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er4750.xml" ContentType="application/vnd.openxmlformats-officedocument.wordprocessingml.footer+xml"/>
  <Override PartName="/word/footer4753.xml" ContentType="application/vnd.openxmlformats-officedocument.wordprocessingml.footer+xml"/>
  <Override PartName="/word/footer4756.xml" ContentType="application/vnd.openxmlformats-officedocument.wordprocessingml.footer+xml"/>
  <Override PartName="/word/footer4759.xml" ContentType="application/vnd.openxmlformats-officedocument.wordprocessingml.footer+xml"/>
  <Override PartName="/word/footer4762.xml" ContentType="application/vnd.openxmlformats-officedocument.wordprocessingml.footer+xml"/>
  <Override PartName="/word/footer4765.xml" ContentType="application/vnd.openxmlformats-officedocument.wordprocessingml.footer+xml"/>
  <Override PartName="/word/footer4768.xml" ContentType="application/vnd.openxmlformats-officedocument.wordprocessingml.footer+xml"/>
  <Override PartName="/word/footer4771.xml" ContentType="application/vnd.openxmlformats-officedocument.wordprocessingml.footer+xml"/>
  <Override PartName="/word/footer4774.xml" ContentType="application/vnd.openxmlformats-officedocument.wordprocessingml.footer+xml"/>
  <Override PartName="/word/footer4777.xml" ContentType="application/vnd.openxmlformats-officedocument.wordprocessingml.footer+xml"/>
  <Override PartName="/word/footer4780.xml" ContentType="application/vnd.openxmlformats-officedocument.wordprocessingml.footer+xml"/>
  <Override PartName="/word/footer4783.xml" ContentType="application/vnd.openxmlformats-officedocument.wordprocessingml.footer+xml"/>
  <Override PartName="/word/footer4786.xml" ContentType="application/vnd.openxmlformats-officedocument.wordprocessingml.footer+xml"/>
  <Override PartName="/word/footer4789.xml" ContentType="application/vnd.openxmlformats-officedocument.wordprocessingml.footer+xml"/>
  <Override PartName="/word/footer4792.xml" ContentType="application/vnd.openxmlformats-officedocument.wordprocessingml.footer+xml"/>
  <Override PartName="/word/footer4795.xml" ContentType="application/vnd.openxmlformats-officedocument.wordprocessingml.footer+xml"/>
  <Override PartName="/word/footer4798.xml" ContentType="application/vnd.openxmlformats-officedocument.wordprocessingml.footer+xml"/>
  <Override PartName="/word/footer4801.xml" ContentType="application/vnd.openxmlformats-officedocument.wordprocessingml.footer+xml"/>
  <Override PartName="/word/footer4804.xml" ContentType="application/vnd.openxmlformats-officedocument.wordprocessingml.footer+xml"/>
  <Override PartName="/word/footer4807.xml" ContentType="application/vnd.openxmlformats-officedocument.wordprocessingml.footer+xml"/>
  <Override PartName="/word/footer4810.xml" ContentType="application/vnd.openxmlformats-officedocument.wordprocessingml.footer+xml"/>
  <Override PartName="/word/footer4813.xml" ContentType="application/vnd.openxmlformats-officedocument.wordprocessingml.footer+xml"/>
  <Override PartName="/word/footer4816.xml" ContentType="application/vnd.openxmlformats-officedocument.wordprocessingml.footer+xml"/>
  <Override PartName="/word/footer4819.xml" ContentType="application/vnd.openxmlformats-officedocument.wordprocessingml.footer+xml"/>
  <Override PartName="/word/footer4822.xml" ContentType="application/vnd.openxmlformats-officedocument.wordprocessingml.footer+xml"/>
  <Override PartName="/word/footer4825.xml" ContentType="application/vnd.openxmlformats-officedocument.wordprocessingml.footer+xml"/>
  <Override PartName="/word/footer4828.xml" ContentType="application/vnd.openxmlformats-officedocument.wordprocessingml.footer+xml"/>
  <Override PartName="/word/footer4831.xml" ContentType="application/vnd.openxmlformats-officedocument.wordprocessingml.footer+xml"/>
  <Override PartName="/word/footer4834.xml" ContentType="application/vnd.openxmlformats-officedocument.wordprocessingml.footer+xml"/>
  <Override PartName="/word/footer4837.xml" ContentType="application/vnd.openxmlformats-officedocument.wordprocessingml.footer+xml"/>
  <Override PartName="/word/footer4840.xml" ContentType="application/vnd.openxmlformats-officedocument.wordprocessingml.footer+xml"/>
  <Override PartName="/word/footer4843.xml" ContentType="application/vnd.openxmlformats-officedocument.wordprocessingml.footer+xml"/>
  <Override PartName="/word/footer4846.xml" ContentType="application/vnd.openxmlformats-officedocument.wordprocessingml.footer+xml"/>
  <Override PartName="/word/footer4849.xml" ContentType="application/vnd.openxmlformats-officedocument.wordprocessingml.footer+xml"/>
  <Override PartName="/word/footer4852.xml" ContentType="application/vnd.openxmlformats-officedocument.wordprocessingml.footer+xml"/>
  <Override PartName="/word/footer4855.xml" ContentType="application/vnd.openxmlformats-officedocument.wordprocessingml.footer+xml"/>
  <Override PartName="/word/footer4858.xml" ContentType="application/vnd.openxmlformats-officedocument.wordprocessingml.footer+xml"/>
  <Override PartName="/word/footer4861.xml" ContentType="application/vnd.openxmlformats-officedocument.wordprocessingml.footer+xml"/>
  <Override PartName="/word/footer4864.xml" ContentType="application/vnd.openxmlformats-officedocument.wordprocessingml.footer+xml"/>
  <Override PartName="/word/footer4867.xml" ContentType="application/vnd.openxmlformats-officedocument.wordprocessingml.footer+xml"/>
  <Override PartName="/word/footer4870.xml" ContentType="application/vnd.openxmlformats-officedocument.wordprocessingml.footer+xml"/>
  <Override PartName="/word/footer4873.xml" ContentType="application/vnd.openxmlformats-officedocument.wordprocessingml.footer+xml"/>
  <Override PartName="/word/footer4876.xml" ContentType="application/vnd.openxmlformats-officedocument.wordprocessingml.footer+xml"/>
  <Override PartName="/word/footer4879.xml" ContentType="application/vnd.openxmlformats-officedocument.wordprocessingml.footer+xml"/>
  <Override PartName="/word/footer4882.xml" ContentType="application/vnd.openxmlformats-officedocument.wordprocessingml.footer+xml"/>
  <Override PartName="/word/footer4885.xml" ContentType="application/vnd.openxmlformats-officedocument.wordprocessingml.footer+xml"/>
  <Override PartName="/word/footer4888.xml" ContentType="application/vnd.openxmlformats-officedocument.wordprocessingml.footer+xml"/>
  <Override PartName="/word/footer4891.xml" ContentType="application/vnd.openxmlformats-officedocument.wordprocessingml.footer+xml"/>
  <Override PartName="/word/footer4894.xml" ContentType="application/vnd.openxmlformats-officedocument.wordprocessingml.footer+xml"/>
  <Override PartName="/word/footer4897.xml" ContentType="application/vnd.openxmlformats-officedocument.wordprocessingml.footer+xml"/>
  <Override PartName="/word/footer4900.xml" ContentType="application/vnd.openxmlformats-officedocument.wordprocessingml.footer+xml"/>
  <Override PartName="/word/footer4903.xml" ContentType="application/vnd.openxmlformats-officedocument.wordprocessingml.footer+xml"/>
  <Override PartName="/word/footer4906.xml" ContentType="application/vnd.openxmlformats-officedocument.wordprocessingml.footer+xml"/>
  <Override PartName="/word/footer4909.xml" ContentType="application/vnd.openxmlformats-officedocument.wordprocessingml.footer+xml"/>
  <Override PartName="/word/footer4912.xml" ContentType="application/vnd.openxmlformats-officedocument.wordprocessingml.footer+xml"/>
  <Override PartName="/word/footer4915.xml" ContentType="application/vnd.openxmlformats-officedocument.wordprocessingml.footer+xml"/>
  <Override PartName="/word/footer4918.xml" ContentType="application/vnd.openxmlformats-officedocument.wordprocessingml.footer+xml"/>
  <Override PartName="/word/footer4921.xml" ContentType="application/vnd.openxmlformats-officedocument.wordprocessingml.footer+xml"/>
  <Override PartName="/word/footer4924.xml" ContentType="application/vnd.openxmlformats-officedocument.wordprocessingml.footer+xml"/>
  <Override PartName="/word/footer4927.xml" ContentType="application/vnd.openxmlformats-officedocument.wordprocessingml.footer+xml"/>
  <Override PartName="/word/footer4930.xml" ContentType="application/vnd.openxmlformats-officedocument.wordprocessingml.footer+xml"/>
  <Override PartName="/word/footer4933.xml" ContentType="application/vnd.openxmlformats-officedocument.wordprocessingml.footer+xml"/>
  <Override PartName="/word/footer4936.xml" ContentType="application/vnd.openxmlformats-officedocument.wordprocessingml.footer+xml"/>
  <Override PartName="/word/footer4939.xml" ContentType="application/vnd.openxmlformats-officedocument.wordprocessingml.footer+xml"/>
  <Override PartName="/word/footer4942.xml" ContentType="application/vnd.openxmlformats-officedocument.wordprocessingml.footer+xml"/>
  <Override PartName="/word/footer4945.xml" ContentType="application/vnd.openxmlformats-officedocument.wordprocessingml.footer+xml"/>
  <Override PartName="/word/footer4948.xml" ContentType="application/vnd.openxmlformats-officedocument.wordprocessingml.footer+xml"/>
  <Override PartName="/word/footer4951.xml" ContentType="application/vnd.openxmlformats-officedocument.wordprocessingml.footer+xml"/>
  <Override PartName="/word/footer4954.xml" ContentType="application/vnd.openxmlformats-officedocument.wordprocessingml.footer+xml"/>
  <Override PartName="/word/footer4957.xml" ContentType="application/vnd.openxmlformats-officedocument.wordprocessingml.footer+xml"/>
  <Override PartName="/word/footer4960.xml" ContentType="application/vnd.openxmlformats-officedocument.wordprocessingml.footer+xml"/>
  <Override PartName="/word/footer4963.xml" ContentType="application/vnd.openxmlformats-officedocument.wordprocessingml.footer+xml"/>
  <Override PartName="/word/footer4966.xml" ContentType="application/vnd.openxmlformats-officedocument.wordprocessingml.footer+xml"/>
  <Override PartName="/word/footer4969.xml" ContentType="application/vnd.openxmlformats-officedocument.wordprocessingml.footer+xml"/>
  <Override PartName="/word/footer4972.xml" ContentType="application/vnd.openxmlformats-officedocument.wordprocessingml.footer+xml"/>
  <Override PartName="/word/footer4975.xml" ContentType="application/vnd.openxmlformats-officedocument.wordprocessingml.footer+xml"/>
  <Override PartName="/word/footer4978.xml" ContentType="application/vnd.openxmlformats-officedocument.wordprocessingml.footer+xml"/>
  <Override PartName="/word/footer4981.xml" ContentType="application/vnd.openxmlformats-officedocument.wordprocessingml.footer+xml"/>
  <Override PartName="/word/footer4984.xml" ContentType="application/vnd.openxmlformats-officedocument.wordprocessingml.footer+xml"/>
  <Override PartName="/word/footer4987.xml" ContentType="application/vnd.openxmlformats-officedocument.wordprocessingml.footer+xml"/>
  <Override PartName="/word/footer4990.xml" ContentType="application/vnd.openxmlformats-officedocument.wordprocessingml.footer+xml"/>
  <Override PartName="/word/footer4993.xml" ContentType="application/vnd.openxmlformats-officedocument.wordprocessingml.footer+xml"/>
  <Override PartName="/word/footer4996.xml" ContentType="application/vnd.openxmlformats-officedocument.wordprocessingml.footer+xml"/>
  <Override PartName="/word/footer4999.xml" ContentType="application/vnd.openxmlformats-officedocument.wordprocessingml.footer+xml"/>
  <Override PartName="/word/footer5002.xml" ContentType="application/vnd.openxmlformats-officedocument.wordprocessingml.footer+xml"/>
  <Override PartName="/word/footer5005.xml" ContentType="application/vnd.openxmlformats-officedocument.wordprocessingml.footer+xml"/>
  <Override PartName="/word/footer5008.xml" ContentType="application/vnd.openxmlformats-officedocument.wordprocessingml.footer+xml"/>
  <Override PartName="/word/footer5011.xml" ContentType="application/vnd.openxmlformats-officedocument.wordprocessingml.footer+xml"/>
  <Override PartName="/word/footer5014.xml" ContentType="application/vnd.openxmlformats-officedocument.wordprocessingml.footer+xml"/>
  <Override PartName="/word/footer5017.xml" ContentType="application/vnd.openxmlformats-officedocument.wordprocessingml.footer+xml"/>
  <Override PartName="/word/footer5020.xml" ContentType="application/vnd.openxmlformats-officedocument.wordprocessingml.footer+xml"/>
  <Override PartName="/word/footer5023.xml" ContentType="application/vnd.openxmlformats-officedocument.wordprocessingml.footer+xml"/>
  <Override PartName="/word/footer5026.xml" ContentType="application/vnd.openxmlformats-officedocument.wordprocessingml.footer+xml"/>
  <Override PartName="/word/footer5029.xml" ContentType="application/vnd.openxmlformats-officedocument.wordprocessingml.footer+xml"/>
  <Override PartName="/word/footer5032.xml" ContentType="application/vnd.openxmlformats-officedocument.wordprocessingml.footer+xml"/>
  <Override PartName="/word/footer5035.xml" ContentType="application/vnd.openxmlformats-officedocument.wordprocessingml.footer+xml"/>
  <Override PartName="/word/footer5038.xml" ContentType="application/vnd.openxmlformats-officedocument.wordprocessingml.footer+xml"/>
  <Override PartName="/word/footer5041.xml" ContentType="application/vnd.openxmlformats-officedocument.wordprocessingml.footer+xml"/>
  <Override PartName="/word/footer5044.xml" ContentType="application/vnd.openxmlformats-officedocument.wordprocessingml.footer+xml"/>
  <Override PartName="/word/footer5047.xml" ContentType="application/vnd.openxmlformats-officedocument.wordprocessingml.footer+xml"/>
  <Override PartName="/word/footer5050.xml" ContentType="application/vnd.openxmlformats-officedocument.wordprocessingml.footer+xml"/>
  <Override PartName="/word/footer5053.xml" ContentType="application/vnd.openxmlformats-officedocument.wordprocessingml.footer+xml"/>
  <Override PartName="/word/footer5056.xml" ContentType="application/vnd.openxmlformats-officedocument.wordprocessingml.footer+xml"/>
  <Override PartName="/word/footer5059.xml" ContentType="application/vnd.openxmlformats-officedocument.wordprocessingml.footer+xml"/>
  <Override PartName="/word/footer5062.xml" ContentType="application/vnd.openxmlformats-officedocument.wordprocessingml.footer+xml"/>
  <Override PartName="/word/footer5065.xml" ContentType="application/vnd.openxmlformats-officedocument.wordprocessingml.footer+xml"/>
  <Override PartName="/word/footer5068.xml" ContentType="application/vnd.openxmlformats-officedocument.wordprocessingml.footer+xml"/>
  <Override PartName="/word/footer5071.xml" ContentType="application/vnd.openxmlformats-officedocument.wordprocessingml.footer+xml"/>
  <Override PartName="/word/footer5074.xml" ContentType="application/vnd.openxmlformats-officedocument.wordprocessingml.footer+xml"/>
  <Override PartName="/word/footer5077.xml" ContentType="application/vnd.openxmlformats-officedocument.wordprocessingml.footer+xml"/>
  <Override PartName="/word/footer5080.xml" ContentType="application/vnd.openxmlformats-officedocument.wordprocessingml.footer+xml"/>
  <Override PartName="/word/footer5083.xml" ContentType="application/vnd.openxmlformats-officedocument.wordprocessingml.footer+xml"/>
  <Override PartName="/word/footer5086.xml" ContentType="application/vnd.openxmlformats-officedocument.wordprocessingml.footer+xml"/>
  <Override PartName="/word/footer5089.xml" ContentType="application/vnd.openxmlformats-officedocument.wordprocessingml.footer+xml"/>
  <Override PartName="/word/footer5092.xml" ContentType="application/vnd.openxmlformats-officedocument.wordprocessingml.footer+xml"/>
  <Override PartName="/word/footer5095.xml" ContentType="application/vnd.openxmlformats-officedocument.wordprocessingml.footer+xml"/>
  <Override PartName="/word/footer5098.xml" ContentType="application/vnd.openxmlformats-officedocument.wordprocessingml.footer+xml"/>
  <Override PartName="/word/footer5101.xml" ContentType="application/vnd.openxmlformats-officedocument.wordprocessingml.footer+xml"/>
  <Override PartName="/word/footer5104.xml" ContentType="application/vnd.openxmlformats-officedocument.wordprocessingml.footer+xml"/>
  <Override PartName="/word/footer5107.xml" ContentType="application/vnd.openxmlformats-officedocument.wordprocessingml.footer+xml"/>
  <Override PartName="/word/footer5110.xml" ContentType="application/vnd.openxmlformats-officedocument.wordprocessingml.footer+xml"/>
  <Override PartName="/word/footer5113.xml" ContentType="application/vnd.openxmlformats-officedocument.wordprocessingml.footer+xml"/>
  <Override PartName="/word/footer5116.xml" ContentType="application/vnd.openxmlformats-officedocument.wordprocessingml.footer+xml"/>
  <Override PartName="/word/footer5119.xml" ContentType="application/vnd.openxmlformats-officedocument.wordprocessingml.footer+xml"/>
  <Override PartName="/word/footer5122.xml" ContentType="application/vnd.openxmlformats-officedocument.wordprocessingml.footer+xml"/>
  <Override PartName="/word/footer5125.xml" ContentType="application/vnd.openxmlformats-officedocument.wordprocessingml.footer+xml"/>
  <Override PartName="/word/footer5128.xml" ContentType="application/vnd.openxmlformats-officedocument.wordprocessingml.footer+xml"/>
  <Override PartName="/word/footer5131.xml" ContentType="application/vnd.openxmlformats-officedocument.wordprocessingml.footer+xml"/>
  <Override PartName="/word/footer5134.xml" ContentType="application/vnd.openxmlformats-officedocument.wordprocessingml.footer+xml"/>
  <Override PartName="/word/footer5137.xml" ContentType="application/vnd.openxmlformats-officedocument.wordprocessingml.footer+xml"/>
  <Override PartName="/word/footer5140.xml" ContentType="application/vnd.openxmlformats-officedocument.wordprocessingml.footer+xml"/>
  <Override PartName="/word/footer5143.xml" ContentType="application/vnd.openxmlformats-officedocument.wordprocessingml.footer+xml"/>
  <Override PartName="/word/footer5146.xml" ContentType="application/vnd.openxmlformats-officedocument.wordprocessingml.footer+xml"/>
  <Override PartName="/word/footer5149.xml" ContentType="application/vnd.openxmlformats-officedocument.wordprocessingml.footer+xml"/>
  <Override PartName="/word/footer5152.xml" ContentType="application/vnd.openxmlformats-officedocument.wordprocessingml.footer+xml"/>
  <Override PartName="/word/footer5155.xml" ContentType="application/vnd.openxmlformats-officedocument.wordprocessingml.footer+xml"/>
  <Override PartName="/word/footer5158.xml" ContentType="application/vnd.openxmlformats-officedocument.wordprocessingml.footer+xml"/>
  <Override PartName="/word/footer5161.xml" ContentType="application/vnd.openxmlformats-officedocument.wordprocessingml.footer+xml"/>
  <Override PartName="/word/footer5164.xml" ContentType="application/vnd.openxmlformats-officedocument.wordprocessingml.footer+xml"/>
  <Override PartName="/word/footer5167.xml" ContentType="application/vnd.openxmlformats-officedocument.wordprocessingml.footer+xml"/>
  <Override PartName="/word/footer5170.xml" ContentType="application/vnd.openxmlformats-officedocument.wordprocessingml.footer+xml"/>
  <Override PartName="/word/footer5173.xml" ContentType="application/vnd.openxmlformats-officedocument.wordprocessingml.footer+xml"/>
  <Override PartName="/word/footer5176.xml" ContentType="application/vnd.openxmlformats-officedocument.wordprocessingml.footer+xml"/>
  <Override PartName="/word/footer5179.xml" ContentType="application/vnd.openxmlformats-officedocument.wordprocessingml.footer+xml"/>
  <Override PartName="/word/footer5182.xml" ContentType="application/vnd.openxmlformats-officedocument.wordprocessingml.footer+xml"/>
  <Override PartName="/word/footer5185.xml" ContentType="application/vnd.openxmlformats-officedocument.wordprocessingml.footer+xml"/>
  <Override PartName="/word/footer5188.xml" ContentType="application/vnd.openxmlformats-officedocument.wordprocessingml.footer+xml"/>
  <Override PartName="/word/footer5191.xml" ContentType="application/vnd.openxmlformats-officedocument.wordprocessingml.footer+xml"/>
  <Override PartName="/word/footer5194.xml" ContentType="application/vnd.openxmlformats-officedocument.wordprocessingml.footer+xml"/>
  <Override PartName="/word/footer5197.xml" ContentType="application/vnd.openxmlformats-officedocument.wordprocessingml.footer+xml"/>
  <Override PartName="/word/footer5200.xml" ContentType="application/vnd.openxmlformats-officedocument.wordprocessingml.footer+xml"/>
  <Override PartName="/word/footer5203.xml" ContentType="application/vnd.openxmlformats-officedocument.wordprocessingml.footer+xml"/>
  <Override PartName="/word/footer5206.xml" ContentType="application/vnd.openxmlformats-officedocument.wordprocessingml.footer+xml"/>
  <Override PartName="/word/footer5209.xml" ContentType="application/vnd.openxmlformats-officedocument.wordprocessingml.footer+xml"/>
  <Override PartName="/word/footer5212.xml" ContentType="application/vnd.openxmlformats-officedocument.wordprocessingml.footer+xml"/>
  <Override PartName="/word/footer5215.xml" ContentType="application/vnd.openxmlformats-officedocument.wordprocessingml.footer+xml"/>
  <Override PartName="/word/footer5218.xml" ContentType="application/vnd.openxmlformats-officedocument.wordprocessingml.footer+xml"/>
  <Override PartName="/word/footer5221.xml" ContentType="application/vnd.openxmlformats-officedocument.wordprocessingml.footer+xml"/>
  <Override PartName="/word/footer5224.xml" ContentType="application/vnd.openxmlformats-officedocument.wordprocessingml.footer+xml"/>
  <Override PartName="/word/footer5227.xml" ContentType="application/vnd.openxmlformats-officedocument.wordprocessingml.footer+xml"/>
  <Override PartName="/word/footer5230.xml" ContentType="application/vnd.openxmlformats-officedocument.wordprocessingml.footer+xml"/>
  <Override PartName="/word/footer5233.xml" ContentType="application/vnd.openxmlformats-officedocument.wordprocessingml.footer+xml"/>
  <Override PartName="/word/footer5236.xml" ContentType="application/vnd.openxmlformats-officedocument.wordprocessingml.footer+xml"/>
  <Override PartName="/word/footer5239.xml" ContentType="application/vnd.openxmlformats-officedocument.wordprocessingml.footer+xml"/>
  <Override PartName="/word/footer5242.xml" ContentType="application/vnd.openxmlformats-officedocument.wordprocessingml.footer+xml"/>
  <Override PartName="/word/footer5245.xml" ContentType="application/vnd.openxmlformats-officedocument.wordprocessingml.footer+xml"/>
  <Override PartName="/word/footer5248.xml" ContentType="application/vnd.openxmlformats-officedocument.wordprocessingml.footer+xml"/>
  <Override PartName="/word/footer5251.xml" ContentType="application/vnd.openxmlformats-officedocument.wordprocessingml.footer+xml"/>
  <Override PartName="/word/footer5254.xml" ContentType="application/vnd.openxmlformats-officedocument.wordprocessingml.footer+xml"/>
  <Override PartName="/word/footer5257.xml" ContentType="application/vnd.openxmlformats-officedocument.wordprocessingml.footer+xml"/>
  <Override PartName="/word/footer5260.xml" ContentType="application/vnd.openxmlformats-officedocument.wordprocessingml.footer+xml"/>
  <Override PartName="/word/footer5263.xml" ContentType="application/vnd.openxmlformats-officedocument.wordprocessingml.footer+xml"/>
  <Override PartName="/word/footer5266.xml" ContentType="application/vnd.openxmlformats-officedocument.wordprocessingml.footer+xml"/>
  <Override PartName="/word/footer5269.xml" ContentType="application/vnd.openxmlformats-officedocument.wordprocessingml.footer+xml"/>
  <Override PartName="/word/footer5272.xml" ContentType="application/vnd.openxmlformats-officedocument.wordprocessingml.footer+xml"/>
  <Override PartName="/word/footer5275.xml" ContentType="application/vnd.openxmlformats-officedocument.wordprocessingml.footer+xml"/>
  <Override PartName="/word/footer5278.xml" ContentType="application/vnd.openxmlformats-officedocument.wordprocessingml.footer+xml"/>
  <Override PartName="/word/footer5281.xml" ContentType="application/vnd.openxmlformats-officedocument.wordprocessingml.footer+xml"/>
  <Override PartName="/word/footer5284.xml" ContentType="application/vnd.openxmlformats-officedocument.wordprocessingml.footer+xml"/>
  <Override PartName="/word/footer5287.xml" ContentType="application/vnd.openxmlformats-officedocument.wordprocessingml.footer+xml"/>
  <Override PartName="/word/footer5290.xml" ContentType="application/vnd.openxmlformats-officedocument.wordprocessingml.footer+xml"/>
  <Override PartName="/word/footer5293.xml" ContentType="application/vnd.openxmlformats-officedocument.wordprocessingml.footer+xml"/>
  <Override PartName="/word/footer5296.xml" ContentType="application/vnd.openxmlformats-officedocument.wordprocessingml.footer+xml"/>
  <Override PartName="/word/footer5299.xml" ContentType="application/vnd.openxmlformats-officedocument.wordprocessingml.footer+xml"/>
  <Override PartName="/word/footer5302.xml" ContentType="application/vnd.openxmlformats-officedocument.wordprocessingml.footer+xml"/>
  <Override PartName="/word/footer5305.xml" ContentType="application/vnd.openxmlformats-officedocument.wordprocessingml.footer+xml"/>
  <Override PartName="/word/footer5308.xml" ContentType="application/vnd.openxmlformats-officedocument.wordprocessingml.footer+xml"/>
  <Override PartName="/word/footer5311.xml" ContentType="application/vnd.openxmlformats-officedocument.wordprocessingml.footer+xml"/>
  <Override PartName="/word/footer5314.xml" ContentType="application/vnd.openxmlformats-officedocument.wordprocessingml.footer+xml"/>
  <Override PartName="/word/footer5317.xml" ContentType="application/vnd.openxmlformats-officedocument.wordprocessingml.footer+xml"/>
  <Override PartName="/word/footer5320.xml" ContentType="application/vnd.openxmlformats-officedocument.wordprocessingml.footer+xml"/>
  <Override PartName="/word/footer5323.xml" ContentType="application/vnd.openxmlformats-officedocument.wordprocessingml.footer+xml"/>
  <Override PartName="/word/footer5326.xml" ContentType="application/vnd.openxmlformats-officedocument.wordprocessingml.footer+xml"/>
  <Override PartName="/word/footer5329.xml" ContentType="application/vnd.openxmlformats-officedocument.wordprocessingml.footer+xml"/>
  <Override PartName="/word/footer5332.xml" ContentType="application/vnd.openxmlformats-officedocument.wordprocessingml.footer+xml"/>
  <Override PartName="/word/footer5335.xml" ContentType="application/vnd.openxmlformats-officedocument.wordprocessingml.footer+xml"/>
  <Override PartName="/word/footer5338.xml" ContentType="application/vnd.openxmlformats-officedocument.wordprocessingml.footer+xml"/>
  <Override PartName="/word/footer5341.xml" ContentType="application/vnd.openxmlformats-officedocument.wordprocessingml.footer+xml"/>
  <Override PartName="/word/footer5344.xml" ContentType="application/vnd.openxmlformats-officedocument.wordprocessingml.footer+xml"/>
  <Override PartName="/word/footer5347.xml" ContentType="application/vnd.openxmlformats-officedocument.wordprocessingml.footer+xml"/>
  <Override PartName="/word/footer5350.xml" ContentType="application/vnd.openxmlformats-officedocument.wordprocessingml.footer+xml"/>
  <Override PartName="/word/footer5353.xml" ContentType="application/vnd.openxmlformats-officedocument.wordprocessingml.footer+xml"/>
  <Override PartName="/word/footer5356.xml" ContentType="application/vnd.openxmlformats-officedocument.wordprocessingml.footer+xml"/>
  <Override PartName="/word/footer5359.xml" ContentType="application/vnd.openxmlformats-officedocument.wordprocessingml.footer+xml"/>
  <Override PartName="/word/footer5362.xml" ContentType="application/vnd.openxmlformats-officedocument.wordprocessingml.footer+xml"/>
  <Override PartName="/word/footer5365.xml" ContentType="application/vnd.openxmlformats-officedocument.wordprocessingml.footer+xml"/>
  <Override PartName="/word/footer5368.xml" ContentType="application/vnd.openxmlformats-officedocument.wordprocessingml.footer+xml"/>
  <Override PartName="/word/footer5371.xml" ContentType="application/vnd.openxmlformats-officedocument.wordprocessingml.footer+xml"/>
  <Override PartName="/word/footer5374.xml" ContentType="application/vnd.openxmlformats-officedocument.wordprocessingml.footer+xml"/>
  <Override PartName="/word/footer5377.xml" ContentType="application/vnd.openxmlformats-officedocument.wordprocessingml.footer+xml"/>
  <Override PartName="/word/footer5380.xml" ContentType="application/vnd.openxmlformats-officedocument.wordprocessingml.footer+xml"/>
  <Override PartName="/word/footer5383.xml" ContentType="application/vnd.openxmlformats-officedocument.wordprocessingml.footer+xml"/>
  <Override PartName="/word/footer5386.xml" ContentType="application/vnd.openxmlformats-officedocument.wordprocessingml.footer+xml"/>
  <Override PartName="/word/footer5389.xml" ContentType="application/vnd.openxmlformats-officedocument.wordprocessingml.footer+xml"/>
  <Override PartName="/word/footer5392.xml" ContentType="application/vnd.openxmlformats-officedocument.wordprocessingml.footer+xml"/>
  <Override PartName="/word/footer5395.xml" ContentType="application/vnd.openxmlformats-officedocument.wordprocessingml.footer+xml"/>
  <Override PartName="/word/footer5398.xml" ContentType="application/vnd.openxmlformats-officedocument.wordprocessingml.footer+xml"/>
  <Override PartName="/word/footer5401.xml" ContentType="application/vnd.openxmlformats-officedocument.wordprocessingml.footer+xml"/>
  <Override PartName="/word/footer5404.xml" ContentType="application/vnd.openxmlformats-officedocument.wordprocessingml.footer+xml"/>
  <Override PartName="/word/footer5407.xml" ContentType="application/vnd.openxmlformats-officedocument.wordprocessingml.footer+xml"/>
  <Override PartName="/word/footer5410.xml" ContentType="application/vnd.openxmlformats-officedocument.wordprocessingml.footer+xml"/>
  <Override PartName="/word/footer5413.xml" ContentType="application/vnd.openxmlformats-officedocument.wordprocessingml.footer+xml"/>
  <Override PartName="/word/footer5416.xml" ContentType="application/vnd.openxmlformats-officedocument.wordprocessingml.footer+xml"/>
  <Override PartName="/word/footer5419.xml" ContentType="application/vnd.openxmlformats-officedocument.wordprocessingml.footer+xml"/>
  <Override PartName="/word/footer5422.xml" ContentType="application/vnd.openxmlformats-officedocument.wordprocessingml.footer+xml"/>
  <Override PartName="/word/footer5425.xml" ContentType="application/vnd.openxmlformats-officedocument.wordprocessingml.footer+xml"/>
  <Override PartName="/word/footer5428.xml" ContentType="application/vnd.openxmlformats-officedocument.wordprocessingml.footer+xml"/>
  <Override PartName="/word/footer5431.xml" ContentType="application/vnd.openxmlformats-officedocument.wordprocessingml.footer+xml"/>
  <Override PartName="/word/footer5434.xml" ContentType="application/vnd.openxmlformats-officedocument.wordprocessingml.footer+xml"/>
  <Override PartName="/word/footer5437.xml" ContentType="application/vnd.openxmlformats-officedocument.wordprocessingml.footer+xml"/>
  <Override PartName="/word/footer5440.xml" ContentType="application/vnd.openxmlformats-officedocument.wordprocessingml.footer+xml"/>
  <Override PartName="/word/footer5443.xml" ContentType="application/vnd.openxmlformats-officedocument.wordprocessingml.footer+xml"/>
  <Override PartName="/word/footer5446.xml" ContentType="application/vnd.openxmlformats-officedocument.wordprocessingml.footer+xml"/>
  <Override PartName="/word/footer5449.xml" ContentType="application/vnd.openxmlformats-officedocument.wordprocessingml.footer+xml"/>
  <Override PartName="/word/footer5452.xml" ContentType="application/vnd.openxmlformats-officedocument.wordprocessingml.footer+xml"/>
  <Override PartName="/word/footer5455.xml" ContentType="application/vnd.openxmlformats-officedocument.wordprocessingml.footer+xml"/>
  <Override PartName="/word/footer5458.xml" ContentType="application/vnd.openxmlformats-officedocument.wordprocessingml.footer+xml"/>
  <Override PartName="/word/footer5461.xml" ContentType="application/vnd.openxmlformats-officedocument.wordprocessingml.footer+xml"/>
  <Override PartName="/word/footer5464.xml" ContentType="application/vnd.openxmlformats-officedocument.wordprocessingml.footer+xml"/>
  <Override PartName="/word/footer5467.xml" ContentType="application/vnd.openxmlformats-officedocument.wordprocessingml.footer+xml"/>
  <Override PartName="/word/footer5470.xml" ContentType="application/vnd.openxmlformats-officedocument.wordprocessingml.footer+xml"/>
  <Override PartName="/word/footer5473.xml" ContentType="application/vnd.openxmlformats-officedocument.wordprocessingml.footer+xml"/>
  <Override PartName="/word/footer5476.xml" ContentType="application/vnd.openxmlformats-officedocument.wordprocessingml.footer+xml"/>
  <Override PartName="/word/footer5479.xml" ContentType="application/vnd.openxmlformats-officedocument.wordprocessingml.footer+xml"/>
  <Override PartName="/word/footer5482.xml" ContentType="application/vnd.openxmlformats-officedocument.wordprocessingml.footer+xml"/>
  <Override PartName="/word/footer5485.xml" ContentType="application/vnd.openxmlformats-officedocument.wordprocessingml.footer+xml"/>
  <Override PartName="/word/footer5488.xml" ContentType="application/vnd.openxmlformats-officedocument.wordprocessingml.footer+xml"/>
  <Override PartName="/word/footer5491.xml" ContentType="application/vnd.openxmlformats-officedocument.wordprocessingml.footer+xml"/>
  <Override PartName="/word/footer5494.xml" ContentType="application/vnd.openxmlformats-officedocument.wordprocessingml.footer+xml"/>
  <Override PartName="/word/footer5497.xml" ContentType="application/vnd.openxmlformats-officedocument.wordprocessingml.footer+xml"/>
  <Override PartName="/word/footer5500.xml" ContentType="application/vnd.openxmlformats-officedocument.wordprocessingml.footer+xml"/>
  <Override PartName="/word/footer5503.xml" ContentType="application/vnd.openxmlformats-officedocument.wordprocessingml.footer+xml"/>
  <Override PartName="/word/footer5506.xml" ContentType="application/vnd.openxmlformats-officedocument.wordprocessingml.footer+xml"/>
  <Override PartName="/word/footer5509.xml" ContentType="application/vnd.openxmlformats-officedocument.wordprocessingml.footer+xml"/>
  <Override PartName="/word/footer5512.xml" ContentType="application/vnd.openxmlformats-officedocument.wordprocessingml.footer+xml"/>
  <Override PartName="/word/footer5515.xml" ContentType="application/vnd.openxmlformats-officedocument.wordprocessingml.footer+xml"/>
  <Override PartName="/word/footer5518.xml" ContentType="application/vnd.openxmlformats-officedocument.wordprocessingml.footer+xml"/>
  <Override PartName="/word/footer5521.xml" ContentType="application/vnd.openxmlformats-officedocument.wordprocessingml.footer+xml"/>
  <Override PartName="/word/footer5524.xml" ContentType="application/vnd.openxmlformats-officedocument.wordprocessingml.footer+xml"/>
  <Override PartName="/word/footer5527.xml" ContentType="application/vnd.openxmlformats-officedocument.wordprocessingml.footer+xml"/>
  <Override PartName="/word/footer5530.xml" ContentType="application/vnd.openxmlformats-officedocument.wordprocessingml.footer+xml"/>
  <Override PartName="/word/footer5533.xml" ContentType="application/vnd.openxmlformats-officedocument.wordprocessingml.footer+xml"/>
  <Override PartName="/word/footer5536.xml" ContentType="application/vnd.openxmlformats-officedocument.wordprocessingml.footer+xml"/>
  <Override PartName="/word/footer5539.xml" ContentType="application/vnd.openxmlformats-officedocument.wordprocessingml.footer+xml"/>
  <Override PartName="/word/footer5542.xml" ContentType="application/vnd.openxmlformats-officedocument.wordprocessingml.footer+xml"/>
  <Override PartName="/word/footer5545.xml" ContentType="application/vnd.openxmlformats-officedocument.wordprocessingml.footer+xml"/>
  <Override PartName="/word/footer5548.xml" ContentType="application/vnd.openxmlformats-officedocument.wordprocessingml.footer+xml"/>
  <Override PartName="/word/footer5551.xml" ContentType="application/vnd.openxmlformats-officedocument.wordprocessingml.footer+xml"/>
  <Override PartName="/word/footer5554.xml" ContentType="application/vnd.openxmlformats-officedocument.wordprocessingml.footer+xml"/>
  <Override PartName="/word/footer5557.xml" ContentType="application/vnd.openxmlformats-officedocument.wordprocessingml.footer+xml"/>
  <Override PartName="/word/footer5560.xml" ContentType="application/vnd.openxmlformats-officedocument.wordprocessingml.footer+xml"/>
  <Override PartName="/word/footer5563.xml" ContentType="application/vnd.openxmlformats-officedocument.wordprocessingml.footer+xml"/>
  <Override PartName="/word/footer5566.xml" ContentType="application/vnd.openxmlformats-officedocument.wordprocessingml.footer+xml"/>
  <Override PartName="/word/footer5569.xml" ContentType="application/vnd.openxmlformats-officedocument.wordprocessingml.footer+xml"/>
  <Override PartName="/word/footer5572.xml" ContentType="application/vnd.openxmlformats-officedocument.wordprocessingml.footer+xml"/>
  <Override PartName="/word/footer5575.xml" ContentType="application/vnd.openxmlformats-officedocument.wordprocessingml.footer+xml"/>
  <Override PartName="/word/footer5578.xml" ContentType="application/vnd.openxmlformats-officedocument.wordprocessingml.footer+xml"/>
  <Override PartName="/word/footer5581.xml" ContentType="application/vnd.openxmlformats-officedocument.wordprocessingml.footer+xml"/>
  <Override PartName="/word/footer5584.xml" ContentType="application/vnd.openxmlformats-officedocument.wordprocessingml.footer+xml"/>
  <Override PartName="/word/footer5587.xml" ContentType="application/vnd.openxmlformats-officedocument.wordprocessingml.footer+xml"/>
  <Override PartName="/word/footer5590.xml" ContentType="application/vnd.openxmlformats-officedocument.wordprocessingml.footer+xml"/>
  <Override PartName="/word/footer5593.xml" ContentType="application/vnd.openxmlformats-officedocument.wordprocessingml.footer+xml"/>
  <Override PartName="/word/footer5596.xml" ContentType="application/vnd.openxmlformats-officedocument.wordprocessingml.footer+xml"/>
  <Override PartName="/word/footer5599.xml" ContentType="application/vnd.openxmlformats-officedocument.wordprocessingml.footer+xml"/>
  <Override PartName="/word/footer5602.xml" ContentType="application/vnd.openxmlformats-officedocument.wordprocessingml.footer+xml"/>
  <Override PartName="/word/footer5605.xml" ContentType="application/vnd.openxmlformats-officedocument.wordprocessingml.footer+xml"/>
  <Override PartName="/word/footer5608.xml" ContentType="application/vnd.openxmlformats-officedocument.wordprocessingml.footer+xml"/>
  <Override PartName="/word/footer5611.xml" ContentType="application/vnd.openxmlformats-officedocument.wordprocessingml.footer+xml"/>
  <Override PartName="/word/footer5614.xml" ContentType="application/vnd.openxmlformats-officedocument.wordprocessingml.footer+xml"/>
  <Override PartName="/word/footer5617.xml" ContentType="application/vnd.openxmlformats-officedocument.wordprocessingml.footer+xml"/>
  <Override PartName="/word/footer5620.xml" ContentType="application/vnd.openxmlformats-officedocument.wordprocessingml.footer+xml"/>
  <Override PartName="/word/footer5623.xml" ContentType="application/vnd.openxmlformats-officedocument.wordprocessingml.footer+xml"/>
  <Override PartName="/word/footer5626.xml" ContentType="application/vnd.openxmlformats-officedocument.wordprocessingml.footer+xml"/>
  <Override PartName="/word/footer5629.xml" ContentType="application/vnd.openxmlformats-officedocument.wordprocessingml.footer+xml"/>
  <Override PartName="/word/footer5632.xml" ContentType="application/vnd.openxmlformats-officedocument.wordprocessingml.footer+xml"/>
  <Override PartName="/word/footer5635.xml" ContentType="application/vnd.openxmlformats-officedocument.wordprocessingml.footer+xml"/>
  <Override PartName="/word/footer5638.xml" ContentType="application/vnd.openxmlformats-officedocument.wordprocessingml.footer+xml"/>
  <Override PartName="/word/footer5641.xml" ContentType="application/vnd.openxmlformats-officedocument.wordprocessingml.footer+xml"/>
  <Override PartName="/word/footer5644.xml" ContentType="application/vnd.openxmlformats-officedocument.wordprocessingml.footer+xml"/>
  <Override PartName="/word/footer5647.xml" ContentType="application/vnd.openxmlformats-officedocument.wordprocessingml.footer+xml"/>
  <Override PartName="/word/footer5650.xml" ContentType="application/vnd.openxmlformats-officedocument.wordprocessingml.footer+xml"/>
  <Override PartName="/word/footer5653.xml" ContentType="application/vnd.openxmlformats-officedocument.wordprocessingml.footer+xml"/>
  <Override PartName="/word/footer5656.xml" ContentType="application/vnd.openxmlformats-officedocument.wordprocessingml.footer+xml"/>
  <Override PartName="/word/footer5659.xml" ContentType="application/vnd.openxmlformats-officedocument.wordprocessingml.footer+xml"/>
  <Override PartName="/word/footer5662.xml" ContentType="application/vnd.openxmlformats-officedocument.wordprocessingml.footer+xml"/>
  <Override PartName="/word/footer5665.xml" ContentType="application/vnd.openxmlformats-officedocument.wordprocessingml.footer+xml"/>
  <Override PartName="/word/footer5668.xml" ContentType="application/vnd.openxmlformats-officedocument.wordprocessingml.footer+xml"/>
  <Override PartName="/word/footer5671.xml" ContentType="application/vnd.openxmlformats-officedocument.wordprocessingml.footer+xml"/>
  <Override PartName="/word/footer5674.xml" ContentType="application/vnd.openxmlformats-officedocument.wordprocessingml.footer+xml"/>
  <Override PartName="/word/footer5677.xml" ContentType="application/vnd.openxmlformats-officedocument.wordprocessingml.footer+xml"/>
  <Override PartName="/word/footer5680.xml" ContentType="application/vnd.openxmlformats-officedocument.wordprocessingml.footer+xml"/>
  <Override PartName="/word/footer5683.xml" ContentType="application/vnd.openxmlformats-officedocument.wordprocessingml.footer+xml"/>
  <Override PartName="/word/footer5686.xml" ContentType="application/vnd.openxmlformats-officedocument.wordprocessingml.footer+xml"/>
  <Override PartName="/word/footer5689.xml" ContentType="application/vnd.openxmlformats-officedocument.wordprocessingml.footer+xml"/>
  <Override PartName="/word/footer5692.xml" ContentType="application/vnd.openxmlformats-officedocument.wordprocessingml.footer+xml"/>
  <Override PartName="/word/footer5695.xml" ContentType="application/vnd.openxmlformats-officedocument.wordprocessingml.footer+xml"/>
  <Override PartName="/word/footer5698.xml" ContentType="application/vnd.openxmlformats-officedocument.wordprocessingml.footer+xml"/>
  <Override PartName="/word/footer5701.xml" ContentType="application/vnd.openxmlformats-officedocument.wordprocessingml.footer+xml"/>
  <Override PartName="/word/footer5704.xml" ContentType="application/vnd.openxmlformats-officedocument.wordprocessingml.footer+xml"/>
  <Override PartName="/word/footer5707.xml" ContentType="application/vnd.openxmlformats-officedocument.wordprocessingml.footer+xml"/>
  <Override PartName="/word/footer5710.xml" ContentType="application/vnd.openxmlformats-officedocument.wordprocessingml.footer+xml"/>
  <Override PartName="/word/footer5713.xml" ContentType="application/vnd.openxmlformats-officedocument.wordprocessingml.footer+xml"/>
  <Override PartName="/word/footer5716.xml" ContentType="application/vnd.openxmlformats-officedocument.wordprocessingml.footer+xml"/>
  <Override PartName="/word/footer5719.xml" ContentType="application/vnd.openxmlformats-officedocument.wordprocessingml.footer+xml"/>
  <Override PartName="/word/footer5722.xml" ContentType="application/vnd.openxmlformats-officedocument.wordprocessingml.footer+xml"/>
  <Override PartName="/word/footer5725.xml" ContentType="application/vnd.openxmlformats-officedocument.wordprocessingml.footer+xml"/>
  <Override PartName="/word/footer5728.xml" ContentType="application/vnd.openxmlformats-officedocument.wordprocessingml.footer+xml"/>
  <Override PartName="/word/footer5731.xml" ContentType="application/vnd.openxmlformats-officedocument.wordprocessingml.footer+xml"/>
  <Override PartName="/word/footer5734.xml" ContentType="application/vnd.openxmlformats-officedocument.wordprocessingml.footer+xml"/>
  <Override PartName="/word/footer5737.xml" ContentType="application/vnd.openxmlformats-officedocument.wordprocessingml.footer+xml"/>
  <Override PartName="/word/footer5740.xml" ContentType="application/vnd.openxmlformats-officedocument.wordprocessingml.footer+xml"/>
  <Override PartName="/word/footer5743.xml" ContentType="application/vnd.openxmlformats-officedocument.wordprocessingml.footer+xml"/>
  <Override PartName="/word/footer5746.xml" ContentType="application/vnd.openxmlformats-officedocument.wordprocessingml.footer+xml"/>
  <Override PartName="/word/footer5749.xml" ContentType="application/vnd.openxmlformats-officedocument.wordprocessingml.footer+xml"/>
  <Override PartName="/word/footer5752.xml" ContentType="application/vnd.openxmlformats-officedocument.wordprocessingml.footer+xml"/>
  <Override PartName="/word/footer5755.xml" ContentType="application/vnd.openxmlformats-officedocument.wordprocessingml.footer+xml"/>
  <Override PartName="/word/footer5758.xml" ContentType="application/vnd.openxmlformats-officedocument.wordprocessingml.footer+xml"/>
  <Override PartName="/word/footer5761.xml" ContentType="application/vnd.openxmlformats-officedocument.wordprocessingml.footer+xml"/>
  <Override PartName="/word/footer5764.xml" ContentType="application/vnd.openxmlformats-officedocument.wordprocessingml.footer+xml"/>
  <Override PartName="/word/footer5767.xml" ContentType="application/vnd.openxmlformats-officedocument.wordprocessingml.footer+xml"/>
  <Override PartName="/word/footer5770.xml" ContentType="application/vnd.openxmlformats-officedocument.wordprocessingml.footer+xml"/>
  <Override PartName="/word/footer5773.xml" ContentType="application/vnd.openxmlformats-officedocument.wordprocessingml.footer+xml"/>
  <Override PartName="/word/footer5776.xml" ContentType="application/vnd.openxmlformats-officedocument.wordprocessingml.footer+xml"/>
  <Override PartName="/word/footer5779.xml" ContentType="application/vnd.openxmlformats-officedocument.wordprocessingml.footer+xml"/>
  <Override PartName="/word/footer5782.xml" ContentType="application/vnd.openxmlformats-officedocument.wordprocessingml.footer+xml"/>
  <Override PartName="/word/footer5785.xml" ContentType="application/vnd.openxmlformats-officedocument.wordprocessingml.footer+xml"/>
  <Override PartName="/word/footer5788.xml" ContentType="application/vnd.openxmlformats-officedocument.wordprocessingml.footer+xml"/>
  <Override PartName="/word/footer5791.xml" ContentType="application/vnd.openxmlformats-officedocument.wordprocessingml.footer+xml"/>
  <Override PartName="/word/footer5794.xml" ContentType="application/vnd.openxmlformats-officedocument.wordprocessingml.footer+xml"/>
  <Override PartName="/word/footer5797.xml" ContentType="application/vnd.openxmlformats-officedocument.wordprocessingml.footer+xml"/>
  <Override PartName="/word/footer5800.xml" ContentType="application/vnd.openxmlformats-officedocument.wordprocessingml.footer+xml"/>
  <Override PartName="/word/footer5803.xml" ContentType="application/vnd.openxmlformats-officedocument.wordprocessingml.footer+xml"/>
  <Override PartName="/word/footer5806.xml" ContentType="application/vnd.openxmlformats-officedocument.wordprocessingml.footer+xml"/>
  <Override PartName="/word/footer5809.xml" ContentType="application/vnd.openxmlformats-officedocument.wordprocessingml.footer+xml"/>
  <Override PartName="/word/footer5812.xml" ContentType="application/vnd.openxmlformats-officedocument.wordprocessingml.footer+xml"/>
  <Override PartName="/word/footer5815.xml" ContentType="application/vnd.openxmlformats-officedocument.wordprocessingml.footer+xml"/>
  <Override PartName="/word/footer5818.xml" ContentType="application/vnd.openxmlformats-officedocument.wordprocessingml.footer+xml"/>
  <Override PartName="/word/footer5821.xml" ContentType="application/vnd.openxmlformats-officedocument.wordprocessingml.footer+xml"/>
  <Override PartName="/word/footer5824.xml" ContentType="application/vnd.openxmlformats-officedocument.wordprocessingml.footer+xml"/>
  <Override PartName="/word/footer5827.xml" ContentType="application/vnd.openxmlformats-officedocument.wordprocessingml.footer+xml"/>
  <Override PartName="/word/footer5830.xml" ContentType="application/vnd.openxmlformats-officedocument.wordprocessingml.footer+xml"/>
  <Override PartName="/word/footer5833.xml" ContentType="application/vnd.openxmlformats-officedocument.wordprocessingml.footer+xml"/>
  <Override PartName="/word/footer5836.xml" ContentType="application/vnd.openxmlformats-officedocument.wordprocessingml.footer+xml"/>
  <Override PartName="/word/footer5839.xml" ContentType="application/vnd.openxmlformats-officedocument.wordprocessingml.footer+xml"/>
  <Override PartName="/word/footer5842.xml" ContentType="application/vnd.openxmlformats-officedocument.wordprocessingml.footer+xml"/>
  <Override PartName="/word/footer5845.xml" ContentType="application/vnd.openxmlformats-officedocument.wordprocessingml.footer+xml"/>
  <Override PartName="/word/footer5848.xml" ContentType="application/vnd.openxmlformats-officedocument.wordprocessingml.footer+xml"/>
  <Override PartName="/word/footer5851.xml" ContentType="application/vnd.openxmlformats-officedocument.wordprocessingml.footer+xml"/>
  <Override PartName="/word/footer5854.xml" ContentType="application/vnd.openxmlformats-officedocument.wordprocessingml.footer+xml"/>
  <Override PartName="/word/footer5857.xml" ContentType="application/vnd.openxmlformats-officedocument.wordprocessingml.footer+xml"/>
  <Override PartName="/word/footer5860.xml" ContentType="application/vnd.openxmlformats-officedocument.wordprocessingml.footer+xml"/>
  <Override PartName="/word/footer5863.xml" ContentType="application/vnd.openxmlformats-officedocument.wordprocessingml.footer+xml"/>
  <Override PartName="/word/footer5866.xml" ContentType="application/vnd.openxmlformats-officedocument.wordprocessingml.footer+xml"/>
  <Override PartName="/word/footer5869.xml" ContentType="application/vnd.openxmlformats-officedocument.wordprocessingml.footer+xml"/>
  <Override PartName="/word/footer5872.xml" ContentType="application/vnd.openxmlformats-officedocument.wordprocessingml.footer+xml"/>
  <Override PartName="/word/footer5875.xml" ContentType="application/vnd.openxmlformats-officedocument.wordprocessingml.footer+xml"/>
  <Override PartName="/word/footer5878.xml" ContentType="application/vnd.openxmlformats-officedocument.wordprocessingml.footer+xml"/>
  <Override PartName="/word/footer5881.xml" ContentType="application/vnd.openxmlformats-officedocument.wordprocessingml.footer+xml"/>
  <Override PartName="/word/footer5884.xml" ContentType="application/vnd.openxmlformats-officedocument.wordprocessingml.footer+xml"/>
  <Override PartName="/word/footer5887.xml" ContentType="application/vnd.openxmlformats-officedocument.wordprocessingml.footer+xml"/>
  <Override PartName="/word/footer5890.xml" ContentType="application/vnd.openxmlformats-officedocument.wordprocessingml.footer+xml"/>
  <Override PartName="/word/footer5893.xml" ContentType="application/vnd.openxmlformats-officedocument.wordprocessingml.footer+xml"/>
  <Override PartName="/word/footer5896.xml" ContentType="application/vnd.openxmlformats-officedocument.wordprocessingml.footer+xml"/>
  <Override PartName="/word/footer5899.xml" ContentType="application/vnd.openxmlformats-officedocument.wordprocessingml.footer+xml"/>
  <Override PartName="/word/footer5902.xml" ContentType="application/vnd.openxmlformats-officedocument.wordprocessingml.footer+xml"/>
  <Override PartName="/word/footer5905.xml" ContentType="application/vnd.openxmlformats-officedocument.wordprocessingml.footer+xml"/>
  <Override PartName="/word/footer5908.xml" ContentType="application/vnd.openxmlformats-officedocument.wordprocessingml.footer+xml"/>
  <Override PartName="/word/footer5911.xml" ContentType="application/vnd.openxmlformats-officedocument.wordprocessingml.footer+xml"/>
  <Override PartName="/word/footer5914.xml" ContentType="application/vnd.openxmlformats-officedocument.wordprocessingml.footer+xml"/>
  <Override PartName="/word/footer5917.xml" ContentType="application/vnd.openxmlformats-officedocument.wordprocessingml.footer+xml"/>
  <Override PartName="/word/footer5920.xml" ContentType="application/vnd.openxmlformats-officedocument.wordprocessingml.footer+xml"/>
  <Override PartName="/word/footer5923.xml" ContentType="application/vnd.openxmlformats-officedocument.wordprocessingml.footer+xml"/>
  <Override PartName="/word/footer5926.xml" ContentType="application/vnd.openxmlformats-officedocument.wordprocessingml.footer+xml"/>
  <Override PartName="/word/footer5929.xml" ContentType="application/vnd.openxmlformats-officedocument.wordprocessingml.footer+xml"/>
  <Override PartName="/word/footer5932.xml" ContentType="application/vnd.openxmlformats-officedocument.wordprocessingml.footer+xml"/>
  <Override PartName="/word/footer5935.xml" ContentType="application/vnd.openxmlformats-officedocument.wordprocessingml.footer+xml"/>
  <Override PartName="/word/footer5938.xml" ContentType="application/vnd.openxmlformats-officedocument.wordprocessingml.footer+xml"/>
  <Override PartName="/word/footer5941.xml" ContentType="application/vnd.openxmlformats-officedocument.wordprocessingml.footer+xml"/>
  <Override PartName="/word/footer5944.xml" ContentType="application/vnd.openxmlformats-officedocument.wordprocessingml.footer+xml"/>
  <Override PartName="/word/footer5947.xml" ContentType="application/vnd.openxmlformats-officedocument.wordprocessingml.footer+xml"/>
  <Override PartName="/word/footer5950.xml" ContentType="application/vnd.openxmlformats-officedocument.wordprocessingml.footer+xml"/>
  <Override PartName="/word/footer5953.xml" ContentType="application/vnd.openxmlformats-officedocument.wordprocessingml.footer+xml"/>
  <Override PartName="/word/footer5956.xml" ContentType="application/vnd.openxmlformats-officedocument.wordprocessingml.footer+xml"/>
  <Override PartName="/word/footer5959.xml" ContentType="application/vnd.openxmlformats-officedocument.wordprocessingml.footer+xml"/>
  <Override PartName="/word/footer5962.xml" ContentType="application/vnd.openxmlformats-officedocument.wordprocessingml.footer+xml"/>
  <Override PartName="/word/footer5965.xml" ContentType="application/vnd.openxmlformats-officedocument.wordprocessingml.footer+xml"/>
  <Override PartName="/word/footer5968.xml" ContentType="application/vnd.openxmlformats-officedocument.wordprocessingml.footer+xml"/>
  <Override PartName="/word/footer5971.xml" ContentType="application/vnd.openxmlformats-officedocument.wordprocessingml.footer+xml"/>
  <Override PartName="/word/footer5974.xml" ContentType="application/vnd.openxmlformats-officedocument.wordprocessingml.footer+xml"/>
  <Override PartName="/word/footer5977.xml" ContentType="application/vnd.openxmlformats-officedocument.wordprocessingml.footer+xml"/>
  <Override PartName="/word/footer5980.xml" ContentType="application/vnd.openxmlformats-officedocument.wordprocessingml.footer+xml"/>
  <Override PartName="/word/footer5983.xml" ContentType="application/vnd.openxmlformats-officedocument.wordprocessingml.footer+xml"/>
  <Override PartName="/word/footer5986.xml" ContentType="application/vnd.openxmlformats-officedocument.wordprocessingml.footer+xml"/>
  <Override PartName="/word/footer5989.xml" ContentType="application/vnd.openxmlformats-officedocument.wordprocessingml.footer+xml"/>
  <Override PartName="/word/footer5992.xml" ContentType="application/vnd.openxmlformats-officedocument.wordprocessingml.footer+xml"/>
  <Override PartName="/word/footer5995.xml" ContentType="application/vnd.openxmlformats-officedocument.wordprocessingml.footer+xml"/>
  <Override PartName="/word/footer5998.xml" ContentType="application/vnd.openxmlformats-officedocument.wordprocessingml.footer+xml"/>
  <Override PartName="/word/footer6001.xml" ContentType="application/vnd.openxmlformats-officedocument.wordprocessingml.footer+xml"/>
  <Override PartName="/word/footer6004.xml" ContentType="application/vnd.openxmlformats-officedocument.wordprocessingml.footer+xml"/>
  <Override PartName="/word/footer6007.xml" ContentType="application/vnd.openxmlformats-officedocument.wordprocessingml.footer+xml"/>
  <Override PartName="/word/footer6010.xml" ContentType="application/vnd.openxmlformats-officedocument.wordprocessingml.footer+xml"/>
  <Override PartName="/word/footer6013.xml" ContentType="application/vnd.openxmlformats-officedocument.wordprocessingml.footer+xml"/>
  <Override PartName="/word/footer6016.xml" ContentType="application/vnd.openxmlformats-officedocument.wordprocessingml.footer+xml"/>
  <Override PartName="/word/footer6019.xml" ContentType="application/vnd.openxmlformats-officedocument.wordprocessingml.footer+xml"/>
  <Override PartName="/word/footer6022.xml" ContentType="application/vnd.openxmlformats-officedocument.wordprocessingml.footer+xml"/>
  <Override PartName="/word/footer6025.xml" ContentType="application/vnd.openxmlformats-officedocument.wordprocessingml.footer+xml"/>
  <Override PartName="/word/footer6028.xml" ContentType="application/vnd.openxmlformats-officedocument.wordprocessingml.footer+xml"/>
  <Override PartName="/word/footer6031.xml" ContentType="application/vnd.openxmlformats-officedocument.wordprocessingml.footer+xml"/>
  <Override PartName="/word/footer6034.xml" ContentType="application/vnd.openxmlformats-officedocument.wordprocessingml.footer+xml"/>
  <Override PartName="/word/footer6037.xml" ContentType="application/vnd.openxmlformats-officedocument.wordprocessingml.footer+xml"/>
  <Override PartName="/word/footer6040.xml" ContentType="application/vnd.openxmlformats-officedocument.wordprocessingml.footer+xml"/>
  <Override PartName="/word/footer6043.xml" ContentType="application/vnd.openxmlformats-officedocument.wordprocessingml.footer+xml"/>
  <Override PartName="/word/footer6046.xml" ContentType="application/vnd.openxmlformats-officedocument.wordprocessingml.footer+xml"/>
  <Override PartName="/word/footer6049.xml" ContentType="application/vnd.openxmlformats-officedocument.wordprocessingml.footer+xml"/>
  <Override PartName="/word/footer6052.xml" ContentType="application/vnd.openxmlformats-officedocument.wordprocessingml.footer+xml"/>
  <Override PartName="/word/footer6055.xml" ContentType="application/vnd.openxmlformats-officedocument.wordprocessingml.footer+xml"/>
  <Override PartName="/word/footer6058.xml" ContentType="application/vnd.openxmlformats-officedocument.wordprocessingml.footer+xml"/>
  <Override PartName="/word/footer6061.xml" ContentType="application/vnd.openxmlformats-officedocument.wordprocessingml.footer+xml"/>
  <Override PartName="/word/footer6064.xml" ContentType="application/vnd.openxmlformats-officedocument.wordprocessingml.footer+xml"/>
  <Override PartName="/word/footer6067.xml" ContentType="application/vnd.openxmlformats-officedocument.wordprocessingml.footer+xml"/>
  <Override PartName="/word/footer6070.xml" ContentType="application/vnd.openxmlformats-officedocument.wordprocessingml.footer+xml"/>
  <Override PartName="/word/footer6073.xml" ContentType="application/vnd.openxmlformats-officedocument.wordprocessingml.footer+xml"/>
  <Override PartName="/word/footer6076.xml" ContentType="application/vnd.openxmlformats-officedocument.wordprocessingml.footer+xml"/>
  <Override PartName="/word/footer6079.xml" ContentType="application/vnd.openxmlformats-officedocument.wordprocessingml.footer+xml"/>
  <Override PartName="/word/footer6082.xml" ContentType="application/vnd.openxmlformats-officedocument.wordprocessingml.footer+xml"/>
  <Override PartName="/word/footer6085.xml" ContentType="application/vnd.openxmlformats-officedocument.wordprocessingml.footer+xml"/>
  <Override PartName="/word/footer6088.xml" ContentType="application/vnd.openxmlformats-officedocument.wordprocessingml.footer+xml"/>
  <Override PartName="/word/footer6091.xml" ContentType="application/vnd.openxmlformats-officedocument.wordprocessingml.footer+xml"/>
  <Override PartName="/word/footer6094.xml" ContentType="application/vnd.openxmlformats-officedocument.wordprocessingml.footer+xml"/>
  <Override PartName="/word/footer6097.xml" ContentType="application/vnd.openxmlformats-officedocument.wordprocessingml.footer+xml"/>
  <Override PartName="/word/footer6100.xml" ContentType="application/vnd.openxmlformats-officedocument.wordprocessingml.footer+xml"/>
  <Override PartName="/word/footer6103.xml" ContentType="application/vnd.openxmlformats-officedocument.wordprocessingml.footer+xml"/>
  <Override PartName="/word/footer6106.xml" ContentType="application/vnd.openxmlformats-officedocument.wordprocessingml.footer+xml"/>
  <Override PartName="/word/footer6109.xml" ContentType="application/vnd.openxmlformats-officedocument.wordprocessingml.footer+xml"/>
  <Override PartName="/word/footer6112.xml" ContentType="application/vnd.openxmlformats-officedocument.wordprocessingml.footer+xml"/>
  <Override PartName="/word/footer6115.xml" ContentType="application/vnd.openxmlformats-officedocument.wordprocessingml.footer+xml"/>
  <Override PartName="/word/footer6118.xml" ContentType="application/vnd.openxmlformats-officedocument.wordprocessingml.footer+xml"/>
  <Override PartName="/word/footer612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بانک جامع فهرست الفبایی نسخ خطی جهان جلد 14 حرف ز</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اسامی کشور، شهر و کتابخانه های موجود در فهرست نسخه های خطی در حال استخراج</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کتابخانه های جمع آوری شده نسخ خطی جهان در این نسخه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ماخذهای کتب جمع آوری شده نسخ خطی جهان در این نسخه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ز</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زائرجه رملیه علی تسکین الزناتی فی استخراج الجواب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زابعة الجنة فی ترجمة دایرة الجنة ترجمه شرح جنة الاسماء</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زاد آخرت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زاد آخرت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 زاد آخرت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6- زاد آخرت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7- زاد آخرت غزالی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8- زاد اسپرم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9- زاد ال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10- زاد الآخرة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11- زاد الآخرة فی اثبات الغیبة والرجعة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12- زاد الاتقیاء فی ذکر سید الانبیاء</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13- زاد الروح</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14- زاد الروح</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15- زاد الزائر سفرنامه شیخ مجد العرفاء رضوی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16- زاد الزائرین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17- زاد السالک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18- زاد السالک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19- زاد السالک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20- زاد السالک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21- زاد السالک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22- زاد السالک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23- زاد السالک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24- زاد السالک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25- زاد السالک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26- زاد السالک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27- زاد السالک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28- زاد السالک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29- زاد السالک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30- زاد السالک   زاد السالکین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31- زاد السالکین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32- زاد السالکین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33- زاد السالکین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34- زاد السالکین   سلوکیه ، زاد السالک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35- زاد العارفین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36- زاد العارفین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37- زاد العقبی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38- زاد العقبی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39- زاد العقبی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40- زاد العقبی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41- زاد الفقیر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42- زاد اللبیب فی خصایص الحبیب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43- زاد المؤمنین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44- زاد المتزوجین فی شرح ذخر   المتاهلین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45- زاد المتزوحین فی شرح ذخر المتاهلین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46- زاد المجاورین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47- زاد المذکرین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48- زاد المسافر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49- زاد المسافر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50- زاد المسافر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51- زاد المسافر  1</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52- زاد المسافر  2</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53- زاد المسافر فی رسم خطوط فضل الدائر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54- زاد المسافر فی رسم خطوط فضل الدائر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55- زاد المسافر فی معرفه رسم فضل الدائر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56- زاد المسافر و قوت الحاضر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57- زاد المسافر و لهفة المقیم و الحاضر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58- زاد المسافر و لهنه المقیم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59- زاد المسافر و لهنه المقیم  1</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60- زاد المسافر و لهنه المقیم  2</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61- زاد المسافر ولهنة المقیم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62- زاد المسافر ولهنة المقیم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63- زاد المسافرین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64- زاد المسافرین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65- زاد المسافرین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66- زاد المسافرین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67- زاد المسافرین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68- زاد المسافرین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69- زاد المسافرین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70- زاد المسافرین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71- زاد المسافرین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72- زاد المسافرین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73- زاد المسافرین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74- زاد المسافرین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75- زاد المسافرین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76- زاد المسافرین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77- زاد المسافرین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78- زاد المسافرین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79- زاد المسافرین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80- زاد المسافرین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81- زاد المسافرین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82- زاد المسافرین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83- زاد المسافرین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84- زاد المسافرین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85- زاد المسافرین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86- زاد المسافرین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87- زاد المسافرین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88- زاد المسافرین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89- زاد المسافرین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90- زاد المسافرین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91- زاد المسافرین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92- زاد المسافرین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93- زاد المسافرین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94- زاد المسافرین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95- زاد المسافرین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96- زاد المسافرین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97- زاد المسافرین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98- زاد المسافرین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99- زاد المسافرین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100- زاد المسافرین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101- زاد المسافرین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102- زاد المسافرین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103- زاد المسافرین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104- زاد المسافرین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105- زاد المسافرین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106- زاد المسافرین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107- زاد المسافرین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108- زاد المسافرین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109- زاد المسافرین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110- زاد المسافرین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111- زاد المسافرین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112- زاد المسافرین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113- زاد المسافرین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114- زاد المسافرین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115- زاد المسافرین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116- زاد المسافرین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117- زاد المسافرین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118- زاد المسافرین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119- زاد المسافرین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120- زاد المسافرین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121- زاد المسافرین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122- زاد المسافرین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123- زاد المسافرین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124- زاد المسافرین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125- زاد المسافرین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126- زاد المسافرین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127- زاد المسافرین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128- زاد المسافرین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129- زاد المسافرین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130- زاد المسافرین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131- زاد المسافرین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132- زاد المسافرین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133- زاد المسافرین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134- زاد المسافرین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135- زاد المسافرین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136- زاد المسافرین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137- زاد المسافرین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138- زاد المسافرین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139- زاد المسافرین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140- زاد المسافرین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141- زاد المسافرین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142- زاد المسافرین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143- زاد المسافرین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144- زاد المسافرین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145- زاد المسافرین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146- زاد المسافرین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147- زاد المسافرین    ؛    تدبیر مسافر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148- زاد المسافرین   تدبیر مسافر</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149- زاد المسافرین   تدبیر مسافر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150- زاد المسافرین  1</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151- زاد المسافرین  1</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152- زاد المسافرین  1</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153- زاد المسافرین  2</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154- زاد المسافرین  2</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155- زاد المسافرین  2</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156- زاد المسافرین  تدبیر مسافرین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157- زاد المسافرین ، الکافیه مع حل الترکیب</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158- زاد المسافرین ؛ تدبیر مسافر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159- زاد المسافرین 1</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160- زاد المسافرین 2</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161- زاد المسافرین 3</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162- زاد المسافرین 4</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163- زاد المسافرین 5</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164- زاد المسافرین 6</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165- زاد المسافرین 7</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166- زاد المسافرین حسینی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167- زاد المسافرین در اعمال حکماء و بزرگان   اهل صنعت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168- زاد المسافرین فی یوم الدین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169- زاد المسافرین وتحفة السالکین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170- زاد المسیر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171- زاد المسیر  1</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172- زاد المسیر  2</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173- زاد المسیر فی علاج البواسیر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174- زاد المسیر فی علم التفسیر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175- زاد المعاد</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176- زاد المعاد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177- زاد المعاد</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178- زاد المعاد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179- زاد المعاد</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180- زاد المعاد</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181- زاد المعاد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182- زاد المعاد</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183- زاد المعاد</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184- زاد المعاد</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185- زاد المعاد</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186- زاد المعاد</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187- زاد المعاد</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188- زاد المعاد</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189- زاد المعاد</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190- زاد المعاد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191- زاد المعاد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192- زاد المعاد</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193- زاد المعاد</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194- زاد المعاد</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195- زاد المعاد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196- زاد المعاد</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197- زاد المعاد</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198- زاد المعاد</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199- زاد المعاد</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200- زاد المعاد</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201- زاد المعاد</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202- زاد المعاد</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203- زاد المعاد</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204- زاد المعاد</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205- زاد المعاد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206- زاد المعاد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207- زاد المعاد</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208- زاد المعاد</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209- زاد المعاد</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210- زاد المعاد</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211- زاد المعاد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212- زاد المعاد</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213- زاد المعاد</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214- زاد المعاد</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215- زاد المعاد</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216- زاد المعاد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217- زاد المعاد</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218- زاد المعاد</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219- زاد المعاد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220- زاد المعاد</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221- زاد المعاد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222- زاد المعاد</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223- زاد المعاد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224- زاد المعاد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225- زاد المعاد</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226- زاد المعاد</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227- زاد المعاد</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228- زاد المعاد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229- زاد المعاد</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230- زاد المعاد</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231- زاد المعاد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232- زاد المعاد</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233- زاد المعاد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234- زاد المعاد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235- زاد المعاد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236- زاد المعاد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237- زاد المعاد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238- زاد المعاد</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239- زاد المعاد</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240- زاد المعاد</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241- زاد المعاد</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242- زاد المعاد</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243- زاد المعاد</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244- زاد المعاد</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245- زاد المعاد</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246- زاد المعاد</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247- زاد المعاد</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248- زاد المعاد</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249- زاد المعاد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250- زاد المعاد</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251- زاد المعاد</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252- زاد المعاد</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253- زاد المعاد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254- زاد المعاد</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255- زاد المعاد</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256- زاد المعاد</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257- زاد المعاد</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258- زاد المعاد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259- زاد المعاد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260- زاد المعاد</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261- زاد المعاد</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262- زاد المعاد</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263- زاد المعاد</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264- زاد المعاد</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265- زاد المعاد</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266- زاد المعاد</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267- زاد المعاد</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268- زاد المعاد</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269- زاد المعاد</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270- زاد المعاد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271- زاد المعاد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272- زاد المعاد</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273- زاد المعاد</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274- زاد المعاد</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275- زاد المعاد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276- زاد المعاد</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277- زاد المعاد</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278- زاد المعاد</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279- زاد المعاد</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280- زاد المعاد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281- زاد المعاد</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282- زاد المعاد</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283- زاد المعاد</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284- زاد المعاد</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285- زاد المعاد</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286- زاد المعاد</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287- زاد المعاد</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288- زاد المعاد</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289- زاد المعاد</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290- زاد المعاد</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291- زاد المعاد     جلد سوم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292- زاد المعاد  1</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293- زاد المعاد  1</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294- زاد المعاد  1</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295- زاد المعاد  1</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296- زاد المعاد  1</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297- زاد المعاد  1</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298- زاد المعاد  1</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299- زاد المعاد  1</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300- زاد المعاد  1</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301- زاد المعاد  1</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302- زاد المعاد  10</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303- زاد المعاد  11</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304- زاد المعاد  12</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305- زاد المعاد  13</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306- زاد المعاد  14</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307- زاد المعاد  15</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308- زاد المعاد  16</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309- زاد المعاد  17</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310- زاد المعاد  18</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311- زاد المعاد  19</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312- زاد المعاد  2</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313- زاد المعاد  2</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314- زاد المعاد  2</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315- زاد المعاد  2</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316- زاد المعاد  2</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317- زاد المعاد  2</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318- زاد المعاد  2</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319- زاد المعاد  2</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320- زاد المعاد  2</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321- زاد المعاد  2</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322- زاد المعاد  20</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323- زاد المعاد  21</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324- زاد المعاد  22</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325- زاد المعاد  23</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326- زاد المعاد  24</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327- زاد المعاد  25</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328- زاد المعاد  26</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329- زاد المعاد  27</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330- زاد المعاد  28</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331- زاد المعاد  29</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332- زاد المعاد  3</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333- زاد المعاد  3</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334- زاد المعاد  3</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335- زاد المعاد  3</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336- زاد المعاد  3</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337- زاد المعاد  3</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338- زاد المعاد  3</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339- زاد المعاد  3</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340- زاد المعاد  3</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341- زاد المعاد  30</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342- زاد المعاد  31</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343- زاد المعاد  4</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344- زاد المعاد  4</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345- زاد المعاد  4</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346- زاد المعاد  4</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347- زاد المعاد  4</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348- زاد المعاد  4</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349- زاد المعاد  4</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350- زاد المعاد  4</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351- زاد المعاد  5</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352- زاد المعاد  5</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353- زاد المعاد  5</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354- زاد المعاد  5</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355- زاد المعاد  5</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356- زاد المعاد  5</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357- زاد المعاد  5</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358- زاد المعاد  5</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359- زاد المعاد  6</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360- زاد المعاد  6</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361- زاد المعاد  6</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362- زاد المعاد  6</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363- زاد المعاد  6</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364- زاد المعاد  6</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365- زاد المعاد  7</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366- زاد المعاد  7</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367- زاد المعاد  7</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368- زاد المعاد  8</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369- زاد المعاد  9</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370- زاد المعاد 1</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371- زاد المعاد 10</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372- زاد المعاد 2</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373- زاد المعاد 3</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374- زاد المعاد 4</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375- زاد المعاد 5</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376- زاد المعاد 6</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377- زاد المعاد 7</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378- زاد المعاد 8</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379- زاد المعاد 9</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380- زاد المعاد فی اعمال السنة</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381- زاد المعاد مجلسی</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382- زاد الناسکین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383- زاد عاقبت</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384- زادالزائرین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385- زادالسافرین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386- زادالسالک</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387- زادالسالک فی کیفیة سلوک طریق الحق</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388- زادالسالکین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389- زادالسالکین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390- زادالسالکین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391- زادالسالکین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392- زادالعابدین لیوم الدین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393- زادالعارفین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394- زادالعقبی</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395- زادالمتقین فی سلوک طریق الیقین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396- زادالمذکرین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397- زادالمسافر</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398- زادالمسافر</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399- زادالمسافر 1</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400- زادالمسافر 10</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401- زادالمسافر 11</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402- زادالمسافر 12</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403- زادالمسافر 13</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404- زادالمسافر 14</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405- زادالمسافر 2</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406- زادالمسافر 3</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407- زادالمسافر 4</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408- زادالمسافر 5</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409- زادالمسافر 6</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410- زادالمسافر 7</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411- زادالمسافر 8</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412- زادالمسافر 9</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413- زادالمسافر فی معرفه رسم فضل الدائر</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414- زادالمسافر وعتادالمسامر</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415- زادالمسافر ولهفة المقیم</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416- زادالمسافر ولهنه المقیم</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417- زادالمسافرئن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418- زادالمسافرفی معرفه رسم فضل الدائر</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419- زادالمسافرین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420- زادالمسافرین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421- زادالمسافرین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422- زادالمسافرین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423- زادالمسافرین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424- زادالمسافرین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425- زادالمسافرین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426- زادالمسافرین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427- زادالمسافرین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428- زادالمسافرین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429- زادالمسافرین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430- زادالمسافرین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431- زادالمسافرین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432- زادالمسافرین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433- زادالمسافرین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434- زادالمسافرین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435- زادالمسافرین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436- زادالمسافرین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437- زادالمسافرین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438- زادالمسافرین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439- زادالمسافرین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440- زادالمسافرین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441- زادالمسافرین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442- زادالمسافرین</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443- زادالمسافرین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444- زادالمسافرین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445- زادالمسافرین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446- زادالمسافرین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447- زادالمسافرین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448- زادالمسافرین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449- زادالمسافرین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450- زادالمسافرین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451- زادالمسافرین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452- زادالمسافرین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453- زادالمسافرین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454- زادالمسافرین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455- زادالمسافرین   تدبیر مسافر</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456- زادالمسافرین   تدبیر مسافر</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457- زادالمسافرین   تدبیر مسافر</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458- زادالمسافرین   تدبیر مسافر</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459- زادالمسافرین  1</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460- زادالمسافرین  1</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461- زادالمسافرین  2</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462- زادالمسافرین  2</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463- زادالمسافرین  3</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464- زادالمسافرین  4</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465- زادالمسافرین  5</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466- زادالمسافرین  6</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467- زادالمسافرین  7</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468- زادالمسافرین و طب الفقراء والمساکین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469- زادالمسافرین وطب الفقراء والمساکین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470- زادالمسالک</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471- زادالمسیر فی علاج البواسیر</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472- زادالمسیرفی علاج البواسیر</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473- زادالمعاد</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474- زادالمعاد</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475- زادالمعاد</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476- زادالمعاد</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477- زادالمعاد</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478- زادالمعاد</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479- زادالمعاد</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480- زادالمعاد</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481- زادالمعاد</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482- زادالمعاد</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483- زادالمعاد</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484- زادالمعاد</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485- زادالمعاد</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486- زادالمعاد</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487- زادالمعاد</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488- زادالمعاد</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489- زادالمعاد</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490- زادالمعاد</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491- زادالمعاد</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492- زادالمعاد</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493- زادالمعاد</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494- زادالمعاد</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495- زادالمعاد</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496- زادالمعاد</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497- زادالمعاد</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498- زادالمعاد</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499- زادالمعاد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500- زادالمعاد</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501- زادالمعاد</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502- زادالمعاد</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503- زادالمعاد</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504- زادالمعاد</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505- زادالمعاد</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506- زادالمعاد</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507- زادالمعاد</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508- زادالمعاد</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509- زادالمعاد</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510- زادالمعاد</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511- زادالمعاد</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512- زادالمعاد</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513- زادالمعاد</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514- زادالمعاد</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515- زادالمعاد</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516- زادالمعاد</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517- زادالمعاد</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518- زادالمعاد</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519- زادالمعاد  1</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520- زادالمعاد  1</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521- زادالمعاد  2</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522- زادالمعاد  2</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523- زادالمعاد  3</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524- زادالمعاد  4</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525- زادالمعاد  5</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526- زادالمعاد  6</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527- زادالمعاد  7</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528- زادالمعاد 1</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529- زادالمعاد 1</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530- زادالمعاد 2</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531- زادالمعاد 2</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532- زادالمعاد 3</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533- زادالمعاد 3</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534- زادالمعاد 4</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535- زادالمعاد 5</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536- زادالمعاد علامه مجلسی</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537- زادالمعاد علامه مجلسی</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538- زادالمعاد علامه مجلسی</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539- زادالمعاد فی اعمال السنة</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540- زادالمعاد فی اعمال السنه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541- زادالمعادمترجم</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542- زادالمعادمترجم</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543- زادالمعادمجلسی</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544- زایجه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545- زایجه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546- زایجه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547- زایجه الغ بیک</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548- زایجه با طالع نامه محمد رضا میرزا در 1211</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549- زایجه تاج الدین محمدشاه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550- زایجه تاریخ تولد کریم دادخان   پسر شمس الدین خان در روز پنجشنبه 5 ع   1/ 1150</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551- زایجه تولد محمدعلی</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552- زایجه خواجه شهاب الدین بن عماد الدین وزیر</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553- زایجه خواجه عماد الدین محمود</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554- زایجه رمل</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555- زایجه سئوال و جواب</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556- زایجه شاه زاده محمد رضا میرزا که در روز   دوشنبه 3 ذق 1311 زاده شده است</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557- زایجه طالع</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558- زایجه طالع بایسنقر</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559- زایجه طالع جعفر قلی خانا خلف احمد خانا ابن مرتضی قلی خان بن شهبازخان بن   مرتضی قلی خان بن ایوب خان بن سلیمان خان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560- زایجه طالع روز عاشورا در سال 61 هجری</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561- زایجه طالع عاشورا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562- زایجه طالع علی بیگ</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563- زایجه طالع مجمد شاه قاجار</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564- زایجه طالع مولود</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565- زایجه مستوفی الممالک</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566- زایجه مظفر الدین شاه قاجار</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567- زایجه مظفر الدین میرزا زاده در روز آدینه   14 ج 2/1269</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568- زایجه نامعلوم</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569- زایجه و طالع نامه خواجه عماد الدوله محمود</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570- زایجه و طالع نامه مظفر الدین میرزای قاجار</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571- زایجه وطالع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572- زایچه</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573- زایچه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574- زایچه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575- زایچه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576- زایچه</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577- زایچه</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578- زایچه ؛ طالع مولود</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579- زایچه سپهسالار</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580- زایچه شیردل میرزا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581- زایچه طالع</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582- زایچه طالع</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583- زایچه طالع</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584- زایچه طالع</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585- زایچه طالع</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586- زایچه طالع امیر اصلان بیکا ابن احمد خانا بن مرتضی قلی خان بن شهبازخان بن   مرتضی قلی خان بن ایوب خان بن سلیمان خان   برادر جعفر قلی خان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587- زایچه طالع حسینقلی خانا بن احمد خانا بن مرتضی قلی خان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588- زایچه طالع محمد کاظم بیک خلف احمد خانا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589- زایچه عباس میرزا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590- زایچه منوچهرخان معتمدالدوله</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591- زایچه نامه</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592- زایچه ها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593- زایچه و احکام نجوم</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594- زایچه و تاریخ تولد میرزا قاسم تونی   در روز یکشنبه 25  محرم 1078 در تون به خط   او</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595- زایرجه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596- زایرجه الشحرور فی اظهار الامور</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597- زایرجه حرفیه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598- زایرجه حرفیه</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599- زاینده رود  زنده رود</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600- زاینده رود  گویا    چشمه زندگی    نامیده   میشده است</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601- زبان آموز پارسی  دستور الملوک</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602- زبان مرغان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603- زبدة</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604- زبدة ال رمل  خلاصة البحرین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605- زبدة الآداب   لب آداب الطالبین   منتخب آداب المتعلمین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606- زبدة الاحادیث</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607- زبدة الاخبار</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608- زبدة الاخبار</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609- زبدة الاخبار از احادیث سید مختار</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610- زبدة الاخبار از احادیث سید مختار</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611- زبدة الادوات</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612- زبدة الاذکار من ادعیة الال الاطهار</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613- زبدة الاسرار</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614- زبدة الاسرار وخلاصة الاذکار</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615- زبدة الاسرار وخلاصة الاذکار</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616- زبدة الاصلاح</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617- زبدة الاصول</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618- زبدة الاصول</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619- زبدة الاصول</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620- زبدة الاصول</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621- زبدة الاصول</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622- زبدة الاصول</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623- زبدة الاصول</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624- زبدة الاصول</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625- زبدة الاصول</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626- زبدة الاصول</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627- زبدة الاصول</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628- زبدة الاصول</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629- زبدة الاصول</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630- زبدة الاصول</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631- زبدة الاصول</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632- زبدة الاصول</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633- زبدة الاصول</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634- زبدة الاصول</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635- زبدة الاصول</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636- زبدة الاصول</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637- زبدة الاصول</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638- زبدة الاصول</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639- زبدة الاصول</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640- زبدة الاصول</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641- زبدة الاصول</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642- زبدة الاصول</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643- زبدة الاصول</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644- زبدة الاصول</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645- زبدة الاصول</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646- زبدة الاصول</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647- زبدة الاصول</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648- زبدة الاصول</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649- زبدة الاصول</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650- زبدة الاصول</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651- زبدة الاصول</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652- زبدة الاصول</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653- زبدة الاصول</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654- زبدة الاصول</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655- زبدة الاصول</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656- زبدة الاصول</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657- زبدة الاصول</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658- زبدة الاصول</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659- زبدة الاصول</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660- زبدة الاصول</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661- زبدة الاصول</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662- زبدة الاصول</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663- زبدة الاصول</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664- زبدة الاصول</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665- زبدة الاصول</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666- زبدة الاصول</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667- زبدة الاصول</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668- زبدة الاصول</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669- زبدة الاصول</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670- زبدة الاصول</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671- زبدة الاصول</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672- زبدة الاصول</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673- زبدة الاصول</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674- زبدة الاصول</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675- زبدة الاصول</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676- زبدة الاصول</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677- زبدة الاصول</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678- زبدة الاصول</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679- زبدة الاصول</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680- زبدة الاصول</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681- زبدة الاصول</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682- زبدة الاصول</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683- زبدة الاصول</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684- زبدة الاصول</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685- زبدة الاصول</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686- زبدة الاصول</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687- زبدة الاصول</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688- زبدة الاصول</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689- زبدة الاصول</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690- زبدة الاصول</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691- زبدة الاصول</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692- زبدة الاصول</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693- زبدة الاصول</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694- زبدة الاصول</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695- زبدة الاصول</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696- زبدة الاصول</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697- زبدة الاصول</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698- زبدة الاصول</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699- زبدة الاصول</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700- زبدة الاصول</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701- زبدة الاصول  1</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702- زبدة الاصول  1</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703- زبدة الاصول  1</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704- زبدة الاصول  10</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705- زبدة الاصول  11</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706- زبدة الاصول  12</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707- زبدة الاصول  2</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708- زبدة الاصول  2</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709- زبدة الاصول  2</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710- زبدة الاصول  3</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711- زبدة الاصول  4</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712- زبدة الاصول  5</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713- زبدة الاصول  6</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714- زبدة الاصول  7</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715- زبدة الاصول  8</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716- زبدة الاصول  9</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717- زبدة الاصول شیخ بهائی</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718- زبدة الاصول شیخ بهائی</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719- زبدة الاصول شیخ بهائی</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720- زبدة الاصول و تشریح الافلاک</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721- زبدة الاقوال فی الرمل</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722- زبدة الاقوال فی خلاصة الرجال</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723- زبدة الاقوال فی نظم الافعال</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724- زبدة الالواح</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725- زبدة الالواح</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726- زبدة الالواح</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727- زبدة الالواح</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728- زبدة الالواح</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729- زبدة الانساب</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730- زبدة الانفاس فی تفسیر سورة الاخلاص</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731- زبدة البیان</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732- زبدة البیان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733- زبدة البیان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734- زبدة البیان   آیات الاحکام</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735- زبدة البیان  1</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736- زبدة البیان  1</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737- زبدة البیان  2</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738- زبدة البیان  2</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739- زبدة البیان  3</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740- زبدة البیان  3</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741- زبدة البیان  4</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742- زبدة البیان  آیات الاحکام</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743- زبدة البیان فی براهیم احکام القرآن</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744- زبدة البیان فی براهین احکام القرآن</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745- زبدة البیان فی براهین احکام القرآن</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746- زبدة البیان فی براهین احکام القرآن</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747- زبدة البیان فی براهین احکام القرآن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748- زبدة البیان فی براهین احکام القرآن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749- زبدة البیان فی براهین احکام القرآن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750- زبدة البیان فی براهین احکام القرآن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751- زبدة البیان فی براهین احکام القرآن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752- زبدة البیان فی براهین احکام القرآن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753- زبدة البیان فی براهین احکام القرآن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754- زبدة البیان فی براهین احکام القرآن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755- زبدة البیان فی براهین احکام القرآن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756- زبدة البیان فی براهین احکام القرآن</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757- زبدة البیان فی براهین احکام القرآن</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758- زبدة البیان فی براهین احکام القرآن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759- زبدة البیان فی براهین احکام القرآن</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760- زبدة البیان فی براهین احکام القرآن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761- زبدة البیان فی براهین احکام القرآن   آیات الاحکام</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762- زبدة البیان فی براهین احکام القرآن  آیات الاحکام</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763- زبدة البیان فی براهین احکام القرآن  آیات الاحکام</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764- زبدة البیان فی براهین احکام قرآن</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765- زبدة البیان فی شرح آیات احکام القرآن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766- زبدة البیان فی شرح قصص القرآن</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767- زبدة التجارب</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768- زبدة التحقیق فی القضاءوالقدر</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769- زبدة التدابیر فی علم الحجر و الاکسیر</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770- زبدة التدابیر فی علم الحجر و الاکسیر</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771- زبدة التصانیف</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772- زبدة التصانیف</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773- زبدة التصانیف</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774- زبدة التصانیف</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775- زبدة التصانیف</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776- زبدة التصانیف</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777- زبدة التصانیف</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778- زبدة التصانیف</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779- زبدة التصانیف</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780- زبدة التصانیف</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781- زبدة التصانیف  1</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782- زبدة التصانیف  1</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783- زبدة التصانیف  2</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784- زبدة التصانیف  2</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785- زبدة التصانیف  3</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786- زبدة التصانیف  3</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787- زبدة التعریفات</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788- زبدة التفاسیر</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789- زبدة التفاسیر</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790- زبدة التفاسیر</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791- زبدة التفاسیر</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792- زبدة التواریخ</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793- زبدة التواریخ</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794- زبدة التواریخ</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795- زبدة التواریخ   مجمل التواریخ   لب التاریخ</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796- زبدة التواریخ  جلد اول</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797- زبدة التواریخ  لب التواریخ  مجمل التواریخ</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798- زبدة التواریخ بایسنقری</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799- زبدة الجفر</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800- زبدة الحساب</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801- زبدة الحساب  فارسی حساب</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802- زبدة الحقائق</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803- زبدة الحقائق</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804- زبدة الحقائق</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805- زبدة الحقایق</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806- زبدة الحقایق</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807- زبدة الحقایق</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808- زبدة الحقایق   تمهیدات</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809- زبدة الحقایق   تمهیدات</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810- زبدة الحقایق   تمهیدات</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811- زبدة الحقایق فی کشف الدقایق  تمهیدات</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812- زبدة الحقایق یاتمهیدات عین القضاة</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813- زبدة الحکمة</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814- زبدة الحکمة</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815- زبدة الحکمة ناصری</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816- زبدة الحکمه</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817- زبدة الحکمه ناصری</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818- زبدة الدعوات</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819- زبدة الدعوات</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820- زبدة الدعوات</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821- زبدة الدعوات</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822- زبدة الدعوات</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823- زبدة الدعوات</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824- زبدة الدعوات</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825- زبدة الدعوات</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826- زبدة الدعوات</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827- زبدة الدعوات</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828- زبدة الدعوات</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829- زبدة الدعوات</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830- زبدة الدعوات</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831- زبدة الدعوات النفسانیة والآداب الجسمانیة</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832- زبدة الدعوات و الاداب</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833- زبدة الدلیل</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834- زبدة الدلیل   الوجیزة</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835- زبدة الدلیل   الوجیزة   فقه الامامیة</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836- زبدة الذخائر</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837- زبدة الرجال</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838- زبدة الرمل</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839- زبدة الرمل</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840- زبدة الرمل</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841- زبدة الرمل</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842- زبدة الرمل</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843- زبدة الرمل</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844- زبدة الرمل</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845- زبدة الرمل</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846- زبدة الرمل</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847- زبدة الرمل</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848- زبدة الرمل</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849- زبدة الرمل   خلاصة البحرین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850- زبدة الرمل  خلاصة البحرین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851- زبدة الرمل  خلاصة البحرین</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852- زبدة الرمل  خلاصة البحرین</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853- زبدة الرمل  خلاصة البحرین</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854- زبدة الرموز   حمزه نامه</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855- زبدة السالکین و تنبیه السلاطین   احوال علماء و امراء</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856- زبدة الطب</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857- زبدة الطب</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858- زبدة الطب</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859- زبدة الطب</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860- زبدة الطب</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861- زبدة الطب</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862- زبدة الطب</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863- زبدة الطب  1</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864- زبدة الطب  2</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865- زبدة الطب  3</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866- زبدة العبادات</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867- زبدة العربیة</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868- زبدة العرفان فی وجوه القرآن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869- زبدة العقائد</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870- زبدة العقائد</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871- زبدة العلاج</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872- زبدة الغرائب</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873- زبدة الفرائد</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874- زبدة الکحالین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875- زبدة الکشف والکرامة فی معرفة الامامة</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876- زبدة اللطائف</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877- زبدة المجالس</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878- زبدة المختصر</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879- زبدة المصائب فی نوایب الحسین بن علی ابن ابی طالب علیهم السلام   اسرار المصائب</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880- زبدة المعارف</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881- زبدة المعارف</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882- زبدة المعارف</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883- زبدة المعارف</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884- زبدة المعارف</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885- زبدة المعارف</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886- زبدة المعارف</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887- زبدة المفاتیح</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888- زبدة المقال فی نظم الافعال   الفیه</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889- زبدة النفایس فی ترجمة المجالس</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890- زبدة النکات فی شرح الکلیات</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891- زبدة الهیئة</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892- زبدة الهیئة   سی باب</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893- زبدة الهیئة  سی باب</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894- زبدة قوانین العلاج</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895- زبدة قوانین العلاج</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896- زبدة من کلام الحسنیه</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897- زبده</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898- زبده</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899- زبده</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900- زبده الاثار</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901- زبده الاثار</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902- زبده الاثار</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903- زبده الاثار</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904- زبده الاثار شیبانی</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905- زبده الاحیاء فیما یحتاج الیه الاحیاء</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906- زبده الاخبار من احادیث السید المختار</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907- زبده الاخبار من احادیث السید المختار</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908- زبده الاخبار من احادیث السید المختار</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909- زبده الادوار</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910- زبده الادوار 1</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911- زبده الادوار 2</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912- زبده الاسرار</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913- زبده الاسرار</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914- زبده الاسرار   یا مختصر آن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915- زبده الاسرار فی کیفیه استخراج الاعمار</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916- زبده الاسرار و خلاصه الاذکار فی علم الحروف</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917- زبده الاسرار وخلاصه الاذکار</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918- زبده الاسلام</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919- زبده الاشعار</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920- زبده الاصول</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921- زبده الاصول</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922- زبده الاصول</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923- زبده الاصول</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924- زبده الاصول</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925- زبده الاصول</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926- زبده الاصول</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927- زبده الاصول</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928- زبده الاصول</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929- زبده الاصول</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930- زبده الاصول</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931- زبده الاصول</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932- زبده الاصول</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933- زبده الاصول</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934- زبده الاصول</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935- زبده الاصول</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936- زبده الاصول</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937- زبده الاصول</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938- زبده الاصول</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939- زبده الاصول</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940- زبده الاصول</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941- زبده الاصول</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942- زبده الاصول</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943- زبده الاصول</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944- زبده الاصول</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945- زبده الاصول</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946- زبده الاصول</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947- زبده الاصول</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948- زبده الاصول</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949- زبده الاصول</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950- زبده الاصول</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951- زبده الاصول</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952- زبده الاصول</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953- زبده الاصول</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954- زبده الاصول</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955- زبده الاصول</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956- زبده الاصول</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957- زبده الاصول</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958- زبده الاصول</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959- زبده الاصول</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960- زبده الاصول</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961- زبده الاصول</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962- زبده الاصول</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963- زبده الاصول</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964- زبده الاصول</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965- زبده الاصول</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966- زبده الاصول</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967- زبده الاصول</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968- زبده الاصول</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969- زبده الاصول</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970- زبده الاصول</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971- زبده الاصول</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972- زبده الاصول</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973- زبده الاصول</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974- زبده الاصول</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975- زبده الاصول</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976- زبده الاصول</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977- زبده الاصول</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978- زبده الاصول</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979- زبده الاصول</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980- زبده الاصول</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981- زبده الاصول</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982- زبده الاصول</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983- زبده الاصول</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984- زبده الاصول   خلاصه علم اصول</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985- زبده الاصول   منظومه</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986- زبده الاصول  1</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987- زبده الاصول  1</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988- زبده الاصول  1</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989- زبده الاصول  1</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990- زبده الاصول  1</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991- زبده الاصول  2</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992- زبده الاصول  2</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993- زبده الاصول  2</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994- زبده الاصول  2</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995- زبده الاصول  2</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996- زبده الاصول  3</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997- زبده الاصول  3</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998- زبده الاصول  3</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999- زبده الاصول  3</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1000- زبده الاصول  3</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1001- زبده الاصول  4</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1002- زبده الاصول  4</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1003- زبده الاصول  4</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1004- زبده الاصول  4</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1005- زبده الاصول  5</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1006- زبده الاصول  6</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1007- زبده الاصول  7</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1008- زبده الاصول 1</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1009- زبده الاصول 1</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1010- زبده الاصول 2</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1011- زبده الاصول 2</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1012- زبده الاصول 3</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1013- زبده الاصول شیخ بهائی</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1014- زبده الاصول منظوم</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1015- زبده الاعمال و خلاصه الافعال فی تاریخ مکه و المدینه</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1016- زبده الافکار</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1017- زبده الافکار</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1018- زبده الافکار فی بیان کیفیه الابصار</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1019- زبده الالواح</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1020- زبده الالواح</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1021- زبده الالواح</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1022- زبده الالواح</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1023- زبده الالواح</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1024- زبده الالواح</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1025- زبده الالواح</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1026- زبده الالواح</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1027- زبده الامثال</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1028- زبده الانساب</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1029- زبده الاواح</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1030- زبده الباین فی براهین احکام القرآن</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1031- زبده الباین فی براهین احکام القرآن  1</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1032- زبده الباین فی براهین احکام القرآن  2</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1033- زبده الباین فی براهین احکام القرآن  3</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1034- زبده الباین فی براهین احکام القرآن  4</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1035- زبده البیان</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1036- زبده البیان</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1037- زبده البیان</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1038- زبده البیان</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1039- زبده البیان</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1040- زبده البیان</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1041- زبده البیان</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1042- زبده البیان   تکمله</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1043- زبده البیان  1</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1044- زبده البیان  1</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1045- زبده البیان  2</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1046- زبده البیان  2</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1047- زبده البیان  3</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1048- زبده البیان فی  تفسیر احکام القرآن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1049- زبده البیان فی  تفسیر احکام القرآن یا آیات الاحکام اردبیلی</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1050- زبده البیان فی براهین احکام   القرآن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1051- زبده البیان فی براهین احکام القرآن</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1052- زبده البیان فی براهین احکام القرآن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1053- زبده البیان فی براهین احکام القرآن</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1054- زبده البیان فی براهین احکام القرآن</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1055- زبده البیان فی براهین احکام القرآن</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1056- زبده البیان فی براهین احکام القرآن</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1057- زبده البیان فی براهین احکام القرآن</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1058- زبده البیان فی براهین احکام القرآن</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1059- زبده البیان فی براهین احکام القرآن</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1060- زبده البیان فی براهین احکام القرآن</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1061- زبده البیان فی براهین احکام القرآن     آیات الاحکام</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1062- زبده البیان فی براهین احکام القرآن     آیات الاحکام</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1063- زبده البیان فی براهین احکام القرآن   آیات الاحکام</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1064- زبده البیان فی براهین احکام القرآن  1</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1065- زبده البیان فی براهین احکام القرآن  1</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1066- زبده البیان فی براهین احکام القرآن  2</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1067- زبده البیان فی براهین احکام القرآن  2</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1068- زبده البیان فی براهین احکام القرآن  3</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1069- زبده البیان فی براهین احکام القرآن  3</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1070- زبده البیان فی براهین احکام القرآن  4</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1071- زبده البیان فی براهین احکام القرآن  5</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1072- زبده البیان فی براهین احکام القرآن  6</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1073- زبده البیان فی براهین احکام القرآن  7</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1074- زبده البیان فی براهین احکام القرآن  8</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1075- زبده البیان فی براهین احکام القرآن ؛ آیات الاحکام</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1076- زبده البیان فی براهین احکام القران</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1077- زبده البیان فی بعض فضائل القرآن</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1078- زبده البیان فی تفسیر احکام القرآن</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1079- زبده البیان فی تفسیر احکام القرآن یا  آیات الاحکام اردبیلی</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1080- زبده البیان فی علم الابدان</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1081- زبده البیان فی قصص الانبیاء مع تکمله فی سیره النبی</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1082- زبده التحقیق و نزهه التوفیق</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1083- زبده التحقیق و نزهه التوفیق</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1084- زبده التصانیف</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1085- زبده التصانیف</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1086- زبده التصانیف</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1087- زبده التصانیف</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1088- زبده التصانیف</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1089- زبده التصانیف</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1090- زبده التصانیف</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1091- زبده التصانیف</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1092- زبده التصانیف</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1093- زبده التصانیف</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1094- زبده التصانیف</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1095- زبده التصانیف</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1096- زبده التصانیف</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1097- زبده التصانیف</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1098- زبده التصانیف  1</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1099- زبده التصانیف  1</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1100- زبده التصانیف  2</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1101- زبده التصانیف  2</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1102- زبده التفاسیر</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1103- زبده التفاسیر</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1104- زبده التفاسیر</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1105- زبده التفاسیر</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1106- زبده التفاسیر</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1107- زبده التواریخ</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1108- زبده التواریخ</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1109- زبده التواریخ</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1110- زبده التواریخ</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1111- زبده التواریخ</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1112- زبده التواریخ</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1113- زبده التواریخ</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1114- زبده التواریخ</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1115- زبده التواریخ</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1116- زبده التواریخ</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1117- زبده التواریخ</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1118- زبده التواریخ</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1119- زبده التواریخ</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1120- زبده التواریخ</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1121- زبده التواریخ</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1122- زبده التواریخ</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1123- زبده التواریخ     تاریخ سیاقی</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1124- زبده التواریخ    ،    لب التواریخ    ؛    مجمل التواریخ</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1125- زبده التواریخ ؛ لب التواریخ ؛ مجمل التواریخ</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1126- زبده التواریخ نورالحق دهلوی</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1127- زبده الحساب</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1128- زبده الحساب</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1129- زبده الحساب</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1130- زبده الحساب</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1131- زبده الحساب</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1132- زبده الحقائق</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1133- زبده الحقائق</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1134- زبده الحقائق</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1135- زبده الحقائق</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1136- زبده الحقائق</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1137- زبده الحقائق</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1138- زبده الحقائق فی کشف الدقائق</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1139- زبده الحقائق و کشف الدقائق عین القضاه همدانی</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1140- زبده الحقائق یاتمهیدات</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1141- زبده الحقایق</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1142- زبده الحقایق</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1143- زبده الحقایق</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1144- زبده الحقایق</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1145- زبده الحقایق</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1146- زبده الحقایق</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1147- زبده الحقایق</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1148- زبده الحقایق</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1149- زبده الحقایق</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1150- زبده الحقایق</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1151- زبده الحقایق</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1152- زبده الحقایق فی کشف الدقایق</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1153- زبده الحقایق فی کشف الدقایق</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1154- زبده الحقایق نسفی</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1155- زبده الحکمه</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1156- زبده الحکمه</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1157- زبده الحکمه</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1158- زبده الحکمه</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1159- زبده الحکمه</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1160- زبده الحکمه   پولاک</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1161- زبده الحکمه  1</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1162- زبده الحکمه  2</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1163- زبده الدرر الضیائیه</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1164- زبده الدعوات</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1165- زبده الدعوات</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1166- زبده الدعوات</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1167- زبده الدعوات</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1168- زبده الدعوات</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1169- زبده الدعوات</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1170- زبده الدعوات</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1171- زبده الدعوات</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1172- زبده الدعوات</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1173- زبده الدعوات</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1174- زبده الدعوات</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1175- زبده الدعوات 1</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1176- زبده الدعوات 2</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1177- زبده الرجال</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1178- زبده الرجال</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1179- زبده الرجال</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1180- زبده الرجال  1</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1181- زبده الرجال  2</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1182- زبده الرمل</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1183- زبده الرمل</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1184- زبده الرمل</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1185- زبده الرمل</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1186- زبده الرمل</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1187- زبده الرمل</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1188- زبده الرمل</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1189- زبده الرمل</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1190- زبده الرمل</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1191- زبده الرمل</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1192- زبده الرمل منظوم</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1193- زبده الرمل یا رساله در منسوبات بیوت رمل</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1194- زبده الرمل یا رساله در منسوبات بیوت رمل</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1195- زبده السائرین</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1196- زبده السالکین و تنبیه السلاطین</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1197- زبده الشفاء</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1198- زبده الصرف</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1199- زبده الصرف</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1200- زبده الصرف یااقسام اشیاءوافعال</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1201- زبده الصنایح</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1202- زبده الطب</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1203- زبده الطب</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1204- زبده الطب</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1205- زبده الطب</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1206- زبده الطب</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1207- زبده الطب</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1208- زبده الطب</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1209- زبده الطب</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1210- زبده الطب</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1211- زبده الطب</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1212- زبده الطب</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1213- زبده الطب</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1214- زبده الطب</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1215- زبده الطب    ؛    الزبده فی الطب</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1216- زبده الطب  1</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1217- زبده الطب  2</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1218- زبده الطب ؛ الزبده فی الطب</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1219- زبده الطریق</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1220- زبده الطریق</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1221- زبده الطلب</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1222- زبده العربیه</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1223- زبده العرفان</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1224- زبده العرفان فی وجده القرآن</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1225- زبده العرفان فی وجوه القرآن</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1226- زبده العرفان فی وجوه القرآن</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1227- زبده العلاج</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1228- زبده العلاج</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1229- زبده العلاج</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1230- زبده العلاج</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1231- زبده الفرائض</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1232- زبده الفصوص فی نقش الفصوص</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1233- زبده الفکر فی زیاره سید الشر</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1234- زبده الفنون</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1235- زبده الفواید شیرخانی</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1236- زبده القرائه</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1237- زبده القواعف  تاریخ نواب اوده تا 1287</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1238- زبده الکحالین</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1239- زبده الکحالین</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1240- زبده الکلام فی مایحتاج الیه الخاص و العام</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1241- زبده اللغات</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1242- زبده المختصر</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1243- زبده المعارف</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1244- زبده المعارف</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1245- زبده المعارف</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1246- زبده المعارف</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1247- زبده المعارف</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1248- زبده المعارف</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1249- زبده المعارف  1</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1250- زبده المعارف  1</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1251- زبده المعارف  2</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1252- زبده المعارف  2</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1253- زبده المعارف یا زبده العارفین</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1254- زبده المعانی ، شرح القسم الثالث من مفتاح العلوم</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1255- زبده المقامات</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1256- زبده المقامات یا برکات الاحمدیه</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1257- زبده المقامات یا برکات الاحمدیه الباقیه</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1258- زبده المقتفی فی تحریر الفاظ الشفاء</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1259- زبده المنتخبین</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1260- زبده المواعظ</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1261- زبده المواعظ</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1262- زبده النصایح</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1263- زبده النصایح فی شرح وصیه ابی حنیفه لابنه حماد</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1264- زبده النصره و نخبه العصره</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1265- زبده الهیئته</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1266- زبده الهیئه</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1267- زبده الهیئه</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1268- زبده الهیئه</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1269- زبده الهیئه</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1270- زبده الهیئه</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1271- زبده الهیئه</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1272- زبده الهیئه</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1273- زبده الهیئه</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1274- زبده الهیئه</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1275- زبده الهیئه</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1276- زبده الهیئه</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1277- زبده الهیئه</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1278- زبده الهیئه</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1279- زبده الهیئه</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1280- زبده الواعظین فی بیان کلام رب العالمین و فی احادیث سید المرسلین و   حکایات المتقدمین</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1281- زبده الواعظین فی بیان کلام رب العالمین و فی احادیث سید المرسلین و حکایات   المتقدمین</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1282- زبده الوقایع</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1283- زبده الوقایع</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1284- زبده حیدر ابن محمد</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1285- زبده رمل</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1286- زبده رمل</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1287- زبده رمل</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1288- زبده رمل</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1289- زبده رمل</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1290- زبده رمل ، منظوم</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1291- زبده رمل یا روضه الرمل</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1292- زبده رمل یا روضه الرمل  1</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1293- زبده رمل یا روضه الرمل  2</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1294- زبده روشن</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1295- زبده شیخ بهائی</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1296- زبده عقیده و خلاصه کلام</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1297- زبده غرایب</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1298- زبده فی علم الصرف</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1299- زبده قوانین از مفردات طب المؤمنین</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1300- زبده قوانین العلاج</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1301- زبده قوانین العلاج</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1302- زبده قوانین العلاج</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1303- زبده قوانین العلاج</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1304- زبده قوانین العلاج</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1305- زبده قوانین العلاج الامراض</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1306- زبده قوانین العلاج فی جمیع الامراض</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1307- زبده قوانین العلاج فی جمیع الامراض</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1308- زبده کلمات حکمای ربانی</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1309- زبده لغز</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1310- زبده نادری</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1311- زبده یا تمهیدات</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1312- زبدهالاصول</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1313- زبدهالاصول</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1314- زبدهالامثال</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1315- زبدهالبیان فی براهین احکام القرآن و تفسیر آیات احکام القرآن</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1316- زبدهالتجوید</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1317- زبدهالتصانیف</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1318- زبدهالتصانیف  1</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1319- زبدهالتصانیف  2</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1320- زبدهالتواریخ</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1321- زبدهالتواریخ یامجمل التاریخ یالب التواریخ</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1322- زبدهالطب</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1323- زبدهالطب</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1324- زبر و بنیات نامهای پیامبران و امامان</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1325- زبر و بینات</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1326- زبر و بینات</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1327- زبر و بینات نامهای معصومان</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1328- زبر وبینات  اسرار حروف</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1329- زبر وبینات دراصطلاح اهل جفر</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1330- زبر وبینات وعلم حروف</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1331- زبر وبینه آیه نور از نظر استخراج اسماء ائمه  ع  از آن</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1332- زبروبینات آیه   انما یریداللّٰه لیذهب عنکم الرجس</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1333- زبروبینات نامهای پیامبر و امامان</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1334- زبور</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1335- زبور آل دواد نام دیگر آن تذکره   آل داود است  آن را چنانکه دیده ایم زبور آل داود هم   خوانده اند</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1336- زبور العارفین و براق العاشقین</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1337- زبور العاشقین</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1338- زبور الهی</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1339- زبور داود</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1340- زبور داود</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1341- زبور داود</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1342- زبور منظوم</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1343- زبور یامزامیر</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1344- زبورالعاشقین</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1345- زبورالهی</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1346- زجر الفال</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1347- زجر النفس</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1348- زجر النفس</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1349- زجر النفس  ترجمه ینبوع الحیاه</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1350- زجر النفس  ینبوع الحکمه یا ینبوع الحیاه</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1351- زجر النفس هرمس</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1352- زجر النفس یاینبوع الحیاه</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1353- زجرالنفس</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1354- زحافات شعری</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1355- زخم آبله و آتشک از ذخیره</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1356- زرادی</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1357- زرادی</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1358- زراعت و صنعت</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1359- زراعت وآب هوای درجز</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1360- زرتشت نامه</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1361- زرتشت نامه</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1362- زردست افشار</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1363- زردشت نامه</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1364- زرندیه</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1365- زرندیه</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1366- زرندیه   رساله</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1367- زرین قبای هفت لشکر</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1368- زشت وزیبا</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1369- زشت وزیبا  دو غزل</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1370- زکاة</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1371- زکاة</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1372- زکاة</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1373- زکاة</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1374- زکاة</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1375- زکات</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1376- زکات  رساله در</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1377- زکاة فطره</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1378- زکاة فطره</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1379- زکات مالی به رای و فتوای    انصاری</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1380- زکات و خمس و اعتکاف</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1381- زکاة و خمس و اعتکاف</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1382- زکام</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1383- زکاه</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1384- زکوة و خمس</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1385- زکوة و خمس و صوم</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1386- زکوتیه</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1387- زکوتیه   رساله در</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1388- زکوتیه   رساله در</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1389- زکوه</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1390- زکوه رشتی</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1391- زکوه فطره و روزه</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1392- زکی نامه  توکل نامه</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1393- زکیه زکوتیه</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1394- زکیه زکوتیه</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1395- زکیه زکویه</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1396- زلال العیون</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1397- زلال العیون درشرح عیون اخبار الرضا</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1398- زلفة التصانیف و تحفة التآلیف</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1399- زله القاری</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1400- زله القاری فی الخطاء فی قراءه القرآن</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1401- زمان موهوم   رساله در اثبات</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1402- زمان و مکان</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1403- زمان ومکان  رساله دربیان</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1404- زمجی نامه</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1405- زمچی نامه یا داستان احمد زمچی</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1406- زمینهای آسمانی</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1407- زنامه قرسطیزماکتبه القرسطی الی الحاکم عند وصوله الی مصر</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1408- زنان نامه</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1409- زنان نامه</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1410- زنانیکه درایران بسلطنت وحکومت و فرمانروایی رسیدند</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1411- زنبیل</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1412- زنبیل یا جنگ</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1413- زند</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1414- زندان نامه</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1415- زندگانی ابوذر غفاری</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1416- زندگانی امام رضا علیه السلام</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1417- زندگانی امیرالمؤمنین علیه السلام</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1418- زندگانی معصومین علیهم السلام</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1419- زندگی ائمه معصومین</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1420- زندگی امام صاحب الزمان</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1421- زندگی نامه بابا افضل</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1422- زندگی نامه بابا افضل</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1423- زندگی نامه نشاط اصفهانی</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1424- زندگی نامه نشاط اصفهانی</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1425- زندگی و خاطرات   محمد تقی صاحب الزمانی</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1426- زندگینامه جلال الدین ولد</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1427- زنیه المدائح</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1428- زهد الملوک</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1429- زهدالحکماء وسیره القدماء  مقاله فی</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1430- زهر الآداب و ثمر الالباب</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1431- زهر الآداب و ثمر الالباب</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1432- زهر الاکمام فی امثال و الحکم</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1433- زهر الاکمام فی قصه سیدنا یوسف علی نبینا و علیه افضل الصلاه وازکی السلام</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1434- زهر الاکمام فی قصه سیدنا یوسف علی نبینا و علیه افضل الصلاه وازکی السلام    1</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1435- زهر الاکمام فی قصه سیدنا یوسف علی نبینا و علیه افضل الصلاه وازکی السلام    2</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1436- زهر الاکمام فی قصه سیدنا یوسف علیه السلام</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1437- زهر الاکمام فی قصه یوسف علیه الصلوه والسلام</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1438- زهر البساطین و محجه الساعین</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1439- زهر الحدیقة   شرح لغز النحو</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1440- زهر الحدیقة فی رجال الطریقة</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1441- زهر الحدیقه</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1442- زهر الحدیقه</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1443- زهر الحدیقه</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1444- زهر الخمائل فی شرح ریاض المسائل</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1445- زهر الربیع</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1446- زهر الربیع</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1447- زهر الربیع</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1448- زهر الربیع  1</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1449- زهر الربیع  2</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1450- زهر الربیع ، منتخب</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1451- زهر الربیع فی الطرائف و الملح و المقال البدیع</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1452- زهر الربیع فی الطرائف و الملح و المقال البدیع</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1453- زهر الربیع فی شواهد البدیع</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1454- زهر الربیع فی شواهد البدیع</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1455- زهر الربیع فی شواهد البدیع</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1456- زهر الربیع فی شواهد البدیع</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1457- زهر الربیع فی شواهد البدیع</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1458- زهر الروض فی مساله الحوض</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1459- زهر الریاض</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1460- زهر الریاض</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1461- زهر الریاض</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1462- زهر الریاض</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1463- زهر الریاض</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1464- زهر الریاض</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1465- زهر الریاض</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1466- زهر الریاض</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1467- زهر الریاض</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1468- زهر الریاض و زلال الحیاض</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1469- زهر الریاض و زلال الحیاض</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1470- زهر الریاض و زلال الحیاض</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1471- زهر الریاض و زلال الحیاض</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1472- زهر القطائف فی معرفه استخراج الانحراف</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1473- زهر القطائف فی معرفه استخراج الانحراف</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1474- زهر القطاف فی معرفه استخراج الانحراف</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1475- زهر الکمام فی قصة یوسف علیه السلام</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1476- زهر الکمام فی قصه یوسف علیه السلام</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1477- زهرا الریاض</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1478- زهرات الزویة فی الروضة البهیة  حاشیه شرح لمعه</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1479- زهرالافکار</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1480- زهرالربیع</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1481- زهرالربیع</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1482- زهرالربیع</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1483- زهرالربیع</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1484- زهرالربیع فی المثل البدیع</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1485- زهرالریاض</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1486- زهرالریاض</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1487- زهرالریاض</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1488- زهرالریاض</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1489- زهرالریاض</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1490- زهرالریاض</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1491- زهرالریاض</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1492- زهرالریاض</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1493- زهرالریاض</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1494- زهرالریاض</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1495- زهرالریاض  1</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1496- زهرالریاض  2</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1497- زهرالریاض و زلال الحیاض</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1498- زهرالعطاف فی معرفه الانحراف</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1499- زهرالعطاف فی معرفه الانحراف</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1500- زهرة الارض الغری</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1501- زهرة الانوار فی نسب الائمة الاطهار</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1502- زهرة الحیاة الدنیا</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1503- زهرة الحیاة الدنیا</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1504- زهرة الحیاة الدنیا   من کتاب مجالس الاخبار و مجالس الاخیار</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1505- زهرة الریاض و نزهة القلوب المراض</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1506- زهرة الشاعر فی صلاة المسافر</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1507- زهره الانوار فی نسب الائمه الاطهار</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1508- زهره الجواد</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1509- زهره الحسن</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1510- زهره الحسن</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1511- زهره الحیوه الدنیا</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1512- زهره الریاض و نزهه القلوب المراض</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1513- زهره الریاض و نزهه المرتاض</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1514- زهره و خالد   خالد وزهره</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1515- زهرها</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1516- زوائد الاصول علی منهاج الاصول</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1517- زوائد التقویم</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1518- زوائد الفوائد</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1519- زوائد الفوائد</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1520- زواج الامة بعبد ثم ملکه</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1521- زوال الترح بشرح منظومه ابن فرح</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1522- زوال الترح فی شرح منظومه ابن فرح</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1523- زوال الترح فی شرح منظومه ابن فرح الاشبیلی</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1524- زوال الشمس</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1525- زوال وقبله</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1526- زواهر الجواهر</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1527- زواهر الجواهر</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1528- زواهر الجواهر</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1529- زواهر الجواهر فی نوادر الزواجر</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1530- زواهر الجواهر فی نوادر الزواجر</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1531- زواهر الجواهر فی نوادر الزواجر</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1532- زواهر الجواهر فی نوادرالزواجر</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1533- زواهر الحکم</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1534- زواهر الحکم</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1535- زواهر الحکم</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1536- زواهر الحکم</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1537- زواهر الحکم</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1538- زواهر الحکم</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1539- زواهر الحکم</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1540- زواهر الحکم</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1541- زواهر الحکم</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1542- زواهر الحکم</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1543- زواهر الحکم</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1544- زواهر الحکم</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1545- زواهر الحکم الزاهر نجو مها فی غیاهب الظلم</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1546- زواهر الحکم الزاهر نجومها فی غیاهب الظلم</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1547- زواهر الحکم الزاهر نجومها فی غیاهب الظلم</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1548- زواهر الحکم الزاهر نجومها فی غیاهب الظلم  1</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1549- زواهر الحکم الزاهر نجومها فی غیاهب الظلم  2</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1550- زواهر الحکم لزهور نجومها فی غیاهب الظلم</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1551- زواهر اللغه</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1552- زواهرالحکم</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1553- زوایه فی سوال الخوارج عن ابی حنیفه</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1554- زوراء</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1555- زوراء</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1556- زوراء   رساله</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1557- زوراء دوانی</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1558- زورعشق</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1559- زوره</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1560- زوره زرداشت</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1561- زیادات اقلیدس</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1562- زیادات الجامع الصغیر</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1563- زیادات در تدابیر</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1564- زیادات عباس بن سعید فی المقاله الخامسه من کتاب اقلیدس</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1565- زیادات عباس بن سعید فی المقاله الخامسه من کتاب اقلیدس</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1566- زیادات نقد محصل</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1567- زیاده ابی بکر الخراسانی فی کتاب الجامع لاسطانیس الحکیم علی نسخه مصحف   تودرس الملک فی ماسال ارس الحکیم   الفصل الثالث</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1568- زیارات</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1569- زیارات</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1570- زیارات</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1571- زیارات</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1572- زیارات</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1573- زیارات</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1574- زیارات</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1575- زیارات</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1576- زیارات عباس بن سعید در مقاله پنجم اصول هندسه اقلیدس</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1577- زیارات مختصر</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1578- زیارات و ادعیه</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1579- زیارات و ادعیه</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1580- زیارت</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1581- زیارت ابا عبد اللّٰه الحسین   ع</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1582- زیارت ابی عبد اللّٰه سلمان فارسی از نسخه ای که بخط ابن سکون کاتب نقل شده است</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1583- زیارت اربعین و قصیده    انا المطلوب فاطلبنی تجدنی</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1584- زیارت امام رضا با ترجمه و توضیح</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1585- زیارة امیرالمؤمنین</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1586- زیارة جامعه</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1587- زیارت جامعه</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1588- زیارت جامعه</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1589- زیارت جناب سید الشهداء</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1590- زیارت حضرت امام رضا علیه السلام</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1591- زیارت حضرت سیدالشهداعلیه السلام</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1592- زیارت روز عاشورا</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1593- زیارت عاشورا</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1594- زیارت عاشورا</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1595- زیارت عاشورا ،دعای اعتصام ، دعای سمات</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1596- زیارت مطلقه ائمه اثنی عشر</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1597- زیارت مکه</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1598- زیارت نامه</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1599- زیارت نامه</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1600- زیارت نامه</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1601- زیارت نامه</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1602- زیارت نامه</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1603- زیارت نامه آقا سید علی شاه روبند</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1604- زیارت نامه امام حسین</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1605- زیارت نامه امامزادگان</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1606- زیارت نامه ای که باآن تمام ائمه علیهم السلام را می توان زیارت نمود</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1607- زیارت نامه حضرت پیامبر در روز شنبه</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1608- زیارتنامه</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1609- زیارتنامه</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1610- زیارتنامه حضرت  رضا  علیه السلام</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1611- زیارجة رملیة</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1612- زیاره احمدبن اسحاق</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1613- زیاره العاشوراء   رساله روایه</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1614- زیاره العاشوراء  کیفیه</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1615- زیاره القبور والدعاء</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1616- زیاره النبی</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1617- زیب التفاسیر   و شاید نام دیگری داشته باشد</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1618- زیب تفسیر</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1619- زیبایی های اندام انسان در شعرهای سرایندگان فارسی</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1620- زیج</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1621- زیج</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1622- زیج</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1623- زیج</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1624- زیج</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1625- زیج</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1626- زیج</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1627- زیج</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1628- زیج</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1629- زیج</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1630- زیج</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1631- زیج</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1632- زیج</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1633- زیج</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1634- زیج</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1635- زیج</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1636- زیج</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1637- زیج</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1638- زیج</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1639- زیج</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1640- زیج</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1641- زیج</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1642- زیج</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1643- زیج</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1644- زیج</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1645- زیج</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1646- زیج   رساله</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1647- زیج  1</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1648- زیج  2</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1649- زیج  جدول در</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1650- زیج التسهیلات</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1651- زیج الخازنی</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1652- زیج الرمل</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1653- زیج الشستکه</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1654- زیج الشستکه</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1655- زیج الشستکه</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1656- زیج الشستکه</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1657- زیج الشستکه  الستینی</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1658- زیج الشستکه فی تقویم الکواکب المتحیره والثوابت</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1659- زیج الشستکه یا تقویم الکواکب والسبعه والجوزهر</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1660- زیج الغ   شرح</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1661- زیج الغ بیک</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1662- زیج الغ بیک</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1663- زیج الغ بیک</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1664- زیج الغ بیک</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1665- زیج الغ بیک</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1666- زیج الغ بیک</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1667- زیج الغ بیک</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1668- زیج الغ بیک</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1669- زیج الغ بیک</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1670- زیج الغ بیک</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1671- زیج الغ بیک</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1672- زیج الغ بیک</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1673- زیج الغ بیک</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1674- زیج الغ بیک</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1675- زیج الغ بیک</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1676- زیج الغ بیک</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1677- زیج الغ بیک</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1678- زیج الغ بیک</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1679- زیج الغ بیک</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1680- زیج الغ بیک</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1681- زیج الغ بیک</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1682- زیج الغ بیک</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1683- زیج الغ بیک</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1684- زیج الغ بیک</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1685- زیج الغ بیک</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1686- زیج الغ بیک</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1687- زیج الغ بیک</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1688- زیج الغ بیک</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1689- زیج الغ بیک</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1690- زیج الغ بیک</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1691- زیج الغ بیک</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1692- زیج الغ بیک</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1693- زیج الغ بیک</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1694- زیج الغ بیک</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1695- زیج الغ بیک</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1696- زیج الغ بیک</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1697- زیج الغ بیک   1851</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1698- زیج الغ بیک   جداول</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1699- زیج الغ بیک   زیج گورکانی</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1700- زیج الغ بیک  1</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1701- زیج الغ بیک  1</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1702- زیج الغ بیک  2</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1703- زیج الغ بیک  2</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1704- زیج الغ بیک  بخشی از</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1705- زیج الغ بیک  زیج گورگانی</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1706- زیج الغ بیک در 852</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1707- زیج الغ بیک و ترجمه و شرح آن</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1708- زیج الغ بیگ</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1709- زیج الغ بیگ</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1710- زیج الغ بیگ</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1711- زیج الغ بیگ</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1712- زیج الغ بیگ</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1713- زیج الغ بیگ</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1714- زیج الغ بیگ قاضی زاده روملی و قوشچی</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1715- زیج الغ بیگی  زیج جدید سلطانی</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1716- زیج المحقق السلطانی علی اصول الرصدالایلخانی</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1717- زیج ایلخانی</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1718- زیج ایلخانی</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1719- زیج ایلخانی</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1720- زیج ایلخانی</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1721- زیج ایلخانی</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1722- زیج ایلخانی</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1723- زیج ایلخانی</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1724- زیج ایلخانی</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1725- زیج ایلخانی</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1726- زیج ایلخانی طوسی</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1727- زیج جامع سعیدی</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1728- زیج جامع سعیدی در تنقیح زیج ایلخانی</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1729- زیج جدید الغ بیک</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1730- زیج جدید ترکی</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1731- زیج جدید سلطانی  زیج گورکانی</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1732- زیج جدید سلطانی گورگانی</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1733- زیج جدید سلطانی گورگانی  1</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1734- زیج جدید سلطانی گورگانی  2</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1735- زیج جدید گورکانی</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1736- زیج جدید محمد شاهی ؛ زیج محمد شاهی</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1737- زیج جدید محمد شاهی ؛ زیج محمد شاهی  1</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1738- زیج جدید محمد شاهی ؛ زیج محمد شاهی  2</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1739- زیج جدید محمد شاهی ؛ زیج محمد شاهی  3</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1740- زیج جدید محمدشاهی</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1741- زیج جدید منقح سعیدی</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1742- زیج خاقانی</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1743- زیج خاقانی</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1744- زیج خاقانی در تکمیل زیج ایل خانی</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1745- زیج خاقانی در تکمیل زیج ایلخانی</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1746- زیج خاقانی در تکمیل زیج ایلخانی</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1747- زیج خاقانی در تکمیل زیج ایلخانی</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1748- زیج خاقانی در تکمیل زیج ایلخانی</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1749- زیج خاقانی در تکمیل زیج ایلخانی</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1750- زیج خاقانی در تکمیل زیج ایلخانی</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1751- زیج خاقانی در تکمیل زیج ایلخانی</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1752- زیج خاقانی در تکمیل زیج ایلخانی الغ بیک</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1753- زیج خاقانی در تکمیل زیج ایلخانی الغ بیگ</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1754- زیج خاقانی در تکمیل زیج ایلخانی الغ بیگ   1</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1755- زیج خاقانی در تکمیل زیج ایلخانی الغ بیگ   2</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1756- زیج خاقانی درتکمیل زیج ایلخانی</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1757- زیج خاقانی درتکمیل زیج ایلخانی</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1758- زیج خاقانی درتکمیل زیج ایلخانی</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1759- زیج خاقانی درتکمیل زیج ایلخانی</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1760- زیج خانی</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1761- زیج سلطانی گورکانی   زیج الغ بیگی</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1762- زیج سلطانی گورگانی</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1763- زیج سلطانی گورگانی  1</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1764- زیج سلطانی گورگانی  2</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1765- زیج سلطانی گورگانی  3</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1766- زیج سلطانی گورگانی  4</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1767- زیج سلطانی گورگانی  5</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1768- زیج سلطانی گورگانی  6</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1769- زیج شستکه</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1770- زیج شستکه</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1771- زیج شستکه</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1772- زیج صغیر مظهری</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1773- زیج طیلسان</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1774- زیج علی اصول رصد الجدید السمرقندی</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1775- زیج کهن</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1776- زیج گورکانی</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1777- زیج گورکانی</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1778- زیج گورکانی</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1779- زیج گورکانی</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1780- زیج گورکانی  1</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1781- زیج گورکانی  2</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1782- زیج گورکانی  3</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1783- زیج گورکانی  4</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1784- زیج گورکانی  5</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1785- زیج گورگانی</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1786- زیج گورگانی</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1787- زیج گورگانی</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1788- زیج گورگانی  آن را زیج سلطانی گورگانی و زیج جدید سلطانی یا گورگانی مینامند</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1789- زیج گورگانی  آن را زیج سلطانی گورگانی و زیج جدید سلطانی یا گورگانی مینامند    1</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1790- زیج گورگانی  آن را زیج سلطانی گورگانی و زیج جدید سلطانی یا گورگانی مینامند    2</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1791- زیج محقق سلطانی   منتخب</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1792- زیج محقق سلطانی   منتخب</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1793- زیج محمد شاه هندی</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1794- زیج محمد شاهی</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1795- زیج محمد شاهی</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1796- زیج محمد شاهی</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1797- زیج محمد شاهی</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1798- زیج محمد شاهی</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1799- زیج محمد شاهی</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1800- زیج محمد شاهی</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1801- زیج محمد شاهی</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1802- زیج محمد شاهی</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1803- زیج محمد شاهی</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1804- زیج محمد شاهی</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1805- زیج محمد شاهی</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1806- زیج محمد شاهی</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1807- زیج محمد شاهی</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1808- زیج محمد شاهی</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1809- زیج محمد شاهی</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1810- زیج محمد شاهی   مقاله سوم</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1811- زیج محمد شاهی  1</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1812- زیج محمد شاهی  2</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1813- زیج محمدشاهی</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1814- زیج محمدشاهی</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1815- زیج ملخص میرزائی</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1816- زیج ملخص میرزائی</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1817- زیج ملخص میرزائی</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1818- زیج ملخص میرزایی</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1819- زیج ناصری</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1820- زیج ناصری</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1821- زیج ناصری</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1822- زیج هروی</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1823- زیج هندی</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1824- زیج هندی     زیج محمد شاهی</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1825- زیج هندی محمد شاهی</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1826- زیج هندی محمد شاهی</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1827- زیج یا جداول نجومی</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1828- زیج یا جداول نجومی</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1829- زیج یا جداول نجومی</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1830- زیج یا جداول نجومی</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1831- زیج یا جداول نجومی</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1832- زیچ</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1833- زیح الغ بیک</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1834- زیدة الاحکام فی شرح شرائع الاسلام</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1835- زیدة البیان فی براهین احکام القرآن</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1836- زیده الحقایق</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1837- زین الاخبارگردیزی</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1838- زین الرسائل</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1839- زین الرمل</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1840- زین المؤمن</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1841- زین المؤمنین</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1842- زین المعتقد لذیل المعتقد</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1843- زین المعتقد لزین المعتقد</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1844- زین المومن</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1845- زین الواعظین</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1846- زین و محمود</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1847- زینب بیگم</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1848- زینة الابدان</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1849- زینة الابدان  جلد تیماج   قهوه ای</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1850- زینة الاعیاد</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1851- زینة الاعیاد و فرحة العباد</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1852- زینة التواریخ</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1853- زینة التواریخ</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1854- زینة التواریخ</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1855- زینة التواریخ</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1856- زینة التواریخ</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1857- زینت التواریخ</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1858- زینت التواریخ</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1859- زینت التواریخ</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1860- زینت التواریخ</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1861- زینت التواریخ</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1862- زینة التواریخ</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1863- زینت التواریخ</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1864- زینة التواریخ</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1865- زینة التواریخ  1</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1866- زینة التواریخ  2</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1867- زینة التواریخ  3</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1868- زینة الجامعین</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1869- زینة الجامعین</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1870- زینة السالک فی شرح خلاصة ابن مالک</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1871- زینة السالک فی شرح خلاصة ابن مالک</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1872- زینة الصالحین</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1873- زینة الصالحین و حلیة العارفین</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1874- زینت الطب</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1875- زینة العباد</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1876- زینة القاری</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1877- زینة القرآن</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1878- زینة القراء</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1879- زینة القراء فی القرائة</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1880- زینة المؤمنین</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1881- زینة المتقین</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1882- زینة المتقین</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1883- زینة المجالس</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1884- زینت المجالس</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1885- زینة المجالس</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1886- زینة المجالس</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1887- زینة المجالس</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1888- زینة المجالس</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1889- زینة المجالس</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1890- زینة المجالس</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1891- زینة المجالس</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1892- زینة المجالس</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1893- زینة المجالس</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1894- زینة المجالس</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1895- زینة المجالس</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1896- زینة المجالس</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1897- زینة المجالس</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1898- زینة المجالس</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1899- زینت المجالس</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1900- زینة المجالس</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1901- زینت المجالس</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1902- زینت المجالس</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1903- زینت المجالس</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1904- زینت المجالس</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1905- زینت المجالس</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1906- زینت المجالس</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1907- زینت المجالس</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1908- زینة المجالس</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1909- زینت المجالس</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1910- زینة المجالس</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1911- زینت المجالس</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1912- زینة المجالس</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1913- زینة المدائح</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1914- زینة المدائح  1</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1915- زینة المدائح  2</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1916- زینت المدایح</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1917- زینة المدایح</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1918- زینة المدایح</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1919- زینة المدایح</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1920- زینت المدایح</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1921- زینت المدایح   جلد دوم    تذکره شعرای معاصر خاقان</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1922- زینة الواعظین</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1923- زینة الواعظین و بهجة المستمعین</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1924- زینت تاریخها   تاریخ عباس شاهی</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1925- زینه التواریخ</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1926- زینه التواریخ</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1927- زینه التواریخ</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1928- زینه التواریخ</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1929- زینه التواریخ  1</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1930- زینه التواریخ  2</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1931- زینه التواریخ  3</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1932- زینه الحکایات</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1933- زینه الحکایات   صحیفه دوم کتاب است</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1934- زینه الصلاه</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1935- زینه الصلوات</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1936- زینه الطب</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1937- زینه العارفنی لحلیه الصالحین</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1938- زینه القاری</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1939- زینه القاری</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1940- زینه القاری</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1941- زینه القاری</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1942- زینه القاری</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1943- زینه القراء</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1944- زینه اللباس</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1945- زینه المجالس</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1946- زینه المجالس</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1947- زینه المجالس</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1948- زینه المجالس</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1949- زینه المجالس</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1950- زینه المجالس</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1951- زینه المجالس</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1952- زینه المجالس</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1953- زینه المجالس</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1954- زینه المجالس</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1955- زینه المجالس</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1956- زینه المجالس</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1957- زینه المجالس</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1958- زینه المجالس</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1959- زینه المجالس</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1960- زینه المجالس</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1961- زینه المجالس</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1962- زینه المجالس</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1963- زینه المجالس</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1964- زینه المجالس</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1965- زینه المجالس</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1966- زینه المجالس</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1967- زینه المجالس</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1968- زینه المجالس</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1969- زینه المجالس</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1970- زینه المجالس</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1971- زینه المجالس</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1972- زینه المجالس   تحفه المجالس</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1973- زینه المجالس   دستورمعما</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1974- زینه المجالس  1</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1975- زینه المجالس  2</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1976- زینه المدابح</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1977- زینه المدایج</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1978- زینه المدایح</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1979- زینه المدایح</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1980- زینه المدایح</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1981- زینه المدایح</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1982- زینه المدایح</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1983- زینه المدایح</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1984- زینه المدایح</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1985- زینه المدایح</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1986- زینه المدایح</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1987- زینه المدایح</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1988- زینه المدایح</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1989- زینه المدایح</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1990- زینه المدایح</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1991- زینه المدایح</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1992- زینه المدایح</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1993- زینه المدایح الملقب بالنوراللایح</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1994- زینهالعاشقین</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1995- زیور</w:t>
        </w:r>
        <w:r>
          <w:tab/>
        </w:r>
        <w:r>
          <w:fldChar w:fldCharType="begin"/>
        </w:r>
        <w:r>
          <w:instrText xml:space="preserve">PAGEREF 2001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50_55540"/>
    <w:bookmarkEnd w:id="0"/>
    <w:p>
      <w:pPr>
        <w:pStyle w:val="Heading2"/>
      </w:pPr>
      <w:bookmarkStart w:id="1999" w:name="_Toc1"/>
      <w:r>
        <w:t>مشخصات کتاب</w:t>
      </w:r>
      <w:bookmarkEnd w:id="1999"/>
    </w:p>
    <w:p>
      <w:pPr>
        <w:pStyle w:val="BookText"/>
      </w:pPr>
      <w:r>
        <w:rPr>
          <w:rFonts w:ascii="IRNazanin" w:hAnsi="IRNazanin" w:eastAsia="IRNazanin" w:cs="IRNazanin"/>
          <w:lang w:bidi="fa-IR"/>
          <w:color w:val="111111"/>
          <w:sz w:val="28"/>
          <w:szCs w:val="28"/>
          <w:rtl/>
        </w:rPr>
        <w:t xml:space="preserve">عنوان و نام پديدآور : بانک جامع فهرست الفبایی نسخ خطی جهان جلد 14 حرف ز/ واحد تحقیقات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موسسه تحقیقات رایانه ای قائمیه اصفهان، 1401.</w:t>
      </w:r>
    </w:p>
    <w:p>
      <w:pPr>
        <w:pStyle w:val="BookText"/>
      </w:pPr>
      <w:r>
        <w:rPr>
          <w:rFonts w:ascii="IRNazanin" w:hAnsi="IRNazanin" w:eastAsia="IRNazanin" w:cs="IRNazanin"/>
          <w:lang w:bidi="fa-IR"/>
          <w:color w:val="111111"/>
          <w:sz w:val="28"/>
          <w:szCs w:val="28"/>
          <w:rtl/>
        </w:rPr>
        <w:t xml:space="preserve">مشخصات ظاهری : 2039 ص.</w:t>
      </w:r>
    </w:p>
    <w:p>
      <w:pPr>
        <w:pStyle w:val="BookText"/>
      </w:pPr>
      <w:r>
        <w:rPr>
          <w:rFonts w:ascii="IRNazanin" w:hAnsi="IRNazanin" w:eastAsia="IRNazanin" w:cs="IRNazanin"/>
          <w:lang w:bidi="fa-IR"/>
          <w:color w:val="111111"/>
          <w:sz w:val="28"/>
          <w:szCs w:val="28"/>
          <w:rtl/>
        </w:rPr>
        <w:t xml:space="preserve">فروست : ((فهرست الفبایی نسخ خطی جهان))</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موضوع : نسخه‌های خطی -- ایران -- فهرست ها</w:t>
      </w:r>
    </w:p>
    <w:p>
      <w:pPr>
        <w:pStyle w:val="BookText"/>
      </w:pPr>
      <w:r>
        <w:rPr>
          <w:rFonts w:ascii="IRNazanin" w:hAnsi="IRNazanin" w:eastAsia="IRNazanin" w:cs="IRNazanin"/>
          <w:lang w:bidi="fa-IR"/>
          <w:color w:val="111111"/>
          <w:sz w:val="28"/>
          <w:szCs w:val="28"/>
          <w:rtl/>
        </w:rPr>
        <w:t xml:space="preserve">نسخه‌های خطی فارسی -- ایران -- آمریکا -- فهرست ها</w:t>
      </w:r>
    </w:p>
    <w:p>
      <w:pPr>
        <w:pStyle w:val="BookText"/>
      </w:pPr>
      <w:r>
        <w:rPr>
          <w:rFonts w:ascii="IRNazanin" w:hAnsi="IRNazanin" w:eastAsia="IRNazanin" w:cs="IRNazanin"/>
          <w:lang w:bidi="fa-IR"/>
          <w:color w:val="111111"/>
          <w:sz w:val="28"/>
          <w:szCs w:val="28"/>
          <w:rtl/>
        </w:rPr>
        <w:t xml:space="preserve">نسخه‌های خطی فارسی و عربی -- ایران -- جهان -- فهرست ها</w:t>
      </w:r>
    </w:p>
    <w:p>
      <w:pPr>
        <w:pStyle w:val="BookText"/>
      </w:pPr>
      <w:r>
        <w:rPr>
          <w:rFonts w:ascii="IRNazanin" w:hAnsi="IRNazanin" w:eastAsia="IRNazanin" w:cs="IRNazanin"/>
          <w:lang w:bidi="fa-IR"/>
          <w:color w:val="111111"/>
          <w:sz w:val="28"/>
          <w:szCs w:val="28"/>
          <w:rtl/>
        </w:rPr>
        <w:t xml:space="preserve">نسخه‌های خطی عربی -- ایران -- عراق -- فهرست ها</w:t>
      </w:r>
    </w:p>
    <w:p>
      <w:pPr>
        <w:pStyle w:val="BookText"/>
      </w:pPr>
      <w:r>
        <w:rPr>
          <w:rFonts w:ascii="IRNazanin" w:hAnsi="IRNazanin" w:eastAsia="IRNazanin" w:cs="IRNazanin"/>
          <w:lang w:bidi="fa-IR"/>
          <w:color w:val="111111"/>
          <w:sz w:val="28"/>
          <w:szCs w:val="28"/>
          <w:rtl/>
        </w:rPr>
        <w:t xml:space="preserve">نسخه‌های خطی فارسی و عربی -- ایران -- ترکیه --عربستان سعودی-- فهرست 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Z6620/</w:t>
      </w:r>
      <w:r>
        <w:rPr>
          <w:rFonts w:ascii="IRNazanin" w:hAnsi="IRNazanin" w:eastAsia="IRNazanin" w:cs="IRNazanin"/>
          <w:lang w:bidi="fa-IR"/>
          <w:color w:val="111111"/>
          <w:sz w:val="28"/>
          <w:szCs w:val="28"/>
          <w:rtl/>
        </w:rPr>
        <w:t xml:space="preserve">الف9‌د25 3.ج 1353</w:t>
      </w:r>
    </w:p>
    <w:p>
      <w:pPr>
        <w:pStyle w:val="BookText"/>
      </w:pPr>
      <w:r>
        <w:rPr>
          <w:rFonts w:ascii="IRNazanin" w:hAnsi="IRNazanin" w:eastAsia="IRNazanin" w:cs="IRNazanin"/>
          <w:lang w:bidi="fa-IR"/>
          <w:color w:val="111111"/>
          <w:sz w:val="28"/>
          <w:szCs w:val="28"/>
          <w:rtl/>
        </w:rPr>
        <w:t xml:space="preserve">رده بندی دیویی : 011/31</w:t>
      </w:r>
    </w:p>
    <w:p>
      <w:pPr>
        <w:pStyle w:val="Heading2"/>
      </w:pPr>
      <w:bookmarkStart w:id="2000" w:name="_Toc2"/>
      <w:r>
        <w:t>مقدمه</w:t>
      </w:r>
      <w:bookmarkEnd w:id="20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بانک جامع فهرست الفبایی نسخ خطی جهان ‌</w:t>
      </w:r>
    </w:p>
    <w:p>
      <w:pPr>
        <w:pStyle w:val="BookText"/>
      </w:pPr>
      <w:r>
        <w:rPr>
          <w:rFonts w:ascii="IRNazanin" w:hAnsi="IRNazanin" w:eastAsia="IRNazanin" w:cs="IRNazanin"/>
          <w:lang w:bidi="fa-IR"/>
          <w:color w:val="111111"/>
          <w:sz w:val="28"/>
          <w:szCs w:val="28"/>
          <w:rtl/>
        </w:rPr>
        <w:t xml:space="preserve">که از بین 400 کتابخانه جهان استخراج شده است و فهرست کتابخانه های دیگر در حال اضافه شدن به این مجموعه عظیم و پربار می باشد.</w:t>
      </w:r>
    </w:p>
    <w:p>
      <w:pPr>
        <w:pStyle w:val="BookText"/>
      </w:pPr>
      <w:r>
        <w:rPr>
          <w:rFonts w:ascii="IRNazanin" w:hAnsi="IRNazanin" w:eastAsia="IRNazanin" w:cs="IRNazanin"/>
          <w:lang w:bidi="fa-IR"/>
          <w:color w:val="111111"/>
          <w:sz w:val="28"/>
          <w:szCs w:val="28"/>
          <w:rtl/>
        </w:rPr>
        <w:t xml:space="preserve">انگيزه ايجاد اين بانک جامع پاسخگويی به نياز کلیه علاقمندان، دانشجویان، طلاب و محققان در سطح دنیا می باشد.</w:t>
      </w:r>
    </w:p>
    <w:p>
      <w:pPr>
        <w:pStyle w:val="BookText"/>
      </w:pPr>
      <w:r>
        <w:rPr>
          <w:rFonts w:ascii="Amiri" w:hAnsi="Amiri" w:eastAsia="Amiri" w:cs="Amiri"/>
          <w:lang w:bidi="ar-SA"/>
          <w:color w:val="111111"/>
          <w:sz w:val="28"/>
          <w:szCs w:val="28"/>
          <w:rtl/>
        </w:rPr>
        <w:t xml:space="preserve">«اَللّٰهُمَّ عَجِّل لِوَلیِّکَ الفَرَج».</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50_55542"/>
    <w:bookmarkEnd w:id="1"/>
    <w:p>
      <w:pPr>
        <w:pStyle w:val="Heading2"/>
      </w:pPr>
      <w:bookmarkStart w:id="2001" w:name="_Toc3"/>
      <w:r>
        <w:t>اسامی کشور، شهر و کتابخانه های موجود در فهرست نسخه های خطی در حال استخراج</w:t>
      </w:r>
      <w:bookmarkEnd w:id="2001"/>
    </w:p>
    <w:p>
      <w:pPr>
        <w:pStyle w:val="BookText"/>
      </w:pPr>
      <w:r>
        <w:rPr>
          <w:rFonts w:ascii="IRNazanin" w:hAnsi="IRNazanin" w:eastAsia="IRNazanin" w:cs="IRNazanin"/>
          <w:lang w:bidi="fa-IR"/>
          <w:color w:val="111111"/>
          <w:sz w:val="28"/>
          <w:szCs w:val="28"/>
          <w:rtl/>
        </w:rPr>
        <w:t xml:space="preserve">لیست گنجینه اسکن شده فهرست نسخه های خطی 57 کشور جهان در آرشیو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*1- اتريش : وين = کتابخانه ملی اتريش.</w:t>
      </w:r>
    </w:p>
    <w:p>
      <w:pPr>
        <w:pStyle w:val="BookText"/>
      </w:pPr>
      <w:r>
        <w:rPr>
          <w:rFonts w:ascii="IRNazanin" w:hAnsi="IRNazanin" w:eastAsia="IRNazanin" w:cs="IRNazanin"/>
          <w:lang w:bidi="fa-IR"/>
          <w:color w:val="111111"/>
          <w:sz w:val="28"/>
          <w:szCs w:val="28"/>
          <w:rtl/>
        </w:rPr>
        <w:t xml:space="preserve">*2- ازبکستان : تاشکند = کتابخانه انستيتو نسخ خطی آکادمی علوم ـ ابوريحان بيرونی.</w:t>
      </w:r>
    </w:p>
    <w:p>
      <w:pPr>
        <w:pStyle w:val="BookText"/>
      </w:pPr>
      <w:r>
        <w:rPr>
          <w:rFonts w:ascii="IRNazanin" w:hAnsi="IRNazanin" w:eastAsia="IRNazanin" w:cs="IRNazanin"/>
          <w:lang w:bidi="fa-IR"/>
          <w:color w:val="111111"/>
          <w:sz w:val="28"/>
          <w:szCs w:val="28"/>
          <w:rtl/>
        </w:rPr>
        <w:t xml:space="preserve">*3- اسپانيا : 1- اسکوريال = کتابخانه سلطنتی اسکوريال 2- تطوان = فهرس خزانة تطوان بمغرب ـ القسم الثاني + نسخ خطی عربی بدست آمده از  تطوان توسط اميلو لافونته 1962. 3- كليات = الکتب المشرقية و الاصول النادرة في الاندلس + فهرس بعض المخطوطات الأندلسية الموجودة في المكتبة الوطنية بالرباط. 4- گرنادا = کتابخانه دانشگاه گرنادا + کتابخانه سکرومونته + كتابخانه گرنادا. 5- مادريد = کتابخانه عمومی مادريد + کتابخانه ملی اسپانيا. 6- يونتا = کتابخانه يونتا.</w:t>
      </w:r>
    </w:p>
    <w:p>
      <w:pPr>
        <w:pStyle w:val="BookText"/>
      </w:pPr>
      <w:r>
        <w:rPr>
          <w:rFonts w:ascii="IRNazanin" w:hAnsi="IRNazanin" w:eastAsia="IRNazanin" w:cs="IRNazanin"/>
          <w:lang w:bidi="fa-IR"/>
          <w:color w:val="111111"/>
          <w:sz w:val="28"/>
          <w:szCs w:val="28"/>
          <w:rtl/>
        </w:rPr>
        <w:t xml:space="preserve">*4- افغانستان : 1-کابل = کتابخانه موزه کابل. 2- کليات = نسخ خطی کتابخانه های افغانستان 3- هرات = فهرستواره نسخ هرات در لوح فشرده.</w:t>
      </w:r>
    </w:p>
    <w:p>
      <w:pPr>
        <w:pStyle w:val="BookText"/>
      </w:pPr>
      <w:r>
        <w:rPr>
          <w:rFonts w:ascii="IRNazanin" w:hAnsi="IRNazanin" w:eastAsia="IRNazanin" w:cs="IRNazanin"/>
          <w:lang w:bidi="fa-IR"/>
          <w:color w:val="111111"/>
          <w:sz w:val="28"/>
          <w:szCs w:val="28"/>
          <w:rtl/>
        </w:rPr>
        <w:t xml:space="preserve">*5- البحر الاحمر.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الجزائر : 1- أدرار = مخطوطات ولاية أدرار الجزائر. 2- الجزيره = کتابخانه اوقاف و امور دينی + کتابخانه حموده ـ الجزيره. 3- باتنه = کتابخانه زاويه احمد بوزيد + کتابخانه شيخ تهامی صحراوی. 4- زاوية الهامل = کتابخانه قاسمية. 5- کليات = فهرس المطبعة الثعالبية والمكتبة الأدبية 1928 + فهرسة مخطوطات علم الحديث و مصطلحه.</w:t>
      </w:r>
    </w:p>
    <w:p>
      <w:pPr>
        <w:pStyle w:val="BookText"/>
      </w:pPr>
      <w:r>
        <w:rPr>
          <w:rFonts w:ascii="IRNazanin" w:hAnsi="IRNazanin" w:eastAsia="IRNazanin" w:cs="IRNazanin"/>
          <w:lang w:bidi="fa-IR"/>
          <w:color w:val="111111"/>
          <w:sz w:val="28"/>
          <w:szCs w:val="28"/>
          <w:rtl/>
        </w:rPr>
        <w:t xml:space="preserve">*7- امارات : دبی = مرکز جمعه ماجد + فهارس مخطوطات أصول الفقه + فهارس مخطوطات التفسير وعلوم القرآن + فهارس مخطوطات الجرح والتعديل + فهارس مخطوطات الحديث + فهارس مخطوطات الصرف + فهارس مخطوطات الفقه الحنبلي + فهارس مخطوطات الفقه الحنفي + فهارس مخطوطات الفقه الشافعي + فهارس مخطوطات الفقه العام والمقارن والظاهري + فهارس مخطوطات الفقه المالكي + فهارس مخطوطات الفلك وعلم الهيئة وعلم النجوم + فهارس مخطوطات النحو.</w:t>
      </w:r>
    </w:p>
    <w:p>
      <w:pPr>
        <w:pStyle w:val="BookText"/>
      </w:pPr>
      <w:r>
        <w:rPr>
          <w:rFonts w:ascii="IRNazanin" w:hAnsi="IRNazanin" w:eastAsia="IRNazanin" w:cs="IRNazanin"/>
          <w:lang w:bidi="fa-IR"/>
          <w:color w:val="111111"/>
          <w:sz w:val="28"/>
          <w:szCs w:val="28"/>
          <w:rtl/>
        </w:rPr>
        <w:t xml:space="preserve">*8- انگلستان : 1- ادينبورگ = کتابخانه دانشگاه ادينبورو. 2- آکسفورد = کتابخانه بودليان + کتابخانه سنت جونز. 3- بيرمنگام = فهرست نسخ مجموعه مينگانا. 4- کليات = کتابخانه های انگلستان. 5- کمبريج = کتابخانه دانشکده ترينتی + کتابخانه دانشگاه کمبريج + کتابخانه سر هوتوم شيندلر. 6- لندن = انستيتو مطالعات اسماعيلی + کتابخانه ديوان الهند + کتابخانه فقيد دکتر آدام کلارک + کتابخانه مدرسه مطالعات شرقی و آفريقايی + کتابخانه ملی انگلستان + کتابخانه موزه بريتانيا + کتابخانه ويليام اوزلی + کتابخانه ويليام مارسدانيا. 7- ليدز = کتابخانه دانشگاه ليدز.</w:t>
      </w:r>
    </w:p>
    <w:p>
      <w:pPr>
        <w:pStyle w:val="BookText"/>
      </w:pPr>
      <w:r>
        <w:rPr>
          <w:rFonts w:ascii="IRNazanin" w:hAnsi="IRNazanin" w:eastAsia="IRNazanin" w:cs="IRNazanin"/>
          <w:lang w:bidi="fa-IR"/>
          <w:color w:val="111111"/>
          <w:sz w:val="28"/>
          <w:szCs w:val="28"/>
          <w:rtl/>
        </w:rPr>
        <w:t xml:space="preserve">*9- ايتاليا : 1- بلونيا = کتابخانه دانشگاه بولونيا. 2- تورينو = کتابخانه ملی تورينو. 3- رم =  کتابخانه فرهنگستان علوم ايتاليا ـ لينچی . 4- ميلان = کتابخانه آمبروزيانا.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ايران : 1- اراک = کتابخانه ابراهيم دهگان. 2- اردبیل = کتابخانه بقعه شيخ صفی. 3- اردکان = کتابخانه ی حوزه ی علمیه ی امام صادق (علیه السلام). 4- استهبان = کتابخانه ی حجت کشفی. 5- اصفهان = کتابخانه شخصی الفت + کتابخانه ی امام صادق (علیه السلام) + کتابخانه ی مدرسه ی صدر بازار - کتابخانه ی صدرالمتالهین + کتابخانه ی مرکزی و مرکز اسناد دانشگاه اصفهان + آیت اللّٰه سید محمد تقی موسوی شفتی + مدرسه ی صدر خواجو + کتابخانه عمومی الزهرا (سلام اللّٰه علیها) - (آيت اللّٰه حاج سید احمد فقيه امامی (ره)) + آيت اللّٰه حاج سید حسن فقيه امامی (ره) + ابن مسكويه + سيد احمد روضاتی + سيد رضا ابوالبركات + سيد ضياء الدین علامه فانی  + سید مصلح الدین مهدوی + سید مهدي شفتی ـ مسجد سيد + صارم الدوله + ضیاء الدین علامه + کتابخانه خطی شيخ هادی نجفی  + سید محمد علی روضاتی. 6- آشتیان = فهرست نسخه های خطی کتابخانه حوزه علمیه آشتیان + مدرسه سيد الشهدا (علیه السلام). 7- بابل = کتابخانه مدرسه خاتم الانبياء ـ صدر. 8- بوشهر = فهرس مخطوطات مكتبة آل عصفور. 9- بیدگل = کتابخانه ی مجتهد الزمان بیدگلی. 10- بیرجند = مجموعه ی محمد علی دیانی + مسجد الرسول بازار (بيرجند). 11- تبریز = کتابخانه محمدعلی خان تربيت + کتابخانه مولی علی خيابانی. 12- تهران = کتابخانه  ملی ملک + کتابخانه انجمن آثار + کتابخانه حوزه آستان حضرت عبدالعظيم ری + کتابخانه خانقاه نعمت اللّٰهی ـ نوربخش + کتابخانه د. مجتبي مينوی + کتابخانه دانشگاه تهران + کتابخانه علامه محمد قزوينی + کتابخانه مجلس شورا + کتابخانه مدرسه صدر + کتابخانه مدرسه عالي سپهسالار + کتابخانه مدرسه قنبرعلي خان + کتابخانه مدرسه معمارباشي + کتابخانه معارف + کتابخانه ملي ايران + موزه انسان شناسی + موزه ايران باستان + كاخ گلستان (سلطنتی) + مدرسه مروی. 13- چالوس  = کتابخانه مدرسه امام صادق (علیه السلام). 14- خوانسار = کتابخانه شيخ علی خوانساری + حوزه علميه ولی عصر (عج).15- خوی = کتابخانه مدرسه نمازي. 16- دامغان = کتابخانه قمر بنی هاشم (علیه السلام) + فهرست نسخه های خطی کتابخانه مدرسه علمیه فتحعلی بیگ. 17- دزفول = مخطوطات دزفول. 18- زنجان = کتابخانه خاندان امام جمعه زنجانی + کتابخانه مسجد سيد زنجان. 19- زهان = کتابخانه مدرسه جعفریه. 20- شاهرود = مدرسه ی اسماعیلیه. 21- شیراز = دستنويس های مينياتوری شيراز + سيد بدرالدين دستغيب + شاهچراغ + علامه طباطبائی. 22- قائن = کتابخانه مدرسه جعفريه + اداره فرهنگ و ارشاد اسلامی + سيد حسين امام مشهور به فقيه + سيد معصوم قهستانی. 23- قزوین = کتابخانه مدرسه امام صادق (علیه السلام) + مجموعه ی فحول قزوینی. 24- قم = کتابخانه آستانه معصومه (سلام اللّٰه علیها) + کتابخانه آيت اللّٰه بروجردی (ره) + کتابخانه آيت اللّٰه طبسي +  کتابخانه آيت اللّٰه گلپايگاني (ره)+ کتابخانه آيت اللّٰه مرعشي نجفی (ره)+ کتابخانه آيت‌اللّٰه حجت کوه کمري + کتابخانه محدث ارموي + کتابخانه محدث نوري + کتابخانه محقق طباطبايي + کتابخانه مدرسه حجتيه + کتابخانه مفتي الشيعه + کتابخانه مؤسسه امام صادق (علیه السلام) + کتابخانه مؤسسه کتابشناسی شيعه + مجمع ذخائر اسلامی + مرکز احيای ميراث اسلامی + مسجد اعظم قم + مؤسسه دارالحديث + محمود ارگانی + مدرسه فيضيه. 25- کاشان  = اداره ی کل فرهنگ و ارشاد اسلامی + مجموعه ی افشین عاطفی.26- کرمانشاه  = کتابخانه مدرسه آيت اللّٰه بروجردي + مجموعه ی سید علی میبدی + مجموعه ی سید مرتضی نجومی + آيت اللّٰه جليلي + شخصي سيد ناصر ميبدي + خاندان ميبدي. 27- كلیات = بخشي از داده هاي سايت آقابزرگ تهراني + تاريخ ادبيات ايران + فهرس الفهارس مخطوطات ايران + فهرست نگاران ايراني + فهرستگان حديث شيعه + فهرست نگاری در ايران + کتابشناسي هاي موضوعي ايراني + کتب چاپ سنگی ايران + مالکان و مجموعه داران ايران + مجموعه های دستنويس در ايران + نسخ خطي کتابخانه های ايران + نگارگری ايرانی. 28- مراغه = کتابخانه عمومی مراغه. 29- مشهد = کتابخانه مرکزی آستان قدس رضوی + کتابخانه دانشکده الهيات و معارف اسلامی مشهد + کتابخانه مدرسه آيت اللّٰه خويی (ره) + کتابخانه مدرسه فاضليه + کتابخانه ی امام هادی (علیه السلام) + مجموعه ی سید ابوالحسن مرتضوی + مجموعه ی سید ناصر میبدی. 30- میبد = حوزه ی علمیه ی حضرت حجت بن الحسن العسکری (عج) معروف به حوزه ی بالا + مخطوطات و اسناد كتابخانه هاي میبد + حجت الاسلام اعرافی + موزه مردم شناسی. 31- نجف آباد  = کتابخانه آیت اللّٰه حججی + سید علی نجف آبادی. 32- همدان  = دانشگاه بوعلی سینا. 33- یزد  = کتابخانه ی سریزدی - مسجد حظیره + گنجینه ی اسناد و نسخ خطی بنیاد فرهنگی - پژوهشی ریحانة الرسول + مجموعه اسناد میرزا محمد کاظمینی  + حجت الاسلام محمد علی صدوقی یزدی  + مدرسه ی خان بزرگ + ندوشن.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ايرلند : دوبلين = 1- کتابخانه چستربيتي + کتابخانه دانشکده ترینیتی - دبلین. 2- کليات =  المخطوطات الاسلامية في ايرلندا.</w:t>
      </w:r>
    </w:p>
    <w:p>
      <w:pPr>
        <w:pStyle w:val="BookText"/>
      </w:pPr>
      <w:r>
        <w:rPr>
          <w:rFonts w:ascii="IRNazanin" w:hAnsi="IRNazanin" w:eastAsia="IRNazanin" w:cs="IRNazanin"/>
          <w:lang w:bidi="fa-IR"/>
          <w:color w:val="111111"/>
          <w:sz w:val="28"/>
          <w:szCs w:val="28"/>
          <w:rtl/>
        </w:rPr>
        <w:t xml:space="preserve">*12- آذربايجان : 1- باکو = انستيتو نسخ خطی آکادمی علوم آذربايجان 2- کليات = فهرست کتب چاپی ترکی در آذربايجان + کتابشناسی کتب چاپی آذربايجان 1780-1920.</w:t>
      </w:r>
    </w:p>
    <w:p>
      <w:pPr>
        <w:pStyle w:val="BookText"/>
      </w:pPr>
      <w:r>
        <w:rPr>
          <w:rFonts w:ascii="IRNazanin" w:hAnsi="IRNazanin" w:eastAsia="IRNazanin" w:cs="IRNazanin"/>
          <w:lang w:bidi="fa-IR"/>
          <w:color w:val="111111"/>
          <w:sz w:val="28"/>
          <w:szCs w:val="28"/>
          <w:rtl/>
        </w:rPr>
        <w:t xml:space="preserve">*13- آلمان : 1- برلين = کتابخانه دولتی برلين. 2- توبينگن = کتابخانه دانشگاه سلطنتی توبينگن 3- درسدن = کتابخانه منطقه ای درسدن. 4- فرايبورگ = کتابخانه دانشگاه فرايبورگ. 5- کوبورگ = فهرست دوکی کوبورگ ـ آلمان در مجموعه آسيايی دفتر2، ش2، 1953، ص186-194. 6- گوتا ـ ارفورد = فهرست نسخ ترکی کتابخانه گوتا ـ 1864 + فهرست نسخ شرقی کتابخانه گوتا 1826 + فهرست نسخ عربی کتابخانه گوتا + فهرست نسخ فارسی کتابخانه گوتا ـ 1859 + فهرست نسخ فارسی و  ترکی کتابخانه گوتا ـ يکپارچه. 7- لايپزيگ = کتابخانه دانشگاه لايپزيگ + کتابخانه کارل مارکس. 8- مونيخ = کتابخانه بايريش مونيخ. 9- هامبورگ = کتابخانه شهری هامبورگ.</w:t>
      </w:r>
    </w:p>
    <w:p>
      <w:pPr>
        <w:pStyle w:val="BookText"/>
      </w:pPr>
      <w:r>
        <w:rPr>
          <w:rFonts w:ascii="IRNazanin" w:hAnsi="IRNazanin" w:eastAsia="IRNazanin" w:cs="IRNazanin"/>
          <w:lang w:bidi="fa-IR"/>
          <w:color w:val="111111"/>
          <w:sz w:val="28"/>
          <w:szCs w:val="28"/>
          <w:rtl/>
        </w:rPr>
        <w:t xml:space="preserve">*14- آمريکا : 1- شيکاگو = ايلي نويز + کتابخانه ريگن اشتاين + 2- فلادلفيا = کتابخانه آزاد فلادلفيا. 3- کاليفرنيا = لوس آنجلس = کتابخانه دانشگاه کاليفرنيا. 4- کلمبيا = کتابخانه دانشگاه کلمبيا. 5- کليات = مجموعه های خطی در امريکای شمالی. 6- کنکتيکوت = نيوهيون=کتابخانه دانشگاه ييل. 7- مريلند = واشنگتن دی سی = کتابخانه ملی پزشکی امريکا. 8- ميشيگان = لانسينگ = کتابخانه دانشگاه ميشيگان. 9- نيوجرسی = پرينستون = کتابخانه دانشگاه پرينستون. 10- نيويورک = موزه هنرهای متروپليتن. 11- يوتا = کدار سی تی = کتابخانه دانشگاه يوتا.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بحرين : مرکز الوثائق التاريخية.</w:t>
      </w:r>
    </w:p>
    <w:p>
      <w:pPr>
        <w:pStyle w:val="BookText"/>
      </w:pPr>
      <w:r>
        <w:rPr>
          <w:rFonts w:ascii="IRNazanin" w:hAnsi="IRNazanin" w:eastAsia="IRNazanin" w:cs="IRNazanin"/>
          <w:lang w:bidi="fa-IR"/>
          <w:color w:val="111111"/>
          <w:sz w:val="28"/>
          <w:szCs w:val="28"/>
          <w:rtl/>
        </w:rPr>
        <w:t xml:space="preserve">*16- برزیل : سالوادور - باهیا = آرشیو عمومی ایالت باهیا - سالوادور-باهیا.</w:t>
      </w:r>
    </w:p>
    <w:p>
      <w:pPr>
        <w:pStyle w:val="BookText"/>
      </w:pPr>
      <w:r>
        <w:rPr>
          <w:rFonts w:ascii="IRNazanin" w:hAnsi="IRNazanin" w:eastAsia="IRNazanin" w:cs="IRNazanin"/>
          <w:lang w:bidi="fa-IR"/>
          <w:color w:val="111111"/>
          <w:sz w:val="28"/>
          <w:szCs w:val="28"/>
          <w:rtl/>
        </w:rPr>
        <w:t xml:space="preserve">*17- بلغارستان : صوفيه = کتابخانه ملی اس.اس.کیریل و متودیوس.</w:t>
      </w:r>
    </w:p>
    <w:p>
      <w:pPr>
        <w:pStyle w:val="BookText"/>
      </w:pPr>
      <w:r>
        <w:rPr>
          <w:rFonts w:ascii="IRNazanin" w:hAnsi="IRNazanin" w:eastAsia="IRNazanin" w:cs="IRNazanin"/>
          <w:lang w:bidi="fa-IR"/>
          <w:color w:val="111111"/>
          <w:sz w:val="28"/>
          <w:szCs w:val="28"/>
          <w:rtl/>
        </w:rPr>
        <w:t xml:space="preserve">*18- بوسنی : 1- سارايوو = کتابخانه غازی خسروبيک. 2- کليات = مختارات من المخطوطات الاصلية + مخطوطات الحديث النبوي و علومه في مکتبات البوسنة.</w:t>
      </w:r>
    </w:p>
    <w:p>
      <w:pPr>
        <w:pStyle w:val="BookText"/>
      </w:pPr>
      <w:r>
        <w:rPr>
          <w:rFonts w:ascii="IRNazanin" w:hAnsi="IRNazanin" w:eastAsia="IRNazanin" w:cs="IRNazanin"/>
          <w:lang w:bidi="fa-IR"/>
          <w:color w:val="111111"/>
          <w:sz w:val="28"/>
          <w:szCs w:val="28"/>
          <w:rtl/>
        </w:rPr>
        <w:t xml:space="preserve">*19- پاکستان : 1- راولپندي = فهرس مخطوطات مکتبة الزاهدية پاکستان. 2- سند = کتابخانه غوث علی شاه + کتابخانه قاسميه. 3- کليات = فهرست های کتب چاپی پاکستان + نسخ کتابخانه های پاکستان. 4- کويته = کتابخانه احسان اللّٰه ـ کويته. 5- لاهور = دانشگاه پنجاب در لاهور. 6- ملتان = کتابخانه خورشيد گرديزی.</w:t>
      </w:r>
    </w:p>
    <w:p>
      <w:pPr>
        <w:pStyle w:val="BookText"/>
      </w:pPr>
      <w:r>
        <w:rPr>
          <w:rFonts w:ascii="IRNazanin" w:hAnsi="IRNazanin" w:eastAsia="IRNazanin" w:cs="IRNazanin"/>
          <w:lang w:bidi="fa-IR"/>
          <w:color w:val="111111"/>
          <w:sz w:val="28"/>
          <w:szCs w:val="28"/>
          <w:rtl/>
        </w:rPr>
        <w:t xml:space="preserve">*20- تاجيکستان : دوشنبه = کتابخانه ملی فردوسی.</w:t>
      </w:r>
    </w:p>
    <w:p>
      <w:pPr>
        <w:pStyle w:val="BookText"/>
      </w:pPr>
      <w:r>
        <w:rPr>
          <w:rFonts w:ascii="IRNazanin" w:hAnsi="IRNazanin" w:eastAsia="IRNazanin" w:cs="IRNazanin"/>
          <w:lang w:bidi="fa-IR"/>
          <w:color w:val="111111"/>
          <w:sz w:val="28"/>
          <w:szCs w:val="28"/>
          <w:rtl/>
        </w:rPr>
        <w:t xml:space="preserve">*21- تانزانيا : دارالسلام = کتابخانه دانشگاه دارالسلام.</w:t>
      </w:r>
    </w:p>
    <w:p>
      <w:pPr>
        <w:pStyle w:val="BookText"/>
      </w:pPr>
      <w:r>
        <w:rPr>
          <w:rFonts w:ascii="IRNazanin" w:hAnsi="IRNazanin" w:eastAsia="IRNazanin" w:cs="IRNazanin"/>
          <w:lang w:bidi="fa-IR"/>
          <w:color w:val="111111"/>
          <w:sz w:val="28"/>
          <w:szCs w:val="28"/>
          <w:rtl/>
        </w:rPr>
        <w:t xml:space="preserve">*22- ترکستان : فهرست نسخ فارسی، عربی و ترکی در کتابخانه عمومی ترکستان 1889.</w:t>
      </w:r>
    </w:p>
    <w:p>
      <w:pPr>
        <w:pStyle w:val="BookText"/>
      </w:pPr>
      <w:r>
        <w:rPr>
          <w:rFonts w:ascii="IRNazanin" w:hAnsi="IRNazanin" w:eastAsia="IRNazanin" w:cs="IRNazanin"/>
          <w:lang w:bidi="fa-IR"/>
          <w:color w:val="111111"/>
          <w:sz w:val="28"/>
          <w:szCs w:val="28"/>
          <w:rtl/>
        </w:rPr>
        <w:t xml:space="preserve">*23- ترکمنستان : عشق آباد = فهرست کتابخانه ملی عشق آباد ـ قوجق.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ترکيه : 1- ارزروم = دانشگاه آتاتورک. 2- ازمير = کتابخانه ملی ازمير + نسخ خطی زبان و ادبيات عرب در کتابخانه های ازمير و مغنيسا. 3- استانبول = کتابخانه ابراهیم افندی + کتابخانه اسعد افندی + کتابخانه اسمیخان سلطان + کتابخانه امیرخواجه کمانکش ـ اسکدار + کتابخانه ایاصوفیا + کتابخانه بشیرآغا ـ ایوب + کتابخانه بشیرآغا ـ باب عالی + کتابخانه تربت قیوجی مرادپاشا + کتابخانه جامع شریف ایوب + کتابخانه جامع شریف حکیم اوغلی + کتابخانه جامع محمدآغا +</w:t>
      </w:r>
    </w:p>
    <w:p>
      <w:pPr>
        <w:pStyle w:val="BookText"/>
      </w:pPr>
      <w:r>
        <w:rPr>
          <w:rFonts w:ascii="IRNazanin" w:hAnsi="IRNazanin" w:eastAsia="IRNazanin" w:cs="IRNazanin"/>
          <w:lang w:bidi="fa-IR"/>
          <w:color w:val="111111"/>
          <w:sz w:val="28"/>
          <w:szCs w:val="28"/>
          <w:rtl/>
        </w:rPr>
        <w:t xml:space="preserve">کتابخانه حافظ محمدمراد افندی + کتابخانه حافظ کتب ابراهیم افندی + کتابخانه حالت افندی + کتابخانه حمیدیه +</w:t>
      </w:r>
    </w:p>
    <w:p>
      <w:pPr>
        <w:pStyle w:val="BookText"/>
      </w:pPr>
      <w:r>
        <w:rPr>
          <w:rFonts w:ascii="IRNazanin" w:hAnsi="IRNazanin" w:eastAsia="IRNazanin" w:cs="IRNazanin"/>
          <w:lang w:bidi="fa-IR"/>
          <w:color w:val="111111"/>
          <w:sz w:val="28"/>
          <w:szCs w:val="28"/>
          <w:rtl/>
        </w:rPr>
        <w:t xml:space="preserve">کتابخانه حکیم اوغلی علی پاشا + کتابخانه خسروپاشا + کتابخانه داماد ابراهیم پاشا + کتابخانه دامادزاده قاضی عسکر محمدمراد + کتابخانه دانشگاه استانبول + کتابخانه دوکملی بابا + کتابخانه راغب پاشا + کتابخانه رستم پاشا + کتابخانه سلیم آقا ـ اسکدار + کتابخانه سلیمانیه + کتابخانه سلیمیه (پرتوپاشا) ـ اسکدار + کتابخانه شهزاده سلطان محمد +</w:t>
      </w:r>
    </w:p>
    <w:p>
      <w:pPr>
        <w:pStyle w:val="BookText"/>
      </w:pPr>
      <w:r>
        <w:rPr>
          <w:rFonts w:ascii="IRNazanin" w:hAnsi="IRNazanin" w:eastAsia="IRNazanin" w:cs="IRNazanin"/>
          <w:lang w:bidi="fa-IR"/>
          <w:color w:val="111111"/>
          <w:sz w:val="28"/>
          <w:szCs w:val="28"/>
          <w:rtl/>
        </w:rPr>
        <w:t xml:space="preserve">کتابخانه شیخ محمدمراد ـ دارالمثنوی + کتابخانه صالحه خاتون + کتابخانه طرنوالی + کتابخانه عاشر افندی  و رئیس الکتاب + کتابخانه عاطف افندی + کتابخانه عموجه پاشا + کتابخانه فاتح + کتابخانه فیض اللّٰه افندی + کتابخانه قاضی زاده محمد افندی + کتابخانه قره مصطفی پاشا + کتابخانه قره چلبی زاده حسام الدین + کتابخانه قلقان دلنلی اسمعیل آغا + کتابخانه قلیچ علی پاشا + کتابخانه لاله لی + کتابخانه مثنویخوان طاهر افندی + کتابخانه مدرسه اسعد افندی +</w:t>
      </w:r>
    </w:p>
    <w:p>
      <w:pPr>
        <w:pStyle w:val="BookText"/>
      </w:pPr>
      <w:r>
        <w:rPr>
          <w:rFonts w:ascii="IRNazanin" w:hAnsi="IRNazanin" w:eastAsia="IRNazanin" w:cs="IRNazanin"/>
          <w:lang w:bidi="fa-IR"/>
          <w:color w:val="111111"/>
          <w:sz w:val="28"/>
          <w:szCs w:val="28"/>
          <w:rtl/>
        </w:rPr>
        <w:t xml:space="preserve">کتابخانه مدرسه سرویلی + کتابخانه مدرسه محمودپاشا + کتابخانه مدرسه مصلی + کتابخانه مسیح پاشا + کتابخانه مهرشاه سلطان + کتابخانه موزه توپقای سرای + کتابخانه نورعثمانیه + کتابخانه والده در آقسرای + کتابخانه ولی الدین افندی در بایزید + کتابخانه یحیی افندی + کتابخانه یکی جامع + کتابخانه یکی مدرسه (ضمن راغب پاشا) + کتابخانه چلبی عبداللّٰه افندی + کتابخانه چورلیلی علی پاشا + کتابخانه کوپریلی زاده + آثار فارسی در کتابخانه های استانبول + فهارس دوره سلطان عبدالحمید = فهارس حمیدی + فهرست برخی مخطوطات کتابخانه های استانبول + فهرست خمسه های ترکی در کتابخانه های استانبول + فهرست دیوانهای ترکی در کتابخانه های استانبول + مجموعات مخطوطة فی مکتبات اسطنبول +</w:t>
      </w:r>
    </w:p>
    <w:p>
      <w:pPr>
        <w:pStyle w:val="BookText"/>
      </w:pPr>
      <w:r>
        <w:rPr>
          <w:rFonts w:ascii="IRNazanin" w:hAnsi="IRNazanin" w:eastAsia="IRNazanin" w:cs="IRNazanin"/>
          <w:lang w:bidi="fa-IR"/>
          <w:color w:val="111111"/>
          <w:sz w:val="28"/>
          <w:szCs w:val="28"/>
          <w:rtl/>
        </w:rPr>
        <w:t xml:space="preserve">نسخه های خطی حدیث در کتابخانه های استانبول + نسخه های فارسی تاریخی در کتابخانه های استانبول. 4- آماسيه = اثار حديث و علوم حديث در اماسيه ـ کتب دستنويس و چاپی. 5- آنکارا = کتابخانه دانشگاه آنکارا + کتابخانه سازمان ديانت + کتابخانه مجلس ملت ترکيه + کتابخانه ملی ترکيه. 6- بورسا = بورسا کتابخانه لرينده تصوف رساله لر. 7- قونيه = کتابخانه منطقه ای قونيه + کتابخانه و موزه قويون اوغلو + کتابخانه و موزه مولانا + کتابخانه يوسف آغا + توصيف چند نسخه جنگ در قونيه. 8- قيصری = کتابخانه راشد افندی. 9- ماردين = فهرست نسخ عربی ـ سريانی اسقف کلدانی ماردين. 10- مرعش = محرم چلبی المرعشی. 11- مغنيسا = کتابخانه عمومی + نسخ خطی زبان و ادبيات عرب در کتابخانه های ازمير و مغنيسا. 12- کليات = الفهرس الموجود للمخطوطات في ترکيا + المخطوطات الألفية في تركيا + بانک داده هاي نسخ خطي ترکيه ـ يازمالار + تاريخ نگارش هاي دوره عثمانی + فهرس الفهارس المطبوعة المخطوطة العربية في ترکيا + فهرست فهارس نسخ خطی کتابخانه های ترکيه 1923-2006 + فهرست کتب چاپی کهن در ترکيه تا 1923 + فهرستگان مشترک نسخ خطی ترکيه </w:t>
      </w:r>
      <w:r>
        <w:rPr>
          <w:rFonts w:ascii="Times New Roman" w:hAnsi="Times New Roman" w:eastAsia="Times New Roman" w:cs="Times New Roman"/>
          <w:lang w:val="en-US" w:bidi="en-US"/>
          <w:color w:val="111111"/>
          <w:sz w:val="28"/>
          <w:szCs w:val="28"/>
          <w:rtl/>
        </w:rPr>
        <w:t xml:space="preserve">TOYATOK + </w:t>
      </w:r>
      <w:r>
        <w:rPr>
          <w:rFonts w:ascii="IRNazanin" w:hAnsi="IRNazanin" w:eastAsia="IRNazanin" w:cs="IRNazanin"/>
          <w:lang w:bidi="fa-IR"/>
          <w:color w:val="111111"/>
          <w:sz w:val="28"/>
          <w:szCs w:val="28"/>
          <w:rtl/>
        </w:rPr>
        <w:t xml:space="preserve">کتابخانه های ترکيه + کتابخانه های مهم ترکيه + مختارات من المخطوطات العربية النادرة في مكتبات تركيا + مخطوطات الطب الاسلامي في مکتبات الترکية + وضعيت نسخ خطی ترکی در ترکيه + وضعيت نسخ خطی فارسی در ترکيه.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تونس : 1- کتابخانه احمديه = فهرس المکتبة الاحمدية بتونس ـ مخطوطه + فهرس مخطوطات المكتبة الأحمدية بتونس ـ خزانة الزيتونة. 2-کتابخانه صادقيه 3- کتابخانه عبدليه 4- کتابخانه ملی تونس.</w:t>
      </w:r>
    </w:p>
    <w:p>
      <w:pPr>
        <w:pStyle w:val="BookText"/>
      </w:pPr>
      <w:r>
        <w:rPr>
          <w:rFonts w:ascii="IRNazanin" w:hAnsi="IRNazanin" w:eastAsia="IRNazanin" w:cs="IRNazanin"/>
          <w:lang w:bidi="fa-IR"/>
          <w:color w:val="111111"/>
          <w:sz w:val="28"/>
          <w:szCs w:val="28"/>
          <w:rtl/>
        </w:rPr>
        <w:t xml:space="preserve">*26- دانمارک : کپنهاگ = کتابخانه سلطنتی.</w:t>
      </w:r>
    </w:p>
    <w:p>
      <w:pPr>
        <w:pStyle w:val="BookText"/>
      </w:pPr>
      <w:r>
        <w:rPr>
          <w:rFonts w:ascii="IRNazanin" w:hAnsi="IRNazanin" w:eastAsia="IRNazanin" w:cs="IRNazanin"/>
          <w:lang w:bidi="fa-IR"/>
          <w:color w:val="111111"/>
          <w:sz w:val="28"/>
          <w:szCs w:val="28"/>
          <w:rtl/>
        </w:rPr>
        <w:t xml:space="preserve">*27- روسيه : 1- سنت پترزبورگ = انستيتو زبانهای شرقی آکادمی علوم روسيه + انستيتو نسخ خطی شرقی آکادمی علوم روسيه + کتابخانه دانشگاه سنت پترزبورگ + کتابخانه ملی روسيه ـ سالتيکف شدرين + موزه ارميتاژ. 2- کاباردينو بالکاريا = فهرست نسخ خطی عربی، فارسی و ترکی و کتب کهن از منطقه کاباردينو بالکاريا 3- کليات = المخطوطات الاسلامية في روسيا + راهنمای علوم در روسيه + مجموعه اسناد قفقاز و ايران به روسی.</w:t>
      </w:r>
    </w:p>
    <w:p>
      <w:pPr>
        <w:pStyle w:val="BookText"/>
      </w:pPr>
      <w:r>
        <w:rPr>
          <w:rFonts w:ascii="IRNazanin" w:hAnsi="IRNazanin" w:eastAsia="IRNazanin" w:cs="IRNazanin"/>
          <w:lang w:bidi="fa-IR"/>
          <w:color w:val="111111"/>
          <w:sz w:val="28"/>
          <w:szCs w:val="28"/>
          <w:rtl/>
        </w:rPr>
        <w:t xml:space="preserve">*28- رومانی : نسخه های خطی فارسی در رومانی.</w:t>
      </w:r>
    </w:p>
    <w:p>
      <w:pPr>
        <w:pStyle w:val="BookText"/>
      </w:pPr>
      <w:r>
        <w:rPr>
          <w:rFonts w:ascii="IRNazanin" w:hAnsi="IRNazanin" w:eastAsia="IRNazanin" w:cs="IRNazanin"/>
          <w:lang w:bidi="fa-IR"/>
          <w:color w:val="111111"/>
          <w:sz w:val="28"/>
          <w:szCs w:val="28"/>
          <w:rtl/>
        </w:rPr>
        <w:t xml:space="preserve">*29- ژاپن : 1- توکيو = کتابخانه انستيتو مطالعات فرهنگ شرقی دانشگاه توکيو. 2- کليات = المخطوطات اليابانيه + مجموعه هانس دايبر + مخطوطات طوکيو + نسخه های خطی اسلامی ژاپن.</w:t>
      </w:r>
    </w:p>
    <w:p>
      <w:pPr>
        <w:pStyle w:val="BookText"/>
      </w:pPr>
      <w:r>
        <w:rPr>
          <w:rFonts w:ascii="IRNazanin" w:hAnsi="IRNazanin" w:eastAsia="IRNazanin" w:cs="IRNazanin"/>
          <w:lang w:bidi="fa-IR"/>
          <w:color w:val="111111"/>
          <w:sz w:val="28"/>
          <w:szCs w:val="28"/>
          <w:rtl/>
        </w:rPr>
        <w:t xml:space="preserve">*30- سوريه : 1- حلب = کتابخانه پائول اسباط + کتابخانه دانشگاه حلب. 2- دمشق = دارالکتب الظاهريه + کتابخانه ملي اسد + تقير عن المخطوطات العربية في سوريا.</w:t>
      </w:r>
    </w:p>
    <w:p>
      <w:pPr>
        <w:pStyle w:val="BookText"/>
      </w:pPr>
      <w:r>
        <w:rPr>
          <w:rFonts w:ascii="IRNazanin" w:hAnsi="IRNazanin" w:eastAsia="IRNazanin" w:cs="IRNazanin"/>
          <w:lang w:bidi="fa-IR"/>
          <w:color w:val="111111"/>
          <w:sz w:val="28"/>
          <w:szCs w:val="28"/>
          <w:rtl/>
        </w:rPr>
        <w:t xml:space="preserve">*31- سوئد : 1- استکهلم = کتابخانه سلطنتی استکهلم. 2- اوپسالا = کتابخانه دانشگاه اوپسالا + کتابخانه عمومی آکادمی اوپسالا.</w:t>
      </w:r>
    </w:p>
    <w:p>
      <w:pPr>
        <w:pStyle w:val="BookText"/>
      </w:pPr>
      <w:r>
        <w:rPr>
          <w:rFonts w:ascii="IRNazanin" w:hAnsi="IRNazanin" w:eastAsia="IRNazanin" w:cs="IRNazanin"/>
          <w:lang w:bidi="fa-IR"/>
          <w:color w:val="111111"/>
          <w:sz w:val="28"/>
          <w:szCs w:val="28"/>
          <w:rtl/>
        </w:rPr>
        <w:t xml:space="preserve">*32- سوئيس : برن = کتابخانه بورگر.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عراق : 1- بصره = کتابخانه عباسيه 2- بغداد = دار المخطوطات العراقية + کتابخانه ابراهيم عطارباشي + کتابخانه اوقاف بغداد + کتابخانه دانشگاه بغداد + کتابخانه دير آباء الکرمليين + کتابخانه صائغ + کتابخانه عباس العزاوي + کتابخانه عزيه + کتابخانه قادريه + کتابخانه مجمع عراقی + کتابخانه مرکز بررسی و مطالعات اسلامی + کتابخانه مطالعات پيشرفته دانشگاه ادبيات + کتابخانه موزه ملی عراق + کتابخانه يعقوب سرکيس. 3- سليمانيه = کتابخانه اوقاف مرکزی. 4- موصل = کتابخانه اوقاف + مخطوطات موصل. 5- نجف = کتابخانه مدرسه آيت اللّٰه بروجردی (ره) + کتابخانه اميرالمؤمنين (علیه السلام) ـ علامه امينی + کتابخانه آقا بزرگ طهرانی + کتابخانه سيد محمد بغدادی + کتابخانه های کاشف الغطاء + کتابخانه مدرسه شبريه + آيت اللّٰه حكيم  + دارالعلم خوئي + العتبة العلوية المقدسة + مدرسه صدر نجف +  6- کربلاء = العتبة الحسينية المقدسة + العتبة العباسية المقدسة  8-کاظمین = العتبة الكاظمية المقدسة 9- سامرا = العتبة العسکریة المقدسة 10- کليات = تاريخ علم الفلک في العراق + خزائن الكتب القديمة في العراق منذ أقدم العصور حتى سنة 1000 هـ - كوركيس عواد + دليل الاطاريح و الرسائل في جامعات العراق + فهارس کتب چاپي در عراق + فهرس مخطوطات الأعشاب في خزائن مكتبات العراق + گنجينه های نسخ خطی عراق + نسخه های خطی غير اسلامی + نفائس المخطوطات المتعلقة بثقافة العراق.کتابخانه، حسینیه و مقبره سید ابراهیم اصطهباناتی + مکتبة السید العامة و مدرسة السید الطباطبایی.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عربستان : 1- حائل = مكتبة الشيخ صالح السالم. 2- رياض = کتابخانه دانشگاه ملک فيصل + کتابخانه مرکز الملک فيصل. 3- طائف = کتابخانه عبداللّٰه بن عباس. 4- مدينه منوره = خزانه هاشميه + کتابخانه بشيرآغا + کتابخانه حرم مدنی + کتابخانه دانشگاه اسلامی + کتابخانه سعداللّٰه الختنی + کتابخانه عارف حکمت + کتابخانه محموديه + کتابخانه مسجد نبوی صلی اللّٰه علیه و آله + کتابخانه ملک عبدالعزيز + قائمة بأسماء المخطـوطـات الخاصة بالمدينة + مخطوطات فارسی ره آورد مدينه منوره. 5- مکه مکرمه = کتابخانه حرم مکی شريف + کتابخانه دانشگاه ام القري + کتابخانه دانشگاه ملک عبدالعزيز + کتابخانه مکه مکرمه. 6- کليات = الاثبات في مخطوطات الائمة + اوايل المطبوعات السعودية + معجم مؤلفات الإمام ابن الجوزي المخطوطة بمكتبات المملكة العربية السعودية - طبعة دار الفلاح الرياض 2002 + معجم مؤلفات الإمام ابن حجر العسقلاني المخطوطة بمكتبات المملكة العربية السعودية - طبعة دار الفلاح الرياض 2002 + معجم مؤلفات الإمام الذهبي المخطوطة بمكتبات المملكة العربية السعودية - طبعة دار الفلاح الرياض 2002 + معجم مؤلفات العلامة ابن الملقن المخطوطة بمكتبات المملكة العربية السعودية - طبعة دار الفلاح الرياض 2002 + معجم مؤلفات العلامة الزركشي المخطوطة بمكتبات المملكة العربية السعودية - طبعة دار الفلاح الرياض 2002 + معجم مؤلفات العلامة السخاوي المخطوطة بمكتبات المملكة العربية السعودية - طبعة دار الفلاح الرياض 2002.</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عمان : دارالمخطوطات في وزارة التراث و الثقافة.</w:t>
      </w:r>
    </w:p>
    <w:p>
      <w:pPr>
        <w:pStyle w:val="BookText"/>
      </w:pPr>
      <w:r>
        <w:rPr>
          <w:rFonts w:ascii="IRNazanin" w:hAnsi="IRNazanin" w:eastAsia="IRNazanin" w:cs="IRNazanin"/>
          <w:lang w:bidi="fa-IR"/>
          <w:color w:val="111111"/>
          <w:sz w:val="28"/>
          <w:szCs w:val="28"/>
          <w:rtl/>
        </w:rPr>
        <w:t xml:space="preserve">*36- فرانسه : 1- استراسبورگ = کتابخانه دانشگاه استراسبورگ 2- پاريس = کتابخانه انجمن آسيايی + کتابخانه عمومی فرانسه + کتابخانه ملی فرانسه + دستنويس های روابط فرهنگی ايران و فرانسه.</w:t>
      </w:r>
    </w:p>
    <w:p>
      <w:pPr>
        <w:pStyle w:val="BookText"/>
      </w:pPr>
      <w:r>
        <w:rPr>
          <w:rFonts w:ascii="IRNazanin" w:hAnsi="IRNazanin" w:eastAsia="IRNazanin" w:cs="IRNazanin"/>
          <w:lang w:bidi="fa-IR"/>
          <w:color w:val="111111"/>
          <w:sz w:val="28"/>
          <w:szCs w:val="28"/>
          <w:rtl/>
        </w:rPr>
        <w:t xml:space="preserve">*37- فلسطين : 1- عکا = کتابخانه احمديه 2- قدس = کتابخانه بديري + کتابخانه مسجد الاقصي + مخطوطات التصوف في فلسطين.</w:t>
      </w:r>
    </w:p>
    <w:p>
      <w:pPr>
        <w:pStyle w:val="BookText"/>
      </w:pPr>
      <w:r>
        <w:rPr>
          <w:rFonts w:ascii="IRNazanin" w:hAnsi="IRNazanin" w:eastAsia="IRNazanin" w:cs="IRNazanin"/>
          <w:lang w:bidi="fa-IR"/>
          <w:color w:val="111111"/>
          <w:sz w:val="28"/>
          <w:szCs w:val="28"/>
          <w:rtl/>
        </w:rPr>
        <w:t xml:space="preserve">*38- کويت : کتابخانه دانشگاه کويت + کتابخانه سازمان اسلامی علوم طبيعی.</w:t>
      </w:r>
    </w:p>
    <w:p>
      <w:pPr>
        <w:pStyle w:val="BookText"/>
      </w:pPr>
      <w:r>
        <w:rPr>
          <w:rFonts w:ascii="IRNazanin" w:hAnsi="IRNazanin" w:eastAsia="IRNazanin" w:cs="IRNazanin"/>
          <w:lang w:bidi="fa-IR"/>
          <w:color w:val="111111"/>
          <w:sz w:val="28"/>
          <w:szCs w:val="28"/>
          <w:rtl/>
        </w:rPr>
        <w:t xml:space="preserve">*39- لبنان : بيروت = مؤسسه عالی مطالعات اسلامی.</w:t>
      </w:r>
    </w:p>
    <w:p>
      <w:pPr>
        <w:pStyle w:val="BookText"/>
      </w:pPr>
      <w:r>
        <w:rPr>
          <w:rFonts w:ascii="IRNazanin" w:hAnsi="IRNazanin" w:eastAsia="IRNazanin" w:cs="IRNazanin"/>
          <w:lang w:bidi="fa-IR"/>
          <w:color w:val="111111"/>
          <w:sz w:val="28"/>
          <w:szCs w:val="28"/>
          <w:rtl/>
        </w:rPr>
        <w:t xml:space="preserve">*40- لهستان : 1- برسلاو (پيش از جنگ از شهرهای آلمان) = فهرست نسخ خطی شرقی کتابخانه شهری برسلاو. 2- ورشو = فهرست نسخ شرقی آکادمی شرق شناسی لهستان 1964.</w:t>
      </w:r>
    </w:p>
    <w:p>
      <w:pPr>
        <w:pStyle w:val="BookText"/>
      </w:pPr>
      <w:r>
        <w:rPr>
          <w:rFonts w:ascii="IRNazanin" w:hAnsi="IRNazanin" w:eastAsia="IRNazanin" w:cs="IRNazanin"/>
          <w:lang w:bidi="fa-IR"/>
          <w:color w:val="111111"/>
          <w:sz w:val="28"/>
          <w:szCs w:val="28"/>
          <w:rtl/>
        </w:rPr>
        <w:t xml:space="preserve">*41- ليبی : تاريخ المکتبات و الوثائق و المخطوطات الليبية.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مالزی : کوآلالامپور = ايستک = فهرست نسخ عربی ايستک + فهرست نسخ فارسی ايستک.</w:t>
      </w:r>
    </w:p>
    <w:p>
      <w:pPr>
        <w:pStyle w:val="BookText"/>
      </w:pPr>
      <w:r>
        <w:rPr>
          <w:rFonts w:ascii="IRNazanin" w:hAnsi="IRNazanin" w:eastAsia="IRNazanin" w:cs="IRNazanin"/>
          <w:lang w:bidi="fa-IR"/>
          <w:color w:val="111111"/>
          <w:sz w:val="28"/>
          <w:szCs w:val="28"/>
          <w:rtl/>
        </w:rPr>
        <w:t xml:space="preserve">*43- مالی : 1- تمبکتو = گزارشی از نسخ در غرب آفريقا. 2- سيغو = جرد کتب المکتبة العمرية بسيغو ـ مالی (انتقلت الي المکتبة الوطنية بباريس.</w:t>
      </w:r>
    </w:p>
    <w:p>
      <w:pPr>
        <w:pStyle w:val="BookText"/>
      </w:pPr>
      <w:r>
        <w:rPr>
          <w:rFonts w:ascii="IRNazanin" w:hAnsi="IRNazanin" w:eastAsia="IRNazanin" w:cs="IRNazanin"/>
          <w:lang w:bidi="fa-IR"/>
          <w:color w:val="111111"/>
          <w:sz w:val="28"/>
          <w:szCs w:val="28"/>
          <w:rtl/>
        </w:rPr>
        <w:t xml:space="preserve">*44- مجارستان : کتابخانه آکادمی علوم مجارستان = فهرست نسخ ترکی کتابخانه آکادمی علوم مجارستان.</w:t>
      </w:r>
    </w:p>
    <w:p>
      <w:pPr>
        <w:pStyle w:val="BookText"/>
      </w:pPr>
      <w:r>
        <w:rPr>
          <w:rFonts w:ascii="IRNazanin" w:hAnsi="IRNazanin" w:eastAsia="IRNazanin" w:cs="IRNazanin"/>
          <w:lang w:bidi="fa-IR"/>
          <w:color w:val="111111"/>
          <w:sz w:val="28"/>
          <w:szCs w:val="28"/>
          <w:rtl/>
        </w:rPr>
        <w:t xml:space="preserve">*45- مصر : 1- اسکندريه = کتابخانه اسکندريه + کتابخانه مجلس بلديه اسکندريه + مخطوطات مكتبة الإسكندرية. 2- روضه خيري = مخطوطات مکتبة روضة خیری. 3- سينا = کتابخانه دير سنت کاترين . 4- صعيد = طهطا. 5- طنطا = فهرس مخطوطات دارالکتب بطنطا. 6- قاهره = 1- دارالکتب المصرية = الفهرس الوصفي للمخطوطات الفارسية المزينة بالصور و المحفوظة بدار الكتب + فهرس المخطوطات العربية في دارالکتب المصرية + فهرس المخطوطات الفارسية في دارالکتب المصرية + فهرس مخطوطات الحکمة و الفلسفة بدارالکتب + قائمه باوائل المطبوعات العربيه المحفوظه بدارالكتب حتي سنه 1862م + مقاله در معرفی دستنويسهای هنری و مصوّر فارسی در دارالکتب + نقد فهرست فارسی های دارالکتب صفا اخوان (موجانی). 2- کتابخانه جامع الازهر = فهرس عناوين مخطوطات الأزهرية + فهرس موضوعات مخطوطات الأزهرية + فهرس قسم المحفوظات بالمكتبة الازهرية ـ مخطوط + فهرس مخطوطات  جامع الازهر + فهرست مخطوطات الأزهرية موضوعي.</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مغرب : 1- الزاوية الحمزاوية = قائمة خطية عتيقة لمحتويات خزانة الزاوية الحمزاوية العياشية باقليم الراشيدية في المغرب. 2- تاورانت = کتابخانه امام علی (علیه السلام). 3- تطوان = فهرس خزانة تطوان بمغرب ـ القسم الثاني + فهرس مخطوطات مکتبة الشيخ ابواويس محمدامين بوخبزه في تطوان + نسخ خطي عربي بدست آمده از  تطوان توسط اميلو لافونته 1962. 4- تمكروت = دارالکتب الناصرية. 5- دارالبيضاء = کتابخانه دانشگاهی محمد السقاط في دارالبيضاء. 6- رباط = الخزانة الحسنية + کتابخانه ملي (عمومی) رباط. 7- طنجه = کتابخانه عبداللّٰه کنون. 8- فاس = کتابخانه جامع قرويين. 9- مراکش = کتابخانه ابن يوسف. 10- کليات = تراث المغاربة في الحديث و علومه + فهرس المطبوعات الحجرية + فهرس المطبوعات المغربية + فهرس ما لم يفهرس من المخطوطات المغربية في الخزانات الخاصة + مراكز المخطوطات وأدلتها بالمغرب الأقصـى + مؤلفات مغربية في الصلاة و التسليم على خير البرية.</w:t>
      </w:r>
    </w:p>
    <w:p>
      <w:pPr>
        <w:pStyle w:val="BookText"/>
      </w:pPr>
      <w:r>
        <w:rPr>
          <w:rFonts w:ascii="IRNazanin" w:hAnsi="IRNazanin" w:eastAsia="IRNazanin" w:cs="IRNazanin"/>
          <w:lang w:bidi="fa-IR"/>
          <w:color w:val="111111"/>
          <w:sz w:val="28"/>
          <w:szCs w:val="28"/>
          <w:rtl/>
        </w:rPr>
        <w:t xml:space="preserve">*47- مقدونيه : فهرست نسخ ترکی آرشيو اوهری.</w:t>
      </w:r>
    </w:p>
    <w:p>
      <w:pPr>
        <w:pStyle w:val="BookText"/>
      </w:pPr>
      <w:r>
        <w:rPr>
          <w:rFonts w:ascii="IRNazanin" w:hAnsi="IRNazanin" w:eastAsia="IRNazanin" w:cs="IRNazanin"/>
          <w:lang w:bidi="fa-IR"/>
          <w:color w:val="111111"/>
          <w:sz w:val="28"/>
          <w:szCs w:val="28"/>
          <w:rtl/>
        </w:rPr>
        <w:t xml:space="preserve">*48- موريتانی : مخطوطات موريتانيا + نسخ خطی در موريتانی.</w:t>
      </w:r>
    </w:p>
    <w:p>
      <w:pPr>
        <w:pStyle w:val="BookText"/>
      </w:pPr>
      <w:r>
        <w:rPr>
          <w:rFonts w:ascii="IRNazanin" w:hAnsi="IRNazanin" w:eastAsia="IRNazanin" w:cs="IRNazanin"/>
          <w:lang w:bidi="fa-IR"/>
          <w:color w:val="111111"/>
          <w:sz w:val="28"/>
          <w:szCs w:val="28"/>
          <w:rtl/>
        </w:rPr>
        <w:t xml:space="preserve">*49- نيجريه : کادونا = موزه و کتابخانه لوگارد هال.</w:t>
      </w:r>
    </w:p>
    <w:p>
      <w:pPr>
        <w:pStyle w:val="BookText"/>
      </w:pPr>
      <w:r>
        <w:rPr>
          <w:rFonts w:ascii="IRNazanin" w:hAnsi="IRNazanin" w:eastAsia="IRNazanin" w:cs="IRNazanin"/>
          <w:lang w:bidi="fa-IR"/>
          <w:color w:val="111111"/>
          <w:sz w:val="28"/>
          <w:szCs w:val="28"/>
          <w:rtl/>
        </w:rPr>
        <w:t xml:space="preserve">*50- واتيکان : کتابخانه رسوليه واتيکان = فهرست نسخ عربی کتابخانه واتيکان.</w:t>
      </w:r>
    </w:p>
    <w:p>
      <w:pPr>
        <w:pStyle w:val="BookText"/>
      </w:pPr>
      <w:r>
        <w:rPr>
          <w:rFonts w:ascii="IRNazanin" w:hAnsi="IRNazanin" w:eastAsia="IRNazanin" w:cs="IRNazanin"/>
          <w:lang w:bidi="fa-IR"/>
          <w:color w:val="111111"/>
          <w:sz w:val="28"/>
          <w:szCs w:val="28"/>
          <w:rtl/>
        </w:rPr>
        <w:t xml:space="preserve">*51- هلند : 1- آمستردام = انستيتو زبانهای شرقی = فهرس مخطوطات العربية في المعهد الشرقية 2- ليدن = انستيتو لوگدونو باتافيا + کتابخانه المدينه ـ ليدن + کتابخانه دانشگاه ليدن. 3- کليات = فهرس مخطوطات معروضة للبيع في ليدن مع أثمنتها.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هند : 1- اوده = کتابخانه پادشاهي اوده. 2- بمبئي = کتابخانه دانشگاه بمبئي + کتابخانه مسجد جامع بمبئي + کتابخانه ملا فيروز + کتابخانه مهاراجه رانا ـ نوساري. 3- بنگال = کتابخانه انجمن آسيايي بنگال. 4- بهوپال = کتابخانه صديق خان. 5- تونک = انستيتو تحقيقاتي راجستان ـ تونک ج2 + کتابخانه خصوصي سرکاري بهادرخان. 6- جيپور = کتابخانه عمومي مهاراجه. 7- حيدرآباد = کتابخانه دانشگاه عثماني + کتابخانه عرشي تاميلي + موزه سالارجنگ. 8- دهلي نو = کتابخانه اداره ادبيات اردو + کتابخانه انجمن ترقي اردو + کتابخانه ايوان غالب + کتابخانه جامعه همدرد + کتابخانه دکتر ذاکر حسين جامعه مليه اسلاميه + کتابخانه رايزني فرهنگي ايران + کتابخانه عمومي هرديال دهلي + کتابخانه ويليام کالج در آرشيو ملي هند. 9- رامپور = کتابخانه رضا در رامپور + کتابخانه رياست رامپور. 10- عليگر = کتابخانه حکيم سيد ظل الرحمن + کتابخانه دانشگاه اسلامي عليگر + کتابخانه دانشگاه آزاد عليگر. 11- لکهنو = کتابخانه راجه محمودآباد + کتابخانه ناصريه لکهنو. 12- مدراس = کتابخانه حکومتی مدراس = فهرست دستنويس هاي شرقی در کتابخانه حکومتی مدراس. 13- ميسور = کتابخانه تيپو سلطان در ميسور. 14- پتنه ـ بانکيپور = کتابخانه خدابخش.15- پنجاب = فهرست نسخ فارسي کتابخانه هاي عمومي و آرشيو پتيالا. 16- کلکته = کتابخانه بوهار + کتابخانه مدرسه کلکته + کتابخانه ويليام کالج. 17- گجرات = کتابخانه پيرمحمدشاه + کتابخانه عاليه چشتيه + کتابخانه عاليه مهدويه + فهرست ميکروفيلمهاي نسخ کتابخانه هاي گجرات + کتابخانه هاي گجرات. 18- کليات = راهنماي کتابخانه هاي داراي نسخ خطي عربي، فارس، ترکي  اردو در هند + فهرست نسخ خطي و چاپي شاهنامه در هند + آصفیه.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يمن : 1- صنعاء = دارالمخطوطات اليمنية + کتابخانه جامع کبير صنعا + کتابخانه مؤسسه امام زيد + فهرس  المخطوطات اليمنية + فهرس مجاميع المخطوطات من اليمن + مخطوطات عربية من صنعاء . 2- قيدون = کتابخانه حبيب علوي= فهرسة مكتبة الحبیب  علوي بن طاهر الحداد ـ الحدیدیة برباط قيدون + فهرسة المجاميع من مكتبة الحبيب علوي بن طاهر الحداد ـ بالحديدة + فهرسة مكتبة الحبیب  علوي بن طاهر الحداد ـ الحدیدیة برباط قيدون. 3- کلیات = کتابخانه هاي يمن = فهرست المکتبات الخاصة في اليمن + فهرستواره نسخ خطی يمن در لوح فشرده + مجاميع مخطوطة في اليمن + أحقاف، شهر تریم، استان حضرموت.</w:t>
      </w:r>
    </w:p>
    <w:p>
      <w:pPr>
        <w:pStyle w:val="BookText"/>
      </w:pPr>
      <w:r>
        <w:rPr>
          <w:rFonts w:ascii="IRNazanin" w:hAnsi="IRNazanin" w:eastAsia="IRNazanin" w:cs="IRNazanin"/>
          <w:lang w:bidi="fa-IR"/>
          <w:color w:val="111111"/>
          <w:sz w:val="28"/>
          <w:szCs w:val="28"/>
          <w:rtl/>
        </w:rPr>
        <w:t xml:space="preserve">*54- بوسنی هرزگوین : غازی خسرو بگ.</w:t>
      </w:r>
    </w:p>
    <w:p>
      <w:pPr>
        <w:pStyle w:val="BookText"/>
      </w:pPr>
      <w:r>
        <w:rPr>
          <w:rFonts w:ascii="IRNazanin" w:hAnsi="IRNazanin" w:eastAsia="IRNazanin" w:cs="IRNazanin"/>
          <w:lang w:bidi="fa-IR"/>
          <w:color w:val="111111"/>
          <w:sz w:val="28"/>
          <w:szCs w:val="28"/>
          <w:rtl/>
        </w:rPr>
        <w:t xml:space="preserve">*55- قطر : دار الکتب القطریة.</w:t>
      </w:r>
    </w:p>
    <w:p>
      <w:pPr>
        <w:pStyle w:val="BookText"/>
      </w:pPr>
      <w:r>
        <w:rPr>
          <w:rFonts w:ascii="IRNazanin" w:hAnsi="IRNazanin" w:eastAsia="IRNazanin" w:cs="IRNazanin"/>
          <w:lang w:bidi="fa-IR"/>
          <w:color w:val="111111"/>
          <w:sz w:val="28"/>
          <w:szCs w:val="28"/>
          <w:rtl/>
        </w:rPr>
        <w:t xml:space="preserve">*56- کانادا : توماس فيشر.</w:t>
      </w:r>
    </w:p>
    <w:p>
      <w:pPr>
        <w:pStyle w:val="BookText"/>
      </w:pPr>
      <w:r>
        <w:rPr>
          <w:rFonts w:ascii="IRNazanin" w:hAnsi="IRNazanin" w:eastAsia="IRNazanin" w:cs="IRNazanin"/>
          <w:lang w:bidi="fa-IR"/>
          <w:color w:val="111111"/>
          <w:sz w:val="28"/>
          <w:szCs w:val="28"/>
          <w:rtl/>
        </w:rPr>
        <w:t xml:space="preserve">*57- صربستان : بلگراد = دانشگاه مارکویچ بلگراد + مكتبة بلجراد على 11 اسطوانة.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8350_55556"/>
    <w:bookmarkEnd w:id="2"/>
    <w:p>
      <w:pPr>
        <w:pStyle w:val="Heading2"/>
      </w:pPr>
      <w:bookmarkStart w:id="2002" w:name="_Toc4"/>
      <w:r>
        <w:t>فهرست کتابخانه های جمع آوری شده نسخ خطی جهان در این نسخه</w:t>
      </w:r>
      <w:bookmarkEnd w:id="2002"/>
    </w:p>
    <w:p>
      <w:pPr>
        <w:pStyle w:val="BookText"/>
      </w:pPr>
      <w:r>
        <w:rPr>
          <w:rFonts w:ascii="IRNazanin" w:hAnsi="IRNazanin" w:eastAsia="IRNazanin" w:cs="IRNazanin"/>
          <w:lang w:bidi="fa-IR"/>
          <w:color w:val="111111"/>
          <w:sz w:val="28"/>
          <w:szCs w:val="28"/>
          <w:rtl/>
        </w:rPr>
        <w:t xml:space="preserve">اکبر ثبوت =ایران =تهران</w:t>
      </w:r>
    </w:p>
    <w:p>
      <w:pPr>
        <w:pStyle w:val="BookText"/>
      </w:pPr>
      <w:r>
        <w:rPr>
          <w:rFonts w:ascii="IRNazanin" w:hAnsi="IRNazanin" w:eastAsia="IRNazanin" w:cs="IRNazanin"/>
          <w:lang w:bidi="fa-IR"/>
          <w:color w:val="111111"/>
          <w:sz w:val="28"/>
          <w:szCs w:val="28"/>
          <w:rtl/>
        </w:rPr>
        <w:t xml:space="preserve">المکتبه القادریه فی الحضره الگیلانیه فی بغداد =عراق =بغداد</w:t>
      </w:r>
    </w:p>
    <w:p>
      <w:pPr>
        <w:pStyle w:val="BookText"/>
      </w:pPr>
      <w:r>
        <w:rPr>
          <w:rFonts w:ascii="IRNazanin" w:hAnsi="IRNazanin" w:eastAsia="IRNazanin" w:cs="IRNazanin"/>
          <w:lang w:bidi="fa-IR"/>
          <w:color w:val="111111"/>
          <w:sz w:val="28"/>
          <w:szCs w:val="28"/>
          <w:rtl/>
        </w:rPr>
        <w:t xml:space="preserve">المکتبه المحمودیه فی الحرم النبوی (مدینه) =عربستان سعودی =مدینه</w:t>
      </w:r>
    </w:p>
    <w:p>
      <w:pPr>
        <w:pStyle w:val="BookText"/>
      </w:pPr>
      <w:r>
        <w:rPr>
          <w:rFonts w:ascii="IRNazanin" w:hAnsi="IRNazanin" w:eastAsia="IRNazanin" w:cs="IRNazanin"/>
          <w:lang w:bidi="fa-IR"/>
          <w:color w:val="111111"/>
          <w:sz w:val="28"/>
          <w:szCs w:val="28"/>
          <w:rtl/>
        </w:rPr>
        <w:t xml:space="preserve">المکتبه المرکزیه فی جامع بغداد =عراق =بغداد</w:t>
      </w:r>
    </w:p>
    <w:p>
      <w:pPr>
        <w:pStyle w:val="BookText"/>
      </w:pPr>
      <w:r>
        <w:rPr>
          <w:rFonts w:ascii="IRNazanin" w:hAnsi="IRNazanin" w:eastAsia="IRNazanin" w:cs="IRNazanin"/>
          <w:lang w:bidi="fa-IR"/>
          <w:color w:val="111111"/>
          <w:sz w:val="28"/>
          <w:szCs w:val="28"/>
          <w:rtl/>
        </w:rPr>
        <w:t xml:space="preserve">امین اللّٰه کوثر =ایران =شیراز</w:t>
      </w:r>
    </w:p>
    <w:p>
      <w:pPr>
        <w:pStyle w:val="BookText"/>
      </w:pPr>
      <w:r>
        <w:rPr>
          <w:rFonts w:ascii="IRNazanin" w:hAnsi="IRNazanin" w:eastAsia="IRNazanin" w:cs="IRNazanin"/>
          <w:lang w:bidi="fa-IR"/>
          <w:color w:val="111111"/>
          <w:sz w:val="28"/>
          <w:szCs w:val="28"/>
          <w:rtl/>
        </w:rPr>
        <w:t xml:space="preserve">انجمن آثار ومفاخر فرهنگی =ایران =تهران</w:t>
      </w:r>
    </w:p>
    <w:p>
      <w:pPr>
        <w:pStyle w:val="BookText"/>
      </w:pPr>
      <w:r>
        <w:rPr>
          <w:rFonts w:ascii="IRNazanin" w:hAnsi="IRNazanin" w:eastAsia="IRNazanin" w:cs="IRNazanin"/>
          <w:lang w:bidi="fa-IR"/>
          <w:color w:val="111111"/>
          <w:sz w:val="28"/>
          <w:szCs w:val="28"/>
          <w:rtl/>
        </w:rPr>
        <w:t xml:space="preserve">آستانه شیخ صفی الدین اردبیلی =ایران =اردبیل</w:t>
      </w:r>
    </w:p>
    <w:p>
      <w:pPr>
        <w:pStyle w:val="BookText"/>
      </w:pPr>
      <w:r>
        <w:rPr>
          <w:rFonts w:ascii="IRNazanin" w:hAnsi="IRNazanin" w:eastAsia="IRNazanin" w:cs="IRNazanin"/>
          <w:lang w:bidi="fa-IR"/>
          <w:color w:val="111111"/>
          <w:sz w:val="28"/>
          <w:szCs w:val="28"/>
          <w:rtl/>
        </w:rPr>
        <w:t xml:space="preserve">بایگانی دولتی زاگرب =کروواسی =زاگرب</w:t>
      </w:r>
    </w:p>
    <w:p>
      <w:pPr>
        <w:pStyle w:val="BookText"/>
      </w:pPr>
      <w:r>
        <w:rPr>
          <w:rFonts w:ascii="IRNazanin" w:hAnsi="IRNazanin" w:eastAsia="IRNazanin" w:cs="IRNazanin"/>
          <w:lang w:bidi="fa-IR"/>
          <w:color w:val="111111"/>
          <w:sz w:val="28"/>
          <w:szCs w:val="28"/>
          <w:rtl/>
        </w:rPr>
        <w:t xml:space="preserve">بخش خاوری دانشگاه پکنیگ =چین =پکن</w:t>
      </w:r>
    </w:p>
    <w:p>
      <w:pPr>
        <w:pStyle w:val="BookText"/>
      </w:pPr>
      <w:r>
        <w:rPr>
          <w:rFonts w:ascii="IRNazanin" w:hAnsi="IRNazanin" w:eastAsia="IRNazanin" w:cs="IRNazanin"/>
          <w:lang w:bidi="fa-IR"/>
          <w:color w:val="111111"/>
          <w:sz w:val="28"/>
          <w:szCs w:val="28"/>
          <w:rtl/>
        </w:rPr>
        <w:t xml:space="preserve">بنیاد خاورشناسی =تاجیکستان =دوشنبه</w:t>
      </w:r>
    </w:p>
    <w:p>
      <w:pPr>
        <w:pStyle w:val="BookText"/>
      </w:pPr>
      <w:r>
        <w:rPr>
          <w:rFonts w:ascii="IRNazanin" w:hAnsi="IRNazanin" w:eastAsia="IRNazanin" w:cs="IRNazanin"/>
          <w:lang w:bidi="fa-IR"/>
          <w:color w:val="111111"/>
          <w:sz w:val="28"/>
          <w:szCs w:val="28"/>
          <w:rtl/>
        </w:rPr>
        <w:t xml:space="preserve">بنیاد خاورشناسی فرهنگستان شوروی =روسیه فدراتیو =سن پطرزبورگ ۄلنین گراد۔</w:t>
      </w:r>
    </w:p>
    <w:p>
      <w:pPr>
        <w:pStyle w:val="BookText"/>
      </w:pPr>
      <w:r>
        <w:rPr>
          <w:rFonts w:ascii="IRNazanin" w:hAnsi="IRNazanin" w:eastAsia="IRNazanin" w:cs="IRNazanin"/>
          <w:lang w:bidi="fa-IR"/>
          <w:color w:val="111111"/>
          <w:sz w:val="28"/>
          <w:szCs w:val="28"/>
          <w:rtl/>
        </w:rPr>
        <w:t xml:space="preserve">بنیاد فرهنگستان گرجستان =گرجستان =تفلیس</w:t>
      </w:r>
    </w:p>
    <w:p>
      <w:pPr>
        <w:pStyle w:val="BookText"/>
      </w:pPr>
      <w:r>
        <w:rPr>
          <w:rFonts w:ascii="IRNazanin" w:hAnsi="IRNazanin" w:eastAsia="IRNazanin" w:cs="IRNazanin"/>
          <w:lang w:bidi="fa-IR"/>
          <w:color w:val="111111"/>
          <w:sz w:val="28"/>
          <w:szCs w:val="28"/>
          <w:rtl/>
        </w:rPr>
        <w:t xml:space="preserve">بنیاد نسخه های خطی فرهنگستان تفلیس =گرجستان =تفلیس</w:t>
      </w:r>
    </w:p>
    <w:p>
      <w:pPr>
        <w:pStyle w:val="BookText"/>
      </w:pPr>
      <w:r>
        <w:rPr>
          <w:rFonts w:ascii="IRNazanin" w:hAnsi="IRNazanin" w:eastAsia="IRNazanin" w:cs="IRNazanin"/>
          <w:lang w:bidi="fa-IR"/>
          <w:color w:val="111111"/>
          <w:sz w:val="28"/>
          <w:szCs w:val="28"/>
          <w:rtl/>
        </w:rPr>
        <w:t xml:space="preserve">چند نسخه خطی از افغانستان =افغانستان =کابل</w:t>
      </w:r>
    </w:p>
    <w:p>
      <w:pPr>
        <w:pStyle w:val="BookText"/>
      </w:pPr>
      <w:r>
        <w:rPr>
          <w:rFonts w:ascii="IRNazanin" w:hAnsi="IRNazanin" w:eastAsia="IRNazanin" w:cs="IRNazanin"/>
          <w:lang w:bidi="fa-IR"/>
          <w:color w:val="111111"/>
          <w:sz w:val="28"/>
          <w:szCs w:val="28"/>
          <w:rtl/>
        </w:rPr>
        <w:t xml:space="preserve">چند نسخه دیگر در شهر باکو =آذربایجان =باکو</w:t>
      </w:r>
    </w:p>
    <w:p>
      <w:pPr>
        <w:pStyle w:val="BookText"/>
      </w:pPr>
      <w:r>
        <w:rPr>
          <w:rFonts w:ascii="IRNazanin" w:hAnsi="IRNazanin" w:eastAsia="IRNazanin" w:cs="IRNazanin"/>
          <w:lang w:bidi="fa-IR"/>
          <w:color w:val="111111"/>
          <w:sz w:val="28"/>
          <w:szCs w:val="28"/>
          <w:rtl/>
        </w:rPr>
        <w:t xml:space="preserve">دانشکده پزشکی شهر بستن =آمریکا =ماساچوست</w:t>
      </w:r>
    </w:p>
    <w:p>
      <w:pPr>
        <w:pStyle w:val="BookText"/>
      </w:pPr>
      <w:r>
        <w:rPr>
          <w:rFonts w:ascii="IRNazanin" w:hAnsi="IRNazanin" w:eastAsia="IRNazanin" w:cs="IRNazanin"/>
          <w:lang w:bidi="fa-IR"/>
          <w:color w:val="111111"/>
          <w:sz w:val="28"/>
          <w:szCs w:val="28"/>
          <w:rtl/>
        </w:rPr>
        <w:t xml:space="preserve">دانشگاه آن آربر =آمریکا =میشیگان</w:t>
      </w:r>
    </w:p>
    <w:p>
      <w:pPr>
        <w:pStyle w:val="BookText"/>
      </w:pPr>
      <w:r>
        <w:rPr>
          <w:rFonts w:ascii="IRNazanin" w:hAnsi="IRNazanin" w:eastAsia="IRNazanin" w:cs="IRNazanin"/>
          <w:lang w:bidi="fa-IR"/>
          <w:color w:val="111111"/>
          <w:sz w:val="28"/>
          <w:szCs w:val="28"/>
          <w:rtl/>
        </w:rPr>
        <w:t xml:space="preserve">دانشگاه پرینستون =آمریکا =پرینستون</w:t>
      </w:r>
    </w:p>
    <w:p>
      <w:pPr>
        <w:pStyle w:val="BookText"/>
      </w:pPr>
      <w:r>
        <w:rPr>
          <w:rFonts w:ascii="IRNazanin" w:hAnsi="IRNazanin" w:eastAsia="IRNazanin" w:cs="IRNazanin"/>
          <w:lang w:bidi="fa-IR"/>
          <w:color w:val="111111"/>
          <w:sz w:val="28"/>
          <w:szCs w:val="28"/>
          <w:rtl/>
        </w:rPr>
        <w:t xml:space="preserve">دانشگاه شیکاگو =آمریکا =شیکاگو</w:t>
      </w:r>
    </w:p>
    <w:p>
      <w:pPr>
        <w:pStyle w:val="BookText"/>
      </w:pPr>
      <w:r>
        <w:rPr>
          <w:rFonts w:ascii="IRNazanin" w:hAnsi="IRNazanin" w:eastAsia="IRNazanin" w:cs="IRNazanin"/>
          <w:lang w:bidi="fa-IR"/>
          <w:color w:val="111111"/>
          <w:sz w:val="28"/>
          <w:szCs w:val="28"/>
          <w:rtl/>
        </w:rPr>
        <w:t xml:space="preserve">دیگردست نویس هادردست اشخاص =ایران =همدان</w:t>
      </w:r>
    </w:p>
    <w:p>
      <w:pPr>
        <w:pStyle w:val="BookText"/>
      </w:pPr>
      <w:r>
        <w:rPr>
          <w:rFonts w:ascii="IRNazanin" w:hAnsi="IRNazanin" w:eastAsia="IRNazanin" w:cs="IRNazanin"/>
          <w:lang w:bidi="fa-IR"/>
          <w:color w:val="111111"/>
          <w:sz w:val="28"/>
          <w:szCs w:val="28"/>
          <w:rtl/>
        </w:rPr>
        <w:t xml:space="preserve">دیگردست نویس هادردست افراد =ایران =شیراز</w:t>
      </w:r>
    </w:p>
    <w:p>
      <w:pPr>
        <w:pStyle w:val="BookText"/>
      </w:pPr>
      <w:r>
        <w:rPr>
          <w:rFonts w:ascii="IRNazanin" w:hAnsi="IRNazanin" w:eastAsia="IRNazanin" w:cs="IRNazanin"/>
          <w:lang w:bidi="fa-IR"/>
          <w:color w:val="111111"/>
          <w:sz w:val="28"/>
          <w:szCs w:val="28"/>
          <w:rtl/>
        </w:rPr>
        <w:t xml:space="preserve">عباس بهنیا =ایران =کاشان</w:t>
      </w:r>
    </w:p>
    <w:p>
      <w:pPr>
        <w:pStyle w:val="BookText"/>
      </w:pPr>
      <w:r>
        <w:rPr>
          <w:rFonts w:ascii="IRNazanin" w:hAnsi="IRNazanin" w:eastAsia="IRNazanin" w:cs="IRNazanin"/>
          <w:lang w:bidi="fa-IR"/>
          <w:color w:val="111111"/>
          <w:sz w:val="28"/>
          <w:szCs w:val="28"/>
          <w:rtl/>
        </w:rPr>
        <w:t xml:space="preserve">عبدالقادر یزدانپور =ایران =مراغه</w:t>
      </w:r>
    </w:p>
    <w:p>
      <w:pPr>
        <w:pStyle w:val="BookText"/>
      </w:pPr>
      <w:r>
        <w:rPr>
          <w:rFonts w:ascii="IRNazanin" w:hAnsi="IRNazanin" w:eastAsia="IRNazanin" w:cs="IRNazanin"/>
          <w:lang w:bidi="fa-IR"/>
          <w:color w:val="111111"/>
          <w:sz w:val="28"/>
          <w:szCs w:val="28"/>
          <w:rtl/>
        </w:rPr>
        <w:t xml:space="preserve">علی اصغر معززی =ایران =علی آباد کتول</w:t>
      </w:r>
    </w:p>
    <w:p>
      <w:pPr>
        <w:pStyle w:val="BookText"/>
      </w:pPr>
      <w:r>
        <w:rPr>
          <w:rFonts w:ascii="IRNazanin" w:hAnsi="IRNazanin" w:eastAsia="IRNazanin" w:cs="IRNazanin"/>
          <w:lang w:bidi="fa-IR"/>
          <w:color w:val="111111"/>
          <w:sz w:val="28"/>
          <w:szCs w:val="28"/>
          <w:rtl/>
        </w:rPr>
        <w:t xml:space="preserve">فرهنگستان علوم آذربایجان =آذربایجان =باکو</w:t>
      </w:r>
    </w:p>
    <w:p>
      <w:pPr>
        <w:pStyle w:val="BookText"/>
      </w:pPr>
      <w:r>
        <w:rPr>
          <w:rFonts w:ascii="IRNazanin" w:hAnsi="IRNazanin" w:eastAsia="IRNazanin" w:cs="IRNazanin"/>
          <w:lang w:bidi="fa-IR"/>
          <w:color w:val="111111"/>
          <w:sz w:val="28"/>
          <w:szCs w:val="28"/>
          <w:rtl/>
        </w:rPr>
        <w:t xml:space="preserve">فرهنگستان علوم و هنرهای یوگسلاوی (زاگرب) =کروواسی =زاگرب</w:t>
      </w:r>
    </w:p>
    <w:p>
      <w:pPr>
        <w:pStyle w:val="BookText"/>
      </w:pPr>
      <w:r>
        <w:rPr>
          <w:rFonts w:ascii="IRNazanin" w:hAnsi="IRNazanin" w:eastAsia="IRNazanin" w:cs="IRNazanin"/>
          <w:lang w:bidi="fa-IR"/>
          <w:color w:val="111111"/>
          <w:sz w:val="28"/>
          <w:szCs w:val="28"/>
          <w:rtl/>
        </w:rPr>
        <w:t xml:space="preserve">فهرست مجموعه های دانشگاه لسآنجلس =آمریکا =لس آنجلس</w:t>
      </w:r>
    </w:p>
    <w:p>
      <w:pPr>
        <w:pStyle w:val="BookText"/>
      </w:pPr>
      <w:r>
        <w:rPr>
          <w:rFonts w:ascii="IRNazanin" w:hAnsi="IRNazanin" w:eastAsia="IRNazanin" w:cs="IRNazanin"/>
          <w:lang w:bidi="fa-IR"/>
          <w:color w:val="111111"/>
          <w:sz w:val="28"/>
          <w:szCs w:val="28"/>
          <w:rtl/>
        </w:rPr>
        <w:t xml:space="preserve">کاخ موزه سعدآباد =ایران =تهران</w:t>
      </w:r>
    </w:p>
    <w:p>
      <w:pPr>
        <w:pStyle w:val="BookText"/>
      </w:pPr>
      <w:r>
        <w:rPr>
          <w:rFonts w:ascii="IRNazanin" w:hAnsi="IRNazanin" w:eastAsia="IRNazanin" w:cs="IRNazanin"/>
          <w:lang w:bidi="fa-IR"/>
          <w:color w:val="111111"/>
          <w:sz w:val="28"/>
          <w:szCs w:val="28"/>
          <w:rtl/>
        </w:rPr>
        <w:t xml:space="preserve">کتابخانه ابوالرضا راوندی =ایران =کاشان</w:t>
      </w:r>
    </w:p>
    <w:p>
      <w:pPr>
        <w:pStyle w:val="BookText"/>
      </w:pPr>
      <w:r>
        <w:rPr>
          <w:rFonts w:ascii="IRNazanin" w:hAnsi="IRNazanin" w:eastAsia="IRNazanin" w:cs="IRNazanin"/>
          <w:lang w:bidi="fa-IR"/>
          <w:color w:val="111111"/>
          <w:sz w:val="28"/>
          <w:szCs w:val="28"/>
          <w:rtl/>
        </w:rPr>
        <w:t xml:space="preserve">کتابخانه ابوالقاسم هرندی =ایران =کرمان</w:t>
      </w:r>
    </w:p>
    <w:p>
      <w:pPr>
        <w:pStyle w:val="BookText"/>
      </w:pPr>
      <w:r>
        <w:rPr>
          <w:rFonts w:ascii="IRNazanin" w:hAnsi="IRNazanin" w:eastAsia="IRNazanin" w:cs="IRNazanin"/>
          <w:lang w:bidi="fa-IR"/>
          <w:color w:val="111111"/>
          <w:sz w:val="28"/>
          <w:szCs w:val="28"/>
          <w:rtl/>
        </w:rPr>
        <w:t xml:space="preserve">کتابخانه ابوعلی سینا در دانشگاه دولتی شهر بخارا =ازبکستان =بخارا</w:t>
      </w:r>
    </w:p>
    <w:p>
      <w:pPr>
        <w:pStyle w:val="BookText"/>
      </w:pPr>
      <w:r>
        <w:rPr>
          <w:rFonts w:ascii="IRNazanin" w:hAnsi="IRNazanin" w:eastAsia="IRNazanin" w:cs="IRNazanin"/>
          <w:lang w:bidi="fa-IR"/>
          <w:color w:val="111111"/>
          <w:sz w:val="28"/>
          <w:szCs w:val="28"/>
          <w:rtl/>
        </w:rPr>
        <w:t xml:space="preserve">کتابخانه ارشاداسلامی =ایران =ساوه</w:t>
      </w:r>
    </w:p>
    <w:p>
      <w:pPr>
        <w:pStyle w:val="BookText"/>
      </w:pPr>
      <w:r>
        <w:rPr>
          <w:rFonts w:ascii="IRNazanin" w:hAnsi="IRNazanin" w:eastAsia="IRNazanin" w:cs="IRNazanin"/>
          <w:lang w:bidi="fa-IR"/>
          <w:color w:val="111111"/>
          <w:sz w:val="28"/>
          <w:szCs w:val="28"/>
          <w:rtl/>
        </w:rPr>
        <w:t xml:space="preserve">کتابخانه اصغر مهدوی =ایران =تهران</w:t>
      </w:r>
    </w:p>
    <w:p>
      <w:pPr>
        <w:pStyle w:val="BookText"/>
      </w:pPr>
      <w:r>
        <w:rPr>
          <w:rFonts w:ascii="IRNazanin" w:hAnsi="IRNazanin" w:eastAsia="IRNazanin" w:cs="IRNazanin"/>
          <w:lang w:bidi="fa-IR"/>
          <w:color w:val="111111"/>
          <w:sz w:val="28"/>
          <w:szCs w:val="28"/>
          <w:rtl/>
        </w:rPr>
        <w:t xml:space="preserve">کتابخانه اعتمادالدوله =ایران =همدان</w:t>
      </w:r>
    </w:p>
    <w:p>
      <w:pPr>
        <w:pStyle w:val="BookText"/>
      </w:pPr>
      <w:r>
        <w:rPr>
          <w:rFonts w:ascii="IRNazanin" w:hAnsi="IRNazanin" w:eastAsia="IRNazanin" w:cs="IRNazanin"/>
          <w:lang w:bidi="fa-IR"/>
          <w:color w:val="111111"/>
          <w:sz w:val="28"/>
          <w:szCs w:val="28"/>
          <w:rtl/>
        </w:rPr>
        <w:t xml:space="preserve">کتابخانه امام زاده محمد هلال آران =ایران =کاشان</w:t>
      </w:r>
    </w:p>
    <w:p>
      <w:pPr>
        <w:pStyle w:val="BookText"/>
      </w:pPr>
      <w:r>
        <w:rPr>
          <w:rFonts w:ascii="IRNazanin" w:hAnsi="IRNazanin" w:eastAsia="IRNazanin" w:cs="IRNazanin"/>
          <w:lang w:bidi="fa-IR"/>
          <w:color w:val="111111"/>
          <w:sz w:val="28"/>
          <w:szCs w:val="28"/>
          <w:rtl/>
        </w:rPr>
        <w:t xml:space="preserve">کتابخانه امام زاده مشهد اردهال =ایران =کاشان</w:t>
      </w:r>
    </w:p>
    <w:p>
      <w:pPr>
        <w:pStyle w:val="BookText"/>
      </w:pPr>
      <w:r>
        <w:rPr>
          <w:rFonts w:ascii="IRNazanin" w:hAnsi="IRNazanin" w:eastAsia="IRNazanin" w:cs="IRNazanin"/>
          <w:lang w:bidi="fa-IR"/>
          <w:color w:val="111111"/>
          <w:sz w:val="28"/>
          <w:szCs w:val="28"/>
          <w:rtl/>
        </w:rPr>
        <w:t xml:space="preserve">کتابخانه امام صادق ((علیه السلام)) =ایران =اصفهان</w:t>
      </w:r>
    </w:p>
    <w:p>
      <w:pPr>
        <w:pStyle w:val="BookText"/>
      </w:pPr>
      <w:r>
        <w:rPr>
          <w:rFonts w:ascii="IRNazanin" w:hAnsi="IRNazanin" w:eastAsia="IRNazanin" w:cs="IRNazanin"/>
          <w:lang w:bidi="fa-IR"/>
          <w:color w:val="111111"/>
          <w:sz w:val="28"/>
          <w:szCs w:val="28"/>
          <w:rtl/>
        </w:rPr>
        <w:t xml:space="preserve">کتابخانه امام صادق ((علیه السلام)) =ایران =قزوین</w:t>
      </w:r>
    </w:p>
    <w:p>
      <w:pPr>
        <w:pStyle w:val="BookText"/>
      </w:pPr>
      <w:r>
        <w:rPr>
          <w:rFonts w:ascii="IRNazanin" w:hAnsi="IRNazanin" w:eastAsia="IRNazanin" w:cs="IRNazanin"/>
          <w:lang w:bidi="fa-IR"/>
          <w:color w:val="111111"/>
          <w:sz w:val="28"/>
          <w:szCs w:val="28"/>
          <w:rtl/>
        </w:rPr>
        <w:t xml:space="preserve">کتابخانه امام هادی ((علیه السلام)) =ایران =مشهد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امیرکبیر =ایران =کاشان</w:t>
      </w:r>
    </w:p>
    <w:p>
      <w:pPr>
        <w:pStyle w:val="BookText"/>
      </w:pPr>
      <w:r>
        <w:rPr>
          <w:rFonts w:ascii="IRNazanin" w:hAnsi="IRNazanin" w:eastAsia="IRNazanin" w:cs="IRNazanin"/>
          <w:lang w:bidi="fa-IR"/>
          <w:color w:val="111111"/>
          <w:sz w:val="28"/>
          <w:szCs w:val="28"/>
          <w:rtl/>
        </w:rPr>
        <w:t xml:space="preserve">کتابخانه انجمن آثارملی =ایران =کاشان</w:t>
      </w:r>
    </w:p>
    <w:p>
      <w:pPr>
        <w:pStyle w:val="BookText"/>
      </w:pPr>
      <w:r>
        <w:rPr>
          <w:rFonts w:ascii="IRNazanin" w:hAnsi="IRNazanin" w:eastAsia="IRNazanin" w:cs="IRNazanin"/>
          <w:lang w:bidi="fa-IR"/>
          <w:color w:val="111111"/>
          <w:sz w:val="28"/>
          <w:szCs w:val="28"/>
          <w:rtl/>
        </w:rPr>
        <w:t xml:space="preserve">کتابخانه اوقاف =ایران =همدان</w:t>
      </w:r>
    </w:p>
    <w:p>
      <w:pPr>
        <w:pStyle w:val="BookText"/>
      </w:pPr>
      <w:r>
        <w:rPr>
          <w:rFonts w:ascii="IRNazanin" w:hAnsi="IRNazanin" w:eastAsia="IRNazanin" w:cs="IRNazanin"/>
          <w:lang w:bidi="fa-IR"/>
          <w:color w:val="111111"/>
          <w:sz w:val="28"/>
          <w:szCs w:val="28"/>
          <w:rtl/>
        </w:rPr>
        <w:t xml:space="preserve">کتابخانه ایاصوفیا =ترکیه =استانبول</w:t>
      </w:r>
    </w:p>
    <w:p>
      <w:pPr>
        <w:pStyle w:val="BookText"/>
      </w:pPr>
      <w:r>
        <w:rPr>
          <w:rFonts w:ascii="IRNazanin" w:hAnsi="IRNazanin" w:eastAsia="IRNazanin" w:cs="IRNazanin"/>
          <w:lang w:bidi="fa-IR"/>
          <w:color w:val="111111"/>
          <w:sz w:val="28"/>
          <w:szCs w:val="28"/>
          <w:rtl/>
        </w:rPr>
        <w:t xml:space="preserve">کتابخانه آای حکیم درنجف درمدرسه هندی "یا مکتبه آه اللّٰه الحکیم العامه " =عراق =نجف</w:t>
      </w:r>
    </w:p>
    <w:p>
      <w:pPr>
        <w:pStyle w:val="BookText"/>
      </w:pPr>
      <w:r>
        <w:rPr>
          <w:rFonts w:ascii="IRNazanin" w:hAnsi="IRNazanin" w:eastAsia="IRNazanin" w:cs="IRNazanin"/>
          <w:lang w:bidi="fa-IR"/>
          <w:color w:val="111111"/>
          <w:sz w:val="28"/>
          <w:szCs w:val="28"/>
          <w:rtl/>
        </w:rPr>
        <w:t xml:space="preserve">کتابخانه آتنائوم بستن (</w:t>
      </w:r>
      <w:r>
        <w:rPr>
          <w:rFonts w:ascii="Times New Roman" w:hAnsi="Times New Roman" w:eastAsia="Times New Roman" w:cs="Times New Roman"/>
          <w:lang w:val="en-US" w:bidi="en-US"/>
          <w:color w:val="111111"/>
          <w:sz w:val="28"/>
          <w:szCs w:val="28"/>
          <w:rtl/>
        </w:rPr>
        <w:t xml:space="preserve">Library Atenaum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آرامگاه بوعلی =ایران =همدان</w:t>
      </w:r>
    </w:p>
    <w:p>
      <w:pPr>
        <w:pStyle w:val="BookText"/>
      </w:pPr>
      <w:r>
        <w:rPr>
          <w:rFonts w:ascii="IRNazanin" w:hAnsi="IRNazanin" w:eastAsia="IRNazanin" w:cs="IRNazanin"/>
          <w:lang w:bidi="fa-IR"/>
          <w:color w:val="111111"/>
          <w:sz w:val="28"/>
          <w:szCs w:val="28"/>
          <w:rtl/>
        </w:rPr>
        <w:t xml:space="preserve">کتابخانه آرشیو سمیونوف در بنیاد تاریخ فرهنگستان علوم تاجیکستان =تاجیکستان =دوشنبه</w:t>
      </w:r>
    </w:p>
    <w:p>
      <w:pPr>
        <w:pStyle w:val="BookText"/>
      </w:pPr>
      <w:r>
        <w:rPr>
          <w:rFonts w:ascii="IRNazanin" w:hAnsi="IRNazanin" w:eastAsia="IRNazanin" w:cs="IRNazanin"/>
          <w:lang w:bidi="fa-IR"/>
          <w:color w:val="111111"/>
          <w:sz w:val="28"/>
          <w:szCs w:val="28"/>
          <w:rtl/>
        </w:rPr>
        <w:t xml:space="preserve">کتابخانه آستان قدس رضوی =ایران =مشهد</w:t>
      </w:r>
    </w:p>
    <w:p>
      <w:pPr>
        <w:pStyle w:val="BookText"/>
      </w:pPr>
      <w:r>
        <w:rPr>
          <w:rFonts w:ascii="IRNazanin" w:hAnsi="IRNazanin" w:eastAsia="IRNazanin" w:cs="IRNazanin"/>
          <w:lang w:bidi="fa-IR"/>
          <w:color w:val="111111"/>
          <w:sz w:val="28"/>
          <w:szCs w:val="28"/>
          <w:rtl/>
        </w:rPr>
        <w:t xml:space="preserve">کتابخانه آستان مقدس امام زاده صالح =ایران =تهران</w:t>
      </w:r>
    </w:p>
    <w:p>
      <w:pPr>
        <w:pStyle w:val="BookText"/>
      </w:pPr>
      <w:r>
        <w:rPr>
          <w:rFonts w:ascii="IRNazanin" w:hAnsi="IRNazanin" w:eastAsia="IRNazanin" w:cs="IRNazanin"/>
          <w:lang w:bidi="fa-IR"/>
          <w:color w:val="111111"/>
          <w:sz w:val="28"/>
          <w:szCs w:val="28"/>
          <w:rtl/>
        </w:rPr>
        <w:t xml:space="preserve">کتابخانه آستان مقدسه قم =ایران =قم</w:t>
      </w:r>
    </w:p>
    <w:p>
      <w:pPr>
        <w:pStyle w:val="BookText"/>
      </w:pPr>
      <w:r>
        <w:rPr>
          <w:rFonts w:ascii="IRNazanin" w:hAnsi="IRNazanin" w:eastAsia="IRNazanin" w:cs="IRNazanin"/>
          <w:lang w:bidi="fa-IR"/>
          <w:color w:val="111111"/>
          <w:sz w:val="28"/>
          <w:szCs w:val="28"/>
          <w:rtl/>
        </w:rPr>
        <w:t xml:space="preserve">کتابخانه آستانه امام زاده عبدالعظیم =ایران =تهران</w:t>
      </w:r>
    </w:p>
    <w:p>
      <w:pPr>
        <w:pStyle w:val="BookText"/>
      </w:pPr>
      <w:r>
        <w:rPr>
          <w:rFonts w:ascii="IRNazanin" w:hAnsi="IRNazanin" w:eastAsia="IRNazanin" w:cs="IRNazanin"/>
          <w:lang w:bidi="fa-IR"/>
          <w:color w:val="111111"/>
          <w:sz w:val="28"/>
          <w:szCs w:val="28"/>
          <w:rtl/>
        </w:rPr>
        <w:t xml:space="preserve">کتابخانه آستانه حضرت احمدبن موسی (شاه چراغ) =ایران =شیراز</w:t>
      </w:r>
    </w:p>
    <w:p>
      <w:pPr>
        <w:pStyle w:val="BookText"/>
      </w:pPr>
      <w:r>
        <w:rPr>
          <w:rFonts w:ascii="IRNazanin" w:hAnsi="IRNazanin" w:eastAsia="IRNazanin" w:cs="IRNazanin"/>
          <w:lang w:bidi="fa-IR"/>
          <w:color w:val="111111"/>
          <w:sz w:val="28"/>
          <w:szCs w:val="28"/>
          <w:rtl/>
        </w:rPr>
        <w:t xml:space="preserve">کتابخانه آقای دکتر حسین علی محفوظ در بغداد =عراق =بغداد</w:t>
      </w:r>
    </w:p>
    <w:p>
      <w:pPr>
        <w:pStyle w:val="BookText"/>
      </w:pPr>
      <w:r>
        <w:rPr>
          <w:rFonts w:ascii="IRNazanin" w:hAnsi="IRNazanin" w:eastAsia="IRNazanin" w:cs="IRNazanin"/>
          <w:lang w:bidi="fa-IR"/>
          <w:color w:val="111111"/>
          <w:sz w:val="28"/>
          <w:szCs w:val="28"/>
          <w:rtl/>
        </w:rPr>
        <w:t xml:space="preserve">کتابخانه آکادمی بخارست =رومانی =بخارست</w:t>
      </w:r>
    </w:p>
    <w:p>
      <w:pPr>
        <w:pStyle w:val="BookText"/>
      </w:pPr>
      <w:r>
        <w:rPr>
          <w:rFonts w:ascii="IRNazanin" w:hAnsi="IRNazanin" w:eastAsia="IRNazanin" w:cs="IRNazanin"/>
          <w:lang w:bidi="fa-IR"/>
          <w:color w:val="111111"/>
          <w:sz w:val="28"/>
          <w:szCs w:val="28"/>
          <w:rtl/>
        </w:rPr>
        <w:t xml:space="preserve">کتابخانه آکادمی کلوژ =رومانی =کلوژ</w:t>
      </w:r>
    </w:p>
    <w:p>
      <w:pPr>
        <w:pStyle w:val="BookText"/>
      </w:pPr>
      <w:r>
        <w:rPr>
          <w:rFonts w:ascii="IRNazanin" w:hAnsi="IRNazanin" w:eastAsia="IRNazanin" w:cs="IRNazanin"/>
          <w:lang w:bidi="fa-IR"/>
          <w:color w:val="111111"/>
          <w:sz w:val="28"/>
          <w:szCs w:val="28"/>
          <w:rtl/>
        </w:rPr>
        <w:t xml:space="preserve">کتابخانه آل عصفور =ایران =بوشهر</w:t>
      </w:r>
    </w:p>
    <w:p>
      <w:pPr>
        <w:pStyle w:val="BookText"/>
      </w:pPr>
      <w:r>
        <w:rPr>
          <w:rFonts w:ascii="IRNazanin" w:hAnsi="IRNazanin" w:eastAsia="IRNazanin" w:cs="IRNazanin"/>
          <w:lang w:bidi="fa-IR"/>
          <w:color w:val="111111"/>
          <w:sz w:val="28"/>
          <w:szCs w:val="28"/>
          <w:rtl/>
        </w:rPr>
        <w:t xml:space="preserve">کتابخانه بنیاد پژوهش های علمی فرانسوی (انجمن ایران و فرانسه) =ایران =تهران</w:t>
      </w:r>
    </w:p>
    <w:p>
      <w:pPr>
        <w:pStyle w:val="BookText"/>
      </w:pPr>
      <w:r>
        <w:rPr>
          <w:rFonts w:ascii="IRNazanin" w:hAnsi="IRNazanin" w:eastAsia="IRNazanin" w:cs="IRNazanin"/>
          <w:lang w:bidi="fa-IR"/>
          <w:color w:val="111111"/>
          <w:sz w:val="28"/>
          <w:szCs w:val="28"/>
          <w:rtl/>
        </w:rPr>
        <w:t xml:space="preserve">کتابخانه بنیاد خاورشناسی فرهنگستان تفلیس =گرجستان =تفلیس</w:t>
      </w:r>
    </w:p>
    <w:p>
      <w:pPr>
        <w:pStyle w:val="BookText"/>
      </w:pPr>
      <w:r>
        <w:rPr>
          <w:rFonts w:ascii="IRNazanin" w:hAnsi="IRNazanin" w:eastAsia="IRNazanin" w:cs="IRNazanin"/>
          <w:lang w:bidi="fa-IR"/>
          <w:color w:val="111111"/>
          <w:sz w:val="28"/>
          <w:szCs w:val="28"/>
          <w:rtl/>
        </w:rPr>
        <w:t xml:space="preserve">کتابخانه بنیاد خاورشناسی فرهنگستان علوم بنام ابوریحان بیرونی =ازبکستان =تاشکند</w:t>
      </w:r>
    </w:p>
    <w:p>
      <w:pPr>
        <w:pStyle w:val="BookText"/>
      </w:pPr>
      <w:r>
        <w:rPr>
          <w:rFonts w:ascii="IRNazanin" w:hAnsi="IRNazanin" w:eastAsia="IRNazanin" w:cs="IRNazanin"/>
          <w:lang w:bidi="fa-IR"/>
          <w:color w:val="111111"/>
          <w:sz w:val="28"/>
          <w:szCs w:val="28"/>
          <w:rtl/>
        </w:rPr>
        <w:t xml:space="preserve">کتابخانه پژوهشگاه علوم انسانی ومطالعات فرهنگی =ایران =تهران</w:t>
      </w:r>
    </w:p>
    <w:p>
      <w:pPr>
        <w:pStyle w:val="BookText"/>
      </w:pPr>
      <w:r>
        <w:rPr>
          <w:rFonts w:ascii="IRNazanin" w:hAnsi="IRNazanin" w:eastAsia="IRNazanin" w:cs="IRNazanin"/>
          <w:lang w:bidi="fa-IR"/>
          <w:color w:val="111111"/>
          <w:sz w:val="28"/>
          <w:szCs w:val="28"/>
          <w:rtl/>
        </w:rPr>
        <w:t xml:space="preserve">کتابخانه تکیه ابوالفضل =ایران =دامغان</w:t>
      </w:r>
    </w:p>
    <w:p>
      <w:pPr>
        <w:pStyle w:val="BookText"/>
      </w:pPr>
      <w:r>
        <w:rPr>
          <w:rFonts w:ascii="IRNazanin" w:hAnsi="IRNazanin" w:eastAsia="IRNazanin" w:cs="IRNazanin"/>
          <w:lang w:bidi="fa-IR"/>
          <w:color w:val="111111"/>
          <w:sz w:val="28"/>
          <w:szCs w:val="28"/>
          <w:rtl/>
        </w:rPr>
        <w:t xml:space="preserve">کتابخانه تکیه شوشتری ها در نجف =عراق =نجف</w:t>
      </w:r>
    </w:p>
    <w:p>
      <w:pPr>
        <w:pStyle w:val="BookText"/>
      </w:pPr>
      <w:r>
        <w:rPr>
          <w:rFonts w:ascii="IRNazanin" w:hAnsi="IRNazanin" w:eastAsia="IRNazanin" w:cs="IRNazanin"/>
          <w:lang w:bidi="fa-IR"/>
          <w:color w:val="111111"/>
          <w:sz w:val="28"/>
          <w:szCs w:val="28"/>
          <w:rtl/>
        </w:rPr>
        <w:t xml:space="preserve">کتابخانه توفیق وهبی دربغداد =عراق =بغداد</w:t>
      </w:r>
    </w:p>
    <w:p>
      <w:pPr>
        <w:pStyle w:val="BookText"/>
      </w:pPr>
      <w:r>
        <w:rPr>
          <w:rFonts w:ascii="IRNazanin" w:hAnsi="IRNazanin" w:eastAsia="IRNazanin" w:cs="IRNazanin"/>
          <w:lang w:bidi="fa-IR"/>
          <w:color w:val="111111"/>
          <w:sz w:val="28"/>
          <w:szCs w:val="28"/>
          <w:rtl/>
        </w:rPr>
        <w:t xml:space="preserve">کتابخانه ثقه الاسلام =ایران =تبریز</w:t>
      </w:r>
    </w:p>
    <w:p>
      <w:pPr>
        <w:pStyle w:val="BookText"/>
      </w:pPr>
      <w:r>
        <w:rPr>
          <w:rFonts w:ascii="IRNazanin" w:hAnsi="IRNazanin" w:eastAsia="IRNazanin" w:cs="IRNazanin"/>
          <w:lang w:bidi="fa-IR"/>
          <w:color w:val="111111"/>
          <w:sz w:val="28"/>
          <w:szCs w:val="28"/>
          <w:rtl/>
        </w:rPr>
        <w:t xml:space="preserve">کتابخانه جامع الامام ابی یوسف پهلوی آستان امام موسی کاظم (علیه السلام) =عراق =کاظمین</w:t>
      </w:r>
    </w:p>
    <w:p>
      <w:pPr>
        <w:pStyle w:val="BookText"/>
      </w:pPr>
      <w:r>
        <w:rPr>
          <w:rFonts w:ascii="IRNazanin" w:hAnsi="IRNazanin" w:eastAsia="IRNazanin" w:cs="IRNazanin"/>
          <w:lang w:bidi="fa-IR"/>
          <w:color w:val="111111"/>
          <w:sz w:val="28"/>
          <w:szCs w:val="28"/>
          <w:rtl/>
        </w:rPr>
        <w:t xml:space="preserve">کتابخانه جامع گوهر شاد =ایران =مشهد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جامی دانشکده ادبیات =تاجیکستان =دوشنبه</w:t>
      </w:r>
    </w:p>
    <w:p>
      <w:pPr>
        <w:pStyle w:val="BookText"/>
      </w:pPr>
      <w:r>
        <w:rPr>
          <w:rFonts w:ascii="IRNazanin" w:hAnsi="IRNazanin" w:eastAsia="IRNazanin" w:cs="IRNazanin"/>
          <w:lang w:bidi="fa-IR"/>
          <w:color w:val="111111"/>
          <w:sz w:val="28"/>
          <w:szCs w:val="28"/>
          <w:rtl/>
        </w:rPr>
        <w:t xml:space="preserve">کتابخانه جعفریه درمدرسه هندی درکربلا =عراق =کربلا</w:t>
      </w:r>
    </w:p>
    <w:p>
      <w:pPr>
        <w:pStyle w:val="BookText"/>
      </w:pPr>
      <w:r>
        <w:rPr>
          <w:rFonts w:ascii="IRNazanin" w:hAnsi="IRNazanin" w:eastAsia="IRNazanin" w:cs="IRNazanin"/>
          <w:lang w:bidi="fa-IR"/>
          <w:color w:val="111111"/>
          <w:sz w:val="28"/>
          <w:szCs w:val="28"/>
          <w:rtl/>
        </w:rPr>
        <w:t xml:space="preserve">کتابخانه حافظ فرمانفرمائیان =ایران =تهران</w:t>
      </w:r>
    </w:p>
    <w:p>
      <w:pPr>
        <w:pStyle w:val="BookText"/>
      </w:pPr>
      <w:r>
        <w:rPr>
          <w:rFonts w:ascii="IRNazanin" w:hAnsi="IRNazanin" w:eastAsia="IRNazanin" w:cs="IRNazanin"/>
          <w:lang w:bidi="fa-IR"/>
          <w:color w:val="111111"/>
          <w:sz w:val="28"/>
          <w:szCs w:val="28"/>
          <w:rtl/>
        </w:rPr>
        <w:t xml:space="preserve">کتابخانه حسن عاطفی =ایران =کاشان</w:t>
      </w:r>
    </w:p>
    <w:p>
      <w:pPr>
        <w:pStyle w:val="BookText"/>
      </w:pPr>
      <w:r>
        <w:rPr>
          <w:rFonts w:ascii="IRNazanin" w:hAnsi="IRNazanin" w:eastAsia="IRNazanin" w:cs="IRNazanin"/>
          <w:lang w:bidi="fa-IR"/>
          <w:color w:val="111111"/>
          <w:sz w:val="28"/>
          <w:szCs w:val="28"/>
          <w:rtl/>
        </w:rPr>
        <w:t xml:space="preserve">کتابخانه حسین آقا نخجوانی =ایران =تبریز</w:t>
      </w:r>
    </w:p>
    <w:p>
      <w:pPr>
        <w:pStyle w:val="BookText"/>
      </w:pPr>
      <w:r>
        <w:rPr>
          <w:rFonts w:ascii="IRNazanin" w:hAnsi="IRNazanin" w:eastAsia="IRNazanin" w:cs="IRNazanin"/>
          <w:lang w:bidi="fa-IR"/>
          <w:color w:val="111111"/>
          <w:sz w:val="28"/>
          <w:szCs w:val="28"/>
          <w:rtl/>
        </w:rPr>
        <w:t xml:space="preserve">کتابخانه خانقاه احمدیه =ایران =شیراز</w:t>
      </w:r>
    </w:p>
    <w:p>
      <w:pPr>
        <w:pStyle w:val="BookText"/>
      </w:pPr>
      <w:r>
        <w:rPr>
          <w:rFonts w:ascii="IRNazanin" w:hAnsi="IRNazanin" w:eastAsia="IRNazanin" w:cs="IRNazanin"/>
          <w:lang w:bidi="fa-IR"/>
          <w:color w:val="111111"/>
          <w:sz w:val="28"/>
          <w:szCs w:val="28"/>
          <w:rtl/>
        </w:rPr>
        <w:t xml:space="preserve">کتابخانه خانقاه نعمت اللّٰهی =ایران =تهران</w:t>
      </w:r>
    </w:p>
    <w:p>
      <w:pPr>
        <w:pStyle w:val="BookText"/>
      </w:pPr>
      <w:r>
        <w:rPr>
          <w:rFonts w:ascii="IRNazanin" w:hAnsi="IRNazanin" w:eastAsia="IRNazanin" w:cs="IRNazanin"/>
          <w:lang w:bidi="fa-IR"/>
          <w:color w:val="111111"/>
          <w:sz w:val="28"/>
          <w:szCs w:val="28"/>
          <w:rtl/>
        </w:rPr>
        <w:t xml:space="preserve">کتابخانه خصوصی آقای عبد الرضای شهرستانی =عراق =کربلا</w:t>
      </w:r>
    </w:p>
    <w:p>
      <w:pPr>
        <w:pStyle w:val="BookText"/>
      </w:pPr>
      <w:r>
        <w:rPr>
          <w:rFonts w:ascii="IRNazanin" w:hAnsi="IRNazanin" w:eastAsia="IRNazanin" w:cs="IRNazanin"/>
          <w:lang w:bidi="fa-IR"/>
          <w:color w:val="111111"/>
          <w:sz w:val="28"/>
          <w:szCs w:val="28"/>
          <w:rtl/>
        </w:rPr>
        <w:t xml:space="preserve">کتابخانه دانشکده ادبیات =ایران =تبریز</w:t>
      </w:r>
    </w:p>
    <w:p>
      <w:pPr>
        <w:pStyle w:val="BookText"/>
      </w:pPr>
      <w:r>
        <w:rPr>
          <w:rFonts w:ascii="IRNazanin" w:hAnsi="IRNazanin" w:eastAsia="IRNazanin" w:cs="IRNazanin"/>
          <w:lang w:bidi="fa-IR"/>
          <w:color w:val="111111"/>
          <w:sz w:val="28"/>
          <w:szCs w:val="28"/>
          <w:rtl/>
        </w:rPr>
        <w:t xml:space="preserve">کتابخانه دانشکده ادبیات =ایران =شیراز</w:t>
      </w:r>
    </w:p>
    <w:p>
      <w:pPr>
        <w:pStyle w:val="BookText"/>
      </w:pPr>
      <w:r>
        <w:rPr>
          <w:rFonts w:ascii="IRNazanin" w:hAnsi="IRNazanin" w:eastAsia="IRNazanin" w:cs="IRNazanin"/>
          <w:lang w:bidi="fa-IR"/>
          <w:color w:val="111111"/>
          <w:sz w:val="28"/>
          <w:szCs w:val="28"/>
          <w:rtl/>
        </w:rPr>
        <w:t xml:space="preserve">کتابخانه دانشکده ادبیات علوم انسانی دانشگاه تهران =ایران =تهران</w:t>
      </w:r>
    </w:p>
    <w:p>
      <w:pPr>
        <w:pStyle w:val="BookText"/>
      </w:pPr>
      <w:r>
        <w:rPr>
          <w:rFonts w:ascii="IRNazanin" w:hAnsi="IRNazanin" w:eastAsia="IRNazanin" w:cs="IRNazanin"/>
          <w:lang w:bidi="fa-IR"/>
          <w:color w:val="111111"/>
          <w:sz w:val="28"/>
          <w:szCs w:val="28"/>
          <w:rtl/>
        </w:rPr>
        <w:t xml:space="preserve">کتابخانه دانشکده ادبیات وعلوم انسانی =ایران =مشهد</w:t>
      </w:r>
    </w:p>
    <w:p>
      <w:pPr>
        <w:pStyle w:val="BookText"/>
      </w:pPr>
      <w:r>
        <w:rPr>
          <w:rFonts w:ascii="IRNazanin" w:hAnsi="IRNazanin" w:eastAsia="IRNazanin" w:cs="IRNazanin"/>
          <w:lang w:bidi="fa-IR"/>
          <w:color w:val="111111"/>
          <w:sz w:val="28"/>
          <w:szCs w:val="28"/>
          <w:rtl/>
        </w:rPr>
        <w:t xml:space="preserve">کتابخانه دانشکده ادبیات وعلوم انسانی دانشگاه تربیت مدرس =ایران =تهران</w:t>
      </w:r>
    </w:p>
    <w:p>
      <w:pPr>
        <w:pStyle w:val="BookText"/>
      </w:pPr>
      <w:r>
        <w:rPr>
          <w:rFonts w:ascii="IRNazanin" w:hAnsi="IRNazanin" w:eastAsia="IRNazanin" w:cs="IRNazanin"/>
          <w:lang w:bidi="fa-IR"/>
          <w:color w:val="111111"/>
          <w:sz w:val="28"/>
          <w:szCs w:val="28"/>
          <w:rtl/>
        </w:rPr>
        <w:t xml:space="preserve">کتابخانه دانشکده الهیات ومعارف اسلامی =ایران =مشهد</w:t>
      </w:r>
    </w:p>
    <w:p>
      <w:pPr>
        <w:pStyle w:val="BookText"/>
      </w:pPr>
      <w:r>
        <w:rPr>
          <w:rFonts w:ascii="IRNazanin" w:hAnsi="IRNazanin" w:eastAsia="IRNazanin" w:cs="IRNazanin"/>
          <w:lang w:bidi="fa-IR"/>
          <w:color w:val="111111"/>
          <w:sz w:val="28"/>
          <w:szCs w:val="28"/>
          <w:rtl/>
        </w:rPr>
        <w:t xml:space="preserve">کتابخانه دانشکده علوم قرآنی =ایران =تهران</w:t>
      </w:r>
    </w:p>
    <w:p>
      <w:pPr>
        <w:pStyle w:val="BookText"/>
      </w:pPr>
      <w:r>
        <w:rPr>
          <w:rFonts w:ascii="IRNazanin" w:hAnsi="IRNazanin" w:eastAsia="IRNazanin" w:cs="IRNazanin"/>
          <w:lang w:bidi="fa-IR"/>
          <w:color w:val="111111"/>
          <w:sz w:val="28"/>
          <w:szCs w:val="28"/>
          <w:rtl/>
        </w:rPr>
        <w:t xml:space="preserve">کتابخانه دانشگاه ادنبورگ =انگلستان =ادنبورگ</w:t>
      </w:r>
    </w:p>
    <w:p>
      <w:pPr>
        <w:pStyle w:val="BookText"/>
      </w:pPr>
      <w:r>
        <w:rPr>
          <w:rFonts w:ascii="IRNazanin" w:hAnsi="IRNazanin" w:eastAsia="IRNazanin" w:cs="IRNazanin"/>
          <w:lang w:bidi="fa-IR"/>
          <w:color w:val="111111"/>
          <w:sz w:val="28"/>
          <w:szCs w:val="28"/>
          <w:rtl/>
        </w:rPr>
        <w:t xml:space="preserve">کتابخانه دانشگاه استکهلم =سوئد =استکهلم</w:t>
      </w:r>
    </w:p>
    <w:p>
      <w:pPr>
        <w:pStyle w:val="BookText"/>
      </w:pPr>
      <w:r>
        <w:rPr>
          <w:rFonts w:ascii="IRNazanin" w:hAnsi="IRNazanin" w:eastAsia="IRNazanin" w:cs="IRNazanin"/>
          <w:lang w:bidi="fa-IR"/>
          <w:color w:val="111111"/>
          <w:sz w:val="28"/>
          <w:szCs w:val="28"/>
          <w:rtl/>
        </w:rPr>
        <w:t xml:space="preserve">کتابخانه دانشگاه اوترخت =هلند =اوترخت</w:t>
      </w:r>
    </w:p>
    <w:p>
      <w:pPr>
        <w:pStyle w:val="BookText"/>
      </w:pPr>
      <w:r>
        <w:rPr>
          <w:rFonts w:ascii="IRNazanin" w:hAnsi="IRNazanin" w:eastAsia="IRNazanin" w:cs="IRNazanin"/>
          <w:lang w:bidi="fa-IR"/>
          <w:color w:val="111111"/>
          <w:sz w:val="28"/>
          <w:szCs w:val="28"/>
          <w:rtl/>
        </w:rPr>
        <w:t xml:space="preserve">کتابخانه دانشگاه اهواز =ایران =اهواز</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دانشگاه بوعلی سینا =ایران =همدان</w:t>
      </w:r>
    </w:p>
    <w:p>
      <w:pPr>
        <w:pStyle w:val="BookText"/>
      </w:pPr>
      <w:r>
        <w:rPr>
          <w:rFonts w:ascii="IRNazanin" w:hAnsi="IRNazanin" w:eastAsia="IRNazanin" w:cs="IRNazanin"/>
          <w:lang w:bidi="fa-IR"/>
          <w:color w:val="111111"/>
          <w:sz w:val="28"/>
          <w:szCs w:val="28"/>
          <w:rtl/>
        </w:rPr>
        <w:t xml:space="preserve">کتابخانه دانشگاه تاشکند =ازبکستان =تاشکند</w:t>
      </w:r>
    </w:p>
    <w:p>
      <w:pPr>
        <w:pStyle w:val="BookText"/>
      </w:pPr>
      <w:r>
        <w:rPr>
          <w:rFonts w:ascii="IRNazanin" w:hAnsi="IRNazanin" w:eastAsia="IRNazanin" w:cs="IRNazanin"/>
          <w:lang w:bidi="fa-IR"/>
          <w:color w:val="111111"/>
          <w:sz w:val="28"/>
          <w:szCs w:val="28"/>
          <w:rtl/>
        </w:rPr>
        <w:t xml:space="preserve">کتابخانه دانشگاه سمرقند =ازبکستان =سمرقند</w:t>
      </w:r>
    </w:p>
    <w:p>
      <w:pPr>
        <w:pStyle w:val="BookText"/>
      </w:pPr>
      <w:r>
        <w:rPr>
          <w:rFonts w:ascii="IRNazanin" w:hAnsi="IRNazanin" w:eastAsia="IRNazanin" w:cs="IRNazanin"/>
          <w:lang w:bidi="fa-IR"/>
          <w:color w:val="111111"/>
          <w:sz w:val="28"/>
          <w:szCs w:val="28"/>
          <w:rtl/>
        </w:rPr>
        <w:t xml:space="preserve">کتابخانه دانشگاه کلوژ =رومانی =کلوژ</w:t>
      </w:r>
    </w:p>
    <w:p>
      <w:pPr>
        <w:pStyle w:val="BookText"/>
      </w:pPr>
      <w:r>
        <w:rPr>
          <w:rFonts w:ascii="IRNazanin" w:hAnsi="IRNazanin" w:eastAsia="IRNazanin" w:cs="IRNazanin"/>
          <w:lang w:bidi="fa-IR"/>
          <w:color w:val="111111"/>
          <w:sz w:val="28"/>
          <w:szCs w:val="28"/>
          <w:rtl/>
        </w:rPr>
        <w:t xml:space="preserve">کتابخانه دانشگاه لنین گراد =روسیه فدراتیو =سن پطرزبورگ ۄلنین گراد۔</w:t>
      </w:r>
    </w:p>
    <w:p>
      <w:pPr>
        <w:pStyle w:val="BookText"/>
      </w:pPr>
      <w:r>
        <w:rPr>
          <w:rFonts w:ascii="IRNazanin" w:hAnsi="IRNazanin" w:eastAsia="IRNazanin" w:cs="IRNazanin"/>
          <w:lang w:bidi="fa-IR"/>
          <w:color w:val="111111"/>
          <w:sz w:val="28"/>
          <w:szCs w:val="28"/>
          <w:rtl/>
        </w:rPr>
        <w:t xml:space="preserve">کتابخانه دانشگاه مازندران =ایران =بابلسر</w:t>
      </w:r>
    </w:p>
    <w:p>
      <w:pPr>
        <w:pStyle w:val="BookText"/>
      </w:pPr>
      <w:r>
        <w:rPr>
          <w:rFonts w:ascii="IRNazanin" w:hAnsi="IRNazanin" w:eastAsia="IRNazanin" w:cs="IRNazanin"/>
          <w:lang w:bidi="fa-IR"/>
          <w:color w:val="111111"/>
          <w:sz w:val="28"/>
          <w:szCs w:val="28"/>
          <w:rtl/>
        </w:rPr>
        <w:t xml:space="preserve">کتابخانه دانشگاه میشیگان =آمریکا =میشیگان</w:t>
      </w:r>
    </w:p>
    <w:p>
      <w:pPr>
        <w:pStyle w:val="BookText"/>
      </w:pPr>
      <w:r>
        <w:rPr>
          <w:rFonts w:ascii="IRNazanin" w:hAnsi="IRNazanin" w:eastAsia="IRNazanin" w:cs="IRNazanin"/>
          <w:lang w:bidi="fa-IR"/>
          <w:color w:val="111111"/>
          <w:sz w:val="28"/>
          <w:szCs w:val="28"/>
          <w:rtl/>
        </w:rPr>
        <w:t xml:space="preserve">کتابخانه دانشگاه هاروارد (مجموعه فرانسیس هوفر) =آمریکا =ماساچوست</w:t>
      </w:r>
    </w:p>
    <w:p>
      <w:pPr>
        <w:pStyle w:val="BookText"/>
      </w:pPr>
      <w:r>
        <w:rPr>
          <w:rFonts w:ascii="IRNazanin" w:hAnsi="IRNazanin" w:eastAsia="IRNazanin" w:cs="IRNazanin"/>
          <w:lang w:bidi="fa-IR"/>
          <w:color w:val="111111"/>
          <w:sz w:val="28"/>
          <w:szCs w:val="28"/>
          <w:rtl/>
        </w:rPr>
        <w:t xml:space="preserve">کتابخانه دانشگاه هاروارد(مجموعه هوتن) =آمریکا =ماساچوست</w:t>
      </w:r>
    </w:p>
    <w:p>
      <w:pPr>
        <w:pStyle w:val="BookText"/>
      </w:pPr>
      <w:r>
        <w:rPr>
          <w:rFonts w:ascii="IRNazanin" w:hAnsi="IRNazanin" w:eastAsia="IRNazanin" w:cs="IRNazanin"/>
          <w:lang w:bidi="fa-IR"/>
          <w:color w:val="111111"/>
          <w:sz w:val="28"/>
          <w:szCs w:val="28"/>
          <w:rtl/>
        </w:rPr>
        <w:t xml:space="preserve">کتابخانه دایرهالمعارف بزرگ اسلامی =ایران =تهران</w:t>
      </w:r>
    </w:p>
    <w:p>
      <w:pPr>
        <w:pStyle w:val="BookText"/>
      </w:pPr>
      <w:r>
        <w:rPr>
          <w:rFonts w:ascii="IRNazanin" w:hAnsi="IRNazanin" w:eastAsia="IRNazanin" w:cs="IRNazanin"/>
          <w:lang w:bidi="fa-IR"/>
          <w:color w:val="111111"/>
          <w:sz w:val="28"/>
          <w:szCs w:val="28"/>
          <w:rtl/>
        </w:rPr>
        <w:t xml:space="preserve">کتابخانه دبیرستان امیر کبیر =ایران =همدان</w:t>
      </w:r>
    </w:p>
    <w:p>
      <w:pPr>
        <w:pStyle w:val="BookText"/>
      </w:pPr>
      <w:r>
        <w:rPr>
          <w:rFonts w:ascii="IRNazanin" w:hAnsi="IRNazanin" w:eastAsia="IRNazanin" w:cs="IRNazanin"/>
          <w:lang w:bidi="fa-IR"/>
          <w:color w:val="111111"/>
          <w:sz w:val="28"/>
          <w:szCs w:val="28"/>
          <w:rtl/>
        </w:rPr>
        <w:t xml:space="preserve">کتابخانه دفتر تبلیغات اسلامی =ایران =قم</w:t>
      </w:r>
    </w:p>
    <w:p>
      <w:pPr>
        <w:pStyle w:val="BookText"/>
      </w:pPr>
      <w:r>
        <w:rPr>
          <w:rFonts w:ascii="IRNazanin" w:hAnsi="IRNazanin" w:eastAsia="IRNazanin" w:cs="IRNazanin"/>
          <w:lang w:bidi="fa-IR"/>
          <w:color w:val="111111"/>
          <w:sz w:val="28"/>
          <w:szCs w:val="28"/>
          <w:rtl/>
        </w:rPr>
        <w:t xml:space="preserve">کتابخانه رجائی مغزی =ایران =مشهد</w:t>
      </w:r>
    </w:p>
    <w:p>
      <w:pPr>
        <w:pStyle w:val="BookText"/>
      </w:pPr>
      <w:r>
        <w:rPr>
          <w:rFonts w:ascii="IRNazanin" w:hAnsi="IRNazanin" w:eastAsia="IRNazanin" w:cs="IRNazanin"/>
          <w:lang w:bidi="fa-IR"/>
          <w:color w:val="111111"/>
          <w:sz w:val="28"/>
          <w:szCs w:val="28"/>
          <w:rtl/>
        </w:rPr>
        <w:t xml:space="preserve">کتابخانه رضوی (آیت اللّٰه) =ایران =کاشان</w:t>
      </w:r>
    </w:p>
    <w:p>
      <w:pPr>
        <w:pStyle w:val="BookText"/>
      </w:pPr>
      <w:r>
        <w:rPr>
          <w:rFonts w:ascii="IRNazanin" w:hAnsi="IRNazanin" w:eastAsia="IRNazanin" w:cs="IRNazanin"/>
          <w:lang w:bidi="fa-IR"/>
          <w:color w:val="111111"/>
          <w:sz w:val="28"/>
          <w:szCs w:val="28"/>
          <w:rtl/>
        </w:rPr>
        <w:t xml:space="preserve">کتابخانه رودکی در شهر دوشنبه =تاجیکستان =دوشنبه</w:t>
      </w:r>
    </w:p>
    <w:p>
      <w:pPr>
        <w:pStyle w:val="BookText"/>
      </w:pPr>
      <w:r>
        <w:rPr>
          <w:rFonts w:ascii="IRNazanin" w:hAnsi="IRNazanin" w:eastAsia="IRNazanin" w:cs="IRNazanin"/>
          <w:lang w:bidi="fa-IR"/>
          <w:color w:val="111111"/>
          <w:sz w:val="28"/>
          <w:szCs w:val="28"/>
          <w:rtl/>
        </w:rPr>
        <w:t xml:space="preserve">کتابخانه سازمان لغت نامه دهخدا =ایران =تهران</w:t>
      </w:r>
    </w:p>
    <w:p>
      <w:pPr>
        <w:pStyle w:val="BookText"/>
      </w:pPr>
      <w:r>
        <w:rPr>
          <w:rFonts w:ascii="IRNazanin" w:hAnsi="IRNazanin" w:eastAsia="IRNazanin" w:cs="IRNazanin"/>
          <w:lang w:bidi="fa-IR"/>
          <w:color w:val="111111"/>
          <w:sz w:val="28"/>
          <w:szCs w:val="28"/>
          <w:rtl/>
        </w:rPr>
        <w:t xml:space="preserve">کتابخانه سازمان مدارک فرهنگی انقلاب اسلامی =ایران =تهران</w:t>
      </w:r>
    </w:p>
    <w:p>
      <w:pPr>
        <w:pStyle w:val="BookText"/>
      </w:pPr>
      <w:r>
        <w:rPr>
          <w:rFonts w:ascii="IRNazanin" w:hAnsi="IRNazanin" w:eastAsia="IRNazanin" w:cs="IRNazanin"/>
          <w:lang w:bidi="fa-IR"/>
          <w:color w:val="111111"/>
          <w:sz w:val="28"/>
          <w:szCs w:val="28"/>
          <w:rtl/>
        </w:rPr>
        <w:t xml:space="preserve">کتابخانه سریزدی =ایران =یزد</w:t>
      </w:r>
    </w:p>
    <w:p>
      <w:pPr>
        <w:pStyle w:val="BookText"/>
      </w:pPr>
      <w:r>
        <w:rPr>
          <w:rFonts w:ascii="IRNazanin" w:hAnsi="IRNazanin" w:eastAsia="IRNazanin" w:cs="IRNazanin"/>
          <w:lang w:bidi="fa-IR"/>
          <w:color w:val="111111"/>
          <w:sz w:val="28"/>
          <w:szCs w:val="28"/>
          <w:rtl/>
        </w:rPr>
        <w:t xml:space="preserve">کتابخانه سفارت ایران در مسکو =روسیه فدراتیو =مسکو</w:t>
      </w:r>
    </w:p>
    <w:p>
      <w:pPr>
        <w:pStyle w:val="BookText"/>
      </w:pPr>
      <w:r>
        <w:rPr>
          <w:rFonts w:ascii="IRNazanin" w:hAnsi="IRNazanin" w:eastAsia="IRNazanin" w:cs="IRNazanin"/>
          <w:lang w:bidi="fa-IR"/>
          <w:color w:val="111111"/>
          <w:sz w:val="28"/>
          <w:szCs w:val="28"/>
          <w:rtl/>
        </w:rPr>
        <w:t xml:space="preserve">کتابخانه سلطنتی کپنهاک =دانمارک =کپنهاک</w:t>
      </w:r>
    </w:p>
    <w:p>
      <w:pPr>
        <w:pStyle w:val="BookText"/>
      </w:pPr>
      <w:r>
        <w:rPr>
          <w:rFonts w:ascii="IRNazanin" w:hAnsi="IRNazanin" w:eastAsia="IRNazanin" w:cs="IRNazanin"/>
          <w:lang w:bidi="fa-IR"/>
          <w:color w:val="111111"/>
          <w:sz w:val="28"/>
          <w:szCs w:val="28"/>
          <w:rtl/>
        </w:rPr>
        <w:t xml:space="preserve">کتابخانه شچدرین =روسیه فدراتیو =سن پطرزبورگ ۄلنین گراد۔</w:t>
      </w:r>
    </w:p>
    <w:p>
      <w:pPr>
        <w:pStyle w:val="BookText"/>
      </w:pPr>
      <w:r>
        <w:rPr>
          <w:rFonts w:ascii="IRNazanin" w:hAnsi="IRNazanin" w:eastAsia="IRNazanin" w:cs="IRNazanin"/>
          <w:lang w:bidi="fa-IR"/>
          <w:color w:val="111111"/>
          <w:sz w:val="28"/>
          <w:szCs w:val="28"/>
          <w:rtl/>
        </w:rPr>
        <w:t xml:space="preserve">کتابخانه شهر مونیخ =آلمان =مونیخ</w:t>
      </w:r>
    </w:p>
    <w:p>
      <w:pPr>
        <w:pStyle w:val="BookText"/>
      </w:pPr>
      <w:r>
        <w:rPr>
          <w:rFonts w:ascii="IRNazanin" w:hAnsi="IRNazanin" w:eastAsia="IRNazanin" w:cs="IRNazanin"/>
          <w:lang w:bidi="fa-IR"/>
          <w:color w:val="111111"/>
          <w:sz w:val="28"/>
          <w:szCs w:val="28"/>
          <w:rtl/>
        </w:rPr>
        <w:t xml:space="preserve">کتابخانه شهید دستغیب =ایران =شیراز</w:t>
      </w:r>
    </w:p>
    <w:p>
      <w:pPr>
        <w:pStyle w:val="BookText"/>
      </w:pPr>
      <w:r>
        <w:rPr>
          <w:rFonts w:ascii="IRNazanin" w:hAnsi="IRNazanin" w:eastAsia="IRNazanin" w:cs="IRNazanin"/>
          <w:lang w:bidi="fa-IR"/>
          <w:color w:val="111111"/>
          <w:sz w:val="28"/>
          <w:szCs w:val="28"/>
          <w:rtl/>
        </w:rPr>
        <w:t xml:space="preserve">کتابخانه صالح =ایران =تهران</w:t>
      </w:r>
    </w:p>
    <w:p>
      <w:pPr>
        <w:pStyle w:val="BookText"/>
      </w:pPr>
      <w:r>
        <w:rPr>
          <w:rFonts w:ascii="IRNazanin" w:hAnsi="IRNazanin" w:eastAsia="IRNazanin" w:cs="IRNazanin"/>
          <w:lang w:bidi="fa-IR"/>
          <w:color w:val="111111"/>
          <w:sz w:val="28"/>
          <w:szCs w:val="28"/>
          <w:rtl/>
        </w:rPr>
        <w:t xml:space="preserve">کتابخانه علامه طباطبایی =ایران =شیراز</w:t>
      </w:r>
    </w:p>
    <w:p>
      <w:pPr>
        <w:pStyle w:val="BookText"/>
      </w:pPr>
      <w:r>
        <w:rPr>
          <w:rFonts w:ascii="IRNazanin" w:hAnsi="IRNazanin" w:eastAsia="IRNazanin" w:cs="IRNazanin"/>
          <w:lang w:bidi="fa-IR"/>
          <w:color w:val="111111"/>
          <w:sz w:val="28"/>
          <w:szCs w:val="28"/>
          <w:rtl/>
        </w:rPr>
        <w:t xml:space="preserve">کتابخانه علی شریعتی =ایران =مشهد</w:t>
      </w:r>
    </w:p>
    <w:p>
      <w:pPr>
        <w:pStyle w:val="BookText"/>
      </w:pPr>
      <w:r>
        <w:rPr>
          <w:rFonts w:ascii="IRNazanin" w:hAnsi="IRNazanin" w:eastAsia="IRNazanin" w:cs="IRNazanin"/>
          <w:lang w:bidi="fa-IR"/>
          <w:color w:val="111111"/>
          <w:sz w:val="28"/>
          <w:szCs w:val="28"/>
          <w:rtl/>
        </w:rPr>
        <w:t xml:space="preserve">کتابخانه عمومی تنکابن =ایران =تنکابن</w:t>
      </w:r>
    </w:p>
    <w:p>
      <w:pPr>
        <w:pStyle w:val="BookText"/>
      </w:pPr>
      <w:r>
        <w:rPr>
          <w:rFonts w:ascii="IRNazanin" w:hAnsi="IRNazanin" w:eastAsia="IRNazanin" w:cs="IRNazanin"/>
          <w:lang w:bidi="fa-IR"/>
          <w:color w:val="111111"/>
          <w:sz w:val="28"/>
          <w:szCs w:val="28"/>
          <w:rtl/>
        </w:rPr>
        <w:t xml:space="preserve">کتابخانه عمومی ساری =ایران =ساری</w:t>
      </w:r>
    </w:p>
    <w:p>
      <w:pPr>
        <w:pStyle w:val="BookText"/>
      </w:pPr>
      <w:r>
        <w:rPr>
          <w:rFonts w:ascii="IRNazanin" w:hAnsi="IRNazanin" w:eastAsia="IRNazanin" w:cs="IRNazanin"/>
          <w:lang w:bidi="fa-IR"/>
          <w:color w:val="111111"/>
          <w:sz w:val="28"/>
          <w:szCs w:val="28"/>
          <w:rtl/>
        </w:rPr>
        <w:t xml:space="preserve">کتابخانه عمومی سمنان =ایران =سمنان</w:t>
      </w:r>
    </w:p>
    <w:p>
      <w:pPr>
        <w:pStyle w:val="BookText"/>
      </w:pPr>
      <w:r>
        <w:rPr>
          <w:rFonts w:ascii="IRNazanin" w:hAnsi="IRNazanin" w:eastAsia="IRNazanin" w:cs="IRNazanin"/>
          <w:lang w:bidi="fa-IR"/>
          <w:color w:val="111111"/>
          <w:sz w:val="28"/>
          <w:szCs w:val="28"/>
          <w:rtl/>
        </w:rPr>
        <w:t xml:space="preserve">کتابخانه عمومی شهر اراک =ایران =اراک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عمومی شهر بستن (</w:t>
      </w:r>
      <w:r>
        <w:rPr>
          <w:rFonts w:ascii="Times New Roman" w:hAnsi="Times New Roman" w:eastAsia="Times New Roman" w:cs="Times New Roman"/>
          <w:lang w:val="en-US" w:bidi="en-US"/>
          <w:color w:val="111111"/>
          <w:sz w:val="28"/>
          <w:szCs w:val="28"/>
          <w:rtl/>
        </w:rPr>
        <w:t xml:space="preserve">Library Public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عمومی لنین =روسیه فدراتیو =مسکو</w:t>
      </w:r>
    </w:p>
    <w:p>
      <w:pPr>
        <w:pStyle w:val="BookText"/>
      </w:pPr>
      <w:r>
        <w:rPr>
          <w:rFonts w:ascii="IRNazanin" w:hAnsi="IRNazanin" w:eastAsia="IRNazanin" w:cs="IRNazanin"/>
          <w:lang w:bidi="fa-IR"/>
          <w:color w:val="111111"/>
          <w:sz w:val="28"/>
          <w:szCs w:val="28"/>
          <w:rtl/>
        </w:rPr>
        <w:t xml:space="preserve">کتابخانه عمومی مراغه =ایران =مراغه</w:t>
      </w:r>
    </w:p>
    <w:p>
      <w:pPr>
        <w:pStyle w:val="BookText"/>
      </w:pPr>
      <w:r>
        <w:rPr>
          <w:rFonts w:ascii="IRNazanin" w:hAnsi="IRNazanin" w:eastAsia="IRNazanin" w:cs="IRNazanin"/>
          <w:lang w:bidi="fa-IR"/>
          <w:color w:val="111111"/>
          <w:sz w:val="28"/>
          <w:szCs w:val="28"/>
          <w:rtl/>
        </w:rPr>
        <w:t xml:space="preserve">کتابخانه عمومی نوربخش وابسته به مدرسه امام صادق (علیه السلام) =ایران =بروجرد</w:t>
      </w:r>
    </w:p>
    <w:p>
      <w:pPr>
        <w:pStyle w:val="BookText"/>
      </w:pPr>
      <w:r>
        <w:rPr>
          <w:rFonts w:ascii="IRNazanin" w:hAnsi="IRNazanin" w:eastAsia="IRNazanin" w:cs="IRNazanin"/>
          <w:lang w:bidi="fa-IR"/>
          <w:color w:val="111111"/>
          <w:sz w:val="28"/>
          <w:szCs w:val="28"/>
          <w:rtl/>
        </w:rPr>
        <w:t xml:space="preserve">کتابخانه عمومی یحیی مرتضوی =ایران =رفسنجان</w:t>
      </w:r>
    </w:p>
    <w:p>
      <w:pPr>
        <w:pStyle w:val="BookText"/>
      </w:pPr>
      <w:r>
        <w:rPr>
          <w:rFonts w:ascii="IRNazanin" w:hAnsi="IRNazanin" w:eastAsia="IRNazanin" w:cs="IRNazanin"/>
          <w:lang w:bidi="fa-IR"/>
          <w:color w:val="111111"/>
          <w:sz w:val="28"/>
          <w:szCs w:val="28"/>
          <w:rtl/>
        </w:rPr>
        <w:t xml:space="preserve">کتابخانه فاضل خوانساری (آیت اللّٰه) =ایران =خوانسار</w:t>
      </w:r>
    </w:p>
    <w:p>
      <w:pPr>
        <w:pStyle w:val="BookText"/>
      </w:pPr>
      <w:r>
        <w:rPr>
          <w:rFonts w:ascii="IRNazanin" w:hAnsi="IRNazanin" w:eastAsia="IRNazanin" w:cs="IRNazanin"/>
          <w:lang w:bidi="fa-IR"/>
          <w:color w:val="111111"/>
          <w:sz w:val="28"/>
          <w:szCs w:val="28"/>
          <w:rtl/>
        </w:rPr>
        <w:t xml:space="preserve">کتابخانه فردوسی در شهر دوشنبه =تاجیکستان =دوشنبه</w:t>
      </w:r>
    </w:p>
    <w:p>
      <w:pPr>
        <w:pStyle w:val="BookText"/>
      </w:pPr>
      <w:r>
        <w:rPr>
          <w:rFonts w:ascii="IRNazanin" w:hAnsi="IRNazanin" w:eastAsia="IRNazanin" w:cs="IRNazanin"/>
          <w:lang w:bidi="fa-IR"/>
          <w:color w:val="111111"/>
          <w:sz w:val="28"/>
          <w:szCs w:val="28"/>
          <w:rtl/>
        </w:rPr>
        <w:t xml:space="preserve">کتابخانه فیض مهدوی =ایران =کرمانشاه</w:t>
      </w:r>
    </w:p>
    <w:p>
      <w:pPr>
        <w:pStyle w:val="BookText"/>
      </w:pPr>
      <w:r>
        <w:rPr>
          <w:rFonts w:ascii="IRNazanin" w:hAnsi="IRNazanin" w:eastAsia="IRNazanin" w:cs="IRNazanin"/>
          <w:lang w:bidi="fa-IR"/>
          <w:color w:val="111111"/>
          <w:sz w:val="28"/>
          <w:szCs w:val="28"/>
          <w:rtl/>
        </w:rPr>
        <w:t xml:space="preserve">کتابخانه قاضی خسرو بک ( سرایوو =بوسنی و هرزگوین =سارایوو</w:t>
      </w:r>
    </w:p>
    <w:p>
      <w:pPr>
        <w:pStyle w:val="BookText"/>
      </w:pPr>
      <w:r>
        <w:rPr>
          <w:rFonts w:ascii="IRNazanin" w:hAnsi="IRNazanin" w:eastAsia="IRNazanin" w:cs="IRNazanin"/>
          <w:lang w:bidi="fa-IR"/>
          <w:color w:val="111111"/>
          <w:sz w:val="28"/>
          <w:szCs w:val="28"/>
          <w:rtl/>
        </w:rPr>
        <w:t xml:space="preserve">کتابخانه قائینی =ایران =قم</w:t>
      </w:r>
    </w:p>
    <w:p>
      <w:pPr>
        <w:pStyle w:val="BookText"/>
      </w:pPr>
      <w:r>
        <w:rPr>
          <w:rFonts w:ascii="IRNazanin" w:hAnsi="IRNazanin" w:eastAsia="IRNazanin" w:cs="IRNazanin"/>
          <w:lang w:bidi="fa-IR"/>
          <w:color w:val="111111"/>
          <w:sz w:val="28"/>
          <w:szCs w:val="28"/>
          <w:rtl/>
        </w:rPr>
        <w:t xml:space="preserve">کتابخانه کاظم مدیر شانه چی =ایران =مشهد</w:t>
      </w:r>
    </w:p>
    <w:p>
      <w:pPr>
        <w:pStyle w:val="BookText"/>
      </w:pPr>
      <w:r>
        <w:rPr>
          <w:rFonts w:ascii="IRNazanin" w:hAnsi="IRNazanin" w:eastAsia="IRNazanin" w:cs="IRNazanin"/>
          <w:lang w:bidi="fa-IR"/>
          <w:color w:val="111111"/>
          <w:sz w:val="28"/>
          <w:szCs w:val="28"/>
          <w:rtl/>
        </w:rPr>
        <w:t xml:space="preserve">کتابخانه کالج وادهان در آکسفورد =انگلستان =آکسفورد</w:t>
      </w:r>
    </w:p>
    <w:p>
      <w:pPr>
        <w:pStyle w:val="BookText"/>
      </w:pPr>
      <w:r>
        <w:rPr>
          <w:rFonts w:ascii="IRNazanin" w:hAnsi="IRNazanin" w:eastAsia="IRNazanin" w:cs="IRNazanin"/>
          <w:lang w:bidi="fa-IR"/>
          <w:color w:val="111111"/>
          <w:sz w:val="28"/>
          <w:szCs w:val="28"/>
          <w:rtl/>
        </w:rPr>
        <w:t xml:space="preserve">کتابخانه گلپایگانی (آیت اللّٰه) =ایران =قم</w:t>
      </w:r>
    </w:p>
    <w:p>
      <w:pPr>
        <w:pStyle w:val="BookText"/>
      </w:pPr>
      <w:r>
        <w:rPr>
          <w:rFonts w:ascii="IRNazanin" w:hAnsi="IRNazanin" w:eastAsia="IRNazanin" w:cs="IRNazanin"/>
          <w:lang w:bidi="fa-IR"/>
          <w:color w:val="111111"/>
          <w:sz w:val="28"/>
          <w:szCs w:val="28"/>
          <w:rtl/>
        </w:rPr>
        <w:t xml:space="preserve">کتابخانه گلستان =ایران =تهران</w:t>
      </w:r>
    </w:p>
    <w:p>
      <w:pPr>
        <w:pStyle w:val="BookText"/>
      </w:pPr>
      <w:r>
        <w:rPr>
          <w:rFonts w:ascii="IRNazanin" w:hAnsi="IRNazanin" w:eastAsia="IRNazanin" w:cs="IRNazanin"/>
          <w:lang w:bidi="fa-IR"/>
          <w:color w:val="111111"/>
          <w:sz w:val="28"/>
          <w:szCs w:val="28"/>
          <w:rtl/>
        </w:rPr>
        <w:t xml:space="preserve">کتابخانه مجلس شورای اسلامی (شماره دو) =ایران =تهران</w:t>
      </w:r>
    </w:p>
    <w:p>
      <w:pPr>
        <w:pStyle w:val="BookText"/>
      </w:pPr>
      <w:r>
        <w:rPr>
          <w:rFonts w:ascii="IRNazanin" w:hAnsi="IRNazanin" w:eastAsia="IRNazanin" w:cs="IRNazanin"/>
          <w:lang w:bidi="fa-IR"/>
          <w:color w:val="111111"/>
          <w:sz w:val="28"/>
          <w:szCs w:val="28"/>
          <w:rtl/>
        </w:rPr>
        <w:t xml:space="preserve">کتابخانه مجلس شورای اسلامی (شماره یک) =ایران =تهران</w:t>
      </w:r>
    </w:p>
    <w:p>
      <w:pPr>
        <w:pStyle w:val="BookText"/>
      </w:pPr>
      <w:r>
        <w:rPr>
          <w:rFonts w:ascii="IRNazanin" w:hAnsi="IRNazanin" w:eastAsia="IRNazanin" w:cs="IRNazanin"/>
          <w:lang w:bidi="fa-IR"/>
          <w:color w:val="111111"/>
          <w:sz w:val="28"/>
          <w:szCs w:val="28"/>
          <w:rtl/>
        </w:rPr>
        <w:t xml:space="preserve">کتابخانه محمدتقی حکیم (آیت اللّٰه) =ایران =تهران</w:t>
      </w:r>
    </w:p>
    <w:p>
      <w:pPr>
        <w:pStyle w:val="BookText"/>
      </w:pPr>
      <w:r>
        <w:rPr>
          <w:rFonts w:ascii="IRNazanin" w:hAnsi="IRNazanin" w:eastAsia="IRNazanin" w:cs="IRNazanin"/>
          <w:lang w:bidi="fa-IR"/>
          <w:color w:val="111111"/>
          <w:sz w:val="28"/>
          <w:szCs w:val="28"/>
          <w:rtl/>
        </w:rPr>
        <w:t xml:space="preserve">کتابخانه محمدتقی شوشتری =ایران =شوشتر</w:t>
      </w:r>
    </w:p>
    <w:p>
      <w:pPr>
        <w:pStyle w:val="BookText"/>
      </w:pPr>
      <w:r>
        <w:rPr>
          <w:rFonts w:ascii="IRNazanin" w:hAnsi="IRNazanin" w:eastAsia="IRNazanin" w:cs="IRNazanin"/>
          <w:lang w:bidi="fa-IR"/>
          <w:color w:val="111111"/>
          <w:sz w:val="28"/>
          <w:szCs w:val="28"/>
          <w:rtl/>
        </w:rPr>
        <w:t xml:space="preserve">کتابخانه مدرسه اسداللّٰه نبوی دزفولی =ایران =دزفول</w:t>
      </w:r>
    </w:p>
    <w:p>
      <w:pPr>
        <w:pStyle w:val="BookText"/>
      </w:pPr>
      <w:r>
        <w:rPr>
          <w:rFonts w:ascii="IRNazanin" w:hAnsi="IRNazanin" w:eastAsia="IRNazanin" w:cs="IRNazanin"/>
          <w:lang w:bidi="fa-IR"/>
          <w:color w:val="111111"/>
          <w:sz w:val="28"/>
          <w:szCs w:val="28"/>
          <w:rtl/>
        </w:rPr>
        <w:t xml:space="preserve">کتابخانه مدرسه اسماعیلیه =ایران =شاهرود</w:t>
      </w:r>
    </w:p>
    <w:p>
      <w:pPr>
        <w:pStyle w:val="BookText"/>
      </w:pPr>
      <w:r>
        <w:rPr>
          <w:rFonts w:ascii="IRNazanin" w:hAnsi="IRNazanin" w:eastAsia="IRNazanin" w:cs="IRNazanin"/>
          <w:lang w:bidi="fa-IR"/>
          <w:color w:val="111111"/>
          <w:sz w:val="28"/>
          <w:szCs w:val="28"/>
          <w:rtl/>
        </w:rPr>
        <w:t xml:space="preserve">کتابخانه مدرسه امام بروجردی =ایران =کرمانشاه</w:t>
      </w:r>
    </w:p>
    <w:p>
      <w:pPr>
        <w:pStyle w:val="BookText"/>
      </w:pPr>
      <w:r>
        <w:rPr>
          <w:rFonts w:ascii="IRNazanin" w:hAnsi="IRNazanin" w:eastAsia="IRNazanin" w:cs="IRNazanin"/>
          <w:lang w:bidi="fa-IR"/>
          <w:color w:val="111111"/>
          <w:sz w:val="28"/>
          <w:szCs w:val="28"/>
          <w:rtl/>
        </w:rPr>
        <w:t xml:space="preserve">کتابخانه مدرسه امام خمینی(سلطانی) =ایران =کاشان</w:t>
      </w:r>
    </w:p>
    <w:p>
      <w:pPr>
        <w:pStyle w:val="BookText"/>
      </w:pPr>
      <w:r>
        <w:rPr>
          <w:rFonts w:ascii="IRNazanin" w:hAnsi="IRNazanin" w:eastAsia="IRNazanin" w:cs="IRNazanin"/>
          <w:lang w:bidi="fa-IR"/>
          <w:color w:val="111111"/>
          <w:sz w:val="28"/>
          <w:szCs w:val="28"/>
          <w:rtl/>
        </w:rPr>
        <w:t xml:space="preserve">کتابخانه مدرسه امام صادق ((علیه السلام)) =ایران =چالوس</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مدرسه امام عصر (عج) =ایران =شیراز</w:t>
      </w:r>
    </w:p>
    <w:p>
      <w:pPr>
        <w:pStyle w:val="BookText"/>
      </w:pPr>
      <w:r>
        <w:rPr>
          <w:rFonts w:ascii="IRNazanin" w:hAnsi="IRNazanin" w:eastAsia="IRNazanin" w:cs="IRNazanin"/>
          <w:lang w:bidi="fa-IR"/>
          <w:color w:val="111111"/>
          <w:sz w:val="28"/>
          <w:szCs w:val="28"/>
          <w:rtl/>
        </w:rPr>
        <w:t xml:space="preserve">کتابخانه مدرسه بادکوبه درکربلا =عراق =کربلا</w:t>
      </w:r>
    </w:p>
    <w:p>
      <w:pPr>
        <w:pStyle w:val="BookText"/>
      </w:pPr>
      <w:r>
        <w:rPr>
          <w:rFonts w:ascii="IRNazanin" w:hAnsi="IRNazanin" w:eastAsia="IRNazanin" w:cs="IRNazanin"/>
          <w:lang w:bidi="fa-IR"/>
          <w:color w:val="111111"/>
          <w:sz w:val="28"/>
          <w:szCs w:val="28"/>
          <w:rtl/>
        </w:rPr>
        <w:t xml:space="preserve">کتابخانه مدرسه باقریه =ایران =مشهد</w:t>
      </w:r>
    </w:p>
    <w:p>
      <w:pPr>
        <w:pStyle w:val="BookText"/>
      </w:pPr>
      <w:r>
        <w:rPr>
          <w:rFonts w:ascii="IRNazanin" w:hAnsi="IRNazanin" w:eastAsia="IRNazanin" w:cs="IRNazanin"/>
          <w:lang w:bidi="fa-IR"/>
          <w:color w:val="111111"/>
          <w:sz w:val="28"/>
          <w:szCs w:val="28"/>
          <w:rtl/>
        </w:rPr>
        <w:t xml:space="preserve">کتابخانه مدرسه برو جردی درنجف =عراق =نجف</w:t>
      </w:r>
    </w:p>
    <w:p>
      <w:pPr>
        <w:pStyle w:val="BookText"/>
      </w:pPr>
      <w:r>
        <w:rPr>
          <w:rFonts w:ascii="IRNazanin" w:hAnsi="IRNazanin" w:eastAsia="IRNazanin" w:cs="IRNazanin"/>
          <w:lang w:bidi="fa-IR"/>
          <w:color w:val="111111"/>
          <w:sz w:val="28"/>
          <w:szCs w:val="28"/>
          <w:rtl/>
        </w:rPr>
        <w:t xml:space="preserve">کتابخانه مدرسه جعفریه =ایران =قائن</w:t>
      </w:r>
    </w:p>
    <w:p>
      <w:pPr>
        <w:pStyle w:val="BookText"/>
      </w:pPr>
      <w:r>
        <w:rPr>
          <w:rFonts w:ascii="IRNazanin" w:hAnsi="IRNazanin" w:eastAsia="IRNazanin" w:cs="IRNazanin"/>
          <w:lang w:bidi="fa-IR"/>
          <w:color w:val="111111"/>
          <w:sz w:val="28"/>
          <w:szCs w:val="28"/>
          <w:rtl/>
        </w:rPr>
        <w:t xml:space="preserve">کتابخانه مدرسه چهل ستون =ایران =تهران</w:t>
      </w:r>
    </w:p>
    <w:p>
      <w:pPr>
        <w:pStyle w:val="BookText"/>
      </w:pPr>
      <w:r>
        <w:rPr>
          <w:rFonts w:ascii="IRNazanin" w:hAnsi="IRNazanin" w:eastAsia="IRNazanin" w:cs="IRNazanin"/>
          <w:lang w:bidi="fa-IR"/>
          <w:color w:val="111111"/>
          <w:sz w:val="28"/>
          <w:szCs w:val="28"/>
          <w:rtl/>
        </w:rPr>
        <w:t xml:space="preserve">کتابخانه مدرسه حجتیه =ایران =قم</w:t>
      </w:r>
    </w:p>
    <w:p>
      <w:pPr>
        <w:pStyle w:val="BookText"/>
      </w:pPr>
      <w:r>
        <w:rPr>
          <w:rFonts w:ascii="IRNazanin" w:hAnsi="IRNazanin" w:eastAsia="IRNazanin" w:cs="IRNazanin"/>
          <w:lang w:bidi="fa-IR"/>
          <w:color w:val="111111"/>
          <w:sz w:val="28"/>
          <w:szCs w:val="28"/>
          <w:rtl/>
        </w:rPr>
        <w:t xml:space="preserve">کتابخانه مدرسه خاتم الانبیاء (صدر) =ایران =بابل</w:t>
      </w:r>
    </w:p>
    <w:p>
      <w:pPr>
        <w:pStyle w:val="BookText"/>
      </w:pPr>
      <w:r>
        <w:rPr>
          <w:rFonts w:ascii="IRNazanin" w:hAnsi="IRNazanin" w:eastAsia="IRNazanin" w:cs="IRNazanin"/>
          <w:lang w:bidi="fa-IR"/>
          <w:color w:val="111111"/>
          <w:sz w:val="28"/>
          <w:szCs w:val="28"/>
          <w:rtl/>
        </w:rPr>
        <w:t xml:space="preserve">کتابخانه مدرسه خان بزرگ =ایران =یزد</w:t>
      </w:r>
    </w:p>
    <w:p>
      <w:pPr>
        <w:pStyle w:val="BookText"/>
      </w:pPr>
      <w:r>
        <w:rPr>
          <w:rFonts w:ascii="IRNazanin" w:hAnsi="IRNazanin" w:eastAsia="IRNazanin" w:cs="IRNazanin"/>
          <w:lang w:bidi="fa-IR"/>
          <w:color w:val="111111"/>
          <w:sz w:val="28"/>
          <w:szCs w:val="28"/>
          <w:rtl/>
        </w:rPr>
        <w:t xml:space="preserve">کتابخانه مدرسه خوئی (آیت اللّٰه العظمی) =ایران =مشهد</w:t>
      </w:r>
    </w:p>
    <w:p>
      <w:pPr>
        <w:pStyle w:val="BookText"/>
      </w:pPr>
      <w:r>
        <w:rPr>
          <w:rFonts w:ascii="IRNazanin" w:hAnsi="IRNazanin" w:eastAsia="IRNazanin" w:cs="IRNazanin"/>
          <w:lang w:bidi="fa-IR"/>
          <w:color w:val="111111"/>
          <w:sz w:val="28"/>
          <w:szCs w:val="28"/>
          <w:rtl/>
        </w:rPr>
        <w:t xml:space="preserve">کتابخانه مدرسه دامغانی =ایران =همدان</w:t>
      </w:r>
    </w:p>
    <w:p>
      <w:pPr>
        <w:pStyle w:val="BookText"/>
      </w:pPr>
      <w:r>
        <w:rPr>
          <w:rFonts w:ascii="IRNazanin" w:hAnsi="IRNazanin" w:eastAsia="IRNazanin" w:cs="IRNazanin"/>
          <w:lang w:bidi="fa-IR"/>
          <w:color w:val="111111"/>
          <w:sz w:val="28"/>
          <w:szCs w:val="28"/>
          <w:rtl/>
        </w:rPr>
        <w:t xml:space="preserve">کتابخانه مدرسه رضویه =ایران =قم</w:t>
      </w:r>
    </w:p>
    <w:p>
      <w:pPr>
        <w:pStyle w:val="BookText"/>
      </w:pPr>
      <w:r>
        <w:rPr>
          <w:rFonts w:ascii="IRNazanin" w:hAnsi="IRNazanin" w:eastAsia="IRNazanin" w:cs="IRNazanin"/>
          <w:lang w:bidi="fa-IR"/>
          <w:color w:val="111111"/>
          <w:sz w:val="28"/>
          <w:szCs w:val="28"/>
          <w:rtl/>
        </w:rPr>
        <w:t xml:space="preserve">کتابخانه مدرسه زنگنه =ایران =همدان</w:t>
      </w:r>
    </w:p>
    <w:p>
      <w:pPr>
        <w:pStyle w:val="BookText"/>
      </w:pPr>
      <w:r>
        <w:rPr>
          <w:rFonts w:ascii="IRNazanin" w:hAnsi="IRNazanin" w:eastAsia="IRNazanin" w:cs="IRNazanin"/>
          <w:lang w:bidi="fa-IR"/>
          <w:color w:val="111111"/>
          <w:sz w:val="28"/>
          <w:szCs w:val="28"/>
          <w:rtl/>
        </w:rPr>
        <w:t xml:space="preserve">کتابخانه مدرسه سلیمان خان =ایران =مشهد</w:t>
      </w:r>
    </w:p>
    <w:p>
      <w:pPr>
        <w:pStyle w:val="BookText"/>
      </w:pPr>
      <w:r>
        <w:rPr>
          <w:rFonts w:ascii="IRNazanin" w:hAnsi="IRNazanin" w:eastAsia="IRNazanin" w:cs="IRNazanin"/>
          <w:lang w:bidi="fa-IR"/>
          <w:color w:val="111111"/>
          <w:sz w:val="28"/>
          <w:szCs w:val="28"/>
          <w:rtl/>
        </w:rPr>
        <w:t xml:space="preserve">کتابخانه مدرسه صادقیه =ایران =سمنان</w:t>
      </w:r>
    </w:p>
    <w:p>
      <w:pPr>
        <w:pStyle w:val="BookText"/>
      </w:pPr>
      <w:r>
        <w:rPr>
          <w:rFonts w:ascii="IRNazanin" w:hAnsi="IRNazanin" w:eastAsia="IRNazanin" w:cs="IRNazanin"/>
          <w:lang w:bidi="fa-IR"/>
          <w:color w:val="111111"/>
          <w:sz w:val="28"/>
          <w:szCs w:val="28"/>
          <w:rtl/>
        </w:rPr>
        <w:t xml:space="preserve">کتابخانه مدرسه عالی شهید مطهری =ایران =تهران</w:t>
      </w:r>
    </w:p>
    <w:p>
      <w:pPr>
        <w:pStyle w:val="BookText"/>
      </w:pPr>
      <w:r>
        <w:rPr>
          <w:rFonts w:ascii="IRNazanin" w:hAnsi="IRNazanin" w:eastAsia="IRNazanin" w:cs="IRNazanin"/>
          <w:lang w:bidi="fa-IR"/>
          <w:color w:val="111111"/>
          <w:sz w:val="28"/>
          <w:szCs w:val="28"/>
          <w:rtl/>
        </w:rPr>
        <w:t xml:space="preserve">کتابخانه مدرسه علمیه مهدویه رشت =ایران =رشت</w:t>
      </w:r>
    </w:p>
    <w:p>
      <w:pPr>
        <w:pStyle w:val="BookText"/>
      </w:pPr>
      <w:r>
        <w:rPr>
          <w:rFonts w:ascii="IRNazanin" w:hAnsi="IRNazanin" w:eastAsia="IRNazanin" w:cs="IRNazanin"/>
          <w:lang w:bidi="fa-IR"/>
          <w:color w:val="111111"/>
          <w:sz w:val="28"/>
          <w:szCs w:val="28"/>
          <w:rtl/>
        </w:rPr>
        <w:t xml:space="preserve">کتابخانه مدرسه فتحعلی بیک =ایران =دامغان</w:t>
      </w:r>
    </w:p>
    <w:p>
      <w:pPr>
        <w:pStyle w:val="BookText"/>
      </w:pPr>
      <w:r>
        <w:rPr>
          <w:rFonts w:ascii="IRNazanin" w:hAnsi="IRNazanin" w:eastAsia="IRNazanin" w:cs="IRNazanin"/>
          <w:lang w:bidi="fa-IR"/>
          <w:color w:val="111111"/>
          <w:sz w:val="28"/>
          <w:szCs w:val="28"/>
          <w:rtl/>
        </w:rPr>
        <w:t xml:space="preserve">کتابخانه مدرسه فیضیه =ایران =قم</w:t>
      </w:r>
    </w:p>
    <w:p>
      <w:pPr>
        <w:pStyle w:val="BookText"/>
      </w:pPr>
      <w:r>
        <w:rPr>
          <w:rFonts w:ascii="IRNazanin" w:hAnsi="IRNazanin" w:eastAsia="IRNazanin" w:cs="IRNazanin"/>
          <w:lang w:bidi="fa-IR"/>
          <w:color w:val="111111"/>
          <w:sz w:val="28"/>
          <w:szCs w:val="28"/>
          <w:rtl/>
        </w:rPr>
        <w:t xml:space="preserve">کتابخانه مدرسه مروی =ایران =تهران</w:t>
      </w:r>
    </w:p>
    <w:p>
      <w:pPr>
        <w:pStyle w:val="BookText"/>
      </w:pPr>
      <w:r>
        <w:rPr>
          <w:rFonts w:ascii="IRNazanin" w:hAnsi="IRNazanin" w:eastAsia="IRNazanin" w:cs="IRNazanin"/>
          <w:lang w:bidi="fa-IR"/>
          <w:color w:val="111111"/>
          <w:sz w:val="28"/>
          <w:szCs w:val="28"/>
          <w:rtl/>
        </w:rPr>
        <w:t xml:space="preserve">کتابخانه مدرسه مهدیه =ایران =خوانسار</w:t>
      </w:r>
    </w:p>
    <w:p>
      <w:pPr>
        <w:pStyle w:val="BookText"/>
      </w:pPr>
      <w:r>
        <w:rPr>
          <w:rFonts w:ascii="IRNazanin" w:hAnsi="IRNazanin" w:eastAsia="IRNazanin" w:cs="IRNazanin"/>
          <w:lang w:bidi="fa-IR"/>
          <w:color w:val="111111"/>
          <w:sz w:val="28"/>
          <w:szCs w:val="28"/>
          <w:rtl/>
        </w:rPr>
        <w:t xml:space="preserve">کتابخانه مدرسه نواب =ایران =مشهد</w:t>
      </w:r>
    </w:p>
    <w:p>
      <w:pPr>
        <w:pStyle w:val="BookText"/>
      </w:pPr>
      <w:r>
        <w:rPr>
          <w:rFonts w:ascii="IRNazanin" w:hAnsi="IRNazanin" w:eastAsia="IRNazanin" w:cs="IRNazanin"/>
          <w:lang w:bidi="fa-IR"/>
          <w:color w:val="111111"/>
          <w:sz w:val="28"/>
          <w:szCs w:val="28"/>
          <w:rtl/>
        </w:rPr>
        <w:t xml:space="preserve">کتابخانه مدرسه ولی عصر (عج) =ایران =کرمانشاه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مرعشی نجفی (آیت اللّٰه) =ایران =قم</w:t>
      </w:r>
    </w:p>
    <w:p>
      <w:pPr>
        <w:pStyle w:val="BookText"/>
      </w:pPr>
      <w:r>
        <w:rPr>
          <w:rFonts w:ascii="IRNazanin" w:hAnsi="IRNazanin" w:eastAsia="IRNazanin" w:cs="IRNazanin"/>
          <w:lang w:bidi="fa-IR"/>
          <w:color w:val="111111"/>
          <w:sz w:val="28"/>
          <w:szCs w:val="28"/>
          <w:rtl/>
        </w:rPr>
        <w:t xml:space="preserve">کتابخانه مرکز تحقیقات دارالحدیث =ایران =قم</w:t>
      </w:r>
    </w:p>
    <w:p>
      <w:pPr>
        <w:pStyle w:val="BookText"/>
      </w:pPr>
      <w:r>
        <w:rPr>
          <w:rFonts w:ascii="IRNazanin" w:hAnsi="IRNazanin" w:eastAsia="IRNazanin" w:cs="IRNazanin"/>
          <w:lang w:bidi="fa-IR"/>
          <w:color w:val="111111"/>
          <w:sz w:val="28"/>
          <w:szCs w:val="28"/>
          <w:rtl/>
        </w:rPr>
        <w:t xml:space="preserve">کتابخانه مرکزی دانشگاه اصفهان =ایران =اصفهان</w:t>
      </w:r>
    </w:p>
    <w:p>
      <w:pPr>
        <w:pStyle w:val="BookText"/>
      </w:pPr>
      <w:r>
        <w:rPr>
          <w:rFonts w:ascii="IRNazanin" w:hAnsi="IRNazanin" w:eastAsia="IRNazanin" w:cs="IRNazanin"/>
          <w:lang w:bidi="fa-IR"/>
          <w:color w:val="111111"/>
          <w:sz w:val="28"/>
          <w:szCs w:val="28"/>
          <w:rtl/>
        </w:rPr>
        <w:t xml:space="preserve">کتابخانه مرکزی دولتی در بخارست =رومانی =بخارست</w:t>
      </w:r>
    </w:p>
    <w:p>
      <w:pPr>
        <w:pStyle w:val="BookText"/>
      </w:pPr>
      <w:r>
        <w:rPr>
          <w:rFonts w:ascii="IRNazanin" w:hAnsi="IRNazanin" w:eastAsia="IRNazanin" w:cs="IRNazanin"/>
          <w:lang w:bidi="fa-IR"/>
          <w:color w:val="111111"/>
          <w:sz w:val="28"/>
          <w:szCs w:val="28"/>
          <w:rtl/>
        </w:rPr>
        <w:t xml:space="preserve">کتابخانه مرکزی علمی فرهنگستان ترکمنستان =ترکمنستان =عشق آباد</w:t>
      </w:r>
    </w:p>
    <w:p>
      <w:pPr>
        <w:pStyle w:val="BookText"/>
      </w:pPr>
      <w:r>
        <w:rPr>
          <w:rFonts w:ascii="IRNazanin" w:hAnsi="IRNazanin" w:eastAsia="IRNazanin" w:cs="IRNazanin"/>
          <w:lang w:bidi="fa-IR"/>
          <w:color w:val="111111"/>
          <w:sz w:val="28"/>
          <w:szCs w:val="28"/>
          <w:rtl/>
        </w:rPr>
        <w:t xml:space="preserve">کتابخانه مروج =ایران =یزد</w:t>
      </w:r>
    </w:p>
    <w:p>
      <w:pPr>
        <w:pStyle w:val="BookText"/>
      </w:pPr>
      <w:r>
        <w:rPr>
          <w:rFonts w:ascii="IRNazanin" w:hAnsi="IRNazanin" w:eastAsia="IRNazanin" w:cs="IRNazanin"/>
          <w:lang w:bidi="fa-IR"/>
          <w:color w:val="111111"/>
          <w:sz w:val="28"/>
          <w:szCs w:val="28"/>
          <w:rtl/>
        </w:rPr>
        <w:t xml:space="preserve">کتابخانه مزارافضل الدین کاشانی =ایران =کاشان</w:t>
      </w:r>
    </w:p>
    <w:p>
      <w:pPr>
        <w:pStyle w:val="BookText"/>
      </w:pPr>
      <w:r>
        <w:rPr>
          <w:rFonts w:ascii="IRNazanin" w:hAnsi="IRNazanin" w:eastAsia="IRNazanin" w:cs="IRNazanin"/>
          <w:lang w:bidi="fa-IR"/>
          <w:color w:val="111111"/>
          <w:sz w:val="28"/>
          <w:szCs w:val="28"/>
          <w:rtl/>
        </w:rPr>
        <w:t xml:space="preserve">کتابخانه مسجد اعظم =ایران =قم</w:t>
      </w:r>
    </w:p>
    <w:p>
      <w:pPr>
        <w:pStyle w:val="BookText"/>
      </w:pPr>
      <w:r>
        <w:rPr>
          <w:rFonts w:ascii="IRNazanin" w:hAnsi="IRNazanin" w:eastAsia="IRNazanin" w:cs="IRNazanin"/>
          <w:lang w:bidi="fa-IR"/>
          <w:color w:val="111111"/>
          <w:sz w:val="28"/>
          <w:szCs w:val="28"/>
          <w:rtl/>
        </w:rPr>
        <w:t xml:space="preserve">کتابخانه مسجد جامع =ایران =گلپایگان</w:t>
      </w:r>
    </w:p>
    <w:p>
      <w:pPr>
        <w:pStyle w:val="BookText"/>
      </w:pPr>
      <w:r>
        <w:rPr>
          <w:rFonts w:ascii="IRNazanin" w:hAnsi="IRNazanin" w:eastAsia="IRNazanin" w:cs="IRNazanin"/>
          <w:lang w:bidi="fa-IR"/>
          <w:color w:val="111111"/>
          <w:sz w:val="28"/>
          <w:szCs w:val="28"/>
          <w:rtl/>
        </w:rPr>
        <w:t xml:space="preserve">کتابخانه مسجد طلا شیخ =ازبکستان =تاشکند</w:t>
      </w:r>
    </w:p>
    <w:p>
      <w:pPr>
        <w:pStyle w:val="BookText"/>
      </w:pPr>
      <w:r>
        <w:rPr>
          <w:rFonts w:ascii="IRNazanin" w:hAnsi="IRNazanin" w:eastAsia="IRNazanin" w:cs="IRNazanin"/>
          <w:lang w:bidi="fa-IR"/>
          <w:color w:val="111111"/>
          <w:sz w:val="28"/>
          <w:szCs w:val="28"/>
          <w:rtl/>
        </w:rPr>
        <w:t xml:space="preserve">کتابخانه مسجدروضه محمدیه(حظیره) =ایران =یزد</w:t>
      </w:r>
    </w:p>
    <w:p>
      <w:pPr>
        <w:pStyle w:val="BookText"/>
      </w:pPr>
      <w:r>
        <w:rPr>
          <w:rFonts w:ascii="IRNazanin" w:hAnsi="IRNazanin" w:eastAsia="IRNazanin" w:cs="IRNazanin"/>
          <w:lang w:bidi="fa-IR"/>
          <w:color w:val="111111"/>
          <w:sz w:val="28"/>
          <w:szCs w:val="28"/>
          <w:rtl/>
        </w:rPr>
        <w:t xml:space="preserve">کتابخانه مقبره آقاسید یعقوب خویی =ایران =خوی</w:t>
      </w:r>
    </w:p>
    <w:p>
      <w:pPr>
        <w:pStyle w:val="BookText"/>
      </w:pPr>
      <w:r>
        <w:rPr>
          <w:rFonts w:ascii="IRNazanin" w:hAnsi="IRNazanin" w:eastAsia="IRNazanin" w:cs="IRNazanin"/>
          <w:lang w:bidi="fa-IR"/>
          <w:color w:val="111111"/>
          <w:sz w:val="28"/>
          <w:szCs w:val="28"/>
          <w:rtl/>
        </w:rPr>
        <w:t xml:space="preserve">کتابخانه ملی =ایران =رشت</w:t>
      </w:r>
    </w:p>
    <w:p>
      <w:pPr>
        <w:pStyle w:val="BookText"/>
      </w:pPr>
      <w:r>
        <w:rPr>
          <w:rFonts w:ascii="IRNazanin" w:hAnsi="IRNazanin" w:eastAsia="IRNazanin" w:cs="IRNazanin"/>
          <w:lang w:bidi="fa-IR"/>
          <w:color w:val="111111"/>
          <w:sz w:val="28"/>
          <w:szCs w:val="28"/>
          <w:rtl/>
        </w:rPr>
        <w:t xml:space="preserve">کتابخانه ملی اسکاتلند(ادنبورگ) =انگلستان =ادنبورگ</w:t>
      </w:r>
    </w:p>
    <w:p>
      <w:pPr>
        <w:pStyle w:val="BookText"/>
      </w:pPr>
      <w:r>
        <w:rPr>
          <w:rFonts w:ascii="IRNazanin" w:hAnsi="IRNazanin" w:eastAsia="IRNazanin" w:cs="IRNazanin"/>
          <w:lang w:bidi="fa-IR"/>
          <w:color w:val="111111"/>
          <w:sz w:val="28"/>
          <w:szCs w:val="28"/>
          <w:rtl/>
        </w:rPr>
        <w:t xml:space="preserve">کتابخانه ملی پاریس =فرانسه =پاریس</w:t>
      </w:r>
    </w:p>
    <w:p>
      <w:pPr>
        <w:pStyle w:val="BookText"/>
      </w:pPr>
      <w:r>
        <w:rPr>
          <w:rFonts w:ascii="IRNazanin" w:hAnsi="IRNazanin" w:eastAsia="IRNazanin" w:cs="IRNazanin"/>
          <w:lang w:bidi="fa-IR"/>
          <w:color w:val="111111"/>
          <w:sz w:val="28"/>
          <w:szCs w:val="28"/>
          <w:rtl/>
        </w:rPr>
        <w:t xml:space="preserve">کتابخانه ملی جمهوری اسلامی ایران =ایران =تهران</w:t>
      </w:r>
    </w:p>
    <w:p>
      <w:pPr>
        <w:pStyle w:val="BookText"/>
      </w:pPr>
      <w:r>
        <w:rPr>
          <w:rFonts w:ascii="IRNazanin" w:hAnsi="IRNazanin" w:eastAsia="IRNazanin" w:cs="IRNazanin"/>
          <w:lang w:bidi="fa-IR"/>
          <w:color w:val="111111"/>
          <w:sz w:val="28"/>
          <w:szCs w:val="28"/>
          <w:rtl/>
        </w:rPr>
        <w:t xml:space="preserve">کتابخانه ملی خوی =ایران =خوی</w:t>
      </w:r>
    </w:p>
    <w:p>
      <w:pPr>
        <w:pStyle w:val="BookText"/>
      </w:pPr>
      <w:r>
        <w:rPr>
          <w:rFonts w:ascii="IRNazanin" w:hAnsi="IRNazanin" w:eastAsia="IRNazanin" w:cs="IRNazanin"/>
          <w:lang w:bidi="fa-IR"/>
          <w:color w:val="111111"/>
          <w:sz w:val="28"/>
          <w:szCs w:val="28"/>
          <w:rtl/>
        </w:rPr>
        <w:t xml:space="preserve">کتابخانه ملی کرمان =ایران =کرمان</w:t>
      </w:r>
    </w:p>
    <w:p>
      <w:pPr>
        <w:pStyle w:val="BookText"/>
      </w:pPr>
      <w:r>
        <w:rPr>
          <w:rFonts w:ascii="IRNazanin" w:hAnsi="IRNazanin" w:eastAsia="IRNazanin" w:cs="IRNazanin"/>
          <w:lang w:bidi="fa-IR"/>
          <w:color w:val="111111"/>
          <w:sz w:val="28"/>
          <w:szCs w:val="28"/>
          <w:rtl/>
        </w:rPr>
        <w:t xml:space="preserve">کتابخانه ملی مردم جمهوری چین (بیجنیگ) =چین =پکن</w:t>
      </w:r>
    </w:p>
    <w:p>
      <w:pPr>
        <w:pStyle w:val="BookText"/>
      </w:pPr>
      <w:r>
        <w:rPr>
          <w:rFonts w:ascii="IRNazanin" w:hAnsi="IRNazanin" w:eastAsia="IRNazanin" w:cs="IRNazanin"/>
          <w:lang w:bidi="fa-IR"/>
          <w:color w:val="111111"/>
          <w:sz w:val="28"/>
          <w:szCs w:val="28"/>
          <w:rtl/>
        </w:rPr>
        <w:t xml:space="preserve">کتابخانه ملی ملک =ایران =تهران</w:t>
      </w:r>
    </w:p>
    <w:p>
      <w:pPr>
        <w:pStyle w:val="BookText"/>
      </w:pPr>
      <w:r>
        <w:rPr>
          <w:rFonts w:ascii="IRNazanin" w:hAnsi="IRNazanin" w:eastAsia="IRNazanin" w:cs="IRNazanin"/>
          <w:lang w:bidi="fa-IR"/>
          <w:color w:val="111111"/>
          <w:sz w:val="28"/>
          <w:szCs w:val="28"/>
          <w:rtl/>
        </w:rPr>
        <w:t xml:space="preserve">کتابخانه ملی و دانشگاهی اورشلیم =فلسطین =اور شلیم</w:t>
      </w:r>
    </w:p>
    <w:p>
      <w:pPr>
        <w:pStyle w:val="BookText"/>
      </w:pPr>
      <w:r>
        <w:rPr>
          <w:rFonts w:ascii="IRNazanin" w:hAnsi="IRNazanin" w:eastAsia="IRNazanin" w:cs="IRNazanin"/>
          <w:lang w:bidi="fa-IR"/>
          <w:color w:val="111111"/>
          <w:sz w:val="28"/>
          <w:szCs w:val="28"/>
          <w:rtl/>
        </w:rPr>
        <w:t xml:space="preserve">کتابخانه موزه ایزابلا استوارت گاردنر(</w:t>
      </w:r>
      <w:r>
        <w:rPr>
          <w:rFonts w:ascii="Times New Roman" w:hAnsi="Times New Roman" w:eastAsia="Times New Roman" w:cs="Times New Roman"/>
          <w:lang w:val="en-US" w:bidi="en-US"/>
          <w:color w:val="111111"/>
          <w:sz w:val="28"/>
          <w:szCs w:val="28"/>
          <w:rtl/>
        </w:rPr>
        <w:t xml:space="preserve">Gardner Stewart Isabella)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میر جعفری =ایران =اراک</w:t>
      </w:r>
    </w:p>
    <w:p>
      <w:pPr>
        <w:pStyle w:val="BookText"/>
      </w:pPr>
      <w:r>
        <w:rPr>
          <w:rFonts w:ascii="IRNazanin" w:hAnsi="IRNazanin" w:eastAsia="IRNazanin" w:cs="IRNazanin"/>
          <w:lang w:bidi="fa-IR"/>
          <w:color w:val="111111"/>
          <w:sz w:val="28"/>
          <w:szCs w:val="28"/>
          <w:rtl/>
        </w:rPr>
        <w:t xml:space="preserve">کتابخانه میراث فرهنگی =ایران =تهران</w:t>
      </w:r>
    </w:p>
    <w:p>
      <w:pPr>
        <w:pStyle w:val="BookText"/>
      </w:pPr>
      <w:r>
        <w:rPr>
          <w:rFonts w:ascii="IRNazanin" w:hAnsi="IRNazanin" w:eastAsia="IRNazanin" w:cs="IRNazanin"/>
          <w:lang w:bidi="fa-IR"/>
          <w:color w:val="111111"/>
          <w:sz w:val="28"/>
          <w:szCs w:val="28"/>
          <w:rtl/>
        </w:rPr>
        <w:t xml:space="preserve">کتابخانه میرزا عبدالعظیم خان قریب گرکانی =ایران =تهران</w:t>
      </w:r>
    </w:p>
    <w:p>
      <w:pPr>
        <w:pStyle w:val="BookText"/>
      </w:pPr>
      <w:r>
        <w:rPr>
          <w:rFonts w:ascii="IRNazanin" w:hAnsi="IRNazanin" w:eastAsia="IRNazanin" w:cs="IRNazanin"/>
          <w:lang w:bidi="fa-IR"/>
          <w:color w:val="111111"/>
          <w:sz w:val="28"/>
          <w:szCs w:val="28"/>
          <w:rtl/>
        </w:rPr>
        <w:t xml:space="preserve">کتابخانه وایدنر در دانشگاه هاروارد =آمریکا =ماساچوست</w:t>
      </w:r>
    </w:p>
    <w:p>
      <w:pPr>
        <w:pStyle w:val="BookText"/>
      </w:pPr>
      <w:r>
        <w:rPr>
          <w:rFonts w:ascii="IRNazanin" w:hAnsi="IRNazanin" w:eastAsia="IRNazanin" w:cs="IRNazanin"/>
          <w:lang w:bidi="fa-IR"/>
          <w:color w:val="111111"/>
          <w:sz w:val="28"/>
          <w:szCs w:val="28"/>
          <w:rtl/>
        </w:rPr>
        <w:t xml:space="preserve">کتابخانه وزارت امورخارجه =ایران =تهران</w:t>
      </w:r>
    </w:p>
    <w:p>
      <w:pPr>
        <w:pStyle w:val="BookText"/>
      </w:pPr>
      <w:r>
        <w:rPr>
          <w:rFonts w:ascii="IRNazanin" w:hAnsi="IRNazanin" w:eastAsia="IRNazanin" w:cs="IRNazanin"/>
          <w:lang w:bidi="fa-IR"/>
          <w:color w:val="111111"/>
          <w:sz w:val="28"/>
          <w:szCs w:val="28"/>
          <w:rtl/>
        </w:rPr>
        <w:t xml:space="preserve">کتابخانه وزارت دارایی =ایران =تهران</w:t>
      </w:r>
    </w:p>
    <w:p>
      <w:pPr>
        <w:pStyle w:val="BookText"/>
      </w:pPr>
      <w:r>
        <w:rPr>
          <w:rFonts w:ascii="IRNazanin" w:hAnsi="IRNazanin" w:eastAsia="IRNazanin" w:cs="IRNazanin"/>
          <w:lang w:bidi="fa-IR"/>
          <w:color w:val="111111"/>
          <w:sz w:val="28"/>
          <w:szCs w:val="28"/>
          <w:rtl/>
        </w:rPr>
        <w:t xml:space="preserve">کتابخانه وزیری =ایران =یزد</w:t>
      </w:r>
    </w:p>
    <w:p>
      <w:pPr>
        <w:pStyle w:val="BookText"/>
      </w:pPr>
      <w:r>
        <w:rPr>
          <w:rFonts w:ascii="IRNazanin" w:hAnsi="IRNazanin" w:eastAsia="IRNazanin" w:cs="IRNazanin"/>
          <w:lang w:bidi="fa-IR"/>
          <w:color w:val="111111"/>
          <w:sz w:val="28"/>
          <w:szCs w:val="28"/>
          <w:rtl/>
        </w:rPr>
        <w:t xml:space="preserve">کتابخانه های استانبول =ترکیه =استانبول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هدایتی (حاج اسماعیل) =ایران =قم</w:t>
      </w:r>
    </w:p>
    <w:p>
      <w:pPr>
        <w:pStyle w:val="BookText"/>
      </w:pPr>
      <w:r>
        <w:rPr>
          <w:rFonts w:ascii="IRNazanin" w:hAnsi="IRNazanin" w:eastAsia="IRNazanin" w:cs="IRNazanin"/>
          <w:lang w:bidi="fa-IR"/>
          <w:color w:val="111111"/>
          <w:sz w:val="28"/>
          <w:szCs w:val="28"/>
          <w:rtl/>
        </w:rPr>
        <w:t xml:space="preserve">کلمبیا =آمریکا =کلمبیا</w:t>
      </w:r>
    </w:p>
    <w:p>
      <w:pPr>
        <w:pStyle w:val="BookText"/>
      </w:pPr>
      <w:r>
        <w:rPr>
          <w:rFonts w:ascii="IRNazanin" w:hAnsi="IRNazanin" w:eastAsia="IRNazanin" w:cs="IRNazanin"/>
          <w:lang w:bidi="fa-IR"/>
          <w:color w:val="111111"/>
          <w:sz w:val="28"/>
          <w:szCs w:val="28"/>
          <w:rtl/>
        </w:rPr>
        <w:t xml:space="preserve">مجتبی مینوی =ایران =تهران</w:t>
      </w:r>
    </w:p>
    <w:p>
      <w:pPr>
        <w:pStyle w:val="BookText"/>
      </w:pPr>
      <w:r>
        <w:rPr>
          <w:rFonts w:ascii="IRNazanin" w:hAnsi="IRNazanin" w:eastAsia="IRNazanin" w:cs="IRNazanin"/>
          <w:lang w:bidi="fa-IR"/>
          <w:color w:val="111111"/>
          <w:sz w:val="28"/>
          <w:szCs w:val="28"/>
          <w:rtl/>
        </w:rPr>
        <w:t xml:space="preserve">مجموعه ابراهیم معتمدی =ایران =تهران</w:t>
      </w:r>
    </w:p>
    <w:p>
      <w:pPr>
        <w:pStyle w:val="BookText"/>
      </w:pPr>
      <w:r>
        <w:rPr>
          <w:rFonts w:ascii="IRNazanin" w:hAnsi="IRNazanin" w:eastAsia="IRNazanin" w:cs="IRNazanin"/>
          <w:lang w:bidi="fa-IR"/>
          <w:color w:val="111111"/>
          <w:sz w:val="28"/>
          <w:szCs w:val="28"/>
          <w:rtl/>
        </w:rPr>
        <w:t xml:space="preserve">مجموعه ابوالفضل حافظیان بابلی =ایران =قم</w:t>
      </w:r>
    </w:p>
    <w:p>
      <w:pPr>
        <w:pStyle w:val="BookText"/>
      </w:pPr>
      <w:r>
        <w:rPr>
          <w:rFonts w:ascii="IRNazanin" w:hAnsi="IRNazanin" w:eastAsia="IRNazanin" w:cs="IRNazanin"/>
          <w:lang w:bidi="fa-IR"/>
          <w:color w:val="111111"/>
          <w:sz w:val="28"/>
          <w:szCs w:val="28"/>
          <w:rtl/>
        </w:rPr>
        <w:t xml:space="preserve">مجموعه ابوالفضل سعیدی ریحان یزدی =ایران =یزد</w:t>
      </w:r>
    </w:p>
    <w:p>
      <w:pPr>
        <w:pStyle w:val="BookText"/>
      </w:pPr>
      <w:r>
        <w:rPr>
          <w:rFonts w:ascii="IRNazanin" w:hAnsi="IRNazanin" w:eastAsia="IRNazanin" w:cs="IRNazanin"/>
          <w:lang w:bidi="fa-IR"/>
          <w:color w:val="111111"/>
          <w:sz w:val="28"/>
          <w:szCs w:val="28"/>
          <w:rtl/>
        </w:rPr>
        <w:t xml:space="preserve">مجموعه احمد افشار شیرازی =ایران =تهران</w:t>
      </w:r>
    </w:p>
    <w:p>
      <w:pPr>
        <w:pStyle w:val="BookText"/>
      </w:pPr>
      <w:r>
        <w:rPr>
          <w:rFonts w:ascii="IRNazanin" w:hAnsi="IRNazanin" w:eastAsia="IRNazanin" w:cs="IRNazanin"/>
          <w:lang w:bidi="fa-IR"/>
          <w:color w:val="111111"/>
          <w:sz w:val="28"/>
          <w:szCs w:val="28"/>
          <w:rtl/>
        </w:rPr>
        <w:t xml:space="preserve">مجموعه احمد سدید السلطنه کبابی =ایران =تهران</w:t>
      </w:r>
    </w:p>
    <w:p>
      <w:pPr>
        <w:pStyle w:val="BookText"/>
      </w:pPr>
      <w:r>
        <w:rPr>
          <w:rFonts w:ascii="IRNazanin" w:hAnsi="IRNazanin" w:eastAsia="IRNazanin" w:cs="IRNazanin"/>
          <w:lang w:bidi="fa-IR"/>
          <w:color w:val="111111"/>
          <w:sz w:val="28"/>
          <w:szCs w:val="28"/>
          <w:rtl/>
        </w:rPr>
        <w:t xml:space="preserve">مجموعه احمد شاهد =ایران =اسفراین</w:t>
      </w:r>
    </w:p>
    <w:p>
      <w:pPr>
        <w:pStyle w:val="BookText"/>
      </w:pPr>
      <w:r>
        <w:rPr>
          <w:rFonts w:ascii="IRNazanin" w:hAnsi="IRNazanin" w:eastAsia="IRNazanin" w:cs="IRNazanin"/>
          <w:lang w:bidi="fa-IR"/>
          <w:color w:val="111111"/>
          <w:sz w:val="28"/>
          <w:szCs w:val="28"/>
          <w:rtl/>
        </w:rPr>
        <w:t xml:space="preserve">مجموعه احمدخان ملک ساسانی =ایران =تهران</w:t>
      </w:r>
    </w:p>
    <w:p>
      <w:pPr>
        <w:pStyle w:val="BookText"/>
      </w:pPr>
      <w:r>
        <w:rPr>
          <w:rFonts w:ascii="IRNazanin" w:hAnsi="IRNazanin" w:eastAsia="IRNazanin" w:cs="IRNazanin"/>
          <w:lang w:bidi="fa-IR"/>
          <w:color w:val="111111"/>
          <w:sz w:val="28"/>
          <w:szCs w:val="28"/>
          <w:rtl/>
        </w:rPr>
        <w:t xml:space="preserve">مجموعه احمدزنجانی (آیت اللّٰه) =ایران =قم</w:t>
      </w:r>
    </w:p>
    <w:p>
      <w:pPr>
        <w:pStyle w:val="BookText"/>
      </w:pPr>
      <w:r>
        <w:rPr>
          <w:rFonts w:ascii="IRNazanin" w:hAnsi="IRNazanin" w:eastAsia="IRNazanin" w:cs="IRNazanin"/>
          <w:lang w:bidi="fa-IR"/>
          <w:color w:val="111111"/>
          <w:sz w:val="28"/>
          <w:szCs w:val="28"/>
          <w:rtl/>
        </w:rPr>
        <w:t xml:space="preserve">مجموعه اسداللّٰه خاکپور =ایران =تهران</w:t>
      </w:r>
    </w:p>
    <w:p>
      <w:pPr>
        <w:pStyle w:val="BookText"/>
      </w:pPr>
      <w:r>
        <w:rPr>
          <w:rFonts w:ascii="IRNazanin" w:hAnsi="IRNazanin" w:eastAsia="IRNazanin" w:cs="IRNazanin"/>
          <w:lang w:bidi="fa-IR"/>
          <w:color w:val="111111"/>
          <w:sz w:val="28"/>
          <w:szCs w:val="28"/>
          <w:rtl/>
        </w:rPr>
        <w:t xml:space="preserve">مجموعه امیر توکل کامبوزیان کرد زعفرانلو =ایران =زاهدان</w:t>
      </w:r>
    </w:p>
    <w:p>
      <w:pPr>
        <w:pStyle w:val="BookText"/>
      </w:pPr>
      <w:r>
        <w:rPr>
          <w:rFonts w:ascii="IRNazanin" w:hAnsi="IRNazanin" w:eastAsia="IRNazanin" w:cs="IRNazanin"/>
          <w:lang w:bidi="fa-IR"/>
          <w:color w:val="111111"/>
          <w:sz w:val="28"/>
          <w:szCs w:val="28"/>
          <w:rtl/>
        </w:rPr>
        <w:t xml:space="preserve">مجموعه باقر رقت =ایران =تهران</w:t>
      </w:r>
    </w:p>
    <w:p>
      <w:pPr>
        <w:pStyle w:val="BookText"/>
      </w:pPr>
      <w:r>
        <w:rPr>
          <w:rFonts w:ascii="IRNazanin" w:hAnsi="IRNazanin" w:eastAsia="IRNazanin" w:cs="IRNazanin"/>
          <w:lang w:bidi="fa-IR"/>
          <w:color w:val="111111"/>
          <w:sz w:val="28"/>
          <w:szCs w:val="28"/>
          <w:rtl/>
        </w:rPr>
        <w:t xml:space="preserve">مجموعه باقر زاده =ایران =تهران</w:t>
      </w:r>
    </w:p>
    <w:p>
      <w:pPr>
        <w:pStyle w:val="BookText"/>
      </w:pPr>
      <w:r>
        <w:rPr>
          <w:rFonts w:ascii="IRNazanin" w:hAnsi="IRNazanin" w:eastAsia="IRNazanin" w:cs="IRNazanin"/>
          <w:lang w:bidi="fa-IR"/>
          <w:color w:val="111111"/>
          <w:sz w:val="28"/>
          <w:szCs w:val="28"/>
          <w:rtl/>
        </w:rPr>
        <w:t xml:space="preserve">مجموعه بحرالفضائل =ایران =همدان</w:t>
      </w:r>
    </w:p>
    <w:p>
      <w:pPr>
        <w:pStyle w:val="BookText"/>
      </w:pPr>
      <w:r>
        <w:rPr>
          <w:rFonts w:ascii="IRNazanin" w:hAnsi="IRNazanin" w:eastAsia="IRNazanin" w:cs="IRNazanin"/>
          <w:lang w:bidi="fa-IR"/>
          <w:color w:val="111111"/>
          <w:sz w:val="28"/>
          <w:szCs w:val="28"/>
          <w:rtl/>
        </w:rPr>
        <w:t xml:space="preserve">مجموعه بدیع اللّٰه مرادی =ایران =آباده</w:t>
      </w:r>
    </w:p>
    <w:p>
      <w:pPr>
        <w:pStyle w:val="BookText"/>
      </w:pPr>
      <w:r>
        <w:rPr>
          <w:rFonts w:ascii="IRNazanin" w:hAnsi="IRNazanin" w:eastAsia="IRNazanin" w:cs="IRNazanin"/>
          <w:lang w:bidi="fa-IR"/>
          <w:color w:val="111111"/>
          <w:sz w:val="28"/>
          <w:szCs w:val="28"/>
          <w:rtl/>
        </w:rPr>
        <w:t xml:space="preserve">مجموعه بهروز شمس =ایران =بجنورد</w:t>
      </w:r>
    </w:p>
    <w:p>
      <w:pPr>
        <w:pStyle w:val="BookText"/>
      </w:pPr>
      <w:r>
        <w:rPr>
          <w:rFonts w:ascii="IRNazanin" w:hAnsi="IRNazanin" w:eastAsia="IRNazanin" w:cs="IRNazanin"/>
          <w:lang w:bidi="fa-IR"/>
          <w:color w:val="111111"/>
          <w:sz w:val="28"/>
          <w:szCs w:val="28"/>
          <w:rtl/>
        </w:rPr>
        <w:t xml:space="preserve">مجموعه پرویز حکیمی =ایران =تهران</w:t>
      </w:r>
    </w:p>
    <w:p>
      <w:pPr>
        <w:pStyle w:val="BookText"/>
      </w:pPr>
      <w:r>
        <w:rPr>
          <w:rFonts w:ascii="IRNazanin" w:hAnsi="IRNazanin" w:eastAsia="IRNazanin" w:cs="IRNazanin"/>
          <w:lang w:bidi="fa-IR"/>
          <w:color w:val="111111"/>
          <w:sz w:val="28"/>
          <w:szCs w:val="28"/>
          <w:rtl/>
        </w:rPr>
        <w:t xml:space="preserve">مجموعه تقی رضوی ( همدانی ) =ایران =تهران</w:t>
      </w:r>
    </w:p>
    <w:p>
      <w:pPr>
        <w:pStyle w:val="BookText"/>
      </w:pPr>
      <w:r>
        <w:rPr>
          <w:rFonts w:ascii="IRNazanin" w:hAnsi="IRNazanin" w:eastAsia="IRNazanin" w:cs="IRNazanin"/>
          <w:lang w:bidi="fa-IR"/>
          <w:color w:val="111111"/>
          <w:sz w:val="28"/>
          <w:szCs w:val="28"/>
          <w:rtl/>
        </w:rPr>
        <w:t xml:space="preserve">مجموعه تقی یوسفی =ایران =همدان</w:t>
      </w:r>
    </w:p>
    <w:p>
      <w:pPr>
        <w:pStyle w:val="BookText"/>
      </w:pPr>
      <w:r>
        <w:rPr>
          <w:rFonts w:ascii="IRNazanin" w:hAnsi="IRNazanin" w:eastAsia="IRNazanin" w:cs="IRNazanin"/>
          <w:lang w:bidi="fa-IR"/>
          <w:color w:val="111111"/>
          <w:sz w:val="28"/>
          <w:szCs w:val="28"/>
          <w:rtl/>
        </w:rPr>
        <w:t xml:space="preserve">مجموعه ثامنی =ایران =تهران</w:t>
      </w:r>
    </w:p>
    <w:p>
      <w:pPr>
        <w:pStyle w:val="BookText"/>
      </w:pPr>
      <w:r>
        <w:rPr>
          <w:rFonts w:ascii="IRNazanin" w:hAnsi="IRNazanin" w:eastAsia="IRNazanin" w:cs="IRNazanin"/>
          <w:lang w:bidi="fa-IR"/>
          <w:color w:val="111111"/>
          <w:sz w:val="28"/>
          <w:szCs w:val="28"/>
          <w:rtl/>
        </w:rPr>
        <w:t xml:space="preserve">مجموعه جلال الدین یونسی اردبیلی =ایران =قم</w:t>
      </w:r>
    </w:p>
    <w:p>
      <w:pPr>
        <w:pStyle w:val="BookText"/>
      </w:pPr>
      <w:r>
        <w:rPr>
          <w:rFonts w:ascii="IRNazanin" w:hAnsi="IRNazanin" w:eastAsia="IRNazanin" w:cs="IRNazanin"/>
          <w:lang w:bidi="fa-IR"/>
          <w:color w:val="111111"/>
          <w:sz w:val="28"/>
          <w:szCs w:val="28"/>
          <w:rtl/>
        </w:rPr>
        <w:t xml:space="preserve">مجموعه جلالی =ایران =همدان</w:t>
      </w:r>
    </w:p>
    <w:p>
      <w:pPr>
        <w:pStyle w:val="BookText"/>
      </w:pPr>
      <w:r>
        <w:rPr>
          <w:rFonts w:ascii="IRNazanin" w:hAnsi="IRNazanin" w:eastAsia="IRNazanin" w:cs="IRNazanin"/>
          <w:lang w:bidi="fa-IR"/>
          <w:color w:val="111111"/>
          <w:sz w:val="28"/>
          <w:szCs w:val="28"/>
          <w:rtl/>
        </w:rPr>
        <w:t xml:space="preserve">مجموعه جلیل اخوان زنجانی =ایران =تهران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جمال الدین زرآبادی =ایران =قزوین</w:t>
      </w:r>
    </w:p>
    <w:p>
      <w:pPr>
        <w:pStyle w:val="BookText"/>
      </w:pPr>
      <w:r>
        <w:rPr>
          <w:rFonts w:ascii="IRNazanin" w:hAnsi="IRNazanin" w:eastAsia="IRNazanin" w:cs="IRNazanin"/>
          <w:lang w:bidi="fa-IR"/>
          <w:color w:val="111111"/>
          <w:sz w:val="28"/>
          <w:szCs w:val="28"/>
          <w:rtl/>
        </w:rPr>
        <w:t xml:space="preserve">مجموعه جواد شریف =ایران =خوی</w:t>
      </w:r>
    </w:p>
    <w:p>
      <w:pPr>
        <w:pStyle w:val="BookText"/>
      </w:pPr>
      <w:r>
        <w:rPr>
          <w:rFonts w:ascii="IRNazanin" w:hAnsi="IRNazanin" w:eastAsia="IRNazanin" w:cs="IRNazanin"/>
          <w:lang w:bidi="fa-IR"/>
          <w:color w:val="111111"/>
          <w:sz w:val="28"/>
          <w:szCs w:val="28"/>
          <w:rtl/>
        </w:rPr>
        <w:t xml:space="preserve">مجموعه جواد مدرسی یزدی =ایران =یزد</w:t>
      </w:r>
    </w:p>
    <w:p>
      <w:pPr>
        <w:pStyle w:val="BookText"/>
      </w:pPr>
      <w:r>
        <w:rPr>
          <w:rFonts w:ascii="IRNazanin" w:hAnsi="IRNazanin" w:eastAsia="IRNazanin" w:cs="IRNazanin"/>
          <w:lang w:bidi="fa-IR"/>
          <w:color w:val="111111"/>
          <w:sz w:val="28"/>
          <w:szCs w:val="28"/>
          <w:rtl/>
        </w:rPr>
        <w:t xml:space="preserve">مجموعه حاجی ایزدی =ایران =همدان</w:t>
      </w:r>
    </w:p>
    <w:p>
      <w:pPr>
        <w:pStyle w:val="BookText"/>
      </w:pPr>
      <w:r>
        <w:rPr>
          <w:rFonts w:ascii="IRNazanin" w:hAnsi="IRNazanin" w:eastAsia="IRNazanin" w:cs="IRNazanin"/>
          <w:lang w:bidi="fa-IR"/>
          <w:color w:val="111111"/>
          <w:sz w:val="28"/>
          <w:szCs w:val="28"/>
          <w:rtl/>
        </w:rPr>
        <w:t xml:space="preserve">مجموعه حبیب جواهری =ایران =همدان</w:t>
      </w:r>
    </w:p>
    <w:p>
      <w:pPr>
        <w:pStyle w:val="BookText"/>
      </w:pPr>
      <w:r>
        <w:rPr>
          <w:rFonts w:ascii="IRNazanin" w:hAnsi="IRNazanin" w:eastAsia="IRNazanin" w:cs="IRNazanin"/>
          <w:lang w:bidi="fa-IR"/>
          <w:color w:val="111111"/>
          <w:sz w:val="28"/>
          <w:szCs w:val="28"/>
          <w:rtl/>
        </w:rPr>
        <w:t xml:space="preserve">مجموعه حسن بصیری =ایران =خوی</w:t>
      </w:r>
    </w:p>
    <w:p>
      <w:pPr>
        <w:pStyle w:val="BookText"/>
      </w:pPr>
      <w:r>
        <w:rPr>
          <w:rFonts w:ascii="IRNazanin" w:hAnsi="IRNazanin" w:eastAsia="IRNazanin" w:cs="IRNazanin"/>
          <w:lang w:bidi="fa-IR"/>
          <w:color w:val="111111"/>
          <w:sz w:val="28"/>
          <w:szCs w:val="28"/>
          <w:rtl/>
        </w:rPr>
        <w:t xml:space="preserve">مجموعه حسن پنبه چی =ایران =همدان</w:t>
      </w:r>
    </w:p>
    <w:p>
      <w:pPr>
        <w:pStyle w:val="BookText"/>
      </w:pPr>
      <w:r>
        <w:rPr>
          <w:rFonts w:ascii="IRNazanin" w:hAnsi="IRNazanin" w:eastAsia="IRNazanin" w:cs="IRNazanin"/>
          <w:lang w:bidi="fa-IR"/>
          <w:color w:val="111111"/>
          <w:sz w:val="28"/>
          <w:szCs w:val="28"/>
          <w:rtl/>
        </w:rPr>
        <w:t xml:space="preserve">مجموعه حسن جابری انصاری =ایران =اصفهان</w:t>
      </w:r>
    </w:p>
    <w:p>
      <w:pPr>
        <w:pStyle w:val="BookText"/>
      </w:pPr>
      <w:r>
        <w:rPr>
          <w:rFonts w:ascii="IRNazanin" w:hAnsi="IRNazanin" w:eastAsia="IRNazanin" w:cs="IRNazanin"/>
          <w:lang w:bidi="fa-IR"/>
          <w:color w:val="111111"/>
          <w:sz w:val="28"/>
          <w:szCs w:val="28"/>
          <w:rtl/>
        </w:rPr>
        <w:t xml:space="preserve">مجموعه حسن حسن زاده آملی (آیت اللّٰه) =ایران =قم</w:t>
      </w:r>
    </w:p>
    <w:p>
      <w:pPr>
        <w:pStyle w:val="BookText"/>
      </w:pPr>
      <w:r>
        <w:rPr>
          <w:rFonts w:ascii="IRNazanin" w:hAnsi="IRNazanin" w:eastAsia="IRNazanin" w:cs="IRNazanin"/>
          <w:lang w:bidi="fa-IR"/>
          <w:color w:val="111111"/>
          <w:sz w:val="28"/>
          <w:szCs w:val="28"/>
          <w:rtl/>
        </w:rPr>
        <w:t xml:space="preserve">مجموعه حسن سادات ناصری =ایران =تهران</w:t>
      </w:r>
    </w:p>
    <w:p>
      <w:pPr>
        <w:pStyle w:val="BookText"/>
      </w:pPr>
      <w:r>
        <w:rPr>
          <w:rFonts w:ascii="IRNazanin" w:hAnsi="IRNazanin" w:eastAsia="IRNazanin" w:cs="IRNazanin"/>
          <w:lang w:bidi="fa-IR"/>
          <w:color w:val="111111"/>
          <w:sz w:val="28"/>
          <w:szCs w:val="28"/>
          <w:rtl/>
        </w:rPr>
        <w:t xml:space="preserve">مجموعه حسن علی غفاری =ایران =تهران</w:t>
      </w:r>
    </w:p>
    <w:p>
      <w:pPr>
        <w:pStyle w:val="BookText"/>
      </w:pPr>
      <w:r>
        <w:rPr>
          <w:rFonts w:ascii="IRNazanin" w:hAnsi="IRNazanin" w:eastAsia="IRNazanin" w:cs="IRNazanin"/>
          <w:lang w:bidi="fa-IR"/>
          <w:color w:val="111111"/>
          <w:sz w:val="28"/>
          <w:szCs w:val="28"/>
          <w:rtl/>
        </w:rPr>
        <w:t xml:space="preserve">مجموعه حسن محمودآبادی =ایران =یزد</w:t>
      </w:r>
    </w:p>
    <w:p>
      <w:pPr>
        <w:pStyle w:val="BookText"/>
      </w:pPr>
      <w:r>
        <w:rPr>
          <w:rFonts w:ascii="IRNazanin" w:hAnsi="IRNazanin" w:eastAsia="IRNazanin" w:cs="IRNazanin"/>
          <w:lang w:bidi="fa-IR"/>
          <w:color w:val="111111"/>
          <w:sz w:val="28"/>
          <w:szCs w:val="28"/>
          <w:rtl/>
        </w:rPr>
        <w:t xml:space="preserve">مجموعه حسین بصیری =ایران =ابرقو</w:t>
      </w:r>
    </w:p>
    <w:p>
      <w:pPr>
        <w:pStyle w:val="BookText"/>
      </w:pPr>
      <w:r>
        <w:rPr>
          <w:rFonts w:ascii="IRNazanin" w:hAnsi="IRNazanin" w:eastAsia="IRNazanin" w:cs="IRNazanin"/>
          <w:lang w:bidi="fa-IR"/>
          <w:color w:val="111111"/>
          <w:sz w:val="28"/>
          <w:szCs w:val="28"/>
          <w:rtl/>
        </w:rPr>
        <w:t xml:space="preserve">مجموعه حسین شهشهانی =ایران =تهران</w:t>
      </w:r>
    </w:p>
    <w:p>
      <w:pPr>
        <w:pStyle w:val="BookText"/>
      </w:pPr>
      <w:r>
        <w:rPr>
          <w:rFonts w:ascii="IRNazanin" w:hAnsi="IRNazanin" w:eastAsia="IRNazanin" w:cs="IRNazanin"/>
          <w:lang w:bidi="fa-IR"/>
          <w:color w:val="111111"/>
          <w:sz w:val="28"/>
          <w:szCs w:val="28"/>
          <w:rtl/>
        </w:rPr>
        <w:t xml:space="preserve">مجموعه حسین مفتاح =ایران =تهران</w:t>
      </w:r>
    </w:p>
    <w:p>
      <w:pPr>
        <w:pStyle w:val="BookText"/>
      </w:pPr>
      <w:r>
        <w:rPr>
          <w:rFonts w:ascii="IRNazanin" w:hAnsi="IRNazanin" w:eastAsia="IRNazanin" w:cs="IRNazanin"/>
          <w:lang w:bidi="fa-IR"/>
          <w:color w:val="111111"/>
          <w:sz w:val="28"/>
          <w:szCs w:val="28"/>
          <w:rtl/>
        </w:rPr>
        <w:t xml:space="preserve">مجموعه حیدری =ایران =مشهد</w:t>
      </w:r>
    </w:p>
    <w:p>
      <w:pPr>
        <w:pStyle w:val="BookText"/>
      </w:pPr>
      <w:r>
        <w:rPr>
          <w:rFonts w:ascii="IRNazanin" w:hAnsi="IRNazanin" w:eastAsia="IRNazanin" w:cs="IRNazanin"/>
          <w:lang w:bidi="fa-IR"/>
          <w:color w:val="111111"/>
          <w:sz w:val="28"/>
          <w:szCs w:val="28"/>
          <w:rtl/>
        </w:rPr>
        <w:t xml:space="preserve">مجموعه خاندان میر حسینای قزوینی =ایران =قزوین</w:t>
      </w:r>
    </w:p>
    <w:p>
      <w:pPr>
        <w:pStyle w:val="BookText"/>
      </w:pPr>
      <w:r>
        <w:rPr>
          <w:rFonts w:ascii="IRNazanin" w:hAnsi="IRNazanin" w:eastAsia="IRNazanin" w:cs="IRNazanin"/>
          <w:lang w:bidi="fa-IR"/>
          <w:color w:val="111111"/>
          <w:sz w:val="28"/>
          <w:szCs w:val="28"/>
          <w:rtl/>
        </w:rPr>
        <w:t xml:space="preserve">مجموعه خاندان نعیمای طالقانی =ایران =کجور ۄنوشهر۔</w:t>
      </w:r>
    </w:p>
    <w:p>
      <w:pPr>
        <w:pStyle w:val="BookText"/>
      </w:pPr>
      <w:r>
        <w:rPr>
          <w:rFonts w:ascii="IRNazanin" w:hAnsi="IRNazanin" w:eastAsia="IRNazanin" w:cs="IRNazanin"/>
          <w:lang w:bidi="fa-IR"/>
          <w:color w:val="111111"/>
          <w:sz w:val="28"/>
          <w:szCs w:val="28"/>
          <w:rtl/>
        </w:rPr>
        <w:t xml:space="preserve">مجموعه خاندان نورالدین هاشمی حسینی =ایران =شیراز</w:t>
      </w:r>
    </w:p>
    <w:p>
      <w:pPr>
        <w:pStyle w:val="BookText"/>
      </w:pPr>
      <w:r>
        <w:rPr>
          <w:rFonts w:ascii="IRNazanin" w:hAnsi="IRNazanin" w:eastAsia="IRNazanin" w:cs="IRNazanin"/>
          <w:lang w:bidi="fa-IR"/>
          <w:color w:val="111111"/>
          <w:sz w:val="28"/>
          <w:szCs w:val="28"/>
          <w:rtl/>
        </w:rPr>
        <w:t xml:space="preserve">مجموعه خاوری (دکتر) =ایران =شیراز</w:t>
      </w:r>
    </w:p>
    <w:p>
      <w:pPr>
        <w:pStyle w:val="BookText"/>
      </w:pPr>
      <w:r>
        <w:rPr>
          <w:rFonts w:ascii="IRNazanin" w:hAnsi="IRNazanin" w:eastAsia="IRNazanin" w:cs="IRNazanin"/>
          <w:lang w:bidi="fa-IR"/>
          <w:color w:val="111111"/>
          <w:sz w:val="28"/>
          <w:szCs w:val="28"/>
          <w:rtl/>
        </w:rPr>
        <w:t xml:space="preserve">مجموعه دامغانی =ایران =همدان</w:t>
      </w:r>
    </w:p>
    <w:p>
      <w:pPr>
        <w:pStyle w:val="BookText"/>
      </w:pPr>
      <w:r>
        <w:rPr>
          <w:rFonts w:ascii="IRNazanin" w:hAnsi="IRNazanin" w:eastAsia="IRNazanin" w:cs="IRNazanin"/>
          <w:lang w:bidi="fa-IR"/>
          <w:color w:val="111111"/>
          <w:sz w:val="28"/>
          <w:szCs w:val="28"/>
          <w:rtl/>
        </w:rPr>
        <w:t xml:space="preserve">مجموعه رضا همراه =ایران =همدان</w:t>
      </w:r>
    </w:p>
    <w:p>
      <w:pPr>
        <w:pStyle w:val="BookText"/>
      </w:pPr>
      <w:r>
        <w:rPr>
          <w:rFonts w:ascii="IRNazanin" w:hAnsi="IRNazanin" w:eastAsia="IRNazanin" w:cs="IRNazanin"/>
          <w:lang w:bidi="fa-IR"/>
          <w:color w:val="111111"/>
          <w:sz w:val="28"/>
          <w:szCs w:val="28"/>
          <w:rtl/>
        </w:rPr>
        <w:t xml:space="preserve">مجموعه رضااستادی (آیت اللّٰه) =ایران =قم</w:t>
      </w:r>
    </w:p>
    <w:p>
      <w:pPr>
        <w:pStyle w:val="BookText"/>
      </w:pPr>
      <w:r>
        <w:rPr>
          <w:rFonts w:ascii="IRNazanin" w:hAnsi="IRNazanin" w:eastAsia="IRNazanin" w:cs="IRNazanin"/>
          <w:lang w:bidi="fa-IR"/>
          <w:color w:val="111111"/>
          <w:sz w:val="28"/>
          <w:szCs w:val="28"/>
          <w:rtl/>
        </w:rPr>
        <w:t xml:space="preserve">مجموعه رضویه در مدرسه صدر =ایران =اصفهان</w:t>
      </w:r>
    </w:p>
    <w:p>
      <w:pPr>
        <w:pStyle w:val="BookText"/>
      </w:pPr>
      <w:r>
        <w:rPr>
          <w:rFonts w:ascii="IRNazanin" w:hAnsi="IRNazanin" w:eastAsia="IRNazanin" w:cs="IRNazanin"/>
          <w:lang w:bidi="fa-IR"/>
          <w:color w:val="111111"/>
          <w:sz w:val="28"/>
          <w:szCs w:val="28"/>
          <w:rtl/>
        </w:rPr>
        <w:t xml:space="preserve">مجموعه روضاتی =ایران =اصفهان</w:t>
      </w:r>
    </w:p>
    <w:p>
      <w:pPr>
        <w:pStyle w:val="BookText"/>
      </w:pPr>
      <w:r>
        <w:rPr>
          <w:rFonts w:ascii="IRNazanin" w:hAnsi="IRNazanin" w:eastAsia="IRNazanin" w:cs="IRNazanin"/>
          <w:lang w:bidi="fa-IR"/>
          <w:color w:val="111111"/>
          <w:sz w:val="28"/>
          <w:szCs w:val="28"/>
          <w:rtl/>
        </w:rPr>
        <w:t xml:space="preserve">مجموعه سعید اعتماد مقدم =ایران =تهران</w:t>
      </w:r>
    </w:p>
    <w:p>
      <w:pPr>
        <w:pStyle w:val="BookText"/>
      </w:pPr>
      <w:r>
        <w:rPr>
          <w:rFonts w:ascii="IRNazanin" w:hAnsi="IRNazanin" w:eastAsia="IRNazanin" w:cs="IRNazanin"/>
          <w:lang w:bidi="fa-IR"/>
          <w:color w:val="111111"/>
          <w:sz w:val="28"/>
          <w:szCs w:val="28"/>
          <w:rtl/>
        </w:rPr>
        <w:t xml:space="preserve">مجموعه سعید فاضلی =ایران =خوی</w:t>
      </w:r>
    </w:p>
    <w:p>
      <w:pPr>
        <w:pStyle w:val="BookText"/>
      </w:pPr>
      <w:r>
        <w:rPr>
          <w:rFonts w:ascii="IRNazanin" w:hAnsi="IRNazanin" w:eastAsia="IRNazanin" w:cs="IRNazanin"/>
          <w:lang w:bidi="fa-IR"/>
          <w:color w:val="111111"/>
          <w:sz w:val="28"/>
          <w:szCs w:val="28"/>
          <w:rtl/>
        </w:rPr>
        <w:t xml:space="preserve">مجموعه سعید نفیسی =ایران =تهران</w:t>
      </w:r>
    </w:p>
    <w:p>
      <w:pPr>
        <w:pStyle w:val="BookText"/>
      </w:pPr>
      <w:r>
        <w:rPr>
          <w:rFonts w:ascii="IRNazanin" w:hAnsi="IRNazanin" w:eastAsia="IRNazanin" w:cs="IRNazanin"/>
          <w:lang w:bidi="fa-IR"/>
          <w:color w:val="111111"/>
          <w:sz w:val="28"/>
          <w:szCs w:val="28"/>
          <w:rtl/>
        </w:rPr>
        <w:t xml:space="preserve">مجموعه سید ابوالحسن مولانا =ایران =تبریز</w:t>
      </w:r>
    </w:p>
    <w:p>
      <w:pPr>
        <w:pStyle w:val="BookText"/>
      </w:pPr>
      <w:r>
        <w:rPr>
          <w:rFonts w:ascii="IRNazanin" w:hAnsi="IRNazanin" w:eastAsia="IRNazanin" w:cs="IRNazanin"/>
          <w:lang w:bidi="fa-IR"/>
          <w:color w:val="111111"/>
          <w:sz w:val="28"/>
          <w:szCs w:val="28"/>
          <w:rtl/>
        </w:rPr>
        <w:t xml:space="preserve">مجموعه شاد قزوینی =ایران =رشت</w:t>
      </w:r>
    </w:p>
    <w:p>
      <w:pPr>
        <w:pStyle w:val="BookText"/>
      </w:pPr>
      <w:r>
        <w:rPr>
          <w:rFonts w:ascii="IRNazanin" w:hAnsi="IRNazanin" w:eastAsia="IRNazanin" w:cs="IRNazanin"/>
          <w:lang w:bidi="fa-IR"/>
          <w:color w:val="111111"/>
          <w:sz w:val="28"/>
          <w:szCs w:val="28"/>
          <w:rtl/>
        </w:rPr>
        <w:t xml:space="preserve">مجموعه شرف الدین علی یزدی =ایران =یزد</w:t>
      </w:r>
    </w:p>
    <w:p>
      <w:pPr>
        <w:pStyle w:val="BookText"/>
      </w:pPr>
      <w:r>
        <w:rPr>
          <w:rFonts w:ascii="IRNazanin" w:hAnsi="IRNazanin" w:eastAsia="IRNazanin" w:cs="IRNazanin"/>
          <w:lang w:bidi="fa-IR"/>
          <w:color w:val="111111"/>
          <w:sz w:val="28"/>
          <w:szCs w:val="28"/>
          <w:rtl/>
        </w:rPr>
        <w:t xml:space="preserve">مجموعه صدرالدین محلاتی =ایران =شیراز</w:t>
      </w:r>
    </w:p>
    <w:p>
      <w:pPr>
        <w:pStyle w:val="BookText"/>
      </w:pPr>
      <w:r>
        <w:rPr>
          <w:rFonts w:ascii="IRNazanin" w:hAnsi="IRNazanin" w:eastAsia="IRNazanin" w:cs="IRNazanin"/>
          <w:lang w:bidi="fa-IR"/>
          <w:color w:val="111111"/>
          <w:sz w:val="28"/>
          <w:szCs w:val="28"/>
          <w:rtl/>
        </w:rPr>
        <w:t xml:space="preserve">مجموعه طبسی حائری =ایران =قم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عبدالجلیل جلیلی =ایران =کرمانشاه</w:t>
      </w:r>
    </w:p>
    <w:p>
      <w:pPr>
        <w:pStyle w:val="BookText"/>
      </w:pPr>
      <w:r>
        <w:rPr>
          <w:rFonts w:ascii="IRNazanin" w:hAnsi="IRNazanin" w:eastAsia="IRNazanin" w:cs="IRNazanin"/>
          <w:lang w:bidi="fa-IR"/>
          <w:color w:val="111111"/>
          <w:sz w:val="28"/>
          <w:szCs w:val="28"/>
          <w:rtl/>
        </w:rPr>
        <w:t xml:space="preserve">مجموعه عبدالحسین بیات =ایران =اراک</w:t>
      </w:r>
    </w:p>
    <w:p>
      <w:pPr>
        <w:pStyle w:val="BookText"/>
      </w:pPr>
      <w:r>
        <w:rPr>
          <w:rFonts w:ascii="IRNazanin" w:hAnsi="IRNazanin" w:eastAsia="IRNazanin" w:cs="IRNazanin"/>
          <w:lang w:bidi="fa-IR"/>
          <w:color w:val="111111"/>
          <w:sz w:val="28"/>
          <w:szCs w:val="28"/>
          <w:rtl/>
        </w:rPr>
        <w:t xml:space="preserve">مجموعه عبدالحسین شهیدی =ایران =قزوین</w:t>
      </w:r>
    </w:p>
    <w:p>
      <w:pPr>
        <w:pStyle w:val="BookText"/>
      </w:pPr>
      <w:r>
        <w:rPr>
          <w:rFonts w:ascii="IRNazanin" w:hAnsi="IRNazanin" w:eastAsia="IRNazanin" w:cs="IRNazanin"/>
          <w:lang w:bidi="fa-IR"/>
          <w:color w:val="111111"/>
          <w:sz w:val="28"/>
          <w:szCs w:val="28"/>
          <w:rtl/>
        </w:rPr>
        <w:t xml:space="preserve">مجموعه عبدالرحمان اعتمادی =ایران =تهران</w:t>
      </w:r>
    </w:p>
    <w:p>
      <w:pPr>
        <w:pStyle w:val="BookText"/>
      </w:pPr>
      <w:r>
        <w:rPr>
          <w:rFonts w:ascii="IRNazanin" w:hAnsi="IRNazanin" w:eastAsia="IRNazanin" w:cs="IRNazanin"/>
          <w:lang w:bidi="fa-IR"/>
          <w:color w:val="111111"/>
          <w:sz w:val="28"/>
          <w:szCs w:val="28"/>
          <w:rtl/>
        </w:rPr>
        <w:t xml:space="preserve">مجموعه عبدالرزاق بغایری =ایران =تهران</w:t>
      </w:r>
    </w:p>
    <w:p>
      <w:pPr>
        <w:pStyle w:val="BookText"/>
      </w:pPr>
      <w:r>
        <w:rPr>
          <w:rFonts w:ascii="IRNazanin" w:hAnsi="IRNazanin" w:eastAsia="IRNazanin" w:cs="IRNazanin"/>
          <w:lang w:bidi="fa-IR"/>
          <w:color w:val="111111"/>
          <w:sz w:val="28"/>
          <w:szCs w:val="28"/>
          <w:rtl/>
        </w:rPr>
        <w:t xml:space="preserve">مجموعه عبدالکریم حکمت یغمایی =ایران =خور و بیابانک</w:t>
      </w:r>
    </w:p>
    <w:p>
      <w:pPr>
        <w:pStyle w:val="BookText"/>
      </w:pPr>
      <w:r>
        <w:rPr>
          <w:rFonts w:ascii="IRNazanin" w:hAnsi="IRNazanin" w:eastAsia="IRNazanin" w:cs="IRNazanin"/>
          <w:lang w:bidi="fa-IR"/>
          <w:color w:val="111111"/>
          <w:sz w:val="28"/>
          <w:szCs w:val="28"/>
          <w:rtl/>
        </w:rPr>
        <w:t xml:space="preserve">مجموعه عبداللطیف کوهکمری =ایران =قم</w:t>
      </w:r>
    </w:p>
    <w:p>
      <w:pPr>
        <w:pStyle w:val="BookText"/>
      </w:pPr>
      <w:r>
        <w:rPr>
          <w:rFonts w:ascii="IRNazanin" w:hAnsi="IRNazanin" w:eastAsia="IRNazanin" w:cs="IRNazanin"/>
          <w:lang w:bidi="fa-IR"/>
          <w:color w:val="111111"/>
          <w:sz w:val="28"/>
          <w:szCs w:val="28"/>
          <w:rtl/>
        </w:rPr>
        <w:t xml:space="preserve">مجموعه عبدالمجید مولوی =ایران =مشهد</w:t>
      </w:r>
    </w:p>
    <w:p>
      <w:pPr>
        <w:pStyle w:val="BookText"/>
      </w:pPr>
      <w:r>
        <w:rPr>
          <w:rFonts w:ascii="IRNazanin" w:hAnsi="IRNazanin" w:eastAsia="IRNazanin" w:cs="IRNazanin"/>
          <w:lang w:bidi="fa-IR"/>
          <w:color w:val="111111"/>
          <w:sz w:val="28"/>
          <w:szCs w:val="28"/>
          <w:rtl/>
        </w:rPr>
        <w:t xml:space="preserve">مجموعه عبدالوهاب فرید =ایران =رامسر</w:t>
      </w:r>
    </w:p>
    <w:p>
      <w:pPr>
        <w:pStyle w:val="BookText"/>
      </w:pPr>
      <w:r>
        <w:rPr>
          <w:rFonts w:ascii="IRNazanin" w:hAnsi="IRNazanin" w:eastAsia="IRNazanin" w:cs="IRNazanin"/>
          <w:lang w:bidi="fa-IR"/>
          <w:color w:val="111111"/>
          <w:sz w:val="28"/>
          <w:szCs w:val="28"/>
          <w:rtl/>
        </w:rPr>
        <w:t xml:space="preserve">مجموعه علی اصغر اصغرزاده =ایران =مشهد</w:t>
      </w:r>
    </w:p>
    <w:p>
      <w:pPr>
        <w:pStyle w:val="BookText"/>
      </w:pPr>
      <w:r>
        <w:rPr>
          <w:rFonts w:ascii="IRNazanin" w:hAnsi="IRNazanin" w:eastAsia="IRNazanin" w:cs="IRNazanin"/>
          <w:lang w:bidi="fa-IR"/>
          <w:color w:val="111111"/>
          <w:sz w:val="28"/>
          <w:szCs w:val="28"/>
          <w:rtl/>
        </w:rPr>
        <w:t xml:space="preserve">مجموعه علی اصغر خجسته =ایران =یزد</w:t>
      </w:r>
    </w:p>
    <w:p>
      <w:pPr>
        <w:pStyle w:val="BookText"/>
      </w:pPr>
      <w:r>
        <w:rPr>
          <w:rFonts w:ascii="IRNazanin" w:hAnsi="IRNazanin" w:eastAsia="IRNazanin" w:cs="IRNazanin"/>
          <w:lang w:bidi="fa-IR"/>
          <w:color w:val="111111"/>
          <w:sz w:val="28"/>
          <w:szCs w:val="28"/>
          <w:rtl/>
        </w:rPr>
        <w:t xml:space="preserve">مجموعه علی اکبر فیاض =ایران =تهران</w:t>
      </w:r>
    </w:p>
    <w:p>
      <w:pPr>
        <w:pStyle w:val="BookText"/>
      </w:pPr>
      <w:r>
        <w:rPr>
          <w:rFonts w:ascii="IRNazanin" w:hAnsi="IRNazanin" w:eastAsia="IRNazanin" w:cs="IRNazanin"/>
          <w:lang w:bidi="fa-IR"/>
          <w:color w:val="111111"/>
          <w:sz w:val="28"/>
          <w:szCs w:val="28"/>
          <w:rtl/>
        </w:rPr>
        <w:t xml:space="preserve">مجموعه علی آتشی =ایران =یزد</w:t>
      </w:r>
    </w:p>
    <w:p>
      <w:pPr>
        <w:pStyle w:val="BookText"/>
      </w:pPr>
      <w:r>
        <w:rPr>
          <w:rFonts w:ascii="IRNazanin" w:hAnsi="IRNazanin" w:eastAsia="IRNazanin" w:cs="IRNazanin"/>
          <w:lang w:bidi="fa-IR"/>
          <w:color w:val="111111"/>
          <w:sz w:val="28"/>
          <w:szCs w:val="28"/>
          <w:rtl/>
        </w:rPr>
        <w:t xml:space="preserve">مجموعه علی خوانساری(حجت الاسلام) =ایران =قم</w:t>
      </w:r>
    </w:p>
    <w:p>
      <w:pPr>
        <w:pStyle w:val="BookText"/>
      </w:pPr>
      <w:r>
        <w:rPr>
          <w:rFonts w:ascii="IRNazanin" w:hAnsi="IRNazanin" w:eastAsia="IRNazanin" w:cs="IRNazanin"/>
          <w:lang w:bidi="fa-IR"/>
          <w:color w:val="111111"/>
          <w:sz w:val="28"/>
          <w:szCs w:val="28"/>
          <w:rtl/>
        </w:rPr>
        <w:t xml:space="preserve">مجموعه علی رضا جدلی(آیت اللّٰه) =ایران =اردستان</w:t>
      </w:r>
    </w:p>
    <w:p>
      <w:pPr>
        <w:pStyle w:val="BookText"/>
      </w:pPr>
      <w:r>
        <w:rPr>
          <w:rFonts w:ascii="IRNazanin" w:hAnsi="IRNazanin" w:eastAsia="IRNazanin" w:cs="IRNazanin"/>
          <w:lang w:bidi="fa-IR"/>
          <w:color w:val="111111"/>
          <w:sz w:val="28"/>
          <w:szCs w:val="28"/>
          <w:rtl/>
        </w:rPr>
        <w:t xml:space="preserve">مجموعه علی رضاعاصف پور =ایران =یزد</w:t>
      </w:r>
    </w:p>
    <w:p>
      <w:pPr>
        <w:pStyle w:val="BookText"/>
      </w:pPr>
      <w:r>
        <w:rPr>
          <w:rFonts w:ascii="IRNazanin" w:hAnsi="IRNazanin" w:eastAsia="IRNazanin" w:cs="IRNazanin"/>
          <w:lang w:bidi="fa-IR"/>
          <w:color w:val="111111"/>
          <w:sz w:val="28"/>
          <w:szCs w:val="28"/>
          <w:rtl/>
        </w:rPr>
        <w:t xml:space="preserve">مجموعه علی عبدلی =ایران =رضوان شهر ۄتالش۔</w:t>
      </w:r>
    </w:p>
    <w:p>
      <w:pPr>
        <w:pStyle w:val="BookText"/>
      </w:pPr>
      <w:r>
        <w:rPr>
          <w:rFonts w:ascii="IRNazanin" w:hAnsi="IRNazanin" w:eastAsia="IRNazanin" w:cs="IRNazanin"/>
          <w:lang w:bidi="fa-IR"/>
          <w:color w:val="111111"/>
          <w:sz w:val="28"/>
          <w:szCs w:val="28"/>
          <w:rtl/>
        </w:rPr>
        <w:t xml:space="preserve">مجموعه علی عدنانی =ایران =خرمشهر</w:t>
      </w:r>
    </w:p>
    <w:p>
      <w:pPr>
        <w:pStyle w:val="BookText"/>
      </w:pPr>
      <w:r>
        <w:rPr>
          <w:rFonts w:ascii="IRNazanin" w:hAnsi="IRNazanin" w:eastAsia="IRNazanin" w:cs="IRNazanin"/>
          <w:lang w:bidi="fa-IR"/>
          <w:color w:val="111111"/>
          <w:sz w:val="28"/>
          <w:szCs w:val="28"/>
          <w:rtl/>
        </w:rPr>
        <w:t xml:space="preserve">مجموعه علی علومی =ایران =یزد</w:t>
      </w:r>
    </w:p>
    <w:p>
      <w:pPr>
        <w:pStyle w:val="BookText"/>
      </w:pPr>
      <w:r>
        <w:rPr>
          <w:rFonts w:ascii="IRNazanin" w:hAnsi="IRNazanin" w:eastAsia="IRNazanin" w:cs="IRNazanin"/>
          <w:lang w:bidi="fa-IR"/>
          <w:color w:val="111111"/>
          <w:sz w:val="28"/>
          <w:szCs w:val="28"/>
          <w:rtl/>
        </w:rPr>
        <w:t xml:space="preserve">مجموعه علی وثوق =ایران =تهران</w:t>
      </w:r>
    </w:p>
    <w:p>
      <w:pPr>
        <w:pStyle w:val="BookText"/>
      </w:pPr>
      <w:r>
        <w:rPr>
          <w:rFonts w:ascii="IRNazanin" w:hAnsi="IRNazanin" w:eastAsia="IRNazanin" w:cs="IRNazanin"/>
          <w:lang w:bidi="fa-IR"/>
          <w:color w:val="111111"/>
          <w:sz w:val="28"/>
          <w:szCs w:val="28"/>
          <w:rtl/>
        </w:rPr>
        <w:t xml:space="preserve">مجموعه عینی (دکتر) =ایران =شیراز</w:t>
      </w:r>
    </w:p>
    <w:p>
      <w:pPr>
        <w:pStyle w:val="BookText"/>
      </w:pPr>
      <w:r>
        <w:rPr>
          <w:rFonts w:ascii="IRNazanin" w:hAnsi="IRNazanin" w:eastAsia="IRNazanin" w:cs="IRNazanin"/>
          <w:lang w:bidi="fa-IR"/>
          <w:color w:val="111111"/>
          <w:sz w:val="28"/>
          <w:szCs w:val="28"/>
          <w:rtl/>
        </w:rPr>
        <w:t xml:space="preserve">مجموعه فحول قزوینی =ایران =قزوین</w:t>
      </w:r>
    </w:p>
    <w:p>
      <w:pPr>
        <w:pStyle w:val="BookText"/>
      </w:pPr>
      <w:r>
        <w:rPr>
          <w:rFonts w:ascii="IRNazanin" w:hAnsi="IRNazanin" w:eastAsia="IRNazanin" w:cs="IRNazanin"/>
          <w:lang w:bidi="fa-IR"/>
          <w:color w:val="111111"/>
          <w:sz w:val="28"/>
          <w:szCs w:val="28"/>
          <w:rtl/>
        </w:rPr>
        <w:t xml:space="preserve">مجموعه فخرالدین نصیری =ایران =تهران</w:t>
      </w:r>
    </w:p>
    <w:p>
      <w:pPr>
        <w:pStyle w:val="BookText"/>
      </w:pPr>
      <w:r>
        <w:rPr>
          <w:rFonts w:ascii="IRNazanin" w:hAnsi="IRNazanin" w:eastAsia="IRNazanin" w:cs="IRNazanin"/>
          <w:lang w:bidi="fa-IR"/>
          <w:color w:val="111111"/>
          <w:sz w:val="28"/>
          <w:szCs w:val="28"/>
          <w:rtl/>
        </w:rPr>
        <w:t xml:space="preserve">مجموعه فروردین =ایران =شیراز</w:t>
      </w:r>
    </w:p>
    <w:p>
      <w:pPr>
        <w:pStyle w:val="BookText"/>
      </w:pPr>
      <w:r>
        <w:rPr>
          <w:rFonts w:ascii="IRNazanin" w:hAnsi="IRNazanin" w:eastAsia="IRNazanin" w:cs="IRNazanin"/>
          <w:lang w:bidi="fa-IR"/>
          <w:color w:val="111111"/>
          <w:sz w:val="28"/>
          <w:szCs w:val="28"/>
          <w:rtl/>
        </w:rPr>
        <w:t xml:space="preserve">مجموعه قاسم برنا =ایران =همدان</w:t>
      </w:r>
    </w:p>
    <w:p>
      <w:pPr>
        <w:pStyle w:val="BookText"/>
      </w:pPr>
      <w:r>
        <w:rPr>
          <w:rFonts w:ascii="IRNazanin" w:hAnsi="IRNazanin" w:eastAsia="IRNazanin" w:cs="IRNazanin"/>
          <w:lang w:bidi="fa-IR"/>
          <w:color w:val="111111"/>
          <w:sz w:val="28"/>
          <w:szCs w:val="28"/>
          <w:rtl/>
        </w:rPr>
        <w:t xml:space="preserve">مجموعه کارو میناسیان =ایران =اصفهان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کتابخانه مرکزی ومرکزاسناد دانشگاه تهران =ایران =تهران</w:t>
      </w:r>
    </w:p>
    <w:p>
      <w:pPr>
        <w:pStyle w:val="BookText"/>
      </w:pPr>
      <w:r>
        <w:rPr>
          <w:rFonts w:ascii="IRNazanin" w:hAnsi="IRNazanin" w:eastAsia="IRNazanin" w:cs="IRNazanin"/>
          <w:lang w:bidi="fa-IR"/>
          <w:color w:val="111111"/>
          <w:sz w:val="28"/>
          <w:szCs w:val="28"/>
          <w:rtl/>
        </w:rPr>
        <w:t xml:space="preserve">مجموعه کتابخانه ملی =ایران =تبریز</w:t>
      </w:r>
    </w:p>
    <w:p>
      <w:pPr>
        <w:pStyle w:val="BookText"/>
      </w:pPr>
      <w:r>
        <w:rPr>
          <w:rFonts w:ascii="IRNazanin" w:hAnsi="IRNazanin" w:eastAsia="IRNazanin" w:cs="IRNazanin"/>
          <w:lang w:bidi="fa-IR"/>
          <w:color w:val="111111"/>
          <w:sz w:val="28"/>
          <w:szCs w:val="28"/>
          <w:rtl/>
        </w:rPr>
        <w:t xml:space="preserve">مجموعه کتابی =ایران =اصفهان</w:t>
      </w:r>
    </w:p>
    <w:p>
      <w:pPr>
        <w:pStyle w:val="BookText"/>
      </w:pPr>
      <w:r>
        <w:rPr>
          <w:rFonts w:ascii="IRNazanin" w:hAnsi="IRNazanin" w:eastAsia="IRNazanin" w:cs="IRNazanin"/>
          <w:lang w:bidi="fa-IR"/>
          <w:color w:val="111111"/>
          <w:sz w:val="28"/>
          <w:szCs w:val="28"/>
          <w:rtl/>
        </w:rPr>
        <w:t xml:space="preserve">مجموعه کشفی =ایران =اصفهان</w:t>
      </w:r>
    </w:p>
    <w:p>
      <w:pPr>
        <w:pStyle w:val="BookText"/>
      </w:pPr>
      <w:r>
        <w:rPr>
          <w:rFonts w:ascii="IRNazanin" w:hAnsi="IRNazanin" w:eastAsia="IRNazanin" w:cs="IRNazanin"/>
          <w:lang w:bidi="fa-IR"/>
          <w:color w:val="111111"/>
          <w:sz w:val="28"/>
          <w:szCs w:val="28"/>
          <w:rtl/>
        </w:rPr>
        <w:t xml:space="preserve">مجموعه کمالی =ایران =همدان</w:t>
      </w:r>
    </w:p>
    <w:p>
      <w:pPr>
        <w:pStyle w:val="BookText"/>
      </w:pPr>
      <w:r>
        <w:rPr>
          <w:rFonts w:ascii="IRNazanin" w:hAnsi="IRNazanin" w:eastAsia="IRNazanin" w:cs="IRNazanin"/>
          <w:lang w:bidi="fa-IR"/>
          <w:color w:val="111111"/>
          <w:sz w:val="28"/>
          <w:szCs w:val="28"/>
          <w:rtl/>
        </w:rPr>
        <w:t xml:space="preserve">مجموعه لشکری (بدر) =ایران =تهران</w:t>
      </w:r>
    </w:p>
    <w:p>
      <w:pPr>
        <w:pStyle w:val="BookText"/>
      </w:pPr>
      <w:r>
        <w:rPr>
          <w:rFonts w:ascii="IRNazanin" w:hAnsi="IRNazanin" w:eastAsia="IRNazanin" w:cs="IRNazanin"/>
          <w:lang w:bidi="fa-IR"/>
          <w:color w:val="111111"/>
          <w:sz w:val="28"/>
          <w:szCs w:val="28"/>
          <w:rtl/>
        </w:rPr>
        <w:t xml:space="preserve">مجموعه محقق =ایران =تبریز</w:t>
      </w:r>
    </w:p>
    <w:p>
      <w:pPr>
        <w:pStyle w:val="BookText"/>
      </w:pPr>
      <w:r>
        <w:rPr>
          <w:rFonts w:ascii="IRNazanin" w:hAnsi="IRNazanin" w:eastAsia="IRNazanin" w:cs="IRNazanin"/>
          <w:lang w:bidi="fa-IR"/>
          <w:color w:val="111111"/>
          <w:sz w:val="28"/>
          <w:szCs w:val="28"/>
          <w:rtl/>
        </w:rPr>
        <w:t xml:space="preserve">مجموعه محمد جزایری =ایران =اهواز</w:t>
      </w:r>
    </w:p>
    <w:p>
      <w:pPr>
        <w:pStyle w:val="BookText"/>
      </w:pPr>
      <w:r>
        <w:rPr>
          <w:rFonts w:ascii="IRNazanin" w:hAnsi="IRNazanin" w:eastAsia="IRNazanin" w:cs="IRNazanin"/>
          <w:lang w:bidi="fa-IR"/>
          <w:color w:val="111111"/>
          <w:sz w:val="28"/>
          <w:szCs w:val="28"/>
          <w:rtl/>
        </w:rPr>
        <w:t xml:space="preserve">مجموعه محمد جواد واجد =ایران =شیراز</w:t>
      </w:r>
    </w:p>
    <w:p>
      <w:pPr>
        <w:pStyle w:val="BookText"/>
      </w:pPr>
      <w:r>
        <w:rPr>
          <w:rFonts w:ascii="IRNazanin" w:hAnsi="IRNazanin" w:eastAsia="IRNazanin" w:cs="IRNazanin"/>
          <w:lang w:bidi="fa-IR"/>
          <w:color w:val="111111"/>
          <w:sz w:val="28"/>
          <w:szCs w:val="28"/>
          <w:rtl/>
        </w:rPr>
        <w:t xml:space="preserve">مجموعه محمد حجت (آیت اللّٰه) =ایران =قم</w:t>
      </w:r>
    </w:p>
    <w:p>
      <w:pPr>
        <w:pStyle w:val="BookText"/>
      </w:pPr>
      <w:r>
        <w:rPr>
          <w:rFonts w:ascii="IRNazanin" w:hAnsi="IRNazanin" w:eastAsia="IRNazanin" w:cs="IRNazanin"/>
          <w:lang w:bidi="fa-IR"/>
          <w:color w:val="111111"/>
          <w:sz w:val="28"/>
          <w:szCs w:val="28"/>
          <w:rtl/>
        </w:rPr>
        <w:t xml:space="preserve">مجموعه محمد حسن رجائی زفره ای =ایران =اصفهان</w:t>
      </w:r>
    </w:p>
    <w:p>
      <w:pPr>
        <w:pStyle w:val="BookText"/>
      </w:pPr>
      <w:r>
        <w:rPr>
          <w:rFonts w:ascii="IRNazanin" w:hAnsi="IRNazanin" w:eastAsia="IRNazanin" w:cs="IRNazanin"/>
          <w:lang w:bidi="fa-IR"/>
          <w:color w:val="111111"/>
          <w:sz w:val="28"/>
          <w:szCs w:val="28"/>
          <w:rtl/>
        </w:rPr>
        <w:t xml:space="preserve">مجموعه محمد حسن علامی =ایران =کرمانشاه</w:t>
      </w:r>
    </w:p>
    <w:p>
      <w:pPr>
        <w:pStyle w:val="BookText"/>
      </w:pPr>
      <w:r>
        <w:rPr>
          <w:rFonts w:ascii="IRNazanin" w:hAnsi="IRNazanin" w:eastAsia="IRNazanin" w:cs="IRNazanin"/>
          <w:lang w:bidi="fa-IR"/>
          <w:color w:val="111111"/>
          <w:sz w:val="28"/>
          <w:szCs w:val="28"/>
          <w:rtl/>
        </w:rPr>
        <w:t xml:space="preserve">مجموعه محمد حسین اسلام پناه =ایران =کرمان</w:t>
      </w:r>
    </w:p>
    <w:p>
      <w:pPr>
        <w:pStyle w:val="BookText"/>
      </w:pPr>
      <w:r>
        <w:rPr>
          <w:rFonts w:ascii="IRNazanin" w:hAnsi="IRNazanin" w:eastAsia="IRNazanin" w:cs="IRNazanin"/>
          <w:lang w:bidi="fa-IR"/>
          <w:color w:val="111111"/>
          <w:sz w:val="28"/>
          <w:szCs w:val="28"/>
          <w:rtl/>
        </w:rPr>
        <w:t xml:space="preserve">مجموعه محمد حسین صمدانی =ایران =کازرون</w:t>
      </w:r>
    </w:p>
    <w:p>
      <w:pPr>
        <w:pStyle w:val="BookText"/>
      </w:pPr>
      <w:r>
        <w:rPr>
          <w:rFonts w:ascii="IRNazanin" w:hAnsi="IRNazanin" w:eastAsia="IRNazanin" w:cs="IRNazanin"/>
          <w:lang w:bidi="fa-IR"/>
          <w:color w:val="111111"/>
          <w:sz w:val="28"/>
          <w:szCs w:val="28"/>
          <w:rtl/>
        </w:rPr>
        <w:t xml:space="preserve">مجموعه محمد حسین طباطبایی =ایران =قم</w:t>
      </w:r>
    </w:p>
    <w:p>
      <w:pPr>
        <w:pStyle w:val="BookText"/>
      </w:pPr>
      <w:r>
        <w:rPr>
          <w:rFonts w:ascii="IRNazanin" w:hAnsi="IRNazanin" w:eastAsia="IRNazanin" w:cs="IRNazanin"/>
          <w:lang w:bidi="fa-IR"/>
          <w:color w:val="111111"/>
          <w:sz w:val="28"/>
          <w:szCs w:val="28"/>
          <w:rtl/>
        </w:rPr>
        <w:t xml:space="preserve">مجموعه محمد حسین کلباسی (آیت اللّٰه) =ایران =قم</w:t>
      </w:r>
    </w:p>
    <w:p>
      <w:pPr>
        <w:pStyle w:val="BookText"/>
      </w:pPr>
      <w:r>
        <w:rPr>
          <w:rFonts w:ascii="IRNazanin" w:hAnsi="IRNazanin" w:eastAsia="IRNazanin" w:cs="IRNazanin"/>
          <w:lang w:bidi="fa-IR"/>
          <w:color w:val="111111"/>
          <w:sz w:val="28"/>
          <w:szCs w:val="28"/>
          <w:rtl/>
        </w:rPr>
        <w:t xml:space="preserve">مجموعه محمد خلیلی =ایران =شیراز</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محمد شوشتری =ایران =اهواز</w:t>
      </w:r>
    </w:p>
    <w:p>
      <w:pPr>
        <w:pStyle w:val="BookText"/>
      </w:pPr>
      <w:r>
        <w:rPr>
          <w:rFonts w:ascii="IRNazanin" w:hAnsi="IRNazanin" w:eastAsia="IRNazanin" w:cs="IRNazanin"/>
          <w:lang w:bidi="fa-IR"/>
          <w:color w:val="111111"/>
          <w:sz w:val="28"/>
          <w:szCs w:val="28"/>
          <w:rtl/>
        </w:rPr>
        <w:t xml:space="preserve">مجموعه محمد طاهری شهاب =ایران =ساری</w:t>
      </w:r>
    </w:p>
    <w:p>
      <w:pPr>
        <w:pStyle w:val="BookText"/>
      </w:pPr>
      <w:r>
        <w:rPr>
          <w:rFonts w:ascii="IRNazanin" w:hAnsi="IRNazanin" w:eastAsia="IRNazanin" w:cs="IRNazanin"/>
          <w:lang w:bidi="fa-IR"/>
          <w:color w:val="111111"/>
          <w:sz w:val="28"/>
          <w:szCs w:val="28"/>
          <w:rtl/>
        </w:rPr>
        <w:t xml:space="preserve">مجموعه محمد عزالدین حسینی موسوی =ایران =زنجان</w:t>
      </w:r>
    </w:p>
    <w:p>
      <w:pPr>
        <w:pStyle w:val="BookText"/>
      </w:pPr>
      <w:r>
        <w:rPr>
          <w:rFonts w:ascii="IRNazanin" w:hAnsi="IRNazanin" w:eastAsia="IRNazanin" w:cs="IRNazanin"/>
          <w:lang w:bidi="fa-IR"/>
          <w:color w:val="111111"/>
          <w:sz w:val="28"/>
          <w:szCs w:val="28"/>
          <w:rtl/>
        </w:rPr>
        <w:t xml:space="preserve">مجموعه محمد علی فرهنگ =ایران =یزد</w:t>
      </w:r>
    </w:p>
    <w:p>
      <w:pPr>
        <w:pStyle w:val="BookText"/>
      </w:pPr>
      <w:r>
        <w:rPr>
          <w:rFonts w:ascii="IRNazanin" w:hAnsi="IRNazanin" w:eastAsia="IRNazanin" w:cs="IRNazanin"/>
          <w:lang w:bidi="fa-IR"/>
          <w:color w:val="111111"/>
          <w:sz w:val="28"/>
          <w:szCs w:val="28"/>
          <w:rtl/>
        </w:rPr>
        <w:t xml:space="preserve">مجموعه محمد مدرسی (آیت اللّٰه) =ایران =یزد</w:t>
      </w:r>
    </w:p>
    <w:p>
      <w:pPr>
        <w:pStyle w:val="BookText"/>
      </w:pPr>
      <w:r>
        <w:rPr>
          <w:rFonts w:ascii="IRNazanin" w:hAnsi="IRNazanin" w:eastAsia="IRNazanin" w:cs="IRNazanin"/>
          <w:lang w:bidi="fa-IR"/>
          <w:color w:val="111111"/>
          <w:sz w:val="28"/>
          <w:szCs w:val="28"/>
          <w:rtl/>
        </w:rPr>
        <w:t xml:space="preserve">مجموعه محمد مفتی الشیعه اردبیلی (آیت اللّٰه) =ایران =قم</w:t>
      </w:r>
    </w:p>
    <w:p>
      <w:pPr>
        <w:pStyle w:val="BookText"/>
      </w:pPr>
      <w:r>
        <w:rPr>
          <w:rFonts w:ascii="IRNazanin" w:hAnsi="IRNazanin" w:eastAsia="IRNazanin" w:cs="IRNazanin"/>
          <w:lang w:bidi="fa-IR"/>
          <w:color w:val="111111"/>
          <w:sz w:val="28"/>
          <w:szCs w:val="28"/>
          <w:rtl/>
        </w:rPr>
        <w:t xml:space="preserve">مجموعه محمد نبوی دزفولی =ایران =دزفول</w:t>
      </w:r>
    </w:p>
    <w:p>
      <w:pPr>
        <w:pStyle w:val="BookText"/>
      </w:pPr>
      <w:r>
        <w:rPr>
          <w:rFonts w:ascii="IRNazanin" w:hAnsi="IRNazanin" w:eastAsia="IRNazanin" w:cs="IRNazanin"/>
          <w:lang w:bidi="fa-IR"/>
          <w:color w:val="111111"/>
          <w:sz w:val="28"/>
          <w:szCs w:val="28"/>
          <w:rtl/>
        </w:rPr>
        <w:t xml:space="preserve">مجموعه محمد نجفی عرب زاده =ایران =همدان</w:t>
      </w:r>
    </w:p>
    <w:p>
      <w:pPr>
        <w:pStyle w:val="BookText"/>
      </w:pPr>
      <w:r>
        <w:rPr>
          <w:rFonts w:ascii="IRNazanin" w:hAnsi="IRNazanin" w:eastAsia="IRNazanin" w:cs="IRNazanin"/>
          <w:lang w:bidi="fa-IR"/>
          <w:color w:val="111111"/>
          <w:sz w:val="28"/>
          <w:szCs w:val="28"/>
          <w:rtl/>
        </w:rPr>
        <w:t xml:space="preserve">مجموعه محمد واعظ زاده خراسانی =ایران =مشهد</w:t>
      </w:r>
    </w:p>
    <w:p>
      <w:pPr>
        <w:pStyle w:val="BookText"/>
      </w:pPr>
      <w:r>
        <w:rPr>
          <w:rFonts w:ascii="IRNazanin" w:hAnsi="IRNazanin" w:eastAsia="IRNazanin" w:cs="IRNazanin"/>
          <w:lang w:bidi="fa-IR"/>
          <w:color w:val="111111"/>
          <w:sz w:val="28"/>
          <w:szCs w:val="28"/>
          <w:rtl/>
        </w:rPr>
        <w:t xml:space="preserve">مجموعه محمدباقر عجمین =ایران =یزد</w:t>
      </w:r>
    </w:p>
    <w:p>
      <w:pPr>
        <w:pStyle w:val="BookText"/>
      </w:pPr>
      <w:r>
        <w:rPr>
          <w:rFonts w:ascii="IRNazanin" w:hAnsi="IRNazanin" w:eastAsia="IRNazanin" w:cs="IRNazanin"/>
          <w:lang w:bidi="fa-IR"/>
          <w:color w:val="111111"/>
          <w:sz w:val="28"/>
          <w:szCs w:val="28"/>
          <w:rtl/>
        </w:rPr>
        <w:t xml:space="preserve">مجموعه محمدتقی میر(دکتر) =ایران =شیراز</w:t>
      </w:r>
    </w:p>
    <w:p>
      <w:pPr>
        <w:pStyle w:val="BookText"/>
      </w:pPr>
      <w:r>
        <w:rPr>
          <w:rFonts w:ascii="IRNazanin" w:hAnsi="IRNazanin" w:eastAsia="IRNazanin" w:cs="IRNazanin"/>
          <w:lang w:bidi="fa-IR"/>
          <w:color w:val="111111"/>
          <w:sz w:val="28"/>
          <w:szCs w:val="28"/>
          <w:rtl/>
        </w:rPr>
        <w:t xml:space="preserve">مجموعه محمدحسن علوی =ایران =سبزوار</w:t>
      </w:r>
    </w:p>
    <w:p>
      <w:pPr>
        <w:pStyle w:val="BookText"/>
      </w:pPr>
      <w:r>
        <w:rPr>
          <w:rFonts w:ascii="IRNazanin" w:hAnsi="IRNazanin" w:eastAsia="IRNazanin" w:cs="IRNazanin"/>
          <w:lang w:bidi="fa-IR"/>
          <w:color w:val="111111"/>
          <w:sz w:val="28"/>
          <w:szCs w:val="28"/>
          <w:rtl/>
        </w:rPr>
        <w:t xml:space="preserve">مجموعه محمدعلی طباطبایی قاضی تبریزی =ایران =تبریز</w:t>
      </w:r>
    </w:p>
    <w:p>
      <w:pPr>
        <w:pStyle w:val="BookText"/>
      </w:pPr>
      <w:r>
        <w:rPr>
          <w:rFonts w:ascii="IRNazanin" w:hAnsi="IRNazanin" w:eastAsia="IRNazanin" w:cs="IRNazanin"/>
          <w:lang w:bidi="fa-IR"/>
          <w:color w:val="111111"/>
          <w:sz w:val="28"/>
          <w:szCs w:val="28"/>
          <w:rtl/>
        </w:rPr>
        <w:t xml:space="preserve">مجموعه محمود ایزدی =ایران =همدان</w:t>
      </w:r>
    </w:p>
    <w:p>
      <w:pPr>
        <w:pStyle w:val="BookText"/>
      </w:pPr>
      <w:r>
        <w:rPr>
          <w:rFonts w:ascii="IRNazanin" w:hAnsi="IRNazanin" w:eastAsia="IRNazanin" w:cs="IRNazanin"/>
          <w:lang w:bidi="fa-IR"/>
          <w:color w:val="111111"/>
          <w:sz w:val="28"/>
          <w:szCs w:val="28"/>
          <w:rtl/>
        </w:rPr>
        <w:t xml:space="preserve">مجموعه محمود علومی یزدی =ایران =یزد</w:t>
      </w:r>
    </w:p>
    <w:p>
      <w:pPr>
        <w:pStyle w:val="BookText"/>
      </w:pPr>
      <w:r>
        <w:rPr>
          <w:rFonts w:ascii="IRNazanin" w:hAnsi="IRNazanin" w:eastAsia="IRNazanin" w:cs="IRNazanin"/>
          <w:lang w:bidi="fa-IR"/>
          <w:color w:val="111111"/>
          <w:sz w:val="28"/>
          <w:szCs w:val="28"/>
          <w:rtl/>
        </w:rPr>
        <w:t xml:space="preserve">مجموعه محمود فاضل =ایران =مشهد</w:t>
      </w:r>
    </w:p>
    <w:p>
      <w:pPr>
        <w:pStyle w:val="BookText"/>
      </w:pPr>
      <w:r>
        <w:rPr>
          <w:rFonts w:ascii="IRNazanin" w:hAnsi="IRNazanin" w:eastAsia="IRNazanin" w:cs="IRNazanin"/>
          <w:lang w:bidi="fa-IR"/>
          <w:color w:val="111111"/>
          <w:sz w:val="28"/>
          <w:szCs w:val="28"/>
          <w:rtl/>
        </w:rPr>
        <w:t xml:space="preserve">مجموعه محمود فرهاد معتمد =ایران =تهران</w:t>
      </w:r>
    </w:p>
    <w:p>
      <w:pPr>
        <w:pStyle w:val="BookText"/>
      </w:pPr>
      <w:r>
        <w:rPr>
          <w:rFonts w:ascii="IRNazanin" w:hAnsi="IRNazanin" w:eastAsia="IRNazanin" w:cs="IRNazanin"/>
          <w:lang w:bidi="fa-IR"/>
          <w:color w:val="111111"/>
          <w:sz w:val="28"/>
          <w:szCs w:val="28"/>
          <w:rtl/>
        </w:rPr>
        <w:t xml:space="preserve">مجموعه مدرسه حاج حسن =ایران =مشهد</w:t>
      </w:r>
    </w:p>
    <w:p>
      <w:pPr>
        <w:pStyle w:val="BookText"/>
      </w:pPr>
      <w:r>
        <w:rPr>
          <w:rFonts w:ascii="IRNazanin" w:hAnsi="IRNazanin" w:eastAsia="IRNazanin" w:cs="IRNazanin"/>
          <w:lang w:bidi="fa-IR"/>
          <w:color w:val="111111"/>
          <w:sz w:val="28"/>
          <w:szCs w:val="28"/>
          <w:rtl/>
        </w:rPr>
        <w:t xml:space="preserve">مجموعه مدرسه خیرات خان =ایران =مشهد</w:t>
      </w:r>
    </w:p>
    <w:p>
      <w:pPr>
        <w:pStyle w:val="BookText"/>
      </w:pPr>
      <w:r>
        <w:rPr>
          <w:rFonts w:ascii="IRNazanin" w:hAnsi="IRNazanin" w:eastAsia="IRNazanin" w:cs="IRNazanin"/>
          <w:lang w:bidi="fa-IR"/>
          <w:color w:val="111111"/>
          <w:sz w:val="28"/>
          <w:szCs w:val="28"/>
          <w:rtl/>
        </w:rPr>
        <w:t xml:space="preserve">مجموعه مدرسه عباس قلی خان =ایران =مشهد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مرتضی رشیدی =ایران =کرمانشاه</w:t>
      </w:r>
    </w:p>
    <w:p>
      <w:pPr>
        <w:pStyle w:val="BookText"/>
      </w:pPr>
      <w:r>
        <w:rPr>
          <w:rFonts w:ascii="IRNazanin" w:hAnsi="IRNazanin" w:eastAsia="IRNazanin" w:cs="IRNazanin"/>
          <w:lang w:bidi="fa-IR"/>
          <w:color w:val="111111"/>
          <w:sz w:val="28"/>
          <w:szCs w:val="28"/>
          <w:rtl/>
        </w:rPr>
        <w:t xml:space="preserve">مجموعه مسجد جامع عتیق =ایران =شیراز</w:t>
      </w:r>
    </w:p>
    <w:p>
      <w:pPr>
        <w:pStyle w:val="BookText"/>
      </w:pPr>
      <w:r>
        <w:rPr>
          <w:rFonts w:ascii="IRNazanin" w:hAnsi="IRNazanin" w:eastAsia="IRNazanin" w:cs="IRNazanin"/>
          <w:lang w:bidi="fa-IR"/>
          <w:color w:val="111111"/>
          <w:sz w:val="28"/>
          <w:szCs w:val="28"/>
          <w:rtl/>
        </w:rPr>
        <w:t xml:space="preserve">مجموعه مسعود محتشمی =ایران =تهران</w:t>
      </w:r>
    </w:p>
    <w:p>
      <w:pPr>
        <w:pStyle w:val="BookText"/>
      </w:pPr>
      <w:r>
        <w:rPr>
          <w:rFonts w:ascii="IRNazanin" w:hAnsi="IRNazanin" w:eastAsia="IRNazanin" w:cs="IRNazanin"/>
          <w:lang w:bidi="fa-IR"/>
          <w:color w:val="111111"/>
          <w:sz w:val="28"/>
          <w:szCs w:val="28"/>
          <w:rtl/>
        </w:rPr>
        <w:t xml:space="preserve">مجموعه معتمدی =ایران =سمنان</w:t>
      </w:r>
    </w:p>
    <w:p>
      <w:pPr>
        <w:pStyle w:val="BookText"/>
      </w:pPr>
      <w:r>
        <w:rPr>
          <w:rFonts w:ascii="IRNazanin" w:hAnsi="IRNazanin" w:eastAsia="IRNazanin" w:cs="IRNazanin"/>
          <w:lang w:bidi="fa-IR"/>
          <w:color w:val="111111"/>
          <w:sz w:val="28"/>
          <w:szCs w:val="28"/>
          <w:rtl/>
        </w:rPr>
        <w:t xml:space="preserve">مجموعه موزه رضاعباسی =ایران =تهران</w:t>
      </w:r>
    </w:p>
    <w:p>
      <w:pPr>
        <w:pStyle w:val="BookText"/>
      </w:pPr>
      <w:r>
        <w:rPr>
          <w:rFonts w:ascii="IRNazanin" w:hAnsi="IRNazanin" w:eastAsia="IRNazanin" w:cs="IRNazanin"/>
          <w:lang w:bidi="fa-IR"/>
          <w:color w:val="111111"/>
          <w:sz w:val="28"/>
          <w:szCs w:val="28"/>
          <w:rtl/>
        </w:rPr>
        <w:t xml:space="preserve">مجموعه موزه مردم شناسی =ایران =تهران</w:t>
      </w:r>
    </w:p>
    <w:p>
      <w:pPr>
        <w:pStyle w:val="BookText"/>
      </w:pPr>
      <w:r>
        <w:rPr>
          <w:rFonts w:ascii="IRNazanin" w:hAnsi="IRNazanin" w:eastAsia="IRNazanin" w:cs="IRNazanin"/>
          <w:lang w:bidi="fa-IR"/>
          <w:color w:val="111111"/>
          <w:sz w:val="28"/>
          <w:szCs w:val="28"/>
          <w:rtl/>
        </w:rPr>
        <w:t xml:space="preserve">مجموعه موزه ملی ایران =ایران =تهران</w:t>
      </w:r>
    </w:p>
    <w:p>
      <w:pPr>
        <w:pStyle w:val="BookText"/>
      </w:pPr>
      <w:r>
        <w:rPr>
          <w:rFonts w:ascii="IRNazanin" w:hAnsi="IRNazanin" w:eastAsia="IRNazanin" w:cs="IRNazanin"/>
          <w:lang w:bidi="fa-IR"/>
          <w:color w:val="111111"/>
          <w:sz w:val="28"/>
          <w:szCs w:val="28"/>
          <w:rtl/>
        </w:rPr>
        <w:t xml:space="preserve">مجموعه موزه هنرهای تزئینی =ایران =تهران</w:t>
      </w:r>
    </w:p>
    <w:p>
      <w:pPr>
        <w:pStyle w:val="BookText"/>
      </w:pPr>
      <w:r>
        <w:rPr>
          <w:rFonts w:ascii="IRNazanin" w:hAnsi="IRNazanin" w:eastAsia="IRNazanin" w:cs="IRNazanin"/>
          <w:lang w:bidi="fa-IR"/>
          <w:color w:val="111111"/>
          <w:sz w:val="28"/>
          <w:szCs w:val="28"/>
          <w:rtl/>
        </w:rPr>
        <w:t xml:space="preserve">مجموعه موسسه بنیاد انقلاب اسلامی =ایران =تهران</w:t>
      </w:r>
    </w:p>
    <w:p>
      <w:pPr>
        <w:pStyle w:val="BookText"/>
      </w:pPr>
      <w:r>
        <w:rPr>
          <w:rFonts w:ascii="IRNazanin" w:hAnsi="IRNazanin" w:eastAsia="IRNazanin" w:cs="IRNazanin"/>
          <w:lang w:bidi="fa-IR"/>
          <w:color w:val="111111"/>
          <w:sz w:val="28"/>
          <w:szCs w:val="28"/>
          <w:rtl/>
        </w:rPr>
        <w:t xml:space="preserve">مجموعه مهدی بیانی =ایران =تهران</w:t>
      </w:r>
    </w:p>
    <w:p>
      <w:pPr>
        <w:pStyle w:val="BookText"/>
      </w:pPr>
      <w:r>
        <w:rPr>
          <w:rFonts w:ascii="IRNazanin" w:hAnsi="IRNazanin" w:eastAsia="IRNazanin" w:cs="IRNazanin"/>
          <w:lang w:bidi="fa-IR"/>
          <w:color w:val="111111"/>
          <w:sz w:val="28"/>
          <w:szCs w:val="28"/>
          <w:rtl/>
        </w:rPr>
        <w:t xml:space="preserve">مجموعه مهدی روحانی (حجت الاسلام) =ایران =قم</w:t>
      </w:r>
    </w:p>
    <w:p>
      <w:pPr>
        <w:pStyle w:val="BookText"/>
      </w:pPr>
      <w:r>
        <w:rPr>
          <w:rFonts w:ascii="IRNazanin" w:hAnsi="IRNazanin" w:eastAsia="IRNazanin" w:cs="IRNazanin"/>
          <w:lang w:bidi="fa-IR"/>
          <w:color w:val="111111"/>
          <w:sz w:val="28"/>
          <w:szCs w:val="28"/>
          <w:rtl/>
        </w:rPr>
        <w:t xml:space="preserve">مجموعه مهدی نجفی مسجد شاهی =ایران =اصفهان</w:t>
      </w:r>
    </w:p>
    <w:p>
      <w:pPr>
        <w:pStyle w:val="BookText"/>
      </w:pPr>
      <w:r>
        <w:rPr>
          <w:rFonts w:ascii="IRNazanin" w:hAnsi="IRNazanin" w:eastAsia="IRNazanin" w:cs="IRNazanin"/>
          <w:lang w:bidi="fa-IR"/>
          <w:color w:val="111111"/>
          <w:sz w:val="28"/>
          <w:szCs w:val="28"/>
          <w:rtl/>
        </w:rPr>
        <w:t xml:space="preserve">مجموعه میرزاابوالحسن پیشنمازآملی =ایران =آمل</w:t>
      </w:r>
    </w:p>
    <w:p>
      <w:pPr>
        <w:pStyle w:val="BookText"/>
      </w:pPr>
      <w:r>
        <w:rPr>
          <w:rFonts w:ascii="IRNazanin" w:hAnsi="IRNazanin" w:eastAsia="IRNazanin" w:cs="IRNazanin"/>
          <w:lang w:bidi="fa-IR"/>
          <w:color w:val="111111"/>
          <w:sz w:val="28"/>
          <w:szCs w:val="28"/>
          <w:rtl/>
        </w:rPr>
        <w:t xml:space="preserve">مجموعه ناصری =ایران =تهران</w:t>
      </w:r>
    </w:p>
    <w:p>
      <w:pPr>
        <w:pStyle w:val="BookText"/>
      </w:pPr>
      <w:r>
        <w:rPr>
          <w:rFonts w:ascii="IRNazanin" w:hAnsi="IRNazanin" w:eastAsia="IRNazanin" w:cs="IRNazanin"/>
          <w:lang w:bidi="fa-IR"/>
          <w:color w:val="111111"/>
          <w:sz w:val="28"/>
          <w:szCs w:val="28"/>
          <w:rtl/>
        </w:rPr>
        <w:t xml:space="preserve">مجموعه نجومی =ایران =کرمانشاه</w:t>
      </w:r>
    </w:p>
    <w:p>
      <w:pPr>
        <w:pStyle w:val="BookText"/>
      </w:pPr>
      <w:r>
        <w:rPr>
          <w:rFonts w:ascii="IRNazanin" w:hAnsi="IRNazanin" w:eastAsia="IRNazanin" w:cs="IRNazanin"/>
          <w:lang w:bidi="fa-IR"/>
          <w:color w:val="111111"/>
          <w:sz w:val="28"/>
          <w:szCs w:val="28"/>
          <w:rtl/>
        </w:rPr>
        <w:t xml:space="preserve">مجموعه نصراللّٰه بنی صدر =ایران =همدان</w:t>
      </w:r>
    </w:p>
    <w:p>
      <w:pPr>
        <w:pStyle w:val="BookText"/>
      </w:pPr>
      <w:r>
        <w:rPr>
          <w:rFonts w:ascii="IRNazanin" w:hAnsi="IRNazanin" w:eastAsia="IRNazanin" w:cs="IRNazanin"/>
          <w:lang w:bidi="fa-IR"/>
          <w:color w:val="111111"/>
          <w:sz w:val="28"/>
          <w:szCs w:val="28"/>
          <w:rtl/>
        </w:rPr>
        <w:t xml:space="preserve">مجموعه نورانی وصال =ایران =شیراز</w:t>
      </w:r>
    </w:p>
    <w:p>
      <w:pPr>
        <w:pStyle w:val="BookText"/>
      </w:pPr>
      <w:r>
        <w:rPr>
          <w:rFonts w:ascii="IRNazanin" w:hAnsi="IRNazanin" w:eastAsia="IRNazanin" w:cs="IRNazanin"/>
          <w:lang w:bidi="fa-IR"/>
          <w:color w:val="111111"/>
          <w:sz w:val="28"/>
          <w:szCs w:val="28"/>
          <w:rtl/>
        </w:rPr>
        <w:t xml:space="preserve">مجموعه نوش آفرین انصاری =ایران =تهران</w:t>
      </w:r>
    </w:p>
    <w:p>
      <w:pPr>
        <w:pStyle w:val="BookText"/>
      </w:pPr>
      <w:r>
        <w:rPr>
          <w:rFonts w:ascii="IRNazanin" w:hAnsi="IRNazanin" w:eastAsia="IRNazanin" w:cs="IRNazanin"/>
          <w:lang w:bidi="fa-IR"/>
          <w:color w:val="111111"/>
          <w:sz w:val="28"/>
          <w:szCs w:val="28"/>
          <w:rtl/>
        </w:rPr>
        <w:t xml:space="preserve">مجموعه واعظ چرندابی =ایران =تبریز</w:t>
      </w:r>
    </w:p>
    <w:p>
      <w:pPr>
        <w:pStyle w:val="BookText"/>
      </w:pPr>
      <w:r>
        <w:rPr>
          <w:rFonts w:ascii="IRNazanin" w:hAnsi="IRNazanin" w:eastAsia="IRNazanin" w:cs="IRNazanin"/>
          <w:lang w:bidi="fa-IR"/>
          <w:color w:val="111111"/>
          <w:sz w:val="28"/>
          <w:szCs w:val="28"/>
          <w:rtl/>
        </w:rPr>
        <w:t xml:space="preserve">مجموعه همایون صنعتی زاده =ایران =تهران</w:t>
      </w:r>
    </w:p>
    <w:p>
      <w:pPr>
        <w:pStyle w:val="BookText"/>
      </w:pPr>
      <w:r>
        <w:rPr>
          <w:rFonts w:ascii="IRNazanin" w:hAnsi="IRNazanin" w:eastAsia="IRNazanin" w:cs="IRNazanin"/>
          <w:lang w:bidi="fa-IR"/>
          <w:color w:val="111111"/>
          <w:sz w:val="28"/>
          <w:szCs w:val="28"/>
          <w:rtl/>
        </w:rPr>
        <w:t xml:space="preserve">مجموعه یوسف محسن اردبیلی =ایران =تهران</w:t>
      </w:r>
    </w:p>
    <w:p>
      <w:pPr>
        <w:pStyle w:val="BookText"/>
      </w:pPr>
      <w:r>
        <w:rPr>
          <w:rFonts w:ascii="IRNazanin" w:hAnsi="IRNazanin" w:eastAsia="IRNazanin" w:cs="IRNazanin"/>
          <w:lang w:bidi="fa-IR"/>
          <w:color w:val="111111"/>
          <w:sz w:val="28"/>
          <w:szCs w:val="28"/>
          <w:rtl/>
        </w:rPr>
        <w:t xml:space="preserve">مدرسه آخوند همدان (کتابخانه غرب) =ایران =همدان</w:t>
      </w:r>
    </w:p>
    <w:p>
      <w:pPr>
        <w:pStyle w:val="BookText"/>
      </w:pPr>
      <w:r>
        <w:rPr>
          <w:rFonts w:ascii="IRNazanin" w:hAnsi="IRNazanin" w:eastAsia="IRNazanin" w:cs="IRNazanin"/>
          <w:lang w:bidi="fa-IR"/>
          <w:color w:val="111111"/>
          <w:sz w:val="28"/>
          <w:szCs w:val="28"/>
          <w:rtl/>
        </w:rPr>
        <w:t xml:space="preserve">مدرسه سیدالشهداء((علیه السلام)) =ایران =آشتیان</w:t>
      </w:r>
    </w:p>
    <w:p>
      <w:pPr>
        <w:pStyle w:val="BookText"/>
      </w:pPr>
      <w:r>
        <w:rPr>
          <w:rFonts w:ascii="IRNazanin" w:hAnsi="IRNazanin" w:eastAsia="IRNazanin" w:cs="IRNazanin"/>
          <w:lang w:bidi="fa-IR"/>
          <w:color w:val="111111"/>
          <w:sz w:val="28"/>
          <w:szCs w:val="28"/>
          <w:rtl/>
        </w:rPr>
        <w:t xml:space="preserve">مدرسه صاحب الامر(عج) =ایران =آشتیان</w:t>
      </w:r>
    </w:p>
    <w:p>
      <w:pPr>
        <w:pStyle w:val="BookText"/>
      </w:pPr>
      <w:r>
        <w:rPr>
          <w:rFonts w:ascii="IRNazanin" w:hAnsi="IRNazanin" w:eastAsia="IRNazanin" w:cs="IRNazanin"/>
          <w:lang w:bidi="fa-IR"/>
          <w:color w:val="111111"/>
          <w:sz w:val="28"/>
          <w:szCs w:val="28"/>
          <w:rtl/>
        </w:rPr>
        <w:t xml:space="preserve">مدرسه نمازی خوی =ایران =خوی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احیاء میراث اسلامی =ایران =قم</w:t>
      </w:r>
    </w:p>
    <w:p>
      <w:pPr>
        <w:pStyle w:val="BookText"/>
      </w:pPr>
      <w:r>
        <w:rPr>
          <w:rFonts w:ascii="IRNazanin" w:hAnsi="IRNazanin" w:eastAsia="IRNazanin" w:cs="IRNazanin"/>
          <w:lang w:bidi="fa-IR"/>
          <w:color w:val="111111"/>
          <w:sz w:val="28"/>
          <w:szCs w:val="28"/>
          <w:rtl/>
        </w:rPr>
        <w:t xml:space="preserve">مسجد جامع ندوشن =ایران =ندوشن</w:t>
      </w:r>
    </w:p>
    <w:p>
      <w:pPr>
        <w:pStyle w:val="BookText"/>
      </w:pPr>
      <w:r>
        <w:rPr>
          <w:rFonts w:ascii="IRNazanin" w:hAnsi="IRNazanin" w:eastAsia="IRNazanin" w:cs="IRNazanin"/>
          <w:lang w:bidi="fa-IR"/>
          <w:color w:val="111111"/>
          <w:sz w:val="28"/>
          <w:szCs w:val="28"/>
          <w:rtl/>
        </w:rPr>
        <w:t xml:space="preserve">مسجد دون شه (</w:t>
      </w:r>
      <w:r>
        <w:rPr>
          <w:rFonts w:ascii="Times New Roman" w:hAnsi="Times New Roman" w:eastAsia="Times New Roman" w:cs="Times New Roman"/>
          <w:lang w:val="en-US" w:bidi="en-US"/>
          <w:color w:val="111111"/>
          <w:sz w:val="28"/>
          <w:szCs w:val="28"/>
          <w:rtl/>
        </w:rPr>
        <w:t xml:space="preserve">Hsi Tung) Se Don =</w:t>
      </w:r>
      <w:r>
        <w:rPr>
          <w:rFonts w:ascii="IRNazanin" w:hAnsi="IRNazanin" w:eastAsia="IRNazanin" w:cs="IRNazanin"/>
          <w:lang w:bidi="fa-IR"/>
          <w:color w:val="111111"/>
          <w:sz w:val="28"/>
          <w:szCs w:val="28"/>
          <w:rtl/>
        </w:rPr>
        <w:t xml:space="preserve">چین =پکن</w:t>
      </w:r>
    </w:p>
    <w:p>
      <w:pPr>
        <w:pStyle w:val="BookText"/>
      </w:pPr>
      <w:r>
        <w:rPr>
          <w:rFonts w:ascii="IRNazanin" w:hAnsi="IRNazanin" w:eastAsia="IRNazanin" w:cs="IRNazanin"/>
          <w:lang w:bidi="fa-IR"/>
          <w:color w:val="111111"/>
          <w:sz w:val="28"/>
          <w:szCs w:val="28"/>
          <w:rtl/>
        </w:rPr>
        <w:t xml:space="preserve">مسجد قلعه ندوشن =ایران =ندوشن</w:t>
      </w:r>
    </w:p>
    <w:p>
      <w:pPr>
        <w:pStyle w:val="BookText"/>
      </w:pPr>
      <w:r>
        <w:rPr>
          <w:rFonts w:ascii="IRNazanin" w:hAnsi="IRNazanin" w:eastAsia="IRNazanin" w:cs="IRNazanin"/>
          <w:lang w:bidi="fa-IR"/>
          <w:color w:val="111111"/>
          <w:sz w:val="28"/>
          <w:szCs w:val="28"/>
          <w:rtl/>
        </w:rPr>
        <w:t xml:space="preserve">مکتبه الامام امیر المو منین العامه درنجف =عراق =نجف</w:t>
      </w:r>
    </w:p>
    <w:p>
      <w:pPr>
        <w:pStyle w:val="BookText"/>
      </w:pPr>
      <w:r>
        <w:rPr>
          <w:rFonts w:ascii="IRNazanin" w:hAnsi="IRNazanin" w:eastAsia="IRNazanin" w:cs="IRNazanin"/>
          <w:lang w:bidi="fa-IR"/>
          <w:color w:val="111111"/>
          <w:sz w:val="28"/>
          <w:szCs w:val="28"/>
          <w:rtl/>
        </w:rPr>
        <w:t xml:space="preserve">مکتبه الحرم المکی (مکه) =عربستان سعودی =مکه</w:t>
      </w:r>
    </w:p>
    <w:p>
      <w:pPr>
        <w:pStyle w:val="BookText"/>
      </w:pPr>
      <w:r>
        <w:rPr>
          <w:rFonts w:ascii="IRNazanin" w:hAnsi="IRNazanin" w:eastAsia="IRNazanin" w:cs="IRNazanin"/>
          <w:lang w:bidi="fa-IR"/>
          <w:color w:val="111111"/>
          <w:sz w:val="28"/>
          <w:szCs w:val="28"/>
          <w:rtl/>
        </w:rPr>
        <w:t xml:space="preserve">مکتبه الحرم النبوی =عربستان سعودی =مدینه</w:t>
      </w:r>
    </w:p>
    <w:p>
      <w:pPr>
        <w:pStyle w:val="BookText"/>
      </w:pPr>
      <w:r>
        <w:rPr>
          <w:rFonts w:ascii="IRNazanin" w:hAnsi="IRNazanin" w:eastAsia="IRNazanin" w:cs="IRNazanin"/>
          <w:lang w:bidi="fa-IR"/>
          <w:color w:val="111111"/>
          <w:sz w:val="28"/>
          <w:szCs w:val="28"/>
          <w:rtl/>
        </w:rPr>
        <w:t xml:space="preserve">مکتبه الخلانی العامه بغداد =عراق =بغداد</w:t>
      </w:r>
    </w:p>
    <w:p>
      <w:pPr>
        <w:pStyle w:val="BookText"/>
      </w:pPr>
      <w:r>
        <w:rPr>
          <w:rFonts w:ascii="IRNazanin" w:hAnsi="IRNazanin" w:eastAsia="IRNazanin" w:cs="IRNazanin"/>
          <w:lang w:bidi="fa-IR"/>
          <w:color w:val="111111"/>
          <w:sz w:val="28"/>
          <w:szCs w:val="28"/>
          <w:rtl/>
        </w:rPr>
        <w:t xml:space="preserve">مکتبه الساقزلی فی مکتبه المدینه المنوره =عربستان سعودی =مدینه</w:t>
      </w:r>
    </w:p>
    <w:p>
      <w:pPr>
        <w:pStyle w:val="BookText"/>
      </w:pPr>
      <w:r>
        <w:rPr>
          <w:rFonts w:ascii="IRNazanin" w:hAnsi="IRNazanin" w:eastAsia="IRNazanin" w:cs="IRNazanin"/>
          <w:lang w:bidi="fa-IR"/>
          <w:color w:val="111111"/>
          <w:sz w:val="28"/>
          <w:szCs w:val="28"/>
          <w:rtl/>
        </w:rPr>
        <w:t xml:space="preserve">مکتبه الشفا =عربستان سعودی =مدینه</w:t>
      </w:r>
    </w:p>
    <w:p>
      <w:pPr>
        <w:pStyle w:val="BookText"/>
      </w:pPr>
      <w:r>
        <w:rPr>
          <w:rFonts w:ascii="IRNazanin" w:hAnsi="IRNazanin" w:eastAsia="IRNazanin" w:cs="IRNazanin"/>
          <w:lang w:bidi="fa-IR"/>
          <w:color w:val="111111"/>
          <w:sz w:val="28"/>
          <w:szCs w:val="28"/>
          <w:rtl/>
        </w:rPr>
        <w:t xml:space="preserve">مکتبه الشیخ عمر الحمدان =عربستان سعودی =مدینه</w:t>
      </w:r>
    </w:p>
    <w:p>
      <w:pPr>
        <w:pStyle w:val="BookText"/>
      </w:pPr>
      <w:r>
        <w:rPr>
          <w:rFonts w:ascii="IRNazanin" w:hAnsi="IRNazanin" w:eastAsia="IRNazanin" w:cs="IRNazanin"/>
          <w:lang w:bidi="fa-IR"/>
          <w:color w:val="111111"/>
          <w:sz w:val="28"/>
          <w:szCs w:val="28"/>
          <w:rtl/>
        </w:rPr>
        <w:t xml:space="preserve">مکتبه القدس =عربستان سعودی =مکه</w:t>
      </w:r>
    </w:p>
    <w:p>
      <w:pPr>
        <w:pStyle w:val="BookText"/>
      </w:pPr>
      <w:r>
        <w:rPr>
          <w:rFonts w:ascii="IRNazanin" w:hAnsi="IRNazanin" w:eastAsia="IRNazanin" w:cs="IRNazanin"/>
          <w:lang w:bidi="fa-IR"/>
          <w:color w:val="111111"/>
          <w:sz w:val="28"/>
          <w:szCs w:val="28"/>
          <w:rtl/>
        </w:rPr>
        <w:t xml:space="preserve">مکتبه المتحف العراقی ( کتابخانه موزه عراق در بغداد ) =عراق =بغداد</w:t>
      </w:r>
    </w:p>
    <w:p>
      <w:pPr>
        <w:pStyle w:val="BookText"/>
      </w:pPr>
      <w:r>
        <w:rPr>
          <w:rFonts w:ascii="IRNazanin" w:hAnsi="IRNazanin" w:eastAsia="IRNazanin" w:cs="IRNazanin"/>
          <w:lang w:bidi="fa-IR"/>
          <w:color w:val="111111"/>
          <w:sz w:val="28"/>
          <w:szCs w:val="28"/>
          <w:rtl/>
        </w:rPr>
        <w:t xml:space="preserve">مکتبه المدینه المنوره العامه =عربستان سعودی =مدینه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مکتبه جامعه النجف =عراق =نجف</w:t>
      </w:r>
    </w:p>
    <w:p>
      <w:pPr>
        <w:pStyle w:val="BookText"/>
      </w:pPr>
      <w:r>
        <w:rPr>
          <w:rFonts w:ascii="IRNazanin" w:hAnsi="IRNazanin" w:eastAsia="IRNazanin" w:cs="IRNazanin"/>
          <w:lang w:bidi="fa-IR"/>
          <w:color w:val="111111"/>
          <w:sz w:val="28"/>
          <w:szCs w:val="28"/>
          <w:rtl/>
        </w:rPr>
        <w:t xml:space="preserve">مکتبه سیدنا عثمان =عربستان سعودی =مدینه</w:t>
      </w:r>
    </w:p>
    <w:p>
      <w:pPr>
        <w:pStyle w:val="BookText"/>
      </w:pPr>
      <w:r>
        <w:rPr>
          <w:rFonts w:ascii="IRNazanin" w:hAnsi="IRNazanin" w:eastAsia="IRNazanin" w:cs="IRNazanin"/>
          <w:lang w:bidi="fa-IR"/>
          <w:color w:val="111111"/>
          <w:sz w:val="28"/>
          <w:szCs w:val="28"/>
          <w:rtl/>
        </w:rPr>
        <w:t xml:space="preserve">مکتبه شیخ الاسلام عارف حکمه در مدینه =عربستان سعودی =مدینه</w:t>
      </w:r>
    </w:p>
    <w:p>
      <w:pPr>
        <w:pStyle w:val="BookText"/>
      </w:pPr>
      <w:r>
        <w:rPr>
          <w:rFonts w:ascii="IRNazanin" w:hAnsi="IRNazanin" w:eastAsia="IRNazanin" w:cs="IRNazanin"/>
          <w:lang w:bidi="fa-IR"/>
          <w:color w:val="111111"/>
          <w:sz w:val="28"/>
          <w:szCs w:val="28"/>
          <w:rtl/>
        </w:rPr>
        <w:t xml:space="preserve">مکتبه علما آکادمی در لاهور =پاکستان =لاهور</w:t>
      </w:r>
    </w:p>
    <w:p>
      <w:pPr>
        <w:pStyle w:val="BookText"/>
      </w:pPr>
      <w:r>
        <w:rPr>
          <w:rFonts w:ascii="IRNazanin" w:hAnsi="IRNazanin" w:eastAsia="IRNazanin" w:cs="IRNazanin"/>
          <w:lang w:bidi="fa-IR"/>
          <w:color w:val="111111"/>
          <w:sz w:val="28"/>
          <w:szCs w:val="28"/>
          <w:rtl/>
        </w:rPr>
        <w:t xml:space="preserve">مکتبه مظهر فی رباط مظهر یا کتب خانه خانقاه احمدی =عربستان سعودی =مدینه</w:t>
      </w:r>
    </w:p>
    <w:p>
      <w:pPr>
        <w:pStyle w:val="BookText"/>
      </w:pPr>
      <w:r>
        <w:rPr>
          <w:rFonts w:ascii="IRNazanin" w:hAnsi="IRNazanin" w:eastAsia="IRNazanin" w:cs="IRNazanin"/>
          <w:lang w:bidi="fa-IR"/>
          <w:color w:val="111111"/>
          <w:sz w:val="28"/>
          <w:szCs w:val="28"/>
          <w:rtl/>
        </w:rPr>
        <w:t xml:space="preserve">مکتبه معهد الدراسات الاسلامیه العلیا فی جامعه بغداد =عراق =بغداد</w:t>
      </w:r>
    </w:p>
    <w:p>
      <w:pPr>
        <w:pStyle w:val="BookText"/>
      </w:pPr>
      <w:r>
        <w:rPr>
          <w:rFonts w:ascii="IRNazanin" w:hAnsi="IRNazanin" w:eastAsia="IRNazanin" w:cs="IRNazanin"/>
          <w:lang w:bidi="fa-IR"/>
          <w:color w:val="111111"/>
          <w:sz w:val="28"/>
          <w:szCs w:val="28"/>
          <w:rtl/>
        </w:rPr>
        <w:t xml:space="preserve">مکتبه مکه المکرمه =عربستان سعودی =مکه</w:t>
      </w:r>
    </w:p>
    <w:p>
      <w:pPr>
        <w:pStyle w:val="BookText"/>
      </w:pPr>
      <w:r>
        <w:rPr>
          <w:rFonts w:ascii="IRNazanin" w:hAnsi="IRNazanin" w:eastAsia="IRNazanin" w:cs="IRNazanin"/>
          <w:lang w:bidi="fa-IR"/>
          <w:color w:val="111111"/>
          <w:sz w:val="28"/>
          <w:szCs w:val="28"/>
          <w:rtl/>
        </w:rPr>
        <w:t xml:space="preserve">منصور عرب =ایران =همدان</w:t>
      </w:r>
    </w:p>
    <w:p>
      <w:pPr>
        <w:pStyle w:val="BookText"/>
      </w:pPr>
      <w:r>
        <w:rPr>
          <w:rFonts w:ascii="IRNazanin" w:hAnsi="IRNazanin" w:eastAsia="IRNazanin" w:cs="IRNazanin"/>
          <w:lang w:bidi="fa-IR"/>
          <w:color w:val="111111"/>
          <w:sz w:val="28"/>
          <w:szCs w:val="28"/>
          <w:rtl/>
        </w:rPr>
        <w:t xml:space="preserve">منظومه آقای حمید ایزد پناه =ایران =خرم آباد</w:t>
      </w:r>
    </w:p>
    <w:p>
      <w:pPr>
        <w:pStyle w:val="BookText"/>
      </w:pPr>
      <w:r>
        <w:rPr>
          <w:rFonts w:ascii="IRNazanin" w:hAnsi="IRNazanin" w:eastAsia="IRNazanin" w:cs="IRNazanin"/>
          <w:lang w:bidi="fa-IR"/>
          <w:color w:val="111111"/>
          <w:sz w:val="28"/>
          <w:szCs w:val="28"/>
          <w:rtl/>
        </w:rPr>
        <w:t xml:space="preserve">موزه ارومیه =ایران =ارومیه</w:t>
      </w:r>
    </w:p>
    <w:p>
      <w:pPr>
        <w:pStyle w:val="BookText"/>
      </w:pPr>
      <w:r>
        <w:rPr>
          <w:rFonts w:ascii="IRNazanin" w:hAnsi="IRNazanin" w:eastAsia="IRNazanin" w:cs="IRNazanin"/>
          <w:lang w:bidi="fa-IR"/>
          <w:color w:val="111111"/>
          <w:sz w:val="28"/>
          <w:szCs w:val="28"/>
          <w:rtl/>
        </w:rPr>
        <w:t xml:space="preserve">موزه آذربایجان =ایران =تبریز</w:t>
      </w:r>
    </w:p>
    <w:p>
      <w:pPr>
        <w:pStyle w:val="BookText"/>
      </w:pPr>
      <w:r>
        <w:rPr>
          <w:rFonts w:ascii="IRNazanin" w:hAnsi="IRNazanin" w:eastAsia="IRNazanin" w:cs="IRNazanin"/>
          <w:lang w:bidi="fa-IR"/>
          <w:color w:val="111111"/>
          <w:sz w:val="28"/>
          <w:szCs w:val="28"/>
          <w:rtl/>
        </w:rPr>
        <w:t xml:space="preserve">موزه آرمیتاژ =روسیه فدراتیو =سن پطرزبورگ ۄلنین گراد۔</w:t>
      </w:r>
    </w:p>
    <w:p>
      <w:pPr>
        <w:pStyle w:val="BookText"/>
      </w:pPr>
      <w:r>
        <w:rPr>
          <w:rFonts w:ascii="IRNazanin" w:hAnsi="IRNazanin" w:eastAsia="IRNazanin" w:cs="IRNazanin"/>
          <w:lang w:bidi="fa-IR"/>
          <w:color w:val="111111"/>
          <w:sz w:val="28"/>
          <w:szCs w:val="28"/>
          <w:rtl/>
        </w:rPr>
        <w:t xml:space="preserve">موزه بریتانیا ( کتابخانه بریتانیای کنونی ) =انگلستان =لندن</w:t>
      </w:r>
    </w:p>
    <w:p>
      <w:pPr>
        <w:pStyle w:val="BookText"/>
      </w:pPr>
      <w:r>
        <w:rPr>
          <w:rFonts w:ascii="IRNazanin" w:hAnsi="IRNazanin" w:eastAsia="IRNazanin" w:cs="IRNazanin"/>
          <w:lang w:bidi="fa-IR"/>
          <w:color w:val="111111"/>
          <w:sz w:val="28"/>
          <w:szCs w:val="28"/>
          <w:rtl/>
        </w:rPr>
        <w:t xml:space="preserve">موزه پارس =ایران =شیراز</w:t>
      </w:r>
    </w:p>
    <w:p>
      <w:pPr>
        <w:pStyle w:val="BookText"/>
      </w:pPr>
      <w:r>
        <w:rPr>
          <w:rFonts w:ascii="IRNazanin" w:hAnsi="IRNazanin" w:eastAsia="IRNazanin" w:cs="IRNazanin"/>
          <w:lang w:bidi="fa-IR"/>
          <w:color w:val="111111"/>
          <w:sz w:val="28"/>
          <w:szCs w:val="28"/>
          <w:rtl/>
        </w:rPr>
        <w:t xml:space="preserve">موزه تاریخ ادبیات شهر باکو بنام نظامی =آذربایجان =باکو</w:t>
      </w:r>
    </w:p>
    <w:p>
      <w:pPr>
        <w:pStyle w:val="BookText"/>
      </w:pPr>
      <w:r>
        <w:rPr>
          <w:rFonts w:ascii="IRNazanin" w:hAnsi="IRNazanin" w:eastAsia="IRNazanin" w:cs="IRNazanin"/>
          <w:lang w:bidi="fa-IR"/>
          <w:color w:val="111111"/>
          <w:sz w:val="28"/>
          <w:szCs w:val="28"/>
          <w:rtl/>
        </w:rPr>
        <w:t xml:space="preserve">موزه تاریخ ادیان شهر لنین گراد =روسیه فدراتیو =سن پطرزبورگ ۄلنین گراد۔</w:t>
      </w:r>
    </w:p>
    <w:p>
      <w:pPr>
        <w:pStyle w:val="BookText"/>
      </w:pPr>
      <w:r>
        <w:rPr>
          <w:rFonts w:ascii="IRNazanin" w:hAnsi="IRNazanin" w:eastAsia="IRNazanin" w:cs="IRNazanin"/>
          <w:lang w:bidi="fa-IR"/>
          <w:color w:val="111111"/>
          <w:sz w:val="28"/>
          <w:szCs w:val="28"/>
          <w:rtl/>
        </w:rPr>
        <w:t xml:space="preserve">موزه خلیفه گری کل ارامنه آذربایجان در کلیسای مریم مقدس =ایران =تبریز</w:t>
      </w:r>
    </w:p>
    <w:p>
      <w:pPr>
        <w:pStyle w:val="BookText"/>
      </w:pPr>
      <w:r>
        <w:rPr>
          <w:rFonts w:ascii="IRNazanin" w:hAnsi="IRNazanin" w:eastAsia="IRNazanin" w:cs="IRNazanin"/>
          <w:lang w:bidi="fa-IR"/>
          <w:color w:val="111111"/>
          <w:sz w:val="28"/>
          <w:szCs w:val="28"/>
          <w:rtl/>
        </w:rPr>
        <w:t xml:space="preserve">موزه خوی =ایران =خوی</w:t>
      </w:r>
    </w:p>
    <w:p>
      <w:pPr>
        <w:pStyle w:val="BookText"/>
      </w:pPr>
      <w:r>
        <w:rPr>
          <w:rFonts w:ascii="IRNazanin" w:hAnsi="IRNazanin" w:eastAsia="IRNazanin" w:cs="IRNazanin"/>
          <w:lang w:bidi="fa-IR"/>
          <w:color w:val="111111"/>
          <w:sz w:val="28"/>
          <w:szCs w:val="28"/>
          <w:rtl/>
        </w:rPr>
        <w:t xml:space="preserve">موزه دولتی هنر مردم خاور =روسیه فدراتیو =مسکو</w:t>
      </w:r>
    </w:p>
    <w:p>
      <w:pPr>
        <w:pStyle w:val="BookText"/>
      </w:pPr>
      <w:r>
        <w:rPr>
          <w:rFonts w:ascii="IRNazanin" w:hAnsi="IRNazanin" w:eastAsia="IRNazanin" w:cs="IRNazanin"/>
          <w:lang w:bidi="fa-IR"/>
          <w:color w:val="111111"/>
          <w:sz w:val="28"/>
          <w:szCs w:val="28"/>
          <w:rtl/>
        </w:rPr>
        <w:t xml:space="preserve">موزه قرآن خطی =ایران =مهریز</w:t>
      </w:r>
    </w:p>
    <w:p>
      <w:pPr>
        <w:pStyle w:val="BookText"/>
      </w:pPr>
      <w:r>
        <w:rPr>
          <w:rFonts w:ascii="IRNazanin" w:hAnsi="IRNazanin" w:eastAsia="IRNazanin" w:cs="IRNazanin"/>
          <w:lang w:bidi="fa-IR"/>
          <w:color w:val="111111"/>
          <w:sz w:val="28"/>
          <w:szCs w:val="28"/>
          <w:rtl/>
        </w:rPr>
        <w:t xml:space="preserve">موزه کلیسای ارامنه =ایران =اصفهان</w:t>
      </w:r>
    </w:p>
    <w:p>
      <w:pPr>
        <w:pStyle w:val="BookText"/>
      </w:pPr>
      <w:r>
        <w:rPr>
          <w:rFonts w:ascii="IRNazanin" w:hAnsi="IRNazanin" w:eastAsia="IRNazanin" w:cs="IRNazanin"/>
          <w:lang w:bidi="fa-IR"/>
          <w:color w:val="111111"/>
          <w:sz w:val="28"/>
          <w:szCs w:val="28"/>
          <w:rtl/>
        </w:rPr>
        <w:t xml:space="preserve">موزه میر عماد =ایران =تهران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موزه نوایی در تاشکند =ازبکستان =تاشکند</w:t>
      </w:r>
    </w:p>
    <w:p>
      <w:pPr>
        <w:pStyle w:val="BookText"/>
      </w:pPr>
      <w:r>
        <w:rPr>
          <w:rFonts w:ascii="IRNazanin" w:hAnsi="IRNazanin" w:eastAsia="IRNazanin" w:cs="IRNazanin"/>
          <w:lang w:bidi="fa-IR"/>
          <w:color w:val="111111"/>
          <w:sz w:val="28"/>
          <w:szCs w:val="28"/>
          <w:rtl/>
        </w:rPr>
        <w:t xml:space="preserve">موزه هنر آنآربر =آمریکا =میشیگان</w:t>
      </w:r>
    </w:p>
    <w:p>
      <w:pPr>
        <w:pStyle w:val="BookText"/>
      </w:pPr>
      <w:r>
        <w:rPr>
          <w:rFonts w:ascii="IRNazanin" w:hAnsi="IRNazanin" w:eastAsia="IRNazanin" w:cs="IRNazanin"/>
          <w:lang w:bidi="fa-IR"/>
          <w:color w:val="111111"/>
          <w:sz w:val="28"/>
          <w:szCs w:val="28"/>
          <w:rtl/>
        </w:rPr>
        <w:t xml:space="preserve">موزه هنرهای تزئینی =ایران =اصفهان</w:t>
      </w:r>
    </w:p>
    <w:p>
      <w:pPr>
        <w:pStyle w:val="BookText"/>
      </w:pPr>
      <w:r>
        <w:rPr>
          <w:rFonts w:ascii="IRNazanin" w:hAnsi="IRNazanin" w:eastAsia="IRNazanin" w:cs="IRNazanin"/>
          <w:lang w:bidi="fa-IR"/>
          <w:color w:val="111111"/>
          <w:sz w:val="28"/>
          <w:szCs w:val="28"/>
          <w:rtl/>
        </w:rPr>
        <w:t xml:space="preserve">موزه هنرهای تزئینی بلگراد =یوگسلاوی =بلگراد</w:t>
      </w:r>
    </w:p>
    <w:p>
      <w:pPr>
        <w:pStyle w:val="BookText"/>
      </w:pPr>
      <w:r>
        <w:rPr>
          <w:rFonts w:ascii="IRNazanin" w:hAnsi="IRNazanin" w:eastAsia="IRNazanin" w:cs="IRNazanin"/>
          <w:lang w:bidi="fa-IR"/>
          <w:color w:val="111111"/>
          <w:sz w:val="28"/>
          <w:szCs w:val="28"/>
          <w:rtl/>
        </w:rPr>
        <w:t xml:space="preserve">موزه هنرهای زیبای بستن در بخش آسیایی (</w:t>
      </w:r>
      <w:r>
        <w:rPr>
          <w:rFonts w:ascii="Times New Roman" w:hAnsi="Times New Roman" w:eastAsia="Times New Roman" w:cs="Times New Roman"/>
          <w:lang w:val="en-US" w:bidi="en-US"/>
          <w:color w:val="111111"/>
          <w:sz w:val="28"/>
          <w:szCs w:val="28"/>
          <w:rtl/>
        </w:rPr>
        <w:t xml:space="preserve">Art Fin of Museum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موزه هنری فوگ (</w:t>
      </w:r>
      <w:r>
        <w:rPr>
          <w:rFonts w:ascii="Times New Roman" w:hAnsi="Times New Roman" w:eastAsia="Times New Roman" w:cs="Times New Roman"/>
          <w:lang w:val="en-US" w:bidi="en-US"/>
          <w:color w:val="111111"/>
          <w:sz w:val="28"/>
          <w:szCs w:val="28"/>
          <w:rtl/>
        </w:rPr>
        <w:t xml:space="preserve">Museum Art Foog)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موزه هنری گرجستان =گرجستان =تفلیس</w:t>
      </w:r>
    </w:p>
    <w:p>
      <w:pPr>
        <w:pStyle w:val="BookText"/>
      </w:pPr>
      <w:r>
        <w:rPr>
          <w:rFonts w:ascii="IRNazanin" w:hAnsi="IRNazanin" w:eastAsia="IRNazanin" w:cs="IRNazanin"/>
          <w:lang w:bidi="fa-IR"/>
          <w:color w:val="111111"/>
          <w:sz w:val="28"/>
          <w:szCs w:val="28"/>
          <w:rtl/>
        </w:rPr>
        <w:t xml:space="preserve">موسسه پژوهش ومطالعات فرهنگی =ایران =تهران</w:t>
      </w:r>
    </w:p>
    <w:p>
      <w:pPr>
        <w:pStyle w:val="BookText"/>
      </w:pPr>
      <w:r>
        <w:rPr>
          <w:rFonts w:ascii="IRNazanin" w:hAnsi="IRNazanin" w:eastAsia="IRNazanin" w:cs="IRNazanin"/>
          <w:lang w:bidi="fa-IR"/>
          <w:color w:val="111111"/>
          <w:sz w:val="28"/>
          <w:szCs w:val="28"/>
          <w:rtl/>
        </w:rPr>
        <w:t xml:space="preserve">موسسه شرقشناسی سرایوو =بوسنی و هرزگوین =سارایوو</w:t>
      </w:r>
    </w:p>
    <w:p>
      <w:pPr>
        <w:pStyle w:val="BookText"/>
      </w:pPr>
      <w:r>
        <w:rPr>
          <w:rFonts w:ascii="IRNazanin" w:hAnsi="IRNazanin" w:eastAsia="IRNazanin" w:cs="IRNazanin"/>
          <w:lang w:bidi="fa-IR"/>
          <w:color w:val="111111"/>
          <w:sz w:val="28"/>
          <w:szCs w:val="28"/>
          <w:rtl/>
        </w:rPr>
        <w:t xml:space="preserve">مهدی لاجوردی قمی (حجت الاسلام) =ایران =قم</w:t>
      </w:r>
    </w:p>
    <w:p>
      <w:pPr>
        <w:pStyle w:val="BookText"/>
      </w:pPr>
      <w:r>
        <w:rPr>
          <w:rFonts w:ascii="IRNazanin" w:hAnsi="IRNazanin" w:eastAsia="IRNazanin" w:cs="IRNazanin"/>
          <w:lang w:bidi="fa-IR"/>
          <w:color w:val="111111"/>
          <w:sz w:val="28"/>
          <w:szCs w:val="28"/>
          <w:rtl/>
        </w:rPr>
        <w:t xml:space="preserve">نسخ خطی فارسی انجمن پادشاهی آسیائی (لندن) =انگلستان =لندن</w:t>
      </w:r>
    </w:p>
    <w:p>
      <w:pPr>
        <w:pStyle w:val="BookText"/>
      </w:pPr>
      <w:r>
        <w:rPr>
          <w:rFonts w:ascii="IRNazanin" w:hAnsi="IRNazanin" w:eastAsia="IRNazanin" w:cs="IRNazanin"/>
          <w:lang w:bidi="fa-IR"/>
          <w:color w:val="111111"/>
          <w:sz w:val="28"/>
          <w:szCs w:val="28"/>
          <w:rtl/>
        </w:rPr>
        <w:t xml:space="preserve">نسخه آقای علی اکبر شکور ( شهرضا ) =ایران =شهرضا</w:t>
      </w:r>
    </w:p>
    <w:p>
      <w:pPr>
        <w:pStyle w:val="BookText"/>
      </w:pPr>
      <w:r>
        <w:rPr>
          <w:rFonts w:ascii="IRNazanin" w:hAnsi="IRNazanin" w:eastAsia="IRNazanin" w:cs="IRNazanin"/>
          <w:lang w:bidi="fa-IR"/>
          <w:color w:val="111111"/>
          <w:sz w:val="28"/>
          <w:szCs w:val="28"/>
          <w:rtl/>
        </w:rPr>
        <w:t xml:space="preserve">نسخه های اردو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ایروان در ماتناداران =ارمنستان =ایروان</w:t>
      </w:r>
    </w:p>
    <w:p>
      <w:pPr>
        <w:pStyle w:val="BookText"/>
      </w:pPr>
      <w:r>
        <w:rPr>
          <w:rFonts w:ascii="IRNazanin" w:hAnsi="IRNazanin" w:eastAsia="IRNazanin" w:cs="IRNazanin"/>
          <w:lang w:bidi="fa-IR"/>
          <w:color w:val="111111"/>
          <w:sz w:val="28"/>
          <w:szCs w:val="28"/>
          <w:rtl/>
        </w:rPr>
        <w:t xml:space="preserve">نسخه های آقای شهریار عادل در پاریس =فرانسه =پاریس</w:t>
      </w:r>
    </w:p>
    <w:p>
      <w:pPr>
        <w:pStyle w:val="BookText"/>
      </w:pPr>
      <w:r>
        <w:rPr>
          <w:rFonts w:ascii="IRNazanin" w:hAnsi="IRNazanin" w:eastAsia="IRNazanin" w:cs="IRNazanin"/>
          <w:lang w:bidi="fa-IR"/>
          <w:color w:val="111111"/>
          <w:sz w:val="28"/>
          <w:szCs w:val="28"/>
          <w:rtl/>
        </w:rPr>
        <w:t xml:space="preserve">نسخه های پزشکی عربی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پزشکی فارسی دانشگاه لسآنجلس =آمریکا =لس آنجلس</w:t>
      </w:r>
    </w:p>
    <w:p>
      <w:pPr>
        <w:pStyle w:val="BookText"/>
      </w:pPr>
      <w:r>
        <w:rPr>
          <w:rFonts w:ascii="IRNazanin" w:hAnsi="IRNazanin" w:eastAsia="IRNazanin" w:cs="IRNazanin"/>
          <w:lang w:bidi="fa-IR"/>
          <w:color w:val="111111"/>
          <w:sz w:val="28"/>
          <w:szCs w:val="28"/>
          <w:rtl/>
        </w:rPr>
        <w:t xml:space="preserve">نسخه های ترکی دانشگاه لس آنجلس =آمریکا =لس آنجلس</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های خطی انجمن اسلامی =چین =پکن</w:t>
      </w:r>
    </w:p>
    <w:p>
      <w:pPr>
        <w:pStyle w:val="BookText"/>
      </w:pPr>
      <w:r>
        <w:rPr>
          <w:rFonts w:ascii="IRNazanin" w:hAnsi="IRNazanin" w:eastAsia="IRNazanin" w:cs="IRNazanin"/>
          <w:lang w:bidi="fa-IR"/>
          <w:color w:val="111111"/>
          <w:sz w:val="28"/>
          <w:szCs w:val="28"/>
          <w:rtl/>
        </w:rPr>
        <w:t xml:space="preserve">نسخه های خطی لاهور ( هند و سند ) =پاکستان =لاهور</w:t>
      </w:r>
    </w:p>
    <w:p>
      <w:pPr>
        <w:pStyle w:val="BookText"/>
      </w:pPr>
      <w:r>
        <w:rPr>
          <w:rFonts w:ascii="IRNazanin" w:hAnsi="IRNazanin" w:eastAsia="IRNazanin" w:cs="IRNazanin"/>
          <w:lang w:bidi="fa-IR"/>
          <w:color w:val="111111"/>
          <w:sz w:val="28"/>
          <w:szCs w:val="28"/>
          <w:rtl/>
        </w:rPr>
        <w:t xml:space="preserve">نسخه های عربی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فارسی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فارسی لیدن =هلند =لیدن</w:t>
      </w:r>
    </w:p>
    <w:p>
      <w:pPr>
        <w:pStyle w:val="BookText"/>
      </w:pPr>
      <w:r>
        <w:rPr>
          <w:rFonts w:ascii="IRNazanin" w:hAnsi="IRNazanin" w:eastAsia="IRNazanin" w:cs="IRNazanin"/>
          <w:lang w:bidi="fa-IR"/>
          <w:color w:val="111111"/>
          <w:sz w:val="28"/>
          <w:szCs w:val="28"/>
          <w:rtl/>
        </w:rPr>
        <w:t xml:space="preserve">یحیی ذکاء =ایران =تهران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8350_55573"/>
    <w:bookmarkEnd w:id="3"/>
    <w:p>
      <w:pPr>
        <w:pStyle w:val="Heading2"/>
      </w:pPr>
      <w:bookmarkStart w:id="2003" w:name="_Toc5"/>
      <w:r>
        <w:t>ماخذهای کتب جمع آوری شده نسخ خطی جهان در این نسخه</w:t>
      </w:r>
      <w:bookmarkEnd w:id="2003"/>
    </w:p>
    <w:p>
      <w:pPr>
        <w:pStyle w:val="BookText"/>
      </w:pPr>
      <w:r>
        <w:rPr>
          <w:rFonts w:ascii="IRNazanin" w:hAnsi="IRNazanin" w:eastAsia="IRNazanin" w:cs="IRNazanin"/>
          <w:lang w:bidi="fa-IR"/>
          <w:color w:val="111111"/>
          <w:sz w:val="28"/>
          <w:szCs w:val="28"/>
          <w:rtl/>
        </w:rPr>
        <w:t xml:space="preserve">انجمن آثار و مفاخر فرهنگی=انجمن آثار</w:t>
      </w:r>
    </w:p>
    <w:p>
      <w:pPr>
        <w:pStyle w:val="BookText"/>
      </w:pPr>
      <w:r>
        <w:rPr>
          <w:rFonts w:ascii="IRNazanin" w:hAnsi="IRNazanin" w:eastAsia="IRNazanin" w:cs="IRNazanin"/>
          <w:lang w:bidi="fa-IR"/>
          <w:color w:val="111111"/>
          <w:sz w:val="28"/>
          <w:szCs w:val="28"/>
          <w:rtl/>
        </w:rPr>
        <w:t xml:space="preserve">آستان حضرت معصومه (علیها السلام) قم=جلد اول</w:t>
      </w:r>
    </w:p>
    <w:p>
      <w:pPr>
        <w:pStyle w:val="BookText"/>
      </w:pPr>
      <w:r>
        <w:rPr>
          <w:rFonts w:ascii="IRNazanin" w:hAnsi="IRNazanin" w:eastAsia="IRNazanin" w:cs="IRNazanin"/>
          <w:lang w:bidi="fa-IR"/>
          <w:color w:val="111111"/>
          <w:sz w:val="28"/>
          <w:szCs w:val="28"/>
          <w:rtl/>
        </w:rPr>
        <w:t xml:space="preserve">آستان حضرت معصومه (علیها السلام) قم=جلد دوم</w:t>
      </w:r>
    </w:p>
    <w:p>
      <w:pPr>
        <w:pStyle w:val="BookText"/>
      </w:pPr>
      <w:r>
        <w:rPr>
          <w:rFonts w:ascii="IRNazanin" w:hAnsi="IRNazanin" w:eastAsia="IRNazanin" w:cs="IRNazanin"/>
          <w:lang w:bidi="fa-IR"/>
          <w:color w:val="111111"/>
          <w:sz w:val="28"/>
          <w:szCs w:val="28"/>
          <w:rtl/>
        </w:rPr>
        <w:t xml:space="preserve">دانشکده ادبیات دانشگاه فردوسی=جلد اول</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اول</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دوم</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سوم</w:t>
      </w:r>
    </w:p>
    <w:p>
      <w:pPr>
        <w:pStyle w:val="BookText"/>
      </w:pPr>
      <w:r>
        <w:rPr>
          <w:rFonts w:ascii="IRNazanin" w:hAnsi="IRNazanin" w:eastAsia="IRNazanin" w:cs="IRNazanin"/>
          <w:lang w:bidi="fa-IR"/>
          <w:color w:val="111111"/>
          <w:sz w:val="28"/>
          <w:szCs w:val="28"/>
          <w:rtl/>
        </w:rPr>
        <w:t xml:space="preserve">فهرست میکروفیلمها و نسخ خطی موزه ملی ایران=جلد اول</w:t>
      </w:r>
    </w:p>
    <w:p>
      <w:pPr>
        <w:pStyle w:val="BookText"/>
      </w:pPr>
      <w:r>
        <w:rPr>
          <w:rFonts w:ascii="IRNazanin" w:hAnsi="IRNazanin" w:eastAsia="IRNazanin" w:cs="IRNazanin"/>
          <w:lang w:bidi="fa-IR"/>
          <w:color w:val="111111"/>
          <w:sz w:val="28"/>
          <w:szCs w:val="28"/>
          <w:rtl/>
        </w:rPr>
        <w:t xml:space="preserve">فهرست نسخه های خطی مرکز دائره المعارف بزرگ اسلامی=جلد اول</w:t>
      </w:r>
    </w:p>
    <w:p>
      <w:pPr>
        <w:pStyle w:val="BookText"/>
      </w:pPr>
      <w:r>
        <w:rPr>
          <w:rFonts w:ascii="IRNazanin" w:hAnsi="IRNazanin" w:eastAsia="IRNazanin" w:cs="IRNazanin"/>
          <w:lang w:bidi="fa-IR"/>
          <w:color w:val="111111"/>
          <w:sz w:val="28"/>
          <w:szCs w:val="28"/>
          <w:rtl/>
        </w:rPr>
        <w:t xml:space="preserve">فهرستواره مجموعه مشکوة=جلد اول</w:t>
      </w:r>
    </w:p>
    <w:p>
      <w:pPr>
        <w:pStyle w:val="BookText"/>
      </w:pPr>
      <w:r>
        <w:rPr>
          <w:rFonts w:ascii="IRNazanin" w:hAnsi="IRNazanin" w:eastAsia="IRNazanin" w:cs="IRNazanin"/>
          <w:lang w:bidi="fa-IR"/>
          <w:color w:val="111111"/>
          <w:sz w:val="28"/>
          <w:szCs w:val="28"/>
          <w:rtl/>
        </w:rPr>
        <w:t xml:space="preserve">کتابخا نه مجلس شورای اسلامی شماره 2=جلد اول</w:t>
      </w:r>
    </w:p>
    <w:p>
      <w:pPr>
        <w:pStyle w:val="BookText"/>
      </w:pPr>
      <w:r>
        <w:rPr>
          <w:rFonts w:ascii="IRNazanin" w:hAnsi="IRNazanin" w:eastAsia="IRNazanin" w:cs="IRNazanin"/>
          <w:lang w:bidi="fa-IR"/>
          <w:color w:val="111111"/>
          <w:sz w:val="28"/>
          <w:szCs w:val="28"/>
          <w:rtl/>
        </w:rPr>
        <w:t xml:space="preserve">کتابخا نه مجلس شورای اسلامی شماره 2=جلد دوم</w:t>
      </w:r>
    </w:p>
    <w:p>
      <w:pPr>
        <w:pStyle w:val="BookText"/>
      </w:pPr>
      <w:r>
        <w:rPr>
          <w:rFonts w:ascii="IRNazanin" w:hAnsi="IRNazanin" w:eastAsia="IRNazanin" w:cs="IRNazanin"/>
          <w:lang w:bidi="fa-IR"/>
          <w:color w:val="111111"/>
          <w:sz w:val="28"/>
          <w:szCs w:val="28"/>
          <w:rtl/>
        </w:rPr>
        <w:t xml:space="preserve">کتابخانه امام هادی علیه السلام مشهد=جلد اول</w:t>
      </w:r>
    </w:p>
    <w:p>
      <w:pPr>
        <w:pStyle w:val="BookText"/>
      </w:pPr>
      <w:r>
        <w:rPr>
          <w:rFonts w:ascii="IRNazanin" w:hAnsi="IRNazanin" w:eastAsia="IRNazanin" w:cs="IRNazanin"/>
          <w:lang w:bidi="fa-IR"/>
          <w:color w:val="111111"/>
          <w:sz w:val="28"/>
          <w:szCs w:val="28"/>
          <w:rtl/>
        </w:rPr>
        <w:t xml:space="preserve">کتابخانه آستانه حضرت عبدالعظیم حسنی (علیه السلام)=جلد اول</w:t>
      </w:r>
    </w:p>
    <w:p>
      <w:pPr>
        <w:pStyle w:val="BookText"/>
      </w:pPr>
      <w:r>
        <w:rPr>
          <w:rFonts w:ascii="IRNazanin" w:hAnsi="IRNazanin" w:eastAsia="IRNazanin" w:cs="IRNazanin"/>
          <w:lang w:bidi="fa-IR"/>
          <w:color w:val="111111"/>
          <w:sz w:val="28"/>
          <w:szCs w:val="28"/>
          <w:rtl/>
        </w:rPr>
        <w:t xml:space="preserve">کتابخانه آستانه حضرت عبدالعظیم حسنی(علیه السلام)=جلد دوم</w:t>
      </w:r>
    </w:p>
    <w:p>
      <w:pPr>
        <w:pStyle w:val="BookText"/>
      </w:pPr>
      <w:r>
        <w:rPr>
          <w:rFonts w:ascii="IRNazanin" w:hAnsi="IRNazanin" w:eastAsia="IRNazanin" w:cs="IRNazanin"/>
          <w:lang w:bidi="fa-IR"/>
          <w:color w:val="111111"/>
          <w:sz w:val="28"/>
          <w:szCs w:val="28"/>
          <w:rtl/>
        </w:rPr>
        <w:t xml:space="preserve">کتابخانه آیه اللّٰه زنجانی قم=بخش اول</w:t>
      </w:r>
    </w:p>
    <w:p>
      <w:pPr>
        <w:pStyle w:val="BookText"/>
      </w:pPr>
      <w:r>
        <w:rPr>
          <w:rFonts w:ascii="IRNazanin" w:hAnsi="IRNazanin" w:eastAsia="IRNazanin" w:cs="IRNazanin"/>
          <w:lang w:bidi="fa-IR"/>
          <w:color w:val="111111"/>
          <w:sz w:val="28"/>
          <w:szCs w:val="28"/>
          <w:rtl/>
        </w:rPr>
        <w:t xml:space="preserve">کتابخانه آیه اللّٰه فاضل خوانساری در خوانسار=جلد اول</w:t>
      </w:r>
    </w:p>
    <w:p>
      <w:pPr>
        <w:pStyle w:val="BookText"/>
      </w:pPr>
      <w:r>
        <w:rPr>
          <w:rFonts w:ascii="IRNazanin" w:hAnsi="IRNazanin" w:eastAsia="IRNazanin" w:cs="IRNazanin"/>
          <w:lang w:bidi="fa-IR"/>
          <w:color w:val="111111"/>
          <w:sz w:val="28"/>
          <w:szCs w:val="28"/>
          <w:rtl/>
        </w:rPr>
        <w:t xml:space="preserve">کتابخانه آیه اللّٰه فاضل خوانساری در خوانسار=جلددوم</w:t>
      </w:r>
    </w:p>
    <w:p>
      <w:pPr>
        <w:pStyle w:val="BookText"/>
      </w:pPr>
      <w:r>
        <w:rPr>
          <w:rFonts w:ascii="IRNazanin" w:hAnsi="IRNazanin" w:eastAsia="IRNazanin" w:cs="IRNazanin"/>
          <w:lang w:bidi="fa-IR"/>
          <w:color w:val="111111"/>
          <w:sz w:val="28"/>
          <w:szCs w:val="28"/>
          <w:rtl/>
        </w:rPr>
        <w:t xml:space="preserve">کتابخانه آیه اللّٰه لاجوردی قم=بخش اول</w:t>
      </w:r>
    </w:p>
    <w:p>
      <w:pPr>
        <w:pStyle w:val="BookText"/>
      </w:pPr>
      <w:r>
        <w:rPr>
          <w:rFonts w:ascii="IRNazanin" w:hAnsi="IRNazanin" w:eastAsia="IRNazanin" w:cs="IRNazanin"/>
          <w:lang w:bidi="fa-IR"/>
          <w:color w:val="111111"/>
          <w:sz w:val="28"/>
          <w:szCs w:val="28"/>
          <w:rtl/>
        </w:rPr>
        <w:t xml:space="preserve">کتابخانه آیه اللّٰه نوری قم=بخش اول</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اول</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(ره)=جلددوم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(ره)=جلدسوم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(ره)=جلدچهارم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(ره)=جلدپنجم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(ره)=جلدششم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(ره)=جلدهفتم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(ره)=جلدهشتم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(ره)=جلدنهم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(ره)=جلدیازدهم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دوازدهم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(ره)=جلدسیزدهم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(ره)=جلدچهاردهم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پانزدهم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(ره)=جلدشانزدهم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هفدهم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هجدهم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نوزدهم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ویکم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دوم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سوم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 چهارم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وپنجم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وششم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وهفتم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هشتم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 نهم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سی 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حضرت آیه اللّٰه العظمی گلپایگانی (ره)=جلد اول</w:t>
      </w:r>
    </w:p>
    <w:p>
      <w:pPr>
        <w:pStyle w:val="BookText"/>
      </w:pPr>
      <w:r>
        <w:rPr>
          <w:rFonts w:ascii="IRNazanin" w:hAnsi="IRNazanin" w:eastAsia="IRNazanin" w:cs="IRNazanin"/>
          <w:lang w:bidi="fa-IR"/>
          <w:color w:val="111111"/>
          <w:sz w:val="28"/>
          <w:szCs w:val="28"/>
          <w:rtl/>
        </w:rPr>
        <w:t xml:space="preserve">کتابخانه خاندان میبدی کرمانشاه=جلد اول</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علی اصغر حکمت</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امام جمعه کرمان</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اصلی</w:t>
      </w:r>
    </w:p>
    <w:p>
      <w:pPr>
        <w:pStyle w:val="BookText"/>
      </w:pPr>
      <w:r>
        <w:rPr>
          <w:rFonts w:ascii="IRNazanin" w:hAnsi="IRNazanin" w:eastAsia="IRNazanin" w:cs="IRNazanin"/>
          <w:lang w:bidi="fa-IR"/>
          <w:color w:val="111111"/>
          <w:sz w:val="28"/>
          <w:szCs w:val="28"/>
          <w:rtl/>
        </w:rPr>
        <w:t xml:space="preserve">کتابخانه دانشکده الهیات دانشگاه تهران=جلد اول</w:t>
      </w:r>
    </w:p>
    <w:p>
      <w:pPr>
        <w:pStyle w:val="BookText"/>
      </w:pPr>
      <w:r>
        <w:rPr>
          <w:rFonts w:ascii="IRNazanin" w:hAnsi="IRNazanin" w:eastAsia="IRNazanin" w:cs="IRNazanin"/>
          <w:lang w:bidi="fa-IR"/>
          <w:color w:val="111111"/>
          <w:sz w:val="28"/>
          <w:szCs w:val="28"/>
          <w:rtl/>
        </w:rPr>
        <w:t xml:space="preserve">کتابخانه دانشکده الهیات دانشگاه تهران=جلد دوم</w:t>
      </w:r>
    </w:p>
    <w:p>
      <w:pPr>
        <w:pStyle w:val="BookText"/>
      </w:pPr>
      <w:r>
        <w:rPr>
          <w:rFonts w:ascii="IRNazanin" w:hAnsi="IRNazanin" w:eastAsia="IRNazanin" w:cs="IRNazanin"/>
          <w:lang w:bidi="fa-IR"/>
          <w:color w:val="111111"/>
          <w:sz w:val="28"/>
          <w:szCs w:val="28"/>
          <w:rtl/>
        </w:rPr>
        <w:t xml:space="preserve">کتابخانه دانشکده پزشکی دانشگاه تهران=جلد اول</w:t>
      </w:r>
    </w:p>
    <w:p>
      <w:pPr>
        <w:pStyle w:val="BookText"/>
      </w:pPr>
      <w:r>
        <w:rPr>
          <w:rFonts w:ascii="IRNazanin" w:hAnsi="IRNazanin" w:eastAsia="IRNazanin" w:cs="IRNazanin"/>
          <w:lang w:bidi="fa-IR"/>
          <w:color w:val="111111"/>
          <w:sz w:val="28"/>
          <w:szCs w:val="28"/>
          <w:rtl/>
        </w:rPr>
        <w:t xml:space="preserve">کتابخانه دانشکده حقوق و علوم سیاسی دانشگاه تهران=جلد اول</w:t>
      </w:r>
    </w:p>
    <w:p>
      <w:pPr>
        <w:pStyle w:val="BookText"/>
      </w:pPr>
      <w:r>
        <w:rPr>
          <w:rFonts w:ascii="IRNazanin" w:hAnsi="IRNazanin" w:eastAsia="IRNazanin" w:cs="IRNazanin"/>
          <w:lang w:bidi="fa-IR"/>
          <w:color w:val="111111"/>
          <w:sz w:val="28"/>
          <w:szCs w:val="28"/>
          <w:rtl/>
        </w:rPr>
        <w:t xml:space="preserve">کتابخانه سازمان مدارک فرهنگی انقلاب اسلامی=جلد اول</w:t>
      </w:r>
    </w:p>
    <w:p>
      <w:pPr>
        <w:pStyle w:val="BookText"/>
      </w:pPr>
      <w:r>
        <w:rPr>
          <w:rFonts w:ascii="IRNazanin" w:hAnsi="IRNazanin" w:eastAsia="IRNazanin" w:cs="IRNazanin"/>
          <w:lang w:bidi="fa-IR"/>
          <w:color w:val="111111"/>
          <w:sz w:val="28"/>
          <w:szCs w:val="28"/>
          <w:rtl/>
        </w:rPr>
        <w:t xml:space="preserve">کتابخانه سید محمد حجت کوه کمری=جلد اول</w:t>
      </w:r>
    </w:p>
    <w:p>
      <w:pPr>
        <w:pStyle w:val="BookText"/>
      </w:pPr>
      <w:r>
        <w:rPr>
          <w:rFonts w:ascii="IRNazanin" w:hAnsi="IRNazanin" w:eastAsia="IRNazanin" w:cs="IRNazanin"/>
          <w:lang w:bidi="fa-IR"/>
          <w:color w:val="111111"/>
          <w:sz w:val="28"/>
          <w:szCs w:val="28"/>
          <w:rtl/>
        </w:rPr>
        <w:t xml:space="preserve">کتابخانه شخصی آیه اللّٰه استادی=بخش اول</w:t>
      </w:r>
    </w:p>
    <w:p>
      <w:pPr>
        <w:pStyle w:val="BookText"/>
      </w:pPr>
      <w:r>
        <w:rPr>
          <w:rFonts w:ascii="IRNazanin" w:hAnsi="IRNazanin" w:eastAsia="IRNazanin" w:cs="IRNazanin"/>
          <w:lang w:bidi="fa-IR"/>
          <w:color w:val="111111"/>
          <w:sz w:val="28"/>
          <w:szCs w:val="28"/>
          <w:rtl/>
        </w:rPr>
        <w:t xml:space="preserve">کتابخانه شهید محمد حسین شریعتی قم=جلد اول</w:t>
      </w:r>
    </w:p>
    <w:p>
      <w:pPr>
        <w:pStyle w:val="BookText"/>
      </w:pPr>
      <w:r>
        <w:rPr>
          <w:rFonts w:ascii="IRNazanin" w:hAnsi="IRNazanin" w:eastAsia="IRNazanin" w:cs="IRNazanin"/>
          <w:lang w:bidi="fa-IR"/>
          <w:color w:val="111111"/>
          <w:sz w:val="28"/>
          <w:szCs w:val="28"/>
          <w:rtl/>
        </w:rPr>
        <w:t xml:space="preserve">کتابخانه صدوقی یزد=جلد اول</w:t>
      </w:r>
    </w:p>
    <w:p>
      <w:pPr>
        <w:pStyle w:val="BookText"/>
      </w:pPr>
      <w:r>
        <w:rPr>
          <w:rFonts w:ascii="IRNazanin" w:hAnsi="IRNazanin" w:eastAsia="IRNazanin" w:cs="IRNazanin"/>
          <w:lang w:bidi="fa-IR"/>
          <w:color w:val="111111"/>
          <w:sz w:val="28"/>
          <w:szCs w:val="28"/>
          <w:rtl/>
        </w:rPr>
        <w:t xml:space="preserve">کتابخانه عمومی مراغه=جلد اول</w:t>
      </w:r>
    </w:p>
    <w:p>
      <w:pPr>
        <w:pStyle w:val="BookText"/>
      </w:pPr>
      <w:r>
        <w:rPr>
          <w:rFonts w:ascii="IRNazanin" w:hAnsi="IRNazanin" w:eastAsia="IRNazanin" w:cs="IRNazanin"/>
          <w:lang w:bidi="fa-IR"/>
          <w:color w:val="111111"/>
          <w:sz w:val="28"/>
          <w:szCs w:val="28"/>
          <w:rtl/>
        </w:rPr>
        <w:t xml:space="preserve">کتابخانه فرهنگ و ارشاد اسلامی کاشان=جلد اول</w:t>
      </w:r>
    </w:p>
    <w:p>
      <w:pPr>
        <w:pStyle w:val="BookText"/>
      </w:pPr>
      <w:r>
        <w:rPr>
          <w:rFonts w:ascii="IRNazanin" w:hAnsi="IRNazanin" w:eastAsia="IRNazanin" w:cs="IRNazanin"/>
          <w:lang w:bidi="fa-IR"/>
          <w:color w:val="111111"/>
          <w:sz w:val="28"/>
          <w:szCs w:val="28"/>
          <w:rtl/>
        </w:rPr>
        <w:t xml:space="preserve">کتابخانه قائینی قم=بخش اول</w:t>
      </w:r>
    </w:p>
    <w:p>
      <w:pPr>
        <w:pStyle w:val="BookText"/>
      </w:pPr>
      <w:r>
        <w:rPr>
          <w:rFonts w:ascii="IRNazanin" w:hAnsi="IRNazanin" w:eastAsia="IRNazanin" w:cs="IRNazanin"/>
          <w:lang w:bidi="fa-IR"/>
          <w:color w:val="111111"/>
          <w:sz w:val="28"/>
          <w:szCs w:val="28"/>
          <w:rtl/>
        </w:rPr>
        <w:t xml:space="preserve">کتابخانه قائینی قم=بخش دوم</w:t>
      </w:r>
    </w:p>
    <w:p>
      <w:pPr>
        <w:pStyle w:val="BookText"/>
      </w:pPr>
      <w:r>
        <w:rPr>
          <w:rFonts w:ascii="IRNazanin" w:hAnsi="IRNazanin" w:eastAsia="IRNazanin" w:cs="IRNazanin"/>
          <w:lang w:bidi="fa-IR"/>
          <w:color w:val="111111"/>
          <w:sz w:val="28"/>
          <w:szCs w:val="28"/>
          <w:rtl/>
        </w:rPr>
        <w:t xml:space="preserve">کتابخانه قائینی قم=بخش سوم</w:t>
      </w:r>
    </w:p>
    <w:p>
      <w:pPr>
        <w:pStyle w:val="BookText"/>
      </w:pPr>
      <w:r>
        <w:rPr>
          <w:rFonts w:ascii="IRNazanin" w:hAnsi="IRNazanin" w:eastAsia="IRNazanin" w:cs="IRNazanin"/>
          <w:lang w:bidi="fa-IR"/>
          <w:color w:val="111111"/>
          <w:sz w:val="28"/>
          <w:szCs w:val="28"/>
          <w:rtl/>
        </w:rPr>
        <w:t xml:space="preserve">کتابخانه کاخ گلستان=قرآن ها</w:t>
      </w:r>
    </w:p>
    <w:p>
      <w:pPr>
        <w:pStyle w:val="BookText"/>
      </w:pPr>
      <w:r>
        <w:rPr>
          <w:rFonts w:ascii="IRNazanin" w:hAnsi="IRNazanin" w:eastAsia="IRNazanin" w:cs="IRNazanin"/>
          <w:lang w:bidi="fa-IR"/>
          <w:color w:val="111111"/>
          <w:sz w:val="28"/>
          <w:szCs w:val="28"/>
          <w:rtl/>
        </w:rPr>
        <w:t xml:space="preserve">کتابخانه کاخ گلستان=دینی</w:t>
      </w:r>
    </w:p>
    <w:p>
      <w:pPr>
        <w:pStyle w:val="BookText"/>
      </w:pPr>
      <w:r>
        <w:rPr>
          <w:rFonts w:ascii="IRNazanin" w:hAnsi="IRNazanin" w:eastAsia="IRNazanin" w:cs="IRNazanin"/>
          <w:lang w:bidi="fa-IR"/>
          <w:color w:val="111111"/>
          <w:sz w:val="28"/>
          <w:szCs w:val="28"/>
          <w:rtl/>
        </w:rPr>
        <w:t xml:space="preserve">کتابخانه کاخ گلستان=تاریخ و جغرافیا</w:t>
      </w:r>
    </w:p>
    <w:p>
      <w:pPr>
        <w:pStyle w:val="BookText"/>
      </w:pPr>
      <w:r>
        <w:rPr>
          <w:rFonts w:ascii="IRNazanin" w:hAnsi="IRNazanin" w:eastAsia="IRNazanin" w:cs="IRNazanin"/>
          <w:lang w:bidi="fa-IR"/>
          <w:color w:val="111111"/>
          <w:sz w:val="28"/>
          <w:szCs w:val="28"/>
          <w:rtl/>
        </w:rPr>
        <w:t xml:space="preserve">کتابخانه کاخ گلستان=ادبی عرفانی</w:t>
      </w:r>
    </w:p>
    <w:p>
      <w:pPr>
        <w:pStyle w:val="BookText"/>
      </w:pPr>
      <w:r>
        <w:rPr>
          <w:rFonts w:ascii="IRNazanin" w:hAnsi="IRNazanin" w:eastAsia="IRNazanin" w:cs="IRNazanin"/>
          <w:lang w:bidi="fa-IR"/>
          <w:color w:val="111111"/>
          <w:sz w:val="28"/>
          <w:szCs w:val="28"/>
          <w:rtl/>
        </w:rPr>
        <w:t xml:space="preserve">کتابخانه کاخ گلستان=مرقعات</w:t>
      </w:r>
    </w:p>
    <w:p>
      <w:pPr>
        <w:pStyle w:val="BookText"/>
      </w:pPr>
      <w:r>
        <w:rPr>
          <w:rFonts w:ascii="IRNazanin" w:hAnsi="IRNazanin" w:eastAsia="IRNazanin" w:cs="IRNazanin"/>
          <w:lang w:bidi="fa-IR"/>
          <w:color w:val="111111"/>
          <w:sz w:val="28"/>
          <w:szCs w:val="28"/>
          <w:rtl/>
        </w:rPr>
        <w:t xml:space="preserve">کتابخانه کاخ گلستان=ناتمام</w:t>
      </w:r>
    </w:p>
    <w:p>
      <w:pPr>
        <w:pStyle w:val="BookText"/>
      </w:pPr>
      <w:r>
        <w:rPr>
          <w:rFonts w:ascii="IRNazanin" w:hAnsi="IRNazanin" w:eastAsia="IRNazanin" w:cs="IRNazanin"/>
          <w:lang w:bidi="fa-IR"/>
          <w:color w:val="111111"/>
          <w:sz w:val="28"/>
          <w:szCs w:val="28"/>
          <w:rtl/>
        </w:rPr>
        <w:t xml:space="preserve">کتابخانه کاخ گلستان=دیوان ها جلد اول</w:t>
      </w:r>
    </w:p>
    <w:p>
      <w:pPr>
        <w:pStyle w:val="BookText"/>
      </w:pPr>
      <w:r>
        <w:rPr>
          <w:rFonts w:ascii="IRNazanin" w:hAnsi="IRNazanin" w:eastAsia="IRNazanin" w:cs="IRNazanin"/>
          <w:lang w:bidi="fa-IR"/>
          <w:color w:val="111111"/>
          <w:sz w:val="28"/>
          <w:szCs w:val="28"/>
          <w:rtl/>
        </w:rPr>
        <w:t xml:space="preserve">کتابخانه کاخ گلستان=دیوان ها جلد دوم و کتاب هزار و یک شب</w:t>
      </w:r>
    </w:p>
    <w:p>
      <w:pPr>
        <w:pStyle w:val="BookText"/>
      </w:pPr>
      <w:r>
        <w:rPr>
          <w:rFonts w:ascii="IRNazanin" w:hAnsi="IRNazanin" w:eastAsia="IRNazanin" w:cs="IRNazanin"/>
          <w:lang w:bidi="fa-IR"/>
          <w:color w:val="111111"/>
          <w:sz w:val="28"/>
          <w:szCs w:val="28"/>
          <w:rtl/>
        </w:rPr>
        <w:t xml:space="preserve">کتابخانه مدرسه حجتیه قم=جلد اول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اول</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دوم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سوم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چهارم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پنجم</w:t>
      </w:r>
    </w:p>
    <w:p>
      <w:pPr>
        <w:pStyle w:val="BookText"/>
      </w:pPr>
      <w:r>
        <w:rPr>
          <w:rFonts w:ascii="IRNazanin" w:hAnsi="IRNazanin" w:eastAsia="IRNazanin" w:cs="IRNazanin"/>
          <w:lang w:bidi="fa-IR"/>
          <w:color w:val="111111"/>
          <w:sz w:val="28"/>
          <w:szCs w:val="28"/>
          <w:rtl/>
        </w:rPr>
        <w:t xml:space="preserve">کتابخانه مدرسه علمیه آیه اللّٰه العظمی خویی (ره) مشهد=جلد اول</w:t>
      </w:r>
    </w:p>
    <w:p>
      <w:pPr>
        <w:pStyle w:val="BookText"/>
      </w:pPr>
      <w:r>
        <w:rPr>
          <w:rFonts w:ascii="IRNazanin" w:hAnsi="IRNazanin" w:eastAsia="IRNazanin" w:cs="IRNazanin"/>
          <w:lang w:bidi="fa-IR"/>
          <w:color w:val="111111"/>
          <w:sz w:val="28"/>
          <w:szCs w:val="28"/>
          <w:rtl/>
        </w:rPr>
        <w:t xml:space="preserve">کتابخانه مدرسه علمیه نمازی خوی=جلد اول</w:t>
      </w:r>
    </w:p>
    <w:p>
      <w:pPr>
        <w:pStyle w:val="BookText"/>
      </w:pPr>
      <w:r>
        <w:rPr>
          <w:rFonts w:ascii="IRNazanin" w:hAnsi="IRNazanin" w:eastAsia="IRNazanin" w:cs="IRNazanin"/>
          <w:lang w:bidi="fa-IR"/>
          <w:color w:val="111111"/>
          <w:sz w:val="28"/>
          <w:szCs w:val="28"/>
          <w:rtl/>
        </w:rPr>
        <w:t xml:space="preserve">کتابخانه مرکز احیاء میراث اسلامی=جلد اول</w:t>
      </w:r>
    </w:p>
    <w:p>
      <w:pPr>
        <w:pStyle w:val="BookText"/>
      </w:pPr>
      <w:r>
        <w:rPr>
          <w:rFonts w:ascii="IRNazanin" w:hAnsi="IRNazanin" w:eastAsia="IRNazanin" w:cs="IRNazanin"/>
          <w:lang w:bidi="fa-IR"/>
          <w:color w:val="111111"/>
          <w:sz w:val="28"/>
          <w:szCs w:val="28"/>
          <w:rtl/>
        </w:rPr>
        <w:t xml:space="preserve">کتابخانه مرکز احیاء میراث اسلامی=جلد دوم</w:t>
      </w:r>
    </w:p>
    <w:p>
      <w:pPr>
        <w:pStyle w:val="BookText"/>
      </w:pPr>
      <w:r>
        <w:rPr>
          <w:rFonts w:ascii="IRNazanin" w:hAnsi="IRNazanin" w:eastAsia="IRNazanin" w:cs="IRNazanin"/>
          <w:lang w:bidi="fa-IR"/>
          <w:color w:val="111111"/>
          <w:sz w:val="28"/>
          <w:szCs w:val="28"/>
          <w:rtl/>
        </w:rPr>
        <w:t xml:space="preserve">کتابخانه مرکز احیاء میراث اسلامی=جلد سوم</w:t>
      </w:r>
    </w:p>
    <w:p>
      <w:pPr>
        <w:pStyle w:val="BookText"/>
      </w:pPr>
      <w:r>
        <w:rPr>
          <w:rFonts w:ascii="IRNazanin" w:hAnsi="IRNazanin" w:eastAsia="IRNazanin" w:cs="IRNazanin"/>
          <w:lang w:bidi="fa-IR"/>
          <w:color w:val="111111"/>
          <w:sz w:val="28"/>
          <w:szCs w:val="28"/>
          <w:rtl/>
        </w:rPr>
        <w:t xml:space="preserve">کتابخانه مرکز احیاء میراث اسلامی=جلد چهارم</w:t>
      </w:r>
    </w:p>
    <w:p>
      <w:pPr>
        <w:pStyle w:val="BookText"/>
      </w:pPr>
      <w:r>
        <w:rPr>
          <w:rFonts w:ascii="IRNazanin" w:hAnsi="IRNazanin" w:eastAsia="IRNazanin" w:cs="IRNazanin"/>
          <w:lang w:bidi="fa-IR"/>
          <w:color w:val="111111"/>
          <w:sz w:val="28"/>
          <w:szCs w:val="28"/>
          <w:rtl/>
        </w:rPr>
        <w:t xml:space="preserve">کتابخانه مرکز احیاء میراث اسلامی=جلد پنجم</w:t>
      </w:r>
    </w:p>
    <w:p>
      <w:pPr>
        <w:pStyle w:val="BookText"/>
      </w:pPr>
      <w:r>
        <w:rPr>
          <w:rFonts w:ascii="IRNazanin" w:hAnsi="IRNazanin" w:eastAsia="IRNazanin" w:cs="IRNazanin"/>
          <w:lang w:bidi="fa-IR"/>
          <w:color w:val="111111"/>
          <w:sz w:val="28"/>
          <w:szCs w:val="28"/>
          <w:rtl/>
        </w:rPr>
        <w:t xml:space="preserve">کتابخانه مرکز احیاء میراث اسلامی=جلد ششم</w:t>
      </w:r>
    </w:p>
    <w:p>
      <w:pPr>
        <w:pStyle w:val="BookText"/>
      </w:pPr>
      <w:r>
        <w:rPr>
          <w:rFonts w:ascii="IRNazanin" w:hAnsi="IRNazanin" w:eastAsia="IRNazanin" w:cs="IRNazanin"/>
          <w:lang w:bidi="fa-IR"/>
          <w:color w:val="111111"/>
          <w:sz w:val="28"/>
          <w:szCs w:val="28"/>
          <w:rtl/>
        </w:rPr>
        <w:t xml:space="preserve">کتابخانه مرکز احیاء میراث اسلامی=جلد هفتم</w:t>
      </w:r>
    </w:p>
    <w:p>
      <w:pPr>
        <w:pStyle w:val="BookText"/>
      </w:pPr>
      <w:r>
        <w:rPr>
          <w:rFonts w:ascii="IRNazanin" w:hAnsi="IRNazanin" w:eastAsia="IRNazanin" w:cs="IRNazanin"/>
          <w:lang w:bidi="fa-IR"/>
          <w:color w:val="111111"/>
          <w:sz w:val="28"/>
          <w:szCs w:val="28"/>
          <w:rtl/>
        </w:rPr>
        <w:t xml:space="preserve">کتابخانه مرکزی آستان قدس رضوی=جلد نوزدهم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مرکزی دانشگاه تهران=جلد اول</w:t>
      </w:r>
    </w:p>
    <w:p>
      <w:pPr>
        <w:pStyle w:val="BookText"/>
      </w:pPr>
      <w:r>
        <w:rPr>
          <w:rFonts w:ascii="IRNazanin" w:hAnsi="IRNazanin" w:eastAsia="IRNazanin" w:cs="IRNazanin"/>
          <w:lang w:bidi="fa-IR"/>
          <w:color w:val="111111"/>
          <w:sz w:val="28"/>
          <w:szCs w:val="28"/>
          <w:rtl/>
        </w:rPr>
        <w:t xml:space="preserve">کتابخانه مرکزی دانشگاه تهران=جلد دوم</w:t>
      </w:r>
    </w:p>
    <w:p>
      <w:pPr>
        <w:pStyle w:val="BookText"/>
      </w:pPr>
      <w:r>
        <w:rPr>
          <w:rFonts w:ascii="IRNazanin" w:hAnsi="IRNazanin" w:eastAsia="IRNazanin" w:cs="IRNazanin"/>
          <w:lang w:bidi="fa-IR"/>
          <w:color w:val="111111"/>
          <w:sz w:val="28"/>
          <w:szCs w:val="28"/>
          <w:rtl/>
        </w:rPr>
        <w:t xml:space="preserve">کتابخانه مرکزی دانشگاه تهران=جلد سوم</w:t>
      </w:r>
    </w:p>
    <w:p>
      <w:pPr>
        <w:pStyle w:val="BookText"/>
      </w:pPr>
      <w:r>
        <w:rPr>
          <w:rFonts w:ascii="IRNazanin" w:hAnsi="IRNazanin" w:eastAsia="IRNazanin" w:cs="IRNazanin"/>
          <w:lang w:bidi="fa-IR"/>
          <w:color w:val="111111"/>
          <w:sz w:val="28"/>
          <w:szCs w:val="28"/>
          <w:rtl/>
        </w:rPr>
        <w:t xml:space="preserve">کتابخانه مرکزی دانشگاه تهران=جلد چهارم</w:t>
      </w:r>
    </w:p>
    <w:p>
      <w:pPr>
        <w:pStyle w:val="BookText"/>
      </w:pPr>
      <w:r>
        <w:rPr>
          <w:rFonts w:ascii="IRNazanin" w:hAnsi="IRNazanin" w:eastAsia="IRNazanin" w:cs="IRNazanin"/>
          <w:lang w:bidi="fa-IR"/>
          <w:color w:val="111111"/>
          <w:sz w:val="28"/>
          <w:szCs w:val="28"/>
          <w:rtl/>
        </w:rPr>
        <w:t xml:space="preserve">کتابخانه مرکزی دانشگاه تهران=جلد پنجم</w:t>
      </w:r>
    </w:p>
    <w:p>
      <w:pPr>
        <w:pStyle w:val="BookText"/>
      </w:pPr>
      <w:r>
        <w:rPr>
          <w:rFonts w:ascii="IRNazanin" w:hAnsi="IRNazanin" w:eastAsia="IRNazanin" w:cs="IRNazanin"/>
          <w:lang w:bidi="fa-IR"/>
          <w:color w:val="111111"/>
          <w:sz w:val="28"/>
          <w:szCs w:val="28"/>
          <w:rtl/>
        </w:rPr>
        <w:t xml:space="preserve">کتابخانه مرکزی دانشگاه تهران=جلد ششم</w:t>
      </w:r>
    </w:p>
    <w:p>
      <w:pPr>
        <w:pStyle w:val="BookText"/>
      </w:pPr>
      <w:r>
        <w:rPr>
          <w:rFonts w:ascii="IRNazanin" w:hAnsi="IRNazanin" w:eastAsia="IRNazanin" w:cs="IRNazanin"/>
          <w:lang w:bidi="fa-IR"/>
          <w:color w:val="111111"/>
          <w:sz w:val="28"/>
          <w:szCs w:val="28"/>
          <w:rtl/>
        </w:rPr>
        <w:t xml:space="preserve">کتابخانه مرکزی دانشگاه تهران=جلد هفتم</w:t>
      </w:r>
    </w:p>
    <w:p>
      <w:pPr>
        <w:pStyle w:val="BookText"/>
      </w:pPr>
      <w:r>
        <w:rPr>
          <w:rFonts w:ascii="IRNazanin" w:hAnsi="IRNazanin" w:eastAsia="IRNazanin" w:cs="IRNazanin"/>
          <w:lang w:bidi="fa-IR"/>
          <w:color w:val="111111"/>
          <w:sz w:val="28"/>
          <w:szCs w:val="28"/>
          <w:rtl/>
        </w:rPr>
        <w:t xml:space="preserve">کتابخانه مرکزی دانشگاه تهران=جلد هشتم</w:t>
      </w:r>
    </w:p>
    <w:p>
      <w:pPr>
        <w:pStyle w:val="BookText"/>
      </w:pPr>
      <w:r>
        <w:rPr>
          <w:rFonts w:ascii="IRNazanin" w:hAnsi="IRNazanin" w:eastAsia="IRNazanin" w:cs="IRNazanin"/>
          <w:lang w:bidi="fa-IR"/>
          <w:color w:val="111111"/>
          <w:sz w:val="28"/>
          <w:szCs w:val="28"/>
          <w:rtl/>
        </w:rPr>
        <w:t xml:space="preserve">کتابخانه مرکزی دانشگاه تهران=جلد نهم</w:t>
      </w:r>
    </w:p>
    <w:p>
      <w:pPr>
        <w:pStyle w:val="BookText"/>
      </w:pPr>
      <w:r>
        <w:rPr>
          <w:rFonts w:ascii="IRNazanin" w:hAnsi="IRNazanin" w:eastAsia="IRNazanin" w:cs="IRNazanin"/>
          <w:lang w:bidi="fa-IR"/>
          <w:color w:val="111111"/>
          <w:sz w:val="28"/>
          <w:szCs w:val="28"/>
          <w:rtl/>
        </w:rPr>
        <w:t xml:space="preserve">کتابخانه مرکزی دانشگاه تهران=جلد دهم</w:t>
      </w:r>
    </w:p>
    <w:p>
      <w:pPr>
        <w:pStyle w:val="BookText"/>
      </w:pPr>
      <w:r>
        <w:rPr>
          <w:rFonts w:ascii="IRNazanin" w:hAnsi="IRNazanin" w:eastAsia="IRNazanin" w:cs="IRNazanin"/>
          <w:lang w:bidi="fa-IR"/>
          <w:color w:val="111111"/>
          <w:sz w:val="28"/>
          <w:szCs w:val="28"/>
          <w:rtl/>
        </w:rPr>
        <w:t xml:space="preserve">کتابخانه مرکزی دانشگاه تهران=جلد یازدهم</w:t>
      </w:r>
    </w:p>
    <w:p>
      <w:pPr>
        <w:pStyle w:val="BookText"/>
      </w:pPr>
      <w:r>
        <w:rPr>
          <w:rFonts w:ascii="IRNazanin" w:hAnsi="IRNazanin" w:eastAsia="IRNazanin" w:cs="IRNazanin"/>
          <w:lang w:bidi="fa-IR"/>
          <w:color w:val="111111"/>
          <w:sz w:val="28"/>
          <w:szCs w:val="28"/>
          <w:rtl/>
        </w:rPr>
        <w:t xml:space="preserve">کتابخانه مرکزی دانشگاه تهران=جلد دوازدهم</w:t>
      </w:r>
    </w:p>
    <w:p>
      <w:pPr>
        <w:pStyle w:val="BookText"/>
      </w:pPr>
      <w:r>
        <w:rPr>
          <w:rFonts w:ascii="IRNazanin" w:hAnsi="IRNazanin" w:eastAsia="IRNazanin" w:cs="IRNazanin"/>
          <w:lang w:bidi="fa-IR"/>
          <w:color w:val="111111"/>
          <w:sz w:val="28"/>
          <w:szCs w:val="28"/>
          <w:rtl/>
        </w:rPr>
        <w:t xml:space="preserve">کتابخانه مرکزی دانشگاه تهران=جلد سیزدهم</w:t>
      </w:r>
    </w:p>
    <w:p>
      <w:pPr>
        <w:pStyle w:val="BookText"/>
      </w:pPr>
      <w:r>
        <w:rPr>
          <w:rFonts w:ascii="IRNazanin" w:hAnsi="IRNazanin" w:eastAsia="IRNazanin" w:cs="IRNazanin"/>
          <w:lang w:bidi="fa-IR"/>
          <w:color w:val="111111"/>
          <w:sz w:val="28"/>
          <w:szCs w:val="28"/>
          <w:rtl/>
        </w:rPr>
        <w:t xml:space="preserve">کتابخانه مرکزی دانشگاه تهران=جلد چهاردهم</w:t>
      </w:r>
    </w:p>
    <w:p>
      <w:pPr>
        <w:pStyle w:val="BookText"/>
      </w:pPr>
      <w:r>
        <w:rPr>
          <w:rFonts w:ascii="IRNazanin" w:hAnsi="IRNazanin" w:eastAsia="IRNazanin" w:cs="IRNazanin"/>
          <w:lang w:bidi="fa-IR"/>
          <w:color w:val="111111"/>
          <w:sz w:val="28"/>
          <w:szCs w:val="28"/>
          <w:rtl/>
        </w:rPr>
        <w:t xml:space="preserve">کتابخانه مرکزی دانشگاه تهران=جلد پانزدهم</w:t>
      </w:r>
    </w:p>
    <w:p>
      <w:pPr>
        <w:pStyle w:val="BookText"/>
      </w:pPr>
      <w:r>
        <w:rPr>
          <w:rFonts w:ascii="IRNazanin" w:hAnsi="IRNazanin" w:eastAsia="IRNazanin" w:cs="IRNazanin"/>
          <w:lang w:bidi="fa-IR"/>
          <w:color w:val="111111"/>
          <w:sz w:val="28"/>
          <w:szCs w:val="28"/>
          <w:rtl/>
        </w:rPr>
        <w:t xml:space="preserve">کتابخانه مرکزی دانشگاه تهران=جلد شانزدهم</w:t>
      </w:r>
    </w:p>
    <w:p>
      <w:pPr>
        <w:pStyle w:val="BookText"/>
      </w:pPr>
      <w:r>
        <w:rPr>
          <w:rFonts w:ascii="IRNazanin" w:hAnsi="IRNazanin" w:eastAsia="IRNazanin" w:cs="IRNazanin"/>
          <w:lang w:bidi="fa-IR"/>
          <w:color w:val="111111"/>
          <w:sz w:val="28"/>
          <w:szCs w:val="28"/>
          <w:rtl/>
        </w:rPr>
        <w:t xml:space="preserve">کتابخانه مرکزی دانشگاه تهران=جلد هفدهم</w:t>
      </w:r>
    </w:p>
    <w:p>
      <w:pPr>
        <w:pStyle w:val="BookText"/>
      </w:pPr>
      <w:r>
        <w:rPr>
          <w:rFonts w:ascii="IRNazanin" w:hAnsi="IRNazanin" w:eastAsia="IRNazanin" w:cs="IRNazanin"/>
          <w:lang w:bidi="fa-IR"/>
          <w:color w:val="111111"/>
          <w:sz w:val="28"/>
          <w:szCs w:val="28"/>
          <w:rtl/>
        </w:rPr>
        <w:t xml:space="preserve">کتابخانه مرکزی دانشگاه تهران=جلد هجدهم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مسجد گوهرشاد=جلد اول</w:t>
      </w:r>
    </w:p>
    <w:p>
      <w:pPr>
        <w:pStyle w:val="BookText"/>
      </w:pPr>
      <w:r>
        <w:rPr>
          <w:rFonts w:ascii="IRNazanin" w:hAnsi="IRNazanin" w:eastAsia="IRNazanin" w:cs="IRNazanin"/>
          <w:lang w:bidi="fa-IR"/>
          <w:color w:val="111111"/>
          <w:sz w:val="28"/>
          <w:szCs w:val="28"/>
          <w:rtl/>
        </w:rPr>
        <w:t xml:space="preserve">کتابخانه مسجد گوهرشاد=جلد دوم</w:t>
      </w:r>
    </w:p>
    <w:p>
      <w:pPr>
        <w:pStyle w:val="BookText"/>
      </w:pPr>
      <w:r>
        <w:rPr>
          <w:rFonts w:ascii="IRNazanin" w:hAnsi="IRNazanin" w:eastAsia="IRNazanin" w:cs="IRNazanin"/>
          <w:lang w:bidi="fa-IR"/>
          <w:color w:val="111111"/>
          <w:sz w:val="28"/>
          <w:szCs w:val="28"/>
          <w:rtl/>
        </w:rPr>
        <w:t xml:space="preserve">کتابخانه مسجد گوهرشاد=جلد سوم</w:t>
      </w:r>
    </w:p>
    <w:p>
      <w:pPr>
        <w:pStyle w:val="BookText"/>
      </w:pPr>
      <w:r>
        <w:rPr>
          <w:rFonts w:ascii="IRNazanin" w:hAnsi="IRNazanin" w:eastAsia="IRNazanin" w:cs="IRNazanin"/>
          <w:lang w:bidi="fa-IR"/>
          <w:color w:val="111111"/>
          <w:sz w:val="28"/>
          <w:szCs w:val="28"/>
          <w:rtl/>
        </w:rPr>
        <w:t xml:space="preserve">کتابخانه مسجد گوهرشاد=جلدچهارم</w:t>
      </w:r>
    </w:p>
    <w:p>
      <w:pPr>
        <w:pStyle w:val="BookText"/>
      </w:pPr>
      <w:r>
        <w:rPr>
          <w:rFonts w:ascii="IRNazanin" w:hAnsi="IRNazanin" w:eastAsia="IRNazanin" w:cs="IRNazanin"/>
          <w:lang w:bidi="fa-IR"/>
          <w:color w:val="111111"/>
          <w:sz w:val="28"/>
          <w:szCs w:val="28"/>
          <w:rtl/>
        </w:rPr>
        <w:t xml:space="preserve">کتابخانه مفتی الشیعه قم=جلد اول</w:t>
      </w:r>
    </w:p>
    <w:p>
      <w:pPr>
        <w:pStyle w:val="BookText"/>
      </w:pPr>
      <w:r>
        <w:rPr>
          <w:rFonts w:ascii="IRNazanin" w:hAnsi="IRNazanin" w:eastAsia="IRNazanin" w:cs="IRNazanin"/>
          <w:lang w:bidi="fa-IR"/>
          <w:color w:val="111111"/>
          <w:sz w:val="28"/>
          <w:szCs w:val="28"/>
          <w:rtl/>
        </w:rPr>
        <w:t xml:space="preserve">کتابخانه ملی تبریز=جلد اول</w:t>
      </w:r>
    </w:p>
    <w:p>
      <w:pPr>
        <w:pStyle w:val="BookText"/>
      </w:pPr>
      <w:r>
        <w:rPr>
          <w:rFonts w:ascii="IRNazanin" w:hAnsi="IRNazanin" w:eastAsia="IRNazanin" w:cs="IRNazanin"/>
          <w:lang w:bidi="fa-IR"/>
          <w:color w:val="111111"/>
          <w:sz w:val="28"/>
          <w:szCs w:val="28"/>
          <w:rtl/>
        </w:rPr>
        <w:t xml:space="preserve">کتابخانه ملی تبریز=جلددوم</w:t>
      </w:r>
    </w:p>
    <w:p>
      <w:pPr>
        <w:pStyle w:val="BookText"/>
      </w:pPr>
      <w:r>
        <w:rPr>
          <w:rFonts w:ascii="IRNazanin" w:hAnsi="IRNazanin" w:eastAsia="IRNazanin" w:cs="IRNazanin"/>
          <w:lang w:bidi="fa-IR"/>
          <w:color w:val="111111"/>
          <w:sz w:val="28"/>
          <w:szCs w:val="28"/>
          <w:rtl/>
        </w:rPr>
        <w:t xml:space="preserve">کتابخانه ملی تبریز=جلد سوم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اول</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سوم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چهارم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پنجم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ششم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هفتم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هشتم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نهم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یازدهم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دوازدهم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سیزدهم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چهاردهم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پانزدهم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شانزدهم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ملی ملک=جلد اول</w:t>
      </w:r>
    </w:p>
    <w:p>
      <w:pPr>
        <w:pStyle w:val="BookText"/>
      </w:pPr>
      <w:r>
        <w:rPr>
          <w:rFonts w:ascii="IRNazanin" w:hAnsi="IRNazanin" w:eastAsia="IRNazanin" w:cs="IRNazanin"/>
          <w:lang w:bidi="fa-IR"/>
          <w:color w:val="111111"/>
          <w:sz w:val="28"/>
          <w:szCs w:val="28"/>
          <w:rtl/>
        </w:rPr>
        <w:t xml:space="preserve">کتابخانه ملی ملک=جلد دوم</w:t>
      </w:r>
    </w:p>
    <w:p>
      <w:pPr>
        <w:pStyle w:val="BookText"/>
      </w:pPr>
      <w:r>
        <w:rPr>
          <w:rFonts w:ascii="IRNazanin" w:hAnsi="IRNazanin" w:eastAsia="IRNazanin" w:cs="IRNazanin"/>
          <w:lang w:bidi="fa-IR"/>
          <w:color w:val="111111"/>
          <w:sz w:val="28"/>
          <w:szCs w:val="28"/>
          <w:rtl/>
        </w:rPr>
        <w:t xml:space="preserve">کتابخانه ملی ملک=جلد سوم</w:t>
      </w:r>
    </w:p>
    <w:p>
      <w:pPr>
        <w:pStyle w:val="BookText"/>
      </w:pPr>
      <w:r>
        <w:rPr>
          <w:rFonts w:ascii="IRNazanin" w:hAnsi="IRNazanin" w:eastAsia="IRNazanin" w:cs="IRNazanin"/>
          <w:lang w:bidi="fa-IR"/>
          <w:color w:val="111111"/>
          <w:sz w:val="28"/>
          <w:szCs w:val="28"/>
          <w:rtl/>
        </w:rPr>
        <w:t xml:space="preserve">کتابخانه ملی ملک=جلد چهارم</w:t>
      </w:r>
    </w:p>
    <w:p>
      <w:pPr>
        <w:pStyle w:val="BookText"/>
      </w:pPr>
      <w:r>
        <w:rPr>
          <w:rFonts w:ascii="IRNazanin" w:hAnsi="IRNazanin" w:eastAsia="IRNazanin" w:cs="IRNazanin"/>
          <w:lang w:bidi="fa-IR"/>
          <w:color w:val="111111"/>
          <w:sz w:val="28"/>
          <w:szCs w:val="28"/>
          <w:rtl/>
        </w:rPr>
        <w:t xml:space="preserve">کتابخانه ملی ملک=جلد پنجم</w:t>
      </w:r>
    </w:p>
    <w:p>
      <w:pPr>
        <w:pStyle w:val="BookText"/>
      </w:pPr>
      <w:r>
        <w:rPr>
          <w:rFonts w:ascii="IRNazanin" w:hAnsi="IRNazanin" w:eastAsia="IRNazanin" w:cs="IRNazanin"/>
          <w:lang w:bidi="fa-IR"/>
          <w:color w:val="111111"/>
          <w:sz w:val="28"/>
          <w:szCs w:val="28"/>
          <w:rtl/>
        </w:rPr>
        <w:t xml:space="preserve">کتابخانه ملی ملک=جلد ششم</w:t>
      </w:r>
    </w:p>
    <w:p>
      <w:pPr>
        <w:pStyle w:val="BookText"/>
      </w:pPr>
      <w:r>
        <w:rPr>
          <w:rFonts w:ascii="IRNazanin" w:hAnsi="IRNazanin" w:eastAsia="IRNazanin" w:cs="IRNazanin"/>
          <w:lang w:bidi="fa-IR"/>
          <w:color w:val="111111"/>
          <w:sz w:val="28"/>
          <w:szCs w:val="28"/>
          <w:rtl/>
        </w:rPr>
        <w:t xml:space="preserve">کتابخانه ملی ملک=جلد هفتم</w:t>
      </w:r>
    </w:p>
    <w:p>
      <w:pPr>
        <w:pStyle w:val="BookText"/>
      </w:pPr>
      <w:r>
        <w:rPr>
          <w:rFonts w:ascii="IRNazanin" w:hAnsi="IRNazanin" w:eastAsia="IRNazanin" w:cs="IRNazanin"/>
          <w:lang w:bidi="fa-IR"/>
          <w:color w:val="111111"/>
          <w:sz w:val="28"/>
          <w:szCs w:val="28"/>
          <w:rtl/>
        </w:rPr>
        <w:t xml:space="preserve">کتابخانه ملی ملک=جلد هشتم</w:t>
      </w:r>
    </w:p>
    <w:p>
      <w:pPr>
        <w:pStyle w:val="BookText"/>
      </w:pPr>
      <w:r>
        <w:rPr>
          <w:rFonts w:ascii="IRNazanin" w:hAnsi="IRNazanin" w:eastAsia="IRNazanin" w:cs="IRNazanin"/>
          <w:lang w:bidi="fa-IR"/>
          <w:color w:val="111111"/>
          <w:sz w:val="28"/>
          <w:szCs w:val="28"/>
          <w:rtl/>
        </w:rPr>
        <w:t xml:space="preserve">کتابخانه ملی ملک=جلد نهم</w:t>
      </w:r>
    </w:p>
    <w:p>
      <w:pPr>
        <w:pStyle w:val="BookText"/>
      </w:pPr>
      <w:r>
        <w:rPr>
          <w:rFonts w:ascii="IRNazanin" w:hAnsi="IRNazanin" w:eastAsia="IRNazanin" w:cs="IRNazanin"/>
          <w:lang w:bidi="fa-IR"/>
          <w:color w:val="111111"/>
          <w:sz w:val="28"/>
          <w:szCs w:val="28"/>
          <w:rtl/>
        </w:rPr>
        <w:t xml:space="preserve">کتابخانه ملی ملک=جلد دهم</w:t>
      </w:r>
    </w:p>
    <w:p>
      <w:pPr>
        <w:pStyle w:val="BookText"/>
      </w:pPr>
      <w:r>
        <w:rPr>
          <w:rFonts w:ascii="IRNazanin" w:hAnsi="IRNazanin" w:eastAsia="IRNazanin" w:cs="IRNazanin"/>
          <w:lang w:bidi="fa-IR"/>
          <w:color w:val="111111"/>
          <w:sz w:val="28"/>
          <w:szCs w:val="28"/>
          <w:rtl/>
        </w:rPr>
        <w:t xml:space="preserve">کتابخانه ملی ملک=جلد یازدهم</w:t>
      </w:r>
    </w:p>
    <w:p>
      <w:pPr>
        <w:pStyle w:val="BookText"/>
      </w:pPr>
      <w:r>
        <w:rPr>
          <w:rFonts w:ascii="IRNazanin" w:hAnsi="IRNazanin" w:eastAsia="IRNazanin" w:cs="IRNazanin"/>
          <w:lang w:bidi="fa-IR"/>
          <w:color w:val="111111"/>
          <w:sz w:val="28"/>
          <w:szCs w:val="28"/>
          <w:rtl/>
        </w:rPr>
        <w:t xml:space="preserve">کتابخانه ملی ملک=جلد دوازدهم</w:t>
      </w:r>
    </w:p>
    <w:p>
      <w:pPr>
        <w:pStyle w:val="BookText"/>
      </w:pPr>
      <w:r>
        <w:rPr>
          <w:rFonts w:ascii="IRNazanin" w:hAnsi="IRNazanin" w:eastAsia="IRNazanin" w:cs="IRNazanin"/>
          <w:lang w:bidi="fa-IR"/>
          <w:color w:val="111111"/>
          <w:sz w:val="28"/>
          <w:szCs w:val="28"/>
          <w:rtl/>
        </w:rPr>
        <w:t xml:space="preserve">کتابخانه میرزا محمدکاظمینی یزد=جلد اول</w:t>
      </w:r>
    </w:p>
    <w:p>
      <w:pPr>
        <w:pStyle w:val="BookText"/>
      </w:pPr>
      <w:r>
        <w:rPr>
          <w:rFonts w:ascii="IRNazanin" w:hAnsi="IRNazanin" w:eastAsia="IRNazanin" w:cs="IRNazanin"/>
          <w:lang w:bidi="fa-IR"/>
          <w:color w:val="111111"/>
          <w:sz w:val="28"/>
          <w:szCs w:val="28"/>
          <w:rtl/>
        </w:rPr>
        <w:t xml:space="preserve">کتابخانه میرزا محمدکاظمینی یزد=جلددوم</w:t>
      </w:r>
    </w:p>
    <w:p>
      <w:pPr>
        <w:pStyle w:val="BookText"/>
      </w:pPr>
      <w:r>
        <w:rPr>
          <w:rFonts w:ascii="IRNazanin" w:hAnsi="IRNazanin" w:eastAsia="IRNazanin" w:cs="IRNazanin"/>
          <w:lang w:bidi="fa-IR"/>
          <w:color w:val="111111"/>
          <w:sz w:val="28"/>
          <w:szCs w:val="28"/>
          <w:rtl/>
        </w:rPr>
        <w:t xml:space="preserve">کتابخانه نوربخش خانقاه نعمت اللّٰهی=جلد اول</w:t>
      </w:r>
    </w:p>
    <w:p>
      <w:pPr>
        <w:pStyle w:val="BookText"/>
      </w:pPr>
      <w:r>
        <w:rPr>
          <w:rFonts w:ascii="IRNazanin" w:hAnsi="IRNazanin" w:eastAsia="IRNazanin" w:cs="IRNazanin"/>
          <w:lang w:bidi="fa-IR"/>
          <w:color w:val="111111"/>
          <w:sz w:val="28"/>
          <w:szCs w:val="28"/>
          <w:rtl/>
        </w:rPr>
        <w:t xml:space="preserve">کتابخانه نوربخش خانقاه نعمت اللّٰهی=جلد دوم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اول</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هفتم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هشتم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نهم بخش یکم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نهم بخش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یک</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سوم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یازدهم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دوازدهم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چهاردهم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پانزدهم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شانزدهم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هفدهم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هجدهم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نوزدهم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یکم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سوم بخش یک</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سوم بخش دو</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هفتم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هشتم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های قائن=جلد اول</w:t>
      </w:r>
    </w:p>
    <w:p>
      <w:pPr>
        <w:pStyle w:val="BookText"/>
      </w:pPr>
      <w:r>
        <w:rPr>
          <w:rFonts w:ascii="IRNazanin" w:hAnsi="IRNazanin" w:eastAsia="IRNazanin" w:cs="IRNazanin"/>
          <w:lang w:bidi="fa-IR"/>
          <w:color w:val="111111"/>
          <w:sz w:val="28"/>
          <w:szCs w:val="28"/>
          <w:rtl/>
        </w:rPr>
        <w:t xml:space="preserve">کتابخانه هدایتی قم=بخش اول</w:t>
      </w:r>
    </w:p>
    <w:p>
      <w:pPr>
        <w:pStyle w:val="BookText"/>
      </w:pPr>
      <w:r>
        <w:rPr>
          <w:rFonts w:ascii="IRNazanin" w:hAnsi="IRNazanin" w:eastAsia="IRNazanin" w:cs="IRNazanin"/>
          <w:lang w:bidi="fa-IR"/>
          <w:color w:val="111111"/>
          <w:sz w:val="28"/>
          <w:szCs w:val="28"/>
          <w:rtl/>
        </w:rPr>
        <w:t xml:space="preserve">کتابخانه هدایتی قم=بخش دوم</w:t>
      </w:r>
    </w:p>
    <w:p>
      <w:pPr>
        <w:pStyle w:val="BookText"/>
      </w:pPr>
      <w:r>
        <w:rPr>
          <w:rFonts w:ascii="IRNazanin" w:hAnsi="IRNazanin" w:eastAsia="IRNazanin" w:cs="IRNazanin"/>
          <w:lang w:bidi="fa-IR"/>
          <w:color w:val="111111"/>
          <w:sz w:val="28"/>
          <w:szCs w:val="28"/>
          <w:rtl/>
        </w:rPr>
        <w:t xml:space="preserve">گنجینه قرآن موسسه پژوهش و مطالعات فرهنگی=جلد اول</w:t>
      </w:r>
    </w:p>
    <w:p>
      <w:pPr>
        <w:pStyle w:val="BookText"/>
      </w:pPr>
      <w:r>
        <w:rPr>
          <w:rFonts w:ascii="IRNazanin" w:hAnsi="IRNazanin" w:eastAsia="IRNazanin" w:cs="IRNazanin"/>
          <w:lang w:bidi="fa-IR"/>
          <w:color w:val="111111"/>
          <w:sz w:val="28"/>
          <w:szCs w:val="28"/>
          <w:rtl/>
        </w:rPr>
        <w:t xml:space="preserve">مدرسه آیه اللّٰه بروجردی کرمانشاه=جلد اول</w:t>
      </w:r>
    </w:p>
    <w:p>
      <w:pPr>
        <w:pStyle w:val="BookText"/>
      </w:pPr>
      <w:r>
        <w:rPr>
          <w:rFonts w:ascii="IRNazanin" w:hAnsi="IRNazanin" w:eastAsia="IRNazanin" w:cs="IRNazanin"/>
          <w:lang w:bidi="fa-IR"/>
          <w:color w:val="111111"/>
          <w:sz w:val="28"/>
          <w:szCs w:val="28"/>
          <w:rtl/>
        </w:rPr>
        <w:t xml:space="preserve">مدرسه خاتم الانبیاء صدر بابل=جلد اول</w:t>
      </w:r>
    </w:p>
    <w:p>
      <w:pPr>
        <w:pStyle w:val="BookText"/>
      </w:pPr>
      <w:r>
        <w:rPr>
          <w:rFonts w:ascii="IRNazanin" w:hAnsi="IRNazanin" w:eastAsia="IRNazanin" w:cs="IRNazanin"/>
          <w:lang w:bidi="fa-IR"/>
          <w:color w:val="111111"/>
          <w:sz w:val="28"/>
          <w:szCs w:val="28"/>
          <w:rtl/>
        </w:rPr>
        <w:t xml:space="preserve">مدرسه رضویه قم=بخش اول</w:t>
      </w:r>
    </w:p>
    <w:p>
      <w:pPr>
        <w:pStyle w:val="BookText"/>
      </w:pPr>
      <w:r>
        <w:rPr>
          <w:rFonts w:ascii="IRNazanin" w:hAnsi="IRNazanin" w:eastAsia="IRNazanin" w:cs="IRNazanin"/>
          <w:lang w:bidi="fa-IR"/>
          <w:color w:val="111111"/>
          <w:sz w:val="28"/>
          <w:szCs w:val="28"/>
          <w:rtl/>
        </w:rPr>
        <w:t xml:space="preserve">مدرسه علمیه مروی=جلد اول</w:t>
      </w:r>
    </w:p>
    <w:p>
      <w:pPr>
        <w:pStyle w:val="BookText"/>
      </w:pPr>
      <w:r>
        <w:rPr>
          <w:rFonts w:ascii="IRNazanin" w:hAnsi="IRNazanin" w:eastAsia="IRNazanin" w:cs="IRNazanin"/>
          <w:lang w:bidi="fa-IR"/>
          <w:color w:val="111111"/>
          <w:sz w:val="28"/>
          <w:szCs w:val="28"/>
          <w:rtl/>
        </w:rPr>
        <w:t xml:space="preserve">مدرسه فیضیه قم=جلد اول</w:t>
      </w:r>
    </w:p>
    <w:p>
      <w:pPr>
        <w:pStyle w:val="BookText"/>
      </w:pPr>
      <w:r>
        <w:rPr>
          <w:rFonts w:ascii="IRNazanin" w:hAnsi="IRNazanin" w:eastAsia="IRNazanin" w:cs="IRNazanin"/>
          <w:lang w:bidi="fa-IR"/>
          <w:color w:val="111111"/>
          <w:sz w:val="28"/>
          <w:szCs w:val="28"/>
          <w:rtl/>
        </w:rPr>
        <w:t xml:space="preserve">مدرسه فیضیه قم=جلد دوم</w:t>
      </w:r>
    </w:p>
    <w:p>
      <w:pPr>
        <w:pStyle w:val="BookText"/>
      </w:pPr>
      <w:r>
        <w:rPr>
          <w:rFonts w:ascii="IRNazanin" w:hAnsi="IRNazanin" w:eastAsia="IRNazanin" w:cs="IRNazanin"/>
          <w:lang w:bidi="fa-IR"/>
          <w:color w:val="111111"/>
          <w:sz w:val="28"/>
          <w:szCs w:val="28"/>
          <w:rtl/>
        </w:rPr>
        <w:t xml:space="preserve">مرکز تحقیقات دارالحدیث قم=جلد اول</w:t>
      </w:r>
    </w:p>
    <w:p>
      <w:pPr>
        <w:pStyle w:val="BookText"/>
      </w:pPr>
      <w:r>
        <w:rPr>
          <w:rFonts w:ascii="IRNazanin" w:hAnsi="IRNazanin" w:eastAsia="IRNazanin" w:cs="IRNazanin"/>
          <w:lang w:bidi="fa-IR"/>
          <w:color w:val="111111"/>
          <w:sz w:val="28"/>
          <w:szCs w:val="28"/>
          <w:rtl/>
        </w:rPr>
        <w:t xml:space="preserve">مرکز مطالعات و تحقیقات اسلامی قم=جلد اول</w:t>
      </w:r>
    </w:p>
    <w:p>
      <w:pPr>
        <w:pStyle w:val="BookText"/>
      </w:pPr>
      <w:r>
        <w:rPr>
          <w:rFonts w:ascii="IRNazanin" w:hAnsi="IRNazanin" w:eastAsia="IRNazanin" w:cs="IRNazanin"/>
          <w:lang w:bidi="fa-IR"/>
          <w:color w:val="111111"/>
          <w:sz w:val="28"/>
          <w:szCs w:val="28"/>
          <w:rtl/>
        </w:rPr>
        <w:t xml:space="preserve">مؤسسه امام صادق (علیه السلام) قم=جلد اول</w:t>
      </w:r>
    </w:p>
    <w:p>
      <w:pPr>
        <w:pStyle w:val="BookText"/>
      </w:pPr>
      <w:r>
        <w:rPr>
          <w:rFonts w:ascii="IRNazanin" w:hAnsi="IRNazanin" w:eastAsia="IRNazanin" w:cs="IRNazanin"/>
          <w:lang w:bidi="fa-IR"/>
          <w:color w:val="111111"/>
          <w:sz w:val="28"/>
          <w:szCs w:val="28"/>
          <w:rtl/>
        </w:rPr>
        <w:t xml:space="preserve">مؤسسه حضرت آیه اللّٰه العظمی بروجردی (ره) قم=جلد اول</w:t>
      </w:r>
    </w:p>
    <w:p>
      <w:pPr>
        <w:pStyle w:val="BookText"/>
      </w:pPr>
      <w:r>
        <w:rPr>
          <w:rFonts w:ascii="IRNazanin" w:hAnsi="IRNazanin" w:eastAsia="IRNazanin" w:cs="IRNazanin"/>
          <w:lang w:bidi="fa-IR"/>
          <w:color w:val="111111"/>
          <w:sz w:val="28"/>
          <w:szCs w:val="28"/>
          <w:rtl/>
        </w:rPr>
        <w:t xml:space="preserve">مؤسسه حضرت آیه اللّٰه العظمی بروجردی (ره) قم=جلد دوم</w:t>
      </w:r>
    </w:p>
    <w:p>
      <w:pPr>
        <w:pStyle w:val="BookText"/>
      </w:pPr>
      <w:r>
        <w:rPr>
          <w:rFonts w:ascii="IRNazanin" w:hAnsi="IRNazanin" w:eastAsia="IRNazanin" w:cs="IRNazanin"/>
          <w:lang w:bidi="fa-IR"/>
          <w:color w:val="111111"/>
          <w:sz w:val="28"/>
          <w:szCs w:val="28"/>
          <w:rtl/>
        </w:rPr>
        <w:t xml:space="preserve">نسخه های اهدایی رهبری به آستان قدس رضوی=جلد اول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های عکسی کتابخانه آیه اللّٰه العظمی مرعشی نجفی (ره) قم=جلد اول</w:t>
      </w:r>
    </w:p>
    <w:p>
      <w:pPr>
        <w:pStyle w:val="BookText"/>
      </w:pPr>
      <w:r>
        <w:rPr>
          <w:rFonts w:ascii="IRNazanin" w:hAnsi="IRNazanin" w:eastAsia="IRNazanin" w:cs="IRNazanin"/>
          <w:lang w:bidi="fa-IR"/>
          <w:color w:val="111111"/>
          <w:sz w:val="28"/>
          <w:szCs w:val="28"/>
          <w:rtl/>
        </w:rPr>
        <w:t xml:space="preserve">نسخه های عکسی کتابخانه آیه اللّٰه العظمی مرعشی نجفی (ره) قم=جلد دوم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اول</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دوم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سوم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چهارم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پنجم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اول</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دوم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سوم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چهارم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پنجم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ششم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هفتم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هشتم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نهم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دهم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یازدهم و دوازدهم</w:t>
      </w:r>
    </w:p>
    <w:p>
      <w:pPr>
        <w:pStyle w:val="BookText"/>
      </w:pPr>
      <w:r>
        <w:rPr>
          <w:rFonts w:ascii="IRNazanin" w:hAnsi="IRNazanin" w:eastAsia="IRNazanin" w:cs="IRNazanin"/>
          <w:lang w:bidi="fa-IR"/>
          <w:color w:val="111111"/>
          <w:sz w:val="28"/>
          <w:szCs w:val="28"/>
          <w:rtl/>
        </w:rPr>
        <w:t xml:space="preserve">گنجینه اسکن شده فهرست نسخه های خطی 57 کشور جهان در آرشیو موسسه تحقیقات رایانه ای قائمیه اصفهان= پنج میلیون نسخه خطی.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 w:name="pg8350_55584"/>
    <w:bookmarkEnd w:id="4"/>
    <w:p>
      <w:pPr>
        <w:pStyle w:val="Heading2"/>
      </w:pPr>
      <w:bookmarkStart w:id="2004" w:name="_Toc6"/>
      <w:r>
        <w:t>ز</w:t>
      </w:r>
      <w:bookmarkEnd w:id="2004"/>
    </w:p>
    <w:p>
      <w:pPr>
        <w:pStyle w:val="Heading3"/>
      </w:pPr>
      <w:bookmarkStart w:id="2005" w:name="_Toc7"/>
      <w:r>
        <w:t>1- زائرجه رملیه علی تسکین الزناتی فی استخراج الجواب</w:t>
      </w:r>
      <w:bookmarkEnd w:id="2005"/>
    </w:p>
    <w:p>
      <w:pPr>
        <w:pStyle w:val="BookText"/>
      </w:pPr>
      <w:r>
        <w:rPr>
          <w:rFonts w:ascii="IRNazanin" w:hAnsi="IRNazanin" w:eastAsia="IRNazanin" w:cs="IRNazanin"/>
          <w:lang w:bidi="fa-IR"/>
          <w:color w:val="111111"/>
          <w:sz w:val="28"/>
          <w:szCs w:val="28"/>
          <w:rtl/>
        </w:rPr>
        <w:t xml:space="preserve">اطلاعات مجموعه : زائرجه رملیه علی تسکین الزناتی فی استخراج الجواب</w:t>
      </w:r>
    </w:p>
    <w:p>
      <w:pPr>
        <w:pStyle w:val="BookText"/>
      </w:pPr>
      <w:r>
        <w:rPr>
          <w:rFonts w:ascii="IRNazanin" w:hAnsi="IRNazanin" w:eastAsia="IRNazanin" w:cs="IRNazanin"/>
          <w:lang w:bidi="fa-IR"/>
          <w:color w:val="111111"/>
          <w:sz w:val="28"/>
          <w:szCs w:val="28"/>
          <w:rtl/>
        </w:rPr>
        <w:t xml:space="preserve">در صفحات : 511تا513زائرجه رملیه علی تسکین الزناتی فی استخراج الجواب</w:t>
      </w:r>
    </w:p>
    <w:p>
      <w:pPr>
        <w:pStyle w:val="BookText"/>
      </w:pPr>
      <w:r>
        <w:rPr>
          <w:rFonts w:ascii="IRNazanin" w:hAnsi="IRNazanin" w:eastAsia="IRNazanin" w:cs="IRNazanin"/>
          <w:lang w:bidi="fa-IR"/>
          <w:color w:val="111111"/>
          <w:sz w:val="28"/>
          <w:szCs w:val="28"/>
          <w:rtl/>
        </w:rPr>
        <w:t xml:space="preserve">کد دستیابی کتاب : 661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زائرجه رملیه علی تسکین الزناتی فی استخراج الجواب</w:t>
      </w:r>
    </w:p>
    <w:p>
      <w:pPr>
        <w:pStyle w:val="BookText"/>
      </w:pPr>
      <w:r>
        <w:rPr>
          <w:rFonts w:ascii="IRNazanin" w:hAnsi="IRNazanin" w:eastAsia="IRNazanin" w:cs="IRNazanin"/>
          <w:lang w:bidi="fa-IR"/>
          <w:color w:val="111111"/>
          <w:sz w:val="28"/>
          <w:szCs w:val="28"/>
          <w:rtl/>
        </w:rPr>
        <w:t xml:space="preserve">تاریخ کتابت : سده 13زائرجه رملیه علی تسکین الزناتی فی استخراج الجواب</w:t>
      </w:r>
    </w:p>
    <w:p>
      <w:pPr>
        <w:pStyle w:val="BookText"/>
      </w:pPr>
      <w:r>
        <w:rPr>
          <w:rFonts w:ascii="IRNazanin" w:hAnsi="IRNazanin" w:eastAsia="IRNazanin" w:cs="IRNazanin"/>
          <w:lang w:bidi="fa-IR"/>
          <w:color w:val="111111"/>
          <w:sz w:val="28"/>
          <w:szCs w:val="28"/>
          <w:rtl/>
        </w:rPr>
        <w:t xml:space="preserve">آسیب دیدگی : سه برگ در آغاز از گوشه بریده شده استزائرجه رملیه علی تسکین الزناتی فی استخراج الجواب</w:t>
      </w:r>
    </w:p>
    <w:p>
      <w:pPr>
        <w:pStyle w:val="BookText"/>
      </w:pPr>
      <w:r>
        <w:rPr>
          <w:rFonts w:ascii="IRNazanin" w:hAnsi="IRNazanin" w:eastAsia="IRNazanin" w:cs="IRNazanin"/>
          <w:lang w:bidi="fa-IR"/>
          <w:color w:val="111111"/>
          <w:sz w:val="28"/>
          <w:szCs w:val="28"/>
          <w:rtl/>
        </w:rPr>
        <w:t xml:space="preserve">همه اطلاعات : مجموعه ، یا جنگ  ،  نسخ    سده 13  ،  سه برگ در آغاز از گوشه بریده شده است  ،  661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زائرجه رملیه علی تسکین الزناتی فی استخراج الجواب</w:t>
      </w:r>
    </w:p>
    <w:p>
      <w:pPr>
        <w:pStyle w:val="BookText"/>
      </w:pPr>
      <w:r>
        <w:rPr>
          <w:rFonts w:ascii="IRNazanin" w:hAnsi="IRNazanin" w:eastAsia="IRNazanin" w:cs="IRNazanin"/>
          <w:lang w:bidi="fa-IR"/>
          <w:color w:val="111111"/>
          <w:sz w:val="28"/>
          <w:szCs w:val="28"/>
          <w:rtl/>
        </w:rPr>
        <w:t xml:space="preserve">تمام مجلدات این مجموعه : زائرجه رملیه علی تسکین الزناتی فی استخراج الجواب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دفتر11و12زائرجه رملیه علی تسکین الزناتی فی استخراج الجواب</w:t>
      </w:r>
    </w:p>
    <w:p>
      <w:pPr>
        <w:pStyle w:val="BookText"/>
      </w:pPr>
      <w:r>
        <w:rPr>
          <w:rFonts w:ascii="IRNazanin" w:hAnsi="IRNazanin" w:eastAsia="IRNazanin" w:cs="IRNazanin"/>
          <w:lang w:bidi="fa-IR"/>
          <w:color w:val="111111"/>
          <w:sz w:val="28"/>
          <w:szCs w:val="28"/>
          <w:rtl/>
        </w:rPr>
        <w:t xml:space="preserve">در صفحات : 511تا511زائرجه رملیه علی تسکین الزناتی فی استخراج الجواب</w:t>
      </w:r>
    </w:p>
    <w:p>
      <w:pPr>
        <w:pStyle w:val="BookText"/>
      </w:pPr>
      <w:r>
        <w:rPr>
          <w:rFonts w:ascii="IRNazanin" w:hAnsi="IRNazanin" w:eastAsia="IRNazanin" w:cs="IRNazanin"/>
          <w:lang w:bidi="fa-IR"/>
          <w:color w:val="111111"/>
          <w:sz w:val="28"/>
          <w:szCs w:val="28"/>
          <w:rtl/>
        </w:rPr>
        <w:t xml:space="preserve">ردیف کتاب   : 20زائرجه رملیه علی تسکین الزناتی فی استخراج الجواب</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لسآنجلسزائرجه رملیه علی تسکین الزناتی فی استخراج الجواب</w:t>
      </w:r>
    </w:p>
    <w:p>
      <w:pPr>
        <w:pStyle w:val="BookText"/>
      </w:pPr>
      <w:r>
        <w:rPr>
          <w:rFonts w:ascii="IRNazanin" w:hAnsi="IRNazanin" w:eastAsia="IRNazanin" w:cs="IRNazanin"/>
          <w:lang w:bidi="fa-IR"/>
          <w:color w:val="111111"/>
          <w:sz w:val="28"/>
          <w:szCs w:val="28"/>
          <w:rtl/>
        </w:rPr>
        <w:t xml:space="preserve">شهر : لس آنجلسزائرجه رملیه علی تسکین الزناتی فی استخراج الجواب</w:t>
      </w:r>
    </w:p>
    <w:p>
      <w:pPr>
        <w:pStyle w:val="BookText"/>
      </w:pPr>
      <w:r>
        <w:rPr>
          <w:rFonts w:ascii="IRNazanin" w:hAnsi="IRNazanin" w:eastAsia="IRNazanin" w:cs="IRNazanin"/>
          <w:lang w:bidi="fa-IR"/>
          <w:color w:val="111111"/>
          <w:sz w:val="28"/>
          <w:szCs w:val="28"/>
          <w:rtl/>
        </w:rPr>
        <w:t xml:space="preserve">همه اطلاعات : 20 -   زائرجه رملیه علی تسکین الزناتی فی استخراج الجواب .زائرجه رملیه علی تسکین الزناتی فی استخراج الجواب</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8350_55585"/>
    <w:bookmarkEnd w:id="5"/>
    <w:p>
      <w:pPr>
        <w:pStyle w:val="Heading3"/>
      </w:pPr>
      <w:bookmarkStart w:id="2006" w:name="_Toc8"/>
      <w:r>
        <w:t>2- زابعة الجنة فی ترجمة دایرة الجنة ترجمه شرح جنة الاسماء</w:t>
      </w:r>
      <w:bookmarkEnd w:id="2006"/>
    </w:p>
    <w:p>
      <w:pPr>
        <w:pStyle w:val="BookText"/>
      </w:pPr>
      <w:r>
        <w:rPr>
          <w:rFonts w:ascii="IRNazanin" w:hAnsi="IRNazanin" w:eastAsia="IRNazanin" w:cs="IRNazanin"/>
          <w:lang w:bidi="fa-IR"/>
          <w:color w:val="111111"/>
          <w:sz w:val="28"/>
          <w:szCs w:val="28"/>
          <w:rtl/>
        </w:rPr>
        <w:t xml:space="preserve">اطلاعات مجموعه : 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در صفحات : 578تا582زابعة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همه اطلاعات : مجموعهزابعة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تمام مجلدات این مجموعه : 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در صفحات : 578تا580زابعة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ردیف کتاب   : 2زابعة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کد دستیابی کتاب : شماره 2/13678زابعة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زبان کتاب : فارسیزابعة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شهر : قمزابعة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مولف : محمد علی بن یوسف قزوینی خزاعی .زابعة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تاریخ کتابت : سده 12 هزابعة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موضوعات : دعاءزابعة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منابع دیگر : الذریعة 5/154 ، فهرست نسخه های خطی کتابخانه مجلس شورای اسلامی 23/148 .زابعة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آسیب دیدگی : رطوبت - و آفت دیده سپس مرمت گردیده است .زابعة الجنة فی ترجمة دایرة الجنة   ترجمه شرح جنة الاسماء</w:t>
      </w:r>
    </w:p>
    <w:p>
      <w:pPr>
        <w:pStyle w:val="BookText"/>
      </w:pPr>
      <w:r>
        <w:rPr>
          <w:rFonts w:ascii="IRNazanin" w:hAnsi="IRNazanin" w:eastAsia="IRNazanin" w:cs="IRNazanin"/>
          <w:lang w:bidi="fa-IR"/>
          <w:color w:val="111111"/>
          <w:sz w:val="28"/>
          <w:szCs w:val="28"/>
          <w:rtl/>
        </w:rPr>
        <w:t xml:space="preserve">همه اطلاعات : 546 .  زابعة الجنة فی ترجمة دایرة الجنة = ترجمه شرح جنة الاسماء   دعاء  ،  فارسی - از :  محمد علی بن یوسف قزوینی خزاعی .  - آغاز :  " الحمدلله رب العالمین ... و بعد ، بر ضمایر منیر اهل بینش و خواطر عواطر اصحاب - کیاست و دانش مکشوف میدارد که این ذروه خاکسار " .  - انجام :  " و غیر آن از آثار عظیمه بر آن مترتب خواهد گشت و الحمدلله اولاً و آخراً و ظاهراً - و باطناً ... و فی بعض النسخ هکذا ... " .  - گزارش متن :  ترجمه ایست فارسی و روان بر شرح ابو حامد غزالی بر جنة الاسماء منسوب - به حضرت امام علی بن ابیطالب ( ع ) ( اصل جنة الاسماء شامل یک ارجوزه و دو قصیده است در - بیان کیفیت دعای جنة الاسماء همراه با دوایر ) . نسخه موجود فاقد ارجوزه و دوایر می باشد. - نسخه ای از آن در فهرست کتابخانه مجلس شورای اسلامی 23/148 آمده و چون فاقد خطبه و - همراه تالیفات محمد حسین معروف به جناب گرگانی بوده ، به اشتباه به وی نسبت داده شده ، - ولی نسخه ما دارای خطبه است و به نام مؤلف نیز تصریح گردیده ، برای توضیح بیشتر -  به فهرست مجلس و الذریعة رجوع شود . نامی از این مؤلف و کتابش در منابع موجود - یافت نگردید.  -  گزارش نسخه : ، نوع خط :  نستعلیق  ،تاریخ کتابت :  سده 12 ه  ،  عنوان ها و نشانی ها : - قرمز ، نوع کاغذ : فرنگی ، تعداد برگ : 3 ( 33 - 35 ) ، تعداد سطر : 42 ، اندازه متن : - 28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سانتیمتر .  -  ویژگیها : نسخه ایست نفیس . اندکی حاشیه نویسی دارد ، در حاشیه تصحیح شده  .  رطوبت - و آفت دیده سپس مرمت گردیده است .  -  الذریعة 5/154 ، فهرست نسخه های خطی کتابخانه مجلس شورای اسلامی 23/148 .- "  شماره 2/13678 "زابعة الجنة فی ترجمة دایرة الجنة   ترجمه شرح جنة الاسماء</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8350_55586"/>
    <w:bookmarkEnd w:id="6"/>
    <w:p>
      <w:pPr>
        <w:pStyle w:val="Heading3"/>
      </w:pPr>
      <w:bookmarkStart w:id="2007" w:name="_Toc9"/>
      <w:r>
        <w:t>3- زاد آخرت</w:t>
      </w:r>
      <w:bookmarkEnd w:id="2007"/>
    </w:p>
    <w:p>
      <w:pPr>
        <w:pStyle w:val="BookText"/>
      </w:pPr>
      <w:r>
        <w:rPr>
          <w:rFonts w:ascii="IRNazanin" w:hAnsi="IRNazanin" w:eastAsia="IRNazanin" w:cs="IRNazanin"/>
          <w:lang w:bidi="fa-IR"/>
          <w:color w:val="111111"/>
          <w:sz w:val="28"/>
          <w:szCs w:val="28"/>
          <w:rtl/>
        </w:rPr>
        <w:t xml:space="preserve">اطلاعات مجموعه : زاد آخرت</w:t>
      </w:r>
    </w:p>
    <w:p>
      <w:pPr>
        <w:pStyle w:val="BookText"/>
      </w:pPr>
      <w:r>
        <w:rPr>
          <w:rFonts w:ascii="IRNazanin" w:hAnsi="IRNazanin" w:eastAsia="IRNazanin" w:cs="IRNazanin"/>
          <w:lang w:bidi="fa-IR"/>
          <w:color w:val="111111"/>
          <w:sz w:val="28"/>
          <w:szCs w:val="28"/>
          <w:rtl/>
        </w:rPr>
        <w:t xml:space="preserve">در صفحات : 239تا241زاد آخرت</w:t>
      </w:r>
    </w:p>
    <w:p>
      <w:pPr>
        <w:pStyle w:val="BookText"/>
      </w:pPr>
      <w:r>
        <w:rPr>
          <w:rFonts w:ascii="IRNazanin" w:hAnsi="IRNazanin" w:eastAsia="IRNazanin" w:cs="IRNazanin"/>
          <w:lang w:bidi="fa-IR"/>
          <w:color w:val="111111"/>
          <w:sz w:val="28"/>
          <w:szCs w:val="28"/>
          <w:rtl/>
        </w:rPr>
        <w:t xml:space="preserve">کد دستیابی کتاب : شماره 600 وارنر در لیدنزاد آخرت</w:t>
      </w:r>
    </w:p>
    <w:p>
      <w:pPr>
        <w:pStyle w:val="BookText"/>
      </w:pPr>
      <w:r>
        <w:rPr>
          <w:rFonts w:ascii="IRNazanin" w:hAnsi="IRNazanin" w:eastAsia="IRNazanin" w:cs="IRNazanin"/>
          <w:lang w:bidi="fa-IR"/>
          <w:color w:val="111111"/>
          <w:sz w:val="28"/>
          <w:szCs w:val="28"/>
          <w:rtl/>
        </w:rPr>
        <w:t xml:space="preserve">تاریخ کتابت : باید از سده 9 باشدزاد آخرت</w:t>
      </w:r>
    </w:p>
    <w:p>
      <w:pPr>
        <w:pStyle w:val="BookText"/>
      </w:pPr>
      <w:r>
        <w:rPr>
          <w:rFonts w:ascii="IRNazanin" w:hAnsi="IRNazanin" w:eastAsia="IRNazanin" w:cs="IRNazanin"/>
          <w:lang w:bidi="fa-IR"/>
          <w:color w:val="111111"/>
          <w:sz w:val="28"/>
          <w:szCs w:val="28"/>
          <w:rtl/>
        </w:rPr>
        <w:t xml:space="preserve">آسیب دیدگی : میان ص 6 - 7 و 12 - 13 و 20 - - 21 ، افتاده استزاد آخرت</w:t>
      </w:r>
    </w:p>
    <w:p>
      <w:pPr>
        <w:pStyle w:val="BookText"/>
      </w:pPr>
      <w:r>
        <w:rPr>
          <w:rFonts w:ascii="IRNazanin" w:hAnsi="IRNazanin" w:eastAsia="IRNazanin" w:cs="IRNazanin"/>
          <w:lang w:bidi="fa-IR"/>
          <w:color w:val="111111"/>
          <w:sz w:val="28"/>
          <w:szCs w:val="28"/>
          <w:rtl/>
        </w:rPr>
        <w:t xml:space="preserve">همه اطلاعات : 9 -   مجموعه  ،  شماره 600 وارنر در لیدن  ،  همه شماره ها نزدیک به یک خط - نسخ نزدیک به نستعلیق  و   باید از سده 9 باشد  ،  میان ص 6 - 7 و 12 - 13 و 20 - - 21 ، افتاده است  ،  در آغاز دو برگ است به خط دیگر بدینگونه (( و من قدماء العلماء - الامیون قول بعض روی البارح حین ذهب و ارسله احداناب اللیس و لعب سعی القابجی - بباب السعاده ..... )) صوفیانه است و درباره برنا پرستی ( در 3 ص ) با شعر عربی- که در آن کلمه (( خداوندی )) آمده است و شعر فارسی و عبارتی ترکی  ،  46 گ 21 سزاد آخرت</w:t>
      </w:r>
    </w:p>
    <w:p>
      <w:pPr>
        <w:pStyle w:val="BookText"/>
      </w:pPr>
      <w:r>
        <w:rPr>
          <w:rFonts w:ascii="IRNazanin" w:hAnsi="IRNazanin" w:eastAsia="IRNazanin" w:cs="IRNazanin"/>
          <w:lang w:bidi="fa-IR"/>
          <w:color w:val="111111"/>
          <w:sz w:val="28"/>
          <w:szCs w:val="28"/>
          <w:rtl/>
        </w:rPr>
        <w:t xml:space="preserve">تمام مجلدات این مجموعه : زاد آخرت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دفتر10زاد آخرت</w:t>
      </w:r>
    </w:p>
    <w:p>
      <w:pPr>
        <w:pStyle w:val="BookText"/>
      </w:pPr>
      <w:r>
        <w:rPr>
          <w:rFonts w:ascii="IRNazanin" w:hAnsi="IRNazanin" w:eastAsia="IRNazanin" w:cs="IRNazanin"/>
          <w:lang w:bidi="fa-IR"/>
          <w:color w:val="111111"/>
          <w:sz w:val="28"/>
          <w:szCs w:val="28"/>
          <w:rtl/>
        </w:rPr>
        <w:t xml:space="preserve">در صفحات : 239تا241زاد آخرت</w:t>
      </w:r>
    </w:p>
    <w:p>
      <w:pPr>
        <w:pStyle w:val="BookText"/>
      </w:pPr>
      <w:r>
        <w:rPr>
          <w:rFonts w:ascii="IRNazanin" w:hAnsi="IRNazanin" w:eastAsia="IRNazanin" w:cs="IRNazanin"/>
          <w:lang w:bidi="fa-IR"/>
          <w:color w:val="111111"/>
          <w:sz w:val="28"/>
          <w:szCs w:val="28"/>
          <w:rtl/>
        </w:rPr>
        <w:t xml:space="preserve">ردیف کتاب   : 2زاد آخرت</w:t>
      </w:r>
    </w:p>
    <w:p>
      <w:pPr>
        <w:pStyle w:val="BookText"/>
      </w:pPr>
      <w:r>
        <w:rPr>
          <w:rFonts w:ascii="IRNazanin" w:hAnsi="IRNazanin" w:eastAsia="IRNazanin" w:cs="IRNazanin"/>
          <w:lang w:bidi="fa-IR"/>
          <w:color w:val="111111"/>
          <w:sz w:val="28"/>
          <w:szCs w:val="28"/>
          <w:rtl/>
        </w:rPr>
        <w:t xml:space="preserve">کد دستیابی کتاب : 7 ر - 28 پزاد آخرت</w:t>
      </w:r>
    </w:p>
    <w:p>
      <w:pPr>
        <w:pStyle w:val="BookText"/>
      </w:pPr>
      <w:r>
        <w:rPr>
          <w:rFonts w:ascii="IRNazanin" w:hAnsi="IRNazanin" w:eastAsia="IRNazanin" w:cs="IRNazanin"/>
          <w:lang w:bidi="fa-IR"/>
          <w:color w:val="111111"/>
          <w:sz w:val="28"/>
          <w:szCs w:val="28"/>
          <w:rtl/>
        </w:rPr>
        <w:t xml:space="preserve">مولف : غزالیزاد آخرت</w:t>
      </w:r>
    </w:p>
    <w:p>
      <w:pPr>
        <w:pStyle w:val="BookText"/>
      </w:pPr>
      <w:r>
        <w:rPr>
          <w:rFonts w:ascii="IRNazanin" w:hAnsi="IRNazanin" w:eastAsia="IRNazanin" w:cs="IRNazanin"/>
          <w:lang w:bidi="fa-IR"/>
          <w:color w:val="111111"/>
          <w:sz w:val="28"/>
          <w:szCs w:val="28"/>
          <w:rtl/>
        </w:rPr>
        <w:t xml:space="preserve">منابع دیگر : ( فهرست 4 : 334 ش 2434 )زاد آخرت</w:t>
      </w:r>
    </w:p>
    <w:p>
      <w:pPr>
        <w:pStyle w:val="BookText"/>
      </w:pPr>
      <w:r>
        <w:rPr>
          <w:rFonts w:ascii="IRNazanin" w:hAnsi="IRNazanin" w:eastAsia="IRNazanin" w:cs="IRNazanin"/>
          <w:lang w:bidi="fa-IR"/>
          <w:color w:val="111111"/>
          <w:sz w:val="28"/>
          <w:szCs w:val="28"/>
          <w:rtl/>
        </w:rPr>
        <w:t xml:space="preserve">آسیب دیدگی : آغاز و انجام افتادهزاد آخرت</w:t>
      </w:r>
    </w:p>
    <w:p>
      <w:pPr>
        <w:pStyle w:val="BookText"/>
      </w:pPr>
      <w:r>
        <w:rPr>
          <w:rFonts w:ascii="IRNazanin" w:hAnsi="IRNazanin" w:eastAsia="IRNazanin" w:cs="IRNazanin"/>
          <w:lang w:bidi="fa-IR"/>
          <w:color w:val="111111"/>
          <w:sz w:val="28"/>
          <w:szCs w:val="28"/>
          <w:rtl/>
        </w:rPr>
        <w:t xml:space="preserve">همه اطلاعات : 2 -   زاد آخرت  :   غزالی   ( 7 ر - 28 پ  ،  آغاز و انجام افتاده  :  (( و احوال - هر کسی )) در آن آمده است " پس این مختصر کتاب تصنیف کردیم و وی را زاد آخرت -  نام نهادیم " ( 7 ر )   ( فهرست 4 : 334 ش 2434 )زاد آخرت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7" w:name="pg8350_55587"/>
    <w:bookmarkEnd w:id="7"/>
    <w:p>
      <w:pPr>
        <w:pStyle w:val="Heading3"/>
      </w:pPr>
      <w:bookmarkStart w:id="2008" w:name="_Toc10"/>
      <w:r>
        <w:t>4- زاد آخرت</w:t>
      </w:r>
      <w:bookmarkEnd w:id="200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دفتر10زاد آخرت</w:t>
      </w:r>
    </w:p>
    <w:p>
      <w:pPr>
        <w:pStyle w:val="BookText"/>
      </w:pPr>
      <w:r>
        <w:rPr>
          <w:rFonts w:ascii="IRNazanin" w:hAnsi="IRNazanin" w:eastAsia="IRNazanin" w:cs="IRNazanin"/>
          <w:lang w:bidi="fa-IR"/>
          <w:color w:val="111111"/>
          <w:sz w:val="28"/>
          <w:szCs w:val="28"/>
          <w:rtl/>
        </w:rPr>
        <w:t xml:space="preserve">در صفحات : 261تا261زاد آخرت</w:t>
      </w:r>
    </w:p>
    <w:p>
      <w:pPr>
        <w:pStyle w:val="BookText"/>
      </w:pPr>
      <w:r>
        <w:rPr>
          <w:rFonts w:ascii="IRNazanin" w:hAnsi="IRNazanin" w:eastAsia="IRNazanin" w:cs="IRNazanin"/>
          <w:lang w:bidi="fa-IR"/>
          <w:color w:val="111111"/>
          <w:sz w:val="28"/>
          <w:szCs w:val="28"/>
          <w:rtl/>
        </w:rPr>
        <w:t xml:space="preserve">کد دستیابی کتاب : 2/600 وارنر ( 4 : 334 ش 2184 )زاد آخرت</w:t>
      </w:r>
    </w:p>
    <w:p>
      <w:pPr>
        <w:pStyle w:val="BookText"/>
      </w:pPr>
      <w:r>
        <w:rPr>
          <w:rFonts w:ascii="IRNazanin" w:hAnsi="IRNazanin" w:eastAsia="IRNazanin" w:cs="IRNazanin"/>
          <w:lang w:bidi="fa-IR"/>
          <w:color w:val="111111"/>
          <w:sz w:val="28"/>
          <w:szCs w:val="28"/>
          <w:rtl/>
        </w:rPr>
        <w:t xml:space="preserve">نام کتابخانه : نسخه های فارسی لیدنزاد آخرت</w:t>
      </w:r>
    </w:p>
    <w:p>
      <w:pPr>
        <w:pStyle w:val="BookText"/>
      </w:pPr>
      <w:r>
        <w:rPr>
          <w:rFonts w:ascii="IRNazanin" w:hAnsi="IRNazanin" w:eastAsia="IRNazanin" w:cs="IRNazanin"/>
          <w:lang w:bidi="fa-IR"/>
          <w:color w:val="111111"/>
          <w:sz w:val="28"/>
          <w:szCs w:val="28"/>
          <w:rtl/>
        </w:rPr>
        <w:t xml:space="preserve">شهر : لیدنزاد آخرت</w:t>
      </w:r>
    </w:p>
    <w:p>
      <w:pPr>
        <w:pStyle w:val="BookText"/>
      </w:pPr>
      <w:r>
        <w:rPr>
          <w:rFonts w:ascii="IRNazanin" w:hAnsi="IRNazanin" w:eastAsia="IRNazanin" w:cs="IRNazanin"/>
          <w:lang w:bidi="fa-IR"/>
          <w:color w:val="111111"/>
          <w:sz w:val="28"/>
          <w:szCs w:val="28"/>
          <w:rtl/>
        </w:rPr>
        <w:t xml:space="preserve">مولف : غزالیزاد آخرت</w:t>
      </w:r>
    </w:p>
    <w:p>
      <w:pPr>
        <w:pStyle w:val="BookText"/>
      </w:pPr>
      <w:r>
        <w:rPr>
          <w:rFonts w:ascii="IRNazanin" w:hAnsi="IRNazanin" w:eastAsia="IRNazanin" w:cs="IRNazanin"/>
          <w:lang w:bidi="fa-IR"/>
          <w:color w:val="111111"/>
          <w:sz w:val="28"/>
          <w:szCs w:val="28"/>
          <w:rtl/>
        </w:rPr>
        <w:t xml:space="preserve">همه اطلاعات : زاد آخرت  :   غزالی  ،  2/600 وارنر ( 4 : 334 ش 2184 )زاد آخرت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8350_55588"/>
    <w:bookmarkEnd w:id="8"/>
    <w:p>
      <w:pPr>
        <w:pStyle w:val="Heading3"/>
      </w:pPr>
      <w:bookmarkStart w:id="2009" w:name="_Toc11"/>
      <w:r>
        <w:t>5- زاد آخرت</w:t>
      </w:r>
      <w:bookmarkEnd w:id="200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17زاد آخرت</w:t>
      </w:r>
    </w:p>
    <w:p>
      <w:pPr>
        <w:pStyle w:val="BookText"/>
      </w:pPr>
      <w:r>
        <w:rPr>
          <w:rFonts w:ascii="IRNazanin" w:hAnsi="IRNazanin" w:eastAsia="IRNazanin" w:cs="IRNazanin"/>
          <w:lang w:bidi="fa-IR"/>
          <w:color w:val="111111"/>
          <w:sz w:val="28"/>
          <w:szCs w:val="28"/>
          <w:rtl/>
        </w:rPr>
        <w:t xml:space="preserve">در صفحات : 18تا20زاد آخرت</w:t>
      </w:r>
    </w:p>
    <w:p>
      <w:pPr>
        <w:pStyle w:val="BookText"/>
      </w:pPr>
      <w:r>
        <w:rPr>
          <w:rFonts w:ascii="IRNazanin" w:hAnsi="IRNazanin" w:eastAsia="IRNazanin" w:cs="IRNazanin"/>
          <w:lang w:bidi="fa-IR"/>
          <w:color w:val="111111"/>
          <w:sz w:val="28"/>
          <w:szCs w:val="28"/>
          <w:rtl/>
        </w:rPr>
        <w:t xml:space="preserve">کد دستیابی کتاب : 5552زاد آخرت</w:t>
      </w:r>
    </w:p>
    <w:p>
      <w:pPr>
        <w:pStyle w:val="BookText"/>
      </w:pPr>
      <w:r>
        <w:rPr>
          <w:rFonts w:ascii="IRNazanin" w:hAnsi="IRNazanin" w:eastAsia="IRNazanin" w:cs="IRNazanin"/>
          <w:lang w:bidi="fa-IR"/>
          <w:color w:val="111111"/>
          <w:sz w:val="28"/>
          <w:szCs w:val="28"/>
          <w:rtl/>
        </w:rPr>
        <w:t xml:space="preserve">زبان کتاب : فارسیزاد آخرت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آخرت</w:t>
      </w:r>
    </w:p>
    <w:p>
      <w:pPr>
        <w:pStyle w:val="BookText"/>
      </w:pPr>
      <w:r>
        <w:rPr>
          <w:rFonts w:ascii="IRNazanin" w:hAnsi="IRNazanin" w:eastAsia="IRNazanin" w:cs="IRNazanin"/>
          <w:lang w:bidi="fa-IR"/>
          <w:color w:val="111111"/>
          <w:sz w:val="28"/>
          <w:szCs w:val="28"/>
          <w:rtl/>
        </w:rPr>
        <w:t xml:space="preserve">شهر : تهرانزاد آخرت</w:t>
      </w:r>
    </w:p>
    <w:p>
      <w:pPr>
        <w:pStyle w:val="BookText"/>
      </w:pPr>
      <w:r>
        <w:rPr>
          <w:rFonts w:ascii="IRNazanin" w:hAnsi="IRNazanin" w:eastAsia="IRNazanin" w:cs="IRNazanin"/>
          <w:lang w:bidi="fa-IR"/>
          <w:color w:val="111111"/>
          <w:sz w:val="28"/>
          <w:szCs w:val="28"/>
          <w:rtl/>
        </w:rPr>
        <w:t xml:space="preserve">مولف : امام ابو حامد محمدغزالی (حجة الاسلام )زاد آخرت</w:t>
      </w:r>
    </w:p>
    <w:p>
      <w:pPr>
        <w:pStyle w:val="BookText"/>
      </w:pPr>
      <w:r>
        <w:rPr>
          <w:rFonts w:ascii="IRNazanin" w:hAnsi="IRNazanin" w:eastAsia="IRNazanin" w:cs="IRNazanin"/>
          <w:lang w:bidi="fa-IR"/>
          <w:color w:val="111111"/>
          <w:sz w:val="28"/>
          <w:szCs w:val="28"/>
          <w:rtl/>
        </w:rPr>
        <w:t xml:space="preserve">تاریخ کتابت : حدود قرن 10زاد آخرت</w:t>
      </w:r>
    </w:p>
    <w:p>
      <w:pPr>
        <w:pStyle w:val="BookText"/>
      </w:pPr>
      <w:r>
        <w:rPr>
          <w:rFonts w:ascii="IRNazanin" w:hAnsi="IRNazanin" w:eastAsia="IRNazanin" w:cs="IRNazanin"/>
          <w:lang w:bidi="fa-IR"/>
          <w:color w:val="111111"/>
          <w:sz w:val="28"/>
          <w:szCs w:val="28"/>
          <w:rtl/>
        </w:rPr>
        <w:t xml:space="preserve">شماره پیشین : شماره ثبت ق - 66886 جدید 33:6زاد آخرت</w:t>
      </w:r>
    </w:p>
    <w:p>
      <w:pPr>
        <w:pStyle w:val="BookText"/>
      </w:pPr>
      <w:r>
        <w:rPr>
          <w:rFonts w:ascii="IRNazanin" w:hAnsi="IRNazanin" w:eastAsia="IRNazanin" w:cs="IRNazanin"/>
          <w:lang w:bidi="fa-IR"/>
          <w:color w:val="111111"/>
          <w:sz w:val="28"/>
          <w:szCs w:val="28"/>
          <w:rtl/>
        </w:rPr>
        <w:t xml:space="preserve">بخش بندی : این رساله در آداب وعبادات وسلوک است  بر چند فصل تدوین گردیده که سر - آغاز فصول عیناً بترتیب نقل میگردد: - فصل 1 - پس دنیا را رباطی و آن که ایزد سبحانه و تعالی آفریده است . - فصل 2 - اگر گویند و گویی که زاد آخرت چیست و بدرقه چیست . - فصل 3- در پیدا کردن معنی کلمه لااله الا اللّٰه محمد رسول اللّٰه . - فصل 4- این قدر اعتقادی که گفته آمد ایمان بدین درست . - فصل 5- چون از خواب بیدار شوی جهد آن کن که بیداری پیش از صبح بود . - آداب وضو - چون از استنجا فارغ شدی آداب سواک . - فصل - در طهارت حذر کن از آب اسراف کردن . - آداب غسل - چون جنایتی رسید از اقلام یا از . - فصل در تیمم - اگر عاجزی از بکار داشته آب در سفر . - فصل رفتن به مسجد - چون بامداد طهارت کردی دو رکعت سنت . -  فصل در مسجد شدن و بیرون - چون بدر مسجد شدی پای راست فراپیش دار . - آداب امامت و اقتدا - سنت امام آنست که نماز سبک کند . - آداب روزه - بهیچ حال نباید که روزه تو در جمله سال از پیش . - باب در بیان کردن معاص - بدانکه یک نیمه دین طاعت داشتن است . - در باب گوش چشم و. و مضار دروغ . و ریا . - باب پیدا کردن آداب صحبت با خلق و بمخلوق - بدانکه آداب صحبت . - آداب علم اگر از اهل علم باشد آنست که فراخ حوصله و. - آداب متعلم با استاد آن بود که سلام ابتدا کند و درپیش وی . - آداب فرزند با پدر و مادر آنست هر کو گویند نیکو بشنود . - فصل - بدانکه مردمان که بیرون این قوم اند در حق توسه گروه اند . - آداب صحبت با مردمان مجهول پراکنده است . که در حدیث ایشان . - آداب برادران و دوستان بید که با کسی برادری و دوستی نکنی .زاد آخرت</w:t>
      </w:r>
    </w:p>
    <w:p>
      <w:pPr>
        <w:pStyle w:val="BookText"/>
      </w:pPr>
      <w:r>
        <w:rPr>
          <w:rFonts w:ascii="IRNazanin" w:hAnsi="IRNazanin" w:eastAsia="IRNazanin" w:cs="IRNazanin"/>
          <w:lang w:bidi="fa-IR"/>
          <w:color w:val="111111"/>
          <w:sz w:val="28"/>
          <w:szCs w:val="28"/>
          <w:rtl/>
        </w:rPr>
        <w:t xml:space="preserve">منابع دیگر : غزالی نامه : 258 فهرست مجلس 9 ( تعلیقات ) : 954 نفیسی نظم و نثر : 68:زاد آخرت</w:t>
      </w:r>
    </w:p>
    <w:p>
      <w:pPr>
        <w:pStyle w:val="BookText"/>
      </w:pPr>
      <w:r>
        <w:rPr>
          <w:rFonts w:ascii="IRNazanin" w:hAnsi="IRNazanin" w:eastAsia="IRNazanin" w:cs="IRNazanin"/>
          <w:lang w:bidi="fa-IR"/>
          <w:color w:val="111111"/>
          <w:sz w:val="28"/>
          <w:szCs w:val="28"/>
          <w:rtl/>
        </w:rPr>
        <w:t xml:space="preserve">همه اطلاعات : زاد آخرت  ( فارسی  ) - از  امام ابو حامد محمدغزالی (حجة الاسلام ) . -  غزالی نامه : 258 فهرست مجلس 9 ( تعلیقات ) : 954 نفیسی نظم و نثر : 68: .-  این رساله در آداب وعبادات وسلوک است  بر چند فصل تدوین گردیده که سر - آغاز فصول عیناً بترتیب نقل میگردد: - فصل 1 - پس دنیا را رباطی و آن که ایزد سبحانه و تعالی آفریده است . - فصل 2 - اگر گویند و گویی که زاد آخرت چیست و بدرقه چیست . - فصل 3- در پیدا کردن معنی کلمه لااله الا اللّٰه محمد رسول اللّٰه . - فصل 4- این قدر اعتقادی که گفته آمد ایمان بدین درست . - فصل 5- چون از خواب بیدار شوی جهد آن کن که بیداری پیش از صبح بود . - آداب وضو - چون از استنجا فارغ شدی آداب سواک . - فصل - در طهارت حذر کن از آب اسراف کردن . - آداب غسل - چون جنایتی رسید از اقلام یا از . - فصل در تیمم - اگر عاجزی از بکار داشته آب در سفر . - فصل رفتن به مسجد - چون بامداد طهارت کردی دو رکعت سنت . -  فصل در مسجد شدن و بیرون - چون بدر مسجد شدی پای راست فراپیش دار . - آداب امامت و اقتدا - سنت امام آنست که نماز سبک کند . - آداب روزه - بهیچ حال نباید که روزه تو در جمله سال از پیش . - باب در بیان کردن معاص - بدانکه یک نیمه دین طاعت داشتن است . - در باب گوش چشم و. و مضار دروغ . و ریا . - باب پیدا کردن آداب صحبت با خلق و بمخلوق - بدانکه آداب صحبت . - آداب علم اگر از اهل علم باشد آنست که فراخ حوصله و. - آداب متعلم با استاد آن بود که سلام ابتدا کند و درپیش وی . - آداب فرزند با پدر و مادر آنست هر کو گویند نیکو بشنود . - فصل - بدانکه مردمان که بیرون این قوم اند در حق توسه گروه اند . - آداب صحبت با مردمان مجهول پراکنده است . که در حدیث ایشان . - آداب برادران و دوستان بید که با کسی برادری و دوستی نکنی . - آغاز : بسمله ، الحمد لله رب العالمین و الصلاة علی محمد سید المرسلین و آله- اجمعین قال الشیخ الامام السعید حجة الاسلام ابو حامد محمد بن محمد الغزالی - الحمد لله رب العالمین و الصلوة علی رسوله محمد المصطفی و آله اجمعین و رضی اللّٰه عنا - و عنکم و عن جمیع المسلمین بدان ای غافل و مسکین که تو مسافری و از راه و زاد راه - و از بادیه که براه داری غافلی و منزلگاه اول تو . - انجام :  پس اصل کار در شناختن زاد آخرت علم است و این کتاب نموداریست - از ... علم تقوی و تمامی این علم اندران دو کتاب دیگر باز یابد و اللّٰه تعالی یوفقنا - و ایاکم لما یحب و یرضی و صلی اللّٰه علی نبینا محمد المصطفی و علی آله اجمعین و سلم - تسلیماً کثیرا ... یا ارحم الراحمین .  - [  5552  ] -  نسخه ایست بخط نستعلیق خوش   حدود قرن 10   صفحات مجدول  با قلم لاجورد وآب طلائی دارای - یک سرلوح کوچک نقاشی شده بشنگرف وطلا ولاجورد  فصول وابواب بشنگرف   برخی نقائص نسخه - در حواشی جبران گردیده است چند مهر در پشت برگ نخست و آخر نسخه موجود است   -  قطع رقعی  5/12+ 5/19 جلدتیماج قهوه ای ساده تعداد صفحات 8 سطور هرص کاغذ- سمرقندی شکری فرنگی   شماره ثبت ق - 66886 جدید 33:6زاد آخرت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8350_55589"/>
    <w:bookmarkEnd w:id="9"/>
    <w:p>
      <w:pPr>
        <w:pStyle w:val="Heading3"/>
      </w:pPr>
      <w:bookmarkStart w:id="2010" w:name="_Toc12"/>
      <w:r>
        <w:t>6- زاد آخرت</w:t>
      </w:r>
      <w:bookmarkEnd w:id="2010"/>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1زاد آخرت</w:t>
      </w:r>
    </w:p>
    <w:p>
      <w:pPr>
        <w:pStyle w:val="BookText"/>
      </w:pPr>
      <w:r>
        <w:rPr>
          <w:rFonts w:ascii="IRNazanin" w:hAnsi="IRNazanin" w:eastAsia="IRNazanin" w:cs="IRNazanin"/>
          <w:lang w:bidi="fa-IR"/>
          <w:color w:val="111111"/>
          <w:sz w:val="28"/>
          <w:szCs w:val="28"/>
          <w:rtl/>
        </w:rPr>
        <w:t xml:space="preserve">در صفحات : 115تا117زاد آخرت</w:t>
      </w:r>
    </w:p>
    <w:p>
      <w:pPr>
        <w:pStyle w:val="BookText"/>
      </w:pPr>
      <w:r>
        <w:rPr>
          <w:rFonts w:ascii="IRNazanin" w:hAnsi="IRNazanin" w:eastAsia="IRNazanin" w:cs="IRNazanin"/>
          <w:lang w:bidi="fa-IR"/>
          <w:color w:val="111111"/>
          <w:sz w:val="28"/>
          <w:szCs w:val="28"/>
          <w:rtl/>
        </w:rPr>
        <w:t xml:space="preserve">کد دستیابی کتاب : 94زاد آخرت</w:t>
      </w:r>
    </w:p>
    <w:p>
      <w:pPr>
        <w:pStyle w:val="BookText"/>
      </w:pPr>
      <w:r>
        <w:rPr>
          <w:rFonts w:ascii="IRNazanin" w:hAnsi="IRNazanin" w:eastAsia="IRNazanin" w:cs="IRNazanin"/>
          <w:lang w:bidi="fa-IR"/>
          <w:color w:val="111111"/>
          <w:sz w:val="28"/>
          <w:szCs w:val="28"/>
          <w:rtl/>
        </w:rPr>
        <w:t xml:space="preserve">زبان کتاب : فارسیزاد آخرت</w:t>
      </w:r>
    </w:p>
    <w:p>
      <w:pPr>
        <w:pStyle w:val="BookText"/>
      </w:pPr>
      <w:r>
        <w:rPr>
          <w:rFonts w:ascii="IRNazanin" w:hAnsi="IRNazanin" w:eastAsia="IRNazanin" w:cs="IRNazanin"/>
          <w:lang w:bidi="fa-IR"/>
          <w:color w:val="111111"/>
          <w:sz w:val="28"/>
          <w:szCs w:val="28"/>
          <w:rtl/>
        </w:rPr>
        <w:t xml:space="preserve">مولف : ابوحامد ، محمد بن محمد غزالی ( 505 )زاد آخرت</w:t>
      </w:r>
    </w:p>
    <w:p>
      <w:pPr>
        <w:pStyle w:val="BookText"/>
      </w:pPr>
      <w:r>
        <w:rPr>
          <w:rFonts w:ascii="IRNazanin" w:hAnsi="IRNazanin" w:eastAsia="IRNazanin" w:cs="IRNazanin"/>
          <w:lang w:bidi="fa-IR"/>
          <w:color w:val="111111"/>
          <w:sz w:val="28"/>
          <w:szCs w:val="28"/>
          <w:rtl/>
        </w:rPr>
        <w:t xml:space="preserve">موضوعات : اخلاقزاد آخرت</w:t>
      </w:r>
    </w:p>
    <w:p>
      <w:pPr>
        <w:pStyle w:val="BookText"/>
      </w:pPr>
      <w:r>
        <w:rPr>
          <w:rFonts w:ascii="IRNazanin" w:hAnsi="IRNazanin" w:eastAsia="IRNazanin" w:cs="IRNazanin"/>
          <w:lang w:bidi="fa-IR"/>
          <w:color w:val="111111"/>
          <w:sz w:val="28"/>
          <w:szCs w:val="28"/>
          <w:rtl/>
        </w:rPr>
        <w:t xml:space="preserve">بخش بندی : فهرست مختصر آن چنین است : - دیباچه : آدمی در جهان مسافر است و از راه و زاد و بادیه غافل - فصل : دنیا رباطلیست . - فصل : زاد و بدرقه آخرت . - فصل : معنی کلمه لا اله الا اللّٰه ، صفت آخرت و نبوت . - فصل : چون از خواب بیدار شوی . - فصل : تقوی دو قسم باشد ، قسم اول در طاعت ، آداب وضو ، غسل ، تیمم ، رفتن - مسجد ، آداب برآمدن افتاب تا زوال ، آداب نمازها ، امامت و اقتدا ، روز آدینه ، روزه ، - پیدا کردن معاصی . - فصل : حرکت و سکون تو باندامهای توست ، پیدا کردن معصیت دل و حدیث - معاذ . - فصل : صفاتیکه در این حدیث آمد بر پارسا و علم آموز غالب تر است ، آداب -  صحبت با خالق و مخلوق ، عالم ، متعلم ، فرزند با پدر و مادر ، با مردمان ، برادران و - دوستان . - فصل : این جمله خصلت ها در یک تن جمع نشود ، با هر کس به قدر خصلت او - دوستی کن ، آداب حقوق صحبت خلق ، یاران ، آشنایان ، دوست نما ، عوام ، غیر - آشنا . - فصل : وصایای حکیم با شاگرد خویش - فصل : در اختتام رساله .زاد آخرت</w:t>
      </w:r>
    </w:p>
    <w:p>
      <w:pPr>
        <w:pStyle w:val="BookText"/>
      </w:pPr>
      <w:r>
        <w:rPr>
          <w:rFonts w:ascii="IRNazanin" w:hAnsi="IRNazanin" w:eastAsia="IRNazanin" w:cs="IRNazanin"/>
          <w:lang w:bidi="fa-IR"/>
          <w:color w:val="111111"/>
          <w:sz w:val="28"/>
          <w:szCs w:val="28"/>
          <w:rtl/>
        </w:rPr>
        <w:t xml:space="preserve">منابع دیگر : مشار : فهرست کتب چاپی ج 2/2737 .زاد آخرت</w:t>
      </w:r>
    </w:p>
    <w:p>
      <w:pPr>
        <w:pStyle w:val="BookText"/>
      </w:pPr>
      <w:r>
        <w:rPr>
          <w:rFonts w:ascii="IRNazanin" w:hAnsi="IRNazanin" w:eastAsia="IRNazanin" w:cs="IRNazanin"/>
          <w:lang w:bidi="fa-IR"/>
          <w:color w:val="111111"/>
          <w:sz w:val="28"/>
          <w:szCs w:val="28"/>
          <w:rtl/>
        </w:rPr>
        <w:t xml:space="preserve">همه اطلاعات : (  94  ) -  زاد آخرت  (  اخلاق  -  فارسی  ) - از :  ابوحامد ، محمد بن محمد غزالی ( 505 )   -  مؤلف پس از اینکه کتابهای : " احیاء علوم الدین " و " کیمیای سعادت " و " بدایة - الهدایه " را تالیف کرد گروهی از عوام مؤمنین که نمی توانستند به کتاب اولی و دومی - برسند ( بفهمند ) و بدایة تازی بود ، ترجمه آن را از وی خواستند کتاب حاضر را - نگارش کرد ، و نخواست از فائده نوخالی بماند . اعتقادی را که ایمان بدان درست - شود در این کتاب آورد .  -  فهرست مختصر آن چنین است : - دیباچه : آدمی در جهان مسافر است و از راه و زاد و بادیه غافل - فصل : دنیا رباطلیست . - فصل : زاد و بدرقه آخرت . - فصل : معنی کلمه لا اله الا اللّٰه ، صفت آخرت و نبوت . - فصل : چون از خواب بیدار شوی . - فصل : تقوی دو قسم باشد ، قسم اول در طاعت ، آداب وضو ، غسل ، تیمم ، رفتن - مسجد ، آداب برآمدن افتاب تا زوال ، آداب نمازها ، امامت و اقتدا ، روز آدینه ، روزه ، - پیدا کردن معاصی . - فصل : حرکت و سکون تو باندامهای توست ، پیدا کردن معصیت دل و حدیث - معاذ . - فصل : صفاتیکه در این حدیث آمد بر پارسا و علم آموز غالب تر است ، آداب -  صحبت با خالق و مخلوق ، عالم ، متعلم ، فرزند با پدر و مادر ، با مردمان ، برادران و - دوستان . - فصل : این جمله خصلت ها در یک تن جمع نشود ، با هر کس به قدر خصلت او - دوستی کن ، آداب حقوق صحبت خلق ، یاران ، آشنایان ، دوست نما ، عوام ، غیر - آشنا . - فصل : وصایای حکیم با شاگرد خویش - فصل : در اختتام رساله .  - آغاز :  الحمدلله رب العالمین و العاقبة للمتقین ، و لاعدوان الا علی الظالمین ، و - الصلواة و السلام علی رسوله محمد و آله و اصحابه اجمعین ، بدان ای غافل مسکین - که تو مسافری " .  - انجام :  " و این کتاب نموداری است از ظاهر علم ، تقوی ، و تمامی این علم در دو - کتاب دیگر باید جست ... " .  -  نستعلیق زیبا  ،  نسخه بسیار کهن ، در حال از بین رفتن  ،  جلد حنائی - مجدول دارای ترنجهای مذهب ، عنوان و نشان شنگرف - 86 گ ، 11 س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  -  مشار : فهرست کتب چاپی ج 2/2737 .زاد آخرت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8350_55590"/>
    <w:bookmarkEnd w:id="10"/>
    <w:p>
      <w:pPr>
        <w:pStyle w:val="Heading3"/>
      </w:pPr>
      <w:bookmarkStart w:id="2011" w:name="_Toc13"/>
      <w:r>
        <w:t>7- زاد آخرت غزالی</w:t>
      </w:r>
      <w:bookmarkEnd w:id="2011"/>
    </w:p>
    <w:p>
      <w:pPr>
        <w:pStyle w:val="BookText"/>
      </w:pPr>
      <w:r>
        <w:rPr>
          <w:rFonts w:ascii="IRNazanin" w:hAnsi="IRNazanin" w:eastAsia="IRNazanin" w:cs="IRNazanin"/>
          <w:lang w:bidi="fa-IR"/>
          <w:color w:val="111111"/>
          <w:sz w:val="28"/>
          <w:szCs w:val="28"/>
          <w:rtl/>
        </w:rPr>
        <w:t xml:space="preserve">اطلاعات مجموعه : زاد آخرت غزالی</w:t>
      </w:r>
    </w:p>
    <w:p>
      <w:pPr>
        <w:pStyle w:val="BookText"/>
      </w:pPr>
      <w:r>
        <w:rPr>
          <w:rFonts w:ascii="IRNazanin" w:hAnsi="IRNazanin" w:eastAsia="IRNazanin" w:cs="IRNazanin"/>
          <w:lang w:bidi="fa-IR"/>
          <w:color w:val="111111"/>
          <w:sz w:val="28"/>
          <w:szCs w:val="28"/>
          <w:rtl/>
        </w:rPr>
        <w:t xml:space="preserve">در صفحات : 313تا313زاد آخرت غزالی</w:t>
      </w:r>
    </w:p>
    <w:p>
      <w:pPr>
        <w:pStyle w:val="BookText"/>
      </w:pPr>
      <w:r>
        <w:rPr>
          <w:rFonts w:ascii="IRNazanin" w:hAnsi="IRNazanin" w:eastAsia="IRNazanin" w:cs="IRNazanin"/>
          <w:lang w:bidi="fa-IR"/>
          <w:color w:val="111111"/>
          <w:sz w:val="28"/>
          <w:szCs w:val="28"/>
          <w:rtl/>
        </w:rPr>
        <w:t xml:space="preserve">همه اطلاعات : 4 -   مجموعه  دارای:زاد آخرت غزالی</w:t>
      </w:r>
    </w:p>
    <w:p>
      <w:pPr>
        <w:pStyle w:val="BookText"/>
      </w:pPr>
      <w:r>
        <w:rPr>
          <w:rFonts w:ascii="IRNazanin" w:hAnsi="IRNazanin" w:eastAsia="IRNazanin" w:cs="IRNazanin"/>
          <w:lang w:bidi="fa-IR"/>
          <w:color w:val="111111"/>
          <w:sz w:val="28"/>
          <w:szCs w:val="28"/>
          <w:rtl/>
        </w:rPr>
        <w:t xml:space="preserve">تمام مجلدات این مجموعه : زاد آخرت غزالی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دفتر9زاد آخرت غزالی</w:t>
      </w:r>
    </w:p>
    <w:p>
      <w:pPr>
        <w:pStyle w:val="BookText"/>
      </w:pPr>
      <w:r>
        <w:rPr>
          <w:rFonts w:ascii="IRNazanin" w:hAnsi="IRNazanin" w:eastAsia="IRNazanin" w:cs="IRNazanin"/>
          <w:lang w:bidi="fa-IR"/>
          <w:color w:val="111111"/>
          <w:sz w:val="28"/>
          <w:szCs w:val="28"/>
          <w:rtl/>
        </w:rPr>
        <w:t xml:space="preserve">در صفحات : 313تا313زاد آخرت غزالی</w:t>
      </w:r>
    </w:p>
    <w:p>
      <w:pPr>
        <w:pStyle w:val="BookText"/>
      </w:pPr>
      <w:r>
        <w:rPr>
          <w:rFonts w:ascii="IRNazanin" w:hAnsi="IRNazanin" w:eastAsia="IRNazanin" w:cs="IRNazanin"/>
          <w:lang w:bidi="fa-IR"/>
          <w:color w:val="111111"/>
          <w:sz w:val="28"/>
          <w:szCs w:val="28"/>
          <w:rtl/>
        </w:rPr>
        <w:t xml:space="preserve">ردیف کتاب   : 2زاد آخرت غزالی</w:t>
      </w:r>
    </w:p>
    <w:p>
      <w:pPr>
        <w:pStyle w:val="BookText"/>
      </w:pPr>
      <w:r>
        <w:rPr>
          <w:rFonts w:ascii="IRNazanin" w:hAnsi="IRNazanin" w:eastAsia="IRNazanin" w:cs="IRNazanin"/>
          <w:lang w:bidi="fa-IR"/>
          <w:color w:val="111111"/>
          <w:sz w:val="28"/>
          <w:szCs w:val="28"/>
          <w:rtl/>
        </w:rPr>
        <w:t xml:space="preserve">زبان کتاب : فارسیزاد آخرت غزالی</w:t>
      </w:r>
    </w:p>
    <w:p>
      <w:pPr>
        <w:pStyle w:val="BookText"/>
      </w:pPr>
      <w:r>
        <w:rPr>
          <w:rFonts w:ascii="IRNazanin" w:hAnsi="IRNazanin" w:eastAsia="IRNazanin" w:cs="IRNazanin"/>
          <w:lang w:bidi="fa-IR"/>
          <w:color w:val="111111"/>
          <w:sz w:val="28"/>
          <w:szCs w:val="28"/>
          <w:rtl/>
        </w:rPr>
        <w:t xml:space="preserve">نام کتابخانه : کتابخانه ملی پاریسزاد آخرت غزالی</w:t>
      </w:r>
    </w:p>
    <w:p>
      <w:pPr>
        <w:pStyle w:val="BookText"/>
      </w:pPr>
      <w:r>
        <w:rPr>
          <w:rFonts w:ascii="IRNazanin" w:hAnsi="IRNazanin" w:eastAsia="IRNazanin" w:cs="IRNazanin"/>
          <w:lang w:bidi="fa-IR"/>
          <w:color w:val="111111"/>
          <w:sz w:val="28"/>
          <w:szCs w:val="28"/>
          <w:rtl/>
        </w:rPr>
        <w:t xml:space="preserve">شهر : پاریسزاد آخرت غزالی</w:t>
      </w:r>
    </w:p>
    <w:p>
      <w:pPr>
        <w:pStyle w:val="BookText"/>
      </w:pPr>
      <w:r>
        <w:rPr>
          <w:rFonts w:ascii="IRNazanin" w:hAnsi="IRNazanin" w:eastAsia="IRNazanin" w:cs="IRNazanin"/>
          <w:lang w:bidi="fa-IR"/>
          <w:color w:val="111111"/>
          <w:sz w:val="28"/>
          <w:szCs w:val="28"/>
          <w:rtl/>
        </w:rPr>
        <w:t xml:space="preserve">همه اطلاعات : 2 -   زاد آخرت غزالی  به   فارسی  - به  نستعلیقزاد آخرت غزالی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8350_55591"/>
    <w:bookmarkEnd w:id="11"/>
    <w:p>
      <w:pPr>
        <w:pStyle w:val="Heading3"/>
      </w:pPr>
      <w:bookmarkStart w:id="2012" w:name="_Toc14"/>
      <w:r>
        <w:t>8- زاد اسپرم</w:t>
      </w:r>
      <w:bookmarkEnd w:id="201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اسپرم</w:t>
      </w:r>
    </w:p>
    <w:p>
      <w:pPr>
        <w:pStyle w:val="BookText"/>
      </w:pPr>
      <w:r>
        <w:rPr>
          <w:rFonts w:ascii="IRNazanin" w:hAnsi="IRNazanin" w:eastAsia="IRNazanin" w:cs="IRNazanin"/>
          <w:lang w:bidi="fa-IR"/>
          <w:color w:val="111111"/>
          <w:sz w:val="28"/>
          <w:szCs w:val="28"/>
          <w:rtl/>
        </w:rPr>
        <w:t xml:space="preserve">در صفحات : 997تا997زاد اسپرم</w:t>
      </w:r>
    </w:p>
    <w:p>
      <w:pPr>
        <w:pStyle w:val="BookText"/>
      </w:pPr>
      <w:r>
        <w:rPr>
          <w:rFonts w:ascii="IRNazanin" w:hAnsi="IRNazanin" w:eastAsia="IRNazanin" w:cs="IRNazanin"/>
          <w:lang w:bidi="fa-IR"/>
          <w:color w:val="111111"/>
          <w:sz w:val="28"/>
          <w:szCs w:val="28"/>
          <w:rtl/>
        </w:rPr>
        <w:t xml:space="preserve">کد دستیابی کتاب : ف 61زاد اسپرم</w:t>
      </w:r>
    </w:p>
    <w:p>
      <w:pPr>
        <w:pStyle w:val="BookText"/>
      </w:pPr>
      <w:r>
        <w:rPr>
          <w:rFonts w:ascii="IRNazanin" w:hAnsi="IRNazanin" w:eastAsia="IRNazanin" w:cs="IRNazanin"/>
          <w:lang w:bidi="fa-IR"/>
          <w:color w:val="111111"/>
          <w:sz w:val="28"/>
          <w:szCs w:val="28"/>
          <w:rtl/>
        </w:rPr>
        <w:t xml:space="preserve">نام کتابخانه : کتابخانه پژوهشگاه علوم انسانی ومطالعات فرهنگیزاد اسپرم</w:t>
      </w:r>
    </w:p>
    <w:p>
      <w:pPr>
        <w:pStyle w:val="BookText"/>
      </w:pPr>
      <w:r>
        <w:rPr>
          <w:rFonts w:ascii="IRNazanin" w:hAnsi="IRNazanin" w:eastAsia="IRNazanin" w:cs="IRNazanin"/>
          <w:lang w:bidi="fa-IR"/>
          <w:color w:val="111111"/>
          <w:sz w:val="28"/>
          <w:szCs w:val="28"/>
          <w:rtl/>
        </w:rPr>
        <w:t xml:space="preserve">شهر : تهرانزاد اسپرم</w:t>
      </w:r>
    </w:p>
    <w:p>
      <w:pPr>
        <w:pStyle w:val="BookText"/>
      </w:pPr>
      <w:r>
        <w:rPr>
          <w:rFonts w:ascii="IRNazanin" w:hAnsi="IRNazanin" w:eastAsia="IRNazanin" w:cs="IRNazanin"/>
          <w:lang w:bidi="fa-IR"/>
          <w:color w:val="111111"/>
          <w:sz w:val="28"/>
          <w:szCs w:val="28"/>
          <w:rtl/>
        </w:rPr>
        <w:t xml:space="preserve">شماره پیشین : نسخه گپنهاگزاد اسپرم</w:t>
      </w:r>
    </w:p>
    <w:p>
      <w:pPr>
        <w:pStyle w:val="BookText"/>
      </w:pPr>
      <w:r>
        <w:rPr>
          <w:rFonts w:ascii="IRNazanin" w:hAnsi="IRNazanin" w:eastAsia="IRNazanin" w:cs="IRNazanin"/>
          <w:lang w:bidi="fa-IR"/>
          <w:color w:val="111111"/>
          <w:sz w:val="28"/>
          <w:szCs w:val="28"/>
          <w:rtl/>
        </w:rPr>
        <w:t xml:space="preserve">منابع دیگر : ( تفضلی 30 )زاد اسپرم</w:t>
      </w:r>
    </w:p>
    <w:p>
      <w:pPr>
        <w:pStyle w:val="BookText"/>
      </w:pPr>
      <w:r>
        <w:rPr>
          <w:rFonts w:ascii="IRNazanin" w:hAnsi="IRNazanin" w:eastAsia="IRNazanin" w:cs="IRNazanin"/>
          <w:lang w:bidi="fa-IR"/>
          <w:color w:val="111111"/>
          <w:sz w:val="28"/>
          <w:szCs w:val="28"/>
          <w:rtl/>
        </w:rPr>
        <w:t xml:space="preserve">همه اطلاعات : زاد اسپرم   ( گزیده های - ) ، در کلام زردشتی   ( تفضلی 30 ) -  ف 61  ،  نسخه گپنهاگزاد اسپرم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8350_55592"/>
    <w:bookmarkEnd w:id="12"/>
    <w:p>
      <w:pPr>
        <w:pStyle w:val="Heading3"/>
      </w:pPr>
      <w:bookmarkStart w:id="2013" w:name="_Toc15"/>
      <w:r>
        <w:t>9- زاد ال</w:t>
      </w:r>
      <w:bookmarkEnd w:id="2013"/>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جمعهزاد ال</w:t>
      </w:r>
    </w:p>
    <w:p>
      <w:pPr>
        <w:pStyle w:val="BookText"/>
      </w:pPr>
      <w:r>
        <w:rPr>
          <w:rFonts w:ascii="IRNazanin" w:hAnsi="IRNazanin" w:eastAsia="IRNazanin" w:cs="IRNazanin"/>
          <w:lang w:bidi="fa-IR"/>
          <w:color w:val="111111"/>
          <w:sz w:val="28"/>
          <w:szCs w:val="28"/>
          <w:rtl/>
        </w:rPr>
        <w:t xml:space="preserve">در صفحات : 18تا18زاد ال</w:t>
      </w:r>
    </w:p>
    <w:p>
      <w:pPr>
        <w:pStyle w:val="BookText"/>
      </w:pPr>
      <w:r>
        <w:rPr>
          <w:rFonts w:ascii="IRNazanin" w:hAnsi="IRNazanin" w:eastAsia="IRNazanin" w:cs="IRNazanin"/>
          <w:lang w:bidi="fa-IR"/>
          <w:color w:val="111111"/>
          <w:sz w:val="28"/>
          <w:szCs w:val="28"/>
          <w:rtl/>
        </w:rPr>
        <w:t xml:space="preserve">کد دستیابی کتاب : ش 102زاد ال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w:t>
      </w:r>
    </w:p>
    <w:p>
      <w:pPr>
        <w:pStyle w:val="BookText"/>
      </w:pPr>
      <w:r>
        <w:rPr>
          <w:rFonts w:ascii="IRNazanin" w:hAnsi="IRNazanin" w:eastAsia="IRNazanin" w:cs="IRNazanin"/>
          <w:lang w:bidi="fa-IR"/>
          <w:color w:val="111111"/>
          <w:sz w:val="28"/>
          <w:szCs w:val="28"/>
          <w:rtl/>
        </w:rPr>
        <w:t xml:space="preserve">شهر : تهرانزاد ال</w:t>
      </w:r>
    </w:p>
    <w:p>
      <w:pPr>
        <w:pStyle w:val="BookText"/>
      </w:pPr>
      <w:r>
        <w:rPr>
          <w:rFonts w:ascii="IRNazanin" w:hAnsi="IRNazanin" w:eastAsia="IRNazanin" w:cs="IRNazanin"/>
          <w:lang w:bidi="fa-IR"/>
          <w:color w:val="111111"/>
          <w:sz w:val="28"/>
          <w:szCs w:val="28"/>
          <w:rtl/>
        </w:rPr>
        <w:t xml:space="preserve">مولف : محمد مهدی بن علی نقی شریفزاد ال</w:t>
      </w:r>
    </w:p>
    <w:p>
      <w:pPr>
        <w:pStyle w:val="BookText"/>
      </w:pPr>
      <w:r>
        <w:rPr>
          <w:rFonts w:ascii="IRNazanin" w:hAnsi="IRNazanin" w:eastAsia="IRNazanin" w:cs="IRNazanin"/>
          <w:lang w:bidi="fa-IR"/>
          <w:color w:val="111111"/>
          <w:sz w:val="28"/>
          <w:szCs w:val="28"/>
          <w:rtl/>
        </w:rPr>
        <w:t xml:space="preserve">تاریخ کتابت : سده 12زاد ال</w:t>
      </w:r>
    </w:p>
    <w:p>
      <w:pPr>
        <w:pStyle w:val="BookText"/>
      </w:pPr>
      <w:r>
        <w:rPr>
          <w:rFonts w:ascii="IRNazanin" w:hAnsi="IRNazanin" w:eastAsia="IRNazanin" w:cs="IRNazanin"/>
          <w:lang w:bidi="fa-IR"/>
          <w:color w:val="111111"/>
          <w:sz w:val="28"/>
          <w:szCs w:val="28"/>
          <w:rtl/>
        </w:rPr>
        <w:t xml:space="preserve">موضوعات : طب- پزشکیزاد ال</w:t>
      </w:r>
    </w:p>
    <w:p>
      <w:pPr>
        <w:pStyle w:val="BookText"/>
      </w:pPr>
      <w:r>
        <w:rPr>
          <w:rFonts w:ascii="IRNazanin" w:hAnsi="IRNazanin" w:eastAsia="IRNazanin" w:cs="IRNazanin"/>
          <w:lang w:bidi="fa-IR"/>
          <w:color w:val="111111"/>
          <w:sz w:val="28"/>
          <w:szCs w:val="28"/>
          <w:rtl/>
        </w:rPr>
        <w:t xml:space="preserve">شماره پیشین : 75376 .زاد ال</w:t>
      </w:r>
    </w:p>
    <w:p>
      <w:pPr>
        <w:pStyle w:val="BookText"/>
      </w:pPr>
      <w:r>
        <w:rPr>
          <w:rFonts w:ascii="IRNazanin" w:hAnsi="IRNazanin" w:eastAsia="IRNazanin" w:cs="IRNazanin"/>
          <w:lang w:bidi="fa-IR"/>
          <w:color w:val="111111"/>
          <w:sz w:val="28"/>
          <w:szCs w:val="28"/>
          <w:rtl/>
        </w:rPr>
        <w:t xml:space="preserve">همه اطلاعات : زاد ال  طب :  محمد مهدی بن علی نقی شریف  ، در  پزشکی   ش 102 ،  نسخ   سده 12 ، -  عنوان ونشان شنگرف  ( 75376 .)زاد ال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8350_55593"/>
    <w:bookmarkEnd w:id="13"/>
    <w:p>
      <w:pPr>
        <w:pStyle w:val="Heading3"/>
      </w:pPr>
      <w:bookmarkStart w:id="2014" w:name="_Toc16"/>
      <w:r>
        <w:t>10- زاد الآخرة</w:t>
      </w:r>
      <w:bookmarkEnd w:id="2014"/>
    </w:p>
    <w:p>
      <w:pPr>
        <w:pStyle w:val="BookText"/>
      </w:pPr>
      <w:r>
        <w:rPr>
          <w:rFonts w:ascii="Amiri" w:hAnsi="Amiri" w:eastAsia="Amiri" w:cs="Amiri"/>
          <w:lang w:bidi="ar-SA"/>
          <w:color w:val="111111"/>
          <w:sz w:val="28"/>
          <w:szCs w:val="28"/>
          <w:rtl/>
        </w:rPr>
        <w:t xml:space="preserve">اطلاعات مجموعه : زاد الآخرة</w:t>
      </w:r>
    </w:p>
    <w:p>
      <w:pPr>
        <w:pStyle w:val="BookText"/>
      </w:pPr>
      <w:r>
        <w:rPr>
          <w:rFonts w:ascii="Amiri" w:hAnsi="Amiri" w:eastAsia="Amiri" w:cs="Amiri"/>
          <w:lang w:bidi="ar-SA"/>
          <w:color w:val="111111"/>
          <w:sz w:val="28"/>
          <w:szCs w:val="28"/>
          <w:rtl/>
        </w:rPr>
        <w:t xml:space="preserve">در صفحات : 14تا28زاد الآخرة</w:t>
      </w:r>
    </w:p>
    <w:p>
      <w:pPr>
        <w:pStyle w:val="BookText"/>
      </w:pPr>
      <w:r>
        <w:rPr>
          <w:rFonts w:ascii="IRNazanin" w:hAnsi="IRNazanin" w:eastAsia="IRNazanin" w:cs="IRNazanin"/>
          <w:lang w:bidi="fa-IR"/>
          <w:color w:val="111111"/>
          <w:sz w:val="28"/>
          <w:szCs w:val="28"/>
          <w:rtl/>
        </w:rPr>
        <w:t xml:space="preserve">کد دستیابی کتاب : 1206زاد الآخرة</w:t>
      </w:r>
    </w:p>
    <w:p>
      <w:pPr>
        <w:pStyle w:val="BookText"/>
      </w:pPr>
      <w:r>
        <w:rPr>
          <w:rFonts w:ascii="IRNazanin" w:hAnsi="IRNazanin" w:eastAsia="IRNazanin" w:cs="IRNazanin"/>
          <w:lang w:bidi="fa-IR"/>
          <w:color w:val="111111"/>
          <w:sz w:val="28"/>
          <w:szCs w:val="28"/>
          <w:rtl/>
        </w:rPr>
        <w:t xml:space="preserve">کاتب : اسعد بن احمد بن محمد کاتبزاد الآخرة</w:t>
      </w:r>
    </w:p>
    <w:p>
      <w:pPr>
        <w:pStyle w:val="BookText"/>
      </w:pPr>
      <w:r>
        <w:rPr>
          <w:rFonts w:ascii="IRNazanin" w:hAnsi="IRNazanin" w:eastAsia="IRNazanin" w:cs="IRNazanin"/>
          <w:lang w:bidi="fa-IR"/>
          <w:color w:val="111111"/>
          <w:sz w:val="28"/>
          <w:szCs w:val="28"/>
          <w:rtl/>
        </w:rPr>
        <w:t xml:space="preserve">تاریخ کتابت : شب چهارشنبه اول ذی قعده   813زاد الآخرة</w:t>
      </w:r>
    </w:p>
    <w:p>
      <w:pPr>
        <w:pStyle w:val="BookText"/>
      </w:pPr>
      <w:r>
        <w:rPr>
          <w:rFonts w:ascii="IRNazanin" w:hAnsi="IRNazanin" w:eastAsia="IRNazanin" w:cs="IRNazanin"/>
          <w:lang w:bidi="fa-IR"/>
          <w:color w:val="111111"/>
          <w:sz w:val="28"/>
          <w:szCs w:val="28"/>
          <w:rtl/>
        </w:rPr>
        <w:t xml:space="preserve">شماره پیشین : کتابخانه ایاصوفیا ، استانبول - ترکیه 4792زاد الآخرة</w:t>
      </w:r>
    </w:p>
    <w:p>
      <w:pPr>
        <w:pStyle w:val="BookText"/>
      </w:pPr>
      <w:r>
        <w:rPr>
          <w:rFonts w:ascii="IRNazanin" w:hAnsi="IRNazanin" w:eastAsia="IRNazanin" w:cs="IRNazanin"/>
          <w:lang w:bidi="fa-IR"/>
          <w:color w:val="111111"/>
          <w:sz w:val="28"/>
          <w:szCs w:val="28"/>
          <w:rtl/>
        </w:rPr>
        <w:t xml:space="preserve">همه اطلاعات : (  1206  ) -  مجموعه  : ---------- در حواشی کتاب رسالات زیر آمده است : -------     نسخ  ،  اسعد بن احمد بن محمد کاتب  ،  شب چهارشنبه اول ذی قعده - 813  ( پایان رساله دوم ) ، و  کاتب از خط علی بن محمد بن کلاه که وی - از روی خط مؤلف شیخ علی نوشته است ( پایان رساله بیست - و سوم ) ، تمام نسخه به خط وی به جز رساله سی ام  ،  عناوین با مشکی - درشت و به خط ثلث ، در چند برگ آخر چند بیت شعر از کاتب - و ابیات مفصل دیگر مشهود است ، در بقیه مشخصات مانند نسخه - قبل  - (  کتابخانه ایاصوفیا ، استانبول - ترکیه 4792  ) -  372 صفحه .زاد الآخرة</w:t>
      </w:r>
    </w:p>
    <w:p>
      <w:pPr>
        <w:pStyle w:val="BookText"/>
      </w:pPr>
      <w:r>
        <w:rPr>
          <w:rFonts w:ascii="IRNazanin" w:hAnsi="IRNazanin" w:eastAsia="IRNazanin" w:cs="IRNazanin"/>
          <w:lang w:bidi="fa-IR"/>
          <w:color w:val="111111"/>
          <w:sz w:val="28"/>
          <w:szCs w:val="28"/>
          <w:rtl/>
        </w:rPr>
        <w:t xml:space="preserve">تمام مجلدات این مجموعه : زاد الآخرة</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4زاد الآخرة</w:t>
      </w:r>
    </w:p>
    <w:p>
      <w:pPr>
        <w:pStyle w:val="BookText"/>
      </w:pPr>
      <w:r>
        <w:rPr>
          <w:rFonts w:ascii="Amiri" w:hAnsi="Amiri" w:eastAsia="Amiri" w:cs="Amiri"/>
          <w:lang w:bidi="ar-SA"/>
          <w:color w:val="111111"/>
          <w:sz w:val="28"/>
          <w:szCs w:val="28"/>
          <w:rtl/>
        </w:rPr>
        <w:t xml:space="preserve">در صفحات : 26تا26زاد الآخرة</w:t>
      </w:r>
    </w:p>
    <w:p>
      <w:pPr>
        <w:pStyle w:val="BookText"/>
      </w:pPr>
      <w:r>
        <w:rPr>
          <w:rFonts w:ascii="IRNazanin" w:hAnsi="IRNazanin" w:eastAsia="IRNazanin" w:cs="IRNazanin"/>
          <w:lang w:bidi="fa-IR"/>
          <w:color w:val="111111"/>
          <w:sz w:val="28"/>
          <w:szCs w:val="28"/>
          <w:rtl/>
        </w:rPr>
        <w:t xml:space="preserve">ردیف کتاب   : 29زاد الآخرة</w:t>
      </w:r>
    </w:p>
    <w:p>
      <w:pPr>
        <w:pStyle w:val="BookText"/>
      </w:pPr>
      <w:r>
        <w:rPr>
          <w:rFonts w:ascii="IRNazanin" w:hAnsi="IRNazanin" w:eastAsia="IRNazanin" w:cs="IRNazanin"/>
          <w:lang w:bidi="fa-IR"/>
          <w:color w:val="111111"/>
          <w:sz w:val="28"/>
          <w:szCs w:val="28"/>
          <w:rtl/>
        </w:rPr>
        <w:t xml:space="preserve">کد دستیابی کتاب : 347 - 353 - 1205زاد الآخرة</w:t>
      </w:r>
    </w:p>
    <w:p>
      <w:pPr>
        <w:pStyle w:val="BookText"/>
      </w:pPr>
      <w:r>
        <w:rPr>
          <w:rFonts w:ascii="IRNazanin" w:hAnsi="IRNazanin" w:eastAsia="IRNazanin" w:cs="IRNazanin"/>
          <w:lang w:bidi="fa-IR"/>
          <w:color w:val="111111"/>
          <w:sz w:val="28"/>
          <w:szCs w:val="28"/>
          <w:rtl/>
        </w:rPr>
        <w:t xml:space="preserve">زبان کتاب : فارسیزاد الآخرة</w:t>
      </w:r>
    </w:p>
    <w:p>
      <w:pPr>
        <w:pStyle w:val="BookText"/>
      </w:pPr>
      <w:r>
        <w:rPr>
          <w:rFonts w:ascii="IRNazanin" w:hAnsi="IRNazanin" w:eastAsia="IRNazanin" w:cs="IRNazanin"/>
          <w:lang w:bidi="fa-IR"/>
          <w:color w:val="111111"/>
          <w:sz w:val="28"/>
          <w:szCs w:val="28"/>
          <w:rtl/>
        </w:rPr>
        <w:t xml:space="preserve">مولف : ابو حامد محمد بن محمد غزالی ( 505 )زاد الآخرة</w:t>
      </w:r>
    </w:p>
    <w:p>
      <w:pPr>
        <w:pStyle w:val="BookText"/>
      </w:pPr>
      <w:r>
        <w:rPr>
          <w:rFonts w:ascii="Amiri" w:hAnsi="Amiri" w:eastAsia="Amiri" w:cs="Amiri"/>
          <w:lang w:bidi="ar-SA"/>
          <w:color w:val="111111"/>
          <w:sz w:val="28"/>
          <w:szCs w:val="28"/>
          <w:rtl/>
        </w:rPr>
        <w:t xml:space="preserve">موضوعات : عرفانزاد الآخرة</w:t>
      </w:r>
    </w:p>
    <w:p>
      <w:pPr>
        <w:pStyle w:val="BookText"/>
      </w:pPr>
      <w:r>
        <w:rPr>
          <w:rFonts w:ascii="IRNazanin" w:hAnsi="IRNazanin" w:eastAsia="IRNazanin" w:cs="IRNazanin"/>
          <w:lang w:bidi="fa-IR"/>
          <w:color w:val="111111"/>
          <w:sz w:val="28"/>
          <w:szCs w:val="28"/>
          <w:rtl/>
        </w:rPr>
        <w:t xml:space="preserve">بخش بندی : رساله ای است عرفانی با عناوین " فصل - فصل " در سفارش به برچیدن زاد - و توشه برای آخرت .زاد الآخرة</w:t>
      </w:r>
    </w:p>
    <w:p>
      <w:pPr>
        <w:pStyle w:val="BookText"/>
      </w:pPr>
      <w:r>
        <w:rPr>
          <w:rFonts w:ascii="IRNazanin" w:hAnsi="IRNazanin" w:eastAsia="IRNazanin" w:cs="IRNazanin"/>
          <w:lang w:bidi="fa-IR"/>
          <w:color w:val="111111"/>
          <w:sz w:val="28"/>
          <w:szCs w:val="28"/>
          <w:rtl/>
        </w:rPr>
        <w:t xml:space="preserve">منابع دیگر : فهرست فارسی مشار 2/2737 ، فهرست نسخه های خطی فارسی 2/1184زاد الآخرة</w:t>
      </w:r>
    </w:p>
    <w:p>
      <w:pPr>
        <w:pStyle w:val="BookText"/>
      </w:pPr>
      <w:r>
        <w:rPr>
          <w:rFonts w:ascii="IRNazanin" w:hAnsi="IRNazanin" w:eastAsia="IRNazanin" w:cs="IRNazanin"/>
          <w:lang w:bidi="fa-IR"/>
          <w:color w:val="111111"/>
          <w:sz w:val="28"/>
          <w:szCs w:val="28"/>
          <w:rtl/>
        </w:rPr>
        <w:t xml:space="preserve">توضیخات در مورد چاپ نسخه : (*) هند ، سال 1268 ، سنگی ؛ و سال 1297 در همانجا با عنوان : " زاد آخرت در مواعظ " .زاد الآخرة</w:t>
      </w:r>
    </w:p>
    <w:p>
      <w:pPr>
        <w:pStyle w:val="BookText"/>
      </w:pPr>
      <w:r>
        <w:rPr>
          <w:rFonts w:ascii="IRNazanin" w:hAnsi="IRNazanin" w:eastAsia="IRNazanin" w:cs="IRNazanin"/>
          <w:lang w:bidi="fa-IR"/>
          <w:color w:val="111111"/>
          <w:sz w:val="28"/>
          <w:szCs w:val="28"/>
          <w:rtl/>
        </w:rPr>
        <w:t xml:space="preserve">همه اطلاعات : 29 -  زاد الآخرة  {1} "  347 - 353  "  1205  ( عرفان  -  فارسی  ) - از :  ابو حامد محمد بن محمد غزالی ( 505 )   -  رساله ای است عرفانی با عناوین " فصل - فصل " در سفارش به برچیدن زاد - و توشه برای آخرت .  - آغاز :  " ... اما بعد بدان ای غافل مسکین که تو مسافری و مسافر را از راه و زاد - چاره نیست و تو از این بادیه که بر سر راه داری غافلی "  . - (  فهرست فارسی مشار 2/2737 ، فهرست نسخه های خطی فارسی 2/1184  ) . -_______-{1}-  (*) هند ، سال 1268 ، سنگی ؛ و سال 1297 در همانجا با عنوان : " زاد آخرت در مواعظ " .زاد الآخرة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8350_55594"/>
    <w:bookmarkEnd w:id="14"/>
    <w:p>
      <w:pPr>
        <w:pStyle w:val="Heading3"/>
      </w:pPr>
      <w:bookmarkStart w:id="2015" w:name="_Toc17"/>
      <w:r>
        <w:t>11- زاد الآخرة فی اثبات الغیبة والرجعة</w:t>
      </w:r>
      <w:bookmarkEnd w:id="2015"/>
    </w:p>
    <w:p>
      <w:pPr>
        <w:pStyle w:val="BookText"/>
      </w:pPr>
      <w:r>
        <w:rPr>
          <w:rFonts w:ascii="IRNazanin" w:hAnsi="IRNazanin" w:eastAsia="IRNazanin" w:cs="IRNazanin"/>
          <w:lang w:bidi="fa-IR"/>
          <w:color w:val="111111"/>
          <w:sz w:val="28"/>
          <w:szCs w:val="28"/>
          <w:rtl/>
        </w:rPr>
        <w:t xml:space="preserve">اطلاعات مجموعه : زاد الآخرة فی اثبات الغیبة والرجعة</w:t>
      </w:r>
    </w:p>
    <w:p>
      <w:pPr>
        <w:pStyle w:val="BookText"/>
      </w:pPr>
      <w:r>
        <w:rPr>
          <w:rFonts w:ascii="IRNazanin" w:hAnsi="IRNazanin" w:eastAsia="IRNazanin" w:cs="IRNazanin"/>
          <w:lang w:bidi="fa-IR"/>
          <w:color w:val="111111"/>
          <w:sz w:val="28"/>
          <w:szCs w:val="28"/>
          <w:rtl/>
        </w:rPr>
        <w:t xml:space="preserve">در صفحات : 227تا227زاد الآخرة فی اثبات الغیبة والرجعة</w:t>
      </w:r>
    </w:p>
    <w:p>
      <w:pPr>
        <w:pStyle w:val="BookText"/>
      </w:pPr>
      <w:r>
        <w:rPr>
          <w:rFonts w:ascii="IRNazanin" w:hAnsi="IRNazanin" w:eastAsia="IRNazanin" w:cs="IRNazanin"/>
          <w:lang w:bidi="fa-IR"/>
          <w:color w:val="111111"/>
          <w:sz w:val="28"/>
          <w:szCs w:val="28"/>
          <w:rtl/>
        </w:rPr>
        <w:t xml:space="preserve">کد دستیابی کتاب : 12659زاد الآخرة فی اثبات الغیبة والرجعة</w:t>
      </w:r>
    </w:p>
    <w:p>
      <w:pPr>
        <w:pStyle w:val="BookText"/>
      </w:pPr>
      <w:r>
        <w:rPr>
          <w:rFonts w:ascii="IRNazanin" w:hAnsi="IRNazanin" w:eastAsia="IRNazanin" w:cs="IRNazanin"/>
          <w:lang w:bidi="fa-IR"/>
          <w:color w:val="111111"/>
          <w:sz w:val="28"/>
          <w:szCs w:val="28"/>
          <w:rtl/>
        </w:rPr>
        <w:t xml:space="preserve">شماره پیشین : [ ثبت 88065 ] .زاد الآخرة فی اثبات الغیبة والرجعة</w:t>
      </w:r>
    </w:p>
    <w:p>
      <w:pPr>
        <w:pStyle w:val="BookText"/>
      </w:pPr>
      <w:r>
        <w:rPr>
          <w:rFonts w:ascii="IRNazanin" w:hAnsi="IRNazanin" w:eastAsia="IRNazanin" w:cs="IRNazanin"/>
          <w:lang w:bidi="fa-IR"/>
          <w:color w:val="111111"/>
          <w:sz w:val="28"/>
          <w:szCs w:val="28"/>
          <w:rtl/>
        </w:rPr>
        <w:t xml:space="preserve">همه اطلاعات : (  12659  ) -  مجموعه  --  نستعلیق ، بی کا ، بی تا، نشانی ها شنگرف  ،  توسط سید محمد  علی النقوی به تاریخ 1265  - مقابله شده  ،  جلد :مقوا وفرسوده . - 71 برگ ، 16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سانتی متر ، 15 سطر  ،  [ ثبت 88065 ] .زاد الآخرة فی اثبات الغیبة والرجعة</w:t>
      </w:r>
    </w:p>
    <w:p>
      <w:pPr>
        <w:pStyle w:val="BookText"/>
      </w:pPr>
      <w:r>
        <w:rPr>
          <w:rFonts w:ascii="IRNazanin" w:hAnsi="IRNazanin" w:eastAsia="IRNazanin" w:cs="IRNazanin"/>
          <w:lang w:bidi="fa-IR"/>
          <w:color w:val="111111"/>
          <w:sz w:val="28"/>
          <w:szCs w:val="28"/>
          <w:rtl/>
        </w:rPr>
        <w:t xml:space="preserve">تمام مجلدات این مجموعه : زاد الآخرة فی اثبات الغیبة والرجعة</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36زاد الآخرة فی اثبات الغیبة والرجعة</w:t>
      </w:r>
    </w:p>
    <w:p>
      <w:pPr>
        <w:pStyle w:val="BookText"/>
      </w:pPr>
      <w:r>
        <w:rPr>
          <w:rFonts w:ascii="IRNazanin" w:hAnsi="IRNazanin" w:eastAsia="IRNazanin" w:cs="IRNazanin"/>
          <w:lang w:bidi="fa-IR"/>
          <w:color w:val="111111"/>
          <w:sz w:val="28"/>
          <w:szCs w:val="28"/>
          <w:rtl/>
        </w:rPr>
        <w:t xml:space="preserve">در صفحات : 227تا227زاد الآخرة فی اثبات الغیبة والرجعة</w:t>
      </w:r>
    </w:p>
    <w:p>
      <w:pPr>
        <w:pStyle w:val="BookText"/>
      </w:pPr>
      <w:r>
        <w:rPr>
          <w:rFonts w:ascii="IRNazanin" w:hAnsi="IRNazanin" w:eastAsia="IRNazanin" w:cs="IRNazanin"/>
          <w:lang w:bidi="fa-IR"/>
          <w:color w:val="111111"/>
          <w:sz w:val="28"/>
          <w:szCs w:val="28"/>
          <w:rtl/>
        </w:rPr>
        <w:t xml:space="preserve">ردیف کتاب   : 1زاد الآخرة فی اثبات الغیبة والرجعة</w:t>
      </w:r>
    </w:p>
    <w:p>
      <w:pPr>
        <w:pStyle w:val="BookText"/>
      </w:pPr>
      <w:r>
        <w:rPr>
          <w:rFonts w:ascii="IRNazanin" w:hAnsi="IRNazanin" w:eastAsia="IRNazanin" w:cs="IRNazanin"/>
          <w:lang w:bidi="fa-IR"/>
          <w:color w:val="111111"/>
          <w:sz w:val="28"/>
          <w:szCs w:val="28"/>
          <w:rtl/>
        </w:rPr>
        <w:t xml:space="preserve">کد دستیابی کتاب : "1 پ - 66ر "زاد الآخرة فی اثبات الغیبة والرجعة</w:t>
      </w:r>
    </w:p>
    <w:p>
      <w:pPr>
        <w:pStyle w:val="BookText"/>
      </w:pPr>
      <w:r>
        <w:rPr>
          <w:rFonts w:ascii="IRNazanin" w:hAnsi="IRNazanin" w:eastAsia="IRNazanin" w:cs="IRNazanin"/>
          <w:lang w:bidi="fa-IR"/>
          <w:color w:val="111111"/>
          <w:sz w:val="28"/>
          <w:szCs w:val="28"/>
          <w:rtl/>
        </w:rPr>
        <w:t xml:space="preserve">زبان کتاب : فارسیزاد الآخرة فی اثبات الغیبة والرجعة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الآخرة فی اثبات الغیبة والرجعة</w:t>
      </w:r>
    </w:p>
    <w:p>
      <w:pPr>
        <w:pStyle w:val="BookText"/>
      </w:pPr>
      <w:r>
        <w:rPr>
          <w:rFonts w:ascii="IRNazanin" w:hAnsi="IRNazanin" w:eastAsia="IRNazanin" w:cs="IRNazanin"/>
          <w:lang w:bidi="fa-IR"/>
          <w:color w:val="111111"/>
          <w:sz w:val="28"/>
          <w:szCs w:val="28"/>
          <w:rtl/>
        </w:rPr>
        <w:t xml:space="preserve">شهر : تهرانزاد الآخرة فی اثبات الغیبة والرجعة</w:t>
      </w:r>
    </w:p>
    <w:p>
      <w:pPr>
        <w:pStyle w:val="BookText"/>
      </w:pPr>
      <w:r>
        <w:rPr>
          <w:rFonts w:ascii="IRNazanin" w:hAnsi="IRNazanin" w:eastAsia="IRNazanin" w:cs="IRNazanin"/>
          <w:lang w:bidi="fa-IR"/>
          <w:color w:val="111111"/>
          <w:sz w:val="28"/>
          <w:szCs w:val="28"/>
          <w:rtl/>
        </w:rPr>
        <w:t xml:space="preserve">مولف : محمد بن علی بن احمد نقوی رضویزاد الآخرة فی اثبات الغیبة والرجعة</w:t>
      </w:r>
    </w:p>
    <w:p>
      <w:pPr>
        <w:pStyle w:val="BookText"/>
      </w:pPr>
      <w:r>
        <w:rPr>
          <w:rFonts w:ascii="IRNazanin" w:hAnsi="IRNazanin" w:eastAsia="IRNazanin" w:cs="IRNazanin"/>
          <w:lang w:bidi="fa-IR"/>
          <w:color w:val="111111"/>
          <w:sz w:val="28"/>
          <w:szCs w:val="28"/>
          <w:rtl/>
        </w:rPr>
        <w:t xml:space="preserve">موضوعات : اعتقاداتزاد الآخرة فی اثبات الغیبة والرجعة</w:t>
      </w:r>
    </w:p>
    <w:p>
      <w:pPr>
        <w:pStyle w:val="BookText"/>
      </w:pPr>
      <w:r>
        <w:rPr>
          <w:rFonts w:ascii="IRNazanin" w:hAnsi="IRNazanin" w:eastAsia="IRNazanin" w:cs="IRNazanin"/>
          <w:lang w:bidi="fa-IR"/>
          <w:color w:val="111111"/>
          <w:sz w:val="28"/>
          <w:szCs w:val="28"/>
          <w:rtl/>
        </w:rPr>
        <w:t xml:space="preserve">همه اطلاعات : 1 -  زاد الآخرة فی اثبات الغیبة والرجعة   "1 پ - 66ر " (  اعتقادات  -  فارسی  ) - از  محمد بن علی بن احمد نقوی رضوی  -  در این رساله مؤلف از شبهاتی  که مخالفان در هند با استناد به گفته های عبدالعزیز - دهلوی برشیعه می نمودند پاسخ داده  و در آن وجود امام زمان علیه السلام و طول عمر آن - حضرت و رجعت مؤمنان در آخر الزمان را با استدلال ، اثبات نموده است . - آغاز :  " بسمله ... شاهوار کلام و گوهر آبدار متعال که زیور گوش و گردن عروس افکار - و اذکار تواند بود و حمد قادر ... ". - انجام :  " و کلام معجز نظام جناب رسول انام علی الارض قسطاً و عدلاً باین شاهد- عادل است " .زاد الآخرة فی اثبات الغیبة والرجعة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8350_55595"/>
    <w:bookmarkEnd w:id="15"/>
    <w:p>
      <w:pPr>
        <w:pStyle w:val="Heading3"/>
      </w:pPr>
      <w:bookmarkStart w:id="2016" w:name="_Toc18"/>
      <w:r>
        <w:t>12- زاد الاتقیاء فی ذکر سید الانبیاء</w:t>
      </w:r>
      <w:bookmarkEnd w:id="2016"/>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جلد1زاد الاتقیاء فی ذکر سید الانبیاء</w:t>
      </w:r>
    </w:p>
    <w:p>
      <w:pPr>
        <w:pStyle w:val="BookText"/>
      </w:pPr>
      <w:r>
        <w:rPr>
          <w:rFonts w:ascii="IRNazanin" w:hAnsi="IRNazanin" w:eastAsia="IRNazanin" w:cs="IRNazanin"/>
          <w:lang w:bidi="fa-IR"/>
          <w:color w:val="111111"/>
          <w:sz w:val="28"/>
          <w:szCs w:val="28"/>
          <w:rtl/>
        </w:rPr>
        <w:t xml:space="preserve">در صفحات : 557تا557زاد الاتقیاء فی ذکر سید الانبیاء</w:t>
      </w:r>
    </w:p>
    <w:p>
      <w:pPr>
        <w:pStyle w:val="BookText"/>
      </w:pPr>
      <w:r>
        <w:rPr>
          <w:rFonts w:ascii="IRNazanin" w:hAnsi="IRNazanin" w:eastAsia="IRNazanin" w:cs="IRNazanin"/>
          <w:lang w:bidi="fa-IR"/>
          <w:color w:val="111111"/>
          <w:sz w:val="28"/>
          <w:szCs w:val="28"/>
          <w:rtl/>
        </w:rPr>
        <w:t xml:space="preserve">کد دستیابی کتاب : ش 214 جزاد الاتقیاء فی ذکر سید الانبیاء</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الاتقیاء فی ذکر سید الانبیاء</w:t>
      </w:r>
    </w:p>
    <w:p>
      <w:pPr>
        <w:pStyle w:val="BookText"/>
      </w:pPr>
      <w:r>
        <w:rPr>
          <w:rFonts w:ascii="IRNazanin" w:hAnsi="IRNazanin" w:eastAsia="IRNazanin" w:cs="IRNazanin"/>
          <w:lang w:bidi="fa-IR"/>
          <w:color w:val="111111"/>
          <w:sz w:val="28"/>
          <w:szCs w:val="28"/>
          <w:rtl/>
        </w:rPr>
        <w:t xml:space="preserve">شهر : تهرانزاد الاتقیاء فی ذکر سید الانبیاء</w:t>
      </w:r>
    </w:p>
    <w:p>
      <w:pPr>
        <w:pStyle w:val="BookText"/>
      </w:pPr>
      <w:r>
        <w:rPr>
          <w:rFonts w:ascii="IRNazanin" w:hAnsi="IRNazanin" w:eastAsia="IRNazanin" w:cs="IRNazanin"/>
          <w:lang w:bidi="fa-IR"/>
          <w:color w:val="111111"/>
          <w:sz w:val="28"/>
          <w:szCs w:val="28"/>
          <w:rtl/>
        </w:rPr>
        <w:t xml:space="preserve">مولف : حفیظ الدین السید المزمل القادری الحسینیزاد الاتقیاء فی ذکر سید الانبیاء</w:t>
      </w:r>
    </w:p>
    <w:p>
      <w:pPr>
        <w:pStyle w:val="BookText"/>
      </w:pPr>
      <w:r>
        <w:rPr>
          <w:rFonts w:ascii="IRNazanin" w:hAnsi="IRNazanin" w:eastAsia="IRNazanin" w:cs="IRNazanin"/>
          <w:lang w:bidi="fa-IR"/>
          <w:color w:val="111111"/>
          <w:sz w:val="28"/>
          <w:szCs w:val="28"/>
          <w:rtl/>
        </w:rPr>
        <w:t xml:space="preserve">تاریخ کتابت : سده 12زاد الاتقیاء فی ذکر سید الانبیاء</w:t>
      </w:r>
    </w:p>
    <w:p>
      <w:pPr>
        <w:pStyle w:val="BookText"/>
      </w:pPr>
      <w:r>
        <w:rPr>
          <w:rFonts w:ascii="IRNazanin" w:hAnsi="IRNazanin" w:eastAsia="IRNazanin" w:cs="IRNazanin"/>
          <w:lang w:bidi="fa-IR"/>
          <w:color w:val="111111"/>
          <w:sz w:val="28"/>
          <w:szCs w:val="28"/>
          <w:rtl/>
        </w:rPr>
        <w:t xml:space="preserve">توضیحات درباره مولف : از دانشمندان سنیزاد الاتقیاء فی ذکر سید الانبیاء</w:t>
      </w:r>
    </w:p>
    <w:p>
      <w:pPr>
        <w:pStyle w:val="BookText"/>
      </w:pPr>
      <w:r>
        <w:rPr>
          <w:rFonts w:ascii="IRNazanin" w:hAnsi="IRNazanin" w:eastAsia="IRNazanin" w:cs="IRNazanin"/>
          <w:lang w:bidi="fa-IR"/>
          <w:color w:val="111111"/>
          <w:sz w:val="28"/>
          <w:szCs w:val="28"/>
          <w:rtl/>
        </w:rPr>
        <w:t xml:space="preserve">شماره پیشین : 13189زاد الاتقیاء فی ذکر سید الانبیاء</w:t>
      </w:r>
    </w:p>
    <w:p>
      <w:pPr>
        <w:pStyle w:val="BookText"/>
      </w:pPr>
      <w:r>
        <w:rPr>
          <w:rFonts w:ascii="IRNazanin" w:hAnsi="IRNazanin" w:eastAsia="IRNazanin" w:cs="IRNazanin"/>
          <w:lang w:bidi="fa-IR"/>
          <w:color w:val="111111"/>
          <w:sz w:val="28"/>
          <w:szCs w:val="28"/>
          <w:rtl/>
        </w:rPr>
        <w:t xml:space="preserve">آسیب دیدگی : انجام افتادهزاد الاتقیاء فی ذکر سید الانبیاء</w:t>
      </w:r>
    </w:p>
    <w:p>
      <w:pPr>
        <w:pStyle w:val="BookText"/>
      </w:pPr>
      <w:r>
        <w:rPr>
          <w:rFonts w:ascii="IRNazanin" w:hAnsi="IRNazanin" w:eastAsia="IRNazanin" w:cs="IRNazanin"/>
          <w:lang w:bidi="fa-IR"/>
          <w:color w:val="111111"/>
          <w:sz w:val="28"/>
          <w:szCs w:val="28"/>
          <w:rtl/>
        </w:rPr>
        <w:t xml:space="preserve">همه اطلاعات : زاد الاتقیاء فی ذکر سید الانبیاء  :   حفیظ الدین السید المزمل القادری الحسینی  -  از دانشمندان سنی  و  کتابرا در سرگذشت پیغمبر اسلام نگاشته و از ربیع القلوب - و السبعیات و البستان و شیخ ابوالحسن البکری و ابن حجر و الغلابی و ابن - جوزی و دیگران یاد کرده است.  - آغاز :   بسمله. الحمدلله الذی خلق الانسان و فضله علی جمیع خلقه و اعطاه - النطق بکرمه و امتنانه المتوحد بجلال ذاته و کمال صفاته ... اما بعد - ان العبد المتوکل علی اللّٰه و المعتصم بحبل اللّٰه ... ( نام مولف ) الباب الاول - فی بیان نور النبی ص قال اللّٰه تعالی قد جاءکم من نور و کتاب مبین الایه - فی الدقائق قدجاء الخبر ان اللّٰه خلق شجره.  -  انجام افتاده  :   و الصحیح انهما قد اسلما و لما بلغ النبی صلی اللّٰه علیه و سلم - خمسا و ثلثین.  -  ش 214 ج  ،  نسخ    سده 12  ،  عنوان و نشان شنگرف  ،  مالک یوسف بن - یعقوب با مهر وثوق السلطان   ( 13189 )   15 س 5/7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133 گ 12 -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کاغذ اصفهانی - جلد تیماج سرخ ضربی مقوایی.زاد الاتقیاء فی ذکر سید الانبیاء</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8350_55596"/>
    <w:bookmarkEnd w:id="16"/>
    <w:p>
      <w:pPr>
        <w:pStyle w:val="Heading3"/>
      </w:pPr>
      <w:bookmarkStart w:id="2017" w:name="_Toc19"/>
      <w:r>
        <w:t>13- زاد الروح</w:t>
      </w:r>
      <w:bookmarkEnd w:id="201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جلد20زاد الروح</w:t>
      </w:r>
    </w:p>
    <w:p>
      <w:pPr>
        <w:pStyle w:val="BookText"/>
      </w:pPr>
      <w:r>
        <w:rPr>
          <w:rFonts w:ascii="IRNazanin" w:hAnsi="IRNazanin" w:eastAsia="IRNazanin" w:cs="IRNazanin"/>
          <w:lang w:bidi="fa-IR"/>
          <w:color w:val="111111"/>
          <w:sz w:val="28"/>
          <w:szCs w:val="28"/>
          <w:rtl/>
        </w:rPr>
        <w:t xml:space="preserve">در صفحات : 286تا286زاد الروح</w:t>
      </w:r>
    </w:p>
    <w:p>
      <w:pPr>
        <w:pStyle w:val="BookText"/>
      </w:pPr>
      <w:r>
        <w:rPr>
          <w:rFonts w:ascii="IRNazanin" w:hAnsi="IRNazanin" w:eastAsia="IRNazanin" w:cs="IRNazanin"/>
          <w:lang w:bidi="fa-IR"/>
          <w:color w:val="111111"/>
          <w:sz w:val="28"/>
          <w:szCs w:val="28"/>
          <w:rtl/>
        </w:rPr>
        <w:t xml:space="preserve">کد دستیابی کتاب : 7951زاد الروح</w:t>
      </w:r>
    </w:p>
    <w:p>
      <w:pPr>
        <w:pStyle w:val="BookText"/>
      </w:pPr>
      <w:r>
        <w:rPr>
          <w:rFonts w:ascii="IRNazanin" w:hAnsi="IRNazanin" w:eastAsia="IRNazanin" w:cs="IRNazanin"/>
          <w:lang w:bidi="fa-IR"/>
          <w:color w:val="111111"/>
          <w:sz w:val="28"/>
          <w:szCs w:val="28"/>
          <w:rtl/>
        </w:rPr>
        <w:t xml:space="preserve">زبان کتاب : فارسیزاد الروح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الروح</w:t>
      </w:r>
    </w:p>
    <w:p>
      <w:pPr>
        <w:pStyle w:val="BookText"/>
      </w:pPr>
      <w:r>
        <w:rPr>
          <w:rFonts w:ascii="IRNazanin" w:hAnsi="IRNazanin" w:eastAsia="IRNazanin" w:cs="IRNazanin"/>
          <w:lang w:bidi="fa-IR"/>
          <w:color w:val="111111"/>
          <w:sz w:val="28"/>
          <w:szCs w:val="28"/>
          <w:rtl/>
        </w:rPr>
        <w:t xml:space="preserve">شهر : قمزاد الروح</w:t>
      </w:r>
    </w:p>
    <w:p>
      <w:pPr>
        <w:pStyle w:val="BookText"/>
      </w:pPr>
      <w:r>
        <w:rPr>
          <w:rFonts w:ascii="IRNazanin" w:hAnsi="IRNazanin" w:eastAsia="IRNazanin" w:cs="IRNazanin"/>
          <w:lang w:bidi="fa-IR"/>
          <w:color w:val="111111"/>
          <w:sz w:val="28"/>
          <w:szCs w:val="28"/>
          <w:rtl/>
        </w:rPr>
        <w:t xml:space="preserve">مولف : مریخ قاجار ( ق 13 )زاد الروح</w:t>
      </w:r>
    </w:p>
    <w:p>
      <w:pPr>
        <w:pStyle w:val="BookText"/>
      </w:pPr>
      <w:r>
        <w:rPr>
          <w:rFonts w:ascii="IRNazanin" w:hAnsi="IRNazanin" w:eastAsia="IRNazanin" w:cs="IRNazanin"/>
          <w:lang w:bidi="fa-IR"/>
          <w:color w:val="111111"/>
          <w:sz w:val="28"/>
          <w:szCs w:val="28"/>
          <w:rtl/>
        </w:rPr>
        <w:t xml:space="preserve">تاریخ کتابت : جمادی الثانی 1255زاد الروح</w:t>
      </w:r>
    </w:p>
    <w:p>
      <w:pPr>
        <w:pStyle w:val="BookText"/>
      </w:pPr>
      <w:r>
        <w:rPr>
          <w:rFonts w:ascii="IRNazanin" w:hAnsi="IRNazanin" w:eastAsia="IRNazanin" w:cs="IRNazanin"/>
          <w:lang w:bidi="fa-IR"/>
          <w:color w:val="111111"/>
          <w:sz w:val="28"/>
          <w:szCs w:val="28"/>
          <w:rtl/>
        </w:rPr>
        <w:t xml:space="preserve">موضوعات : عرفانزاد الروح</w:t>
      </w:r>
    </w:p>
    <w:p>
      <w:pPr>
        <w:pStyle w:val="BookText"/>
      </w:pPr>
      <w:r>
        <w:rPr>
          <w:rFonts w:ascii="IRNazanin" w:hAnsi="IRNazanin" w:eastAsia="IRNazanin" w:cs="IRNazanin"/>
          <w:lang w:bidi="fa-IR"/>
          <w:color w:val="111111"/>
          <w:sz w:val="28"/>
          <w:szCs w:val="28"/>
          <w:rtl/>
        </w:rPr>
        <w:t xml:space="preserve">توضیحات درباره مولف : مؤلف ، در سال 1205 بکربلا برای زیارت حضرت امام حسین علیه السلام - مشرف شد و در آنجا شور عشق پیدا شده ، این کتاب را به نثر و نظم پیرامون - عشق بروش عرفا و صوفیه نگاشته و در آن پاره ای از روایات و حکایتهای عرفانی - آورده با مثنوی در سرآغاز در پنجاه و هشت بیت .زاد الروح</w:t>
      </w:r>
    </w:p>
    <w:p>
      <w:pPr>
        <w:pStyle w:val="BookText"/>
      </w:pPr>
      <w:r>
        <w:rPr>
          <w:rFonts w:ascii="IRNazanin" w:hAnsi="IRNazanin" w:eastAsia="IRNazanin" w:cs="IRNazanin"/>
          <w:lang w:bidi="fa-IR"/>
          <w:color w:val="111111"/>
          <w:sz w:val="28"/>
          <w:szCs w:val="28"/>
          <w:rtl/>
        </w:rPr>
        <w:t xml:space="preserve">همه اطلاعات : (  7951  ) -  زاد الروح  (  عرفان  -  فارسی ) - از :  مریخ قاجار ( ق 13 )   -  مؤلف ، در سال 1205 بکربلا برای زیارت حضرت امام حسین علیه السلام - مشرف شد و در آنجا شور عشق پیدا شده ، این کتاب را به نثر و نظم پیرامون - عشق بروش عرفا و صوفیه نگاشته و در آن پاره ای از روایات و حکایتهای عرفانی - آورده با مثنوی در سرآغاز در پنجاه و هشت بیت .  -  در فهرست نسخه های خطی فارسی 2/1186 تالیف این کتاب را بنام محمد شاه - قاجار و بسال 1253 دانسته و این جهت در نسخه حاضر نیامده است .  -   آغاز مثنوی : -       کی تواند گفت کس ز اسرار عشق       هم ز عشق و کار عشق و بار عشق        -  آغاز کتاب : " الحمدلله رب العالمین ... اگرچه قول محققین و مذهب مدققین - است که اول ما خلق اللّٰه العقل " .  - انجام :  -       لم یبلغ المعشار من حقیهما       هذا الشباب و فرقة الاحباب        -   نستعلیق  ،  جمادی الثانی 1255  ،  برگها برنگ آبی ، جلد تیماج - قهوه ای .  -  51 گ ، 12 س ، 30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سمزاد الروح</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8350_55597"/>
    <w:bookmarkEnd w:id="17"/>
    <w:p>
      <w:pPr>
        <w:pStyle w:val="Heading3"/>
      </w:pPr>
      <w:bookmarkStart w:id="2018" w:name="_Toc20"/>
      <w:r>
        <w:t>14- زاد الروح</w:t>
      </w:r>
      <w:bookmarkEnd w:id="201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جلد2زاد الروح</w:t>
      </w:r>
    </w:p>
    <w:p>
      <w:pPr>
        <w:pStyle w:val="BookText"/>
      </w:pPr>
      <w:r>
        <w:rPr>
          <w:rFonts w:ascii="IRNazanin" w:hAnsi="IRNazanin" w:eastAsia="IRNazanin" w:cs="IRNazanin"/>
          <w:lang w:bidi="fa-IR"/>
          <w:color w:val="111111"/>
          <w:sz w:val="28"/>
          <w:szCs w:val="28"/>
          <w:rtl/>
        </w:rPr>
        <w:t xml:space="preserve">در صفحات : 457تا459زاد الروح</w:t>
      </w:r>
    </w:p>
    <w:p>
      <w:pPr>
        <w:pStyle w:val="BookText"/>
      </w:pPr>
      <w:r>
        <w:rPr>
          <w:rFonts w:ascii="IRNazanin" w:hAnsi="IRNazanin" w:eastAsia="IRNazanin" w:cs="IRNazanin"/>
          <w:lang w:bidi="fa-IR"/>
          <w:color w:val="111111"/>
          <w:sz w:val="28"/>
          <w:szCs w:val="28"/>
          <w:rtl/>
        </w:rPr>
        <w:t xml:space="preserve">کد دستیابی کتاب : 925 / فزاد الروح</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الروح</w:t>
      </w:r>
    </w:p>
    <w:p>
      <w:pPr>
        <w:pStyle w:val="BookText"/>
      </w:pPr>
      <w:r>
        <w:rPr>
          <w:rFonts w:ascii="IRNazanin" w:hAnsi="IRNazanin" w:eastAsia="IRNazanin" w:cs="IRNazanin"/>
          <w:lang w:bidi="fa-IR"/>
          <w:color w:val="111111"/>
          <w:sz w:val="28"/>
          <w:szCs w:val="28"/>
          <w:rtl/>
        </w:rPr>
        <w:t xml:space="preserve">شهر : تهرانزاد الروح</w:t>
      </w:r>
    </w:p>
    <w:p>
      <w:pPr>
        <w:pStyle w:val="BookText"/>
      </w:pPr>
      <w:r>
        <w:rPr>
          <w:rFonts w:ascii="IRNazanin" w:hAnsi="IRNazanin" w:eastAsia="IRNazanin" w:cs="IRNazanin"/>
          <w:lang w:bidi="fa-IR"/>
          <w:color w:val="111111"/>
          <w:sz w:val="28"/>
          <w:szCs w:val="28"/>
          <w:rtl/>
        </w:rPr>
        <w:t xml:space="preserve">مولف : مریخ قاجارزاد الروح</w:t>
      </w:r>
    </w:p>
    <w:p>
      <w:pPr>
        <w:pStyle w:val="BookText"/>
      </w:pPr>
      <w:r>
        <w:rPr>
          <w:rFonts w:ascii="IRNazanin" w:hAnsi="IRNazanin" w:eastAsia="IRNazanin" w:cs="IRNazanin"/>
          <w:lang w:bidi="fa-IR"/>
          <w:color w:val="111111"/>
          <w:sz w:val="28"/>
          <w:szCs w:val="28"/>
          <w:rtl/>
        </w:rPr>
        <w:t xml:space="preserve">کاتب : محتملا مولفزاد الروح</w:t>
      </w:r>
    </w:p>
    <w:p>
      <w:pPr>
        <w:pStyle w:val="BookText"/>
      </w:pPr>
      <w:r>
        <w:rPr>
          <w:rFonts w:ascii="IRNazanin" w:hAnsi="IRNazanin" w:eastAsia="IRNazanin" w:cs="IRNazanin"/>
          <w:lang w:bidi="fa-IR"/>
          <w:color w:val="111111"/>
          <w:sz w:val="28"/>
          <w:szCs w:val="28"/>
          <w:rtl/>
        </w:rPr>
        <w:t xml:space="preserve">تاریخ کتابت : جمادی الاول 1253 ه.ق.زاد الروح</w:t>
      </w:r>
    </w:p>
    <w:p>
      <w:pPr>
        <w:pStyle w:val="BookText"/>
      </w:pPr>
      <w:r>
        <w:rPr>
          <w:rFonts w:ascii="IRNazanin" w:hAnsi="IRNazanin" w:eastAsia="IRNazanin" w:cs="IRNazanin"/>
          <w:lang w:bidi="fa-IR"/>
          <w:color w:val="111111"/>
          <w:sz w:val="28"/>
          <w:szCs w:val="28"/>
          <w:rtl/>
        </w:rPr>
        <w:t xml:space="preserve">تاریخ تالیف : جمادی الاولی 1253 ه.ق.زاد الروح</w:t>
      </w:r>
    </w:p>
    <w:p>
      <w:pPr>
        <w:pStyle w:val="BookText"/>
      </w:pPr>
      <w:r>
        <w:rPr>
          <w:rFonts w:ascii="IRNazanin" w:hAnsi="IRNazanin" w:eastAsia="IRNazanin" w:cs="IRNazanin"/>
          <w:lang w:bidi="fa-IR"/>
          <w:color w:val="111111"/>
          <w:sz w:val="28"/>
          <w:szCs w:val="28"/>
          <w:rtl/>
        </w:rPr>
        <w:t xml:space="preserve">محل کتابت : محتملا طهرانزاد الروح</w:t>
      </w:r>
    </w:p>
    <w:p>
      <w:pPr>
        <w:pStyle w:val="BookText"/>
      </w:pPr>
      <w:r>
        <w:rPr>
          <w:rFonts w:ascii="IRNazanin" w:hAnsi="IRNazanin" w:eastAsia="IRNazanin" w:cs="IRNazanin"/>
          <w:lang w:bidi="fa-IR"/>
          <w:color w:val="111111"/>
          <w:sz w:val="28"/>
          <w:szCs w:val="28"/>
          <w:rtl/>
        </w:rPr>
        <w:t xml:space="preserve">موضوعات : مطالب صوفیهزاد الروح</w:t>
      </w:r>
    </w:p>
    <w:p>
      <w:pPr>
        <w:pStyle w:val="BookText"/>
      </w:pPr>
      <w:r>
        <w:rPr>
          <w:rFonts w:ascii="IRNazanin" w:hAnsi="IRNazanin" w:eastAsia="IRNazanin" w:cs="IRNazanin"/>
          <w:lang w:bidi="fa-IR"/>
          <w:color w:val="111111"/>
          <w:sz w:val="28"/>
          <w:szCs w:val="28"/>
          <w:rtl/>
        </w:rPr>
        <w:t xml:space="preserve">شماره پیشین : 2764 / 1570 / سزاد الروح</w:t>
      </w:r>
    </w:p>
    <w:p>
      <w:pPr>
        <w:pStyle w:val="BookText"/>
      </w:pPr>
      <w:r>
        <w:rPr>
          <w:rFonts w:ascii="IRNazanin" w:hAnsi="IRNazanin" w:eastAsia="IRNazanin" w:cs="IRNazanin"/>
          <w:lang w:bidi="fa-IR"/>
          <w:color w:val="111111"/>
          <w:sz w:val="28"/>
          <w:szCs w:val="28"/>
          <w:rtl/>
        </w:rPr>
        <w:t xml:space="preserve">مهدی الیه : اهداء به:  محمد شاه قاجار.زاد الروح</w:t>
      </w:r>
    </w:p>
    <w:p>
      <w:pPr>
        <w:pStyle w:val="BookText"/>
      </w:pPr>
      <w:r>
        <w:rPr>
          <w:rFonts w:ascii="IRNazanin" w:hAnsi="IRNazanin" w:eastAsia="IRNazanin" w:cs="IRNazanin"/>
          <w:lang w:bidi="fa-IR"/>
          <w:color w:val="111111"/>
          <w:sz w:val="28"/>
          <w:szCs w:val="28"/>
          <w:rtl/>
        </w:rPr>
        <w:t xml:space="preserve">متن ترقیمه : حسب الامر سرکار عظمت مدار عالی مریخ شاه سمت تحریر پذیرفته- تاریخ شهر جمادی الاول 1253.زاد الروح</w:t>
      </w:r>
    </w:p>
    <w:p>
      <w:pPr>
        <w:pStyle w:val="BookText"/>
      </w:pPr>
      <w:r>
        <w:rPr>
          <w:rFonts w:ascii="IRNazanin" w:hAnsi="IRNazanin" w:eastAsia="IRNazanin" w:cs="IRNazanin"/>
          <w:lang w:bidi="fa-IR"/>
          <w:color w:val="111111"/>
          <w:sz w:val="28"/>
          <w:szCs w:val="28"/>
          <w:rtl/>
        </w:rPr>
        <w:t xml:space="preserve">همه اطلاعات : 925 / ف   ( مطالب صوفیه ) -  زاد الروح -  از:  مریخ قاجار  تالیف:  جمادی الاولی 1253 ه.ق.  ،  اهداء به:- محمد شاه قاجار. -  مولف این رساله به سبک صوفیان درباره عشق سخن گفته و آنرا بر عقل ترجیح- داده است و بعد می گوید چگونه می باید از عشق مجازی چشم پوشید تا به عشق حقیقی- پیوست. - آغاز:  بسمله، کی تواند گفت کسی اسرار عشق- هم ز عشق و کار عشق و بار عشق. - انجام:  لم یبلغ المعشار من حقهما هذا الشباب و فرقه الاحباب. - پایان نسخه:  حسب الامر سرکار عظمت مدار عالی مریخ شاه سمت تحریر پذیرفته- تاریخ شهر جمادی الاول 1253.  -   شکسته نستعلیق  ،  جمادی الاول 1253 ه.ق.  ،  محتملا مولف  ، - محتملا طهران  ،  سرفصلها با مرکب قرمز، مجدول: 11 - جدول دور سطور: قرمزو- آبی، 2 - جدول بیرونی: قرمز، جملات عربی با مرکب قرمز نوشته شده - جلد: نقاشی،- روغنی، بوم زیتونی، گل و بوته دار، اندرون: بوم قرمز، گل و بوته زر و شنجرف و- سبز، مقوائی، 120 و 205 - کاغذ: فرنگی، فستقی، 121 برگ، 9 سطر کامل، 60 و 120 - ،  2764 / 1570 / سزاد الروح</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8350_55598"/>
    <w:bookmarkEnd w:id="18"/>
    <w:p>
      <w:pPr>
        <w:pStyle w:val="Heading3"/>
      </w:pPr>
      <w:bookmarkStart w:id="2019" w:name="_Toc21"/>
      <w:r>
        <w:t>15- زاد الزائر سفرنامه شیخ مجد العرفاء رضوی</w:t>
      </w:r>
      <w:bookmarkEnd w:id="201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الزائر   سفرنامه شیخ مجد العرفاء رضوی</w:t>
      </w:r>
    </w:p>
    <w:p>
      <w:pPr>
        <w:pStyle w:val="BookText"/>
      </w:pPr>
      <w:r>
        <w:rPr>
          <w:rFonts w:ascii="IRNazanin" w:hAnsi="IRNazanin" w:eastAsia="IRNazanin" w:cs="IRNazanin"/>
          <w:lang w:bidi="fa-IR"/>
          <w:color w:val="111111"/>
          <w:sz w:val="28"/>
          <w:szCs w:val="28"/>
          <w:rtl/>
        </w:rPr>
        <w:t xml:space="preserve">در صفحات : 770تا770زاد الزائر   سفرنامه شیخ مجد العرفاء رضوی</w:t>
      </w:r>
    </w:p>
    <w:p>
      <w:pPr>
        <w:pStyle w:val="BookText"/>
      </w:pPr>
      <w:r>
        <w:rPr>
          <w:rFonts w:ascii="IRNazanin" w:hAnsi="IRNazanin" w:eastAsia="IRNazanin" w:cs="IRNazanin"/>
          <w:lang w:bidi="fa-IR"/>
          <w:color w:val="111111"/>
          <w:sz w:val="28"/>
          <w:szCs w:val="28"/>
          <w:rtl/>
        </w:rPr>
        <w:t xml:space="preserve">نام کتابخانه : مجموعه علی اصغر اصغرزادهزاد الزائر   سفرنامه شیخ مجد العرفاء رضوی</w:t>
      </w:r>
    </w:p>
    <w:p>
      <w:pPr>
        <w:pStyle w:val="BookText"/>
      </w:pPr>
      <w:r>
        <w:rPr>
          <w:rFonts w:ascii="IRNazanin" w:hAnsi="IRNazanin" w:eastAsia="IRNazanin" w:cs="IRNazanin"/>
          <w:lang w:bidi="fa-IR"/>
          <w:color w:val="111111"/>
          <w:sz w:val="28"/>
          <w:szCs w:val="28"/>
          <w:rtl/>
        </w:rPr>
        <w:t xml:space="preserve">شهر : مشهدزاد الزائر   سفرنامه شیخ مجد العرفاء رضوی</w:t>
      </w:r>
    </w:p>
    <w:p>
      <w:pPr>
        <w:pStyle w:val="BookText"/>
      </w:pPr>
      <w:r>
        <w:rPr>
          <w:rFonts w:ascii="IRNazanin" w:hAnsi="IRNazanin" w:eastAsia="IRNazanin" w:cs="IRNazanin"/>
          <w:lang w:bidi="fa-IR"/>
          <w:color w:val="111111"/>
          <w:sz w:val="28"/>
          <w:szCs w:val="28"/>
          <w:rtl/>
        </w:rPr>
        <w:t xml:space="preserve">همه اطلاعات : 30 -   زاد الزائر = سفرنامه شیخ مجد العرفاء رضوی  ،  با نقشه.زاد الزائر   سفرنامه شیخ مجد العرفاء رضوی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8350_55599"/>
    <w:bookmarkEnd w:id="19"/>
    <w:p>
      <w:pPr>
        <w:pStyle w:val="Heading3"/>
      </w:pPr>
      <w:bookmarkStart w:id="2020" w:name="_Toc22"/>
      <w:r>
        <w:t>16- زاد الزائرین</w:t>
      </w:r>
      <w:bookmarkEnd w:id="202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جلد1زاد الزائرین</w:t>
      </w:r>
    </w:p>
    <w:p>
      <w:pPr>
        <w:pStyle w:val="BookText"/>
      </w:pPr>
      <w:r>
        <w:rPr>
          <w:rFonts w:ascii="IRNazanin" w:hAnsi="IRNazanin" w:eastAsia="IRNazanin" w:cs="IRNazanin"/>
          <w:lang w:bidi="fa-IR"/>
          <w:color w:val="111111"/>
          <w:sz w:val="28"/>
          <w:szCs w:val="28"/>
          <w:rtl/>
        </w:rPr>
        <w:t xml:space="preserve">در صفحات : 121تا121زاد الزائرین</w:t>
      </w:r>
    </w:p>
    <w:p>
      <w:pPr>
        <w:pStyle w:val="BookText"/>
      </w:pPr>
      <w:r>
        <w:rPr>
          <w:rFonts w:ascii="IRNazanin" w:hAnsi="IRNazanin" w:eastAsia="IRNazanin" w:cs="IRNazanin"/>
          <w:lang w:bidi="fa-IR"/>
          <w:color w:val="111111"/>
          <w:sz w:val="28"/>
          <w:szCs w:val="28"/>
          <w:rtl/>
        </w:rPr>
        <w:t xml:space="preserve">کد دستیابی کتاب : 1026زاد الزائرین</w:t>
      </w:r>
    </w:p>
    <w:p>
      <w:pPr>
        <w:pStyle w:val="BookText"/>
      </w:pPr>
      <w:r>
        <w:rPr>
          <w:rFonts w:ascii="IRNazanin" w:hAnsi="IRNazanin" w:eastAsia="IRNazanin" w:cs="IRNazanin"/>
          <w:lang w:bidi="fa-IR"/>
          <w:color w:val="111111"/>
          <w:sz w:val="28"/>
          <w:szCs w:val="28"/>
          <w:rtl/>
        </w:rPr>
        <w:t xml:space="preserve">زبان کتاب : عربیزاد الزائرین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الزائرین</w:t>
      </w:r>
    </w:p>
    <w:p>
      <w:pPr>
        <w:pStyle w:val="BookText"/>
      </w:pPr>
      <w:r>
        <w:rPr>
          <w:rFonts w:ascii="IRNazanin" w:hAnsi="IRNazanin" w:eastAsia="IRNazanin" w:cs="IRNazanin"/>
          <w:lang w:bidi="fa-IR"/>
          <w:color w:val="111111"/>
          <w:sz w:val="28"/>
          <w:szCs w:val="28"/>
          <w:rtl/>
        </w:rPr>
        <w:t xml:space="preserve">شهر : تهرانزاد الزائرین</w:t>
      </w:r>
    </w:p>
    <w:p>
      <w:pPr>
        <w:pStyle w:val="BookText"/>
      </w:pPr>
      <w:r>
        <w:rPr>
          <w:rFonts w:ascii="IRNazanin" w:hAnsi="IRNazanin" w:eastAsia="IRNazanin" w:cs="IRNazanin"/>
          <w:lang w:bidi="fa-IR"/>
          <w:color w:val="111111"/>
          <w:sz w:val="28"/>
          <w:szCs w:val="28"/>
          <w:rtl/>
        </w:rPr>
        <w:t xml:space="preserve">مولف : عبد الوهاب بن محمد رضوی حسینی طوسیزاد الزائرین</w:t>
      </w:r>
    </w:p>
    <w:p>
      <w:pPr>
        <w:pStyle w:val="BookText"/>
      </w:pPr>
      <w:r>
        <w:rPr>
          <w:rFonts w:ascii="IRNazanin" w:hAnsi="IRNazanin" w:eastAsia="IRNazanin" w:cs="IRNazanin"/>
          <w:lang w:bidi="fa-IR"/>
          <w:color w:val="111111"/>
          <w:sz w:val="28"/>
          <w:szCs w:val="28"/>
          <w:rtl/>
        </w:rPr>
        <w:t xml:space="preserve">کاتب : حاجی محمد حافظ بن اسماعیل  ذاکر سید الشهداءزاد الزائرین</w:t>
      </w:r>
    </w:p>
    <w:p>
      <w:pPr>
        <w:pStyle w:val="BookText"/>
      </w:pPr>
      <w:r>
        <w:rPr>
          <w:rFonts w:ascii="IRNazanin" w:hAnsi="IRNazanin" w:eastAsia="IRNazanin" w:cs="IRNazanin"/>
          <w:lang w:bidi="fa-IR"/>
          <w:color w:val="111111"/>
          <w:sz w:val="28"/>
          <w:szCs w:val="28"/>
          <w:rtl/>
        </w:rPr>
        <w:t xml:space="preserve">تاریخ کتابت : 26 - رجب - 1274زاد الزائرین</w:t>
      </w:r>
    </w:p>
    <w:p>
      <w:pPr>
        <w:pStyle w:val="BookText"/>
      </w:pPr>
      <w:r>
        <w:rPr>
          <w:rFonts w:ascii="IRNazanin" w:hAnsi="IRNazanin" w:eastAsia="IRNazanin" w:cs="IRNazanin"/>
          <w:lang w:bidi="fa-IR"/>
          <w:color w:val="111111"/>
          <w:sz w:val="28"/>
          <w:szCs w:val="28"/>
          <w:rtl/>
        </w:rPr>
        <w:t xml:space="preserve">توضیحات درباره مولف : از خطیبان - قرن سیزدهم استزاد الزائرین</w:t>
      </w:r>
    </w:p>
    <w:p>
      <w:pPr>
        <w:pStyle w:val="BookText"/>
      </w:pPr>
      <w:r>
        <w:rPr>
          <w:rFonts w:ascii="IRNazanin" w:hAnsi="IRNazanin" w:eastAsia="IRNazanin" w:cs="IRNazanin"/>
          <w:lang w:bidi="fa-IR"/>
          <w:color w:val="111111"/>
          <w:sz w:val="28"/>
          <w:szCs w:val="28"/>
          <w:rtl/>
        </w:rPr>
        <w:t xml:space="preserve">مهدی الیه : وی آنرا بدستور وزیر نظر خاتم المجتهدین ... سید محمد رضوی   طوسی نگاشته- آنرا حسب الفرموده عالی جناب مستغنی الالقاب نگارنده (مولف) نوشتهزاد الزائرین</w:t>
      </w:r>
    </w:p>
    <w:p>
      <w:pPr>
        <w:pStyle w:val="BookText"/>
      </w:pPr>
      <w:r>
        <w:rPr>
          <w:rFonts w:ascii="IRNazanin" w:hAnsi="IRNazanin" w:eastAsia="IRNazanin" w:cs="IRNazanin"/>
          <w:lang w:bidi="fa-IR"/>
          <w:color w:val="111111"/>
          <w:sz w:val="28"/>
          <w:szCs w:val="28"/>
          <w:rtl/>
        </w:rPr>
        <w:t xml:space="preserve">بخش بندی : در زیارتنامه های امامان، و کارهای حج، و زیارتنامه مدینه، و کارهای مستحب- در مسجدهای معروف- بر یک مقدمه و نه باب و یک خاتمه مرتب ساخته- دارای بیست وچهار صورت خیالی از - بقعه ها وزیارتگاه های مقدس و قبرهای امامان در برگهای ( 9 و 16 و 21 و 26 و 30- 33 و 42 و 44 ر 46 و 50 و 53 و 55 و 67 و 71 و 73 و 90 و 96 و 100 و - 105 و 113 و 114 و 152 و 154 و 155 با عهدنامه مالک اشتر وجز آن در یک - جلد جا گرفتهزاد الزائرین</w:t>
      </w:r>
    </w:p>
    <w:p>
      <w:pPr>
        <w:pStyle w:val="BookText"/>
      </w:pPr>
      <w:r>
        <w:rPr>
          <w:rFonts w:ascii="IRNazanin" w:hAnsi="IRNazanin" w:eastAsia="IRNazanin" w:cs="IRNazanin"/>
          <w:lang w:bidi="fa-IR"/>
          <w:color w:val="111111"/>
          <w:sz w:val="28"/>
          <w:szCs w:val="28"/>
          <w:rtl/>
        </w:rPr>
        <w:t xml:space="preserve">همه اطلاعات : [85]  زاد الزائرین (عربی) -  در زیارتنامه های امامان، و کارهای حج، و زیارتنامه مدینه، و کارهای مستحب- در مسجدهای معروف، نگارنده  عبد الوهاب بن محمد رضوی حسینی طوسی  از خطیبان - قرن سیزدهم است، وی آنرا بدستور وزیر نظر خاتم المجتهدین ... سید محمد رضوی - طوسی نگاشته، و  بر یک مقدمه و نه باب و یک خاتمه مرتب ساخته، در سر آغاز نام کتاب - و نام نگارنده را یاد کرده - آغاز:  الحمد لله الذی فضلنا علی جمیع الامم، و الصلاه و السلام علی محمدو آله - سادات العرب و العجم و بعد چنین گوید... -  در پایان کتاب نگارنده خوابی را که دیده است نقل کرده، و از آن برای سید - بودن خود استدلال نموده، گوید پس از دیدن این خواب باصفهان شدم ، و نزد - خویشان اصفهانی خود نسبنامه خودمان را یافتم ، و پس از اندکی و سائل سفر حج - برایم فراهم گردید، و این رساله را بعنوان تهیه لوازم سفر در ذیحجه سال (1240)- در مشهد خراسان نگاشتم - [107] -  1026  نسخه بخط نسخ خوب. نام نویسنده  حاجی محمد حافظ بن اسماعیل  ذاکر سید الشهداء، -  آنرا حسب الفرموده عالی جناب مستغنی الالقاب نگارنده (مولف) نوشته - تاریخ نوشتن  (26 - رجب - 1274) .  دارای بیست وچهار صورت خیالی از - بقعه ها وزیارتگاه های مقدس و قبرهای امامان در برگهای ( 9 و 16 و 21 و 26 و 30- 33 و 42 و 44 ر 46 و 50 و 53 و 55 و 67 و 71 و 73 و 90 و 96 و 100 و - 105 و 113 و 114 و 152 و 154 و 155 با عهدنامه مالک اشتر وجز آن در یک - جلد جا گرفته. -  این رساله (161 برگ ) همه مجموعه (213 برک) کاغذ ترمه اصفهانی، جلد تیماج حنائی مقوائی - اندازه : 22</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ر18 و 5ر6</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ر14، 17 سطرزاد الزائرین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8350_55600"/>
    <w:bookmarkEnd w:id="20"/>
    <w:p>
      <w:pPr>
        <w:pStyle w:val="Heading3"/>
      </w:pPr>
      <w:bookmarkStart w:id="2021" w:name="_Toc23"/>
      <w:r>
        <w:t>17- زاد السالک</w:t>
      </w:r>
      <w:bookmarkEnd w:id="2021"/>
    </w:p>
    <w:p>
      <w:pPr>
        <w:pStyle w:val="BookText"/>
      </w:pPr>
      <w:r>
        <w:rPr>
          <w:rFonts w:ascii="IRNazanin" w:hAnsi="IRNazanin" w:eastAsia="IRNazanin" w:cs="IRNazanin"/>
          <w:lang w:bidi="fa-IR"/>
          <w:color w:val="111111"/>
          <w:sz w:val="28"/>
          <w:szCs w:val="28"/>
          <w:rtl/>
        </w:rPr>
        <w:t xml:space="preserve">اطلاعات مجموعه : زاد السالک</w:t>
      </w:r>
    </w:p>
    <w:p>
      <w:pPr>
        <w:pStyle w:val="BookText"/>
      </w:pPr>
      <w:r>
        <w:rPr>
          <w:rFonts w:ascii="IRNazanin" w:hAnsi="IRNazanin" w:eastAsia="IRNazanin" w:cs="IRNazanin"/>
          <w:lang w:bidi="fa-IR"/>
          <w:color w:val="111111"/>
          <w:sz w:val="28"/>
          <w:szCs w:val="28"/>
          <w:rtl/>
        </w:rPr>
        <w:t xml:space="preserve">در صفحات : 98تا102زاد السالک</w:t>
      </w:r>
    </w:p>
    <w:p>
      <w:pPr>
        <w:pStyle w:val="BookText"/>
      </w:pPr>
      <w:r>
        <w:rPr>
          <w:rFonts w:ascii="IRNazanin" w:hAnsi="IRNazanin" w:eastAsia="IRNazanin" w:cs="IRNazanin"/>
          <w:lang w:bidi="fa-IR"/>
          <w:color w:val="111111"/>
          <w:sz w:val="28"/>
          <w:szCs w:val="28"/>
          <w:rtl/>
        </w:rPr>
        <w:t xml:space="preserve">کد دستیابی کتاب : 82زاد السالک</w:t>
      </w:r>
    </w:p>
    <w:p>
      <w:pPr>
        <w:pStyle w:val="BookText"/>
      </w:pPr>
      <w:r>
        <w:rPr>
          <w:rFonts w:ascii="IRNazanin" w:hAnsi="IRNazanin" w:eastAsia="IRNazanin" w:cs="IRNazanin"/>
          <w:lang w:bidi="fa-IR"/>
          <w:color w:val="111111"/>
          <w:sz w:val="28"/>
          <w:szCs w:val="28"/>
          <w:rtl/>
        </w:rPr>
        <w:t xml:space="preserve">کاتب : محمد هادی بن مرتضیزاد السالک</w:t>
      </w:r>
    </w:p>
    <w:p>
      <w:pPr>
        <w:pStyle w:val="BookText"/>
      </w:pPr>
      <w:r>
        <w:rPr>
          <w:rFonts w:ascii="IRNazanin" w:hAnsi="IRNazanin" w:eastAsia="IRNazanin" w:cs="IRNazanin"/>
          <w:lang w:bidi="fa-IR"/>
          <w:color w:val="111111"/>
          <w:sz w:val="28"/>
          <w:szCs w:val="28"/>
          <w:rtl/>
        </w:rPr>
        <w:t xml:space="preserve">همه اطلاعات : (  82 ) -  مجموعه  : -----  نسخ زیبا ،  محمد هادی بن مرتضی  (برادر زاده فیض بنا بنوشته - آیة اللّٰه مرعشی در پشت نسخه ) ، عناوین شنگرف ،  در آخر هر کتاب - جمله "بلغ بحمده" آمده است ، روی برگ اول مهر بیضوی - "غلام علی بن علی اکبر" و پشت برگ اول فهرست رساله های - مجموعه بخط ناسخ ، و پشت برگ 18 تملک محمد حسین بن حاج - محمد کریم بن محمد تقی بن حاج احمد بن حاج سلیم بتاریخ - 1320 بشنگرف ، و تاریخ مرگ حاج محمد کریم ولد محمد تقی - جزی برخواری بتاریخ 10 جمادی الاول 1337 ، روی برگ 52 - سه بیت شعر بخط علی اکبر بن حاج محمد رضا جزی بتاریخ - 3 شوال 1268 و مهر بیضوی "رهی سان اللّٰه علی اکبر " ؟ ، - و روی برگ 53 تملک محمد حسین بن محمد الهی دیده میشود ،-  جلد تیماج مشکی .- 74 گ ، 18 س ، 19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74زاد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جلد1زاد السالک</w:t>
      </w:r>
    </w:p>
    <w:p>
      <w:pPr>
        <w:pStyle w:val="BookText"/>
      </w:pPr>
      <w:r>
        <w:rPr>
          <w:rFonts w:ascii="IRNazanin" w:hAnsi="IRNazanin" w:eastAsia="IRNazanin" w:cs="IRNazanin"/>
          <w:lang w:bidi="fa-IR"/>
          <w:color w:val="111111"/>
          <w:sz w:val="28"/>
          <w:szCs w:val="28"/>
          <w:rtl/>
        </w:rPr>
        <w:t xml:space="preserve">در صفحات : 100تا100زاد السالک</w:t>
      </w:r>
    </w:p>
    <w:p>
      <w:pPr>
        <w:pStyle w:val="BookText"/>
      </w:pPr>
      <w:r>
        <w:rPr>
          <w:rFonts w:ascii="IRNazanin" w:hAnsi="IRNazanin" w:eastAsia="IRNazanin" w:cs="IRNazanin"/>
          <w:lang w:bidi="fa-IR"/>
          <w:color w:val="111111"/>
          <w:sz w:val="28"/>
          <w:szCs w:val="28"/>
          <w:rtl/>
        </w:rPr>
        <w:t xml:space="preserve">ردیف کتاب   : 2زاد السالک</w:t>
      </w:r>
    </w:p>
    <w:p>
      <w:pPr>
        <w:pStyle w:val="BookText"/>
      </w:pPr>
      <w:r>
        <w:rPr>
          <w:rFonts w:ascii="IRNazanin" w:hAnsi="IRNazanin" w:eastAsia="IRNazanin" w:cs="IRNazanin"/>
          <w:lang w:bidi="fa-IR"/>
          <w:color w:val="111111"/>
          <w:sz w:val="28"/>
          <w:szCs w:val="28"/>
          <w:rtl/>
        </w:rPr>
        <w:t xml:space="preserve">کد دستیابی کتاب : 11 پ - 18 ر- 82زاد السالک</w:t>
      </w:r>
    </w:p>
    <w:p>
      <w:pPr>
        <w:pStyle w:val="BookText"/>
      </w:pPr>
      <w:r>
        <w:rPr>
          <w:rFonts w:ascii="IRNazanin" w:hAnsi="IRNazanin" w:eastAsia="IRNazanin" w:cs="IRNazanin"/>
          <w:lang w:bidi="fa-IR"/>
          <w:color w:val="111111"/>
          <w:sz w:val="28"/>
          <w:szCs w:val="28"/>
          <w:rtl/>
        </w:rPr>
        <w:t xml:space="preserve">زبان کتاب : فارسیزاد السالک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السالک</w:t>
      </w:r>
    </w:p>
    <w:p>
      <w:pPr>
        <w:pStyle w:val="BookText"/>
      </w:pPr>
      <w:r>
        <w:rPr>
          <w:rFonts w:ascii="IRNazanin" w:hAnsi="IRNazanin" w:eastAsia="IRNazanin" w:cs="IRNazanin"/>
          <w:lang w:bidi="fa-IR"/>
          <w:color w:val="111111"/>
          <w:sz w:val="28"/>
          <w:szCs w:val="28"/>
          <w:rtl/>
        </w:rPr>
        <w:t xml:space="preserve">شهر : قمزاد السالک</w:t>
      </w:r>
    </w:p>
    <w:p>
      <w:pPr>
        <w:pStyle w:val="BookText"/>
      </w:pPr>
      <w:r>
        <w:rPr>
          <w:rFonts w:ascii="IRNazanin" w:hAnsi="IRNazanin" w:eastAsia="IRNazanin" w:cs="IRNazanin"/>
          <w:lang w:bidi="fa-IR"/>
          <w:color w:val="111111"/>
          <w:sz w:val="28"/>
          <w:szCs w:val="28"/>
          <w:rtl/>
        </w:rPr>
        <w:t xml:space="preserve">مولف : ملا محسن بن مرتضی فیض کاشانیزاد السالک</w:t>
      </w:r>
    </w:p>
    <w:p>
      <w:pPr>
        <w:pStyle w:val="BookText"/>
      </w:pPr>
      <w:r>
        <w:rPr>
          <w:rFonts w:ascii="IRNazanin" w:hAnsi="IRNazanin" w:eastAsia="IRNazanin" w:cs="IRNazanin"/>
          <w:lang w:bidi="fa-IR"/>
          <w:color w:val="111111"/>
          <w:sz w:val="28"/>
          <w:szCs w:val="28"/>
          <w:rtl/>
        </w:rPr>
        <w:t xml:space="preserve">موضوعات : اخلاقزاد السالک</w:t>
      </w:r>
    </w:p>
    <w:p>
      <w:pPr>
        <w:pStyle w:val="BookText"/>
      </w:pPr>
      <w:r>
        <w:rPr>
          <w:rFonts w:ascii="IRNazanin" w:hAnsi="IRNazanin" w:eastAsia="IRNazanin" w:cs="IRNazanin"/>
          <w:lang w:bidi="fa-IR"/>
          <w:color w:val="111111"/>
          <w:sz w:val="28"/>
          <w:szCs w:val="28"/>
          <w:rtl/>
        </w:rPr>
        <w:t xml:space="preserve">همه اطلاعات : 2-  زاد السالک  "  11 پ - 18 ر " (  82 )  "11 پ - 18 ر" (   اخلاق  -  فارسی  ) - از :  ملا محسن بن مرتضی فیض کاشانی  -  بیست و پنج چیز است از مستحبات شرعیه که از ائمه طاهرین علیهم السلام - نقل شده و بجهت پیمودن راه حق و رسیدن بمقامات عالیه روحیه مواظبت بر آنها - لازم میباشد ، این رساله را فیض در پاسخ یکی از برادران روحانی خود نوشته است .- آغاز :  "الحمدلله و سلام علی عباده الذین اصطفی ، اما بعد این رساله ایست - موسوم به زاد السالک در جواب سؤال یکی از برادران روحانی ".- انجام :  -       در غرور این هوس گرجان دهم       به که دل در خانه و دکان نهمزاد السالک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8350_55601"/>
    <w:bookmarkEnd w:id="21"/>
    <w:p>
      <w:pPr>
        <w:pStyle w:val="Heading3"/>
      </w:pPr>
      <w:bookmarkStart w:id="2022" w:name="_Toc24"/>
      <w:r>
        <w:t>18- زاد السالک</w:t>
      </w:r>
      <w:bookmarkEnd w:id="2022"/>
    </w:p>
    <w:p>
      <w:pPr>
        <w:pStyle w:val="BookText"/>
      </w:pPr>
      <w:r>
        <w:rPr>
          <w:rFonts w:ascii="IRNazanin" w:hAnsi="IRNazanin" w:eastAsia="IRNazanin" w:cs="IRNazanin"/>
          <w:lang w:bidi="fa-IR"/>
          <w:color w:val="111111"/>
          <w:sz w:val="28"/>
          <w:szCs w:val="28"/>
          <w:rtl/>
        </w:rPr>
        <w:t xml:space="preserve">اطلاعات مجموعه : زاد السالک</w:t>
      </w:r>
    </w:p>
    <w:p>
      <w:pPr>
        <w:pStyle w:val="BookText"/>
      </w:pPr>
      <w:r>
        <w:rPr>
          <w:rFonts w:ascii="IRNazanin" w:hAnsi="IRNazanin" w:eastAsia="IRNazanin" w:cs="IRNazanin"/>
          <w:lang w:bidi="fa-IR"/>
          <w:color w:val="111111"/>
          <w:sz w:val="28"/>
          <w:szCs w:val="28"/>
          <w:rtl/>
        </w:rPr>
        <w:t xml:space="preserve">در صفحات : 387تا387زاد السالک</w:t>
      </w:r>
    </w:p>
    <w:p>
      <w:pPr>
        <w:pStyle w:val="BookText"/>
      </w:pPr>
      <w:r>
        <w:rPr>
          <w:rFonts w:ascii="IRNazanin" w:hAnsi="IRNazanin" w:eastAsia="IRNazanin" w:cs="IRNazanin"/>
          <w:lang w:bidi="fa-IR"/>
          <w:color w:val="111111"/>
          <w:sz w:val="28"/>
          <w:szCs w:val="28"/>
          <w:rtl/>
        </w:rPr>
        <w:t xml:space="preserve">مولف : فیض کاشانیزاد السالک</w:t>
      </w:r>
    </w:p>
    <w:p>
      <w:pPr>
        <w:pStyle w:val="BookText"/>
      </w:pPr>
      <w:r>
        <w:rPr>
          <w:rFonts w:ascii="IRNazanin" w:hAnsi="IRNazanin" w:eastAsia="IRNazanin" w:cs="IRNazanin"/>
          <w:lang w:bidi="fa-IR"/>
          <w:color w:val="111111"/>
          <w:sz w:val="28"/>
          <w:szCs w:val="28"/>
          <w:rtl/>
        </w:rPr>
        <w:t xml:space="preserve">کاتب : محمد هادی بن مرتضی .زاد السالک</w:t>
      </w:r>
    </w:p>
    <w:p>
      <w:pPr>
        <w:pStyle w:val="BookText"/>
      </w:pPr>
      <w:r>
        <w:rPr>
          <w:rFonts w:ascii="IRNazanin" w:hAnsi="IRNazanin" w:eastAsia="IRNazanin" w:cs="IRNazanin"/>
          <w:lang w:bidi="fa-IR"/>
          <w:color w:val="111111"/>
          <w:sz w:val="28"/>
          <w:szCs w:val="28"/>
          <w:rtl/>
        </w:rPr>
        <w:t xml:space="preserve">بخش بندی : دارای هشت رسالهزاد السالک</w:t>
      </w:r>
    </w:p>
    <w:p>
      <w:pPr>
        <w:pStyle w:val="BookText"/>
      </w:pPr>
      <w:r>
        <w:rPr>
          <w:rFonts w:ascii="IRNazanin" w:hAnsi="IRNazanin" w:eastAsia="IRNazanin" w:cs="IRNazanin"/>
          <w:lang w:bidi="fa-IR"/>
          <w:color w:val="111111"/>
          <w:sz w:val="28"/>
          <w:szCs w:val="28"/>
          <w:rtl/>
        </w:rPr>
        <w:t xml:space="preserve">همه اطلاعات : مجموعه   دارای هشت رساله : -  نسخ  نویسانده  محمد هادی بن مرتضی .----- همه از  فیض کاشانی  است .زاد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دفتر6زاد السالک</w:t>
      </w:r>
    </w:p>
    <w:p>
      <w:pPr>
        <w:pStyle w:val="BookText"/>
      </w:pPr>
      <w:r>
        <w:rPr>
          <w:rFonts w:ascii="IRNazanin" w:hAnsi="IRNazanin" w:eastAsia="IRNazanin" w:cs="IRNazanin"/>
          <w:lang w:bidi="fa-IR"/>
          <w:color w:val="111111"/>
          <w:sz w:val="28"/>
          <w:szCs w:val="28"/>
          <w:rtl/>
        </w:rPr>
        <w:t xml:space="preserve">در صفحات : 387تا387زاد السالک</w:t>
      </w:r>
    </w:p>
    <w:p>
      <w:pPr>
        <w:pStyle w:val="BookText"/>
      </w:pPr>
      <w:r>
        <w:rPr>
          <w:rFonts w:ascii="IRNazanin" w:hAnsi="IRNazanin" w:eastAsia="IRNazanin" w:cs="IRNazanin"/>
          <w:lang w:bidi="fa-IR"/>
          <w:color w:val="111111"/>
          <w:sz w:val="28"/>
          <w:szCs w:val="28"/>
          <w:rtl/>
        </w:rPr>
        <w:t xml:space="preserve">ردیف کتاب   : 2زاد السالک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السالک</w:t>
      </w:r>
    </w:p>
    <w:p>
      <w:pPr>
        <w:pStyle w:val="BookText"/>
      </w:pPr>
      <w:r>
        <w:rPr>
          <w:rFonts w:ascii="IRNazanin" w:hAnsi="IRNazanin" w:eastAsia="IRNazanin" w:cs="IRNazanin"/>
          <w:lang w:bidi="fa-IR"/>
          <w:color w:val="111111"/>
          <w:sz w:val="28"/>
          <w:szCs w:val="28"/>
          <w:rtl/>
        </w:rPr>
        <w:t xml:space="preserve">شهر : قمزاد السالک</w:t>
      </w:r>
    </w:p>
    <w:p>
      <w:pPr>
        <w:pStyle w:val="BookText"/>
      </w:pPr>
      <w:r>
        <w:rPr>
          <w:rFonts w:ascii="IRNazanin" w:hAnsi="IRNazanin" w:eastAsia="IRNazanin" w:cs="IRNazanin"/>
          <w:lang w:bidi="fa-IR"/>
          <w:color w:val="111111"/>
          <w:sz w:val="28"/>
          <w:szCs w:val="28"/>
          <w:rtl/>
        </w:rPr>
        <w:t xml:space="preserve">همه اطلاعات : 2-  زاد السالک .زاد السالک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8350_55602"/>
    <w:bookmarkEnd w:id="22"/>
    <w:p>
      <w:pPr>
        <w:pStyle w:val="Heading3"/>
      </w:pPr>
      <w:bookmarkStart w:id="2023" w:name="_Toc25"/>
      <w:r>
        <w:t>19- زاد السالک</w:t>
      </w:r>
      <w:bookmarkEnd w:id="2023"/>
    </w:p>
    <w:p>
      <w:pPr>
        <w:pStyle w:val="BookText"/>
      </w:pPr>
      <w:r>
        <w:rPr>
          <w:rFonts w:ascii="IRNazanin" w:hAnsi="IRNazanin" w:eastAsia="IRNazanin" w:cs="IRNazanin"/>
          <w:lang w:bidi="fa-IR"/>
          <w:color w:val="111111"/>
          <w:sz w:val="28"/>
          <w:szCs w:val="28"/>
          <w:rtl/>
        </w:rPr>
        <w:t xml:space="preserve">اطلاعات مجموعه : زاد السالک</w:t>
      </w:r>
    </w:p>
    <w:p>
      <w:pPr>
        <w:pStyle w:val="BookText"/>
      </w:pPr>
      <w:r>
        <w:rPr>
          <w:rFonts w:ascii="IRNazanin" w:hAnsi="IRNazanin" w:eastAsia="IRNazanin" w:cs="IRNazanin"/>
          <w:lang w:bidi="fa-IR"/>
          <w:color w:val="111111"/>
          <w:sz w:val="28"/>
          <w:szCs w:val="28"/>
          <w:rtl/>
        </w:rPr>
        <w:t xml:space="preserve">در صفحات : 3تا3زاد السالک</w:t>
      </w:r>
    </w:p>
    <w:p>
      <w:pPr>
        <w:pStyle w:val="BookText"/>
      </w:pPr>
      <w:r>
        <w:rPr>
          <w:rFonts w:ascii="IRNazanin" w:hAnsi="IRNazanin" w:eastAsia="IRNazanin" w:cs="IRNazanin"/>
          <w:lang w:bidi="fa-IR"/>
          <w:color w:val="111111"/>
          <w:sz w:val="28"/>
          <w:szCs w:val="28"/>
          <w:rtl/>
        </w:rPr>
        <w:t xml:space="preserve">همه اطلاعات : 26 )  مجموعه  -- .زاد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السالک</w:t>
      </w:r>
    </w:p>
    <w:p>
      <w:pPr>
        <w:pStyle w:val="BookText"/>
      </w:pPr>
      <w:r>
        <w:rPr>
          <w:rFonts w:ascii="IRNazanin" w:hAnsi="IRNazanin" w:eastAsia="IRNazanin" w:cs="IRNazanin"/>
          <w:lang w:bidi="fa-IR"/>
          <w:color w:val="111111"/>
          <w:sz w:val="28"/>
          <w:szCs w:val="28"/>
          <w:rtl/>
        </w:rPr>
        <w:t xml:space="preserve">در صفحات : 3تا3زاد السالک</w:t>
      </w:r>
    </w:p>
    <w:p>
      <w:pPr>
        <w:pStyle w:val="BookText"/>
      </w:pPr>
      <w:r>
        <w:rPr>
          <w:rFonts w:ascii="IRNazanin" w:hAnsi="IRNazanin" w:eastAsia="IRNazanin" w:cs="IRNazanin"/>
          <w:lang w:bidi="fa-IR"/>
          <w:color w:val="111111"/>
          <w:sz w:val="28"/>
          <w:szCs w:val="28"/>
          <w:rtl/>
        </w:rPr>
        <w:t xml:space="preserve">ردیف کتاب   : 5زاد السالک</w:t>
      </w:r>
    </w:p>
    <w:p>
      <w:pPr>
        <w:pStyle w:val="BookText"/>
      </w:pPr>
      <w:r>
        <w:rPr>
          <w:rFonts w:ascii="IRNazanin" w:hAnsi="IRNazanin" w:eastAsia="IRNazanin" w:cs="IRNazanin"/>
          <w:lang w:bidi="fa-IR"/>
          <w:color w:val="111111"/>
          <w:sz w:val="28"/>
          <w:szCs w:val="28"/>
          <w:rtl/>
        </w:rPr>
        <w:t xml:space="preserve">نام کتابخانه : انجمن آثار ومفاخر فرهنگیزاد السالک</w:t>
      </w:r>
    </w:p>
    <w:p>
      <w:pPr>
        <w:pStyle w:val="BookText"/>
      </w:pPr>
      <w:r>
        <w:rPr>
          <w:rFonts w:ascii="IRNazanin" w:hAnsi="IRNazanin" w:eastAsia="IRNazanin" w:cs="IRNazanin"/>
          <w:lang w:bidi="fa-IR"/>
          <w:color w:val="111111"/>
          <w:sz w:val="28"/>
          <w:szCs w:val="28"/>
          <w:rtl/>
        </w:rPr>
        <w:t xml:space="preserve">شهر : تهرانزاد السالک</w:t>
      </w:r>
    </w:p>
    <w:p>
      <w:pPr>
        <w:pStyle w:val="BookText"/>
      </w:pPr>
      <w:r>
        <w:rPr>
          <w:rFonts w:ascii="IRNazanin" w:hAnsi="IRNazanin" w:eastAsia="IRNazanin" w:cs="IRNazanin"/>
          <w:lang w:bidi="fa-IR"/>
          <w:color w:val="111111"/>
          <w:sz w:val="28"/>
          <w:szCs w:val="28"/>
          <w:rtl/>
        </w:rPr>
        <w:t xml:space="preserve">مولف : ملا محسن فیضزاد السالک</w:t>
      </w:r>
    </w:p>
    <w:p>
      <w:pPr>
        <w:pStyle w:val="BookText"/>
      </w:pPr>
      <w:r>
        <w:rPr>
          <w:rFonts w:ascii="IRNazanin" w:hAnsi="IRNazanin" w:eastAsia="IRNazanin" w:cs="IRNazanin"/>
          <w:lang w:bidi="fa-IR"/>
          <w:color w:val="111111"/>
          <w:sz w:val="28"/>
          <w:szCs w:val="28"/>
          <w:rtl/>
        </w:rPr>
        <w:t xml:space="preserve">همه اطلاعات : 5 -  زاد السالک   ملا محسن فیض   از همان کاتب  .زاد السالک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8350_55603"/>
    <w:bookmarkEnd w:id="23"/>
    <w:p>
      <w:pPr>
        <w:pStyle w:val="Heading3"/>
      </w:pPr>
      <w:bookmarkStart w:id="2024" w:name="_Toc26"/>
      <w:r>
        <w:t>20- زاد السالک</w:t>
      </w:r>
      <w:bookmarkEnd w:id="2024"/>
    </w:p>
    <w:p>
      <w:pPr>
        <w:pStyle w:val="BookText"/>
      </w:pPr>
      <w:r>
        <w:rPr>
          <w:rFonts w:ascii="IRNazanin" w:hAnsi="IRNazanin" w:eastAsia="IRNazanin" w:cs="IRNazanin"/>
          <w:lang w:bidi="fa-IR"/>
          <w:color w:val="111111"/>
          <w:sz w:val="28"/>
          <w:szCs w:val="28"/>
          <w:rtl/>
        </w:rPr>
        <w:t xml:space="preserve">اطلاعات مجموعه : زاد السالک</w:t>
      </w:r>
    </w:p>
    <w:p>
      <w:pPr>
        <w:pStyle w:val="BookText"/>
      </w:pPr>
      <w:r>
        <w:rPr>
          <w:rFonts w:ascii="IRNazanin" w:hAnsi="IRNazanin" w:eastAsia="IRNazanin" w:cs="IRNazanin"/>
          <w:lang w:bidi="fa-IR"/>
          <w:color w:val="111111"/>
          <w:sz w:val="28"/>
          <w:szCs w:val="28"/>
          <w:rtl/>
        </w:rPr>
        <w:t xml:space="preserve">در صفحات : 212تا216زاد السالک</w:t>
      </w:r>
    </w:p>
    <w:p>
      <w:pPr>
        <w:pStyle w:val="BookText"/>
      </w:pPr>
      <w:r>
        <w:rPr>
          <w:rFonts w:ascii="IRNazanin" w:hAnsi="IRNazanin" w:eastAsia="IRNazanin" w:cs="IRNazanin"/>
          <w:lang w:bidi="fa-IR"/>
          <w:color w:val="111111"/>
          <w:sz w:val="28"/>
          <w:szCs w:val="28"/>
          <w:rtl/>
        </w:rPr>
        <w:t xml:space="preserve">کد دستیابی کتاب : 1430زاد السالک</w:t>
      </w:r>
    </w:p>
    <w:p>
      <w:pPr>
        <w:pStyle w:val="BookText"/>
      </w:pPr>
      <w:r>
        <w:rPr>
          <w:rFonts w:ascii="IRNazanin" w:hAnsi="IRNazanin" w:eastAsia="IRNazanin" w:cs="IRNazanin"/>
          <w:lang w:bidi="fa-IR"/>
          <w:color w:val="111111"/>
          <w:sz w:val="28"/>
          <w:szCs w:val="28"/>
          <w:rtl/>
        </w:rPr>
        <w:t xml:space="preserve">کاتب : علی اصغر بن ملا خلیل اردبیلیزاد السالک</w:t>
      </w:r>
    </w:p>
    <w:p>
      <w:pPr>
        <w:pStyle w:val="BookText"/>
      </w:pPr>
      <w:r>
        <w:rPr>
          <w:rFonts w:ascii="IRNazanin" w:hAnsi="IRNazanin" w:eastAsia="IRNazanin" w:cs="IRNazanin"/>
          <w:lang w:bidi="fa-IR"/>
          <w:color w:val="111111"/>
          <w:sz w:val="28"/>
          <w:szCs w:val="28"/>
          <w:rtl/>
        </w:rPr>
        <w:t xml:space="preserve">تاریخ کتابت : 1222زاد السالک</w:t>
      </w:r>
    </w:p>
    <w:p>
      <w:pPr>
        <w:pStyle w:val="BookText"/>
      </w:pPr>
      <w:r>
        <w:rPr>
          <w:rFonts w:ascii="IRNazanin" w:hAnsi="IRNazanin" w:eastAsia="IRNazanin" w:cs="IRNazanin"/>
          <w:lang w:bidi="fa-IR"/>
          <w:color w:val="111111"/>
          <w:sz w:val="28"/>
          <w:szCs w:val="28"/>
          <w:rtl/>
        </w:rPr>
        <w:t xml:space="preserve">همه اطلاعات : ( 1430)-  مجموعه :------   نستعلیق ؛  علی اصغر بن ملا خلیل اردبیلی ؛ سال  1222 ؛  عناوین- نسخ درشت مشکی ؛  در حاشیه تصحیح شده است ؛ پس از کتاب- چند برگ است دارای فواید متفرقه ؛  جلد تیماج مشکی بدون مقوا- 109 گ ؛ 19 س ؛ 21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  109زاد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جلد4زاد السالک</w:t>
      </w:r>
    </w:p>
    <w:p>
      <w:pPr>
        <w:pStyle w:val="BookText"/>
      </w:pPr>
      <w:r>
        <w:rPr>
          <w:rFonts w:ascii="IRNazanin" w:hAnsi="IRNazanin" w:eastAsia="IRNazanin" w:cs="IRNazanin"/>
          <w:lang w:bidi="fa-IR"/>
          <w:color w:val="111111"/>
          <w:sz w:val="28"/>
          <w:szCs w:val="28"/>
          <w:rtl/>
        </w:rPr>
        <w:t xml:space="preserve">در صفحات : 212تا212زاد السالک</w:t>
      </w:r>
    </w:p>
    <w:p>
      <w:pPr>
        <w:pStyle w:val="BookText"/>
      </w:pPr>
      <w:r>
        <w:rPr>
          <w:rFonts w:ascii="IRNazanin" w:hAnsi="IRNazanin" w:eastAsia="IRNazanin" w:cs="IRNazanin"/>
          <w:lang w:bidi="fa-IR"/>
          <w:color w:val="111111"/>
          <w:sz w:val="28"/>
          <w:szCs w:val="28"/>
          <w:rtl/>
        </w:rPr>
        <w:t xml:space="preserve">ردیف کتاب   : 2زاد السالک</w:t>
      </w:r>
    </w:p>
    <w:p>
      <w:pPr>
        <w:pStyle w:val="BookText"/>
      </w:pPr>
      <w:r>
        <w:rPr>
          <w:rFonts w:ascii="IRNazanin" w:hAnsi="IRNazanin" w:eastAsia="IRNazanin" w:cs="IRNazanin"/>
          <w:lang w:bidi="fa-IR"/>
          <w:color w:val="111111"/>
          <w:sz w:val="28"/>
          <w:szCs w:val="28"/>
          <w:rtl/>
        </w:rPr>
        <w:t xml:space="preserve">کد دستیابی کتاب : 7 پ - 11ر- 1430زاد السالک</w:t>
      </w:r>
    </w:p>
    <w:p>
      <w:pPr>
        <w:pStyle w:val="BookText"/>
      </w:pPr>
      <w:r>
        <w:rPr>
          <w:rFonts w:ascii="IRNazanin" w:hAnsi="IRNazanin" w:eastAsia="IRNazanin" w:cs="IRNazanin"/>
          <w:lang w:bidi="fa-IR"/>
          <w:color w:val="111111"/>
          <w:sz w:val="28"/>
          <w:szCs w:val="28"/>
          <w:rtl/>
        </w:rPr>
        <w:t xml:space="preserve">زبان کتاب : فارسیزاد السالک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السالک</w:t>
      </w:r>
    </w:p>
    <w:p>
      <w:pPr>
        <w:pStyle w:val="BookText"/>
      </w:pPr>
      <w:r>
        <w:rPr>
          <w:rFonts w:ascii="IRNazanin" w:hAnsi="IRNazanin" w:eastAsia="IRNazanin" w:cs="IRNazanin"/>
          <w:lang w:bidi="fa-IR"/>
          <w:color w:val="111111"/>
          <w:sz w:val="28"/>
          <w:szCs w:val="28"/>
          <w:rtl/>
        </w:rPr>
        <w:t xml:space="preserve">شهر : قمزاد السالک</w:t>
      </w:r>
    </w:p>
    <w:p>
      <w:pPr>
        <w:pStyle w:val="BookText"/>
      </w:pPr>
      <w:r>
        <w:rPr>
          <w:rFonts w:ascii="IRNazanin" w:hAnsi="IRNazanin" w:eastAsia="IRNazanin" w:cs="IRNazanin"/>
          <w:lang w:bidi="fa-IR"/>
          <w:color w:val="111111"/>
          <w:sz w:val="28"/>
          <w:szCs w:val="28"/>
          <w:rtl/>
        </w:rPr>
        <w:t xml:space="preserve">مولف : ملا محسن بن مرتضی فیض کاشانیزاد السالک</w:t>
      </w:r>
    </w:p>
    <w:p>
      <w:pPr>
        <w:pStyle w:val="BookText"/>
      </w:pPr>
      <w:r>
        <w:rPr>
          <w:rFonts w:ascii="IRNazanin" w:hAnsi="IRNazanin" w:eastAsia="IRNazanin" w:cs="IRNazanin"/>
          <w:lang w:bidi="fa-IR"/>
          <w:color w:val="111111"/>
          <w:sz w:val="28"/>
          <w:szCs w:val="28"/>
          <w:rtl/>
        </w:rPr>
        <w:t xml:space="preserve">موضوعات : اخلاقزاد السالک</w:t>
      </w:r>
    </w:p>
    <w:p>
      <w:pPr>
        <w:pStyle w:val="BookText"/>
      </w:pPr>
      <w:r>
        <w:rPr>
          <w:rFonts w:ascii="IRNazanin" w:hAnsi="IRNazanin" w:eastAsia="IRNazanin" w:cs="IRNazanin"/>
          <w:lang w:bidi="fa-IR"/>
          <w:color w:val="111111"/>
          <w:sz w:val="28"/>
          <w:szCs w:val="28"/>
          <w:rtl/>
        </w:rPr>
        <w:t xml:space="preserve">منابع دیگر : به شماره (82) رجوع شود.زاد السالک</w:t>
      </w:r>
    </w:p>
    <w:p>
      <w:pPr>
        <w:pStyle w:val="BookText"/>
      </w:pPr>
      <w:r>
        <w:rPr>
          <w:rFonts w:ascii="IRNazanin" w:hAnsi="IRNazanin" w:eastAsia="IRNazanin" w:cs="IRNazanin"/>
          <w:lang w:bidi="fa-IR"/>
          <w:color w:val="111111"/>
          <w:sz w:val="28"/>
          <w:szCs w:val="28"/>
          <w:rtl/>
        </w:rPr>
        <w:t xml:space="preserve">همه اطلاعات : 2-  زاد السالک " 7 پ - 11ر"  "7 پ - 11ر"  1430 ( اخلاق  -  فارسی)- از :  ملا محسن بن مرتضی فیض کاشانی-  به شماره (82) رجوع شود.زاد السالک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8350_55604"/>
    <w:bookmarkEnd w:id="24"/>
    <w:p>
      <w:pPr>
        <w:pStyle w:val="Heading3"/>
      </w:pPr>
      <w:bookmarkStart w:id="2025" w:name="_Toc27"/>
      <w:r>
        <w:t>21- زاد السالک</w:t>
      </w:r>
      <w:bookmarkEnd w:id="2025"/>
    </w:p>
    <w:p>
      <w:pPr>
        <w:pStyle w:val="BookText"/>
      </w:pPr>
      <w:r>
        <w:rPr>
          <w:rFonts w:ascii="IRNazanin" w:hAnsi="IRNazanin" w:eastAsia="IRNazanin" w:cs="IRNazanin"/>
          <w:lang w:bidi="fa-IR"/>
          <w:color w:val="111111"/>
          <w:sz w:val="28"/>
          <w:szCs w:val="28"/>
          <w:rtl/>
        </w:rPr>
        <w:t xml:space="preserve">اطلاعات مجموعه : زاد السالک</w:t>
      </w:r>
    </w:p>
    <w:p>
      <w:pPr>
        <w:pStyle w:val="BookText"/>
      </w:pPr>
      <w:r>
        <w:rPr>
          <w:rFonts w:ascii="IRNazanin" w:hAnsi="IRNazanin" w:eastAsia="IRNazanin" w:cs="IRNazanin"/>
          <w:lang w:bidi="fa-IR"/>
          <w:color w:val="111111"/>
          <w:sz w:val="28"/>
          <w:szCs w:val="28"/>
          <w:rtl/>
        </w:rPr>
        <w:t xml:space="preserve">در صفحات : 32تا34زاد السالک</w:t>
      </w:r>
    </w:p>
    <w:p>
      <w:pPr>
        <w:pStyle w:val="BookText"/>
      </w:pPr>
      <w:r>
        <w:rPr>
          <w:rFonts w:ascii="IRNazanin" w:hAnsi="IRNazanin" w:eastAsia="IRNazanin" w:cs="IRNazanin"/>
          <w:lang w:bidi="fa-IR"/>
          <w:color w:val="111111"/>
          <w:sz w:val="28"/>
          <w:szCs w:val="28"/>
          <w:rtl/>
        </w:rPr>
        <w:t xml:space="preserve">کد دستیابی کتاب : 9238زاد السالک</w:t>
      </w:r>
    </w:p>
    <w:p>
      <w:pPr>
        <w:pStyle w:val="BookText"/>
      </w:pPr>
      <w:r>
        <w:rPr>
          <w:rFonts w:ascii="IRNazanin" w:hAnsi="IRNazanin" w:eastAsia="IRNazanin" w:cs="IRNazanin"/>
          <w:lang w:bidi="fa-IR"/>
          <w:color w:val="111111"/>
          <w:sz w:val="28"/>
          <w:szCs w:val="28"/>
          <w:rtl/>
        </w:rPr>
        <w:t xml:space="preserve">کاتب : ابوالقاسم بن محمد تقیزاد السالک</w:t>
      </w:r>
    </w:p>
    <w:p>
      <w:pPr>
        <w:pStyle w:val="BookText"/>
      </w:pPr>
      <w:r>
        <w:rPr>
          <w:rFonts w:ascii="IRNazanin" w:hAnsi="IRNazanin" w:eastAsia="IRNazanin" w:cs="IRNazanin"/>
          <w:lang w:bidi="fa-IR"/>
          <w:color w:val="111111"/>
          <w:sz w:val="28"/>
          <w:szCs w:val="28"/>
          <w:rtl/>
        </w:rPr>
        <w:t xml:space="preserve">تاریخ کتابت : روز جمعه پانزدهم جمادی الاول   1216زاد السالک</w:t>
      </w:r>
    </w:p>
    <w:p>
      <w:pPr>
        <w:pStyle w:val="BookText"/>
      </w:pPr>
      <w:r>
        <w:rPr>
          <w:rFonts w:ascii="IRNazanin" w:hAnsi="IRNazanin" w:eastAsia="IRNazanin" w:cs="IRNazanin"/>
          <w:lang w:bidi="fa-IR"/>
          <w:color w:val="111111"/>
          <w:sz w:val="28"/>
          <w:szCs w:val="28"/>
          <w:rtl/>
        </w:rPr>
        <w:t xml:space="preserve">همه اطلاعات : (  9238  ) -  مجموعه  : -----   نسخ  ،  ابوالقاسم بن محمد تقی  ،  روز جمعه پانزدهم جمادی الاول - 1216  ( پایان کتاب منهاج النجاة ) ،  عناوین و نشانیها شنگرف ، - جلد تیماج مشکی .  -  206 گ ، 18 س ، 17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جلد24زاد السالک</w:t>
      </w:r>
    </w:p>
    <w:p>
      <w:pPr>
        <w:pStyle w:val="BookText"/>
      </w:pPr>
      <w:r>
        <w:rPr>
          <w:rFonts w:ascii="IRNazanin" w:hAnsi="IRNazanin" w:eastAsia="IRNazanin" w:cs="IRNazanin"/>
          <w:lang w:bidi="fa-IR"/>
          <w:color w:val="111111"/>
          <w:sz w:val="28"/>
          <w:szCs w:val="28"/>
          <w:rtl/>
        </w:rPr>
        <w:t xml:space="preserve">در صفحات : 34تا34زاد السالک</w:t>
      </w:r>
    </w:p>
    <w:p>
      <w:pPr>
        <w:pStyle w:val="BookText"/>
      </w:pPr>
      <w:r>
        <w:rPr>
          <w:rFonts w:ascii="IRNazanin" w:hAnsi="IRNazanin" w:eastAsia="IRNazanin" w:cs="IRNazanin"/>
          <w:lang w:bidi="fa-IR"/>
          <w:color w:val="111111"/>
          <w:sz w:val="28"/>
          <w:szCs w:val="28"/>
          <w:rtl/>
        </w:rPr>
        <w:t xml:space="preserve">ردیف کتاب   : 4زاد السالک</w:t>
      </w:r>
    </w:p>
    <w:p>
      <w:pPr>
        <w:pStyle w:val="BookText"/>
      </w:pPr>
      <w:r>
        <w:rPr>
          <w:rFonts w:ascii="IRNazanin" w:hAnsi="IRNazanin" w:eastAsia="IRNazanin" w:cs="IRNazanin"/>
          <w:lang w:bidi="fa-IR"/>
          <w:color w:val="111111"/>
          <w:sz w:val="28"/>
          <w:szCs w:val="28"/>
          <w:rtl/>
        </w:rPr>
        <w:t xml:space="preserve">کد دستیابی کتاب : 70 پ - 77 ر - 9238زاد السالک</w:t>
      </w:r>
    </w:p>
    <w:p>
      <w:pPr>
        <w:pStyle w:val="BookText"/>
      </w:pPr>
      <w:r>
        <w:rPr>
          <w:rFonts w:ascii="IRNazanin" w:hAnsi="IRNazanin" w:eastAsia="IRNazanin" w:cs="IRNazanin"/>
          <w:lang w:bidi="fa-IR"/>
          <w:color w:val="111111"/>
          <w:sz w:val="28"/>
          <w:szCs w:val="28"/>
          <w:rtl/>
        </w:rPr>
        <w:t xml:space="preserve">زبان کتاب : فارسیزاد السالک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السالک</w:t>
      </w:r>
    </w:p>
    <w:p>
      <w:pPr>
        <w:pStyle w:val="BookText"/>
      </w:pPr>
      <w:r>
        <w:rPr>
          <w:rFonts w:ascii="IRNazanin" w:hAnsi="IRNazanin" w:eastAsia="IRNazanin" w:cs="IRNazanin"/>
          <w:lang w:bidi="fa-IR"/>
          <w:color w:val="111111"/>
          <w:sz w:val="28"/>
          <w:szCs w:val="28"/>
          <w:rtl/>
        </w:rPr>
        <w:t xml:space="preserve">شهر : قمزاد السالک</w:t>
      </w:r>
    </w:p>
    <w:p>
      <w:pPr>
        <w:pStyle w:val="BookText"/>
      </w:pPr>
      <w:r>
        <w:rPr>
          <w:rFonts w:ascii="IRNazanin" w:hAnsi="IRNazanin" w:eastAsia="IRNazanin" w:cs="IRNazanin"/>
          <w:lang w:bidi="fa-IR"/>
          <w:color w:val="111111"/>
          <w:sz w:val="28"/>
          <w:szCs w:val="28"/>
          <w:rtl/>
        </w:rPr>
        <w:t xml:space="preserve">مولف : ما محسن بن مرتضی فیض کاشانی ( 1091 )زاد السالک</w:t>
      </w:r>
    </w:p>
    <w:p>
      <w:pPr>
        <w:pStyle w:val="BookText"/>
      </w:pPr>
      <w:r>
        <w:rPr>
          <w:rFonts w:ascii="IRNazanin" w:hAnsi="IRNazanin" w:eastAsia="IRNazanin" w:cs="IRNazanin"/>
          <w:lang w:bidi="fa-IR"/>
          <w:color w:val="111111"/>
          <w:sz w:val="28"/>
          <w:szCs w:val="28"/>
          <w:rtl/>
        </w:rPr>
        <w:t xml:space="preserve">موضوعات : عرفانزاد السالک</w:t>
      </w:r>
    </w:p>
    <w:p>
      <w:pPr>
        <w:pStyle w:val="BookText"/>
      </w:pPr>
      <w:r>
        <w:rPr>
          <w:rFonts w:ascii="IRNazanin" w:hAnsi="IRNazanin" w:eastAsia="IRNazanin" w:cs="IRNazanin"/>
          <w:lang w:bidi="fa-IR"/>
          <w:color w:val="111111"/>
          <w:sz w:val="28"/>
          <w:szCs w:val="28"/>
          <w:rtl/>
        </w:rPr>
        <w:t xml:space="preserve">منابع دیگر : به شماره ( 82 ) رجوع شود .زاد السالک</w:t>
      </w:r>
    </w:p>
    <w:p>
      <w:pPr>
        <w:pStyle w:val="BookText"/>
      </w:pPr>
      <w:r>
        <w:rPr>
          <w:rFonts w:ascii="IRNazanin" w:hAnsi="IRNazanin" w:eastAsia="IRNazanin" w:cs="IRNazanin"/>
          <w:lang w:bidi="fa-IR"/>
          <w:color w:val="111111"/>
          <w:sz w:val="28"/>
          <w:szCs w:val="28"/>
          <w:rtl/>
        </w:rPr>
        <w:t xml:space="preserve">همه اطلاعات : 4 -  زاد السالک  "  70 پ - 77 ر  " (  عرفان  -  فارسی  ) -  9238  از :  ما محسن بن مرتضی فیض کاشانی ( 1091 )  -  به شماره ( 82 ) رجوع شود .زاد السالک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8350_55605"/>
    <w:bookmarkEnd w:id="25"/>
    <w:p>
      <w:pPr>
        <w:pStyle w:val="Heading3"/>
      </w:pPr>
      <w:bookmarkStart w:id="2026" w:name="_Toc28"/>
      <w:r>
        <w:t>22- زاد السالک</w:t>
      </w:r>
      <w:bookmarkEnd w:id="2026"/>
    </w:p>
    <w:p>
      <w:pPr>
        <w:pStyle w:val="BookText"/>
      </w:pPr>
      <w:r>
        <w:rPr>
          <w:rFonts w:ascii="IRNazanin" w:hAnsi="IRNazanin" w:eastAsia="IRNazanin" w:cs="IRNazanin"/>
          <w:lang w:bidi="fa-IR"/>
          <w:color w:val="111111"/>
          <w:sz w:val="28"/>
          <w:szCs w:val="28"/>
          <w:rtl/>
        </w:rPr>
        <w:t xml:space="preserve">اطلاعات مجموعه : زاد السالک</w:t>
      </w:r>
    </w:p>
    <w:p>
      <w:pPr>
        <w:pStyle w:val="BookText"/>
      </w:pPr>
      <w:r>
        <w:rPr>
          <w:rFonts w:ascii="IRNazanin" w:hAnsi="IRNazanin" w:eastAsia="IRNazanin" w:cs="IRNazanin"/>
          <w:lang w:bidi="fa-IR"/>
          <w:color w:val="111111"/>
          <w:sz w:val="28"/>
          <w:szCs w:val="28"/>
          <w:rtl/>
        </w:rPr>
        <w:t xml:space="preserve">در صفحات : 278تا280زاد السالک</w:t>
      </w:r>
    </w:p>
    <w:p>
      <w:pPr>
        <w:pStyle w:val="BookText"/>
      </w:pPr>
      <w:r>
        <w:rPr>
          <w:rFonts w:ascii="IRNazanin" w:hAnsi="IRNazanin" w:eastAsia="IRNazanin" w:cs="IRNazanin"/>
          <w:lang w:bidi="fa-IR"/>
          <w:color w:val="111111"/>
          <w:sz w:val="28"/>
          <w:szCs w:val="28"/>
          <w:rtl/>
        </w:rPr>
        <w:t xml:space="preserve">کد دستیابی کتاب : 10337زاد السالک</w:t>
      </w:r>
    </w:p>
    <w:p>
      <w:pPr>
        <w:pStyle w:val="BookText"/>
      </w:pPr>
      <w:r>
        <w:rPr>
          <w:rFonts w:ascii="IRNazanin" w:hAnsi="IRNazanin" w:eastAsia="IRNazanin" w:cs="IRNazanin"/>
          <w:lang w:bidi="fa-IR"/>
          <w:color w:val="111111"/>
          <w:sz w:val="28"/>
          <w:szCs w:val="28"/>
          <w:rtl/>
        </w:rPr>
        <w:t xml:space="preserve">تاریخ کتابت : کتاب اول یکشنبه 28 ذی الحجه 1221 و کتاب آخر   دهه اول ذی الحجه 1220زاد السالک</w:t>
      </w:r>
    </w:p>
    <w:p>
      <w:pPr>
        <w:pStyle w:val="BookText"/>
      </w:pPr>
      <w:r>
        <w:rPr>
          <w:rFonts w:ascii="IRNazanin" w:hAnsi="IRNazanin" w:eastAsia="IRNazanin" w:cs="IRNazanin"/>
          <w:lang w:bidi="fa-IR"/>
          <w:color w:val="111111"/>
          <w:sz w:val="28"/>
          <w:szCs w:val="28"/>
          <w:rtl/>
        </w:rPr>
        <w:t xml:space="preserve">همه اطلاعات : (  10337  ) -  مجموعه  : ---   نسخ و نستعلیق  ،  کتاب اول یکشنبه 28 ذی الحجه 1221 و کتاب آخر - دهه اول ذی الحجه 1220  ،  عناوین و نشانیها شنگرف ، جلد تیماج - مشکی بدون مقوا .  -  111 گ ، سطور مختلف ، 15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جلد26زاد السالک</w:t>
      </w:r>
    </w:p>
    <w:p>
      <w:pPr>
        <w:pStyle w:val="BookText"/>
      </w:pPr>
      <w:r>
        <w:rPr>
          <w:rFonts w:ascii="IRNazanin" w:hAnsi="IRNazanin" w:eastAsia="IRNazanin" w:cs="IRNazanin"/>
          <w:lang w:bidi="fa-IR"/>
          <w:color w:val="111111"/>
          <w:sz w:val="28"/>
          <w:szCs w:val="28"/>
          <w:rtl/>
        </w:rPr>
        <w:t xml:space="preserve">در صفحات : 278تا280زاد السالک</w:t>
      </w:r>
    </w:p>
    <w:p>
      <w:pPr>
        <w:pStyle w:val="BookText"/>
      </w:pPr>
      <w:r>
        <w:rPr>
          <w:rFonts w:ascii="IRNazanin" w:hAnsi="IRNazanin" w:eastAsia="IRNazanin" w:cs="IRNazanin"/>
          <w:lang w:bidi="fa-IR"/>
          <w:color w:val="111111"/>
          <w:sz w:val="28"/>
          <w:szCs w:val="28"/>
          <w:rtl/>
        </w:rPr>
        <w:t xml:space="preserve">ردیف کتاب   : 3زاد السالک</w:t>
      </w:r>
    </w:p>
    <w:p>
      <w:pPr>
        <w:pStyle w:val="BookText"/>
      </w:pPr>
      <w:r>
        <w:rPr>
          <w:rFonts w:ascii="IRNazanin" w:hAnsi="IRNazanin" w:eastAsia="IRNazanin" w:cs="IRNazanin"/>
          <w:lang w:bidi="fa-IR"/>
          <w:color w:val="111111"/>
          <w:sz w:val="28"/>
          <w:szCs w:val="28"/>
          <w:rtl/>
        </w:rPr>
        <w:t xml:space="preserve">کد دستیابی کتاب : 57 پ - 64 ر - 10337زاد السالک</w:t>
      </w:r>
    </w:p>
    <w:p>
      <w:pPr>
        <w:pStyle w:val="BookText"/>
      </w:pPr>
      <w:r>
        <w:rPr>
          <w:rFonts w:ascii="IRNazanin" w:hAnsi="IRNazanin" w:eastAsia="IRNazanin" w:cs="IRNazanin"/>
          <w:lang w:bidi="fa-IR"/>
          <w:color w:val="111111"/>
          <w:sz w:val="28"/>
          <w:szCs w:val="28"/>
          <w:rtl/>
        </w:rPr>
        <w:t xml:space="preserve">زبان کتاب : فارسیزاد السالک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السالک</w:t>
      </w:r>
    </w:p>
    <w:p>
      <w:pPr>
        <w:pStyle w:val="BookText"/>
      </w:pPr>
      <w:r>
        <w:rPr>
          <w:rFonts w:ascii="IRNazanin" w:hAnsi="IRNazanin" w:eastAsia="IRNazanin" w:cs="IRNazanin"/>
          <w:lang w:bidi="fa-IR"/>
          <w:color w:val="111111"/>
          <w:sz w:val="28"/>
          <w:szCs w:val="28"/>
          <w:rtl/>
        </w:rPr>
        <w:t xml:space="preserve">شهر : قمزاد السالک</w:t>
      </w:r>
    </w:p>
    <w:p>
      <w:pPr>
        <w:pStyle w:val="BookText"/>
      </w:pPr>
      <w:r>
        <w:rPr>
          <w:rFonts w:ascii="IRNazanin" w:hAnsi="IRNazanin" w:eastAsia="IRNazanin" w:cs="IRNazanin"/>
          <w:lang w:bidi="fa-IR"/>
          <w:color w:val="111111"/>
          <w:sz w:val="28"/>
          <w:szCs w:val="28"/>
          <w:rtl/>
        </w:rPr>
        <w:t xml:space="preserve">مولف : ملا محسن بن مرتضی فیض کاشانیزاد السالک</w:t>
      </w:r>
    </w:p>
    <w:p>
      <w:pPr>
        <w:pStyle w:val="BookText"/>
      </w:pPr>
      <w:r>
        <w:rPr>
          <w:rFonts w:ascii="IRNazanin" w:hAnsi="IRNazanin" w:eastAsia="IRNazanin" w:cs="IRNazanin"/>
          <w:lang w:bidi="fa-IR"/>
          <w:color w:val="111111"/>
          <w:sz w:val="28"/>
          <w:szCs w:val="28"/>
          <w:rtl/>
        </w:rPr>
        <w:t xml:space="preserve">موضوعات : اخلاقزاد السالک</w:t>
      </w:r>
    </w:p>
    <w:p>
      <w:pPr>
        <w:pStyle w:val="BookText"/>
      </w:pPr>
      <w:r>
        <w:rPr>
          <w:rFonts w:ascii="IRNazanin" w:hAnsi="IRNazanin" w:eastAsia="IRNazanin" w:cs="IRNazanin"/>
          <w:lang w:bidi="fa-IR"/>
          <w:color w:val="111111"/>
          <w:sz w:val="28"/>
          <w:szCs w:val="28"/>
          <w:rtl/>
        </w:rPr>
        <w:t xml:space="preserve">منابع دیگر : به شماره ( 82 ) رجوع شود .زاد السالک</w:t>
      </w:r>
    </w:p>
    <w:p>
      <w:pPr>
        <w:pStyle w:val="BookText"/>
      </w:pPr>
      <w:r>
        <w:rPr>
          <w:rFonts w:ascii="IRNazanin" w:hAnsi="IRNazanin" w:eastAsia="IRNazanin" w:cs="IRNazanin"/>
          <w:lang w:bidi="fa-IR"/>
          <w:color w:val="111111"/>
          <w:sz w:val="28"/>
          <w:szCs w:val="28"/>
          <w:rtl/>
        </w:rPr>
        <w:t xml:space="preserve">همه اطلاعات : 3 -  زاد السالک  "  57 پ - 64 ر " (  اخلاق  -  فارسی  ) -  10337  -  از :  ملا محسن بن مرتضی فیض کاشانی -  به شماره ( 82 ) رجوع شود .زاد السالک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8350_55606"/>
    <w:bookmarkEnd w:id="26"/>
    <w:p>
      <w:pPr>
        <w:pStyle w:val="Heading3"/>
      </w:pPr>
      <w:bookmarkStart w:id="2027" w:name="_Toc29"/>
      <w:r>
        <w:t>23- زاد السالک</w:t>
      </w:r>
      <w:bookmarkEnd w:id="2027"/>
    </w:p>
    <w:p>
      <w:pPr>
        <w:pStyle w:val="BookText"/>
      </w:pPr>
      <w:r>
        <w:rPr>
          <w:rFonts w:ascii="IRNazanin" w:hAnsi="IRNazanin" w:eastAsia="IRNazanin" w:cs="IRNazanin"/>
          <w:lang w:bidi="fa-IR"/>
          <w:color w:val="111111"/>
          <w:sz w:val="28"/>
          <w:szCs w:val="28"/>
          <w:rtl/>
        </w:rPr>
        <w:t xml:space="preserve">اطلاعات مجموعه : زاد السالک</w:t>
      </w:r>
    </w:p>
    <w:p>
      <w:pPr>
        <w:pStyle w:val="BookText"/>
      </w:pPr>
      <w:r>
        <w:rPr>
          <w:rFonts w:ascii="IRNazanin" w:hAnsi="IRNazanin" w:eastAsia="IRNazanin" w:cs="IRNazanin"/>
          <w:lang w:bidi="fa-IR"/>
          <w:color w:val="111111"/>
          <w:sz w:val="28"/>
          <w:szCs w:val="28"/>
          <w:rtl/>
        </w:rPr>
        <w:t xml:space="preserve">در صفحات : 60تا66زاد السالک</w:t>
      </w:r>
    </w:p>
    <w:p>
      <w:pPr>
        <w:pStyle w:val="BookText"/>
      </w:pPr>
      <w:r>
        <w:rPr>
          <w:rFonts w:ascii="IRNazanin" w:hAnsi="IRNazanin" w:eastAsia="IRNazanin" w:cs="IRNazanin"/>
          <w:lang w:bidi="fa-IR"/>
          <w:color w:val="111111"/>
          <w:sz w:val="28"/>
          <w:szCs w:val="28"/>
          <w:rtl/>
        </w:rPr>
        <w:t xml:space="preserve">کد دستیابی کتاب : 2044زاد السالک</w:t>
      </w:r>
    </w:p>
    <w:p>
      <w:pPr>
        <w:pStyle w:val="BookText"/>
      </w:pPr>
      <w:r>
        <w:rPr>
          <w:rFonts w:ascii="IRNazanin" w:hAnsi="IRNazanin" w:eastAsia="IRNazanin" w:cs="IRNazanin"/>
          <w:lang w:bidi="fa-IR"/>
          <w:color w:val="111111"/>
          <w:sz w:val="28"/>
          <w:szCs w:val="28"/>
          <w:rtl/>
        </w:rPr>
        <w:t xml:space="preserve">کاتب : محمد شفیع نجف آبادی - محمد حسین بن علی حسینی - محمد صالح خاکسار - اشرف   یزدیزاد السالک</w:t>
      </w:r>
    </w:p>
    <w:p>
      <w:pPr>
        <w:pStyle w:val="BookText"/>
      </w:pPr>
      <w:r>
        <w:rPr>
          <w:rFonts w:ascii="IRNazanin" w:hAnsi="IRNazanin" w:eastAsia="IRNazanin" w:cs="IRNazanin"/>
          <w:lang w:bidi="fa-IR"/>
          <w:color w:val="111111"/>
          <w:sz w:val="28"/>
          <w:szCs w:val="28"/>
          <w:rtl/>
        </w:rPr>
        <w:t xml:space="preserve">تاریخ کتابت : 20 شوال 1095 - 1319 - رجب 1098 - چهارم ذی قعده 1100 - 1096 - محرم 1091زاد السالک</w:t>
      </w:r>
    </w:p>
    <w:p>
      <w:pPr>
        <w:pStyle w:val="BookText"/>
      </w:pPr>
      <w:r>
        <w:rPr>
          <w:rFonts w:ascii="IRNazanin" w:hAnsi="IRNazanin" w:eastAsia="IRNazanin" w:cs="IRNazanin"/>
          <w:lang w:bidi="fa-IR"/>
          <w:color w:val="111111"/>
          <w:sz w:val="28"/>
          <w:szCs w:val="28"/>
          <w:rtl/>
        </w:rPr>
        <w:t xml:space="preserve">محل کتابت : اصفهانزاد السالک</w:t>
      </w:r>
    </w:p>
    <w:p>
      <w:pPr>
        <w:pStyle w:val="BookText"/>
      </w:pPr>
      <w:r>
        <w:rPr>
          <w:rFonts w:ascii="IRNazanin" w:hAnsi="IRNazanin" w:eastAsia="IRNazanin" w:cs="IRNazanin"/>
          <w:lang w:bidi="fa-IR"/>
          <w:color w:val="111111"/>
          <w:sz w:val="28"/>
          <w:szCs w:val="28"/>
          <w:rtl/>
        </w:rPr>
        <w:t xml:space="preserve">مهدی الیه : جهت ملا محمد یوسفزاد السالک</w:t>
      </w:r>
    </w:p>
    <w:p>
      <w:pPr>
        <w:pStyle w:val="BookText"/>
      </w:pPr>
      <w:r>
        <w:rPr>
          <w:rFonts w:ascii="IRNazanin" w:hAnsi="IRNazanin" w:eastAsia="IRNazanin" w:cs="IRNazanin"/>
          <w:lang w:bidi="fa-IR"/>
          <w:color w:val="111111"/>
          <w:sz w:val="28"/>
          <w:szCs w:val="28"/>
          <w:rtl/>
        </w:rPr>
        <w:t xml:space="preserve">همه اطلاعات : (  2044  ) -  مجموعه  : -------  نسخ و نستعلیق  ،  محمد شفیع نجف آبادی  ،  20 شوال 1095  ( پایان کتاب - اول )  محمد حسین بن علی حسینی  ، سال  1319  ( پایان کتاب سوم ) ، -  محمد صالح خاکسار  ،  رجب 1098  در  اصفهان  ،  جهت ملا محمد یوسف  - ( پایان کتاب پنجم )  چهارم ذی قعده 1100  ( پایان کتاب ششم ) ،  اشرف - یزدی  ، سال  1096  ( پایان کتاب هشتم )  محرم 1091  ( پایان مجموعه ) ،-  عناوین شنگرف یا مشکی و یا در حاشیه نوشته شده است  ،  بعضی رساله ها - تصحیح شده با حواشی مختصر ، روی برگ اول فهرست مطالب کتاب آمده - است ، ما بین رساله ها مطالب متفرقه ای نوشته اند ، در دو برگ آخر یادداشتی - در تصوف و متصوفه به نقل از میر سید علی همدانی آمده است  ،  جلد تیماج - قهوه ای سوخته . - 288 گ ، سطور مختلف ، 5/20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288زاد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6زاد السالک</w:t>
      </w:r>
    </w:p>
    <w:p>
      <w:pPr>
        <w:pStyle w:val="BookText"/>
      </w:pPr>
      <w:r>
        <w:rPr>
          <w:rFonts w:ascii="IRNazanin" w:hAnsi="IRNazanin" w:eastAsia="IRNazanin" w:cs="IRNazanin"/>
          <w:lang w:bidi="fa-IR"/>
          <w:color w:val="111111"/>
          <w:sz w:val="28"/>
          <w:szCs w:val="28"/>
          <w:rtl/>
        </w:rPr>
        <w:t xml:space="preserve">در صفحات : 60تا62زاد السالک</w:t>
      </w:r>
    </w:p>
    <w:p>
      <w:pPr>
        <w:pStyle w:val="BookText"/>
      </w:pPr>
      <w:r>
        <w:rPr>
          <w:rFonts w:ascii="IRNazanin" w:hAnsi="IRNazanin" w:eastAsia="IRNazanin" w:cs="IRNazanin"/>
          <w:lang w:bidi="fa-IR"/>
          <w:color w:val="111111"/>
          <w:sz w:val="28"/>
          <w:szCs w:val="28"/>
          <w:rtl/>
        </w:rPr>
        <w:t xml:space="preserve">ردیف کتاب   : 2زاد السالک</w:t>
      </w:r>
    </w:p>
    <w:p>
      <w:pPr>
        <w:pStyle w:val="BookText"/>
      </w:pPr>
      <w:r>
        <w:rPr>
          <w:rFonts w:ascii="IRNazanin" w:hAnsi="IRNazanin" w:eastAsia="IRNazanin" w:cs="IRNazanin"/>
          <w:lang w:bidi="fa-IR"/>
          <w:color w:val="111111"/>
          <w:sz w:val="28"/>
          <w:szCs w:val="28"/>
          <w:rtl/>
        </w:rPr>
        <w:t xml:space="preserve">کد دستیابی کتاب : 9 ر - 15 پ - 2044زاد السالک</w:t>
      </w:r>
    </w:p>
    <w:p>
      <w:pPr>
        <w:pStyle w:val="BookText"/>
      </w:pPr>
      <w:r>
        <w:rPr>
          <w:rFonts w:ascii="IRNazanin" w:hAnsi="IRNazanin" w:eastAsia="IRNazanin" w:cs="IRNazanin"/>
          <w:lang w:bidi="fa-IR"/>
          <w:color w:val="111111"/>
          <w:sz w:val="28"/>
          <w:szCs w:val="28"/>
          <w:rtl/>
        </w:rPr>
        <w:t xml:space="preserve">زبان کتاب : فارسیزاد السالک</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السالک</w:t>
      </w:r>
    </w:p>
    <w:p>
      <w:pPr>
        <w:pStyle w:val="BookText"/>
      </w:pPr>
      <w:r>
        <w:rPr>
          <w:rFonts w:ascii="IRNazanin" w:hAnsi="IRNazanin" w:eastAsia="IRNazanin" w:cs="IRNazanin"/>
          <w:lang w:bidi="fa-IR"/>
          <w:color w:val="111111"/>
          <w:sz w:val="28"/>
          <w:szCs w:val="28"/>
          <w:rtl/>
        </w:rPr>
        <w:t xml:space="preserve">شهر : قمزاد السالک</w:t>
      </w:r>
    </w:p>
    <w:p>
      <w:pPr>
        <w:pStyle w:val="BookText"/>
      </w:pPr>
      <w:r>
        <w:rPr>
          <w:rFonts w:ascii="IRNazanin" w:hAnsi="IRNazanin" w:eastAsia="IRNazanin" w:cs="IRNazanin"/>
          <w:lang w:bidi="fa-IR"/>
          <w:color w:val="111111"/>
          <w:sz w:val="28"/>
          <w:szCs w:val="28"/>
          <w:rtl/>
        </w:rPr>
        <w:t xml:space="preserve">مولف : ملا محسن بن مرتضی فیض کاشانی ( 1091 )زاد السالک</w:t>
      </w:r>
    </w:p>
    <w:p>
      <w:pPr>
        <w:pStyle w:val="BookText"/>
      </w:pPr>
      <w:r>
        <w:rPr>
          <w:rFonts w:ascii="IRNazanin" w:hAnsi="IRNazanin" w:eastAsia="IRNazanin" w:cs="IRNazanin"/>
          <w:lang w:bidi="fa-IR"/>
          <w:color w:val="111111"/>
          <w:sz w:val="28"/>
          <w:szCs w:val="28"/>
          <w:rtl/>
        </w:rPr>
        <w:t xml:space="preserve">موضوعات : عرفانزاد السالک</w:t>
      </w:r>
    </w:p>
    <w:p>
      <w:pPr>
        <w:pStyle w:val="BookText"/>
      </w:pPr>
      <w:r>
        <w:rPr>
          <w:rFonts w:ascii="IRNazanin" w:hAnsi="IRNazanin" w:eastAsia="IRNazanin" w:cs="IRNazanin"/>
          <w:lang w:bidi="fa-IR"/>
          <w:color w:val="111111"/>
          <w:sz w:val="28"/>
          <w:szCs w:val="28"/>
          <w:rtl/>
        </w:rPr>
        <w:t xml:space="preserve">همه اطلاعات : 2 -  زاد السالک  "  9 ر - 15 پ "  2044  (  عرفان  -  فارسی  ) - از :  ملا محسن بن مرتضی فیض کاشانی ( 1091 )   " 9 ر - 15 پ "  -  در آداب سیر و سلوک در بیست و پنج امر ، با استفاده از آنچه از طریق اهل بیت علیهم - السلام در لوازم سالک و آنچه را که باید از مستحبات شرعیه اکیده بداند و انجام دهد تا به - کمال رسد . این کتاب بنا به گفته نسخه های خطی فارسی بین سالهای 1030 - 1040 - تالیف شده است . -  آغاز :  " الحمدلله ... اما بعد از کیفیت سلوک راه حق پرسیده بودند ، بدان ایدک اللّٰه بروح - منه همچنانکه سفر صوری ".  - انجام :  " ثم یدرکه الموت فقد وقع اجره علی اللّٰه ، عطار : -       در غرور این هوس گر جان دهم       به که دل در خانه دکان نهم "زاد السالک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8350_55607"/>
    <w:bookmarkEnd w:id="27"/>
    <w:p>
      <w:pPr>
        <w:pStyle w:val="Heading3"/>
      </w:pPr>
      <w:bookmarkStart w:id="2028" w:name="_Toc30"/>
      <w:r>
        <w:t>24- زاد السالک</w:t>
      </w:r>
      <w:bookmarkEnd w:id="2028"/>
    </w:p>
    <w:p>
      <w:pPr>
        <w:pStyle w:val="BookText"/>
      </w:pPr>
      <w:r>
        <w:rPr>
          <w:rFonts w:ascii="IRNazanin" w:hAnsi="IRNazanin" w:eastAsia="IRNazanin" w:cs="IRNazanin"/>
          <w:lang w:bidi="fa-IR"/>
          <w:color w:val="111111"/>
          <w:sz w:val="28"/>
          <w:szCs w:val="28"/>
          <w:rtl/>
        </w:rPr>
        <w:t xml:space="preserve">اطلاعات مجموعه : زاد السالک</w:t>
      </w:r>
    </w:p>
    <w:p>
      <w:pPr>
        <w:pStyle w:val="BookText"/>
      </w:pPr>
      <w:r>
        <w:rPr>
          <w:rFonts w:ascii="IRNazanin" w:hAnsi="IRNazanin" w:eastAsia="IRNazanin" w:cs="IRNazanin"/>
          <w:lang w:bidi="fa-IR"/>
          <w:color w:val="111111"/>
          <w:sz w:val="28"/>
          <w:szCs w:val="28"/>
          <w:rtl/>
        </w:rPr>
        <w:t xml:space="preserve">در صفحات : 50تا52زاد السالک</w:t>
      </w:r>
    </w:p>
    <w:p>
      <w:pPr>
        <w:pStyle w:val="BookText"/>
      </w:pPr>
      <w:r>
        <w:rPr>
          <w:rFonts w:ascii="IRNazanin" w:hAnsi="IRNazanin" w:eastAsia="IRNazanin" w:cs="IRNazanin"/>
          <w:lang w:bidi="fa-IR"/>
          <w:color w:val="111111"/>
          <w:sz w:val="28"/>
          <w:szCs w:val="28"/>
          <w:rtl/>
        </w:rPr>
        <w:t xml:space="preserve">کد دستیابی کتاب : 1766زاد السالک</w:t>
      </w:r>
    </w:p>
    <w:p>
      <w:pPr>
        <w:pStyle w:val="BookText"/>
      </w:pPr>
      <w:r>
        <w:rPr>
          <w:rFonts w:ascii="IRNazanin" w:hAnsi="IRNazanin" w:eastAsia="IRNazanin" w:cs="IRNazanin"/>
          <w:lang w:bidi="fa-IR"/>
          <w:color w:val="111111"/>
          <w:sz w:val="28"/>
          <w:szCs w:val="28"/>
          <w:rtl/>
        </w:rPr>
        <w:t xml:space="preserve">همه اطلاعات : 1766  -  مجموعه  :زاد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السالک</w:t>
      </w:r>
    </w:p>
    <w:p>
      <w:pPr>
        <w:pStyle w:val="BookText"/>
      </w:pPr>
      <w:r>
        <w:rPr>
          <w:rFonts w:ascii="IRNazanin" w:hAnsi="IRNazanin" w:eastAsia="IRNazanin" w:cs="IRNazanin"/>
          <w:lang w:bidi="fa-IR"/>
          <w:color w:val="111111"/>
          <w:sz w:val="28"/>
          <w:szCs w:val="28"/>
          <w:rtl/>
        </w:rPr>
        <w:t xml:space="preserve">در صفحات : 52تا52زاد السالک</w:t>
      </w:r>
    </w:p>
    <w:p>
      <w:pPr>
        <w:pStyle w:val="BookText"/>
      </w:pPr>
      <w:r>
        <w:rPr>
          <w:rFonts w:ascii="IRNazanin" w:hAnsi="IRNazanin" w:eastAsia="IRNazanin" w:cs="IRNazanin"/>
          <w:lang w:bidi="fa-IR"/>
          <w:color w:val="111111"/>
          <w:sz w:val="28"/>
          <w:szCs w:val="28"/>
          <w:rtl/>
        </w:rPr>
        <w:t xml:space="preserve">ردیف کتاب   : 10زاد السالک</w:t>
      </w:r>
    </w:p>
    <w:p>
      <w:pPr>
        <w:pStyle w:val="BookText"/>
      </w:pPr>
      <w:r>
        <w:rPr>
          <w:rFonts w:ascii="IRNazanin" w:hAnsi="IRNazanin" w:eastAsia="IRNazanin" w:cs="IRNazanin"/>
          <w:lang w:bidi="fa-IR"/>
          <w:color w:val="111111"/>
          <w:sz w:val="28"/>
          <w:szCs w:val="28"/>
          <w:rtl/>
        </w:rPr>
        <w:t xml:space="preserve">کد دستیابی کتاب : صفحه 158 - 172 - 1766زاد السالک</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السالک</w:t>
      </w:r>
    </w:p>
    <w:p>
      <w:pPr>
        <w:pStyle w:val="BookText"/>
      </w:pPr>
      <w:r>
        <w:rPr>
          <w:rFonts w:ascii="IRNazanin" w:hAnsi="IRNazanin" w:eastAsia="IRNazanin" w:cs="IRNazanin"/>
          <w:lang w:bidi="fa-IR"/>
          <w:color w:val="111111"/>
          <w:sz w:val="28"/>
          <w:szCs w:val="28"/>
          <w:rtl/>
        </w:rPr>
        <w:t xml:space="preserve">شهر : قمزاد السالک</w:t>
      </w:r>
    </w:p>
    <w:p>
      <w:pPr>
        <w:pStyle w:val="BookText"/>
      </w:pPr>
      <w:r>
        <w:rPr>
          <w:rFonts w:ascii="IRNazanin" w:hAnsi="IRNazanin" w:eastAsia="IRNazanin" w:cs="IRNazanin"/>
          <w:lang w:bidi="fa-IR"/>
          <w:color w:val="111111"/>
          <w:sz w:val="28"/>
          <w:szCs w:val="28"/>
          <w:rtl/>
        </w:rPr>
        <w:t xml:space="preserve">مولف : فیض کاشانیزاد السالک</w:t>
      </w:r>
    </w:p>
    <w:p>
      <w:pPr>
        <w:pStyle w:val="BookText"/>
      </w:pPr>
      <w:r>
        <w:rPr>
          <w:rFonts w:ascii="IRNazanin" w:hAnsi="IRNazanin" w:eastAsia="IRNazanin" w:cs="IRNazanin"/>
          <w:lang w:bidi="fa-IR"/>
          <w:color w:val="111111"/>
          <w:sz w:val="28"/>
          <w:szCs w:val="28"/>
          <w:rtl/>
        </w:rPr>
        <w:t xml:space="preserve">همه اطلاعات : 10-  زاد السالک   فیض کاشانی   صفحه 158 - 172  .  1766  -  در پایان نسخه این یادداشت دیده می شود : زاد السالک خط مرحوم آقا - عبدالنبی وزیر است به قلیل واسطه درگذشت رحمه اللّٰه .زاد السالک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8350_55608"/>
    <w:bookmarkEnd w:id="28"/>
    <w:p>
      <w:pPr>
        <w:pStyle w:val="Heading3"/>
      </w:pPr>
      <w:bookmarkStart w:id="2029" w:name="_Toc31"/>
      <w:r>
        <w:t>25- زاد السالک</w:t>
      </w:r>
      <w:bookmarkEnd w:id="2029"/>
    </w:p>
    <w:p>
      <w:pPr>
        <w:pStyle w:val="BookText"/>
      </w:pPr>
      <w:r>
        <w:rPr>
          <w:rFonts w:ascii="IRNazanin" w:hAnsi="IRNazanin" w:eastAsia="IRNazanin" w:cs="IRNazanin"/>
          <w:lang w:bidi="fa-IR"/>
          <w:color w:val="111111"/>
          <w:sz w:val="28"/>
          <w:szCs w:val="28"/>
          <w:rtl/>
        </w:rPr>
        <w:t xml:space="preserve">اطلاعات مجموعه : زاد السالک</w:t>
      </w:r>
    </w:p>
    <w:p>
      <w:pPr>
        <w:pStyle w:val="BookText"/>
      </w:pPr>
      <w:r>
        <w:rPr>
          <w:rFonts w:ascii="IRNazanin" w:hAnsi="IRNazanin" w:eastAsia="IRNazanin" w:cs="IRNazanin"/>
          <w:lang w:bidi="fa-IR"/>
          <w:color w:val="111111"/>
          <w:sz w:val="28"/>
          <w:szCs w:val="28"/>
          <w:rtl/>
        </w:rPr>
        <w:t xml:space="preserve">در صفحات : 167تا169زاد السالک</w:t>
      </w:r>
    </w:p>
    <w:p>
      <w:pPr>
        <w:pStyle w:val="BookText"/>
      </w:pPr>
      <w:r>
        <w:rPr>
          <w:rFonts w:ascii="IRNazanin" w:hAnsi="IRNazanin" w:eastAsia="IRNazanin" w:cs="IRNazanin"/>
          <w:lang w:bidi="fa-IR"/>
          <w:color w:val="111111"/>
          <w:sz w:val="28"/>
          <w:szCs w:val="28"/>
          <w:rtl/>
        </w:rPr>
        <w:t xml:space="preserve">کد دستیابی کتاب : 667 / فزاد السالک</w:t>
      </w:r>
    </w:p>
    <w:p>
      <w:pPr>
        <w:pStyle w:val="BookText"/>
      </w:pPr>
      <w:r>
        <w:rPr>
          <w:rFonts w:ascii="IRNazanin" w:hAnsi="IRNazanin" w:eastAsia="IRNazanin" w:cs="IRNazanin"/>
          <w:lang w:bidi="fa-IR"/>
          <w:color w:val="111111"/>
          <w:sz w:val="28"/>
          <w:szCs w:val="28"/>
          <w:rtl/>
        </w:rPr>
        <w:t xml:space="preserve">تاریخ کتابت : جمعه 9 رجب 1307 ه.ق.زاد السالک</w:t>
      </w:r>
    </w:p>
    <w:p>
      <w:pPr>
        <w:pStyle w:val="BookText"/>
      </w:pPr>
      <w:r>
        <w:rPr>
          <w:rFonts w:ascii="IRNazanin" w:hAnsi="IRNazanin" w:eastAsia="IRNazanin" w:cs="IRNazanin"/>
          <w:lang w:bidi="fa-IR"/>
          <w:color w:val="111111"/>
          <w:sz w:val="28"/>
          <w:szCs w:val="28"/>
          <w:rtl/>
        </w:rPr>
        <w:t xml:space="preserve">محل کتابت : تهرانزاد السالک</w:t>
      </w:r>
    </w:p>
    <w:p>
      <w:pPr>
        <w:pStyle w:val="BookText"/>
      </w:pPr>
      <w:r>
        <w:rPr>
          <w:rFonts w:ascii="IRNazanin" w:hAnsi="IRNazanin" w:eastAsia="IRNazanin" w:cs="IRNazanin"/>
          <w:lang w:bidi="fa-IR"/>
          <w:color w:val="111111"/>
          <w:sz w:val="28"/>
          <w:szCs w:val="28"/>
          <w:rtl/>
        </w:rPr>
        <w:t xml:space="preserve">شماره پیشین : 10116 / 591 / سزاد السالک</w:t>
      </w:r>
    </w:p>
    <w:p>
      <w:pPr>
        <w:pStyle w:val="BookText"/>
      </w:pPr>
      <w:r>
        <w:rPr>
          <w:rFonts w:ascii="IRNazanin" w:hAnsi="IRNazanin" w:eastAsia="IRNazanin" w:cs="IRNazanin"/>
          <w:lang w:bidi="fa-IR"/>
          <w:color w:val="111111"/>
          <w:sz w:val="28"/>
          <w:szCs w:val="28"/>
          <w:rtl/>
        </w:rPr>
        <w:t xml:space="preserve">مهدی الیه : اعتضاد السلطنهزاد السالک</w:t>
      </w:r>
    </w:p>
    <w:p>
      <w:pPr>
        <w:pStyle w:val="BookText"/>
      </w:pPr>
      <w:r>
        <w:rPr>
          <w:rFonts w:ascii="IRNazanin" w:hAnsi="IRNazanin" w:eastAsia="IRNazanin" w:cs="IRNazanin"/>
          <w:lang w:bidi="fa-IR"/>
          <w:color w:val="111111"/>
          <w:sz w:val="28"/>
          <w:szCs w:val="28"/>
          <w:rtl/>
        </w:rPr>
        <w:t xml:space="preserve">متن ترقیمه : حسب الامر مستطاب اشرف ارفع امجد والا اعتضاد السلطنه روحی- فداه راقمه غلام جان نثار محسن منشی یوم جمعه نهم شهر رجب المرجب سنه 1307.زاد السالک</w:t>
      </w:r>
    </w:p>
    <w:p>
      <w:pPr>
        <w:pStyle w:val="BookText"/>
      </w:pPr>
      <w:r>
        <w:rPr>
          <w:rFonts w:ascii="IRNazanin" w:hAnsi="IRNazanin" w:eastAsia="IRNazanin" w:cs="IRNazanin"/>
          <w:lang w:bidi="fa-IR"/>
          <w:color w:val="111111"/>
          <w:sz w:val="28"/>
          <w:szCs w:val="28"/>
          <w:rtl/>
        </w:rPr>
        <w:t xml:space="preserve">همه اطلاعات : 667 / ف -  مجموعه -  در این مجموعه کتابهای زیر آمده و هر یک با شماره فرعی مشخص شده است. - پایان نسخه:  حسب الامر مستطاب اشرف ارفع امجد والا اعتضاد السلطنه روحی- فداه راقمه غلام جان نثار محسن منشی یوم جمعه نهم شهر رجب المرجب سنه 1307. -   شکسته نستعلیق  ،  جمعه 9 رجب 1307 ه.ق.  ،  تهران  ، - اعتضاد السلطنه .-  سرفصلها با مرکب قرمز - جلد: تیماج قرمز، یک لائی، 105 و 170 - کاغذ:فرنگی- ، 44 برگ، 11 سطر کامل، 60 و 120  ،  10116 / 591 / سزاد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جلد2زاد السالک</w:t>
      </w:r>
    </w:p>
    <w:p>
      <w:pPr>
        <w:pStyle w:val="BookText"/>
      </w:pPr>
      <w:r>
        <w:rPr>
          <w:rFonts w:ascii="IRNazanin" w:hAnsi="IRNazanin" w:eastAsia="IRNazanin" w:cs="IRNazanin"/>
          <w:lang w:bidi="fa-IR"/>
          <w:color w:val="111111"/>
          <w:sz w:val="28"/>
          <w:szCs w:val="28"/>
          <w:rtl/>
        </w:rPr>
        <w:t xml:space="preserve">در صفحات : 169تا169زاد السالک</w:t>
      </w:r>
    </w:p>
    <w:p>
      <w:pPr>
        <w:pStyle w:val="BookText"/>
      </w:pPr>
      <w:r>
        <w:rPr>
          <w:rFonts w:ascii="IRNazanin" w:hAnsi="IRNazanin" w:eastAsia="IRNazanin" w:cs="IRNazanin"/>
          <w:lang w:bidi="fa-IR"/>
          <w:color w:val="111111"/>
          <w:sz w:val="28"/>
          <w:szCs w:val="28"/>
          <w:rtl/>
        </w:rPr>
        <w:t xml:space="preserve">ردیف کتاب   : 2زاد السالک</w:t>
      </w:r>
    </w:p>
    <w:p>
      <w:pPr>
        <w:pStyle w:val="BookText"/>
      </w:pPr>
      <w:r>
        <w:rPr>
          <w:rFonts w:ascii="IRNazanin" w:hAnsi="IRNazanin" w:eastAsia="IRNazanin" w:cs="IRNazanin"/>
          <w:lang w:bidi="fa-IR"/>
          <w:color w:val="111111"/>
          <w:sz w:val="28"/>
          <w:szCs w:val="28"/>
          <w:rtl/>
        </w:rPr>
        <w:t xml:space="preserve">کد دستیابی کتاب : 2 / 667 / ف - صفحه 65 تا 87زاد السالک</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السالک</w:t>
      </w:r>
    </w:p>
    <w:p>
      <w:pPr>
        <w:pStyle w:val="BookText"/>
      </w:pPr>
      <w:r>
        <w:rPr>
          <w:rFonts w:ascii="IRNazanin" w:hAnsi="IRNazanin" w:eastAsia="IRNazanin" w:cs="IRNazanin"/>
          <w:lang w:bidi="fa-IR"/>
          <w:color w:val="111111"/>
          <w:sz w:val="28"/>
          <w:szCs w:val="28"/>
          <w:rtl/>
        </w:rPr>
        <w:t xml:space="preserve">شهر : تهرانزاد السالک</w:t>
      </w:r>
    </w:p>
    <w:p>
      <w:pPr>
        <w:pStyle w:val="BookText"/>
      </w:pPr>
      <w:r>
        <w:rPr>
          <w:rFonts w:ascii="IRNazanin" w:hAnsi="IRNazanin" w:eastAsia="IRNazanin" w:cs="IRNazanin"/>
          <w:lang w:bidi="fa-IR"/>
          <w:color w:val="111111"/>
          <w:sz w:val="28"/>
          <w:szCs w:val="28"/>
          <w:rtl/>
        </w:rPr>
        <w:t xml:space="preserve">مولف : محمد بن مرتضی الدعوبه محسن القاسانیزاد السالک</w:t>
      </w:r>
    </w:p>
    <w:p>
      <w:pPr>
        <w:pStyle w:val="BookText"/>
      </w:pPr>
      <w:r>
        <w:rPr>
          <w:rFonts w:ascii="IRNazanin" w:hAnsi="IRNazanin" w:eastAsia="IRNazanin" w:cs="IRNazanin"/>
          <w:lang w:bidi="fa-IR"/>
          <w:color w:val="111111"/>
          <w:sz w:val="28"/>
          <w:szCs w:val="28"/>
          <w:rtl/>
        </w:rPr>
        <w:t xml:space="preserve">تاریخ تالیف : قرن یازدهم ه.ق.زاد السالک</w:t>
      </w:r>
    </w:p>
    <w:p>
      <w:pPr>
        <w:pStyle w:val="BookText"/>
      </w:pPr>
      <w:r>
        <w:rPr>
          <w:rFonts w:ascii="IRNazanin" w:hAnsi="IRNazanin" w:eastAsia="IRNazanin" w:cs="IRNazanin"/>
          <w:lang w:bidi="fa-IR"/>
          <w:color w:val="111111"/>
          <w:sz w:val="28"/>
          <w:szCs w:val="28"/>
          <w:rtl/>
        </w:rPr>
        <w:t xml:space="preserve">موضوعات : دینیزاد السالک</w:t>
      </w:r>
    </w:p>
    <w:p>
      <w:pPr>
        <w:pStyle w:val="BookText"/>
      </w:pPr>
      <w:r>
        <w:rPr>
          <w:rFonts w:ascii="IRNazanin" w:hAnsi="IRNazanin" w:eastAsia="IRNazanin" w:cs="IRNazanin"/>
          <w:lang w:bidi="fa-IR"/>
          <w:color w:val="111111"/>
          <w:sz w:val="28"/>
          <w:szCs w:val="28"/>
          <w:rtl/>
        </w:rPr>
        <w:t xml:space="preserve">همه اطلاعات : 2 / 667 / ف   ( دینی ) -  زاد السالک -  از:  محمد بن مرتضی الدعوبه محسن القاسانی ، تالیف:  قرن یازدهم ه.ق. -  این رساله در پاسخ یکی از برادران روحانی، که ازنویسنده کیفیت سلوک راه حق- را جویا شده، تالیف گردیده است. مولف مشکلات سالکان این راه را در آن بیان کرده- و برای پیروزی برین مشکلات و رسیدن بمقصود دستورهایی داده است . جای آن درین- مجموعه از صفحه 65 تا 87 است. - آغاز:  بسمله، الحمدلله و سلام علی عباده الذین اصطفی. اما بعد چنین گوید خاک راه سالکان طریق حق. - انجام:  در غرور این هوس گر جان دهم- به که دل در خانه و دکان دهم.- و التوفیق من اللّٰه العزیز العلیم و الحمدلله رب العالمین. تمام شد.زاد السالک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8350_55609"/>
    <w:bookmarkEnd w:id="29"/>
    <w:p>
      <w:pPr>
        <w:pStyle w:val="Heading3"/>
      </w:pPr>
      <w:bookmarkStart w:id="2030" w:name="_Toc32"/>
      <w:r>
        <w:t>26- زاد السالک</w:t>
      </w:r>
      <w:bookmarkEnd w:id="203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جلد9_1زاد السالک</w:t>
      </w:r>
    </w:p>
    <w:p>
      <w:pPr>
        <w:pStyle w:val="BookText"/>
      </w:pPr>
      <w:r>
        <w:rPr>
          <w:rFonts w:ascii="IRNazanin" w:hAnsi="IRNazanin" w:eastAsia="IRNazanin" w:cs="IRNazanin"/>
          <w:lang w:bidi="fa-IR"/>
          <w:color w:val="111111"/>
          <w:sz w:val="28"/>
          <w:szCs w:val="28"/>
          <w:rtl/>
        </w:rPr>
        <w:t xml:space="preserve">در صفحات : 309تا309زاد السالک</w:t>
      </w:r>
    </w:p>
    <w:p>
      <w:pPr>
        <w:pStyle w:val="BookText"/>
      </w:pPr>
      <w:r>
        <w:rPr>
          <w:rFonts w:ascii="IRNazanin" w:hAnsi="IRNazanin" w:eastAsia="IRNazanin" w:cs="IRNazanin"/>
          <w:lang w:bidi="fa-IR"/>
          <w:color w:val="111111"/>
          <w:sz w:val="28"/>
          <w:szCs w:val="28"/>
          <w:rtl/>
        </w:rPr>
        <w:t xml:space="preserve">کد دستیابی کتاب : [1803]   نسخه شماره 30 (ص 301 - 312 دفتر) است .زاد السالک</w:t>
      </w:r>
    </w:p>
    <w:p>
      <w:pPr>
        <w:pStyle w:val="BookText"/>
      </w:pPr>
      <w:r>
        <w:rPr>
          <w:rFonts w:ascii="IRNazanin" w:hAnsi="IRNazanin" w:eastAsia="IRNazanin" w:cs="IRNazanin"/>
          <w:lang w:bidi="fa-IR"/>
          <w:color w:val="111111"/>
          <w:sz w:val="28"/>
          <w:szCs w:val="28"/>
          <w:rtl/>
        </w:rPr>
        <w:t xml:space="preserve">زبان کتاب : فارسیزاد السالک</w:t>
      </w:r>
    </w:p>
    <w:p>
      <w:pPr>
        <w:pStyle w:val="BookText"/>
      </w:pPr>
      <w:r>
        <w:rPr>
          <w:rFonts w:ascii="IRNazanin" w:hAnsi="IRNazanin" w:eastAsia="IRNazanin" w:cs="IRNazanin"/>
          <w:lang w:bidi="fa-IR"/>
          <w:color w:val="111111"/>
          <w:sz w:val="28"/>
          <w:szCs w:val="28"/>
          <w:rtl/>
        </w:rPr>
        <w:t xml:space="preserve">مولف : فیض کاشانیزاد السالک</w:t>
      </w:r>
    </w:p>
    <w:p>
      <w:pPr>
        <w:pStyle w:val="BookText"/>
      </w:pPr>
      <w:r>
        <w:rPr>
          <w:rFonts w:ascii="IRNazanin" w:hAnsi="IRNazanin" w:eastAsia="IRNazanin" w:cs="IRNazanin"/>
          <w:lang w:bidi="fa-IR"/>
          <w:color w:val="111111"/>
          <w:sz w:val="28"/>
          <w:szCs w:val="28"/>
          <w:rtl/>
        </w:rPr>
        <w:t xml:space="preserve">منابع دیگر : الذریعة ج 12 - 2 فهرست مشار - چاپی فارسی - 877.زاد السالک</w:t>
      </w:r>
    </w:p>
    <w:p>
      <w:pPr>
        <w:pStyle w:val="BookText"/>
      </w:pPr>
      <w:r>
        <w:rPr>
          <w:rFonts w:ascii="IRNazanin" w:hAnsi="IRNazanin" w:eastAsia="IRNazanin" w:cs="IRNazanin"/>
          <w:lang w:bidi="fa-IR"/>
          <w:color w:val="111111"/>
          <w:sz w:val="28"/>
          <w:szCs w:val="28"/>
          <w:rtl/>
        </w:rPr>
        <w:t xml:space="preserve">توضیخات در مورد چاپ نسخه : بکوشش آقای محدث بچاپ رسیده استزاد السالک</w:t>
      </w:r>
    </w:p>
    <w:p>
      <w:pPr>
        <w:pStyle w:val="BookText"/>
      </w:pPr>
      <w:r>
        <w:rPr>
          <w:rFonts w:ascii="IRNazanin" w:hAnsi="IRNazanin" w:eastAsia="IRNazanin" w:cs="IRNazanin"/>
          <w:lang w:bidi="fa-IR"/>
          <w:color w:val="111111"/>
          <w:sz w:val="28"/>
          <w:szCs w:val="28"/>
          <w:rtl/>
        </w:rPr>
        <w:t xml:space="preserve">همه اطلاعات : [1803] - نسخه شماره 30 (ص 301 - 312 دفتر) است . -  زاد السالک  (  فارسی  ) - از  فیض کاشانی  است و  بکوشش آقای محدث بچاپ رسیده است  . -  الذریعة ج 12 - 2 فهرست مشار - چاپی فارسی - 877. - آغاز :  بسمله ، هذه رسالة سلوکیه لمولانا محسن الکاشی قدس سره العزیز- الحمدلله و سلام علی عباده الذین اصطفی و بعد از کیفیت سلوک راه ... - انجام :  و من یخرج من بینه مهاجرا الی اللّٰه و رسوله ... وفرد : -       در غرور اینهوس گرجان دهم       به که دل در خانه و دکان نهم       - والتوفیق من اللّٰه العزیز ... بعون الملک الکریم الحکیم .زاد السالک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8350_55610"/>
    <w:bookmarkEnd w:id="30"/>
    <w:p>
      <w:pPr>
        <w:pStyle w:val="Heading3"/>
      </w:pPr>
      <w:bookmarkStart w:id="2031" w:name="_Toc33"/>
      <w:r>
        <w:t>27- زاد السالک</w:t>
      </w:r>
      <w:bookmarkEnd w:id="2031"/>
    </w:p>
    <w:p>
      <w:pPr>
        <w:pStyle w:val="BookText"/>
      </w:pPr>
      <w:r>
        <w:rPr>
          <w:rFonts w:ascii="IRNazanin" w:hAnsi="IRNazanin" w:eastAsia="IRNazanin" w:cs="IRNazanin"/>
          <w:lang w:bidi="fa-IR"/>
          <w:color w:val="111111"/>
          <w:sz w:val="28"/>
          <w:szCs w:val="28"/>
          <w:rtl/>
        </w:rPr>
        <w:t xml:space="preserve">اطلاعات مجموعه : زاد السالک</w:t>
      </w:r>
    </w:p>
    <w:p>
      <w:pPr>
        <w:pStyle w:val="BookText"/>
      </w:pPr>
      <w:r>
        <w:rPr>
          <w:rFonts w:ascii="IRNazanin" w:hAnsi="IRNazanin" w:eastAsia="IRNazanin" w:cs="IRNazanin"/>
          <w:lang w:bidi="fa-IR"/>
          <w:color w:val="111111"/>
          <w:sz w:val="28"/>
          <w:szCs w:val="28"/>
          <w:rtl/>
        </w:rPr>
        <w:t xml:space="preserve">در صفحات : 28تا30زاد السالک</w:t>
      </w:r>
    </w:p>
    <w:p>
      <w:pPr>
        <w:pStyle w:val="BookText"/>
      </w:pPr>
      <w:r>
        <w:rPr>
          <w:rFonts w:ascii="IRNazanin" w:hAnsi="IRNazanin" w:eastAsia="IRNazanin" w:cs="IRNazanin"/>
          <w:lang w:bidi="fa-IR"/>
          <w:color w:val="111111"/>
          <w:sz w:val="28"/>
          <w:szCs w:val="28"/>
          <w:rtl/>
        </w:rPr>
        <w:t xml:space="preserve">کد دستیابی کتاب : 6835زاد السالک</w:t>
      </w:r>
    </w:p>
    <w:p>
      <w:pPr>
        <w:pStyle w:val="BookText"/>
      </w:pPr>
      <w:r>
        <w:rPr>
          <w:rFonts w:ascii="IRNazanin" w:hAnsi="IRNazanin" w:eastAsia="IRNazanin" w:cs="IRNazanin"/>
          <w:lang w:bidi="fa-IR"/>
          <w:color w:val="111111"/>
          <w:sz w:val="28"/>
          <w:szCs w:val="28"/>
          <w:rtl/>
        </w:rPr>
        <w:t xml:space="preserve">کاتب : احمد بن محمد حسنزاد السالک</w:t>
      </w:r>
    </w:p>
    <w:p>
      <w:pPr>
        <w:pStyle w:val="BookText"/>
      </w:pPr>
      <w:r>
        <w:rPr>
          <w:rFonts w:ascii="IRNazanin" w:hAnsi="IRNazanin" w:eastAsia="IRNazanin" w:cs="IRNazanin"/>
          <w:lang w:bidi="fa-IR"/>
          <w:color w:val="111111"/>
          <w:sz w:val="28"/>
          <w:szCs w:val="28"/>
          <w:rtl/>
        </w:rPr>
        <w:t xml:space="preserve">تاریخ کتابت : رساله اول بتاریخ 1309   و بقیه 1310زاد السالک</w:t>
      </w:r>
    </w:p>
    <w:p>
      <w:pPr>
        <w:pStyle w:val="BookText"/>
      </w:pPr>
      <w:r>
        <w:rPr>
          <w:rFonts w:ascii="IRNazanin" w:hAnsi="IRNazanin" w:eastAsia="IRNazanin" w:cs="IRNazanin"/>
          <w:lang w:bidi="fa-IR"/>
          <w:color w:val="111111"/>
          <w:sz w:val="28"/>
          <w:szCs w:val="28"/>
          <w:rtl/>
        </w:rPr>
        <w:t xml:space="preserve">همه اطلاعات : (  6835  ) -  مجموعه  : ---     در این مجموعه بجز رساله های ذکر شده ، چند نامه عرفانی دیده میشود از : - ملا محمد علی قائنی ، آقا محمد بیدآبادی بسید حسین قزوینی و سید جعفر طهرانی - شیخ الاسلام و سید محمد کاشانی واعظ ، بهاءالدین عاملی به میرزا ابراهیم همدانی .  -   نسخ و نستعلیق  ،  احمد بن محمد حسن  ،  رساله اول بتاریخ 1309 - و بقیه 1310  ،  عناوین شنگرف یا نوشته نیست ، جلد تیماج قهوه ای - بدون مقوا .  -  111 گ ، سطور مختلف ، 5/17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جلد18زاد السالک</w:t>
      </w:r>
    </w:p>
    <w:p>
      <w:pPr>
        <w:pStyle w:val="BookText"/>
      </w:pPr>
      <w:r>
        <w:rPr>
          <w:rFonts w:ascii="IRNazanin" w:hAnsi="IRNazanin" w:eastAsia="IRNazanin" w:cs="IRNazanin"/>
          <w:lang w:bidi="fa-IR"/>
          <w:color w:val="111111"/>
          <w:sz w:val="28"/>
          <w:szCs w:val="28"/>
          <w:rtl/>
        </w:rPr>
        <w:t xml:space="preserve">در صفحات : 28تا28زاد السالک</w:t>
      </w:r>
    </w:p>
    <w:p>
      <w:pPr>
        <w:pStyle w:val="BookText"/>
      </w:pPr>
      <w:r>
        <w:rPr>
          <w:rFonts w:ascii="IRNazanin" w:hAnsi="IRNazanin" w:eastAsia="IRNazanin" w:cs="IRNazanin"/>
          <w:lang w:bidi="fa-IR"/>
          <w:color w:val="111111"/>
          <w:sz w:val="28"/>
          <w:szCs w:val="28"/>
          <w:rtl/>
        </w:rPr>
        <w:t xml:space="preserve">ردیف کتاب   : 3زاد السالک</w:t>
      </w:r>
    </w:p>
    <w:p>
      <w:pPr>
        <w:pStyle w:val="BookText"/>
      </w:pPr>
      <w:r>
        <w:rPr>
          <w:rFonts w:ascii="IRNazanin" w:hAnsi="IRNazanin" w:eastAsia="IRNazanin" w:cs="IRNazanin"/>
          <w:lang w:bidi="fa-IR"/>
          <w:color w:val="111111"/>
          <w:sz w:val="28"/>
          <w:szCs w:val="28"/>
          <w:rtl/>
        </w:rPr>
        <w:t xml:space="preserve">کد دستیابی کتاب : 40 پ - 52 ر - 6835زاد السالک</w:t>
      </w:r>
    </w:p>
    <w:p>
      <w:pPr>
        <w:pStyle w:val="BookText"/>
      </w:pPr>
      <w:r>
        <w:rPr>
          <w:rFonts w:ascii="IRNazanin" w:hAnsi="IRNazanin" w:eastAsia="IRNazanin" w:cs="IRNazanin"/>
          <w:lang w:bidi="fa-IR"/>
          <w:color w:val="111111"/>
          <w:sz w:val="28"/>
          <w:szCs w:val="28"/>
          <w:rtl/>
        </w:rPr>
        <w:t xml:space="preserve">زبان کتاب : فارسیزاد السالک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السالک</w:t>
      </w:r>
    </w:p>
    <w:p>
      <w:pPr>
        <w:pStyle w:val="BookText"/>
      </w:pPr>
      <w:r>
        <w:rPr>
          <w:rFonts w:ascii="IRNazanin" w:hAnsi="IRNazanin" w:eastAsia="IRNazanin" w:cs="IRNazanin"/>
          <w:lang w:bidi="fa-IR"/>
          <w:color w:val="111111"/>
          <w:sz w:val="28"/>
          <w:szCs w:val="28"/>
          <w:rtl/>
        </w:rPr>
        <w:t xml:space="preserve">شهر : قمزاد السالک</w:t>
      </w:r>
    </w:p>
    <w:p>
      <w:pPr>
        <w:pStyle w:val="BookText"/>
      </w:pPr>
      <w:r>
        <w:rPr>
          <w:rFonts w:ascii="IRNazanin" w:hAnsi="IRNazanin" w:eastAsia="IRNazanin" w:cs="IRNazanin"/>
          <w:lang w:bidi="fa-IR"/>
          <w:color w:val="111111"/>
          <w:sz w:val="28"/>
          <w:szCs w:val="28"/>
          <w:rtl/>
        </w:rPr>
        <w:t xml:space="preserve">مولف : ملا محسن بن مرتضی فیض کاشانی ( 1091 )زاد السالک</w:t>
      </w:r>
    </w:p>
    <w:p>
      <w:pPr>
        <w:pStyle w:val="BookText"/>
      </w:pPr>
      <w:r>
        <w:rPr>
          <w:rFonts w:ascii="IRNazanin" w:hAnsi="IRNazanin" w:eastAsia="IRNazanin" w:cs="IRNazanin"/>
          <w:lang w:bidi="fa-IR"/>
          <w:color w:val="111111"/>
          <w:sz w:val="28"/>
          <w:szCs w:val="28"/>
          <w:rtl/>
        </w:rPr>
        <w:t xml:space="preserve">موضوعات : اخلاقزاد السالک</w:t>
      </w:r>
    </w:p>
    <w:p>
      <w:pPr>
        <w:pStyle w:val="BookText"/>
      </w:pPr>
      <w:r>
        <w:rPr>
          <w:rFonts w:ascii="IRNazanin" w:hAnsi="IRNazanin" w:eastAsia="IRNazanin" w:cs="IRNazanin"/>
          <w:lang w:bidi="fa-IR"/>
          <w:color w:val="111111"/>
          <w:sz w:val="28"/>
          <w:szCs w:val="28"/>
          <w:rtl/>
        </w:rPr>
        <w:t xml:space="preserve">منابع دیگر : به شماره ( 82 ) رجوع شودزاد السالک</w:t>
      </w:r>
    </w:p>
    <w:p>
      <w:pPr>
        <w:pStyle w:val="BookText"/>
      </w:pPr>
      <w:r>
        <w:rPr>
          <w:rFonts w:ascii="IRNazanin" w:hAnsi="IRNazanin" w:eastAsia="IRNazanin" w:cs="IRNazanin"/>
          <w:lang w:bidi="fa-IR"/>
          <w:color w:val="111111"/>
          <w:sz w:val="28"/>
          <w:szCs w:val="28"/>
          <w:rtl/>
        </w:rPr>
        <w:t xml:space="preserve">همه اطلاعات : 3-  زاد السالک  "  40 پ - 52 ر  "  6835  (  اخلاق  -  فارسی  ) -  از :  ملا محسن بن مرتضی فیض کاشانی ( 1091 )  -  به شماره ( 82 ) رجوع شود  .زاد السالک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8350_55611"/>
    <w:bookmarkEnd w:id="31"/>
    <w:p>
      <w:pPr>
        <w:pStyle w:val="Heading3"/>
      </w:pPr>
      <w:bookmarkStart w:id="2032" w:name="_Toc34"/>
      <w:r>
        <w:t>28- زاد السالک</w:t>
      </w:r>
      <w:bookmarkEnd w:id="2032"/>
    </w:p>
    <w:p>
      <w:pPr>
        <w:pStyle w:val="BookText"/>
      </w:pPr>
      <w:r>
        <w:rPr>
          <w:rFonts w:ascii="IRNazanin" w:hAnsi="IRNazanin" w:eastAsia="IRNazanin" w:cs="IRNazanin"/>
          <w:lang w:bidi="fa-IR"/>
          <w:color w:val="111111"/>
          <w:sz w:val="28"/>
          <w:szCs w:val="28"/>
          <w:rtl/>
        </w:rPr>
        <w:t xml:space="preserve">اطلاعات مجموعه : زاد السالک</w:t>
      </w:r>
    </w:p>
    <w:p>
      <w:pPr>
        <w:pStyle w:val="BookText"/>
      </w:pPr>
      <w:r>
        <w:rPr>
          <w:rFonts w:ascii="IRNazanin" w:hAnsi="IRNazanin" w:eastAsia="IRNazanin" w:cs="IRNazanin"/>
          <w:lang w:bidi="fa-IR"/>
          <w:color w:val="111111"/>
          <w:sz w:val="28"/>
          <w:szCs w:val="28"/>
          <w:rtl/>
        </w:rPr>
        <w:t xml:space="preserve">در صفحات : 116تا120زاد السالک</w:t>
      </w:r>
    </w:p>
    <w:p>
      <w:pPr>
        <w:pStyle w:val="BookText"/>
      </w:pPr>
      <w:r>
        <w:rPr>
          <w:rFonts w:ascii="IRNazanin" w:hAnsi="IRNazanin" w:eastAsia="IRNazanin" w:cs="IRNazanin"/>
          <w:lang w:bidi="fa-IR"/>
          <w:color w:val="111111"/>
          <w:sz w:val="28"/>
          <w:szCs w:val="28"/>
          <w:rtl/>
        </w:rPr>
        <w:t xml:space="preserve">کد دستیابی کتاب : 9325زاد السالک</w:t>
      </w:r>
    </w:p>
    <w:p>
      <w:pPr>
        <w:pStyle w:val="BookText"/>
      </w:pPr>
      <w:r>
        <w:rPr>
          <w:rFonts w:ascii="IRNazanin" w:hAnsi="IRNazanin" w:eastAsia="IRNazanin" w:cs="IRNazanin"/>
          <w:lang w:bidi="fa-IR"/>
          <w:color w:val="111111"/>
          <w:sz w:val="28"/>
          <w:szCs w:val="28"/>
          <w:rtl/>
        </w:rPr>
        <w:t xml:space="preserve">زبان کتاب : فارسی و عربیزاد السالک</w:t>
      </w:r>
    </w:p>
    <w:p>
      <w:pPr>
        <w:pStyle w:val="BookText"/>
      </w:pPr>
      <w:r>
        <w:rPr>
          <w:rFonts w:ascii="IRNazanin" w:hAnsi="IRNazanin" w:eastAsia="IRNazanin" w:cs="IRNazanin"/>
          <w:lang w:bidi="fa-IR"/>
          <w:color w:val="111111"/>
          <w:sz w:val="28"/>
          <w:szCs w:val="28"/>
          <w:rtl/>
        </w:rPr>
        <w:t xml:space="preserve">مولف : محمد امین استرابادی ( ق 12 )زاد السالک</w:t>
      </w:r>
    </w:p>
    <w:p>
      <w:pPr>
        <w:pStyle w:val="BookText"/>
      </w:pPr>
      <w:r>
        <w:rPr>
          <w:rFonts w:ascii="IRNazanin" w:hAnsi="IRNazanin" w:eastAsia="IRNazanin" w:cs="IRNazanin"/>
          <w:lang w:bidi="fa-IR"/>
          <w:color w:val="111111"/>
          <w:sz w:val="28"/>
          <w:szCs w:val="28"/>
          <w:rtl/>
        </w:rPr>
        <w:t xml:space="preserve">تاریخ کتابت : 1117 - 1122زاد السالک</w:t>
      </w:r>
    </w:p>
    <w:p>
      <w:pPr>
        <w:pStyle w:val="BookText"/>
      </w:pPr>
      <w:r>
        <w:rPr>
          <w:rFonts w:ascii="IRNazanin" w:hAnsi="IRNazanin" w:eastAsia="IRNazanin" w:cs="IRNazanin"/>
          <w:lang w:bidi="fa-IR"/>
          <w:color w:val="111111"/>
          <w:sz w:val="28"/>
          <w:szCs w:val="28"/>
          <w:rtl/>
        </w:rPr>
        <w:t xml:space="preserve">محل کتابت : اصفهان   محله شمس آباد منزل محمد رضا بیکزاد السالک</w:t>
      </w:r>
    </w:p>
    <w:p>
      <w:pPr>
        <w:pStyle w:val="BookText"/>
      </w:pPr>
      <w:r>
        <w:rPr>
          <w:rFonts w:ascii="IRNazanin" w:hAnsi="IRNazanin" w:eastAsia="IRNazanin" w:cs="IRNazanin"/>
          <w:lang w:bidi="fa-IR"/>
          <w:color w:val="111111"/>
          <w:sz w:val="28"/>
          <w:szCs w:val="28"/>
          <w:rtl/>
        </w:rPr>
        <w:t xml:space="preserve">موضوعات : متفرقهزاد السالک</w:t>
      </w:r>
    </w:p>
    <w:p>
      <w:pPr>
        <w:pStyle w:val="BookText"/>
      </w:pPr>
      <w:r>
        <w:rPr>
          <w:rFonts w:ascii="IRNazanin" w:hAnsi="IRNazanin" w:eastAsia="IRNazanin" w:cs="IRNazanin"/>
          <w:lang w:bidi="fa-IR"/>
          <w:color w:val="111111"/>
          <w:sz w:val="28"/>
          <w:szCs w:val="28"/>
          <w:rtl/>
        </w:rPr>
        <w:t xml:space="preserve">بخش بندی : نام شاعرانی که شعر آنها در این جنگ آمده چنین است : مولوی رومی ، میرزا - صابر ، قاسمی کاشی ، قبابیک کوکبی ، شوکت بخاری ، عبدالعزیز خان ، میر صفی - نیشابوری ، قدسی ، میرزا اشرف نواده میرداماد ، صائب ، وحید ، افسر ، فضولی - بغدادی ، سعدی شیرازی ، میرزا صدرا نواده میرداماد ، میرزا معصوم مشرف - قوشخانه ، عصمت بخاری ، بهاء الدین عاملی ، مجنون ، میرزا سعید حکیم ، جامی ، - عطار ، سنائی ، نظامی ، جلال الدین دوانی ، صاحب بن عباد ، ابوعلی سینا ، متنبی ، - سهروردی ، ابو محمد بسطامی ، سحابی ، بایزید بسطامی .زاد السالک</w:t>
      </w:r>
    </w:p>
    <w:p>
      <w:pPr>
        <w:pStyle w:val="BookText"/>
      </w:pPr>
      <w:r>
        <w:rPr>
          <w:rFonts w:ascii="IRNazanin" w:hAnsi="IRNazanin" w:eastAsia="IRNazanin" w:cs="IRNazanin"/>
          <w:lang w:bidi="fa-IR"/>
          <w:color w:val="111111"/>
          <w:sz w:val="28"/>
          <w:szCs w:val="28"/>
          <w:rtl/>
        </w:rPr>
        <w:t xml:space="preserve">همه اطلاعات : (  9325  ) -  بزم عرفا  (  متفرقه  -  فارسی و عربی  ) - از :  محمد امین استرابادی ( ق 12 )   -  جنگی است پرمحتوا مشتمل بر مطالب علمی و فلسفی و تاریخی و ادبی و اشعاری - به فارسی و عربی و احادیث و روایات و شرح حال گروهی از علما و عرفا انتخاب شده - از کتابهائی که مؤلف در دیباچه خود آنها را نام برده و بسالهای 1117 - 1122 اکثراً در - اصفهان بدان اشتغال داشته و هنگام شروع در نگارش سه عشر از عمرش می گذشته - است .  -  نام شاعرانی که شعر آنها در این جنگ آمده چنین است : مولوی رومی ، میرزا - صابر ، قاسمی کاشی ، قبابیک کوکبی ، شوکت بخاری ، عبدالعزیز خان ، میر صفی - نیشابوری ، قدسی ، میرزا اشرف نواده میرداماد ، صائب ، وحید ، افسر ، فضولی - بغدادی ، سعدی شیرازی ، میرزا صدرا نواده میرداماد ، میرزا معصوم مشرف - قوشخانه ، عصمت بخاری ، بهاء الدین عاملی ، مجنون ، میرزا سعید حکیم ، جامی ، - عطار ، سنائی ، نظامی ، جلال الدین دوانی ، صاحب بن عباد ، ابوعلی سینا ، متنبی ، - سهروردی ، ابو محمد بسطامی ، سحابی ، بایزید بسطامی .  - در این مجموعه به اضافه مطالب متفرقه ای که بدانها اشاره کردیم ، رسائل ذیل نیز - آمده است : --------  از برگ ( 290 ) این نسخه مربوط به مجموعه استرابادی نیست ، بلکه برگهائی - است حاشیه سازی شده از جنگی از سده یازدهم پس از آن برگهائی دارای مطالب - متفرقه که بدیع الملک قاجار بین سالهای 1277 - 1299 در برگهای رنگی نوشته است . -   نستعلیق ، اصل بزم عرفا بخط مؤلف ، سال  1117 - 1122  در  اصفهان - محله شمس آباد منزل محمد رضا بیک  ،  عناوین و نشانیها شنگرف و - سطرها چلیپا و راسته  ،  روی برگ اول تملک عبدالحسین بیات بتاریخ - 25 مهر 1347 ش و تملک مؤلف با مهر بیضوی وی " لا اله الا اللّٰه - الملک الحق المبین عبده محمد امین " دیده میشود ، روی برگ اول - قسمت دوم مجموعه تملک عماد الدوله بن عمادالدوله با مهر بیضوی - " عماد الدوله " و تملک بدیع الملک بن عماد الدوله بن محمدعلی بن - فتحعلی شاه ( قاجار ) با مهر بیضوی " بدیع الملک " نیز مشهود - است  ، جلد تیماج قهوه ای بدون مقوا .  -  472 گ ، سطور مختلف ، 22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جلد24زاد السالک</w:t>
      </w:r>
    </w:p>
    <w:p>
      <w:pPr>
        <w:pStyle w:val="BookText"/>
      </w:pPr>
      <w:r>
        <w:rPr>
          <w:rFonts w:ascii="IRNazanin" w:hAnsi="IRNazanin" w:eastAsia="IRNazanin" w:cs="IRNazanin"/>
          <w:lang w:bidi="fa-IR"/>
          <w:color w:val="111111"/>
          <w:sz w:val="28"/>
          <w:szCs w:val="28"/>
          <w:rtl/>
        </w:rPr>
        <w:t xml:space="preserve">در صفحات : 118تا118زاد السالک</w:t>
      </w:r>
    </w:p>
    <w:p>
      <w:pPr>
        <w:pStyle w:val="BookText"/>
      </w:pPr>
      <w:r>
        <w:rPr>
          <w:rFonts w:ascii="IRNazanin" w:hAnsi="IRNazanin" w:eastAsia="IRNazanin" w:cs="IRNazanin"/>
          <w:lang w:bidi="fa-IR"/>
          <w:color w:val="111111"/>
          <w:sz w:val="28"/>
          <w:szCs w:val="28"/>
          <w:rtl/>
        </w:rPr>
        <w:t xml:space="preserve">ردیف کتاب   : 12زاد السالک</w:t>
      </w:r>
    </w:p>
    <w:p>
      <w:pPr>
        <w:pStyle w:val="BookText"/>
      </w:pPr>
      <w:r>
        <w:rPr>
          <w:rFonts w:ascii="IRNazanin" w:hAnsi="IRNazanin" w:eastAsia="IRNazanin" w:cs="IRNazanin"/>
          <w:lang w:bidi="fa-IR"/>
          <w:color w:val="111111"/>
          <w:sz w:val="28"/>
          <w:szCs w:val="28"/>
          <w:rtl/>
        </w:rPr>
        <w:t xml:space="preserve">کد دستیابی کتاب : 208 پ - 211 ر - 9325زاد السالک</w:t>
      </w:r>
    </w:p>
    <w:p>
      <w:pPr>
        <w:pStyle w:val="BookText"/>
      </w:pPr>
      <w:r>
        <w:rPr>
          <w:rFonts w:ascii="IRNazanin" w:hAnsi="IRNazanin" w:eastAsia="IRNazanin" w:cs="IRNazanin"/>
          <w:lang w:bidi="fa-IR"/>
          <w:color w:val="111111"/>
          <w:sz w:val="28"/>
          <w:szCs w:val="28"/>
          <w:rtl/>
        </w:rPr>
        <w:t xml:space="preserve">زبان کتاب : فارسیزاد السالک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السالک</w:t>
      </w:r>
    </w:p>
    <w:p>
      <w:pPr>
        <w:pStyle w:val="BookText"/>
      </w:pPr>
      <w:r>
        <w:rPr>
          <w:rFonts w:ascii="IRNazanin" w:hAnsi="IRNazanin" w:eastAsia="IRNazanin" w:cs="IRNazanin"/>
          <w:lang w:bidi="fa-IR"/>
          <w:color w:val="111111"/>
          <w:sz w:val="28"/>
          <w:szCs w:val="28"/>
          <w:rtl/>
        </w:rPr>
        <w:t xml:space="preserve">شهر : قمزاد السالک</w:t>
      </w:r>
    </w:p>
    <w:p>
      <w:pPr>
        <w:pStyle w:val="BookText"/>
      </w:pPr>
      <w:r>
        <w:rPr>
          <w:rFonts w:ascii="IRNazanin" w:hAnsi="IRNazanin" w:eastAsia="IRNazanin" w:cs="IRNazanin"/>
          <w:lang w:bidi="fa-IR"/>
          <w:color w:val="111111"/>
          <w:sz w:val="28"/>
          <w:szCs w:val="28"/>
          <w:rtl/>
        </w:rPr>
        <w:t xml:space="preserve">مولف : ملا محسن بن مرتضی فیض کاشانیزاد السالک</w:t>
      </w:r>
    </w:p>
    <w:p>
      <w:pPr>
        <w:pStyle w:val="BookText"/>
      </w:pPr>
      <w:r>
        <w:rPr>
          <w:rFonts w:ascii="IRNazanin" w:hAnsi="IRNazanin" w:eastAsia="IRNazanin" w:cs="IRNazanin"/>
          <w:lang w:bidi="fa-IR"/>
          <w:color w:val="111111"/>
          <w:sz w:val="28"/>
          <w:szCs w:val="28"/>
          <w:rtl/>
        </w:rPr>
        <w:t xml:space="preserve">موضوعات : اخلاقزاد السالک</w:t>
      </w:r>
    </w:p>
    <w:p>
      <w:pPr>
        <w:pStyle w:val="BookText"/>
      </w:pPr>
      <w:r>
        <w:rPr>
          <w:rFonts w:ascii="IRNazanin" w:hAnsi="IRNazanin" w:eastAsia="IRNazanin" w:cs="IRNazanin"/>
          <w:lang w:bidi="fa-IR"/>
          <w:color w:val="111111"/>
          <w:sz w:val="28"/>
          <w:szCs w:val="28"/>
          <w:rtl/>
        </w:rPr>
        <w:t xml:space="preserve">منابع دیگر : به شماره ( 82 ) رجوع شود .زاد السالک</w:t>
      </w:r>
    </w:p>
    <w:p>
      <w:pPr>
        <w:pStyle w:val="BookText"/>
      </w:pPr>
      <w:r>
        <w:rPr>
          <w:rFonts w:ascii="IRNazanin" w:hAnsi="IRNazanin" w:eastAsia="IRNazanin" w:cs="IRNazanin"/>
          <w:lang w:bidi="fa-IR"/>
          <w:color w:val="111111"/>
          <w:sz w:val="28"/>
          <w:szCs w:val="28"/>
          <w:rtl/>
        </w:rPr>
        <w:t xml:space="preserve">همه اطلاعات : 12 -  زاد السالک  "  208 پ - 211 ر " (  اخلاق  -  فارسی  ) -  9325  از :  ملا محسن بن مرتضی فیض کاشانی  -   به شماره ( 82 ) رجوع شود .زاد السالک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8350_55612"/>
    <w:bookmarkEnd w:id="32"/>
    <w:p>
      <w:pPr>
        <w:pStyle w:val="Heading3"/>
      </w:pPr>
      <w:bookmarkStart w:id="2033" w:name="_Toc35"/>
      <w:r>
        <w:t>29- زاد السالک</w:t>
      </w:r>
      <w:bookmarkEnd w:id="2033"/>
    </w:p>
    <w:p>
      <w:pPr>
        <w:pStyle w:val="BookText"/>
      </w:pPr>
      <w:r>
        <w:rPr>
          <w:rFonts w:ascii="IRNazanin" w:hAnsi="IRNazanin" w:eastAsia="IRNazanin" w:cs="IRNazanin"/>
          <w:lang w:bidi="fa-IR"/>
          <w:color w:val="111111"/>
          <w:sz w:val="28"/>
          <w:szCs w:val="28"/>
          <w:rtl/>
        </w:rPr>
        <w:t xml:space="preserve">اطلاعات مجموعه : زاد السالک</w:t>
      </w:r>
    </w:p>
    <w:p>
      <w:pPr>
        <w:pStyle w:val="BookText"/>
      </w:pPr>
      <w:r>
        <w:rPr>
          <w:rFonts w:ascii="IRNazanin" w:hAnsi="IRNazanin" w:eastAsia="IRNazanin" w:cs="IRNazanin"/>
          <w:lang w:bidi="fa-IR"/>
          <w:color w:val="111111"/>
          <w:sz w:val="28"/>
          <w:szCs w:val="28"/>
          <w:rtl/>
        </w:rPr>
        <w:t xml:space="preserve">در صفحات : 467تا471زاد السالک</w:t>
      </w:r>
    </w:p>
    <w:p>
      <w:pPr>
        <w:pStyle w:val="BookText"/>
      </w:pPr>
      <w:r>
        <w:rPr>
          <w:rFonts w:ascii="IRNazanin" w:hAnsi="IRNazanin" w:eastAsia="IRNazanin" w:cs="IRNazanin"/>
          <w:lang w:bidi="fa-IR"/>
          <w:color w:val="111111"/>
          <w:sz w:val="28"/>
          <w:szCs w:val="28"/>
          <w:rtl/>
        </w:rPr>
        <w:t xml:space="preserve">همه اطلاعات : مجموعهزاد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جلد30زاد السالک</w:t>
      </w:r>
    </w:p>
    <w:p>
      <w:pPr>
        <w:pStyle w:val="BookText"/>
      </w:pPr>
      <w:r>
        <w:rPr>
          <w:rFonts w:ascii="IRNazanin" w:hAnsi="IRNazanin" w:eastAsia="IRNazanin" w:cs="IRNazanin"/>
          <w:lang w:bidi="fa-IR"/>
          <w:color w:val="111111"/>
          <w:sz w:val="28"/>
          <w:szCs w:val="28"/>
          <w:rtl/>
        </w:rPr>
        <w:t xml:space="preserve">در صفحات : 469تا469زاد السالک</w:t>
      </w:r>
    </w:p>
    <w:p>
      <w:pPr>
        <w:pStyle w:val="BookText"/>
      </w:pPr>
      <w:r>
        <w:rPr>
          <w:rFonts w:ascii="IRNazanin" w:hAnsi="IRNazanin" w:eastAsia="IRNazanin" w:cs="IRNazanin"/>
          <w:lang w:bidi="fa-IR"/>
          <w:color w:val="111111"/>
          <w:sz w:val="28"/>
          <w:szCs w:val="28"/>
          <w:rtl/>
        </w:rPr>
        <w:t xml:space="preserve">ردیف کتاب   : 3زاد السالک</w:t>
      </w:r>
    </w:p>
    <w:p>
      <w:pPr>
        <w:pStyle w:val="BookText"/>
      </w:pPr>
      <w:r>
        <w:rPr>
          <w:rFonts w:ascii="IRNazanin" w:hAnsi="IRNazanin" w:eastAsia="IRNazanin" w:cs="IRNazanin"/>
          <w:lang w:bidi="fa-IR"/>
          <w:color w:val="111111"/>
          <w:sz w:val="28"/>
          <w:szCs w:val="28"/>
          <w:rtl/>
        </w:rPr>
        <w:t xml:space="preserve">کد دستیابی کتاب : شماره 3/12070 مجموعهزاد السالک</w:t>
      </w:r>
    </w:p>
    <w:p>
      <w:pPr>
        <w:pStyle w:val="BookText"/>
      </w:pPr>
      <w:r>
        <w:rPr>
          <w:rFonts w:ascii="IRNazanin" w:hAnsi="IRNazanin" w:eastAsia="IRNazanin" w:cs="IRNazanin"/>
          <w:lang w:bidi="fa-IR"/>
          <w:color w:val="111111"/>
          <w:sz w:val="28"/>
          <w:szCs w:val="28"/>
          <w:rtl/>
        </w:rPr>
        <w:t xml:space="preserve">زبان کتاب : فارسیزاد السالک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السالک</w:t>
      </w:r>
    </w:p>
    <w:p>
      <w:pPr>
        <w:pStyle w:val="BookText"/>
      </w:pPr>
      <w:r>
        <w:rPr>
          <w:rFonts w:ascii="IRNazanin" w:hAnsi="IRNazanin" w:eastAsia="IRNazanin" w:cs="IRNazanin"/>
          <w:lang w:bidi="fa-IR"/>
          <w:color w:val="111111"/>
          <w:sz w:val="28"/>
          <w:szCs w:val="28"/>
          <w:rtl/>
        </w:rPr>
        <w:t xml:space="preserve">شهر : قمزاد السالک</w:t>
      </w:r>
    </w:p>
    <w:p>
      <w:pPr>
        <w:pStyle w:val="BookText"/>
      </w:pPr>
      <w:r>
        <w:rPr>
          <w:rFonts w:ascii="IRNazanin" w:hAnsi="IRNazanin" w:eastAsia="IRNazanin" w:cs="IRNazanin"/>
          <w:lang w:bidi="fa-IR"/>
          <w:color w:val="111111"/>
          <w:sz w:val="28"/>
          <w:szCs w:val="28"/>
          <w:rtl/>
        </w:rPr>
        <w:t xml:space="preserve">مولف : فیض کاشانی ، ملا محمد محسن فرزند مرتضی . ف : سال 1091 ق .زاد السالک</w:t>
      </w:r>
    </w:p>
    <w:p>
      <w:pPr>
        <w:pStyle w:val="BookText"/>
      </w:pPr>
      <w:r>
        <w:rPr>
          <w:rFonts w:ascii="IRNazanin" w:hAnsi="IRNazanin" w:eastAsia="IRNazanin" w:cs="IRNazanin"/>
          <w:lang w:bidi="fa-IR"/>
          <w:color w:val="111111"/>
          <w:sz w:val="28"/>
          <w:szCs w:val="28"/>
          <w:rtl/>
        </w:rPr>
        <w:t xml:space="preserve">کاتب : سید محمد فرزند   حسین ، طباطبائیزاد السالک</w:t>
      </w:r>
    </w:p>
    <w:p>
      <w:pPr>
        <w:pStyle w:val="BookText"/>
      </w:pPr>
      <w:r>
        <w:rPr>
          <w:rFonts w:ascii="IRNazanin" w:hAnsi="IRNazanin" w:eastAsia="IRNazanin" w:cs="IRNazanin"/>
          <w:lang w:bidi="fa-IR"/>
          <w:color w:val="111111"/>
          <w:sz w:val="28"/>
          <w:szCs w:val="28"/>
          <w:rtl/>
        </w:rPr>
        <w:t xml:space="preserve">تاریخ کتابت : اوائل سده 12 قزاد السالک</w:t>
      </w:r>
    </w:p>
    <w:p>
      <w:pPr>
        <w:pStyle w:val="BookText"/>
      </w:pPr>
      <w:r>
        <w:rPr>
          <w:rFonts w:ascii="IRNazanin" w:hAnsi="IRNazanin" w:eastAsia="IRNazanin" w:cs="IRNazanin"/>
          <w:lang w:bidi="fa-IR"/>
          <w:color w:val="111111"/>
          <w:sz w:val="28"/>
          <w:szCs w:val="28"/>
          <w:rtl/>
        </w:rPr>
        <w:t xml:space="preserve">موضوعات : اخلاقزاد السالک</w:t>
      </w:r>
    </w:p>
    <w:p>
      <w:pPr>
        <w:pStyle w:val="BookText"/>
      </w:pPr>
      <w:r>
        <w:rPr>
          <w:rFonts w:ascii="IRNazanin" w:hAnsi="IRNazanin" w:eastAsia="IRNazanin" w:cs="IRNazanin"/>
          <w:lang w:bidi="fa-IR"/>
          <w:color w:val="111111"/>
          <w:sz w:val="28"/>
          <w:szCs w:val="28"/>
          <w:rtl/>
        </w:rPr>
        <w:t xml:space="preserve">منابع دیگر : بنگرید به : نسخه شماره " 2/82 " ، ج 1 ، فهرست همین کتابخانه . - الذریعة ، ج 12 ، ص 2 .زاد السالک</w:t>
      </w:r>
    </w:p>
    <w:p>
      <w:pPr>
        <w:pStyle w:val="BookText"/>
      </w:pPr>
      <w:r>
        <w:rPr>
          <w:rFonts w:ascii="IRNazanin" w:hAnsi="IRNazanin" w:eastAsia="IRNazanin" w:cs="IRNazanin"/>
          <w:lang w:bidi="fa-IR"/>
          <w:color w:val="111111"/>
          <w:sz w:val="28"/>
          <w:szCs w:val="28"/>
          <w:rtl/>
        </w:rPr>
        <w:t xml:space="preserve">همه اطلاعات : 501 -  زاد السالک    اخلاق  -  فارسی  - از :  فیض کاشانی ، ملا محمد محسن فرزند مرتضی . ف : سال 1091 ق .  - آغاز :  " الحمدلله رب العالمین و سلام علی عباده الذین اصطفی ؛ اما بعد از کیفیت -  سلوک راه حق پرسیده بودند " .  - انجام :  " در غرور این هوس گر جان دهم به که دل در خانه و دکان دهم - تمت و التوفیق من اللّٰه " .  -  بنگرید به : نسخه شماره " 2/82 " ، ج 1 ، فهرست همین کتابخانه .  -  این رساله در الذریعة ، با عنوان زاد السالکین ثبت گردیده است .  -  گزارش نسخه : نوع خط :  نسخ ، آیات : نسخ معرب خوش  ، کاتب :  سید محمد فرزند - حسین ، طباطبائی  ، تاریخ کتابت :  اوائل سده 12 ق  " به قرینه رساله های قبلی " ،  عنوانها ونشانیها : - شنگرف ، نوع کاغذ : شرقی ، آهار مهره شده ، تعداد برگ : 6 " از 49 تا 54 " ، تعداد سطر : 16 - ، اندازه متن کتاب : 13 </w:t>
      </w:r>
      <w:r>
        <w:rPr>
          <w:rFonts w:ascii="Times New Roman" w:hAnsi="Times New Roman" w:eastAsia="Times New Roman" w:cs="Times New Roman"/>
          <w:lang w:val="en-US" w:bidi="en-US"/>
          <w:color w:val="111111"/>
          <w:sz w:val="28"/>
          <w:szCs w:val="28"/>
          <w:rtl/>
        </w:rPr>
        <w:t xml:space="preserve">× 2/1 7 </w:t>
      </w:r>
      <w:r>
        <w:rPr>
          <w:rFonts w:ascii="IRNazanin" w:hAnsi="IRNazanin" w:eastAsia="IRNazanin" w:cs="IRNazanin"/>
          <w:lang w:bidi="fa-IR"/>
          <w:color w:val="111111"/>
          <w:sz w:val="28"/>
          <w:szCs w:val="28"/>
          <w:rtl/>
        </w:rPr>
        <w:t xml:space="preserve">سانتیمتر ، اندازه جلد : 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سانتیمتر . -  ویژگیهای نسخه : در میانه و انجام نسخه بخشی از مطالب افتادگی داشته که با خودکار به - صورت چلیپا و به خط نستعلیق تحریری بازنویسی شده است . بر فراز برگها الفاظ مختلفی آمده است . -  الذریعة ، ج 12 ، ص 2 .  - "  شماره 3/12070 مجموعه  "زاد السالک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8350_55613"/>
    <w:bookmarkEnd w:id="33"/>
    <w:p>
      <w:pPr>
        <w:pStyle w:val="Heading3"/>
      </w:pPr>
      <w:bookmarkStart w:id="2034" w:name="_Toc36"/>
      <w:r>
        <w:t>30- زاد السالک   زاد السالکین</w:t>
      </w:r>
      <w:bookmarkEnd w:id="2034"/>
    </w:p>
    <w:p>
      <w:pPr>
        <w:pStyle w:val="BookText"/>
      </w:pPr>
      <w:r>
        <w:rPr>
          <w:rFonts w:ascii="IRNazanin" w:hAnsi="IRNazanin" w:eastAsia="IRNazanin" w:cs="IRNazanin"/>
          <w:lang w:bidi="fa-IR"/>
          <w:color w:val="111111"/>
          <w:sz w:val="28"/>
          <w:szCs w:val="28"/>
          <w:rtl/>
        </w:rPr>
        <w:t xml:space="preserve">اطلاعات مجموعه : زاد السالک   زاد السالکین</w:t>
      </w:r>
    </w:p>
    <w:p>
      <w:pPr>
        <w:pStyle w:val="BookText"/>
      </w:pPr>
      <w:r>
        <w:rPr>
          <w:rFonts w:ascii="IRNazanin" w:hAnsi="IRNazanin" w:eastAsia="IRNazanin" w:cs="IRNazanin"/>
          <w:lang w:bidi="fa-IR"/>
          <w:color w:val="111111"/>
          <w:sz w:val="28"/>
          <w:szCs w:val="28"/>
          <w:rtl/>
        </w:rPr>
        <w:t xml:space="preserve">در صفحات : 184تا186زاد السالک   زاد السالکین</w:t>
      </w:r>
    </w:p>
    <w:p>
      <w:pPr>
        <w:pStyle w:val="BookText"/>
      </w:pPr>
      <w:r>
        <w:rPr>
          <w:rFonts w:ascii="IRNazanin" w:hAnsi="IRNazanin" w:eastAsia="IRNazanin" w:cs="IRNazanin"/>
          <w:lang w:bidi="fa-IR"/>
          <w:color w:val="111111"/>
          <w:sz w:val="28"/>
          <w:szCs w:val="28"/>
          <w:rtl/>
        </w:rPr>
        <w:t xml:space="preserve">همه اطلاعات : مجموعهزاد السالک   زاد السالکین</w:t>
      </w:r>
    </w:p>
    <w:p>
      <w:pPr>
        <w:pStyle w:val="BookText"/>
      </w:pPr>
      <w:r>
        <w:rPr>
          <w:rFonts w:ascii="IRNazanin" w:hAnsi="IRNazanin" w:eastAsia="IRNazanin" w:cs="IRNazanin"/>
          <w:lang w:bidi="fa-IR"/>
          <w:color w:val="111111"/>
          <w:sz w:val="28"/>
          <w:szCs w:val="28"/>
          <w:rtl/>
        </w:rPr>
        <w:t xml:space="preserve">تمام مجلدات این مجموعه : زاد السالک   زاد السالکین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-زاد السالک   زاد السالکین</w:t>
      </w:r>
    </w:p>
    <w:p>
      <w:pPr>
        <w:pStyle w:val="BookText"/>
      </w:pPr>
      <w:r>
        <w:rPr>
          <w:rFonts w:ascii="IRNazanin" w:hAnsi="IRNazanin" w:eastAsia="IRNazanin" w:cs="IRNazanin"/>
          <w:lang w:bidi="fa-IR"/>
          <w:color w:val="111111"/>
          <w:sz w:val="28"/>
          <w:szCs w:val="28"/>
          <w:rtl/>
        </w:rPr>
        <w:t xml:space="preserve">در صفحات : 184تا186زاد السالک   زاد السالکین</w:t>
      </w:r>
    </w:p>
    <w:p>
      <w:pPr>
        <w:pStyle w:val="BookText"/>
      </w:pPr>
      <w:r>
        <w:rPr>
          <w:rFonts w:ascii="IRNazanin" w:hAnsi="IRNazanin" w:eastAsia="IRNazanin" w:cs="IRNazanin"/>
          <w:lang w:bidi="fa-IR"/>
          <w:color w:val="111111"/>
          <w:sz w:val="28"/>
          <w:szCs w:val="28"/>
          <w:rtl/>
        </w:rPr>
        <w:t xml:space="preserve">ردیف کتاب   : 2زاد السالک   زاد السالکین</w:t>
      </w:r>
    </w:p>
    <w:p>
      <w:pPr>
        <w:pStyle w:val="BookText"/>
      </w:pPr>
      <w:r>
        <w:rPr>
          <w:rFonts w:ascii="IRNazanin" w:hAnsi="IRNazanin" w:eastAsia="IRNazanin" w:cs="IRNazanin"/>
          <w:lang w:bidi="fa-IR"/>
          <w:color w:val="111111"/>
          <w:sz w:val="28"/>
          <w:szCs w:val="28"/>
          <w:rtl/>
        </w:rPr>
        <w:t xml:space="preserve">کد دستیابی کتاب : شماره 2/13469زاد السالک   زاد السالکین</w:t>
      </w:r>
    </w:p>
    <w:p>
      <w:pPr>
        <w:pStyle w:val="BookText"/>
      </w:pPr>
      <w:r>
        <w:rPr>
          <w:rFonts w:ascii="IRNazanin" w:hAnsi="IRNazanin" w:eastAsia="IRNazanin" w:cs="IRNazanin"/>
          <w:lang w:bidi="fa-IR"/>
          <w:color w:val="111111"/>
          <w:sz w:val="28"/>
          <w:szCs w:val="28"/>
          <w:rtl/>
        </w:rPr>
        <w:t xml:space="preserve">زبان کتاب : فارسیزاد السالک   زاد السالکین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السالک   زاد السالکین</w:t>
      </w:r>
    </w:p>
    <w:p>
      <w:pPr>
        <w:pStyle w:val="BookText"/>
      </w:pPr>
      <w:r>
        <w:rPr>
          <w:rFonts w:ascii="IRNazanin" w:hAnsi="IRNazanin" w:eastAsia="IRNazanin" w:cs="IRNazanin"/>
          <w:lang w:bidi="fa-IR"/>
          <w:color w:val="111111"/>
          <w:sz w:val="28"/>
          <w:szCs w:val="28"/>
          <w:rtl/>
        </w:rPr>
        <w:t xml:space="preserve">شهر : قمزاد السالک   زاد السالکین</w:t>
      </w:r>
    </w:p>
    <w:p>
      <w:pPr>
        <w:pStyle w:val="BookText"/>
      </w:pPr>
      <w:r>
        <w:rPr>
          <w:rFonts w:ascii="IRNazanin" w:hAnsi="IRNazanin" w:eastAsia="IRNazanin" w:cs="IRNazanin"/>
          <w:lang w:bidi="fa-IR"/>
          <w:color w:val="111111"/>
          <w:sz w:val="28"/>
          <w:szCs w:val="28"/>
          <w:rtl/>
        </w:rPr>
        <w:t xml:space="preserve">مولف : ملا محسن بن مرتضی ، فیض کاشانی ، درگذشته : 1091 ه .زاد السالک   زاد السالکین</w:t>
      </w:r>
    </w:p>
    <w:p>
      <w:pPr>
        <w:pStyle w:val="BookText"/>
      </w:pPr>
      <w:r>
        <w:rPr>
          <w:rFonts w:ascii="IRNazanin" w:hAnsi="IRNazanin" w:eastAsia="IRNazanin" w:cs="IRNazanin"/>
          <w:lang w:bidi="fa-IR"/>
          <w:color w:val="111111"/>
          <w:sz w:val="28"/>
          <w:szCs w:val="28"/>
          <w:rtl/>
        </w:rPr>
        <w:t xml:space="preserve">کاتب : عبدالباقی بن صدرالدین محمد بن ابی تراب ، فیضی کاشانیزاد السالک   زاد السالکین</w:t>
      </w:r>
    </w:p>
    <w:p>
      <w:pPr>
        <w:pStyle w:val="BookText"/>
      </w:pPr>
      <w:r>
        <w:rPr>
          <w:rFonts w:ascii="IRNazanin" w:hAnsi="IRNazanin" w:eastAsia="IRNazanin" w:cs="IRNazanin"/>
          <w:lang w:bidi="fa-IR"/>
          <w:color w:val="111111"/>
          <w:sz w:val="28"/>
          <w:szCs w:val="28"/>
          <w:rtl/>
        </w:rPr>
        <w:t xml:space="preserve">تاریخ کتابت : 1252 هزاد السالک   زاد السالکین</w:t>
      </w:r>
    </w:p>
    <w:p>
      <w:pPr>
        <w:pStyle w:val="BookText"/>
      </w:pPr>
      <w:r>
        <w:rPr>
          <w:rFonts w:ascii="IRNazanin" w:hAnsi="IRNazanin" w:eastAsia="IRNazanin" w:cs="IRNazanin"/>
          <w:lang w:bidi="fa-IR"/>
          <w:color w:val="111111"/>
          <w:sz w:val="28"/>
          <w:szCs w:val="28"/>
          <w:rtl/>
        </w:rPr>
        <w:t xml:space="preserve">موضوعات : عرفانزاد السالک   زاد السالکین</w:t>
      </w:r>
    </w:p>
    <w:p>
      <w:pPr>
        <w:pStyle w:val="BookText"/>
      </w:pPr>
      <w:r>
        <w:rPr>
          <w:rFonts w:ascii="IRNazanin" w:hAnsi="IRNazanin" w:eastAsia="IRNazanin" w:cs="IRNazanin"/>
          <w:lang w:bidi="fa-IR"/>
          <w:color w:val="111111"/>
          <w:sz w:val="28"/>
          <w:szCs w:val="28"/>
          <w:rtl/>
        </w:rPr>
        <w:t xml:space="preserve">منابع دیگر : بنگرید به نسخه شماره : "1/82 " گزارش شده در جلد " 1 " فهرست نسخه های خطی- همین کتابخانه .- الذریعة 12/2 ؛ ریحانة الادب 4/369 ؛ فهرست های خودنوشت فیض 181 ؛ معادن الحکمة ، چاپ - دوم از انتشارات جامعه مدرسین قم 1/50 .زاد السالک   زاد السالکین</w:t>
      </w:r>
    </w:p>
    <w:p>
      <w:pPr>
        <w:pStyle w:val="BookText"/>
      </w:pPr>
      <w:r>
        <w:rPr>
          <w:rFonts w:ascii="IRNazanin" w:hAnsi="IRNazanin" w:eastAsia="IRNazanin" w:cs="IRNazanin"/>
          <w:lang w:bidi="fa-IR"/>
          <w:color w:val="111111"/>
          <w:sz w:val="28"/>
          <w:szCs w:val="28"/>
          <w:rtl/>
        </w:rPr>
        <w:t xml:space="preserve">متن ترقیمه : ترقیمه : " کتب هذه الرسالة ... نافلة المصنف ابن صدرالدین - محمد الفیضی عبدالباقی عفی عنه فی سنة 1252 "زاد السالک   زاد السالکین</w:t>
      </w:r>
    </w:p>
    <w:p>
      <w:pPr>
        <w:pStyle w:val="BookText"/>
      </w:pPr>
      <w:r>
        <w:rPr>
          <w:rFonts w:ascii="IRNazanin" w:hAnsi="IRNazanin" w:eastAsia="IRNazanin" w:cs="IRNazanin"/>
          <w:lang w:bidi="fa-IR"/>
          <w:color w:val="111111"/>
          <w:sz w:val="28"/>
          <w:szCs w:val="28"/>
          <w:rtl/>
        </w:rPr>
        <w:t xml:space="preserve">توضیخات در مورد چاپ نسخه : این کتاب به سال 1331 ه در تهران بچاپ رسیده است .زاد السالک   زاد السالکین</w:t>
      </w:r>
    </w:p>
    <w:p>
      <w:pPr>
        <w:pStyle w:val="BookText"/>
      </w:pPr>
      <w:r>
        <w:rPr>
          <w:rFonts w:ascii="IRNazanin" w:hAnsi="IRNazanin" w:eastAsia="IRNazanin" w:cs="IRNazanin"/>
          <w:lang w:bidi="fa-IR"/>
          <w:color w:val="111111"/>
          <w:sz w:val="28"/>
          <w:szCs w:val="28"/>
          <w:rtl/>
        </w:rPr>
        <w:t xml:space="preserve">همه اطلاعات : 180 .  زاد السالک = زاد السالکین   عرفان  ،  فارسی  - از :  ملا محسن بن مرتضی ، فیض کاشانی ، درگذشته : 1091 ه .  - آغاز :  " الحمدلله و سلام علی عباده الذین اصطفی ، اما بعد ، این رساله ایست موسوم ... در - جواب سؤال یکی از برادران روحانی نوشته شده " . - انجام :  -       " در غرور این هوس گرجان دهم       به که دل در خانه و دکان نهم " .        -  بنگرید به نسخه شماره : "1/82 " گزارش شده در جلد " 1 " فهرست نسخه های خطی- همین کتابخانه . - گزارش متن :  این کتاب به سال 1331 ه در تهران بچاپ رسیده است . - گزارش نسخه : ،  ترقیمه : " کتب هذه الرسالة ... نافلة المصنف ابن صدرالدین - محمد الفیضی عبدالباقی عفی عنه فی سنة 1252 "  ، نوع خط :  شکسته نستعلیق  ،نام کاتب : -  عبدالباقی بن صدرالدین محمد بن ابی تراب ، فیضی کاشانی  ، تاریخ کتابت :  1252 ه  ،  عنوان ها - و نشانی ها : مشکی ، نوع کاغذ : فرنگی ، تعداد برگ : 6 ( 36 - 41 ) ، تعداد سطر : مورب ( 20 ) - ، اندازه متن : 14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  ویژگیها : این نسخه بخط یکی از نوادگان فیض کاشانی ، به نام عبدالباقی فیضی است ، وی - از علماء و ادبای کاشان بوده و پس از سال 1269 ه در گذشته است ، تصحیح حواشی نیز به خط - اوست ، علامت وقف در پایان نسخه دیده میشود ، مهر پدر بزرگوارم حضرت آیة اللّٰه العظمی - مرعشی نجفی ره ، در یک برگ قبل از برگ پایانی آمده است . -  الذریعة 12/2 ؛ ریحانة الادب 4/369 ؛ فهرست های خودنوشت فیض 181 ؛ معادن الحکمة ، چاپ - دوم از انتشارات جامعه مدرسین قم 1/50 .  - "  شماره 2/13469  "زاد السالک   زاد السالکین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8350_55614"/>
    <w:bookmarkEnd w:id="34"/>
    <w:p>
      <w:pPr>
        <w:pStyle w:val="Heading3"/>
      </w:pPr>
      <w:bookmarkStart w:id="2035" w:name="_Toc37"/>
      <w:r>
        <w:t>31- زاد السالکین</w:t>
      </w:r>
      <w:bookmarkEnd w:id="2035"/>
    </w:p>
    <w:p>
      <w:pPr>
        <w:pStyle w:val="BookText"/>
      </w:pPr>
      <w:r>
        <w:rPr>
          <w:rFonts w:ascii="IRNazanin" w:hAnsi="IRNazanin" w:eastAsia="IRNazanin" w:cs="IRNazanin"/>
          <w:lang w:bidi="fa-IR"/>
          <w:color w:val="111111"/>
          <w:sz w:val="28"/>
          <w:szCs w:val="28"/>
          <w:rtl/>
        </w:rPr>
        <w:t xml:space="preserve">اطلاعات مجموعه : زاد السالکین</w:t>
      </w:r>
    </w:p>
    <w:p>
      <w:pPr>
        <w:pStyle w:val="BookText"/>
      </w:pPr>
      <w:r>
        <w:rPr>
          <w:rFonts w:ascii="IRNazanin" w:hAnsi="IRNazanin" w:eastAsia="IRNazanin" w:cs="IRNazanin"/>
          <w:lang w:bidi="fa-IR"/>
          <w:color w:val="111111"/>
          <w:sz w:val="28"/>
          <w:szCs w:val="28"/>
          <w:rtl/>
        </w:rPr>
        <w:t xml:space="preserve">در صفحات : 242تا246زاد السالکین</w:t>
      </w:r>
    </w:p>
    <w:p>
      <w:pPr>
        <w:pStyle w:val="BookText"/>
      </w:pPr>
      <w:r>
        <w:rPr>
          <w:rFonts w:ascii="IRNazanin" w:hAnsi="IRNazanin" w:eastAsia="IRNazanin" w:cs="IRNazanin"/>
          <w:lang w:bidi="fa-IR"/>
          <w:color w:val="111111"/>
          <w:sz w:val="28"/>
          <w:szCs w:val="28"/>
          <w:rtl/>
        </w:rPr>
        <w:t xml:space="preserve">کد دستیابی کتاب : 2235زاد السالکین</w:t>
      </w:r>
    </w:p>
    <w:p>
      <w:pPr>
        <w:pStyle w:val="BookText"/>
      </w:pPr>
      <w:r>
        <w:rPr>
          <w:rFonts w:ascii="IRNazanin" w:hAnsi="IRNazanin" w:eastAsia="IRNazanin" w:cs="IRNazanin"/>
          <w:lang w:bidi="fa-IR"/>
          <w:color w:val="111111"/>
          <w:sz w:val="28"/>
          <w:szCs w:val="28"/>
          <w:rtl/>
        </w:rPr>
        <w:t xml:space="preserve">کاتب : رساله اول تا نهم بخط عبدالغنی حسینی   تنکابنی - کتاب دهم بخط محمد بن مهدیزاد السالکین</w:t>
      </w:r>
    </w:p>
    <w:p>
      <w:pPr>
        <w:pStyle w:val="BookText"/>
      </w:pPr>
      <w:r>
        <w:rPr>
          <w:rFonts w:ascii="IRNazanin" w:hAnsi="IRNazanin" w:eastAsia="IRNazanin" w:cs="IRNazanin"/>
          <w:lang w:bidi="fa-IR"/>
          <w:color w:val="111111"/>
          <w:sz w:val="28"/>
          <w:szCs w:val="28"/>
          <w:rtl/>
        </w:rPr>
        <w:t xml:space="preserve">تاریخ کتابت : سده چهاردهم - یکشنبه 17   ذی قعده 115 ؟زاد السالکین</w:t>
      </w:r>
    </w:p>
    <w:p>
      <w:pPr>
        <w:pStyle w:val="BookText"/>
      </w:pPr>
      <w:r>
        <w:rPr>
          <w:rFonts w:ascii="IRNazanin" w:hAnsi="IRNazanin" w:eastAsia="IRNazanin" w:cs="IRNazanin"/>
          <w:lang w:bidi="fa-IR"/>
          <w:color w:val="111111"/>
          <w:sz w:val="28"/>
          <w:szCs w:val="28"/>
          <w:rtl/>
        </w:rPr>
        <w:t xml:space="preserve">همه اطلاعات : (  2235  ) -  مجموعه  : -------    نستعلیق و نسخ به چند خط  ،  رساله اول تا نهم بخط عبدالغنی حسینی - تنکابنی  ، از  سده چهاردهم  ،  کتاب دهم بخط محمد بن مهدی  ،  یکشنبه 17 - ذی قعده 115 ؟  ،  عناوین شنگرف  ،  در حاشیه تصحیح شده است  ،  جلد - تیماج قهوه ای بدون مقوا . - 277 گ ، سطور مختلف ، 28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277زاد السالکین</w:t>
      </w:r>
    </w:p>
    <w:p>
      <w:pPr>
        <w:pStyle w:val="BookText"/>
      </w:pPr>
      <w:r>
        <w:rPr>
          <w:rFonts w:ascii="IRNazanin" w:hAnsi="IRNazanin" w:eastAsia="IRNazanin" w:cs="IRNazanin"/>
          <w:lang w:bidi="fa-IR"/>
          <w:color w:val="111111"/>
          <w:sz w:val="28"/>
          <w:szCs w:val="28"/>
          <w:rtl/>
        </w:rPr>
        <w:t xml:space="preserve">تمام مجلدات این مجموعه : زاد السالکین</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6زاد السالکین</w:t>
      </w:r>
    </w:p>
    <w:p>
      <w:pPr>
        <w:pStyle w:val="BookText"/>
      </w:pPr>
      <w:r>
        <w:rPr>
          <w:rFonts w:ascii="IRNazanin" w:hAnsi="IRNazanin" w:eastAsia="IRNazanin" w:cs="IRNazanin"/>
          <w:lang w:bidi="fa-IR"/>
          <w:color w:val="111111"/>
          <w:sz w:val="28"/>
          <w:szCs w:val="28"/>
          <w:rtl/>
        </w:rPr>
        <w:t xml:space="preserve">در صفحات : 244تا244زاد السالکین</w:t>
      </w:r>
    </w:p>
    <w:p>
      <w:pPr>
        <w:pStyle w:val="BookText"/>
      </w:pPr>
      <w:r>
        <w:rPr>
          <w:rFonts w:ascii="IRNazanin" w:hAnsi="IRNazanin" w:eastAsia="IRNazanin" w:cs="IRNazanin"/>
          <w:lang w:bidi="fa-IR"/>
          <w:color w:val="111111"/>
          <w:sz w:val="28"/>
          <w:szCs w:val="28"/>
          <w:rtl/>
        </w:rPr>
        <w:t xml:space="preserve">ردیف کتاب   : 8زاد السالکین</w:t>
      </w:r>
    </w:p>
    <w:p>
      <w:pPr>
        <w:pStyle w:val="BookText"/>
      </w:pPr>
      <w:r>
        <w:rPr>
          <w:rFonts w:ascii="IRNazanin" w:hAnsi="IRNazanin" w:eastAsia="IRNazanin" w:cs="IRNazanin"/>
          <w:lang w:bidi="fa-IR"/>
          <w:color w:val="111111"/>
          <w:sz w:val="28"/>
          <w:szCs w:val="28"/>
          <w:rtl/>
        </w:rPr>
        <w:t xml:space="preserve">کد دستیابی کتاب : 17 پ - 20 ر - 2235زاد السالکین</w:t>
      </w:r>
    </w:p>
    <w:p>
      <w:pPr>
        <w:pStyle w:val="BookText"/>
      </w:pPr>
      <w:r>
        <w:rPr>
          <w:rFonts w:ascii="IRNazanin" w:hAnsi="IRNazanin" w:eastAsia="IRNazanin" w:cs="IRNazanin"/>
          <w:lang w:bidi="fa-IR"/>
          <w:color w:val="111111"/>
          <w:sz w:val="28"/>
          <w:szCs w:val="28"/>
          <w:rtl/>
        </w:rPr>
        <w:t xml:space="preserve">زبان کتاب : فارسیزاد السالکین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السالکین</w:t>
      </w:r>
    </w:p>
    <w:p>
      <w:pPr>
        <w:pStyle w:val="BookText"/>
      </w:pPr>
      <w:r>
        <w:rPr>
          <w:rFonts w:ascii="IRNazanin" w:hAnsi="IRNazanin" w:eastAsia="IRNazanin" w:cs="IRNazanin"/>
          <w:lang w:bidi="fa-IR"/>
          <w:color w:val="111111"/>
          <w:sz w:val="28"/>
          <w:szCs w:val="28"/>
          <w:rtl/>
        </w:rPr>
        <w:t xml:space="preserve">شهر : قمزاد السالکین</w:t>
      </w:r>
    </w:p>
    <w:p>
      <w:pPr>
        <w:pStyle w:val="BookText"/>
      </w:pPr>
      <w:r>
        <w:rPr>
          <w:rFonts w:ascii="IRNazanin" w:hAnsi="IRNazanin" w:eastAsia="IRNazanin" w:cs="IRNazanin"/>
          <w:lang w:bidi="fa-IR"/>
          <w:color w:val="111111"/>
          <w:sz w:val="28"/>
          <w:szCs w:val="28"/>
          <w:rtl/>
        </w:rPr>
        <w:t xml:space="preserve">مولف : ملا محسن بن مرتضی فیض کاشانی ( 1091 )زاد السالکین</w:t>
      </w:r>
    </w:p>
    <w:p>
      <w:pPr>
        <w:pStyle w:val="BookText"/>
      </w:pPr>
      <w:r>
        <w:rPr>
          <w:rFonts w:ascii="IRNazanin" w:hAnsi="IRNazanin" w:eastAsia="IRNazanin" w:cs="IRNazanin"/>
          <w:lang w:bidi="fa-IR"/>
          <w:color w:val="111111"/>
          <w:sz w:val="28"/>
          <w:szCs w:val="28"/>
          <w:rtl/>
        </w:rPr>
        <w:t xml:space="preserve">موضوعات : عرفانزاد السالکین</w:t>
      </w:r>
    </w:p>
    <w:p>
      <w:pPr>
        <w:pStyle w:val="BookText"/>
      </w:pPr>
      <w:r>
        <w:rPr>
          <w:rFonts w:ascii="IRNazanin" w:hAnsi="IRNazanin" w:eastAsia="IRNazanin" w:cs="IRNazanin"/>
          <w:lang w:bidi="fa-IR"/>
          <w:color w:val="111111"/>
          <w:sz w:val="28"/>
          <w:szCs w:val="28"/>
          <w:rtl/>
        </w:rPr>
        <w:t xml:space="preserve">منابع دیگر : به شماره ( 2198 ) رجوع شود .زاد السالکین</w:t>
      </w:r>
    </w:p>
    <w:p>
      <w:pPr>
        <w:pStyle w:val="BookText"/>
      </w:pPr>
      <w:r>
        <w:rPr>
          <w:rFonts w:ascii="IRNazanin" w:hAnsi="IRNazanin" w:eastAsia="IRNazanin" w:cs="IRNazanin"/>
          <w:lang w:bidi="fa-IR"/>
          <w:color w:val="111111"/>
          <w:sz w:val="28"/>
          <w:szCs w:val="28"/>
          <w:rtl/>
        </w:rPr>
        <w:t xml:space="preserve">همه اطلاعات : 8 -  زاد السالکین  "  17 پ - 20 ر "  2235  (  عرفان  -  فارسی  ) - از :  ملا محسن بن مرتضی فیض کاشانی ( 1091 )   " 17 پ - 20 ر " -  به شماره ( 2198 ) رجوع شود .زاد السالکین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8350_55615"/>
    <w:bookmarkEnd w:id="35"/>
    <w:p>
      <w:pPr>
        <w:pStyle w:val="Heading3"/>
      </w:pPr>
      <w:bookmarkStart w:id="2036" w:name="_Toc38"/>
      <w:r>
        <w:t>32- زاد السالکین</w:t>
      </w:r>
      <w:bookmarkEnd w:id="2036"/>
    </w:p>
    <w:p>
      <w:pPr>
        <w:pStyle w:val="BookText"/>
      </w:pPr>
      <w:r>
        <w:rPr>
          <w:rFonts w:ascii="IRNazanin" w:hAnsi="IRNazanin" w:eastAsia="IRNazanin" w:cs="IRNazanin"/>
          <w:lang w:bidi="fa-IR"/>
          <w:color w:val="111111"/>
          <w:sz w:val="28"/>
          <w:szCs w:val="28"/>
          <w:rtl/>
        </w:rPr>
        <w:t xml:space="preserve">اطلاعات مجموعه : زاد السالکین</w:t>
      </w:r>
    </w:p>
    <w:p>
      <w:pPr>
        <w:pStyle w:val="BookText"/>
      </w:pPr>
      <w:r>
        <w:rPr>
          <w:rFonts w:ascii="IRNazanin" w:hAnsi="IRNazanin" w:eastAsia="IRNazanin" w:cs="IRNazanin"/>
          <w:lang w:bidi="fa-IR"/>
          <w:color w:val="111111"/>
          <w:sz w:val="28"/>
          <w:szCs w:val="28"/>
          <w:rtl/>
        </w:rPr>
        <w:t xml:space="preserve">در صفحات : 503تا505زاد السالکین</w:t>
      </w:r>
    </w:p>
    <w:p>
      <w:pPr>
        <w:pStyle w:val="BookText"/>
      </w:pPr>
      <w:r>
        <w:rPr>
          <w:rFonts w:ascii="IRNazanin" w:hAnsi="IRNazanin" w:eastAsia="IRNazanin" w:cs="IRNazanin"/>
          <w:lang w:bidi="fa-IR"/>
          <w:color w:val="111111"/>
          <w:sz w:val="28"/>
          <w:szCs w:val="28"/>
          <w:rtl/>
        </w:rPr>
        <w:t xml:space="preserve">کد دستیابی کتاب : 7283زاد السالکین</w:t>
      </w:r>
    </w:p>
    <w:p>
      <w:pPr>
        <w:pStyle w:val="BookText"/>
      </w:pPr>
      <w:r>
        <w:rPr>
          <w:rFonts w:ascii="IRNazanin" w:hAnsi="IRNazanin" w:eastAsia="IRNazanin" w:cs="IRNazanin"/>
          <w:lang w:bidi="fa-IR"/>
          <w:color w:val="111111"/>
          <w:sz w:val="28"/>
          <w:szCs w:val="28"/>
          <w:rtl/>
        </w:rPr>
        <w:t xml:space="preserve">تاریخ کتابت : سده 12 و 13زاد السالکین</w:t>
      </w:r>
    </w:p>
    <w:p>
      <w:pPr>
        <w:pStyle w:val="BookText"/>
      </w:pPr>
      <w:r>
        <w:rPr>
          <w:rFonts w:ascii="IRNazanin" w:hAnsi="IRNazanin" w:eastAsia="IRNazanin" w:cs="IRNazanin"/>
          <w:lang w:bidi="fa-IR"/>
          <w:color w:val="111111"/>
          <w:sz w:val="28"/>
          <w:szCs w:val="28"/>
          <w:rtl/>
        </w:rPr>
        <w:t xml:space="preserve">همه اطلاعات : 7283 ،  نسخ و نستعلیق   سده 12 و 13 -  وقف حاجی میر محمدصادق بن حاجی میرقاسم - حسینی استرابادی در رجب 1254 ،  221 گ - 19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27 س 10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فرنگی ، -  جلد نو ، رحلی  .  -  مجموعهزاد السالکین</w:t>
      </w:r>
    </w:p>
    <w:p>
      <w:pPr>
        <w:pStyle w:val="BookText"/>
      </w:pPr>
      <w:r>
        <w:rPr>
          <w:rFonts w:ascii="IRNazanin" w:hAnsi="IRNazanin" w:eastAsia="IRNazanin" w:cs="IRNazanin"/>
          <w:lang w:bidi="fa-IR"/>
          <w:color w:val="111111"/>
          <w:sz w:val="28"/>
          <w:szCs w:val="28"/>
          <w:rtl/>
        </w:rPr>
        <w:t xml:space="preserve">تمام مجلدات این مجموعه : زاد السالکین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جلد16زاد السالکین</w:t>
      </w:r>
    </w:p>
    <w:p>
      <w:pPr>
        <w:pStyle w:val="BookText"/>
      </w:pPr>
      <w:r>
        <w:rPr>
          <w:rFonts w:ascii="IRNazanin" w:hAnsi="IRNazanin" w:eastAsia="IRNazanin" w:cs="IRNazanin"/>
          <w:lang w:bidi="fa-IR"/>
          <w:color w:val="111111"/>
          <w:sz w:val="28"/>
          <w:szCs w:val="28"/>
          <w:rtl/>
        </w:rPr>
        <w:t xml:space="preserve">در صفحات : 505تا505زاد السالکین</w:t>
      </w:r>
    </w:p>
    <w:p>
      <w:pPr>
        <w:pStyle w:val="BookText"/>
      </w:pPr>
      <w:r>
        <w:rPr>
          <w:rFonts w:ascii="IRNazanin" w:hAnsi="IRNazanin" w:eastAsia="IRNazanin" w:cs="IRNazanin"/>
          <w:lang w:bidi="fa-IR"/>
          <w:color w:val="111111"/>
          <w:sz w:val="28"/>
          <w:szCs w:val="28"/>
          <w:rtl/>
        </w:rPr>
        <w:t xml:space="preserve">ردیف کتاب   : 2زاد السالکین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السالکین</w:t>
      </w:r>
    </w:p>
    <w:p>
      <w:pPr>
        <w:pStyle w:val="BookText"/>
      </w:pPr>
      <w:r>
        <w:rPr>
          <w:rFonts w:ascii="IRNazanin" w:hAnsi="IRNazanin" w:eastAsia="IRNazanin" w:cs="IRNazanin"/>
          <w:lang w:bidi="fa-IR"/>
          <w:color w:val="111111"/>
          <w:sz w:val="28"/>
          <w:szCs w:val="28"/>
          <w:rtl/>
        </w:rPr>
        <w:t xml:space="preserve">شهر : تهرانزاد السالکین</w:t>
      </w:r>
    </w:p>
    <w:p>
      <w:pPr>
        <w:pStyle w:val="BookText"/>
      </w:pPr>
      <w:r>
        <w:rPr>
          <w:rFonts w:ascii="IRNazanin" w:hAnsi="IRNazanin" w:eastAsia="IRNazanin" w:cs="IRNazanin"/>
          <w:lang w:bidi="fa-IR"/>
          <w:color w:val="111111"/>
          <w:sz w:val="28"/>
          <w:szCs w:val="28"/>
          <w:rtl/>
        </w:rPr>
        <w:t xml:space="preserve">مولف : گویا منسوب به مجلسیزاد السالکین</w:t>
      </w:r>
    </w:p>
    <w:p>
      <w:pPr>
        <w:pStyle w:val="BookText"/>
      </w:pPr>
      <w:r>
        <w:rPr>
          <w:rFonts w:ascii="IRNazanin" w:hAnsi="IRNazanin" w:eastAsia="IRNazanin" w:cs="IRNazanin"/>
          <w:lang w:bidi="fa-IR"/>
          <w:color w:val="111111"/>
          <w:sz w:val="28"/>
          <w:szCs w:val="28"/>
          <w:rtl/>
        </w:rPr>
        <w:t xml:space="preserve">کاتب : صدر   الدینزاد السالکین</w:t>
      </w:r>
    </w:p>
    <w:p>
      <w:pPr>
        <w:pStyle w:val="BookText"/>
      </w:pPr>
      <w:r>
        <w:rPr>
          <w:rFonts w:ascii="IRNazanin" w:hAnsi="IRNazanin" w:eastAsia="IRNazanin" w:cs="IRNazanin"/>
          <w:lang w:bidi="fa-IR"/>
          <w:color w:val="111111"/>
          <w:sz w:val="28"/>
          <w:szCs w:val="28"/>
          <w:rtl/>
        </w:rPr>
        <w:t xml:space="preserve">مهدی الیه : برای ملا محمد استرابادیزاد السالکین</w:t>
      </w:r>
    </w:p>
    <w:p>
      <w:pPr>
        <w:pStyle w:val="BookText"/>
      </w:pPr>
      <w:r>
        <w:rPr>
          <w:rFonts w:ascii="IRNazanin" w:hAnsi="IRNazanin" w:eastAsia="IRNazanin" w:cs="IRNazanin"/>
          <w:lang w:bidi="fa-IR"/>
          <w:color w:val="111111"/>
          <w:sz w:val="28"/>
          <w:szCs w:val="28"/>
          <w:rtl/>
        </w:rPr>
        <w:t xml:space="preserve">همه اطلاعات : 2-  زاد السالکین   در جواب و سوال یکی - از برادران روحانی در کیفیت سلوک راه حق  -  گویا منسوب به مجلسی  (  نستعلیق   صدر - الدین   برای ملا محمد استرابادی   در 8 ص  ).زاد السالکین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8350_55616"/>
    <w:bookmarkEnd w:id="36"/>
    <w:p>
      <w:pPr>
        <w:pStyle w:val="Heading3"/>
      </w:pPr>
      <w:bookmarkStart w:id="2037" w:name="_Toc39"/>
      <w:r>
        <w:t>33- زاد السالکین</w:t>
      </w:r>
      <w:bookmarkEnd w:id="2037"/>
    </w:p>
    <w:p>
      <w:pPr>
        <w:pStyle w:val="BookText"/>
      </w:pPr>
      <w:r>
        <w:rPr>
          <w:rFonts w:ascii="IRNazanin" w:hAnsi="IRNazanin" w:eastAsia="IRNazanin" w:cs="IRNazanin"/>
          <w:lang w:bidi="fa-IR"/>
          <w:color w:val="111111"/>
          <w:sz w:val="28"/>
          <w:szCs w:val="28"/>
          <w:rtl/>
        </w:rPr>
        <w:t xml:space="preserve">اطلاعات مجموعه : زاد السالکین</w:t>
      </w:r>
    </w:p>
    <w:p>
      <w:pPr>
        <w:pStyle w:val="BookText"/>
      </w:pPr>
      <w:r>
        <w:rPr>
          <w:rFonts w:ascii="IRNazanin" w:hAnsi="IRNazanin" w:eastAsia="IRNazanin" w:cs="IRNazanin"/>
          <w:lang w:bidi="fa-IR"/>
          <w:color w:val="111111"/>
          <w:sz w:val="28"/>
          <w:szCs w:val="28"/>
          <w:rtl/>
        </w:rPr>
        <w:t xml:space="preserve">در صفحات : 126تا130زاد السالکین</w:t>
      </w:r>
    </w:p>
    <w:p>
      <w:pPr>
        <w:pStyle w:val="BookText"/>
      </w:pPr>
      <w:r>
        <w:rPr>
          <w:rFonts w:ascii="IRNazanin" w:hAnsi="IRNazanin" w:eastAsia="IRNazanin" w:cs="IRNazanin"/>
          <w:lang w:bidi="fa-IR"/>
          <w:color w:val="111111"/>
          <w:sz w:val="28"/>
          <w:szCs w:val="28"/>
          <w:rtl/>
        </w:rPr>
        <w:t xml:space="preserve">کد دستیابی کتاب : 524زاد السالکین</w:t>
      </w:r>
    </w:p>
    <w:p>
      <w:pPr>
        <w:pStyle w:val="BookText"/>
      </w:pPr>
      <w:r>
        <w:rPr>
          <w:rFonts w:ascii="IRNazanin" w:hAnsi="IRNazanin" w:eastAsia="IRNazanin" w:cs="IRNazanin"/>
          <w:lang w:bidi="fa-IR"/>
          <w:color w:val="111111"/>
          <w:sz w:val="28"/>
          <w:szCs w:val="28"/>
          <w:rtl/>
        </w:rPr>
        <w:t xml:space="preserve">کاتب : عبدالرحمنزاد السالکین</w:t>
      </w:r>
    </w:p>
    <w:p>
      <w:pPr>
        <w:pStyle w:val="BookText"/>
      </w:pPr>
      <w:r>
        <w:rPr>
          <w:rFonts w:ascii="IRNazanin" w:hAnsi="IRNazanin" w:eastAsia="IRNazanin" w:cs="IRNazanin"/>
          <w:lang w:bidi="fa-IR"/>
          <w:color w:val="111111"/>
          <w:sz w:val="28"/>
          <w:szCs w:val="28"/>
          <w:rtl/>
        </w:rPr>
        <w:t xml:space="preserve">تاریخ کتابت : 27 محرم 1273زاد السالکین</w:t>
      </w:r>
    </w:p>
    <w:p>
      <w:pPr>
        <w:pStyle w:val="BookText"/>
      </w:pPr>
      <w:r>
        <w:rPr>
          <w:rFonts w:ascii="IRNazanin" w:hAnsi="IRNazanin" w:eastAsia="IRNazanin" w:cs="IRNazanin"/>
          <w:lang w:bidi="fa-IR"/>
          <w:color w:val="111111"/>
          <w:sz w:val="28"/>
          <w:szCs w:val="28"/>
          <w:rtl/>
        </w:rPr>
        <w:t xml:space="preserve">همه اطلاعات : (  524 ) -  مجموعه  : ----   نستعلیق  ،  عبدالرحمن  ،  27 محرم 1273،  عناوین شنگرف  ، -  عبارتهای عربی با خط شنگرف نشانی دارد ، روی برگ اول و جاهای - دیگر مهر هشت گوشه "عبدالرحمن " دیده میشود ،  جلد مقوائی عطف - تیماج مشکی . - 116 گ ، 11 س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116زاد السالکین</w:t>
      </w:r>
    </w:p>
    <w:p>
      <w:pPr>
        <w:pStyle w:val="BookText"/>
      </w:pPr>
      <w:r>
        <w:rPr>
          <w:rFonts w:ascii="IRNazanin" w:hAnsi="IRNazanin" w:eastAsia="IRNazanin" w:cs="IRNazanin"/>
          <w:lang w:bidi="fa-IR"/>
          <w:color w:val="111111"/>
          <w:sz w:val="28"/>
          <w:szCs w:val="28"/>
          <w:rtl/>
        </w:rPr>
        <w:t xml:space="preserve">تمام مجلدات این مجموعه : زاد السالکین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جلد2زاد السالکین</w:t>
      </w:r>
    </w:p>
    <w:p>
      <w:pPr>
        <w:pStyle w:val="BookText"/>
      </w:pPr>
      <w:r>
        <w:rPr>
          <w:rFonts w:ascii="IRNazanin" w:hAnsi="IRNazanin" w:eastAsia="IRNazanin" w:cs="IRNazanin"/>
          <w:lang w:bidi="fa-IR"/>
          <w:color w:val="111111"/>
          <w:sz w:val="28"/>
          <w:szCs w:val="28"/>
          <w:rtl/>
        </w:rPr>
        <w:t xml:space="preserve">در صفحات : 128تا128زاد السالکین</w:t>
      </w:r>
    </w:p>
    <w:p>
      <w:pPr>
        <w:pStyle w:val="BookText"/>
      </w:pPr>
      <w:r>
        <w:rPr>
          <w:rFonts w:ascii="IRNazanin" w:hAnsi="IRNazanin" w:eastAsia="IRNazanin" w:cs="IRNazanin"/>
          <w:lang w:bidi="fa-IR"/>
          <w:color w:val="111111"/>
          <w:sz w:val="28"/>
          <w:szCs w:val="28"/>
          <w:rtl/>
        </w:rPr>
        <w:t xml:space="preserve">ردیف کتاب   : 4زاد السالکین</w:t>
      </w:r>
    </w:p>
    <w:p>
      <w:pPr>
        <w:pStyle w:val="BookText"/>
      </w:pPr>
      <w:r>
        <w:rPr>
          <w:rFonts w:ascii="IRNazanin" w:hAnsi="IRNazanin" w:eastAsia="IRNazanin" w:cs="IRNazanin"/>
          <w:lang w:bidi="fa-IR"/>
          <w:color w:val="111111"/>
          <w:sz w:val="28"/>
          <w:szCs w:val="28"/>
          <w:rtl/>
        </w:rPr>
        <w:t xml:space="preserve">کد دستیابی کتاب : 92 پ - 96 ر- 524زاد السالکین</w:t>
      </w:r>
    </w:p>
    <w:p>
      <w:pPr>
        <w:pStyle w:val="BookText"/>
      </w:pPr>
      <w:r>
        <w:rPr>
          <w:rFonts w:ascii="IRNazanin" w:hAnsi="IRNazanin" w:eastAsia="IRNazanin" w:cs="IRNazanin"/>
          <w:lang w:bidi="fa-IR"/>
          <w:color w:val="111111"/>
          <w:sz w:val="28"/>
          <w:szCs w:val="28"/>
          <w:rtl/>
        </w:rPr>
        <w:t xml:space="preserve">زبان کتاب : فارسیزاد السالکین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السالکین</w:t>
      </w:r>
    </w:p>
    <w:p>
      <w:pPr>
        <w:pStyle w:val="BookText"/>
      </w:pPr>
      <w:r>
        <w:rPr>
          <w:rFonts w:ascii="IRNazanin" w:hAnsi="IRNazanin" w:eastAsia="IRNazanin" w:cs="IRNazanin"/>
          <w:lang w:bidi="fa-IR"/>
          <w:color w:val="111111"/>
          <w:sz w:val="28"/>
          <w:szCs w:val="28"/>
          <w:rtl/>
        </w:rPr>
        <w:t xml:space="preserve">شهر : قمزاد السالکین</w:t>
      </w:r>
    </w:p>
    <w:p>
      <w:pPr>
        <w:pStyle w:val="BookText"/>
      </w:pPr>
      <w:r>
        <w:rPr>
          <w:rFonts w:ascii="IRNazanin" w:hAnsi="IRNazanin" w:eastAsia="IRNazanin" w:cs="IRNazanin"/>
          <w:lang w:bidi="fa-IR"/>
          <w:color w:val="111111"/>
          <w:sz w:val="28"/>
          <w:szCs w:val="28"/>
          <w:rtl/>
        </w:rPr>
        <w:t xml:space="preserve">موضوعات : عرفانزاد السالکین</w:t>
      </w:r>
    </w:p>
    <w:p>
      <w:pPr>
        <w:pStyle w:val="BookText"/>
      </w:pPr>
      <w:r>
        <w:rPr>
          <w:rFonts w:ascii="IRNazanin" w:hAnsi="IRNazanin" w:eastAsia="IRNazanin" w:cs="IRNazanin"/>
          <w:lang w:bidi="fa-IR"/>
          <w:color w:val="111111"/>
          <w:sz w:val="28"/>
          <w:szCs w:val="28"/>
          <w:rtl/>
        </w:rPr>
        <w:t xml:space="preserve">همه اطلاعات : 4-  زاد السالکین  "  92 پ - 96 ر "  "92 پ - 96 ر"  524 (  عرفان  -  فارسی  ) - از : ؟ -  بحث کوتاهی است در وحدت وجود و اثبات آن . - آغاز :  "الحمدلله رب العالمین که موجود نیست مگر وی ". - انجام :  "و بما جاء من عنداللّٰه و من عند محمد رسول اللّٰه علیه الصلاة والسلام ".زاد السالکین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8350_55617"/>
    <w:bookmarkEnd w:id="37"/>
    <w:p>
      <w:pPr>
        <w:pStyle w:val="Heading3"/>
      </w:pPr>
      <w:bookmarkStart w:id="2038" w:name="_Toc40"/>
      <w:r>
        <w:t>34- زاد السالکین   سلوکیه ، زاد السالک</w:t>
      </w:r>
      <w:bookmarkEnd w:id="2038"/>
    </w:p>
    <w:p>
      <w:pPr>
        <w:pStyle w:val="BookText"/>
      </w:pPr>
      <w:r>
        <w:rPr>
          <w:rFonts w:ascii="IRNazanin" w:hAnsi="IRNazanin" w:eastAsia="IRNazanin" w:cs="IRNazanin"/>
          <w:lang w:bidi="fa-IR"/>
          <w:color w:val="111111"/>
          <w:sz w:val="28"/>
          <w:szCs w:val="28"/>
          <w:rtl/>
        </w:rPr>
        <w:t xml:space="preserve">اطلاعات مجموعه : زاد السالکین   سلوکیه ، زاد السالک</w:t>
      </w:r>
    </w:p>
    <w:p>
      <w:pPr>
        <w:pStyle w:val="BookText"/>
      </w:pPr>
      <w:r>
        <w:rPr>
          <w:rFonts w:ascii="IRNazanin" w:hAnsi="IRNazanin" w:eastAsia="IRNazanin" w:cs="IRNazanin"/>
          <w:lang w:bidi="fa-IR"/>
          <w:color w:val="111111"/>
          <w:sz w:val="28"/>
          <w:szCs w:val="28"/>
          <w:rtl/>
        </w:rPr>
        <w:t xml:space="preserve">در صفحات : 208تا212زاد السالکین   سلوکیه ، زاد السالک</w:t>
      </w:r>
    </w:p>
    <w:p>
      <w:pPr>
        <w:pStyle w:val="BookText"/>
      </w:pPr>
      <w:r>
        <w:rPr>
          <w:rFonts w:ascii="IRNazanin" w:hAnsi="IRNazanin" w:eastAsia="IRNazanin" w:cs="IRNazanin"/>
          <w:lang w:bidi="fa-IR"/>
          <w:color w:val="111111"/>
          <w:sz w:val="28"/>
          <w:szCs w:val="28"/>
          <w:rtl/>
        </w:rPr>
        <w:t xml:space="preserve">کد دستیابی کتاب : 2198زاد السالکین   سلوکیه ، زاد السالک</w:t>
      </w:r>
    </w:p>
    <w:p>
      <w:pPr>
        <w:pStyle w:val="BookText"/>
      </w:pPr>
      <w:r>
        <w:rPr>
          <w:rFonts w:ascii="IRNazanin" w:hAnsi="IRNazanin" w:eastAsia="IRNazanin" w:cs="IRNazanin"/>
          <w:lang w:bidi="fa-IR"/>
          <w:color w:val="111111"/>
          <w:sz w:val="28"/>
          <w:szCs w:val="28"/>
          <w:rtl/>
        </w:rPr>
        <w:t xml:space="preserve">تاریخ کتابت : سده دوازدهمزاد السالکین   سلوکیه ، زاد السالک</w:t>
      </w:r>
    </w:p>
    <w:p>
      <w:pPr>
        <w:pStyle w:val="BookText"/>
      </w:pPr>
      <w:r>
        <w:rPr>
          <w:rFonts w:ascii="IRNazanin" w:hAnsi="IRNazanin" w:eastAsia="IRNazanin" w:cs="IRNazanin"/>
          <w:lang w:bidi="fa-IR"/>
          <w:color w:val="111111"/>
          <w:sz w:val="28"/>
          <w:szCs w:val="28"/>
          <w:rtl/>
        </w:rPr>
        <w:t xml:space="preserve">همه اطلاعات : (  2198  ) -  مجموعه  : ----   نسخ و نستعلیق  ، از  سده دوازدهم  ،  عناوین شنگرف  ،  تصحیح شده و دارای -  حواشی مختصر و بعضی از آنها با نشانی " جعفر عفی عنه " می باشد ، در - ابتدای رساله دوم فهرست مطالب آن آمده است با مهر مربع " عبدالغفور - الرضوی " ، روی برگ اول و آخر یادداشتهای متفرقه ای نوشته اند  ،  جلد - تیماج قهوه ای بدون مقوا . - 96 گ ، 23 س ، 5/24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96زاد السالکین   سلوکیه ، زاد السالک</w:t>
      </w:r>
    </w:p>
    <w:p>
      <w:pPr>
        <w:pStyle w:val="BookText"/>
      </w:pPr>
      <w:r>
        <w:rPr>
          <w:rFonts w:ascii="IRNazanin" w:hAnsi="IRNazanin" w:eastAsia="IRNazanin" w:cs="IRNazanin"/>
          <w:lang w:bidi="fa-IR"/>
          <w:color w:val="111111"/>
          <w:sz w:val="28"/>
          <w:szCs w:val="28"/>
          <w:rtl/>
        </w:rPr>
        <w:t xml:space="preserve">تمام مجلدات این مجموعه : زاد السالکین   سلوکیه ، زاد السالک</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6زاد السالکین   سلوکیه ، زاد السالک</w:t>
      </w:r>
    </w:p>
    <w:p>
      <w:pPr>
        <w:pStyle w:val="BookText"/>
      </w:pPr>
      <w:r>
        <w:rPr>
          <w:rFonts w:ascii="IRNazanin" w:hAnsi="IRNazanin" w:eastAsia="IRNazanin" w:cs="IRNazanin"/>
          <w:lang w:bidi="fa-IR"/>
          <w:color w:val="111111"/>
          <w:sz w:val="28"/>
          <w:szCs w:val="28"/>
          <w:rtl/>
        </w:rPr>
        <w:t xml:space="preserve">در صفحات : 210تا210زاد السالکین   سلوکیه ، زاد السالک</w:t>
      </w:r>
    </w:p>
    <w:p>
      <w:pPr>
        <w:pStyle w:val="BookText"/>
      </w:pPr>
      <w:r>
        <w:rPr>
          <w:rFonts w:ascii="IRNazanin" w:hAnsi="IRNazanin" w:eastAsia="IRNazanin" w:cs="IRNazanin"/>
          <w:lang w:bidi="fa-IR"/>
          <w:color w:val="111111"/>
          <w:sz w:val="28"/>
          <w:szCs w:val="28"/>
          <w:rtl/>
        </w:rPr>
        <w:t xml:space="preserve">ردیف کتاب   : 6زاد السالکین   سلوکیه ، زاد السالک</w:t>
      </w:r>
    </w:p>
    <w:p>
      <w:pPr>
        <w:pStyle w:val="BookText"/>
      </w:pPr>
      <w:r>
        <w:rPr>
          <w:rFonts w:ascii="IRNazanin" w:hAnsi="IRNazanin" w:eastAsia="IRNazanin" w:cs="IRNazanin"/>
          <w:lang w:bidi="fa-IR"/>
          <w:color w:val="111111"/>
          <w:sz w:val="28"/>
          <w:szCs w:val="28"/>
          <w:rtl/>
        </w:rPr>
        <w:t xml:space="preserve">کد دستیابی کتاب : 94 ر - 96 پ - 2198زاد السالکین   سلوکیه ، زاد السالک</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السالکین   سلوکیه ، زاد السالک</w:t>
      </w:r>
    </w:p>
    <w:p>
      <w:pPr>
        <w:pStyle w:val="BookText"/>
      </w:pPr>
      <w:r>
        <w:rPr>
          <w:rFonts w:ascii="IRNazanin" w:hAnsi="IRNazanin" w:eastAsia="IRNazanin" w:cs="IRNazanin"/>
          <w:lang w:bidi="fa-IR"/>
          <w:color w:val="111111"/>
          <w:sz w:val="28"/>
          <w:szCs w:val="28"/>
          <w:rtl/>
        </w:rPr>
        <w:t xml:space="preserve">شهر : قمزاد السالکین   سلوکیه ، زاد السالک</w:t>
      </w:r>
    </w:p>
    <w:p>
      <w:pPr>
        <w:pStyle w:val="BookText"/>
      </w:pPr>
      <w:r>
        <w:rPr>
          <w:rFonts w:ascii="IRNazanin" w:hAnsi="IRNazanin" w:eastAsia="IRNazanin" w:cs="IRNazanin"/>
          <w:lang w:bidi="fa-IR"/>
          <w:color w:val="111111"/>
          <w:sz w:val="28"/>
          <w:szCs w:val="28"/>
          <w:rtl/>
        </w:rPr>
        <w:t xml:space="preserve">همه اطلاعات : 6 -  زاد السالکین ( سلوکیه ، زاد السالک )  "  94 ر - 96 پ "  2198  -  در آداب سیر و سلوک که در آن بیست و پنج امر را برای رسیدن به کمال معنوی و دست - یافتن به صفای باطن یاد کرده است .  - آغاز :  " الحمدلله و سلامه علی عباده الذین اصطفی اما بعد ... از کیفیت سلوک راه حق - پرسیده بودند بدان ایدک اللّٰه " .  - انجام :  -       در غرور ار بهوس گر جان دهم       به که دل بر خانه و دکان نهمزاد السالکین   سلوکیه ، زاد السالک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8350_55618"/>
    <w:bookmarkEnd w:id="38"/>
    <w:p>
      <w:pPr>
        <w:pStyle w:val="Heading3"/>
      </w:pPr>
      <w:bookmarkStart w:id="2039" w:name="_Toc41"/>
      <w:r>
        <w:t>35- زاد العارفین</w:t>
      </w:r>
      <w:bookmarkEnd w:id="2039"/>
    </w:p>
    <w:p>
      <w:pPr>
        <w:pStyle w:val="BookText"/>
      </w:pPr>
      <w:r>
        <w:rPr>
          <w:rFonts w:ascii="IRNazanin" w:hAnsi="IRNazanin" w:eastAsia="IRNazanin" w:cs="IRNazanin"/>
          <w:lang w:bidi="fa-IR"/>
          <w:color w:val="111111"/>
          <w:sz w:val="28"/>
          <w:szCs w:val="28"/>
          <w:rtl/>
        </w:rPr>
        <w:t xml:space="preserve">اطلاعات مجموعه : زاد العارفین</w:t>
      </w:r>
    </w:p>
    <w:p>
      <w:pPr>
        <w:pStyle w:val="BookText"/>
      </w:pPr>
      <w:r>
        <w:rPr>
          <w:rFonts w:ascii="IRNazanin" w:hAnsi="IRNazanin" w:eastAsia="IRNazanin" w:cs="IRNazanin"/>
          <w:lang w:bidi="fa-IR"/>
          <w:color w:val="111111"/>
          <w:sz w:val="28"/>
          <w:szCs w:val="28"/>
          <w:rtl/>
        </w:rPr>
        <w:t xml:space="preserve">در صفحات : 333تا333زاد العارفین</w:t>
      </w:r>
    </w:p>
    <w:p>
      <w:pPr>
        <w:pStyle w:val="BookText"/>
      </w:pPr>
      <w:r>
        <w:rPr>
          <w:rFonts w:ascii="IRNazanin" w:hAnsi="IRNazanin" w:eastAsia="IRNazanin" w:cs="IRNazanin"/>
          <w:lang w:bidi="fa-IR"/>
          <w:color w:val="111111"/>
          <w:sz w:val="28"/>
          <w:szCs w:val="28"/>
          <w:rtl/>
        </w:rPr>
        <w:t xml:space="preserve">کد دستیابی کتاب : 573 دزاد العارفین</w:t>
      </w:r>
    </w:p>
    <w:p>
      <w:pPr>
        <w:pStyle w:val="BookText"/>
      </w:pPr>
      <w:r>
        <w:rPr>
          <w:rFonts w:ascii="IRNazanin" w:hAnsi="IRNazanin" w:eastAsia="IRNazanin" w:cs="IRNazanin"/>
          <w:lang w:bidi="fa-IR"/>
          <w:color w:val="111111"/>
          <w:sz w:val="28"/>
          <w:szCs w:val="28"/>
          <w:rtl/>
        </w:rPr>
        <w:t xml:space="preserve">شماره پیشین : ) 13168زاد العارفین</w:t>
      </w:r>
    </w:p>
    <w:p>
      <w:pPr>
        <w:pStyle w:val="BookText"/>
      </w:pPr>
      <w:r>
        <w:rPr>
          <w:rFonts w:ascii="IRNazanin" w:hAnsi="IRNazanin" w:eastAsia="IRNazanin" w:cs="IRNazanin"/>
          <w:lang w:bidi="fa-IR"/>
          <w:color w:val="111111"/>
          <w:sz w:val="28"/>
          <w:szCs w:val="28"/>
          <w:rtl/>
        </w:rPr>
        <w:t xml:space="preserve">همه اطلاعات : مجموعه  :  573 د   ) 13168 )   191 گ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فرنگی - جلد تیماج - سرخ ضربی مقوایی.زاد العارفین</w:t>
      </w:r>
    </w:p>
    <w:p>
      <w:pPr>
        <w:pStyle w:val="BookText"/>
      </w:pPr>
      <w:r>
        <w:rPr>
          <w:rFonts w:ascii="IRNazanin" w:hAnsi="IRNazanin" w:eastAsia="IRNazanin" w:cs="IRNazanin"/>
          <w:lang w:bidi="fa-IR"/>
          <w:color w:val="111111"/>
          <w:sz w:val="28"/>
          <w:szCs w:val="28"/>
          <w:rtl/>
        </w:rPr>
        <w:t xml:space="preserve">تمام مجلدات این مجموعه : زاد العارفین</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جلد1زاد العارفین</w:t>
      </w:r>
    </w:p>
    <w:p>
      <w:pPr>
        <w:pStyle w:val="BookText"/>
      </w:pPr>
      <w:r>
        <w:rPr>
          <w:rFonts w:ascii="IRNazanin" w:hAnsi="IRNazanin" w:eastAsia="IRNazanin" w:cs="IRNazanin"/>
          <w:lang w:bidi="fa-IR"/>
          <w:color w:val="111111"/>
          <w:sz w:val="28"/>
          <w:szCs w:val="28"/>
          <w:rtl/>
        </w:rPr>
        <w:t xml:space="preserve">در صفحات : 333تا333زاد العارفین</w:t>
      </w:r>
    </w:p>
    <w:p>
      <w:pPr>
        <w:pStyle w:val="BookText"/>
      </w:pPr>
      <w:r>
        <w:rPr>
          <w:rFonts w:ascii="IRNazanin" w:hAnsi="IRNazanin" w:eastAsia="IRNazanin" w:cs="IRNazanin"/>
          <w:lang w:bidi="fa-IR"/>
          <w:color w:val="111111"/>
          <w:sz w:val="28"/>
          <w:szCs w:val="28"/>
          <w:rtl/>
        </w:rPr>
        <w:t xml:space="preserve">ردیف کتاب   : 10زاد العارفین</w:t>
      </w:r>
    </w:p>
    <w:p>
      <w:pPr>
        <w:pStyle w:val="BookText"/>
      </w:pPr>
      <w:r>
        <w:rPr>
          <w:rFonts w:ascii="IRNazanin" w:hAnsi="IRNazanin" w:eastAsia="IRNazanin" w:cs="IRNazanin"/>
          <w:lang w:bidi="fa-IR"/>
          <w:color w:val="111111"/>
          <w:sz w:val="28"/>
          <w:szCs w:val="28"/>
          <w:rtl/>
        </w:rPr>
        <w:t xml:space="preserve">کد دستیابی کتاب : 187 پ   - 190 پ .زاد العارفین</w:t>
      </w:r>
    </w:p>
    <w:p>
      <w:pPr>
        <w:pStyle w:val="BookText"/>
      </w:pPr>
      <w:r>
        <w:rPr>
          <w:rFonts w:ascii="IRNazanin" w:hAnsi="IRNazanin" w:eastAsia="IRNazanin" w:cs="IRNazanin"/>
          <w:lang w:bidi="fa-IR"/>
          <w:color w:val="111111"/>
          <w:sz w:val="28"/>
          <w:szCs w:val="28"/>
          <w:rtl/>
        </w:rPr>
        <w:t xml:space="preserve">زبان کتاب : بفارسیزاد العارفین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العارفین</w:t>
      </w:r>
    </w:p>
    <w:p>
      <w:pPr>
        <w:pStyle w:val="BookText"/>
      </w:pPr>
      <w:r>
        <w:rPr>
          <w:rFonts w:ascii="IRNazanin" w:hAnsi="IRNazanin" w:eastAsia="IRNazanin" w:cs="IRNazanin"/>
          <w:lang w:bidi="fa-IR"/>
          <w:color w:val="111111"/>
          <w:sz w:val="28"/>
          <w:szCs w:val="28"/>
          <w:rtl/>
        </w:rPr>
        <w:t xml:space="preserve">شهر : تهرانزاد العارفین</w:t>
      </w:r>
    </w:p>
    <w:p>
      <w:pPr>
        <w:pStyle w:val="BookText"/>
      </w:pPr>
      <w:r>
        <w:rPr>
          <w:rFonts w:ascii="IRNazanin" w:hAnsi="IRNazanin" w:eastAsia="IRNazanin" w:cs="IRNazanin"/>
          <w:lang w:bidi="fa-IR"/>
          <w:color w:val="111111"/>
          <w:sz w:val="28"/>
          <w:szCs w:val="28"/>
          <w:rtl/>
        </w:rPr>
        <w:t xml:space="preserve">آسیب دیدگی : پایان افتادهزاد العارفین</w:t>
      </w:r>
    </w:p>
    <w:p>
      <w:pPr>
        <w:pStyle w:val="BookText"/>
      </w:pPr>
      <w:r>
        <w:rPr>
          <w:rFonts w:ascii="IRNazanin" w:hAnsi="IRNazanin" w:eastAsia="IRNazanin" w:cs="IRNazanin"/>
          <w:lang w:bidi="fa-IR"/>
          <w:color w:val="111111"/>
          <w:sz w:val="28"/>
          <w:szCs w:val="28"/>
          <w:rtl/>
        </w:rPr>
        <w:t xml:space="preserve">همه اطلاعات : 10 -   زاد العارفین  : از همو ،   بفارسی  ،  بهمان خط  ،  پایان افتاده  ،  187 پ - - 190 پ .زاد العارفین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8350_55619"/>
    <w:bookmarkEnd w:id="39"/>
    <w:p>
      <w:pPr>
        <w:pStyle w:val="Heading3"/>
      </w:pPr>
      <w:bookmarkStart w:id="2040" w:name="_Toc42"/>
      <w:r>
        <w:t>36- زاد العارفین</w:t>
      </w:r>
      <w:bookmarkEnd w:id="2040"/>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جلد1زاد العارفین</w:t>
      </w:r>
    </w:p>
    <w:p>
      <w:pPr>
        <w:pStyle w:val="BookText"/>
      </w:pPr>
      <w:r>
        <w:rPr>
          <w:rFonts w:ascii="IRNazanin" w:hAnsi="IRNazanin" w:eastAsia="IRNazanin" w:cs="IRNazanin"/>
          <w:lang w:bidi="fa-IR"/>
          <w:color w:val="111111"/>
          <w:sz w:val="28"/>
          <w:szCs w:val="28"/>
          <w:rtl/>
        </w:rPr>
        <w:t xml:space="preserve">در صفحات : 71تا71زاد العارفین</w:t>
      </w:r>
    </w:p>
    <w:p>
      <w:pPr>
        <w:pStyle w:val="BookText"/>
      </w:pPr>
      <w:r>
        <w:rPr>
          <w:rFonts w:ascii="IRNazanin" w:hAnsi="IRNazanin" w:eastAsia="IRNazanin" w:cs="IRNazanin"/>
          <w:lang w:bidi="fa-IR"/>
          <w:color w:val="111111"/>
          <w:sz w:val="28"/>
          <w:szCs w:val="28"/>
          <w:rtl/>
        </w:rPr>
        <w:t xml:space="preserve">کد دستیابی کتاب : ش 10 مج 573 د.زاد العارفین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العارفین</w:t>
      </w:r>
    </w:p>
    <w:p>
      <w:pPr>
        <w:pStyle w:val="BookText"/>
      </w:pPr>
      <w:r>
        <w:rPr>
          <w:rFonts w:ascii="IRNazanin" w:hAnsi="IRNazanin" w:eastAsia="IRNazanin" w:cs="IRNazanin"/>
          <w:lang w:bidi="fa-IR"/>
          <w:color w:val="111111"/>
          <w:sz w:val="28"/>
          <w:szCs w:val="28"/>
          <w:rtl/>
        </w:rPr>
        <w:t xml:space="preserve">شهر : تهرانزاد العارفین</w:t>
      </w:r>
    </w:p>
    <w:p>
      <w:pPr>
        <w:pStyle w:val="BookText"/>
      </w:pPr>
      <w:r>
        <w:rPr>
          <w:rFonts w:ascii="IRNazanin" w:hAnsi="IRNazanin" w:eastAsia="IRNazanin" w:cs="IRNazanin"/>
          <w:lang w:bidi="fa-IR"/>
          <w:color w:val="111111"/>
          <w:sz w:val="28"/>
          <w:szCs w:val="28"/>
          <w:rtl/>
        </w:rPr>
        <w:t xml:space="preserve">مولف : خواجه عبداللّٰه انصاری.زاد العارفین</w:t>
      </w:r>
    </w:p>
    <w:p>
      <w:pPr>
        <w:pStyle w:val="BookText"/>
      </w:pPr>
      <w:r>
        <w:rPr>
          <w:rFonts w:ascii="IRNazanin" w:hAnsi="IRNazanin" w:eastAsia="IRNazanin" w:cs="IRNazanin"/>
          <w:lang w:bidi="fa-IR"/>
          <w:color w:val="111111"/>
          <w:sz w:val="28"/>
          <w:szCs w:val="28"/>
          <w:rtl/>
        </w:rPr>
        <w:t xml:space="preserve">همه اطلاعات : زاد العارفین  :   خواجه عبداللّٰه انصاری.  -  ش 10 مج 573 د.زاد العارفین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8350_55620"/>
    <w:bookmarkEnd w:id="40"/>
    <w:p>
      <w:pPr>
        <w:pStyle w:val="Heading3"/>
      </w:pPr>
      <w:bookmarkStart w:id="2041" w:name="_Toc43"/>
      <w:r>
        <w:t>37- زاد العقبی</w:t>
      </w:r>
      <w:bookmarkEnd w:id="204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-زاد العقبی</w:t>
      </w:r>
    </w:p>
    <w:p>
      <w:pPr>
        <w:pStyle w:val="BookText"/>
      </w:pPr>
      <w:r>
        <w:rPr>
          <w:rFonts w:ascii="IRNazanin" w:hAnsi="IRNazanin" w:eastAsia="IRNazanin" w:cs="IRNazanin"/>
          <w:lang w:bidi="fa-IR"/>
          <w:color w:val="111111"/>
          <w:sz w:val="28"/>
          <w:szCs w:val="28"/>
          <w:rtl/>
        </w:rPr>
        <w:t xml:space="preserve">در صفحات : 420تا420زاد العقبی</w:t>
      </w:r>
    </w:p>
    <w:p>
      <w:pPr>
        <w:pStyle w:val="BookText"/>
      </w:pPr>
      <w:r>
        <w:rPr>
          <w:rFonts w:ascii="IRNazanin" w:hAnsi="IRNazanin" w:eastAsia="IRNazanin" w:cs="IRNazanin"/>
          <w:lang w:bidi="fa-IR"/>
          <w:color w:val="111111"/>
          <w:sz w:val="28"/>
          <w:szCs w:val="28"/>
          <w:rtl/>
        </w:rPr>
        <w:t xml:space="preserve">کد دستیابی کتاب : شماره 13584زاد العقبی</w:t>
      </w:r>
    </w:p>
    <w:p>
      <w:pPr>
        <w:pStyle w:val="BookText"/>
      </w:pPr>
      <w:r>
        <w:rPr>
          <w:rFonts w:ascii="IRNazanin" w:hAnsi="IRNazanin" w:eastAsia="IRNazanin" w:cs="IRNazanin"/>
          <w:lang w:bidi="fa-IR"/>
          <w:color w:val="111111"/>
          <w:sz w:val="28"/>
          <w:szCs w:val="28"/>
          <w:rtl/>
        </w:rPr>
        <w:t xml:space="preserve">زبان کتاب : فارسیزاد العقبی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العقبی</w:t>
      </w:r>
    </w:p>
    <w:p>
      <w:pPr>
        <w:pStyle w:val="BookText"/>
      </w:pPr>
      <w:r>
        <w:rPr>
          <w:rFonts w:ascii="IRNazanin" w:hAnsi="IRNazanin" w:eastAsia="IRNazanin" w:cs="IRNazanin"/>
          <w:lang w:bidi="fa-IR"/>
          <w:color w:val="111111"/>
          <w:sz w:val="28"/>
          <w:szCs w:val="28"/>
          <w:rtl/>
        </w:rPr>
        <w:t xml:space="preserve">شهر : قمزاد العقبی</w:t>
      </w:r>
    </w:p>
    <w:p>
      <w:pPr>
        <w:pStyle w:val="BookText"/>
      </w:pPr>
      <w:r>
        <w:rPr>
          <w:rFonts w:ascii="IRNazanin" w:hAnsi="IRNazanin" w:eastAsia="IRNazanin" w:cs="IRNazanin"/>
          <w:lang w:bidi="fa-IR"/>
          <w:color w:val="111111"/>
          <w:sz w:val="28"/>
          <w:szCs w:val="28"/>
          <w:rtl/>
        </w:rPr>
        <w:t xml:space="preserve">مولف : ملا محسن بن مرتضی ،فیض کاشانی ، درگذشته : 1091 ه .زاد العقبی</w:t>
      </w:r>
    </w:p>
    <w:p>
      <w:pPr>
        <w:pStyle w:val="BookText"/>
      </w:pPr>
      <w:r>
        <w:rPr>
          <w:rFonts w:ascii="IRNazanin" w:hAnsi="IRNazanin" w:eastAsia="IRNazanin" w:cs="IRNazanin"/>
          <w:lang w:bidi="fa-IR"/>
          <w:color w:val="111111"/>
          <w:sz w:val="28"/>
          <w:szCs w:val="28"/>
          <w:rtl/>
        </w:rPr>
        <w:t xml:space="preserve">تاریخ کتابت : سده 13 هزاد العقبی</w:t>
      </w:r>
    </w:p>
    <w:p>
      <w:pPr>
        <w:pStyle w:val="BookText"/>
      </w:pPr>
      <w:r>
        <w:rPr>
          <w:rFonts w:ascii="IRNazanin" w:hAnsi="IRNazanin" w:eastAsia="IRNazanin" w:cs="IRNazanin"/>
          <w:lang w:bidi="fa-IR"/>
          <w:color w:val="111111"/>
          <w:sz w:val="28"/>
          <w:szCs w:val="28"/>
          <w:rtl/>
        </w:rPr>
        <w:t xml:space="preserve">تاریخ تالیف : 1077 هزاد العقبی</w:t>
      </w:r>
    </w:p>
    <w:p>
      <w:pPr>
        <w:pStyle w:val="BookText"/>
      </w:pPr>
      <w:r>
        <w:rPr>
          <w:rFonts w:ascii="IRNazanin" w:hAnsi="IRNazanin" w:eastAsia="IRNazanin" w:cs="IRNazanin"/>
          <w:lang w:bidi="fa-IR"/>
          <w:color w:val="111111"/>
          <w:sz w:val="28"/>
          <w:szCs w:val="28"/>
          <w:rtl/>
        </w:rPr>
        <w:t xml:space="preserve">موضوعات : دعازاد العقبی</w:t>
      </w:r>
    </w:p>
    <w:p>
      <w:pPr>
        <w:pStyle w:val="BookText"/>
      </w:pPr>
      <w:r>
        <w:rPr>
          <w:rFonts w:ascii="IRNazanin" w:hAnsi="IRNazanin" w:eastAsia="IRNazanin" w:cs="IRNazanin"/>
          <w:lang w:bidi="fa-IR"/>
          <w:color w:val="111111"/>
          <w:sz w:val="28"/>
          <w:szCs w:val="28"/>
          <w:rtl/>
        </w:rPr>
        <w:t xml:space="preserve">منابع دیگر : بنگرید به نسخه شماره : " 2/10347 " گزارش شده در جلد " 26 " فهرست نسخه های خطی - همین کتابخانه . - الذریعة 12/5 ، ریحانة الادب 4/369 ، فهرستهای خودنوشت فیض 183 .زاد العقبی</w:t>
      </w:r>
    </w:p>
    <w:p>
      <w:pPr>
        <w:pStyle w:val="BookText"/>
      </w:pPr>
      <w:r>
        <w:rPr>
          <w:rFonts w:ascii="IRNazanin" w:hAnsi="IRNazanin" w:eastAsia="IRNazanin" w:cs="IRNazanin"/>
          <w:lang w:bidi="fa-IR"/>
          <w:color w:val="111111"/>
          <w:sz w:val="28"/>
          <w:szCs w:val="28"/>
          <w:rtl/>
        </w:rPr>
        <w:t xml:space="preserve">آسیب دیدگی : نسخه فرسوده گشته و نیاز به بازسازی و مرمت دارد .زاد العقبی</w:t>
      </w:r>
    </w:p>
    <w:p>
      <w:pPr>
        <w:pStyle w:val="BookText"/>
      </w:pPr>
      <w:r>
        <w:rPr>
          <w:rFonts w:ascii="IRNazanin" w:hAnsi="IRNazanin" w:eastAsia="IRNazanin" w:cs="IRNazanin"/>
          <w:lang w:bidi="fa-IR"/>
          <w:color w:val="111111"/>
          <w:sz w:val="28"/>
          <w:szCs w:val="28"/>
          <w:rtl/>
        </w:rPr>
        <w:t xml:space="preserve">همه اطلاعات : 404 .  زاد العقبی   دعا ،  فارسی - از:  ملا محسن بن مرتضی ،فیض کاشانی ، درگذشته : 1091 ه .  - آغاز :  " سپاس و ستایش بی پایان معبودی را سزاست که بندگی او سبب سرافرازی - بندگانست " .  - انجام :  " که هیچ پیغمبری را پیش از تو نداده اند این بود آنچه ذکر آن درین رساله موعود بود - والسلام علی محمد و آله " .  -  بنگرید به نسخه شماره : " 2/10347 " گزارش شده در جلد " 26 " فهرست نسخه های خطی - همین کتابخانه .  - گزارش متن : این اثر در سال  1077 ه  تالیف شده است . -  گزارش نسخه : ، نوع خط :  نستعلیق و نسخ  ، تاریخ کتابت :  سده 13 ه  ،  عنوان ها و - نشانی ها : قرمز ، نوع کاغذ : فرنگی ، تعداد برگ : 61 ، تعداد سطر : مختلف ( 8 - 15 ) ، اندازه -  متن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اندازه جلد : 22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سانتیمتر ، نوع جلد : مقوایی قرمز ، عطف : پارچه - قهوه ای .  -  ویژگیها : در حاشیه تصحیح شده  ،  نسخه فرسوده گشته و نیاز به بازسازی و مرمت دارد .  -  فهرستی از مطالب و مهر بیضی ( عبده محمد ... ) در پشت برگ آغازین آمده است . برگها - مجدول به مشکی و قرمز می باشد .  -  الذریعة 12/5 ، ریحانة الادب 4/369 ، فهرستهای خودنوشت فیض 183 .  - "  شماره 13584  "زاد العقبی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8350_55621"/>
    <w:bookmarkEnd w:id="41"/>
    <w:p>
      <w:pPr>
        <w:pStyle w:val="Heading3"/>
      </w:pPr>
      <w:bookmarkStart w:id="2042" w:name="_Toc44"/>
      <w:r>
        <w:t>38- زاد العقبی</w:t>
      </w:r>
      <w:bookmarkEnd w:id="2042"/>
    </w:p>
    <w:p>
      <w:pPr>
        <w:pStyle w:val="BookText"/>
      </w:pPr>
      <w:r>
        <w:rPr>
          <w:rFonts w:ascii="IRNazanin" w:hAnsi="IRNazanin" w:eastAsia="IRNazanin" w:cs="IRNazanin"/>
          <w:lang w:bidi="fa-IR"/>
          <w:color w:val="111111"/>
          <w:sz w:val="28"/>
          <w:szCs w:val="28"/>
          <w:rtl/>
        </w:rPr>
        <w:t xml:space="preserve">اطلاعات مجموعه : زاد العقبی</w:t>
      </w:r>
    </w:p>
    <w:p>
      <w:pPr>
        <w:pStyle w:val="BookText"/>
      </w:pPr>
      <w:r>
        <w:rPr>
          <w:rFonts w:ascii="IRNazanin" w:hAnsi="IRNazanin" w:eastAsia="IRNazanin" w:cs="IRNazanin"/>
          <w:lang w:bidi="fa-IR"/>
          <w:color w:val="111111"/>
          <w:sz w:val="28"/>
          <w:szCs w:val="28"/>
          <w:rtl/>
        </w:rPr>
        <w:t xml:space="preserve">در صفحات : 288تا290زاد العقبی</w:t>
      </w:r>
    </w:p>
    <w:p>
      <w:pPr>
        <w:pStyle w:val="BookText"/>
      </w:pPr>
      <w:r>
        <w:rPr>
          <w:rFonts w:ascii="IRNazanin" w:hAnsi="IRNazanin" w:eastAsia="IRNazanin" w:cs="IRNazanin"/>
          <w:lang w:bidi="fa-IR"/>
          <w:color w:val="111111"/>
          <w:sz w:val="28"/>
          <w:szCs w:val="28"/>
          <w:rtl/>
        </w:rPr>
        <w:t xml:space="preserve">کد دستیابی کتاب : 10347زاد العقبی</w:t>
      </w:r>
    </w:p>
    <w:p>
      <w:pPr>
        <w:pStyle w:val="BookText"/>
      </w:pPr>
      <w:r>
        <w:rPr>
          <w:rFonts w:ascii="IRNazanin" w:hAnsi="IRNazanin" w:eastAsia="IRNazanin" w:cs="IRNazanin"/>
          <w:lang w:bidi="fa-IR"/>
          <w:color w:val="111111"/>
          <w:sz w:val="28"/>
          <w:szCs w:val="28"/>
          <w:rtl/>
        </w:rPr>
        <w:t xml:space="preserve">همه اطلاعات : (  10347  ) -  مجموعه  : --   نسخ ، نزدیک عصر مؤلف ، عناوین و زیرنویس فارسی دعاها شنگرف ، - صفحه ها مجدول به زر و مشکی  ،  در حاشیه تصحیح شده است  ،  جلد - تیماج مشکی ضربی .  -  168 گ ، 16 س ، 5/16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سمزاد العقبی</w:t>
      </w:r>
    </w:p>
    <w:p>
      <w:pPr>
        <w:pStyle w:val="BookText"/>
      </w:pPr>
      <w:r>
        <w:rPr>
          <w:rFonts w:ascii="IRNazanin" w:hAnsi="IRNazanin" w:eastAsia="IRNazanin" w:cs="IRNazanin"/>
          <w:lang w:bidi="fa-IR"/>
          <w:color w:val="111111"/>
          <w:sz w:val="28"/>
          <w:szCs w:val="28"/>
          <w:rtl/>
        </w:rPr>
        <w:t xml:space="preserve">تمام مجلدات این مجموعه : زاد العقبی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جلد26زاد العقبی</w:t>
      </w:r>
    </w:p>
    <w:p>
      <w:pPr>
        <w:pStyle w:val="BookText"/>
      </w:pPr>
      <w:r>
        <w:rPr>
          <w:rFonts w:ascii="IRNazanin" w:hAnsi="IRNazanin" w:eastAsia="IRNazanin" w:cs="IRNazanin"/>
          <w:lang w:bidi="fa-IR"/>
          <w:color w:val="111111"/>
          <w:sz w:val="28"/>
          <w:szCs w:val="28"/>
          <w:rtl/>
        </w:rPr>
        <w:t xml:space="preserve">در صفحات : 288تا288زاد العقبی</w:t>
      </w:r>
    </w:p>
    <w:p>
      <w:pPr>
        <w:pStyle w:val="BookText"/>
      </w:pPr>
      <w:r>
        <w:rPr>
          <w:rFonts w:ascii="IRNazanin" w:hAnsi="IRNazanin" w:eastAsia="IRNazanin" w:cs="IRNazanin"/>
          <w:lang w:bidi="fa-IR"/>
          <w:color w:val="111111"/>
          <w:sz w:val="28"/>
          <w:szCs w:val="28"/>
          <w:rtl/>
        </w:rPr>
        <w:t xml:space="preserve">ردیف کتاب   : 2زاد العقبی</w:t>
      </w:r>
    </w:p>
    <w:p>
      <w:pPr>
        <w:pStyle w:val="BookText"/>
      </w:pPr>
      <w:r>
        <w:rPr>
          <w:rFonts w:ascii="IRNazanin" w:hAnsi="IRNazanin" w:eastAsia="IRNazanin" w:cs="IRNazanin"/>
          <w:lang w:bidi="fa-IR"/>
          <w:color w:val="111111"/>
          <w:sz w:val="28"/>
          <w:szCs w:val="28"/>
          <w:rtl/>
        </w:rPr>
        <w:t xml:space="preserve">کد دستیابی کتاب : 69 پ - 168 ر - 10347زاد العقبی</w:t>
      </w:r>
    </w:p>
    <w:p>
      <w:pPr>
        <w:pStyle w:val="BookText"/>
      </w:pPr>
      <w:r>
        <w:rPr>
          <w:rFonts w:ascii="IRNazanin" w:hAnsi="IRNazanin" w:eastAsia="IRNazanin" w:cs="IRNazanin"/>
          <w:lang w:bidi="fa-IR"/>
          <w:color w:val="111111"/>
          <w:sz w:val="28"/>
          <w:szCs w:val="28"/>
          <w:rtl/>
        </w:rPr>
        <w:t xml:space="preserve">زبان کتاب : فارسیزاد العقبی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العقبی</w:t>
      </w:r>
    </w:p>
    <w:p>
      <w:pPr>
        <w:pStyle w:val="BookText"/>
      </w:pPr>
      <w:r>
        <w:rPr>
          <w:rFonts w:ascii="IRNazanin" w:hAnsi="IRNazanin" w:eastAsia="IRNazanin" w:cs="IRNazanin"/>
          <w:lang w:bidi="fa-IR"/>
          <w:color w:val="111111"/>
          <w:sz w:val="28"/>
          <w:szCs w:val="28"/>
          <w:rtl/>
        </w:rPr>
        <w:t xml:space="preserve">شهر : قمزاد العقبی</w:t>
      </w:r>
    </w:p>
    <w:p>
      <w:pPr>
        <w:pStyle w:val="BookText"/>
      </w:pPr>
      <w:r>
        <w:rPr>
          <w:rFonts w:ascii="IRNazanin" w:hAnsi="IRNazanin" w:eastAsia="IRNazanin" w:cs="IRNazanin"/>
          <w:lang w:bidi="fa-IR"/>
          <w:color w:val="111111"/>
          <w:sz w:val="28"/>
          <w:szCs w:val="28"/>
          <w:rtl/>
        </w:rPr>
        <w:t xml:space="preserve">مولف : ملا محسن بن مرتضی فیض کاشانیزاد العقبی</w:t>
      </w:r>
    </w:p>
    <w:p>
      <w:pPr>
        <w:pStyle w:val="BookText"/>
      </w:pPr>
      <w:r>
        <w:rPr>
          <w:rFonts w:ascii="IRNazanin" w:hAnsi="IRNazanin" w:eastAsia="IRNazanin" w:cs="IRNazanin"/>
          <w:lang w:bidi="fa-IR"/>
          <w:color w:val="111111"/>
          <w:sz w:val="28"/>
          <w:szCs w:val="28"/>
          <w:rtl/>
        </w:rPr>
        <w:t xml:space="preserve">موضوعات : دعازاد العقبی</w:t>
      </w:r>
    </w:p>
    <w:p>
      <w:pPr>
        <w:pStyle w:val="BookText"/>
      </w:pPr>
      <w:r>
        <w:rPr>
          <w:rFonts w:ascii="IRNazanin" w:hAnsi="IRNazanin" w:eastAsia="IRNazanin" w:cs="IRNazanin"/>
          <w:lang w:bidi="fa-IR"/>
          <w:color w:val="111111"/>
          <w:sz w:val="28"/>
          <w:szCs w:val="28"/>
          <w:rtl/>
        </w:rPr>
        <w:t xml:space="preserve">مهدی الیه : این   کتاب بدستور شاه عباس ثانی صفوی ( 1077 ) تالیف شده است .زاد العقبی</w:t>
      </w:r>
    </w:p>
    <w:p>
      <w:pPr>
        <w:pStyle w:val="BookText"/>
      </w:pPr>
      <w:r>
        <w:rPr>
          <w:rFonts w:ascii="IRNazanin" w:hAnsi="IRNazanin" w:eastAsia="IRNazanin" w:cs="IRNazanin"/>
          <w:lang w:bidi="fa-IR"/>
          <w:color w:val="111111"/>
          <w:sz w:val="28"/>
          <w:szCs w:val="28"/>
          <w:rtl/>
        </w:rPr>
        <w:t xml:space="preserve">بخش بندی : در سه - باب برای هر ماهی بابی و یک خاتمه مشتمل بر اعمال شب و روز عید فطرزاد العقبی</w:t>
      </w:r>
    </w:p>
    <w:p>
      <w:pPr>
        <w:pStyle w:val="BookText"/>
      </w:pPr>
      <w:r>
        <w:rPr>
          <w:rFonts w:ascii="IRNazanin" w:hAnsi="IRNazanin" w:eastAsia="IRNazanin" w:cs="IRNazanin"/>
          <w:lang w:bidi="fa-IR"/>
          <w:color w:val="111111"/>
          <w:sz w:val="28"/>
          <w:szCs w:val="28"/>
          <w:rtl/>
        </w:rPr>
        <w:t xml:space="preserve">همه اطلاعات : 2 -  زاد العقبی  "  69 پ - 168 ر "  10347  (  دعا  -  فارسی  ) - از :  ملا محسن بن مرتضی فیض کاشانی  -  در اعمال و دعاهای کوتاه ماه رجب و شعبان و رمضان با ترجمه آنها ، بنابر آنچه - که در احادیث اهل بیت طاهرین علیهم السلام آمده و به صحت پیوسته است ،  در سه - باب برای هر ماهی بابی و یک خاتمه مشتمل بر اعمال شب و روز عید فطر  .  این - کتاب بدستور شاه عباس ثانی صفوی ( 1077 ) تالیف شده است .  - آغاز :  " سپاس و ستایش بی پایان معبودی را سزاست که بندگی او سبب سرافرازی - بندگان است " .  - انجام :  " و پیش از تو هیچ پیغمبری را این کرامت نداده اند ، این بود آنچه ذکر آن - در این رساله موعود بود " .زاد العقبی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8350_55622"/>
    <w:bookmarkEnd w:id="42"/>
    <w:p>
      <w:pPr>
        <w:pStyle w:val="Heading3"/>
      </w:pPr>
      <w:bookmarkStart w:id="2043" w:name="_Toc45"/>
      <w:r>
        <w:t>39- زاد العقبی</w:t>
      </w:r>
      <w:bookmarkEnd w:id="2043"/>
    </w:p>
    <w:p>
      <w:pPr>
        <w:pStyle w:val="BookText"/>
      </w:pPr>
      <w:r>
        <w:rPr>
          <w:rFonts w:ascii="IRNazanin" w:hAnsi="IRNazanin" w:eastAsia="IRNazanin" w:cs="IRNazanin"/>
          <w:lang w:bidi="fa-IR"/>
          <w:color w:val="111111"/>
          <w:sz w:val="28"/>
          <w:szCs w:val="28"/>
          <w:rtl/>
        </w:rPr>
        <w:t xml:space="preserve">ماخذ کتاب : فهرستواره مجموعه مشکوه - جلد1زاد العقبی</w:t>
      </w:r>
    </w:p>
    <w:p>
      <w:pPr>
        <w:pStyle w:val="BookText"/>
      </w:pPr>
      <w:r>
        <w:rPr>
          <w:rFonts w:ascii="IRNazanin" w:hAnsi="IRNazanin" w:eastAsia="IRNazanin" w:cs="IRNazanin"/>
          <w:lang w:bidi="fa-IR"/>
          <w:color w:val="111111"/>
          <w:sz w:val="28"/>
          <w:szCs w:val="28"/>
          <w:rtl/>
        </w:rPr>
        <w:t xml:space="preserve">در صفحات : 313تا313زاد العقبی</w:t>
      </w:r>
    </w:p>
    <w:p>
      <w:pPr>
        <w:pStyle w:val="BookText"/>
      </w:pPr>
      <w:r>
        <w:rPr>
          <w:rFonts w:ascii="IRNazanin" w:hAnsi="IRNazanin" w:eastAsia="IRNazanin" w:cs="IRNazanin"/>
          <w:lang w:bidi="fa-IR"/>
          <w:color w:val="111111"/>
          <w:sz w:val="28"/>
          <w:szCs w:val="28"/>
          <w:rtl/>
        </w:rPr>
        <w:t xml:space="preserve">کد دستیابی کتاب : ج 1: 123 (2/932)زاد العقبی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العقبی</w:t>
      </w:r>
    </w:p>
    <w:p>
      <w:pPr>
        <w:pStyle w:val="BookText"/>
      </w:pPr>
      <w:r>
        <w:rPr>
          <w:rFonts w:ascii="IRNazanin" w:hAnsi="IRNazanin" w:eastAsia="IRNazanin" w:cs="IRNazanin"/>
          <w:lang w:bidi="fa-IR"/>
          <w:color w:val="111111"/>
          <w:sz w:val="28"/>
          <w:szCs w:val="28"/>
          <w:rtl/>
        </w:rPr>
        <w:t xml:space="preserve">شهر : تهرانزاد العقبی</w:t>
      </w:r>
    </w:p>
    <w:p>
      <w:pPr>
        <w:pStyle w:val="BookText"/>
      </w:pPr>
      <w:r>
        <w:rPr>
          <w:rFonts w:ascii="IRNazanin" w:hAnsi="IRNazanin" w:eastAsia="IRNazanin" w:cs="IRNazanin"/>
          <w:lang w:bidi="fa-IR"/>
          <w:color w:val="111111"/>
          <w:sz w:val="28"/>
          <w:szCs w:val="28"/>
          <w:rtl/>
        </w:rPr>
        <w:t xml:space="preserve">مولف : کاشانی ، ملامحسن فیضزاد العقبی</w:t>
      </w:r>
    </w:p>
    <w:p>
      <w:pPr>
        <w:pStyle w:val="BookText"/>
      </w:pPr>
      <w:r>
        <w:rPr>
          <w:rFonts w:ascii="IRNazanin" w:hAnsi="IRNazanin" w:eastAsia="IRNazanin" w:cs="IRNazanin"/>
          <w:lang w:bidi="fa-IR"/>
          <w:color w:val="111111"/>
          <w:sz w:val="28"/>
          <w:szCs w:val="28"/>
          <w:rtl/>
        </w:rPr>
        <w:t xml:space="preserve">همه اطلاعات : کاشانی ، ملامحسن فیض :      زاد العقبی-      ج 1: 123 (2/932)زاد العقبی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8350_55623"/>
    <w:bookmarkEnd w:id="43"/>
    <w:p>
      <w:pPr>
        <w:pStyle w:val="Heading3"/>
      </w:pPr>
      <w:bookmarkStart w:id="2044" w:name="_Toc46"/>
      <w:r>
        <w:t>40- زاد العقبی</w:t>
      </w:r>
      <w:bookmarkEnd w:id="204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جلد1زاد العقبی</w:t>
      </w:r>
    </w:p>
    <w:p>
      <w:pPr>
        <w:pStyle w:val="BookText"/>
      </w:pPr>
      <w:r>
        <w:rPr>
          <w:rFonts w:ascii="IRNazanin" w:hAnsi="IRNazanin" w:eastAsia="IRNazanin" w:cs="IRNazanin"/>
          <w:lang w:bidi="fa-IR"/>
          <w:color w:val="111111"/>
          <w:sz w:val="28"/>
          <w:szCs w:val="28"/>
          <w:rtl/>
        </w:rPr>
        <w:t xml:space="preserve">در صفحات : 121تا123زاد العقبی</w:t>
      </w:r>
    </w:p>
    <w:p>
      <w:pPr>
        <w:pStyle w:val="BookText"/>
      </w:pPr>
      <w:r>
        <w:rPr>
          <w:rFonts w:ascii="IRNazanin" w:hAnsi="IRNazanin" w:eastAsia="IRNazanin" w:cs="IRNazanin"/>
          <w:lang w:bidi="fa-IR"/>
          <w:color w:val="111111"/>
          <w:sz w:val="28"/>
          <w:szCs w:val="28"/>
          <w:rtl/>
        </w:rPr>
        <w:t xml:space="preserve">کد دستیابی کتاب : 932- برگ (45 تا 125)زاد العقبی</w:t>
      </w:r>
    </w:p>
    <w:p>
      <w:pPr>
        <w:pStyle w:val="BookText"/>
      </w:pPr>
      <w:r>
        <w:rPr>
          <w:rFonts w:ascii="IRNazanin" w:hAnsi="IRNazanin" w:eastAsia="IRNazanin" w:cs="IRNazanin"/>
          <w:lang w:bidi="fa-IR"/>
          <w:color w:val="111111"/>
          <w:sz w:val="28"/>
          <w:szCs w:val="28"/>
          <w:rtl/>
        </w:rPr>
        <w:t xml:space="preserve">زبان کتاب : فارسیزاد العقبی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العقبی</w:t>
      </w:r>
    </w:p>
    <w:p>
      <w:pPr>
        <w:pStyle w:val="BookText"/>
      </w:pPr>
      <w:r>
        <w:rPr>
          <w:rFonts w:ascii="IRNazanin" w:hAnsi="IRNazanin" w:eastAsia="IRNazanin" w:cs="IRNazanin"/>
          <w:lang w:bidi="fa-IR"/>
          <w:color w:val="111111"/>
          <w:sz w:val="28"/>
          <w:szCs w:val="28"/>
          <w:rtl/>
        </w:rPr>
        <w:t xml:space="preserve">شهر : تهرانزاد العقبی</w:t>
      </w:r>
    </w:p>
    <w:p>
      <w:pPr>
        <w:pStyle w:val="BookText"/>
      </w:pPr>
      <w:r>
        <w:rPr>
          <w:rFonts w:ascii="IRNazanin" w:hAnsi="IRNazanin" w:eastAsia="IRNazanin" w:cs="IRNazanin"/>
          <w:lang w:bidi="fa-IR"/>
          <w:color w:val="111111"/>
          <w:sz w:val="28"/>
          <w:szCs w:val="28"/>
          <w:rtl/>
        </w:rPr>
        <w:t xml:space="preserve">مولف : ملا محسن فیضزاد العقبی</w:t>
      </w:r>
    </w:p>
    <w:p>
      <w:pPr>
        <w:pStyle w:val="BookText"/>
      </w:pPr>
      <w:r>
        <w:rPr>
          <w:rFonts w:ascii="IRNazanin" w:hAnsi="IRNazanin" w:eastAsia="IRNazanin" w:cs="IRNazanin"/>
          <w:lang w:bidi="fa-IR"/>
          <w:color w:val="111111"/>
          <w:sz w:val="28"/>
          <w:szCs w:val="28"/>
          <w:rtl/>
        </w:rPr>
        <w:t xml:space="preserve">توضیحات درباره مولف : صاحب ( خلاصه الاذکار)زاد العقبی</w:t>
      </w:r>
    </w:p>
    <w:p>
      <w:pPr>
        <w:pStyle w:val="BookText"/>
      </w:pPr>
      <w:r>
        <w:rPr>
          <w:rFonts w:ascii="IRNazanin" w:hAnsi="IRNazanin" w:eastAsia="IRNazanin" w:cs="IRNazanin"/>
          <w:lang w:bidi="fa-IR"/>
          <w:color w:val="111111"/>
          <w:sz w:val="28"/>
          <w:szCs w:val="28"/>
          <w:rtl/>
        </w:rPr>
        <w:t xml:space="preserve">مهدی الیه : آنرا بنام شاه عباس دوم و بدستور او نگاشتهزاد العقبی</w:t>
      </w:r>
    </w:p>
    <w:p>
      <w:pPr>
        <w:pStyle w:val="BookText"/>
      </w:pPr>
      <w:r>
        <w:rPr>
          <w:rFonts w:ascii="IRNazanin" w:hAnsi="IRNazanin" w:eastAsia="IRNazanin" w:cs="IRNazanin"/>
          <w:lang w:bidi="fa-IR"/>
          <w:color w:val="111111"/>
          <w:sz w:val="28"/>
          <w:szCs w:val="28"/>
          <w:rtl/>
        </w:rPr>
        <w:t xml:space="preserve">بخش بندی : کتاب را بر سه باب بشماره سه ماه یاد شده و یک - خاتمه در کارهای عید فطر مرتب نموده- نسخه در مجموعه میباشد که (لب الحسنات) و این کتاب و (خلاصه الاذکار) و جز- آن را در برداردزاد العقبی</w:t>
      </w:r>
    </w:p>
    <w:p>
      <w:pPr>
        <w:pStyle w:val="BookText"/>
      </w:pPr>
      <w:r>
        <w:rPr>
          <w:rFonts w:ascii="IRNazanin" w:hAnsi="IRNazanin" w:eastAsia="IRNazanin" w:cs="IRNazanin"/>
          <w:lang w:bidi="fa-IR"/>
          <w:color w:val="111111"/>
          <w:sz w:val="28"/>
          <w:szCs w:val="28"/>
          <w:rtl/>
        </w:rPr>
        <w:t xml:space="preserve">همه اطلاعات : [86]  زاد العقبی  (فارسی) -  در دعا و نیایش و کارها و وردهائی که از اهل بیت پیغمبر برای سه ماه رجب - و شعبان ورمضان نقل شده نگارش  ملا محسن فیض صاحب ( خلاصه الاذکار) که در- ( ص 105) یاد شد  آنرا بنام شاه عباس دوم و بدستور او نگاشته  نام خود و نام کتاب - و نام شاه را دیباچه یاد کرده. و  کتاب را بر سه باب بشماره سه ماه یاد شده و یک - خاتمه در کارهای عید فطر مرتب نموده - آغاز:  سپاس بی پایان معبودی را سزاست که بندگی او سبب سرافرازی - بندگانست - انجام:  و پیش از تو هیچ پیغمبری را این کرامت نداده اند این بود [آنچه] ذکر- آن در این رساله موعود بود والحمد... - [108] -  932  نسخه در مجموعه میباشد که (لب الحسنات) و این کتاب و (خلاصه الاذکار) و جز -  آن را در بردارد این رساله از  برگ (45 تا 125) این مجلد است  خط نسخ - خوب. نام نویسنده و تاریخ نوشتن ندارد. صفحه ها دارای جدول .  ( خلاصه - الاذکار) را در حاشیه نوشته و دور آن جدول دیگر از طلا موجود است. عنوانها با شنگرف -  در ذیل این رساله دعاهای روزهای رمضان و جز آن اضافه شده -  این رساله (75 برک) همه مجلد (138 برک) است جلد تیماج مشکی رویه ترمه بوته دار کهنه - اندازه :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و 9ر6 </w:t>
      </w:r>
      <w:r>
        <w:rPr>
          <w:rFonts w:ascii="Times New Roman" w:hAnsi="Times New Roman" w:eastAsia="Times New Roman" w:cs="Times New Roman"/>
          <w:lang w:val="en-US" w:bidi="en-US"/>
          <w:color w:val="111111"/>
          <w:sz w:val="28"/>
          <w:szCs w:val="28"/>
          <w:rtl/>
        </w:rPr>
        <w:t xml:space="preserve">× 7</w:t>
      </w:r>
      <w:r>
        <w:rPr>
          <w:rFonts w:ascii="IRNazanin" w:hAnsi="IRNazanin" w:eastAsia="IRNazanin" w:cs="IRNazanin"/>
          <w:lang w:bidi="fa-IR"/>
          <w:color w:val="111111"/>
          <w:sz w:val="28"/>
          <w:szCs w:val="28"/>
          <w:rtl/>
        </w:rPr>
        <w:t xml:space="preserve">ر11 ، 12 سطرزاد العقبی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8350_55624"/>
    <w:bookmarkEnd w:id="44"/>
    <w:p>
      <w:pPr>
        <w:pStyle w:val="Heading3"/>
      </w:pPr>
      <w:bookmarkStart w:id="2045" w:name="_Toc47"/>
      <w:r>
        <w:t>41- زاد الفقیر</w:t>
      </w:r>
      <w:bookmarkEnd w:id="204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الفقیر</w:t>
      </w:r>
    </w:p>
    <w:p>
      <w:pPr>
        <w:pStyle w:val="BookText"/>
      </w:pPr>
      <w:r>
        <w:rPr>
          <w:rFonts w:ascii="IRNazanin" w:hAnsi="IRNazanin" w:eastAsia="IRNazanin" w:cs="IRNazanin"/>
          <w:lang w:bidi="fa-IR"/>
          <w:color w:val="111111"/>
          <w:sz w:val="28"/>
          <w:szCs w:val="28"/>
          <w:rtl/>
        </w:rPr>
        <w:t xml:space="preserve">در صفحات : 233تا233زاد الفقیر</w:t>
      </w:r>
    </w:p>
    <w:p>
      <w:pPr>
        <w:pStyle w:val="BookText"/>
      </w:pPr>
      <w:r>
        <w:rPr>
          <w:rFonts w:ascii="IRNazanin" w:hAnsi="IRNazanin" w:eastAsia="IRNazanin" w:cs="IRNazanin"/>
          <w:lang w:bidi="fa-IR"/>
          <w:color w:val="111111"/>
          <w:sz w:val="28"/>
          <w:szCs w:val="28"/>
          <w:rtl/>
        </w:rPr>
        <w:t xml:space="preserve">کد دستیابی کتاب : 159 </w:t>
      </w:r>
      <w:r>
        <w:rPr>
          <w:rFonts w:ascii="Times New Roman" w:hAnsi="Times New Roman" w:eastAsia="Times New Roman" w:cs="Times New Roman"/>
          <w:lang w:val="en-US" w:bidi="en-US"/>
          <w:color w:val="111111"/>
          <w:sz w:val="28"/>
          <w:szCs w:val="28"/>
          <w:rtl/>
        </w:rPr>
        <w:t xml:space="preserve">F</w:t>
      </w:r>
      <w:r>
        <w:rPr>
          <w:rFonts w:ascii="IRNazanin" w:hAnsi="IRNazanin" w:eastAsia="IRNazanin" w:cs="IRNazanin"/>
          <w:lang w:bidi="fa-IR"/>
          <w:color w:val="111111"/>
          <w:sz w:val="28"/>
          <w:szCs w:val="28"/>
          <w:rtl/>
        </w:rPr>
        <w:t xml:space="preserve">زاد الفقیر</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لسآنجلسزاد الفقیر</w:t>
      </w:r>
    </w:p>
    <w:p>
      <w:pPr>
        <w:pStyle w:val="BookText"/>
      </w:pPr>
      <w:r>
        <w:rPr>
          <w:rFonts w:ascii="IRNazanin" w:hAnsi="IRNazanin" w:eastAsia="IRNazanin" w:cs="IRNazanin"/>
          <w:lang w:bidi="fa-IR"/>
          <w:color w:val="111111"/>
          <w:sz w:val="28"/>
          <w:szCs w:val="28"/>
          <w:rtl/>
        </w:rPr>
        <w:t xml:space="preserve">شهر : لس آنجلسزاد الفقیر</w:t>
      </w:r>
    </w:p>
    <w:p>
      <w:pPr>
        <w:pStyle w:val="BookText"/>
      </w:pPr>
      <w:r>
        <w:rPr>
          <w:rFonts w:ascii="IRNazanin" w:hAnsi="IRNazanin" w:eastAsia="IRNazanin" w:cs="IRNazanin"/>
          <w:lang w:bidi="fa-IR"/>
          <w:color w:val="111111"/>
          <w:sz w:val="28"/>
          <w:szCs w:val="28"/>
          <w:rtl/>
        </w:rPr>
        <w:t xml:space="preserve">مولف : ابن الهمام ابو عبداللّٰه محمد بن شیخ زین الدین بن عبد الواحدزاد الفقیر</w:t>
      </w:r>
    </w:p>
    <w:p>
      <w:pPr>
        <w:pStyle w:val="BookText"/>
      </w:pPr>
      <w:r>
        <w:rPr>
          <w:rFonts w:ascii="IRNazanin" w:hAnsi="IRNazanin" w:eastAsia="IRNazanin" w:cs="IRNazanin"/>
          <w:lang w:bidi="fa-IR"/>
          <w:color w:val="111111"/>
          <w:sz w:val="28"/>
          <w:szCs w:val="28"/>
          <w:rtl/>
        </w:rPr>
        <w:t xml:space="preserve">تاریخ کتابت : روز دوشنبه پایان ج 2/1103زاد الفقیر</w:t>
      </w:r>
    </w:p>
    <w:p>
      <w:pPr>
        <w:pStyle w:val="BookText"/>
      </w:pPr>
      <w:r>
        <w:rPr>
          <w:rFonts w:ascii="IRNazanin" w:hAnsi="IRNazanin" w:eastAsia="IRNazanin" w:cs="IRNazanin"/>
          <w:lang w:bidi="fa-IR"/>
          <w:color w:val="111111"/>
          <w:sz w:val="28"/>
          <w:szCs w:val="28"/>
          <w:rtl/>
        </w:rPr>
        <w:t xml:space="preserve">موضوعات : فقه .زاد الفقیر</w:t>
      </w:r>
    </w:p>
    <w:p>
      <w:pPr>
        <w:pStyle w:val="BookText"/>
      </w:pPr>
      <w:r>
        <w:rPr>
          <w:rFonts w:ascii="IRNazanin" w:hAnsi="IRNazanin" w:eastAsia="IRNazanin" w:cs="IRNazanin"/>
          <w:lang w:bidi="fa-IR"/>
          <w:color w:val="111111"/>
          <w:sz w:val="28"/>
          <w:szCs w:val="28"/>
          <w:rtl/>
        </w:rPr>
        <w:t xml:space="preserve">همه اطلاعات : زاد الفقیر  :   ابن الهمام ابو عبداللّٰه محمد بن شیخ زین الدین بن عبد الواحد  ، در   فقه .  -  159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  نسخ    روز دوشنبه پایان ج 2/1103  ،  وقف است .زاد الفقیر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8350_55625"/>
    <w:bookmarkEnd w:id="45"/>
    <w:p>
      <w:pPr>
        <w:pStyle w:val="Heading3"/>
      </w:pPr>
      <w:bookmarkStart w:id="2046" w:name="_Toc48"/>
      <w:r>
        <w:t>42- زاد اللبیب فی خصایص الحبیب</w:t>
      </w:r>
      <w:bookmarkEnd w:id="2046"/>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2زاد اللبیب فی خصایص الحبیب</w:t>
      </w:r>
    </w:p>
    <w:p>
      <w:pPr>
        <w:pStyle w:val="BookText"/>
      </w:pPr>
      <w:r>
        <w:rPr>
          <w:rFonts w:ascii="IRNazanin" w:hAnsi="IRNazanin" w:eastAsia="IRNazanin" w:cs="IRNazanin"/>
          <w:lang w:bidi="fa-IR"/>
          <w:color w:val="111111"/>
          <w:sz w:val="28"/>
          <w:szCs w:val="28"/>
          <w:rtl/>
        </w:rPr>
        <w:t xml:space="preserve">در صفحات : 27تا27زاد اللبیب فی خصایص الحبیب</w:t>
      </w:r>
    </w:p>
    <w:p>
      <w:pPr>
        <w:pStyle w:val="BookText"/>
      </w:pPr>
      <w:r>
        <w:rPr>
          <w:rFonts w:ascii="IRNazanin" w:hAnsi="IRNazanin" w:eastAsia="IRNazanin" w:cs="IRNazanin"/>
          <w:lang w:bidi="fa-IR"/>
          <w:color w:val="111111"/>
          <w:sz w:val="28"/>
          <w:szCs w:val="28"/>
          <w:rtl/>
        </w:rPr>
        <w:t xml:space="preserve">کد دستیابی کتاب : 679زاد اللبیب فی خصایص الحبیب</w:t>
      </w:r>
    </w:p>
    <w:p>
      <w:pPr>
        <w:pStyle w:val="BookText"/>
      </w:pPr>
      <w:r>
        <w:rPr>
          <w:rFonts w:ascii="IRNazanin" w:hAnsi="IRNazanin" w:eastAsia="IRNazanin" w:cs="IRNazanin"/>
          <w:lang w:bidi="fa-IR"/>
          <w:color w:val="111111"/>
          <w:sz w:val="28"/>
          <w:szCs w:val="28"/>
          <w:rtl/>
        </w:rPr>
        <w:t xml:space="preserve">زبان کتاب : فارسیزاد اللبیب فی خصایص الحبیب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دو)زاد اللبیب فی خصایص الحبیب</w:t>
      </w:r>
    </w:p>
    <w:p>
      <w:pPr>
        <w:pStyle w:val="BookText"/>
      </w:pPr>
      <w:r>
        <w:rPr>
          <w:rFonts w:ascii="IRNazanin" w:hAnsi="IRNazanin" w:eastAsia="IRNazanin" w:cs="IRNazanin"/>
          <w:lang w:bidi="fa-IR"/>
          <w:color w:val="111111"/>
          <w:sz w:val="28"/>
          <w:szCs w:val="28"/>
          <w:rtl/>
        </w:rPr>
        <w:t xml:space="preserve">شهر : تهرانزاد اللبیب فی خصایص الحبیب</w:t>
      </w:r>
    </w:p>
    <w:p>
      <w:pPr>
        <w:pStyle w:val="BookText"/>
      </w:pPr>
      <w:r>
        <w:rPr>
          <w:rFonts w:ascii="IRNazanin" w:hAnsi="IRNazanin" w:eastAsia="IRNazanin" w:cs="IRNazanin"/>
          <w:lang w:bidi="fa-IR"/>
          <w:color w:val="111111"/>
          <w:sz w:val="28"/>
          <w:szCs w:val="28"/>
          <w:rtl/>
        </w:rPr>
        <w:t xml:space="preserve">مولف : محمد عبد اللّٰه بن سید محمد طالبزاد اللبیب فی خصایص الحبیب</w:t>
      </w:r>
    </w:p>
    <w:p>
      <w:pPr>
        <w:pStyle w:val="BookText"/>
      </w:pPr>
      <w:r>
        <w:rPr>
          <w:rFonts w:ascii="IRNazanin" w:hAnsi="IRNazanin" w:eastAsia="IRNazanin" w:cs="IRNazanin"/>
          <w:lang w:bidi="fa-IR"/>
          <w:color w:val="111111"/>
          <w:sz w:val="28"/>
          <w:szCs w:val="28"/>
          <w:rtl/>
        </w:rPr>
        <w:t xml:space="preserve">کاتب : حاج محمد عبد اللّٰهزاد اللبیب فی خصایص الحبیب</w:t>
      </w:r>
    </w:p>
    <w:p>
      <w:pPr>
        <w:pStyle w:val="BookText"/>
      </w:pPr>
      <w:r>
        <w:rPr>
          <w:rFonts w:ascii="IRNazanin" w:hAnsi="IRNazanin" w:eastAsia="IRNazanin" w:cs="IRNazanin"/>
          <w:lang w:bidi="fa-IR"/>
          <w:color w:val="111111"/>
          <w:sz w:val="28"/>
          <w:szCs w:val="28"/>
          <w:rtl/>
        </w:rPr>
        <w:t xml:space="preserve">تاریخ کتابت : در یکم رجب 1152زاد اللبیب فی خصایص الحبیب</w:t>
      </w:r>
    </w:p>
    <w:p>
      <w:pPr>
        <w:pStyle w:val="BookText"/>
      </w:pPr>
      <w:r>
        <w:rPr>
          <w:rFonts w:ascii="IRNazanin" w:hAnsi="IRNazanin" w:eastAsia="IRNazanin" w:cs="IRNazanin"/>
          <w:lang w:bidi="fa-IR"/>
          <w:color w:val="111111"/>
          <w:sz w:val="28"/>
          <w:szCs w:val="28"/>
          <w:rtl/>
        </w:rPr>
        <w:t xml:space="preserve">موضوعات : تاریخزاد اللبیب فی خصایص الحبیب</w:t>
      </w:r>
    </w:p>
    <w:p>
      <w:pPr>
        <w:pStyle w:val="BookText"/>
      </w:pPr>
      <w:r>
        <w:rPr>
          <w:rFonts w:ascii="IRNazanin" w:hAnsi="IRNazanin" w:eastAsia="IRNazanin" w:cs="IRNazanin"/>
          <w:lang w:bidi="fa-IR"/>
          <w:color w:val="111111"/>
          <w:sz w:val="28"/>
          <w:szCs w:val="28"/>
          <w:rtl/>
        </w:rPr>
        <w:t xml:space="preserve">شماره پیشین : 16358زاد اللبیب فی خصایص الحبیب</w:t>
      </w:r>
    </w:p>
    <w:p>
      <w:pPr>
        <w:pStyle w:val="BookText"/>
      </w:pPr>
      <w:r>
        <w:rPr>
          <w:rFonts w:ascii="IRNazanin" w:hAnsi="IRNazanin" w:eastAsia="IRNazanin" w:cs="IRNazanin"/>
          <w:lang w:bidi="fa-IR"/>
          <w:color w:val="111111"/>
          <w:sz w:val="28"/>
          <w:szCs w:val="28"/>
          <w:rtl/>
        </w:rPr>
        <w:t xml:space="preserve">بخش بندی : در 21 باب هر یک چند فصلزاد اللبیب فی خصایص الحبیب</w:t>
      </w:r>
    </w:p>
    <w:p>
      <w:pPr>
        <w:pStyle w:val="BookText"/>
      </w:pPr>
      <w:r>
        <w:rPr>
          <w:rFonts w:ascii="IRNazanin" w:hAnsi="IRNazanin" w:eastAsia="IRNazanin" w:cs="IRNazanin"/>
          <w:lang w:bidi="fa-IR"/>
          <w:color w:val="111111"/>
          <w:sz w:val="28"/>
          <w:szCs w:val="28"/>
          <w:rtl/>
        </w:rPr>
        <w:t xml:space="preserve">آسیب دیدگی : مویانه خوردهزاد اللبیب فی خصایص الحبیب</w:t>
      </w:r>
    </w:p>
    <w:p>
      <w:pPr>
        <w:pStyle w:val="BookText"/>
      </w:pPr>
      <w:r>
        <w:rPr>
          <w:rFonts w:ascii="IRNazanin" w:hAnsi="IRNazanin" w:eastAsia="IRNazanin" w:cs="IRNazanin"/>
          <w:lang w:bidi="fa-IR"/>
          <w:color w:val="111111"/>
          <w:sz w:val="28"/>
          <w:szCs w:val="28"/>
          <w:rtl/>
        </w:rPr>
        <w:t xml:space="preserve">همه اطلاعات : 679  نستعلیق ونسخ  حاج محمد عبد اللّٰه   در یکم رجب 1152   ،  عنوان و نشان شنگرف، ص - 1 و 2 و 8 و 9 جدول زر و لاجورد و شنگرف  ،  با تملک مولوی هدایت صاحب  ،  در 215 گ 27 - س، اندازه 4 </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 19 </w:t>
      </w:r>
      <w:r>
        <w:rPr>
          <w:rFonts w:ascii="Times New Roman" w:hAnsi="Times New Roman" w:eastAsia="Times New Roman" w:cs="Times New Roman"/>
          <w:lang w:val="en-US" w:bidi="en-US"/>
          <w:color w:val="111111"/>
          <w:sz w:val="28"/>
          <w:szCs w:val="28"/>
          <w:rtl/>
        </w:rPr>
        <w:t xml:space="preserve">× 31</w:t>
      </w:r>
      <w:r>
        <w:rPr>
          <w:rFonts w:ascii="IRNazanin" w:hAnsi="IRNazanin" w:eastAsia="IRNazanin" w:cs="IRNazanin"/>
          <w:lang w:bidi="fa-IR"/>
          <w:color w:val="111111"/>
          <w:sz w:val="28"/>
          <w:szCs w:val="28"/>
          <w:rtl/>
        </w:rPr>
        <w:t xml:space="preserve">، کاغذ سفید   مویانه خورده  ،  جلد مقوایی، عطف و گوشه - مشمع قرمز   ( 16358 )  -  زاد اللبیب فی خصایص الحبیب   ( فارسی  -  تاریخ )  - از  محمد عبد اللّٰه بن سید محمد طالب  ،  در 21 باب هر یک چند فصل  ،  سرگذشت نامه پیامبر اسلام - است با فهرست بابها در آغاز، ماده تاریخ اتمام " لطایف غیبی " در پایان . - آغاز:  بسم اللّٰه الرحمن الرحیم       تاج کلام است کلام قدیم - ای نام تو بهترین سرآغاز       بی نام تو نامه کی کنم ساز - حمد و ثنا مر سلطانی را که سحاب افضالش قطرات زلال وصال در کام تشنه لبان بیابان - هجرچکاند.  - انجام:  ... خلق از او بهره مند و شادان باد ... - سال اتمام بی کم و عیبی       گفت هاتف " لطایف غیبی "زاد اللبیب فی خصایص الحبیب</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8350_55626"/>
    <w:bookmarkEnd w:id="46"/>
    <w:p>
      <w:pPr>
        <w:pStyle w:val="Heading3"/>
      </w:pPr>
      <w:bookmarkStart w:id="2047" w:name="_Toc49"/>
      <w:r>
        <w:t>43- زاد المؤمنین</w:t>
      </w:r>
      <w:bookmarkEnd w:id="204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جلد17زاد المؤمنین</w:t>
      </w:r>
    </w:p>
    <w:p>
      <w:pPr>
        <w:pStyle w:val="BookText"/>
      </w:pPr>
      <w:r>
        <w:rPr>
          <w:rFonts w:ascii="IRNazanin" w:hAnsi="IRNazanin" w:eastAsia="IRNazanin" w:cs="IRNazanin"/>
          <w:lang w:bidi="fa-IR"/>
          <w:color w:val="111111"/>
          <w:sz w:val="28"/>
          <w:szCs w:val="28"/>
          <w:rtl/>
        </w:rPr>
        <w:t xml:space="preserve">در صفحات : 266تا266زاد المؤمنین</w:t>
      </w:r>
    </w:p>
    <w:p>
      <w:pPr>
        <w:pStyle w:val="BookText"/>
      </w:pPr>
      <w:r>
        <w:rPr>
          <w:rFonts w:ascii="IRNazanin" w:hAnsi="IRNazanin" w:eastAsia="IRNazanin" w:cs="IRNazanin"/>
          <w:lang w:bidi="fa-IR"/>
          <w:color w:val="111111"/>
          <w:sz w:val="28"/>
          <w:szCs w:val="28"/>
          <w:rtl/>
        </w:rPr>
        <w:t xml:space="preserve">کد دستیابی کتاب : 6711زاد المؤمنین</w:t>
      </w:r>
    </w:p>
    <w:p>
      <w:pPr>
        <w:pStyle w:val="BookText"/>
      </w:pPr>
      <w:r>
        <w:rPr>
          <w:rFonts w:ascii="IRNazanin" w:hAnsi="IRNazanin" w:eastAsia="IRNazanin" w:cs="IRNazanin"/>
          <w:lang w:bidi="fa-IR"/>
          <w:color w:val="111111"/>
          <w:sz w:val="28"/>
          <w:szCs w:val="28"/>
          <w:rtl/>
        </w:rPr>
        <w:t xml:space="preserve">زبان کتاب : فارسیزاد المؤمنین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المؤمنین</w:t>
      </w:r>
    </w:p>
    <w:p>
      <w:pPr>
        <w:pStyle w:val="BookText"/>
      </w:pPr>
      <w:r>
        <w:rPr>
          <w:rFonts w:ascii="IRNazanin" w:hAnsi="IRNazanin" w:eastAsia="IRNazanin" w:cs="IRNazanin"/>
          <w:lang w:bidi="fa-IR"/>
          <w:color w:val="111111"/>
          <w:sz w:val="28"/>
          <w:szCs w:val="28"/>
          <w:rtl/>
        </w:rPr>
        <w:t xml:space="preserve">شهر : قمزاد المؤمنین</w:t>
      </w:r>
    </w:p>
    <w:p>
      <w:pPr>
        <w:pStyle w:val="BookText"/>
      </w:pPr>
      <w:r>
        <w:rPr>
          <w:rFonts w:ascii="IRNazanin" w:hAnsi="IRNazanin" w:eastAsia="IRNazanin" w:cs="IRNazanin"/>
          <w:lang w:bidi="fa-IR"/>
          <w:color w:val="111111"/>
          <w:sz w:val="28"/>
          <w:szCs w:val="28"/>
          <w:rtl/>
        </w:rPr>
        <w:t xml:space="preserve">مولف : مولوی غلام حسین دهلوی ( ق 13 )زاد المؤمنین</w:t>
      </w:r>
    </w:p>
    <w:p>
      <w:pPr>
        <w:pStyle w:val="BookText"/>
      </w:pPr>
      <w:r>
        <w:rPr>
          <w:rFonts w:ascii="IRNazanin" w:hAnsi="IRNazanin" w:eastAsia="IRNazanin" w:cs="IRNazanin"/>
          <w:lang w:bidi="fa-IR"/>
          <w:color w:val="111111"/>
          <w:sz w:val="28"/>
          <w:szCs w:val="28"/>
          <w:rtl/>
        </w:rPr>
        <w:t xml:space="preserve">موضوعات : کلامزاد المؤمنین</w:t>
      </w:r>
    </w:p>
    <w:p>
      <w:pPr>
        <w:pStyle w:val="BookText"/>
      </w:pPr>
      <w:r>
        <w:rPr>
          <w:rFonts w:ascii="IRNazanin" w:hAnsi="IRNazanin" w:eastAsia="IRNazanin" w:cs="IRNazanin"/>
          <w:lang w:bidi="fa-IR"/>
          <w:color w:val="111111"/>
          <w:sz w:val="28"/>
          <w:szCs w:val="28"/>
          <w:rtl/>
        </w:rPr>
        <w:t xml:space="preserve">همه اطلاعات : (  6711  ) -  زاد المؤمنین   (  کلام  -  فارسی  ) - از :  مولوی غلام حسین دهلوی ( ق 13 )  -  ترجمه و شرح مختصری است بر رساله" الاعتقادات " شهید دوم " که در بلده - " چپناپتن " بسال 1213 هنگامی که از محضر حکیم احمداللّٰه خان دهلوی استفاده - علمی می برد ، نگاشته است .  -  آغاز افتاده : " و آب عذب حیات و استعداد ظهور صفات و نور تفضل و قوت - تفکر نهاده " . -  انجام افتاده: " و قول کن فیکون اشارت است بسرعت نفاذ قدرت او تعالی -  شانه در تکوین اشیاء " .  -  نستعلیق ، عناوین و نشانیها شنگرف  ، در حاشیه تصحیح شده و حاشیه - نویسی دارد از مؤلف  ،  جلد مقوائی عطف پارچه .  -  83 گ ، 14 س ، 5/23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سمزاد المؤمنین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7" w:name="pg8350_55627"/>
    <w:bookmarkEnd w:id="47"/>
    <w:p>
      <w:pPr>
        <w:pStyle w:val="Heading3"/>
      </w:pPr>
      <w:bookmarkStart w:id="2048" w:name="_Toc50"/>
      <w:r>
        <w:t>44- زاد المتزوجین فی شرح ذخر   المتاهلین</w:t>
      </w:r>
      <w:bookmarkEnd w:id="2048"/>
    </w:p>
    <w:p>
      <w:pPr>
        <w:pStyle w:val="BookText"/>
      </w:pPr>
      <w:r>
        <w:rPr>
          <w:rFonts w:ascii="IRNazanin" w:hAnsi="IRNazanin" w:eastAsia="IRNazanin" w:cs="IRNazanin"/>
          <w:lang w:bidi="fa-IR"/>
          <w:color w:val="111111"/>
          <w:sz w:val="28"/>
          <w:szCs w:val="28"/>
          <w:rtl/>
        </w:rPr>
        <w:t xml:space="preserve">اطلاعات مجموعه : زاد المتزوجین فی شرح ذخر   المتاهلین</w:t>
      </w:r>
    </w:p>
    <w:p>
      <w:pPr>
        <w:pStyle w:val="BookText"/>
      </w:pPr>
      <w:r>
        <w:rPr>
          <w:rFonts w:ascii="IRNazanin" w:hAnsi="IRNazanin" w:eastAsia="IRNazanin" w:cs="IRNazanin"/>
          <w:lang w:bidi="fa-IR"/>
          <w:color w:val="111111"/>
          <w:sz w:val="28"/>
          <w:szCs w:val="28"/>
          <w:rtl/>
        </w:rPr>
        <w:t xml:space="preserve">در صفحات : 4213تا4215زاد المتزوجین فی شرح ذخر   المتاهلین</w:t>
      </w:r>
    </w:p>
    <w:p>
      <w:pPr>
        <w:pStyle w:val="BookText"/>
      </w:pPr>
      <w:r>
        <w:rPr>
          <w:rFonts w:ascii="IRNazanin" w:hAnsi="IRNazanin" w:eastAsia="IRNazanin" w:cs="IRNazanin"/>
          <w:lang w:bidi="fa-IR"/>
          <w:color w:val="111111"/>
          <w:sz w:val="28"/>
          <w:szCs w:val="28"/>
          <w:rtl/>
        </w:rPr>
        <w:t xml:space="preserve">کد دستیابی کتاب : 5353زاد المتزوجین فی شرح ذخر   المتاهلین</w:t>
      </w:r>
    </w:p>
    <w:p>
      <w:pPr>
        <w:pStyle w:val="BookText"/>
      </w:pPr>
      <w:r>
        <w:rPr>
          <w:rFonts w:ascii="IRNazanin" w:hAnsi="IRNazanin" w:eastAsia="IRNazanin" w:cs="IRNazanin"/>
          <w:lang w:bidi="fa-IR"/>
          <w:color w:val="111111"/>
          <w:sz w:val="28"/>
          <w:szCs w:val="28"/>
          <w:rtl/>
        </w:rPr>
        <w:t xml:space="preserve">تاریخ کتابت : سده 13زاد المتزوجین فی شرح ذخر   المتاهلین</w:t>
      </w:r>
    </w:p>
    <w:p>
      <w:pPr>
        <w:pStyle w:val="BookText"/>
      </w:pPr>
      <w:r>
        <w:rPr>
          <w:rFonts w:ascii="IRNazanin" w:hAnsi="IRNazanin" w:eastAsia="IRNazanin" w:cs="IRNazanin"/>
          <w:lang w:bidi="fa-IR"/>
          <w:color w:val="111111"/>
          <w:sz w:val="28"/>
          <w:szCs w:val="28"/>
          <w:rtl/>
        </w:rPr>
        <w:t xml:space="preserve">منابع دیگر : </w:t>
      </w:r>
      <w:r>
        <w:rPr>
          <w:rFonts w:ascii="Times New Roman" w:hAnsi="Times New Roman" w:eastAsia="Times New Roman" w:cs="Times New Roman"/>
          <w:lang w:val="en-US" w:bidi="en-US"/>
          <w:color w:val="111111"/>
          <w:sz w:val="28"/>
          <w:szCs w:val="28"/>
          <w:rtl/>
        </w:rPr>
        <w:t xml:space="preserve">E366 .</w:t>
      </w:r>
      <w:r>
        <w:rPr>
          <w:rFonts w:ascii="IRNazanin" w:hAnsi="IRNazanin" w:eastAsia="IRNazanin" w:cs="IRNazanin"/>
          <w:lang w:bidi="fa-IR"/>
          <w:color w:val="111111"/>
          <w:sz w:val="28"/>
          <w:szCs w:val="28"/>
          <w:rtl/>
        </w:rPr>
        <w:t xml:space="preserve">زاد المتزوجین فی شرح ذخر   المتاهلین</w:t>
      </w:r>
    </w:p>
    <w:p>
      <w:pPr>
        <w:pStyle w:val="BookText"/>
      </w:pPr>
      <w:r>
        <w:rPr>
          <w:rFonts w:ascii="IRNazanin" w:hAnsi="IRNazanin" w:eastAsia="IRNazanin" w:cs="IRNazanin"/>
          <w:lang w:bidi="fa-IR"/>
          <w:color w:val="111111"/>
          <w:sz w:val="28"/>
          <w:szCs w:val="28"/>
          <w:rtl/>
        </w:rPr>
        <w:t xml:space="preserve">همه اطلاعات : 5353 -  نسخ   سده 13 ،  </w:t>
      </w:r>
      <w:r>
        <w:rPr>
          <w:rFonts w:ascii="Times New Roman" w:hAnsi="Times New Roman" w:eastAsia="Times New Roman" w:cs="Times New Roman"/>
          <w:lang w:val="en-US" w:bidi="en-US"/>
          <w:color w:val="111111"/>
          <w:sz w:val="28"/>
          <w:szCs w:val="28"/>
          <w:rtl/>
        </w:rPr>
        <w:t xml:space="preserve">E366 . -  17 </w:t>
      </w:r>
      <w:r>
        <w:rPr>
          <w:rFonts w:ascii="IRNazanin" w:hAnsi="IRNazanin" w:eastAsia="IRNazanin" w:cs="IRNazanin"/>
          <w:lang w:bidi="fa-IR"/>
          <w:color w:val="111111"/>
          <w:sz w:val="28"/>
          <w:szCs w:val="28"/>
          <w:rtl/>
        </w:rPr>
        <w:t xml:space="preserve">س 5 / 7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188 گ 56 - </w:t>
      </w:r>
      <w:r>
        <w:rPr>
          <w:rFonts w:ascii="Times New Roman" w:hAnsi="Times New Roman" w:eastAsia="Times New Roman" w:cs="Times New Roman"/>
          <w:lang w:val="en-US" w:bidi="en-US"/>
          <w:color w:val="111111"/>
          <w:sz w:val="28"/>
          <w:szCs w:val="28"/>
          <w:rtl/>
        </w:rPr>
        <w:t xml:space="preserve">× 5 / 21 . - </w:t>
      </w:r>
      <w:r>
        <w:rPr>
          <w:rFonts w:ascii="IRNazanin" w:hAnsi="IRNazanin" w:eastAsia="IRNazanin" w:cs="IRNazanin"/>
          <w:lang w:bidi="fa-IR"/>
          <w:color w:val="111111"/>
          <w:sz w:val="28"/>
          <w:szCs w:val="28"/>
          <w:rtl/>
        </w:rPr>
        <w:t xml:space="preserve">کاغذ فرنگی - جلد مقوا .  -  مجموعهزاد المتزوجین فی شرح ذخر   المتاهلین</w:t>
      </w:r>
    </w:p>
    <w:p>
      <w:pPr>
        <w:pStyle w:val="BookText"/>
      </w:pPr>
      <w:r>
        <w:rPr>
          <w:rFonts w:ascii="IRNazanin" w:hAnsi="IRNazanin" w:eastAsia="IRNazanin" w:cs="IRNazanin"/>
          <w:lang w:bidi="fa-IR"/>
          <w:color w:val="111111"/>
          <w:sz w:val="28"/>
          <w:szCs w:val="28"/>
          <w:rtl/>
        </w:rPr>
        <w:t xml:space="preserve">تمام مجلدات این مجموعه : زاد المتزوجین فی شرح ذخر   المتاهلین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جلد15زاد المتزوجین فی شرح ذخر   المتاهلین</w:t>
      </w:r>
    </w:p>
    <w:p>
      <w:pPr>
        <w:pStyle w:val="BookText"/>
      </w:pPr>
      <w:r>
        <w:rPr>
          <w:rFonts w:ascii="IRNazanin" w:hAnsi="IRNazanin" w:eastAsia="IRNazanin" w:cs="IRNazanin"/>
          <w:lang w:bidi="fa-IR"/>
          <w:color w:val="111111"/>
          <w:sz w:val="28"/>
          <w:szCs w:val="28"/>
          <w:rtl/>
        </w:rPr>
        <w:t xml:space="preserve">در صفحات : 4213تا4213زاد المتزوجین فی شرح ذخر   المتاهلین</w:t>
      </w:r>
    </w:p>
    <w:p>
      <w:pPr>
        <w:pStyle w:val="BookText"/>
      </w:pPr>
      <w:r>
        <w:rPr>
          <w:rFonts w:ascii="IRNazanin" w:hAnsi="IRNazanin" w:eastAsia="IRNazanin" w:cs="IRNazanin"/>
          <w:lang w:bidi="fa-IR"/>
          <w:color w:val="111111"/>
          <w:sz w:val="28"/>
          <w:szCs w:val="28"/>
          <w:rtl/>
        </w:rPr>
        <w:t xml:space="preserve">ردیف کتاب   : 1زاد المتزوجین فی شرح ذخر   المتاهلین</w:t>
      </w:r>
    </w:p>
    <w:p>
      <w:pPr>
        <w:pStyle w:val="BookText"/>
      </w:pPr>
      <w:r>
        <w:rPr>
          <w:rFonts w:ascii="IRNazanin" w:hAnsi="IRNazanin" w:eastAsia="IRNazanin" w:cs="IRNazanin"/>
          <w:lang w:bidi="fa-IR"/>
          <w:color w:val="111111"/>
          <w:sz w:val="28"/>
          <w:szCs w:val="28"/>
          <w:rtl/>
        </w:rPr>
        <w:t xml:space="preserve">کد دستیابی کتاب : 1 پ - 164 پزاد المتزوجین فی شرح ذخر   المتاهلین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المتزوجین فی شرح ذخر   المتاهلین</w:t>
      </w:r>
    </w:p>
    <w:p>
      <w:pPr>
        <w:pStyle w:val="BookText"/>
      </w:pPr>
      <w:r>
        <w:rPr>
          <w:rFonts w:ascii="IRNazanin" w:hAnsi="IRNazanin" w:eastAsia="IRNazanin" w:cs="IRNazanin"/>
          <w:lang w:bidi="fa-IR"/>
          <w:color w:val="111111"/>
          <w:sz w:val="28"/>
          <w:szCs w:val="28"/>
          <w:rtl/>
        </w:rPr>
        <w:t xml:space="preserve">شهر : تهرانزاد المتزوجین فی شرح ذخر   المتاهلین</w:t>
      </w:r>
    </w:p>
    <w:p>
      <w:pPr>
        <w:pStyle w:val="BookText"/>
      </w:pPr>
      <w:r>
        <w:rPr>
          <w:rFonts w:ascii="IRNazanin" w:hAnsi="IRNazanin" w:eastAsia="IRNazanin" w:cs="IRNazanin"/>
          <w:lang w:bidi="fa-IR"/>
          <w:color w:val="111111"/>
          <w:sz w:val="28"/>
          <w:szCs w:val="28"/>
          <w:rtl/>
        </w:rPr>
        <w:t xml:space="preserve">مولف : تقی الدین محمد بن پیر علی برکوی   در گذشته 981زاد المتزوجین فی شرح ذخر   المتاهلین</w:t>
      </w:r>
    </w:p>
    <w:p>
      <w:pPr>
        <w:pStyle w:val="BookText"/>
      </w:pPr>
      <w:r>
        <w:rPr>
          <w:rFonts w:ascii="IRNazanin" w:hAnsi="IRNazanin" w:eastAsia="IRNazanin" w:cs="IRNazanin"/>
          <w:lang w:bidi="fa-IR"/>
          <w:color w:val="111111"/>
          <w:sz w:val="28"/>
          <w:szCs w:val="28"/>
          <w:rtl/>
        </w:rPr>
        <w:t xml:space="preserve">منابع دیگر : ( بروکلمن 2 : 441 - ذیل 2 : 655 - آربری 74 )زاد المتزوجین فی شرح ذخر   المتاهلین</w:t>
      </w:r>
    </w:p>
    <w:p>
      <w:pPr>
        <w:pStyle w:val="BookText"/>
      </w:pPr>
      <w:r>
        <w:rPr>
          <w:rFonts w:ascii="IRNazanin" w:hAnsi="IRNazanin" w:eastAsia="IRNazanin" w:cs="IRNazanin"/>
          <w:lang w:bidi="fa-IR"/>
          <w:color w:val="111111"/>
          <w:sz w:val="28"/>
          <w:szCs w:val="28"/>
          <w:rtl/>
        </w:rPr>
        <w:t xml:space="preserve">همه اطلاعات : 1-  زاد المتزوجین فی شرح ذخر - المتاهلین  :  تقی الدین محمد بن پیر علی برکوی - در گذشته 981  ( 1 پ - 164 پ )  که  شرح و - متن هردو از اوست   ( بروکلمن 2 : 441 - ذیل 2 : 655 - آربری 74 ) - آغاز :  بسمله . الحمدلله الذی جعلنا من - اهل الایمان و خصصنا بدین افضل الموجودات - و الاکوان .  - انجام :  ثبت محبتهم فی القلوب و - الاکباد کالاوتاد .زاد المتزوجین فی شرح ذخر   المتاهلین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8350_55628"/>
    <w:bookmarkEnd w:id="48"/>
    <w:p>
      <w:pPr>
        <w:pStyle w:val="Heading3"/>
      </w:pPr>
      <w:bookmarkStart w:id="2049" w:name="_Toc51"/>
      <w:r>
        <w:t>45- زاد المتزوحین فی شرح ذخر المتاهلین</w:t>
      </w:r>
      <w:bookmarkEnd w:id="204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المتزوحین فی شرح ذخر المتاهلین</w:t>
      </w:r>
    </w:p>
    <w:p>
      <w:pPr>
        <w:pStyle w:val="BookText"/>
      </w:pPr>
      <w:r>
        <w:rPr>
          <w:rFonts w:ascii="IRNazanin" w:hAnsi="IRNazanin" w:eastAsia="IRNazanin" w:cs="IRNazanin"/>
          <w:lang w:bidi="fa-IR"/>
          <w:color w:val="111111"/>
          <w:sz w:val="28"/>
          <w:szCs w:val="28"/>
          <w:rtl/>
        </w:rPr>
        <w:t xml:space="preserve">در صفحات : 233تا233زاد المتزوحین فی شرح ذخر المتاهلین</w:t>
      </w:r>
    </w:p>
    <w:p>
      <w:pPr>
        <w:pStyle w:val="BookText"/>
      </w:pPr>
      <w:r>
        <w:rPr>
          <w:rFonts w:ascii="IRNazanin" w:hAnsi="IRNazanin" w:eastAsia="IRNazanin" w:cs="IRNazanin"/>
          <w:lang w:bidi="fa-IR"/>
          <w:color w:val="111111"/>
          <w:sz w:val="28"/>
          <w:szCs w:val="28"/>
          <w:rtl/>
        </w:rPr>
        <w:t xml:space="preserve">کد دستیابی کتاب : 550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زاد المتزوحین فی شرح ذخر المتاهلین</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لسآنجلسزاد المتزوحین فی شرح ذخر المتاهلین</w:t>
      </w:r>
    </w:p>
    <w:p>
      <w:pPr>
        <w:pStyle w:val="BookText"/>
      </w:pPr>
      <w:r>
        <w:rPr>
          <w:rFonts w:ascii="IRNazanin" w:hAnsi="IRNazanin" w:eastAsia="IRNazanin" w:cs="IRNazanin"/>
          <w:lang w:bidi="fa-IR"/>
          <w:color w:val="111111"/>
          <w:sz w:val="28"/>
          <w:szCs w:val="28"/>
          <w:rtl/>
        </w:rPr>
        <w:t xml:space="preserve">شهر : لس آنجلسزاد المتزوحین فی شرح ذخر المتاهلین</w:t>
      </w:r>
    </w:p>
    <w:p>
      <w:pPr>
        <w:pStyle w:val="BookText"/>
      </w:pPr>
      <w:r>
        <w:rPr>
          <w:rFonts w:ascii="IRNazanin" w:hAnsi="IRNazanin" w:eastAsia="IRNazanin" w:cs="IRNazanin"/>
          <w:lang w:bidi="fa-IR"/>
          <w:color w:val="111111"/>
          <w:sz w:val="28"/>
          <w:szCs w:val="28"/>
          <w:rtl/>
        </w:rPr>
        <w:t xml:space="preserve">تاریخ کتابت : سده 12زاد المتزوحین فی شرح ذخر المتاهلین</w:t>
      </w:r>
    </w:p>
    <w:p>
      <w:pPr>
        <w:pStyle w:val="BookText"/>
      </w:pPr>
      <w:r>
        <w:rPr>
          <w:rFonts w:ascii="IRNazanin" w:hAnsi="IRNazanin" w:eastAsia="IRNazanin" w:cs="IRNazanin"/>
          <w:lang w:bidi="fa-IR"/>
          <w:color w:val="111111"/>
          <w:sz w:val="28"/>
          <w:szCs w:val="28"/>
          <w:rtl/>
        </w:rPr>
        <w:t xml:space="preserve">منابع دیگر : ( هدیه العارفین 2 : 252 - چلبی ) .زاد المتزوحین فی شرح ذخر المتاهلین</w:t>
      </w:r>
    </w:p>
    <w:p>
      <w:pPr>
        <w:pStyle w:val="BookText"/>
      </w:pPr>
      <w:r>
        <w:rPr>
          <w:rFonts w:ascii="IRNazanin" w:hAnsi="IRNazanin" w:eastAsia="IRNazanin" w:cs="IRNazanin"/>
          <w:lang w:bidi="fa-IR"/>
          <w:color w:val="111111"/>
          <w:sz w:val="28"/>
          <w:szCs w:val="28"/>
          <w:rtl/>
        </w:rPr>
        <w:t xml:space="preserve">کتاب مادر : متن از تقی الدین محمد بن پیرعلی برکلی برکوی رومی ( 926 - 981 ) است بنام ذخر - المتاهلین و النساء فی تعریف الاطهار و الدماء که در روز ترویه سال 979 بانجام برسانده است .زاد المتزوحین فی شرح ذخر المتاهلین</w:t>
      </w:r>
    </w:p>
    <w:p>
      <w:pPr>
        <w:pStyle w:val="BookText"/>
      </w:pPr>
      <w:r>
        <w:rPr>
          <w:rFonts w:ascii="IRNazanin" w:hAnsi="IRNazanin" w:eastAsia="IRNazanin" w:cs="IRNazanin"/>
          <w:lang w:bidi="fa-IR"/>
          <w:color w:val="111111"/>
          <w:sz w:val="28"/>
          <w:szCs w:val="28"/>
          <w:rtl/>
        </w:rPr>
        <w:t xml:space="preserve">همه اطلاعات : زاد المتزوحین فی شرح ذخر المتاهلین  -  متن از تقی الدین محمد بن پیرعلی برکلی برکوی رومی ( 926 - 981 ) است بنام ذخر - المتاهلین و النساء فی تعریف الاطهار و الدماء که در روز ترویه سال 979 بانجام برسانده است .  -  ( هدیه العارفین 2 : 252 - چلبی ) .  -  550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  نسخ    سده 12  ،  حاشیه ها با نشانه " منه " .زاد المتزوحین فی شرح ذخر المتاهلین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8350_55629"/>
    <w:bookmarkEnd w:id="49"/>
    <w:p>
      <w:pPr>
        <w:pStyle w:val="Heading3"/>
      </w:pPr>
      <w:bookmarkStart w:id="2050" w:name="_Toc52"/>
      <w:r>
        <w:t>46- زاد المجاورین</w:t>
      </w:r>
      <w:bookmarkEnd w:id="205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جلد2زاد المجاورین</w:t>
      </w:r>
    </w:p>
    <w:p>
      <w:pPr>
        <w:pStyle w:val="BookText"/>
      </w:pPr>
      <w:r>
        <w:rPr>
          <w:rFonts w:ascii="IRNazanin" w:hAnsi="IRNazanin" w:eastAsia="IRNazanin" w:cs="IRNazanin"/>
          <w:lang w:bidi="fa-IR"/>
          <w:color w:val="111111"/>
          <w:sz w:val="28"/>
          <w:szCs w:val="28"/>
          <w:rtl/>
        </w:rPr>
        <w:t xml:space="preserve">در صفحات : 265تا265زاد المجاورین</w:t>
      </w:r>
    </w:p>
    <w:p>
      <w:pPr>
        <w:pStyle w:val="BookText"/>
      </w:pPr>
      <w:r>
        <w:rPr>
          <w:rFonts w:ascii="IRNazanin" w:hAnsi="IRNazanin" w:eastAsia="IRNazanin" w:cs="IRNazanin"/>
          <w:lang w:bidi="fa-IR"/>
          <w:color w:val="111111"/>
          <w:sz w:val="28"/>
          <w:szCs w:val="28"/>
          <w:rtl/>
        </w:rPr>
        <w:t xml:space="preserve">کد دستیابی کتاب : 744 / فزاد المجاورین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المجاورین</w:t>
      </w:r>
    </w:p>
    <w:p>
      <w:pPr>
        <w:pStyle w:val="BookText"/>
      </w:pPr>
      <w:r>
        <w:rPr>
          <w:rFonts w:ascii="IRNazanin" w:hAnsi="IRNazanin" w:eastAsia="IRNazanin" w:cs="IRNazanin"/>
          <w:lang w:bidi="fa-IR"/>
          <w:color w:val="111111"/>
          <w:sz w:val="28"/>
          <w:szCs w:val="28"/>
          <w:rtl/>
        </w:rPr>
        <w:t xml:space="preserve">شهر : تهرانزاد المجاورین</w:t>
      </w:r>
    </w:p>
    <w:p>
      <w:pPr>
        <w:pStyle w:val="BookText"/>
      </w:pPr>
      <w:r>
        <w:rPr>
          <w:rFonts w:ascii="IRNazanin" w:hAnsi="IRNazanin" w:eastAsia="IRNazanin" w:cs="IRNazanin"/>
          <w:lang w:bidi="fa-IR"/>
          <w:color w:val="111111"/>
          <w:sz w:val="28"/>
          <w:szCs w:val="28"/>
          <w:rtl/>
        </w:rPr>
        <w:t xml:space="preserve">تاریخ کتابت : ربیع الاخر 1020 ه.ق.زاد المجاورین</w:t>
      </w:r>
    </w:p>
    <w:p>
      <w:pPr>
        <w:pStyle w:val="BookText"/>
      </w:pPr>
      <w:r>
        <w:rPr>
          <w:rFonts w:ascii="IRNazanin" w:hAnsi="IRNazanin" w:eastAsia="IRNazanin" w:cs="IRNazanin"/>
          <w:lang w:bidi="fa-IR"/>
          <w:color w:val="111111"/>
          <w:sz w:val="28"/>
          <w:szCs w:val="28"/>
          <w:rtl/>
        </w:rPr>
        <w:t xml:space="preserve">موضوعات : طبزاد المجاورین</w:t>
      </w:r>
    </w:p>
    <w:p>
      <w:pPr>
        <w:pStyle w:val="BookText"/>
      </w:pPr>
      <w:r>
        <w:rPr>
          <w:rFonts w:ascii="IRNazanin" w:hAnsi="IRNazanin" w:eastAsia="IRNazanin" w:cs="IRNazanin"/>
          <w:lang w:bidi="fa-IR"/>
          <w:color w:val="111111"/>
          <w:sz w:val="28"/>
          <w:szCs w:val="28"/>
          <w:rtl/>
        </w:rPr>
        <w:t xml:space="preserve">شماره پیشین : 2516 / 1641 / سزاد المجاورین</w:t>
      </w:r>
    </w:p>
    <w:p>
      <w:pPr>
        <w:pStyle w:val="BookText"/>
      </w:pPr>
      <w:r>
        <w:rPr>
          <w:rFonts w:ascii="IRNazanin" w:hAnsi="IRNazanin" w:eastAsia="IRNazanin" w:cs="IRNazanin"/>
          <w:lang w:bidi="fa-IR"/>
          <w:color w:val="111111"/>
          <w:sz w:val="28"/>
          <w:szCs w:val="28"/>
          <w:rtl/>
        </w:rPr>
        <w:t xml:space="preserve">متن ترقیمه : تمت الرساله بعون الملک الوهاب. تمام شد این رساله در تاریخ- شهر ربیع الاخر سنه عشرین و الف من الهجره.زاد المجاورین</w:t>
      </w:r>
    </w:p>
    <w:p>
      <w:pPr>
        <w:pStyle w:val="BookText"/>
      </w:pPr>
      <w:r>
        <w:rPr>
          <w:rFonts w:ascii="IRNazanin" w:hAnsi="IRNazanin" w:eastAsia="IRNazanin" w:cs="IRNazanin"/>
          <w:lang w:bidi="fa-IR"/>
          <w:color w:val="111111"/>
          <w:sz w:val="28"/>
          <w:szCs w:val="28"/>
          <w:rtl/>
        </w:rPr>
        <w:t xml:space="preserve">همه اطلاعات : 744 / ف   ( طب ) -  زاد المجاورین -  مولف این رساله امور جنسی و آمیزش زن و مرد را از نظر طبی مورد بحث قرار- داده است و پس از بحث مفصل در کیفیات آن از علامت آمادگی زن و مرد برای مقاربت- سخن می گوید و بعد بسرد مزاجی و بی میلی زن و مرد می پردازد و طریقه درمان آن را با داروهای - مناسب ذکر می کند، ضمنا درین رساله راجع به زیبائی اعضاء بدن زن وبخشی مربوط به- تشخیص جنین دختر از جنین پسر و نحوه آبستنی برحسب اصول طب قدیم مطالبی بمیان- می آورد و در بین نوشته های خود جای بجای از استاد عبدالرحمن نامی اسم می برد که محتملا استاد نویسنده بوده است. - آغاز:  بسمله، حمد و سپاس خداوندی را که جواهر زواهر عالم و افلاک و مجاوران- کره خاک در دریای شوق او سایج اند. - انجام:  اکنون سخن قطع کنم بحمداللّٰه و حسن توفیقه و صلی اللّٰه علی خیر خلقه- محمد النبی و آله اجمعین برحمتک یا ارحم الراحمین. - پایان نسخه:  تمت الرساله بعون الملک الوهاب. تمام شد این رساله در تاریخ- شهر ربیع الاخر سنه عشرین و الف من الهجره. -   نستعلیق  ،  ربیع الاخر 1020 ه.ق.  ،  سرفصلها با مرکب قرمز- جلد- : تیماج قهوه ای، یک لائی، 120 و 180 - کاغذ: دولت آبادی، 106 برگ، 13 سطرکامل،- 65 و 125  ،  2516 / 1641 / سزاد المجاورین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8350_55630"/>
    <w:bookmarkEnd w:id="50"/>
    <w:p>
      <w:pPr>
        <w:pStyle w:val="Heading3"/>
      </w:pPr>
      <w:bookmarkStart w:id="2051" w:name="_Toc53"/>
      <w:r>
        <w:t>47- زاد المذکرین</w:t>
      </w:r>
      <w:bookmarkEnd w:id="205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المذکرین</w:t>
      </w:r>
    </w:p>
    <w:p>
      <w:pPr>
        <w:pStyle w:val="BookText"/>
      </w:pPr>
      <w:r>
        <w:rPr>
          <w:rFonts w:ascii="IRNazanin" w:hAnsi="IRNazanin" w:eastAsia="IRNazanin" w:cs="IRNazanin"/>
          <w:lang w:bidi="fa-IR"/>
          <w:color w:val="111111"/>
          <w:sz w:val="28"/>
          <w:szCs w:val="28"/>
          <w:rtl/>
        </w:rPr>
        <w:t xml:space="preserve">در صفحات : 951تا953زاد المذکرین</w:t>
      </w:r>
    </w:p>
    <w:p>
      <w:pPr>
        <w:pStyle w:val="BookText"/>
      </w:pPr>
      <w:r>
        <w:rPr>
          <w:rFonts w:ascii="IRNazanin" w:hAnsi="IRNazanin" w:eastAsia="IRNazanin" w:cs="IRNazanin"/>
          <w:lang w:bidi="fa-IR"/>
          <w:color w:val="111111"/>
          <w:sz w:val="28"/>
          <w:szCs w:val="28"/>
          <w:rtl/>
        </w:rPr>
        <w:t xml:space="preserve">زبان کتاب : فارسیزاد المذکرین</w:t>
      </w:r>
    </w:p>
    <w:p>
      <w:pPr>
        <w:pStyle w:val="BookText"/>
      </w:pPr>
      <w:r>
        <w:rPr>
          <w:rFonts w:ascii="IRNazanin" w:hAnsi="IRNazanin" w:eastAsia="IRNazanin" w:cs="IRNazanin"/>
          <w:lang w:bidi="fa-IR"/>
          <w:color w:val="111111"/>
          <w:sz w:val="28"/>
          <w:szCs w:val="28"/>
          <w:rtl/>
        </w:rPr>
        <w:t xml:space="preserve">نام کتابخانه : کتابخانه حسن عاطفیزاد المذکرین</w:t>
      </w:r>
    </w:p>
    <w:p>
      <w:pPr>
        <w:pStyle w:val="BookText"/>
      </w:pPr>
      <w:r>
        <w:rPr>
          <w:rFonts w:ascii="IRNazanin" w:hAnsi="IRNazanin" w:eastAsia="IRNazanin" w:cs="IRNazanin"/>
          <w:lang w:bidi="fa-IR"/>
          <w:color w:val="111111"/>
          <w:sz w:val="28"/>
          <w:szCs w:val="28"/>
          <w:rtl/>
        </w:rPr>
        <w:t xml:space="preserve">شهر : کاشانزاد المذکرین</w:t>
      </w:r>
    </w:p>
    <w:p>
      <w:pPr>
        <w:pStyle w:val="BookText"/>
      </w:pPr>
      <w:r>
        <w:rPr>
          <w:rFonts w:ascii="IRNazanin" w:hAnsi="IRNazanin" w:eastAsia="IRNazanin" w:cs="IRNazanin"/>
          <w:lang w:bidi="fa-IR"/>
          <w:color w:val="111111"/>
          <w:sz w:val="28"/>
          <w:szCs w:val="28"/>
          <w:rtl/>
        </w:rPr>
        <w:t xml:space="preserve">مولف : محمد بن الحسین الفضل الواعظزاد المذکرین</w:t>
      </w:r>
    </w:p>
    <w:p>
      <w:pPr>
        <w:pStyle w:val="BookText"/>
      </w:pPr>
      <w:r>
        <w:rPr>
          <w:rFonts w:ascii="IRNazanin" w:hAnsi="IRNazanin" w:eastAsia="IRNazanin" w:cs="IRNazanin"/>
          <w:lang w:bidi="fa-IR"/>
          <w:color w:val="111111"/>
          <w:sz w:val="28"/>
          <w:szCs w:val="28"/>
          <w:rtl/>
        </w:rPr>
        <w:t xml:space="preserve">کاتب : غیاث بن .....زاد المذکرین</w:t>
      </w:r>
    </w:p>
    <w:p>
      <w:pPr>
        <w:pStyle w:val="BookText"/>
      </w:pPr>
      <w:r>
        <w:rPr>
          <w:rFonts w:ascii="IRNazanin" w:hAnsi="IRNazanin" w:eastAsia="IRNazanin" w:cs="IRNazanin"/>
          <w:lang w:bidi="fa-IR"/>
          <w:color w:val="111111"/>
          <w:sz w:val="28"/>
          <w:szCs w:val="28"/>
          <w:rtl/>
        </w:rPr>
        <w:t xml:space="preserve">تاریخ کتابت : فی اواخر شهر محرم الحرام 1014زاد المذکرین</w:t>
      </w:r>
    </w:p>
    <w:p>
      <w:pPr>
        <w:pStyle w:val="BookText"/>
      </w:pPr>
      <w:r>
        <w:rPr>
          <w:rFonts w:ascii="IRNazanin" w:hAnsi="IRNazanin" w:eastAsia="IRNazanin" w:cs="IRNazanin"/>
          <w:lang w:bidi="fa-IR"/>
          <w:color w:val="111111"/>
          <w:sz w:val="28"/>
          <w:szCs w:val="28"/>
          <w:rtl/>
        </w:rPr>
        <w:t xml:space="preserve">آسیب دیدگی : اوراقی از این متن افتاده است .زاد المذکرین</w:t>
      </w:r>
    </w:p>
    <w:p>
      <w:pPr>
        <w:pStyle w:val="BookText"/>
      </w:pPr>
      <w:r>
        <w:rPr>
          <w:rFonts w:ascii="IRNazanin" w:hAnsi="IRNazanin" w:eastAsia="IRNazanin" w:cs="IRNazanin"/>
          <w:lang w:bidi="fa-IR"/>
          <w:color w:val="111111"/>
          <w:sz w:val="28"/>
          <w:szCs w:val="28"/>
          <w:rtl/>
        </w:rPr>
        <w:t xml:space="preserve">همه اطلاعات : 9 -   زاد المذکرین  ،  تفسیر آیاتی از قران  ،   فارسی  ، از -  محمد بن الحسین الفضل الواعظ  ،  نسخ - - کاغذ ایرانی  -   فی اواخر شهر محرم الحرام 1014  -   غیاث بن .....  -  آغاز :   کتاب تفسیر زاد المذکرین کاتب این کتاب و محرر این ابواب اضعف عباد اللّٰه - محمد بن الحسین بن الفضل الواعظ اصلح اللّٰه شانه در شهور سنه ثمان عشر و ستمائه ، تلاطم امواج - فتن و آلام حوادث فسقه و استیلاء کفره خلص المومنین من شرور ظاهر شد و آن واقعه بجانب - غزنین سرایت کرد ، حاصل سخن تعریف این تفسیر بگوییم ، پنج فصل در تفسیر بسم اللّٰه - الرحمن الرحیم ، چند فصل در تفسیر فاتحه الکتاب ...... "   جلد تیماج قهوه ای - 5/25 </w:t>
      </w:r>
      <w:r>
        <w:rPr>
          <w:rFonts w:ascii="Times New Roman" w:hAnsi="Times New Roman" w:eastAsia="Times New Roman" w:cs="Times New Roman"/>
          <w:lang w:val="en-US" w:bidi="en-US"/>
          <w:color w:val="111111"/>
          <w:sz w:val="28"/>
          <w:szCs w:val="28"/>
          <w:rtl/>
        </w:rPr>
        <w:t xml:space="preserve">× 18  -  </w:t>
      </w:r>
      <w:r>
        <w:rPr>
          <w:rFonts w:ascii="IRNazanin" w:hAnsi="IRNazanin" w:eastAsia="IRNazanin" w:cs="IRNazanin"/>
          <w:lang w:bidi="fa-IR"/>
          <w:color w:val="111111"/>
          <w:sz w:val="28"/>
          <w:szCs w:val="28"/>
          <w:rtl/>
        </w:rPr>
        <w:t xml:space="preserve">اوراقی از این متن افتاده است .زاد المذکرین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1" w:name="pg8350_55631"/>
    <w:bookmarkEnd w:id="51"/>
    <w:p>
      <w:pPr>
        <w:pStyle w:val="Heading3"/>
      </w:pPr>
      <w:bookmarkStart w:id="2052" w:name="_Toc54"/>
      <w:r>
        <w:t>48- زاد المسافر</w:t>
      </w:r>
      <w:bookmarkEnd w:id="205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جلد24زاد المسافر</w:t>
      </w:r>
    </w:p>
    <w:p>
      <w:pPr>
        <w:pStyle w:val="BookText"/>
      </w:pPr>
      <w:r>
        <w:rPr>
          <w:rFonts w:ascii="IRNazanin" w:hAnsi="IRNazanin" w:eastAsia="IRNazanin" w:cs="IRNazanin"/>
          <w:lang w:bidi="fa-IR"/>
          <w:color w:val="111111"/>
          <w:sz w:val="28"/>
          <w:szCs w:val="28"/>
          <w:rtl/>
        </w:rPr>
        <w:t xml:space="preserve">در صفحات : 252تا252زاد المسافر</w:t>
      </w:r>
    </w:p>
    <w:p>
      <w:pPr>
        <w:pStyle w:val="BookText"/>
      </w:pPr>
      <w:r>
        <w:rPr>
          <w:rFonts w:ascii="IRNazanin" w:hAnsi="IRNazanin" w:eastAsia="IRNazanin" w:cs="IRNazanin"/>
          <w:lang w:bidi="fa-IR"/>
          <w:color w:val="111111"/>
          <w:sz w:val="28"/>
          <w:szCs w:val="28"/>
          <w:rtl/>
        </w:rPr>
        <w:t xml:space="preserve">کد دستیابی کتاب : 9497زاد المسافر</w:t>
      </w:r>
    </w:p>
    <w:p>
      <w:pPr>
        <w:pStyle w:val="BookText"/>
      </w:pPr>
      <w:r>
        <w:rPr>
          <w:rFonts w:ascii="IRNazanin" w:hAnsi="IRNazanin" w:eastAsia="IRNazanin" w:cs="IRNazanin"/>
          <w:lang w:bidi="fa-IR"/>
          <w:color w:val="111111"/>
          <w:sz w:val="28"/>
          <w:szCs w:val="28"/>
          <w:rtl/>
        </w:rPr>
        <w:t xml:space="preserve">زبان کتاب : فارسیزاد المسافر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w:t>
      </w:r>
    </w:p>
    <w:p>
      <w:pPr>
        <w:pStyle w:val="BookText"/>
      </w:pPr>
      <w:r>
        <w:rPr>
          <w:rFonts w:ascii="IRNazanin" w:hAnsi="IRNazanin" w:eastAsia="IRNazanin" w:cs="IRNazanin"/>
          <w:lang w:bidi="fa-IR"/>
          <w:color w:val="111111"/>
          <w:sz w:val="28"/>
          <w:szCs w:val="28"/>
          <w:rtl/>
        </w:rPr>
        <w:t xml:space="preserve">شهر : قمزاد المسافر</w:t>
      </w:r>
    </w:p>
    <w:p>
      <w:pPr>
        <w:pStyle w:val="BookText"/>
      </w:pPr>
      <w:r>
        <w:rPr>
          <w:rFonts w:ascii="IRNazanin" w:hAnsi="IRNazanin" w:eastAsia="IRNazanin" w:cs="IRNazanin"/>
          <w:lang w:bidi="fa-IR"/>
          <w:color w:val="111111"/>
          <w:sz w:val="28"/>
          <w:szCs w:val="28"/>
          <w:rtl/>
        </w:rPr>
        <w:t xml:space="preserve">مولف : شیخ محمد بن عبداللّٰه موحدی قمیزاد المسافر</w:t>
      </w:r>
    </w:p>
    <w:p>
      <w:pPr>
        <w:pStyle w:val="BookText"/>
      </w:pPr>
      <w:r>
        <w:rPr>
          <w:rFonts w:ascii="IRNazanin" w:hAnsi="IRNazanin" w:eastAsia="IRNazanin" w:cs="IRNazanin"/>
          <w:lang w:bidi="fa-IR"/>
          <w:color w:val="111111"/>
          <w:sz w:val="28"/>
          <w:szCs w:val="28"/>
          <w:rtl/>
        </w:rPr>
        <w:t xml:space="preserve">کاتب : شیخ محمد بن عبداللّٰه موحدی قمیزاد المسافر</w:t>
      </w:r>
    </w:p>
    <w:p>
      <w:pPr>
        <w:pStyle w:val="BookText"/>
      </w:pPr>
      <w:r>
        <w:rPr>
          <w:rFonts w:ascii="IRNazanin" w:hAnsi="IRNazanin" w:eastAsia="IRNazanin" w:cs="IRNazanin"/>
          <w:lang w:bidi="fa-IR"/>
          <w:color w:val="111111"/>
          <w:sz w:val="28"/>
          <w:szCs w:val="28"/>
          <w:rtl/>
        </w:rPr>
        <w:t xml:space="preserve">تاریخ تالیف : پنجم ماه شعبان 1394زاد المسافر</w:t>
      </w:r>
    </w:p>
    <w:p>
      <w:pPr>
        <w:pStyle w:val="BookText"/>
      </w:pPr>
      <w:r>
        <w:rPr>
          <w:rFonts w:ascii="IRNazanin" w:hAnsi="IRNazanin" w:eastAsia="IRNazanin" w:cs="IRNazanin"/>
          <w:lang w:bidi="fa-IR"/>
          <w:color w:val="111111"/>
          <w:sz w:val="28"/>
          <w:szCs w:val="28"/>
          <w:rtl/>
        </w:rPr>
        <w:t xml:space="preserve">موضوعات : فقهزاد المسافر</w:t>
      </w:r>
    </w:p>
    <w:p>
      <w:pPr>
        <w:pStyle w:val="BookText"/>
      </w:pPr>
      <w:r>
        <w:rPr>
          <w:rFonts w:ascii="IRNazanin" w:hAnsi="IRNazanin" w:eastAsia="IRNazanin" w:cs="IRNazanin"/>
          <w:lang w:bidi="fa-IR"/>
          <w:color w:val="111111"/>
          <w:sz w:val="28"/>
          <w:szCs w:val="28"/>
          <w:rtl/>
        </w:rPr>
        <w:t xml:space="preserve">همه اطلاعات : (  9497  ) -  زاد المسافر  (  فقه  -  فارسی  ) - از :  شیخ محمد بن عبداللّٰه موحدی قمی  -  در احکام نماز مسافر و قصر و اتمام ، فروعی است فتوائی مطابق فتوای - آیة اللّٰه العظمی نجفی مرعشی  و  پنجم ماه شعبان 1394   در قریه "وشنوه " بپایان - رسیده است .   - آغاز :  " بسم اللّٰه ... چنانچه برای حجاج و زائرین بیت اللّٰه الحرام لازم است همراه - داشتن مناسک حج " .  -  نستعلیق و عناوین نسخ ، بخط مؤلف ،  جلد پارچه آبی .  -  17 گ ، 17 س ، 5/18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سمزاد المسافر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2" w:name="pg8350_55632"/>
    <w:bookmarkEnd w:id="52"/>
    <w:p>
      <w:pPr>
        <w:pStyle w:val="Heading3"/>
      </w:pPr>
      <w:bookmarkStart w:id="2053" w:name="_Toc55"/>
      <w:r>
        <w:t>49- زاد المسافر</w:t>
      </w:r>
      <w:bookmarkEnd w:id="2053"/>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المسافر</w:t>
      </w:r>
    </w:p>
    <w:p>
      <w:pPr>
        <w:pStyle w:val="BookText"/>
      </w:pPr>
      <w:r>
        <w:rPr>
          <w:rFonts w:ascii="IRNazanin" w:hAnsi="IRNazanin" w:eastAsia="IRNazanin" w:cs="IRNazanin"/>
          <w:lang w:bidi="fa-IR"/>
          <w:color w:val="111111"/>
          <w:sz w:val="28"/>
          <w:szCs w:val="28"/>
          <w:rtl/>
        </w:rPr>
        <w:t xml:space="preserve">در صفحات : 90تا92زاد المسافر</w:t>
      </w:r>
    </w:p>
    <w:p>
      <w:pPr>
        <w:pStyle w:val="BookText"/>
      </w:pPr>
      <w:r>
        <w:rPr>
          <w:rFonts w:ascii="IRNazanin" w:hAnsi="IRNazanin" w:eastAsia="IRNazanin" w:cs="IRNazanin"/>
          <w:lang w:bidi="fa-IR"/>
          <w:color w:val="111111"/>
          <w:sz w:val="28"/>
          <w:szCs w:val="28"/>
          <w:rtl/>
        </w:rPr>
        <w:t xml:space="preserve">زبان کتاب : فارسیزاد المسافر</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المسافر</w:t>
      </w:r>
    </w:p>
    <w:p>
      <w:pPr>
        <w:pStyle w:val="BookText"/>
      </w:pPr>
      <w:r>
        <w:rPr>
          <w:rFonts w:ascii="IRNazanin" w:hAnsi="IRNazanin" w:eastAsia="IRNazanin" w:cs="IRNazanin"/>
          <w:lang w:bidi="fa-IR"/>
          <w:color w:val="111111"/>
          <w:sz w:val="28"/>
          <w:szCs w:val="28"/>
          <w:rtl/>
        </w:rPr>
        <w:t xml:space="preserve">شهر : قمزاد المسافر</w:t>
      </w:r>
    </w:p>
    <w:p>
      <w:pPr>
        <w:pStyle w:val="BookText"/>
      </w:pPr>
      <w:r>
        <w:rPr>
          <w:rFonts w:ascii="IRNazanin" w:hAnsi="IRNazanin" w:eastAsia="IRNazanin" w:cs="IRNazanin"/>
          <w:lang w:bidi="fa-IR"/>
          <w:color w:val="111111"/>
          <w:sz w:val="28"/>
          <w:szCs w:val="28"/>
          <w:rtl/>
        </w:rPr>
        <w:t xml:space="preserve">مولف : محمد مهدی بن علی نقی شریفزاد المسافر</w:t>
      </w:r>
    </w:p>
    <w:p>
      <w:pPr>
        <w:pStyle w:val="BookText"/>
      </w:pPr>
      <w:r>
        <w:rPr>
          <w:rFonts w:ascii="IRNazanin" w:hAnsi="IRNazanin" w:eastAsia="IRNazanin" w:cs="IRNazanin"/>
          <w:lang w:bidi="fa-IR"/>
          <w:color w:val="111111"/>
          <w:sz w:val="28"/>
          <w:szCs w:val="28"/>
          <w:rtl/>
        </w:rPr>
        <w:t xml:space="preserve">موضوعات : طبزاد المسافر</w:t>
      </w:r>
    </w:p>
    <w:p>
      <w:pPr>
        <w:pStyle w:val="BookText"/>
      </w:pPr>
      <w:r>
        <w:rPr>
          <w:rFonts w:ascii="IRNazanin" w:hAnsi="IRNazanin" w:eastAsia="IRNazanin" w:cs="IRNazanin"/>
          <w:lang w:bidi="fa-IR"/>
          <w:color w:val="111111"/>
          <w:sz w:val="28"/>
          <w:szCs w:val="28"/>
          <w:rtl/>
        </w:rPr>
        <w:t xml:space="preserve">بخش بندی : شامل دو مطلب 1- تدبیر مسافر و -  تندرستی 2- معالجه صنفی چند از مراض سبک .زاد المسافر</w:t>
      </w:r>
    </w:p>
    <w:p>
      <w:pPr>
        <w:pStyle w:val="BookText"/>
      </w:pPr>
      <w:r>
        <w:rPr>
          <w:rFonts w:ascii="IRNazanin" w:hAnsi="IRNazanin" w:eastAsia="IRNazanin" w:cs="IRNazanin"/>
          <w:lang w:bidi="fa-IR"/>
          <w:color w:val="111111"/>
          <w:sz w:val="28"/>
          <w:szCs w:val="28"/>
          <w:rtl/>
        </w:rPr>
        <w:t xml:space="preserve">منابع دیگر : ( منزوی 546 )زاد المسافر</w:t>
      </w:r>
    </w:p>
    <w:p>
      <w:pPr>
        <w:pStyle w:val="BookText"/>
      </w:pPr>
      <w:r>
        <w:rPr>
          <w:rFonts w:ascii="IRNazanin" w:hAnsi="IRNazanin" w:eastAsia="IRNazanin" w:cs="IRNazanin"/>
          <w:lang w:bidi="fa-IR"/>
          <w:color w:val="111111"/>
          <w:sz w:val="28"/>
          <w:szCs w:val="28"/>
          <w:rtl/>
        </w:rPr>
        <w:t xml:space="preserve">همه اطلاعات : زاد المسافر  (  طب  ،  فارسی  ) - از  محمد مهدی بن علی نقی شریف  ،  شامل دو مطلب 1- تدبیر مسافر و -  تندرستی 2- معالجه صنفی چند از مراض سبک .  -  ( منزوی 546 )زاد المسافر</w:t>
      </w:r>
    </w:p>
    <w:p>
      <w:pPr>
        <w:pStyle w:val="BookText"/>
      </w:pPr>
      <w:r>
        <w:rPr>
          <w:rFonts w:ascii="IRNazanin" w:hAnsi="IRNazanin" w:eastAsia="IRNazanin" w:cs="IRNazanin"/>
          <w:lang w:bidi="fa-IR"/>
          <w:color w:val="111111"/>
          <w:sz w:val="28"/>
          <w:szCs w:val="28"/>
          <w:rtl/>
        </w:rPr>
        <w:t xml:space="preserve">نسخه های مکرر این کتاب : زاد المسافر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3" w:name="pg8350_55633"/>
    <w:bookmarkEnd w:id="53"/>
    <w:p>
      <w:pPr>
        <w:pStyle w:val="Heading3"/>
      </w:pPr>
      <w:bookmarkStart w:id="2054" w:name="_Toc56"/>
      <w:r>
        <w:t>50- زاد المسافر</w:t>
      </w:r>
      <w:bookmarkEnd w:id="205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المسافر</w:t>
      </w:r>
    </w:p>
    <w:p>
      <w:pPr>
        <w:pStyle w:val="BookText"/>
      </w:pPr>
      <w:r>
        <w:rPr>
          <w:rFonts w:ascii="IRNazanin" w:hAnsi="IRNazanin" w:eastAsia="IRNazanin" w:cs="IRNazanin"/>
          <w:lang w:bidi="fa-IR"/>
          <w:color w:val="111111"/>
          <w:sz w:val="28"/>
          <w:szCs w:val="28"/>
          <w:rtl/>
        </w:rPr>
        <w:t xml:space="preserve">در صفحات : 770تا770زاد المسافر</w:t>
      </w:r>
    </w:p>
    <w:p>
      <w:pPr>
        <w:pStyle w:val="BookText"/>
      </w:pPr>
      <w:r>
        <w:rPr>
          <w:rFonts w:ascii="IRNazanin" w:hAnsi="IRNazanin" w:eastAsia="IRNazanin" w:cs="IRNazanin"/>
          <w:lang w:bidi="fa-IR"/>
          <w:color w:val="111111"/>
          <w:sz w:val="28"/>
          <w:szCs w:val="28"/>
          <w:rtl/>
        </w:rPr>
        <w:t xml:space="preserve">نام کتابخانه : مجموعه علی اصغر اصغرزادهزاد المسافر</w:t>
      </w:r>
    </w:p>
    <w:p>
      <w:pPr>
        <w:pStyle w:val="BookText"/>
      </w:pPr>
      <w:r>
        <w:rPr>
          <w:rFonts w:ascii="IRNazanin" w:hAnsi="IRNazanin" w:eastAsia="IRNazanin" w:cs="IRNazanin"/>
          <w:lang w:bidi="fa-IR"/>
          <w:color w:val="111111"/>
          <w:sz w:val="28"/>
          <w:szCs w:val="28"/>
          <w:rtl/>
        </w:rPr>
        <w:t xml:space="preserve">شهر : مشهدزاد المسافر</w:t>
      </w:r>
    </w:p>
    <w:p>
      <w:pPr>
        <w:pStyle w:val="BookText"/>
      </w:pPr>
      <w:r>
        <w:rPr>
          <w:rFonts w:ascii="IRNazanin" w:hAnsi="IRNazanin" w:eastAsia="IRNazanin" w:cs="IRNazanin"/>
          <w:lang w:bidi="fa-IR"/>
          <w:color w:val="111111"/>
          <w:sz w:val="28"/>
          <w:szCs w:val="28"/>
          <w:rtl/>
        </w:rPr>
        <w:t xml:space="preserve">موضوعات : طب.زاد المسافر</w:t>
      </w:r>
    </w:p>
    <w:p>
      <w:pPr>
        <w:pStyle w:val="BookText"/>
      </w:pPr>
      <w:r>
        <w:rPr>
          <w:rFonts w:ascii="IRNazanin" w:hAnsi="IRNazanin" w:eastAsia="IRNazanin" w:cs="IRNazanin"/>
          <w:lang w:bidi="fa-IR"/>
          <w:color w:val="111111"/>
          <w:sz w:val="28"/>
          <w:szCs w:val="28"/>
          <w:rtl/>
        </w:rPr>
        <w:t xml:space="preserve">همه اطلاعات : 31 -   زاد المسافر  ، در   طب.زاد المسافر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4" w:name="pg8350_55634"/>
    <w:bookmarkEnd w:id="54"/>
    <w:p>
      <w:pPr>
        <w:pStyle w:val="Heading3"/>
      </w:pPr>
      <w:bookmarkStart w:id="2055" w:name="_Toc57"/>
      <w:r>
        <w:t>51- زاد المسافر  1</w:t>
      </w:r>
      <w:bookmarkEnd w:id="2055"/>
    </w:p>
    <w:p>
      <w:pPr>
        <w:pStyle w:val="BookText"/>
      </w:pPr>
      <w:r>
        <w:rPr>
          <w:rFonts w:ascii="IRNazanin" w:hAnsi="IRNazanin" w:eastAsia="IRNazanin" w:cs="IRNazanin"/>
          <w:lang w:bidi="fa-IR"/>
          <w:color w:val="111111"/>
          <w:sz w:val="28"/>
          <w:szCs w:val="28"/>
          <w:rtl/>
        </w:rPr>
        <w:t xml:space="preserve">اطلاعات کتاب اصلی : زاد المسافر  1</w:t>
      </w:r>
    </w:p>
    <w:p>
      <w:pPr>
        <w:pStyle w:val="BookText"/>
      </w:pPr>
      <w:r>
        <w:rPr>
          <w:rFonts w:ascii="IRNazanin" w:hAnsi="IRNazanin" w:eastAsia="IRNazanin" w:cs="IRNazanin"/>
          <w:lang w:bidi="fa-IR"/>
          <w:color w:val="111111"/>
          <w:sz w:val="28"/>
          <w:szCs w:val="28"/>
          <w:rtl/>
        </w:rPr>
        <w:t xml:space="preserve">در صفحات : 90تا92زاد المسافر  1</w:t>
      </w:r>
    </w:p>
    <w:p>
      <w:pPr>
        <w:pStyle w:val="BookText"/>
      </w:pPr>
      <w:r>
        <w:rPr>
          <w:rFonts w:ascii="IRNazanin" w:hAnsi="IRNazanin" w:eastAsia="IRNazanin" w:cs="IRNazanin"/>
          <w:lang w:bidi="fa-IR"/>
          <w:color w:val="111111"/>
          <w:sz w:val="28"/>
          <w:szCs w:val="28"/>
          <w:rtl/>
        </w:rPr>
        <w:t xml:space="preserve">زبان کتاب : فارسیزاد المسافر  1</w:t>
      </w:r>
    </w:p>
    <w:p>
      <w:pPr>
        <w:pStyle w:val="BookText"/>
      </w:pPr>
      <w:r>
        <w:rPr>
          <w:rFonts w:ascii="IRNazanin" w:hAnsi="IRNazanin" w:eastAsia="IRNazanin" w:cs="IRNazanin"/>
          <w:lang w:bidi="fa-IR"/>
          <w:color w:val="111111"/>
          <w:sz w:val="28"/>
          <w:szCs w:val="28"/>
          <w:rtl/>
        </w:rPr>
        <w:t xml:space="preserve">مولف : محمد مهدی بن علی نقی شریفزاد المسافر  1</w:t>
      </w:r>
    </w:p>
    <w:p>
      <w:pPr>
        <w:pStyle w:val="BookText"/>
      </w:pPr>
      <w:r>
        <w:rPr>
          <w:rFonts w:ascii="IRNazanin" w:hAnsi="IRNazanin" w:eastAsia="IRNazanin" w:cs="IRNazanin"/>
          <w:lang w:bidi="fa-IR"/>
          <w:color w:val="111111"/>
          <w:sz w:val="28"/>
          <w:szCs w:val="28"/>
          <w:rtl/>
        </w:rPr>
        <w:t xml:space="preserve">موضوعات : طبزاد المسافر  1</w:t>
      </w:r>
    </w:p>
    <w:p>
      <w:pPr>
        <w:pStyle w:val="BookText"/>
      </w:pPr>
      <w:r>
        <w:rPr>
          <w:rFonts w:ascii="IRNazanin" w:hAnsi="IRNazanin" w:eastAsia="IRNazanin" w:cs="IRNazanin"/>
          <w:lang w:bidi="fa-IR"/>
          <w:color w:val="111111"/>
          <w:sz w:val="28"/>
          <w:szCs w:val="28"/>
          <w:rtl/>
        </w:rPr>
        <w:t xml:space="preserve">بخش بندی : شامل دو مطلب 1- تدبیر مسافر و -  تندرستی 2- معالجه صنفی چند از مراض سبک .زاد المسافر  1</w:t>
      </w:r>
    </w:p>
    <w:p>
      <w:pPr>
        <w:pStyle w:val="BookText"/>
      </w:pPr>
      <w:r>
        <w:rPr>
          <w:rFonts w:ascii="IRNazanin" w:hAnsi="IRNazanin" w:eastAsia="IRNazanin" w:cs="IRNazanin"/>
          <w:lang w:bidi="fa-IR"/>
          <w:color w:val="111111"/>
          <w:sz w:val="28"/>
          <w:szCs w:val="28"/>
          <w:rtl/>
        </w:rPr>
        <w:t xml:space="preserve">منابع دیگر : ( منزوی 546 )زاد المسافر  1</w:t>
      </w:r>
    </w:p>
    <w:p>
      <w:pPr>
        <w:pStyle w:val="BookText"/>
      </w:pPr>
      <w:r>
        <w:rPr>
          <w:rFonts w:ascii="IRNazanin" w:hAnsi="IRNazanin" w:eastAsia="IRNazanin" w:cs="IRNazanin"/>
          <w:lang w:bidi="fa-IR"/>
          <w:color w:val="111111"/>
          <w:sz w:val="28"/>
          <w:szCs w:val="28"/>
          <w:rtl/>
        </w:rPr>
        <w:t xml:space="preserve">همه اطلاعات : زاد المسافر  (  طب  ،  فارسی  ) - از  محمد مهدی بن علی نقی شریف  ،  شامل دو مطلب 1- تدبیر مسافر و -  تندرستی 2- معالجه صنفی چند از مراض سبک .  -  ( منزوی 546 )زاد المسافر  1</w:t>
      </w:r>
    </w:p>
    <w:p>
      <w:pPr>
        <w:pStyle w:val="BookText"/>
      </w:pPr>
      <w:r>
        <w:rPr>
          <w:rFonts w:ascii="IRNazanin" w:hAnsi="IRNazanin" w:eastAsia="IRNazanin" w:cs="IRNazanin"/>
          <w:lang w:bidi="fa-IR"/>
          <w:color w:val="111111"/>
          <w:sz w:val="28"/>
          <w:szCs w:val="28"/>
          <w:rtl/>
        </w:rPr>
        <w:t xml:space="preserve">نسخه های مکرر این کتاب : زاد المسافر  1</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المسافر  1</w:t>
      </w:r>
    </w:p>
    <w:p>
      <w:pPr>
        <w:pStyle w:val="BookText"/>
      </w:pPr>
      <w:r>
        <w:rPr>
          <w:rFonts w:ascii="IRNazanin" w:hAnsi="IRNazanin" w:eastAsia="IRNazanin" w:cs="IRNazanin"/>
          <w:lang w:bidi="fa-IR"/>
          <w:color w:val="111111"/>
          <w:sz w:val="28"/>
          <w:szCs w:val="28"/>
          <w:rtl/>
        </w:rPr>
        <w:t xml:space="preserve">در صفحات : 92تا92زاد المسافر  1</w:t>
      </w:r>
    </w:p>
    <w:p>
      <w:pPr>
        <w:pStyle w:val="BookText"/>
      </w:pPr>
      <w:r>
        <w:rPr>
          <w:rFonts w:ascii="IRNazanin" w:hAnsi="IRNazanin" w:eastAsia="IRNazanin" w:cs="IRNazanin"/>
          <w:lang w:bidi="fa-IR"/>
          <w:color w:val="111111"/>
          <w:sz w:val="28"/>
          <w:szCs w:val="28"/>
          <w:rtl/>
        </w:rPr>
        <w:t xml:space="preserve">ردیف کتاب   : 1زاد المسافر  1</w:t>
      </w:r>
    </w:p>
    <w:p>
      <w:pPr>
        <w:pStyle w:val="BookText"/>
      </w:pPr>
      <w:r>
        <w:rPr>
          <w:rFonts w:ascii="IRNazanin" w:hAnsi="IRNazanin" w:eastAsia="IRNazanin" w:cs="IRNazanin"/>
          <w:lang w:bidi="fa-IR"/>
          <w:color w:val="111111"/>
          <w:sz w:val="28"/>
          <w:szCs w:val="28"/>
          <w:rtl/>
        </w:rPr>
        <w:t xml:space="preserve">کد دستیابی کتاب : ش 1361زاد المسافر  1</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المسافر  1</w:t>
      </w:r>
    </w:p>
    <w:p>
      <w:pPr>
        <w:pStyle w:val="BookText"/>
      </w:pPr>
      <w:r>
        <w:rPr>
          <w:rFonts w:ascii="IRNazanin" w:hAnsi="IRNazanin" w:eastAsia="IRNazanin" w:cs="IRNazanin"/>
          <w:lang w:bidi="fa-IR"/>
          <w:color w:val="111111"/>
          <w:sz w:val="28"/>
          <w:szCs w:val="28"/>
          <w:rtl/>
        </w:rPr>
        <w:t xml:space="preserve">شهر : قمزاد المسافر  1</w:t>
      </w:r>
    </w:p>
    <w:p>
      <w:pPr>
        <w:pStyle w:val="BookText"/>
      </w:pPr>
      <w:r>
        <w:rPr>
          <w:rFonts w:ascii="IRNazanin" w:hAnsi="IRNazanin" w:eastAsia="IRNazanin" w:cs="IRNazanin"/>
          <w:lang w:bidi="fa-IR"/>
          <w:color w:val="111111"/>
          <w:sz w:val="28"/>
          <w:szCs w:val="28"/>
          <w:rtl/>
        </w:rPr>
        <w:t xml:space="preserve">تاریخ کتابت : سده 13زاد المسافر  1</w:t>
      </w:r>
    </w:p>
    <w:p>
      <w:pPr>
        <w:pStyle w:val="BookText"/>
      </w:pPr>
      <w:r>
        <w:rPr>
          <w:rFonts w:ascii="IRNazanin" w:hAnsi="IRNazanin" w:eastAsia="IRNazanin" w:cs="IRNazanin"/>
          <w:lang w:bidi="fa-IR"/>
          <w:color w:val="111111"/>
          <w:sz w:val="28"/>
          <w:szCs w:val="28"/>
          <w:rtl/>
        </w:rPr>
        <w:t xml:space="preserve">همه اطلاعات : ش 1361  ، تحریر  سده 13  ،  همراه با متفرقات دیگر  .زاد المسافر  1</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8350_55635"/>
    <w:bookmarkEnd w:id="55"/>
    <w:p>
      <w:pPr>
        <w:pStyle w:val="Heading3"/>
      </w:pPr>
      <w:bookmarkStart w:id="2056" w:name="_Toc58"/>
      <w:r>
        <w:t>52- زاد المسافر  2</w:t>
      </w:r>
      <w:bookmarkEnd w:id="2056"/>
    </w:p>
    <w:p>
      <w:pPr>
        <w:pStyle w:val="BookText"/>
      </w:pPr>
      <w:r>
        <w:rPr>
          <w:rFonts w:ascii="IRNazanin" w:hAnsi="IRNazanin" w:eastAsia="IRNazanin" w:cs="IRNazanin"/>
          <w:lang w:bidi="fa-IR"/>
          <w:color w:val="111111"/>
          <w:sz w:val="28"/>
          <w:szCs w:val="28"/>
          <w:rtl/>
        </w:rPr>
        <w:t xml:space="preserve">اطلاعات کتاب اصلی : زاد المسافر  2</w:t>
      </w:r>
    </w:p>
    <w:p>
      <w:pPr>
        <w:pStyle w:val="BookText"/>
      </w:pPr>
      <w:r>
        <w:rPr>
          <w:rFonts w:ascii="IRNazanin" w:hAnsi="IRNazanin" w:eastAsia="IRNazanin" w:cs="IRNazanin"/>
          <w:lang w:bidi="fa-IR"/>
          <w:color w:val="111111"/>
          <w:sz w:val="28"/>
          <w:szCs w:val="28"/>
          <w:rtl/>
        </w:rPr>
        <w:t xml:space="preserve">در صفحات : 90تا92زاد المسافر  2</w:t>
      </w:r>
    </w:p>
    <w:p>
      <w:pPr>
        <w:pStyle w:val="BookText"/>
      </w:pPr>
      <w:r>
        <w:rPr>
          <w:rFonts w:ascii="IRNazanin" w:hAnsi="IRNazanin" w:eastAsia="IRNazanin" w:cs="IRNazanin"/>
          <w:lang w:bidi="fa-IR"/>
          <w:color w:val="111111"/>
          <w:sz w:val="28"/>
          <w:szCs w:val="28"/>
          <w:rtl/>
        </w:rPr>
        <w:t xml:space="preserve">زبان کتاب : فارسیزاد المسافر  2</w:t>
      </w:r>
    </w:p>
    <w:p>
      <w:pPr>
        <w:pStyle w:val="BookText"/>
      </w:pPr>
      <w:r>
        <w:rPr>
          <w:rFonts w:ascii="IRNazanin" w:hAnsi="IRNazanin" w:eastAsia="IRNazanin" w:cs="IRNazanin"/>
          <w:lang w:bidi="fa-IR"/>
          <w:color w:val="111111"/>
          <w:sz w:val="28"/>
          <w:szCs w:val="28"/>
          <w:rtl/>
        </w:rPr>
        <w:t xml:space="preserve">مولف : محمد مهدی بن علی نقی شریفزاد المسافر  2</w:t>
      </w:r>
    </w:p>
    <w:p>
      <w:pPr>
        <w:pStyle w:val="BookText"/>
      </w:pPr>
      <w:r>
        <w:rPr>
          <w:rFonts w:ascii="IRNazanin" w:hAnsi="IRNazanin" w:eastAsia="IRNazanin" w:cs="IRNazanin"/>
          <w:lang w:bidi="fa-IR"/>
          <w:color w:val="111111"/>
          <w:sz w:val="28"/>
          <w:szCs w:val="28"/>
          <w:rtl/>
        </w:rPr>
        <w:t xml:space="preserve">موضوعات : طبزاد المسافر  2</w:t>
      </w:r>
    </w:p>
    <w:p>
      <w:pPr>
        <w:pStyle w:val="BookText"/>
      </w:pPr>
      <w:r>
        <w:rPr>
          <w:rFonts w:ascii="IRNazanin" w:hAnsi="IRNazanin" w:eastAsia="IRNazanin" w:cs="IRNazanin"/>
          <w:lang w:bidi="fa-IR"/>
          <w:color w:val="111111"/>
          <w:sz w:val="28"/>
          <w:szCs w:val="28"/>
          <w:rtl/>
        </w:rPr>
        <w:t xml:space="preserve">بخش بندی : شامل دو مطلب 1- تدبیر مسافر و -  تندرستی 2- معالجه صنفی چند از مراض سبک .زاد المسافر  2</w:t>
      </w:r>
    </w:p>
    <w:p>
      <w:pPr>
        <w:pStyle w:val="BookText"/>
      </w:pPr>
      <w:r>
        <w:rPr>
          <w:rFonts w:ascii="IRNazanin" w:hAnsi="IRNazanin" w:eastAsia="IRNazanin" w:cs="IRNazanin"/>
          <w:lang w:bidi="fa-IR"/>
          <w:color w:val="111111"/>
          <w:sz w:val="28"/>
          <w:szCs w:val="28"/>
          <w:rtl/>
        </w:rPr>
        <w:t xml:space="preserve">منابع دیگر : ( منزوی 546 )زاد المسافر  2</w:t>
      </w:r>
    </w:p>
    <w:p>
      <w:pPr>
        <w:pStyle w:val="BookText"/>
      </w:pPr>
      <w:r>
        <w:rPr>
          <w:rFonts w:ascii="IRNazanin" w:hAnsi="IRNazanin" w:eastAsia="IRNazanin" w:cs="IRNazanin"/>
          <w:lang w:bidi="fa-IR"/>
          <w:color w:val="111111"/>
          <w:sz w:val="28"/>
          <w:szCs w:val="28"/>
          <w:rtl/>
        </w:rPr>
        <w:t xml:space="preserve">همه اطلاعات : زاد المسافر  (  طب  ،  فارسی  ) - از  محمد مهدی بن علی نقی شریف  ،  شامل دو مطلب 1- تدبیر مسافر و -  تندرستی 2- معالجه صنفی چند از مراض سبک .  -  ( منزوی 546 )زاد المسافر  2</w:t>
      </w:r>
    </w:p>
    <w:p>
      <w:pPr>
        <w:pStyle w:val="BookText"/>
      </w:pPr>
      <w:r>
        <w:rPr>
          <w:rFonts w:ascii="IRNazanin" w:hAnsi="IRNazanin" w:eastAsia="IRNazanin" w:cs="IRNazanin"/>
          <w:lang w:bidi="fa-IR"/>
          <w:color w:val="111111"/>
          <w:sz w:val="28"/>
          <w:szCs w:val="28"/>
          <w:rtl/>
        </w:rPr>
        <w:t xml:space="preserve">نسخه های مکرر این کتاب : زاد المسافر  2</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المسافر  2</w:t>
      </w:r>
    </w:p>
    <w:p>
      <w:pPr>
        <w:pStyle w:val="BookText"/>
      </w:pPr>
      <w:r>
        <w:rPr>
          <w:rFonts w:ascii="IRNazanin" w:hAnsi="IRNazanin" w:eastAsia="IRNazanin" w:cs="IRNazanin"/>
          <w:lang w:bidi="fa-IR"/>
          <w:color w:val="111111"/>
          <w:sz w:val="28"/>
          <w:szCs w:val="28"/>
          <w:rtl/>
        </w:rPr>
        <w:t xml:space="preserve">در صفحات : 92تا92زاد المسافر  2</w:t>
      </w:r>
    </w:p>
    <w:p>
      <w:pPr>
        <w:pStyle w:val="BookText"/>
      </w:pPr>
      <w:r>
        <w:rPr>
          <w:rFonts w:ascii="IRNazanin" w:hAnsi="IRNazanin" w:eastAsia="IRNazanin" w:cs="IRNazanin"/>
          <w:lang w:bidi="fa-IR"/>
          <w:color w:val="111111"/>
          <w:sz w:val="28"/>
          <w:szCs w:val="28"/>
          <w:rtl/>
        </w:rPr>
        <w:t xml:space="preserve">ردیف کتاب   : 2زاد المسافر  2</w:t>
      </w:r>
    </w:p>
    <w:p>
      <w:pPr>
        <w:pStyle w:val="BookText"/>
      </w:pPr>
      <w:r>
        <w:rPr>
          <w:rFonts w:ascii="IRNazanin" w:hAnsi="IRNazanin" w:eastAsia="IRNazanin" w:cs="IRNazanin"/>
          <w:lang w:bidi="fa-IR"/>
          <w:color w:val="111111"/>
          <w:sz w:val="28"/>
          <w:szCs w:val="28"/>
          <w:rtl/>
        </w:rPr>
        <w:t xml:space="preserve">کد دستیابی کتاب : ش 1329زاد المسافر  2</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المسافر  2</w:t>
      </w:r>
    </w:p>
    <w:p>
      <w:pPr>
        <w:pStyle w:val="BookText"/>
      </w:pPr>
      <w:r>
        <w:rPr>
          <w:rFonts w:ascii="IRNazanin" w:hAnsi="IRNazanin" w:eastAsia="IRNazanin" w:cs="IRNazanin"/>
          <w:lang w:bidi="fa-IR"/>
          <w:color w:val="111111"/>
          <w:sz w:val="28"/>
          <w:szCs w:val="28"/>
          <w:rtl/>
        </w:rPr>
        <w:t xml:space="preserve">شهر : قمزاد المسافر  2</w:t>
      </w:r>
    </w:p>
    <w:p>
      <w:pPr>
        <w:pStyle w:val="BookText"/>
      </w:pPr>
      <w:r>
        <w:rPr>
          <w:rFonts w:ascii="IRNazanin" w:hAnsi="IRNazanin" w:eastAsia="IRNazanin" w:cs="IRNazanin"/>
          <w:lang w:bidi="fa-IR"/>
          <w:color w:val="111111"/>
          <w:sz w:val="28"/>
          <w:szCs w:val="28"/>
          <w:rtl/>
        </w:rPr>
        <w:t xml:space="preserve">تاریخ کتابت : سده 14زاد المسافر  2</w:t>
      </w:r>
    </w:p>
    <w:p>
      <w:pPr>
        <w:pStyle w:val="BookText"/>
      </w:pPr>
      <w:r>
        <w:rPr>
          <w:rFonts w:ascii="IRNazanin" w:hAnsi="IRNazanin" w:eastAsia="IRNazanin" w:cs="IRNazanin"/>
          <w:lang w:bidi="fa-IR"/>
          <w:color w:val="111111"/>
          <w:sz w:val="28"/>
          <w:szCs w:val="28"/>
          <w:rtl/>
        </w:rPr>
        <w:t xml:space="preserve">همه اطلاعات : ش 1329  ، تحریر  سده 14  .زاد المسافر  2</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6" w:name="pg8350_55636"/>
    <w:bookmarkEnd w:id="56"/>
    <w:p>
      <w:pPr>
        <w:pStyle w:val="Heading3"/>
      </w:pPr>
      <w:bookmarkStart w:id="2057" w:name="_Toc59"/>
      <w:r>
        <w:t>53- زاد المسافر فی رسم خطوط فضل الدائر</w:t>
      </w:r>
      <w:bookmarkEnd w:id="2057"/>
    </w:p>
    <w:p>
      <w:pPr>
        <w:pStyle w:val="BookText"/>
      </w:pPr>
      <w:r>
        <w:rPr>
          <w:rFonts w:ascii="IRNazanin" w:hAnsi="IRNazanin" w:eastAsia="IRNazanin" w:cs="IRNazanin"/>
          <w:lang w:bidi="fa-IR"/>
          <w:color w:val="111111"/>
          <w:sz w:val="28"/>
          <w:szCs w:val="28"/>
          <w:rtl/>
        </w:rPr>
        <w:t xml:space="preserve">اطلاعات مجموعه : زاد المسافر فی رسم خطوط فضل الدائر</w:t>
      </w:r>
    </w:p>
    <w:p>
      <w:pPr>
        <w:pStyle w:val="BookText"/>
      </w:pPr>
      <w:r>
        <w:rPr>
          <w:rFonts w:ascii="IRNazanin" w:hAnsi="IRNazanin" w:eastAsia="IRNazanin" w:cs="IRNazanin"/>
          <w:lang w:bidi="fa-IR"/>
          <w:color w:val="111111"/>
          <w:sz w:val="28"/>
          <w:szCs w:val="28"/>
          <w:rtl/>
        </w:rPr>
        <w:t xml:space="preserve">در صفحات : 221تا221زاد المسافر فی رسم خطوط فضل الدائر</w:t>
      </w:r>
    </w:p>
    <w:p>
      <w:pPr>
        <w:pStyle w:val="BookText"/>
      </w:pPr>
      <w:r>
        <w:rPr>
          <w:rFonts w:ascii="IRNazanin" w:hAnsi="IRNazanin" w:eastAsia="IRNazanin" w:cs="IRNazanin"/>
          <w:lang w:bidi="fa-IR"/>
          <w:color w:val="111111"/>
          <w:sz w:val="28"/>
          <w:szCs w:val="28"/>
          <w:rtl/>
        </w:rPr>
        <w:t xml:space="preserve">همه اطلاعات : 799 -   مجموعه ،زاد المسافر فی رسم خطوط فضل الدائر</w:t>
      </w:r>
    </w:p>
    <w:p>
      <w:pPr>
        <w:pStyle w:val="BookText"/>
      </w:pPr>
      <w:r>
        <w:rPr>
          <w:rFonts w:ascii="IRNazanin" w:hAnsi="IRNazanin" w:eastAsia="IRNazanin" w:cs="IRNazanin"/>
          <w:lang w:bidi="fa-IR"/>
          <w:color w:val="111111"/>
          <w:sz w:val="28"/>
          <w:szCs w:val="28"/>
          <w:rtl/>
        </w:rPr>
        <w:t xml:space="preserve">تمام مجلدات این مجموعه : زاد المسافر فی رسم خطوط فضل الدائر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دفتر10زاد المسافر فی رسم خطوط فضل الدائر</w:t>
      </w:r>
    </w:p>
    <w:p>
      <w:pPr>
        <w:pStyle w:val="BookText"/>
      </w:pPr>
      <w:r>
        <w:rPr>
          <w:rFonts w:ascii="IRNazanin" w:hAnsi="IRNazanin" w:eastAsia="IRNazanin" w:cs="IRNazanin"/>
          <w:lang w:bidi="fa-IR"/>
          <w:color w:val="111111"/>
          <w:sz w:val="28"/>
          <w:szCs w:val="28"/>
          <w:rtl/>
        </w:rPr>
        <w:t xml:space="preserve">در صفحات : 221تا221زاد المسافر فی رسم خطوط فضل الدائر</w:t>
      </w:r>
    </w:p>
    <w:p>
      <w:pPr>
        <w:pStyle w:val="BookText"/>
      </w:pPr>
      <w:r>
        <w:rPr>
          <w:rFonts w:ascii="IRNazanin" w:hAnsi="IRNazanin" w:eastAsia="IRNazanin" w:cs="IRNazanin"/>
          <w:lang w:bidi="fa-IR"/>
          <w:color w:val="111111"/>
          <w:sz w:val="28"/>
          <w:szCs w:val="28"/>
          <w:rtl/>
        </w:rPr>
        <w:t xml:space="preserve">ردیف کتاب   : 1زاد المسافر فی رسم خطوط فضل الدائر</w:t>
      </w:r>
    </w:p>
    <w:p>
      <w:pPr>
        <w:pStyle w:val="BookText"/>
      </w:pPr>
      <w:r>
        <w:rPr>
          <w:rFonts w:ascii="IRNazanin" w:hAnsi="IRNazanin" w:eastAsia="IRNazanin" w:cs="IRNazanin"/>
          <w:lang w:bidi="fa-IR"/>
          <w:color w:val="111111"/>
          <w:sz w:val="28"/>
          <w:szCs w:val="28"/>
          <w:rtl/>
        </w:rPr>
        <w:t xml:space="preserve">نام کتابخانه : دانشگاه آن آربرزاد المسافر فی رسم خطوط فضل الدائر</w:t>
      </w:r>
    </w:p>
    <w:p>
      <w:pPr>
        <w:pStyle w:val="BookText"/>
      </w:pPr>
      <w:r>
        <w:rPr>
          <w:rFonts w:ascii="IRNazanin" w:hAnsi="IRNazanin" w:eastAsia="IRNazanin" w:cs="IRNazanin"/>
          <w:lang w:bidi="fa-IR"/>
          <w:color w:val="111111"/>
          <w:sz w:val="28"/>
          <w:szCs w:val="28"/>
          <w:rtl/>
        </w:rPr>
        <w:t xml:space="preserve">شهر : میشیگانزاد المسافر فی رسم خطوط فضل الدائر</w:t>
      </w:r>
    </w:p>
    <w:p>
      <w:pPr>
        <w:pStyle w:val="BookText"/>
      </w:pPr>
      <w:r>
        <w:rPr>
          <w:rFonts w:ascii="IRNazanin" w:hAnsi="IRNazanin" w:eastAsia="IRNazanin" w:cs="IRNazanin"/>
          <w:lang w:bidi="fa-IR"/>
          <w:color w:val="111111"/>
          <w:sz w:val="28"/>
          <w:szCs w:val="28"/>
          <w:rtl/>
        </w:rPr>
        <w:t xml:space="preserve">مولف : شهاب الدین احمد بن رجب طابیوغا ابن   المجدی ( 767 - 850 )زاد المسافر فی رسم خطوط فضل الدائر</w:t>
      </w:r>
    </w:p>
    <w:p>
      <w:pPr>
        <w:pStyle w:val="BookText"/>
      </w:pPr>
      <w:r>
        <w:rPr>
          <w:rFonts w:ascii="IRNazanin" w:hAnsi="IRNazanin" w:eastAsia="IRNazanin" w:cs="IRNazanin"/>
          <w:lang w:bidi="fa-IR"/>
          <w:color w:val="111111"/>
          <w:sz w:val="28"/>
          <w:szCs w:val="28"/>
          <w:rtl/>
        </w:rPr>
        <w:t xml:space="preserve">همه اطلاعات : 1 -   زاد المسافر فی رسم خطوط فضل الدائر  :   شهاب الدین احمد بن رجب طابیوغا ابن - المجدی ( 767 - 850 )   گزیده از ارشاد السائر الی تخطیط فضل الدائر خود اوزاد المسافر فی رسم خطوط فضل الدائر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8350_55637"/>
    <w:bookmarkEnd w:id="57"/>
    <w:p>
      <w:pPr>
        <w:pStyle w:val="Heading3"/>
      </w:pPr>
      <w:bookmarkStart w:id="2058" w:name="_Toc60"/>
      <w:r>
        <w:t>54- زاد المسافر فی رسم خطوط فضل الدائر</w:t>
      </w:r>
      <w:bookmarkEnd w:id="205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دفتر10زاد المسافر فی رسم خطوط فضل الدائر</w:t>
      </w:r>
    </w:p>
    <w:p>
      <w:pPr>
        <w:pStyle w:val="BookText"/>
      </w:pPr>
      <w:r>
        <w:rPr>
          <w:rFonts w:ascii="IRNazanin" w:hAnsi="IRNazanin" w:eastAsia="IRNazanin" w:cs="IRNazanin"/>
          <w:lang w:bidi="fa-IR"/>
          <w:color w:val="111111"/>
          <w:sz w:val="28"/>
          <w:szCs w:val="28"/>
          <w:rtl/>
        </w:rPr>
        <w:t xml:space="preserve">در صفحات : 209تا209زاد المسافر فی رسم خطوط فضل الدائر</w:t>
      </w:r>
    </w:p>
    <w:p>
      <w:pPr>
        <w:pStyle w:val="BookText"/>
      </w:pPr>
      <w:r>
        <w:rPr>
          <w:rFonts w:ascii="IRNazanin" w:hAnsi="IRNazanin" w:eastAsia="IRNazanin" w:cs="IRNazanin"/>
          <w:lang w:bidi="fa-IR"/>
          <w:color w:val="111111"/>
          <w:sz w:val="28"/>
          <w:szCs w:val="28"/>
          <w:rtl/>
        </w:rPr>
        <w:t xml:space="preserve">نام کتابخانه : دانشگاه آن آربرزاد المسافر فی رسم خطوط فضل الدائر</w:t>
      </w:r>
    </w:p>
    <w:p>
      <w:pPr>
        <w:pStyle w:val="BookText"/>
      </w:pPr>
      <w:r>
        <w:rPr>
          <w:rFonts w:ascii="IRNazanin" w:hAnsi="IRNazanin" w:eastAsia="IRNazanin" w:cs="IRNazanin"/>
          <w:lang w:bidi="fa-IR"/>
          <w:color w:val="111111"/>
          <w:sz w:val="28"/>
          <w:szCs w:val="28"/>
          <w:rtl/>
        </w:rPr>
        <w:t xml:space="preserve">شهر : میشیگانزاد المسافر فی رسم خطوط فضل الدائر</w:t>
      </w:r>
    </w:p>
    <w:p>
      <w:pPr>
        <w:pStyle w:val="BookText"/>
      </w:pPr>
      <w:r>
        <w:rPr>
          <w:rFonts w:ascii="IRNazanin" w:hAnsi="IRNazanin" w:eastAsia="IRNazanin" w:cs="IRNazanin"/>
          <w:lang w:bidi="fa-IR"/>
          <w:color w:val="111111"/>
          <w:sz w:val="28"/>
          <w:szCs w:val="28"/>
          <w:rtl/>
        </w:rPr>
        <w:t xml:space="preserve">مولف : احمد بن رجب بن طابیوغا   ابن المجدی ( 767 - 850 )زاد المسافر فی رسم خطوط فضل الدائر</w:t>
      </w:r>
    </w:p>
    <w:p>
      <w:pPr>
        <w:pStyle w:val="BookText"/>
      </w:pPr>
      <w:r>
        <w:rPr>
          <w:rFonts w:ascii="IRNazanin" w:hAnsi="IRNazanin" w:eastAsia="IRNazanin" w:cs="IRNazanin"/>
          <w:lang w:bidi="fa-IR"/>
          <w:color w:val="111111"/>
          <w:sz w:val="28"/>
          <w:szCs w:val="28"/>
          <w:rtl/>
        </w:rPr>
        <w:t xml:space="preserve">همه اطلاعات : 708 -   زاد المسافر فی رسم خطوط فضل الدائر  :   احمد بن رجب بن طابیوغا - ابن المجدی ( 767 - 850 )زاد المسافر فی رسم خطوط فضل الدائر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8350_55638"/>
    <w:bookmarkEnd w:id="58"/>
    <w:p>
      <w:pPr>
        <w:pStyle w:val="Heading3"/>
      </w:pPr>
      <w:bookmarkStart w:id="2059" w:name="_Toc61"/>
      <w:r>
        <w:t>55- زاد المسافر فی معرفه رسم فضل الدائر</w:t>
      </w:r>
      <w:bookmarkEnd w:id="2059"/>
    </w:p>
    <w:p>
      <w:pPr>
        <w:pStyle w:val="BookText"/>
      </w:pPr>
      <w:r>
        <w:rPr>
          <w:rFonts w:ascii="IRNazanin" w:hAnsi="IRNazanin" w:eastAsia="IRNazanin" w:cs="IRNazanin"/>
          <w:lang w:bidi="fa-IR"/>
          <w:color w:val="111111"/>
          <w:sz w:val="28"/>
          <w:szCs w:val="28"/>
          <w:rtl/>
        </w:rPr>
        <w:t xml:space="preserve">اطلاعات مجموعه : زاد المسافر فی معرفه رسم فضل الدائر</w:t>
      </w:r>
    </w:p>
    <w:p>
      <w:pPr>
        <w:pStyle w:val="BookText"/>
      </w:pPr>
      <w:r>
        <w:rPr>
          <w:rFonts w:ascii="IRNazanin" w:hAnsi="IRNazanin" w:eastAsia="IRNazanin" w:cs="IRNazanin"/>
          <w:lang w:bidi="fa-IR"/>
          <w:color w:val="111111"/>
          <w:sz w:val="28"/>
          <w:szCs w:val="28"/>
          <w:rtl/>
        </w:rPr>
        <w:t xml:space="preserve">در صفحات : 31تا35زاد المسافر فی معرفه رسم فضل الدائر</w:t>
      </w:r>
    </w:p>
    <w:p>
      <w:pPr>
        <w:pStyle w:val="BookText"/>
      </w:pPr>
      <w:r>
        <w:rPr>
          <w:rFonts w:ascii="IRNazanin" w:hAnsi="IRNazanin" w:eastAsia="IRNazanin" w:cs="IRNazanin"/>
          <w:lang w:bidi="fa-IR"/>
          <w:color w:val="111111"/>
          <w:sz w:val="28"/>
          <w:szCs w:val="28"/>
          <w:rtl/>
        </w:rPr>
        <w:t xml:space="preserve">کد دستیابی کتاب : 7572زاد المسافر فی معرفه رسم فضل الدائر</w:t>
      </w:r>
    </w:p>
    <w:p>
      <w:pPr>
        <w:pStyle w:val="BookText"/>
      </w:pPr>
      <w:r>
        <w:rPr>
          <w:rFonts w:ascii="IRNazanin" w:hAnsi="IRNazanin" w:eastAsia="IRNazanin" w:cs="IRNazanin"/>
          <w:lang w:bidi="fa-IR"/>
          <w:color w:val="111111"/>
          <w:sz w:val="28"/>
          <w:szCs w:val="28"/>
          <w:rtl/>
        </w:rPr>
        <w:t xml:space="preserve">زبان کتاب : فارسی و عربیزاد المسافر فی معرفه رسم فضل الدائر</w:t>
      </w:r>
    </w:p>
    <w:p>
      <w:pPr>
        <w:pStyle w:val="BookText"/>
      </w:pPr>
      <w:r>
        <w:rPr>
          <w:rFonts w:ascii="IRNazanin" w:hAnsi="IRNazanin" w:eastAsia="IRNazanin" w:cs="IRNazanin"/>
          <w:lang w:bidi="fa-IR"/>
          <w:color w:val="111111"/>
          <w:sz w:val="28"/>
          <w:szCs w:val="28"/>
          <w:rtl/>
        </w:rPr>
        <w:t xml:space="preserve">کاتب : عبد اللّٰه السعدی المنجم الثانی باب العالی و عبد اللّٰه بن حسین بن عبدی   حنفیزاد المسافر فی معرفه رسم فضل الدائر</w:t>
      </w:r>
    </w:p>
    <w:p>
      <w:pPr>
        <w:pStyle w:val="BookText"/>
      </w:pPr>
      <w:r>
        <w:rPr>
          <w:rFonts w:ascii="IRNazanin" w:hAnsi="IRNazanin" w:eastAsia="IRNazanin" w:cs="IRNazanin"/>
          <w:lang w:bidi="fa-IR"/>
          <w:color w:val="111111"/>
          <w:sz w:val="28"/>
          <w:szCs w:val="28"/>
          <w:rtl/>
        </w:rPr>
        <w:t xml:space="preserve">تاریخ کتابت : سده 12زاد المسافر فی معرفه رسم فضل الدائر</w:t>
      </w:r>
    </w:p>
    <w:p>
      <w:pPr>
        <w:pStyle w:val="BookText"/>
      </w:pPr>
      <w:r>
        <w:rPr>
          <w:rFonts w:ascii="IRNazanin" w:hAnsi="IRNazanin" w:eastAsia="IRNazanin" w:cs="IRNazanin"/>
          <w:lang w:bidi="fa-IR"/>
          <w:color w:val="111111"/>
          <w:sz w:val="28"/>
          <w:szCs w:val="28"/>
          <w:rtl/>
        </w:rPr>
        <w:t xml:space="preserve">موضوعات : هیات -   ریاضیات - هندسه - نجومزاد المسافر فی معرفه رسم فضل الدائر</w:t>
      </w:r>
    </w:p>
    <w:p>
      <w:pPr>
        <w:pStyle w:val="BookText"/>
      </w:pPr>
      <w:r>
        <w:rPr>
          <w:rFonts w:ascii="IRNazanin" w:hAnsi="IRNazanin" w:eastAsia="IRNazanin" w:cs="IRNazanin"/>
          <w:lang w:bidi="fa-IR"/>
          <w:color w:val="111111"/>
          <w:sz w:val="28"/>
          <w:szCs w:val="28"/>
          <w:rtl/>
        </w:rPr>
        <w:t xml:space="preserve">منابع دیگر : نشریه 2 : 250زاد المسافر فی معرفه رسم فضل الدائر</w:t>
      </w:r>
    </w:p>
    <w:p>
      <w:pPr>
        <w:pStyle w:val="BookText"/>
      </w:pPr>
      <w:r>
        <w:rPr>
          <w:rFonts w:ascii="IRNazanin" w:hAnsi="IRNazanin" w:eastAsia="IRNazanin" w:cs="IRNazanin"/>
          <w:lang w:bidi="fa-IR"/>
          <w:color w:val="111111"/>
          <w:sz w:val="28"/>
          <w:szCs w:val="28"/>
          <w:rtl/>
        </w:rPr>
        <w:t xml:space="preserve">همه اطلاعات : 63 -  نسخ   سده 12  ، از  عبد اللّٰه السعدی المنجم الثانی باب العالی و عبد اللّٰه بن حسین بن عبدی - حنفی  ،  عنوان و شکل شنگرف  ،  با مهر محمد بن احمد خان و مهر " و اذکر فی الکتاب اسمعیل "  -  در 229 گ 21 س ، اندازه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کاغذ سفید ، جلد مقوایی ، عطف - تیماج تریاکی   ( 7572 )  -  مجموعه ، دارای " 43 " چهل و سه رساله  (  فارسی و عربی  -  هیات - - ریاضیات - هندسه - نجوم  ) - (  نشریه 2 : 250  ) . ------------------  . -    . -  . -  . -  . -  . -  .زاد المسافر فی معرفه رسم فضل الدائر</w:t>
      </w:r>
    </w:p>
    <w:p>
      <w:pPr>
        <w:pStyle w:val="BookText"/>
      </w:pPr>
      <w:r>
        <w:rPr>
          <w:rFonts w:ascii="IRNazanin" w:hAnsi="IRNazanin" w:eastAsia="IRNazanin" w:cs="IRNazanin"/>
          <w:lang w:bidi="fa-IR"/>
          <w:color w:val="111111"/>
          <w:sz w:val="28"/>
          <w:szCs w:val="28"/>
          <w:rtl/>
        </w:rPr>
        <w:t xml:space="preserve">تمام مجلدات این مجموعه : زاد المسافر فی معرفه رسم فضل الدائر</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1زاد المسافر فی معرفه رسم فضل الدائر</w:t>
      </w:r>
    </w:p>
    <w:p>
      <w:pPr>
        <w:pStyle w:val="BookText"/>
      </w:pPr>
      <w:r>
        <w:rPr>
          <w:rFonts w:ascii="IRNazanin" w:hAnsi="IRNazanin" w:eastAsia="IRNazanin" w:cs="IRNazanin"/>
          <w:lang w:bidi="fa-IR"/>
          <w:color w:val="111111"/>
          <w:sz w:val="28"/>
          <w:szCs w:val="28"/>
          <w:rtl/>
        </w:rPr>
        <w:t xml:space="preserve">در صفحات : 31تا31زاد المسافر فی معرفه رسم فضل الدائر</w:t>
      </w:r>
    </w:p>
    <w:p>
      <w:pPr>
        <w:pStyle w:val="BookText"/>
      </w:pPr>
      <w:r>
        <w:rPr>
          <w:rFonts w:ascii="IRNazanin" w:hAnsi="IRNazanin" w:eastAsia="IRNazanin" w:cs="IRNazanin"/>
          <w:lang w:bidi="fa-IR"/>
          <w:color w:val="111111"/>
          <w:sz w:val="28"/>
          <w:szCs w:val="28"/>
          <w:rtl/>
        </w:rPr>
        <w:t xml:space="preserve">ردیف کتاب   : 1زاد المسافر فی معرفه رسم فضل الدائر</w:t>
      </w:r>
    </w:p>
    <w:p>
      <w:pPr>
        <w:pStyle w:val="BookText"/>
      </w:pPr>
      <w:r>
        <w:rPr>
          <w:rFonts w:ascii="IRNazanin" w:hAnsi="IRNazanin" w:eastAsia="IRNazanin" w:cs="IRNazanin"/>
          <w:lang w:bidi="fa-IR"/>
          <w:color w:val="111111"/>
          <w:sz w:val="28"/>
          <w:szCs w:val="28"/>
          <w:rtl/>
        </w:rPr>
        <w:t xml:space="preserve">کد دستیابی کتاب : 1 - 34زاد المسافر فی معرفه رسم فضل الدائر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دو)زاد المسافر فی معرفه رسم فضل الدائر</w:t>
      </w:r>
    </w:p>
    <w:p>
      <w:pPr>
        <w:pStyle w:val="BookText"/>
      </w:pPr>
      <w:r>
        <w:rPr>
          <w:rFonts w:ascii="IRNazanin" w:hAnsi="IRNazanin" w:eastAsia="IRNazanin" w:cs="IRNazanin"/>
          <w:lang w:bidi="fa-IR"/>
          <w:color w:val="111111"/>
          <w:sz w:val="28"/>
          <w:szCs w:val="28"/>
          <w:rtl/>
        </w:rPr>
        <w:t xml:space="preserve">شهر : تهرانزاد المسافر فی معرفه رسم فضل الدائر</w:t>
      </w:r>
    </w:p>
    <w:p>
      <w:pPr>
        <w:pStyle w:val="BookText"/>
      </w:pPr>
      <w:r>
        <w:rPr>
          <w:rFonts w:ascii="IRNazanin" w:hAnsi="IRNazanin" w:eastAsia="IRNazanin" w:cs="IRNazanin"/>
          <w:lang w:bidi="fa-IR"/>
          <w:color w:val="111111"/>
          <w:sz w:val="28"/>
          <w:szCs w:val="28"/>
          <w:rtl/>
        </w:rPr>
        <w:t xml:space="preserve">مولف : شهاب الدین ابی العباس احمد بن   المجدی الشافعیزاد المسافر فی معرفه رسم فضل الدائر</w:t>
      </w:r>
    </w:p>
    <w:p>
      <w:pPr>
        <w:pStyle w:val="BookText"/>
      </w:pPr>
      <w:r>
        <w:rPr>
          <w:rFonts w:ascii="IRNazanin" w:hAnsi="IRNazanin" w:eastAsia="IRNazanin" w:cs="IRNazanin"/>
          <w:lang w:bidi="fa-IR"/>
          <w:color w:val="111111"/>
          <w:sz w:val="28"/>
          <w:szCs w:val="28"/>
          <w:rtl/>
        </w:rPr>
        <w:t xml:space="preserve">تاریخ کتابت : 1161زاد المسافر فی معرفه رسم فضل الدائر</w:t>
      </w:r>
    </w:p>
    <w:p>
      <w:pPr>
        <w:pStyle w:val="BookText"/>
      </w:pPr>
      <w:r>
        <w:rPr>
          <w:rFonts w:ascii="IRNazanin" w:hAnsi="IRNazanin" w:eastAsia="IRNazanin" w:cs="IRNazanin"/>
          <w:lang w:bidi="fa-IR"/>
          <w:color w:val="111111"/>
          <w:sz w:val="28"/>
          <w:szCs w:val="28"/>
          <w:rtl/>
        </w:rPr>
        <w:t xml:space="preserve">بخش بندی : در سه باب و یک خاتمهزاد المسافر فی معرفه رسم فضل الدائر</w:t>
      </w:r>
    </w:p>
    <w:p>
      <w:pPr>
        <w:pStyle w:val="BookText"/>
      </w:pPr>
      <w:r>
        <w:rPr>
          <w:rFonts w:ascii="IRNazanin" w:hAnsi="IRNazanin" w:eastAsia="IRNazanin" w:cs="IRNazanin"/>
          <w:lang w:bidi="fa-IR"/>
          <w:color w:val="111111"/>
          <w:sz w:val="28"/>
          <w:szCs w:val="28"/>
          <w:rtl/>
        </w:rPr>
        <w:t xml:space="preserve">همه اطلاعات : 1-  زاد المسافر فی معرفه رسم فضل الدائر  :  شهاب الدین ابی العباس احمد بن - المجدی الشافعی  (  گزیده ایست از ارشاد الحائر الی معرفه وضع خطوط فضل - الدائر خود او  )  در سه باب و یک خاتمه  ( نوشته  1161  ) ،  1 - 34زاد المسافر فی معرفه رسم فضل الدائر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8350_55639"/>
    <w:bookmarkEnd w:id="59"/>
    <w:p>
      <w:pPr>
        <w:pStyle w:val="Heading3"/>
      </w:pPr>
      <w:bookmarkStart w:id="2060" w:name="_Toc62"/>
      <w:r>
        <w:t>56- زاد المسافر و قوت الحاضر</w:t>
      </w:r>
      <w:bookmarkEnd w:id="2060"/>
    </w:p>
    <w:p>
      <w:pPr>
        <w:pStyle w:val="BookText"/>
      </w:pPr>
      <w:r>
        <w:rPr>
          <w:rFonts w:ascii="IRNazanin" w:hAnsi="IRNazanin" w:eastAsia="IRNazanin" w:cs="IRNazanin"/>
          <w:lang w:bidi="fa-IR"/>
          <w:color w:val="111111"/>
          <w:sz w:val="28"/>
          <w:szCs w:val="28"/>
          <w:rtl/>
        </w:rPr>
        <w:t xml:space="preserve">ماخذ کتاب : کتابخانه ملی ملک - جلد1زاد المسافر و قوت الحاضر</w:t>
      </w:r>
    </w:p>
    <w:p>
      <w:pPr>
        <w:pStyle w:val="BookText"/>
      </w:pPr>
      <w:r>
        <w:rPr>
          <w:rFonts w:ascii="IRNazanin" w:hAnsi="IRNazanin" w:eastAsia="IRNazanin" w:cs="IRNazanin"/>
          <w:lang w:bidi="fa-IR"/>
          <w:color w:val="111111"/>
          <w:sz w:val="28"/>
          <w:szCs w:val="28"/>
          <w:rtl/>
        </w:rPr>
        <w:t xml:space="preserve">در صفحات : 353تا353زاد المسافر و قوت الحاضر</w:t>
      </w:r>
    </w:p>
    <w:p>
      <w:pPr>
        <w:pStyle w:val="BookText"/>
      </w:pPr>
      <w:r>
        <w:rPr>
          <w:rFonts w:ascii="IRNazanin" w:hAnsi="IRNazanin" w:eastAsia="IRNazanin" w:cs="IRNazanin"/>
          <w:lang w:bidi="fa-IR"/>
          <w:color w:val="111111"/>
          <w:sz w:val="28"/>
          <w:szCs w:val="28"/>
          <w:rtl/>
        </w:rPr>
        <w:t xml:space="preserve">کد دستیابی کتاب : 4486زاد المسافر و قوت الحاضر</w:t>
      </w:r>
    </w:p>
    <w:p>
      <w:pPr>
        <w:pStyle w:val="BookText"/>
      </w:pPr>
      <w:r>
        <w:rPr>
          <w:rFonts w:ascii="IRNazanin" w:hAnsi="IRNazanin" w:eastAsia="IRNazanin" w:cs="IRNazanin"/>
          <w:lang w:bidi="fa-IR"/>
          <w:color w:val="111111"/>
          <w:sz w:val="28"/>
          <w:szCs w:val="28"/>
          <w:rtl/>
        </w:rPr>
        <w:t xml:space="preserve">نام کتابخانه : کتابخانه ملی ملکزاد المسافر و قوت الحاضر</w:t>
      </w:r>
    </w:p>
    <w:p>
      <w:pPr>
        <w:pStyle w:val="BookText"/>
      </w:pPr>
      <w:r>
        <w:rPr>
          <w:rFonts w:ascii="IRNazanin" w:hAnsi="IRNazanin" w:eastAsia="IRNazanin" w:cs="IRNazanin"/>
          <w:lang w:bidi="fa-IR"/>
          <w:color w:val="111111"/>
          <w:sz w:val="28"/>
          <w:szCs w:val="28"/>
          <w:rtl/>
        </w:rPr>
        <w:t xml:space="preserve">شهر : تهرانزاد المسافر و قوت الحاضر</w:t>
      </w:r>
    </w:p>
    <w:p>
      <w:pPr>
        <w:pStyle w:val="BookText"/>
      </w:pPr>
      <w:r>
        <w:rPr>
          <w:rFonts w:ascii="IRNazanin" w:hAnsi="IRNazanin" w:eastAsia="IRNazanin" w:cs="IRNazanin"/>
          <w:lang w:bidi="fa-IR"/>
          <w:color w:val="111111"/>
          <w:sz w:val="28"/>
          <w:szCs w:val="28"/>
          <w:rtl/>
        </w:rPr>
        <w:t xml:space="preserve">مولف : ابن الجزار ابوجعفر احمد بن ابراهیم ابن ابی خالد متطبب قیروانی  درگذشته 395زاد المسافر و قوت الحاضر</w:t>
      </w:r>
    </w:p>
    <w:p>
      <w:pPr>
        <w:pStyle w:val="BookText"/>
      </w:pPr>
      <w:r>
        <w:rPr>
          <w:rFonts w:ascii="IRNazanin" w:hAnsi="IRNazanin" w:eastAsia="IRNazanin" w:cs="IRNazanin"/>
          <w:lang w:bidi="fa-IR"/>
          <w:color w:val="111111"/>
          <w:sz w:val="28"/>
          <w:szCs w:val="28"/>
          <w:rtl/>
        </w:rPr>
        <w:t xml:space="preserve">تاریخ کتابت : هفدهم جمادی الاولی 994زاد المسافر و قوت الحاضر</w:t>
      </w:r>
    </w:p>
    <w:p>
      <w:pPr>
        <w:pStyle w:val="BookText"/>
      </w:pPr>
      <w:r>
        <w:rPr>
          <w:rFonts w:ascii="IRNazanin" w:hAnsi="IRNazanin" w:eastAsia="IRNazanin" w:cs="IRNazanin"/>
          <w:lang w:bidi="fa-IR"/>
          <w:color w:val="111111"/>
          <w:sz w:val="28"/>
          <w:szCs w:val="28"/>
          <w:rtl/>
        </w:rPr>
        <w:t xml:space="preserve">بخش بندی : هفت مقاله است نخستین در- بیست و پنج باب، دوم هم در بیست و پنج باب، سوم در شانزده باب، چهارم در بیست- باب، پنجم هم در بیست باب، ششم هم در بیست باب، هفتم درسی باب است.زاد المسافر و قوت الحاضر</w:t>
      </w:r>
    </w:p>
    <w:p>
      <w:pPr>
        <w:pStyle w:val="BookText"/>
      </w:pPr>
      <w:r>
        <w:rPr>
          <w:rFonts w:ascii="IRNazanin" w:hAnsi="IRNazanin" w:eastAsia="IRNazanin" w:cs="IRNazanin"/>
          <w:lang w:bidi="fa-IR"/>
          <w:color w:val="111111"/>
          <w:sz w:val="28"/>
          <w:szCs w:val="28"/>
          <w:rtl/>
        </w:rPr>
        <w:t xml:space="preserve">منابع دیگر : ( بروکلمن ذیل 1 : 424، مجله معهد المخطوطات 5 : 2 ص 254،- سامی همرنه ص 64، معجم المولفین 1 : 137 )زاد المسافر و قوت الحاضر</w:t>
      </w:r>
    </w:p>
    <w:p>
      <w:pPr>
        <w:pStyle w:val="BookText"/>
      </w:pPr>
      <w:r>
        <w:rPr>
          <w:rFonts w:ascii="IRNazanin" w:hAnsi="IRNazanin" w:eastAsia="IRNazanin" w:cs="IRNazanin"/>
          <w:lang w:bidi="fa-IR"/>
          <w:color w:val="111111"/>
          <w:sz w:val="28"/>
          <w:szCs w:val="28"/>
          <w:rtl/>
        </w:rPr>
        <w:t xml:space="preserve">آسیب دیدگی : آغاز:(افتاده)زاد المسافر و قوت الحاضر</w:t>
      </w:r>
    </w:p>
    <w:p>
      <w:pPr>
        <w:pStyle w:val="BookText"/>
      </w:pPr>
      <w:r>
        <w:rPr>
          <w:rFonts w:ascii="IRNazanin" w:hAnsi="IRNazanin" w:eastAsia="IRNazanin" w:cs="IRNazanin"/>
          <w:lang w:bidi="fa-IR"/>
          <w:color w:val="111111"/>
          <w:sz w:val="28"/>
          <w:szCs w:val="28"/>
          <w:rtl/>
        </w:rPr>
        <w:t xml:space="preserve">همه اطلاعات : زاد المسافر و قوت الحاضر - تالیف  ابن الجزار ابوجعفر احمد بن ابراهیم ابن ابی خالد متطبب قیروانی- درگذشته 395   ( بروکلمن ذیل 1 : 424، مجله معهد المخطوطات 5 : 2 ص 254،- سامی همرنه ص 64، معجم المولفین 1 : 137 )  در  هفت مقاله است نخستین در- بیست و پنج باب، دوم هم در بیست و پنج باب، سوم در شانزده باب، چهارم در بیست- باب، پنجم هم در بیست باب، ششم هم در بیست باب، هفتم درسی باب است. -  آغاز:(افتاده) العربی و ما اشبه ذلک ... الباب الثالث عشر فی السد الدوار ... - انجام:  فانه یذهب بالشقاق ان شاء اللّٰه تعالی. -  4486)   نسخ   هفدهم جمادی الاولی 994   ،  231 برگ 21 سطر،- اندازه 1/19 و 6/26، کاغذ فستقی، جلد میشن لایی.زاد المسافر و قوت الحاضر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0" w:name="pg8350_55640"/>
    <w:bookmarkEnd w:id="60"/>
    <w:p>
      <w:pPr>
        <w:pStyle w:val="Heading3"/>
      </w:pPr>
      <w:bookmarkStart w:id="2061" w:name="_Toc63"/>
      <w:r>
        <w:t>57- زاد المسافر و لهفة المقیم و الحاضر</w:t>
      </w:r>
      <w:bookmarkEnd w:id="2061"/>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2زاد المسافر و لهفة المقیم و الحاضر</w:t>
      </w:r>
    </w:p>
    <w:p>
      <w:pPr>
        <w:pStyle w:val="BookText"/>
      </w:pPr>
      <w:r>
        <w:rPr>
          <w:rFonts w:ascii="IRNazanin" w:hAnsi="IRNazanin" w:eastAsia="IRNazanin" w:cs="IRNazanin"/>
          <w:lang w:bidi="fa-IR"/>
          <w:color w:val="111111"/>
          <w:sz w:val="28"/>
          <w:szCs w:val="28"/>
          <w:rtl/>
        </w:rPr>
        <w:t xml:space="preserve">در صفحات : 326تا326زاد المسافر و لهفة المقیم و الحاضر</w:t>
      </w:r>
    </w:p>
    <w:p>
      <w:pPr>
        <w:pStyle w:val="BookText"/>
      </w:pPr>
      <w:r>
        <w:rPr>
          <w:rFonts w:ascii="IRNazanin" w:hAnsi="IRNazanin" w:eastAsia="IRNazanin" w:cs="IRNazanin"/>
          <w:lang w:bidi="fa-IR"/>
          <w:color w:val="111111"/>
          <w:sz w:val="28"/>
          <w:szCs w:val="28"/>
          <w:rtl/>
        </w:rPr>
        <w:t xml:space="preserve">کد دستیابی کتاب : 692زاد المسافر و لهفة المقیم و الحاضر</w:t>
      </w:r>
    </w:p>
    <w:p>
      <w:pPr>
        <w:pStyle w:val="BookText"/>
      </w:pPr>
      <w:r>
        <w:rPr>
          <w:rFonts w:ascii="IRNazanin" w:hAnsi="IRNazanin" w:eastAsia="IRNazanin" w:cs="IRNazanin"/>
          <w:lang w:bidi="fa-IR"/>
          <w:color w:val="111111"/>
          <w:sz w:val="28"/>
          <w:szCs w:val="28"/>
          <w:rtl/>
        </w:rPr>
        <w:t xml:space="preserve">زبان کتاب : عربیزاد المسافر و لهفة المقیم و الحاضر</w:t>
      </w:r>
    </w:p>
    <w:p>
      <w:pPr>
        <w:pStyle w:val="BookText"/>
      </w:pPr>
      <w:r>
        <w:rPr>
          <w:rFonts w:ascii="IRNazanin" w:hAnsi="IRNazanin" w:eastAsia="IRNazanin" w:cs="IRNazanin"/>
          <w:lang w:bidi="fa-IR"/>
          <w:color w:val="111111"/>
          <w:sz w:val="28"/>
          <w:szCs w:val="28"/>
          <w:rtl/>
        </w:rPr>
        <w:t xml:space="preserve">مولف : شیخ فتح اللّٰه بن علوان کعبی قبانی دورقی ( 1130 )زاد المسافر و لهفة المقیم و الحاضر</w:t>
      </w:r>
    </w:p>
    <w:p>
      <w:pPr>
        <w:pStyle w:val="BookText"/>
      </w:pPr>
      <w:r>
        <w:rPr>
          <w:rFonts w:ascii="IRNazanin" w:hAnsi="IRNazanin" w:eastAsia="IRNazanin" w:cs="IRNazanin"/>
          <w:lang w:bidi="fa-IR"/>
          <w:color w:val="111111"/>
          <w:sz w:val="28"/>
          <w:szCs w:val="28"/>
          <w:rtl/>
        </w:rPr>
        <w:t xml:space="preserve">کاتب : علی بن محمد بن شمس الدین بن عبدالرؤوف موسوی   بحرانی حفصی شاخوریزاد المسافر و لهفة المقیم و الحاضر</w:t>
      </w:r>
    </w:p>
    <w:p>
      <w:pPr>
        <w:pStyle w:val="BookText"/>
      </w:pPr>
      <w:r>
        <w:rPr>
          <w:rFonts w:ascii="IRNazanin" w:hAnsi="IRNazanin" w:eastAsia="IRNazanin" w:cs="IRNazanin"/>
          <w:lang w:bidi="fa-IR"/>
          <w:color w:val="111111"/>
          <w:sz w:val="28"/>
          <w:szCs w:val="28"/>
          <w:rtl/>
        </w:rPr>
        <w:t xml:space="preserve">تاریخ تالیف : 1095زاد المسافر و لهفة المقیم و الحاضر</w:t>
      </w:r>
    </w:p>
    <w:p>
      <w:pPr>
        <w:pStyle w:val="BookText"/>
      </w:pPr>
      <w:r>
        <w:rPr>
          <w:rFonts w:ascii="IRNazanin" w:hAnsi="IRNazanin" w:eastAsia="IRNazanin" w:cs="IRNazanin"/>
          <w:lang w:bidi="fa-IR"/>
          <w:color w:val="111111"/>
          <w:sz w:val="28"/>
          <w:szCs w:val="28"/>
          <w:rtl/>
        </w:rPr>
        <w:t xml:space="preserve">موضوعات : ادبزاد المسافر و لهفة المقیم و الحاضر</w:t>
      </w:r>
    </w:p>
    <w:p>
      <w:pPr>
        <w:pStyle w:val="BookText"/>
      </w:pPr>
      <w:r>
        <w:rPr>
          <w:rFonts w:ascii="IRNazanin" w:hAnsi="IRNazanin" w:eastAsia="IRNazanin" w:cs="IRNazanin"/>
          <w:lang w:bidi="fa-IR"/>
          <w:color w:val="111111"/>
          <w:sz w:val="28"/>
          <w:szCs w:val="28"/>
          <w:rtl/>
        </w:rPr>
        <w:t xml:space="preserve">منابع دیگر : بغداد ، سال 1924 ، مطبعة الفرات ، نشر خلف شوقی امین داودی ؛ بغداد ، 1958 م ، نشر علاء الدین - فؤاد . - ( ذخائر التراث العربی الاسلامی 2/785 ، معجم المؤلفین 8/52 ) . - ( کتابخانه مدرسه سپهسالار - تهران 3340 )زاد المسافر و لهفة المقیم و الحاضر</w:t>
      </w:r>
    </w:p>
    <w:p>
      <w:pPr>
        <w:pStyle w:val="BookText"/>
      </w:pPr>
      <w:r>
        <w:rPr>
          <w:rFonts w:ascii="IRNazanin" w:hAnsi="IRNazanin" w:eastAsia="IRNazanin" w:cs="IRNazanin"/>
          <w:lang w:bidi="fa-IR"/>
          <w:color w:val="111111"/>
          <w:sz w:val="28"/>
          <w:szCs w:val="28"/>
          <w:rtl/>
        </w:rPr>
        <w:t xml:space="preserve">همه اطلاعات : (  692  ) -  زاد المسافر و لهفة المقیم و الحاضر {1} (  ادب  -  عربی  ) -  از :  شیخ فتح اللّٰه بن علوان کعبی قبانی دورقی ( 1130 )  -  مؤلف به جهت علاقه ای که از کودکی به علم ادب و نوادر آن داشته در فکر - جمع آوری کتابی در بلاغت بوده تا آنکه " مقامه " ای زیبا انشاء کرده که در آن حوادث - سال 1078 را در قالب عبارات فصیح و استعارات غریب و اشارات بلیغ و امارات - عجیب گرد آوری نموده و سپس کتاب حاضر را به عنوان شرحی بر آن مقامه با - استشهاد به اشعار شعرای بزرگ و مطالب زیبای ادبی تنظیم نموده و در مدت پنج ماه - - از ماه ربیع الاول تا 27 رجب روز بعثت پیامبر اکرم صلی اللّٰه علیه و آله  - در سال  1095   تالیف آنرا به - پایان رسانده است .   - آغاز :  " الحمدلله رب العالمین ... اما بعد فانی کنت فی ریق شبابی و عنفوان - التصابی امیل الی ملح الادب و نوادره و اصید من شوارده و صوادره " .  -   ( ذخائر التراث العربی الاسلامی 2/785 ، معجم المؤلفین 8/52 ) .  -  نسخ زیبا  ،  علی بن محمد بن شمس الدین بن عبدالرؤوف موسوی - بحرانی حفصی شاخوری  ،  13 صفر سال ؟ ، صفحات مجدول و اشعار - نیز داخل جداولی جداگانه نوشته شده ، در صفحه اول نام کتاب - و مؤلف و در صفحه دوم شرح حال مؤلف توسط " هادی بالیل - موسوی " در 10 شعبان 1401 ، و در صفحه سوم تملکی که نام مالک - پاک شده و یادداشتی که کتاب داخل کتابخانه " نواب اعتضاد - السلطنه " در ذی حجه 1288 و یادداشت دیگری که کتاب داخل - کتابخانه مسجد و مدرسه ناصری شده و در 15 ذی حجه 1297 وقف - آنجا گردیده با یک مهر مربع و مهر بیضوی ناخوانا مشهود است ، در - صفحه آخر نیز یادداشتی در مطالعه کتاب از " فضل بن جعفر مشهور - به اسلام " آمده و اینکه کتاب از " شیخ سعد " نزد وی عاریه بوده - است .  -  ( کتابخانه مدرسه سپهسالار - تهران 3340 )  -  494 صفحه .  -_______-{1}- (*) بغداد ، سال 1924 ، مطبعة الفرات ، نشر خلف شوقی امین داودی ؛ بغداد ، 1958 م ، نشر علاء الدین - فؤاد .زاد المسافر و لهفة المقیم و الحاضر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1" w:name="pg8350_55641"/>
    <w:bookmarkEnd w:id="61"/>
    <w:p>
      <w:pPr>
        <w:pStyle w:val="Heading3"/>
      </w:pPr>
      <w:bookmarkStart w:id="2062" w:name="_Toc64"/>
      <w:r>
        <w:t>58- زاد المسافر و لهنه المقیم</w:t>
      </w:r>
      <w:bookmarkEnd w:id="2062"/>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المسافر و لهنه المقیم</w:t>
      </w:r>
    </w:p>
    <w:p>
      <w:pPr>
        <w:pStyle w:val="BookText"/>
      </w:pPr>
      <w:r>
        <w:rPr>
          <w:rFonts w:ascii="IRNazanin" w:hAnsi="IRNazanin" w:eastAsia="IRNazanin" w:cs="IRNazanin"/>
          <w:lang w:bidi="fa-IR"/>
          <w:color w:val="111111"/>
          <w:sz w:val="28"/>
          <w:szCs w:val="28"/>
          <w:rtl/>
        </w:rPr>
        <w:t xml:space="preserve">در صفحات : 79تا79زاد المسافر و لهنه المقیم</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المسافر و لهنه المقیم</w:t>
      </w:r>
    </w:p>
    <w:p>
      <w:pPr>
        <w:pStyle w:val="BookText"/>
      </w:pPr>
      <w:r>
        <w:rPr>
          <w:rFonts w:ascii="IRNazanin" w:hAnsi="IRNazanin" w:eastAsia="IRNazanin" w:cs="IRNazanin"/>
          <w:lang w:bidi="fa-IR"/>
          <w:color w:val="111111"/>
          <w:sz w:val="28"/>
          <w:szCs w:val="28"/>
          <w:rtl/>
        </w:rPr>
        <w:t xml:space="preserve">شهر : تهرانزاد المسافر و لهنه المقیم</w:t>
      </w:r>
    </w:p>
    <w:p>
      <w:pPr>
        <w:pStyle w:val="BookText"/>
      </w:pPr>
      <w:r>
        <w:rPr>
          <w:rFonts w:ascii="IRNazanin" w:hAnsi="IRNazanin" w:eastAsia="IRNazanin" w:cs="IRNazanin"/>
          <w:lang w:bidi="fa-IR"/>
          <w:color w:val="111111"/>
          <w:sz w:val="28"/>
          <w:szCs w:val="28"/>
          <w:rtl/>
        </w:rPr>
        <w:t xml:space="preserve">مولف : ابوعلی جمال الدین فتح اللّٰه بن شیخ علوان بن بشاره بن محمد بن   عبدالحسین کعبیزاد المسافر و لهنه المقیم</w:t>
      </w:r>
    </w:p>
    <w:p>
      <w:pPr>
        <w:pStyle w:val="BookText"/>
      </w:pPr>
      <w:r>
        <w:rPr>
          <w:rFonts w:ascii="IRNazanin" w:hAnsi="IRNazanin" w:eastAsia="IRNazanin" w:cs="IRNazanin"/>
          <w:lang w:bidi="fa-IR"/>
          <w:color w:val="111111"/>
          <w:sz w:val="28"/>
          <w:szCs w:val="28"/>
          <w:rtl/>
        </w:rPr>
        <w:t xml:space="preserve">تاریخ تالیف : شرح از ع 1 /   1095 تا پنج ماه در 28 رجب همانسالزاد المسافر و لهنه المقیم</w:t>
      </w:r>
    </w:p>
    <w:p>
      <w:pPr>
        <w:pStyle w:val="BookText"/>
      </w:pPr>
      <w:r>
        <w:rPr>
          <w:rFonts w:ascii="IRNazanin" w:hAnsi="IRNazanin" w:eastAsia="IRNazanin" w:cs="IRNazanin"/>
          <w:lang w:bidi="fa-IR"/>
          <w:color w:val="111111"/>
          <w:sz w:val="28"/>
          <w:szCs w:val="28"/>
          <w:rtl/>
        </w:rPr>
        <w:t xml:space="preserve">توضیحات درباره مولف : مولف در سال 1053، زاده شده و در نزد سید نعمهاللّٰه درس خوانده است.زاد المسافر و لهنه المقیم</w:t>
      </w:r>
    </w:p>
    <w:p>
      <w:pPr>
        <w:pStyle w:val="BookText"/>
      </w:pPr>
      <w:r>
        <w:rPr>
          <w:rFonts w:ascii="IRNazanin" w:hAnsi="IRNazanin" w:eastAsia="IRNazanin" w:cs="IRNazanin"/>
          <w:lang w:bidi="fa-IR"/>
          <w:color w:val="111111"/>
          <w:sz w:val="28"/>
          <w:szCs w:val="28"/>
          <w:rtl/>
        </w:rPr>
        <w:t xml:space="preserve">توضیخات در مورد چاپ نسخه : این کتاب در 56 ص در بصره چاپ شده ( ذریعه 12 : 8 ) تاریخ این واقعه در تاریخ بصره - ص 125 آمده است.زاد المسافر و لهنه المقیم</w:t>
      </w:r>
    </w:p>
    <w:p>
      <w:pPr>
        <w:pStyle w:val="BookText"/>
      </w:pPr>
      <w:r>
        <w:rPr>
          <w:rFonts w:ascii="IRNazanin" w:hAnsi="IRNazanin" w:eastAsia="IRNazanin" w:cs="IRNazanin"/>
          <w:lang w:bidi="fa-IR"/>
          <w:color w:val="111111"/>
          <w:sz w:val="28"/>
          <w:szCs w:val="28"/>
          <w:rtl/>
        </w:rPr>
        <w:t xml:space="preserve">همه اطلاعات : زاد المسافر و لهنه المقیم : از  ابوعلی جمال الدین فتح اللّٰه بن شیخ علوان بن بشاره بن محمد بن - عبدالحسین کعبی  است و  مقامه ایست درباره تاریخ جنگ بصره و دیگر وقایع سال 1078 - در آن شهر و سرگذشت حسین پاشا پسر علی پاشا پسر افراسیاب دیزی و شکست او از عثمانی - و فرار بهند، با شرح خود او بر آن و سرگذشت و تالیفات اوهم در دیباچه هست  .  شرح از ع 1 / - 1095 تا پنج ماه در 28 رجب همانسال   تالیف شده است،  عنوان متن و شرح است ،-  مولف در سال 1053، زاده شده و در نزد سید نعمهاللّٰه درس خوانده است.  -  این کتاب در 56 ص در بصره چاپ شده ( ذریعه 12 : 8 ) تاریخ این واقعه در تاریخ بصره - ص 125 آمده است.  - آغاز:  بسمله حمدله. اما بعد فانی کنت فی رایق شبابی امیل الی ملح الادب و نوادره .  - انجام:  فقد خانه امانته و کان ممن خانک و لم یود الامانات الی اهلها فجازه جزاء امثاله - فانک لبالمرصاد و مطلع علی اعمال العباد.زاد المسافر و لهنه المقیم</w:t>
      </w:r>
    </w:p>
    <w:p>
      <w:pPr>
        <w:pStyle w:val="BookText"/>
      </w:pPr>
      <w:r>
        <w:rPr>
          <w:rFonts w:ascii="IRNazanin" w:hAnsi="IRNazanin" w:eastAsia="IRNazanin" w:cs="IRNazanin"/>
          <w:lang w:bidi="fa-IR"/>
          <w:color w:val="111111"/>
          <w:sz w:val="28"/>
          <w:szCs w:val="28"/>
          <w:rtl/>
        </w:rPr>
        <w:t xml:space="preserve">نسخه های مکرر این کتاب : زاد المسافر و لهنه المقیم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8350_55642"/>
    <w:bookmarkEnd w:id="62"/>
    <w:p>
      <w:pPr>
        <w:pStyle w:val="Heading3"/>
      </w:pPr>
      <w:bookmarkStart w:id="2063" w:name="_Toc65"/>
      <w:r>
        <w:t>59- زاد المسافر و لهنه المقیم  1</w:t>
      </w:r>
      <w:bookmarkEnd w:id="2063"/>
    </w:p>
    <w:p>
      <w:pPr>
        <w:pStyle w:val="BookText"/>
      </w:pPr>
      <w:r>
        <w:rPr>
          <w:rFonts w:ascii="IRNazanin" w:hAnsi="IRNazanin" w:eastAsia="IRNazanin" w:cs="IRNazanin"/>
          <w:lang w:bidi="fa-IR"/>
          <w:color w:val="111111"/>
          <w:sz w:val="28"/>
          <w:szCs w:val="28"/>
          <w:rtl/>
        </w:rPr>
        <w:t xml:space="preserve">اطلاعات کتاب اصلی : زاد المسافر و لهنه المقیم  1</w:t>
      </w:r>
    </w:p>
    <w:p>
      <w:pPr>
        <w:pStyle w:val="BookText"/>
      </w:pPr>
      <w:r>
        <w:rPr>
          <w:rFonts w:ascii="IRNazanin" w:hAnsi="IRNazanin" w:eastAsia="IRNazanin" w:cs="IRNazanin"/>
          <w:lang w:bidi="fa-IR"/>
          <w:color w:val="111111"/>
          <w:sz w:val="28"/>
          <w:szCs w:val="28"/>
          <w:rtl/>
        </w:rPr>
        <w:t xml:space="preserve">در صفحات : 79تا79زاد المسافر و لهنه المقیم  1</w:t>
      </w:r>
    </w:p>
    <w:p>
      <w:pPr>
        <w:pStyle w:val="BookText"/>
      </w:pPr>
      <w:r>
        <w:rPr>
          <w:rFonts w:ascii="IRNazanin" w:hAnsi="IRNazanin" w:eastAsia="IRNazanin" w:cs="IRNazanin"/>
          <w:lang w:bidi="fa-IR"/>
          <w:color w:val="111111"/>
          <w:sz w:val="28"/>
          <w:szCs w:val="28"/>
          <w:rtl/>
        </w:rPr>
        <w:t xml:space="preserve">مولف : ابوعلی جمال الدین فتح اللّٰه بن شیخ علوان بن بشاره بن محمد بن   عبدالحسین کعبیزاد المسافر و لهنه المقیم  1</w:t>
      </w:r>
    </w:p>
    <w:p>
      <w:pPr>
        <w:pStyle w:val="BookText"/>
      </w:pPr>
      <w:r>
        <w:rPr>
          <w:rFonts w:ascii="IRNazanin" w:hAnsi="IRNazanin" w:eastAsia="IRNazanin" w:cs="IRNazanin"/>
          <w:lang w:bidi="fa-IR"/>
          <w:color w:val="111111"/>
          <w:sz w:val="28"/>
          <w:szCs w:val="28"/>
          <w:rtl/>
        </w:rPr>
        <w:t xml:space="preserve">تاریخ تالیف : شرح از ع 1 /   1095 تا پنج ماه در 28 رجب همانسالزاد المسافر و لهنه المقیم  1</w:t>
      </w:r>
    </w:p>
    <w:p>
      <w:pPr>
        <w:pStyle w:val="BookText"/>
      </w:pPr>
      <w:r>
        <w:rPr>
          <w:rFonts w:ascii="IRNazanin" w:hAnsi="IRNazanin" w:eastAsia="IRNazanin" w:cs="IRNazanin"/>
          <w:lang w:bidi="fa-IR"/>
          <w:color w:val="111111"/>
          <w:sz w:val="28"/>
          <w:szCs w:val="28"/>
          <w:rtl/>
        </w:rPr>
        <w:t xml:space="preserve">توضیحات درباره مولف : مولف در سال 1053، زاده شده و در نزد سید نعمهاللّٰه درس خوانده است.زاد المسافر و لهنه المقیم  1</w:t>
      </w:r>
    </w:p>
    <w:p>
      <w:pPr>
        <w:pStyle w:val="BookText"/>
      </w:pPr>
      <w:r>
        <w:rPr>
          <w:rFonts w:ascii="IRNazanin" w:hAnsi="IRNazanin" w:eastAsia="IRNazanin" w:cs="IRNazanin"/>
          <w:lang w:bidi="fa-IR"/>
          <w:color w:val="111111"/>
          <w:sz w:val="28"/>
          <w:szCs w:val="28"/>
          <w:rtl/>
        </w:rPr>
        <w:t xml:space="preserve">توضیخات در مورد چاپ نسخه : این کتاب در 56 ص در بصره چاپ شده ( ذریعه 12 : 8 ) تاریخ این واقعه در تاریخ بصره - ص 125 آمده است.زاد المسافر و لهنه المقیم  1</w:t>
      </w:r>
    </w:p>
    <w:p>
      <w:pPr>
        <w:pStyle w:val="BookText"/>
      </w:pPr>
      <w:r>
        <w:rPr>
          <w:rFonts w:ascii="IRNazanin" w:hAnsi="IRNazanin" w:eastAsia="IRNazanin" w:cs="IRNazanin"/>
          <w:lang w:bidi="fa-IR"/>
          <w:color w:val="111111"/>
          <w:sz w:val="28"/>
          <w:szCs w:val="28"/>
          <w:rtl/>
        </w:rPr>
        <w:t xml:space="preserve">همه اطلاعات : زاد المسافر و لهنه المقیم : از  ابوعلی جمال الدین فتح اللّٰه بن شیخ علوان بن بشاره بن محمد بن - عبدالحسین کعبی  است و  مقامه ایست درباره تاریخ جنگ بصره و دیگر وقایع سال 1078 - در آن شهر و سرگذشت حسین پاشا پسر علی پاشا پسر افراسیاب دیزی و شکست او از عثمانی - و فرار بهند، با شرح خود او بر آن و سرگذشت و تالیفات اوهم در دیباچه هست  .  شرح از ع 1 / - 1095 تا پنج ماه در 28 رجب همانسال   تالیف شده است،  عنوان متن و شرح است ،-  مولف در سال 1053، زاده شده و در نزد سید نعمهاللّٰه درس خوانده است.  -  این کتاب در 56 ص در بصره چاپ شده ( ذریعه 12 : 8 ) تاریخ این واقعه در تاریخ بصره - ص 125 آمده است.  - آغاز:  بسمله حمدله. اما بعد فانی کنت فی رایق شبابی امیل الی ملح الادب و نوادره .  - انجام:  فقد خانه امانته و کان ممن خانک و لم یود الامانات الی اهلها فجازه جزاء امثاله - فانک لبالمرصاد و مطلع علی اعمال العباد.زاد المسافر و لهنه المقیم  1</w:t>
      </w:r>
    </w:p>
    <w:p>
      <w:pPr>
        <w:pStyle w:val="BookText"/>
      </w:pPr>
      <w:r>
        <w:rPr>
          <w:rFonts w:ascii="IRNazanin" w:hAnsi="IRNazanin" w:eastAsia="IRNazanin" w:cs="IRNazanin"/>
          <w:lang w:bidi="fa-IR"/>
          <w:color w:val="111111"/>
          <w:sz w:val="28"/>
          <w:szCs w:val="28"/>
          <w:rtl/>
        </w:rPr>
        <w:t xml:space="preserve">نسخه های مکرر این کتاب : زاد المسافر و لهنه المقیم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المسافر و لهنه المقیم  1</w:t>
      </w:r>
    </w:p>
    <w:p>
      <w:pPr>
        <w:pStyle w:val="BookText"/>
      </w:pPr>
      <w:r>
        <w:rPr>
          <w:rFonts w:ascii="IRNazanin" w:hAnsi="IRNazanin" w:eastAsia="IRNazanin" w:cs="IRNazanin"/>
          <w:lang w:bidi="fa-IR"/>
          <w:color w:val="111111"/>
          <w:sz w:val="28"/>
          <w:szCs w:val="28"/>
          <w:rtl/>
        </w:rPr>
        <w:t xml:space="preserve">در صفحات : 79تا79زاد المسافر و لهنه المقیم  1</w:t>
      </w:r>
    </w:p>
    <w:p>
      <w:pPr>
        <w:pStyle w:val="BookText"/>
      </w:pPr>
      <w:r>
        <w:rPr>
          <w:rFonts w:ascii="IRNazanin" w:hAnsi="IRNazanin" w:eastAsia="IRNazanin" w:cs="IRNazanin"/>
          <w:lang w:bidi="fa-IR"/>
          <w:color w:val="111111"/>
          <w:sz w:val="28"/>
          <w:szCs w:val="28"/>
          <w:rtl/>
        </w:rPr>
        <w:t xml:space="preserve">ردیف کتاب   : 1زاد المسافر و لهنه المقیم  1</w:t>
      </w:r>
    </w:p>
    <w:p>
      <w:pPr>
        <w:pStyle w:val="BookText"/>
      </w:pPr>
      <w:r>
        <w:rPr>
          <w:rFonts w:ascii="IRNazanin" w:hAnsi="IRNazanin" w:eastAsia="IRNazanin" w:cs="IRNazanin"/>
          <w:lang w:bidi="fa-IR"/>
          <w:color w:val="111111"/>
          <w:sz w:val="28"/>
          <w:szCs w:val="28"/>
          <w:rtl/>
        </w:rPr>
        <w:t xml:space="preserve">کد دستیابی کتاب : 1464زاد المسافر و لهنه المقیم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المسافر و لهنه المقیم  1</w:t>
      </w:r>
    </w:p>
    <w:p>
      <w:pPr>
        <w:pStyle w:val="BookText"/>
      </w:pPr>
      <w:r>
        <w:rPr>
          <w:rFonts w:ascii="IRNazanin" w:hAnsi="IRNazanin" w:eastAsia="IRNazanin" w:cs="IRNazanin"/>
          <w:lang w:bidi="fa-IR"/>
          <w:color w:val="111111"/>
          <w:sz w:val="28"/>
          <w:szCs w:val="28"/>
          <w:rtl/>
        </w:rPr>
        <w:t xml:space="preserve">شهر : تهرانزاد المسافر و لهنه المقیم  1</w:t>
      </w:r>
    </w:p>
    <w:p>
      <w:pPr>
        <w:pStyle w:val="BookText"/>
      </w:pPr>
      <w:r>
        <w:rPr>
          <w:rFonts w:ascii="IRNazanin" w:hAnsi="IRNazanin" w:eastAsia="IRNazanin" w:cs="IRNazanin"/>
          <w:lang w:bidi="fa-IR"/>
          <w:color w:val="111111"/>
          <w:sz w:val="28"/>
          <w:szCs w:val="28"/>
          <w:rtl/>
        </w:rPr>
        <w:t xml:space="preserve">تاریخ کتابت : 6 ذی قعده 1246زاد المسافر و لهنه المقیم  1</w:t>
      </w:r>
    </w:p>
    <w:p>
      <w:pPr>
        <w:pStyle w:val="BookText"/>
      </w:pPr>
      <w:r>
        <w:rPr>
          <w:rFonts w:ascii="IRNazanin" w:hAnsi="IRNazanin" w:eastAsia="IRNazanin" w:cs="IRNazanin"/>
          <w:lang w:bidi="fa-IR"/>
          <w:color w:val="111111"/>
          <w:sz w:val="28"/>
          <w:szCs w:val="28"/>
          <w:rtl/>
        </w:rPr>
        <w:t xml:space="preserve">همه اطلاعات : 1464 :  نسخ   6 ذی قعده 1246  ،  عنوان شنگرف، کاغذ فرنگی سفید، جلد تیماج - سرخ ضربی یک لا، 160 گ 15 </w:t>
      </w:r>
      <w:r>
        <w:rPr>
          <w:rFonts w:ascii="Times New Roman" w:hAnsi="Times New Roman" w:eastAsia="Times New Roman" w:cs="Times New Roman"/>
          <w:lang w:val="en-US" w:bidi="en-US"/>
          <w:color w:val="111111"/>
          <w:sz w:val="28"/>
          <w:szCs w:val="28"/>
          <w:rtl/>
        </w:rPr>
        <w:t xml:space="preserve">× 5/25 - 22 </w:t>
      </w:r>
      <w:r>
        <w:rPr>
          <w:rFonts w:ascii="IRNazanin" w:hAnsi="IRNazanin" w:eastAsia="IRNazanin" w:cs="IRNazanin"/>
          <w:lang w:bidi="fa-IR"/>
          <w:color w:val="111111"/>
          <w:sz w:val="28"/>
          <w:szCs w:val="28"/>
          <w:rtl/>
        </w:rPr>
        <w:t xml:space="preserve">س 5/8 </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زاد المسافر و لهنه المقیم  1</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3" w:name="pg8350_55643"/>
    <w:bookmarkEnd w:id="63"/>
    <w:p>
      <w:pPr>
        <w:pStyle w:val="Heading3"/>
      </w:pPr>
      <w:bookmarkStart w:id="2064" w:name="_Toc66"/>
      <w:r>
        <w:t>60- زاد المسافر و لهنه المقیم  2</w:t>
      </w:r>
      <w:bookmarkEnd w:id="2064"/>
    </w:p>
    <w:p>
      <w:pPr>
        <w:pStyle w:val="BookText"/>
      </w:pPr>
      <w:r>
        <w:rPr>
          <w:rFonts w:ascii="IRNazanin" w:hAnsi="IRNazanin" w:eastAsia="IRNazanin" w:cs="IRNazanin"/>
          <w:lang w:bidi="fa-IR"/>
          <w:color w:val="111111"/>
          <w:sz w:val="28"/>
          <w:szCs w:val="28"/>
          <w:rtl/>
        </w:rPr>
        <w:t xml:space="preserve">اطلاعات کتاب اصلی : زاد المسافر و لهنه المقیم  2</w:t>
      </w:r>
    </w:p>
    <w:p>
      <w:pPr>
        <w:pStyle w:val="BookText"/>
      </w:pPr>
      <w:r>
        <w:rPr>
          <w:rFonts w:ascii="IRNazanin" w:hAnsi="IRNazanin" w:eastAsia="IRNazanin" w:cs="IRNazanin"/>
          <w:lang w:bidi="fa-IR"/>
          <w:color w:val="111111"/>
          <w:sz w:val="28"/>
          <w:szCs w:val="28"/>
          <w:rtl/>
        </w:rPr>
        <w:t xml:space="preserve">در صفحات : 79تا79زاد المسافر و لهنه المقیم  2</w:t>
      </w:r>
    </w:p>
    <w:p>
      <w:pPr>
        <w:pStyle w:val="BookText"/>
      </w:pPr>
      <w:r>
        <w:rPr>
          <w:rFonts w:ascii="IRNazanin" w:hAnsi="IRNazanin" w:eastAsia="IRNazanin" w:cs="IRNazanin"/>
          <w:lang w:bidi="fa-IR"/>
          <w:color w:val="111111"/>
          <w:sz w:val="28"/>
          <w:szCs w:val="28"/>
          <w:rtl/>
        </w:rPr>
        <w:t xml:space="preserve">مولف : ابوعلی جمال الدین فتح اللّٰه بن شیخ علوان بن بشاره بن محمد بن   عبدالحسین کعبیزاد المسافر و لهنه المقیم  2</w:t>
      </w:r>
    </w:p>
    <w:p>
      <w:pPr>
        <w:pStyle w:val="BookText"/>
      </w:pPr>
      <w:r>
        <w:rPr>
          <w:rFonts w:ascii="IRNazanin" w:hAnsi="IRNazanin" w:eastAsia="IRNazanin" w:cs="IRNazanin"/>
          <w:lang w:bidi="fa-IR"/>
          <w:color w:val="111111"/>
          <w:sz w:val="28"/>
          <w:szCs w:val="28"/>
          <w:rtl/>
        </w:rPr>
        <w:t xml:space="preserve">تاریخ تالیف : شرح از ع 1 /   1095 تا پنج ماه در 28 رجب همانسالزاد المسافر و لهنه المقیم  2</w:t>
      </w:r>
    </w:p>
    <w:p>
      <w:pPr>
        <w:pStyle w:val="BookText"/>
      </w:pPr>
      <w:r>
        <w:rPr>
          <w:rFonts w:ascii="IRNazanin" w:hAnsi="IRNazanin" w:eastAsia="IRNazanin" w:cs="IRNazanin"/>
          <w:lang w:bidi="fa-IR"/>
          <w:color w:val="111111"/>
          <w:sz w:val="28"/>
          <w:szCs w:val="28"/>
          <w:rtl/>
        </w:rPr>
        <w:t xml:space="preserve">توضیحات درباره مولف : مولف در سال 1053، زاده شده و در نزد سید نعمهاللّٰه درس خوانده است.زاد المسافر و لهنه المقیم  2</w:t>
      </w:r>
    </w:p>
    <w:p>
      <w:pPr>
        <w:pStyle w:val="BookText"/>
      </w:pPr>
      <w:r>
        <w:rPr>
          <w:rFonts w:ascii="IRNazanin" w:hAnsi="IRNazanin" w:eastAsia="IRNazanin" w:cs="IRNazanin"/>
          <w:lang w:bidi="fa-IR"/>
          <w:color w:val="111111"/>
          <w:sz w:val="28"/>
          <w:szCs w:val="28"/>
          <w:rtl/>
        </w:rPr>
        <w:t xml:space="preserve">توضیخات در مورد چاپ نسخه : این کتاب در 56 ص در بصره چاپ شده ( ذریعه 12 : 8 ) تاریخ این واقعه در تاریخ بصره - ص 125 آمده است.زاد المسافر و لهنه المقیم  2</w:t>
      </w:r>
    </w:p>
    <w:p>
      <w:pPr>
        <w:pStyle w:val="BookText"/>
      </w:pPr>
      <w:r>
        <w:rPr>
          <w:rFonts w:ascii="IRNazanin" w:hAnsi="IRNazanin" w:eastAsia="IRNazanin" w:cs="IRNazanin"/>
          <w:lang w:bidi="fa-IR"/>
          <w:color w:val="111111"/>
          <w:sz w:val="28"/>
          <w:szCs w:val="28"/>
          <w:rtl/>
        </w:rPr>
        <w:t xml:space="preserve">همه اطلاعات : زاد المسافر و لهنه المقیم : از  ابوعلی جمال الدین فتح اللّٰه بن شیخ علوان بن بشاره بن محمد بن - عبدالحسین کعبی  است و  مقامه ایست درباره تاریخ جنگ بصره و دیگر وقایع سال 1078 - در آن شهر و سرگذشت حسین پاشا پسر علی پاشا پسر افراسیاب دیزی و شکست او از عثمانی - و فرار بهند، با شرح خود او بر آن و سرگذشت و تالیفات اوهم در دیباچه هست  .  شرح از ع 1 / - 1095 تا پنج ماه در 28 رجب همانسال   تالیف شده است،  عنوان متن و شرح است ،-  مولف در سال 1053، زاده شده و در نزد سید نعمهاللّٰه درس خوانده است.  -  این کتاب در 56 ص در بصره چاپ شده ( ذریعه 12 : 8 ) تاریخ این واقعه در تاریخ بصره - ص 125 آمده است.  - آغاز:  بسمله حمدله. اما بعد فانی کنت فی رایق شبابی امیل الی ملح الادب و نوادره .  - انجام:  فقد خانه امانته و کان ممن خانک و لم یود الامانات الی اهلها فجازه جزاء امثاله - فانک لبالمرصاد و مطلع علی اعمال العباد.زاد المسافر و لهنه المقیم  2</w:t>
      </w:r>
    </w:p>
    <w:p>
      <w:pPr>
        <w:pStyle w:val="BookText"/>
      </w:pPr>
      <w:r>
        <w:rPr>
          <w:rFonts w:ascii="IRNazanin" w:hAnsi="IRNazanin" w:eastAsia="IRNazanin" w:cs="IRNazanin"/>
          <w:lang w:bidi="fa-IR"/>
          <w:color w:val="111111"/>
          <w:sz w:val="28"/>
          <w:szCs w:val="28"/>
          <w:rtl/>
        </w:rPr>
        <w:t xml:space="preserve">نسخه های مکرر این کتاب : زاد المسافر و لهنه المقیم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المسافر و لهنه المقیم  2</w:t>
      </w:r>
    </w:p>
    <w:p>
      <w:pPr>
        <w:pStyle w:val="BookText"/>
      </w:pPr>
      <w:r>
        <w:rPr>
          <w:rFonts w:ascii="IRNazanin" w:hAnsi="IRNazanin" w:eastAsia="IRNazanin" w:cs="IRNazanin"/>
          <w:lang w:bidi="fa-IR"/>
          <w:color w:val="111111"/>
          <w:sz w:val="28"/>
          <w:szCs w:val="28"/>
          <w:rtl/>
        </w:rPr>
        <w:t xml:space="preserve">در صفحات : 79تا79زاد المسافر و لهنه المقیم  2</w:t>
      </w:r>
    </w:p>
    <w:p>
      <w:pPr>
        <w:pStyle w:val="BookText"/>
      </w:pPr>
      <w:r>
        <w:rPr>
          <w:rFonts w:ascii="IRNazanin" w:hAnsi="IRNazanin" w:eastAsia="IRNazanin" w:cs="IRNazanin"/>
          <w:lang w:bidi="fa-IR"/>
          <w:color w:val="111111"/>
          <w:sz w:val="28"/>
          <w:szCs w:val="28"/>
          <w:rtl/>
        </w:rPr>
        <w:t xml:space="preserve">ردیف کتاب   : 2زاد المسافر و لهنه المقیم  2</w:t>
      </w:r>
    </w:p>
    <w:p>
      <w:pPr>
        <w:pStyle w:val="BookText"/>
      </w:pPr>
      <w:r>
        <w:rPr>
          <w:rFonts w:ascii="IRNazanin" w:hAnsi="IRNazanin" w:eastAsia="IRNazanin" w:cs="IRNazanin"/>
          <w:lang w:bidi="fa-IR"/>
          <w:color w:val="111111"/>
          <w:sz w:val="28"/>
          <w:szCs w:val="28"/>
          <w:rtl/>
        </w:rPr>
        <w:t xml:space="preserve">کد دستیابی کتاب : 3340زاد المسافر و لهنه المقیم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المسافر و لهنه المقیم  2</w:t>
      </w:r>
    </w:p>
    <w:p>
      <w:pPr>
        <w:pStyle w:val="BookText"/>
      </w:pPr>
      <w:r>
        <w:rPr>
          <w:rFonts w:ascii="IRNazanin" w:hAnsi="IRNazanin" w:eastAsia="IRNazanin" w:cs="IRNazanin"/>
          <w:lang w:bidi="fa-IR"/>
          <w:color w:val="111111"/>
          <w:sz w:val="28"/>
          <w:szCs w:val="28"/>
          <w:rtl/>
        </w:rPr>
        <w:t xml:space="preserve">شهر : تهرانزاد المسافر و لهنه المقیم  2</w:t>
      </w:r>
    </w:p>
    <w:p>
      <w:pPr>
        <w:pStyle w:val="BookText"/>
      </w:pPr>
      <w:r>
        <w:rPr>
          <w:rFonts w:ascii="IRNazanin" w:hAnsi="IRNazanin" w:eastAsia="IRNazanin" w:cs="IRNazanin"/>
          <w:lang w:bidi="fa-IR"/>
          <w:color w:val="111111"/>
          <w:sz w:val="28"/>
          <w:szCs w:val="28"/>
          <w:rtl/>
        </w:rPr>
        <w:t xml:space="preserve">کاتب : علی بن محمد بن شمس الدین بن عبد الروف موسوی بحرانی جدحفصی شاحوزیزاد المسافر و لهنه المقیم  2</w:t>
      </w:r>
    </w:p>
    <w:p>
      <w:pPr>
        <w:pStyle w:val="BookText"/>
      </w:pPr>
      <w:r>
        <w:rPr>
          <w:rFonts w:ascii="IRNazanin" w:hAnsi="IRNazanin" w:eastAsia="IRNazanin" w:cs="IRNazanin"/>
          <w:lang w:bidi="fa-IR"/>
          <w:color w:val="111111"/>
          <w:sz w:val="28"/>
          <w:szCs w:val="28"/>
          <w:rtl/>
        </w:rPr>
        <w:t xml:space="preserve">همه اطلاعات : 3340  :  نسخ   علی بن محمد بن شمس الدین بن عبد الروف موسوی بحرانی جدحفصی شاحوزی  -  صفحات در دو جدول یکی بشنگرف دومی لاجورد و زرد و شنگرف با یک سرلوح شنگرف و زرد، - کاغذ فرنگی سفید - ، 247 گ 5/15 </w:t>
      </w:r>
      <w:r>
        <w:rPr>
          <w:rFonts w:ascii="Times New Roman" w:hAnsi="Times New Roman" w:eastAsia="Times New Roman" w:cs="Times New Roman"/>
          <w:lang w:val="en-US" w:bidi="en-US"/>
          <w:color w:val="111111"/>
          <w:sz w:val="28"/>
          <w:szCs w:val="28"/>
          <w:rtl/>
        </w:rPr>
        <w:t xml:space="preserve">× 28 - 19 </w:t>
      </w:r>
      <w:r>
        <w:rPr>
          <w:rFonts w:ascii="IRNazanin" w:hAnsi="IRNazanin" w:eastAsia="IRNazanin" w:cs="IRNazanin"/>
          <w:lang w:bidi="fa-IR"/>
          <w:color w:val="111111"/>
          <w:sz w:val="28"/>
          <w:szCs w:val="28"/>
          <w:rtl/>
        </w:rPr>
        <w:t xml:space="preserve">س 5/10 </w:t>
      </w:r>
      <w:r>
        <w:rPr>
          <w:rFonts w:ascii="Times New Roman" w:hAnsi="Times New Roman" w:eastAsia="Times New Roman" w:cs="Times New Roman"/>
          <w:lang w:val="en-US" w:bidi="en-US"/>
          <w:color w:val="111111"/>
          <w:sz w:val="28"/>
          <w:szCs w:val="28"/>
          <w:rtl/>
        </w:rPr>
        <w:t xml:space="preserve">× 5/20.</w:t>
      </w:r>
      <w:r>
        <w:rPr>
          <w:rFonts w:ascii="IRNazanin" w:hAnsi="IRNazanin" w:eastAsia="IRNazanin" w:cs="IRNazanin"/>
          <w:lang w:bidi="fa-IR"/>
          <w:color w:val="111111"/>
          <w:sz w:val="28"/>
          <w:szCs w:val="28"/>
          <w:rtl/>
        </w:rPr>
        <w:t xml:space="preserve">زاد المسافر و لهنه المقیم  2</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8350_55644"/>
    <w:bookmarkEnd w:id="64"/>
    <w:p>
      <w:pPr>
        <w:pStyle w:val="Heading3"/>
      </w:pPr>
      <w:bookmarkStart w:id="2065" w:name="_Toc67"/>
      <w:r>
        <w:t>61- زاد المسافر ولهنة المقیم</w:t>
      </w:r>
      <w:bookmarkEnd w:id="2065"/>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1زاد المسافر ولهنة المقیم</w:t>
      </w:r>
    </w:p>
    <w:p>
      <w:pPr>
        <w:pStyle w:val="BookText"/>
      </w:pPr>
      <w:r>
        <w:rPr>
          <w:rFonts w:ascii="IRNazanin" w:hAnsi="IRNazanin" w:eastAsia="IRNazanin" w:cs="IRNazanin"/>
          <w:lang w:bidi="fa-IR"/>
          <w:color w:val="111111"/>
          <w:sz w:val="28"/>
          <w:szCs w:val="28"/>
          <w:rtl/>
        </w:rPr>
        <w:t xml:space="preserve">در صفحات : 150تا150زاد المسافر ولهنة المقیم</w:t>
      </w:r>
    </w:p>
    <w:p>
      <w:pPr>
        <w:pStyle w:val="BookText"/>
      </w:pPr>
      <w:r>
        <w:rPr>
          <w:rFonts w:ascii="IRNazanin" w:hAnsi="IRNazanin" w:eastAsia="IRNazanin" w:cs="IRNazanin"/>
          <w:lang w:bidi="fa-IR"/>
          <w:color w:val="111111"/>
          <w:sz w:val="28"/>
          <w:szCs w:val="28"/>
          <w:rtl/>
        </w:rPr>
        <w:t xml:space="preserve">کد دستیابی کتاب : 163زاد المسافر ولهنة المقیم</w:t>
      </w:r>
    </w:p>
    <w:p>
      <w:pPr>
        <w:pStyle w:val="BookText"/>
      </w:pPr>
      <w:r>
        <w:rPr>
          <w:rFonts w:ascii="IRNazanin" w:hAnsi="IRNazanin" w:eastAsia="IRNazanin" w:cs="IRNazanin"/>
          <w:lang w:bidi="fa-IR"/>
          <w:color w:val="111111"/>
          <w:sz w:val="28"/>
          <w:szCs w:val="28"/>
          <w:rtl/>
        </w:rPr>
        <w:t xml:space="preserve">زبان کتاب : عربیزاد المسافر ولهنة المقیم</w:t>
      </w:r>
    </w:p>
    <w:p>
      <w:pPr>
        <w:pStyle w:val="BookText"/>
      </w:pPr>
      <w:r>
        <w:rPr>
          <w:rFonts w:ascii="IRNazanin" w:hAnsi="IRNazanin" w:eastAsia="IRNazanin" w:cs="IRNazanin"/>
          <w:lang w:bidi="fa-IR"/>
          <w:color w:val="111111"/>
          <w:sz w:val="28"/>
          <w:szCs w:val="28"/>
          <w:rtl/>
        </w:rPr>
        <w:t xml:space="preserve">مولف : جمال الدین فتح اللّٰه بن علوان کعبی دورقی ( 1053 - 1130 ه )زاد المسافر ولهنة المقیم</w:t>
      </w:r>
    </w:p>
    <w:p>
      <w:pPr>
        <w:pStyle w:val="BookText"/>
      </w:pPr>
      <w:r>
        <w:rPr>
          <w:rFonts w:ascii="IRNazanin" w:hAnsi="IRNazanin" w:eastAsia="IRNazanin" w:cs="IRNazanin"/>
          <w:lang w:bidi="fa-IR"/>
          <w:color w:val="111111"/>
          <w:sz w:val="28"/>
          <w:szCs w:val="28"/>
          <w:rtl/>
        </w:rPr>
        <w:t xml:space="preserve">موضوعات : تاریخ و ادبزاد المسافر ولهنة المقیم</w:t>
      </w:r>
    </w:p>
    <w:p>
      <w:pPr>
        <w:pStyle w:val="BookText"/>
      </w:pPr>
      <w:r>
        <w:rPr>
          <w:rFonts w:ascii="IRNazanin" w:hAnsi="IRNazanin" w:eastAsia="IRNazanin" w:cs="IRNazanin"/>
          <w:lang w:bidi="fa-IR"/>
          <w:color w:val="111111"/>
          <w:sz w:val="28"/>
          <w:szCs w:val="28"/>
          <w:rtl/>
        </w:rPr>
        <w:t xml:space="preserve">بخش بندی : قسمت دوم :زاد المسافر ولهنة المقیم</w:t>
      </w:r>
    </w:p>
    <w:p>
      <w:pPr>
        <w:pStyle w:val="BookText"/>
      </w:pPr>
      <w:r>
        <w:rPr>
          <w:rFonts w:ascii="IRNazanin" w:hAnsi="IRNazanin" w:eastAsia="IRNazanin" w:cs="IRNazanin"/>
          <w:lang w:bidi="fa-IR"/>
          <w:color w:val="111111"/>
          <w:sz w:val="28"/>
          <w:szCs w:val="28"/>
          <w:rtl/>
        </w:rPr>
        <w:t xml:space="preserve">همه اطلاعات : (  163  ) -  زاد المسافر ولهنة المقیم  . (  تاریخ و ادب  -  عربی  ) - از :  جمال الدین فتح اللّٰه بن علوان کعبی دورقی ( 1053 - 1130 ه )  . -   قسمت دوم :  - آغاز :  " الحدق و لا یزید فی الرزق ، والدعة لا تحجب السعة "  . - انجام :  " و قد کان الفراغ من جمع هذا الکتاب فی الیوم السابع و العشرین - من شهر رجب سنة خمس و تسعین و الف من الهجره ، و الابتداء فیه شهر ربیع - الاول من السنة المذکورة "  . -  دارای مشخصات قسمت اول . - 123 برگ ، 19 سطر  .زاد المسافر ولهنة المقیم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8350_55645"/>
    <w:bookmarkEnd w:id="65"/>
    <w:p>
      <w:pPr>
        <w:pStyle w:val="Heading3"/>
      </w:pPr>
      <w:bookmarkStart w:id="2066" w:name="_Toc68"/>
      <w:r>
        <w:t>62- زاد المسافر ولهنة المقیم</w:t>
      </w:r>
      <w:bookmarkEnd w:id="2066"/>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1زاد المسافر ولهنة المقیم</w:t>
      </w:r>
    </w:p>
    <w:p>
      <w:pPr>
        <w:pStyle w:val="BookText"/>
      </w:pPr>
      <w:r>
        <w:rPr>
          <w:rFonts w:ascii="IRNazanin" w:hAnsi="IRNazanin" w:eastAsia="IRNazanin" w:cs="IRNazanin"/>
          <w:lang w:bidi="fa-IR"/>
          <w:color w:val="111111"/>
          <w:sz w:val="28"/>
          <w:szCs w:val="28"/>
          <w:rtl/>
        </w:rPr>
        <w:t xml:space="preserve">در صفحات : 148تا150زاد المسافر ولهنة المقیم</w:t>
      </w:r>
    </w:p>
    <w:p>
      <w:pPr>
        <w:pStyle w:val="BookText"/>
      </w:pPr>
      <w:r>
        <w:rPr>
          <w:rFonts w:ascii="IRNazanin" w:hAnsi="IRNazanin" w:eastAsia="IRNazanin" w:cs="IRNazanin"/>
          <w:lang w:bidi="fa-IR"/>
          <w:color w:val="111111"/>
          <w:sz w:val="28"/>
          <w:szCs w:val="28"/>
          <w:rtl/>
        </w:rPr>
        <w:t xml:space="preserve">کد دستیابی کتاب : 162زاد المسافر ولهنة المقیم</w:t>
      </w:r>
    </w:p>
    <w:p>
      <w:pPr>
        <w:pStyle w:val="BookText"/>
      </w:pPr>
      <w:r>
        <w:rPr>
          <w:rFonts w:ascii="IRNazanin" w:hAnsi="IRNazanin" w:eastAsia="IRNazanin" w:cs="IRNazanin"/>
          <w:lang w:bidi="fa-IR"/>
          <w:color w:val="111111"/>
          <w:sz w:val="28"/>
          <w:szCs w:val="28"/>
          <w:rtl/>
        </w:rPr>
        <w:t xml:space="preserve">زبان کتاب : عربیزاد المسافر ولهنة المقیم</w:t>
      </w:r>
    </w:p>
    <w:p>
      <w:pPr>
        <w:pStyle w:val="BookText"/>
      </w:pPr>
      <w:r>
        <w:rPr>
          <w:rFonts w:ascii="IRNazanin" w:hAnsi="IRNazanin" w:eastAsia="IRNazanin" w:cs="IRNazanin"/>
          <w:lang w:bidi="fa-IR"/>
          <w:color w:val="111111"/>
          <w:sz w:val="28"/>
          <w:szCs w:val="28"/>
          <w:rtl/>
        </w:rPr>
        <w:t xml:space="preserve">مولف : جمال الدین فتح اللّٰه بن علوان کعبی دورقی ( 1053 - 1130 ه )زاد المسافر ولهنة المقیم</w:t>
      </w:r>
    </w:p>
    <w:p>
      <w:pPr>
        <w:pStyle w:val="BookText"/>
      </w:pPr>
      <w:r>
        <w:rPr>
          <w:rFonts w:ascii="IRNazanin" w:hAnsi="IRNazanin" w:eastAsia="IRNazanin" w:cs="IRNazanin"/>
          <w:lang w:bidi="fa-IR"/>
          <w:color w:val="111111"/>
          <w:sz w:val="28"/>
          <w:szCs w:val="28"/>
          <w:rtl/>
        </w:rPr>
        <w:t xml:space="preserve">کاتب : علی بن محمد بن شمس الدین بن عبدالرؤف موسوی بحرانی جد    حفصی شاخوریزاد المسافر ولهنة المقیم</w:t>
      </w:r>
    </w:p>
    <w:p>
      <w:pPr>
        <w:pStyle w:val="BookText"/>
      </w:pPr>
      <w:r>
        <w:rPr>
          <w:rFonts w:ascii="IRNazanin" w:hAnsi="IRNazanin" w:eastAsia="IRNazanin" w:cs="IRNazanin"/>
          <w:lang w:bidi="fa-IR"/>
          <w:color w:val="111111"/>
          <w:sz w:val="28"/>
          <w:szCs w:val="28"/>
          <w:rtl/>
        </w:rPr>
        <w:t xml:space="preserve">تاریخ کتابت : سده 13 هزاد المسافر ولهنة المقیم</w:t>
      </w:r>
    </w:p>
    <w:p>
      <w:pPr>
        <w:pStyle w:val="BookText"/>
      </w:pPr>
      <w:r>
        <w:rPr>
          <w:rFonts w:ascii="IRNazanin" w:hAnsi="IRNazanin" w:eastAsia="IRNazanin" w:cs="IRNazanin"/>
          <w:lang w:bidi="fa-IR"/>
          <w:color w:val="111111"/>
          <w:sz w:val="28"/>
          <w:szCs w:val="28"/>
          <w:rtl/>
        </w:rPr>
        <w:t xml:space="preserve">موضوعات : تاریخ و ادبزاد المسافر ولهنة المقیم</w:t>
      </w:r>
    </w:p>
    <w:p>
      <w:pPr>
        <w:pStyle w:val="BookText"/>
      </w:pPr>
      <w:r>
        <w:rPr>
          <w:rFonts w:ascii="IRNazanin" w:hAnsi="IRNazanin" w:eastAsia="IRNazanin" w:cs="IRNazanin"/>
          <w:lang w:bidi="fa-IR"/>
          <w:color w:val="111111"/>
          <w:sz w:val="28"/>
          <w:szCs w:val="28"/>
          <w:rtl/>
        </w:rPr>
        <w:t xml:space="preserve">شماره پیشین : نسخه کتابخانه مدرسه سپهسالار - تهران ، بشماره ( 33زاد المسافر ولهنة المقیم</w:t>
      </w:r>
    </w:p>
    <w:p>
      <w:pPr>
        <w:pStyle w:val="BookText"/>
      </w:pPr>
      <w:r>
        <w:rPr>
          <w:rFonts w:ascii="IRNazanin" w:hAnsi="IRNazanin" w:eastAsia="IRNazanin" w:cs="IRNazanin"/>
          <w:lang w:bidi="fa-IR"/>
          <w:color w:val="111111"/>
          <w:sz w:val="28"/>
          <w:szCs w:val="28"/>
          <w:rtl/>
        </w:rPr>
        <w:t xml:space="preserve">بخش بندی : نسخه حاضر مشتمل است بر متن و شرح که در این فهرست در دو - قسمت و طی دو شماره معرفی میشود . - قسمت اول :زاد المسافر ولهنة المقیم</w:t>
      </w:r>
    </w:p>
    <w:p>
      <w:pPr>
        <w:pStyle w:val="BookText"/>
      </w:pPr>
      <w:r>
        <w:rPr>
          <w:rFonts w:ascii="IRNazanin" w:hAnsi="IRNazanin" w:eastAsia="IRNazanin" w:cs="IRNazanin"/>
          <w:lang w:bidi="fa-IR"/>
          <w:color w:val="111111"/>
          <w:sz w:val="28"/>
          <w:szCs w:val="28"/>
          <w:rtl/>
        </w:rPr>
        <w:t xml:space="preserve">منابع دیگر : معجم المؤلفین 8/52 - ذریعه 12/8 اعیان الشیعة 8/392زاد المسافر ولهنة المقیم</w:t>
      </w:r>
    </w:p>
    <w:p>
      <w:pPr>
        <w:pStyle w:val="BookText"/>
      </w:pPr>
      <w:r>
        <w:rPr>
          <w:rFonts w:ascii="IRNazanin" w:hAnsi="IRNazanin" w:eastAsia="IRNazanin" w:cs="IRNazanin"/>
          <w:lang w:bidi="fa-IR"/>
          <w:color w:val="111111"/>
          <w:sz w:val="28"/>
          <w:szCs w:val="28"/>
          <w:rtl/>
        </w:rPr>
        <w:t xml:space="preserve">همه اطلاعات : (  162  ) -  زاد المسافر ولهنة المقیم  (  تاریخ و ادب  -  عربی  ) - (  معجم المؤلفین 8/52 - ذریعه 12/8 اعیان الشیعة 8/392  ) . - از :  جمال الدین فتح اللّٰه بن علوان کعبی دورقی ( 1053 - 1130 ه )  .  -  مؤلف ، اولاً کتاب کوچکی درباره وقایع بصره در سال 1078 ه ، و هجوم - قشون عثمانی و تصرف آن ، و سرگذشت حسین پاشا ابن علی پاشا ابن - افراسیاب دیزی و فرار او بهند ، تالیف نموده است ، سپس آن کتاب را خود - شرح کرده و ترجمه خود را نیز در دیباچه آورده است .  -  نسخه حاضر مشتمل است بر متن و شرح که در این فهرست در دو - قسمت و طی دو شماره معرفی میشود . - قسمت اول :  - آغاز :  " الحمدلله رب العالمین ... اما بعد فانی کنت فی ریق شبابی - و عنفوانی التصابی ، امیل الی ملح الادب و نوادره "  . - انجام :  " و القنطار فی هذا العمل بضاعة لا یعرف بعهده "  . -  نسخ  ،  علی بن محمد بن شمس الدین بن عبدالرؤف موسوی بحرانی جد -  حفصی شاخوری  ،  سده 13 ه  .  -  122 برگ ، 19 سطر  . - از  نسخه کتابخانه مدرسه سپهسالار - تهران ، بشماره ( 3340 )  .زاد المسافر ولهنة المقیم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6" w:name="pg8350_55646"/>
    <w:bookmarkEnd w:id="66"/>
    <w:p>
      <w:pPr>
        <w:pStyle w:val="Heading3"/>
      </w:pPr>
      <w:bookmarkStart w:id="2067" w:name="_Toc69"/>
      <w:r>
        <w:t>63- زاد المسافرین</w:t>
      </w:r>
      <w:bookmarkEnd w:id="206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جلد22زاد المسافرین</w:t>
      </w:r>
    </w:p>
    <w:p>
      <w:pPr>
        <w:pStyle w:val="BookText"/>
      </w:pPr>
      <w:r>
        <w:rPr>
          <w:rFonts w:ascii="IRNazanin" w:hAnsi="IRNazanin" w:eastAsia="IRNazanin" w:cs="IRNazanin"/>
          <w:lang w:bidi="fa-IR"/>
          <w:color w:val="111111"/>
          <w:sz w:val="28"/>
          <w:szCs w:val="28"/>
          <w:rtl/>
        </w:rPr>
        <w:t xml:space="preserve">در صفحات : 146تا146زاد المسافرین</w:t>
      </w:r>
    </w:p>
    <w:p>
      <w:pPr>
        <w:pStyle w:val="BookText"/>
      </w:pPr>
      <w:r>
        <w:rPr>
          <w:rFonts w:ascii="IRNazanin" w:hAnsi="IRNazanin" w:eastAsia="IRNazanin" w:cs="IRNazanin"/>
          <w:lang w:bidi="fa-IR"/>
          <w:color w:val="111111"/>
          <w:sz w:val="28"/>
          <w:szCs w:val="28"/>
          <w:rtl/>
        </w:rPr>
        <w:t xml:space="preserve">کد دستیابی کتاب : 8566زاد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محمد مهدی بن علینقی شریف طبیبزاد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منابع دیگر : به شماره ( 1655 ) رجوع شود .زاد المسافرین</w:t>
      </w:r>
    </w:p>
    <w:p>
      <w:pPr>
        <w:pStyle w:val="BookText"/>
      </w:pPr>
      <w:r>
        <w:rPr>
          <w:rFonts w:ascii="IRNazanin" w:hAnsi="IRNazanin" w:eastAsia="IRNazanin" w:cs="IRNazanin"/>
          <w:lang w:bidi="fa-IR"/>
          <w:color w:val="111111"/>
          <w:sz w:val="28"/>
          <w:szCs w:val="28"/>
          <w:rtl/>
        </w:rPr>
        <w:t xml:space="preserve">همه اطلاعات : (  8566  ) -  زاد المسافرین  (  طب  -  فارسی  ) - از :  محمد مهدی بن علینقی شریف طبیب  -  به شماره ( 1655 ) رجوع شود .  -  نستعلیق ، عناوین و نشانیها شنگرف ،  در آغاز و پایان نسخه و - حواشی بعضی از صفحه ها نسخه های متفرقه پزشکی نوشته شده - است  ،  جلد تیماج قهوه ای بدون مقوا .  -  90 گ ، 17 س ، 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سمزاد المسافرین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7" w:name="pg8350_55647"/>
    <w:bookmarkEnd w:id="67"/>
    <w:p>
      <w:pPr>
        <w:pStyle w:val="Heading3"/>
      </w:pPr>
      <w:bookmarkStart w:id="2068" w:name="_Toc70"/>
      <w:r>
        <w:t>64- زاد المسافرین</w:t>
      </w:r>
      <w:bookmarkEnd w:id="206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جلد25زاد المسافرین</w:t>
      </w:r>
    </w:p>
    <w:p>
      <w:pPr>
        <w:pStyle w:val="BookText"/>
      </w:pPr>
      <w:r>
        <w:rPr>
          <w:rFonts w:ascii="IRNazanin" w:hAnsi="IRNazanin" w:eastAsia="IRNazanin" w:cs="IRNazanin"/>
          <w:lang w:bidi="fa-IR"/>
          <w:color w:val="111111"/>
          <w:sz w:val="28"/>
          <w:szCs w:val="28"/>
          <w:rtl/>
        </w:rPr>
        <w:t xml:space="preserve">در صفحات : 114تا114زاد المسافرین</w:t>
      </w:r>
    </w:p>
    <w:p>
      <w:pPr>
        <w:pStyle w:val="BookText"/>
      </w:pPr>
      <w:r>
        <w:rPr>
          <w:rFonts w:ascii="IRNazanin" w:hAnsi="IRNazanin" w:eastAsia="IRNazanin" w:cs="IRNazanin"/>
          <w:lang w:bidi="fa-IR"/>
          <w:color w:val="111111"/>
          <w:sz w:val="28"/>
          <w:szCs w:val="28"/>
          <w:rtl/>
        </w:rPr>
        <w:t xml:space="preserve">کد دستیابی کتاب : 9776زاد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میرزا محمد مهدی بن علینقی شریف طبیبزاد المسافرین</w:t>
      </w:r>
    </w:p>
    <w:p>
      <w:pPr>
        <w:pStyle w:val="BookText"/>
      </w:pPr>
      <w:r>
        <w:rPr>
          <w:rFonts w:ascii="IRNazanin" w:hAnsi="IRNazanin" w:eastAsia="IRNazanin" w:cs="IRNazanin"/>
          <w:lang w:bidi="fa-IR"/>
          <w:color w:val="111111"/>
          <w:sz w:val="28"/>
          <w:szCs w:val="28"/>
          <w:rtl/>
        </w:rPr>
        <w:t xml:space="preserve">کاتب : ابوالقاسمزاد المسافرین</w:t>
      </w:r>
    </w:p>
    <w:p>
      <w:pPr>
        <w:pStyle w:val="BookText"/>
      </w:pPr>
      <w:r>
        <w:rPr>
          <w:rFonts w:ascii="IRNazanin" w:hAnsi="IRNazanin" w:eastAsia="IRNazanin" w:cs="IRNazanin"/>
          <w:lang w:bidi="fa-IR"/>
          <w:color w:val="111111"/>
          <w:sz w:val="28"/>
          <w:szCs w:val="28"/>
          <w:rtl/>
        </w:rPr>
        <w:t xml:space="preserve">تاریخ کتابت : ربیع الاول 1230زاد المسافرین</w:t>
      </w:r>
    </w:p>
    <w:p>
      <w:pPr>
        <w:pStyle w:val="BookText"/>
      </w:pPr>
      <w:r>
        <w:rPr>
          <w:rFonts w:ascii="IRNazanin" w:hAnsi="IRNazanin" w:eastAsia="IRNazanin" w:cs="IRNazanin"/>
          <w:lang w:bidi="fa-IR"/>
          <w:color w:val="111111"/>
          <w:sz w:val="28"/>
          <w:szCs w:val="28"/>
          <w:rtl/>
        </w:rPr>
        <w:t xml:space="preserve">محل کتابت : قریه کاخکزاد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منابع دیگر : به شماره ( 1655 ) رجوع شود .زاد المسافرین</w:t>
      </w:r>
    </w:p>
    <w:p>
      <w:pPr>
        <w:pStyle w:val="BookText"/>
      </w:pPr>
      <w:r>
        <w:rPr>
          <w:rFonts w:ascii="IRNazanin" w:hAnsi="IRNazanin" w:eastAsia="IRNazanin" w:cs="IRNazanin"/>
          <w:lang w:bidi="fa-IR"/>
          <w:color w:val="111111"/>
          <w:sz w:val="28"/>
          <w:szCs w:val="28"/>
          <w:rtl/>
        </w:rPr>
        <w:t xml:space="preserve">همه اطلاعات : (  9776  ) -  زاد المسافرین  (  طب  -  فارسی  ) - از :  میرزا محمد مهدی بن علینقی شریف طبیب  -  به شماره ( 1655 ) رجوع شود .  -   نستعلیق  ،  ابوالقاسم  ،  ربیع الاول 1230  در  قریه کاخک  ،  عناوین - و نشانیها در متن و حاشیه شنگرف ، جلد مقوائی عطف تیماج مشکی .  -  105 گ ، 15 س ، 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سمزاد المسافرین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8" w:name="pg8350_55648"/>
    <w:bookmarkEnd w:id="68"/>
    <w:p>
      <w:pPr>
        <w:pStyle w:val="Heading3"/>
      </w:pPr>
      <w:bookmarkStart w:id="2069" w:name="_Toc71"/>
      <w:r>
        <w:t>65- زاد المسافرین</w:t>
      </w:r>
      <w:bookmarkEnd w:id="206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جلد22زاد المسافرین</w:t>
      </w:r>
    </w:p>
    <w:p>
      <w:pPr>
        <w:pStyle w:val="BookText"/>
      </w:pPr>
      <w:r>
        <w:rPr>
          <w:rFonts w:ascii="IRNazanin" w:hAnsi="IRNazanin" w:eastAsia="IRNazanin" w:cs="IRNazanin"/>
          <w:lang w:bidi="fa-IR"/>
          <w:color w:val="111111"/>
          <w:sz w:val="28"/>
          <w:szCs w:val="28"/>
          <w:rtl/>
        </w:rPr>
        <w:t xml:space="preserve">در صفحات : 140تا140زاد المسافرین</w:t>
      </w:r>
    </w:p>
    <w:p>
      <w:pPr>
        <w:pStyle w:val="BookText"/>
      </w:pPr>
      <w:r>
        <w:rPr>
          <w:rFonts w:ascii="IRNazanin" w:hAnsi="IRNazanin" w:eastAsia="IRNazanin" w:cs="IRNazanin"/>
          <w:lang w:bidi="fa-IR"/>
          <w:color w:val="111111"/>
          <w:sz w:val="28"/>
          <w:szCs w:val="28"/>
          <w:rtl/>
        </w:rPr>
        <w:t xml:space="preserve">کد دستیابی کتاب : 8561زاد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ملا حسین بن عبدالعلی کرمانی معروف به مؤمن ( ق 13 )زاد المسافرین</w:t>
      </w:r>
    </w:p>
    <w:p>
      <w:pPr>
        <w:pStyle w:val="BookText"/>
      </w:pPr>
      <w:r>
        <w:rPr>
          <w:rFonts w:ascii="IRNazanin" w:hAnsi="IRNazanin" w:eastAsia="IRNazanin" w:cs="IRNazanin"/>
          <w:lang w:bidi="fa-IR"/>
          <w:color w:val="111111"/>
          <w:sz w:val="28"/>
          <w:szCs w:val="28"/>
          <w:rtl/>
        </w:rPr>
        <w:t xml:space="preserve">کاتب : مرتضی بن احمد طباطبائی یزدی ابژند آبادیزاد المسافرین</w:t>
      </w:r>
    </w:p>
    <w:p>
      <w:pPr>
        <w:pStyle w:val="BookText"/>
      </w:pPr>
      <w:r>
        <w:rPr>
          <w:rFonts w:ascii="IRNazanin" w:hAnsi="IRNazanin" w:eastAsia="IRNazanin" w:cs="IRNazanin"/>
          <w:lang w:bidi="fa-IR"/>
          <w:color w:val="111111"/>
          <w:sz w:val="28"/>
          <w:szCs w:val="28"/>
          <w:rtl/>
        </w:rPr>
        <w:t xml:space="preserve">تاریخ کتابت : روز دوشنبه   16 رجب 1232زاد المسافرین</w:t>
      </w:r>
    </w:p>
    <w:p>
      <w:pPr>
        <w:pStyle w:val="BookText"/>
      </w:pPr>
      <w:r>
        <w:rPr>
          <w:rFonts w:ascii="IRNazanin" w:hAnsi="IRNazanin" w:eastAsia="IRNazanin" w:cs="IRNazanin"/>
          <w:lang w:bidi="fa-IR"/>
          <w:color w:val="111111"/>
          <w:sz w:val="28"/>
          <w:szCs w:val="28"/>
          <w:rtl/>
        </w:rPr>
        <w:t xml:space="preserve">موضوعات : اخلاقزاد المسافرین</w:t>
      </w:r>
    </w:p>
    <w:p>
      <w:pPr>
        <w:pStyle w:val="BookText"/>
      </w:pPr>
      <w:r>
        <w:rPr>
          <w:rFonts w:ascii="IRNazanin" w:hAnsi="IRNazanin" w:eastAsia="IRNazanin" w:cs="IRNazanin"/>
          <w:lang w:bidi="fa-IR"/>
          <w:color w:val="111111"/>
          <w:sz w:val="28"/>
          <w:szCs w:val="28"/>
          <w:rtl/>
        </w:rPr>
        <w:t xml:space="preserve">منابع دیگر : به شماره ( 6485 ) رجوع شود .زاد المسافرین</w:t>
      </w:r>
    </w:p>
    <w:p>
      <w:pPr>
        <w:pStyle w:val="BookText"/>
      </w:pPr>
      <w:r>
        <w:rPr>
          <w:rFonts w:ascii="IRNazanin" w:hAnsi="IRNazanin" w:eastAsia="IRNazanin" w:cs="IRNazanin"/>
          <w:lang w:bidi="fa-IR"/>
          <w:color w:val="111111"/>
          <w:sz w:val="28"/>
          <w:szCs w:val="28"/>
          <w:rtl/>
        </w:rPr>
        <w:t xml:space="preserve">همه اطلاعات : (  8561  ) -  زاد المسافرین  (  اخلاق  -  فارسی  ) - از :  ملا حسین بن عبدالعلی کرمانی معروف به مؤمن ( ق 13 )   -  به شماره ( 6485 ) رجوع شود .  -   نسخ  ،  مرتضی بن احمد طباطبائی یزدی ابژند آبادی  ،  روز دوشنبه - 16 رجب 1232  ،  عناوین و نشانیها شنگرف ،  در حاشیه مطالب و - اشعاری افزوده شده بعضی از آنها با نشانی " حسین بن مرتضی - الطباطبائی " و بخط خودش ، برگ اول نونویس و روی آن فهرست - مجالس و یادداشتی بتاریخ 14 ربیع الاول 1364 و تملک محسن - شربیانی دیده میشود  ،  جلد تیماج مشکی .  -  284 گ ، 23 س ،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سمزاد المسافرین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9" w:name="pg8350_55649"/>
    <w:bookmarkEnd w:id="69"/>
    <w:p>
      <w:pPr>
        <w:pStyle w:val="Heading3"/>
      </w:pPr>
      <w:bookmarkStart w:id="2070" w:name="_Toc72"/>
      <w:r>
        <w:t>66- زاد المسافرین</w:t>
      </w:r>
      <w:bookmarkEnd w:id="207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جلد17زاد المسافرین</w:t>
      </w:r>
    </w:p>
    <w:p>
      <w:pPr>
        <w:pStyle w:val="BookText"/>
      </w:pPr>
      <w:r>
        <w:rPr>
          <w:rFonts w:ascii="IRNazanin" w:hAnsi="IRNazanin" w:eastAsia="IRNazanin" w:cs="IRNazanin"/>
          <w:lang w:bidi="fa-IR"/>
          <w:color w:val="111111"/>
          <w:sz w:val="28"/>
          <w:szCs w:val="28"/>
          <w:rtl/>
        </w:rPr>
        <w:t xml:space="preserve">در صفحات : 76تا78زاد المسافرین</w:t>
      </w:r>
    </w:p>
    <w:p>
      <w:pPr>
        <w:pStyle w:val="BookText"/>
      </w:pPr>
      <w:r>
        <w:rPr>
          <w:rFonts w:ascii="IRNazanin" w:hAnsi="IRNazanin" w:eastAsia="IRNazanin" w:cs="IRNazanin"/>
          <w:lang w:bidi="fa-IR"/>
          <w:color w:val="111111"/>
          <w:sz w:val="28"/>
          <w:szCs w:val="28"/>
          <w:rtl/>
        </w:rPr>
        <w:t xml:space="preserve">کد دستیابی کتاب : 6485زاد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ملا حسین بن عبدالعلی کرمانی معروف به مؤمن ( ق 13 )زاد المسافرین</w:t>
      </w:r>
    </w:p>
    <w:p>
      <w:pPr>
        <w:pStyle w:val="BookText"/>
      </w:pPr>
      <w:r>
        <w:rPr>
          <w:rFonts w:ascii="IRNazanin" w:hAnsi="IRNazanin" w:eastAsia="IRNazanin" w:cs="IRNazanin"/>
          <w:lang w:bidi="fa-IR"/>
          <w:color w:val="111111"/>
          <w:sz w:val="28"/>
          <w:szCs w:val="28"/>
          <w:rtl/>
        </w:rPr>
        <w:t xml:space="preserve">کاتب : محمد تفتی مشهور به آقا بابازاد المسافرین</w:t>
      </w:r>
    </w:p>
    <w:p>
      <w:pPr>
        <w:pStyle w:val="BookText"/>
      </w:pPr>
      <w:r>
        <w:rPr>
          <w:rFonts w:ascii="IRNazanin" w:hAnsi="IRNazanin" w:eastAsia="IRNazanin" w:cs="IRNazanin"/>
          <w:lang w:bidi="fa-IR"/>
          <w:color w:val="111111"/>
          <w:sz w:val="28"/>
          <w:szCs w:val="28"/>
          <w:rtl/>
        </w:rPr>
        <w:t xml:space="preserve">تاریخ کتابت : سیزدهم ربیع الثانی 1258زاد المسافرین</w:t>
      </w:r>
    </w:p>
    <w:p>
      <w:pPr>
        <w:pStyle w:val="BookText"/>
      </w:pPr>
      <w:r>
        <w:rPr>
          <w:rFonts w:ascii="IRNazanin" w:hAnsi="IRNazanin" w:eastAsia="IRNazanin" w:cs="IRNazanin"/>
          <w:lang w:bidi="fa-IR"/>
          <w:color w:val="111111"/>
          <w:sz w:val="28"/>
          <w:szCs w:val="28"/>
          <w:rtl/>
        </w:rPr>
        <w:t xml:space="preserve">تاریخ تالیف : روز شنبه بیست و هفتم ماه رجب 1229زاد المسافرین</w:t>
      </w:r>
    </w:p>
    <w:p>
      <w:pPr>
        <w:pStyle w:val="BookText"/>
      </w:pPr>
      <w:r>
        <w:rPr>
          <w:rFonts w:ascii="IRNazanin" w:hAnsi="IRNazanin" w:eastAsia="IRNazanin" w:cs="IRNazanin"/>
          <w:lang w:bidi="fa-IR"/>
          <w:color w:val="111111"/>
          <w:sz w:val="28"/>
          <w:szCs w:val="28"/>
          <w:rtl/>
        </w:rPr>
        <w:t xml:space="preserve">موضوعات : اخلاقزاد المسافرین</w:t>
      </w:r>
    </w:p>
    <w:p>
      <w:pPr>
        <w:pStyle w:val="BookText"/>
      </w:pPr>
      <w:r>
        <w:rPr>
          <w:rFonts w:ascii="IRNazanin" w:hAnsi="IRNazanin" w:eastAsia="IRNazanin" w:cs="IRNazanin"/>
          <w:lang w:bidi="fa-IR"/>
          <w:color w:val="111111"/>
          <w:sz w:val="28"/>
          <w:szCs w:val="28"/>
          <w:rtl/>
        </w:rPr>
        <w:t xml:space="preserve">همه اطلاعات : (  6485  ) -  زاد المسافرین   (  اخلاق  -  فارسی  ) - از :  ملا حسین بن عبدالعلی کرمانی معروف به مؤمن ( ق 13 )  -  بیست و نه مجلس است در آداب و اخلاق و مواعظ گرفته شده از آیات و احادیث - اهل بیت علیهم السلام ، که بجهت سخنگویان و واعظان تنظیم شده و مؤلف از - اشعار خود بسیار می آورد . -  این کتاب بمناسبت فرا رسیدن ماه رمضان تالیف شده و در آن پیرامون دعاهای - روزهای ماه مبارک گفتگو می شود و عناوین آن شبیه به عناوین " صحبة العارفین " - مؤلف می باشد گرچه مطالب آن دو یکی نیست .  -  تالیف این کتاب به  روز شنبه بیست و هفتم ماه رجب 1229  پایان یافته است . -  آغاز افتاده : " شده و میل بغذای حرام مانند کتب ضلال شعیه که فی الحقیقه - مائده شیطانی است دارد " .  - انجام :  " در حیات و ممات او را بطلب مغفرتی یاد و شاد فرمایند ، والحمد - لله الذی هدانا لهذا ... " .  -  نستعلیق و عباتهای عربی نسخ  ،  محمد تفتی مشهور به آقا بابا  ، -   سیزدهم ربیع الثانی 1258  ،  عناوین و نشانیها شنگرف ، جلد مقوائی - عطف پارچه .  -  308 گ ، 21 س ، 29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سمزاد المسافرین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0" w:name="pg8350_55650"/>
    <w:bookmarkEnd w:id="70"/>
    <w:p>
      <w:pPr>
        <w:pStyle w:val="Heading3"/>
      </w:pPr>
      <w:bookmarkStart w:id="2071" w:name="_Toc73"/>
      <w:r>
        <w:t>67- زاد المسافرین</w:t>
      </w:r>
      <w:bookmarkEnd w:id="207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جلد17زاد المسافرین</w:t>
      </w:r>
    </w:p>
    <w:p>
      <w:pPr>
        <w:pStyle w:val="BookText"/>
      </w:pPr>
      <w:r>
        <w:rPr>
          <w:rFonts w:ascii="IRNazanin" w:hAnsi="IRNazanin" w:eastAsia="IRNazanin" w:cs="IRNazanin"/>
          <w:lang w:bidi="fa-IR"/>
          <w:color w:val="111111"/>
          <w:sz w:val="28"/>
          <w:szCs w:val="28"/>
          <w:rtl/>
        </w:rPr>
        <w:t xml:space="preserve">در صفحات : 186تا186زاد المسافرین</w:t>
      </w:r>
    </w:p>
    <w:p>
      <w:pPr>
        <w:pStyle w:val="BookText"/>
      </w:pPr>
      <w:r>
        <w:rPr>
          <w:rFonts w:ascii="IRNazanin" w:hAnsi="IRNazanin" w:eastAsia="IRNazanin" w:cs="IRNazanin"/>
          <w:lang w:bidi="fa-IR"/>
          <w:color w:val="111111"/>
          <w:sz w:val="28"/>
          <w:szCs w:val="28"/>
          <w:rtl/>
        </w:rPr>
        <w:t xml:space="preserve">کد دستیابی کتاب : 6616زاد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محمد هاشم بن نصراللّٰه نوریزاد المسافرین</w:t>
      </w:r>
    </w:p>
    <w:p>
      <w:pPr>
        <w:pStyle w:val="BookText"/>
      </w:pPr>
      <w:r>
        <w:rPr>
          <w:rFonts w:ascii="IRNazanin" w:hAnsi="IRNazanin" w:eastAsia="IRNazanin" w:cs="IRNazanin"/>
          <w:lang w:bidi="fa-IR"/>
          <w:color w:val="111111"/>
          <w:sz w:val="28"/>
          <w:szCs w:val="28"/>
          <w:rtl/>
        </w:rPr>
        <w:t xml:space="preserve">موضوعات : فقهزاد المسافرین</w:t>
      </w:r>
    </w:p>
    <w:p>
      <w:pPr>
        <w:pStyle w:val="BookText"/>
      </w:pPr>
      <w:r>
        <w:rPr>
          <w:rFonts w:ascii="IRNazanin" w:hAnsi="IRNazanin" w:eastAsia="IRNazanin" w:cs="IRNazanin"/>
          <w:lang w:bidi="fa-IR"/>
          <w:color w:val="111111"/>
          <w:sz w:val="28"/>
          <w:szCs w:val="28"/>
          <w:rtl/>
        </w:rPr>
        <w:t xml:space="preserve">بخش بندی : مشتمل بر مقدمه ای در - اصول دین در پنج باب و پس از آن سه مقصد در احکام طهارت و صلاة و صومزاد المسافرین</w:t>
      </w:r>
    </w:p>
    <w:p>
      <w:pPr>
        <w:pStyle w:val="BookText"/>
      </w:pPr>
      <w:r>
        <w:rPr>
          <w:rFonts w:ascii="IRNazanin" w:hAnsi="IRNazanin" w:eastAsia="IRNazanin" w:cs="IRNazanin"/>
          <w:lang w:bidi="fa-IR"/>
          <w:color w:val="111111"/>
          <w:sz w:val="28"/>
          <w:szCs w:val="28"/>
          <w:rtl/>
        </w:rPr>
        <w:t xml:space="preserve">همه اطلاعات : (  6616  )-  زاد المسافرین  (  فقه  -  فارسی  ) - از :  محمد هاشم بن نصراللّٰه نوری  -  مختصری است در ضروریات دین از اصول و فروع  ،  مشتمل بر مقدمه ای در - اصول دین در پنج باب و پس از آن سه مقصد در احکام طهارت و صلاة و صوم  -  که بیشتر مطابق نظر و فتوای شیخ مرتضی انصاری است که مؤلف مدت شش ماه - در نجف اشرف خدمت وی بوده و از محضرش استفاده نموده است .  -  آغاز :  " الحمدلله الذی دل علی وجوب وجوده افتقار الممکنات ... اما بعد - چنین گوید مجرم سراپا خطا " .  -  انجام افتاده : " و لیکن در اینجا صرف کردن آن را در بلد تاکید آن بیشتر - است واولی آنست که در زمان ... " .  -  نسخ ، عناوین و نشانیها شنگرف ، جلد تیماج قهوه ای بدون مقوا .  -  89 گ ، 16 س ، 5/17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سمزاد المسافرین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1" w:name="pg8350_55651"/>
    <w:bookmarkEnd w:id="71"/>
    <w:p>
      <w:pPr>
        <w:pStyle w:val="Heading3"/>
      </w:pPr>
      <w:bookmarkStart w:id="2072" w:name="_Toc74"/>
      <w:r>
        <w:t>68- زاد المسافرین</w:t>
      </w:r>
      <w:bookmarkEnd w:id="2072"/>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جلد3زاد المسافرین</w:t>
      </w:r>
    </w:p>
    <w:p>
      <w:pPr>
        <w:pStyle w:val="BookText"/>
      </w:pPr>
      <w:r>
        <w:rPr>
          <w:rFonts w:ascii="IRNazanin" w:hAnsi="IRNazanin" w:eastAsia="IRNazanin" w:cs="IRNazanin"/>
          <w:lang w:bidi="fa-IR"/>
          <w:color w:val="111111"/>
          <w:sz w:val="28"/>
          <w:szCs w:val="28"/>
          <w:rtl/>
        </w:rPr>
        <w:t xml:space="preserve">در صفحات : 183تا185زاد المسافرین</w:t>
      </w:r>
    </w:p>
    <w:p>
      <w:pPr>
        <w:pStyle w:val="BookText"/>
      </w:pPr>
      <w:r>
        <w:rPr>
          <w:rFonts w:ascii="IRNazanin" w:hAnsi="IRNazanin" w:eastAsia="IRNazanin" w:cs="IRNazanin"/>
          <w:lang w:bidi="fa-IR"/>
          <w:color w:val="111111"/>
          <w:sz w:val="28"/>
          <w:szCs w:val="28"/>
          <w:rtl/>
        </w:rPr>
        <w:t xml:space="preserve">کد دستیابی کتاب : 1161 / فزاد المسافرین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معین الدین ناصر خسرو قبادیانیزاد المسافرین</w:t>
      </w:r>
    </w:p>
    <w:p>
      <w:pPr>
        <w:pStyle w:val="BookText"/>
      </w:pPr>
      <w:r>
        <w:rPr>
          <w:rFonts w:ascii="IRNazanin" w:hAnsi="IRNazanin" w:eastAsia="IRNazanin" w:cs="IRNazanin"/>
          <w:lang w:bidi="fa-IR"/>
          <w:color w:val="111111"/>
          <w:sz w:val="28"/>
          <w:szCs w:val="28"/>
          <w:rtl/>
        </w:rPr>
        <w:t xml:space="preserve">کاتب : محمد صادق بن محمد کاظم شیرازیزاد المسافرین</w:t>
      </w:r>
    </w:p>
    <w:p>
      <w:pPr>
        <w:pStyle w:val="BookText"/>
      </w:pPr>
      <w:r>
        <w:rPr>
          <w:rFonts w:ascii="IRNazanin" w:hAnsi="IRNazanin" w:eastAsia="IRNazanin" w:cs="IRNazanin"/>
          <w:lang w:bidi="fa-IR"/>
          <w:color w:val="111111"/>
          <w:sz w:val="28"/>
          <w:szCs w:val="28"/>
          <w:rtl/>
        </w:rPr>
        <w:t xml:space="preserve">تاریخ کتابت : 1296 ه.ق.زاد المسافرین</w:t>
      </w:r>
    </w:p>
    <w:p>
      <w:pPr>
        <w:pStyle w:val="BookText"/>
      </w:pPr>
      <w:r>
        <w:rPr>
          <w:rFonts w:ascii="IRNazanin" w:hAnsi="IRNazanin" w:eastAsia="IRNazanin" w:cs="IRNazanin"/>
          <w:lang w:bidi="fa-IR"/>
          <w:color w:val="111111"/>
          <w:sz w:val="28"/>
          <w:szCs w:val="28"/>
          <w:rtl/>
        </w:rPr>
        <w:t xml:space="preserve">تاریخ تالیف : قرن پنجم ه.ق.زاد المسافرین</w:t>
      </w:r>
    </w:p>
    <w:p>
      <w:pPr>
        <w:pStyle w:val="BookText"/>
      </w:pPr>
      <w:r>
        <w:rPr>
          <w:rFonts w:ascii="IRNazanin" w:hAnsi="IRNazanin" w:eastAsia="IRNazanin" w:cs="IRNazanin"/>
          <w:lang w:bidi="fa-IR"/>
          <w:color w:val="111111"/>
          <w:sz w:val="28"/>
          <w:szCs w:val="28"/>
          <w:rtl/>
        </w:rPr>
        <w:t xml:space="preserve">محل کتابت : طهرانزاد المسافرین</w:t>
      </w:r>
    </w:p>
    <w:p>
      <w:pPr>
        <w:pStyle w:val="BookText"/>
      </w:pPr>
      <w:r>
        <w:rPr>
          <w:rFonts w:ascii="IRNazanin" w:hAnsi="IRNazanin" w:eastAsia="IRNazanin" w:cs="IRNazanin"/>
          <w:lang w:bidi="fa-IR"/>
          <w:color w:val="111111"/>
          <w:sz w:val="28"/>
          <w:szCs w:val="28"/>
          <w:rtl/>
        </w:rPr>
        <w:t xml:space="preserve">موضوعات : فلسفهزاد المسافرین</w:t>
      </w:r>
    </w:p>
    <w:p>
      <w:pPr>
        <w:pStyle w:val="BookText"/>
      </w:pPr>
      <w:r>
        <w:rPr>
          <w:rFonts w:ascii="IRNazanin" w:hAnsi="IRNazanin" w:eastAsia="IRNazanin" w:cs="IRNazanin"/>
          <w:lang w:bidi="fa-IR"/>
          <w:color w:val="111111"/>
          <w:sz w:val="28"/>
          <w:szCs w:val="28"/>
          <w:rtl/>
        </w:rPr>
        <w:t xml:space="preserve">شماره پیشین : 260 / دزاد المسافرین</w:t>
      </w:r>
    </w:p>
    <w:p>
      <w:pPr>
        <w:pStyle w:val="BookText"/>
      </w:pPr>
      <w:r>
        <w:rPr>
          <w:rFonts w:ascii="IRNazanin" w:hAnsi="IRNazanin" w:eastAsia="IRNazanin" w:cs="IRNazanin"/>
          <w:lang w:bidi="fa-IR"/>
          <w:color w:val="111111"/>
          <w:sz w:val="28"/>
          <w:szCs w:val="28"/>
          <w:rtl/>
        </w:rPr>
        <w:t xml:space="preserve">بخش بندی : کتاب حاضر در فلسفه در 27 قول بدین شرح: قول اول: در علم حاضران،- قول دویم: در علم غایبان، قول سیم: در حواس ظاهر، قول چهارم: در حواس باطن، قول- پنجم: اندر جسم و اقسام آن، قول ششم: اندر حرکت و انواع آن، قول هفتم: اندرنفس،- قول هشتم: اندر هیولی، قول نهم: اندر مکان، قول دهم: اندر زمان، قول یازدهم:- اندر ترکیب، قول دوازدهم: اندر فاعل و منفعل، قول سیزدهم: اندر حدوث عالم، قول- چهاردهم: - اندر اثبات صانع، قول پانزدهم: اندر صانع عالم جسم کیست، قول شانزدهم: اندر بدع- حق سبحانه و مبدع او، قول هفدهم: اندر قول و کتابت حق، قول هیجدهم: اندر لذات و- اثبات آن، قول نوزدهم: اندر علت بودش عالم جسم، قول بیستم: اندر آنکه چرا خدای- عالم را پیش از آنکه آفرید نیافرید، قول بیست و یکم: اندر چگونگی پیوستن نفس- بجسم، قول بیست و دویم: اندر چرائی پیوستن نفس بجسم، قول بیست و سیم: اندراثبات- مخصص بدلالات مختص، قول بیست و چهارم: اندر بود و هست و باشد، قول بیست و پنجم:- اندر آنکه مردم از کجا آمده و کجا همی شود، قول بیست و ششم: اندر ردمذهب تناسخ،- قول بیست و هفتم: اندر اثبات ثواب و عقاب.زاد المسافرین</w:t>
      </w:r>
    </w:p>
    <w:p>
      <w:pPr>
        <w:pStyle w:val="BookText"/>
      </w:pPr>
      <w:r>
        <w:rPr>
          <w:rFonts w:ascii="IRNazanin" w:hAnsi="IRNazanin" w:eastAsia="IRNazanin" w:cs="IRNazanin"/>
          <w:lang w:bidi="fa-IR"/>
          <w:color w:val="111111"/>
          <w:sz w:val="28"/>
          <w:szCs w:val="28"/>
          <w:rtl/>
        </w:rPr>
        <w:t xml:space="preserve">همه اطلاعات : 1161 / ف   ( فلسفه ) -  زاد المسافرین -  از:  معین الدین ناصر خسرو قبادیانی ، تالیف:  قرن پنجم ه.ق. -  ناصر خسرو که از شاعران و قصیده سرایان معروف است هم از فاضلان و عالمان- دین و فلسفه نیز می باشد او که به مذهب اسماعیلیان بود بفرهنگ اسلامی ازین دید- می نگریست و کتابهایی در زمینه های مختلف با این دید تدوین نمود که از آن جمله- است.   کتاب حاضر در فلسفه در 27 قول بدین شرح: قول اول: در علم حاضران،- قول دویم: در علم غایبان، قول سیم: در حواس ظاهر، قول چهارم: در حواس باطن، قول- پنجم: اندر جسم و اقسام آن، قول ششم: اندر حرکت و انواع آن، قول هفتم: اندرنفس،- قول هشتم: اندر هیولی، قول نهم: اندر مکان، قول دهم: اندر زمان، قول یازدهم:- اندر ترکیب، قول دوازدهم: اندر فاعل و منفعل، قول سیزدهم: اندر حدوث عالم، قول- چهاردهم: - اندر اثبات صانع، قول پانزدهم: اندر صانع عالم جسم کیست، قول شانزدهم: اندر بدع- حق سبحانه و مبدع او، قول هفدهم: اندر قول و کتابت حق، قول هیجدهم: اندر لذات و- اثبات آن، قول نوزدهم: اندر علت بودش عالم جسم، قول بیستم: اندر آنکه چرا خدای- عالم را پیش از آنکه آفرید نیافرید، قول بیست و یکم: اندر چگونگی پیوستن نفس- بجسم، قول بیست و دویم: اندر چرائی پیوستن نفس بجسم، قول بیست و سیم: اندراثبات- مخصص بدلالات مختص، قول بیست و چهارم: اندر بود و هست و باشد، قول بیست و پنجم:- اندر آنکه مردم از کجا آمده و کجا همی شود، قول بیست و ششم: اندر ردمذهب تناسخ،- قول بیست و هفتم: اندر اثبات ثواب و عقاب. - آغاز:  بسمله، سپاس مر خدایرا که آفریدگار جواهر پنهان و پیداست و دارنده- مکان و زمان است. - انجام:  ... و راه نمودنست سوی طاعت خدا و رسول او بعلم و عمل که بدین دواست- مردمرا رسیدن بنعمت ابدی و پرهیز از عذاب سرمدی و اللّٰه اعلم بالصواب و الیه- المرجع و الماب. -   نستعلیق خوش  ،  1296 ه.ق.  ،  محمد صادق بن محمد کاظم شیرازی ، طهران   سرفصلها با مرکب قرمز، جملات عربی با مرکب قرمز، مجدول: جدول- دور سطور زر و سیاه و آبی، جدول بیرونی زر و سیاه .-جلد: تیماج قرمز مقوائی 165- </w:t>
      </w:r>
      <w:r>
        <w:rPr>
          <w:rFonts w:ascii="Times New Roman" w:hAnsi="Times New Roman" w:eastAsia="Times New Roman" w:cs="Times New Roman"/>
          <w:lang w:val="en-US" w:bidi="en-US"/>
          <w:color w:val="111111"/>
          <w:sz w:val="28"/>
          <w:szCs w:val="28"/>
          <w:rtl/>
        </w:rPr>
        <w:t xml:space="preserve">× 250 .- </w:t>
      </w:r>
      <w:r>
        <w:rPr>
          <w:rFonts w:ascii="IRNazanin" w:hAnsi="IRNazanin" w:eastAsia="IRNazanin" w:cs="IRNazanin"/>
          <w:lang w:bidi="fa-IR"/>
          <w:color w:val="111111"/>
          <w:sz w:val="28"/>
          <w:szCs w:val="28"/>
          <w:rtl/>
        </w:rPr>
        <w:t xml:space="preserve">کاغذ: فرنگی، 240 برگ، 15 سطر کامل 90 </w:t>
      </w:r>
      <w:r>
        <w:rPr>
          <w:rFonts w:ascii="Times New Roman" w:hAnsi="Times New Roman" w:eastAsia="Times New Roman" w:cs="Times New Roman"/>
          <w:lang w:val="en-US" w:bidi="en-US"/>
          <w:color w:val="111111"/>
          <w:sz w:val="28"/>
          <w:szCs w:val="28"/>
          <w:rtl/>
        </w:rPr>
        <w:t xml:space="preserve">× 160  </w:t>
      </w:r>
      <w:r>
        <w:rPr>
          <w:rFonts w:ascii="IRNazanin" w:hAnsi="IRNazanin" w:eastAsia="IRNazanin" w:cs="IRNazanin"/>
          <w:lang w:bidi="fa-IR"/>
          <w:color w:val="111111"/>
          <w:sz w:val="28"/>
          <w:szCs w:val="28"/>
          <w:rtl/>
        </w:rPr>
        <w:t xml:space="preserve">،  260 / دزاد المسافرین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2" w:name="pg8350_55652"/>
    <w:bookmarkEnd w:id="72"/>
    <w:p>
      <w:pPr>
        <w:pStyle w:val="Heading3"/>
      </w:pPr>
      <w:bookmarkStart w:id="2073" w:name="_Toc75"/>
      <w:r>
        <w:t>69- زاد المسافرین</w:t>
      </w:r>
      <w:bookmarkEnd w:id="2073"/>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261تا267زاد المسافرین</w:t>
      </w:r>
    </w:p>
    <w:p>
      <w:pPr>
        <w:pStyle w:val="BookText"/>
      </w:pPr>
      <w:r>
        <w:rPr>
          <w:rFonts w:ascii="IRNazanin" w:hAnsi="IRNazanin" w:eastAsia="IRNazanin" w:cs="IRNazanin"/>
          <w:lang w:bidi="fa-IR"/>
          <w:color w:val="111111"/>
          <w:sz w:val="28"/>
          <w:szCs w:val="28"/>
          <w:rtl/>
        </w:rPr>
        <w:t xml:space="preserve">کد دستیابی کتاب : 2185 / فزاد المسافرین</w:t>
      </w:r>
    </w:p>
    <w:p>
      <w:pPr>
        <w:pStyle w:val="BookText"/>
      </w:pPr>
      <w:r>
        <w:rPr>
          <w:rFonts w:ascii="IRNazanin" w:hAnsi="IRNazanin" w:eastAsia="IRNazanin" w:cs="IRNazanin"/>
          <w:lang w:bidi="fa-IR"/>
          <w:color w:val="111111"/>
          <w:sz w:val="28"/>
          <w:szCs w:val="28"/>
          <w:rtl/>
        </w:rPr>
        <w:t xml:space="preserve">تاریخ کتابت : قرن سیزدهم ه.ق.زاد المسافرین</w:t>
      </w:r>
    </w:p>
    <w:p>
      <w:pPr>
        <w:pStyle w:val="BookText"/>
      </w:pPr>
      <w:r>
        <w:rPr>
          <w:rFonts w:ascii="IRNazanin" w:hAnsi="IRNazanin" w:eastAsia="IRNazanin" w:cs="IRNazanin"/>
          <w:lang w:bidi="fa-IR"/>
          <w:color w:val="111111"/>
          <w:sz w:val="28"/>
          <w:szCs w:val="28"/>
          <w:rtl/>
        </w:rPr>
        <w:t xml:space="preserve">موضوعات : مطالب گوناگون پزشکیزاد المسافرین</w:t>
      </w:r>
    </w:p>
    <w:p>
      <w:pPr>
        <w:pStyle w:val="BookText"/>
      </w:pPr>
      <w:r>
        <w:rPr>
          <w:rFonts w:ascii="IRNazanin" w:hAnsi="IRNazanin" w:eastAsia="IRNazanin" w:cs="IRNazanin"/>
          <w:lang w:bidi="fa-IR"/>
          <w:color w:val="111111"/>
          <w:sz w:val="28"/>
          <w:szCs w:val="28"/>
          <w:rtl/>
        </w:rPr>
        <w:t xml:space="preserve">شماره پیشین : 73 / مزاد المسافرین</w:t>
      </w:r>
    </w:p>
    <w:p>
      <w:pPr>
        <w:pStyle w:val="BookText"/>
      </w:pPr>
      <w:r>
        <w:rPr>
          <w:rFonts w:ascii="IRNazanin" w:hAnsi="IRNazanin" w:eastAsia="IRNazanin" w:cs="IRNazanin"/>
          <w:lang w:bidi="fa-IR"/>
          <w:color w:val="111111"/>
          <w:sz w:val="28"/>
          <w:szCs w:val="28"/>
          <w:rtl/>
        </w:rPr>
        <w:t xml:space="preserve">آسیب دیدگی : آخر - ناتمام.زاد المسافرین</w:t>
      </w:r>
    </w:p>
    <w:p>
      <w:pPr>
        <w:pStyle w:val="BookText"/>
      </w:pPr>
      <w:r>
        <w:rPr>
          <w:rFonts w:ascii="IRNazanin" w:hAnsi="IRNazanin" w:eastAsia="IRNazanin" w:cs="IRNazanin"/>
          <w:lang w:bidi="fa-IR"/>
          <w:color w:val="111111"/>
          <w:sz w:val="28"/>
          <w:szCs w:val="28"/>
          <w:rtl/>
        </w:rPr>
        <w:t xml:space="preserve">همه اطلاعات : 2185 / ف   ( مطالب گوناگون پزشکی )  -  مجموعه  -  درین مجموعه کتب زیر آمده و هر یک با شماره فرعی مشخص - شده است  -   شکسته نستعلیق  ،  قرن سیزدهم ه.ق.  ،  سرفصلها با مرکب قرمز  ،  آخر - ناتمام.- جلد: تیماج، مشکی، مقوائی، 135</w:t>
      </w:r>
      <w:r>
        <w:rPr>
          <w:rFonts w:ascii="Times New Roman" w:hAnsi="Times New Roman" w:eastAsia="Times New Roman" w:cs="Times New Roman"/>
          <w:lang w:val="en-US" w:bidi="en-US"/>
          <w:color w:val="111111"/>
          <w:sz w:val="28"/>
          <w:szCs w:val="28"/>
          <w:rtl/>
        </w:rPr>
        <w:t xml:space="preserve">× 215. - </w:t>
      </w:r>
      <w:r>
        <w:rPr>
          <w:rFonts w:ascii="IRNazanin" w:hAnsi="IRNazanin" w:eastAsia="IRNazanin" w:cs="IRNazanin"/>
          <w:lang w:bidi="fa-IR"/>
          <w:color w:val="111111"/>
          <w:sz w:val="28"/>
          <w:szCs w:val="28"/>
          <w:rtl/>
        </w:rPr>
        <w:t xml:space="preserve">کاغذ: فرنگی، ( آبی )، - 90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158 برگ، 17 سطر کامل  ،  73 / مزاد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جلد5زاد المسافرین</w:t>
      </w:r>
    </w:p>
    <w:p>
      <w:pPr>
        <w:pStyle w:val="BookText"/>
      </w:pPr>
      <w:r>
        <w:rPr>
          <w:rFonts w:ascii="IRNazanin" w:hAnsi="IRNazanin" w:eastAsia="IRNazanin" w:cs="IRNazanin"/>
          <w:lang w:bidi="fa-IR"/>
          <w:color w:val="111111"/>
          <w:sz w:val="28"/>
          <w:szCs w:val="28"/>
          <w:rtl/>
        </w:rPr>
        <w:t xml:space="preserve">در صفحات : 263تا263زاد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کد دستیابی کتاب : 1 / 2185 / ف - یک تا 69زاد المسافرین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بن علینقیزاد المسافرین</w:t>
      </w:r>
    </w:p>
    <w:p>
      <w:pPr>
        <w:pStyle w:val="BookText"/>
      </w:pPr>
      <w:r>
        <w:rPr>
          <w:rFonts w:ascii="IRNazanin" w:hAnsi="IRNazanin" w:eastAsia="IRNazanin" w:cs="IRNazanin"/>
          <w:lang w:bidi="fa-IR"/>
          <w:color w:val="111111"/>
          <w:sz w:val="28"/>
          <w:szCs w:val="28"/>
          <w:rtl/>
        </w:rPr>
        <w:t xml:space="preserve">موضوعات : پزشکیزاد المسافرین</w:t>
      </w:r>
    </w:p>
    <w:p>
      <w:pPr>
        <w:pStyle w:val="BookText"/>
      </w:pPr>
      <w:r>
        <w:rPr>
          <w:rFonts w:ascii="IRNazanin" w:hAnsi="IRNazanin" w:eastAsia="IRNazanin" w:cs="IRNazanin"/>
          <w:lang w:bidi="fa-IR"/>
          <w:color w:val="111111"/>
          <w:sz w:val="28"/>
          <w:szCs w:val="28"/>
          <w:rtl/>
        </w:rPr>
        <w:t xml:space="preserve">مهدی الیه : اهداء به: میرزا محمد اسماعیل.زاد المسافرین</w:t>
      </w:r>
    </w:p>
    <w:p>
      <w:pPr>
        <w:pStyle w:val="BookText"/>
      </w:pPr>
      <w:r>
        <w:rPr>
          <w:rFonts w:ascii="IRNazanin" w:hAnsi="IRNazanin" w:eastAsia="IRNazanin" w:cs="IRNazanin"/>
          <w:lang w:bidi="fa-IR"/>
          <w:color w:val="111111"/>
          <w:sz w:val="28"/>
          <w:szCs w:val="28"/>
          <w:rtl/>
        </w:rPr>
        <w:t xml:space="preserve">منابع دیگر : رک. زاد المسافرین محمد مهدی بن علینقی درین فهرستزاد المسافرین</w:t>
      </w:r>
    </w:p>
    <w:p>
      <w:pPr>
        <w:pStyle w:val="BookText"/>
      </w:pPr>
      <w:r>
        <w:rPr>
          <w:rFonts w:ascii="IRNazanin" w:hAnsi="IRNazanin" w:eastAsia="IRNazanin" w:cs="IRNazanin"/>
          <w:lang w:bidi="fa-IR"/>
          <w:color w:val="111111"/>
          <w:sz w:val="28"/>
          <w:szCs w:val="28"/>
          <w:rtl/>
        </w:rPr>
        <w:t xml:space="preserve">همه اطلاعات : 1 / 2185 / ف   ( پزشکی )  -  زاد المسافرین  - از:  محمد مهدی بن علینقی  ،  اهداء به: میرزا محمد اسماعیل.  -  رک. زاد المسافرین محمد مهدی بن علینقی درین فهرست  - آغاز:  بسمله، سپاس افزون از قیاس از خواهش بیماران  - پایان نسخه:  مقتضی ترک است نهایت چون خوردن اغذیه با کمک - مالوف و عادی ....  - جای آن درین مجموعه از یک تا 69 می باشد.زاد المسافرین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3" w:name="pg8350_55653"/>
    <w:bookmarkEnd w:id="73"/>
    <w:p>
      <w:pPr>
        <w:pStyle w:val="Heading3"/>
      </w:pPr>
      <w:bookmarkStart w:id="2074" w:name="_Toc76"/>
      <w:r>
        <w:t>70- زاد المسافرین</w:t>
      </w:r>
      <w:bookmarkEnd w:id="2074"/>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جلد4زاد المسافرین</w:t>
      </w:r>
    </w:p>
    <w:p>
      <w:pPr>
        <w:pStyle w:val="BookText"/>
      </w:pPr>
      <w:r>
        <w:rPr>
          <w:rFonts w:ascii="IRNazanin" w:hAnsi="IRNazanin" w:eastAsia="IRNazanin" w:cs="IRNazanin"/>
          <w:lang w:bidi="fa-IR"/>
          <w:color w:val="111111"/>
          <w:sz w:val="28"/>
          <w:szCs w:val="28"/>
          <w:rtl/>
        </w:rPr>
        <w:t xml:space="preserve">در صفحات : 391تا393زاد المسافرین</w:t>
      </w:r>
    </w:p>
    <w:p>
      <w:pPr>
        <w:pStyle w:val="BookText"/>
      </w:pPr>
      <w:r>
        <w:rPr>
          <w:rFonts w:ascii="IRNazanin" w:hAnsi="IRNazanin" w:eastAsia="IRNazanin" w:cs="IRNazanin"/>
          <w:lang w:bidi="fa-IR"/>
          <w:color w:val="111111"/>
          <w:sz w:val="28"/>
          <w:szCs w:val="28"/>
          <w:rtl/>
        </w:rPr>
        <w:t xml:space="preserve">کد دستیابی کتاب : 1933 / فزاد المسافرین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حکیم ناصر خسرو قبادیانیزاد المسافرین</w:t>
      </w:r>
    </w:p>
    <w:p>
      <w:pPr>
        <w:pStyle w:val="BookText"/>
      </w:pPr>
      <w:r>
        <w:rPr>
          <w:rFonts w:ascii="IRNazanin" w:hAnsi="IRNazanin" w:eastAsia="IRNazanin" w:cs="IRNazanin"/>
          <w:lang w:bidi="fa-IR"/>
          <w:color w:val="111111"/>
          <w:sz w:val="28"/>
          <w:szCs w:val="28"/>
          <w:rtl/>
        </w:rPr>
        <w:t xml:space="preserve">تاریخ کتابت : 1294 ه.ق.زاد المسافرین</w:t>
      </w:r>
    </w:p>
    <w:p>
      <w:pPr>
        <w:pStyle w:val="BookText"/>
      </w:pPr>
      <w:r>
        <w:rPr>
          <w:rFonts w:ascii="IRNazanin" w:hAnsi="IRNazanin" w:eastAsia="IRNazanin" w:cs="IRNazanin"/>
          <w:lang w:bidi="fa-IR"/>
          <w:color w:val="111111"/>
          <w:sz w:val="28"/>
          <w:szCs w:val="28"/>
          <w:rtl/>
        </w:rPr>
        <w:t xml:space="preserve">تاریخ تالیف : قرن پنجم ه.ق.زاد المسافرین</w:t>
      </w:r>
    </w:p>
    <w:p>
      <w:pPr>
        <w:pStyle w:val="BookText"/>
      </w:pPr>
      <w:r>
        <w:rPr>
          <w:rFonts w:ascii="IRNazanin" w:hAnsi="IRNazanin" w:eastAsia="IRNazanin" w:cs="IRNazanin"/>
          <w:lang w:bidi="fa-IR"/>
          <w:color w:val="111111"/>
          <w:sz w:val="28"/>
          <w:szCs w:val="28"/>
          <w:rtl/>
        </w:rPr>
        <w:t xml:space="preserve">موضوعات : فلسفهزاد المسافرین</w:t>
      </w:r>
    </w:p>
    <w:p>
      <w:pPr>
        <w:pStyle w:val="BookText"/>
      </w:pPr>
      <w:r>
        <w:rPr>
          <w:rFonts w:ascii="IRNazanin" w:hAnsi="IRNazanin" w:eastAsia="IRNazanin" w:cs="IRNazanin"/>
          <w:lang w:bidi="fa-IR"/>
          <w:color w:val="111111"/>
          <w:sz w:val="28"/>
          <w:szCs w:val="28"/>
          <w:rtl/>
        </w:rPr>
        <w:t xml:space="preserve">شماره پیشین : 134 / مزاد المسافرین</w:t>
      </w:r>
    </w:p>
    <w:p>
      <w:pPr>
        <w:pStyle w:val="BookText"/>
      </w:pPr>
      <w:r>
        <w:rPr>
          <w:rFonts w:ascii="IRNazanin" w:hAnsi="IRNazanin" w:eastAsia="IRNazanin" w:cs="IRNazanin"/>
          <w:lang w:bidi="fa-IR"/>
          <w:color w:val="111111"/>
          <w:sz w:val="28"/>
          <w:szCs w:val="28"/>
          <w:rtl/>
        </w:rPr>
        <w:t xml:space="preserve">بخش بندی : در بیست و هفت فصل (- قول ) - بدین شرح می آورد: قول اول: اندر قول که آن در علم حاضرانست، قول - دوم: اندر کتاب که آن در علم غایبانست، قول سوم: اندر حواس ظاهر - قول چهارم: اندر حواس باطن: قول پنجم: اندر جسم و اقسام او ، - قول ششم: اندر حرکت و اقسام او، قول هفتم: اندر نفس، - قول هشتم: اندر هیولی، قول نهم: اندر مکان، قول دهم: اندر - زمان، قول یازدهم: اندر ترکیب، قول دوازدهم: اندر فاعل و - منفعل، قول سیزدهم: اندر حدوث عالم، قول چهاردهم: اندر اثبات - صانع، قول پانزدهم: اندر صانع عالم جسم که چیست: قول شانزدهم - اندر مبدع حق سبحانه و مبدع او، قول هفدهم: اندر قول و کتاب - حق سبحانه و تعالی، قول هیجدهم: اندر لذات و اثبات آن، قول - نوزدهم: اندر علت بودش عالم جسم، قول بیستم: اندر آنکه چرا - خدای عالم را پیش از آنکه آفرید نیافرید، قول بیست و یکم: از چگونگی - پیوستن نفس بجسم، قول بیست و دوم: اندر چرائی پیوستن نفس - بجسم، قول بیست و سوم: اندر اثبات مخصص بدلالت مختص: - قول بیست و چهارم: اندر بوده و هست و باشد، قول بیست و پنجم: - اندر انکه مردم از کجا آمده و کجا همی شود، قول بیست و ششم: اندر - مذهب تناسخ، قول بیست و هفتم اندر اثبات ثواب و عقاب.زاد المسافرین</w:t>
      </w:r>
    </w:p>
    <w:p>
      <w:pPr>
        <w:pStyle w:val="BookText"/>
      </w:pPr>
      <w:r>
        <w:rPr>
          <w:rFonts w:ascii="IRNazanin" w:hAnsi="IRNazanin" w:eastAsia="IRNazanin" w:cs="IRNazanin"/>
          <w:lang w:bidi="fa-IR"/>
          <w:color w:val="111111"/>
          <w:sz w:val="28"/>
          <w:szCs w:val="28"/>
          <w:rtl/>
        </w:rPr>
        <w:t xml:space="preserve">همه اطلاعات : 1933 / ف   ( فلسفه )  -  زاد المسافرین  -  از:  حکیم ناصر خسرو قبادیانی ، زمان تالیف:  قرن پنجم ه.ق.  -  این کتاب که از مشهورترین کتب فلسفی فارسی به قرن پنجم هجریست - از طریق حکیم ناصر خسرو معروف فراهم آمده و او ضمن طرح مسائل فلسفی - چند مطالب اسماعیلی را نیز تبیین می کند  و همه را  در بیست و هفت فصل (- قول ) - بدین شرح می آورد: قول اول: اندر قول که آن در علم حاضرانست، قول - دوم: اندر کتاب که آن در علم غایبانست، قول سوم: اندر حواس ظاهر - قول چهارم: اندر حواس باطن: قول پنجم: اندر جسم و اقسام او ، - قول ششم: اندر حرکت و اقسام او، قول هفتم: اندر نفس، - قول هشتم: اندر هیولی، قول نهم: اندر مکان، قول دهم: اندر - زمان، قول یازدهم: اندر ترکیب، قول دوازدهم: اندر فاعل و - منفعل، قول سیزدهم: اندر حدوث عالم، قول چهاردهم: اندر اثبات - صانع، قول پانزدهم: اندر صانع عالم جسم که چیست: قول شانزدهم - اندر مبدع حق سبحانه و مبدع او، قول هفدهم: اندر قول و کتاب - حق سبحانه و تعالی، قول هیجدهم: اندر لذات و اثبات آن، قول - نوزدهم: اندر علت بودش عالم جسم، قول بیستم: اندر آنکه چرا - خدای عالم را پیش از آنکه آفرید نیافرید، قول بیست و یکم: از چگونگی - پیوستن نفس بجسم، قول بیست و دوم: اندر چرائی پیوستن نفس - بجسم، قول بیست و سوم: اندر اثبات مخصص بدلالت مختص: - قول بیست و چهارم: اندر بوده و هست و باشد، قول بیست و پنجم: - اندر انکه مردم از کجا آمده و کجا همی شود، قول بیست و ششم: اندر - مذهب تناسخ، قول بیست و هفتم اندر اثبات ثواب و عقاب.  - آغاز:  بسمله و به ثقتی، سپاس مرخدایرا که آفریدگار جواهر پنهان - و پیداست.  - پایان:  مردم را رسیدن بنعمت ابدی و پرهیزیدن از عذاب سرمدی و اللّٰه - اعلم بالصواب و الیه المرجع و الماب.  -   نسخ  ،  1294 ه.ق.  ،  سرفصلها با مرکب قرمز، روی عبارات عربی - و بعضی کلمات با مرکب قرمز خط کشی شده .- جلد: تیماج، ماشی، - مقوائی، 165 </w:t>
      </w:r>
      <w:r>
        <w:rPr>
          <w:rFonts w:ascii="Times New Roman" w:hAnsi="Times New Roman" w:eastAsia="Times New Roman" w:cs="Times New Roman"/>
          <w:lang w:val="en-US" w:bidi="en-US"/>
          <w:color w:val="111111"/>
          <w:sz w:val="28"/>
          <w:szCs w:val="28"/>
          <w:rtl/>
        </w:rPr>
        <w:t xml:space="preserve">× 220 .- </w:t>
      </w:r>
      <w:r>
        <w:rPr>
          <w:rFonts w:ascii="IRNazanin" w:hAnsi="IRNazanin" w:eastAsia="IRNazanin" w:cs="IRNazanin"/>
          <w:lang w:bidi="fa-IR"/>
          <w:color w:val="111111"/>
          <w:sz w:val="28"/>
          <w:szCs w:val="28"/>
          <w:rtl/>
        </w:rPr>
        <w:t xml:space="preserve">کاغذ: فرنگی، 90 </w:t>
      </w:r>
      <w:r>
        <w:rPr>
          <w:rFonts w:ascii="Times New Roman" w:hAnsi="Times New Roman" w:eastAsia="Times New Roman" w:cs="Times New Roman"/>
          <w:lang w:val="en-US" w:bidi="en-US"/>
          <w:color w:val="111111"/>
          <w:sz w:val="28"/>
          <w:szCs w:val="28"/>
          <w:rtl/>
        </w:rPr>
        <w:t xml:space="preserve">× 150</w:t>
      </w:r>
      <w:r>
        <w:rPr>
          <w:rFonts w:ascii="IRNazanin" w:hAnsi="IRNazanin" w:eastAsia="IRNazanin" w:cs="IRNazanin"/>
          <w:lang w:bidi="fa-IR"/>
          <w:color w:val="111111"/>
          <w:sz w:val="28"/>
          <w:szCs w:val="28"/>
          <w:rtl/>
        </w:rPr>
        <w:t xml:space="preserve">، 178 برگ، - 17 سطر کامل  ،  134 / مزاد المسافرین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8350_55654"/>
    <w:bookmarkEnd w:id="74"/>
    <w:p>
      <w:pPr>
        <w:pStyle w:val="Heading3"/>
      </w:pPr>
      <w:bookmarkStart w:id="2075" w:name="_Toc77"/>
      <w:r>
        <w:t>71- زاد المسافرین</w:t>
      </w:r>
      <w:bookmarkEnd w:id="2075"/>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217تا219زاد المسافرین</w:t>
      </w:r>
    </w:p>
    <w:p>
      <w:pPr>
        <w:pStyle w:val="BookText"/>
      </w:pPr>
      <w:r>
        <w:rPr>
          <w:rFonts w:ascii="IRNazanin" w:hAnsi="IRNazanin" w:eastAsia="IRNazanin" w:cs="IRNazanin"/>
          <w:lang w:bidi="fa-IR"/>
          <w:color w:val="111111"/>
          <w:sz w:val="28"/>
          <w:szCs w:val="28"/>
          <w:rtl/>
        </w:rPr>
        <w:t xml:space="preserve">کد دستیابی کتاب : 945زاد المسافرین</w:t>
      </w:r>
    </w:p>
    <w:p>
      <w:pPr>
        <w:pStyle w:val="BookText"/>
      </w:pPr>
      <w:r>
        <w:rPr>
          <w:rFonts w:ascii="IRNazanin" w:hAnsi="IRNazanin" w:eastAsia="IRNazanin" w:cs="IRNazanin"/>
          <w:lang w:bidi="fa-IR"/>
          <w:color w:val="111111"/>
          <w:sz w:val="28"/>
          <w:szCs w:val="28"/>
          <w:rtl/>
        </w:rPr>
        <w:t xml:space="preserve">همه اطلاعات : 187 -  945  نسخ ونستعلیق، عنوان ونشان شنگرف، 198گ 19 س،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 پسته ای، جلد میشن سیاه. -  . -  . - . - . - . -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ملی ملک - جلد5زاد المسافرین</w:t>
      </w:r>
    </w:p>
    <w:p>
      <w:pPr>
        <w:pStyle w:val="BookText"/>
      </w:pPr>
      <w:r>
        <w:rPr>
          <w:rFonts w:ascii="IRNazanin" w:hAnsi="IRNazanin" w:eastAsia="IRNazanin" w:cs="IRNazanin"/>
          <w:lang w:bidi="fa-IR"/>
          <w:color w:val="111111"/>
          <w:sz w:val="28"/>
          <w:szCs w:val="28"/>
          <w:rtl/>
        </w:rPr>
        <w:t xml:space="preserve">در صفحات : 217تا217زاد المسافرین</w:t>
      </w:r>
    </w:p>
    <w:p>
      <w:pPr>
        <w:pStyle w:val="BookText"/>
      </w:pPr>
      <w:r>
        <w:rPr>
          <w:rFonts w:ascii="IRNazanin" w:hAnsi="IRNazanin" w:eastAsia="IRNazanin" w:cs="IRNazanin"/>
          <w:lang w:bidi="fa-IR"/>
          <w:color w:val="111111"/>
          <w:sz w:val="28"/>
          <w:szCs w:val="28"/>
          <w:rtl/>
        </w:rPr>
        <w:t xml:space="preserve">ردیف کتاب   : 3زاد المسافرین</w:t>
      </w:r>
    </w:p>
    <w:p>
      <w:pPr>
        <w:pStyle w:val="BookText"/>
      </w:pPr>
      <w:r>
        <w:rPr>
          <w:rFonts w:ascii="IRNazanin" w:hAnsi="IRNazanin" w:eastAsia="IRNazanin" w:cs="IRNazanin"/>
          <w:lang w:bidi="fa-IR"/>
          <w:color w:val="111111"/>
          <w:sz w:val="28"/>
          <w:szCs w:val="28"/>
          <w:rtl/>
        </w:rPr>
        <w:t xml:space="preserve">کد دستیابی کتاب : 111 - پ 113پزاد المسافرین</w:t>
      </w:r>
    </w:p>
    <w:p>
      <w:pPr>
        <w:pStyle w:val="BookText"/>
      </w:pPr>
      <w:r>
        <w:rPr>
          <w:rFonts w:ascii="IRNazanin" w:hAnsi="IRNazanin" w:eastAsia="IRNazanin" w:cs="IRNazanin"/>
          <w:lang w:bidi="fa-IR"/>
          <w:color w:val="111111"/>
          <w:sz w:val="28"/>
          <w:szCs w:val="28"/>
          <w:rtl/>
        </w:rPr>
        <w:t xml:space="preserve">نام کتابخانه : کتابخانه ملی ملکزاد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شیرازیزاد المسافرین</w:t>
      </w:r>
    </w:p>
    <w:p>
      <w:pPr>
        <w:pStyle w:val="BookText"/>
      </w:pPr>
      <w:r>
        <w:rPr>
          <w:rFonts w:ascii="IRNazanin" w:hAnsi="IRNazanin" w:eastAsia="IRNazanin" w:cs="IRNazanin"/>
          <w:lang w:bidi="fa-IR"/>
          <w:color w:val="111111"/>
          <w:sz w:val="28"/>
          <w:szCs w:val="28"/>
          <w:rtl/>
        </w:rPr>
        <w:t xml:space="preserve">منابع دیگر : منزوی 546زاد المسافرین</w:t>
      </w:r>
    </w:p>
    <w:p>
      <w:pPr>
        <w:pStyle w:val="BookText"/>
      </w:pPr>
      <w:r>
        <w:rPr>
          <w:rFonts w:ascii="IRNazanin" w:hAnsi="IRNazanin" w:eastAsia="IRNazanin" w:cs="IRNazanin"/>
          <w:lang w:bidi="fa-IR"/>
          <w:color w:val="111111"/>
          <w:sz w:val="28"/>
          <w:szCs w:val="28"/>
          <w:rtl/>
        </w:rPr>
        <w:t xml:space="preserve">همه اطلاعات : 3-  زاد المسافرین از  محمد مهدی شیرازی ( شکسته نستعلیق چلیپا،  111 - پ 113پ  ، -  با پراکنده ها در هامش و 114ر و پ) ، ( منزوی 546)زاد المسافرین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8350_55655"/>
    <w:bookmarkEnd w:id="75"/>
    <w:p>
      <w:pPr>
        <w:pStyle w:val="Heading3"/>
      </w:pPr>
      <w:bookmarkStart w:id="2076" w:name="_Toc78"/>
      <w:r>
        <w:t>72- زاد المسافرین</w:t>
      </w:r>
      <w:bookmarkEnd w:id="2076"/>
    </w:p>
    <w:p>
      <w:pPr>
        <w:pStyle w:val="BookText"/>
      </w:pPr>
      <w:r>
        <w:rPr>
          <w:rFonts w:ascii="IRNazanin" w:hAnsi="IRNazanin" w:eastAsia="IRNazanin" w:cs="IRNazanin"/>
          <w:lang w:bidi="fa-IR"/>
          <w:color w:val="111111"/>
          <w:sz w:val="28"/>
          <w:szCs w:val="28"/>
          <w:rtl/>
        </w:rPr>
        <w:t xml:space="preserve">ماخذ کتاب : کتابخانه ملی ملک - جلد3زاد المسافرین</w:t>
      </w:r>
    </w:p>
    <w:p>
      <w:pPr>
        <w:pStyle w:val="BookText"/>
      </w:pPr>
      <w:r>
        <w:rPr>
          <w:rFonts w:ascii="IRNazanin" w:hAnsi="IRNazanin" w:eastAsia="IRNazanin" w:cs="IRNazanin"/>
          <w:lang w:bidi="fa-IR"/>
          <w:color w:val="111111"/>
          <w:sz w:val="28"/>
          <w:szCs w:val="28"/>
          <w:rtl/>
        </w:rPr>
        <w:t xml:space="preserve">در صفحات : 429تا429زاد المسافرین</w:t>
      </w:r>
    </w:p>
    <w:p>
      <w:pPr>
        <w:pStyle w:val="BookText"/>
      </w:pPr>
      <w:r>
        <w:rPr>
          <w:rFonts w:ascii="IRNazanin" w:hAnsi="IRNazanin" w:eastAsia="IRNazanin" w:cs="IRNazanin"/>
          <w:lang w:bidi="fa-IR"/>
          <w:color w:val="111111"/>
          <w:sz w:val="28"/>
          <w:szCs w:val="28"/>
          <w:rtl/>
        </w:rPr>
        <w:t xml:space="preserve">نام کتابخانه : کتابخانه ملی ملکزاد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امیر حسینی غوریزاد المسافرین</w:t>
      </w:r>
    </w:p>
    <w:p>
      <w:pPr>
        <w:pStyle w:val="BookText"/>
      </w:pPr>
      <w:r>
        <w:rPr>
          <w:rFonts w:ascii="IRNazanin" w:hAnsi="IRNazanin" w:eastAsia="IRNazanin" w:cs="IRNazanin"/>
          <w:lang w:bidi="fa-IR"/>
          <w:color w:val="111111"/>
          <w:sz w:val="28"/>
          <w:szCs w:val="28"/>
          <w:rtl/>
        </w:rPr>
        <w:t xml:space="preserve">منابع دیگر : (ادبیات 1:304- منزوی 2849)زاد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  امیر حسینی غوری -  (ادبیات 1:304- منزوی 2849)- آغاز:-  ای برتر ازآن همه که گفتند      آنان که پدید یا نهفتند- آنجا که تویی چو من نیاید      کس محرم این سخن نیاید- انجام :-  گر از دل و جان خبر نیایی       از شاخ امید برنیاییزاد المسافرین</w:t>
      </w:r>
    </w:p>
    <w:p>
      <w:pPr>
        <w:pStyle w:val="BookText"/>
      </w:pPr>
      <w:r>
        <w:rPr>
          <w:rFonts w:ascii="IRNazanin" w:hAnsi="IRNazanin" w:eastAsia="IRNazanin" w:cs="IRNazanin"/>
          <w:lang w:bidi="fa-IR"/>
          <w:color w:val="111111"/>
          <w:sz w:val="28"/>
          <w:szCs w:val="28"/>
          <w:rtl/>
        </w:rPr>
        <w:t xml:space="preserve">نسخه های مکرر این کتاب : زاد المسافرین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8350_55656"/>
    <w:bookmarkEnd w:id="76"/>
    <w:p>
      <w:pPr>
        <w:pStyle w:val="Heading3"/>
      </w:pPr>
      <w:bookmarkStart w:id="2077" w:name="_Toc79"/>
      <w:r>
        <w:t>73- زاد المسافرین</w:t>
      </w:r>
      <w:bookmarkEnd w:id="207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جلد4زاد المسافرین</w:t>
      </w:r>
    </w:p>
    <w:p>
      <w:pPr>
        <w:pStyle w:val="BookText"/>
      </w:pPr>
      <w:r>
        <w:rPr>
          <w:rFonts w:ascii="IRNazanin" w:hAnsi="IRNazanin" w:eastAsia="IRNazanin" w:cs="IRNazanin"/>
          <w:lang w:bidi="fa-IR"/>
          <w:color w:val="111111"/>
          <w:sz w:val="28"/>
          <w:szCs w:val="28"/>
          <w:rtl/>
        </w:rPr>
        <w:t xml:space="preserve">در صفحات : 219تا221زاد المسافرین</w:t>
      </w:r>
    </w:p>
    <w:p>
      <w:pPr>
        <w:pStyle w:val="BookText"/>
      </w:pPr>
      <w:r>
        <w:rPr>
          <w:rFonts w:ascii="IRNazanin" w:hAnsi="IRNazanin" w:eastAsia="IRNazanin" w:cs="IRNazanin"/>
          <w:lang w:bidi="fa-IR"/>
          <w:color w:val="111111"/>
          <w:sz w:val="28"/>
          <w:szCs w:val="28"/>
          <w:rtl/>
        </w:rPr>
        <w:t xml:space="preserve">کد دستیابی کتاب : 1763 / فزاد المسافرین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شریفزاد المسافرین</w:t>
      </w:r>
    </w:p>
    <w:p>
      <w:pPr>
        <w:pStyle w:val="BookText"/>
      </w:pPr>
      <w:r>
        <w:rPr>
          <w:rFonts w:ascii="IRNazanin" w:hAnsi="IRNazanin" w:eastAsia="IRNazanin" w:cs="IRNazanin"/>
          <w:lang w:bidi="fa-IR"/>
          <w:color w:val="111111"/>
          <w:sz w:val="28"/>
          <w:szCs w:val="28"/>
          <w:rtl/>
        </w:rPr>
        <w:t xml:space="preserve">تاریخ کتابت : قرن سیزدهم ه.ق.زاد المسافرین</w:t>
      </w:r>
    </w:p>
    <w:p>
      <w:pPr>
        <w:pStyle w:val="BookText"/>
      </w:pPr>
      <w:r>
        <w:rPr>
          <w:rFonts w:ascii="IRNazanin" w:hAnsi="IRNazanin" w:eastAsia="IRNazanin" w:cs="IRNazanin"/>
          <w:lang w:bidi="fa-IR"/>
          <w:color w:val="111111"/>
          <w:sz w:val="28"/>
          <w:szCs w:val="28"/>
          <w:rtl/>
        </w:rPr>
        <w:t xml:space="preserve">تاریخ تالیف : 1141 ه.ق.زاد المسافرین</w:t>
      </w:r>
    </w:p>
    <w:p>
      <w:pPr>
        <w:pStyle w:val="BookText"/>
      </w:pPr>
      <w:r>
        <w:rPr>
          <w:rFonts w:ascii="IRNazanin" w:hAnsi="IRNazanin" w:eastAsia="IRNazanin" w:cs="IRNazanin"/>
          <w:lang w:bidi="fa-IR"/>
          <w:color w:val="111111"/>
          <w:sz w:val="28"/>
          <w:szCs w:val="28"/>
          <w:rtl/>
        </w:rPr>
        <w:t xml:space="preserve">موضوعات : پزشکیزاد المسافرین</w:t>
      </w:r>
    </w:p>
    <w:p>
      <w:pPr>
        <w:pStyle w:val="BookText"/>
      </w:pPr>
      <w:r>
        <w:rPr>
          <w:rFonts w:ascii="IRNazanin" w:hAnsi="IRNazanin" w:eastAsia="IRNazanin" w:cs="IRNazanin"/>
          <w:lang w:bidi="fa-IR"/>
          <w:color w:val="111111"/>
          <w:sz w:val="28"/>
          <w:szCs w:val="28"/>
          <w:rtl/>
        </w:rPr>
        <w:t xml:space="preserve">شماره پیشین : 2517 / 1350 / سزاد المسافرین</w:t>
      </w:r>
    </w:p>
    <w:p>
      <w:pPr>
        <w:pStyle w:val="BookText"/>
      </w:pPr>
      <w:r>
        <w:rPr>
          <w:rFonts w:ascii="IRNazanin" w:hAnsi="IRNazanin" w:eastAsia="IRNazanin" w:cs="IRNazanin"/>
          <w:lang w:bidi="fa-IR"/>
          <w:color w:val="111111"/>
          <w:sz w:val="28"/>
          <w:szCs w:val="28"/>
          <w:rtl/>
        </w:rPr>
        <w:t xml:space="preserve">مهدی الیه : اهداء به:   میرزا محمد اسماعیل .زاد المسافرین</w:t>
      </w:r>
    </w:p>
    <w:p>
      <w:pPr>
        <w:pStyle w:val="BookText"/>
      </w:pPr>
      <w:r>
        <w:rPr>
          <w:rFonts w:ascii="IRNazanin" w:hAnsi="IRNazanin" w:eastAsia="IRNazanin" w:cs="IRNazanin"/>
          <w:lang w:bidi="fa-IR"/>
          <w:color w:val="111111"/>
          <w:sz w:val="28"/>
          <w:szCs w:val="28"/>
          <w:rtl/>
        </w:rPr>
        <w:t xml:space="preserve">بخش بندی : مطلب اول: در تدبیر مسافر و قوانین حفظ صحت ایشان و تدابیر - اموری که مسافر را غالبا اتفاق می افتد، مطلب دوم: در معالجه صنفی - چند از بعضی امراض که بدون مراجعت بطبیب توان معالجه نمود. این دو - مطلب خود بفصولی چند تقسیم می شوند که کتاب حاضر حاوی آن - مطالب است.زاد المسافرین</w:t>
      </w:r>
    </w:p>
    <w:p>
      <w:pPr>
        <w:pStyle w:val="BookText"/>
      </w:pPr>
      <w:r>
        <w:rPr>
          <w:rFonts w:ascii="IRNazanin" w:hAnsi="IRNazanin" w:eastAsia="IRNazanin" w:cs="IRNazanin"/>
          <w:lang w:bidi="fa-IR"/>
          <w:color w:val="111111"/>
          <w:sz w:val="28"/>
          <w:szCs w:val="28"/>
          <w:rtl/>
        </w:rPr>
        <w:t xml:space="preserve">همه اطلاعات : 1763 / ف   ( پزشکی )  -  زاد المسافرین  -  از:  محمد مهدی بن علی نقی شریف ، زمان تالیف:  1141 ه.ق.  ،  اهداء به: - میرزا محمد اسماعیل .  -  نویسنده می گوید چون میرزا محمد اسماعیل کثیر السفر بود و - مساله بهداشت و سلامتی در سفر برای او و هر کس دیگر از اهم مسائل - است لذا از من خواست که کتابی درباره بهداشت سفر فراهم آورم تا - مسافران را بکار آید. من نیز این کتاب را برای او بشرح زیر فراهم - آوردم  :  مطلب اول: در تدبیر مسافر و قوانین حفظ صحت ایشان و تدابیر - اموری که مسافر را غالبا اتفاق می افتد، مطلب دوم: در معالجه صنفی - چند از بعضی امراض که بدون مراجعت بطبیب توان معالجه نمود. این دو - مطلب خود بفصولی چند تقسیم می شوند که کتاب حاضر حاوی آن - مطالب است.  - آغاز:  بسمله، سپاسی افزون از خواهش بیماران بشفا و ستایشی متجاوز - از شوق دردمندان بلقاء.  - پایان:  اندکی پیش تو گفتم غم دل ترسیدم     - که دل آزرده شوی ورنه سخن بسیار است ... و منه الاعانه  -   نسخ  ،  قرن سیزدهم ه.ق.  ،  سرفصلها با مرکب قرمز، روی بعضی- کلمات - با مرکب قرمز خط کشی شده .- جلد: تیماج قرمز، ترنج و نیم ترنج، - کوبیده، مقوائی، 205 </w:t>
      </w:r>
      <w:r>
        <w:rPr>
          <w:rFonts w:ascii="Times New Roman" w:hAnsi="Times New Roman" w:eastAsia="Times New Roman" w:cs="Times New Roman"/>
          <w:lang w:val="en-US" w:bidi="en-US"/>
          <w:color w:val="111111"/>
          <w:sz w:val="28"/>
          <w:szCs w:val="28"/>
          <w:rtl/>
        </w:rPr>
        <w:t xml:space="preserve">× 310 .- </w:t>
      </w:r>
      <w:r>
        <w:rPr>
          <w:rFonts w:ascii="IRNazanin" w:hAnsi="IRNazanin" w:eastAsia="IRNazanin" w:cs="IRNazanin"/>
          <w:lang w:bidi="fa-IR"/>
          <w:color w:val="111111"/>
          <w:sz w:val="28"/>
          <w:szCs w:val="28"/>
          <w:rtl/>
        </w:rPr>
        <w:t xml:space="preserve">کاغذ: فرنگی، 125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 102 - برگ، 13 سطر کامل  ،  2517 / 1350 / سزاد المسافرین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7" w:name="pg8350_55657"/>
    <w:bookmarkEnd w:id="77"/>
    <w:p>
      <w:pPr>
        <w:pStyle w:val="Heading3"/>
      </w:pPr>
      <w:bookmarkStart w:id="2078" w:name="_Toc80"/>
      <w:r>
        <w:t>74- زاد المسافرین</w:t>
      </w:r>
      <w:bookmarkEnd w:id="2078"/>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جمعهزاد المسافرین</w:t>
      </w:r>
    </w:p>
    <w:p>
      <w:pPr>
        <w:pStyle w:val="BookText"/>
      </w:pPr>
      <w:r>
        <w:rPr>
          <w:rFonts w:ascii="IRNazanin" w:hAnsi="IRNazanin" w:eastAsia="IRNazanin" w:cs="IRNazanin"/>
          <w:lang w:bidi="fa-IR"/>
          <w:color w:val="111111"/>
          <w:sz w:val="28"/>
          <w:szCs w:val="28"/>
          <w:rtl/>
        </w:rPr>
        <w:t xml:space="preserve">در صفحات : 18تا18زاد المسافرین</w:t>
      </w:r>
    </w:p>
    <w:p>
      <w:pPr>
        <w:pStyle w:val="BookText"/>
      </w:pPr>
      <w:r>
        <w:rPr>
          <w:rFonts w:ascii="IRNazanin" w:hAnsi="IRNazanin" w:eastAsia="IRNazanin" w:cs="IRNazanin"/>
          <w:lang w:bidi="fa-IR"/>
          <w:color w:val="111111"/>
          <w:sz w:val="28"/>
          <w:szCs w:val="28"/>
          <w:rtl/>
        </w:rPr>
        <w:t xml:space="preserve">کد دستیابی کتاب : ش 135زاد المسافرین</w:t>
      </w:r>
    </w:p>
    <w:p>
      <w:pPr>
        <w:pStyle w:val="BookText"/>
      </w:pPr>
      <w:r>
        <w:rPr>
          <w:rFonts w:ascii="IRNazanin" w:hAnsi="IRNazanin" w:eastAsia="IRNazanin" w:cs="IRNazanin"/>
          <w:lang w:bidi="fa-IR"/>
          <w:color w:val="111111"/>
          <w:sz w:val="28"/>
          <w:szCs w:val="28"/>
          <w:rtl/>
        </w:rPr>
        <w:t xml:space="preserve">زبان کتاب : بفارسیزاد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مولی حسین مومن بن علی حسن بن عبدالعلیزاد المسافرین</w:t>
      </w:r>
    </w:p>
    <w:p>
      <w:pPr>
        <w:pStyle w:val="BookText"/>
      </w:pPr>
      <w:r>
        <w:rPr>
          <w:rFonts w:ascii="IRNazanin" w:hAnsi="IRNazanin" w:eastAsia="IRNazanin" w:cs="IRNazanin"/>
          <w:lang w:bidi="fa-IR"/>
          <w:color w:val="111111"/>
          <w:sz w:val="28"/>
          <w:szCs w:val="28"/>
          <w:rtl/>
        </w:rPr>
        <w:t xml:space="preserve">کاتب : حسین بن علی رضا بیدا خریدیزاد المسافرین</w:t>
      </w:r>
    </w:p>
    <w:p>
      <w:pPr>
        <w:pStyle w:val="BookText"/>
      </w:pPr>
      <w:r>
        <w:rPr>
          <w:rFonts w:ascii="IRNazanin" w:hAnsi="IRNazanin" w:eastAsia="IRNazanin" w:cs="IRNazanin"/>
          <w:lang w:bidi="fa-IR"/>
          <w:color w:val="111111"/>
          <w:sz w:val="28"/>
          <w:szCs w:val="28"/>
          <w:rtl/>
        </w:rPr>
        <w:t xml:space="preserve">تاریخ کتابت : یکشنبه   3 ج 2/1230زاد المسافرین</w:t>
      </w:r>
    </w:p>
    <w:p>
      <w:pPr>
        <w:pStyle w:val="BookText"/>
      </w:pPr>
      <w:r>
        <w:rPr>
          <w:rFonts w:ascii="IRNazanin" w:hAnsi="IRNazanin" w:eastAsia="IRNazanin" w:cs="IRNazanin"/>
          <w:lang w:bidi="fa-IR"/>
          <w:color w:val="111111"/>
          <w:sz w:val="28"/>
          <w:szCs w:val="28"/>
          <w:rtl/>
        </w:rPr>
        <w:t xml:space="preserve">موضوعات : طب- اخلاقزاد المسافرین</w:t>
      </w:r>
    </w:p>
    <w:p>
      <w:pPr>
        <w:pStyle w:val="BookText"/>
      </w:pPr>
      <w:r>
        <w:rPr>
          <w:rFonts w:ascii="IRNazanin" w:hAnsi="IRNazanin" w:eastAsia="IRNazanin" w:cs="IRNazanin"/>
          <w:lang w:bidi="fa-IR"/>
          <w:color w:val="111111"/>
          <w:sz w:val="28"/>
          <w:szCs w:val="28"/>
          <w:rtl/>
        </w:rPr>
        <w:t xml:space="preserve">شماره پیشین : 75410 .زاد المسافرین</w:t>
      </w:r>
    </w:p>
    <w:p>
      <w:pPr>
        <w:pStyle w:val="BookText"/>
      </w:pPr>
      <w:r>
        <w:rPr>
          <w:rFonts w:ascii="IRNazanin" w:hAnsi="IRNazanin" w:eastAsia="IRNazanin" w:cs="IRNazanin"/>
          <w:lang w:bidi="fa-IR"/>
          <w:color w:val="111111"/>
          <w:sz w:val="28"/>
          <w:szCs w:val="28"/>
          <w:rtl/>
        </w:rPr>
        <w:t xml:space="preserve">بخش بندی : دریک مقدمه وسی مجلس - وخاتمهزاد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   طب مولی حسین مومن بن علی حسن بن عبدالعلی   دریک مقدمه وسی مجلس - وخاتمه در  اخلاق   بفارسی   ش 135 ،  نسخ   حسین بن علی رضا بیدا خریدی در روز  یکشنبه - 3 ج 2/1230 ( 75410 .)زاد المسافرین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8350_55658"/>
    <w:bookmarkEnd w:id="78"/>
    <w:p>
      <w:pPr>
        <w:pStyle w:val="Heading3"/>
      </w:pPr>
      <w:bookmarkStart w:id="2079" w:name="_Toc81"/>
      <w:r>
        <w:t>75- زاد المسافرین</w:t>
      </w:r>
      <w:bookmarkEnd w:id="2079"/>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51تا51زاد المسافرین</w:t>
      </w:r>
    </w:p>
    <w:p>
      <w:pPr>
        <w:pStyle w:val="BookText"/>
      </w:pPr>
      <w:r>
        <w:rPr>
          <w:rFonts w:ascii="IRNazanin" w:hAnsi="IRNazanin" w:eastAsia="IRNazanin" w:cs="IRNazanin"/>
          <w:lang w:bidi="fa-IR"/>
          <w:color w:val="111111"/>
          <w:sz w:val="28"/>
          <w:szCs w:val="28"/>
          <w:rtl/>
        </w:rPr>
        <w:t xml:space="preserve">کد دستیابی کتاب : ش 220زاد المسافرین</w:t>
      </w:r>
    </w:p>
    <w:p>
      <w:pPr>
        <w:pStyle w:val="BookText"/>
      </w:pPr>
      <w:r>
        <w:rPr>
          <w:rFonts w:ascii="IRNazanin" w:hAnsi="IRNazanin" w:eastAsia="IRNazanin" w:cs="IRNazanin"/>
          <w:lang w:bidi="fa-IR"/>
          <w:color w:val="111111"/>
          <w:sz w:val="28"/>
          <w:szCs w:val="28"/>
          <w:rtl/>
        </w:rPr>
        <w:t xml:space="preserve">تاریخ کتابت : سده 13زاد المسافرین</w:t>
      </w:r>
    </w:p>
    <w:p>
      <w:pPr>
        <w:pStyle w:val="BookText"/>
      </w:pPr>
      <w:r>
        <w:rPr>
          <w:rFonts w:ascii="IRNazanin" w:hAnsi="IRNazanin" w:eastAsia="IRNazanin" w:cs="IRNazanin"/>
          <w:lang w:bidi="fa-IR"/>
          <w:color w:val="111111"/>
          <w:sz w:val="28"/>
          <w:szCs w:val="28"/>
          <w:rtl/>
        </w:rPr>
        <w:t xml:space="preserve">بخش بندی : دارای : - کلیات مرتضی اعظم امیر سیدعالم حسینی سادات هروی درگذشته در هرات در16 شوال 718زاد المسافرین</w:t>
      </w:r>
    </w:p>
    <w:p>
      <w:pPr>
        <w:pStyle w:val="BookText"/>
      </w:pPr>
      <w:r>
        <w:rPr>
          <w:rFonts w:ascii="IRNazanin" w:hAnsi="IRNazanin" w:eastAsia="IRNazanin" w:cs="IRNazanin"/>
          <w:lang w:bidi="fa-IR"/>
          <w:color w:val="111111"/>
          <w:sz w:val="28"/>
          <w:szCs w:val="28"/>
          <w:rtl/>
        </w:rPr>
        <w:t xml:space="preserve">همه اطلاعات : مجموعه: ش 220، نستعلیق   سده 13، جدول و عنوان و نشان- شنگرف ، جلد تیماج سرخ مقوایی ، ربعی ، دارای : - کلیات مرتضی اعظم امیر سیدعالم حسینی سادات هروی درگذشته در هرات در16 شوال 718 بدینگونه : ----    در مجمل فصیحی (2: 28)از کتابهای امیر حسینی یادشده و درآن آمده که سی نامه- از سید حسن غزنوی است . پس از اینها رساله تلقین الحی است ازنویسنده نسخه بعربی- و مسجع ،ص 544 - 547 بنسخ ، آغاز: هذارساله تلقین الحی من افکارکاتب الحروف. السلام علیک یا اخوان الصفا - انجام : تفلحون . والسلام علی من اتبع الهدی .تمت رساله تلقین الحی فی محروسه ایروان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حکمتزاد المسافرین</w:t>
      </w:r>
    </w:p>
    <w:p>
      <w:pPr>
        <w:pStyle w:val="BookText"/>
      </w:pPr>
      <w:r>
        <w:rPr>
          <w:rFonts w:ascii="IRNazanin" w:hAnsi="IRNazanin" w:eastAsia="IRNazanin" w:cs="IRNazanin"/>
          <w:lang w:bidi="fa-IR"/>
          <w:color w:val="111111"/>
          <w:sz w:val="28"/>
          <w:szCs w:val="28"/>
          <w:rtl/>
        </w:rPr>
        <w:t xml:space="preserve">در صفحات : 51تا51زاد المسافرین</w:t>
      </w:r>
    </w:p>
    <w:p>
      <w:pPr>
        <w:pStyle w:val="BookText"/>
      </w:pPr>
      <w:r>
        <w:rPr>
          <w:rFonts w:ascii="IRNazanin" w:hAnsi="IRNazanin" w:eastAsia="IRNazanin" w:cs="IRNazanin"/>
          <w:lang w:bidi="fa-IR"/>
          <w:color w:val="111111"/>
          <w:sz w:val="28"/>
          <w:szCs w:val="28"/>
          <w:rtl/>
        </w:rPr>
        <w:t xml:space="preserve">ردیف کتاب   : 3زاد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همه اطلاعات : 3- زاد المسافرینزاد المسافرین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8350_55659"/>
    <w:bookmarkEnd w:id="79"/>
    <w:p>
      <w:pPr>
        <w:pStyle w:val="Heading3"/>
      </w:pPr>
      <w:bookmarkStart w:id="2080" w:name="_Toc82"/>
      <w:r>
        <w:t>76- زاد المسافرین</w:t>
      </w:r>
      <w:bookmarkEnd w:id="208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w:t>
      </w:r>
    </w:p>
    <w:p>
      <w:pPr>
        <w:pStyle w:val="BookText"/>
      </w:pPr>
      <w:r>
        <w:rPr>
          <w:rFonts w:ascii="IRNazanin" w:hAnsi="IRNazanin" w:eastAsia="IRNazanin" w:cs="IRNazanin"/>
          <w:lang w:bidi="fa-IR"/>
          <w:color w:val="111111"/>
          <w:sz w:val="28"/>
          <w:szCs w:val="28"/>
          <w:rtl/>
        </w:rPr>
        <w:t xml:space="preserve">در صفحات : 315تا315زاد المسافرین</w:t>
      </w:r>
    </w:p>
    <w:p>
      <w:pPr>
        <w:pStyle w:val="BookText"/>
      </w:pPr>
      <w:r>
        <w:rPr>
          <w:rFonts w:ascii="IRNazanin" w:hAnsi="IRNazanin" w:eastAsia="IRNazanin" w:cs="IRNazanin"/>
          <w:lang w:bidi="fa-IR"/>
          <w:color w:val="111111"/>
          <w:sz w:val="28"/>
          <w:szCs w:val="28"/>
          <w:rtl/>
        </w:rPr>
        <w:t xml:space="preserve">کد دستیابی کتاب : ش 120زاد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بن علینقی شریفزاد المسافرین</w:t>
      </w:r>
    </w:p>
    <w:p>
      <w:pPr>
        <w:pStyle w:val="BookText"/>
      </w:pPr>
      <w:r>
        <w:rPr>
          <w:rFonts w:ascii="IRNazanin" w:hAnsi="IRNazanin" w:eastAsia="IRNazanin" w:cs="IRNazanin"/>
          <w:lang w:bidi="fa-IR"/>
          <w:color w:val="111111"/>
          <w:sz w:val="28"/>
          <w:szCs w:val="28"/>
          <w:rtl/>
        </w:rPr>
        <w:t xml:space="preserve">کاتب : محمدعلی حسینی تفرشیزاد المسافرین</w:t>
      </w:r>
    </w:p>
    <w:p>
      <w:pPr>
        <w:pStyle w:val="BookText"/>
      </w:pPr>
      <w:r>
        <w:rPr>
          <w:rFonts w:ascii="IRNazanin" w:hAnsi="IRNazanin" w:eastAsia="IRNazanin" w:cs="IRNazanin"/>
          <w:lang w:bidi="fa-IR"/>
          <w:color w:val="111111"/>
          <w:sz w:val="28"/>
          <w:szCs w:val="28"/>
          <w:rtl/>
        </w:rPr>
        <w:t xml:space="preserve">تاریخ کتابت : ع 1:1028زاد المسافرین</w:t>
      </w:r>
    </w:p>
    <w:p>
      <w:pPr>
        <w:pStyle w:val="BookText"/>
      </w:pPr>
      <w:r>
        <w:rPr>
          <w:rFonts w:ascii="IRNazanin" w:hAnsi="IRNazanin" w:eastAsia="IRNazanin" w:cs="IRNazanin"/>
          <w:lang w:bidi="fa-IR"/>
          <w:color w:val="111111"/>
          <w:sz w:val="28"/>
          <w:szCs w:val="28"/>
          <w:rtl/>
        </w:rPr>
        <w:t xml:space="preserve">تاریخ تالیف : 10 صفر1141زاد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مهدی الیه : بخواهش میرزاعلی رضا- برای میرزا محمداسماعیلزاد المسافرین</w:t>
      </w:r>
    </w:p>
    <w:p>
      <w:pPr>
        <w:pStyle w:val="BookText"/>
      </w:pPr>
      <w:r>
        <w:rPr>
          <w:rFonts w:ascii="IRNazanin" w:hAnsi="IRNazanin" w:eastAsia="IRNazanin" w:cs="IRNazanin"/>
          <w:lang w:bidi="fa-IR"/>
          <w:color w:val="111111"/>
          <w:sz w:val="28"/>
          <w:szCs w:val="28"/>
          <w:rtl/>
        </w:rPr>
        <w:t xml:space="preserve">منابع دیگر : (ایوانف 2:414 -- فونان ص 62 ش 130) ( ره آورد ص 235- 238)زاد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طب محمد مهدی بن علینقی شریف ،  ش 120، نوشته- محمدعلی حسینی تفرشی در  ع 1:1028  بخواهش میرزاعلی رضا ----   کتاب  برای میرزا محمداسماعیل   درشهر سپاهان هنگامی که افغانهابانجا- یورش برده بودند در 10 صفر1141  ساخته شده است .  (ایوانف 2:414 -- فونان ص 62 ش 130) ( ره آورد ص 235- 238)زاد المسافرین</w:t>
      </w:r>
    </w:p>
    <w:p>
      <w:pPr>
        <w:pStyle w:val="BookText"/>
      </w:pPr>
      <w:r>
        <w:rPr>
          <w:rFonts w:ascii="IRNazanin" w:hAnsi="IRNazanin" w:eastAsia="IRNazanin" w:cs="IRNazanin"/>
          <w:lang w:bidi="fa-IR"/>
          <w:color w:val="111111"/>
          <w:sz w:val="28"/>
          <w:szCs w:val="28"/>
          <w:rtl/>
        </w:rPr>
        <w:t xml:space="preserve">نسخه های مکرر این کتاب : زاد المسافرین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0" w:name="pg8350_55660"/>
    <w:bookmarkEnd w:id="80"/>
    <w:p>
      <w:pPr>
        <w:pStyle w:val="Heading3"/>
      </w:pPr>
      <w:bookmarkStart w:id="2081" w:name="_Toc83"/>
      <w:r>
        <w:t>77- زاد المسافرین</w:t>
      </w:r>
      <w:bookmarkEnd w:id="2081"/>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341تا341زاد المسافرین</w:t>
      </w:r>
    </w:p>
    <w:p>
      <w:pPr>
        <w:pStyle w:val="BookText"/>
      </w:pPr>
      <w:r>
        <w:rPr>
          <w:rFonts w:ascii="IRNazanin" w:hAnsi="IRNazanin" w:eastAsia="IRNazanin" w:cs="IRNazanin"/>
          <w:lang w:bidi="fa-IR"/>
          <w:color w:val="111111"/>
          <w:sz w:val="28"/>
          <w:szCs w:val="28"/>
          <w:rtl/>
        </w:rPr>
        <w:t xml:space="preserve">کد دستیابی کتاب : ش 258زاد المسافرین</w:t>
      </w:r>
    </w:p>
    <w:p>
      <w:pPr>
        <w:pStyle w:val="BookText"/>
      </w:pPr>
      <w:r>
        <w:rPr>
          <w:rFonts w:ascii="IRNazanin" w:hAnsi="IRNazanin" w:eastAsia="IRNazanin" w:cs="IRNazanin"/>
          <w:lang w:bidi="fa-IR"/>
          <w:color w:val="111111"/>
          <w:sz w:val="28"/>
          <w:szCs w:val="28"/>
          <w:rtl/>
        </w:rPr>
        <w:t xml:space="preserve">کاتب : شیرعلی کردبچهزاد المسافرین</w:t>
      </w:r>
    </w:p>
    <w:p>
      <w:pPr>
        <w:pStyle w:val="BookText"/>
      </w:pPr>
      <w:r>
        <w:rPr>
          <w:rFonts w:ascii="IRNazanin" w:hAnsi="IRNazanin" w:eastAsia="IRNazanin" w:cs="IRNazanin"/>
          <w:lang w:bidi="fa-IR"/>
          <w:color w:val="111111"/>
          <w:sz w:val="28"/>
          <w:szCs w:val="28"/>
          <w:rtl/>
        </w:rPr>
        <w:t xml:space="preserve">تاریخ تالیف : 1282زاد المسافرین</w:t>
      </w:r>
    </w:p>
    <w:p>
      <w:pPr>
        <w:pStyle w:val="BookText"/>
      </w:pPr>
      <w:r>
        <w:rPr>
          <w:rFonts w:ascii="IRNazanin" w:hAnsi="IRNazanin" w:eastAsia="IRNazanin" w:cs="IRNazanin"/>
          <w:lang w:bidi="fa-IR"/>
          <w:color w:val="111111"/>
          <w:sz w:val="28"/>
          <w:szCs w:val="28"/>
          <w:rtl/>
        </w:rPr>
        <w:t xml:space="preserve">مهدی الیه : برای شیرمحمد خانزاد المسافرین</w:t>
      </w:r>
    </w:p>
    <w:p>
      <w:pPr>
        <w:pStyle w:val="BookText"/>
      </w:pPr>
      <w:r>
        <w:rPr>
          <w:rFonts w:ascii="IRNazanin" w:hAnsi="IRNazanin" w:eastAsia="IRNazanin" w:cs="IRNazanin"/>
          <w:lang w:bidi="fa-IR"/>
          <w:color w:val="111111"/>
          <w:sz w:val="28"/>
          <w:szCs w:val="28"/>
          <w:rtl/>
        </w:rPr>
        <w:t xml:space="preserve">همه اطلاعات : مجموعه :  ش 258، نوشته  شیرعلی کردبچه   برای شیرمحمد خان در  1282 ، دارای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w:t>
      </w:r>
    </w:p>
    <w:p>
      <w:pPr>
        <w:pStyle w:val="BookText"/>
      </w:pPr>
      <w:r>
        <w:rPr>
          <w:rFonts w:ascii="IRNazanin" w:hAnsi="IRNazanin" w:eastAsia="IRNazanin" w:cs="IRNazanin"/>
          <w:lang w:bidi="fa-IR"/>
          <w:color w:val="111111"/>
          <w:sz w:val="28"/>
          <w:szCs w:val="28"/>
          <w:rtl/>
        </w:rPr>
        <w:t xml:space="preserve">در صفحات : 341تا341زاد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کد دستیابی کتاب : 1-194زاد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همه اطلاعات : 1-  زاد المسافرین:   طب محمد مهدی بن علی نقی شریف  ( 1-194)زاد المسافرین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1" w:name="pg8350_55661"/>
    <w:bookmarkEnd w:id="81"/>
    <w:p>
      <w:pPr>
        <w:pStyle w:val="Heading3"/>
      </w:pPr>
      <w:bookmarkStart w:id="2082" w:name="_Toc84"/>
      <w:r>
        <w:t>78- زاد المسافرین</w:t>
      </w:r>
      <w:bookmarkEnd w:id="2082"/>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39تا39زاد المسافرین</w:t>
      </w:r>
    </w:p>
    <w:p>
      <w:pPr>
        <w:pStyle w:val="BookText"/>
      </w:pPr>
      <w:r>
        <w:rPr>
          <w:rFonts w:ascii="IRNazanin" w:hAnsi="IRNazanin" w:eastAsia="IRNazanin" w:cs="IRNazanin"/>
          <w:lang w:bidi="fa-IR"/>
          <w:color w:val="111111"/>
          <w:sz w:val="28"/>
          <w:szCs w:val="28"/>
          <w:rtl/>
        </w:rPr>
        <w:t xml:space="preserve">کد دستیابی کتاب : 1483زاد المسافرین</w:t>
      </w:r>
    </w:p>
    <w:p>
      <w:pPr>
        <w:pStyle w:val="BookText"/>
      </w:pPr>
      <w:r>
        <w:rPr>
          <w:rFonts w:ascii="IRNazanin" w:hAnsi="IRNazanin" w:eastAsia="IRNazanin" w:cs="IRNazanin"/>
          <w:lang w:bidi="fa-IR"/>
          <w:color w:val="111111"/>
          <w:sz w:val="28"/>
          <w:szCs w:val="28"/>
          <w:rtl/>
        </w:rPr>
        <w:t xml:space="preserve">کاتب : درویش حیدر جام باف در هر دوزاد المسافرین</w:t>
      </w:r>
    </w:p>
    <w:p>
      <w:pPr>
        <w:pStyle w:val="BookText"/>
      </w:pPr>
      <w:r>
        <w:rPr>
          <w:rFonts w:ascii="IRNazanin" w:hAnsi="IRNazanin" w:eastAsia="IRNazanin" w:cs="IRNazanin"/>
          <w:lang w:bidi="fa-IR"/>
          <w:color w:val="111111"/>
          <w:sz w:val="28"/>
          <w:szCs w:val="28"/>
          <w:rtl/>
        </w:rPr>
        <w:t xml:space="preserve">همه اطلاعات : 97 -   مجموعه  :  1483  ،  نستعلیق    درویش حیدر جام باف در هر دو  ،  ربعی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دفتر10زاد المسافرین</w:t>
      </w:r>
    </w:p>
    <w:p>
      <w:pPr>
        <w:pStyle w:val="BookText"/>
      </w:pPr>
      <w:r>
        <w:rPr>
          <w:rFonts w:ascii="IRNazanin" w:hAnsi="IRNazanin" w:eastAsia="IRNazanin" w:cs="IRNazanin"/>
          <w:lang w:bidi="fa-IR"/>
          <w:color w:val="111111"/>
          <w:sz w:val="28"/>
          <w:szCs w:val="28"/>
          <w:rtl/>
        </w:rPr>
        <w:t xml:space="preserve">در صفحات : 39تا39زاد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نام کتابخانه : دانشگاه پرینستونزاد المسافرین</w:t>
      </w:r>
    </w:p>
    <w:p>
      <w:pPr>
        <w:pStyle w:val="BookText"/>
      </w:pPr>
      <w:r>
        <w:rPr>
          <w:rFonts w:ascii="IRNazanin" w:hAnsi="IRNazanin" w:eastAsia="IRNazanin" w:cs="IRNazanin"/>
          <w:lang w:bidi="fa-IR"/>
          <w:color w:val="111111"/>
          <w:sz w:val="28"/>
          <w:szCs w:val="28"/>
          <w:rtl/>
        </w:rPr>
        <w:t xml:space="preserve">شهر : پرینستونزاد المسافرین</w:t>
      </w:r>
    </w:p>
    <w:p>
      <w:pPr>
        <w:pStyle w:val="BookText"/>
      </w:pPr>
      <w:r>
        <w:rPr>
          <w:rFonts w:ascii="IRNazanin" w:hAnsi="IRNazanin" w:eastAsia="IRNazanin" w:cs="IRNazanin"/>
          <w:lang w:bidi="fa-IR"/>
          <w:color w:val="111111"/>
          <w:sz w:val="28"/>
          <w:szCs w:val="28"/>
          <w:rtl/>
        </w:rPr>
        <w:t xml:space="preserve">مولف : امیر حسینیزاد المسافرین</w:t>
      </w:r>
    </w:p>
    <w:p>
      <w:pPr>
        <w:pStyle w:val="BookText"/>
      </w:pPr>
      <w:r>
        <w:rPr>
          <w:rFonts w:ascii="IRNazanin" w:hAnsi="IRNazanin" w:eastAsia="IRNazanin" w:cs="IRNazanin"/>
          <w:lang w:bidi="fa-IR"/>
          <w:color w:val="111111"/>
          <w:sz w:val="28"/>
          <w:szCs w:val="28"/>
          <w:rtl/>
        </w:rPr>
        <w:t xml:space="preserve">کاتب : هموزاد المسافرین</w:t>
      </w:r>
    </w:p>
    <w:p>
      <w:pPr>
        <w:pStyle w:val="BookText"/>
      </w:pPr>
      <w:r>
        <w:rPr>
          <w:rFonts w:ascii="IRNazanin" w:hAnsi="IRNazanin" w:eastAsia="IRNazanin" w:cs="IRNazanin"/>
          <w:lang w:bidi="fa-IR"/>
          <w:color w:val="111111"/>
          <w:sz w:val="28"/>
          <w:szCs w:val="28"/>
          <w:rtl/>
        </w:rPr>
        <w:t xml:space="preserve">تاریخ کتابت : 20 شعبان 1047زاد المسافرین</w:t>
      </w:r>
    </w:p>
    <w:p>
      <w:pPr>
        <w:pStyle w:val="BookText"/>
      </w:pPr>
      <w:r>
        <w:rPr>
          <w:rFonts w:ascii="IRNazanin" w:hAnsi="IRNazanin" w:eastAsia="IRNazanin" w:cs="IRNazanin"/>
          <w:lang w:bidi="fa-IR"/>
          <w:color w:val="111111"/>
          <w:sz w:val="28"/>
          <w:szCs w:val="28"/>
          <w:rtl/>
        </w:rPr>
        <w:t xml:space="preserve">محل کتابت : در خانه حاجی   میرویس هراتیزاد المسافرین</w:t>
      </w:r>
    </w:p>
    <w:p>
      <w:pPr>
        <w:pStyle w:val="BookText"/>
      </w:pPr>
      <w:r>
        <w:rPr>
          <w:rFonts w:ascii="IRNazanin" w:hAnsi="IRNazanin" w:eastAsia="IRNazanin" w:cs="IRNazanin"/>
          <w:lang w:bidi="fa-IR"/>
          <w:color w:val="111111"/>
          <w:sz w:val="28"/>
          <w:szCs w:val="28"/>
          <w:rtl/>
        </w:rPr>
        <w:t xml:space="preserve">همه اطلاعات : 1 -   زاد المسافرین  :   امیر حسینی  ( نوشته   همو  در   20 شعبان 1047   در خانه حاجی - میرویس هراتی )زاد المسافرین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8350_55662"/>
    <w:bookmarkEnd w:id="82"/>
    <w:p>
      <w:pPr>
        <w:pStyle w:val="Heading3"/>
      </w:pPr>
      <w:bookmarkStart w:id="2083" w:name="_Toc85"/>
      <w:r>
        <w:t>79- زاد المسافرین</w:t>
      </w:r>
      <w:bookmarkEnd w:id="208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المسافرین</w:t>
      </w:r>
    </w:p>
    <w:p>
      <w:pPr>
        <w:pStyle w:val="BookText"/>
      </w:pPr>
      <w:r>
        <w:rPr>
          <w:rFonts w:ascii="IRNazanin" w:hAnsi="IRNazanin" w:eastAsia="IRNazanin" w:cs="IRNazanin"/>
          <w:lang w:bidi="fa-IR"/>
          <w:color w:val="111111"/>
          <w:sz w:val="28"/>
          <w:szCs w:val="28"/>
          <w:rtl/>
        </w:rPr>
        <w:t xml:space="preserve">در صفحات : 105تا105زاد المسافرین</w:t>
      </w:r>
    </w:p>
    <w:p>
      <w:pPr>
        <w:pStyle w:val="BookText"/>
      </w:pPr>
      <w:r>
        <w:rPr>
          <w:rFonts w:ascii="IRNazanin" w:hAnsi="IRNazanin" w:eastAsia="IRNazanin" w:cs="IRNazanin"/>
          <w:lang w:bidi="fa-IR"/>
          <w:color w:val="111111"/>
          <w:sz w:val="28"/>
          <w:szCs w:val="28"/>
          <w:rtl/>
        </w:rPr>
        <w:t xml:space="preserve">کد دستیابی کتاب : 1/7 مزاد المسافرین</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لسآنجلسزاد المسافرین</w:t>
      </w:r>
    </w:p>
    <w:p>
      <w:pPr>
        <w:pStyle w:val="BookText"/>
      </w:pPr>
      <w:r>
        <w:rPr>
          <w:rFonts w:ascii="IRNazanin" w:hAnsi="IRNazanin" w:eastAsia="IRNazanin" w:cs="IRNazanin"/>
          <w:lang w:bidi="fa-IR"/>
          <w:color w:val="111111"/>
          <w:sz w:val="28"/>
          <w:szCs w:val="28"/>
          <w:rtl/>
        </w:rPr>
        <w:t xml:space="preserve">شهر : لس آنجلسزاد 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 طبیبزاد المسافرین</w:t>
      </w:r>
    </w:p>
    <w:p>
      <w:pPr>
        <w:pStyle w:val="BookText"/>
      </w:pPr>
      <w:r>
        <w:rPr>
          <w:rFonts w:ascii="IRNazanin" w:hAnsi="IRNazanin" w:eastAsia="IRNazanin" w:cs="IRNazanin"/>
          <w:lang w:bidi="fa-IR"/>
          <w:color w:val="111111"/>
          <w:sz w:val="28"/>
          <w:szCs w:val="28"/>
          <w:rtl/>
        </w:rPr>
        <w:t xml:space="preserve">کاتب : عبدالرحمن بن عبدالکریمزاد المسافرین</w:t>
      </w:r>
    </w:p>
    <w:p>
      <w:pPr>
        <w:pStyle w:val="BookText"/>
      </w:pPr>
      <w:r>
        <w:rPr>
          <w:rFonts w:ascii="IRNazanin" w:hAnsi="IRNazanin" w:eastAsia="IRNazanin" w:cs="IRNazanin"/>
          <w:lang w:bidi="fa-IR"/>
          <w:color w:val="111111"/>
          <w:sz w:val="28"/>
          <w:szCs w:val="28"/>
          <w:rtl/>
        </w:rPr>
        <w:t xml:space="preserve">تاریخ کتابت : 6 ج 1/1259زاد المسافرین</w:t>
      </w:r>
    </w:p>
    <w:p>
      <w:pPr>
        <w:pStyle w:val="BookText"/>
      </w:pPr>
      <w:r>
        <w:rPr>
          <w:rFonts w:ascii="IRNazanin" w:hAnsi="IRNazanin" w:eastAsia="IRNazanin" w:cs="IRNazanin"/>
          <w:lang w:bidi="fa-IR"/>
          <w:color w:val="111111"/>
          <w:sz w:val="28"/>
          <w:szCs w:val="28"/>
          <w:rtl/>
        </w:rPr>
        <w:t xml:space="preserve">تاریخ تالیف : 10 صفر 1141زاد المسافرین</w:t>
      </w:r>
    </w:p>
    <w:p>
      <w:pPr>
        <w:pStyle w:val="BookText"/>
      </w:pPr>
      <w:r>
        <w:rPr>
          <w:rFonts w:ascii="IRNazanin" w:hAnsi="IRNazanin" w:eastAsia="IRNazanin" w:cs="IRNazanin"/>
          <w:lang w:bidi="fa-IR"/>
          <w:color w:val="111111"/>
          <w:sz w:val="28"/>
          <w:szCs w:val="28"/>
          <w:rtl/>
        </w:rPr>
        <w:t xml:space="preserve">محل کتابت : تهرانزاد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شماره پیشین : 136 , 10زاد المسافرین</w:t>
      </w:r>
    </w:p>
    <w:p>
      <w:pPr>
        <w:pStyle w:val="BookText"/>
      </w:pPr>
      <w:r>
        <w:rPr>
          <w:rFonts w:ascii="IRNazanin" w:hAnsi="IRNazanin" w:eastAsia="IRNazanin" w:cs="IRNazanin"/>
          <w:lang w:bidi="fa-IR"/>
          <w:color w:val="111111"/>
          <w:sz w:val="28"/>
          <w:szCs w:val="28"/>
          <w:rtl/>
        </w:rPr>
        <w:t xml:space="preserve">مهدی الیه : به خواهش میرزا محمد   اسماعیلزاد المسافرین</w:t>
      </w:r>
    </w:p>
    <w:p>
      <w:pPr>
        <w:pStyle w:val="BookText"/>
      </w:pPr>
      <w:r>
        <w:rPr>
          <w:rFonts w:ascii="IRNazanin" w:hAnsi="IRNazanin" w:eastAsia="IRNazanin" w:cs="IRNazanin"/>
          <w:lang w:bidi="fa-IR"/>
          <w:color w:val="111111"/>
          <w:sz w:val="28"/>
          <w:szCs w:val="28"/>
          <w:rtl/>
        </w:rPr>
        <w:t xml:space="preserve">بخش بندی : در دو مطلب ساخته است - دومین آن خفی علائی استزاد المسافرین</w:t>
      </w:r>
    </w:p>
    <w:p>
      <w:pPr>
        <w:pStyle w:val="BookText"/>
      </w:pPr>
      <w:r>
        <w:rPr>
          <w:rFonts w:ascii="IRNazanin" w:hAnsi="IRNazanin" w:eastAsia="IRNazanin" w:cs="IRNazanin"/>
          <w:lang w:bidi="fa-IR"/>
          <w:color w:val="111111"/>
          <w:sz w:val="28"/>
          <w:szCs w:val="28"/>
          <w:rtl/>
        </w:rPr>
        <w:t xml:space="preserve">منابع دیگر : ( منزوی 546 - استوری - 2 : 272 - نجم ابای 441 - مجلس 19 : 193 ) .زاد المسافرین</w:t>
      </w:r>
    </w:p>
    <w:p>
      <w:pPr>
        <w:pStyle w:val="BookText"/>
      </w:pPr>
      <w:r>
        <w:rPr>
          <w:rFonts w:ascii="IRNazanin" w:hAnsi="IRNazanin" w:eastAsia="IRNazanin" w:cs="IRNazanin"/>
          <w:lang w:bidi="fa-IR"/>
          <w:color w:val="111111"/>
          <w:sz w:val="28"/>
          <w:szCs w:val="28"/>
          <w:rtl/>
        </w:rPr>
        <w:t xml:space="preserve">همه اطلاعات : 55 -   زاد المسافرین  : طب  محمد مهدی بن علی نقی شریف طبیب  که  به خواهش میرزا محمد - اسماعیل  در شیراز در   10 صفر 1141   در دو مطلب ساخته است   ( منزوی 546 - استوری - 2 : 272 - نجم ابای 441 - مجلس 19 : 193 ) .  - (67)  1/7 م  ، نستعلیق    عبدالرحمن بن عبدالکریم  در  تهران  در   6 ج 1/1259  ، -  107 گ 5/17 و 5/10 ، 14 س 12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  چنانکه در فهرست آمده است مجموعه می باشد  و -  دومین آن خفی علائی است   ( 136 , 10 )زاد المسافرین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8350_55663"/>
    <w:bookmarkEnd w:id="83"/>
    <w:p>
      <w:pPr>
        <w:pStyle w:val="Heading3"/>
      </w:pPr>
      <w:bookmarkStart w:id="2084" w:name="_Toc86"/>
      <w:r>
        <w:t>80- زاد المسافرین</w:t>
      </w:r>
      <w:bookmarkEnd w:id="2084"/>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113تا115زاد المسافرین</w:t>
      </w:r>
    </w:p>
    <w:p>
      <w:pPr>
        <w:pStyle w:val="BookText"/>
      </w:pPr>
      <w:r>
        <w:rPr>
          <w:rFonts w:ascii="IRNazanin" w:hAnsi="IRNazanin" w:eastAsia="IRNazanin" w:cs="IRNazanin"/>
          <w:lang w:bidi="fa-IR"/>
          <w:color w:val="111111"/>
          <w:sz w:val="28"/>
          <w:szCs w:val="28"/>
          <w:rtl/>
        </w:rPr>
        <w:t xml:space="preserve">کد دستیابی کتاب : 57 مزاد المسافرین</w:t>
      </w:r>
    </w:p>
    <w:p>
      <w:pPr>
        <w:pStyle w:val="BookText"/>
      </w:pPr>
      <w:r>
        <w:rPr>
          <w:rFonts w:ascii="IRNazanin" w:hAnsi="IRNazanin" w:eastAsia="IRNazanin" w:cs="IRNazanin"/>
          <w:lang w:bidi="fa-IR"/>
          <w:color w:val="111111"/>
          <w:sz w:val="28"/>
          <w:szCs w:val="28"/>
          <w:rtl/>
        </w:rPr>
        <w:t xml:space="preserve">همه اطلاعات : مجموعه 128- (128)  57 م  ،  بیک شکسته نستعلیق  ،  5/21 </w:t>
      </w:r>
      <w:r>
        <w:rPr>
          <w:rFonts w:ascii="Times New Roman" w:hAnsi="Times New Roman" w:eastAsia="Times New Roman" w:cs="Times New Roman"/>
          <w:lang w:val="en-US" w:bidi="en-US"/>
          <w:color w:val="111111"/>
          <w:sz w:val="28"/>
          <w:szCs w:val="28"/>
          <w:rtl/>
        </w:rPr>
        <w:t xml:space="preserve">× 2/17 </w:t>
      </w:r>
      <w:r>
        <w:rPr>
          <w:rFonts w:ascii="IRNazanin" w:hAnsi="IRNazanin" w:eastAsia="IRNazanin" w:cs="IRNazanin"/>
          <w:lang w:bidi="fa-IR"/>
          <w:color w:val="111111"/>
          <w:sz w:val="28"/>
          <w:szCs w:val="28"/>
          <w:rtl/>
        </w:rPr>
        <w:t xml:space="preserve">، 15 و 19 تا 21 س 15 و - 16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و 14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المسافرین</w:t>
      </w:r>
    </w:p>
    <w:p>
      <w:pPr>
        <w:pStyle w:val="BookText"/>
      </w:pPr>
      <w:r>
        <w:rPr>
          <w:rFonts w:ascii="IRNazanin" w:hAnsi="IRNazanin" w:eastAsia="IRNazanin" w:cs="IRNazanin"/>
          <w:lang w:bidi="fa-IR"/>
          <w:color w:val="111111"/>
          <w:sz w:val="28"/>
          <w:szCs w:val="28"/>
          <w:rtl/>
        </w:rPr>
        <w:t xml:space="preserve">در صفحات : 113تا113زاد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لسآنجلسزاد المسافرین</w:t>
      </w:r>
    </w:p>
    <w:p>
      <w:pPr>
        <w:pStyle w:val="BookText"/>
      </w:pPr>
      <w:r>
        <w:rPr>
          <w:rFonts w:ascii="IRNazanin" w:hAnsi="IRNazanin" w:eastAsia="IRNazanin" w:cs="IRNazanin"/>
          <w:lang w:bidi="fa-IR"/>
          <w:color w:val="111111"/>
          <w:sz w:val="28"/>
          <w:szCs w:val="28"/>
          <w:rtl/>
        </w:rPr>
        <w:t xml:space="preserve">شهر : لس آنجلسزاد المسافرین</w:t>
      </w:r>
    </w:p>
    <w:p>
      <w:pPr>
        <w:pStyle w:val="BookText"/>
      </w:pPr>
      <w:r>
        <w:rPr>
          <w:rFonts w:ascii="IRNazanin" w:hAnsi="IRNazanin" w:eastAsia="IRNazanin" w:cs="IRNazanin"/>
          <w:lang w:bidi="fa-IR"/>
          <w:color w:val="111111"/>
          <w:sz w:val="28"/>
          <w:szCs w:val="28"/>
          <w:rtl/>
        </w:rPr>
        <w:t xml:space="preserve">مولف : شریف طبیبزاد المسافرین</w:t>
      </w:r>
    </w:p>
    <w:p>
      <w:pPr>
        <w:pStyle w:val="BookText"/>
      </w:pPr>
      <w:r>
        <w:rPr>
          <w:rFonts w:ascii="IRNazanin" w:hAnsi="IRNazanin" w:eastAsia="IRNazanin" w:cs="IRNazanin"/>
          <w:lang w:bidi="fa-IR"/>
          <w:color w:val="111111"/>
          <w:sz w:val="28"/>
          <w:szCs w:val="28"/>
          <w:rtl/>
        </w:rPr>
        <w:t xml:space="preserve">تاریخ کتابت : ج 2/1275زاد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شماره پیشین : 136زاد المسافرین</w:t>
      </w:r>
    </w:p>
    <w:p>
      <w:pPr>
        <w:pStyle w:val="BookText"/>
      </w:pPr>
      <w:r>
        <w:rPr>
          <w:rFonts w:ascii="IRNazanin" w:hAnsi="IRNazanin" w:eastAsia="IRNazanin" w:cs="IRNazanin"/>
          <w:lang w:bidi="fa-IR"/>
          <w:color w:val="111111"/>
          <w:sz w:val="28"/>
          <w:szCs w:val="28"/>
          <w:rtl/>
        </w:rPr>
        <w:t xml:space="preserve">همه اطلاعات : 1 -   زاد المسافرین  : طب همان   شریف طبیب  ( نوشته   ج 2/1275  ، در  50 گ )   ( 136 )زاد المسافرین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8350_55664"/>
    <w:bookmarkEnd w:id="84"/>
    <w:p>
      <w:pPr>
        <w:pStyle w:val="Heading3"/>
      </w:pPr>
      <w:bookmarkStart w:id="2085" w:name="_Toc87"/>
      <w:r>
        <w:t>81- زاد المسافرین</w:t>
      </w:r>
      <w:bookmarkEnd w:id="2085"/>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115تا115زاد المسافرین</w:t>
      </w:r>
    </w:p>
    <w:p>
      <w:pPr>
        <w:pStyle w:val="BookText"/>
      </w:pPr>
      <w:r>
        <w:rPr>
          <w:rFonts w:ascii="IRNazanin" w:hAnsi="IRNazanin" w:eastAsia="IRNazanin" w:cs="IRNazanin"/>
          <w:lang w:bidi="fa-IR"/>
          <w:color w:val="111111"/>
          <w:sz w:val="28"/>
          <w:szCs w:val="28"/>
          <w:rtl/>
        </w:rPr>
        <w:t xml:space="preserve">کد دستیابی کتاب : 58 مزاد المسافرین</w:t>
      </w:r>
    </w:p>
    <w:p>
      <w:pPr>
        <w:pStyle w:val="BookText"/>
      </w:pPr>
      <w:r>
        <w:rPr>
          <w:rFonts w:ascii="IRNazanin" w:hAnsi="IRNazanin" w:eastAsia="IRNazanin" w:cs="IRNazanin"/>
          <w:lang w:bidi="fa-IR"/>
          <w:color w:val="111111"/>
          <w:sz w:val="28"/>
          <w:szCs w:val="28"/>
          <w:rtl/>
        </w:rPr>
        <w:t xml:space="preserve">همه اطلاعات : مجموعه 129- (129)  58 م  ،  نسخ و نستعلیق  ،  3/21 </w:t>
      </w:r>
      <w:r>
        <w:rPr>
          <w:rFonts w:ascii="Times New Roman" w:hAnsi="Times New Roman" w:eastAsia="Times New Roman" w:cs="Times New Roman"/>
          <w:lang w:val="en-US" w:bidi="en-US"/>
          <w:color w:val="111111"/>
          <w:sz w:val="28"/>
          <w:szCs w:val="28"/>
          <w:rtl/>
        </w:rPr>
        <w:t xml:space="preserve">× 3/15 </w:t>
      </w:r>
      <w:r>
        <w:rPr>
          <w:rFonts w:ascii="IRNazanin" w:hAnsi="IRNazanin" w:eastAsia="IRNazanin" w:cs="IRNazanin"/>
          <w:lang w:bidi="fa-IR"/>
          <w:color w:val="111111"/>
          <w:sz w:val="28"/>
          <w:szCs w:val="28"/>
          <w:rtl/>
        </w:rPr>
        <w:t xml:space="preserve">، 11 تا 17 س 5/13 تا 15 - - </w:t>
      </w:r>
      <w:r>
        <w:rPr>
          <w:rFonts w:ascii="Times New Roman" w:hAnsi="Times New Roman" w:eastAsia="Times New Roman" w:cs="Times New Roman"/>
          <w:lang w:val="en-US" w:bidi="en-US"/>
          <w:color w:val="111111"/>
          <w:sz w:val="28"/>
          <w:szCs w:val="28"/>
          <w:rtl/>
        </w:rPr>
        <w:t xml:space="preserve">× 5/8 </w:t>
      </w:r>
      <w:r>
        <w:rPr>
          <w:rFonts w:ascii="IRNazanin" w:hAnsi="IRNazanin" w:eastAsia="IRNazanin" w:cs="IRNazanin"/>
          <w:lang w:bidi="fa-IR"/>
          <w:color w:val="111111"/>
          <w:sz w:val="28"/>
          <w:szCs w:val="28"/>
          <w:rtl/>
        </w:rPr>
        <w:t xml:space="preserve">تا 9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المسافرین</w:t>
      </w:r>
    </w:p>
    <w:p>
      <w:pPr>
        <w:pStyle w:val="BookText"/>
      </w:pPr>
      <w:r>
        <w:rPr>
          <w:rFonts w:ascii="IRNazanin" w:hAnsi="IRNazanin" w:eastAsia="IRNazanin" w:cs="IRNazanin"/>
          <w:lang w:bidi="fa-IR"/>
          <w:color w:val="111111"/>
          <w:sz w:val="28"/>
          <w:szCs w:val="28"/>
          <w:rtl/>
        </w:rPr>
        <w:t xml:space="preserve">در صفحات : 115تا115زاد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لسآنجلسزاد المسافرین</w:t>
      </w:r>
    </w:p>
    <w:p>
      <w:pPr>
        <w:pStyle w:val="BookText"/>
      </w:pPr>
      <w:r>
        <w:rPr>
          <w:rFonts w:ascii="IRNazanin" w:hAnsi="IRNazanin" w:eastAsia="IRNazanin" w:cs="IRNazanin"/>
          <w:lang w:bidi="fa-IR"/>
          <w:color w:val="111111"/>
          <w:sz w:val="28"/>
          <w:szCs w:val="28"/>
          <w:rtl/>
        </w:rPr>
        <w:t xml:space="preserve">شهر : لس آنجلسزاد المسافرین</w:t>
      </w:r>
    </w:p>
    <w:p>
      <w:pPr>
        <w:pStyle w:val="BookText"/>
      </w:pPr>
      <w:r>
        <w:rPr>
          <w:rFonts w:ascii="IRNazanin" w:hAnsi="IRNazanin" w:eastAsia="IRNazanin" w:cs="IRNazanin"/>
          <w:lang w:bidi="fa-IR"/>
          <w:color w:val="111111"/>
          <w:sz w:val="28"/>
          <w:szCs w:val="28"/>
          <w:rtl/>
        </w:rPr>
        <w:t xml:space="preserve">مولف : شریف طبیبزاد المسافرین</w:t>
      </w:r>
    </w:p>
    <w:p>
      <w:pPr>
        <w:pStyle w:val="BookText"/>
      </w:pPr>
      <w:r>
        <w:rPr>
          <w:rFonts w:ascii="IRNazanin" w:hAnsi="IRNazanin" w:eastAsia="IRNazanin" w:cs="IRNazanin"/>
          <w:lang w:bidi="fa-IR"/>
          <w:color w:val="111111"/>
          <w:sz w:val="28"/>
          <w:szCs w:val="28"/>
          <w:rtl/>
        </w:rPr>
        <w:t xml:space="preserve">تاریخ کتابت : پنجشنبه 6 رمضان 1261زاد المسافرین</w:t>
      </w:r>
    </w:p>
    <w:p>
      <w:pPr>
        <w:pStyle w:val="BookText"/>
      </w:pPr>
      <w:r>
        <w:rPr>
          <w:rFonts w:ascii="IRNazanin" w:hAnsi="IRNazanin" w:eastAsia="IRNazanin" w:cs="IRNazanin"/>
          <w:lang w:bidi="fa-IR"/>
          <w:color w:val="111111"/>
          <w:sz w:val="28"/>
          <w:szCs w:val="28"/>
          <w:rtl/>
        </w:rPr>
        <w:t xml:space="preserve">شماره پیشین : 135زاد المسافرین</w:t>
      </w:r>
    </w:p>
    <w:p>
      <w:pPr>
        <w:pStyle w:val="BookText"/>
      </w:pPr>
      <w:r>
        <w:rPr>
          <w:rFonts w:ascii="IRNazanin" w:hAnsi="IRNazanin" w:eastAsia="IRNazanin" w:cs="IRNazanin"/>
          <w:lang w:bidi="fa-IR"/>
          <w:color w:val="111111"/>
          <w:sz w:val="28"/>
          <w:szCs w:val="28"/>
          <w:rtl/>
        </w:rPr>
        <w:t xml:space="preserve">همه اطلاعات : 1 -   زاد المسافرین  از همان   شریف طبیب  (  نسخ  نوشته   پنجشنبه 6 رمضان 1261  ، -  90 گ   ( 135 )زاد المسافرین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8350_55665"/>
    <w:bookmarkEnd w:id="85"/>
    <w:p>
      <w:pPr>
        <w:pStyle w:val="Heading3"/>
      </w:pPr>
      <w:bookmarkStart w:id="2086" w:name="_Toc88"/>
      <w:r>
        <w:t>82- زاد المسافرین</w:t>
      </w:r>
      <w:bookmarkEnd w:id="2086"/>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113تا113زاد المسافرین</w:t>
      </w:r>
    </w:p>
    <w:p>
      <w:pPr>
        <w:pStyle w:val="BookText"/>
      </w:pPr>
      <w:r>
        <w:rPr>
          <w:rFonts w:ascii="IRNazanin" w:hAnsi="IRNazanin" w:eastAsia="IRNazanin" w:cs="IRNazanin"/>
          <w:lang w:bidi="fa-IR"/>
          <w:color w:val="111111"/>
          <w:sz w:val="28"/>
          <w:szCs w:val="28"/>
          <w:rtl/>
        </w:rPr>
        <w:t xml:space="preserve">کد دستیابی کتاب : 56 مزاد المسافرین</w:t>
      </w:r>
    </w:p>
    <w:p>
      <w:pPr>
        <w:pStyle w:val="BookText"/>
      </w:pPr>
      <w:r>
        <w:rPr>
          <w:rFonts w:ascii="IRNazanin" w:hAnsi="IRNazanin" w:eastAsia="IRNazanin" w:cs="IRNazanin"/>
          <w:lang w:bidi="fa-IR"/>
          <w:color w:val="111111"/>
          <w:sz w:val="28"/>
          <w:szCs w:val="28"/>
          <w:rtl/>
        </w:rPr>
        <w:t xml:space="preserve">همه اطلاعات : مجموعه 127- (127)  56 م  ،  نسخ و نستعلیق ، 21 </w:t>
      </w:r>
      <w:r>
        <w:rPr>
          <w:rFonts w:ascii="Times New Roman" w:hAnsi="Times New Roman" w:eastAsia="Times New Roman" w:cs="Times New Roman"/>
          <w:lang w:val="en-US" w:bidi="en-US"/>
          <w:color w:val="111111"/>
          <w:sz w:val="28"/>
          <w:szCs w:val="28"/>
          <w:rtl/>
        </w:rPr>
        <w:t xml:space="preserve">× 2/12 </w:t>
      </w:r>
      <w:r>
        <w:rPr>
          <w:rFonts w:ascii="IRNazanin" w:hAnsi="IRNazanin" w:eastAsia="IRNazanin" w:cs="IRNazanin"/>
          <w:lang w:bidi="fa-IR"/>
          <w:color w:val="111111"/>
          <w:sz w:val="28"/>
          <w:szCs w:val="28"/>
          <w:rtl/>
        </w:rPr>
        <w:t xml:space="preserve">، 19 تا 20 س 5/13 و 15 </w:t>
      </w:r>
      <w:r>
        <w:rPr>
          <w:rFonts w:ascii="Times New Roman" w:hAnsi="Times New Roman" w:eastAsia="Times New Roman" w:cs="Times New Roman"/>
          <w:lang w:val="en-US" w:bidi="en-US"/>
          <w:color w:val="111111"/>
          <w:sz w:val="28"/>
          <w:szCs w:val="28"/>
          <w:rtl/>
        </w:rPr>
        <w:t xml:space="preserve">× - - 6 </w:t>
      </w:r>
      <w:r>
        <w:rPr>
          <w:rFonts w:ascii="IRNazanin" w:hAnsi="IRNazanin" w:eastAsia="IRNazanin" w:cs="IRNazanin"/>
          <w:lang w:bidi="fa-IR"/>
          <w:color w:val="111111"/>
          <w:sz w:val="28"/>
          <w:szCs w:val="28"/>
          <w:rtl/>
        </w:rPr>
        <w:t xml:space="preserve">و 5/5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المسافرین</w:t>
      </w:r>
    </w:p>
    <w:p>
      <w:pPr>
        <w:pStyle w:val="BookText"/>
      </w:pPr>
      <w:r>
        <w:rPr>
          <w:rFonts w:ascii="IRNazanin" w:hAnsi="IRNazanin" w:eastAsia="IRNazanin" w:cs="IRNazanin"/>
          <w:lang w:bidi="fa-IR"/>
          <w:color w:val="111111"/>
          <w:sz w:val="28"/>
          <w:szCs w:val="28"/>
          <w:rtl/>
        </w:rPr>
        <w:t xml:space="preserve">در صفحات : 113تا113زاد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لسآنجلسزاد المسافرین</w:t>
      </w:r>
    </w:p>
    <w:p>
      <w:pPr>
        <w:pStyle w:val="BookText"/>
      </w:pPr>
      <w:r>
        <w:rPr>
          <w:rFonts w:ascii="IRNazanin" w:hAnsi="IRNazanin" w:eastAsia="IRNazanin" w:cs="IRNazanin"/>
          <w:lang w:bidi="fa-IR"/>
          <w:color w:val="111111"/>
          <w:sz w:val="28"/>
          <w:szCs w:val="28"/>
          <w:rtl/>
        </w:rPr>
        <w:t xml:space="preserve">شهر : لس آنجلسزاد المسافرین</w:t>
      </w:r>
    </w:p>
    <w:p>
      <w:pPr>
        <w:pStyle w:val="BookText"/>
      </w:pPr>
      <w:r>
        <w:rPr>
          <w:rFonts w:ascii="IRNazanin" w:hAnsi="IRNazanin" w:eastAsia="IRNazanin" w:cs="IRNazanin"/>
          <w:lang w:bidi="fa-IR"/>
          <w:color w:val="111111"/>
          <w:sz w:val="28"/>
          <w:szCs w:val="28"/>
          <w:rtl/>
        </w:rPr>
        <w:t xml:space="preserve">مولف : محمد مهدی بن علی شریف طبیبزاد المسافرین</w:t>
      </w:r>
    </w:p>
    <w:p>
      <w:pPr>
        <w:pStyle w:val="BookText"/>
      </w:pPr>
      <w:r>
        <w:rPr>
          <w:rFonts w:ascii="IRNazanin" w:hAnsi="IRNazanin" w:eastAsia="IRNazanin" w:cs="IRNazanin"/>
          <w:lang w:bidi="fa-IR"/>
          <w:color w:val="111111"/>
          <w:sz w:val="28"/>
          <w:szCs w:val="28"/>
          <w:rtl/>
        </w:rPr>
        <w:t xml:space="preserve">تاریخ کتابت : پنجشنبه 20 رمضان 1261 ئیلان ئیلزاد المسافرین</w:t>
      </w:r>
    </w:p>
    <w:p>
      <w:pPr>
        <w:pStyle w:val="BookText"/>
      </w:pPr>
      <w:r>
        <w:rPr>
          <w:rFonts w:ascii="IRNazanin" w:hAnsi="IRNazanin" w:eastAsia="IRNazanin" w:cs="IRNazanin"/>
          <w:lang w:bidi="fa-IR"/>
          <w:color w:val="111111"/>
          <w:sz w:val="28"/>
          <w:szCs w:val="28"/>
          <w:rtl/>
        </w:rPr>
        <w:t xml:space="preserve">تاریخ تالیف : 10 صفر 1141زاد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شماره پیشین : 135زاد المسافرین</w:t>
      </w:r>
    </w:p>
    <w:p>
      <w:pPr>
        <w:pStyle w:val="BookText"/>
      </w:pPr>
      <w:r>
        <w:rPr>
          <w:rFonts w:ascii="IRNazanin" w:hAnsi="IRNazanin" w:eastAsia="IRNazanin" w:cs="IRNazanin"/>
          <w:lang w:bidi="fa-IR"/>
          <w:color w:val="111111"/>
          <w:sz w:val="28"/>
          <w:szCs w:val="28"/>
          <w:rtl/>
        </w:rPr>
        <w:t xml:space="preserve">مهدی الیه : به خواهش میرزا محمد اسماعیلزاد المسافرین</w:t>
      </w:r>
    </w:p>
    <w:p>
      <w:pPr>
        <w:pStyle w:val="BookText"/>
      </w:pPr>
      <w:r>
        <w:rPr>
          <w:rFonts w:ascii="IRNazanin" w:hAnsi="IRNazanin" w:eastAsia="IRNazanin" w:cs="IRNazanin"/>
          <w:lang w:bidi="fa-IR"/>
          <w:color w:val="111111"/>
          <w:sz w:val="28"/>
          <w:szCs w:val="28"/>
          <w:rtl/>
        </w:rPr>
        <w:t xml:space="preserve">بخش بندی : در دو مطلبزاد المسافرین</w:t>
      </w:r>
    </w:p>
    <w:p>
      <w:pPr>
        <w:pStyle w:val="BookText"/>
      </w:pPr>
      <w:r>
        <w:rPr>
          <w:rFonts w:ascii="IRNazanin" w:hAnsi="IRNazanin" w:eastAsia="IRNazanin" w:cs="IRNazanin"/>
          <w:lang w:bidi="fa-IR"/>
          <w:color w:val="111111"/>
          <w:sz w:val="28"/>
          <w:szCs w:val="28"/>
          <w:rtl/>
        </w:rPr>
        <w:t xml:space="preserve">منابع دیگر : ( منزوی 546 - استوری - 2 : 272 )زاد المسافرین</w:t>
      </w:r>
    </w:p>
    <w:p>
      <w:pPr>
        <w:pStyle w:val="BookText"/>
      </w:pPr>
      <w:r>
        <w:rPr>
          <w:rFonts w:ascii="IRNazanin" w:hAnsi="IRNazanin" w:eastAsia="IRNazanin" w:cs="IRNazanin"/>
          <w:lang w:bidi="fa-IR"/>
          <w:color w:val="111111"/>
          <w:sz w:val="28"/>
          <w:szCs w:val="28"/>
          <w:rtl/>
        </w:rPr>
        <w:t xml:space="preserve">همه اطلاعات : 1 -   زاد المسافرین  : طب   محمد مهدی بن علی شریف طبیب   به خواهش میرزا محمد اسماعیل  - در اصفهان هنگام یورش افغانها در   10 صفر 1141  ،  در دو مطلب   ( منزوی 546 - استوری - 2 : 272 )  ( نوشته   پنجشنبه 20 رمضان 1261 ئیلان ئیل  ،  173 گ )   ( 135 )زاد المسافرین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6" w:name="pg8350_55666"/>
    <w:bookmarkEnd w:id="86"/>
    <w:p>
      <w:pPr>
        <w:pStyle w:val="Heading3"/>
      </w:pPr>
      <w:bookmarkStart w:id="2087" w:name="_Toc89"/>
      <w:r>
        <w:t>83- زاد المسافرین</w:t>
      </w:r>
      <w:bookmarkEnd w:id="2087"/>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489تا491زاد المسافرین</w:t>
      </w:r>
    </w:p>
    <w:p>
      <w:pPr>
        <w:pStyle w:val="BookText"/>
      </w:pPr>
      <w:r>
        <w:rPr>
          <w:rFonts w:ascii="IRNazanin" w:hAnsi="IRNazanin" w:eastAsia="IRNazanin" w:cs="IRNazanin"/>
          <w:lang w:bidi="fa-IR"/>
          <w:color w:val="111111"/>
          <w:sz w:val="28"/>
          <w:szCs w:val="28"/>
          <w:rtl/>
        </w:rPr>
        <w:t xml:space="preserve">کد دستیابی کتاب : 2369 / فزاد المسافرین</w:t>
      </w:r>
    </w:p>
    <w:p>
      <w:pPr>
        <w:pStyle w:val="BookText"/>
      </w:pPr>
      <w:r>
        <w:rPr>
          <w:rFonts w:ascii="IRNazanin" w:hAnsi="IRNazanin" w:eastAsia="IRNazanin" w:cs="IRNazanin"/>
          <w:lang w:bidi="fa-IR"/>
          <w:color w:val="111111"/>
          <w:sz w:val="28"/>
          <w:szCs w:val="28"/>
          <w:rtl/>
        </w:rPr>
        <w:t xml:space="preserve">کاتب : محمدعلی مازندرانیزاد المسافرین</w:t>
      </w:r>
    </w:p>
    <w:p>
      <w:pPr>
        <w:pStyle w:val="BookText"/>
      </w:pPr>
      <w:r>
        <w:rPr>
          <w:rFonts w:ascii="IRNazanin" w:hAnsi="IRNazanin" w:eastAsia="IRNazanin" w:cs="IRNazanin"/>
          <w:lang w:bidi="fa-IR"/>
          <w:color w:val="111111"/>
          <w:sz w:val="28"/>
          <w:szCs w:val="28"/>
          <w:rtl/>
        </w:rPr>
        <w:t xml:space="preserve">تاریخ کتابت : 1264 ه.ق.زاد المسافرین</w:t>
      </w:r>
    </w:p>
    <w:p>
      <w:pPr>
        <w:pStyle w:val="BookText"/>
      </w:pPr>
      <w:r>
        <w:rPr>
          <w:rFonts w:ascii="IRNazanin" w:hAnsi="IRNazanin" w:eastAsia="IRNazanin" w:cs="IRNazanin"/>
          <w:lang w:bidi="fa-IR"/>
          <w:color w:val="111111"/>
          <w:sz w:val="28"/>
          <w:szCs w:val="28"/>
          <w:rtl/>
        </w:rPr>
        <w:t xml:space="preserve">محل کتابت : زنجانزاد المسافرین</w:t>
      </w:r>
    </w:p>
    <w:p>
      <w:pPr>
        <w:pStyle w:val="BookText"/>
      </w:pPr>
      <w:r>
        <w:rPr>
          <w:rFonts w:ascii="IRNazanin" w:hAnsi="IRNazanin" w:eastAsia="IRNazanin" w:cs="IRNazanin"/>
          <w:lang w:bidi="fa-IR"/>
          <w:color w:val="111111"/>
          <w:sz w:val="28"/>
          <w:szCs w:val="28"/>
          <w:rtl/>
        </w:rPr>
        <w:t xml:space="preserve">موضوعات : پزشکیزاد المسافرین</w:t>
      </w:r>
    </w:p>
    <w:p>
      <w:pPr>
        <w:pStyle w:val="BookText"/>
      </w:pPr>
      <w:r>
        <w:rPr>
          <w:rFonts w:ascii="IRNazanin" w:hAnsi="IRNazanin" w:eastAsia="IRNazanin" w:cs="IRNazanin"/>
          <w:lang w:bidi="fa-IR"/>
          <w:color w:val="111111"/>
          <w:sz w:val="28"/>
          <w:szCs w:val="28"/>
          <w:rtl/>
        </w:rPr>
        <w:t xml:space="preserve">همه اطلاعات : 2369 / ف   ( پزشکی )  -  مجموعه  -  درین مجموعه کتب زیر آمده و هر یک با شماره فرعی مشخص - شده است  -   نستعلیق  ،  1264 ه.ق.  ،  محمدعلی مازندرانی  ،  زنجان  ،  سرفصلها با - مرکب قرمز، روی عبارات عربی با مرکب قرمز خط کشی شده، دارای ملحقات - - جلد: تیماج، قرمز، مقوائی، ترنج و نیم ترنج، کوبیده، 170 </w:t>
      </w:r>
      <w:r>
        <w:rPr>
          <w:rFonts w:ascii="Times New Roman" w:hAnsi="Times New Roman" w:eastAsia="Times New Roman" w:cs="Times New Roman"/>
          <w:lang w:val="en-US" w:bidi="en-US"/>
          <w:color w:val="111111"/>
          <w:sz w:val="28"/>
          <w:szCs w:val="28"/>
          <w:rtl/>
        </w:rPr>
        <w:t xml:space="preserve">× 220 - - </w:t>
      </w:r>
      <w:r>
        <w:rPr>
          <w:rFonts w:ascii="IRNazanin" w:hAnsi="IRNazanin" w:eastAsia="IRNazanin" w:cs="IRNazanin"/>
          <w:lang w:bidi="fa-IR"/>
          <w:color w:val="111111"/>
          <w:sz w:val="28"/>
          <w:szCs w:val="28"/>
          <w:rtl/>
        </w:rPr>
        <w:t xml:space="preserve">کاغذ: فرنگی، 100 </w:t>
      </w:r>
      <w:r>
        <w:rPr>
          <w:rFonts w:ascii="Times New Roman" w:hAnsi="Times New Roman" w:eastAsia="Times New Roman" w:cs="Times New Roman"/>
          <w:lang w:val="en-US" w:bidi="en-US"/>
          <w:color w:val="111111"/>
          <w:sz w:val="28"/>
          <w:szCs w:val="28"/>
          <w:rtl/>
        </w:rPr>
        <w:t xml:space="preserve">× 150</w:t>
      </w:r>
      <w:r>
        <w:rPr>
          <w:rFonts w:ascii="IRNazanin" w:hAnsi="IRNazanin" w:eastAsia="IRNazanin" w:cs="IRNazanin"/>
          <w:lang w:bidi="fa-IR"/>
          <w:color w:val="111111"/>
          <w:sz w:val="28"/>
          <w:szCs w:val="28"/>
          <w:rtl/>
        </w:rPr>
        <w:t xml:space="preserve">، 102 برگ، 18 سطر کامل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جلد5زاد المسافرین</w:t>
      </w:r>
    </w:p>
    <w:p>
      <w:pPr>
        <w:pStyle w:val="BookText"/>
      </w:pPr>
      <w:r>
        <w:rPr>
          <w:rFonts w:ascii="IRNazanin" w:hAnsi="IRNazanin" w:eastAsia="IRNazanin" w:cs="IRNazanin"/>
          <w:lang w:bidi="fa-IR"/>
          <w:color w:val="111111"/>
          <w:sz w:val="28"/>
          <w:szCs w:val="28"/>
          <w:rtl/>
        </w:rPr>
        <w:t xml:space="preserve">در صفحات : 489تا489زاد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کد دستیابی کتاب : 1 / 2369 / ف - صفحه 1 تا 182زاد المسافرین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طبیب شریفزاد المسافرین</w:t>
      </w:r>
    </w:p>
    <w:p>
      <w:pPr>
        <w:pStyle w:val="BookText"/>
      </w:pPr>
      <w:r>
        <w:rPr>
          <w:rFonts w:ascii="IRNazanin" w:hAnsi="IRNazanin" w:eastAsia="IRNazanin" w:cs="IRNazanin"/>
          <w:lang w:bidi="fa-IR"/>
          <w:color w:val="111111"/>
          <w:sz w:val="28"/>
          <w:szCs w:val="28"/>
          <w:rtl/>
        </w:rPr>
        <w:t xml:space="preserve">تاریخ تالیف : 1141 ه.ق.زاد المسافرین</w:t>
      </w:r>
    </w:p>
    <w:p>
      <w:pPr>
        <w:pStyle w:val="BookText"/>
      </w:pPr>
      <w:r>
        <w:rPr>
          <w:rFonts w:ascii="IRNazanin" w:hAnsi="IRNazanin" w:eastAsia="IRNazanin" w:cs="IRNazanin"/>
          <w:lang w:bidi="fa-IR"/>
          <w:color w:val="111111"/>
          <w:sz w:val="28"/>
          <w:szCs w:val="28"/>
          <w:rtl/>
        </w:rPr>
        <w:t xml:space="preserve">موضوعات : پزشکیزاد المسافرین</w:t>
      </w:r>
    </w:p>
    <w:p>
      <w:pPr>
        <w:pStyle w:val="BookText"/>
      </w:pPr>
      <w:r>
        <w:rPr>
          <w:rFonts w:ascii="IRNazanin" w:hAnsi="IRNazanin" w:eastAsia="IRNazanin" w:cs="IRNazanin"/>
          <w:lang w:bidi="fa-IR"/>
          <w:color w:val="111111"/>
          <w:sz w:val="28"/>
          <w:szCs w:val="28"/>
          <w:rtl/>
        </w:rPr>
        <w:t xml:space="preserve">مهدی الیه : اهداء به: میرزا   محمد اسماعیلزاد المسافرین</w:t>
      </w:r>
    </w:p>
    <w:p>
      <w:pPr>
        <w:pStyle w:val="BookText"/>
      </w:pPr>
      <w:r>
        <w:rPr>
          <w:rFonts w:ascii="IRNazanin" w:hAnsi="IRNazanin" w:eastAsia="IRNazanin" w:cs="IRNazanin"/>
          <w:lang w:bidi="fa-IR"/>
          <w:color w:val="111111"/>
          <w:sz w:val="28"/>
          <w:szCs w:val="28"/>
          <w:rtl/>
        </w:rPr>
        <w:t xml:space="preserve">منابع دیگر : رک. زاد المسافرین درین فهرست.زاد المسافرین</w:t>
      </w:r>
    </w:p>
    <w:p>
      <w:pPr>
        <w:pStyle w:val="BookText"/>
      </w:pPr>
      <w:r>
        <w:rPr>
          <w:rFonts w:ascii="IRNazanin" w:hAnsi="IRNazanin" w:eastAsia="IRNazanin" w:cs="IRNazanin"/>
          <w:lang w:bidi="fa-IR"/>
          <w:color w:val="111111"/>
          <w:sz w:val="28"/>
          <w:szCs w:val="28"/>
          <w:rtl/>
        </w:rPr>
        <w:t xml:space="preserve">همه اطلاعات : 1 / 2369 / ف   ( پزشکی )  -  زاد المسافرین  -  از:  محمد مهدی طبیب شریف ، زمان تالیف:  1141 ه.ق.  ،  اهداء به: میرزا - محمد اسماعیل  -  رک. زاد المسافرین درین فهرست.  - آغاز نسخه:  فهرست این کتاب از قرار تفصیل: تدابیر المسافرین، - حفظ صحت بدن، تدبیر غذا در سفر  - پایان:  به شقاق پای اسب به بندند بسیار مجربست  - جای آن درین مجموعه از صفحه 1 تا 182 می باشد.زاد المسافرین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7" w:name="pg8350_55667"/>
    <w:bookmarkEnd w:id="87"/>
    <w:p>
      <w:pPr>
        <w:pStyle w:val="Heading3"/>
      </w:pPr>
      <w:bookmarkStart w:id="2088" w:name="_Toc90"/>
      <w:r>
        <w:t>84- زاد المسافرین</w:t>
      </w:r>
      <w:bookmarkEnd w:id="2088"/>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34تا36زاد المسافرین</w:t>
      </w:r>
    </w:p>
    <w:p>
      <w:pPr>
        <w:pStyle w:val="BookText"/>
      </w:pPr>
      <w:r>
        <w:rPr>
          <w:rFonts w:ascii="IRNazanin" w:hAnsi="IRNazanin" w:eastAsia="IRNazanin" w:cs="IRNazanin"/>
          <w:lang w:bidi="fa-IR"/>
          <w:color w:val="111111"/>
          <w:sz w:val="28"/>
          <w:szCs w:val="28"/>
          <w:rtl/>
        </w:rPr>
        <w:t xml:space="preserve">همه اطلاعات : مجموعهزاد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-زاد المسافرین</w:t>
      </w:r>
    </w:p>
    <w:p>
      <w:pPr>
        <w:pStyle w:val="BookText"/>
      </w:pPr>
      <w:r>
        <w:rPr>
          <w:rFonts w:ascii="IRNazanin" w:hAnsi="IRNazanin" w:eastAsia="IRNazanin" w:cs="IRNazanin"/>
          <w:lang w:bidi="fa-IR"/>
          <w:color w:val="111111"/>
          <w:sz w:val="28"/>
          <w:szCs w:val="28"/>
          <w:rtl/>
        </w:rPr>
        <w:t xml:space="preserve">در صفحات : 34تا36زاد المسافرین</w:t>
      </w:r>
    </w:p>
    <w:p>
      <w:pPr>
        <w:pStyle w:val="BookText"/>
      </w:pPr>
      <w:r>
        <w:rPr>
          <w:rFonts w:ascii="IRNazanin" w:hAnsi="IRNazanin" w:eastAsia="IRNazanin" w:cs="IRNazanin"/>
          <w:lang w:bidi="fa-IR"/>
          <w:color w:val="111111"/>
          <w:sz w:val="28"/>
          <w:szCs w:val="28"/>
          <w:rtl/>
        </w:rPr>
        <w:t xml:space="preserve">ردیف کتاب   : 2زاد المسافرین</w:t>
      </w:r>
    </w:p>
    <w:p>
      <w:pPr>
        <w:pStyle w:val="BookText"/>
      </w:pPr>
      <w:r>
        <w:rPr>
          <w:rFonts w:ascii="IRNazanin" w:hAnsi="IRNazanin" w:eastAsia="IRNazanin" w:cs="IRNazanin"/>
          <w:lang w:bidi="fa-IR"/>
          <w:color w:val="111111"/>
          <w:sz w:val="28"/>
          <w:szCs w:val="28"/>
          <w:rtl/>
        </w:rPr>
        <w:t xml:space="preserve">کد دستیابی کتاب : شماره 2/13412زاد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امیرحسین بن میرعالم ، حسینی سادات هروی ، درگذشته : پس از 729 ه .زاد المسافرین</w:t>
      </w:r>
    </w:p>
    <w:p>
      <w:pPr>
        <w:pStyle w:val="BookText"/>
      </w:pPr>
      <w:r>
        <w:rPr>
          <w:rFonts w:ascii="IRNazanin" w:hAnsi="IRNazanin" w:eastAsia="IRNazanin" w:cs="IRNazanin"/>
          <w:lang w:bidi="fa-IR"/>
          <w:color w:val="111111"/>
          <w:sz w:val="28"/>
          <w:szCs w:val="28"/>
          <w:rtl/>
        </w:rPr>
        <w:t xml:space="preserve">کاتب : محمد معین بن عبدالرزاق ،   کاشانیزاد المسافرین</w:t>
      </w:r>
    </w:p>
    <w:p>
      <w:pPr>
        <w:pStyle w:val="BookText"/>
      </w:pPr>
      <w:r>
        <w:rPr>
          <w:rFonts w:ascii="IRNazanin" w:hAnsi="IRNazanin" w:eastAsia="IRNazanin" w:cs="IRNazanin"/>
          <w:lang w:bidi="fa-IR"/>
          <w:color w:val="111111"/>
          <w:sz w:val="28"/>
          <w:szCs w:val="28"/>
          <w:rtl/>
        </w:rPr>
        <w:t xml:space="preserve">تاریخ کتابت : نیمه نخست سده 13 هزاد المسافرین</w:t>
      </w:r>
    </w:p>
    <w:p>
      <w:pPr>
        <w:pStyle w:val="BookText"/>
      </w:pPr>
      <w:r>
        <w:rPr>
          <w:rFonts w:ascii="IRNazanin" w:hAnsi="IRNazanin" w:eastAsia="IRNazanin" w:cs="IRNazanin"/>
          <w:lang w:bidi="fa-IR"/>
          <w:color w:val="111111"/>
          <w:sz w:val="28"/>
          <w:szCs w:val="28"/>
          <w:rtl/>
        </w:rPr>
        <w:t xml:space="preserve">موضوعات : عرفانزاد المسافرین</w:t>
      </w:r>
    </w:p>
    <w:p>
      <w:pPr>
        <w:pStyle w:val="BookText"/>
      </w:pPr>
      <w:r>
        <w:rPr>
          <w:rFonts w:ascii="IRNazanin" w:hAnsi="IRNazanin" w:eastAsia="IRNazanin" w:cs="IRNazanin"/>
          <w:lang w:bidi="fa-IR"/>
          <w:color w:val="111111"/>
          <w:sz w:val="28"/>
          <w:szCs w:val="28"/>
          <w:rtl/>
        </w:rPr>
        <w:t xml:space="preserve">منابع دیگر : بنگرید به نسخه شماره : " 1/3439 " گزارش شده در جلد " 9 " فهرست نسخه های خطی - همین کتابخانه . - دائرة المعارف بزرگ اسلامی 10/ 256 ؛ الذریعة 12/9 ؛ ریحانة الادب 2/46 .زاد المسافرین</w:t>
      </w:r>
    </w:p>
    <w:p>
      <w:pPr>
        <w:pStyle w:val="BookText"/>
      </w:pPr>
      <w:r>
        <w:rPr>
          <w:rFonts w:ascii="IRNazanin" w:hAnsi="IRNazanin" w:eastAsia="IRNazanin" w:cs="IRNazanin"/>
          <w:lang w:bidi="fa-IR"/>
          <w:color w:val="111111"/>
          <w:sz w:val="28"/>
          <w:szCs w:val="28"/>
          <w:rtl/>
        </w:rPr>
        <w:t xml:space="preserve">توضیخات در مورد چاپ نسخه : این اثر به سال 1885 میلادی در لکهنو هند بچاپ رسیده استزاد المسافرین</w:t>
      </w:r>
    </w:p>
    <w:p>
      <w:pPr>
        <w:pStyle w:val="BookText"/>
      </w:pPr>
      <w:r>
        <w:rPr>
          <w:rFonts w:ascii="IRNazanin" w:hAnsi="IRNazanin" w:eastAsia="IRNazanin" w:cs="IRNazanin"/>
          <w:lang w:bidi="fa-IR"/>
          <w:color w:val="111111"/>
          <w:sz w:val="28"/>
          <w:szCs w:val="28"/>
          <w:rtl/>
        </w:rPr>
        <w:t xml:space="preserve">آسیب دیدگی : اندکی از -  انجام ، افتادگی دارد .زاد المسافرین</w:t>
      </w:r>
    </w:p>
    <w:p>
      <w:pPr>
        <w:pStyle w:val="BookText"/>
      </w:pPr>
      <w:r>
        <w:rPr>
          <w:rFonts w:ascii="IRNazanin" w:hAnsi="IRNazanin" w:eastAsia="IRNazanin" w:cs="IRNazanin"/>
          <w:lang w:bidi="fa-IR"/>
          <w:color w:val="111111"/>
          <w:sz w:val="28"/>
          <w:szCs w:val="28"/>
          <w:rtl/>
        </w:rPr>
        <w:t xml:space="preserve">همه اطلاعات : 24 .  زاد المسافرین    عرفان ،  فارسی  - از :  امیرحسین بن میرعالم ، حسینی سادات هروی ، درگذشته : پس از 729 ه . - آغاز :  -       " ای برتر از آن همه که گفتند       آنها که پدید یا نهفتند . "        - انجام :  -       " چون اهل خرد بهر دیاری       زین تحفه برند یادگاری . "        -  بنگرید به نسخه شماره : " 1/3439 " گزارش شده در جلد " 9 " فهرست نسخه های خطی - همین کتابخانه .  - گزارش متن :  این اثر به سال 1885 میلادی در لکهنو هند بچاپ رسیده است  .  اندکی از -  انجام ، افتادگی دارد .- گزارش نسخه : ، نوع خط :  شکسته نستعلیق  ، نام کاتب :  محمد معین بن عبدالرزاق ، - کاشانی  ( به قرینه رساله قبلی ) ، تاریخ کتابت :  نیمه نخست سده 13 ه  ،  عنوان ها و نشانی ها : - قرمز ، نوع کاغذ : فرنگی ، تعداد برگ : 52 ( 89 - 140 ) ، تعداد سطر : 14 ، اندازه متن : - 10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سانتیمتر ، اندازه جلد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نوع جلد : تیماج قهوه ای .  -  ویژگیها : مهر بیضی ( عبدالباقی بن صدرالدین محمدالفیضی ) از احفاد فیض کاشانی در - برگ آغاز ، و مهر پدر بزرگوارم حضرت آیة اللّٰه العظمی مرعشی نجفی ره و مکتوبی کوتاه و - ناشناخته که به سال 1231 ه در قمصر کاشان ، نوشته شده ، در انجام آمده است . -  دائرة المعارف بزرگ اسلامی 10/ 256 ؛ الذریعة 12/9 ؛ ریحانة الادب 2/46 .- "  شماره 2/13412  "زاد المسافرین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8" w:name="pg8350_55668"/>
    <w:bookmarkEnd w:id="88"/>
    <w:p>
      <w:pPr>
        <w:pStyle w:val="Heading3"/>
      </w:pPr>
      <w:bookmarkStart w:id="2089" w:name="_Toc91"/>
      <w:r>
        <w:t>85- زاد المسافرین</w:t>
      </w:r>
      <w:bookmarkEnd w:id="208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جلد4زاد المسافرین</w:t>
      </w:r>
    </w:p>
    <w:p>
      <w:pPr>
        <w:pStyle w:val="BookText"/>
      </w:pPr>
      <w:r>
        <w:rPr>
          <w:rFonts w:ascii="IRNazanin" w:hAnsi="IRNazanin" w:eastAsia="IRNazanin" w:cs="IRNazanin"/>
          <w:lang w:bidi="fa-IR"/>
          <w:color w:val="111111"/>
          <w:sz w:val="28"/>
          <w:szCs w:val="28"/>
          <w:rtl/>
        </w:rPr>
        <w:t xml:space="preserve">در صفحات : 190تا190زاد المسافرین</w:t>
      </w:r>
    </w:p>
    <w:p>
      <w:pPr>
        <w:pStyle w:val="BookText"/>
      </w:pPr>
      <w:r>
        <w:rPr>
          <w:rFonts w:ascii="IRNazanin" w:hAnsi="IRNazanin" w:eastAsia="IRNazanin" w:cs="IRNazanin"/>
          <w:lang w:bidi="fa-IR"/>
          <w:color w:val="111111"/>
          <w:sz w:val="28"/>
          <w:szCs w:val="28"/>
          <w:rtl/>
        </w:rPr>
        <w:t xml:space="preserve">کد دستیابی کتاب : 1468 (1404)زاد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سید حیدر آملیزاد المسافرین</w:t>
      </w:r>
    </w:p>
    <w:p>
      <w:pPr>
        <w:pStyle w:val="BookText"/>
      </w:pPr>
      <w:r>
        <w:rPr>
          <w:rFonts w:ascii="IRNazanin" w:hAnsi="IRNazanin" w:eastAsia="IRNazanin" w:cs="IRNazanin"/>
          <w:lang w:bidi="fa-IR"/>
          <w:color w:val="111111"/>
          <w:sz w:val="28"/>
          <w:szCs w:val="28"/>
          <w:rtl/>
        </w:rPr>
        <w:t xml:space="preserve">توضیحات درباره مولف : صاحب جامع الاسرار باشدزاد المسافرین</w:t>
      </w:r>
    </w:p>
    <w:p>
      <w:pPr>
        <w:pStyle w:val="BookText"/>
      </w:pPr>
      <w:r>
        <w:rPr>
          <w:rFonts w:ascii="IRNazanin" w:hAnsi="IRNazanin" w:eastAsia="IRNazanin" w:cs="IRNazanin"/>
          <w:lang w:bidi="fa-IR"/>
          <w:color w:val="111111"/>
          <w:sz w:val="28"/>
          <w:szCs w:val="28"/>
          <w:rtl/>
        </w:rPr>
        <w:t xml:space="preserve">بخش بندی : رساله ایست در سلوک مبتنی بر دو منهاج 1 در  سیر - آفاقی 2 در سیر انفسیزاد المسافرین</w:t>
      </w:r>
    </w:p>
    <w:p>
      <w:pPr>
        <w:pStyle w:val="BookText"/>
      </w:pPr>
      <w:r>
        <w:rPr>
          <w:rFonts w:ascii="IRNazanin" w:hAnsi="IRNazanin" w:eastAsia="IRNazanin" w:cs="IRNazanin"/>
          <w:lang w:bidi="fa-IR"/>
          <w:color w:val="111111"/>
          <w:sz w:val="28"/>
          <w:szCs w:val="28"/>
          <w:rtl/>
        </w:rPr>
        <w:t xml:space="preserve">منابع دیگر : بشماره 1410 این فهرست مراجعه کنیدزاد المسافرین</w:t>
      </w:r>
    </w:p>
    <w:p>
      <w:pPr>
        <w:pStyle w:val="BookText"/>
      </w:pPr>
      <w:r>
        <w:rPr>
          <w:rFonts w:ascii="IRNazanin" w:hAnsi="IRNazanin" w:eastAsia="IRNazanin" w:cs="IRNazanin"/>
          <w:lang w:bidi="fa-IR"/>
          <w:color w:val="111111"/>
          <w:sz w:val="28"/>
          <w:szCs w:val="28"/>
          <w:rtl/>
        </w:rPr>
        <w:t xml:space="preserve">همه اطلاعات : 1468 (1404)  -  زاد المسافرین   رساله ایست در سلوک مبتنی بر دو منهاج 1 در  سیر - آفاقی 2 در سیر انفسی  و  با کتاب تحصین شماره 1404 - این فهرست در یک مجموعه است . - آغاز :  الحمدلله و سلام علی عباده الذین اصطفی محمد و آله ... - پایان :  وعلی من اتبع الهدی وعلیکم و رحمة اللّٰه و برکاته . - مؤلف در نسخه تصریح نشده و حدس میتوان زد که  سید حیدر آملی  -  صاحب جامع الاسرار باشد بشماره 1410 این فهرست مراجعه کنید .زاد المسافرین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9" w:name="pg8350_55669"/>
    <w:bookmarkEnd w:id="89"/>
    <w:p>
      <w:pPr>
        <w:pStyle w:val="Heading3"/>
      </w:pPr>
      <w:bookmarkStart w:id="2090" w:name="_Toc92"/>
      <w:r>
        <w:t>86- زاد المسافرین</w:t>
      </w:r>
      <w:bookmarkEnd w:id="209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جلد2زاد المسافرین</w:t>
      </w:r>
    </w:p>
    <w:p>
      <w:pPr>
        <w:pStyle w:val="BookText"/>
      </w:pPr>
      <w:r>
        <w:rPr>
          <w:rFonts w:ascii="IRNazanin" w:hAnsi="IRNazanin" w:eastAsia="IRNazanin" w:cs="IRNazanin"/>
          <w:lang w:bidi="fa-IR"/>
          <w:color w:val="111111"/>
          <w:sz w:val="28"/>
          <w:szCs w:val="28"/>
          <w:rtl/>
        </w:rPr>
        <w:t xml:space="preserve">در صفحات : 63تا63زاد المسافرین</w:t>
      </w:r>
    </w:p>
    <w:p>
      <w:pPr>
        <w:pStyle w:val="BookText"/>
      </w:pPr>
      <w:r>
        <w:rPr>
          <w:rFonts w:ascii="IRNazanin" w:hAnsi="IRNazanin" w:eastAsia="IRNazanin" w:cs="IRNazanin"/>
          <w:lang w:bidi="fa-IR"/>
          <w:color w:val="111111"/>
          <w:sz w:val="28"/>
          <w:szCs w:val="28"/>
          <w:rtl/>
        </w:rPr>
        <w:t xml:space="preserve">کد دستیابی کتاب : 124زاد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حکیم ناصر   خسرو علویزاد المسافرین</w:t>
      </w:r>
    </w:p>
    <w:p>
      <w:pPr>
        <w:pStyle w:val="BookText"/>
      </w:pPr>
      <w:r>
        <w:rPr>
          <w:rFonts w:ascii="IRNazanin" w:hAnsi="IRNazanin" w:eastAsia="IRNazanin" w:cs="IRNazanin"/>
          <w:lang w:bidi="fa-IR"/>
          <w:color w:val="111111"/>
          <w:sz w:val="28"/>
          <w:szCs w:val="28"/>
          <w:rtl/>
        </w:rPr>
        <w:t xml:space="preserve">تاریخ کتابت : 1292زاد المسافرین</w:t>
      </w:r>
    </w:p>
    <w:p>
      <w:pPr>
        <w:pStyle w:val="BookText"/>
      </w:pPr>
      <w:r>
        <w:rPr>
          <w:rFonts w:ascii="IRNazanin" w:hAnsi="IRNazanin" w:eastAsia="IRNazanin" w:cs="IRNazanin"/>
          <w:lang w:bidi="fa-IR"/>
          <w:color w:val="111111"/>
          <w:sz w:val="28"/>
          <w:szCs w:val="28"/>
          <w:rtl/>
        </w:rPr>
        <w:t xml:space="preserve">تاریخ تالیف : 453 هجریزاد المسافرین</w:t>
      </w:r>
    </w:p>
    <w:p>
      <w:pPr>
        <w:pStyle w:val="BookText"/>
      </w:pPr>
      <w:r>
        <w:rPr>
          <w:rFonts w:ascii="IRNazanin" w:hAnsi="IRNazanin" w:eastAsia="IRNazanin" w:cs="IRNazanin"/>
          <w:lang w:bidi="fa-IR"/>
          <w:color w:val="111111"/>
          <w:sz w:val="28"/>
          <w:szCs w:val="28"/>
          <w:rtl/>
        </w:rPr>
        <w:t xml:space="preserve">موضوعات : طب- حکمت وطبیعیاتزاد المسافرین</w:t>
      </w:r>
    </w:p>
    <w:p>
      <w:pPr>
        <w:pStyle w:val="BookText"/>
      </w:pPr>
      <w:r>
        <w:rPr>
          <w:rFonts w:ascii="IRNazanin" w:hAnsi="IRNazanin" w:eastAsia="IRNazanin" w:cs="IRNazanin"/>
          <w:lang w:bidi="fa-IR"/>
          <w:color w:val="111111"/>
          <w:sz w:val="28"/>
          <w:szCs w:val="28"/>
          <w:rtl/>
        </w:rPr>
        <w:t xml:space="preserve">شماره پیشین : شماره 119زاد المسافرین</w:t>
      </w:r>
    </w:p>
    <w:p>
      <w:pPr>
        <w:pStyle w:val="BookText"/>
      </w:pPr>
      <w:r>
        <w:rPr>
          <w:rFonts w:ascii="IRNazanin" w:hAnsi="IRNazanin" w:eastAsia="IRNazanin" w:cs="IRNazanin"/>
          <w:lang w:bidi="fa-IR"/>
          <w:color w:val="111111"/>
          <w:sz w:val="28"/>
          <w:szCs w:val="28"/>
          <w:rtl/>
        </w:rPr>
        <w:t xml:space="preserve">مهدی الیه : این کتاب را حکیم بنام المستنصر باللّٰه خلیفه فاطمی نوشته استزاد المسافرین</w:t>
      </w:r>
    </w:p>
    <w:p>
      <w:pPr>
        <w:pStyle w:val="BookText"/>
      </w:pPr>
      <w:r>
        <w:rPr>
          <w:rFonts w:ascii="IRNazanin" w:hAnsi="IRNazanin" w:eastAsia="IRNazanin" w:cs="IRNazanin"/>
          <w:lang w:bidi="fa-IR"/>
          <w:color w:val="111111"/>
          <w:sz w:val="28"/>
          <w:szCs w:val="28"/>
          <w:rtl/>
        </w:rPr>
        <w:t xml:space="preserve">بخش بندی : مشتمل بر بیست و هفت قول و چند فصل .زاد المسافرین</w:t>
      </w:r>
    </w:p>
    <w:p>
      <w:pPr>
        <w:pStyle w:val="BookText"/>
      </w:pPr>
      <w:r>
        <w:rPr>
          <w:rFonts w:ascii="IRNazanin" w:hAnsi="IRNazanin" w:eastAsia="IRNazanin" w:cs="IRNazanin"/>
          <w:lang w:bidi="fa-IR"/>
          <w:color w:val="111111"/>
          <w:sz w:val="28"/>
          <w:szCs w:val="28"/>
          <w:rtl/>
        </w:rPr>
        <w:t xml:space="preserve">منابع دیگر : نگاه کنید بمقدمه نسخه چاپی که باهتمام محمد بذل الرحمن دربرلن - بطبع رسیده  ( 1341 )زاد المسافرین</w:t>
      </w:r>
    </w:p>
    <w:p>
      <w:pPr>
        <w:pStyle w:val="BookText"/>
      </w:pPr>
      <w:r>
        <w:rPr>
          <w:rFonts w:ascii="IRNazanin" w:hAnsi="IRNazanin" w:eastAsia="IRNazanin" w:cs="IRNazanin"/>
          <w:lang w:bidi="fa-IR"/>
          <w:color w:val="111111"/>
          <w:sz w:val="28"/>
          <w:szCs w:val="28"/>
          <w:rtl/>
        </w:rPr>
        <w:t xml:space="preserve">همه اطلاعات : 124  -  زاد المسافرین  - طب در  حکمت وطبیعیات  ، از مصنفات  حکیم ناصر - خسرو علوی  ،  مشتمل بر بیست و هفت قول و چند فصل .  - آغاز :  " سپاس مرخدایرا که آفریدگار جواهر پنهان و - پیداست و دارنده مکان و زمانست "   - زاد المسافرین در سال  453 هجری  تصنیف شده و بعضی گفته اند -  این کتاب را حکیم بنام المستنصر باللّٰه خلیفه فاطمی نوشته است  ، -  نگاه کنید بمقدمه نسخه چاپی که باهتمام محمد بذل الرحمن دربرلن - بطبع رسیده  ( 1341 )  -   تاریخ کتابت :  1292  ،  خط نستعلیق ، صفحه 17 سطر ،  قطع وزیری  ، طول 16 سانتی - متر ، عرض 9 ، عده اوراق 193  ،  ( شماره 119 )زاد المسافرین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0" w:name="pg8350_55670"/>
    <w:bookmarkEnd w:id="90"/>
    <w:p>
      <w:pPr>
        <w:pStyle w:val="Heading3"/>
      </w:pPr>
      <w:bookmarkStart w:id="2091" w:name="_Toc93"/>
      <w:r>
        <w:t>87- زاد المسافرین</w:t>
      </w:r>
      <w:bookmarkEnd w:id="209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جلد6زاد المسافرین</w:t>
      </w:r>
    </w:p>
    <w:p>
      <w:pPr>
        <w:pStyle w:val="BookText"/>
      </w:pPr>
      <w:r>
        <w:rPr>
          <w:rFonts w:ascii="IRNazanin" w:hAnsi="IRNazanin" w:eastAsia="IRNazanin" w:cs="IRNazanin"/>
          <w:lang w:bidi="fa-IR"/>
          <w:color w:val="111111"/>
          <w:sz w:val="28"/>
          <w:szCs w:val="28"/>
          <w:rtl/>
        </w:rPr>
        <w:t xml:space="preserve">در صفحات : 142تا142زاد المسافرین</w:t>
      </w:r>
    </w:p>
    <w:p>
      <w:pPr>
        <w:pStyle w:val="BookText"/>
      </w:pPr>
      <w:r>
        <w:rPr>
          <w:rFonts w:ascii="IRNazanin" w:hAnsi="IRNazanin" w:eastAsia="IRNazanin" w:cs="IRNazanin"/>
          <w:lang w:bidi="fa-IR"/>
          <w:color w:val="111111"/>
          <w:sz w:val="28"/>
          <w:szCs w:val="28"/>
          <w:rtl/>
        </w:rPr>
        <w:t xml:space="preserve">کد دستیابی کتاب : 2178زاد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کاتب : میرزا اسماعیلزاد المسافرین</w:t>
      </w:r>
    </w:p>
    <w:p>
      <w:pPr>
        <w:pStyle w:val="BookText"/>
      </w:pPr>
      <w:r>
        <w:rPr>
          <w:rFonts w:ascii="IRNazanin" w:hAnsi="IRNazanin" w:eastAsia="IRNazanin" w:cs="IRNazanin"/>
          <w:lang w:bidi="fa-IR"/>
          <w:color w:val="111111"/>
          <w:sz w:val="28"/>
          <w:szCs w:val="28"/>
          <w:rtl/>
        </w:rPr>
        <w:t xml:space="preserve">تاریخ کتابت : 1252 هزاد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شماره پیشین : شماره دفتر 22650زاد المسافرین</w:t>
      </w:r>
    </w:p>
    <w:p>
      <w:pPr>
        <w:pStyle w:val="BookText"/>
      </w:pPr>
      <w:r>
        <w:rPr>
          <w:rFonts w:ascii="IRNazanin" w:hAnsi="IRNazanin" w:eastAsia="IRNazanin" w:cs="IRNazanin"/>
          <w:lang w:bidi="fa-IR"/>
          <w:color w:val="111111"/>
          <w:sz w:val="28"/>
          <w:szCs w:val="28"/>
          <w:rtl/>
        </w:rPr>
        <w:t xml:space="preserve">مهدی الیه : در این نسخه نام کسی که برای او نوشته شده   " محمد حسین بیک ولد مرحوم آقا میرزا علی خوردوا " است .زاد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طب  2178  -  نسخه ای دیگر از همان کتاب  .  در این نسخه نام کسی که برای او نوشته شده - " محمد حسین بیک ولد مرحوم آقا میرزا علی خوردوا " است .  - کاتب  میرزا اسماعیل  و تاریخ کتابت  1252 ه  است  - آغاز :  سپاس افزون از خواهش بیماران بشفاء..." .  - پایان :  " ... بسیار نافع است و مجرب است تمت المرکبات و المجربات " .  -   5/21 در 15 سانتی متر - 163 صحیفه هر صحیفه 17 سطر بخط نسخ روشن . عناوین - بهمان خط بسرخی نوشته شده . در آغاز کتاب سرلوح متوسطی از رنگ زرد وآبی وسرخ وگلی  - ساخته اند و همه صحایف جدول شش خطی از رنگ سرخ وآبی وسیاه وزرد دارد ، کاغذ فرنگی - سفید آهارمهره کرده .جلد کاغذ ابری بنفش وسرخ وسیاه که عطف  آنرا از تیماج سیاه سجاف - کرده اند . -  شماره دفتر 22650زاد المسافرین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1" w:name="pg8350_55671"/>
    <w:bookmarkEnd w:id="91"/>
    <w:p>
      <w:pPr>
        <w:pStyle w:val="Heading3"/>
      </w:pPr>
      <w:bookmarkStart w:id="2092" w:name="_Toc94"/>
      <w:r>
        <w:t>88- زاد المسافرین</w:t>
      </w:r>
      <w:bookmarkEnd w:id="209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جلد6زاد المسافرین</w:t>
      </w:r>
    </w:p>
    <w:p>
      <w:pPr>
        <w:pStyle w:val="BookText"/>
      </w:pPr>
      <w:r>
        <w:rPr>
          <w:rFonts w:ascii="IRNazanin" w:hAnsi="IRNazanin" w:eastAsia="IRNazanin" w:cs="IRNazanin"/>
          <w:lang w:bidi="fa-IR"/>
          <w:color w:val="111111"/>
          <w:sz w:val="28"/>
          <w:szCs w:val="28"/>
          <w:rtl/>
        </w:rPr>
        <w:t xml:space="preserve">در صفحات : 142تا142زاد المسافرین</w:t>
      </w:r>
    </w:p>
    <w:p>
      <w:pPr>
        <w:pStyle w:val="BookText"/>
      </w:pPr>
      <w:r>
        <w:rPr>
          <w:rFonts w:ascii="IRNazanin" w:hAnsi="IRNazanin" w:eastAsia="IRNazanin" w:cs="IRNazanin"/>
          <w:lang w:bidi="fa-IR"/>
          <w:color w:val="111111"/>
          <w:sz w:val="28"/>
          <w:szCs w:val="28"/>
          <w:rtl/>
        </w:rPr>
        <w:t xml:space="preserve">کد دستیابی کتاب : 2177زاد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توضیحات درباره مولف : مؤلف ظاهراً از پزشکان قرن دوازدهم ساکن  - اصفهان بوده استزاد المسافرین</w:t>
      </w:r>
    </w:p>
    <w:p>
      <w:pPr>
        <w:pStyle w:val="BookText"/>
      </w:pPr>
      <w:r>
        <w:rPr>
          <w:rFonts w:ascii="IRNazanin" w:hAnsi="IRNazanin" w:eastAsia="IRNazanin" w:cs="IRNazanin"/>
          <w:lang w:bidi="fa-IR"/>
          <w:color w:val="111111"/>
          <w:sz w:val="28"/>
          <w:szCs w:val="28"/>
          <w:rtl/>
        </w:rPr>
        <w:t xml:space="preserve">شماره پیشین : شماره دفتر 16307زاد المسافرین</w:t>
      </w:r>
    </w:p>
    <w:p>
      <w:pPr>
        <w:pStyle w:val="BookText"/>
      </w:pPr>
      <w:r>
        <w:rPr>
          <w:rFonts w:ascii="IRNazanin" w:hAnsi="IRNazanin" w:eastAsia="IRNazanin" w:cs="IRNazanin"/>
          <w:lang w:bidi="fa-IR"/>
          <w:color w:val="111111"/>
          <w:sz w:val="28"/>
          <w:szCs w:val="28"/>
          <w:rtl/>
        </w:rPr>
        <w:t xml:space="preserve">مهدی الیه : این کتاب را باشاره یکی از دوستانش   محمد اسماعیل تالیف کردهزاد المسافرین</w:t>
      </w:r>
    </w:p>
    <w:p>
      <w:pPr>
        <w:pStyle w:val="BookText"/>
      </w:pPr>
      <w:r>
        <w:rPr>
          <w:rFonts w:ascii="IRNazanin" w:hAnsi="IRNazanin" w:eastAsia="IRNazanin" w:cs="IRNazanin"/>
          <w:lang w:bidi="fa-IR"/>
          <w:color w:val="111111"/>
          <w:sz w:val="28"/>
          <w:szCs w:val="28"/>
          <w:rtl/>
        </w:rPr>
        <w:t xml:space="preserve">متن ترقیمه : کاتب در پایان نسخه رقم کرده : "... حرره محمد رضا ولد مرحمت - پناه نجفقلی حاجی محمود اصفهانی غره رجب المرجب سنه 1265 " .زاد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طب{1}  2177  - تالیف  محمد مهدی بن علی نقی شریف   کتابی است مختصر درطب که - برای مسافران بکار آید . در آغاز کتاب نام آن نیامده ولی نسخه های دیگر آن - بنام زاد المسافرین معروف است  . - مؤلف خود در مقدمه گوید که  این کتاب را باشاره یکی از دوستانش - محمد اسماعیل تالیف کرده  و  مؤلف ظاهراً از پزشکان قرن دوازدهم ساکن  - اصفهان بوده است  .  کاتب در پایان نسخه رقم کرده : "... حرره محمد رضا ولد مرحمت - پناه نجفقلی حاجی محمود اصفهانی غره رجب المرجب سنه 1265 " .  - آغاز :  " سپاس افزون از خواهش بیماران بشفا ... " .  - پایان :  " ... قناعت بیسیری از کثیر نمود ".  -  5/18 در 5/11 سانتی متر . 117 صحیفه هر صحیفه 15 سطر بخط تحریری خوش  . - عناوین بهمان خط بسرخی نوشته شده . در آغاز صحیفه اول گل و بوته ای  ازطلا ساخته اند و همه - صحایف جدول هفت خطی ازطلا ومرکب دارد . کاغذ فرنگی شکری آهار  مهره کرده .در صحایف - اول و دوم بعضی از کلمات را پاک کرده اند . جلد میشن عنابی داغ کرده بی  مقوا .  -  شماره دفتر 16307  -_______-{1}- 1 - رجوع به فهرست این کتابخانه ج 2 ص 298 و الذریعه ج 11 ص 10 شود .زاد المسافرین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2" w:name="pg8350_55672"/>
    <w:bookmarkEnd w:id="92"/>
    <w:p>
      <w:pPr>
        <w:pStyle w:val="Heading3"/>
      </w:pPr>
      <w:bookmarkStart w:id="2093" w:name="_Toc95"/>
      <w:r>
        <w:t>89- زاد المسافرین</w:t>
      </w:r>
      <w:bookmarkEnd w:id="209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جلد2زاد المسافرین</w:t>
      </w:r>
    </w:p>
    <w:p>
      <w:pPr>
        <w:pStyle w:val="BookText"/>
      </w:pPr>
      <w:r>
        <w:rPr>
          <w:rFonts w:ascii="IRNazanin" w:hAnsi="IRNazanin" w:eastAsia="IRNazanin" w:cs="IRNazanin"/>
          <w:lang w:bidi="fa-IR"/>
          <w:color w:val="111111"/>
          <w:sz w:val="28"/>
          <w:szCs w:val="28"/>
          <w:rtl/>
        </w:rPr>
        <w:t xml:space="preserve">در صفحات : 297تا297زاد المسافرین</w:t>
      </w:r>
    </w:p>
    <w:p>
      <w:pPr>
        <w:pStyle w:val="BookText"/>
      </w:pPr>
      <w:r>
        <w:rPr>
          <w:rFonts w:ascii="IRNazanin" w:hAnsi="IRNazanin" w:eastAsia="IRNazanin" w:cs="IRNazanin"/>
          <w:lang w:bidi="fa-IR"/>
          <w:color w:val="111111"/>
          <w:sz w:val="28"/>
          <w:szCs w:val="28"/>
          <w:rtl/>
        </w:rPr>
        <w:t xml:space="preserve">کد دستیابی کتاب : 507زاد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محمدمهدی   بن علینقی شریفزاد المسافرین</w:t>
      </w:r>
    </w:p>
    <w:p>
      <w:pPr>
        <w:pStyle w:val="BookText"/>
      </w:pPr>
      <w:r>
        <w:rPr>
          <w:rFonts w:ascii="IRNazanin" w:hAnsi="IRNazanin" w:eastAsia="IRNazanin" w:cs="IRNazanin"/>
          <w:lang w:bidi="fa-IR"/>
          <w:color w:val="111111"/>
          <w:sz w:val="28"/>
          <w:szCs w:val="28"/>
          <w:rtl/>
        </w:rPr>
        <w:t xml:space="preserve">تاریخ کتابت : 1244زاد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شماره پیشین : شماره 5416زاد المسافرین</w:t>
      </w:r>
    </w:p>
    <w:p>
      <w:pPr>
        <w:pStyle w:val="BookText"/>
      </w:pPr>
      <w:r>
        <w:rPr>
          <w:rFonts w:ascii="IRNazanin" w:hAnsi="IRNazanin" w:eastAsia="IRNazanin" w:cs="IRNazanin"/>
          <w:lang w:bidi="fa-IR"/>
          <w:color w:val="111111"/>
          <w:sz w:val="28"/>
          <w:szCs w:val="28"/>
          <w:rtl/>
        </w:rPr>
        <w:t xml:space="preserve">همه اطلاعات : 507  -  زاد المسافرین  طب -  درتدبیر مسافرین وقوانین حفظ صحت - ایشان ومعالجه صنفی چند از بعض امراض   ، تالیف  محمدمهدی - بن علینقی شریف  ،  بضمیمه رساله خواص تریاق فاروق  و غیره . - آغاز :  " سپاس افزون از خواهش بیماران بشفا "  - تاریخ کتابت :  1244  ،  خط نستعلیق  ، صفحه 14 سطر ، قطع وزیری  ، طول 21 سانتیمتر ، - عرض 15 ، عده اوراق 138  ،  (شماره 5416 )زاد المسافرین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3" w:name="pg8350_55673"/>
    <w:bookmarkEnd w:id="93"/>
    <w:p>
      <w:pPr>
        <w:pStyle w:val="Heading3"/>
      </w:pPr>
      <w:bookmarkStart w:id="2094" w:name="_Toc96"/>
      <w:r>
        <w:t>90- زاد المسافرین</w:t>
      </w:r>
      <w:bookmarkEnd w:id="2094"/>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2551تا2553زاد المسافرین</w:t>
      </w:r>
    </w:p>
    <w:p>
      <w:pPr>
        <w:pStyle w:val="BookText"/>
      </w:pPr>
      <w:r>
        <w:rPr>
          <w:rFonts w:ascii="IRNazanin" w:hAnsi="IRNazanin" w:eastAsia="IRNazanin" w:cs="IRNazanin"/>
          <w:lang w:bidi="fa-IR"/>
          <w:color w:val="111111"/>
          <w:sz w:val="28"/>
          <w:szCs w:val="28"/>
          <w:rtl/>
        </w:rPr>
        <w:t xml:space="preserve">کد دستیابی کتاب : 3533زاد المسافرین</w:t>
      </w:r>
    </w:p>
    <w:p>
      <w:pPr>
        <w:pStyle w:val="BookText"/>
      </w:pPr>
      <w:r>
        <w:rPr>
          <w:rFonts w:ascii="IRNazanin" w:hAnsi="IRNazanin" w:eastAsia="IRNazanin" w:cs="IRNazanin"/>
          <w:lang w:bidi="fa-IR"/>
          <w:color w:val="111111"/>
          <w:sz w:val="28"/>
          <w:szCs w:val="28"/>
          <w:rtl/>
        </w:rPr>
        <w:t xml:space="preserve">تاریخ کتابت : روز شنبه 10 ع 1/1228- روز یکشنبه   25 ع 2/1229زاد المسافرین</w:t>
      </w:r>
    </w:p>
    <w:p>
      <w:pPr>
        <w:pStyle w:val="BookText"/>
      </w:pPr>
      <w:r>
        <w:rPr>
          <w:rFonts w:ascii="IRNazanin" w:hAnsi="IRNazanin" w:eastAsia="IRNazanin" w:cs="IRNazanin"/>
          <w:lang w:bidi="fa-IR"/>
          <w:color w:val="111111"/>
          <w:sz w:val="28"/>
          <w:szCs w:val="28"/>
          <w:rtl/>
        </w:rPr>
        <w:t xml:space="preserve">محل کتابت : تبریز در ش 1 - روستای  دولاب  نزدیک   تهران در ش 9زاد المسافرین</w:t>
      </w:r>
    </w:p>
    <w:p>
      <w:pPr>
        <w:pStyle w:val="BookText"/>
      </w:pPr>
      <w:r>
        <w:rPr>
          <w:rFonts w:ascii="IRNazanin" w:hAnsi="IRNazanin" w:eastAsia="IRNazanin" w:cs="IRNazanin"/>
          <w:lang w:bidi="fa-IR"/>
          <w:color w:val="111111"/>
          <w:sz w:val="28"/>
          <w:szCs w:val="28"/>
          <w:rtl/>
        </w:rPr>
        <w:t xml:space="preserve">مهدی الیه : برای شاهزاده عباس میرزازاد المسافرین</w:t>
      </w:r>
    </w:p>
    <w:p>
      <w:pPr>
        <w:pStyle w:val="BookText"/>
      </w:pPr>
      <w:r>
        <w:rPr>
          <w:rFonts w:ascii="IRNazanin" w:hAnsi="IRNazanin" w:eastAsia="IRNazanin" w:cs="IRNazanin"/>
          <w:lang w:bidi="fa-IR"/>
          <w:color w:val="111111"/>
          <w:sz w:val="28"/>
          <w:szCs w:val="28"/>
          <w:rtl/>
        </w:rPr>
        <w:t xml:space="preserve">همه اطلاعات : 3533 -  نستعلیق   روز شنبه 10 ع 1/1228  برای شاهزاده عباس میرزا در  تبریز در ش 1  ، مورخ  روز یکشنبه - 25 ع 2/1229 در  روستای  دولاب  نزدیک   تهران در ش 9  %%،  دیگر شماره ها بهمین خط ، عنوان شنگرف  ،  در - پایان پراکنده هااست .   -  15 س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184 گ 15 </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 کاغذ فرنگی - جلد تیماج تریاکی مقوایی درون زرد . -  مجموعهزاد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جلد12زاد المسافرین</w:t>
      </w:r>
    </w:p>
    <w:p>
      <w:pPr>
        <w:pStyle w:val="BookText"/>
      </w:pPr>
      <w:r>
        <w:rPr>
          <w:rFonts w:ascii="IRNazanin" w:hAnsi="IRNazanin" w:eastAsia="IRNazanin" w:cs="IRNazanin"/>
          <w:lang w:bidi="fa-IR"/>
          <w:color w:val="111111"/>
          <w:sz w:val="28"/>
          <w:szCs w:val="28"/>
          <w:rtl/>
        </w:rPr>
        <w:t xml:space="preserve">در صفحات : 2553تا2553زاد المسافرین</w:t>
      </w:r>
    </w:p>
    <w:p>
      <w:pPr>
        <w:pStyle w:val="BookText"/>
      </w:pPr>
      <w:r>
        <w:rPr>
          <w:rFonts w:ascii="IRNazanin" w:hAnsi="IRNazanin" w:eastAsia="IRNazanin" w:cs="IRNazanin"/>
          <w:lang w:bidi="fa-IR"/>
          <w:color w:val="111111"/>
          <w:sz w:val="28"/>
          <w:szCs w:val="28"/>
          <w:rtl/>
        </w:rPr>
        <w:t xml:space="preserve">ردیف کتاب   : 9زاد المسافرین</w:t>
      </w:r>
    </w:p>
    <w:p>
      <w:pPr>
        <w:pStyle w:val="BookText"/>
      </w:pPr>
      <w:r>
        <w:rPr>
          <w:rFonts w:ascii="IRNazanin" w:hAnsi="IRNazanin" w:eastAsia="IRNazanin" w:cs="IRNazanin"/>
          <w:lang w:bidi="fa-IR"/>
          <w:color w:val="111111"/>
          <w:sz w:val="28"/>
          <w:szCs w:val="28"/>
          <w:rtl/>
        </w:rPr>
        <w:t xml:space="preserve">کد دستیابی کتاب : 169 ر- 229 پزاد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امیرحسینیزاد المسافرین</w:t>
      </w:r>
    </w:p>
    <w:p>
      <w:pPr>
        <w:pStyle w:val="BookText"/>
      </w:pPr>
      <w:r>
        <w:rPr>
          <w:rFonts w:ascii="IRNazanin" w:hAnsi="IRNazanin" w:eastAsia="IRNazanin" w:cs="IRNazanin"/>
          <w:lang w:bidi="fa-IR"/>
          <w:color w:val="111111"/>
          <w:sz w:val="28"/>
          <w:szCs w:val="28"/>
          <w:rtl/>
        </w:rPr>
        <w:t xml:space="preserve">همه اطلاعات : 9-  زاد المسافرین   (169 ر- 229 پ)  از  امیرحسینی .زاد المسافرین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4" w:name="pg8350_55674"/>
    <w:bookmarkEnd w:id="94"/>
    <w:p>
      <w:pPr>
        <w:pStyle w:val="Heading3"/>
      </w:pPr>
      <w:bookmarkStart w:id="2095" w:name="_Toc97"/>
      <w:r>
        <w:t>91- زاد المسافرین</w:t>
      </w:r>
      <w:bookmarkEnd w:id="2095"/>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3155تا3157زاد المسافرین</w:t>
      </w:r>
    </w:p>
    <w:p>
      <w:pPr>
        <w:pStyle w:val="BookText"/>
      </w:pPr>
      <w:r>
        <w:rPr>
          <w:rFonts w:ascii="IRNazanin" w:hAnsi="IRNazanin" w:eastAsia="IRNazanin" w:cs="IRNazanin"/>
          <w:lang w:bidi="fa-IR"/>
          <w:color w:val="111111"/>
          <w:sz w:val="28"/>
          <w:szCs w:val="28"/>
          <w:rtl/>
        </w:rPr>
        <w:t xml:space="preserve">کد دستیابی کتاب : 4187زاد المسافرین</w:t>
      </w:r>
    </w:p>
    <w:p>
      <w:pPr>
        <w:pStyle w:val="BookText"/>
      </w:pPr>
      <w:r>
        <w:rPr>
          <w:rFonts w:ascii="IRNazanin" w:hAnsi="IRNazanin" w:eastAsia="IRNazanin" w:cs="IRNazanin"/>
          <w:lang w:bidi="fa-IR"/>
          <w:color w:val="111111"/>
          <w:sz w:val="28"/>
          <w:szCs w:val="28"/>
          <w:rtl/>
        </w:rPr>
        <w:t xml:space="preserve">همه اطلاعات : 4187 -  نستعلیق ونسخ خود مولف ،  فهرست رساله ها دوبار در آغاز نسخه آمده است  -  17س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149گ 17</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فرنگی - جلد تیماج قهوه ای ضربی مقوایی. -  مجموعه -   . -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جلد13زاد المسافرین</w:t>
      </w:r>
    </w:p>
    <w:p>
      <w:pPr>
        <w:pStyle w:val="BookText"/>
      </w:pPr>
      <w:r>
        <w:rPr>
          <w:rFonts w:ascii="IRNazanin" w:hAnsi="IRNazanin" w:eastAsia="IRNazanin" w:cs="IRNazanin"/>
          <w:lang w:bidi="fa-IR"/>
          <w:color w:val="111111"/>
          <w:sz w:val="28"/>
          <w:szCs w:val="28"/>
          <w:rtl/>
        </w:rPr>
        <w:t xml:space="preserve">در صفحات : 3155تا3157زاد المسافرین</w:t>
      </w:r>
    </w:p>
    <w:p>
      <w:pPr>
        <w:pStyle w:val="BookText"/>
      </w:pPr>
      <w:r>
        <w:rPr>
          <w:rFonts w:ascii="IRNazanin" w:hAnsi="IRNazanin" w:eastAsia="IRNazanin" w:cs="IRNazanin"/>
          <w:lang w:bidi="fa-IR"/>
          <w:color w:val="111111"/>
          <w:sz w:val="28"/>
          <w:szCs w:val="28"/>
          <w:rtl/>
        </w:rPr>
        <w:t xml:space="preserve">ردیف کتاب   : 4زاد المسافرین</w:t>
      </w:r>
    </w:p>
    <w:p>
      <w:pPr>
        <w:pStyle w:val="BookText"/>
      </w:pPr>
      <w:r>
        <w:rPr>
          <w:rFonts w:ascii="IRNazanin" w:hAnsi="IRNazanin" w:eastAsia="IRNazanin" w:cs="IRNazanin"/>
          <w:lang w:bidi="fa-IR"/>
          <w:color w:val="111111"/>
          <w:sz w:val="28"/>
          <w:szCs w:val="28"/>
          <w:rtl/>
        </w:rPr>
        <w:t xml:space="preserve">کد دستیابی کتاب : 267 - 280زاد المسافرین</w:t>
      </w:r>
    </w:p>
    <w:p>
      <w:pPr>
        <w:pStyle w:val="BookText"/>
      </w:pPr>
      <w:r>
        <w:rPr>
          <w:rFonts w:ascii="IRNazanin" w:hAnsi="IRNazanin" w:eastAsia="IRNazanin" w:cs="IRNazanin"/>
          <w:lang w:bidi="fa-IR"/>
          <w:color w:val="111111"/>
          <w:sz w:val="28"/>
          <w:szCs w:val="28"/>
          <w:rtl/>
        </w:rPr>
        <w:t xml:space="preserve">زبان کتاب : بعربیزاد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تاریخ تالیف : 1266زاد المسافرین</w:t>
      </w:r>
    </w:p>
    <w:p>
      <w:pPr>
        <w:pStyle w:val="BookText"/>
      </w:pPr>
      <w:r>
        <w:rPr>
          <w:rFonts w:ascii="IRNazanin" w:hAnsi="IRNazanin" w:eastAsia="IRNazanin" w:cs="IRNazanin"/>
          <w:lang w:bidi="fa-IR"/>
          <w:color w:val="111111"/>
          <w:sz w:val="28"/>
          <w:szCs w:val="28"/>
          <w:rtl/>
        </w:rPr>
        <w:t xml:space="preserve">موضوعات : پند واندرززاد المسافرین</w:t>
      </w:r>
    </w:p>
    <w:p>
      <w:pPr>
        <w:pStyle w:val="BookText"/>
      </w:pPr>
      <w:r>
        <w:rPr>
          <w:rFonts w:ascii="IRNazanin" w:hAnsi="IRNazanin" w:eastAsia="IRNazanin" w:cs="IRNazanin"/>
          <w:lang w:bidi="fa-IR"/>
          <w:color w:val="111111"/>
          <w:sz w:val="28"/>
          <w:szCs w:val="28"/>
          <w:rtl/>
        </w:rPr>
        <w:t xml:space="preserve">منابع دیگر : (ذریعه 12:9)زاد المسافرین</w:t>
      </w:r>
    </w:p>
    <w:p>
      <w:pPr>
        <w:pStyle w:val="BookText"/>
      </w:pPr>
      <w:r>
        <w:rPr>
          <w:rFonts w:ascii="IRNazanin" w:hAnsi="IRNazanin" w:eastAsia="IRNazanin" w:cs="IRNazanin"/>
          <w:lang w:bidi="fa-IR"/>
          <w:color w:val="111111"/>
          <w:sz w:val="28"/>
          <w:szCs w:val="28"/>
          <w:rtl/>
        </w:rPr>
        <w:t xml:space="preserve">همه اطلاعات : 4-  زاد المسافرین  (267 - 280) از همو و در  پند واندرز است  بعربی و ساخته  1266 -  (ذریعه 12:9)، - آغاز :  بسمله، حمدله ... اما بعد فیقول ... محمد بن سلیمان الطبیب التنکابنی - ان هذا مختصر کتبته علی سبیل الاستعجال فی المواعظ والنصائح والاخلاق جمعته من الاخبار - وکلمات الاخیار ... وسمیته بزاد المسافرین. - انجام:  ولنختم الکلام ... تمت علی ید مولفه محمد بن سلیمان التنکابنی فی - سنه 1266زاد المسافرین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5" w:name="pg8350_55675"/>
    <w:bookmarkEnd w:id="95"/>
    <w:p>
      <w:pPr>
        <w:pStyle w:val="Heading3"/>
      </w:pPr>
      <w:bookmarkStart w:id="2096" w:name="_Toc98"/>
      <w:r>
        <w:t>92- زاد المسافرین</w:t>
      </w:r>
      <w:bookmarkEnd w:id="2096"/>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335تا337زاد المسافرین</w:t>
      </w:r>
    </w:p>
    <w:p>
      <w:pPr>
        <w:pStyle w:val="BookText"/>
      </w:pPr>
      <w:r>
        <w:rPr>
          <w:rFonts w:ascii="IRNazanin" w:hAnsi="IRNazanin" w:eastAsia="IRNazanin" w:cs="IRNazanin"/>
          <w:lang w:bidi="fa-IR"/>
          <w:color w:val="111111"/>
          <w:sz w:val="28"/>
          <w:szCs w:val="28"/>
          <w:rtl/>
        </w:rPr>
        <w:t xml:space="preserve">کد دستیابی کتاب : ش 246زاد المسافرین</w:t>
      </w:r>
    </w:p>
    <w:p>
      <w:pPr>
        <w:pStyle w:val="BookText"/>
      </w:pPr>
      <w:r>
        <w:rPr>
          <w:rFonts w:ascii="IRNazanin" w:hAnsi="IRNazanin" w:eastAsia="IRNazanin" w:cs="IRNazanin"/>
          <w:lang w:bidi="fa-IR"/>
          <w:color w:val="111111"/>
          <w:sz w:val="28"/>
          <w:szCs w:val="28"/>
          <w:rtl/>
        </w:rPr>
        <w:t xml:space="preserve">تاریخ کتابت : سده 13زاد المسافرین</w:t>
      </w:r>
    </w:p>
    <w:p>
      <w:pPr>
        <w:pStyle w:val="BookText"/>
      </w:pPr>
      <w:r>
        <w:rPr>
          <w:rFonts w:ascii="IRNazanin" w:hAnsi="IRNazanin" w:eastAsia="IRNazanin" w:cs="IRNazanin"/>
          <w:lang w:bidi="fa-IR"/>
          <w:color w:val="111111"/>
          <w:sz w:val="28"/>
          <w:szCs w:val="28"/>
          <w:rtl/>
        </w:rPr>
        <w:t xml:space="preserve">همه اطلاعات : مجموعه :  ش 246، از سده 13، دارای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w:t>
      </w:r>
    </w:p>
    <w:p>
      <w:pPr>
        <w:pStyle w:val="BookText"/>
      </w:pPr>
      <w:r>
        <w:rPr>
          <w:rFonts w:ascii="IRNazanin" w:hAnsi="IRNazanin" w:eastAsia="IRNazanin" w:cs="IRNazanin"/>
          <w:lang w:bidi="fa-IR"/>
          <w:color w:val="111111"/>
          <w:sz w:val="28"/>
          <w:szCs w:val="28"/>
          <w:rtl/>
        </w:rPr>
        <w:t xml:space="preserve">در صفحات : 335تا337زاد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کد دستیابی کتاب : 1-112زاد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محمدمهدی بن علی    نقی شریفزاد المسافرین</w:t>
      </w:r>
    </w:p>
    <w:p>
      <w:pPr>
        <w:pStyle w:val="BookText"/>
      </w:pPr>
      <w:r>
        <w:rPr>
          <w:rFonts w:ascii="IRNazanin" w:hAnsi="IRNazanin" w:eastAsia="IRNazanin" w:cs="IRNazanin"/>
          <w:lang w:bidi="fa-IR"/>
          <w:color w:val="111111"/>
          <w:sz w:val="28"/>
          <w:szCs w:val="28"/>
          <w:rtl/>
        </w:rPr>
        <w:t xml:space="preserve">کاتب : محمد حسین بن علی عسکر سلطان آبادیزاد المسافرین</w:t>
      </w:r>
    </w:p>
    <w:p>
      <w:pPr>
        <w:pStyle w:val="BookText"/>
      </w:pPr>
      <w:r>
        <w:rPr>
          <w:rFonts w:ascii="IRNazanin" w:hAnsi="IRNazanin" w:eastAsia="IRNazanin" w:cs="IRNazanin"/>
          <w:lang w:bidi="fa-IR"/>
          <w:color w:val="111111"/>
          <w:sz w:val="28"/>
          <w:szCs w:val="28"/>
          <w:rtl/>
        </w:rPr>
        <w:t xml:space="preserve">تاریخ کتابت : شب پنجشنبه 20 ج 1/1274زاد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همه اطلاعات : 1-  زاد المسافرین:   طب محمدمهدی بن علی -  نقی شریف ( 1-112) نوشته  محمد حسین بن علی عسکر سلطان آبادی در شب پنجشنبه 20 ج 1/1274زاد المسافرین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6" w:name="pg8350_55676"/>
    <w:bookmarkEnd w:id="96"/>
    <w:p>
      <w:pPr>
        <w:pStyle w:val="Heading3"/>
      </w:pPr>
      <w:bookmarkStart w:id="2097" w:name="_Toc99"/>
      <w:r>
        <w:t>93- زاد المسافرین</w:t>
      </w:r>
      <w:bookmarkEnd w:id="2097"/>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345تا345زاد المسافرین</w:t>
      </w:r>
    </w:p>
    <w:p>
      <w:pPr>
        <w:pStyle w:val="BookText"/>
      </w:pPr>
      <w:r>
        <w:rPr>
          <w:rFonts w:ascii="IRNazanin" w:hAnsi="IRNazanin" w:eastAsia="IRNazanin" w:cs="IRNazanin"/>
          <w:lang w:bidi="fa-IR"/>
          <w:color w:val="111111"/>
          <w:sz w:val="28"/>
          <w:szCs w:val="28"/>
          <w:rtl/>
        </w:rPr>
        <w:t xml:space="preserve">کد دستیابی کتاب : ش 263زاد المسافرین</w:t>
      </w:r>
    </w:p>
    <w:p>
      <w:pPr>
        <w:pStyle w:val="BookText"/>
      </w:pPr>
      <w:r>
        <w:rPr>
          <w:rFonts w:ascii="IRNazanin" w:hAnsi="IRNazanin" w:eastAsia="IRNazanin" w:cs="IRNazanin"/>
          <w:lang w:bidi="fa-IR"/>
          <w:color w:val="111111"/>
          <w:sz w:val="28"/>
          <w:szCs w:val="28"/>
          <w:rtl/>
        </w:rPr>
        <w:t xml:space="preserve">تاریخ کتابت : سده 12 و 13زاد المسافرین</w:t>
      </w:r>
    </w:p>
    <w:p>
      <w:pPr>
        <w:pStyle w:val="BookText"/>
      </w:pPr>
      <w:r>
        <w:rPr>
          <w:rFonts w:ascii="IRNazanin" w:hAnsi="IRNazanin" w:eastAsia="IRNazanin" w:cs="IRNazanin"/>
          <w:lang w:bidi="fa-IR"/>
          <w:color w:val="111111"/>
          <w:sz w:val="28"/>
          <w:szCs w:val="28"/>
          <w:rtl/>
        </w:rPr>
        <w:t xml:space="preserve">همه اطلاعات : مجموعه:  ش 263، از  سده 12 و 13، دارای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w:t>
      </w:r>
    </w:p>
    <w:p>
      <w:pPr>
        <w:pStyle w:val="BookText"/>
      </w:pPr>
      <w:r>
        <w:rPr>
          <w:rFonts w:ascii="IRNazanin" w:hAnsi="IRNazanin" w:eastAsia="IRNazanin" w:cs="IRNazanin"/>
          <w:lang w:bidi="fa-IR"/>
          <w:color w:val="111111"/>
          <w:sz w:val="28"/>
          <w:szCs w:val="28"/>
          <w:rtl/>
        </w:rPr>
        <w:t xml:space="preserve">در صفحات : 345تا345زاد المسافرین</w:t>
      </w:r>
    </w:p>
    <w:p>
      <w:pPr>
        <w:pStyle w:val="BookText"/>
      </w:pPr>
      <w:r>
        <w:rPr>
          <w:rFonts w:ascii="IRNazanin" w:hAnsi="IRNazanin" w:eastAsia="IRNazanin" w:cs="IRNazanin"/>
          <w:lang w:bidi="fa-IR"/>
          <w:color w:val="111111"/>
          <w:sz w:val="28"/>
          <w:szCs w:val="28"/>
          <w:rtl/>
        </w:rPr>
        <w:t xml:space="preserve">ردیف کتاب   : 3زاد المسافرین</w:t>
      </w:r>
    </w:p>
    <w:p>
      <w:pPr>
        <w:pStyle w:val="BookText"/>
      </w:pPr>
      <w:r>
        <w:rPr>
          <w:rFonts w:ascii="IRNazanin" w:hAnsi="IRNazanin" w:eastAsia="IRNazanin" w:cs="IRNazanin"/>
          <w:lang w:bidi="fa-IR"/>
          <w:color w:val="111111"/>
          <w:sz w:val="28"/>
          <w:szCs w:val="28"/>
          <w:rtl/>
        </w:rPr>
        <w:t xml:space="preserve">کد دستیابی کتاب : 208-219زاد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آسیب دیدگی : از- آغاز وافتادهزاد المسافرین</w:t>
      </w:r>
    </w:p>
    <w:p>
      <w:pPr>
        <w:pStyle w:val="BookText"/>
      </w:pPr>
      <w:r>
        <w:rPr>
          <w:rFonts w:ascii="IRNazanin" w:hAnsi="IRNazanin" w:eastAsia="IRNazanin" w:cs="IRNazanin"/>
          <w:lang w:bidi="fa-IR"/>
          <w:color w:val="111111"/>
          <w:sz w:val="28"/>
          <w:szCs w:val="28"/>
          <w:rtl/>
        </w:rPr>
        <w:t xml:space="preserve">همه اطلاعات : 3-  زاد المسافرین:  طب  محمد مهدی بن علی نقی شریف ( 208-219)  از- آغاز وافتاده و  عنوان دو مطلب آن درآن دیده میشود.زاد المسافرین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7" w:name="pg8350_55677"/>
    <w:bookmarkEnd w:id="97"/>
    <w:p>
      <w:pPr>
        <w:pStyle w:val="Heading3"/>
      </w:pPr>
      <w:bookmarkStart w:id="2098" w:name="_Toc100"/>
      <w:r>
        <w:t>94- زاد المسافرین</w:t>
      </w:r>
      <w:bookmarkEnd w:id="209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جلد13زاد المسافرین</w:t>
      </w:r>
    </w:p>
    <w:p>
      <w:pPr>
        <w:pStyle w:val="BookText"/>
      </w:pPr>
      <w:r>
        <w:rPr>
          <w:rFonts w:ascii="IRNazanin" w:hAnsi="IRNazanin" w:eastAsia="IRNazanin" w:cs="IRNazanin"/>
          <w:lang w:bidi="fa-IR"/>
          <w:color w:val="111111"/>
          <w:sz w:val="28"/>
          <w:szCs w:val="28"/>
          <w:rtl/>
        </w:rPr>
        <w:t xml:space="preserve">در صفحات : 3287تا3287زاد المسافرین</w:t>
      </w:r>
    </w:p>
    <w:p>
      <w:pPr>
        <w:pStyle w:val="BookText"/>
      </w:pPr>
      <w:r>
        <w:rPr>
          <w:rFonts w:ascii="IRNazanin" w:hAnsi="IRNazanin" w:eastAsia="IRNazanin" w:cs="IRNazanin"/>
          <w:lang w:bidi="fa-IR"/>
          <w:color w:val="111111"/>
          <w:sz w:val="28"/>
          <w:szCs w:val="28"/>
          <w:rtl/>
        </w:rPr>
        <w:t xml:space="preserve">کد دستیابی کتاب : 4328زاد المسافرین</w:t>
      </w:r>
    </w:p>
    <w:p>
      <w:pPr>
        <w:pStyle w:val="BookText"/>
      </w:pPr>
      <w:r>
        <w:rPr>
          <w:rFonts w:ascii="IRNazanin" w:hAnsi="IRNazanin" w:eastAsia="IRNazanin" w:cs="IRNazanin"/>
          <w:lang w:bidi="fa-IR"/>
          <w:color w:val="111111"/>
          <w:sz w:val="28"/>
          <w:szCs w:val="28"/>
          <w:rtl/>
        </w:rPr>
        <w:t xml:space="preserve">زبان کتاب : بفارسیزاد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 سپاهانیزاد المسافرین</w:t>
      </w:r>
    </w:p>
    <w:p>
      <w:pPr>
        <w:pStyle w:val="BookText"/>
      </w:pPr>
      <w:r>
        <w:rPr>
          <w:rFonts w:ascii="IRNazanin" w:hAnsi="IRNazanin" w:eastAsia="IRNazanin" w:cs="IRNazanin"/>
          <w:lang w:bidi="fa-IR"/>
          <w:color w:val="111111"/>
          <w:sz w:val="28"/>
          <w:szCs w:val="28"/>
          <w:rtl/>
        </w:rPr>
        <w:t xml:space="preserve">تاریخ کتابت : روز آدینه 7 شعبان 1245زاد المسافرین</w:t>
      </w:r>
    </w:p>
    <w:p>
      <w:pPr>
        <w:pStyle w:val="BookText"/>
      </w:pPr>
      <w:r>
        <w:rPr>
          <w:rFonts w:ascii="IRNazanin" w:hAnsi="IRNazanin" w:eastAsia="IRNazanin" w:cs="IRNazanin"/>
          <w:lang w:bidi="fa-IR"/>
          <w:color w:val="111111"/>
          <w:sz w:val="28"/>
          <w:szCs w:val="28"/>
          <w:rtl/>
        </w:rPr>
        <w:t xml:space="preserve">تاریخ تالیف : 10 صفر 1141زاد المسافرین</w:t>
      </w:r>
    </w:p>
    <w:p>
      <w:pPr>
        <w:pStyle w:val="BookText"/>
      </w:pPr>
      <w:r>
        <w:rPr>
          <w:rFonts w:ascii="IRNazanin" w:hAnsi="IRNazanin" w:eastAsia="IRNazanin" w:cs="IRNazanin"/>
          <w:lang w:bidi="fa-IR"/>
          <w:color w:val="111111"/>
          <w:sz w:val="28"/>
          <w:szCs w:val="28"/>
          <w:rtl/>
        </w:rPr>
        <w:t xml:space="preserve">موضوعات : طب- پزشکیزاد المسافرین</w:t>
      </w:r>
    </w:p>
    <w:p>
      <w:pPr>
        <w:pStyle w:val="BookText"/>
      </w:pPr>
      <w:r>
        <w:rPr>
          <w:rFonts w:ascii="IRNazanin" w:hAnsi="IRNazanin" w:eastAsia="IRNazanin" w:cs="IRNazanin"/>
          <w:lang w:bidi="fa-IR"/>
          <w:color w:val="111111"/>
          <w:sz w:val="28"/>
          <w:szCs w:val="28"/>
          <w:rtl/>
        </w:rPr>
        <w:t xml:space="preserve">مهدی الیه : بخواهش مراد خان- بنام میرزا محمد اسماعیلزاد المسافرین</w:t>
      </w:r>
    </w:p>
    <w:p>
      <w:pPr>
        <w:pStyle w:val="BookText"/>
      </w:pPr>
      <w:r>
        <w:rPr>
          <w:rFonts w:ascii="IRNazanin" w:hAnsi="IRNazanin" w:eastAsia="IRNazanin" w:cs="IRNazanin"/>
          <w:lang w:bidi="fa-IR"/>
          <w:color w:val="111111"/>
          <w:sz w:val="28"/>
          <w:szCs w:val="28"/>
          <w:rtl/>
        </w:rPr>
        <w:t xml:space="preserve">بخش بندی : در دو مطلبزاد المسافرین</w:t>
      </w:r>
    </w:p>
    <w:p>
      <w:pPr>
        <w:pStyle w:val="BookText"/>
      </w:pPr>
      <w:r>
        <w:rPr>
          <w:rFonts w:ascii="IRNazanin" w:hAnsi="IRNazanin" w:eastAsia="IRNazanin" w:cs="IRNazanin"/>
          <w:lang w:bidi="fa-IR"/>
          <w:color w:val="111111"/>
          <w:sz w:val="28"/>
          <w:szCs w:val="28"/>
          <w:rtl/>
        </w:rPr>
        <w:t xml:space="preserve">منابع دیگر : (ذریعه 12:10 - مشار - 872 - ره آور 235)زاد المسافرین</w:t>
      </w:r>
    </w:p>
    <w:p>
      <w:pPr>
        <w:pStyle w:val="BookText"/>
      </w:pPr>
      <w:r>
        <w:rPr>
          <w:rFonts w:ascii="IRNazanin" w:hAnsi="IRNazanin" w:eastAsia="IRNazanin" w:cs="IRNazanin"/>
          <w:lang w:bidi="fa-IR"/>
          <w:color w:val="111111"/>
          <w:sz w:val="28"/>
          <w:szCs w:val="28"/>
          <w:rtl/>
        </w:rPr>
        <w:t xml:space="preserve">همه اطلاعات : 4328 -  نستعلیق  روز آدینه 7 شعبان 1245 بخواهش مراد خان، عنوان و نشان شنگرف، چند بیتی برای - یادگاری همو در 1245 در ص ع نوشته شده. -  17س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76گ 11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فرنگی نخودی - جلد تیماج زرد ضربی  -  زاد المسافرین  طب- از  محمد مهدی بن علی نقی  شریف سپاهانی که  در شیراز  10 صفر 1141 در -  پزشکی  بفارسی  بنام میرزا محمد اسماعیل  در دو مطلب  ساخته است  (ذریعه 12:10 - مشار - 872 - ره آور 235)زاد المسافرین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8" w:name="pg8350_55678"/>
    <w:bookmarkEnd w:id="98"/>
    <w:p>
      <w:pPr>
        <w:pStyle w:val="Heading3"/>
      </w:pPr>
      <w:bookmarkStart w:id="2099" w:name="_Toc101"/>
      <w:r>
        <w:t>95- زاد المسافرین</w:t>
      </w:r>
      <w:bookmarkEnd w:id="209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w:t>
      </w:r>
    </w:p>
    <w:p>
      <w:pPr>
        <w:pStyle w:val="BookText"/>
      </w:pPr>
      <w:r>
        <w:rPr>
          <w:rFonts w:ascii="IRNazanin" w:hAnsi="IRNazanin" w:eastAsia="IRNazanin" w:cs="IRNazanin"/>
          <w:lang w:bidi="fa-IR"/>
          <w:color w:val="111111"/>
          <w:sz w:val="28"/>
          <w:szCs w:val="28"/>
          <w:rtl/>
        </w:rPr>
        <w:t xml:space="preserve">در صفحات : 397تا397زاد المسافرین</w:t>
      </w:r>
    </w:p>
    <w:p>
      <w:pPr>
        <w:pStyle w:val="BookText"/>
      </w:pPr>
      <w:r>
        <w:rPr>
          <w:rFonts w:ascii="IRNazanin" w:hAnsi="IRNazanin" w:eastAsia="IRNazanin" w:cs="IRNazanin"/>
          <w:lang w:bidi="fa-IR"/>
          <w:color w:val="111111"/>
          <w:sz w:val="28"/>
          <w:szCs w:val="28"/>
          <w:rtl/>
        </w:rPr>
        <w:t xml:space="preserve">کد دستیابی کتاب : ش 243زاد المسافرین</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محمدمهدی بن علی نقی شریفزاد المسافرین</w:t>
      </w:r>
    </w:p>
    <w:p>
      <w:pPr>
        <w:pStyle w:val="BookText"/>
      </w:pPr>
      <w:r>
        <w:rPr>
          <w:rFonts w:ascii="IRNazanin" w:hAnsi="IRNazanin" w:eastAsia="IRNazanin" w:cs="IRNazanin"/>
          <w:lang w:bidi="fa-IR"/>
          <w:color w:val="111111"/>
          <w:sz w:val="28"/>
          <w:szCs w:val="28"/>
          <w:rtl/>
        </w:rPr>
        <w:t xml:space="preserve">کاتب : احمد بن محمد بیک جوله بفرموده محمدرضاخانزاد المسافرین</w:t>
      </w:r>
    </w:p>
    <w:p>
      <w:pPr>
        <w:pStyle w:val="BookText"/>
      </w:pPr>
      <w:r>
        <w:rPr>
          <w:rFonts w:ascii="IRNazanin" w:hAnsi="IRNazanin" w:eastAsia="IRNazanin" w:cs="IRNazanin"/>
          <w:lang w:bidi="fa-IR"/>
          <w:color w:val="111111"/>
          <w:sz w:val="28"/>
          <w:szCs w:val="28"/>
          <w:rtl/>
        </w:rPr>
        <w:t xml:space="preserve">تاریخ کتابت : سه شنبه 29ج 2/1244زاد المسافرین</w:t>
      </w:r>
    </w:p>
    <w:p>
      <w:pPr>
        <w:pStyle w:val="BookText"/>
      </w:pPr>
      <w:r>
        <w:rPr>
          <w:rFonts w:ascii="IRNazanin" w:hAnsi="IRNazanin" w:eastAsia="IRNazanin" w:cs="IRNazanin"/>
          <w:lang w:bidi="fa-IR"/>
          <w:color w:val="111111"/>
          <w:sz w:val="28"/>
          <w:szCs w:val="28"/>
          <w:rtl/>
        </w:rPr>
        <w:t xml:space="preserve">محل کتابت : در روستای بودهزاد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مهدی الیه : کتاب بنام میرزااسمعیل ساخته شده است .زاد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طب  محمدمهدی بن علی نقی شریف،  ش 243،  نستعلیق-  احمد بن محمد بیک جوله بفرموده محمدرضاخان در روز سه شنبه 29ج 2/1244،-  در روستای بوده،  ربعی ، جلد تیماج مشکی ،  کتاب بنام میرزااسمعیل ساخته شده است .زاد المسافرین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9" w:name="pg8350_55679"/>
    <w:bookmarkEnd w:id="99"/>
    <w:p>
      <w:pPr>
        <w:pStyle w:val="Heading3"/>
      </w:pPr>
      <w:bookmarkStart w:id="2100" w:name="_Toc102"/>
      <w:r>
        <w:t>96- زاد المسافرین</w:t>
      </w:r>
      <w:bookmarkEnd w:id="2100"/>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343تا343زاد المسافرین</w:t>
      </w:r>
    </w:p>
    <w:p>
      <w:pPr>
        <w:pStyle w:val="BookText"/>
      </w:pPr>
      <w:r>
        <w:rPr>
          <w:rFonts w:ascii="IRNazanin" w:hAnsi="IRNazanin" w:eastAsia="IRNazanin" w:cs="IRNazanin"/>
          <w:lang w:bidi="fa-IR"/>
          <w:color w:val="111111"/>
          <w:sz w:val="28"/>
          <w:szCs w:val="28"/>
          <w:rtl/>
        </w:rPr>
        <w:t xml:space="preserve">کد دستیابی کتاب : 260زاد المسافرین</w:t>
      </w:r>
    </w:p>
    <w:p>
      <w:pPr>
        <w:pStyle w:val="BookText"/>
      </w:pPr>
      <w:r>
        <w:rPr>
          <w:rFonts w:ascii="IRNazanin" w:hAnsi="IRNazanin" w:eastAsia="IRNazanin" w:cs="IRNazanin"/>
          <w:lang w:bidi="fa-IR"/>
          <w:color w:val="111111"/>
          <w:sz w:val="28"/>
          <w:szCs w:val="28"/>
          <w:rtl/>
        </w:rPr>
        <w:t xml:space="preserve">همه اطلاعات : مجموعه:  260،  همه بیک خط، دارای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w:t>
      </w:r>
    </w:p>
    <w:p>
      <w:pPr>
        <w:pStyle w:val="BookText"/>
      </w:pPr>
      <w:r>
        <w:rPr>
          <w:rFonts w:ascii="IRNazanin" w:hAnsi="IRNazanin" w:eastAsia="IRNazanin" w:cs="IRNazanin"/>
          <w:lang w:bidi="fa-IR"/>
          <w:color w:val="111111"/>
          <w:sz w:val="28"/>
          <w:szCs w:val="28"/>
          <w:rtl/>
        </w:rPr>
        <w:t xml:space="preserve">در صفحات : 343تا343زاد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کد دستیابی کتاب : 1-119زاد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محمدمهدی بن علی نقی شریفزاد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همه اطلاعات : 1-  زاد المسافرین:  طب  محمدمهدی بن علی نقی شریف ( 1-119)زاد المسافرین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0" w:name="pg8350_55680"/>
    <w:bookmarkEnd w:id="100"/>
    <w:p>
      <w:pPr>
        <w:pStyle w:val="Heading3"/>
      </w:pPr>
      <w:bookmarkStart w:id="2101" w:name="_Toc103"/>
      <w:r>
        <w:t>97- زاد المسافرین</w:t>
      </w:r>
      <w:bookmarkEnd w:id="2101"/>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345تا345زاد المسافرین</w:t>
      </w:r>
    </w:p>
    <w:p>
      <w:pPr>
        <w:pStyle w:val="BookText"/>
      </w:pPr>
      <w:r>
        <w:rPr>
          <w:rFonts w:ascii="IRNazanin" w:hAnsi="IRNazanin" w:eastAsia="IRNazanin" w:cs="IRNazanin"/>
          <w:lang w:bidi="fa-IR"/>
          <w:color w:val="111111"/>
          <w:sz w:val="28"/>
          <w:szCs w:val="28"/>
          <w:rtl/>
        </w:rPr>
        <w:t xml:space="preserve">کد دستیابی کتاب : ش 263زاد المسافرین</w:t>
      </w:r>
    </w:p>
    <w:p>
      <w:pPr>
        <w:pStyle w:val="BookText"/>
      </w:pPr>
      <w:r>
        <w:rPr>
          <w:rFonts w:ascii="IRNazanin" w:hAnsi="IRNazanin" w:eastAsia="IRNazanin" w:cs="IRNazanin"/>
          <w:lang w:bidi="fa-IR"/>
          <w:color w:val="111111"/>
          <w:sz w:val="28"/>
          <w:szCs w:val="28"/>
          <w:rtl/>
        </w:rPr>
        <w:t xml:space="preserve">تاریخ کتابت : سده 12 و 13زاد المسافرین</w:t>
      </w:r>
    </w:p>
    <w:p>
      <w:pPr>
        <w:pStyle w:val="BookText"/>
      </w:pPr>
      <w:r>
        <w:rPr>
          <w:rFonts w:ascii="IRNazanin" w:hAnsi="IRNazanin" w:eastAsia="IRNazanin" w:cs="IRNazanin"/>
          <w:lang w:bidi="fa-IR"/>
          <w:color w:val="111111"/>
          <w:sz w:val="28"/>
          <w:szCs w:val="28"/>
          <w:rtl/>
        </w:rPr>
        <w:t xml:space="preserve">همه اطلاعات : مجموعه:  ش 263، از  سده 12 و 13، دارای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w:t>
      </w:r>
    </w:p>
    <w:p>
      <w:pPr>
        <w:pStyle w:val="BookText"/>
      </w:pPr>
      <w:r>
        <w:rPr>
          <w:rFonts w:ascii="IRNazanin" w:hAnsi="IRNazanin" w:eastAsia="IRNazanin" w:cs="IRNazanin"/>
          <w:lang w:bidi="fa-IR"/>
          <w:color w:val="111111"/>
          <w:sz w:val="28"/>
          <w:szCs w:val="28"/>
          <w:rtl/>
        </w:rPr>
        <w:t xml:space="preserve">در صفحات : 345تا345زاد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کد دستیابی کتاب : ص 1-118زاد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محمدمهدی بن علی نقی شریفزاد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مهدی الیه : برای میرزا محمد  اسماعیل ساخته استزاد المسافرین</w:t>
      </w:r>
    </w:p>
    <w:p>
      <w:pPr>
        <w:pStyle w:val="BookText"/>
      </w:pPr>
      <w:r>
        <w:rPr>
          <w:rFonts w:ascii="IRNazanin" w:hAnsi="IRNazanin" w:eastAsia="IRNazanin" w:cs="IRNazanin"/>
          <w:lang w:bidi="fa-IR"/>
          <w:color w:val="111111"/>
          <w:sz w:val="28"/>
          <w:szCs w:val="28"/>
          <w:rtl/>
        </w:rPr>
        <w:t xml:space="preserve">همه اطلاعات : 1-  زاد المسافرین:  طب  محمدمهدی بن علی نقی شریف که  برای میرزا محمد- اسماعیل ساخته است ( ص 1-118)زاد المسافرین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1" w:name="pg8350_55681"/>
    <w:bookmarkEnd w:id="101"/>
    <w:p>
      <w:pPr>
        <w:pStyle w:val="Heading3"/>
      </w:pPr>
      <w:bookmarkStart w:id="2102" w:name="_Toc104"/>
      <w:r>
        <w:t>98- زاد المسافرین</w:t>
      </w:r>
      <w:bookmarkEnd w:id="2102"/>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39تا39زاد المسافرین</w:t>
      </w:r>
    </w:p>
    <w:p>
      <w:pPr>
        <w:pStyle w:val="BookText"/>
      </w:pPr>
      <w:r>
        <w:rPr>
          <w:rFonts w:ascii="IRNazanin" w:hAnsi="IRNazanin" w:eastAsia="IRNazanin" w:cs="IRNazanin"/>
          <w:lang w:bidi="fa-IR"/>
          <w:color w:val="111111"/>
          <w:sz w:val="28"/>
          <w:szCs w:val="28"/>
          <w:rtl/>
        </w:rPr>
        <w:t xml:space="preserve">کد دستیابی کتاب : ش 75زاد المسافرین</w:t>
      </w:r>
    </w:p>
    <w:p>
      <w:pPr>
        <w:pStyle w:val="BookText"/>
      </w:pPr>
      <w:r>
        <w:rPr>
          <w:rFonts w:ascii="IRNazanin" w:hAnsi="IRNazanin" w:eastAsia="IRNazanin" w:cs="IRNazanin"/>
          <w:lang w:bidi="fa-IR"/>
          <w:color w:val="111111"/>
          <w:sz w:val="28"/>
          <w:szCs w:val="28"/>
          <w:rtl/>
        </w:rPr>
        <w:t xml:space="preserve">تاریخ کتابت : سده 11 و 12زاد المسافرین</w:t>
      </w:r>
    </w:p>
    <w:p>
      <w:pPr>
        <w:pStyle w:val="BookText"/>
      </w:pPr>
      <w:r>
        <w:rPr>
          <w:rFonts w:ascii="IRNazanin" w:hAnsi="IRNazanin" w:eastAsia="IRNazanin" w:cs="IRNazanin"/>
          <w:lang w:bidi="fa-IR"/>
          <w:color w:val="111111"/>
          <w:sz w:val="28"/>
          <w:szCs w:val="28"/>
          <w:rtl/>
        </w:rPr>
        <w:t xml:space="preserve">آسیب دیدگی : نسخه آشفته ایستزاد المسافرین</w:t>
      </w:r>
    </w:p>
    <w:p>
      <w:pPr>
        <w:pStyle w:val="BookText"/>
      </w:pPr>
      <w:r>
        <w:rPr>
          <w:rFonts w:ascii="IRNazanin" w:hAnsi="IRNazanin" w:eastAsia="IRNazanin" w:cs="IRNazanin"/>
          <w:lang w:bidi="fa-IR"/>
          <w:color w:val="111111"/>
          <w:sz w:val="28"/>
          <w:szCs w:val="28"/>
          <w:rtl/>
        </w:rPr>
        <w:t xml:space="preserve">همه اطلاعات : مجموعه:  ش 75 ،  نستعلیق  سده 11 و 12 عنوان ونشان شنگرف- ، جلد تیماج عنابی ضربی مقوایی ، ربعی  ، نسخه آشفته ایست دارای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w:t>
      </w:r>
    </w:p>
    <w:p>
      <w:pPr>
        <w:pStyle w:val="BookText"/>
      </w:pPr>
      <w:r>
        <w:rPr>
          <w:rFonts w:ascii="IRNazanin" w:hAnsi="IRNazanin" w:eastAsia="IRNazanin" w:cs="IRNazanin"/>
          <w:lang w:bidi="fa-IR"/>
          <w:color w:val="111111"/>
          <w:sz w:val="28"/>
          <w:szCs w:val="28"/>
          <w:rtl/>
        </w:rPr>
        <w:t xml:space="preserve">در صفحات : 39تا39زاد المسافرین</w:t>
      </w:r>
    </w:p>
    <w:p>
      <w:pPr>
        <w:pStyle w:val="BookText"/>
      </w:pPr>
      <w:r>
        <w:rPr>
          <w:rFonts w:ascii="IRNazanin" w:hAnsi="IRNazanin" w:eastAsia="IRNazanin" w:cs="IRNazanin"/>
          <w:lang w:bidi="fa-IR"/>
          <w:color w:val="111111"/>
          <w:sz w:val="28"/>
          <w:szCs w:val="28"/>
          <w:rtl/>
        </w:rPr>
        <w:t xml:space="preserve">ردیف کتاب   : 2زاد المسافرین</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ملامحمد مهدی بن علی نقی شریفزاد المسافرین</w:t>
      </w:r>
    </w:p>
    <w:p>
      <w:pPr>
        <w:pStyle w:val="BookText"/>
      </w:pPr>
      <w:r>
        <w:rPr>
          <w:rFonts w:ascii="IRNazanin" w:hAnsi="IRNazanin" w:eastAsia="IRNazanin" w:cs="IRNazanin"/>
          <w:lang w:bidi="fa-IR"/>
          <w:color w:val="111111"/>
          <w:sz w:val="28"/>
          <w:szCs w:val="28"/>
          <w:rtl/>
        </w:rPr>
        <w:t xml:space="preserve">تاریخ تالیف : 10 صفر 1141زاد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منابع دیگر : (ذریعه 12: 10)زاد المسافرین</w:t>
      </w:r>
    </w:p>
    <w:p>
      <w:pPr>
        <w:pStyle w:val="BookText"/>
      </w:pPr>
      <w:r>
        <w:rPr>
          <w:rFonts w:ascii="IRNazanin" w:hAnsi="IRNazanin" w:eastAsia="IRNazanin" w:cs="IRNazanin"/>
          <w:lang w:bidi="fa-IR"/>
          <w:color w:val="111111"/>
          <w:sz w:val="28"/>
          <w:szCs w:val="28"/>
          <w:rtl/>
        </w:rPr>
        <w:t xml:space="preserve">همه اطلاعات : 2-  زاد المسافرین:  طب  ملامحمد مهدی بن علی نقی شریف  ،  دومطلب دارد- : تدبیر مسافر وقوانین حفظ صحت آنها، معالجه مرض بی رجوع بپزشک وبرای میرزا - اسماعیل درشیراز ازپس ازآشوب افغانها  در  10 صفر 1141 ساخته شده است  (ذریعه 12: 10)زاد المسافرین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2" w:name="pg8350_55682"/>
    <w:bookmarkEnd w:id="102"/>
    <w:p>
      <w:pPr>
        <w:pStyle w:val="Heading3"/>
      </w:pPr>
      <w:bookmarkStart w:id="2103" w:name="_Toc105"/>
      <w:r>
        <w:t>99- زاد المسافرین</w:t>
      </w:r>
      <w:bookmarkEnd w:id="2103"/>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351تا351زاد المسافرین</w:t>
      </w:r>
    </w:p>
    <w:p>
      <w:pPr>
        <w:pStyle w:val="BookText"/>
      </w:pPr>
      <w:r>
        <w:rPr>
          <w:rFonts w:ascii="IRNazanin" w:hAnsi="IRNazanin" w:eastAsia="IRNazanin" w:cs="IRNazanin"/>
          <w:lang w:bidi="fa-IR"/>
          <w:color w:val="111111"/>
          <w:sz w:val="28"/>
          <w:szCs w:val="28"/>
          <w:rtl/>
        </w:rPr>
        <w:t xml:space="preserve">کد دستیابی کتاب : ش 276زاد المسافرین</w:t>
      </w:r>
    </w:p>
    <w:p>
      <w:pPr>
        <w:pStyle w:val="BookText"/>
      </w:pPr>
      <w:r>
        <w:rPr>
          <w:rFonts w:ascii="IRNazanin" w:hAnsi="IRNazanin" w:eastAsia="IRNazanin" w:cs="IRNazanin"/>
          <w:lang w:bidi="fa-IR"/>
          <w:color w:val="111111"/>
          <w:sz w:val="28"/>
          <w:szCs w:val="28"/>
          <w:rtl/>
        </w:rPr>
        <w:t xml:space="preserve">تاریخ کتابت : سده 12زاد المسافرین</w:t>
      </w:r>
    </w:p>
    <w:p>
      <w:pPr>
        <w:pStyle w:val="BookText"/>
      </w:pPr>
      <w:r>
        <w:rPr>
          <w:rFonts w:ascii="IRNazanin" w:hAnsi="IRNazanin" w:eastAsia="IRNazanin" w:cs="IRNazanin"/>
          <w:lang w:bidi="fa-IR"/>
          <w:color w:val="111111"/>
          <w:sz w:val="28"/>
          <w:szCs w:val="28"/>
          <w:rtl/>
        </w:rPr>
        <w:t xml:space="preserve">همه اطلاعات : مجموعه:  ش 276، از سده 12، دارای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w:t>
      </w:r>
    </w:p>
    <w:p>
      <w:pPr>
        <w:pStyle w:val="BookText"/>
      </w:pPr>
      <w:r>
        <w:rPr>
          <w:rFonts w:ascii="IRNazanin" w:hAnsi="IRNazanin" w:eastAsia="IRNazanin" w:cs="IRNazanin"/>
          <w:lang w:bidi="fa-IR"/>
          <w:color w:val="111111"/>
          <w:sz w:val="28"/>
          <w:szCs w:val="28"/>
          <w:rtl/>
        </w:rPr>
        <w:t xml:space="preserve">در صفحات : 351تا351زاد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کد دستیابی کتاب : 1-75زاد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محمدمهدی بن علی نقی شریفزاد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همه اطلاعات : 1-  زاد المسافرین:  طب  محمدمهدی بن علی نقی شریف ( 1-75)زاد المسافرین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3" w:name="pg8350_55683"/>
    <w:bookmarkEnd w:id="103"/>
    <w:p>
      <w:pPr>
        <w:pStyle w:val="Heading3"/>
      </w:pPr>
      <w:bookmarkStart w:id="2104" w:name="_Toc106"/>
      <w:r>
        <w:t>100- زاد المسافرین</w:t>
      </w:r>
      <w:bookmarkEnd w:id="2104"/>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29تا31زاد المسافرین</w:t>
      </w:r>
    </w:p>
    <w:p>
      <w:pPr>
        <w:pStyle w:val="BookText"/>
      </w:pPr>
      <w:r>
        <w:rPr>
          <w:rFonts w:ascii="IRNazanin" w:hAnsi="IRNazanin" w:eastAsia="IRNazanin" w:cs="IRNazanin"/>
          <w:lang w:bidi="fa-IR"/>
          <w:color w:val="111111"/>
          <w:sz w:val="28"/>
          <w:szCs w:val="28"/>
          <w:rtl/>
        </w:rPr>
        <w:t xml:space="preserve">کد دستیابی کتاب : 22زاد المسافرین</w:t>
      </w:r>
    </w:p>
    <w:p>
      <w:pPr>
        <w:pStyle w:val="BookText"/>
      </w:pPr>
      <w:r>
        <w:rPr>
          <w:rFonts w:ascii="IRNazanin" w:hAnsi="IRNazanin" w:eastAsia="IRNazanin" w:cs="IRNazanin"/>
          <w:lang w:bidi="fa-IR"/>
          <w:color w:val="111111"/>
          <w:sz w:val="28"/>
          <w:szCs w:val="28"/>
          <w:rtl/>
        </w:rPr>
        <w:t xml:space="preserve">کاتب : محمدفرزند   عبدالباقیزاد المسافرین</w:t>
      </w:r>
    </w:p>
    <w:p>
      <w:pPr>
        <w:pStyle w:val="BookText"/>
      </w:pPr>
      <w:r>
        <w:rPr>
          <w:rFonts w:ascii="IRNazanin" w:hAnsi="IRNazanin" w:eastAsia="IRNazanin" w:cs="IRNazanin"/>
          <w:lang w:bidi="fa-IR"/>
          <w:color w:val="111111"/>
          <w:sz w:val="28"/>
          <w:szCs w:val="28"/>
          <w:rtl/>
        </w:rPr>
        <w:t xml:space="preserve">تاریخ کتابت : 1255زاد المسافرین</w:t>
      </w:r>
    </w:p>
    <w:p>
      <w:pPr>
        <w:pStyle w:val="BookText"/>
      </w:pPr>
      <w:r>
        <w:rPr>
          <w:rFonts w:ascii="IRNazanin" w:hAnsi="IRNazanin" w:eastAsia="IRNazanin" w:cs="IRNazanin"/>
          <w:lang w:bidi="fa-IR"/>
          <w:color w:val="111111"/>
          <w:sz w:val="28"/>
          <w:szCs w:val="28"/>
          <w:rtl/>
        </w:rPr>
        <w:t xml:space="preserve">همه اطلاعات : 22-  مجموعه---  مجموعه ایست دارای چهارشماره و همه به خط نستعلیق  محمدفرزند - عبدالباقی ودر  1255 نوشته شده است .  مهر بیضی شکل کاتب در چند گوشه از - نسخه بااین نقش : "عبده محمد بن عبدالباقی " آمده و درمیان نسخه ازاو یادداشتی - دیده می شود .  عنوان ونشان : شنگرف - جلد : تیماج زرد ، مقوائی .کاغذ : ایرانی . خط : نستعلیق . صفحه 318 . سطر:15- قطع :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جلد1زاد المسافرین</w:t>
      </w:r>
    </w:p>
    <w:p>
      <w:pPr>
        <w:pStyle w:val="BookText"/>
      </w:pPr>
      <w:r>
        <w:rPr>
          <w:rFonts w:ascii="IRNazanin" w:hAnsi="IRNazanin" w:eastAsia="IRNazanin" w:cs="IRNazanin"/>
          <w:lang w:bidi="fa-IR"/>
          <w:color w:val="111111"/>
          <w:sz w:val="28"/>
          <w:szCs w:val="28"/>
          <w:rtl/>
        </w:rPr>
        <w:t xml:space="preserve">در صفحات : 29تا29زاد المسافرین</w:t>
      </w:r>
    </w:p>
    <w:p>
      <w:pPr>
        <w:pStyle w:val="BookText"/>
      </w:pPr>
      <w:r>
        <w:rPr>
          <w:rFonts w:ascii="IRNazanin" w:hAnsi="IRNazanin" w:eastAsia="IRNazanin" w:cs="IRNazanin"/>
          <w:lang w:bidi="fa-IR"/>
          <w:color w:val="111111"/>
          <w:sz w:val="28"/>
          <w:szCs w:val="28"/>
          <w:rtl/>
        </w:rPr>
        <w:t xml:space="preserve">ردیف کتاب   : 2زاد المسافرین</w:t>
      </w:r>
    </w:p>
    <w:p>
      <w:pPr>
        <w:pStyle w:val="BookText"/>
      </w:pPr>
      <w:r>
        <w:rPr>
          <w:rFonts w:ascii="IRNazanin" w:hAnsi="IRNazanin" w:eastAsia="IRNazanin" w:cs="IRNazanin"/>
          <w:lang w:bidi="fa-IR"/>
          <w:color w:val="111111"/>
          <w:sz w:val="28"/>
          <w:szCs w:val="28"/>
          <w:rtl/>
        </w:rPr>
        <w:t xml:space="preserve">کد دستیابی کتاب : ش 2(ص 192-297)زاد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امیر حسینی هروی ، حسین بن عالم غوری (م : 718) .زاد المسافرین</w:t>
      </w:r>
    </w:p>
    <w:p>
      <w:pPr>
        <w:pStyle w:val="BookText"/>
      </w:pPr>
      <w:r>
        <w:rPr>
          <w:rFonts w:ascii="IRNazanin" w:hAnsi="IRNazanin" w:eastAsia="IRNazanin" w:cs="IRNazanin"/>
          <w:lang w:bidi="fa-IR"/>
          <w:color w:val="111111"/>
          <w:sz w:val="28"/>
          <w:szCs w:val="28"/>
          <w:rtl/>
        </w:rPr>
        <w:t xml:space="preserve">موضوعات : عرفانی منظومزاد المسافرین</w:t>
      </w:r>
    </w:p>
    <w:p>
      <w:pPr>
        <w:pStyle w:val="BookText"/>
      </w:pPr>
      <w:r>
        <w:rPr>
          <w:rFonts w:ascii="IRNazanin" w:hAnsi="IRNazanin" w:eastAsia="IRNazanin" w:cs="IRNazanin"/>
          <w:lang w:bidi="fa-IR"/>
          <w:color w:val="111111"/>
          <w:sz w:val="28"/>
          <w:szCs w:val="28"/>
          <w:rtl/>
        </w:rPr>
        <w:t xml:space="preserve">همه اطلاعات : 2-  زاد المسافرین  عرفانی منظوم ،  فارسی - از :  امیر حسینی هروی ، حسین بن عالم غوری (م : 718) .-  ش 2(ص 192-297)  تاریخ و کاتب مانند ش 1 .- آغاز :       ای برتر ازآن همه که گفتند       آنها که پدید یانهفتند      - پایان :       گفتا که ندیده ام فراغت       تادورشدم ازاین جماعتزاد المسافرین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4" w:name="pg8350_55684"/>
    <w:bookmarkEnd w:id="104"/>
    <w:p>
      <w:pPr>
        <w:pStyle w:val="Heading3"/>
      </w:pPr>
      <w:bookmarkStart w:id="2105" w:name="_Toc107"/>
      <w:r>
        <w:t>101- زاد المسافرین</w:t>
      </w:r>
      <w:bookmarkEnd w:id="2105"/>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115تا117زاد المسافرین</w:t>
      </w:r>
    </w:p>
    <w:p>
      <w:pPr>
        <w:pStyle w:val="BookText"/>
      </w:pPr>
      <w:r>
        <w:rPr>
          <w:rFonts w:ascii="IRNazanin" w:hAnsi="IRNazanin" w:eastAsia="IRNazanin" w:cs="IRNazanin"/>
          <w:lang w:bidi="fa-IR"/>
          <w:color w:val="111111"/>
          <w:sz w:val="28"/>
          <w:szCs w:val="28"/>
          <w:rtl/>
        </w:rPr>
        <w:t xml:space="preserve">کد دستیابی کتاب : 91زاد المسافرین</w:t>
      </w:r>
    </w:p>
    <w:p>
      <w:pPr>
        <w:pStyle w:val="BookText"/>
      </w:pPr>
      <w:r>
        <w:rPr>
          <w:rFonts w:ascii="IRNazanin" w:hAnsi="IRNazanin" w:eastAsia="IRNazanin" w:cs="IRNazanin"/>
          <w:lang w:bidi="fa-IR"/>
          <w:color w:val="111111"/>
          <w:sz w:val="28"/>
          <w:szCs w:val="28"/>
          <w:rtl/>
        </w:rPr>
        <w:t xml:space="preserve">همه اطلاعات : 91-  مجموعه--   مجموعه ایست دارای سه شماره به ترتیبی که گذشت . - جلد : تیماج قرمزمقوایی . کاغذ : فرنگی .صفحه : 256 : سطر :مختلف .قطع : - 5/16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جلد1زاد المسافرین</w:t>
      </w:r>
    </w:p>
    <w:p>
      <w:pPr>
        <w:pStyle w:val="BookText"/>
      </w:pPr>
      <w:r>
        <w:rPr>
          <w:rFonts w:ascii="IRNazanin" w:hAnsi="IRNazanin" w:eastAsia="IRNazanin" w:cs="IRNazanin"/>
          <w:lang w:bidi="fa-IR"/>
          <w:color w:val="111111"/>
          <w:sz w:val="28"/>
          <w:szCs w:val="28"/>
          <w:rtl/>
        </w:rPr>
        <w:t xml:space="preserve">در صفحات : 117تا117زاد المسافرین</w:t>
      </w:r>
    </w:p>
    <w:p>
      <w:pPr>
        <w:pStyle w:val="BookText"/>
      </w:pPr>
      <w:r>
        <w:rPr>
          <w:rFonts w:ascii="IRNazanin" w:hAnsi="IRNazanin" w:eastAsia="IRNazanin" w:cs="IRNazanin"/>
          <w:lang w:bidi="fa-IR"/>
          <w:color w:val="111111"/>
          <w:sz w:val="28"/>
          <w:szCs w:val="28"/>
          <w:rtl/>
        </w:rPr>
        <w:t xml:space="preserve">ردیف کتاب   : 3زاد المسافرین</w:t>
      </w:r>
    </w:p>
    <w:p>
      <w:pPr>
        <w:pStyle w:val="BookText"/>
      </w:pPr>
      <w:r>
        <w:rPr>
          <w:rFonts w:ascii="IRNazanin" w:hAnsi="IRNazanin" w:eastAsia="IRNazanin" w:cs="IRNazanin"/>
          <w:lang w:bidi="fa-IR"/>
          <w:color w:val="111111"/>
          <w:sz w:val="28"/>
          <w:szCs w:val="28"/>
          <w:rtl/>
        </w:rPr>
        <w:t xml:space="preserve">کد دستیابی کتاب : ش 3 (ص 158-256)زاد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امیر حسینی هروی .زاد المسافرین</w:t>
      </w:r>
    </w:p>
    <w:p>
      <w:pPr>
        <w:pStyle w:val="BookText"/>
      </w:pPr>
      <w:r>
        <w:rPr>
          <w:rFonts w:ascii="IRNazanin" w:hAnsi="IRNazanin" w:eastAsia="IRNazanin" w:cs="IRNazanin"/>
          <w:lang w:bidi="fa-IR"/>
          <w:color w:val="111111"/>
          <w:sz w:val="28"/>
          <w:szCs w:val="28"/>
          <w:rtl/>
        </w:rPr>
        <w:t xml:space="preserve">موضوعات : عرفانزاد المسافرین</w:t>
      </w:r>
    </w:p>
    <w:p>
      <w:pPr>
        <w:pStyle w:val="BookText"/>
      </w:pPr>
      <w:r>
        <w:rPr>
          <w:rFonts w:ascii="IRNazanin" w:hAnsi="IRNazanin" w:eastAsia="IRNazanin" w:cs="IRNazanin"/>
          <w:lang w:bidi="fa-IR"/>
          <w:color w:val="111111"/>
          <w:sz w:val="28"/>
          <w:szCs w:val="28"/>
          <w:rtl/>
        </w:rPr>
        <w:t xml:space="preserve">همه اطلاعات : 3-  زاد المسافرین   عرفان ، فارسی - از :  امیر حسینی هروی .-  ش 3 (ص 158-256)  نشانی ندارد .- آغاز :  ای برتر ازآن همه که گفتند ....- پایان :  تابدانی هستی معبودرا .زاد المسافرین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5" w:name="pg8350_55685"/>
    <w:bookmarkEnd w:id="105"/>
    <w:p>
      <w:pPr>
        <w:pStyle w:val="Heading3"/>
      </w:pPr>
      <w:bookmarkStart w:id="2106" w:name="_Toc108"/>
      <w:r>
        <w:t>102- زاد المسافرین</w:t>
      </w:r>
      <w:bookmarkEnd w:id="210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w:t>
      </w:r>
    </w:p>
    <w:p>
      <w:pPr>
        <w:pStyle w:val="BookText"/>
      </w:pPr>
      <w:r>
        <w:rPr>
          <w:rFonts w:ascii="IRNazanin" w:hAnsi="IRNazanin" w:eastAsia="IRNazanin" w:cs="IRNazanin"/>
          <w:lang w:bidi="fa-IR"/>
          <w:color w:val="111111"/>
          <w:sz w:val="28"/>
          <w:szCs w:val="28"/>
          <w:rtl/>
        </w:rPr>
        <w:t xml:space="preserve">در صفحات : 21تا21زاد المسافرین</w:t>
      </w:r>
    </w:p>
    <w:p>
      <w:pPr>
        <w:pStyle w:val="BookText"/>
      </w:pPr>
      <w:r>
        <w:rPr>
          <w:rFonts w:ascii="IRNazanin" w:hAnsi="IRNazanin" w:eastAsia="IRNazanin" w:cs="IRNazanin"/>
          <w:lang w:bidi="fa-IR"/>
          <w:color w:val="111111"/>
          <w:sz w:val="28"/>
          <w:szCs w:val="28"/>
          <w:rtl/>
        </w:rPr>
        <w:t xml:space="preserve">کد دستیابی کتاب : ش 2 مجموعه 75زاد المسافرین</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ملامحمد مهدیزاد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  طب  ملامحمد مهدی ،  ش 2 مجموعه 75.زاد المسافرین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6" w:name="pg8350_55686"/>
    <w:bookmarkEnd w:id="106"/>
    <w:p>
      <w:pPr>
        <w:pStyle w:val="Heading3"/>
      </w:pPr>
      <w:bookmarkStart w:id="2107" w:name="_Toc109"/>
      <w:r>
        <w:t>103- زاد المسافرین</w:t>
      </w:r>
      <w:bookmarkEnd w:id="2107"/>
    </w:p>
    <w:p>
      <w:pPr>
        <w:pStyle w:val="BookText"/>
      </w:pPr>
      <w:r>
        <w:rPr>
          <w:rFonts w:ascii="IRNazanin" w:hAnsi="IRNazanin" w:eastAsia="IRNazanin" w:cs="IRNazanin"/>
          <w:lang w:bidi="fa-IR"/>
          <w:color w:val="111111"/>
          <w:sz w:val="28"/>
          <w:szCs w:val="28"/>
          <w:rtl/>
        </w:rPr>
        <w:t xml:space="preserve">ماخذ کتاب : مؤسسه امام صادق قم - جلد 1زاد المسافرین</w:t>
      </w:r>
    </w:p>
    <w:p>
      <w:pPr>
        <w:pStyle w:val="BookText"/>
      </w:pPr>
      <w:r>
        <w:rPr>
          <w:rFonts w:ascii="IRNazanin" w:hAnsi="IRNazanin" w:eastAsia="IRNazanin" w:cs="IRNazanin"/>
          <w:lang w:bidi="fa-IR"/>
          <w:color w:val="111111"/>
          <w:sz w:val="28"/>
          <w:szCs w:val="28"/>
          <w:rtl/>
        </w:rPr>
        <w:t xml:space="preserve">در صفحات : 59تا59زاد المسافرین</w:t>
      </w:r>
    </w:p>
    <w:p>
      <w:pPr>
        <w:pStyle w:val="BookText"/>
      </w:pPr>
      <w:r>
        <w:rPr>
          <w:rFonts w:ascii="IRNazanin" w:hAnsi="IRNazanin" w:eastAsia="IRNazanin" w:cs="IRNazanin"/>
          <w:lang w:bidi="fa-IR"/>
          <w:color w:val="111111"/>
          <w:sz w:val="28"/>
          <w:szCs w:val="28"/>
          <w:rtl/>
        </w:rPr>
        <w:t xml:space="preserve">کد دستیابی کتاب : 65زاد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مجموعه ابوالفضل حافظیان بابلیزاد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محمد مهدی بن علینقی شریف طبیب ( ق 12 )زاد المسافرین</w:t>
      </w:r>
    </w:p>
    <w:p>
      <w:pPr>
        <w:pStyle w:val="BookText"/>
      </w:pPr>
      <w:r>
        <w:rPr>
          <w:rFonts w:ascii="IRNazanin" w:hAnsi="IRNazanin" w:eastAsia="IRNazanin" w:cs="IRNazanin"/>
          <w:lang w:bidi="fa-IR"/>
          <w:color w:val="111111"/>
          <w:sz w:val="28"/>
          <w:szCs w:val="28"/>
          <w:rtl/>
        </w:rPr>
        <w:t xml:space="preserve">تاریخ کتابت : سده سیزدهمزاد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همه اطلاعات : (  65  )-  زاد المسافرین  (  طب  -  فارسی )-  از :  محمد مهدی بن علینقی شریف طبیب ( ق 12 )  -   نسخ  ، از  سده سیزدهم  ،  عناوین شنگرف  ،  در بعضی صفحه ها نسخه های - پزشکی افزوده شده است ، برگها به رنگ سبز ،  جلد تیماج قهوه ای .- 130 گ ، 19 س ، 20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130زاد المسافرین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7" w:name="pg8350_55687"/>
    <w:bookmarkEnd w:id="107"/>
    <w:p>
      <w:pPr>
        <w:pStyle w:val="Heading3"/>
      </w:pPr>
      <w:bookmarkStart w:id="2108" w:name="_Toc110"/>
      <w:r>
        <w:t>104- زاد المسافرین</w:t>
      </w:r>
      <w:bookmarkEnd w:id="2108"/>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50تا52زاد المسافرین</w:t>
      </w:r>
    </w:p>
    <w:p>
      <w:pPr>
        <w:pStyle w:val="BookText"/>
      </w:pPr>
      <w:r>
        <w:rPr>
          <w:rFonts w:ascii="IRNazanin" w:hAnsi="IRNazanin" w:eastAsia="IRNazanin" w:cs="IRNazanin"/>
          <w:lang w:bidi="fa-IR"/>
          <w:color w:val="111111"/>
          <w:sz w:val="28"/>
          <w:szCs w:val="28"/>
          <w:rtl/>
        </w:rPr>
        <w:t xml:space="preserve">کد دستیابی کتاب : 1766زاد المسافرین</w:t>
      </w:r>
    </w:p>
    <w:p>
      <w:pPr>
        <w:pStyle w:val="BookText"/>
      </w:pPr>
      <w:r>
        <w:rPr>
          <w:rFonts w:ascii="IRNazanin" w:hAnsi="IRNazanin" w:eastAsia="IRNazanin" w:cs="IRNazanin"/>
          <w:lang w:bidi="fa-IR"/>
          <w:color w:val="111111"/>
          <w:sz w:val="28"/>
          <w:szCs w:val="28"/>
          <w:rtl/>
        </w:rPr>
        <w:t xml:space="preserve">همه اطلاعات : 1766  -  مجموعه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المسافرین</w:t>
      </w:r>
    </w:p>
    <w:p>
      <w:pPr>
        <w:pStyle w:val="BookText"/>
      </w:pPr>
      <w:r>
        <w:rPr>
          <w:rFonts w:ascii="IRNazanin" w:hAnsi="IRNazanin" w:eastAsia="IRNazanin" w:cs="IRNazanin"/>
          <w:lang w:bidi="fa-IR"/>
          <w:color w:val="111111"/>
          <w:sz w:val="28"/>
          <w:szCs w:val="28"/>
          <w:rtl/>
        </w:rPr>
        <w:t xml:space="preserve">در صفحات : 52تا52زاد المسافرین</w:t>
      </w:r>
    </w:p>
    <w:p>
      <w:pPr>
        <w:pStyle w:val="BookText"/>
      </w:pPr>
      <w:r>
        <w:rPr>
          <w:rFonts w:ascii="IRNazanin" w:hAnsi="IRNazanin" w:eastAsia="IRNazanin" w:cs="IRNazanin"/>
          <w:lang w:bidi="fa-IR"/>
          <w:color w:val="111111"/>
          <w:sz w:val="28"/>
          <w:szCs w:val="28"/>
          <w:rtl/>
        </w:rPr>
        <w:t xml:space="preserve">ردیف کتاب   : 11زاد المسافرین</w:t>
      </w:r>
    </w:p>
    <w:p>
      <w:pPr>
        <w:pStyle w:val="BookText"/>
      </w:pPr>
      <w:r>
        <w:rPr>
          <w:rFonts w:ascii="IRNazanin" w:hAnsi="IRNazanin" w:eastAsia="IRNazanin" w:cs="IRNazanin"/>
          <w:lang w:bidi="fa-IR"/>
          <w:color w:val="111111"/>
          <w:sz w:val="28"/>
          <w:szCs w:val="28"/>
          <w:rtl/>
        </w:rPr>
        <w:t xml:space="preserve">کد دستیابی کتاب : صفحه 173 - 257 - 1766زاد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امیر حسینی هرویزاد المسافرین</w:t>
      </w:r>
    </w:p>
    <w:p>
      <w:pPr>
        <w:pStyle w:val="BookText"/>
      </w:pPr>
      <w:r>
        <w:rPr>
          <w:rFonts w:ascii="IRNazanin" w:hAnsi="IRNazanin" w:eastAsia="IRNazanin" w:cs="IRNazanin"/>
          <w:lang w:bidi="fa-IR"/>
          <w:color w:val="111111"/>
          <w:sz w:val="28"/>
          <w:szCs w:val="28"/>
          <w:rtl/>
        </w:rPr>
        <w:t xml:space="preserve">تاریخ کتابت : 1246زاد المسافرین</w:t>
      </w:r>
    </w:p>
    <w:p>
      <w:pPr>
        <w:pStyle w:val="BookText"/>
      </w:pPr>
      <w:r>
        <w:rPr>
          <w:rFonts w:ascii="IRNazanin" w:hAnsi="IRNazanin" w:eastAsia="IRNazanin" w:cs="IRNazanin"/>
          <w:lang w:bidi="fa-IR"/>
          <w:color w:val="111111"/>
          <w:sz w:val="28"/>
          <w:szCs w:val="28"/>
          <w:rtl/>
        </w:rPr>
        <w:t xml:space="preserve">توضیحات درباره مولف : مؤلف نزهة الارواحزاد المسافرین</w:t>
      </w:r>
    </w:p>
    <w:p>
      <w:pPr>
        <w:pStyle w:val="BookText"/>
      </w:pPr>
      <w:r>
        <w:rPr>
          <w:rFonts w:ascii="IRNazanin" w:hAnsi="IRNazanin" w:eastAsia="IRNazanin" w:cs="IRNazanin"/>
          <w:lang w:bidi="fa-IR"/>
          <w:color w:val="111111"/>
          <w:sz w:val="28"/>
          <w:szCs w:val="28"/>
          <w:rtl/>
        </w:rPr>
        <w:t xml:space="preserve">منابع دیگر : ( فهرست منزوی 2849 )زاد المسافرین</w:t>
      </w:r>
    </w:p>
    <w:p>
      <w:pPr>
        <w:pStyle w:val="BookText"/>
      </w:pPr>
      <w:r>
        <w:rPr>
          <w:rFonts w:ascii="IRNazanin" w:hAnsi="IRNazanin" w:eastAsia="IRNazanin" w:cs="IRNazanin"/>
          <w:lang w:bidi="fa-IR"/>
          <w:color w:val="111111"/>
          <w:sz w:val="28"/>
          <w:szCs w:val="28"/>
          <w:rtl/>
        </w:rPr>
        <w:t xml:space="preserve">همه اطلاعات : 11-  زاد المسافرین  ، مثنوی  فارسی  .  صفحه 173 - 257   1766  - از  امیر حسینی هروی   مؤلف نزهة الارواح  ،  ( فهرست منزوی 2849 )  - آغاز : -  ای برتر از آنکه خلق گفتند وانانکه بدیده را نگفتند  - تحریر سال  1246  .زاد المسافرین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8" w:name="pg8350_55688"/>
    <w:bookmarkEnd w:id="108"/>
    <w:p>
      <w:pPr>
        <w:pStyle w:val="Heading3"/>
      </w:pPr>
      <w:bookmarkStart w:id="2109" w:name="_Toc111"/>
      <w:r>
        <w:t>105- زاد المسافرین</w:t>
      </w:r>
      <w:bookmarkEnd w:id="2109"/>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267تا269زاد المسافرین</w:t>
      </w:r>
    </w:p>
    <w:p>
      <w:pPr>
        <w:pStyle w:val="BookText"/>
      </w:pPr>
      <w:r>
        <w:rPr>
          <w:rFonts w:ascii="IRNazanin" w:hAnsi="IRNazanin" w:eastAsia="IRNazanin" w:cs="IRNazanin"/>
          <w:lang w:bidi="fa-IR"/>
          <w:color w:val="111111"/>
          <w:sz w:val="28"/>
          <w:szCs w:val="28"/>
          <w:rtl/>
        </w:rPr>
        <w:t xml:space="preserve">کد دستیابی کتاب : 2907زاد المسافرین</w:t>
      </w:r>
    </w:p>
    <w:p>
      <w:pPr>
        <w:pStyle w:val="BookText"/>
      </w:pPr>
      <w:r>
        <w:rPr>
          <w:rFonts w:ascii="IRNazanin" w:hAnsi="IRNazanin" w:eastAsia="IRNazanin" w:cs="IRNazanin"/>
          <w:lang w:bidi="fa-IR"/>
          <w:color w:val="111111"/>
          <w:sz w:val="28"/>
          <w:szCs w:val="28"/>
          <w:rtl/>
        </w:rPr>
        <w:t xml:space="preserve">تاریخ کتابت : سده 13زاد المسافرین</w:t>
      </w:r>
    </w:p>
    <w:p>
      <w:pPr>
        <w:pStyle w:val="BookText"/>
      </w:pPr>
      <w:r>
        <w:rPr>
          <w:rFonts w:ascii="IRNazanin" w:hAnsi="IRNazanin" w:eastAsia="IRNazanin" w:cs="IRNazanin"/>
          <w:lang w:bidi="fa-IR"/>
          <w:color w:val="111111"/>
          <w:sz w:val="28"/>
          <w:szCs w:val="28"/>
          <w:rtl/>
        </w:rPr>
        <w:t xml:space="preserve">همه اطلاعات : مجموعه  ،  2907  ،  نستعلیق    سده 13  ،  عنوان شنگرف، ربعی ، دارای:زاد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دفتر9زاد المسافرین</w:t>
      </w:r>
    </w:p>
    <w:p>
      <w:pPr>
        <w:pStyle w:val="BookText"/>
      </w:pPr>
      <w:r>
        <w:rPr>
          <w:rFonts w:ascii="IRNazanin" w:hAnsi="IRNazanin" w:eastAsia="IRNazanin" w:cs="IRNazanin"/>
          <w:lang w:bidi="fa-IR"/>
          <w:color w:val="111111"/>
          <w:sz w:val="28"/>
          <w:szCs w:val="28"/>
          <w:rtl/>
        </w:rPr>
        <w:t xml:space="preserve">در صفحات : 267تا267زاد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مرکزی علمی فرهنگستان ترکمنستانزاد المسافرین</w:t>
      </w:r>
    </w:p>
    <w:p>
      <w:pPr>
        <w:pStyle w:val="BookText"/>
      </w:pPr>
      <w:r>
        <w:rPr>
          <w:rFonts w:ascii="IRNazanin" w:hAnsi="IRNazanin" w:eastAsia="IRNazanin" w:cs="IRNazanin"/>
          <w:lang w:bidi="fa-IR"/>
          <w:color w:val="111111"/>
          <w:sz w:val="28"/>
          <w:szCs w:val="28"/>
          <w:rtl/>
        </w:rPr>
        <w:t xml:space="preserve">شهر : عشق آبادزاد المسافرین</w:t>
      </w:r>
    </w:p>
    <w:p>
      <w:pPr>
        <w:pStyle w:val="BookText"/>
      </w:pPr>
      <w:r>
        <w:rPr>
          <w:rFonts w:ascii="IRNazanin" w:hAnsi="IRNazanin" w:eastAsia="IRNazanin" w:cs="IRNazanin"/>
          <w:lang w:bidi="fa-IR"/>
          <w:color w:val="111111"/>
          <w:sz w:val="28"/>
          <w:szCs w:val="28"/>
          <w:rtl/>
        </w:rPr>
        <w:t xml:space="preserve">مولف : امیر حسینیزاد المسافرین</w:t>
      </w:r>
    </w:p>
    <w:p>
      <w:pPr>
        <w:pStyle w:val="BookText"/>
      </w:pPr>
      <w:r>
        <w:rPr>
          <w:rFonts w:ascii="IRNazanin" w:hAnsi="IRNazanin" w:eastAsia="IRNazanin" w:cs="IRNazanin"/>
          <w:lang w:bidi="fa-IR"/>
          <w:color w:val="111111"/>
          <w:sz w:val="28"/>
          <w:szCs w:val="28"/>
          <w:rtl/>
        </w:rPr>
        <w:t xml:space="preserve">تاریخ کتابت : روز شنبه 1223  .زاد المسافرین</w:t>
      </w:r>
    </w:p>
    <w:p>
      <w:pPr>
        <w:pStyle w:val="BookText"/>
      </w:pPr>
      <w:r>
        <w:rPr>
          <w:rFonts w:ascii="IRNazanin" w:hAnsi="IRNazanin" w:eastAsia="IRNazanin" w:cs="IRNazanin"/>
          <w:lang w:bidi="fa-IR"/>
          <w:color w:val="111111"/>
          <w:sz w:val="28"/>
          <w:szCs w:val="28"/>
          <w:rtl/>
        </w:rPr>
        <w:t xml:space="preserve">همه اطلاعات : 1 -   زاد المسافرین  :   امیر حسینی  ( نوشته   روز شنبه 1223 ) .زاد المسافرین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9" w:name="pg8350_55689"/>
    <w:bookmarkEnd w:id="109"/>
    <w:p>
      <w:pPr>
        <w:pStyle w:val="Heading3"/>
      </w:pPr>
      <w:bookmarkStart w:id="2110" w:name="_Toc112"/>
      <w:r>
        <w:t>106- زاد المسافرین</w:t>
      </w:r>
      <w:bookmarkEnd w:id="211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دفتر9زاد المسافرین</w:t>
      </w:r>
    </w:p>
    <w:p>
      <w:pPr>
        <w:pStyle w:val="BookText"/>
      </w:pPr>
      <w:r>
        <w:rPr>
          <w:rFonts w:ascii="IRNazanin" w:hAnsi="IRNazanin" w:eastAsia="IRNazanin" w:cs="IRNazanin"/>
          <w:lang w:bidi="fa-IR"/>
          <w:color w:val="111111"/>
          <w:sz w:val="28"/>
          <w:szCs w:val="28"/>
          <w:rtl/>
        </w:rPr>
        <w:t xml:space="preserve">در صفحات : 65تا65زاد المسافرین</w:t>
      </w:r>
    </w:p>
    <w:p>
      <w:pPr>
        <w:pStyle w:val="BookText"/>
      </w:pPr>
      <w:r>
        <w:rPr>
          <w:rFonts w:ascii="IRNazanin" w:hAnsi="IRNazanin" w:eastAsia="IRNazanin" w:cs="IRNazanin"/>
          <w:lang w:bidi="fa-IR"/>
          <w:color w:val="111111"/>
          <w:sz w:val="28"/>
          <w:szCs w:val="28"/>
          <w:rtl/>
        </w:rPr>
        <w:t xml:space="preserve">کد دستیابی کتاب : ش 43زاد المسافرین</w:t>
      </w:r>
    </w:p>
    <w:p>
      <w:pPr>
        <w:pStyle w:val="BookText"/>
      </w:pPr>
      <w:r>
        <w:rPr>
          <w:rFonts w:ascii="IRNazanin" w:hAnsi="IRNazanin" w:eastAsia="IRNazanin" w:cs="IRNazanin"/>
          <w:lang w:bidi="fa-IR"/>
          <w:color w:val="111111"/>
          <w:sz w:val="28"/>
          <w:szCs w:val="28"/>
          <w:rtl/>
        </w:rPr>
        <w:t xml:space="preserve">نام کتابخانه : کتابخانه رودکی در شهر دوشنبهزاد المسافرین</w:t>
      </w:r>
    </w:p>
    <w:p>
      <w:pPr>
        <w:pStyle w:val="BookText"/>
      </w:pPr>
      <w:r>
        <w:rPr>
          <w:rFonts w:ascii="IRNazanin" w:hAnsi="IRNazanin" w:eastAsia="IRNazanin" w:cs="IRNazanin"/>
          <w:lang w:bidi="fa-IR"/>
          <w:color w:val="111111"/>
          <w:sz w:val="28"/>
          <w:szCs w:val="28"/>
          <w:rtl/>
        </w:rPr>
        <w:t xml:space="preserve">شهر : دوشنبهزاد المسافرین</w:t>
      </w:r>
    </w:p>
    <w:p>
      <w:pPr>
        <w:pStyle w:val="BookText"/>
      </w:pPr>
      <w:r>
        <w:rPr>
          <w:rFonts w:ascii="IRNazanin" w:hAnsi="IRNazanin" w:eastAsia="IRNazanin" w:cs="IRNazanin"/>
          <w:lang w:bidi="fa-IR"/>
          <w:color w:val="111111"/>
          <w:sz w:val="28"/>
          <w:szCs w:val="28"/>
          <w:rtl/>
        </w:rPr>
        <w:t xml:space="preserve">مولف : امیر حسینیزاد المسافرین</w:t>
      </w:r>
    </w:p>
    <w:p>
      <w:pPr>
        <w:pStyle w:val="BookText"/>
      </w:pPr>
      <w:r>
        <w:rPr>
          <w:rFonts w:ascii="IRNazanin" w:hAnsi="IRNazanin" w:eastAsia="IRNazanin" w:cs="IRNazanin"/>
          <w:lang w:bidi="fa-IR"/>
          <w:color w:val="111111"/>
          <w:sz w:val="28"/>
          <w:szCs w:val="28"/>
          <w:rtl/>
        </w:rPr>
        <w:t xml:space="preserve">تاریخ کتابت : 1341زاد المسافرین</w:t>
      </w:r>
    </w:p>
    <w:p>
      <w:pPr>
        <w:pStyle w:val="BookText"/>
      </w:pPr>
      <w:r>
        <w:rPr>
          <w:rFonts w:ascii="IRNazanin" w:hAnsi="IRNazanin" w:eastAsia="IRNazanin" w:cs="IRNazanin"/>
          <w:lang w:bidi="fa-IR"/>
          <w:color w:val="111111"/>
          <w:sz w:val="28"/>
          <w:szCs w:val="28"/>
          <w:rtl/>
        </w:rPr>
        <w:t xml:space="preserve">همه اطلاعات : 57 -  زاد المسافرین  :   امیر حسینی  ،  ش 43 ، نوشته   1341زاد المسافرین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0" w:name="pg8350_55690"/>
    <w:bookmarkEnd w:id="110"/>
    <w:p>
      <w:pPr>
        <w:pStyle w:val="Heading3"/>
      </w:pPr>
      <w:bookmarkStart w:id="2111" w:name="_Toc113"/>
      <w:r>
        <w:t>107- زاد المسافرین</w:t>
      </w:r>
      <w:bookmarkEnd w:id="2111"/>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14تا28زاد المسافرین</w:t>
      </w:r>
    </w:p>
    <w:p>
      <w:pPr>
        <w:pStyle w:val="BookText"/>
      </w:pPr>
      <w:r>
        <w:rPr>
          <w:rFonts w:ascii="IRNazanin" w:hAnsi="IRNazanin" w:eastAsia="IRNazanin" w:cs="IRNazanin"/>
          <w:lang w:bidi="fa-IR"/>
          <w:color w:val="111111"/>
          <w:sz w:val="28"/>
          <w:szCs w:val="28"/>
          <w:rtl/>
        </w:rPr>
        <w:t xml:space="preserve">کد دستیابی کتاب : 1206زاد المسافرین</w:t>
      </w:r>
    </w:p>
    <w:p>
      <w:pPr>
        <w:pStyle w:val="BookText"/>
      </w:pPr>
      <w:r>
        <w:rPr>
          <w:rFonts w:ascii="IRNazanin" w:hAnsi="IRNazanin" w:eastAsia="IRNazanin" w:cs="IRNazanin"/>
          <w:lang w:bidi="fa-IR"/>
          <w:color w:val="111111"/>
          <w:sz w:val="28"/>
          <w:szCs w:val="28"/>
          <w:rtl/>
        </w:rPr>
        <w:t xml:space="preserve">کاتب : اسعد بن احمد بن محمد کاتبزاد المسافرین</w:t>
      </w:r>
    </w:p>
    <w:p>
      <w:pPr>
        <w:pStyle w:val="BookText"/>
      </w:pPr>
      <w:r>
        <w:rPr>
          <w:rFonts w:ascii="IRNazanin" w:hAnsi="IRNazanin" w:eastAsia="IRNazanin" w:cs="IRNazanin"/>
          <w:lang w:bidi="fa-IR"/>
          <w:color w:val="111111"/>
          <w:sz w:val="28"/>
          <w:szCs w:val="28"/>
          <w:rtl/>
        </w:rPr>
        <w:t xml:space="preserve">تاریخ کتابت : شب چهارشنبه اول ذی قعده   813زاد المسافرین</w:t>
      </w:r>
    </w:p>
    <w:p>
      <w:pPr>
        <w:pStyle w:val="BookText"/>
      </w:pPr>
      <w:r>
        <w:rPr>
          <w:rFonts w:ascii="IRNazanin" w:hAnsi="IRNazanin" w:eastAsia="IRNazanin" w:cs="IRNazanin"/>
          <w:lang w:bidi="fa-IR"/>
          <w:color w:val="111111"/>
          <w:sz w:val="28"/>
          <w:szCs w:val="28"/>
          <w:rtl/>
        </w:rPr>
        <w:t xml:space="preserve">شماره پیشین : کتابخانه ایاصوفیا ، استانبول - ترکیه 4792زاد المسافرین</w:t>
      </w:r>
    </w:p>
    <w:p>
      <w:pPr>
        <w:pStyle w:val="BookText"/>
      </w:pPr>
      <w:r>
        <w:rPr>
          <w:rFonts w:ascii="IRNazanin" w:hAnsi="IRNazanin" w:eastAsia="IRNazanin" w:cs="IRNazanin"/>
          <w:lang w:bidi="fa-IR"/>
          <w:color w:val="111111"/>
          <w:sz w:val="28"/>
          <w:szCs w:val="28"/>
          <w:rtl/>
        </w:rPr>
        <w:t xml:space="preserve">همه اطلاعات : (  1206  ) -  مجموعه  : ---------- در حواشی کتاب رسالات زیر آمده است : -------     نسخ  ،  اسعد بن احمد بن محمد کاتب  ،  شب چهارشنبه اول ذی قعده - 813  ( پایان رساله دوم ) ، و  کاتب از خط علی بن محمد بن کلاه که وی - از روی خط مؤلف شیخ علی نوشته است ( پایان رساله بیست - و سوم ) ، تمام نسخه به خط وی به جز رساله سی ام  ،  عناوین با مشکی - درشت و به خط ثلث ، در چند برگ آخر چند بیت شعر از کاتب - و ابیات مفصل دیگر مشهود است ، در بقیه مشخصات مانند نسخه - قبل  - (  کتابخانه ایاصوفیا ، استانبول - ترکیه 4792  ) -  372 صفحه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4زاد المسافرین</w:t>
      </w:r>
    </w:p>
    <w:p>
      <w:pPr>
        <w:pStyle w:val="BookText"/>
      </w:pPr>
      <w:r>
        <w:rPr>
          <w:rFonts w:ascii="IRNazanin" w:hAnsi="IRNazanin" w:eastAsia="IRNazanin" w:cs="IRNazanin"/>
          <w:lang w:bidi="fa-IR"/>
          <w:color w:val="111111"/>
          <w:sz w:val="28"/>
          <w:szCs w:val="28"/>
          <w:rtl/>
        </w:rPr>
        <w:t xml:space="preserve">در صفحات : 16تا16زاد المسافرین</w:t>
      </w:r>
    </w:p>
    <w:p>
      <w:pPr>
        <w:pStyle w:val="BookText"/>
      </w:pPr>
      <w:r>
        <w:rPr>
          <w:rFonts w:ascii="IRNazanin" w:hAnsi="IRNazanin" w:eastAsia="IRNazanin" w:cs="IRNazanin"/>
          <w:lang w:bidi="fa-IR"/>
          <w:color w:val="111111"/>
          <w:sz w:val="28"/>
          <w:szCs w:val="28"/>
          <w:rtl/>
        </w:rPr>
        <w:t xml:space="preserve">ردیف کتاب   : 4زاد المسافرین</w:t>
      </w:r>
    </w:p>
    <w:p>
      <w:pPr>
        <w:pStyle w:val="BookText"/>
      </w:pPr>
      <w:r>
        <w:rPr>
          <w:rFonts w:ascii="IRNazanin" w:hAnsi="IRNazanin" w:eastAsia="IRNazanin" w:cs="IRNazanin"/>
          <w:lang w:bidi="fa-IR"/>
          <w:color w:val="111111"/>
          <w:sz w:val="28"/>
          <w:szCs w:val="28"/>
          <w:rtl/>
        </w:rPr>
        <w:t xml:space="preserve">کد دستیابی کتاب : 71 - 93 - 1205زاد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مولف : حسین بن عالم غوری معروف به امیر حسینی هروی ( 718 )زاد المسافرین</w:t>
      </w:r>
    </w:p>
    <w:p>
      <w:pPr>
        <w:pStyle w:val="BookText"/>
      </w:pPr>
      <w:r>
        <w:rPr>
          <w:rFonts w:ascii="IRNazanin" w:hAnsi="IRNazanin" w:eastAsia="IRNazanin" w:cs="IRNazanin"/>
          <w:lang w:bidi="fa-IR"/>
          <w:color w:val="111111"/>
          <w:sz w:val="28"/>
          <w:szCs w:val="28"/>
          <w:rtl/>
        </w:rPr>
        <w:t xml:space="preserve">موضوعات : شعرزاد المسافرین</w:t>
      </w:r>
    </w:p>
    <w:p>
      <w:pPr>
        <w:pStyle w:val="BookText"/>
      </w:pPr>
      <w:r>
        <w:rPr>
          <w:rFonts w:ascii="IRNazanin" w:hAnsi="IRNazanin" w:eastAsia="IRNazanin" w:cs="IRNazanin"/>
          <w:lang w:bidi="fa-IR"/>
          <w:color w:val="111111"/>
          <w:sz w:val="28"/>
          <w:szCs w:val="28"/>
          <w:rtl/>
        </w:rPr>
        <w:t xml:space="preserve">بخش بندی : مثنوی است در مدح باری تعالی و توحید و سلوک و مراتب آن در هشت مقاله با - این عناوین : - 1 - در تنزیه و تقدیس حق عز اسمه . - 2 - در فضیلت و شرف انسان و غفلت او . - 3 - در بیان طریقت و کیفیت سلوک . - 4 - در صفت سالکان . - 5 - در بیان عشق و مراتب آن . - 6 - در معرفت نفس و اوصاف او . - 7 - در معرفت دین و بیان تحقیق . - 8 - در پیروی مرید و شرایط صحبت .زاد المسافرین</w:t>
      </w:r>
    </w:p>
    <w:p>
      <w:pPr>
        <w:pStyle w:val="BookText"/>
      </w:pPr>
      <w:r>
        <w:rPr>
          <w:rFonts w:ascii="IRNazanin" w:hAnsi="IRNazanin" w:eastAsia="IRNazanin" w:cs="IRNazanin"/>
          <w:lang w:bidi="fa-IR"/>
          <w:color w:val="111111"/>
          <w:sz w:val="28"/>
          <w:szCs w:val="28"/>
          <w:rtl/>
        </w:rPr>
        <w:t xml:space="preserve">منابع دیگر : ذریعه 12/9 شماره 46 ، فهرست نسخه های خطی فارسی 4/2849 ، فهرست فارسی مشار - 2/2739 ، فهرست مشترک 7/388 - 392 ، فهرست مرعشی 9/225زاد المسافرین</w:t>
      </w:r>
    </w:p>
    <w:p>
      <w:pPr>
        <w:pStyle w:val="BookText"/>
      </w:pPr>
      <w:r>
        <w:rPr>
          <w:rFonts w:ascii="IRNazanin" w:hAnsi="IRNazanin" w:eastAsia="IRNazanin" w:cs="IRNazanin"/>
          <w:lang w:bidi="fa-IR"/>
          <w:color w:val="111111"/>
          <w:sz w:val="28"/>
          <w:szCs w:val="28"/>
          <w:rtl/>
        </w:rPr>
        <w:t xml:space="preserve">توضیخات در مورد چاپ نسخه : (*) نول کشور ، لکهنو ، سال 1885 م ، سنگی وزیری ، 40 ص ؛ تهران ، 1354 ، سنگی جیبی ، 152 ص - با کنز الحقایق و چاه وصال .زاد المسافرین</w:t>
      </w:r>
    </w:p>
    <w:p>
      <w:pPr>
        <w:pStyle w:val="BookText"/>
      </w:pPr>
      <w:r>
        <w:rPr>
          <w:rFonts w:ascii="IRNazanin" w:hAnsi="IRNazanin" w:eastAsia="IRNazanin" w:cs="IRNazanin"/>
          <w:lang w:bidi="fa-IR"/>
          <w:color w:val="111111"/>
          <w:sz w:val="28"/>
          <w:szCs w:val="28"/>
          <w:rtl/>
        </w:rPr>
        <w:t xml:space="preserve">همه اطلاعات : 4 -  زاد المسافرین  {1} "  71 - 93  "  1205  (  شعر  -  فارسی  ) - از :  حسین بن عالم غوری معروف به امیر حسینی هروی ( 718 )   -  مثنوی است در مدح باری تعالی و توحید و سلوک و مراتب آن در هشت مقاله با - این عناوین : - 1 - در تنزیه و تقدیس حق عز اسمه . - 2 - در فضیلت و شرف انسان و غفلت او . - 3 - در بیان طریقت و کیفیت سلوک . - 4 - در صفت سالکان . - 5 - در بیان عشق و مراتب آن . - 6 - در معرفت نفس و اوصاف او . - 7 - در معرفت دین و بیان تحقیق . - 8 - در پیروی مرید و شرایط صحبت .  - آغاز : -  " ای برتر از آن همه که گفتند آنان که پدید یا نهفتند "  - (  ذریعه 12/9 شماره 46 ، فهرست نسخه های خطی فارسی 4/2849 ، فهرست فارسی مشار - 2/2739 ، فهرست مشترک 7/388 - 392 ، فهرست مرعشی 9/225  ) . -_______-{1}-  (*) نول کشور ، لکهنو ، سال 1885 م ، سنگی وزیری ، 40 ص ؛ تهران ، 1354 ، سنگی جیبی ، 152 ص - با کنز الحقایق و چاه وصال .زاد المسافرین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1" w:name="pg8350_55691"/>
    <w:bookmarkEnd w:id="111"/>
    <w:p>
      <w:pPr>
        <w:pStyle w:val="Heading3"/>
      </w:pPr>
      <w:bookmarkStart w:id="2112" w:name="_Toc114"/>
      <w:r>
        <w:t>108- زاد المسافرین</w:t>
      </w:r>
      <w:bookmarkEnd w:id="211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المسافرین</w:t>
      </w:r>
    </w:p>
    <w:p>
      <w:pPr>
        <w:pStyle w:val="BookText"/>
      </w:pPr>
      <w:r>
        <w:rPr>
          <w:rFonts w:ascii="IRNazanin" w:hAnsi="IRNazanin" w:eastAsia="IRNazanin" w:cs="IRNazanin"/>
          <w:lang w:bidi="fa-IR"/>
          <w:color w:val="111111"/>
          <w:sz w:val="28"/>
          <w:szCs w:val="28"/>
          <w:rtl/>
        </w:rPr>
        <w:t xml:space="preserve">در صفحات : 819تا819زاد المسافرین</w:t>
      </w:r>
    </w:p>
    <w:p>
      <w:pPr>
        <w:pStyle w:val="BookText"/>
      </w:pPr>
      <w:r>
        <w:rPr>
          <w:rFonts w:ascii="IRNazanin" w:hAnsi="IRNazanin" w:eastAsia="IRNazanin" w:cs="IRNazanin"/>
          <w:lang w:bidi="fa-IR"/>
          <w:color w:val="111111"/>
          <w:sz w:val="28"/>
          <w:szCs w:val="28"/>
          <w:rtl/>
        </w:rPr>
        <w:t xml:space="preserve">کد دستیابی کتاب : ش 142زاد المسافرین</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نجفزاد المسافرین</w:t>
      </w:r>
    </w:p>
    <w:p>
      <w:pPr>
        <w:pStyle w:val="BookText"/>
      </w:pPr>
      <w:r>
        <w:rPr>
          <w:rFonts w:ascii="IRNazanin" w:hAnsi="IRNazanin" w:eastAsia="IRNazanin" w:cs="IRNazanin"/>
          <w:lang w:bidi="fa-IR"/>
          <w:color w:val="111111"/>
          <w:sz w:val="28"/>
          <w:szCs w:val="28"/>
          <w:rtl/>
        </w:rPr>
        <w:t xml:space="preserve">شهر : نجفزاد 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 طبیبزاد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منابع دیگر : ( ذریعه 12/10 )زاد المسافرین</w:t>
      </w:r>
    </w:p>
    <w:p>
      <w:pPr>
        <w:pStyle w:val="BookText"/>
      </w:pPr>
      <w:r>
        <w:rPr>
          <w:rFonts w:ascii="IRNazanin" w:hAnsi="IRNazanin" w:eastAsia="IRNazanin" w:cs="IRNazanin"/>
          <w:lang w:bidi="fa-IR"/>
          <w:color w:val="111111"/>
          <w:sz w:val="28"/>
          <w:szCs w:val="28"/>
          <w:rtl/>
        </w:rPr>
        <w:t xml:space="preserve">آسیب دیدگی : انجام افتاده .زاد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در   طب  از   محمد مهدی بن علی نقی شریف طبیب   ( ذریعه 12/10 )  -  ش 142  ،  انجام افتاده .زاد المسافرین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2" w:name="pg8350_55692"/>
    <w:bookmarkEnd w:id="112"/>
    <w:p>
      <w:pPr>
        <w:pStyle w:val="Heading3"/>
      </w:pPr>
      <w:bookmarkStart w:id="2113" w:name="_Toc115"/>
      <w:r>
        <w:t>109- زاد المسافرین</w:t>
      </w:r>
      <w:bookmarkEnd w:id="211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دفتر8زاد المسافرین</w:t>
      </w:r>
    </w:p>
    <w:p>
      <w:pPr>
        <w:pStyle w:val="BookText"/>
      </w:pPr>
      <w:r>
        <w:rPr>
          <w:rFonts w:ascii="IRNazanin" w:hAnsi="IRNazanin" w:eastAsia="IRNazanin" w:cs="IRNazanin"/>
          <w:lang w:bidi="fa-IR"/>
          <w:color w:val="111111"/>
          <w:sz w:val="28"/>
          <w:szCs w:val="28"/>
          <w:rtl/>
        </w:rPr>
        <w:t xml:space="preserve">در صفحات : 137تا137زاد المسافرین</w:t>
      </w:r>
    </w:p>
    <w:p>
      <w:pPr>
        <w:pStyle w:val="BookText"/>
      </w:pPr>
      <w:r>
        <w:rPr>
          <w:rFonts w:ascii="IRNazanin" w:hAnsi="IRNazanin" w:eastAsia="IRNazanin" w:cs="IRNazanin"/>
          <w:lang w:bidi="fa-IR"/>
          <w:color w:val="111111"/>
          <w:sz w:val="28"/>
          <w:szCs w:val="28"/>
          <w:rtl/>
        </w:rPr>
        <w:t xml:space="preserve">کد دستیابی کتاب : ش 401زاد المسافرین</w:t>
      </w:r>
    </w:p>
    <w:p>
      <w:pPr>
        <w:pStyle w:val="BookText"/>
      </w:pPr>
      <w:r>
        <w:rPr>
          <w:rFonts w:ascii="IRNazanin" w:hAnsi="IRNazanin" w:eastAsia="IRNazanin" w:cs="IRNazanin"/>
          <w:lang w:bidi="fa-IR"/>
          <w:color w:val="111111"/>
          <w:sz w:val="28"/>
          <w:szCs w:val="28"/>
          <w:rtl/>
        </w:rPr>
        <w:t xml:space="preserve">نام کتابخانه : کتابخانه شچدرینزاد المسافرین</w:t>
      </w:r>
    </w:p>
    <w:p>
      <w:pPr>
        <w:pStyle w:val="BookText"/>
      </w:pPr>
      <w:r>
        <w:rPr>
          <w:rFonts w:ascii="IRNazanin" w:hAnsi="IRNazanin" w:eastAsia="IRNazanin" w:cs="IRNazanin"/>
          <w:lang w:bidi="fa-IR"/>
          <w:color w:val="111111"/>
          <w:sz w:val="28"/>
          <w:szCs w:val="28"/>
          <w:rtl/>
        </w:rPr>
        <w:t xml:space="preserve">شهر : سن پطرزبورگ ?لنین گراد?زاد المسافرین</w:t>
      </w:r>
    </w:p>
    <w:p>
      <w:pPr>
        <w:pStyle w:val="BookText"/>
      </w:pPr>
      <w:r>
        <w:rPr>
          <w:rFonts w:ascii="IRNazanin" w:hAnsi="IRNazanin" w:eastAsia="IRNazanin" w:cs="IRNazanin"/>
          <w:lang w:bidi="fa-IR"/>
          <w:color w:val="111111"/>
          <w:sz w:val="28"/>
          <w:szCs w:val="28"/>
          <w:rtl/>
        </w:rPr>
        <w:t xml:space="preserve">مولف : امیر حسینیزاد المسافرین</w:t>
      </w:r>
    </w:p>
    <w:p>
      <w:pPr>
        <w:pStyle w:val="BookText"/>
      </w:pPr>
      <w:r>
        <w:rPr>
          <w:rFonts w:ascii="IRNazanin" w:hAnsi="IRNazanin" w:eastAsia="IRNazanin" w:cs="IRNazanin"/>
          <w:lang w:bidi="fa-IR"/>
          <w:color w:val="111111"/>
          <w:sz w:val="28"/>
          <w:szCs w:val="28"/>
          <w:rtl/>
        </w:rPr>
        <w:t xml:space="preserve">کاتب : معز الدین محمد حسینیزاد المسافرین</w:t>
      </w:r>
    </w:p>
    <w:p>
      <w:pPr>
        <w:pStyle w:val="BookText"/>
      </w:pPr>
      <w:r>
        <w:rPr>
          <w:rFonts w:ascii="IRNazanin" w:hAnsi="IRNazanin" w:eastAsia="IRNazanin" w:cs="IRNazanin"/>
          <w:lang w:bidi="fa-IR"/>
          <w:color w:val="111111"/>
          <w:sz w:val="28"/>
          <w:szCs w:val="28"/>
          <w:rtl/>
        </w:rPr>
        <w:t xml:space="preserve">تاریخ کتابت : 982زاد المسافرین</w:t>
      </w:r>
    </w:p>
    <w:p>
      <w:pPr>
        <w:pStyle w:val="BookText"/>
      </w:pPr>
      <w:r>
        <w:rPr>
          <w:rFonts w:ascii="IRNazanin" w:hAnsi="IRNazanin" w:eastAsia="IRNazanin" w:cs="IRNazanin"/>
          <w:lang w:bidi="fa-IR"/>
          <w:color w:val="111111"/>
          <w:sz w:val="28"/>
          <w:szCs w:val="28"/>
          <w:rtl/>
        </w:rPr>
        <w:t xml:space="preserve">تاریخ تالیف : 739زاد المسافرین</w:t>
      </w:r>
    </w:p>
    <w:p>
      <w:pPr>
        <w:pStyle w:val="BookText"/>
      </w:pPr>
      <w:r>
        <w:rPr>
          <w:rFonts w:ascii="IRNazanin" w:hAnsi="IRNazanin" w:eastAsia="IRNazanin" w:cs="IRNazanin"/>
          <w:lang w:bidi="fa-IR"/>
          <w:color w:val="111111"/>
          <w:sz w:val="28"/>
          <w:szCs w:val="28"/>
          <w:rtl/>
        </w:rPr>
        <w:t xml:space="preserve">همه اطلاعات : 198 -   زاد المسافرین  :   امیر حسینی  ، سروده   739  -  ش 401  ،  نستعلیق خوش    معز الدین محمد حسینی  در   982   آراسته و حاشیه سازی شده به زر ، - کاغذ زر پاشی شده ، جدول زر ، 57 برگ  ،  از اردبیل وقف شاه عباس.زاد المسافرین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3" w:name="pg8350_55693"/>
    <w:bookmarkEnd w:id="113"/>
    <w:p>
      <w:pPr>
        <w:pStyle w:val="Heading3"/>
      </w:pPr>
      <w:bookmarkStart w:id="2114" w:name="_Toc116"/>
      <w:r>
        <w:t>110- زاد المسافرین</w:t>
      </w:r>
      <w:bookmarkEnd w:id="2114"/>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180تا182زاد المسافرین</w:t>
      </w:r>
    </w:p>
    <w:p>
      <w:pPr>
        <w:pStyle w:val="BookText"/>
      </w:pPr>
      <w:r>
        <w:rPr>
          <w:rFonts w:ascii="IRNazanin" w:hAnsi="IRNazanin" w:eastAsia="IRNazanin" w:cs="IRNazanin"/>
          <w:lang w:bidi="fa-IR"/>
          <w:color w:val="111111"/>
          <w:sz w:val="28"/>
          <w:szCs w:val="28"/>
          <w:rtl/>
        </w:rPr>
        <w:t xml:space="preserve">کد دستیابی کتاب : 5795زاد المسافرین</w:t>
      </w:r>
    </w:p>
    <w:p>
      <w:pPr>
        <w:pStyle w:val="BookText"/>
      </w:pPr>
      <w:r>
        <w:rPr>
          <w:rFonts w:ascii="IRNazanin" w:hAnsi="IRNazanin" w:eastAsia="IRNazanin" w:cs="IRNazanin"/>
          <w:lang w:bidi="fa-IR"/>
          <w:color w:val="111111"/>
          <w:sz w:val="28"/>
          <w:szCs w:val="28"/>
          <w:rtl/>
        </w:rPr>
        <w:t xml:space="preserve">کاتب : محمد تقی بن حاجی تراب شیرازیزاد المسافرین</w:t>
      </w:r>
    </w:p>
    <w:p>
      <w:pPr>
        <w:pStyle w:val="BookText"/>
      </w:pPr>
      <w:r>
        <w:rPr>
          <w:rFonts w:ascii="IRNazanin" w:hAnsi="IRNazanin" w:eastAsia="IRNazanin" w:cs="IRNazanin"/>
          <w:lang w:bidi="fa-IR"/>
          <w:color w:val="111111"/>
          <w:sz w:val="28"/>
          <w:szCs w:val="28"/>
          <w:rtl/>
        </w:rPr>
        <w:t xml:space="preserve">تاریخ کتابت : 1239 - 1240زاد المسافرین</w:t>
      </w:r>
    </w:p>
    <w:p>
      <w:pPr>
        <w:pStyle w:val="BookText"/>
      </w:pPr>
      <w:r>
        <w:rPr>
          <w:rFonts w:ascii="IRNazanin" w:hAnsi="IRNazanin" w:eastAsia="IRNazanin" w:cs="IRNazanin"/>
          <w:lang w:bidi="fa-IR"/>
          <w:color w:val="111111"/>
          <w:sz w:val="28"/>
          <w:szCs w:val="28"/>
          <w:rtl/>
        </w:rPr>
        <w:t xml:space="preserve">همه اطلاعات : (  5795)  -  مجموعه  : -----      نستعلیق  ،  محمد تقی بن حاجی تراب شیرازی  ، سال  1239 - 1240 ، -  عناوین و نشانیها شنگرف  ،  در چند جا مهر بیضوی کاتب "محمد - تقی " و مهر بیضوی "شعاع " دیده میشود ، در مجموعه جز رساله های - ذکر شده فوائد بسیار و اشعاری در متن و حاشیه نوشته شده است  ، -  جلد مقوائی عطف تیماج مشکی . -  246 ک ، سطور مختلف ، 5/16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جلد15زاد المسافرین</w:t>
      </w:r>
    </w:p>
    <w:p>
      <w:pPr>
        <w:pStyle w:val="BookText"/>
      </w:pPr>
      <w:r>
        <w:rPr>
          <w:rFonts w:ascii="IRNazanin" w:hAnsi="IRNazanin" w:eastAsia="IRNazanin" w:cs="IRNazanin"/>
          <w:lang w:bidi="fa-IR"/>
          <w:color w:val="111111"/>
          <w:sz w:val="28"/>
          <w:szCs w:val="28"/>
          <w:rtl/>
        </w:rPr>
        <w:t xml:space="preserve">در صفحات : 180تا180زاد المسافرین</w:t>
      </w:r>
    </w:p>
    <w:p>
      <w:pPr>
        <w:pStyle w:val="BookText"/>
      </w:pPr>
      <w:r>
        <w:rPr>
          <w:rFonts w:ascii="IRNazanin" w:hAnsi="IRNazanin" w:eastAsia="IRNazanin" w:cs="IRNazanin"/>
          <w:lang w:bidi="fa-IR"/>
          <w:color w:val="111111"/>
          <w:sz w:val="28"/>
          <w:szCs w:val="28"/>
          <w:rtl/>
        </w:rPr>
        <w:t xml:space="preserve">ردیف کتاب   : 2زاد المسافرین</w:t>
      </w:r>
    </w:p>
    <w:p>
      <w:pPr>
        <w:pStyle w:val="BookText"/>
      </w:pPr>
      <w:r>
        <w:rPr>
          <w:rFonts w:ascii="IRNazanin" w:hAnsi="IRNazanin" w:eastAsia="IRNazanin" w:cs="IRNazanin"/>
          <w:lang w:bidi="fa-IR"/>
          <w:color w:val="111111"/>
          <w:sz w:val="28"/>
          <w:szCs w:val="28"/>
          <w:rtl/>
        </w:rPr>
        <w:t xml:space="preserve">کد دستیابی کتاب : 34 ر - 83 پ - 5795زاد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امیرحسین بن ابی الحسن سادات حسینی هروی (719)زاد المسافرین</w:t>
      </w:r>
    </w:p>
    <w:p>
      <w:pPr>
        <w:pStyle w:val="BookText"/>
      </w:pPr>
      <w:r>
        <w:rPr>
          <w:rFonts w:ascii="IRNazanin" w:hAnsi="IRNazanin" w:eastAsia="IRNazanin" w:cs="IRNazanin"/>
          <w:lang w:bidi="fa-IR"/>
          <w:color w:val="111111"/>
          <w:sz w:val="28"/>
          <w:szCs w:val="28"/>
          <w:rtl/>
        </w:rPr>
        <w:t xml:space="preserve">موضوعات : شعرزاد المسافرین</w:t>
      </w:r>
    </w:p>
    <w:p>
      <w:pPr>
        <w:pStyle w:val="BookText"/>
      </w:pPr>
      <w:r>
        <w:rPr>
          <w:rFonts w:ascii="IRNazanin" w:hAnsi="IRNazanin" w:eastAsia="IRNazanin" w:cs="IRNazanin"/>
          <w:lang w:bidi="fa-IR"/>
          <w:color w:val="111111"/>
          <w:sz w:val="28"/>
          <w:szCs w:val="28"/>
          <w:rtl/>
        </w:rPr>
        <w:t xml:space="preserve">منابع دیگر : به شماره (3439) رجوع شودزاد المسافرین</w:t>
      </w:r>
    </w:p>
    <w:p>
      <w:pPr>
        <w:pStyle w:val="BookText"/>
      </w:pPr>
      <w:r>
        <w:rPr>
          <w:rFonts w:ascii="IRNazanin" w:hAnsi="IRNazanin" w:eastAsia="IRNazanin" w:cs="IRNazanin"/>
          <w:lang w:bidi="fa-IR"/>
          <w:color w:val="111111"/>
          <w:sz w:val="28"/>
          <w:szCs w:val="28"/>
          <w:rtl/>
        </w:rPr>
        <w:t xml:space="preserve">همه اطلاعات : 2-  زاد المسافرین  "  34 ر - 83 پ  "  (  شعر -  فارسی  )  5795 - از :  امیرحسین بن ابی الحسن سادات حسینی هروی (719)  -  به شماره (3439) رجوع شود .زاد المسافرین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4" w:name="pg8350_55694"/>
    <w:bookmarkEnd w:id="114"/>
    <w:p>
      <w:pPr>
        <w:pStyle w:val="Heading3"/>
      </w:pPr>
      <w:bookmarkStart w:id="2115" w:name="_Toc117"/>
      <w:r>
        <w:t>111- زاد المسافرین</w:t>
      </w:r>
      <w:bookmarkEnd w:id="2115"/>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519تا519زاد المسافرین</w:t>
      </w:r>
    </w:p>
    <w:p>
      <w:pPr>
        <w:pStyle w:val="BookText"/>
      </w:pPr>
      <w:r>
        <w:rPr>
          <w:rFonts w:ascii="IRNazanin" w:hAnsi="IRNazanin" w:eastAsia="IRNazanin" w:cs="IRNazanin"/>
          <w:lang w:bidi="fa-IR"/>
          <w:color w:val="111111"/>
          <w:sz w:val="28"/>
          <w:szCs w:val="28"/>
          <w:rtl/>
        </w:rPr>
        <w:t xml:space="preserve">کد دستیابی کتاب : 1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زاد المسافرین</w:t>
      </w:r>
    </w:p>
    <w:p>
      <w:pPr>
        <w:pStyle w:val="BookText"/>
      </w:pPr>
      <w:r>
        <w:rPr>
          <w:rFonts w:ascii="IRNazanin" w:hAnsi="IRNazanin" w:eastAsia="IRNazanin" w:cs="IRNazanin"/>
          <w:lang w:bidi="fa-IR"/>
          <w:color w:val="111111"/>
          <w:sz w:val="28"/>
          <w:szCs w:val="28"/>
          <w:rtl/>
        </w:rPr>
        <w:t xml:space="preserve">تاریخ کتابت : سده 12زاد المسافرین</w:t>
      </w:r>
    </w:p>
    <w:p>
      <w:pPr>
        <w:pStyle w:val="BookText"/>
      </w:pPr>
      <w:r>
        <w:rPr>
          <w:rFonts w:ascii="IRNazanin" w:hAnsi="IRNazanin" w:eastAsia="IRNazanin" w:cs="IRNazanin"/>
          <w:lang w:bidi="fa-IR"/>
          <w:color w:val="111111"/>
          <w:sz w:val="28"/>
          <w:szCs w:val="28"/>
          <w:rtl/>
        </w:rPr>
        <w:t xml:space="preserve">آسیب دیدگی : برگ 1 از پایین بریده شده و مرکب ریخته و سطر رفته - و نیمه های آن معیوب شده استزاد المسافرین</w:t>
      </w:r>
    </w:p>
    <w:p>
      <w:pPr>
        <w:pStyle w:val="BookText"/>
      </w:pPr>
      <w:r>
        <w:rPr>
          <w:rFonts w:ascii="IRNazanin" w:hAnsi="IRNazanin" w:eastAsia="IRNazanin" w:cs="IRNazanin"/>
          <w:lang w:bidi="fa-IR"/>
          <w:color w:val="111111"/>
          <w:sz w:val="28"/>
          <w:szCs w:val="28"/>
          <w:rtl/>
        </w:rPr>
        <w:t xml:space="preserve">همه اطلاعات : مجموعه، نستعلیق    سده 12، برگ 1 از پایین بریده شده و مرکب ریخته و سطر رفته - و نیمه های آن معیوب شده است  ،  1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المسافرین</w:t>
      </w:r>
    </w:p>
    <w:p>
      <w:pPr>
        <w:pStyle w:val="BookText"/>
      </w:pPr>
      <w:r>
        <w:rPr>
          <w:rFonts w:ascii="IRNazanin" w:hAnsi="IRNazanin" w:eastAsia="IRNazanin" w:cs="IRNazanin"/>
          <w:lang w:bidi="fa-IR"/>
          <w:color w:val="111111"/>
          <w:sz w:val="28"/>
          <w:szCs w:val="28"/>
          <w:rtl/>
        </w:rPr>
        <w:t xml:space="preserve">در صفحات : 519تا519زاد المسافرین</w:t>
      </w:r>
    </w:p>
    <w:p>
      <w:pPr>
        <w:pStyle w:val="BookText"/>
      </w:pPr>
      <w:r>
        <w:rPr>
          <w:rFonts w:ascii="IRNazanin" w:hAnsi="IRNazanin" w:eastAsia="IRNazanin" w:cs="IRNazanin"/>
          <w:lang w:bidi="fa-IR"/>
          <w:color w:val="111111"/>
          <w:sz w:val="28"/>
          <w:szCs w:val="28"/>
          <w:rtl/>
        </w:rPr>
        <w:t xml:space="preserve">ردیف کتاب   : 15زاد المسافرین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لسآنجلسزاد المسافرین</w:t>
      </w:r>
    </w:p>
    <w:p>
      <w:pPr>
        <w:pStyle w:val="BookText"/>
      </w:pPr>
      <w:r>
        <w:rPr>
          <w:rFonts w:ascii="IRNazanin" w:hAnsi="IRNazanin" w:eastAsia="IRNazanin" w:cs="IRNazanin"/>
          <w:lang w:bidi="fa-IR"/>
          <w:color w:val="111111"/>
          <w:sz w:val="28"/>
          <w:szCs w:val="28"/>
          <w:rtl/>
        </w:rPr>
        <w:t xml:space="preserve">شهر : لس آنجلسزاد المسافرین</w:t>
      </w:r>
    </w:p>
    <w:p>
      <w:pPr>
        <w:pStyle w:val="BookText"/>
      </w:pPr>
      <w:r>
        <w:rPr>
          <w:rFonts w:ascii="IRNazanin" w:hAnsi="IRNazanin" w:eastAsia="IRNazanin" w:cs="IRNazanin"/>
          <w:lang w:bidi="fa-IR"/>
          <w:color w:val="111111"/>
          <w:sz w:val="28"/>
          <w:szCs w:val="28"/>
          <w:rtl/>
        </w:rPr>
        <w:t xml:space="preserve">همه اطلاعات : 15 -   زاد المسافرین  ،  نیم صفحه .زاد المسافرین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5" w:name="pg8350_55695"/>
    <w:bookmarkEnd w:id="115"/>
    <w:p>
      <w:pPr>
        <w:pStyle w:val="Heading3"/>
      </w:pPr>
      <w:bookmarkStart w:id="2116" w:name="_Toc118"/>
      <w:r>
        <w:t>112- زاد المسافرین</w:t>
      </w:r>
      <w:bookmarkEnd w:id="211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جلد13زاد المسافرین</w:t>
      </w:r>
    </w:p>
    <w:p>
      <w:pPr>
        <w:pStyle w:val="BookText"/>
      </w:pPr>
      <w:r>
        <w:rPr>
          <w:rFonts w:ascii="IRNazanin" w:hAnsi="IRNazanin" w:eastAsia="IRNazanin" w:cs="IRNazanin"/>
          <w:lang w:bidi="fa-IR"/>
          <w:color w:val="111111"/>
          <w:sz w:val="28"/>
          <w:szCs w:val="28"/>
          <w:rtl/>
        </w:rPr>
        <w:t xml:space="preserve">در صفحات : 3101تا3101زاد المسافرین</w:t>
      </w:r>
    </w:p>
    <w:p>
      <w:pPr>
        <w:pStyle w:val="BookText"/>
      </w:pPr>
      <w:r>
        <w:rPr>
          <w:rFonts w:ascii="IRNazanin" w:hAnsi="IRNazanin" w:eastAsia="IRNazanin" w:cs="IRNazanin"/>
          <w:lang w:bidi="fa-IR"/>
          <w:color w:val="111111"/>
          <w:sz w:val="28"/>
          <w:szCs w:val="28"/>
          <w:rtl/>
        </w:rPr>
        <w:t xml:space="preserve">کد دستیابی کتاب : 4121زاد 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امیر حسینی غوریزاد المسافرین</w:t>
      </w:r>
    </w:p>
    <w:p>
      <w:pPr>
        <w:pStyle w:val="BookText"/>
      </w:pPr>
      <w:r>
        <w:rPr>
          <w:rFonts w:ascii="IRNazanin" w:hAnsi="IRNazanin" w:eastAsia="IRNazanin" w:cs="IRNazanin"/>
          <w:lang w:bidi="fa-IR"/>
          <w:color w:val="111111"/>
          <w:sz w:val="28"/>
          <w:szCs w:val="28"/>
          <w:rtl/>
        </w:rPr>
        <w:t xml:space="preserve">کاتب : علی اکبرزاد المسافرین</w:t>
      </w:r>
    </w:p>
    <w:p>
      <w:pPr>
        <w:pStyle w:val="BookText"/>
      </w:pPr>
      <w:r>
        <w:rPr>
          <w:rFonts w:ascii="IRNazanin" w:hAnsi="IRNazanin" w:eastAsia="IRNazanin" w:cs="IRNazanin"/>
          <w:lang w:bidi="fa-IR"/>
          <w:color w:val="111111"/>
          <w:sz w:val="28"/>
          <w:szCs w:val="28"/>
          <w:rtl/>
        </w:rPr>
        <w:t xml:space="preserve">تاریخ کتابت : 1194زاد المسافرین</w:t>
      </w:r>
    </w:p>
    <w:p>
      <w:pPr>
        <w:pStyle w:val="BookText"/>
      </w:pPr>
      <w:r>
        <w:rPr>
          <w:rFonts w:ascii="IRNazanin" w:hAnsi="IRNazanin" w:eastAsia="IRNazanin" w:cs="IRNazanin"/>
          <w:lang w:bidi="fa-IR"/>
          <w:color w:val="111111"/>
          <w:sz w:val="28"/>
          <w:szCs w:val="28"/>
          <w:rtl/>
        </w:rPr>
        <w:t xml:space="preserve">تاریخ تالیف : 729زاد المسافرین</w:t>
      </w:r>
    </w:p>
    <w:p>
      <w:pPr>
        <w:pStyle w:val="BookText"/>
      </w:pPr>
      <w:r>
        <w:rPr>
          <w:rFonts w:ascii="IRNazanin" w:hAnsi="IRNazanin" w:eastAsia="IRNazanin" w:cs="IRNazanin"/>
          <w:lang w:bidi="fa-IR"/>
          <w:color w:val="111111"/>
          <w:sz w:val="28"/>
          <w:szCs w:val="28"/>
          <w:rtl/>
        </w:rPr>
        <w:t xml:space="preserve">بخش بندی : در هشت مقاله استزاد المسافرین</w:t>
      </w:r>
    </w:p>
    <w:p>
      <w:pPr>
        <w:pStyle w:val="BookText"/>
      </w:pPr>
      <w:r>
        <w:rPr>
          <w:rFonts w:ascii="IRNazanin" w:hAnsi="IRNazanin" w:eastAsia="IRNazanin" w:cs="IRNazanin"/>
          <w:lang w:bidi="fa-IR"/>
          <w:color w:val="111111"/>
          <w:sz w:val="28"/>
          <w:szCs w:val="28"/>
          <w:rtl/>
        </w:rPr>
        <w:t xml:space="preserve">منابع دیگر : (ادبیات 304 )زاد المسافرین</w:t>
      </w:r>
    </w:p>
    <w:p>
      <w:pPr>
        <w:pStyle w:val="BookText"/>
      </w:pPr>
      <w:r>
        <w:rPr>
          <w:rFonts w:ascii="IRNazanin" w:hAnsi="IRNazanin" w:eastAsia="IRNazanin" w:cs="IRNazanin"/>
          <w:lang w:bidi="fa-IR"/>
          <w:color w:val="111111"/>
          <w:sz w:val="28"/>
          <w:szCs w:val="28"/>
          <w:rtl/>
        </w:rPr>
        <w:t xml:space="preserve">آسیب دیدگی : آغاز افتاده از نیمه دوم مقاله چهارمزاد المسافرین</w:t>
      </w:r>
    </w:p>
    <w:p>
      <w:pPr>
        <w:pStyle w:val="BookText"/>
      </w:pPr>
      <w:r>
        <w:rPr>
          <w:rFonts w:ascii="IRNazanin" w:hAnsi="IRNazanin" w:eastAsia="IRNazanin" w:cs="IRNazanin"/>
          <w:lang w:bidi="fa-IR"/>
          <w:color w:val="111111"/>
          <w:sz w:val="28"/>
          <w:szCs w:val="28"/>
          <w:rtl/>
        </w:rPr>
        <w:t xml:space="preserve">همه اطلاعات : 4121 -  نسخ  علی اکبر در  1194، عنوان شنگرف، آغاز افتاده از نیمه دوم مقاله چهارم، در آغاز و - انجام نسخه شعرهای فارسی ابن یمین وفردوسی ونظامی ودیگران است. -  12س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37گ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کاغذ سپاهانی - جلد مقوا -  زاد المسافرین - از  امیر حسینی غوری و  در هشت مقاله است ومورخ  729 (ادبیات 304 )  -  در پایان آمده : -       در هفتصد وبیست ونه زهجرت       شد آخر این کتاب تمتزاد المسافرین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6" w:name="pg8350_55696"/>
    <w:bookmarkEnd w:id="116"/>
    <w:p>
      <w:pPr>
        <w:pStyle w:val="Heading3"/>
      </w:pPr>
      <w:bookmarkStart w:id="2117" w:name="_Toc119"/>
      <w:r>
        <w:t>113- زاد المسافرین</w:t>
      </w:r>
      <w:bookmarkEnd w:id="211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17زاد المسافرین</w:t>
      </w:r>
    </w:p>
    <w:p>
      <w:pPr>
        <w:pStyle w:val="BookText"/>
      </w:pPr>
      <w:r>
        <w:rPr>
          <w:rFonts w:ascii="IRNazanin" w:hAnsi="IRNazanin" w:eastAsia="IRNazanin" w:cs="IRNazanin"/>
          <w:lang w:bidi="fa-IR"/>
          <w:color w:val="111111"/>
          <w:sz w:val="28"/>
          <w:szCs w:val="28"/>
          <w:rtl/>
        </w:rPr>
        <w:t xml:space="preserve">در صفحات : 36تا38زاد المسافرین</w:t>
      </w:r>
    </w:p>
    <w:p>
      <w:pPr>
        <w:pStyle w:val="BookText"/>
      </w:pPr>
      <w:r>
        <w:rPr>
          <w:rFonts w:ascii="IRNazanin" w:hAnsi="IRNazanin" w:eastAsia="IRNazanin" w:cs="IRNazanin"/>
          <w:lang w:bidi="fa-IR"/>
          <w:color w:val="111111"/>
          <w:sz w:val="28"/>
          <w:szCs w:val="28"/>
          <w:rtl/>
        </w:rPr>
        <w:t xml:space="preserve">کد دستیابی کتاب : 5574زاد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ناصر خسرو علوی قبادیانیزاد المسافرین</w:t>
      </w:r>
    </w:p>
    <w:p>
      <w:pPr>
        <w:pStyle w:val="BookText"/>
      </w:pPr>
      <w:r>
        <w:rPr>
          <w:rFonts w:ascii="IRNazanin" w:hAnsi="IRNazanin" w:eastAsia="IRNazanin" w:cs="IRNazanin"/>
          <w:lang w:bidi="fa-IR"/>
          <w:color w:val="111111"/>
          <w:sz w:val="28"/>
          <w:szCs w:val="28"/>
          <w:rtl/>
        </w:rPr>
        <w:t xml:space="preserve">کاتب : محمد علی بن عبدالخالق  مصاحب نائینیزاد المسافرین</w:t>
      </w:r>
    </w:p>
    <w:p>
      <w:pPr>
        <w:pStyle w:val="BookText"/>
      </w:pPr>
      <w:r>
        <w:rPr>
          <w:rFonts w:ascii="IRNazanin" w:hAnsi="IRNazanin" w:eastAsia="IRNazanin" w:cs="IRNazanin"/>
          <w:lang w:bidi="fa-IR"/>
          <w:color w:val="111111"/>
          <w:sz w:val="28"/>
          <w:szCs w:val="28"/>
          <w:rtl/>
        </w:rPr>
        <w:t xml:space="preserve">تاریخ کتابت : 1339- هزاد المسافرین</w:t>
      </w:r>
    </w:p>
    <w:p>
      <w:pPr>
        <w:pStyle w:val="BookText"/>
      </w:pPr>
      <w:r>
        <w:rPr>
          <w:rFonts w:ascii="IRNazanin" w:hAnsi="IRNazanin" w:eastAsia="IRNazanin" w:cs="IRNazanin"/>
          <w:lang w:bidi="fa-IR"/>
          <w:color w:val="111111"/>
          <w:sz w:val="28"/>
          <w:szCs w:val="28"/>
          <w:rtl/>
        </w:rPr>
        <w:t xml:space="preserve">موضوعات : فلسفهزاد المسافرین</w:t>
      </w:r>
    </w:p>
    <w:p>
      <w:pPr>
        <w:pStyle w:val="BookText"/>
      </w:pPr>
      <w:r>
        <w:rPr>
          <w:rFonts w:ascii="IRNazanin" w:hAnsi="IRNazanin" w:eastAsia="IRNazanin" w:cs="IRNazanin"/>
          <w:lang w:bidi="fa-IR"/>
          <w:color w:val="111111"/>
          <w:sz w:val="28"/>
          <w:szCs w:val="28"/>
          <w:rtl/>
        </w:rPr>
        <w:t xml:space="preserve">شماره پیشین : شماره ثبت قدیم : 61458 .جدید   8129زاد المسافرین</w:t>
      </w:r>
    </w:p>
    <w:p>
      <w:pPr>
        <w:pStyle w:val="BookText"/>
      </w:pPr>
      <w:r>
        <w:rPr>
          <w:rFonts w:ascii="IRNazanin" w:hAnsi="IRNazanin" w:eastAsia="IRNazanin" w:cs="IRNazanin"/>
          <w:lang w:bidi="fa-IR"/>
          <w:color w:val="111111"/>
          <w:sz w:val="28"/>
          <w:szCs w:val="28"/>
          <w:rtl/>
        </w:rPr>
        <w:t xml:space="preserve">مهدی الیه : نسخه حاضر را بامر حکیم الملک نوشتهزاد المسافرین</w:t>
      </w:r>
    </w:p>
    <w:p>
      <w:pPr>
        <w:pStyle w:val="BookText"/>
      </w:pPr>
      <w:r>
        <w:rPr>
          <w:rFonts w:ascii="IRNazanin" w:hAnsi="IRNazanin" w:eastAsia="IRNazanin" w:cs="IRNazanin"/>
          <w:lang w:bidi="fa-IR"/>
          <w:color w:val="111111"/>
          <w:sz w:val="28"/>
          <w:szCs w:val="28"/>
          <w:rtl/>
        </w:rPr>
        <w:t xml:space="preserve">منابع دیگر : مقدمه زاد المسافرین از محمد بذل الرحمان چاپ برلین ایضاح ال مکنون : 607 .زاد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فارسی  - از  ناصر خسرو علوی قبادیانی  در  فلسفه  -  مقدمه زاد المسافرین از محمد بذل الرحمان چاپ برلین ایضاح ال مکنون : 607 .  - آغاز :  بسمله ، سپاس بر خدایرا که آفریدگار جواهر پنهان و پیداست .  - انجام :  مردمرا رسیدن به نعمت ابدی و پرهیزیدن از عذاب سرمدی واللّٰه - اعلم بالصواب و الیه المرجع و الماب .  - [  5574  ] -  نسخه ایست بخط نسخ   محمد علی بن عبدالخالق  مصاحب نائینی مورخ  1339- ه   - کاتب افزوده که  نسخه حاضر را بامر حکیم الملک نوشته  و  متذکر شده که با هفت نسخه قدیم - و جدید و مقابله وتصحیح نموده است  و  ص اول دارای یک سرلوح زیبا ومذهب نقاشی به قلم به طلا ، -  لاجورد وسرخ وسبز  حاشیه صفحه دو و سه گل بوته های تذهیب شده  . صفحات تماماً مجدول به - لاجورد ،مرکب طلائی وکمند عناوین بشنگرف وبرگها متن و حاشیه است   -  قطع : 15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جلد:تیماج برقی مشکی عطف خطوط طلائی  صفحات :516 . - سطور: 19 .کاغذ:کرم تیره رنگ ضخیم آهاردار   شماره ثبت قدیم : 61458 .جدید - 8129زاد المسافرین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7" w:name="pg8350_55697"/>
    <w:bookmarkEnd w:id="117"/>
    <w:p>
      <w:pPr>
        <w:pStyle w:val="Heading3"/>
      </w:pPr>
      <w:bookmarkStart w:id="2118" w:name="_Toc120"/>
      <w:r>
        <w:t>114- زاد المسافرین</w:t>
      </w:r>
      <w:bookmarkEnd w:id="211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13زاد المسافرین</w:t>
      </w:r>
    </w:p>
    <w:p>
      <w:pPr>
        <w:pStyle w:val="BookText"/>
      </w:pPr>
      <w:r>
        <w:rPr>
          <w:rFonts w:ascii="IRNazanin" w:hAnsi="IRNazanin" w:eastAsia="IRNazanin" w:cs="IRNazanin"/>
          <w:lang w:bidi="fa-IR"/>
          <w:color w:val="111111"/>
          <w:sz w:val="28"/>
          <w:szCs w:val="28"/>
          <w:rtl/>
        </w:rPr>
        <w:t xml:space="preserve">در صفحات : 23تا23زاد المسافرین</w:t>
      </w:r>
    </w:p>
    <w:p>
      <w:pPr>
        <w:pStyle w:val="BookText"/>
      </w:pPr>
      <w:r>
        <w:rPr>
          <w:rFonts w:ascii="IRNazanin" w:hAnsi="IRNazanin" w:eastAsia="IRNazanin" w:cs="IRNazanin"/>
          <w:lang w:bidi="fa-IR"/>
          <w:color w:val="111111"/>
          <w:sz w:val="28"/>
          <w:szCs w:val="28"/>
          <w:rtl/>
        </w:rPr>
        <w:t xml:space="preserve">کد دستیابی کتاب : 4632زاد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ناصرخسروعلوی مروزیزاد المسافرین</w:t>
      </w:r>
    </w:p>
    <w:p>
      <w:pPr>
        <w:pStyle w:val="BookText"/>
      </w:pPr>
      <w:r>
        <w:rPr>
          <w:rFonts w:ascii="IRNazanin" w:hAnsi="IRNazanin" w:eastAsia="IRNazanin" w:cs="IRNazanin"/>
          <w:lang w:bidi="fa-IR"/>
          <w:color w:val="111111"/>
          <w:sz w:val="28"/>
          <w:szCs w:val="28"/>
          <w:rtl/>
        </w:rPr>
        <w:t xml:space="preserve">کاتب : علی بن الحسینزاد المسافرین</w:t>
      </w:r>
    </w:p>
    <w:p>
      <w:pPr>
        <w:pStyle w:val="BookText"/>
      </w:pPr>
      <w:r>
        <w:rPr>
          <w:rFonts w:ascii="IRNazanin" w:hAnsi="IRNazanin" w:eastAsia="IRNazanin" w:cs="IRNazanin"/>
          <w:lang w:bidi="fa-IR"/>
          <w:color w:val="111111"/>
          <w:sz w:val="28"/>
          <w:szCs w:val="28"/>
          <w:rtl/>
        </w:rPr>
        <w:t xml:space="preserve">تاریخ کتابت : 13 ع 1 /1332زاد المسافرین</w:t>
      </w:r>
    </w:p>
    <w:p>
      <w:pPr>
        <w:pStyle w:val="BookText"/>
      </w:pPr>
      <w:r>
        <w:rPr>
          <w:rFonts w:ascii="IRNazanin" w:hAnsi="IRNazanin" w:eastAsia="IRNazanin" w:cs="IRNazanin"/>
          <w:lang w:bidi="fa-IR"/>
          <w:color w:val="111111"/>
          <w:sz w:val="28"/>
          <w:szCs w:val="28"/>
          <w:rtl/>
        </w:rPr>
        <w:t xml:space="preserve">شماره پیشین : شماره دفتر : 64690زاد المسافرین</w:t>
      </w:r>
    </w:p>
    <w:p>
      <w:pPr>
        <w:pStyle w:val="BookText"/>
      </w:pPr>
      <w:r>
        <w:rPr>
          <w:rFonts w:ascii="IRNazanin" w:hAnsi="IRNazanin" w:eastAsia="IRNazanin" w:cs="IRNazanin"/>
          <w:lang w:bidi="fa-IR"/>
          <w:color w:val="111111"/>
          <w:sz w:val="28"/>
          <w:szCs w:val="28"/>
          <w:rtl/>
        </w:rPr>
        <w:t xml:space="preserve">بخش بندی : در بیست و هفت قولزاد المسافرین</w:t>
      </w:r>
    </w:p>
    <w:p>
      <w:pPr>
        <w:pStyle w:val="BookText"/>
      </w:pPr>
      <w:r>
        <w:rPr>
          <w:rFonts w:ascii="IRNazanin" w:hAnsi="IRNazanin" w:eastAsia="IRNazanin" w:cs="IRNazanin"/>
          <w:lang w:bidi="fa-IR"/>
          <w:color w:val="111111"/>
          <w:sz w:val="28"/>
          <w:szCs w:val="28"/>
          <w:rtl/>
        </w:rPr>
        <w:t xml:space="preserve">منابع دیگر : (ذریعه 12 : 10 . فهرست فارسی مشار : 872 فهرست دانشگاه 14 : 412)زاد المسافرین</w:t>
      </w:r>
    </w:p>
    <w:p>
      <w:pPr>
        <w:pStyle w:val="BookText"/>
      </w:pPr>
      <w:r>
        <w:rPr>
          <w:rFonts w:ascii="IRNazanin" w:hAnsi="IRNazanin" w:eastAsia="IRNazanin" w:cs="IRNazanin"/>
          <w:lang w:bidi="fa-IR"/>
          <w:color w:val="111111"/>
          <w:sz w:val="28"/>
          <w:szCs w:val="28"/>
          <w:rtl/>
        </w:rPr>
        <w:t xml:space="preserve">توضیخات در مورد چاپ نسخه : و آن در برلن بسال 1303 خ بچاپ  رسیده استزاد المسافرین</w:t>
      </w:r>
    </w:p>
    <w:p>
      <w:pPr>
        <w:pStyle w:val="BookText"/>
      </w:pPr>
      <w:r>
        <w:rPr>
          <w:rFonts w:ascii="IRNazanin" w:hAnsi="IRNazanin" w:eastAsia="IRNazanin" w:cs="IRNazanin"/>
          <w:lang w:bidi="fa-IR"/>
          <w:color w:val="111111"/>
          <w:sz w:val="28"/>
          <w:szCs w:val="28"/>
          <w:rtl/>
        </w:rPr>
        <w:t xml:space="preserve">همه اطلاعات : 4632 -  زاد المسافرین  (  فارسی  ) - از  ناصرخسروعلوی مروزی  .  در بیست و هفت قول  ،  فهرست گفتارها و نام کتاب -  در دیباچه آمده است   و آن در برلن بسال 1303 خ بچاپ  رسیده است  . -  (ذریعه 12 : 10 . فهرست فارسی مشار : 872 فهرست دانشگاه 14 : 412)  . - آغاز :  بسمله . سپاس خدایرا که آفریدگار جواهر پنهان و پیداست و پدید - آرنده مکان و زمان است ... - انجام :  مرا رسیدن بنعمت ابدی و پرهیزیدن از عذاب سرمدی . واللّٰه - اعلم بالصواب والیه المرجع والمآب (تمت الکتاب بعون ... وانا الجانی علی بن - الحسین غفرلهما)  . -   خط نستعلیق  ، کاتب  علی بن الحسین  ، تاریخ  13 ع 1 /1332 ،  179 ورق - کاغذ فرنگی ، سطر 17 - 9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 جلدتیماج سبزضربی ، اندازه جلد 15 </w:t>
      </w:r>
      <w:r>
        <w:rPr>
          <w:rFonts w:ascii="Times New Roman" w:hAnsi="Times New Roman" w:eastAsia="Times New Roman" w:cs="Times New Roman"/>
          <w:lang w:val="en-US" w:bidi="en-US"/>
          <w:color w:val="111111"/>
          <w:sz w:val="28"/>
          <w:szCs w:val="28"/>
          <w:rtl/>
        </w:rPr>
        <w:t xml:space="preserve">× 22 -  </w:t>
      </w:r>
      <w:r>
        <w:rPr>
          <w:rFonts w:ascii="IRNazanin" w:hAnsi="IRNazanin" w:eastAsia="IRNazanin" w:cs="IRNazanin"/>
          <w:lang w:bidi="fa-IR"/>
          <w:color w:val="111111"/>
          <w:sz w:val="28"/>
          <w:szCs w:val="28"/>
          <w:rtl/>
        </w:rPr>
        <w:t xml:space="preserve">نسخه سه بار مقابله شده است : سالهای 32 - 38 و 1339 درپایان کتاب چنین آمده - است : درکره ثالثة با نسخه ایکه نسبت بسایر نسخ اصلح بود مقابله شد 1339 . -  عنوان جوهرآبی  . -  شماره دفتر : 64690زاد المسافرین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8" w:name="pg8350_55698"/>
    <w:bookmarkEnd w:id="118"/>
    <w:p>
      <w:pPr>
        <w:pStyle w:val="Heading3"/>
      </w:pPr>
      <w:bookmarkStart w:id="2119" w:name="_Toc121"/>
      <w:r>
        <w:t>115- زاد المسافرین</w:t>
      </w:r>
      <w:bookmarkEnd w:id="2119"/>
    </w:p>
    <w:p>
      <w:pPr>
        <w:pStyle w:val="BookText"/>
      </w:pPr>
      <w:r>
        <w:rPr>
          <w:rFonts w:ascii="IRNazanin" w:hAnsi="IRNazanin" w:eastAsia="IRNazanin" w:cs="IRNazanin"/>
          <w:lang w:bidi="fa-IR"/>
          <w:color w:val="111111"/>
          <w:sz w:val="28"/>
          <w:szCs w:val="28"/>
          <w:rtl/>
        </w:rPr>
        <w:t xml:space="preserve">ماخذ کتاب : کتابخانه ملی ملک - جلد3زاد المسافرین</w:t>
      </w:r>
    </w:p>
    <w:p>
      <w:pPr>
        <w:pStyle w:val="BookText"/>
      </w:pPr>
      <w:r>
        <w:rPr>
          <w:rFonts w:ascii="IRNazanin" w:hAnsi="IRNazanin" w:eastAsia="IRNazanin" w:cs="IRNazanin"/>
          <w:lang w:bidi="fa-IR"/>
          <w:color w:val="111111"/>
          <w:sz w:val="28"/>
          <w:szCs w:val="28"/>
          <w:rtl/>
        </w:rPr>
        <w:t xml:space="preserve">در صفحات : 431تا431زاد المسافرین</w:t>
      </w:r>
    </w:p>
    <w:p>
      <w:pPr>
        <w:pStyle w:val="BookText"/>
      </w:pPr>
      <w:r>
        <w:rPr>
          <w:rFonts w:ascii="IRNazanin" w:hAnsi="IRNazanin" w:eastAsia="IRNazanin" w:cs="IRNazanin"/>
          <w:lang w:bidi="fa-IR"/>
          <w:color w:val="111111"/>
          <w:sz w:val="28"/>
          <w:szCs w:val="28"/>
          <w:rtl/>
        </w:rPr>
        <w:t xml:space="preserve">نام کتابخانه : کتابخانه ملی ملکزاد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 شیرازیزاد المسافرین</w:t>
      </w:r>
    </w:p>
    <w:p>
      <w:pPr>
        <w:pStyle w:val="BookText"/>
      </w:pPr>
      <w:r>
        <w:rPr>
          <w:rFonts w:ascii="IRNazanin" w:hAnsi="IRNazanin" w:eastAsia="IRNazanin" w:cs="IRNazanin"/>
          <w:lang w:bidi="fa-IR"/>
          <w:color w:val="111111"/>
          <w:sz w:val="28"/>
          <w:szCs w:val="28"/>
          <w:rtl/>
        </w:rPr>
        <w:t xml:space="preserve">تاریخ تالیف : 10 صفر 1151زاد المسافرین</w:t>
      </w:r>
    </w:p>
    <w:p>
      <w:pPr>
        <w:pStyle w:val="BookText"/>
      </w:pPr>
      <w:r>
        <w:rPr>
          <w:rFonts w:ascii="IRNazanin" w:hAnsi="IRNazanin" w:eastAsia="IRNazanin" w:cs="IRNazanin"/>
          <w:lang w:bidi="fa-IR"/>
          <w:color w:val="111111"/>
          <w:sz w:val="28"/>
          <w:szCs w:val="28"/>
          <w:rtl/>
        </w:rPr>
        <w:t xml:space="preserve">مهدی الیه : به خواهش   میرزا محمد اسماعیلزاد المسافرین</w:t>
      </w:r>
    </w:p>
    <w:p>
      <w:pPr>
        <w:pStyle w:val="BookText"/>
      </w:pPr>
      <w:r>
        <w:rPr>
          <w:rFonts w:ascii="IRNazanin" w:hAnsi="IRNazanin" w:eastAsia="IRNazanin" w:cs="IRNazanin"/>
          <w:lang w:bidi="fa-IR"/>
          <w:color w:val="111111"/>
          <w:sz w:val="28"/>
          <w:szCs w:val="28"/>
          <w:rtl/>
        </w:rPr>
        <w:t xml:space="preserve">منابع دیگر : (فهرست نسخه های خطی فارسی 546)زاد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  محمد مهدی بن علی نقی شریف شیرازی که درهمانجا در 10 صفر 1151 -  به خواهش - میرزا محمد اسماعیل در دو مطلب ساخته است -  (فهرست نسخه های خطی فارسی 546)زاد المسافرین</w:t>
      </w:r>
    </w:p>
    <w:p>
      <w:pPr>
        <w:pStyle w:val="BookText"/>
      </w:pPr>
      <w:r>
        <w:rPr>
          <w:rFonts w:ascii="IRNazanin" w:hAnsi="IRNazanin" w:eastAsia="IRNazanin" w:cs="IRNazanin"/>
          <w:lang w:bidi="fa-IR"/>
          <w:color w:val="111111"/>
          <w:sz w:val="28"/>
          <w:szCs w:val="28"/>
          <w:rtl/>
        </w:rPr>
        <w:t xml:space="preserve">نسخه های مکرر این کتاب : زاد المسافرین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9" w:name="pg8350_55699"/>
    <w:bookmarkEnd w:id="119"/>
    <w:p>
      <w:pPr>
        <w:pStyle w:val="Heading3"/>
      </w:pPr>
      <w:bookmarkStart w:id="2120" w:name="_Toc122"/>
      <w:r>
        <w:t>116- زاد المسافرین</w:t>
      </w:r>
      <w:bookmarkEnd w:id="2120"/>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264تا266زاد المسافرین</w:t>
      </w:r>
    </w:p>
    <w:p>
      <w:pPr>
        <w:pStyle w:val="BookText"/>
      </w:pPr>
      <w:r>
        <w:rPr>
          <w:rFonts w:ascii="IRNazanin" w:hAnsi="IRNazanin" w:eastAsia="IRNazanin" w:cs="IRNazanin"/>
          <w:lang w:bidi="fa-IR"/>
          <w:color w:val="111111"/>
          <w:sz w:val="28"/>
          <w:szCs w:val="28"/>
          <w:rtl/>
        </w:rPr>
        <w:t xml:space="preserve">کد دستیابی کتاب : 4264زاد المسافرین</w:t>
      </w:r>
    </w:p>
    <w:p>
      <w:pPr>
        <w:pStyle w:val="BookText"/>
      </w:pPr>
      <w:r>
        <w:rPr>
          <w:rFonts w:ascii="IRNazanin" w:hAnsi="IRNazanin" w:eastAsia="IRNazanin" w:cs="IRNazanin"/>
          <w:lang w:bidi="fa-IR"/>
          <w:color w:val="111111"/>
          <w:sz w:val="28"/>
          <w:szCs w:val="28"/>
          <w:rtl/>
        </w:rPr>
        <w:t xml:space="preserve">کاتب : محمدحسین الشریفزاد المسافرین</w:t>
      </w:r>
    </w:p>
    <w:p>
      <w:pPr>
        <w:pStyle w:val="BookText"/>
      </w:pPr>
      <w:r>
        <w:rPr>
          <w:rFonts w:ascii="IRNazanin" w:hAnsi="IRNazanin" w:eastAsia="IRNazanin" w:cs="IRNazanin"/>
          <w:lang w:bidi="fa-IR"/>
          <w:color w:val="111111"/>
          <w:sz w:val="28"/>
          <w:szCs w:val="28"/>
          <w:rtl/>
        </w:rPr>
        <w:t xml:space="preserve">تاریخ کتابت : کتاب اول جمعه سلخ ذی الحجه   1289 و کتاب دوم پنجم جمادی الاول 1286زاد المسافرین</w:t>
      </w:r>
    </w:p>
    <w:p>
      <w:pPr>
        <w:pStyle w:val="BookText"/>
      </w:pPr>
      <w:r>
        <w:rPr>
          <w:rFonts w:ascii="IRNazanin" w:hAnsi="IRNazanin" w:eastAsia="IRNazanin" w:cs="IRNazanin"/>
          <w:lang w:bidi="fa-IR"/>
          <w:color w:val="111111"/>
          <w:sz w:val="28"/>
          <w:szCs w:val="28"/>
          <w:rtl/>
        </w:rPr>
        <w:t xml:space="preserve">همه اطلاعات : ( 4264 )-  مجموعه  : --   نستعلیق  ،  محمدحسین الشریف  ،  کتاب اول جمعه سلخ ذی الحجه - 1289 و کتاب دوم پنجم جمادی الاول 1286 ،  عناوین شنگرف - جلد تیماج مشکی بدون مقوا . - 193 گ ، سطور مختلف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193زاد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جلد11زاد المسافرین</w:t>
      </w:r>
    </w:p>
    <w:p>
      <w:pPr>
        <w:pStyle w:val="BookText"/>
      </w:pPr>
      <w:r>
        <w:rPr>
          <w:rFonts w:ascii="IRNazanin" w:hAnsi="IRNazanin" w:eastAsia="IRNazanin" w:cs="IRNazanin"/>
          <w:lang w:bidi="fa-IR"/>
          <w:color w:val="111111"/>
          <w:sz w:val="28"/>
          <w:szCs w:val="28"/>
          <w:rtl/>
        </w:rPr>
        <w:t xml:space="preserve">در صفحات : 264تا264زاد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کد دستیابی کتاب : 1 پ - 129 ر- 4264زاد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محمد مهدی بن علینقی شریف طبیبزاد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منابع دیگر : به شماره (1655) رجوع شود .زاد المسافرین</w:t>
      </w:r>
    </w:p>
    <w:p>
      <w:pPr>
        <w:pStyle w:val="BookText"/>
      </w:pPr>
      <w:r>
        <w:rPr>
          <w:rFonts w:ascii="IRNazanin" w:hAnsi="IRNazanin" w:eastAsia="IRNazanin" w:cs="IRNazanin"/>
          <w:lang w:bidi="fa-IR"/>
          <w:color w:val="111111"/>
          <w:sz w:val="28"/>
          <w:szCs w:val="28"/>
          <w:rtl/>
        </w:rPr>
        <w:t xml:space="preserve">همه اطلاعات : 1 -  زاد المسافرین  " 1 پ - 129 ر"  "1 پ - 129 ر"  4264 ( طب  -  فارسی )- از :  محمد مهدی بن علینقی شریف طبیب  -  به شماره (1655) رجوع شود .زاد المسافرین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0" w:name="pg8350_55700"/>
    <w:bookmarkEnd w:id="120"/>
    <w:p>
      <w:pPr>
        <w:pStyle w:val="Heading3"/>
      </w:pPr>
      <w:bookmarkStart w:id="2121" w:name="_Toc123"/>
      <w:r>
        <w:t>117- زاد المسافرین</w:t>
      </w:r>
      <w:bookmarkEnd w:id="2121"/>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المسافرین</w:t>
      </w:r>
    </w:p>
    <w:p>
      <w:pPr>
        <w:pStyle w:val="BookText"/>
      </w:pPr>
      <w:r>
        <w:rPr>
          <w:rFonts w:ascii="IRNazanin" w:hAnsi="IRNazanin" w:eastAsia="IRNazanin" w:cs="IRNazanin"/>
          <w:lang w:bidi="fa-IR"/>
          <w:color w:val="111111"/>
          <w:sz w:val="28"/>
          <w:szCs w:val="28"/>
          <w:rtl/>
        </w:rPr>
        <w:t xml:space="preserve">در صفحات : 79تا81زاد المسافرین</w:t>
      </w:r>
    </w:p>
    <w:p>
      <w:pPr>
        <w:pStyle w:val="BookText"/>
      </w:pPr>
      <w:r>
        <w:rPr>
          <w:rFonts w:ascii="IRNazanin" w:hAnsi="IRNazanin" w:eastAsia="IRNazanin" w:cs="IRNazanin"/>
          <w:lang w:bidi="fa-IR"/>
          <w:color w:val="111111"/>
          <w:sz w:val="28"/>
          <w:szCs w:val="28"/>
          <w:rtl/>
        </w:rPr>
        <w:t xml:space="preserve">کد دستیابی کتاب : 1204زاد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ناصر خسرو و قبادیانیزاد المسافرین</w:t>
      </w:r>
    </w:p>
    <w:p>
      <w:pPr>
        <w:pStyle w:val="BookText"/>
      </w:pPr>
      <w:r>
        <w:rPr>
          <w:rFonts w:ascii="IRNazanin" w:hAnsi="IRNazanin" w:eastAsia="IRNazanin" w:cs="IRNazanin"/>
          <w:lang w:bidi="fa-IR"/>
          <w:color w:val="111111"/>
          <w:sz w:val="28"/>
          <w:szCs w:val="28"/>
          <w:rtl/>
        </w:rPr>
        <w:t xml:space="preserve">کاتب : مسیح کاتبزاد المسافرین</w:t>
      </w:r>
    </w:p>
    <w:p>
      <w:pPr>
        <w:pStyle w:val="BookText"/>
      </w:pPr>
      <w:r>
        <w:rPr>
          <w:rFonts w:ascii="IRNazanin" w:hAnsi="IRNazanin" w:eastAsia="IRNazanin" w:cs="IRNazanin"/>
          <w:lang w:bidi="fa-IR"/>
          <w:color w:val="111111"/>
          <w:sz w:val="28"/>
          <w:szCs w:val="28"/>
          <w:rtl/>
        </w:rPr>
        <w:t xml:space="preserve">تاریخ کتابت : صفر 1297 قزاد المسافرین</w:t>
      </w:r>
    </w:p>
    <w:p>
      <w:pPr>
        <w:pStyle w:val="BookText"/>
      </w:pPr>
      <w:r>
        <w:rPr>
          <w:rFonts w:ascii="IRNazanin" w:hAnsi="IRNazanin" w:eastAsia="IRNazanin" w:cs="IRNazanin"/>
          <w:lang w:bidi="fa-IR"/>
          <w:color w:val="111111"/>
          <w:sz w:val="28"/>
          <w:szCs w:val="28"/>
          <w:rtl/>
        </w:rPr>
        <w:t xml:space="preserve">منابع دیگر : ( مشار - 873 - ذریعه 12 : 10 ) .زاد المسافرین</w:t>
      </w:r>
    </w:p>
    <w:p>
      <w:pPr>
        <w:pStyle w:val="BookText"/>
      </w:pPr>
      <w:r>
        <w:rPr>
          <w:rFonts w:ascii="IRNazanin" w:hAnsi="IRNazanin" w:eastAsia="IRNazanin" w:cs="IRNazanin"/>
          <w:lang w:bidi="fa-IR"/>
          <w:color w:val="111111"/>
          <w:sz w:val="28"/>
          <w:szCs w:val="28"/>
          <w:rtl/>
        </w:rPr>
        <w:t xml:space="preserve">توضیخات در مورد چاپ نسخه : در برلین بسال 1341 ق. بچاپ رسیده استزاد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  ناصر خسرو و قبادیانی  ،  در برلین بسال 1341 ق. بچاپ رسیده است   ( مشار - 873 - ذریعه 12 : 10 ) .  -  1204  :  نسخ   مسیح کاتب  در  صفر 1297 ق   ،  عنوان شنگرف،کاغذ فرنگی - جلد - تیماج سبز ضربی مقوایی، 201 گ 17 </w:t>
      </w:r>
      <w:r>
        <w:rPr>
          <w:rFonts w:ascii="Times New Roman" w:hAnsi="Times New Roman" w:eastAsia="Times New Roman" w:cs="Times New Roman"/>
          <w:lang w:val="en-US" w:bidi="en-US"/>
          <w:color w:val="111111"/>
          <w:sz w:val="28"/>
          <w:szCs w:val="28"/>
          <w:rtl/>
        </w:rPr>
        <w:t xml:space="preserve">× 25 - 17 </w:t>
      </w:r>
      <w:r>
        <w:rPr>
          <w:rFonts w:ascii="IRNazanin" w:hAnsi="IRNazanin" w:eastAsia="IRNazanin" w:cs="IRNazanin"/>
          <w:lang w:bidi="fa-IR"/>
          <w:color w:val="111111"/>
          <w:sz w:val="28"/>
          <w:szCs w:val="28"/>
          <w:rtl/>
        </w:rPr>
        <w:t xml:space="preserve">س 9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زاد المسافرین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1" w:name="pg8350_55701"/>
    <w:bookmarkEnd w:id="121"/>
    <w:p>
      <w:pPr>
        <w:pStyle w:val="Heading3"/>
      </w:pPr>
      <w:bookmarkStart w:id="2122" w:name="_Toc124"/>
      <w:r>
        <w:t>118- زاد المسافرین</w:t>
      </w:r>
      <w:bookmarkEnd w:id="2122"/>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المسافرین</w:t>
      </w:r>
    </w:p>
    <w:p>
      <w:pPr>
        <w:pStyle w:val="BookText"/>
      </w:pPr>
      <w:r>
        <w:rPr>
          <w:rFonts w:ascii="IRNazanin" w:hAnsi="IRNazanin" w:eastAsia="IRNazanin" w:cs="IRNazanin"/>
          <w:lang w:bidi="fa-IR"/>
          <w:color w:val="111111"/>
          <w:sz w:val="28"/>
          <w:szCs w:val="28"/>
          <w:rtl/>
        </w:rPr>
        <w:t xml:space="preserve">در صفحات : 81تا81زاد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شریفزاد المسافرین</w:t>
      </w:r>
    </w:p>
    <w:p>
      <w:pPr>
        <w:pStyle w:val="BookText"/>
      </w:pPr>
      <w:r>
        <w:rPr>
          <w:rFonts w:ascii="IRNazanin" w:hAnsi="IRNazanin" w:eastAsia="IRNazanin" w:cs="IRNazanin"/>
          <w:lang w:bidi="fa-IR"/>
          <w:color w:val="111111"/>
          <w:sz w:val="28"/>
          <w:szCs w:val="28"/>
          <w:rtl/>
        </w:rPr>
        <w:t xml:space="preserve">تاریخ تالیف : 10 صفر 1141 این کتابرا ساختم.زاد المسافرین</w:t>
      </w:r>
    </w:p>
    <w:p>
      <w:pPr>
        <w:pStyle w:val="BookText"/>
      </w:pPr>
      <w:r>
        <w:rPr>
          <w:rFonts w:ascii="IRNazanin" w:hAnsi="IRNazanin" w:eastAsia="IRNazanin" w:cs="IRNazanin"/>
          <w:lang w:bidi="fa-IR"/>
          <w:color w:val="111111"/>
          <w:sz w:val="28"/>
          <w:szCs w:val="28"/>
          <w:rtl/>
        </w:rPr>
        <w:t xml:space="preserve">توضیحات درباره مولف : او در پایان مینویسد که من روزگاری دراز دور از میهن و زاد و بوم خویش در سپاهان - گرفتار افغانها بودمزاد المسافرین</w:t>
      </w:r>
    </w:p>
    <w:p>
      <w:pPr>
        <w:pStyle w:val="BookText"/>
      </w:pPr>
      <w:r>
        <w:rPr>
          <w:rFonts w:ascii="IRNazanin" w:hAnsi="IRNazanin" w:eastAsia="IRNazanin" w:cs="IRNazanin"/>
          <w:lang w:bidi="fa-IR"/>
          <w:color w:val="111111"/>
          <w:sz w:val="28"/>
          <w:szCs w:val="28"/>
          <w:rtl/>
        </w:rPr>
        <w:t xml:space="preserve">مهدی الیه : بدرخواست میر محمد اسماعیلزاد المسافرین</w:t>
      </w:r>
    </w:p>
    <w:p>
      <w:pPr>
        <w:pStyle w:val="BookText"/>
      </w:pPr>
      <w:r>
        <w:rPr>
          <w:rFonts w:ascii="IRNazanin" w:hAnsi="IRNazanin" w:eastAsia="IRNazanin" w:cs="IRNazanin"/>
          <w:lang w:bidi="fa-IR"/>
          <w:color w:val="111111"/>
          <w:sz w:val="28"/>
          <w:szCs w:val="28"/>
          <w:rtl/>
        </w:rPr>
        <w:t xml:space="preserve">بخش بندی : دو مطلب در آن است. - 1 - تدبیر مسافر و حفظ صحت. - 2 - معالجه برخی امراض بدون طبیب.زاد المسافرین</w:t>
      </w:r>
    </w:p>
    <w:p>
      <w:pPr>
        <w:pStyle w:val="BookText"/>
      </w:pPr>
      <w:r>
        <w:rPr>
          <w:rFonts w:ascii="IRNazanin" w:hAnsi="IRNazanin" w:eastAsia="IRNazanin" w:cs="IRNazanin"/>
          <w:lang w:bidi="fa-IR"/>
          <w:color w:val="111111"/>
          <w:sz w:val="28"/>
          <w:szCs w:val="28"/>
          <w:rtl/>
        </w:rPr>
        <w:t xml:space="preserve">منابع دیگر : ( ذریعه 12 : 10 ) .زاد المسافرین</w:t>
      </w:r>
    </w:p>
    <w:p>
      <w:pPr>
        <w:pStyle w:val="BookText"/>
      </w:pPr>
      <w:r>
        <w:rPr>
          <w:rFonts w:ascii="IRNazanin" w:hAnsi="IRNazanin" w:eastAsia="IRNazanin" w:cs="IRNazanin"/>
          <w:lang w:bidi="fa-IR"/>
          <w:color w:val="111111"/>
          <w:sz w:val="28"/>
          <w:szCs w:val="28"/>
          <w:rtl/>
        </w:rPr>
        <w:t xml:space="preserve">توضیخات در مورد چاپ نسخه : این کتاب با بخیه مرتضی قلی خان بسال 1268 بچاپ سنگ رسیده ولی یک صفحه از - خاتمه و فهرست در چاپی نیامده استزاد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 از  محمد مهدی بن علی نقی شریف  که  بدرخواست میر محمد اسماعیل  برای - مسافران و بهداشت آنها نوشته است ،  دو مطلب در آن است. - 1 - تدبیر مسافر و حفظ صحت. - 2 - معالجه برخی امراض بدون طبیب.  -  او در پایان مینویسد که من روزگاری دراز دور از میهن و زاد و بوم خویش در سپاهان - گرفتار افغانها بودم  و در  10 صفر 1141 این کتابرا ساختم.   -  این کتاب با بخیه مرتضی قلی خان بسال 1268 بچاپ سنگ رسیده ولی یک صفحه از - خاتمه و فهرست در چاپی نیامده است   ( ذریعه 12 : 10 ) .  - آغاز:  ستایش افزون از خواهش بیماران بشفا و ستایش متجاوز از شوق درمندان - بلقانثار بارگاه طبیبی است مهربان ... و بعد چنین گوید محمد مهدی بن علی نقی شریف ... - که چون دوست روحانی ... میرزا محمد اسماعیل ... از این داعی خواهش نمود که رساله ای - ترتیب دهد متعلق بانچه مسافر را میسر است ...  - انجام:  که دل آزرده شوی ورنه سخن بسیار است.زاد المسافرین</w:t>
      </w:r>
    </w:p>
    <w:p>
      <w:pPr>
        <w:pStyle w:val="BookText"/>
      </w:pPr>
      <w:r>
        <w:rPr>
          <w:rFonts w:ascii="IRNazanin" w:hAnsi="IRNazanin" w:eastAsia="IRNazanin" w:cs="IRNazanin"/>
          <w:lang w:bidi="fa-IR"/>
          <w:color w:val="111111"/>
          <w:sz w:val="28"/>
          <w:szCs w:val="28"/>
          <w:rtl/>
        </w:rPr>
        <w:t xml:space="preserve">نسخه های مکرر این کتاب : زاد المسافرین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2" w:name="pg8350_55702"/>
    <w:bookmarkEnd w:id="122"/>
    <w:p>
      <w:pPr>
        <w:pStyle w:val="Heading3"/>
      </w:pPr>
      <w:bookmarkStart w:id="2123" w:name="_Toc125"/>
      <w:r>
        <w:t>119- زاد المسافرین</w:t>
      </w:r>
      <w:bookmarkEnd w:id="2123"/>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المسافرین</w:t>
      </w:r>
    </w:p>
    <w:p>
      <w:pPr>
        <w:pStyle w:val="BookText"/>
      </w:pPr>
      <w:r>
        <w:rPr>
          <w:rFonts w:ascii="IRNazanin" w:hAnsi="IRNazanin" w:eastAsia="IRNazanin" w:cs="IRNazanin"/>
          <w:lang w:bidi="fa-IR"/>
          <w:color w:val="111111"/>
          <w:sz w:val="28"/>
          <w:szCs w:val="28"/>
          <w:rtl/>
        </w:rPr>
        <w:t xml:space="preserve">در صفحات : 102تا102زاد المسافرین</w:t>
      </w:r>
    </w:p>
    <w:p>
      <w:pPr>
        <w:pStyle w:val="BookText"/>
      </w:pPr>
      <w:r>
        <w:rPr>
          <w:rFonts w:ascii="IRNazanin" w:hAnsi="IRNazanin" w:eastAsia="IRNazanin" w:cs="IRNazanin"/>
          <w:lang w:bidi="fa-IR"/>
          <w:color w:val="111111"/>
          <w:sz w:val="28"/>
          <w:szCs w:val="28"/>
          <w:rtl/>
        </w:rPr>
        <w:t xml:space="preserve">کد دستیابی کتاب : 1903زاد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ملا محمد مهدی بن علی نقی الشریفزاد المسافرین</w:t>
      </w:r>
    </w:p>
    <w:p>
      <w:pPr>
        <w:pStyle w:val="BookText"/>
      </w:pPr>
      <w:r>
        <w:rPr>
          <w:rFonts w:ascii="IRNazanin" w:hAnsi="IRNazanin" w:eastAsia="IRNazanin" w:cs="IRNazanin"/>
          <w:lang w:bidi="fa-IR"/>
          <w:color w:val="111111"/>
          <w:sz w:val="28"/>
          <w:szCs w:val="28"/>
          <w:rtl/>
        </w:rPr>
        <w:t xml:space="preserve">تاریخ تالیف : 1141زاد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منابع دیگر : ( فهرست منزوی 546 )زاد المسافرین</w:t>
      </w:r>
    </w:p>
    <w:p>
      <w:pPr>
        <w:pStyle w:val="BookText"/>
      </w:pPr>
      <w:r>
        <w:rPr>
          <w:rFonts w:ascii="IRNazanin" w:hAnsi="IRNazanin" w:eastAsia="IRNazanin" w:cs="IRNazanin"/>
          <w:lang w:bidi="fa-IR"/>
          <w:color w:val="111111"/>
          <w:sz w:val="28"/>
          <w:szCs w:val="28"/>
          <w:rtl/>
        </w:rPr>
        <w:t xml:space="preserve">همه اطلاعات : 1903  -   زاد المسافرین  ،  طب  ،  فارسی  ، از  ملا محمد مهدی بن علی نقی الشریف  ، - تاریخ تالیف  1141   ( فهرست منزوی 546 )  - آغاز :  سپاسی افزون از خواهش بیماران به شفا و ستایشی متجاوز از شوق - آرزومندان به لقا ...زاد المسافرین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3" w:name="pg8350_55703"/>
    <w:bookmarkEnd w:id="123"/>
    <w:p>
      <w:pPr>
        <w:pStyle w:val="Heading3"/>
      </w:pPr>
      <w:bookmarkStart w:id="2124" w:name="_Toc126"/>
      <w:r>
        <w:t>120- زاد المسافرین</w:t>
      </w:r>
      <w:bookmarkEnd w:id="2124"/>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538تا538زاد المسافرین</w:t>
      </w:r>
    </w:p>
    <w:p>
      <w:pPr>
        <w:pStyle w:val="BookText"/>
      </w:pPr>
      <w:r>
        <w:rPr>
          <w:rFonts w:ascii="IRNazanin" w:hAnsi="IRNazanin" w:eastAsia="IRNazanin" w:cs="IRNazanin"/>
          <w:lang w:bidi="fa-IR"/>
          <w:color w:val="111111"/>
          <w:sz w:val="28"/>
          <w:szCs w:val="28"/>
          <w:rtl/>
        </w:rPr>
        <w:t xml:space="preserve">تاریخ کتابت : سده 11زاد المسافرین</w:t>
      </w:r>
    </w:p>
    <w:p>
      <w:pPr>
        <w:pStyle w:val="BookText"/>
      </w:pPr>
      <w:r>
        <w:rPr>
          <w:rFonts w:ascii="IRNazanin" w:hAnsi="IRNazanin" w:eastAsia="IRNazanin" w:cs="IRNazanin"/>
          <w:lang w:bidi="fa-IR"/>
          <w:color w:val="111111"/>
          <w:sz w:val="28"/>
          <w:szCs w:val="28"/>
          <w:rtl/>
        </w:rPr>
        <w:t xml:space="preserve">همه اطلاعات : مجموعه و جنگ ادبی و عرفانی   دارای - رساله ها و مثنوی ها  و از آنها است : ---    ، -  و جز اینها از رساله ها و اشعار  ، نسخه - از   سده 11  است.زاد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المسافرین</w:t>
      </w:r>
    </w:p>
    <w:p>
      <w:pPr>
        <w:pStyle w:val="BookText"/>
      </w:pPr>
      <w:r>
        <w:rPr>
          <w:rFonts w:ascii="IRNazanin" w:hAnsi="IRNazanin" w:eastAsia="IRNazanin" w:cs="IRNazanin"/>
          <w:lang w:bidi="fa-IR"/>
          <w:color w:val="111111"/>
          <w:sz w:val="28"/>
          <w:szCs w:val="28"/>
          <w:rtl/>
        </w:rPr>
        <w:t xml:space="preserve">در صفحات : 538تا538زاد المسافرین</w:t>
      </w:r>
    </w:p>
    <w:p>
      <w:pPr>
        <w:pStyle w:val="BookText"/>
      </w:pPr>
      <w:r>
        <w:rPr>
          <w:rFonts w:ascii="IRNazanin" w:hAnsi="IRNazanin" w:eastAsia="IRNazanin" w:cs="IRNazanin"/>
          <w:lang w:bidi="fa-IR"/>
          <w:color w:val="111111"/>
          <w:sz w:val="28"/>
          <w:szCs w:val="28"/>
          <w:rtl/>
        </w:rPr>
        <w:t xml:space="preserve">ردیف کتاب   : 5زاد المسافرین</w:t>
      </w:r>
    </w:p>
    <w:p>
      <w:pPr>
        <w:pStyle w:val="BookText"/>
      </w:pPr>
      <w:r>
        <w:rPr>
          <w:rFonts w:ascii="IRNazanin" w:hAnsi="IRNazanin" w:eastAsia="IRNazanin" w:cs="IRNazanin"/>
          <w:lang w:bidi="fa-IR"/>
          <w:color w:val="111111"/>
          <w:sz w:val="28"/>
          <w:szCs w:val="28"/>
          <w:rtl/>
        </w:rPr>
        <w:t xml:space="preserve">زبان کتاب : فارسی .زاد المسافرین</w:t>
      </w:r>
    </w:p>
    <w:p>
      <w:pPr>
        <w:pStyle w:val="BookText"/>
      </w:pPr>
      <w:r>
        <w:rPr>
          <w:rFonts w:ascii="IRNazanin" w:hAnsi="IRNazanin" w:eastAsia="IRNazanin" w:cs="IRNazanin"/>
          <w:lang w:bidi="fa-IR"/>
          <w:color w:val="111111"/>
          <w:sz w:val="28"/>
          <w:szCs w:val="28"/>
          <w:rtl/>
        </w:rPr>
        <w:t xml:space="preserve">نام کتابخانه : کتابخانه ثقه الاسلامزاد المسافرین</w:t>
      </w:r>
    </w:p>
    <w:p>
      <w:pPr>
        <w:pStyle w:val="BookText"/>
      </w:pPr>
      <w:r>
        <w:rPr>
          <w:rFonts w:ascii="IRNazanin" w:hAnsi="IRNazanin" w:eastAsia="IRNazanin" w:cs="IRNazanin"/>
          <w:lang w:bidi="fa-IR"/>
          <w:color w:val="111111"/>
          <w:sz w:val="28"/>
          <w:szCs w:val="28"/>
          <w:rtl/>
        </w:rPr>
        <w:t xml:space="preserve">شهر : تبریززاد المسافرین</w:t>
      </w:r>
    </w:p>
    <w:p>
      <w:pPr>
        <w:pStyle w:val="BookText"/>
      </w:pPr>
      <w:r>
        <w:rPr>
          <w:rFonts w:ascii="IRNazanin" w:hAnsi="IRNazanin" w:eastAsia="IRNazanin" w:cs="IRNazanin"/>
          <w:lang w:bidi="fa-IR"/>
          <w:color w:val="111111"/>
          <w:sz w:val="28"/>
          <w:szCs w:val="28"/>
          <w:rtl/>
        </w:rPr>
        <w:t xml:space="preserve">مولف : میر سید حسینی هرویزاد المسافرین</w:t>
      </w:r>
    </w:p>
    <w:p>
      <w:pPr>
        <w:pStyle w:val="BookText"/>
      </w:pPr>
      <w:r>
        <w:rPr>
          <w:rFonts w:ascii="IRNazanin" w:hAnsi="IRNazanin" w:eastAsia="IRNazanin" w:cs="IRNazanin"/>
          <w:lang w:bidi="fa-IR"/>
          <w:color w:val="111111"/>
          <w:sz w:val="28"/>
          <w:szCs w:val="28"/>
          <w:rtl/>
        </w:rPr>
        <w:t xml:space="preserve">همه اطلاعات : 5 -   زاد المسافرین  :   میر سید حسینی هروی  ، -  به نظم    فارسی .زاد المسافرین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4" w:name="pg8350_55704"/>
    <w:bookmarkEnd w:id="124"/>
    <w:p>
      <w:pPr>
        <w:pStyle w:val="Heading3"/>
      </w:pPr>
      <w:bookmarkStart w:id="2125" w:name="_Toc127"/>
      <w:r>
        <w:t>121- زاد المسافرین</w:t>
      </w:r>
      <w:bookmarkEnd w:id="2125"/>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733تا733زاد المسافرین</w:t>
      </w:r>
    </w:p>
    <w:p>
      <w:pPr>
        <w:pStyle w:val="BookText"/>
      </w:pPr>
      <w:r>
        <w:rPr>
          <w:rFonts w:ascii="IRNazanin" w:hAnsi="IRNazanin" w:eastAsia="IRNazanin" w:cs="IRNazanin"/>
          <w:lang w:bidi="fa-IR"/>
          <w:color w:val="111111"/>
          <w:sz w:val="28"/>
          <w:szCs w:val="28"/>
          <w:rtl/>
        </w:rPr>
        <w:t xml:space="preserve">کد دستیابی کتاب : 1449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زاد المسافرین</w:t>
      </w:r>
    </w:p>
    <w:p>
      <w:pPr>
        <w:pStyle w:val="BookText"/>
      </w:pPr>
      <w:r>
        <w:rPr>
          <w:rFonts w:ascii="IRNazanin" w:hAnsi="IRNazanin" w:eastAsia="IRNazanin" w:cs="IRNazanin"/>
          <w:lang w:bidi="fa-IR"/>
          <w:color w:val="111111"/>
          <w:sz w:val="28"/>
          <w:szCs w:val="28"/>
          <w:rtl/>
        </w:rPr>
        <w:t xml:space="preserve">تاریخ کتابت : سده 12زاد المسافرین</w:t>
      </w:r>
    </w:p>
    <w:p>
      <w:pPr>
        <w:pStyle w:val="BookText"/>
      </w:pPr>
      <w:r>
        <w:rPr>
          <w:rFonts w:ascii="IRNazanin" w:hAnsi="IRNazanin" w:eastAsia="IRNazanin" w:cs="IRNazanin"/>
          <w:lang w:bidi="fa-IR"/>
          <w:color w:val="111111"/>
          <w:sz w:val="28"/>
          <w:szCs w:val="28"/>
          <w:rtl/>
        </w:rPr>
        <w:t xml:space="preserve">همه اطلاعات : مجموعه  ،  نستعلیق    سده 12  ،  با پراکنده ها  ،  1449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المسافرین</w:t>
      </w:r>
    </w:p>
    <w:p>
      <w:pPr>
        <w:pStyle w:val="BookText"/>
      </w:pPr>
      <w:r>
        <w:rPr>
          <w:rFonts w:ascii="IRNazanin" w:hAnsi="IRNazanin" w:eastAsia="IRNazanin" w:cs="IRNazanin"/>
          <w:lang w:bidi="fa-IR"/>
          <w:color w:val="111111"/>
          <w:sz w:val="28"/>
          <w:szCs w:val="28"/>
          <w:rtl/>
        </w:rPr>
        <w:t xml:space="preserve">در صفحات : 733تا733زاد المسافرین</w:t>
      </w:r>
    </w:p>
    <w:p>
      <w:pPr>
        <w:pStyle w:val="BookText"/>
      </w:pPr>
      <w:r>
        <w:rPr>
          <w:rFonts w:ascii="IRNazanin" w:hAnsi="IRNazanin" w:eastAsia="IRNazanin" w:cs="IRNazanin"/>
          <w:lang w:bidi="fa-IR"/>
          <w:color w:val="111111"/>
          <w:sz w:val="28"/>
          <w:szCs w:val="28"/>
          <w:rtl/>
        </w:rPr>
        <w:t xml:space="preserve">ردیف کتاب   : 2زاد المسافرین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لسآنجلسزاد المسافرین</w:t>
      </w:r>
    </w:p>
    <w:p>
      <w:pPr>
        <w:pStyle w:val="BookText"/>
      </w:pPr>
      <w:r>
        <w:rPr>
          <w:rFonts w:ascii="IRNazanin" w:hAnsi="IRNazanin" w:eastAsia="IRNazanin" w:cs="IRNazanin"/>
          <w:lang w:bidi="fa-IR"/>
          <w:color w:val="111111"/>
          <w:sz w:val="28"/>
          <w:szCs w:val="28"/>
          <w:rtl/>
        </w:rPr>
        <w:t xml:space="preserve">شهر : لس آنجلسزاد المسافرین</w:t>
      </w:r>
    </w:p>
    <w:p>
      <w:pPr>
        <w:pStyle w:val="BookText"/>
      </w:pPr>
      <w:r>
        <w:rPr>
          <w:rFonts w:ascii="IRNazanin" w:hAnsi="IRNazanin" w:eastAsia="IRNazanin" w:cs="IRNazanin"/>
          <w:lang w:bidi="fa-IR"/>
          <w:color w:val="111111"/>
          <w:sz w:val="28"/>
          <w:szCs w:val="28"/>
          <w:rtl/>
        </w:rPr>
        <w:t xml:space="preserve">مولف : میر حسینی هرویزاد المسافرین</w:t>
      </w:r>
    </w:p>
    <w:p>
      <w:pPr>
        <w:pStyle w:val="BookText"/>
      </w:pPr>
      <w:r>
        <w:rPr>
          <w:rFonts w:ascii="IRNazanin" w:hAnsi="IRNazanin" w:eastAsia="IRNazanin" w:cs="IRNazanin"/>
          <w:lang w:bidi="fa-IR"/>
          <w:color w:val="111111"/>
          <w:sz w:val="28"/>
          <w:szCs w:val="28"/>
          <w:rtl/>
        </w:rPr>
        <w:t xml:space="preserve">بخش بندی : هشت مقالهزاد المسافرین</w:t>
      </w:r>
    </w:p>
    <w:p>
      <w:pPr>
        <w:pStyle w:val="BookText"/>
      </w:pPr>
      <w:r>
        <w:rPr>
          <w:rFonts w:ascii="IRNazanin" w:hAnsi="IRNazanin" w:eastAsia="IRNazanin" w:cs="IRNazanin"/>
          <w:lang w:bidi="fa-IR"/>
          <w:color w:val="111111"/>
          <w:sz w:val="28"/>
          <w:szCs w:val="28"/>
          <w:rtl/>
        </w:rPr>
        <w:t xml:space="preserve">منابع دیگر : ( منزوی 2849 )زاد المسافرین</w:t>
      </w:r>
    </w:p>
    <w:p>
      <w:pPr>
        <w:pStyle w:val="BookText"/>
      </w:pPr>
      <w:r>
        <w:rPr>
          <w:rFonts w:ascii="IRNazanin" w:hAnsi="IRNazanin" w:eastAsia="IRNazanin" w:cs="IRNazanin"/>
          <w:lang w:bidi="fa-IR"/>
          <w:color w:val="111111"/>
          <w:sz w:val="28"/>
          <w:szCs w:val="28"/>
          <w:rtl/>
        </w:rPr>
        <w:t xml:space="preserve">آسیب دیدگی : ( آغاز و انجام افتاده )زاد المسافرین</w:t>
      </w:r>
    </w:p>
    <w:p>
      <w:pPr>
        <w:pStyle w:val="BookText"/>
      </w:pPr>
      <w:r>
        <w:rPr>
          <w:rFonts w:ascii="IRNazanin" w:hAnsi="IRNazanin" w:eastAsia="IRNazanin" w:cs="IRNazanin"/>
          <w:lang w:bidi="fa-IR"/>
          <w:color w:val="111111"/>
          <w:sz w:val="28"/>
          <w:szCs w:val="28"/>
          <w:rtl/>
        </w:rPr>
        <w:t xml:space="preserve">کتاب مادر : ( در این نسخه مقاله 5 در عشق و حالات آن - و 6 معرفت نفس و 7 معرفت دین دیده میشود ) .زاد المسافرین</w:t>
      </w:r>
    </w:p>
    <w:p>
      <w:pPr>
        <w:pStyle w:val="BookText"/>
      </w:pPr>
      <w:r>
        <w:rPr>
          <w:rFonts w:ascii="IRNazanin" w:hAnsi="IRNazanin" w:eastAsia="IRNazanin" w:cs="IRNazanin"/>
          <w:lang w:bidi="fa-IR"/>
          <w:color w:val="111111"/>
          <w:sz w:val="28"/>
          <w:szCs w:val="28"/>
          <w:rtl/>
        </w:rPr>
        <w:t xml:space="preserve">همه اطلاعات : 2 -   زاد المسافرین  :   میر حسینی هروی  ،  ( آغاز و انجام افتاده )  در  هشت مقاله  است -  ( منزوی 2849 )   هر یکی از آن حکایت دارد   ( در این نسخه مقاله 5 در عشق و حالات آن - و 6 معرفت نفس و 7 معرفت دین دیده میشود ) .زاد المسافرین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5" w:name="pg8350_55705"/>
    <w:bookmarkEnd w:id="125"/>
    <w:p>
      <w:pPr>
        <w:pStyle w:val="Heading3"/>
      </w:pPr>
      <w:bookmarkStart w:id="2126" w:name="_Toc128"/>
      <w:r>
        <w:t>122- زاد المسافرین</w:t>
      </w:r>
      <w:bookmarkEnd w:id="212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دفتر6زاد المسافرین</w:t>
      </w:r>
    </w:p>
    <w:p>
      <w:pPr>
        <w:pStyle w:val="BookText"/>
      </w:pPr>
      <w:r>
        <w:rPr>
          <w:rFonts w:ascii="IRNazanin" w:hAnsi="IRNazanin" w:eastAsia="IRNazanin" w:cs="IRNazanin"/>
          <w:lang w:bidi="fa-IR"/>
          <w:color w:val="111111"/>
          <w:sz w:val="28"/>
          <w:szCs w:val="28"/>
          <w:rtl/>
        </w:rPr>
        <w:t xml:space="preserve">در صفحات : 595تا595زاد المسافرین</w:t>
      </w:r>
    </w:p>
    <w:p>
      <w:pPr>
        <w:pStyle w:val="BookText"/>
      </w:pPr>
      <w:r>
        <w:rPr>
          <w:rFonts w:ascii="IRNazanin" w:hAnsi="IRNazanin" w:eastAsia="IRNazanin" w:cs="IRNazanin"/>
          <w:lang w:bidi="fa-IR"/>
          <w:color w:val="111111"/>
          <w:sz w:val="28"/>
          <w:szCs w:val="28"/>
          <w:rtl/>
        </w:rPr>
        <w:t xml:space="preserve">نام کتابخانه : مجموعه حسن جابری انصاریزاد المسافرین</w:t>
      </w:r>
    </w:p>
    <w:p>
      <w:pPr>
        <w:pStyle w:val="BookText"/>
      </w:pPr>
      <w:r>
        <w:rPr>
          <w:rFonts w:ascii="IRNazanin" w:hAnsi="IRNazanin" w:eastAsia="IRNazanin" w:cs="IRNazanin"/>
          <w:lang w:bidi="fa-IR"/>
          <w:color w:val="111111"/>
          <w:sz w:val="28"/>
          <w:szCs w:val="28"/>
          <w:rtl/>
        </w:rPr>
        <w:t xml:space="preserve">شهر : اصفهانزاد المسافرین</w:t>
      </w:r>
    </w:p>
    <w:p>
      <w:pPr>
        <w:pStyle w:val="BookText"/>
      </w:pPr>
      <w:r>
        <w:rPr>
          <w:rFonts w:ascii="IRNazanin" w:hAnsi="IRNazanin" w:eastAsia="IRNazanin" w:cs="IRNazanin"/>
          <w:lang w:bidi="fa-IR"/>
          <w:color w:val="111111"/>
          <w:sz w:val="28"/>
          <w:szCs w:val="28"/>
          <w:rtl/>
        </w:rPr>
        <w:t xml:space="preserve">مولف : ناصرخسروزاد المسافرین</w:t>
      </w:r>
    </w:p>
    <w:p>
      <w:pPr>
        <w:pStyle w:val="BookText"/>
      </w:pPr>
      <w:r>
        <w:rPr>
          <w:rFonts w:ascii="IRNazanin" w:hAnsi="IRNazanin" w:eastAsia="IRNazanin" w:cs="IRNazanin"/>
          <w:lang w:bidi="fa-IR"/>
          <w:color w:val="111111"/>
          <w:sz w:val="28"/>
          <w:szCs w:val="28"/>
          <w:rtl/>
        </w:rPr>
        <w:t xml:space="preserve">تاریخ کتابت : قرن سیزدهمزاد المسافرین</w:t>
      </w:r>
    </w:p>
    <w:p>
      <w:pPr>
        <w:pStyle w:val="BookText"/>
      </w:pPr>
      <w:r>
        <w:rPr>
          <w:rFonts w:ascii="IRNazanin" w:hAnsi="IRNazanin" w:eastAsia="IRNazanin" w:cs="IRNazanin"/>
          <w:lang w:bidi="fa-IR"/>
          <w:color w:val="111111"/>
          <w:sz w:val="28"/>
          <w:szCs w:val="28"/>
          <w:rtl/>
        </w:rPr>
        <w:t xml:space="preserve">همه اطلاعات : 21-  زاد المسافرین   ناصرخسرو:  نستعلیق   قرن سیزدهم، ظاهرا بخط یکی ازانصاریهای - اصفهان .زاد المسافرین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6" w:name="pg8350_55706"/>
    <w:bookmarkEnd w:id="126"/>
    <w:p>
      <w:pPr>
        <w:pStyle w:val="Heading3"/>
      </w:pPr>
      <w:bookmarkStart w:id="2127" w:name="_Toc129"/>
      <w:r>
        <w:t>123- زاد المسافرین</w:t>
      </w:r>
      <w:bookmarkEnd w:id="2127"/>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18تا20زاد المسافرین</w:t>
      </w:r>
    </w:p>
    <w:p>
      <w:pPr>
        <w:pStyle w:val="BookText"/>
      </w:pPr>
      <w:r>
        <w:rPr>
          <w:rFonts w:ascii="IRNazanin" w:hAnsi="IRNazanin" w:eastAsia="IRNazanin" w:cs="IRNazanin"/>
          <w:lang w:bidi="fa-IR"/>
          <w:color w:val="111111"/>
          <w:sz w:val="28"/>
          <w:szCs w:val="28"/>
          <w:rtl/>
        </w:rPr>
        <w:t xml:space="preserve">کد دستیابی کتاب : 10527زاد المسافرین</w:t>
      </w:r>
    </w:p>
    <w:p>
      <w:pPr>
        <w:pStyle w:val="BookText"/>
      </w:pPr>
      <w:r>
        <w:rPr>
          <w:rFonts w:ascii="IRNazanin" w:hAnsi="IRNazanin" w:eastAsia="IRNazanin" w:cs="IRNazanin"/>
          <w:lang w:bidi="fa-IR"/>
          <w:color w:val="111111"/>
          <w:sz w:val="28"/>
          <w:szCs w:val="28"/>
          <w:rtl/>
        </w:rPr>
        <w:t xml:space="preserve">تاریخ کتابت : 1245زاد المسافرین</w:t>
      </w:r>
    </w:p>
    <w:p>
      <w:pPr>
        <w:pStyle w:val="BookText"/>
      </w:pPr>
      <w:r>
        <w:rPr>
          <w:rFonts w:ascii="IRNazanin" w:hAnsi="IRNazanin" w:eastAsia="IRNazanin" w:cs="IRNazanin"/>
          <w:lang w:bidi="fa-IR"/>
          <w:color w:val="111111"/>
          <w:sz w:val="28"/>
          <w:szCs w:val="28"/>
          <w:rtl/>
        </w:rPr>
        <w:t xml:space="preserve">همه اطلاعات : (  10527  ) -  مجموعه  : ----     نستعلیق  ، سال  1245  ،  عناوین شنگرف ، جلد مقوائی ضربی عطف - تیماج قرمز .  -  312 گ ، 19 س ، 5/29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سمزاد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جلد27زاد المسافرین</w:t>
      </w:r>
    </w:p>
    <w:p>
      <w:pPr>
        <w:pStyle w:val="BookText"/>
      </w:pPr>
      <w:r>
        <w:rPr>
          <w:rFonts w:ascii="IRNazanin" w:hAnsi="IRNazanin" w:eastAsia="IRNazanin" w:cs="IRNazanin"/>
          <w:lang w:bidi="fa-IR"/>
          <w:color w:val="111111"/>
          <w:sz w:val="28"/>
          <w:szCs w:val="28"/>
          <w:rtl/>
        </w:rPr>
        <w:t xml:space="preserve">در صفحات : 18تا18زاد المسافرین</w:t>
      </w:r>
    </w:p>
    <w:p>
      <w:pPr>
        <w:pStyle w:val="BookText"/>
      </w:pPr>
      <w:r>
        <w:rPr>
          <w:rFonts w:ascii="IRNazanin" w:hAnsi="IRNazanin" w:eastAsia="IRNazanin" w:cs="IRNazanin"/>
          <w:lang w:bidi="fa-IR"/>
          <w:color w:val="111111"/>
          <w:sz w:val="28"/>
          <w:szCs w:val="28"/>
          <w:rtl/>
        </w:rPr>
        <w:t xml:space="preserve">ردیف کتاب   : 2زاد المسافرین</w:t>
      </w:r>
    </w:p>
    <w:p>
      <w:pPr>
        <w:pStyle w:val="BookText"/>
      </w:pPr>
      <w:r>
        <w:rPr>
          <w:rFonts w:ascii="IRNazanin" w:hAnsi="IRNazanin" w:eastAsia="IRNazanin" w:cs="IRNazanin"/>
          <w:lang w:bidi="fa-IR"/>
          <w:color w:val="111111"/>
          <w:sz w:val="28"/>
          <w:szCs w:val="28"/>
          <w:rtl/>
        </w:rPr>
        <w:t xml:space="preserve">کد دستیابی کتاب : 209 پ - 234 ر - 10527زاد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امیر حسین بن ابی الحسن سادات حسینی هروی ( پس از 729 )زاد المسافرین</w:t>
      </w:r>
    </w:p>
    <w:p>
      <w:pPr>
        <w:pStyle w:val="BookText"/>
      </w:pPr>
      <w:r>
        <w:rPr>
          <w:rFonts w:ascii="IRNazanin" w:hAnsi="IRNazanin" w:eastAsia="IRNazanin" w:cs="IRNazanin"/>
          <w:lang w:bidi="fa-IR"/>
          <w:color w:val="111111"/>
          <w:sz w:val="28"/>
          <w:szCs w:val="28"/>
          <w:rtl/>
        </w:rPr>
        <w:t xml:space="preserve">موضوعات : شعرزاد المسافرین</w:t>
      </w:r>
    </w:p>
    <w:p>
      <w:pPr>
        <w:pStyle w:val="BookText"/>
      </w:pPr>
      <w:r>
        <w:rPr>
          <w:rFonts w:ascii="IRNazanin" w:hAnsi="IRNazanin" w:eastAsia="IRNazanin" w:cs="IRNazanin"/>
          <w:lang w:bidi="fa-IR"/>
          <w:color w:val="111111"/>
          <w:sz w:val="28"/>
          <w:szCs w:val="28"/>
          <w:rtl/>
        </w:rPr>
        <w:t xml:space="preserve">منابع دیگر : به شماره ( 3439 ) رجوع شودزاد المسافرین</w:t>
      </w:r>
    </w:p>
    <w:p>
      <w:pPr>
        <w:pStyle w:val="BookText"/>
      </w:pPr>
      <w:r>
        <w:rPr>
          <w:rFonts w:ascii="IRNazanin" w:hAnsi="IRNazanin" w:eastAsia="IRNazanin" w:cs="IRNazanin"/>
          <w:lang w:bidi="fa-IR"/>
          <w:color w:val="111111"/>
          <w:sz w:val="28"/>
          <w:szCs w:val="28"/>
          <w:rtl/>
        </w:rPr>
        <w:t xml:space="preserve">همه اطلاعات : 2-  زاد المسافرین  "  209 پ - 234 ر  " (  شعر  -  فارسی  )  10527  - از :  امیر حسین بن ابی الحسن سادات حسینی هروی ( پس از 729 )   -  به شماره ( 3439 ) رجوع شود  .زاد المسافرین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7" w:name="pg8350_55707"/>
    <w:bookmarkEnd w:id="127"/>
    <w:p>
      <w:pPr>
        <w:pStyle w:val="Heading3"/>
      </w:pPr>
      <w:bookmarkStart w:id="2128" w:name="_Toc130"/>
      <w:r>
        <w:t>124- زاد المسافرین</w:t>
      </w:r>
      <w:bookmarkEnd w:id="212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جلد23زاد المسافرین</w:t>
      </w:r>
    </w:p>
    <w:p>
      <w:pPr>
        <w:pStyle w:val="BookText"/>
      </w:pPr>
      <w:r>
        <w:rPr>
          <w:rFonts w:ascii="IRNazanin" w:hAnsi="IRNazanin" w:eastAsia="IRNazanin" w:cs="IRNazanin"/>
          <w:lang w:bidi="fa-IR"/>
          <w:color w:val="111111"/>
          <w:sz w:val="28"/>
          <w:szCs w:val="28"/>
          <w:rtl/>
        </w:rPr>
        <w:t xml:space="preserve">در صفحات : 154تا154زاد المسافرین</w:t>
      </w:r>
    </w:p>
    <w:p>
      <w:pPr>
        <w:pStyle w:val="BookText"/>
      </w:pPr>
      <w:r>
        <w:rPr>
          <w:rFonts w:ascii="IRNazanin" w:hAnsi="IRNazanin" w:eastAsia="IRNazanin" w:cs="IRNazanin"/>
          <w:lang w:bidi="fa-IR"/>
          <w:color w:val="111111"/>
          <w:sz w:val="28"/>
          <w:szCs w:val="28"/>
          <w:rtl/>
        </w:rPr>
        <w:t xml:space="preserve">کد دستیابی کتاب : 8992زاد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محمد مهدی بن علینقی شریف طبیبزاد المسافرین</w:t>
      </w:r>
    </w:p>
    <w:p>
      <w:pPr>
        <w:pStyle w:val="BookText"/>
      </w:pPr>
      <w:r>
        <w:rPr>
          <w:rFonts w:ascii="IRNazanin" w:hAnsi="IRNazanin" w:eastAsia="IRNazanin" w:cs="IRNazanin"/>
          <w:lang w:bidi="fa-IR"/>
          <w:color w:val="111111"/>
          <w:sz w:val="28"/>
          <w:szCs w:val="28"/>
          <w:rtl/>
        </w:rPr>
        <w:t xml:space="preserve">کاتب : محمد بن ملا محمد علی اردکانی یزدیزاد المسافرین</w:t>
      </w:r>
    </w:p>
    <w:p>
      <w:pPr>
        <w:pStyle w:val="BookText"/>
      </w:pPr>
      <w:r>
        <w:rPr>
          <w:rFonts w:ascii="IRNazanin" w:hAnsi="IRNazanin" w:eastAsia="IRNazanin" w:cs="IRNazanin"/>
          <w:lang w:bidi="fa-IR"/>
          <w:color w:val="111111"/>
          <w:sz w:val="28"/>
          <w:szCs w:val="28"/>
          <w:rtl/>
        </w:rPr>
        <w:t xml:space="preserve">تاریخ کتابت : چهارشنبه نهم   صفر 1263زاد المسافرین</w:t>
      </w:r>
    </w:p>
    <w:p>
      <w:pPr>
        <w:pStyle w:val="BookText"/>
      </w:pPr>
      <w:r>
        <w:rPr>
          <w:rFonts w:ascii="IRNazanin" w:hAnsi="IRNazanin" w:eastAsia="IRNazanin" w:cs="IRNazanin"/>
          <w:lang w:bidi="fa-IR"/>
          <w:color w:val="111111"/>
          <w:sz w:val="28"/>
          <w:szCs w:val="28"/>
          <w:rtl/>
        </w:rPr>
        <w:t xml:space="preserve">محل کتابت : قزوینزاد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مهدی الیه : بدرخواست محمد ابراهیم بن ابوالحسن   تاجر یزدی اردکانیزاد المسافرین</w:t>
      </w:r>
    </w:p>
    <w:p>
      <w:pPr>
        <w:pStyle w:val="BookText"/>
      </w:pPr>
      <w:r>
        <w:rPr>
          <w:rFonts w:ascii="IRNazanin" w:hAnsi="IRNazanin" w:eastAsia="IRNazanin" w:cs="IRNazanin"/>
          <w:lang w:bidi="fa-IR"/>
          <w:color w:val="111111"/>
          <w:sz w:val="28"/>
          <w:szCs w:val="28"/>
          <w:rtl/>
        </w:rPr>
        <w:t xml:space="preserve">منابع دیگر : به شماره ( 1655 ) رجوع شود .زاد المسافرین</w:t>
      </w:r>
    </w:p>
    <w:p>
      <w:pPr>
        <w:pStyle w:val="BookText"/>
      </w:pPr>
      <w:r>
        <w:rPr>
          <w:rFonts w:ascii="IRNazanin" w:hAnsi="IRNazanin" w:eastAsia="IRNazanin" w:cs="IRNazanin"/>
          <w:lang w:bidi="fa-IR"/>
          <w:color w:val="111111"/>
          <w:sz w:val="28"/>
          <w:szCs w:val="28"/>
          <w:rtl/>
        </w:rPr>
        <w:t xml:space="preserve">همه اطلاعات : (  8992  ) -  زاد المسافرین  (  طب  -  فارسی  ) - از :  محمد مهدی بن علینقی شریف طبیب  -  به شماره ( 1655 ) رجوع شود .  -   نستعلیق  ،  محمد بن ملا محمد علی اردکانی یزدی  ،  چهارشنبه نهم - صفر 1263  در  قزوین  و  بدرخواست محمد ابراهیم بن ابوالحسن - تاجر یزدی اردکانی  ،  در دو صفحه قبل از کتاب و حواشی صفحه ها و - چند برگ در پایان نسخه فواید بسیار طبی و نسخه های پزشکی - نوشته شده است  ،  جلد تیماج قهوه ای بدون مقوا .  -  114 گ ، 14 س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سمزاد المسافرین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8" w:name="pg8350_55708"/>
    <w:bookmarkEnd w:id="128"/>
    <w:p>
      <w:pPr>
        <w:pStyle w:val="Heading3"/>
      </w:pPr>
      <w:bookmarkStart w:id="2129" w:name="_Toc131"/>
      <w:r>
        <w:t>125- زاد المسافرین</w:t>
      </w:r>
      <w:bookmarkEnd w:id="212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جلد25زاد المسافرین</w:t>
      </w:r>
    </w:p>
    <w:p>
      <w:pPr>
        <w:pStyle w:val="BookText"/>
      </w:pPr>
      <w:r>
        <w:rPr>
          <w:rFonts w:ascii="IRNazanin" w:hAnsi="IRNazanin" w:eastAsia="IRNazanin" w:cs="IRNazanin"/>
          <w:lang w:bidi="fa-IR"/>
          <w:color w:val="111111"/>
          <w:sz w:val="28"/>
          <w:szCs w:val="28"/>
          <w:rtl/>
        </w:rPr>
        <w:t xml:space="preserve">در صفحات : 110تا110زاد المسافرین</w:t>
      </w:r>
    </w:p>
    <w:p>
      <w:pPr>
        <w:pStyle w:val="BookText"/>
      </w:pPr>
      <w:r>
        <w:rPr>
          <w:rFonts w:ascii="IRNazanin" w:hAnsi="IRNazanin" w:eastAsia="IRNazanin" w:cs="IRNazanin"/>
          <w:lang w:bidi="fa-IR"/>
          <w:color w:val="111111"/>
          <w:sz w:val="28"/>
          <w:szCs w:val="28"/>
          <w:rtl/>
        </w:rPr>
        <w:t xml:space="preserve">کد دستیابی کتاب : 9767زاد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ملا حسین بن عبدالعلی کرمانی معروف به مؤمن ( ق 13 )زاد المسافرین</w:t>
      </w:r>
    </w:p>
    <w:p>
      <w:pPr>
        <w:pStyle w:val="BookText"/>
      </w:pPr>
      <w:r>
        <w:rPr>
          <w:rFonts w:ascii="IRNazanin" w:hAnsi="IRNazanin" w:eastAsia="IRNazanin" w:cs="IRNazanin"/>
          <w:lang w:bidi="fa-IR"/>
          <w:color w:val="111111"/>
          <w:sz w:val="28"/>
          <w:szCs w:val="28"/>
          <w:rtl/>
        </w:rPr>
        <w:t xml:space="preserve">کاتب : حسین بن حاج علی ابرندآبادیزاد المسافرین</w:t>
      </w:r>
    </w:p>
    <w:p>
      <w:pPr>
        <w:pStyle w:val="BookText"/>
      </w:pPr>
      <w:r>
        <w:rPr>
          <w:rFonts w:ascii="IRNazanin" w:hAnsi="IRNazanin" w:eastAsia="IRNazanin" w:cs="IRNazanin"/>
          <w:lang w:bidi="fa-IR"/>
          <w:color w:val="111111"/>
          <w:sz w:val="28"/>
          <w:szCs w:val="28"/>
          <w:rtl/>
        </w:rPr>
        <w:t xml:space="preserve">تاریخ کتابت : غره ماه شعبان 1238زاد المسافرین</w:t>
      </w:r>
    </w:p>
    <w:p>
      <w:pPr>
        <w:pStyle w:val="BookText"/>
      </w:pPr>
      <w:r>
        <w:rPr>
          <w:rFonts w:ascii="IRNazanin" w:hAnsi="IRNazanin" w:eastAsia="IRNazanin" w:cs="IRNazanin"/>
          <w:lang w:bidi="fa-IR"/>
          <w:color w:val="111111"/>
          <w:sz w:val="28"/>
          <w:szCs w:val="28"/>
          <w:rtl/>
        </w:rPr>
        <w:t xml:space="preserve">موضوعات : اخلاقزاد المسافرین</w:t>
      </w:r>
    </w:p>
    <w:p>
      <w:pPr>
        <w:pStyle w:val="BookText"/>
      </w:pPr>
      <w:r>
        <w:rPr>
          <w:rFonts w:ascii="IRNazanin" w:hAnsi="IRNazanin" w:eastAsia="IRNazanin" w:cs="IRNazanin"/>
          <w:lang w:bidi="fa-IR"/>
          <w:color w:val="111111"/>
          <w:sz w:val="28"/>
          <w:szCs w:val="28"/>
          <w:rtl/>
        </w:rPr>
        <w:t xml:space="preserve">منابع دیگر : به شماره ( 6485 ) رجوع شود .زاد المسافرین</w:t>
      </w:r>
    </w:p>
    <w:p>
      <w:pPr>
        <w:pStyle w:val="BookText"/>
      </w:pPr>
      <w:r>
        <w:rPr>
          <w:rFonts w:ascii="IRNazanin" w:hAnsi="IRNazanin" w:eastAsia="IRNazanin" w:cs="IRNazanin"/>
          <w:lang w:bidi="fa-IR"/>
          <w:color w:val="111111"/>
          <w:sz w:val="28"/>
          <w:szCs w:val="28"/>
          <w:rtl/>
        </w:rPr>
        <w:t xml:space="preserve">همه اطلاعات : (  9767  ) -  زاد المسافرین   (  اخلاق  -  فارسی  ) - از :  ملا حسین بن عبدالعلی کرمانی معروف به مؤمن ( ق 13 )  -  به شماره ( 6485 ) رجوع شود .  -   نسخ  ،  حسین بن حاج علی ابرندآبادی  ،  غره ماه شعبان 1238  ،  عناوین - و نشانیها شنگرف  ،  در صفحه آخر تملک محمد جعفر بن حاج چلیک - بن حسین بن محمد رضا بن محمود رودانی بتاریخ 1272 با مهر مربع - " العبد المذنب محمد جعفر " دیده میشود  ،  جلد مقوائی عطف - و گوشه ها تیماج قرمز .  -  243 گ ، 22 س ، 20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سمزاد المسافرین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9" w:name="pg8350_55709"/>
    <w:bookmarkEnd w:id="129"/>
    <w:p>
      <w:pPr>
        <w:pStyle w:val="Heading3"/>
      </w:pPr>
      <w:bookmarkStart w:id="2130" w:name="_Toc132"/>
      <w:r>
        <w:t>126- زاد المسافرین</w:t>
      </w:r>
      <w:bookmarkEnd w:id="213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المسافرین</w:t>
      </w:r>
    </w:p>
    <w:p>
      <w:pPr>
        <w:pStyle w:val="BookText"/>
      </w:pPr>
      <w:r>
        <w:rPr>
          <w:rFonts w:ascii="IRNazanin" w:hAnsi="IRNazanin" w:eastAsia="IRNazanin" w:cs="IRNazanin"/>
          <w:lang w:bidi="fa-IR"/>
          <w:color w:val="111111"/>
          <w:sz w:val="28"/>
          <w:szCs w:val="28"/>
          <w:rtl/>
        </w:rPr>
        <w:t xml:space="preserve">در صفحات : 629تا629زاد المسافرین</w:t>
      </w:r>
    </w:p>
    <w:p>
      <w:pPr>
        <w:pStyle w:val="BookText"/>
      </w:pPr>
      <w:r>
        <w:rPr>
          <w:rFonts w:ascii="IRNazanin" w:hAnsi="IRNazanin" w:eastAsia="IRNazanin" w:cs="IRNazanin"/>
          <w:lang w:bidi="fa-IR"/>
          <w:color w:val="111111"/>
          <w:sz w:val="28"/>
          <w:szCs w:val="28"/>
          <w:rtl/>
        </w:rPr>
        <w:t xml:space="preserve">کد دستیابی کتاب : 138زاد المسافرین</w:t>
      </w:r>
    </w:p>
    <w:p>
      <w:pPr>
        <w:pStyle w:val="BookText"/>
      </w:pPr>
      <w:r>
        <w:rPr>
          <w:rFonts w:ascii="IRNazanin" w:hAnsi="IRNazanin" w:eastAsia="IRNazanin" w:cs="IRNazanin"/>
          <w:lang w:bidi="fa-IR"/>
          <w:color w:val="111111"/>
          <w:sz w:val="28"/>
          <w:szCs w:val="28"/>
          <w:rtl/>
        </w:rPr>
        <w:t xml:space="preserve">نام کتابخانه : کتابخانه میرزا عبدالعظیم خان قریب گرکانیزاد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ناصر خسروزاد المسافرین</w:t>
      </w:r>
    </w:p>
    <w:p>
      <w:pPr>
        <w:pStyle w:val="BookText"/>
      </w:pPr>
      <w:r>
        <w:rPr>
          <w:rFonts w:ascii="IRNazanin" w:hAnsi="IRNazanin" w:eastAsia="IRNazanin" w:cs="IRNazanin"/>
          <w:lang w:bidi="fa-IR"/>
          <w:color w:val="111111"/>
          <w:sz w:val="28"/>
          <w:szCs w:val="28"/>
          <w:rtl/>
        </w:rPr>
        <w:t xml:space="preserve">تاریخ کتابت : سده 13زاد المسافرین</w:t>
      </w:r>
    </w:p>
    <w:p>
      <w:pPr>
        <w:pStyle w:val="BookText"/>
      </w:pPr>
      <w:r>
        <w:rPr>
          <w:rFonts w:ascii="IRNazanin" w:hAnsi="IRNazanin" w:eastAsia="IRNazanin" w:cs="IRNazanin"/>
          <w:lang w:bidi="fa-IR"/>
          <w:color w:val="111111"/>
          <w:sz w:val="28"/>
          <w:szCs w:val="28"/>
          <w:rtl/>
        </w:rPr>
        <w:t xml:space="preserve">بخش بندی : 27 قول .زاد المسافرین</w:t>
      </w:r>
    </w:p>
    <w:p>
      <w:pPr>
        <w:pStyle w:val="BookText"/>
      </w:pPr>
      <w:r>
        <w:rPr>
          <w:rFonts w:ascii="IRNazanin" w:hAnsi="IRNazanin" w:eastAsia="IRNazanin" w:cs="IRNazanin"/>
          <w:lang w:bidi="fa-IR"/>
          <w:color w:val="111111"/>
          <w:sz w:val="28"/>
          <w:szCs w:val="28"/>
          <w:rtl/>
        </w:rPr>
        <w:t xml:space="preserve">همه اطلاعات : 67 -   زاد المسافرین  :   ناصر خسرو  ، در  27 قول .  -  138  -  نستعلیق    سده 13  ،  عنوان شنگرف ، ربعی .زاد المسافرین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0" w:name="pg8350_55710"/>
    <w:bookmarkEnd w:id="130"/>
    <w:p>
      <w:pPr>
        <w:pStyle w:val="Heading3"/>
      </w:pPr>
      <w:bookmarkStart w:id="2131" w:name="_Toc133"/>
      <w:r>
        <w:t>127- زاد المسافرین</w:t>
      </w:r>
      <w:bookmarkEnd w:id="2131"/>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221تا221زاد المسافرین</w:t>
      </w:r>
    </w:p>
    <w:p>
      <w:pPr>
        <w:pStyle w:val="BookText"/>
      </w:pPr>
      <w:r>
        <w:rPr>
          <w:rFonts w:ascii="IRNazanin" w:hAnsi="IRNazanin" w:eastAsia="IRNazanin" w:cs="IRNazanin"/>
          <w:lang w:bidi="fa-IR"/>
          <w:color w:val="111111"/>
          <w:sz w:val="28"/>
          <w:szCs w:val="28"/>
          <w:rtl/>
        </w:rPr>
        <w:t xml:space="preserve">کد دستیابی کتاب : ش 198زاد المسافرین</w:t>
      </w:r>
    </w:p>
    <w:p>
      <w:pPr>
        <w:pStyle w:val="BookText"/>
      </w:pPr>
      <w:r>
        <w:rPr>
          <w:rFonts w:ascii="IRNazanin" w:hAnsi="IRNazanin" w:eastAsia="IRNazanin" w:cs="IRNazanin"/>
          <w:lang w:bidi="fa-IR"/>
          <w:color w:val="111111"/>
          <w:sz w:val="28"/>
          <w:szCs w:val="28"/>
          <w:rtl/>
        </w:rPr>
        <w:t xml:space="preserve">کاتب : محمد حسن شریف یزدیزاد المسافرین</w:t>
      </w:r>
    </w:p>
    <w:p>
      <w:pPr>
        <w:pStyle w:val="BookText"/>
      </w:pPr>
      <w:r>
        <w:rPr>
          <w:rFonts w:ascii="IRNazanin" w:hAnsi="IRNazanin" w:eastAsia="IRNazanin" w:cs="IRNazanin"/>
          <w:lang w:bidi="fa-IR"/>
          <w:color w:val="111111"/>
          <w:sz w:val="28"/>
          <w:szCs w:val="28"/>
          <w:rtl/>
        </w:rPr>
        <w:t xml:space="preserve">همه اطلاعات : 120 -   مجموعه   ش 198  ، نوشته   محمد حسن شریف یزدی  در هر سه شماره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المسافرین</w:t>
      </w:r>
    </w:p>
    <w:p>
      <w:pPr>
        <w:pStyle w:val="BookText"/>
      </w:pPr>
      <w:r>
        <w:rPr>
          <w:rFonts w:ascii="IRNazanin" w:hAnsi="IRNazanin" w:eastAsia="IRNazanin" w:cs="IRNazanin"/>
          <w:lang w:bidi="fa-IR"/>
          <w:color w:val="111111"/>
          <w:sz w:val="28"/>
          <w:szCs w:val="28"/>
          <w:rtl/>
        </w:rPr>
        <w:t xml:space="preserve">در صفحات : 221تا221زاد المسافرین</w:t>
      </w:r>
    </w:p>
    <w:p>
      <w:pPr>
        <w:pStyle w:val="BookText"/>
      </w:pPr>
      <w:r>
        <w:rPr>
          <w:rFonts w:ascii="IRNazanin" w:hAnsi="IRNazanin" w:eastAsia="IRNazanin" w:cs="IRNazanin"/>
          <w:lang w:bidi="fa-IR"/>
          <w:color w:val="111111"/>
          <w:sz w:val="28"/>
          <w:szCs w:val="28"/>
          <w:rtl/>
        </w:rPr>
        <w:t xml:space="preserve">ردیف کتاب   : 3زاد المسافرین</w:t>
      </w:r>
    </w:p>
    <w:p>
      <w:pPr>
        <w:pStyle w:val="BookText"/>
      </w:pPr>
      <w:r>
        <w:rPr>
          <w:rFonts w:ascii="IRNazanin" w:hAnsi="IRNazanin" w:eastAsia="IRNazanin" w:cs="IRNazanin"/>
          <w:lang w:bidi="fa-IR"/>
          <w:color w:val="111111"/>
          <w:sz w:val="28"/>
          <w:szCs w:val="28"/>
          <w:rtl/>
        </w:rPr>
        <w:t xml:space="preserve">نام کتابخانه : کتابخانه خانقاه احمدیهزاد المسافرین</w:t>
      </w:r>
    </w:p>
    <w:p>
      <w:pPr>
        <w:pStyle w:val="BookText"/>
      </w:pPr>
      <w:r>
        <w:rPr>
          <w:rFonts w:ascii="IRNazanin" w:hAnsi="IRNazanin" w:eastAsia="IRNazanin" w:cs="IRNazanin"/>
          <w:lang w:bidi="fa-IR"/>
          <w:color w:val="111111"/>
          <w:sz w:val="28"/>
          <w:szCs w:val="28"/>
          <w:rtl/>
        </w:rPr>
        <w:t xml:space="preserve">شهر : شیراززاد 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 .زاد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همه اطلاعات : 3 -   زاد المسافرین  : طب   محمد مهدی بن علی نقی شریف .زاد المسافرین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1" w:name="pg8350_55711"/>
    <w:bookmarkEnd w:id="131"/>
    <w:p>
      <w:pPr>
        <w:pStyle w:val="Heading3"/>
      </w:pPr>
      <w:bookmarkStart w:id="2132" w:name="_Toc134"/>
      <w:r>
        <w:t>128- زاد المسافرین</w:t>
      </w:r>
      <w:bookmarkEnd w:id="213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جلد28زاد المسافرین</w:t>
      </w:r>
    </w:p>
    <w:p>
      <w:pPr>
        <w:pStyle w:val="BookText"/>
      </w:pPr>
      <w:r>
        <w:rPr>
          <w:rFonts w:ascii="IRNazanin" w:hAnsi="IRNazanin" w:eastAsia="IRNazanin" w:cs="IRNazanin"/>
          <w:lang w:bidi="fa-IR"/>
          <w:color w:val="111111"/>
          <w:sz w:val="28"/>
          <w:szCs w:val="28"/>
          <w:rtl/>
        </w:rPr>
        <w:t xml:space="preserve">در صفحات : 136تا136زاد المسافرین</w:t>
      </w:r>
    </w:p>
    <w:p>
      <w:pPr>
        <w:pStyle w:val="BookText"/>
      </w:pPr>
      <w:r>
        <w:rPr>
          <w:rFonts w:ascii="IRNazanin" w:hAnsi="IRNazanin" w:eastAsia="IRNazanin" w:cs="IRNazanin"/>
          <w:lang w:bidi="fa-IR"/>
          <w:color w:val="111111"/>
          <w:sz w:val="28"/>
          <w:szCs w:val="28"/>
          <w:rtl/>
        </w:rPr>
        <w:t xml:space="preserve">کد دستیابی کتاب : شماغره 11088زاد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ملا محمد فرزند علینقی ، شریف طبیب . ف : بعد از سال 1242 ق .زاد المسافرین</w:t>
      </w:r>
    </w:p>
    <w:p>
      <w:pPr>
        <w:pStyle w:val="BookText"/>
      </w:pPr>
      <w:r>
        <w:rPr>
          <w:rFonts w:ascii="IRNazanin" w:hAnsi="IRNazanin" w:eastAsia="IRNazanin" w:cs="IRNazanin"/>
          <w:lang w:bidi="fa-IR"/>
          <w:color w:val="111111"/>
          <w:sz w:val="28"/>
          <w:szCs w:val="28"/>
          <w:rtl/>
        </w:rPr>
        <w:t xml:space="preserve">تاریخ کتابت : سال 1141 قزاد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منابع دیگر : بنگرید به : نسخه شماره "1655" ، ج 5 ، فهرست همین کتابخانه .- معجم مؤلفی الشیعة ، ص 260 .زاد المسافرین</w:t>
      </w:r>
    </w:p>
    <w:p>
      <w:pPr>
        <w:pStyle w:val="BookText"/>
      </w:pPr>
      <w:r>
        <w:rPr>
          <w:rFonts w:ascii="IRNazanin" w:hAnsi="IRNazanin" w:eastAsia="IRNazanin" w:cs="IRNazanin"/>
          <w:lang w:bidi="fa-IR"/>
          <w:color w:val="111111"/>
          <w:sz w:val="28"/>
          <w:szCs w:val="28"/>
          <w:rtl/>
        </w:rPr>
        <w:t xml:space="preserve">آسیب دیدگی : انجام آن افتاده است .زاد المسافرین</w:t>
      </w:r>
    </w:p>
    <w:p>
      <w:pPr>
        <w:pStyle w:val="BookText"/>
      </w:pPr>
      <w:r>
        <w:rPr>
          <w:rFonts w:ascii="IRNazanin" w:hAnsi="IRNazanin" w:eastAsia="IRNazanin" w:cs="IRNazanin"/>
          <w:lang w:bidi="fa-IR"/>
          <w:color w:val="111111"/>
          <w:sz w:val="28"/>
          <w:szCs w:val="28"/>
          <w:rtl/>
        </w:rPr>
        <w:t xml:space="preserve">همه اطلاعات : 175  زاد المسافرین   طب  ،  فارسی  . -  از :  ملا محمد فرزند علینقی ، شریف طبیب . ف : بعد از سال 1242 ق .  - آغاز :  "سپاس افزون از خواهش بیماران بشفا و ستایش متجاوز از شوق دردمندان - بدوا ". - انجام :  "بعد از آن دسته کرده شمع و فتیله بسازند و چون از چخماق آتش زنند - و حرکت دهند خودبخود روشن شود ". -  بنگرید به : نسخه شماره "1655" ، ج 5 ، فهرست همین کتابخانه . -  گزارش متن : در انجام این نسخه 11 برگ به عنوان رساله مجربات آمده که تتمه - کتاب زادالمسافرین می باشد. -  گزارش نسخه : نوع خط : نسخ ، تاریخ کتابت :  سال 1141 ق  ،  عنوانها و نشانیها: شنگرف - در متن و حاشیه ، نوع کاغذ : فرنگی ، آهار مهره شده ، تعداد برگ : 115 ، تعداد سطر : 18 - ، اندازه متن کتاب : 2/1 11 </w:t>
      </w:r>
      <w:r>
        <w:rPr>
          <w:rFonts w:ascii="Times New Roman" w:hAnsi="Times New Roman" w:eastAsia="Times New Roman" w:cs="Times New Roman"/>
          <w:lang w:val="en-US" w:bidi="en-US"/>
          <w:color w:val="111111"/>
          <w:sz w:val="28"/>
          <w:szCs w:val="28"/>
          <w:rtl/>
        </w:rPr>
        <w:t xml:space="preserve">× 2/1 5 </w:t>
      </w:r>
      <w:r>
        <w:rPr>
          <w:rFonts w:ascii="IRNazanin" w:hAnsi="IRNazanin" w:eastAsia="IRNazanin" w:cs="IRNazanin"/>
          <w:lang w:bidi="fa-IR"/>
          <w:color w:val="111111"/>
          <w:sz w:val="28"/>
          <w:szCs w:val="28"/>
          <w:rtl/>
        </w:rPr>
        <w:t xml:space="preserve">سانتیمتر ، اندازه جلد : 17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نوع جلد : تیماج - قهوه ای ، یک لا. -   ویژگیهای نسخه : دارای حواشی است و در انجام آن یک برگ و نیم مطالبی راجع به وبا - دارد از "میرزا محمد حسین تفرشی " که  انجام آن افتاده است . -  معجم مؤلفی الشیعة ، ص 260 . - "  شماغره 11088 "زاد المسافرین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2" w:name="pg8350_55712"/>
    <w:bookmarkEnd w:id="132"/>
    <w:p>
      <w:pPr>
        <w:pStyle w:val="Heading3"/>
      </w:pPr>
      <w:bookmarkStart w:id="2133" w:name="_Toc135"/>
      <w:r>
        <w:t>129- زاد المسافرین</w:t>
      </w:r>
      <w:bookmarkEnd w:id="213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جلد24زاد المسافرین</w:t>
      </w:r>
    </w:p>
    <w:p>
      <w:pPr>
        <w:pStyle w:val="BookText"/>
      </w:pPr>
      <w:r>
        <w:rPr>
          <w:rFonts w:ascii="IRNazanin" w:hAnsi="IRNazanin" w:eastAsia="IRNazanin" w:cs="IRNazanin"/>
          <w:lang w:bidi="fa-IR"/>
          <w:color w:val="111111"/>
          <w:sz w:val="28"/>
          <w:szCs w:val="28"/>
          <w:rtl/>
        </w:rPr>
        <w:t xml:space="preserve">در صفحات : 226تا226زاد المسافرین</w:t>
      </w:r>
    </w:p>
    <w:p>
      <w:pPr>
        <w:pStyle w:val="BookText"/>
      </w:pPr>
      <w:r>
        <w:rPr>
          <w:rFonts w:ascii="IRNazanin" w:hAnsi="IRNazanin" w:eastAsia="IRNazanin" w:cs="IRNazanin"/>
          <w:lang w:bidi="fa-IR"/>
          <w:color w:val="111111"/>
          <w:sz w:val="28"/>
          <w:szCs w:val="28"/>
          <w:rtl/>
        </w:rPr>
        <w:t xml:space="preserve">کد دستیابی کتاب : 9462زاد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محمد مهدی بن علینقی شریف طبیبزاد المسافرین</w:t>
      </w:r>
    </w:p>
    <w:p>
      <w:pPr>
        <w:pStyle w:val="BookText"/>
      </w:pPr>
      <w:r>
        <w:rPr>
          <w:rFonts w:ascii="IRNazanin" w:hAnsi="IRNazanin" w:eastAsia="IRNazanin" w:cs="IRNazanin"/>
          <w:lang w:bidi="fa-IR"/>
          <w:color w:val="111111"/>
          <w:sz w:val="28"/>
          <w:szCs w:val="28"/>
          <w:rtl/>
        </w:rPr>
        <w:t xml:space="preserve">تاریخ کتابت : سال 1235زاد المسافرین</w:t>
      </w:r>
    </w:p>
    <w:p>
      <w:pPr>
        <w:pStyle w:val="BookText"/>
      </w:pPr>
      <w:r>
        <w:rPr>
          <w:rFonts w:ascii="IRNazanin" w:hAnsi="IRNazanin" w:eastAsia="IRNazanin" w:cs="IRNazanin"/>
          <w:lang w:bidi="fa-IR"/>
          <w:color w:val="111111"/>
          <w:sz w:val="28"/>
          <w:szCs w:val="28"/>
          <w:rtl/>
        </w:rPr>
        <w:t xml:space="preserve">محل کتابت : قریه دو هزارزاد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منابع دیگر : به شماره ( 1655 ) رجوع شود .زاد المسافرین</w:t>
      </w:r>
    </w:p>
    <w:p>
      <w:pPr>
        <w:pStyle w:val="BookText"/>
      </w:pPr>
      <w:r>
        <w:rPr>
          <w:rFonts w:ascii="IRNazanin" w:hAnsi="IRNazanin" w:eastAsia="IRNazanin" w:cs="IRNazanin"/>
          <w:lang w:bidi="fa-IR"/>
          <w:color w:val="111111"/>
          <w:sz w:val="28"/>
          <w:szCs w:val="28"/>
          <w:rtl/>
        </w:rPr>
        <w:t xml:space="preserve">همه اطلاعات : (  9462  ) -  زاد المسافرین  (  طب  -  فارسی  ) - از :  محمد مهدی بن علینقی شریف طبیب  -  به شماره ( 1655 ) رجوع شود .  -   نستعلیق ،  سال 1235  در  قریه دو هزار  ،  عناوین با مشکی نشانی - دارد  ،  پس از کتاب نسخه هائی پزشکی و قطعه ای از رساله " بخیه " - آمده است  ،  جلد تیماج مشکی .  -  150 گ ، 12 س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سمزاد المسافرین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3" w:name="pg8350_55713"/>
    <w:bookmarkEnd w:id="133"/>
    <w:p>
      <w:pPr>
        <w:pStyle w:val="Heading3"/>
      </w:pPr>
      <w:bookmarkStart w:id="2134" w:name="_Toc136"/>
      <w:r>
        <w:t>130- زاد المسافرین</w:t>
      </w:r>
      <w:bookmarkEnd w:id="2134"/>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77تا81زاد المسافرین</w:t>
      </w:r>
    </w:p>
    <w:p>
      <w:pPr>
        <w:pStyle w:val="BookText"/>
      </w:pPr>
      <w:r>
        <w:rPr>
          <w:rFonts w:ascii="IRNazanin" w:hAnsi="IRNazanin" w:eastAsia="IRNazanin" w:cs="IRNazanin"/>
          <w:lang w:bidi="fa-IR"/>
          <w:color w:val="111111"/>
          <w:sz w:val="28"/>
          <w:szCs w:val="28"/>
          <w:rtl/>
        </w:rPr>
        <w:t xml:space="preserve">کد دستیابی کتاب : 54زاد المسافرین</w:t>
      </w:r>
    </w:p>
    <w:p>
      <w:pPr>
        <w:pStyle w:val="BookText"/>
      </w:pPr>
      <w:r>
        <w:rPr>
          <w:rFonts w:ascii="IRNazanin" w:hAnsi="IRNazanin" w:eastAsia="IRNazanin" w:cs="IRNazanin"/>
          <w:lang w:bidi="fa-IR"/>
          <w:color w:val="111111"/>
          <w:sz w:val="28"/>
          <w:szCs w:val="28"/>
          <w:rtl/>
        </w:rPr>
        <w:t xml:space="preserve">تاریخ کتابت : میان سالهای 1265 و 1266زاد المسافرین</w:t>
      </w:r>
    </w:p>
    <w:p>
      <w:pPr>
        <w:pStyle w:val="BookText"/>
      </w:pPr>
      <w:r>
        <w:rPr>
          <w:rFonts w:ascii="IRNazanin" w:hAnsi="IRNazanin" w:eastAsia="IRNazanin" w:cs="IRNazanin"/>
          <w:lang w:bidi="fa-IR"/>
          <w:color w:val="111111"/>
          <w:sz w:val="28"/>
          <w:szCs w:val="28"/>
          <w:rtl/>
        </w:rPr>
        <w:t xml:space="preserve">همه اطلاعات : 54-  مجموعه-----  مجموعه ایست دارای 8 شماره  که در  میان سالهای 1265 و 1266 بدست- چند کاتب نوشته شده است .- جلد : تیماج مشکی یک لا. کاغذ : اصفهانی. خط : نسخ ونستعلیق . صفحه : - 402 . سطر : 15 . قطع :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جلد1زاد المسافرین</w:t>
      </w:r>
    </w:p>
    <w:p>
      <w:pPr>
        <w:pStyle w:val="BookText"/>
      </w:pPr>
      <w:r>
        <w:rPr>
          <w:rFonts w:ascii="IRNazanin" w:hAnsi="IRNazanin" w:eastAsia="IRNazanin" w:cs="IRNazanin"/>
          <w:lang w:bidi="fa-IR"/>
          <w:color w:val="111111"/>
          <w:sz w:val="28"/>
          <w:szCs w:val="28"/>
          <w:rtl/>
        </w:rPr>
        <w:t xml:space="preserve">در صفحات : 79تا79زاد المسافرین</w:t>
      </w:r>
    </w:p>
    <w:p>
      <w:pPr>
        <w:pStyle w:val="BookText"/>
      </w:pPr>
      <w:r>
        <w:rPr>
          <w:rFonts w:ascii="IRNazanin" w:hAnsi="IRNazanin" w:eastAsia="IRNazanin" w:cs="IRNazanin"/>
          <w:lang w:bidi="fa-IR"/>
          <w:color w:val="111111"/>
          <w:sz w:val="28"/>
          <w:szCs w:val="28"/>
          <w:rtl/>
        </w:rPr>
        <w:t xml:space="preserve">ردیف کتاب   : 5زاد المسافرین</w:t>
      </w:r>
    </w:p>
    <w:p>
      <w:pPr>
        <w:pStyle w:val="BookText"/>
      </w:pPr>
      <w:r>
        <w:rPr>
          <w:rFonts w:ascii="IRNazanin" w:hAnsi="IRNazanin" w:eastAsia="IRNazanin" w:cs="IRNazanin"/>
          <w:lang w:bidi="fa-IR"/>
          <w:color w:val="111111"/>
          <w:sz w:val="28"/>
          <w:szCs w:val="28"/>
          <w:rtl/>
        </w:rPr>
        <w:t xml:space="preserve">کد دستیابی کتاب : ش 5(ص 96-284)زاد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بن علینقیزاد المسافرین</w:t>
      </w:r>
    </w:p>
    <w:p>
      <w:pPr>
        <w:pStyle w:val="BookText"/>
      </w:pPr>
      <w:r>
        <w:rPr>
          <w:rFonts w:ascii="IRNazanin" w:hAnsi="IRNazanin" w:eastAsia="IRNazanin" w:cs="IRNazanin"/>
          <w:lang w:bidi="fa-IR"/>
          <w:color w:val="111111"/>
          <w:sz w:val="28"/>
          <w:szCs w:val="28"/>
          <w:rtl/>
        </w:rPr>
        <w:t xml:space="preserve">تاریخ کتابت : چهارشنبه 24ربیع الاول 1266.زاد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توضیحات درباره مولف : ازدانشمندان سده 12 بوده است .زاد المسافرین</w:t>
      </w:r>
    </w:p>
    <w:p>
      <w:pPr>
        <w:pStyle w:val="BookText"/>
      </w:pPr>
      <w:r>
        <w:rPr>
          <w:rFonts w:ascii="IRNazanin" w:hAnsi="IRNazanin" w:eastAsia="IRNazanin" w:cs="IRNazanin"/>
          <w:lang w:bidi="fa-IR"/>
          <w:color w:val="111111"/>
          <w:sz w:val="28"/>
          <w:szCs w:val="28"/>
          <w:rtl/>
        </w:rPr>
        <w:t xml:space="preserve">منابع دیگر : رجوع کنید به : الذریعه ، جلد 12:10 وفهرست کتابخانه مجلس - شورای ملی جلد 13:315 وفهرست مشار فارسی .زاد المسافرین</w:t>
      </w:r>
    </w:p>
    <w:p>
      <w:pPr>
        <w:pStyle w:val="BookText"/>
      </w:pPr>
      <w:r>
        <w:rPr>
          <w:rFonts w:ascii="IRNazanin" w:hAnsi="IRNazanin" w:eastAsia="IRNazanin" w:cs="IRNazanin"/>
          <w:lang w:bidi="fa-IR"/>
          <w:color w:val="111111"/>
          <w:sz w:val="28"/>
          <w:szCs w:val="28"/>
          <w:rtl/>
        </w:rPr>
        <w:t xml:space="preserve">همه اطلاعات : 5- زاد المسافرین   طب  ،  فارسی - از : محمد مهدی بن علینقی که  ازدانشمندان سده 12 بوده است .-  رجوع کنید به : الذریعه ، جلد 12:10 وفهرست کتابخانه مجلس - شورای ملی جلد 13:315 وفهرست مشار فارسی .-  ش 5(ص 96-284) نوشته شده در  چهارشنبه 24ربیع الاول 1266.-  درکنار برگها صفحات 97-195 پراکنده های درمانی و داروئی یادداشت - شده است .- آغاز :  سپاس افزون ازخواهش بیماران به شفا وستایش متجاوز از - شوق دردمندان ....- پایان :  عقرب ازدود گوگرد می گریزد...بدانکه ازمعالجات در - این اوراق پریشان .... سهوونسیان رامعذورخواهند داشت .زاد المسافرین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4" w:name="pg8350_55714"/>
    <w:bookmarkEnd w:id="134"/>
    <w:p>
      <w:pPr>
        <w:pStyle w:val="Heading3"/>
      </w:pPr>
      <w:bookmarkStart w:id="2135" w:name="_Toc137"/>
      <w:r>
        <w:t>131- زاد المسافرین</w:t>
      </w:r>
      <w:bookmarkEnd w:id="2135"/>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155تا159زاد المسافرین</w:t>
      </w:r>
    </w:p>
    <w:p>
      <w:pPr>
        <w:pStyle w:val="BookText"/>
      </w:pPr>
      <w:r>
        <w:rPr>
          <w:rFonts w:ascii="IRNazanin" w:hAnsi="IRNazanin" w:eastAsia="IRNazanin" w:cs="IRNazanin"/>
          <w:lang w:bidi="fa-IR"/>
          <w:color w:val="111111"/>
          <w:sz w:val="28"/>
          <w:szCs w:val="28"/>
          <w:rtl/>
        </w:rPr>
        <w:t xml:space="preserve">کد دستیابی کتاب : 133زاد المسافرین</w:t>
      </w:r>
    </w:p>
    <w:p>
      <w:pPr>
        <w:pStyle w:val="BookText"/>
      </w:pPr>
      <w:r>
        <w:rPr>
          <w:rFonts w:ascii="IRNazanin" w:hAnsi="IRNazanin" w:eastAsia="IRNazanin" w:cs="IRNazanin"/>
          <w:lang w:bidi="fa-IR"/>
          <w:color w:val="111111"/>
          <w:sz w:val="28"/>
          <w:szCs w:val="28"/>
          <w:rtl/>
        </w:rPr>
        <w:t xml:space="preserve">کاتب : اسماعیل بن هلالزاد المسافرین</w:t>
      </w:r>
    </w:p>
    <w:p>
      <w:pPr>
        <w:pStyle w:val="BookText"/>
      </w:pPr>
      <w:r>
        <w:rPr>
          <w:rFonts w:ascii="IRNazanin" w:hAnsi="IRNazanin" w:eastAsia="IRNazanin" w:cs="IRNazanin"/>
          <w:lang w:bidi="fa-IR"/>
          <w:color w:val="111111"/>
          <w:sz w:val="28"/>
          <w:szCs w:val="28"/>
          <w:rtl/>
        </w:rPr>
        <w:t xml:space="preserve">تاریخ کتابت : 1257زاد المسافرین</w:t>
      </w:r>
    </w:p>
    <w:p>
      <w:pPr>
        <w:pStyle w:val="BookText"/>
      </w:pPr>
      <w:r>
        <w:rPr>
          <w:rFonts w:ascii="IRNazanin" w:hAnsi="IRNazanin" w:eastAsia="IRNazanin" w:cs="IRNazanin"/>
          <w:lang w:bidi="fa-IR"/>
          <w:color w:val="111111"/>
          <w:sz w:val="28"/>
          <w:szCs w:val="28"/>
          <w:rtl/>
        </w:rPr>
        <w:t xml:space="preserve">همه اطلاعات : 133-  مجموعه-----   مجموعه ایست دارای 9 شماره که به دست  اسماعیل بن هلال در  1257- نوشته شده است.-  جلد :تیماج مشکی مقوایی . کاغذ : فرنگی . خط : نسخ ونستعلیق . صفحه :- 438 ، سطر :مختلف قطع : 5/13</w:t>
      </w:r>
      <w:r>
        <w:rPr>
          <w:rFonts w:ascii="Times New Roman" w:hAnsi="Times New Roman" w:eastAsia="Times New Roman" w:cs="Times New Roman"/>
          <w:lang w:val="en-US" w:bidi="en-US"/>
          <w:color w:val="111111"/>
          <w:sz w:val="28"/>
          <w:szCs w:val="28"/>
          <w:rtl/>
        </w:rPr>
        <w:t xml:space="preserve">×5/20</w:t>
      </w:r>
      <w:r>
        <w:rPr>
          <w:rFonts w:ascii="IRNazanin" w:hAnsi="IRNazanin" w:eastAsia="IRNazanin" w:cs="IRNazanin"/>
          <w:lang w:bidi="fa-IR"/>
          <w:color w:val="111111"/>
          <w:sz w:val="28"/>
          <w:szCs w:val="28"/>
          <w:rtl/>
        </w:rPr>
        <w:t xml:space="preserve">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جلد1زاد المسافرین</w:t>
      </w:r>
    </w:p>
    <w:p>
      <w:pPr>
        <w:pStyle w:val="BookText"/>
      </w:pPr>
      <w:r>
        <w:rPr>
          <w:rFonts w:ascii="IRNazanin" w:hAnsi="IRNazanin" w:eastAsia="IRNazanin" w:cs="IRNazanin"/>
          <w:lang w:bidi="fa-IR"/>
          <w:color w:val="111111"/>
          <w:sz w:val="28"/>
          <w:szCs w:val="28"/>
          <w:rtl/>
        </w:rPr>
        <w:t xml:space="preserve">در صفحات : 157تا157زاد المسافرین</w:t>
      </w:r>
    </w:p>
    <w:p>
      <w:pPr>
        <w:pStyle w:val="BookText"/>
      </w:pPr>
      <w:r>
        <w:rPr>
          <w:rFonts w:ascii="IRNazanin" w:hAnsi="IRNazanin" w:eastAsia="IRNazanin" w:cs="IRNazanin"/>
          <w:lang w:bidi="fa-IR"/>
          <w:color w:val="111111"/>
          <w:sz w:val="28"/>
          <w:szCs w:val="28"/>
          <w:rtl/>
        </w:rPr>
        <w:t xml:space="preserve">ردیف کتاب   : 8زاد المسافرین</w:t>
      </w:r>
    </w:p>
    <w:p>
      <w:pPr>
        <w:pStyle w:val="BookText"/>
      </w:pPr>
      <w:r>
        <w:rPr>
          <w:rFonts w:ascii="IRNazanin" w:hAnsi="IRNazanin" w:eastAsia="IRNazanin" w:cs="IRNazanin"/>
          <w:lang w:bidi="fa-IR"/>
          <w:color w:val="111111"/>
          <w:sz w:val="28"/>
          <w:szCs w:val="28"/>
          <w:rtl/>
        </w:rPr>
        <w:t xml:space="preserve">کد دستیابی کتاب : ش 8 (ص 320-401)زاد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امیر حسینی هرویزاد المسافرین</w:t>
      </w:r>
    </w:p>
    <w:p>
      <w:pPr>
        <w:pStyle w:val="BookText"/>
      </w:pPr>
      <w:r>
        <w:rPr>
          <w:rFonts w:ascii="IRNazanin" w:hAnsi="IRNazanin" w:eastAsia="IRNazanin" w:cs="IRNazanin"/>
          <w:lang w:bidi="fa-IR"/>
          <w:color w:val="111111"/>
          <w:sz w:val="28"/>
          <w:szCs w:val="28"/>
          <w:rtl/>
        </w:rPr>
        <w:t xml:space="preserve">تاریخ کتابت : یک شنبه 20 شوال 1257.زاد المسافرین</w:t>
      </w:r>
    </w:p>
    <w:p>
      <w:pPr>
        <w:pStyle w:val="BookText"/>
      </w:pPr>
      <w:r>
        <w:rPr>
          <w:rFonts w:ascii="IRNazanin" w:hAnsi="IRNazanin" w:eastAsia="IRNazanin" w:cs="IRNazanin"/>
          <w:lang w:bidi="fa-IR"/>
          <w:color w:val="111111"/>
          <w:sz w:val="28"/>
          <w:szCs w:val="28"/>
          <w:rtl/>
        </w:rPr>
        <w:t xml:space="preserve">موضوعات : عرفانزاد المسافرین</w:t>
      </w:r>
    </w:p>
    <w:p>
      <w:pPr>
        <w:pStyle w:val="BookText"/>
      </w:pPr>
      <w:r>
        <w:rPr>
          <w:rFonts w:ascii="IRNazanin" w:hAnsi="IRNazanin" w:eastAsia="IRNazanin" w:cs="IRNazanin"/>
          <w:lang w:bidi="fa-IR"/>
          <w:color w:val="111111"/>
          <w:sz w:val="28"/>
          <w:szCs w:val="28"/>
          <w:rtl/>
        </w:rPr>
        <w:t xml:space="preserve">همه اطلاعات : 8-  زاد المسافرین  عرفان ،  فارسی - از :  امیر حسینی هروی -  ش 8 (ص 320-401) نوشته شده در  یک شنبه 20 شوال 1257.- آغاز :  ای برتر ازآن همه که گفتند....- پایان :  دارند به دعای خیر یادم .زاد المسافرین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5" w:name="pg8350_55715"/>
    <w:bookmarkEnd w:id="135"/>
    <w:p>
      <w:pPr>
        <w:pStyle w:val="Heading3"/>
      </w:pPr>
      <w:bookmarkStart w:id="2136" w:name="_Toc138"/>
      <w:r>
        <w:t>132- زاد المسافرین</w:t>
      </w:r>
      <w:bookmarkEnd w:id="2136"/>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234تا234زاد المسافرین</w:t>
      </w:r>
    </w:p>
    <w:p>
      <w:pPr>
        <w:pStyle w:val="BookText"/>
      </w:pPr>
      <w:r>
        <w:rPr>
          <w:rFonts w:ascii="IRNazanin" w:hAnsi="IRNazanin" w:eastAsia="IRNazanin" w:cs="IRNazanin"/>
          <w:lang w:bidi="fa-IR"/>
          <w:color w:val="111111"/>
          <w:sz w:val="28"/>
          <w:szCs w:val="28"/>
          <w:rtl/>
        </w:rPr>
        <w:t xml:space="preserve">کد دستیابی کتاب : 343زاد المسافرین</w:t>
      </w:r>
    </w:p>
    <w:p>
      <w:pPr>
        <w:pStyle w:val="BookText"/>
      </w:pPr>
      <w:r>
        <w:rPr>
          <w:rFonts w:ascii="IRNazanin" w:hAnsi="IRNazanin" w:eastAsia="IRNazanin" w:cs="IRNazanin"/>
          <w:lang w:bidi="fa-IR"/>
          <w:color w:val="111111"/>
          <w:sz w:val="28"/>
          <w:szCs w:val="28"/>
          <w:rtl/>
        </w:rPr>
        <w:t xml:space="preserve">تاریخ کتابت : 1281زاد المسافرین</w:t>
      </w:r>
    </w:p>
    <w:p>
      <w:pPr>
        <w:pStyle w:val="BookText"/>
      </w:pPr>
      <w:r>
        <w:rPr>
          <w:rFonts w:ascii="IRNazanin" w:hAnsi="IRNazanin" w:eastAsia="IRNazanin" w:cs="IRNazanin"/>
          <w:lang w:bidi="fa-IR"/>
          <w:color w:val="111111"/>
          <w:sz w:val="28"/>
          <w:szCs w:val="28"/>
          <w:rtl/>
        </w:rPr>
        <w:t xml:space="preserve">همه اطلاعات : مجموعه 343  343 ، نستعلیق    1281  ،  عنوان و شنگرف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المسافرین</w:t>
      </w:r>
    </w:p>
    <w:p>
      <w:pPr>
        <w:pStyle w:val="BookText"/>
      </w:pPr>
      <w:r>
        <w:rPr>
          <w:rFonts w:ascii="IRNazanin" w:hAnsi="IRNazanin" w:eastAsia="IRNazanin" w:cs="IRNazanin"/>
          <w:lang w:bidi="fa-IR"/>
          <w:color w:val="111111"/>
          <w:sz w:val="28"/>
          <w:szCs w:val="28"/>
          <w:rtl/>
        </w:rPr>
        <w:t xml:space="preserve">در صفحات : 234تا234زاد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نام کتابخانه : مجموعه حسین مفتاحزاد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بن علی   شریفزاد المسافرین</w:t>
      </w:r>
    </w:p>
    <w:p>
      <w:pPr>
        <w:pStyle w:val="BookText"/>
      </w:pPr>
      <w:r>
        <w:rPr>
          <w:rFonts w:ascii="IRNazanin" w:hAnsi="IRNazanin" w:eastAsia="IRNazanin" w:cs="IRNazanin"/>
          <w:lang w:bidi="fa-IR"/>
          <w:color w:val="111111"/>
          <w:sz w:val="28"/>
          <w:szCs w:val="28"/>
          <w:rtl/>
        </w:rPr>
        <w:t xml:space="preserve">تاریخ کتابت : ج 2/1281 .زاد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همه اطلاعات : 1 -   زاد المسافرین  : طب   محمد مهدی بن علی - شریف  ،  نستعلیق    ج 2/1281 .زاد المسافرین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6" w:name="pg8350_55716"/>
    <w:bookmarkEnd w:id="136"/>
    <w:p>
      <w:pPr>
        <w:pStyle w:val="Heading3"/>
      </w:pPr>
      <w:bookmarkStart w:id="2137" w:name="_Toc139"/>
      <w:r>
        <w:t>133- زاد المسافرین</w:t>
      </w:r>
      <w:bookmarkEnd w:id="2137"/>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276تا276زاد المسافرین</w:t>
      </w:r>
    </w:p>
    <w:p>
      <w:pPr>
        <w:pStyle w:val="BookText"/>
      </w:pPr>
      <w:r>
        <w:rPr>
          <w:rFonts w:ascii="IRNazanin" w:hAnsi="IRNazanin" w:eastAsia="IRNazanin" w:cs="IRNazanin"/>
          <w:lang w:bidi="fa-IR"/>
          <w:color w:val="111111"/>
          <w:sz w:val="28"/>
          <w:szCs w:val="28"/>
          <w:rtl/>
        </w:rPr>
        <w:t xml:space="preserve">کد دستیابی کتاب : 1308زاد المسافرین</w:t>
      </w:r>
    </w:p>
    <w:p>
      <w:pPr>
        <w:pStyle w:val="BookText"/>
      </w:pPr>
      <w:r>
        <w:rPr>
          <w:rFonts w:ascii="IRNazanin" w:hAnsi="IRNazanin" w:eastAsia="IRNazanin" w:cs="IRNazanin"/>
          <w:lang w:bidi="fa-IR"/>
          <w:color w:val="111111"/>
          <w:sz w:val="28"/>
          <w:szCs w:val="28"/>
          <w:rtl/>
        </w:rPr>
        <w:t xml:space="preserve">تاریخ کتابت : سده 13زاد المسافرین</w:t>
      </w:r>
    </w:p>
    <w:p>
      <w:pPr>
        <w:pStyle w:val="BookText"/>
      </w:pPr>
      <w:r>
        <w:rPr>
          <w:rFonts w:ascii="IRNazanin" w:hAnsi="IRNazanin" w:eastAsia="IRNazanin" w:cs="IRNazanin"/>
          <w:lang w:bidi="fa-IR"/>
          <w:color w:val="111111"/>
          <w:sz w:val="28"/>
          <w:szCs w:val="28"/>
          <w:rtl/>
        </w:rPr>
        <w:t xml:space="preserve">همه اطلاعات : مجموعه 1308  1308  ،  نستعلیق راسته و چلیپای    سده 13   بیاضی وزیری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المسافرین</w:t>
      </w:r>
    </w:p>
    <w:p>
      <w:pPr>
        <w:pStyle w:val="BookText"/>
      </w:pPr>
      <w:r>
        <w:rPr>
          <w:rFonts w:ascii="IRNazanin" w:hAnsi="IRNazanin" w:eastAsia="IRNazanin" w:cs="IRNazanin"/>
          <w:lang w:bidi="fa-IR"/>
          <w:color w:val="111111"/>
          <w:sz w:val="28"/>
          <w:szCs w:val="28"/>
          <w:rtl/>
        </w:rPr>
        <w:t xml:space="preserve">در صفحات : 276تا276زاد المسافرین</w:t>
      </w:r>
    </w:p>
    <w:p>
      <w:pPr>
        <w:pStyle w:val="BookText"/>
      </w:pPr>
      <w:r>
        <w:rPr>
          <w:rFonts w:ascii="IRNazanin" w:hAnsi="IRNazanin" w:eastAsia="IRNazanin" w:cs="IRNazanin"/>
          <w:lang w:bidi="fa-IR"/>
          <w:color w:val="111111"/>
          <w:sz w:val="28"/>
          <w:szCs w:val="28"/>
          <w:rtl/>
        </w:rPr>
        <w:t xml:space="preserve">ردیف کتاب   : 4زاد المسافرین</w:t>
      </w:r>
    </w:p>
    <w:p>
      <w:pPr>
        <w:pStyle w:val="BookText"/>
      </w:pPr>
      <w:r>
        <w:rPr>
          <w:rFonts w:ascii="IRNazanin" w:hAnsi="IRNazanin" w:eastAsia="IRNazanin" w:cs="IRNazanin"/>
          <w:lang w:bidi="fa-IR"/>
          <w:color w:val="111111"/>
          <w:sz w:val="28"/>
          <w:szCs w:val="28"/>
          <w:rtl/>
        </w:rPr>
        <w:t xml:space="preserve">نام کتابخانه : مجموعه حسین مفتاحزاد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امیر حسینیزاد المسافرین</w:t>
      </w:r>
    </w:p>
    <w:p>
      <w:pPr>
        <w:pStyle w:val="BookText"/>
      </w:pPr>
      <w:r>
        <w:rPr>
          <w:rFonts w:ascii="IRNazanin" w:hAnsi="IRNazanin" w:eastAsia="IRNazanin" w:cs="IRNazanin"/>
          <w:lang w:bidi="fa-IR"/>
          <w:color w:val="111111"/>
          <w:sz w:val="28"/>
          <w:szCs w:val="28"/>
          <w:rtl/>
        </w:rPr>
        <w:t xml:space="preserve">تاریخ کتابت : 1243زاد المسافرین</w:t>
      </w:r>
    </w:p>
    <w:p>
      <w:pPr>
        <w:pStyle w:val="BookText"/>
      </w:pPr>
      <w:r>
        <w:rPr>
          <w:rFonts w:ascii="IRNazanin" w:hAnsi="IRNazanin" w:eastAsia="IRNazanin" w:cs="IRNazanin"/>
          <w:lang w:bidi="fa-IR"/>
          <w:color w:val="111111"/>
          <w:sz w:val="28"/>
          <w:szCs w:val="28"/>
          <w:rtl/>
        </w:rPr>
        <w:t xml:space="preserve">همه اطلاعات : 4 -   زاد المسافرین  :   امیر حسینی  ،  نستعلیق    1243زاد المسافرین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7" w:name="pg8350_55717"/>
    <w:bookmarkEnd w:id="137"/>
    <w:p>
      <w:pPr>
        <w:pStyle w:val="Heading3"/>
      </w:pPr>
      <w:bookmarkStart w:id="2138" w:name="_Toc140"/>
      <w:r>
        <w:t>134- زاد المسافرین</w:t>
      </w:r>
      <w:bookmarkEnd w:id="2138"/>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650تا650زاد المسافرین</w:t>
      </w:r>
    </w:p>
    <w:p>
      <w:pPr>
        <w:pStyle w:val="BookText"/>
      </w:pPr>
      <w:r>
        <w:rPr>
          <w:rFonts w:ascii="IRNazanin" w:hAnsi="IRNazanin" w:eastAsia="IRNazanin" w:cs="IRNazanin"/>
          <w:lang w:bidi="fa-IR"/>
          <w:color w:val="111111"/>
          <w:sz w:val="28"/>
          <w:szCs w:val="28"/>
          <w:rtl/>
        </w:rPr>
        <w:t xml:space="preserve">کد دستیابی کتاب : 576 - ( 14789 )زاد المسافرین</w:t>
      </w:r>
    </w:p>
    <w:p>
      <w:pPr>
        <w:pStyle w:val="BookText"/>
      </w:pPr>
      <w:r>
        <w:rPr>
          <w:rFonts w:ascii="IRNazanin" w:hAnsi="IRNazanin" w:eastAsia="IRNazanin" w:cs="IRNazanin"/>
          <w:lang w:bidi="fa-IR"/>
          <w:color w:val="111111"/>
          <w:sz w:val="28"/>
          <w:szCs w:val="28"/>
          <w:rtl/>
        </w:rPr>
        <w:t xml:space="preserve">مولف : سید العاشقین   میرحسینی عودی هروی کریوه ای درگذشته 718زاد المسافرین</w:t>
      </w:r>
    </w:p>
    <w:p>
      <w:pPr>
        <w:pStyle w:val="BookText"/>
      </w:pPr>
      <w:r>
        <w:rPr>
          <w:rFonts w:ascii="IRNazanin" w:hAnsi="IRNazanin" w:eastAsia="IRNazanin" w:cs="IRNazanin"/>
          <w:lang w:bidi="fa-IR"/>
          <w:color w:val="111111"/>
          <w:sz w:val="28"/>
          <w:szCs w:val="28"/>
          <w:rtl/>
        </w:rPr>
        <w:t xml:space="preserve">تاریخ کتابت : سده 8زاد المسافرین</w:t>
      </w:r>
    </w:p>
    <w:p>
      <w:pPr>
        <w:pStyle w:val="BookText"/>
      </w:pPr>
      <w:r>
        <w:rPr>
          <w:rFonts w:ascii="IRNazanin" w:hAnsi="IRNazanin" w:eastAsia="IRNazanin" w:cs="IRNazanin"/>
          <w:lang w:bidi="fa-IR"/>
          <w:color w:val="111111"/>
          <w:sz w:val="28"/>
          <w:szCs w:val="28"/>
          <w:rtl/>
        </w:rPr>
        <w:t xml:space="preserve">بخش بندی : شش اثر منثور و منظومزاد المسافرین</w:t>
      </w:r>
    </w:p>
    <w:p>
      <w:pPr>
        <w:pStyle w:val="BookText"/>
      </w:pPr>
      <w:r>
        <w:rPr>
          <w:rFonts w:ascii="IRNazanin" w:hAnsi="IRNazanin" w:eastAsia="IRNazanin" w:cs="IRNazanin"/>
          <w:lang w:bidi="fa-IR"/>
          <w:color w:val="111111"/>
          <w:sz w:val="28"/>
          <w:szCs w:val="28"/>
          <w:rtl/>
        </w:rPr>
        <w:t xml:space="preserve">منابع دیگر : ( ذریعه 9 : 100 )زاد المسافرین</w:t>
      </w:r>
    </w:p>
    <w:p>
      <w:pPr>
        <w:pStyle w:val="BookText"/>
      </w:pPr>
      <w:r>
        <w:rPr>
          <w:rFonts w:ascii="IRNazanin" w:hAnsi="IRNazanin" w:eastAsia="IRNazanin" w:cs="IRNazanin"/>
          <w:lang w:bidi="fa-IR"/>
          <w:color w:val="111111"/>
          <w:sz w:val="28"/>
          <w:szCs w:val="28"/>
          <w:rtl/>
        </w:rPr>
        <w:t xml:space="preserve">آسیب دیدگی : انجام افتادهزاد المسافرین</w:t>
      </w:r>
    </w:p>
    <w:p>
      <w:pPr>
        <w:pStyle w:val="BookText"/>
      </w:pPr>
      <w:r>
        <w:rPr>
          <w:rFonts w:ascii="IRNazanin" w:hAnsi="IRNazanin" w:eastAsia="IRNazanin" w:cs="IRNazanin"/>
          <w:lang w:bidi="fa-IR"/>
          <w:color w:val="111111"/>
          <w:sz w:val="28"/>
          <w:szCs w:val="28"/>
          <w:rtl/>
        </w:rPr>
        <w:t xml:space="preserve">همه اطلاعات : مجموعه  - دارای  شش اثر منثور و منظوم  سید العاشقین - میرحسینی عودی هروی کریوه ای درگذشته 718  .  ( ذریعه 9 : 100 )  ----  576  ،  نستعلیق    سده 8  ،  عنوان شنگرف  ، -  انجام افتاده  ،  بغلی ، جلد تیماج سرخ تازه.   ( 14789 )زاد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المسافرین</w:t>
      </w:r>
    </w:p>
    <w:p>
      <w:pPr>
        <w:pStyle w:val="BookText"/>
      </w:pPr>
      <w:r>
        <w:rPr>
          <w:rFonts w:ascii="IRNazanin" w:hAnsi="IRNazanin" w:eastAsia="IRNazanin" w:cs="IRNazanin"/>
          <w:lang w:bidi="fa-IR"/>
          <w:color w:val="111111"/>
          <w:sz w:val="28"/>
          <w:szCs w:val="28"/>
          <w:rtl/>
        </w:rPr>
        <w:t xml:space="preserve">در صفحات : 650تا650زاد المسافرین</w:t>
      </w:r>
    </w:p>
    <w:p>
      <w:pPr>
        <w:pStyle w:val="BookText"/>
      </w:pPr>
      <w:r>
        <w:rPr>
          <w:rFonts w:ascii="IRNazanin" w:hAnsi="IRNazanin" w:eastAsia="IRNazanin" w:cs="IRNazanin"/>
          <w:lang w:bidi="fa-IR"/>
          <w:color w:val="111111"/>
          <w:sz w:val="28"/>
          <w:szCs w:val="28"/>
          <w:rtl/>
        </w:rPr>
        <w:t xml:space="preserve">ردیف کتاب   : 3زاد المسافرین</w:t>
      </w:r>
    </w:p>
    <w:p>
      <w:pPr>
        <w:pStyle w:val="BookText"/>
      </w:pPr>
      <w:r>
        <w:rPr>
          <w:rFonts w:ascii="IRNazanin" w:hAnsi="IRNazanin" w:eastAsia="IRNazanin" w:cs="IRNazanin"/>
          <w:lang w:bidi="fa-IR"/>
          <w:color w:val="111111"/>
          <w:sz w:val="28"/>
          <w:szCs w:val="28"/>
          <w:rtl/>
        </w:rPr>
        <w:t xml:space="preserve">کد دستیابی کتاب : 18 ر - 50 پزاد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بخش بندی : دارای هشت مقالهزاد المسافرین</w:t>
      </w:r>
    </w:p>
    <w:p>
      <w:pPr>
        <w:pStyle w:val="BookText"/>
      </w:pPr>
      <w:r>
        <w:rPr>
          <w:rFonts w:ascii="IRNazanin" w:hAnsi="IRNazanin" w:eastAsia="IRNazanin" w:cs="IRNazanin"/>
          <w:lang w:bidi="fa-IR"/>
          <w:color w:val="111111"/>
          <w:sz w:val="28"/>
          <w:szCs w:val="28"/>
          <w:rtl/>
        </w:rPr>
        <w:t xml:space="preserve">منابع دیگر : ( ص 78 مایل - ادبیات 1 : 304 )زاد المسافرین</w:t>
      </w:r>
    </w:p>
    <w:p>
      <w:pPr>
        <w:pStyle w:val="BookText"/>
      </w:pPr>
      <w:r>
        <w:rPr>
          <w:rFonts w:ascii="IRNazanin" w:hAnsi="IRNazanin" w:eastAsia="IRNazanin" w:cs="IRNazanin"/>
          <w:lang w:bidi="fa-IR"/>
          <w:color w:val="111111"/>
          <w:sz w:val="28"/>
          <w:szCs w:val="28"/>
          <w:rtl/>
        </w:rPr>
        <w:t xml:space="preserve">آسیب دیدگی : این نسخه از آغاز افتادهزاد المسافرین</w:t>
      </w:r>
    </w:p>
    <w:p>
      <w:pPr>
        <w:pStyle w:val="BookText"/>
      </w:pPr>
      <w:r>
        <w:rPr>
          <w:rFonts w:ascii="IRNazanin" w:hAnsi="IRNazanin" w:eastAsia="IRNazanin" w:cs="IRNazanin"/>
          <w:lang w:bidi="fa-IR"/>
          <w:color w:val="111111"/>
          <w:sz w:val="28"/>
          <w:szCs w:val="28"/>
          <w:rtl/>
        </w:rPr>
        <w:t xml:space="preserve">همه اطلاعات : 3 -   زاد المسافرین  ،  دارای هشت مقاله  -  به نظم  .  ( ص 78 مایل - ادبیات 1 : 304 )  -  این نسخه از آغاز افتاده   ( 18 ر - 50 پ )زاد المسافرین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8" w:name="pg8350_55718"/>
    <w:bookmarkEnd w:id="138"/>
    <w:p>
      <w:pPr>
        <w:pStyle w:val="Heading3"/>
      </w:pPr>
      <w:bookmarkStart w:id="2139" w:name="_Toc141"/>
      <w:r>
        <w:t>135- زاد المسافرین</w:t>
      </w:r>
      <w:bookmarkEnd w:id="213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المسافرین</w:t>
      </w:r>
    </w:p>
    <w:p>
      <w:pPr>
        <w:pStyle w:val="BookText"/>
      </w:pPr>
      <w:r>
        <w:rPr>
          <w:rFonts w:ascii="IRNazanin" w:hAnsi="IRNazanin" w:eastAsia="IRNazanin" w:cs="IRNazanin"/>
          <w:lang w:bidi="fa-IR"/>
          <w:color w:val="111111"/>
          <w:sz w:val="28"/>
          <w:szCs w:val="28"/>
          <w:rtl/>
        </w:rPr>
        <w:t xml:space="preserve">در صفحات : 174تا174زاد المسافرین</w:t>
      </w:r>
    </w:p>
    <w:p>
      <w:pPr>
        <w:pStyle w:val="BookText"/>
      </w:pPr>
      <w:r>
        <w:rPr>
          <w:rFonts w:ascii="IRNazanin" w:hAnsi="IRNazanin" w:eastAsia="IRNazanin" w:cs="IRNazanin"/>
          <w:lang w:bidi="fa-IR"/>
          <w:color w:val="111111"/>
          <w:sz w:val="28"/>
          <w:szCs w:val="28"/>
          <w:rtl/>
        </w:rPr>
        <w:t xml:space="preserve">کد دستیابی کتاب : 347زاد المسافرین</w:t>
      </w:r>
    </w:p>
    <w:p>
      <w:pPr>
        <w:pStyle w:val="BookText"/>
      </w:pPr>
      <w:r>
        <w:rPr>
          <w:rFonts w:ascii="IRNazanin" w:hAnsi="IRNazanin" w:eastAsia="IRNazanin" w:cs="IRNazanin"/>
          <w:lang w:bidi="fa-IR"/>
          <w:color w:val="111111"/>
          <w:sz w:val="28"/>
          <w:szCs w:val="28"/>
          <w:rtl/>
        </w:rPr>
        <w:t xml:space="preserve">نام کتابخانه : مجموعه حسین مفتاحزاد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شریف.زاد المسافرین</w:t>
      </w:r>
    </w:p>
    <w:p>
      <w:pPr>
        <w:pStyle w:val="BookText"/>
      </w:pPr>
      <w:r>
        <w:rPr>
          <w:rFonts w:ascii="IRNazanin" w:hAnsi="IRNazanin" w:eastAsia="IRNazanin" w:cs="IRNazanin"/>
          <w:lang w:bidi="fa-IR"/>
          <w:color w:val="111111"/>
          <w:sz w:val="28"/>
          <w:szCs w:val="28"/>
          <w:rtl/>
        </w:rPr>
        <w:t xml:space="preserve">تاریخ کتابت : سده 12زاد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  طب  محمد مهدی بن علی نقی شریف.  -  347  ،  نستعلیق    سده 12  ،  عنوان و نشان شنگرف.زاد المسافرین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9" w:name="pg8350_55719"/>
    <w:bookmarkEnd w:id="139"/>
    <w:p>
      <w:pPr>
        <w:pStyle w:val="Heading3"/>
      </w:pPr>
      <w:bookmarkStart w:id="2140" w:name="_Toc142"/>
      <w:r>
        <w:t>136- زاد المسافرین</w:t>
      </w:r>
      <w:bookmarkEnd w:id="2140"/>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276تا276زاد المسافرین</w:t>
      </w:r>
    </w:p>
    <w:p>
      <w:pPr>
        <w:pStyle w:val="BookText"/>
      </w:pPr>
      <w:r>
        <w:rPr>
          <w:rFonts w:ascii="IRNazanin" w:hAnsi="IRNazanin" w:eastAsia="IRNazanin" w:cs="IRNazanin"/>
          <w:lang w:bidi="fa-IR"/>
          <w:color w:val="111111"/>
          <w:sz w:val="28"/>
          <w:szCs w:val="28"/>
          <w:rtl/>
        </w:rPr>
        <w:t xml:space="preserve">کد دستیابی کتاب : 1312زاد المسافرین</w:t>
      </w:r>
    </w:p>
    <w:p>
      <w:pPr>
        <w:pStyle w:val="BookText"/>
      </w:pPr>
      <w:r>
        <w:rPr>
          <w:rFonts w:ascii="IRNazanin" w:hAnsi="IRNazanin" w:eastAsia="IRNazanin" w:cs="IRNazanin"/>
          <w:lang w:bidi="fa-IR"/>
          <w:color w:val="111111"/>
          <w:sz w:val="28"/>
          <w:szCs w:val="28"/>
          <w:rtl/>
        </w:rPr>
        <w:t xml:space="preserve">تاریخ کتابت : سده 12 و 13زاد المسافرین</w:t>
      </w:r>
    </w:p>
    <w:p>
      <w:pPr>
        <w:pStyle w:val="BookText"/>
      </w:pPr>
      <w:r>
        <w:rPr>
          <w:rFonts w:ascii="IRNazanin" w:hAnsi="IRNazanin" w:eastAsia="IRNazanin" w:cs="IRNazanin"/>
          <w:lang w:bidi="fa-IR"/>
          <w:color w:val="111111"/>
          <w:sz w:val="28"/>
          <w:szCs w:val="28"/>
          <w:rtl/>
        </w:rPr>
        <w:t xml:space="preserve">همه اطلاعات : مجموعه 1312  1312، نستعلیق    سده 12 و 13  ،  ربعی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المسافرین</w:t>
      </w:r>
    </w:p>
    <w:p>
      <w:pPr>
        <w:pStyle w:val="BookText"/>
      </w:pPr>
      <w:r>
        <w:rPr>
          <w:rFonts w:ascii="IRNazanin" w:hAnsi="IRNazanin" w:eastAsia="IRNazanin" w:cs="IRNazanin"/>
          <w:lang w:bidi="fa-IR"/>
          <w:color w:val="111111"/>
          <w:sz w:val="28"/>
          <w:szCs w:val="28"/>
          <w:rtl/>
        </w:rPr>
        <w:t xml:space="preserve">در صفحات : 276تا276زاد المسافرین</w:t>
      </w:r>
    </w:p>
    <w:p>
      <w:pPr>
        <w:pStyle w:val="BookText"/>
      </w:pPr>
      <w:r>
        <w:rPr>
          <w:rFonts w:ascii="IRNazanin" w:hAnsi="IRNazanin" w:eastAsia="IRNazanin" w:cs="IRNazanin"/>
          <w:lang w:bidi="fa-IR"/>
          <w:color w:val="111111"/>
          <w:sz w:val="28"/>
          <w:szCs w:val="28"/>
          <w:rtl/>
        </w:rPr>
        <w:t xml:space="preserve">ردیف کتاب   : 2زاد المسافرین</w:t>
      </w:r>
    </w:p>
    <w:p>
      <w:pPr>
        <w:pStyle w:val="BookText"/>
      </w:pPr>
      <w:r>
        <w:rPr>
          <w:rFonts w:ascii="IRNazanin" w:hAnsi="IRNazanin" w:eastAsia="IRNazanin" w:cs="IRNazanin"/>
          <w:lang w:bidi="fa-IR"/>
          <w:color w:val="111111"/>
          <w:sz w:val="28"/>
          <w:szCs w:val="28"/>
          <w:rtl/>
        </w:rPr>
        <w:t xml:space="preserve">نام کتابخانه : مجموعه حسین مفتاحزاد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کاتب : ملا محمد علی بن محمد خراسانی قاینیزاد المسافرین</w:t>
      </w:r>
    </w:p>
    <w:p>
      <w:pPr>
        <w:pStyle w:val="BookText"/>
      </w:pPr>
      <w:r>
        <w:rPr>
          <w:rFonts w:ascii="IRNazanin" w:hAnsi="IRNazanin" w:eastAsia="IRNazanin" w:cs="IRNazanin"/>
          <w:lang w:bidi="fa-IR"/>
          <w:color w:val="111111"/>
          <w:sz w:val="28"/>
          <w:szCs w:val="28"/>
          <w:rtl/>
        </w:rPr>
        <w:t xml:space="preserve">تاریخ کتابت : شوال 1275زاد المسافرین</w:t>
      </w:r>
    </w:p>
    <w:p>
      <w:pPr>
        <w:pStyle w:val="BookText"/>
      </w:pPr>
      <w:r>
        <w:rPr>
          <w:rFonts w:ascii="IRNazanin" w:hAnsi="IRNazanin" w:eastAsia="IRNazanin" w:cs="IRNazanin"/>
          <w:lang w:bidi="fa-IR"/>
          <w:color w:val="111111"/>
          <w:sz w:val="28"/>
          <w:szCs w:val="28"/>
          <w:rtl/>
        </w:rPr>
        <w:t xml:space="preserve">موضوعات : علوم صنعتزاد المسافرین</w:t>
      </w:r>
    </w:p>
    <w:p>
      <w:pPr>
        <w:pStyle w:val="BookText"/>
      </w:pPr>
      <w:r>
        <w:rPr>
          <w:rFonts w:ascii="IRNazanin" w:hAnsi="IRNazanin" w:eastAsia="IRNazanin" w:cs="IRNazanin"/>
          <w:lang w:bidi="fa-IR"/>
          <w:color w:val="111111"/>
          <w:sz w:val="28"/>
          <w:szCs w:val="28"/>
          <w:rtl/>
        </w:rPr>
        <w:t xml:space="preserve">مهدی الیه : برای آقا سید جوادزاد المسافرین</w:t>
      </w:r>
    </w:p>
    <w:p>
      <w:pPr>
        <w:pStyle w:val="BookText"/>
      </w:pPr>
      <w:r>
        <w:rPr>
          <w:rFonts w:ascii="IRNazanin" w:hAnsi="IRNazanin" w:eastAsia="IRNazanin" w:cs="IRNazanin"/>
          <w:lang w:bidi="fa-IR"/>
          <w:color w:val="111111"/>
          <w:sz w:val="28"/>
          <w:szCs w:val="28"/>
          <w:rtl/>
        </w:rPr>
        <w:t xml:space="preserve">بخش بندی : با عنوانها بابزاد المسافرین</w:t>
      </w:r>
    </w:p>
    <w:p>
      <w:pPr>
        <w:pStyle w:val="BookText"/>
      </w:pPr>
      <w:r>
        <w:rPr>
          <w:rFonts w:ascii="IRNazanin" w:hAnsi="IRNazanin" w:eastAsia="IRNazanin" w:cs="IRNazanin"/>
          <w:lang w:bidi="fa-IR"/>
          <w:color w:val="111111"/>
          <w:sz w:val="28"/>
          <w:szCs w:val="28"/>
          <w:rtl/>
        </w:rPr>
        <w:t xml:space="preserve">همه اطلاعات : 2 -   زاد المسافرین  در   علوم صنعت  که - تحریر دیگریست  با عنوانها باب  ،  نستعلیق  -   ملا محمد علی بن محمد خراسانی قاینی  در -   شوال 1275   برای آقا سید جواد  ،  در پایان - از آقا محمد قطب یزدی نسخه ای کیمیایی آمده است.زاد المسافرین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0" w:name="pg8350_55720"/>
    <w:bookmarkEnd w:id="140"/>
    <w:p>
      <w:pPr>
        <w:pStyle w:val="Heading3"/>
      </w:pPr>
      <w:bookmarkStart w:id="2141" w:name="_Toc143"/>
      <w:r>
        <w:t>137- زاد المسافرین</w:t>
      </w:r>
      <w:bookmarkEnd w:id="214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المسافرین</w:t>
      </w:r>
    </w:p>
    <w:p>
      <w:pPr>
        <w:pStyle w:val="BookText"/>
      </w:pPr>
      <w:r>
        <w:rPr>
          <w:rFonts w:ascii="IRNazanin" w:hAnsi="IRNazanin" w:eastAsia="IRNazanin" w:cs="IRNazanin"/>
          <w:lang w:bidi="fa-IR"/>
          <w:color w:val="111111"/>
          <w:sz w:val="28"/>
          <w:szCs w:val="28"/>
          <w:rtl/>
        </w:rPr>
        <w:t xml:space="preserve">در صفحات : 7تا7زاد المسافرین</w:t>
      </w:r>
    </w:p>
    <w:p>
      <w:pPr>
        <w:pStyle w:val="BookText"/>
      </w:pPr>
      <w:r>
        <w:rPr>
          <w:rFonts w:ascii="IRNazanin" w:hAnsi="IRNazanin" w:eastAsia="IRNazanin" w:cs="IRNazanin"/>
          <w:lang w:bidi="fa-IR"/>
          <w:color w:val="111111"/>
          <w:sz w:val="28"/>
          <w:szCs w:val="28"/>
          <w:rtl/>
        </w:rPr>
        <w:t xml:space="preserve">کد دستیابی کتاب : ( 8947 ) .زاد المسافرین</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 المسافرین</w:t>
      </w:r>
    </w:p>
    <w:p>
      <w:pPr>
        <w:pStyle w:val="BookText"/>
      </w:pPr>
      <w:r>
        <w:rPr>
          <w:rFonts w:ascii="IRNazanin" w:hAnsi="IRNazanin" w:eastAsia="IRNazanin" w:cs="IRNazanin"/>
          <w:lang w:bidi="fa-IR"/>
          <w:color w:val="111111"/>
          <w:sz w:val="28"/>
          <w:szCs w:val="28"/>
          <w:rtl/>
        </w:rPr>
        <w:t xml:space="preserve">شهر : مشهدزاد 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شریف.زاد المسافرین</w:t>
      </w:r>
    </w:p>
    <w:p>
      <w:pPr>
        <w:pStyle w:val="BookText"/>
      </w:pPr>
      <w:r>
        <w:rPr>
          <w:rFonts w:ascii="IRNazanin" w:hAnsi="IRNazanin" w:eastAsia="IRNazanin" w:cs="IRNazanin"/>
          <w:lang w:bidi="fa-IR"/>
          <w:color w:val="111111"/>
          <w:sz w:val="28"/>
          <w:szCs w:val="28"/>
          <w:rtl/>
        </w:rPr>
        <w:t xml:space="preserve">کاتب : علی اکبر بن ابی القاسم طبیبزاد المسافرین</w:t>
      </w:r>
    </w:p>
    <w:p>
      <w:pPr>
        <w:pStyle w:val="BookText"/>
      </w:pPr>
      <w:r>
        <w:rPr>
          <w:rFonts w:ascii="IRNazanin" w:hAnsi="IRNazanin" w:eastAsia="IRNazanin" w:cs="IRNazanin"/>
          <w:lang w:bidi="fa-IR"/>
          <w:color w:val="111111"/>
          <w:sz w:val="28"/>
          <w:szCs w:val="28"/>
          <w:rtl/>
        </w:rPr>
        <w:t xml:space="preserve">تاریخ کتابت : 9 ج 2/1245زاد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 طب  محمد مهدی بن علی نقی شریف.  -  نستعلیق    علی اکبر بن ابی القاسم طبیب  در   9 ج 2/1245  ،  کاغذ فرنگی ، جلد تیماج - مشکی ، 840 گ 20 </w:t>
      </w:r>
      <w:r>
        <w:rPr>
          <w:rFonts w:ascii="Times New Roman" w:hAnsi="Times New Roman" w:eastAsia="Times New Roman" w:cs="Times New Roman"/>
          <w:lang w:val="en-US" w:bidi="en-US"/>
          <w:color w:val="111111"/>
          <w:sz w:val="28"/>
          <w:szCs w:val="28"/>
          <w:rtl/>
        </w:rPr>
        <w:t xml:space="preserve">× 14   ( 8947 ) .</w:t>
      </w:r>
      <w:r>
        <w:rPr>
          <w:rFonts w:ascii="IRNazanin" w:hAnsi="IRNazanin" w:eastAsia="IRNazanin" w:cs="IRNazanin"/>
          <w:lang w:bidi="fa-IR"/>
          <w:color w:val="111111"/>
          <w:sz w:val="28"/>
          <w:szCs w:val="28"/>
          <w:rtl/>
        </w:rPr>
        <w:t xml:space="preserve">زاد المسافرین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1" w:name="pg8350_55721"/>
    <w:bookmarkEnd w:id="141"/>
    <w:p>
      <w:pPr>
        <w:pStyle w:val="Heading3"/>
      </w:pPr>
      <w:bookmarkStart w:id="2142" w:name="_Toc144"/>
      <w:r>
        <w:t>138- زاد المسافرین</w:t>
      </w:r>
      <w:bookmarkEnd w:id="2142"/>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363تا363زاد المسافرین</w:t>
      </w:r>
    </w:p>
    <w:p>
      <w:pPr>
        <w:pStyle w:val="BookText"/>
      </w:pPr>
      <w:r>
        <w:rPr>
          <w:rFonts w:ascii="IRNazanin" w:hAnsi="IRNazanin" w:eastAsia="IRNazanin" w:cs="IRNazanin"/>
          <w:lang w:bidi="fa-IR"/>
          <w:color w:val="111111"/>
          <w:sz w:val="28"/>
          <w:szCs w:val="28"/>
          <w:rtl/>
        </w:rPr>
        <w:t xml:space="preserve">کد دستیابی کتاب : 14788زاد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مولف : سید العاشقین میر حسینی غوری هروی کزیوه ای ( در گذشته 718)زاد المسافرین</w:t>
      </w:r>
    </w:p>
    <w:p>
      <w:pPr>
        <w:pStyle w:val="BookText"/>
      </w:pPr>
      <w:r>
        <w:rPr>
          <w:rFonts w:ascii="IRNazanin" w:hAnsi="IRNazanin" w:eastAsia="IRNazanin" w:cs="IRNazanin"/>
          <w:lang w:bidi="fa-IR"/>
          <w:color w:val="111111"/>
          <w:sz w:val="28"/>
          <w:szCs w:val="28"/>
          <w:rtl/>
        </w:rPr>
        <w:t xml:space="preserve">تاریخ کتابت : 898زاد المسافرین</w:t>
      </w:r>
    </w:p>
    <w:p>
      <w:pPr>
        <w:pStyle w:val="BookText"/>
      </w:pPr>
      <w:r>
        <w:rPr>
          <w:rFonts w:ascii="IRNazanin" w:hAnsi="IRNazanin" w:eastAsia="IRNazanin" w:cs="IRNazanin"/>
          <w:lang w:bidi="fa-IR"/>
          <w:color w:val="111111"/>
          <w:sz w:val="28"/>
          <w:szCs w:val="28"/>
          <w:rtl/>
        </w:rPr>
        <w:t xml:space="preserve">موضوعات : ادبزاد المسافرین</w:t>
      </w:r>
    </w:p>
    <w:p>
      <w:pPr>
        <w:pStyle w:val="BookText"/>
      </w:pPr>
      <w:r>
        <w:rPr>
          <w:rFonts w:ascii="IRNazanin" w:hAnsi="IRNazanin" w:eastAsia="IRNazanin" w:cs="IRNazanin"/>
          <w:lang w:bidi="fa-IR"/>
          <w:color w:val="111111"/>
          <w:sz w:val="28"/>
          <w:szCs w:val="28"/>
          <w:rtl/>
        </w:rPr>
        <w:t xml:space="preserve">منابع دیگر : ذریعه - 9 : 100زاد المسافرین</w:t>
      </w:r>
    </w:p>
    <w:p>
      <w:pPr>
        <w:pStyle w:val="BookText"/>
      </w:pPr>
      <w:r>
        <w:rPr>
          <w:rFonts w:ascii="IRNazanin" w:hAnsi="IRNazanin" w:eastAsia="IRNazanin" w:cs="IRNazanin"/>
          <w:lang w:bidi="fa-IR"/>
          <w:color w:val="111111"/>
          <w:sz w:val="28"/>
          <w:szCs w:val="28"/>
          <w:rtl/>
        </w:rPr>
        <w:t xml:space="preserve">همه اطلاعات : 574 -  نسخ   898   ( ش 5 ) عنوان شنگرف ، جدول زر و لاجورد ، با سرلوح ، در 117 گ - 21 س ، اندازه 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کاغذ سفید ، جلد تیماج قهوه ای ضربی مقوایی زرکوب - با ترنج  (  14788  ) . -  مجموعه ، دارای شش اثر منثور و منظوم  (  فارسی  -  ادب  ) . - از  سید العاشقین میر حسینی غوری هروی کزیوه ای ( در گذشته 718)  (  ذریعه - 9 : 100  ) . --  .زاد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1زاد المسافرین</w:t>
      </w:r>
    </w:p>
    <w:p>
      <w:pPr>
        <w:pStyle w:val="BookText"/>
      </w:pPr>
      <w:r>
        <w:rPr>
          <w:rFonts w:ascii="IRNazanin" w:hAnsi="IRNazanin" w:eastAsia="IRNazanin" w:cs="IRNazanin"/>
          <w:lang w:bidi="fa-IR"/>
          <w:color w:val="111111"/>
          <w:sz w:val="28"/>
          <w:szCs w:val="28"/>
          <w:rtl/>
        </w:rPr>
        <w:t xml:space="preserve">در صفحات : 363تا363زاد المسافرین</w:t>
      </w:r>
    </w:p>
    <w:p>
      <w:pPr>
        <w:pStyle w:val="BookText"/>
      </w:pPr>
      <w:r>
        <w:rPr>
          <w:rFonts w:ascii="IRNazanin" w:hAnsi="IRNazanin" w:eastAsia="IRNazanin" w:cs="IRNazanin"/>
          <w:lang w:bidi="fa-IR"/>
          <w:color w:val="111111"/>
          <w:sz w:val="28"/>
          <w:szCs w:val="28"/>
          <w:rtl/>
        </w:rPr>
        <w:t xml:space="preserve">ردیف کتاب   : 3زاد المسافرین</w:t>
      </w:r>
    </w:p>
    <w:p>
      <w:pPr>
        <w:pStyle w:val="BookText"/>
      </w:pPr>
      <w:r>
        <w:rPr>
          <w:rFonts w:ascii="IRNazanin" w:hAnsi="IRNazanin" w:eastAsia="IRNazanin" w:cs="IRNazanin"/>
          <w:lang w:bidi="fa-IR"/>
          <w:color w:val="111111"/>
          <w:sz w:val="28"/>
          <w:szCs w:val="28"/>
          <w:rtl/>
        </w:rPr>
        <w:t xml:space="preserve">کد دستیابی کتاب : 34 - 99زاد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دو)زاد المسافرین</w:t>
      </w:r>
    </w:p>
    <w:p>
      <w:pPr>
        <w:pStyle w:val="BookText"/>
      </w:pPr>
      <w:r>
        <w:rPr>
          <w:rFonts w:ascii="IRNazanin" w:hAnsi="IRNazanin" w:eastAsia="IRNazanin" w:cs="IRNazanin"/>
          <w:lang w:bidi="fa-IR"/>
          <w:color w:val="111111"/>
          <w:sz w:val="28"/>
          <w:szCs w:val="28"/>
          <w:rtl/>
        </w:rPr>
        <w:t xml:space="preserve">شهر : تهرانزاد المسافرین</w:t>
      </w:r>
    </w:p>
    <w:p>
      <w:pPr>
        <w:pStyle w:val="BookText"/>
      </w:pPr>
      <w:r>
        <w:rPr>
          <w:rFonts w:ascii="IRNazanin" w:hAnsi="IRNazanin" w:eastAsia="IRNazanin" w:cs="IRNazanin"/>
          <w:lang w:bidi="fa-IR"/>
          <w:color w:val="111111"/>
          <w:sz w:val="28"/>
          <w:szCs w:val="28"/>
          <w:rtl/>
        </w:rPr>
        <w:t xml:space="preserve">بخش بندی : دارای هشت مقاله به نظمزاد المسافرین</w:t>
      </w:r>
    </w:p>
    <w:p>
      <w:pPr>
        <w:pStyle w:val="BookText"/>
      </w:pPr>
      <w:r>
        <w:rPr>
          <w:rFonts w:ascii="IRNazanin" w:hAnsi="IRNazanin" w:eastAsia="IRNazanin" w:cs="IRNazanin"/>
          <w:lang w:bidi="fa-IR"/>
          <w:color w:val="111111"/>
          <w:sz w:val="28"/>
          <w:szCs w:val="28"/>
          <w:rtl/>
        </w:rPr>
        <w:t xml:space="preserve">منابع دیگر : ص 78 مایل - ادبیات 1 : - 304زاد المسافرین</w:t>
      </w:r>
    </w:p>
    <w:p>
      <w:pPr>
        <w:pStyle w:val="BookText"/>
      </w:pPr>
      <w:r>
        <w:rPr>
          <w:rFonts w:ascii="IRNazanin" w:hAnsi="IRNazanin" w:eastAsia="IRNazanin" w:cs="IRNazanin"/>
          <w:lang w:bidi="fa-IR"/>
          <w:color w:val="111111"/>
          <w:sz w:val="28"/>
          <w:szCs w:val="28"/>
          <w:rtl/>
        </w:rPr>
        <w:t xml:space="preserve">آسیب دیدگی : آغاز افتاده استزاد المسافرین</w:t>
      </w:r>
    </w:p>
    <w:p>
      <w:pPr>
        <w:pStyle w:val="BookText"/>
      </w:pPr>
      <w:r>
        <w:rPr>
          <w:rFonts w:ascii="IRNazanin" w:hAnsi="IRNazanin" w:eastAsia="IRNazanin" w:cs="IRNazanin"/>
          <w:lang w:bidi="fa-IR"/>
          <w:color w:val="111111"/>
          <w:sz w:val="28"/>
          <w:szCs w:val="28"/>
          <w:rtl/>
        </w:rPr>
        <w:t xml:space="preserve">همه اطلاعات : 3-  زاد المسافرین  ،  دارای هشت مقاله به نظم  (  ص 78 مایل - ادبیات 1 : - 304  )  آغاز افتاده است  (  18 ر - 50پ )  34 - 99زاد المسافرین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2" w:name="pg8350_55722"/>
    <w:bookmarkEnd w:id="142"/>
    <w:p>
      <w:pPr>
        <w:pStyle w:val="Heading3"/>
      </w:pPr>
      <w:bookmarkStart w:id="2143" w:name="_Toc145"/>
      <w:r>
        <w:t>139- زاد المسافرین</w:t>
      </w:r>
      <w:bookmarkEnd w:id="2143"/>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573تا573زاد المسافرین</w:t>
      </w:r>
    </w:p>
    <w:p>
      <w:pPr>
        <w:pStyle w:val="BookText"/>
      </w:pPr>
      <w:r>
        <w:rPr>
          <w:rFonts w:ascii="IRNazanin" w:hAnsi="IRNazanin" w:eastAsia="IRNazanin" w:cs="IRNazanin"/>
          <w:lang w:bidi="fa-IR"/>
          <w:color w:val="111111"/>
          <w:sz w:val="28"/>
          <w:szCs w:val="28"/>
          <w:rtl/>
        </w:rPr>
        <w:t xml:space="preserve">کد دستیابی کتاب : 104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زاد المسافرین</w:t>
      </w:r>
    </w:p>
    <w:p>
      <w:pPr>
        <w:pStyle w:val="BookText"/>
      </w:pPr>
      <w:r>
        <w:rPr>
          <w:rFonts w:ascii="IRNazanin" w:hAnsi="IRNazanin" w:eastAsia="IRNazanin" w:cs="IRNazanin"/>
          <w:lang w:bidi="fa-IR"/>
          <w:color w:val="111111"/>
          <w:sz w:val="28"/>
          <w:szCs w:val="28"/>
          <w:rtl/>
        </w:rPr>
        <w:t xml:space="preserve">تاریخ کتابت : سده 10 و 11زاد المسافرین</w:t>
      </w:r>
    </w:p>
    <w:p>
      <w:pPr>
        <w:pStyle w:val="BookText"/>
      </w:pPr>
      <w:r>
        <w:rPr>
          <w:rFonts w:ascii="IRNazanin" w:hAnsi="IRNazanin" w:eastAsia="IRNazanin" w:cs="IRNazanin"/>
          <w:lang w:bidi="fa-IR"/>
          <w:color w:val="111111"/>
          <w:sz w:val="28"/>
          <w:szCs w:val="28"/>
          <w:rtl/>
        </w:rPr>
        <w:t xml:space="preserve">همه اطلاعات : مجموعه  ،  به یک خط    سده 10 و 11  ،  104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المسافرین</w:t>
      </w:r>
    </w:p>
    <w:p>
      <w:pPr>
        <w:pStyle w:val="BookText"/>
      </w:pPr>
      <w:r>
        <w:rPr>
          <w:rFonts w:ascii="IRNazanin" w:hAnsi="IRNazanin" w:eastAsia="IRNazanin" w:cs="IRNazanin"/>
          <w:lang w:bidi="fa-IR"/>
          <w:color w:val="111111"/>
          <w:sz w:val="28"/>
          <w:szCs w:val="28"/>
          <w:rtl/>
        </w:rPr>
        <w:t xml:space="preserve">در صفحات : 573تا573زاد المسافرین</w:t>
      </w:r>
    </w:p>
    <w:p>
      <w:pPr>
        <w:pStyle w:val="BookText"/>
      </w:pPr>
      <w:r>
        <w:rPr>
          <w:rFonts w:ascii="IRNazanin" w:hAnsi="IRNazanin" w:eastAsia="IRNazanin" w:cs="IRNazanin"/>
          <w:lang w:bidi="fa-IR"/>
          <w:color w:val="111111"/>
          <w:sz w:val="28"/>
          <w:szCs w:val="28"/>
          <w:rtl/>
        </w:rPr>
        <w:t xml:space="preserve">ردیف کتاب   : 4زاد المسافرین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لسآنجلسزاد المسافرین</w:t>
      </w:r>
    </w:p>
    <w:p>
      <w:pPr>
        <w:pStyle w:val="BookText"/>
      </w:pPr>
      <w:r>
        <w:rPr>
          <w:rFonts w:ascii="IRNazanin" w:hAnsi="IRNazanin" w:eastAsia="IRNazanin" w:cs="IRNazanin"/>
          <w:lang w:bidi="fa-IR"/>
          <w:color w:val="111111"/>
          <w:sz w:val="28"/>
          <w:szCs w:val="28"/>
          <w:rtl/>
        </w:rPr>
        <w:t xml:space="preserve">شهر : لس آنجلسزاد المسافرین</w:t>
      </w:r>
    </w:p>
    <w:p>
      <w:pPr>
        <w:pStyle w:val="BookText"/>
      </w:pPr>
      <w:r>
        <w:rPr>
          <w:rFonts w:ascii="IRNazanin" w:hAnsi="IRNazanin" w:eastAsia="IRNazanin" w:cs="IRNazanin"/>
          <w:lang w:bidi="fa-IR"/>
          <w:color w:val="111111"/>
          <w:sz w:val="28"/>
          <w:szCs w:val="28"/>
          <w:rtl/>
        </w:rPr>
        <w:t xml:space="preserve">مولف : سید حسین اخلاط (؟)زاد المسافرین</w:t>
      </w:r>
    </w:p>
    <w:p>
      <w:pPr>
        <w:pStyle w:val="BookText"/>
      </w:pPr>
      <w:r>
        <w:rPr>
          <w:rFonts w:ascii="IRNazanin" w:hAnsi="IRNazanin" w:eastAsia="IRNazanin" w:cs="IRNazanin"/>
          <w:lang w:bidi="fa-IR"/>
          <w:color w:val="111111"/>
          <w:sz w:val="28"/>
          <w:szCs w:val="28"/>
          <w:rtl/>
        </w:rPr>
        <w:t xml:space="preserve">بخش بندی : هشت مقاله .زاد المسافرین</w:t>
      </w:r>
    </w:p>
    <w:p>
      <w:pPr>
        <w:pStyle w:val="BookText"/>
      </w:pPr>
      <w:r>
        <w:rPr>
          <w:rFonts w:ascii="IRNazanin" w:hAnsi="IRNazanin" w:eastAsia="IRNazanin" w:cs="IRNazanin"/>
          <w:lang w:bidi="fa-IR"/>
          <w:color w:val="111111"/>
          <w:sz w:val="28"/>
          <w:szCs w:val="28"/>
          <w:rtl/>
        </w:rPr>
        <w:t xml:space="preserve">همه اطلاعات : 4 -   زاد المسافرین  :   سید حسین اخلاط (؟)  در  هشت مقاله .زاد المسافرین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3" w:name="pg8350_55723"/>
    <w:bookmarkEnd w:id="143"/>
    <w:p>
      <w:pPr>
        <w:pStyle w:val="Heading3"/>
      </w:pPr>
      <w:bookmarkStart w:id="2144" w:name="_Toc146"/>
      <w:r>
        <w:t>140- زاد المسافرین</w:t>
      </w:r>
      <w:bookmarkEnd w:id="2144"/>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241تا241زاد المسافرین</w:t>
      </w:r>
    </w:p>
    <w:p>
      <w:pPr>
        <w:pStyle w:val="BookText"/>
      </w:pPr>
      <w:r>
        <w:rPr>
          <w:rFonts w:ascii="IRNazanin" w:hAnsi="IRNazanin" w:eastAsia="IRNazanin" w:cs="IRNazanin"/>
          <w:lang w:bidi="fa-IR"/>
          <w:color w:val="111111"/>
          <w:sz w:val="28"/>
          <w:szCs w:val="28"/>
          <w:rtl/>
        </w:rPr>
        <w:t xml:space="preserve">کد دستیابی کتاب : 560زاد المسافرین</w:t>
      </w:r>
    </w:p>
    <w:p>
      <w:pPr>
        <w:pStyle w:val="BookText"/>
      </w:pPr>
      <w:r>
        <w:rPr>
          <w:rFonts w:ascii="IRNazanin" w:hAnsi="IRNazanin" w:eastAsia="IRNazanin" w:cs="IRNazanin"/>
          <w:lang w:bidi="fa-IR"/>
          <w:color w:val="111111"/>
          <w:sz w:val="28"/>
          <w:szCs w:val="28"/>
          <w:rtl/>
        </w:rPr>
        <w:t xml:space="preserve">تاریخ کتابت : سده 13زاد المسافرین</w:t>
      </w:r>
    </w:p>
    <w:p>
      <w:pPr>
        <w:pStyle w:val="BookText"/>
      </w:pPr>
      <w:r>
        <w:rPr>
          <w:rFonts w:ascii="IRNazanin" w:hAnsi="IRNazanin" w:eastAsia="IRNazanin" w:cs="IRNazanin"/>
          <w:lang w:bidi="fa-IR"/>
          <w:color w:val="111111"/>
          <w:sz w:val="28"/>
          <w:szCs w:val="28"/>
          <w:rtl/>
        </w:rPr>
        <w:t xml:space="preserve">همه اطلاعات : 560  -   مجموعه  ،  نستعلیق    سده 13زاد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دفتر8زاد المسافرین</w:t>
      </w:r>
    </w:p>
    <w:p>
      <w:pPr>
        <w:pStyle w:val="BookText"/>
      </w:pPr>
      <w:r>
        <w:rPr>
          <w:rFonts w:ascii="IRNazanin" w:hAnsi="IRNazanin" w:eastAsia="IRNazanin" w:cs="IRNazanin"/>
          <w:lang w:bidi="fa-IR"/>
          <w:color w:val="111111"/>
          <w:sz w:val="28"/>
          <w:szCs w:val="28"/>
          <w:rtl/>
        </w:rPr>
        <w:t xml:space="preserve">در صفحات : 241تا241زاد المسافرین</w:t>
      </w:r>
    </w:p>
    <w:p>
      <w:pPr>
        <w:pStyle w:val="BookText"/>
      </w:pPr>
      <w:r>
        <w:rPr>
          <w:rFonts w:ascii="IRNazanin" w:hAnsi="IRNazanin" w:eastAsia="IRNazanin" w:cs="IRNazanin"/>
          <w:lang w:bidi="fa-IR"/>
          <w:color w:val="111111"/>
          <w:sz w:val="28"/>
          <w:szCs w:val="28"/>
          <w:rtl/>
        </w:rPr>
        <w:t xml:space="preserve">ردیف کتاب   : 2زاد المسافرین</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تفلیسزاد المسافرین</w:t>
      </w:r>
    </w:p>
    <w:p>
      <w:pPr>
        <w:pStyle w:val="BookText"/>
      </w:pPr>
      <w:r>
        <w:rPr>
          <w:rFonts w:ascii="IRNazanin" w:hAnsi="IRNazanin" w:eastAsia="IRNazanin" w:cs="IRNazanin"/>
          <w:lang w:bidi="fa-IR"/>
          <w:color w:val="111111"/>
          <w:sz w:val="28"/>
          <w:szCs w:val="28"/>
          <w:rtl/>
        </w:rPr>
        <w:t xml:space="preserve">شهر : تفلیسزاد المسافرین</w:t>
      </w:r>
    </w:p>
    <w:p>
      <w:pPr>
        <w:pStyle w:val="BookText"/>
      </w:pPr>
      <w:r>
        <w:rPr>
          <w:rFonts w:ascii="IRNazanin" w:hAnsi="IRNazanin" w:eastAsia="IRNazanin" w:cs="IRNazanin"/>
          <w:lang w:bidi="fa-IR"/>
          <w:color w:val="111111"/>
          <w:sz w:val="28"/>
          <w:szCs w:val="28"/>
          <w:rtl/>
        </w:rPr>
        <w:t xml:space="preserve">مولف : امیر حسینیزاد المسافرین</w:t>
      </w:r>
    </w:p>
    <w:p>
      <w:pPr>
        <w:pStyle w:val="BookText"/>
      </w:pPr>
      <w:r>
        <w:rPr>
          <w:rFonts w:ascii="IRNazanin" w:hAnsi="IRNazanin" w:eastAsia="IRNazanin" w:cs="IRNazanin"/>
          <w:lang w:bidi="fa-IR"/>
          <w:color w:val="111111"/>
          <w:sz w:val="28"/>
          <w:szCs w:val="28"/>
          <w:rtl/>
        </w:rPr>
        <w:t xml:space="preserve">همه اطلاعات : 2 -   زاد المسافرین  :   امیر حسینی   ( 5 ص )زاد المسافرین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4" w:name="pg8350_55724"/>
    <w:bookmarkEnd w:id="144"/>
    <w:p>
      <w:pPr>
        <w:pStyle w:val="Heading3"/>
      </w:pPr>
      <w:bookmarkStart w:id="2145" w:name="_Toc147"/>
      <w:r>
        <w:t>141- زاد المسافرین</w:t>
      </w:r>
      <w:bookmarkEnd w:id="2145"/>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183تا183زاد المسافرین</w:t>
      </w:r>
    </w:p>
    <w:p>
      <w:pPr>
        <w:pStyle w:val="BookText"/>
      </w:pPr>
      <w:r>
        <w:rPr>
          <w:rFonts w:ascii="IRNazanin" w:hAnsi="IRNazanin" w:eastAsia="IRNazanin" w:cs="IRNazanin"/>
          <w:lang w:bidi="fa-IR"/>
          <w:color w:val="111111"/>
          <w:sz w:val="28"/>
          <w:szCs w:val="28"/>
          <w:rtl/>
        </w:rPr>
        <w:t xml:space="preserve">کد دستیابی کتاب : 112زاد المسافرین</w:t>
      </w:r>
    </w:p>
    <w:p>
      <w:pPr>
        <w:pStyle w:val="BookText"/>
      </w:pPr>
      <w:r>
        <w:rPr>
          <w:rFonts w:ascii="IRNazanin" w:hAnsi="IRNazanin" w:eastAsia="IRNazanin" w:cs="IRNazanin"/>
          <w:lang w:bidi="fa-IR"/>
          <w:color w:val="111111"/>
          <w:sz w:val="28"/>
          <w:szCs w:val="28"/>
          <w:rtl/>
        </w:rPr>
        <w:t xml:space="preserve">تاریخ کتابت : 1258زاد المسافرین</w:t>
      </w:r>
    </w:p>
    <w:p>
      <w:pPr>
        <w:pStyle w:val="BookText"/>
      </w:pPr>
      <w:r>
        <w:rPr>
          <w:rFonts w:ascii="IRNazanin" w:hAnsi="IRNazanin" w:eastAsia="IRNazanin" w:cs="IRNazanin"/>
          <w:lang w:bidi="fa-IR"/>
          <w:color w:val="111111"/>
          <w:sz w:val="28"/>
          <w:szCs w:val="28"/>
          <w:rtl/>
        </w:rPr>
        <w:t xml:space="preserve">همه اطلاعات : 112 -   مجموعه  ، نوشته   1258زاد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دفتر8زاد المسافرین</w:t>
      </w:r>
    </w:p>
    <w:p>
      <w:pPr>
        <w:pStyle w:val="BookText"/>
      </w:pPr>
      <w:r>
        <w:rPr>
          <w:rFonts w:ascii="IRNazanin" w:hAnsi="IRNazanin" w:eastAsia="IRNazanin" w:cs="IRNazanin"/>
          <w:lang w:bidi="fa-IR"/>
          <w:color w:val="111111"/>
          <w:sz w:val="28"/>
          <w:szCs w:val="28"/>
          <w:rtl/>
        </w:rPr>
        <w:t xml:space="preserve">در صفحات : 183تا183زاد المسافرین</w:t>
      </w:r>
    </w:p>
    <w:p>
      <w:pPr>
        <w:pStyle w:val="BookText"/>
      </w:pPr>
      <w:r>
        <w:rPr>
          <w:rFonts w:ascii="IRNazanin" w:hAnsi="IRNazanin" w:eastAsia="IRNazanin" w:cs="IRNazanin"/>
          <w:lang w:bidi="fa-IR"/>
          <w:color w:val="111111"/>
          <w:sz w:val="28"/>
          <w:szCs w:val="28"/>
          <w:rtl/>
        </w:rPr>
        <w:t xml:space="preserve">ردیف کتاب   : 2زاد المسافرین</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تفلیسزاد المسافرین</w:t>
      </w:r>
    </w:p>
    <w:p>
      <w:pPr>
        <w:pStyle w:val="BookText"/>
      </w:pPr>
      <w:r>
        <w:rPr>
          <w:rFonts w:ascii="IRNazanin" w:hAnsi="IRNazanin" w:eastAsia="IRNazanin" w:cs="IRNazanin"/>
          <w:lang w:bidi="fa-IR"/>
          <w:color w:val="111111"/>
          <w:sz w:val="28"/>
          <w:szCs w:val="28"/>
          <w:rtl/>
        </w:rPr>
        <w:t xml:space="preserve">شهر : تفلیسزاد المسافرین</w:t>
      </w:r>
    </w:p>
    <w:p>
      <w:pPr>
        <w:pStyle w:val="BookText"/>
      </w:pPr>
      <w:r>
        <w:rPr>
          <w:rFonts w:ascii="IRNazanin" w:hAnsi="IRNazanin" w:eastAsia="IRNazanin" w:cs="IRNazanin"/>
          <w:lang w:bidi="fa-IR"/>
          <w:color w:val="111111"/>
          <w:sz w:val="28"/>
          <w:szCs w:val="28"/>
          <w:rtl/>
        </w:rPr>
        <w:t xml:space="preserve">مولف : میر حسینیزاد المسافرین</w:t>
      </w:r>
    </w:p>
    <w:p>
      <w:pPr>
        <w:pStyle w:val="BookText"/>
      </w:pPr>
      <w:r>
        <w:rPr>
          <w:rFonts w:ascii="IRNazanin" w:hAnsi="IRNazanin" w:eastAsia="IRNazanin" w:cs="IRNazanin"/>
          <w:lang w:bidi="fa-IR"/>
          <w:color w:val="111111"/>
          <w:sz w:val="28"/>
          <w:szCs w:val="28"/>
          <w:rtl/>
        </w:rPr>
        <w:t xml:space="preserve">همه اطلاعات : 2 -   زاد المسافرین  :   میر حسینیزاد المسافرین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5" w:name="pg8350_55725"/>
    <w:bookmarkEnd w:id="145"/>
    <w:p>
      <w:pPr>
        <w:pStyle w:val="Heading3"/>
      </w:pPr>
      <w:bookmarkStart w:id="2146" w:name="_Toc148"/>
      <w:r>
        <w:t>142- زاد المسافرین</w:t>
      </w:r>
      <w:bookmarkEnd w:id="214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دفتر10زاد المسافرین</w:t>
      </w:r>
    </w:p>
    <w:p>
      <w:pPr>
        <w:pStyle w:val="BookText"/>
      </w:pPr>
      <w:r>
        <w:rPr>
          <w:rFonts w:ascii="IRNazanin" w:hAnsi="IRNazanin" w:eastAsia="IRNazanin" w:cs="IRNazanin"/>
          <w:lang w:bidi="fa-IR"/>
          <w:color w:val="111111"/>
          <w:sz w:val="28"/>
          <w:szCs w:val="28"/>
          <w:rtl/>
        </w:rPr>
        <w:t xml:space="preserve">در صفحات : 251تا251زاد المسافرین</w:t>
      </w:r>
    </w:p>
    <w:p>
      <w:pPr>
        <w:pStyle w:val="BookText"/>
      </w:pPr>
      <w:r>
        <w:rPr>
          <w:rFonts w:ascii="IRNazanin" w:hAnsi="IRNazanin" w:eastAsia="IRNazanin" w:cs="IRNazanin"/>
          <w:lang w:bidi="fa-IR"/>
          <w:color w:val="111111"/>
          <w:sz w:val="28"/>
          <w:szCs w:val="28"/>
          <w:rtl/>
        </w:rPr>
        <w:t xml:space="preserve">کد دستیابی کتاب : 11/968 وارنر ، 1/1242 شولت ( 2 : 116 ، 117 ش   664زاد المسافرین</w:t>
      </w:r>
    </w:p>
    <w:p>
      <w:pPr>
        <w:pStyle w:val="BookText"/>
      </w:pPr>
      <w:r>
        <w:rPr>
          <w:rFonts w:ascii="IRNazanin" w:hAnsi="IRNazanin" w:eastAsia="IRNazanin" w:cs="IRNazanin"/>
          <w:lang w:bidi="fa-IR"/>
          <w:color w:val="111111"/>
          <w:sz w:val="28"/>
          <w:szCs w:val="28"/>
          <w:rtl/>
        </w:rPr>
        <w:t xml:space="preserve">نام کتابخانه : نسخه های فارسی لیدنزاد المسافرین</w:t>
      </w:r>
    </w:p>
    <w:p>
      <w:pPr>
        <w:pStyle w:val="BookText"/>
      </w:pPr>
      <w:r>
        <w:rPr>
          <w:rFonts w:ascii="IRNazanin" w:hAnsi="IRNazanin" w:eastAsia="IRNazanin" w:cs="IRNazanin"/>
          <w:lang w:bidi="fa-IR"/>
          <w:color w:val="111111"/>
          <w:sz w:val="28"/>
          <w:szCs w:val="28"/>
          <w:rtl/>
        </w:rPr>
        <w:t xml:space="preserve">شهر : لیدنزاد المسافرین</w:t>
      </w:r>
    </w:p>
    <w:p>
      <w:pPr>
        <w:pStyle w:val="BookText"/>
      </w:pPr>
      <w:r>
        <w:rPr>
          <w:rFonts w:ascii="IRNazanin" w:hAnsi="IRNazanin" w:eastAsia="IRNazanin" w:cs="IRNazanin"/>
          <w:lang w:bidi="fa-IR"/>
          <w:color w:val="111111"/>
          <w:sz w:val="28"/>
          <w:szCs w:val="28"/>
          <w:rtl/>
        </w:rPr>
        <w:t xml:space="preserve">مولف : امیر حسینیزاد المسافرین</w:t>
      </w:r>
    </w:p>
    <w:p>
      <w:pPr>
        <w:pStyle w:val="BookText"/>
      </w:pPr>
      <w:r>
        <w:rPr>
          <w:rFonts w:ascii="IRNazanin" w:hAnsi="IRNazanin" w:eastAsia="IRNazanin" w:cs="IRNazanin"/>
          <w:lang w:bidi="fa-IR"/>
          <w:color w:val="111111"/>
          <w:sz w:val="28"/>
          <w:szCs w:val="28"/>
          <w:rtl/>
        </w:rPr>
        <w:t xml:space="preserve">همه اطلاعات : زاد المسافرین  :   امیر حسینی  ،  11/968 وارنر ، 1/1242 شولت ( 2 : 116 ، 117 ش - 664 ، 665 )زاد المسافرین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6" w:name="pg8350_55726"/>
    <w:bookmarkEnd w:id="146"/>
    <w:p>
      <w:pPr>
        <w:pStyle w:val="Heading3"/>
      </w:pPr>
      <w:bookmarkStart w:id="2147" w:name="_Toc149"/>
      <w:r>
        <w:t>143- زاد المسافرین</w:t>
      </w:r>
      <w:bookmarkEnd w:id="2147"/>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251تا251زاد المسافرین</w:t>
      </w:r>
    </w:p>
    <w:p>
      <w:pPr>
        <w:pStyle w:val="BookText"/>
      </w:pPr>
      <w:r>
        <w:rPr>
          <w:rFonts w:ascii="IRNazanin" w:hAnsi="IRNazanin" w:eastAsia="IRNazanin" w:cs="IRNazanin"/>
          <w:lang w:bidi="fa-IR"/>
          <w:color w:val="111111"/>
          <w:sz w:val="28"/>
          <w:szCs w:val="28"/>
          <w:rtl/>
        </w:rPr>
        <w:t xml:space="preserve">کد دستیابی کتاب : 618زاد المسافرین</w:t>
      </w:r>
    </w:p>
    <w:p>
      <w:pPr>
        <w:pStyle w:val="BookText"/>
      </w:pPr>
      <w:r>
        <w:rPr>
          <w:rFonts w:ascii="IRNazanin" w:hAnsi="IRNazanin" w:eastAsia="IRNazanin" w:cs="IRNazanin"/>
          <w:lang w:bidi="fa-IR"/>
          <w:color w:val="111111"/>
          <w:sz w:val="28"/>
          <w:szCs w:val="28"/>
          <w:rtl/>
        </w:rPr>
        <w:t xml:space="preserve">کاتب : پسر مهدی حسینی که نام خود را به خط شجری نوشته استزاد المسافرین</w:t>
      </w:r>
    </w:p>
    <w:p>
      <w:pPr>
        <w:pStyle w:val="BookText"/>
      </w:pPr>
      <w:r>
        <w:rPr>
          <w:rFonts w:ascii="IRNazanin" w:hAnsi="IRNazanin" w:eastAsia="IRNazanin" w:cs="IRNazanin"/>
          <w:lang w:bidi="fa-IR"/>
          <w:color w:val="111111"/>
          <w:sz w:val="28"/>
          <w:szCs w:val="28"/>
          <w:rtl/>
        </w:rPr>
        <w:t xml:space="preserve">مهدی الیه : بدرخواست همشیره کلب علی بک و عباس یک ایروانی در 1231 بنام فتح علی خانزاد المسافرین</w:t>
      </w:r>
    </w:p>
    <w:p>
      <w:pPr>
        <w:pStyle w:val="BookText"/>
      </w:pPr>
      <w:r>
        <w:rPr>
          <w:rFonts w:ascii="IRNazanin" w:hAnsi="IRNazanin" w:eastAsia="IRNazanin" w:cs="IRNazanin"/>
          <w:lang w:bidi="fa-IR"/>
          <w:color w:val="111111"/>
          <w:sz w:val="28"/>
          <w:szCs w:val="28"/>
          <w:rtl/>
        </w:rPr>
        <w:t xml:space="preserve">همه اطلاعات : 618 -  مجموعه ، نستعلیق   پسر مهدی حسینی که نام خود را به خط شجری نوشته است  -  بدرخواست همشیره کلب علی بک و عباس یک ایروانی در 1231 بنام فتح علی خانزاد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دفتر8زاد المسافرین</w:t>
      </w:r>
    </w:p>
    <w:p>
      <w:pPr>
        <w:pStyle w:val="BookText"/>
      </w:pPr>
      <w:r>
        <w:rPr>
          <w:rFonts w:ascii="IRNazanin" w:hAnsi="IRNazanin" w:eastAsia="IRNazanin" w:cs="IRNazanin"/>
          <w:lang w:bidi="fa-IR"/>
          <w:color w:val="111111"/>
          <w:sz w:val="28"/>
          <w:szCs w:val="28"/>
          <w:rtl/>
        </w:rPr>
        <w:t xml:space="preserve">در صفحات : 251تا251زاد المسافرین</w:t>
      </w:r>
    </w:p>
    <w:p>
      <w:pPr>
        <w:pStyle w:val="BookText"/>
      </w:pPr>
      <w:r>
        <w:rPr>
          <w:rFonts w:ascii="IRNazanin" w:hAnsi="IRNazanin" w:eastAsia="IRNazanin" w:cs="IRNazanin"/>
          <w:lang w:bidi="fa-IR"/>
          <w:color w:val="111111"/>
          <w:sz w:val="28"/>
          <w:szCs w:val="28"/>
          <w:rtl/>
        </w:rPr>
        <w:t xml:space="preserve">ردیف کتاب   : 3زاد المسافرین</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تفلیسزاد المسافرین</w:t>
      </w:r>
    </w:p>
    <w:p>
      <w:pPr>
        <w:pStyle w:val="BookText"/>
      </w:pPr>
      <w:r>
        <w:rPr>
          <w:rFonts w:ascii="IRNazanin" w:hAnsi="IRNazanin" w:eastAsia="IRNazanin" w:cs="IRNazanin"/>
          <w:lang w:bidi="fa-IR"/>
          <w:color w:val="111111"/>
          <w:sz w:val="28"/>
          <w:szCs w:val="28"/>
          <w:rtl/>
        </w:rPr>
        <w:t xml:space="preserve">شهر : تفلیسزاد المسافرین</w:t>
      </w:r>
    </w:p>
    <w:p>
      <w:pPr>
        <w:pStyle w:val="BookText"/>
      </w:pPr>
      <w:r>
        <w:rPr>
          <w:rFonts w:ascii="IRNazanin" w:hAnsi="IRNazanin" w:eastAsia="IRNazanin" w:cs="IRNazanin"/>
          <w:lang w:bidi="fa-IR"/>
          <w:color w:val="111111"/>
          <w:sz w:val="28"/>
          <w:szCs w:val="28"/>
          <w:rtl/>
        </w:rPr>
        <w:t xml:space="preserve">مولف : امیر حسینیزاد المسافرین</w:t>
      </w:r>
    </w:p>
    <w:p>
      <w:pPr>
        <w:pStyle w:val="BookText"/>
      </w:pPr>
      <w:r>
        <w:rPr>
          <w:rFonts w:ascii="IRNazanin" w:hAnsi="IRNazanin" w:eastAsia="IRNazanin" w:cs="IRNazanin"/>
          <w:lang w:bidi="fa-IR"/>
          <w:color w:val="111111"/>
          <w:sz w:val="28"/>
          <w:szCs w:val="28"/>
          <w:rtl/>
        </w:rPr>
        <w:t xml:space="preserve">همه اطلاعات : 3 -   زاد المسافرین  :   امیر حسینی  - آغاز :         ای برتر از آنکه جمله گفتند       آنانکه پدید یا نهفتندزاد المسافرین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7" w:name="pg8350_55727"/>
    <w:bookmarkEnd w:id="147"/>
    <w:p>
      <w:pPr>
        <w:pStyle w:val="Heading3"/>
      </w:pPr>
      <w:bookmarkStart w:id="2148" w:name="_Toc150"/>
      <w:r>
        <w:t>144- زاد المسافرین</w:t>
      </w:r>
      <w:bookmarkEnd w:id="2148"/>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6تا8زاد المسافرین</w:t>
      </w:r>
    </w:p>
    <w:p>
      <w:pPr>
        <w:pStyle w:val="BookText"/>
      </w:pPr>
      <w:r>
        <w:rPr>
          <w:rFonts w:ascii="IRNazanin" w:hAnsi="IRNazanin" w:eastAsia="IRNazanin" w:cs="IRNazanin"/>
          <w:lang w:bidi="fa-IR"/>
          <w:color w:val="111111"/>
          <w:sz w:val="28"/>
          <w:szCs w:val="28"/>
          <w:rtl/>
        </w:rPr>
        <w:t xml:space="preserve">کد دستیابی کتاب : 30زاد المسافرین</w:t>
      </w:r>
    </w:p>
    <w:p>
      <w:pPr>
        <w:pStyle w:val="BookText"/>
      </w:pPr>
      <w:r>
        <w:rPr>
          <w:rFonts w:ascii="IRNazanin" w:hAnsi="IRNazanin" w:eastAsia="IRNazanin" w:cs="IRNazanin"/>
          <w:lang w:bidi="fa-IR"/>
          <w:color w:val="111111"/>
          <w:sz w:val="28"/>
          <w:szCs w:val="28"/>
          <w:rtl/>
        </w:rPr>
        <w:t xml:space="preserve">کاتب : محمدعلی بن اسداللّٰه (شریعتمدار ) مازندرانیزاد المسافرین</w:t>
      </w:r>
    </w:p>
    <w:p>
      <w:pPr>
        <w:pStyle w:val="BookText"/>
      </w:pPr>
      <w:r>
        <w:rPr>
          <w:rFonts w:ascii="IRNazanin" w:hAnsi="IRNazanin" w:eastAsia="IRNazanin" w:cs="IRNazanin"/>
          <w:lang w:bidi="fa-IR"/>
          <w:color w:val="111111"/>
          <w:sz w:val="28"/>
          <w:szCs w:val="28"/>
          <w:rtl/>
        </w:rPr>
        <w:t xml:space="preserve">تاریخ کتابت : ذی الحجه 1259زاد المسافرین</w:t>
      </w:r>
    </w:p>
    <w:p>
      <w:pPr>
        <w:pStyle w:val="BookText"/>
      </w:pPr>
      <w:r>
        <w:rPr>
          <w:rFonts w:ascii="IRNazanin" w:hAnsi="IRNazanin" w:eastAsia="IRNazanin" w:cs="IRNazanin"/>
          <w:lang w:bidi="fa-IR"/>
          <w:color w:val="111111"/>
          <w:sz w:val="28"/>
          <w:szCs w:val="28"/>
          <w:rtl/>
        </w:rPr>
        <w:t xml:space="preserve">همه اطلاعات : ( 30)-  مجموعه :--    نستعلیق ،  محمدعلی بن اسداللّٰه (شریعتمدار ) مازندرانی ، تشریح الابدان - بتاریخ  ذی الحجه 1259 ،  عناوین شنگرف ، جلد گالینگور قهوه ای . - 273 گ ، سطور مختلف ، 5/22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سمزاد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خاندان میبدی کرمانشاه - جلد1زاد المسافرین</w:t>
      </w:r>
    </w:p>
    <w:p>
      <w:pPr>
        <w:pStyle w:val="BookText"/>
      </w:pPr>
      <w:r>
        <w:rPr>
          <w:rFonts w:ascii="IRNazanin" w:hAnsi="IRNazanin" w:eastAsia="IRNazanin" w:cs="IRNazanin"/>
          <w:lang w:bidi="fa-IR"/>
          <w:color w:val="111111"/>
          <w:sz w:val="28"/>
          <w:szCs w:val="28"/>
          <w:rtl/>
        </w:rPr>
        <w:t xml:space="preserve">در صفحات : 6تا6زاد المسافرین</w:t>
      </w:r>
    </w:p>
    <w:p>
      <w:pPr>
        <w:pStyle w:val="BookText"/>
      </w:pPr>
      <w:r>
        <w:rPr>
          <w:rFonts w:ascii="IRNazanin" w:hAnsi="IRNazanin" w:eastAsia="IRNazanin" w:cs="IRNazanin"/>
          <w:lang w:bidi="fa-IR"/>
          <w:color w:val="111111"/>
          <w:sz w:val="28"/>
          <w:szCs w:val="28"/>
          <w:rtl/>
        </w:rPr>
        <w:t xml:space="preserve">ردیف کتاب   : 3زاد المسافرین</w:t>
      </w:r>
    </w:p>
    <w:p>
      <w:pPr>
        <w:pStyle w:val="BookText"/>
      </w:pPr>
      <w:r>
        <w:rPr>
          <w:rFonts w:ascii="IRNazanin" w:hAnsi="IRNazanin" w:eastAsia="IRNazanin" w:cs="IRNazanin"/>
          <w:lang w:bidi="fa-IR"/>
          <w:color w:val="111111"/>
          <w:sz w:val="28"/>
          <w:szCs w:val="28"/>
          <w:rtl/>
        </w:rPr>
        <w:t xml:space="preserve">کد دستیابی کتاب : 204 پ - 266 رزاد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مولف : محمدمهدی بن علینقی شریف طبیبزاد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همه اطلاعات : 3 -  زاد المسافرین  " 204 پ - 266 ر" (  طب- فارسی) - از :  محمدمهدی بن علینقی شریف طبیبزاد المسافرین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8" w:name="pg8350_55728"/>
    <w:bookmarkEnd w:id="148"/>
    <w:p>
      <w:pPr>
        <w:pStyle w:val="Heading3"/>
      </w:pPr>
      <w:bookmarkStart w:id="2149" w:name="_Toc151"/>
      <w:r>
        <w:t>145- زاد المسافرین</w:t>
      </w:r>
      <w:bookmarkEnd w:id="214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جلد5زاد المسافرین</w:t>
      </w:r>
    </w:p>
    <w:p>
      <w:pPr>
        <w:pStyle w:val="BookText"/>
      </w:pPr>
      <w:r>
        <w:rPr>
          <w:rFonts w:ascii="IRNazanin" w:hAnsi="IRNazanin" w:eastAsia="IRNazanin" w:cs="IRNazanin"/>
          <w:lang w:bidi="fa-IR"/>
          <w:color w:val="111111"/>
          <w:sz w:val="28"/>
          <w:szCs w:val="28"/>
          <w:rtl/>
        </w:rPr>
        <w:t xml:space="preserve">در صفحات : 52تا52زاد المسافرین</w:t>
      </w:r>
    </w:p>
    <w:p>
      <w:pPr>
        <w:pStyle w:val="BookText"/>
      </w:pPr>
      <w:r>
        <w:rPr>
          <w:rFonts w:ascii="IRNazanin" w:hAnsi="IRNazanin" w:eastAsia="IRNazanin" w:cs="IRNazanin"/>
          <w:lang w:bidi="fa-IR"/>
          <w:color w:val="111111"/>
          <w:sz w:val="28"/>
          <w:szCs w:val="28"/>
          <w:rtl/>
        </w:rPr>
        <w:t xml:space="preserve">کد دستیابی کتاب : 1655زاد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محمدمهدی بن علینقی شریف طبیبزاد المسافرین</w:t>
      </w:r>
    </w:p>
    <w:p>
      <w:pPr>
        <w:pStyle w:val="BookText"/>
      </w:pPr>
      <w:r>
        <w:rPr>
          <w:rFonts w:ascii="IRNazanin" w:hAnsi="IRNazanin" w:eastAsia="IRNazanin" w:cs="IRNazanin"/>
          <w:lang w:bidi="fa-IR"/>
          <w:color w:val="111111"/>
          <w:sz w:val="28"/>
          <w:szCs w:val="28"/>
          <w:rtl/>
        </w:rPr>
        <w:t xml:space="preserve">موضوعات : طبزاد المسافرین</w:t>
      </w:r>
    </w:p>
    <w:p>
      <w:pPr>
        <w:pStyle w:val="BookText"/>
      </w:pPr>
      <w:r>
        <w:rPr>
          <w:rFonts w:ascii="IRNazanin" w:hAnsi="IRNazanin" w:eastAsia="IRNazanin" w:cs="IRNazanin"/>
          <w:lang w:bidi="fa-IR"/>
          <w:color w:val="111111"/>
          <w:sz w:val="28"/>
          <w:szCs w:val="28"/>
          <w:rtl/>
        </w:rPr>
        <w:t xml:space="preserve">بخش بندی : این کتاب دارای دو مطلب است : "اول" - در تدبیر مسافران و حفظ الصحه ایشان ؛ "دوم" در معالجه صنفی چند از بعضی امراض.زاد المسافرین</w:t>
      </w:r>
    </w:p>
    <w:p>
      <w:pPr>
        <w:pStyle w:val="BookText"/>
      </w:pPr>
      <w:r>
        <w:rPr>
          <w:rFonts w:ascii="IRNazanin" w:hAnsi="IRNazanin" w:eastAsia="IRNazanin" w:cs="IRNazanin"/>
          <w:lang w:bidi="fa-IR"/>
          <w:color w:val="111111"/>
          <w:sz w:val="28"/>
          <w:szCs w:val="28"/>
          <w:rtl/>
        </w:rPr>
        <w:t xml:space="preserve">همه اطلاعات : ( 1655)-  زاد المسافرین ( طب -  فارسی)- از :  محمدمهدی بن علینقی شریف طبیب-  دوست مؤلف ؛ میرزا محمد اسماعیل که همیشه در سفر بود ؛ از وی درخواست- نمود که کتابی مختصر در طب بنگارد تا در خور حال مسافران باشد و بدون مراجعه- به پزشکان بتوانند از آن استفاده کنند.  این کتاب دارای دو مطلب است : "اول" - در تدبیر مسافران و حفظ الصحه ایشان ؛ "دوم" در معالجه صنفی چند از بعضی امراض. - آغاز :  "حمد و سپاس افزون از خواهش بیماران بشفا و ستایش متجاوز از- شوق دردمندان بلقا".- انجام :  "باقلای مقشربه دانه را در یک من آب بجوشانند تا به نیم من آید- پس با نیم من قند شربت بپزند هر روز میل نماید".-  نستعلیق ؛ عناوین با مشکی نشانی دارد ؛  در حاشیه نسخه هائی اضافه- شده است ؛  جلد تیماج مشکی بدون مقوا.- 120 گ ؛ 14 س ؛ 5/17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120زاد المسافرین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9" w:name="pg8350_55729"/>
    <w:bookmarkEnd w:id="149"/>
    <w:p>
      <w:pPr>
        <w:pStyle w:val="Heading3"/>
      </w:pPr>
      <w:bookmarkStart w:id="2150" w:name="_Toc152"/>
      <w:r>
        <w:t>146- زاد المسافرین</w:t>
      </w:r>
      <w:bookmarkEnd w:id="2150"/>
    </w:p>
    <w:p>
      <w:pPr>
        <w:pStyle w:val="BookText"/>
      </w:pPr>
      <w:r>
        <w:rPr>
          <w:rFonts w:ascii="IRNazanin" w:hAnsi="IRNazanin" w:eastAsia="IRNazanin" w:cs="IRNazanin"/>
          <w:lang w:bidi="fa-IR"/>
          <w:color w:val="111111"/>
          <w:sz w:val="28"/>
          <w:szCs w:val="28"/>
          <w:rtl/>
        </w:rPr>
        <w:t xml:space="preserve">اطلاعات مجموعه : زاد المسافرین</w:t>
      </w:r>
    </w:p>
    <w:p>
      <w:pPr>
        <w:pStyle w:val="BookText"/>
      </w:pPr>
      <w:r>
        <w:rPr>
          <w:rFonts w:ascii="IRNazanin" w:hAnsi="IRNazanin" w:eastAsia="IRNazanin" w:cs="IRNazanin"/>
          <w:lang w:bidi="fa-IR"/>
          <w:color w:val="111111"/>
          <w:sz w:val="28"/>
          <w:szCs w:val="28"/>
          <w:rtl/>
        </w:rPr>
        <w:t xml:space="preserve">در صفحات : 224تا226زاد المسافرین</w:t>
      </w:r>
    </w:p>
    <w:p>
      <w:pPr>
        <w:pStyle w:val="BookText"/>
      </w:pPr>
      <w:r>
        <w:rPr>
          <w:rFonts w:ascii="IRNazanin" w:hAnsi="IRNazanin" w:eastAsia="IRNazanin" w:cs="IRNazanin"/>
          <w:lang w:bidi="fa-IR"/>
          <w:color w:val="111111"/>
          <w:sz w:val="28"/>
          <w:szCs w:val="28"/>
          <w:rtl/>
        </w:rPr>
        <w:t xml:space="preserve">کد دستیابی کتاب : 3439زاد المسافرین</w:t>
      </w:r>
    </w:p>
    <w:p>
      <w:pPr>
        <w:pStyle w:val="BookText"/>
      </w:pPr>
      <w:r>
        <w:rPr>
          <w:rFonts w:ascii="IRNazanin" w:hAnsi="IRNazanin" w:eastAsia="IRNazanin" w:cs="IRNazanin"/>
          <w:lang w:bidi="fa-IR"/>
          <w:color w:val="111111"/>
          <w:sz w:val="28"/>
          <w:szCs w:val="28"/>
          <w:rtl/>
        </w:rPr>
        <w:t xml:space="preserve">کاتب : علی رضا بن حاجی محمد کاظم اصفهانیزاد المسافرین</w:t>
      </w:r>
    </w:p>
    <w:p>
      <w:pPr>
        <w:pStyle w:val="BookText"/>
      </w:pPr>
      <w:r>
        <w:rPr>
          <w:rFonts w:ascii="IRNazanin" w:hAnsi="IRNazanin" w:eastAsia="IRNazanin" w:cs="IRNazanin"/>
          <w:lang w:bidi="fa-IR"/>
          <w:color w:val="111111"/>
          <w:sz w:val="28"/>
          <w:szCs w:val="28"/>
          <w:rtl/>
        </w:rPr>
        <w:t xml:space="preserve">تاریخ کتابت : کتاب   اول سال 1302 و کتاب دوم سیم ذی الحجه 1305زاد المسافرین</w:t>
      </w:r>
    </w:p>
    <w:p>
      <w:pPr>
        <w:pStyle w:val="BookText"/>
      </w:pPr>
      <w:r>
        <w:rPr>
          <w:rFonts w:ascii="IRNazanin" w:hAnsi="IRNazanin" w:eastAsia="IRNazanin" w:cs="IRNazanin"/>
          <w:lang w:bidi="fa-IR"/>
          <w:color w:val="111111"/>
          <w:sz w:val="28"/>
          <w:szCs w:val="28"/>
          <w:rtl/>
        </w:rPr>
        <w:t xml:space="preserve">همه اطلاعات : ( 3439)-  مجموعه :--   نستعلیق زیبا ،  علی رضا بن حاجی محمد کاظم اصفهانی ،  کتاب - اول سال 1302 و کتاب دوم سیم ذی الحجه 1305 ،  در پایان - مجموعه دو قصیده است در مدح حضرت امیرالمؤمنین علیه السلام - و تاریخ درگذشت حاجی محمد کاظم سعادتعلی اصفهانی (پدر - کاتب) بسال 1293 ،  جلد مقوائی .- 73 گ ، سطور مختلف ، 19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73زاد المسافرین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جلد9زاد المسافرین</w:t>
      </w:r>
    </w:p>
    <w:p>
      <w:pPr>
        <w:pStyle w:val="BookText"/>
      </w:pPr>
      <w:r>
        <w:rPr>
          <w:rFonts w:ascii="IRNazanin" w:hAnsi="IRNazanin" w:eastAsia="IRNazanin" w:cs="IRNazanin"/>
          <w:lang w:bidi="fa-IR"/>
          <w:color w:val="111111"/>
          <w:sz w:val="28"/>
          <w:szCs w:val="28"/>
          <w:rtl/>
        </w:rPr>
        <w:t xml:space="preserve">در صفحات : 224تا226زاد المسافرین</w:t>
      </w:r>
    </w:p>
    <w:p>
      <w:pPr>
        <w:pStyle w:val="BookText"/>
      </w:pPr>
      <w:r>
        <w:rPr>
          <w:rFonts w:ascii="IRNazanin" w:hAnsi="IRNazanin" w:eastAsia="IRNazanin" w:cs="IRNazanin"/>
          <w:lang w:bidi="fa-IR"/>
          <w:color w:val="111111"/>
          <w:sz w:val="28"/>
          <w:szCs w:val="28"/>
          <w:rtl/>
        </w:rPr>
        <w:t xml:space="preserve">ردیف کتاب   : 1زاد المسافرین</w:t>
      </w:r>
    </w:p>
    <w:p>
      <w:pPr>
        <w:pStyle w:val="BookText"/>
      </w:pPr>
      <w:r>
        <w:rPr>
          <w:rFonts w:ascii="IRNazanin" w:hAnsi="IRNazanin" w:eastAsia="IRNazanin" w:cs="IRNazanin"/>
          <w:lang w:bidi="fa-IR"/>
          <w:color w:val="111111"/>
          <w:sz w:val="28"/>
          <w:szCs w:val="28"/>
          <w:rtl/>
        </w:rPr>
        <w:t xml:space="preserve">کد دستیابی کتاب : 1 پ - 61 ر- 3439زاد المسافرین</w:t>
      </w:r>
    </w:p>
    <w:p>
      <w:pPr>
        <w:pStyle w:val="BookText"/>
      </w:pPr>
      <w:r>
        <w:rPr>
          <w:rFonts w:ascii="IRNazanin" w:hAnsi="IRNazanin" w:eastAsia="IRNazanin" w:cs="IRNazanin"/>
          <w:lang w:bidi="fa-IR"/>
          <w:color w:val="111111"/>
          <w:sz w:val="28"/>
          <w:szCs w:val="28"/>
          <w:rtl/>
        </w:rPr>
        <w:t xml:space="preserve">زبان کتاب : فارسیزاد 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w:t>
      </w:r>
    </w:p>
    <w:p>
      <w:pPr>
        <w:pStyle w:val="BookText"/>
      </w:pPr>
      <w:r>
        <w:rPr>
          <w:rFonts w:ascii="IRNazanin" w:hAnsi="IRNazanin" w:eastAsia="IRNazanin" w:cs="IRNazanin"/>
          <w:lang w:bidi="fa-IR"/>
          <w:color w:val="111111"/>
          <w:sz w:val="28"/>
          <w:szCs w:val="28"/>
          <w:rtl/>
        </w:rPr>
        <w:t xml:space="preserve">شهر : قمزاد المسافرین</w:t>
      </w:r>
    </w:p>
    <w:p>
      <w:pPr>
        <w:pStyle w:val="BookText"/>
      </w:pPr>
      <w:r>
        <w:rPr>
          <w:rFonts w:ascii="IRNazanin" w:hAnsi="IRNazanin" w:eastAsia="IRNazanin" w:cs="IRNazanin"/>
          <w:lang w:bidi="fa-IR"/>
          <w:color w:val="111111"/>
          <w:sz w:val="28"/>
          <w:szCs w:val="28"/>
          <w:rtl/>
        </w:rPr>
        <w:t xml:space="preserve">مولف : سید حسین بن ابی الحسن سادات حسینی هروی پس از 729زاد المسافرین</w:t>
      </w:r>
    </w:p>
    <w:p>
      <w:pPr>
        <w:pStyle w:val="BookText"/>
      </w:pPr>
      <w:r>
        <w:rPr>
          <w:rFonts w:ascii="IRNazanin" w:hAnsi="IRNazanin" w:eastAsia="IRNazanin" w:cs="IRNazanin"/>
          <w:lang w:bidi="fa-IR"/>
          <w:color w:val="111111"/>
          <w:sz w:val="28"/>
          <w:szCs w:val="28"/>
          <w:rtl/>
        </w:rPr>
        <w:t xml:space="preserve">تاریخ تالیف : 729زاد المسافرین</w:t>
      </w:r>
    </w:p>
    <w:p>
      <w:pPr>
        <w:pStyle w:val="BookText"/>
      </w:pPr>
      <w:r>
        <w:rPr>
          <w:rFonts w:ascii="IRNazanin" w:hAnsi="IRNazanin" w:eastAsia="IRNazanin" w:cs="IRNazanin"/>
          <w:lang w:bidi="fa-IR"/>
          <w:color w:val="111111"/>
          <w:sz w:val="28"/>
          <w:szCs w:val="28"/>
          <w:rtl/>
        </w:rPr>
        <w:t xml:space="preserve">موضوعات : شعرزاد المسافرین</w:t>
      </w:r>
    </w:p>
    <w:p>
      <w:pPr>
        <w:pStyle w:val="BookText"/>
      </w:pPr>
      <w:r>
        <w:rPr>
          <w:rFonts w:ascii="IRNazanin" w:hAnsi="IRNazanin" w:eastAsia="IRNazanin" w:cs="IRNazanin"/>
          <w:lang w:bidi="fa-IR"/>
          <w:color w:val="111111"/>
          <w:sz w:val="28"/>
          <w:szCs w:val="28"/>
          <w:rtl/>
        </w:rPr>
        <w:t xml:space="preserve">بخش بندی : هشت مقاله - (مقام)زاد المسافرین</w:t>
      </w:r>
    </w:p>
    <w:p>
      <w:pPr>
        <w:pStyle w:val="BookText"/>
      </w:pPr>
      <w:r>
        <w:rPr>
          <w:rFonts w:ascii="IRNazanin" w:hAnsi="IRNazanin" w:eastAsia="IRNazanin" w:cs="IRNazanin"/>
          <w:lang w:bidi="fa-IR"/>
          <w:color w:val="111111"/>
          <w:sz w:val="28"/>
          <w:szCs w:val="28"/>
          <w:rtl/>
        </w:rPr>
        <w:t xml:space="preserve">همه اطلاعات : 1 -  زاد المسافرین " 1 پ - 61 ر"  "1 پ - 61 ر"  3439  ( شعر -  فارسی)- از :  سید حسین بن ابی الحسن سادات حسینی هروی پس از 729-  مثنوی عرفانی است در سیر و سلوک پیرامون (1250) بیت ، در  هشت مقاله - (مقام) و به سال ( 729) بنظم کشیده شده است . - آغاز :  -       ای برتر از آنهمه که گفتند       آنان که پدید یا نهفتند      -       ای از تو گمان خلق بس دور       حلوای تو از پر مگس دور      - انجام :  -       این گنج که برایگان گشادم       آرد بدعای خیر یادم      -       در هفتصد و بیست و نه زهجرت       گشت آخر این کتاب و تمتزاد المسافرین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0" w:name="pg8350_55730"/>
    <w:bookmarkEnd w:id="150"/>
    <w:p>
      <w:pPr>
        <w:pStyle w:val="Heading3"/>
      </w:pPr>
      <w:bookmarkStart w:id="2151" w:name="_Toc153"/>
      <w:r>
        <w:t>147- زاد المسافرین    ؛    تدبیر مسافر</w:t>
      </w:r>
      <w:bookmarkEnd w:id="2151"/>
    </w:p>
    <w:p>
      <w:pPr>
        <w:pStyle w:val="BookText"/>
      </w:pPr>
      <w:r>
        <w:rPr>
          <w:rFonts w:ascii="IRNazanin" w:hAnsi="IRNazanin" w:eastAsia="IRNazanin" w:cs="IRNazanin"/>
          <w:lang w:bidi="fa-IR"/>
          <w:color w:val="111111"/>
          <w:sz w:val="28"/>
          <w:szCs w:val="28"/>
          <w:rtl/>
        </w:rPr>
        <w:t xml:space="preserve">اطلاعات مجموعه : زاد المسافرین    ؛    تدبیر مسافر</w:t>
      </w:r>
    </w:p>
    <w:p>
      <w:pPr>
        <w:pStyle w:val="BookText"/>
      </w:pPr>
      <w:r>
        <w:rPr>
          <w:rFonts w:ascii="IRNazanin" w:hAnsi="IRNazanin" w:eastAsia="IRNazanin" w:cs="IRNazanin"/>
          <w:lang w:bidi="fa-IR"/>
          <w:color w:val="111111"/>
          <w:sz w:val="28"/>
          <w:szCs w:val="28"/>
          <w:rtl/>
        </w:rPr>
        <w:t xml:space="preserve">در صفحات : 307تا307زاد المسافرین    ؛    تدبیر مسافر</w:t>
      </w:r>
    </w:p>
    <w:p>
      <w:pPr>
        <w:pStyle w:val="BookText"/>
      </w:pPr>
      <w:r>
        <w:rPr>
          <w:rFonts w:ascii="IRNazanin" w:hAnsi="IRNazanin" w:eastAsia="IRNazanin" w:cs="IRNazanin"/>
          <w:lang w:bidi="fa-IR"/>
          <w:color w:val="111111"/>
          <w:sz w:val="28"/>
          <w:szCs w:val="28"/>
          <w:rtl/>
        </w:rPr>
        <w:t xml:space="preserve">تاریخ کتابت : سده های 12 - 13 قزاد المسافرین    ؛    تدبیر مسافر</w:t>
      </w:r>
    </w:p>
    <w:p>
      <w:pPr>
        <w:pStyle w:val="BookText"/>
      </w:pPr>
      <w:r>
        <w:rPr>
          <w:rFonts w:ascii="IRNazanin" w:hAnsi="IRNazanin" w:eastAsia="IRNazanin" w:cs="IRNazanin"/>
          <w:lang w:bidi="fa-IR"/>
          <w:color w:val="111111"/>
          <w:sz w:val="28"/>
          <w:szCs w:val="28"/>
          <w:rtl/>
        </w:rPr>
        <w:t xml:space="preserve">شماره پیشین : 66647زاد المسافرین    ؛    تدبیر مسافر</w:t>
      </w:r>
    </w:p>
    <w:p>
      <w:pPr>
        <w:pStyle w:val="BookText"/>
      </w:pPr>
      <w:r>
        <w:rPr>
          <w:rFonts w:ascii="IRNazanin" w:hAnsi="IRNazanin" w:eastAsia="IRNazanin" w:cs="IRNazanin"/>
          <w:lang w:bidi="fa-IR"/>
          <w:color w:val="111111"/>
          <w:sz w:val="28"/>
          <w:szCs w:val="28"/>
          <w:rtl/>
        </w:rPr>
        <w:t xml:space="preserve">همه اطلاعات : مجموعه 350  ---  نسخ پخته و نستعلیق تحریری ریز  ،   سده های 12 - 13 ق  ،  عنوان و- نشان در شم 1 به شنگرف و در شم 2 به سرخی ، 145 گ ، 18 س ، - 14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سم ، کاغذ نخودی آهار مهره ، جلد تیماج عنابی مجدول ، - 5/20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  شمث  66647زاد المسافرین    ؛    تدبیر مسافر</w:t>
      </w:r>
    </w:p>
    <w:p>
      <w:pPr>
        <w:pStyle w:val="BookText"/>
      </w:pPr>
      <w:r>
        <w:rPr>
          <w:rFonts w:ascii="IRNazanin" w:hAnsi="IRNazanin" w:eastAsia="IRNazanin" w:cs="IRNazanin"/>
          <w:lang w:bidi="fa-IR"/>
          <w:color w:val="111111"/>
          <w:sz w:val="28"/>
          <w:szCs w:val="28"/>
          <w:rtl/>
        </w:rPr>
        <w:t xml:space="preserve">تمام مجلدات این مجموعه : زاد المسافرین    ؛    تدبیر مسافر</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جلد1زاد المسافرین    ؛    تدبیر مسافر</w:t>
      </w:r>
    </w:p>
    <w:p>
      <w:pPr>
        <w:pStyle w:val="BookText"/>
      </w:pPr>
      <w:r>
        <w:rPr>
          <w:rFonts w:ascii="IRNazanin" w:hAnsi="IRNazanin" w:eastAsia="IRNazanin" w:cs="IRNazanin"/>
          <w:lang w:bidi="fa-IR"/>
          <w:color w:val="111111"/>
          <w:sz w:val="28"/>
          <w:szCs w:val="28"/>
          <w:rtl/>
        </w:rPr>
        <w:t xml:space="preserve">در صفحات : 307تا307زاد المسافرین    ؛    تدبیر مسافر</w:t>
      </w:r>
    </w:p>
    <w:p>
      <w:pPr>
        <w:pStyle w:val="BookText"/>
      </w:pPr>
      <w:r>
        <w:rPr>
          <w:rFonts w:ascii="IRNazanin" w:hAnsi="IRNazanin" w:eastAsia="IRNazanin" w:cs="IRNazanin"/>
          <w:lang w:bidi="fa-IR"/>
          <w:color w:val="111111"/>
          <w:sz w:val="28"/>
          <w:szCs w:val="28"/>
          <w:rtl/>
        </w:rPr>
        <w:t xml:space="preserve">ردیف کتاب   : 1زاد المسافرین    ؛    تدبیر مسافر</w:t>
      </w:r>
    </w:p>
    <w:p>
      <w:pPr>
        <w:pStyle w:val="BookText"/>
      </w:pPr>
      <w:r>
        <w:rPr>
          <w:rFonts w:ascii="IRNazanin" w:hAnsi="IRNazanin" w:eastAsia="IRNazanin" w:cs="IRNazanin"/>
          <w:lang w:bidi="fa-IR"/>
          <w:color w:val="111111"/>
          <w:sz w:val="28"/>
          <w:szCs w:val="28"/>
          <w:rtl/>
        </w:rPr>
        <w:t xml:space="preserve">کد دستیابی کتاب : ( گ 1 ر - 83 پ ) .زاد المسافرین    ؛    تدبیر مسافر</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اسلامیزاد المسافرین    ؛    تدبیر مسافر</w:t>
      </w:r>
    </w:p>
    <w:p>
      <w:pPr>
        <w:pStyle w:val="BookText"/>
      </w:pPr>
      <w:r>
        <w:rPr>
          <w:rFonts w:ascii="IRNazanin" w:hAnsi="IRNazanin" w:eastAsia="IRNazanin" w:cs="IRNazanin"/>
          <w:lang w:bidi="fa-IR"/>
          <w:color w:val="111111"/>
          <w:sz w:val="28"/>
          <w:szCs w:val="28"/>
          <w:rtl/>
        </w:rPr>
        <w:t xml:space="preserve">شهر : تهرانزاد المسافرین    ؛    تدبیر مسافر</w:t>
      </w:r>
    </w:p>
    <w:p>
      <w:pPr>
        <w:pStyle w:val="BookText"/>
      </w:pPr>
      <w:r>
        <w:rPr>
          <w:rFonts w:ascii="IRNazanin" w:hAnsi="IRNazanin" w:eastAsia="IRNazanin" w:cs="IRNazanin"/>
          <w:lang w:bidi="fa-IR"/>
          <w:color w:val="111111"/>
          <w:sz w:val="28"/>
          <w:szCs w:val="28"/>
          <w:rtl/>
        </w:rPr>
        <w:t xml:space="preserve">مولف : محمد مهدی شریف طبیب.زاد المسافرین    ؛    تدبیر مسافر</w:t>
      </w:r>
    </w:p>
    <w:p>
      <w:pPr>
        <w:pStyle w:val="BookText"/>
      </w:pPr>
      <w:r>
        <w:rPr>
          <w:rFonts w:ascii="IRNazanin" w:hAnsi="IRNazanin" w:eastAsia="IRNazanin" w:cs="IRNazanin"/>
          <w:lang w:bidi="fa-IR"/>
          <w:color w:val="111111"/>
          <w:sz w:val="28"/>
          <w:szCs w:val="28"/>
          <w:rtl/>
        </w:rPr>
        <w:t xml:space="preserve">همه اطلاعات : 1.   " زاد المسافرین " ؛ " تدبیر مسافر "  - از   محمد مهدی شریف طبیب.  - آغاز :   ... چنین گوید گم کشته دیار ...   ( گ 1 ر - 83 پ ) .زاد المسافرین    ؛    تدبیر مسافر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1" w:name="pg8350_55731"/>
    <w:bookmarkEnd w:id="151"/>
    <w:p>
      <w:pPr>
        <w:pStyle w:val="Heading3"/>
      </w:pPr>
      <w:bookmarkStart w:id="2152" w:name="_Toc154"/>
      <w:r>
        <w:t>148- زاد المسافرین   تدبیر مسافر</w:t>
      </w:r>
      <w:bookmarkEnd w:id="2152"/>
    </w:p>
    <w:p>
      <w:pPr>
        <w:pStyle w:val="BookText"/>
      </w:pPr>
      <w:r>
        <w:rPr>
          <w:rFonts w:ascii="IRNazanin" w:hAnsi="IRNazanin" w:eastAsia="IRNazanin" w:cs="IRNazanin"/>
          <w:lang w:bidi="fa-IR"/>
          <w:color w:val="111111"/>
          <w:sz w:val="28"/>
          <w:szCs w:val="28"/>
          <w:rtl/>
        </w:rPr>
        <w:t xml:space="preserve">ماخذ کتاب : دانشکده الهیات دانشگاه فردوسی مشهد - جلد1زاد المسافرین   تدبیر مسافر</w:t>
      </w:r>
    </w:p>
    <w:p>
      <w:pPr>
        <w:pStyle w:val="BookText"/>
      </w:pPr>
      <w:r>
        <w:rPr>
          <w:rFonts w:ascii="IRNazanin" w:hAnsi="IRNazanin" w:eastAsia="IRNazanin" w:cs="IRNazanin"/>
          <w:lang w:bidi="fa-IR"/>
          <w:color w:val="111111"/>
          <w:sz w:val="28"/>
          <w:szCs w:val="28"/>
          <w:rtl/>
        </w:rPr>
        <w:t xml:space="preserve">در صفحات : 138تا138زاد المسافرین   تدبیر مسافر</w:t>
      </w:r>
    </w:p>
    <w:p>
      <w:pPr>
        <w:pStyle w:val="BookText"/>
      </w:pPr>
      <w:r>
        <w:rPr>
          <w:rFonts w:ascii="IRNazanin" w:hAnsi="IRNazanin" w:eastAsia="IRNazanin" w:cs="IRNazanin"/>
          <w:lang w:bidi="fa-IR"/>
          <w:color w:val="111111"/>
          <w:sz w:val="28"/>
          <w:szCs w:val="28"/>
          <w:rtl/>
        </w:rPr>
        <w:t xml:space="preserve">کد دستیابی کتاب : 269زاد المسافرین   تدبیر مسافر</w:t>
      </w:r>
    </w:p>
    <w:p>
      <w:pPr>
        <w:pStyle w:val="BookText"/>
      </w:pPr>
      <w:r>
        <w:rPr>
          <w:rFonts w:ascii="IRNazanin" w:hAnsi="IRNazanin" w:eastAsia="IRNazanin" w:cs="IRNazanin"/>
          <w:lang w:bidi="fa-IR"/>
          <w:color w:val="111111"/>
          <w:sz w:val="28"/>
          <w:szCs w:val="28"/>
          <w:rtl/>
        </w:rPr>
        <w:t xml:space="preserve">زبان کتاب : فارسیزاد المسافرین   تدبیر مسافر</w:t>
      </w:r>
    </w:p>
    <w:p>
      <w:pPr>
        <w:pStyle w:val="BookText"/>
      </w:pPr>
      <w:r>
        <w:rPr>
          <w:rFonts w:ascii="IRNazanin" w:hAnsi="IRNazanin" w:eastAsia="IRNazanin" w:cs="IRNazanin"/>
          <w:lang w:bidi="fa-IR"/>
          <w:color w:val="111111"/>
          <w:sz w:val="28"/>
          <w:szCs w:val="28"/>
          <w:rtl/>
        </w:rPr>
        <w:t xml:space="preserve">نام کتابخانه : کتابخانه دانشکده الهیات ومعارف اسلامیزاد المسافرین   تدبیر مسافر</w:t>
      </w:r>
    </w:p>
    <w:p>
      <w:pPr>
        <w:pStyle w:val="BookText"/>
      </w:pPr>
      <w:r>
        <w:rPr>
          <w:rFonts w:ascii="IRNazanin" w:hAnsi="IRNazanin" w:eastAsia="IRNazanin" w:cs="IRNazanin"/>
          <w:lang w:bidi="fa-IR"/>
          <w:color w:val="111111"/>
          <w:sz w:val="28"/>
          <w:szCs w:val="28"/>
          <w:rtl/>
        </w:rPr>
        <w:t xml:space="preserve">شهر : مشهدزاد المسافرین   تدبیر مسافر</w:t>
      </w:r>
    </w:p>
    <w:p>
      <w:pPr>
        <w:pStyle w:val="BookText"/>
      </w:pPr>
      <w:r>
        <w:rPr>
          <w:rFonts w:ascii="IRNazanin" w:hAnsi="IRNazanin" w:eastAsia="IRNazanin" w:cs="IRNazanin"/>
          <w:lang w:bidi="fa-IR"/>
          <w:color w:val="111111"/>
          <w:sz w:val="28"/>
          <w:szCs w:val="28"/>
          <w:rtl/>
        </w:rPr>
        <w:t xml:space="preserve">کاتب : حاج میرزا حسین   محرر سرکار حاج میرزا هاشم مجتهدزاد المسافرین   تدبیر مسافر</w:t>
      </w:r>
    </w:p>
    <w:p>
      <w:pPr>
        <w:pStyle w:val="BookText"/>
      </w:pPr>
      <w:r>
        <w:rPr>
          <w:rFonts w:ascii="IRNazanin" w:hAnsi="IRNazanin" w:eastAsia="IRNazanin" w:cs="IRNazanin"/>
          <w:lang w:bidi="fa-IR"/>
          <w:color w:val="111111"/>
          <w:sz w:val="28"/>
          <w:szCs w:val="28"/>
          <w:rtl/>
        </w:rPr>
        <w:t xml:space="preserve">تاریخ کتابت : 1254 هزاد المسافرین   تدبیر مسافر</w:t>
      </w:r>
    </w:p>
    <w:p>
      <w:pPr>
        <w:pStyle w:val="BookText"/>
      </w:pPr>
      <w:r>
        <w:rPr>
          <w:rFonts w:ascii="IRNazanin" w:hAnsi="IRNazanin" w:eastAsia="IRNazanin" w:cs="IRNazanin"/>
          <w:lang w:bidi="fa-IR"/>
          <w:color w:val="111111"/>
          <w:sz w:val="28"/>
          <w:szCs w:val="28"/>
          <w:rtl/>
        </w:rPr>
        <w:t xml:space="preserve">موضوعات : پزشکیزاد المسافرین   تدبیر مسافر</w:t>
      </w:r>
    </w:p>
    <w:p>
      <w:pPr>
        <w:pStyle w:val="BookText"/>
      </w:pPr>
      <w:r>
        <w:rPr>
          <w:rFonts w:ascii="IRNazanin" w:hAnsi="IRNazanin" w:eastAsia="IRNazanin" w:cs="IRNazanin"/>
          <w:lang w:bidi="fa-IR"/>
          <w:color w:val="111111"/>
          <w:sz w:val="28"/>
          <w:szCs w:val="28"/>
          <w:rtl/>
        </w:rPr>
        <w:t xml:space="preserve">شماره پیشین : شماره 213زاد المسافرین   تدبیر مسافر</w:t>
      </w:r>
    </w:p>
    <w:p>
      <w:pPr>
        <w:pStyle w:val="BookText"/>
      </w:pPr>
      <w:r>
        <w:rPr>
          <w:rFonts w:ascii="IRNazanin" w:hAnsi="IRNazanin" w:eastAsia="IRNazanin" w:cs="IRNazanin"/>
          <w:lang w:bidi="fa-IR"/>
          <w:color w:val="111111"/>
          <w:sz w:val="28"/>
          <w:szCs w:val="28"/>
          <w:rtl/>
        </w:rPr>
        <w:t xml:space="preserve">همه اطلاعات : 269-  زاد المسافرین = تدبیر مسافر ( فارسی  -  پزشکی)-   نسخه دیگری است بخط نستعلیق  15 سطری 5/14 </w:t>
      </w:r>
      <w:r>
        <w:rPr>
          <w:rFonts w:ascii="Times New Roman" w:hAnsi="Times New Roman" w:eastAsia="Times New Roman" w:cs="Times New Roman"/>
          <w:lang w:val="en-US" w:bidi="en-US"/>
          <w:color w:val="111111"/>
          <w:sz w:val="28"/>
          <w:szCs w:val="28"/>
          <w:rtl/>
        </w:rPr>
        <w:t xml:space="preserve">× 8 - </w:t>
      </w:r>
      <w:r>
        <w:rPr>
          <w:rFonts w:ascii="IRNazanin" w:hAnsi="IRNazanin" w:eastAsia="IRNazanin" w:cs="IRNazanin"/>
          <w:lang w:bidi="fa-IR"/>
          <w:color w:val="111111"/>
          <w:sz w:val="28"/>
          <w:szCs w:val="28"/>
          <w:rtl/>
        </w:rPr>
        <w:t xml:space="preserve">س ، دارای 143 گ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 ، تحریر  حاج میرزا حسین - محرر سرکار حاج میرزا هاشم مجتهد در  1254 ه . ،  عنوان - قرمز ، جلد مقوا عطف میشن مشکی .- [ شماره 213]زاد المسافرین   تدبیر مسافر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2" w:name="pg8350_55732"/>
    <w:bookmarkEnd w:id="152"/>
    <w:p>
      <w:pPr>
        <w:pStyle w:val="Heading3"/>
      </w:pPr>
      <w:bookmarkStart w:id="2153" w:name="_Toc155"/>
      <w:r>
        <w:t>149- زاد المسافرین   تدبیر مسافر</w:t>
      </w:r>
      <w:bookmarkEnd w:id="2153"/>
    </w:p>
    <w:p>
      <w:pPr>
        <w:pStyle w:val="BookText"/>
      </w:pPr>
      <w:r>
        <w:rPr>
          <w:rFonts w:ascii="IRNazanin" w:hAnsi="IRNazanin" w:eastAsia="IRNazanin" w:cs="IRNazanin"/>
          <w:lang w:bidi="fa-IR"/>
          <w:color w:val="111111"/>
          <w:sz w:val="28"/>
          <w:szCs w:val="28"/>
          <w:rtl/>
        </w:rPr>
        <w:t xml:space="preserve">اطلاعات مجموعه : زاد المسافرین   تدبیر مسافر</w:t>
      </w:r>
    </w:p>
    <w:p>
      <w:pPr>
        <w:pStyle w:val="BookText"/>
      </w:pPr>
      <w:r>
        <w:rPr>
          <w:rFonts w:ascii="IRNazanin" w:hAnsi="IRNazanin" w:eastAsia="IRNazanin" w:cs="IRNazanin"/>
          <w:lang w:bidi="fa-IR"/>
          <w:color w:val="111111"/>
          <w:sz w:val="28"/>
          <w:szCs w:val="28"/>
          <w:rtl/>
        </w:rPr>
        <w:t xml:space="preserve">در صفحات : 548تا550زاد المسافرین   تدبیر مسافر</w:t>
      </w:r>
    </w:p>
    <w:p>
      <w:pPr>
        <w:pStyle w:val="BookText"/>
      </w:pPr>
      <w:r>
        <w:rPr>
          <w:rFonts w:ascii="IRNazanin" w:hAnsi="IRNazanin" w:eastAsia="IRNazanin" w:cs="IRNazanin"/>
          <w:lang w:bidi="fa-IR"/>
          <w:color w:val="111111"/>
          <w:sz w:val="28"/>
          <w:szCs w:val="28"/>
          <w:rtl/>
        </w:rPr>
        <w:t xml:space="preserve">همه اطلاعات : مجموعهزاد المسافرین   تدبیر مسافر</w:t>
      </w:r>
    </w:p>
    <w:p>
      <w:pPr>
        <w:pStyle w:val="BookText"/>
      </w:pPr>
      <w:r>
        <w:rPr>
          <w:rFonts w:ascii="IRNazanin" w:hAnsi="IRNazanin" w:eastAsia="IRNazanin" w:cs="IRNazanin"/>
          <w:lang w:bidi="fa-IR"/>
          <w:color w:val="111111"/>
          <w:sz w:val="28"/>
          <w:szCs w:val="28"/>
          <w:rtl/>
        </w:rPr>
        <w:t xml:space="preserve">تمام مجلدات این مجموعه : زاد المسافرین   تدبیر مسافر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29زاد المسافرین   تدبیر مسافر</w:t>
      </w:r>
    </w:p>
    <w:p>
      <w:pPr>
        <w:pStyle w:val="BookText"/>
      </w:pPr>
      <w:r>
        <w:rPr>
          <w:rFonts w:ascii="IRNazanin" w:hAnsi="IRNazanin" w:eastAsia="IRNazanin" w:cs="IRNazanin"/>
          <w:lang w:bidi="fa-IR"/>
          <w:color w:val="111111"/>
          <w:sz w:val="28"/>
          <w:szCs w:val="28"/>
          <w:rtl/>
        </w:rPr>
        <w:t xml:space="preserve">در صفحات : 548تا550زاد المسافرین   تدبیر مسافر</w:t>
      </w:r>
    </w:p>
    <w:p>
      <w:pPr>
        <w:pStyle w:val="BookText"/>
      </w:pPr>
      <w:r>
        <w:rPr>
          <w:rFonts w:ascii="IRNazanin" w:hAnsi="IRNazanin" w:eastAsia="IRNazanin" w:cs="IRNazanin"/>
          <w:lang w:bidi="fa-IR"/>
          <w:color w:val="111111"/>
          <w:sz w:val="28"/>
          <w:szCs w:val="28"/>
          <w:rtl/>
        </w:rPr>
        <w:t xml:space="preserve">ردیف کتاب   : 1زاد المسافرین   تدبیر مسافر</w:t>
      </w:r>
    </w:p>
    <w:p>
      <w:pPr>
        <w:pStyle w:val="BookText"/>
      </w:pPr>
      <w:r>
        <w:rPr>
          <w:rFonts w:ascii="IRNazanin" w:hAnsi="IRNazanin" w:eastAsia="IRNazanin" w:cs="IRNazanin"/>
          <w:lang w:bidi="fa-IR"/>
          <w:color w:val="111111"/>
          <w:sz w:val="28"/>
          <w:szCs w:val="28"/>
          <w:rtl/>
        </w:rPr>
        <w:t xml:space="preserve">کد دستیابی کتاب : شماره 1/11756 مجموعهزاد المسافرین   تدبیر مسافر</w:t>
      </w:r>
    </w:p>
    <w:p>
      <w:pPr>
        <w:pStyle w:val="BookText"/>
      </w:pPr>
      <w:r>
        <w:rPr>
          <w:rFonts w:ascii="IRNazanin" w:hAnsi="IRNazanin" w:eastAsia="IRNazanin" w:cs="IRNazanin"/>
          <w:lang w:bidi="fa-IR"/>
          <w:color w:val="111111"/>
          <w:sz w:val="28"/>
          <w:szCs w:val="28"/>
          <w:rtl/>
        </w:rPr>
        <w:t xml:space="preserve">زبان کتاب : فارسیزاد المسافرین   تدبیر مسافر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   تدبیر مسافر</w:t>
      </w:r>
    </w:p>
    <w:p>
      <w:pPr>
        <w:pStyle w:val="BookText"/>
      </w:pPr>
      <w:r>
        <w:rPr>
          <w:rFonts w:ascii="IRNazanin" w:hAnsi="IRNazanin" w:eastAsia="IRNazanin" w:cs="IRNazanin"/>
          <w:lang w:bidi="fa-IR"/>
          <w:color w:val="111111"/>
          <w:sz w:val="28"/>
          <w:szCs w:val="28"/>
          <w:rtl/>
        </w:rPr>
        <w:t xml:space="preserve">شهر : قمزاد المسافرین   تدبیر مسافر</w:t>
      </w:r>
    </w:p>
    <w:p>
      <w:pPr>
        <w:pStyle w:val="BookText"/>
      </w:pPr>
      <w:r>
        <w:rPr>
          <w:rFonts w:ascii="IRNazanin" w:hAnsi="IRNazanin" w:eastAsia="IRNazanin" w:cs="IRNazanin"/>
          <w:lang w:bidi="fa-IR"/>
          <w:color w:val="111111"/>
          <w:sz w:val="28"/>
          <w:szCs w:val="28"/>
          <w:rtl/>
        </w:rPr>
        <w:t xml:space="preserve">مولف : محمد مهدی فرزند علینقی ، شریف طبیبزاد المسافرین   تدبیر مسافر</w:t>
      </w:r>
    </w:p>
    <w:p>
      <w:pPr>
        <w:pStyle w:val="BookText"/>
      </w:pPr>
      <w:r>
        <w:rPr>
          <w:rFonts w:ascii="IRNazanin" w:hAnsi="IRNazanin" w:eastAsia="IRNazanin" w:cs="IRNazanin"/>
          <w:lang w:bidi="fa-IR"/>
          <w:color w:val="111111"/>
          <w:sz w:val="28"/>
          <w:szCs w:val="28"/>
          <w:rtl/>
        </w:rPr>
        <w:t xml:space="preserve">تاریخ کتابت : چهارشنبه 20 رجب سال 1279زاد المسافرین   تدبیر مسافر</w:t>
      </w:r>
    </w:p>
    <w:p>
      <w:pPr>
        <w:pStyle w:val="BookText"/>
      </w:pPr>
      <w:r>
        <w:rPr>
          <w:rFonts w:ascii="IRNazanin" w:hAnsi="IRNazanin" w:eastAsia="IRNazanin" w:cs="IRNazanin"/>
          <w:lang w:bidi="fa-IR"/>
          <w:color w:val="111111"/>
          <w:sz w:val="28"/>
          <w:szCs w:val="28"/>
          <w:rtl/>
        </w:rPr>
        <w:t xml:space="preserve">محل کتابت : شیراززاد المسافرین   تدبیر مسافر</w:t>
      </w:r>
    </w:p>
    <w:p>
      <w:pPr>
        <w:pStyle w:val="BookText"/>
      </w:pPr>
      <w:r>
        <w:rPr>
          <w:rFonts w:ascii="IRNazanin" w:hAnsi="IRNazanin" w:eastAsia="IRNazanin" w:cs="IRNazanin"/>
          <w:lang w:bidi="fa-IR"/>
          <w:color w:val="111111"/>
          <w:sz w:val="28"/>
          <w:szCs w:val="28"/>
          <w:rtl/>
        </w:rPr>
        <w:t xml:space="preserve">موضوعات : طبزاد المسافرین   تدبیر مسافر</w:t>
      </w:r>
    </w:p>
    <w:p>
      <w:pPr>
        <w:pStyle w:val="BookText"/>
      </w:pPr>
      <w:r>
        <w:rPr>
          <w:rFonts w:ascii="IRNazanin" w:hAnsi="IRNazanin" w:eastAsia="IRNazanin" w:cs="IRNazanin"/>
          <w:lang w:bidi="fa-IR"/>
          <w:color w:val="111111"/>
          <w:sz w:val="28"/>
          <w:szCs w:val="28"/>
          <w:rtl/>
        </w:rPr>
        <w:t xml:space="preserve">بخش بندی : در - دو بخش ؛ بخش نخست در تدابیر مسافرین و حفظ صحت آنها ، بخش دوم در معالجه - امراضی که بدون مراجعه به طبیب امکان داشته باشدزاد المسافرین   تدبیر مسافر</w:t>
      </w:r>
    </w:p>
    <w:p>
      <w:pPr>
        <w:pStyle w:val="BookText"/>
      </w:pPr>
      <w:r>
        <w:rPr>
          <w:rFonts w:ascii="IRNazanin" w:hAnsi="IRNazanin" w:eastAsia="IRNazanin" w:cs="IRNazanin"/>
          <w:lang w:bidi="fa-IR"/>
          <w:color w:val="111111"/>
          <w:sz w:val="28"/>
          <w:szCs w:val="28"/>
          <w:rtl/>
        </w:rPr>
        <w:t xml:space="preserve">منابع دیگر : بنگرید به : نسخه شماره " 1655 " ، ج 5 ، فهرست همین کتابخانه . - الذریعة ، ج 12 ، ص 10 ؛ زادالمسافرین ، چاپ سنگی .زاد المسافرین   تدبیر مسافر</w:t>
      </w:r>
    </w:p>
    <w:p>
      <w:pPr>
        <w:pStyle w:val="BookText"/>
      </w:pPr>
      <w:r>
        <w:rPr>
          <w:rFonts w:ascii="IRNazanin" w:hAnsi="IRNazanin" w:eastAsia="IRNazanin" w:cs="IRNazanin"/>
          <w:lang w:bidi="fa-IR"/>
          <w:color w:val="111111"/>
          <w:sz w:val="28"/>
          <w:szCs w:val="28"/>
          <w:rtl/>
        </w:rPr>
        <w:t xml:space="preserve">همه اطلاعات : 668  زاد المسافرین = تدبیر مسافر   طب  ،  فارسی  . - از :  محمد مهدی فرزند علینقی ، شریف طبیب  . - آغاز :  " چنین گوید گم گشته دیار سرگردانی و مبتلا برنج هیچ ندانی بنده ضعیف " .  - انجام :  " و هم به جهت باد شکم بسیار خوب است قهوه آنرا جوشانیده میل نماید " .  -  بنگرید به : نسخه شماره " 1655 " ، ج 5 ، فهرست همین کتابخانه .  -  گزارش متن :  این رساله در طب و برای تدبیر امراض عارضه بر مسافرین است   در - دو بخش ؛ بخش نخست در تدابیر مسافرین و حفظ صحت آنها ، بخش دوم در معالجه - امراضی که بدون مراجعه به طبیب امکان داشته باشد  .  نام مؤلف در برخی از نسخه ها - " محمد علی بن علینقی الشریف " آمده است .  -   گزارش نسخه : نوع خط : شکسته نستعلیق  ، تاریخ کتابت :  چهارشنبه 20 رجب سال 1279  - ، محل کتابت :  شیراز  ،  عنوانها و نشانیها : مشکی ، نوع کاغذ : فرنگی ، تعداد برگ : 95 " از 1 تا - 95 " ، تعداد سطر : 16 ، اندازه متن کتاب : 13 </w:t>
      </w:r>
      <w:r>
        <w:rPr>
          <w:rFonts w:ascii="Times New Roman" w:hAnsi="Times New Roman" w:eastAsia="Times New Roman" w:cs="Times New Roman"/>
          <w:lang w:val="en-US" w:bidi="en-US"/>
          <w:color w:val="111111"/>
          <w:sz w:val="28"/>
          <w:szCs w:val="28"/>
          <w:rtl/>
        </w:rPr>
        <w:t xml:space="preserve">× 2/1 6 </w:t>
      </w:r>
      <w:r>
        <w:rPr>
          <w:rFonts w:ascii="IRNazanin" w:hAnsi="IRNazanin" w:eastAsia="IRNazanin" w:cs="IRNazanin"/>
          <w:lang w:bidi="fa-IR"/>
          <w:color w:val="111111"/>
          <w:sz w:val="28"/>
          <w:szCs w:val="28"/>
          <w:rtl/>
        </w:rPr>
        <w:t xml:space="preserve">سانتیمتر .  -  ویژگیهای نسخه : در حاشیه تصحیح شده و اندکی حاشیه نویسی دارد ، فهرست مطالب - نسخه در برگ آغاز و برگهای ( 44 و 45 ) آمده و پاره ای از برگها جدا شده است .  -  الذریعة ، ج 12 ، ص 10 ؛ زادالمسافرین ، چاپ سنگی .  - "  شماره 1/11756 مجموعه  "زاد المسافرین   تدبیر مسافر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3" w:name="pg8350_55733"/>
    <w:bookmarkEnd w:id="153"/>
    <w:p>
      <w:pPr>
        <w:pStyle w:val="Heading3"/>
      </w:pPr>
      <w:bookmarkStart w:id="2154" w:name="_Toc156"/>
      <w:r>
        <w:t>150- زاد المسافرین  1</w:t>
      </w:r>
      <w:bookmarkEnd w:id="2154"/>
    </w:p>
    <w:p>
      <w:pPr>
        <w:pStyle w:val="BookText"/>
      </w:pPr>
      <w:r>
        <w:rPr>
          <w:rFonts w:ascii="IRNazanin" w:hAnsi="IRNazanin" w:eastAsia="IRNazanin" w:cs="IRNazanin"/>
          <w:lang w:bidi="fa-IR"/>
          <w:color w:val="111111"/>
          <w:sz w:val="28"/>
          <w:szCs w:val="28"/>
          <w:rtl/>
        </w:rPr>
        <w:t xml:space="preserve">اطلاعات کتاب اصلی : زاد المسافرین  1</w:t>
      </w:r>
    </w:p>
    <w:p>
      <w:pPr>
        <w:pStyle w:val="BookText"/>
      </w:pPr>
      <w:r>
        <w:rPr>
          <w:rFonts w:ascii="IRNazanin" w:hAnsi="IRNazanin" w:eastAsia="IRNazanin" w:cs="IRNazanin"/>
          <w:lang w:bidi="fa-IR"/>
          <w:color w:val="111111"/>
          <w:sz w:val="28"/>
          <w:szCs w:val="28"/>
          <w:rtl/>
        </w:rPr>
        <w:t xml:space="preserve">در صفحات : 431تا431زاد المسافرین  1</w:t>
      </w:r>
    </w:p>
    <w:p>
      <w:pPr>
        <w:pStyle w:val="BookText"/>
      </w:pPr>
      <w:r>
        <w:rPr>
          <w:rFonts w:ascii="IRNazanin" w:hAnsi="IRNazanin" w:eastAsia="IRNazanin" w:cs="IRNazanin"/>
          <w:lang w:bidi="fa-IR"/>
          <w:color w:val="111111"/>
          <w:sz w:val="28"/>
          <w:szCs w:val="28"/>
          <w:rtl/>
        </w:rPr>
        <w:t xml:space="preserve">مولف : محمد مهدی بن علی نقی شریف شیرازیزاد المسافرین  1</w:t>
      </w:r>
    </w:p>
    <w:p>
      <w:pPr>
        <w:pStyle w:val="BookText"/>
      </w:pPr>
      <w:r>
        <w:rPr>
          <w:rFonts w:ascii="IRNazanin" w:hAnsi="IRNazanin" w:eastAsia="IRNazanin" w:cs="IRNazanin"/>
          <w:lang w:bidi="fa-IR"/>
          <w:color w:val="111111"/>
          <w:sz w:val="28"/>
          <w:szCs w:val="28"/>
          <w:rtl/>
        </w:rPr>
        <w:t xml:space="preserve">تاریخ تالیف : 10 صفر 1151زاد المسافرین  1</w:t>
      </w:r>
    </w:p>
    <w:p>
      <w:pPr>
        <w:pStyle w:val="BookText"/>
      </w:pPr>
      <w:r>
        <w:rPr>
          <w:rFonts w:ascii="IRNazanin" w:hAnsi="IRNazanin" w:eastAsia="IRNazanin" w:cs="IRNazanin"/>
          <w:lang w:bidi="fa-IR"/>
          <w:color w:val="111111"/>
          <w:sz w:val="28"/>
          <w:szCs w:val="28"/>
          <w:rtl/>
        </w:rPr>
        <w:t xml:space="preserve">مهدی الیه : به خواهش   میرزا محمد اسماعیلزاد المسافرین  1</w:t>
      </w:r>
    </w:p>
    <w:p>
      <w:pPr>
        <w:pStyle w:val="BookText"/>
      </w:pPr>
      <w:r>
        <w:rPr>
          <w:rFonts w:ascii="IRNazanin" w:hAnsi="IRNazanin" w:eastAsia="IRNazanin" w:cs="IRNazanin"/>
          <w:lang w:bidi="fa-IR"/>
          <w:color w:val="111111"/>
          <w:sz w:val="28"/>
          <w:szCs w:val="28"/>
          <w:rtl/>
        </w:rPr>
        <w:t xml:space="preserve">منابع دیگر : (فهرست نسخه های خطی فارسی 546)زاد المسافرین  1</w:t>
      </w:r>
    </w:p>
    <w:p>
      <w:pPr>
        <w:pStyle w:val="BookText"/>
      </w:pPr>
      <w:r>
        <w:rPr>
          <w:rFonts w:ascii="IRNazanin" w:hAnsi="IRNazanin" w:eastAsia="IRNazanin" w:cs="IRNazanin"/>
          <w:lang w:bidi="fa-IR"/>
          <w:color w:val="111111"/>
          <w:sz w:val="28"/>
          <w:szCs w:val="28"/>
          <w:rtl/>
        </w:rPr>
        <w:t xml:space="preserve">همه اطلاعات : زاد المسافرین -  محمد مهدی بن علی نقی شریف شیرازی که درهمانجا در 10 صفر 1151 -  به خواهش - میرزا محمد اسماعیل در دو مطلب ساخته است -  (فهرست نسخه های خطی فارسی 546)زاد المسافرین  1</w:t>
      </w:r>
    </w:p>
    <w:p>
      <w:pPr>
        <w:pStyle w:val="BookText"/>
      </w:pPr>
      <w:r>
        <w:rPr>
          <w:rFonts w:ascii="IRNazanin" w:hAnsi="IRNazanin" w:eastAsia="IRNazanin" w:cs="IRNazanin"/>
          <w:lang w:bidi="fa-IR"/>
          <w:color w:val="111111"/>
          <w:sz w:val="28"/>
          <w:szCs w:val="28"/>
          <w:rtl/>
        </w:rPr>
        <w:t xml:space="preserve">نسخه های مکرر این کتاب : زاد المسافرین  1</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المسافرین  1</w:t>
      </w:r>
    </w:p>
    <w:p>
      <w:pPr>
        <w:pStyle w:val="BookText"/>
      </w:pPr>
      <w:r>
        <w:rPr>
          <w:rFonts w:ascii="IRNazanin" w:hAnsi="IRNazanin" w:eastAsia="IRNazanin" w:cs="IRNazanin"/>
          <w:lang w:bidi="fa-IR"/>
          <w:color w:val="111111"/>
          <w:sz w:val="28"/>
          <w:szCs w:val="28"/>
          <w:rtl/>
        </w:rPr>
        <w:t xml:space="preserve">در صفحات : 431تا431زاد المسافرین  1</w:t>
      </w:r>
    </w:p>
    <w:p>
      <w:pPr>
        <w:pStyle w:val="BookText"/>
      </w:pPr>
      <w:r>
        <w:rPr>
          <w:rFonts w:ascii="IRNazanin" w:hAnsi="IRNazanin" w:eastAsia="IRNazanin" w:cs="IRNazanin"/>
          <w:lang w:bidi="fa-IR"/>
          <w:color w:val="111111"/>
          <w:sz w:val="28"/>
          <w:szCs w:val="28"/>
          <w:rtl/>
        </w:rPr>
        <w:t xml:space="preserve">ردیف کتاب   : 1زاد المسافرین  1</w:t>
      </w:r>
    </w:p>
    <w:p>
      <w:pPr>
        <w:pStyle w:val="BookText"/>
      </w:pPr>
      <w:r>
        <w:rPr>
          <w:rFonts w:ascii="IRNazanin" w:hAnsi="IRNazanin" w:eastAsia="IRNazanin" w:cs="IRNazanin"/>
          <w:lang w:bidi="fa-IR"/>
          <w:color w:val="111111"/>
          <w:sz w:val="28"/>
          <w:szCs w:val="28"/>
          <w:rtl/>
        </w:rPr>
        <w:t xml:space="preserve">کد دستیابی کتاب : 4406زاد المسافرین  1</w:t>
      </w:r>
    </w:p>
    <w:p>
      <w:pPr>
        <w:pStyle w:val="BookText"/>
      </w:pPr>
      <w:r>
        <w:rPr>
          <w:rFonts w:ascii="IRNazanin" w:hAnsi="IRNazanin" w:eastAsia="IRNazanin" w:cs="IRNazanin"/>
          <w:lang w:bidi="fa-IR"/>
          <w:color w:val="111111"/>
          <w:sz w:val="28"/>
          <w:szCs w:val="28"/>
          <w:rtl/>
        </w:rPr>
        <w:t xml:space="preserve">نام کتابخانه : کتابخانه ملی ملکزاد المسافرین  1</w:t>
      </w:r>
    </w:p>
    <w:p>
      <w:pPr>
        <w:pStyle w:val="BookText"/>
      </w:pPr>
      <w:r>
        <w:rPr>
          <w:rFonts w:ascii="IRNazanin" w:hAnsi="IRNazanin" w:eastAsia="IRNazanin" w:cs="IRNazanin"/>
          <w:lang w:bidi="fa-IR"/>
          <w:color w:val="111111"/>
          <w:sz w:val="28"/>
          <w:szCs w:val="28"/>
          <w:rtl/>
        </w:rPr>
        <w:t xml:space="preserve">شهر : تهرانزاد المسافرین  1</w:t>
      </w:r>
    </w:p>
    <w:p>
      <w:pPr>
        <w:pStyle w:val="BookText"/>
      </w:pPr>
      <w:r>
        <w:rPr>
          <w:rFonts w:ascii="IRNazanin" w:hAnsi="IRNazanin" w:eastAsia="IRNazanin" w:cs="IRNazanin"/>
          <w:lang w:bidi="fa-IR"/>
          <w:color w:val="111111"/>
          <w:sz w:val="28"/>
          <w:szCs w:val="28"/>
          <w:rtl/>
        </w:rPr>
        <w:t xml:space="preserve">تاریخ کتابت : سده 13زاد المسافرین  1</w:t>
      </w:r>
    </w:p>
    <w:p>
      <w:pPr>
        <w:pStyle w:val="BookText"/>
      </w:pPr>
      <w:r>
        <w:rPr>
          <w:rFonts w:ascii="IRNazanin" w:hAnsi="IRNazanin" w:eastAsia="IRNazanin" w:cs="IRNazanin"/>
          <w:lang w:bidi="fa-IR"/>
          <w:color w:val="111111"/>
          <w:sz w:val="28"/>
          <w:szCs w:val="28"/>
          <w:rtl/>
        </w:rPr>
        <w:t xml:space="preserve">همه اطلاعات : 4406)  نستعلیق  سده 13  ، عنوان شنگرف ، 96 گ 14 س 4/13</w:t>
      </w:r>
      <w:r>
        <w:rPr>
          <w:rFonts w:ascii="Times New Roman" w:hAnsi="Times New Roman" w:eastAsia="Times New Roman" w:cs="Times New Roman"/>
          <w:lang w:val="en-US" w:bidi="en-US"/>
          <w:color w:val="111111"/>
          <w:sz w:val="28"/>
          <w:szCs w:val="28"/>
          <w:rtl/>
        </w:rPr>
        <w:t xml:space="preserve">×- /194</w:t>
      </w:r>
      <w:r>
        <w:rPr>
          <w:rFonts w:ascii="IRNazanin" w:hAnsi="IRNazanin" w:eastAsia="IRNazanin" w:cs="IRNazanin"/>
          <w:lang w:bidi="fa-IR"/>
          <w:color w:val="111111"/>
          <w:sz w:val="28"/>
          <w:szCs w:val="28"/>
          <w:rtl/>
        </w:rPr>
        <w:t xml:space="preserve">،- کاغذ فستقی ، جلد میشن سیاه لاییزاد المسافرین  1</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4" w:name="pg8350_55734"/>
    <w:bookmarkEnd w:id="154"/>
    <w:p>
      <w:pPr>
        <w:pStyle w:val="Heading3"/>
      </w:pPr>
      <w:bookmarkStart w:id="2155" w:name="_Toc157"/>
      <w:r>
        <w:t>151- زاد المسافرین  1</w:t>
      </w:r>
      <w:bookmarkEnd w:id="2155"/>
    </w:p>
    <w:p>
      <w:pPr>
        <w:pStyle w:val="BookText"/>
      </w:pPr>
      <w:r>
        <w:rPr>
          <w:rFonts w:ascii="IRNazanin" w:hAnsi="IRNazanin" w:eastAsia="IRNazanin" w:cs="IRNazanin"/>
          <w:lang w:bidi="fa-IR"/>
          <w:color w:val="111111"/>
          <w:sz w:val="28"/>
          <w:szCs w:val="28"/>
          <w:rtl/>
        </w:rPr>
        <w:t xml:space="preserve">اطلاعات کتاب اصلی : زاد المسافرین  1</w:t>
      </w:r>
    </w:p>
    <w:p>
      <w:pPr>
        <w:pStyle w:val="BookText"/>
      </w:pPr>
      <w:r>
        <w:rPr>
          <w:rFonts w:ascii="IRNazanin" w:hAnsi="IRNazanin" w:eastAsia="IRNazanin" w:cs="IRNazanin"/>
          <w:lang w:bidi="fa-IR"/>
          <w:color w:val="111111"/>
          <w:sz w:val="28"/>
          <w:szCs w:val="28"/>
          <w:rtl/>
        </w:rPr>
        <w:t xml:space="preserve">در صفحات : 429تا429زاد المسافرین  1</w:t>
      </w:r>
    </w:p>
    <w:p>
      <w:pPr>
        <w:pStyle w:val="BookText"/>
      </w:pPr>
      <w:r>
        <w:rPr>
          <w:rFonts w:ascii="IRNazanin" w:hAnsi="IRNazanin" w:eastAsia="IRNazanin" w:cs="IRNazanin"/>
          <w:lang w:bidi="fa-IR"/>
          <w:color w:val="111111"/>
          <w:sz w:val="28"/>
          <w:szCs w:val="28"/>
          <w:rtl/>
        </w:rPr>
        <w:t xml:space="preserve">مولف : امیر حسینی غوریزاد المسافرین  1</w:t>
      </w:r>
    </w:p>
    <w:p>
      <w:pPr>
        <w:pStyle w:val="BookText"/>
      </w:pPr>
      <w:r>
        <w:rPr>
          <w:rFonts w:ascii="IRNazanin" w:hAnsi="IRNazanin" w:eastAsia="IRNazanin" w:cs="IRNazanin"/>
          <w:lang w:bidi="fa-IR"/>
          <w:color w:val="111111"/>
          <w:sz w:val="28"/>
          <w:szCs w:val="28"/>
          <w:rtl/>
        </w:rPr>
        <w:t xml:space="preserve">منابع دیگر : (ادبیات 1:304- منزوی 2849)زاد المسافرین  1</w:t>
      </w:r>
    </w:p>
    <w:p>
      <w:pPr>
        <w:pStyle w:val="BookText"/>
      </w:pPr>
      <w:r>
        <w:rPr>
          <w:rFonts w:ascii="IRNazanin" w:hAnsi="IRNazanin" w:eastAsia="IRNazanin" w:cs="IRNazanin"/>
          <w:lang w:bidi="fa-IR"/>
          <w:color w:val="111111"/>
          <w:sz w:val="28"/>
          <w:szCs w:val="28"/>
          <w:rtl/>
        </w:rPr>
        <w:t xml:space="preserve">همه اطلاعات : زاد المسافرین -  امیر حسینی غوری -  (ادبیات 1:304- منزوی 2849)- آغاز:-  ای برتر ازآن همه که گفتند      آنان که پدید یا نهفتند- آنجا که تویی چو من نیاید      کس محرم این سخن نیاید- انجام :-  گر از دل و جان خبر نیایی       از شاخ امید برنیاییزاد المسافرین  1</w:t>
      </w:r>
    </w:p>
    <w:p>
      <w:pPr>
        <w:pStyle w:val="BookText"/>
      </w:pPr>
      <w:r>
        <w:rPr>
          <w:rFonts w:ascii="IRNazanin" w:hAnsi="IRNazanin" w:eastAsia="IRNazanin" w:cs="IRNazanin"/>
          <w:lang w:bidi="fa-IR"/>
          <w:color w:val="111111"/>
          <w:sz w:val="28"/>
          <w:szCs w:val="28"/>
          <w:rtl/>
        </w:rPr>
        <w:t xml:space="preserve">نسخه های مکرر این کتاب : زاد المسافرین  1</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المسافرین  1</w:t>
      </w:r>
    </w:p>
    <w:p>
      <w:pPr>
        <w:pStyle w:val="BookText"/>
      </w:pPr>
      <w:r>
        <w:rPr>
          <w:rFonts w:ascii="IRNazanin" w:hAnsi="IRNazanin" w:eastAsia="IRNazanin" w:cs="IRNazanin"/>
          <w:lang w:bidi="fa-IR"/>
          <w:color w:val="111111"/>
          <w:sz w:val="28"/>
          <w:szCs w:val="28"/>
          <w:rtl/>
        </w:rPr>
        <w:t xml:space="preserve">در صفحات : 429تا429زاد المسافرین  1</w:t>
      </w:r>
    </w:p>
    <w:p>
      <w:pPr>
        <w:pStyle w:val="BookText"/>
      </w:pPr>
      <w:r>
        <w:rPr>
          <w:rFonts w:ascii="IRNazanin" w:hAnsi="IRNazanin" w:eastAsia="IRNazanin" w:cs="IRNazanin"/>
          <w:lang w:bidi="fa-IR"/>
          <w:color w:val="111111"/>
          <w:sz w:val="28"/>
          <w:szCs w:val="28"/>
          <w:rtl/>
        </w:rPr>
        <w:t xml:space="preserve">ردیف کتاب   : 1زاد المسافرین  1</w:t>
      </w:r>
    </w:p>
    <w:p>
      <w:pPr>
        <w:pStyle w:val="BookText"/>
      </w:pPr>
      <w:r>
        <w:rPr>
          <w:rFonts w:ascii="IRNazanin" w:hAnsi="IRNazanin" w:eastAsia="IRNazanin" w:cs="IRNazanin"/>
          <w:lang w:bidi="fa-IR"/>
          <w:color w:val="111111"/>
          <w:sz w:val="28"/>
          <w:szCs w:val="28"/>
          <w:rtl/>
        </w:rPr>
        <w:t xml:space="preserve">کد دستیابی کتاب : 5923زاد المسافرین  1</w:t>
      </w:r>
    </w:p>
    <w:p>
      <w:pPr>
        <w:pStyle w:val="BookText"/>
      </w:pPr>
      <w:r>
        <w:rPr>
          <w:rFonts w:ascii="IRNazanin" w:hAnsi="IRNazanin" w:eastAsia="IRNazanin" w:cs="IRNazanin"/>
          <w:lang w:bidi="fa-IR"/>
          <w:color w:val="111111"/>
          <w:sz w:val="28"/>
          <w:szCs w:val="28"/>
          <w:rtl/>
        </w:rPr>
        <w:t xml:space="preserve">نام کتابخانه : کتابخانه ملی ملکزاد المسافرین  1</w:t>
      </w:r>
    </w:p>
    <w:p>
      <w:pPr>
        <w:pStyle w:val="BookText"/>
      </w:pPr>
      <w:r>
        <w:rPr>
          <w:rFonts w:ascii="IRNazanin" w:hAnsi="IRNazanin" w:eastAsia="IRNazanin" w:cs="IRNazanin"/>
          <w:lang w:bidi="fa-IR"/>
          <w:color w:val="111111"/>
          <w:sz w:val="28"/>
          <w:szCs w:val="28"/>
          <w:rtl/>
        </w:rPr>
        <w:t xml:space="preserve">شهر : تهرانزاد المسافرین  1</w:t>
      </w:r>
    </w:p>
    <w:p>
      <w:pPr>
        <w:pStyle w:val="BookText"/>
      </w:pPr>
      <w:r>
        <w:rPr>
          <w:rFonts w:ascii="IRNazanin" w:hAnsi="IRNazanin" w:eastAsia="IRNazanin" w:cs="IRNazanin"/>
          <w:lang w:bidi="fa-IR"/>
          <w:color w:val="111111"/>
          <w:sz w:val="28"/>
          <w:szCs w:val="28"/>
          <w:rtl/>
        </w:rPr>
        <w:t xml:space="preserve">کاتب : درویش محمودبن عبداللّٰه نقاشزاد المسافرین  1</w:t>
      </w:r>
    </w:p>
    <w:p>
      <w:pPr>
        <w:pStyle w:val="BookText"/>
      </w:pPr>
      <w:r>
        <w:rPr>
          <w:rFonts w:ascii="IRNazanin" w:hAnsi="IRNazanin" w:eastAsia="IRNazanin" w:cs="IRNazanin"/>
          <w:lang w:bidi="fa-IR"/>
          <w:color w:val="111111"/>
          <w:sz w:val="28"/>
          <w:szCs w:val="28"/>
          <w:rtl/>
        </w:rPr>
        <w:t xml:space="preserve">تاریخ کتابت : سده 9زاد المسافرین  1</w:t>
      </w:r>
    </w:p>
    <w:p>
      <w:pPr>
        <w:pStyle w:val="BookText"/>
      </w:pPr>
      <w:r>
        <w:rPr>
          <w:rFonts w:ascii="IRNazanin" w:hAnsi="IRNazanin" w:eastAsia="IRNazanin" w:cs="IRNazanin"/>
          <w:lang w:bidi="fa-IR"/>
          <w:color w:val="111111"/>
          <w:sz w:val="28"/>
          <w:szCs w:val="28"/>
          <w:rtl/>
        </w:rPr>
        <w:t xml:space="preserve">همه اطلاعات : 5923)  نستعلیق و نسخ ، درویش محمودبن عبداللّٰه نقاش ،- از سده 9، با دو ییشانی - مذهب ، با یک تصویر در ص 1، جدول زرین ، با شعرهای صبوری - و سعدی و یک مثنوی - در حکایات گوناگون -  84 گ 15 و 20 س 6ر9</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ر15، کاغذترمه ، جلد میشن سرخ لایی نو.زاد المسافرین  1</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5" w:name="pg8350_55735"/>
    <w:bookmarkEnd w:id="155"/>
    <w:p>
      <w:pPr>
        <w:pStyle w:val="Heading3"/>
      </w:pPr>
      <w:bookmarkStart w:id="2156" w:name="_Toc158"/>
      <w:r>
        <w:t>152- زاد المسافرین  1</w:t>
      </w:r>
      <w:bookmarkEnd w:id="2156"/>
    </w:p>
    <w:p>
      <w:pPr>
        <w:pStyle w:val="BookText"/>
      </w:pPr>
      <w:r>
        <w:rPr>
          <w:rFonts w:ascii="IRNazanin" w:hAnsi="IRNazanin" w:eastAsia="IRNazanin" w:cs="IRNazanin"/>
          <w:lang w:bidi="fa-IR"/>
          <w:color w:val="111111"/>
          <w:sz w:val="28"/>
          <w:szCs w:val="28"/>
          <w:rtl/>
        </w:rPr>
        <w:t xml:space="preserve">اطلاعات کتاب اصلی : زاد المسافرین  1</w:t>
      </w:r>
    </w:p>
    <w:p>
      <w:pPr>
        <w:pStyle w:val="BookText"/>
      </w:pPr>
      <w:r>
        <w:rPr>
          <w:rFonts w:ascii="IRNazanin" w:hAnsi="IRNazanin" w:eastAsia="IRNazanin" w:cs="IRNazanin"/>
          <w:lang w:bidi="fa-IR"/>
          <w:color w:val="111111"/>
          <w:sz w:val="28"/>
          <w:szCs w:val="28"/>
          <w:rtl/>
        </w:rPr>
        <w:t xml:space="preserve">در صفحات : 81تا81زاد المسافرین  1</w:t>
      </w:r>
    </w:p>
    <w:p>
      <w:pPr>
        <w:pStyle w:val="BookText"/>
      </w:pPr>
      <w:r>
        <w:rPr>
          <w:rFonts w:ascii="IRNazanin" w:hAnsi="IRNazanin" w:eastAsia="IRNazanin" w:cs="IRNazanin"/>
          <w:lang w:bidi="fa-IR"/>
          <w:color w:val="111111"/>
          <w:sz w:val="28"/>
          <w:szCs w:val="28"/>
          <w:rtl/>
        </w:rPr>
        <w:t xml:space="preserve">مولف : محمد مهدی بن علی نقی شریفزاد المسافرین  1</w:t>
      </w:r>
    </w:p>
    <w:p>
      <w:pPr>
        <w:pStyle w:val="BookText"/>
      </w:pPr>
      <w:r>
        <w:rPr>
          <w:rFonts w:ascii="IRNazanin" w:hAnsi="IRNazanin" w:eastAsia="IRNazanin" w:cs="IRNazanin"/>
          <w:lang w:bidi="fa-IR"/>
          <w:color w:val="111111"/>
          <w:sz w:val="28"/>
          <w:szCs w:val="28"/>
          <w:rtl/>
        </w:rPr>
        <w:t xml:space="preserve">تاریخ تالیف : 10 صفر 1141 این کتابرا ساختم.زاد المسافرین  1</w:t>
      </w:r>
    </w:p>
    <w:p>
      <w:pPr>
        <w:pStyle w:val="BookText"/>
      </w:pPr>
      <w:r>
        <w:rPr>
          <w:rFonts w:ascii="IRNazanin" w:hAnsi="IRNazanin" w:eastAsia="IRNazanin" w:cs="IRNazanin"/>
          <w:lang w:bidi="fa-IR"/>
          <w:color w:val="111111"/>
          <w:sz w:val="28"/>
          <w:szCs w:val="28"/>
          <w:rtl/>
        </w:rPr>
        <w:t xml:space="preserve">توضیحات درباره مولف : او در پایان مینویسد که من روزگاری دراز دور از میهن و زاد و بوم خویش در سپاهان - گرفتار افغانها بودمزاد المسافرین  1</w:t>
      </w:r>
    </w:p>
    <w:p>
      <w:pPr>
        <w:pStyle w:val="BookText"/>
      </w:pPr>
      <w:r>
        <w:rPr>
          <w:rFonts w:ascii="IRNazanin" w:hAnsi="IRNazanin" w:eastAsia="IRNazanin" w:cs="IRNazanin"/>
          <w:lang w:bidi="fa-IR"/>
          <w:color w:val="111111"/>
          <w:sz w:val="28"/>
          <w:szCs w:val="28"/>
          <w:rtl/>
        </w:rPr>
        <w:t xml:space="preserve">مهدی الیه : بدرخواست میر محمد اسماعیلزاد المسافرین  1</w:t>
      </w:r>
    </w:p>
    <w:p>
      <w:pPr>
        <w:pStyle w:val="BookText"/>
      </w:pPr>
      <w:r>
        <w:rPr>
          <w:rFonts w:ascii="IRNazanin" w:hAnsi="IRNazanin" w:eastAsia="IRNazanin" w:cs="IRNazanin"/>
          <w:lang w:bidi="fa-IR"/>
          <w:color w:val="111111"/>
          <w:sz w:val="28"/>
          <w:szCs w:val="28"/>
          <w:rtl/>
        </w:rPr>
        <w:t xml:space="preserve">بخش بندی : دو مطلب در آن است. - 1 - تدبیر مسافر و حفظ صحت. - 2 - معالجه برخی امراض بدون طبیب.زاد المسافرین  1</w:t>
      </w:r>
    </w:p>
    <w:p>
      <w:pPr>
        <w:pStyle w:val="BookText"/>
      </w:pPr>
      <w:r>
        <w:rPr>
          <w:rFonts w:ascii="IRNazanin" w:hAnsi="IRNazanin" w:eastAsia="IRNazanin" w:cs="IRNazanin"/>
          <w:lang w:bidi="fa-IR"/>
          <w:color w:val="111111"/>
          <w:sz w:val="28"/>
          <w:szCs w:val="28"/>
          <w:rtl/>
        </w:rPr>
        <w:t xml:space="preserve">منابع دیگر : ( ذریعه 12 : 10 ) .زاد المسافرین  1</w:t>
      </w:r>
    </w:p>
    <w:p>
      <w:pPr>
        <w:pStyle w:val="BookText"/>
      </w:pPr>
      <w:r>
        <w:rPr>
          <w:rFonts w:ascii="IRNazanin" w:hAnsi="IRNazanin" w:eastAsia="IRNazanin" w:cs="IRNazanin"/>
          <w:lang w:bidi="fa-IR"/>
          <w:color w:val="111111"/>
          <w:sz w:val="28"/>
          <w:szCs w:val="28"/>
          <w:rtl/>
        </w:rPr>
        <w:t xml:space="preserve">توضیخات در مورد چاپ نسخه : این کتاب با بخیه مرتضی قلی خان بسال 1268 بچاپ سنگ رسیده ولی یک صفحه از - خاتمه و فهرست در چاپی نیامده استزاد المسافرین  1</w:t>
      </w:r>
    </w:p>
    <w:p>
      <w:pPr>
        <w:pStyle w:val="BookText"/>
      </w:pPr>
      <w:r>
        <w:rPr>
          <w:rFonts w:ascii="IRNazanin" w:hAnsi="IRNazanin" w:eastAsia="IRNazanin" w:cs="IRNazanin"/>
          <w:lang w:bidi="fa-IR"/>
          <w:color w:val="111111"/>
          <w:sz w:val="28"/>
          <w:szCs w:val="28"/>
          <w:rtl/>
        </w:rPr>
        <w:t xml:space="preserve">همه اطلاعات : زاد المسافرین  : از  محمد مهدی بن علی نقی شریف  که  بدرخواست میر محمد اسماعیل  برای - مسافران و بهداشت آنها نوشته است ،  دو مطلب در آن است. - 1 - تدبیر مسافر و حفظ صحت. - 2 - معالجه برخی امراض بدون طبیب.  -  او در پایان مینویسد که من روزگاری دراز دور از میهن و زاد و بوم خویش در سپاهان - گرفتار افغانها بودم  و در  10 صفر 1141 این کتابرا ساختم.   -  این کتاب با بخیه مرتضی قلی خان بسال 1268 بچاپ سنگ رسیده ولی یک صفحه از - خاتمه و فهرست در چاپی نیامده است   ( ذریعه 12 : 10 ) .  - آغاز:  ستایش افزون از خواهش بیماران بشفا و ستایش متجاوز از شوق درمندان - بلقانثار بارگاه طبیبی است مهربان ... و بعد چنین گوید محمد مهدی بن علی نقی شریف ... - که چون دوست روحانی ... میرزا محمد اسماعیل ... از این داعی خواهش نمود که رساله ای - ترتیب دهد متعلق بانچه مسافر را میسر است ...  - انجام:  که دل آزرده شوی ورنه سخن بسیار است.زاد المسافرین  1</w:t>
      </w:r>
    </w:p>
    <w:p>
      <w:pPr>
        <w:pStyle w:val="BookText"/>
      </w:pPr>
      <w:r>
        <w:rPr>
          <w:rFonts w:ascii="IRNazanin" w:hAnsi="IRNazanin" w:eastAsia="IRNazanin" w:cs="IRNazanin"/>
          <w:lang w:bidi="fa-IR"/>
          <w:color w:val="111111"/>
          <w:sz w:val="28"/>
          <w:szCs w:val="28"/>
          <w:rtl/>
        </w:rPr>
        <w:t xml:space="preserve">نسخه های مکرر این کتاب : زاد المسافرین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المسافرین  1</w:t>
      </w:r>
    </w:p>
    <w:p>
      <w:pPr>
        <w:pStyle w:val="BookText"/>
      </w:pPr>
      <w:r>
        <w:rPr>
          <w:rFonts w:ascii="IRNazanin" w:hAnsi="IRNazanin" w:eastAsia="IRNazanin" w:cs="IRNazanin"/>
          <w:lang w:bidi="fa-IR"/>
          <w:color w:val="111111"/>
          <w:sz w:val="28"/>
          <w:szCs w:val="28"/>
          <w:rtl/>
        </w:rPr>
        <w:t xml:space="preserve">در صفحات : 81تا81زاد المسافرین  1</w:t>
      </w:r>
    </w:p>
    <w:p>
      <w:pPr>
        <w:pStyle w:val="BookText"/>
      </w:pPr>
      <w:r>
        <w:rPr>
          <w:rFonts w:ascii="IRNazanin" w:hAnsi="IRNazanin" w:eastAsia="IRNazanin" w:cs="IRNazanin"/>
          <w:lang w:bidi="fa-IR"/>
          <w:color w:val="111111"/>
          <w:sz w:val="28"/>
          <w:szCs w:val="28"/>
          <w:rtl/>
        </w:rPr>
        <w:t xml:space="preserve">ردیف کتاب   : 1زاد المسافرین  1</w:t>
      </w:r>
    </w:p>
    <w:p>
      <w:pPr>
        <w:pStyle w:val="BookText"/>
      </w:pPr>
      <w:r>
        <w:rPr>
          <w:rFonts w:ascii="IRNazanin" w:hAnsi="IRNazanin" w:eastAsia="IRNazanin" w:cs="IRNazanin"/>
          <w:lang w:bidi="fa-IR"/>
          <w:color w:val="111111"/>
          <w:sz w:val="28"/>
          <w:szCs w:val="28"/>
          <w:rtl/>
        </w:rPr>
        <w:t xml:space="preserve">کد دستیابی کتاب : 830 -(1 پ - 166 ر)زاد المسافرین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المسافرین  1</w:t>
      </w:r>
    </w:p>
    <w:p>
      <w:pPr>
        <w:pStyle w:val="BookText"/>
      </w:pPr>
      <w:r>
        <w:rPr>
          <w:rFonts w:ascii="IRNazanin" w:hAnsi="IRNazanin" w:eastAsia="IRNazanin" w:cs="IRNazanin"/>
          <w:lang w:bidi="fa-IR"/>
          <w:color w:val="111111"/>
          <w:sz w:val="28"/>
          <w:szCs w:val="28"/>
          <w:rtl/>
        </w:rPr>
        <w:t xml:space="preserve">شهر : تهرانزاد المسافرین  1</w:t>
      </w:r>
    </w:p>
    <w:p>
      <w:pPr>
        <w:pStyle w:val="BookText"/>
      </w:pPr>
      <w:r>
        <w:rPr>
          <w:rFonts w:ascii="IRNazanin" w:hAnsi="IRNazanin" w:eastAsia="IRNazanin" w:cs="IRNazanin"/>
          <w:lang w:bidi="fa-IR"/>
          <w:color w:val="111111"/>
          <w:sz w:val="28"/>
          <w:szCs w:val="28"/>
          <w:rtl/>
        </w:rPr>
        <w:t xml:space="preserve">کاتب : میرزا محمد شریفزاد المسافرین  1</w:t>
      </w:r>
    </w:p>
    <w:p>
      <w:pPr>
        <w:pStyle w:val="BookText"/>
      </w:pPr>
      <w:r>
        <w:rPr>
          <w:rFonts w:ascii="IRNazanin" w:hAnsi="IRNazanin" w:eastAsia="IRNazanin" w:cs="IRNazanin"/>
          <w:lang w:bidi="fa-IR"/>
          <w:color w:val="111111"/>
          <w:sz w:val="28"/>
          <w:szCs w:val="28"/>
          <w:rtl/>
        </w:rPr>
        <w:t xml:space="preserve">تاریخ کتابت : آدینه 23 ج 2/1242زاد المسافرین  1</w:t>
      </w:r>
    </w:p>
    <w:p>
      <w:pPr>
        <w:pStyle w:val="BookText"/>
      </w:pPr>
      <w:r>
        <w:rPr>
          <w:rFonts w:ascii="IRNazanin" w:hAnsi="IRNazanin" w:eastAsia="IRNazanin" w:cs="IRNazanin"/>
          <w:lang w:bidi="fa-IR"/>
          <w:color w:val="111111"/>
          <w:sz w:val="28"/>
          <w:szCs w:val="28"/>
          <w:rtl/>
        </w:rPr>
        <w:t xml:space="preserve">محل کتابت : تهران در خانه میرزا   شریفزاد المسافرین  1</w:t>
      </w:r>
    </w:p>
    <w:p>
      <w:pPr>
        <w:pStyle w:val="BookText"/>
      </w:pPr>
      <w:r>
        <w:rPr>
          <w:rFonts w:ascii="IRNazanin" w:hAnsi="IRNazanin" w:eastAsia="IRNazanin" w:cs="IRNazanin"/>
          <w:lang w:bidi="fa-IR"/>
          <w:color w:val="111111"/>
          <w:sz w:val="28"/>
          <w:szCs w:val="28"/>
          <w:rtl/>
        </w:rPr>
        <w:t xml:space="preserve">بخش بندی : دربرگ 170 فایده ای طبی و نه برگ سفیداستزاد المسافرین  1</w:t>
      </w:r>
    </w:p>
    <w:p>
      <w:pPr>
        <w:pStyle w:val="BookText"/>
      </w:pPr>
      <w:r>
        <w:rPr>
          <w:rFonts w:ascii="IRNazanin" w:hAnsi="IRNazanin" w:eastAsia="IRNazanin" w:cs="IRNazanin"/>
          <w:lang w:bidi="fa-IR"/>
          <w:color w:val="111111"/>
          <w:sz w:val="28"/>
          <w:szCs w:val="28"/>
          <w:rtl/>
        </w:rPr>
        <w:t xml:space="preserve">همه اطلاعات : 830  :  نستعلیق   میرزا محمد شریف  در  آدینه 23 ج 2/1242   در  تهران در خانه میرزا - شریف (1 پ - 166 ر)  دربرگ 170 فایده ای طبی و نه برگ سفیداست، کاغذ فرنگی - جلد - تیماج مشکی یک لا، 167 گ 5/10 </w:t>
      </w:r>
      <w:r>
        <w:rPr>
          <w:rFonts w:ascii="Times New Roman" w:hAnsi="Times New Roman" w:eastAsia="Times New Roman" w:cs="Times New Roman"/>
          <w:lang w:val="en-US" w:bidi="en-US"/>
          <w:color w:val="111111"/>
          <w:sz w:val="28"/>
          <w:szCs w:val="28"/>
          <w:rtl/>
        </w:rPr>
        <w:t xml:space="preserve">× 15 - 12 </w:t>
      </w:r>
      <w:r>
        <w:rPr>
          <w:rFonts w:ascii="IRNazanin" w:hAnsi="IRNazanin" w:eastAsia="IRNazanin" w:cs="IRNazanin"/>
          <w:lang w:bidi="fa-IR"/>
          <w:color w:val="111111"/>
          <w:sz w:val="28"/>
          <w:szCs w:val="28"/>
          <w:rtl/>
        </w:rPr>
        <w:t xml:space="preserve">س 5/0</w:t>
      </w:r>
      <w:r>
        <w:rPr>
          <w:rFonts w:ascii="Times New Roman" w:hAnsi="Times New Roman" w:eastAsia="Times New Roman" w:cs="Times New Roman"/>
          <w:lang w:val="en-US" w:bidi="en-US"/>
          <w:color w:val="111111"/>
          <w:sz w:val="28"/>
          <w:szCs w:val="28"/>
          <w:rtl/>
        </w:rPr>
        <w:t xml:space="preserve">×106.</w:t>
      </w:r>
      <w:r>
        <w:rPr>
          <w:rFonts w:ascii="IRNazanin" w:hAnsi="IRNazanin" w:eastAsia="IRNazanin" w:cs="IRNazanin"/>
          <w:lang w:bidi="fa-IR"/>
          <w:color w:val="111111"/>
          <w:sz w:val="28"/>
          <w:szCs w:val="28"/>
          <w:rtl/>
        </w:rPr>
        <w:t xml:space="preserve">زاد المسافرین  1</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6" w:name="pg8350_55736"/>
    <w:bookmarkEnd w:id="156"/>
    <w:p>
      <w:pPr>
        <w:pStyle w:val="Heading3"/>
      </w:pPr>
      <w:bookmarkStart w:id="2157" w:name="_Toc159"/>
      <w:r>
        <w:t>153- زاد المسافرین  2</w:t>
      </w:r>
      <w:bookmarkEnd w:id="2157"/>
    </w:p>
    <w:p>
      <w:pPr>
        <w:pStyle w:val="BookText"/>
      </w:pPr>
      <w:r>
        <w:rPr>
          <w:rFonts w:ascii="IRNazanin" w:hAnsi="IRNazanin" w:eastAsia="IRNazanin" w:cs="IRNazanin"/>
          <w:lang w:bidi="fa-IR"/>
          <w:color w:val="111111"/>
          <w:sz w:val="28"/>
          <w:szCs w:val="28"/>
          <w:rtl/>
        </w:rPr>
        <w:t xml:space="preserve">اطلاعات کتاب اصلی : زاد المسافرین  2</w:t>
      </w:r>
    </w:p>
    <w:p>
      <w:pPr>
        <w:pStyle w:val="BookText"/>
      </w:pPr>
      <w:r>
        <w:rPr>
          <w:rFonts w:ascii="IRNazanin" w:hAnsi="IRNazanin" w:eastAsia="IRNazanin" w:cs="IRNazanin"/>
          <w:lang w:bidi="fa-IR"/>
          <w:color w:val="111111"/>
          <w:sz w:val="28"/>
          <w:szCs w:val="28"/>
          <w:rtl/>
        </w:rPr>
        <w:t xml:space="preserve">در صفحات : 81تا81زاد المسافرین  2</w:t>
      </w:r>
    </w:p>
    <w:p>
      <w:pPr>
        <w:pStyle w:val="BookText"/>
      </w:pPr>
      <w:r>
        <w:rPr>
          <w:rFonts w:ascii="IRNazanin" w:hAnsi="IRNazanin" w:eastAsia="IRNazanin" w:cs="IRNazanin"/>
          <w:lang w:bidi="fa-IR"/>
          <w:color w:val="111111"/>
          <w:sz w:val="28"/>
          <w:szCs w:val="28"/>
          <w:rtl/>
        </w:rPr>
        <w:t xml:space="preserve">مولف : محمد مهدی بن علی نقی شریفزاد المسافرین  2</w:t>
      </w:r>
    </w:p>
    <w:p>
      <w:pPr>
        <w:pStyle w:val="BookText"/>
      </w:pPr>
      <w:r>
        <w:rPr>
          <w:rFonts w:ascii="IRNazanin" w:hAnsi="IRNazanin" w:eastAsia="IRNazanin" w:cs="IRNazanin"/>
          <w:lang w:bidi="fa-IR"/>
          <w:color w:val="111111"/>
          <w:sz w:val="28"/>
          <w:szCs w:val="28"/>
          <w:rtl/>
        </w:rPr>
        <w:t xml:space="preserve">تاریخ تالیف : 10 صفر 1141 این کتابرا ساختم.زاد المسافرین  2</w:t>
      </w:r>
    </w:p>
    <w:p>
      <w:pPr>
        <w:pStyle w:val="BookText"/>
      </w:pPr>
      <w:r>
        <w:rPr>
          <w:rFonts w:ascii="IRNazanin" w:hAnsi="IRNazanin" w:eastAsia="IRNazanin" w:cs="IRNazanin"/>
          <w:lang w:bidi="fa-IR"/>
          <w:color w:val="111111"/>
          <w:sz w:val="28"/>
          <w:szCs w:val="28"/>
          <w:rtl/>
        </w:rPr>
        <w:t xml:space="preserve">توضیحات درباره مولف : او در پایان مینویسد که من روزگاری دراز دور از میهن و زاد و بوم خویش در سپاهان - گرفتار افغانها بودمزاد المسافرین  2</w:t>
      </w:r>
    </w:p>
    <w:p>
      <w:pPr>
        <w:pStyle w:val="BookText"/>
      </w:pPr>
      <w:r>
        <w:rPr>
          <w:rFonts w:ascii="IRNazanin" w:hAnsi="IRNazanin" w:eastAsia="IRNazanin" w:cs="IRNazanin"/>
          <w:lang w:bidi="fa-IR"/>
          <w:color w:val="111111"/>
          <w:sz w:val="28"/>
          <w:szCs w:val="28"/>
          <w:rtl/>
        </w:rPr>
        <w:t xml:space="preserve">مهدی الیه : بدرخواست میر محمد اسماعیلزاد المسافرین  2</w:t>
      </w:r>
    </w:p>
    <w:p>
      <w:pPr>
        <w:pStyle w:val="BookText"/>
      </w:pPr>
      <w:r>
        <w:rPr>
          <w:rFonts w:ascii="IRNazanin" w:hAnsi="IRNazanin" w:eastAsia="IRNazanin" w:cs="IRNazanin"/>
          <w:lang w:bidi="fa-IR"/>
          <w:color w:val="111111"/>
          <w:sz w:val="28"/>
          <w:szCs w:val="28"/>
          <w:rtl/>
        </w:rPr>
        <w:t xml:space="preserve">بخش بندی : دو مطلب در آن است. - 1 - تدبیر مسافر و حفظ صحت. - 2 - معالجه برخی امراض بدون طبیب.زاد المسافرین  2</w:t>
      </w:r>
    </w:p>
    <w:p>
      <w:pPr>
        <w:pStyle w:val="BookText"/>
      </w:pPr>
      <w:r>
        <w:rPr>
          <w:rFonts w:ascii="IRNazanin" w:hAnsi="IRNazanin" w:eastAsia="IRNazanin" w:cs="IRNazanin"/>
          <w:lang w:bidi="fa-IR"/>
          <w:color w:val="111111"/>
          <w:sz w:val="28"/>
          <w:szCs w:val="28"/>
          <w:rtl/>
        </w:rPr>
        <w:t xml:space="preserve">منابع دیگر : ( ذریعه 12 : 10 ) .زاد المسافرین  2</w:t>
      </w:r>
    </w:p>
    <w:p>
      <w:pPr>
        <w:pStyle w:val="BookText"/>
      </w:pPr>
      <w:r>
        <w:rPr>
          <w:rFonts w:ascii="IRNazanin" w:hAnsi="IRNazanin" w:eastAsia="IRNazanin" w:cs="IRNazanin"/>
          <w:lang w:bidi="fa-IR"/>
          <w:color w:val="111111"/>
          <w:sz w:val="28"/>
          <w:szCs w:val="28"/>
          <w:rtl/>
        </w:rPr>
        <w:t xml:space="preserve">توضیخات در مورد چاپ نسخه : این کتاب با بخیه مرتضی قلی خان بسال 1268 بچاپ سنگ رسیده ولی یک صفحه از - خاتمه و فهرست در چاپی نیامده استزاد المسافرین  2</w:t>
      </w:r>
    </w:p>
    <w:p>
      <w:pPr>
        <w:pStyle w:val="BookText"/>
      </w:pPr>
      <w:r>
        <w:rPr>
          <w:rFonts w:ascii="IRNazanin" w:hAnsi="IRNazanin" w:eastAsia="IRNazanin" w:cs="IRNazanin"/>
          <w:lang w:bidi="fa-IR"/>
          <w:color w:val="111111"/>
          <w:sz w:val="28"/>
          <w:szCs w:val="28"/>
          <w:rtl/>
        </w:rPr>
        <w:t xml:space="preserve">همه اطلاعات : زاد المسافرین  : از  محمد مهدی بن علی نقی شریف  که  بدرخواست میر محمد اسماعیل  برای - مسافران و بهداشت آنها نوشته است ،  دو مطلب در آن است. - 1 - تدبیر مسافر و حفظ صحت. - 2 - معالجه برخی امراض بدون طبیب.  -  او در پایان مینویسد که من روزگاری دراز دور از میهن و زاد و بوم خویش در سپاهان - گرفتار افغانها بودم  و در  10 صفر 1141 این کتابرا ساختم.   -  این کتاب با بخیه مرتضی قلی خان بسال 1268 بچاپ سنگ رسیده ولی یک صفحه از - خاتمه و فهرست در چاپی نیامده است   ( ذریعه 12 : 10 ) .  - آغاز:  ستایش افزون از خواهش بیماران بشفا و ستایش متجاوز از شوق درمندان - بلقانثار بارگاه طبیبی است مهربان ... و بعد چنین گوید محمد مهدی بن علی نقی شریف ... - که چون دوست روحانی ... میرزا محمد اسماعیل ... از این داعی خواهش نمود که رساله ای - ترتیب دهد متعلق بانچه مسافر را میسر است ...  - انجام:  که دل آزرده شوی ورنه سخن بسیار است.زاد المسافرین  2</w:t>
      </w:r>
    </w:p>
    <w:p>
      <w:pPr>
        <w:pStyle w:val="BookText"/>
      </w:pPr>
      <w:r>
        <w:rPr>
          <w:rFonts w:ascii="IRNazanin" w:hAnsi="IRNazanin" w:eastAsia="IRNazanin" w:cs="IRNazanin"/>
          <w:lang w:bidi="fa-IR"/>
          <w:color w:val="111111"/>
          <w:sz w:val="28"/>
          <w:szCs w:val="28"/>
          <w:rtl/>
        </w:rPr>
        <w:t xml:space="preserve">نسخه های مکرر این کتاب : زاد المسافرین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المسافرین  2</w:t>
      </w:r>
    </w:p>
    <w:p>
      <w:pPr>
        <w:pStyle w:val="BookText"/>
      </w:pPr>
      <w:r>
        <w:rPr>
          <w:rFonts w:ascii="IRNazanin" w:hAnsi="IRNazanin" w:eastAsia="IRNazanin" w:cs="IRNazanin"/>
          <w:lang w:bidi="fa-IR"/>
          <w:color w:val="111111"/>
          <w:sz w:val="28"/>
          <w:szCs w:val="28"/>
          <w:rtl/>
        </w:rPr>
        <w:t xml:space="preserve">در صفحات : 81تا81زاد المسافرین  2</w:t>
      </w:r>
    </w:p>
    <w:p>
      <w:pPr>
        <w:pStyle w:val="BookText"/>
      </w:pPr>
      <w:r>
        <w:rPr>
          <w:rFonts w:ascii="IRNazanin" w:hAnsi="IRNazanin" w:eastAsia="IRNazanin" w:cs="IRNazanin"/>
          <w:lang w:bidi="fa-IR"/>
          <w:color w:val="111111"/>
          <w:sz w:val="28"/>
          <w:szCs w:val="28"/>
          <w:rtl/>
        </w:rPr>
        <w:t xml:space="preserve">ردیف کتاب   : 2زاد المسافرین  2</w:t>
      </w:r>
    </w:p>
    <w:p>
      <w:pPr>
        <w:pStyle w:val="BookText"/>
      </w:pPr>
      <w:r>
        <w:rPr>
          <w:rFonts w:ascii="IRNazanin" w:hAnsi="IRNazanin" w:eastAsia="IRNazanin" w:cs="IRNazanin"/>
          <w:lang w:bidi="fa-IR"/>
          <w:color w:val="111111"/>
          <w:sz w:val="28"/>
          <w:szCs w:val="28"/>
          <w:rtl/>
        </w:rPr>
        <w:t xml:space="preserve">کد دستیابی کتاب : 3769 ش 2دفتر، 53 ر - 35 پزاد المسافرین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المسافرین  2</w:t>
      </w:r>
    </w:p>
    <w:p>
      <w:pPr>
        <w:pStyle w:val="BookText"/>
      </w:pPr>
      <w:r>
        <w:rPr>
          <w:rFonts w:ascii="IRNazanin" w:hAnsi="IRNazanin" w:eastAsia="IRNazanin" w:cs="IRNazanin"/>
          <w:lang w:bidi="fa-IR"/>
          <w:color w:val="111111"/>
          <w:sz w:val="28"/>
          <w:szCs w:val="28"/>
          <w:rtl/>
        </w:rPr>
        <w:t xml:space="preserve">شهر : تهرانزاد المسافرین  2</w:t>
      </w:r>
    </w:p>
    <w:p>
      <w:pPr>
        <w:pStyle w:val="BookText"/>
      </w:pPr>
      <w:r>
        <w:rPr>
          <w:rFonts w:ascii="IRNazanin" w:hAnsi="IRNazanin" w:eastAsia="IRNazanin" w:cs="IRNazanin"/>
          <w:lang w:bidi="fa-IR"/>
          <w:color w:val="111111"/>
          <w:sz w:val="28"/>
          <w:szCs w:val="28"/>
          <w:rtl/>
        </w:rPr>
        <w:t xml:space="preserve">کاتب : عبداللّٰه بن محمد حسن مراغیزاد المسافرین  2</w:t>
      </w:r>
    </w:p>
    <w:p>
      <w:pPr>
        <w:pStyle w:val="BookText"/>
      </w:pPr>
      <w:r>
        <w:rPr>
          <w:rFonts w:ascii="IRNazanin" w:hAnsi="IRNazanin" w:eastAsia="IRNazanin" w:cs="IRNazanin"/>
          <w:lang w:bidi="fa-IR"/>
          <w:color w:val="111111"/>
          <w:sz w:val="28"/>
          <w:szCs w:val="28"/>
          <w:rtl/>
        </w:rPr>
        <w:t xml:space="preserve">تاریخ کتابت : زمان جنگ روس و ایران در 21 ج 2/1243 ق، تاریخ 1252 ق. نیز در نسخه هست.زاد المسافرین  2</w:t>
      </w:r>
    </w:p>
    <w:p>
      <w:pPr>
        <w:pStyle w:val="BookText"/>
      </w:pPr>
      <w:r>
        <w:rPr>
          <w:rFonts w:ascii="IRNazanin" w:hAnsi="IRNazanin" w:eastAsia="IRNazanin" w:cs="IRNazanin"/>
          <w:lang w:bidi="fa-IR"/>
          <w:color w:val="111111"/>
          <w:sz w:val="28"/>
          <w:szCs w:val="28"/>
          <w:rtl/>
        </w:rPr>
        <w:t xml:space="preserve">محل کتابت : مراغهزاد المسافرین  2</w:t>
      </w:r>
    </w:p>
    <w:p>
      <w:pPr>
        <w:pStyle w:val="BookText"/>
      </w:pPr>
      <w:r>
        <w:rPr>
          <w:rFonts w:ascii="IRNazanin" w:hAnsi="IRNazanin" w:eastAsia="IRNazanin" w:cs="IRNazanin"/>
          <w:lang w:bidi="fa-IR"/>
          <w:color w:val="111111"/>
          <w:sz w:val="28"/>
          <w:szCs w:val="28"/>
          <w:rtl/>
        </w:rPr>
        <w:t xml:space="preserve">همه اطلاعات : 3769 ش 2دفتر، 53 ر - 35 پ، نستعلیق   عبداللّٰه بن محمد حسن مراغی  در  مراغه  - در  زمان جنگ روس و ایران در 21 ج 2/1243 ق، تاریخ 1252 ق. نیز در نسخه هست. -  عنوانها شنگرف، 17 س 8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زاد المسافرین  2</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7" w:name="pg8350_55737"/>
    <w:bookmarkEnd w:id="157"/>
    <w:p>
      <w:pPr>
        <w:pStyle w:val="Heading3"/>
      </w:pPr>
      <w:bookmarkStart w:id="2158" w:name="_Toc160"/>
      <w:r>
        <w:t>154- زاد المسافرین  2</w:t>
      </w:r>
      <w:bookmarkEnd w:id="2158"/>
    </w:p>
    <w:p>
      <w:pPr>
        <w:pStyle w:val="BookText"/>
      </w:pPr>
      <w:r>
        <w:rPr>
          <w:rFonts w:ascii="IRNazanin" w:hAnsi="IRNazanin" w:eastAsia="IRNazanin" w:cs="IRNazanin"/>
          <w:lang w:bidi="fa-IR"/>
          <w:color w:val="111111"/>
          <w:sz w:val="28"/>
          <w:szCs w:val="28"/>
          <w:rtl/>
        </w:rPr>
        <w:t xml:space="preserve">اطلاعات کتاب اصلی : زاد المسافرین  2</w:t>
      </w:r>
    </w:p>
    <w:p>
      <w:pPr>
        <w:pStyle w:val="BookText"/>
      </w:pPr>
      <w:r>
        <w:rPr>
          <w:rFonts w:ascii="IRNazanin" w:hAnsi="IRNazanin" w:eastAsia="IRNazanin" w:cs="IRNazanin"/>
          <w:lang w:bidi="fa-IR"/>
          <w:color w:val="111111"/>
          <w:sz w:val="28"/>
          <w:szCs w:val="28"/>
          <w:rtl/>
        </w:rPr>
        <w:t xml:space="preserve">در صفحات : 429تا429زاد المسافرین  2</w:t>
      </w:r>
    </w:p>
    <w:p>
      <w:pPr>
        <w:pStyle w:val="BookText"/>
      </w:pPr>
      <w:r>
        <w:rPr>
          <w:rFonts w:ascii="IRNazanin" w:hAnsi="IRNazanin" w:eastAsia="IRNazanin" w:cs="IRNazanin"/>
          <w:lang w:bidi="fa-IR"/>
          <w:color w:val="111111"/>
          <w:sz w:val="28"/>
          <w:szCs w:val="28"/>
          <w:rtl/>
        </w:rPr>
        <w:t xml:space="preserve">مولف : امیر حسینی غوریزاد المسافرین  2</w:t>
      </w:r>
    </w:p>
    <w:p>
      <w:pPr>
        <w:pStyle w:val="BookText"/>
      </w:pPr>
      <w:r>
        <w:rPr>
          <w:rFonts w:ascii="IRNazanin" w:hAnsi="IRNazanin" w:eastAsia="IRNazanin" w:cs="IRNazanin"/>
          <w:lang w:bidi="fa-IR"/>
          <w:color w:val="111111"/>
          <w:sz w:val="28"/>
          <w:szCs w:val="28"/>
          <w:rtl/>
        </w:rPr>
        <w:t xml:space="preserve">منابع دیگر : (ادبیات 1:304- منزوی 2849)زاد المسافرین  2</w:t>
      </w:r>
    </w:p>
    <w:p>
      <w:pPr>
        <w:pStyle w:val="BookText"/>
      </w:pPr>
      <w:r>
        <w:rPr>
          <w:rFonts w:ascii="IRNazanin" w:hAnsi="IRNazanin" w:eastAsia="IRNazanin" w:cs="IRNazanin"/>
          <w:lang w:bidi="fa-IR"/>
          <w:color w:val="111111"/>
          <w:sz w:val="28"/>
          <w:szCs w:val="28"/>
          <w:rtl/>
        </w:rPr>
        <w:t xml:space="preserve">همه اطلاعات : زاد المسافرین -  امیر حسینی غوری -  (ادبیات 1:304- منزوی 2849)- آغاز:-  ای برتر ازآن همه که گفتند      آنان که پدید یا نهفتند- آنجا که تویی چو من نیاید      کس محرم این سخن نیاید- انجام :-  گر از دل و جان خبر نیایی       از شاخ امید برنیاییزاد المسافرین  2</w:t>
      </w:r>
    </w:p>
    <w:p>
      <w:pPr>
        <w:pStyle w:val="BookText"/>
      </w:pPr>
      <w:r>
        <w:rPr>
          <w:rFonts w:ascii="IRNazanin" w:hAnsi="IRNazanin" w:eastAsia="IRNazanin" w:cs="IRNazanin"/>
          <w:lang w:bidi="fa-IR"/>
          <w:color w:val="111111"/>
          <w:sz w:val="28"/>
          <w:szCs w:val="28"/>
          <w:rtl/>
        </w:rPr>
        <w:t xml:space="preserve">نسخه های مکرر این کتاب : زاد المسافرین  2</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المسافرین  2</w:t>
      </w:r>
    </w:p>
    <w:p>
      <w:pPr>
        <w:pStyle w:val="BookText"/>
      </w:pPr>
      <w:r>
        <w:rPr>
          <w:rFonts w:ascii="IRNazanin" w:hAnsi="IRNazanin" w:eastAsia="IRNazanin" w:cs="IRNazanin"/>
          <w:lang w:bidi="fa-IR"/>
          <w:color w:val="111111"/>
          <w:sz w:val="28"/>
          <w:szCs w:val="28"/>
          <w:rtl/>
        </w:rPr>
        <w:t xml:space="preserve">در صفحات : 429تا429زاد المسافرین  2</w:t>
      </w:r>
    </w:p>
    <w:p>
      <w:pPr>
        <w:pStyle w:val="BookText"/>
      </w:pPr>
      <w:r>
        <w:rPr>
          <w:rFonts w:ascii="IRNazanin" w:hAnsi="IRNazanin" w:eastAsia="IRNazanin" w:cs="IRNazanin"/>
          <w:lang w:bidi="fa-IR"/>
          <w:color w:val="111111"/>
          <w:sz w:val="28"/>
          <w:szCs w:val="28"/>
          <w:rtl/>
        </w:rPr>
        <w:t xml:space="preserve">ردیف کتاب   : 2زاد المسافرین  2</w:t>
      </w:r>
    </w:p>
    <w:p>
      <w:pPr>
        <w:pStyle w:val="BookText"/>
      </w:pPr>
      <w:r>
        <w:rPr>
          <w:rFonts w:ascii="IRNazanin" w:hAnsi="IRNazanin" w:eastAsia="IRNazanin" w:cs="IRNazanin"/>
          <w:lang w:bidi="fa-IR"/>
          <w:color w:val="111111"/>
          <w:sz w:val="28"/>
          <w:szCs w:val="28"/>
          <w:rtl/>
        </w:rPr>
        <w:t xml:space="preserve">کد دستیابی کتاب : 4591زاد المسافرین  2</w:t>
      </w:r>
    </w:p>
    <w:p>
      <w:pPr>
        <w:pStyle w:val="BookText"/>
      </w:pPr>
      <w:r>
        <w:rPr>
          <w:rFonts w:ascii="IRNazanin" w:hAnsi="IRNazanin" w:eastAsia="IRNazanin" w:cs="IRNazanin"/>
          <w:lang w:bidi="fa-IR"/>
          <w:color w:val="111111"/>
          <w:sz w:val="28"/>
          <w:szCs w:val="28"/>
          <w:rtl/>
        </w:rPr>
        <w:t xml:space="preserve">نام کتابخانه : کتابخانه ملی ملکزاد المسافرین  2</w:t>
      </w:r>
    </w:p>
    <w:p>
      <w:pPr>
        <w:pStyle w:val="BookText"/>
      </w:pPr>
      <w:r>
        <w:rPr>
          <w:rFonts w:ascii="IRNazanin" w:hAnsi="IRNazanin" w:eastAsia="IRNazanin" w:cs="IRNazanin"/>
          <w:lang w:bidi="fa-IR"/>
          <w:color w:val="111111"/>
          <w:sz w:val="28"/>
          <w:szCs w:val="28"/>
          <w:rtl/>
        </w:rPr>
        <w:t xml:space="preserve">شهر : تهرانزاد المسافرین  2</w:t>
      </w:r>
    </w:p>
    <w:p>
      <w:pPr>
        <w:pStyle w:val="BookText"/>
      </w:pPr>
      <w:r>
        <w:rPr>
          <w:rFonts w:ascii="IRNazanin" w:hAnsi="IRNazanin" w:eastAsia="IRNazanin" w:cs="IRNazanin"/>
          <w:lang w:bidi="fa-IR"/>
          <w:color w:val="111111"/>
          <w:sz w:val="28"/>
          <w:szCs w:val="28"/>
          <w:rtl/>
        </w:rPr>
        <w:t xml:space="preserve">تاریخ کتابت : سده 10زاد المسافرین  2</w:t>
      </w:r>
    </w:p>
    <w:p>
      <w:pPr>
        <w:pStyle w:val="BookText"/>
      </w:pPr>
      <w:r>
        <w:rPr>
          <w:rFonts w:ascii="IRNazanin" w:hAnsi="IRNazanin" w:eastAsia="IRNazanin" w:cs="IRNazanin"/>
          <w:lang w:bidi="fa-IR"/>
          <w:color w:val="111111"/>
          <w:sz w:val="28"/>
          <w:szCs w:val="28"/>
          <w:rtl/>
        </w:rPr>
        <w:t xml:space="preserve">همه اطلاعات : 4591)  نستعلیق  سده 10  ، جدول زر و لاجورد ، با سرلوح - کوچک و دو ترنج - در ص 1 و پایان نسخه ، 50 گ 12 س 3/10</w:t>
      </w:r>
      <w:r>
        <w:rPr>
          <w:rFonts w:ascii="Times New Roman" w:hAnsi="Times New Roman" w:eastAsia="Times New Roman" w:cs="Times New Roman"/>
          <w:lang w:val="en-US" w:bidi="en-US"/>
          <w:color w:val="111111"/>
          <w:sz w:val="28"/>
          <w:szCs w:val="28"/>
          <w:rtl/>
        </w:rPr>
        <w:t xml:space="preserve">×7/16</w:t>
      </w:r>
      <w:r>
        <w:rPr>
          <w:rFonts w:ascii="IRNazanin" w:hAnsi="IRNazanin" w:eastAsia="IRNazanin" w:cs="IRNazanin"/>
          <w:lang w:bidi="fa-IR"/>
          <w:color w:val="111111"/>
          <w:sz w:val="28"/>
          <w:szCs w:val="28"/>
          <w:rtl/>
        </w:rPr>
        <w:t xml:space="preserve">، کاغذ ترمه ، جلد میشن سرخ - لاییزاد المسافرین  2</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8" w:name="pg8350_55738"/>
    <w:bookmarkEnd w:id="158"/>
    <w:p>
      <w:pPr>
        <w:pStyle w:val="Heading3"/>
      </w:pPr>
      <w:bookmarkStart w:id="2159" w:name="_Toc161"/>
      <w:r>
        <w:t>155- زاد المسافرین  2</w:t>
      </w:r>
      <w:bookmarkEnd w:id="2159"/>
    </w:p>
    <w:p>
      <w:pPr>
        <w:pStyle w:val="BookText"/>
      </w:pPr>
      <w:r>
        <w:rPr>
          <w:rFonts w:ascii="IRNazanin" w:hAnsi="IRNazanin" w:eastAsia="IRNazanin" w:cs="IRNazanin"/>
          <w:lang w:bidi="fa-IR"/>
          <w:color w:val="111111"/>
          <w:sz w:val="28"/>
          <w:szCs w:val="28"/>
          <w:rtl/>
        </w:rPr>
        <w:t xml:space="preserve">اطلاعات کتاب اصلی : زاد المسافرین  2</w:t>
      </w:r>
    </w:p>
    <w:p>
      <w:pPr>
        <w:pStyle w:val="BookText"/>
      </w:pPr>
      <w:r>
        <w:rPr>
          <w:rFonts w:ascii="IRNazanin" w:hAnsi="IRNazanin" w:eastAsia="IRNazanin" w:cs="IRNazanin"/>
          <w:lang w:bidi="fa-IR"/>
          <w:color w:val="111111"/>
          <w:sz w:val="28"/>
          <w:szCs w:val="28"/>
          <w:rtl/>
        </w:rPr>
        <w:t xml:space="preserve">در صفحات : 431تا431زاد المسافرین  2</w:t>
      </w:r>
    </w:p>
    <w:p>
      <w:pPr>
        <w:pStyle w:val="BookText"/>
      </w:pPr>
      <w:r>
        <w:rPr>
          <w:rFonts w:ascii="IRNazanin" w:hAnsi="IRNazanin" w:eastAsia="IRNazanin" w:cs="IRNazanin"/>
          <w:lang w:bidi="fa-IR"/>
          <w:color w:val="111111"/>
          <w:sz w:val="28"/>
          <w:szCs w:val="28"/>
          <w:rtl/>
        </w:rPr>
        <w:t xml:space="preserve">مولف : محمد مهدی بن علی نقی شریف شیرازیزاد المسافرین  2</w:t>
      </w:r>
    </w:p>
    <w:p>
      <w:pPr>
        <w:pStyle w:val="BookText"/>
      </w:pPr>
      <w:r>
        <w:rPr>
          <w:rFonts w:ascii="IRNazanin" w:hAnsi="IRNazanin" w:eastAsia="IRNazanin" w:cs="IRNazanin"/>
          <w:lang w:bidi="fa-IR"/>
          <w:color w:val="111111"/>
          <w:sz w:val="28"/>
          <w:szCs w:val="28"/>
          <w:rtl/>
        </w:rPr>
        <w:t xml:space="preserve">تاریخ تالیف : 10 صفر 1151زاد المسافرین  2</w:t>
      </w:r>
    </w:p>
    <w:p>
      <w:pPr>
        <w:pStyle w:val="BookText"/>
      </w:pPr>
      <w:r>
        <w:rPr>
          <w:rFonts w:ascii="IRNazanin" w:hAnsi="IRNazanin" w:eastAsia="IRNazanin" w:cs="IRNazanin"/>
          <w:lang w:bidi="fa-IR"/>
          <w:color w:val="111111"/>
          <w:sz w:val="28"/>
          <w:szCs w:val="28"/>
          <w:rtl/>
        </w:rPr>
        <w:t xml:space="preserve">مهدی الیه : به خواهش   میرزا محمد اسماعیلزاد المسافرین  2</w:t>
      </w:r>
    </w:p>
    <w:p>
      <w:pPr>
        <w:pStyle w:val="BookText"/>
      </w:pPr>
      <w:r>
        <w:rPr>
          <w:rFonts w:ascii="IRNazanin" w:hAnsi="IRNazanin" w:eastAsia="IRNazanin" w:cs="IRNazanin"/>
          <w:lang w:bidi="fa-IR"/>
          <w:color w:val="111111"/>
          <w:sz w:val="28"/>
          <w:szCs w:val="28"/>
          <w:rtl/>
        </w:rPr>
        <w:t xml:space="preserve">منابع دیگر : (فهرست نسخه های خطی فارسی 546)زاد المسافرین  2</w:t>
      </w:r>
    </w:p>
    <w:p>
      <w:pPr>
        <w:pStyle w:val="BookText"/>
      </w:pPr>
      <w:r>
        <w:rPr>
          <w:rFonts w:ascii="IRNazanin" w:hAnsi="IRNazanin" w:eastAsia="IRNazanin" w:cs="IRNazanin"/>
          <w:lang w:bidi="fa-IR"/>
          <w:color w:val="111111"/>
          <w:sz w:val="28"/>
          <w:szCs w:val="28"/>
          <w:rtl/>
        </w:rPr>
        <w:t xml:space="preserve">همه اطلاعات : زاد المسافرین -  محمد مهدی بن علی نقی شریف شیرازی که درهمانجا در 10 صفر 1151 -  به خواهش - میرزا محمد اسماعیل در دو مطلب ساخته است -  (فهرست نسخه های خطی فارسی 546)زاد المسافرین  2</w:t>
      </w:r>
    </w:p>
    <w:p>
      <w:pPr>
        <w:pStyle w:val="BookText"/>
      </w:pPr>
      <w:r>
        <w:rPr>
          <w:rFonts w:ascii="IRNazanin" w:hAnsi="IRNazanin" w:eastAsia="IRNazanin" w:cs="IRNazanin"/>
          <w:lang w:bidi="fa-IR"/>
          <w:color w:val="111111"/>
          <w:sz w:val="28"/>
          <w:szCs w:val="28"/>
          <w:rtl/>
        </w:rPr>
        <w:t xml:space="preserve">نسخه های مکرر این کتاب : زاد المسافرین  2</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المسافرین  2</w:t>
      </w:r>
    </w:p>
    <w:p>
      <w:pPr>
        <w:pStyle w:val="BookText"/>
      </w:pPr>
      <w:r>
        <w:rPr>
          <w:rFonts w:ascii="IRNazanin" w:hAnsi="IRNazanin" w:eastAsia="IRNazanin" w:cs="IRNazanin"/>
          <w:lang w:bidi="fa-IR"/>
          <w:color w:val="111111"/>
          <w:sz w:val="28"/>
          <w:szCs w:val="28"/>
          <w:rtl/>
        </w:rPr>
        <w:t xml:space="preserve">در صفحات : 431تا431زاد المسافرین  2</w:t>
      </w:r>
    </w:p>
    <w:p>
      <w:pPr>
        <w:pStyle w:val="BookText"/>
      </w:pPr>
      <w:r>
        <w:rPr>
          <w:rFonts w:ascii="IRNazanin" w:hAnsi="IRNazanin" w:eastAsia="IRNazanin" w:cs="IRNazanin"/>
          <w:lang w:bidi="fa-IR"/>
          <w:color w:val="111111"/>
          <w:sz w:val="28"/>
          <w:szCs w:val="28"/>
          <w:rtl/>
        </w:rPr>
        <w:t xml:space="preserve">ردیف کتاب   : 2زاد المسافرین  2</w:t>
      </w:r>
    </w:p>
    <w:p>
      <w:pPr>
        <w:pStyle w:val="BookText"/>
      </w:pPr>
      <w:r>
        <w:rPr>
          <w:rFonts w:ascii="IRNazanin" w:hAnsi="IRNazanin" w:eastAsia="IRNazanin" w:cs="IRNazanin"/>
          <w:lang w:bidi="fa-IR"/>
          <w:color w:val="111111"/>
          <w:sz w:val="28"/>
          <w:szCs w:val="28"/>
          <w:rtl/>
        </w:rPr>
        <w:t xml:space="preserve">کد دستیابی کتاب : 4417زاد المسافرین  2</w:t>
      </w:r>
    </w:p>
    <w:p>
      <w:pPr>
        <w:pStyle w:val="BookText"/>
      </w:pPr>
      <w:r>
        <w:rPr>
          <w:rFonts w:ascii="IRNazanin" w:hAnsi="IRNazanin" w:eastAsia="IRNazanin" w:cs="IRNazanin"/>
          <w:lang w:bidi="fa-IR"/>
          <w:color w:val="111111"/>
          <w:sz w:val="28"/>
          <w:szCs w:val="28"/>
          <w:rtl/>
        </w:rPr>
        <w:t xml:space="preserve">نام کتابخانه : کتابخانه ملی ملکزاد المسافرین  2</w:t>
      </w:r>
    </w:p>
    <w:p>
      <w:pPr>
        <w:pStyle w:val="BookText"/>
      </w:pPr>
      <w:r>
        <w:rPr>
          <w:rFonts w:ascii="IRNazanin" w:hAnsi="IRNazanin" w:eastAsia="IRNazanin" w:cs="IRNazanin"/>
          <w:lang w:bidi="fa-IR"/>
          <w:color w:val="111111"/>
          <w:sz w:val="28"/>
          <w:szCs w:val="28"/>
          <w:rtl/>
        </w:rPr>
        <w:t xml:space="preserve">شهر : تهرانزاد المسافرین  2</w:t>
      </w:r>
    </w:p>
    <w:p>
      <w:pPr>
        <w:pStyle w:val="BookText"/>
      </w:pPr>
      <w:r>
        <w:rPr>
          <w:rFonts w:ascii="IRNazanin" w:hAnsi="IRNazanin" w:eastAsia="IRNazanin" w:cs="IRNazanin"/>
          <w:lang w:bidi="fa-IR"/>
          <w:color w:val="111111"/>
          <w:sz w:val="28"/>
          <w:szCs w:val="28"/>
          <w:rtl/>
        </w:rPr>
        <w:t xml:space="preserve">تاریخ کتابت : ج 2ر1234زاد المسافرین  2</w:t>
      </w:r>
    </w:p>
    <w:p>
      <w:pPr>
        <w:pStyle w:val="BookText"/>
      </w:pPr>
      <w:r>
        <w:rPr>
          <w:rFonts w:ascii="IRNazanin" w:hAnsi="IRNazanin" w:eastAsia="IRNazanin" w:cs="IRNazanin"/>
          <w:lang w:bidi="fa-IR"/>
          <w:color w:val="111111"/>
          <w:sz w:val="28"/>
          <w:szCs w:val="28"/>
          <w:rtl/>
        </w:rPr>
        <w:t xml:space="preserve">همه اطلاعات : 4417)  شکسته نستعلیق  ج 2ر1234  ، عنوان ونشان شنگرف ،- 69 گ 15 س - 6/14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 کاغذ فستقی ، جلد میشن قهوه ای لاییزاد المسافرین  2</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9" w:name="pg8350_55739"/>
    <w:bookmarkEnd w:id="159"/>
    <w:p>
      <w:pPr>
        <w:pStyle w:val="Heading3"/>
      </w:pPr>
      <w:bookmarkStart w:id="2160" w:name="_Toc162"/>
      <w:r>
        <w:t>156- زاد المسافرین  تدبیر مسافرین</w:t>
      </w:r>
      <w:bookmarkEnd w:id="216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19زاد المسافرین  تدبیر مسافرین</w:t>
      </w:r>
    </w:p>
    <w:p>
      <w:pPr>
        <w:pStyle w:val="BookText"/>
      </w:pPr>
      <w:r>
        <w:rPr>
          <w:rFonts w:ascii="IRNazanin" w:hAnsi="IRNazanin" w:eastAsia="IRNazanin" w:cs="IRNazanin"/>
          <w:lang w:bidi="fa-IR"/>
          <w:color w:val="111111"/>
          <w:sz w:val="28"/>
          <w:szCs w:val="28"/>
          <w:rtl/>
        </w:rPr>
        <w:t xml:space="preserve">در صفحات : 229تا229زاد المسافرین  تدبیر مسافرین</w:t>
      </w:r>
    </w:p>
    <w:p>
      <w:pPr>
        <w:pStyle w:val="BookText"/>
      </w:pPr>
      <w:r>
        <w:rPr>
          <w:rFonts w:ascii="IRNazanin" w:hAnsi="IRNazanin" w:eastAsia="IRNazanin" w:cs="IRNazanin"/>
          <w:lang w:bidi="fa-IR"/>
          <w:color w:val="111111"/>
          <w:sz w:val="28"/>
          <w:szCs w:val="28"/>
          <w:rtl/>
        </w:rPr>
        <w:t xml:space="preserve">کد دستیابی کتاب : 6260زاد المسافرین  تدبیر مسافرین</w:t>
      </w:r>
    </w:p>
    <w:p>
      <w:pPr>
        <w:pStyle w:val="BookText"/>
      </w:pPr>
      <w:r>
        <w:rPr>
          <w:rFonts w:ascii="IRNazanin" w:hAnsi="IRNazanin" w:eastAsia="IRNazanin" w:cs="IRNazanin"/>
          <w:lang w:bidi="fa-IR"/>
          <w:color w:val="111111"/>
          <w:sz w:val="28"/>
          <w:szCs w:val="28"/>
          <w:rtl/>
        </w:rPr>
        <w:t xml:space="preserve">زبان کتاب : فارسیزاد المسافرین  تدبیر 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المسافرین  تدبیر مسافرین</w:t>
      </w:r>
    </w:p>
    <w:p>
      <w:pPr>
        <w:pStyle w:val="BookText"/>
      </w:pPr>
      <w:r>
        <w:rPr>
          <w:rFonts w:ascii="IRNazanin" w:hAnsi="IRNazanin" w:eastAsia="IRNazanin" w:cs="IRNazanin"/>
          <w:lang w:bidi="fa-IR"/>
          <w:color w:val="111111"/>
          <w:sz w:val="28"/>
          <w:szCs w:val="28"/>
          <w:rtl/>
        </w:rPr>
        <w:t xml:space="preserve">شهر : تهرانزاد المسافرین  تدبیر مسافرین</w:t>
      </w:r>
    </w:p>
    <w:p>
      <w:pPr>
        <w:pStyle w:val="BookText"/>
      </w:pPr>
      <w:r>
        <w:rPr>
          <w:rFonts w:ascii="IRNazanin" w:hAnsi="IRNazanin" w:eastAsia="IRNazanin" w:cs="IRNazanin"/>
          <w:lang w:bidi="fa-IR"/>
          <w:color w:val="111111"/>
          <w:sz w:val="28"/>
          <w:szCs w:val="28"/>
          <w:rtl/>
        </w:rPr>
        <w:t xml:space="preserve">مولف : محمد مهدی بن علی نقیزاد المسافرین  تدبیر مسافرین</w:t>
      </w:r>
    </w:p>
    <w:p>
      <w:pPr>
        <w:pStyle w:val="BookText"/>
      </w:pPr>
      <w:r>
        <w:rPr>
          <w:rFonts w:ascii="IRNazanin" w:hAnsi="IRNazanin" w:eastAsia="IRNazanin" w:cs="IRNazanin"/>
          <w:lang w:bidi="fa-IR"/>
          <w:color w:val="111111"/>
          <w:sz w:val="28"/>
          <w:szCs w:val="28"/>
          <w:rtl/>
        </w:rPr>
        <w:t xml:space="preserve">کاتب : محمد هادی بن میرزا احمد کازرونی  شریف حسینیزاد المسافرین  تدبیر مسافرین</w:t>
      </w:r>
    </w:p>
    <w:p>
      <w:pPr>
        <w:pStyle w:val="BookText"/>
      </w:pPr>
      <w:r>
        <w:rPr>
          <w:rFonts w:ascii="IRNazanin" w:hAnsi="IRNazanin" w:eastAsia="IRNazanin" w:cs="IRNazanin"/>
          <w:lang w:bidi="fa-IR"/>
          <w:color w:val="111111"/>
          <w:sz w:val="28"/>
          <w:szCs w:val="28"/>
          <w:rtl/>
        </w:rPr>
        <w:t xml:space="preserve">تاریخ کتابت : 1240زاد المسافرین  تدبیر مسافرین</w:t>
      </w:r>
    </w:p>
    <w:p>
      <w:pPr>
        <w:pStyle w:val="BookText"/>
      </w:pPr>
      <w:r>
        <w:rPr>
          <w:rFonts w:ascii="IRNazanin" w:hAnsi="IRNazanin" w:eastAsia="IRNazanin" w:cs="IRNazanin"/>
          <w:lang w:bidi="fa-IR"/>
          <w:color w:val="111111"/>
          <w:sz w:val="28"/>
          <w:szCs w:val="28"/>
          <w:rtl/>
        </w:rPr>
        <w:t xml:space="preserve">موضوعات : طبزاد المسافرین  تدبیر مسافرین</w:t>
      </w:r>
    </w:p>
    <w:p>
      <w:pPr>
        <w:pStyle w:val="BookText"/>
      </w:pPr>
      <w:r>
        <w:rPr>
          <w:rFonts w:ascii="IRNazanin" w:hAnsi="IRNazanin" w:eastAsia="IRNazanin" w:cs="IRNazanin"/>
          <w:lang w:bidi="fa-IR"/>
          <w:color w:val="111111"/>
          <w:sz w:val="28"/>
          <w:szCs w:val="28"/>
          <w:rtl/>
        </w:rPr>
        <w:t xml:space="preserve">شماره پیشین : شماره ثبت قدیم : 50712 . جدید : 9121 .زاد المسافرین  تدبیر مسافرین</w:t>
      </w:r>
    </w:p>
    <w:p>
      <w:pPr>
        <w:pStyle w:val="BookText"/>
      </w:pPr>
      <w:r>
        <w:rPr>
          <w:rFonts w:ascii="IRNazanin" w:hAnsi="IRNazanin" w:eastAsia="IRNazanin" w:cs="IRNazanin"/>
          <w:lang w:bidi="fa-IR"/>
          <w:color w:val="111111"/>
          <w:sz w:val="28"/>
          <w:szCs w:val="28"/>
          <w:rtl/>
        </w:rPr>
        <w:t xml:space="preserve">مهدی الیه : اونسخه را حسب الاشاره میرزابن العابدین خان نوشتهزاد المسافرین  تدبیر مسافرین</w:t>
      </w:r>
    </w:p>
    <w:p>
      <w:pPr>
        <w:pStyle w:val="BookText"/>
      </w:pPr>
      <w:r>
        <w:rPr>
          <w:rFonts w:ascii="IRNazanin" w:hAnsi="IRNazanin" w:eastAsia="IRNazanin" w:cs="IRNazanin"/>
          <w:lang w:bidi="fa-IR"/>
          <w:color w:val="111111"/>
          <w:sz w:val="28"/>
          <w:szCs w:val="28"/>
          <w:rtl/>
        </w:rPr>
        <w:t xml:space="preserve">منابع دیگر : (فهرست حاضر : 193 ) - و نیز رجوع شود به فهرست مجلس 2 : 398 ، 6 : 142 . ذریعه 12 : 10 - نجم آبادی (طبی چاپی ) : 441 پزشکی : 300 نشریه 3 : 314 و 397 - فهرست نسخه های فارسی از منزوی 1 : 546 - 547زاد المسافرین  تدبیر مسافرین</w:t>
      </w:r>
    </w:p>
    <w:p>
      <w:pPr>
        <w:pStyle w:val="BookText"/>
      </w:pPr>
      <w:r>
        <w:rPr>
          <w:rFonts w:ascii="IRNazanin" w:hAnsi="IRNazanin" w:eastAsia="IRNazanin" w:cs="IRNazanin"/>
          <w:lang w:bidi="fa-IR"/>
          <w:color w:val="111111"/>
          <w:sz w:val="28"/>
          <w:szCs w:val="28"/>
          <w:rtl/>
        </w:rPr>
        <w:t xml:space="preserve">همه اطلاعات : زاد المسافرین   طب(  فارسی  ) - =  تدبیر مسافرین  از  محمد مهدی بن علی نقی   (فهرست حاضر : 193 ) - و نیز رجوع شود به فهرست مجلس 2 : 398 ، 6 : 142 . ذریعه 12 : 10 - نجم آبادی (طبی چاپی ) : 441 پزشکی : 300 نشریه 3 : 314 و 397 - فهرست نسخه های فارسی از منزوی 1 : 546 - 547 - [  6260 ] -  نسخه ایست به قلم نستعلیق   محمد هادی بن میرزا احمد کازرونی  شریف حسینی  مورخ -  1240 و  اونسخه را حسب الاشاره میرزابن العابدین خان نوشته  .  کاتب در ذیل نسخه - زادالمسافرین دو نسخه پزشکی افزوده یکی برای درمان بیماری کبد، دیگر  شربتی برای - درمان تبهای گرم وانواع گرمی کبد هریک با سرآغاز جداگانه . نسخه نخستین را از تجارب - آقامحمدصادق خلف علامه شیخ محمد جعفر شیخ الاسلام سابق اصفهان ونسخه دوم از مخترعات - حکیم اشرف وحاجی حسین جراح وحکیم محمد باقر (پدر کاتب ) و حکیم  سبحان است . -  قطع رقعی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ج تیماج قرمز یک لا صفحات : 264. سطور 15 کاغذ فرنگی  -  شماره ثبت قدیم : 50712 . جدید : 9121 .زاد المسافرین  تدبیر مسافرین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0" w:name="pg8350_55740"/>
    <w:bookmarkEnd w:id="160"/>
    <w:p>
      <w:pPr>
        <w:pStyle w:val="Heading3"/>
      </w:pPr>
      <w:bookmarkStart w:id="2161" w:name="_Toc163"/>
      <w:r>
        <w:t>157- زاد المسافرین ، الکافیه مع حل الترکیب</w:t>
      </w:r>
      <w:bookmarkEnd w:id="216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دفتر10زاد المسافرین ، الکافیه مع حل الترکیب</w:t>
      </w:r>
    </w:p>
    <w:p>
      <w:pPr>
        <w:pStyle w:val="BookText"/>
      </w:pPr>
      <w:r>
        <w:rPr>
          <w:rFonts w:ascii="IRNazanin" w:hAnsi="IRNazanin" w:eastAsia="IRNazanin" w:cs="IRNazanin"/>
          <w:lang w:bidi="fa-IR"/>
          <w:color w:val="111111"/>
          <w:sz w:val="28"/>
          <w:szCs w:val="28"/>
          <w:rtl/>
        </w:rPr>
        <w:t xml:space="preserve">در صفحات : 353تا353زاد المسافرین ، الکافیه مع حل الترکیب</w:t>
      </w:r>
    </w:p>
    <w:p>
      <w:pPr>
        <w:pStyle w:val="BookText"/>
      </w:pPr>
      <w:r>
        <w:rPr>
          <w:rFonts w:ascii="IRNazanin" w:hAnsi="IRNazanin" w:eastAsia="IRNazanin" w:cs="IRNazanin"/>
          <w:lang w:bidi="fa-IR"/>
          <w:color w:val="111111"/>
          <w:sz w:val="28"/>
          <w:szCs w:val="28"/>
          <w:rtl/>
        </w:rPr>
        <w:t xml:space="preserve">کد دستیابی کتاب : 2207زاد المسافرین ، الکافیه مع حل الترکیب</w:t>
      </w:r>
    </w:p>
    <w:p>
      <w:pPr>
        <w:pStyle w:val="BookText"/>
      </w:pPr>
      <w:r>
        <w:rPr>
          <w:rFonts w:ascii="IRNazanin" w:hAnsi="IRNazanin" w:eastAsia="IRNazanin" w:cs="IRNazanin"/>
          <w:lang w:bidi="fa-IR"/>
          <w:color w:val="111111"/>
          <w:sz w:val="28"/>
          <w:szCs w:val="28"/>
          <w:rtl/>
        </w:rPr>
        <w:t xml:space="preserve">نام کتابخانه : کتابخانه مرکزی علمی فرهنگستان ترکمنستانزاد المسافرین ، الکافیه مع حل الترکیب</w:t>
      </w:r>
    </w:p>
    <w:p>
      <w:pPr>
        <w:pStyle w:val="BookText"/>
      </w:pPr>
      <w:r>
        <w:rPr>
          <w:rFonts w:ascii="IRNazanin" w:hAnsi="IRNazanin" w:eastAsia="IRNazanin" w:cs="IRNazanin"/>
          <w:lang w:bidi="fa-IR"/>
          <w:color w:val="111111"/>
          <w:sz w:val="28"/>
          <w:szCs w:val="28"/>
          <w:rtl/>
        </w:rPr>
        <w:t xml:space="preserve">شهر : عشق آبادزاد المسافرین ، الکافیه مع حل الترکیب</w:t>
      </w:r>
    </w:p>
    <w:p>
      <w:pPr>
        <w:pStyle w:val="BookText"/>
      </w:pPr>
      <w:r>
        <w:rPr>
          <w:rFonts w:ascii="IRNazanin" w:hAnsi="IRNazanin" w:eastAsia="IRNazanin" w:cs="IRNazanin"/>
          <w:lang w:bidi="fa-IR"/>
          <w:color w:val="111111"/>
          <w:sz w:val="28"/>
          <w:szCs w:val="28"/>
          <w:rtl/>
        </w:rPr>
        <w:t xml:space="preserve">همه اطلاعات : 80 -  2207  :   زاد المسافرین ، الکافیه مع حل الترکیبزاد المسافرین ، الکافیه مع حل الترکیب</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1" w:name="pg8350_55741"/>
    <w:bookmarkEnd w:id="161"/>
    <w:p>
      <w:pPr>
        <w:pStyle w:val="Heading3"/>
      </w:pPr>
      <w:bookmarkStart w:id="2162" w:name="_Toc164"/>
      <w:r>
        <w:t>158- زاد المسافرین ؛ تدبیر مسافر</w:t>
      </w:r>
      <w:bookmarkEnd w:id="2162"/>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جلد1زاد المسافرین ؛ تدبیر مسافر</w:t>
      </w:r>
    </w:p>
    <w:p>
      <w:pPr>
        <w:pStyle w:val="BookText"/>
      </w:pPr>
      <w:r>
        <w:rPr>
          <w:rFonts w:ascii="IRNazanin" w:hAnsi="IRNazanin" w:eastAsia="IRNazanin" w:cs="IRNazanin"/>
          <w:lang w:bidi="fa-IR"/>
          <w:color w:val="111111"/>
          <w:sz w:val="28"/>
          <w:szCs w:val="28"/>
          <w:rtl/>
        </w:rPr>
        <w:t xml:space="preserve">در صفحات : 127تا127زاد المسافرین ؛ تدبیر مسافر</w:t>
      </w:r>
    </w:p>
    <w:p>
      <w:pPr>
        <w:pStyle w:val="BookText"/>
      </w:pPr>
      <w:r>
        <w:rPr>
          <w:rFonts w:ascii="IRNazanin" w:hAnsi="IRNazanin" w:eastAsia="IRNazanin" w:cs="IRNazanin"/>
          <w:lang w:bidi="fa-IR"/>
          <w:color w:val="111111"/>
          <w:sz w:val="28"/>
          <w:szCs w:val="28"/>
          <w:rtl/>
        </w:rPr>
        <w:t xml:space="preserve">کد دستیابی کتاب : 1) 350 - در مجموعه ( گ 1 ر - 83 پزاد المسافرین ؛ تدبیر مسافر</w:t>
      </w:r>
    </w:p>
    <w:p>
      <w:pPr>
        <w:pStyle w:val="BookText"/>
      </w:pPr>
      <w:r>
        <w:rPr>
          <w:rFonts w:ascii="IRNazanin" w:hAnsi="IRNazanin" w:eastAsia="IRNazanin" w:cs="IRNazanin"/>
          <w:lang w:bidi="fa-IR"/>
          <w:color w:val="111111"/>
          <w:sz w:val="28"/>
          <w:szCs w:val="28"/>
          <w:rtl/>
        </w:rPr>
        <w:t xml:space="preserve">زبان کتاب : فارسیزاد المسافرین ؛ تدبیر مسافر</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اسلامیزاد المسافرین ؛ تدبیر مسافر</w:t>
      </w:r>
    </w:p>
    <w:p>
      <w:pPr>
        <w:pStyle w:val="BookText"/>
      </w:pPr>
      <w:r>
        <w:rPr>
          <w:rFonts w:ascii="IRNazanin" w:hAnsi="IRNazanin" w:eastAsia="IRNazanin" w:cs="IRNazanin"/>
          <w:lang w:bidi="fa-IR"/>
          <w:color w:val="111111"/>
          <w:sz w:val="28"/>
          <w:szCs w:val="28"/>
          <w:rtl/>
        </w:rPr>
        <w:t xml:space="preserve">شهر : تهرانزاد المسافرین ؛ تدبیر مسافر</w:t>
      </w:r>
    </w:p>
    <w:p>
      <w:pPr>
        <w:pStyle w:val="BookText"/>
      </w:pPr>
      <w:r>
        <w:rPr>
          <w:rFonts w:ascii="IRNazanin" w:hAnsi="IRNazanin" w:eastAsia="IRNazanin" w:cs="IRNazanin"/>
          <w:lang w:bidi="fa-IR"/>
          <w:color w:val="111111"/>
          <w:sz w:val="28"/>
          <w:szCs w:val="28"/>
          <w:rtl/>
        </w:rPr>
        <w:t xml:space="preserve">مولف : ملا محمد مهدی بن علینقی شریف طبیبزاد المسافرین ؛ تدبیر مسافر</w:t>
      </w:r>
    </w:p>
    <w:p>
      <w:pPr>
        <w:pStyle w:val="BookText"/>
      </w:pPr>
      <w:r>
        <w:rPr>
          <w:rFonts w:ascii="IRNazanin" w:hAnsi="IRNazanin" w:eastAsia="IRNazanin" w:cs="IRNazanin"/>
          <w:lang w:bidi="fa-IR"/>
          <w:color w:val="111111"/>
          <w:sz w:val="28"/>
          <w:szCs w:val="28"/>
          <w:rtl/>
        </w:rPr>
        <w:t xml:space="preserve">تاریخ کتابت : سده 13 قزاد المسافرین ؛ تدبیر مسافر</w:t>
      </w:r>
    </w:p>
    <w:p>
      <w:pPr>
        <w:pStyle w:val="BookText"/>
      </w:pPr>
      <w:r>
        <w:rPr>
          <w:rFonts w:ascii="IRNazanin" w:hAnsi="IRNazanin" w:eastAsia="IRNazanin" w:cs="IRNazanin"/>
          <w:lang w:bidi="fa-IR"/>
          <w:color w:val="111111"/>
          <w:sz w:val="28"/>
          <w:szCs w:val="28"/>
          <w:rtl/>
        </w:rPr>
        <w:t xml:space="preserve">تاریخ تالیف : 10 صفر 1141زاد المسافرین ؛ تدبیر مسافر</w:t>
      </w:r>
    </w:p>
    <w:p>
      <w:pPr>
        <w:pStyle w:val="BookText"/>
      </w:pPr>
      <w:r>
        <w:rPr>
          <w:rFonts w:ascii="IRNazanin" w:hAnsi="IRNazanin" w:eastAsia="IRNazanin" w:cs="IRNazanin"/>
          <w:lang w:bidi="fa-IR"/>
          <w:color w:val="111111"/>
          <w:sz w:val="28"/>
          <w:szCs w:val="28"/>
          <w:rtl/>
        </w:rPr>
        <w:t xml:space="preserve">موضوعات : پزشکیزاد المسافرین ؛ تدبیر مسافر</w:t>
      </w:r>
    </w:p>
    <w:p>
      <w:pPr>
        <w:pStyle w:val="BookText"/>
      </w:pPr>
      <w:r>
        <w:rPr>
          <w:rFonts w:ascii="IRNazanin" w:hAnsi="IRNazanin" w:eastAsia="IRNazanin" w:cs="IRNazanin"/>
          <w:lang w:bidi="fa-IR"/>
          <w:color w:val="111111"/>
          <w:sz w:val="28"/>
          <w:szCs w:val="28"/>
          <w:rtl/>
        </w:rPr>
        <w:t xml:space="preserve">شماره پیشین : 66647زاد المسافرین ؛ تدبیر مسافر</w:t>
      </w:r>
    </w:p>
    <w:p>
      <w:pPr>
        <w:pStyle w:val="BookText"/>
      </w:pPr>
      <w:r>
        <w:rPr>
          <w:rFonts w:ascii="IRNazanin" w:hAnsi="IRNazanin" w:eastAsia="IRNazanin" w:cs="IRNazanin"/>
          <w:lang w:bidi="fa-IR"/>
          <w:color w:val="111111"/>
          <w:sz w:val="28"/>
          <w:szCs w:val="28"/>
          <w:rtl/>
        </w:rPr>
        <w:t xml:space="preserve">مهدی الیه : به خواهش میرزا محمد   اسماعیلزاد المسافرین ؛ تدبیر مسافر</w:t>
      </w:r>
    </w:p>
    <w:p>
      <w:pPr>
        <w:pStyle w:val="BookText"/>
      </w:pPr>
      <w:r>
        <w:rPr>
          <w:rFonts w:ascii="IRNazanin" w:hAnsi="IRNazanin" w:eastAsia="IRNazanin" w:cs="IRNazanin"/>
          <w:lang w:bidi="fa-IR"/>
          <w:color w:val="111111"/>
          <w:sz w:val="28"/>
          <w:szCs w:val="28"/>
          <w:rtl/>
        </w:rPr>
        <w:t xml:space="preserve">بخش بندی : در 2 " مطلب " به انجام رسانده است : 1. در تدبیر مسافرین و قوانین - حفظ صحت ایشان ، 2. در معالجه صنفی چند از بعضی امراض که بدون - مراجعه به طبیب می توان معالجه کرد. هر یک از این دو مطلب با - سربندهای درخورزاد المسافرین ؛ تدبیر مسافر</w:t>
      </w:r>
    </w:p>
    <w:p>
      <w:pPr>
        <w:pStyle w:val="BookText"/>
      </w:pPr>
      <w:r>
        <w:rPr>
          <w:rFonts w:ascii="IRNazanin" w:hAnsi="IRNazanin" w:eastAsia="IRNazanin" w:cs="IRNazanin"/>
          <w:lang w:bidi="fa-IR"/>
          <w:color w:val="111111"/>
          <w:sz w:val="28"/>
          <w:szCs w:val="28"/>
          <w:rtl/>
        </w:rPr>
        <w:t xml:space="preserve">منابع دیگر : ذریعه ، 12/10 ؛ نسخه ها ، 1/546 : نشانی 27 نسخه ؛ - نجم آبادی ، 441 ؛ استوری ، 273 - 272 (2) </w:t>
      </w:r>
      <w:r>
        <w:rPr>
          <w:rFonts w:ascii="Times New Roman" w:hAnsi="Times New Roman" w:eastAsia="Times New Roman" w:cs="Times New Roman"/>
          <w:lang w:val="en-US" w:bidi="en-US"/>
          <w:color w:val="111111"/>
          <w:sz w:val="28"/>
          <w:szCs w:val="28"/>
          <w:rtl/>
        </w:rPr>
        <w:t xml:space="preserve">II </w:t>
      </w:r>
      <w:r>
        <w:rPr>
          <w:rFonts w:ascii="IRNazanin" w:hAnsi="IRNazanin" w:eastAsia="IRNazanin" w:cs="IRNazanin"/>
          <w:lang w:bidi="fa-IR"/>
          <w:color w:val="111111"/>
          <w:sz w:val="28"/>
          <w:szCs w:val="28"/>
          <w:rtl/>
        </w:rPr>
        <w:t xml:space="preserve">؛ مشار ، فارسی ، 2/2740 : - نشانی 3 چ .زاد المسافرین ؛ تدبیر مسافر</w:t>
      </w:r>
    </w:p>
    <w:p>
      <w:pPr>
        <w:pStyle w:val="BookText"/>
      </w:pPr>
      <w:r>
        <w:rPr>
          <w:rFonts w:ascii="IRNazanin" w:hAnsi="IRNazanin" w:eastAsia="IRNazanin" w:cs="IRNazanin"/>
          <w:lang w:bidi="fa-IR"/>
          <w:color w:val="111111"/>
          <w:sz w:val="28"/>
          <w:szCs w:val="28"/>
          <w:rtl/>
        </w:rPr>
        <w:t xml:space="preserve">آسیب دیدگی : ( در دیباچه افتاده )زاد المسافرین ؛ تدبیر مسافر</w:t>
      </w:r>
    </w:p>
    <w:p>
      <w:pPr>
        <w:pStyle w:val="BookText"/>
      </w:pPr>
      <w:r>
        <w:rPr>
          <w:rFonts w:ascii="IRNazanin" w:hAnsi="IRNazanin" w:eastAsia="IRNazanin" w:cs="IRNazanin"/>
          <w:lang w:bidi="fa-IR"/>
          <w:color w:val="111111"/>
          <w:sz w:val="28"/>
          <w:szCs w:val="28"/>
          <w:rtl/>
        </w:rPr>
        <w:t xml:space="preserve">همه اطلاعات : زاد المسافرین ؛ تدبیر مسافر    فارسی  ،   پزشکی  - از   ملا محمد مهدی بن علینقی شریف طبیب  ، به خواهش میرزا محمد - اسماعیل  ،  پس از روزگار فتنه افغان ، مولف هنگامی که از وطن مالوف - گریزان شده بود و به سیر بلدان می پرداخت ، نوشته  و در   10 صفر 1141  -  در 2 " مطلب " به انجام رسانده است : 1. در تدبیر مسافرین و قوانین - حفظ صحت ایشان ، 2. در معالجه صنفی چند از بعضی امراض که بدون - مراجعه به طبیب می توان معالجه کرد. هر یک از این دو مطلب با - سربندهای درخور  .  در پایان می گوید : " آنچه از معالجات در این اوراق - پریشان گزارش یافته ، اکثر آنها موافق دستور معاصرین است و از - دستورات قد ما ... حذرا عن الاطناب سکوت ورزیده " .  - منابع دیگر :  ذریعه ، 12/10 ؛ نسخه ها ، 1/546 : نشانی 27 نسخه ؛ - نجم آبادی ، 441 ؛ استوری ، 273 - 272 (2) </w:t>
      </w:r>
      <w:r>
        <w:rPr>
          <w:rFonts w:ascii="Times New Roman" w:hAnsi="Times New Roman" w:eastAsia="Times New Roman" w:cs="Times New Roman"/>
          <w:lang w:val="en-US" w:bidi="en-US"/>
          <w:color w:val="111111"/>
          <w:sz w:val="28"/>
          <w:szCs w:val="28"/>
          <w:rtl/>
        </w:rPr>
        <w:t xml:space="preserve">II </w:t>
      </w:r>
      <w:r>
        <w:rPr>
          <w:rFonts w:ascii="IRNazanin" w:hAnsi="IRNazanin" w:eastAsia="IRNazanin" w:cs="IRNazanin"/>
          <w:lang w:bidi="fa-IR"/>
          <w:color w:val="111111"/>
          <w:sz w:val="28"/>
          <w:szCs w:val="28"/>
          <w:rtl/>
        </w:rPr>
        <w:t xml:space="preserve">؛ مشار ، فارسی ، 2/2740 : - نشانی 3 چ .  - آغاز :   بسمله. سپاس افزون از خواهش بیماران به شفاء و ستایش - متجاوز از شوق ...  -  (1) 350  ،  نسخ پخته  ،   سده 13 ق  ،  در مجموعه ( گ 1 ر - 83 پ )  ،   آغاز - موجود   ( در دیباچه افتاده )  ،   ... چنین گوید گم گشته دیار سرگردانی و - مبتلا به رنج هیچ ندانی ...  ،   انجام موجود   ( در خاتمه نانویس مانده )  :   ... - علاج بعضی امراض و اطناب در علاج بعضی نموده اند ..  ،  عنوان و - نشان به شنگرف .  شمث  66647زاد المسافرین ؛ تدبیر مسافر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2" w:name="pg8350_55742"/>
    <w:bookmarkEnd w:id="162"/>
    <w:p>
      <w:pPr>
        <w:pStyle w:val="Heading3"/>
      </w:pPr>
      <w:bookmarkStart w:id="2163" w:name="_Toc165"/>
      <w:r>
        <w:t>159- زاد المسافرین 1</w:t>
      </w:r>
      <w:bookmarkEnd w:id="2163"/>
    </w:p>
    <w:p>
      <w:pPr>
        <w:pStyle w:val="BookText"/>
      </w:pPr>
      <w:r>
        <w:rPr>
          <w:rFonts w:ascii="IRNazanin" w:hAnsi="IRNazanin" w:eastAsia="IRNazanin" w:cs="IRNazanin"/>
          <w:lang w:bidi="fa-IR"/>
          <w:color w:val="111111"/>
          <w:sz w:val="28"/>
          <w:szCs w:val="28"/>
          <w:rtl/>
        </w:rPr>
        <w:t xml:space="preserve">اطلاعات کتاب اصلی : زاد المسافرین 1</w:t>
      </w:r>
    </w:p>
    <w:p>
      <w:pPr>
        <w:pStyle w:val="BookText"/>
      </w:pPr>
      <w:r>
        <w:rPr>
          <w:rFonts w:ascii="IRNazanin" w:hAnsi="IRNazanin" w:eastAsia="IRNazanin" w:cs="IRNazanin"/>
          <w:lang w:bidi="fa-IR"/>
          <w:color w:val="111111"/>
          <w:sz w:val="28"/>
          <w:szCs w:val="28"/>
          <w:rtl/>
        </w:rPr>
        <w:t xml:space="preserve">در صفحات : 315تا315زاد المسافرین 1</w:t>
      </w:r>
    </w:p>
    <w:p>
      <w:pPr>
        <w:pStyle w:val="BookText"/>
      </w:pPr>
      <w:r>
        <w:rPr>
          <w:rFonts w:ascii="IRNazanin" w:hAnsi="IRNazanin" w:eastAsia="IRNazanin" w:cs="IRNazanin"/>
          <w:lang w:bidi="fa-IR"/>
          <w:color w:val="111111"/>
          <w:sz w:val="28"/>
          <w:szCs w:val="28"/>
          <w:rtl/>
        </w:rPr>
        <w:t xml:space="preserve">کد دستیابی کتاب : ش 120زاد المسافرین 1</w:t>
      </w:r>
    </w:p>
    <w:p>
      <w:pPr>
        <w:pStyle w:val="BookText"/>
      </w:pPr>
      <w:r>
        <w:rPr>
          <w:rFonts w:ascii="IRNazanin" w:hAnsi="IRNazanin" w:eastAsia="IRNazanin" w:cs="IRNazanin"/>
          <w:lang w:bidi="fa-IR"/>
          <w:color w:val="111111"/>
          <w:sz w:val="28"/>
          <w:szCs w:val="28"/>
          <w:rtl/>
        </w:rPr>
        <w:t xml:space="preserve">مولف : محمد مهدی بن علینقی شریفزاد المسافرین 1</w:t>
      </w:r>
    </w:p>
    <w:p>
      <w:pPr>
        <w:pStyle w:val="BookText"/>
      </w:pPr>
      <w:r>
        <w:rPr>
          <w:rFonts w:ascii="IRNazanin" w:hAnsi="IRNazanin" w:eastAsia="IRNazanin" w:cs="IRNazanin"/>
          <w:lang w:bidi="fa-IR"/>
          <w:color w:val="111111"/>
          <w:sz w:val="28"/>
          <w:szCs w:val="28"/>
          <w:rtl/>
        </w:rPr>
        <w:t xml:space="preserve">کاتب : محمدعلی حسینی تفرشیزاد المسافرین 1</w:t>
      </w:r>
    </w:p>
    <w:p>
      <w:pPr>
        <w:pStyle w:val="BookText"/>
      </w:pPr>
      <w:r>
        <w:rPr>
          <w:rFonts w:ascii="IRNazanin" w:hAnsi="IRNazanin" w:eastAsia="IRNazanin" w:cs="IRNazanin"/>
          <w:lang w:bidi="fa-IR"/>
          <w:color w:val="111111"/>
          <w:sz w:val="28"/>
          <w:szCs w:val="28"/>
          <w:rtl/>
        </w:rPr>
        <w:t xml:space="preserve">تاریخ کتابت : ع 1:1028زاد المسافرین 1</w:t>
      </w:r>
    </w:p>
    <w:p>
      <w:pPr>
        <w:pStyle w:val="BookText"/>
      </w:pPr>
      <w:r>
        <w:rPr>
          <w:rFonts w:ascii="IRNazanin" w:hAnsi="IRNazanin" w:eastAsia="IRNazanin" w:cs="IRNazanin"/>
          <w:lang w:bidi="fa-IR"/>
          <w:color w:val="111111"/>
          <w:sz w:val="28"/>
          <w:szCs w:val="28"/>
          <w:rtl/>
        </w:rPr>
        <w:t xml:space="preserve">تاریخ تالیف : 10 صفر1141زاد المسافرین 1</w:t>
      </w:r>
    </w:p>
    <w:p>
      <w:pPr>
        <w:pStyle w:val="BookText"/>
      </w:pPr>
      <w:r>
        <w:rPr>
          <w:rFonts w:ascii="IRNazanin" w:hAnsi="IRNazanin" w:eastAsia="IRNazanin" w:cs="IRNazanin"/>
          <w:lang w:bidi="fa-IR"/>
          <w:color w:val="111111"/>
          <w:sz w:val="28"/>
          <w:szCs w:val="28"/>
          <w:rtl/>
        </w:rPr>
        <w:t xml:space="preserve">موضوعات : طبزاد المسافرین 1</w:t>
      </w:r>
    </w:p>
    <w:p>
      <w:pPr>
        <w:pStyle w:val="BookText"/>
      </w:pPr>
      <w:r>
        <w:rPr>
          <w:rFonts w:ascii="IRNazanin" w:hAnsi="IRNazanin" w:eastAsia="IRNazanin" w:cs="IRNazanin"/>
          <w:lang w:bidi="fa-IR"/>
          <w:color w:val="111111"/>
          <w:sz w:val="28"/>
          <w:szCs w:val="28"/>
          <w:rtl/>
        </w:rPr>
        <w:t xml:space="preserve">مهدی الیه : بخواهش میرزاعلی رضا- برای میرزا محمداسماعیلزاد المسافرین 1</w:t>
      </w:r>
    </w:p>
    <w:p>
      <w:pPr>
        <w:pStyle w:val="BookText"/>
      </w:pPr>
      <w:r>
        <w:rPr>
          <w:rFonts w:ascii="IRNazanin" w:hAnsi="IRNazanin" w:eastAsia="IRNazanin" w:cs="IRNazanin"/>
          <w:lang w:bidi="fa-IR"/>
          <w:color w:val="111111"/>
          <w:sz w:val="28"/>
          <w:szCs w:val="28"/>
          <w:rtl/>
        </w:rPr>
        <w:t xml:space="preserve">منابع دیگر : (ایوانف 2:414 -- فونان ص 62 ش 130) ( ره آورد ص 235- 238)زاد المسافرین 1</w:t>
      </w:r>
    </w:p>
    <w:p>
      <w:pPr>
        <w:pStyle w:val="BookText"/>
      </w:pPr>
      <w:r>
        <w:rPr>
          <w:rFonts w:ascii="IRNazanin" w:hAnsi="IRNazanin" w:eastAsia="IRNazanin" w:cs="IRNazanin"/>
          <w:lang w:bidi="fa-IR"/>
          <w:color w:val="111111"/>
          <w:sz w:val="28"/>
          <w:szCs w:val="28"/>
          <w:rtl/>
        </w:rPr>
        <w:t xml:space="preserve">همه اطلاعات : زاد المسافرین:   طب محمد مهدی بن علینقی شریف ،  ش 120، نوشته- محمدعلی حسینی تفرشی در  ع 1:1028  بخواهش میرزاعلی رضا ----   کتاب  برای میرزا محمداسماعیل   درشهر سپاهان هنگامی که افغانهابانجا- یورش برده بودند در 10 صفر1141  ساخته شده است .  (ایوانف 2:414 -- فونان ص 62 ش 130) ( ره آورد ص 235- 238)زاد المسافرین 1</w:t>
      </w:r>
    </w:p>
    <w:p>
      <w:pPr>
        <w:pStyle w:val="BookText"/>
      </w:pPr>
      <w:r>
        <w:rPr>
          <w:rFonts w:ascii="IRNazanin" w:hAnsi="IRNazanin" w:eastAsia="IRNazanin" w:cs="IRNazanin"/>
          <w:lang w:bidi="fa-IR"/>
          <w:color w:val="111111"/>
          <w:sz w:val="28"/>
          <w:szCs w:val="28"/>
          <w:rtl/>
        </w:rPr>
        <w:t xml:space="preserve">نسخه های مکرر این کتاب : زاد المسافرین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 1</w:t>
      </w:r>
    </w:p>
    <w:p>
      <w:pPr>
        <w:pStyle w:val="BookText"/>
      </w:pPr>
      <w:r>
        <w:rPr>
          <w:rFonts w:ascii="IRNazanin" w:hAnsi="IRNazanin" w:eastAsia="IRNazanin" w:cs="IRNazanin"/>
          <w:lang w:bidi="fa-IR"/>
          <w:color w:val="111111"/>
          <w:sz w:val="28"/>
          <w:szCs w:val="28"/>
          <w:rtl/>
        </w:rPr>
        <w:t xml:space="preserve">در صفحات : 315تا315زاد المسافرین 1</w:t>
      </w:r>
    </w:p>
    <w:p>
      <w:pPr>
        <w:pStyle w:val="BookText"/>
      </w:pPr>
      <w:r>
        <w:rPr>
          <w:rFonts w:ascii="IRNazanin" w:hAnsi="IRNazanin" w:eastAsia="IRNazanin" w:cs="IRNazanin"/>
          <w:lang w:bidi="fa-IR"/>
          <w:color w:val="111111"/>
          <w:sz w:val="28"/>
          <w:szCs w:val="28"/>
          <w:rtl/>
        </w:rPr>
        <w:t xml:space="preserve">ردیف کتاب   : 1زاد المسافرین 1</w:t>
      </w:r>
    </w:p>
    <w:p>
      <w:pPr>
        <w:pStyle w:val="BookText"/>
      </w:pPr>
      <w:r>
        <w:rPr>
          <w:rFonts w:ascii="IRNazanin" w:hAnsi="IRNazanin" w:eastAsia="IRNazanin" w:cs="IRNazanin"/>
          <w:lang w:bidi="fa-IR"/>
          <w:color w:val="111111"/>
          <w:sz w:val="28"/>
          <w:szCs w:val="28"/>
          <w:rtl/>
        </w:rPr>
        <w:t xml:space="preserve">کد دستیابی کتاب : ش 121زاد المسافرین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 1</w:t>
      </w:r>
    </w:p>
    <w:p>
      <w:pPr>
        <w:pStyle w:val="BookText"/>
      </w:pPr>
      <w:r>
        <w:rPr>
          <w:rFonts w:ascii="IRNazanin" w:hAnsi="IRNazanin" w:eastAsia="IRNazanin" w:cs="IRNazanin"/>
          <w:lang w:bidi="fa-IR"/>
          <w:color w:val="111111"/>
          <w:sz w:val="28"/>
          <w:szCs w:val="28"/>
          <w:rtl/>
        </w:rPr>
        <w:t xml:space="preserve">شهر : تهرانزاد المسافرین 1</w:t>
      </w:r>
    </w:p>
    <w:p>
      <w:pPr>
        <w:pStyle w:val="BookText"/>
      </w:pPr>
      <w:r>
        <w:rPr>
          <w:rFonts w:ascii="IRNazanin" w:hAnsi="IRNazanin" w:eastAsia="IRNazanin" w:cs="IRNazanin"/>
          <w:lang w:bidi="fa-IR"/>
          <w:color w:val="111111"/>
          <w:sz w:val="28"/>
          <w:szCs w:val="28"/>
          <w:rtl/>
        </w:rPr>
        <w:t xml:space="preserve">تاریخ کتابت : 1 ج 2/1236زاد المسافرین 1</w:t>
      </w:r>
    </w:p>
    <w:p>
      <w:pPr>
        <w:pStyle w:val="BookText"/>
      </w:pPr>
      <w:r>
        <w:rPr>
          <w:rFonts w:ascii="IRNazanin" w:hAnsi="IRNazanin" w:eastAsia="IRNazanin" w:cs="IRNazanin"/>
          <w:lang w:bidi="fa-IR"/>
          <w:color w:val="111111"/>
          <w:sz w:val="28"/>
          <w:szCs w:val="28"/>
          <w:rtl/>
        </w:rPr>
        <w:t xml:space="preserve">موضوعات : طبزاد المسافرین 1</w:t>
      </w:r>
    </w:p>
    <w:p>
      <w:pPr>
        <w:pStyle w:val="BookText"/>
      </w:pPr>
      <w:r>
        <w:rPr>
          <w:rFonts w:ascii="IRNazanin" w:hAnsi="IRNazanin" w:eastAsia="IRNazanin" w:cs="IRNazanin"/>
          <w:lang w:bidi="fa-IR"/>
          <w:color w:val="111111"/>
          <w:sz w:val="28"/>
          <w:szCs w:val="28"/>
          <w:rtl/>
        </w:rPr>
        <w:t xml:space="preserve">همه اطلاعات : ش 121  طب ، نوشته  1 ج 2/1236زاد المسافرین 1</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3" w:name="pg8350_55743"/>
    <w:bookmarkEnd w:id="163"/>
    <w:p>
      <w:pPr>
        <w:pStyle w:val="Heading3"/>
      </w:pPr>
      <w:bookmarkStart w:id="2164" w:name="_Toc166"/>
      <w:r>
        <w:t>160- زاد المسافرین 2</w:t>
      </w:r>
      <w:bookmarkEnd w:id="2164"/>
    </w:p>
    <w:p>
      <w:pPr>
        <w:pStyle w:val="BookText"/>
      </w:pPr>
      <w:r>
        <w:rPr>
          <w:rFonts w:ascii="IRNazanin" w:hAnsi="IRNazanin" w:eastAsia="IRNazanin" w:cs="IRNazanin"/>
          <w:lang w:bidi="fa-IR"/>
          <w:color w:val="111111"/>
          <w:sz w:val="28"/>
          <w:szCs w:val="28"/>
          <w:rtl/>
        </w:rPr>
        <w:t xml:space="preserve">اطلاعات کتاب اصلی : زاد المسافرین 2</w:t>
      </w:r>
    </w:p>
    <w:p>
      <w:pPr>
        <w:pStyle w:val="BookText"/>
      </w:pPr>
      <w:r>
        <w:rPr>
          <w:rFonts w:ascii="IRNazanin" w:hAnsi="IRNazanin" w:eastAsia="IRNazanin" w:cs="IRNazanin"/>
          <w:lang w:bidi="fa-IR"/>
          <w:color w:val="111111"/>
          <w:sz w:val="28"/>
          <w:szCs w:val="28"/>
          <w:rtl/>
        </w:rPr>
        <w:t xml:space="preserve">در صفحات : 315تا315زاد المسافرین 2</w:t>
      </w:r>
    </w:p>
    <w:p>
      <w:pPr>
        <w:pStyle w:val="BookText"/>
      </w:pPr>
      <w:r>
        <w:rPr>
          <w:rFonts w:ascii="IRNazanin" w:hAnsi="IRNazanin" w:eastAsia="IRNazanin" w:cs="IRNazanin"/>
          <w:lang w:bidi="fa-IR"/>
          <w:color w:val="111111"/>
          <w:sz w:val="28"/>
          <w:szCs w:val="28"/>
          <w:rtl/>
        </w:rPr>
        <w:t xml:space="preserve">کد دستیابی کتاب : ش 120زاد المسافرین 2</w:t>
      </w:r>
    </w:p>
    <w:p>
      <w:pPr>
        <w:pStyle w:val="BookText"/>
      </w:pPr>
      <w:r>
        <w:rPr>
          <w:rFonts w:ascii="IRNazanin" w:hAnsi="IRNazanin" w:eastAsia="IRNazanin" w:cs="IRNazanin"/>
          <w:lang w:bidi="fa-IR"/>
          <w:color w:val="111111"/>
          <w:sz w:val="28"/>
          <w:szCs w:val="28"/>
          <w:rtl/>
        </w:rPr>
        <w:t xml:space="preserve">مولف : محمد مهدی بن علینقی شریفزاد المسافرین 2</w:t>
      </w:r>
    </w:p>
    <w:p>
      <w:pPr>
        <w:pStyle w:val="BookText"/>
      </w:pPr>
      <w:r>
        <w:rPr>
          <w:rFonts w:ascii="IRNazanin" w:hAnsi="IRNazanin" w:eastAsia="IRNazanin" w:cs="IRNazanin"/>
          <w:lang w:bidi="fa-IR"/>
          <w:color w:val="111111"/>
          <w:sz w:val="28"/>
          <w:szCs w:val="28"/>
          <w:rtl/>
        </w:rPr>
        <w:t xml:space="preserve">کاتب : محمدعلی حسینی تفرشیزاد المسافرین 2</w:t>
      </w:r>
    </w:p>
    <w:p>
      <w:pPr>
        <w:pStyle w:val="BookText"/>
      </w:pPr>
      <w:r>
        <w:rPr>
          <w:rFonts w:ascii="IRNazanin" w:hAnsi="IRNazanin" w:eastAsia="IRNazanin" w:cs="IRNazanin"/>
          <w:lang w:bidi="fa-IR"/>
          <w:color w:val="111111"/>
          <w:sz w:val="28"/>
          <w:szCs w:val="28"/>
          <w:rtl/>
        </w:rPr>
        <w:t xml:space="preserve">تاریخ کتابت : ع 1:1028زاد المسافرین 2</w:t>
      </w:r>
    </w:p>
    <w:p>
      <w:pPr>
        <w:pStyle w:val="BookText"/>
      </w:pPr>
      <w:r>
        <w:rPr>
          <w:rFonts w:ascii="IRNazanin" w:hAnsi="IRNazanin" w:eastAsia="IRNazanin" w:cs="IRNazanin"/>
          <w:lang w:bidi="fa-IR"/>
          <w:color w:val="111111"/>
          <w:sz w:val="28"/>
          <w:szCs w:val="28"/>
          <w:rtl/>
        </w:rPr>
        <w:t xml:space="preserve">تاریخ تالیف : 10 صفر1141زاد المسافرین 2</w:t>
      </w:r>
    </w:p>
    <w:p>
      <w:pPr>
        <w:pStyle w:val="BookText"/>
      </w:pPr>
      <w:r>
        <w:rPr>
          <w:rFonts w:ascii="IRNazanin" w:hAnsi="IRNazanin" w:eastAsia="IRNazanin" w:cs="IRNazanin"/>
          <w:lang w:bidi="fa-IR"/>
          <w:color w:val="111111"/>
          <w:sz w:val="28"/>
          <w:szCs w:val="28"/>
          <w:rtl/>
        </w:rPr>
        <w:t xml:space="preserve">موضوعات : طبزاد المسافرین 2</w:t>
      </w:r>
    </w:p>
    <w:p>
      <w:pPr>
        <w:pStyle w:val="BookText"/>
      </w:pPr>
      <w:r>
        <w:rPr>
          <w:rFonts w:ascii="IRNazanin" w:hAnsi="IRNazanin" w:eastAsia="IRNazanin" w:cs="IRNazanin"/>
          <w:lang w:bidi="fa-IR"/>
          <w:color w:val="111111"/>
          <w:sz w:val="28"/>
          <w:szCs w:val="28"/>
          <w:rtl/>
        </w:rPr>
        <w:t xml:space="preserve">مهدی الیه : بخواهش میرزاعلی رضا- برای میرزا محمداسماعیلزاد المسافرین 2</w:t>
      </w:r>
    </w:p>
    <w:p>
      <w:pPr>
        <w:pStyle w:val="BookText"/>
      </w:pPr>
      <w:r>
        <w:rPr>
          <w:rFonts w:ascii="IRNazanin" w:hAnsi="IRNazanin" w:eastAsia="IRNazanin" w:cs="IRNazanin"/>
          <w:lang w:bidi="fa-IR"/>
          <w:color w:val="111111"/>
          <w:sz w:val="28"/>
          <w:szCs w:val="28"/>
          <w:rtl/>
        </w:rPr>
        <w:t xml:space="preserve">منابع دیگر : (ایوانف 2:414 -- فونان ص 62 ش 130) ( ره آورد ص 235- 238)زاد المسافرین 2</w:t>
      </w:r>
    </w:p>
    <w:p>
      <w:pPr>
        <w:pStyle w:val="BookText"/>
      </w:pPr>
      <w:r>
        <w:rPr>
          <w:rFonts w:ascii="IRNazanin" w:hAnsi="IRNazanin" w:eastAsia="IRNazanin" w:cs="IRNazanin"/>
          <w:lang w:bidi="fa-IR"/>
          <w:color w:val="111111"/>
          <w:sz w:val="28"/>
          <w:szCs w:val="28"/>
          <w:rtl/>
        </w:rPr>
        <w:t xml:space="preserve">همه اطلاعات : زاد المسافرین:   طب محمد مهدی بن علینقی شریف ،  ش 120، نوشته- محمدعلی حسینی تفرشی در  ع 1:1028  بخواهش میرزاعلی رضا ----   کتاب  برای میرزا محمداسماعیل   درشهر سپاهان هنگامی که افغانهابانجا- یورش برده بودند در 10 صفر1141  ساخته شده است .  (ایوانف 2:414 -- فونان ص 62 ش 130) ( ره آورد ص 235- 238)زاد المسافرین 2</w:t>
      </w:r>
    </w:p>
    <w:p>
      <w:pPr>
        <w:pStyle w:val="BookText"/>
      </w:pPr>
      <w:r>
        <w:rPr>
          <w:rFonts w:ascii="IRNazanin" w:hAnsi="IRNazanin" w:eastAsia="IRNazanin" w:cs="IRNazanin"/>
          <w:lang w:bidi="fa-IR"/>
          <w:color w:val="111111"/>
          <w:sz w:val="28"/>
          <w:szCs w:val="28"/>
          <w:rtl/>
        </w:rPr>
        <w:t xml:space="preserve">نسخه های مکرر این کتاب : زاد المسافرین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 2</w:t>
      </w:r>
    </w:p>
    <w:p>
      <w:pPr>
        <w:pStyle w:val="BookText"/>
      </w:pPr>
      <w:r>
        <w:rPr>
          <w:rFonts w:ascii="IRNazanin" w:hAnsi="IRNazanin" w:eastAsia="IRNazanin" w:cs="IRNazanin"/>
          <w:lang w:bidi="fa-IR"/>
          <w:color w:val="111111"/>
          <w:sz w:val="28"/>
          <w:szCs w:val="28"/>
          <w:rtl/>
        </w:rPr>
        <w:t xml:space="preserve">در صفحات : 315تا315زاد المسافرین 2</w:t>
      </w:r>
    </w:p>
    <w:p>
      <w:pPr>
        <w:pStyle w:val="BookText"/>
      </w:pPr>
      <w:r>
        <w:rPr>
          <w:rFonts w:ascii="IRNazanin" w:hAnsi="IRNazanin" w:eastAsia="IRNazanin" w:cs="IRNazanin"/>
          <w:lang w:bidi="fa-IR"/>
          <w:color w:val="111111"/>
          <w:sz w:val="28"/>
          <w:szCs w:val="28"/>
          <w:rtl/>
        </w:rPr>
        <w:t xml:space="preserve">ردیف کتاب   : 2زاد المسافرین 2</w:t>
      </w:r>
    </w:p>
    <w:p>
      <w:pPr>
        <w:pStyle w:val="BookText"/>
      </w:pPr>
      <w:r>
        <w:rPr>
          <w:rFonts w:ascii="IRNazanin" w:hAnsi="IRNazanin" w:eastAsia="IRNazanin" w:cs="IRNazanin"/>
          <w:lang w:bidi="fa-IR"/>
          <w:color w:val="111111"/>
          <w:sz w:val="28"/>
          <w:szCs w:val="28"/>
          <w:rtl/>
        </w:rPr>
        <w:t xml:space="preserve">کد دستیابی کتاب : ش 1/246زاد المسافرین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 2</w:t>
      </w:r>
    </w:p>
    <w:p>
      <w:pPr>
        <w:pStyle w:val="BookText"/>
      </w:pPr>
      <w:r>
        <w:rPr>
          <w:rFonts w:ascii="IRNazanin" w:hAnsi="IRNazanin" w:eastAsia="IRNazanin" w:cs="IRNazanin"/>
          <w:lang w:bidi="fa-IR"/>
          <w:color w:val="111111"/>
          <w:sz w:val="28"/>
          <w:szCs w:val="28"/>
          <w:rtl/>
        </w:rPr>
        <w:t xml:space="preserve">شهر : تهرانزاد المسافرین 2</w:t>
      </w:r>
    </w:p>
    <w:p>
      <w:pPr>
        <w:pStyle w:val="BookText"/>
      </w:pPr>
      <w:r>
        <w:rPr>
          <w:rFonts w:ascii="IRNazanin" w:hAnsi="IRNazanin" w:eastAsia="IRNazanin" w:cs="IRNazanin"/>
          <w:lang w:bidi="fa-IR"/>
          <w:color w:val="111111"/>
          <w:sz w:val="28"/>
          <w:szCs w:val="28"/>
          <w:rtl/>
        </w:rPr>
        <w:t xml:space="preserve">کاتب : محمد حسین بن علی عسکر سلطان آبادیزاد المسافرین 2</w:t>
      </w:r>
    </w:p>
    <w:p>
      <w:pPr>
        <w:pStyle w:val="BookText"/>
      </w:pPr>
      <w:r>
        <w:rPr>
          <w:rFonts w:ascii="IRNazanin" w:hAnsi="IRNazanin" w:eastAsia="IRNazanin" w:cs="IRNazanin"/>
          <w:lang w:bidi="fa-IR"/>
          <w:color w:val="111111"/>
          <w:sz w:val="28"/>
          <w:szCs w:val="28"/>
          <w:rtl/>
        </w:rPr>
        <w:t xml:space="preserve">تاریخ کتابت : شب   پنجشنبه 25 ج 1/1274زاد المسافرین 2</w:t>
      </w:r>
    </w:p>
    <w:p>
      <w:pPr>
        <w:pStyle w:val="BookText"/>
      </w:pPr>
      <w:r>
        <w:rPr>
          <w:rFonts w:ascii="IRNazanin" w:hAnsi="IRNazanin" w:eastAsia="IRNazanin" w:cs="IRNazanin"/>
          <w:lang w:bidi="fa-IR"/>
          <w:color w:val="111111"/>
          <w:sz w:val="28"/>
          <w:szCs w:val="28"/>
          <w:rtl/>
        </w:rPr>
        <w:t xml:space="preserve">موضوعات : طبزاد المسافرین 2</w:t>
      </w:r>
    </w:p>
    <w:p>
      <w:pPr>
        <w:pStyle w:val="BookText"/>
      </w:pPr>
      <w:r>
        <w:rPr>
          <w:rFonts w:ascii="IRNazanin" w:hAnsi="IRNazanin" w:eastAsia="IRNazanin" w:cs="IRNazanin"/>
          <w:lang w:bidi="fa-IR"/>
          <w:color w:val="111111"/>
          <w:sz w:val="28"/>
          <w:szCs w:val="28"/>
          <w:rtl/>
        </w:rPr>
        <w:t xml:space="preserve">همه اطلاعات : ش 1/246  طب، نوشته  محمد حسین بن علی عسکر سلطان آبادی در شب - پنجشنبه 25 ج 1/1274زاد المسافرین 2</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4" w:name="pg8350_55744"/>
    <w:bookmarkEnd w:id="164"/>
    <w:p>
      <w:pPr>
        <w:pStyle w:val="Heading3"/>
      </w:pPr>
      <w:bookmarkStart w:id="2165" w:name="_Toc167"/>
      <w:r>
        <w:t>161- زاد المسافرین 3</w:t>
      </w:r>
      <w:bookmarkEnd w:id="2165"/>
    </w:p>
    <w:p>
      <w:pPr>
        <w:pStyle w:val="BookText"/>
      </w:pPr>
      <w:r>
        <w:rPr>
          <w:rFonts w:ascii="IRNazanin" w:hAnsi="IRNazanin" w:eastAsia="IRNazanin" w:cs="IRNazanin"/>
          <w:lang w:bidi="fa-IR"/>
          <w:color w:val="111111"/>
          <w:sz w:val="28"/>
          <w:szCs w:val="28"/>
          <w:rtl/>
        </w:rPr>
        <w:t xml:space="preserve">اطلاعات کتاب اصلی : زاد المسافرین 3</w:t>
      </w:r>
    </w:p>
    <w:p>
      <w:pPr>
        <w:pStyle w:val="BookText"/>
      </w:pPr>
      <w:r>
        <w:rPr>
          <w:rFonts w:ascii="IRNazanin" w:hAnsi="IRNazanin" w:eastAsia="IRNazanin" w:cs="IRNazanin"/>
          <w:lang w:bidi="fa-IR"/>
          <w:color w:val="111111"/>
          <w:sz w:val="28"/>
          <w:szCs w:val="28"/>
          <w:rtl/>
        </w:rPr>
        <w:t xml:space="preserve">در صفحات : 315تا315زاد المسافرین 3</w:t>
      </w:r>
    </w:p>
    <w:p>
      <w:pPr>
        <w:pStyle w:val="BookText"/>
      </w:pPr>
      <w:r>
        <w:rPr>
          <w:rFonts w:ascii="IRNazanin" w:hAnsi="IRNazanin" w:eastAsia="IRNazanin" w:cs="IRNazanin"/>
          <w:lang w:bidi="fa-IR"/>
          <w:color w:val="111111"/>
          <w:sz w:val="28"/>
          <w:szCs w:val="28"/>
          <w:rtl/>
        </w:rPr>
        <w:t xml:space="preserve">کد دستیابی کتاب : ش 120زاد المسافرین 3</w:t>
      </w:r>
    </w:p>
    <w:p>
      <w:pPr>
        <w:pStyle w:val="BookText"/>
      </w:pPr>
      <w:r>
        <w:rPr>
          <w:rFonts w:ascii="IRNazanin" w:hAnsi="IRNazanin" w:eastAsia="IRNazanin" w:cs="IRNazanin"/>
          <w:lang w:bidi="fa-IR"/>
          <w:color w:val="111111"/>
          <w:sz w:val="28"/>
          <w:szCs w:val="28"/>
          <w:rtl/>
        </w:rPr>
        <w:t xml:space="preserve">مولف : محمد مهدی بن علینقی شریفزاد المسافرین 3</w:t>
      </w:r>
    </w:p>
    <w:p>
      <w:pPr>
        <w:pStyle w:val="BookText"/>
      </w:pPr>
      <w:r>
        <w:rPr>
          <w:rFonts w:ascii="IRNazanin" w:hAnsi="IRNazanin" w:eastAsia="IRNazanin" w:cs="IRNazanin"/>
          <w:lang w:bidi="fa-IR"/>
          <w:color w:val="111111"/>
          <w:sz w:val="28"/>
          <w:szCs w:val="28"/>
          <w:rtl/>
        </w:rPr>
        <w:t xml:space="preserve">کاتب : محمدعلی حسینی تفرشیزاد المسافرین 3</w:t>
      </w:r>
    </w:p>
    <w:p>
      <w:pPr>
        <w:pStyle w:val="BookText"/>
      </w:pPr>
      <w:r>
        <w:rPr>
          <w:rFonts w:ascii="IRNazanin" w:hAnsi="IRNazanin" w:eastAsia="IRNazanin" w:cs="IRNazanin"/>
          <w:lang w:bidi="fa-IR"/>
          <w:color w:val="111111"/>
          <w:sz w:val="28"/>
          <w:szCs w:val="28"/>
          <w:rtl/>
        </w:rPr>
        <w:t xml:space="preserve">تاریخ کتابت : ع 1:1028زاد المسافرین 3</w:t>
      </w:r>
    </w:p>
    <w:p>
      <w:pPr>
        <w:pStyle w:val="BookText"/>
      </w:pPr>
      <w:r>
        <w:rPr>
          <w:rFonts w:ascii="IRNazanin" w:hAnsi="IRNazanin" w:eastAsia="IRNazanin" w:cs="IRNazanin"/>
          <w:lang w:bidi="fa-IR"/>
          <w:color w:val="111111"/>
          <w:sz w:val="28"/>
          <w:szCs w:val="28"/>
          <w:rtl/>
        </w:rPr>
        <w:t xml:space="preserve">تاریخ تالیف : 10 صفر1141زاد المسافرین 3</w:t>
      </w:r>
    </w:p>
    <w:p>
      <w:pPr>
        <w:pStyle w:val="BookText"/>
      </w:pPr>
      <w:r>
        <w:rPr>
          <w:rFonts w:ascii="IRNazanin" w:hAnsi="IRNazanin" w:eastAsia="IRNazanin" w:cs="IRNazanin"/>
          <w:lang w:bidi="fa-IR"/>
          <w:color w:val="111111"/>
          <w:sz w:val="28"/>
          <w:szCs w:val="28"/>
          <w:rtl/>
        </w:rPr>
        <w:t xml:space="preserve">موضوعات : طبزاد المسافرین 3</w:t>
      </w:r>
    </w:p>
    <w:p>
      <w:pPr>
        <w:pStyle w:val="BookText"/>
      </w:pPr>
      <w:r>
        <w:rPr>
          <w:rFonts w:ascii="IRNazanin" w:hAnsi="IRNazanin" w:eastAsia="IRNazanin" w:cs="IRNazanin"/>
          <w:lang w:bidi="fa-IR"/>
          <w:color w:val="111111"/>
          <w:sz w:val="28"/>
          <w:szCs w:val="28"/>
          <w:rtl/>
        </w:rPr>
        <w:t xml:space="preserve">مهدی الیه : بخواهش میرزاعلی رضا- برای میرزا محمداسماعیلزاد المسافرین 3</w:t>
      </w:r>
    </w:p>
    <w:p>
      <w:pPr>
        <w:pStyle w:val="BookText"/>
      </w:pPr>
      <w:r>
        <w:rPr>
          <w:rFonts w:ascii="IRNazanin" w:hAnsi="IRNazanin" w:eastAsia="IRNazanin" w:cs="IRNazanin"/>
          <w:lang w:bidi="fa-IR"/>
          <w:color w:val="111111"/>
          <w:sz w:val="28"/>
          <w:szCs w:val="28"/>
          <w:rtl/>
        </w:rPr>
        <w:t xml:space="preserve">منابع دیگر : (ایوانف 2:414 -- فونان ص 62 ش 130) ( ره آورد ص 235- 238)زاد المسافرین 3</w:t>
      </w:r>
    </w:p>
    <w:p>
      <w:pPr>
        <w:pStyle w:val="BookText"/>
      </w:pPr>
      <w:r>
        <w:rPr>
          <w:rFonts w:ascii="IRNazanin" w:hAnsi="IRNazanin" w:eastAsia="IRNazanin" w:cs="IRNazanin"/>
          <w:lang w:bidi="fa-IR"/>
          <w:color w:val="111111"/>
          <w:sz w:val="28"/>
          <w:szCs w:val="28"/>
          <w:rtl/>
        </w:rPr>
        <w:t xml:space="preserve">همه اطلاعات : زاد المسافرین:   طب محمد مهدی بن علینقی شریف ،  ش 120، نوشته- محمدعلی حسینی تفرشی در  ع 1:1028  بخواهش میرزاعلی رضا ----   کتاب  برای میرزا محمداسماعیل   درشهر سپاهان هنگامی که افغانهابانجا- یورش برده بودند در 10 صفر1141  ساخته شده است .  (ایوانف 2:414 -- فونان ص 62 ش 130) ( ره آورد ص 235- 238)زاد المسافرین 3</w:t>
      </w:r>
    </w:p>
    <w:p>
      <w:pPr>
        <w:pStyle w:val="BookText"/>
      </w:pPr>
      <w:r>
        <w:rPr>
          <w:rFonts w:ascii="IRNazanin" w:hAnsi="IRNazanin" w:eastAsia="IRNazanin" w:cs="IRNazanin"/>
          <w:lang w:bidi="fa-IR"/>
          <w:color w:val="111111"/>
          <w:sz w:val="28"/>
          <w:szCs w:val="28"/>
          <w:rtl/>
        </w:rPr>
        <w:t xml:space="preserve">نسخه های مکرر این کتاب : زاد المسافرین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 3</w:t>
      </w:r>
    </w:p>
    <w:p>
      <w:pPr>
        <w:pStyle w:val="BookText"/>
      </w:pPr>
      <w:r>
        <w:rPr>
          <w:rFonts w:ascii="IRNazanin" w:hAnsi="IRNazanin" w:eastAsia="IRNazanin" w:cs="IRNazanin"/>
          <w:lang w:bidi="fa-IR"/>
          <w:color w:val="111111"/>
          <w:sz w:val="28"/>
          <w:szCs w:val="28"/>
          <w:rtl/>
        </w:rPr>
        <w:t xml:space="preserve">در صفحات : 315تا315زاد المسافرین 3</w:t>
      </w:r>
    </w:p>
    <w:p>
      <w:pPr>
        <w:pStyle w:val="BookText"/>
      </w:pPr>
      <w:r>
        <w:rPr>
          <w:rFonts w:ascii="IRNazanin" w:hAnsi="IRNazanin" w:eastAsia="IRNazanin" w:cs="IRNazanin"/>
          <w:lang w:bidi="fa-IR"/>
          <w:color w:val="111111"/>
          <w:sz w:val="28"/>
          <w:szCs w:val="28"/>
          <w:rtl/>
        </w:rPr>
        <w:t xml:space="preserve">ردیف کتاب   : 3زاد المسافرین 3</w:t>
      </w:r>
    </w:p>
    <w:p>
      <w:pPr>
        <w:pStyle w:val="BookText"/>
      </w:pPr>
      <w:r>
        <w:rPr>
          <w:rFonts w:ascii="IRNazanin" w:hAnsi="IRNazanin" w:eastAsia="IRNazanin" w:cs="IRNazanin"/>
          <w:lang w:bidi="fa-IR"/>
          <w:color w:val="111111"/>
          <w:sz w:val="28"/>
          <w:szCs w:val="28"/>
          <w:rtl/>
        </w:rPr>
        <w:t xml:space="preserve">کد دستیابی کتاب : ش 1/258زاد المسافرین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 3</w:t>
      </w:r>
    </w:p>
    <w:p>
      <w:pPr>
        <w:pStyle w:val="BookText"/>
      </w:pPr>
      <w:r>
        <w:rPr>
          <w:rFonts w:ascii="IRNazanin" w:hAnsi="IRNazanin" w:eastAsia="IRNazanin" w:cs="IRNazanin"/>
          <w:lang w:bidi="fa-IR"/>
          <w:color w:val="111111"/>
          <w:sz w:val="28"/>
          <w:szCs w:val="28"/>
          <w:rtl/>
        </w:rPr>
        <w:t xml:space="preserve">شهر : تهرانزاد المسافرین 3</w:t>
      </w:r>
    </w:p>
    <w:p>
      <w:pPr>
        <w:pStyle w:val="BookText"/>
      </w:pPr>
      <w:r>
        <w:rPr>
          <w:rFonts w:ascii="IRNazanin" w:hAnsi="IRNazanin" w:eastAsia="IRNazanin" w:cs="IRNazanin"/>
          <w:lang w:bidi="fa-IR"/>
          <w:color w:val="111111"/>
          <w:sz w:val="28"/>
          <w:szCs w:val="28"/>
          <w:rtl/>
        </w:rPr>
        <w:t xml:space="preserve">تاریخ کتابت : سده 13زاد المسافرین 3</w:t>
      </w:r>
    </w:p>
    <w:p>
      <w:pPr>
        <w:pStyle w:val="BookText"/>
      </w:pPr>
      <w:r>
        <w:rPr>
          <w:rFonts w:ascii="IRNazanin" w:hAnsi="IRNazanin" w:eastAsia="IRNazanin" w:cs="IRNazanin"/>
          <w:lang w:bidi="fa-IR"/>
          <w:color w:val="111111"/>
          <w:sz w:val="28"/>
          <w:szCs w:val="28"/>
          <w:rtl/>
        </w:rPr>
        <w:t xml:space="preserve">موضوعات : طبزاد المسافرین 3</w:t>
      </w:r>
    </w:p>
    <w:p>
      <w:pPr>
        <w:pStyle w:val="BookText"/>
      </w:pPr>
      <w:r>
        <w:rPr>
          <w:rFonts w:ascii="IRNazanin" w:hAnsi="IRNazanin" w:eastAsia="IRNazanin" w:cs="IRNazanin"/>
          <w:lang w:bidi="fa-IR"/>
          <w:color w:val="111111"/>
          <w:sz w:val="28"/>
          <w:szCs w:val="28"/>
          <w:rtl/>
        </w:rPr>
        <w:t xml:space="preserve">همه اطلاعات : ش 1/258  طب، از سده 13زاد المسافرین 3</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5" w:name="pg8350_55745"/>
    <w:bookmarkEnd w:id="165"/>
    <w:p>
      <w:pPr>
        <w:pStyle w:val="Heading3"/>
      </w:pPr>
      <w:bookmarkStart w:id="2166" w:name="_Toc168"/>
      <w:r>
        <w:t>162- زاد المسافرین 4</w:t>
      </w:r>
      <w:bookmarkEnd w:id="2166"/>
    </w:p>
    <w:p>
      <w:pPr>
        <w:pStyle w:val="BookText"/>
      </w:pPr>
      <w:r>
        <w:rPr>
          <w:rFonts w:ascii="IRNazanin" w:hAnsi="IRNazanin" w:eastAsia="IRNazanin" w:cs="IRNazanin"/>
          <w:lang w:bidi="fa-IR"/>
          <w:color w:val="111111"/>
          <w:sz w:val="28"/>
          <w:szCs w:val="28"/>
          <w:rtl/>
        </w:rPr>
        <w:t xml:space="preserve">اطلاعات کتاب اصلی : زاد المسافرین 4</w:t>
      </w:r>
    </w:p>
    <w:p>
      <w:pPr>
        <w:pStyle w:val="BookText"/>
      </w:pPr>
      <w:r>
        <w:rPr>
          <w:rFonts w:ascii="IRNazanin" w:hAnsi="IRNazanin" w:eastAsia="IRNazanin" w:cs="IRNazanin"/>
          <w:lang w:bidi="fa-IR"/>
          <w:color w:val="111111"/>
          <w:sz w:val="28"/>
          <w:szCs w:val="28"/>
          <w:rtl/>
        </w:rPr>
        <w:t xml:space="preserve">در صفحات : 315تا315زاد المسافرین 4</w:t>
      </w:r>
    </w:p>
    <w:p>
      <w:pPr>
        <w:pStyle w:val="BookText"/>
      </w:pPr>
      <w:r>
        <w:rPr>
          <w:rFonts w:ascii="IRNazanin" w:hAnsi="IRNazanin" w:eastAsia="IRNazanin" w:cs="IRNazanin"/>
          <w:lang w:bidi="fa-IR"/>
          <w:color w:val="111111"/>
          <w:sz w:val="28"/>
          <w:szCs w:val="28"/>
          <w:rtl/>
        </w:rPr>
        <w:t xml:space="preserve">کد دستیابی کتاب : ش 120زاد المسافرین 4</w:t>
      </w:r>
    </w:p>
    <w:p>
      <w:pPr>
        <w:pStyle w:val="BookText"/>
      </w:pPr>
      <w:r>
        <w:rPr>
          <w:rFonts w:ascii="IRNazanin" w:hAnsi="IRNazanin" w:eastAsia="IRNazanin" w:cs="IRNazanin"/>
          <w:lang w:bidi="fa-IR"/>
          <w:color w:val="111111"/>
          <w:sz w:val="28"/>
          <w:szCs w:val="28"/>
          <w:rtl/>
        </w:rPr>
        <w:t xml:space="preserve">مولف : محمد مهدی بن علینقی شریفزاد المسافرین 4</w:t>
      </w:r>
    </w:p>
    <w:p>
      <w:pPr>
        <w:pStyle w:val="BookText"/>
      </w:pPr>
      <w:r>
        <w:rPr>
          <w:rFonts w:ascii="IRNazanin" w:hAnsi="IRNazanin" w:eastAsia="IRNazanin" w:cs="IRNazanin"/>
          <w:lang w:bidi="fa-IR"/>
          <w:color w:val="111111"/>
          <w:sz w:val="28"/>
          <w:szCs w:val="28"/>
          <w:rtl/>
        </w:rPr>
        <w:t xml:space="preserve">کاتب : محمدعلی حسینی تفرشیزاد المسافرین 4</w:t>
      </w:r>
    </w:p>
    <w:p>
      <w:pPr>
        <w:pStyle w:val="BookText"/>
      </w:pPr>
      <w:r>
        <w:rPr>
          <w:rFonts w:ascii="IRNazanin" w:hAnsi="IRNazanin" w:eastAsia="IRNazanin" w:cs="IRNazanin"/>
          <w:lang w:bidi="fa-IR"/>
          <w:color w:val="111111"/>
          <w:sz w:val="28"/>
          <w:szCs w:val="28"/>
          <w:rtl/>
        </w:rPr>
        <w:t xml:space="preserve">تاریخ کتابت : ع 1:1028زاد المسافرین 4</w:t>
      </w:r>
    </w:p>
    <w:p>
      <w:pPr>
        <w:pStyle w:val="BookText"/>
      </w:pPr>
      <w:r>
        <w:rPr>
          <w:rFonts w:ascii="IRNazanin" w:hAnsi="IRNazanin" w:eastAsia="IRNazanin" w:cs="IRNazanin"/>
          <w:lang w:bidi="fa-IR"/>
          <w:color w:val="111111"/>
          <w:sz w:val="28"/>
          <w:szCs w:val="28"/>
          <w:rtl/>
        </w:rPr>
        <w:t xml:space="preserve">تاریخ تالیف : 10 صفر1141زاد المسافرین 4</w:t>
      </w:r>
    </w:p>
    <w:p>
      <w:pPr>
        <w:pStyle w:val="BookText"/>
      </w:pPr>
      <w:r>
        <w:rPr>
          <w:rFonts w:ascii="IRNazanin" w:hAnsi="IRNazanin" w:eastAsia="IRNazanin" w:cs="IRNazanin"/>
          <w:lang w:bidi="fa-IR"/>
          <w:color w:val="111111"/>
          <w:sz w:val="28"/>
          <w:szCs w:val="28"/>
          <w:rtl/>
        </w:rPr>
        <w:t xml:space="preserve">موضوعات : طبزاد المسافرین 4</w:t>
      </w:r>
    </w:p>
    <w:p>
      <w:pPr>
        <w:pStyle w:val="BookText"/>
      </w:pPr>
      <w:r>
        <w:rPr>
          <w:rFonts w:ascii="IRNazanin" w:hAnsi="IRNazanin" w:eastAsia="IRNazanin" w:cs="IRNazanin"/>
          <w:lang w:bidi="fa-IR"/>
          <w:color w:val="111111"/>
          <w:sz w:val="28"/>
          <w:szCs w:val="28"/>
          <w:rtl/>
        </w:rPr>
        <w:t xml:space="preserve">مهدی الیه : بخواهش میرزاعلی رضا- برای میرزا محمداسماعیلزاد المسافرین 4</w:t>
      </w:r>
    </w:p>
    <w:p>
      <w:pPr>
        <w:pStyle w:val="BookText"/>
      </w:pPr>
      <w:r>
        <w:rPr>
          <w:rFonts w:ascii="IRNazanin" w:hAnsi="IRNazanin" w:eastAsia="IRNazanin" w:cs="IRNazanin"/>
          <w:lang w:bidi="fa-IR"/>
          <w:color w:val="111111"/>
          <w:sz w:val="28"/>
          <w:szCs w:val="28"/>
          <w:rtl/>
        </w:rPr>
        <w:t xml:space="preserve">منابع دیگر : (ایوانف 2:414 -- فونان ص 62 ش 130) ( ره آورد ص 235- 238)زاد المسافرین 4</w:t>
      </w:r>
    </w:p>
    <w:p>
      <w:pPr>
        <w:pStyle w:val="BookText"/>
      </w:pPr>
      <w:r>
        <w:rPr>
          <w:rFonts w:ascii="IRNazanin" w:hAnsi="IRNazanin" w:eastAsia="IRNazanin" w:cs="IRNazanin"/>
          <w:lang w:bidi="fa-IR"/>
          <w:color w:val="111111"/>
          <w:sz w:val="28"/>
          <w:szCs w:val="28"/>
          <w:rtl/>
        </w:rPr>
        <w:t xml:space="preserve">همه اطلاعات : زاد المسافرین:   طب محمد مهدی بن علینقی شریف ،  ش 120، نوشته- محمدعلی حسینی تفرشی در  ع 1:1028  بخواهش میرزاعلی رضا ----   کتاب  برای میرزا محمداسماعیل   درشهر سپاهان هنگامی که افغانهابانجا- یورش برده بودند در 10 صفر1141  ساخته شده است .  (ایوانف 2:414 -- فونان ص 62 ش 130) ( ره آورد ص 235- 238)زاد المسافرین 4</w:t>
      </w:r>
    </w:p>
    <w:p>
      <w:pPr>
        <w:pStyle w:val="BookText"/>
      </w:pPr>
      <w:r>
        <w:rPr>
          <w:rFonts w:ascii="IRNazanin" w:hAnsi="IRNazanin" w:eastAsia="IRNazanin" w:cs="IRNazanin"/>
          <w:lang w:bidi="fa-IR"/>
          <w:color w:val="111111"/>
          <w:sz w:val="28"/>
          <w:szCs w:val="28"/>
          <w:rtl/>
        </w:rPr>
        <w:t xml:space="preserve">نسخه های مکرر این کتاب : زاد المسافرین 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 4</w:t>
      </w:r>
    </w:p>
    <w:p>
      <w:pPr>
        <w:pStyle w:val="BookText"/>
      </w:pPr>
      <w:r>
        <w:rPr>
          <w:rFonts w:ascii="IRNazanin" w:hAnsi="IRNazanin" w:eastAsia="IRNazanin" w:cs="IRNazanin"/>
          <w:lang w:bidi="fa-IR"/>
          <w:color w:val="111111"/>
          <w:sz w:val="28"/>
          <w:szCs w:val="28"/>
          <w:rtl/>
        </w:rPr>
        <w:t xml:space="preserve">در صفحات : 315تا315زاد المسافرین 4</w:t>
      </w:r>
    </w:p>
    <w:p>
      <w:pPr>
        <w:pStyle w:val="BookText"/>
      </w:pPr>
      <w:r>
        <w:rPr>
          <w:rFonts w:ascii="IRNazanin" w:hAnsi="IRNazanin" w:eastAsia="IRNazanin" w:cs="IRNazanin"/>
          <w:lang w:bidi="fa-IR"/>
          <w:color w:val="111111"/>
          <w:sz w:val="28"/>
          <w:szCs w:val="28"/>
          <w:rtl/>
        </w:rPr>
        <w:t xml:space="preserve">ردیف کتاب   : 4زاد المسافرین 4</w:t>
      </w:r>
    </w:p>
    <w:p>
      <w:pPr>
        <w:pStyle w:val="BookText"/>
      </w:pPr>
      <w:r>
        <w:rPr>
          <w:rFonts w:ascii="IRNazanin" w:hAnsi="IRNazanin" w:eastAsia="IRNazanin" w:cs="IRNazanin"/>
          <w:lang w:bidi="fa-IR"/>
          <w:color w:val="111111"/>
          <w:sz w:val="28"/>
          <w:szCs w:val="28"/>
          <w:rtl/>
        </w:rPr>
        <w:t xml:space="preserve">کد دستیابی کتاب : ش 1/260زاد المسافرین 4</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 4</w:t>
      </w:r>
    </w:p>
    <w:p>
      <w:pPr>
        <w:pStyle w:val="BookText"/>
      </w:pPr>
      <w:r>
        <w:rPr>
          <w:rFonts w:ascii="IRNazanin" w:hAnsi="IRNazanin" w:eastAsia="IRNazanin" w:cs="IRNazanin"/>
          <w:lang w:bidi="fa-IR"/>
          <w:color w:val="111111"/>
          <w:sz w:val="28"/>
          <w:szCs w:val="28"/>
          <w:rtl/>
        </w:rPr>
        <w:t xml:space="preserve">شهر : تهرانزاد المسافرین 4</w:t>
      </w:r>
    </w:p>
    <w:p>
      <w:pPr>
        <w:pStyle w:val="BookText"/>
      </w:pPr>
      <w:r>
        <w:rPr>
          <w:rFonts w:ascii="IRNazanin" w:hAnsi="IRNazanin" w:eastAsia="IRNazanin" w:cs="IRNazanin"/>
          <w:lang w:bidi="fa-IR"/>
          <w:color w:val="111111"/>
          <w:sz w:val="28"/>
          <w:szCs w:val="28"/>
          <w:rtl/>
        </w:rPr>
        <w:t xml:space="preserve">تاریخ کتابت : سده 13زاد المسافرین 4</w:t>
      </w:r>
    </w:p>
    <w:p>
      <w:pPr>
        <w:pStyle w:val="BookText"/>
      </w:pPr>
      <w:r>
        <w:rPr>
          <w:rFonts w:ascii="IRNazanin" w:hAnsi="IRNazanin" w:eastAsia="IRNazanin" w:cs="IRNazanin"/>
          <w:lang w:bidi="fa-IR"/>
          <w:color w:val="111111"/>
          <w:sz w:val="28"/>
          <w:szCs w:val="28"/>
          <w:rtl/>
        </w:rPr>
        <w:t xml:space="preserve">موضوعات : طبزاد المسافرین 4</w:t>
      </w:r>
    </w:p>
    <w:p>
      <w:pPr>
        <w:pStyle w:val="BookText"/>
      </w:pPr>
      <w:r>
        <w:rPr>
          <w:rFonts w:ascii="IRNazanin" w:hAnsi="IRNazanin" w:eastAsia="IRNazanin" w:cs="IRNazanin"/>
          <w:lang w:bidi="fa-IR"/>
          <w:color w:val="111111"/>
          <w:sz w:val="28"/>
          <w:szCs w:val="28"/>
          <w:rtl/>
        </w:rPr>
        <w:t xml:space="preserve">همه اطلاعات : ش 1/260  طب، از سده 13زاد المسافرین 4</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6" w:name="pg8350_55746"/>
    <w:bookmarkEnd w:id="166"/>
    <w:p>
      <w:pPr>
        <w:pStyle w:val="Heading3"/>
      </w:pPr>
      <w:bookmarkStart w:id="2167" w:name="_Toc169"/>
      <w:r>
        <w:t>163- زاد المسافرین 5</w:t>
      </w:r>
      <w:bookmarkEnd w:id="2167"/>
    </w:p>
    <w:p>
      <w:pPr>
        <w:pStyle w:val="BookText"/>
      </w:pPr>
      <w:r>
        <w:rPr>
          <w:rFonts w:ascii="IRNazanin" w:hAnsi="IRNazanin" w:eastAsia="IRNazanin" w:cs="IRNazanin"/>
          <w:lang w:bidi="fa-IR"/>
          <w:color w:val="111111"/>
          <w:sz w:val="28"/>
          <w:szCs w:val="28"/>
          <w:rtl/>
        </w:rPr>
        <w:t xml:space="preserve">اطلاعات کتاب اصلی : زاد المسافرین 5</w:t>
      </w:r>
    </w:p>
    <w:p>
      <w:pPr>
        <w:pStyle w:val="BookText"/>
      </w:pPr>
      <w:r>
        <w:rPr>
          <w:rFonts w:ascii="IRNazanin" w:hAnsi="IRNazanin" w:eastAsia="IRNazanin" w:cs="IRNazanin"/>
          <w:lang w:bidi="fa-IR"/>
          <w:color w:val="111111"/>
          <w:sz w:val="28"/>
          <w:szCs w:val="28"/>
          <w:rtl/>
        </w:rPr>
        <w:t xml:space="preserve">در صفحات : 315تا315زاد المسافرین 5</w:t>
      </w:r>
    </w:p>
    <w:p>
      <w:pPr>
        <w:pStyle w:val="BookText"/>
      </w:pPr>
      <w:r>
        <w:rPr>
          <w:rFonts w:ascii="IRNazanin" w:hAnsi="IRNazanin" w:eastAsia="IRNazanin" w:cs="IRNazanin"/>
          <w:lang w:bidi="fa-IR"/>
          <w:color w:val="111111"/>
          <w:sz w:val="28"/>
          <w:szCs w:val="28"/>
          <w:rtl/>
        </w:rPr>
        <w:t xml:space="preserve">کد دستیابی کتاب : ش 120زاد المسافرین 5</w:t>
      </w:r>
    </w:p>
    <w:p>
      <w:pPr>
        <w:pStyle w:val="BookText"/>
      </w:pPr>
      <w:r>
        <w:rPr>
          <w:rFonts w:ascii="IRNazanin" w:hAnsi="IRNazanin" w:eastAsia="IRNazanin" w:cs="IRNazanin"/>
          <w:lang w:bidi="fa-IR"/>
          <w:color w:val="111111"/>
          <w:sz w:val="28"/>
          <w:szCs w:val="28"/>
          <w:rtl/>
        </w:rPr>
        <w:t xml:space="preserve">مولف : محمد مهدی بن علینقی شریفزاد المسافرین 5</w:t>
      </w:r>
    </w:p>
    <w:p>
      <w:pPr>
        <w:pStyle w:val="BookText"/>
      </w:pPr>
      <w:r>
        <w:rPr>
          <w:rFonts w:ascii="IRNazanin" w:hAnsi="IRNazanin" w:eastAsia="IRNazanin" w:cs="IRNazanin"/>
          <w:lang w:bidi="fa-IR"/>
          <w:color w:val="111111"/>
          <w:sz w:val="28"/>
          <w:szCs w:val="28"/>
          <w:rtl/>
        </w:rPr>
        <w:t xml:space="preserve">کاتب : محمدعلی حسینی تفرشیزاد المسافرین 5</w:t>
      </w:r>
    </w:p>
    <w:p>
      <w:pPr>
        <w:pStyle w:val="BookText"/>
      </w:pPr>
      <w:r>
        <w:rPr>
          <w:rFonts w:ascii="IRNazanin" w:hAnsi="IRNazanin" w:eastAsia="IRNazanin" w:cs="IRNazanin"/>
          <w:lang w:bidi="fa-IR"/>
          <w:color w:val="111111"/>
          <w:sz w:val="28"/>
          <w:szCs w:val="28"/>
          <w:rtl/>
        </w:rPr>
        <w:t xml:space="preserve">تاریخ کتابت : ع 1:1028زاد المسافرین 5</w:t>
      </w:r>
    </w:p>
    <w:p>
      <w:pPr>
        <w:pStyle w:val="BookText"/>
      </w:pPr>
      <w:r>
        <w:rPr>
          <w:rFonts w:ascii="IRNazanin" w:hAnsi="IRNazanin" w:eastAsia="IRNazanin" w:cs="IRNazanin"/>
          <w:lang w:bidi="fa-IR"/>
          <w:color w:val="111111"/>
          <w:sz w:val="28"/>
          <w:szCs w:val="28"/>
          <w:rtl/>
        </w:rPr>
        <w:t xml:space="preserve">تاریخ تالیف : 10 صفر1141زاد المسافرین 5</w:t>
      </w:r>
    </w:p>
    <w:p>
      <w:pPr>
        <w:pStyle w:val="BookText"/>
      </w:pPr>
      <w:r>
        <w:rPr>
          <w:rFonts w:ascii="IRNazanin" w:hAnsi="IRNazanin" w:eastAsia="IRNazanin" w:cs="IRNazanin"/>
          <w:lang w:bidi="fa-IR"/>
          <w:color w:val="111111"/>
          <w:sz w:val="28"/>
          <w:szCs w:val="28"/>
          <w:rtl/>
        </w:rPr>
        <w:t xml:space="preserve">موضوعات : طبزاد المسافرین 5</w:t>
      </w:r>
    </w:p>
    <w:p>
      <w:pPr>
        <w:pStyle w:val="BookText"/>
      </w:pPr>
      <w:r>
        <w:rPr>
          <w:rFonts w:ascii="IRNazanin" w:hAnsi="IRNazanin" w:eastAsia="IRNazanin" w:cs="IRNazanin"/>
          <w:lang w:bidi="fa-IR"/>
          <w:color w:val="111111"/>
          <w:sz w:val="28"/>
          <w:szCs w:val="28"/>
          <w:rtl/>
        </w:rPr>
        <w:t xml:space="preserve">مهدی الیه : بخواهش میرزاعلی رضا- برای میرزا محمداسماعیلزاد المسافرین 5</w:t>
      </w:r>
    </w:p>
    <w:p>
      <w:pPr>
        <w:pStyle w:val="BookText"/>
      </w:pPr>
      <w:r>
        <w:rPr>
          <w:rFonts w:ascii="IRNazanin" w:hAnsi="IRNazanin" w:eastAsia="IRNazanin" w:cs="IRNazanin"/>
          <w:lang w:bidi="fa-IR"/>
          <w:color w:val="111111"/>
          <w:sz w:val="28"/>
          <w:szCs w:val="28"/>
          <w:rtl/>
        </w:rPr>
        <w:t xml:space="preserve">منابع دیگر : (ایوانف 2:414 -- فونان ص 62 ش 130) ( ره آورد ص 235- 238)زاد المسافرین 5</w:t>
      </w:r>
    </w:p>
    <w:p>
      <w:pPr>
        <w:pStyle w:val="BookText"/>
      </w:pPr>
      <w:r>
        <w:rPr>
          <w:rFonts w:ascii="IRNazanin" w:hAnsi="IRNazanin" w:eastAsia="IRNazanin" w:cs="IRNazanin"/>
          <w:lang w:bidi="fa-IR"/>
          <w:color w:val="111111"/>
          <w:sz w:val="28"/>
          <w:szCs w:val="28"/>
          <w:rtl/>
        </w:rPr>
        <w:t xml:space="preserve">همه اطلاعات : زاد المسافرین:   طب محمد مهدی بن علینقی شریف ،  ش 120، نوشته- محمدعلی حسینی تفرشی در  ع 1:1028  بخواهش میرزاعلی رضا ----   کتاب  برای میرزا محمداسماعیل   درشهر سپاهان هنگامی که افغانهابانجا- یورش برده بودند در 10 صفر1141  ساخته شده است .  (ایوانف 2:414 -- فونان ص 62 ش 130) ( ره آورد ص 235- 238)زاد المسافرین 5</w:t>
      </w:r>
    </w:p>
    <w:p>
      <w:pPr>
        <w:pStyle w:val="BookText"/>
      </w:pPr>
      <w:r>
        <w:rPr>
          <w:rFonts w:ascii="IRNazanin" w:hAnsi="IRNazanin" w:eastAsia="IRNazanin" w:cs="IRNazanin"/>
          <w:lang w:bidi="fa-IR"/>
          <w:color w:val="111111"/>
          <w:sz w:val="28"/>
          <w:szCs w:val="28"/>
          <w:rtl/>
        </w:rPr>
        <w:t xml:space="preserve">نسخه های مکرر این کتاب : زاد المسافرین 5</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 5</w:t>
      </w:r>
    </w:p>
    <w:p>
      <w:pPr>
        <w:pStyle w:val="BookText"/>
      </w:pPr>
      <w:r>
        <w:rPr>
          <w:rFonts w:ascii="IRNazanin" w:hAnsi="IRNazanin" w:eastAsia="IRNazanin" w:cs="IRNazanin"/>
          <w:lang w:bidi="fa-IR"/>
          <w:color w:val="111111"/>
          <w:sz w:val="28"/>
          <w:szCs w:val="28"/>
          <w:rtl/>
        </w:rPr>
        <w:t xml:space="preserve">در صفحات : 315تا315زاد المسافرین 5</w:t>
      </w:r>
    </w:p>
    <w:p>
      <w:pPr>
        <w:pStyle w:val="BookText"/>
      </w:pPr>
      <w:r>
        <w:rPr>
          <w:rFonts w:ascii="IRNazanin" w:hAnsi="IRNazanin" w:eastAsia="IRNazanin" w:cs="IRNazanin"/>
          <w:lang w:bidi="fa-IR"/>
          <w:color w:val="111111"/>
          <w:sz w:val="28"/>
          <w:szCs w:val="28"/>
          <w:rtl/>
        </w:rPr>
        <w:t xml:space="preserve">ردیف کتاب   : 5زاد المسافرین 5</w:t>
      </w:r>
    </w:p>
    <w:p>
      <w:pPr>
        <w:pStyle w:val="BookText"/>
      </w:pPr>
      <w:r>
        <w:rPr>
          <w:rFonts w:ascii="IRNazanin" w:hAnsi="IRNazanin" w:eastAsia="IRNazanin" w:cs="IRNazanin"/>
          <w:lang w:bidi="fa-IR"/>
          <w:color w:val="111111"/>
          <w:sz w:val="28"/>
          <w:szCs w:val="28"/>
          <w:rtl/>
        </w:rPr>
        <w:t xml:space="preserve">کد دستیابی کتاب : ش 1/263زاد المسافرین 5</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 5</w:t>
      </w:r>
    </w:p>
    <w:p>
      <w:pPr>
        <w:pStyle w:val="BookText"/>
      </w:pPr>
      <w:r>
        <w:rPr>
          <w:rFonts w:ascii="IRNazanin" w:hAnsi="IRNazanin" w:eastAsia="IRNazanin" w:cs="IRNazanin"/>
          <w:lang w:bidi="fa-IR"/>
          <w:color w:val="111111"/>
          <w:sz w:val="28"/>
          <w:szCs w:val="28"/>
          <w:rtl/>
        </w:rPr>
        <w:t xml:space="preserve">شهر : تهرانزاد المسافرین 5</w:t>
      </w:r>
    </w:p>
    <w:p>
      <w:pPr>
        <w:pStyle w:val="BookText"/>
      </w:pPr>
      <w:r>
        <w:rPr>
          <w:rFonts w:ascii="IRNazanin" w:hAnsi="IRNazanin" w:eastAsia="IRNazanin" w:cs="IRNazanin"/>
          <w:lang w:bidi="fa-IR"/>
          <w:color w:val="111111"/>
          <w:sz w:val="28"/>
          <w:szCs w:val="28"/>
          <w:rtl/>
        </w:rPr>
        <w:t xml:space="preserve">تاریخ کتابت : سده 13زاد المسافرین 5</w:t>
      </w:r>
    </w:p>
    <w:p>
      <w:pPr>
        <w:pStyle w:val="BookText"/>
      </w:pPr>
      <w:r>
        <w:rPr>
          <w:rFonts w:ascii="IRNazanin" w:hAnsi="IRNazanin" w:eastAsia="IRNazanin" w:cs="IRNazanin"/>
          <w:lang w:bidi="fa-IR"/>
          <w:color w:val="111111"/>
          <w:sz w:val="28"/>
          <w:szCs w:val="28"/>
          <w:rtl/>
        </w:rPr>
        <w:t xml:space="preserve">موضوعات : طبزاد المسافرین 5</w:t>
      </w:r>
    </w:p>
    <w:p>
      <w:pPr>
        <w:pStyle w:val="BookText"/>
      </w:pPr>
      <w:r>
        <w:rPr>
          <w:rFonts w:ascii="IRNazanin" w:hAnsi="IRNazanin" w:eastAsia="IRNazanin" w:cs="IRNazanin"/>
          <w:lang w:bidi="fa-IR"/>
          <w:color w:val="111111"/>
          <w:sz w:val="28"/>
          <w:szCs w:val="28"/>
          <w:rtl/>
        </w:rPr>
        <w:t xml:space="preserve">همه اطلاعات : ش 1/263  طب، از سده 13زاد المسافرین 5</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7" w:name="pg8350_55747"/>
    <w:bookmarkEnd w:id="167"/>
    <w:p>
      <w:pPr>
        <w:pStyle w:val="Heading3"/>
      </w:pPr>
      <w:bookmarkStart w:id="2168" w:name="_Toc170"/>
      <w:r>
        <w:t>164- زاد المسافرین 6</w:t>
      </w:r>
      <w:bookmarkEnd w:id="2168"/>
    </w:p>
    <w:p>
      <w:pPr>
        <w:pStyle w:val="BookText"/>
      </w:pPr>
      <w:r>
        <w:rPr>
          <w:rFonts w:ascii="IRNazanin" w:hAnsi="IRNazanin" w:eastAsia="IRNazanin" w:cs="IRNazanin"/>
          <w:lang w:bidi="fa-IR"/>
          <w:color w:val="111111"/>
          <w:sz w:val="28"/>
          <w:szCs w:val="28"/>
          <w:rtl/>
        </w:rPr>
        <w:t xml:space="preserve">اطلاعات کتاب اصلی : زاد المسافرین 6</w:t>
      </w:r>
    </w:p>
    <w:p>
      <w:pPr>
        <w:pStyle w:val="BookText"/>
      </w:pPr>
      <w:r>
        <w:rPr>
          <w:rFonts w:ascii="IRNazanin" w:hAnsi="IRNazanin" w:eastAsia="IRNazanin" w:cs="IRNazanin"/>
          <w:lang w:bidi="fa-IR"/>
          <w:color w:val="111111"/>
          <w:sz w:val="28"/>
          <w:szCs w:val="28"/>
          <w:rtl/>
        </w:rPr>
        <w:t xml:space="preserve">در صفحات : 315تا315زاد المسافرین 6</w:t>
      </w:r>
    </w:p>
    <w:p>
      <w:pPr>
        <w:pStyle w:val="BookText"/>
      </w:pPr>
      <w:r>
        <w:rPr>
          <w:rFonts w:ascii="IRNazanin" w:hAnsi="IRNazanin" w:eastAsia="IRNazanin" w:cs="IRNazanin"/>
          <w:lang w:bidi="fa-IR"/>
          <w:color w:val="111111"/>
          <w:sz w:val="28"/>
          <w:szCs w:val="28"/>
          <w:rtl/>
        </w:rPr>
        <w:t xml:space="preserve">کد دستیابی کتاب : ش 120زاد المسافرین 6</w:t>
      </w:r>
    </w:p>
    <w:p>
      <w:pPr>
        <w:pStyle w:val="BookText"/>
      </w:pPr>
      <w:r>
        <w:rPr>
          <w:rFonts w:ascii="IRNazanin" w:hAnsi="IRNazanin" w:eastAsia="IRNazanin" w:cs="IRNazanin"/>
          <w:lang w:bidi="fa-IR"/>
          <w:color w:val="111111"/>
          <w:sz w:val="28"/>
          <w:szCs w:val="28"/>
          <w:rtl/>
        </w:rPr>
        <w:t xml:space="preserve">مولف : محمد مهدی بن علینقی شریفزاد المسافرین 6</w:t>
      </w:r>
    </w:p>
    <w:p>
      <w:pPr>
        <w:pStyle w:val="BookText"/>
      </w:pPr>
      <w:r>
        <w:rPr>
          <w:rFonts w:ascii="IRNazanin" w:hAnsi="IRNazanin" w:eastAsia="IRNazanin" w:cs="IRNazanin"/>
          <w:lang w:bidi="fa-IR"/>
          <w:color w:val="111111"/>
          <w:sz w:val="28"/>
          <w:szCs w:val="28"/>
          <w:rtl/>
        </w:rPr>
        <w:t xml:space="preserve">کاتب : محمدعلی حسینی تفرشیزاد المسافرین 6</w:t>
      </w:r>
    </w:p>
    <w:p>
      <w:pPr>
        <w:pStyle w:val="BookText"/>
      </w:pPr>
      <w:r>
        <w:rPr>
          <w:rFonts w:ascii="IRNazanin" w:hAnsi="IRNazanin" w:eastAsia="IRNazanin" w:cs="IRNazanin"/>
          <w:lang w:bidi="fa-IR"/>
          <w:color w:val="111111"/>
          <w:sz w:val="28"/>
          <w:szCs w:val="28"/>
          <w:rtl/>
        </w:rPr>
        <w:t xml:space="preserve">تاریخ کتابت : ع 1:1028زاد المسافرین 6</w:t>
      </w:r>
    </w:p>
    <w:p>
      <w:pPr>
        <w:pStyle w:val="BookText"/>
      </w:pPr>
      <w:r>
        <w:rPr>
          <w:rFonts w:ascii="IRNazanin" w:hAnsi="IRNazanin" w:eastAsia="IRNazanin" w:cs="IRNazanin"/>
          <w:lang w:bidi="fa-IR"/>
          <w:color w:val="111111"/>
          <w:sz w:val="28"/>
          <w:szCs w:val="28"/>
          <w:rtl/>
        </w:rPr>
        <w:t xml:space="preserve">تاریخ تالیف : 10 صفر1141زاد المسافرین 6</w:t>
      </w:r>
    </w:p>
    <w:p>
      <w:pPr>
        <w:pStyle w:val="BookText"/>
      </w:pPr>
      <w:r>
        <w:rPr>
          <w:rFonts w:ascii="IRNazanin" w:hAnsi="IRNazanin" w:eastAsia="IRNazanin" w:cs="IRNazanin"/>
          <w:lang w:bidi="fa-IR"/>
          <w:color w:val="111111"/>
          <w:sz w:val="28"/>
          <w:szCs w:val="28"/>
          <w:rtl/>
        </w:rPr>
        <w:t xml:space="preserve">موضوعات : طبزاد المسافرین 6</w:t>
      </w:r>
    </w:p>
    <w:p>
      <w:pPr>
        <w:pStyle w:val="BookText"/>
      </w:pPr>
      <w:r>
        <w:rPr>
          <w:rFonts w:ascii="IRNazanin" w:hAnsi="IRNazanin" w:eastAsia="IRNazanin" w:cs="IRNazanin"/>
          <w:lang w:bidi="fa-IR"/>
          <w:color w:val="111111"/>
          <w:sz w:val="28"/>
          <w:szCs w:val="28"/>
          <w:rtl/>
        </w:rPr>
        <w:t xml:space="preserve">مهدی الیه : بخواهش میرزاعلی رضا- برای میرزا محمداسماعیلزاد المسافرین 6</w:t>
      </w:r>
    </w:p>
    <w:p>
      <w:pPr>
        <w:pStyle w:val="BookText"/>
      </w:pPr>
      <w:r>
        <w:rPr>
          <w:rFonts w:ascii="IRNazanin" w:hAnsi="IRNazanin" w:eastAsia="IRNazanin" w:cs="IRNazanin"/>
          <w:lang w:bidi="fa-IR"/>
          <w:color w:val="111111"/>
          <w:sz w:val="28"/>
          <w:szCs w:val="28"/>
          <w:rtl/>
        </w:rPr>
        <w:t xml:space="preserve">منابع دیگر : (ایوانف 2:414 -- فونان ص 62 ش 130) ( ره آورد ص 235- 238)زاد المسافرین 6</w:t>
      </w:r>
    </w:p>
    <w:p>
      <w:pPr>
        <w:pStyle w:val="BookText"/>
      </w:pPr>
      <w:r>
        <w:rPr>
          <w:rFonts w:ascii="IRNazanin" w:hAnsi="IRNazanin" w:eastAsia="IRNazanin" w:cs="IRNazanin"/>
          <w:lang w:bidi="fa-IR"/>
          <w:color w:val="111111"/>
          <w:sz w:val="28"/>
          <w:szCs w:val="28"/>
          <w:rtl/>
        </w:rPr>
        <w:t xml:space="preserve">همه اطلاعات : زاد المسافرین:   طب محمد مهدی بن علینقی شریف ،  ش 120، نوشته- محمدعلی حسینی تفرشی در  ع 1:1028  بخواهش میرزاعلی رضا ----   کتاب  برای میرزا محمداسماعیل   درشهر سپاهان هنگامی که افغانهابانجا- یورش برده بودند در 10 صفر1141  ساخته شده است .  (ایوانف 2:414 -- فونان ص 62 ش 130) ( ره آورد ص 235- 238)زاد المسافرین 6</w:t>
      </w:r>
    </w:p>
    <w:p>
      <w:pPr>
        <w:pStyle w:val="BookText"/>
      </w:pPr>
      <w:r>
        <w:rPr>
          <w:rFonts w:ascii="IRNazanin" w:hAnsi="IRNazanin" w:eastAsia="IRNazanin" w:cs="IRNazanin"/>
          <w:lang w:bidi="fa-IR"/>
          <w:color w:val="111111"/>
          <w:sz w:val="28"/>
          <w:szCs w:val="28"/>
          <w:rtl/>
        </w:rPr>
        <w:t xml:space="preserve">نسخه های مکرر این کتاب : زاد المسافرین 6</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 6</w:t>
      </w:r>
    </w:p>
    <w:p>
      <w:pPr>
        <w:pStyle w:val="BookText"/>
      </w:pPr>
      <w:r>
        <w:rPr>
          <w:rFonts w:ascii="IRNazanin" w:hAnsi="IRNazanin" w:eastAsia="IRNazanin" w:cs="IRNazanin"/>
          <w:lang w:bidi="fa-IR"/>
          <w:color w:val="111111"/>
          <w:sz w:val="28"/>
          <w:szCs w:val="28"/>
          <w:rtl/>
        </w:rPr>
        <w:t xml:space="preserve">در صفحات : 315تا315زاد المسافرین 6</w:t>
      </w:r>
    </w:p>
    <w:p>
      <w:pPr>
        <w:pStyle w:val="BookText"/>
      </w:pPr>
      <w:r>
        <w:rPr>
          <w:rFonts w:ascii="IRNazanin" w:hAnsi="IRNazanin" w:eastAsia="IRNazanin" w:cs="IRNazanin"/>
          <w:lang w:bidi="fa-IR"/>
          <w:color w:val="111111"/>
          <w:sz w:val="28"/>
          <w:szCs w:val="28"/>
          <w:rtl/>
        </w:rPr>
        <w:t xml:space="preserve">ردیف کتاب   : 6زاد المسافرین 6</w:t>
      </w:r>
    </w:p>
    <w:p>
      <w:pPr>
        <w:pStyle w:val="BookText"/>
      </w:pPr>
      <w:r>
        <w:rPr>
          <w:rFonts w:ascii="IRNazanin" w:hAnsi="IRNazanin" w:eastAsia="IRNazanin" w:cs="IRNazanin"/>
          <w:lang w:bidi="fa-IR"/>
          <w:color w:val="111111"/>
          <w:sz w:val="28"/>
          <w:szCs w:val="28"/>
          <w:rtl/>
        </w:rPr>
        <w:t xml:space="preserve">کد دستیابی کتاب : ش 3/263زاد المسافرین 6</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 6</w:t>
      </w:r>
    </w:p>
    <w:p>
      <w:pPr>
        <w:pStyle w:val="BookText"/>
      </w:pPr>
      <w:r>
        <w:rPr>
          <w:rFonts w:ascii="IRNazanin" w:hAnsi="IRNazanin" w:eastAsia="IRNazanin" w:cs="IRNazanin"/>
          <w:lang w:bidi="fa-IR"/>
          <w:color w:val="111111"/>
          <w:sz w:val="28"/>
          <w:szCs w:val="28"/>
          <w:rtl/>
        </w:rPr>
        <w:t xml:space="preserve">شهر : تهرانزاد المسافرین 6</w:t>
      </w:r>
    </w:p>
    <w:p>
      <w:pPr>
        <w:pStyle w:val="BookText"/>
      </w:pPr>
      <w:r>
        <w:rPr>
          <w:rFonts w:ascii="IRNazanin" w:hAnsi="IRNazanin" w:eastAsia="IRNazanin" w:cs="IRNazanin"/>
          <w:lang w:bidi="fa-IR"/>
          <w:color w:val="111111"/>
          <w:sz w:val="28"/>
          <w:szCs w:val="28"/>
          <w:rtl/>
        </w:rPr>
        <w:t xml:space="preserve">تاریخ کتابت : سده 13زاد المسافرین 6</w:t>
      </w:r>
    </w:p>
    <w:p>
      <w:pPr>
        <w:pStyle w:val="BookText"/>
      </w:pPr>
      <w:r>
        <w:rPr>
          <w:rFonts w:ascii="IRNazanin" w:hAnsi="IRNazanin" w:eastAsia="IRNazanin" w:cs="IRNazanin"/>
          <w:lang w:bidi="fa-IR"/>
          <w:color w:val="111111"/>
          <w:sz w:val="28"/>
          <w:szCs w:val="28"/>
          <w:rtl/>
        </w:rPr>
        <w:t xml:space="preserve">موضوعات : طبزاد المسافرین 6</w:t>
      </w:r>
    </w:p>
    <w:p>
      <w:pPr>
        <w:pStyle w:val="BookText"/>
      </w:pPr>
      <w:r>
        <w:rPr>
          <w:rFonts w:ascii="IRNazanin" w:hAnsi="IRNazanin" w:eastAsia="IRNazanin" w:cs="IRNazanin"/>
          <w:lang w:bidi="fa-IR"/>
          <w:color w:val="111111"/>
          <w:sz w:val="28"/>
          <w:szCs w:val="28"/>
          <w:rtl/>
        </w:rPr>
        <w:t xml:space="preserve">همه اطلاعات : ش 3/263   طب، از سده 13زاد المسافرین 6</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8" w:name="pg8350_55748"/>
    <w:bookmarkEnd w:id="168"/>
    <w:p>
      <w:pPr>
        <w:pStyle w:val="Heading3"/>
      </w:pPr>
      <w:bookmarkStart w:id="2169" w:name="_Toc171"/>
      <w:r>
        <w:t>165- زاد المسافرین 7</w:t>
      </w:r>
      <w:bookmarkEnd w:id="2169"/>
    </w:p>
    <w:p>
      <w:pPr>
        <w:pStyle w:val="BookText"/>
      </w:pPr>
      <w:r>
        <w:rPr>
          <w:rFonts w:ascii="IRNazanin" w:hAnsi="IRNazanin" w:eastAsia="IRNazanin" w:cs="IRNazanin"/>
          <w:lang w:bidi="fa-IR"/>
          <w:color w:val="111111"/>
          <w:sz w:val="28"/>
          <w:szCs w:val="28"/>
          <w:rtl/>
        </w:rPr>
        <w:t xml:space="preserve">اطلاعات کتاب اصلی : زاد المسافرین 7</w:t>
      </w:r>
    </w:p>
    <w:p>
      <w:pPr>
        <w:pStyle w:val="BookText"/>
      </w:pPr>
      <w:r>
        <w:rPr>
          <w:rFonts w:ascii="IRNazanin" w:hAnsi="IRNazanin" w:eastAsia="IRNazanin" w:cs="IRNazanin"/>
          <w:lang w:bidi="fa-IR"/>
          <w:color w:val="111111"/>
          <w:sz w:val="28"/>
          <w:szCs w:val="28"/>
          <w:rtl/>
        </w:rPr>
        <w:t xml:space="preserve">در صفحات : 315تا315زاد المسافرین 7</w:t>
      </w:r>
    </w:p>
    <w:p>
      <w:pPr>
        <w:pStyle w:val="BookText"/>
      </w:pPr>
      <w:r>
        <w:rPr>
          <w:rFonts w:ascii="IRNazanin" w:hAnsi="IRNazanin" w:eastAsia="IRNazanin" w:cs="IRNazanin"/>
          <w:lang w:bidi="fa-IR"/>
          <w:color w:val="111111"/>
          <w:sz w:val="28"/>
          <w:szCs w:val="28"/>
          <w:rtl/>
        </w:rPr>
        <w:t xml:space="preserve">کد دستیابی کتاب : ش 120زاد المسافرین 7</w:t>
      </w:r>
    </w:p>
    <w:p>
      <w:pPr>
        <w:pStyle w:val="BookText"/>
      </w:pPr>
      <w:r>
        <w:rPr>
          <w:rFonts w:ascii="IRNazanin" w:hAnsi="IRNazanin" w:eastAsia="IRNazanin" w:cs="IRNazanin"/>
          <w:lang w:bidi="fa-IR"/>
          <w:color w:val="111111"/>
          <w:sz w:val="28"/>
          <w:szCs w:val="28"/>
          <w:rtl/>
        </w:rPr>
        <w:t xml:space="preserve">مولف : محمد مهدی بن علینقی شریفزاد المسافرین 7</w:t>
      </w:r>
    </w:p>
    <w:p>
      <w:pPr>
        <w:pStyle w:val="BookText"/>
      </w:pPr>
      <w:r>
        <w:rPr>
          <w:rFonts w:ascii="IRNazanin" w:hAnsi="IRNazanin" w:eastAsia="IRNazanin" w:cs="IRNazanin"/>
          <w:lang w:bidi="fa-IR"/>
          <w:color w:val="111111"/>
          <w:sz w:val="28"/>
          <w:szCs w:val="28"/>
          <w:rtl/>
        </w:rPr>
        <w:t xml:space="preserve">کاتب : محمدعلی حسینی تفرشیزاد المسافرین 7</w:t>
      </w:r>
    </w:p>
    <w:p>
      <w:pPr>
        <w:pStyle w:val="BookText"/>
      </w:pPr>
      <w:r>
        <w:rPr>
          <w:rFonts w:ascii="IRNazanin" w:hAnsi="IRNazanin" w:eastAsia="IRNazanin" w:cs="IRNazanin"/>
          <w:lang w:bidi="fa-IR"/>
          <w:color w:val="111111"/>
          <w:sz w:val="28"/>
          <w:szCs w:val="28"/>
          <w:rtl/>
        </w:rPr>
        <w:t xml:space="preserve">تاریخ کتابت : ع 1:1028زاد المسافرین 7</w:t>
      </w:r>
    </w:p>
    <w:p>
      <w:pPr>
        <w:pStyle w:val="BookText"/>
      </w:pPr>
      <w:r>
        <w:rPr>
          <w:rFonts w:ascii="IRNazanin" w:hAnsi="IRNazanin" w:eastAsia="IRNazanin" w:cs="IRNazanin"/>
          <w:lang w:bidi="fa-IR"/>
          <w:color w:val="111111"/>
          <w:sz w:val="28"/>
          <w:szCs w:val="28"/>
          <w:rtl/>
        </w:rPr>
        <w:t xml:space="preserve">تاریخ تالیف : 10 صفر1141زاد المسافرین 7</w:t>
      </w:r>
    </w:p>
    <w:p>
      <w:pPr>
        <w:pStyle w:val="BookText"/>
      </w:pPr>
      <w:r>
        <w:rPr>
          <w:rFonts w:ascii="IRNazanin" w:hAnsi="IRNazanin" w:eastAsia="IRNazanin" w:cs="IRNazanin"/>
          <w:lang w:bidi="fa-IR"/>
          <w:color w:val="111111"/>
          <w:sz w:val="28"/>
          <w:szCs w:val="28"/>
          <w:rtl/>
        </w:rPr>
        <w:t xml:space="preserve">موضوعات : طبزاد المسافرین 7</w:t>
      </w:r>
    </w:p>
    <w:p>
      <w:pPr>
        <w:pStyle w:val="BookText"/>
      </w:pPr>
      <w:r>
        <w:rPr>
          <w:rFonts w:ascii="IRNazanin" w:hAnsi="IRNazanin" w:eastAsia="IRNazanin" w:cs="IRNazanin"/>
          <w:lang w:bidi="fa-IR"/>
          <w:color w:val="111111"/>
          <w:sz w:val="28"/>
          <w:szCs w:val="28"/>
          <w:rtl/>
        </w:rPr>
        <w:t xml:space="preserve">مهدی الیه : بخواهش میرزاعلی رضا- برای میرزا محمداسماعیلزاد المسافرین 7</w:t>
      </w:r>
    </w:p>
    <w:p>
      <w:pPr>
        <w:pStyle w:val="BookText"/>
      </w:pPr>
      <w:r>
        <w:rPr>
          <w:rFonts w:ascii="IRNazanin" w:hAnsi="IRNazanin" w:eastAsia="IRNazanin" w:cs="IRNazanin"/>
          <w:lang w:bidi="fa-IR"/>
          <w:color w:val="111111"/>
          <w:sz w:val="28"/>
          <w:szCs w:val="28"/>
          <w:rtl/>
        </w:rPr>
        <w:t xml:space="preserve">منابع دیگر : (ایوانف 2:414 -- فونان ص 62 ش 130) ( ره آورد ص 235- 238)زاد المسافرین 7</w:t>
      </w:r>
    </w:p>
    <w:p>
      <w:pPr>
        <w:pStyle w:val="BookText"/>
      </w:pPr>
      <w:r>
        <w:rPr>
          <w:rFonts w:ascii="IRNazanin" w:hAnsi="IRNazanin" w:eastAsia="IRNazanin" w:cs="IRNazanin"/>
          <w:lang w:bidi="fa-IR"/>
          <w:color w:val="111111"/>
          <w:sz w:val="28"/>
          <w:szCs w:val="28"/>
          <w:rtl/>
        </w:rPr>
        <w:t xml:space="preserve">همه اطلاعات : زاد المسافرین:   طب محمد مهدی بن علینقی شریف ،  ش 120، نوشته- محمدعلی حسینی تفرشی در  ع 1:1028  بخواهش میرزاعلی رضا ----   کتاب  برای میرزا محمداسماعیل   درشهر سپاهان هنگامی که افغانهابانجا- یورش برده بودند در 10 صفر1141  ساخته شده است .  (ایوانف 2:414 -- فونان ص 62 ش 130) ( ره آورد ص 235- 238)زاد المسافرین 7</w:t>
      </w:r>
    </w:p>
    <w:p>
      <w:pPr>
        <w:pStyle w:val="BookText"/>
      </w:pPr>
      <w:r>
        <w:rPr>
          <w:rFonts w:ascii="IRNazanin" w:hAnsi="IRNazanin" w:eastAsia="IRNazanin" w:cs="IRNazanin"/>
          <w:lang w:bidi="fa-IR"/>
          <w:color w:val="111111"/>
          <w:sz w:val="28"/>
          <w:szCs w:val="28"/>
          <w:rtl/>
        </w:rPr>
        <w:t xml:space="preserve">نسخه های مکرر این کتاب : زاد المسافرین 7</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المسافرین 7</w:t>
      </w:r>
    </w:p>
    <w:p>
      <w:pPr>
        <w:pStyle w:val="BookText"/>
      </w:pPr>
      <w:r>
        <w:rPr>
          <w:rFonts w:ascii="IRNazanin" w:hAnsi="IRNazanin" w:eastAsia="IRNazanin" w:cs="IRNazanin"/>
          <w:lang w:bidi="fa-IR"/>
          <w:color w:val="111111"/>
          <w:sz w:val="28"/>
          <w:szCs w:val="28"/>
          <w:rtl/>
        </w:rPr>
        <w:t xml:space="preserve">در صفحات : 315تا315زاد المسافرین 7</w:t>
      </w:r>
    </w:p>
    <w:p>
      <w:pPr>
        <w:pStyle w:val="BookText"/>
      </w:pPr>
      <w:r>
        <w:rPr>
          <w:rFonts w:ascii="IRNazanin" w:hAnsi="IRNazanin" w:eastAsia="IRNazanin" w:cs="IRNazanin"/>
          <w:lang w:bidi="fa-IR"/>
          <w:color w:val="111111"/>
          <w:sz w:val="28"/>
          <w:szCs w:val="28"/>
          <w:rtl/>
        </w:rPr>
        <w:t xml:space="preserve">ردیف کتاب   : 7زاد المسافرین 7</w:t>
      </w:r>
    </w:p>
    <w:p>
      <w:pPr>
        <w:pStyle w:val="BookText"/>
      </w:pPr>
      <w:r>
        <w:rPr>
          <w:rFonts w:ascii="IRNazanin" w:hAnsi="IRNazanin" w:eastAsia="IRNazanin" w:cs="IRNazanin"/>
          <w:lang w:bidi="fa-IR"/>
          <w:color w:val="111111"/>
          <w:sz w:val="28"/>
          <w:szCs w:val="28"/>
          <w:rtl/>
        </w:rPr>
        <w:t xml:space="preserve">کد دستیابی کتاب : ش 1/276زاد المسافرین 7</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المسافرین 7</w:t>
      </w:r>
    </w:p>
    <w:p>
      <w:pPr>
        <w:pStyle w:val="BookText"/>
      </w:pPr>
      <w:r>
        <w:rPr>
          <w:rFonts w:ascii="IRNazanin" w:hAnsi="IRNazanin" w:eastAsia="IRNazanin" w:cs="IRNazanin"/>
          <w:lang w:bidi="fa-IR"/>
          <w:color w:val="111111"/>
          <w:sz w:val="28"/>
          <w:szCs w:val="28"/>
          <w:rtl/>
        </w:rPr>
        <w:t xml:space="preserve">شهر : تهرانزاد المسافرین 7</w:t>
      </w:r>
    </w:p>
    <w:p>
      <w:pPr>
        <w:pStyle w:val="BookText"/>
      </w:pPr>
      <w:r>
        <w:rPr>
          <w:rFonts w:ascii="IRNazanin" w:hAnsi="IRNazanin" w:eastAsia="IRNazanin" w:cs="IRNazanin"/>
          <w:lang w:bidi="fa-IR"/>
          <w:color w:val="111111"/>
          <w:sz w:val="28"/>
          <w:szCs w:val="28"/>
          <w:rtl/>
        </w:rPr>
        <w:t xml:space="preserve">تاریخ کتابت : سده 12زاد المسافرین 7</w:t>
      </w:r>
    </w:p>
    <w:p>
      <w:pPr>
        <w:pStyle w:val="BookText"/>
      </w:pPr>
      <w:r>
        <w:rPr>
          <w:rFonts w:ascii="IRNazanin" w:hAnsi="IRNazanin" w:eastAsia="IRNazanin" w:cs="IRNazanin"/>
          <w:lang w:bidi="fa-IR"/>
          <w:color w:val="111111"/>
          <w:sz w:val="28"/>
          <w:szCs w:val="28"/>
          <w:rtl/>
        </w:rPr>
        <w:t xml:space="preserve">موضوعات : طبزاد المسافرین 7</w:t>
      </w:r>
    </w:p>
    <w:p>
      <w:pPr>
        <w:pStyle w:val="BookText"/>
      </w:pPr>
      <w:r>
        <w:rPr>
          <w:rFonts w:ascii="IRNazanin" w:hAnsi="IRNazanin" w:eastAsia="IRNazanin" w:cs="IRNazanin"/>
          <w:lang w:bidi="fa-IR"/>
          <w:color w:val="111111"/>
          <w:sz w:val="28"/>
          <w:szCs w:val="28"/>
          <w:rtl/>
        </w:rPr>
        <w:t xml:space="preserve">همه اطلاعات : ش 1/276  طب از سده 12زاد المسافرین 7</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9" w:name="pg8350_55749"/>
    <w:bookmarkEnd w:id="169"/>
    <w:p>
      <w:pPr>
        <w:pStyle w:val="Heading3"/>
      </w:pPr>
      <w:bookmarkStart w:id="2170" w:name="_Toc172"/>
      <w:r>
        <w:t>166- زاد المسافرین حسینی</w:t>
      </w:r>
      <w:bookmarkEnd w:id="217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دفتر10زاد المسافرین حسینی</w:t>
      </w:r>
    </w:p>
    <w:p>
      <w:pPr>
        <w:pStyle w:val="BookText"/>
      </w:pPr>
      <w:r>
        <w:rPr>
          <w:rFonts w:ascii="IRNazanin" w:hAnsi="IRNazanin" w:eastAsia="IRNazanin" w:cs="IRNazanin"/>
          <w:lang w:bidi="fa-IR"/>
          <w:color w:val="111111"/>
          <w:sz w:val="28"/>
          <w:szCs w:val="28"/>
          <w:rtl/>
        </w:rPr>
        <w:t xml:space="preserve">در صفحات : 353تا353زاد المسافرین حسینی</w:t>
      </w:r>
    </w:p>
    <w:p>
      <w:pPr>
        <w:pStyle w:val="BookText"/>
      </w:pPr>
      <w:r>
        <w:rPr>
          <w:rFonts w:ascii="IRNazanin" w:hAnsi="IRNazanin" w:eastAsia="IRNazanin" w:cs="IRNazanin"/>
          <w:lang w:bidi="fa-IR"/>
          <w:color w:val="111111"/>
          <w:sz w:val="28"/>
          <w:szCs w:val="28"/>
          <w:rtl/>
        </w:rPr>
        <w:t xml:space="preserve">کد دستیابی کتاب : 2907زاد المسافرین حسینی</w:t>
      </w:r>
    </w:p>
    <w:p>
      <w:pPr>
        <w:pStyle w:val="BookText"/>
      </w:pPr>
      <w:r>
        <w:rPr>
          <w:rFonts w:ascii="IRNazanin" w:hAnsi="IRNazanin" w:eastAsia="IRNazanin" w:cs="IRNazanin"/>
          <w:lang w:bidi="fa-IR"/>
          <w:color w:val="111111"/>
          <w:sz w:val="28"/>
          <w:szCs w:val="28"/>
          <w:rtl/>
        </w:rPr>
        <w:t xml:space="preserve">نام کتابخانه : کتابخانه مرکزی علمی فرهنگستان ترکمنستانزاد المسافرین حسینی</w:t>
      </w:r>
    </w:p>
    <w:p>
      <w:pPr>
        <w:pStyle w:val="BookText"/>
      </w:pPr>
      <w:r>
        <w:rPr>
          <w:rFonts w:ascii="IRNazanin" w:hAnsi="IRNazanin" w:eastAsia="IRNazanin" w:cs="IRNazanin"/>
          <w:lang w:bidi="fa-IR"/>
          <w:color w:val="111111"/>
          <w:sz w:val="28"/>
          <w:szCs w:val="28"/>
          <w:rtl/>
        </w:rPr>
        <w:t xml:space="preserve">شهر : عشق آبادزاد المسافرین حسینی</w:t>
      </w:r>
    </w:p>
    <w:p>
      <w:pPr>
        <w:pStyle w:val="BookText"/>
      </w:pPr>
      <w:r>
        <w:rPr>
          <w:rFonts w:ascii="IRNazanin" w:hAnsi="IRNazanin" w:eastAsia="IRNazanin" w:cs="IRNazanin"/>
          <w:lang w:bidi="fa-IR"/>
          <w:color w:val="111111"/>
          <w:sz w:val="28"/>
          <w:szCs w:val="28"/>
          <w:rtl/>
        </w:rPr>
        <w:t xml:space="preserve">همه اطلاعات : 69 -  2907  :   زاد المسافرین حسینیزاد المسافرین حسینی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0" w:name="pg8350_55750"/>
    <w:bookmarkEnd w:id="170"/>
    <w:p>
      <w:pPr>
        <w:pStyle w:val="Heading3"/>
      </w:pPr>
      <w:bookmarkStart w:id="2171" w:name="_Toc173"/>
      <w:r>
        <w:t>167- زاد المسافرین در اعمال حکماء و بزرگان   اهل صنعت</w:t>
      </w:r>
      <w:bookmarkEnd w:id="2171"/>
    </w:p>
    <w:p>
      <w:pPr>
        <w:pStyle w:val="BookText"/>
      </w:pPr>
      <w:r>
        <w:rPr>
          <w:rFonts w:ascii="IRNazanin" w:hAnsi="IRNazanin" w:eastAsia="IRNazanin" w:cs="IRNazanin"/>
          <w:lang w:bidi="fa-IR"/>
          <w:color w:val="111111"/>
          <w:sz w:val="28"/>
          <w:szCs w:val="28"/>
          <w:rtl/>
        </w:rPr>
        <w:t xml:space="preserve">اطلاعات مجموعه : 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در صفحات : 276تا276زاد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کد دستیابی کتاب : 1308زاد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تاریخ کتابت : سده 13زاد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همه اطلاعات : مجموعه 1308  1308  ،  نستعلیق راسته و چلیپای    سده 13   بیاضی وزیری :زاد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تمام مجلدات این مجموعه : 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در صفحات : 276تا276زاد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ردیف کتاب   : 2زاد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زبان کتاب : فارسیزاد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نام کتابخانه : مجموعه حسین مفتاحزاد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شهر : تهرانزاد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کاتب : گویا به خط ملامحمد علی بن محمد   خراسانی قاینی که تحریر دیگری از همین رساله   به خط او مورخ شوال 1275 در نسخه دیگر هست.زاد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بخش بندی : با عنوانهای بابزاد المسافرین در اعمال حکماء و بزرگان   اهل صنعت</w:t>
      </w:r>
    </w:p>
    <w:p>
      <w:pPr>
        <w:pStyle w:val="BookText"/>
      </w:pPr>
      <w:r>
        <w:rPr>
          <w:rFonts w:ascii="IRNazanin" w:hAnsi="IRNazanin" w:eastAsia="IRNazanin" w:cs="IRNazanin"/>
          <w:lang w:bidi="fa-IR"/>
          <w:color w:val="111111"/>
          <w:sz w:val="28"/>
          <w:szCs w:val="28"/>
          <w:rtl/>
        </w:rPr>
        <w:t xml:space="preserve">همه اطلاعات : 2 -   زاد المسافرین در اعمال حکماء و بزرگان - اهل صنعت  ،  با عنوانهای باب  ، رساله ایست -  فارسی  ،   گویا به خط ملامحمد علی بن محمد - خراسانی قاینی که تحریر دیگری از همین رساله - به خط او مورخ شوال 1275 در نسخه دیگر هست.زاد المسافرین در اعمال حکماء و بزرگان   اهل صنعت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1" w:name="pg8350_55751"/>
    <w:bookmarkEnd w:id="171"/>
    <w:p>
      <w:pPr>
        <w:pStyle w:val="Heading3"/>
      </w:pPr>
      <w:bookmarkStart w:id="2172" w:name="_Toc174"/>
      <w:r>
        <w:t>168- زاد المسافرین فی یوم الدین</w:t>
      </w:r>
      <w:bookmarkEnd w:id="217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-زاد المسافرین فی یوم الدین</w:t>
      </w:r>
    </w:p>
    <w:p>
      <w:pPr>
        <w:pStyle w:val="BookText"/>
      </w:pPr>
      <w:r>
        <w:rPr>
          <w:rFonts w:ascii="IRNazanin" w:hAnsi="IRNazanin" w:eastAsia="IRNazanin" w:cs="IRNazanin"/>
          <w:lang w:bidi="fa-IR"/>
          <w:color w:val="111111"/>
          <w:sz w:val="28"/>
          <w:szCs w:val="28"/>
          <w:rtl/>
        </w:rPr>
        <w:t xml:space="preserve">در صفحات : 384تا384زاد المسافرین فی یوم الدین</w:t>
      </w:r>
    </w:p>
    <w:p>
      <w:pPr>
        <w:pStyle w:val="BookText"/>
      </w:pPr>
      <w:r>
        <w:rPr>
          <w:rFonts w:ascii="IRNazanin" w:hAnsi="IRNazanin" w:eastAsia="IRNazanin" w:cs="IRNazanin"/>
          <w:lang w:bidi="fa-IR"/>
          <w:color w:val="111111"/>
          <w:sz w:val="28"/>
          <w:szCs w:val="28"/>
          <w:rtl/>
        </w:rPr>
        <w:t xml:space="preserve">کد دستیابی کتاب : شماره 12421زاد المسافرین فی یوم الدین</w:t>
      </w:r>
    </w:p>
    <w:p>
      <w:pPr>
        <w:pStyle w:val="BookText"/>
      </w:pPr>
      <w:r>
        <w:rPr>
          <w:rFonts w:ascii="IRNazanin" w:hAnsi="IRNazanin" w:eastAsia="IRNazanin" w:cs="IRNazanin"/>
          <w:lang w:bidi="fa-IR"/>
          <w:color w:val="111111"/>
          <w:sz w:val="28"/>
          <w:szCs w:val="28"/>
          <w:rtl/>
        </w:rPr>
        <w:t xml:space="preserve">زبان کتاب : فارسیزاد المسافرین فی یوم الدین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المسافرین فی یوم الدین</w:t>
      </w:r>
    </w:p>
    <w:p>
      <w:pPr>
        <w:pStyle w:val="BookText"/>
      </w:pPr>
      <w:r>
        <w:rPr>
          <w:rFonts w:ascii="IRNazanin" w:hAnsi="IRNazanin" w:eastAsia="IRNazanin" w:cs="IRNazanin"/>
          <w:lang w:bidi="fa-IR"/>
          <w:color w:val="111111"/>
          <w:sz w:val="28"/>
          <w:szCs w:val="28"/>
          <w:rtl/>
        </w:rPr>
        <w:t xml:space="preserve">شهر : قمزاد المسافرین فی یوم الدین</w:t>
      </w:r>
    </w:p>
    <w:p>
      <w:pPr>
        <w:pStyle w:val="BookText"/>
      </w:pPr>
      <w:r>
        <w:rPr>
          <w:rFonts w:ascii="IRNazanin" w:hAnsi="IRNazanin" w:eastAsia="IRNazanin" w:cs="IRNazanin"/>
          <w:lang w:bidi="fa-IR"/>
          <w:color w:val="111111"/>
          <w:sz w:val="28"/>
          <w:szCs w:val="28"/>
          <w:rtl/>
        </w:rPr>
        <w:t xml:space="preserve">مولف : محمد هاشم بن نصراللّٰه نوری ، درگذشته : بین سده 13 و 14 ه .زاد المسافرین فی یوم الدین</w:t>
      </w:r>
    </w:p>
    <w:p>
      <w:pPr>
        <w:pStyle w:val="BookText"/>
      </w:pPr>
      <w:r>
        <w:rPr>
          <w:rFonts w:ascii="IRNazanin" w:hAnsi="IRNazanin" w:eastAsia="IRNazanin" w:cs="IRNazanin"/>
          <w:lang w:bidi="fa-IR"/>
          <w:color w:val="111111"/>
          <w:sz w:val="28"/>
          <w:szCs w:val="28"/>
          <w:rtl/>
        </w:rPr>
        <w:t xml:space="preserve">تاریخ کتابت : جمعه ماه رجب سال 1307 هزاد المسافرین فی یوم الدین</w:t>
      </w:r>
    </w:p>
    <w:p>
      <w:pPr>
        <w:pStyle w:val="BookText"/>
      </w:pPr>
      <w:r>
        <w:rPr>
          <w:rFonts w:ascii="IRNazanin" w:hAnsi="IRNazanin" w:eastAsia="IRNazanin" w:cs="IRNazanin"/>
          <w:lang w:bidi="fa-IR"/>
          <w:color w:val="111111"/>
          <w:sz w:val="28"/>
          <w:szCs w:val="28"/>
          <w:rtl/>
        </w:rPr>
        <w:t xml:space="preserve">موضوعات : اصول و فروع دینزاد المسافرین فی یوم الدین</w:t>
      </w:r>
    </w:p>
    <w:p>
      <w:pPr>
        <w:pStyle w:val="BookText"/>
      </w:pPr>
      <w:r>
        <w:rPr>
          <w:rFonts w:ascii="IRNazanin" w:hAnsi="IRNazanin" w:eastAsia="IRNazanin" w:cs="IRNazanin"/>
          <w:lang w:bidi="fa-IR"/>
          <w:color w:val="111111"/>
          <w:sz w:val="28"/>
          <w:szCs w:val="28"/>
          <w:rtl/>
        </w:rPr>
        <w:t xml:space="preserve">منابع دیگر : بنگرید به نسخه شماره " 6616 " معرفی شده در جلد " 17 " فهرست همین کتابخانه .زاد المسافرین فی یوم الدین</w:t>
      </w:r>
    </w:p>
    <w:p>
      <w:pPr>
        <w:pStyle w:val="BookText"/>
      </w:pPr>
      <w:r>
        <w:rPr>
          <w:rFonts w:ascii="IRNazanin" w:hAnsi="IRNazanin" w:eastAsia="IRNazanin" w:cs="IRNazanin"/>
          <w:lang w:bidi="fa-IR"/>
          <w:color w:val="111111"/>
          <w:sz w:val="28"/>
          <w:szCs w:val="28"/>
          <w:rtl/>
        </w:rPr>
        <w:t xml:space="preserve">همه اطلاعات : 412  زاد المسافرین فی یوم الدین   اصول و فروع دین  ،  فارسی  - از :  محمد هاشم بن نصراللّٰه نوری ، درگذشته : بین سده 13 و 14 ه .   - آغاز :  " الحمدلله الذی دل علی وجوب وجوده افتقار الممکنات و الصلوة و السلام علی - اشرف النبیین محمد صاحب الآیات . "  - انجام :  " بنزد فقیه جامع الشرائط فتوی که مامون باشد ببرند هرچند ارگ خود بارباب - زکوة برساند مجزیست . "  -  بنگرید به نسخه شماره " 6616 " معرفی شده در جلد " 17 " فهرست همین کتابخانه .  -  گزارش نسخه : نوع خط :  نستعلیق  ، تاریخ کتابت :  جمعه ماه رجب سال 1307 ه  ،  عنوانها - و نشانیها : مشکی ، نوع کاغذ : فرنگی ، تعداد برگ : 72 ( برگ 1 تا 72 ) ، تعداد سطر : 18 ، اندازه - متن : 2/1 13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اندازه جلد : 2/1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نوع جلد : تیماج حنایی یک لا  .  -  ویژگیهای نسخه : در برگ 34 این نسخه و نسخه شماره 6616 نام شیخ مرتضی الغفاری - دزفولی آمده است که قطعاً از سهو ناسخ است و گویا هر دو نسخه از روی یک نسخه نگاشته - شده اند ، در پایان نسخه 14 برگ اشعار به خط نستعلیق ، به صورت چلیپا نوشته شده است . تاریخ - کتابت 1207 ه نوشته شده است و صحیح آن یا 1270 و یا 1307 است  . - "  شماره 12421  "زاد المسافرین فی یوم الدین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2" w:name="pg8350_55752"/>
    <w:bookmarkEnd w:id="172"/>
    <w:p>
      <w:pPr>
        <w:pStyle w:val="Heading3"/>
      </w:pPr>
      <w:bookmarkStart w:id="2173" w:name="_Toc175"/>
      <w:r>
        <w:t>169- زاد المسافرین وتحفة السالکین</w:t>
      </w:r>
      <w:bookmarkEnd w:id="2173"/>
    </w:p>
    <w:p>
      <w:pPr>
        <w:pStyle w:val="BookText"/>
      </w:pPr>
      <w:r>
        <w:rPr>
          <w:rFonts w:ascii="IRNazanin" w:hAnsi="IRNazanin" w:eastAsia="IRNazanin" w:cs="IRNazanin"/>
          <w:lang w:bidi="fa-IR"/>
          <w:color w:val="111111"/>
          <w:sz w:val="28"/>
          <w:szCs w:val="28"/>
          <w:rtl/>
        </w:rPr>
        <w:t xml:space="preserve">اطلاعات مجموعه : زاد المسافرین وتحفة السالکین</w:t>
      </w:r>
    </w:p>
    <w:p>
      <w:pPr>
        <w:pStyle w:val="BookText"/>
      </w:pPr>
      <w:r>
        <w:rPr>
          <w:rFonts w:ascii="IRNazanin" w:hAnsi="IRNazanin" w:eastAsia="IRNazanin" w:cs="IRNazanin"/>
          <w:lang w:bidi="fa-IR"/>
          <w:color w:val="111111"/>
          <w:sz w:val="28"/>
          <w:szCs w:val="28"/>
          <w:rtl/>
        </w:rPr>
        <w:t xml:space="preserve">در صفحات : 1324تا1332زاد المسافرین وتحفة السالکین</w:t>
      </w:r>
    </w:p>
    <w:p>
      <w:pPr>
        <w:pStyle w:val="BookText"/>
      </w:pPr>
      <w:r>
        <w:rPr>
          <w:rFonts w:ascii="IRNazanin" w:hAnsi="IRNazanin" w:eastAsia="IRNazanin" w:cs="IRNazanin"/>
          <w:lang w:bidi="fa-IR"/>
          <w:color w:val="111111"/>
          <w:sz w:val="28"/>
          <w:szCs w:val="28"/>
          <w:rtl/>
        </w:rPr>
        <w:t xml:space="preserve">کد دستیابی کتاب : 3453 - مجموعهزاد المسافرین وتحفة السالکین</w:t>
      </w:r>
    </w:p>
    <w:p>
      <w:pPr>
        <w:pStyle w:val="BookText"/>
      </w:pPr>
      <w:r>
        <w:rPr>
          <w:rFonts w:ascii="IRNazanin" w:hAnsi="IRNazanin" w:eastAsia="IRNazanin" w:cs="IRNazanin"/>
          <w:lang w:bidi="fa-IR"/>
          <w:color w:val="111111"/>
          <w:sz w:val="28"/>
          <w:szCs w:val="28"/>
          <w:rtl/>
        </w:rPr>
        <w:t xml:space="preserve">کاتب : سیدامیر اسماعیل خاتون آبادی  اصفهانی "مدرسزاد المسافرین وتحفة السالکین</w:t>
      </w:r>
    </w:p>
    <w:p>
      <w:pPr>
        <w:pStyle w:val="BookText"/>
      </w:pPr>
      <w:r>
        <w:rPr>
          <w:rFonts w:ascii="IRNazanin" w:hAnsi="IRNazanin" w:eastAsia="IRNazanin" w:cs="IRNazanin"/>
          <w:lang w:bidi="fa-IR"/>
          <w:color w:val="111111"/>
          <w:sz w:val="28"/>
          <w:szCs w:val="28"/>
          <w:rtl/>
        </w:rPr>
        <w:t xml:space="preserve">تاریخ کتابت : حدود اواخر قرن 11 - هزاد المسافرین وتحفة السالکین</w:t>
      </w:r>
    </w:p>
    <w:p>
      <w:pPr>
        <w:pStyle w:val="BookText"/>
      </w:pPr>
      <w:r>
        <w:rPr>
          <w:rFonts w:ascii="IRNazanin" w:hAnsi="IRNazanin" w:eastAsia="IRNazanin" w:cs="IRNazanin"/>
          <w:lang w:bidi="fa-IR"/>
          <w:color w:val="111111"/>
          <w:sz w:val="28"/>
          <w:szCs w:val="28"/>
          <w:rtl/>
        </w:rPr>
        <w:t xml:space="preserve">شماره پیشین : شماره ثبت قدیم 62202. جدید :زاد المسافرین وتحفة السالکین</w:t>
      </w:r>
    </w:p>
    <w:p>
      <w:pPr>
        <w:pStyle w:val="BookText"/>
      </w:pPr>
      <w:r>
        <w:rPr>
          <w:rFonts w:ascii="IRNazanin" w:hAnsi="IRNazanin" w:eastAsia="IRNazanin" w:cs="IRNazanin"/>
          <w:lang w:bidi="fa-IR"/>
          <w:color w:val="111111"/>
          <w:sz w:val="28"/>
          <w:szCs w:val="28"/>
          <w:rtl/>
        </w:rPr>
        <w:t xml:space="preserve">آسیب دیدگی : بیشتر رساله ناقص است تا اصلا پایان نیافته و ناتمام مانده است دربعضی صفحات خط - خوردگی زیاد مشاهده میگردد برخی برگها وصالی شدهزاد المسافرین وتحفة السالکین</w:t>
      </w:r>
    </w:p>
    <w:p>
      <w:pPr>
        <w:pStyle w:val="BookText"/>
      </w:pPr>
      <w:r>
        <w:rPr>
          <w:rFonts w:ascii="IRNazanin" w:hAnsi="IRNazanin" w:eastAsia="IRNazanin" w:cs="IRNazanin"/>
          <w:lang w:bidi="fa-IR"/>
          <w:color w:val="111111"/>
          <w:sz w:val="28"/>
          <w:szCs w:val="28"/>
          <w:rtl/>
        </w:rPr>
        <w:t xml:space="preserve">همه اطلاعات : مجموعه   -----  [  3453 - مجموعه  ] -  دفتریست بخط نستعلیق  مؤلف (  سیدامیر اسماعیل خاتون آبادی  اصفهانی "مدرس  ) که - به نستعلیق در  حدود اواخر قرن 11 - ه تحریر شده مگر رساله 8 که بقلم دیگراست . -  بیشتر رساله ناقص است تا اصلا پایان نیافته و ناتمام مانده است دربعضی صفحات خط - خوردگی زیاد مشاهده میگردد برخی برگها وصالی شده   در پشت برگ نخست و برگ - آخر دفتر بخط سید محمد مشکوة فهرست مطالب و رساله های دفتر و ترجمه کوتاه مؤلف نوشته - شده است  . -  قطع رقعی : 13 - 20 جلد : تیماج قهوه ای کمرنگ یک لا. صفحات : 404 . سطور - 7316 هر صفحه : 240 . کاغذ : شکری اصفهانی  .  شماره ثبت قدیم 62202. جدید :زاد المسافرین وتحفة السالکین</w:t>
      </w:r>
    </w:p>
    <w:p>
      <w:pPr>
        <w:pStyle w:val="BookText"/>
      </w:pPr>
      <w:r>
        <w:rPr>
          <w:rFonts w:ascii="IRNazanin" w:hAnsi="IRNazanin" w:eastAsia="IRNazanin" w:cs="IRNazanin"/>
          <w:lang w:bidi="fa-IR"/>
          <w:color w:val="111111"/>
          <w:sz w:val="28"/>
          <w:szCs w:val="28"/>
          <w:rtl/>
        </w:rPr>
        <w:t xml:space="preserve">تمام مجلدات این مجموعه : زاد المسافرین وتحفة السالکین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10_3زاد المسافرین وتحفة السالکین</w:t>
      </w:r>
    </w:p>
    <w:p>
      <w:pPr>
        <w:pStyle w:val="BookText"/>
      </w:pPr>
      <w:r>
        <w:rPr>
          <w:rFonts w:ascii="IRNazanin" w:hAnsi="IRNazanin" w:eastAsia="IRNazanin" w:cs="IRNazanin"/>
          <w:lang w:bidi="fa-IR"/>
          <w:color w:val="111111"/>
          <w:sz w:val="28"/>
          <w:szCs w:val="28"/>
          <w:rtl/>
        </w:rPr>
        <w:t xml:space="preserve">در صفحات : 1332تا1332زاد المسافرین وتحفة السالکین</w:t>
      </w:r>
    </w:p>
    <w:p>
      <w:pPr>
        <w:pStyle w:val="BookText"/>
      </w:pPr>
      <w:r>
        <w:rPr>
          <w:rFonts w:ascii="IRNazanin" w:hAnsi="IRNazanin" w:eastAsia="IRNazanin" w:cs="IRNazanin"/>
          <w:lang w:bidi="fa-IR"/>
          <w:color w:val="111111"/>
          <w:sz w:val="28"/>
          <w:szCs w:val="28"/>
          <w:rtl/>
        </w:rPr>
        <w:t xml:space="preserve">ردیف کتاب   : 9زاد المسافرین وتحفة السالکین</w:t>
      </w:r>
    </w:p>
    <w:p>
      <w:pPr>
        <w:pStyle w:val="BookText"/>
      </w:pPr>
      <w:r>
        <w:rPr>
          <w:rFonts w:ascii="IRNazanin" w:hAnsi="IRNazanin" w:eastAsia="IRNazanin" w:cs="IRNazanin"/>
          <w:lang w:bidi="fa-IR"/>
          <w:color w:val="111111"/>
          <w:sz w:val="28"/>
          <w:szCs w:val="28"/>
          <w:rtl/>
        </w:rPr>
        <w:t xml:space="preserve">کد دستیابی کتاب : ص 367 - ص 404 دفترزاد المسافرین وتحفة السالکین</w:t>
      </w:r>
    </w:p>
    <w:p>
      <w:pPr>
        <w:pStyle w:val="BookText"/>
      </w:pPr>
      <w:r>
        <w:rPr>
          <w:rFonts w:ascii="IRNazanin" w:hAnsi="IRNazanin" w:eastAsia="IRNazanin" w:cs="IRNazanin"/>
          <w:lang w:bidi="fa-IR"/>
          <w:color w:val="111111"/>
          <w:sz w:val="28"/>
          <w:szCs w:val="28"/>
          <w:rtl/>
        </w:rPr>
        <w:t xml:space="preserve">زبان کتاب : فارسیزاد المسافرین وتحفة السالکین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المسافرین وتحفة السالکین</w:t>
      </w:r>
    </w:p>
    <w:p>
      <w:pPr>
        <w:pStyle w:val="BookText"/>
      </w:pPr>
      <w:r>
        <w:rPr>
          <w:rFonts w:ascii="IRNazanin" w:hAnsi="IRNazanin" w:eastAsia="IRNazanin" w:cs="IRNazanin"/>
          <w:lang w:bidi="fa-IR"/>
          <w:color w:val="111111"/>
          <w:sz w:val="28"/>
          <w:szCs w:val="28"/>
          <w:rtl/>
        </w:rPr>
        <w:t xml:space="preserve">شهر : تهرانزاد المسافرین وتحفة السالکین</w:t>
      </w:r>
    </w:p>
    <w:p>
      <w:pPr>
        <w:pStyle w:val="BookText"/>
      </w:pPr>
      <w:r>
        <w:rPr>
          <w:rFonts w:ascii="IRNazanin" w:hAnsi="IRNazanin" w:eastAsia="IRNazanin" w:cs="IRNazanin"/>
          <w:lang w:bidi="fa-IR"/>
          <w:color w:val="111111"/>
          <w:sz w:val="28"/>
          <w:szCs w:val="28"/>
          <w:rtl/>
        </w:rPr>
        <w:t xml:space="preserve">همه اطلاعات : 8-  زاد المسافرین وتحفة السالکین  -  (ص 367 - ص 404 دفتر)  (  فارسی  ) -  از همان مؤلف . این نسخه مقاله اولی است و بگفته خود او : - "درباره اصناف اعتقادات اصولی وفروعی عقلی ونقلی است بر وفق تقریر - شیخ صدوق ... در کتاب اعتقادات  - آغاز :  بسمله و به ثقتی مقاله اولی از کتاب زادالمسافرین و تحفة السالکین ذکر - اصول اعنقادات و عامه معتقدات موافق منقول از اهل بیت طیبین وطاهرات بنابر - فرموده بعضی از اجله کبراء سادات طول اللّٰه عمره و ادام عزه ووقفه لمایحب ویرضی و این - مقاله مبنی است بر اصناف اعتقادات اصولی و فروعی عقلی و نقلی بر وفق آنچه تقریر- فرمود الشیخ الصدوق قده  . - انجام :  واین معنی ظاهر است از این جز نزد اهل فطنت وبصروالتوفیق من اللّٰه - خالق القوی والقدر انه ثقتی و منه نعمتی و هواعلم و علی عباده اروف واکرم .زاد المسافرین وتحفة السالکین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3" w:name="pg8350_55753"/>
    <w:bookmarkEnd w:id="173"/>
    <w:p>
      <w:pPr>
        <w:pStyle w:val="Heading3"/>
      </w:pPr>
      <w:bookmarkStart w:id="2174" w:name="_Toc176"/>
      <w:r>
        <w:t>170- زاد المسیر</w:t>
      </w:r>
      <w:bookmarkEnd w:id="217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المسیر</w:t>
      </w:r>
    </w:p>
    <w:p>
      <w:pPr>
        <w:pStyle w:val="BookText"/>
      </w:pPr>
      <w:r>
        <w:rPr>
          <w:rFonts w:ascii="IRNazanin" w:hAnsi="IRNazanin" w:eastAsia="IRNazanin" w:cs="IRNazanin"/>
          <w:lang w:bidi="fa-IR"/>
          <w:color w:val="111111"/>
          <w:sz w:val="28"/>
          <w:szCs w:val="28"/>
          <w:rtl/>
        </w:rPr>
        <w:t xml:space="preserve">در صفحات : 513تا513زاد المسیر</w:t>
      </w:r>
    </w:p>
    <w:p>
      <w:pPr>
        <w:pStyle w:val="BookText"/>
      </w:pPr>
      <w:r>
        <w:rPr>
          <w:rFonts w:ascii="IRNazanin" w:hAnsi="IRNazanin" w:eastAsia="IRNazanin" w:cs="IRNazanin"/>
          <w:lang w:bidi="fa-IR"/>
          <w:color w:val="111111"/>
          <w:sz w:val="28"/>
          <w:szCs w:val="28"/>
          <w:rtl/>
        </w:rPr>
        <w:t xml:space="preserve">نام کتابخانه : المکتبه المحمودیه فی الحرم النبوی (مدینه)زاد المسیر</w:t>
      </w:r>
    </w:p>
    <w:p>
      <w:pPr>
        <w:pStyle w:val="BookText"/>
      </w:pPr>
      <w:r>
        <w:rPr>
          <w:rFonts w:ascii="IRNazanin" w:hAnsi="IRNazanin" w:eastAsia="IRNazanin" w:cs="IRNazanin"/>
          <w:lang w:bidi="fa-IR"/>
          <w:color w:val="111111"/>
          <w:sz w:val="28"/>
          <w:szCs w:val="28"/>
          <w:rtl/>
        </w:rPr>
        <w:t xml:space="preserve">شهر : مدینهزاد المسیر</w:t>
      </w:r>
    </w:p>
    <w:p>
      <w:pPr>
        <w:pStyle w:val="BookText"/>
      </w:pPr>
      <w:r>
        <w:rPr>
          <w:rFonts w:ascii="IRNazanin" w:hAnsi="IRNazanin" w:eastAsia="IRNazanin" w:cs="IRNazanin"/>
          <w:lang w:bidi="fa-IR"/>
          <w:color w:val="111111"/>
          <w:sz w:val="28"/>
          <w:szCs w:val="28"/>
          <w:rtl/>
        </w:rPr>
        <w:t xml:space="preserve">مولف : ابن الجوزیزاد المسیر</w:t>
      </w:r>
    </w:p>
    <w:p>
      <w:pPr>
        <w:pStyle w:val="BookText"/>
      </w:pPr>
      <w:r>
        <w:rPr>
          <w:rFonts w:ascii="IRNazanin" w:hAnsi="IRNazanin" w:eastAsia="IRNazanin" w:cs="IRNazanin"/>
          <w:lang w:bidi="fa-IR"/>
          <w:color w:val="111111"/>
          <w:sz w:val="28"/>
          <w:szCs w:val="28"/>
          <w:rtl/>
        </w:rPr>
        <w:t xml:space="preserve">همه اطلاعات : 4 -   زاد المسیر  :   ابن الجوزی  ،زاد المسیر</w:t>
      </w:r>
    </w:p>
    <w:p>
      <w:pPr>
        <w:pStyle w:val="BookText"/>
      </w:pPr>
      <w:r>
        <w:rPr>
          <w:rFonts w:ascii="IRNazanin" w:hAnsi="IRNazanin" w:eastAsia="IRNazanin" w:cs="IRNazanin"/>
          <w:lang w:bidi="fa-IR"/>
          <w:color w:val="111111"/>
          <w:sz w:val="28"/>
          <w:szCs w:val="28"/>
          <w:rtl/>
        </w:rPr>
        <w:t xml:space="preserve">نسخه های مکرر این کتاب : زاد المسیر</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4" w:name="pg8350_55754"/>
    <w:bookmarkEnd w:id="174"/>
    <w:p>
      <w:pPr>
        <w:pStyle w:val="Heading3"/>
      </w:pPr>
      <w:bookmarkStart w:id="2175" w:name="_Toc177"/>
      <w:r>
        <w:t>171- زاد المسیر  1</w:t>
      </w:r>
      <w:bookmarkEnd w:id="2175"/>
    </w:p>
    <w:p>
      <w:pPr>
        <w:pStyle w:val="BookText"/>
      </w:pPr>
      <w:r>
        <w:rPr>
          <w:rFonts w:ascii="IRNazanin" w:hAnsi="IRNazanin" w:eastAsia="IRNazanin" w:cs="IRNazanin"/>
          <w:lang w:bidi="fa-IR"/>
          <w:color w:val="111111"/>
          <w:sz w:val="28"/>
          <w:szCs w:val="28"/>
          <w:rtl/>
        </w:rPr>
        <w:t xml:space="preserve">اطلاعات کتاب اصلی : زاد المسیر  1</w:t>
      </w:r>
    </w:p>
    <w:p>
      <w:pPr>
        <w:pStyle w:val="BookText"/>
      </w:pPr>
      <w:r>
        <w:rPr>
          <w:rFonts w:ascii="IRNazanin" w:hAnsi="IRNazanin" w:eastAsia="IRNazanin" w:cs="IRNazanin"/>
          <w:lang w:bidi="fa-IR"/>
          <w:color w:val="111111"/>
          <w:sz w:val="28"/>
          <w:szCs w:val="28"/>
          <w:rtl/>
        </w:rPr>
        <w:t xml:space="preserve">در صفحات : 513تا513زاد المسیر  1</w:t>
      </w:r>
    </w:p>
    <w:p>
      <w:pPr>
        <w:pStyle w:val="BookText"/>
      </w:pPr>
      <w:r>
        <w:rPr>
          <w:rFonts w:ascii="IRNazanin" w:hAnsi="IRNazanin" w:eastAsia="IRNazanin" w:cs="IRNazanin"/>
          <w:lang w:bidi="fa-IR"/>
          <w:color w:val="111111"/>
          <w:sz w:val="28"/>
          <w:szCs w:val="28"/>
          <w:rtl/>
        </w:rPr>
        <w:t xml:space="preserve">مولف : ابن الجوزیزاد المسیر  1</w:t>
      </w:r>
    </w:p>
    <w:p>
      <w:pPr>
        <w:pStyle w:val="BookText"/>
      </w:pPr>
      <w:r>
        <w:rPr>
          <w:rFonts w:ascii="IRNazanin" w:hAnsi="IRNazanin" w:eastAsia="IRNazanin" w:cs="IRNazanin"/>
          <w:lang w:bidi="fa-IR"/>
          <w:color w:val="111111"/>
          <w:sz w:val="28"/>
          <w:szCs w:val="28"/>
          <w:rtl/>
        </w:rPr>
        <w:t xml:space="preserve">همه اطلاعات : 4 -   زاد المسیر  :   ابن الجوزی  ،زاد المسیر  1</w:t>
      </w:r>
    </w:p>
    <w:p>
      <w:pPr>
        <w:pStyle w:val="BookText"/>
      </w:pPr>
      <w:r>
        <w:rPr>
          <w:rFonts w:ascii="IRNazanin" w:hAnsi="IRNazanin" w:eastAsia="IRNazanin" w:cs="IRNazanin"/>
          <w:lang w:bidi="fa-IR"/>
          <w:color w:val="111111"/>
          <w:sz w:val="28"/>
          <w:szCs w:val="28"/>
          <w:rtl/>
        </w:rPr>
        <w:t xml:space="preserve">نسخه های مکرر این کتاب : زاد المسیر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المسیر  1</w:t>
      </w:r>
    </w:p>
    <w:p>
      <w:pPr>
        <w:pStyle w:val="BookText"/>
      </w:pPr>
      <w:r>
        <w:rPr>
          <w:rFonts w:ascii="IRNazanin" w:hAnsi="IRNazanin" w:eastAsia="IRNazanin" w:cs="IRNazanin"/>
          <w:lang w:bidi="fa-IR"/>
          <w:color w:val="111111"/>
          <w:sz w:val="28"/>
          <w:szCs w:val="28"/>
          <w:rtl/>
        </w:rPr>
        <w:t xml:space="preserve">در صفحات : 513تا513زاد المسیر  1</w:t>
      </w:r>
    </w:p>
    <w:p>
      <w:pPr>
        <w:pStyle w:val="BookText"/>
      </w:pPr>
      <w:r>
        <w:rPr>
          <w:rFonts w:ascii="IRNazanin" w:hAnsi="IRNazanin" w:eastAsia="IRNazanin" w:cs="IRNazanin"/>
          <w:lang w:bidi="fa-IR"/>
          <w:color w:val="111111"/>
          <w:sz w:val="28"/>
          <w:szCs w:val="28"/>
          <w:rtl/>
        </w:rPr>
        <w:t xml:space="preserve">ردیف کتاب   : 1زاد المسیر  1</w:t>
      </w:r>
    </w:p>
    <w:p>
      <w:pPr>
        <w:pStyle w:val="BookText"/>
      </w:pPr>
      <w:r>
        <w:rPr>
          <w:rFonts w:ascii="IRNazanin" w:hAnsi="IRNazanin" w:eastAsia="IRNazanin" w:cs="IRNazanin"/>
          <w:lang w:bidi="fa-IR"/>
          <w:color w:val="111111"/>
          <w:sz w:val="28"/>
          <w:szCs w:val="28"/>
          <w:rtl/>
        </w:rPr>
        <w:t xml:space="preserve">کد دستیابی کتاب : 116 تا 119 - 228 ززاد المسیر  1</w:t>
      </w:r>
    </w:p>
    <w:p>
      <w:pPr>
        <w:pStyle w:val="BookText"/>
      </w:pPr>
      <w:r>
        <w:rPr>
          <w:rFonts w:ascii="IRNazanin" w:hAnsi="IRNazanin" w:eastAsia="IRNazanin" w:cs="IRNazanin"/>
          <w:lang w:bidi="fa-IR"/>
          <w:color w:val="111111"/>
          <w:sz w:val="28"/>
          <w:szCs w:val="28"/>
          <w:rtl/>
        </w:rPr>
        <w:t xml:space="preserve">نام کتابخانه : المکتبه المحمودیه فی الحرم النبوی (مدینه)زاد المسیر  1</w:t>
      </w:r>
    </w:p>
    <w:p>
      <w:pPr>
        <w:pStyle w:val="BookText"/>
      </w:pPr>
      <w:r>
        <w:rPr>
          <w:rFonts w:ascii="IRNazanin" w:hAnsi="IRNazanin" w:eastAsia="IRNazanin" w:cs="IRNazanin"/>
          <w:lang w:bidi="fa-IR"/>
          <w:color w:val="111111"/>
          <w:sz w:val="28"/>
          <w:szCs w:val="28"/>
          <w:rtl/>
        </w:rPr>
        <w:t xml:space="preserve">شهر : مدینهزاد المسیر  1</w:t>
      </w:r>
    </w:p>
    <w:p>
      <w:pPr>
        <w:pStyle w:val="BookText"/>
      </w:pPr>
      <w:r>
        <w:rPr>
          <w:rFonts w:ascii="IRNazanin" w:hAnsi="IRNazanin" w:eastAsia="IRNazanin" w:cs="IRNazanin"/>
          <w:lang w:bidi="fa-IR"/>
          <w:color w:val="111111"/>
          <w:sz w:val="28"/>
          <w:szCs w:val="28"/>
          <w:rtl/>
        </w:rPr>
        <w:t xml:space="preserve">تاریخ کتابت : 706زاد المسیر  1</w:t>
      </w:r>
    </w:p>
    <w:p>
      <w:pPr>
        <w:pStyle w:val="BookText"/>
      </w:pPr>
      <w:r>
        <w:rPr>
          <w:rFonts w:ascii="IRNazanin" w:hAnsi="IRNazanin" w:eastAsia="IRNazanin" w:cs="IRNazanin"/>
          <w:lang w:bidi="fa-IR"/>
          <w:color w:val="111111"/>
          <w:sz w:val="28"/>
          <w:szCs w:val="28"/>
          <w:rtl/>
        </w:rPr>
        <w:t xml:space="preserve">بخش بندی : چهار مجلدزاد المسیر  1</w:t>
      </w:r>
    </w:p>
    <w:p>
      <w:pPr>
        <w:pStyle w:val="BookText"/>
      </w:pPr>
      <w:r>
        <w:rPr>
          <w:rFonts w:ascii="IRNazanin" w:hAnsi="IRNazanin" w:eastAsia="IRNazanin" w:cs="IRNazanin"/>
          <w:lang w:bidi="fa-IR"/>
          <w:color w:val="111111"/>
          <w:sz w:val="28"/>
          <w:szCs w:val="28"/>
          <w:rtl/>
        </w:rPr>
        <w:t xml:space="preserve">همه اطلاعات : چهار مجلد ، مورخ  706   ( 116 تا 119 - 228 ز )زاد المسیر  1</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5" w:name="pg8350_55755"/>
    <w:bookmarkEnd w:id="175"/>
    <w:p>
      <w:pPr>
        <w:pStyle w:val="Heading3"/>
      </w:pPr>
      <w:bookmarkStart w:id="2176" w:name="_Toc178"/>
      <w:r>
        <w:t>172- زاد المسیر  2</w:t>
      </w:r>
      <w:bookmarkEnd w:id="2176"/>
    </w:p>
    <w:p>
      <w:pPr>
        <w:pStyle w:val="BookText"/>
      </w:pPr>
      <w:r>
        <w:rPr>
          <w:rFonts w:ascii="IRNazanin" w:hAnsi="IRNazanin" w:eastAsia="IRNazanin" w:cs="IRNazanin"/>
          <w:lang w:bidi="fa-IR"/>
          <w:color w:val="111111"/>
          <w:sz w:val="28"/>
          <w:szCs w:val="28"/>
          <w:rtl/>
        </w:rPr>
        <w:t xml:space="preserve">اطلاعات کتاب اصلی : زاد المسیر  2</w:t>
      </w:r>
    </w:p>
    <w:p>
      <w:pPr>
        <w:pStyle w:val="BookText"/>
      </w:pPr>
      <w:r>
        <w:rPr>
          <w:rFonts w:ascii="IRNazanin" w:hAnsi="IRNazanin" w:eastAsia="IRNazanin" w:cs="IRNazanin"/>
          <w:lang w:bidi="fa-IR"/>
          <w:color w:val="111111"/>
          <w:sz w:val="28"/>
          <w:szCs w:val="28"/>
          <w:rtl/>
        </w:rPr>
        <w:t xml:space="preserve">در صفحات : 513تا513زاد المسیر  2</w:t>
      </w:r>
    </w:p>
    <w:p>
      <w:pPr>
        <w:pStyle w:val="BookText"/>
      </w:pPr>
      <w:r>
        <w:rPr>
          <w:rFonts w:ascii="IRNazanin" w:hAnsi="IRNazanin" w:eastAsia="IRNazanin" w:cs="IRNazanin"/>
          <w:lang w:bidi="fa-IR"/>
          <w:color w:val="111111"/>
          <w:sz w:val="28"/>
          <w:szCs w:val="28"/>
          <w:rtl/>
        </w:rPr>
        <w:t xml:space="preserve">مولف : ابن الجوزیزاد المسیر  2</w:t>
      </w:r>
    </w:p>
    <w:p>
      <w:pPr>
        <w:pStyle w:val="BookText"/>
      </w:pPr>
      <w:r>
        <w:rPr>
          <w:rFonts w:ascii="IRNazanin" w:hAnsi="IRNazanin" w:eastAsia="IRNazanin" w:cs="IRNazanin"/>
          <w:lang w:bidi="fa-IR"/>
          <w:color w:val="111111"/>
          <w:sz w:val="28"/>
          <w:szCs w:val="28"/>
          <w:rtl/>
        </w:rPr>
        <w:t xml:space="preserve">همه اطلاعات : 4 -   زاد المسیر  :   ابن الجوزی  ،زاد المسیر  2</w:t>
      </w:r>
    </w:p>
    <w:p>
      <w:pPr>
        <w:pStyle w:val="BookText"/>
      </w:pPr>
      <w:r>
        <w:rPr>
          <w:rFonts w:ascii="IRNazanin" w:hAnsi="IRNazanin" w:eastAsia="IRNazanin" w:cs="IRNazanin"/>
          <w:lang w:bidi="fa-IR"/>
          <w:color w:val="111111"/>
          <w:sz w:val="28"/>
          <w:szCs w:val="28"/>
          <w:rtl/>
        </w:rPr>
        <w:t xml:space="preserve">نسخه های مکرر این کتاب : زاد المسیر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المسیر  2</w:t>
      </w:r>
    </w:p>
    <w:p>
      <w:pPr>
        <w:pStyle w:val="BookText"/>
      </w:pPr>
      <w:r>
        <w:rPr>
          <w:rFonts w:ascii="IRNazanin" w:hAnsi="IRNazanin" w:eastAsia="IRNazanin" w:cs="IRNazanin"/>
          <w:lang w:bidi="fa-IR"/>
          <w:color w:val="111111"/>
          <w:sz w:val="28"/>
          <w:szCs w:val="28"/>
          <w:rtl/>
        </w:rPr>
        <w:t xml:space="preserve">در صفحات : 513تا513زاد المسیر  2</w:t>
      </w:r>
    </w:p>
    <w:p>
      <w:pPr>
        <w:pStyle w:val="BookText"/>
      </w:pPr>
      <w:r>
        <w:rPr>
          <w:rFonts w:ascii="IRNazanin" w:hAnsi="IRNazanin" w:eastAsia="IRNazanin" w:cs="IRNazanin"/>
          <w:lang w:bidi="fa-IR"/>
          <w:color w:val="111111"/>
          <w:sz w:val="28"/>
          <w:szCs w:val="28"/>
          <w:rtl/>
        </w:rPr>
        <w:t xml:space="preserve">ردیف کتاب   : 2زاد المسیر  2</w:t>
      </w:r>
    </w:p>
    <w:p>
      <w:pPr>
        <w:pStyle w:val="BookText"/>
      </w:pPr>
      <w:r>
        <w:rPr>
          <w:rFonts w:ascii="IRNazanin" w:hAnsi="IRNazanin" w:eastAsia="IRNazanin" w:cs="IRNazanin"/>
          <w:lang w:bidi="fa-IR"/>
          <w:color w:val="111111"/>
          <w:sz w:val="28"/>
          <w:szCs w:val="28"/>
          <w:rtl/>
        </w:rPr>
        <w:t xml:space="preserve">کد دستیابی کتاب : ش 130زاد المسیر  2</w:t>
      </w:r>
    </w:p>
    <w:p>
      <w:pPr>
        <w:pStyle w:val="BookText"/>
      </w:pPr>
      <w:r>
        <w:rPr>
          <w:rFonts w:ascii="IRNazanin" w:hAnsi="IRNazanin" w:eastAsia="IRNazanin" w:cs="IRNazanin"/>
          <w:lang w:bidi="fa-IR"/>
          <w:color w:val="111111"/>
          <w:sz w:val="28"/>
          <w:szCs w:val="28"/>
          <w:rtl/>
        </w:rPr>
        <w:t xml:space="preserve">نام کتابخانه : المکتبه المحمودیه فی الحرم النبوی (مدینه)زاد المسیر  2</w:t>
      </w:r>
    </w:p>
    <w:p>
      <w:pPr>
        <w:pStyle w:val="BookText"/>
      </w:pPr>
      <w:r>
        <w:rPr>
          <w:rFonts w:ascii="IRNazanin" w:hAnsi="IRNazanin" w:eastAsia="IRNazanin" w:cs="IRNazanin"/>
          <w:lang w:bidi="fa-IR"/>
          <w:color w:val="111111"/>
          <w:sz w:val="28"/>
          <w:szCs w:val="28"/>
          <w:rtl/>
        </w:rPr>
        <w:t xml:space="preserve">شهر : مدینهزاد المسیر  2</w:t>
      </w:r>
    </w:p>
    <w:p>
      <w:pPr>
        <w:pStyle w:val="BookText"/>
      </w:pPr>
      <w:r>
        <w:rPr>
          <w:rFonts w:ascii="IRNazanin" w:hAnsi="IRNazanin" w:eastAsia="IRNazanin" w:cs="IRNazanin"/>
          <w:lang w:bidi="fa-IR"/>
          <w:color w:val="111111"/>
          <w:sz w:val="28"/>
          <w:szCs w:val="28"/>
          <w:rtl/>
        </w:rPr>
        <w:t xml:space="preserve">همه اطلاعات : نیز  ش 130 )زاد المسیر  2</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6" w:name="pg8350_55756"/>
    <w:bookmarkEnd w:id="176"/>
    <w:p>
      <w:pPr>
        <w:pStyle w:val="Heading3"/>
      </w:pPr>
      <w:bookmarkStart w:id="2177" w:name="_Toc179"/>
      <w:r>
        <w:t>173- زاد المسیر فی علاج البواسیر</w:t>
      </w:r>
      <w:bookmarkEnd w:id="217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جلد6زاد المسیر فی علاج البواسیر</w:t>
      </w:r>
    </w:p>
    <w:p>
      <w:pPr>
        <w:pStyle w:val="BookText"/>
      </w:pPr>
      <w:r>
        <w:rPr>
          <w:rFonts w:ascii="IRNazanin" w:hAnsi="IRNazanin" w:eastAsia="IRNazanin" w:cs="IRNazanin"/>
          <w:lang w:bidi="fa-IR"/>
          <w:color w:val="111111"/>
          <w:sz w:val="28"/>
          <w:szCs w:val="28"/>
          <w:rtl/>
        </w:rPr>
        <w:t xml:space="preserve">در صفحات : 147تا149زاد المسیر فی علاج البواسیر</w:t>
      </w:r>
    </w:p>
    <w:p>
      <w:pPr>
        <w:pStyle w:val="BookText"/>
      </w:pPr>
      <w:r>
        <w:rPr>
          <w:rFonts w:ascii="IRNazanin" w:hAnsi="IRNazanin" w:eastAsia="IRNazanin" w:cs="IRNazanin"/>
          <w:lang w:bidi="fa-IR"/>
          <w:color w:val="111111"/>
          <w:sz w:val="28"/>
          <w:szCs w:val="28"/>
          <w:rtl/>
        </w:rPr>
        <w:t xml:space="preserve">کد دستیابی کتاب : 2137زاد المسیر فی علاج البواسیر</w:t>
      </w:r>
    </w:p>
    <w:p>
      <w:pPr>
        <w:pStyle w:val="BookText"/>
      </w:pPr>
      <w:r>
        <w:rPr>
          <w:rFonts w:ascii="IRNazanin" w:hAnsi="IRNazanin" w:eastAsia="IRNazanin" w:cs="IRNazanin"/>
          <w:lang w:bidi="fa-IR"/>
          <w:color w:val="111111"/>
          <w:sz w:val="28"/>
          <w:szCs w:val="28"/>
          <w:rtl/>
        </w:rPr>
        <w:t xml:space="preserve">زبان کتاب : عربیزاد المسیر فی علاج البواسیر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المسیر فی علاج البواسیر</w:t>
      </w:r>
    </w:p>
    <w:p>
      <w:pPr>
        <w:pStyle w:val="BookText"/>
      </w:pPr>
      <w:r>
        <w:rPr>
          <w:rFonts w:ascii="IRNazanin" w:hAnsi="IRNazanin" w:eastAsia="IRNazanin" w:cs="IRNazanin"/>
          <w:lang w:bidi="fa-IR"/>
          <w:color w:val="111111"/>
          <w:sz w:val="28"/>
          <w:szCs w:val="28"/>
          <w:rtl/>
        </w:rPr>
        <w:t xml:space="preserve">شهر : قمزاد المسیر فی علاج البواسیر</w:t>
      </w:r>
    </w:p>
    <w:p>
      <w:pPr>
        <w:pStyle w:val="BookText"/>
      </w:pPr>
      <w:r>
        <w:rPr>
          <w:rFonts w:ascii="IRNazanin" w:hAnsi="IRNazanin" w:eastAsia="IRNazanin" w:cs="IRNazanin"/>
          <w:lang w:bidi="fa-IR"/>
          <w:color w:val="111111"/>
          <w:sz w:val="28"/>
          <w:szCs w:val="28"/>
          <w:rtl/>
        </w:rPr>
        <w:t xml:space="preserve">مولف : محمد بن محمد قیصونی طبیبزاد المسیر فی علاج البواسیر</w:t>
      </w:r>
    </w:p>
    <w:p>
      <w:pPr>
        <w:pStyle w:val="BookText"/>
      </w:pPr>
      <w:r>
        <w:rPr>
          <w:rFonts w:ascii="IRNazanin" w:hAnsi="IRNazanin" w:eastAsia="IRNazanin" w:cs="IRNazanin"/>
          <w:lang w:bidi="fa-IR"/>
          <w:color w:val="111111"/>
          <w:sz w:val="28"/>
          <w:szCs w:val="28"/>
          <w:rtl/>
        </w:rPr>
        <w:t xml:space="preserve">موضوعات : طبزاد المسیر فی علاج البواسیر</w:t>
      </w:r>
    </w:p>
    <w:p>
      <w:pPr>
        <w:pStyle w:val="BookText"/>
      </w:pPr>
      <w:r>
        <w:rPr>
          <w:rFonts w:ascii="IRNazanin" w:hAnsi="IRNazanin" w:eastAsia="IRNazanin" w:cs="IRNazanin"/>
          <w:lang w:bidi="fa-IR"/>
          <w:color w:val="111111"/>
          <w:sz w:val="28"/>
          <w:szCs w:val="28"/>
          <w:rtl/>
        </w:rPr>
        <w:t xml:space="preserve">مهدی الیه : بدستور مولانا بن سلیمان حاکم منوفه نگاشته شده استزاد المسیر فی علاج البواسیر</w:t>
      </w:r>
    </w:p>
    <w:p>
      <w:pPr>
        <w:pStyle w:val="BookText"/>
      </w:pPr>
      <w:r>
        <w:rPr>
          <w:rFonts w:ascii="IRNazanin" w:hAnsi="IRNazanin" w:eastAsia="IRNazanin" w:cs="IRNazanin"/>
          <w:lang w:bidi="fa-IR"/>
          <w:color w:val="111111"/>
          <w:sz w:val="28"/>
          <w:szCs w:val="28"/>
          <w:rtl/>
        </w:rPr>
        <w:t xml:space="preserve">بخش بندی : بیماری بواسیر و سبب پیدایش و چگونگی درمان آن در چهار فصل و یک - خاتمه- مطالب- کتاب چنین است :- الفصل الاول : فی ماهیة العلة واقسامها و اسبابها و علاماتها .- الفصل الثانی : فی القوانین التی یجب ان تراعی .- الفصل الثالث : فی علاج هذه العلة .- الفصل الرابع : فی الادویة المفردة .- الخاتمة : فی نسخ المرکبات اجمالا.زاد المسیر فی علاج البواسیر</w:t>
      </w:r>
    </w:p>
    <w:p>
      <w:pPr>
        <w:pStyle w:val="BookText"/>
      </w:pPr>
      <w:r>
        <w:rPr>
          <w:rFonts w:ascii="IRNazanin" w:hAnsi="IRNazanin" w:eastAsia="IRNazanin" w:cs="IRNazanin"/>
          <w:lang w:bidi="fa-IR"/>
          <w:color w:val="111111"/>
          <w:sz w:val="28"/>
          <w:szCs w:val="28"/>
          <w:rtl/>
        </w:rPr>
        <w:t xml:space="preserve">همه اطلاعات : ( 2137)-  زاد المسیر فی علاج البواسیر  ( طب -  عربی)- از :  محمد بن محمد قیصونی طبیب-  بیماری بواسیر و سبب پیدایش و چگونگی درمان آن در چهار فصل و یک - خاتمه  بدستور مولانا بن سلیمان حاکم منوفه نگاشته شده است .  مطالب- کتاب چنین است :- الفصل الاول : فی ماهیة العلة واقسامها و اسبابها و علاماتها .- الفصل الثانی : فی القوانین التی یجب ان تراعی .- الفصل الثالث : فی علاج هذه العلة .- الفصل الرابع : فی الادویة المفردة .- الخاتمة : فی نسخ المرکبات اجمالا.- آغاز :  "نحمدک یا حافظ الصحة علی هذه الابدان و یا مزیل العلل والادواء- و رحمة لافراد نوع الانسان ".- انجام :  "یتوع لینة یفتح افواه البواسیر ".-  نسخ ، عناوین و نشانیها شنگرف ،  در حاشیه تصحیح شده است ،-  جلد مقوائی فرسوده .- 21 گ ، 13 س ، 25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21زاد المسیر فی علاج البواسیر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7" w:name="pg8350_55757"/>
    <w:bookmarkEnd w:id="177"/>
    <w:p>
      <w:pPr>
        <w:pStyle w:val="Heading3"/>
      </w:pPr>
      <w:bookmarkStart w:id="2178" w:name="_Toc180"/>
      <w:r>
        <w:t>174- زاد المسیر فی علم التفسیر</w:t>
      </w:r>
      <w:bookmarkEnd w:id="2178"/>
    </w:p>
    <w:p>
      <w:pPr>
        <w:pStyle w:val="BookText"/>
      </w:pPr>
      <w:r>
        <w:rPr>
          <w:rFonts w:ascii="IRNazanin" w:hAnsi="IRNazanin" w:eastAsia="IRNazanin" w:cs="IRNazanin"/>
          <w:lang w:bidi="fa-IR"/>
          <w:color w:val="111111"/>
          <w:sz w:val="28"/>
          <w:szCs w:val="28"/>
          <w:rtl/>
        </w:rPr>
        <w:t xml:space="preserve">ماخذ کتاب : کتابخانه ملی ملک - جلد1زاد المسیر فی علم التفسیر</w:t>
      </w:r>
    </w:p>
    <w:p>
      <w:pPr>
        <w:pStyle w:val="BookText"/>
      </w:pPr>
      <w:r>
        <w:rPr>
          <w:rFonts w:ascii="IRNazanin" w:hAnsi="IRNazanin" w:eastAsia="IRNazanin" w:cs="IRNazanin"/>
          <w:lang w:bidi="fa-IR"/>
          <w:color w:val="111111"/>
          <w:sz w:val="28"/>
          <w:szCs w:val="28"/>
          <w:rtl/>
        </w:rPr>
        <w:t xml:space="preserve">در صفحات : 353تا353زاد المسیر فی علم التفسیر</w:t>
      </w:r>
    </w:p>
    <w:p>
      <w:pPr>
        <w:pStyle w:val="BookText"/>
      </w:pPr>
      <w:r>
        <w:rPr>
          <w:rFonts w:ascii="IRNazanin" w:hAnsi="IRNazanin" w:eastAsia="IRNazanin" w:cs="IRNazanin"/>
          <w:lang w:bidi="fa-IR"/>
          <w:color w:val="111111"/>
          <w:sz w:val="28"/>
          <w:szCs w:val="28"/>
          <w:rtl/>
        </w:rPr>
        <w:t xml:space="preserve">کد دستیابی کتاب : 175زاد المسیر فی علم التفسیر</w:t>
      </w:r>
    </w:p>
    <w:p>
      <w:pPr>
        <w:pStyle w:val="BookText"/>
      </w:pPr>
      <w:r>
        <w:rPr>
          <w:rFonts w:ascii="IRNazanin" w:hAnsi="IRNazanin" w:eastAsia="IRNazanin" w:cs="IRNazanin"/>
          <w:lang w:bidi="fa-IR"/>
          <w:color w:val="111111"/>
          <w:sz w:val="28"/>
          <w:szCs w:val="28"/>
          <w:rtl/>
        </w:rPr>
        <w:t xml:space="preserve">نام کتابخانه : کتابخانه ملی ملکزاد المسیر فی علم التفسیر</w:t>
      </w:r>
    </w:p>
    <w:p>
      <w:pPr>
        <w:pStyle w:val="BookText"/>
      </w:pPr>
      <w:r>
        <w:rPr>
          <w:rFonts w:ascii="IRNazanin" w:hAnsi="IRNazanin" w:eastAsia="IRNazanin" w:cs="IRNazanin"/>
          <w:lang w:bidi="fa-IR"/>
          <w:color w:val="111111"/>
          <w:sz w:val="28"/>
          <w:szCs w:val="28"/>
          <w:rtl/>
        </w:rPr>
        <w:t xml:space="preserve">شهر : تهرانزاد المسیر فی علم التفسیر</w:t>
      </w:r>
    </w:p>
    <w:p>
      <w:pPr>
        <w:pStyle w:val="BookText"/>
      </w:pPr>
      <w:r>
        <w:rPr>
          <w:rFonts w:ascii="IRNazanin" w:hAnsi="IRNazanin" w:eastAsia="IRNazanin" w:cs="IRNazanin"/>
          <w:lang w:bidi="fa-IR"/>
          <w:color w:val="111111"/>
          <w:sz w:val="28"/>
          <w:szCs w:val="28"/>
          <w:rtl/>
        </w:rPr>
        <w:t xml:space="preserve">مولف : ابو الفرج عبدالرحمن ابن الجوزی ( 510 - 597 )زاد المسیر فی علم التفسیر</w:t>
      </w:r>
    </w:p>
    <w:p>
      <w:pPr>
        <w:pStyle w:val="BookText"/>
      </w:pPr>
      <w:r>
        <w:rPr>
          <w:rFonts w:ascii="IRNazanin" w:hAnsi="IRNazanin" w:eastAsia="IRNazanin" w:cs="IRNazanin"/>
          <w:lang w:bidi="fa-IR"/>
          <w:color w:val="111111"/>
          <w:sz w:val="28"/>
          <w:szCs w:val="28"/>
          <w:rtl/>
        </w:rPr>
        <w:t xml:space="preserve">کاتب : حسن بن محمد مسکیزاد المسیر فی علم التفسیر</w:t>
      </w:r>
    </w:p>
    <w:p>
      <w:pPr>
        <w:pStyle w:val="BookText"/>
      </w:pPr>
      <w:r>
        <w:rPr>
          <w:rFonts w:ascii="IRNazanin" w:hAnsi="IRNazanin" w:eastAsia="IRNazanin" w:cs="IRNazanin"/>
          <w:lang w:bidi="fa-IR"/>
          <w:color w:val="111111"/>
          <w:sz w:val="28"/>
          <w:szCs w:val="28"/>
          <w:rtl/>
        </w:rPr>
        <w:t xml:space="preserve">تاریخ کتابت : سده هفتمزاد المسیر فی علم التفسیر</w:t>
      </w:r>
    </w:p>
    <w:p>
      <w:pPr>
        <w:pStyle w:val="BookText"/>
      </w:pPr>
      <w:r>
        <w:rPr>
          <w:rFonts w:ascii="IRNazanin" w:hAnsi="IRNazanin" w:eastAsia="IRNazanin" w:cs="IRNazanin"/>
          <w:lang w:bidi="fa-IR"/>
          <w:color w:val="111111"/>
          <w:sz w:val="28"/>
          <w:szCs w:val="28"/>
          <w:rtl/>
        </w:rPr>
        <w:t xml:space="preserve">منابع دیگر : ( چلبی، بروکلمن ذیل 1: 33 / 918)زاد المسیر فی علم التفسیر</w:t>
      </w:r>
    </w:p>
    <w:p>
      <w:pPr>
        <w:pStyle w:val="BookText"/>
      </w:pPr>
      <w:r>
        <w:rPr>
          <w:rFonts w:ascii="IRNazanin" w:hAnsi="IRNazanin" w:eastAsia="IRNazanin" w:cs="IRNazanin"/>
          <w:lang w:bidi="fa-IR"/>
          <w:color w:val="111111"/>
          <w:sz w:val="28"/>
          <w:szCs w:val="28"/>
          <w:rtl/>
        </w:rPr>
        <w:t xml:space="preserve">همه اطلاعات : زاد المسیر فی علم التفسیر -  ابو الفرج عبدالرحمن ابن الجوزی ( 510 - 597 )   ( چلبی، بروکلمن ذیل 1: 33 / 918) .-  175)   نسخ   حسن بن محمد مسکی  ، از  سده هفتم   ،  جزء- چهارم از سوره فاطر تا پایان قرآن  ،  291 برگ 21 سطر، اندازه 1/18 و6/24،- کاغذ دولت آبادی، جلد میشن آلبالویی.زاد المسیر فی علم التفسیر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8" w:name="pg8350_55758"/>
    <w:bookmarkEnd w:id="178"/>
    <w:p>
      <w:pPr>
        <w:pStyle w:val="Heading3"/>
      </w:pPr>
      <w:bookmarkStart w:id="2179" w:name="_Toc181"/>
      <w:r>
        <w:t>175- زاد المعاد</w:t>
      </w:r>
      <w:bookmarkEnd w:id="217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المعاد</w:t>
      </w:r>
    </w:p>
    <w:p>
      <w:pPr>
        <w:pStyle w:val="BookText"/>
      </w:pPr>
      <w:r>
        <w:rPr>
          <w:rFonts w:ascii="IRNazanin" w:hAnsi="IRNazanin" w:eastAsia="IRNazanin" w:cs="IRNazanin"/>
          <w:lang w:bidi="fa-IR"/>
          <w:color w:val="111111"/>
          <w:sz w:val="28"/>
          <w:szCs w:val="28"/>
          <w:rtl/>
        </w:rPr>
        <w:t xml:space="preserve">در صفحات : 5تا5زاد المعاد</w:t>
      </w:r>
    </w:p>
    <w:p>
      <w:pPr>
        <w:pStyle w:val="BookText"/>
      </w:pPr>
      <w:r>
        <w:rPr>
          <w:rFonts w:ascii="IRNazanin" w:hAnsi="IRNazanin" w:eastAsia="IRNazanin" w:cs="IRNazanin"/>
          <w:lang w:bidi="fa-IR"/>
          <w:color w:val="111111"/>
          <w:sz w:val="28"/>
          <w:szCs w:val="28"/>
          <w:rtl/>
        </w:rPr>
        <w:t xml:space="preserve">نام کتابخانه : انجمن آثار ومفاخر فرهنگیزاد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همه اطلاعات : 40 )  زاد المعاد  -  اهدائی سپهبد آق اولیزاد المعاد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9" w:name="pg8350_55759"/>
    <w:bookmarkEnd w:id="179"/>
    <w:p>
      <w:pPr>
        <w:pStyle w:val="Heading3"/>
      </w:pPr>
      <w:bookmarkStart w:id="2180" w:name="_Toc182"/>
      <w:r>
        <w:t>176- زاد المعاد</w:t>
      </w:r>
      <w:bookmarkEnd w:id="218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المعاد</w:t>
      </w:r>
    </w:p>
    <w:p>
      <w:pPr>
        <w:pStyle w:val="BookText"/>
      </w:pPr>
      <w:r>
        <w:rPr>
          <w:rFonts w:ascii="IRNazanin" w:hAnsi="IRNazanin" w:eastAsia="IRNazanin" w:cs="IRNazanin"/>
          <w:lang w:bidi="fa-IR"/>
          <w:color w:val="111111"/>
          <w:sz w:val="28"/>
          <w:szCs w:val="28"/>
          <w:rtl/>
        </w:rPr>
        <w:t xml:space="preserve">در صفحات : 433تا433زاد المعاد</w:t>
      </w:r>
    </w:p>
    <w:p>
      <w:pPr>
        <w:pStyle w:val="BookText"/>
      </w:pPr>
      <w:r>
        <w:rPr>
          <w:rFonts w:ascii="IRNazanin" w:hAnsi="IRNazanin" w:eastAsia="IRNazanin" w:cs="IRNazanin"/>
          <w:lang w:bidi="fa-IR"/>
          <w:color w:val="111111"/>
          <w:sz w:val="28"/>
          <w:szCs w:val="28"/>
          <w:rtl/>
        </w:rPr>
        <w:t xml:space="preserve">کد دستیابی کتاب : ش190زاد المعاد</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محمدباقرمجلسیزاد المعاد</w:t>
      </w:r>
    </w:p>
    <w:p>
      <w:pPr>
        <w:pStyle w:val="BookText"/>
      </w:pPr>
      <w:r>
        <w:rPr>
          <w:rFonts w:ascii="IRNazanin" w:hAnsi="IRNazanin" w:eastAsia="IRNazanin" w:cs="IRNazanin"/>
          <w:lang w:bidi="fa-IR"/>
          <w:color w:val="111111"/>
          <w:sz w:val="28"/>
          <w:szCs w:val="28"/>
          <w:rtl/>
        </w:rPr>
        <w:t xml:space="preserve">تاریخ کتابت : سده 12زاد المعاد</w:t>
      </w:r>
    </w:p>
    <w:p>
      <w:pPr>
        <w:pStyle w:val="BookText"/>
      </w:pPr>
      <w:r>
        <w:rPr>
          <w:rFonts w:ascii="IRNazanin" w:hAnsi="IRNazanin" w:eastAsia="IRNazanin" w:cs="IRNazanin"/>
          <w:lang w:bidi="fa-IR"/>
          <w:color w:val="111111"/>
          <w:sz w:val="28"/>
          <w:szCs w:val="28"/>
          <w:rtl/>
        </w:rPr>
        <w:t xml:space="preserve">همه اطلاعات : زاد المعاد:  محمدباقرمجلسی ،  ش190  نسخ  سده 12، - عنوان شنگرف ، جدول زر ولاجورد ، باسرلوح درآغاز ، دو صفحه نخستین حاشیه سازی- شده ، وزیری جلد روغنی درون وبیرون آراسته بسیارزیبا.زاد المعاد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0" w:name="pg8350_55760"/>
    <w:bookmarkEnd w:id="180"/>
    <w:p>
      <w:pPr>
        <w:pStyle w:val="Heading3"/>
      </w:pPr>
      <w:bookmarkStart w:id="2181" w:name="_Toc183"/>
      <w:r>
        <w:t>177- زاد المعاد</w:t>
      </w:r>
      <w:bookmarkEnd w:id="2181"/>
    </w:p>
    <w:p>
      <w:pPr>
        <w:pStyle w:val="BookText"/>
      </w:pPr>
      <w:r>
        <w:rPr>
          <w:rFonts w:ascii="IRNazanin" w:hAnsi="IRNazanin" w:eastAsia="IRNazanin" w:cs="IRNazanin"/>
          <w:lang w:bidi="fa-IR"/>
          <w:color w:val="111111"/>
          <w:sz w:val="28"/>
          <w:szCs w:val="28"/>
          <w:rtl/>
        </w:rPr>
        <w:t xml:space="preserve">اطلاعات مجموعه : زاد المعاد</w:t>
      </w:r>
    </w:p>
    <w:p>
      <w:pPr>
        <w:pStyle w:val="BookText"/>
      </w:pPr>
      <w:r>
        <w:rPr>
          <w:rFonts w:ascii="IRNazanin" w:hAnsi="IRNazanin" w:eastAsia="IRNazanin" w:cs="IRNazanin"/>
          <w:lang w:bidi="fa-IR"/>
          <w:color w:val="111111"/>
          <w:sz w:val="28"/>
          <w:szCs w:val="28"/>
          <w:rtl/>
        </w:rPr>
        <w:t xml:space="preserve">در صفحات : 230تا230زاد المعاد</w:t>
      </w:r>
    </w:p>
    <w:p>
      <w:pPr>
        <w:pStyle w:val="BookText"/>
      </w:pPr>
      <w:r>
        <w:rPr>
          <w:rFonts w:ascii="IRNazanin" w:hAnsi="IRNazanin" w:eastAsia="IRNazanin" w:cs="IRNazanin"/>
          <w:lang w:bidi="fa-IR"/>
          <w:color w:val="111111"/>
          <w:sz w:val="28"/>
          <w:szCs w:val="28"/>
          <w:rtl/>
        </w:rPr>
        <w:t xml:space="preserve">کد دستیابی کتاب : 1443زاد المعاد</w:t>
      </w:r>
    </w:p>
    <w:p>
      <w:pPr>
        <w:pStyle w:val="BookText"/>
      </w:pPr>
      <w:r>
        <w:rPr>
          <w:rFonts w:ascii="IRNazanin" w:hAnsi="IRNazanin" w:eastAsia="IRNazanin" w:cs="IRNazanin"/>
          <w:lang w:bidi="fa-IR"/>
          <w:color w:val="111111"/>
          <w:sz w:val="28"/>
          <w:szCs w:val="28"/>
          <w:rtl/>
        </w:rPr>
        <w:t xml:space="preserve">کاتب : محمد شفیع بن ملا محمد باقر نیشابوری (پایان کتاب اول)زاد المعاد</w:t>
      </w:r>
    </w:p>
    <w:p>
      <w:pPr>
        <w:pStyle w:val="BookText"/>
      </w:pPr>
      <w:r>
        <w:rPr>
          <w:rFonts w:ascii="IRNazanin" w:hAnsi="IRNazanin" w:eastAsia="IRNazanin" w:cs="IRNazanin"/>
          <w:lang w:bidi="fa-IR"/>
          <w:color w:val="111111"/>
          <w:sz w:val="28"/>
          <w:szCs w:val="28"/>
          <w:rtl/>
        </w:rPr>
        <w:t xml:space="preserve">همه اطلاعات : ( 1443)-  مجموعه :--  نسخ ؛  محمد شفیع بن ملا محمد باقر نیشابوری (پایان کتاب اول) ؛-  عناوین و نشانیها و ترجمه بعضی از دعاها شنگرف ؛  در حاشیه تصحیح- شده است ؛  صفحه ها مجدول به زر و مشکی ؛ برگ اول نونویس- و صفحه اول دارای سرلوح رنگین می باشد ؛  در صفحه آخر زادالمعاد- اجازه ایست که مجلسی بجهت تمام مؤمنین و صاحب کتاب نوشته- است ؛ پس از مجموعه یادداشتهای متفرقه ایست در دو برگ ؛  جلد- تیماج مشکی .- 345 گ ؛ 19 س ؛ 22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345زاد المعاد</w:t>
      </w:r>
    </w:p>
    <w:p>
      <w:pPr>
        <w:pStyle w:val="BookText"/>
      </w:pPr>
      <w:r>
        <w:rPr>
          <w:rFonts w:ascii="IRNazanin" w:hAnsi="IRNazanin" w:eastAsia="IRNazanin" w:cs="IRNazanin"/>
          <w:lang w:bidi="fa-IR"/>
          <w:color w:val="111111"/>
          <w:sz w:val="28"/>
          <w:szCs w:val="28"/>
          <w:rtl/>
        </w:rPr>
        <w:t xml:space="preserve">تمام مجلدات این مجموعه : زاد المعاد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جلد4زاد المعاد</w:t>
      </w:r>
    </w:p>
    <w:p>
      <w:pPr>
        <w:pStyle w:val="BookText"/>
      </w:pPr>
      <w:r>
        <w:rPr>
          <w:rFonts w:ascii="IRNazanin" w:hAnsi="IRNazanin" w:eastAsia="IRNazanin" w:cs="IRNazanin"/>
          <w:lang w:bidi="fa-IR"/>
          <w:color w:val="111111"/>
          <w:sz w:val="28"/>
          <w:szCs w:val="28"/>
          <w:rtl/>
        </w:rPr>
        <w:t xml:space="preserve">در صفحات : 230تا230زاد المعاد</w:t>
      </w:r>
    </w:p>
    <w:p>
      <w:pPr>
        <w:pStyle w:val="BookText"/>
      </w:pPr>
      <w:r>
        <w:rPr>
          <w:rFonts w:ascii="IRNazanin" w:hAnsi="IRNazanin" w:eastAsia="IRNazanin" w:cs="IRNazanin"/>
          <w:lang w:bidi="fa-IR"/>
          <w:color w:val="111111"/>
          <w:sz w:val="28"/>
          <w:szCs w:val="28"/>
          <w:rtl/>
        </w:rPr>
        <w:t xml:space="preserve">ردیف کتاب   : 1زاد المعاد</w:t>
      </w:r>
    </w:p>
    <w:p>
      <w:pPr>
        <w:pStyle w:val="BookText"/>
      </w:pPr>
      <w:r>
        <w:rPr>
          <w:rFonts w:ascii="IRNazanin" w:hAnsi="IRNazanin" w:eastAsia="IRNazanin" w:cs="IRNazanin"/>
          <w:lang w:bidi="fa-IR"/>
          <w:color w:val="111111"/>
          <w:sz w:val="28"/>
          <w:szCs w:val="28"/>
          <w:rtl/>
        </w:rPr>
        <w:t xml:space="preserve">کد دستیابی کتاب : 1 پ - 341ر- 1443زاد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(1111)زاد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(29) رجوع شود.زاد المعاد</w:t>
      </w:r>
    </w:p>
    <w:p>
      <w:pPr>
        <w:pStyle w:val="BookText"/>
      </w:pPr>
      <w:r>
        <w:rPr>
          <w:rFonts w:ascii="IRNazanin" w:hAnsi="IRNazanin" w:eastAsia="IRNazanin" w:cs="IRNazanin"/>
          <w:lang w:bidi="fa-IR"/>
          <w:color w:val="111111"/>
          <w:sz w:val="28"/>
          <w:szCs w:val="28"/>
          <w:rtl/>
        </w:rPr>
        <w:t xml:space="preserve">همه اطلاعات : 1-  زاد المعاد " 1 پ - 341ر"  "1 پ - 341ر"  1443 ( دعا -  فارسی) 143- از :  ملا محمد باقر بن محمد تقی مجلسی (1111) -  به شماره (29) رجوع شود.زاد المعاد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1" w:name="pg8350_55761"/>
    <w:bookmarkEnd w:id="181"/>
    <w:p>
      <w:pPr>
        <w:pStyle w:val="Heading3"/>
      </w:pPr>
      <w:bookmarkStart w:id="2182" w:name="_Toc184"/>
      <w:r>
        <w:t>178- زاد المعاد</w:t>
      </w:r>
      <w:bookmarkEnd w:id="2182"/>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 2زاد المعاد</w:t>
      </w:r>
    </w:p>
    <w:p>
      <w:pPr>
        <w:pStyle w:val="BookText"/>
      </w:pPr>
      <w:r>
        <w:rPr>
          <w:rFonts w:ascii="IRNazanin" w:hAnsi="IRNazanin" w:eastAsia="IRNazanin" w:cs="IRNazanin"/>
          <w:lang w:bidi="fa-IR"/>
          <w:color w:val="111111"/>
          <w:sz w:val="28"/>
          <w:szCs w:val="28"/>
          <w:rtl/>
        </w:rPr>
        <w:t xml:space="preserve">در صفحات : 276تا276زاد المعاد</w:t>
      </w:r>
    </w:p>
    <w:p>
      <w:pPr>
        <w:pStyle w:val="BookText"/>
      </w:pPr>
      <w:r>
        <w:rPr>
          <w:rFonts w:ascii="IRNazanin" w:hAnsi="IRNazanin" w:eastAsia="IRNazanin" w:cs="IRNazanin"/>
          <w:lang w:bidi="fa-IR"/>
          <w:color w:val="111111"/>
          <w:sz w:val="28"/>
          <w:szCs w:val="28"/>
          <w:rtl/>
        </w:rPr>
        <w:t xml:space="preserve">کد دستیابی کتاب : 438زاد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مولف : ملا محمد باقربن محمد تقی مجلسی (1110)زاد المعاد</w:t>
      </w:r>
    </w:p>
    <w:p>
      <w:pPr>
        <w:pStyle w:val="BookText"/>
      </w:pPr>
      <w:r>
        <w:rPr>
          <w:rFonts w:ascii="IRNazanin" w:hAnsi="IRNazanin" w:eastAsia="IRNazanin" w:cs="IRNazanin"/>
          <w:lang w:bidi="fa-IR"/>
          <w:color w:val="111111"/>
          <w:sz w:val="28"/>
          <w:szCs w:val="28"/>
          <w:rtl/>
        </w:rPr>
        <w:t xml:space="preserve">تاریخ کتابت : سه شنبه ششم جمادی الاول 1230زاد المعاد</w:t>
      </w:r>
    </w:p>
    <w:p>
      <w:pPr>
        <w:pStyle w:val="BookText"/>
      </w:pPr>
      <w:r>
        <w:rPr>
          <w:rFonts w:ascii="IRNazanin" w:hAnsi="IRNazanin" w:eastAsia="IRNazanin" w:cs="IRNazanin"/>
          <w:lang w:bidi="fa-IR"/>
          <w:color w:val="111111"/>
          <w:sz w:val="28"/>
          <w:szCs w:val="28"/>
          <w:rtl/>
        </w:rPr>
        <w:t xml:space="preserve">محل کتابت : مشهد مقدسزاد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همه اطلاعات : (  438 ) -  زاد المعاد (  دعا -  فارسی  ) - از :  ملا محمد باقربن محمد تقی مجلسی (1110)   -   نسخ نیکو ،  سه شنبه ششم جمادی الاول 1230 در  مشهد مقدس  ، -  ششمین نسخه ای که کاتب برای آقا عسکر هراتی نوشته است  ،  عناوین - شنگرف ، صفحه ها مجدول به زر و مشکی و سبز و صفحه اول دارای - سرلوح معمولی فرسوده  ،  روی برگ اول تملکی بتاریخ 19 رمضان - 1271 در تبریز با مهر بیضوی "زمان بن .. غفاری " و یادداشتی بتاریخ - غره ماه رمضان 1317 دیده می شود ،  جلد مقوائی عطف و گوشه ها - تیماج قهوه ای . - 288 گ ، 18 س ، 15 </w:t>
      </w:r>
      <w:r>
        <w:rPr>
          <w:rFonts w:ascii="Times New Roman" w:hAnsi="Times New Roman" w:eastAsia="Times New Roman" w:cs="Times New Roman"/>
          <w:lang w:val="en-US" w:bidi="en-US"/>
          <w:color w:val="111111"/>
          <w:sz w:val="28"/>
          <w:szCs w:val="28"/>
          <w:rtl/>
        </w:rPr>
        <w:t xml:space="preserve">× 5/9 </w:t>
      </w:r>
      <w:r>
        <w:rPr>
          <w:rFonts w:ascii="IRNazanin" w:hAnsi="IRNazanin" w:eastAsia="IRNazanin" w:cs="IRNazanin"/>
          <w:lang w:bidi="fa-IR"/>
          <w:color w:val="111111"/>
          <w:sz w:val="28"/>
          <w:szCs w:val="28"/>
          <w:rtl/>
        </w:rPr>
        <w:t xml:space="preserve">سم   288زاد المعاد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2" w:name="pg8350_55762"/>
    <w:bookmarkEnd w:id="182"/>
    <w:p>
      <w:pPr>
        <w:pStyle w:val="Heading3"/>
      </w:pPr>
      <w:bookmarkStart w:id="2183" w:name="_Toc185"/>
      <w:r>
        <w:t>179- زاد المعاد</w:t>
      </w:r>
      <w:bookmarkEnd w:id="2183"/>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1زاد المعاد</w:t>
      </w:r>
    </w:p>
    <w:p>
      <w:pPr>
        <w:pStyle w:val="BookText"/>
      </w:pPr>
      <w:r>
        <w:rPr>
          <w:rFonts w:ascii="IRNazanin" w:hAnsi="IRNazanin" w:eastAsia="IRNazanin" w:cs="IRNazanin"/>
          <w:lang w:bidi="fa-IR"/>
          <w:color w:val="111111"/>
          <w:sz w:val="28"/>
          <w:szCs w:val="28"/>
          <w:rtl/>
        </w:rPr>
        <w:t xml:space="preserve">در صفحات : 320تا320زاد المعاد</w:t>
      </w:r>
    </w:p>
    <w:p>
      <w:pPr>
        <w:pStyle w:val="BookText"/>
      </w:pPr>
      <w:r>
        <w:rPr>
          <w:rFonts w:ascii="IRNazanin" w:hAnsi="IRNazanin" w:eastAsia="IRNazanin" w:cs="IRNazanin"/>
          <w:lang w:bidi="fa-IR"/>
          <w:color w:val="111111"/>
          <w:sz w:val="28"/>
          <w:szCs w:val="28"/>
          <w:rtl/>
        </w:rPr>
        <w:t xml:space="preserve">کد دستیابی کتاب : 370زاد المعاد</w:t>
      </w:r>
    </w:p>
    <w:p>
      <w:pPr>
        <w:pStyle w:val="BookText"/>
      </w:pPr>
      <w:r>
        <w:rPr>
          <w:rFonts w:ascii="IRNazanin" w:hAnsi="IRNazanin" w:eastAsia="IRNazanin" w:cs="IRNazanin"/>
          <w:lang w:bidi="fa-IR"/>
          <w:color w:val="111111"/>
          <w:sz w:val="28"/>
          <w:szCs w:val="28"/>
          <w:rtl/>
        </w:rPr>
        <w:t xml:space="preserve">زبان کتاب : عربیزاد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ق )زاد المعاد</w:t>
      </w:r>
    </w:p>
    <w:p>
      <w:pPr>
        <w:pStyle w:val="BookText"/>
      </w:pPr>
      <w:r>
        <w:rPr>
          <w:rFonts w:ascii="IRNazanin" w:hAnsi="IRNazanin" w:eastAsia="IRNazanin" w:cs="IRNazanin"/>
          <w:lang w:bidi="fa-IR"/>
          <w:color w:val="111111"/>
          <w:sz w:val="28"/>
          <w:szCs w:val="28"/>
          <w:rtl/>
        </w:rPr>
        <w:t xml:space="preserve">کاتب : ابوالقاسم بن میرزا محمد الحسینی اصفهانیزاد المعاد</w:t>
      </w:r>
    </w:p>
    <w:p>
      <w:pPr>
        <w:pStyle w:val="BookText"/>
      </w:pPr>
      <w:r>
        <w:rPr>
          <w:rFonts w:ascii="IRNazanin" w:hAnsi="IRNazanin" w:eastAsia="IRNazanin" w:cs="IRNazanin"/>
          <w:lang w:bidi="fa-IR"/>
          <w:color w:val="111111"/>
          <w:sz w:val="28"/>
          <w:szCs w:val="28"/>
          <w:rtl/>
        </w:rPr>
        <w:t xml:space="preserve">تاریخ کتابت : ربیع الثانی 1238زاد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مهدی الیه : اهدایی جواد کمالیان 1354 شمسیزاد المعاد</w:t>
      </w:r>
    </w:p>
    <w:p>
      <w:pPr>
        <w:pStyle w:val="BookText"/>
      </w:pPr>
      <w:r>
        <w:rPr>
          <w:rFonts w:ascii="IRNazanin" w:hAnsi="IRNazanin" w:eastAsia="IRNazanin" w:cs="IRNazanin"/>
          <w:lang w:bidi="fa-IR"/>
          <w:color w:val="111111"/>
          <w:sz w:val="28"/>
          <w:szCs w:val="28"/>
          <w:rtl/>
        </w:rPr>
        <w:t xml:space="preserve">منابع دیگر : به شماره [ 209 ] رجوع شود .زاد المعاد</w:t>
      </w:r>
    </w:p>
    <w:p>
      <w:pPr>
        <w:pStyle w:val="BookText"/>
      </w:pPr>
      <w:r>
        <w:rPr>
          <w:rFonts w:ascii="IRNazanin" w:hAnsi="IRNazanin" w:eastAsia="IRNazanin" w:cs="IRNazanin"/>
          <w:lang w:bidi="fa-IR"/>
          <w:color w:val="111111"/>
          <w:sz w:val="28"/>
          <w:szCs w:val="28"/>
          <w:rtl/>
        </w:rPr>
        <w:t xml:space="preserve">آسیب دیدگی : نسخه حاضر از آغاز افتادگی دارد . - فاقد جلد .زاد المعاد</w:t>
      </w:r>
    </w:p>
    <w:p>
      <w:pPr>
        <w:pStyle w:val="BookText"/>
      </w:pPr>
      <w:r>
        <w:rPr>
          <w:rFonts w:ascii="IRNazanin" w:hAnsi="IRNazanin" w:eastAsia="IRNazanin" w:cs="IRNazanin"/>
          <w:lang w:bidi="fa-IR"/>
          <w:color w:val="111111"/>
          <w:sz w:val="28"/>
          <w:szCs w:val="28"/>
          <w:rtl/>
        </w:rPr>
        <w:t xml:space="preserve">همه اطلاعات : (  370  ) -  زاد المعاد  (  دعا  -  عربی  ) - از :  ملا محمد باقر بن محمد تقی مجلسی ( 1110 ق )   -  به شماره [ 209 ] رجوع شود .  -  نسخه حاضر از آغاز افتادگی دارد .  -  آغاز نسخه : " و شب اول محرم و شب عاشورا و شب اول رجب و شب نیمه شعبان " .-  نسخ خوانا ( ادعیه شریفه معرب است )  ؛  ابوالقاسم بن میرزا محمد الحسینی اصفهانی  ، -   ربیع الثانی 1238  ؛  عناوین و نشانی ها شنگرف ، در بین نسخه دعای شریف کمیل در لابلای - سطور به خط نستعلیق شنگرف به فارسی ترجمه شده  ؛  اهدایی جواد کمالیان 1354 شمسی  ؛ -  فاقد جلد .  -  209 برگ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19 سطر .    209زاد المعاد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3" w:name="pg8350_55763"/>
    <w:bookmarkEnd w:id="183"/>
    <w:p>
      <w:pPr>
        <w:pStyle w:val="Heading3"/>
      </w:pPr>
      <w:bookmarkStart w:id="2184" w:name="_Toc186"/>
      <w:r>
        <w:t>180- زاد المعاد</w:t>
      </w:r>
      <w:bookmarkEnd w:id="218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جلد1زاد المعاد</w:t>
      </w:r>
    </w:p>
    <w:p>
      <w:pPr>
        <w:pStyle w:val="BookText"/>
      </w:pPr>
      <w:r>
        <w:rPr>
          <w:rFonts w:ascii="IRNazanin" w:hAnsi="IRNazanin" w:eastAsia="IRNazanin" w:cs="IRNazanin"/>
          <w:lang w:bidi="fa-IR"/>
          <w:color w:val="111111"/>
          <w:sz w:val="28"/>
          <w:szCs w:val="28"/>
          <w:rtl/>
        </w:rPr>
        <w:t xml:space="preserve">در صفحات : 184تا186زاد المعاد</w:t>
      </w:r>
    </w:p>
    <w:p>
      <w:pPr>
        <w:pStyle w:val="BookText"/>
      </w:pPr>
      <w:r>
        <w:rPr>
          <w:rFonts w:ascii="IRNazanin" w:hAnsi="IRNazanin" w:eastAsia="IRNazanin" w:cs="IRNazanin"/>
          <w:lang w:bidi="fa-IR"/>
          <w:color w:val="111111"/>
          <w:sz w:val="28"/>
          <w:szCs w:val="28"/>
          <w:rtl/>
        </w:rPr>
        <w:t xml:space="preserve">کد دستیابی کتاب : 168زاد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(1111)زاد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(29) رجوع شود .زاد المعاد</w:t>
      </w:r>
    </w:p>
    <w:p>
      <w:pPr>
        <w:pStyle w:val="BookText"/>
      </w:pPr>
      <w:r>
        <w:rPr>
          <w:rFonts w:ascii="IRNazanin" w:hAnsi="IRNazanin" w:eastAsia="IRNazanin" w:cs="IRNazanin"/>
          <w:lang w:bidi="fa-IR"/>
          <w:color w:val="111111"/>
          <w:sz w:val="28"/>
          <w:szCs w:val="28"/>
          <w:rtl/>
        </w:rPr>
        <w:t xml:space="preserve">همه اطلاعات : (  168 ) -  زاد المعاد (  دعا -  فارسی  )  90- از :  ملا محمد باقر بن محمد تقی مجلسی (1111)   -  به شماره (29) رجوع شود .-  نسخ زیبا ، کاغذ ترمه ، صفحات مجدول به زر و مشکی ،  دعاها ترجمه - شده بفارسی و به شنگرف زیر سطرها نوشته شده است ،  صفحه اول - دارای سرلوح رنگین زیبا ،  و حاشیه صفحه اول و دوم نقاشی شده - به زر و مشکی و شنگرف و لاجورد ، و بین سطرهای صفحه اول و دوم -  به زر نقاشی شده ، روی برگ اول تملکی است بی نام بتاریخ - 1196 و مهر بیضوی "عبده الراجی محمد حسن " ، و در صفحه آخر - همین مهر و مهر دیگری است "ظنی حسن باللّٰه " ،  جلد تیماج قرمز - ضربی . - 237 گ ، سطور مختلف ، 22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237زاد المعاد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4" w:name="pg8350_55764"/>
    <w:bookmarkEnd w:id="184"/>
    <w:p>
      <w:pPr>
        <w:pStyle w:val="Heading3"/>
      </w:pPr>
      <w:bookmarkStart w:id="2185" w:name="_Toc187"/>
      <w:r>
        <w:t>181- زاد المعاد</w:t>
      </w:r>
      <w:bookmarkEnd w:id="218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جلد1زاد المعاد</w:t>
      </w:r>
    </w:p>
    <w:p>
      <w:pPr>
        <w:pStyle w:val="BookText"/>
      </w:pPr>
      <w:r>
        <w:rPr>
          <w:rFonts w:ascii="IRNazanin" w:hAnsi="IRNazanin" w:eastAsia="IRNazanin" w:cs="IRNazanin"/>
          <w:lang w:bidi="fa-IR"/>
          <w:color w:val="111111"/>
          <w:sz w:val="28"/>
          <w:szCs w:val="28"/>
          <w:rtl/>
        </w:rPr>
        <w:t xml:space="preserve">در صفحات : 40تا40زاد المعاد</w:t>
      </w:r>
    </w:p>
    <w:p>
      <w:pPr>
        <w:pStyle w:val="BookText"/>
      </w:pPr>
      <w:r>
        <w:rPr>
          <w:rFonts w:ascii="IRNazanin" w:hAnsi="IRNazanin" w:eastAsia="IRNazanin" w:cs="IRNazanin"/>
          <w:lang w:bidi="fa-IR"/>
          <w:color w:val="111111"/>
          <w:sz w:val="28"/>
          <w:szCs w:val="28"/>
          <w:rtl/>
        </w:rPr>
        <w:t xml:space="preserve">کد دستیابی کتاب : 29زاد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باقربن محمد تقی مجلسی (1111)زاد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مهدی الیه : مجلسی   این کتاب را بنام سلطان حسین صفوی نوشتهزاد المعاد</w:t>
      </w:r>
    </w:p>
    <w:p>
      <w:pPr>
        <w:pStyle w:val="BookText"/>
      </w:pPr>
      <w:r>
        <w:rPr>
          <w:rFonts w:ascii="IRNazanin" w:hAnsi="IRNazanin" w:eastAsia="IRNazanin" w:cs="IRNazanin"/>
          <w:lang w:bidi="fa-IR"/>
          <w:color w:val="111111"/>
          <w:sz w:val="28"/>
          <w:szCs w:val="28"/>
          <w:rtl/>
        </w:rPr>
        <w:t xml:space="preserve">همه اطلاعات : (  29 ) -  زاد المعاد (  دعا -  فارسی  )  17- از :  ملا محمد باقربن محمد تقی مجلسی (1111)   -  کتابی است در ادعیه و اعمالی که در ایام سال بجا آورده میشود ،  مجلسی - این کتاب را بنام سلطان حسین صفوی نوشته ،  و در آخر پاره ای از احکام زکاة و خمس - و اعتکاف را آورده است .- آغاز :  "الحمدلله الذی جعل العبادة وسیلة لنیل السعادة فی الاخرة ".- انجام :  "این شکسته را بدعای رحمت و مغفرت یاد کند ".-  نسخ زیبا و دعاها معرب ،  بجهت محمد رضا استنساخ شده ،  صفحه - اول دارای سرلوح رنگین ، و دو صفحه اول و دوم حواشی نقاشی - رنگین و بین سطرها بزر تزیین شده ، صفحه ها مجدول بزر و مشکی ،- عناوین شنگرف ، جلد قهوه ای برنگهای مختلف نقاشی دارد .- 209 گ ، 20 س ، 15 </w:t>
      </w:r>
      <w:r>
        <w:rPr>
          <w:rFonts w:ascii="Times New Roman" w:hAnsi="Times New Roman" w:eastAsia="Times New Roman" w:cs="Times New Roman"/>
          <w:lang w:val="en-US" w:bidi="en-US"/>
          <w:color w:val="111111"/>
          <w:sz w:val="28"/>
          <w:szCs w:val="28"/>
          <w:rtl/>
        </w:rPr>
        <w:t xml:space="preserve">× 5/9 </w:t>
      </w:r>
      <w:r>
        <w:rPr>
          <w:rFonts w:ascii="IRNazanin" w:hAnsi="IRNazanin" w:eastAsia="IRNazanin" w:cs="IRNazanin"/>
          <w:lang w:bidi="fa-IR"/>
          <w:color w:val="111111"/>
          <w:sz w:val="28"/>
          <w:szCs w:val="28"/>
          <w:rtl/>
        </w:rPr>
        <w:t xml:space="preserve">سم  209زاد المعاد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5" w:name="pg8350_55765"/>
    <w:bookmarkEnd w:id="185"/>
    <w:p>
      <w:pPr>
        <w:pStyle w:val="Heading3"/>
      </w:pPr>
      <w:bookmarkStart w:id="2186" w:name="_Toc188"/>
      <w:r>
        <w:t>182- زاد المعاد</w:t>
      </w:r>
      <w:bookmarkEnd w:id="218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جلد2زاد المعاد</w:t>
      </w:r>
    </w:p>
    <w:p>
      <w:pPr>
        <w:pStyle w:val="BookText"/>
      </w:pPr>
      <w:r>
        <w:rPr>
          <w:rFonts w:ascii="IRNazanin" w:hAnsi="IRNazanin" w:eastAsia="IRNazanin" w:cs="IRNazanin"/>
          <w:lang w:bidi="fa-IR"/>
          <w:color w:val="111111"/>
          <w:sz w:val="28"/>
          <w:szCs w:val="28"/>
          <w:rtl/>
        </w:rPr>
        <w:t xml:space="preserve">در صفحات : 228تا228زاد المعاد</w:t>
      </w:r>
    </w:p>
    <w:p>
      <w:pPr>
        <w:pStyle w:val="BookText"/>
      </w:pPr>
      <w:r>
        <w:rPr>
          <w:rFonts w:ascii="IRNazanin" w:hAnsi="IRNazanin" w:eastAsia="IRNazanin" w:cs="IRNazanin"/>
          <w:lang w:bidi="fa-IR"/>
          <w:color w:val="111111"/>
          <w:sz w:val="28"/>
          <w:szCs w:val="28"/>
          <w:rtl/>
        </w:rPr>
        <w:t xml:space="preserve">کد دستیابی کتاب : 628زاد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(1111)زاد المعاد</w:t>
      </w:r>
    </w:p>
    <w:p>
      <w:pPr>
        <w:pStyle w:val="BookText"/>
      </w:pPr>
      <w:r>
        <w:rPr>
          <w:rFonts w:ascii="IRNazanin" w:hAnsi="IRNazanin" w:eastAsia="IRNazanin" w:cs="IRNazanin"/>
          <w:lang w:bidi="fa-IR"/>
          <w:color w:val="111111"/>
          <w:sz w:val="28"/>
          <w:szCs w:val="28"/>
          <w:rtl/>
        </w:rPr>
        <w:t xml:space="preserve">کاتب : علی اشرف بن محمد قاسم اصفهانیزاد المعاد</w:t>
      </w:r>
    </w:p>
    <w:p>
      <w:pPr>
        <w:pStyle w:val="BookText"/>
      </w:pPr>
      <w:r>
        <w:rPr>
          <w:rFonts w:ascii="IRNazanin" w:hAnsi="IRNazanin" w:eastAsia="IRNazanin" w:cs="IRNazanin"/>
          <w:lang w:bidi="fa-IR"/>
          <w:color w:val="111111"/>
          <w:sz w:val="28"/>
          <w:szCs w:val="28"/>
          <w:rtl/>
        </w:rPr>
        <w:t xml:space="preserve">تاریخ کتابت : 4 جمادی الثانی 1174زاد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(29) رجوع شود.زاد المعاد</w:t>
      </w:r>
    </w:p>
    <w:p>
      <w:pPr>
        <w:pStyle w:val="BookText"/>
      </w:pPr>
      <w:r>
        <w:rPr>
          <w:rFonts w:ascii="IRNazanin" w:hAnsi="IRNazanin" w:eastAsia="IRNazanin" w:cs="IRNazanin"/>
          <w:lang w:bidi="fa-IR"/>
          <w:color w:val="111111"/>
          <w:sz w:val="28"/>
          <w:szCs w:val="28"/>
          <w:rtl/>
        </w:rPr>
        <w:t xml:space="preserve">همه اطلاعات : (  628 ) -  زاد المعاد (  دعا -  فارسی  ) - از :  ملا محمد باقر بن محمد تقی مجلسی (1111)   -  به شماره (29) رجوع شود. -  آغاز نسخه افتاده : "و آنچه از او طلبیده بودی بسوی آنها مسارعت نمود - و روزه کامل از برای تو داشت ". -  296   نستعلیق ، دعاها نسخ معرب  ،  علی اشرف بن محمد قاسم اصفهانی  ؛ -  4 جمادی الثانی 1174 ؛  عناوین و نشانیها شنگرف  ،  در حاشیه - تصحیح شده و علامت بلاغ دارد ، روی برگ اول این جمله دیده - میشود "اعمال السنة للعلامة المیر علی اشرف بن المولی محمد - قاسم الاصفهانی و هو کتاب نفیس جداً فرغ من تالیفه سنة 1170" ، - و این گفته اشتباه محض است  ،  جلد تیماج قهوه ای . - 296 گ ، 17 س ، 14 </w:t>
      </w:r>
      <w:r>
        <w:rPr>
          <w:rFonts w:ascii="Times New Roman" w:hAnsi="Times New Roman" w:eastAsia="Times New Roman" w:cs="Times New Roman"/>
          <w:lang w:val="en-US" w:bidi="en-US"/>
          <w:color w:val="111111"/>
          <w:sz w:val="28"/>
          <w:szCs w:val="28"/>
          <w:rtl/>
        </w:rPr>
        <w:t xml:space="preserve">× 5/8 </w:t>
      </w:r>
      <w:r>
        <w:rPr>
          <w:rFonts w:ascii="IRNazanin" w:hAnsi="IRNazanin" w:eastAsia="IRNazanin" w:cs="IRNazanin"/>
          <w:lang w:bidi="fa-IR"/>
          <w:color w:val="111111"/>
          <w:sz w:val="28"/>
          <w:szCs w:val="28"/>
          <w:rtl/>
        </w:rPr>
        <w:t xml:space="preserve">سمزاد المعاد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6" w:name="pg8350_55766"/>
    <w:bookmarkEnd w:id="186"/>
    <w:p>
      <w:pPr>
        <w:pStyle w:val="Heading3"/>
      </w:pPr>
      <w:bookmarkStart w:id="2187" w:name="_Toc189"/>
      <w:r>
        <w:t>183- زاد المعاد</w:t>
      </w:r>
      <w:bookmarkEnd w:id="2187"/>
    </w:p>
    <w:p>
      <w:pPr>
        <w:pStyle w:val="BookText"/>
      </w:pPr>
      <w:r>
        <w:rPr>
          <w:rFonts w:ascii="IRNazanin" w:hAnsi="IRNazanin" w:eastAsia="IRNazanin" w:cs="IRNazanin"/>
          <w:lang w:bidi="fa-IR"/>
          <w:color w:val="111111"/>
          <w:sz w:val="28"/>
          <w:szCs w:val="28"/>
          <w:rtl/>
        </w:rPr>
        <w:t xml:space="preserve">ماخذ کتاب : کتابخانه قائینی قم - بخش 2زاد المعاد</w:t>
      </w:r>
    </w:p>
    <w:p>
      <w:pPr>
        <w:pStyle w:val="BookText"/>
      </w:pPr>
      <w:r>
        <w:rPr>
          <w:rFonts w:ascii="IRNazanin" w:hAnsi="IRNazanin" w:eastAsia="IRNazanin" w:cs="IRNazanin"/>
          <w:lang w:bidi="fa-IR"/>
          <w:color w:val="111111"/>
          <w:sz w:val="28"/>
          <w:szCs w:val="28"/>
          <w:rtl/>
        </w:rPr>
        <w:t xml:space="preserve">در صفحات : 345تا345زاد المعاد</w:t>
      </w:r>
    </w:p>
    <w:p>
      <w:pPr>
        <w:pStyle w:val="BookText"/>
      </w:pPr>
      <w:r>
        <w:rPr>
          <w:rFonts w:ascii="IRNazanin" w:hAnsi="IRNazanin" w:eastAsia="IRNazanin" w:cs="IRNazanin"/>
          <w:lang w:bidi="fa-IR"/>
          <w:color w:val="111111"/>
          <w:sz w:val="28"/>
          <w:szCs w:val="28"/>
          <w:rtl/>
        </w:rPr>
        <w:t xml:space="preserve">کد دستیابی کتاب : 174زاد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کاتب : العلامة المجلسی ، محمد باقر بن محمد تقی ( ت 1110 )زاد المعاد</w:t>
      </w:r>
    </w:p>
    <w:p>
      <w:pPr>
        <w:pStyle w:val="BookText"/>
      </w:pPr>
      <w:r>
        <w:rPr>
          <w:rFonts w:ascii="IRNazanin" w:hAnsi="IRNazanin" w:eastAsia="IRNazanin" w:cs="IRNazanin"/>
          <w:lang w:bidi="fa-IR"/>
          <w:color w:val="111111"/>
          <w:sz w:val="28"/>
          <w:szCs w:val="28"/>
          <w:rtl/>
        </w:rPr>
        <w:t xml:space="preserve">تاریخ کتابت : سنة 1137زاد المعاد</w:t>
      </w:r>
    </w:p>
    <w:p>
      <w:pPr>
        <w:pStyle w:val="BookText"/>
      </w:pPr>
      <w:r>
        <w:rPr>
          <w:rFonts w:ascii="IRNazanin" w:hAnsi="IRNazanin" w:eastAsia="IRNazanin" w:cs="IRNazanin"/>
          <w:lang w:bidi="fa-IR"/>
          <w:color w:val="111111"/>
          <w:sz w:val="28"/>
          <w:szCs w:val="28"/>
          <w:rtl/>
        </w:rPr>
        <w:t xml:space="preserve">موضوعات : ادعیةزاد المعاد</w:t>
      </w:r>
    </w:p>
    <w:p>
      <w:pPr>
        <w:pStyle w:val="BookText"/>
      </w:pPr>
      <w:r>
        <w:rPr>
          <w:rFonts w:ascii="IRNazanin" w:hAnsi="IRNazanin" w:eastAsia="IRNazanin" w:cs="IRNazanin"/>
          <w:lang w:bidi="fa-IR"/>
          <w:color w:val="111111"/>
          <w:sz w:val="28"/>
          <w:szCs w:val="28"/>
          <w:rtl/>
        </w:rPr>
        <w:t xml:space="preserve">مهدی الیه : کتبه باسم السلطان حسین الصفوی سنة 1107زاد المعاد</w:t>
      </w:r>
    </w:p>
    <w:p>
      <w:pPr>
        <w:pStyle w:val="BookText"/>
      </w:pPr>
      <w:r>
        <w:rPr>
          <w:rFonts w:ascii="IRNazanin" w:hAnsi="IRNazanin" w:eastAsia="IRNazanin" w:cs="IRNazanin"/>
          <w:lang w:bidi="fa-IR"/>
          <w:color w:val="111111"/>
          <w:sz w:val="28"/>
          <w:szCs w:val="28"/>
          <w:rtl/>
        </w:rPr>
        <w:t xml:space="preserve">بخش بندی : مرتب علی اربعة عشر باباً و خاتمة .زاد المعاد</w:t>
      </w:r>
    </w:p>
    <w:p>
      <w:pPr>
        <w:pStyle w:val="BookText"/>
      </w:pPr>
      <w:r>
        <w:rPr>
          <w:rFonts w:ascii="IRNazanin" w:hAnsi="IRNazanin" w:eastAsia="IRNazanin" w:cs="IRNazanin"/>
          <w:lang w:bidi="fa-IR"/>
          <w:color w:val="111111"/>
          <w:sz w:val="28"/>
          <w:szCs w:val="28"/>
          <w:rtl/>
        </w:rPr>
        <w:t xml:space="preserve">همه اطلاعات : (  174  ) -  زاد المعاد   (  ادعیة  -  فارسی  ) - تالیف :  العلامة المجلسی ، محمد باقر بن محمد تقی ( ت 1110 )  . -  فی اعمال السنة  ،  کتبه باسم السلطان حسین الصفوی سنة 1107  ، -  مرتب علی اربعة عشر باباً و خاتمة .  - اوله :  الحمدلله الذی جعل العبادة وسیلة لنیل السعادة ...  - تاریخ الکتابة :  سنة 1137  .زاد المعاد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7" w:name="pg8350_55767"/>
    <w:bookmarkEnd w:id="187"/>
    <w:p>
      <w:pPr>
        <w:pStyle w:val="Heading3"/>
      </w:pPr>
      <w:bookmarkStart w:id="2188" w:name="_Toc190"/>
      <w:r>
        <w:t>184- زاد المعاد</w:t>
      </w:r>
      <w:bookmarkEnd w:id="218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دفتر8زاد المعاد</w:t>
      </w:r>
    </w:p>
    <w:p>
      <w:pPr>
        <w:pStyle w:val="BookText"/>
      </w:pPr>
      <w:r>
        <w:rPr>
          <w:rFonts w:ascii="IRNazanin" w:hAnsi="IRNazanin" w:eastAsia="IRNazanin" w:cs="IRNazanin"/>
          <w:lang w:bidi="fa-IR"/>
          <w:color w:val="111111"/>
          <w:sz w:val="28"/>
          <w:szCs w:val="28"/>
          <w:rtl/>
        </w:rPr>
        <w:t xml:space="preserve">در صفحات : 197تا197زاد المعاد</w:t>
      </w:r>
    </w:p>
    <w:p>
      <w:pPr>
        <w:pStyle w:val="BookText"/>
      </w:pPr>
      <w:r>
        <w:rPr>
          <w:rFonts w:ascii="IRNazanin" w:hAnsi="IRNazanin" w:eastAsia="IRNazanin" w:cs="IRNazanin"/>
          <w:lang w:bidi="fa-IR"/>
          <w:color w:val="111111"/>
          <w:sz w:val="28"/>
          <w:szCs w:val="28"/>
          <w:rtl/>
        </w:rPr>
        <w:t xml:space="preserve">کد دستیابی کتاب : 258زاد المعاد</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تفلیسزاد المعاد</w:t>
      </w:r>
    </w:p>
    <w:p>
      <w:pPr>
        <w:pStyle w:val="BookText"/>
      </w:pPr>
      <w:r>
        <w:rPr>
          <w:rFonts w:ascii="IRNazanin" w:hAnsi="IRNazanin" w:eastAsia="IRNazanin" w:cs="IRNazanin"/>
          <w:lang w:bidi="fa-IR"/>
          <w:color w:val="111111"/>
          <w:sz w:val="28"/>
          <w:szCs w:val="28"/>
          <w:rtl/>
        </w:rPr>
        <w:t xml:space="preserve">شهر : تفلیسزاد المعاد</w:t>
      </w:r>
    </w:p>
    <w:p>
      <w:pPr>
        <w:pStyle w:val="BookText"/>
      </w:pPr>
      <w:r>
        <w:rPr>
          <w:rFonts w:ascii="IRNazanin" w:hAnsi="IRNazanin" w:eastAsia="IRNazanin" w:cs="IRNazanin"/>
          <w:lang w:bidi="fa-IR"/>
          <w:color w:val="111111"/>
          <w:sz w:val="28"/>
          <w:szCs w:val="28"/>
          <w:rtl/>
        </w:rPr>
        <w:t xml:space="preserve">مولف : محمد باقر مجلسیزاد المعاد</w:t>
      </w:r>
    </w:p>
    <w:p>
      <w:pPr>
        <w:pStyle w:val="BookText"/>
      </w:pPr>
      <w:r>
        <w:rPr>
          <w:rFonts w:ascii="IRNazanin" w:hAnsi="IRNazanin" w:eastAsia="IRNazanin" w:cs="IRNazanin"/>
          <w:lang w:bidi="fa-IR"/>
          <w:color w:val="111111"/>
          <w:sz w:val="28"/>
          <w:szCs w:val="28"/>
          <w:rtl/>
        </w:rPr>
        <w:t xml:space="preserve">کاتب : عبد الرزاق پسر رضای انصاریزاد المعاد</w:t>
      </w:r>
    </w:p>
    <w:p>
      <w:pPr>
        <w:pStyle w:val="BookText"/>
      </w:pPr>
      <w:r>
        <w:rPr>
          <w:rFonts w:ascii="IRNazanin" w:hAnsi="IRNazanin" w:eastAsia="IRNazanin" w:cs="IRNazanin"/>
          <w:lang w:bidi="fa-IR"/>
          <w:color w:val="111111"/>
          <w:sz w:val="28"/>
          <w:szCs w:val="28"/>
          <w:rtl/>
        </w:rPr>
        <w:t xml:space="preserve">تاریخ کتابت : ذق 1139زاد المعاد</w:t>
      </w:r>
    </w:p>
    <w:p>
      <w:pPr>
        <w:pStyle w:val="BookText"/>
      </w:pPr>
      <w:r>
        <w:rPr>
          <w:rFonts w:ascii="IRNazanin" w:hAnsi="IRNazanin" w:eastAsia="IRNazanin" w:cs="IRNazanin"/>
          <w:lang w:bidi="fa-IR"/>
          <w:color w:val="111111"/>
          <w:sz w:val="28"/>
          <w:szCs w:val="28"/>
          <w:rtl/>
        </w:rPr>
        <w:t xml:space="preserve">محل کتابت : خمسهزاد المعاد</w:t>
      </w:r>
    </w:p>
    <w:p>
      <w:pPr>
        <w:pStyle w:val="BookText"/>
      </w:pPr>
      <w:r>
        <w:rPr>
          <w:rFonts w:ascii="IRNazanin" w:hAnsi="IRNazanin" w:eastAsia="IRNazanin" w:cs="IRNazanin"/>
          <w:lang w:bidi="fa-IR"/>
          <w:color w:val="111111"/>
          <w:sz w:val="28"/>
          <w:szCs w:val="28"/>
          <w:rtl/>
        </w:rPr>
        <w:t xml:space="preserve">همه اطلاعات : 258 -   زاد المعاد  :   محمد باقر مجلسی  ،  نسخ    عبد الرزاق پسر رضای انصاری  در  خمسه در -  ذق 1139زاد المعاد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8" w:name="pg8350_55768"/>
    <w:bookmarkEnd w:id="188"/>
    <w:p>
      <w:pPr>
        <w:pStyle w:val="Heading3"/>
      </w:pPr>
      <w:bookmarkStart w:id="2189" w:name="_Toc191"/>
      <w:r>
        <w:t>185- زاد المعاد</w:t>
      </w:r>
      <w:bookmarkEnd w:id="218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جلد11زاد المعاد</w:t>
      </w:r>
    </w:p>
    <w:p>
      <w:pPr>
        <w:pStyle w:val="BookText"/>
      </w:pPr>
      <w:r>
        <w:rPr>
          <w:rFonts w:ascii="IRNazanin" w:hAnsi="IRNazanin" w:eastAsia="IRNazanin" w:cs="IRNazanin"/>
          <w:lang w:bidi="fa-IR"/>
          <w:color w:val="111111"/>
          <w:sz w:val="28"/>
          <w:szCs w:val="28"/>
          <w:rtl/>
        </w:rPr>
        <w:t xml:space="preserve">در صفحات : 326تا326زاد المعاد</w:t>
      </w:r>
    </w:p>
    <w:p>
      <w:pPr>
        <w:pStyle w:val="BookText"/>
      </w:pPr>
      <w:r>
        <w:rPr>
          <w:rFonts w:ascii="IRNazanin" w:hAnsi="IRNazanin" w:eastAsia="IRNazanin" w:cs="IRNazanin"/>
          <w:lang w:bidi="fa-IR"/>
          <w:color w:val="111111"/>
          <w:sz w:val="28"/>
          <w:szCs w:val="28"/>
          <w:rtl/>
        </w:rPr>
        <w:t xml:space="preserve">کد دستیابی کتاب : 4334زاد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(1110)زاد المعاد</w:t>
      </w:r>
    </w:p>
    <w:p>
      <w:pPr>
        <w:pStyle w:val="BookText"/>
      </w:pPr>
      <w:r>
        <w:rPr>
          <w:rFonts w:ascii="IRNazanin" w:hAnsi="IRNazanin" w:eastAsia="IRNazanin" w:cs="IRNazanin"/>
          <w:lang w:bidi="fa-IR"/>
          <w:color w:val="111111"/>
          <w:sz w:val="28"/>
          <w:szCs w:val="28"/>
          <w:rtl/>
        </w:rPr>
        <w:t xml:space="preserve">کاتب : حاجی جعفر قزوینی یزدیزاد المعاد</w:t>
      </w:r>
    </w:p>
    <w:p>
      <w:pPr>
        <w:pStyle w:val="BookText"/>
      </w:pPr>
      <w:r>
        <w:rPr>
          <w:rFonts w:ascii="IRNazanin" w:hAnsi="IRNazanin" w:eastAsia="IRNazanin" w:cs="IRNazanin"/>
          <w:lang w:bidi="fa-IR"/>
          <w:color w:val="111111"/>
          <w:sz w:val="28"/>
          <w:szCs w:val="28"/>
          <w:rtl/>
        </w:rPr>
        <w:t xml:space="preserve">تاریخ کتابت : 1227زاد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مهدی الیه : بدستور بیگلر   بیکی حاج عبدالرحیم خانزاد المعاد</w:t>
      </w:r>
    </w:p>
    <w:p>
      <w:pPr>
        <w:pStyle w:val="BookText"/>
      </w:pPr>
      <w:r>
        <w:rPr>
          <w:rFonts w:ascii="IRNazanin" w:hAnsi="IRNazanin" w:eastAsia="IRNazanin" w:cs="IRNazanin"/>
          <w:lang w:bidi="fa-IR"/>
          <w:color w:val="111111"/>
          <w:sz w:val="28"/>
          <w:szCs w:val="28"/>
          <w:rtl/>
        </w:rPr>
        <w:t xml:space="preserve">منابع دیگر : به شماره (29) رجوع شود .زاد المعاد</w:t>
      </w:r>
    </w:p>
    <w:p>
      <w:pPr>
        <w:pStyle w:val="BookText"/>
      </w:pPr>
      <w:r>
        <w:rPr>
          <w:rFonts w:ascii="IRNazanin" w:hAnsi="IRNazanin" w:eastAsia="IRNazanin" w:cs="IRNazanin"/>
          <w:lang w:bidi="fa-IR"/>
          <w:color w:val="111111"/>
          <w:sz w:val="28"/>
          <w:szCs w:val="28"/>
          <w:rtl/>
        </w:rPr>
        <w:t xml:space="preserve">همه اطلاعات : ( 4334 )-  زاد المعاد  ( دعا  -  فارسی ) 135و136- از :  ملا محمد باقر بن محمد تقی مجلسی (1110)  -  به شماره (29) رجوع شود . -   نسخ زیبا ،  حاجی جعفر قزوینی یزدی  ، سال  1227  بدستور بیگلر - بیکی حاج عبدالرحیم خان  ،  عناوین در متن و حاشیه شنگرف ، - دعاها و عبارتهای عربی زیرسطرها بفارسی ترجمه شده است ، - صفحه ها مجدول به زر و مشکی ، صفحه اول دارای سرلوح رنگین - صفحه اول و دوم در حاشیه و بین سطرها نقاشی دشه به زر و الوان - جلد دورو تیماج ضربی رو قهوه ای پشت مشکی . - 436 گ ، 15 س ، 40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سم   436زاد المعاد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9" w:name="pg8350_55769"/>
    <w:bookmarkEnd w:id="189"/>
    <w:p>
      <w:pPr>
        <w:pStyle w:val="Heading3"/>
      </w:pPr>
      <w:bookmarkStart w:id="2190" w:name="_Toc192"/>
      <w:r>
        <w:t>186- زاد المعاد</w:t>
      </w:r>
      <w:bookmarkEnd w:id="219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-زاد المعاد</w:t>
      </w:r>
    </w:p>
    <w:p>
      <w:pPr>
        <w:pStyle w:val="BookText"/>
      </w:pPr>
      <w:r>
        <w:rPr>
          <w:rFonts w:ascii="IRNazanin" w:hAnsi="IRNazanin" w:eastAsia="IRNazanin" w:cs="IRNazanin"/>
          <w:lang w:bidi="fa-IR"/>
          <w:color w:val="111111"/>
          <w:sz w:val="28"/>
          <w:szCs w:val="28"/>
          <w:rtl/>
        </w:rPr>
        <w:t xml:space="preserve">در صفحات : 808تا810زاد المعاد</w:t>
      </w:r>
    </w:p>
    <w:p>
      <w:pPr>
        <w:pStyle w:val="BookText"/>
      </w:pPr>
      <w:r>
        <w:rPr>
          <w:rFonts w:ascii="IRNazanin" w:hAnsi="IRNazanin" w:eastAsia="IRNazanin" w:cs="IRNazanin"/>
          <w:lang w:bidi="fa-IR"/>
          <w:color w:val="111111"/>
          <w:sz w:val="28"/>
          <w:szCs w:val="28"/>
          <w:rtl/>
        </w:rPr>
        <w:t xml:space="preserve">کد دستیابی کتاب : شماره 12932زاد المعاد</w:t>
      </w:r>
    </w:p>
    <w:p>
      <w:pPr>
        <w:pStyle w:val="BookText"/>
      </w:pPr>
      <w:r>
        <w:rPr>
          <w:rFonts w:ascii="IRNazanin" w:hAnsi="IRNazanin" w:eastAsia="IRNazanin" w:cs="IRNazanin"/>
          <w:lang w:bidi="fa-IR"/>
          <w:color w:val="111111"/>
          <w:sz w:val="28"/>
          <w:szCs w:val="28"/>
          <w:rtl/>
        </w:rPr>
        <w:t xml:space="preserve">زبان کتاب : فارسی و عربیزاد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علامه مجلسی ، محمد باقر بن محمد تقی ، درگذشته : 1110 ه .زاد المعاد</w:t>
      </w:r>
    </w:p>
    <w:p>
      <w:pPr>
        <w:pStyle w:val="BookText"/>
      </w:pPr>
      <w:r>
        <w:rPr>
          <w:rFonts w:ascii="IRNazanin" w:hAnsi="IRNazanin" w:eastAsia="IRNazanin" w:cs="IRNazanin"/>
          <w:lang w:bidi="fa-IR"/>
          <w:color w:val="111111"/>
          <w:sz w:val="28"/>
          <w:szCs w:val="28"/>
          <w:rtl/>
        </w:rPr>
        <w:t xml:space="preserve">تاریخ کتابت : سده 12 هزاد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بنگرید به نسخه شماره " 29 " معرفی شده در جلد " 1 " فهرست همین کتابخانه . - الذریعة : 12/11 .زاد المعاد</w:t>
      </w:r>
    </w:p>
    <w:p>
      <w:pPr>
        <w:pStyle w:val="BookText"/>
      </w:pPr>
      <w:r>
        <w:rPr>
          <w:rFonts w:ascii="IRNazanin" w:hAnsi="IRNazanin" w:eastAsia="IRNazanin" w:cs="IRNazanin"/>
          <w:lang w:bidi="fa-IR"/>
          <w:color w:val="111111"/>
          <w:sz w:val="28"/>
          <w:szCs w:val="28"/>
          <w:rtl/>
        </w:rPr>
        <w:t xml:space="preserve">همه اطلاعات : 896  زاد المعاد    دعا  ،  فارسی و عربی  - از :  علامه مجلسی ، محمد باقر بن محمد تقی ، درگذشته : 1110 ه .  - آغاز :  " الحمدلله الذی جعل العبادة وسیلة لنیل السعادة فی الآخرة و الاولی ... اما - بعد ... بر الواح ارواح صافیه برادران ایمانی و اخلاء روحانی می نگارد که چون جناب - مقدس ایزد تعالی شانه برای هدایت گمگشتگان ... "  - انجام :  " چون اکثر مردم جاهلند بکفارات و احکام آنها برایشان لازم می شود - و مشغول الذمه بحق الهی می مانند قدری از احکام آنها را در این رساله کثیر الفایده ایراد - نمودم ... این شکسته بدعای رحمت و مغفرت این مستحق دعا را یادآوری نمایند . "  -   بنگرید به نسخه شماره " 29 " معرفی شده در جلد " 1 " فهرست همین کتابخانه .  -  گزارش نسخه : نوع خط :  نسخ  ، تاریخ کتابت :  سده 12 ه  ،  عنوانها و نشانیها : قرمز - ، نوع کاغذ : فرنگی آهار مهره شده ، تعداد برگ : 203 ، تعداد سطر : 21 ، اندازه متن : 15 </w:t>
      </w:r>
      <w:r>
        <w:rPr>
          <w:rFonts w:ascii="Times New Roman" w:hAnsi="Times New Roman" w:eastAsia="Times New Roman" w:cs="Times New Roman"/>
          <w:lang w:val="en-US" w:bidi="en-US"/>
          <w:color w:val="111111"/>
          <w:sz w:val="28"/>
          <w:szCs w:val="28"/>
          <w:rtl/>
        </w:rPr>
        <w:t xml:space="preserve">× 9 - </w:t>
      </w:r>
      <w:r>
        <w:rPr>
          <w:rFonts w:ascii="IRNazanin" w:hAnsi="IRNazanin" w:eastAsia="IRNazanin" w:cs="IRNazanin"/>
          <w:lang w:bidi="fa-IR"/>
          <w:color w:val="111111"/>
          <w:sz w:val="28"/>
          <w:szCs w:val="28"/>
          <w:rtl/>
        </w:rPr>
        <w:t xml:space="preserve">سانتیمتر ، اندازه جلد : 2/1 21 </w:t>
      </w:r>
      <w:r>
        <w:rPr>
          <w:rFonts w:ascii="Times New Roman" w:hAnsi="Times New Roman" w:eastAsia="Times New Roman" w:cs="Times New Roman"/>
          <w:lang w:val="en-US" w:bidi="en-US"/>
          <w:color w:val="111111"/>
          <w:sz w:val="28"/>
          <w:szCs w:val="28"/>
          <w:rtl/>
        </w:rPr>
        <w:t xml:space="preserve">× 2/1 14 </w:t>
      </w:r>
      <w:r>
        <w:rPr>
          <w:rFonts w:ascii="IRNazanin" w:hAnsi="IRNazanin" w:eastAsia="IRNazanin" w:cs="IRNazanin"/>
          <w:lang w:bidi="fa-IR"/>
          <w:color w:val="111111"/>
          <w:sz w:val="28"/>
          <w:szCs w:val="28"/>
          <w:rtl/>
        </w:rPr>
        <w:t xml:space="preserve">سانتیمتر ، نوع جلد : دو رو : برون : روغنی با زمینه مرقش - طلائی مجدول با تزئینات گل ، بوته ، ترنج و سرترنج گل و برگ ، عطف تیماج قهوه ای . درون : - روغنی با زمینه لاکی و گل و بوته طلائی و مجدول .  -  ویژگیهای نسخه : دارای سرلوح زیبای مرصع از عهد صفوی با زمینه طلائی ، لاجورد با - گل و بوته رنگارنگ ، تزئیناتی با گل و برگ طلائی ، لاجوردی و قرمز در حاشیه ، در حاشیه - تصحیح شده ، حاشیه نویسی دارد . برگها مجدول به طلا ، لاجورد و قرمز با کمند طلایی ، عناوین - موضوعات در حاشیه به قرمز آمده است .  -  الذریعة : 12/11 .  - "  شماره 12932  "زاد المعاد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0" w:name="pg8350_55770"/>
    <w:bookmarkEnd w:id="190"/>
    <w:p>
      <w:pPr>
        <w:pStyle w:val="Heading3"/>
      </w:pPr>
      <w:bookmarkStart w:id="2191" w:name="_Toc193"/>
      <w:r>
        <w:t>187- زاد المعاد</w:t>
      </w:r>
      <w:bookmarkEnd w:id="219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دفتر8زاد المعاد</w:t>
      </w:r>
    </w:p>
    <w:p>
      <w:pPr>
        <w:pStyle w:val="BookText"/>
      </w:pPr>
      <w:r>
        <w:rPr>
          <w:rFonts w:ascii="IRNazanin" w:hAnsi="IRNazanin" w:eastAsia="IRNazanin" w:cs="IRNazanin"/>
          <w:lang w:bidi="fa-IR"/>
          <w:color w:val="111111"/>
          <w:sz w:val="28"/>
          <w:szCs w:val="28"/>
          <w:rtl/>
        </w:rPr>
        <w:t xml:space="preserve">در صفحات : 253تا253زاد المعاد</w:t>
      </w:r>
    </w:p>
    <w:p>
      <w:pPr>
        <w:pStyle w:val="BookText"/>
      </w:pPr>
      <w:r>
        <w:rPr>
          <w:rFonts w:ascii="IRNazanin" w:hAnsi="IRNazanin" w:eastAsia="IRNazanin" w:cs="IRNazanin"/>
          <w:lang w:bidi="fa-IR"/>
          <w:color w:val="111111"/>
          <w:sz w:val="28"/>
          <w:szCs w:val="28"/>
          <w:rtl/>
        </w:rPr>
        <w:t xml:space="preserve">کد دستیابی کتاب : 644زاد المعاد</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تفلیسزاد المعاد</w:t>
      </w:r>
    </w:p>
    <w:p>
      <w:pPr>
        <w:pStyle w:val="BookText"/>
      </w:pPr>
      <w:r>
        <w:rPr>
          <w:rFonts w:ascii="IRNazanin" w:hAnsi="IRNazanin" w:eastAsia="IRNazanin" w:cs="IRNazanin"/>
          <w:lang w:bidi="fa-IR"/>
          <w:color w:val="111111"/>
          <w:sz w:val="28"/>
          <w:szCs w:val="28"/>
          <w:rtl/>
        </w:rPr>
        <w:t xml:space="preserve">شهر : تفلیسزاد المعاد</w:t>
      </w:r>
    </w:p>
    <w:p>
      <w:pPr>
        <w:pStyle w:val="BookText"/>
      </w:pPr>
      <w:r>
        <w:rPr>
          <w:rFonts w:ascii="IRNazanin" w:hAnsi="IRNazanin" w:eastAsia="IRNazanin" w:cs="IRNazanin"/>
          <w:lang w:bidi="fa-IR"/>
          <w:color w:val="111111"/>
          <w:sz w:val="28"/>
          <w:szCs w:val="28"/>
          <w:rtl/>
        </w:rPr>
        <w:t xml:space="preserve">مولف : مجلسیزاد المعاد</w:t>
      </w:r>
    </w:p>
    <w:p>
      <w:pPr>
        <w:pStyle w:val="BookText"/>
      </w:pPr>
      <w:r>
        <w:rPr>
          <w:rFonts w:ascii="IRNazanin" w:hAnsi="IRNazanin" w:eastAsia="IRNazanin" w:cs="IRNazanin"/>
          <w:lang w:bidi="fa-IR"/>
          <w:color w:val="111111"/>
          <w:sz w:val="28"/>
          <w:szCs w:val="28"/>
          <w:rtl/>
        </w:rPr>
        <w:t xml:space="preserve">تاریخ کتابت : سده 12زاد المعاد</w:t>
      </w:r>
    </w:p>
    <w:p>
      <w:pPr>
        <w:pStyle w:val="BookText"/>
      </w:pPr>
      <w:r>
        <w:rPr>
          <w:rFonts w:ascii="IRNazanin" w:hAnsi="IRNazanin" w:eastAsia="IRNazanin" w:cs="IRNazanin"/>
          <w:lang w:bidi="fa-IR"/>
          <w:color w:val="111111"/>
          <w:sz w:val="28"/>
          <w:szCs w:val="28"/>
          <w:rtl/>
        </w:rPr>
        <w:t xml:space="preserve">همه اطلاعات : 644 -   زاد المعاد  :   مجلسی  ،  نسخ    سده 12  ،  عنوان شنگرفزاد المعاد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1" w:name="pg8350_55771"/>
    <w:bookmarkEnd w:id="191"/>
    <w:p>
      <w:pPr>
        <w:pStyle w:val="Heading3"/>
      </w:pPr>
      <w:bookmarkStart w:id="2192" w:name="_Toc194"/>
      <w:r>
        <w:t>188- زاد المعاد</w:t>
      </w:r>
      <w:bookmarkEnd w:id="219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جلد1زاد المعاد</w:t>
      </w:r>
    </w:p>
    <w:p>
      <w:pPr>
        <w:pStyle w:val="BookText"/>
      </w:pPr>
      <w:r>
        <w:rPr>
          <w:rFonts w:ascii="IRNazanin" w:hAnsi="IRNazanin" w:eastAsia="IRNazanin" w:cs="IRNazanin"/>
          <w:lang w:bidi="fa-IR"/>
          <w:color w:val="111111"/>
          <w:sz w:val="28"/>
          <w:szCs w:val="28"/>
          <w:rtl/>
        </w:rPr>
        <w:t xml:space="preserve">در صفحات : 123تا123زاد المعاد</w:t>
      </w:r>
    </w:p>
    <w:p>
      <w:pPr>
        <w:pStyle w:val="BookText"/>
      </w:pPr>
      <w:r>
        <w:rPr>
          <w:rFonts w:ascii="IRNazanin" w:hAnsi="IRNazanin" w:eastAsia="IRNazanin" w:cs="IRNazanin"/>
          <w:lang w:bidi="fa-IR"/>
          <w:color w:val="111111"/>
          <w:sz w:val="28"/>
          <w:szCs w:val="28"/>
          <w:rtl/>
        </w:rPr>
        <w:t xml:space="preserve">کد دستیابی کتاب : 47زاد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 ( م - 1110)زاد المعاد</w:t>
      </w:r>
    </w:p>
    <w:p>
      <w:pPr>
        <w:pStyle w:val="BookText"/>
      </w:pPr>
      <w:r>
        <w:rPr>
          <w:rFonts w:ascii="IRNazanin" w:hAnsi="IRNazanin" w:eastAsia="IRNazanin" w:cs="IRNazanin"/>
          <w:lang w:bidi="fa-IR"/>
          <w:color w:val="111111"/>
          <w:sz w:val="28"/>
          <w:szCs w:val="28"/>
          <w:rtl/>
        </w:rPr>
        <w:t xml:space="preserve">کاتب : میرزا محمد طبیبزاد المعاد</w:t>
      </w:r>
    </w:p>
    <w:p>
      <w:pPr>
        <w:pStyle w:val="BookText"/>
      </w:pPr>
      <w:r>
        <w:rPr>
          <w:rFonts w:ascii="IRNazanin" w:hAnsi="IRNazanin" w:eastAsia="IRNazanin" w:cs="IRNazanin"/>
          <w:lang w:bidi="fa-IR"/>
          <w:color w:val="111111"/>
          <w:sz w:val="28"/>
          <w:szCs w:val="28"/>
          <w:rtl/>
        </w:rPr>
        <w:t xml:space="preserve">تاریخ کتابت : 1244زاد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توضیحات درباره مولف : صاحب ( بحار - الانوار) و کتابهای بسیار دیگر شرح احوال او خارج از گنجایش این مختصر است - حاجی نوری کتاب (الفیض القدس) را در شرح حال او نوشتهزاد المعاد</w:t>
      </w:r>
    </w:p>
    <w:p>
      <w:pPr>
        <w:pStyle w:val="BookText"/>
      </w:pPr>
      <w:r>
        <w:rPr>
          <w:rFonts w:ascii="IRNazanin" w:hAnsi="IRNazanin" w:eastAsia="IRNazanin" w:cs="IRNazanin"/>
          <w:lang w:bidi="fa-IR"/>
          <w:color w:val="111111"/>
          <w:sz w:val="28"/>
          <w:szCs w:val="28"/>
          <w:rtl/>
        </w:rPr>
        <w:t xml:space="preserve">مهدی الیه : وی این کتاب را   بدستور شاه سلطان حسین صفوی ( م - 1135) در (رمضان - 1107) نگاشته- برای شاه نوشته   و در انجام آن چکامه در ستایش او سرودهزاد المعاد</w:t>
      </w:r>
    </w:p>
    <w:p>
      <w:pPr>
        <w:pStyle w:val="BookText"/>
      </w:pPr>
      <w:r>
        <w:rPr>
          <w:rFonts w:ascii="IRNazanin" w:hAnsi="IRNazanin" w:eastAsia="IRNazanin" w:cs="IRNazanin"/>
          <w:lang w:bidi="fa-IR"/>
          <w:color w:val="111111"/>
          <w:sz w:val="28"/>
          <w:szCs w:val="28"/>
          <w:rtl/>
        </w:rPr>
        <w:t xml:space="preserve">بخش بندی : بر یک- مقدمه و چهارده باب ویک خاتمه مرتب ساختهزاد المعاد</w:t>
      </w:r>
    </w:p>
    <w:p>
      <w:pPr>
        <w:pStyle w:val="BookText"/>
      </w:pPr>
      <w:r>
        <w:rPr>
          <w:rFonts w:ascii="IRNazanin" w:hAnsi="IRNazanin" w:eastAsia="IRNazanin" w:cs="IRNazanin"/>
          <w:lang w:bidi="fa-IR"/>
          <w:color w:val="111111"/>
          <w:sz w:val="28"/>
          <w:szCs w:val="28"/>
          <w:rtl/>
        </w:rPr>
        <w:t xml:space="preserve">توضیخات در مورد چاپ نسخه : این کتاب- چندین بار بقرار زیر چاپ شده: - 1- تهران در سال (1244) 2- تهران در سال (1257) - 3- تهران در سال (1260) 4- تبریز در سال (1262) - 5- تبریز در سال (1268) 6- تهران در سال (1287) - 7- هند ... و جز آن نیز چاپ شده استزاد المعاد</w:t>
      </w:r>
    </w:p>
    <w:p>
      <w:pPr>
        <w:pStyle w:val="BookText"/>
      </w:pPr>
      <w:r>
        <w:rPr>
          <w:rFonts w:ascii="IRNazanin" w:hAnsi="IRNazanin" w:eastAsia="IRNazanin" w:cs="IRNazanin"/>
          <w:lang w:bidi="fa-IR"/>
          <w:color w:val="111111"/>
          <w:sz w:val="28"/>
          <w:szCs w:val="28"/>
          <w:rtl/>
        </w:rPr>
        <w:t xml:space="preserve">همه اطلاعات : [87]  زاد المعاد  (فارسی) - در  دعا نگارش  محمد باقر بن محمد تقی  مجلسی ( م - 1110)  صاحب ( بحار - الانوار) و کتابهای بسیار دیگر شرح احوال او خارج از گنجایش این مختصر است - حاجی نوری کتاب (الفیض القدس) را در شرح حال او نوشته  وی این کتاب را - بدستور شاه سلطان حسین صفوی ( م - 1135) در (رمضان - 1107) نگاشته و  بر یک- مقدمه و چهارده باب ویک خاتمه مرتب ساخته و تا آنجا که بمن رسیده ، این کتاب- چندین بار بقرار زیر چاپ شده: - 1- تهران در سال (1244) 2- تهران در سال (1257) - 3- تهران در سال (1260) 4- تبریز در سال (1262) - 5- تبریز در سال (1268) 6- تهران در سال (1287) - 7- هند ... و جز آن نیز چاپ شده است - [109] -  47  نسخه گرانبهای این کتابخانه  بخط نسخ خوب نویسنده  میرزا محمد طبیب خوش - نویس فتحعلی شاه قاجار ( م - 1250) آنرا بتاریخ  (1244)  برای شاه نوشته - و در انجام آن چکامه در ستایش او سرودهو در پایان بیتی در تاریخ نوشتن - کتاب چنین آورده: - سال اتمامش محمد زد رقم تاریخ گفت - شد تمام از لطف حی زاد المعاد مومنان  - و  پیش از این چکامه در چهار صفحه طلا کاری و سطرهای چلیپا بنثر ونظم ستایش- شاه را آورده . میان همه سطرهای کتاب طلا کاری . سر هر باب دو صفحه حاشیه سازی - و طلاکاری، و یک گلچه بزرگ طلا کاری شده، و یک برگ سربی برای نگاهداری آن دو صفحه - میان آنها نهاده. عنوانها با شنگرف و طلا لاجورد. چهار صفحه آغاز و دو صفحه انجام - نسخه تمام طلا کاری و نقاشی، و میان هر یک برگی سربی هست - عنوان فصلها در گوشه صفحه و کنار آن نوشته شده ، در گوشه چپ هر صفحه و کمر صفحه- گلی از طلا هست - (105 برگ ) کاغذ ترمه. جلد روغنی گل بوته بسیار خوب داخل روغنی و دارای عطف . دارای - غلاف چرم و مقوی. اندازه : 18</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و 12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19 سطرزاد المعاد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2" w:name="pg8350_55772"/>
    <w:bookmarkEnd w:id="192"/>
    <w:p>
      <w:pPr>
        <w:pStyle w:val="Heading3"/>
      </w:pPr>
      <w:bookmarkStart w:id="2193" w:name="_Toc195"/>
      <w:r>
        <w:t>189- زاد المعاد</w:t>
      </w:r>
      <w:bookmarkEnd w:id="219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دفتر6زاد المعاد</w:t>
      </w:r>
    </w:p>
    <w:p>
      <w:pPr>
        <w:pStyle w:val="BookText"/>
      </w:pPr>
      <w:r>
        <w:rPr>
          <w:rFonts w:ascii="IRNazanin" w:hAnsi="IRNazanin" w:eastAsia="IRNazanin" w:cs="IRNazanin"/>
          <w:lang w:bidi="fa-IR"/>
          <w:color w:val="111111"/>
          <w:sz w:val="28"/>
          <w:szCs w:val="28"/>
          <w:rtl/>
        </w:rPr>
        <w:t xml:space="preserve">در صفحات : 549تا549زاد المعاد</w:t>
      </w:r>
    </w:p>
    <w:p>
      <w:pPr>
        <w:pStyle w:val="BookText"/>
      </w:pPr>
      <w:r>
        <w:rPr>
          <w:rFonts w:ascii="IRNazanin" w:hAnsi="IRNazanin" w:eastAsia="IRNazanin" w:cs="IRNazanin"/>
          <w:lang w:bidi="fa-IR"/>
          <w:color w:val="111111"/>
          <w:sz w:val="28"/>
          <w:szCs w:val="28"/>
          <w:rtl/>
        </w:rPr>
        <w:t xml:space="preserve">کد دستیابی کتاب : 342زاد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 .زاد المعاد</w:t>
      </w:r>
    </w:p>
    <w:p>
      <w:pPr>
        <w:pStyle w:val="BookText"/>
      </w:pPr>
      <w:r>
        <w:rPr>
          <w:rFonts w:ascii="IRNazanin" w:hAnsi="IRNazanin" w:eastAsia="IRNazanin" w:cs="IRNazanin"/>
          <w:lang w:bidi="fa-IR"/>
          <w:color w:val="111111"/>
          <w:sz w:val="28"/>
          <w:szCs w:val="28"/>
          <w:rtl/>
        </w:rPr>
        <w:t xml:space="preserve">کاتب : عبداللّٰه بن ملا عاشور زمانی اصفهانیزاد المعاد</w:t>
      </w:r>
    </w:p>
    <w:p>
      <w:pPr>
        <w:pStyle w:val="BookText"/>
      </w:pPr>
      <w:r>
        <w:rPr>
          <w:rFonts w:ascii="IRNazanin" w:hAnsi="IRNazanin" w:eastAsia="IRNazanin" w:cs="IRNazanin"/>
          <w:lang w:bidi="fa-IR"/>
          <w:color w:val="111111"/>
          <w:sz w:val="28"/>
          <w:szCs w:val="28"/>
          <w:rtl/>
        </w:rPr>
        <w:t xml:space="preserve">تاریخ کتابت : روز آدینه 18 دح 1210زاد المعاد</w:t>
      </w:r>
    </w:p>
    <w:p>
      <w:pPr>
        <w:pStyle w:val="BookText"/>
      </w:pPr>
      <w:r>
        <w:rPr>
          <w:rFonts w:ascii="IRNazanin" w:hAnsi="IRNazanin" w:eastAsia="IRNazanin" w:cs="IRNazanin"/>
          <w:lang w:bidi="fa-IR"/>
          <w:color w:val="111111"/>
          <w:sz w:val="28"/>
          <w:szCs w:val="28"/>
          <w:rtl/>
        </w:rPr>
        <w:t xml:space="preserve">شماره پیشین : 27 بیزاد المعاد</w:t>
      </w:r>
    </w:p>
    <w:p>
      <w:pPr>
        <w:pStyle w:val="BookText"/>
      </w:pPr>
      <w:r>
        <w:rPr>
          <w:rFonts w:ascii="IRNazanin" w:hAnsi="IRNazanin" w:eastAsia="IRNazanin" w:cs="IRNazanin"/>
          <w:lang w:bidi="fa-IR"/>
          <w:color w:val="111111"/>
          <w:sz w:val="28"/>
          <w:szCs w:val="28"/>
          <w:rtl/>
        </w:rPr>
        <w:t xml:space="preserve">همه اطلاعات : 342:  نستعلیق   عبداللّٰه بن ملا عاشور زمانی اصفهانی  در  روز آدینه 18 دح 1210 ،  ص 1- و 2 متن و حاشیه میان سطرها طلااندازی وکناره بوته اندازی بزر آراسته ، بایک- سرلوح زرین مرصع خوش ، دوصفحه آخر بوته اندازی مذهب ، جلد روغنی باگل وبوته - زیبا در درون و بیرون ، بغلی  ( 27 بی)-  زاد المعاد:  مجلسی .زاد المعاد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3" w:name="pg8350_55773"/>
    <w:bookmarkEnd w:id="193"/>
    <w:p>
      <w:pPr>
        <w:pStyle w:val="Heading3"/>
      </w:pPr>
      <w:bookmarkStart w:id="2194" w:name="_Toc196"/>
      <w:r>
        <w:t>190- زاد المعاد</w:t>
      </w:r>
      <w:bookmarkEnd w:id="219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جلد3زاد المعاد</w:t>
      </w:r>
    </w:p>
    <w:p>
      <w:pPr>
        <w:pStyle w:val="BookText"/>
      </w:pPr>
      <w:r>
        <w:rPr>
          <w:rFonts w:ascii="IRNazanin" w:hAnsi="IRNazanin" w:eastAsia="IRNazanin" w:cs="IRNazanin"/>
          <w:lang w:bidi="fa-IR"/>
          <w:color w:val="111111"/>
          <w:sz w:val="28"/>
          <w:szCs w:val="28"/>
          <w:rtl/>
        </w:rPr>
        <w:t xml:space="preserve">در صفحات : 52تا52زاد المعاد</w:t>
      </w:r>
    </w:p>
    <w:p>
      <w:pPr>
        <w:pStyle w:val="BookText"/>
      </w:pPr>
      <w:r>
        <w:rPr>
          <w:rFonts w:ascii="IRNazanin" w:hAnsi="IRNazanin" w:eastAsia="IRNazanin" w:cs="IRNazanin"/>
          <w:lang w:bidi="fa-IR"/>
          <w:color w:val="111111"/>
          <w:sz w:val="28"/>
          <w:szCs w:val="28"/>
          <w:rtl/>
        </w:rPr>
        <w:t xml:space="preserve">کد دستیابی کتاب : 829زاد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بن محمد تقی بن مقصود علی مجلسی  1037 1110 - 1111زاد المعاد</w:t>
      </w:r>
    </w:p>
    <w:p>
      <w:pPr>
        <w:pStyle w:val="BookText"/>
      </w:pPr>
      <w:r>
        <w:rPr>
          <w:rFonts w:ascii="IRNazanin" w:hAnsi="IRNazanin" w:eastAsia="IRNazanin" w:cs="IRNazanin"/>
          <w:lang w:bidi="fa-IR"/>
          <w:color w:val="111111"/>
          <w:sz w:val="28"/>
          <w:szCs w:val="28"/>
          <w:rtl/>
        </w:rPr>
        <w:t xml:space="preserve">کاتب : عبدالوهابزاد المعاد</w:t>
      </w:r>
    </w:p>
    <w:p>
      <w:pPr>
        <w:pStyle w:val="BookText"/>
      </w:pPr>
      <w:r>
        <w:rPr>
          <w:rFonts w:ascii="IRNazanin" w:hAnsi="IRNazanin" w:eastAsia="IRNazanin" w:cs="IRNazanin"/>
          <w:lang w:bidi="fa-IR"/>
          <w:color w:val="111111"/>
          <w:sz w:val="28"/>
          <w:szCs w:val="28"/>
          <w:rtl/>
        </w:rPr>
        <w:t xml:space="preserve">تاریخ کتابت : 1260زاد المعاد</w:t>
      </w:r>
    </w:p>
    <w:p>
      <w:pPr>
        <w:pStyle w:val="BookText"/>
      </w:pPr>
      <w:r>
        <w:rPr>
          <w:rFonts w:ascii="IRNazanin" w:hAnsi="IRNazanin" w:eastAsia="IRNazanin" w:cs="IRNazanin"/>
          <w:lang w:bidi="fa-IR"/>
          <w:color w:val="111111"/>
          <w:sz w:val="28"/>
          <w:szCs w:val="28"/>
          <w:rtl/>
        </w:rPr>
        <w:t xml:space="preserve">تاریخ تالیف : 1107زاد المعاد</w:t>
      </w:r>
    </w:p>
    <w:p>
      <w:pPr>
        <w:pStyle w:val="BookText"/>
      </w:pPr>
      <w:r>
        <w:rPr>
          <w:rFonts w:ascii="IRNazanin" w:hAnsi="IRNazanin" w:eastAsia="IRNazanin" w:cs="IRNazanin"/>
          <w:lang w:bidi="fa-IR"/>
          <w:color w:val="111111"/>
          <w:sz w:val="28"/>
          <w:szCs w:val="28"/>
          <w:rtl/>
        </w:rPr>
        <w:t xml:space="preserve">شماره پیشین : شماره دفتر 12964 .زاد المعاد</w:t>
      </w:r>
    </w:p>
    <w:p>
      <w:pPr>
        <w:pStyle w:val="BookText"/>
      </w:pPr>
      <w:r>
        <w:rPr>
          <w:rFonts w:ascii="IRNazanin" w:hAnsi="IRNazanin" w:eastAsia="IRNazanin" w:cs="IRNazanin"/>
          <w:lang w:bidi="fa-IR"/>
          <w:color w:val="111111"/>
          <w:sz w:val="28"/>
          <w:szCs w:val="28"/>
          <w:rtl/>
        </w:rPr>
        <w:t xml:space="preserve">مهدی الیه : از عبارات آخر کتاب   بر می آید که بامر یکی از دانشمندان هندوستان این نسخه نوشته شدهزاد المعاد</w:t>
      </w:r>
    </w:p>
    <w:p>
      <w:pPr>
        <w:pStyle w:val="BookText"/>
      </w:pPr>
      <w:r>
        <w:rPr>
          <w:rFonts w:ascii="IRNazanin" w:hAnsi="IRNazanin" w:eastAsia="IRNazanin" w:cs="IRNazanin"/>
          <w:lang w:bidi="fa-IR"/>
          <w:color w:val="111111"/>
          <w:sz w:val="28"/>
          <w:szCs w:val="28"/>
          <w:rtl/>
        </w:rPr>
        <w:t xml:space="preserve">بخش بندی : مشتمل بر چهارده باب و - مقدمه و خاتمه ای بدین تفصیل میباشد : - باب اول تا نهم : در اعمال دوازده ماه قمری ( از ماه رجب شروع شده ) .-  باب دهم : در اعمال مشترکه تمام ماه ها . - باب یازدهم : در زیارت حضرت رسول (ص ) وائمه اطهار . - باب دوازدهم : در بیان نمازهای واجب ومستحب .- باب سیزدهم : در بیان  کلیه احکام اموات . - باب چهاردهم : در بیان مختصری از احکام خمس وزکوة واعتکاف . - خاتمه در بیان کفاره گناهان .زاد المعاد</w:t>
      </w:r>
    </w:p>
    <w:p>
      <w:pPr>
        <w:pStyle w:val="BookText"/>
      </w:pPr>
      <w:r>
        <w:rPr>
          <w:rFonts w:ascii="IRNazanin" w:hAnsi="IRNazanin" w:eastAsia="IRNazanin" w:cs="IRNazanin"/>
          <w:lang w:bidi="fa-IR"/>
          <w:color w:val="111111"/>
          <w:sz w:val="28"/>
          <w:szCs w:val="28"/>
          <w:rtl/>
        </w:rPr>
        <w:t xml:space="preserve">توضیخات در مورد چاپ نسخه : این کتاب و  مکرر درایران وهندوستان چاپ گردیده  ودر حدود (12500)- بیت کتاب داردزاد المعاد</w:t>
      </w:r>
    </w:p>
    <w:p>
      <w:pPr>
        <w:pStyle w:val="BookText"/>
      </w:pPr>
      <w:r>
        <w:rPr>
          <w:rFonts w:ascii="IRNazanin" w:hAnsi="IRNazanin" w:eastAsia="IRNazanin" w:cs="IRNazanin"/>
          <w:lang w:bidi="fa-IR"/>
          <w:color w:val="111111"/>
          <w:sz w:val="28"/>
          <w:szCs w:val="28"/>
          <w:rtl/>
        </w:rPr>
        <w:t xml:space="preserve">همه اطلاعات : 829  -  این نسخه را  عبدالوهاب  نام بخط نسخ خوب  بسال  1260  نوشته ،  ترجمه فارسی - ادعیه و زیارات و عبارات با شنجرف بخط نستعلیق نگارش یافته  ،  از عبارات آخر کتاب - بر می آید که بامر یکی از دانشمندان هندوستان این نسخه نوشته شده  و  سرلوح زیبای اول کتاب - و تذهیب صفحه دوم وجلد سازی آن ثابت میکند که نویسنده ونقاش وصحاف آنهم هندی - بوده  ،میان سطرها طلا اندازی شده و صفحات مجدول بطلا ولاجورد وزنگار است .- جلد چرمی مکلل  . کاغذ فرنگی  .قطع رحلی . شماره برگها 298 .صفحه ای 19 - سطر .طول 33 سانتیمتر . عرض 22 سانتیمتر .  شماره دفتر 12964 . - زاد المعاد  - از مؤلفات محمد باقر بن محمد تقی بن مقصود علی مجلسی  1037 1110 - 1111  -  این کتاب ( زاد المعاد ) بسال  1107  تالیف و  مشتمل بر چهارده باب و - مقدمه و خاتمه ای بدین تفصیل میباشد : - باب اول تا نهم : در اعمال دوازده ماه قمری ( از ماه رجب شروع شده ) .-  باب دهم : در اعمال مشترکه تمام ماه ها . - باب یازدهم : در زیارت حضرت رسول (ص ) وائمه اطهار . - باب دوازدهم : در بیان نمازهای واجب ومستحب .- باب سیزدهم : در بیان  کلیه احکام اموات . - باب چهاردهم : در بیان مختصری از احکام خمس وزکوة واعتکاف . - خاتمه در بیان کفاره گناهان . -  این کتاب و  مکرر درایران وهندوستان چاپ گردیده  ودر حدود (12500)- بیت کتاب داردزاد المعاد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4" w:name="pg8350_55774"/>
    <w:bookmarkEnd w:id="194"/>
    <w:p>
      <w:pPr>
        <w:pStyle w:val="Heading3"/>
      </w:pPr>
      <w:bookmarkStart w:id="2195" w:name="_Toc197"/>
      <w:r>
        <w:t>191- زاد المعاد</w:t>
      </w:r>
      <w:bookmarkEnd w:id="2195"/>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1زاد المعاد</w:t>
      </w:r>
    </w:p>
    <w:p>
      <w:pPr>
        <w:pStyle w:val="BookText"/>
      </w:pPr>
      <w:r>
        <w:rPr>
          <w:rFonts w:ascii="IRNazanin" w:hAnsi="IRNazanin" w:eastAsia="IRNazanin" w:cs="IRNazanin"/>
          <w:lang w:bidi="fa-IR"/>
          <w:color w:val="111111"/>
          <w:sz w:val="28"/>
          <w:szCs w:val="28"/>
          <w:rtl/>
        </w:rPr>
        <w:t xml:space="preserve">در صفحات : 173تا173زاد المعاد</w:t>
      </w:r>
    </w:p>
    <w:p>
      <w:pPr>
        <w:pStyle w:val="BookText"/>
      </w:pPr>
      <w:r>
        <w:rPr>
          <w:rFonts w:ascii="IRNazanin" w:hAnsi="IRNazanin" w:eastAsia="IRNazanin" w:cs="IRNazanin"/>
          <w:lang w:bidi="fa-IR"/>
          <w:color w:val="111111"/>
          <w:sz w:val="28"/>
          <w:szCs w:val="28"/>
          <w:rtl/>
        </w:rPr>
        <w:t xml:space="preserve">کد دستیابی کتاب : 13743زاد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مجلسیزاد المعاد</w:t>
      </w:r>
    </w:p>
    <w:p>
      <w:pPr>
        <w:pStyle w:val="BookText"/>
      </w:pPr>
      <w:r>
        <w:rPr>
          <w:rFonts w:ascii="IRNazanin" w:hAnsi="IRNazanin" w:eastAsia="IRNazanin" w:cs="IRNazanin"/>
          <w:lang w:bidi="fa-IR"/>
          <w:color w:val="111111"/>
          <w:sz w:val="28"/>
          <w:szCs w:val="28"/>
          <w:rtl/>
        </w:rPr>
        <w:t xml:space="preserve">کاتب : عبد اللّٰه بن ملا عاشور زمانی اصفهانیزاد المعاد</w:t>
      </w:r>
    </w:p>
    <w:p>
      <w:pPr>
        <w:pStyle w:val="BookText"/>
      </w:pPr>
      <w:r>
        <w:rPr>
          <w:rFonts w:ascii="IRNazanin" w:hAnsi="IRNazanin" w:eastAsia="IRNazanin" w:cs="IRNazanin"/>
          <w:lang w:bidi="fa-IR"/>
          <w:color w:val="111111"/>
          <w:sz w:val="28"/>
          <w:szCs w:val="28"/>
          <w:rtl/>
        </w:rPr>
        <w:t xml:space="preserve">تاریخ کتابت : روز جمعه 8 1 ذح 1210زاد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همه اطلاعات : 342 -  نسخ و نستعلیق   عبد اللّٰه بن ملا عاشور زمانی اصفهانی  در  روز جمعه 8 1 ذح 1210  ، -  عنوان شنگرف ، زیر بعضی از دعاها ترجمه فارسی نستعلیق ریز به شنگرف ، جدول زر ، ص - 1 و 2 متن و حاشیه و میان سطرها طلا اندازی و کناره بوته اندازی به زر آراسته در ص آخر - بوته اندازی مذهب ، با یک سر لوح زرین مرصع خوش ، سر فصلها زرین ، در 240 گ 21 - س ، اندازه 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سفید ترمه یی ، جلد روغنی زمینه مشکی با گل و بوته - زیبا ، درون زمینه سرخ با گل یاس  . (  13743  ) -  زاد المعاد  : از  مجلسی  (  فارسی  -  دعا  )زاد المعاد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5" w:name="pg8350_55775"/>
    <w:bookmarkEnd w:id="195"/>
    <w:p>
      <w:pPr>
        <w:pStyle w:val="Heading3"/>
      </w:pPr>
      <w:bookmarkStart w:id="2196" w:name="_Toc198"/>
      <w:r>
        <w:t>192- زاد المعاد</w:t>
      </w:r>
      <w:bookmarkEnd w:id="219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10_1زاد المعاد</w:t>
      </w:r>
    </w:p>
    <w:p>
      <w:pPr>
        <w:pStyle w:val="BookText"/>
      </w:pPr>
      <w:r>
        <w:rPr>
          <w:rFonts w:ascii="IRNazanin" w:hAnsi="IRNazanin" w:eastAsia="IRNazanin" w:cs="IRNazanin"/>
          <w:lang w:bidi="fa-IR"/>
          <w:color w:val="111111"/>
          <w:sz w:val="28"/>
          <w:szCs w:val="28"/>
          <w:rtl/>
        </w:rPr>
        <w:t xml:space="preserve">در صفحات : 184تا184زاد المعاد</w:t>
      </w:r>
    </w:p>
    <w:p>
      <w:pPr>
        <w:pStyle w:val="BookText"/>
      </w:pPr>
      <w:r>
        <w:rPr>
          <w:rFonts w:ascii="IRNazanin" w:hAnsi="IRNazanin" w:eastAsia="IRNazanin" w:cs="IRNazanin"/>
          <w:lang w:bidi="fa-IR"/>
          <w:color w:val="111111"/>
          <w:sz w:val="28"/>
          <w:szCs w:val="28"/>
          <w:rtl/>
        </w:rPr>
        <w:t xml:space="preserve">کد دستیابی کتاب : 2858زاد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از مجلسی دوم (محمد باقر بن محمد تقی )زاد المعاد</w:t>
      </w:r>
    </w:p>
    <w:p>
      <w:pPr>
        <w:pStyle w:val="BookText"/>
      </w:pPr>
      <w:r>
        <w:rPr>
          <w:rFonts w:ascii="IRNazanin" w:hAnsi="IRNazanin" w:eastAsia="IRNazanin" w:cs="IRNazanin"/>
          <w:lang w:bidi="fa-IR"/>
          <w:color w:val="111111"/>
          <w:sz w:val="28"/>
          <w:szCs w:val="28"/>
          <w:rtl/>
        </w:rPr>
        <w:t xml:space="preserve">تاریخ کتابت : قرن دوازدهمزاد المعاد</w:t>
      </w:r>
    </w:p>
    <w:p>
      <w:pPr>
        <w:pStyle w:val="BookText"/>
      </w:pPr>
      <w:r>
        <w:rPr>
          <w:rFonts w:ascii="IRNazanin" w:hAnsi="IRNazanin" w:eastAsia="IRNazanin" w:cs="IRNazanin"/>
          <w:lang w:bidi="fa-IR"/>
          <w:color w:val="111111"/>
          <w:sz w:val="28"/>
          <w:szCs w:val="28"/>
          <w:rtl/>
        </w:rPr>
        <w:t xml:space="preserve">شماره پیشین : شماره دفتر : 74383 .زاد المعاد</w:t>
      </w:r>
    </w:p>
    <w:p>
      <w:pPr>
        <w:pStyle w:val="BookText"/>
      </w:pPr>
      <w:r>
        <w:rPr>
          <w:rFonts w:ascii="IRNazanin" w:hAnsi="IRNazanin" w:eastAsia="IRNazanin" w:cs="IRNazanin"/>
          <w:lang w:bidi="fa-IR"/>
          <w:color w:val="111111"/>
          <w:sz w:val="28"/>
          <w:szCs w:val="28"/>
          <w:rtl/>
        </w:rPr>
        <w:t xml:space="preserve">منابع دیگر : فهرست مشار - چاپی فارسی - 872زاد المعاد</w:t>
      </w:r>
    </w:p>
    <w:p>
      <w:pPr>
        <w:pStyle w:val="BookText"/>
      </w:pPr>
      <w:r>
        <w:rPr>
          <w:rFonts w:ascii="IRNazanin" w:hAnsi="IRNazanin" w:eastAsia="IRNazanin" w:cs="IRNazanin"/>
          <w:lang w:bidi="fa-IR"/>
          <w:color w:val="111111"/>
          <w:sz w:val="28"/>
          <w:szCs w:val="28"/>
          <w:rtl/>
        </w:rPr>
        <w:t xml:space="preserve">توضیخات در مورد چاپ نسخه : وبارها چاپ شدهزاد المعاد</w:t>
      </w:r>
    </w:p>
    <w:p>
      <w:pPr>
        <w:pStyle w:val="BookText"/>
      </w:pPr>
      <w:r>
        <w:rPr>
          <w:rFonts w:ascii="IRNazanin" w:hAnsi="IRNazanin" w:eastAsia="IRNazanin" w:cs="IRNazanin"/>
          <w:lang w:bidi="fa-IR"/>
          <w:color w:val="111111"/>
          <w:sz w:val="28"/>
          <w:szCs w:val="28"/>
          <w:rtl/>
        </w:rPr>
        <w:t xml:space="preserve">همه اطلاعات : زاد المعاد  (  فارسی  ) -  از مجلسی دوم (محمد باقر بن محمد تقی )  است  وبارها چاپ شده  . -  فهرست مشار - چاپی فارسی - 872  - آغاز :  الحمد لله الذی جعل العبادة وسیلة لنیل السعادة فی الاخرة و الاولی . - انجام :  یا بعد از وفات این شکسته را بدعای رحمت و مغفرت یاد نمایند ... - علی اعدائهم اجمعین .  - [  2858  ] -   نسخه ایست بخط نسخ زیبای    قرن دوازدهم  .  نخستین صفحه دارای  سرلوح زیبای - مذهب    و نیز حاشیه صفحه های یک دو مذهب شده است از صفحه 1 تا 32 میان سطرها تشعیر - وطلا اندازی  شده و بویژه که در صفحه های یک و دو طلا اندازی بیشتر از بقیه است .  -  میان سطور با قلم مشکی وزرین  خط کشی کرده اند و با قلم شنگرف عربی ها را بفارسی ترجمه - نموده اند . صفحه ها دارای کمند بقلم مشکی وزر وشنگرف  و جدولهای : لاجورد ،مشکی ،زرین ، - سبز شنگرف ، آبی  است .عنوان ونشان لاژورد وشنگرف . - قطع : 19 </w:t>
      </w:r>
      <w:r>
        <w:rPr>
          <w:rFonts w:ascii="Times New Roman" w:hAnsi="Times New Roman" w:eastAsia="Times New Roman" w:cs="Times New Roman"/>
          <w:lang w:val="en-US" w:bidi="en-US"/>
          <w:color w:val="111111"/>
          <w:sz w:val="28"/>
          <w:szCs w:val="28"/>
          <w:rtl/>
        </w:rPr>
        <w:t xml:space="preserve">× 5/28  </w:t>
      </w:r>
      <w:r>
        <w:rPr>
          <w:rFonts w:ascii="IRNazanin" w:hAnsi="IRNazanin" w:eastAsia="IRNazanin" w:cs="IRNazanin"/>
          <w:lang w:bidi="fa-IR"/>
          <w:color w:val="111111"/>
          <w:sz w:val="28"/>
          <w:szCs w:val="28"/>
          <w:rtl/>
        </w:rPr>
        <w:t xml:space="preserve">ج :روغنی تذهیب شده با عطف تیماجی . صفحات : 676 سطور : - 19 و26 .کاغذ اصفهانی آهار دار  .  شماره دفتر : 74383 .زاد المعاد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6" w:name="pg8350_55776"/>
    <w:bookmarkEnd w:id="196"/>
    <w:p>
      <w:pPr>
        <w:pStyle w:val="Heading3"/>
      </w:pPr>
      <w:bookmarkStart w:id="2197" w:name="_Toc199"/>
      <w:r>
        <w:t>193- زاد المعاد</w:t>
      </w:r>
      <w:bookmarkEnd w:id="2197"/>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المعاد</w:t>
      </w:r>
    </w:p>
    <w:p>
      <w:pPr>
        <w:pStyle w:val="BookText"/>
      </w:pPr>
      <w:r>
        <w:rPr>
          <w:rFonts w:ascii="IRNazanin" w:hAnsi="IRNazanin" w:eastAsia="IRNazanin" w:cs="IRNazanin"/>
          <w:lang w:bidi="fa-IR"/>
          <w:color w:val="111111"/>
          <w:sz w:val="28"/>
          <w:szCs w:val="28"/>
          <w:rtl/>
        </w:rPr>
        <w:t xml:space="preserve">در صفحات : 81تا81زاد المعاد</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 دومزاد المعاد</w:t>
      </w:r>
    </w:p>
    <w:p>
      <w:pPr>
        <w:pStyle w:val="BookText"/>
      </w:pPr>
      <w:r>
        <w:rPr>
          <w:rFonts w:ascii="IRNazanin" w:hAnsi="IRNazanin" w:eastAsia="IRNazanin" w:cs="IRNazanin"/>
          <w:lang w:bidi="fa-IR"/>
          <w:color w:val="111111"/>
          <w:sz w:val="28"/>
          <w:szCs w:val="28"/>
          <w:rtl/>
        </w:rPr>
        <w:t xml:space="preserve">منابع دیگر : ( ذریعه 12 : 11 -زاد المعاد</w:t>
      </w:r>
    </w:p>
    <w:p>
      <w:pPr>
        <w:pStyle w:val="BookText"/>
      </w:pPr>
      <w:r>
        <w:rPr>
          <w:rFonts w:ascii="IRNazanin" w:hAnsi="IRNazanin" w:eastAsia="IRNazanin" w:cs="IRNazanin"/>
          <w:lang w:bidi="fa-IR"/>
          <w:color w:val="111111"/>
          <w:sz w:val="28"/>
          <w:szCs w:val="28"/>
          <w:rtl/>
        </w:rPr>
        <w:t xml:space="preserve">توضیخات در مورد چاپ نسخه : نزدیک بیست بار چاپ شده استزاد المعاد</w:t>
      </w:r>
    </w:p>
    <w:p>
      <w:pPr>
        <w:pStyle w:val="BookText"/>
      </w:pPr>
      <w:r>
        <w:rPr>
          <w:rFonts w:ascii="IRNazanin" w:hAnsi="IRNazanin" w:eastAsia="IRNazanin" w:cs="IRNazanin"/>
          <w:lang w:bidi="fa-IR"/>
          <w:color w:val="111111"/>
          <w:sz w:val="28"/>
          <w:szCs w:val="28"/>
          <w:rtl/>
        </w:rPr>
        <w:t xml:space="preserve">همه اطلاعات : زاد المعاد  :  مجلسی دوم  ،  در دعاهای سال  و  نزدیک بیست بار چاپ شده است   ( ذریعه 12 : 11 -زاد المعاد</w:t>
      </w:r>
    </w:p>
    <w:p>
      <w:pPr>
        <w:pStyle w:val="BookText"/>
      </w:pPr>
      <w:r>
        <w:rPr>
          <w:rFonts w:ascii="IRNazanin" w:hAnsi="IRNazanin" w:eastAsia="IRNazanin" w:cs="IRNazanin"/>
          <w:lang w:bidi="fa-IR"/>
          <w:color w:val="111111"/>
          <w:sz w:val="28"/>
          <w:szCs w:val="28"/>
          <w:rtl/>
        </w:rPr>
        <w:t xml:space="preserve">نسخه های مکرر این کتاب : زاد المعاد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7" w:name="pg8350_55777"/>
    <w:bookmarkEnd w:id="197"/>
    <w:p>
      <w:pPr>
        <w:pStyle w:val="Heading3"/>
      </w:pPr>
      <w:bookmarkStart w:id="2198" w:name="_Toc200"/>
      <w:r>
        <w:t>194- زاد المعاد</w:t>
      </w:r>
      <w:bookmarkEnd w:id="2198"/>
    </w:p>
    <w:p>
      <w:pPr>
        <w:pStyle w:val="BookText"/>
      </w:pPr>
      <w:r>
        <w:rPr>
          <w:rFonts w:ascii="IRNazanin" w:hAnsi="IRNazanin" w:eastAsia="IRNazanin" w:cs="IRNazanin"/>
          <w:lang w:bidi="fa-IR"/>
          <w:color w:val="111111"/>
          <w:sz w:val="28"/>
          <w:szCs w:val="28"/>
          <w:rtl/>
        </w:rPr>
        <w:t xml:space="preserve">ماخذ کتاب : مدرسه علمیه مروی - جلد1زاد المعاد</w:t>
      </w:r>
    </w:p>
    <w:p>
      <w:pPr>
        <w:pStyle w:val="BookText"/>
      </w:pPr>
      <w:r>
        <w:rPr>
          <w:rFonts w:ascii="IRNazanin" w:hAnsi="IRNazanin" w:eastAsia="IRNazanin" w:cs="IRNazanin"/>
          <w:lang w:bidi="fa-IR"/>
          <w:color w:val="111111"/>
          <w:sz w:val="28"/>
          <w:szCs w:val="28"/>
          <w:rtl/>
        </w:rPr>
        <w:t xml:space="preserve">در صفحات : 143تا143زاد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مدرسه مرویزاد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علامه مجلسیزاد المعاد</w:t>
      </w:r>
    </w:p>
    <w:p>
      <w:pPr>
        <w:pStyle w:val="BookText"/>
      </w:pPr>
      <w:r>
        <w:rPr>
          <w:rFonts w:ascii="IRNazanin" w:hAnsi="IRNazanin" w:eastAsia="IRNazanin" w:cs="IRNazanin"/>
          <w:lang w:bidi="fa-IR"/>
          <w:color w:val="111111"/>
          <w:sz w:val="28"/>
          <w:szCs w:val="28"/>
          <w:rtl/>
        </w:rPr>
        <w:t xml:space="preserve">تاریخ تالیف : 1107.زاد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همه اطلاعات : (ش 22 و 537 و 550 و 774 و 831 ) -   زاد المعاد    ( دعا  ،   فارسی )  - از   علامه مجلسی  تاریخ تالیف:   1107.زاد المعاد</w:t>
      </w:r>
    </w:p>
    <w:p>
      <w:pPr>
        <w:pStyle w:val="BookText"/>
      </w:pPr>
      <w:r>
        <w:rPr>
          <w:rFonts w:ascii="IRNazanin" w:hAnsi="IRNazanin" w:eastAsia="IRNazanin" w:cs="IRNazanin"/>
          <w:lang w:bidi="fa-IR"/>
          <w:color w:val="111111"/>
          <w:sz w:val="28"/>
          <w:szCs w:val="28"/>
          <w:rtl/>
        </w:rPr>
        <w:t xml:space="preserve">نسخه های مکرر این کتاب : زاد المعاد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8" w:name="pg8350_55778"/>
    <w:bookmarkEnd w:id="198"/>
    <w:p>
      <w:pPr>
        <w:pStyle w:val="Heading3"/>
      </w:pPr>
      <w:bookmarkStart w:id="2199" w:name="_Toc201"/>
      <w:r>
        <w:t>195- زاد المعاد</w:t>
      </w:r>
      <w:bookmarkEnd w:id="219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w:t>
      </w:r>
    </w:p>
    <w:p>
      <w:pPr>
        <w:pStyle w:val="BookText"/>
      </w:pPr>
      <w:r>
        <w:rPr>
          <w:rFonts w:ascii="IRNazanin" w:hAnsi="IRNazanin" w:eastAsia="IRNazanin" w:cs="IRNazanin"/>
          <w:lang w:bidi="fa-IR"/>
          <w:color w:val="111111"/>
          <w:sz w:val="28"/>
          <w:szCs w:val="28"/>
          <w:rtl/>
        </w:rPr>
        <w:t xml:space="preserve">در صفحات : 899تا899زاد المعاد</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اصفهانزاد المعاد</w:t>
      </w:r>
    </w:p>
    <w:p>
      <w:pPr>
        <w:pStyle w:val="BookText"/>
      </w:pPr>
      <w:r>
        <w:rPr>
          <w:rFonts w:ascii="IRNazanin" w:hAnsi="IRNazanin" w:eastAsia="IRNazanin" w:cs="IRNazanin"/>
          <w:lang w:bidi="fa-IR"/>
          <w:color w:val="111111"/>
          <w:sz w:val="28"/>
          <w:szCs w:val="28"/>
          <w:rtl/>
        </w:rPr>
        <w:t xml:space="preserve">شهر : اصفهانزاد المعاد</w:t>
      </w:r>
    </w:p>
    <w:p>
      <w:pPr>
        <w:pStyle w:val="BookText"/>
      </w:pPr>
      <w:r>
        <w:rPr>
          <w:rFonts w:ascii="IRNazanin" w:hAnsi="IRNazanin" w:eastAsia="IRNazanin" w:cs="IRNazanin"/>
          <w:lang w:bidi="fa-IR"/>
          <w:color w:val="111111"/>
          <w:sz w:val="28"/>
          <w:szCs w:val="28"/>
          <w:rtl/>
        </w:rPr>
        <w:t xml:space="preserve">مولف : مجلسی دومزاد المعاد</w:t>
      </w:r>
    </w:p>
    <w:p>
      <w:pPr>
        <w:pStyle w:val="BookText"/>
      </w:pPr>
      <w:r>
        <w:rPr>
          <w:rFonts w:ascii="IRNazanin" w:hAnsi="IRNazanin" w:eastAsia="IRNazanin" w:cs="IRNazanin"/>
          <w:lang w:bidi="fa-IR"/>
          <w:color w:val="111111"/>
          <w:sz w:val="28"/>
          <w:szCs w:val="28"/>
          <w:rtl/>
        </w:rPr>
        <w:t xml:space="preserve">همه اطلاعات : زاد المعاد  :   مجلسی دومزاد المعاد</w:t>
      </w:r>
    </w:p>
    <w:p>
      <w:pPr>
        <w:pStyle w:val="BookText"/>
      </w:pPr>
      <w:r>
        <w:rPr>
          <w:rFonts w:ascii="IRNazanin" w:hAnsi="IRNazanin" w:eastAsia="IRNazanin" w:cs="IRNazanin"/>
          <w:lang w:bidi="fa-IR"/>
          <w:color w:val="111111"/>
          <w:sz w:val="28"/>
          <w:szCs w:val="28"/>
          <w:rtl/>
        </w:rPr>
        <w:t xml:space="preserve">نسخه های مکرر این کتاب : زاد المعاد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9" w:name="pg8350_55779"/>
    <w:bookmarkEnd w:id="199"/>
    <w:p>
      <w:pPr>
        <w:pStyle w:val="Heading3"/>
      </w:pPr>
      <w:bookmarkStart w:id="2200" w:name="_Toc202"/>
      <w:r>
        <w:t>196- زاد المعاد</w:t>
      </w:r>
      <w:bookmarkEnd w:id="220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جلد6زاد المعاد</w:t>
      </w:r>
    </w:p>
    <w:p>
      <w:pPr>
        <w:pStyle w:val="BookText"/>
      </w:pPr>
      <w:r>
        <w:rPr>
          <w:rFonts w:ascii="IRNazanin" w:hAnsi="IRNazanin" w:eastAsia="IRNazanin" w:cs="IRNazanin"/>
          <w:lang w:bidi="fa-IR"/>
          <w:color w:val="111111"/>
          <w:sz w:val="28"/>
          <w:szCs w:val="28"/>
          <w:rtl/>
        </w:rPr>
        <w:t xml:space="preserve">در صفحات : 21تا21زاد المعاد</w:t>
      </w:r>
    </w:p>
    <w:p>
      <w:pPr>
        <w:pStyle w:val="BookText"/>
      </w:pPr>
      <w:r>
        <w:rPr>
          <w:rFonts w:ascii="IRNazanin" w:hAnsi="IRNazanin" w:eastAsia="IRNazanin" w:cs="IRNazanin"/>
          <w:lang w:bidi="fa-IR"/>
          <w:color w:val="111111"/>
          <w:sz w:val="28"/>
          <w:szCs w:val="28"/>
          <w:rtl/>
        </w:rPr>
        <w:t xml:space="preserve">کد دستیابی کتاب : 2023زاد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شماره پیشین : شماره دفتر 23079زاد المعاد</w:t>
      </w:r>
    </w:p>
    <w:p>
      <w:pPr>
        <w:pStyle w:val="BookText"/>
      </w:pPr>
      <w:r>
        <w:rPr>
          <w:rFonts w:ascii="IRNazanin" w:hAnsi="IRNazanin" w:eastAsia="IRNazanin" w:cs="IRNazanin"/>
          <w:lang w:bidi="fa-IR"/>
          <w:color w:val="111111"/>
          <w:sz w:val="28"/>
          <w:szCs w:val="28"/>
          <w:rtl/>
        </w:rPr>
        <w:t xml:space="preserve">همه اطلاعات : زاد المعاد  2023  -  نسخه دیگر از آنکتابست  .  در پایان نسخه از صحیفه 501 تا 509 روی همان کاغذ - با خط دیگر که جلی تر و اندکی بهتر از خط اصل است ادعیه ای چند دردفع  اوجاع - وبلایا و رفع حوائج نوشته شده و عناوین آنها بهمان خط و متن با مرکب سرخ است . - در صحیفه 521 بخط تحریر متوسط که تاریخ پانزدهم شعبان 1248 دارد ترتیب - دانستن غره هرماه  و در صحایف 522 و 523 با مرکب سیاه و سرخ جدولی - درمعرفت ائمه (ع)نوشته شده است .  - آغاز :  " الحمد لله الذی جعل العباد ... " .  - پایان :  " اجمعین الی یوم الدین ".  -  24 در 5/13 سانتی متر - 523 صحیفه بخط نسخ خوش  هر صحیفه 19 سطر  عناوین چه در - متن و چه در حواشی باطلا نوشته شده .کلماتی که از متن افتاده در حاشیه بهمان خط اصل افزوده اند . - کاغذ ترمه خاکستری رنگ نازک آهار مهره دار.دو صفحه اول تذهیب خوب وسرلوح متوسطی ازطلا - ولاجورد وشنگرف وزنگار ومرکب سیاه دارد .همه صحایف جدول ده خطی از طلا ومرکب سیاه دارد - جلد روغنی نقاشی که بیرون آن زمینه سیاه واندرون آن زمینه  سرخ دارد . -  شماره دفتر 23079زاد المعاد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0" w:name="pg8350_55780"/>
    <w:bookmarkEnd w:id="200"/>
    <w:p>
      <w:pPr>
        <w:pStyle w:val="Heading3"/>
      </w:pPr>
      <w:bookmarkStart w:id="2201" w:name="_Toc203"/>
      <w:r>
        <w:t>197- زاد المعاد</w:t>
      </w:r>
      <w:bookmarkEnd w:id="2201"/>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5زاد المعاد</w:t>
      </w:r>
    </w:p>
    <w:p>
      <w:pPr>
        <w:pStyle w:val="BookText"/>
      </w:pPr>
      <w:r>
        <w:rPr>
          <w:rFonts w:ascii="IRNazanin" w:hAnsi="IRNazanin" w:eastAsia="IRNazanin" w:cs="IRNazanin"/>
          <w:lang w:bidi="fa-IR"/>
          <w:color w:val="111111"/>
          <w:sz w:val="28"/>
          <w:szCs w:val="28"/>
          <w:rtl/>
        </w:rPr>
        <w:t xml:space="preserve">در صفحات : 290تا292زاد المعاد</w:t>
      </w:r>
    </w:p>
    <w:p>
      <w:pPr>
        <w:pStyle w:val="BookText"/>
      </w:pPr>
      <w:r>
        <w:rPr>
          <w:rFonts w:ascii="IRNazanin" w:hAnsi="IRNazanin" w:eastAsia="IRNazanin" w:cs="IRNazanin"/>
          <w:lang w:bidi="fa-IR"/>
          <w:color w:val="111111"/>
          <w:sz w:val="28"/>
          <w:szCs w:val="28"/>
          <w:rtl/>
        </w:rPr>
        <w:t xml:space="preserve">کد دستیابی کتاب : 1865زاد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کاتب : احمد بن محمد تبریزیزاد المعاد</w:t>
      </w:r>
    </w:p>
    <w:p>
      <w:pPr>
        <w:pStyle w:val="BookText"/>
      </w:pPr>
      <w:r>
        <w:rPr>
          <w:rFonts w:ascii="IRNazanin" w:hAnsi="IRNazanin" w:eastAsia="IRNazanin" w:cs="IRNazanin"/>
          <w:lang w:bidi="fa-IR"/>
          <w:color w:val="111111"/>
          <w:sz w:val="28"/>
          <w:szCs w:val="28"/>
          <w:rtl/>
        </w:rPr>
        <w:t xml:space="preserve">تاریخ کتابت : 1272زاد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مهدی الیه : برای حاج علی رضا بن محمد صادق تاجر یزدی نوشته با تزیین   قلمیزاد 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 .زاد المعاد</w:t>
      </w:r>
    </w:p>
    <w:p>
      <w:pPr>
        <w:pStyle w:val="BookText"/>
      </w:pPr>
      <w:r>
        <w:rPr>
          <w:rFonts w:ascii="IRNazanin" w:hAnsi="IRNazanin" w:eastAsia="IRNazanin" w:cs="IRNazanin"/>
          <w:lang w:bidi="fa-IR"/>
          <w:color w:val="111111"/>
          <w:sz w:val="28"/>
          <w:szCs w:val="28"/>
          <w:rtl/>
        </w:rPr>
        <w:t xml:space="preserve">همه اطلاعات : (  1865  ) -  زاد المعاد   59  (  دعا  -  فارسی  ) - از :  ملا محمد باقر بن محمد تقی مجلسی ( 1110 )   -    به شماره ( 102 ) رجوع شود .  -   نسخ معرب نیکو ، نسخه چاپ سنگی است  بخط  احمد بن محمد تبریزی  که - بسال  1272   برای حاج علی رضا بن محمد صادق تاجر یزدی نوشته با تزیین - قلمی  ،  صفحه ها مجدول به زر و مشکی و لاجورد و عناوین زرین و عناوین - ابواب در زمینه زرین دو طرف آنها نقشه های رنگین ، صفحه اول دارای - سرلوح و حاشیه صفحه اول دارای گل و بوته ( تشعیر ) ، جلد دو رو - تیماج رو مشکی اندرون قهوه ای . - 223 گ ، 21 س ، 5/25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223زاد المعاد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1" w:name="pg8350_55781"/>
    <w:bookmarkEnd w:id="201"/>
    <w:p>
      <w:pPr>
        <w:pStyle w:val="Heading3"/>
      </w:pPr>
      <w:bookmarkStart w:id="2202" w:name="_Toc204"/>
      <w:r>
        <w:t>198- زاد المعاد</w:t>
      </w:r>
      <w:bookmarkEnd w:id="2202"/>
    </w:p>
    <w:p>
      <w:pPr>
        <w:pStyle w:val="BookText"/>
      </w:pPr>
      <w:r>
        <w:rPr>
          <w:rFonts w:ascii="IRNazanin" w:hAnsi="IRNazanin" w:eastAsia="IRNazanin" w:cs="IRNazanin"/>
          <w:lang w:bidi="fa-IR"/>
          <w:color w:val="111111"/>
          <w:sz w:val="28"/>
          <w:szCs w:val="28"/>
          <w:rtl/>
        </w:rPr>
        <w:t xml:space="preserve">ماخذ کتاب : کتابخانه شهید محمد حسین شریعتی قم - جلد 1زاد المعاد</w:t>
      </w:r>
    </w:p>
    <w:p>
      <w:pPr>
        <w:pStyle w:val="BookText"/>
      </w:pPr>
      <w:r>
        <w:rPr>
          <w:rFonts w:ascii="IRNazanin" w:hAnsi="IRNazanin" w:eastAsia="IRNazanin" w:cs="IRNazanin"/>
          <w:lang w:bidi="fa-IR"/>
          <w:color w:val="111111"/>
          <w:sz w:val="28"/>
          <w:szCs w:val="28"/>
          <w:rtl/>
        </w:rPr>
        <w:t xml:space="preserve">در صفحات : 95تا97زاد المعاد</w:t>
      </w:r>
    </w:p>
    <w:p>
      <w:pPr>
        <w:pStyle w:val="BookText"/>
      </w:pPr>
      <w:r>
        <w:rPr>
          <w:rFonts w:ascii="IRNazanin" w:hAnsi="IRNazanin" w:eastAsia="IRNazanin" w:cs="IRNazanin"/>
          <w:lang w:bidi="fa-IR"/>
          <w:color w:val="111111"/>
          <w:sz w:val="28"/>
          <w:szCs w:val="28"/>
          <w:rtl/>
        </w:rPr>
        <w:t xml:space="preserve">کد دستیابی کتاب : 56زاد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 ( - 1110 ه )زاد المعاد</w:t>
      </w:r>
    </w:p>
    <w:p>
      <w:pPr>
        <w:pStyle w:val="BookText"/>
      </w:pPr>
      <w:r>
        <w:rPr>
          <w:rFonts w:ascii="IRNazanin" w:hAnsi="IRNazanin" w:eastAsia="IRNazanin" w:cs="IRNazanin"/>
          <w:lang w:bidi="fa-IR"/>
          <w:color w:val="111111"/>
          <w:sz w:val="28"/>
          <w:szCs w:val="28"/>
          <w:rtl/>
        </w:rPr>
        <w:t xml:space="preserve">موضوعات : دعاءزاد المعاد</w:t>
      </w:r>
    </w:p>
    <w:p>
      <w:pPr>
        <w:pStyle w:val="BookText"/>
      </w:pPr>
      <w:r>
        <w:rPr>
          <w:rFonts w:ascii="IRNazanin" w:hAnsi="IRNazanin" w:eastAsia="IRNazanin" w:cs="IRNazanin"/>
          <w:lang w:bidi="fa-IR"/>
          <w:color w:val="111111"/>
          <w:sz w:val="28"/>
          <w:szCs w:val="28"/>
          <w:rtl/>
        </w:rPr>
        <w:t xml:space="preserve">همه اطلاعات : (  56  ) -  زاد المعاد   (  دعاء  -  فارسی ) - تالیف :  محمد باقر بن محمد تقی مجلسی ( - 1110 ه ) -  آغاز افتاده : که پیش از حمد صد مرتبه بگوید : "سبحان اللّٰه - والحمدلله و لا اله الا اللّٰه و اللّٰه اکبر " ، و بعد از آیة الکرسی صد - مرتبه بگوید ...  -  انجام افتاده : ... یازدهم مردی که زن یا متعه یا کنیز خود - را در ایام حیض جماع کند در قبل بعضی کفاره . - رکابه : واجب .  -  نسخ ، عناوین و علائم شنگرف  ،  بر پشت - برگه بیست و پنجم تملک سید محمد رضا - واجدی {1} در لیلة الصیام 1347 ه  ،  بدون دو - طبله با عطف تیماج قهوه ای . -  248 گ ، 18 س ، 5/20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   248  -_______-{1}- (1) محمد رضا بن محمد بن رضا بن حسین حسینی ، عموزاده مرحوم سید محمد باقر - امامی و اخ الزوجه او ، از روحانیان نیاسر و چندی در شهر ری بعد از برادر خود سید - محمد جوا واجدی اقامه جماعت نموده و در زیارتگاه بی بی زبیده مدفون است .زاد المعاد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2" w:name="pg8350_55782"/>
    <w:bookmarkEnd w:id="202"/>
    <w:p>
      <w:pPr>
        <w:pStyle w:val="Heading3"/>
      </w:pPr>
      <w:bookmarkStart w:id="2203" w:name="_Toc205"/>
      <w:r>
        <w:t>199- زاد المعاد</w:t>
      </w:r>
      <w:bookmarkEnd w:id="2203"/>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3زاد المعاد</w:t>
      </w:r>
    </w:p>
    <w:p>
      <w:pPr>
        <w:pStyle w:val="BookText"/>
      </w:pPr>
      <w:r>
        <w:rPr>
          <w:rFonts w:ascii="IRNazanin" w:hAnsi="IRNazanin" w:eastAsia="IRNazanin" w:cs="IRNazanin"/>
          <w:lang w:bidi="fa-IR"/>
          <w:color w:val="111111"/>
          <w:sz w:val="28"/>
          <w:szCs w:val="28"/>
          <w:rtl/>
        </w:rPr>
        <w:t xml:space="preserve">در صفحات : 138تا138زاد المعاد</w:t>
      </w:r>
    </w:p>
    <w:p>
      <w:pPr>
        <w:pStyle w:val="BookText"/>
      </w:pPr>
      <w:r>
        <w:rPr>
          <w:rFonts w:ascii="IRNazanin" w:hAnsi="IRNazanin" w:eastAsia="IRNazanin" w:cs="IRNazanin"/>
          <w:lang w:bidi="fa-IR"/>
          <w:color w:val="111111"/>
          <w:sz w:val="28"/>
          <w:szCs w:val="28"/>
          <w:rtl/>
        </w:rPr>
        <w:t xml:space="preserve">کد دستیابی کتاب : 919زاد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کاتب : محمد جعفر بن   محمد مهدی خوانساریزاد المعاد</w:t>
      </w:r>
    </w:p>
    <w:p>
      <w:pPr>
        <w:pStyle w:val="BookText"/>
      </w:pPr>
      <w:r>
        <w:rPr>
          <w:rFonts w:ascii="IRNazanin" w:hAnsi="IRNazanin" w:eastAsia="IRNazanin" w:cs="IRNazanin"/>
          <w:lang w:bidi="fa-IR"/>
          <w:color w:val="111111"/>
          <w:sz w:val="28"/>
          <w:szCs w:val="28"/>
          <w:rtl/>
        </w:rPr>
        <w:t xml:space="preserve">تاریخ کتابت : پنجشنبه 27 رجب 1264زاد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 .زاد المعاد</w:t>
      </w:r>
    </w:p>
    <w:p>
      <w:pPr>
        <w:pStyle w:val="BookText"/>
      </w:pPr>
      <w:r>
        <w:rPr>
          <w:rFonts w:ascii="IRNazanin" w:hAnsi="IRNazanin" w:eastAsia="IRNazanin" w:cs="IRNazanin"/>
          <w:lang w:bidi="fa-IR"/>
          <w:color w:val="111111"/>
          <w:sz w:val="28"/>
          <w:szCs w:val="28"/>
          <w:rtl/>
        </w:rPr>
        <w:t xml:space="preserve">همه اطلاعات : (  919 ) -  زاد المعاد   21 و 20  (  دعا  -  فارسی  ) - از :  ملا محمد باقر بن محمد تقی مجلسی ( 1110 )   -  به شماره ( 102 ) رجوع شود .  -   نسخ نیکو و ترجمه زیر نویس دعاها نستعلیق شنگرف  ،  محمد جعفر بن - محمد مهدی خوانساری  ،  پنجشنبه 27 رجب 1264  ،  عناوین شنگرف ، - صفحه ها مجدول به زر و مشکی و لاجورد ، صفحه اول و سوم دارای - سرلوح زرین دقیق ، جلد دو رو روغنی گل و بوته دار . - 240 گ ، 25 س ، 22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240زاد المعاد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3" w:name="pg8350_55783"/>
    <w:bookmarkEnd w:id="203"/>
    <w:p>
      <w:pPr>
        <w:pStyle w:val="Heading3"/>
      </w:pPr>
      <w:bookmarkStart w:id="2204" w:name="_Toc206"/>
      <w:r>
        <w:t>200- زاد المعاد</w:t>
      </w:r>
      <w:bookmarkEnd w:id="2204"/>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4زاد المعاد</w:t>
      </w:r>
    </w:p>
    <w:p>
      <w:pPr>
        <w:pStyle w:val="BookText"/>
      </w:pPr>
      <w:r>
        <w:rPr>
          <w:rFonts w:ascii="IRNazanin" w:hAnsi="IRNazanin" w:eastAsia="IRNazanin" w:cs="IRNazanin"/>
          <w:lang w:bidi="fa-IR"/>
          <w:color w:val="111111"/>
          <w:sz w:val="28"/>
          <w:szCs w:val="28"/>
          <w:rtl/>
        </w:rPr>
        <w:t xml:space="preserve">در صفحات : 365تا365زاد المعاد</w:t>
      </w:r>
    </w:p>
    <w:p>
      <w:pPr>
        <w:pStyle w:val="BookText"/>
      </w:pPr>
      <w:r>
        <w:rPr>
          <w:rFonts w:ascii="IRNazanin" w:hAnsi="IRNazanin" w:eastAsia="IRNazanin" w:cs="IRNazanin"/>
          <w:lang w:bidi="fa-IR"/>
          <w:color w:val="111111"/>
          <w:sz w:val="28"/>
          <w:szCs w:val="28"/>
          <w:rtl/>
        </w:rPr>
        <w:t xml:space="preserve">کد دستیابی کتاب : 1516زاد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 .زاد المعاد</w:t>
      </w:r>
    </w:p>
    <w:p>
      <w:pPr>
        <w:pStyle w:val="BookText"/>
      </w:pPr>
      <w:r>
        <w:rPr>
          <w:rFonts w:ascii="IRNazanin" w:hAnsi="IRNazanin" w:eastAsia="IRNazanin" w:cs="IRNazanin"/>
          <w:lang w:bidi="fa-IR"/>
          <w:color w:val="111111"/>
          <w:sz w:val="28"/>
          <w:szCs w:val="28"/>
          <w:rtl/>
        </w:rPr>
        <w:t xml:space="preserve">همه اطلاعات : (  1516  ) -  زاد المعاد  (  دعا  -  فارسی  ) - از :  ملا محمد باقر بن محمد تقی مجلسی ( 1110 )   -  به شماره ( 102 ) رجوع شود .  -   نسخ معرب نیکو ، نزدیک عصر مؤلف ، عناوین و نشانیها شنگرف  ،  در - حاشیه توسط کاتب تصحیح شده است  ،  صفحه ها مجدول به شنگرف - و لاجورد و در صفحه اول سرلوحی که برای صحیفه سجادیه ساخته شده بود - چسبانده اند ، جلد تیماج قهوه ای . - 175 گ ، 17 س ، 5/20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   175زاد المعاد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4" w:name="pg8350_55784"/>
    <w:bookmarkEnd w:id="204"/>
    <w:p>
      <w:pPr>
        <w:pStyle w:val="Heading3"/>
      </w:pPr>
      <w:bookmarkStart w:id="2205" w:name="_Toc207"/>
      <w:r>
        <w:t>201- زاد المعاد</w:t>
      </w:r>
      <w:bookmarkEnd w:id="2205"/>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6زاد المعاد</w:t>
      </w:r>
    </w:p>
    <w:p>
      <w:pPr>
        <w:pStyle w:val="BookText"/>
      </w:pPr>
      <w:r>
        <w:rPr>
          <w:rFonts w:ascii="IRNazanin" w:hAnsi="IRNazanin" w:eastAsia="IRNazanin" w:cs="IRNazanin"/>
          <w:lang w:bidi="fa-IR"/>
          <w:color w:val="111111"/>
          <w:sz w:val="28"/>
          <w:szCs w:val="28"/>
          <w:rtl/>
        </w:rPr>
        <w:t xml:space="preserve">در صفحات : 156تا156زاد المعاد</w:t>
      </w:r>
    </w:p>
    <w:p>
      <w:pPr>
        <w:pStyle w:val="BookText"/>
      </w:pPr>
      <w:r>
        <w:rPr>
          <w:rFonts w:ascii="IRNazanin" w:hAnsi="IRNazanin" w:eastAsia="IRNazanin" w:cs="IRNazanin"/>
          <w:lang w:bidi="fa-IR"/>
          <w:color w:val="111111"/>
          <w:sz w:val="28"/>
          <w:szCs w:val="28"/>
          <w:rtl/>
        </w:rPr>
        <w:t xml:space="preserve">کد دستیابی کتاب : 2152زاد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تاریخ کتابت : سده دوازدهمزاد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 .زاد المعاد</w:t>
      </w:r>
    </w:p>
    <w:p>
      <w:pPr>
        <w:pStyle w:val="BookText"/>
      </w:pPr>
      <w:r>
        <w:rPr>
          <w:rFonts w:ascii="IRNazanin" w:hAnsi="IRNazanin" w:eastAsia="IRNazanin" w:cs="IRNazanin"/>
          <w:lang w:bidi="fa-IR"/>
          <w:color w:val="111111"/>
          <w:sz w:val="28"/>
          <w:szCs w:val="28"/>
          <w:rtl/>
        </w:rPr>
        <w:t xml:space="preserve">همه اطلاعات : (  2152  ) -  زاد المعاد  (  دعا  -  فارسی  ) - از :  ملا محمد باقر بن محمد تقی مجلسی ( 1110 )   -  به شماره ( 102 ) رجوع شود . -   نسخ  ، از  سده دوازدهم  ،  عناوین شنگرف ، ادعیه با زیرنویس فارسی به - شنگرف  ،  تصحیح شده ، در چند برگ اول تملک رضا گیلانی بتاریخ 25 - ربیع الاول 1235 و دعاهای مختلف و نیز در برگهای آخر ادعیه و مطالب - متفرقه ای افزوده شده است  ،  جلد تیماج قهوه ای . - 151 گ ، 17 س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151زاد المعاد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5" w:name="pg8350_55785"/>
    <w:bookmarkEnd w:id="205"/>
    <w:p>
      <w:pPr>
        <w:pStyle w:val="Heading3"/>
      </w:pPr>
      <w:bookmarkStart w:id="2206" w:name="_Toc208"/>
      <w:r>
        <w:t>202- زاد المعاد</w:t>
      </w:r>
      <w:bookmarkEnd w:id="220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3زاد المعاد</w:t>
      </w:r>
    </w:p>
    <w:p>
      <w:pPr>
        <w:pStyle w:val="BookText"/>
      </w:pPr>
      <w:r>
        <w:rPr>
          <w:rFonts w:ascii="IRNazanin" w:hAnsi="IRNazanin" w:eastAsia="IRNazanin" w:cs="IRNazanin"/>
          <w:lang w:bidi="fa-IR"/>
          <w:color w:val="111111"/>
          <w:sz w:val="28"/>
          <w:szCs w:val="28"/>
          <w:rtl/>
        </w:rPr>
        <w:t xml:space="preserve">در صفحات : 262تا266زاد المعاد</w:t>
      </w:r>
    </w:p>
    <w:p>
      <w:pPr>
        <w:pStyle w:val="BookText"/>
      </w:pPr>
      <w:r>
        <w:rPr>
          <w:rFonts w:ascii="IRNazanin" w:hAnsi="IRNazanin" w:eastAsia="IRNazanin" w:cs="IRNazanin"/>
          <w:lang w:bidi="fa-IR"/>
          <w:color w:val="111111"/>
          <w:sz w:val="28"/>
          <w:szCs w:val="28"/>
          <w:rtl/>
        </w:rPr>
        <w:t xml:space="preserve">کد دستیابی کتاب : 1035زاد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کاتب : محمد حسین دزفولیزاد المعاد</w:t>
      </w:r>
    </w:p>
    <w:p>
      <w:pPr>
        <w:pStyle w:val="BookText"/>
      </w:pPr>
      <w:r>
        <w:rPr>
          <w:rFonts w:ascii="IRNazanin" w:hAnsi="IRNazanin" w:eastAsia="IRNazanin" w:cs="IRNazanin"/>
          <w:lang w:bidi="fa-IR"/>
          <w:color w:val="111111"/>
          <w:sz w:val="28"/>
          <w:szCs w:val="28"/>
          <w:rtl/>
        </w:rPr>
        <w:t xml:space="preserve">تاریخ کتابت : 1061زاد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مهدی الیه : بدستور معلی جایگاه عباسقلی خانزاد 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 .زاد المعاد</w:t>
      </w:r>
    </w:p>
    <w:p>
      <w:pPr>
        <w:pStyle w:val="BookText"/>
      </w:pPr>
      <w:r>
        <w:rPr>
          <w:rFonts w:ascii="IRNazanin" w:hAnsi="IRNazanin" w:eastAsia="IRNazanin" w:cs="IRNazanin"/>
          <w:lang w:bidi="fa-IR"/>
          <w:color w:val="111111"/>
          <w:sz w:val="28"/>
          <w:szCs w:val="28"/>
          <w:rtl/>
        </w:rPr>
        <w:t xml:space="preserve">همه اطلاعات : (  1035  ) -  زاد المعاد   50 و 49  (  دعا  -  فارسی  ) - از :  ملا محمد باقر بن محمد تقی مجلسی ( 1110 )   -     به شماره ( 102 ) رجوع شود .  -   نسخ نیکو  ،  محمد حسین دزفولی  ، سال  1061 ( با رقم 1060 ) -  بدستور معلی جایگاه عباسقلی خان  ،  عناوین در متن و حاشیه ثلث - شنگرف ، صفحه ها مجدول به زر و مشکی ، صفحه اول دارای - سرلوح دقیق و حاشیه صفحه اول و دوم دارای نقش و نگار ( تشعیر ) - و بین سطرهای این دو صفحه زرین دندانموشی ، جلد دورو روغنی - گل و بوته دار نفیس . - 355 گ ، 15 س ، 5/19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   355زاد المعاد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6" w:name="pg8350_55786"/>
    <w:bookmarkEnd w:id="206"/>
    <w:p>
      <w:pPr>
        <w:pStyle w:val="Heading3"/>
      </w:pPr>
      <w:bookmarkStart w:id="2207" w:name="_Toc209"/>
      <w:r>
        <w:t>203- زاد المعاد</w:t>
      </w:r>
      <w:bookmarkEnd w:id="2207"/>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1زاد المعاد</w:t>
      </w:r>
    </w:p>
    <w:p>
      <w:pPr>
        <w:pStyle w:val="BookText"/>
      </w:pPr>
      <w:r>
        <w:rPr>
          <w:rFonts w:ascii="IRNazanin" w:hAnsi="IRNazanin" w:eastAsia="IRNazanin" w:cs="IRNazanin"/>
          <w:lang w:bidi="fa-IR"/>
          <w:color w:val="111111"/>
          <w:sz w:val="28"/>
          <w:szCs w:val="28"/>
          <w:rtl/>
        </w:rPr>
        <w:t xml:space="preserve">در صفحات : 14تا14زاد المعاد</w:t>
      </w:r>
    </w:p>
    <w:p>
      <w:pPr>
        <w:pStyle w:val="BookText"/>
      </w:pPr>
      <w:r>
        <w:rPr>
          <w:rFonts w:ascii="IRNazanin" w:hAnsi="IRNazanin" w:eastAsia="IRNazanin" w:cs="IRNazanin"/>
          <w:lang w:bidi="fa-IR"/>
          <w:color w:val="111111"/>
          <w:sz w:val="28"/>
          <w:szCs w:val="28"/>
          <w:rtl/>
        </w:rPr>
        <w:t xml:space="preserve">نام کتابخانه : کتابخانه مدرسه حجتیهزاد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علامه مجلسیزاد المعاد</w:t>
      </w:r>
    </w:p>
    <w:p>
      <w:pPr>
        <w:pStyle w:val="BookText"/>
      </w:pPr>
      <w:r>
        <w:rPr>
          <w:rFonts w:ascii="IRNazanin" w:hAnsi="IRNazanin" w:eastAsia="IRNazanin" w:cs="IRNazanin"/>
          <w:lang w:bidi="fa-IR"/>
          <w:color w:val="111111"/>
          <w:sz w:val="28"/>
          <w:szCs w:val="28"/>
          <w:rtl/>
        </w:rPr>
        <w:t xml:space="preserve">تاریخ تالیف : 1107زاد المعاد</w:t>
      </w:r>
    </w:p>
    <w:p>
      <w:pPr>
        <w:pStyle w:val="BookText"/>
      </w:pPr>
      <w:r>
        <w:rPr>
          <w:rFonts w:ascii="IRNazanin" w:hAnsi="IRNazanin" w:eastAsia="IRNazanin" w:cs="IRNazanin"/>
          <w:lang w:bidi="fa-IR"/>
          <w:color w:val="111111"/>
          <w:sz w:val="28"/>
          <w:szCs w:val="28"/>
          <w:rtl/>
        </w:rPr>
        <w:t xml:space="preserve">موضوعات : ادعیهزاد المعاد</w:t>
      </w:r>
    </w:p>
    <w:p>
      <w:pPr>
        <w:pStyle w:val="BookText"/>
      </w:pPr>
      <w:r>
        <w:rPr>
          <w:rFonts w:ascii="IRNazanin" w:hAnsi="IRNazanin" w:eastAsia="IRNazanin" w:cs="IRNazanin"/>
          <w:lang w:bidi="fa-IR"/>
          <w:color w:val="111111"/>
          <w:sz w:val="28"/>
          <w:szCs w:val="28"/>
          <w:rtl/>
        </w:rPr>
        <w:t xml:space="preserve">همه اطلاعات : زاد المعاد  (  ادعیه  ) - از :  علامه مجلسی  ، که آنرا در  1107  به پایان رسانده است .زاد المعاد</w:t>
      </w:r>
    </w:p>
    <w:p>
      <w:pPr>
        <w:pStyle w:val="BookText"/>
      </w:pPr>
      <w:r>
        <w:rPr>
          <w:rFonts w:ascii="IRNazanin" w:hAnsi="IRNazanin" w:eastAsia="IRNazanin" w:cs="IRNazanin"/>
          <w:lang w:bidi="fa-IR"/>
          <w:color w:val="111111"/>
          <w:sz w:val="28"/>
          <w:szCs w:val="28"/>
          <w:rtl/>
        </w:rPr>
        <w:t xml:space="preserve">نسخه های مکرر این کتاب : زاد المعاد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7" w:name="pg8350_55788"/>
    <w:bookmarkEnd w:id="207"/>
    <w:p>
      <w:pPr>
        <w:pStyle w:val="Heading3"/>
      </w:pPr>
      <w:bookmarkStart w:id="2208" w:name="_Toc210"/>
      <w:r>
        <w:t>204- زاد المعاد</w:t>
      </w:r>
      <w:bookmarkEnd w:id="2208"/>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جلد1زاد المعاد</w:t>
      </w:r>
    </w:p>
    <w:p>
      <w:pPr>
        <w:pStyle w:val="BookText"/>
      </w:pPr>
      <w:r>
        <w:rPr>
          <w:rFonts w:ascii="IRNazanin" w:hAnsi="IRNazanin" w:eastAsia="IRNazanin" w:cs="IRNazanin"/>
          <w:lang w:bidi="fa-IR"/>
          <w:color w:val="111111"/>
          <w:sz w:val="28"/>
          <w:szCs w:val="28"/>
          <w:rtl/>
        </w:rPr>
        <w:t xml:space="preserve">در صفحات : 143تا143زاد المعاد</w:t>
      </w:r>
    </w:p>
    <w:p>
      <w:pPr>
        <w:pStyle w:val="BookText"/>
      </w:pPr>
      <w:r>
        <w:rPr>
          <w:rFonts w:ascii="IRNazanin" w:hAnsi="IRNazanin" w:eastAsia="IRNazanin" w:cs="IRNazanin"/>
          <w:lang w:bidi="fa-IR"/>
          <w:color w:val="111111"/>
          <w:sz w:val="28"/>
          <w:szCs w:val="28"/>
          <w:rtl/>
        </w:rPr>
        <w:t xml:space="preserve">کد دستیابی کتاب : 116زاد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مولی محمد باقر مجلسیزاد المعاد</w:t>
      </w:r>
    </w:p>
    <w:p>
      <w:pPr>
        <w:pStyle w:val="BookText"/>
      </w:pPr>
      <w:r>
        <w:rPr>
          <w:rFonts w:ascii="IRNazanin" w:hAnsi="IRNazanin" w:eastAsia="IRNazanin" w:cs="IRNazanin"/>
          <w:lang w:bidi="fa-IR"/>
          <w:color w:val="111111"/>
          <w:sz w:val="28"/>
          <w:szCs w:val="28"/>
          <w:rtl/>
        </w:rPr>
        <w:t xml:space="preserve">تاریخ کتابت : 1355 ه . ق.زاد المعاد</w:t>
      </w:r>
    </w:p>
    <w:p>
      <w:pPr>
        <w:pStyle w:val="BookText"/>
      </w:pPr>
      <w:r>
        <w:rPr>
          <w:rFonts w:ascii="IRNazanin" w:hAnsi="IRNazanin" w:eastAsia="IRNazanin" w:cs="IRNazanin"/>
          <w:lang w:bidi="fa-IR"/>
          <w:color w:val="111111"/>
          <w:sz w:val="28"/>
          <w:szCs w:val="28"/>
          <w:rtl/>
        </w:rPr>
        <w:t xml:space="preserve">موضوعات : عربیزاد المعاد</w:t>
      </w:r>
    </w:p>
    <w:p>
      <w:pPr>
        <w:pStyle w:val="BookText"/>
      </w:pPr>
      <w:r>
        <w:rPr>
          <w:rFonts w:ascii="IRNazanin" w:hAnsi="IRNazanin" w:eastAsia="IRNazanin" w:cs="IRNazanin"/>
          <w:lang w:bidi="fa-IR"/>
          <w:color w:val="111111"/>
          <w:sz w:val="28"/>
          <w:szCs w:val="28"/>
          <w:rtl/>
        </w:rPr>
        <w:t xml:space="preserve">مهدی الیه : حسب فرمایش مرحوم عبدالحسین   ذوالریاستینزاد المعاد</w:t>
      </w:r>
    </w:p>
    <w:p>
      <w:pPr>
        <w:pStyle w:val="BookText"/>
      </w:pPr>
      <w:r>
        <w:rPr>
          <w:rFonts w:ascii="IRNazanin" w:hAnsi="IRNazanin" w:eastAsia="IRNazanin" w:cs="IRNazanin"/>
          <w:lang w:bidi="fa-IR"/>
          <w:color w:val="111111"/>
          <w:sz w:val="28"/>
          <w:szCs w:val="28"/>
          <w:rtl/>
        </w:rPr>
        <w:t xml:space="preserve">منابع دیگر : رجوع - کنید به : جلددوم همین فهرست صفحه : 231 .زاد المعاد</w:t>
      </w:r>
    </w:p>
    <w:p>
      <w:pPr>
        <w:pStyle w:val="BookText"/>
      </w:pPr>
      <w:r>
        <w:rPr>
          <w:rFonts w:ascii="IRNazanin" w:hAnsi="IRNazanin" w:eastAsia="IRNazanin" w:cs="IRNazanin"/>
          <w:lang w:bidi="fa-IR"/>
          <w:color w:val="111111"/>
          <w:sz w:val="28"/>
          <w:szCs w:val="28"/>
          <w:rtl/>
        </w:rPr>
        <w:t xml:space="preserve">همه اطلاعات : 116-  زاد المعاد  عربی  ،  فارسی - از :  مولی محمد باقر مجلسی  و  درباره ادعیه واذکار است  رجوع - کنید به : جلددوم همین فهرست صفحه : 231 .- نوشته شده در  1355 ه . ق.  حسب فرمایش مرحوم عبدالحسین - ذوالریاستین . درآغاز سرلوحی است به زرو لاژورد و شنگرف . صفحه ها - دارای جدول وکمندزرین . عنوان ونشان : شنگرف .- آغاز :  الحمدلله الذی جعل العباده...- پایان :  وتقطع رجائی منک یاکریم .-  جلد : گل وروغنی . کاغذ : ترمه . خط : نسخ خوش و زیبا . صفحه : 614 . سطر: 11 .- قطع :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زاد المعاد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8" w:name="pg8350_55789"/>
    <w:bookmarkEnd w:id="208"/>
    <w:p>
      <w:pPr>
        <w:pStyle w:val="Heading3"/>
      </w:pPr>
      <w:bookmarkStart w:id="2209" w:name="_Toc211"/>
      <w:r>
        <w:t>205- زاد المعاد</w:t>
      </w:r>
      <w:bookmarkEnd w:id="2209"/>
    </w:p>
    <w:p>
      <w:pPr>
        <w:pStyle w:val="BookText"/>
      </w:pPr>
      <w:r>
        <w:rPr>
          <w:rFonts w:ascii="IRNazanin" w:hAnsi="IRNazanin" w:eastAsia="IRNazanin" w:cs="IRNazanin"/>
          <w:lang w:bidi="fa-IR"/>
          <w:color w:val="111111"/>
          <w:sz w:val="28"/>
          <w:szCs w:val="28"/>
          <w:rtl/>
        </w:rPr>
        <w:t xml:space="preserve">ماخذ کتاب : فهرستواره مجموعه مشکوه - جلد1زاد المعاد</w:t>
      </w:r>
    </w:p>
    <w:p>
      <w:pPr>
        <w:pStyle w:val="BookText"/>
      </w:pPr>
      <w:r>
        <w:rPr>
          <w:rFonts w:ascii="IRNazanin" w:hAnsi="IRNazanin" w:eastAsia="IRNazanin" w:cs="IRNazanin"/>
          <w:lang w:bidi="fa-IR"/>
          <w:color w:val="111111"/>
          <w:sz w:val="28"/>
          <w:szCs w:val="28"/>
          <w:rtl/>
        </w:rPr>
        <w:t xml:space="preserve">در صفحات : 325تا325زاد المعاد</w:t>
      </w:r>
    </w:p>
    <w:p>
      <w:pPr>
        <w:pStyle w:val="BookText"/>
      </w:pPr>
      <w:r>
        <w:rPr>
          <w:rFonts w:ascii="IRNazanin" w:hAnsi="IRNazanin" w:eastAsia="IRNazanin" w:cs="IRNazanin"/>
          <w:lang w:bidi="fa-IR"/>
          <w:color w:val="111111"/>
          <w:sz w:val="28"/>
          <w:szCs w:val="28"/>
          <w:rtl/>
        </w:rPr>
        <w:t xml:space="preserve">کد دستیابی کتاب : ج 1: 124 (47)زاد 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 ، محمدباقرزاد المعاد</w:t>
      </w:r>
    </w:p>
    <w:p>
      <w:pPr>
        <w:pStyle w:val="BookText"/>
      </w:pPr>
      <w:r>
        <w:rPr>
          <w:rFonts w:ascii="IRNazanin" w:hAnsi="IRNazanin" w:eastAsia="IRNazanin" w:cs="IRNazanin"/>
          <w:lang w:bidi="fa-IR"/>
          <w:color w:val="111111"/>
          <w:sz w:val="28"/>
          <w:szCs w:val="28"/>
          <w:rtl/>
        </w:rPr>
        <w:t xml:space="preserve">همه اطلاعات : مجلسی ، محمدباقر:      زاد المعاد-       ج 1: 124 (47)زاد المعاد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9" w:name="pg8350_55791"/>
    <w:bookmarkEnd w:id="209"/>
    <w:p>
      <w:pPr>
        <w:pStyle w:val="Heading3"/>
      </w:pPr>
      <w:bookmarkStart w:id="2210" w:name="_Toc212"/>
      <w:r>
        <w:t>206- زاد المعاد</w:t>
      </w:r>
      <w:bookmarkEnd w:id="221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جلد10زاد المعاد</w:t>
      </w:r>
    </w:p>
    <w:p>
      <w:pPr>
        <w:pStyle w:val="BookText"/>
      </w:pPr>
      <w:r>
        <w:rPr>
          <w:rFonts w:ascii="IRNazanin" w:hAnsi="IRNazanin" w:eastAsia="IRNazanin" w:cs="IRNazanin"/>
          <w:lang w:bidi="fa-IR"/>
          <w:color w:val="111111"/>
          <w:sz w:val="28"/>
          <w:szCs w:val="28"/>
          <w:rtl/>
        </w:rPr>
        <w:t xml:space="preserve">در صفحات : 643تا643زاد المعاد</w:t>
      </w:r>
    </w:p>
    <w:p>
      <w:pPr>
        <w:pStyle w:val="BookText"/>
      </w:pPr>
      <w:r>
        <w:rPr>
          <w:rFonts w:ascii="IRNazanin" w:hAnsi="IRNazanin" w:eastAsia="IRNazanin" w:cs="IRNazanin"/>
          <w:lang w:bidi="fa-IR"/>
          <w:color w:val="111111"/>
          <w:sz w:val="28"/>
          <w:szCs w:val="28"/>
          <w:rtl/>
        </w:rPr>
        <w:t xml:space="preserve">کد دستیابی کتاب : 1963 / عزاد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مجلسیزاد المعاد</w:t>
      </w:r>
    </w:p>
    <w:p>
      <w:pPr>
        <w:pStyle w:val="BookText"/>
      </w:pPr>
      <w:r>
        <w:rPr>
          <w:rFonts w:ascii="IRNazanin" w:hAnsi="IRNazanin" w:eastAsia="IRNazanin" w:cs="IRNazanin"/>
          <w:lang w:bidi="fa-IR"/>
          <w:color w:val="111111"/>
          <w:sz w:val="28"/>
          <w:szCs w:val="28"/>
          <w:rtl/>
        </w:rPr>
        <w:t xml:space="preserve">تاریخ کتابت : محتملا قرن دوازدهم ه.ق.زاد المعاد</w:t>
      </w:r>
    </w:p>
    <w:p>
      <w:pPr>
        <w:pStyle w:val="BookText"/>
      </w:pPr>
      <w:r>
        <w:rPr>
          <w:rFonts w:ascii="IRNazanin" w:hAnsi="IRNazanin" w:eastAsia="IRNazanin" w:cs="IRNazanin"/>
          <w:lang w:bidi="fa-IR"/>
          <w:color w:val="111111"/>
          <w:sz w:val="28"/>
          <w:szCs w:val="28"/>
          <w:rtl/>
        </w:rPr>
        <w:t xml:space="preserve">موضوعات : دینیزاد المعاد</w:t>
      </w:r>
    </w:p>
    <w:p>
      <w:pPr>
        <w:pStyle w:val="BookText"/>
      </w:pPr>
      <w:r>
        <w:rPr>
          <w:rFonts w:ascii="IRNazanin" w:hAnsi="IRNazanin" w:eastAsia="IRNazanin" w:cs="IRNazanin"/>
          <w:lang w:bidi="fa-IR"/>
          <w:color w:val="111111"/>
          <w:sz w:val="28"/>
          <w:szCs w:val="28"/>
          <w:rtl/>
        </w:rPr>
        <w:t xml:space="preserve">شماره پیشین : 2622 / دزاد المعاد</w:t>
      </w:r>
    </w:p>
    <w:p>
      <w:pPr>
        <w:pStyle w:val="BookText"/>
      </w:pPr>
      <w:r>
        <w:rPr>
          <w:rFonts w:ascii="IRNazanin" w:hAnsi="IRNazanin" w:eastAsia="IRNazanin" w:cs="IRNazanin"/>
          <w:lang w:bidi="fa-IR"/>
          <w:color w:val="111111"/>
          <w:sz w:val="28"/>
          <w:szCs w:val="28"/>
          <w:rtl/>
        </w:rPr>
        <w:t xml:space="preserve">منابع دیگر : رک. زاد المعاد درین فهرست.زاد المعاد</w:t>
      </w:r>
    </w:p>
    <w:p>
      <w:pPr>
        <w:pStyle w:val="BookText"/>
      </w:pPr>
      <w:r>
        <w:rPr>
          <w:rFonts w:ascii="IRNazanin" w:hAnsi="IRNazanin" w:eastAsia="IRNazanin" w:cs="IRNazanin"/>
          <w:lang w:bidi="fa-IR"/>
          <w:color w:val="111111"/>
          <w:sz w:val="28"/>
          <w:szCs w:val="28"/>
          <w:rtl/>
        </w:rPr>
        <w:t xml:space="preserve">همه اطلاعات : 1963 / ع   ( دینی )  -  زاد المعاد  - از:  محمد باقر بن محمد تقی مجلسی  -  رک. زاد المعاد درین فهرست.  - آغاز:  بسمله، الحمد لله الذی جعل العباده وسیله.  - پایان:  مغفرت این مستحق دعا را یاد کنند.  -   نسخ خوش  ،  محتملا قرن دوازدهم ه.ق.  ،  سرلوحه زر و بنفش - و قرمز و آبی، حاشیه بین دو جدول مذهب زر و بنفش و قرمز، بین - السطور طلا اندازی، دندانموشی، جدول دور سطور زر، جدول - خارجی زر و مشکی، پاره ای از عبارات و کلمات با مرکب قرمز. - - جلد: مقوائی، لاکی، مرغش، ترنج و نیم ترنج، گل و بوته دار، - حاشیه گل و بوته، اندرون قرمز و گل و بوته دار، 145 </w:t>
      </w:r>
      <w:r>
        <w:rPr>
          <w:rFonts w:ascii="Times New Roman" w:hAnsi="Times New Roman" w:eastAsia="Times New Roman" w:cs="Times New Roman"/>
          <w:lang w:val="en-US" w:bidi="en-US"/>
          <w:color w:val="111111"/>
          <w:sz w:val="28"/>
          <w:szCs w:val="28"/>
          <w:rtl/>
        </w:rPr>
        <w:t xml:space="preserve">× 230. - - </w:t>
      </w:r>
      <w:r>
        <w:rPr>
          <w:rFonts w:ascii="IRNazanin" w:hAnsi="IRNazanin" w:eastAsia="IRNazanin" w:cs="IRNazanin"/>
          <w:lang w:bidi="fa-IR"/>
          <w:color w:val="111111"/>
          <w:sz w:val="28"/>
          <w:szCs w:val="28"/>
          <w:rtl/>
        </w:rPr>
        <w:t xml:space="preserve">کاغذ: فرنگی، آهار مهره خورده، 90 </w:t>
      </w:r>
      <w:r>
        <w:rPr>
          <w:rFonts w:ascii="Times New Roman" w:hAnsi="Times New Roman" w:eastAsia="Times New Roman" w:cs="Times New Roman"/>
          <w:lang w:val="en-US" w:bidi="en-US"/>
          <w:color w:val="111111"/>
          <w:sz w:val="28"/>
          <w:szCs w:val="28"/>
          <w:rtl/>
        </w:rPr>
        <w:t xml:space="preserve">× 165</w:t>
      </w:r>
      <w:r>
        <w:rPr>
          <w:rFonts w:ascii="IRNazanin" w:hAnsi="IRNazanin" w:eastAsia="IRNazanin" w:cs="IRNazanin"/>
          <w:lang w:bidi="fa-IR"/>
          <w:color w:val="111111"/>
          <w:sz w:val="28"/>
          <w:szCs w:val="28"/>
          <w:rtl/>
        </w:rPr>
        <w:t xml:space="preserve">، 250 برگ، 20 سطر - کامل  ،  2622 / دزاد المعاد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0" w:name="pg8350_55793"/>
    <w:bookmarkEnd w:id="210"/>
    <w:p>
      <w:pPr>
        <w:pStyle w:val="Heading3"/>
      </w:pPr>
      <w:bookmarkStart w:id="2211" w:name="_Toc213"/>
      <w:r>
        <w:t>207- زاد المعاد</w:t>
      </w:r>
      <w:bookmarkEnd w:id="221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جلد10زاد المعاد</w:t>
      </w:r>
    </w:p>
    <w:p>
      <w:pPr>
        <w:pStyle w:val="BookText"/>
      </w:pPr>
      <w:r>
        <w:rPr>
          <w:rFonts w:ascii="IRNazanin" w:hAnsi="IRNazanin" w:eastAsia="IRNazanin" w:cs="IRNazanin"/>
          <w:lang w:bidi="fa-IR"/>
          <w:color w:val="111111"/>
          <w:sz w:val="28"/>
          <w:szCs w:val="28"/>
          <w:rtl/>
        </w:rPr>
        <w:t xml:space="preserve">در صفحات : 645تا645زاد المعاد</w:t>
      </w:r>
    </w:p>
    <w:p>
      <w:pPr>
        <w:pStyle w:val="BookText"/>
      </w:pPr>
      <w:r>
        <w:rPr>
          <w:rFonts w:ascii="IRNazanin" w:hAnsi="IRNazanin" w:eastAsia="IRNazanin" w:cs="IRNazanin"/>
          <w:lang w:bidi="fa-IR"/>
          <w:color w:val="111111"/>
          <w:sz w:val="28"/>
          <w:szCs w:val="28"/>
          <w:rtl/>
        </w:rPr>
        <w:t xml:space="preserve">کد دستیابی کتاب : 1965 / عزاد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مجلسیزاد المعاد</w:t>
      </w:r>
    </w:p>
    <w:p>
      <w:pPr>
        <w:pStyle w:val="BookText"/>
      </w:pPr>
      <w:r>
        <w:rPr>
          <w:rFonts w:ascii="IRNazanin" w:hAnsi="IRNazanin" w:eastAsia="IRNazanin" w:cs="IRNazanin"/>
          <w:lang w:bidi="fa-IR"/>
          <w:color w:val="111111"/>
          <w:sz w:val="28"/>
          <w:szCs w:val="28"/>
          <w:rtl/>
        </w:rPr>
        <w:t xml:space="preserve">تاریخ کتابت : محتملا قرن سیزدهم ه.ق.زاد المعاد</w:t>
      </w:r>
    </w:p>
    <w:p>
      <w:pPr>
        <w:pStyle w:val="BookText"/>
      </w:pPr>
      <w:r>
        <w:rPr>
          <w:rFonts w:ascii="IRNazanin" w:hAnsi="IRNazanin" w:eastAsia="IRNazanin" w:cs="IRNazanin"/>
          <w:lang w:bidi="fa-IR"/>
          <w:color w:val="111111"/>
          <w:sz w:val="28"/>
          <w:szCs w:val="28"/>
          <w:rtl/>
        </w:rPr>
        <w:t xml:space="preserve">تاریخ تالیف : اواخر قرن یازدهم   ه.ق.زاد المعاد</w:t>
      </w:r>
    </w:p>
    <w:p>
      <w:pPr>
        <w:pStyle w:val="BookText"/>
      </w:pPr>
      <w:r>
        <w:rPr>
          <w:rFonts w:ascii="IRNazanin" w:hAnsi="IRNazanin" w:eastAsia="IRNazanin" w:cs="IRNazanin"/>
          <w:lang w:bidi="fa-IR"/>
          <w:color w:val="111111"/>
          <w:sz w:val="28"/>
          <w:szCs w:val="28"/>
          <w:rtl/>
        </w:rPr>
        <w:t xml:space="preserve">موضوعات : دینیزاد المعاد</w:t>
      </w:r>
    </w:p>
    <w:p>
      <w:pPr>
        <w:pStyle w:val="BookText"/>
      </w:pPr>
      <w:r>
        <w:rPr>
          <w:rFonts w:ascii="IRNazanin" w:hAnsi="IRNazanin" w:eastAsia="IRNazanin" w:cs="IRNazanin"/>
          <w:lang w:bidi="fa-IR"/>
          <w:color w:val="111111"/>
          <w:sz w:val="28"/>
          <w:szCs w:val="28"/>
          <w:rtl/>
        </w:rPr>
        <w:t xml:space="preserve">شماره پیشین : 2624 / دزاد المعاد</w:t>
      </w:r>
    </w:p>
    <w:p>
      <w:pPr>
        <w:pStyle w:val="BookText"/>
      </w:pPr>
      <w:r>
        <w:rPr>
          <w:rFonts w:ascii="IRNazanin" w:hAnsi="IRNazanin" w:eastAsia="IRNazanin" w:cs="IRNazanin"/>
          <w:lang w:bidi="fa-IR"/>
          <w:color w:val="111111"/>
          <w:sz w:val="28"/>
          <w:szCs w:val="28"/>
          <w:rtl/>
        </w:rPr>
        <w:t xml:space="preserve">آسیب دیدگی : صفحات آخر - آب افتادهزاد المعاد</w:t>
      </w:r>
    </w:p>
    <w:p>
      <w:pPr>
        <w:pStyle w:val="BookText"/>
      </w:pPr>
      <w:r>
        <w:rPr>
          <w:rFonts w:ascii="IRNazanin" w:hAnsi="IRNazanin" w:eastAsia="IRNazanin" w:cs="IRNazanin"/>
          <w:lang w:bidi="fa-IR"/>
          <w:color w:val="111111"/>
          <w:sz w:val="28"/>
          <w:szCs w:val="28"/>
          <w:rtl/>
        </w:rPr>
        <w:t xml:space="preserve">همه اطلاعات : 1965 / ع   ( دینی )  -  زاد المعاد  -  از:  محمد باقر بن محمد تقی مجلسی ؛ زمان تالیف:  اواخر قرن یازدهم - ه.ق.  -  این نسخه جلد دوم زاد المعاد است و از دعاهای ماههای ذی الحجه - و محرم و صفر یعنی باب پنجم آن کتاب آغاز بحث می کند و بمساله نحوست - چهارشنبه آخر هر ماه مطلب خود را ختم می نماید.  - آغاز:  بسمله، باب پنجم در بیان فضائل و اعمال ماه مبارک ذی الحجه.  - پایان:  قضاهای اسمانی و تقدیرات ربانی گردد.  -   نسخ  ،  محتملا قرن سیزدهم ه.ق.  ،  سرلوحه زر و آبی و قرمز و - گل بوته، عناوین با مرکب قرمز در متن زر، دو صفحه اول با حاشیه - زر و گل و بوته، بین السطور طلااندازی، روی پاره ای از کلمات با - مرکب قرمز خط کشی، جدول دور سطور زر و قرمز و آبی، ترجمه - ادعبه با مرکب قرمز، جدول خارجی زر و مشکی  ،  صفحات آخر - آب افتاده  . -  جلد: لاکی، مرغش، گل و بوته دار، ترنج و نیم - - ترنج با گل و بوته، عطف تیماج قرمز، 150 </w:t>
      </w:r>
      <w:r>
        <w:rPr>
          <w:rFonts w:ascii="Times New Roman" w:hAnsi="Times New Roman" w:eastAsia="Times New Roman" w:cs="Times New Roman"/>
          <w:lang w:val="en-US" w:bidi="en-US"/>
          <w:color w:val="111111"/>
          <w:sz w:val="28"/>
          <w:szCs w:val="28"/>
          <w:rtl/>
        </w:rPr>
        <w:t xml:space="preserve">× 230. - </w:t>
      </w:r>
      <w:r>
        <w:rPr>
          <w:rFonts w:ascii="IRNazanin" w:hAnsi="IRNazanin" w:eastAsia="IRNazanin" w:cs="IRNazanin"/>
          <w:lang w:bidi="fa-IR"/>
          <w:color w:val="111111"/>
          <w:sz w:val="28"/>
          <w:szCs w:val="28"/>
          <w:rtl/>
        </w:rPr>
        <w:t xml:space="preserve">کاغذ: - فرنگی، 100 </w:t>
      </w:r>
      <w:r>
        <w:rPr>
          <w:rFonts w:ascii="Times New Roman" w:hAnsi="Times New Roman" w:eastAsia="Times New Roman" w:cs="Times New Roman"/>
          <w:lang w:val="en-US" w:bidi="en-US"/>
          <w:color w:val="111111"/>
          <w:sz w:val="28"/>
          <w:szCs w:val="28"/>
          <w:rtl/>
        </w:rPr>
        <w:t xml:space="preserve">× 165</w:t>
      </w:r>
      <w:r>
        <w:rPr>
          <w:rFonts w:ascii="IRNazanin" w:hAnsi="IRNazanin" w:eastAsia="IRNazanin" w:cs="IRNazanin"/>
          <w:lang w:bidi="fa-IR"/>
          <w:color w:val="111111"/>
          <w:sz w:val="28"/>
          <w:szCs w:val="28"/>
          <w:rtl/>
        </w:rPr>
        <w:t xml:space="preserve">، 177 برگ، 16 سطر کامل  ،  2624 / دزاد المعاد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1" w:name="pg8350_55795"/>
    <w:bookmarkEnd w:id="211"/>
    <w:p>
      <w:pPr>
        <w:pStyle w:val="Heading3"/>
      </w:pPr>
      <w:bookmarkStart w:id="2212" w:name="_Toc214"/>
      <w:r>
        <w:t>208- زاد المعاد</w:t>
      </w:r>
      <w:bookmarkEnd w:id="2212"/>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جلد12زاد المعاد</w:t>
      </w:r>
    </w:p>
    <w:p>
      <w:pPr>
        <w:pStyle w:val="BookText"/>
      </w:pPr>
      <w:r>
        <w:rPr>
          <w:rFonts w:ascii="IRNazanin" w:hAnsi="IRNazanin" w:eastAsia="IRNazanin" w:cs="IRNazanin"/>
          <w:lang w:bidi="fa-IR"/>
          <w:color w:val="111111"/>
          <w:sz w:val="28"/>
          <w:szCs w:val="28"/>
          <w:rtl/>
        </w:rPr>
        <w:t xml:space="preserve">در صفحات : 121تا123زاد المعاد</w:t>
      </w:r>
    </w:p>
    <w:p>
      <w:pPr>
        <w:pStyle w:val="BookText"/>
      </w:pPr>
      <w:r>
        <w:rPr>
          <w:rFonts w:ascii="IRNazanin" w:hAnsi="IRNazanin" w:eastAsia="IRNazanin" w:cs="IRNazanin"/>
          <w:lang w:bidi="fa-IR"/>
          <w:color w:val="111111"/>
          <w:sz w:val="28"/>
          <w:szCs w:val="28"/>
          <w:rtl/>
        </w:rPr>
        <w:t xml:space="preserve">کد دستیابی کتاب : 2364/عزاد المعاد</w:t>
      </w:r>
    </w:p>
    <w:p>
      <w:pPr>
        <w:pStyle w:val="BookText"/>
      </w:pPr>
      <w:r>
        <w:rPr>
          <w:rFonts w:ascii="IRNazanin" w:hAnsi="IRNazanin" w:eastAsia="IRNazanin" w:cs="IRNazanin"/>
          <w:lang w:bidi="fa-IR"/>
          <w:color w:val="111111"/>
          <w:sz w:val="28"/>
          <w:szCs w:val="28"/>
          <w:rtl/>
        </w:rPr>
        <w:t xml:space="preserve">زبان کتاب : فارسی و عربیزاد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 ، محمد باقر بن محمد تقی  م 1111زاد المعاد</w:t>
      </w:r>
    </w:p>
    <w:p>
      <w:pPr>
        <w:pStyle w:val="BookText"/>
      </w:pPr>
      <w:r>
        <w:rPr>
          <w:rFonts w:ascii="IRNazanin" w:hAnsi="IRNazanin" w:eastAsia="IRNazanin" w:cs="IRNazanin"/>
          <w:lang w:bidi="fa-IR"/>
          <w:color w:val="111111"/>
          <w:sz w:val="28"/>
          <w:szCs w:val="28"/>
          <w:rtl/>
        </w:rPr>
        <w:t xml:space="preserve">تاریخ تالیف : 1107 ه.قزاد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شماره پیشین : شماره پیشین : 843 - 1482 ، ع/64زاد المعاد</w:t>
      </w:r>
    </w:p>
    <w:p>
      <w:pPr>
        <w:pStyle w:val="BookText"/>
      </w:pPr>
      <w:r>
        <w:rPr>
          <w:rFonts w:ascii="IRNazanin" w:hAnsi="IRNazanin" w:eastAsia="IRNazanin" w:cs="IRNazanin"/>
          <w:lang w:bidi="fa-IR"/>
          <w:color w:val="111111"/>
          <w:sz w:val="28"/>
          <w:szCs w:val="28"/>
          <w:rtl/>
        </w:rPr>
        <w:t xml:space="preserve">منابع دیگر : ف ملی ( 10/651 ) ، ف آستان قدس ( 13/293 ) ، ف مرعشی - ( 1/41زاد المعاد</w:t>
      </w:r>
    </w:p>
    <w:p>
      <w:pPr>
        <w:pStyle w:val="BookText"/>
      </w:pPr>
      <w:r>
        <w:rPr>
          <w:rFonts w:ascii="IRNazanin" w:hAnsi="IRNazanin" w:eastAsia="IRNazanin" w:cs="IRNazanin"/>
          <w:lang w:bidi="fa-IR"/>
          <w:color w:val="111111"/>
          <w:sz w:val="28"/>
          <w:szCs w:val="28"/>
          <w:rtl/>
        </w:rPr>
        <w:t xml:space="preserve">آسیب دیدگی : یک برگ از کتاب در پایان نسخه افتادگی دارد - اوراق متعددی از شیرازه جدا شده ، - پاشیدگی مرکب و آب افتادگی و وصالی لبه ها در بعضی اوراقزاد المعاد</w:t>
      </w:r>
    </w:p>
    <w:p>
      <w:pPr>
        <w:pStyle w:val="BookText"/>
      </w:pPr>
      <w:r>
        <w:rPr>
          <w:rFonts w:ascii="IRNazanin" w:hAnsi="IRNazanin" w:eastAsia="IRNazanin" w:cs="IRNazanin"/>
          <w:lang w:bidi="fa-IR"/>
          <w:color w:val="111111"/>
          <w:sz w:val="28"/>
          <w:szCs w:val="28"/>
          <w:rtl/>
        </w:rPr>
        <w:t xml:space="preserve">همه اطلاعات : 2364/ع  -  زاد المعاد  - (  دعا  -  فارسی و عربی  ) - از :  مجلسی ، محمد باقر بن محمد تقی ( م 1111  )  -  زمان تالیف :  1107 ه.ق  -  در این کتاب ادعیه و اعمالی که در ایام سال بجا آورده - می شود جمع آوری شده و در ابتدا از فضیلت و اعمال ماه رجب - شروع و در آخر اعمال و فضیلت ماه جمادی الثانی بیان می شود . - در پایان کتاب برخی از احکام خمس و زکات و اعتکاف تبیین - شده است . مولف این کتاب را بنام سلطان حسین صفوی در سه - جزء نگاشته  . -  یک برگ از کتاب در پایان نسخه افتادگی دارد  . -  ف ملی ( 10/651 ) ، ف آستان قدس ( 13/293 ) ، ف مرعشی - ( 1/41  ) . - آغاز : "  الحمد لله الذی جعل العباده وسیله لنیل السعاده فی - الاخره  " . - انجام کتاب : "  ملتمس از برادران ایمانی آن است ... - بدعای رحمت و مغفرت این مستحق دعا را یاد کند  " .- انجام نسخه افتاده : "  چهارم در جائی که کسوه باید داد ... - به یک جامه مانند پیراهن اکتفا کرده اند  " .-  نسخ ، سر فصلها بشنگرف ، ترجمه دعاء کمیل بشنگرف در زیر - هر سطر از عبارات دعا نوشته شده ، روی پاره ای از عبارات با - شنگرف خط کشی شده  ،  اوراق متعددی از شیرازه جدا شده ، - پاشیدگی مرکب و آب افتادگی و وصالی لبه ها در بعضی اوراق  . -  جلد : تیماج زرد ، ضربی ، مقوایی ، قسمتی از عطف جلد پاره - شده و از شیرازه جدا شده ، 110 </w:t>
      </w:r>
      <w:r>
        <w:rPr>
          <w:rFonts w:ascii="Times New Roman" w:hAnsi="Times New Roman" w:eastAsia="Times New Roman" w:cs="Times New Roman"/>
          <w:lang w:val="en-US" w:bidi="en-US"/>
          <w:color w:val="111111"/>
          <w:sz w:val="28"/>
          <w:szCs w:val="28"/>
          <w:rtl/>
        </w:rPr>
        <w:t xml:space="preserve">× 210 . - </w:t>
      </w:r>
      <w:r>
        <w:rPr>
          <w:rFonts w:ascii="IRNazanin" w:hAnsi="IRNazanin" w:eastAsia="IRNazanin" w:cs="IRNazanin"/>
          <w:lang w:bidi="fa-IR"/>
          <w:color w:val="111111"/>
          <w:sz w:val="28"/>
          <w:szCs w:val="28"/>
          <w:rtl/>
        </w:rPr>
        <w:t xml:space="preserve">کاغذ : فرنگی نخودی ، 341 برگ ، 17 سطر کامل ، 70 </w:t>
      </w:r>
      <w:r>
        <w:rPr>
          <w:rFonts w:ascii="Times New Roman" w:hAnsi="Times New Roman" w:eastAsia="Times New Roman" w:cs="Times New Roman"/>
          <w:lang w:val="en-US" w:bidi="en-US"/>
          <w:color w:val="111111"/>
          <w:sz w:val="28"/>
          <w:szCs w:val="28"/>
          <w:rtl/>
        </w:rPr>
        <w:t xml:space="preserve">× 140  . -  </w:t>
      </w:r>
      <w:r>
        <w:rPr>
          <w:rFonts w:ascii="IRNazanin" w:hAnsi="IRNazanin" w:eastAsia="IRNazanin" w:cs="IRNazanin"/>
          <w:lang w:bidi="fa-IR"/>
          <w:color w:val="111111"/>
          <w:sz w:val="28"/>
          <w:szCs w:val="28"/>
          <w:rtl/>
        </w:rPr>
        <w:t xml:space="preserve">شماره پیشین : 843 - 1482 ، ع/64  .زاد المعاد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2" w:name="pg8350_55797"/>
    <w:bookmarkEnd w:id="212"/>
    <w:p>
      <w:pPr>
        <w:pStyle w:val="Heading3"/>
      </w:pPr>
      <w:bookmarkStart w:id="2213" w:name="_Toc215"/>
      <w:r>
        <w:t>209- زاد المعاد</w:t>
      </w:r>
      <w:bookmarkEnd w:id="221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دفتر6زاد المعاد</w:t>
      </w:r>
    </w:p>
    <w:p>
      <w:pPr>
        <w:pStyle w:val="BookText"/>
      </w:pPr>
      <w:r>
        <w:rPr>
          <w:rFonts w:ascii="IRNazanin" w:hAnsi="IRNazanin" w:eastAsia="IRNazanin" w:cs="IRNazanin"/>
          <w:lang w:bidi="fa-IR"/>
          <w:color w:val="111111"/>
          <w:sz w:val="28"/>
          <w:szCs w:val="28"/>
          <w:rtl/>
        </w:rPr>
        <w:t xml:space="preserve">در صفحات : 471تا471زاد المعاد</w:t>
      </w:r>
    </w:p>
    <w:p>
      <w:pPr>
        <w:pStyle w:val="BookText"/>
      </w:pPr>
      <w:r>
        <w:rPr>
          <w:rFonts w:ascii="IRNazanin" w:hAnsi="IRNazanin" w:eastAsia="IRNazanin" w:cs="IRNazanin"/>
          <w:lang w:bidi="fa-IR"/>
          <w:color w:val="111111"/>
          <w:sz w:val="28"/>
          <w:szCs w:val="28"/>
          <w:rtl/>
        </w:rPr>
        <w:t xml:space="preserve">کد دستیابی کتاب : 192زاد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 .زاد المعاد</w:t>
      </w:r>
    </w:p>
    <w:p>
      <w:pPr>
        <w:pStyle w:val="BookText"/>
      </w:pPr>
      <w:r>
        <w:rPr>
          <w:rFonts w:ascii="IRNazanin" w:hAnsi="IRNazanin" w:eastAsia="IRNazanin" w:cs="IRNazanin"/>
          <w:lang w:bidi="fa-IR"/>
          <w:color w:val="111111"/>
          <w:sz w:val="28"/>
          <w:szCs w:val="28"/>
          <w:rtl/>
        </w:rPr>
        <w:t xml:space="preserve">کاتب : مومن بن حاج محمد زکیزاد المعاد</w:t>
      </w:r>
    </w:p>
    <w:p>
      <w:pPr>
        <w:pStyle w:val="BookText"/>
      </w:pPr>
      <w:r>
        <w:rPr>
          <w:rFonts w:ascii="IRNazanin" w:hAnsi="IRNazanin" w:eastAsia="IRNazanin" w:cs="IRNazanin"/>
          <w:lang w:bidi="fa-IR"/>
          <w:color w:val="111111"/>
          <w:sz w:val="28"/>
          <w:szCs w:val="28"/>
          <w:rtl/>
        </w:rPr>
        <w:t xml:space="preserve">تاریخ کتابت : 15 ع   1/1124زاد المعاد</w:t>
      </w:r>
    </w:p>
    <w:p>
      <w:pPr>
        <w:pStyle w:val="BookText"/>
      </w:pPr>
      <w:r>
        <w:rPr>
          <w:rFonts w:ascii="IRNazanin" w:hAnsi="IRNazanin" w:eastAsia="IRNazanin" w:cs="IRNazanin"/>
          <w:lang w:bidi="fa-IR"/>
          <w:color w:val="111111"/>
          <w:sz w:val="28"/>
          <w:szCs w:val="28"/>
          <w:rtl/>
        </w:rPr>
        <w:t xml:space="preserve">شماره پیشین : 17 بی .زاد المعاد</w:t>
      </w:r>
    </w:p>
    <w:p>
      <w:pPr>
        <w:pStyle w:val="BookText"/>
      </w:pPr>
      <w:r>
        <w:rPr>
          <w:rFonts w:ascii="IRNazanin" w:hAnsi="IRNazanin" w:eastAsia="IRNazanin" w:cs="IRNazanin"/>
          <w:lang w:bidi="fa-IR"/>
          <w:color w:val="111111"/>
          <w:sz w:val="28"/>
          <w:szCs w:val="28"/>
          <w:rtl/>
        </w:rPr>
        <w:t xml:space="preserve">همه اطلاعات : 192  نسخ و شکسته نستعلیق  مومن بن حاج محمد زکی  در  15 ع - 1/1124،  بایک - دعاباشان نزول بفارسی درآخر درچهارصفحه  ،  کاغذترمه ، جدول و کمند دار،- دوصفحه نخستین متن و حاشیه شده حاشیه بوته اندای زرین میان سطرها طلااندازی - مرصع خوش ، جلد روغنی زمینه سرخ باگل و بوته نقاشی شده درون زمینه سیاه بوته- زرین ، بغلی  ( 17 بی .)-  زاد المعاد:  مجلسی .زاد المعاد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3" w:name="pg8350_55799"/>
    <w:bookmarkEnd w:id="213"/>
    <w:p>
      <w:pPr>
        <w:pStyle w:val="Heading3"/>
      </w:pPr>
      <w:bookmarkStart w:id="2214" w:name="_Toc216"/>
      <w:r>
        <w:t>210- زاد المعاد</w:t>
      </w:r>
      <w:bookmarkEnd w:id="2214"/>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جلد1زاد المعاد</w:t>
      </w:r>
    </w:p>
    <w:p>
      <w:pPr>
        <w:pStyle w:val="BookText"/>
      </w:pPr>
      <w:r>
        <w:rPr>
          <w:rFonts w:ascii="IRNazanin" w:hAnsi="IRNazanin" w:eastAsia="IRNazanin" w:cs="IRNazanin"/>
          <w:lang w:bidi="fa-IR"/>
          <w:color w:val="111111"/>
          <w:sz w:val="28"/>
          <w:szCs w:val="28"/>
          <w:rtl/>
        </w:rPr>
        <w:t xml:space="preserve">در صفحات : 30تا34زاد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علامه مجلسیزاد المعاد</w:t>
      </w:r>
    </w:p>
    <w:p>
      <w:pPr>
        <w:pStyle w:val="BookText"/>
      </w:pPr>
      <w:r>
        <w:rPr>
          <w:rFonts w:ascii="IRNazanin" w:hAnsi="IRNazanin" w:eastAsia="IRNazanin" w:cs="IRNazanin"/>
          <w:lang w:bidi="fa-IR"/>
          <w:color w:val="111111"/>
          <w:sz w:val="28"/>
          <w:szCs w:val="28"/>
          <w:rtl/>
        </w:rPr>
        <w:t xml:space="preserve">تاریخ تالیف : 1107زاد المعاد</w:t>
      </w:r>
    </w:p>
    <w:p>
      <w:pPr>
        <w:pStyle w:val="BookText"/>
      </w:pPr>
      <w:r>
        <w:rPr>
          <w:rFonts w:ascii="IRNazanin" w:hAnsi="IRNazanin" w:eastAsia="IRNazanin" w:cs="IRNazanin"/>
          <w:lang w:bidi="fa-IR"/>
          <w:color w:val="111111"/>
          <w:sz w:val="28"/>
          <w:szCs w:val="28"/>
          <w:rtl/>
        </w:rPr>
        <w:t xml:space="preserve">بخش بندی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گناهانزاد المعاد</w:t>
      </w:r>
    </w:p>
    <w:p>
      <w:pPr>
        <w:pStyle w:val="BookText"/>
      </w:pPr>
      <w:r>
        <w:rPr>
          <w:rFonts w:ascii="IRNazanin" w:hAnsi="IRNazanin" w:eastAsia="IRNazanin" w:cs="IRNazanin"/>
          <w:lang w:bidi="fa-IR"/>
          <w:color w:val="111111"/>
          <w:sz w:val="28"/>
          <w:szCs w:val="28"/>
          <w:rtl/>
        </w:rPr>
        <w:t xml:space="preserve">توضیخات در مورد چاپ نسخه : در - ایران و هندوستان مکرر چاپ شدهزاد المعاد</w:t>
      </w:r>
    </w:p>
    <w:p>
      <w:pPr>
        <w:pStyle w:val="BookText"/>
      </w:pPr>
      <w:r>
        <w:rPr>
          <w:rFonts w:ascii="IRNazanin" w:hAnsi="IRNazanin" w:eastAsia="IRNazanin" w:cs="IRNazanin"/>
          <w:lang w:bidi="fa-IR"/>
          <w:color w:val="111111"/>
          <w:sz w:val="28"/>
          <w:szCs w:val="28"/>
          <w:rtl/>
        </w:rPr>
        <w:t xml:space="preserve">همه اطلاعات : [ 19 ]  زاد المعاد   ( فارسی )  - این کتاب از  علامه مجلسی  است [ 4 ] و  در زمان سلطنت شاه سلطان حسین - صفوی  در سنه (  1107  )  یعنی  پس از تالیف بحار الانوار تالیف شده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  .  در - ایران و هندوستان مکرر چاپ شده  - آغاز :  پس از حمد و بسمله اما بعد بنده خاطی محمد باقر بن محمد تقی - عفی اللّٰه عن جرائمهما بر الواح ارواح صافیه برادران ایمانی  . - انجام :  و ختم بفضل اللّٰه و تاییده فی شهر اللّٰه المعظم شهر رمضان من سنه - سبه و مائه و الف من الهجره المقدسه علی ید مولفه الراجی رحمه الکریم المنان - فی محروسه اصبهان صینت عن طوارق الحدثان مع وفور الاشتغال و اختلال - الاحوال و توزع البال و الحمد لله اولا و آخرا و الصلوه علی سید المرسلین محمد - و آله الاطهرین الاقدسین و لعنه اللّٰه علی اعدائهم اجمعین  . --- .زاد المعاد</w:t>
      </w:r>
    </w:p>
    <w:p>
      <w:pPr>
        <w:pStyle w:val="BookText"/>
      </w:pPr>
      <w:r>
        <w:rPr>
          <w:rFonts w:ascii="IRNazanin" w:hAnsi="IRNazanin" w:eastAsia="IRNazanin" w:cs="IRNazanin"/>
          <w:lang w:bidi="fa-IR"/>
          <w:color w:val="111111"/>
          <w:sz w:val="28"/>
          <w:szCs w:val="28"/>
          <w:rtl/>
        </w:rPr>
        <w:t xml:space="preserve">نسخه های مکرر این کتاب : زاد المعاد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4" w:name="pg8350_55801"/>
    <w:bookmarkEnd w:id="214"/>
    <w:p>
      <w:pPr>
        <w:pStyle w:val="Heading3"/>
      </w:pPr>
      <w:bookmarkStart w:id="2215" w:name="_Toc217"/>
      <w:r>
        <w:t>211- زاد المعاد</w:t>
      </w:r>
      <w:bookmarkEnd w:id="221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المعاد</w:t>
      </w:r>
    </w:p>
    <w:p>
      <w:pPr>
        <w:pStyle w:val="BookText"/>
      </w:pPr>
      <w:r>
        <w:rPr>
          <w:rFonts w:ascii="IRNazanin" w:hAnsi="IRNazanin" w:eastAsia="IRNazanin" w:cs="IRNazanin"/>
          <w:lang w:bidi="fa-IR"/>
          <w:color w:val="111111"/>
          <w:sz w:val="28"/>
          <w:szCs w:val="28"/>
          <w:rtl/>
        </w:rPr>
        <w:t xml:space="preserve">در صفحات : 129تا129زاد المعاد</w:t>
      </w:r>
    </w:p>
    <w:p>
      <w:pPr>
        <w:pStyle w:val="BookText"/>
      </w:pPr>
      <w:r>
        <w:rPr>
          <w:rFonts w:ascii="IRNazanin" w:hAnsi="IRNazanin" w:eastAsia="IRNazanin" w:cs="IRNazanin"/>
          <w:lang w:bidi="fa-IR"/>
          <w:color w:val="111111"/>
          <w:sz w:val="28"/>
          <w:szCs w:val="28"/>
          <w:rtl/>
        </w:rPr>
        <w:t xml:space="preserve">کد دستیابی کتاب : ش 7681زاد المعاد</w:t>
      </w:r>
    </w:p>
    <w:p>
      <w:pPr>
        <w:pStyle w:val="BookText"/>
      </w:pPr>
      <w:r>
        <w:rPr>
          <w:rFonts w:ascii="IRNazanin" w:hAnsi="IRNazanin" w:eastAsia="IRNazanin" w:cs="IRNazanin"/>
          <w:lang w:bidi="fa-IR"/>
          <w:color w:val="111111"/>
          <w:sz w:val="28"/>
          <w:szCs w:val="28"/>
          <w:rtl/>
        </w:rPr>
        <w:t xml:space="preserve">نام کتابخانه : مجموعه موزه هنرهای تزئینیزاد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مجلسیزاد المعاد</w:t>
      </w:r>
    </w:p>
    <w:p>
      <w:pPr>
        <w:pStyle w:val="BookText"/>
      </w:pPr>
      <w:r>
        <w:rPr>
          <w:rFonts w:ascii="IRNazanin" w:hAnsi="IRNazanin" w:eastAsia="IRNazanin" w:cs="IRNazanin"/>
          <w:lang w:bidi="fa-IR"/>
          <w:color w:val="111111"/>
          <w:sz w:val="28"/>
          <w:szCs w:val="28"/>
          <w:rtl/>
        </w:rPr>
        <w:t xml:space="preserve">کاتب : محمدهاشم اصفهانیزاد المعاد</w:t>
      </w:r>
    </w:p>
    <w:p>
      <w:pPr>
        <w:pStyle w:val="BookText"/>
      </w:pPr>
      <w:r>
        <w:rPr>
          <w:rFonts w:ascii="IRNazanin" w:hAnsi="IRNazanin" w:eastAsia="IRNazanin" w:cs="IRNazanin"/>
          <w:lang w:bidi="fa-IR"/>
          <w:color w:val="111111"/>
          <w:sz w:val="28"/>
          <w:szCs w:val="28"/>
          <w:rtl/>
        </w:rPr>
        <w:t xml:space="preserve">همه اطلاعات : زاد المعاد:  مجلسی  ش 7681،  نسخ  محمدهاشم اصفهانی در- 193 ،  باسرلوح زیبا وحاشیه ها زر اندود جدول کشی وطلا اندازی ، 5/15</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5/10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14 س درهرص ، کاغذ فرنگی سفید ، جلد روغنی زمینه زرین باآرایش.زاد المعاد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5" w:name="pg8350_55804"/>
    <w:bookmarkEnd w:id="215"/>
    <w:p>
      <w:pPr>
        <w:pStyle w:val="Heading3"/>
      </w:pPr>
      <w:bookmarkStart w:id="2216" w:name="_Toc218"/>
      <w:r>
        <w:t>212- زاد المعاد</w:t>
      </w:r>
      <w:bookmarkEnd w:id="2216"/>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2زاد المعاد</w:t>
      </w:r>
    </w:p>
    <w:p>
      <w:pPr>
        <w:pStyle w:val="BookText"/>
      </w:pPr>
      <w:r>
        <w:rPr>
          <w:rFonts w:ascii="IRNazanin" w:hAnsi="IRNazanin" w:eastAsia="IRNazanin" w:cs="IRNazanin"/>
          <w:lang w:bidi="fa-IR"/>
          <w:color w:val="111111"/>
          <w:sz w:val="28"/>
          <w:szCs w:val="28"/>
          <w:rtl/>
        </w:rPr>
        <w:t xml:space="preserve">در صفحات : 227تا227زاد المعاد</w:t>
      </w:r>
    </w:p>
    <w:p>
      <w:pPr>
        <w:pStyle w:val="BookText"/>
      </w:pPr>
      <w:r>
        <w:rPr>
          <w:rFonts w:ascii="IRNazanin" w:hAnsi="IRNazanin" w:eastAsia="IRNazanin" w:cs="IRNazanin"/>
          <w:lang w:bidi="fa-IR"/>
          <w:color w:val="111111"/>
          <w:sz w:val="28"/>
          <w:szCs w:val="28"/>
          <w:rtl/>
        </w:rPr>
        <w:t xml:space="preserve">کد دستیابی کتاب : 1339زاد المعاد</w:t>
      </w:r>
    </w:p>
    <w:p>
      <w:pPr>
        <w:pStyle w:val="BookText"/>
      </w:pPr>
      <w:r>
        <w:rPr>
          <w:rFonts w:ascii="IRNazanin" w:hAnsi="IRNazanin" w:eastAsia="IRNazanin" w:cs="IRNazanin"/>
          <w:lang w:bidi="fa-IR"/>
          <w:color w:val="111111"/>
          <w:sz w:val="28"/>
          <w:szCs w:val="28"/>
          <w:rtl/>
        </w:rPr>
        <w:t xml:space="preserve">زبان کتاب : عربی و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مجلسیزاد المعاد</w:t>
      </w:r>
    </w:p>
    <w:p>
      <w:pPr>
        <w:pStyle w:val="BookText"/>
      </w:pPr>
      <w:r>
        <w:rPr>
          <w:rFonts w:ascii="IRNazanin" w:hAnsi="IRNazanin" w:eastAsia="IRNazanin" w:cs="IRNazanin"/>
          <w:lang w:bidi="fa-IR"/>
          <w:color w:val="111111"/>
          <w:sz w:val="28"/>
          <w:szCs w:val="28"/>
          <w:rtl/>
        </w:rPr>
        <w:t xml:space="preserve">کاتب : حاجی جعفر یزدیزاد المعاد</w:t>
      </w:r>
    </w:p>
    <w:p>
      <w:pPr>
        <w:pStyle w:val="BookText"/>
      </w:pPr>
      <w:r>
        <w:rPr>
          <w:rFonts w:ascii="IRNazanin" w:hAnsi="IRNazanin" w:eastAsia="IRNazanin" w:cs="IRNazanin"/>
          <w:lang w:bidi="fa-IR"/>
          <w:color w:val="111111"/>
          <w:sz w:val="28"/>
          <w:szCs w:val="28"/>
          <w:rtl/>
        </w:rPr>
        <w:t xml:space="preserve">تاریخ کتابت : ع 1/1240زاد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شماره پیشین : 18267زاد المعاد</w:t>
      </w:r>
    </w:p>
    <w:p>
      <w:pPr>
        <w:pStyle w:val="BookText"/>
      </w:pPr>
      <w:r>
        <w:rPr>
          <w:rFonts w:ascii="IRNazanin" w:hAnsi="IRNazanin" w:eastAsia="IRNazanin" w:cs="IRNazanin"/>
          <w:lang w:bidi="fa-IR"/>
          <w:color w:val="111111"/>
          <w:sz w:val="28"/>
          <w:szCs w:val="28"/>
          <w:rtl/>
        </w:rPr>
        <w:t xml:space="preserve">مهدی الیه : به خواهش حاجی ابوطالبزاد المعاد</w:t>
      </w:r>
    </w:p>
    <w:p>
      <w:pPr>
        <w:pStyle w:val="BookText"/>
      </w:pPr>
      <w:r>
        <w:rPr>
          <w:rFonts w:ascii="IRNazanin" w:hAnsi="IRNazanin" w:eastAsia="IRNazanin" w:cs="IRNazanin"/>
          <w:lang w:bidi="fa-IR"/>
          <w:color w:val="111111"/>
          <w:sz w:val="28"/>
          <w:szCs w:val="28"/>
          <w:rtl/>
        </w:rPr>
        <w:t xml:space="preserve">همه اطلاعات : 1339 ،  نسخ   حاجی جعفر یزدی  در  ع 1/1240   به خواهش حاجی ابوطالب  ،  با ترجمه - فارسی نستعلیق در زیر دعاها به شنگرف  ،  عنوان به زر نوشته در زمینه لاجوردی و قرمز، - جدول و کمند زر و مشکی، پیشانیها و علائم مذهب و با تشعیر، در 373 گ 14 س، اندازه - 9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 16 </w:t>
      </w:r>
      <w:r>
        <w:rPr>
          <w:rFonts w:ascii="Times New Roman" w:hAnsi="Times New Roman" w:eastAsia="Times New Roman" w:cs="Times New Roman"/>
          <w:lang w:val="en-US" w:bidi="en-US"/>
          <w:color w:val="111111"/>
          <w:sz w:val="28"/>
          <w:szCs w:val="28"/>
          <w:rtl/>
        </w:rPr>
        <w:t xml:space="preserve">× 25</w:t>
      </w:r>
      <w:r>
        <w:rPr>
          <w:rFonts w:ascii="IRNazanin" w:hAnsi="IRNazanin" w:eastAsia="IRNazanin" w:cs="IRNazanin"/>
          <w:lang w:bidi="fa-IR"/>
          <w:color w:val="111111"/>
          <w:sz w:val="28"/>
          <w:szCs w:val="28"/>
          <w:rtl/>
        </w:rPr>
        <w:t xml:space="preserve">، کاغذ سفید، جلد روغنی با گل و بوته رنگین در زمینه تریاکی ، درون - روغنی با گل و بوته رنگین در زمینه قرمز با ترنج در زمینه سبز و حاشیه سازی رنگین، عطف - تیماج قهوه ای، در جعبه مخمل سرمه ای   ( 18267 ) . -  زاد المعاد   ( عربی و فارسی  -  دعا )  - از  محمد باقر مجلسی  .زاد المعاد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6" w:name="pg8350_55806"/>
    <w:bookmarkEnd w:id="216"/>
    <w:p>
      <w:pPr>
        <w:pStyle w:val="Heading3"/>
      </w:pPr>
      <w:bookmarkStart w:id="2217" w:name="_Toc219"/>
      <w:r>
        <w:t>213- زاد المعاد</w:t>
      </w:r>
      <w:bookmarkEnd w:id="221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جلد12زاد المعاد</w:t>
      </w:r>
    </w:p>
    <w:p>
      <w:pPr>
        <w:pStyle w:val="BookText"/>
      </w:pPr>
      <w:r>
        <w:rPr>
          <w:rFonts w:ascii="IRNazanin" w:hAnsi="IRNazanin" w:eastAsia="IRNazanin" w:cs="IRNazanin"/>
          <w:lang w:bidi="fa-IR"/>
          <w:color w:val="111111"/>
          <w:sz w:val="28"/>
          <w:szCs w:val="28"/>
          <w:rtl/>
        </w:rPr>
        <w:t xml:space="preserve">در صفحات : 231تا233زاد المعاد</w:t>
      </w:r>
    </w:p>
    <w:p>
      <w:pPr>
        <w:pStyle w:val="BookText"/>
      </w:pPr>
      <w:r>
        <w:rPr>
          <w:rFonts w:ascii="IRNazanin" w:hAnsi="IRNazanin" w:eastAsia="IRNazanin" w:cs="IRNazanin"/>
          <w:lang w:bidi="fa-IR"/>
          <w:color w:val="111111"/>
          <w:sz w:val="28"/>
          <w:szCs w:val="28"/>
          <w:rtl/>
        </w:rPr>
        <w:t xml:space="preserve">کد دستیابی کتاب : 2428/عزاد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 ، محمد باقر بن محمد تقی ( م 1111 )زاد المعاد</w:t>
      </w:r>
    </w:p>
    <w:p>
      <w:pPr>
        <w:pStyle w:val="BookText"/>
      </w:pPr>
      <w:r>
        <w:rPr>
          <w:rFonts w:ascii="IRNazanin" w:hAnsi="IRNazanin" w:eastAsia="IRNazanin" w:cs="IRNazanin"/>
          <w:lang w:bidi="fa-IR"/>
          <w:color w:val="111111"/>
          <w:sz w:val="28"/>
          <w:szCs w:val="28"/>
          <w:rtl/>
        </w:rPr>
        <w:t xml:space="preserve">تاریخ تالیف : سال 1107 ه.قزاد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شماره پیشین : شماره پیشین : 1071 - 1711 ، ع/128زاد المعاد</w:t>
      </w:r>
    </w:p>
    <w:p>
      <w:pPr>
        <w:pStyle w:val="BookText"/>
      </w:pPr>
      <w:r>
        <w:rPr>
          <w:rFonts w:ascii="IRNazanin" w:hAnsi="IRNazanin" w:eastAsia="IRNazanin" w:cs="IRNazanin"/>
          <w:lang w:bidi="fa-IR"/>
          <w:color w:val="111111"/>
          <w:sz w:val="28"/>
          <w:szCs w:val="28"/>
          <w:rtl/>
        </w:rPr>
        <w:t xml:space="preserve">منابع دیگر : رجوع شود بشماره 2364/ع همین فهرستزاد المعاد</w:t>
      </w:r>
    </w:p>
    <w:p>
      <w:pPr>
        <w:pStyle w:val="BookText"/>
      </w:pPr>
      <w:r>
        <w:rPr>
          <w:rFonts w:ascii="IRNazanin" w:hAnsi="IRNazanin" w:eastAsia="IRNazanin" w:cs="IRNazanin"/>
          <w:lang w:bidi="fa-IR"/>
          <w:color w:val="111111"/>
          <w:sz w:val="28"/>
          <w:szCs w:val="28"/>
          <w:rtl/>
        </w:rPr>
        <w:t xml:space="preserve">آسیب دیدگی : آب افتادگی و پاشیدگی - مرکب و پارگی و وصالی در برخی اوراقزاد المعاد</w:t>
      </w:r>
    </w:p>
    <w:p>
      <w:pPr>
        <w:pStyle w:val="BookText"/>
      </w:pPr>
      <w:r>
        <w:rPr>
          <w:rFonts w:ascii="IRNazanin" w:hAnsi="IRNazanin" w:eastAsia="IRNazanin" w:cs="IRNazanin"/>
          <w:lang w:bidi="fa-IR"/>
          <w:color w:val="111111"/>
          <w:sz w:val="28"/>
          <w:szCs w:val="28"/>
          <w:rtl/>
        </w:rPr>
        <w:t xml:space="preserve">همه اطلاعات : 2428/ع -  زاد المعاد  (  دعا  -  فارسی  ) - از :  مجلسی ، محمد باقر بن محمد تقی ( م 1111 )  -  زمان تالیف :  سال 1107 ه.ق  -  رجوع شود بشماره 2364/ع همین فهرست  . -  نسخ ، عناوین بشنگرف ، روی برخی کلمات و عبارات با - شنگرف خط کشی شده ، ترجمه برخی از ادعیه کتاب بشنگرف - و زیر هر سطر از دعا نوشته شده  ،  آب افتادگی و پاشیدگی - مرکب و پارگی و وصالی در برخی اوراق  ،  نسخه صحافی مجدد - شده  ،  نسخه در حواشی تصحیح شده  . -  جلد : مقوایی با روکش کاغذی ، عطف و سجاف گوشه ها - تیماج قرمز ، 120 </w:t>
      </w:r>
      <w:r>
        <w:rPr>
          <w:rFonts w:ascii="Times New Roman" w:hAnsi="Times New Roman" w:eastAsia="Times New Roman" w:cs="Times New Roman"/>
          <w:lang w:val="en-US" w:bidi="en-US"/>
          <w:color w:val="111111"/>
          <w:sz w:val="28"/>
          <w:szCs w:val="28"/>
          <w:rtl/>
        </w:rPr>
        <w:t xml:space="preserve">× 240 . - </w:t>
      </w:r>
      <w:r>
        <w:rPr>
          <w:rFonts w:ascii="IRNazanin" w:hAnsi="IRNazanin" w:eastAsia="IRNazanin" w:cs="IRNazanin"/>
          <w:lang w:bidi="fa-IR"/>
          <w:color w:val="111111"/>
          <w:sz w:val="28"/>
          <w:szCs w:val="28"/>
          <w:rtl/>
        </w:rPr>
        <w:t xml:space="preserve">کاغذ : دولت آبادی نخودی ، 246 برگ ، 21 سطر کامل ، - 70 </w:t>
      </w:r>
      <w:r>
        <w:rPr>
          <w:rFonts w:ascii="Times New Roman" w:hAnsi="Times New Roman" w:eastAsia="Times New Roman" w:cs="Times New Roman"/>
          <w:lang w:val="en-US" w:bidi="en-US"/>
          <w:color w:val="111111"/>
          <w:sz w:val="28"/>
          <w:szCs w:val="28"/>
          <w:rtl/>
        </w:rPr>
        <w:t xml:space="preserve">× 170  . -  </w:t>
      </w:r>
      <w:r>
        <w:rPr>
          <w:rFonts w:ascii="IRNazanin" w:hAnsi="IRNazanin" w:eastAsia="IRNazanin" w:cs="IRNazanin"/>
          <w:lang w:bidi="fa-IR"/>
          <w:color w:val="111111"/>
          <w:sz w:val="28"/>
          <w:szCs w:val="28"/>
          <w:rtl/>
        </w:rPr>
        <w:t xml:space="preserve">شماره پیشین : 1071 - 1711 ، ع/128  .زاد المعاد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7" w:name="pg8350_55808"/>
    <w:bookmarkEnd w:id="217"/>
    <w:p>
      <w:pPr>
        <w:pStyle w:val="Heading3"/>
      </w:pPr>
      <w:bookmarkStart w:id="2218" w:name="_Toc220"/>
      <w:r>
        <w:t>214- زاد المعاد</w:t>
      </w:r>
      <w:bookmarkEnd w:id="221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جلد30زاد المعاد</w:t>
      </w:r>
    </w:p>
    <w:p>
      <w:pPr>
        <w:pStyle w:val="BookText"/>
      </w:pPr>
      <w:r>
        <w:rPr>
          <w:rFonts w:ascii="IRNazanin" w:hAnsi="IRNazanin" w:eastAsia="IRNazanin" w:cs="IRNazanin"/>
          <w:lang w:bidi="fa-IR"/>
          <w:color w:val="111111"/>
          <w:sz w:val="28"/>
          <w:szCs w:val="28"/>
          <w:rtl/>
        </w:rPr>
        <w:t xml:space="preserve">در صفحات : 593تا593زاد المعاد</w:t>
      </w:r>
    </w:p>
    <w:p>
      <w:pPr>
        <w:pStyle w:val="BookText"/>
      </w:pPr>
      <w:r>
        <w:rPr>
          <w:rFonts w:ascii="IRNazanin" w:hAnsi="IRNazanin" w:eastAsia="IRNazanin" w:cs="IRNazanin"/>
          <w:lang w:bidi="fa-IR"/>
          <w:color w:val="111111"/>
          <w:sz w:val="28"/>
          <w:szCs w:val="28"/>
          <w:rtl/>
        </w:rPr>
        <w:t xml:space="preserve">کد دستیابی کتاب : شماره 12137زاد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علامه مجلسی ، ملا محمد باقر فرزند محمد تقی . ف : سال 1110 یا 1111 ق .زاد المعاد</w:t>
      </w:r>
    </w:p>
    <w:p>
      <w:pPr>
        <w:pStyle w:val="BookText"/>
      </w:pPr>
      <w:r>
        <w:rPr>
          <w:rFonts w:ascii="IRNazanin" w:hAnsi="IRNazanin" w:eastAsia="IRNazanin" w:cs="IRNazanin"/>
          <w:lang w:bidi="fa-IR"/>
          <w:color w:val="111111"/>
          <w:sz w:val="28"/>
          <w:szCs w:val="28"/>
          <w:rtl/>
        </w:rPr>
        <w:t xml:space="preserve">تاریخ کتابت : سده 12 قزاد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بنگرید به : نسخه شماره " 29 " ، ج 1 ، فهرست همین کتابخانه . - الذریعة ، ج 12 ، ص 11 .زاد المعاد</w:t>
      </w:r>
    </w:p>
    <w:p>
      <w:pPr>
        <w:pStyle w:val="BookText"/>
      </w:pPr>
      <w:r>
        <w:rPr>
          <w:rFonts w:ascii="IRNazanin" w:hAnsi="IRNazanin" w:eastAsia="IRNazanin" w:cs="IRNazanin"/>
          <w:lang w:bidi="fa-IR"/>
          <w:color w:val="111111"/>
          <w:sz w:val="28"/>
          <w:szCs w:val="28"/>
          <w:rtl/>
        </w:rPr>
        <w:t xml:space="preserve">همه اطلاعات : 640  زاد المعاد    دعا  ،  فارسی  - از :  علامه مجلسی ، ملا محمد باقر فرزند محمد تقی . ف : سال 1110 یا 1111 ق .  - آغاز :  افتاده " ... [ السلام ] علیک یا ابا عبداللّٰه ، السلام علیک یابن رسول اللّٰه ، السلام - علیک و رحمة اللّٰه و برکاته و اگر یکی از زیارات مبسوطه را بعمل آورد بهتر است " .  - انجام :  " الهی لا اله الا انت ، صل علی محمد و آل محمد و اغفرلی و ارحمنی و تب - علی ، انک انت التواب الرحیم " .  -  بنگرید به : نسخه شماره " 29 " ، ج 1 ، فهرست همین کتابخانه .  -  گزارش نسخه : نوع خط :  نسخ خوش  ، تاریخ کتابت :  سده 12 ق  ،  عنوانها و نشانیها : - شنگرف ، نوع کاغذ : فرنگی ، تعداد برگ : 159 ، تعداد سطر : 17 ، اندازه متن کتاب : 13 </w:t>
      </w:r>
      <w:r>
        <w:rPr>
          <w:rFonts w:ascii="Times New Roman" w:hAnsi="Times New Roman" w:eastAsia="Times New Roman" w:cs="Times New Roman"/>
          <w:lang w:val="en-US" w:bidi="en-US"/>
          <w:color w:val="111111"/>
          <w:sz w:val="28"/>
          <w:szCs w:val="28"/>
          <w:rtl/>
        </w:rPr>
        <w:t xml:space="preserve">× 7 - </w:t>
      </w:r>
      <w:r>
        <w:rPr>
          <w:rFonts w:ascii="IRNazanin" w:hAnsi="IRNazanin" w:eastAsia="IRNazanin" w:cs="IRNazanin"/>
          <w:lang w:bidi="fa-IR"/>
          <w:color w:val="111111"/>
          <w:sz w:val="28"/>
          <w:szCs w:val="28"/>
          <w:rtl/>
        </w:rPr>
        <w:t xml:space="preserve">سانتیمتر ، اندازه جلد : 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سانتیمتر ، نوع جلد : دو رو تیماج ؛ برون : مشکی ، درون : زرشکی .  -  ویژگیهای نسخه : در حاشیه تصحیح گردیده است . انجام این نسخه با نسخه ارجاعی - اندکی متفاوت است و کاتب مطالب آخر نسخه را بدلخواه جمع آوری نموده و بیشتر مطالب از - جمله دعای ندبه ، احکام دفن میت ، زکات ، خمس و اعتکاف را ندارد .  -  الذریعة ، ج 12 ، ص 11 .  - "  شماره 12137  "زاد المعاد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8" w:name="pg8350_55810"/>
    <w:bookmarkEnd w:id="218"/>
    <w:p>
      <w:pPr>
        <w:pStyle w:val="Heading3"/>
      </w:pPr>
      <w:bookmarkStart w:id="2219" w:name="_Toc221"/>
      <w:r>
        <w:t>215- زاد المعاد</w:t>
      </w:r>
      <w:bookmarkEnd w:id="221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جلد28زاد المعاد</w:t>
      </w:r>
    </w:p>
    <w:p>
      <w:pPr>
        <w:pStyle w:val="BookText"/>
      </w:pPr>
      <w:r>
        <w:rPr>
          <w:rFonts w:ascii="IRNazanin" w:hAnsi="IRNazanin" w:eastAsia="IRNazanin" w:cs="IRNazanin"/>
          <w:lang w:bidi="fa-IR"/>
          <w:color w:val="111111"/>
          <w:sz w:val="28"/>
          <w:szCs w:val="28"/>
          <w:rtl/>
        </w:rPr>
        <w:t xml:space="preserve">در صفحات : 660تا660زاد المعاد</w:t>
      </w:r>
    </w:p>
    <w:p>
      <w:pPr>
        <w:pStyle w:val="BookText"/>
      </w:pPr>
      <w:r>
        <w:rPr>
          <w:rFonts w:ascii="IRNazanin" w:hAnsi="IRNazanin" w:eastAsia="IRNazanin" w:cs="IRNazanin"/>
          <w:lang w:bidi="fa-IR"/>
          <w:color w:val="111111"/>
          <w:sz w:val="28"/>
          <w:szCs w:val="28"/>
          <w:rtl/>
        </w:rPr>
        <w:t xml:space="preserve">کد دستیابی کتاب : شماره 11397زاد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علامه مجلسی ، محمد باقر فرزند محمد تقی . ف : سال 1110 یا 1111 ق .زاد المعاد</w:t>
      </w:r>
    </w:p>
    <w:p>
      <w:pPr>
        <w:pStyle w:val="BookText"/>
      </w:pPr>
      <w:r>
        <w:rPr>
          <w:rFonts w:ascii="IRNazanin" w:hAnsi="IRNazanin" w:eastAsia="IRNazanin" w:cs="IRNazanin"/>
          <w:lang w:bidi="fa-IR"/>
          <w:color w:val="111111"/>
          <w:sz w:val="28"/>
          <w:szCs w:val="28"/>
          <w:rtl/>
        </w:rPr>
        <w:t xml:space="preserve">کاتب : محمد تقی فرزند نظر علیزاد المعاد</w:t>
      </w:r>
    </w:p>
    <w:p>
      <w:pPr>
        <w:pStyle w:val="BookText"/>
      </w:pPr>
      <w:r>
        <w:rPr>
          <w:rFonts w:ascii="IRNazanin" w:hAnsi="IRNazanin" w:eastAsia="IRNazanin" w:cs="IRNazanin"/>
          <w:lang w:bidi="fa-IR"/>
          <w:color w:val="111111"/>
          <w:sz w:val="28"/>
          <w:szCs w:val="28"/>
          <w:rtl/>
        </w:rPr>
        <w:t xml:space="preserve">تاریخ کتابت : ظهر روز پنجشنبه 29 ماه شوال سال 1162زاد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بنگرید به : نسخه شماره " 29 " ، ج 1 ، فهرست همین کتابخانه . - الذریعة ، ج 12 ، ص 11 .زاد المعاد</w:t>
      </w:r>
    </w:p>
    <w:p>
      <w:pPr>
        <w:pStyle w:val="BookText"/>
      </w:pPr>
      <w:r>
        <w:rPr>
          <w:rFonts w:ascii="IRNazanin" w:hAnsi="IRNazanin" w:eastAsia="IRNazanin" w:cs="IRNazanin"/>
          <w:lang w:bidi="fa-IR"/>
          <w:color w:val="111111"/>
          <w:sz w:val="28"/>
          <w:szCs w:val="28"/>
          <w:rtl/>
        </w:rPr>
        <w:t xml:space="preserve">همه اطلاعات : 895  زاد المعاد   دعا  ،  فارسی  - از :  علامه مجلسی ، محمد باقر فرزند محمد تقی . ف : سال 1110 یا 1111 ق .   - آغاز :  " الحمدلله الذی جعل العبادة وسیلة لنیل السعادة فی الآخرة و الاولی و الصلاة - علی سید الوری محمد و عترته ائمة الهدی " - علیهم السلام - .  - انجام :  " هر که ازین رساله منتفع گردد در حال حیاة یا بعد از وفاة این شکسته بدعایی - رحمت و مغفرت این مستحق دعا را یاد کند " .  -  بنگرید به : نسخه شماره " 29 " ، ج 1 ، فهرست همین کتابخانه .  -  گزارش نسخه : نوع خط :  نسخ معرب و غیرمعرب  ، کاتب :  محمد تقی فرزند نظر علی  ، تاریخ -  کتابت :  ظهر روز پنجشنبه 29 ماه شوال سال 1162  ،  عنوانها و نشانیها : شنگرف ، نوع کاغذ : - فرنگی ، تعداد برگ : 183 ، تعداد سطر : 22 ، اندازه متن کتاب : 18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اندازه جلد : - 24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سانتیمتر ، نوع جلد : تیماج قهوه ای .  -  ویژگیهای نسخه : در برگ آغاز و پایان نسخه عبارت : " منتظر لطف اللّٰه محمد بن - عبداللّٰه " به چشم می خورد . نسخه در حاشیه تصحیح شده و حاشیه نویسی دارد .  -  الذریعة ، ج 12 ، ص 11 .  - "  شماره 11397  "زاد المعاد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9" w:name="pg8350_55812"/>
    <w:bookmarkEnd w:id="219"/>
    <w:p>
      <w:pPr>
        <w:pStyle w:val="Heading3"/>
      </w:pPr>
      <w:bookmarkStart w:id="2220" w:name="_Toc222"/>
      <w:r>
        <w:t>216- زاد المعاد</w:t>
      </w:r>
      <w:bookmarkEnd w:id="2220"/>
    </w:p>
    <w:p>
      <w:pPr>
        <w:pStyle w:val="BookText"/>
      </w:pPr>
      <w:r>
        <w:rPr>
          <w:rFonts w:ascii="IRNazanin" w:hAnsi="IRNazanin" w:eastAsia="IRNazanin" w:cs="IRNazanin"/>
          <w:lang w:bidi="fa-IR"/>
          <w:color w:val="111111"/>
          <w:sz w:val="28"/>
          <w:szCs w:val="28"/>
          <w:rtl/>
        </w:rPr>
        <w:t xml:space="preserve">ماخذ کتاب : مؤسسه امام صادق قم - جلد 1زاد المعاد</w:t>
      </w:r>
    </w:p>
    <w:p>
      <w:pPr>
        <w:pStyle w:val="BookText"/>
      </w:pPr>
      <w:r>
        <w:rPr>
          <w:rFonts w:ascii="IRNazanin" w:hAnsi="IRNazanin" w:eastAsia="IRNazanin" w:cs="IRNazanin"/>
          <w:lang w:bidi="fa-IR"/>
          <w:color w:val="111111"/>
          <w:sz w:val="28"/>
          <w:szCs w:val="28"/>
          <w:rtl/>
        </w:rPr>
        <w:t xml:space="preserve">در صفحات : 85تا85زاد المعاد</w:t>
      </w:r>
    </w:p>
    <w:p>
      <w:pPr>
        <w:pStyle w:val="BookText"/>
      </w:pPr>
      <w:r>
        <w:rPr>
          <w:rFonts w:ascii="IRNazanin" w:hAnsi="IRNazanin" w:eastAsia="IRNazanin" w:cs="IRNazanin"/>
          <w:lang w:bidi="fa-IR"/>
          <w:color w:val="111111"/>
          <w:sz w:val="28"/>
          <w:szCs w:val="28"/>
          <w:rtl/>
        </w:rPr>
        <w:t xml:space="preserve">کد دستیابی کتاب : 112زاد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مجموعه ابوالفضل حافظیان بابلیزاد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محمدباقر بن محمد تقی مجلسی ( 1110 )زاد المعاد</w:t>
      </w:r>
    </w:p>
    <w:p>
      <w:pPr>
        <w:pStyle w:val="BookText"/>
      </w:pPr>
      <w:r>
        <w:rPr>
          <w:rFonts w:ascii="IRNazanin" w:hAnsi="IRNazanin" w:eastAsia="IRNazanin" w:cs="IRNazanin"/>
          <w:lang w:bidi="fa-IR"/>
          <w:color w:val="111111"/>
          <w:sz w:val="28"/>
          <w:szCs w:val="28"/>
          <w:rtl/>
        </w:rPr>
        <w:t xml:space="preserve">کاتب : ابراهیم بن ملا احمدزاد المعاد</w:t>
      </w:r>
    </w:p>
    <w:p>
      <w:pPr>
        <w:pStyle w:val="BookText"/>
      </w:pPr>
      <w:r>
        <w:rPr>
          <w:rFonts w:ascii="IRNazanin" w:hAnsi="IRNazanin" w:eastAsia="IRNazanin" w:cs="IRNazanin"/>
          <w:lang w:bidi="fa-IR"/>
          <w:color w:val="111111"/>
          <w:sz w:val="28"/>
          <w:szCs w:val="28"/>
          <w:rtl/>
        </w:rPr>
        <w:t xml:space="preserve">تاریخ کتابت : دوم شعبان 1232زاد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همه اطلاعات : (  112  )-  زاد المعاد  ( دعا  -  فارسی  ) -  از :  ملا محمدباقر بن محمد تقی مجلسی ( 1110 ) -   نسخ  ، ابراهیم بن ملا احمد  ، دوم شعبان 1232  ،  عناوین و نشانیها - شنگرف ، برگ اول نونویس است ، جلد مقوائی عطف تیماج قهوه ای . - 262 گ ، 18 س ،5/18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262زاد المعاد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0" w:name="pg8350_55814"/>
    <w:bookmarkEnd w:id="220"/>
    <w:p>
      <w:pPr>
        <w:pStyle w:val="Heading3"/>
      </w:pPr>
      <w:bookmarkStart w:id="2221" w:name="_Toc223"/>
      <w:r>
        <w:t>217- زاد المعاد</w:t>
      </w:r>
      <w:bookmarkEnd w:id="222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جلد25زاد المعاد</w:t>
      </w:r>
    </w:p>
    <w:p>
      <w:pPr>
        <w:pStyle w:val="BookText"/>
      </w:pPr>
      <w:r>
        <w:rPr>
          <w:rFonts w:ascii="IRNazanin" w:hAnsi="IRNazanin" w:eastAsia="IRNazanin" w:cs="IRNazanin"/>
          <w:lang w:bidi="fa-IR"/>
          <w:color w:val="111111"/>
          <w:sz w:val="28"/>
          <w:szCs w:val="28"/>
          <w:rtl/>
        </w:rPr>
        <w:t xml:space="preserve">در صفحات : 38تا38زاد المعاد</w:t>
      </w:r>
    </w:p>
    <w:p>
      <w:pPr>
        <w:pStyle w:val="BookText"/>
      </w:pPr>
      <w:r>
        <w:rPr>
          <w:rFonts w:ascii="IRNazanin" w:hAnsi="IRNazanin" w:eastAsia="IRNazanin" w:cs="IRNazanin"/>
          <w:lang w:bidi="fa-IR"/>
          <w:color w:val="111111"/>
          <w:sz w:val="28"/>
          <w:szCs w:val="28"/>
          <w:rtl/>
        </w:rPr>
        <w:t xml:space="preserve">کد دستیابی کتاب : 9659زاد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( 29 ) رجوع شود .زاد المعاد</w:t>
      </w:r>
    </w:p>
    <w:p>
      <w:pPr>
        <w:pStyle w:val="BookText"/>
      </w:pPr>
      <w:r>
        <w:rPr>
          <w:rFonts w:ascii="IRNazanin" w:hAnsi="IRNazanin" w:eastAsia="IRNazanin" w:cs="IRNazanin"/>
          <w:lang w:bidi="fa-IR"/>
          <w:color w:val="111111"/>
          <w:sz w:val="28"/>
          <w:szCs w:val="28"/>
          <w:rtl/>
        </w:rPr>
        <w:t xml:space="preserve">همه اطلاعات : (  9659  ) -  زاد المعاد   (  دعا  -  فارسی  ) - از :  ملا محمد باقر بن محمد تقی مجلسی ( 1110 )  -  به شماره ( 29 ) رجوع شود .  -  انجام افتاده : " و علی اهل بیت محمد و ترحم علی محمد و اهل بیت محمد .. " .  -  نسخ ، عناوین شنگرف ، جلد مقوائی عطف پارچه .  -  127 گ ، سطور مختلف ، 26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سمزاد المعاد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1" w:name="pg8350_55816"/>
    <w:bookmarkEnd w:id="221"/>
    <w:p>
      <w:pPr>
        <w:pStyle w:val="Heading3"/>
      </w:pPr>
      <w:bookmarkStart w:id="2222" w:name="_Toc224"/>
      <w:r>
        <w:t>218- زاد المعاد</w:t>
      </w:r>
      <w:bookmarkEnd w:id="222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w:t>
      </w:r>
    </w:p>
    <w:p>
      <w:pPr>
        <w:pStyle w:val="BookText"/>
      </w:pPr>
      <w:r>
        <w:rPr>
          <w:rFonts w:ascii="IRNazanin" w:hAnsi="IRNazanin" w:eastAsia="IRNazanin" w:cs="IRNazanin"/>
          <w:lang w:bidi="fa-IR"/>
          <w:color w:val="111111"/>
          <w:sz w:val="28"/>
          <w:szCs w:val="28"/>
          <w:rtl/>
        </w:rPr>
        <w:t xml:space="preserve">در صفحات : 819تا819زاد المعاد</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نجفزاد المعاد</w:t>
      </w:r>
    </w:p>
    <w:p>
      <w:pPr>
        <w:pStyle w:val="BookText"/>
      </w:pPr>
      <w:r>
        <w:rPr>
          <w:rFonts w:ascii="IRNazanin" w:hAnsi="IRNazanin" w:eastAsia="IRNazanin" w:cs="IRNazanin"/>
          <w:lang w:bidi="fa-IR"/>
          <w:color w:val="111111"/>
          <w:sz w:val="28"/>
          <w:szCs w:val="28"/>
          <w:rtl/>
        </w:rPr>
        <w:t xml:space="preserve">شهر : نجفزاد المعاد</w:t>
      </w:r>
    </w:p>
    <w:p>
      <w:pPr>
        <w:pStyle w:val="BookText"/>
      </w:pPr>
      <w:r>
        <w:rPr>
          <w:rFonts w:ascii="IRNazanin" w:hAnsi="IRNazanin" w:eastAsia="IRNazanin" w:cs="IRNazanin"/>
          <w:lang w:bidi="fa-IR"/>
          <w:color w:val="111111"/>
          <w:sz w:val="28"/>
          <w:szCs w:val="28"/>
          <w:rtl/>
        </w:rPr>
        <w:t xml:space="preserve">مولف : مجلسی دومزاد المعاد</w:t>
      </w:r>
    </w:p>
    <w:p>
      <w:pPr>
        <w:pStyle w:val="BookText"/>
      </w:pPr>
      <w:r>
        <w:rPr>
          <w:rFonts w:ascii="IRNazanin" w:hAnsi="IRNazanin" w:eastAsia="IRNazanin" w:cs="IRNazanin"/>
          <w:lang w:bidi="fa-IR"/>
          <w:color w:val="111111"/>
          <w:sz w:val="28"/>
          <w:szCs w:val="28"/>
          <w:rtl/>
        </w:rPr>
        <w:t xml:space="preserve">منابع دیگر : ( ذریعه 12/211 )زاد المعاد</w:t>
      </w:r>
    </w:p>
    <w:p>
      <w:pPr>
        <w:pStyle w:val="BookText"/>
      </w:pPr>
      <w:r>
        <w:rPr>
          <w:rFonts w:ascii="IRNazanin" w:hAnsi="IRNazanin" w:eastAsia="IRNazanin" w:cs="IRNazanin"/>
          <w:lang w:bidi="fa-IR"/>
          <w:color w:val="111111"/>
          <w:sz w:val="28"/>
          <w:szCs w:val="28"/>
          <w:rtl/>
        </w:rPr>
        <w:t xml:space="preserve">همه اطلاعات : زاد المعاد    مجلسی دوم   ( ذریعه 12/211 )زاد المعاد</w:t>
      </w:r>
    </w:p>
    <w:p>
      <w:pPr>
        <w:pStyle w:val="BookText"/>
      </w:pPr>
      <w:r>
        <w:rPr>
          <w:rFonts w:ascii="IRNazanin" w:hAnsi="IRNazanin" w:eastAsia="IRNazanin" w:cs="IRNazanin"/>
          <w:lang w:bidi="fa-IR"/>
          <w:color w:val="111111"/>
          <w:sz w:val="28"/>
          <w:szCs w:val="28"/>
          <w:rtl/>
        </w:rPr>
        <w:t xml:space="preserve">نسخه های مکرر این کتاب : زاد المعاد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2" w:name="pg8350_55818"/>
    <w:bookmarkEnd w:id="222"/>
    <w:p>
      <w:pPr>
        <w:pStyle w:val="Heading3"/>
      </w:pPr>
      <w:bookmarkStart w:id="2223" w:name="_Toc225"/>
      <w:r>
        <w:t>219- زاد المعاد</w:t>
      </w:r>
      <w:bookmarkEnd w:id="2223"/>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3زاد المعاد</w:t>
      </w:r>
    </w:p>
    <w:p>
      <w:pPr>
        <w:pStyle w:val="BookText"/>
      </w:pPr>
      <w:r>
        <w:rPr>
          <w:rFonts w:ascii="IRNazanin" w:hAnsi="IRNazanin" w:eastAsia="IRNazanin" w:cs="IRNazanin"/>
          <w:lang w:bidi="fa-IR"/>
          <w:color w:val="111111"/>
          <w:sz w:val="28"/>
          <w:szCs w:val="28"/>
          <w:rtl/>
        </w:rPr>
        <w:t xml:space="preserve">در صفحات : 318تا320زاد المعاد</w:t>
      </w:r>
    </w:p>
    <w:p>
      <w:pPr>
        <w:pStyle w:val="BookText"/>
      </w:pPr>
      <w:r>
        <w:rPr>
          <w:rFonts w:ascii="IRNazanin" w:hAnsi="IRNazanin" w:eastAsia="IRNazanin" w:cs="IRNazanin"/>
          <w:lang w:bidi="fa-IR"/>
          <w:color w:val="111111"/>
          <w:sz w:val="28"/>
          <w:szCs w:val="28"/>
          <w:rtl/>
        </w:rPr>
        <w:t xml:space="preserve">کد دستیابی کتاب : 1081زاد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کاتب : صادق بن میر اسماعیل حسینی خوراسکانیزاد المعاد</w:t>
      </w:r>
    </w:p>
    <w:p>
      <w:pPr>
        <w:pStyle w:val="BookText"/>
      </w:pPr>
      <w:r>
        <w:rPr>
          <w:rFonts w:ascii="IRNazanin" w:hAnsi="IRNazanin" w:eastAsia="IRNazanin" w:cs="IRNazanin"/>
          <w:lang w:bidi="fa-IR"/>
          <w:color w:val="111111"/>
          <w:sz w:val="28"/>
          <w:szCs w:val="28"/>
          <w:rtl/>
        </w:rPr>
        <w:t xml:space="preserve">تاریخ کتابت : جمعه اوایل ماه   رمضان 1109زاد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 .زاد المعاد</w:t>
      </w:r>
    </w:p>
    <w:p>
      <w:pPr>
        <w:pStyle w:val="BookText"/>
      </w:pPr>
      <w:r>
        <w:rPr>
          <w:rFonts w:ascii="IRNazanin" w:hAnsi="IRNazanin" w:eastAsia="IRNazanin" w:cs="IRNazanin"/>
          <w:lang w:bidi="fa-IR"/>
          <w:color w:val="111111"/>
          <w:sz w:val="28"/>
          <w:szCs w:val="28"/>
          <w:rtl/>
        </w:rPr>
        <w:t xml:space="preserve">همه اطلاعات : (  1081  ) -  زاد المعاد   63  (  دعا  -  فارسی  ) - از :  ملا محمد باقر بن محمد تقی مجلسی ( 1110 )   -  به شماره ( 102 ) رجوع شود .  -   نسخ  ،  صادق بن میر اسماعیل حسینی خوراسکانی  ،  جمعه اوایل ماه - رمضان 1109  ،  عناوین و نشانیها شنگرف ، صفحه ها مجدول به زر - و مشکی و شنگرف و صفحه اول دارای سرلوح کم ارزش و حواشی - صفحه اول و دوم دارای گل و بوته زرین  ،  در چند جا مهر بیضوی - " محمد بن حسین الطباطبائی " دیده می شود ، پشت برگ آخر اجازه - دعائی است که سید میرزا مهدی شهرستانی برای سید مهدی بن - محمد تقی قاضی طباطبائی بتاریخ 1213 نوشته است  ،  جلد دورو -    تیماج رو مشکی پشت قهوه ای . - 546 گ ، 12 س ، 24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546زاد المعاد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3" w:name="pg8350_55820"/>
    <w:bookmarkEnd w:id="223"/>
    <w:p>
      <w:pPr>
        <w:pStyle w:val="Heading3"/>
      </w:pPr>
      <w:bookmarkStart w:id="2224" w:name="_Toc226"/>
      <w:r>
        <w:t>220- زاد المعاد</w:t>
      </w:r>
      <w:bookmarkEnd w:id="2224"/>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3زاد المعاد</w:t>
      </w:r>
    </w:p>
    <w:p>
      <w:pPr>
        <w:pStyle w:val="BookText"/>
      </w:pPr>
      <w:r>
        <w:rPr>
          <w:rFonts w:ascii="IRNazanin" w:hAnsi="IRNazanin" w:eastAsia="IRNazanin" w:cs="IRNazanin"/>
          <w:lang w:bidi="fa-IR"/>
          <w:color w:val="111111"/>
          <w:sz w:val="28"/>
          <w:szCs w:val="28"/>
          <w:rtl/>
        </w:rPr>
        <w:t xml:space="preserve">در صفحات : 72تا74زاد المعاد</w:t>
      </w:r>
    </w:p>
    <w:p>
      <w:pPr>
        <w:pStyle w:val="BookText"/>
      </w:pPr>
      <w:r>
        <w:rPr>
          <w:rFonts w:ascii="IRNazanin" w:hAnsi="IRNazanin" w:eastAsia="IRNazanin" w:cs="IRNazanin"/>
          <w:lang w:bidi="fa-IR"/>
          <w:color w:val="111111"/>
          <w:sz w:val="28"/>
          <w:szCs w:val="28"/>
          <w:rtl/>
        </w:rPr>
        <w:t xml:space="preserve">کد دستیابی کتاب : 859زاد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تاریخ کتابت : 21 ماه رجب 1211زاد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بخش بندی : در پایان نسخه حاضر این دعاها افزوده شده است : دعای صباح حضرت - امیرالمؤمنین علیه السلام ، مناجات منظوم آنحضرت ، تعقیب نمازها ، مناجاة - خمسة عشر ، جوشن کبیر ، جوشن صغیر .زاد 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 .زاد المعاد</w:t>
      </w:r>
    </w:p>
    <w:p>
      <w:pPr>
        <w:pStyle w:val="BookText"/>
      </w:pPr>
      <w:r>
        <w:rPr>
          <w:rFonts w:ascii="IRNazanin" w:hAnsi="IRNazanin" w:eastAsia="IRNazanin" w:cs="IRNazanin"/>
          <w:lang w:bidi="fa-IR"/>
          <w:color w:val="111111"/>
          <w:sz w:val="28"/>
          <w:szCs w:val="28"/>
          <w:rtl/>
        </w:rPr>
        <w:t xml:space="preserve">همه اطلاعات : (  859  ) -  زاد المعاد   11  (  دعا  -  فارسی  ) - از :  ملا محمد باقر بن محمد تقی مجلسی ( 1110 )   -    به شماره ( 102 ) رجوع شود .  -  در پایان نسخه حاضر این دعاها افزوده شده است : دعای صباح حضرت - امیرالمؤمنین علیه السلام ، مناجات منظوم آنحضرت ، تعقیب نمازها ، مناجاة - خمسة عشر ، جوشن کبیر ، جوشن صغیر .  -   نستعلیق خوش و دعاها نسخ معرب  ،  21 ماه رجب 1211  ،  عناوین - و زیر نویس فارسی دعاها شنگرف ، صفحه ها مجدول به زر و مشکی - و شنگرف و لاجورد ، صفحه اول دارای سرلوح دقیق و بین سطرها در - صفحه اول و دوم زرین دندانموشی و حواشی این دو صفحه تشعیر شده - است ، جلد تیماج قهوه ای . - 262 گ ، سطور مختلف ، 5/20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   262زاد المعاد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4" w:name="pg8350_55821"/>
    <w:bookmarkEnd w:id="224"/>
    <w:p>
      <w:pPr>
        <w:pStyle w:val="Heading3"/>
      </w:pPr>
      <w:bookmarkStart w:id="2225" w:name="_Toc227"/>
      <w:r>
        <w:t>221- زاد المعاد</w:t>
      </w:r>
      <w:bookmarkEnd w:id="2225"/>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4زاد المعاد</w:t>
      </w:r>
    </w:p>
    <w:p>
      <w:pPr>
        <w:pStyle w:val="BookText"/>
      </w:pPr>
      <w:r>
        <w:rPr>
          <w:rFonts w:ascii="IRNazanin" w:hAnsi="IRNazanin" w:eastAsia="IRNazanin" w:cs="IRNazanin"/>
          <w:lang w:bidi="fa-IR"/>
          <w:color w:val="111111"/>
          <w:sz w:val="28"/>
          <w:szCs w:val="28"/>
          <w:rtl/>
        </w:rPr>
        <w:t xml:space="preserve">در صفحات : 263تا263زاد المعاد</w:t>
      </w:r>
    </w:p>
    <w:p>
      <w:pPr>
        <w:pStyle w:val="BookText"/>
      </w:pPr>
      <w:r>
        <w:rPr>
          <w:rFonts w:ascii="IRNazanin" w:hAnsi="IRNazanin" w:eastAsia="IRNazanin" w:cs="IRNazanin"/>
          <w:lang w:bidi="fa-IR"/>
          <w:color w:val="111111"/>
          <w:sz w:val="28"/>
          <w:szCs w:val="28"/>
          <w:rtl/>
        </w:rPr>
        <w:t xml:space="preserve">کد دستیابی کتاب : .143زاد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 .زاد المعاد</w:t>
      </w:r>
    </w:p>
    <w:p>
      <w:pPr>
        <w:pStyle w:val="BookText"/>
      </w:pPr>
      <w:r>
        <w:rPr>
          <w:rFonts w:ascii="IRNazanin" w:hAnsi="IRNazanin" w:eastAsia="IRNazanin" w:cs="IRNazanin"/>
          <w:lang w:bidi="fa-IR"/>
          <w:color w:val="111111"/>
          <w:sz w:val="28"/>
          <w:szCs w:val="28"/>
          <w:rtl/>
        </w:rPr>
        <w:t xml:space="preserve">همه اطلاعات : (  .143  ) -  زاد المعاد  (  دعا  -  فارسی  ) - از :  ملا محمد باقر بن محمد تقی مجلسی ( 1110 )   -  به شماره ( 102 ) رجوع شود .  -  نسخه چاپ سنگی است که بخط احمد بن محمد تبریزی و دستور حاج - علی رضا بن محمد صادق تاجر تبریزی بتاریخ 1272 روی کاغذ آبی چاپ - شده و بعد دستی تزیین شده است ، جدول صفحه ها به زر و شنگرف - و لاجورد و عناوین شنگرف و صفحه اول دارای سرلوح رنگین می باشد ، - جلد تیماج مشکی . - 213 گ ، 21 س ، 26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213زاد المعاد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5" w:name="pg8350_55823"/>
    <w:bookmarkEnd w:id="225"/>
    <w:p>
      <w:pPr>
        <w:pStyle w:val="Heading3"/>
      </w:pPr>
      <w:bookmarkStart w:id="2226" w:name="_Toc228"/>
      <w:r>
        <w:t>222- زاد المعاد</w:t>
      </w:r>
      <w:bookmarkEnd w:id="2226"/>
    </w:p>
    <w:p>
      <w:pPr>
        <w:pStyle w:val="BookText"/>
      </w:pPr>
      <w:r>
        <w:rPr>
          <w:rFonts w:ascii="IRNazanin" w:hAnsi="IRNazanin" w:eastAsia="IRNazanin" w:cs="IRNazanin"/>
          <w:lang w:bidi="fa-IR"/>
          <w:color w:val="111111"/>
          <w:sz w:val="28"/>
          <w:szCs w:val="28"/>
          <w:rtl/>
        </w:rPr>
        <w:t xml:space="preserve">اطلاعات مجموعه : زاد المعاد</w:t>
      </w:r>
    </w:p>
    <w:p>
      <w:pPr>
        <w:pStyle w:val="BookText"/>
      </w:pPr>
      <w:r>
        <w:rPr>
          <w:rFonts w:ascii="IRNazanin" w:hAnsi="IRNazanin" w:eastAsia="IRNazanin" w:cs="IRNazanin"/>
          <w:lang w:bidi="fa-IR"/>
          <w:color w:val="111111"/>
          <w:sz w:val="28"/>
          <w:szCs w:val="28"/>
          <w:rtl/>
        </w:rPr>
        <w:t xml:space="preserve">در صفحات : 849تا849زاد المعاد</w:t>
      </w:r>
    </w:p>
    <w:p>
      <w:pPr>
        <w:pStyle w:val="BookText"/>
      </w:pPr>
      <w:r>
        <w:rPr>
          <w:rFonts w:ascii="IRNazanin" w:hAnsi="IRNazanin" w:eastAsia="IRNazanin" w:cs="IRNazanin"/>
          <w:lang w:bidi="fa-IR"/>
          <w:color w:val="111111"/>
          <w:sz w:val="28"/>
          <w:szCs w:val="28"/>
          <w:rtl/>
        </w:rPr>
        <w:t xml:space="preserve">کد دستیابی کتاب : 292زاد المعاد</w:t>
      </w:r>
    </w:p>
    <w:p>
      <w:pPr>
        <w:pStyle w:val="BookText"/>
      </w:pPr>
      <w:r>
        <w:rPr>
          <w:rFonts w:ascii="IRNazanin" w:hAnsi="IRNazanin" w:eastAsia="IRNazanin" w:cs="IRNazanin"/>
          <w:lang w:bidi="fa-IR"/>
          <w:color w:val="111111"/>
          <w:sz w:val="28"/>
          <w:szCs w:val="28"/>
          <w:rtl/>
        </w:rPr>
        <w:t xml:space="preserve">همه اطلاعات : مجموعه  ( 292 )زاد المعاد</w:t>
      </w:r>
    </w:p>
    <w:p>
      <w:pPr>
        <w:pStyle w:val="BookText"/>
      </w:pPr>
      <w:r>
        <w:rPr>
          <w:rFonts w:ascii="IRNazanin" w:hAnsi="IRNazanin" w:eastAsia="IRNazanin" w:cs="IRNazanin"/>
          <w:lang w:bidi="fa-IR"/>
          <w:color w:val="111111"/>
          <w:sz w:val="28"/>
          <w:szCs w:val="28"/>
          <w:rtl/>
        </w:rPr>
        <w:t xml:space="preserve">تمام مجلدات این مجموعه : زاد المعاد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w:t>
      </w:r>
    </w:p>
    <w:p>
      <w:pPr>
        <w:pStyle w:val="BookText"/>
      </w:pPr>
      <w:r>
        <w:rPr>
          <w:rFonts w:ascii="IRNazanin" w:hAnsi="IRNazanin" w:eastAsia="IRNazanin" w:cs="IRNazanin"/>
          <w:lang w:bidi="fa-IR"/>
          <w:color w:val="111111"/>
          <w:sz w:val="28"/>
          <w:szCs w:val="28"/>
          <w:rtl/>
        </w:rPr>
        <w:t xml:space="preserve">در صفحات : 849تا849زاد المعاد</w:t>
      </w:r>
    </w:p>
    <w:p>
      <w:pPr>
        <w:pStyle w:val="BookText"/>
      </w:pPr>
      <w:r>
        <w:rPr>
          <w:rFonts w:ascii="IRNazanin" w:hAnsi="IRNazanin" w:eastAsia="IRNazanin" w:cs="IRNazanin"/>
          <w:lang w:bidi="fa-IR"/>
          <w:color w:val="111111"/>
          <w:sz w:val="28"/>
          <w:szCs w:val="28"/>
          <w:rtl/>
        </w:rPr>
        <w:t xml:space="preserve">ردیف کتاب   : 2زاد المعاد</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نجفزاد المعاد</w:t>
      </w:r>
    </w:p>
    <w:p>
      <w:pPr>
        <w:pStyle w:val="BookText"/>
      </w:pPr>
      <w:r>
        <w:rPr>
          <w:rFonts w:ascii="IRNazanin" w:hAnsi="IRNazanin" w:eastAsia="IRNazanin" w:cs="IRNazanin"/>
          <w:lang w:bidi="fa-IR"/>
          <w:color w:val="111111"/>
          <w:sz w:val="28"/>
          <w:szCs w:val="28"/>
          <w:rtl/>
        </w:rPr>
        <w:t xml:space="preserve">شهر : نجفزاد المعاد</w:t>
      </w:r>
    </w:p>
    <w:p>
      <w:pPr>
        <w:pStyle w:val="BookText"/>
      </w:pPr>
      <w:r>
        <w:rPr>
          <w:rFonts w:ascii="IRNazanin" w:hAnsi="IRNazanin" w:eastAsia="IRNazanin" w:cs="IRNazanin"/>
          <w:lang w:bidi="fa-IR"/>
          <w:color w:val="111111"/>
          <w:sz w:val="28"/>
          <w:szCs w:val="28"/>
          <w:rtl/>
        </w:rPr>
        <w:t xml:space="preserve">مولف : مجلسیزاد المعاد</w:t>
      </w:r>
    </w:p>
    <w:p>
      <w:pPr>
        <w:pStyle w:val="BookText"/>
      </w:pPr>
      <w:r>
        <w:rPr>
          <w:rFonts w:ascii="IRNazanin" w:hAnsi="IRNazanin" w:eastAsia="IRNazanin" w:cs="IRNazanin"/>
          <w:lang w:bidi="fa-IR"/>
          <w:color w:val="111111"/>
          <w:sz w:val="28"/>
          <w:szCs w:val="28"/>
          <w:rtl/>
        </w:rPr>
        <w:t xml:space="preserve">کاتب : محمد مشهور به آقا بابازاد المعاد</w:t>
      </w:r>
    </w:p>
    <w:p>
      <w:pPr>
        <w:pStyle w:val="BookText"/>
      </w:pPr>
      <w:r>
        <w:rPr>
          <w:rFonts w:ascii="IRNazanin" w:hAnsi="IRNazanin" w:eastAsia="IRNazanin" w:cs="IRNazanin"/>
          <w:lang w:bidi="fa-IR"/>
          <w:color w:val="111111"/>
          <w:sz w:val="28"/>
          <w:szCs w:val="28"/>
          <w:rtl/>
        </w:rPr>
        <w:t xml:space="preserve">تاریخ کتابت : 1242 .زاد المعاد</w:t>
      </w:r>
    </w:p>
    <w:p>
      <w:pPr>
        <w:pStyle w:val="BookText"/>
      </w:pPr>
      <w:r>
        <w:rPr>
          <w:rFonts w:ascii="IRNazanin" w:hAnsi="IRNazanin" w:eastAsia="IRNazanin" w:cs="IRNazanin"/>
          <w:lang w:bidi="fa-IR"/>
          <w:color w:val="111111"/>
          <w:sz w:val="28"/>
          <w:szCs w:val="28"/>
          <w:rtl/>
        </w:rPr>
        <w:t xml:space="preserve">همه اطلاعات : 2 -   زاد المعاد    مجلسی   نسخ    محمد مشهور به آقا بابا  در   1242 .زاد المعاد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6" w:name="pg8350_55825"/>
    <w:bookmarkEnd w:id="226"/>
    <w:p>
      <w:pPr>
        <w:pStyle w:val="Heading3"/>
      </w:pPr>
      <w:bookmarkStart w:id="2227" w:name="_Toc229"/>
      <w:r>
        <w:t>223- زاد المعاد</w:t>
      </w:r>
      <w:bookmarkEnd w:id="222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w:t>
      </w:r>
    </w:p>
    <w:p>
      <w:pPr>
        <w:pStyle w:val="BookText"/>
      </w:pPr>
      <w:r>
        <w:rPr>
          <w:rFonts w:ascii="IRNazanin" w:hAnsi="IRNazanin" w:eastAsia="IRNazanin" w:cs="IRNazanin"/>
          <w:lang w:bidi="fa-IR"/>
          <w:color w:val="111111"/>
          <w:sz w:val="28"/>
          <w:szCs w:val="28"/>
          <w:rtl/>
        </w:rPr>
        <w:t xml:space="preserve">در صفحات : 989تا989زاد المعاد</w:t>
      </w:r>
    </w:p>
    <w:p>
      <w:pPr>
        <w:pStyle w:val="BookText"/>
      </w:pPr>
      <w:r>
        <w:rPr>
          <w:rFonts w:ascii="IRNazanin" w:hAnsi="IRNazanin" w:eastAsia="IRNazanin" w:cs="IRNazanin"/>
          <w:lang w:bidi="fa-IR"/>
          <w:color w:val="111111"/>
          <w:sz w:val="28"/>
          <w:szCs w:val="28"/>
          <w:rtl/>
        </w:rPr>
        <w:t xml:space="preserve">کد دستیابی کتاب : 16964 .</w:t>
      </w:r>
      <w:r>
        <w:rPr>
          <w:rFonts w:ascii="Times New Roman" w:hAnsi="Times New Roman" w:eastAsia="Times New Roman" w:cs="Times New Roman"/>
          <w:lang w:val="en-US" w:bidi="en-US"/>
          <w:color w:val="111111"/>
          <w:sz w:val="28"/>
          <w:szCs w:val="28"/>
          <w:rtl/>
        </w:rPr>
        <w:t xml:space="preserve">O.Ms </w:t>
      </w:r>
      <w:r>
        <w:rPr>
          <w:rFonts w:ascii="IRNazanin" w:hAnsi="IRNazanin" w:eastAsia="IRNazanin" w:cs="IRNazanin"/>
          <w:lang w:bidi="fa-IR"/>
          <w:color w:val="111111"/>
          <w:sz w:val="28"/>
          <w:szCs w:val="28"/>
          <w:rtl/>
        </w:rPr>
        <w:t xml:space="preserve">، کتابخانه مرکزی دولتی .</w:t>
      </w:r>
      <w:r>
        <w:rPr>
          <w:rFonts w:ascii="Times New Roman" w:hAnsi="Times New Roman" w:eastAsia="Times New Roman" w:cs="Times New Roman"/>
          <w:lang w:val="en-US" w:bidi="en-US"/>
          <w:color w:val="111111"/>
          <w:sz w:val="28"/>
          <w:szCs w:val="28"/>
          <w:rtl/>
        </w:rPr>
        <w:t xml:space="preserve">S.C.B</w:t>
      </w:r>
      <w:r>
        <w:rPr>
          <w:rFonts w:ascii="IRNazanin" w:hAnsi="IRNazanin" w:eastAsia="IRNazanin" w:cs="IRNazanin"/>
          <w:lang w:bidi="fa-IR"/>
          <w:color w:val="111111"/>
          <w:sz w:val="28"/>
          <w:szCs w:val="28"/>
          <w:rtl/>
        </w:rPr>
        <w:t xml:space="preserve">زاد المعاد</w:t>
      </w:r>
    </w:p>
    <w:p>
      <w:pPr>
        <w:pStyle w:val="BookText"/>
      </w:pPr>
      <w:r>
        <w:rPr>
          <w:rFonts w:ascii="IRNazanin" w:hAnsi="IRNazanin" w:eastAsia="IRNazanin" w:cs="IRNazanin"/>
          <w:lang w:bidi="fa-IR"/>
          <w:color w:val="111111"/>
          <w:sz w:val="28"/>
          <w:szCs w:val="28"/>
          <w:rtl/>
        </w:rPr>
        <w:t xml:space="preserve">نام کتابخانه : کتابخانه مرکزی دولتی در بخارستزاد المعاد</w:t>
      </w:r>
    </w:p>
    <w:p>
      <w:pPr>
        <w:pStyle w:val="BookText"/>
      </w:pPr>
      <w:r>
        <w:rPr>
          <w:rFonts w:ascii="IRNazanin" w:hAnsi="IRNazanin" w:eastAsia="IRNazanin" w:cs="IRNazanin"/>
          <w:lang w:bidi="fa-IR"/>
          <w:color w:val="111111"/>
          <w:sz w:val="28"/>
          <w:szCs w:val="28"/>
          <w:rtl/>
        </w:rPr>
        <w:t xml:space="preserve">شهر : بخارستزاد المعاد</w:t>
      </w:r>
    </w:p>
    <w:p>
      <w:pPr>
        <w:pStyle w:val="BookText"/>
      </w:pPr>
      <w:r>
        <w:rPr>
          <w:rFonts w:ascii="IRNazanin" w:hAnsi="IRNazanin" w:eastAsia="IRNazanin" w:cs="IRNazanin"/>
          <w:lang w:bidi="fa-IR"/>
          <w:color w:val="111111"/>
          <w:sz w:val="28"/>
          <w:szCs w:val="28"/>
          <w:rtl/>
        </w:rPr>
        <w:t xml:space="preserve">مولف : ملامحمد باقر مجلسیزاد المعاد</w:t>
      </w:r>
    </w:p>
    <w:p>
      <w:pPr>
        <w:pStyle w:val="BookText"/>
      </w:pPr>
      <w:r>
        <w:rPr>
          <w:rFonts w:ascii="IRNazanin" w:hAnsi="IRNazanin" w:eastAsia="IRNazanin" w:cs="IRNazanin"/>
          <w:lang w:bidi="fa-IR"/>
          <w:color w:val="111111"/>
          <w:sz w:val="28"/>
          <w:szCs w:val="28"/>
          <w:rtl/>
        </w:rPr>
        <w:t xml:space="preserve">همه اطلاعات : 16964 .</w:t>
      </w:r>
      <w:r>
        <w:rPr>
          <w:rFonts w:ascii="Times New Roman" w:hAnsi="Times New Roman" w:eastAsia="Times New Roman" w:cs="Times New Roman"/>
          <w:lang w:val="en-US" w:bidi="en-US"/>
          <w:color w:val="111111"/>
          <w:sz w:val="28"/>
          <w:szCs w:val="28"/>
          <w:rtl/>
        </w:rPr>
        <w:t xml:space="preserve">O.Ms </w:t>
      </w:r>
      <w:r>
        <w:rPr>
          <w:rFonts w:ascii="IRNazanin" w:hAnsi="IRNazanin" w:eastAsia="IRNazanin" w:cs="IRNazanin"/>
          <w:lang w:bidi="fa-IR"/>
          <w:color w:val="111111"/>
          <w:sz w:val="28"/>
          <w:szCs w:val="28"/>
          <w:rtl/>
        </w:rPr>
        <w:t xml:space="preserve">، کتابخانه مرکزی دولتی .</w:t>
      </w:r>
      <w:r>
        <w:rPr>
          <w:rFonts w:ascii="Times New Roman" w:hAnsi="Times New Roman" w:eastAsia="Times New Roman" w:cs="Times New Roman"/>
          <w:lang w:val="en-US" w:bidi="en-US"/>
          <w:color w:val="111111"/>
          <w:sz w:val="28"/>
          <w:szCs w:val="28"/>
          <w:rtl/>
        </w:rPr>
        <w:t xml:space="preserve">S.C.B  -   </w:t>
      </w:r>
      <w:r>
        <w:rPr>
          <w:rFonts w:ascii="IRNazanin" w:hAnsi="IRNazanin" w:eastAsia="IRNazanin" w:cs="IRNazanin"/>
          <w:lang w:bidi="fa-IR"/>
          <w:color w:val="111111"/>
          <w:sz w:val="28"/>
          <w:szCs w:val="28"/>
          <w:rtl/>
        </w:rPr>
        <w:t xml:space="preserve">زاد المعاد  ، نگارنده :   ملامحمد باقر مجلسی  ،  اوراق شماره گذاری نشده .  - آغاز :   الحمدلله الذی جمل العباده وسیله لنیل السعاده فی الاخره ... اما بعد بنده خاطی - محمد باقر بن محمد تقی ... بر ارواح صافیه برادران ایمانی و اخلاء روحانی مینگارد ....  - انجام :         ملتمس از برادران ایمانی آنست که هر که از این رساله منتفع گردد این شکسته - را به دعای مغفرت و مرحمت یاد آوری نمایند و اللّٰه المستعان حسب الفرموده بندگان عالیجاه ... - ... بکتاش خانا دام ظله تعالی مرقوم قلم اقل الکتاب ابن المرحوم محمد رفیع عبد العظیم نایینی - گردید ... و تم هذا فی یوم الخمیس رابع عشرین شهر رجب الرجب من شهور سنه 1194 اربع و - تسعون و مائه بعد الالف الهجره "  -  خط نسخ ، صحافی کهن رنگ و روغنی .زاد المعاد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7" w:name="pg8350_55827"/>
    <w:bookmarkEnd w:id="227"/>
    <w:p>
      <w:pPr>
        <w:pStyle w:val="Heading3"/>
      </w:pPr>
      <w:bookmarkStart w:id="2228" w:name="_Toc230"/>
      <w:r>
        <w:t>224- زاد المعاد</w:t>
      </w:r>
      <w:bookmarkEnd w:id="222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المعاد</w:t>
      </w:r>
    </w:p>
    <w:p>
      <w:pPr>
        <w:pStyle w:val="BookText"/>
      </w:pPr>
      <w:r>
        <w:rPr>
          <w:rFonts w:ascii="IRNazanin" w:hAnsi="IRNazanin" w:eastAsia="IRNazanin" w:cs="IRNazanin"/>
          <w:lang w:bidi="fa-IR"/>
          <w:color w:val="111111"/>
          <w:sz w:val="28"/>
          <w:szCs w:val="28"/>
          <w:rtl/>
        </w:rPr>
        <w:t xml:space="preserve">در صفحات : 701تا701زاد المعاد</w:t>
      </w:r>
    </w:p>
    <w:p>
      <w:pPr>
        <w:pStyle w:val="BookText"/>
      </w:pPr>
      <w:r>
        <w:rPr>
          <w:rFonts w:ascii="IRNazanin" w:hAnsi="IRNazanin" w:eastAsia="IRNazanin" w:cs="IRNazanin"/>
          <w:lang w:bidi="fa-IR"/>
          <w:color w:val="111111"/>
          <w:sz w:val="28"/>
          <w:szCs w:val="28"/>
          <w:rtl/>
        </w:rPr>
        <w:t xml:space="preserve">کد دستیابی کتاب : 13 .</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زاد المعاد</w:t>
      </w:r>
    </w:p>
    <w:p>
      <w:pPr>
        <w:pStyle w:val="BookText"/>
      </w:pPr>
      <w:r>
        <w:rPr>
          <w:rFonts w:ascii="IRNazanin" w:hAnsi="IRNazanin" w:eastAsia="IRNazanin" w:cs="IRNazanin"/>
          <w:lang w:bidi="fa-IR"/>
          <w:color w:val="111111"/>
          <w:sz w:val="28"/>
          <w:szCs w:val="28"/>
          <w:rtl/>
        </w:rPr>
        <w:t xml:space="preserve">نام کتابخانه : کتابخانه سلطنتی کپنهاکزاد المعاد</w:t>
      </w:r>
    </w:p>
    <w:p>
      <w:pPr>
        <w:pStyle w:val="BookText"/>
      </w:pPr>
      <w:r>
        <w:rPr>
          <w:rFonts w:ascii="IRNazanin" w:hAnsi="IRNazanin" w:eastAsia="IRNazanin" w:cs="IRNazanin"/>
          <w:lang w:bidi="fa-IR"/>
          <w:color w:val="111111"/>
          <w:sz w:val="28"/>
          <w:szCs w:val="28"/>
          <w:rtl/>
        </w:rPr>
        <w:t xml:space="preserve">شهر : کپنهاکزاد المعاد</w:t>
      </w:r>
    </w:p>
    <w:p>
      <w:pPr>
        <w:pStyle w:val="BookText"/>
      </w:pPr>
      <w:r>
        <w:rPr>
          <w:rFonts w:ascii="IRNazanin" w:hAnsi="IRNazanin" w:eastAsia="IRNazanin" w:cs="IRNazanin"/>
          <w:lang w:bidi="fa-IR"/>
          <w:color w:val="111111"/>
          <w:sz w:val="28"/>
          <w:szCs w:val="28"/>
          <w:rtl/>
        </w:rPr>
        <w:t xml:space="preserve">تاریخ کتابت : قرن سیزدهم.زاد المعاد</w:t>
      </w:r>
    </w:p>
    <w:p>
      <w:pPr>
        <w:pStyle w:val="BookText"/>
      </w:pPr>
      <w:r>
        <w:rPr>
          <w:rFonts w:ascii="IRNazanin" w:hAnsi="IRNazanin" w:eastAsia="IRNazanin" w:cs="IRNazanin"/>
          <w:lang w:bidi="fa-IR"/>
          <w:color w:val="111111"/>
          <w:sz w:val="28"/>
          <w:szCs w:val="28"/>
          <w:rtl/>
        </w:rPr>
        <w:t xml:space="preserve">همه اطلاعات : 13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زاد المعاد  ،  با تذهیب ، نسخ خوش    قرن سیزدهم.زاد المعاد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8" w:name="pg8350_55829"/>
    <w:bookmarkEnd w:id="228"/>
    <w:p>
      <w:pPr>
        <w:pStyle w:val="Heading3"/>
      </w:pPr>
      <w:bookmarkStart w:id="2229" w:name="_Toc231"/>
      <w:r>
        <w:t>225- زاد المعاد</w:t>
      </w:r>
      <w:bookmarkEnd w:id="222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جلد28زاد المعاد</w:t>
      </w:r>
    </w:p>
    <w:p>
      <w:pPr>
        <w:pStyle w:val="BookText"/>
      </w:pPr>
      <w:r>
        <w:rPr>
          <w:rFonts w:ascii="IRNazanin" w:hAnsi="IRNazanin" w:eastAsia="IRNazanin" w:cs="IRNazanin"/>
          <w:lang w:bidi="fa-IR"/>
          <w:color w:val="111111"/>
          <w:sz w:val="28"/>
          <w:szCs w:val="28"/>
          <w:rtl/>
        </w:rPr>
        <w:t xml:space="preserve">در صفحات : 202تا202زاد المعاد</w:t>
      </w:r>
    </w:p>
    <w:p>
      <w:pPr>
        <w:pStyle w:val="BookText"/>
      </w:pPr>
      <w:r>
        <w:rPr>
          <w:rFonts w:ascii="IRNazanin" w:hAnsi="IRNazanin" w:eastAsia="IRNazanin" w:cs="IRNazanin"/>
          <w:lang w:bidi="fa-IR"/>
          <w:color w:val="111111"/>
          <w:sz w:val="28"/>
          <w:szCs w:val="28"/>
          <w:rtl/>
        </w:rPr>
        <w:t xml:space="preserve">کد دستیابی کتاب : شماره 11134زاد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علامه مجلسی ، محمد باقر فرزند محمد تقی . ف : سال 1110 یا 1111 ق .زاد المعاد</w:t>
      </w:r>
    </w:p>
    <w:p>
      <w:pPr>
        <w:pStyle w:val="BookText"/>
      </w:pPr>
      <w:r>
        <w:rPr>
          <w:rFonts w:ascii="IRNazanin" w:hAnsi="IRNazanin" w:eastAsia="IRNazanin" w:cs="IRNazanin"/>
          <w:lang w:bidi="fa-IR"/>
          <w:color w:val="111111"/>
          <w:sz w:val="28"/>
          <w:szCs w:val="28"/>
          <w:rtl/>
        </w:rPr>
        <w:t xml:space="preserve">کاتب : علی فرزند حاجی   رسول ، قزوینیزاد المعاد</w:t>
      </w:r>
    </w:p>
    <w:p>
      <w:pPr>
        <w:pStyle w:val="BookText"/>
      </w:pPr>
      <w:r>
        <w:rPr>
          <w:rFonts w:ascii="IRNazanin" w:hAnsi="IRNazanin" w:eastAsia="IRNazanin" w:cs="IRNazanin"/>
          <w:lang w:bidi="fa-IR"/>
          <w:color w:val="111111"/>
          <w:sz w:val="28"/>
          <w:szCs w:val="28"/>
          <w:rtl/>
        </w:rPr>
        <w:t xml:space="preserve">تاریخ کتابت : ماه رمضان سال 1249 قزاد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بنگرید به نسخه شماره " 29 " ، ج 1 ، فهرست همین کتابخانه . - الذریعة ، ج 12 ، ص 11 .زاد المعاد</w:t>
      </w:r>
    </w:p>
    <w:p>
      <w:pPr>
        <w:pStyle w:val="BookText"/>
      </w:pPr>
      <w:r>
        <w:rPr>
          <w:rFonts w:ascii="IRNazanin" w:hAnsi="IRNazanin" w:eastAsia="IRNazanin" w:cs="IRNazanin"/>
          <w:lang w:bidi="fa-IR"/>
          <w:color w:val="111111"/>
          <w:sz w:val="28"/>
          <w:szCs w:val="28"/>
          <w:rtl/>
        </w:rPr>
        <w:t xml:space="preserve">همه اطلاعات : 265  زاد المعاد   دعا  ،  فارسی  - از :  علامه مجلسی ، محمد باقر فرزند محمد تقی . ف : سال 1110 یا 1111 ق .   - آغاز :  " الحمدلله الذی جعل العبادة وسیلة لنیل السعادة فی الآخرة و الاولی " .  - انجام :  " این شکسته را بدعای رحمت و مغفرت یاد کند " .  -  بنگرید به نسخه شماره " 29 " ، ج 1 ، فهرست همین کتابخانه .  -  گزارش نسخه : نوع خط :  نسخ و نسخ معرب ؛ ترجمه : نستعلیق  ، کاتب :  علی فرزند حاجی - رسول ، قزوینی  ، تاریخ کتابت :  ماه رمضان سال 1249 ق  ،  عنوانها و نشانیها : شنگرف ، نوع - کاغذ : ترمه ، آهار مهره شده ، تعداد برگ : 322 ، تعداد سطر : 14 ، اندازه متن کتاب : 17 </w:t>
      </w:r>
      <w:r>
        <w:rPr>
          <w:rFonts w:ascii="Times New Roman" w:hAnsi="Times New Roman" w:eastAsia="Times New Roman" w:cs="Times New Roman"/>
          <w:lang w:val="en-US" w:bidi="en-US"/>
          <w:color w:val="111111"/>
          <w:sz w:val="28"/>
          <w:szCs w:val="28"/>
          <w:rtl/>
        </w:rPr>
        <w:t xml:space="preserve">× 2/1 8 - </w:t>
      </w:r>
      <w:r>
        <w:rPr>
          <w:rFonts w:ascii="IRNazanin" w:hAnsi="IRNazanin" w:eastAsia="IRNazanin" w:cs="IRNazanin"/>
          <w:lang w:bidi="fa-IR"/>
          <w:color w:val="111111"/>
          <w:sz w:val="28"/>
          <w:szCs w:val="28"/>
          <w:rtl/>
        </w:rPr>
        <w:t xml:space="preserve">سانتیمتر ، اندازه جلد : 2/1 22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سانتیمتر ، نوع جلد : روغنی ؛ برون : زمینه عنابی با نقش گل - و برگ ، درون : زمینه قرمز با نقش گل و برگ .  -  ویژگیهای نسخه : دارای سرلوح در برگ نخست و تشعیر گل و برگ زرین در برگ اول - و دوم با جداول و کمند ظریف پیرامون متن و حاشیه با خط نسخ قاجاری خوب ، با ترجمه بین - سطور نستعلیق قرمز و کاغذ ترمه آهار مهره شده ، نسخه اندکی حاشیه نویسی دارد .  -  الذریعة ، ج 12 ، ص 11 .  -  26 "  شماره 11134  "زاد المعاد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9" w:name="pg8350_55831"/>
    <w:bookmarkEnd w:id="229"/>
    <w:p>
      <w:pPr>
        <w:pStyle w:val="Heading3"/>
      </w:pPr>
      <w:bookmarkStart w:id="2230" w:name="_Toc232"/>
      <w:r>
        <w:t>226- زاد المعاد</w:t>
      </w:r>
      <w:bookmarkEnd w:id="2230"/>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جلد1زاد المعاد</w:t>
      </w:r>
    </w:p>
    <w:p>
      <w:pPr>
        <w:pStyle w:val="BookText"/>
      </w:pPr>
      <w:r>
        <w:rPr>
          <w:rFonts w:ascii="IRNazanin" w:hAnsi="IRNazanin" w:eastAsia="IRNazanin" w:cs="IRNazanin"/>
          <w:lang w:bidi="fa-IR"/>
          <w:color w:val="111111"/>
          <w:sz w:val="28"/>
          <w:szCs w:val="28"/>
          <w:rtl/>
        </w:rPr>
        <w:t xml:space="preserve">در صفحات : 71تا71زاد 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مجلسی.زاد المعاد</w:t>
      </w:r>
    </w:p>
    <w:p>
      <w:pPr>
        <w:pStyle w:val="BookText"/>
      </w:pPr>
      <w:r>
        <w:rPr>
          <w:rFonts w:ascii="IRNazanin" w:hAnsi="IRNazanin" w:eastAsia="IRNazanin" w:cs="IRNazanin"/>
          <w:lang w:bidi="fa-IR"/>
          <w:color w:val="111111"/>
          <w:sz w:val="28"/>
          <w:szCs w:val="28"/>
          <w:rtl/>
        </w:rPr>
        <w:t xml:space="preserve">همه اطلاعات : زاد المعاد  :   محمد باقر مجلسی.زاد المعاد</w:t>
      </w:r>
    </w:p>
    <w:p>
      <w:pPr>
        <w:pStyle w:val="BookText"/>
      </w:pPr>
      <w:r>
        <w:rPr>
          <w:rFonts w:ascii="IRNazanin" w:hAnsi="IRNazanin" w:eastAsia="IRNazanin" w:cs="IRNazanin"/>
          <w:lang w:bidi="fa-IR"/>
          <w:color w:val="111111"/>
          <w:sz w:val="28"/>
          <w:szCs w:val="28"/>
          <w:rtl/>
        </w:rPr>
        <w:t xml:space="preserve">نسخه های مکرر این کتاب : زاد المعاد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0" w:name="pg8350_55833"/>
    <w:bookmarkEnd w:id="230"/>
    <w:p>
      <w:pPr>
        <w:pStyle w:val="Heading3"/>
      </w:pPr>
      <w:bookmarkStart w:id="2231" w:name="_Toc233"/>
      <w:r>
        <w:t>227- زاد المعاد</w:t>
      </w:r>
      <w:bookmarkEnd w:id="223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w:t>
      </w:r>
    </w:p>
    <w:p>
      <w:pPr>
        <w:pStyle w:val="BookText"/>
      </w:pPr>
      <w:r>
        <w:rPr>
          <w:rFonts w:ascii="IRNazanin" w:hAnsi="IRNazanin" w:eastAsia="IRNazanin" w:cs="IRNazanin"/>
          <w:lang w:bidi="fa-IR"/>
          <w:color w:val="111111"/>
          <w:sz w:val="28"/>
          <w:szCs w:val="28"/>
          <w:rtl/>
        </w:rPr>
        <w:t xml:space="preserve">در صفحات : 51تا51زاد المعاد</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آنجلسزاد المعاد</w:t>
      </w:r>
    </w:p>
    <w:p>
      <w:pPr>
        <w:pStyle w:val="BookText"/>
      </w:pPr>
      <w:r>
        <w:rPr>
          <w:rFonts w:ascii="IRNazanin" w:hAnsi="IRNazanin" w:eastAsia="IRNazanin" w:cs="IRNazanin"/>
          <w:lang w:bidi="fa-IR"/>
          <w:color w:val="111111"/>
          <w:sz w:val="28"/>
          <w:szCs w:val="28"/>
          <w:rtl/>
        </w:rPr>
        <w:t xml:space="preserve">شهر : لس آنجلسزاد المعاد</w:t>
      </w:r>
    </w:p>
    <w:p>
      <w:pPr>
        <w:pStyle w:val="BookText"/>
      </w:pPr>
      <w:r>
        <w:rPr>
          <w:rFonts w:ascii="IRNazanin" w:hAnsi="IRNazanin" w:eastAsia="IRNazanin" w:cs="IRNazanin"/>
          <w:lang w:bidi="fa-IR"/>
          <w:color w:val="111111"/>
          <w:sz w:val="28"/>
          <w:szCs w:val="28"/>
          <w:rtl/>
        </w:rPr>
        <w:t xml:space="preserve">مولف : مجلسیزاد المعاد</w:t>
      </w:r>
    </w:p>
    <w:p>
      <w:pPr>
        <w:pStyle w:val="BookText"/>
      </w:pPr>
      <w:r>
        <w:rPr>
          <w:rFonts w:ascii="IRNazanin" w:hAnsi="IRNazanin" w:eastAsia="IRNazanin" w:cs="IRNazanin"/>
          <w:lang w:bidi="fa-IR"/>
          <w:color w:val="111111"/>
          <w:sz w:val="28"/>
          <w:szCs w:val="28"/>
          <w:rtl/>
        </w:rPr>
        <w:t xml:space="preserve">تاریخ تالیف : رمضان 1107زاد المعاد</w:t>
      </w:r>
    </w:p>
    <w:p>
      <w:pPr>
        <w:pStyle w:val="BookText"/>
      </w:pPr>
      <w:r>
        <w:rPr>
          <w:rFonts w:ascii="IRNazanin" w:hAnsi="IRNazanin" w:eastAsia="IRNazanin" w:cs="IRNazanin"/>
          <w:lang w:bidi="fa-IR"/>
          <w:color w:val="111111"/>
          <w:sz w:val="28"/>
          <w:szCs w:val="28"/>
          <w:rtl/>
        </w:rPr>
        <w:t xml:space="preserve">محل کتابت : اصفهانزاد المعاد</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w:t>
      </w:r>
    </w:p>
    <w:p>
      <w:pPr>
        <w:pStyle w:val="BookText"/>
      </w:pPr>
      <w:r>
        <w:rPr>
          <w:rFonts w:ascii="IRNazanin" w:hAnsi="IRNazanin" w:eastAsia="IRNazanin" w:cs="IRNazanin"/>
          <w:lang w:bidi="fa-IR"/>
          <w:color w:val="111111"/>
          <w:sz w:val="28"/>
          <w:szCs w:val="28"/>
          <w:rtl/>
        </w:rPr>
        <w:t xml:space="preserve">منابع دیگر : ( ذریعه 12 - : 11 ) .زاد المعاد</w:t>
      </w:r>
    </w:p>
    <w:p>
      <w:pPr>
        <w:pStyle w:val="BookText"/>
      </w:pPr>
      <w:r>
        <w:rPr>
          <w:rFonts w:ascii="IRNazanin" w:hAnsi="IRNazanin" w:eastAsia="IRNazanin" w:cs="IRNazanin"/>
          <w:lang w:bidi="fa-IR"/>
          <w:color w:val="111111"/>
          <w:sz w:val="28"/>
          <w:szCs w:val="28"/>
          <w:rtl/>
        </w:rPr>
        <w:t xml:space="preserve">همه اطلاعات : زاد المعاد  :   مجلسی  ، ساخته   رمضان 1107  در  اصفهان   بنام شاه سلطان حسین   ( ذریعه 12 - : 11 ) .زاد المعاد</w:t>
      </w:r>
    </w:p>
    <w:p>
      <w:pPr>
        <w:pStyle w:val="BookText"/>
      </w:pPr>
      <w:r>
        <w:rPr>
          <w:rFonts w:ascii="IRNazanin" w:hAnsi="IRNazanin" w:eastAsia="IRNazanin" w:cs="IRNazanin"/>
          <w:lang w:bidi="fa-IR"/>
          <w:color w:val="111111"/>
          <w:sz w:val="28"/>
          <w:szCs w:val="28"/>
          <w:rtl/>
        </w:rPr>
        <w:t xml:space="preserve">نسخه های مکرر این کتاب : زاد المعاد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1" w:name="pg8350_55834"/>
    <w:bookmarkEnd w:id="231"/>
    <w:p>
      <w:pPr>
        <w:pStyle w:val="Heading3"/>
      </w:pPr>
      <w:bookmarkStart w:id="2232" w:name="_Toc234"/>
      <w:r>
        <w:t>228- زاد المعاد</w:t>
      </w:r>
      <w:bookmarkEnd w:id="223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دفتر10زاد المعاد</w:t>
      </w:r>
    </w:p>
    <w:p>
      <w:pPr>
        <w:pStyle w:val="BookText"/>
      </w:pPr>
      <w:r>
        <w:rPr>
          <w:rFonts w:ascii="IRNazanin" w:hAnsi="IRNazanin" w:eastAsia="IRNazanin" w:cs="IRNazanin"/>
          <w:lang w:bidi="fa-IR"/>
          <w:color w:val="111111"/>
          <w:sz w:val="28"/>
          <w:szCs w:val="28"/>
          <w:rtl/>
        </w:rPr>
        <w:t xml:space="preserve">در صفحات : 117تا117زاد المعاد</w:t>
      </w:r>
    </w:p>
    <w:p>
      <w:pPr>
        <w:pStyle w:val="BookText"/>
      </w:pPr>
      <w:r>
        <w:rPr>
          <w:rFonts w:ascii="IRNazanin" w:hAnsi="IRNazanin" w:eastAsia="IRNazanin" w:cs="IRNazanin"/>
          <w:lang w:bidi="fa-IR"/>
          <w:color w:val="111111"/>
          <w:sz w:val="28"/>
          <w:szCs w:val="28"/>
          <w:rtl/>
        </w:rPr>
        <w:t xml:space="preserve">کد دستیابی کتاب : 844زاد المعاد</w:t>
      </w:r>
    </w:p>
    <w:p>
      <w:pPr>
        <w:pStyle w:val="BookText"/>
      </w:pPr>
      <w:r>
        <w:rPr>
          <w:rFonts w:ascii="IRNazanin" w:hAnsi="IRNazanin" w:eastAsia="IRNazanin" w:cs="IRNazanin"/>
          <w:lang w:bidi="fa-IR"/>
          <w:color w:val="111111"/>
          <w:sz w:val="28"/>
          <w:szCs w:val="28"/>
          <w:rtl/>
        </w:rPr>
        <w:t xml:space="preserve">نام کتابخانه : دانشگاه آن آربرزاد المعاد</w:t>
      </w:r>
    </w:p>
    <w:p>
      <w:pPr>
        <w:pStyle w:val="BookText"/>
      </w:pPr>
      <w:r>
        <w:rPr>
          <w:rFonts w:ascii="IRNazanin" w:hAnsi="IRNazanin" w:eastAsia="IRNazanin" w:cs="IRNazanin"/>
          <w:lang w:bidi="fa-IR"/>
          <w:color w:val="111111"/>
          <w:sz w:val="28"/>
          <w:szCs w:val="28"/>
          <w:rtl/>
        </w:rPr>
        <w:t xml:space="preserve">شهر : میشیگانزاد المعاد</w:t>
      </w:r>
    </w:p>
    <w:p>
      <w:pPr>
        <w:pStyle w:val="BookText"/>
      </w:pPr>
      <w:r>
        <w:rPr>
          <w:rFonts w:ascii="IRNazanin" w:hAnsi="IRNazanin" w:eastAsia="IRNazanin" w:cs="IRNazanin"/>
          <w:lang w:bidi="fa-IR"/>
          <w:color w:val="111111"/>
          <w:sz w:val="28"/>
          <w:szCs w:val="28"/>
          <w:rtl/>
        </w:rPr>
        <w:t xml:space="preserve">مولف : مجلسیزاد المعاد</w:t>
      </w:r>
    </w:p>
    <w:p>
      <w:pPr>
        <w:pStyle w:val="BookText"/>
      </w:pPr>
      <w:r>
        <w:rPr>
          <w:rFonts w:ascii="IRNazanin" w:hAnsi="IRNazanin" w:eastAsia="IRNazanin" w:cs="IRNazanin"/>
          <w:lang w:bidi="fa-IR"/>
          <w:color w:val="111111"/>
          <w:sz w:val="28"/>
          <w:szCs w:val="28"/>
          <w:rtl/>
        </w:rPr>
        <w:t xml:space="preserve">تاریخ کتابت : سده 13زاد المعاد</w:t>
      </w:r>
    </w:p>
    <w:p>
      <w:pPr>
        <w:pStyle w:val="BookText"/>
      </w:pPr>
      <w:r>
        <w:rPr>
          <w:rFonts w:ascii="IRNazanin" w:hAnsi="IRNazanin" w:eastAsia="IRNazanin" w:cs="IRNazanin"/>
          <w:lang w:bidi="fa-IR"/>
          <w:color w:val="111111"/>
          <w:sz w:val="28"/>
          <w:szCs w:val="28"/>
          <w:rtl/>
        </w:rPr>
        <w:t xml:space="preserve">همه اطلاعات : 245 -   زاد المعاد  :   مجلسی  -  نسخ    سده 13  ،  با سرلوح ، زرین آراسته ، ترجمه ها ، نستعلیق شنگرف ، جلد روغنی   ( 844 )زاد المعاد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2" w:name="pg8350_55836"/>
    <w:bookmarkEnd w:id="232"/>
    <w:p>
      <w:pPr>
        <w:pStyle w:val="Heading3"/>
      </w:pPr>
      <w:bookmarkStart w:id="2233" w:name="_Toc235"/>
      <w:r>
        <w:t>229- زاد المعاد</w:t>
      </w:r>
      <w:bookmarkEnd w:id="2233"/>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1زاد المعاد</w:t>
      </w:r>
    </w:p>
    <w:p>
      <w:pPr>
        <w:pStyle w:val="BookText"/>
      </w:pPr>
      <w:r>
        <w:rPr>
          <w:rFonts w:ascii="IRNazanin" w:hAnsi="IRNazanin" w:eastAsia="IRNazanin" w:cs="IRNazanin"/>
          <w:lang w:bidi="fa-IR"/>
          <w:color w:val="111111"/>
          <w:sz w:val="28"/>
          <w:szCs w:val="28"/>
          <w:rtl/>
        </w:rPr>
        <w:t xml:space="preserve">در صفحات : 91تا93زاد المعاد</w:t>
      </w:r>
    </w:p>
    <w:p>
      <w:pPr>
        <w:pStyle w:val="BookText"/>
      </w:pPr>
      <w:r>
        <w:rPr>
          <w:rFonts w:ascii="IRNazanin" w:hAnsi="IRNazanin" w:eastAsia="IRNazanin" w:cs="IRNazanin"/>
          <w:lang w:bidi="fa-IR"/>
          <w:color w:val="111111"/>
          <w:sz w:val="28"/>
          <w:szCs w:val="28"/>
          <w:rtl/>
        </w:rPr>
        <w:t xml:space="preserve">کد دستیابی کتاب : 7 1357زاد المعاد</w:t>
      </w:r>
    </w:p>
    <w:p>
      <w:pPr>
        <w:pStyle w:val="BookText"/>
      </w:pPr>
      <w:r>
        <w:rPr>
          <w:rFonts w:ascii="IRNazanin" w:hAnsi="IRNazanin" w:eastAsia="IRNazanin" w:cs="IRNazanin"/>
          <w:lang w:bidi="fa-IR"/>
          <w:color w:val="111111"/>
          <w:sz w:val="28"/>
          <w:szCs w:val="28"/>
          <w:rtl/>
        </w:rPr>
        <w:t xml:space="preserve">زبان کتاب : عربی و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مجلسیزاد المعاد</w:t>
      </w:r>
    </w:p>
    <w:p>
      <w:pPr>
        <w:pStyle w:val="BookText"/>
      </w:pPr>
      <w:r>
        <w:rPr>
          <w:rFonts w:ascii="IRNazanin" w:hAnsi="IRNazanin" w:eastAsia="IRNazanin" w:cs="IRNazanin"/>
          <w:lang w:bidi="fa-IR"/>
          <w:color w:val="111111"/>
          <w:sz w:val="28"/>
          <w:szCs w:val="28"/>
          <w:rtl/>
        </w:rPr>
        <w:t xml:space="preserve">کاتب : مومن بن حاجی محمد زکیزاد المعاد</w:t>
      </w:r>
    </w:p>
    <w:p>
      <w:pPr>
        <w:pStyle w:val="BookText"/>
      </w:pPr>
      <w:r>
        <w:rPr>
          <w:rFonts w:ascii="IRNazanin" w:hAnsi="IRNazanin" w:eastAsia="IRNazanin" w:cs="IRNazanin"/>
          <w:lang w:bidi="fa-IR"/>
          <w:color w:val="111111"/>
          <w:sz w:val="28"/>
          <w:szCs w:val="28"/>
          <w:rtl/>
        </w:rPr>
        <w:t xml:space="preserve">تاریخ کتابت : در 15 ع 1/1124زاد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همه اطلاعات : 192 -  نسخ معرب و شکسته نستعلیق   مومن بن حاجی محمد زکی   در 15 ع 1/1124  ،   با - یک دعا باشان نزول آن به فارسی در پایان  ،  جدول زر و لاجورد کمند دار ، ص 1 و 2 میان - سطرها دندان موشی به زر و طلا اندازی ، حاشیه ها با گل و بوته زر و رنگین ، با سر لوح - زرین ، ص 1 متن و حاشیه شده ، در 205 گ 19 س ، اندازه 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کاغذ سفید - ترمه ، جلد روغنی زمینه سرخ با گل و بوته ، درون زمینه مشکی بوته زرین  (  7 1357 ) -  زاد المعاد  (  عربی و فارسی  -  دعا  ) - از  محمد باقر مجلسیزاد المعاد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3" w:name="pg8350_55838"/>
    <w:bookmarkEnd w:id="233"/>
    <w:p>
      <w:pPr>
        <w:pStyle w:val="Heading3"/>
      </w:pPr>
      <w:bookmarkStart w:id="2234" w:name="_Toc236"/>
      <w:r>
        <w:t>230- زاد المعاد</w:t>
      </w:r>
      <w:bookmarkEnd w:id="223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35زاد المعاد</w:t>
      </w:r>
    </w:p>
    <w:p>
      <w:pPr>
        <w:pStyle w:val="BookText"/>
      </w:pPr>
      <w:r>
        <w:rPr>
          <w:rFonts w:ascii="IRNazanin" w:hAnsi="IRNazanin" w:eastAsia="IRNazanin" w:cs="IRNazanin"/>
          <w:lang w:bidi="fa-IR"/>
          <w:color w:val="111111"/>
          <w:sz w:val="28"/>
          <w:szCs w:val="28"/>
          <w:rtl/>
        </w:rPr>
        <w:t xml:space="preserve">در صفحات : 333تا333زاد المعاد</w:t>
      </w:r>
    </w:p>
    <w:p>
      <w:pPr>
        <w:pStyle w:val="BookText"/>
      </w:pPr>
      <w:r>
        <w:rPr>
          <w:rFonts w:ascii="IRNazanin" w:hAnsi="IRNazanin" w:eastAsia="IRNazanin" w:cs="IRNazanin"/>
          <w:lang w:bidi="fa-IR"/>
          <w:color w:val="111111"/>
          <w:sz w:val="28"/>
          <w:szCs w:val="28"/>
          <w:rtl/>
        </w:rPr>
        <w:t xml:space="preserve">کد دستیابی کتاب : 12377زاد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( 1111 ق )زاد المعاد</w:t>
      </w:r>
    </w:p>
    <w:p>
      <w:pPr>
        <w:pStyle w:val="BookText"/>
      </w:pPr>
      <w:r>
        <w:rPr>
          <w:rFonts w:ascii="IRNazanin" w:hAnsi="IRNazanin" w:eastAsia="IRNazanin" w:cs="IRNazanin"/>
          <w:lang w:bidi="fa-IR"/>
          <w:color w:val="111111"/>
          <w:sz w:val="28"/>
          <w:szCs w:val="28"/>
          <w:rtl/>
        </w:rPr>
        <w:t xml:space="preserve">کاتب : محمد صادق بن محمد اسماعیل شیرازیزاد المعاد</w:t>
      </w:r>
    </w:p>
    <w:p>
      <w:pPr>
        <w:pStyle w:val="BookText"/>
      </w:pPr>
      <w:r>
        <w:rPr>
          <w:rFonts w:ascii="IRNazanin" w:hAnsi="IRNazanin" w:eastAsia="IRNazanin" w:cs="IRNazanin"/>
          <w:lang w:bidi="fa-IR"/>
          <w:color w:val="111111"/>
          <w:sz w:val="28"/>
          <w:szCs w:val="28"/>
          <w:rtl/>
        </w:rPr>
        <w:t xml:space="preserve">تاریخ کتابت : 1266زاد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شماره پیشین : [ ثبت 62039 ] .زاد المعاد</w:t>
      </w:r>
    </w:p>
    <w:p>
      <w:pPr>
        <w:pStyle w:val="BookText"/>
      </w:pPr>
      <w:r>
        <w:rPr>
          <w:rFonts w:ascii="IRNazanin" w:hAnsi="IRNazanin" w:eastAsia="IRNazanin" w:cs="IRNazanin"/>
          <w:lang w:bidi="fa-IR"/>
          <w:color w:val="111111"/>
          <w:sz w:val="28"/>
          <w:szCs w:val="28"/>
          <w:rtl/>
        </w:rPr>
        <w:t xml:space="preserve">مهدی الیه : برای حاج   عبدالرحیم خان نوشته شدهزاد المعاد</w:t>
      </w:r>
    </w:p>
    <w:p>
      <w:pPr>
        <w:pStyle w:val="BookText"/>
      </w:pPr>
      <w:r>
        <w:rPr>
          <w:rFonts w:ascii="IRNazanin" w:hAnsi="IRNazanin" w:eastAsia="IRNazanin" w:cs="IRNazanin"/>
          <w:lang w:bidi="fa-IR"/>
          <w:color w:val="111111"/>
          <w:sz w:val="28"/>
          <w:szCs w:val="28"/>
          <w:rtl/>
        </w:rPr>
        <w:t xml:space="preserve">منابع دیگر : به شماره [ 12310 ] مراجعه شود .زاد المعاد</w:t>
      </w:r>
    </w:p>
    <w:p>
      <w:pPr>
        <w:pStyle w:val="BookText"/>
      </w:pPr>
      <w:r>
        <w:rPr>
          <w:rFonts w:ascii="IRNazanin" w:hAnsi="IRNazanin" w:eastAsia="IRNazanin" w:cs="IRNazanin"/>
          <w:lang w:bidi="fa-IR"/>
          <w:color w:val="111111"/>
          <w:sz w:val="28"/>
          <w:szCs w:val="28"/>
          <w:rtl/>
        </w:rPr>
        <w:t xml:space="preserve">همه اطلاعات : (  12377 ) -  زاد المعاد  (  دعا -  فارسی  ) - از :  ملا محمد باقر بن محمد تقی مجلسی ( 1111 ق )  -  به شماره [ 12310 ] مراجعه شود . - آغاز :  " الحمدلله الذی جعل العبادة وسیلة لنیل السعادة". -   نسخ  ،  محمد صادق بن محمد اسماعیل شیرازی  ،  1266  ( برای حاج - عبدالرحیم خان نوشته شده ) ،  عناوین و نشانیها شنگرف و لاجوردی ، - صفحه اول سرلوح مزدوج مرصع مذهب با نقش گل و بوته ، صفحه اول - و دوم حواشی مرصع مذهب بانقش گل و بوته وطلا اندازی دندان - موشی بین سطور ، تمام صفحات مجدول مرصع محرر ، جلد :روغنی - دورو ،بانقوش اسلیمی گل و بوته وبلبل مرصع وحواشی گرهی - مرصع ،مجدول ،لچکی باحواشی ،پشت جلد اسلیمی بانقش گل و - بوته وبلبل ، متن مرغش ،قاب چرمی . - 310 برگ ، 12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سانتی متر ، 15 سطر  ،  [ ثبت 62039 ] .زاد المعاد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4" w:name="pg8350_55840"/>
    <w:bookmarkEnd w:id="234"/>
    <w:p>
      <w:pPr>
        <w:pStyle w:val="Heading3"/>
      </w:pPr>
      <w:bookmarkStart w:id="2235" w:name="_Toc237"/>
      <w:r>
        <w:t>231- زاد المعاد</w:t>
      </w:r>
      <w:bookmarkEnd w:id="223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جلد5زاد المعاد</w:t>
      </w:r>
    </w:p>
    <w:p>
      <w:pPr>
        <w:pStyle w:val="BookText"/>
      </w:pPr>
      <w:r>
        <w:rPr>
          <w:rFonts w:ascii="IRNazanin" w:hAnsi="IRNazanin" w:eastAsia="IRNazanin" w:cs="IRNazanin"/>
          <w:lang w:bidi="fa-IR"/>
          <w:color w:val="111111"/>
          <w:sz w:val="28"/>
          <w:szCs w:val="28"/>
          <w:rtl/>
        </w:rPr>
        <w:t xml:space="preserve">در صفحات : 667تا669زاد المعاد</w:t>
      </w:r>
    </w:p>
    <w:p>
      <w:pPr>
        <w:pStyle w:val="BookText"/>
      </w:pPr>
      <w:r>
        <w:rPr>
          <w:rFonts w:ascii="IRNazanin" w:hAnsi="IRNazanin" w:eastAsia="IRNazanin" w:cs="IRNazanin"/>
          <w:lang w:bidi="fa-IR"/>
          <w:color w:val="111111"/>
          <w:sz w:val="28"/>
          <w:szCs w:val="28"/>
          <w:rtl/>
        </w:rPr>
        <w:t xml:space="preserve">کد دستیابی کتاب : 2497 / فزاد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میرزا محمد باقر بن محمد تقی مجلسیزاد المعاد</w:t>
      </w:r>
    </w:p>
    <w:p>
      <w:pPr>
        <w:pStyle w:val="BookText"/>
      </w:pPr>
      <w:r>
        <w:rPr>
          <w:rFonts w:ascii="IRNazanin" w:hAnsi="IRNazanin" w:eastAsia="IRNazanin" w:cs="IRNazanin"/>
          <w:lang w:bidi="fa-IR"/>
          <w:color w:val="111111"/>
          <w:sz w:val="28"/>
          <w:szCs w:val="28"/>
          <w:rtl/>
        </w:rPr>
        <w:t xml:space="preserve">کاتب : محمد کاظم بن بهاء الدین تبریزیزاد المعاد</w:t>
      </w:r>
    </w:p>
    <w:p>
      <w:pPr>
        <w:pStyle w:val="BookText"/>
      </w:pPr>
      <w:r>
        <w:rPr>
          <w:rFonts w:ascii="IRNazanin" w:hAnsi="IRNazanin" w:eastAsia="IRNazanin" w:cs="IRNazanin"/>
          <w:lang w:bidi="fa-IR"/>
          <w:color w:val="111111"/>
          <w:sz w:val="28"/>
          <w:szCs w:val="28"/>
          <w:rtl/>
        </w:rPr>
        <w:t xml:space="preserve">تاریخ کتابت : 1241 ه.ق.زاد المعاد</w:t>
      </w:r>
    </w:p>
    <w:p>
      <w:pPr>
        <w:pStyle w:val="BookText"/>
      </w:pPr>
      <w:r>
        <w:rPr>
          <w:rFonts w:ascii="IRNazanin" w:hAnsi="IRNazanin" w:eastAsia="IRNazanin" w:cs="IRNazanin"/>
          <w:lang w:bidi="fa-IR"/>
          <w:color w:val="111111"/>
          <w:sz w:val="28"/>
          <w:szCs w:val="28"/>
          <w:rtl/>
        </w:rPr>
        <w:t xml:space="preserve">تاریخ تالیف : اوائل قرن دوازدهم   ه.ق.زاد المعاد</w:t>
      </w:r>
    </w:p>
    <w:p>
      <w:pPr>
        <w:pStyle w:val="BookText"/>
      </w:pPr>
      <w:r>
        <w:rPr>
          <w:rFonts w:ascii="IRNazanin" w:hAnsi="IRNazanin" w:eastAsia="IRNazanin" w:cs="IRNazanin"/>
          <w:lang w:bidi="fa-IR"/>
          <w:color w:val="111111"/>
          <w:sz w:val="28"/>
          <w:szCs w:val="28"/>
          <w:rtl/>
        </w:rPr>
        <w:t xml:space="preserve">موضوعات : دینیزاد المعاد</w:t>
      </w:r>
    </w:p>
    <w:p>
      <w:pPr>
        <w:pStyle w:val="BookText"/>
      </w:pPr>
      <w:r>
        <w:rPr>
          <w:rFonts w:ascii="IRNazanin" w:hAnsi="IRNazanin" w:eastAsia="IRNazanin" w:cs="IRNazanin"/>
          <w:lang w:bidi="fa-IR"/>
          <w:color w:val="111111"/>
          <w:sz w:val="28"/>
          <w:szCs w:val="28"/>
          <w:rtl/>
        </w:rPr>
        <w:t xml:space="preserve">شماره پیشین : 807 / دزاد المعاد</w:t>
      </w:r>
    </w:p>
    <w:p>
      <w:pPr>
        <w:pStyle w:val="BookText"/>
      </w:pPr>
      <w:r>
        <w:rPr>
          <w:rFonts w:ascii="IRNazanin" w:hAnsi="IRNazanin" w:eastAsia="IRNazanin" w:cs="IRNazanin"/>
          <w:lang w:bidi="fa-IR"/>
          <w:color w:val="111111"/>
          <w:sz w:val="28"/>
          <w:szCs w:val="28"/>
          <w:rtl/>
        </w:rPr>
        <w:t xml:space="preserve">مهدی الیه : اهداء به: شاه سلطان حسین صفویزاد المعاد</w:t>
      </w:r>
    </w:p>
    <w:p>
      <w:pPr>
        <w:pStyle w:val="BookText"/>
      </w:pPr>
      <w:r>
        <w:rPr>
          <w:rFonts w:ascii="IRNazanin" w:hAnsi="IRNazanin" w:eastAsia="IRNazanin" w:cs="IRNazanin"/>
          <w:lang w:bidi="fa-IR"/>
          <w:color w:val="111111"/>
          <w:sz w:val="28"/>
          <w:szCs w:val="28"/>
          <w:rtl/>
        </w:rPr>
        <w:t xml:space="preserve">منابع دیگر : رک. زاد المعاد درین فهرست.زاد المعاد</w:t>
      </w:r>
    </w:p>
    <w:p>
      <w:pPr>
        <w:pStyle w:val="BookText"/>
      </w:pPr>
      <w:r>
        <w:rPr>
          <w:rFonts w:ascii="IRNazanin" w:hAnsi="IRNazanin" w:eastAsia="IRNazanin" w:cs="IRNazanin"/>
          <w:lang w:bidi="fa-IR"/>
          <w:color w:val="111111"/>
          <w:sz w:val="28"/>
          <w:szCs w:val="28"/>
          <w:rtl/>
        </w:rPr>
        <w:t xml:space="preserve">همه اطلاعات : 2497 / ف   ( دینی )  -  زاد المعاد  -  از:  میرزا محمد باقر بن محمد تقی مجلسی ، زمان تالیف:  اوائل قرن دوازدهم - ه.ق.  ،  اهداء به: شاه سلطان حسین صفوی . -  رک. زاد المعاد درین فهرست.  - آغاز:  بسمله، الحمدلله الذی جعل العباده وسیله لنیل السعاده ....  - پایان:  در حیات یا بعد از وفات این شکسته را بدعای رحمت و مغفرت یاد نمایند.  -   نسخ خوش  ،  1241 ه.ق.  ،  محمد کاظم بن بهاء الدین تبریزی  ،  سرلوحه - مذهب زر و شنجرف و لاجورد و سبز، در صفحات اول و دوم میان سطور طلااندازی، - درین صفحات میان دو جدول گل و بوته زر و شنجرف و لاجورد و سبز، میان سطور - با مرکب قرمز معانی آمده، در بعضی از صفحات میان سطور طلااندازی، سرفصلها - با مرکب قرمز، مجدول: جدول دور سطور زر و مشکی، جدول بیرونی زر و مشکی - - جلد: روغنی، بوم سبز، گل و بوته نقاشی زر و شنجرف و لاجورد و سبز، اندرون - بوم قرمز، گل و بوته زر و سبز، عطف تیماج مشکی، مقوائی، 155 </w:t>
      </w:r>
      <w:r>
        <w:rPr>
          <w:rFonts w:ascii="Times New Roman" w:hAnsi="Times New Roman" w:eastAsia="Times New Roman" w:cs="Times New Roman"/>
          <w:lang w:val="en-US" w:bidi="en-US"/>
          <w:color w:val="111111"/>
          <w:sz w:val="28"/>
          <w:szCs w:val="28"/>
          <w:rtl/>
        </w:rPr>
        <w:t xml:space="preserve">× 250 - - </w:t>
      </w:r>
      <w:r>
        <w:rPr>
          <w:rFonts w:ascii="IRNazanin" w:hAnsi="IRNazanin" w:eastAsia="IRNazanin" w:cs="IRNazanin"/>
          <w:lang w:bidi="fa-IR"/>
          <w:color w:val="111111"/>
          <w:sz w:val="28"/>
          <w:szCs w:val="28"/>
          <w:rtl/>
        </w:rPr>
        <w:t xml:space="preserve">کاغذ: ترمه، 190 </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 308 برگ، 24 سطر کامل  ،  807 / دزاد المعاد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5" w:name="pg8350_55842"/>
    <w:bookmarkEnd w:id="235"/>
    <w:p>
      <w:pPr>
        <w:pStyle w:val="Heading3"/>
      </w:pPr>
      <w:bookmarkStart w:id="2236" w:name="_Toc238"/>
      <w:r>
        <w:t>232- زاد المعاد</w:t>
      </w:r>
      <w:bookmarkEnd w:id="223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w:t>
      </w:r>
    </w:p>
    <w:p>
      <w:pPr>
        <w:pStyle w:val="BookText"/>
      </w:pPr>
      <w:r>
        <w:rPr>
          <w:rFonts w:ascii="IRNazanin" w:hAnsi="IRNazanin" w:eastAsia="IRNazanin" w:cs="IRNazanin"/>
          <w:lang w:bidi="fa-IR"/>
          <w:color w:val="111111"/>
          <w:sz w:val="28"/>
          <w:szCs w:val="28"/>
          <w:rtl/>
        </w:rPr>
        <w:t xml:space="preserve">در صفحات : 781تا781زاد المعاد</w:t>
      </w:r>
    </w:p>
    <w:p>
      <w:pPr>
        <w:pStyle w:val="BookText"/>
      </w:pPr>
      <w:r>
        <w:rPr>
          <w:rFonts w:ascii="IRNazanin" w:hAnsi="IRNazanin" w:eastAsia="IRNazanin" w:cs="IRNazanin"/>
          <w:lang w:bidi="fa-IR"/>
          <w:color w:val="111111"/>
          <w:sz w:val="28"/>
          <w:szCs w:val="28"/>
          <w:rtl/>
        </w:rPr>
        <w:t xml:space="preserve">نام کتابخانه : کتابخانه کالج وادهان در آکسفوردزاد المعاد</w:t>
      </w:r>
    </w:p>
    <w:p>
      <w:pPr>
        <w:pStyle w:val="BookText"/>
      </w:pPr>
      <w:r>
        <w:rPr>
          <w:rFonts w:ascii="IRNazanin" w:hAnsi="IRNazanin" w:eastAsia="IRNazanin" w:cs="IRNazanin"/>
          <w:lang w:bidi="fa-IR"/>
          <w:color w:val="111111"/>
          <w:sz w:val="28"/>
          <w:szCs w:val="28"/>
          <w:rtl/>
        </w:rPr>
        <w:t xml:space="preserve">شهر : آکسفوردزاد المعاد</w:t>
      </w:r>
    </w:p>
    <w:p>
      <w:pPr>
        <w:pStyle w:val="BookText"/>
      </w:pPr>
      <w:r>
        <w:rPr>
          <w:rFonts w:ascii="IRNazanin" w:hAnsi="IRNazanin" w:eastAsia="IRNazanin" w:cs="IRNazanin"/>
          <w:lang w:bidi="fa-IR"/>
          <w:color w:val="111111"/>
          <w:sz w:val="28"/>
          <w:szCs w:val="28"/>
          <w:rtl/>
        </w:rPr>
        <w:t xml:space="preserve">مولف : مجلسیزاد المعاد</w:t>
      </w:r>
    </w:p>
    <w:p>
      <w:pPr>
        <w:pStyle w:val="BookText"/>
      </w:pPr>
      <w:r>
        <w:rPr>
          <w:rFonts w:ascii="IRNazanin" w:hAnsi="IRNazanin" w:eastAsia="IRNazanin" w:cs="IRNazanin"/>
          <w:lang w:bidi="fa-IR"/>
          <w:color w:val="111111"/>
          <w:sz w:val="28"/>
          <w:szCs w:val="28"/>
          <w:rtl/>
        </w:rPr>
        <w:t xml:space="preserve">تاریخ کتابت : 1206زاد المعاد</w:t>
      </w:r>
    </w:p>
    <w:p>
      <w:pPr>
        <w:pStyle w:val="BookText"/>
      </w:pPr>
      <w:r>
        <w:rPr>
          <w:rFonts w:ascii="IRNazanin" w:hAnsi="IRNazanin" w:eastAsia="IRNazanin" w:cs="IRNazanin"/>
          <w:lang w:bidi="fa-IR"/>
          <w:color w:val="111111"/>
          <w:sz w:val="28"/>
          <w:szCs w:val="28"/>
          <w:rtl/>
        </w:rPr>
        <w:t xml:space="preserve">همه اطلاعات : 197 -   زاد المعاد    مجلسی  ،  نسخ    1206زاد المعاد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6" w:name="pg8350_55844"/>
    <w:bookmarkEnd w:id="236"/>
    <w:p>
      <w:pPr>
        <w:pStyle w:val="Heading3"/>
      </w:pPr>
      <w:bookmarkStart w:id="2237" w:name="_Toc239"/>
      <w:r>
        <w:t>233- زاد المعاد</w:t>
      </w:r>
      <w:bookmarkEnd w:id="223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w:t>
      </w:r>
    </w:p>
    <w:p>
      <w:pPr>
        <w:pStyle w:val="BookText"/>
      </w:pPr>
      <w:r>
        <w:rPr>
          <w:rFonts w:ascii="IRNazanin" w:hAnsi="IRNazanin" w:eastAsia="IRNazanin" w:cs="IRNazanin"/>
          <w:lang w:bidi="fa-IR"/>
          <w:color w:val="111111"/>
          <w:sz w:val="28"/>
          <w:szCs w:val="28"/>
          <w:rtl/>
        </w:rPr>
        <w:t xml:space="preserve">در صفحات : 783تا783زاد المعاد</w:t>
      </w:r>
    </w:p>
    <w:p>
      <w:pPr>
        <w:pStyle w:val="BookText"/>
      </w:pPr>
      <w:r>
        <w:rPr>
          <w:rFonts w:ascii="IRNazanin" w:hAnsi="IRNazanin" w:eastAsia="IRNazanin" w:cs="IRNazanin"/>
          <w:lang w:bidi="fa-IR"/>
          <w:color w:val="111111"/>
          <w:sz w:val="28"/>
          <w:szCs w:val="28"/>
          <w:rtl/>
        </w:rPr>
        <w:t xml:space="preserve">نام کتابخانه : کتابخانه کالج وادهان در آکسفوردزاد المعاد</w:t>
      </w:r>
    </w:p>
    <w:p>
      <w:pPr>
        <w:pStyle w:val="BookText"/>
      </w:pPr>
      <w:r>
        <w:rPr>
          <w:rFonts w:ascii="IRNazanin" w:hAnsi="IRNazanin" w:eastAsia="IRNazanin" w:cs="IRNazanin"/>
          <w:lang w:bidi="fa-IR"/>
          <w:color w:val="111111"/>
          <w:sz w:val="28"/>
          <w:szCs w:val="28"/>
          <w:rtl/>
        </w:rPr>
        <w:t xml:space="preserve">شهر : آکسفوردزاد المعاد</w:t>
      </w:r>
    </w:p>
    <w:p>
      <w:pPr>
        <w:pStyle w:val="BookText"/>
      </w:pPr>
      <w:r>
        <w:rPr>
          <w:rFonts w:ascii="IRNazanin" w:hAnsi="IRNazanin" w:eastAsia="IRNazanin" w:cs="IRNazanin"/>
          <w:lang w:bidi="fa-IR"/>
          <w:color w:val="111111"/>
          <w:sz w:val="28"/>
          <w:szCs w:val="28"/>
          <w:rtl/>
        </w:rPr>
        <w:t xml:space="preserve">مولف : مجلسیزاد المعاد</w:t>
      </w:r>
    </w:p>
    <w:p>
      <w:pPr>
        <w:pStyle w:val="BookText"/>
      </w:pPr>
      <w:r>
        <w:rPr>
          <w:rFonts w:ascii="IRNazanin" w:hAnsi="IRNazanin" w:eastAsia="IRNazanin" w:cs="IRNazanin"/>
          <w:lang w:bidi="fa-IR"/>
          <w:color w:val="111111"/>
          <w:sz w:val="28"/>
          <w:szCs w:val="28"/>
          <w:rtl/>
        </w:rPr>
        <w:t xml:space="preserve">تاریخ کتابت : 1127زاد المعاد</w:t>
      </w:r>
    </w:p>
    <w:p>
      <w:pPr>
        <w:pStyle w:val="BookText"/>
      </w:pPr>
      <w:r>
        <w:rPr>
          <w:rFonts w:ascii="IRNazanin" w:hAnsi="IRNazanin" w:eastAsia="IRNazanin" w:cs="IRNazanin"/>
          <w:lang w:bidi="fa-IR"/>
          <w:color w:val="111111"/>
          <w:sz w:val="28"/>
          <w:szCs w:val="28"/>
          <w:rtl/>
        </w:rPr>
        <w:t xml:space="preserve">همه اطلاعات : 293 -   زاد المعاد    مجلسی  ،  نسخ    1127زاد المعاد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7" w:name="pg8350_55846"/>
    <w:bookmarkEnd w:id="237"/>
    <w:p>
      <w:pPr>
        <w:pStyle w:val="Heading3"/>
      </w:pPr>
      <w:bookmarkStart w:id="2238" w:name="_Toc240"/>
      <w:r>
        <w:t>234- زاد المعاد</w:t>
      </w:r>
      <w:bookmarkEnd w:id="223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w:t>
      </w:r>
    </w:p>
    <w:p>
      <w:pPr>
        <w:pStyle w:val="BookText"/>
      </w:pPr>
      <w:r>
        <w:rPr>
          <w:rFonts w:ascii="IRNazanin" w:hAnsi="IRNazanin" w:eastAsia="IRNazanin" w:cs="IRNazanin"/>
          <w:lang w:bidi="fa-IR"/>
          <w:color w:val="111111"/>
          <w:sz w:val="28"/>
          <w:szCs w:val="28"/>
          <w:rtl/>
        </w:rPr>
        <w:t xml:space="preserve">در صفحات : 785تا785زاد المعاد</w:t>
      </w:r>
    </w:p>
    <w:p>
      <w:pPr>
        <w:pStyle w:val="BookText"/>
      </w:pPr>
      <w:r>
        <w:rPr>
          <w:rFonts w:ascii="IRNazanin" w:hAnsi="IRNazanin" w:eastAsia="IRNazanin" w:cs="IRNazanin"/>
          <w:lang w:bidi="fa-IR"/>
          <w:color w:val="111111"/>
          <w:sz w:val="28"/>
          <w:szCs w:val="28"/>
          <w:rtl/>
        </w:rPr>
        <w:t xml:space="preserve">نام کتابخانه : کتابخانه کالج وادهان در آکسفوردزاد المعاد</w:t>
      </w:r>
    </w:p>
    <w:p>
      <w:pPr>
        <w:pStyle w:val="BookText"/>
      </w:pPr>
      <w:r>
        <w:rPr>
          <w:rFonts w:ascii="IRNazanin" w:hAnsi="IRNazanin" w:eastAsia="IRNazanin" w:cs="IRNazanin"/>
          <w:lang w:bidi="fa-IR"/>
          <w:color w:val="111111"/>
          <w:sz w:val="28"/>
          <w:szCs w:val="28"/>
          <w:rtl/>
        </w:rPr>
        <w:t xml:space="preserve">شهر : آکسفوردزاد المعاد</w:t>
      </w:r>
    </w:p>
    <w:p>
      <w:pPr>
        <w:pStyle w:val="BookText"/>
      </w:pPr>
      <w:r>
        <w:rPr>
          <w:rFonts w:ascii="IRNazanin" w:hAnsi="IRNazanin" w:eastAsia="IRNazanin" w:cs="IRNazanin"/>
          <w:lang w:bidi="fa-IR"/>
          <w:color w:val="111111"/>
          <w:sz w:val="28"/>
          <w:szCs w:val="28"/>
          <w:rtl/>
        </w:rPr>
        <w:t xml:space="preserve">مولف : مجلسیزاد المعاد</w:t>
      </w:r>
    </w:p>
    <w:p>
      <w:pPr>
        <w:pStyle w:val="BookText"/>
      </w:pPr>
      <w:r>
        <w:rPr>
          <w:rFonts w:ascii="IRNazanin" w:hAnsi="IRNazanin" w:eastAsia="IRNazanin" w:cs="IRNazanin"/>
          <w:lang w:bidi="fa-IR"/>
          <w:color w:val="111111"/>
          <w:sz w:val="28"/>
          <w:szCs w:val="28"/>
          <w:rtl/>
        </w:rPr>
        <w:t xml:space="preserve">تاریخ کتابت : 1201زاد المعاد</w:t>
      </w:r>
    </w:p>
    <w:p>
      <w:pPr>
        <w:pStyle w:val="BookText"/>
      </w:pPr>
      <w:r>
        <w:rPr>
          <w:rFonts w:ascii="IRNazanin" w:hAnsi="IRNazanin" w:eastAsia="IRNazanin" w:cs="IRNazanin"/>
          <w:lang w:bidi="fa-IR"/>
          <w:color w:val="111111"/>
          <w:sz w:val="28"/>
          <w:szCs w:val="28"/>
          <w:rtl/>
        </w:rPr>
        <w:t xml:space="preserve">همه اطلاعات : 321 -   زاد المعاد  :   مجلسی  ،  نسخ    1201زاد المعاد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8" w:name="pg8350_55848"/>
    <w:bookmarkEnd w:id="238"/>
    <w:p>
      <w:pPr>
        <w:pStyle w:val="Heading3"/>
      </w:pPr>
      <w:bookmarkStart w:id="2239" w:name="_Toc241"/>
      <w:r>
        <w:t>235- زاد المعاد</w:t>
      </w:r>
      <w:bookmarkEnd w:id="223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w:t>
      </w:r>
    </w:p>
    <w:p>
      <w:pPr>
        <w:pStyle w:val="BookText"/>
      </w:pPr>
      <w:r>
        <w:rPr>
          <w:rFonts w:ascii="IRNazanin" w:hAnsi="IRNazanin" w:eastAsia="IRNazanin" w:cs="IRNazanin"/>
          <w:lang w:bidi="fa-IR"/>
          <w:color w:val="111111"/>
          <w:sz w:val="28"/>
          <w:szCs w:val="28"/>
          <w:rtl/>
        </w:rPr>
        <w:t xml:space="preserve">در صفحات : 777تا777زاد المعاد</w:t>
      </w:r>
    </w:p>
    <w:p>
      <w:pPr>
        <w:pStyle w:val="BookText"/>
      </w:pPr>
      <w:r>
        <w:rPr>
          <w:rFonts w:ascii="IRNazanin" w:hAnsi="IRNazanin" w:eastAsia="IRNazanin" w:cs="IRNazanin"/>
          <w:lang w:bidi="fa-IR"/>
          <w:color w:val="111111"/>
          <w:sz w:val="28"/>
          <w:szCs w:val="28"/>
          <w:rtl/>
        </w:rPr>
        <w:t xml:space="preserve">نام کتابخانه : کتابخانه کالج وادهان در آکسفوردزاد المعاد</w:t>
      </w:r>
    </w:p>
    <w:p>
      <w:pPr>
        <w:pStyle w:val="BookText"/>
      </w:pPr>
      <w:r>
        <w:rPr>
          <w:rFonts w:ascii="IRNazanin" w:hAnsi="IRNazanin" w:eastAsia="IRNazanin" w:cs="IRNazanin"/>
          <w:lang w:bidi="fa-IR"/>
          <w:color w:val="111111"/>
          <w:sz w:val="28"/>
          <w:szCs w:val="28"/>
          <w:rtl/>
        </w:rPr>
        <w:t xml:space="preserve">شهر : آکسفوردزاد المعاد</w:t>
      </w:r>
    </w:p>
    <w:p>
      <w:pPr>
        <w:pStyle w:val="BookText"/>
      </w:pPr>
      <w:r>
        <w:rPr>
          <w:rFonts w:ascii="IRNazanin" w:hAnsi="IRNazanin" w:eastAsia="IRNazanin" w:cs="IRNazanin"/>
          <w:lang w:bidi="fa-IR"/>
          <w:color w:val="111111"/>
          <w:sz w:val="28"/>
          <w:szCs w:val="28"/>
          <w:rtl/>
        </w:rPr>
        <w:t xml:space="preserve">مولف : مجلسیزاد المعاد</w:t>
      </w:r>
    </w:p>
    <w:p>
      <w:pPr>
        <w:pStyle w:val="BookText"/>
      </w:pPr>
      <w:r>
        <w:rPr>
          <w:rFonts w:ascii="IRNazanin" w:hAnsi="IRNazanin" w:eastAsia="IRNazanin" w:cs="IRNazanin"/>
          <w:lang w:bidi="fa-IR"/>
          <w:color w:val="111111"/>
          <w:sz w:val="28"/>
          <w:szCs w:val="28"/>
          <w:rtl/>
        </w:rPr>
        <w:t xml:space="preserve">تاریخ کتابت : 1230زاد المعاد</w:t>
      </w:r>
    </w:p>
    <w:p>
      <w:pPr>
        <w:pStyle w:val="BookText"/>
      </w:pPr>
      <w:r>
        <w:rPr>
          <w:rFonts w:ascii="IRNazanin" w:hAnsi="IRNazanin" w:eastAsia="IRNazanin" w:cs="IRNazanin"/>
          <w:lang w:bidi="fa-IR"/>
          <w:color w:val="111111"/>
          <w:sz w:val="28"/>
          <w:szCs w:val="28"/>
          <w:rtl/>
        </w:rPr>
        <w:t xml:space="preserve">همه اطلاعات : 123 -   زاد المعاد    مجلسی  ،  نسخ    1230زاد المعاد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9" w:name="pg8350_55849"/>
    <w:bookmarkEnd w:id="239"/>
    <w:p>
      <w:pPr>
        <w:pStyle w:val="Heading3"/>
      </w:pPr>
      <w:bookmarkStart w:id="2240" w:name="_Toc242"/>
      <w:r>
        <w:t>236- زاد المعاد</w:t>
      </w:r>
      <w:bookmarkEnd w:id="224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w:t>
      </w:r>
    </w:p>
    <w:p>
      <w:pPr>
        <w:pStyle w:val="BookText"/>
      </w:pPr>
      <w:r>
        <w:rPr>
          <w:rFonts w:ascii="IRNazanin" w:hAnsi="IRNazanin" w:eastAsia="IRNazanin" w:cs="IRNazanin"/>
          <w:lang w:bidi="fa-IR"/>
          <w:color w:val="111111"/>
          <w:sz w:val="28"/>
          <w:szCs w:val="28"/>
          <w:rtl/>
        </w:rPr>
        <w:t xml:space="preserve">در صفحات : 777تا777زاد المعاد</w:t>
      </w:r>
    </w:p>
    <w:p>
      <w:pPr>
        <w:pStyle w:val="BookText"/>
      </w:pPr>
      <w:r>
        <w:rPr>
          <w:rFonts w:ascii="IRNazanin" w:hAnsi="IRNazanin" w:eastAsia="IRNazanin" w:cs="IRNazanin"/>
          <w:lang w:bidi="fa-IR"/>
          <w:color w:val="111111"/>
          <w:sz w:val="28"/>
          <w:szCs w:val="28"/>
          <w:rtl/>
        </w:rPr>
        <w:t xml:space="preserve">نام کتابخانه : کتابخانه کالج وادهان در آکسفوردزاد المعاد</w:t>
      </w:r>
    </w:p>
    <w:p>
      <w:pPr>
        <w:pStyle w:val="BookText"/>
      </w:pPr>
      <w:r>
        <w:rPr>
          <w:rFonts w:ascii="IRNazanin" w:hAnsi="IRNazanin" w:eastAsia="IRNazanin" w:cs="IRNazanin"/>
          <w:lang w:bidi="fa-IR"/>
          <w:color w:val="111111"/>
          <w:sz w:val="28"/>
          <w:szCs w:val="28"/>
          <w:rtl/>
        </w:rPr>
        <w:t xml:space="preserve">شهر : آکسفوردزاد المعاد</w:t>
      </w:r>
    </w:p>
    <w:p>
      <w:pPr>
        <w:pStyle w:val="BookText"/>
      </w:pPr>
      <w:r>
        <w:rPr>
          <w:rFonts w:ascii="IRNazanin" w:hAnsi="IRNazanin" w:eastAsia="IRNazanin" w:cs="IRNazanin"/>
          <w:lang w:bidi="fa-IR"/>
          <w:color w:val="111111"/>
          <w:sz w:val="28"/>
          <w:szCs w:val="28"/>
          <w:rtl/>
        </w:rPr>
        <w:t xml:space="preserve">مولف : مجلسیزاد المعاد</w:t>
      </w:r>
    </w:p>
    <w:p>
      <w:pPr>
        <w:pStyle w:val="BookText"/>
      </w:pPr>
      <w:r>
        <w:rPr>
          <w:rFonts w:ascii="IRNazanin" w:hAnsi="IRNazanin" w:eastAsia="IRNazanin" w:cs="IRNazanin"/>
          <w:lang w:bidi="fa-IR"/>
          <w:color w:val="111111"/>
          <w:sz w:val="28"/>
          <w:szCs w:val="28"/>
          <w:rtl/>
        </w:rPr>
        <w:t xml:space="preserve">تاریخ کتابت : 1241زاد المعاد</w:t>
      </w:r>
    </w:p>
    <w:p>
      <w:pPr>
        <w:pStyle w:val="BookText"/>
      </w:pPr>
      <w:r>
        <w:rPr>
          <w:rFonts w:ascii="IRNazanin" w:hAnsi="IRNazanin" w:eastAsia="IRNazanin" w:cs="IRNazanin"/>
          <w:lang w:bidi="fa-IR"/>
          <w:color w:val="111111"/>
          <w:sz w:val="28"/>
          <w:szCs w:val="28"/>
          <w:rtl/>
        </w:rPr>
        <w:t xml:space="preserve">همه اطلاعات : 109 -   زاد المعاد    مجلسی  ،  نسخ    1241زاد المعاد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0" w:name="pg8350_55851"/>
    <w:bookmarkEnd w:id="240"/>
    <w:p>
      <w:pPr>
        <w:pStyle w:val="Heading3"/>
      </w:pPr>
      <w:bookmarkStart w:id="2241" w:name="_Toc243"/>
      <w:r>
        <w:t>237- زاد المعاد</w:t>
      </w:r>
      <w:bookmarkEnd w:id="224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دفتر4زاد المعاد</w:t>
      </w:r>
    </w:p>
    <w:p>
      <w:pPr>
        <w:pStyle w:val="BookText"/>
      </w:pPr>
      <w:r>
        <w:rPr>
          <w:rFonts w:ascii="IRNazanin" w:hAnsi="IRNazanin" w:eastAsia="IRNazanin" w:cs="IRNazanin"/>
          <w:lang w:bidi="fa-IR"/>
          <w:color w:val="111111"/>
          <w:sz w:val="28"/>
          <w:szCs w:val="28"/>
          <w:rtl/>
        </w:rPr>
        <w:t xml:space="preserve">در صفحات : 662تا662زاد المعاد</w:t>
      </w:r>
    </w:p>
    <w:p>
      <w:pPr>
        <w:pStyle w:val="BookText"/>
      </w:pPr>
      <w:r>
        <w:rPr>
          <w:rFonts w:ascii="IRNazanin" w:hAnsi="IRNazanin" w:eastAsia="IRNazanin" w:cs="IRNazanin"/>
          <w:lang w:bidi="fa-IR"/>
          <w:color w:val="111111"/>
          <w:sz w:val="28"/>
          <w:szCs w:val="28"/>
          <w:rtl/>
        </w:rPr>
        <w:t xml:space="preserve">کد دستیابی کتاب : 11980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زاد المعاد</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(لندن)زاد المعاد</w:t>
      </w:r>
    </w:p>
    <w:p>
      <w:pPr>
        <w:pStyle w:val="BookText"/>
      </w:pPr>
      <w:r>
        <w:rPr>
          <w:rFonts w:ascii="IRNazanin" w:hAnsi="IRNazanin" w:eastAsia="IRNazanin" w:cs="IRNazanin"/>
          <w:lang w:bidi="fa-IR"/>
          <w:color w:val="111111"/>
          <w:sz w:val="28"/>
          <w:szCs w:val="28"/>
          <w:rtl/>
        </w:rPr>
        <w:t xml:space="preserve">شهر : لندنزاد المعاد</w:t>
      </w:r>
    </w:p>
    <w:p>
      <w:pPr>
        <w:pStyle w:val="BookText"/>
      </w:pPr>
      <w:r>
        <w:rPr>
          <w:rFonts w:ascii="IRNazanin" w:hAnsi="IRNazanin" w:eastAsia="IRNazanin" w:cs="IRNazanin"/>
          <w:lang w:bidi="fa-IR"/>
          <w:color w:val="111111"/>
          <w:sz w:val="28"/>
          <w:szCs w:val="28"/>
          <w:rtl/>
        </w:rPr>
        <w:t xml:space="preserve">تاریخ کتابت : 1200زاد المعاد</w:t>
      </w:r>
    </w:p>
    <w:p>
      <w:pPr>
        <w:pStyle w:val="BookText"/>
      </w:pPr>
      <w:r>
        <w:rPr>
          <w:rFonts w:ascii="IRNazanin" w:hAnsi="IRNazanin" w:eastAsia="IRNazanin" w:cs="IRNazanin"/>
          <w:lang w:bidi="fa-IR"/>
          <w:color w:val="111111"/>
          <w:sz w:val="28"/>
          <w:szCs w:val="28"/>
          <w:rtl/>
        </w:rPr>
        <w:t xml:space="preserve">موضوعات : ادعیه وآدابزاد المعاد</w:t>
      </w:r>
    </w:p>
    <w:p>
      <w:pPr>
        <w:pStyle w:val="BookText"/>
      </w:pPr>
      <w:r>
        <w:rPr>
          <w:rFonts w:ascii="IRNazanin" w:hAnsi="IRNazanin" w:eastAsia="IRNazanin" w:cs="IRNazanin"/>
          <w:lang w:bidi="fa-IR"/>
          <w:color w:val="111111"/>
          <w:sz w:val="28"/>
          <w:szCs w:val="28"/>
          <w:rtl/>
        </w:rPr>
        <w:t xml:space="preserve">همه اطلاعات : 11980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زاد المعاد ، مورخ  1200  ادعیه وآداب  .زاد المعاد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1" w:name="pg8350_55853"/>
    <w:bookmarkEnd w:id="241"/>
    <w:p>
      <w:pPr>
        <w:pStyle w:val="Heading3"/>
      </w:pPr>
      <w:bookmarkStart w:id="2242" w:name="_Toc244"/>
      <w:r>
        <w:t>238- زاد المعاد</w:t>
      </w:r>
      <w:bookmarkEnd w:id="224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35زاد المعاد</w:t>
      </w:r>
    </w:p>
    <w:p>
      <w:pPr>
        <w:pStyle w:val="BookText"/>
      </w:pPr>
      <w:r>
        <w:rPr>
          <w:rFonts w:ascii="IRNazanin" w:hAnsi="IRNazanin" w:eastAsia="IRNazanin" w:cs="IRNazanin"/>
          <w:lang w:bidi="fa-IR"/>
          <w:color w:val="111111"/>
          <w:sz w:val="28"/>
          <w:szCs w:val="28"/>
          <w:rtl/>
        </w:rPr>
        <w:t xml:space="preserve">در صفحات : 333تا335زاد المعاد</w:t>
      </w:r>
    </w:p>
    <w:p>
      <w:pPr>
        <w:pStyle w:val="BookText"/>
      </w:pPr>
      <w:r>
        <w:rPr>
          <w:rFonts w:ascii="IRNazanin" w:hAnsi="IRNazanin" w:eastAsia="IRNazanin" w:cs="IRNazanin"/>
          <w:lang w:bidi="fa-IR"/>
          <w:color w:val="111111"/>
          <w:sz w:val="28"/>
          <w:szCs w:val="28"/>
          <w:rtl/>
        </w:rPr>
        <w:t xml:space="preserve">کد دستیابی کتاب : 12378زاد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(1111 ق )زاد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شماره پیشین : [ ثبت 77965 ] .زاد المعاد</w:t>
      </w:r>
    </w:p>
    <w:p>
      <w:pPr>
        <w:pStyle w:val="BookText"/>
      </w:pPr>
      <w:r>
        <w:rPr>
          <w:rFonts w:ascii="IRNazanin" w:hAnsi="IRNazanin" w:eastAsia="IRNazanin" w:cs="IRNazanin"/>
          <w:lang w:bidi="fa-IR"/>
          <w:color w:val="111111"/>
          <w:sz w:val="28"/>
          <w:szCs w:val="28"/>
          <w:rtl/>
        </w:rPr>
        <w:t xml:space="preserve">منابع دیگر : به شماره [12310 ] مراجعه شود .زاد المعاد</w:t>
      </w:r>
    </w:p>
    <w:p>
      <w:pPr>
        <w:pStyle w:val="BookText"/>
      </w:pPr>
      <w:r>
        <w:rPr>
          <w:rFonts w:ascii="IRNazanin" w:hAnsi="IRNazanin" w:eastAsia="IRNazanin" w:cs="IRNazanin"/>
          <w:lang w:bidi="fa-IR"/>
          <w:color w:val="111111"/>
          <w:sz w:val="28"/>
          <w:szCs w:val="28"/>
          <w:rtl/>
        </w:rPr>
        <w:t xml:space="preserve">همه اطلاعات : (  12378 ) -  زاد المعاد  (  دعا -  فارسی  ) - از :  ملا محمد باقر بن محمد تقی مجلسی (1111 ق )   -  به شماره [12310 ] مراجعه شود . - آغاز :  "الحمدلله الذی جعل العبادة وسیلة لنیل السعادة " . -  نسخ ، بی کا ،بی تا، عناوین و ترجمه ادعیه ونشانیها شنگرف ،صفحه - اول سرلوح مزدوج مرصع مذهب بانقش گل و بوته مرصع ، صفحه اول - و دوم مجدول باحواشی بانقش گل و بوته زرین ومرصع وطلا اندازی- دندان موشی بین سطور، تمام صفحات مرصع مذهب محرر ، جلد : - روغنی دورو ، بانقش گل و بوته مرصع در متن و حاشیه ،مجدول ، - پشت جلد اسلیمی بانقش گل وبوته ، قاب چرمی زرد رنگ .  - 288 برگ ، 5/13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24 سطر  ،  [ ثبت 77965 ] .زاد المعاد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2" w:name="pg8350_55855"/>
    <w:bookmarkEnd w:id="242"/>
    <w:p>
      <w:pPr>
        <w:pStyle w:val="Heading3"/>
      </w:pPr>
      <w:bookmarkStart w:id="2243" w:name="_Toc245"/>
      <w:r>
        <w:t>239- زاد المعاد</w:t>
      </w:r>
      <w:bookmarkEnd w:id="224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35زاد المعاد</w:t>
      </w:r>
    </w:p>
    <w:p>
      <w:pPr>
        <w:pStyle w:val="BookText"/>
      </w:pPr>
      <w:r>
        <w:rPr>
          <w:rFonts w:ascii="IRNazanin" w:hAnsi="IRNazanin" w:eastAsia="IRNazanin" w:cs="IRNazanin"/>
          <w:lang w:bidi="fa-IR"/>
          <w:color w:val="111111"/>
          <w:sz w:val="28"/>
          <w:szCs w:val="28"/>
          <w:rtl/>
        </w:rPr>
        <w:t xml:space="preserve">در صفحات : 385تا385زاد المعاد</w:t>
      </w:r>
    </w:p>
    <w:p>
      <w:pPr>
        <w:pStyle w:val="BookText"/>
      </w:pPr>
      <w:r>
        <w:rPr>
          <w:rFonts w:ascii="IRNazanin" w:hAnsi="IRNazanin" w:eastAsia="IRNazanin" w:cs="IRNazanin"/>
          <w:lang w:bidi="fa-IR"/>
          <w:color w:val="111111"/>
          <w:sz w:val="28"/>
          <w:szCs w:val="28"/>
          <w:rtl/>
        </w:rPr>
        <w:t xml:space="preserve">کد دستیابی کتاب : 12429زاد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( 1111 ق )زاد المعاد</w:t>
      </w:r>
    </w:p>
    <w:p>
      <w:pPr>
        <w:pStyle w:val="BookText"/>
      </w:pPr>
      <w:r>
        <w:rPr>
          <w:rFonts w:ascii="IRNazanin" w:hAnsi="IRNazanin" w:eastAsia="IRNazanin" w:cs="IRNazanin"/>
          <w:lang w:bidi="fa-IR"/>
          <w:color w:val="111111"/>
          <w:sz w:val="28"/>
          <w:szCs w:val="28"/>
          <w:rtl/>
        </w:rPr>
        <w:t xml:space="preserve">کاتب : اسماعیل بن محمد مهدی اصفهانیزاد المعاد</w:t>
      </w:r>
    </w:p>
    <w:p>
      <w:pPr>
        <w:pStyle w:val="BookText"/>
      </w:pPr>
      <w:r>
        <w:rPr>
          <w:rFonts w:ascii="IRNazanin" w:hAnsi="IRNazanin" w:eastAsia="IRNazanin" w:cs="IRNazanin"/>
          <w:lang w:bidi="fa-IR"/>
          <w:color w:val="111111"/>
          <w:sz w:val="28"/>
          <w:szCs w:val="28"/>
          <w:rtl/>
        </w:rPr>
        <w:t xml:space="preserve">تاریخ کتابت : 29 محرم سال   1248زاد المعاد</w:t>
      </w:r>
    </w:p>
    <w:p>
      <w:pPr>
        <w:pStyle w:val="BookText"/>
      </w:pPr>
      <w:r>
        <w:rPr>
          <w:rFonts w:ascii="IRNazanin" w:hAnsi="IRNazanin" w:eastAsia="IRNazanin" w:cs="IRNazanin"/>
          <w:lang w:bidi="fa-IR"/>
          <w:color w:val="111111"/>
          <w:sz w:val="28"/>
          <w:szCs w:val="28"/>
          <w:rtl/>
        </w:rPr>
        <w:t xml:space="preserve">محل کتابت : اصفهانزاد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شماره پیشین : [ ثبت 49228 ] .زاد المعاد</w:t>
      </w:r>
    </w:p>
    <w:p>
      <w:pPr>
        <w:pStyle w:val="BookText"/>
      </w:pPr>
      <w:r>
        <w:rPr>
          <w:rFonts w:ascii="IRNazanin" w:hAnsi="IRNazanin" w:eastAsia="IRNazanin" w:cs="IRNazanin"/>
          <w:lang w:bidi="fa-IR"/>
          <w:color w:val="111111"/>
          <w:sz w:val="28"/>
          <w:szCs w:val="28"/>
          <w:rtl/>
        </w:rPr>
        <w:t xml:space="preserve">منابع دیگر : به شماره [ 12310 ] مراجعه شود .زاد المعاد</w:t>
      </w:r>
    </w:p>
    <w:p>
      <w:pPr>
        <w:pStyle w:val="BookText"/>
      </w:pPr>
      <w:r>
        <w:rPr>
          <w:rFonts w:ascii="IRNazanin" w:hAnsi="IRNazanin" w:eastAsia="IRNazanin" w:cs="IRNazanin"/>
          <w:lang w:bidi="fa-IR"/>
          <w:color w:val="111111"/>
          <w:sz w:val="28"/>
          <w:szCs w:val="28"/>
          <w:rtl/>
        </w:rPr>
        <w:t xml:space="preserve">آسیب دیدگی : نسخه حاضر اندکی از اول افتادگی دارد .زاد المعاد</w:t>
      </w:r>
    </w:p>
    <w:p>
      <w:pPr>
        <w:pStyle w:val="BookText"/>
      </w:pPr>
      <w:r>
        <w:rPr>
          <w:rFonts w:ascii="IRNazanin" w:hAnsi="IRNazanin" w:eastAsia="IRNazanin" w:cs="IRNazanin"/>
          <w:lang w:bidi="fa-IR"/>
          <w:color w:val="111111"/>
          <w:sz w:val="28"/>
          <w:szCs w:val="28"/>
          <w:rtl/>
        </w:rPr>
        <w:t xml:space="preserve">همه اطلاعات : (  12429 ) -  زاد المعاد  (  دعا -  فارسی  ) - از : ملا محمد باقر بن محمد تقی مجلسی ( 1111 ق )   -  به شماره [ 12310 ] مراجعه شود . -  نسخه حاضر اندکی از اول افتادگی دارد . -   نسخ معرب  ،  اسماعیل بن محمد مهدی اصفهانی  ،  29 محرم سال - 1248   اصفهان  ،  جلد :تیماج ،مشکی . - 440 برگ ، 5/13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15 سطر  ،  [ ثبت 49228 ] .زاد المعاد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3" w:name="pg8350_55857"/>
    <w:bookmarkEnd w:id="243"/>
    <w:p>
      <w:pPr>
        <w:pStyle w:val="Heading3"/>
      </w:pPr>
      <w:bookmarkStart w:id="2244" w:name="_Toc246"/>
      <w:r>
        <w:t>240- زاد المعاد</w:t>
      </w:r>
      <w:bookmarkEnd w:id="224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35زاد المعاد</w:t>
      </w:r>
    </w:p>
    <w:p>
      <w:pPr>
        <w:pStyle w:val="BookText"/>
      </w:pPr>
      <w:r>
        <w:rPr>
          <w:rFonts w:ascii="IRNazanin" w:hAnsi="IRNazanin" w:eastAsia="IRNazanin" w:cs="IRNazanin"/>
          <w:lang w:bidi="fa-IR"/>
          <w:color w:val="111111"/>
          <w:sz w:val="28"/>
          <w:szCs w:val="28"/>
          <w:rtl/>
        </w:rPr>
        <w:t xml:space="preserve">در صفحات : 275تا275زاد المعاد</w:t>
      </w:r>
    </w:p>
    <w:p>
      <w:pPr>
        <w:pStyle w:val="BookText"/>
      </w:pPr>
      <w:r>
        <w:rPr>
          <w:rFonts w:ascii="IRNazanin" w:hAnsi="IRNazanin" w:eastAsia="IRNazanin" w:cs="IRNazanin"/>
          <w:lang w:bidi="fa-IR"/>
          <w:color w:val="111111"/>
          <w:sz w:val="28"/>
          <w:szCs w:val="28"/>
          <w:rtl/>
        </w:rPr>
        <w:t xml:space="preserve">کد دستیابی کتاب : 12312زاد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(1111 ق )زاد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شماره پیشین : [ ثبت 50703 ].زاد المعاد</w:t>
      </w:r>
    </w:p>
    <w:p>
      <w:pPr>
        <w:pStyle w:val="BookText"/>
      </w:pPr>
      <w:r>
        <w:rPr>
          <w:rFonts w:ascii="IRNazanin" w:hAnsi="IRNazanin" w:eastAsia="IRNazanin" w:cs="IRNazanin"/>
          <w:lang w:bidi="fa-IR"/>
          <w:color w:val="111111"/>
          <w:sz w:val="28"/>
          <w:szCs w:val="28"/>
          <w:rtl/>
        </w:rPr>
        <w:t xml:space="preserve">بخش بندی : نسخه حاضر بخش اول کتاب است .زاد المعاد</w:t>
      </w:r>
    </w:p>
    <w:p>
      <w:pPr>
        <w:pStyle w:val="BookText"/>
      </w:pPr>
      <w:r>
        <w:rPr>
          <w:rFonts w:ascii="IRNazanin" w:hAnsi="IRNazanin" w:eastAsia="IRNazanin" w:cs="IRNazanin"/>
          <w:lang w:bidi="fa-IR"/>
          <w:color w:val="111111"/>
          <w:sz w:val="28"/>
          <w:szCs w:val="28"/>
          <w:rtl/>
        </w:rPr>
        <w:t xml:space="preserve">منابع دیگر : به شماره [ 12310 ] مراجعه شود .زاد المعاد</w:t>
      </w:r>
    </w:p>
    <w:p>
      <w:pPr>
        <w:pStyle w:val="BookText"/>
      </w:pPr>
      <w:r>
        <w:rPr>
          <w:rFonts w:ascii="IRNazanin" w:hAnsi="IRNazanin" w:eastAsia="IRNazanin" w:cs="IRNazanin"/>
          <w:lang w:bidi="fa-IR"/>
          <w:color w:val="111111"/>
          <w:sz w:val="28"/>
          <w:szCs w:val="28"/>
          <w:rtl/>
        </w:rPr>
        <w:t xml:space="preserve">همه اطلاعات : (  12312 ) -  زاد المعاد  (  دعا  -  فارسی  )- از :  ملا محمد باقر بن محمد تقی مجلسی (1111 ق )   -  به شماره [ 12310 ] مراجعه شود . -  نسخه حاضر بخش اول کتاب است .-  انجام نسخه :" واشهدنا ایامه وصل علیه و اردد الینا سلامه والسلام علیهم و - رحمة اللّٰه و برکاته ". -  نسخ ،بی کا ،بی تا، عناوین و نشانیها شنگرف ،تمام صفحات مجدول - مرصع محرر ، سرلوح صفحه اول جدا شده است ،جلد :روغنی دورو ،- سبز ،مجدول ،مذهب ،پشت جلد اسلیمی . - 127 برگ ،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سانتی متر ، 17 سطر  ،  [ ثبت 50703 ].زاد المعاد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4" w:name="pg8350_55859"/>
    <w:bookmarkEnd w:id="244"/>
    <w:p>
      <w:pPr>
        <w:pStyle w:val="Heading3"/>
      </w:pPr>
      <w:bookmarkStart w:id="2245" w:name="_Toc247"/>
      <w:r>
        <w:t>241- زاد المعاد</w:t>
      </w:r>
      <w:bookmarkEnd w:id="224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35زاد المعاد</w:t>
      </w:r>
    </w:p>
    <w:p>
      <w:pPr>
        <w:pStyle w:val="BookText"/>
      </w:pPr>
      <w:r>
        <w:rPr>
          <w:rFonts w:ascii="IRNazanin" w:hAnsi="IRNazanin" w:eastAsia="IRNazanin" w:cs="IRNazanin"/>
          <w:lang w:bidi="fa-IR"/>
          <w:color w:val="111111"/>
          <w:sz w:val="28"/>
          <w:szCs w:val="28"/>
          <w:rtl/>
        </w:rPr>
        <w:t xml:space="preserve">در صفحات : 335تا335زاد المعاد</w:t>
      </w:r>
    </w:p>
    <w:p>
      <w:pPr>
        <w:pStyle w:val="BookText"/>
      </w:pPr>
      <w:r>
        <w:rPr>
          <w:rFonts w:ascii="IRNazanin" w:hAnsi="IRNazanin" w:eastAsia="IRNazanin" w:cs="IRNazanin"/>
          <w:lang w:bidi="fa-IR"/>
          <w:color w:val="111111"/>
          <w:sz w:val="28"/>
          <w:szCs w:val="28"/>
          <w:rtl/>
        </w:rPr>
        <w:t xml:space="preserve">کد دستیابی کتاب : 12381زاد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( 1111 ق )زاد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شماره پیشین : [ ثبت 61775 ] .زاد المعاد</w:t>
      </w:r>
    </w:p>
    <w:p>
      <w:pPr>
        <w:pStyle w:val="BookText"/>
      </w:pPr>
      <w:r>
        <w:rPr>
          <w:rFonts w:ascii="IRNazanin" w:hAnsi="IRNazanin" w:eastAsia="IRNazanin" w:cs="IRNazanin"/>
          <w:lang w:bidi="fa-IR"/>
          <w:color w:val="111111"/>
          <w:sz w:val="28"/>
          <w:szCs w:val="28"/>
          <w:rtl/>
        </w:rPr>
        <w:t xml:space="preserve">منابع دیگر : به شماره [ 12310 ] مراجعه شود .زاد المعاد</w:t>
      </w:r>
    </w:p>
    <w:p>
      <w:pPr>
        <w:pStyle w:val="BookText"/>
      </w:pPr>
      <w:r>
        <w:rPr>
          <w:rFonts w:ascii="IRNazanin" w:hAnsi="IRNazanin" w:eastAsia="IRNazanin" w:cs="IRNazanin"/>
          <w:lang w:bidi="fa-IR"/>
          <w:color w:val="111111"/>
          <w:sz w:val="28"/>
          <w:szCs w:val="28"/>
          <w:rtl/>
        </w:rPr>
        <w:t xml:space="preserve">آسیب دیدگی : نسخه حاضر از آخر افتادگی دارد .زاد المعاد</w:t>
      </w:r>
    </w:p>
    <w:p>
      <w:pPr>
        <w:pStyle w:val="BookText"/>
      </w:pPr>
      <w:r>
        <w:rPr>
          <w:rFonts w:ascii="IRNazanin" w:hAnsi="IRNazanin" w:eastAsia="IRNazanin" w:cs="IRNazanin"/>
          <w:lang w:bidi="fa-IR"/>
          <w:color w:val="111111"/>
          <w:sz w:val="28"/>
          <w:szCs w:val="28"/>
          <w:rtl/>
        </w:rPr>
        <w:t xml:space="preserve">همه اطلاعات : (  12381  ) -  زاد المعاد  (  دعا -  فارسی  ) -  از :  ملا محمد باقر بن محمد تقی مجلسی ( 1111 ق )  -  به شماره [ 12310 ] مراجعه شود . -  نسخه حاضر از آخر افتادگی دارد . - آغاز :  " الحمدلله الذی جعل العبادة وسیلة لنیل السعادة ". -  انجام نسخه : " ایشان مانند دیوار یا پرده بوده باشد احوط آن است که زن - عقب بایستد و مرد پیش بایستد آن قدر که در " . -   نسخ ،بی کا ، بی تا ، عناوین و نشانیها شنگرف ، جلد :مقوا . - 149 برگ ، 14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17 سطر  ،  [ ثبت 61775 ] .زاد المعاد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5" w:name="pg8350_55861"/>
    <w:bookmarkEnd w:id="245"/>
    <w:p>
      <w:pPr>
        <w:pStyle w:val="Heading3"/>
      </w:pPr>
      <w:bookmarkStart w:id="2246" w:name="_Toc248"/>
      <w:r>
        <w:t>242- زاد المعاد</w:t>
      </w:r>
      <w:bookmarkEnd w:id="224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35زاد المعاد</w:t>
      </w:r>
    </w:p>
    <w:p>
      <w:pPr>
        <w:pStyle w:val="BookText"/>
      </w:pPr>
      <w:r>
        <w:rPr>
          <w:rFonts w:ascii="IRNazanin" w:hAnsi="IRNazanin" w:eastAsia="IRNazanin" w:cs="IRNazanin"/>
          <w:lang w:bidi="fa-IR"/>
          <w:color w:val="111111"/>
          <w:sz w:val="28"/>
          <w:szCs w:val="28"/>
          <w:rtl/>
        </w:rPr>
        <w:t xml:space="preserve">در صفحات : 273تا273زاد المعاد</w:t>
      </w:r>
    </w:p>
    <w:p>
      <w:pPr>
        <w:pStyle w:val="BookText"/>
      </w:pPr>
      <w:r>
        <w:rPr>
          <w:rFonts w:ascii="IRNazanin" w:hAnsi="IRNazanin" w:eastAsia="IRNazanin" w:cs="IRNazanin"/>
          <w:lang w:bidi="fa-IR"/>
          <w:color w:val="111111"/>
          <w:sz w:val="28"/>
          <w:szCs w:val="28"/>
          <w:rtl/>
        </w:rPr>
        <w:t xml:space="preserve">کد دستیابی کتاب : 12310زاد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( 1111 ق )زاد المعاد</w:t>
      </w:r>
    </w:p>
    <w:p>
      <w:pPr>
        <w:pStyle w:val="BookText"/>
      </w:pPr>
      <w:r>
        <w:rPr>
          <w:rFonts w:ascii="IRNazanin" w:hAnsi="IRNazanin" w:eastAsia="IRNazanin" w:cs="IRNazanin"/>
          <w:lang w:bidi="fa-IR"/>
          <w:color w:val="111111"/>
          <w:sz w:val="28"/>
          <w:szCs w:val="28"/>
          <w:rtl/>
        </w:rPr>
        <w:t xml:space="preserve">کاتب : محمد کاظم شیرازیزاد المعاد</w:t>
      </w:r>
    </w:p>
    <w:p>
      <w:pPr>
        <w:pStyle w:val="BookText"/>
      </w:pPr>
      <w:r>
        <w:rPr>
          <w:rFonts w:ascii="IRNazanin" w:hAnsi="IRNazanin" w:eastAsia="IRNazanin" w:cs="IRNazanin"/>
          <w:lang w:bidi="fa-IR"/>
          <w:color w:val="111111"/>
          <w:sz w:val="28"/>
          <w:szCs w:val="28"/>
          <w:rtl/>
        </w:rPr>
        <w:t xml:space="preserve">تاریخ کتابت : 1231زاد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شماره پیشین : [ ثبت 26182 ] .زاد المعاد</w:t>
      </w:r>
    </w:p>
    <w:p>
      <w:pPr>
        <w:pStyle w:val="BookText"/>
      </w:pPr>
      <w:r>
        <w:rPr>
          <w:rFonts w:ascii="IRNazanin" w:hAnsi="IRNazanin" w:eastAsia="IRNazanin" w:cs="IRNazanin"/>
          <w:lang w:bidi="fa-IR"/>
          <w:color w:val="111111"/>
          <w:sz w:val="28"/>
          <w:szCs w:val="28"/>
          <w:rtl/>
        </w:rPr>
        <w:t xml:space="preserve">منابع دیگر : [ مجلس 3/52 و 6 / 21 و 11 / 113 و 16/ 17 ، الذریعه 12 / 11 ، مرعشی 1/41 ، ش - 29 ، مشار ، فارسی 2 / 2740 ، کتابشناسی علامه مجلسی 243 ] .زاد المعاد</w:t>
      </w:r>
    </w:p>
    <w:p>
      <w:pPr>
        <w:pStyle w:val="BookText"/>
      </w:pPr>
      <w:r>
        <w:rPr>
          <w:rFonts w:ascii="IRNazanin" w:hAnsi="IRNazanin" w:eastAsia="IRNazanin" w:cs="IRNazanin"/>
          <w:lang w:bidi="fa-IR"/>
          <w:color w:val="111111"/>
          <w:sz w:val="28"/>
          <w:szCs w:val="28"/>
          <w:rtl/>
        </w:rPr>
        <w:t xml:space="preserve">همه اطلاعات : (  12310 ) -  زاد المعاد  ( دعا  - فارسی  ) - از :  ملا محمد باقر بن محمد تقی مجلسی ( 1111 ق )  -  [ مجلس 3/52 و 6 / 21 و 11 / 113 و 16/ 17 ، الذریعه 12 / 11 ، مرعشی 1/41 ، ش - 29 ، مشار ، فارسی 2 / 2740 ، کتابشناسی علامه مجلسی 243 ] . - آغاز:  "الحمدلله الذی جعل العبادة وسیلة لنیل السعادة فی الآخرة و الاولی ". - انجام :  " هرگاه از این رساله منتفع گردند در حال حیات یا بعد ازوفات این - شکسته به دعای رحمت و مغفرت این مستحق دعا را یاد کنند ". -   نسخ  ،  محمد کاظم شیرازی  ،  1231  ،  ترجمه ادعیه شنگرف ، صفحه اول - کتیبه مزدوج مرصع بانقش گل وبوته ، صفحه اول و دوم مجدول - مرصع و در حواشی نقش گل و بوته مرصع وطلا اندازی دندان موشی - بین سطور ، تمام صفحات مجدول مذهب محرر ، جلد :روغنی دورو ، با- نقش گل وبوته وبلبل مرصع ،مجدول ،پشت جلد نقش گل وبوته .- 282 برگ ،11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سانتی متر ،21 سطر ،  [ ثبت 26182 ] .زاد المعاد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6" w:name="pg8350_55863"/>
    <w:bookmarkEnd w:id="246"/>
    <w:p>
      <w:pPr>
        <w:pStyle w:val="Heading3"/>
      </w:pPr>
      <w:bookmarkStart w:id="2247" w:name="_Toc249"/>
      <w:r>
        <w:t>243- زاد المعاد</w:t>
      </w:r>
      <w:bookmarkEnd w:id="224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جلد6زاد المعاد</w:t>
      </w:r>
    </w:p>
    <w:p>
      <w:pPr>
        <w:pStyle w:val="BookText"/>
      </w:pPr>
      <w:r>
        <w:rPr>
          <w:rFonts w:ascii="IRNazanin" w:hAnsi="IRNazanin" w:eastAsia="IRNazanin" w:cs="IRNazanin"/>
          <w:lang w:bidi="fa-IR"/>
          <w:color w:val="111111"/>
          <w:sz w:val="28"/>
          <w:szCs w:val="28"/>
          <w:rtl/>
        </w:rPr>
        <w:t xml:space="preserve">در صفحات : 109تا111زاد المعاد</w:t>
      </w:r>
    </w:p>
    <w:p>
      <w:pPr>
        <w:pStyle w:val="BookText"/>
      </w:pPr>
      <w:r>
        <w:rPr>
          <w:rFonts w:ascii="IRNazanin" w:hAnsi="IRNazanin" w:eastAsia="IRNazanin" w:cs="IRNazanin"/>
          <w:lang w:bidi="fa-IR"/>
          <w:color w:val="111111"/>
          <w:sz w:val="28"/>
          <w:szCs w:val="28"/>
          <w:rtl/>
        </w:rPr>
        <w:t xml:space="preserve">کد دستیابی کتاب : 2581/ فزاد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مجلسیزاد المعاد</w:t>
      </w:r>
    </w:p>
    <w:p>
      <w:pPr>
        <w:pStyle w:val="BookText"/>
      </w:pPr>
      <w:r>
        <w:rPr>
          <w:rFonts w:ascii="IRNazanin" w:hAnsi="IRNazanin" w:eastAsia="IRNazanin" w:cs="IRNazanin"/>
          <w:lang w:bidi="fa-IR"/>
          <w:color w:val="111111"/>
          <w:sz w:val="28"/>
          <w:szCs w:val="28"/>
          <w:rtl/>
        </w:rPr>
        <w:t xml:space="preserve">کاتب : ابو طالب الموسویزاد المعاد</w:t>
      </w:r>
    </w:p>
    <w:p>
      <w:pPr>
        <w:pStyle w:val="BookText"/>
      </w:pPr>
      <w:r>
        <w:rPr>
          <w:rFonts w:ascii="IRNazanin" w:hAnsi="IRNazanin" w:eastAsia="IRNazanin" w:cs="IRNazanin"/>
          <w:lang w:bidi="fa-IR"/>
          <w:color w:val="111111"/>
          <w:sz w:val="28"/>
          <w:szCs w:val="28"/>
          <w:rtl/>
        </w:rPr>
        <w:t xml:space="preserve">تاریخ کتابت : 1230 ه.ق.زاد المعاد</w:t>
      </w:r>
    </w:p>
    <w:p>
      <w:pPr>
        <w:pStyle w:val="BookText"/>
      </w:pPr>
      <w:r>
        <w:rPr>
          <w:rFonts w:ascii="IRNazanin" w:hAnsi="IRNazanin" w:eastAsia="IRNazanin" w:cs="IRNazanin"/>
          <w:lang w:bidi="fa-IR"/>
          <w:color w:val="111111"/>
          <w:sz w:val="28"/>
          <w:szCs w:val="28"/>
          <w:rtl/>
        </w:rPr>
        <w:t xml:space="preserve">تاریخ تالیف : قرن دوازدهم ه.ق.زاد المعاد</w:t>
      </w:r>
    </w:p>
    <w:p>
      <w:pPr>
        <w:pStyle w:val="BookText"/>
      </w:pPr>
      <w:r>
        <w:rPr>
          <w:rFonts w:ascii="IRNazanin" w:hAnsi="IRNazanin" w:eastAsia="IRNazanin" w:cs="IRNazanin"/>
          <w:lang w:bidi="fa-IR"/>
          <w:color w:val="111111"/>
          <w:sz w:val="28"/>
          <w:szCs w:val="28"/>
          <w:rtl/>
        </w:rPr>
        <w:t xml:space="preserve">موضوعات : ادعیهزاد المعاد</w:t>
      </w:r>
    </w:p>
    <w:p>
      <w:pPr>
        <w:pStyle w:val="BookText"/>
      </w:pPr>
      <w:r>
        <w:rPr>
          <w:rFonts w:ascii="IRNazanin" w:hAnsi="IRNazanin" w:eastAsia="IRNazanin" w:cs="IRNazanin"/>
          <w:lang w:bidi="fa-IR"/>
          <w:color w:val="111111"/>
          <w:sz w:val="28"/>
          <w:szCs w:val="28"/>
          <w:rtl/>
        </w:rPr>
        <w:t xml:space="preserve">شماره پیشین : 1800 / دزاد المعاد</w:t>
      </w:r>
    </w:p>
    <w:p>
      <w:pPr>
        <w:pStyle w:val="BookText"/>
      </w:pPr>
      <w:r>
        <w:rPr>
          <w:rFonts w:ascii="IRNazanin" w:hAnsi="IRNazanin" w:eastAsia="IRNazanin" w:cs="IRNazanin"/>
          <w:lang w:bidi="fa-IR"/>
          <w:color w:val="111111"/>
          <w:sz w:val="28"/>
          <w:szCs w:val="28"/>
          <w:rtl/>
        </w:rPr>
        <w:t xml:space="preserve">مهدی الیه : اهداء به :شاه سلطانحسین صفویزاد المعاد</w:t>
      </w:r>
    </w:p>
    <w:p>
      <w:pPr>
        <w:pStyle w:val="BookText"/>
      </w:pPr>
      <w:r>
        <w:rPr>
          <w:rFonts w:ascii="IRNazanin" w:hAnsi="IRNazanin" w:eastAsia="IRNazanin" w:cs="IRNazanin"/>
          <w:lang w:bidi="fa-IR"/>
          <w:color w:val="111111"/>
          <w:sz w:val="28"/>
          <w:szCs w:val="28"/>
          <w:rtl/>
        </w:rPr>
        <w:t xml:space="preserve">منابع دیگر : رک. زاد المعاد درین فهرستزاد المعاد</w:t>
      </w:r>
    </w:p>
    <w:p>
      <w:pPr>
        <w:pStyle w:val="BookText"/>
      </w:pPr>
      <w:r>
        <w:rPr>
          <w:rFonts w:ascii="IRNazanin" w:hAnsi="IRNazanin" w:eastAsia="IRNazanin" w:cs="IRNazanin"/>
          <w:lang w:bidi="fa-IR"/>
          <w:color w:val="111111"/>
          <w:sz w:val="28"/>
          <w:szCs w:val="28"/>
          <w:rtl/>
        </w:rPr>
        <w:t xml:space="preserve">همه اطلاعات : 2581/ ف   ( ادعیه )  -  زاد المعاد  -  از:  محمد باقر بن محمد تقی مجلسی ؛ زمان تالیف:  قرن دوازدهم ه.ق. ؛ -  اهداء به :شاه سلطانحسین صفوی  -  رک. زاد المعاد درین فهرست  - آغاز:  الحمدلله الذی جعل العباده وسیله لنیل السعاده ...  - پایان:  و بهترین دعاها دعای صحیفه کامله است.  -   نسخ خوش  ، 1230 ه.ق.  ،  ابو طالب الموسوی  ،  سرلوحه مذهب- زر و شنجرف و لاجورد و سبز، سرفصلها با مرکب قرمز، روی - عبارات عربی و بعضی از کلمات با مرکب قرمز خط کشی شده است، - صفحات اول دارای جدول دور سطور سبز و قرمز و سیاه، جدول - خارجی آبی، معانی عبارات عربی با مرکب قرمز میان سطور نوشته - شده - جلد: تیماج، قهوه ای، ترنج و نیم ترنج، منگنه، ضربی، - مقوائی، 135 </w:t>
      </w:r>
      <w:r>
        <w:rPr>
          <w:rFonts w:ascii="Times New Roman" w:hAnsi="Times New Roman" w:eastAsia="Times New Roman" w:cs="Times New Roman"/>
          <w:lang w:val="en-US" w:bidi="en-US"/>
          <w:color w:val="111111"/>
          <w:sz w:val="28"/>
          <w:szCs w:val="28"/>
          <w:rtl/>
        </w:rPr>
        <w:t xml:space="preserve">× 230 - </w:t>
      </w:r>
      <w:r>
        <w:rPr>
          <w:rFonts w:ascii="IRNazanin" w:hAnsi="IRNazanin" w:eastAsia="IRNazanin" w:cs="IRNazanin"/>
          <w:lang w:bidi="fa-IR"/>
          <w:color w:val="111111"/>
          <w:sz w:val="28"/>
          <w:szCs w:val="28"/>
          <w:rtl/>
        </w:rPr>
        <w:t xml:space="preserve">کاغذ: ترمه، 80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122 برگ، - 17 سطر کامل  ،  1800 / دزاد المعاد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7" w:name="pg8350_55865"/>
    <w:bookmarkEnd w:id="247"/>
    <w:p>
      <w:pPr>
        <w:pStyle w:val="Heading3"/>
      </w:pPr>
      <w:bookmarkStart w:id="2248" w:name="_Toc250"/>
      <w:r>
        <w:t>244- زاد المعاد</w:t>
      </w:r>
      <w:bookmarkEnd w:id="224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جلد5زاد المعاد</w:t>
      </w:r>
    </w:p>
    <w:p>
      <w:pPr>
        <w:pStyle w:val="BookText"/>
      </w:pPr>
      <w:r>
        <w:rPr>
          <w:rFonts w:ascii="IRNazanin" w:hAnsi="IRNazanin" w:eastAsia="IRNazanin" w:cs="IRNazanin"/>
          <w:lang w:bidi="fa-IR"/>
          <w:color w:val="111111"/>
          <w:sz w:val="28"/>
          <w:szCs w:val="28"/>
          <w:rtl/>
        </w:rPr>
        <w:t xml:space="preserve">در صفحات : 587تا589زاد المعاد</w:t>
      </w:r>
    </w:p>
    <w:p>
      <w:pPr>
        <w:pStyle w:val="BookText"/>
      </w:pPr>
      <w:r>
        <w:rPr>
          <w:rFonts w:ascii="IRNazanin" w:hAnsi="IRNazanin" w:eastAsia="IRNazanin" w:cs="IRNazanin"/>
          <w:lang w:bidi="fa-IR"/>
          <w:color w:val="111111"/>
          <w:sz w:val="28"/>
          <w:szCs w:val="28"/>
          <w:rtl/>
        </w:rPr>
        <w:t xml:space="preserve">کد دستیابی کتاب : 2449 / فزاد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مجلسیزاد المعاد</w:t>
      </w:r>
    </w:p>
    <w:p>
      <w:pPr>
        <w:pStyle w:val="BookText"/>
      </w:pPr>
      <w:r>
        <w:rPr>
          <w:rFonts w:ascii="IRNazanin" w:hAnsi="IRNazanin" w:eastAsia="IRNazanin" w:cs="IRNazanin"/>
          <w:lang w:bidi="fa-IR"/>
          <w:color w:val="111111"/>
          <w:sz w:val="28"/>
          <w:szCs w:val="28"/>
          <w:rtl/>
        </w:rPr>
        <w:t xml:space="preserve">تاریخ کتابت : محتملا قرن سیزدهم ه.ق.زاد المعاد</w:t>
      </w:r>
    </w:p>
    <w:p>
      <w:pPr>
        <w:pStyle w:val="BookText"/>
      </w:pPr>
      <w:r>
        <w:rPr>
          <w:rFonts w:ascii="IRNazanin" w:hAnsi="IRNazanin" w:eastAsia="IRNazanin" w:cs="IRNazanin"/>
          <w:lang w:bidi="fa-IR"/>
          <w:color w:val="111111"/>
          <w:sz w:val="28"/>
          <w:szCs w:val="28"/>
          <w:rtl/>
        </w:rPr>
        <w:t xml:space="preserve">تاریخ تالیف : قرن دوازدهم ه.ق.زاد المعاد</w:t>
      </w:r>
    </w:p>
    <w:p>
      <w:pPr>
        <w:pStyle w:val="BookText"/>
      </w:pPr>
      <w:r>
        <w:rPr>
          <w:rFonts w:ascii="IRNazanin" w:hAnsi="IRNazanin" w:eastAsia="IRNazanin" w:cs="IRNazanin"/>
          <w:lang w:bidi="fa-IR"/>
          <w:color w:val="111111"/>
          <w:sz w:val="28"/>
          <w:szCs w:val="28"/>
          <w:rtl/>
        </w:rPr>
        <w:t xml:space="preserve">موضوعات : دینیزاد المعاد</w:t>
      </w:r>
    </w:p>
    <w:p>
      <w:pPr>
        <w:pStyle w:val="BookText"/>
      </w:pPr>
      <w:r>
        <w:rPr>
          <w:rFonts w:ascii="IRNazanin" w:hAnsi="IRNazanin" w:eastAsia="IRNazanin" w:cs="IRNazanin"/>
          <w:lang w:bidi="fa-IR"/>
          <w:color w:val="111111"/>
          <w:sz w:val="28"/>
          <w:szCs w:val="28"/>
          <w:rtl/>
        </w:rPr>
        <w:t xml:space="preserve">شماره پیشین : 828 / دزاد المعاد</w:t>
      </w:r>
    </w:p>
    <w:p>
      <w:pPr>
        <w:pStyle w:val="BookText"/>
      </w:pPr>
      <w:r>
        <w:rPr>
          <w:rFonts w:ascii="IRNazanin" w:hAnsi="IRNazanin" w:eastAsia="IRNazanin" w:cs="IRNazanin"/>
          <w:lang w:bidi="fa-IR"/>
          <w:color w:val="111111"/>
          <w:sz w:val="28"/>
          <w:szCs w:val="28"/>
          <w:rtl/>
        </w:rPr>
        <w:t xml:space="preserve">مهدی الیه : اهداء   به: شاه سلطانحسین صفوی.زاد المعاد</w:t>
      </w:r>
    </w:p>
    <w:p>
      <w:pPr>
        <w:pStyle w:val="BookText"/>
      </w:pPr>
      <w:r>
        <w:rPr>
          <w:rFonts w:ascii="IRNazanin" w:hAnsi="IRNazanin" w:eastAsia="IRNazanin" w:cs="IRNazanin"/>
          <w:lang w:bidi="fa-IR"/>
          <w:color w:val="111111"/>
          <w:sz w:val="28"/>
          <w:szCs w:val="28"/>
          <w:rtl/>
        </w:rPr>
        <w:t xml:space="preserve">منابع دیگر : رک. زاد المعاد مجلسی درین فهرست.زاد المعاد</w:t>
      </w:r>
    </w:p>
    <w:p>
      <w:pPr>
        <w:pStyle w:val="BookText"/>
      </w:pPr>
      <w:r>
        <w:rPr>
          <w:rFonts w:ascii="IRNazanin" w:hAnsi="IRNazanin" w:eastAsia="IRNazanin" w:cs="IRNazanin"/>
          <w:lang w:bidi="fa-IR"/>
          <w:color w:val="111111"/>
          <w:sz w:val="28"/>
          <w:szCs w:val="28"/>
          <w:rtl/>
        </w:rPr>
        <w:t xml:space="preserve">همه اطلاعات : 2449 / ف   ( دینی )  -  زاد المعاد  -  از:  محمد باقر بن محمد تقی مجلسی ، زمان تالیف:  قرن دوازدهم ه.ق.  ،  اهداء - به: شاه سلطانحسین صفوی.  -  رک. زاد المعاد مجلسی درین فهرست.  - آغاز:  بسمله، الحمدلله الذی جعل العباده وسیله لنیل السعاده فی الاخره - والاولی .....  - پایان:  و تعالی ان یرزقنی فکاک رقبتی من النار انه سمیع الدعا و قریب - مجیب.  -   نسخ  ،  محتملا قرن سیزدهم ه.ق.  ،  سرلوحه مذهب زر و شنجرف - و لاجورد، سرفصلها با مرکب قرمز، در صفحات اول و دوم میان دو جدول گل - و بوته زر، جدول دور سطور زر و مشکی و آبی، جدول خارجی زر. در بعضی - صفحات معانی جملات عربی در زیر این جملات با مرکب قرمز نوشته شده - - جلد: روغنی، مشکی، مقوائی، مستعمل، عطف تیماج پاره، حاشیه کوبیده، 120 - </w:t>
      </w:r>
      <w:r>
        <w:rPr>
          <w:rFonts w:ascii="Times New Roman" w:hAnsi="Times New Roman" w:eastAsia="Times New Roman" w:cs="Times New Roman"/>
          <w:lang w:val="en-US" w:bidi="en-US"/>
          <w:color w:val="111111"/>
          <w:sz w:val="28"/>
          <w:szCs w:val="28"/>
          <w:rtl/>
        </w:rPr>
        <w:t xml:space="preserve">× 190 - </w:t>
      </w:r>
      <w:r>
        <w:rPr>
          <w:rFonts w:ascii="IRNazanin" w:hAnsi="IRNazanin" w:eastAsia="IRNazanin" w:cs="IRNazanin"/>
          <w:lang w:bidi="fa-IR"/>
          <w:color w:val="111111"/>
          <w:sz w:val="28"/>
          <w:szCs w:val="28"/>
          <w:rtl/>
        </w:rPr>
        <w:t xml:space="preserve">کاغذ: ترمه، 70 </w:t>
      </w:r>
      <w:r>
        <w:rPr>
          <w:rFonts w:ascii="Times New Roman" w:hAnsi="Times New Roman" w:eastAsia="Times New Roman" w:cs="Times New Roman"/>
          <w:lang w:val="en-US" w:bidi="en-US"/>
          <w:color w:val="111111"/>
          <w:sz w:val="28"/>
          <w:szCs w:val="28"/>
          <w:rtl/>
        </w:rPr>
        <w:t xml:space="preserve">× 130</w:t>
      </w:r>
      <w:r>
        <w:rPr>
          <w:rFonts w:ascii="IRNazanin" w:hAnsi="IRNazanin" w:eastAsia="IRNazanin" w:cs="IRNazanin"/>
          <w:lang w:bidi="fa-IR"/>
          <w:color w:val="111111"/>
          <w:sz w:val="28"/>
          <w:szCs w:val="28"/>
          <w:rtl/>
        </w:rPr>
        <w:t xml:space="preserve">، 146 برگ، 16 سطر کامل  ،  828 / دزاد المعاد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8" w:name="pg8350_55867"/>
    <w:bookmarkEnd w:id="248"/>
    <w:p>
      <w:pPr>
        <w:pStyle w:val="Heading3"/>
      </w:pPr>
      <w:bookmarkStart w:id="2249" w:name="_Toc251"/>
      <w:r>
        <w:t>245- زاد المعاد</w:t>
      </w:r>
      <w:bookmarkEnd w:id="224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جلد1زاد المعاد</w:t>
      </w:r>
    </w:p>
    <w:p>
      <w:pPr>
        <w:pStyle w:val="BookText"/>
      </w:pPr>
      <w:r>
        <w:rPr>
          <w:rFonts w:ascii="IRNazanin" w:hAnsi="IRNazanin" w:eastAsia="IRNazanin" w:cs="IRNazanin"/>
          <w:lang w:bidi="fa-IR"/>
          <w:color w:val="111111"/>
          <w:sz w:val="28"/>
          <w:szCs w:val="28"/>
          <w:rtl/>
        </w:rPr>
        <w:t xml:space="preserve">در صفحات : 309تا311زاد المعاد</w:t>
      </w:r>
    </w:p>
    <w:p>
      <w:pPr>
        <w:pStyle w:val="BookText"/>
      </w:pPr>
      <w:r>
        <w:rPr>
          <w:rFonts w:ascii="IRNazanin" w:hAnsi="IRNazanin" w:eastAsia="IRNazanin" w:cs="IRNazanin"/>
          <w:lang w:bidi="fa-IR"/>
          <w:color w:val="111111"/>
          <w:sz w:val="28"/>
          <w:szCs w:val="28"/>
          <w:rtl/>
        </w:rPr>
        <w:t xml:space="preserve">کد دستیابی کتاب : 318زاد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میرزا محمود باقر مجلسیزاد المعاد</w:t>
      </w:r>
    </w:p>
    <w:p>
      <w:pPr>
        <w:pStyle w:val="BookText"/>
      </w:pPr>
      <w:r>
        <w:rPr>
          <w:rFonts w:ascii="IRNazanin" w:hAnsi="IRNazanin" w:eastAsia="IRNazanin" w:cs="IRNazanin"/>
          <w:lang w:bidi="fa-IR"/>
          <w:color w:val="111111"/>
          <w:sz w:val="28"/>
          <w:szCs w:val="28"/>
          <w:rtl/>
        </w:rPr>
        <w:t xml:space="preserve">کاتب : محمد مهدی ابن محمد باقرزاد المعاد</w:t>
      </w:r>
    </w:p>
    <w:p>
      <w:pPr>
        <w:pStyle w:val="BookText"/>
      </w:pPr>
      <w:r>
        <w:rPr>
          <w:rFonts w:ascii="IRNazanin" w:hAnsi="IRNazanin" w:eastAsia="IRNazanin" w:cs="IRNazanin"/>
          <w:lang w:bidi="fa-IR"/>
          <w:color w:val="111111"/>
          <w:sz w:val="28"/>
          <w:szCs w:val="28"/>
          <w:rtl/>
        </w:rPr>
        <w:t xml:space="preserve">تاریخ کتابت : رجب 1237 قزاد المعاد</w:t>
      </w:r>
    </w:p>
    <w:p>
      <w:pPr>
        <w:pStyle w:val="BookText"/>
      </w:pPr>
      <w:r>
        <w:rPr>
          <w:rFonts w:ascii="IRNazanin" w:hAnsi="IRNazanin" w:eastAsia="IRNazanin" w:cs="IRNazanin"/>
          <w:lang w:bidi="fa-IR"/>
          <w:color w:val="111111"/>
          <w:sz w:val="28"/>
          <w:szCs w:val="28"/>
          <w:rtl/>
        </w:rPr>
        <w:t xml:space="preserve">تاریخ تالیف : قرن دوازدهم قزاد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شماره پیشین : 2157/264 / سزاد المعاد</w:t>
      </w:r>
    </w:p>
    <w:p>
      <w:pPr>
        <w:pStyle w:val="BookText"/>
      </w:pPr>
      <w:r>
        <w:rPr>
          <w:rFonts w:ascii="IRNazanin" w:hAnsi="IRNazanin" w:eastAsia="IRNazanin" w:cs="IRNazanin"/>
          <w:lang w:bidi="fa-IR"/>
          <w:color w:val="111111"/>
          <w:sz w:val="28"/>
          <w:szCs w:val="28"/>
          <w:rtl/>
        </w:rPr>
        <w:t xml:space="preserve">منابع دیگر : رک . زاد المعاد در این فهرستزاد المعاد</w:t>
      </w:r>
    </w:p>
    <w:p>
      <w:pPr>
        <w:pStyle w:val="BookText"/>
      </w:pPr>
      <w:r>
        <w:rPr>
          <w:rFonts w:ascii="IRNazanin" w:hAnsi="IRNazanin" w:eastAsia="IRNazanin" w:cs="IRNazanin"/>
          <w:lang w:bidi="fa-IR"/>
          <w:color w:val="111111"/>
          <w:sz w:val="28"/>
          <w:szCs w:val="28"/>
          <w:rtl/>
        </w:rPr>
        <w:t xml:space="preserve">متن ترقیمه : و انا العبد الاقل المذنب المفتقر بمولاه المستغنی عمن - سواه محمد مهدی ابن محمد باقر غفر اللّٰه له و لوالدیه و احسن الیهما و الیه بمحمد و - عترتهزاد المعاد</w:t>
      </w:r>
    </w:p>
    <w:p>
      <w:pPr>
        <w:pStyle w:val="BookText"/>
      </w:pPr>
      <w:r>
        <w:rPr>
          <w:rFonts w:ascii="IRNazanin" w:hAnsi="IRNazanin" w:eastAsia="IRNazanin" w:cs="IRNazanin"/>
          <w:lang w:bidi="fa-IR"/>
          <w:color w:val="111111"/>
          <w:sz w:val="28"/>
          <w:szCs w:val="28"/>
          <w:rtl/>
        </w:rPr>
        <w:t xml:space="preserve">همه اطلاعات : 318   ( دعا )  -  زاد المعاد  -  از :  میرزا محمود باقر مجلسی  ، تالیف :  قرن دوازدهم ق  . -  رک . زاد المعاد در این فهرست  . - آغاز :  بسمله : الحمد لله الذی ، جعل العباده و سیله لنیل السعاده فی الاخره- و الاولی و الصلوه علی سید الوری محمد و عترته ائمه الهدی . اما بعد ،بنده خاطی- محمد باقر بن محمد تقی عفی اللّٰه عن جرائمهما بر الواح ارواح صافیه برادران - ایمانی و اخلای روحانی مینگارد  . - انجام :  ... و الحمد لله اولا و آخرا و الصلوه علی سید المرسلین محمد - و آله الاطهرین الاقدسین و لعنه اللّٰه اعدائهم اجمعین  . - آخر نسخه ،  و انا العبد الاقل المذنب المفتقر بمولاه المستغنی عمن - سواه محمد مهدی ابن محمد باقر غفر اللّٰه له و لوالدیه و احسن الیهما و الیه بمحمد و - عترته  . -   نستعلیق و نسخ  ،  رجب 1237 ق  . ،  محمد مهدی ابن محمد باقر  ،  سر فصلها با مرکب قرمز ، - عبارات عربی بخط نسخ ، روی بعضی کلمات با مرکب قرمز خط کشیده شده . - جلد : - تیماج مشکی ، روغنی ، ترنج و نیم ترنج دار ، دور آن باسفیداب و خط نسخ عباراتی - نوشته شده است ، 145 </w:t>
      </w:r>
      <w:r>
        <w:rPr>
          <w:rFonts w:ascii="Times New Roman" w:hAnsi="Times New Roman" w:eastAsia="Times New Roman" w:cs="Times New Roman"/>
          <w:lang w:val="en-US" w:bidi="en-US"/>
          <w:color w:val="111111"/>
          <w:sz w:val="28"/>
          <w:szCs w:val="28"/>
          <w:rtl/>
        </w:rPr>
        <w:t xml:space="preserve">× 215 . - </w:t>
      </w:r>
      <w:r>
        <w:rPr>
          <w:rFonts w:ascii="IRNazanin" w:hAnsi="IRNazanin" w:eastAsia="IRNazanin" w:cs="IRNazanin"/>
          <w:lang w:bidi="fa-IR"/>
          <w:color w:val="111111"/>
          <w:sz w:val="28"/>
          <w:szCs w:val="28"/>
          <w:rtl/>
        </w:rPr>
        <w:t xml:space="preserve">کاغذ : فرنگی ، فستقی ، رنگ کرده ،301 برگ ، 24- سطر کامل ، 75 </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  2157/264 / سزاد المعاد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9" w:name="pg8350_55869"/>
    <w:bookmarkEnd w:id="249"/>
    <w:p>
      <w:pPr>
        <w:pStyle w:val="Heading3"/>
      </w:pPr>
      <w:bookmarkStart w:id="2250" w:name="_Toc252"/>
      <w:r>
        <w:t>246- زاد المعاد</w:t>
      </w:r>
      <w:bookmarkEnd w:id="225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جلد4زاد المعاد</w:t>
      </w:r>
    </w:p>
    <w:p>
      <w:pPr>
        <w:pStyle w:val="BookText"/>
      </w:pPr>
      <w:r>
        <w:rPr>
          <w:rFonts w:ascii="IRNazanin" w:hAnsi="IRNazanin" w:eastAsia="IRNazanin" w:cs="IRNazanin"/>
          <w:lang w:bidi="fa-IR"/>
          <w:color w:val="111111"/>
          <w:sz w:val="28"/>
          <w:szCs w:val="28"/>
          <w:rtl/>
        </w:rPr>
        <w:t xml:space="preserve">در صفحات : 481تا481زاد المعاد</w:t>
      </w:r>
    </w:p>
    <w:p>
      <w:pPr>
        <w:pStyle w:val="BookText"/>
      </w:pPr>
      <w:r>
        <w:rPr>
          <w:rFonts w:ascii="IRNazanin" w:hAnsi="IRNazanin" w:eastAsia="IRNazanin" w:cs="IRNazanin"/>
          <w:lang w:bidi="fa-IR"/>
          <w:color w:val="111111"/>
          <w:sz w:val="28"/>
          <w:szCs w:val="28"/>
          <w:rtl/>
        </w:rPr>
        <w:t xml:space="preserve">کد دستیابی کتاب : 1985 / فزاد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مجلسیزاد المعاد</w:t>
      </w:r>
    </w:p>
    <w:p>
      <w:pPr>
        <w:pStyle w:val="BookText"/>
      </w:pPr>
      <w:r>
        <w:rPr>
          <w:rFonts w:ascii="IRNazanin" w:hAnsi="IRNazanin" w:eastAsia="IRNazanin" w:cs="IRNazanin"/>
          <w:lang w:bidi="fa-IR"/>
          <w:color w:val="111111"/>
          <w:sz w:val="28"/>
          <w:szCs w:val="28"/>
          <w:rtl/>
        </w:rPr>
        <w:t xml:space="preserve">تاریخ کتابت : قرن سیزدهم ه.ق.زاد المعاد</w:t>
      </w:r>
    </w:p>
    <w:p>
      <w:pPr>
        <w:pStyle w:val="BookText"/>
      </w:pPr>
      <w:r>
        <w:rPr>
          <w:rFonts w:ascii="IRNazanin" w:hAnsi="IRNazanin" w:eastAsia="IRNazanin" w:cs="IRNazanin"/>
          <w:lang w:bidi="fa-IR"/>
          <w:color w:val="111111"/>
          <w:sz w:val="28"/>
          <w:szCs w:val="28"/>
          <w:rtl/>
        </w:rPr>
        <w:t xml:space="preserve">تاریخ تالیف : قرن دوازدهم ه.ق.زاد المعاد</w:t>
      </w:r>
    </w:p>
    <w:p>
      <w:pPr>
        <w:pStyle w:val="BookText"/>
      </w:pPr>
      <w:r>
        <w:rPr>
          <w:rFonts w:ascii="IRNazanin" w:hAnsi="IRNazanin" w:eastAsia="IRNazanin" w:cs="IRNazanin"/>
          <w:lang w:bidi="fa-IR"/>
          <w:color w:val="111111"/>
          <w:sz w:val="28"/>
          <w:szCs w:val="28"/>
          <w:rtl/>
        </w:rPr>
        <w:t xml:space="preserve">موضوعات : دینیزاد المعاد</w:t>
      </w:r>
    </w:p>
    <w:p>
      <w:pPr>
        <w:pStyle w:val="BookText"/>
      </w:pPr>
      <w:r>
        <w:rPr>
          <w:rFonts w:ascii="IRNazanin" w:hAnsi="IRNazanin" w:eastAsia="IRNazanin" w:cs="IRNazanin"/>
          <w:lang w:bidi="fa-IR"/>
          <w:color w:val="111111"/>
          <w:sz w:val="28"/>
          <w:szCs w:val="28"/>
          <w:rtl/>
        </w:rPr>
        <w:t xml:space="preserve">شماره پیشین : 764 / مزاد المعاد</w:t>
      </w:r>
    </w:p>
    <w:p>
      <w:pPr>
        <w:pStyle w:val="BookText"/>
      </w:pPr>
      <w:r>
        <w:rPr>
          <w:rFonts w:ascii="IRNazanin" w:hAnsi="IRNazanin" w:eastAsia="IRNazanin" w:cs="IRNazanin"/>
          <w:lang w:bidi="fa-IR"/>
          <w:color w:val="111111"/>
          <w:sz w:val="28"/>
          <w:szCs w:val="28"/>
          <w:rtl/>
        </w:rPr>
        <w:t xml:space="preserve">مهدی الیه : اهداء به : شاه   سلطان حسین صفویزاد المعاد</w:t>
      </w:r>
    </w:p>
    <w:p>
      <w:pPr>
        <w:pStyle w:val="BookText"/>
      </w:pPr>
      <w:r>
        <w:rPr>
          <w:rFonts w:ascii="IRNazanin" w:hAnsi="IRNazanin" w:eastAsia="IRNazanin" w:cs="IRNazanin"/>
          <w:lang w:bidi="fa-IR"/>
          <w:color w:val="111111"/>
          <w:sz w:val="28"/>
          <w:szCs w:val="28"/>
          <w:rtl/>
        </w:rPr>
        <w:t xml:space="preserve">منابع دیگر : رک. زاد المعاد درین فهرست.زاد المعاد</w:t>
      </w:r>
    </w:p>
    <w:p>
      <w:pPr>
        <w:pStyle w:val="BookText"/>
      </w:pPr>
      <w:r>
        <w:rPr>
          <w:rFonts w:ascii="IRNazanin" w:hAnsi="IRNazanin" w:eastAsia="IRNazanin" w:cs="IRNazanin"/>
          <w:lang w:bidi="fa-IR"/>
          <w:color w:val="111111"/>
          <w:sz w:val="28"/>
          <w:szCs w:val="28"/>
          <w:rtl/>
        </w:rPr>
        <w:t xml:space="preserve">آسیب دیدگی : آخر ناتمامزاد المعاد</w:t>
      </w:r>
    </w:p>
    <w:p>
      <w:pPr>
        <w:pStyle w:val="BookText"/>
      </w:pPr>
      <w:r>
        <w:rPr>
          <w:rFonts w:ascii="IRNazanin" w:hAnsi="IRNazanin" w:eastAsia="IRNazanin" w:cs="IRNazanin"/>
          <w:lang w:bidi="fa-IR"/>
          <w:color w:val="111111"/>
          <w:sz w:val="28"/>
          <w:szCs w:val="28"/>
          <w:rtl/>
        </w:rPr>
        <w:t xml:space="preserve">همه اطلاعات : 1985 / ف   ( دینی )  -  زاد المعاد  -  از:  محمد باقر مجلسی ، زمان تالیف:  قرن دوازدهم ه.ق.  ،  اهداء به : شاه - سلطان حسین صفوی  -  رک. زاد المعاد درین فهرست.  - آغاز:  بسمله و به نستعین، الحمدلله الذی جعل العباده وسیله لنیل ....  - پایان نسخه:  وایدنی بنصرک ... و بولاه امرک و حفظه سرک  -   نسخ  ،  قرن سیزدهم ه.ق.  ،  سرلوحه مذهب زر و شنجرف و لاجورد و - سبز، در صفحات اول و دوم میان دو جدول گل و بوته زر و شنجرف و - لاجورد، در همه صفحات میان سطور طلااندازی، سرفصلها با مرکب - قرمز  ،  آخر ناتمام  ،  جدول دور سطور زر و شنجرف و لاجورد، جدول- بیرونی - زر و مشکی .- جلد: روغنی، بوم تریاکی، گل و بوته زر و شنجرف و - لاجورد و سبز، اندرون بوم قرمز با نرگس زرد و شنجرف و سبز، - عطف تیماج قرمز، مقوائی، 120 </w:t>
      </w:r>
      <w:r>
        <w:rPr>
          <w:rFonts w:ascii="Times New Roman" w:hAnsi="Times New Roman" w:eastAsia="Times New Roman" w:cs="Times New Roman"/>
          <w:lang w:val="en-US" w:bidi="en-US"/>
          <w:color w:val="111111"/>
          <w:sz w:val="28"/>
          <w:szCs w:val="28"/>
          <w:rtl/>
        </w:rPr>
        <w:t xml:space="preserve">× 195 .- </w:t>
      </w:r>
      <w:r>
        <w:rPr>
          <w:rFonts w:ascii="IRNazanin" w:hAnsi="IRNazanin" w:eastAsia="IRNazanin" w:cs="IRNazanin"/>
          <w:lang w:bidi="fa-IR"/>
          <w:color w:val="111111"/>
          <w:sz w:val="28"/>
          <w:szCs w:val="28"/>
          <w:rtl/>
        </w:rPr>
        <w:t xml:space="preserve">کاغذ: فرنگی، 75 </w:t>
      </w:r>
      <w:r>
        <w:rPr>
          <w:rFonts w:ascii="Times New Roman" w:hAnsi="Times New Roman" w:eastAsia="Times New Roman" w:cs="Times New Roman"/>
          <w:lang w:val="en-US" w:bidi="en-US"/>
          <w:color w:val="111111"/>
          <w:sz w:val="28"/>
          <w:szCs w:val="28"/>
          <w:rtl/>
        </w:rPr>
        <w:t xml:space="preserve">× 140</w:t>
      </w:r>
      <w:r>
        <w:rPr>
          <w:rFonts w:ascii="IRNazanin" w:hAnsi="IRNazanin" w:eastAsia="IRNazanin" w:cs="IRNazanin"/>
          <w:lang w:bidi="fa-IR"/>
          <w:color w:val="111111"/>
          <w:sz w:val="28"/>
          <w:szCs w:val="28"/>
          <w:rtl/>
        </w:rPr>
        <w:t xml:space="preserve">، - 78 برگ، 24 سطر کامل  ،  764 / مزاد المعاد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0" w:name="pg8350_55871"/>
    <w:bookmarkEnd w:id="250"/>
    <w:p>
      <w:pPr>
        <w:pStyle w:val="Heading3"/>
      </w:pPr>
      <w:bookmarkStart w:id="2251" w:name="_Toc253"/>
      <w:r>
        <w:t>247- زاد المعاد</w:t>
      </w:r>
      <w:bookmarkEnd w:id="2251"/>
    </w:p>
    <w:p>
      <w:pPr>
        <w:pStyle w:val="BookText"/>
      </w:pPr>
      <w:r>
        <w:rPr>
          <w:rFonts w:ascii="IRNazanin" w:hAnsi="IRNazanin" w:eastAsia="IRNazanin" w:cs="IRNazanin"/>
          <w:lang w:bidi="fa-IR"/>
          <w:color w:val="111111"/>
          <w:sz w:val="28"/>
          <w:szCs w:val="28"/>
          <w:rtl/>
        </w:rPr>
        <w:t xml:space="preserve">اطلاعات مجموعه : زاد المعاد</w:t>
      </w:r>
    </w:p>
    <w:p>
      <w:pPr>
        <w:pStyle w:val="BookText"/>
      </w:pPr>
      <w:r>
        <w:rPr>
          <w:rFonts w:ascii="IRNazanin" w:hAnsi="IRNazanin" w:eastAsia="IRNazanin" w:cs="IRNazanin"/>
          <w:lang w:bidi="fa-IR"/>
          <w:color w:val="111111"/>
          <w:sz w:val="28"/>
          <w:szCs w:val="28"/>
          <w:rtl/>
        </w:rPr>
        <w:t xml:space="preserve">در صفحات : 311تا317زاد المعاد</w:t>
      </w:r>
    </w:p>
    <w:p>
      <w:pPr>
        <w:pStyle w:val="BookText"/>
      </w:pPr>
      <w:r>
        <w:rPr>
          <w:rFonts w:ascii="IRNazanin" w:hAnsi="IRNazanin" w:eastAsia="IRNazanin" w:cs="IRNazanin"/>
          <w:lang w:bidi="fa-IR"/>
          <w:color w:val="111111"/>
          <w:sz w:val="28"/>
          <w:szCs w:val="28"/>
          <w:rtl/>
        </w:rPr>
        <w:t xml:space="preserve">کد دستیابی کتاب : 1854 / فزاد المعاد</w:t>
      </w:r>
    </w:p>
    <w:p>
      <w:pPr>
        <w:pStyle w:val="BookText"/>
      </w:pPr>
      <w:r>
        <w:rPr>
          <w:rFonts w:ascii="IRNazanin" w:hAnsi="IRNazanin" w:eastAsia="IRNazanin" w:cs="IRNazanin"/>
          <w:lang w:bidi="fa-IR"/>
          <w:color w:val="111111"/>
          <w:sz w:val="28"/>
          <w:szCs w:val="28"/>
          <w:rtl/>
        </w:rPr>
        <w:t xml:space="preserve">تاریخ کتابت : قرن دوازدهم ه.ق.زاد المعاد</w:t>
      </w:r>
    </w:p>
    <w:p>
      <w:pPr>
        <w:pStyle w:val="BookText"/>
      </w:pPr>
      <w:r>
        <w:rPr>
          <w:rFonts w:ascii="IRNazanin" w:hAnsi="IRNazanin" w:eastAsia="IRNazanin" w:cs="IRNazanin"/>
          <w:lang w:bidi="fa-IR"/>
          <w:color w:val="111111"/>
          <w:sz w:val="28"/>
          <w:szCs w:val="28"/>
          <w:rtl/>
        </w:rPr>
        <w:t xml:space="preserve">موضوعات : مطالب مختلفزاد المعاد</w:t>
      </w:r>
    </w:p>
    <w:p>
      <w:pPr>
        <w:pStyle w:val="BookText"/>
      </w:pPr>
      <w:r>
        <w:rPr>
          <w:rFonts w:ascii="IRNazanin" w:hAnsi="IRNazanin" w:eastAsia="IRNazanin" w:cs="IRNazanin"/>
          <w:lang w:bidi="fa-IR"/>
          <w:color w:val="111111"/>
          <w:sz w:val="28"/>
          <w:szCs w:val="28"/>
          <w:rtl/>
        </w:rPr>
        <w:t xml:space="preserve">شماره پیشین : 2226 / 1712 / سزاد المعاد</w:t>
      </w:r>
    </w:p>
    <w:p>
      <w:pPr>
        <w:pStyle w:val="BookText"/>
      </w:pPr>
      <w:r>
        <w:rPr>
          <w:rFonts w:ascii="IRNazanin" w:hAnsi="IRNazanin" w:eastAsia="IRNazanin" w:cs="IRNazanin"/>
          <w:lang w:bidi="fa-IR"/>
          <w:color w:val="111111"/>
          <w:sz w:val="28"/>
          <w:szCs w:val="28"/>
          <w:rtl/>
        </w:rPr>
        <w:t xml:space="preserve">آسیب دیدگی : آخر افتادهزاد المعاد</w:t>
      </w:r>
    </w:p>
    <w:p>
      <w:pPr>
        <w:pStyle w:val="BookText"/>
      </w:pPr>
      <w:r>
        <w:rPr>
          <w:rFonts w:ascii="IRNazanin" w:hAnsi="IRNazanin" w:eastAsia="IRNazanin" w:cs="IRNazanin"/>
          <w:lang w:bidi="fa-IR"/>
          <w:color w:val="111111"/>
          <w:sz w:val="28"/>
          <w:szCs w:val="28"/>
          <w:rtl/>
        </w:rPr>
        <w:t xml:space="preserve">همه اطلاعات : 1854 / ف   ( مطالب مختلف )  -  مجموعه  -  درین مجموعه کتب زیر آمده و هر یک با شماره فرعی - مشخص شده است.  -   نسخ خوش  ،  قرن دوازدهم ه.ق.  ،  سرفصلها با مرکب قرمز، بعضی - عبارات عربی با مرکب قرمز  ،  آخر افتاده  ،  در صفحات اول جدول - دور سطور زر و سیاه، جدول بیرونی زر و سیاه  ،  در صفحه اول مهر - ناصرالدین شاه، رسائل مجلسی در حواشی با شماره های فرعی - آمده است . -  جلد: تیماج سبز، ترنج و نیم ترنج، کوبیده، مقوائی، - 220 </w:t>
      </w:r>
      <w:r>
        <w:rPr>
          <w:rFonts w:ascii="Times New Roman" w:hAnsi="Times New Roman" w:eastAsia="Times New Roman" w:cs="Times New Roman"/>
          <w:lang w:val="en-US" w:bidi="en-US"/>
          <w:color w:val="111111"/>
          <w:sz w:val="28"/>
          <w:szCs w:val="28"/>
          <w:rtl/>
        </w:rPr>
        <w:t xml:space="preserve">× 330 .- </w:t>
      </w:r>
      <w:r>
        <w:rPr>
          <w:rFonts w:ascii="IRNazanin" w:hAnsi="IRNazanin" w:eastAsia="IRNazanin" w:cs="IRNazanin"/>
          <w:lang w:bidi="fa-IR"/>
          <w:color w:val="111111"/>
          <w:sz w:val="28"/>
          <w:szCs w:val="28"/>
          <w:rtl/>
        </w:rPr>
        <w:t xml:space="preserve">کاغذ: اصفهانی، 60 و 110 </w:t>
      </w:r>
      <w:r>
        <w:rPr>
          <w:rFonts w:ascii="Times New Roman" w:hAnsi="Times New Roman" w:eastAsia="Times New Roman" w:cs="Times New Roman"/>
          <w:lang w:val="en-US" w:bidi="en-US"/>
          <w:color w:val="111111"/>
          <w:sz w:val="28"/>
          <w:szCs w:val="28"/>
          <w:rtl/>
        </w:rPr>
        <w:t xml:space="preserve">× 195</w:t>
      </w:r>
      <w:r>
        <w:rPr>
          <w:rFonts w:ascii="IRNazanin" w:hAnsi="IRNazanin" w:eastAsia="IRNazanin" w:cs="IRNazanin"/>
          <w:lang w:bidi="fa-IR"/>
          <w:color w:val="111111"/>
          <w:sz w:val="28"/>
          <w:szCs w:val="28"/>
          <w:rtl/>
        </w:rPr>
        <w:t xml:space="preserve">، 192 برگ، 27 - سطر کامل  ، 2226 / 1712 / سزاد المعاد</w:t>
      </w:r>
    </w:p>
    <w:p>
      <w:pPr>
        <w:pStyle w:val="BookText"/>
      </w:pPr>
      <w:r>
        <w:rPr>
          <w:rFonts w:ascii="IRNazanin" w:hAnsi="IRNazanin" w:eastAsia="IRNazanin" w:cs="IRNazanin"/>
          <w:lang w:bidi="fa-IR"/>
          <w:color w:val="111111"/>
          <w:sz w:val="28"/>
          <w:szCs w:val="28"/>
          <w:rtl/>
        </w:rPr>
        <w:t xml:space="preserve">تمام مجلدات این مجموعه : زاد المعاد</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جلد4زاد المعاد</w:t>
      </w:r>
    </w:p>
    <w:p>
      <w:pPr>
        <w:pStyle w:val="BookText"/>
      </w:pPr>
      <w:r>
        <w:rPr>
          <w:rFonts w:ascii="IRNazanin" w:hAnsi="IRNazanin" w:eastAsia="IRNazanin" w:cs="IRNazanin"/>
          <w:lang w:bidi="fa-IR"/>
          <w:color w:val="111111"/>
          <w:sz w:val="28"/>
          <w:szCs w:val="28"/>
          <w:rtl/>
        </w:rPr>
        <w:t xml:space="preserve">در صفحات : 317تا317زاد المعاد</w:t>
      </w:r>
    </w:p>
    <w:p>
      <w:pPr>
        <w:pStyle w:val="BookText"/>
      </w:pPr>
      <w:r>
        <w:rPr>
          <w:rFonts w:ascii="IRNazanin" w:hAnsi="IRNazanin" w:eastAsia="IRNazanin" w:cs="IRNazanin"/>
          <w:lang w:bidi="fa-IR"/>
          <w:color w:val="111111"/>
          <w:sz w:val="28"/>
          <w:szCs w:val="28"/>
          <w:rtl/>
        </w:rPr>
        <w:t xml:space="preserve">ردیف کتاب   : 10زاد المعاد</w:t>
      </w:r>
    </w:p>
    <w:p>
      <w:pPr>
        <w:pStyle w:val="BookText"/>
      </w:pPr>
      <w:r>
        <w:rPr>
          <w:rFonts w:ascii="IRNazanin" w:hAnsi="IRNazanin" w:eastAsia="IRNazanin" w:cs="IRNazanin"/>
          <w:lang w:bidi="fa-IR"/>
          <w:color w:val="111111"/>
          <w:sz w:val="28"/>
          <w:szCs w:val="28"/>
          <w:rtl/>
        </w:rPr>
        <w:t xml:space="preserve">کد دستیابی کتاب : 10 / 1854 / ف - صفحه 379 تا 383زاد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ملامحمد باقر بن محمد تقی مجلسیزاد المعاد</w:t>
      </w:r>
    </w:p>
    <w:p>
      <w:pPr>
        <w:pStyle w:val="BookText"/>
      </w:pPr>
      <w:r>
        <w:rPr>
          <w:rFonts w:ascii="IRNazanin" w:hAnsi="IRNazanin" w:eastAsia="IRNazanin" w:cs="IRNazanin"/>
          <w:lang w:bidi="fa-IR"/>
          <w:color w:val="111111"/>
          <w:sz w:val="28"/>
          <w:szCs w:val="28"/>
          <w:rtl/>
        </w:rPr>
        <w:t xml:space="preserve">تاریخ تالیف : قرن دوازدهم ه.ق.زاد المعاد</w:t>
      </w:r>
    </w:p>
    <w:p>
      <w:pPr>
        <w:pStyle w:val="BookText"/>
      </w:pPr>
      <w:r>
        <w:rPr>
          <w:rFonts w:ascii="IRNazanin" w:hAnsi="IRNazanin" w:eastAsia="IRNazanin" w:cs="IRNazanin"/>
          <w:lang w:bidi="fa-IR"/>
          <w:color w:val="111111"/>
          <w:sz w:val="28"/>
          <w:szCs w:val="28"/>
          <w:rtl/>
        </w:rPr>
        <w:t xml:space="preserve">موضوعات : دینیزاد المعاد</w:t>
      </w:r>
    </w:p>
    <w:p>
      <w:pPr>
        <w:pStyle w:val="BookText"/>
      </w:pPr>
      <w:r>
        <w:rPr>
          <w:rFonts w:ascii="IRNazanin" w:hAnsi="IRNazanin" w:eastAsia="IRNazanin" w:cs="IRNazanin"/>
          <w:lang w:bidi="fa-IR"/>
          <w:color w:val="111111"/>
          <w:sz w:val="28"/>
          <w:szCs w:val="28"/>
          <w:rtl/>
        </w:rPr>
        <w:t xml:space="preserve">منابع دیگر : رک. زاد المعاد درین فهرست.زاد المعاد</w:t>
      </w:r>
    </w:p>
    <w:p>
      <w:pPr>
        <w:pStyle w:val="BookText"/>
      </w:pPr>
      <w:r>
        <w:rPr>
          <w:rFonts w:ascii="IRNazanin" w:hAnsi="IRNazanin" w:eastAsia="IRNazanin" w:cs="IRNazanin"/>
          <w:lang w:bidi="fa-IR"/>
          <w:color w:val="111111"/>
          <w:sz w:val="28"/>
          <w:szCs w:val="28"/>
          <w:rtl/>
        </w:rPr>
        <w:t xml:space="preserve">همه اطلاعات : 10 / 1854 / ف   ( دینی )  -  زاد المعاد  -  از:  ملامحمد باقر بن محمد تقی مجلسی ، زمان تالیف:  قرن دوازدهم ه.ق. -   رک. زاد المعاد درین فهرست.  - آغاز: بسمله، الحمدلله الذی جعل العباده وسیله لنیل السعاده ...  - پایان نسخه:  و خواهران مومن تو و حضرت فرمود که اگر در عمری  - جای آن درین مجموعه از صفحه 379 تا 383 می باشد.زاد المعاد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1" w:name="pg8350_55873"/>
    <w:bookmarkEnd w:id="251"/>
    <w:p>
      <w:pPr>
        <w:pStyle w:val="Heading3"/>
      </w:pPr>
      <w:bookmarkStart w:id="2252" w:name="_Toc254"/>
      <w:r>
        <w:t>248- زاد المعاد</w:t>
      </w:r>
      <w:bookmarkEnd w:id="2252"/>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جلد3زاد المعاد</w:t>
      </w:r>
    </w:p>
    <w:p>
      <w:pPr>
        <w:pStyle w:val="BookText"/>
      </w:pPr>
      <w:r>
        <w:rPr>
          <w:rFonts w:ascii="IRNazanin" w:hAnsi="IRNazanin" w:eastAsia="IRNazanin" w:cs="IRNazanin"/>
          <w:lang w:bidi="fa-IR"/>
          <w:color w:val="111111"/>
          <w:sz w:val="28"/>
          <w:szCs w:val="28"/>
          <w:rtl/>
        </w:rPr>
        <w:t xml:space="preserve">در صفحات : 9تا11زاد المعاد</w:t>
      </w:r>
    </w:p>
    <w:p>
      <w:pPr>
        <w:pStyle w:val="BookText"/>
      </w:pPr>
      <w:r>
        <w:rPr>
          <w:rFonts w:ascii="IRNazanin" w:hAnsi="IRNazanin" w:eastAsia="IRNazanin" w:cs="IRNazanin"/>
          <w:lang w:bidi="fa-IR"/>
          <w:color w:val="111111"/>
          <w:sz w:val="28"/>
          <w:szCs w:val="28"/>
          <w:rtl/>
        </w:rPr>
        <w:t xml:space="preserve">کد دستیابی کتاب : 1008 / فزاد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مجلسیزاد المعاد</w:t>
      </w:r>
    </w:p>
    <w:p>
      <w:pPr>
        <w:pStyle w:val="BookText"/>
      </w:pPr>
      <w:r>
        <w:rPr>
          <w:rFonts w:ascii="IRNazanin" w:hAnsi="IRNazanin" w:eastAsia="IRNazanin" w:cs="IRNazanin"/>
          <w:lang w:bidi="fa-IR"/>
          <w:color w:val="111111"/>
          <w:sz w:val="28"/>
          <w:szCs w:val="28"/>
          <w:rtl/>
        </w:rPr>
        <w:t xml:space="preserve">کاتب : رفیع الدین محمد حسینیزاد المعاد</w:t>
      </w:r>
    </w:p>
    <w:p>
      <w:pPr>
        <w:pStyle w:val="BookText"/>
      </w:pPr>
      <w:r>
        <w:rPr>
          <w:rFonts w:ascii="IRNazanin" w:hAnsi="IRNazanin" w:eastAsia="IRNazanin" w:cs="IRNazanin"/>
          <w:lang w:bidi="fa-IR"/>
          <w:color w:val="111111"/>
          <w:sz w:val="28"/>
          <w:szCs w:val="28"/>
          <w:rtl/>
        </w:rPr>
        <w:t xml:space="preserve">تاریخ کتابت : 1122 ه.ق.زاد المعاد</w:t>
      </w:r>
    </w:p>
    <w:p>
      <w:pPr>
        <w:pStyle w:val="BookText"/>
      </w:pPr>
      <w:r>
        <w:rPr>
          <w:rFonts w:ascii="IRNazanin" w:hAnsi="IRNazanin" w:eastAsia="IRNazanin" w:cs="IRNazanin"/>
          <w:lang w:bidi="fa-IR"/>
          <w:color w:val="111111"/>
          <w:sz w:val="28"/>
          <w:szCs w:val="28"/>
          <w:rtl/>
        </w:rPr>
        <w:t xml:space="preserve">تاریخ تالیف : قرن دوازدهم ه.ق. (= 1107  ق )زاد المعاد</w:t>
      </w:r>
    </w:p>
    <w:p>
      <w:pPr>
        <w:pStyle w:val="BookText"/>
      </w:pPr>
      <w:r>
        <w:rPr>
          <w:rFonts w:ascii="IRNazanin" w:hAnsi="IRNazanin" w:eastAsia="IRNazanin" w:cs="IRNazanin"/>
          <w:lang w:bidi="fa-IR"/>
          <w:color w:val="111111"/>
          <w:sz w:val="28"/>
          <w:szCs w:val="28"/>
          <w:rtl/>
        </w:rPr>
        <w:t xml:space="preserve">موضوعات : ادعیهزاد المعاد</w:t>
      </w:r>
    </w:p>
    <w:p>
      <w:pPr>
        <w:pStyle w:val="BookText"/>
      </w:pPr>
      <w:r>
        <w:rPr>
          <w:rFonts w:ascii="IRNazanin" w:hAnsi="IRNazanin" w:eastAsia="IRNazanin" w:cs="IRNazanin"/>
          <w:lang w:bidi="fa-IR"/>
          <w:color w:val="111111"/>
          <w:sz w:val="28"/>
          <w:szCs w:val="28"/>
          <w:rtl/>
        </w:rPr>
        <w:t xml:space="preserve">شماره پیشین : 178 / قزاد المعاد</w:t>
      </w:r>
    </w:p>
    <w:p>
      <w:pPr>
        <w:pStyle w:val="BookText"/>
      </w:pPr>
      <w:r>
        <w:rPr>
          <w:rFonts w:ascii="IRNazanin" w:hAnsi="IRNazanin" w:eastAsia="IRNazanin" w:cs="IRNazanin"/>
          <w:lang w:bidi="fa-IR"/>
          <w:color w:val="111111"/>
          <w:sz w:val="28"/>
          <w:szCs w:val="28"/>
          <w:rtl/>
        </w:rPr>
        <w:t xml:space="preserve">مهدی الیه : اهداء به: شاه سلطان حسین صفوی .زاد المعاد</w:t>
      </w:r>
    </w:p>
    <w:p>
      <w:pPr>
        <w:pStyle w:val="BookText"/>
      </w:pPr>
      <w:r>
        <w:rPr>
          <w:rFonts w:ascii="IRNazanin" w:hAnsi="IRNazanin" w:eastAsia="IRNazanin" w:cs="IRNazanin"/>
          <w:lang w:bidi="fa-IR"/>
          <w:color w:val="111111"/>
          <w:sz w:val="28"/>
          <w:szCs w:val="28"/>
          <w:rtl/>
        </w:rPr>
        <w:t xml:space="preserve">منابع دیگر : رک. زاد المعاد در این فهرست.زاد المعاد</w:t>
      </w:r>
    </w:p>
    <w:p>
      <w:pPr>
        <w:pStyle w:val="BookText"/>
      </w:pPr>
      <w:r>
        <w:rPr>
          <w:rFonts w:ascii="IRNazanin" w:hAnsi="IRNazanin" w:eastAsia="IRNazanin" w:cs="IRNazanin"/>
          <w:lang w:bidi="fa-IR"/>
          <w:color w:val="111111"/>
          <w:sz w:val="28"/>
          <w:szCs w:val="28"/>
          <w:rtl/>
        </w:rPr>
        <w:t xml:space="preserve">متن ترقیمه : و قد کنت حاضرا فی مجلس المقابله و انا افقر عباد اللّٰه الغنی- رفیع الدین محمد الحسینی فی شهور سنه 1122 .زاد المعاد</w:t>
      </w:r>
    </w:p>
    <w:p>
      <w:pPr>
        <w:pStyle w:val="BookText"/>
      </w:pPr>
      <w:r>
        <w:rPr>
          <w:rFonts w:ascii="IRNazanin" w:hAnsi="IRNazanin" w:eastAsia="IRNazanin" w:cs="IRNazanin"/>
          <w:lang w:bidi="fa-IR"/>
          <w:color w:val="111111"/>
          <w:sz w:val="28"/>
          <w:szCs w:val="28"/>
          <w:rtl/>
        </w:rPr>
        <w:t xml:space="preserve">همه اطلاعات : 1008 / ف   ( ادعیه ) -  زاد المعاد -  از:  محمد باقر بن محمد تقی مجلسی ، تالیف:  قرن دوازدهم ه.ق. (= 1107- ق )  ،  اهداء به: شاه سلطان حسین صفوی . -  رک. زاد المعاد در این فهرست. - آغاز:  بسمله، الحمدلله الذی جعل العباده وسیله لنیل السعاده فی الاخره و- الاولی . - انجام:  و الصلوه علی سید المرسلین محمد و آله الاطهرین الاقدسین و لعنه اللّٰه علی اعدائهم اجمعین . - پایان نسخه:  و قد کنت حاضرا فی مجلس المقابله و انا افقر عباد اللّٰه الغنی- رفیع الدین محمد الحسینی فی شهور سنه 1122 .  -   نسخ خوش  ،  1122 ه.ق.  ، " رفیع الدین محمد حسینی  ، - سرلوحه مذهب زر و شنجرفغ و لاجورد و سبز و زرد، در صفحات اول و دوم میان دوجدول- گل و بوته زر و شنجرف و لاجورد، سرفصلها با مرکب قرمز، مجدول، 1 - جدول دورسطور- زر و شنجرف و لاجورد و سیاه، 2 - جدول بیرونی زر و سیاه، میان سطور خطوط زر و- سیاه، در زیر بعضی جملات عربی معانی لغات با مرکب قرمز نوشته شده - جلد: روغنی،- بوم سیاه، گل و بوته شنجرف و زر، 160 </w:t>
      </w:r>
      <w:r>
        <w:rPr>
          <w:rFonts w:ascii="Times New Roman" w:hAnsi="Times New Roman" w:eastAsia="Times New Roman" w:cs="Times New Roman"/>
          <w:lang w:val="en-US" w:bidi="en-US"/>
          <w:color w:val="111111"/>
          <w:sz w:val="28"/>
          <w:szCs w:val="28"/>
          <w:rtl/>
        </w:rPr>
        <w:t xml:space="preserve">× 250 - </w:t>
      </w:r>
      <w:r>
        <w:rPr>
          <w:rFonts w:ascii="IRNazanin" w:hAnsi="IRNazanin" w:eastAsia="IRNazanin" w:cs="IRNazanin"/>
          <w:lang w:bidi="fa-IR"/>
          <w:color w:val="111111"/>
          <w:sz w:val="28"/>
          <w:szCs w:val="28"/>
          <w:rtl/>
        </w:rPr>
        <w:t xml:space="preserve">کاغذ: فرنگی، 335 برگ، 16 سطر کامل ، 190 </w:t>
      </w:r>
      <w:r>
        <w:rPr>
          <w:rFonts w:ascii="Times New Roman" w:hAnsi="Times New Roman" w:eastAsia="Times New Roman" w:cs="Times New Roman"/>
          <w:lang w:val="en-US" w:bidi="en-US"/>
          <w:color w:val="111111"/>
          <w:sz w:val="28"/>
          <w:szCs w:val="28"/>
          <w:rtl/>
        </w:rPr>
        <w:t xml:space="preserve">× 170  </w:t>
      </w:r>
      <w:r>
        <w:rPr>
          <w:rFonts w:ascii="IRNazanin" w:hAnsi="IRNazanin" w:eastAsia="IRNazanin" w:cs="IRNazanin"/>
          <w:lang w:bidi="fa-IR"/>
          <w:color w:val="111111"/>
          <w:sz w:val="28"/>
          <w:szCs w:val="28"/>
          <w:rtl/>
        </w:rPr>
        <w:t xml:space="preserve">،  178 / قزاد المعاد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2" w:name="pg8350_55875"/>
    <w:bookmarkEnd w:id="252"/>
    <w:p>
      <w:pPr>
        <w:pStyle w:val="Heading3"/>
      </w:pPr>
      <w:bookmarkStart w:id="2253" w:name="_Toc255"/>
      <w:r>
        <w:t>249- زاد المعاد</w:t>
      </w:r>
      <w:bookmarkEnd w:id="225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جلد2زاد المعاد</w:t>
      </w:r>
    </w:p>
    <w:p>
      <w:pPr>
        <w:pStyle w:val="BookText"/>
      </w:pPr>
      <w:r>
        <w:rPr>
          <w:rFonts w:ascii="IRNazanin" w:hAnsi="IRNazanin" w:eastAsia="IRNazanin" w:cs="IRNazanin"/>
          <w:lang w:bidi="fa-IR"/>
          <w:color w:val="111111"/>
          <w:sz w:val="28"/>
          <w:szCs w:val="28"/>
          <w:rtl/>
        </w:rPr>
        <w:t xml:space="preserve">در صفحات : 525تا525زاد المعاد</w:t>
      </w:r>
    </w:p>
    <w:p>
      <w:pPr>
        <w:pStyle w:val="BookText"/>
      </w:pPr>
      <w:r>
        <w:rPr>
          <w:rFonts w:ascii="IRNazanin" w:hAnsi="IRNazanin" w:eastAsia="IRNazanin" w:cs="IRNazanin"/>
          <w:lang w:bidi="fa-IR"/>
          <w:color w:val="111111"/>
          <w:sz w:val="28"/>
          <w:szCs w:val="28"/>
          <w:rtl/>
        </w:rPr>
        <w:t xml:space="preserve">کد دستیابی کتاب : 976 / فزاد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مجلسیزاد المعاد</w:t>
      </w:r>
    </w:p>
    <w:p>
      <w:pPr>
        <w:pStyle w:val="BookText"/>
      </w:pPr>
      <w:r>
        <w:rPr>
          <w:rFonts w:ascii="IRNazanin" w:hAnsi="IRNazanin" w:eastAsia="IRNazanin" w:cs="IRNazanin"/>
          <w:lang w:bidi="fa-IR"/>
          <w:color w:val="111111"/>
          <w:sz w:val="28"/>
          <w:szCs w:val="28"/>
          <w:rtl/>
        </w:rPr>
        <w:t xml:space="preserve">کاتب : حاجی جعفر یزدیزاد المعاد</w:t>
      </w:r>
    </w:p>
    <w:p>
      <w:pPr>
        <w:pStyle w:val="BookText"/>
      </w:pPr>
      <w:r>
        <w:rPr>
          <w:rFonts w:ascii="IRNazanin" w:hAnsi="IRNazanin" w:eastAsia="IRNazanin" w:cs="IRNazanin"/>
          <w:lang w:bidi="fa-IR"/>
          <w:color w:val="111111"/>
          <w:sz w:val="28"/>
          <w:szCs w:val="28"/>
          <w:rtl/>
        </w:rPr>
        <w:t xml:space="preserve">تاریخ کتابت : جمادی الاول 1245 ه.ق.زاد المعاد</w:t>
      </w:r>
    </w:p>
    <w:p>
      <w:pPr>
        <w:pStyle w:val="BookText"/>
      </w:pPr>
      <w:r>
        <w:rPr>
          <w:rFonts w:ascii="IRNazanin" w:hAnsi="IRNazanin" w:eastAsia="IRNazanin" w:cs="IRNazanin"/>
          <w:lang w:bidi="fa-IR"/>
          <w:color w:val="111111"/>
          <w:sz w:val="28"/>
          <w:szCs w:val="28"/>
          <w:rtl/>
        </w:rPr>
        <w:t xml:space="preserve">تاریخ تالیف : قرن دوازدهم ه.ق.زاد المعاد</w:t>
      </w:r>
    </w:p>
    <w:p>
      <w:pPr>
        <w:pStyle w:val="BookText"/>
      </w:pPr>
      <w:r>
        <w:rPr>
          <w:rFonts w:ascii="IRNazanin" w:hAnsi="IRNazanin" w:eastAsia="IRNazanin" w:cs="IRNazanin"/>
          <w:lang w:bidi="fa-IR"/>
          <w:color w:val="111111"/>
          <w:sz w:val="28"/>
          <w:szCs w:val="28"/>
          <w:rtl/>
        </w:rPr>
        <w:t xml:space="preserve">موضوعات : ادعیهزاد المعاد</w:t>
      </w:r>
    </w:p>
    <w:p>
      <w:pPr>
        <w:pStyle w:val="BookText"/>
      </w:pPr>
      <w:r>
        <w:rPr>
          <w:rFonts w:ascii="IRNazanin" w:hAnsi="IRNazanin" w:eastAsia="IRNazanin" w:cs="IRNazanin"/>
          <w:lang w:bidi="fa-IR"/>
          <w:color w:val="111111"/>
          <w:sz w:val="28"/>
          <w:szCs w:val="28"/>
          <w:rtl/>
        </w:rPr>
        <w:t xml:space="preserve">شماره پیشین : 142  / قزاد المعاد</w:t>
      </w:r>
    </w:p>
    <w:p>
      <w:pPr>
        <w:pStyle w:val="BookText"/>
      </w:pPr>
      <w:r>
        <w:rPr>
          <w:rFonts w:ascii="IRNazanin" w:hAnsi="IRNazanin" w:eastAsia="IRNazanin" w:cs="IRNazanin"/>
          <w:lang w:bidi="fa-IR"/>
          <w:color w:val="111111"/>
          <w:sz w:val="28"/>
          <w:szCs w:val="28"/>
          <w:rtl/>
        </w:rPr>
        <w:t xml:space="preserve">منابع دیگر : رک: زاد المعاد در این فهرست.زاد المعاد</w:t>
      </w:r>
    </w:p>
    <w:p>
      <w:pPr>
        <w:pStyle w:val="BookText"/>
      </w:pPr>
      <w:r>
        <w:rPr>
          <w:rFonts w:ascii="IRNazanin" w:hAnsi="IRNazanin" w:eastAsia="IRNazanin" w:cs="IRNazanin"/>
          <w:lang w:bidi="fa-IR"/>
          <w:color w:val="111111"/>
          <w:sz w:val="28"/>
          <w:szCs w:val="28"/>
          <w:rtl/>
        </w:rPr>
        <w:t xml:space="preserve">متن ترقیمه : .... و کان ذلک فی شهر جمادی الاولی من شهور سنه 1245 ...زاد المعاد</w:t>
      </w:r>
    </w:p>
    <w:p>
      <w:pPr>
        <w:pStyle w:val="BookText"/>
      </w:pPr>
      <w:r>
        <w:rPr>
          <w:rFonts w:ascii="IRNazanin" w:hAnsi="IRNazanin" w:eastAsia="IRNazanin" w:cs="IRNazanin"/>
          <w:lang w:bidi="fa-IR"/>
          <w:color w:val="111111"/>
          <w:sz w:val="28"/>
          <w:szCs w:val="28"/>
          <w:rtl/>
        </w:rPr>
        <w:t xml:space="preserve">همه اطلاعات : 976 / ف   ( ادعیه ) -  زاد المعاد -  از:  محمد باقر مجلسی ، تالیف:  قرن دوازدهم ه.ق. -  رک: زاد المعاد در این فهرست. - آغاز: بسمله، الحمد لله الذی جعل العباده وسیله لنیل السعاده فی الاخره والا- ولی و الصلوه علی سید الوری محمد و عترته ائمه الهدی اما بعد .... - انجام:  ... در حال حیات یا بعد از وفات این شکسته را بدعای رحمت و مغفره یاد کند. - پایان نسخه:  .... و کان ذلک فی شهر جمادی الاولی من شهور سنه 1245 ... -   نسخ و نستعلیق خوش  ،  جمادی الاول 1245 ه.ق.  ،  حاجی جعفر یزدی - ،  صفحات اول و دوم تمام صفحه مذهب ظریف سبز و زر و شنجرف و لاجورد،سرفصلها- مذهب، تمام صفحات میان سطور طلااندازی، معنی لغات با مرکب قرمز، در زیر لغات- عربی نوشته شده، مجدول: 1 - جدول دور سطور: زر و سیاه و قرمز و سبز، 2 - جدول- بیرونی: سیاه، سرفصلها در حاشیه نوشته شده - جلد: یوم مشکی، گل و بوته زر و- شنجرف و لاجورد و سبز، اندرون بوم قرمز، گل و بوته، زر، ترنج و نیم ترنج دار،- مقوائی، 190 و 305 - کاغذ: ترمه، 349 برگ، 17 سطر کامل، 105 و 205  ،  142- / قزاد المعاد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3" w:name="pg8350_55877"/>
    <w:bookmarkEnd w:id="253"/>
    <w:p>
      <w:pPr>
        <w:pStyle w:val="Heading3"/>
      </w:pPr>
      <w:bookmarkStart w:id="2254" w:name="_Toc256"/>
      <w:r>
        <w:t>250- زاد المعاد</w:t>
      </w:r>
      <w:bookmarkEnd w:id="2254"/>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جلد1زاد المعاد</w:t>
      </w:r>
    </w:p>
    <w:p>
      <w:pPr>
        <w:pStyle w:val="BookText"/>
      </w:pPr>
      <w:r>
        <w:rPr>
          <w:rFonts w:ascii="IRNazanin" w:hAnsi="IRNazanin" w:eastAsia="IRNazanin" w:cs="IRNazanin"/>
          <w:lang w:bidi="fa-IR"/>
          <w:color w:val="111111"/>
          <w:sz w:val="28"/>
          <w:szCs w:val="28"/>
          <w:rtl/>
        </w:rPr>
        <w:t xml:space="preserve">در صفحات : 239تا239زاد المعاد</w:t>
      </w:r>
    </w:p>
    <w:p>
      <w:pPr>
        <w:pStyle w:val="BookText"/>
      </w:pPr>
      <w:r>
        <w:rPr>
          <w:rFonts w:ascii="IRNazanin" w:hAnsi="IRNazanin" w:eastAsia="IRNazanin" w:cs="IRNazanin"/>
          <w:lang w:bidi="fa-IR"/>
          <w:color w:val="111111"/>
          <w:sz w:val="28"/>
          <w:szCs w:val="28"/>
          <w:rtl/>
        </w:rPr>
        <w:t xml:space="preserve">کد دستیابی کتاب : 235 / فزاد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مجلسیزاد المعاد</w:t>
      </w:r>
    </w:p>
    <w:p>
      <w:pPr>
        <w:pStyle w:val="BookText"/>
      </w:pPr>
      <w:r>
        <w:rPr>
          <w:rFonts w:ascii="IRNazanin" w:hAnsi="IRNazanin" w:eastAsia="IRNazanin" w:cs="IRNazanin"/>
          <w:lang w:bidi="fa-IR"/>
          <w:color w:val="111111"/>
          <w:sz w:val="28"/>
          <w:szCs w:val="28"/>
          <w:rtl/>
        </w:rPr>
        <w:t xml:space="preserve">تاریخ کتابت : پنجشنبه 8 ربیع الثانی 1273 قزاد المعاد</w:t>
      </w:r>
    </w:p>
    <w:p>
      <w:pPr>
        <w:pStyle w:val="BookText"/>
      </w:pPr>
      <w:r>
        <w:rPr>
          <w:rFonts w:ascii="IRNazanin" w:hAnsi="IRNazanin" w:eastAsia="IRNazanin" w:cs="IRNazanin"/>
          <w:lang w:bidi="fa-IR"/>
          <w:color w:val="111111"/>
          <w:sz w:val="28"/>
          <w:szCs w:val="28"/>
          <w:rtl/>
        </w:rPr>
        <w:t xml:space="preserve">تاریخ تالیف : قرن دوازدهم قزاد المعاد</w:t>
      </w:r>
    </w:p>
    <w:p>
      <w:pPr>
        <w:pStyle w:val="BookText"/>
      </w:pPr>
      <w:r>
        <w:rPr>
          <w:rFonts w:ascii="IRNazanin" w:hAnsi="IRNazanin" w:eastAsia="IRNazanin" w:cs="IRNazanin"/>
          <w:lang w:bidi="fa-IR"/>
          <w:color w:val="111111"/>
          <w:sz w:val="28"/>
          <w:szCs w:val="28"/>
          <w:rtl/>
        </w:rPr>
        <w:t xml:space="preserve">محل کتابت : دار الخلافه طهرانزاد المعاد</w:t>
      </w:r>
    </w:p>
    <w:p>
      <w:pPr>
        <w:pStyle w:val="BookText"/>
      </w:pPr>
      <w:r>
        <w:rPr>
          <w:rFonts w:ascii="IRNazanin" w:hAnsi="IRNazanin" w:eastAsia="IRNazanin" w:cs="IRNazanin"/>
          <w:lang w:bidi="fa-IR"/>
          <w:color w:val="111111"/>
          <w:sz w:val="28"/>
          <w:szCs w:val="28"/>
          <w:rtl/>
        </w:rPr>
        <w:t xml:space="preserve">موضوعات : ادعیهزاد المعاد</w:t>
      </w:r>
    </w:p>
    <w:p>
      <w:pPr>
        <w:pStyle w:val="BookText"/>
      </w:pPr>
      <w:r>
        <w:rPr>
          <w:rFonts w:ascii="IRNazanin" w:hAnsi="IRNazanin" w:eastAsia="IRNazanin" w:cs="IRNazanin"/>
          <w:lang w:bidi="fa-IR"/>
          <w:color w:val="111111"/>
          <w:sz w:val="28"/>
          <w:szCs w:val="28"/>
          <w:rtl/>
        </w:rPr>
        <w:t xml:space="preserve">شماره پیشین : 2154/ 121 / سزاد المعاد</w:t>
      </w:r>
    </w:p>
    <w:p>
      <w:pPr>
        <w:pStyle w:val="BookText"/>
      </w:pPr>
      <w:r>
        <w:rPr>
          <w:rFonts w:ascii="IRNazanin" w:hAnsi="IRNazanin" w:eastAsia="IRNazanin" w:cs="IRNazanin"/>
          <w:lang w:bidi="fa-IR"/>
          <w:color w:val="111111"/>
          <w:sz w:val="28"/>
          <w:szCs w:val="28"/>
          <w:rtl/>
        </w:rPr>
        <w:t xml:space="preserve">بخش بندی : خود رساله مشتمل بر چهار باب ویک خاتمه است و هر بابی نیز حاوی چند - فصل میباشدزاد المعاد</w:t>
      </w:r>
    </w:p>
    <w:p>
      <w:pPr>
        <w:pStyle w:val="BookText"/>
      </w:pPr>
      <w:r>
        <w:rPr>
          <w:rFonts w:ascii="IRNazanin" w:hAnsi="IRNazanin" w:eastAsia="IRNazanin" w:cs="IRNazanin"/>
          <w:lang w:bidi="fa-IR"/>
          <w:color w:val="111111"/>
          <w:sz w:val="28"/>
          <w:szCs w:val="28"/>
          <w:rtl/>
        </w:rPr>
        <w:t xml:space="preserve">متن ترقیمه : ... رحمه اللّٰه علیه و علی والدیه فی دار الخلافه طهران و - صلی اللّٰه علی اشرف الانبیاء و المرسلین محمد و آله الطاهرینزاد المعاد</w:t>
      </w:r>
    </w:p>
    <w:p>
      <w:pPr>
        <w:pStyle w:val="BookText"/>
      </w:pPr>
      <w:r>
        <w:rPr>
          <w:rFonts w:ascii="IRNazanin" w:hAnsi="IRNazanin" w:eastAsia="IRNazanin" w:cs="IRNazanin"/>
          <w:lang w:bidi="fa-IR"/>
          <w:color w:val="111111"/>
          <w:sz w:val="28"/>
          <w:szCs w:val="28"/>
          <w:rtl/>
        </w:rPr>
        <w:t xml:space="preserve">همه اطلاعات : 235 / ف  - (  ادعیه  ) -  زاد المعاد  -  از :  محمد باقر بن محمد تقی مجلسی  . تالیف :  قرن دوازدهم ق  . -  مولف در مقدمه میگوید میخواهم " منتخبی از اعمال سال وفضائل - ایام ولیالی شریفه و اعمال آنها را که باسانید صحیحه و معتبره وارد شده- است در این سال ایراد نمایم که عامه خلق از برکات آنها محروم نباشد " .  -  خود رساله مشتمل بر چهار باب ویک خاتمه است و هر بابی نیز حاوی چند - فصل میباشد  . - آغاز :  بعد البسمله : الحمد لله الذی جعل العباده وسیله لنبل السعاده فی الاخره - و الاولی و الصلوه عی سید الوری محمد و عترته ائمه الهدی . اما بعد بنده خاطی - محمد باقر بن محمد تقی عفی اللّٰه عن جرائمها الواح بر ارواح صافیه برادران - ایمانی و اخلای روحانی مینگارد که چون جناب مقدس ایزدی تعالی شانه  - انجام :  وختم بفضل اللّٰه سبحانه وتاییده فی شهر اللّٰه المعظم شهر رمضان من - سنه سبع و ماه من الهجریه ( الهجره ) المقدسه علی ید مولفه الراجی رحمه - اللّٰه ربه الکریم المنان فی محروسه اصفهان صینت عن طوارق الحدثان مع وفور - الاشغال و الاختلال الاحوال و توزع الباب و الحمد لله اولا و آخرا و الصلوه - علی سید المرسلین محمد و آله الاطهرین الاقدسین و لعنه اللّٰه علی اعدائهم اجمعین  . - آخر نسخه :  ... رحمه اللّٰه علیه و علی والدیه فی دار الخلافه طهران و - صلی اللّٰه علی اشرف الانبیاء و المرسلین محمد و آله الطاهرین  . -   نسخ خوش  ،  پنجشنبه 8 ربیع الثانی 1273 ق  ،  دار الخلافه طهران  ،  سر فصلها با مرکب قرمز ، - دارای دو جدول : 1 - دور سطور زر و آبی و سیاه ، 2 - بیرونی زر و سیاه ، میان سطور خطوط - زر و سیاه ، سر لوحه مذهب زر و سیاه و قرمز . - جلد : ساغری ، سیاه ترنج و نیم ترنج ، - منگنه و قهوای ، ضربی ، مقوائی ، 160 </w:t>
      </w:r>
      <w:r>
        <w:rPr>
          <w:rFonts w:ascii="Times New Roman" w:hAnsi="Times New Roman" w:eastAsia="Times New Roman" w:cs="Times New Roman"/>
          <w:lang w:val="en-US" w:bidi="en-US"/>
          <w:color w:val="111111"/>
          <w:sz w:val="28"/>
          <w:szCs w:val="28"/>
          <w:rtl/>
        </w:rPr>
        <w:t xml:space="preserve">× 260 . - </w:t>
      </w:r>
      <w:r>
        <w:rPr>
          <w:rFonts w:ascii="IRNazanin" w:hAnsi="IRNazanin" w:eastAsia="IRNazanin" w:cs="IRNazanin"/>
          <w:lang w:bidi="fa-IR"/>
          <w:color w:val="111111"/>
          <w:sz w:val="28"/>
          <w:szCs w:val="28"/>
          <w:rtl/>
        </w:rPr>
        <w:t xml:space="preserve">کاغذ : ترمه ، 301 برگ ، 12 تا 24 سطر ، - 9 </w:t>
      </w:r>
      <w:r>
        <w:rPr>
          <w:rFonts w:ascii="Times New Roman" w:hAnsi="Times New Roman" w:eastAsia="Times New Roman" w:cs="Times New Roman"/>
          <w:lang w:val="en-US" w:bidi="en-US"/>
          <w:color w:val="111111"/>
          <w:sz w:val="28"/>
          <w:szCs w:val="28"/>
          <w:rtl/>
        </w:rPr>
        <w:t xml:space="preserve">× 170  </w:t>
      </w:r>
      <w:r>
        <w:rPr>
          <w:rFonts w:ascii="IRNazanin" w:hAnsi="IRNazanin" w:eastAsia="IRNazanin" w:cs="IRNazanin"/>
          <w:lang w:bidi="fa-IR"/>
          <w:color w:val="111111"/>
          <w:sz w:val="28"/>
          <w:szCs w:val="28"/>
          <w:rtl/>
        </w:rPr>
        <w:t xml:space="preserve">،  2154/ 121 / سزاد المعاد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4" w:name="pg8350_55879"/>
    <w:bookmarkEnd w:id="254"/>
    <w:p>
      <w:pPr>
        <w:pStyle w:val="Heading3"/>
      </w:pPr>
      <w:bookmarkStart w:id="2255" w:name="_Toc257"/>
      <w:r>
        <w:t>251- زاد المعاد</w:t>
      </w:r>
      <w:bookmarkEnd w:id="225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جلد3زاد المعاد</w:t>
      </w:r>
    </w:p>
    <w:p>
      <w:pPr>
        <w:pStyle w:val="BookText"/>
      </w:pPr>
      <w:r>
        <w:rPr>
          <w:rFonts w:ascii="IRNazanin" w:hAnsi="IRNazanin" w:eastAsia="IRNazanin" w:cs="IRNazanin"/>
          <w:lang w:bidi="fa-IR"/>
          <w:color w:val="111111"/>
          <w:sz w:val="28"/>
          <w:szCs w:val="28"/>
          <w:rtl/>
        </w:rPr>
        <w:t xml:space="preserve">در صفحات : 545تا545زاد المعاد</w:t>
      </w:r>
    </w:p>
    <w:p>
      <w:pPr>
        <w:pStyle w:val="BookText"/>
      </w:pPr>
      <w:r>
        <w:rPr>
          <w:rFonts w:ascii="IRNazanin" w:hAnsi="IRNazanin" w:eastAsia="IRNazanin" w:cs="IRNazanin"/>
          <w:lang w:bidi="fa-IR"/>
          <w:color w:val="111111"/>
          <w:sz w:val="28"/>
          <w:szCs w:val="28"/>
          <w:rtl/>
        </w:rPr>
        <w:t xml:space="preserve">کد دستیابی کتاب : 1495 / فزاد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مجلسیزاد المعاد</w:t>
      </w:r>
    </w:p>
    <w:p>
      <w:pPr>
        <w:pStyle w:val="BookText"/>
      </w:pPr>
      <w:r>
        <w:rPr>
          <w:rFonts w:ascii="IRNazanin" w:hAnsi="IRNazanin" w:eastAsia="IRNazanin" w:cs="IRNazanin"/>
          <w:lang w:bidi="fa-IR"/>
          <w:color w:val="111111"/>
          <w:sz w:val="28"/>
          <w:szCs w:val="28"/>
          <w:rtl/>
        </w:rPr>
        <w:t xml:space="preserve">تاریخ کتابت : 1243 ه.ق.زاد المعاد</w:t>
      </w:r>
    </w:p>
    <w:p>
      <w:pPr>
        <w:pStyle w:val="BookText"/>
      </w:pPr>
      <w:r>
        <w:rPr>
          <w:rFonts w:ascii="IRNazanin" w:hAnsi="IRNazanin" w:eastAsia="IRNazanin" w:cs="IRNazanin"/>
          <w:lang w:bidi="fa-IR"/>
          <w:color w:val="111111"/>
          <w:sz w:val="28"/>
          <w:szCs w:val="28"/>
          <w:rtl/>
        </w:rPr>
        <w:t xml:space="preserve">تاریخ تالیف : قرن دوازدهم ه.ق.زاد المعاد</w:t>
      </w:r>
    </w:p>
    <w:p>
      <w:pPr>
        <w:pStyle w:val="BookText"/>
      </w:pPr>
      <w:r>
        <w:rPr>
          <w:rFonts w:ascii="IRNazanin" w:hAnsi="IRNazanin" w:eastAsia="IRNazanin" w:cs="IRNazanin"/>
          <w:lang w:bidi="fa-IR"/>
          <w:color w:val="111111"/>
          <w:sz w:val="28"/>
          <w:szCs w:val="28"/>
          <w:rtl/>
        </w:rPr>
        <w:t xml:space="preserve">موضوعات : دینیزاد المعاد</w:t>
      </w:r>
    </w:p>
    <w:p>
      <w:pPr>
        <w:pStyle w:val="BookText"/>
      </w:pPr>
      <w:r>
        <w:rPr>
          <w:rFonts w:ascii="IRNazanin" w:hAnsi="IRNazanin" w:eastAsia="IRNazanin" w:cs="IRNazanin"/>
          <w:lang w:bidi="fa-IR"/>
          <w:color w:val="111111"/>
          <w:sz w:val="28"/>
          <w:szCs w:val="28"/>
          <w:rtl/>
        </w:rPr>
        <w:t xml:space="preserve">شماره پیشین : 446 / دزاد المعاد</w:t>
      </w:r>
    </w:p>
    <w:p>
      <w:pPr>
        <w:pStyle w:val="BookText"/>
      </w:pPr>
      <w:r>
        <w:rPr>
          <w:rFonts w:ascii="IRNazanin" w:hAnsi="IRNazanin" w:eastAsia="IRNazanin" w:cs="IRNazanin"/>
          <w:lang w:bidi="fa-IR"/>
          <w:color w:val="111111"/>
          <w:sz w:val="28"/>
          <w:szCs w:val="28"/>
          <w:rtl/>
        </w:rPr>
        <w:t xml:space="preserve">مهدی الیه : اهداء به: شاه سلطان حسین صفویزاد المعاد</w:t>
      </w:r>
    </w:p>
    <w:p>
      <w:pPr>
        <w:pStyle w:val="BookText"/>
      </w:pPr>
      <w:r>
        <w:rPr>
          <w:rFonts w:ascii="IRNazanin" w:hAnsi="IRNazanin" w:eastAsia="IRNazanin" w:cs="IRNazanin"/>
          <w:lang w:bidi="fa-IR"/>
          <w:color w:val="111111"/>
          <w:sz w:val="28"/>
          <w:szCs w:val="28"/>
          <w:rtl/>
        </w:rPr>
        <w:t xml:space="preserve">همه اطلاعات : 1495 / ف   ( دینی ) -  زاد المعاد -  از:  محمد باقر بن محمد تقی مجلسی ، زمان تالیف:  قرن دوازدهم ه.ق.  ، اهداء به: شاه سلطان حسین صفوی .-  این کتاب حاوی ادعیه زیادیست درباره صوم و صلوه که از کتاب بحار الانوار- جمع آوری شده و در آن مجلسی می گوید قصد من از جمع آوری این ادعیه آماده کردن- مردمانست برای پذیرش و قبول ادعیه لازم برای زندگی و راهنمایی براه راست و ثواب- اخروی.  - آغاز:  بسمله، به نستعین، الحمدلله الذی جعل العباده وسیله - پایان نسخه:  این شکسته را بدعای رحمت و مغفرت و راقم الحروف ... فرماید فی- سنه 1243 .-   نسخ  ،  1243 ه.ق.  ،  سرلوحه مذهب مذهب زر و شنجرف و لاجورد و- سبز، در صفحات اول و دوم میان دو جدول گل و بوته زر و شنجرف و لاجورد: درین- صفحات میان سطور طلااندازی، سرفصلها با مرکب قرمز و آبی، معانی پاره ای از لغات- عربی با مرکب قرمز در زیر آن نوشته شده، جدول دور سطور زر و سیاه آبی، جدول- خارجی زر و سیاه .-جلد: تیماج، مشکی، مقوائی، 140 </w:t>
      </w:r>
      <w:r>
        <w:rPr>
          <w:rFonts w:ascii="Times New Roman" w:hAnsi="Times New Roman" w:eastAsia="Times New Roman" w:cs="Times New Roman"/>
          <w:lang w:val="en-US" w:bidi="en-US"/>
          <w:color w:val="111111"/>
          <w:sz w:val="28"/>
          <w:szCs w:val="28"/>
          <w:rtl/>
        </w:rPr>
        <w:t xml:space="preserve">× 215 .- </w:t>
      </w:r>
      <w:r>
        <w:rPr>
          <w:rFonts w:ascii="IRNazanin" w:hAnsi="IRNazanin" w:eastAsia="IRNazanin" w:cs="IRNazanin"/>
          <w:lang w:bidi="fa-IR"/>
          <w:color w:val="111111"/>
          <w:sz w:val="28"/>
          <w:szCs w:val="28"/>
          <w:rtl/>
        </w:rPr>
        <w:t xml:space="preserve">کاغذ:فرنگی، 70 </w:t>
      </w:r>
      <w:r>
        <w:rPr>
          <w:rFonts w:ascii="Times New Roman" w:hAnsi="Times New Roman" w:eastAsia="Times New Roman" w:cs="Times New Roman"/>
          <w:lang w:val="en-US" w:bidi="en-US"/>
          <w:color w:val="111111"/>
          <w:sz w:val="28"/>
          <w:szCs w:val="28"/>
          <w:rtl/>
        </w:rPr>
        <w:t xml:space="preserve">×140- </w:t>
      </w:r>
      <w:r>
        <w:rPr>
          <w:rFonts w:ascii="IRNazanin" w:hAnsi="IRNazanin" w:eastAsia="IRNazanin" w:cs="IRNazanin"/>
          <w:lang w:bidi="fa-IR"/>
          <w:color w:val="111111"/>
          <w:sz w:val="28"/>
          <w:szCs w:val="28"/>
          <w:rtl/>
        </w:rPr>
        <w:t xml:space="preserve">، 319 برگ، 18 سطر کامل  ،  446 / دزاد المعاد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5" w:name="pg8350_55881"/>
    <w:bookmarkEnd w:id="255"/>
    <w:p>
      <w:pPr>
        <w:pStyle w:val="Heading3"/>
      </w:pPr>
      <w:bookmarkStart w:id="2256" w:name="_Toc258"/>
      <w:r>
        <w:t>252- زاد المعاد</w:t>
      </w:r>
      <w:bookmarkEnd w:id="225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جلد1زاد المعاد</w:t>
      </w:r>
    </w:p>
    <w:p>
      <w:pPr>
        <w:pStyle w:val="BookText"/>
      </w:pPr>
      <w:r>
        <w:rPr>
          <w:rFonts w:ascii="IRNazanin" w:hAnsi="IRNazanin" w:eastAsia="IRNazanin" w:cs="IRNazanin"/>
          <w:lang w:bidi="fa-IR"/>
          <w:color w:val="111111"/>
          <w:sz w:val="28"/>
          <w:szCs w:val="28"/>
          <w:rtl/>
        </w:rPr>
        <w:t xml:space="preserve">در صفحات : 241تا243زاد المعاد</w:t>
      </w:r>
    </w:p>
    <w:p>
      <w:pPr>
        <w:pStyle w:val="BookText"/>
      </w:pPr>
      <w:r>
        <w:rPr>
          <w:rFonts w:ascii="IRNazanin" w:hAnsi="IRNazanin" w:eastAsia="IRNazanin" w:cs="IRNazanin"/>
          <w:lang w:bidi="fa-IR"/>
          <w:color w:val="111111"/>
          <w:sz w:val="28"/>
          <w:szCs w:val="28"/>
          <w:rtl/>
        </w:rPr>
        <w:t xml:space="preserve">کد دستیابی کتاب : 239 / فزاد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بن محمد تقی مشهور به مجلسزاد المعاد</w:t>
      </w:r>
    </w:p>
    <w:p>
      <w:pPr>
        <w:pStyle w:val="BookText"/>
      </w:pPr>
      <w:r>
        <w:rPr>
          <w:rFonts w:ascii="IRNazanin" w:hAnsi="IRNazanin" w:eastAsia="IRNazanin" w:cs="IRNazanin"/>
          <w:lang w:bidi="fa-IR"/>
          <w:color w:val="111111"/>
          <w:sz w:val="28"/>
          <w:szCs w:val="28"/>
          <w:rtl/>
        </w:rPr>
        <w:t xml:space="preserve">تاریخ کتابت : محتملا قرن سیزدهم قزاد المعاد</w:t>
      </w:r>
    </w:p>
    <w:p>
      <w:pPr>
        <w:pStyle w:val="BookText"/>
      </w:pPr>
      <w:r>
        <w:rPr>
          <w:rFonts w:ascii="IRNazanin" w:hAnsi="IRNazanin" w:eastAsia="IRNazanin" w:cs="IRNazanin"/>
          <w:lang w:bidi="fa-IR"/>
          <w:color w:val="111111"/>
          <w:sz w:val="28"/>
          <w:szCs w:val="28"/>
          <w:rtl/>
        </w:rPr>
        <w:t xml:space="preserve">تاریخ تالیف : قرن دوازدهم قزاد المعاد</w:t>
      </w:r>
    </w:p>
    <w:p>
      <w:pPr>
        <w:pStyle w:val="BookText"/>
      </w:pPr>
      <w:r>
        <w:rPr>
          <w:rFonts w:ascii="IRNazanin" w:hAnsi="IRNazanin" w:eastAsia="IRNazanin" w:cs="IRNazanin"/>
          <w:lang w:bidi="fa-IR"/>
          <w:color w:val="111111"/>
          <w:sz w:val="28"/>
          <w:szCs w:val="28"/>
          <w:rtl/>
        </w:rPr>
        <w:t xml:space="preserve">موضوعات : ادعیهزاد المعاد</w:t>
      </w:r>
    </w:p>
    <w:p>
      <w:pPr>
        <w:pStyle w:val="BookText"/>
      </w:pPr>
      <w:r>
        <w:rPr>
          <w:rFonts w:ascii="IRNazanin" w:hAnsi="IRNazanin" w:eastAsia="IRNazanin" w:cs="IRNazanin"/>
          <w:lang w:bidi="fa-IR"/>
          <w:color w:val="111111"/>
          <w:sz w:val="28"/>
          <w:szCs w:val="28"/>
          <w:rtl/>
        </w:rPr>
        <w:t xml:space="preserve">شماره پیشین : 10158/ 266 / سزاد المعاد</w:t>
      </w:r>
    </w:p>
    <w:p>
      <w:pPr>
        <w:pStyle w:val="BookText"/>
      </w:pPr>
      <w:r>
        <w:rPr>
          <w:rFonts w:ascii="IRNazanin" w:hAnsi="IRNazanin" w:eastAsia="IRNazanin" w:cs="IRNazanin"/>
          <w:lang w:bidi="fa-IR"/>
          <w:color w:val="111111"/>
          <w:sz w:val="28"/>
          <w:szCs w:val="28"/>
          <w:rtl/>
        </w:rPr>
        <w:t xml:space="preserve">منابع دیگر : رک . 235 ر ف در این فهرستزاد المعاد</w:t>
      </w:r>
    </w:p>
    <w:p>
      <w:pPr>
        <w:pStyle w:val="BookText"/>
      </w:pPr>
      <w:r>
        <w:rPr>
          <w:rFonts w:ascii="IRNazanin" w:hAnsi="IRNazanin" w:eastAsia="IRNazanin" w:cs="IRNazanin"/>
          <w:lang w:bidi="fa-IR"/>
          <w:color w:val="111111"/>
          <w:sz w:val="28"/>
          <w:szCs w:val="28"/>
          <w:rtl/>
        </w:rPr>
        <w:t xml:space="preserve">همه اطلاعات : 239 / ف  - (  ادعیه  ) -  زاد المعاد  -  از :  محمد باقر بن محمد تقی مشهور به مجلس  ، تالیف :  قرن دوازدهم ق  .  رک . 235 ر ف در این فهرست  . - آغاز نسخه :  بعد البسمله . الحمد لله الذی جعل العباده وسیله النیل السعاده - فی الاخره و الاولی والصلوه علی سید الوری محمد و عترته ائمه الهدی . اما بعد - بنده خاطی محمد باقر بن محمد تقی عفی اللّٰه عن جرائمها بر الواح ارواح صافیه برادران ایمانی  . - انجام نسخه :  یالااله الاانت الغوث الغوث خلصنا من النار یارب برحمتک - یار ارحم الراحمین  . -   نسخ خوش  ،  محتملا قرن سیزدهم ق  . ،  سر فصلها با مرکب قرمز ، روی عبارات عربی با مرکب - قرمز خط کشیده شده ، دارای دو جدول : 1 - دور سطور قرمز و آبی ،2 - بیرونی آبی،- نسخه صحافی شده . - جلد : بوم مشکی روغنی ، ترنج و نیم ترنج ، قرمز و سبز ، 150 </w:t>
      </w:r>
      <w:r>
        <w:rPr>
          <w:rFonts w:ascii="Times New Roman" w:hAnsi="Times New Roman" w:eastAsia="Times New Roman" w:cs="Times New Roman"/>
          <w:lang w:val="en-US" w:bidi="en-US"/>
          <w:color w:val="111111"/>
          <w:sz w:val="28"/>
          <w:szCs w:val="28"/>
          <w:rtl/>
        </w:rPr>
        <w:t xml:space="preserve">× 255 . - - </w:t>
      </w:r>
      <w:r>
        <w:rPr>
          <w:rFonts w:ascii="IRNazanin" w:hAnsi="IRNazanin" w:eastAsia="IRNazanin" w:cs="IRNazanin"/>
          <w:lang w:bidi="fa-IR"/>
          <w:color w:val="111111"/>
          <w:sz w:val="28"/>
          <w:szCs w:val="28"/>
          <w:rtl/>
        </w:rPr>
        <w:t xml:space="preserve">کاغذ : ترمه ، 238 برگ ، 14 سطر کامل ، 100 </w:t>
      </w:r>
      <w:r>
        <w:rPr>
          <w:rFonts w:ascii="Times New Roman" w:hAnsi="Times New Roman" w:eastAsia="Times New Roman" w:cs="Times New Roman"/>
          <w:lang w:val="en-US" w:bidi="en-US"/>
          <w:color w:val="111111"/>
          <w:sz w:val="28"/>
          <w:szCs w:val="28"/>
          <w:rtl/>
        </w:rPr>
        <w:t xml:space="preserve">× 180  </w:t>
      </w:r>
      <w:r>
        <w:rPr>
          <w:rFonts w:ascii="IRNazanin" w:hAnsi="IRNazanin" w:eastAsia="IRNazanin" w:cs="IRNazanin"/>
          <w:lang w:bidi="fa-IR"/>
          <w:color w:val="111111"/>
          <w:sz w:val="28"/>
          <w:szCs w:val="28"/>
          <w:rtl/>
        </w:rPr>
        <w:t xml:space="preserve">،  10158/ 266 / سزاد المعاد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6" w:name="pg8350_55883"/>
    <w:bookmarkEnd w:id="256"/>
    <w:p>
      <w:pPr>
        <w:pStyle w:val="Heading3"/>
      </w:pPr>
      <w:bookmarkStart w:id="2257" w:name="_Toc259"/>
      <w:r>
        <w:t>253- زاد المعاد</w:t>
      </w:r>
      <w:bookmarkEnd w:id="225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جلد17زاد المعاد</w:t>
      </w:r>
    </w:p>
    <w:p>
      <w:pPr>
        <w:pStyle w:val="BookText"/>
      </w:pPr>
      <w:r>
        <w:rPr>
          <w:rFonts w:ascii="IRNazanin" w:hAnsi="IRNazanin" w:eastAsia="IRNazanin" w:cs="IRNazanin"/>
          <w:lang w:bidi="fa-IR"/>
          <w:color w:val="111111"/>
          <w:sz w:val="28"/>
          <w:szCs w:val="28"/>
          <w:rtl/>
        </w:rPr>
        <w:t xml:space="preserve">در صفحات : 324تا326زاد المعاد</w:t>
      </w:r>
    </w:p>
    <w:p>
      <w:pPr>
        <w:pStyle w:val="BookText"/>
      </w:pPr>
      <w:r>
        <w:rPr>
          <w:rFonts w:ascii="IRNazanin" w:hAnsi="IRNazanin" w:eastAsia="IRNazanin" w:cs="IRNazanin"/>
          <w:lang w:bidi="fa-IR"/>
          <w:color w:val="111111"/>
          <w:sz w:val="28"/>
          <w:szCs w:val="28"/>
          <w:rtl/>
        </w:rPr>
        <w:t xml:space="preserve">کد دستیابی کتاب : 6786زاد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( 1110)زاد المعاد</w:t>
      </w:r>
    </w:p>
    <w:p>
      <w:pPr>
        <w:pStyle w:val="BookText"/>
      </w:pPr>
      <w:r>
        <w:rPr>
          <w:rFonts w:ascii="IRNazanin" w:hAnsi="IRNazanin" w:eastAsia="IRNazanin" w:cs="IRNazanin"/>
          <w:lang w:bidi="fa-IR"/>
          <w:color w:val="111111"/>
          <w:sz w:val="28"/>
          <w:szCs w:val="28"/>
          <w:rtl/>
        </w:rPr>
        <w:t xml:space="preserve">کاتب : محمد طبیب بن میرزا مهدی قاری اصفهانیزاد المعاد</w:t>
      </w:r>
    </w:p>
    <w:p>
      <w:pPr>
        <w:pStyle w:val="BookText"/>
      </w:pPr>
      <w:r>
        <w:rPr>
          <w:rFonts w:ascii="IRNazanin" w:hAnsi="IRNazanin" w:eastAsia="IRNazanin" w:cs="IRNazanin"/>
          <w:lang w:bidi="fa-IR"/>
          <w:color w:val="111111"/>
          <w:sz w:val="28"/>
          <w:szCs w:val="28"/>
          <w:rtl/>
        </w:rPr>
        <w:t xml:space="preserve">تاریخ کتابت : 1244زاد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( 29 ) رجوع شود .زاد المعاد</w:t>
      </w:r>
    </w:p>
    <w:p>
      <w:pPr>
        <w:pStyle w:val="BookText"/>
      </w:pPr>
      <w:r>
        <w:rPr>
          <w:rFonts w:ascii="IRNazanin" w:hAnsi="IRNazanin" w:eastAsia="IRNazanin" w:cs="IRNazanin"/>
          <w:lang w:bidi="fa-IR"/>
          <w:color w:val="111111"/>
          <w:sz w:val="28"/>
          <w:szCs w:val="28"/>
          <w:rtl/>
        </w:rPr>
        <w:t xml:space="preserve">همه اطلاعات : (  6786  )  110 و 111 و 112 و 113و 114 و 115 و 116-  زاد المعاد   (  دعا  -  فارسی  ) - از :  ملا محمد باقر بن محمد تقی مجلسی ( 1110)  -  به شماره ( 29 ) رجوع شود .  -   نسخ زیبا  ،  محمد طبیب بن میرزا مهدی قاری اصفهانی  ، سال  1244  -  عناوین و ترجمه فارسی زیرنویس دعاها شنگرف و گاهی عناوین - لاجورد ، صفحه ها مجدول به زر و شنگرف و لاجورد و مشکی و عناوین - دعاها در حاشیه با نقش رنگین در زمینه زرین نوشته شده است ، - دو صفحه در آغاز و دو صفحه در پایان نسخه نقاشی شده و چند روایت - در فضل دعا به شنگرف در زمینه زرین نوشته شده ، صفحه اول - و دوم دارای لوحه رنگین دقیق و ممتاز ، جلد دو رو روغنی گل و بوته -  دار رو مشکی پشت قرمز .  -  285 گ ، سطور مختلف ، 5/25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سمزاد المعاد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7" w:name="pg8350_55885"/>
    <w:bookmarkEnd w:id="257"/>
    <w:p>
      <w:pPr>
        <w:pStyle w:val="Heading3"/>
      </w:pPr>
      <w:bookmarkStart w:id="2258" w:name="_Toc260"/>
      <w:r>
        <w:t>254- زاد المعاد</w:t>
      </w:r>
      <w:bookmarkEnd w:id="225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جلد22زاد المعاد</w:t>
      </w:r>
    </w:p>
    <w:p>
      <w:pPr>
        <w:pStyle w:val="BookText"/>
      </w:pPr>
      <w:r>
        <w:rPr>
          <w:rFonts w:ascii="IRNazanin" w:hAnsi="IRNazanin" w:eastAsia="IRNazanin" w:cs="IRNazanin"/>
          <w:lang w:bidi="fa-IR"/>
          <w:color w:val="111111"/>
          <w:sz w:val="28"/>
          <w:szCs w:val="28"/>
          <w:rtl/>
        </w:rPr>
        <w:t xml:space="preserve">در صفحات : 56تا56زاد المعاد</w:t>
      </w:r>
    </w:p>
    <w:p>
      <w:pPr>
        <w:pStyle w:val="BookText"/>
      </w:pPr>
      <w:r>
        <w:rPr>
          <w:rFonts w:ascii="IRNazanin" w:hAnsi="IRNazanin" w:eastAsia="IRNazanin" w:cs="IRNazanin"/>
          <w:lang w:bidi="fa-IR"/>
          <w:color w:val="111111"/>
          <w:sz w:val="28"/>
          <w:szCs w:val="28"/>
          <w:rtl/>
        </w:rPr>
        <w:t xml:space="preserve">کد دستیابی کتاب : 8464زاد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تاریخ کتابت : سده دوازدهمزاد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( 29 ) رجوع شود .زاد المعاد</w:t>
      </w:r>
    </w:p>
    <w:p>
      <w:pPr>
        <w:pStyle w:val="BookText"/>
      </w:pPr>
      <w:r>
        <w:rPr>
          <w:rFonts w:ascii="IRNazanin" w:hAnsi="IRNazanin" w:eastAsia="IRNazanin" w:cs="IRNazanin"/>
          <w:lang w:bidi="fa-IR"/>
          <w:color w:val="111111"/>
          <w:sz w:val="28"/>
          <w:szCs w:val="28"/>
          <w:rtl/>
        </w:rPr>
        <w:t xml:space="preserve">همه اطلاعات : (  8464  ) -  زاد المعاد  (  دعا  -  فارسی  ) - از :  ملا محمد باقر بن محمد تقی مجلسی ( 1110 )   -  به شماره ( 29 ) رجوع شود .  -   نسخ  ، از  سده دوازدهم  ،  عناوین شنگرف  ،  صفحه ها مجدول به زر و - مشکی و لاورد و صفحه اول دارای سرلوح رنگین ، کاغذ ترمه و - در پایان دعای ندبه افزوده شده است  ،  جلد دورو تیماج مشکی رو - ضربی پشت گل و بوته زرین .  -  224 گ ، سطور مختلف ، 5/16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سمزاد المعاد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8" w:name="pg8350_55887"/>
    <w:bookmarkEnd w:id="258"/>
    <w:p>
      <w:pPr>
        <w:pStyle w:val="Heading3"/>
      </w:pPr>
      <w:bookmarkStart w:id="2259" w:name="_Toc261"/>
      <w:r>
        <w:t>255- زاد المعاد</w:t>
      </w:r>
      <w:bookmarkEnd w:id="225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جلد23زاد المعاد</w:t>
      </w:r>
    </w:p>
    <w:p>
      <w:pPr>
        <w:pStyle w:val="BookText"/>
      </w:pPr>
      <w:r>
        <w:rPr>
          <w:rFonts w:ascii="IRNazanin" w:hAnsi="IRNazanin" w:eastAsia="IRNazanin" w:cs="IRNazanin"/>
          <w:lang w:bidi="fa-IR"/>
          <w:color w:val="111111"/>
          <w:sz w:val="28"/>
          <w:szCs w:val="28"/>
          <w:rtl/>
        </w:rPr>
        <w:t xml:space="preserve">در صفحات : 92تا92زاد المعاد</w:t>
      </w:r>
    </w:p>
    <w:p>
      <w:pPr>
        <w:pStyle w:val="BookText"/>
      </w:pPr>
      <w:r>
        <w:rPr>
          <w:rFonts w:ascii="IRNazanin" w:hAnsi="IRNazanin" w:eastAsia="IRNazanin" w:cs="IRNazanin"/>
          <w:lang w:bidi="fa-IR"/>
          <w:color w:val="111111"/>
          <w:sz w:val="28"/>
          <w:szCs w:val="28"/>
          <w:rtl/>
        </w:rPr>
        <w:t xml:space="preserve">کد دستیابی کتاب : 8915زاد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کاتب : زین العابدین بن محمد تقی اشرف الکتاب اصفهانیزاد المعاد</w:t>
      </w:r>
    </w:p>
    <w:p>
      <w:pPr>
        <w:pStyle w:val="BookText"/>
      </w:pPr>
      <w:r>
        <w:rPr>
          <w:rFonts w:ascii="IRNazanin" w:hAnsi="IRNazanin" w:eastAsia="IRNazanin" w:cs="IRNazanin"/>
          <w:lang w:bidi="fa-IR"/>
          <w:color w:val="111111"/>
          <w:sz w:val="28"/>
          <w:szCs w:val="28"/>
          <w:rtl/>
        </w:rPr>
        <w:t xml:space="preserve">تاریخ کتابت : ماه رمضان 1249زاد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مهدی الیه : بدرخواست میرزا محمد اسماعیل بن محمد قاسم   تاجر رشتیزاد المعاد</w:t>
      </w:r>
    </w:p>
    <w:p>
      <w:pPr>
        <w:pStyle w:val="BookText"/>
      </w:pPr>
      <w:r>
        <w:rPr>
          <w:rFonts w:ascii="IRNazanin" w:hAnsi="IRNazanin" w:eastAsia="IRNazanin" w:cs="IRNazanin"/>
          <w:lang w:bidi="fa-IR"/>
          <w:color w:val="111111"/>
          <w:sz w:val="28"/>
          <w:szCs w:val="28"/>
          <w:rtl/>
        </w:rPr>
        <w:t xml:space="preserve">منابع دیگر : به شماره ( 29 ) رجوع شود .زاد المعاد</w:t>
      </w:r>
    </w:p>
    <w:p>
      <w:pPr>
        <w:pStyle w:val="BookText"/>
      </w:pPr>
      <w:r>
        <w:rPr>
          <w:rFonts w:ascii="IRNazanin" w:hAnsi="IRNazanin" w:eastAsia="IRNazanin" w:cs="IRNazanin"/>
          <w:lang w:bidi="fa-IR"/>
          <w:color w:val="111111"/>
          <w:sz w:val="28"/>
          <w:szCs w:val="28"/>
          <w:rtl/>
        </w:rPr>
        <w:t xml:space="preserve">همه اطلاعات : (  8915  )  38و39و40-  زاد المعاد  (  دعا  -  فارسی  ) - از :  ملا محمد باقر بن محمد تقی مجلسی ( 1110 )   -  به شماره ( 29 ) رجوع شود .  -  نسخ ممتاز  ،  زین العابدین بن محمد تقی اشرف الکتاب اصفهانی  ، -   ماه رمضان 1249   بدرخواست میرزا محمد اسماعیل بن محمد قاسم - تاجر رشتی  ،  عناوین و نشانیها و ترجمه فارسی دعاها شنگرف ، - عناوین در حاشیه در ترنج رنگین به شنگرف در زمینه زرین نوشته - شده ، صفحه اول و دوم دارای لوحه های نفیس و صفحه سوم و - چهارم حاشیه گل و بوته دار و بین سطرها زرین دندان موشی ، سی و - دو صفحه از جاهای مختلف دارای حواشی تذهیب کاری نفیس - می باشد ، جلد دو رو روغنی گل و بوته دار .  -  365 گ ، سطور مختلف ، 25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سمزاد المعاد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9" w:name="pg8350_55889"/>
    <w:bookmarkEnd w:id="259"/>
    <w:p>
      <w:pPr>
        <w:pStyle w:val="Heading3"/>
      </w:pPr>
      <w:bookmarkStart w:id="2260" w:name="_Toc262"/>
      <w:r>
        <w:t>256- زاد المعاد</w:t>
      </w:r>
      <w:bookmarkEnd w:id="226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جلد22زاد المعاد</w:t>
      </w:r>
    </w:p>
    <w:p>
      <w:pPr>
        <w:pStyle w:val="BookText"/>
      </w:pPr>
      <w:r>
        <w:rPr>
          <w:rFonts w:ascii="IRNazanin" w:hAnsi="IRNazanin" w:eastAsia="IRNazanin" w:cs="IRNazanin"/>
          <w:lang w:bidi="fa-IR"/>
          <w:color w:val="111111"/>
          <w:sz w:val="28"/>
          <w:szCs w:val="28"/>
          <w:rtl/>
        </w:rPr>
        <w:t xml:space="preserve">در صفحات : 326تا326زاد المعاد</w:t>
      </w:r>
    </w:p>
    <w:p>
      <w:pPr>
        <w:pStyle w:val="BookText"/>
      </w:pPr>
      <w:r>
        <w:rPr>
          <w:rFonts w:ascii="IRNazanin" w:hAnsi="IRNazanin" w:eastAsia="IRNazanin" w:cs="IRNazanin"/>
          <w:lang w:bidi="fa-IR"/>
          <w:color w:val="111111"/>
          <w:sz w:val="28"/>
          <w:szCs w:val="28"/>
          <w:rtl/>
        </w:rPr>
        <w:t xml:space="preserve">کد دستیابی کتاب : 8793زاد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( 29 ) رجوع شود .زاد المعاد</w:t>
      </w:r>
    </w:p>
    <w:p>
      <w:pPr>
        <w:pStyle w:val="BookText"/>
      </w:pPr>
      <w:r>
        <w:rPr>
          <w:rFonts w:ascii="IRNazanin" w:hAnsi="IRNazanin" w:eastAsia="IRNazanin" w:cs="IRNazanin"/>
          <w:lang w:bidi="fa-IR"/>
          <w:color w:val="111111"/>
          <w:sz w:val="28"/>
          <w:szCs w:val="28"/>
          <w:rtl/>
        </w:rPr>
        <w:t xml:space="preserve">همه اطلاعات : (  8793  ) -  زاد المعاد  (  دعا  -  فارسی  ) - از :  ملا محمد باقر بن محمد تقی مجلسی ( 1110 )   -  به شماره ( 29 ) رجوع شود .  -  آغاز افتاده : " از احکام زکات و خمس و اعتکاف و در آن سه فصل است " .  -  نسخ معرب ، در عصر مؤلف ، عناوین و نشانیها در متن و حاشیه - شنگرف  ،  در حاشیه تصحیح شده و مختصری حاشیه نویسی دارد  ، -  صفحه ها مجدول به مشکی و زرد و شنگرف  ،  پشت برگ آخر - اجازه ایست که علامه مجلسی برای نواب معمور خان نوشته است  ، -  جلد تیماج قهوه ای .  -  240 گ ، 9 س ، 5/19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سمزاد المعاد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0" w:name="pg8350_55891"/>
    <w:bookmarkEnd w:id="260"/>
    <w:p>
      <w:pPr>
        <w:pStyle w:val="Heading3"/>
      </w:pPr>
      <w:bookmarkStart w:id="2261" w:name="_Toc263"/>
      <w:r>
        <w:t>257- زاد المعاد</w:t>
      </w:r>
      <w:bookmarkEnd w:id="226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جلد25زاد المعاد</w:t>
      </w:r>
    </w:p>
    <w:p>
      <w:pPr>
        <w:pStyle w:val="BookText"/>
      </w:pPr>
      <w:r>
        <w:rPr>
          <w:rFonts w:ascii="IRNazanin" w:hAnsi="IRNazanin" w:eastAsia="IRNazanin" w:cs="IRNazanin"/>
          <w:lang w:bidi="fa-IR"/>
          <w:color w:val="111111"/>
          <w:sz w:val="28"/>
          <w:szCs w:val="28"/>
          <w:rtl/>
        </w:rPr>
        <w:t xml:space="preserve">در صفحات : 176تا176زاد المعاد</w:t>
      </w:r>
    </w:p>
    <w:p>
      <w:pPr>
        <w:pStyle w:val="BookText"/>
      </w:pPr>
      <w:r>
        <w:rPr>
          <w:rFonts w:ascii="IRNazanin" w:hAnsi="IRNazanin" w:eastAsia="IRNazanin" w:cs="IRNazanin"/>
          <w:lang w:bidi="fa-IR"/>
          <w:color w:val="111111"/>
          <w:sz w:val="28"/>
          <w:szCs w:val="28"/>
          <w:rtl/>
        </w:rPr>
        <w:t xml:space="preserve">کد دستیابی کتاب : 9875زاد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کاتب : احمد بن محمد تبریزیزاد المعاد</w:t>
      </w:r>
    </w:p>
    <w:p>
      <w:pPr>
        <w:pStyle w:val="BookText"/>
      </w:pPr>
      <w:r>
        <w:rPr>
          <w:rFonts w:ascii="IRNazanin" w:hAnsi="IRNazanin" w:eastAsia="IRNazanin" w:cs="IRNazanin"/>
          <w:lang w:bidi="fa-IR"/>
          <w:color w:val="111111"/>
          <w:sz w:val="28"/>
          <w:szCs w:val="28"/>
          <w:rtl/>
        </w:rPr>
        <w:t xml:space="preserve">تاریخ کتابت : 1271زاد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مهدی الیه : برای حاج   علیرضا بن محمد صادق تاجر یزدیزاد المعاد</w:t>
      </w:r>
    </w:p>
    <w:p>
      <w:pPr>
        <w:pStyle w:val="BookText"/>
      </w:pPr>
      <w:r>
        <w:rPr>
          <w:rFonts w:ascii="IRNazanin" w:hAnsi="IRNazanin" w:eastAsia="IRNazanin" w:cs="IRNazanin"/>
          <w:lang w:bidi="fa-IR"/>
          <w:color w:val="111111"/>
          <w:sz w:val="28"/>
          <w:szCs w:val="28"/>
          <w:rtl/>
        </w:rPr>
        <w:t xml:space="preserve">منابع دیگر : به شماره ( 29 ) رجوع شود .زاد المعاد</w:t>
      </w:r>
    </w:p>
    <w:p>
      <w:pPr>
        <w:pStyle w:val="BookText"/>
      </w:pPr>
      <w:r>
        <w:rPr>
          <w:rFonts w:ascii="IRNazanin" w:hAnsi="IRNazanin" w:eastAsia="IRNazanin" w:cs="IRNazanin"/>
          <w:lang w:bidi="fa-IR"/>
          <w:color w:val="111111"/>
          <w:sz w:val="28"/>
          <w:szCs w:val="28"/>
          <w:rtl/>
        </w:rPr>
        <w:t xml:space="preserve">همه اطلاعات : (  9875  )  59و60-  زاد المعاد   (  دعا  -  فارسی  ) - از :  ملا محمد باقر بن محمد تقی مجلسی ( 1110 )  -  به شماره ( 29 ) رجوع شود .  -   نسخ معرب زیبا  ،  احمد بن محمد تبریزی  ، سال  1271   برای حاج - علیرضا بن محمد صادق تاجر یزدی  ،  با آب طلا روی برگهای سیاه نوشته - شده و برگهای اواخر نسخه قرآن چاپی است که به سیاه رنگ شده - است و با نفاست خط و نگارش و ارزش فنی کتابت با طلا متاسفانه - روی کاغذی بدین رنگ کار انجام شده و مخصوصاً روی برگهای - چاپی رنگ بعضی سطرها ضعیف یا پریده است  ،  جلد تیماج قهوه ای .  -  198 گ ، 21 س ، 5/27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سمزاد المعاد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1" w:name="pg8350_55893"/>
    <w:bookmarkEnd w:id="261"/>
    <w:p>
      <w:pPr>
        <w:pStyle w:val="Heading3"/>
      </w:pPr>
      <w:bookmarkStart w:id="2262" w:name="_Toc264"/>
      <w:r>
        <w:t>258- زاد المعاد</w:t>
      </w:r>
      <w:bookmarkEnd w:id="2262"/>
    </w:p>
    <w:p>
      <w:pPr>
        <w:pStyle w:val="BookText"/>
      </w:pPr>
      <w:r>
        <w:rPr>
          <w:rFonts w:ascii="IRNazanin" w:hAnsi="IRNazanin" w:eastAsia="IRNazanin" w:cs="IRNazanin"/>
          <w:lang w:bidi="fa-IR"/>
          <w:color w:val="111111"/>
          <w:sz w:val="28"/>
          <w:szCs w:val="28"/>
          <w:rtl/>
        </w:rPr>
        <w:t xml:space="preserve">اطلاعات مجموعه : زاد المعاد</w:t>
      </w:r>
    </w:p>
    <w:p>
      <w:pPr>
        <w:pStyle w:val="BookText"/>
      </w:pPr>
      <w:r>
        <w:rPr>
          <w:rFonts w:ascii="IRNazanin" w:hAnsi="IRNazanin" w:eastAsia="IRNazanin" w:cs="IRNazanin"/>
          <w:lang w:bidi="fa-IR"/>
          <w:color w:val="111111"/>
          <w:sz w:val="28"/>
          <w:szCs w:val="28"/>
          <w:rtl/>
        </w:rPr>
        <w:t xml:space="preserve">در صفحات : 92تا92زاد المعاد</w:t>
      </w:r>
    </w:p>
    <w:p>
      <w:pPr>
        <w:pStyle w:val="BookText"/>
      </w:pPr>
      <w:r>
        <w:rPr>
          <w:rFonts w:ascii="IRNazanin" w:hAnsi="IRNazanin" w:eastAsia="IRNazanin" w:cs="IRNazanin"/>
          <w:lang w:bidi="fa-IR"/>
          <w:color w:val="111111"/>
          <w:sz w:val="28"/>
          <w:szCs w:val="28"/>
          <w:rtl/>
        </w:rPr>
        <w:t xml:space="preserve">کد دستیابی کتاب : 2074زاد المعاد</w:t>
      </w:r>
    </w:p>
    <w:p>
      <w:pPr>
        <w:pStyle w:val="BookText"/>
      </w:pPr>
      <w:r>
        <w:rPr>
          <w:rFonts w:ascii="IRNazanin" w:hAnsi="IRNazanin" w:eastAsia="IRNazanin" w:cs="IRNazanin"/>
          <w:lang w:bidi="fa-IR"/>
          <w:color w:val="111111"/>
          <w:sz w:val="28"/>
          <w:szCs w:val="28"/>
          <w:rtl/>
        </w:rPr>
        <w:t xml:space="preserve">تاریخ کتابت : ربیع الثانی 1151زاد المعاد</w:t>
      </w:r>
    </w:p>
    <w:p>
      <w:pPr>
        <w:pStyle w:val="BookText"/>
      </w:pPr>
      <w:r>
        <w:rPr>
          <w:rFonts w:ascii="IRNazanin" w:hAnsi="IRNazanin" w:eastAsia="IRNazanin" w:cs="IRNazanin"/>
          <w:lang w:bidi="fa-IR"/>
          <w:color w:val="111111"/>
          <w:sz w:val="28"/>
          <w:szCs w:val="28"/>
          <w:rtl/>
        </w:rPr>
        <w:t xml:space="preserve">محل کتابت : گنجهزاد المعاد</w:t>
      </w:r>
    </w:p>
    <w:p>
      <w:pPr>
        <w:pStyle w:val="BookText"/>
      </w:pPr>
      <w:r>
        <w:rPr>
          <w:rFonts w:ascii="IRNazanin" w:hAnsi="IRNazanin" w:eastAsia="IRNazanin" w:cs="IRNazanin"/>
          <w:lang w:bidi="fa-IR"/>
          <w:color w:val="111111"/>
          <w:sz w:val="28"/>
          <w:szCs w:val="28"/>
          <w:rtl/>
        </w:rPr>
        <w:t xml:space="preserve">همه اطلاعات : (  2074  ) -  مجموعه  : --   نسخ و نستعلیق  ،  ربیع الثانی 1151  در  گنجه   با مهر مربع " ورفعناه مکاناً علیا " - ( پایان کتاب اول )  ،  عناوین شنگرف  ،  تصحیح شده و دارای حواشی نسبتاً - مفصل می باشد ، در دو برگ اول و آخر چند یادداشت و دعاهای متفرقه دیده - می شود  ،  جلد تیماج مشکی ضربی . - 300 گ ، 18 س ، 26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300زاد المعاد</w:t>
      </w:r>
    </w:p>
    <w:p>
      <w:pPr>
        <w:pStyle w:val="BookText"/>
      </w:pPr>
      <w:r>
        <w:rPr>
          <w:rFonts w:ascii="IRNazanin" w:hAnsi="IRNazanin" w:eastAsia="IRNazanin" w:cs="IRNazanin"/>
          <w:lang w:bidi="fa-IR"/>
          <w:color w:val="111111"/>
          <w:sz w:val="28"/>
          <w:szCs w:val="28"/>
          <w:rtl/>
        </w:rPr>
        <w:t xml:space="preserve">تمام مجلدات این مجموعه : زاد المعاد</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6زاد المعاد</w:t>
      </w:r>
    </w:p>
    <w:p>
      <w:pPr>
        <w:pStyle w:val="BookText"/>
      </w:pPr>
      <w:r>
        <w:rPr>
          <w:rFonts w:ascii="IRNazanin" w:hAnsi="IRNazanin" w:eastAsia="IRNazanin" w:cs="IRNazanin"/>
          <w:lang w:bidi="fa-IR"/>
          <w:color w:val="111111"/>
          <w:sz w:val="28"/>
          <w:szCs w:val="28"/>
          <w:rtl/>
        </w:rPr>
        <w:t xml:space="preserve">در صفحات : 92تا92زاد المعاد</w:t>
      </w:r>
    </w:p>
    <w:p>
      <w:pPr>
        <w:pStyle w:val="BookText"/>
      </w:pPr>
      <w:r>
        <w:rPr>
          <w:rFonts w:ascii="IRNazanin" w:hAnsi="IRNazanin" w:eastAsia="IRNazanin" w:cs="IRNazanin"/>
          <w:lang w:bidi="fa-IR"/>
          <w:color w:val="111111"/>
          <w:sz w:val="28"/>
          <w:szCs w:val="28"/>
          <w:rtl/>
        </w:rPr>
        <w:t xml:space="preserve">ردیف کتاب   : 1زاد المعاد</w:t>
      </w:r>
    </w:p>
    <w:p>
      <w:pPr>
        <w:pStyle w:val="BookText"/>
      </w:pPr>
      <w:r>
        <w:rPr>
          <w:rFonts w:ascii="IRNazanin" w:hAnsi="IRNazanin" w:eastAsia="IRNazanin" w:cs="IRNazanin"/>
          <w:lang w:bidi="fa-IR"/>
          <w:color w:val="111111"/>
          <w:sz w:val="28"/>
          <w:szCs w:val="28"/>
          <w:rtl/>
        </w:rPr>
        <w:t xml:space="preserve">کد دستیابی کتاب : 2 پ - 190 پ - 2074زاد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 .زاد المعاد</w:t>
      </w:r>
    </w:p>
    <w:p>
      <w:pPr>
        <w:pStyle w:val="BookText"/>
      </w:pPr>
      <w:r>
        <w:rPr>
          <w:rFonts w:ascii="IRNazanin" w:hAnsi="IRNazanin" w:eastAsia="IRNazanin" w:cs="IRNazanin"/>
          <w:lang w:bidi="fa-IR"/>
          <w:color w:val="111111"/>
          <w:sz w:val="28"/>
          <w:szCs w:val="28"/>
          <w:rtl/>
        </w:rPr>
        <w:t xml:space="preserve">همه اطلاعات : 1 -  زاد المعاد  "  2 پ - 190 پ "  2074  (  دعا  -  فارسی ) -  از :  ملا محمد باقر بن محمد تقی مجلسی ( 1110 )   " 2 پ - 190 پ " -  به شماره ( 102 ) رجوع شود .زاد المعاد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2" w:name="pg8350_55895"/>
    <w:bookmarkEnd w:id="262"/>
    <w:p>
      <w:pPr>
        <w:pStyle w:val="Heading3"/>
      </w:pPr>
      <w:bookmarkStart w:id="2263" w:name="_Toc265"/>
      <w:r>
        <w:t>259- زاد المعاد</w:t>
      </w:r>
      <w:bookmarkEnd w:id="2263"/>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7زاد المعاد</w:t>
      </w:r>
    </w:p>
    <w:p>
      <w:pPr>
        <w:pStyle w:val="BookText"/>
      </w:pPr>
      <w:r>
        <w:rPr>
          <w:rFonts w:ascii="IRNazanin" w:hAnsi="IRNazanin" w:eastAsia="IRNazanin" w:cs="IRNazanin"/>
          <w:lang w:bidi="fa-IR"/>
          <w:color w:val="111111"/>
          <w:sz w:val="28"/>
          <w:szCs w:val="28"/>
          <w:rtl/>
        </w:rPr>
        <w:t xml:space="preserve">در صفحات : 72تا72زاد المعاد</w:t>
      </w:r>
    </w:p>
    <w:p>
      <w:pPr>
        <w:pStyle w:val="BookText"/>
      </w:pPr>
      <w:r>
        <w:rPr>
          <w:rFonts w:ascii="IRNazanin" w:hAnsi="IRNazanin" w:eastAsia="IRNazanin" w:cs="IRNazanin"/>
          <w:lang w:bidi="fa-IR"/>
          <w:color w:val="111111"/>
          <w:sz w:val="28"/>
          <w:szCs w:val="28"/>
          <w:rtl/>
        </w:rPr>
        <w:t xml:space="preserve">کد دستیابی کتاب : 2584زاد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کاتب : فتحعلی بن حاجی حق وردی تبریزیزاد المعاد</w:t>
      </w:r>
    </w:p>
    <w:p>
      <w:pPr>
        <w:pStyle w:val="BookText"/>
      </w:pPr>
      <w:r>
        <w:rPr>
          <w:rFonts w:ascii="IRNazanin" w:hAnsi="IRNazanin" w:eastAsia="IRNazanin" w:cs="IRNazanin"/>
          <w:lang w:bidi="fa-IR"/>
          <w:color w:val="111111"/>
          <w:sz w:val="28"/>
          <w:szCs w:val="28"/>
          <w:rtl/>
        </w:rPr>
        <w:t xml:space="preserve">تاریخ کتابت : 19 جمادی   الثانی 1224زاد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 .زاد المعاد</w:t>
      </w:r>
    </w:p>
    <w:p>
      <w:pPr>
        <w:pStyle w:val="BookText"/>
      </w:pPr>
      <w:r>
        <w:rPr>
          <w:rFonts w:ascii="IRNazanin" w:hAnsi="IRNazanin" w:eastAsia="IRNazanin" w:cs="IRNazanin"/>
          <w:lang w:bidi="fa-IR"/>
          <w:color w:val="111111"/>
          <w:sz w:val="28"/>
          <w:szCs w:val="28"/>
          <w:rtl/>
        </w:rPr>
        <w:t xml:space="preserve">همه اطلاعات : (  2584  ) -  زاد المعاد  (  دعا  -  فارسی  ) - از :  ملا محمد باقر بن محمد تقی مجلسی ( 1110 )   -  به شماره ( 102 ) رجوع شود .  -   نسخ و دعاها معرب  ،  فتحعلی بن حاجی حق وردی تبریزی  ،  19 جمادی - الثانی 1224  ( سی و یکمین نسخه است که کاتب نوشته ) ،  عناوین - شنگرف ، بعضی دعاها دارای ترجمه فارسی به شنگرف  ،  در دو برگ اول - و برگ آخر چند تاریخ تولد به سالهای 1244 ، 1247 ، 1301 ، 1309 ، - 1312 ، 1294 و ابیاتی فارسی و یادداشتی از علی عسکر بتاریخ 1238 - و محمد صادق بتاریخ 1278 و متفرقاتی دیگر دیده می شود  ،  جلد تیماج - قهوه ای ضربی . - 253 گ ، 18 س ، 5/21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253زاد المعاد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3" w:name="pg8350_55897"/>
    <w:bookmarkEnd w:id="263"/>
    <w:p>
      <w:pPr>
        <w:pStyle w:val="Heading3"/>
      </w:pPr>
      <w:bookmarkStart w:id="2264" w:name="_Toc266"/>
      <w:r>
        <w:t>260- زاد المعاد</w:t>
      </w:r>
      <w:bookmarkEnd w:id="2264"/>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7زاد المعاد</w:t>
      </w:r>
    </w:p>
    <w:p>
      <w:pPr>
        <w:pStyle w:val="BookText"/>
      </w:pPr>
      <w:r>
        <w:rPr>
          <w:rFonts w:ascii="IRNazanin" w:hAnsi="IRNazanin" w:eastAsia="IRNazanin" w:cs="IRNazanin"/>
          <w:lang w:bidi="fa-IR"/>
          <w:color w:val="111111"/>
          <w:sz w:val="28"/>
          <w:szCs w:val="28"/>
          <w:rtl/>
        </w:rPr>
        <w:t xml:space="preserve">در صفحات : 298تا300زاد المعاد</w:t>
      </w:r>
    </w:p>
    <w:p>
      <w:pPr>
        <w:pStyle w:val="BookText"/>
      </w:pPr>
      <w:r>
        <w:rPr>
          <w:rFonts w:ascii="IRNazanin" w:hAnsi="IRNazanin" w:eastAsia="IRNazanin" w:cs="IRNazanin"/>
          <w:lang w:bidi="fa-IR"/>
          <w:color w:val="111111"/>
          <w:sz w:val="28"/>
          <w:szCs w:val="28"/>
          <w:rtl/>
        </w:rPr>
        <w:t xml:space="preserve">کد دستیابی کتاب : 2853زاد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تاریخ کتابت : 1250زاد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 .زاد المعاد</w:t>
      </w:r>
    </w:p>
    <w:p>
      <w:pPr>
        <w:pStyle w:val="BookText"/>
      </w:pPr>
      <w:r>
        <w:rPr>
          <w:rFonts w:ascii="IRNazanin" w:hAnsi="IRNazanin" w:eastAsia="IRNazanin" w:cs="IRNazanin"/>
          <w:lang w:bidi="fa-IR"/>
          <w:color w:val="111111"/>
          <w:sz w:val="28"/>
          <w:szCs w:val="28"/>
          <w:rtl/>
        </w:rPr>
        <w:t xml:space="preserve">همه اطلاعات : (  2853  ) -  زاد المعاد  (  دعا  -  فارسی  ) - از :  ملا محمد باقر بن محمد تقی مجلسی ( 1110 )   -  به شماره ( 102 ) رجوع شود .  -   نسخ  ، سال  1250  ،  عناوین شنگرف ، دو برگ اول نو نویس است ، جلد -  تیماج قهوه ای ضربی فرسوده . - 158 گ ، 17 س ، 19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158زاد المعاد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4" w:name="pg8350_55899"/>
    <w:bookmarkEnd w:id="264"/>
    <w:p>
      <w:pPr>
        <w:pStyle w:val="Heading3"/>
      </w:pPr>
      <w:bookmarkStart w:id="2265" w:name="_Toc267"/>
      <w:r>
        <w:t>261- زاد المعاد</w:t>
      </w:r>
      <w:bookmarkEnd w:id="2265"/>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1زاد المعاد</w:t>
      </w:r>
    </w:p>
    <w:p>
      <w:pPr>
        <w:pStyle w:val="BookText"/>
      </w:pPr>
      <w:r>
        <w:rPr>
          <w:rFonts w:ascii="IRNazanin" w:hAnsi="IRNazanin" w:eastAsia="IRNazanin" w:cs="IRNazanin"/>
          <w:lang w:bidi="fa-IR"/>
          <w:color w:val="111111"/>
          <w:sz w:val="28"/>
          <w:szCs w:val="28"/>
          <w:rtl/>
        </w:rPr>
        <w:t xml:space="preserve">در صفحات : 58تا60زاد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علامه محمد باقر بن محمد تقی مجلسی ( م 1110 ق )زاد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مهدی الیه : و به شاه سلطان   حسین صفوی تقدیم شدهزاد المعاد</w:t>
      </w:r>
    </w:p>
    <w:p>
      <w:pPr>
        <w:pStyle w:val="BookText"/>
      </w:pPr>
      <w:r>
        <w:rPr>
          <w:rFonts w:ascii="IRNazanin" w:hAnsi="IRNazanin" w:eastAsia="IRNazanin" w:cs="IRNazanin"/>
          <w:lang w:bidi="fa-IR"/>
          <w:color w:val="111111"/>
          <w:sz w:val="28"/>
          <w:szCs w:val="28"/>
          <w:rtl/>
        </w:rPr>
        <w:t xml:space="preserve">بخش بندی : این کتاب در چهارده باب - هر باب در چند فصل - و یک خاتمه تنظیم -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.زاد المعاد</w:t>
      </w:r>
    </w:p>
    <w:p>
      <w:pPr>
        <w:pStyle w:val="BookText"/>
      </w:pPr>
      <w:r>
        <w:rPr>
          <w:rFonts w:ascii="IRNazanin" w:hAnsi="IRNazanin" w:eastAsia="IRNazanin" w:cs="IRNazanin"/>
          <w:lang w:bidi="fa-IR"/>
          <w:color w:val="111111"/>
          <w:sz w:val="28"/>
          <w:szCs w:val="28"/>
          <w:rtl/>
        </w:rPr>
        <w:t xml:space="preserve">منابع دیگر : [ الذریعة : 12/11 ؛ مشار فارسی : 2/2740 ؛ فهرست مرعشی : 1/41 ؛ فهرست - الفبایی آستان قدس : 294 ]زاد المعاد</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  علامه محمد باقر بن محمد تقی مجلسی ( م 1110 ق )   -  در آداب و ادعیه و اعمال و فضایل ماه های دوازده گانه و آنچه در شبانه روز به جا آورده - می شود و بعضی از احکام نماز و زکات و جز آنها ، با توضیحاتی از مؤلف با عنوانهای " مؤلف - گوید "   این کتاب در چهارده باب - هر باب در چند فصل - و یک خاتمه تنظیم   و به شاه سلطان - حسین صفوی تقدیم شده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  -  [ الذریعة : 12/11 ؛ مشار فارسی : 2/2740 ؛ فهرست مرعشی : 1/41 ؛ فهرست - الفبایی آستان قدس : 294 ]  - آغاز :  الحمد لله الذی جعل العبادة وسیلة لنیل السعادة .  - انجام :  هر که از این رساله منتفع گردد در حال حیاة یا بعد از وفات این شسکته را به دعای - رحمت و مغفرت این مستحق دعا را یاد کند تم .  - نسخه ها :زاد المعاد</w:t>
      </w:r>
    </w:p>
    <w:p>
      <w:pPr>
        <w:pStyle w:val="BookText"/>
      </w:pPr>
      <w:r>
        <w:rPr>
          <w:rFonts w:ascii="IRNazanin" w:hAnsi="IRNazanin" w:eastAsia="IRNazanin" w:cs="IRNazanin"/>
          <w:lang w:bidi="fa-IR"/>
          <w:color w:val="111111"/>
          <w:sz w:val="28"/>
          <w:szCs w:val="28"/>
          <w:rtl/>
        </w:rPr>
        <w:t xml:space="preserve">نسخه های مکرر این کتاب : زاد المعاد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5" w:name="pg8350_55901"/>
    <w:bookmarkEnd w:id="265"/>
    <w:p>
      <w:pPr>
        <w:pStyle w:val="Heading3"/>
      </w:pPr>
      <w:bookmarkStart w:id="2266" w:name="_Toc268"/>
      <w:r>
        <w:t>262- زاد المعاد</w:t>
      </w:r>
      <w:bookmarkEnd w:id="226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6زاد المعاد</w:t>
      </w:r>
    </w:p>
    <w:p>
      <w:pPr>
        <w:pStyle w:val="BookText"/>
      </w:pPr>
      <w:r>
        <w:rPr>
          <w:rFonts w:ascii="IRNazanin" w:hAnsi="IRNazanin" w:eastAsia="IRNazanin" w:cs="IRNazanin"/>
          <w:lang w:bidi="fa-IR"/>
          <w:color w:val="111111"/>
          <w:sz w:val="28"/>
          <w:szCs w:val="28"/>
          <w:rtl/>
        </w:rPr>
        <w:t xml:space="preserve">در صفحات : 74تا74زاد المعاد</w:t>
      </w:r>
    </w:p>
    <w:p>
      <w:pPr>
        <w:pStyle w:val="BookText"/>
      </w:pPr>
      <w:r>
        <w:rPr>
          <w:rFonts w:ascii="IRNazanin" w:hAnsi="IRNazanin" w:eastAsia="IRNazanin" w:cs="IRNazanin"/>
          <w:lang w:bidi="fa-IR"/>
          <w:color w:val="111111"/>
          <w:sz w:val="28"/>
          <w:szCs w:val="28"/>
          <w:rtl/>
        </w:rPr>
        <w:t xml:space="preserve">کد دستیابی کتاب : 2054زاد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تاریخ کتابت : سده دوازدهمزاد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بخش بندی : از آغاز باب ششم تا پایان کتاب را داراست .زاد 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شود.زاد المعاد</w:t>
      </w:r>
    </w:p>
    <w:p>
      <w:pPr>
        <w:pStyle w:val="BookText"/>
      </w:pPr>
      <w:r>
        <w:rPr>
          <w:rFonts w:ascii="IRNazanin" w:hAnsi="IRNazanin" w:eastAsia="IRNazanin" w:cs="IRNazanin"/>
          <w:lang w:bidi="fa-IR"/>
          <w:color w:val="111111"/>
          <w:sz w:val="28"/>
          <w:szCs w:val="28"/>
          <w:rtl/>
        </w:rPr>
        <w:t xml:space="preserve">همه اطلاعات : (  2054  ) -  زاد المعاد  (  دعا  -  فارسی  ) - از :  ملا محمد باقر بن محمد تقی مجلسی ( 1110 )   -  به شماره ( 102 ) رجوع شود.  -  از آغاز باب ششم تا پایان کتاب را داراست .  -   نسخ  ، از  سده دوازدهم  ،  عناوین شنگرف  ،  تصحیح شده ، دعاها با فاصله - نوشته شده برای ترجمه ولی ترجمه آنها نیامده است ، دو برگ اول و آخر - نونویس است  ،  جلد تیماج مشکی . - 240 گ ، 14 س ، 23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240زاد المعاد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6" w:name="pg8350_55903"/>
    <w:bookmarkEnd w:id="266"/>
    <w:p>
      <w:pPr>
        <w:pStyle w:val="Heading3"/>
      </w:pPr>
      <w:bookmarkStart w:id="2267" w:name="_Toc269"/>
      <w:r>
        <w:t>263- زاد المعاد</w:t>
      </w:r>
      <w:bookmarkEnd w:id="2267"/>
    </w:p>
    <w:p>
      <w:pPr>
        <w:pStyle w:val="BookText"/>
      </w:pPr>
      <w:r>
        <w:rPr>
          <w:rFonts w:ascii="IRNazanin" w:hAnsi="IRNazanin" w:eastAsia="IRNazanin" w:cs="IRNazanin"/>
          <w:lang w:bidi="fa-IR"/>
          <w:color w:val="111111"/>
          <w:sz w:val="28"/>
          <w:szCs w:val="28"/>
          <w:rtl/>
        </w:rPr>
        <w:t xml:space="preserve">اطلاعات مجموعه : زاد المعاد</w:t>
      </w:r>
    </w:p>
    <w:p>
      <w:pPr>
        <w:pStyle w:val="BookText"/>
      </w:pPr>
      <w:r>
        <w:rPr>
          <w:rFonts w:ascii="IRNazanin" w:hAnsi="IRNazanin" w:eastAsia="IRNazanin" w:cs="IRNazanin"/>
          <w:lang w:bidi="fa-IR"/>
          <w:color w:val="111111"/>
          <w:sz w:val="28"/>
          <w:szCs w:val="28"/>
          <w:rtl/>
        </w:rPr>
        <w:t xml:space="preserve">در صفحات : 306تا306زاد المعاد</w:t>
      </w:r>
    </w:p>
    <w:p>
      <w:pPr>
        <w:pStyle w:val="BookText"/>
      </w:pPr>
      <w:r>
        <w:rPr>
          <w:rFonts w:ascii="IRNazanin" w:hAnsi="IRNazanin" w:eastAsia="IRNazanin" w:cs="IRNazanin"/>
          <w:lang w:bidi="fa-IR"/>
          <w:color w:val="111111"/>
          <w:sz w:val="28"/>
          <w:szCs w:val="28"/>
          <w:rtl/>
        </w:rPr>
        <w:t xml:space="preserve">کد دستیابی کتاب : ش 206زاد المعاد</w:t>
      </w:r>
    </w:p>
    <w:p>
      <w:pPr>
        <w:pStyle w:val="BookText"/>
      </w:pPr>
      <w:r>
        <w:rPr>
          <w:rFonts w:ascii="IRNazanin" w:hAnsi="IRNazanin" w:eastAsia="IRNazanin" w:cs="IRNazanin"/>
          <w:lang w:bidi="fa-IR"/>
          <w:color w:val="111111"/>
          <w:sz w:val="28"/>
          <w:szCs w:val="28"/>
          <w:rtl/>
        </w:rPr>
        <w:t xml:space="preserve">زبان کتاب : فارسی و عربیزاد المعاد</w:t>
      </w:r>
    </w:p>
    <w:p>
      <w:pPr>
        <w:pStyle w:val="BookText"/>
      </w:pPr>
      <w:r>
        <w:rPr>
          <w:rFonts w:ascii="IRNazanin" w:hAnsi="IRNazanin" w:eastAsia="IRNazanin" w:cs="IRNazanin"/>
          <w:lang w:bidi="fa-IR"/>
          <w:color w:val="111111"/>
          <w:sz w:val="28"/>
          <w:szCs w:val="28"/>
          <w:rtl/>
        </w:rPr>
        <w:t xml:space="preserve">تاریخ کتابت : قرن 13 قزاد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همه اطلاعات : مجموعه  (  دعا  -  فارسی و عربی  ) -- نسخه ها : -   ش 206  ،  نسخ ، بدون نام کاتب  ،  قرن 13 ق  ،  162 برگ ، 15 سطر ، 15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جلد : - تیماج قهوه ای ضربی ، مجدول گرهی .زاد المعاد</w:t>
      </w:r>
    </w:p>
    <w:p>
      <w:pPr>
        <w:pStyle w:val="BookText"/>
      </w:pPr>
      <w:r>
        <w:rPr>
          <w:rFonts w:ascii="IRNazanin" w:hAnsi="IRNazanin" w:eastAsia="IRNazanin" w:cs="IRNazanin"/>
          <w:lang w:bidi="fa-IR"/>
          <w:color w:val="111111"/>
          <w:sz w:val="28"/>
          <w:szCs w:val="28"/>
          <w:rtl/>
        </w:rPr>
        <w:t xml:space="preserve">تمام مجلدات این مجموعه : زاد المعاد</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1زاد المعاد</w:t>
      </w:r>
    </w:p>
    <w:p>
      <w:pPr>
        <w:pStyle w:val="BookText"/>
      </w:pPr>
      <w:r>
        <w:rPr>
          <w:rFonts w:ascii="IRNazanin" w:hAnsi="IRNazanin" w:eastAsia="IRNazanin" w:cs="IRNazanin"/>
          <w:lang w:bidi="fa-IR"/>
          <w:color w:val="111111"/>
          <w:sz w:val="28"/>
          <w:szCs w:val="28"/>
          <w:rtl/>
        </w:rPr>
        <w:t xml:space="preserve">در صفحات : 306تا306زاد المعاد</w:t>
      </w:r>
    </w:p>
    <w:p>
      <w:pPr>
        <w:pStyle w:val="BookText"/>
      </w:pPr>
      <w:r>
        <w:rPr>
          <w:rFonts w:ascii="IRNazanin" w:hAnsi="IRNazanin" w:eastAsia="IRNazanin" w:cs="IRNazanin"/>
          <w:lang w:bidi="fa-IR"/>
          <w:color w:val="111111"/>
          <w:sz w:val="28"/>
          <w:szCs w:val="28"/>
          <w:rtl/>
        </w:rPr>
        <w:t xml:space="preserve">ردیف کتاب   : 1زاد المعاد</w:t>
      </w:r>
    </w:p>
    <w:p>
      <w:pPr>
        <w:pStyle w:val="BookText"/>
      </w:pPr>
      <w:r>
        <w:rPr>
          <w:rFonts w:ascii="IRNazanin" w:hAnsi="IRNazanin" w:eastAsia="IRNazanin" w:cs="IRNazanin"/>
          <w:lang w:bidi="fa-IR"/>
          <w:color w:val="111111"/>
          <w:sz w:val="28"/>
          <w:szCs w:val="28"/>
          <w:rtl/>
        </w:rPr>
        <w:t xml:space="preserve">کد دستیابی کتاب : 1 پ - 147 پزاد المعاد</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علامه مجلسیزاد المعاد</w:t>
      </w:r>
    </w:p>
    <w:p>
      <w:pPr>
        <w:pStyle w:val="BookText"/>
      </w:pPr>
      <w:r>
        <w:rPr>
          <w:rFonts w:ascii="IRNazanin" w:hAnsi="IRNazanin" w:eastAsia="IRNazanin" w:cs="IRNazanin"/>
          <w:lang w:bidi="fa-IR"/>
          <w:color w:val="111111"/>
          <w:sz w:val="28"/>
          <w:szCs w:val="28"/>
          <w:rtl/>
        </w:rPr>
        <w:t xml:space="preserve">همه اطلاعات : 1.  زاد المعاد  ،  علامه مجلسی  "  1 پ - 147 پ  "زاد المعاد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7" w:name="pg8350_55905"/>
    <w:bookmarkEnd w:id="267"/>
    <w:p>
      <w:pPr>
        <w:pStyle w:val="Heading3"/>
      </w:pPr>
      <w:bookmarkStart w:id="2268" w:name="_Toc270"/>
      <w:r>
        <w:t>264- زاد المعاد</w:t>
      </w:r>
      <w:bookmarkEnd w:id="2268"/>
    </w:p>
    <w:p>
      <w:pPr>
        <w:pStyle w:val="BookText"/>
      </w:pPr>
      <w:r>
        <w:rPr>
          <w:rFonts w:ascii="IRNazanin" w:hAnsi="IRNazanin" w:eastAsia="IRNazanin" w:cs="IRNazanin"/>
          <w:lang w:bidi="fa-IR"/>
          <w:color w:val="111111"/>
          <w:sz w:val="28"/>
          <w:szCs w:val="28"/>
          <w:rtl/>
        </w:rPr>
        <w:t xml:space="preserve">اطلاعات مجموعه : زاد المعاد</w:t>
      </w:r>
    </w:p>
    <w:p>
      <w:pPr>
        <w:pStyle w:val="BookText"/>
      </w:pPr>
      <w:r>
        <w:rPr>
          <w:rFonts w:ascii="IRNazanin" w:hAnsi="IRNazanin" w:eastAsia="IRNazanin" w:cs="IRNazanin"/>
          <w:lang w:bidi="fa-IR"/>
          <w:color w:val="111111"/>
          <w:sz w:val="28"/>
          <w:szCs w:val="28"/>
          <w:rtl/>
        </w:rPr>
        <w:t xml:space="preserve">در صفحات : 47تا47زاد المعاد</w:t>
      </w:r>
    </w:p>
    <w:p>
      <w:pPr>
        <w:pStyle w:val="BookText"/>
      </w:pPr>
      <w:r>
        <w:rPr>
          <w:rFonts w:ascii="IRNazanin" w:hAnsi="IRNazanin" w:eastAsia="IRNazanin" w:cs="IRNazanin"/>
          <w:lang w:bidi="fa-IR"/>
          <w:color w:val="111111"/>
          <w:sz w:val="28"/>
          <w:szCs w:val="28"/>
          <w:rtl/>
        </w:rPr>
        <w:t xml:space="preserve">کد دستیابی کتاب : 13زاد المعاد</w:t>
      </w:r>
    </w:p>
    <w:p>
      <w:pPr>
        <w:pStyle w:val="BookText"/>
      </w:pPr>
      <w:r>
        <w:rPr>
          <w:rFonts w:ascii="IRNazanin" w:hAnsi="IRNazanin" w:eastAsia="IRNazanin" w:cs="IRNazanin"/>
          <w:lang w:bidi="fa-IR"/>
          <w:color w:val="111111"/>
          <w:sz w:val="28"/>
          <w:szCs w:val="28"/>
          <w:rtl/>
        </w:rPr>
        <w:t xml:space="preserve">کاتب : محمد قاسم بن علی محمدزاد المعاد</w:t>
      </w:r>
    </w:p>
    <w:p>
      <w:pPr>
        <w:pStyle w:val="BookText"/>
      </w:pPr>
      <w:r>
        <w:rPr>
          <w:rFonts w:ascii="IRNazanin" w:hAnsi="IRNazanin" w:eastAsia="IRNazanin" w:cs="IRNazanin"/>
          <w:lang w:bidi="fa-IR"/>
          <w:color w:val="111111"/>
          <w:sz w:val="28"/>
          <w:szCs w:val="28"/>
          <w:rtl/>
        </w:rPr>
        <w:t xml:space="preserve">تاریخ کتابت : شنبه شهر ربیع الثانی 1229 هزاد المعاد</w:t>
      </w:r>
    </w:p>
    <w:p>
      <w:pPr>
        <w:pStyle w:val="BookText"/>
      </w:pPr>
      <w:r>
        <w:rPr>
          <w:rFonts w:ascii="IRNazanin" w:hAnsi="IRNazanin" w:eastAsia="IRNazanin" w:cs="IRNazanin"/>
          <w:lang w:bidi="fa-IR"/>
          <w:color w:val="111111"/>
          <w:sz w:val="28"/>
          <w:szCs w:val="28"/>
          <w:rtl/>
        </w:rPr>
        <w:t xml:space="preserve">آسیب دیدگی : در اواسط افتادگیهای مشاهده - می شودزاد المعاد</w:t>
      </w:r>
    </w:p>
    <w:p>
      <w:pPr>
        <w:pStyle w:val="BookText"/>
      </w:pPr>
      <w:r>
        <w:rPr>
          <w:rFonts w:ascii="IRNazanin" w:hAnsi="IRNazanin" w:eastAsia="IRNazanin" w:cs="IRNazanin"/>
          <w:lang w:bidi="fa-IR"/>
          <w:color w:val="111111"/>
          <w:sz w:val="28"/>
          <w:szCs w:val="28"/>
          <w:rtl/>
        </w:rPr>
        <w:t xml:space="preserve">همه اطلاعات : (  13  ) -  مجموعه  --  نسخ زیبا  ،  محمد قاسم بن علی محمد  ، -   شنبه شهر ربیع الثانی 1229 ه  ،  صفحات جدول - کشی شده  ، در اواسط افتادگیهای مشاهده - می شود  ، بعد از اتمام کتاب اول در صفحاتی که - کاتب خالی گذاشته به اضافه صفحات الحاقی به - قلم دیگری دعاء مجیر نوشته شده ، داخل غلاف - جلد تملک ابوالقاسم بن علی اکبر شوال - 1305 ه و انتقال به ورثه اش با امضاء مهدی - شریعتی {1}  ،  جلد تیماج قهوه ای نقش دار . -  296 گ ، 17 س ، 5/20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 .  296  -_______-{1}- (1) فرزند ارشد آقا علی شریعتی که ذکرش در مقدمه ص 21 گذشت .زاد المعاد</w:t>
      </w:r>
    </w:p>
    <w:p>
      <w:pPr>
        <w:pStyle w:val="BookText"/>
      </w:pPr>
      <w:r>
        <w:rPr>
          <w:rFonts w:ascii="IRNazanin" w:hAnsi="IRNazanin" w:eastAsia="IRNazanin" w:cs="IRNazanin"/>
          <w:lang w:bidi="fa-IR"/>
          <w:color w:val="111111"/>
          <w:sz w:val="28"/>
          <w:szCs w:val="28"/>
          <w:rtl/>
        </w:rPr>
        <w:t xml:space="preserve">تمام مجلدات این مجموعه : زاد المعاد</w:t>
      </w:r>
    </w:p>
    <w:p>
      <w:pPr>
        <w:pStyle w:val="BookText"/>
      </w:pPr>
      <w:r>
        <w:rPr>
          <w:rFonts w:ascii="IRNazanin" w:hAnsi="IRNazanin" w:eastAsia="IRNazanin" w:cs="IRNazanin"/>
          <w:lang w:bidi="fa-IR"/>
          <w:color w:val="111111"/>
          <w:sz w:val="28"/>
          <w:szCs w:val="28"/>
          <w:rtl/>
        </w:rPr>
        <w:t xml:space="preserve">ماخذ کتاب : کتابخانه شهید محمد حسین شریعتی قم - جلد 1زاد المعاد</w:t>
      </w:r>
    </w:p>
    <w:p>
      <w:pPr>
        <w:pStyle w:val="BookText"/>
      </w:pPr>
      <w:r>
        <w:rPr>
          <w:rFonts w:ascii="IRNazanin" w:hAnsi="IRNazanin" w:eastAsia="IRNazanin" w:cs="IRNazanin"/>
          <w:lang w:bidi="fa-IR"/>
          <w:color w:val="111111"/>
          <w:sz w:val="28"/>
          <w:szCs w:val="28"/>
          <w:rtl/>
        </w:rPr>
        <w:t xml:space="preserve">در صفحات : 47تا47زاد المعاد</w:t>
      </w:r>
    </w:p>
    <w:p>
      <w:pPr>
        <w:pStyle w:val="BookText"/>
      </w:pPr>
      <w:r>
        <w:rPr>
          <w:rFonts w:ascii="IRNazanin" w:hAnsi="IRNazanin" w:eastAsia="IRNazanin" w:cs="IRNazanin"/>
          <w:lang w:bidi="fa-IR"/>
          <w:color w:val="111111"/>
          <w:sz w:val="28"/>
          <w:szCs w:val="28"/>
          <w:rtl/>
        </w:rPr>
        <w:t xml:space="preserve">ردیف کتاب   : 1زاد المعاد</w:t>
      </w:r>
    </w:p>
    <w:p>
      <w:pPr>
        <w:pStyle w:val="BookText"/>
      </w:pPr>
      <w:r>
        <w:rPr>
          <w:rFonts w:ascii="IRNazanin" w:hAnsi="IRNazanin" w:eastAsia="IRNazanin" w:cs="IRNazanin"/>
          <w:lang w:bidi="fa-IR"/>
          <w:color w:val="111111"/>
          <w:sz w:val="28"/>
          <w:szCs w:val="28"/>
          <w:rtl/>
        </w:rPr>
        <w:t xml:space="preserve">کد دستیابی کتاب : 1 - 292 - 13زاد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 ( - 1110 ه )زاد المعاد</w:t>
      </w:r>
    </w:p>
    <w:p>
      <w:pPr>
        <w:pStyle w:val="BookText"/>
      </w:pPr>
      <w:r>
        <w:rPr>
          <w:rFonts w:ascii="IRNazanin" w:hAnsi="IRNazanin" w:eastAsia="IRNazanin" w:cs="IRNazanin"/>
          <w:lang w:bidi="fa-IR"/>
          <w:color w:val="111111"/>
          <w:sz w:val="28"/>
          <w:szCs w:val="28"/>
          <w:rtl/>
        </w:rPr>
        <w:t xml:space="preserve">موضوعات : دعاءزاد المعاد</w:t>
      </w:r>
    </w:p>
    <w:p>
      <w:pPr>
        <w:pStyle w:val="BookText"/>
      </w:pPr>
      <w:r>
        <w:rPr>
          <w:rFonts w:ascii="IRNazanin" w:hAnsi="IRNazanin" w:eastAsia="IRNazanin" w:cs="IRNazanin"/>
          <w:lang w:bidi="fa-IR"/>
          <w:color w:val="111111"/>
          <w:sz w:val="28"/>
          <w:szCs w:val="28"/>
          <w:rtl/>
        </w:rPr>
        <w:t xml:space="preserve">همه اطلاعات : 1 -  زاد المعاد  (  1 - 292  )  (  دعاء  -  فارسی )  13  -  6  تالیف :  محمد باقر بن محمد تقی مجلسی ( - 1110 ه )   ( 1 - 292) -  آغاز افتاده : علیهم صلوات اللّٰه الملک الغفار ، اکثر آنها در - کتب بحار الانوار ایراد نموده ام ...زاد المعاد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8" w:name="pg8350_55907"/>
    <w:bookmarkEnd w:id="268"/>
    <w:p>
      <w:pPr>
        <w:pStyle w:val="Heading3"/>
      </w:pPr>
      <w:bookmarkStart w:id="2269" w:name="_Toc271"/>
      <w:r>
        <w:t>265- زاد المعاد</w:t>
      </w:r>
      <w:bookmarkEnd w:id="226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المعاد</w:t>
      </w:r>
    </w:p>
    <w:p>
      <w:pPr>
        <w:pStyle w:val="BookText"/>
      </w:pPr>
      <w:r>
        <w:rPr>
          <w:rFonts w:ascii="IRNazanin" w:hAnsi="IRNazanin" w:eastAsia="IRNazanin" w:cs="IRNazanin"/>
          <w:lang w:bidi="fa-IR"/>
          <w:color w:val="111111"/>
          <w:sz w:val="28"/>
          <w:szCs w:val="28"/>
          <w:rtl/>
        </w:rPr>
        <w:t xml:space="preserve">در صفحات : 780تا780زاد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مجموعه عبدالوهاب فریدزاد المعاد</w:t>
      </w:r>
    </w:p>
    <w:p>
      <w:pPr>
        <w:pStyle w:val="BookText"/>
      </w:pPr>
      <w:r>
        <w:rPr>
          <w:rFonts w:ascii="IRNazanin" w:hAnsi="IRNazanin" w:eastAsia="IRNazanin" w:cs="IRNazanin"/>
          <w:lang w:bidi="fa-IR"/>
          <w:color w:val="111111"/>
          <w:sz w:val="28"/>
          <w:szCs w:val="28"/>
          <w:rtl/>
        </w:rPr>
        <w:t xml:space="preserve">شهر : رامسرزاد المعاد</w:t>
      </w:r>
    </w:p>
    <w:p>
      <w:pPr>
        <w:pStyle w:val="BookText"/>
      </w:pPr>
      <w:r>
        <w:rPr>
          <w:rFonts w:ascii="IRNazanin" w:hAnsi="IRNazanin" w:eastAsia="IRNazanin" w:cs="IRNazanin"/>
          <w:lang w:bidi="fa-IR"/>
          <w:color w:val="111111"/>
          <w:sz w:val="28"/>
          <w:szCs w:val="28"/>
          <w:rtl/>
        </w:rPr>
        <w:t xml:space="preserve">مولف : ملا محمد باقر مجلسیزاد المعاد</w:t>
      </w:r>
    </w:p>
    <w:p>
      <w:pPr>
        <w:pStyle w:val="BookText"/>
      </w:pPr>
      <w:r>
        <w:rPr>
          <w:rFonts w:ascii="IRNazanin" w:hAnsi="IRNazanin" w:eastAsia="IRNazanin" w:cs="IRNazanin"/>
          <w:lang w:bidi="fa-IR"/>
          <w:color w:val="111111"/>
          <w:sz w:val="28"/>
          <w:szCs w:val="28"/>
          <w:rtl/>
        </w:rPr>
        <w:t xml:space="preserve">کاتب : خداوردی طالقانیزاد المعاد</w:t>
      </w:r>
    </w:p>
    <w:p>
      <w:pPr>
        <w:pStyle w:val="BookText"/>
      </w:pPr>
      <w:r>
        <w:rPr>
          <w:rFonts w:ascii="IRNazanin" w:hAnsi="IRNazanin" w:eastAsia="IRNazanin" w:cs="IRNazanin"/>
          <w:lang w:bidi="fa-IR"/>
          <w:color w:val="111111"/>
          <w:sz w:val="28"/>
          <w:szCs w:val="28"/>
          <w:rtl/>
        </w:rPr>
        <w:t xml:space="preserve">تاریخ کتابت : دهم ذیقعده 1282زاد المعاد</w:t>
      </w:r>
    </w:p>
    <w:p>
      <w:pPr>
        <w:pStyle w:val="BookText"/>
      </w:pPr>
      <w:r>
        <w:rPr>
          <w:rFonts w:ascii="IRNazanin" w:hAnsi="IRNazanin" w:eastAsia="IRNazanin" w:cs="IRNazanin"/>
          <w:lang w:bidi="fa-IR"/>
          <w:color w:val="111111"/>
          <w:sz w:val="28"/>
          <w:szCs w:val="28"/>
          <w:rtl/>
        </w:rPr>
        <w:t xml:space="preserve">همه اطلاعات : 13 -   زاد المعاد  :   ملا محمد باقر مجلسی  ،  در ادعیه و اذکار و زیارات است  ،   فارسی.  -  عبارات عربی با نسخ و عبارات فارسی و ترجمه دعاها با نستعلیق زیبا  از   خداوردی طالقانی ، -   دهم ذیقعده 1282  ،  جدول بندی با قلم سرخ و آبی ، کاغذ فرنگی ، جلد چرمی مقوایی - قهوه ای ، گ 6/33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 33 س 7/22 </w:t>
      </w:r>
      <w:r>
        <w:rPr>
          <w:rFonts w:ascii="Times New Roman" w:hAnsi="Times New Roman" w:eastAsia="Times New Roman" w:cs="Times New Roman"/>
          <w:lang w:val="en-US" w:bidi="en-US"/>
          <w:color w:val="111111"/>
          <w:sz w:val="28"/>
          <w:szCs w:val="28"/>
          <w:rtl/>
        </w:rPr>
        <w:t xml:space="preserve">× 1/13.</w:t>
      </w:r>
      <w:r>
        <w:rPr>
          <w:rFonts w:ascii="IRNazanin" w:hAnsi="IRNazanin" w:eastAsia="IRNazanin" w:cs="IRNazanin"/>
          <w:lang w:bidi="fa-IR"/>
          <w:color w:val="111111"/>
          <w:sz w:val="28"/>
          <w:szCs w:val="28"/>
          <w:rtl/>
        </w:rPr>
        <w:t xml:space="preserve">زاد المعاد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9" w:name="pg8350_55909"/>
    <w:bookmarkEnd w:id="269"/>
    <w:p>
      <w:pPr>
        <w:pStyle w:val="Heading3"/>
      </w:pPr>
      <w:bookmarkStart w:id="2270" w:name="_Toc272"/>
      <w:r>
        <w:t>266- زاد المعاد</w:t>
      </w:r>
      <w:bookmarkEnd w:id="2270"/>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 جلد1زاد المعاد</w:t>
      </w:r>
    </w:p>
    <w:p>
      <w:pPr>
        <w:pStyle w:val="BookText"/>
      </w:pPr>
      <w:r>
        <w:rPr>
          <w:rFonts w:ascii="IRNazanin" w:hAnsi="IRNazanin" w:eastAsia="IRNazanin" w:cs="IRNazanin"/>
          <w:lang w:bidi="fa-IR"/>
          <w:color w:val="111111"/>
          <w:sz w:val="28"/>
          <w:szCs w:val="28"/>
          <w:rtl/>
        </w:rPr>
        <w:t xml:space="preserve">در صفحات : 300تا300زاد المعاد</w:t>
      </w:r>
    </w:p>
    <w:p>
      <w:pPr>
        <w:pStyle w:val="BookText"/>
      </w:pPr>
      <w:r>
        <w:rPr>
          <w:rFonts w:ascii="IRNazanin" w:hAnsi="IRNazanin" w:eastAsia="IRNazanin" w:cs="IRNazanin"/>
          <w:lang w:bidi="fa-IR"/>
          <w:color w:val="111111"/>
          <w:sz w:val="28"/>
          <w:szCs w:val="28"/>
          <w:rtl/>
        </w:rPr>
        <w:t xml:space="preserve">کد دستیابی کتاب : 353زاد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( 1111 )زاد المعاد</w:t>
      </w:r>
    </w:p>
    <w:p>
      <w:pPr>
        <w:pStyle w:val="BookText"/>
      </w:pPr>
      <w:r>
        <w:rPr>
          <w:rFonts w:ascii="IRNazanin" w:hAnsi="IRNazanin" w:eastAsia="IRNazanin" w:cs="IRNazanin"/>
          <w:lang w:bidi="fa-IR"/>
          <w:color w:val="111111"/>
          <w:sz w:val="28"/>
          <w:szCs w:val="28"/>
          <w:rtl/>
        </w:rPr>
        <w:t xml:space="preserve">کاتب : احمد بن محمد شرف شهددی مصاحبی نائینیزاد المعاد</w:t>
      </w:r>
    </w:p>
    <w:p>
      <w:pPr>
        <w:pStyle w:val="BookText"/>
      </w:pPr>
      <w:r>
        <w:rPr>
          <w:rFonts w:ascii="IRNazanin" w:hAnsi="IRNazanin" w:eastAsia="IRNazanin" w:cs="IRNazanin"/>
          <w:lang w:bidi="fa-IR"/>
          <w:color w:val="111111"/>
          <w:sz w:val="28"/>
          <w:szCs w:val="28"/>
          <w:rtl/>
        </w:rPr>
        <w:t xml:space="preserve">تاریخ کتابت : هجدهم   رجب 1217زاد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به شماره ( 326 ) رجوع شودزاد المعاد</w:t>
      </w:r>
    </w:p>
    <w:p>
      <w:pPr>
        <w:pStyle w:val="BookText"/>
      </w:pPr>
      <w:r>
        <w:rPr>
          <w:rFonts w:ascii="IRNazanin" w:hAnsi="IRNazanin" w:eastAsia="IRNazanin" w:cs="IRNazanin"/>
          <w:lang w:bidi="fa-IR"/>
          <w:color w:val="111111"/>
          <w:sz w:val="28"/>
          <w:szCs w:val="28"/>
          <w:rtl/>
        </w:rPr>
        <w:t xml:space="preserve">همه اطلاعات : (  353  )  93و94-  زاد المعاد  (  دعا  -  فارسی  ) - از :  ملا محمد باقر بن محمد تقی مجلسی ( 1111 )   -  به شماره ( 326 ) رجوع شود  . -   نسخ  ،  احمد بن محمد شرف شهددی مصاحبی نائینی  ،  هجدهم - رجب 1217  ،  عناوین و نشانیها شنگرف ، صفحه ها مجدول به - مشکی و زر و لاجورد  ،  در حاشیه تصحیح شده است ، صفحه های - اول و دوم دارای لوحه های رنگین ، پشت برگ آخر تملک محمد - جعفر بن محمد علی شریف نائینی و مهر مربع " لا اله الا اللّٰه الملک - الحق المبین عبده محمد جعفر " و مهر بیضوی " عبده محمد جعفر - ابن محمد علی " دیده میشود  ،  جلد تیماج قرمز . - 172 گ ، 11 س ، 5/20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172زاد المعاد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0" w:name="pg8350_55911"/>
    <w:bookmarkEnd w:id="270"/>
    <w:p>
      <w:pPr>
        <w:pStyle w:val="Heading3"/>
      </w:pPr>
      <w:bookmarkStart w:id="2271" w:name="_Toc273"/>
      <w:r>
        <w:t>267- زاد المعاد</w:t>
      </w:r>
      <w:bookmarkEnd w:id="2271"/>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 جلد1زاد المعاد</w:t>
      </w:r>
    </w:p>
    <w:p>
      <w:pPr>
        <w:pStyle w:val="BookText"/>
      </w:pPr>
      <w:r>
        <w:rPr>
          <w:rFonts w:ascii="IRNazanin" w:hAnsi="IRNazanin" w:eastAsia="IRNazanin" w:cs="IRNazanin"/>
          <w:lang w:bidi="fa-IR"/>
          <w:color w:val="111111"/>
          <w:sz w:val="28"/>
          <w:szCs w:val="28"/>
          <w:rtl/>
        </w:rPr>
        <w:t xml:space="preserve">در صفحات : 280تا280زاد المعاد</w:t>
      </w:r>
    </w:p>
    <w:p>
      <w:pPr>
        <w:pStyle w:val="BookText"/>
      </w:pPr>
      <w:r>
        <w:rPr>
          <w:rFonts w:ascii="IRNazanin" w:hAnsi="IRNazanin" w:eastAsia="IRNazanin" w:cs="IRNazanin"/>
          <w:lang w:bidi="fa-IR"/>
          <w:color w:val="111111"/>
          <w:sz w:val="28"/>
          <w:szCs w:val="28"/>
          <w:rtl/>
        </w:rPr>
        <w:t xml:space="preserve">کد دستیابی کتاب : 326زاد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( 1111 )زاد المعاد</w:t>
      </w:r>
    </w:p>
    <w:p>
      <w:pPr>
        <w:pStyle w:val="BookText"/>
      </w:pPr>
      <w:r>
        <w:rPr>
          <w:rFonts w:ascii="IRNazanin" w:hAnsi="IRNazanin" w:eastAsia="IRNazanin" w:cs="IRNazanin"/>
          <w:lang w:bidi="fa-IR"/>
          <w:color w:val="111111"/>
          <w:sz w:val="28"/>
          <w:szCs w:val="28"/>
          <w:rtl/>
        </w:rPr>
        <w:t xml:space="preserve">کاتب : محمد ابراهیم بن محمد قلیزاد المعاد</w:t>
      </w:r>
    </w:p>
    <w:p>
      <w:pPr>
        <w:pStyle w:val="BookText"/>
      </w:pPr>
      <w:r>
        <w:rPr>
          <w:rFonts w:ascii="IRNazanin" w:hAnsi="IRNazanin" w:eastAsia="IRNazanin" w:cs="IRNazanin"/>
          <w:lang w:bidi="fa-IR"/>
          <w:color w:val="111111"/>
          <w:sz w:val="28"/>
          <w:szCs w:val="28"/>
          <w:rtl/>
        </w:rPr>
        <w:t xml:space="preserve">تاریخ کتابت : 12 رمضان 1231زاد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ذریعه 12/11 ، فهرست مرعشی 1/41 ، مشار فارسی 2/2740زاد المعاد</w:t>
      </w:r>
    </w:p>
    <w:p>
      <w:pPr>
        <w:pStyle w:val="BookText"/>
      </w:pPr>
      <w:r>
        <w:rPr>
          <w:rFonts w:ascii="IRNazanin" w:hAnsi="IRNazanin" w:eastAsia="IRNazanin" w:cs="IRNazanin"/>
          <w:lang w:bidi="fa-IR"/>
          <w:color w:val="111111"/>
          <w:sz w:val="28"/>
          <w:szCs w:val="28"/>
          <w:rtl/>
        </w:rPr>
        <w:t xml:space="preserve">همه اطلاعات : (  326  ) -  زاد المعاد  (  دعا  -  فارسی  ) - از :  ملا محمد باقر بن محمد تقی مجلسی ( 1111 )   - (  ذریعه 12/11 ، فهرست مرعشی 1/41 ، مشار فارسی 2/2740  ) . -   نسخ زیبا  ،  محمد ابراهیم بن محمد قلی  ،  12 رمضان 1231  ، -  عناوین و نشانیها شنگرف ، کاغذ ترمه ، صفحه ها مجدول به زر - و مشکی ، صفحه اول دارای سرلوح رنگین زیبا ، صفحه اول و دوم - میان سطرها زر فشانی شده و در حاشیه گل و بوته دارد ، جلد تیماج - مشکی ضربی . - 306 گ ، 17 س ، 5/21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306زاد المعاد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1" w:name="pg8350_55913"/>
    <w:bookmarkEnd w:id="271"/>
    <w:p>
      <w:pPr>
        <w:pStyle w:val="Heading3"/>
      </w:pPr>
      <w:bookmarkStart w:id="2272" w:name="_Toc274"/>
      <w:r>
        <w:t>268- زاد المعاد</w:t>
      </w:r>
      <w:bookmarkEnd w:id="2272"/>
    </w:p>
    <w:p>
      <w:pPr>
        <w:pStyle w:val="BookText"/>
      </w:pPr>
      <w:r>
        <w:rPr>
          <w:rFonts w:ascii="IRNazanin" w:hAnsi="IRNazanin" w:eastAsia="IRNazanin" w:cs="IRNazanin"/>
          <w:lang w:bidi="fa-IR"/>
          <w:color w:val="111111"/>
          <w:sz w:val="28"/>
          <w:szCs w:val="28"/>
          <w:rtl/>
        </w:rPr>
        <w:t xml:space="preserve">ماخذ کتاب : مؤسسه امام صادق قم - جلد 1زاد المعاد</w:t>
      </w:r>
    </w:p>
    <w:p>
      <w:pPr>
        <w:pStyle w:val="BookText"/>
      </w:pPr>
      <w:r>
        <w:rPr>
          <w:rFonts w:ascii="IRNazanin" w:hAnsi="IRNazanin" w:eastAsia="IRNazanin" w:cs="IRNazanin"/>
          <w:lang w:bidi="fa-IR"/>
          <w:color w:val="111111"/>
          <w:sz w:val="28"/>
          <w:szCs w:val="28"/>
          <w:rtl/>
        </w:rPr>
        <w:t xml:space="preserve">در صفحات : 63تا63زاد المعاد</w:t>
      </w:r>
    </w:p>
    <w:p>
      <w:pPr>
        <w:pStyle w:val="BookText"/>
      </w:pPr>
      <w:r>
        <w:rPr>
          <w:rFonts w:ascii="IRNazanin" w:hAnsi="IRNazanin" w:eastAsia="IRNazanin" w:cs="IRNazanin"/>
          <w:lang w:bidi="fa-IR"/>
          <w:color w:val="111111"/>
          <w:sz w:val="28"/>
          <w:szCs w:val="28"/>
          <w:rtl/>
        </w:rPr>
        <w:t xml:space="preserve">کد دستیابی کتاب : 74زاد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مجموعه ابوالفضل حافظیان بابلیزاد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محمدباقر بن محمد تقی مجلسی ( 1110 )زاد المعاد</w:t>
      </w:r>
    </w:p>
    <w:p>
      <w:pPr>
        <w:pStyle w:val="BookText"/>
      </w:pPr>
      <w:r>
        <w:rPr>
          <w:rFonts w:ascii="IRNazanin" w:hAnsi="IRNazanin" w:eastAsia="IRNazanin" w:cs="IRNazanin"/>
          <w:lang w:bidi="fa-IR"/>
          <w:color w:val="111111"/>
          <w:sz w:val="28"/>
          <w:szCs w:val="28"/>
          <w:rtl/>
        </w:rPr>
        <w:t xml:space="preserve">تاریخ کتابت : سده سیزدهمزاد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آسیب دیدگی : آغاز و انجام نسخه افتاده است.زاد المعاد</w:t>
      </w:r>
    </w:p>
    <w:p>
      <w:pPr>
        <w:pStyle w:val="BookText"/>
      </w:pPr>
      <w:r>
        <w:rPr>
          <w:rFonts w:ascii="IRNazanin" w:hAnsi="IRNazanin" w:eastAsia="IRNazanin" w:cs="IRNazanin"/>
          <w:lang w:bidi="fa-IR"/>
          <w:color w:val="111111"/>
          <w:sz w:val="28"/>
          <w:szCs w:val="28"/>
          <w:rtl/>
        </w:rPr>
        <w:t xml:space="preserve">همه اطلاعات : (  74  ) -  زاد المعاد  (  دعا -  فارسی) - از :  ملا محمدباقر بن محمد تقی مجلسی ( 1110 )  -  آغاز و انجام نسخه افتاده است.  -   نسخ و دعاها معرب  ، از  سده سیزدهم  ،  عناوین شنگرف  ،  ترجمه فارسی - بعضی دعاها زیرنویس سطرها و بعضی ترجمه ها در حاشیه نوشته شده - است ، در حاشیه پاره ای از صفحه ها دعاهائی افزوده اند ،  جلدتیماج - قهوه ای سیر . - 277 گ ، 17 س ، 5/19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   277زاد المعاد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2" w:name="pg8350_55915"/>
    <w:bookmarkEnd w:id="272"/>
    <w:p>
      <w:pPr>
        <w:pStyle w:val="Heading3"/>
      </w:pPr>
      <w:bookmarkStart w:id="2273" w:name="_Toc275"/>
      <w:r>
        <w:t>269- زاد المعاد</w:t>
      </w:r>
      <w:bookmarkEnd w:id="2273"/>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w:t>
      </w:r>
    </w:p>
    <w:p>
      <w:pPr>
        <w:pStyle w:val="BookText"/>
      </w:pPr>
      <w:r>
        <w:rPr>
          <w:rFonts w:ascii="IRNazanin" w:hAnsi="IRNazanin" w:eastAsia="IRNazanin" w:cs="IRNazanin"/>
          <w:lang w:bidi="fa-IR"/>
          <w:color w:val="111111"/>
          <w:sz w:val="28"/>
          <w:szCs w:val="28"/>
          <w:rtl/>
        </w:rPr>
        <w:t xml:space="preserve">در صفحات : 92تا94زاد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علامه مجلسی ( 1037 - 1110 )زاد المعاد</w:t>
      </w:r>
    </w:p>
    <w:p>
      <w:pPr>
        <w:pStyle w:val="BookText"/>
      </w:pPr>
      <w:r>
        <w:rPr>
          <w:rFonts w:ascii="IRNazanin" w:hAnsi="IRNazanin" w:eastAsia="IRNazanin" w:cs="IRNazanin"/>
          <w:lang w:bidi="fa-IR"/>
          <w:color w:val="111111"/>
          <w:sz w:val="28"/>
          <w:szCs w:val="28"/>
          <w:rtl/>
        </w:rPr>
        <w:t xml:space="preserve">تاریخ تالیف : ماه رمضان 1107زاد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منابع دیگر : ( ذریعه 12/11 - مشار )زاد المعاد</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w:t>
      </w:r>
    </w:p>
    <w:p>
      <w:pPr>
        <w:pStyle w:val="BookText"/>
      </w:pPr>
      <w:r>
        <w:rPr>
          <w:rFonts w:ascii="IRNazanin" w:hAnsi="IRNazanin" w:eastAsia="IRNazanin" w:cs="IRNazanin"/>
          <w:lang w:bidi="fa-IR"/>
          <w:color w:val="111111"/>
          <w:sz w:val="28"/>
          <w:szCs w:val="28"/>
          <w:rtl/>
        </w:rPr>
        <w:t xml:space="preserve">نسخه های مکرر این کتاب : زاد المعاد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3" w:name="pg8350_55916"/>
    <w:bookmarkEnd w:id="273"/>
    <w:p>
      <w:pPr>
        <w:pStyle w:val="Heading3"/>
      </w:pPr>
      <w:bookmarkStart w:id="2274" w:name="_Toc276"/>
      <w:r>
        <w:t>270- زاد المعاد</w:t>
      </w:r>
      <w:bookmarkEnd w:id="2274"/>
    </w:p>
    <w:p>
      <w:pPr>
        <w:pStyle w:val="BookText"/>
      </w:pPr>
      <w:r>
        <w:rPr>
          <w:rFonts w:ascii="IRNazanin" w:hAnsi="IRNazanin" w:eastAsia="IRNazanin" w:cs="IRNazanin"/>
          <w:lang w:bidi="fa-IR"/>
          <w:color w:val="111111"/>
          <w:sz w:val="28"/>
          <w:szCs w:val="28"/>
          <w:rtl/>
        </w:rPr>
        <w:t xml:space="preserve">ماخذ کتاب : کتابخانه مفتی الشیعه قم - جلد1زاد المعاد</w:t>
      </w:r>
    </w:p>
    <w:p>
      <w:pPr>
        <w:pStyle w:val="BookText"/>
      </w:pPr>
      <w:r>
        <w:rPr>
          <w:rFonts w:ascii="IRNazanin" w:hAnsi="IRNazanin" w:eastAsia="IRNazanin" w:cs="IRNazanin"/>
          <w:lang w:bidi="fa-IR"/>
          <w:color w:val="111111"/>
          <w:sz w:val="28"/>
          <w:szCs w:val="28"/>
          <w:rtl/>
        </w:rPr>
        <w:t xml:space="preserve">در صفحات : 80تا80زاد المعاد</w:t>
      </w:r>
    </w:p>
    <w:p>
      <w:pPr>
        <w:pStyle w:val="BookText"/>
      </w:pPr>
      <w:r>
        <w:rPr>
          <w:rFonts w:ascii="IRNazanin" w:hAnsi="IRNazanin" w:eastAsia="IRNazanin" w:cs="IRNazanin"/>
          <w:lang w:bidi="fa-IR"/>
          <w:color w:val="111111"/>
          <w:sz w:val="28"/>
          <w:szCs w:val="28"/>
          <w:rtl/>
        </w:rPr>
        <w:t xml:space="preserve">کد دستیابی کتاب : 75زاد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مجموعه محمد مفتی الشیعه اردبیلی (آیت اللّٰه)زاد المعاد</w:t>
      </w:r>
    </w:p>
    <w:p>
      <w:pPr>
        <w:pStyle w:val="BookText"/>
      </w:pPr>
      <w:r>
        <w:rPr>
          <w:rFonts w:ascii="IRNazanin" w:hAnsi="IRNazanin" w:eastAsia="IRNazanin" w:cs="IRNazanin"/>
          <w:lang w:bidi="fa-IR"/>
          <w:color w:val="111111"/>
          <w:sz w:val="28"/>
          <w:szCs w:val="28"/>
          <w:rtl/>
        </w:rPr>
        <w:t xml:space="preserve">شهر : قمزاد 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 المعاد</w:t>
      </w:r>
    </w:p>
    <w:p>
      <w:pPr>
        <w:pStyle w:val="BookText"/>
      </w:pPr>
      <w:r>
        <w:rPr>
          <w:rFonts w:ascii="IRNazanin" w:hAnsi="IRNazanin" w:eastAsia="IRNazanin" w:cs="IRNazanin"/>
          <w:lang w:bidi="fa-IR"/>
          <w:color w:val="111111"/>
          <w:sz w:val="28"/>
          <w:szCs w:val="28"/>
          <w:rtl/>
        </w:rPr>
        <w:t xml:space="preserve">تاریخ کتابت : سده دوازدهمزاد المعاد</w:t>
      </w:r>
    </w:p>
    <w:p>
      <w:pPr>
        <w:pStyle w:val="BookText"/>
      </w:pPr>
      <w:r>
        <w:rPr>
          <w:rFonts w:ascii="IRNazanin" w:hAnsi="IRNazanin" w:eastAsia="IRNazanin" w:cs="IRNazanin"/>
          <w:lang w:bidi="fa-IR"/>
          <w:color w:val="111111"/>
          <w:sz w:val="28"/>
          <w:szCs w:val="28"/>
          <w:rtl/>
        </w:rPr>
        <w:t xml:space="preserve">موضوعات : دعازاد المعاد</w:t>
      </w:r>
    </w:p>
    <w:p>
      <w:pPr>
        <w:pStyle w:val="BookText"/>
      </w:pPr>
      <w:r>
        <w:rPr>
          <w:rFonts w:ascii="IRNazanin" w:hAnsi="IRNazanin" w:eastAsia="IRNazanin" w:cs="IRNazanin"/>
          <w:lang w:bidi="fa-IR"/>
          <w:color w:val="111111"/>
          <w:sz w:val="28"/>
          <w:szCs w:val="28"/>
          <w:rtl/>
        </w:rPr>
        <w:t xml:space="preserve">همه اطلاعات : (  75  )-  زاد المعاد   ( دعا  -  فارسی  )- از :  ملا محمد باقر بن محمد تقی مجلسی ( 1110 ) -   نسخ نیکو  ، از  سده دوازدهم  ،  عناوین و نشانیها شنگرف ، صفحه ها - مجدول به زر و مشکی ، جلد مقوائی فرسوده . - 174 گ ، 19 س ، 17 </w:t>
      </w:r>
      <w:r>
        <w:rPr>
          <w:rFonts w:ascii="Times New Roman" w:hAnsi="Times New Roman" w:eastAsia="Times New Roman" w:cs="Times New Roman"/>
          <w:lang w:val="en-US" w:bidi="en-US"/>
          <w:color w:val="111111"/>
          <w:sz w:val="28"/>
          <w:szCs w:val="28"/>
          <w:rtl/>
        </w:rPr>
        <w:t xml:space="preserve">× 5/9 </w:t>
      </w:r>
      <w:r>
        <w:rPr>
          <w:rFonts w:ascii="IRNazanin" w:hAnsi="IRNazanin" w:eastAsia="IRNazanin" w:cs="IRNazanin"/>
          <w:lang w:bidi="fa-IR"/>
          <w:color w:val="111111"/>
          <w:sz w:val="28"/>
          <w:szCs w:val="28"/>
          <w:rtl/>
        </w:rPr>
        <w:t xml:space="preserve">سم   174زاد المعاد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4" w:name="pg8350_55918"/>
    <w:bookmarkEnd w:id="274"/>
    <w:p>
      <w:pPr>
        <w:pStyle w:val="Heading3"/>
      </w:pPr>
      <w:bookmarkStart w:id="2275" w:name="_Toc277"/>
      <w:r>
        <w:t>271- زاد المعاد</w:t>
      </w:r>
      <w:bookmarkEnd w:id="2275"/>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جلد1زاد المعاد</w:t>
      </w:r>
    </w:p>
    <w:p>
      <w:pPr>
        <w:pStyle w:val="BookText"/>
      </w:pPr>
      <w:r>
        <w:rPr>
          <w:rFonts w:ascii="IRNazanin" w:hAnsi="IRNazanin" w:eastAsia="IRNazanin" w:cs="IRNazanin"/>
          <w:lang w:bidi="fa-IR"/>
          <w:color w:val="111111"/>
          <w:sz w:val="28"/>
          <w:szCs w:val="28"/>
          <w:rtl/>
        </w:rPr>
        <w:t xml:space="preserve">در صفحات : 151تا151زاد المعاد</w:t>
      </w:r>
    </w:p>
    <w:p>
      <w:pPr>
        <w:pStyle w:val="BookText"/>
      </w:pPr>
      <w:r>
        <w:rPr>
          <w:rFonts w:ascii="IRNazanin" w:hAnsi="IRNazanin" w:eastAsia="IRNazanin" w:cs="IRNazanin"/>
          <w:lang w:bidi="fa-IR"/>
          <w:color w:val="111111"/>
          <w:sz w:val="28"/>
          <w:szCs w:val="28"/>
          <w:rtl/>
        </w:rPr>
        <w:t xml:space="preserve">کد دستیابی کتاب : ثبت: 165.زاد المعاد</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 محمد باقر بن محمد تقی، 1037 - 1111 ق.زاد المعاد</w:t>
      </w:r>
    </w:p>
    <w:p>
      <w:pPr>
        <w:pStyle w:val="BookText"/>
      </w:pPr>
      <w:r>
        <w:rPr>
          <w:rFonts w:ascii="IRNazanin" w:hAnsi="IRNazanin" w:eastAsia="IRNazanin" w:cs="IRNazanin"/>
          <w:lang w:bidi="fa-IR"/>
          <w:color w:val="111111"/>
          <w:sz w:val="28"/>
          <w:szCs w:val="28"/>
          <w:rtl/>
        </w:rPr>
        <w:t xml:space="preserve">تاریخ تالیف : رمضان سال 1107 ه. ( قرن 12 )زاد المعاد</w:t>
      </w:r>
    </w:p>
    <w:p>
      <w:pPr>
        <w:pStyle w:val="BookText"/>
      </w:pPr>
      <w:r>
        <w:rPr>
          <w:rFonts w:ascii="IRNazanin" w:hAnsi="IRNazanin" w:eastAsia="IRNazanin" w:cs="IRNazanin"/>
          <w:lang w:bidi="fa-IR"/>
          <w:color w:val="111111"/>
          <w:sz w:val="28"/>
          <w:szCs w:val="28"/>
          <w:rtl/>
        </w:rPr>
        <w:t xml:space="preserve">موضوعات : دعاهازاد المعاد</w:t>
      </w:r>
    </w:p>
    <w:p>
      <w:pPr>
        <w:pStyle w:val="BookText"/>
      </w:pPr>
      <w:r>
        <w:rPr>
          <w:rFonts w:ascii="IRNazanin" w:hAnsi="IRNazanin" w:eastAsia="IRNazanin" w:cs="IRNazanin"/>
          <w:lang w:bidi="fa-IR"/>
          <w:color w:val="111111"/>
          <w:sz w:val="28"/>
          <w:szCs w:val="28"/>
          <w:rtl/>
        </w:rPr>
        <w:t xml:space="preserve">مهدی الیه : به نام سلطان حسین صفوی نوشتهزاد المعاد</w:t>
      </w:r>
    </w:p>
    <w:p>
      <w:pPr>
        <w:pStyle w:val="BookText"/>
      </w:pPr>
      <w:r>
        <w:rPr>
          <w:rFonts w:ascii="IRNazanin" w:hAnsi="IRNazanin" w:eastAsia="IRNazanin" w:cs="IRNazanin"/>
          <w:lang w:bidi="fa-IR"/>
          <w:color w:val="111111"/>
          <w:sz w:val="28"/>
          <w:szCs w:val="28"/>
          <w:rtl/>
        </w:rPr>
        <w:t xml:space="preserve">بخش بندی : مشتمل بر 14 باب و خاتمه، در فضایل و اعمال ماه مبارک - رجب، اعمال ماه شعبان، فضایل و اعمال ماه رمضان و ...زاد المعاد</w:t>
      </w:r>
    </w:p>
    <w:p>
      <w:pPr>
        <w:pStyle w:val="BookText"/>
      </w:pPr>
      <w:r>
        <w:rPr>
          <w:rFonts w:ascii="IRNazanin" w:hAnsi="IRNazanin" w:eastAsia="IRNazanin" w:cs="IRNazanin"/>
          <w:lang w:bidi="fa-IR"/>
          <w:color w:val="111111"/>
          <w:sz w:val="28"/>
          <w:szCs w:val="28"/>
          <w:rtl/>
        </w:rPr>
        <w:t xml:space="preserve">آسیب دیدگی : آسیب کلی داردزاد المعاد</w:t>
      </w:r>
    </w:p>
    <w:p>
      <w:pPr>
        <w:pStyle w:val="BookText"/>
      </w:pPr>
      <w:r>
        <w:rPr>
          <w:rFonts w:ascii="IRNazanin" w:hAnsi="IRNazanin" w:eastAsia="IRNazanin" w:cs="IRNazanin"/>
          <w:lang w:bidi="fa-IR"/>
          <w:color w:val="111111"/>
          <w:sz w:val="28"/>
          <w:szCs w:val="28"/>
          <w:rtl/>
        </w:rPr>
        <w:t xml:space="preserve">همه اطلاعات : 166 -   زاد المعاد    ( دعاها )  - از:   مجلسی، محمد باقر بن محمد تقی، 1037 - 1111 ق.  - کتاب تالیف   رمضان سال 1107 ه. ( قرن 12 )  ،  در ادعیه و اعمالی که در ایام سال به جا - آورده می شود  ، مجلسی کتاب را  به نام سلطان حسین صفوی نوشته  و  در آخر پاره ای از احکام - زکاه و خمس و اعتکاف را آورده  ،  مشتمل بر 14 باب و خاتمه، در فضایل و اعمال ماه مبارک - رجب، اعمال ماه شعبان، فضایل و اعمال ماه رمضان و ...  - آغاز نسخه:   بسمله ... اما بعد بنده خاطی محمد باقر بن محمدتقی عفی اللّٰه عن جرائمها بر الواح - ضمایر صافیه ...  - انجام نسخ:   " این شکسته به دعای رحمت و مغفرات این مستحقق دعا را یاد کنند ... - یوم الخامس عشرون شهر رجب المرجب مطابق سه 1241 "  -  شکسته نستعلیق و ادعیه به نسخ خوب، 18 سطر، 5/12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 م  ،  در حاشیه توضیح و - تصحیح دارد  ،  عناوین و سرفصلها به شنگرف، برخی کلمات و معانی بعضی از ادعیه - بصورت زیرنویس به شنگرف، آهار و مهره دارد.  -  برگ 1 و 210 مهر بیضوی با عبارت " محمد بن محمد "  ،  کاغذ رنگی شکری، 210 برگ، - جلد مقوایی روکش تیماج قهوه ای ضربی مجدول و جدول داخلی دارای ترنج و سرترنج - و لچک در چهارگوشه و آستر کاغذ منقش   آسیب کلی دارد   5/19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س م  :  ثبت: 165.زاد المعاد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5" w:name="pg8350_55919"/>
    <w:bookmarkEnd w:id="275"/>
    <w:p>
      <w:pPr>
        <w:pStyle w:val="Heading3"/>
      </w:pPr>
      <w:bookmarkStart w:id="2276" w:name="_Toc278"/>
      <w:r>
        <w:t>272- زاد المعاد</w:t>
      </w:r>
      <w:bookmarkEnd w:id="2276"/>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جلد2زاد المعاد</w:t>
      </w:r>
    </w:p>
    <w:p>
      <w:pPr>
        <w:pStyle w:val="BookText"/>
      </w:pPr>
      <w:r>
        <w:rPr>
          <w:rFonts w:ascii="IRNazanin" w:hAnsi="IRNazanin" w:eastAsia="IRNazanin" w:cs="IRNazanin"/>
          <w:lang w:bidi="fa-IR"/>
          <w:color w:val="111111"/>
          <w:sz w:val="28"/>
          <w:szCs w:val="28"/>
          <w:rtl/>
        </w:rPr>
        <w:t xml:space="preserve">در صفحات : 231تا231زاد المعاد</w:t>
      </w:r>
    </w:p>
    <w:p>
      <w:pPr>
        <w:pStyle w:val="BookText"/>
      </w:pPr>
      <w:r>
        <w:rPr>
          <w:rFonts w:ascii="IRNazanin" w:hAnsi="IRNazanin" w:eastAsia="IRNazanin" w:cs="IRNazanin"/>
          <w:lang w:bidi="fa-IR"/>
          <w:color w:val="111111"/>
          <w:sz w:val="28"/>
          <w:szCs w:val="28"/>
          <w:rtl/>
        </w:rPr>
        <w:t xml:space="preserve">کد دستیابی کتاب : 582زاد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 محمدباقرزاد المعاد</w:t>
      </w:r>
    </w:p>
    <w:p>
      <w:pPr>
        <w:pStyle w:val="BookText"/>
      </w:pPr>
      <w:r>
        <w:rPr>
          <w:rFonts w:ascii="IRNazanin" w:hAnsi="IRNazanin" w:eastAsia="IRNazanin" w:cs="IRNazanin"/>
          <w:lang w:bidi="fa-IR"/>
          <w:color w:val="111111"/>
          <w:sz w:val="28"/>
          <w:szCs w:val="28"/>
          <w:rtl/>
        </w:rPr>
        <w:t xml:space="preserve">کاتب : سید ابراهیم بن سید محمد طباطبائی   جشوقانیزاد المعاد</w:t>
      </w:r>
    </w:p>
    <w:p>
      <w:pPr>
        <w:pStyle w:val="BookText"/>
      </w:pPr>
      <w:r>
        <w:rPr>
          <w:rFonts w:ascii="IRNazanin" w:hAnsi="IRNazanin" w:eastAsia="IRNazanin" w:cs="IRNazanin"/>
          <w:lang w:bidi="fa-IR"/>
          <w:color w:val="111111"/>
          <w:sz w:val="28"/>
          <w:szCs w:val="28"/>
          <w:rtl/>
        </w:rPr>
        <w:t xml:space="preserve">تاریخ کتابت : سه شنبه، بیستم ذی قعده 1246زاد المعاد</w:t>
      </w:r>
    </w:p>
    <w:p>
      <w:pPr>
        <w:pStyle w:val="BookText"/>
      </w:pPr>
      <w:r>
        <w:rPr>
          <w:rFonts w:ascii="IRNazanin" w:hAnsi="IRNazanin" w:eastAsia="IRNazanin" w:cs="IRNazanin"/>
          <w:lang w:bidi="fa-IR"/>
          <w:color w:val="111111"/>
          <w:sz w:val="28"/>
          <w:szCs w:val="28"/>
          <w:rtl/>
        </w:rPr>
        <w:t xml:space="preserve">محل کتابت : جشوقان.زاد المعاد</w:t>
      </w:r>
    </w:p>
    <w:p>
      <w:pPr>
        <w:pStyle w:val="BookText"/>
      </w:pPr>
      <w:r>
        <w:rPr>
          <w:rFonts w:ascii="IRNazanin" w:hAnsi="IRNazanin" w:eastAsia="IRNazanin" w:cs="IRNazanin"/>
          <w:lang w:bidi="fa-IR"/>
          <w:color w:val="111111"/>
          <w:sz w:val="28"/>
          <w:szCs w:val="28"/>
          <w:rtl/>
        </w:rPr>
        <w:t xml:space="preserve">موضوعات : ادعیه شیعیزاد المعاد</w:t>
      </w:r>
    </w:p>
    <w:p>
      <w:pPr>
        <w:pStyle w:val="BookText"/>
      </w:pPr>
      <w:r>
        <w:rPr>
          <w:rFonts w:ascii="IRNazanin" w:hAnsi="IRNazanin" w:eastAsia="IRNazanin" w:cs="IRNazanin"/>
          <w:lang w:bidi="fa-IR"/>
          <w:color w:val="111111"/>
          <w:sz w:val="28"/>
          <w:szCs w:val="28"/>
          <w:rtl/>
        </w:rPr>
        <w:t xml:space="preserve">منابع دیگر : ر: فهرست کتابخانه مدرسه سپهسالار - ( ج 1 : 30 ) .زاد المعاد</w:t>
      </w:r>
    </w:p>
    <w:p>
      <w:pPr>
        <w:pStyle w:val="BookText"/>
      </w:pPr>
      <w:r>
        <w:rPr>
          <w:rFonts w:ascii="IRNazanin" w:hAnsi="IRNazanin" w:eastAsia="IRNazanin" w:cs="IRNazanin"/>
          <w:lang w:bidi="fa-IR"/>
          <w:color w:val="111111"/>
          <w:sz w:val="28"/>
          <w:szCs w:val="28"/>
          <w:rtl/>
        </w:rPr>
        <w:t xml:space="preserve">همه اطلاعات : 582  -  زاد المعاد   ادعیه شیعی  ،  فارسی  - از:  مجلسی، محمدباقر  که یاد او گذشت.  ر: فهرست کتابخانه مدرسه سپهسالار - ( ج 1 : 30 ) .  - ت.ک.  سه شنبه، بیستم ذی قعده 1246 . خط  سید ابراهیم بن سید محمد طباطبائی - جشوقانی  در  جشوقان.  - آغاز:  الحمدلله الذی جعل العباده وسیله ....  - پایان:  علی اعدائهم اجمعین ... یا رب العباد  -  ج. تیماج مشکی. مقوایی. ک. فرنگی. خ. نسخ. ص. 320. س. 16. ع.ن. - شنگرف. ق. 15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زاد المعاد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6" w:name="pg8350_55920"/>
    <w:bookmarkEnd w:id="276"/>
    <w:p>
      <w:pPr>
        <w:pStyle w:val="Heading3"/>
      </w:pPr>
      <w:bookmarkStart w:id="2277" w:name="_Toc279"/>
      <w:r>
        <w:t>273- زاد المعاد</w:t>
      </w:r>
      <w:bookmarkEnd w:id="227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جلد6زاد المعاد</w:t>
      </w:r>
    </w:p>
    <w:p>
      <w:pPr>
        <w:pStyle w:val="BookText"/>
      </w:pPr>
      <w:r>
        <w:rPr>
          <w:rFonts w:ascii="IRNazanin" w:hAnsi="IRNazanin" w:eastAsia="IRNazanin" w:cs="IRNazanin"/>
          <w:lang w:bidi="fa-IR"/>
          <w:color w:val="111111"/>
          <w:sz w:val="28"/>
          <w:szCs w:val="28"/>
          <w:rtl/>
        </w:rPr>
        <w:t xml:space="preserve">در صفحات : 21تا21زاد المعاد</w:t>
      </w:r>
    </w:p>
    <w:p>
      <w:pPr>
        <w:pStyle w:val="BookText"/>
      </w:pPr>
      <w:r>
        <w:rPr>
          <w:rFonts w:ascii="IRNazanin" w:hAnsi="IRNazanin" w:eastAsia="IRNazanin" w:cs="IRNazanin"/>
          <w:lang w:bidi="fa-IR"/>
          <w:color w:val="111111"/>
          <w:sz w:val="28"/>
          <w:szCs w:val="28"/>
          <w:rtl/>
        </w:rPr>
        <w:t xml:space="preserve">کد دستیابی کتاب : 2022زاد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بن محمد تقی بن مقصود علی مجلسیزاد المعاد</w:t>
      </w:r>
    </w:p>
    <w:p>
      <w:pPr>
        <w:pStyle w:val="BookText"/>
      </w:pPr>
      <w:r>
        <w:rPr>
          <w:rFonts w:ascii="IRNazanin" w:hAnsi="IRNazanin" w:eastAsia="IRNazanin" w:cs="IRNazanin"/>
          <w:lang w:bidi="fa-IR"/>
          <w:color w:val="111111"/>
          <w:sz w:val="28"/>
          <w:szCs w:val="28"/>
          <w:rtl/>
        </w:rPr>
        <w:t xml:space="preserve">کاتب : ابن محمد علی ،    محمد تقیزاد المعاد</w:t>
      </w:r>
    </w:p>
    <w:p>
      <w:pPr>
        <w:pStyle w:val="BookText"/>
      </w:pPr>
      <w:r>
        <w:rPr>
          <w:rFonts w:ascii="IRNazanin" w:hAnsi="IRNazanin" w:eastAsia="IRNazanin" w:cs="IRNazanin"/>
          <w:lang w:bidi="fa-IR"/>
          <w:color w:val="111111"/>
          <w:sz w:val="28"/>
          <w:szCs w:val="28"/>
          <w:rtl/>
        </w:rPr>
        <w:t xml:space="preserve">تاریخ کتابت : یوم الاربعاء شهر صفر المظفر سنه 1228زاد المعاد</w:t>
      </w:r>
    </w:p>
    <w:p>
      <w:pPr>
        <w:pStyle w:val="BookText"/>
      </w:pPr>
      <w:r>
        <w:rPr>
          <w:rFonts w:ascii="IRNazanin" w:hAnsi="IRNazanin" w:eastAsia="IRNazanin" w:cs="IRNazanin"/>
          <w:lang w:bidi="fa-IR"/>
          <w:color w:val="111111"/>
          <w:sz w:val="28"/>
          <w:szCs w:val="28"/>
          <w:rtl/>
        </w:rPr>
        <w:t xml:space="preserve">تاریخ تالیف : 1107زاد المعاد</w:t>
      </w:r>
    </w:p>
    <w:p>
      <w:pPr>
        <w:pStyle w:val="BookText"/>
      </w:pPr>
      <w:r>
        <w:rPr>
          <w:rFonts w:ascii="IRNazanin" w:hAnsi="IRNazanin" w:eastAsia="IRNazanin" w:cs="IRNazanin"/>
          <w:lang w:bidi="fa-IR"/>
          <w:color w:val="111111"/>
          <w:sz w:val="28"/>
          <w:szCs w:val="28"/>
          <w:rtl/>
        </w:rPr>
        <w:t xml:space="preserve">توضیحات درباره مولف : معروف به  علامه مجلسی - یامجلسی   دانشمند مشهور متوفی در 1110  و صاحب مؤلفات بسیار که بیشتر - آنها در منتهای رواجست - در مقدمه آن ذکر از کتاب بحار الانوار - خود میکندزاد المعاد</w:t>
      </w:r>
    </w:p>
    <w:p>
      <w:pPr>
        <w:pStyle w:val="BookText"/>
      </w:pPr>
      <w:r>
        <w:rPr>
          <w:rFonts w:ascii="IRNazanin" w:hAnsi="IRNazanin" w:eastAsia="IRNazanin" w:cs="IRNazanin"/>
          <w:lang w:bidi="fa-IR"/>
          <w:color w:val="111111"/>
          <w:sz w:val="28"/>
          <w:szCs w:val="28"/>
          <w:rtl/>
        </w:rPr>
        <w:t xml:space="preserve">شماره پیشین : شماره دفتر 22142زاد المعاد</w:t>
      </w:r>
    </w:p>
    <w:p>
      <w:pPr>
        <w:pStyle w:val="BookText"/>
      </w:pPr>
      <w:r>
        <w:rPr>
          <w:rFonts w:ascii="IRNazanin" w:hAnsi="IRNazanin" w:eastAsia="IRNazanin" w:cs="IRNazanin"/>
          <w:lang w:bidi="fa-IR"/>
          <w:color w:val="111111"/>
          <w:sz w:val="28"/>
          <w:szCs w:val="28"/>
          <w:rtl/>
        </w:rPr>
        <w:t xml:space="preserve">مهدی الیه : این کتاب را بنام شاه سلطان حسین صفویزاد المعاد</w:t>
      </w:r>
    </w:p>
    <w:p>
      <w:pPr>
        <w:pStyle w:val="BookText"/>
      </w:pPr>
      <w:r>
        <w:rPr>
          <w:rFonts w:ascii="IRNazanin" w:hAnsi="IRNazanin" w:eastAsia="IRNazanin" w:cs="IRNazanin"/>
          <w:lang w:bidi="fa-IR"/>
          <w:color w:val="111111"/>
          <w:sz w:val="28"/>
          <w:szCs w:val="28"/>
          <w:rtl/>
        </w:rPr>
        <w:t xml:space="preserve">متن ترقیمه : کاتب در پایان نسخه رقم کرده است " از آنجا که ذات کامل الصفات بندگان - وزیر حمایت تدبیر ذوالرای الصائب و الفکر الثاقب میرزائی میرزا علیا کرایلی دام اجلاله العالی - حصول مطالب و مآرب را منظور میدارد لهذا حسب الامر معظم الیه بید حقیر الراجی - تحریر و کتابت گردید و امید که هر وقت - از اوقات ( اصل از او اوقات ) که مطالعه و ملاحظه فرمایند کاتب را بفاتحه خیری یاد فرمایند ".زاد المعاد</w:t>
      </w:r>
    </w:p>
    <w:p>
      <w:pPr>
        <w:pStyle w:val="BookText"/>
      </w:pPr>
      <w:r>
        <w:rPr>
          <w:rFonts w:ascii="IRNazanin" w:hAnsi="IRNazanin" w:eastAsia="IRNazanin" w:cs="IRNazanin"/>
          <w:lang w:bidi="fa-IR"/>
          <w:color w:val="111111"/>
          <w:sz w:val="28"/>
          <w:szCs w:val="28"/>
          <w:rtl/>
        </w:rPr>
        <w:t xml:space="preserve">همه اطلاعات : زاد المعاد   2022  - تالیف  محمد باقر بن محمد تقی بن مقصود علی مجلسی   معروف به  علامه مجلسی - یامجلسی   دانشمند مشهور متوفی در 1110  و صاحب مؤلفات بسیار که بیشتر - آنها در منتهای رواجست  .  این کتاب را بنام شاه سلطان حسین صفوی  در سال -   1107   در اصفهان بپایان رسانده  است  و  در مقدمه آن ذکر از کتاب بحار الانوار - خود میکند    کاتب در پایان نسخه رقم کرده است " از آنجا که ذات کامل الصفات بندگان - وزیر حمایت تدبیر ذوالرای الصائب و الفکر الثاقب میرزائی میرزا علیا کرایلی دام اجلاله العالی - حصول مطالب و مآرب را منظور میدارد لهذا حسب الامر معظم الیه بید حقیر الراجی   ابن محمد علی ، -  محمد تقی  بتاریخ  یوم الاربعاء شهر صفر المظفر سنه 1228   تحریر و کتابت گردید و امید که هر وقت - از اوقات ( اصل از او اوقات ) که مطالعه و ملاحظه فرمایند کاتب را بفاتحه خیری یاد فرمایند ".  - آغاز :  " الحمد لله الذی جعل العبادة وسیلة لنیل السعاده ... ".  - پایان :  "و آله الطاهرین المقدسین و لعنة اللّٰه علی اعدائهم اجمعین ".  -  5/27 در 18 سانتی متر - 821 صحیفه هر صحیفه 18 سطر بخط نسخ خوش . عناوین - بهمان خط اصل و ترجمه عبارات تازی بخط نسخ تعلیق خوش ،در زیر سطرها بمرکب سرخ نوشته شده . - در حاشیه صحایف 3 و 4 با مرکب سرخ و خط نسخ بسیار خوب و بهتر از خط متن عباراتی بوده - که ظاهراً وقف نامه کتاب بوده است و یک صحیفه آنرا پاک کرده اند .عناوین و گاهی اضافات و - الحاقات بخط نسخ با مرکب سیاه و سرخ و بخط نسخ تعلیق در بعضی حواشی نوشته شده صحیفه اول - تذهیب نسبة خوب  وسرلوح متوسط ازطلا ولاجورد وشنگرف وسرنج وزنگار وهمه صحایف جدول - یازده خطی ازمرکب سیاه و مرکب سیاه وطلا ولاجورد وجدول بین السطرین سه خطی از طلا ومرکب سیاه دارد . - کاغذ ترمه آهار مهره دار جلد روغنی که پشت و روی آن نقاشی خوب  دارد وعطف آن میشن تریاکی است . -  شماره دفتر 22142زاد المعاد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7" w:name="pg8350_55921"/>
    <w:bookmarkEnd w:id="277"/>
    <w:p>
      <w:pPr>
        <w:pStyle w:val="Heading3"/>
      </w:pPr>
      <w:bookmarkStart w:id="2278" w:name="_Toc280"/>
      <w:r>
        <w:t>274- زاد المعاد</w:t>
      </w:r>
      <w:bookmarkEnd w:id="227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جلد6زاد المعاد</w:t>
      </w:r>
    </w:p>
    <w:p>
      <w:pPr>
        <w:pStyle w:val="BookText"/>
      </w:pPr>
      <w:r>
        <w:rPr>
          <w:rFonts w:ascii="IRNazanin" w:hAnsi="IRNazanin" w:eastAsia="IRNazanin" w:cs="IRNazanin"/>
          <w:lang w:bidi="fa-IR"/>
          <w:color w:val="111111"/>
          <w:sz w:val="28"/>
          <w:szCs w:val="28"/>
          <w:rtl/>
        </w:rPr>
        <w:t xml:space="preserve">در صفحات : 23تا23زاد المعاد</w:t>
      </w:r>
    </w:p>
    <w:p>
      <w:pPr>
        <w:pStyle w:val="BookText"/>
      </w:pPr>
      <w:r>
        <w:rPr>
          <w:rFonts w:ascii="IRNazanin" w:hAnsi="IRNazanin" w:eastAsia="IRNazanin" w:cs="IRNazanin"/>
          <w:lang w:bidi="fa-IR"/>
          <w:color w:val="111111"/>
          <w:sz w:val="28"/>
          <w:szCs w:val="28"/>
          <w:rtl/>
        </w:rPr>
        <w:t xml:space="preserve">کد دستیابی کتاب : 2024زاد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کاتب : آقا ابراهیم قمیزاد المعاد</w:t>
      </w:r>
    </w:p>
    <w:p>
      <w:pPr>
        <w:pStyle w:val="BookText"/>
      </w:pPr>
      <w:r>
        <w:rPr>
          <w:rFonts w:ascii="IRNazanin" w:hAnsi="IRNazanin" w:eastAsia="IRNazanin" w:cs="IRNazanin"/>
          <w:lang w:bidi="fa-IR"/>
          <w:color w:val="111111"/>
          <w:sz w:val="28"/>
          <w:szCs w:val="28"/>
          <w:rtl/>
        </w:rPr>
        <w:t xml:space="preserve">تاریخ کتابت : خط و کاغذ و   تذهیب معمول اواخر قرن دوازدهمزاد المعاد</w:t>
      </w:r>
    </w:p>
    <w:p>
      <w:pPr>
        <w:pStyle w:val="BookText"/>
      </w:pPr>
      <w:r>
        <w:rPr>
          <w:rFonts w:ascii="IRNazanin" w:hAnsi="IRNazanin" w:eastAsia="IRNazanin" w:cs="IRNazanin"/>
          <w:lang w:bidi="fa-IR"/>
          <w:color w:val="111111"/>
          <w:sz w:val="28"/>
          <w:szCs w:val="28"/>
          <w:rtl/>
        </w:rPr>
        <w:t xml:space="preserve">شماره پیشین : شماره دفتر 23319زاد المعاد</w:t>
      </w:r>
    </w:p>
    <w:p>
      <w:pPr>
        <w:pStyle w:val="BookText"/>
      </w:pPr>
      <w:r>
        <w:rPr>
          <w:rFonts w:ascii="IRNazanin" w:hAnsi="IRNazanin" w:eastAsia="IRNazanin" w:cs="IRNazanin"/>
          <w:lang w:bidi="fa-IR"/>
          <w:color w:val="111111"/>
          <w:sz w:val="28"/>
          <w:szCs w:val="28"/>
          <w:rtl/>
        </w:rPr>
        <w:t xml:space="preserve">متن ترقیمه : کاتب در پایان نسخه رقم کرده است : -       و لعام تمامه لما ان کتب       قل خیرزاد المعاد فقه کسبزاد المعاد</w:t>
      </w:r>
    </w:p>
    <w:p>
      <w:pPr>
        <w:pStyle w:val="BookText"/>
      </w:pPr>
      <w:r>
        <w:rPr>
          <w:rFonts w:ascii="IRNazanin" w:hAnsi="IRNazanin" w:eastAsia="IRNazanin" w:cs="IRNazanin"/>
          <w:lang w:bidi="fa-IR"/>
          <w:color w:val="111111"/>
          <w:sz w:val="28"/>
          <w:szCs w:val="28"/>
          <w:rtl/>
        </w:rPr>
        <w:t xml:space="preserve">همه اطلاعات : زاد المعاد   2024  -  نسخه ای دیگر است از آن کتاب  . کاتب در پایان نسخه رقم کرده است : -       و لعام تمامه لما ان کتب       قل خیرزاد المعاد فقه کسب        -  این نسخه متعلق بوده است بمیرزا عبدالوهاب خان نظام الملک نوری پسر - میرزا کاظم خان نظام الملک پسر میرزا آقاخان صدراعظم که از رجال نامی این - قرن بوده و در صحیفه اول شرحی از خوابهایی که درباره او دیده اند بخط خود نوشته و پس - از آن تعلق گرفته است بحاج حسن قلی خان صدرالسلطنه عم وی که در صحیفه روبرو - بخط خود نوشته "بسمه تعالی مرحوم نظام الملک اخوی زاده میرزا عبدالوهاب  خان شب سه - شنبه بیست و دوم ربیع الثانی ئیلان ئیل سنه هزار و سیصد و سی و شش 1336 برحمت ایزدی پیوسته - وورثه او این زاد المعاد را به بنده باری حاجی صدر السلطنه نوری  هدیه دادند رحمة اللّٰه علیه و نوراللّٰه - قبره  صفحه مقابل خط خود آن مرحوم است شب یکشنبه هفدهم 17 شهر جمادی الثانیة سنه یکهزار و - سیصد و سی و شش 1336 هم حاجی شیخ الرئیس ابوالحسن میرزا مرحوم شد و امروز که سه شنبه - بیستم است عصر میرویم که قرار حمل جنازه آن شاهزاده را بدهیم . والده فرزندی آقا صدر هم پنج روز - بعد از نظام الملک مرحوم وفات نمود . و سپس در پایان کتاب بخط خود نوشته " بسمه تعالی - این کتاب زاد المعاد بنظر این بنده باری حاجی صدرالسلطنه نوری متناوهامشا از خطوط بسیار - ممتاز آقا ابراهیم قمی است علیه الرحمه و المغفره وبطور تخمین مبلغ یکصد تومان ارزش دارد  آن - مرحوم خط شکسته را مثل شفیعا می نوشت  روز غره شهر رجب یونت ئیل یکهزار و سیصد و سی و شش 1336 - ایام قحطی که گندم خرواری یکصد و بیست تومان و جو یکصد تومان است و سال دوازدهم 12 مشروطه - ایران  وسلطنت احمد شاه قاجار است  بیادگار نوشتم و درعهد مرحوم  ناصر الدین شاه سفیر کبیر آمریکا - بودم سنه 1918 مسیحی است ". در ورق اول نیز در میان سه عکس برگردان که یکی - از آنها صورت ناصر الدین شاه است نوشته " هواللّٰه تعالی اعلی حضرت اقدس ناصر الدین شاه - قاجار طاب اللّٰه ثراه .جزو کتابخانه حاجی صدرالسلطنه شدغره رجب یونت ئیل سنه 1336 جلد - زاد المعاد کارعلی اشرف است  و خط مرحوم  آقا ابراهیم قمی  علیها الرحمه ". - آغاز :  " الحمد اللّٰه الذی جعل العبادة وسیلة لنیل السعاده ...".  - پایان :  " لعنة اللّٰه علی اعدائهم اجمعین ".  -  17 در 10 سانتی متر - 263 ورق ( 523 صحیفه ) که در اصل شماره گذاشته اند هر صحیفه 19 -  سطر بخط نسخ خوش . عبارات تازی معرب و عناوین بهمان خط اصل بسرخی نوشته و نیز در حواشی - عناوین را بمرکب سرخ نوشته اند و گاهی مطالبی در توضیح متن بخط شکسته خوب بقلم ریز نوشته شده .- صحیفه اول سرلوح متوسطی ازسرنج ولاجورد وطلا وزنگار و دو صحیفه اول تذهیب دارد  و همه صحایف - جدول هفت خطی ازمرکب سیاه وطلا ولاجورد دارند کاغذ اصفهانی شکری آهار مهره دار .  خط و کاغذ و - تذهیب معمول اواخر قرن دوازدهم  .  جلد روغنی که پشت وروی آن  نقاشی بسیار ممتازی دارد .   -  شماره دفتر 23319زاد المعاد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8" w:name="pg8350_55922"/>
    <w:bookmarkEnd w:id="278"/>
    <w:p>
      <w:pPr>
        <w:pStyle w:val="Heading3"/>
      </w:pPr>
      <w:bookmarkStart w:id="2279" w:name="_Toc281"/>
      <w:r>
        <w:t>275- زاد المعاد</w:t>
      </w:r>
      <w:bookmarkEnd w:id="2279"/>
    </w:p>
    <w:p>
      <w:pPr>
        <w:pStyle w:val="BookText"/>
      </w:pPr>
      <w:r>
        <w:rPr>
          <w:rFonts w:ascii="IRNazanin" w:hAnsi="IRNazanin" w:eastAsia="IRNazanin" w:cs="IRNazanin"/>
          <w:lang w:bidi="fa-IR"/>
          <w:color w:val="111111"/>
          <w:sz w:val="28"/>
          <w:szCs w:val="28"/>
          <w:rtl/>
        </w:rPr>
        <w:t xml:space="preserve">ماخذ کتاب : کتابخانه ملی ملک - جلد3زاد المعاد</w:t>
      </w:r>
    </w:p>
    <w:p>
      <w:pPr>
        <w:pStyle w:val="BookText"/>
      </w:pPr>
      <w:r>
        <w:rPr>
          <w:rFonts w:ascii="IRNazanin" w:hAnsi="IRNazanin" w:eastAsia="IRNazanin" w:cs="IRNazanin"/>
          <w:lang w:bidi="fa-IR"/>
          <w:color w:val="111111"/>
          <w:sz w:val="28"/>
          <w:szCs w:val="28"/>
          <w:rtl/>
        </w:rPr>
        <w:t xml:space="preserve">در صفحات : 431تا431زاد المعاد</w:t>
      </w:r>
    </w:p>
    <w:p>
      <w:pPr>
        <w:pStyle w:val="BookText"/>
      </w:pPr>
      <w:r>
        <w:rPr>
          <w:rFonts w:ascii="IRNazanin" w:hAnsi="IRNazanin" w:eastAsia="IRNazanin" w:cs="IRNazanin"/>
          <w:lang w:bidi="fa-IR"/>
          <w:color w:val="111111"/>
          <w:sz w:val="28"/>
          <w:szCs w:val="28"/>
          <w:rtl/>
        </w:rPr>
        <w:t xml:space="preserve">نام کتابخانه : کتابخانه ملی ملکزاد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محمد باقر مجلسیزاد المعاد</w:t>
      </w:r>
    </w:p>
    <w:p>
      <w:pPr>
        <w:pStyle w:val="BookText"/>
      </w:pPr>
      <w:r>
        <w:rPr>
          <w:rFonts w:ascii="IRNazanin" w:hAnsi="IRNazanin" w:eastAsia="IRNazanin" w:cs="IRNazanin"/>
          <w:lang w:bidi="fa-IR"/>
          <w:color w:val="111111"/>
          <w:sz w:val="28"/>
          <w:szCs w:val="28"/>
          <w:rtl/>
        </w:rPr>
        <w:t xml:space="preserve">تاریخ تالیف : 1107زاد المعاد</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w:t>
      </w:r>
    </w:p>
    <w:p>
      <w:pPr>
        <w:pStyle w:val="BookText"/>
      </w:pPr>
      <w:r>
        <w:rPr>
          <w:rFonts w:ascii="IRNazanin" w:hAnsi="IRNazanin" w:eastAsia="IRNazanin" w:cs="IRNazanin"/>
          <w:lang w:bidi="fa-IR"/>
          <w:color w:val="111111"/>
          <w:sz w:val="28"/>
          <w:szCs w:val="28"/>
          <w:rtl/>
        </w:rPr>
        <w:t xml:space="preserve">بخش بندی : 14 باب و خاتمهزاد المعاد</w:t>
      </w:r>
    </w:p>
    <w:p>
      <w:pPr>
        <w:pStyle w:val="BookText"/>
      </w:pPr>
      <w:r>
        <w:rPr>
          <w:rFonts w:ascii="IRNazanin" w:hAnsi="IRNazanin" w:eastAsia="IRNazanin" w:cs="IRNazanin"/>
          <w:lang w:bidi="fa-IR"/>
          <w:color w:val="111111"/>
          <w:sz w:val="28"/>
          <w:szCs w:val="28"/>
          <w:rtl/>
        </w:rPr>
        <w:t xml:space="preserve">منابع دیگر : ذریعه - 12/11)زاد المعاد</w:t>
      </w:r>
    </w:p>
    <w:p>
      <w:pPr>
        <w:pStyle w:val="BookText"/>
      </w:pPr>
      <w:r>
        <w:rPr>
          <w:rFonts w:ascii="IRNazanin" w:hAnsi="IRNazanin" w:eastAsia="IRNazanin" w:cs="IRNazanin"/>
          <w:lang w:bidi="fa-IR"/>
          <w:color w:val="111111"/>
          <w:sz w:val="28"/>
          <w:szCs w:val="28"/>
          <w:rtl/>
        </w:rPr>
        <w:t xml:space="preserve">همه اطلاعات : زاد المعاد-  محمد باقر مجلسی ،در 14 باب و خاتمه  بنام شاه سلطان حسین - در 1107 ذریعه - 12/11)زاد المعاد</w:t>
      </w:r>
    </w:p>
    <w:p>
      <w:pPr>
        <w:pStyle w:val="BookText"/>
      </w:pPr>
      <w:r>
        <w:rPr>
          <w:rFonts w:ascii="IRNazanin" w:hAnsi="IRNazanin" w:eastAsia="IRNazanin" w:cs="IRNazanin"/>
          <w:lang w:bidi="fa-IR"/>
          <w:color w:val="111111"/>
          <w:sz w:val="28"/>
          <w:szCs w:val="28"/>
          <w:rtl/>
        </w:rPr>
        <w:t xml:space="preserve">نسخه های مکرر این کتاب : زاد المعاد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9" w:name="pg8350_55923"/>
    <w:bookmarkEnd w:id="279"/>
    <w:p>
      <w:pPr>
        <w:pStyle w:val="Heading3"/>
      </w:pPr>
      <w:bookmarkStart w:id="2280" w:name="_Toc282"/>
      <w:r>
        <w:t>276- زاد المعاد</w:t>
      </w:r>
      <w:bookmarkEnd w:id="228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جلد9زاد المعاد</w:t>
      </w:r>
    </w:p>
    <w:p>
      <w:pPr>
        <w:pStyle w:val="BookText"/>
      </w:pPr>
      <w:r>
        <w:rPr>
          <w:rFonts w:ascii="IRNazanin" w:hAnsi="IRNazanin" w:eastAsia="IRNazanin" w:cs="IRNazanin"/>
          <w:lang w:bidi="fa-IR"/>
          <w:color w:val="111111"/>
          <w:sz w:val="28"/>
          <w:szCs w:val="28"/>
          <w:rtl/>
        </w:rPr>
        <w:t xml:space="preserve">در صفحات : 899تا899زاد المعاد</w:t>
      </w:r>
    </w:p>
    <w:p>
      <w:pPr>
        <w:pStyle w:val="BookText"/>
      </w:pPr>
      <w:r>
        <w:rPr>
          <w:rFonts w:ascii="IRNazanin" w:hAnsi="IRNazanin" w:eastAsia="IRNazanin" w:cs="IRNazanin"/>
          <w:lang w:bidi="fa-IR"/>
          <w:color w:val="111111"/>
          <w:sz w:val="28"/>
          <w:szCs w:val="28"/>
          <w:rtl/>
        </w:rPr>
        <w:t xml:space="preserve">کد دستیابی کتاب : 2235زاد 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 دومزاد المعاد</w:t>
      </w:r>
    </w:p>
    <w:p>
      <w:pPr>
        <w:pStyle w:val="BookText"/>
      </w:pPr>
      <w:r>
        <w:rPr>
          <w:rFonts w:ascii="IRNazanin" w:hAnsi="IRNazanin" w:eastAsia="IRNazanin" w:cs="IRNazanin"/>
          <w:lang w:bidi="fa-IR"/>
          <w:color w:val="111111"/>
          <w:sz w:val="28"/>
          <w:szCs w:val="28"/>
          <w:rtl/>
        </w:rPr>
        <w:t xml:space="preserve">کاتب : محمد حسین بن محمد حسنزاد المعاد</w:t>
      </w:r>
    </w:p>
    <w:p>
      <w:pPr>
        <w:pStyle w:val="BookText"/>
      </w:pPr>
      <w:r>
        <w:rPr>
          <w:rFonts w:ascii="IRNazanin" w:hAnsi="IRNazanin" w:eastAsia="IRNazanin" w:cs="IRNazanin"/>
          <w:lang w:bidi="fa-IR"/>
          <w:color w:val="111111"/>
          <w:sz w:val="28"/>
          <w:szCs w:val="28"/>
          <w:rtl/>
        </w:rPr>
        <w:t xml:space="preserve">تاریخ کتابت : 1204زاد المعاد</w:t>
      </w:r>
    </w:p>
    <w:p>
      <w:pPr>
        <w:pStyle w:val="BookText"/>
      </w:pPr>
      <w:r>
        <w:rPr>
          <w:rFonts w:ascii="IRNazanin" w:hAnsi="IRNazanin" w:eastAsia="IRNazanin" w:cs="IRNazanin"/>
          <w:lang w:bidi="fa-IR"/>
          <w:color w:val="111111"/>
          <w:sz w:val="28"/>
          <w:szCs w:val="28"/>
          <w:rtl/>
        </w:rPr>
        <w:t xml:space="preserve">همه اطلاعات : 2235-  نسخ  محمد حسین بن محمد حسن  در  1204، ترجمه وعبارات فارسی نستعلیق، عنوان سرخ، جدول - زر وسرخ ولاجورد، ستون میان سطرها لاجورد، سر لوح وکنار دو برگ نخستین زر و لاجورد و سرخ - 18س 5/7</w:t>
      </w:r>
      <w:r>
        <w:rPr>
          <w:rFonts w:ascii="Times New Roman" w:hAnsi="Times New Roman" w:eastAsia="Times New Roman" w:cs="Times New Roman"/>
          <w:lang w:val="en-US" w:bidi="en-US"/>
          <w:color w:val="111111"/>
          <w:sz w:val="28"/>
          <w:szCs w:val="28"/>
          <w:rtl/>
        </w:rPr>
        <w:t xml:space="preserve">×5/13</w:t>
      </w:r>
      <w:r>
        <w:rPr>
          <w:rFonts w:ascii="IRNazanin" w:hAnsi="IRNazanin" w:eastAsia="IRNazanin" w:cs="IRNazanin"/>
          <w:lang w:bidi="fa-IR"/>
          <w:color w:val="111111"/>
          <w:sz w:val="28"/>
          <w:szCs w:val="28"/>
          <w:rtl/>
        </w:rPr>
        <w:t xml:space="preserve">، 272گ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کاغذ فرنگی - جلد تیماج مشکی زر کوب مقوائی درون  -  زرد. -  زاد المعاد - از  مجلسی دوم استزاد المعاد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0" w:name="pg8350_55924"/>
    <w:bookmarkEnd w:id="280"/>
    <w:p>
      <w:pPr>
        <w:pStyle w:val="Heading3"/>
      </w:pPr>
      <w:bookmarkStart w:id="2281" w:name="_Toc283"/>
      <w:r>
        <w:t>277- زاد المعاد</w:t>
      </w:r>
      <w:bookmarkEnd w:id="228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جلد9زاد المعاد</w:t>
      </w:r>
    </w:p>
    <w:p>
      <w:pPr>
        <w:pStyle w:val="BookText"/>
      </w:pPr>
      <w:r>
        <w:rPr>
          <w:rFonts w:ascii="IRNazanin" w:hAnsi="IRNazanin" w:eastAsia="IRNazanin" w:cs="IRNazanin"/>
          <w:lang w:bidi="fa-IR"/>
          <w:color w:val="111111"/>
          <w:sz w:val="28"/>
          <w:szCs w:val="28"/>
          <w:rtl/>
        </w:rPr>
        <w:t xml:space="preserve">در صفحات : 897تا897زاد المعاد</w:t>
      </w:r>
    </w:p>
    <w:p>
      <w:pPr>
        <w:pStyle w:val="BookText"/>
      </w:pPr>
      <w:r>
        <w:rPr>
          <w:rFonts w:ascii="IRNazanin" w:hAnsi="IRNazanin" w:eastAsia="IRNazanin" w:cs="IRNazanin"/>
          <w:lang w:bidi="fa-IR"/>
          <w:color w:val="111111"/>
          <w:sz w:val="28"/>
          <w:szCs w:val="28"/>
          <w:rtl/>
        </w:rPr>
        <w:t xml:space="preserve">کد دستیابی کتاب : 2230زاد 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 دومزاد المعاد</w:t>
      </w:r>
    </w:p>
    <w:p>
      <w:pPr>
        <w:pStyle w:val="BookText"/>
      </w:pPr>
      <w:r>
        <w:rPr>
          <w:rFonts w:ascii="IRNazanin" w:hAnsi="IRNazanin" w:eastAsia="IRNazanin" w:cs="IRNazanin"/>
          <w:lang w:bidi="fa-IR"/>
          <w:color w:val="111111"/>
          <w:sz w:val="28"/>
          <w:szCs w:val="28"/>
          <w:rtl/>
        </w:rPr>
        <w:t xml:space="preserve">کاتب : محمود لولوی شیرازیزاد المعاد</w:t>
      </w:r>
    </w:p>
    <w:p>
      <w:pPr>
        <w:pStyle w:val="BookText"/>
      </w:pPr>
      <w:r>
        <w:rPr>
          <w:rFonts w:ascii="IRNazanin" w:hAnsi="IRNazanin" w:eastAsia="IRNazanin" w:cs="IRNazanin"/>
          <w:lang w:bidi="fa-IR"/>
          <w:color w:val="111111"/>
          <w:sz w:val="28"/>
          <w:szCs w:val="28"/>
          <w:rtl/>
        </w:rPr>
        <w:t xml:space="preserve">تاریخ کتابت : 1225زاد المعاد</w:t>
      </w:r>
    </w:p>
    <w:p>
      <w:pPr>
        <w:pStyle w:val="BookText"/>
      </w:pPr>
      <w:r>
        <w:rPr>
          <w:rFonts w:ascii="IRNazanin" w:hAnsi="IRNazanin" w:eastAsia="IRNazanin" w:cs="IRNazanin"/>
          <w:lang w:bidi="fa-IR"/>
          <w:color w:val="111111"/>
          <w:sz w:val="28"/>
          <w:szCs w:val="28"/>
          <w:rtl/>
        </w:rPr>
        <w:t xml:space="preserve">همه اطلاعات : 2230 -  نسخ محمود لولوی شیرازی در  1225، عنوان شنگرف، جدول زر و شنگرف، سر لوح وکنار - دو صفحه نخستین بزر وسرخ لاجورد آراسته - 19س 5/7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246گ 13</w:t>
      </w:r>
      <w:r>
        <w:rPr>
          <w:rFonts w:ascii="Times New Roman" w:hAnsi="Times New Roman" w:eastAsia="Times New Roman" w:cs="Times New Roman"/>
          <w:lang w:val="en-US" w:bidi="en-US"/>
          <w:color w:val="111111"/>
          <w:sz w:val="28"/>
          <w:szCs w:val="28"/>
          <w:rtl/>
        </w:rPr>
        <w:t xml:space="preserve">×5/20</w:t>
      </w:r>
      <w:r>
        <w:rPr>
          <w:rFonts w:ascii="IRNazanin" w:hAnsi="IRNazanin" w:eastAsia="IRNazanin" w:cs="IRNazanin"/>
          <w:lang w:bidi="fa-IR"/>
          <w:color w:val="111111"/>
          <w:sz w:val="28"/>
          <w:szCs w:val="28"/>
          <w:rtl/>
        </w:rPr>
        <w:t xml:space="preserve">، کاغذ سپاهانی آهار مهره - جلد مقوا بار و پوش زری  -  زاد المعاد - از  مجلسی دوم استزاد المعاد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1" w:name="pg8350_55925"/>
    <w:bookmarkEnd w:id="281"/>
    <w:p>
      <w:pPr>
        <w:pStyle w:val="Heading3"/>
      </w:pPr>
      <w:bookmarkStart w:id="2282" w:name="_Toc284"/>
      <w:r>
        <w:t>278- زاد المعاد</w:t>
      </w:r>
      <w:bookmarkEnd w:id="228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جلد9زاد المعاد</w:t>
      </w:r>
    </w:p>
    <w:p>
      <w:pPr>
        <w:pStyle w:val="BookText"/>
      </w:pPr>
      <w:r>
        <w:rPr>
          <w:rFonts w:ascii="IRNazanin" w:hAnsi="IRNazanin" w:eastAsia="IRNazanin" w:cs="IRNazanin"/>
          <w:lang w:bidi="fa-IR"/>
          <w:color w:val="111111"/>
          <w:sz w:val="28"/>
          <w:szCs w:val="28"/>
          <w:rtl/>
        </w:rPr>
        <w:t xml:space="preserve">در صفحات : 895تا897زاد المعاد</w:t>
      </w:r>
    </w:p>
    <w:p>
      <w:pPr>
        <w:pStyle w:val="BookText"/>
      </w:pPr>
      <w:r>
        <w:rPr>
          <w:rFonts w:ascii="IRNazanin" w:hAnsi="IRNazanin" w:eastAsia="IRNazanin" w:cs="IRNazanin"/>
          <w:lang w:bidi="fa-IR"/>
          <w:color w:val="111111"/>
          <w:sz w:val="28"/>
          <w:szCs w:val="28"/>
          <w:rtl/>
        </w:rPr>
        <w:t xml:space="preserve">کد دستیابی کتاب : 2227زاد 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 دومزاد المعاد</w:t>
      </w:r>
    </w:p>
    <w:p>
      <w:pPr>
        <w:pStyle w:val="BookText"/>
      </w:pPr>
      <w:r>
        <w:rPr>
          <w:rFonts w:ascii="IRNazanin" w:hAnsi="IRNazanin" w:eastAsia="IRNazanin" w:cs="IRNazanin"/>
          <w:lang w:bidi="fa-IR"/>
          <w:color w:val="111111"/>
          <w:sz w:val="28"/>
          <w:szCs w:val="28"/>
          <w:rtl/>
        </w:rPr>
        <w:t xml:space="preserve">کاتب : عبد اللّٰه بن حاجی محمد نیریزیزاد المعاد</w:t>
      </w:r>
    </w:p>
    <w:p>
      <w:pPr>
        <w:pStyle w:val="BookText"/>
      </w:pPr>
      <w:r>
        <w:rPr>
          <w:rFonts w:ascii="IRNazanin" w:hAnsi="IRNazanin" w:eastAsia="IRNazanin" w:cs="IRNazanin"/>
          <w:lang w:bidi="fa-IR"/>
          <w:color w:val="111111"/>
          <w:sz w:val="28"/>
          <w:szCs w:val="28"/>
          <w:rtl/>
        </w:rPr>
        <w:t xml:space="preserve">تاریخ کتابت : 2 محرم 1222زاد المعاد</w:t>
      </w:r>
    </w:p>
    <w:p>
      <w:pPr>
        <w:pStyle w:val="BookText"/>
      </w:pPr>
      <w:r>
        <w:rPr>
          <w:rFonts w:ascii="IRNazanin" w:hAnsi="IRNazanin" w:eastAsia="IRNazanin" w:cs="IRNazanin"/>
          <w:lang w:bidi="fa-IR"/>
          <w:color w:val="111111"/>
          <w:sz w:val="28"/>
          <w:szCs w:val="28"/>
          <w:rtl/>
        </w:rPr>
        <w:t xml:space="preserve">همه اطلاعات : 2227 -  نسخ  عبد اللّٰه بن حاجی محمد نیریزی در  2 محرم 1222، عنوان شنگرف، دو جدول صفحات برنگ نقره - وآبی وسرخ، سر لوح وکناره دو صفحه نخستین بزر ولاجورد وسرخ - 25س 5/8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183گ 5/14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فرنگی - جلد روغنی زرکوب در زمینه مشکی گرد مشکی - وزر درون سرخ  -  زاد المعاد- از  مجلسی دوم استزاد المعاد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2" w:name="pg8350_55926"/>
    <w:bookmarkEnd w:id="282"/>
    <w:p>
      <w:pPr>
        <w:pStyle w:val="Heading3"/>
      </w:pPr>
      <w:bookmarkStart w:id="2283" w:name="_Toc285"/>
      <w:r>
        <w:t>279- زاد المعاد</w:t>
      </w:r>
      <w:bookmarkEnd w:id="228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جلد9زاد المعاد</w:t>
      </w:r>
    </w:p>
    <w:p>
      <w:pPr>
        <w:pStyle w:val="BookText"/>
      </w:pPr>
      <w:r>
        <w:rPr>
          <w:rFonts w:ascii="IRNazanin" w:hAnsi="IRNazanin" w:eastAsia="IRNazanin" w:cs="IRNazanin"/>
          <w:lang w:bidi="fa-IR"/>
          <w:color w:val="111111"/>
          <w:sz w:val="28"/>
          <w:szCs w:val="28"/>
          <w:rtl/>
        </w:rPr>
        <w:t xml:space="preserve">در صفحات : 883تا883زاد المعاد</w:t>
      </w:r>
    </w:p>
    <w:p>
      <w:pPr>
        <w:pStyle w:val="BookText"/>
      </w:pPr>
      <w:r>
        <w:rPr>
          <w:rFonts w:ascii="IRNazanin" w:hAnsi="IRNazanin" w:eastAsia="IRNazanin" w:cs="IRNazanin"/>
          <w:lang w:bidi="fa-IR"/>
          <w:color w:val="111111"/>
          <w:sz w:val="28"/>
          <w:szCs w:val="28"/>
          <w:rtl/>
        </w:rPr>
        <w:t xml:space="preserve">کد دستیابی کتاب : 2201زاد 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w:t>
      </w:r>
    </w:p>
    <w:p>
      <w:pPr>
        <w:pStyle w:val="BookText"/>
      </w:pPr>
      <w:r>
        <w:rPr>
          <w:rFonts w:ascii="IRNazanin" w:hAnsi="IRNazanin" w:eastAsia="IRNazanin" w:cs="IRNazanin"/>
          <w:lang w:bidi="fa-IR"/>
          <w:color w:val="111111"/>
          <w:sz w:val="28"/>
          <w:szCs w:val="28"/>
          <w:rtl/>
        </w:rPr>
        <w:t xml:space="preserve">شهر : تهرانزاد المعاد</w:t>
      </w:r>
    </w:p>
    <w:p>
      <w:pPr>
        <w:pStyle w:val="BookText"/>
      </w:pPr>
      <w:r>
        <w:rPr>
          <w:rFonts w:ascii="IRNazanin" w:hAnsi="IRNazanin" w:eastAsia="IRNazanin" w:cs="IRNazanin"/>
          <w:lang w:bidi="fa-IR"/>
          <w:color w:val="111111"/>
          <w:sz w:val="28"/>
          <w:szCs w:val="28"/>
          <w:rtl/>
        </w:rPr>
        <w:t xml:space="preserve">مولف : مجلسی دومزاد المعاد</w:t>
      </w:r>
    </w:p>
    <w:p>
      <w:pPr>
        <w:pStyle w:val="BookText"/>
      </w:pPr>
      <w:r>
        <w:rPr>
          <w:rFonts w:ascii="IRNazanin" w:hAnsi="IRNazanin" w:eastAsia="IRNazanin" w:cs="IRNazanin"/>
          <w:lang w:bidi="fa-IR"/>
          <w:color w:val="111111"/>
          <w:sz w:val="28"/>
          <w:szCs w:val="28"/>
          <w:rtl/>
        </w:rPr>
        <w:t xml:space="preserve">کاتب : محمد حسین بن ملا اسحق  دارابیزاد المعاد</w:t>
      </w:r>
    </w:p>
    <w:p>
      <w:pPr>
        <w:pStyle w:val="BookText"/>
      </w:pPr>
      <w:r>
        <w:rPr>
          <w:rFonts w:ascii="IRNazanin" w:hAnsi="IRNazanin" w:eastAsia="IRNazanin" w:cs="IRNazanin"/>
          <w:lang w:bidi="fa-IR"/>
          <w:color w:val="111111"/>
          <w:sz w:val="28"/>
          <w:szCs w:val="28"/>
          <w:rtl/>
        </w:rPr>
        <w:t xml:space="preserve">همه اطلاعات : 2201 -  نسخ  محمد حسین بن ملا اسحق  دارابی، عنوان شنگرف، جدول زر ومشکی، سر لوح وکناره - دو صفحه آغاز بزر ورنگهای دیگر آراسته - 21س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239گ 13</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 کاغذ فرنگی آهار مهره - جلد روغنی با گل وبوته زرین در زمینه - مشکی درون گلی با گل وبوته زرین. -  زاد المعاد - از  مجلسی دوم استزاد المعاد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3" w:name="pg8350_55927"/>
    <w:bookmarkEnd w:id="283"/>
    <w:p>
      <w:pPr>
        <w:pStyle w:val="Heading3"/>
      </w:pPr>
      <w:bookmarkStart w:id="2284" w:name="_Toc286"/>
      <w:r>
        <w:t>280- زاد المعاد</w:t>
      </w:r>
      <w:bookmarkEnd w:id="228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المعاد</w:t>
      </w:r>
    </w:p>
    <w:p>
      <w:pPr>
        <w:pStyle w:val="BookText"/>
      </w:pPr>
      <w:r>
        <w:rPr>
          <w:rFonts w:ascii="IRNazanin" w:hAnsi="IRNazanin" w:eastAsia="IRNazanin" w:cs="IRNazanin"/>
          <w:lang w:bidi="fa-IR"/>
          <w:color w:val="111111"/>
          <w:sz w:val="28"/>
          <w:szCs w:val="28"/>
          <w:rtl/>
        </w:rPr>
        <w:t xml:space="preserve">در صفحات : 766تا766زاد المعاد</w:t>
      </w:r>
    </w:p>
    <w:p>
      <w:pPr>
        <w:pStyle w:val="BookText"/>
      </w:pPr>
      <w:r>
        <w:rPr>
          <w:rFonts w:ascii="IRNazanin" w:hAnsi="IRNazanin" w:eastAsia="IRNazanin" w:cs="IRNazanin"/>
          <w:lang w:bidi="fa-IR"/>
          <w:color w:val="111111"/>
          <w:sz w:val="28"/>
          <w:szCs w:val="28"/>
          <w:rtl/>
        </w:rPr>
        <w:t xml:space="preserve">نام کتابخانه : مجموعه مدرسه عباس قلی خانزاد المعاد</w:t>
      </w:r>
    </w:p>
    <w:p>
      <w:pPr>
        <w:pStyle w:val="BookText"/>
      </w:pPr>
      <w:r>
        <w:rPr>
          <w:rFonts w:ascii="IRNazanin" w:hAnsi="IRNazanin" w:eastAsia="IRNazanin" w:cs="IRNazanin"/>
          <w:lang w:bidi="fa-IR"/>
          <w:color w:val="111111"/>
          <w:sz w:val="28"/>
          <w:szCs w:val="28"/>
          <w:rtl/>
        </w:rPr>
        <w:t xml:space="preserve">شهر : مشهدزاد المعاد</w:t>
      </w:r>
    </w:p>
    <w:p>
      <w:pPr>
        <w:pStyle w:val="BookText"/>
      </w:pPr>
      <w:r>
        <w:rPr>
          <w:rFonts w:ascii="IRNazanin" w:hAnsi="IRNazanin" w:eastAsia="IRNazanin" w:cs="IRNazanin"/>
          <w:lang w:bidi="fa-IR"/>
          <w:color w:val="111111"/>
          <w:sz w:val="28"/>
          <w:szCs w:val="28"/>
          <w:rtl/>
        </w:rPr>
        <w:t xml:space="preserve">مولف : مجلسی دوم.زاد المعاد</w:t>
      </w:r>
    </w:p>
    <w:p>
      <w:pPr>
        <w:pStyle w:val="BookText"/>
      </w:pPr>
      <w:r>
        <w:rPr>
          <w:rFonts w:ascii="IRNazanin" w:hAnsi="IRNazanin" w:eastAsia="IRNazanin" w:cs="IRNazanin"/>
          <w:lang w:bidi="fa-IR"/>
          <w:color w:val="111111"/>
          <w:sz w:val="28"/>
          <w:szCs w:val="28"/>
          <w:rtl/>
        </w:rPr>
        <w:t xml:space="preserve">همه اطلاعات : 11 -   زاد المعاد  :   مجلسی دوم.زاد المعاد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4" w:name="pg8350_55928"/>
    <w:bookmarkEnd w:id="284"/>
    <w:p>
      <w:pPr>
        <w:pStyle w:val="Heading3"/>
      </w:pPr>
      <w:bookmarkStart w:id="2285" w:name="_Toc287"/>
      <w:r>
        <w:t>281- زاد المعاد</w:t>
      </w:r>
      <w:bookmarkEnd w:id="228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المعاد</w:t>
      </w:r>
    </w:p>
    <w:p>
      <w:pPr>
        <w:pStyle w:val="BookText"/>
      </w:pPr>
      <w:r>
        <w:rPr>
          <w:rFonts w:ascii="IRNazanin" w:hAnsi="IRNazanin" w:eastAsia="IRNazanin" w:cs="IRNazanin"/>
          <w:lang w:bidi="fa-IR"/>
          <w:color w:val="111111"/>
          <w:sz w:val="28"/>
          <w:szCs w:val="28"/>
          <w:rtl/>
        </w:rPr>
        <w:t xml:space="preserve">در صفحات : 365تا365زاد المعاد</w:t>
      </w:r>
    </w:p>
    <w:p>
      <w:pPr>
        <w:pStyle w:val="BookText"/>
      </w:pPr>
      <w:r>
        <w:rPr>
          <w:rFonts w:ascii="IRNazanin" w:hAnsi="IRNazanin" w:eastAsia="IRNazanin" w:cs="IRNazanin"/>
          <w:lang w:bidi="fa-IR"/>
          <w:color w:val="111111"/>
          <w:sz w:val="28"/>
          <w:szCs w:val="28"/>
          <w:rtl/>
        </w:rPr>
        <w:t xml:space="preserve">نام کتابخانه : مجموعه حاجی ایزدیزاد المعاد</w:t>
      </w:r>
    </w:p>
    <w:p>
      <w:pPr>
        <w:pStyle w:val="BookText"/>
      </w:pPr>
      <w:r>
        <w:rPr>
          <w:rFonts w:ascii="IRNazanin" w:hAnsi="IRNazanin" w:eastAsia="IRNazanin" w:cs="IRNazanin"/>
          <w:lang w:bidi="fa-IR"/>
          <w:color w:val="111111"/>
          <w:sz w:val="28"/>
          <w:szCs w:val="28"/>
          <w:rtl/>
        </w:rPr>
        <w:t xml:space="preserve">شهر : همدانزاد المعاد</w:t>
      </w:r>
    </w:p>
    <w:p>
      <w:pPr>
        <w:pStyle w:val="BookText"/>
      </w:pPr>
      <w:r>
        <w:rPr>
          <w:rFonts w:ascii="IRNazanin" w:hAnsi="IRNazanin" w:eastAsia="IRNazanin" w:cs="IRNazanin"/>
          <w:lang w:bidi="fa-IR"/>
          <w:color w:val="111111"/>
          <w:sz w:val="28"/>
          <w:szCs w:val="28"/>
          <w:rtl/>
        </w:rPr>
        <w:t xml:space="preserve">مولف : مجلسی .زاد المعاد</w:t>
      </w:r>
    </w:p>
    <w:p>
      <w:pPr>
        <w:pStyle w:val="BookText"/>
      </w:pPr>
      <w:r>
        <w:rPr>
          <w:rFonts w:ascii="IRNazanin" w:hAnsi="IRNazanin" w:eastAsia="IRNazanin" w:cs="IRNazanin"/>
          <w:lang w:bidi="fa-IR"/>
          <w:color w:val="111111"/>
          <w:sz w:val="28"/>
          <w:szCs w:val="28"/>
          <w:rtl/>
        </w:rPr>
        <w:t xml:space="preserve">کاتب : محمد مهدی رضویزاد المعاد</w:t>
      </w:r>
    </w:p>
    <w:p>
      <w:pPr>
        <w:pStyle w:val="BookText"/>
      </w:pPr>
      <w:r>
        <w:rPr>
          <w:rFonts w:ascii="IRNazanin" w:hAnsi="IRNazanin" w:eastAsia="IRNazanin" w:cs="IRNazanin"/>
          <w:lang w:bidi="fa-IR"/>
          <w:color w:val="111111"/>
          <w:sz w:val="28"/>
          <w:szCs w:val="28"/>
          <w:rtl/>
        </w:rPr>
        <w:t xml:space="preserve">تاریخ کتابت : 1259 -  سده 12زاد المعاد</w:t>
      </w:r>
    </w:p>
    <w:p>
      <w:pPr>
        <w:pStyle w:val="BookText"/>
      </w:pPr>
      <w:r>
        <w:rPr>
          <w:rFonts w:ascii="IRNazanin" w:hAnsi="IRNazanin" w:eastAsia="IRNazanin" w:cs="IRNazanin"/>
          <w:lang w:bidi="fa-IR"/>
          <w:color w:val="111111"/>
          <w:sz w:val="28"/>
          <w:szCs w:val="28"/>
          <w:rtl/>
        </w:rPr>
        <w:t xml:space="preserve">همه اطلاعات : 6 -   زاد المعاد  :   مجلسی .  -  نسخ    محمد مهدی رضوی  در   1259  ،  ترجمه ها نستعلیق شنگرف ، عنوان شنگرف ، - دو صفحه آغاز حاشیه سازی شده . - نسخه دیگر نستعلیق    سده 12  ،  جدول زر و لاجورد ، عنوانها زرین ، ترجمه نستعلیق - شنگرف .زاد المعاد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5" w:name="pg8350_55929"/>
    <w:bookmarkEnd w:id="285"/>
    <w:p>
      <w:pPr>
        <w:pStyle w:val="Heading3"/>
      </w:pPr>
      <w:bookmarkStart w:id="2286" w:name="_Toc288"/>
      <w:r>
        <w:t>282- زاد المعاد</w:t>
      </w:r>
      <w:bookmarkEnd w:id="228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المعاد</w:t>
      </w:r>
    </w:p>
    <w:p>
      <w:pPr>
        <w:pStyle w:val="BookText"/>
      </w:pPr>
      <w:r>
        <w:rPr>
          <w:rFonts w:ascii="IRNazanin" w:hAnsi="IRNazanin" w:eastAsia="IRNazanin" w:cs="IRNazanin"/>
          <w:lang w:bidi="fa-IR"/>
          <w:color w:val="111111"/>
          <w:sz w:val="28"/>
          <w:szCs w:val="28"/>
          <w:rtl/>
        </w:rPr>
        <w:t xml:space="preserve">در صفحات : 33تا33زاد المعاد</w:t>
      </w:r>
    </w:p>
    <w:p>
      <w:pPr>
        <w:pStyle w:val="BookText"/>
      </w:pPr>
      <w:r>
        <w:rPr>
          <w:rFonts w:ascii="IRNazanin" w:hAnsi="IRNazanin" w:eastAsia="IRNazanin" w:cs="IRNazanin"/>
          <w:lang w:bidi="fa-IR"/>
          <w:color w:val="111111"/>
          <w:sz w:val="28"/>
          <w:szCs w:val="28"/>
          <w:rtl/>
        </w:rPr>
        <w:t xml:space="preserve">کد دستیابی کتاب : 233زاد المعاد</w:t>
      </w:r>
    </w:p>
    <w:p>
      <w:pPr>
        <w:pStyle w:val="BookText"/>
      </w:pPr>
      <w:r>
        <w:rPr>
          <w:rFonts w:ascii="IRNazanin" w:hAnsi="IRNazanin" w:eastAsia="IRNazanin" w:cs="IRNazanin"/>
          <w:lang w:bidi="fa-IR"/>
          <w:color w:val="111111"/>
          <w:sz w:val="28"/>
          <w:szCs w:val="28"/>
          <w:rtl/>
        </w:rPr>
        <w:t xml:space="preserve">نام کتابخانه : مجموعه عبدالمجید مولویزاد المعاد</w:t>
      </w:r>
    </w:p>
    <w:p>
      <w:pPr>
        <w:pStyle w:val="BookText"/>
      </w:pPr>
      <w:r>
        <w:rPr>
          <w:rFonts w:ascii="IRNazanin" w:hAnsi="IRNazanin" w:eastAsia="IRNazanin" w:cs="IRNazanin"/>
          <w:lang w:bidi="fa-IR"/>
          <w:color w:val="111111"/>
          <w:sz w:val="28"/>
          <w:szCs w:val="28"/>
          <w:rtl/>
        </w:rPr>
        <w:t xml:space="preserve">شهر : مشهدزاد المعاد</w:t>
      </w:r>
    </w:p>
    <w:p>
      <w:pPr>
        <w:pStyle w:val="BookText"/>
      </w:pPr>
      <w:r>
        <w:rPr>
          <w:rFonts w:ascii="IRNazanin" w:hAnsi="IRNazanin" w:eastAsia="IRNazanin" w:cs="IRNazanin"/>
          <w:lang w:bidi="fa-IR"/>
          <w:color w:val="111111"/>
          <w:sz w:val="28"/>
          <w:szCs w:val="28"/>
          <w:rtl/>
        </w:rPr>
        <w:t xml:space="preserve">کاتب : محمد مهدی بن حاج علی اصغر اصفهانیزاد المعاد</w:t>
      </w:r>
    </w:p>
    <w:p>
      <w:pPr>
        <w:pStyle w:val="BookText"/>
      </w:pPr>
      <w:r>
        <w:rPr>
          <w:rFonts w:ascii="IRNazanin" w:hAnsi="IRNazanin" w:eastAsia="IRNazanin" w:cs="IRNazanin"/>
          <w:lang w:bidi="fa-IR"/>
          <w:color w:val="111111"/>
          <w:sz w:val="28"/>
          <w:szCs w:val="28"/>
          <w:rtl/>
        </w:rPr>
        <w:t xml:space="preserve">تاریخ کتابت : 15 ربیع الاول   1255زاد المعاد</w:t>
      </w:r>
    </w:p>
    <w:p>
      <w:pPr>
        <w:pStyle w:val="BookText"/>
      </w:pPr>
      <w:r>
        <w:rPr>
          <w:rFonts w:ascii="IRNazanin" w:hAnsi="IRNazanin" w:eastAsia="IRNazanin" w:cs="IRNazanin"/>
          <w:lang w:bidi="fa-IR"/>
          <w:color w:val="111111"/>
          <w:sz w:val="28"/>
          <w:szCs w:val="28"/>
          <w:rtl/>
        </w:rPr>
        <w:t xml:space="preserve">همه اطلاعات : 233  -   زاد المعاد.  - بخط  نسخ درشت 18 س    محمد مهدی بن حاج علی اصغر اصفهانی  در   15 ربیع الاول - 1255  ، کاغذ فرنگی آهار مهره ، عنوان شنگرف ، صفحات مجدول بطلا زر و لاجورد و - شنگرف ، دارای سرلوح زرین و مرصع ، جلد روغنی زمینه مشکی در وسط سه ترنج و چهار ابرو - و حاشیه زمینه طلا و مرصع ، اندازه رحلی.زاد المعاد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6" w:name="pg8350_55930"/>
    <w:bookmarkEnd w:id="286"/>
    <w:p>
      <w:pPr>
        <w:pStyle w:val="Heading3"/>
      </w:pPr>
      <w:bookmarkStart w:id="2287" w:name="_Toc289"/>
      <w:r>
        <w:t>283- زاد المعاد</w:t>
      </w:r>
      <w:bookmarkEnd w:id="228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المعاد</w:t>
      </w:r>
    </w:p>
    <w:p>
      <w:pPr>
        <w:pStyle w:val="BookText"/>
      </w:pPr>
      <w:r>
        <w:rPr>
          <w:rFonts w:ascii="IRNazanin" w:hAnsi="IRNazanin" w:eastAsia="IRNazanin" w:cs="IRNazanin"/>
          <w:lang w:bidi="fa-IR"/>
          <w:color w:val="111111"/>
          <w:sz w:val="28"/>
          <w:szCs w:val="28"/>
          <w:rtl/>
        </w:rPr>
        <w:t xml:space="preserve">در صفحات : 33تا33زاد المعاد</w:t>
      </w:r>
    </w:p>
    <w:p>
      <w:pPr>
        <w:pStyle w:val="BookText"/>
      </w:pPr>
      <w:r>
        <w:rPr>
          <w:rFonts w:ascii="IRNazanin" w:hAnsi="IRNazanin" w:eastAsia="IRNazanin" w:cs="IRNazanin"/>
          <w:lang w:bidi="fa-IR"/>
          <w:color w:val="111111"/>
          <w:sz w:val="28"/>
          <w:szCs w:val="28"/>
          <w:rtl/>
        </w:rPr>
        <w:t xml:space="preserve">کد دستیابی کتاب : 231زاد المعاد</w:t>
      </w:r>
    </w:p>
    <w:p>
      <w:pPr>
        <w:pStyle w:val="BookText"/>
      </w:pPr>
      <w:r>
        <w:rPr>
          <w:rFonts w:ascii="IRNazanin" w:hAnsi="IRNazanin" w:eastAsia="IRNazanin" w:cs="IRNazanin"/>
          <w:lang w:bidi="fa-IR"/>
          <w:color w:val="111111"/>
          <w:sz w:val="28"/>
          <w:szCs w:val="28"/>
          <w:rtl/>
        </w:rPr>
        <w:t xml:space="preserve">زبان کتاب : فارسیزاد المعاد</w:t>
      </w:r>
    </w:p>
    <w:p>
      <w:pPr>
        <w:pStyle w:val="BookText"/>
      </w:pPr>
      <w:r>
        <w:rPr>
          <w:rFonts w:ascii="IRNazanin" w:hAnsi="IRNazanin" w:eastAsia="IRNazanin" w:cs="IRNazanin"/>
          <w:lang w:bidi="fa-IR"/>
          <w:color w:val="111111"/>
          <w:sz w:val="28"/>
          <w:szCs w:val="28"/>
          <w:rtl/>
        </w:rPr>
        <w:t xml:space="preserve">نام کتابخانه : مجموعه عبدالمجید مولویزاد المعاد</w:t>
      </w:r>
    </w:p>
    <w:p>
      <w:pPr>
        <w:pStyle w:val="BookText"/>
      </w:pPr>
      <w:r>
        <w:rPr>
          <w:rFonts w:ascii="IRNazanin" w:hAnsi="IRNazanin" w:eastAsia="IRNazanin" w:cs="IRNazanin"/>
          <w:lang w:bidi="fa-IR"/>
          <w:color w:val="111111"/>
          <w:sz w:val="28"/>
          <w:szCs w:val="28"/>
          <w:rtl/>
        </w:rPr>
        <w:t xml:space="preserve">شهر : مشهدزاد المعاد</w:t>
      </w:r>
    </w:p>
    <w:p>
      <w:pPr>
        <w:pStyle w:val="BookText"/>
      </w:pPr>
      <w:r>
        <w:rPr>
          <w:rFonts w:ascii="IRNazanin" w:hAnsi="IRNazanin" w:eastAsia="IRNazanin" w:cs="IRNazanin"/>
          <w:lang w:bidi="fa-IR"/>
          <w:color w:val="111111"/>
          <w:sz w:val="28"/>
          <w:szCs w:val="28"/>
          <w:rtl/>
        </w:rPr>
        <w:t xml:space="preserve">مولف : مجلسی دوم.زاد المعاد</w:t>
      </w:r>
    </w:p>
    <w:p>
      <w:pPr>
        <w:pStyle w:val="BookText"/>
      </w:pPr>
      <w:r>
        <w:rPr>
          <w:rFonts w:ascii="IRNazanin" w:hAnsi="IRNazanin" w:eastAsia="IRNazanin" w:cs="IRNazanin"/>
          <w:lang w:bidi="fa-IR"/>
          <w:color w:val="111111"/>
          <w:sz w:val="28"/>
          <w:szCs w:val="28"/>
          <w:rtl/>
        </w:rPr>
        <w:t xml:space="preserve">کاتب : جیب اللّٰه بن حسن علی رونیزیزاد المعاد</w:t>
      </w:r>
    </w:p>
    <w:p>
      <w:pPr>
        <w:pStyle w:val="BookText"/>
      </w:pPr>
      <w:r>
        <w:rPr>
          <w:rFonts w:ascii="IRNazanin" w:hAnsi="IRNazanin" w:eastAsia="IRNazanin" w:cs="IRNazanin"/>
          <w:lang w:bidi="fa-IR"/>
          <w:color w:val="111111"/>
          <w:sz w:val="28"/>
          <w:szCs w:val="28"/>
          <w:rtl/>
        </w:rPr>
        <w:t xml:space="preserve">تاریخ کتابت : رجب 1236زاد المعاد</w:t>
      </w:r>
    </w:p>
    <w:p>
      <w:pPr>
        <w:pStyle w:val="BookText"/>
      </w:pPr>
      <w:r>
        <w:rPr>
          <w:rFonts w:ascii="IRNazanin" w:hAnsi="IRNazanin" w:eastAsia="IRNazanin" w:cs="IRNazanin"/>
          <w:lang w:bidi="fa-IR"/>
          <w:color w:val="111111"/>
          <w:sz w:val="28"/>
          <w:szCs w:val="28"/>
          <w:rtl/>
        </w:rPr>
        <w:t xml:space="preserve">موضوعات : ادعیهزاد المعاد</w:t>
      </w:r>
    </w:p>
    <w:p>
      <w:pPr>
        <w:pStyle w:val="BookText"/>
      </w:pPr>
      <w:r>
        <w:rPr>
          <w:rFonts w:ascii="IRNazanin" w:hAnsi="IRNazanin" w:eastAsia="IRNazanin" w:cs="IRNazanin"/>
          <w:lang w:bidi="fa-IR"/>
          <w:color w:val="111111"/>
          <w:sz w:val="28"/>
          <w:szCs w:val="28"/>
          <w:rtl/>
        </w:rPr>
        <w:t xml:space="preserve">همه اطلاعات : 231  -   زاد المعاد  :   ادعیه    فارسی  ،   مجلسی دوم.  -  نسخ 18 س    جیب اللّٰه بن حسن علی رونیزی  در   رجب 1236  ،  صفحات مجدول - بطلا و تحریر و زرنگار ، جلد تیماجی قهوه ای ضربی ، وزیری.زاد المعاد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7" w:name="pg8350_55931"/>
    <w:bookmarkEnd w:id="287"/>
    <w:p>
      <w:pPr>
        <w:pStyle w:val="Heading3"/>
      </w:pPr>
      <w:bookmarkStart w:id="2288" w:name="_Toc290"/>
      <w:r>
        <w:t>284- زاد المعاد</w:t>
      </w:r>
      <w:bookmarkEnd w:id="228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المعاد</w:t>
      </w:r>
    </w:p>
    <w:p>
      <w:pPr>
        <w:pStyle w:val="BookText"/>
      </w:pPr>
      <w:r>
        <w:rPr>
          <w:rFonts w:ascii="IRNazanin" w:hAnsi="IRNazanin" w:eastAsia="IRNazanin" w:cs="IRNazanin"/>
          <w:lang w:bidi="fa-IR"/>
          <w:color w:val="111111"/>
          <w:sz w:val="28"/>
          <w:szCs w:val="28"/>
          <w:rtl/>
        </w:rPr>
        <w:t xml:space="preserve">در صفحات : 33تا33زاد المعاد</w:t>
      </w:r>
    </w:p>
    <w:p>
      <w:pPr>
        <w:pStyle w:val="BookText"/>
      </w:pPr>
      <w:r>
        <w:rPr>
          <w:rFonts w:ascii="IRNazanin" w:hAnsi="IRNazanin" w:eastAsia="IRNazanin" w:cs="IRNazanin"/>
          <w:lang w:bidi="fa-IR"/>
          <w:color w:val="111111"/>
          <w:sz w:val="28"/>
          <w:szCs w:val="28"/>
          <w:rtl/>
        </w:rPr>
        <w:t xml:space="preserve">کد دستیابی کتاب : 232زاد المعاد</w:t>
      </w:r>
    </w:p>
    <w:p>
      <w:pPr>
        <w:pStyle w:val="BookText"/>
      </w:pPr>
      <w:r>
        <w:rPr>
          <w:rFonts w:ascii="IRNazanin" w:hAnsi="IRNazanin" w:eastAsia="IRNazanin" w:cs="IRNazanin"/>
          <w:lang w:bidi="fa-IR"/>
          <w:color w:val="111111"/>
          <w:sz w:val="28"/>
          <w:szCs w:val="28"/>
          <w:rtl/>
        </w:rPr>
        <w:t xml:space="preserve">نام کتابخانه : مجموعه عبدالمجید مولویزاد المعاد</w:t>
      </w:r>
    </w:p>
    <w:p>
      <w:pPr>
        <w:pStyle w:val="BookText"/>
      </w:pPr>
      <w:r>
        <w:rPr>
          <w:rFonts w:ascii="IRNazanin" w:hAnsi="IRNazanin" w:eastAsia="IRNazanin" w:cs="IRNazanin"/>
          <w:lang w:bidi="fa-IR"/>
          <w:color w:val="111111"/>
          <w:sz w:val="28"/>
          <w:szCs w:val="28"/>
          <w:rtl/>
        </w:rPr>
        <w:t xml:space="preserve">شهر : مشهدزاد المعاد</w:t>
      </w:r>
    </w:p>
    <w:p>
      <w:pPr>
        <w:pStyle w:val="BookText"/>
      </w:pPr>
      <w:r>
        <w:rPr>
          <w:rFonts w:ascii="IRNazanin" w:hAnsi="IRNazanin" w:eastAsia="IRNazanin" w:cs="IRNazanin"/>
          <w:lang w:bidi="fa-IR"/>
          <w:color w:val="111111"/>
          <w:sz w:val="28"/>
          <w:szCs w:val="28"/>
          <w:rtl/>
        </w:rPr>
        <w:t xml:space="preserve">مولف : مترجم.زاد المعاد</w:t>
      </w:r>
    </w:p>
    <w:p>
      <w:pPr>
        <w:pStyle w:val="BookText"/>
      </w:pPr>
      <w:r>
        <w:rPr>
          <w:rFonts w:ascii="IRNazanin" w:hAnsi="IRNazanin" w:eastAsia="IRNazanin" w:cs="IRNazanin"/>
          <w:lang w:bidi="fa-IR"/>
          <w:color w:val="111111"/>
          <w:sz w:val="28"/>
          <w:szCs w:val="28"/>
          <w:rtl/>
        </w:rPr>
        <w:t xml:space="preserve">کاتب : عبداللّٰه خوانساریزاد المعاد</w:t>
      </w:r>
    </w:p>
    <w:p>
      <w:pPr>
        <w:pStyle w:val="BookText"/>
      </w:pPr>
      <w:r>
        <w:rPr>
          <w:rFonts w:ascii="IRNazanin" w:hAnsi="IRNazanin" w:eastAsia="IRNazanin" w:cs="IRNazanin"/>
          <w:lang w:bidi="fa-IR"/>
          <w:color w:val="111111"/>
          <w:sz w:val="28"/>
          <w:szCs w:val="28"/>
          <w:rtl/>
        </w:rPr>
        <w:t xml:space="preserve">تاریخ کتابت : 1242زاد المعاد</w:t>
      </w:r>
    </w:p>
    <w:p>
      <w:pPr>
        <w:pStyle w:val="BookText"/>
      </w:pPr>
      <w:r>
        <w:rPr>
          <w:rFonts w:ascii="IRNazanin" w:hAnsi="IRNazanin" w:eastAsia="IRNazanin" w:cs="IRNazanin"/>
          <w:lang w:bidi="fa-IR"/>
          <w:color w:val="111111"/>
          <w:sz w:val="28"/>
          <w:szCs w:val="28"/>
          <w:rtl/>
        </w:rPr>
        <w:t xml:space="preserve">همه اطلاعات : 232  -   زاد المعاد  :   مترجم.  -  نسخ خوش 11 س    عبداللّٰه خوانساری  در   1242  ،  ترجمه بخط نستعلیق با شنگرف ، - میان سطور جدول کشی ، صفحات مجدول بطلا و تحریر ، دارای سرلوح ، جلد مقوایی ، وزیری.زاد المعاد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8" w:name="pg8350_55932"/>
    <w:bookmarkEnd w:id="288"/>
    <w:p>
      <w:pPr>
        <w:pStyle w:val="Heading3"/>
      </w:pPr>
      <w:bookmarkStart w:id="2289" w:name="_Toc291"/>
      <w:r>
        <w:t>285- زاد المعاد</w:t>
      </w:r>
      <w:bookmarkEnd w:id="228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المعاد</w:t>
      </w:r>
    </w:p>
    <w:p>
      <w:pPr>
        <w:pStyle w:val="BookText"/>
      </w:pPr>
      <w:r>
        <w:rPr>
          <w:rFonts w:ascii="IRNazanin" w:hAnsi="IRNazanin" w:eastAsia="IRNazanin" w:cs="IRNazanin"/>
          <w:lang w:bidi="fa-IR"/>
          <w:color w:val="111111"/>
          <w:sz w:val="28"/>
          <w:szCs w:val="28"/>
          <w:rtl/>
        </w:rPr>
        <w:t xml:space="preserve">در صفحات : 706تا706زاد المعاد</w:t>
      </w:r>
    </w:p>
    <w:p>
      <w:pPr>
        <w:pStyle w:val="BookText"/>
      </w:pPr>
      <w:r>
        <w:rPr>
          <w:rFonts w:ascii="IRNazanin" w:hAnsi="IRNazanin" w:eastAsia="IRNazanin" w:cs="IRNazanin"/>
          <w:lang w:bidi="fa-IR"/>
          <w:color w:val="111111"/>
          <w:sz w:val="28"/>
          <w:szCs w:val="28"/>
          <w:rtl/>
        </w:rPr>
        <w:t xml:space="preserve">نام کتابخانه : مجموعه علی آتشیزاد المعاد</w:t>
      </w:r>
    </w:p>
    <w:p>
      <w:pPr>
        <w:pStyle w:val="BookText"/>
      </w:pPr>
      <w:r>
        <w:rPr>
          <w:rFonts w:ascii="IRNazanin" w:hAnsi="IRNazanin" w:eastAsia="IRNazanin" w:cs="IRNazanin"/>
          <w:lang w:bidi="fa-IR"/>
          <w:color w:val="111111"/>
          <w:sz w:val="28"/>
          <w:szCs w:val="28"/>
          <w:rtl/>
        </w:rPr>
        <w:t xml:space="preserve">شهر : یزدزاد المعاد</w:t>
      </w:r>
    </w:p>
    <w:p>
      <w:pPr>
        <w:pStyle w:val="BookText"/>
      </w:pPr>
      <w:r>
        <w:rPr>
          <w:rFonts w:ascii="IRNazanin" w:hAnsi="IRNazanin" w:eastAsia="IRNazanin" w:cs="IRNazanin"/>
          <w:lang w:bidi="fa-IR"/>
          <w:color w:val="111111"/>
          <w:sz w:val="28"/>
          <w:szCs w:val="28"/>
          <w:rtl/>
        </w:rPr>
        <w:t xml:space="preserve">مولف : ملا محمد باقر مجلسی.زاد المعاد</w:t>
      </w:r>
    </w:p>
    <w:p>
      <w:pPr>
        <w:pStyle w:val="BookText"/>
      </w:pPr>
      <w:r>
        <w:rPr>
          <w:rFonts w:ascii="IRNazanin" w:hAnsi="IRNazanin" w:eastAsia="IRNazanin" w:cs="IRNazanin"/>
          <w:lang w:bidi="fa-IR"/>
          <w:color w:val="111111"/>
          <w:sz w:val="28"/>
          <w:szCs w:val="28"/>
          <w:rtl/>
        </w:rPr>
        <w:t xml:space="preserve">همه اطلاعات : زاد المعاد  :   ملا محمد باقر مجلسی.  -  نسخ زیبا ، صفحه اول سرلوح رنگین دارد ، صحائف مجدول ، عناوین به شنگرف و گاهی - نوشته نیست.زاد المعاد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9" w:name="pg8350_55933"/>
    <w:bookmarkEnd w:id="289"/>
    <w:p>
      <w:pPr>
        <w:pStyle w:val="Heading3"/>
      </w:pPr>
      <w:bookmarkStart w:id="2290" w:name="_Toc292"/>
      <w:r>
        <w:t>286- زاد المعاد</w:t>
      </w:r>
      <w:bookmarkEnd w:id="229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المعاد</w:t>
      </w:r>
    </w:p>
    <w:p>
      <w:pPr>
        <w:pStyle w:val="BookText"/>
      </w:pPr>
      <w:r>
        <w:rPr>
          <w:rFonts w:ascii="IRNazanin" w:hAnsi="IRNazanin" w:eastAsia="IRNazanin" w:cs="IRNazanin"/>
          <w:lang w:bidi="fa-IR"/>
          <w:color w:val="111111"/>
          <w:sz w:val="28"/>
          <w:szCs w:val="28"/>
          <w:rtl/>
        </w:rPr>
        <w:t xml:space="preserve">در صفحات : 381تا381زاد المعاد</w:t>
      </w:r>
    </w:p>
    <w:p>
      <w:pPr>
        <w:pStyle w:val="BookText"/>
      </w:pPr>
      <w:r>
        <w:rPr>
          <w:rFonts w:ascii="IRNazanin" w:hAnsi="IRNazanin" w:eastAsia="IRNazanin" w:cs="IRNazanin"/>
          <w:lang w:bidi="fa-IR"/>
          <w:color w:val="111111"/>
          <w:sz w:val="28"/>
          <w:szCs w:val="28"/>
          <w:rtl/>
        </w:rPr>
        <w:t xml:space="preserve">نام کتابخانه : مجموعه جلالیزاد المعاد</w:t>
      </w:r>
    </w:p>
    <w:p>
      <w:pPr>
        <w:pStyle w:val="BookText"/>
      </w:pPr>
      <w:r>
        <w:rPr>
          <w:rFonts w:ascii="IRNazanin" w:hAnsi="IRNazanin" w:eastAsia="IRNazanin" w:cs="IRNazanin"/>
          <w:lang w:bidi="fa-IR"/>
          <w:color w:val="111111"/>
          <w:sz w:val="28"/>
          <w:szCs w:val="28"/>
          <w:rtl/>
        </w:rPr>
        <w:t xml:space="preserve">شهر : همدانزاد المعاد</w:t>
      </w:r>
    </w:p>
    <w:p>
      <w:pPr>
        <w:pStyle w:val="BookText"/>
      </w:pPr>
      <w:r>
        <w:rPr>
          <w:rFonts w:ascii="IRNazanin" w:hAnsi="IRNazanin" w:eastAsia="IRNazanin" w:cs="IRNazanin"/>
          <w:lang w:bidi="fa-IR"/>
          <w:color w:val="111111"/>
          <w:sz w:val="28"/>
          <w:szCs w:val="28"/>
          <w:rtl/>
        </w:rPr>
        <w:t xml:space="preserve">مولف : مجلسیزاد المعاد</w:t>
      </w:r>
    </w:p>
    <w:p>
      <w:pPr>
        <w:pStyle w:val="BookText"/>
      </w:pPr>
      <w:r>
        <w:rPr>
          <w:rFonts w:ascii="IRNazanin" w:hAnsi="IRNazanin" w:eastAsia="IRNazanin" w:cs="IRNazanin"/>
          <w:lang w:bidi="fa-IR"/>
          <w:color w:val="111111"/>
          <w:sz w:val="28"/>
          <w:szCs w:val="28"/>
          <w:rtl/>
        </w:rPr>
        <w:t xml:space="preserve">تاریخ کتابت : سده 13زاد المعاد</w:t>
      </w:r>
    </w:p>
    <w:p>
      <w:pPr>
        <w:pStyle w:val="BookText"/>
      </w:pPr>
      <w:r>
        <w:rPr>
          <w:rFonts w:ascii="IRNazanin" w:hAnsi="IRNazanin" w:eastAsia="IRNazanin" w:cs="IRNazanin"/>
          <w:lang w:bidi="fa-IR"/>
          <w:color w:val="111111"/>
          <w:sz w:val="28"/>
          <w:szCs w:val="28"/>
          <w:rtl/>
        </w:rPr>
        <w:t xml:space="preserve">همه اطلاعات : 3 -   زاد المعاد  :   مجلسی  . -  نسخ    سده 13   با ترجمه فارسی  ،  بخط نستعلیق شنگرف ، جلد روغنی با گل و بوته - رنگارنگ و زرین ، ربعی .زاد المعاد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0" w:name="pg8350_55934"/>
    <w:bookmarkEnd w:id="290"/>
    <w:p>
      <w:pPr>
        <w:pStyle w:val="Heading3"/>
      </w:pPr>
      <w:bookmarkStart w:id="2291" w:name="_Toc293"/>
      <w:r>
        <w:t>287- زاد المعاد</w:t>
      </w:r>
      <w:bookmarkEnd w:id="229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 المعاد</w:t>
      </w:r>
    </w:p>
    <w:p>
      <w:pPr>
        <w:pStyle w:val="BookText"/>
      </w:pPr>
      <w:r>
        <w:rPr>
          <w:rFonts w:ascii="IRNazanin" w:hAnsi="IRNazanin" w:eastAsia="IRNazanin" w:cs="IRNazanin"/>
          <w:lang w:bidi="fa-IR"/>
          <w:color w:val="111111"/>
          <w:sz w:val="28"/>
          <w:szCs w:val="28"/>
          <w:rtl/>
        </w:rPr>
        <w:t xml:space="preserve">در صفحات : 379تا379زاد المعاد</w:t>
      </w:r>
    </w:p>
    <w:p>
      <w:pPr>
        <w:pStyle w:val="BookText"/>
      </w:pPr>
      <w:r>
        <w:rPr>
          <w:rFonts w:ascii="IRNazanin" w:hAnsi="IRNazanin" w:eastAsia="IRNazanin" w:cs="IRNazanin"/>
          <w:lang w:bidi="fa-IR"/>
          <w:color w:val="111111"/>
          <w:sz w:val="28"/>
          <w:szCs w:val="28"/>
          <w:rtl/>
        </w:rPr>
        <w:t xml:space="preserve">نام کتابخانه : مجموعه نصراللّٰه بنی صدرزاد المعاد</w:t>
      </w:r>
    </w:p>
    <w:p>
      <w:pPr>
        <w:pStyle w:val="BookText"/>
      </w:pPr>
      <w:r>
        <w:rPr>
          <w:rFonts w:ascii="IRNazanin" w:hAnsi="IRNazanin" w:eastAsia="IRNazanin" w:cs="IRNazanin"/>
          <w:lang w:bidi="fa-IR"/>
          <w:color w:val="111111"/>
          <w:sz w:val="28"/>
          <w:szCs w:val="28"/>
          <w:rtl/>
        </w:rPr>
        <w:t xml:space="preserve">شهر : همدانزاد المعاد</w:t>
      </w:r>
    </w:p>
    <w:p>
      <w:pPr>
        <w:pStyle w:val="BookText"/>
      </w:pPr>
      <w:r>
        <w:rPr>
          <w:rFonts w:ascii="IRNazanin" w:hAnsi="IRNazanin" w:eastAsia="IRNazanin" w:cs="IRNazanin"/>
          <w:lang w:bidi="fa-IR"/>
          <w:color w:val="111111"/>
          <w:sz w:val="28"/>
          <w:szCs w:val="28"/>
          <w:rtl/>
        </w:rPr>
        <w:t xml:space="preserve">مولف : مجلسی -  رمضان 1107زاد المعاد</w:t>
      </w:r>
    </w:p>
    <w:p>
      <w:pPr>
        <w:pStyle w:val="BookText"/>
      </w:pPr>
      <w:r>
        <w:rPr>
          <w:rFonts w:ascii="IRNazanin" w:hAnsi="IRNazanin" w:eastAsia="IRNazanin" w:cs="IRNazanin"/>
          <w:lang w:bidi="fa-IR"/>
          <w:color w:val="111111"/>
          <w:sz w:val="28"/>
          <w:szCs w:val="28"/>
          <w:rtl/>
        </w:rPr>
        <w:t xml:space="preserve">تاریخ کتابت : 19 شوال 1222زاد المعاد</w:t>
      </w:r>
    </w:p>
    <w:p>
      <w:pPr>
        <w:pStyle w:val="BookText"/>
      </w:pPr>
      <w:r>
        <w:rPr>
          <w:rFonts w:ascii="IRNazanin" w:hAnsi="IRNazanin" w:eastAsia="IRNazanin" w:cs="IRNazanin"/>
          <w:lang w:bidi="fa-IR"/>
          <w:color w:val="111111"/>
          <w:sz w:val="28"/>
          <w:szCs w:val="28"/>
          <w:rtl/>
        </w:rPr>
        <w:t xml:space="preserve">محل کتابت : اصفهانزاد المعاد</w:t>
      </w:r>
    </w:p>
    <w:p>
      <w:pPr>
        <w:pStyle w:val="BookText"/>
      </w:pPr>
      <w:r>
        <w:rPr>
          <w:rFonts w:ascii="IRNazanin" w:hAnsi="IRNazanin" w:eastAsia="IRNazanin" w:cs="IRNazanin"/>
          <w:lang w:bidi="fa-IR"/>
          <w:color w:val="111111"/>
          <w:sz w:val="28"/>
          <w:szCs w:val="28"/>
          <w:rtl/>
        </w:rPr>
        <w:t xml:space="preserve">همه اطلاعات : 2 -   زاد المعاد  :   مجلسی  ، ساخته   رمضان 1107   در اصفهان  ، نوشته   19 شوال 1222  در -  اصفهان  ،  جدول زر و لاجورد ، عنوان و نشان شنگرف ، با سرلوح و حاشیه سازی در دو آغاز - در دو صفحه ، جلد روغنی .زاد المعاد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1" w:name="pg8350_55935"/>
    <w:bookmarkEnd w:id="291"/>
    <w:p>
      <w:pPr>
        <w:pStyle w:val="Heading3"/>
      </w:pPr>
      <w:bookmarkStart w:id="2292" w:name="_Toc294"/>
      <w:r>
        <w:t>288- زاد المعاد</w:t>
      </w:r>
      <w:bookmarkEnd w:id="229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المعاد</w:t>
      </w:r>
    </w:p>
    <w:p>
      <w:pPr>
        <w:pStyle w:val="BookText"/>
      </w:pPr>
      <w:r>
        <w:rPr>
          <w:rFonts w:ascii="IRNazanin" w:hAnsi="IRNazanin" w:eastAsia="IRNazanin" w:cs="IRNazanin"/>
          <w:lang w:bidi="fa-IR"/>
          <w:color w:val="111111"/>
          <w:sz w:val="28"/>
          <w:szCs w:val="28"/>
          <w:rtl/>
        </w:rPr>
        <w:t xml:space="preserve">در صفحات : 734تا734زاد المعاد</w:t>
      </w:r>
    </w:p>
    <w:p>
      <w:pPr>
        <w:pStyle w:val="BookText"/>
      </w:pPr>
      <w:r>
        <w:rPr>
          <w:rFonts w:ascii="IRNazanin" w:hAnsi="IRNazanin" w:eastAsia="IRNazanin" w:cs="IRNazanin"/>
          <w:lang w:bidi="fa-IR"/>
          <w:color w:val="111111"/>
          <w:sz w:val="28"/>
          <w:szCs w:val="28"/>
          <w:rtl/>
        </w:rPr>
        <w:t xml:space="preserve">نام کتابخانه : کتابخانه حسن عاطفیزاد المعاد</w:t>
      </w:r>
    </w:p>
    <w:p>
      <w:pPr>
        <w:pStyle w:val="BookText"/>
      </w:pPr>
      <w:r>
        <w:rPr>
          <w:rFonts w:ascii="IRNazanin" w:hAnsi="IRNazanin" w:eastAsia="IRNazanin" w:cs="IRNazanin"/>
          <w:lang w:bidi="fa-IR"/>
          <w:color w:val="111111"/>
          <w:sz w:val="28"/>
          <w:szCs w:val="28"/>
          <w:rtl/>
        </w:rPr>
        <w:t xml:space="preserve">شهر : کاشانزاد المعاد</w:t>
      </w:r>
    </w:p>
    <w:p>
      <w:pPr>
        <w:pStyle w:val="BookText"/>
      </w:pPr>
      <w:r>
        <w:rPr>
          <w:rFonts w:ascii="IRNazanin" w:hAnsi="IRNazanin" w:eastAsia="IRNazanin" w:cs="IRNazanin"/>
          <w:lang w:bidi="fa-IR"/>
          <w:color w:val="111111"/>
          <w:sz w:val="28"/>
          <w:szCs w:val="28"/>
          <w:rtl/>
        </w:rPr>
        <w:t xml:space="preserve">مولف : محمد باقر مجلسی.زاد المعاد</w:t>
      </w:r>
    </w:p>
    <w:p>
      <w:pPr>
        <w:pStyle w:val="BookText"/>
      </w:pPr>
      <w:r>
        <w:rPr>
          <w:rFonts w:ascii="IRNazanin" w:hAnsi="IRNazanin" w:eastAsia="IRNazanin" w:cs="IRNazanin"/>
          <w:lang w:bidi="fa-IR"/>
          <w:color w:val="111111"/>
          <w:sz w:val="28"/>
          <w:szCs w:val="28"/>
          <w:rtl/>
        </w:rPr>
        <w:t xml:space="preserve">تاریخ کتابت : ظاهرا از قرن دوازدهمزاد المعاد</w:t>
      </w:r>
    </w:p>
    <w:p>
      <w:pPr>
        <w:pStyle w:val="BookText"/>
      </w:pPr>
      <w:r>
        <w:rPr>
          <w:rFonts w:ascii="IRNazanin" w:hAnsi="IRNazanin" w:eastAsia="IRNazanin" w:cs="IRNazanin"/>
          <w:lang w:bidi="fa-IR"/>
          <w:color w:val="111111"/>
          <w:sz w:val="28"/>
          <w:szCs w:val="28"/>
          <w:rtl/>
        </w:rPr>
        <w:t xml:space="preserve">همه اطلاعات : زاد المعاد  :   محمد باقر مجلسی.  - نسخه   ظاهرا از قرن دوازدهم  است ،  کمتر از نیمی از متن دارای جدول بندی مذهب می باشد.  -  از اول متن یک صفحه و از آخر آن صفحاتی افتاده است  ،  عنوانها با قرمز نوشته شده ، - 21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جلد رنگ و روغنی قهوه ای با گل و بوته .زاد المعاد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2" w:name="pg8350_55936"/>
    <w:bookmarkEnd w:id="292"/>
    <w:p>
      <w:pPr>
        <w:pStyle w:val="Heading3"/>
      </w:pPr>
      <w:bookmarkStart w:id="2293" w:name="_Toc295"/>
      <w:r>
        <w:t>289- زاد المعاد</w:t>
      </w:r>
      <w:bookmarkEnd w:id="229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دفتر3زاد المعاد</w:t>
      </w:r>
    </w:p>
    <w:p>
      <w:pPr>
        <w:pStyle w:val="BookText"/>
      </w:pPr>
      <w:r>
        <w:rPr>
          <w:rFonts w:ascii="IRNazanin" w:hAnsi="IRNazanin" w:eastAsia="IRNazanin" w:cs="IRNazanin"/>
          <w:lang w:bidi="fa-IR"/>
          <w:color w:val="111111"/>
          <w:sz w:val="28"/>
          <w:szCs w:val="28"/>
          <w:rtl/>
        </w:rPr>
        <w:t xml:space="preserve">در صفحات : 93تا93زاد المعاد</w:t>
      </w:r>
    </w:p>
    <w:p>
      <w:pPr>
        <w:pStyle w:val="BookText"/>
      </w:pPr>
      <w:r>
        <w:rPr>
          <w:rFonts w:ascii="IRNazanin" w:hAnsi="IRNazanin" w:eastAsia="IRNazanin" w:cs="IRNazanin"/>
          <w:lang w:bidi="fa-IR"/>
          <w:color w:val="111111"/>
          <w:sz w:val="28"/>
          <w:szCs w:val="28"/>
          <w:rtl/>
        </w:rPr>
        <w:t xml:space="preserve">کد دستیابی کتاب : ش 98- ش 99زاد المعاد</w:t>
      </w:r>
    </w:p>
    <w:p>
      <w:pPr>
        <w:pStyle w:val="BookText"/>
      </w:pPr>
      <w:r>
        <w:rPr>
          <w:rFonts w:ascii="IRNazanin" w:hAnsi="IRNazanin" w:eastAsia="IRNazanin" w:cs="IRNazanin"/>
          <w:lang w:bidi="fa-IR"/>
          <w:color w:val="111111"/>
          <w:sz w:val="28"/>
          <w:szCs w:val="28"/>
          <w:rtl/>
        </w:rPr>
        <w:t xml:space="preserve">همه اطلاعات : زاد المعاد:  ش 98،  بخط خوش ، مذهب ومترجم باجلد منقش اعلا،- تاریخ کتیبه پشت جلد : 1256 -  ش 99  مذهب ، باجلد مقوا وتیماجزاد المعاد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3" w:name="pg8350_55937"/>
    <w:bookmarkEnd w:id="293"/>
    <w:p>
      <w:pPr>
        <w:pStyle w:val="Heading3"/>
      </w:pPr>
      <w:bookmarkStart w:id="2294" w:name="_Toc296"/>
      <w:r>
        <w:t>290- زاد المعاد</w:t>
      </w:r>
      <w:bookmarkEnd w:id="229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دفتر7زاد المعاد</w:t>
      </w:r>
    </w:p>
    <w:p>
      <w:pPr>
        <w:pStyle w:val="BookText"/>
      </w:pPr>
      <w:r>
        <w:rPr>
          <w:rFonts w:ascii="IRNazanin" w:hAnsi="IRNazanin" w:eastAsia="IRNazanin" w:cs="IRNazanin"/>
          <w:lang w:bidi="fa-IR"/>
          <w:color w:val="111111"/>
          <w:sz w:val="28"/>
          <w:szCs w:val="28"/>
          <w:rtl/>
        </w:rPr>
        <w:t xml:space="preserve">در صفحات : 706تا706زاد المعاد</w:t>
      </w:r>
    </w:p>
    <w:p>
      <w:pPr>
        <w:pStyle w:val="BookText"/>
      </w:pPr>
      <w:r>
        <w:rPr>
          <w:rFonts w:ascii="IRNazanin" w:hAnsi="IRNazanin" w:eastAsia="IRNazanin" w:cs="IRNazanin"/>
          <w:lang w:bidi="fa-IR"/>
          <w:color w:val="111111"/>
          <w:sz w:val="28"/>
          <w:szCs w:val="28"/>
          <w:rtl/>
        </w:rPr>
        <w:t xml:space="preserve">نام کتابخانه : مجموعه علی آتشیزاد المعاد</w:t>
      </w:r>
    </w:p>
    <w:p>
      <w:pPr>
        <w:pStyle w:val="BookText"/>
      </w:pPr>
      <w:r>
        <w:rPr>
          <w:rFonts w:ascii="IRNazanin" w:hAnsi="IRNazanin" w:eastAsia="IRNazanin" w:cs="IRNazanin"/>
          <w:lang w:bidi="fa-IR"/>
          <w:color w:val="111111"/>
          <w:sz w:val="28"/>
          <w:szCs w:val="28"/>
          <w:rtl/>
        </w:rPr>
        <w:t xml:space="preserve">شهر : یزدزاد المعاد</w:t>
      </w:r>
    </w:p>
    <w:p>
      <w:pPr>
        <w:pStyle w:val="BookText"/>
      </w:pPr>
      <w:r>
        <w:rPr>
          <w:rFonts w:ascii="IRNazanin" w:hAnsi="IRNazanin" w:eastAsia="IRNazanin" w:cs="IRNazanin"/>
          <w:lang w:bidi="fa-IR"/>
          <w:color w:val="111111"/>
          <w:sz w:val="28"/>
          <w:szCs w:val="28"/>
          <w:rtl/>
        </w:rPr>
        <w:t xml:space="preserve">مولف : ملامحمد باقر مجلسی.زاد المعاد</w:t>
      </w:r>
    </w:p>
    <w:p>
      <w:pPr>
        <w:pStyle w:val="BookText"/>
      </w:pPr>
      <w:r>
        <w:rPr>
          <w:rFonts w:ascii="IRNazanin" w:hAnsi="IRNazanin" w:eastAsia="IRNazanin" w:cs="IRNazanin"/>
          <w:lang w:bidi="fa-IR"/>
          <w:color w:val="111111"/>
          <w:sz w:val="28"/>
          <w:szCs w:val="28"/>
          <w:rtl/>
        </w:rPr>
        <w:t xml:space="preserve">کاتب : ملامحمد بن ابوالحسن اردکانیزاد المعاد</w:t>
      </w:r>
    </w:p>
    <w:p>
      <w:pPr>
        <w:pStyle w:val="BookText"/>
      </w:pPr>
      <w:r>
        <w:rPr>
          <w:rFonts w:ascii="IRNazanin" w:hAnsi="IRNazanin" w:eastAsia="IRNazanin" w:cs="IRNazanin"/>
          <w:lang w:bidi="fa-IR"/>
          <w:color w:val="111111"/>
          <w:sz w:val="28"/>
          <w:szCs w:val="28"/>
          <w:rtl/>
        </w:rPr>
        <w:t xml:space="preserve">تاریخ کتابت : دوشنبه ششم ربیع الثانی 1240زاد المعاد</w:t>
      </w:r>
    </w:p>
    <w:p>
      <w:pPr>
        <w:pStyle w:val="BookText"/>
      </w:pPr>
      <w:r>
        <w:rPr>
          <w:rFonts w:ascii="IRNazanin" w:hAnsi="IRNazanin" w:eastAsia="IRNazanin" w:cs="IRNazanin"/>
          <w:lang w:bidi="fa-IR"/>
          <w:color w:val="111111"/>
          <w:sz w:val="28"/>
          <w:szCs w:val="28"/>
          <w:rtl/>
        </w:rPr>
        <w:t xml:space="preserve">همه اطلاعات : زاد المعاد  :   ملامحمد باقر مجلسی.  -  نسخه بسیار عالی ، نسخ زیبا ، کاغذ ترمه ، صفحه ها مجدول ، در برگ اول اول سرلوح - رنگین زیبا  ، به خط   ملامحمد بن ابوالحسن اردکانی  ،   دوشنبه ششم ربیع الثانی 1240  ، -  جلد مینا کاری خوش نقش.زاد المعاد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4" w:name="pg8350_55938"/>
    <w:bookmarkEnd w:id="294"/>
    <w:p>
      <w:pPr>
        <w:pStyle w:val="Heading3"/>
      </w:pPr>
      <w:bookmarkStart w:id="2295" w:name="_Toc297"/>
      <w:r>
        <w:t>291- زاد المعاد     جلد سوم</w:t>
      </w:r>
      <w:bookmarkEnd w:id="229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جلد10زاد المعاد     جلد سوم</w:t>
      </w:r>
    </w:p>
    <w:p>
      <w:pPr>
        <w:pStyle w:val="BookText"/>
      </w:pPr>
      <w:r>
        <w:rPr>
          <w:rFonts w:ascii="IRNazanin" w:hAnsi="IRNazanin" w:eastAsia="IRNazanin" w:cs="IRNazanin"/>
          <w:lang w:bidi="fa-IR"/>
          <w:color w:val="111111"/>
          <w:sz w:val="28"/>
          <w:szCs w:val="28"/>
          <w:rtl/>
        </w:rPr>
        <w:t xml:space="preserve">در صفحات : 651تا651زاد المعاد     جلد سوم</w:t>
      </w:r>
    </w:p>
    <w:p>
      <w:pPr>
        <w:pStyle w:val="BookText"/>
      </w:pPr>
      <w:r>
        <w:rPr>
          <w:rFonts w:ascii="IRNazanin" w:hAnsi="IRNazanin" w:eastAsia="IRNazanin" w:cs="IRNazanin"/>
          <w:lang w:bidi="fa-IR"/>
          <w:color w:val="111111"/>
          <w:sz w:val="28"/>
          <w:szCs w:val="28"/>
          <w:rtl/>
        </w:rPr>
        <w:t xml:space="preserve">کد دستیابی کتاب : 1971 / عزاد المعاد     جلد سوم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ایرانزاد المعاد     جلد سوم</w:t>
      </w:r>
    </w:p>
    <w:p>
      <w:pPr>
        <w:pStyle w:val="BookText"/>
      </w:pPr>
      <w:r>
        <w:rPr>
          <w:rFonts w:ascii="IRNazanin" w:hAnsi="IRNazanin" w:eastAsia="IRNazanin" w:cs="IRNazanin"/>
          <w:lang w:bidi="fa-IR"/>
          <w:color w:val="111111"/>
          <w:sz w:val="28"/>
          <w:szCs w:val="28"/>
          <w:rtl/>
        </w:rPr>
        <w:t xml:space="preserve">شهر : تهرانزاد المعاد     جلد سوم</w:t>
      </w:r>
    </w:p>
    <w:p>
      <w:pPr>
        <w:pStyle w:val="BookText"/>
      </w:pPr>
      <w:r>
        <w:rPr>
          <w:rFonts w:ascii="IRNazanin" w:hAnsi="IRNazanin" w:eastAsia="IRNazanin" w:cs="IRNazanin"/>
          <w:lang w:bidi="fa-IR"/>
          <w:color w:val="111111"/>
          <w:sz w:val="28"/>
          <w:szCs w:val="28"/>
          <w:rtl/>
        </w:rPr>
        <w:t xml:space="preserve">مولف : محمد باقر بن محمد بن تقی مجلسیزاد المعاد     جلد سوم</w:t>
      </w:r>
    </w:p>
    <w:p>
      <w:pPr>
        <w:pStyle w:val="BookText"/>
      </w:pPr>
      <w:r>
        <w:rPr>
          <w:rFonts w:ascii="IRNazanin" w:hAnsi="IRNazanin" w:eastAsia="IRNazanin" w:cs="IRNazanin"/>
          <w:lang w:bidi="fa-IR"/>
          <w:color w:val="111111"/>
          <w:sz w:val="28"/>
          <w:szCs w:val="28"/>
          <w:rtl/>
        </w:rPr>
        <w:t xml:space="preserve">کاتب : ملا شاه محمد سبزواریزاد المعاد     جلد سوم</w:t>
      </w:r>
    </w:p>
    <w:p>
      <w:pPr>
        <w:pStyle w:val="BookText"/>
      </w:pPr>
      <w:r>
        <w:rPr>
          <w:rFonts w:ascii="IRNazanin" w:hAnsi="IRNazanin" w:eastAsia="IRNazanin" w:cs="IRNazanin"/>
          <w:lang w:bidi="fa-IR"/>
          <w:color w:val="111111"/>
          <w:sz w:val="28"/>
          <w:szCs w:val="28"/>
          <w:rtl/>
        </w:rPr>
        <w:t xml:space="preserve">تاریخ کتابت : 1107 ه.ق.زاد المعاد     جلد سوم</w:t>
      </w:r>
    </w:p>
    <w:p>
      <w:pPr>
        <w:pStyle w:val="BookText"/>
      </w:pPr>
      <w:r>
        <w:rPr>
          <w:rFonts w:ascii="IRNazanin" w:hAnsi="IRNazanin" w:eastAsia="IRNazanin" w:cs="IRNazanin"/>
          <w:lang w:bidi="fa-IR"/>
          <w:color w:val="111111"/>
          <w:sz w:val="28"/>
          <w:szCs w:val="28"/>
          <w:rtl/>
        </w:rPr>
        <w:t xml:space="preserve">تاریخ تالیف : قرن یازدهم ه.ق.زاد المعاد     جلد سوم</w:t>
      </w:r>
    </w:p>
    <w:p>
      <w:pPr>
        <w:pStyle w:val="BookText"/>
      </w:pPr>
      <w:r>
        <w:rPr>
          <w:rFonts w:ascii="IRNazanin" w:hAnsi="IRNazanin" w:eastAsia="IRNazanin" w:cs="IRNazanin"/>
          <w:lang w:bidi="fa-IR"/>
          <w:color w:val="111111"/>
          <w:sz w:val="28"/>
          <w:szCs w:val="28"/>
          <w:rtl/>
        </w:rPr>
        <w:t xml:space="preserve">موضوعات : دینیزاد المعاد     جلد سوم</w:t>
      </w:r>
    </w:p>
    <w:p>
      <w:pPr>
        <w:pStyle w:val="BookText"/>
      </w:pPr>
      <w:r>
        <w:rPr>
          <w:rFonts w:ascii="IRNazanin" w:hAnsi="IRNazanin" w:eastAsia="IRNazanin" w:cs="IRNazanin"/>
          <w:lang w:bidi="fa-IR"/>
          <w:color w:val="111111"/>
          <w:sz w:val="28"/>
          <w:szCs w:val="28"/>
          <w:rtl/>
        </w:rPr>
        <w:t xml:space="preserve">شماره پیشین : 2630 / دزاد المعاد     جلد سوم</w:t>
      </w:r>
    </w:p>
    <w:p>
      <w:pPr>
        <w:pStyle w:val="BookText"/>
      </w:pPr>
      <w:r>
        <w:rPr>
          <w:rFonts w:ascii="IRNazanin" w:hAnsi="IRNazanin" w:eastAsia="IRNazanin" w:cs="IRNazanin"/>
          <w:lang w:bidi="fa-IR"/>
          <w:color w:val="111111"/>
          <w:sz w:val="28"/>
          <w:szCs w:val="28"/>
          <w:rtl/>
        </w:rPr>
        <w:t xml:space="preserve">همه اطلاعات : 1971 / ع   ( دینی )  -  زاد المعاد - ( جلد سوم )  -  از:  محمد باقر بن محمد بن تقی مجلسی ؛ زمان تالیف:  قرن یازدهم ه.ق.  -  این جلد از زاد المعاد در ادعیه ربیع الاول و ربیع الثانی و جمادی - - الاول و جمادی الاخر و ملحقات آن بحث می کند با ترجمه فارسی آنها و نیز - حاوی پاره ای از اعمال ایام مهمه سال می باشد.  - آغاز:  بسمله، باب هشتم در فضائل ایام و اعمال ماه ربیع الاول.  - پایان:  و الصلوه علی سید المرسلین محمد و آله الاطهرین الاقدمین.  -   نسخ خوش  ،  1107 ه.ق.  ،  ملا شاه محمد سبزواری  ،  سرلوحه زر و - بنفش با خط قرمز، جدول دور سطور زر و قرمز و مشکی، حاشیه گل - و بوته زر ( در دو صفحه اول )، ترجمه ادعیه با مرکب قرمز. - - جلد: مقوائی، لاکی، گل و بوته زر، ترنج متن مشکی، عطف تیماج - قرمز، 160 </w:t>
      </w:r>
      <w:r>
        <w:rPr>
          <w:rFonts w:ascii="Times New Roman" w:hAnsi="Times New Roman" w:eastAsia="Times New Roman" w:cs="Times New Roman"/>
          <w:lang w:val="en-US" w:bidi="en-US"/>
          <w:color w:val="111111"/>
          <w:sz w:val="28"/>
          <w:szCs w:val="28"/>
          <w:rtl/>
        </w:rPr>
        <w:t xml:space="preserve">× 240. - </w:t>
      </w:r>
      <w:r>
        <w:rPr>
          <w:rFonts w:ascii="IRNazanin" w:hAnsi="IRNazanin" w:eastAsia="IRNazanin" w:cs="IRNazanin"/>
          <w:lang w:bidi="fa-IR"/>
          <w:color w:val="111111"/>
          <w:sz w:val="28"/>
          <w:szCs w:val="28"/>
          <w:rtl/>
        </w:rPr>
        <w:t xml:space="preserve">کاغذ: فرنگی، 90 </w:t>
      </w:r>
      <w:r>
        <w:rPr>
          <w:rFonts w:ascii="Times New Roman" w:hAnsi="Times New Roman" w:eastAsia="Times New Roman" w:cs="Times New Roman"/>
          <w:lang w:val="en-US" w:bidi="en-US"/>
          <w:color w:val="111111"/>
          <w:sz w:val="28"/>
          <w:szCs w:val="28"/>
          <w:rtl/>
        </w:rPr>
        <w:t xml:space="preserve">× 165</w:t>
      </w:r>
      <w:r>
        <w:rPr>
          <w:rFonts w:ascii="IRNazanin" w:hAnsi="IRNazanin" w:eastAsia="IRNazanin" w:cs="IRNazanin"/>
          <w:lang w:bidi="fa-IR"/>
          <w:color w:val="111111"/>
          <w:sz w:val="28"/>
          <w:szCs w:val="28"/>
          <w:rtl/>
        </w:rPr>
        <w:t xml:space="preserve">، 210 برگ، - 16 سطر کامل  ،  2630 / دزاد المعاد     جلد سوم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5" w:name="pg8350_55939"/>
    <w:bookmarkEnd w:id="295"/>
    <w:p>
      <w:pPr>
        <w:pStyle w:val="Heading3"/>
      </w:pPr>
      <w:bookmarkStart w:id="2296" w:name="_Toc298"/>
      <w:r>
        <w:t>292- زاد المعاد  1</w:t>
      </w:r>
      <w:bookmarkEnd w:id="2296"/>
    </w:p>
    <w:p>
      <w:pPr>
        <w:pStyle w:val="BookText"/>
      </w:pPr>
      <w:r>
        <w:rPr>
          <w:rFonts w:ascii="IRNazanin" w:hAnsi="IRNazanin" w:eastAsia="IRNazanin" w:cs="IRNazanin"/>
          <w:lang w:bidi="fa-IR"/>
          <w:color w:val="111111"/>
          <w:sz w:val="28"/>
          <w:szCs w:val="28"/>
          <w:rtl/>
        </w:rPr>
        <w:t xml:space="preserve">اطلاعات کتاب اصلی : زاد المعاد  1</w:t>
      </w:r>
    </w:p>
    <w:p>
      <w:pPr>
        <w:pStyle w:val="BookText"/>
      </w:pPr>
      <w:r>
        <w:rPr>
          <w:rFonts w:ascii="IRNazanin" w:hAnsi="IRNazanin" w:eastAsia="IRNazanin" w:cs="IRNazanin"/>
          <w:lang w:bidi="fa-IR"/>
          <w:color w:val="111111"/>
          <w:sz w:val="28"/>
          <w:szCs w:val="28"/>
          <w:rtl/>
        </w:rPr>
        <w:t xml:space="preserve">در صفحات : 51تا51زاد المعاد  1</w:t>
      </w:r>
    </w:p>
    <w:p>
      <w:pPr>
        <w:pStyle w:val="BookText"/>
      </w:pPr>
      <w:r>
        <w:rPr>
          <w:rFonts w:ascii="IRNazanin" w:hAnsi="IRNazanin" w:eastAsia="IRNazanin" w:cs="IRNazanin"/>
          <w:lang w:bidi="fa-IR"/>
          <w:color w:val="111111"/>
          <w:sz w:val="28"/>
          <w:szCs w:val="28"/>
          <w:rtl/>
        </w:rPr>
        <w:t xml:space="preserve">مولف : مجلسیزاد المعاد  1</w:t>
      </w:r>
    </w:p>
    <w:p>
      <w:pPr>
        <w:pStyle w:val="BookText"/>
      </w:pPr>
      <w:r>
        <w:rPr>
          <w:rFonts w:ascii="IRNazanin" w:hAnsi="IRNazanin" w:eastAsia="IRNazanin" w:cs="IRNazanin"/>
          <w:lang w:bidi="fa-IR"/>
          <w:color w:val="111111"/>
          <w:sz w:val="28"/>
          <w:szCs w:val="28"/>
          <w:rtl/>
        </w:rPr>
        <w:t xml:space="preserve">تاریخ تالیف : رمضان 1107زاد المعاد  1</w:t>
      </w:r>
    </w:p>
    <w:p>
      <w:pPr>
        <w:pStyle w:val="BookText"/>
      </w:pPr>
      <w:r>
        <w:rPr>
          <w:rFonts w:ascii="IRNazanin" w:hAnsi="IRNazanin" w:eastAsia="IRNazanin" w:cs="IRNazanin"/>
          <w:lang w:bidi="fa-IR"/>
          <w:color w:val="111111"/>
          <w:sz w:val="28"/>
          <w:szCs w:val="28"/>
          <w:rtl/>
        </w:rPr>
        <w:t xml:space="preserve">محل کتابت : اصفهانزاد المعاد  1</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1</w:t>
      </w:r>
    </w:p>
    <w:p>
      <w:pPr>
        <w:pStyle w:val="BookText"/>
      </w:pPr>
      <w:r>
        <w:rPr>
          <w:rFonts w:ascii="IRNazanin" w:hAnsi="IRNazanin" w:eastAsia="IRNazanin" w:cs="IRNazanin"/>
          <w:lang w:bidi="fa-IR"/>
          <w:color w:val="111111"/>
          <w:sz w:val="28"/>
          <w:szCs w:val="28"/>
          <w:rtl/>
        </w:rPr>
        <w:t xml:space="preserve">منابع دیگر : ( ذریعه 12 - : 11 ) .زاد المعاد  1</w:t>
      </w:r>
    </w:p>
    <w:p>
      <w:pPr>
        <w:pStyle w:val="BookText"/>
      </w:pPr>
      <w:r>
        <w:rPr>
          <w:rFonts w:ascii="IRNazanin" w:hAnsi="IRNazanin" w:eastAsia="IRNazanin" w:cs="IRNazanin"/>
          <w:lang w:bidi="fa-IR"/>
          <w:color w:val="111111"/>
          <w:sz w:val="28"/>
          <w:szCs w:val="28"/>
          <w:rtl/>
        </w:rPr>
        <w:t xml:space="preserve">همه اطلاعات : زاد المعاد  :   مجلسی  ، ساخته   رمضان 1107  در  اصفهان   بنام شاه سلطان حسین   ( ذریعه 12 - : 11 ) .زاد المعاد  1</w:t>
      </w:r>
    </w:p>
    <w:p>
      <w:pPr>
        <w:pStyle w:val="BookText"/>
      </w:pPr>
      <w:r>
        <w:rPr>
          <w:rFonts w:ascii="IRNazanin" w:hAnsi="IRNazanin" w:eastAsia="IRNazanin" w:cs="IRNazanin"/>
          <w:lang w:bidi="fa-IR"/>
          <w:color w:val="111111"/>
          <w:sz w:val="28"/>
          <w:szCs w:val="28"/>
          <w:rtl/>
        </w:rPr>
        <w:t xml:space="preserve">نسخه های مکرر این کتاب : زاد المعاد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  1</w:t>
      </w:r>
    </w:p>
    <w:p>
      <w:pPr>
        <w:pStyle w:val="BookText"/>
      </w:pPr>
      <w:r>
        <w:rPr>
          <w:rFonts w:ascii="IRNazanin" w:hAnsi="IRNazanin" w:eastAsia="IRNazanin" w:cs="IRNazanin"/>
          <w:lang w:bidi="fa-IR"/>
          <w:color w:val="111111"/>
          <w:sz w:val="28"/>
          <w:szCs w:val="28"/>
          <w:rtl/>
        </w:rPr>
        <w:t xml:space="preserve">در صفحات : 51تا51زاد المعاد  1</w:t>
      </w:r>
    </w:p>
    <w:p>
      <w:pPr>
        <w:pStyle w:val="BookText"/>
      </w:pPr>
      <w:r>
        <w:rPr>
          <w:rFonts w:ascii="IRNazanin" w:hAnsi="IRNazanin" w:eastAsia="IRNazanin" w:cs="IRNazanin"/>
          <w:lang w:bidi="fa-IR"/>
          <w:color w:val="111111"/>
          <w:sz w:val="28"/>
          <w:szCs w:val="28"/>
          <w:rtl/>
        </w:rPr>
        <w:t xml:space="preserve">ردیف کتاب   : 1زاد المعاد  1</w:t>
      </w:r>
    </w:p>
    <w:p>
      <w:pPr>
        <w:pStyle w:val="BookText"/>
      </w:pPr>
      <w:r>
        <w:rPr>
          <w:rFonts w:ascii="IRNazanin" w:hAnsi="IRNazanin" w:eastAsia="IRNazanin" w:cs="IRNazanin"/>
          <w:lang w:bidi="fa-IR"/>
          <w:color w:val="111111"/>
          <w:sz w:val="28"/>
          <w:szCs w:val="28"/>
          <w:rtl/>
        </w:rPr>
        <w:t xml:space="preserve">کد دستیابی کتاب : 117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زاد المعاد  1</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آنجلسزاد المعاد  1</w:t>
      </w:r>
    </w:p>
    <w:p>
      <w:pPr>
        <w:pStyle w:val="BookText"/>
      </w:pPr>
      <w:r>
        <w:rPr>
          <w:rFonts w:ascii="IRNazanin" w:hAnsi="IRNazanin" w:eastAsia="IRNazanin" w:cs="IRNazanin"/>
          <w:lang w:bidi="fa-IR"/>
          <w:color w:val="111111"/>
          <w:sz w:val="28"/>
          <w:szCs w:val="28"/>
          <w:rtl/>
        </w:rPr>
        <w:t xml:space="preserve">شهر : لس آنجلسزاد المعاد  1</w:t>
      </w:r>
    </w:p>
    <w:p>
      <w:pPr>
        <w:pStyle w:val="BookText"/>
      </w:pPr>
      <w:r>
        <w:rPr>
          <w:rFonts w:ascii="IRNazanin" w:hAnsi="IRNazanin" w:eastAsia="IRNazanin" w:cs="IRNazanin"/>
          <w:lang w:bidi="fa-IR"/>
          <w:color w:val="111111"/>
          <w:sz w:val="28"/>
          <w:szCs w:val="28"/>
          <w:rtl/>
        </w:rPr>
        <w:t xml:space="preserve">کاتب : محمد تقیزاد المعاد  1</w:t>
      </w:r>
    </w:p>
    <w:p>
      <w:pPr>
        <w:pStyle w:val="BookText"/>
      </w:pPr>
      <w:r>
        <w:rPr>
          <w:rFonts w:ascii="IRNazanin" w:hAnsi="IRNazanin" w:eastAsia="IRNazanin" w:cs="IRNazanin"/>
          <w:lang w:bidi="fa-IR"/>
          <w:color w:val="111111"/>
          <w:sz w:val="28"/>
          <w:szCs w:val="28"/>
          <w:rtl/>
        </w:rPr>
        <w:t xml:space="preserve">تاریخ کتابت : 1301 .زاد المعاد  1</w:t>
      </w:r>
    </w:p>
    <w:p>
      <w:pPr>
        <w:pStyle w:val="BookText"/>
      </w:pPr>
      <w:r>
        <w:rPr>
          <w:rFonts w:ascii="IRNazanin" w:hAnsi="IRNazanin" w:eastAsia="IRNazanin" w:cs="IRNazanin"/>
          <w:lang w:bidi="fa-IR"/>
          <w:color w:val="111111"/>
          <w:sz w:val="28"/>
          <w:szCs w:val="28"/>
          <w:rtl/>
        </w:rPr>
        <w:t xml:space="preserve">همه اطلاعات : 117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  نسخ    محمد تقی  در   1301 .زاد المعاد  1</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6" w:name="pg8350_55940"/>
    <w:bookmarkEnd w:id="296"/>
    <w:p>
      <w:pPr>
        <w:pStyle w:val="Heading3"/>
      </w:pPr>
      <w:bookmarkStart w:id="2297" w:name="_Toc299"/>
      <w:r>
        <w:t>293- زاد المعاد  1</w:t>
      </w:r>
      <w:bookmarkEnd w:id="2297"/>
    </w:p>
    <w:p>
      <w:pPr>
        <w:pStyle w:val="BookText"/>
      </w:pPr>
      <w:r>
        <w:rPr>
          <w:rFonts w:ascii="IRNazanin" w:hAnsi="IRNazanin" w:eastAsia="IRNazanin" w:cs="IRNazanin"/>
          <w:lang w:bidi="fa-IR"/>
          <w:color w:val="111111"/>
          <w:sz w:val="28"/>
          <w:szCs w:val="28"/>
          <w:rtl/>
        </w:rPr>
        <w:t xml:space="preserve">اطلاعات کتاب اصلی : زاد المعاد  1</w:t>
      </w:r>
    </w:p>
    <w:p>
      <w:pPr>
        <w:pStyle w:val="BookText"/>
      </w:pPr>
      <w:r>
        <w:rPr>
          <w:rFonts w:ascii="IRNazanin" w:hAnsi="IRNazanin" w:eastAsia="IRNazanin" w:cs="IRNazanin"/>
          <w:lang w:bidi="fa-IR"/>
          <w:color w:val="111111"/>
          <w:sz w:val="28"/>
          <w:szCs w:val="28"/>
          <w:rtl/>
        </w:rPr>
        <w:t xml:space="preserve">در صفحات : 71تا71زاد المعاد  1</w:t>
      </w:r>
    </w:p>
    <w:p>
      <w:pPr>
        <w:pStyle w:val="BookText"/>
      </w:pPr>
      <w:r>
        <w:rPr>
          <w:rFonts w:ascii="IRNazanin" w:hAnsi="IRNazanin" w:eastAsia="IRNazanin" w:cs="IRNazanin"/>
          <w:lang w:bidi="fa-IR"/>
          <w:color w:val="111111"/>
          <w:sz w:val="28"/>
          <w:szCs w:val="28"/>
          <w:rtl/>
        </w:rPr>
        <w:t xml:space="preserve">مولف : محمد باقر مجلسی.زاد المعاد  1</w:t>
      </w:r>
    </w:p>
    <w:p>
      <w:pPr>
        <w:pStyle w:val="BookText"/>
      </w:pPr>
      <w:r>
        <w:rPr>
          <w:rFonts w:ascii="IRNazanin" w:hAnsi="IRNazanin" w:eastAsia="IRNazanin" w:cs="IRNazanin"/>
          <w:lang w:bidi="fa-IR"/>
          <w:color w:val="111111"/>
          <w:sz w:val="28"/>
          <w:szCs w:val="28"/>
          <w:rtl/>
        </w:rPr>
        <w:t xml:space="preserve">همه اطلاعات : زاد المعاد  :   محمد باقر مجلسی.زاد المعاد  1</w:t>
      </w:r>
    </w:p>
    <w:p>
      <w:pPr>
        <w:pStyle w:val="BookText"/>
      </w:pPr>
      <w:r>
        <w:rPr>
          <w:rFonts w:ascii="IRNazanin" w:hAnsi="IRNazanin" w:eastAsia="IRNazanin" w:cs="IRNazanin"/>
          <w:lang w:bidi="fa-IR"/>
          <w:color w:val="111111"/>
          <w:sz w:val="28"/>
          <w:szCs w:val="28"/>
          <w:rtl/>
        </w:rPr>
        <w:t xml:space="preserve">نسخه های مکرر این کتاب : زاد المعاد  1</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جلد1زاد المعاد  1</w:t>
      </w:r>
    </w:p>
    <w:p>
      <w:pPr>
        <w:pStyle w:val="BookText"/>
      </w:pPr>
      <w:r>
        <w:rPr>
          <w:rFonts w:ascii="IRNazanin" w:hAnsi="IRNazanin" w:eastAsia="IRNazanin" w:cs="IRNazanin"/>
          <w:lang w:bidi="fa-IR"/>
          <w:color w:val="111111"/>
          <w:sz w:val="28"/>
          <w:szCs w:val="28"/>
          <w:rtl/>
        </w:rPr>
        <w:t xml:space="preserve">در صفحات : 71تا71زاد المعاد  1</w:t>
      </w:r>
    </w:p>
    <w:p>
      <w:pPr>
        <w:pStyle w:val="BookText"/>
      </w:pPr>
      <w:r>
        <w:rPr>
          <w:rFonts w:ascii="IRNazanin" w:hAnsi="IRNazanin" w:eastAsia="IRNazanin" w:cs="IRNazanin"/>
          <w:lang w:bidi="fa-IR"/>
          <w:color w:val="111111"/>
          <w:sz w:val="28"/>
          <w:szCs w:val="28"/>
          <w:rtl/>
        </w:rPr>
        <w:t xml:space="preserve">ردیف کتاب   : 1زاد المعاد  1</w:t>
      </w:r>
    </w:p>
    <w:p>
      <w:pPr>
        <w:pStyle w:val="BookText"/>
      </w:pPr>
      <w:r>
        <w:rPr>
          <w:rFonts w:ascii="IRNazanin" w:hAnsi="IRNazanin" w:eastAsia="IRNazanin" w:cs="IRNazanin"/>
          <w:lang w:bidi="fa-IR"/>
          <w:color w:val="111111"/>
          <w:sz w:val="28"/>
          <w:szCs w:val="28"/>
          <w:rtl/>
        </w:rPr>
        <w:t xml:space="preserve">کد دستیابی کتاب : ش 106 بزاد المعاد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  1</w:t>
      </w:r>
    </w:p>
    <w:p>
      <w:pPr>
        <w:pStyle w:val="BookText"/>
      </w:pPr>
      <w:r>
        <w:rPr>
          <w:rFonts w:ascii="IRNazanin" w:hAnsi="IRNazanin" w:eastAsia="IRNazanin" w:cs="IRNazanin"/>
          <w:lang w:bidi="fa-IR"/>
          <w:color w:val="111111"/>
          <w:sz w:val="28"/>
          <w:szCs w:val="28"/>
          <w:rtl/>
        </w:rPr>
        <w:t xml:space="preserve">شهر : تهرانزاد المعاد  1</w:t>
      </w:r>
    </w:p>
    <w:p>
      <w:pPr>
        <w:pStyle w:val="BookText"/>
      </w:pPr>
      <w:r>
        <w:rPr>
          <w:rFonts w:ascii="IRNazanin" w:hAnsi="IRNazanin" w:eastAsia="IRNazanin" w:cs="IRNazanin"/>
          <w:lang w:bidi="fa-IR"/>
          <w:color w:val="111111"/>
          <w:sz w:val="28"/>
          <w:szCs w:val="28"/>
          <w:rtl/>
        </w:rPr>
        <w:t xml:space="preserve">کاتب : عبداللّٰه بن محمد کاظم اشرفی مازندرانیزاد المعاد  1</w:t>
      </w:r>
    </w:p>
    <w:p>
      <w:pPr>
        <w:pStyle w:val="BookText"/>
      </w:pPr>
      <w:r>
        <w:rPr>
          <w:rFonts w:ascii="IRNazanin" w:hAnsi="IRNazanin" w:eastAsia="IRNazanin" w:cs="IRNazanin"/>
          <w:lang w:bidi="fa-IR"/>
          <w:color w:val="111111"/>
          <w:sz w:val="28"/>
          <w:szCs w:val="28"/>
          <w:rtl/>
        </w:rPr>
        <w:t xml:space="preserve">تاریخ کتابت : 10 ذح   1212زاد المعاد  1</w:t>
      </w:r>
    </w:p>
    <w:p>
      <w:pPr>
        <w:pStyle w:val="BookText"/>
      </w:pPr>
      <w:r>
        <w:rPr>
          <w:rFonts w:ascii="IRNazanin" w:hAnsi="IRNazanin" w:eastAsia="IRNazanin" w:cs="IRNazanin"/>
          <w:lang w:bidi="fa-IR"/>
          <w:color w:val="111111"/>
          <w:sz w:val="28"/>
          <w:szCs w:val="28"/>
          <w:rtl/>
        </w:rPr>
        <w:t xml:space="preserve">محل کتابت : تهرانزاد المعاد  1</w:t>
      </w:r>
    </w:p>
    <w:p>
      <w:pPr>
        <w:pStyle w:val="BookText"/>
      </w:pPr>
      <w:r>
        <w:rPr>
          <w:rFonts w:ascii="IRNazanin" w:hAnsi="IRNazanin" w:eastAsia="IRNazanin" w:cs="IRNazanin"/>
          <w:lang w:bidi="fa-IR"/>
          <w:color w:val="111111"/>
          <w:sz w:val="28"/>
          <w:szCs w:val="28"/>
          <w:rtl/>
        </w:rPr>
        <w:t xml:space="preserve">شماره پیشین : 9572زاد المعاد  1</w:t>
      </w:r>
    </w:p>
    <w:p>
      <w:pPr>
        <w:pStyle w:val="BookText"/>
      </w:pPr>
      <w:r>
        <w:rPr>
          <w:rFonts w:ascii="IRNazanin" w:hAnsi="IRNazanin" w:eastAsia="IRNazanin" w:cs="IRNazanin"/>
          <w:lang w:bidi="fa-IR"/>
          <w:color w:val="111111"/>
          <w:sz w:val="28"/>
          <w:szCs w:val="28"/>
          <w:rtl/>
        </w:rPr>
        <w:t xml:space="preserve">مهدی الیه : برای محمد علیخان قاجارزاد المعاد  1</w:t>
      </w:r>
    </w:p>
    <w:p>
      <w:pPr>
        <w:pStyle w:val="BookText"/>
      </w:pPr>
      <w:r>
        <w:rPr>
          <w:rFonts w:ascii="IRNazanin" w:hAnsi="IRNazanin" w:eastAsia="IRNazanin" w:cs="IRNazanin"/>
          <w:lang w:bidi="fa-IR"/>
          <w:color w:val="111111"/>
          <w:sz w:val="28"/>
          <w:szCs w:val="28"/>
          <w:rtl/>
        </w:rPr>
        <w:t xml:space="preserve">همه اطلاعات : ش 106 ب  ،  نسخ    عبداللّٰه بن محمد کاظم اشرفی مازندرانی  در   10 ذح - 1212  در  تهران   برای محمد علیخان قاجار  ،  سرلوح با گل و بوته های - زرین و مشکی و لاجورد و سبز و شنگرف ، جدول شنگرف و زرین ، میان - سطرها گلهای زرین ، عنوان و نشان و ترجمه زیر متن شنگرف   ( 9572 )  -  16 س 11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429 گ 5/17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 کاغذ فرنگی - جلد تیماج سبز - مقوایی.زاد المعاد  1</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7" w:name="pg8350_55941"/>
    <w:bookmarkEnd w:id="297"/>
    <w:p>
      <w:pPr>
        <w:pStyle w:val="Heading3"/>
      </w:pPr>
      <w:bookmarkStart w:id="2298" w:name="_Toc300"/>
      <w:r>
        <w:t>294- زاد المعاد  1</w:t>
      </w:r>
      <w:bookmarkEnd w:id="2298"/>
    </w:p>
    <w:p>
      <w:pPr>
        <w:pStyle w:val="BookText"/>
      </w:pPr>
      <w:r>
        <w:rPr>
          <w:rFonts w:ascii="IRNazanin" w:hAnsi="IRNazanin" w:eastAsia="IRNazanin" w:cs="IRNazanin"/>
          <w:lang w:bidi="fa-IR"/>
          <w:color w:val="111111"/>
          <w:sz w:val="28"/>
          <w:szCs w:val="28"/>
          <w:rtl/>
        </w:rPr>
        <w:t xml:space="preserve">اطلاعات کتاب اصلی : زاد المعاد  1</w:t>
      </w:r>
    </w:p>
    <w:p>
      <w:pPr>
        <w:pStyle w:val="BookText"/>
      </w:pPr>
      <w:r>
        <w:rPr>
          <w:rFonts w:ascii="IRNazanin" w:hAnsi="IRNazanin" w:eastAsia="IRNazanin" w:cs="IRNazanin"/>
          <w:lang w:bidi="fa-IR"/>
          <w:color w:val="111111"/>
          <w:sz w:val="28"/>
          <w:szCs w:val="28"/>
          <w:rtl/>
        </w:rPr>
        <w:t xml:space="preserve">در صفحات : 819تا819زاد المعاد  1</w:t>
      </w:r>
    </w:p>
    <w:p>
      <w:pPr>
        <w:pStyle w:val="BookText"/>
      </w:pPr>
      <w:r>
        <w:rPr>
          <w:rFonts w:ascii="IRNazanin" w:hAnsi="IRNazanin" w:eastAsia="IRNazanin" w:cs="IRNazanin"/>
          <w:lang w:bidi="fa-IR"/>
          <w:color w:val="111111"/>
          <w:sz w:val="28"/>
          <w:szCs w:val="28"/>
          <w:rtl/>
        </w:rPr>
        <w:t xml:space="preserve">مولف : مجلسی دومزاد المعاد  1</w:t>
      </w:r>
    </w:p>
    <w:p>
      <w:pPr>
        <w:pStyle w:val="BookText"/>
      </w:pPr>
      <w:r>
        <w:rPr>
          <w:rFonts w:ascii="IRNazanin" w:hAnsi="IRNazanin" w:eastAsia="IRNazanin" w:cs="IRNazanin"/>
          <w:lang w:bidi="fa-IR"/>
          <w:color w:val="111111"/>
          <w:sz w:val="28"/>
          <w:szCs w:val="28"/>
          <w:rtl/>
        </w:rPr>
        <w:t xml:space="preserve">منابع دیگر : ( ذریعه 12/211 )زاد المعاد  1</w:t>
      </w:r>
    </w:p>
    <w:p>
      <w:pPr>
        <w:pStyle w:val="BookText"/>
      </w:pPr>
      <w:r>
        <w:rPr>
          <w:rFonts w:ascii="IRNazanin" w:hAnsi="IRNazanin" w:eastAsia="IRNazanin" w:cs="IRNazanin"/>
          <w:lang w:bidi="fa-IR"/>
          <w:color w:val="111111"/>
          <w:sz w:val="28"/>
          <w:szCs w:val="28"/>
          <w:rtl/>
        </w:rPr>
        <w:t xml:space="preserve">همه اطلاعات : زاد المعاد    مجلسی دوم   ( ذریعه 12/211 )زاد المعاد  1</w:t>
      </w:r>
    </w:p>
    <w:p>
      <w:pPr>
        <w:pStyle w:val="BookText"/>
      </w:pPr>
      <w:r>
        <w:rPr>
          <w:rFonts w:ascii="IRNazanin" w:hAnsi="IRNazanin" w:eastAsia="IRNazanin" w:cs="IRNazanin"/>
          <w:lang w:bidi="fa-IR"/>
          <w:color w:val="111111"/>
          <w:sz w:val="28"/>
          <w:szCs w:val="28"/>
          <w:rtl/>
        </w:rPr>
        <w:t xml:space="preserve">نسخه های مکرر این کتاب : زاد المعاد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  1</w:t>
      </w:r>
    </w:p>
    <w:p>
      <w:pPr>
        <w:pStyle w:val="BookText"/>
      </w:pPr>
      <w:r>
        <w:rPr>
          <w:rFonts w:ascii="IRNazanin" w:hAnsi="IRNazanin" w:eastAsia="IRNazanin" w:cs="IRNazanin"/>
          <w:lang w:bidi="fa-IR"/>
          <w:color w:val="111111"/>
          <w:sz w:val="28"/>
          <w:szCs w:val="28"/>
          <w:rtl/>
        </w:rPr>
        <w:t xml:space="preserve">در صفحات : 819تا819زاد المعاد  1</w:t>
      </w:r>
    </w:p>
    <w:p>
      <w:pPr>
        <w:pStyle w:val="BookText"/>
      </w:pPr>
      <w:r>
        <w:rPr>
          <w:rFonts w:ascii="IRNazanin" w:hAnsi="IRNazanin" w:eastAsia="IRNazanin" w:cs="IRNazanin"/>
          <w:lang w:bidi="fa-IR"/>
          <w:color w:val="111111"/>
          <w:sz w:val="28"/>
          <w:szCs w:val="28"/>
          <w:rtl/>
        </w:rPr>
        <w:t xml:space="preserve">ردیف کتاب   : 1زاد المعاد  1</w:t>
      </w:r>
    </w:p>
    <w:p>
      <w:pPr>
        <w:pStyle w:val="BookText"/>
      </w:pPr>
      <w:r>
        <w:rPr>
          <w:rFonts w:ascii="IRNazanin" w:hAnsi="IRNazanin" w:eastAsia="IRNazanin" w:cs="IRNazanin"/>
          <w:lang w:bidi="fa-IR"/>
          <w:color w:val="111111"/>
          <w:sz w:val="28"/>
          <w:szCs w:val="28"/>
          <w:rtl/>
        </w:rPr>
        <w:t xml:space="preserve">کد دستیابی کتاب : ش 15زاد المعاد  1</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نجفزاد المعاد  1</w:t>
      </w:r>
    </w:p>
    <w:p>
      <w:pPr>
        <w:pStyle w:val="BookText"/>
      </w:pPr>
      <w:r>
        <w:rPr>
          <w:rFonts w:ascii="IRNazanin" w:hAnsi="IRNazanin" w:eastAsia="IRNazanin" w:cs="IRNazanin"/>
          <w:lang w:bidi="fa-IR"/>
          <w:color w:val="111111"/>
          <w:sz w:val="28"/>
          <w:szCs w:val="28"/>
          <w:rtl/>
        </w:rPr>
        <w:t xml:space="preserve">شهر : نجفزاد المعاد  1</w:t>
      </w:r>
    </w:p>
    <w:p>
      <w:pPr>
        <w:pStyle w:val="BookText"/>
      </w:pPr>
      <w:r>
        <w:rPr>
          <w:rFonts w:ascii="IRNazanin" w:hAnsi="IRNazanin" w:eastAsia="IRNazanin" w:cs="IRNazanin"/>
          <w:lang w:bidi="fa-IR"/>
          <w:color w:val="111111"/>
          <w:sz w:val="28"/>
          <w:szCs w:val="28"/>
          <w:rtl/>
        </w:rPr>
        <w:t xml:space="preserve">کاتب : جعفر بن محمدزاد المعاد  1</w:t>
      </w:r>
    </w:p>
    <w:p>
      <w:pPr>
        <w:pStyle w:val="BookText"/>
      </w:pPr>
      <w:r>
        <w:rPr>
          <w:rFonts w:ascii="IRNazanin" w:hAnsi="IRNazanin" w:eastAsia="IRNazanin" w:cs="IRNazanin"/>
          <w:lang w:bidi="fa-IR"/>
          <w:color w:val="111111"/>
          <w:sz w:val="28"/>
          <w:szCs w:val="28"/>
          <w:rtl/>
        </w:rPr>
        <w:t xml:space="preserve">تاریخ کتابت : 1210زاد المعاد  1</w:t>
      </w:r>
    </w:p>
    <w:p>
      <w:pPr>
        <w:pStyle w:val="BookText"/>
      </w:pPr>
      <w:r>
        <w:rPr>
          <w:rFonts w:ascii="IRNazanin" w:hAnsi="IRNazanin" w:eastAsia="IRNazanin" w:cs="IRNazanin"/>
          <w:lang w:bidi="fa-IR"/>
          <w:color w:val="111111"/>
          <w:sz w:val="28"/>
          <w:szCs w:val="28"/>
          <w:rtl/>
        </w:rPr>
        <w:t xml:space="preserve">همه اطلاعات : ش 15  - نسخ    جعفر بن محمد  در   1210  ،زاد المعاد  1</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8" w:name="pg8350_55942"/>
    <w:bookmarkEnd w:id="298"/>
    <w:p>
      <w:pPr>
        <w:pStyle w:val="Heading3"/>
      </w:pPr>
      <w:bookmarkStart w:id="2299" w:name="_Toc301"/>
      <w:r>
        <w:t>295- زاد المعاد  1</w:t>
      </w:r>
      <w:bookmarkEnd w:id="2299"/>
    </w:p>
    <w:p>
      <w:pPr>
        <w:pStyle w:val="BookText"/>
      </w:pPr>
      <w:r>
        <w:rPr>
          <w:rFonts w:ascii="IRNazanin" w:hAnsi="IRNazanin" w:eastAsia="IRNazanin" w:cs="IRNazanin"/>
          <w:lang w:bidi="fa-IR"/>
          <w:color w:val="111111"/>
          <w:sz w:val="28"/>
          <w:szCs w:val="28"/>
          <w:rtl/>
        </w:rPr>
        <w:t xml:space="preserve">اطلاعات کتاب اصلی : زاد المعاد  1</w:t>
      </w:r>
    </w:p>
    <w:p>
      <w:pPr>
        <w:pStyle w:val="BookText"/>
      </w:pPr>
      <w:r>
        <w:rPr>
          <w:rFonts w:ascii="IRNazanin" w:hAnsi="IRNazanin" w:eastAsia="IRNazanin" w:cs="IRNazanin"/>
          <w:lang w:bidi="fa-IR"/>
          <w:color w:val="111111"/>
          <w:sz w:val="28"/>
          <w:szCs w:val="28"/>
          <w:rtl/>
        </w:rPr>
        <w:t xml:space="preserve">در صفحات : 92تا94زاد المعاد  1</w:t>
      </w:r>
    </w:p>
    <w:p>
      <w:pPr>
        <w:pStyle w:val="BookText"/>
      </w:pPr>
      <w:r>
        <w:rPr>
          <w:rFonts w:ascii="IRNazanin" w:hAnsi="IRNazanin" w:eastAsia="IRNazanin" w:cs="IRNazanin"/>
          <w:lang w:bidi="fa-IR"/>
          <w:color w:val="111111"/>
          <w:sz w:val="28"/>
          <w:szCs w:val="28"/>
          <w:rtl/>
        </w:rPr>
        <w:t xml:space="preserve">زبان کتاب : فارسیزاد المعاد  1</w:t>
      </w:r>
    </w:p>
    <w:p>
      <w:pPr>
        <w:pStyle w:val="BookText"/>
      </w:pPr>
      <w:r>
        <w:rPr>
          <w:rFonts w:ascii="IRNazanin" w:hAnsi="IRNazanin" w:eastAsia="IRNazanin" w:cs="IRNazanin"/>
          <w:lang w:bidi="fa-IR"/>
          <w:color w:val="111111"/>
          <w:sz w:val="28"/>
          <w:szCs w:val="28"/>
          <w:rtl/>
        </w:rPr>
        <w:t xml:space="preserve">مولف : علامه مجلسی ( 1037 - 1110 )زاد المعاد  1</w:t>
      </w:r>
    </w:p>
    <w:p>
      <w:pPr>
        <w:pStyle w:val="BookText"/>
      </w:pPr>
      <w:r>
        <w:rPr>
          <w:rFonts w:ascii="IRNazanin" w:hAnsi="IRNazanin" w:eastAsia="IRNazanin" w:cs="IRNazanin"/>
          <w:lang w:bidi="fa-IR"/>
          <w:color w:val="111111"/>
          <w:sz w:val="28"/>
          <w:szCs w:val="28"/>
          <w:rtl/>
        </w:rPr>
        <w:t xml:space="preserve">تاریخ تالیف : ماه رمضان 1107زاد المعاد  1</w:t>
      </w:r>
    </w:p>
    <w:p>
      <w:pPr>
        <w:pStyle w:val="BookText"/>
      </w:pPr>
      <w:r>
        <w:rPr>
          <w:rFonts w:ascii="IRNazanin" w:hAnsi="IRNazanin" w:eastAsia="IRNazanin" w:cs="IRNazanin"/>
          <w:lang w:bidi="fa-IR"/>
          <w:color w:val="111111"/>
          <w:sz w:val="28"/>
          <w:szCs w:val="28"/>
          <w:rtl/>
        </w:rPr>
        <w:t xml:space="preserve">موضوعات : دعازاد المعاد  1</w:t>
      </w:r>
    </w:p>
    <w:p>
      <w:pPr>
        <w:pStyle w:val="BookText"/>
      </w:pPr>
      <w:r>
        <w:rPr>
          <w:rFonts w:ascii="IRNazanin" w:hAnsi="IRNazanin" w:eastAsia="IRNazanin" w:cs="IRNazanin"/>
          <w:lang w:bidi="fa-IR"/>
          <w:color w:val="111111"/>
          <w:sz w:val="28"/>
          <w:szCs w:val="28"/>
          <w:rtl/>
        </w:rPr>
        <w:t xml:space="preserve">منابع دیگر : ( ذریعه 12/11 - مشار )زاد المعاد  1</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1</w:t>
      </w:r>
    </w:p>
    <w:p>
      <w:pPr>
        <w:pStyle w:val="BookText"/>
      </w:pPr>
      <w:r>
        <w:rPr>
          <w:rFonts w:ascii="IRNazanin" w:hAnsi="IRNazanin" w:eastAsia="IRNazanin" w:cs="IRNazanin"/>
          <w:lang w:bidi="fa-IR"/>
          <w:color w:val="111111"/>
          <w:sz w:val="28"/>
          <w:szCs w:val="28"/>
          <w:rtl/>
        </w:rPr>
        <w:t xml:space="preserve">نسخه های مکرر این کتاب : زاد المعاد  1</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1</w:t>
      </w:r>
    </w:p>
    <w:p>
      <w:pPr>
        <w:pStyle w:val="BookText"/>
      </w:pPr>
      <w:r>
        <w:rPr>
          <w:rFonts w:ascii="IRNazanin" w:hAnsi="IRNazanin" w:eastAsia="IRNazanin" w:cs="IRNazanin"/>
          <w:lang w:bidi="fa-IR"/>
          <w:color w:val="111111"/>
          <w:sz w:val="28"/>
          <w:szCs w:val="28"/>
          <w:rtl/>
        </w:rPr>
        <w:t xml:space="preserve">در صفحات : 92تا92زاد المعاد  1</w:t>
      </w:r>
    </w:p>
    <w:p>
      <w:pPr>
        <w:pStyle w:val="BookText"/>
      </w:pPr>
      <w:r>
        <w:rPr>
          <w:rFonts w:ascii="IRNazanin" w:hAnsi="IRNazanin" w:eastAsia="IRNazanin" w:cs="IRNazanin"/>
          <w:lang w:bidi="fa-IR"/>
          <w:color w:val="111111"/>
          <w:sz w:val="28"/>
          <w:szCs w:val="28"/>
          <w:rtl/>
        </w:rPr>
        <w:t xml:space="preserve">ردیف کتاب   : 1زاد المعاد  1</w:t>
      </w:r>
    </w:p>
    <w:p>
      <w:pPr>
        <w:pStyle w:val="BookText"/>
      </w:pPr>
      <w:r>
        <w:rPr>
          <w:rFonts w:ascii="IRNazanin" w:hAnsi="IRNazanin" w:eastAsia="IRNazanin" w:cs="IRNazanin"/>
          <w:lang w:bidi="fa-IR"/>
          <w:color w:val="111111"/>
          <w:sz w:val="28"/>
          <w:szCs w:val="28"/>
          <w:rtl/>
        </w:rPr>
        <w:t xml:space="preserve">کد دستیابی کتاب : ش 524زاد المعاد  1</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1</w:t>
      </w:r>
    </w:p>
    <w:p>
      <w:pPr>
        <w:pStyle w:val="BookText"/>
      </w:pPr>
      <w:r>
        <w:rPr>
          <w:rFonts w:ascii="IRNazanin" w:hAnsi="IRNazanin" w:eastAsia="IRNazanin" w:cs="IRNazanin"/>
          <w:lang w:bidi="fa-IR"/>
          <w:color w:val="111111"/>
          <w:sz w:val="28"/>
          <w:szCs w:val="28"/>
          <w:rtl/>
        </w:rPr>
        <w:t xml:space="preserve">شهر : قمزاد المعاد  1</w:t>
      </w:r>
    </w:p>
    <w:p>
      <w:pPr>
        <w:pStyle w:val="BookText"/>
      </w:pPr>
      <w:r>
        <w:rPr>
          <w:rFonts w:ascii="IRNazanin" w:hAnsi="IRNazanin" w:eastAsia="IRNazanin" w:cs="IRNazanin"/>
          <w:lang w:bidi="fa-IR"/>
          <w:color w:val="111111"/>
          <w:sz w:val="28"/>
          <w:szCs w:val="28"/>
          <w:rtl/>
        </w:rPr>
        <w:t xml:space="preserve">تاریخ کتابت : 1233زاد المعاد  1</w:t>
      </w:r>
    </w:p>
    <w:p>
      <w:pPr>
        <w:pStyle w:val="BookText"/>
      </w:pPr>
      <w:r>
        <w:rPr>
          <w:rFonts w:ascii="IRNazanin" w:hAnsi="IRNazanin" w:eastAsia="IRNazanin" w:cs="IRNazanin"/>
          <w:lang w:bidi="fa-IR"/>
          <w:color w:val="111111"/>
          <w:sz w:val="28"/>
          <w:szCs w:val="28"/>
          <w:rtl/>
        </w:rPr>
        <w:t xml:space="preserve">همه اطلاعات : ش 524  ، تحریر  1233  .زاد المعاد  1</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9" w:name="pg8350_55943"/>
    <w:bookmarkEnd w:id="299"/>
    <w:p>
      <w:pPr>
        <w:pStyle w:val="Heading3"/>
      </w:pPr>
      <w:bookmarkStart w:id="2300" w:name="_Toc302"/>
      <w:r>
        <w:t>296- زاد المعاد  1</w:t>
      </w:r>
      <w:bookmarkEnd w:id="2300"/>
    </w:p>
    <w:p>
      <w:pPr>
        <w:pStyle w:val="BookText"/>
      </w:pPr>
      <w:r>
        <w:rPr>
          <w:rFonts w:ascii="IRNazanin" w:hAnsi="IRNazanin" w:eastAsia="IRNazanin" w:cs="IRNazanin"/>
          <w:lang w:bidi="fa-IR"/>
          <w:color w:val="111111"/>
          <w:sz w:val="28"/>
          <w:szCs w:val="28"/>
          <w:rtl/>
        </w:rPr>
        <w:t xml:space="preserve">اطلاعات کتاب اصلی : زاد المعاد  1</w:t>
      </w:r>
    </w:p>
    <w:p>
      <w:pPr>
        <w:pStyle w:val="BookText"/>
      </w:pPr>
      <w:r>
        <w:rPr>
          <w:rFonts w:ascii="IRNazanin" w:hAnsi="IRNazanin" w:eastAsia="IRNazanin" w:cs="IRNazanin"/>
          <w:lang w:bidi="fa-IR"/>
          <w:color w:val="111111"/>
          <w:sz w:val="28"/>
          <w:szCs w:val="28"/>
          <w:rtl/>
        </w:rPr>
        <w:t xml:space="preserve">در صفحات : 58تا60زاد المعاد  1</w:t>
      </w:r>
    </w:p>
    <w:p>
      <w:pPr>
        <w:pStyle w:val="BookText"/>
      </w:pPr>
      <w:r>
        <w:rPr>
          <w:rFonts w:ascii="IRNazanin" w:hAnsi="IRNazanin" w:eastAsia="IRNazanin" w:cs="IRNazanin"/>
          <w:lang w:bidi="fa-IR"/>
          <w:color w:val="111111"/>
          <w:sz w:val="28"/>
          <w:szCs w:val="28"/>
          <w:rtl/>
        </w:rPr>
        <w:t xml:space="preserve">زبان کتاب : فارسیزاد المعاد  1</w:t>
      </w:r>
    </w:p>
    <w:p>
      <w:pPr>
        <w:pStyle w:val="BookText"/>
      </w:pPr>
      <w:r>
        <w:rPr>
          <w:rFonts w:ascii="IRNazanin" w:hAnsi="IRNazanin" w:eastAsia="IRNazanin" w:cs="IRNazanin"/>
          <w:lang w:bidi="fa-IR"/>
          <w:color w:val="111111"/>
          <w:sz w:val="28"/>
          <w:szCs w:val="28"/>
          <w:rtl/>
        </w:rPr>
        <w:t xml:space="preserve">مولف : علامه محمد باقر بن محمد تقی مجلسی ( م 1110 ق )زاد المعاد  1</w:t>
      </w:r>
    </w:p>
    <w:p>
      <w:pPr>
        <w:pStyle w:val="BookText"/>
      </w:pPr>
      <w:r>
        <w:rPr>
          <w:rFonts w:ascii="IRNazanin" w:hAnsi="IRNazanin" w:eastAsia="IRNazanin" w:cs="IRNazanin"/>
          <w:lang w:bidi="fa-IR"/>
          <w:color w:val="111111"/>
          <w:sz w:val="28"/>
          <w:szCs w:val="28"/>
          <w:rtl/>
        </w:rPr>
        <w:t xml:space="preserve">موضوعات : دعازاد المعاد  1</w:t>
      </w:r>
    </w:p>
    <w:p>
      <w:pPr>
        <w:pStyle w:val="BookText"/>
      </w:pPr>
      <w:r>
        <w:rPr>
          <w:rFonts w:ascii="IRNazanin" w:hAnsi="IRNazanin" w:eastAsia="IRNazanin" w:cs="IRNazanin"/>
          <w:lang w:bidi="fa-IR"/>
          <w:color w:val="111111"/>
          <w:sz w:val="28"/>
          <w:szCs w:val="28"/>
          <w:rtl/>
        </w:rPr>
        <w:t xml:space="preserve">مهدی الیه : و به شاه سلطان   حسین صفوی تقدیم شدهزاد المعاد  1</w:t>
      </w:r>
    </w:p>
    <w:p>
      <w:pPr>
        <w:pStyle w:val="BookText"/>
      </w:pPr>
      <w:r>
        <w:rPr>
          <w:rFonts w:ascii="IRNazanin" w:hAnsi="IRNazanin" w:eastAsia="IRNazanin" w:cs="IRNazanin"/>
          <w:lang w:bidi="fa-IR"/>
          <w:color w:val="111111"/>
          <w:sz w:val="28"/>
          <w:szCs w:val="28"/>
          <w:rtl/>
        </w:rPr>
        <w:t xml:space="preserve">بخش بندی : این کتاب در چهارده باب - هر باب در چند فصل - و یک خاتمه تنظیم -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.زاد المعاد  1</w:t>
      </w:r>
    </w:p>
    <w:p>
      <w:pPr>
        <w:pStyle w:val="BookText"/>
      </w:pPr>
      <w:r>
        <w:rPr>
          <w:rFonts w:ascii="IRNazanin" w:hAnsi="IRNazanin" w:eastAsia="IRNazanin" w:cs="IRNazanin"/>
          <w:lang w:bidi="fa-IR"/>
          <w:color w:val="111111"/>
          <w:sz w:val="28"/>
          <w:szCs w:val="28"/>
          <w:rtl/>
        </w:rPr>
        <w:t xml:space="preserve">منابع دیگر : [ الذریعة : 12/11 ؛ مشار فارسی : 2/2740 ؛ فهرست مرعشی : 1/41 ؛ فهرست - الفبایی آستان قدس : 294 ]زاد المعاد  1</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  علامه محمد باقر بن محمد تقی مجلسی ( م 1110 ق )   -  در آداب و ادعیه و اعمال و فضایل ماه های دوازده گانه و آنچه در شبانه روز به جا آورده - می شود و بعضی از احکام نماز و زکات و جز آنها ، با توضیحاتی از مؤلف با عنوانهای " مؤلف - گوید "   این کتاب در چهارده باب - هر باب در چند فصل - و یک خاتمه تنظیم   و به شاه سلطان - حسین صفوی تقدیم شده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  -  [ الذریعة : 12/11 ؛ مشار فارسی : 2/2740 ؛ فهرست مرعشی : 1/41 ؛ فهرست - الفبایی آستان قدس : 294 ]  - آغاز :  الحمد لله الذی جعل العبادة وسیلة لنیل السعادة .  - انجام :  هر که از این رساله منتفع گردد در حال حیاة یا بعد از وفات این شسکته را به دعای - رحمت و مغفرت این مستحق دعا را یاد کند تم .  - نسخه ها :زاد المعاد  1</w:t>
      </w:r>
    </w:p>
    <w:p>
      <w:pPr>
        <w:pStyle w:val="BookText"/>
      </w:pPr>
      <w:r>
        <w:rPr>
          <w:rFonts w:ascii="IRNazanin" w:hAnsi="IRNazanin" w:eastAsia="IRNazanin" w:cs="IRNazanin"/>
          <w:lang w:bidi="fa-IR"/>
          <w:color w:val="111111"/>
          <w:sz w:val="28"/>
          <w:szCs w:val="28"/>
          <w:rtl/>
        </w:rPr>
        <w:t xml:space="preserve">نسخه های مکرر این کتاب : زاد المعاد  1</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1زاد المعاد  1</w:t>
      </w:r>
    </w:p>
    <w:p>
      <w:pPr>
        <w:pStyle w:val="BookText"/>
      </w:pPr>
      <w:r>
        <w:rPr>
          <w:rFonts w:ascii="IRNazanin" w:hAnsi="IRNazanin" w:eastAsia="IRNazanin" w:cs="IRNazanin"/>
          <w:lang w:bidi="fa-IR"/>
          <w:color w:val="111111"/>
          <w:sz w:val="28"/>
          <w:szCs w:val="28"/>
          <w:rtl/>
        </w:rPr>
        <w:t xml:space="preserve">در صفحات : 58تا58زاد المعاد  1</w:t>
      </w:r>
    </w:p>
    <w:p>
      <w:pPr>
        <w:pStyle w:val="BookText"/>
      </w:pPr>
      <w:r>
        <w:rPr>
          <w:rFonts w:ascii="IRNazanin" w:hAnsi="IRNazanin" w:eastAsia="IRNazanin" w:cs="IRNazanin"/>
          <w:lang w:bidi="fa-IR"/>
          <w:color w:val="111111"/>
          <w:sz w:val="28"/>
          <w:szCs w:val="28"/>
          <w:rtl/>
        </w:rPr>
        <w:t xml:space="preserve">ردیف کتاب   : 1زاد المعاد  1</w:t>
      </w:r>
    </w:p>
    <w:p>
      <w:pPr>
        <w:pStyle w:val="BookText"/>
      </w:pPr>
      <w:r>
        <w:rPr>
          <w:rFonts w:ascii="IRNazanin" w:hAnsi="IRNazanin" w:eastAsia="IRNazanin" w:cs="IRNazanin"/>
          <w:lang w:bidi="fa-IR"/>
          <w:color w:val="111111"/>
          <w:sz w:val="28"/>
          <w:szCs w:val="28"/>
          <w:rtl/>
        </w:rPr>
        <w:t xml:space="preserve">کد دستیابی کتاب : ش 65زاد المعاد  1</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دارالحدیثزاد المعاد  1</w:t>
      </w:r>
    </w:p>
    <w:p>
      <w:pPr>
        <w:pStyle w:val="BookText"/>
      </w:pPr>
      <w:r>
        <w:rPr>
          <w:rFonts w:ascii="IRNazanin" w:hAnsi="IRNazanin" w:eastAsia="IRNazanin" w:cs="IRNazanin"/>
          <w:lang w:bidi="fa-IR"/>
          <w:color w:val="111111"/>
          <w:sz w:val="28"/>
          <w:szCs w:val="28"/>
          <w:rtl/>
        </w:rPr>
        <w:t xml:space="preserve">شهر : قمزاد المعاد  1</w:t>
      </w:r>
    </w:p>
    <w:p>
      <w:pPr>
        <w:pStyle w:val="BookText"/>
      </w:pPr>
      <w:r>
        <w:rPr>
          <w:rFonts w:ascii="IRNazanin" w:hAnsi="IRNazanin" w:eastAsia="IRNazanin" w:cs="IRNazanin"/>
          <w:lang w:bidi="fa-IR"/>
          <w:color w:val="111111"/>
          <w:sz w:val="28"/>
          <w:szCs w:val="28"/>
          <w:rtl/>
        </w:rPr>
        <w:t xml:space="preserve">کاتب : سلیمان جهرمیزاد المعاد  1</w:t>
      </w:r>
    </w:p>
    <w:p>
      <w:pPr>
        <w:pStyle w:val="BookText"/>
      </w:pPr>
      <w:r>
        <w:rPr>
          <w:rFonts w:ascii="IRNazanin" w:hAnsi="IRNazanin" w:eastAsia="IRNazanin" w:cs="IRNazanin"/>
          <w:lang w:bidi="fa-IR"/>
          <w:color w:val="111111"/>
          <w:sz w:val="28"/>
          <w:szCs w:val="28"/>
          <w:rtl/>
        </w:rPr>
        <w:t xml:space="preserve">تاریخ کتابت : 1189 قزاد المعاد  1</w:t>
      </w:r>
    </w:p>
    <w:p>
      <w:pPr>
        <w:pStyle w:val="BookText"/>
      </w:pPr>
      <w:r>
        <w:rPr>
          <w:rFonts w:ascii="IRNazanin" w:hAnsi="IRNazanin" w:eastAsia="IRNazanin" w:cs="IRNazanin"/>
          <w:lang w:bidi="fa-IR"/>
          <w:color w:val="111111"/>
          <w:sz w:val="28"/>
          <w:szCs w:val="28"/>
          <w:rtl/>
        </w:rPr>
        <w:t xml:space="preserve">بخش بندی : از اوایل دعای ابوحمزه ثمالی تا آخر کتاب را شامل استزاد المعاد  1</w:t>
      </w:r>
    </w:p>
    <w:p>
      <w:pPr>
        <w:pStyle w:val="BookText"/>
      </w:pPr>
      <w:r>
        <w:rPr>
          <w:rFonts w:ascii="IRNazanin" w:hAnsi="IRNazanin" w:eastAsia="IRNazanin" w:cs="IRNazanin"/>
          <w:lang w:bidi="fa-IR"/>
          <w:color w:val="111111"/>
          <w:sz w:val="28"/>
          <w:szCs w:val="28"/>
          <w:rtl/>
        </w:rPr>
        <w:t xml:space="preserve">آسیب دیدگی : از اول افتاده - است - لبه اوراق موریانه خوردگی مختصر داردزاد المعاد  1</w:t>
      </w:r>
    </w:p>
    <w:p>
      <w:pPr>
        <w:pStyle w:val="BookText"/>
      </w:pPr>
      <w:r>
        <w:rPr>
          <w:rFonts w:ascii="IRNazanin" w:hAnsi="IRNazanin" w:eastAsia="IRNazanin" w:cs="IRNazanin"/>
          <w:lang w:bidi="fa-IR"/>
          <w:color w:val="111111"/>
          <w:sz w:val="28"/>
          <w:szCs w:val="28"/>
          <w:rtl/>
        </w:rPr>
        <w:t xml:space="preserve">همه اطلاعات : ش 65  ،  از اوایل دعای ابوحمزه ثمالی تا آخر کتاب را شامل است  ،  از اول افتاده - است  ، آغاز :  و توجهت الیک بحاجتی و جعلت بک استغاثتی و بدعائک توسلی من غیر - استحقاقی لاستماعک منی  ،  انجام : برابر نمونه ، نسخ  ،  سلیمان جهرمی  ،  1189 ق  ،  -  لبه اوراق موریانه خوردگی مختصر دارد  ،  255 برگ ، 15 سطر ،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جلد : - تیماج مشکی .زاد المعاد  1</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0" w:name="pg8350_55944"/>
    <w:bookmarkEnd w:id="300"/>
    <w:p>
      <w:pPr>
        <w:pStyle w:val="Heading3"/>
      </w:pPr>
      <w:bookmarkStart w:id="2301" w:name="_Toc303"/>
      <w:r>
        <w:t>297- زاد المعاد  1</w:t>
      </w:r>
      <w:bookmarkEnd w:id="2301"/>
    </w:p>
    <w:p>
      <w:pPr>
        <w:pStyle w:val="BookText"/>
      </w:pPr>
      <w:r>
        <w:rPr>
          <w:rFonts w:ascii="IRNazanin" w:hAnsi="IRNazanin" w:eastAsia="IRNazanin" w:cs="IRNazanin"/>
          <w:lang w:bidi="fa-IR"/>
          <w:color w:val="111111"/>
          <w:sz w:val="28"/>
          <w:szCs w:val="28"/>
          <w:rtl/>
        </w:rPr>
        <w:t xml:space="preserve">اطلاعات کتاب اصلی : زاد المعاد  1</w:t>
      </w:r>
    </w:p>
    <w:p>
      <w:pPr>
        <w:pStyle w:val="BookText"/>
      </w:pPr>
      <w:r>
        <w:rPr>
          <w:rFonts w:ascii="IRNazanin" w:hAnsi="IRNazanin" w:eastAsia="IRNazanin" w:cs="IRNazanin"/>
          <w:lang w:bidi="fa-IR"/>
          <w:color w:val="111111"/>
          <w:sz w:val="28"/>
          <w:szCs w:val="28"/>
          <w:rtl/>
        </w:rPr>
        <w:t xml:space="preserve">در صفحات : 30تا34زاد المعاد  1</w:t>
      </w:r>
    </w:p>
    <w:p>
      <w:pPr>
        <w:pStyle w:val="BookText"/>
      </w:pPr>
      <w:r>
        <w:rPr>
          <w:rFonts w:ascii="IRNazanin" w:hAnsi="IRNazanin" w:eastAsia="IRNazanin" w:cs="IRNazanin"/>
          <w:lang w:bidi="fa-IR"/>
          <w:color w:val="111111"/>
          <w:sz w:val="28"/>
          <w:szCs w:val="28"/>
          <w:rtl/>
        </w:rPr>
        <w:t xml:space="preserve">زبان کتاب : فارسیزاد المعاد  1</w:t>
      </w:r>
    </w:p>
    <w:p>
      <w:pPr>
        <w:pStyle w:val="BookText"/>
      </w:pPr>
      <w:r>
        <w:rPr>
          <w:rFonts w:ascii="IRNazanin" w:hAnsi="IRNazanin" w:eastAsia="IRNazanin" w:cs="IRNazanin"/>
          <w:lang w:bidi="fa-IR"/>
          <w:color w:val="111111"/>
          <w:sz w:val="28"/>
          <w:szCs w:val="28"/>
          <w:rtl/>
        </w:rPr>
        <w:t xml:space="preserve">مولف : علامه مجلسیزاد المعاد  1</w:t>
      </w:r>
    </w:p>
    <w:p>
      <w:pPr>
        <w:pStyle w:val="BookText"/>
      </w:pPr>
      <w:r>
        <w:rPr>
          <w:rFonts w:ascii="IRNazanin" w:hAnsi="IRNazanin" w:eastAsia="IRNazanin" w:cs="IRNazanin"/>
          <w:lang w:bidi="fa-IR"/>
          <w:color w:val="111111"/>
          <w:sz w:val="28"/>
          <w:szCs w:val="28"/>
          <w:rtl/>
        </w:rPr>
        <w:t xml:space="preserve">تاریخ تالیف : 1107زاد المعاد  1</w:t>
      </w:r>
    </w:p>
    <w:p>
      <w:pPr>
        <w:pStyle w:val="BookText"/>
      </w:pPr>
      <w:r>
        <w:rPr>
          <w:rFonts w:ascii="IRNazanin" w:hAnsi="IRNazanin" w:eastAsia="IRNazanin" w:cs="IRNazanin"/>
          <w:lang w:bidi="fa-IR"/>
          <w:color w:val="111111"/>
          <w:sz w:val="28"/>
          <w:szCs w:val="28"/>
          <w:rtl/>
        </w:rPr>
        <w:t xml:space="preserve">بخش بندی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گناهانزاد المعاد  1</w:t>
      </w:r>
    </w:p>
    <w:p>
      <w:pPr>
        <w:pStyle w:val="BookText"/>
      </w:pPr>
      <w:r>
        <w:rPr>
          <w:rFonts w:ascii="IRNazanin" w:hAnsi="IRNazanin" w:eastAsia="IRNazanin" w:cs="IRNazanin"/>
          <w:lang w:bidi="fa-IR"/>
          <w:color w:val="111111"/>
          <w:sz w:val="28"/>
          <w:szCs w:val="28"/>
          <w:rtl/>
        </w:rPr>
        <w:t xml:space="preserve">توضیخات در مورد چاپ نسخه : در - ایران و هندوستان مکرر چاپ شدهزاد المعاد  1</w:t>
      </w:r>
    </w:p>
    <w:p>
      <w:pPr>
        <w:pStyle w:val="BookText"/>
      </w:pPr>
      <w:r>
        <w:rPr>
          <w:rFonts w:ascii="IRNazanin" w:hAnsi="IRNazanin" w:eastAsia="IRNazanin" w:cs="IRNazanin"/>
          <w:lang w:bidi="fa-IR"/>
          <w:color w:val="111111"/>
          <w:sz w:val="28"/>
          <w:szCs w:val="28"/>
          <w:rtl/>
        </w:rPr>
        <w:t xml:space="preserve">همه اطلاعات : [ 19 ]  زاد المعاد   ( فارسی )  - این کتاب از  علامه مجلسی  است [ 4 ] و  در زمان سلطنت شاه سلطان حسین - صفوی  در سنه (  1107  )  یعنی  پس از تالیف بحار الانوار تالیف شده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  .  در - ایران و هندوستان مکرر چاپ شده  - آغاز :  پس از حمد و بسمله اما بعد بنده خاطی محمد باقر بن محمد تقی - عفی اللّٰه عن جرائمهما بر الواح ارواح صافیه برادران ایمانی  . - انجام :  و ختم بفضل اللّٰه و تاییده فی شهر اللّٰه المعظم شهر رمضان من سنه - سبه و مائه و الف من الهجره المقدسه علی ید مولفه الراجی رحمه الکریم المنان - فی محروسه اصبهان صینت عن طوارق الحدثان مع وفور الاشتغال و اختلال - الاحوال و توزع البال و الحمد لله اولا و آخرا و الصلوه علی سید المرسلین محمد - و آله الاطهرین الاقدسین و لعنه اللّٰه علی اعدائهم اجمعین  . --- .زاد المعاد  1</w:t>
      </w:r>
    </w:p>
    <w:p>
      <w:pPr>
        <w:pStyle w:val="BookText"/>
      </w:pPr>
      <w:r>
        <w:rPr>
          <w:rFonts w:ascii="IRNazanin" w:hAnsi="IRNazanin" w:eastAsia="IRNazanin" w:cs="IRNazanin"/>
          <w:lang w:bidi="fa-IR"/>
          <w:color w:val="111111"/>
          <w:sz w:val="28"/>
          <w:szCs w:val="28"/>
          <w:rtl/>
        </w:rPr>
        <w:t xml:space="preserve">نسخه های مکرر این کتاب : زاد المعاد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جلد1زاد المعاد  1</w:t>
      </w:r>
    </w:p>
    <w:p>
      <w:pPr>
        <w:pStyle w:val="BookText"/>
      </w:pPr>
      <w:r>
        <w:rPr>
          <w:rFonts w:ascii="IRNazanin" w:hAnsi="IRNazanin" w:eastAsia="IRNazanin" w:cs="IRNazanin"/>
          <w:lang w:bidi="fa-IR"/>
          <w:color w:val="111111"/>
          <w:sz w:val="28"/>
          <w:szCs w:val="28"/>
          <w:rtl/>
        </w:rPr>
        <w:t xml:space="preserve">در صفحات : 30تا30زاد المعاد  1</w:t>
      </w:r>
    </w:p>
    <w:p>
      <w:pPr>
        <w:pStyle w:val="BookText"/>
      </w:pPr>
      <w:r>
        <w:rPr>
          <w:rFonts w:ascii="IRNazanin" w:hAnsi="IRNazanin" w:eastAsia="IRNazanin" w:cs="IRNazanin"/>
          <w:lang w:bidi="fa-IR"/>
          <w:color w:val="111111"/>
          <w:sz w:val="28"/>
          <w:szCs w:val="28"/>
          <w:rtl/>
        </w:rPr>
        <w:t xml:space="preserve">ردیف کتاب   : 1زاد المعاد  1</w:t>
      </w:r>
    </w:p>
    <w:p>
      <w:pPr>
        <w:pStyle w:val="BookText"/>
      </w:pPr>
      <w:r>
        <w:rPr>
          <w:rFonts w:ascii="IRNazanin" w:hAnsi="IRNazanin" w:eastAsia="IRNazanin" w:cs="IRNazanin"/>
          <w:lang w:bidi="fa-IR"/>
          <w:color w:val="111111"/>
          <w:sz w:val="28"/>
          <w:szCs w:val="28"/>
          <w:rtl/>
        </w:rPr>
        <w:t xml:space="preserve">کد دستیابی کتاب : 1027زاد المعاد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  1</w:t>
      </w:r>
    </w:p>
    <w:p>
      <w:pPr>
        <w:pStyle w:val="BookText"/>
      </w:pPr>
      <w:r>
        <w:rPr>
          <w:rFonts w:ascii="IRNazanin" w:hAnsi="IRNazanin" w:eastAsia="IRNazanin" w:cs="IRNazanin"/>
          <w:lang w:bidi="fa-IR"/>
          <w:color w:val="111111"/>
          <w:sz w:val="28"/>
          <w:szCs w:val="28"/>
          <w:rtl/>
        </w:rPr>
        <w:t xml:space="preserve">شهر : تهرانزاد المعاد  1</w:t>
      </w:r>
    </w:p>
    <w:p>
      <w:pPr>
        <w:pStyle w:val="BookText"/>
      </w:pPr>
      <w:r>
        <w:rPr>
          <w:rFonts w:ascii="IRNazanin" w:hAnsi="IRNazanin" w:eastAsia="IRNazanin" w:cs="IRNazanin"/>
          <w:lang w:bidi="fa-IR"/>
          <w:color w:val="111111"/>
          <w:sz w:val="28"/>
          <w:szCs w:val="28"/>
          <w:rtl/>
        </w:rPr>
        <w:t xml:space="preserve">کاتب : عبد اللّٰه بن درویش علی  اصفهانیزاد المعاد  1</w:t>
      </w:r>
    </w:p>
    <w:p>
      <w:pPr>
        <w:pStyle w:val="BookText"/>
      </w:pPr>
      <w:r>
        <w:rPr>
          <w:rFonts w:ascii="IRNazanin" w:hAnsi="IRNazanin" w:eastAsia="IRNazanin" w:cs="IRNazanin"/>
          <w:lang w:bidi="fa-IR"/>
          <w:color w:val="111111"/>
          <w:sz w:val="28"/>
          <w:szCs w:val="28"/>
          <w:rtl/>
        </w:rPr>
        <w:t xml:space="preserve">تاریخ کتابت : 1155زاد المعاد  1</w:t>
      </w:r>
    </w:p>
    <w:p>
      <w:pPr>
        <w:pStyle w:val="BookText"/>
      </w:pPr>
      <w:r>
        <w:rPr>
          <w:rFonts w:ascii="IRNazanin" w:hAnsi="IRNazanin" w:eastAsia="IRNazanin" w:cs="IRNazanin"/>
          <w:lang w:bidi="fa-IR"/>
          <w:color w:val="111111"/>
          <w:sz w:val="28"/>
          <w:szCs w:val="28"/>
          <w:rtl/>
        </w:rPr>
        <w:t xml:space="preserve">همه اطلاعات : ( 57 ) -  زاد المعاد  - این نسخه بخط  نستعلیق خوب   عبد اللّٰه بن درویش علی  اصفهانی  - در سنه  ( 1155 )   نوشته شده ،  زیارات و ادعیه را بخط نسخ خوب نوشته اند - ترجمه تمام ادعیه و زیارات و اسامی ابواب و فصول با سرخی نوشته شده ، دارای - دو سر لوح خوب است یکی در اول کتاب و دیگری اول باب پنجم ، و دو صفحه - اول کتاب و دو صفحه اول باب پنجم تذهیب شده . - جلد روغنی گل و بوته دو رو   در وسط جلد طرف راست نوشته شده : سبحان اللّٰه و الحمد لله - و لا اله الا اللّٰه و اللّٰه اکبر و لا حول و لا قوه الا باللّٰه العلی العظیم و صلی اللّٰه علی محمد و آله . - و در وسط جلد طرف چپ نوشته شده : و آله اجمعین حسبنا اللّٰه و نعم الوکیل و لا حول و لا قوه - الا باللّٰه العلی العظیم فی سنه ( 1155 )  .  طرف داخل هر دو جلد گل نرکس کشیده شده . - کاغذ سمر قندی مجدول بطلا . عده اوراق ( 310 ) صفحه ( 22 ) سطر  .  واقف - سپهسالار  .  قطع وزیری . طول ( 21 سانتیمتر ) عرض ( 14 سانتیمتر )  نمره کتابخانه -  ( 1027 )  .زاد المعاد  1</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1" w:name="pg8350_55945"/>
    <w:bookmarkEnd w:id="301"/>
    <w:p>
      <w:pPr>
        <w:pStyle w:val="Heading3"/>
      </w:pPr>
      <w:bookmarkStart w:id="2302" w:name="_Toc304"/>
      <w:r>
        <w:t>298- زاد المعاد  1</w:t>
      </w:r>
      <w:bookmarkEnd w:id="2302"/>
    </w:p>
    <w:p>
      <w:pPr>
        <w:pStyle w:val="BookText"/>
      </w:pPr>
      <w:r>
        <w:rPr>
          <w:rFonts w:ascii="IRNazanin" w:hAnsi="IRNazanin" w:eastAsia="IRNazanin" w:cs="IRNazanin"/>
          <w:lang w:bidi="fa-IR"/>
          <w:color w:val="111111"/>
          <w:sz w:val="28"/>
          <w:szCs w:val="28"/>
          <w:rtl/>
        </w:rPr>
        <w:t xml:space="preserve">اطلاعات کتاب اصلی : زاد المعاد  1</w:t>
      </w:r>
    </w:p>
    <w:p>
      <w:pPr>
        <w:pStyle w:val="BookText"/>
      </w:pPr>
      <w:r>
        <w:rPr>
          <w:rFonts w:ascii="IRNazanin" w:hAnsi="IRNazanin" w:eastAsia="IRNazanin" w:cs="IRNazanin"/>
          <w:lang w:bidi="fa-IR"/>
          <w:color w:val="111111"/>
          <w:sz w:val="28"/>
          <w:szCs w:val="28"/>
          <w:rtl/>
        </w:rPr>
        <w:t xml:space="preserve">در صفحات : 14تا14زاد المعاد  1</w:t>
      </w:r>
    </w:p>
    <w:p>
      <w:pPr>
        <w:pStyle w:val="BookText"/>
      </w:pPr>
      <w:r>
        <w:rPr>
          <w:rFonts w:ascii="IRNazanin" w:hAnsi="IRNazanin" w:eastAsia="IRNazanin" w:cs="IRNazanin"/>
          <w:lang w:bidi="fa-IR"/>
          <w:color w:val="111111"/>
          <w:sz w:val="28"/>
          <w:szCs w:val="28"/>
          <w:rtl/>
        </w:rPr>
        <w:t xml:space="preserve">مولف : علامه مجلسیزاد المعاد  1</w:t>
      </w:r>
    </w:p>
    <w:p>
      <w:pPr>
        <w:pStyle w:val="BookText"/>
      </w:pPr>
      <w:r>
        <w:rPr>
          <w:rFonts w:ascii="IRNazanin" w:hAnsi="IRNazanin" w:eastAsia="IRNazanin" w:cs="IRNazanin"/>
          <w:lang w:bidi="fa-IR"/>
          <w:color w:val="111111"/>
          <w:sz w:val="28"/>
          <w:szCs w:val="28"/>
          <w:rtl/>
        </w:rPr>
        <w:t xml:space="preserve">تاریخ تالیف : 1107زاد المعاد  1</w:t>
      </w:r>
    </w:p>
    <w:p>
      <w:pPr>
        <w:pStyle w:val="BookText"/>
      </w:pPr>
      <w:r>
        <w:rPr>
          <w:rFonts w:ascii="IRNazanin" w:hAnsi="IRNazanin" w:eastAsia="IRNazanin" w:cs="IRNazanin"/>
          <w:lang w:bidi="fa-IR"/>
          <w:color w:val="111111"/>
          <w:sz w:val="28"/>
          <w:szCs w:val="28"/>
          <w:rtl/>
        </w:rPr>
        <w:t xml:space="preserve">موضوعات : ادعیهزاد المعاد  1</w:t>
      </w:r>
    </w:p>
    <w:p>
      <w:pPr>
        <w:pStyle w:val="BookText"/>
      </w:pPr>
      <w:r>
        <w:rPr>
          <w:rFonts w:ascii="IRNazanin" w:hAnsi="IRNazanin" w:eastAsia="IRNazanin" w:cs="IRNazanin"/>
          <w:lang w:bidi="fa-IR"/>
          <w:color w:val="111111"/>
          <w:sz w:val="28"/>
          <w:szCs w:val="28"/>
          <w:rtl/>
        </w:rPr>
        <w:t xml:space="preserve">همه اطلاعات : زاد المعاد  (  ادعیه  ) - از :  علامه مجلسی  ، که آنرا در  1107  به پایان رسانده است .زاد المعاد  1</w:t>
      </w:r>
    </w:p>
    <w:p>
      <w:pPr>
        <w:pStyle w:val="BookText"/>
      </w:pPr>
      <w:r>
        <w:rPr>
          <w:rFonts w:ascii="IRNazanin" w:hAnsi="IRNazanin" w:eastAsia="IRNazanin" w:cs="IRNazanin"/>
          <w:lang w:bidi="fa-IR"/>
          <w:color w:val="111111"/>
          <w:sz w:val="28"/>
          <w:szCs w:val="28"/>
          <w:rtl/>
        </w:rPr>
        <w:t xml:space="preserve">نسخه های مکرر این کتاب : زاد المعاد  1</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1زاد المعاد  1</w:t>
      </w:r>
    </w:p>
    <w:p>
      <w:pPr>
        <w:pStyle w:val="BookText"/>
      </w:pPr>
      <w:r>
        <w:rPr>
          <w:rFonts w:ascii="IRNazanin" w:hAnsi="IRNazanin" w:eastAsia="IRNazanin" w:cs="IRNazanin"/>
          <w:lang w:bidi="fa-IR"/>
          <w:color w:val="111111"/>
          <w:sz w:val="28"/>
          <w:szCs w:val="28"/>
          <w:rtl/>
        </w:rPr>
        <w:t xml:space="preserve">در صفحات : 14تا14زاد المعاد  1</w:t>
      </w:r>
    </w:p>
    <w:p>
      <w:pPr>
        <w:pStyle w:val="BookText"/>
      </w:pPr>
      <w:r>
        <w:rPr>
          <w:rFonts w:ascii="IRNazanin" w:hAnsi="IRNazanin" w:eastAsia="IRNazanin" w:cs="IRNazanin"/>
          <w:lang w:bidi="fa-IR"/>
          <w:color w:val="111111"/>
          <w:sz w:val="28"/>
          <w:szCs w:val="28"/>
          <w:rtl/>
        </w:rPr>
        <w:t xml:space="preserve">ردیف کتاب   : 1زاد المعاد  1</w:t>
      </w:r>
    </w:p>
    <w:p>
      <w:pPr>
        <w:pStyle w:val="BookText"/>
      </w:pPr>
      <w:r>
        <w:rPr>
          <w:rFonts w:ascii="IRNazanin" w:hAnsi="IRNazanin" w:eastAsia="IRNazanin" w:cs="IRNazanin"/>
          <w:lang w:bidi="fa-IR"/>
          <w:color w:val="111111"/>
          <w:sz w:val="28"/>
          <w:szCs w:val="28"/>
          <w:rtl/>
        </w:rPr>
        <w:t xml:space="preserve">کد دستیابی کتاب : ش 28زاد المعاد  1</w:t>
      </w:r>
    </w:p>
    <w:p>
      <w:pPr>
        <w:pStyle w:val="BookText"/>
      </w:pPr>
      <w:r>
        <w:rPr>
          <w:rFonts w:ascii="IRNazanin" w:hAnsi="IRNazanin" w:eastAsia="IRNazanin" w:cs="IRNazanin"/>
          <w:lang w:bidi="fa-IR"/>
          <w:color w:val="111111"/>
          <w:sz w:val="28"/>
          <w:szCs w:val="28"/>
          <w:rtl/>
        </w:rPr>
        <w:t xml:space="preserve">نام کتابخانه : کتابخانه مدرسه حجتیهزاد المعاد  1</w:t>
      </w:r>
    </w:p>
    <w:p>
      <w:pPr>
        <w:pStyle w:val="BookText"/>
      </w:pPr>
      <w:r>
        <w:rPr>
          <w:rFonts w:ascii="IRNazanin" w:hAnsi="IRNazanin" w:eastAsia="IRNazanin" w:cs="IRNazanin"/>
          <w:lang w:bidi="fa-IR"/>
          <w:color w:val="111111"/>
          <w:sz w:val="28"/>
          <w:szCs w:val="28"/>
          <w:rtl/>
        </w:rPr>
        <w:t xml:space="preserve">شهر : قمزاد المعاد  1</w:t>
      </w:r>
    </w:p>
    <w:p>
      <w:pPr>
        <w:pStyle w:val="BookText"/>
      </w:pPr>
      <w:r>
        <w:rPr>
          <w:rFonts w:ascii="IRNazanin" w:hAnsi="IRNazanin" w:eastAsia="IRNazanin" w:cs="IRNazanin"/>
          <w:lang w:bidi="fa-IR"/>
          <w:color w:val="111111"/>
          <w:sz w:val="28"/>
          <w:szCs w:val="28"/>
          <w:rtl/>
        </w:rPr>
        <w:t xml:space="preserve">کاتب : آقا کوچک بن حاج عبدالرحیمزاد المعاد  1</w:t>
      </w:r>
    </w:p>
    <w:p>
      <w:pPr>
        <w:pStyle w:val="BookText"/>
      </w:pPr>
      <w:r>
        <w:rPr>
          <w:rFonts w:ascii="IRNazanin" w:hAnsi="IRNazanin" w:eastAsia="IRNazanin" w:cs="IRNazanin"/>
          <w:lang w:bidi="fa-IR"/>
          <w:color w:val="111111"/>
          <w:sz w:val="28"/>
          <w:szCs w:val="28"/>
          <w:rtl/>
        </w:rPr>
        <w:t xml:space="preserve">تاریخ کتابت : 1231زاد المعاد  1</w:t>
      </w:r>
    </w:p>
    <w:p>
      <w:pPr>
        <w:pStyle w:val="BookText"/>
      </w:pPr>
      <w:r>
        <w:rPr>
          <w:rFonts w:ascii="IRNazanin" w:hAnsi="IRNazanin" w:eastAsia="IRNazanin" w:cs="IRNazanin"/>
          <w:lang w:bidi="fa-IR"/>
          <w:color w:val="111111"/>
          <w:sz w:val="28"/>
          <w:szCs w:val="28"/>
          <w:rtl/>
        </w:rPr>
        <w:t xml:space="preserve">همه اطلاعات : ش 28  -  نسخ   آقا کوچک بن حاج عبدالرحیم  در  1231  .زاد المعاد  1</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2" w:name="pg8350_55946"/>
    <w:bookmarkEnd w:id="302"/>
    <w:p>
      <w:pPr>
        <w:pStyle w:val="Heading3"/>
      </w:pPr>
      <w:bookmarkStart w:id="2303" w:name="_Toc305"/>
      <w:r>
        <w:t>299- زاد المعاد  1</w:t>
      </w:r>
      <w:bookmarkEnd w:id="2303"/>
    </w:p>
    <w:p>
      <w:pPr>
        <w:pStyle w:val="BookText"/>
      </w:pPr>
      <w:r>
        <w:rPr>
          <w:rFonts w:ascii="IRNazanin" w:hAnsi="IRNazanin" w:eastAsia="IRNazanin" w:cs="IRNazanin"/>
          <w:lang w:bidi="fa-IR"/>
          <w:color w:val="111111"/>
          <w:sz w:val="28"/>
          <w:szCs w:val="28"/>
          <w:rtl/>
        </w:rPr>
        <w:t xml:space="preserve">اطلاعات کتاب اصلی : زاد المعاد  1</w:t>
      </w:r>
    </w:p>
    <w:p>
      <w:pPr>
        <w:pStyle w:val="BookText"/>
      </w:pPr>
      <w:r>
        <w:rPr>
          <w:rFonts w:ascii="IRNazanin" w:hAnsi="IRNazanin" w:eastAsia="IRNazanin" w:cs="IRNazanin"/>
          <w:lang w:bidi="fa-IR"/>
          <w:color w:val="111111"/>
          <w:sz w:val="28"/>
          <w:szCs w:val="28"/>
          <w:rtl/>
        </w:rPr>
        <w:t xml:space="preserve">در صفحات : 899تا899زاد المعاد  1</w:t>
      </w:r>
    </w:p>
    <w:p>
      <w:pPr>
        <w:pStyle w:val="BookText"/>
      </w:pPr>
      <w:r>
        <w:rPr>
          <w:rFonts w:ascii="IRNazanin" w:hAnsi="IRNazanin" w:eastAsia="IRNazanin" w:cs="IRNazanin"/>
          <w:lang w:bidi="fa-IR"/>
          <w:color w:val="111111"/>
          <w:sz w:val="28"/>
          <w:szCs w:val="28"/>
          <w:rtl/>
        </w:rPr>
        <w:t xml:space="preserve">مولف : مجلسی دومزاد المعاد  1</w:t>
      </w:r>
    </w:p>
    <w:p>
      <w:pPr>
        <w:pStyle w:val="BookText"/>
      </w:pPr>
      <w:r>
        <w:rPr>
          <w:rFonts w:ascii="IRNazanin" w:hAnsi="IRNazanin" w:eastAsia="IRNazanin" w:cs="IRNazanin"/>
          <w:lang w:bidi="fa-IR"/>
          <w:color w:val="111111"/>
          <w:sz w:val="28"/>
          <w:szCs w:val="28"/>
          <w:rtl/>
        </w:rPr>
        <w:t xml:space="preserve">همه اطلاعات : زاد المعاد  :   مجلسی دومزاد المعاد  1</w:t>
      </w:r>
    </w:p>
    <w:p>
      <w:pPr>
        <w:pStyle w:val="BookText"/>
      </w:pPr>
      <w:r>
        <w:rPr>
          <w:rFonts w:ascii="IRNazanin" w:hAnsi="IRNazanin" w:eastAsia="IRNazanin" w:cs="IRNazanin"/>
          <w:lang w:bidi="fa-IR"/>
          <w:color w:val="111111"/>
          <w:sz w:val="28"/>
          <w:szCs w:val="28"/>
          <w:rtl/>
        </w:rPr>
        <w:t xml:space="preserve">نسخه های مکرر این کتاب : زاد المعاد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  1</w:t>
      </w:r>
    </w:p>
    <w:p>
      <w:pPr>
        <w:pStyle w:val="BookText"/>
      </w:pPr>
      <w:r>
        <w:rPr>
          <w:rFonts w:ascii="IRNazanin" w:hAnsi="IRNazanin" w:eastAsia="IRNazanin" w:cs="IRNazanin"/>
          <w:lang w:bidi="fa-IR"/>
          <w:color w:val="111111"/>
          <w:sz w:val="28"/>
          <w:szCs w:val="28"/>
          <w:rtl/>
        </w:rPr>
        <w:t xml:space="preserve">در صفحات : 899تا899زاد المعاد  1</w:t>
      </w:r>
    </w:p>
    <w:p>
      <w:pPr>
        <w:pStyle w:val="BookText"/>
      </w:pPr>
      <w:r>
        <w:rPr>
          <w:rFonts w:ascii="IRNazanin" w:hAnsi="IRNazanin" w:eastAsia="IRNazanin" w:cs="IRNazanin"/>
          <w:lang w:bidi="fa-IR"/>
          <w:color w:val="111111"/>
          <w:sz w:val="28"/>
          <w:szCs w:val="28"/>
          <w:rtl/>
        </w:rPr>
        <w:t xml:space="preserve">ردیف کتاب   : 1زاد المعاد  1</w:t>
      </w:r>
    </w:p>
    <w:p>
      <w:pPr>
        <w:pStyle w:val="BookText"/>
      </w:pPr>
      <w:r>
        <w:rPr>
          <w:rFonts w:ascii="IRNazanin" w:hAnsi="IRNazanin" w:eastAsia="IRNazanin" w:cs="IRNazanin"/>
          <w:lang w:bidi="fa-IR"/>
          <w:color w:val="111111"/>
          <w:sz w:val="28"/>
          <w:szCs w:val="28"/>
          <w:rtl/>
        </w:rPr>
        <w:t xml:space="preserve">کد دستیابی کتاب : 253زاد المعاد  1</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اصفهانزاد المعاد  1</w:t>
      </w:r>
    </w:p>
    <w:p>
      <w:pPr>
        <w:pStyle w:val="BookText"/>
      </w:pPr>
      <w:r>
        <w:rPr>
          <w:rFonts w:ascii="IRNazanin" w:hAnsi="IRNazanin" w:eastAsia="IRNazanin" w:cs="IRNazanin"/>
          <w:lang w:bidi="fa-IR"/>
          <w:color w:val="111111"/>
          <w:sz w:val="28"/>
          <w:szCs w:val="28"/>
          <w:rtl/>
        </w:rPr>
        <w:t xml:space="preserve">شهر : اصفهانزاد المعاد  1</w:t>
      </w:r>
    </w:p>
    <w:p>
      <w:pPr>
        <w:pStyle w:val="BookText"/>
      </w:pPr>
      <w:r>
        <w:rPr>
          <w:rFonts w:ascii="IRNazanin" w:hAnsi="IRNazanin" w:eastAsia="IRNazanin" w:cs="IRNazanin"/>
          <w:lang w:bidi="fa-IR"/>
          <w:color w:val="111111"/>
          <w:sz w:val="28"/>
          <w:szCs w:val="28"/>
          <w:rtl/>
        </w:rPr>
        <w:t xml:space="preserve">تاریخ کتابت : سده 12زاد المعاد  1</w:t>
      </w:r>
    </w:p>
    <w:p>
      <w:pPr>
        <w:pStyle w:val="BookText"/>
      </w:pPr>
      <w:r>
        <w:rPr>
          <w:rFonts w:ascii="IRNazanin" w:hAnsi="IRNazanin" w:eastAsia="IRNazanin" w:cs="IRNazanin"/>
          <w:lang w:bidi="fa-IR"/>
          <w:color w:val="111111"/>
          <w:sz w:val="28"/>
          <w:szCs w:val="28"/>
          <w:rtl/>
        </w:rPr>
        <w:t xml:space="preserve">شماره پیشین : ( 23183 ) .زاد المعاد  1</w:t>
      </w:r>
    </w:p>
    <w:p>
      <w:pPr>
        <w:pStyle w:val="BookText"/>
      </w:pPr>
      <w:r>
        <w:rPr>
          <w:rFonts w:ascii="IRNazanin" w:hAnsi="IRNazanin" w:eastAsia="IRNazanin" w:cs="IRNazanin"/>
          <w:lang w:bidi="fa-IR"/>
          <w:color w:val="111111"/>
          <w:sz w:val="28"/>
          <w:szCs w:val="28"/>
          <w:rtl/>
        </w:rPr>
        <w:t xml:space="preserve">همه اطلاعات : 253  ،  نستعلیق    سده 12  ،  عنوان و نشان شنگرف ، کاغذ سپاهانی   ( 23183 ) .زاد المعاد  1</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3" w:name="pg8350_55947"/>
    <w:bookmarkEnd w:id="303"/>
    <w:p>
      <w:pPr>
        <w:pStyle w:val="Heading3"/>
      </w:pPr>
      <w:bookmarkStart w:id="2304" w:name="_Toc306"/>
      <w:r>
        <w:t>300- زاد المعاد  1</w:t>
      </w:r>
      <w:bookmarkEnd w:id="2304"/>
    </w:p>
    <w:p>
      <w:pPr>
        <w:pStyle w:val="BookText"/>
      </w:pPr>
      <w:r>
        <w:rPr>
          <w:rFonts w:ascii="IRNazanin" w:hAnsi="IRNazanin" w:eastAsia="IRNazanin" w:cs="IRNazanin"/>
          <w:lang w:bidi="fa-IR"/>
          <w:color w:val="111111"/>
          <w:sz w:val="28"/>
          <w:szCs w:val="28"/>
          <w:rtl/>
        </w:rPr>
        <w:t xml:space="preserve">اطلاعات کتاب اصلی : زاد المعاد  1</w:t>
      </w:r>
    </w:p>
    <w:p>
      <w:pPr>
        <w:pStyle w:val="BookText"/>
      </w:pPr>
      <w:r>
        <w:rPr>
          <w:rFonts w:ascii="IRNazanin" w:hAnsi="IRNazanin" w:eastAsia="IRNazanin" w:cs="IRNazanin"/>
          <w:lang w:bidi="fa-IR"/>
          <w:color w:val="111111"/>
          <w:sz w:val="28"/>
          <w:szCs w:val="28"/>
          <w:rtl/>
        </w:rPr>
        <w:t xml:space="preserve">در صفحات : 81تا81زاد المعاد  1</w:t>
      </w:r>
    </w:p>
    <w:p>
      <w:pPr>
        <w:pStyle w:val="BookText"/>
      </w:pPr>
      <w:r>
        <w:rPr>
          <w:rFonts w:ascii="IRNazanin" w:hAnsi="IRNazanin" w:eastAsia="IRNazanin" w:cs="IRNazanin"/>
          <w:lang w:bidi="fa-IR"/>
          <w:color w:val="111111"/>
          <w:sz w:val="28"/>
          <w:szCs w:val="28"/>
          <w:rtl/>
        </w:rPr>
        <w:t xml:space="preserve">مولف : مجلسی دومزاد المعاد  1</w:t>
      </w:r>
    </w:p>
    <w:p>
      <w:pPr>
        <w:pStyle w:val="BookText"/>
      </w:pPr>
      <w:r>
        <w:rPr>
          <w:rFonts w:ascii="IRNazanin" w:hAnsi="IRNazanin" w:eastAsia="IRNazanin" w:cs="IRNazanin"/>
          <w:lang w:bidi="fa-IR"/>
          <w:color w:val="111111"/>
          <w:sz w:val="28"/>
          <w:szCs w:val="28"/>
          <w:rtl/>
        </w:rPr>
        <w:t xml:space="preserve">منابع دیگر : ( ذریعه 12 : 11 -زاد المعاد  1</w:t>
      </w:r>
    </w:p>
    <w:p>
      <w:pPr>
        <w:pStyle w:val="BookText"/>
      </w:pPr>
      <w:r>
        <w:rPr>
          <w:rFonts w:ascii="IRNazanin" w:hAnsi="IRNazanin" w:eastAsia="IRNazanin" w:cs="IRNazanin"/>
          <w:lang w:bidi="fa-IR"/>
          <w:color w:val="111111"/>
          <w:sz w:val="28"/>
          <w:szCs w:val="28"/>
          <w:rtl/>
        </w:rPr>
        <w:t xml:space="preserve">توضیخات در مورد چاپ نسخه : نزدیک بیست بار چاپ شده استزاد المعاد  1</w:t>
      </w:r>
    </w:p>
    <w:p>
      <w:pPr>
        <w:pStyle w:val="BookText"/>
      </w:pPr>
      <w:r>
        <w:rPr>
          <w:rFonts w:ascii="IRNazanin" w:hAnsi="IRNazanin" w:eastAsia="IRNazanin" w:cs="IRNazanin"/>
          <w:lang w:bidi="fa-IR"/>
          <w:color w:val="111111"/>
          <w:sz w:val="28"/>
          <w:szCs w:val="28"/>
          <w:rtl/>
        </w:rPr>
        <w:t xml:space="preserve">همه اطلاعات : زاد المعاد  :  مجلسی دوم  ،  در دعاهای سال  و  نزدیک بیست بار چاپ شده است   ( ذریعه 12 : 11 -زاد المعاد  1</w:t>
      </w:r>
    </w:p>
    <w:p>
      <w:pPr>
        <w:pStyle w:val="BookText"/>
      </w:pPr>
      <w:r>
        <w:rPr>
          <w:rFonts w:ascii="IRNazanin" w:hAnsi="IRNazanin" w:eastAsia="IRNazanin" w:cs="IRNazanin"/>
          <w:lang w:bidi="fa-IR"/>
          <w:color w:val="111111"/>
          <w:sz w:val="28"/>
          <w:szCs w:val="28"/>
          <w:rtl/>
        </w:rPr>
        <w:t xml:space="preserve">نسخه های مکرر این کتاب : زاد المعاد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المعاد  1</w:t>
      </w:r>
    </w:p>
    <w:p>
      <w:pPr>
        <w:pStyle w:val="BookText"/>
      </w:pPr>
      <w:r>
        <w:rPr>
          <w:rFonts w:ascii="IRNazanin" w:hAnsi="IRNazanin" w:eastAsia="IRNazanin" w:cs="IRNazanin"/>
          <w:lang w:bidi="fa-IR"/>
          <w:color w:val="111111"/>
          <w:sz w:val="28"/>
          <w:szCs w:val="28"/>
          <w:rtl/>
        </w:rPr>
        <w:t xml:space="preserve">در صفحات : 81تا81زاد المعاد  1</w:t>
      </w:r>
    </w:p>
    <w:p>
      <w:pPr>
        <w:pStyle w:val="BookText"/>
      </w:pPr>
      <w:r>
        <w:rPr>
          <w:rFonts w:ascii="IRNazanin" w:hAnsi="IRNazanin" w:eastAsia="IRNazanin" w:cs="IRNazanin"/>
          <w:lang w:bidi="fa-IR"/>
          <w:color w:val="111111"/>
          <w:sz w:val="28"/>
          <w:szCs w:val="28"/>
          <w:rtl/>
        </w:rPr>
        <w:t xml:space="preserve">ردیف کتاب   : 1زاد المعاد  1</w:t>
      </w:r>
    </w:p>
    <w:p>
      <w:pPr>
        <w:pStyle w:val="BookText"/>
      </w:pPr>
      <w:r>
        <w:rPr>
          <w:rFonts w:ascii="IRNazanin" w:hAnsi="IRNazanin" w:eastAsia="IRNazanin" w:cs="IRNazanin"/>
          <w:lang w:bidi="fa-IR"/>
          <w:color w:val="111111"/>
          <w:sz w:val="28"/>
          <w:szCs w:val="28"/>
          <w:rtl/>
        </w:rPr>
        <w:t xml:space="preserve">کد دستیابی کتاب : 1026 : ش 1 دفترزاد المعاد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  1</w:t>
      </w:r>
    </w:p>
    <w:p>
      <w:pPr>
        <w:pStyle w:val="BookText"/>
      </w:pPr>
      <w:r>
        <w:rPr>
          <w:rFonts w:ascii="IRNazanin" w:hAnsi="IRNazanin" w:eastAsia="IRNazanin" w:cs="IRNazanin"/>
          <w:lang w:bidi="fa-IR"/>
          <w:color w:val="111111"/>
          <w:sz w:val="28"/>
          <w:szCs w:val="28"/>
          <w:rtl/>
        </w:rPr>
        <w:t xml:space="preserve">شهر : تهرانزاد المعاد  1</w:t>
      </w:r>
    </w:p>
    <w:p>
      <w:pPr>
        <w:pStyle w:val="BookText"/>
      </w:pPr>
      <w:r>
        <w:rPr>
          <w:rFonts w:ascii="IRNazanin" w:hAnsi="IRNazanin" w:eastAsia="IRNazanin" w:cs="IRNazanin"/>
          <w:lang w:bidi="fa-IR"/>
          <w:color w:val="111111"/>
          <w:sz w:val="28"/>
          <w:szCs w:val="28"/>
          <w:rtl/>
        </w:rPr>
        <w:t xml:space="preserve">منابع دیگر : سپه 1 : 34زاد المعاد  1</w:t>
      </w:r>
    </w:p>
    <w:p>
      <w:pPr>
        <w:pStyle w:val="BookText"/>
      </w:pPr>
      <w:r>
        <w:rPr>
          <w:rFonts w:ascii="IRNazanin" w:hAnsi="IRNazanin" w:eastAsia="IRNazanin" w:cs="IRNazanin"/>
          <w:lang w:bidi="fa-IR"/>
          <w:color w:val="111111"/>
          <w:sz w:val="28"/>
          <w:szCs w:val="28"/>
          <w:rtl/>
        </w:rPr>
        <w:t xml:space="preserve">همه اطلاعات : 1026 : ش 1 دفتر  .  سپه 1 : 34 .زاد المعاد  1</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4" w:name="pg8350_55948"/>
    <w:bookmarkEnd w:id="304"/>
    <w:p>
      <w:pPr>
        <w:pStyle w:val="Heading3"/>
      </w:pPr>
      <w:bookmarkStart w:id="2305" w:name="_Toc307"/>
      <w:r>
        <w:t>301- زاد المعاد  1</w:t>
      </w:r>
      <w:bookmarkEnd w:id="2305"/>
    </w:p>
    <w:p>
      <w:pPr>
        <w:pStyle w:val="BookText"/>
      </w:pPr>
      <w:r>
        <w:rPr>
          <w:rFonts w:ascii="IRNazanin" w:hAnsi="IRNazanin" w:eastAsia="IRNazanin" w:cs="IRNazanin"/>
          <w:lang w:bidi="fa-IR"/>
          <w:color w:val="111111"/>
          <w:sz w:val="28"/>
          <w:szCs w:val="28"/>
          <w:rtl/>
        </w:rPr>
        <w:t xml:space="preserve">اطلاعات کتاب اصلی : زاد المعاد  1</w:t>
      </w:r>
    </w:p>
    <w:p>
      <w:pPr>
        <w:pStyle w:val="BookText"/>
      </w:pPr>
      <w:r>
        <w:rPr>
          <w:rFonts w:ascii="IRNazanin" w:hAnsi="IRNazanin" w:eastAsia="IRNazanin" w:cs="IRNazanin"/>
          <w:lang w:bidi="fa-IR"/>
          <w:color w:val="111111"/>
          <w:sz w:val="28"/>
          <w:szCs w:val="28"/>
          <w:rtl/>
        </w:rPr>
        <w:t xml:space="preserve">در صفحات : 143تا143زاد المعاد  1</w:t>
      </w:r>
    </w:p>
    <w:p>
      <w:pPr>
        <w:pStyle w:val="BookText"/>
      </w:pPr>
      <w:r>
        <w:rPr>
          <w:rFonts w:ascii="IRNazanin" w:hAnsi="IRNazanin" w:eastAsia="IRNazanin" w:cs="IRNazanin"/>
          <w:lang w:bidi="fa-IR"/>
          <w:color w:val="111111"/>
          <w:sz w:val="28"/>
          <w:szCs w:val="28"/>
          <w:rtl/>
        </w:rPr>
        <w:t xml:space="preserve">زبان کتاب : فارسیزاد المعاد  1</w:t>
      </w:r>
    </w:p>
    <w:p>
      <w:pPr>
        <w:pStyle w:val="BookText"/>
      </w:pPr>
      <w:r>
        <w:rPr>
          <w:rFonts w:ascii="IRNazanin" w:hAnsi="IRNazanin" w:eastAsia="IRNazanin" w:cs="IRNazanin"/>
          <w:lang w:bidi="fa-IR"/>
          <w:color w:val="111111"/>
          <w:sz w:val="28"/>
          <w:szCs w:val="28"/>
          <w:rtl/>
        </w:rPr>
        <w:t xml:space="preserve">مولف : علامه مجلسیزاد المعاد  1</w:t>
      </w:r>
    </w:p>
    <w:p>
      <w:pPr>
        <w:pStyle w:val="BookText"/>
      </w:pPr>
      <w:r>
        <w:rPr>
          <w:rFonts w:ascii="IRNazanin" w:hAnsi="IRNazanin" w:eastAsia="IRNazanin" w:cs="IRNazanin"/>
          <w:lang w:bidi="fa-IR"/>
          <w:color w:val="111111"/>
          <w:sz w:val="28"/>
          <w:szCs w:val="28"/>
          <w:rtl/>
        </w:rPr>
        <w:t xml:space="preserve">تاریخ تالیف : 1107.زاد المعاد  1</w:t>
      </w:r>
    </w:p>
    <w:p>
      <w:pPr>
        <w:pStyle w:val="BookText"/>
      </w:pPr>
      <w:r>
        <w:rPr>
          <w:rFonts w:ascii="IRNazanin" w:hAnsi="IRNazanin" w:eastAsia="IRNazanin" w:cs="IRNazanin"/>
          <w:lang w:bidi="fa-IR"/>
          <w:color w:val="111111"/>
          <w:sz w:val="28"/>
          <w:szCs w:val="28"/>
          <w:rtl/>
        </w:rPr>
        <w:t xml:space="preserve">موضوعات : دعازاد المعاد  1</w:t>
      </w:r>
    </w:p>
    <w:p>
      <w:pPr>
        <w:pStyle w:val="BookText"/>
      </w:pPr>
      <w:r>
        <w:rPr>
          <w:rFonts w:ascii="IRNazanin" w:hAnsi="IRNazanin" w:eastAsia="IRNazanin" w:cs="IRNazanin"/>
          <w:lang w:bidi="fa-IR"/>
          <w:color w:val="111111"/>
          <w:sz w:val="28"/>
          <w:szCs w:val="28"/>
          <w:rtl/>
        </w:rPr>
        <w:t xml:space="preserve">همه اطلاعات : (ش 22 و 537 و 550 و 774 و 831 ) -   زاد المعاد    ( دعا  ،   فارسی )  - از   علامه مجلسی  تاریخ تالیف:   1107.زاد المعاد  1</w:t>
      </w:r>
    </w:p>
    <w:p>
      <w:pPr>
        <w:pStyle w:val="BookText"/>
      </w:pPr>
      <w:r>
        <w:rPr>
          <w:rFonts w:ascii="IRNazanin" w:hAnsi="IRNazanin" w:eastAsia="IRNazanin" w:cs="IRNazanin"/>
          <w:lang w:bidi="fa-IR"/>
          <w:color w:val="111111"/>
          <w:sz w:val="28"/>
          <w:szCs w:val="28"/>
          <w:rtl/>
        </w:rPr>
        <w:t xml:space="preserve">نسخه های مکرر این کتاب : زاد المعاد  1</w:t>
      </w:r>
    </w:p>
    <w:p>
      <w:pPr>
        <w:pStyle w:val="BookText"/>
      </w:pPr>
      <w:r>
        <w:rPr>
          <w:rFonts w:ascii="IRNazanin" w:hAnsi="IRNazanin" w:eastAsia="IRNazanin" w:cs="IRNazanin"/>
          <w:lang w:bidi="fa-IR"/>
          <w:color w:val="111111"/>
          <w:sz w:val="28"/>
          <w:szCs w:val="28"/>
          <w:rtl/>
        </w:rPr>
        <w:t xml:space="preserve">ماخذ کتاب : مدرسه علمیه مروی - جلد1زاد المعاد  1</w:t>
      </w:r>
    </w:p>
    <w:p>
      <w:pPr>
        <w:pStyle w:val="BookText"/>
      </w:pPr>
      <w:r>
        <w:rPr>
          <w:rFonts w:ascii="IRNazanin" w:hAnsi="IRNazanin" w:eastAsia="IRNazanin" w:cs="IRNazanin"/>
          <w:lang w:bidi="fa-IR"/>
          <w:color w:val="111111"/>
          <w:sz w:val="28"/>
          <w:szCs w:val="28"/>
          <w:rtl/>
        </w:rPr>
        <w:t xml:space="preserve">در صفحات : 143تا143زاد المعاد  1</w:t>
      </w:r>
    </w:p>
    <w:p>
      <w:pPr>
        <w:pStyle w:val="BookText"/>
      </w:pPr>
      <w:r>
        <w:rPr>
          <w:rFonts w:ascii="IRNazanin" w:hAnsi="IRNazanin" w:eastAsia="IRNazanin" w:cs="IRNazanin"/>
          <w:lang w:bidi="fa-IR"/>
          <w:color w:val="111111"/>
          <w:sz w:val="28"/>
          <w:szCs w:val="28"/>
          <w:rtl/>
        </w:rPr>
        <w:t xml:space="preserve">ردیف کتاب   : 1زاد المعاد  1</w:t>
      </w:r>
    </w:p>
    <w:p>
      <w:pPr>
        <w:pStyle w:val="BookText"/>
      </w:pPr>
      <w:r>
        <w:rPr>
          <w:rFonts w:ascii="IRNazanin" w:hAnsi="IRNazanin" w:eastAsia="IRNazanin" w:cs="IRNazanin"/>
          <w:lang w:bidi="fa-IR"/>
          <w:color w:val="111111"/>
          <w:sz w:val="28"/>
          <w:szCs w:val="28"/>
          <w:rtl/>
        </w:rPr>
        <w:t xml:space="preserve">کد دستیابی کتاب : ش 22زاد المعاد  1</w:t>
      </w:r>
    </w:p>
    <w:p>
      <w:pPr>
        <w:pStyle w:val="BookText"/>
      </w:pPr>
      <w:r>
        <w:rPr>
          <w:rFonts w:ascii="IRNazanin" w:hAnsi="IRNazanin" w:eastAsia="IRNazanin" w:cs="IRNazanin"/>
          <w:lang w:bidi="fa-IR"/>
          <w:color w:val="111111"/>
          <w:sz w:val="28"/>
          <w:szCs w:val="28"/>
          <w:rtl/>
        </w:rPr>
        <w:t xml:space="preserve">نام کتابخانه : کتابخانه مدرسه مرویزاد المعاد  1</w:t>
      </w:r>
    </w:p>
    <w:p>
      <w:pPr>
        <w:pStyle w:val="BookText"/>
      </w:pPr>
      <w:r>
        <w:rPr>
          <w:rFonts w:ascii="IRNazanin" w:hAnsi="IRNazanin" w:eastAsia="IRNazanin" w:cs="IRNazanin"/>
          <w:lang w:bidi="fa-IR"/>
          <w:color w:val="111111"/>
          <w:sz w:val="28"/>
          <w:szCs w:val="28"/>
          <w:rtl/>
        </w:rPr>
        <w:t xml:space="preserve">شهر : تهرانزاد المعاد  1</w:t>
      </w:r>
    </w:p>
    <w:p>
      <w:pPr>
        <w:pStyle w:val="BookText"/>
      </w:pPr>
      <w:r>
        <w:rPr>
          <w:rFonts w:ascii="IRNazanin" w:hAnsi="IRNazanin" w:eastAsia="IRNazanin" w:cs="IRNazanin"/>
          <w:lang w:bidi="fa-IR"/>
          <w:color w:val="111111"/>
          <w:sz w:val="28"/>
          <w:szCs w:val="28"/>
          <w:rtl/>
        </w:rPr>
        <w:t xml:space="preserve">تاریخ کتابت : سده 12 و 13زاد المعاد  1</w:t>
      </w:r>
    </w:p>
    <w:p>
      <w:pPr>
        <w:pStyle w:val="BookText"/>
      </w:pPr>
      <w:r>
        <w:rPr>
          <w:rFonts w:ascii="IRNazanin" w:hAnsi="IRNazanin" w:eastAsia="IRNazanin" w:cs="IRNazanin"/>
          <w:lang w:bidi="fa-IR"/>
          <w:color w:val="111111"/>
          <w:sz w:val="28"/>
          <w:szCs w:val="28"/>
          <w:rtl/>
        </w:rPr>
        <w:t xml:space="preserve">همه اطلاعات : ش 22  ،  رحلی  ،  دعاها ترجمه دارد ، تحریر   سده 12 و 13 -  صفحه اولش مذهب است.زاد المعاد  1</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5" w:name="pg8350_55949"/>
    <w:bookmarkEnd w:id="305"/>
    <w:p>
      <w:pPr>
        <w:pStyle w:val="Heading3"/>
      </w:pPr>
      <w:bookmarkStart w:id="2306" w:name="_Toc308"/>
      <w:r>
        <w:t>302- زاد المعاد  10</w:t>
      </w:r>
      <w:bookmarkEnd w:id="2306"/>
    </w:p>
    <w:p>
      <w:pPr>
        <w:pStyle w:val="BookText"/>
      </w:pPr>
      <w:r>
        <w:rPr>
          <w:rFonts w:ascii="IRNazanin" w:hAnsi="IRNazanin" w:eastAsia="IRNazanin" w:cs="IRNazanin"/>
          <w:lang w:bidi="fa-IR"/>
          <w:color w:val="111111"/>
          <w:sz w:val="28"/>
          <w:szCs w:val="28"/>
          <w:rtl/>
        </w:rPr>
        <w:t xml:space="preserve">اطلاعات کتاب اصلی : زاد المعاد  10</w:t>
      </w:r>
    </w:p>
    <w:p>
      <w:pPr>
        <w:pStyle w:val="BookText"/>
      </w:pPr>
      <w:r>
        <w:rPr>
          <w:rFonts w:ascii="IRNazanin" w:hAnsi="IRNazanin" w:eastAsia="IRNazanin" w:cs="IRNazanin"/>
          <w:lang w:bidi="fa-IR"/>
          <w:color w:val="111111"/>
          <w:sz w:val="28"/>
          <w:szCs w:val="28"/>
          <w:rtl/>
        </w:rPr>
        <w:t xml:space="preserve">در صفحات : 92تا94زاد المعاد  10</w:t>
      </w:r>
    </w:p>
    <w:p>
      <w:pPr>
        <w:pStyle w:val="BookText"/>
      </w:pPr>
      <w:r>
        <w:rPr>
          <w:rFonts w:ascii="IRNazanin" w:hAnsi="IRNazanin" w:eastAsia="IRNazanin" w:cs="IRNazanin"/>
          <w:lang w:bidi="fa-IR"/>
          <w:color w:val="111111"/>
          <w:sz w:val="28"/>
          <w:szCs w:val="28"/>
          <w:rtl/>
        </w:rPr>
        <w:t xml:space="preserve">زبان کتاب : فارسیزاد المعاد  10</w:t>
      </w:r>
    </w:p>
    <w:p>
      <w:pPr>
        <w:pStyle w:val="BookText"/>
      </w:pPr>
      <w:r>
        <w:rPr>
          <w:rFonts w:ascii="IRNazanin" w:hAnsi="IRNazanin" w:eastAsia="IRNazanin" w:cs="IRNazanin"/>
          <w:lang w:bidi="fa-IR"/>
          <w:color w:val="111111"/>
          <w:sz w:val="28"/>
          <w:szCs w:val="28"/>
          <w:rtl/>
        </w:rPr>
        <w:t xml:space="preserve">مولف : علامه مجلسی ( 1037 - 1110 )زاد المعاد  10</w:t>
      </w:r>
    </w:p>
    <w:p>
      <w:pPr>
        <w:pStyle w:val="BookText"/>
      </w:pPr>
      <w:r>
        <w:rPr>
          <w:rFonts w:ascii="IRNazanin" w:hAnsi="IRNazanin" w:eastAsia="IRNazanin" w:cs="IRNazanin"/>
          <w:lang w:bidi="fa-IR"/>
          <w:color w:val="111111"/>
          <w:sz w:val="28"/>
          <w:szCs w:val="28"/>
          <w:rtl/>
        </w:rPr>
        <w:t xml:space="preserve">تاریخ تالیف : ماه رمضان 1107زاد المعاد  10</w:t>
      </w:r>
    </w:p>
    <w:p>
      <w:pPr>
        <w:pStyle w:val="BookText"/>
      </w:pPr>
      <w:r>
        <w:rPr>
          <w:rFonts w:ascii="IRNazanin" w:hAnsi="IRNazanin" w:eastAsia="IRNazanin" w:cs="IRNazanin"/>
          <w:lang w:bidi="fa-IR"/>
          <w:color w:val="111111"/>
          <w:sz w:val="28"/>
          <w:szCs w:val="28"/>
          <w:rtl/>
        </w:rPr>
        <w:t xml:space="preserve">موضوعات : دعازاد المعاد  10</w:t>
      </w:r>
    </w:p>
    <w:p>
      <w:pPr>
        <w:pStyle w:val="BookText"/>
      </w:pPr>
      <w:r>
        <w:rPr>
          <w:rFonts w:ascii="IRNazanin" w:hAnsi="IRNazanin" w:eastAsia="IRNazanin" w:cs="IRNazanin"/>
          <w:lang w:bidi="fa-IR"/>
          <w:color w:val="111111"/>
          <w:sz w:val="28"/>
          <w:szCs w:val="28"/>
          <w:rtl/>
        </w:rPr>
        <w:t xml:space="preserve">منابع دیگر : ( ذریعه 12/11 - مشار )زاد المعاد  10</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10</w:t>
      </w:r>
    </w:p>
    <w:p>
      <w:pPr>
        <w:pStyle w:val="BookText"/>
      </w:pPr>
      <w:r>
        <w:rPr>
          <w:rFonts w:ascii="IRNazanin" w:hAnsi="IRNazanin" w:eastAsia="IRNazanin" w:cs="IRNazanin"/>
          <w:lang w:bidi="fa-IR"/>
          <w:color w:val="111111"/>
          <w:sz w:val="28"/>
          <w:szCs w:val="28"/>
          <w:rtl/>
        </w:rPr>
        <w:t xml:space="preserve">نسخه های مکرر این کتاب : زاد المعاد  10</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10</w:t>
      </w:r>
    </w:p>
    <w:p>
      <w:pPr>
        <w:pStyle w:val="BookText"/>
      </w:pPr>
      <w:r>
        <w:rPr>
          <w:rFonts w:ascii="IRNazanin" w:hAnsi="IRNazanin" w:eastAsia="IRNazanin" w:cs="IRNazanin"/>
          <w:lang w:bidi="fa-IR"/>
          <w:color w:val="111111"/>
          <w:sz w:val="28"/>
          <w:szCs w:val="28"/>
          <w:rtl/>
        </w:rPr>
        <w:t xml:space="preserve">در صفحات : 92تا92زاد المعاد  10</w:t>
      </w:r>
    </w:p>
    <w:p>
      <w:pPr>
        <w:pStyle w:val="BookText"/>
      </w:pPr>
      <w:r>
        <w:rPr>
          <w:rFonts w:ascii="IRNazanin" w:hAnsi="IRNazanin" w:eastAsia="IRNazanin" w:cs="IRNazanin"/>
          <w:lang w:bidi="fa-IR"/>
          <w:color w:val="111111"/>
          <w:sz w:val="28"/>
          <w:szCs w:val="28"/>
          <w:rtl/>
        </w:rPr>
        <w:t xml:space="preserve">ردیف کتاب   : 10زاد المعاد  10</w:t>
      </w:r>
    </w:p>
    <w:p>
      <w:pPr>
        <w:pStyle w:val="BookText"/>
      </w:pPr>
      <w:r>
        <w:rPr>
          <w:rFonts w:ascii="IRNazanin" w:hAnsi="IRNazanin" w:eastAsia="IRNazanin" w:cs="IRNazanin"/>
          <w:lang w:bidi="fa-IR"/>
          <w:color w:val="111111"/>
          <w:sz w:val="28"/>
          <w:szCs w:val="28"/>
          <w:rtl/>
        </w:rPr>
        <w:t xml:space="preserve">کد دستیابی کتاب : ش 798زاد المعاد  10</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10</w:t>
      </w:r>
    </w:p>
    <w:p>
      <w:pPr>
        <w:pStyle w:val="BookText"/>
      </w:pPr>
      <w:r>
        <w:rPr>
          <w:rFonts w:ascii="IRNazanin" w:hAnsi="IRNazanin" w:eastAsia="IRNazanin" w:cs="IRNazanin"/>
          <w:lang w:bidi="fa-IR"/>
          <w:color w:val="111111"/>
          <w:sz w:val="28"/>
          <w:szCs w:val="28"/>
          <w:rtl/>
        </w:rPr>
        <w:t xml:space="preserve">شهر : قمزاد المعاد  10</w:t>
      </w:r>
    </w:p>
    <w:p>
      <w:pPr>
        <w:pStyle w:val="BookText"/>
      </w:pPr>
      <w:r>
        <w:rPr>
          <w:rFonts w:ascii="IRNazanin" w:hAnsi="IRNazanin" w:eastAsia="IRNazanin" w:cs="IRNazanin"/>
          <w:lang w:bidi="fa-IR"/>
          <w:color w:val="111111"/>
          <w:sz w:val="28"/>
          <w:szCs w:val="28"/>
          <w:rtl/>
        </w:rPr>
        <w:t xml:space="preserve">کاتب : ابن عنایت اللّٰه خادم آستانه مقدسه   امام رضا من جمله خاکروبان آن آستانزاد المعاد  10</w:t>
      </w:r>
    </w:p>
    <w:p>
      <w:pPr>
        <w:pStyle w:val="BookText"/>
      </w:pPr>
      <w:r>
        <w:rPr>
          <w:rFonts w:ascii="IRNazanin" w:hAnsi="IRNazanin" w:eastAsia="IRNazanin" w:cs="IRNazanin"/>
          <w:lang w:bidi="fa-IR"/>
          <w:color w:val="111111"/>
          <w:sz w:val="28"/>
          <w:szCs w:val="28"/>
          <w:rtl/>
        </w:rPr>
        <w:t xml:space="preserve">تاریخ کتابت : 1132زاد المعاد  10</w:t>
      </w:r>
    </w:p>
    <w:p>
      <w:pPr>
        <w:pStyle w:val="BookText"/>
      </w:pPr>
      <w:r>
        <w:rPr>
          <w:rFonts w:ascii="IRNazanin" w:hAnsi="IRNazanin" w:eastAsia="IRNazanin" w:cs="IRNazanin"/>
          <w:lang w:bidi="fa-IR"/>
          <w:color w:val="111111"/>
          <w:sz w:val="28"/>
          <w:szCs w:val="28"/>
          <w:rtl/>
        </w:rPr>
        <w:t xml:space="preserve">محل کتابت : دارالسلطنه قزوینزاد المعاد  10</w:t>
      </w:r>
    </w:p>
    <w:p>
      <w:pPr>
        <w:pStyle w:val="BookText"/>
      </w:pPr>
      <w:r>
        <w:rPr>
          <w:rFonts w:ascii="IRNazanin" w:hAnsi="IRNazanin" w:eastAsia="IRNazanin" w:cs="IRNazanin"/>
          <w:lang w:bidi="fa-IR"/>
          <w:color w:val="111111"/>
          <w:sz w:val="28"/>
          <w:szCs w:val="28"/>
          <w:rtl/>
        </w:rPr>
        <w:t xml:space="preserve">همه اطلاعات : ش 798  ، تحریر  ابن عنایت اللّٰه خادم آستانه مقدسه - امام رضا من جمله خاکروبان آن آستان  در  1132  در -  دارالسلطنه قزوین  .زاد المعاد  10</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6" w:name="pg8350_55950"/>
    <w:bookmarkEnd w:id="306"/>
    <w:p>
      <w:pPr>
        <w:pStyle w:val="Heading3"/>
      </w:pPr>
      <w:bookmarkStart w:id="2307" w:name="_Toc309"/>
      <w:r>
        <w:t>303- زاد المعاد  11</w:t>
      </w:r>
      <w:bookmarkEnd w:id="2307"/>
    </w:p>
    <w:p>
      <w:pPr>
        <w:pStyle w:val="BookText"/>
      </w:pPr>
      <w:r>
        <w:rPr>
          <w:rFonts w:ascii="IRNazanin" w:hAnsi="IRNazanin" w:eastAsia="IRNazanin" w:cs="IRNazanin"/>
          <w:lang w:bidi="fa-IR"/>
          <w:color w:val="111111"/>
          <w:sz w:val="28"/>
          <w:szCs w:val="28"/>
          <w:rtl/>
        </w:rPr>
        <w:t xml:space="preserve">اطلاعات کتاب اصلی : زاد المعاد  11</w:t>
      </w:r>
    </w:p>
    <w:p>
      <w:pPr>
        <w:pStyle w:val="BookText"/>
      </w:pPr>
      <w:r>
        <w:rPr>
          <w:rFonts w:ascii="IRNazanin" w:hAnsi="IRNazanin" w:eastAsia="IRNazanin" w:cs="IRNazanin"/>
          <w:lang w:bidi="fa-IR"/>
          <w:color w:val="111111"/>
          <w:sz w:val="28"/>
          <w:szCs w:val="28"/>
          <w:rtl/>
        </w:rPr>
        <w:t xml:space="preserve">در صفحات : 92تا94زاد المعاد  11</w:t>
      </w:r>
    </w:p>
    <w:p>
      <w:pPr>
        <w:pStyle w:val="BookText"/>
      </w:pPr>
      <w:r>
        <w:rPr>
          <w:rFonts w:ascii="IRNazanin" w:hAnsi="IRNazanin" w:eastAsia="IRNazanin" w:cs="IRNazanin"/>
          <w:lang w:bidi="fa-IR"/>
          <w:color w:val="111111"/>
          <w:sz w:val="28"/>
          <w:szCs w:val="28"/>
          <w:rtl/>
        </w:rPr>
        <w:t xml:space="preserve">زبان کتاب : فارسیزاد المعاد  11</w:t>
      </w:r>
    </w:p>
    <w:p>
      <w:pPr>
        <w:pStyle w:val="BookText"/>
      </w:pPr>
      <w:r>
        <w:rPr>
          <w:rFonts w:ascii="IRNazanin" w:hAnsi="IRNazanin" w:eastAsia="IRNazanin" w:cs="IRNazanin"/>
          <w:lang w:bidi="fa-IR"/>
          <w:color w:val="111111"/>
          <w:sz w:val="28"/>
          <w:szCs w:val="28"/>
          <w:rtl/>
        </w:rPr>
        <w:t xml:space="preserve">مولف : علامه مجلسی ( 1037 - 1110 )زاد المعاد  11</w:t>
      </w:r>
    </w:p>
    <w:p>
      <w:pPr>
        <w:pStyle w:val="BookText"/>
      </w:pPr>
      <w:r>
        <w:rPr>
          <w:rFonts w:ascii="IRNazanin" w:hAnsi="IRNazanin" w:eastAsia="IRNazanin" w:cs="IRNazanin"/>
          <w:lang w:bidi="fa-IR"/>
          <w:color w:val="111111"/>
          <w:sz w:val="28"/>
          <w:szCs w:val="28"/>
          <w:rtl/>
        </w:rPr>
        <w:t xml:space="preserve">تاریخ تالیف : ماه رمضان 1107زاد المعاد  11</w:t>
      </w:r>
    </w:p>
    <w:p>
      <w:pPr>
        <w:pStyle w:val="BookText"/>
      </w:pPr>
      <w:r>
        <w:rPr>
          <w:rFonts w:ascii="IRNazanin" w:hAnsi="IRNazanin" w:eastAsia="IRNazanin" w:cs="IRNazanin"/>
          <w:lang w:bidi="fa-IR"/>
          <w:color w:val="111111"/>
          <w:sz w:val="28"/>
          <w:szCs w:val="28"/>
          <w:rtl/>
        </w:rPr>
        <w:t xml:space="preserve">موضوعات : دعازاد المعاد  11</w:t>
      </w:r>
    </w:p>
    <w:p>
      <w:pPr>
        <w:pStyle w:val="BookText"/>
      </w:pPr>
      <w:r>
        <w:rPr>
          <w:rFonts w:ascii="IRNazanin" w:hAnsi="IRNazanin" w:eastAsia="IRNazanin" w:cs="IRNazanin"/>
          <w:lang w:bidi="fa-IR"/>
          <w:color w:val="111111"/>
          <w:sz w:val="28"/>
          <w:szCs w:val="28"/>
          <w:rtl/>
        </w:rPr>
        <w:t xml:space="preserve">منابع دیگر : ( ذریعه 12/11 - مشار )زاد المعاد  11</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11</w:t>
      </w:r>
    </w:p>
    <w:p>
      <w:pPr>
        <w:pStyle w:val="BookText"/>
      </w:pPr>
      <w:r>
        <w:rPr>
          <w:rFonts w:ascii="IRNazanin" w:hAnsi="IRNazanin" w:eastAsia="IRNazanin" w:cs="IRNazanin"/>
          <w:lang w:bidi="fa-IR"/>
          <w:color w:val="111111"/>
          <w:sz w:val="28"/>
          <w:szCs w:val="28"/>
          <w:rtl/>
        </w:rPr>
        <w:t xml:space="preserve">نسخه های مکرر این کتاب : زاد المعاد  11</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11</w:t>
      </w:r>
    </w:p>
    <w:p>
      <w:pPr>
        <w:pStyle w:val="BookText"/>
      </w:pPr>
      <w:r>
        <w:rPr>
          <w:rFonts w:ascii="IRNazanin" w:hAnsi="IRNazanin" w:eastAsia="IRNazanin" w:cs="IRNazanin"/>
          <w:lang w:bidi="fa-IR"/>
          <w:color w:val="111111"/>
          <w:sz w:val="28"/>
          <w:szCs w:val="28"/>
          <w:rtl/>
        </w:rPr>
        <w:t xml:space="preserve">در صفحات : 92تا92زاد المعاد  11</w:t>
      </w:r>
    </w:p>
    <w:p>
      <w:pPr>
        <w:pStyle w:val="BookText"/>
      </w:pPr>
      <w:r>
        <w:rPr>
          <w:rFonts w:ascii="IRNazanin" w:hAnsi="IRNazanin" w:eastAsia="IRNazanin" w:cs="IRNazanin"/>
          <w:lang w:bidi="fa-IR"/>
          <w:color w:val="111111"/>
          <w:sz w:val="28"/>
          <w:szCs w:val="28"/>
          <w:rtl/>
        </w:rPr>
        <w:t xml:space="preserve">ردیف کتاب   : 11زاد المعاد  11</w:t>
      </w:r>
    </w:p>
    <w:p>
      <w:pPr>
        <w:pStyle w:val="BookText"/>
      </w:pPr>
      <w:r>
        <w:rPr>
          <w:rFonts w:ascii="IRNazanin" w:hAnsi="IRNazanin" w:eastAsia="IRNazanin" w:cs="IRNazanin"/>
          <w:lang w:bidi="fa-IR"/>
          <w:color w:val="111111"/>
          <w:sz w:val="28"/>
          <w:szCs w:val="28"/>
          <w:rtl/>
        </w:rPr>
        <w:t xml:space="preserve">کد دستیابی کتاب : ش 825زاد المعاد  11</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11</w:t>
      </w:r>
    </w:p>
    <w:p>
      <w:pPr>
        <w:pStyle w:val="BookText"/>
      </w:pPr>
      <w:r>
        <w:rPr>
          <w:rFonts w:ascii="IRNazanin" w:hAnsi="IRNazanin" w:eastAsia="IRNazanin" w:cs="IRNazanin"/>
          <w:lang w:bidi="fa-IR"/>
          <w:color w:val="111111"/>
          <w:sz w:val="28"/>
          <w:szCs w:val="28"/>
          <w:rtl/>
        </w:rPr>
        <w:t xml:space="preserve">شهر : قمزاد المعاد  11</w:t>
      </w:r>
    </w:p>
    <w:p>
      <w:pPr>
        <w:pStyle w:val="BookText"/>
      </w:pPr>
      <w:r>
        <w:rPr>
          <w:rFonts w:ascii="IRNazanin" w:hAnsi="IRNazanin" w:eastAsia="IRNazanin" w:cs="IRNazanin"/>
          <w:lang w:bidi="fa-IR"/>
          <w:color w:val="111111"/>
          <w:sz w:val="28"/>
          <w:szCs w:val="28"/>
          <w:rtl/>
        </w:rPr>
        <w:t xml:space="preserve">کاتب : محمد مهدی بن حاج   میر عادل رضوی موسوی حسینیزاد المعاد  11</w:t>
      </w:r>
    </w:p>
    <w:p>
      <w:pPr>
        <w:pStyle w:val="BookText"/>
      </w:pPr>
      <w:r>
        <w:rPr>
          <w:rFonts w:ascii="IRNazanin" w:hAnsi="IRNazanin" w:eastAsia="IRNazanin" w:cs="IRNazanin"/>
          <w:lang w:bidi="fa-IR"/>
          <w:color w:val="111111"/>
          <w:sz w:val="28"/>
          <w:szCs w:val="28"/>
          <w:rtl/>
        </w:rPr>
        <w:t xml:space="preserve">آسیب دیدگی : اولش افتادهزاد المعاد  11</w:t>
      </w:r>
    </w:p>
    <w:p>
      <w:pPr>
        <w:pStyle w:val="BookText"/>
      </w:pPr>
      <w:r>
        <w:rPr>
          <w:rFonts w:ascii="IRNazanin" w:hAnsi="IRNazanin" w:eastAsia="IRNazanin" w:cs="IRNazanin"/>
          <w:lang w:bidi="fa-IR"/>
          <w:color w:val="111111"/>
          <w:sz w:val="28"/>
          <w:szCs w:val="28"/>
          <w:rtl/>
        </w:rPr>
        <w:t xml:space="preserve">همه اطلاعات : ش 825  ،  اولش افتاده  ، تحریر  محمد مهدی بن حاج - میر عادل رضوی موسوی حسینی   با ترجمه دعاها زیر سطور ، - با جدول زرین .زاد المعاد  11</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7" w:name="pg8350_55951"/>
    <w:bookmarkEnd w:id="307"/>
    <w:p>
      <w:pPr>
        <w:pStyle w:val="Heading3"/>
      </w:pPr>
      <w:bookmarkStart w:id="2308" w:name="_Toc310"/>
      <w:r>
        <w:t>304- زاد المعاد  12</w:t>
      </w:r>
      <w:bookmarkEnd w:id="2308"/>
    </w:p>
    <w:p>
      <w:pPr>
        <w:pStyle w:val="BookText"/>
      </w:pPr>
      <w:r>
        <w:rPr>
          <w:rFonts w:ascii="IRNazanin" w:hAnsi="IRNazanin" w:eastAsia="IRNazanin" w:cs="IRNazanin"/>
          <w:lang w:bidi="fa-IR"/>
          <w:color w:val="111111"/>
          <w:sz w:val="28"/>
          <w:szCs w:val="28"/>
          <w:rtl/>
        </w:rPr>
        <w:t xml:space="preserve">اطلاعات کتاب اصلی : زاد المعاد  12</w:t>
      </w:r>
    </w:p>
    <w:p>
      <w:pPr>
        <w:pStyle w:val="BookText"/>
      </w:pPr>
      <w:r>
        <w:rPr>
          <w:rFonts w:ascii="IRNazanin" w:hAnsi="IRNazanin" w:eastAsia="IRNazanin" w:cs="IRNazanin"/>
          <w:lang w:bidi="fa-IR"/>
          <w:color w:val="111111"/>
          <w:sz w:val="28"/>
          <w:szCs w:val="28"/>
          <w:rtl/>
        </w:rPr>
        <w:t xml:space="preserve">در صفحات : 92تا94زاد المعاد  12</w:t>
      </w:r>
    </w:p>
    <w:p>
      <w:pPr>
        <w:pStyle w:val="BookText"/>
      </w:pPr>
      <w:r>
        <w:rPr>
          <w:rFonts w:ascii="IRNazanin" w:hAnsi="IRNazanin" w:eastAsia="IRNazanin" w:cs="IRNazanin"/>
          <w:lang w:bidi="fa-IR"/>
          <w:color w:val="111111"/>
          <w:sz w:val="28"/>
          <w:szCs w:val="28"/>
          <w:rtl/>
        </w:rPr>
        <w:t xml:space="preserve">زبان کتاب : فارسیزاد المعاد  12</w:t>
      </w:r>
    </w:p>
    <w:p>
      <w:pPr>
        <w:pStyle w:val="BookText"/>
      </w:pPr>
      <w:r>
        <w:rPr>
          <w:rFonts w:ascii="IRNazanin" w:hAnsi="IRNazanin" w:eastAsia="IRNazanin" w:cs="IRNazanin"/>
          <w:lang w:bidi="fa-IR"/>
          <w:color w:val="111111"/>
          <w:sz w:val="28"/>
          <w:szCs w:val="28"/>
          <w:rtl/>
        </w:rPr>
        <w:t xml:space="preserve">مولف : علامه مجلسی ( 1037 - 1110 )زاد المعاد  12</w:t>
      </w:r>
    </w:p>
    <w:p>
      <w:pPr>
        <w:pStyle w:val="BookText"/>
      </w:pPr>
      <w:r>
        <w:rPr>
          <w:rFonts w:ascii="IRNazanin" w:hAnsi="IRNazanin" w:eastAsia="IRNazanin" w:cs="IRNazanin"/>
          <w:lang w:bidi="fa-IR"/>
          <w:color w:val="111111"/>
          <w:sz w:val="28"/>
          <w:szCs w:val="28"/>
          <w:rtl/>
        </w:rPr>
        <w:t xml:space="preserve">تاریخ تالیف : ماه رمضان 1107زاد المعاد  12</w:t>
      </w:r>
    </w:p>
    <w:p>
      <w:pPr>
        <w:pStyle w:val="BookText"/>
      </w:pPr>
      <w:r>
        <w:rPr>
          <w:rFonts w:ascii="IRNazanin" w:hAnsi="IRNazanin" w:eastAsia="IRNazanin" w:cs="IRNazanin"/>
          <w:lang w:bidi="fa-IR"/>
          <w:color w:val="111111"/>
          <w:sz w:val="28"/>
          <w:szCs w:val="28"/>
          <w:rtl/>
        </w:rPr>
        <w:t xml:space="preserve">موضوعات : دعازاد المعاد  12</w:t>
      </w:r>
    </w:p>
    <w:p>
      <w:pPr>
        <w:pStyle w:val="BookText"/>
      </w:pPr>
      <w:r>
        <w:rPr>
          <w:rFonts w:ascii="IRNazanin" w:hAnsi="IRNazanin" w:eastAsia="IRNazanin" w:cs="IRNazanin"/>
          <w:lang w:bidi="fa-IR"/>
          <w:color w:val="111111"/>
          <w:sz w:val="28"/>
          <w:szCs w:val="28"/>
          <w:rtl/>
        </w:rPr>
        <w:t xml:space="preserve">منابع دیگر : ( ذریعه 12/11 - مشار )زاد المعاد  12</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12</w:t>
      </w:r>
    </w:p>
    <w:p>
      <w:pPr>
        <w:pStyle w:val="BookText"/>
      </w:pPr>
      <w:r>
        <w:rPr>
          <w:rFonts w:ascii="IRNazanin" w:hAnsi="IRNazanin" w:eastAsia="IRNazanin" w:cs="IRNazanin"/>
          <w:lang w:bidi="fa-IR"/>
          <w:color w:val="111111"/>
          <w:sz w:val="28"/>
          <w:szCs w:val="28"/>
          <w:rtl/>
        </w:rPr>
        <w:t xml:space="preserve">نسخه های مکرر این کتاب : زاد المعاد  12</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12</w:t>
      </w:r>
    </w:p>
    <w:p>
      <w:pPr>
        <w:pStyle w:val="BookText"/>
      </w:pPr>
      <w:r>
        <w:rPr>
          <w:rFonts w:ascii="IRNazanin" w:hAnsi="IRNazanin" w:eastAsia="IRNazanin" w:cs="IRNazanin"/>
          <w:lang w:bidi="fa-IR"/>
          <w:color w:val="111111"/>
          <w:sz w:val="28"/>
          <w:szCs w:val="28"/>
          <w:rtl/>
        </w:rPr>
        <w:t xml:space="preserve">در صفحات : 92تا92زاد المعاد  12</w:t>
      </w:r>
    </w:p>
    <w:p>
      <w:pPr>
        <w:pStyle w:val="BookText"/>
      </w:pPr>
      <w:r>
        <w:rPr>
          <w:rFonts w:ascii="IRNazanin" w:hAnsi="IRNazanin" w:eastAsia="IRNazanin" w:cs="IRNazanin"/>
          <w:lang w:bidi="fa-IR"/>
          <w:color w:val="111111"/>
          <w:sz w:val="28"/>
          <w:szCs w:val="28"/>
          <w:rtl/>
        </w:rPr>
        <w:t xml:space="preserve">ردیف کتاب   : 12زاد المعاد  12</w:t>
      </w:r>
    </w:p>
    <w:p>
      <w:pPr>
        <w:pStyle w:val="BookText"/>
      </w:pPr>
      <w:r>
        <w:rPr>
          <w:rFonts w:ascii="IRNazanin" w:hAnsi="IRNazanin" w:eastAsia="IRNazanin" w:cs="IRNazanin"/>
          <w:lang w:bidi="fa-IR"/>
          <w:color w:val="111111"/>
          <w:sz w:val="28"/>
          <w:szCs w:val="28"/>
          <w:rtl/>
        </w:rPr>
        <w:t xml:space="preserve">کد دستیابی کتاب : ش 908زاد المعاد  12</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12</w:t>
      </w:r>
    </w:p>
    <w:p>
      <w:pPr>
        <w:pStyle w:val="BookText"/>
      </w:pPr>
      <w:r>
        <w:rPr>
          <w:rFonts w:ascii="IRNazanin" w:hAnsi="IRNazanin" w:eastAsia="IRNazanin" w:cs="IRNazanin"/>
          <w:lang w:bidi="fa-IR"/>
          <w:color w:val="111111"/>
          <w:sz w:val="28"/>
          <w:szCs w:val="28"/>
          <w:rtl/>
        </w:rPr>
        <w:t xml:space="preserve">شهر : قمزاد المعاد  12</w:t>
      </w:r>
    </w:p>
    <w:p>
      <w:pPr>
        <w:pStyle w:val="BookText"/>
      </w:pPr>
      <w:r>
        <w:rPr>
          <w:rFonts w:ascii="IRNazanin" w:hAnsi="IRNazanin" w:eastAsia="IRNazanin" w:cs="IRNazanin"/>
          <w:lang w:bidi="fa-IR"/>
          <w:color w:val="111111"/>
          <w:sz w:val="28"/>
          <w:szCs w:val="28"/>
          <w:rtl/>
        </w:rPr>
        <w:t xml:space="preserve">کاتب : حسین بن محمد حسین موسویزاد المعاد  12</w:t>
      </w:r>
    </w:p>
    <w:p>
      <w:pPr>
        <w:pStyle w:val="BookText"/>
      </w:pPr>
      <w:r>
        <w:rPr>
          <w:rFonts w:ascii="IRNazanin" w:hAnsi="IRNazanin" w:eastAsia="IRNazanin" w:cs="IRNazanin"/>
          <w:lang w:bidi="fa-IR"/>
          <w:color w:val="111111"/>
          <w:sz w:val="28"/>
          <w:szCs w:val="28"/>
          <w:rtl/>
        </w:rPr>
        <w:t xml:space="preserve">تاریخ کتابت : 1206زاد المعاد  12</w:t>
      </w:r>
    </w:p>
    <w:p>
      <w:pPr>
        <w:pStyle w:val="BookText"/>
      </w:pPr>
      <w:r>
        <w:rPr>
          <w:rFonts w:ascii="IRNazanin" w:hAnsi="IRNazanin" w:eastAsia="IRNazanin" w:cs="IRNazanin"/>
          <w:lang w:bidi="fa-IR"/>
          <w:color w:val="111111"/>
          <w:sz w:val="28"/>
          <w:szCs w:val="28"/>
          <w:rtl/>
        </w:rPr>
        <w:t xml:space="preserve">همه اطلاعات : ش 908  ، تحریر  حسین بن محمد حسین موسوی  - در  1206  .زاد المعاد  12</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8" w:name="pg8350_55952"/>
    <w:bookmarkEnd w:id="308"/>
    <w:p>
      <w:pPr>
        <w:pStyle w:val="Heading3"/>
      </w:pPr>
      <w:bookmarkStart w:id="2309" w:name="_Toc311"/>
      <w:r>
        <w:t>305- زاد المعاد  13</w:t>
      </w:r>
      <w:bookmarkEnd w:id="2309"/>
    </w:p>
    <w:p>
      <w:pPr>
        <w:pStyle w:val="BookText"/>
      </w:pPr>
      <w:r>
        <w:rPr>
          <w:rFonts w:ascii="IRNazanin" w:hAnsi="IRNazanin" w:eastAsia="IRNazanin" w:cs="IRNazanin"/>
          <w:lang w:bidi="fa-IR"/>
          <w:color w:val="111111"/>
          <w:sz w:val="28"/>
          <w:szCs w:val="28"/>
          <w:rtl/>
        </w:rPr>
        <w:t xml:space="preserve">اطلاعات کتاب اصلی : زاد المعاد  13</w:t>
      </w:r>
    </w:p>
    <w:p>
      <w:pPr>
        <w:pStyle w:val="BookText"/>
      </w:pPr>
      <w:r>
        <w:rPr>
          <w:rFonts w:ascii="IRNazanin" w:hAnsi="IRNazanin" w:eastAsia="IRNazanin" w:cs="IRNazanin"/>
          <w:lang w:bidi="fa-IR"/>
          <w:color w:val="111111"/>
          <w:sz w:val="28"/>
          <w:szCs w:val="28"/>
          <w:rtl/>
        </w:rPr>
        <w:t xml:space="preserve">در صفحات : 92تا94زاد المعاد  13</w:t>
      </w:r>
    </w:p>
    <w:p>
      <w:pPr>
        <w:pStyle w:val="BookText"/>
      </w:pPr>
      <w:r>
        <w:rPr>
          <w:rFonts w:ascii="IRNazanin" w:hAnsi="IRNazanin" w:eastAsia="IRNazanin" w:cs="IRNazanin"/>
          <w:lang w:bidi="fa-IR"/>
          <w:color w:val="111111"/>
          <w:sz w:val="28"/>
          <w:szCs w:val="28"/>
          <w:rtl/>
        </w:rPr>
        <w:t xml:space="preserve">زبان کتاب : فارسیزاد المعاد  13</w:t>
      </w:r>
    </w:p>
    <w:p>
      <w:pPr>
        <w:pStyle w:val="BookText"/>
      </w:pPr>
      <w:r>
        <w:rPr>
          <w:rFonts w:ascii="IRNazanin" w:hAnsi="IRNazanin" w:eastAsia="IRNazanin" w:cs="IRNazanin"/>
          <w:lang w:bidi="fa-IR"/>
          <w:color w:val="111111"/>
          <w:sz w:val="28"/>
          <w:szCs w:val="28"/>
          <w:rtl/>
        </w:rPr>
        <w:t xml:space="preserve">مولف : علامه مجلسی ( 1037 - 1110 )زاد المعاد  13</w:t>
      </w:r>
    </w:p>
    <w:p>
      <w:pPr>
        <w:pStyle w:val="BookText"/>
      </w:pPr>
      <w:r>
        <w:rPr>
          <w:rFonts w:ascii="IRNazanin" w:hAnsi="IRNazanin" w:eastAsia="IRNazanin" w:cs="IRNazanin"/>
          <w:lang w:bidi="fa-IR"/>
          <w:color w:val="111111"/>
          <w:sz w:val="28"/>
          <w:szCs w:val="28"/>
          <w:rtl/>
        </w:rPr>
        <w:t xml:space="preserve">تاریخ تالیف : ماه رمضان 1107زاد المعاد  13</w:t>
      </w:r>
    </w:p>
    <w:p>
      <w:pPr>
        <w:pStyle w:val="BookText"/>
      </w:pPr>
      <w:r>
        <w:rPr>
          <w:rFonts w:ascii="IRNazanin" w:hAnsi="IRNazanin" w:eastAsia="IRNazanin" w:cs="IRNazanin"/>
          <w:lang w:bidi="fa-IR"/>
          <w:color w:val="111111"/>
          <w:sz w:val="28"/>
          <w:szCs w:val="28"/>
          <w:rtl/>
        </w:rPr>
        <w:t xml:space="preserve">موضوعات : دعازاد المعاد  13</w:t>
      </w:r>
    </w:p>
    <w:p>
      <w:pPr>
        <w:pStyle w:val="BookText"/>
      </w:pPr>
      <w:r>
        <w:rPr>
          <w:rFonts w:ascii="IRNazanin" w:hAnsi="IRNazanin" w:eastAsia="IRNazanin" w:cs="IRNazanin"/>
          <w:lang w:bidi="fa-IR"/>
          <w:color w:val="111111"/>
          <w:sz w:val="28"/>
          <w:szCs w:val="28"/>
          <w:rtl/>
        </w:rPr>
        <w:t xml:space="preserve">منابع دیگر : ( ذریعه 12/11 - مشار )زاد المعاد  13</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13</w:t>
      </w:r>
    </w:p>
    <w:p>
      <w:pPr>
        <w:pStyle w:val="BookText"/>
      </w:pPr>
      <w:r>
        <w:rPr>
          <w:rFonts w:ascii="IRNazanin" w:hAnsi="IRNazanin" w:eastAsia="IRNazanin" w:cs="IRNazanin"/>
          <w:lang w:bidi="fa-IR"/>
          <w:color w:val="111111"/>
          <w:sz w:val="28"/>
          <w:szCs w:val="28"/>
          <w:rtl/>
        </w:rPr>
        <w:t xml:space="preserve">نسخه های مکرر این کتاب : زاد المعاد  13</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13</w:t>
      </w:r>
    </w:p>
    <w:p>
      <w:pPr>
        <w:pStyle w:val="BookText"/>
      </w:pPr>
      <w:r>
        <w:rPr>
          <w:rFonts w:ascii="IRNazanin" w:hAnsi="IRNazanin" w:eastAsia="IRNazanin" w:cs="IRNazanin"/>
          <w:lang w:bidi="fa-IR"/>
          <w:color w:val="111111"/>
          <w:sz w:val="28"/>
          <w:szCs w:val="28"/>
          <w:rtl/>
        </w:rPr>
        <w:t xml:space="preserve">در صفحات : 92تا92زاد المعاد  13</w:t>
      </w:r>
    </w:p>
    <w:p>
      <w:pPr>
        <w:pStyle w:val="BookText"/>
      </w:pPr>
      <w:r>
        <w:rPr>
          <w:rFonts w:ascii="IRNazanin" w:hAnsi="IRNazanin" w:eastAsia="IRNazanin" w:cs="IRNazanin"/>
          <w:lang w:bidi="fa-IR"/>
          <w:color w:val="111111"/>
          <w:sz w:val="28"/>
          <w:szCs w:val="28"/>
          <w:rtl/>
        </w:rPr>
        <w:t xml:space="preserve">ردیف کتاب   : 13زاد المعاد  13</w:t>
      </w:r>
    </w:p>
    <w:p>
      <w:pPr>
        <w:pStyle w:val="BookText"/>
      </w:pPr>
      <w:r>
        <w:rPr>
          <w:rFonts w:ascii="IRNazanin" w:hAnsi="IRNazanin" w:eastAsia="IRNazanin" w:cs="IRNazanin"/>
          <w:lang w:bidi="fa-IR"/>
          <w:color w:val="111111"/>
          <w:sz w:val="28"/>
          <w:szCs w:val="28"/>
          <w:rtl/>
        </w:rPr>
        <w:t xml:space="preserve">کد دستیابی کتاب : ش 951زاد المعاد  13</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13</w:t>
      </w:r>
    </w:p>
    <w:p>
      <w:pPr>
        <w:pStyle w:val="BookText"/>
      </w:pPr>
      <w:r>
        <w:rPr>
          <w:rFonts w:ascii="IRNazanin" w:hAnsi="IRNazanin" w:eastAsia="IRNazanin" w:cs="IRNazanin"/>
          <w:lang w:bidi="fa-IR"/>
          <w:color w:val="111111"/>
          <w:sz w:val="28"/>
          <w:szCs w:val="28"/>
          <w:rtl/>
        </w:rPr>
        <w:t xml:space="preserve">شهر : قمزاد المعاد  13</w:t>
      </w:r>
    </w:p>
    <w:p>
      <w:pPr>
        <w:pStyle w:val="BookText"/>
      </w:pPr>
      <w:r>
        <w:rPr>
          <w:rFonts w:ascii="IRNazanin" w:hAnsi="IRNazanin" w:eastAsia="IRNazanin" w:cs="IRNazanin"/>
          <w:lang w:bidi="fa-IR"/>
          <w:color w:val="111111"/>
          <w:sz w:val="28"/>
          <w:szCs w:val="28"/>
          <w:rtl/>
        </w:rPr>
        <w:t xml:space="preserve">تاریخ کتابت : 1202زاد المعاد  13</w:t>
      </w:r>
    </w:p>
    <w:p>
      <w:pPr>
        <w:pStyle w:val="BookText"/>
      </w:pPr>
      <w:r>
        <w:rPr>
          <w:rFonts w:ascii="IRNazanin" w:hAnsi="IRNazanin" w:eastAsia="IRNazanin" w:cs="IRNazanin"/>
          <w:lang w:bidi="fa-IR"/>
          <w:color w:val="111111"/>
          <w:sz w:val="28"/>
          <w:szCs w:val="28"/>
          <w:rtl/>
        </w:rPr>
        <w:t xml:space="preserve">همه اطلاعات : ش 951  ، تحریر  1202  .زاد المعاد  13</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9" w:name="pg8350_55953"/>
    <w:bookmarkEnd w:id="309"/>
    <w:p>
      <w:pPr>
        <w:pStyle w:val="Heading3"/>
      </w:pPr>
      <w:bookmarkStart w:id="2310" w:name="_Toc312"/>
      <w:r>
        <w:t>306- زاد المعاد  14</w:t>
      </w:r>
      <w:bookmarkEnd w:id="2310"/>
    </w:p>
    <w:p>
      <w:pPr>
        <w:pStyle w:val="BookText"/>
      </w:pPr>
      <w:r>
        <w:rPr>
          <w:rFonts w:ascii="IRNazanin" w:hAnsi="IRNazanin" w:eastAsia="IRNazanin" w:cs="IRNazanin"/>
          <w:lang w:bidi="fa-IR"/>
          <w:color w:val="111111"/>
          <w:sz w:val="28"/>
          <w:szCs w:val="28"/>
          <w:rtl/>
        </w:rPr>
        <w:t xml:space="preserve">اطلاعات کتاب اصلی : زاد المعاد  14</w:t>
      </w:r>
    </w:p>
    <w:p>
      <w:pPr>
        <w:pStyle w:val="BookText"/>
      </w:pPr>
      <w:r>
        <w:rPr>
          <w:rFonts w:ascii="IRNazanin" w:hAnsi="IRNazanin" w:eastAsia="IRNazanin" w:cs="IRNazanin"/>
          <w:lang w:bidi="fa-IR"/>
          <w:color w:val="111111"/>
          <w:sz w:val="28"/>
          <w:szCs w:val="28"/>
          <w:rtl/>
        </w:rPr>
        <w:t xml:space="preserve">در صفحات : 92تا94زاد المعاد  14</w:t>
      </w:r>
    </w:p>
    <w:p>
      <w:pPr>
        <w:pStyle w:val="BookText"/>
      </w:pPr>
      <w:r>
        <w:rPr>
          <w:rFonts w:ascii="IRNazanin" w:hAnsi="IRNazanin" w:eastAsia="IRNazanin" w:cs="IRNazanin"/>
          <w:lang w:bidi="fa-IR"/>
          <w:color w:val="111111"/>
          <w:sz w:val="28"/>
          <w:szCs w:val="28"/>
          <w:rtl/>
        </w:rPr>
        <w:t xml:space="preserve">زبان کتاب : فارسیزاد المعاد  14</w:t>
      </w:r>
    </w:p>
    <w:p>
      <w:pPr>
        <w:pStyle w:val="BookText"/>
      </w:pPr>
      <w:r>
        <w:rPr>
          <w:rFonts w:ascii="IRNazanin" w:hAnsi="IRNazanin" w:eastAsia="IRNazanin" w:cs="IRNazanin"/>
          <w:lang w:bidi="fa-IR"/>
          <w:color w:val="111111"/>
          <w:sz w:val="28"/>
          <w:szCs w:val="28"/>
          <w:rtl/>
        </w:rPr>
        <w:t xml:space="preserve">مولف : علامه مجلسی ( 1037 - 1110 )زاد المعاد  14</w:t>
      </w:r>
    </w:p>
    <w:p>
      <w:pPr>
        <w:pStyle w:val="BookText"/>
      </w:pPr>
      <w:r>
        <w:rPr>
          <w:rFonts w:ascii="IRNazanin" w:hAnsi="IRNazanin" w:eastAsia="IRNazanin" w:cs="IRNazanin"/>
          <w:lang w:bidi="fa-IR"/>
          <w:color w:val="111111"/>
          <w:sz w:val="28"/>
          <w:szCs w:val="28"/>
          <w:rtl/>
        </w:rPr>
        <w:t xml:space="preserve">تاریخ تالیف : ماه رمضان 1107زاد المعاد  14</w:t>
      </w:r>
    </w:p>
    <w:p>
      <w:pPr>
        <w:pStyle w:val="BookText"/>
      </w:pPr>
      <w:r>
        <w:rPr>
          <w:rFonts w:ascii="IRNazanin" w:hAnsi="IRNazanin" w:eastAsia="IRNazanin" w:cs="IRNazanin"/>
          <w:lang w:bidi="fa-IR"/>
          <w:color w:val="111111"/>
          <w:sz w:val="28"/>
          <w:szCs w:val="28"/>
          <w:rtl/>
        </w:rPr>
        <w:t xml:space="preserve">موضوعات : دعازاد المعاد  14</w:t>
      </w:r>
    </w:p>
    <w:p>
      <w:pPr>
        <w:pStyle w:val="BookText"/>
      </w:pPr>
      <w:r>
        <w:rPr>
          <w:rFonts w:ascii="IRNazanin" w:hAnsi="IRNazanin" w:eastAsia="IRNazanin" w:cs="IRNazanin"/>
          <w:lang w:bidi="fa-IR"/>
          <w:color w:val="111111"/>
          <w:sz w:val="28"/>
          <w:szCs w:val="28"/>
          <w:rtl/>
        </w:rPr>
        <w:t xml:space="preserve">منابع دیگر : ( ذریعه 12/11 - مشار )زاد المعاد  14</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14</w:t>
      </w:r>
    </w:p>
    <w:p>
      <w:pPr>
        <w:pStyle w:val="BookText"/>
      </w:pPr>
      <w:r>
        <w:rPr>
          <w:rFonts w:ascii="IRNazanin" w:hAnsi="IRNazanin" w:eastAsia="IRNazanin" w:cs="IRNazanin"/>
          <w:lang w:bidi="fa-IR"/>
          <w:color w:val="111111"/>
          <w:sz w:val="28"/>
          <w:szCs w:val="28"/>
          <w:rtl/>
        </w:rPr>
        <w:t xml:space="preserve">نسخه های مکرر این کتاب : زاد المعاد  14</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14</w:t>
      </w:r>
    </w:p>
    <w:p>
      <w:pPr>
        <w:pStyle w:val="BookText"/>
      </w:pPr>
      <w:r>
        <w:rPr>
          <w:rFonts w:ascii="IRNazanin" w:hAnsi="IRNazanin" w:eastAsia="IRNazanin" w:cs="IRNazanin"/>
          <w:lang w:bidi="fa-IR"/>
          <w:color w:val="111111"/>
          <w:sz w:val="28"/>
          <w:szCs w:val="28"/>
          <w:rtl/>
        </w:rPr>
        <w:t xml:space="preserve">در صفحات : 92تا92زاد المعاد  14</w:t>
      </w:r>
    </w:p>
    <w:p>
      <w:pPr>
        <w:pStyle w:val="BookText"/>
      </w:pPr>
      <w:r>
        <w:rPr>
          <w:rFonts w:ascii="IRNazanin" w:hAnsi="IRNazanin" w:eastAsia="IRNazanin" w:cs="IRNazanin"/>
          <w:lang w:bidi="fa-IR"/>
          <w:color w:val="111111"/>
          <w:sz w:val="28"/>
          <w:szCs w:val="28"/>
          <w:rtl/>
        </w:rPr>
        <w:t xml:space="preserve">ردیف کتاب   : 14زاد المعاد  14</w:t>
      </w:r>
    </w:p>
    <w:p>
      <w:pPr>
        <w:pStyle w:val="BookText"/>
      </w:pPr>
      <w:r>
        <w:rPr>
          <w:rFonts w:ascii="IRNazanin" w:hAnsi="IRNazanin" w:eastAsia="IRNazanin" w:cs="IRNazanin"/>
          <w:lang w:bidi="fa-IR"/>
          <w:color w:val="111111"/>
          <w:sz w:val="28"/>
          <w:szCs w:val="28"/>
          <w:rtl/>
        </w:rPr>
        <w:t xml:space="preserve">کد دستیابی کتاب : ش 971زاد المعاد  14</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14</w:t>
      </w:r>
    </w:p>
    <w:p>
      <w:pPr>
        <w:pStyle w:val="BookText"/>
      </w:pPr>
      <w:r>
        <w:rPr>
          <w:rFonts w:ascii="IRNazanin" w:hAnsi="IRNazanin" w:eastAsia="IRNazanin" w:cs="IRNazanin"/>
          <w:lang w:bidi="fa-IR"/>
          <w:color w:val="111111"/>
          <w:sz w:val="28"/>
          <w:szCs w:val="28"/>
          <w:rtl/>
        </w:rPr>
        <w:t xml:space="preserve">شهر : قمزاد المعاد  14</w:t>
      </w:r>
    </w:p>
    <w:p>
      <w:pPr>
        <w:pStyle w:val="BookText"/>
      </w:pPr>
      <w:r>
        <w:rPr>
          <w:rFonts w:ascii="IRNazanin" w:hAnsi="IRNazanin" w:eastAsia="IRNazanin" w:cs="IRNazanin"/>
          <w:lang w:bidi="fa-IR"/>
          <w:color w:val="111111"/>
          <w:sz w:val="28"/>
          <w:szCs w:val="28"/>
          <w:rtl/>
        </w:rPr>
        <w:t xml:space="preserve">تاریخ کتابت : 1263زاد المعاد  14</w:t>
      </w:r>
    </w:p>
    <w:p>
      <w:pPr>
        <w:pStyle w:val="BookText"/>
      </w:pPr>
      <w:r>
        <w:rPr>
          <w:rFonts w:ascii="IRNazanin" w:hAnsi="IRNazanin" w:eastAsia="IRNazanin" w:cs="IRNazanin"/>
          <w:lang w:bidi="fa-IR"/>
          <w:color w:val="111111"/>
          <w:sz w:val="28"/>
          <w:szCs w:val="28"/>
          <w:rtl/>
        </w:rPr>
        <w:t xml:space="preserve">همه اطلاعات : ش 971  ،  چاپی   1263  ،  با سرلوح و جدول زرین  .زاد المعاد  14</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0" w:name="pg8350_55954"/>
    <w:bookmarkEnd w:id="310"/>
    <w:p>
      <w:pPr>
        <w:pStyle w:val="Heading3"/>
      </w:pPr>
      <w:bookmarkStart w:id="2311" w:name="_Toc313"/>
      <w:r>
        <w:t>307- زاد المعاد  15</w:t>
      </w:r>
      <w:bookmarkEnd w:id="2311"/>
    </w:p>
    <w:p>
      <w:pPr>
        <w:pStyle w:val="BookText"/>
      </w:pPr>
      <w:r>
        <w:rPr>
          <w:rFonts w:ascii="IRNazanin" w:hAnsi="IRNazanin" w:eastAsia="IRNazanin" w:cs="IRNazanin"/>
          <w:lang w:bidi="fa-IR"/>
          <w:color w:val="111111"/>
          <w:sz w:val="28"/>
          <w:szCs w:val="28"/>
          <w:rtl/>
        </w:rPr>
        <w:t xml:space="preserve">اطلاعات کتاب اصلی : زاد المعاد  15</w:t>
      </w:r>
    </w:p>
    <w:p>
      <w:pPr>
        <w:pStyle w:val="BookText"/>
      </w:pPr>
      <w:r>
        <w:rPr>
          <w:rFonts w:ascii="IRNazanin" w:hAnsi="IRNazanin" w:eastAsia="IRNazanin" w:cs="IRNazanin"/>
          <w:lang w:bidi="fa-IR"/>
          <w:color w:val="111111"/>
          <w:sz w:val="28"/>
          <w:szCs w:val="28"/>
          <w:rtl/>
        </w:rPr>
        <w:t xml:space="preserve">در صفحات : 92تا94زاد المعاد  15</w:t>
      </w:r>
    </w:p>
    <w:p>
      <w:pPr>
        <w:pStyle w:val="BookText"/>
      </w:pPr>
      <w:r>
        <w:rPr>
          <w:rFonts w:ascii="IRNazanin" w:hAnsi="IRNazanin" w:eastAsia="IRNazanin" w:cs="IRNazanin"/>
          <w:lang w:bidi="fa-IR"/>
          <w:color w:val="111111"/>
          <w:sz w:val="28"/>
          <w:szCs w:val="28"/>
          <w:rtl/>
        </w:rPr>
        <w:t xml:space="preserve">زبان کتاب : فارسیزاد المعاد  15</w:t>
      </w:r>
    </w:p>
    <w:p>
      <w:pPr>
        <w:pStyle w:val="BookText"/>
      </w:pPr>
      <w:r>
        <w:rPr>
          <w:rFonts w:ascii="IRNazanin" w:hAnsi="IRNazanin" w:eastAsia="IRNazanin" w:cs="IRNazanin"/>
          <w:lang w:bidi="fa-IR"/>
          <w:color w:val="111111"/>
          <w:sz w:val="28"/>
          <w:szCs w:val="28"/>
          <w:rtl/>
        </w:rPr>
        <w:t xml:space="preserve">مولف : علامه مجلسی ( 1037 - 1110 )زاد المعاد  15</w:t>
      </w:r>
    </w:p>
    <w:p>
      <w:pPr>
        <w:pStyle w:val="BookText"/>
      </w:pPr>
      <w:r>
        <w:rPr>
          <w:rFonts w:ascii="IRNazanin" w:hAnsi="IRNazanin" w:eastAsia="IRNazanin" w:cs="IRNazanin"/>
          <w:lang w:bidi="fa-IR"/>
          <w:color w:val="111111"/>
          <w:sz w:val="28"/>
          <w:szCs w:val="28"/>
          <w:rtl/>
        </w:rPr>
        <w:t xml:space="preserve">تاریخ تالیف : ماه رمضان 1107زاد المعاد  15</w:t>
      </w:r>
    </w:p>
    <w:p>
      <w:pPr>
        <w:pStyle w:val="BookText"/>
      </w:pPr>
      <w:r>
        <w:rPr>
          <w:rFonts w:ascii="IRNazanin" w:hAnsi="IRNazanin" w:eastAsia="IRNazanin" w:cs="IRNazanin"/>
          <w:lang w:bidi="fa-IR"/>
          <w:color w:val="111111"/>
          <w:sz w:val="28"/>
          <w:szCs w:val="28"/>
          <w:rtl/>
        </w:rPr>
        <w:t xml:space="preserve">موضوعات : دعازاد المعاد  15</w:t>
      </w:r>
    </w:p>
    <w:p>
      <w:pPr>
        <w:pStyle w:val="BookText"/>
      </w:pPr>
      <w:r>
        <w:rPr>
          <w:rFonts w:ascii="IRNazanin" w:hAnsi="IRNazanin" w:eastAsia="IRNazanin" w:cs="IRNazanin"/>
          <w:lang w:bidi="fa-IR"/>
          <w:color w:val="111111"/>
          <w:sz w:val="28"/>
          <w:szCs w:val="28"/>
          <w:rtl/>
        </w:rPr>
        <w:t xml:space="preserve">منابع دیگر : ( ذریعه 12/11 - مشار )زاد المعاد  15</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15</w:t>
      </w:r>
    </w:p>
    <w:p>
      <w:pPr>
        <w:pStyle w:val="BookText"/>
      </w:pPr>
      <w:r>
        <w:rPr>
          <w:rFonts w:ascii="IRNazanin" w:hAnsi="IRNazanin" w:eastAsia="IRNazanin" w:cs="IRNazanin"/>
          <w:lang w:bidi="fa-IR"/>
          <w:color w:val="111111"/>
          <w:sz w:val="28"/>
          <w:szCs w:val="28"/>
          <w:rtl/>
        </w:rPr>
        <w:t xml:space="preserve">نسخه های مکرر این کتاب : زاد المعاد  15</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15</w:t>
      </w:r>
    </w:p>
    <w:p>
      <w:pPr>
        <w:pStyle w:val="BookText"/>
      </w:pPr>
      <w:r>
        <w:rPr>
          <w:rFonts w:ascii="IRNazanin" w:hAnsi="IRNazanin" w:eastAsia="IRNazanin" w:cs="IRNazanin"/>
          <w:lang w:bidi="fa-IR"/>
          <w:color w:val="111111"/>
          <w:sz w:val="28"/>
          <w:szCs w:val="28"/>
          <w:rtl/>
        </w:rPr>
        <w:t xml:space="preserve">در صفحات : 92تا92زاد المعاد  15</w:t>
      </w:r>
    </w:p>
    <w:p>
      <w:pPr>
        <w:pStyle w:val="BookText"/>
      </w:pPr>
      <w:r>
        <w:rPr>
          <w:rFonts w:ascii="IRNazanin" w:hAnsi="IRNazanin" w:eastAsia="IRNazanin" w:cs="IRNazanin"/>
          <w:lang w:bidi="fa-IR"/>
          <w:color w:val="111111"/>
          <w:sz w:val="28"/>
          <w:szCs w:val="28"/>
          <w:rtl/>
        </w:rPr>
        <w:t xml:space="preserve">ردیف کتاب   : 15زاد المعاد  15</w:t>
      </w:r>
    </w:p>
    <w:p>
      <w:pPr>
        <w:pStyle w:val="BookText"/>
      </w:pPr>
      <w:r>
        <w:rPr>
          <w:rFonts w:ascii="IRNazanin" w:hAnsi="IRNazanin" w:eastAsia="IRNazanin" w:cs="IRNazanin"/>
          <w:lang w:bidi="fa-IR"/>
          <w:color w:val="111111"/>
          <w:sz w:val="28"/>
          <w:szCs w:val="28"/>
          <w:rtl/>
        </w:rPr>
        <w:t xml:space="preserve">کد دستیابی کتاب : ش 980زاد المعاد  15</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15</w:t>
      </w:r>
    </w:p>
    <w:p>
      <w:pPr>
        <w:pStyle w:val="BookText"/>
      </w:pPr>
      <w:r>
        <w:rPr>
          <w:rFonts w:ascii="IRNazanin" w:hAnsi="IRNazanin" w:eastAsia="IRNazanin" w:cs="IRNazanin"/>
          <w:lang w:bidi="fa-IR"/>
          <w:color w:val="111111"/>
          <w:sz w:val="28"/>
          <w:szCs w:val="28"/>
          <w:rtl/>
        </w:rPr>
        <w:t xml:space="preserve">شهر : قمزاد المعاد  15</w:t>
      </w:r>
    </w:p>
    <w:p>
      <w:pPr>
        <w:pStyle w:val="BookText"/>
      </w:pPr>
      <w:r>
        <w:rPr>
          <w:rFonts w:ascii="IRNazanin" w:hAnsi="IRNazanin" w:eastAsia="IRNazanin" w:cs="IRNazanin"/>
          <w:lang w:bidi="fa-IR"/>
          <w:color w:val="111111"/>
          <w:sz w:val="28"/>
          <w:szCs w:val="28"/>
          <w:rtl/>
        </w:rPr>
        <w:t xml:space="preserve">تاریخ کتابت : سده 13زاد المعاد  15</w:t>
      </w:r>
    </w:p>
    <w:p>
      <w:pPr>
        <w:pStyle w:val="BookText"/>
      </w:pPr>
      <w:r>
        <w:rPr>
          <w:rFonts w:ascii="IRNazanin" w:hAnsi="IRNazanin" w:eastAsia="IRNazanin" w:cs="IRNazanin"/>
          <w:lang w:bidi="fa-IR"/>
          <w:color w:val="111111"/>
          <w:sz w:val="28"/>
          <w:szCs w:val="28"/>
          <w:rtl/>
        </w:rPr>
        <w:t xml:space="preserve">آسیب دیدگی : ناقصزاد المعاد  15</w:t>
      </w:r>
    </w:p>
    <w:p>
      <w:pPr>
        <w:pStyle w:val="BookText"/>
      </w:pPr>
      <w:r>
        <w:rPr>
          <w:rFonts w:ascii="IRNazanin" w:hAnsi="IRNazanin" w:eastAsia="IRNazanin" w:cs="IRNazanin"/>
          <w:lang w:bidi="fa-IR"/>
          <w:color w:val="111111"/>
          <w:sz w:val="28"/>
          <w:szCs w:val="28"/>
          <w:rtl/>
        </w:rPr>
        <w:t xml:space="preserve">همه اطلاعات : ش 980  ،  ناقص  ، تحریر  سده 13  .زاد المعاد  15</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1" w:name="pg8350_55955"/>
    <w:bookmarkEnd w:id="311"/>
    <w:p>
      <w:pPr>
        <w:pStyle w:val="Heading3"/>
      </w:pPr>
      <w:bookmarkStart w:id="2312" w:name="_Toc314"/>
      <w:r>
        <w:t>308- زاد المعاد  16</w:t>
      </w:r>
      <w:bookmarkEnd w:id="2312"/>
    </w:p>
    <w:p>
      <w:pPr>
        <w:pStyle w:val="BookText"/>
      </w:pPr>
      <w:r>
        <w:rPr>
          <w:rFonts w:ascii="IRNazanin" w:hAnsi="IRNazanin" w:eastAsia="IRNazanin" w:cs="IRNazanin"/>
          <w:lang w:bidi="fa-IR"/>
          <w:color w:val="111111"/>
          <w:sz w:val="28"/>
          <w:szCs w:val="28"/>
          <w:rtl/>
        </w:rPr>
        <w:t xml:space="preserve">اطلاعات کتاب اصلی : زاد المعاد  16</w:t>
      </w:r>
    </w:p>
    <w:p>
      <w:pPr>
        <w:pStyle w:val="BookText"/>
      </w:pPr>
      <w:r>
        <w:rPr>
          <w:rFonts w:ascii="IRNazanin" w:hAnsi="IRNazanin" w:eastAsia="IRNazanin" w:cs="IRNazanin"/>
          <w:lang w:bidi="fa-IR"/>
          <w:color w:val="111111"/>
          <w:sz w:val="28"/>
          <w:szCs w:val="28"/>
          <w:rtl/>
        </w:rPr>
        <w:t xml:space="preserve">در صفحات : 92تا94زاد المعاد  16</w:t>
      </w:r>
    </w:p>
    <w:p>
      <w:pPr>
        <w:pStyle w:val="BookText"/>
      </w:pPr>
      <w:r>
        <w:rPr>
          <w:rFonts w:ascii="IRNazanin" w:hAnsi="IRNazanin" w:eastAsia="IRNazanin" w:cs="IRNazanin"/>
          <w:lang w:bidi="fa-IR"/>
          <w:color w:val="111111"/>
          <w:sz w:val="28"/>
          <w:szCs w:val="28"/>
          <w:rtl/>
        </w:rPr>
        <w:t xml:space="preserve">زبان کتاب : فارسیزاد المعاد  16</w:t>
      </w:r>
    </w:p>
    <w:p>
      <w:pPr>
        <w:pStyle w:val="BookText"/>
      </w:pPr>
      <w:r>
        <w:rPr>
          <w:rFonts w:ascii="IRNazanin" w:hAnsi="IRNazanin" w:eastAsia="IRNazanin" w:cs="IRNazanin"/>
          <w:lang w:bidi="fa-IR"/>
          <w:color w:val="111111"/>
          <w:sz w:val="28"/>
          <w:szCs w:val="28"/>
          <w:rtl/>
        </w:rPr>
        <w:t xml:space="preserve">مولف : علامه مجلسی ( 1037 - 1110 )زاد المعاد  16</w:t>
      </w:r>
    </w:p>
    <w:p>
      <w:pPr>
        <w:pStyle w:val="BookText"/>
      </w:pPr>
      <w:r>
        <w:rPr>
          <w:rFonts w:ascii="IRNazanin" w:hAnsi="IRNazanin" w:eastAsia="IRNazanin" w:cs="IRNazanin"/>
          <w:lang w:bidi="fa-IR"/>
          <w:color w:val="111111"/>
          <w:sz w:val="28"/>
          <w:szCs w:val="28"/>
          <w:rtl/>
        </w:rPr>
        <w:t xml:space="preserve">تاریخ تالیف : ماه رمضان 1107زاد المعاد  16</w:t>
      </w:r>
    </w:p>
    <w:p>
      <w:pPr>
        <w:pStyle w:val="BookText"/>
      </w:pPr>
      <w:r>
        <w:rPr>
          <w:rFonts w:ascii="IRNazanin" w:hAnsi="IRNazanin" w:eastAsia="IRNazanin" w:cs="IRNazanin"/>
          <w:lang w:bidi="fa-IR"/>
          <w:color w:val="111111"/>
          <w:sz w:val="28"/>
          <w:szCs w:val="28"/>
          <w:rtl/>
        </w:rPr>
        <w:t xml:space="preserve">موضوعات : دعازاد المعاد  16</w:t>
      </w:r>
    </w:p>
    <w:p>
      <w:pPr>
        <w:pStyle w:val="BookText"/>
      </w:pPr>
      <w:r>
        <w:rPr>
          <w:rFonts w:ascii="IRNazanin" w:hAnsi="IRNazanin" w:eastAsia="IRNazanin" w:cs="IRNazanin"/>
          <w:lang w:bidi="fa-IR"/>
          <w:color w:val="111111"/>
          <w:sz w:val="28"/>
          <w:szCs w:val="28"/>
          <w:rtl/>
        </w:rPr>
        <w:t xml:space="preserve">منابع دیگر : ( ذریعه 12/11 - مشار )زاد المعاد  16</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16</w:t>
      </w:r>
    </w:p>
    <w:p>
      <w:pPr>
        <w:pStyle w:val="BookText"/>
      </w:pPr>
      <w:r>
        <w:rPr>
          <w:rFonts w:ascii="IRNazanin" w:hAnsi="IRNazanin" w:eastAsia="IRNazanin" w:cs="IRNazanin"/>
          <w:lang w:bidi="fa-IR"/>
          <w:color w:val="111111"/>
          <w:sz w:val="28"/>
          <w:szCs w:val="28"/>
          <w:rtl/>
        </w:rPr>
        <w:t xml:space="preserve">نسخه های مکرر این کتاب : زاد المعاد  16</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16</w:t>
      </w:r>
    </w:p>
    <w:p>
      <w:pPr>
        <w:pStyle w:val="BookText"/>
      </w:pPr>
      <w:r>
        <w:rPr>
          <w:rFonts w:ascii="IRNazanin" w:hAnsi="IRNazanin" w:eastAsia="IRNazanin" w:cs="IRNazanin"/>
          <w:lang w:bidi="fa-IR"/>
          <w:color w:val="111111"/>
          <w:sz w:val="28"/>
          <w:szCs w:val="28"/>
          <w:rtl/>
        </w:rPr>
        <w:t xml:space="preserve">در صفحات : 92تا92زاد المعاد  16</w:t>
      </w:r>
    </w:p>
    <w:p>
      <w:pPr>
        <w:pStyle w:val="BookText"/>
      </w:pPr>
      <w:r>
        <w:rPr>
          <w:rFonts w:ascii="IRNazanin" w:hAnsi="IRNazanin" w:eastAsia="IRNazanin" w:cs="IRNazanin"/>
          <w:lang w:bidi="fa-IR"/>
          <w:color w:val="111111"/>
          <w:sz w:val="28"/>
          <w:szCs w:val="28"/>
          <w:rtl/>
        </w:rPr>
        <w:t xml:space="preserve">ردیف کتاب   : 16زاد المعاد  16</w:t>
      </w:r>
    </w:p>
    <w:p>
      <w:pPr>
        <w:pStyle w:val="BookText"/>
      </w:pPr>
      <w:r>
        <w:rPr>
          <w:rFonts w:ascii="IRNazanin" w:hAnsi="IRNazanin" w:eastAsia="IRNazanin" w:cs="IRNazanin"/>
          <w:lang w:bidi="fa-IR"/>
          <w:color w:val="111111"/>
          <w:sz w:val="28"/>
          <w:szCs w:val="28"/>
          <w:rtl/>
        </w:rPr>
        <w:t xml:space="preserve">کد دستیابی کتاب : ش 1026زاد المعاد  16</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16</w:t>
      </w:r>
    </w:p>
    <w:p>
      <w:pPr>
        <w:pStyle w:val="BookText"/>
      </w:pPr>
      <w:r>
        <w:rPr>
          <w:rFonts w:ascii="IRNazanin" w:hAnsi="IRNazanin" w:eastAsia="IRNazanin" w:cs="IRNazanin"/>
          <w:lang w:bidi="fa-IR"/>
          <w:color w:val="111111"/>
          <w:sz w:val="28"/>
          <w:szCs w:val="28"/>
          <w:rtl/>
        </w:rPr>
        <w:t xml:space="preserve">شهر : قمزاد المعاد  16</w:t>
      </w:r>
    </w:p>
    <w:p>
      <w:pPr>
        <w:pStyle w:val="BookText"/>
      </w:pPr>
      <w:r>
        <w:rPr>
          <w:rFonts w:ascii="IRNazanin" w:hAnsi="IRNazanin" w:eastAsia="IRNazanin" w:cs="IRNazanin"/>
          <w:lang w:bidi="fa-IR"/>
          <w:color w:val="111111"/>
          <w:sz w:val="28"/>
          <w:szCs w:val="28"/>
          <w:rtl/>
        </w:rPr>
        <w:t xml:space="preserve">تاریخ کتابت : 1190زاد المعاد  16</w:t>
      </w:r>
    </w:p>
    <w:p>
      <w:pPr>
        <w:pStyle w:val="BookText"/>
      </w:pPr>
      <w:r>
        <w:rPr>
          <w:rFonts w:ascii="IRNazanin" w:hAnsi="IRNazanin" w:eastAsia="IRNazanin" w:cs="IRNazanin"/>
          <w:lang w:bidi="fa-IR"/>
          <w:color w:val="111111"/>
          <w:sz w:val="28"/>
          <w:szCs w:val="28"/>
          <w:rtl/>
        </w:rPr>
        <w:t xml:space="preserve">بخش بندی : نیمه اولزاد المعاد  16</w:t>
      </w:r>
    </w:p>
    <w:p>
      <w:pPr>
        <w:pStyle w:val="BookText"/>
      </w:pPr>
      <w:r>
        <w:rPr>
          <w:rFonts w:ascii="IRNazanin" w:hAnsi="IRNazanin" w:eastAsia="IRNazanin" w:cs="IRNazanin"/>
          <w:lang w:bidi="fa-IR"/>
          <w:color w:val="111111"/>
          <w:sz w:val="28"/>
          <w:szCs w:val="28"/>
          <w:rtl/>
        </w:rPr>
        <w:t xml:space="preserve">همه اطلاعات : ش 1026  ،  نیمه اول  ،  نسخ   1190  .زاد المعاد  16</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2" w:name="pg8350_55956"/>
    <w:bookmarkEnd w:id="312"/>
    <w:p>
      <w:pPr>
        <w:pStyle w:val="Heading3"/>
      </w:pPr>
      <w:bookmarkStart w:id="2313" w:name="_Toc315"/>
      <w:r>
        <w:t>309- زاد المعاد  17</w:t>
      </w:r>
      <w:bookmarkEnd w:id="2313"/>
    </w:p>
    <w:p>
      <w:pPr>
        <w:pStyle w:val="BookText"/>
      </w:pPr>
      <w:r>
        <w:rPr>
          <w:rFonts w:ascii="IRNazanin" w:hAnsi="IRNazanin" w:eastAsia="IRNazanin" w:cs="IRNazanin"/>
          <w:lang w:bidi="fa-IR"/>
          <w:color w:val="111111"/>
          <w:sz w:val="28"/>
          <w:szCs w:val="28"/>
          <w:rtl/>
        </w:rPr>
        <w:t xml:space="preserve">اطلاعات کتاب اصلی : زاد المعاد  17</w:t>
      </w:r>
    </w:p>
    <w:p>
      <w:pPr>
        <w:pStyle w:val="BookText"/>
      </w:pPr>
      <w:r>
        <w:rPr>
          <w:rFonts w:ascii="IRNazanin" w:hAnsi="IRNazanin" w:eastAsia="IRNazanin" w:cs="IRNazanin"/>
          <w:lang w:bidi="fa-IR"/>
          <w:color w:val="111111"/>
          <w:sz w:val="28"/>
          <w:szCs w:val="28"/>
          <w:rtl/>
        </w:rPr>
        <w:t xml:space="preserve">در صفحات : 92تا94زاد المعاد  17</w:t>
      </w:r>
    </w:p>
    <w:p>
      <w:pPr>
        <w:pStyle w:val="BookText"/>
      </w:pPr>
      <w:r>
        <w:rPr>
          <w:rFonts w:ascii="IRNazanin" w:hAnsi="IRNazanin" w:eastAsia="IRNazanin" w:cs="IRNazanin"/>
          <w:lang w:bidi="fa-IR"/>
          <w:color w:val="111111"/>
          <w:sz w:val="28"/>
          <w:szCs w:val="28"/>
          <w:rtl/>
        </w:rPr>
        <w:t xml:space="preserve">زبان کتاب : فارسیزاد المعاد  17</w:t>
      </w:r>
    </w:p>
    <w:p>
      <w:pPr>
        <w:pStyle w:val="BookText"/>
      </w:pPr>
      <w:r>
        <w:rPr>
          <w:rFonts w:ascii="IRNazanin" w:hAnsi="IRNazanin" w:eastAsia="IRNazanin" w:cs="IRNazanin"/>
          <w:lang w:bidi="fa-IR"/>
          <w:color w:val="111111"/>
          <w:sz w:val="28"/>
          <w:szCs w:val="28"/>
          <w:rtl/>
        </w:rPr>
        <w:t xml:space="preserve">مولف : علامه مجلسی ( 1037 - 1110 )زاد المعاد  17</w:t>
      </w:r>
    </w:p>
    <w:p>
      <w:pPr>
        <w:pStyle w:val="BookText"/>
      </w:pPr>
      <w:r>
        <w:rPr>
          <w:rFonts w:ascii="IRNazanin" w:hAnsi="IRNazanin" w:eastAsia="IRNazanin" w:cs="IRNazanin"/>
          <w:lang w:bidi="fa-IR"/>
          <w:color w:val="111111"/>
          <w:sz w:val="28"/>
          <w:szCs w:val="28"/>
          <w:rtl/>
        </w:rPr>
        <w:t xml:space="preserve">تاریخ تالیف : ماه رمضان 1107زاد المعاد  17</w:t>
      </w:r>
    </w:p>
    <w:p>
      <w:pPr>
        <w:pStyle w:val="BookText"/>
      </w:pPr>
      <w:r>
        <w:rPr>
          <w:rFonts w:ascii="IRNazanin" w:hAnsi="IRNazanin" w:eastAsia="IRNazanin" w:cs="IRNazanin"/>
          <w:lang w:bidi="fa-IR"/>
          <w:color w:val="111111"/>
          <w:sz w:val="28"/>
          <w:szCs w:val="28"/>
          <w:rtl/>
        </w:rPr>
        <w:t xml:space="preserve">موضوعات : دعازاد المعاد  17</w:t>
      </w:r>
    </w:p>
    <w:p>
      <w:pPr>
        <w:pStyle w:val="BookText"/>
      </w:pPr>
      <w:r>
        <w:rPr>
          <w:rFonts w:ascii="IRNazanin" w:hAnsi="IRNazanin" w:eastAsia="IRNazanin" w:cs="IRNazanin"/>
          <w:lang w:bidi="fa-IR"/>
          <w:color w:val="111111"/>
          <w:sz w:val="28"/>
          <w:szCs w:val="28"/>
          <w:rtl/>
        </w:rPr>
        <w:t xml:space="preserve">منابع دیگر : ( ذریعه 12/11 - مشار )زاد المعاد  17</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17</w:t>
      </w:r>
    </w:p>
    <w:p>
      <w:pPr>
        <w:pStyle w:val="BookText"/>
      </w:pPr>
      <w:r>
        <w:rPr>
          <w:rFonts w:ascii="IRNazanin" w:hAnsi="IRNazanin" w:eastAsia="IRNazanin" w:cs="IRNazanin"/>
          <w:lang w:bidi="fa-IR"/>
          <w:color w:val="111111"/>
          <w:sz w:val="28"/>
          <w:szCs w:val="28"/>
          <w:rtl/>
        </w:rPr>
        <w:t xml:space="preserve">نسخه های مکرر این کتاب : زاد المعاد  17</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17</w:t>
      </w:r>
    </w:p>
    <w:p>
      <w:pPr>
        <w:pStyle w:val="BookText"/>
      </w:pPr>
      <w:r>
        <w:rPr>
          <w:rFonts w:ascii="IRNazanin" w:hAnsi="IRNazanin" w:eastAsia="IRNazanin" w:cs="IRNazanin"/>
          <w:lang w:bidi="fa-IR"/>
          <w:color w:val="111111"/>
          <w:sz w:val="28"/>
          <w:szCs w:val="28"/>
          <w:rtl/>
        </w:rPr>
        <w:t xml:space="preserve">در صفحات : 92تا92زاد المعاد  17</w:t>
      </w:r>
    </w:p>
    <w:p>
      <w:pPr>
        <w:pStyle w:val="BookText"/>
      </w:pPr>
      <w:r>
        <w:rPr>
          <w:rFonts w:ascii="IRNazanin" w:hAnsi="IRNazanin" w:eastAsia="IRNazanin" w:cs="IRNazanin"/>
          <w:lang w:bidi="fa-IR"/>
          <w:color w:val="111111"/>
          <w:sz w:val="28"/>
          <w:szCs w:val="28"/>
          <w:rtl/>
        </w:rPr>
        <w:t xml:space="preserve">ردیف کتاب   : 17زاد المعاد  17</w:t>
      </w:r>
    </w:p>
    <w:p>
      <w:pPr>
        <w:pStyle w:val="BookText"/>
      </w:pPr>
      <w:r>
        <w:rPr>
          <w:rFonts w:ascii="IRNazanin" w:hAnsi="IRNazanin" w:eastAsia="IRNazanin" w:cs="IRNazanin"/>
          <w:lang w:bidi="fa-IR"/>
          <w:color w:val="111111"/>
          <w:sz w:val="28"/>
          <w:szCs w:val="28"/>
          <w:rtl/>
        </w:rPr>
        <w:t xml:space="preserve">کد دستیابی کتاب : ش 1035زاد المعاد  17</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17</w:t>
      </w:r>
    </w:p>
    <w:p>
      <w:pPr>
        <w:pStyle w:val="BookText"/>
      </w:pPr>
      <w:r>
        <w:rPr>
          <w:rFonts w:ascii="IRNazanin" w:hAnsi="IRNazanin" w:eastAsia="IRNazanin" w:cs="IRNazanin"/>
          <w:lang w:bidi="fa-IR"/>
          <w:color w:val="111111"/>
          <w:sz w:val="28"/>
          <w:szCs w:val="28"/>
          <w:rtl/>
        </w:rPr>
        <w:t xml:space="preserve">شهر : قمزاد المعاد  17</w:t>
      </w:r>
    </w:p>
    <w:p>
      <w:pPr>
        <w:pStyle w:val="BookText"/>
      </w:pPr>
      <w:r>
        <w:rPr>
          <w:rFonts w:ascii="IRNazanin" w:hAnsi="IRNazanin" w:eastAsia="IRNazanin" w:cs="IRNazanin"/>
          <w:lang w:bidi="fa-IR"/>
          <w:color w:val="111111"/>
          <w:sz w:val="28"/>
          <w:szCs w:val="28"/>
          <w:rtl/>
        </w:rPr>
        <w:t xml:space="preserve">تاریخ کتابت : سده 13زاد المعاد  17</w:t>
      </w:r>
    </w:p>
    <w:p>
      <w:pPr>
        <w:pStyle w:val="BookText"/>
      </w:pPr>
      <w:r>
        <w:rPr>
          <w:rFonts w:ascii="IRNazanin" w:hAnsi="IRNazanin" w:eastAsia="IRNazanin" w:cs="IRNazanin"/>
          <w:lang w:bidi="fa-IR"/>
          <w:color w:val="111111"/>
          <w:sz w:val="28"/>
          <w:szCs w:val="28"/>
          <w:rtl/>
        </w:rPr>
        <w:t xml:space="preserve">آسیب دیدگی : ناقصزاد المعاد  17</w:t>
      </w:r>
    </w:p>
    <w:p>
      <w:pPr>
        <w:pStyle w:val="BookText"/>
      </w:pPr>
      <w:r>
        <w:rPr>
          <w:rFonts w:ascii="IRNazanin" w:hAnsi="IRNazanin" w:eastAsia="IRNazanin" w:cs="IRNazanin"/>
          <w:lang w:bidi="fa-IR"/>
          <w:color w:val="111111"/>
          <w:sz w:val="28"/>
          <w:szCs w:val="28"/>
          <w:rtl/>
        </w:rPr>
        <w:t xml:space="preserve">همه اطلاعات : ش 1035  ،  ناقص  ، تحریر  سده 13  .زاد المعاد  17</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3" w:name="pg8350_55957"/>
    <w:bookmarkEnd w:id="313"/>
    <w:p>
      <w:pPr>
        <w:pStyle w:val="Heading3"/>
      </w:pPr>
      <w:bookmarkStart w:id="2314" w:name="_Toc316"/>
      <w:r>
        <w:t>310- زاد المعاد  18</w:t>
      </w:r>
      <w:bookmarkEnd w:id="2314"/>
    </w:p>
    <w:p>
      <w:pPr>
        <w:pStyle w:val="BookText"/>
      </w:pPr>
      <w:r>
        <w:rPr>
          <w:rFonts w:ascii="IRNazanin" w:hAnsi="IRNazanin" w:eastAsia="IRNazanin" w:cs="IRNazanin"/>
          <w:lang w:bidi="fa-IR"/>
          <w:color w:val="111111"/>
          <w:sz w:val="28"/>
          <w:szCs w:val="28"/>
          <w:rtl/>
        </w:rPr>
        <w:t xml:space="preserve">اطلاعات کتاب اصلی : زاد المعاد  18</w:t>
      </w:r>
    </w:p>
    <w:p>
      <w:pPr>
        <w:pStyle w:val="BookText"/>
      </w:pPr>
      <w:r>
        <w:rPr>
          <w:rFonts w:ascii="IRNazanin" w:hAnsi="IRNazanin" w:eastAsia="IRNazanin" w:cs="IRNazanin"/>
          <w:lang w:bidi="fa-IR"/>
          <w:color w:val="111111"/>
          <w:sz w:val="28"/>
          <w:szCs w:val="28"/>
          <w:rtl/>
        </w:rPr>
        <w:t xml:space="preserve">در صفحات : 92تا94زاد المعاد  18</w:t>
      </w:r>
    </w:p>
    <w:p>
      <w:pPr>
        <w:pStyle w:val="BookText"/>
      </w:pPr>
      <w:r>
        <w:rPr>
          <w:rFonts w:ascii="IRNazanin" w:hAnsi="IRNazanin" w:eastAsia="IRNazanin" w:cs="IRNazanin"/>
          <w:lang w:bidi="fa-IR"/>
          <w:color w:val="111111"/>
          <w:sz w:val="28"/>
          <w:szCs w:val="28"/>
          <w:rtl/>
        </w:rPr>
        <w:t xml:space="preserve">زبان کتاب : فارسیزاد المعاد  18</w:t>
      </w:r>
    </w:p>
    <w:p>
      <w:pPr>
        <w:pStyle w:val="BookText"/>
      </w:pPr>
      <w:r>
        <w:rPr>
          <w:rFonts w:ascii="IRNazanin" w:hAnsi="IRNazanin" w:eastAsia="IRNazanin" w:cs="IRNazanin"/>
          <w:lang w:bidi="fa-IR"/>
          <w:color w:val="111111"/>
          <w:sz w:val="28"/>
          <w:szCs w:val="28"/>
          <w:rtl/>
        </w:rPr>
        <w:t xml:space="preserve">مولف : علامه مجلسی ( 1037 - 1110 )زاد المعاد  18</w:t>
      </w:r>
    </w:p>
    <w:p>
      <w:pPr>
        <w:pStyle w:val="BookText"/>
      </w:pPr>
      <w:r>
        <w:rPr>
          <w:rFonts w:ascii="IRNazanin" w:hAnsi="IRNazanin" w:eastAsia="IRNazanin" w:cs="IRNazanin"/>
          <w:lang w:bidi="fa-IR"/>
          <w:color w:val="111111"/>
          <w:sz w:val="28"/>
          <w:szCs w:val="28"/>
          <w:rtl/>
        </w:rPr>
        <w:t xml:space="preserve">تاریخ تالیف : ماه رمضان 1107زاد المعاد  18</w:t>
      </w:r>
    </w:p>
    <w:p>
      <w:pPr>
        <w:pStyle w:val="BookText"/>
      </w:pPr>
      <w:r>
        <w:rPr>
          <w:rFonts w:ascii="IRNazanin" w:hAnsi="IRNazanin" w:eastAsia="IRNazanin" w:cs="IRNazanin"/>
          <w:lang w:bidi="fa-IR"/>
          <w:color w:val="111111"/>
          <w:sz w:val="28"/>
          <w:szCs w:val="28"/>
          <w:rtl/>
        </w:rPr>
        <w:t xml:space="preserve">موضوعات : دعازاد المعاد  18</w:t>
      </w:r>
    </w:p>
    <w:p>
      <w:pPr>
        <w:pStyle w:val="BookText"/>
      </w:pPr>
      <w:r>
        <w:rPr>
          <w:rFonts w:ascii="IRNazanin" w:hAnsi="IRNazanin" w:eastAsia="IRNazanin" w:cs="IRNazanin"/>
          <w:lang w:bidi="fa-IR"/>
          <w:color w:val="111111"/>
          <w:sz w:val="28"/>
          <w:szCs w:val="28"/>
          <w:rtl/>
        </w:rPr>
        <w:t xml:space="preserve">منابع دیگر : ( ذریعه 12/11 - مشار )زاد المعاد  18</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18</w:t>
      </w:r>
    </w:p>
    <w:p>
      <w:pPr>
        <w:pStyle w:val="BookText"/>
      </w:pPr>
      <w:r>
        <w:rPr>
          <w:rFonts w:ascii="IRNazanin" w:hAnsi="IRNazanin" w:eastAsia="IRNazanin" w:cs="IRNazanin"/>
          <w:lang w:bidi="fa-IR"/>
          <w:color w:val="111111"/>
          <w:sz w:val="28"/>
          <w:szCs w:val="28"/>
          <w:rtl/>
        </w:rPr>
        <w:t xml:space="preserve">نسخه های مکرر این کتاب : زاد المعاد  18</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18</w:t>
      </w:r>
    </w:p>
    <w:p>
      <w:pPr>
        <w:pStyle w:val="BookText"/>
      </w:pPr>
      <w:r>
        <w:rPr>
          <w:rFonts w:ascii="IRNazanin" w:hAnsi="IRNazanin" w:eastAsia="IRNazanin" w:cs="IRNazanin"/>
          <w:lang w:bidi="fa-IR"/>
          <w:color w:val="111111"/>
          <w:sz w:val="28"/>
          <w:szCs w:val="28"/>
          <w:rtl/>
        </w:rPr>
        <w:t xml:space="preserve">در صفحات : 92تا92زاد المعاد  18</w:t>
      </w:r>
    </w:p>
    <w:p>
      <w:pPr>
        <w:pStyle w:val="BookText"/>
      </w:pPr>
      <w:r>
        <w:rPr>
          <w:rFonts w:ascii="IRNazanin" w:hAnsi="IRNazanin" w:eastAsia="IRNazanin" w:cs="IRNazanin"/>
          <w:lang w:bidi="fa-IR"/>
          <w:color w:val="111111"/>
          <w:sz w:val="28"/>
          <w:szCs w:val="28"/>
          <w:rtl/>
        </w:rPr>
        <w:t xml:space="preserve">ردیف کتاب   : 18زاد المعاد  18</w:t>
      </w:r>
    </w:p>
    <w:p>
      <w:pPr>
        <w:pStyle w:val="BookText"/>
      </w:pPr>
      <w:r>
        <w:rPr>
          <w:rFonts w:ascii="IRNazanin" w:hAnsi="IRNazanin" w:eastAsia="IRNazanin" w:cs="IRNazanin"/>
          <w:lang w:bidi="fa-IR"/>
          <w:color w:val="111111"/>
          <w:sz w:val="28"/>
          <w:szCs w:val="28"/>
          <w:rtl/>
        </w:rPr>
        <w:t xml:space="preserve">کد دستیابی کتاب : ش 1070زاد المعاد  18</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18</w:t>
      </w:r>
    </w:p>
    <w:p>
      <w:pPr>
        <w:pStyle w:val="BookText"/>
      </w:pPr>
      <w:r>
        <w:rPr>
          <w:rFonts w:ascii="IRNazanin" w:hAnsi="IRNazanin" w:eastAsia="IRNazanin" w:cs="IRNazanin"/>
          <w:lang w:bidi="fa-IR"/>
          <w:color w:val="111111"/>
          <w:sz w:val="28"/>
          <w:szCs w:val="28"/>
          <w:rtl/>
        </w:rPr>
        <w:t xml:space="preserve">شهر : قمزاد المعاد  18</w:t>
      </w:r>
    </w:p>
    <w:p>
      <w:pPr>
        <w:pStyle w:val="BookText"/>
      </w:pPr>
      <w:r>
        <w:rPr>
          <w:rFonts w:ascii="IRNazanin" w:hAnsi="IRNazanin" w:eastAsia="IRNazanin" w:cs="IRNazanin"/>
          <w:lang w:bidi="fa-IR"/>
          <w:color w:val="111111"/>
          <w:sz w:val="28"/>
          <w:szCs w:val="28"/>
          <w:rtl/>
        </w:rPr>
        <w:t xml:space="preserve">کاتب : محمد اسماعیل بن محمد قاسمزاد المعاد  18</w:t>
      </w:r>
    </w:p>
    <w:p>
      <w:pPr>
        <w:pStyle w:val="BookText"/>
      </w:pPr>
      <w:r>
        <w:rPr>
          <w:rFonts w:ascii="IRNazanin" w:hAnsi="IRNazanin" w:eastAsia="IRNazanin" w:cs="IRNazanin"/>
          <w:lang w:bidi="fa-IR"/>
          <w:color w:val="111111"/>
          <w:sz w:val="28"/>
          <w:szCs w:val="28"/>
          <w:rtl/>
        </w:rPr>
        <w:t xml:space="preserve">تاریخ کتابت : 1271زاد المعاد  18</w:t>
      </w:r>
    </w:p>
    <w:p>
      <w:pPr>
        <w:pStyle w:val="BookText"/>
      </w:pPr>
      <w:r>
        <w:rPr>
          <w:rFonts w:ascii="IRNazanin" w:hAnsi="IRNazanin" w:eastAsia="IRNazanin" w:cs="IRNazanin"/>
          <w:lang w:bidi="fa-IR"/>
          <w:color w:val="111111"/>
          <w:sz w:val="28"/>
          <w:szCs w:val="28"/>
          <w:rtl/>
        </w:rPr>
        <w:t xml:space="preserve">همه اطلاعات : ش 1070  ، تحریر  محمد اسماعیل بن محمد قاسم  در -  1271  .زاد المعاد  18</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4" w:name="pg8350_55958"/>
    <w:bookmarkEnd w:id="314"/>
    <w:p>
      <w:pPr>
        <w:pStyle w:val="Heading3"/>
      </w:pPr>
      <w:bookmarkStart w:id="2315" w:name="_Toc317"/>
      <w:r>
        <w:t>311- زاد المعاد  19</w:t>
      </w:r>
      <w:bookmarkEnd w:id="2315"/>
    </w:p>
    <w:p>
      <w:pPr>
        <w:pStyle w:val="BookText"/>
      </w:pPr>
      <w:r>
        <w:rPr>
          <w:rFonts w:ascii="IRNazanin" w:hAnsi="IRNazanin" w:eastAsia="IRNazanin" w:cs="IRNazanin"/>
          <w:lang w:bidi="fa-IR"/>
          <w:color w:val="111111"/>
          <w:sz w:val="28"/>
          <w:szCs w:val="28"/>
          <w:rtl/>
        </w:rPr>
        <w:t xml:space="preserve">اطلاعات کتاب اصلی : زاد المعاد  19</w:t>
      </w:r>
    </w:p>
    <w:p>
      <w:pPr>
        <w:pStyle w:val="BookText"/>
      </w:pPr>
      <w:r>
        <w:rPr>
          <w:rFonts w:ascii="IRNazanin" w:hAnsi="IRNazanin" w:eastAsia="IRNazanin" w:cs="IRNazanin"/>
          <w:lang w:bidi="fa-IR"/>
          <w:color w:val="111111"/>
          <w:sz w:val="28"/>
          <w:szCs w:val="28"/>
          <w:rtl/>
        </w:rPr>
        <w:t xml:space="preserve">در صفحات : 92تا94زاد المعاد  19</w:t>
      </w:r>
    </w:p>
    <w:p>
      <w:pPr>
        <w:pStyle w:val="BookText"/>
      </w:pPr>
      <w:r>
        <w:rPr>
          <w:rFonts w:ascii="IRNazanin" w:hAnsi="IRNazanin" w:eastAsia="IRNazanin" w:cs="IRNazanin"/>
          <w:lang w:bidi="fa-IR"/>
          <w:color w:val="111111"/>
          <w:sz w:val="28"/>
          <w:szCs w:val="28"/>
          <w:rtl/>
        </w:rPr>
        <w:t xml:space="preserve">زبان کتاب : فارسیزاد المعاد  19</w:t>
      </w:r>
    </w:p>
    <w:p>
      <w:pPr>
        <w:pStyle w:val="BookText"/>
      </w:pPr>
      <w:r>
        <w:rPr>
          <w:rFonts w:ascii="IRNazanin" w:hAnsi="IRNazanin" w:eastAsia="IRNazanin" w:cs="IRNazanin"/>
          <w:lang w:bidi="fa-IR"/>
          <w:color w:val="111111"/>
          <w:sz w:val="28"/>
          <w:szCs w:val="28"/>
          <w:rtl/>
        </w:rPr>
        <w:t xml:space="preserve">مولف : علامه مجلسی ( 1037 - 1110 )زاد المعاد  19</w:t>
      </w:r>
    </w:p>
    <w:p>
      <w:pPr>
        <w:pStyle w:val="BookText"/>
      </w:pPr>
      <w:r>
        <w:rPr>
          <w:rFonts w:ascii="IRNazanin" w:hAnsi="IRNazanin" w:eastAsia="IRNazanin" w:cs="IRNazanin"/>
          <w:lang w:bidi="fa-IR"/>
          <w:color w:val="111111"/>
          <w:sz w:val="28"/>
          <w:szCs w:val="28"/>
          <w:rtl/>
        </w:rPr>
        <w:t xml:space="preserve">تاریخ تالیف : ماه رمضان 1107زاد المعاد  19</w:t>
      </w:r>
    </w:p>
    <w:p>
      <w:pPr>
        <w:pStyle w:val="BookText"/>
      </w:pPr>
      <w:r>
        <w:rPr>
          <w:rFonts w:ascii="IRNazanin" w:hAnsi="IRNazanin" w:eastAsia="IRNazanin" w:cs="IRNazanin"/>
          <w:lang w:bidi="fa-IR"/>
          <w:color w:val="111111"/>
          <w:sz w:val="28"/>
          <w:szCs w:val="28"/>
          <w:rtl/>
        </w:rPr>
        <w:t xml:space="preserve">موضوعات : دعازاد المعاد  19</w:t>
      </w:r>
    </w:p>
    <w:p>
      <w:pPr>
        <w:pStyle w:val="BookText"/>
      </w:pPr>
      <w:r>
        <w:rPr>
          <w:rFonts w:ascii="IRNazanin" w:hAnsi="IRNazanin" w:eastAsia="IRNazanin" w:cs="IRNazanin"/>
          <w:lang w:bidi="fa-IR"/>
          <w:color w:val="111111"/>
          <w:sz w:val="28"/>
          <w:szCs w:val="28"/>
          <w:rtl/>
        </w:rPr>
        <w:t xml:space="preserve">منابع دیگر : ( ذریعه 12/11 - مشار )زاد المعاد  19</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19</w:t>
      </w:r>
    </w:p>
    <w:p>
      <w:pPr>
        <w:pStyle w:val="BookText"/>
      </w:pPr>
      <w:r>
        <w:rPr>
          <w:rFonts w:ascii="IRNazanin" w:hAnsi="IRNazanin" w:eastAsia="IRNazanin" w:cs="IRNazanin"/>
          <w:lang w:bidi="fa-IR"/>
          <w:color w:val="111111"/>
          <w:sz w:val="28"/>
          <w:szCs w:val="28"/>
          <w:rtl/>
        </w:rPr>
        <w:t xml:space="preserve">نسخه های مکرر این کتاب : زاد المعاد  19</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19</w:t>
      </w:r>
    </w:p>
    <w:p>
      <w:pPr>
        <w:pStyle w:val="BookText"/>
      </w:pPr>
      <w:r>
        <w:rPr>
          <w:rFonts w:ascii="IRNazanin" w:hAnsi="IRNazanin" w:eastAsia="IRNazanin" w:cs="IRNazanin"/>
          <w:lang w:bidi="fa-IR"/>
          <w:color w:val="111111"/>
          <w:sz w:val="28"/>
          <w:szCs w:val="28"/>
          <w:rtl/>
        </w:rPr>
        <w:t xml:space="preserve">در صفحات : 92تا92زاد المعاد  19</w:t>
      </w:r>
    </w:p>
    <w:p>
      <w:pPr>
        <w:pStyle w:val="BookText"/>
      </w:pPr>
      <w:r>
        <w:rPr>
          <w:rFonts w:ascii="IRNazanin" w:hAnsi="IRNazanin" w:eastAsia="IRNazanin" w:cs="IRNazanin"/>
          <w:lang w:bidi="fa-IR"/>
          <w:color w:val="111111"/>
          <w:sz w:val="28"/>
          <w:szCs w:val="28"/>
          <w:rtl/>
        </w:rPr>
        <w:t xml:space="preserve">ردیف کتاب   : 19زاد المعاد  19</w:t>
      </w:r>
    </w:p>
    <w:p>
      <w:pPr>
        <w:pStyle w:val="BookText"/>
      </w:pPr>
      <w:r>
        <w:rPr>
          <w:rFonts w:ascii="IRNazanin" w:hAnsi="IRNazanin" w:eastAsia="IRNazanin" w:cs="IRNazanin"/>
          <w:lang w:bidi="fa-IR"/>
          <w:color w:val="111111"/>
          <w:sz w:val="28"/>
          <w:szCs w:val="28"/>
          <w:rtl/>
        </w:rPr>
        <w:t xml:space="preserve">کد دستیابی کتاب : ش 1127زاد المعاد  19</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19</w:t>
      </w:r>
    </w:p>
    <w:p>
      <w:pPr>
        <w:pStyle w:val="BookText"/>
      </w:pPr>
      <w:r>
        <w:rPr>
          <w:rFonts w:ascii="IRNazanin" w:hAnsi="IRNazanin" w:eastAsia="IRNazanin" w:cs="IRNazanin"/>
          <w:lang w:bidi="fa-IR"/>
          <w:color w:val="111111"/>
          <w:sz w:val="28"/>
          <w:szCs w:val="28"/>
          <w:rtl/>
        </w:rPr>
        <w:t xml:space="preserve">شهر : قمزاد المعاد  19</w:t>
      </w:r>
    </w:p>
    <w:p>
      <w:pPr>
        <w:pStyle w:val="BookText"/>
      </w:pPr>
      <w:r>
        <w:rPr>
          <w:rFonts w:ascii="IRNazanin" w:hAnsi="IRNazanin" w:eastAsia="IRNazanin" w:cs="IRNazanin"/>
          <w:lang w:bidi="fa-IR"/>
          <w:color w:val="111111"/>
          <w:sz w:val="28"/>
          <w:szCs w:val="28"/>
          <w:rtl/>
        </w:rPr>
        <w:t xml:space="preserve">تاریخ کتابت : سده 13زاد المعاد  19</w:t>
      </w:r>
    </w:p>
    <w:p>
      <w:pPr>
        <w:pStyle w:val="BookText"/>
      </w:pPr>
      <w:r>
        <w:rPr>
          <w:rFonts w:ascii="IRNazanin" w:hAnsi="IRNazanin" w:eastAsia="IRNazanin" w:cs="IRNazanin"/>
          <w:lang w:bidi="fa-IR"/>
          <w:color w:val="111111"/>
          <w:sz w:val="28"/>
          <w:szCs w:val="28"/>
          <w:rtl/>
        </w:rPr>
        <w:t xml:space="preserve">آسیب دیدگی : اول و آخر ناقصزاد المعاد  19</w:t>
      </w:r>
    </w:p>
    <w:p>
      <w:pPr>
        <w:pStyle w:val="BookText"/>
      </w:pPr>
      <w:r>
        <w:rPr>
          <w:rFonts w:ascii="IRNazanin" w:hAnsi="IRNazanin" w:eastAsia="IRNazanin" w:cs="IRNazanin"/>
          <w:lang w:bidi="fa-IR"/>
          <w:color w:val="111111"/>
          <w:sz w:val="28"/>
          <w:szCs w:val="28"/>
          <w:rtl/>
        </w:rPr>
        <w:t xml:space="preserve">همه اطلاعات : ش 1127  ،  اول و آخر ناقص  ، تحریر  سده 13  .زاد المعاد  19</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5" w:name="pg8350_55959"/>
    <w:bookmarkEnd w:id="315"/>
    <w:p>
      <w:pPr>
        <w:pStyle w:val="Heading3"/>
      </w:pPr>
      <w:bookmarkStart w:id="2316" w:name="_Toc318"/>
      <w:r>
        <w:t>312- زاد المعاد  2</w:t>
      </w:r>
      <w:bookmarkEnd w:id="2316"/>
    </w:p>
    <w:p>
      <w:pPr>
        <w:pStyle w:val="BookText"/>
      </w:pPr>
      <w:r>
        <w:rPr>
          <w:rFonts w:ascii="IRNazanin" w:hAnsi="IRNazanin" w:eastAsia="IRNazanin" w:cs="IRNazanin"/>
          <w:lang w:bidi="fa-IR"/>
          <w:color w:val="111111"/>
          <w:sz w:val="28"/>
          <w:szCs w:val="28"/>
          <w:rtl/>
        </w:rPr>
        <w:t xml:space="preserve">اطلاعات کتاب اصلی : زاد المعاد  2</w:t>
      </w:r>
    </w:p>
    <w:p>
      <w:pPr>
        <w:pStyle w:val="BookText"/>
      </w:pPr>
      <w:r>
        <w:rPr>
          <w:rFonts w:ascii="IRNazanin" w:hAnsi="IRNazanin" w:eastAsia="IRNazanin" w:cs="IRNazanin"/>
          <w:lang w:bidi="fa-IR"/>
          <w:color w:val="111111"/>
          <w:sz w:val="28"/>
          <w:szCs w:val="28"/>
          <w:rtl/>
        </w:rPr>
        <w:t xml:space="preserve">در صفحات : 92تا94زاد المعاد  2</w:t>
      </w:r>
    </w:p>
    <w:p>
      <w:pPr>
        <w:pStyle w:val="BookText"/>
      </w:pPr>
      <w:r>
        <w:rPr>
          <w:rFonts w:ascii="IRNazanin" w:hAnsi="IRNazanin" w:eastAsia="IRNazanin" w:cs="IRNazanin"/>
          <w:lang w:bidi="fa-IR"/>
          <w:color w:val="111111"/>
          <w:sz w:val="28"/>
          <w:szCs w:val="28"/>
          <w:rtl/>
        </w:rPr>
        <w:t xml:space="preserve">زبان کتاب : فارسیزاد المعاد  2</w:t>
      </w:r>
    </w:p>
    <w:p>
      <w:pPr>
        <w:pStyle w:val="BookText"/>
      </w:pPr>
      <w:r>
        <w:rPr>
          <w:rFonts w:ascii="IRNazanin" w:hAnsi="IRNazanin" w:eastAsia="IRNazanin" w:cs="IRNazanin"/>
          <w:lang w:bidi="fa-IR"/>
          <w:color w:val="111111"/>
          <w:sz w:val="28"/>
          <w:szCs w:val="28"/>
          <w:rtl/>
        </w:rPr>
        <w:t xml:space="preserve">مولف : علامه مجلسی ( 1037 - 1110 )زاد المعاد  2</w:t>
      </w:r>
    </w:p>
    <w:p>
      <w:pPr>
        <w:pStyle w:val="BookText"/>
      </w:pPr>
      <w:r>
        <w:rPr>
          <w:rFonts w:ascii="IRNazanin" w:hAnsi="IRNazanin" w:eastAsia="IRNazanin" w:cs="IRNazanin"/>
          <w:lang w:bidi="fa-IR"/>
          <w:color w:val="111111"/>
          <w:sz w:val="28"/>
          <w:szCs w:val="28"/>
          <w:rtl/>
        </w:rPr>
        <w:t xml:space="preserve">تاریخ تالیف : ماه رمضان 1107زاد المعاد  2</w:t>
      </w:r>
    </w:p>
    <w:p>
      <w:pPr>
        <w:pStyle w:val="BookText"/>
      </w:pPr>
      <w:r>
        <w:rPr>
          <w:rFonts w:ascii="IRNazanin" w:hAnsi="IRNazanin" w:eastAsia="IRNazanin" w:cs="IRNazanin"/>
          <w:lang w:bidi="fa-IR"/>
          <w:color w:val="111111"/>
          <w:sz w:val="28"/>
          <w:szCs w:val="28"/>
          <w:rtl/>
        </w:rPr>
        <w:t xml:space="preserve">موضوعات : دعازاد المعاد  2</w:t>
      </w:r>
    </w:p>
    <w:p>
      <w:pPr>
        <w:pStyle w:val="BookText"/>
      </w:pPr>
      <w:r>
        <w:rPr>
          <w:rFonts w:ascii="IRNazanin" w:hAnsi="IRNazanin" w:eastAsia="IRNazanin" w:cs="IRNazanin"/>
          <w:lang w:bidi="fa-IR"/>
          <w:color w:val="111111"/>
          <w:sz w:val="28"/>
          <w:szCs w:val="28"/>
          <w:rtl/>
        </w:rPr>
        <w:t xml:space="preserve">منابع دیگر : ( ذریعه 12/11 - مشار )زاد المعاد  2</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2</w:t>
      </w:r>
    </w:p>
    <w:p>
      <w:pPr>
        <w:pStyle w:val="BookText"/>
      </w:pPr>
      <w:r>
        <w:rPr>
          <w:rFonts w:ascii="IRNazanin" w:hAnsi="IRNazanin" w:eastAsia="IRNazanin" w:cs="IRNazanin"/>
          <w:lang w:bidi="fa-IR"/>
          <w:color w:val="111111"/>
          <w:sz w:val="28"/>
          <w:szCs w:val="28"/>
          <w:rtl/>
        </w:rPr>
        <w:t xml:space="preserve">نسخه های مکرر این کتاب : زاد المعاد  2</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2</w:t>
      </w:r>
    </w:p>
    <w:p>
      <w:pPr>
        <w:pStyle w:val="BookText"/>
      </w:pPr>
      <w:r>
        <w:rPr>
          <w:rFonts w:ascii="IRNazanin" w:hAnsi="IRNazanin" w:eastAsia="IRNazanin" w:cs="IRNazanin"/>
          <w:lang w:bidi="fa-IR"/>
          <w:color w:val="111111"/>
          <w:sz w:val="28"/>
          <w:szCs w:val="28"/>
          <w:rtl/>
        </w:rPr>
        <w:t xml:space="preserve">در صفحات : 92تا92زاد المعاد  2</w:t>
      </w:r>
    </w:p>
    <w:p>
      <w:pPr>
        <w:pStyle w:val="BookText"/>
      </w:pPr>
      <w:r>
        <w:rPr>
          <w:rFonts w:ascii="IRNazanin" w:hAnsi="IRNazanin" w:eastAsia="IRNazanin" w:cs="IRNazanin"/>
          <w:lang w:bidi="fa-IR"/>
          <w:color w:val="111111"/>
          <w:sz w:val="28"/>
          <w:szCs w:val="28"/>
          <w:rtl/>
        </w:rPr>
        <w:t xml:space="preserve">ردیف کتاب   : 2زاد المعاد  2</w:t>
      </w:r>
    </w:p>
    <w:p>
      <w:pPr>
        <w:pStyle w:val="BookText"/>
      </w:pPr>
      <w:r>
        <w:rPr>
          <w:rFonts w:ascii="IRNazanin" w:hAnsi="IRNazanin" w:eastAsia="IRNazanin" w:cs="IRNazanin"/>
          <w:lang w:bidi="fa-IR"/>
          <w:color w:val="111111"/>
          <w:sz w:val="28"/>
          <w:szCs w:val="28"/>
          <w:rtl/>
        </w:rPr>
        <w:t xml:space="preserve">کد دستیابی کتاب : ش 591زاد المعاد  2</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2</w:t>
      </w:r>
    </w:p>
    <w:p>
      <w:pPr>
        <w:pStyle w:val="BookText"/>
      </w:pPr>
      <w:r>
        <w:rPr>
          <w:rFonts w:ascii="IRNazanin" w:hAnsi="IRNazanin" w:eastAsia="IRNazanin" w:cs="IRNazanin"/>
          <w:lang w:bidi="fa-IR"/>
          <w:color w:val="111111"/>
          <w:sz w:val="28"/>
          <w:szCs w:val="28"/>
          <w:rtl/>
        </w:rPr>
        <w:t xml:space="preserve">شهر : قمزاد المعاد  2</w:t>
      </w:r>
    </w:p>
    <w:p>
      <w:pPr>
        <w:pStyle w:val="BookText"/>
      </w:pPr>
      <w:r>
        <w:rPr>
          <w:rFonts w:ascii="IRNazanin" w:hAnsi="IRNazanin" w:eastAsia="IRNazanin" w:cs="IRNazanin"/>
          <w:lang w:bidi="fa-IR"/>
          <w:color w:val="111111"/>
          <w:sz w:val="28"/>
          <w:szCs w:val="28"/>
          <w:rtl/>
        </w:rPr>
        <w:t xml:space="preserve">کاتب : محمد کاظم بن   ملا محمد بیارجمندیزاد المعاد  2</w:t>
      </w:r>
    </w:p>
    <w:p>
      <w:pPr>
        <w:pStyle w:val="BookText"/>
      </w:pPr>
      <w:r>
        <w:rPr>
          <w:rFonts w:ascii="IRNazanin" w:hAnsi="IRNazanin" w:eastAsia="IRNazanin" w:cs="IRNazanin"/>
          <w:lang w:bidi="fa-IR"/>
          <w:color w:val="111111"/>
          <w:sz w:val="28"/>
          <w:szCs w:val="28"/>
          <w:rtl/>
        </w:rPr>
        <w:t xml:space="preserve">تاریخ کتابت : 1238زاد المعاد  2</w:t>
      </w:r>
    </w:p>
    <w:p>
      <w:pPr>
        <w:pStyle w:val="BookText"/>
      </w:pPr>
      <w:r>
        <w:rPr>
          <w:rFonts w:ascii="IRNazanin" w:hAnsi="IRNazanin" w:eastAsia="IRNazanin" w:cs="IRNazanin"/>
          <w:lang w:bidi="fa-IR"/>
          <w:color w:val="111111"/>
          <w:sz w:val="28"/>
          <w:szCs w:val="28"/>
          <w:rtl/>
        </w:rPr>
        <w:t xml:space="preserve">محل کتابت : قزوینزاد المعاد  2</w:t>
      </w:r>
    </w:p>
    <w:p>
      <w:pPr>
        <w:pStyle w:val="BookText"/>
      </w:pPr>
      <w:r>
        <w:rPr>
          <w:rFonts w:ascii="IRNazanin" w:hAnsi="IRNazanin" w:eastAsia="IRNazanin" w:cs="IRNazanin"/>
          <w:lang w:bidi="fa-IR"/>
          <w:color w:val="111111"/>
          <w:sz w:val="28"/>
          <w:szCs w:val="28"/>
          <w:rtl/>
        </w:rPr>
        <w:t xml:space="preserve">بخش بندی : نیمه اول کتابزاد المعاد  2</w:t>
      </w:r>
    </w:p>
    <w:p>
      <w:pPr>
        <w:pStyle w:val="BookText"/>
      </w:pPr>
      <w:r>
        <w:rPr>
          <w:rFonts w:ascii="IRNazanin" w:hAnsi="IRNazanin" w:eastAsia="IRNazanin" w:cs="IRNazanin"/>
          <w:lang w:bidi="fa-IR"/>
          <w:color w:val="111111"/>
          <w:sz w:val="28"/>
          <w:szCs w:val="28"/>
          <w:rtl/>
        </w:rPr>
        <w:t xml:space="preserve">همه اطلاعات : ش 591  ،  نیمه اول کتاب  ، تحریر  محمد کاظم بن - ملا محمد بیارجمندی  در  قزوین  در  1238  .زاد المعاد  2</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6" w:name="pg8350_55960"/>
    <w:bookmarkEnd w:id="316"/>
    <w:p>
      <w:pPr>
        <w:pStyle w:val="Heading3"/>
      </w:pPr>
      <w:bookmarkStart w:id="2317" w:name="_Toc319"/>
      <w:r>
        <w:t>313- زاد المعاد  2</w:t>
      </w:r>
      <w:bookmarkEnd w:id="2317"/>
    </w:p>
    <w:p>
      <w:pPr>
        <w:pStyle w:val="BookText"/>
      </w:pPr>
      <w:r>
        <w:rPr>
          <w:rFonts w:ascii="IRNazanin" w:hAnsi="IRNazanin" w:eastAsia="IRNazanin" w:cs="IRNazanin"/>
          <w:lang w:bidi="fa-IR"/>
          <w:color w:val="111111"/>
          <w:sz w:val="28"/>
          <w:szCs w:val="28"/>
          <w:rtl/>
        </w:rPr>
        <w:t xml:space="preserve">اطلاعات کتاب اصلی : زاد المعاد  2</w:t>
      </w:r>
    </w:p>
    <w:p>
      <w:pPr>
        <w:pStyle w:val="BookText"/>
      </w:pPr>
      <w:r>
        <w:rPr>
          <w:rFonts w:ascii="IRNazanin" w:hAnsi="IRNazanin" w:eastAsia="IRNazanin" w:cs="IRNazanin"/>
          <w:lang w:bidi="fa-IR"/>
          <w:color w:val="111111"/>
          <w:sz w:val="28"/>
          <w:szCs w:val="28"/>
          <w:rtl/>
        </w:rPr>
        <w:t xml:space="preserve">در صفحات : 14تا14زاد المعاد  2</w:t>
      </w:r>
    </w:p>
    <w:p>
      <w:pPr>
        <w:pStyle w:val="BookText"/>
      </w:pPr>
      <w:r>
        <w:rPr>
          <w:rFonts w:ascii="IRNazanin" w:hAnsi="IRNazanin" w:eastAsia="IRNazanin" w:cs="IRNazanin"/>
          <w:lang w:bidi="fa-IR"/>
          <w:color w:val="111111"/>
          <w:sz w:val="28"/>
          <w:szCs w:val="28"/>
          <w:rtl/>
        </w:rPr>
        <w:t xml:space="preserve">مولف : علامه مجلسیزاد المعاد  2</w:t>
      </w:r>
    </w:p>
    <w:p>
      <w:pPr>
        <w:pStyle w:val="BookText"/>
      </w:pPr>
      <w:r>
        <w:rPr>
          <w:rFonts w:ascii="IRNazanin" w:hAnsi="IRNazanin" w:eastAsia="IRNazanin" w:cs="IRNazanin"/>
          <w:lang w:bidi="fa-IR"/>
          <w:color w:val="111111"/>
          <w:sz w:val="28"/>
          <w:szCs w:val="28"/>
          <w:rtl/>
        </w:rPr>
        <w:t xml:space="preserve">تاریخ تالیف : 1107زاد المعاد  2</w:t>
      </w:r>
    </w:p>
    <w:p>
      <w:pPr>
        <w:pStyle w:val="BookText"/>
      </w:pPr>
      <w:r>
        <w:rPr>
          <w:rFonts w:ascii="IRNazanin" w:hAnsi="IRNazanin" w:eastAsia="IRNazanin" w:cs="IRNazanin"/>
          <w:lang w:bidi="fa-IR"/>
          <w:color w:val="111111"/>
          <w:sz w:val="28"/>
          <w:szCs w:val="28"/>
          <w:rtl/>
        </w:rPr>
        <w:t xml:space="preserve">موضوعات : ادعیهزاد المعاد  2</w:t>
      </w:r>
    </w:p>
    <w:p>
      <w:pPr>
        <w:pStyle w:val="BookText"/>
      </w:pPr>
      <w:r>
        <w:rPr>
          <w:rFonts w:ascii="IRNazanin" w:hAnsi="IRNazanin" w:eastAsia="IRNazanin" w:cs="IRNazanin"/>
          <w:lang w:bidi="fa-IR"/>
          <w:color w:val="111111"/>
          <w:sz w:val="28"/>
          <w:szCs w:val="28"/>
          <w:rtl/>
        </w:rPr>
        <w:t xml:space="preserve">همه اطلاعات : زاد المعاد  (  ادعیه  ) - از :  علامه مجلسی  ، که آنرا در  1107  به پایان رسانده است .زاد المعاد  2</w:t>
      </w:r>
    </w:p>
    <w:p>
      <w:pPr>
        <w:pStyle w:val="BookText"/>
      </w:pPr>
      <w:r>
        <w:rPr>
          <w:rFonts w:ascii="IRNazanin" w:hAnsi="IRNazanin" w:eastAsia="IRNazanin" w:cs="IRNazanin"/>
          <w:lang w:bidi="fa-IR"/>
          <w:color w:val="111111"/>
          <w:sz w:val="28"/>
          <w:szCs w:val="28"/>
          <w:rtl/>
        </w:rPr>
        <w:t xml:space="preserve">نسخه های مکرر این کتاب : زاد المعاد  2</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1زاد المعاد  2</w:t>
      </w:r>
    </w:p>
    <w:p>
      <w:pPr>
        <w:pStyle w:val="BookText"/>
      </w:pPr>
      <w:r>
        <w:rPr>
          <w:rFonts w:ascii="IRNazanin" w:hAnsi="IRNazanin" w:eastAsia="IRNazanin" w:cs="IRNazanin"/>
          <w:lang w:bidi="fa-IR"/>
          <w:color w:val="111111"/>
          <w:sz w:val="28"/>
          <w:szCs w:val="28"/>
          <w:rtl/>
        </w:rPr>
        <w:t xml:space="preserve">در صفحات : 14تا14زاد المعاد  2</w:t>
      </w:r>
    </w:p>
    <w:p>
      <w:pPr>
        <w:pStyle w:val="BookText"/>
      </w:pPr>
      <w:r>
        <w:rPr>
          <w:rFonts w:ascii="IRNazanin" w:hAnsi="IRNazanin" w:eastAsia="IRNazanin" w:cs="IRNazanin"/>
          <w:lang w:bidi="fa-IR"/>
          <w:color w:val="111111"/>
          <w:sz w:val="28"/>
          <w:szCs w:val="28"/>
          <w:rtl/>
        </w:rPr>
        <w:t xml:space="preserve">ردیف کتاب   : 2زاد المعاد  2</w:t>
      </w:r>
    </w:p>
    <w:p>
      <w:pPr>
        <w:pStyle w:val="BookText"/>
      </w:pPr>
      <w:r>
        <w:rPr>
          <w:rFonts w:ascii="IRNazanin" w:hAnsi="IRNazanin" w:eastAsia="IRNazanin" w:cs="IRNazanin"/>
          <w:lang w:bidi="fa-IR"/>
          <w:color w:val="111111"/>
          <w:sz w:val="28"/>
          <w:szCs w:val="28"/>
          <w:rtl/>
        </w:rPr>
        <w:t xml:space="preserve">کد دستیابی کتاب : ش 172زاد المعاد  2</w:t>
      </w:r>
    </w:p>
    <w:p>
      <w:pPr>
        <w:pStyle w:val="BookText"/>
      </w:pPr>
      <w:r>
        <w:rPr>
          <w:rFonts w:ascii="IRNazanin" w:hAnsi="IRNazanin" w:eastAsia="IRNazanin" w:cs="IRNazanin"/>
          <w:lang w:bidi="fa-IR"/>
          <w:color w:val="111111"/>
          <w:sz w:val="28"/>
          <w:szCs w:val="28"/>
          <w:rtl/>
        </w:rPr>
        <w:t xml:space="preserve">نام کتابخانه : کتابخانه مدرسه حجتیهزاد المعاد  2</w:t>
      </w:r>
    </w:p>
    <w:p>
      <w:pPr>
        <w:pStyle w:val="BookText"/>
      </w:pPr>
      <w:r>
        <w:rPr>
          <w:rFonts w:ascii="IRNazanin" w:hAnsi="IRNazanin" w:eastAsia="IRNazanin" w:cs="IRNazanin"/>
          <w:lang w:bidi="fa-IR"/>
          <w:color w:val="111111"/>
          <w:sz w:val="28"/>
          <w:szCs w:val="28"/>
          <w:rtl/>
        </w:rPr>
        <w:t xml:space="preserve">شهر : قمزاد المعاد  2</w:t>
      </w:r>
    </w:p>
    <w:p>
      <w:pPr>
        <w:pStyle w:val="BookText"/>
      </w:pPr>
      <w:r>
        <w:rPr>
          <w:rFonts w:ascii="IRNazanin" w:hAnsi="IRNazanin" w:eastAsia="IRNazanin" w:cs="IRNazanin"/>
          <w:lang w:bidi="fa-IR"/>
          <w:color w:val="111111"/>
          <w:sz w:val="28"/>
          <w:szCs w:val="28"/>
          <w:rtl/>
        </w:rPr>
        <w:t xml:space="preserve">کاتب : جعفر بن میرزا بکزاد المعاد  2</w:t>
      </w:r>
    </w:p>
    <w:p>
      <w:pPr>
        <w:pStyle w:val="BookText"/>
      </w:pPr>
      <w:r>
        <w:rPr>
          <w:rFonts w:ascii="IRNazanin" w:hAnsi="IRNazanin" w:eastAsia="IRNazanin" w:cs="IRNazanin"/>
          <w:lang w:bidi="fa-IR"/>
          <w:color w:val="111111"/>
          <w:sz w:val="28"/>
          <w:szCs w:val="28"/>
          <w:rtl/>
        </w:rPr>
        <w:t xml:space="preserve">تاریخ کتابت : 1235زاد المعاد  2</w:t>
      </w:r>
    </w:p>
    <w:p>
      <w:pPr>
        <w:pStyle w:val="BookText"/>
      </w:pPr>
      <w:r>
        <w:rPr>
          <w:rFonts w:ascii="IRNazanin" w:hAnsi="IRNazanin" w:eastAsia="IRNazanin" w:cs="IRNazanin"/>
          <w:lang w:bidi="fa-IR"/>
          <w:color w:val="111111"/>
          <w:sz w:val="28"/>
          <w:szCs w:val="28"/>
          <w:rtl/>
        </w:rPr>
        <w:t xml:space="preserve">همه اطلاعات : ش 172  -  نستعلیق   جعفر بن میرزا بک  در  1235  .زاد المعاد  2</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7" w:name="pg8350_55961"/>
    <w:bookmarkEnd w:id="317"/>
    <w:p>
      <w:pPr>
        <w:pStyle w:val="Heading3"/>
      </w:pPr>
      <w:bookmarkStart w:id="2318" w:name="_Toc320"/>
      <w:r>
        <w:t>314- زاد المعاد  2</w:t>
      </w:r>
      <w:bookmarkEnd w:id="2318"/>
    </w:p>
    <w:p>
      <w:pPr>
        <w:pStyle w:val="BookText"/>
      </w:pPr>
      <w:r>
        <w:rPr>
          <w:rFonts w:ascii="IRNazanin" w:hAnsi="IRNazanin" w:eastAsia="IRNazanin" w:cs="IRNazanin"/>
          <w:lang w:bidi="fa-IR"/>
          <w:color w:val="111111"/>
          <w:sz w:val="28"/>
          <w:szCs w:val="28"/>
          <w:rtl/>
        </w:rPr>
        <w:t xml:space="preserve">اطلاعات کتاب اصلی : زاد المعاد  2</w:t>
      </w:r>
    </w:p>
    <w:p>
      <w:pPr>
        <w:pStyle w:val="BookText"/>
      </w:pPr>
      <w:r>
        <w:rPr>
          <w:rFonts w:ascii="IRNazanin" w:hAnsi="IRNazanin" w:eastAsia="IRNazanin" w:cs="IRNazanin"/>
          <w:lang w:bidi="fa-IR"/>
          <w:color w:val="111111"/>
          <w:sz w:val="28"/>
          <w:szCs w:val="28"/>
          <w:rtl/>
        </w:rPr>
        <w:t xml:space="preserve">در صفحات : 81تا81زاد المعاد  2</w:t>
      </w:r>
    </w:p>
    <w:p>
      <w:pPr>
        <w:pStyle w:val="BookText"/>
      </w:pPr>
      <w:r>
        <w:rPr>
          <w:rFonts w:ascii="IRNazanin" w:hAnsi="IRNazanin" w:eastAsia="IRNazanin" w:cs="IRNazanin"/>
          <w:lang w:bidi="fa-IR"/>
          <w:color w:val="111111"/>
          <w:sz w:val="28"/>
          <w:szCs w:val="28"/>
          <w:rtl/>
        </w:rPr>
        <w:t xml:space="preserve">مولف : مجلسی دومزاد المعاد  2</w:t>
      </w:r>
    </w:p>
    <w:p>
      <w:pPr>
        <w:pStyle w:val="BookText"/>
      </w:pPr>
      <w:r>
        <w:rPr>
          <w:rFonts w:ascii="IRNazanin" w:hAnsi="IRNazanin" w:eastAsia="IRNazanin" w:cs="IRNazanin"/>
          <w:lang w:bidi="fa-IR"/>
          <w:color w:val="111111"/>
          <w:sz w:val="28"/>
          <w:szCs w:val="28"/>
          <w:rtl/>
        </w:rPr>
        <w:t xml:space="preserve">منابع دیگر : ( ذریعه 12 : 11 -زاد المعاد  2</w:t>
      </w:r>
    </w:p>
    <w:p>
      <w:pPr>
        <w:pStyle w:val="BookText"/>
      </w:pPr>
      <w:r>
        <w:rPr>
          <w:rFonts w:ascii="IRNazanin" w:hAnsi="IRNazanin" w:eastAsia="IRNazanin" w:cs="IRNazanin"/>
          <w:lang w:bidi="fa-IR"/>
          <w:color w:val="111111"/>
          <w:sz w:val="28"/>
          <w:szCs w:val="28"/>
          <w:rtl/>
        </w:rPr>
        <w:t xml:space="preserve">توضیخات در مورد چاپ نسخه : نزدیک بیست بار چاپ شده استزاد المعاد  2</w:t>
      </w:r>
    </w:p>
    <w:p>
      <w:pPr>
        <w:pStyle w:val="BookText"/>
      </w:pPr>
      <w:r>
        <w:rPr>
          <w:rFonts w:ascii="IRNazanin" w:hAnsi="IRNazanin" w:eastAsia="IRNazanin" w:cs="IRNazanin"/>
          <w:lang w:bidi="fa-IR"/>
          <w:color w:val="111111"/>
          <w:sz w:val="28"/>
          <w:szCs w:val="28"/>
          <w:rtl/>
        </w:rPr>
        <w:t xml:space="preserve">همه اطلاعات : زاد المعاد  :  مجلسی دوم  ،  در دعاهای سال  و  نزدیک بیست بار چاپ شده است   ( ذریعه 12 : 11 -زاد المعاد  2</w:t>
      </w:r>
    </w:p>
    <w:p>
      <w:pPr>
        <w:pStyle w:val="BookText"/>
      </w:pPr>
      <w:r>
        <w:rPr>
          <w:rFonts w:ascii="IRNazanin" w:hAnsi="IRNazanin" w:eastAsia="IRNazanin" w:cs="IRNazanin"/>
          <w:lang w:bidi="fa-IR"/>
          <w:color w:val="111111"/>
          <w:sz w:val="28"/>
          <w:szCs w:val="28"/>
          <w:rtl/>
        </w:rPr>
        <w:t xml:space="preserve">نسخه های مکرر این کتاب : زاد المعاد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المعاد  2</w:t>
      </w:r>
    </w:p>
    <w:p>
      <w:pPr>
        <w:pStyle w:val="BookText"/>
      </w:pPr>
      <w:r>
        <w:rPr>
          <w:rFonts w:ascii="IRNazanin" w:hAnsi="IRNazanin" w:eastAsia="IRNazanin" w:cs="IRNazanin"/>
          <w:lang w:bidi="fa-IR"/>
          <w:color w:val="111111"/>
          <w:sz w:val="28"/>
          <w:szCs w:val="28"/>
          <w:rtl/>
        </w:rPr>
        <w:t xml:space="preserve">در صفحات : 81تا81زاد المعاد  2</w:t>
      </w:r>
    </w:p>
    <w:p>
      <w:pPr>
        <w:pStyle w:val="BookText"/>
      </w:pPr>
      <w:r>
        <w:rPr>
          <w:rFonts w:ascii="IRNazanin" w:hAnsi="IRNazanin" w:eastAsia="IRNazanin" w:cs="IRNazanin"/>
          <w:lang w:bidi="fa-IR"/>
          <w:color w:val="111111"/>
          <w:sz w:val="28"/>
          <w:szCs w:val="28"/>
          <w:rtl/>
        </w:rPr>
        <w:t xml:space="preserve">ردیف کتاب   : 2زاد المعاد  2</w:t>
      </w:r>
    </w:p>
    <w:p>
      <w:pPr>
        <w:pStyle w:val="BookText"/>
      </w:pPr>
      <w:r>
        <w:rPr>
          <w:rFonts w:ascii="IRNazanin" w:hAnsi="IRNazanin" w:eastAsia="IRNazanin" w:cs="IRNazanin"/>
          <w:lang w:bidi="fa-IR"/>
          <w:color w:val="111111"/>
          <w:sz w:val="28"/>
          <w:szCs w:val="28"/>
          <w:rtl/>
        </w:rPr>
        <w:t xml:space="preserve">کد دستیابی کتاب : 1027 تا 1031زاد المعاد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  2</w:t>
      </w:r>
    </w:p>
    <w:p>
      <w:pPr>
        <w:pStyle w:val="BookText"/>
      </w:pPr>
      <w:r>
        <w:rPr>
          <w:rFonts w:ascii="IRNazanin" w:hAnsi="IRNazanin" w:eastAsia="IRNazanin" w:cs="IRNazanin"/>
          <w:lang w:bidi="fa-IR"/>
          <w:color w:val="111111"/>
          <w:sz w:val="28"/>
          <w:szCs w:val="28"/>
          <w:rtl/>
        </w:rPr>
        <w:t xml:space="preserve">شهر : تهرانزاد المعاد  2</w:t>
      </w:r>
    </w:p>
    <w:p>
      <w:pPr>
        <w:pStyle w:val="BookText"/>
      </w:pPr>
      <w:r>
        <w:rPr>
          <w:rFonts w:ascii="IRNazanin" w:hAnsi="IRNazanin" w:eastAsia="IRNazanin" w:cs="IRNazanin"/>
          <w:lang w:bidi="fa-IR"/>
          <w:color w:val="111111"/>
          <w:sz w:val="28"/>
          <w:szCs w:val="28"/>
          <w:rtl/>
        </w:rPr>
        <w:t xml:space="preserve">منابع دیگر : سپه 1 : 31 - 34.زاد المعاد  2</w:t>
      </w:r>
    </w:p>
    <w:p>
      <w:pPr>
        <w:pStyle w:val="BookText"/>
      </w:pPr>
      <w:r>
        <w:rPr>
          <w:rFonts w:ascii="IRNazanin" w:hAnsi="IRNazanin" w:eastAsia="IRNazanin" w:cs="IRNazanin"/>
          <w:lang w:bidi="fa-IR"/>
          <w:color w:val="111111"/>
          <w:sz w:val="28"/>
          <w:szCs w:val="28"/>
          <w:rtl/>
        </w:rPr>
        <w:t xml:space="preserve">همه اطلاعات : 1027 تا 1031  :  سپه 1 : 31 - 34.زاد المعاد  2</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8" w:name="pg8350_55962"/>
    <w:bookmarkEnd w:id="318"/>
    <w:p>
      <w:pPr>
        <w:pStyle w:val="Heading3"/>
      </w:pPr>
      <w:bookmarkStart w:id="2319" w:name="_Toc321"/>
      <w:r>
        <w:t>315- زاد المعاد  2</w:t>
      </w:r>
      <w:bookmarkEnd w:id="2319"/>
    </w:p>
    <w:p>
      <w:pPr>
        <w:pStyle w:val="BookText"/>
      </w:pPr>
      <w:r>
        <w:rPr>
          <w:rFonts w:ascii="IRNazanin" w:hAnsi="IRNazanin" w:eastAsia="IRNazanin" w:cs="IRNazanin"/>
          <w:lang w:bidi="fa-IR"/>
          <w:color w:val="111111"/>
          <w:sz w:val="28"/>
          <w:szCs w:val="28"/>
          <w:rtl/>
        </w:rPr>
        <w:t xml:space="preserve">اطلاعات کتاب اصلی : زاد المعاد  2</w:t>
      </w:r>
    </w:p>
    <w:p>
      <w:pPr>
        <w:pStyle w:val="BookText"/>
      </w:pPr>
      <w:r>
        <w:rPr>
          <w:rFonts w:ascii="IRNazanin" w:hAnsi="IRNazanin" w:eastAsia="IRNazanin" w:cs="IRNazanin"/>
          <w:lang w:bidi="fa-IR"/>
          <w:color w:val="111111"/>
          <w:sz w:val="28"/>
          <w:szCs w:val="28"/>
          <w:rtl/>
        </w:rPr>
        <w:t xml:space="preserve">در صفحات : 30تا34زاد المعاد  2</w:t>
      </w:r>
    </w:p>
    <w:p>
      <w:pPr>
        <w:pStyle w:val="BookText"/>
      </w:pPr>
      <w:r>
        <w:rPr>
          <w:rFonts w:ascii="IRNazanin" w:hAnsi="IRNazanin" w:eastAsia="IRNazanin" w:cs="IRNazanin"/>
          <w:lang w:bidi="fa-IR"/>
          <w:color w:val="111111"/>
          <w:sz w:val="28"/>
          <w:szCs w:val="28"/>
          <w:rtl/>
        </w:rPr>
        <w:t xml:space="preserve">زبان کتاب : فارسیزاد المعاد  2</w:t>
      </w:r>
    </w:p>
    <w:p>
      <w:pPr>
        <w:pStyle w:val="BookText"/>
      </w:pPr>
      <w:r>
        <w:rPr>
          <w:rFonts w:ascii="IRNazanin" w:hAnsi="IRNazanin" w:eastAsia="IRNazanin" w:cs="IRNazanin"/>
          <w:lang w:bidi="fa-IR"/>
          <w:color w:val="111111"/>
          <w:sz w:val="28"/>
          <w:szCs w:val="28"/>
          <w:rtl/>
        </w:rPr>
        <w:t xml:space="preserve">مولف : علامه مجلسیزاد المعاد  2</w:t>
      </w:r>
    </w:p>
    <w:p>
      <w:pPr>
        <w:pStyle w:val="BookText"/>
      </w:pPr>
      <w:r>
        <w:rPr>
          <w:rFonts w:ascii="IRNazanin" w:hAnsi="IRNazanin" w:eastAsia="IRNazanin" w:cs="IRNazanin"/>
          <w:lang w:bidi="fa-IR"/>
          <w:color w:val="111111"/>
          <w:sz w:val="28"/>
          <w:szCs w:val="28"/>
          <w:rtl/>
        </w:rPr>
        <w:t xml:space="preserve">تاریخ تالیف : 1107زاد المعاد  2</w:t>
      </w:r>
    </w:p>
    <w:p>
      <w:pPr>
        <w:pStyle w:val="BookText"/>
      </w:pPr>
      <w:r>
        <w:rPr>
          <w:rFonts w:ascii="IRNazanin" w:hAnsi="IRNazanin" w:eastAsia="IRNazanin" w:cs="IRNazanin"/>
          <w:lang w:bidi="fa-IR"/>
          <w:color w:val="111111"/>
          <w:sz w:val="28"/>
          <w:szCs w:val="28"/>
          <w:rtl/>
        </w:rPr>
        <w:t xml:space="preserve">بخش بندی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گناهانزاد المعاد  2</w:t>
      </w:r>
    </w:p>
    <w:p>
      <w:pPr>
        <w:pStyle w:val="BookText"/>
      </w:pPr>
      <w:r>
        <w:rPr>
          <w:rFonts w:ascii="IRNazanin" w:hAnsi="IRNazanin" w:eastAsia="IRNazanin" w:cs="IRNazanin"/>
          <w:lang w:bidi="fa-IR"/>
          <w:color w:val="111111"/>
          <w:sz w:val="28"/>
          <w:szCs w:val="28"/>
          <w:rtl/>
        </w:rPr>
        <w:t xml:space="preserve">توضیخات در مورد چاپ نسخه : در - ایران و هندوستان مکرر چاپ شدهزاد المعاد  2</w:t>
      </w:r>
    </w:p>
    <w:p>
      <w:pPr>
        <w:pStyle w:val="BookText"/>
      </w:pPr>
      <w:r>
        <w:rPr>
          <w:rFonts w:ascii="IRNazanin" w:hAnsi="IRNazanin" w:eastAsia="IRNazanin" w:cs="IRNazanin"/>
          <w:lang w:bidi="fa-IR"/>
          <w:color w:val="111111"/>
          <w:sz w:val="28"/>
          <w:szCs w:val="28"/>
          <w:rtl/>
        </w:rPr>
        <w:t xml:space="preserve">همه اطلاعات : [ 19 ]  زاد المعاد   ( فارسی )  - این کتاب از  علامه مجلسی  است [ 4 ] و  در زمان سلطنت شاه سلطان حسین - صفوی  در سنه (  1107  )  یعنی  پس از تالیف بحار الانوار تالیف شده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  .  در - ایران و هندوستان مکرر چاپ شده  - آغاز :  پس از حمد و بسمله اما بعد بنده خاطی محمد باقر بن محمد تقی - عفی اللّٰه عن جرائمهما بر الواح ارواح صافیه برادران ایمانی  . - انجام :  و ختم بفضل اللّٰه و تاییده فی شهر اللّٰه المعظم شهر رمضان من سنه - سبه و مائه و الف من الهجره المقدسه علی ید مولفه الراجی رحمه الکریم المنان - فی محروسه اصبهان صینت عن طوارق الحدثان مع وفور الاشتغال و اختلال - الاحوال و توزع البال و الحمد لله اولا و آخرا و الصلوه علی سید المرسلین محمد - و آله الاطهرین الاقدسین و لعنه اللّٰه علی اعدائهم اجمعین  . --- .زاد المعاد  2</w:t>
      </w:r>
    </w:p>
    <w:p>
      <w:pPr>
        <w:pStyle w:val="BookText"/>
      </w:pPr>
      <w:r>
        <w:rPr>
          <w:rFonts w:ascii="IRNazanin" w:hAnsi="IRNazanin" w:eastAsia="IRNazanin" w:cs="IRNazanin"/>
          <w:lang w:bidi="fa-IR"/>
          <w:color w:val="111111"/>
          <w:sz w:val="28"/>
          <w:szCs w:val="28"/>
          <w:rtl/>
        </w:rPr>
        <w:t xml:space="preserve">نسخه های مکرر این کتاب : زاد المعاد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جلد1زاد المعاد  2</w:t>
      </w:r>
    </w:p>
    <w:p>
      <w:pPr>
        <w:pStyle w:val="BookText"/>
      </w:pPr>
      <w:r>
        <w:rPr>
          <w:rFonts w:ascii="IRNazanin" w:hAnsi="IRNazanin" w:eastAsia="IRNazanin" w:cs="IRNazanin"/>
          <w:lang w:bidi="fa-IR"/>
          <w:color w:val="111111"/>
          <w:sz w:val="28"/>
          <w:szCs w:val="28"/>
          <w:rtl/>
        </w:rPr>
        <w:t xml:space="preserve">در صفحات : 30تا32زاد المعاد  2</w:t>
      </w:r>
    </w:p>
    <w:p>
      <w:pPr>
        <w:pStyle w:val="BookText"/>
      </w:pPr>
      <w:r>
        <w:rPr>
          <w:rFonts w:ascii="IRNazanin" w:hAnsi="IRNazanin" w:eastAsia="IRNazanin" w:cs="IRNazanin"/>
          <w:lang w:bidi="fa-IR"/>
          <w:color w:val="111111"/>
          <w:sz w:val="28"/>
          <w:szCs w:val="28"/>
          <w:rtl/>
        </w:rPr>
        <w:t xml:space="preserve">ردیف کتاب   : 2زاد المعاد  2</w:t>
      </w:r>
    </w:p>
    <w:p>
      <w:pPr>
        <w:pStyle w:val="BookText"/>
      </w:pPr>
      <w:r>
        <w:rPr>
          <w:rFonts w:ascii="IRNazanin" w:hAnsi="IRNazanin" w:eastAsia="IRNazanin" w:cs="IRNazanin"/>
          <w:lang w:bidi="fa-IR"/>
          <w:color w:val="111111"/>
          <w:sz w:val="28"/>
          <w:szCs w:val="28"/>
          <w:rtl/>
        </w:rPr>
        <w:t xml:space="preserve">کد دستیابی کتاب : 1031زاد المعاد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  2</w:t>
      </w:r>
    </w:p>
    <w:p>
      <w:pPr>
        <w:pStyle w:val="BookText"/>
      </w:pPr>
      <w:r>
        <w:rPr>
          <w:rFonts w:ascii="IRNazanin" w:hAnsi="IRNazanin" w:eastAsia="IRNazanin" w:cs="IRNazanin"/>
          <w:lang w:bidi="fa-IR"/>
          <w:color w:val="111111"/>
          <w:sz w:val="28"/>
          <w:szCs w:val="28"/>
          <w:rtl/>
        </w:rPr>
        <w:t xml:space="preserve">شهر : تهرانزاد المعاد  2</w:t>
      </w:r>
    </w:p>
    <w:p>
      <w:pPr>
        <w:pStyle w:val="BookText"/>
      </w:pPr>
      <w:r>
        <w:rPr>
          <w:rFonts w:ascii="IRNazanin" w:hAnsi="IRNazanin" w:eastAsia="IRNazanin" w:cs="IRNazanin"/>
          <w:lang w:bidi="fa-IR"/>
          <w:color w:val="111111"/>
          <w:sz w:val="28"/>
          <w:szCs w:val="28"/>
          <w:rtl/>
        </w:rPr>
        <w:t xml:space="preserve">همه اطلاعات : ( 58 ) -  زاد المعاد  - این نسخه بخط  نسخ خوب  نوشته شده ،  کاتب گذشته از - اینکه نامی از خود و سال کتابت نبرده چند سطریکه مولف پس از اتمام کتاب - در التماس دعا از خوانندگان و معرفی از خود و بیان سال تالیف نوشته اند - نیز ننوشته است  ، ولی  پشت آخرین ورق چند دعاء از پیغمبر ( صلعم ) برای - دفع بلایا خصوصا و باو طاعون نوشته است  .  دارای یک سر لوح خوب میباشد . - ترجمه دعاء کمیل و ابواب و فصول با سرخی نوشته شده . - جلد روغنی گل و بوته دورو . کاغذ خان بالغ . مجدول بطلا . عده اوراق ( 214 ) صفحه ( 41 ) - سطر . قطع وزیری کوچک  .  واقف سپهسالار  .  طول ( 20 سانتیمتر ) عرض ( 12 سانتیمتر )  - نمره کتابخانه  ( 1031 )  .زاد المعاد  2</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9" w:name="pg8350_55963"/>
    <w:bookmarkEnd w:id="319"/>
    <w:p>
      <w:pPr>
        <w:pStyle w:val="Heading3"/>
      </w:pPr>
      <w:bookmarkStart w:id="2320" w:name="_Toc322"/>
      <w:r>
        <w:t>316- زاد المعاد  2</w:t>
      </w:r>
      <w:bookmarkEnd w:id="2320"/>
    </w:p>
    <w:p>
      <w:pPr>
        <w:pStyle w:val="BookText"/>
      </w:pPr>
      <w:r>
        <w:rPr>
          <w:rFonts w:ascii="IRNazanin" w:hAnsi="IRNazanin" w:eastAsia="IRNazanin" w:cs="IRNazanin"/>
          <w:lang w:bidi="fa-IR"/>
          <w:color w:val="111111"/>
          <w:sz w:val="28"/>
          <w:szCs w:val="28"/>
          <w:rtl/>
        </w:rPr>
        <w:t xml:space="preserve">اطلاعات کتاب اصلی : زاد المعاد  2</w:t>
      </w:r>
    </w:p>
    <w:p>
      <w:pPr>
        <w:pStyle w:val="BookText"/>
      </w:pPr>
      <w:r>
        <w:rPr>
          <w:rFonts w:ascii="IRNazanin" w:hAnsi="IRNazanin" w:eastAsia="IRNazanin" w:cs="IRNazanin"/>
          <w:lang w:bidi="fa-IR"/>
          <w:color w:val="111111"/>
          <w:sz w:val="28"/>
          <w:szCs w:val="28"/>
          <w:rtl/>
        </w:rPr>
        <w:t xml:space="preserve">در صفحات : 819تا819زاد المعاد  2</w:t>
      </w:r>
    </w:p>
    <w:p>
      <w:pPr>
        <w:pStyle w:val="BookText"/>
      </w:pPr>
      <w:r>
        <w:rPr>
          <w:rFonts w:ascii="IRNazanin" w:hAnsi="IRNazanin" w:eastAsia="IRNazanin" w:cs="IRNazanin"/>
          <w:lang w:bidi="fa-IR"/>
          <w:color w:val="111111"/>
          <w:sz w:val="28"/>
          <w:szCs w:val="28"/>
          <w:rtl/>
        </w:rPr>
        <w:t xml:space="preserve">مولف : مجلسی دومزاد المعاد  2</w:t>
      </w:r>
    </w:p>
    <w:p>
      <w:pPr>
        <w:pStyle w:val="BookText"/>
      </w:pPr>
      <w:r>
        <w:rPr>
          <w:rFonts w:ascii="IRNazanin" w:hAnsi="IRNazanin" w:eastAsia="IRNazanin" w:cs="IRNazanin"/>
          <w:lang w:bidi="fa-IR"/>
          <w:color w:val="111111"/>
          <w:sz w:val="28"/>
          <w:szCs w:val="28"/>
          <w:rtl/>
        </w:rPr>
        <w:t xml:space="preserve">منابع دیگر : ( ذریعه 12/211 )زاد المعاد  2</w:t>
      </w:r>
    </w:p>
    <w:p>
      <w:pPr>
        <w:pStyle w:val="BookText"/>
      </w:pPr>
      <w:r>
        <w:rPr>
          <w:rFonts w:ascii="IRNazanin" w:hAnsi="IRNazanin" w:eastAsia="IRNazanin" w:cs="IRNazanin"/>
          <w:lang w:bidi="fa-IR"/>
          <w:color w:val="111111"/>
          <w:sz w:val="28"/>
          <w:szCs w:val="28"/>
          <w:rtl/>
        </w:rPr>
        <w:t xml:space="preserve">همه اطلاعات : زاد المعاد    مجلسی دوم   ( ذریعه 12/211 )زاد المعاد  2</w:t>
      </w:r>
    </w:p>
    <w:p>
      <w:pPr>
        <w:pStyle w:val="BookText"/>
      </w:pPr>
      <w:r>
        <w:rPr>
          <w:rFonts w:ascii="IRNazanin" w:hAnsi="IRNazanin" w:eastAsia="IRNazanin" w:cs="IRNazanin"/>
          <w:lang w:bidi="fa-IR"/>
          <w:color w:val="111111"/>
          <w:sz w:val="28"/>
          <w:szCs w:val="28"/>
          <w:rtl/>
        </w:rPr>
        <w:t xml:space="preserve">نسخه های مکرر این کتاب : زاد المعاد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  2</w:t>
      </w:r>
    </w:p>
    <w:p>
      <w:pPr>
        <w:pStyle w:val="BookText"/>
      </w:pPr>
      <w:r>
        <w:rPr>
          <w:rFonts w:ascii="IRNazanin" w:hAnsi="IRNazanin" w:eastAsia="IRNazanin" w:cs="IRNazanin"/>
          <w:lang w:bidi="fa-IR"/>
          <w:color w:val="111111"/>
          <w:sz w:val="28"/>
          <w:szCs w:val="28"/>
          <w:rtl/>
        </w:rPr>
        <w:t xml:space="preserve">در صفحات : 819تا819زاد المعاد  2</w:t>
      </w:r>
    </w:p>
    <w:p>
      <w:pPr>
        <w:pStyle w:val="BookText"/>
      </w:pPr>
      <w:r>
        <w:rPr>
          <w:rFonts w:ascii="IRNazanin" w:hAnsi="IRNazanin" w:eastAsia="IRNazanin" w:cs="IRNazanin"/>
          <w:lang w:bidi="fa-IR"/>
          <w:color w:val="111111"/>
          <w:sz w:val="28"/>
          <w:szCs w:val="28"/>
          <w:rtl/>
        </w:rPr>
        <w:t xml:space="preserve">ردیف کتاب   : 2زاد المعاد  2</w:t>
      </w:r>
    </w:p>
    <w:p>
      <w:pPr>
        <w:pStyle w:val="BookText"/>
      </w:pPr>
      <w:r>
        <w:rPr>
          <w:rFonts w:ascii="IRNazanin" w:hAnsi="IRNazanin" w:eastAsia="IRNazanin" w:cs="IRNazanin"/>
          <w:lang w:bidi="fa-IR"/>
          <w:color w:val="111111"/>
          <w:sz w:val="28"/>
          <w:szCs w:val="28"/>
          <w:rtl/>
        </w:rPr>
        <w:t xml:space="preserve">کد دستیابی کتاب : ش 710 .زاد المعاد  2</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نجفزاد المعاد  2</w:t>
      </w:r>
    </w:p>
    <w:p>
      <w:pPr>
        <w:pStyle w:val="BookText"/>
      </w:pPr>
      <w:r>
        <w:rPr>
          <w:rFonts w:ascii="IRNazanin" w:hAnsi="IRNazanin" w:eastAsia="IRNazanin" w:cs="IRNazanin"/>
          <w:lang w:bidi="fa-IR"/>
          <w:color w:val="111111"/>
          <w:sz w:val="28"/>
          <w:szCs w:val="28"/>
          <w:rtl/>
        </w:rPr>
        <w:t xml:space="preserve">شهر : نجفزاد المعاد  2</w:t>
      </w:r>
    </w:p>
    <w:p>
      <w:pPr>
        <w:pStyle w:val="BookText"/>
      </w:pPr>
      <w:r>
        <w:rPr>
          <w:rFonts w:ascii="IRNazanin" w:hAnsi="IRNazanin" w:eastAsia="IRNazanin" w:cs="IRNazanin"/>
          <w:lang w:bidi="fa-IR"/>
          <w:color w:val="111111"/>
          <w:sz w:val="28"/>
          <w:szCs w:val="28"/>
          <w:rtl/>
        </w:rPr>
        <w:t xml:space="preserve">همه اطلاعات : ش 710 .زاد المعاد  2</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0" w:name="pg8350_55964"/>
    <w:bookmarkEnd w:id="320"/>
    <w:p>
      <w:pPr>
        <w:pStyle w:val="Heading3"/>
      </w:pPr>
      <w:bookmarkStart w:id="2321" w:name="_Toc323"/>
      <w:r>
        <w:t>317- زاد المعاد  2</w:t>
      </w:r>
      <w:bookmarkEnd w:id="2321"/>
    </w:p>
    <w:p>
      <w:pPr>
        <w:pStyle w:val="BookText"/>
      </w:pPr>
      <w:r>
        <w:rPr>
          <w:rFonts w:ascii="IRNazanin" w:hAnsi="IRNazanin" w:eastAsia="IRNazanin" w:cs="IRNazanin"/>
          <w:lang w:bidi="fa-IR"/>
          <w:color w:val="111111"/>
          <w:sz w:val="28"/>
          <w:szCs w:val="28"/>
          <w:rtl/>
        </w:rPr>
        <w:t xml:space="preserve">اطلاعات کتاب اصلی : زاد المعاد  2</w:t>
      </w:r>
    </w:p>
    <w:p>
      <w:pPr>
        <w:pStyle w:val="BookText"/>
      </w:pPr>
      <w:r>
        <w:rPr>
          <w:rFonts w:ascii="IRNazanin" w:hAnsi="IRNazanin" w:eastAsia="IRNazanin" w:cs="IRNazanin"/>
          <w:lang w:bidi="fa-IR"/>
          <w:color w:val="111111"/>
          <w:sz w:val="28"/>
          <w:szCs w:val="28"/>
          <w:rtl/>
        </w:rPr>
        <w:t xml:space="preserve">در صفحات : 71تا71زاد المعاد  2</w:t>
      </w:r>
    </w:p>
    <w:p>
      <w:pPr>
        <w:pStyle w:val="BookText"/>
      </w:pPr>
      <w:r>
        <w:rPr>
          <w:rFonts w:ascii="IRNazanin" w:hAnsi="IRNazanin" w:eastAsia="IRNazanin" w:cs="IRNazanin"/>
          <w:lang w:bidi="fa-IR"/>
          <w:color w:val="111111"/>
          <w:sz w:val="28"/>
          <w:szCs w:val="28"/>
          <w:rtl/>
        </w:rPr>
        <w:t xml:space="preserve">مولف : محمد باقر مجلسی.زاد المعاد  2</w:t>
      </w:r>
    </w:p>
    <w:p>
      <w:pPr>
        <w:pStyle w:val="BookText"/>
      </w:pPr>
      <w:r>
        <w:rPr>
          <w:rFonts w:ascii="IRNazanin" w:hAnsi="IRNazanin" w:eastAsia="IRNazanin" w:cs="IRNazanin"/>
          <w:lang w:bidi="fa-IR"/>
          <w:color w:val="111111"/>
          <w:sz w:val="28"/>
          <w:szCs w:val="28"/>
          <w:rtl/>
        </w:rPr>
        <w:t xml:space="preserve">همه اطلاعات : زاد المعاد  :   محمد باقر مجلسی.زاد المعاد  2</w:t>
      </w:r>
    </w:p>
    <w:p>
      <w:pPr>
        <w:pStyle w:val="BookText"/>
      </w:pPr>
      <w:r>
        <w:rPr>
          <w:rFonts w:ascii="IRNazanin" w:hAnsi="IRNazanin" w:eastAsia="IRNazanin" w:cs="IRNazanin"/>
          <w:lang w:bidi="fa-IR"/>
          <w:color w:val="111111"/>
          <w:sz w:val="28"/>
          <w:szCs w:val="28"/>
          <w:rtl/>
        </w:rPr>
        <w:t xml:space="preserve">نسخه های مکرر این کتاب : زاد المعاد  2</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جلد1زاد المعاد  2</w:t>
      </w:r>
    </w:p>
    <w:p>
      <w:pPr>
        <w:pStyle w:val="BookText"/>
      </w:pPr>
      <w:r>
        <w:rPr>
          <w:rFonts w:ascii="IRNazanin" w:hAnsi="IRNazanin" w:eastAsia="IRNazanin" w:cs="IRNazanin"/>
          <w:lang w:bidi="fa-IR"/>
          <w:color w:val="111111"/>
          <w:sz w:val="28"/>
          <w:szCs w:val="28"/>
          <w:rtl/>
        </w:rPr>
        <w:t xml:space="preserve">در صفحات : 71تا71زاد المعاد  2</w:t>
      </w:r>
    </w:p>
    <w:p>
      <w:pPr>
        <w:pStyle w:val="BookText"/>
      </w:pPr>
      <w:r>
        <w:rPr>
          <w:rFonts w:ascii="IRNazanin" w:hAnsi="IRNazanin" w:eastAsia="IRNazanin" w:cs="IRNazanin"/>
          <w:lang w:bidi="fa-IR"/>
          <w:color w:val="111111"/>
          <w:sz w:val="28"/>
          <w:szCs w:val="28"/>
          <w:rtl/>
        </w:rPr>
        <w:t xml:space="preserve">ردیف کتاب   : 2زاد المعاد  2</w:t>
      </w:r>
    </w:p>
    <w:p>
      <w:pPr>
        <w:pStyle w:val="BookText"/>
      </w:pPr>
      <w:r>
        <w:rPr>
          <w:rFonts w:ascii="IRNazanin" w:hAnsi="IRNazanin" w:eastAsia="IRNazanin" w:cs="IRNazanin"/>
          <w:lang w:bidi="fa-IR"/>
          <w:color w:val="111111"/>
          <w:sz w:val="28"/>
          <w:szCs w:val="28"/>
          <w:rtl/>
        </w:rPr>
        <w:t xml:space="preserve">کد دستیابی کتاب : ش 188 جزاد المعاد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  2</w:t>
      </w:r>
    </w:p>
    <w:p>
      <w:pPr>
        <w:pStyle w:val="BookText"/>
      </w:pPr>
      <w:r>
        <w:rPr>
          <w:rFonts w:ascii="IRNazanin" w:hAnsi="IRNazanin" w:eastAsia="IRNazanin" w:cs="IRNazanin"/>
          <w:lang w:bidi="fa-IR"/>
          <w:color w:val="111111"/>
          <w:sz w:val="28"/>
          <w:szCs w:val="28"/>
          <w:rtl/>
        </w:rPr>
        <w:t xml:space="preserve">شهر : تهرانزاد المعاد  2</w:t>
      </w:r>
    </w:p>
    <w:p>
      <w:pPr>
        <w:pStyle w:val="BookText"/>
      </w:pPr>
      <w:r>
        <w:rPr>
          <w:rFonts w:ascii="IRNazanin" w:hAnsi="IRNazanin" w:eastAsia="IRNazanin" w:cs="IRNazanin"/>
          <w:lang w:bidi="fa-IR"/>
          <w:color w:val="111111"/>
          <w:sz w:val="28"/>
          <w:szCs w:val="28"/>
          <w:rtl/>
        </w:rPr>
        <w:t xml:space="preserve">کاتب : عسکر بن حسینزاد المعاد  2</w:t>
      </w:r>
    </w:p>
    <w:p>
      <w:pPr>
        <w:pStyle w:val="BookText"/>
      </w:pPr>
      <w:r>
        <w:rPr>
          <w:rFonts w:ascii="IRNazanin" w:hAnsi="IRNazanin" w:eastAsia="IRNazanin" w:cs="IRNazanin"/>
          <w:lang w:bidi="fa-IR"/>
          <w:color w:val="111111"/>
          <w:sz w:val="28"/>
          <w:szCs w:val="28"/>
          <w:rtl/>
        </w:rPr>
        <w:t xml:space="preserve">تاریخ کتابت : روز دوشنبه آغاز ع 2 /   1121زاد المعاد  2</w:t>
      </w:r>
    </w:p>
    <w:p>
      <w:pPr>
        <w:pStyle w:val="BookText"/>
      </w:pPr>
      <w:r>
        <w:rPr>
          <w:rFonts w:ascii="IRNazanin" w:hAnsi="IRNazanin" w:eastAsia="IRNazanin" w:cs="IRNazanin"/>
          <w:lang w:bidi="fa-IR"/>
          <w:color w:val="111111"/>
          <w:sz w:val="28"/>
          <w:szCs w:val="28"/>
          <w:rtl/>
        </w:rPr>
        <w:t xml:space="preserve">شماره پیشین : 11982زاد المعاد  2</w:t>
      </w:r>
    </w:p>
    <w:p>
      <w:pPr>
        <w:pStyle w:val="BookText"/>
      </w:pPr>
      <w:r>
        <w:rPr>
          <w:rFonts w:ascii="IRNazanin" w:hAnsi="IRNazanin" w:eastAsia="IRNazanin" w:cs="IRNazanin"/>
          <w:lang w:bidi="fa-IR"/>
          <w:color w:val="111111"/>
          <w:sz w:val="28"/>
          <w:szCs w:val="28"/>
          <w:rtl/>
        </w:rPr>
        <w:t xml:space="preserve">همه اطلاعات : ش 188 ج  ،  نسخ    عسکر بن حسین  در   روز دوشنبه آغاز ع 2 / - 1121  ،  عنوان و نشان شنگرف  ،  مالک محمد حسن بن علی اصغر با تاریخ - 3 ذح 1334 و مهرش ، در برگ 267 روایتهایی از پیامبر و علی و نامهای - ترکی سالها و اشعار : - " ز ترکان چهارند و هندو است پنج ... " و دانستن ایام نحس ماهها دیده - میشود   ( 11982 )   17 س 5/7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 269 گ 13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 کاغذ - هندی - جلد تیماج سرخ ضربی مقوایی.زاد المعاد  2</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1" w:name="pg8350_55965"/>
    <w:bookmarkEnd w:id="321"/>
    <w:p>
      <w:pPr>
        <w:pStyle w:val="Heading3"/>
      </w:pPr>
      <w:bookmarkStart w:id="2322" w:name="_Toc324"/>
      <w:r>
        <w:t>318- زاد المعاد  2</w:t>
      </w:r>
      <w:bookmarkEnd w:id="2322"/>
    </w:p>
    <w:p>
      <w:pPr>
        <w:pStyle w:val="BookText"/>
      </w:pPr>
      <w:r>
        <w:rPr>
          <w:rFonts w:ascii="IRNazanin" w:hAnsi="IRNazanin" w:eastAsia="IRNazanin" w:cs="IRNazanin"/>
          <w:lang w:bidi="fa-IR"/>
          <w:color w:val="111111"/>
          <w:sz w:val="28"/>
          <w:szCs w:val="28"/>
          <w:rtl/>
        </w:rPr>
        <w:t xml:space="preserve">اطلاعات کتاب اصلی : زاد المعاد  2</w:t>
      </w:r>
    </w:p>
    <w:p>
      <w:pPr>
        <w:pStyle w:val="BookText"/>
      </w:pPr>
      <w:r>
        <w:rPr>
          <w:rFonts w:ascii="IRNazanin" w:hAnsi="IRNazanin" w:eastAsia="IRNazanin" w:cs="IRNazanin"/>
          <w:lang w:bidi="fa-IR"/>
          <w:color w:val="111111"/>
          <w:sz w:val="28"/>
          <w:szCs w:val="28"/>
          <w:rtl/>
        </w:rPr>
        <w:t xml:space="preserve">در صفحات : 51تا51زاد المعاد  2</w:t>
      </w:r>
    </w:p>
    <w:p>
      <w:pPr>
        <w:pStyle w:val="BookText"/>
      </w:pPr>
      <w:r>
        <w:rPr>
          <w:rFonts w:ascii="IRNazanin" w:hAnsi="IRNazanin" w:eastAsia="IRNazanin" w:cs="IRNazanin"/>
          <w:lang w:bidi="fa-IR"/>
          <w:color w:val="111111"/>
          <w:sz w:val="28"/>
          <w:szCs w:val="28"/>
          <w:rtl/>
        </w:rPr>
        <w:t xml:space="preserve">مولف : مجلسیزاد المعاد  2</w:t>
      </w:r>
    </w:p>
    <w:p>
      <w:pPr>
        <w:pStyle w:val="BookText"/>
      </w:pPr>
      <w:r>
        <w:rPr>
          <w:rFonts w:ascii="IRNazanin" w:hAnsi="IRNazanin" w:eastAsia="IRNazanin" w:cs="IRNazanin"/>
          <w:lang w:bidi="fa-IR"/>
          <w:color w:val="111111"/>
          <w:sz w:val="28"/>
          <w:szCs w:val="28"/>
          <w:rtl/>
        </w:rPr>
        <w:t xml:space="preserve">تاریخ تالیف : رمضان 1107زاد المعاد  2</w:t>
      </w:r>
    </w:p>
    <w:p>
      <w:pPr>
        <w:pStyle w:val="BookText"/>
      </w:pPr>
      <w:r>
        <w:rPr>
          <w:rFonts w:ascii="IRNazanin" w:hAnsi="IRNazanin" w:eastAsia="IRNazanin" w:cs="IRNazanin"/>
          <w:lang w:bidi="fa-IR"/>
          <w:color w:val="111111"/>
          <w:sz w:val="28"/>
          <w:szCs w:val="28"/>
          <w:rtl/>
        </w:rPr>
        <w:t xml:space="preserve">محل کتابت : اصفهانزاد المعاد  2</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2</w:t>
      </w:r>
    </w:p>
    <w:p>
      <w:pPr>
        <w:pStyle w:val="BookText"/>
      </w:pPr>
      <w:r>
        <w:rPr>
          <w:rFonts w:ascii="IRNazanin" w:hAnsi="IRNazanin" w:eastAsia="IRNazanin" w:cs="IRNazanin"/>
          <w:lang w:bidi="fa-IR"/>
          <w:color w:val="111111"/>
          <w:sz w:val="28"/>
          <w:szCs w:val="28"/>
          <w:rtl/>
        </w:rPr>
        <w:t xml:space="preserve">منابع دیگر : ( ذریعه 12 - : 11 ) .زاد المعاد  2</w:t>
      </w:r>
    </w:p>
    <w:p>
      <w:pPr>
        <w:pStyle w:val="BookText"/>
      </w:pPr>
      <w:r>
        <w:rPr>
          <w:rFonts w:ascii="IRNazanin" w:hAnsi="IRNazanin" w:eastAsia="IRNazanin" w:cs="IRNazanin"/>
          <w:lang w:bidi="fa-IR"/>
          <w:color w:val="111111"/>
          <w:sz w:val="28"/>
          <w:szCs w:val="28"/>
          <w:rtl/>
        </w:rPr>
        <w:t xml:space="preserve">همه اطلاعات : زاد المعاد  :   مجلسی  ، ساخته   رمضان 1107  در  اصفهان   بنام شاه سلطان حسین   ( ذریعه 12 - : 11 ) .زاد المعاد  2</w:t>
      </w:r>
    </w:p>
    <w:p>
      <w:pPr>
        <w:pStyle w:val="BookText"/>
      </w:pPr>
      <w:r>
        <w:rPr>
          <w:rFonts w:ascii="IRNazanin" w:hAnsi="IRNazanin" w:eastAsia="IRNazanin" w:cs="IRNazanin"/>
          <w:lang w:bidi="fa-IR"/>
          <w:color w:val="111111"/>
          <w:sz w:val="28"/>
          <w:szCs w:val="28"/>
          <w:rtl/>
        </w:rPr>
        <w:t xml:space="preserve">نسخه های مکرر این کتاب : زاد المعاد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  2</w:t>
      </w:r>
    </w:p>
    <w:p>
      <w:pPr>
        <w:pStyle w:val="BookText"/>
      </w:pPr>
      <w:r>
        <w:rPr>
          <w:rFonts w:ascii="IRNazanin" w:hAnsi="IRNazanin" w:eastAsia="IRNazanin" w:cs="IRNazanin"/>
          <w:lang w:bidi="fa-IR"/>
          <w:color w:val="111111"/>
          <w:sz w:val="28"/>
          <w:szCs w:val="28"/>
          <w:rtl/>
        </w:rPr>
        <w:t xml:space="preserve">در صفحات : 51تا51زاد المعاد  2</w:t>
      </w:r>
    </w:p>
    <w:p>
      <w:pPr>
        <w:pStyle w:val="BookText"/>
      </w:pPr>
      <w:r>
        <w:rPr>
          <w:rFonts w:ascii="IRNazanin" w:hAnsi="IRNazanin" w:eastAsia="IRNazanin" w:cs="IRNazanin"/>
          <w:lang w:bidi="fa-IR"/>
          <w:color w:val="111111"/>
          <w:sz w:val="28"/>
          <w:szCs w:val="28"/>
          <w:rtl/>
        </w:rPr>
        <w:t xml:space="preserve">ردیف کتاب   : 2زاد المعاد  2</w:t>
      </w:r>
    </w:p>
    <w:p>
      <w:pPr>
        <w:pStyle w:val="BookText"/>
      </w:pPr>
      <w:r>
        <w:rPr>
          <w:rFonts w:ascii="IRNazanin" w:hAnsi="IRNazanin" w:eastAsia="IRNazanin" w:cs="IRNazanin"/>
          <w:lang w:bidi="fa-IR"/>
          <w:color w:val="111111"/>
          <w:sz w:val="28"/>
          <w:szCs w:val="28"/>
          <w:rtl/>
        </w:rPr>
        <w:t xml:space="preserve">کد دستیابی کتاب : 147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زاد المعاد  2</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آنجلسزاد المعاد  2</w:t>
      </w:r>
    </w:p>
    <w:p>
      <w:pPr>
        <w:pStyle w:val="BookText"/>
      </w:pPr>
      <w:r>
        <w:rPr>
          <w:rFonts w:ascii="IRNazanin" w:hAnsi="IRNazanin" w:eastAsia="IRNazanin" w:cs="IRNazanin"/>
          <w:lang w:bidi="fa-IR"/>
          <w:color w:val="111111"/>
          <w:sz w:val="28"/>
          <w:szCs w:val="28"/>
          <w:rtl/>
        </w:rPr>
        <w:t xml:space="preserve">شهر : لس آنجلسزاد المعاد  2</w:t>
      </w:r>
    </w:p>
    <w:p>
      <w:pPr>
        <w:pStyle w:val="BookText"/>
      </w:pPr>
      <w:r>
        <w:rPr>
          <w:rFonts w:ascii="IRNazanin" w:hAnsi="IRNazanin" w:eastAsia="IRNazanin" w:cs="IRNazanin"/>
          <w:lang w:bidi="fa-IR"/>
          <w:color w:val="111111"/>
          <w:sz w:val="28"/>
          <w:szCs w:val="28"/>
          <w:rtl/>
        </w:rPr>
        <w:t xml:space="preserve">تاریخ کتابت : سده 12زاد المعاد  2</w:t>
      </w:r>
    </w:p>
    <w:p>
      <w:pPr>
        <w:pStyle w:val="BookText"/>
      </w:pPr>
      <w:r>
        <w:rPr>
          <w:rFonts w:ascii="IRNazanin" w:hAnsi="IRNazanin" w:eastAsia="IRNazanin" w:cs="IRNazanin"/>
          <w:lang w:bidi="fa-IR"/>
          <w:color w:val="111111"/>
          <w:sz w:val="28"/>
          <w:szCs w:val="28"/>
          <w:rtl/>
        </w:rPr>
        <w:t xml:space="preserve">آسیب دیدگی : آغاز و انجام افتاده .زاد المعاد  2</w:t>
      </w:r>
    </w:p>
    <w:p>
      <w:pPr>
        <w:pStyle w:val="BookText"/>
      </w:pPr>
      <w:r>
        <w:rPr>
          <w:rFonts w:ascii="IRNazanin" w:hAnsi="IRNazanin" w:eastAsia="IRNazanin" w:cs="IRNazanin"/>
          <w:lang w:bidi="fa-IR"/>
          <w:color w:val="111111"/>
          <w:sz w:val="28"/>
          <w:szCs w:val="28"/>
          <w:rtl/>
        </w:rPr>
        <w:t xml:space="preserve">همه اطلاعات : 147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سده 12  ،  آغاز و انجام افتاده .زاد المعاد  2</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2" w:name="pg8350_55966"/>
    <w:bookmarkEnd w:id="322"/>
    <w:p>
      <w:pPr>
        <w:pStyle w:val="Heading3"/>
      </w:pPr>
      <w:bookmarkStart w:id="2323" w:name="_Toc325"/>
      <w:r>
        <w:t>319- زاد المعاد  2</w:t>
      </w:r>
      <w:bookmarkEnd w:id="2323"/>
    </w:p>
    <w:p>
      <w:pPr>
        <w:pStyle w:val="BookText"/>
      </w:pPr>
      <w:r>
        <w:rPr>
          <w:rFonts w:ascii="IRNazanin" w:hAnsi="IRNazanin" w:eastAsia="IRNazanin" w:cs="IRNazanin"/>
          <w:lang w:bidi="fa-IR"/>
          <w:color w:val="111111"/>
          <w:sz w:val="28"/>
          <w:szCs w:val="28"/>
          <w:rtl/>
        </w:rPr>
        <w:t xml:space="preserve">اطلاعات کتاب اصلی : زاد المعاد  2</w:t>
      </w:r>
    </w:p>
    <w:p>
      <w:pPr>
        <w:pStyle w:val="BookText"/>
      </w:pPr>
      <w:r>
        <w:rPr>
          <w:rFonts w:ascii="IRNazanin" w:hAnsi="IRNazanin" w:eastAsia="IRNazanin" w:cs="IRNazanin"/>
          <w:lang w:bidi="fa-IR"/>
          <w:color w:val="111111"/>
          <w:sz w:val="28"/>
          <w:szCs w:val="28"/>
          <w:rtl/>
        </w:rPr>
        <w:t xml:space="preserve">در صفحات : 899تا899زاد المعاد  2</w:t>
      </w:r>
    </w:p>
    <w:p>
      <w:pPr>
        <w:pStyle w:val="BookText"/>
      </w:pPr>
      <w:r>
        <w:rPr>
          <w:rFonts w:ascii="IRNazanin" w:hAnsi="IRNazanin" w:eastAsia="IRNazanin" w:cs="IRNazanin"/>
          <w:lang w:bidi="fa-IR"/>
          <w:color w:val="111111"/>
          <w:sz w:val="28"/>
          <w:szCs w:val="28"/>
          <w:rtl/>
        </w:rPr>
        <w:t xml:space="preserve">مولف : مجلسی دومزاد المعاد  2</w:t>
      </w:r>
    </w:p>
    <w:p>
      <w:pPr>
        <w:pStyle w:val="BookText"/>
      </w:pPr>
      <w:r>
        <w:rPr>
          <w:rFonts w:ascii="IRNazanin" w:hAnsi="IRNazanin" w:eastAsia="IRNazanin" w:cs="IRNazanin"/>
          <w:lang w:bidi="fa-IR"/>
          <w:color w:val="111111"/>
          <w:sz w:val="28"/>
          <w:szCs w:val="28"/>
          <w:rtl/>
        </w:rPr>
        <w:t xml:space="preserve">همه اطلاعات : زاد المعاد  :   مجلسی دومزاد المعاد  2</w:t>
      </w:r>
    </w:p>
    <w:p>
      <w:pPr>
        <w:pStyle w:val="BookText"/>
      </w:pPr>
      <w:r>
        <w:rPr>
          <w:rFonts w:ascii="IRNazanin" w:hAnsi="IRNazanin" w:eastAsia="IRNazanin" w:cs="IRNazanin"/>
          <w:lang w:bidi="fa-IR"/>
          <w:color w:val="111111"/>
          <w:sz w:val="28"/>
          <w:szCs w:val="28"/>
          <w:rtl/>
        </w:rPr>
        <w:t xml:space="preserve">نسخه های مکرر این کتاب : زاد المعاد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  2</w:t>
      </w:r>
    </w:p>
    <w:p>
      <w:pPr>
        <w:pStyle w:val="BookText"/>
      </w:pPr>
      <w:r>
        <w:rPr>
          <w:rFonts w:ascii="IRNazanin" w:hAnsi="IRNazanin" w:eastAsia="IRNazanin" w:cs="IRNazanin"/>
          <w:lang w:bidi="fa-IR"/>
          <w:color w:val="111111"/>
          <w:sz w:val="28"/>
          <w:szCs w:val="28"/>
          <w:rtl/>
        </w:rPr>
        <w:t xml:space="preserve">در صفحات : 899تا899زاد المعاد  2</w:t>
      </w:r>
    </w:p>
    <w:p>
      <w:pPr>
        <w:pStyle w:val="BookText"/>
      </w:pPr>
      <w:r>
        <w:rPr>
          <w:rFonts w:ascii="IRNazanin" w:hAnsi="IRNazanin" w:eastAsia="IRNazanin" w:cs="IRNazanin"/>
          <w:lang w:bidi="fa-IR"/>
          <w:color w:val="111111"/>
          <w:sz w:val="28"/>
          <w:szCs w:val="28"/>
          <w:rtl/>
        </w:rPr>
        <w:t xml:space="preserve">ردیف کتاب   : 2زاد المعاد  2</w:t>
      </w:r>
    </w:p>
    <w:p>
      <w:pPr>
        <w:pStyle w:val="BookText"/>
      </w:pPr>
      <w:r>
        <w:rPr>
          <w:rFonts w:ascii="IRNazanin" w:hAnsi="IRNazanin" w:eastAsia="IRNazanin" w:cs="IRNazanin"/>
          <w:lang w:bidi="fa-IR"/>
          <w:color w:val="111111"/>
          <w:sz w:val="28"/>
          <w:szCs w:val="28"/>
          <w:rtl/>
        </w:rPr>
        <w:t xml:space="preserve">کد دستیابی کتاب : 558زاد المعاد  2</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اصفهانزاد المعاد  2</w:t>
      </w:r>
    </w:p>
    <w:p>
      <w:pPr>
        <w:pStyle w:val="BookText"/>
      </w:pPr>
      <w:r>
        <w:rPr>
          <w:rFonts w:ascii="IRNazanin" w:hAnsi="IRNazanin" w:eastAsia="IRNazanin" w:cs="IRNazanin"/>
          <w:lang w:bidi="fa-IR"/>
          <w:color w:val="111111"/>
          <w:sz w:val="28"/>
          <w:szCs w:val="28"/>
          <w:rtl/>
        </w:rPr>
        <w:t xml:space="preserve">شهر : اصفهانزاد المعاد  2</w:t>
      </w:r>
    </w:p>
    <w:p>
      <w:pPr>
        <w:pStyle w:val="BookText"/>
      </w:pPr>
      <w:r>
        <w:rPr>
          <w:rFonts w:ascii="IRNazanin" w:hAnsi="IRNazanin" w:eastAsia="IRNazanin" w:cs="IRNazanin"/>
          <w:lang w:bidi="fa-IR"/>
          <w:color w:val="111111"/>
          <w:sz w:val="28"/>
          <w:szCs w:val="28"/>
          <w:rtl/>
        </w:rPr>
        <w:t xml:space="preserve">تاریخ کتابت : سده 12زاد المعاد  2</w:t>
      </w:r>
    </w:p>
    <w:p>
      <w:pPr>
        <w:pStyle w:val="BookText"/>
      </w:pPr>
      <w:r>
        <w:rPr>
          <w:rFonts w:ascii="IRNazanin" w:hAnsi="IRNazanin" w:eastAsia="IRNazanin" w:cs="IRNazanin"/>
          <w:lang w:bidi="fa-IR"/>
          <w:color w:val="111111"/>
          <w:sz w:val="28"/>
          <w:szCs w:val="28"/>
          <w:rtl/>
        </w:rPr>
        <w:t xml:space="preserve">شماره پیشین : 1342زاد المعاد  2</w:t>
      </w:r>
    </w:p>
    <w:p>
      <w:pPr>
        <w:pStyle w:val="BookText"/>
      </w:pPr>
      <w:r>
        <w:rPr>
          <w:rFonts w:ascii="IRNazanin" w:hAnsi="IRNazanin" w:eastAsia="IRNazanin" w:cs="IRNazanin"/>
          <w:lang w:bidi="fa-IR"/>
          <w:color w:val="111111"/>
          <w:sz w:val="28"/>
          <w:szCs w:val="28"/>
          <w:rtl/>
        </w:rPr>
        <w:t xml:space="preserve">همه اطلاعات : 558  ،  نسخ    سده 12   با نونویس در پایان ، عنوان شنگرف ، کاغذ سپاهانی   ( 1342 )  .زاد المعاد  2</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3" w:name="pg8350_55967"/>
    <w:bookmarkEnd w:id="323"/>
    <w:p>
      <w:pPr>
        <w:pStyle w:val="Heading3"/>
      </w:pPr>
      <w:bookmarkStart w:id="2324" w:name="_Toc326"/>
      <w:r>
        <w:t>320- زاد المعاد  2</w:t>
      </w:r>
      <w:bookmarkEnd w:id="2324"/>
    </w:p>
    <w:p>
      <w:pPr>
        <w:pStyle w:val="BookText"/>
      </w:pPr>
      <w:r>
        <w:rPr>
          <w:rFonts w:ascii="IRNazanin" w:hAnsi="IRNazanin" w:eastAsia="IRNazanin" w:cs="IRNazanin"/>
          <w:lang w:bidi="fa-IR"/>
          <w:color w:val="111111"/>
          <w:sz w:val="28"/>
          <w:szCs w:val="28"/>
          <w:rtl/>
        </w:rPr>
        <w:t xml:space="preserve">اطلاعات کتاب اصلی : زاد المعاد  2</w:t>
      </w:r>
    </w:p>
    <w:p>
      <w:pPr>
        <w:pStyle w:val="BookText"/>
      </w:pPr>
      <w:r>
        <w:rPr>
          <w:rFonts w:ascii="IRNazanin" w:hAnsi="IRNazanin" w:eastAsia="IRNazanin" w:cs="IRNazanin"/>
          <w:lang w:bidi="fa-IR"/>
          <w:color w:val="111111"/>
          <w:sz w:val="28"/>
          <w:szCs w:val="28"/>
          <w:rtl/>
        </w:rPr>
        <w:t xml:space="preserve">در صفحات : 143تا143زاد المعاد  2</w:t>
      </w:r>
    </w:p>
    <w:p>
      <w:pPr>
        <w:pStyle w:val="BookText"/>
      </w:pPr>
      <w:r>
        <w:rPr>
          <w:rFonts w:ascii="IRNazanin" w:hAnsi="IRNazanin" w:eastAsia="IRNazanin" w:cs="IRNazanin"/>
          <w:lang w:bidi="fa-IR"/>
          <w:color w:val="111111"/>
          <w:sz w:val="28"/>
          <w:szCs w:val="28"/>
          <w:rtl/>
        </w:rPr>
        <w:t xml:space="preserve">زبان کتاب : فارسیزاد المعاد  2</w:t>
      </w:r>
    </w:p>
    <w:p>
      <w:pPr>
        <w:pStyle w:val="BookText"/>
      </w:pPr>
      <w:r>
        <w:rPr>
          <w:rFonts w:ascii="IRNazanin" w:hAnsi="IRNazanin" w:eastAsia="IRNazanin" w:cs="IRNazanin"/>
          <w:lang w:bidi="fa-IR"/>
          <w:color w:val="111111"/>
          <w:sz w:val="28"/>
          <w:szCs w:val="28"/>
          <w:rtl/>
        </w:rPr>
        <w:t xml:space="preserve">مولف : علامه مجلسیزاد المعاد  2</w:t>
      </w:r>
    </w:p>
    <w:p>
      <w:pPr>
        <w:pStyle w:val="BookText"/>
      </w:pPr>
      <w:r>
        <w:rPr>
          <w:rFonts w:ascii="IRNazanin" w:hAnsi="IRNazanin" w:eastAsia="IRNazanin" w:cs="IRNazanin"/>
          <w:lang w:bidi="fa-IR"/>
          <w:color w:val="111111"/>
          <w:sz w:val="28"/>
          <w:szCs w:val="28"/>
          <w:rtl/>
        </w:rPr>
        <w:t xml:space="preserve">تاریخ تالیف : 1107.زاد المعاد  2</w:t>
      </w:r>
    </w:p>
    <w:p>
      <w:pPr>
        <w:pStyle w:val="BookText"/>
      </w:pPr>
      <w:r>
        <w:rPr>
          <w:rFonts w:ascii="IRNazanin" w:hAnsi="IRNazanin" w:eastAsia="IRNazanin" w:cs="IRNazanin"/>
          <w:lang w:bidi="fa-IR"/>
          <w:color w:val="111111"/>
          <w:sz w:val="28"/>
          <w:szCs w:val="28"/>
          <w:rtl/>
        </w:rPr>
        <w:t xml:space="preserve">موضوعات : دعازاد المعاد  2</w:t>
      </w:r>
    </w:p>
    <w:p>
      <w:pPr>
        <w:pStyle w:val="BookText"/>
      </w:pPr>
      <w:r>
        <w:rPr>
          <w:rFonts w:ascii="IRNazanin" w:hAnsi="IRNazanin" w:eastAsia="IRNazanin" w:cs="IRNazanin"/>
          <w:lang w:bidi="fa-IR"/>
          <w:color w:val="111111"/>
          <w:sz w:val="28"/>
          <w:szCs w:val="28"/>
          <w:rtl/>
        </w:rPr>
        <w:t xml:space="preserve">همه اطلاعات : (ش 22 و 537 و 550 و 774 و 831 ) -   زاد المعاد    ( دعا  ،   فارسی )  - از   علامه مجلسی  تاریخ تالیف:   1107.زاد المعاد  2</w:t>
      </w:r>
    </w:p>
    <w:p>
      <w:pPr>
        <w:pStyle w:val="BookText"/>
      </w:pPr>
      <w:r>
        <w:rPr>
          <w:rFonts w:ascii="IRNazanin" w:hAnsi="IRNazanin" w:eastAsia="IRNazanin" w:cs="IRNazanin"/>
          <w:lang w:bidi="fa-IR"/>
          <w:color w:val="111111"/>
          <w:sz w:val="28"/>
          <w:szCs w:val="28"/>
          <w:rtl/>
        </w:rPr>
        <w:t xml:space="preserve">نسخه های مکرر این کتاب : زاد المعاد  2</w:t>
      </w:r>
    </w:p>
    <w:p>
      <w:pPr>
        <w:pStyle w:val="BookText"/>
      </w:pPr>
      <w:r>
        <w:rPr>
          <w:rFonts w:ascii="IRNazanin" w:hAnsi="IRNazanin" w:eastAsia="IRNazanin" w:cs="IRNazanin"/>
          <w:lang w:bidi="fa-IR"/>
          <w:color w:val="111111"/>
          <w:sz w:val="28"/>
          <w:szCs w:val="28"/>
          <w:rtl/>
        </w:rPr>
        <w:t xml:space="preserve">ماخذ کتاب : مدرسه علمیه مروی - جلد1زاد المعاد  2</w:t>
      </w:r>
    </w:p>
    <w:p>
      <w:pPr>
        <w:pStyle w:val="BookText"/>
      </w:pPr>
      <w:r>
        <w:rPr>
          <w:rFonts w:ascii="IRNazanin" w:hAnsi="IRNazanin" w:eastAsia="IRNazanin" w:cs="IRNazanin"/>
          <w:lang w:bidi="fa-IR"/>
          <w:color w:val="111111"/>
          <w:sz w:val="28"/>
          <w:szCs w:val="28"/>
          <w:rtl/>
        </w:rPr>
        <w:t xml:space="preserve">در صفحات : 143تا143زاد المعاد  2</w:t>
      </w:r>
    </w:p>
    <w:p>
      <w:pPr>
        <w:pStyle w:val="BookText"/>
      </w:pPr>
      <w:r>
        <w:rPr>
          <w:rFonts w:ascii="IRNazanin" w:hAnsi="IRNazanin" w:eastAsia="IRNazanin" w:cs="IRNazanin"/>
          <w:lang w:bidi="fa-IR"/>
          <w:color w:val="111111"/>
          <w:sz w:val="28"/>
          <w:szCs w:val="28"/>
          <w:rtl/>
        </w:rPr>
        <w:t xml:space="preserve">ردیف کتاب   : 2زاد المعاد  2</w:t>
      </w:r>
    </w:p>
    <w:p>
      <w:pPr>
        <w:pStyle w:val="BookText"/>
      </w:pPr>
      <w:r>
        <w:rPr>
          <w:rFonts w:ascii="IRNazanin" w:hAnsi="IRNazanin" w:eastAsia="IRNazanin" w:cs="IRNazanin"/>
          <w:lang w:bidi="fa-IR"/>
          <w:color w:val="111111"/>
          <w:sz w:val="28"/>
          <w:szCs w:val="28"/>
          <w:rtl/>
        </w:rPr>
        <w:t xml:space="preserve">کد دستیابی کتاب : ش 537زاد المعاد  2</w:t>
      </w:r>
    </w:p>
    <w:p>
      <w:pPr>
        <w:pStyle w:val="BookText"/>
      </w:pPr>
      <w:r>
        <w:rPr>
          <w:rFonts w:ascii="IRNazanin" w:hAnsi="IRNazanin" w:eastAsia="IRNazanin" w:cs="IRNazanin"/>
          <w:lang w:bidi="fa-IR"/>
          <w:color w:val="111111"/>
          <w:sz w:val="28"/>
          <w:szCs w:val="28"/>
          <w:rtl/>
        </w:rPr>
        <w:t xml:space="preserve">نام کتابخانه : کتابخانه مدرسه مرویزاد المعاد  2</w:t>
      </w:r>
    </w:p>
    <w:p>
      <w:pPr>
        <w:pStyle w:val="BookText"/>
      </w:pPr>
      <w:r>
        <w:rPr>
          <w:rFonts w:ascii="IRNazanin" w:hAnsi="IRNazanin" w:eastAsia="IRNazanin" w:cs="IRNazanin"/>
          <w:lang w:bidi="fa-IR"/>
          <w:color w:val="111111"/>
          <w:sz w:val="28"/>
          <w:szCs w:val="28"/>
          <w:rtl/>
        </w:rPr>
        <w:t xml:space="preserve">شهر : تهرانزاد المعاد  2</w:t>
      </w:r>
    </w:p>
    <w:p>
      <w:pPr>
        <w:pStyle w:val="BookText"/>
      </w:pPr>
      <w:r>
        <w:rPr>
          <w:rFonts w:ascii="IRNazanin" w:hAnsi="IRNazanin" w:eastAsia="IRNazanin" w:cs="IRNazanin"/>
          <w:lang w:bidi="fa-IR"/>
          <w:color w:val="111111"/>
          <w:sz w:val="28"/>
          <w:szCs w:val="28"/>
          <w:rtl/>
        </w:rPr>
        <w:t xml:space="preserve">کاتب : محمد جعفر همدانی یا حمصیزاد المعاد  2</w:t>
      </w:r>
    </w:p>
    <w:p>
      <w:pPr>
        <w:pStyle w:val="BookText"/>
      </w:pPr>
      <w:r>
        <w:rPr>
          <w:rFonts w:ascii="IRNazanin" w:hAnsi="IRNazanin" w:eastAsia="IRNazanin" w:cs="IRNazanin"/>
          <w:lang w:bidi="fa-IR"/>
          <w:color w:val="111111"/>
          <w:sz w:val="28"/>
          <w:szCs w:val="28"/>
          <w:rtl/>
        </w:rPr>
        <w:t xml:space="preserve">تاریخ کتابت : 1230زاد المعاد  2</w:t>
      </w:r>
    </w:p>
    <w:p>
      <w:pPr>
        <w:pStyle w:val="BookText"/>
      </w:pPr>
      <w:r>
        <w:rPr>
          <w:rFonts w:ascii="IRNazanin" w:hAnsi="IRNazanin" w:eastAsia="IRNazanin" w:cs="IRNazanin"/>
          <w:lang w:bidi="fa-IR"/>
          <w:color w:val="111111"/>
          <w:sz w:val="28"/>
          <w:szCs w:val="28"/>
          <w:rtl/>
        </w:rPr>
        <w:t xml:space="preserve">همه اطلاعات : ش 537  ،  خشتی ، تحریر   محمد جعفر همدانی یا حمصی  - در   1230  ،  با سرلوح زرین.زاد المعاد  2</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4" w:name="pg8350_55968"/>
    <w:bookmarkEnd w:id="324"/>
    <w:p>
      <w:pPr>
        <w:pStyle w:val="Heading3"/>
      </w:pPr>
      <w:bookmarkStart w:id="2325" w:name="_Toc327"/>
      <w:r>
        <w:t>321- زاد المعاد  2</w:t>
      </w:r>
      <w:bookmarkEnd w:id="2325"/>
    </w:p>
    <w:p>
      <w:pPr>
        <w:pStyle w:val="BookText"/>
      </w:pPr>
      <w:r>
        <w:rPr>
          <w:rFonts w:ascii="IRNazanin" w:hAnsi="IRNazanin" w:eastAsia="IRNazanin" w:cs="IRNazanin"/>
          <w:lang w:bidi="fa-IR"/>
          <w:color w:val="111111"/>
          <w:sz w:val="28"/>
          <w:szCs w:val="28"/>
          <w:rtl/>
        </w:rPr>
        <w:t xml:space="preserve">اطلاعات کتاب اصلی : زاد المعاد  2</w:t>
      </w:r>
    </w:p>
    <w:p>
      <w:pPr>
        <w:pStyle w:val="BookText"/>
      </w:pPr>
      <w:r>
        <w:rPr>
          <w:rFonts w:ascii="IRNazanin" w:hAnsi="IRNazanin" w:eastAsia="IRNazanin" w:cs="IRNazanin"/>
          <w:lang w:bidi="fa-IR"/>
          <w:color w:val="111111"/>
          <w:sz w:val="28"/>
          <w:szCs w:val="28"/>
          <w:rtl/>
        </w:rPr>
        <w:t xml:space="preserve">در صفحات : 58تا60زاد المعاد  2</w:t>
      </w:r>
    </w:p>
    <w:p>
      <w:pPr>
        <w:pStyle w:val="BookText"/>
      </w:pPr>
      <w:r>
        <w:rPr>
          <w:rFonts w:ascii="IRNazanin" w:hAnsi="IRNazanin" w:eastAsia="IRNazanin" w:cs="IRNazanin"/>
          <w:lang w:bidi="fa-IR"/>
          <w:color w:val="111111"/>
          <w:sz w:val="28"/>
          <w:szCs w:val="28"/>
          <w:rtl/>
        </w:rPr>
        <w:t xml:space="preserve">زبان کتاب : فارسیزاد المعاد  2</w:t>
      </w:r>
    </w:p>
    <w:p>
      <w:pPr>
        <w:pStyle w:val="BookText"/>
      </w:pPr>
      <w:r>
        <w:rPr>
          <w:rFonts w:ascii="IRNazanin" w:hAnsi="IRNazanin" w:eastAsia="IRNazanin" w:cs="IRNazanin"/>
          <w:lang w:bidi="fa-IR"/>
          <w:color w:val="111111"/>
          <w:sz w:val="28"/>
          <w:szCs w:val="28"/>
          <w:rtl/>
        </w:rPr>
        <w:t xml:space="preserve">مولف : علامه محمد باقر بن محمد تقی مجلسی ( م 1110 ق )زاد المعاد  2</w:t>
      </w:r>
    </w:p>
    <w:p>
      <w:pPr>
        <w:pStyle w:val="BookText"/>
      </w:pPr>
      <w:r>
        <w:rPr>
          <w:rFonts w:ascii="IRNazanin" w:hAnsi="IRNazanin" w:eastAsia="IRNazanin" w:cs="IRNazanin"/>
          <w:lang w:bidi="fa-IR"/>
          <w:color w:val="111111"/>
          <w:sz w:val="28"/>
          <w:szCs w:val="28"/>
          <w:rtl/>
        </w:rPr>
        <w:t xml:space="preserve">موضوعات : دعازاد المعاد  2</w:t>
      </w:r>
    </w:p>
    <w:p>
      <w:pPr>
        <w:pStyle w:val="BookText"/>
      </w:pPr>
      <w:r>
        <w:rPr>
          <w:rFonts w:ascii="IRNazanin" w:hAnsi="IRNazanin" w:eastAsia="IRNazanin" w:cs="IRNazanin"/>
          <w:lang w:bidi="fa-IR"/>
          <w:color w:val="111111"/>
          <w:sz w:val="28"/>
          <w:szCs w:val="28"/>
          <w:rtl/>
        </w:rPr>
        <w:t xml:space="preserve">مهدی الیه : و به شاه سلطان   حسین صفوی تقدیم شدهزاد المعاد  2</w:t>
      </w:r>
    </w:p>
    <w:p>
      <w:pPr>
        <w:pStyle w:val="BookText"/>
      </w:pPr>
      <w:r>
        <w:rPr>
          <w:rFonts w:ascii="IRNazanin" w:hAnsi="IRNazanin" w:eastAsia="IRNazanin" w:cs="IRNazanin"/>
          <w:lang w:bidi="fa-IR"/>
          <w:color w:val="111111"/>
          <w:sz w:val="28"/>
          <w:szCs w:val="28"/>
          <w:rtl/>
        </w:rPr>
        <w:t xml:space="preserve">بخش بندی : این کتاب در چهارده باب - هر باب در چند فصل - و یک خاتمه تنظیم -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.زاد المعاد  2</w:t>
      </w:r>
    </w:p>
    <w:p>
      <w:pPr>
        <w:pStyle w:val="BookText"/>
      </w:pPr>
      <w:r>
        <w:rPr>
          <w:rFonts w:ascii="IRNazanin" w:hAnsi="IRNazanin" w:eastAsia="IRNazanin" w:cs="IRNazanin"/>
          <w:lang w:bidi="fa-IR"/>
          <w:color w:val="111111"/>
          <w:sz w:val="28"/>
          <w:szCs w:val="28"/>
          <w:rtl/>
        </w:rPr>
        <w:t xml:space="preserve">منابع دیگر : [ الذریعة : 12/11 ؛ مشار فارسی : 2/2740 ؛ فهرست مرعشی : 1/41 ؛ فهرست - الفبایی آستان قدس : 294 ]زاد المعاد  2</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  علامه محمد باقر بن محمد تقی مجلسی ( م 1110 ق )   -  در آداب و ادعیه و اعمال و فضایل ماه های دوازده گانه و آنچه در شبانه روز به جا آورده - می شود و بعضی از احکام نماز و زکات و جز آنها ، با توضیحاتی از مؤلف با عنوانهای " مؤلف - گوید "   این کتاب در چهارده باب - هر باب در چند فصل - و یک خاتمه تنظیم   و به شاه سلطان - حسین صفوی تقدیم شده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  -  [ الذریعة : 12/11 ؛ مشار فارسی : 2/2740 ؛ فهرست مرعشی : 1/41 ؛ فهرست - الفبایی آستان قدس : 294 ]  - آغاز :  الحمد لله الذی جعل العبادة وسیلة لنیل السعادة .  - انجام :  هر که از این رساله منتفع گردد در حال حیاة یا بعد از وفات این شسکته را به دعای - رحمت و مغفرت این مستحق دعا را یاد کند تم .  - نسخه ها :زاد المعاد  2</w:t>
      </w:r>
    </w:p>
    <w:p>
      <w:pPr>
        <w:pStyle w:val="BookText"/>
      </w:pPr>
      <w:r>
        <w:rPr>
          <w:rFonts w:ascii="IRNazanin" w:hAnsi="IRNazanin" w:eastAsia="IRNazanin" w:cs="IRNazanin"/>
          <w:lang w:bidi="fa-IR"/>
          <w:color w:val="111111"/>
          <w:sz w:val="28"/>
          <w:szCs w:val="28"/>
          <w:rtl/>
        </w:rPr>
        <w:t xml:space="preserve">نسخه های مکرر این کتاب : زاد المعاد  2</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1زاد المعاد  2</w:t>
      </w:r>
    </w:p>
    <w:p>
      <w:pPr>
        <w:pStyle w:val="BookText"/>
      </w:pPr>
      <w:r>
        <w:rPr>
          <w:rFonts w:ascii="IRNazanin" w:hAnsi="IRNazanin" w:eastAsia="IRNazanin" w:cs="IRNazanin"/>
          <w:lang w:bidi="fa-IR"/>
          <w:color w:val="111111"/>
          <w:sz w:val="28"/>
          <w:szCs w:val="28"/>
          <w:rtl/>
        </w:rPr>
        <w:t xml:space="preserve">در صفحات : 58تا58زاد المعاد  2</w:t>
      </w:r>
    </w:p>
    <w:p>
      <w:pPr>
        <w:pStyle w:val="BookText"/>
      </w:pPr>
      <w:r>
        <w:rPr>
          <w:rFonts w:ascii="IRNazanin" w:hAnsi="IRNazanin" w:eastAsia="IRNazanin" w:cs="IRNazanin"/>
          <w:lang w:bidi="fa-IR"/>
          <w:color w:val="111111"/>
          <w:sz w:val="28"/>
          <w:szCs w:val="28"/>
          <w:rtl/>
        </w:rPr>
        <w:t xml:space="preserve">ردیف کتاب   : 2زاد المعاد  2</w:t>
      </w:r>
    </w:p>
    <w:p>
      <w:pPr>
        <w:pStyle w:val="BookText"/>
      </w:pPr>
      <w:r>
        <w:rPr>
          <w:rFonts w:ascii="IRNazanin" w:hAnsi="IRNazanin" w:eastAsia="IRNazanin" w:cs="IRNazanin"/>
          <w:lang w:bidi="fa-IR"/>
          <w:color w:val="111111"/>
          <w:sz w:val="28"/>
          <w:szCs w:val="28"/>
          <w:rtl/>
        </w:rPr>
        <w:t xml:space="preserve">کد دستیابی کتاب : ش 37زاد المعاد  2</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دارالحدیثزاد المعاد  2</w:t>
      </w:r>
    </w:p>
    <w:p>
      <w:pPr>
        <w:pStyle w:val="BookText"/>
      </w:pPr>
      <w:r>
        <w:rPr>
          <w:rFonts w:ascii="IRNazanin" w:hAnsi="IRNazanin" w:eastAsia="IRNazanin" w:cs="IRNazanin"/>
          <w:lang w:bidi="fa-IR"/>
          <w:color w:val="111111"/>
          <w:sz w:val="28"/>
          <w:szCs w:val="28"/>
          <w:rtl/>
        </w:rPr>
        <w:t xml:space="preserve">شهر : قمزاد المعاد  2</w:t>
      </w:r>
    </w:p>
    <w:p>
      <w:pPr>
        <w:pStyle w:val="BookText"/>
      </w:pPr>
      <w:r>
        <w:rPr>
          <w:rFonts w:ascii="IRNazanin" w:hAnsi="IRNazanin" w:eastAsia="IRNazanin" w:cs="IRNazanin"/>
          <w:lang w:bidi="fa-IR"/>
          <w:color w:val="111111"/>
          <w:sz w:val="28"/>
          <w:szCs w:val="28"/>
          <w:rtl/>
        </w:rPr>
        <w:t xml:space="preserve">کاتب : محمد رفیع بن علیزاد المعاد  2</w:t>
      </w:r>
    </w:p>
    <w:p>
      <w:pPr>
        <w:pStyle w:val="BookText"/>
      </w:pPr>
      <w:r>
        <w:rPr>
          <w:rFonts w:ascii="IRNazanin" w:hAnsi="IRNazanin" w:eastAsia="IRNazanin" w:cs="IRNazanin"/>
          <w:lang w:bidi="fa-IR"/>
          <w:color w:val="111111"/>
          <w:sz w:val="28"/>
          <w:szCs w:val="28"/>
          <w:rtl/>
        </w:rPr>
        <w:t xml:space="preserve">تاریخ کتابت : 1 شعبان   1247 قزاد المعاد  2</w:t>
      </w:r>
    </w:p>
    <w:p>
      <w:pPr>
        <w:pStyle w:val="BookText"/>
      </w:pPr>
      <w:r>
        <w:rPr>
          <w:rFonts w:ascii="IRNazanin" w:hAnsi="IRNazanin" w:eastAsia="IRNazanin" w:cs="IRNazanin"/>
          <w:lang w:bidi="fa-IR"/>
          <w:color w:val="111111"/>
          <w:sz w:val="28"/>
          <w:szCs w:val="28"/>
          <w:rtl/>
        </w:rPr>
        <w:t xml:space="preserve">همه اطلاعات : ش 37  ،  آغاز و انجام : برابر نمونه ، نسخ زیبا  ،  محمد رفیع بن علی  ،  1 شعبان - 1247 ق  ،  عناوین و نشانی ها شنگرف ، عبارات دعا مشکول ، 298 برگ ، 17 سطر ، - 14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جلد : تیماج قهوه ای سوخت ، با ترنج با سر با نقش آهو ، مجدول گرهی  .زاد المعاد  2</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5" w:name="pg8350_55969"/>
    <w:bookmarkEnd w:id="325"/>
    <w:p>
      <w:pPr>
        <w:pStyle w:val="Heading3"/>
      </w:pPr>
      <w:bookmarkStart w:id="2326" w:name="_Toc328"/>
      <w:r>
        <w:t>322- زاد المعاد  20</w:t>
      </w:r>
      <w:bookmarkEnd w:id="2326"/>
    </w:p>
    <w:p>
      <w:pPr>
        <w:pStyle w:val="BookText"/>
      </w:pPr>
      <w:r>
        <w:rPr>
          <w:rFonts w:ascii="IRNazanin" w:hAnsi="IRNazanin" w:eastAsia="IRNazanin" w:cs="IRNazanin"/>
          <w:lang w:bidi="fa-IR"/>
          <w:color w:val="111111"/>
          <w:sz w:val="28"/>
          <w:szCs w:val="28"/>
          <w:rtl/>
        </w:rPr>
        <w:t xml:space="preserve">اطلاعات کتاب اصلی : زاد المعاد  20</w:t>
      </w:r>
    </w:p>
    <w:p>
      <w:pPr>
        <w:pStyle w:val="BookText"/>
      </w:pPr>
      <w:r>
        <w:rPr>
          <w:rFonts w:ascii="IRNazanin" w:hAnsi="IRNazanin" w:eastAsia="IRNazanin" w:cs="IRNazanin"/>
          <w:lang w:bidi="fa-IR"/>
          <w:color w:val="111111"/>
          <w:sz w:val="28"/>
          <w:szCs w:val="28"/>
          <w:rtl/>
        </w:rPr>
        <w:t xml:space="preserve">در صفحات : 92تا94زاد المعاد  20</w:t>
      </w:r>
    </w:p>
    <w:p>
      <w:pPr>
        <w:pStyle w:val="BookText"/>
      </w:pPr>
      <w:r>
        <w:rPr>
          <w:rFonts w:ascii="IRNazanin" w:hAnsi="IRNazanin" w:eastAsia="IRNazanin" w:cs="IRNazanin"/>
          <w:lang w:bidi="fa-IR"/>
          <w:color w:val="111111"/>
          <w:sz w:val="28"/>
          <w:szCs w:val="28"/>
          <w:rtl/>
        </w:rPr>
        <w:t xml:space="preserve">زبان کتاب : فارسیزاد المعاد  20</w:t>
      </w:r>
    </w:p>
    <w:p>
      <w:pPr>
        <w:pStyle w:val="BookText"/>
      </w:pPr>
      <w:r>
        <w:rPr>
          <w:rFonts w:ascii="IRNazanin" w:hAnsi="IRNazanin" w:eastAsia="IRNazanin" w:cs="IRNazanin"/>
          <w:lang w:bidi="fa-IR"/>
          <w:color w:val="111111"/>
          <w:sz w:val="28"/>
          <w:szCs w:val="28"/>
          <w:rtl/>
        </w:rPr>
        <w:t xml:space="preserve">مولف : علامه مجلسی ( 1037 - 1110 )زاد المعاد  20</w:t>
      </w:r>
    </w:p>
    <w:p>
      <w:pPr>
        <w:pStyle w:val="BookText"/>
      </w:pPr>
      <w:r>
        <w:rPr>
          <w:rFonts w:ascii="IRNazanin" w:hAnsi="IRNazanin" w:eastAsia="IRNazanin" w:cs="IRNazanin"/>
          <w:lang w:bidi="fa-IR"/>
          <w:color w:val="111111"/>
          <w:sz w:val="28"/>
          <w:szCs w:val="28"/>
          <w:rtl/>
        </w:rPr>
        <w:t xml:space="preserve">تاریخ تالیف : ماه رمضان 1107زاد المعاد  20</w:t>
      </w:r>
    </w:p>
    <w:p>
      <w:pPr>
        <w:pStyle w:val="BookText"/>
      </w:pPr>
      <w:r>
        <w:rPr>
          <w:rFonts w:ascii="IRNazanin" w:hAnsi="IRNazanin" w:eastAsia="IRNazanin" w:cs="IRNazanin"/>
          <w:lang w:bidi="fa-IR"/>
          <w:color w:val="111111"/>
          <w:sz w:val="28"/>
          <w:szCs w:val="28"/>
          <w:rtl/>
        </w:rPr>
        <w:t xml:space="preserve">موضوعات : دعازاد المعاد  20</w:t>
      </w:r>
    </w:p>
    <w:p>
      <w:pPr>
        <w:pStyle w:val="BookText"/>
      </w:pPr>
      <w:r>
        <w:rPr>
          <w:rFonts w:ascii="IRNazanin" w:hAnsi="IRNazanin" w:eastAsia="IRNazanin" w:cs="IRNazanin"/>
          <w:lang w:bidi="fa-IR"/>
          <w:color w:val="111111"/>
          <w:sz w:val="28"/>
          <w:szCs w:val="28"/>
          <w:rtl/>
        </w:rPr>
        <w:t xml:space="preserve">منابع دیگر : ( ذریعه 12/11 - مشار )زاد المعاد  20</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20</w:t>
      </w:r>
    </w:p>
    <w:p>
      <w:pPr>
        <w:pStyle w:val="BookText"/>
      </w:pPr>
      <w:r>
        <w:rPr>
          <w:rFonts w:ascii="IRNazanin" w:hAnsi="IRNazanin" w:eastAsia="IRNazanin" w:cs="IRNazanin"/>
          <w:lang w:bidi="fa-IR"/>
          <w:color w:val="111111"/>
          <w:sz w:val="28"/>
          <w:szCs w:val="28"/>
          <w:rtl/>
        </w:rPr>
        <w:t xml:space="preserve">نسخه های مکرر این کتاب : زاد المعاد  20</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20</w:t>
      </w:r>
    </w:p>
    <w:p>
      <w:pPr>
        <w:pStyle w:val="BookText"/>
      </w:pPr>
      <w:r>
        <w:rPr>
          <w:rFonts w:ascii="IRNazanin" w:hAnsi="IRNazanin" w:eastAsia="IRNazanin" w:cs="IRNazanin"/>
          <w:lang w:bidi="fa-IR"/>
          <w:color w:val="111111"/>
          <w:sz w:val="28"/>
          <w:szCs w:val="28"/>
          <w:rtl/>
        </w:rPr>
        <w:t xml:space="preserve">در صفحات : 92تا92زاد المعاد  20</w:t>
      </w:r>
    </w:p>
    <w:p>
      <w:pPr>
        <w:pStyle w:val="BookText"/>
      </w:pPr>
      <w:r>
        <w:rPr>
          <w:rFonts w:ascii="IRNazanin" w:hAnsi="IRNazanin" w:eastAsia="IRNazanin" w:cs="IRNazanin"/>
          <w:lang w:bidi="fa-IR"/>
          <w:color w:val="111111"/>
          <w:sz w:val="28"/>
          <w:szCs w:val="28"/>
          <w:rtl/>
        </w:rPr>
        <w:t xml:space="preserve">ردیف کتاب   : 20زاد المعاد  20</w:t>
      </w:r>
    </w:p>
    <w:p>
      <w:pPr>
        <w:pStyle w:val="BookText"/>
      </w:pPr>
      <w:r>
        <w:rPr>
          <w:rFonts w:ascii="IRNazanin" w:hAnsi="IRNazanin" w:eastAsia="IRNazanin" w:cs="IRNazanin"/>
          <w:lang w:bidi="fa-IR"/>
          <w:color w:val="111111"/>
          <w:sz w:val="28"/>
          <w:szCs w:val="28"/>
          <w:rtl/>
        </w:rPr>
        <w:t xml:space="preserve">کد دستیابی کتاب : ش 1145زاد المعاد  20</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20</w:t>
      </w:r>
    </w:p>
    <w:p>
      <w:pPr>
        <w:pStyle w:val="BookText"/>
      </w:pPr>
      <w:r>
        <w:rPr>
          <w:rFonts w:ascii="IRNazanin" w:hAnsi="IRNazanin" w:eastAsia="IRNazanin" w:cs="IRNazanin"/>
          <w:lang w:bidi="fa-IR"/>
          <w:color w:val="111111"/>
          <w:sz w:val="28"/>
          <w:szCs w:val="28"/>
          <w:rtl/>
        </w:rPr>
        <w:t xml:space="preserve">شهر : قمزاد المعاد  20</w:t>
      </w:r>
    </w:p>
    <w:p>
      <w:pPr>
        <w:pStyle w:val="BookText"/>
      </w:pPr>
      <w:r>
        <w:rPr>
          <w:rFonts w:ascii="IRNazanin" w:hAnsi="IRNazanin" w:eastAsia="IRNazanin" w:cs="IRNazanin"/>
          <w:lang w:bidi="fa-IR"/>
          <w:color w:val="111111"/>
          <w:sz w:val="28"/>
          <w:szCs w:val="28"/>
          <w:rtl/>
        </w:rPr>
        <w:t xml:space="preserve">کاتب : عبدالفتاح بن محمد تبریزیزاد المعاد  20</w:t>
      </w:r>
    </w:p>
    <w:p>
      <w:pPr>
        <w:pStyle w:val="BookText"/>
      </w:pPr>
      <w:r>
        <w:rPr>
          <w:rFonts w:ascii="IRNazanin" w:hAnsi="IRNazanin" w:eastAsia="IRNazanin" w:cs="IRNazanin"/>
          <w:lang w:bidi="fa-IR"/>
          <w:color w:val="111111"/>
          <w:sz w:val="28"/>
          <w:szCs w:val="28"/>
          <w:rtl/>
        </w:rPr>
        <w:t xml:space="preserve">تاریخ کتابت : 1194زاد المعاد  20</w:t>
      </w:r>
    </w:p>
    <w:p>
      <w:pPr>
        <w:pStyle w:val="BookText"/>
      </w:pPr>
      <w:r>
        <w:rPr>
          <w:rFonts w:ascii="IRNazanin" w:hAnsi="IRNazanin" w:eastAsia="IRNazanin" w:cs="IRNazanin"/>
          <w:lang w:bidi="fa-IR"/>
          <w:color w:val="111111"/>
          <w:sz w:val="28"/>
          <w:szCs w:val="28"/>
          <w:rtl/>
        </w:rPr>
        <w:t xml:space="preserve">همه اطلاعات : ش 1145  ، تحریر  عبدالفتاح بن محمد تبریزی  در -  1194  .زاد المعاد  20</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6" w:name="pg8350_55970"/>
    <w:bookmarkEnd w:id="326"/>
    <w:p>
      <w:pPr>
        <w:pStyle w:val="Heading3"/>
      </w:pPr>
      <w:bookmarkStart w:id="2327" w:name="_Toc329"/>
      <w:r>
        <w:t>323- زاد المعاد  21</w:t>
      </w:r>
      <w:bookmarkEnd w:id="2327"/>
    </w:p>
    <w:p>
      <w:pPr>
        <w:pStyle w:val="BookText"/>
      </w:pPr>
      <w:r>
        <w:rPr>
          <w:rFonts w:ascii="IRNazanin" w:hAnsi="IRNazanin" w:eastAsia="IRNazanin" w:cs="IRNazanin"/>
          <w:lang w:bidi="fa-IR"/>
          <w:color w:val="111111"/>
          <w:sz w:val="28"/>
          <w:szCs w:val="28"/>
          <w:rtl/>
        </w:rPr>
        <w:t xml:space="preserve">اطلاعات کتاب اصلی : زاد المعاد  21</w:t>
      </w:r>
    </w:p>
    <w:p>
      <w:pPr>
        <w:pStyle w:val="BookText"/>
      </w:pPr>
      <w:r>
        <w:rPr>
          <w:rFonts w:ascii="IRNazanin" w:hAnsi="IRNazanin" w:eastAsia="IRNazanin" w:cs="IRNazanin"/>
          <w:lang w:bidi="fa-IR"/>
          <w:color w:val="111111"/>
          <w:sz w:val="28"/>
          <w:szCs w:val="28"/>
          <w:rtl/>
        </w:rPr>
        <w:t xml:space="preserve">در صفحات : 92تا94زاد المعاد  21</w:t>
      </w:r>
    </w:p>
    <w:p>
      <w:pPr>
        <w:pStyle w:val="BookText"/>
      </w:pPr>
      <w:r>
        <w:rPr>
          <w:rFonts w:ascii="IRNazanin" w:hAnsi="IRNazanin" w:eastAsia="IRNazanin" w:cs="IRNazanin"/>
          <w:lang w:bidi="fa-IR"/>
          <w:color w:val="111111"/>
          <w:sz w:val="28"/>
          <w:szCs w:val="28"/>
          <w:rtl/>
        </w:rPr>
        <w:t xml:space="preserve">زبان کتاب : فارسیزاد المعاد  21</w:t>
      </w:r>
    </w:p>
    <w:p>
      <w:pPr>
        <w:pStyle w:val="BookText"/>
      </w:pPr>
      <w:r>
        <w:rPr>
          <w:rFonts w:ascii="IRNazanin" w:hAnsi="IRNazanin" w:eastAsia="IRNazanin" w:cs="IRNazanin"/>
          <w:lang w:bidi="fa-IR"/>
          <w:color w:val="111111"/>
          <w:sz w:val="28"/>
          <w:szCs w:val="28"/>
          <w:rtl/>
        </w:rPr>
        <w:t xml:space="preserve">مولف : علامه مجلسی ( 1037 - 1110 )زاد المعاد  21</w:t>
      </w:r>
    </w:p>
    <w:p>
      <w:pPr>
        <w:pStyle w:val="BookText"/>
      </w:pPr>
      <w:r>
        <w:rPr>
          <w:rFonts w:ascii="IRNazanin" w:hAnsi="IRNazanin" w:eastAsia="IRNazanin" w:cs="IRNazanin"/>
          <w:lang w:bidi="fa-IR"/>
          <w:color w:val="111111"/>
          <w:sz w:val="28"/>
          <w:szCs w:val="28"/>
          <w:rtl/>
        </w:rPr>
        <w:t xml:space="preserve">تاریخ تالیف : ماه رمضان 1107زاد المعاد  21</w:t>
      </w:r>
    </w:p>
    <w:p>
      <w:pPr>
        <w:pStyle w:val="BookText"/>
      </w:pPr>
      <w:r>
        <w:rPr>
          <w:rFonts w:ascii="IRNazanin" w:hAnsi="IRNazanin" w:eastAsia="IRNazanin" w:cs="IRNazanin"/>
          <w:lang w:bidi="fa-IR"/>
          <w:color w:val="111111"/>
          <w:sz w:val="28"/>
          <w:szCs w:val="28"/>
          <w:rtl/>
        </w:rPr>
        <w:t xml:space="preserve">موضوعات : دعازاد المعاد  21</w:t>
      </w:r>
    </w:p>
    <w:p>
      <w:pPr>
        <w:pStyle w:val="BookText"/>
      </w:pPr>
      <w:r>
        <w:rPr>
          <w:rFonts w:ascii="IRNazanin" w:hAnsi="IRNazanin" w:eastAsia="IRNazanin" w:cs="IRNazanin"/>
          <w:lang w:bidi="fa-IR"/>
          <w:color w:val="111111"/>
          <w:sz w:val="28"/>
          <w:szCs w:val="28"/>
          <w:rtl/>
        </w:rPr>
        <w:t xml:space="preserve">منابع دیگر : ( ذریعه 12/11 - مشار )زاد المعاد  21</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21</w:t>
      </w:r>
    </w:p>
    <w:p>
      <w:pPr>
        <w:pStyle w:val="BookText"/>
      </w:pPr>
      <w:r>
        <w:rPr>
          <w:rFonts w:ascii="IRNazanin" w:hAnsi="IRNazanin" w:eastAsia="IRNazanin" w:cs="IRNazanin"/>
          <w:lang w:bidi="fa-IR"/>
          <w:color w:val="111111"/>
          <w:sz w:val="28"/>
          <w:szCs w:val="28"/>
          <w:rtl/>
        </w:rPr>
        <w:t xml:space="preserve">نسخه های مکرر این کتاب : زاد المعاد  21</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21</w:t>
      </w:r>
    </w:p>
    <w:p>
      <w:pPr>
        <w:pStyle w:val="BookText"/>
      </w:pPr>
      <w:r>
        <w:rPr>
          <w:rFonts w:ascii="IRNazanin" w:hAnsi="IRNazanin" w:eastAsia="IRNazanin" w:cs="IRNazanin"/>
          <w:lang w:bidi="fa-IR"/>
          <w:color w:val="111111"/>
          <w:sz w:val="28"/>
          <w:szCs w:val="28"/>
          <w:rtl/>
        </w:rPr>
        <w:t xml:space="preserve">در صفحات : 92تا92زاد المعاد  21</w:t>
      </w:r>
    </w:p>
    <w:p>
      <w:pPr>
        <w:pStyle w:val="BookText"/>
      </w:pPr>
      <w:r>
        <w:rPr>
          <w:rFonts w:ascii="IRNazanin" w:hAnsi="IRNazanin" w:eastAsia="IRNazanin" w:cs="IRNazanin"/>
          <w:lang w:bidi="fa-IR"/>
          <w:color w:val="111111"/>
          <w:sz w:val="28"/>
          <w:szCs w:val="28"/>
          <w:rtl/>
        </w:rPr>
        <w:t xml:space="preserve">ردیف کتاب   : 21زاد المعاد  21</w:t>
      </w:r>
    </w:p>
    <w:p>
      <w:pPr>
        <w:pStyle w:val="BookText"/>
      </w:pPr>
      <w:r>
        <w:rPr>
          <w:rFonts w:ascii="IRNazanin" w:hAnsi="IRNazanin" w:eastAsia="IRNazanin" w:cs="IRNazanin"/>
          <w:lang w:bidi="fa-IR"/>
          <w:color w:val="111111"/>
          <w:sz w:val="28"/>
          <w:szCs w:val="28"/>
          <w:rtl/>
        </w:rPr>
        <w:t xml:space="preserve">کد دستیابی کتاب : ش 1173زاد المعاد  21</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21</w:t>
      </w:r>
    </w:p>
    <w:p>
      <w:pPr>
        <w:pStyle w:val="BookText"/>
      </w:pPr>
      <w:r>
        <w:rPr>
          <w:rFonts w:ascii="IRNazanin" w:hAnsi="IRNazanin" w:eastAsia="IRNazanin" w:cs="IRNazanin"/>
          <w:lang w:bidi="fa-IR"/>
          <w:color w:val="111111"/>
          <w:sz w:val="28"/>
          <w:szCs w:val="28"/>
          <w:rtl/>
        </w:rPr>
        <w:t xml:space="preserve">شهر : قمزاد المعاد  21</w:t>
      </w:r>
    </w:p>
    <w:p>
      <w:pPr>
        <w:pStyle w:val="BookText"/>
      </w:pPr>
      <w:r>
        <w:rPr>
          <w:rFonts w:ascii="IRNazanin" w:hAnsi="IRNazanin" w:eastAsia="IRNazanin" w:cs="IRNazanin"/>
          <w:lang w:bidi="fa-IR"/>
          <w:color w:val="111111"/>
          <w:sz w:val="28"/>
          <w:szCs w:val="28"/>
          <w:rtl/>
        </w:rPr>
        <w:t xml:space="preserve">کاتب : سید علی محرر خلف آقا میررحیمزاد المعاد  21</w:t>
      </w:r>
    </w:p>
    <w:p>
      <w:pPr>
        <w:pStyle w:val="BookText"/>
      </w:pPr>
      <w:r>
        <w:rPr>
          <w:rFonts w:ascii="IRNazanin" w:hAnsi="IRNazanin" w:eastAsia="IRNazanin" w:cs="IRNazanin"/>
          <w:lang w:bidi="fa-IR"/>
          <w:color w:val="111111"/>
          <w:sz w:val="28"/>
          <w:szCs w:val="28"/>
          <w:rtl/>
        </w:rPr>
        <w:t xml:space="preserve">تاریخ کتابت : سده 13زاد المعاد  21</w:t>
      </w:r>
    </w:p>
    <w:p>
      <w:pPr>
        <w:pStyle w:val="BookText"/>
      </w:pPr>
      <w:r>
        <w:rPr>
          <w:rFonts w:ascii="IRNazanin" w:hAnsi="IRNazanin" w:eastAsia="IRNazanin" w:cs="IRNazanin"/>
          <w:lang w:bidi="fa-IR"/>
          <w:color w:val="111111"/>
          <w:sz w:val="28"/>
          <w:szCs w:val="28"/>
          <w:rtl/>
        </w:rPr>
        <w:t xml:space="preserve">همه اطلاعات : ش 1173  ، تحریر  سید علی محرر خلف آقا میررحیم  - در  سده 13   با جدول زرین  .زاد المعاد  21</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7" w:name="pg8350_55971"/>
    <w:bookmarkEnd w:id="327"/>
    <w:p>
      <w:pPr>
        <w:pStyle w:val="Heading3"/>
      </w:pPr>
      <w:bookmarkStart w:id="2328" w:name="_Toc330"/>
      <w:r>
        <w:t>324- زاد المعاد  22</w:t>
      </w:r>
      <w:bookmarkEnd w:id="2328"/>
    </w:p>
    <w:p>
      <w:pPr>
        <w:pStyle w:val="BookText"/>
      </w:pPr>
      <w:r>
        <w:rPr>
          <w:rFonts w:ascii="IRNazanin" w:hAnsi="IRNazanin" w:eastAsia="IRNazanin" w:cs="IRNazanin"/>
          <w:lang w:bidi="fa-IR"/>
          <w:color w:val="111111"/>
          <w:sz w:val="28"/>
          <w:szCs w:val="28"/>
          <w:rtl/>
        </w:rPr>
        <w:t xml:space="preserve">اطلاعات کتاب اصلی : زاد المعاد  22</w:t>
      </w:r>
    </w:p>
    <w:p>
      <w:pPr>
        <w:pStyle w:val="BookText"/>
      </w:pPr>
      <w:r>
        <w:rPr>
          <w:rFonts w:ascii="IRNazanin" w:hAnsi="IRNazanin" w:eastAsia="IRNazanin" w:cs="IRNazanin"/>
          <w:lang w:bidi="fa-IR"/>
          <w:color w:val="111111"/>
          <w:sz w:val="28"/>
          <w:szCs w:val="28"/>
          <w:rtl/>
        </w:rPr>
        <w:t xml:space="preserve">در صفحات : 92تا94زاد المعاد  22</w:t>
      </w:r>
    </w:p>
    <w:p>
      <w:pPr>
        <w:pStyle w:val="BookText"/>
      </w:pPr>
      <w:r>
        <w:rPr>
          <w:rFonts w:ascii="IRNazanin" w:hAnsi="IRNazanin" w:eastAsia="IRNazanin" w:cs="IRNazanin"/>
          <w:lang w:bidi="fa-IR"/>
          <w:color w:val="111111"/>
          <w:sz w:val="28"/>
          <w:szCs w:val="28"/>
          <w:rtl/>
        </w:rPr>
        <w:t xml:space="preserve">زبان کتاب : فارسیزاد المعاد  22</w:t>
      </w:r>
    </w:p>
    <w:p>
      <w:pPr>
        <w:pStyle w:val="BookText"/>
      </w:pPr>
      <w:r>
        <w:rPr>
          <w:rFonts w:ascii="IRNazanin" w:hAnsi="IRNazanin" w:eastAsia="IRNazanin" w:cs="IRNazanin"/>
          <w:lang w:bidi="fa-IR"/>
          <w:color w:val="111111"/>
          <w:sz w:val="28"/>
          <w:szCs w:val="28"/>
          <w:rtl/>
        </w:rPr>
        <w:t xml:space="preserve">مولف : علامه مجلسی ( 1037 - 1110 )زاد المعاد  22</w:t>
      </w:r>
    </w:p>
    <w:p>
      <w:pPr>
        <w:pStyle w:val="BookText"/>
      </w:pPr>
      <w:r>
        <w:rPr>
          <w:rFonts w:ascii="IRNazanin" w:hAnsi="IRNazanin" w:eastAsia="IRNazanin" w:cs="IRNazanin"/>
          <w:lang w:bidi="fa-IR"/>
          <w:color w:val="111111"/>
          <w:sz w:val="28"/>
          <w:szCs w:val="28"/>
          <w:rtl/>
        </w:rPr>
        <w:t xml:space="preserve">تاریخ تالیف : ماه رمضان 1107زاد المعاد  22</w:t>
      </w:r>
    </w:p>
    <w:p>
      <w:pPr>
        <w:pStyle w:val="BookText"/>
      </w:pPr>
      <w:r>
        <w:rPr>
          <w:rFonts w:ascii="IRNazanin" w:hAnsi="IRNazanin" w:eastAsia="IRNazanin" w:cs="IRNazanin"/>
          <w:lang w:bidi="fa-IR"/>
          <w:color w:val="111111"/>
          <w:sz w:val="28"/>
          <w:szCs w:val="28"/>
          <w:rtl/>
        </w:rPr>
        <w:t xml:space="preserve">موضوعات : دعازاد المعاد  22</w:t>
      </w:r>
    </w:p>
    <w:p>
      <w:pPr>
        <w:pStyle w:val="BookText"/>
      </w:pPr>
      <w:r>
        <w:rPr>
          <w:rFonts w:ascii="IRNazanin" w:hAnsi="IRNazanin" w:eastAsia="IRNazanin" w:cs="IRNazanin"/>
          <w:lang w:bidi="fa-IR"/>
          <w:color w:val="111111"/>
          <w:sz w:val="28"/>
          <w:szCs w:val="28"/>
          <w:rtl/>
        </w:rPr>
        <w:t xml:space="preserve">منابع دیگر : ( ذریعه 12/11 - مشار )زاد المعاد  22</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22</w:t>
      </w:r>
    </w:p>
    <w:p>
      <w:pPr>
        <w:pStyle w:val="BookText"/>
      </w:pPr>
      <w:r>
        <w:rPr>
          <w:rFonts w:ascii="IRNazanin" w:hAnsi="IRNazanin" w:eastAsia="IRNazanin" w:cs="IRNazanin"/>
          <w:lang w:bidi="fa-IR"/>
          <w:color w:val="111111"/>
          <w:sz w:val="28"/>
          <w:szCs w:val="28"/>
          <w:rtl/>
        </w:rPr>
        <w:t xml:space="preserve">نسخه های مکرر این کتاب : زاد المعاد  22</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22</w:t>
      </w:r>
    </w:p>
    <w:p>
      <w:pPr>
        <w:pStyle w:val="BookText"/>
      </w:pPr>
      <w:r>
        <w:rPr>
          <w:rFonts w:ascii="IRNazanin" w:hAnsi="IRNazanin" w:eastAsia="IRNazanin" w:cs="IRNazanin"/>
          <w:lang w:bidi="fa-IR"/>
          <w:color w:val="111111"/>
          <w:sz w:val="28"/>
          <w:szCs w:val="28"/>
          <w:rtl/>
        </w:rPr>
        <w:t xml:space="preserve">در صفحات : 92تا92زاد المعاد  22</w:t>
      </w:r>
    </w:p>
    <w:p>
      <w:pPr>
        <w:pStyle w:val="BookText"/>
      </w:pPr>
      <w:r>
        <w:rPr>
          <w:rFonts w:ascii="IRNazanin" w:hAnsi="IRNazanin" w:eastAsia="IRNazanin" w:cs="IRNazanin"/>
          <w:lang w:bidi="fa-IR"/>
          <w:color w:val="111111"/>
          <w:sz w:val="28"/>
          <w:szCs w:val="28"/>
          <w:rtl/>
        </w:rPr>
        <w:t xml:space="preserve">ردیف کتاب   : 22زاد المعاد  22</w:t>
      </w:r>
    </w:p>
    <w:p>
      <w:pPr>
        <w:pStyle w:val="BookText"/>
      </w:pPr>
      <w:r>
        <w:rPr>
          <w:rFonts w:ascii="IRNazanin" w:hAnsi="IRNazanin" w:eastAsia="IRNazanin" w:cs="IRNazanin"/>
          <w:lang w:bidi="fa-IR"/>
          <w:color w:val="111111"/>
          <w:sz w:val="28"/>
          <w:szCs w:val="28"/>
          <w:rtl/>
        </w:rPr>
        <w:t xml:space="preserve">کد دستیابی کتاب : ش 1237زاد المعاد  22</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22</w:t>
      </w:r>
    </w:p>
    <w:p>
      <w:pPr>
        <w:pStyle w:val="BookText"/>
      </w:pPr>
      <w:r>
        <w:rPr>
          <w:rFonts w:ascii="IRNazanin" w:hAnsi="IRNazanin" w:eastAsia="IRNazanin" w:cs="IRNazanin"/>
          <w:lang w:bidi="fa-IR"/>
          <w:color w:val="111111"/>
          <w:sz w:val="28"/>
          <w:szCs w:val="28"/>
          <w:rtl/>
        </w:rPr>
        <w:t xml:space="preserve">شهر : قمزاد المعاد  22</w:t>
      </w:r>
    </w:p>
    <w:p>
      <w:pPr>
        <w:pStyle w:val="BookText"/>
      </w:pPr>
      <w:r>
        <w:rPr>
          <w:rFonts w:ascii="IRNazanin" w:hAnsi="IRNazanin" w:eastAsia="IRNazanin" w:cs="IRNazanin"/>
          <w:lang w:bidi="fa-IR"/>
          <w:color w:val="111111"/>
          <w:sz w:val="28"/>
          <w:szCs w:val="28"/>
          <w:rtl/>
        </w:rPr>
        <w:t xml:space="preserve">تاریخ کتابت : سده 12 - 13زاد المعاد  22</w:t>
      </w:r>
    </w:p>
    <w:p>
      <w:pPr>
        <w:pStyle w:val="BookText"/>
      </w:pPr>
      <w:r>
        <w:rPr>
          <w:rFonts w:ascii="IRNazanin" w:hAnsi="IRNazanin" w:eastAsia="IRNazanin" w:cs="IRNazanin"/>
          <w:lang w:bidi="fa-IR"/>
          <w:color w:val="111111"/>
          <w:sz w:val="28"/>
          <w:szCs w:val="28"/>
          <w:rtl/>
        </w:rPr>
        <w:t xml:space="preserve">همه اطلاعات : ش 1237  ، تحریر  سده 12 - 13  .زاد المعاد  22</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8" w:name="pg8350_55972"/>
    <w:bookmarkEnd w:id="328"/>
    <w:p>
      <w:pPr>
        <w:pStyle w:val="Heading3"/>
      </w:pPr>
      <w:bookmarkStart w:id="2329" w:name="_Toc331"/>
      <w:r>
        <w:t>325- زاد المعاد  23</w:t>
      </w:r>
      <w:bookmarkEnd w:id="2329"/>
    </w:p>
    <w:p>
      <w:pPr>
        <w:pStyle w:val="BookText"/>
      </w:pPr>
      <w:r>
        <w:rPr>
          <w:rFonts w:ascii="IRNazanin" w:hAnsi="IRNazanin" w:eastAsia="IRNazanin" w:cs="IRNazanin"/>
          <w:lang w:bidi="fa-IR"/>
          <w:color w:val="111111"/>
          <w:sz w:val="28"/>
          <w:szCs w:val="28"/>
          <w:rtl/>
        </w:rPr>
        <w:t xml:space="preserve">اطلاعات کتاب اصلی : زاد المعاد  23</w:t>
      </w:r>
    </w:p>
    <w:p>
      <w:pPr>
        <w:pStyle w:val="BookText"/>
      </w:pPr>
      <w:r>
        <w:rPr>
          <w:rFonts w:ascii="IRNazanin" w:hAnsi="IRNazanin" w:eastAsia="IRNazanin" w:cs="IRNazanin"/>
          <w:lang w:bidi="fa-IR"/>
          <w:color w:val="111111"/>
          <w:sz w:val="28"/>
          <w:szCs w:val="28"/>
          <w:rtl/>
        </w:rPr>
        <w:t xml:space="preserve">در صفحات : 92تا94زاد المعاد  23</w:t>
      </w:r>
    </w:p>
    <w:p>
      <w:pPr>
        <w:pStyle w:val="BookText"/>
      </w:pPr>
      <w:r>
        <w:rPr>
          <w:rFonts w:ascii="IRNazanin" w:hAnsi="IRNazanin" w:eastAsia="IRNazanin" w:cs="IRNazanin"/>
          <w:lang w:bidi="fa-IR"/>
          <w:color w:val="111111"/>
          <w:sz w:val="28"/>
          <w:szCs w:val="28"/>
          <w:rtl/>
        </w:rPr>
        <w:t xml:space="preserve">زبان کتاب : فارسیزاد المعاد  23</w:t>
      </w:r>
    </w:p>
    <w:p>
      <w:pPr>
        <w:pStyle w:val="BookText"/>
      </w:pPr>
      <w:r>
        <w:rPr>
          <w:rFonts w:ascii="IRNazanin" w:hAnsi="IRNazanin" w:eastAsia="IRNazanin" w:cs="IRNazanin"/>
          <w:lang w:bidi="fa-IR"/>
          <w:color w:val="111111"/>
          <w:sz w:val="28"/>
          <w:szCs w:val="28"/>
          <w:rtl/>
        </w:rPr>
        <w:t xml:space="preserve">مولف : علامه مجلسی ( 1037 - 1110 )زاد المعاد  23</w:t>
      </w:r>
    </w:p>
    <w:p>
      <w:pPr>
        <w:pStyle w:val="BookText"/>
      </w:pPr>
      <w:r>
        <w:rPr>
          <w:rFonts w:ascii="IRNazanin" w:hAnsi="IRNazanin" w:eastAsia="IRNazanin" w:cs="IRNazanin"/>
          <w:lang w:bidi="fa-IR"/>
          <w:color w:val="111111"/>
          <w:sz w:val="28"/>
          <w:szCs w:val="28"/>
          <w:rtl/>
        </w:rPr>
        <w:t xml:space="preserve">تاریخ تالیف : ماه رمضان 1107زاد المعاد  23</w:t>
      </w:r>
    </w:p>
    <w:p>
      <w:pPr>
        <w:pStyle w:val="BookText"/>
      </w:pPr>
      <w:r>
        <w:rPr>
          <w:rFonts w:ascii="IRNazanin" w:hAnsi="IRNazanin" w:eastAsia="IRNazanin" w:cs="IRNazanin"/>
          <w:lang w:bidi="fa-IR"/>
          <w:color w:val="111111"/>
          <w:sz w:val="28"/>
          <w:szCs w:val="28"/>
          <w:rtl/>
        </w:rPr>
        <w:t xml:space="preserve">موضوعات : دعازاد المعاد  23</w:t>
      </w:r>
    </w:p>
    <w:p>
      <w:pPr>
        <w:pStyle w:val="BookText"/>
      </w:pPr>
      <w:r>
        <w:rPr>
          <w:rFonts w:ascii="IRNazanin" w:hAnsi="IRNazanin" w:eastAsia="IRNazanin" w:cs="IRNazanin"/>
          <w:lang w:bidi="fa-IR"/>
          <w:color w:val="111111"/>
          <w:sz w:val="28"/>
          <w:szCs w:val="28"/>
          <w:rtl/>
        </w:rPr>
        <w:t xml:space="preserve">منابع دیگر : ( ذریعه 12/11 - مشار )زاد المعاد  23</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23</w:t>
      </w:r>
    </w:p>
    <w:p>
      <w:pPr>
        <w:pStyle w:val="BookText"/>
      </w:pPr>
      <w:r>
        <w:rPr>
          <w:rFonts w:ascii="IRNazanin" w:hAnsi="IRNazanin" w:eastAsia="IRNazanin" w:cs="IRNazanin"/>
          <w:lang w:bidi="fa-IR"/>
          <w:color w:val="111111"/>
          <w:sz w:val="28"/>
          <w:szCs w:val="28"/>
          <w:rtl/>
        </w:rPr>
        <w:t xml:space="preserve">نسخه های مکرر این کتاب : زاد المعاد  23</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23</w:t>
      </w:r>
    </w:p>
    <w:p>
      <w:pPr>
        <w:pStyle w:val="BookText"/>
      </w:pPr>
      <w:r>
        <w:rPr>
          <w:rFonts w:ascii="IRNazanin" w:hAnsi="IRNazanin" w:eastAsia="IRNazanin" w:cs="IRNazanin"/>
          <w:lang w:bidi="fa-IR"/>
          <w:color w:val="111111"/>
          <w:sz w:val="28"/>
          <w:szCs w:val="28"/>
          <w:rtl/>
        </w:rPr>
        <w:t xml:space="preserve">در صفحات : 92تا92زاد المعاد  23</w:t>
      </w:r>
    </w:p>
    <w:p>
      <w:pPr>
        <w:pStyle w:val="BookText"/>
      </w:pPr>
      <w:r>
        <w:rPr>
          <w:rFonts w:ascii="IRNazanin" w:hAnsi="IRNazanin" w:eastAsia="IRNazanin" w:cs="IRNazanin"/>
          <w:lang w:bidi="fa-IR"/>
          <w:color w:val="111111"/>
          <w:sz w:val="28"/>
          <w:szCs w:val="28"/>
          <w:rtl/>
        </w:rPr>
        <w:t xml:space="preserve">ردیف کتاب   : 23زاد المعاد  23</w:t>
      </w:r>
    </w:p>
    <w:p>
      <w:pPr>
        <w:pStyle w:val="BookText"/>
      </w:pPr>
      <w:r>
        <w:rPr>
          <w:rFonts w:ascii="IRNazanin" w:hAnsi="IRNazanin" w:eastAsia="IRNazanin" w:cs="IRNazanin"/>
          <w:lang w:bidi="fa-IR"/>
          <w:color w:val="111111"/>
          <w:sz w:val="28"/>
          <w:szCs w:val="28"/>
          <w:rtl/>
        </w:rPr>
        <w:t xml:space="preserve">کد دستیابی کتاب : ش 1255زاد المعاد  23</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23</w:t>
      </w:r>
    </w:p>
    <w:p>
      <w:pPr>
        <w:pStyle w:val="BookText"/>
      </w:pPr>
      <w:r>
        <w:rPr>
          <w:rFonts w:ascii="IRNazanin" w:hAnsi="IRNazanin" w:eastAsia="IRNazanin" w:cs="IRNazanin"/>
          <w:lang w:bidi="fa-IR"/>
          <w:color w:val="111111"/>
          <w:sz w:val="28"/>
          <w:szCs w:val="28"/>
          <w:rtl/>
        </w:rPr>
        <w:t xml:space="preserve">شهر : قمزاد المعاد  23</w:t>
      </w:r>
    </w:p>
    <w:p>
      <w:pPr>
        <w:pStyle w:val="BookText"/>
      </w:pPr>
      <w:r>
        <w:rPr>
          <w:rFonts w:ascii="IRNazanin" w:hAnsi="IRNazanin" w:eastAsia="IRNazanin" w:cs="IRNazanin"/>
          <w:lang w:bidi="fa-IR"/>
          <w:color w:val="111111"/>
          <w:sz w:val="28"/>
          <w:szCs w:val="28"/>
          <w:rtl/>
        </w:rPr>
        <w:t xml:space="preserve">تاریخ کتابت : سده 13زاد المعاد  23</w:t>
      </w:r>
    </w:p>
    <w:p>
      <w:pPr>
        <w:pStyle w:val="BookText"/>
      </w:pPr>
      <w:r>
        <w:rPr>
          <w:rFonts w:ascii="IRNazanin" w:hAnsi="IRNazanin" w:eastAsia="IRNazanin" w:cs="IRNazanin"/>
          <w:lang w:bidi="fa-IR"/>
          <w:color w:val="111111"/>
          <w:sz w:val="28"/>
          <w:szCs w:val="28"/>
          <w:rtl/>
        </w:rPr>
        <w:t xml:space="preserve">همه اطلاعات : ش 1255  ،  ناتمام  ، تحریر  سده 13  .زاد المعاد  23</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9" w:name="pg8350_55973"/>
    <w:bookmarkEnd w:id="329"/>
    <w:p>
      <w:pPr>
        <w:pStyle w:val="Heading3"/>
      </w:pPr>
      <w:bookmarkStart w:id="2330" w:name="_Toc332"/>
      <w:r>
        <w:t>326- زاد المعاد  24</w:t>
      </w:r>
      <w:bookmarkEnd w:id="2330"/>
    </w:p>
    <w:p>
      <w:pPr>
        <w:pStyle w:val="BookText"/>
      </w:pPr>
      <w:r>
        <w:rPr>
          <w:rFonts w:ascii="IRNazanin" w:hAnsi="IRNazanin" w:eastAsia="IRNazanin" w:cs="IRNazanin"/>
          <w:lang w:bidi="fa-IR"/>
          <w:color w:val="111111"/>
          <w:sz w:val="28"/>
          <w:szCs w:val="28"/>
          <w:rtl/>
        </w:rPr>
        <w:t xml:space="preserve">اطلاعات کتاب اصلی : زاد المعاد  24</w:t>
      </w:r>
    </w:p>
    <w:p>
      <w:pPr>
        <w:pStyle w:val="BookText"/>
      </w:pPr>
      <w:r>
        <w:rPr>
          <w:rFonts w:ascii="IRNazanin" w:hAnsi="IRNazanin" w:eastAsia="IRNazanin" w:cs="IRNazanin"/>
          <w:lang w:bidi="fa-IR"/>
          <w:color w:val="111111"/>
          <w:sz w:val="28"/>
          <w:szCs w:val="28"/>
          <w:rtl/>
        </w:rPr>
        <w:t xml:space="preserve">در صفحات : 92تا94زاد المعاد  24</w:t>
      </w:r>
    </w:p>
    <w:p>
      <w:pPr>
        <w:pStyle w:val="BookText"/>
      </w:pPr>
      <w:r>
        <w:rPr>
          <w:rFonts w:ascii="IRNazanin" w:hAnsi="IRNazanin" w:eastAsia="IRNazanin" w:cs="IRNazanin"/>
          <w:lang w:bidi="fa-IR"/>
          <w:color w:val="111111"/>
          <w:sz w:val="28"/>
          <w:szCs w:val="28"/>
          <w:rtl/>
        </w:rPr>
        <w:t xml:space="preserve">زبان کتاب : فارسیزاد المعاد  24</w:t>
      </w:r>
    </w:p>
    <w:p>
      <w:pPr>
        <w:pStyle w:val="BookText"/>
      </w:pPr>
      <w:r>
        <w:rPr>
          <w:rFonts w:ascii="IRNazanin" w:hAnsi="IRNazanin" w:eastAsia="IRNazanin" w:cs="IRNazanin"/>
          <w:lang w:bidi="fa-IR"/>
          <w:color w:val="111111"/>
          <w:sz w:val="28"/>
          <w:szCs w:val="28"/>
          <w:rtl/>
        </w:rPr>
        <w:t xml:space="preserve">مولف : علامه مجلسی ( 1037 - 1110 )زاد المعاد  24</w:t>
      </w:r>
    </w:p>
    <w:p>
      <w:pPr>
        <w:pStyle w:val="BookText"/>
      </w:pPr>
      <w:r>
        <w:rPr>
          <w:rFonts w:ascii="IRNazanin" w:hAnsi="IRNazanin" w:eastAsia="IRNazanin" w:cs="IRNazanin"/>
          <w:lang w:bidi="fa-IR"/>
          <w:color w:val="111111"/>
          <w:sz w:val="28"/>
          <w:szCs w:val="28"/>
          <w:rtl/>
        </w:rPr>
        <w:t xml:space="preserve">تاریخ تالیف : ماه رمضان 1107زاد المعاد  24</w:t>
      </w:r>
    </w:p>
    <w:p>
      <w:pPr>
        <w:pStyle w:val="BookText"/>
      </w:pPr>
      <w:r>
        <w:rPr>
          <w:rFonts w:ascii="IRNazanin" w:hAnsi="IRNazanin" w:eastAsia="IRNazanin" w:cs="IRNazanin"/>
          <w:lang w:bidi="fa-IR"/>
          <w:color w:val="111111"/>
          <w:sz w:val="28"/>
          <w:szCs w:val="28"/>
          <w:rtl/>
        </w:rPr>
        <w:t xml:space="preserve">موضوعات : دعازاد المعاد  24</w:t>
      </w:r>
    </w:p>
    <w:p>
      <w:pPr>
        <w:pStyle w:val="BookText"/>
      </w:pPr>
      <w:r>
        <w:rPr>
          <w:rFonts w:ascii="IRNazanin" w:hAnsi="IRNazanin" w:eastAsia="IRNazanin" w:cs="IRNazanin"/>
          <w:lang w:bidi="fa-IR"/>
          <w:color w:val="111111"/>
          <w:sz w:val="28"/>
          <w:szCs w:val="28"/>
          <w:rtl/>
        </w:rPr>
        <w:t xml:space="preserve">منابع دیگر : ( ذریعه 12/11 - مشار )زاد المعاد  24</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24</w:t>
      </w:r>
    </w:p>
    <w:p>
      <w:pPr>
        <w:pStyle w:val="BookText"/>
      </w:pPr>
      <w:r>
        <w:rPr>
          <w:rFonts w:ascii="IRNazanin" w:hAnsi="IRNazanin" w:eastAsia="IRNazanin" w:cs="IRNazanin"/>
          <w:lang w:bidi="fa-IR"/>
          <w:color w:val="111111"/>
          <w:sz w:val="28"/>
          <w:szCs w:val="28"/>
          <w:rtl/>
        </w:rPr>
        <w:t xml:space="preserve">نسخه های مکرر این کتاب : زاد المعاد  24</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24</w:t>
      </w:r>
    </w:p>
    <w:p>
      <w:pPr>
        <w:pStyle w:val="BookText"/>
      </w:pPr>
      <w:r>
        <w:rPr>
          <w:rFonts w:ascii="IRNazanin" w:hAnsi="IRNazanin" w:eastAsia="IRNazanin" w:cs="IRNazanin"/>
          <w:lang w:bidi="fa-IR"/>
          <w:color w:val="111111"/>
          <w:sz w:val="28"/>
          <w:szCs w:val="28"/>
          <w:rtl/>
        </w:rPr>
        <w:t xml:space="preserve">در صفحات : 94تا94زاد المعاد  24</w:t>
      </w:r>
    </w:p>
    <w:p>
      <w:pPr>
        <w:pStyle w:val="BookText"/>
      </w:pPr>
      <w:r>
        <w:rPr>
          <w:rFonts w:ascii="IRNazanin" w:hAnsi="IRNazanin" w:eastAsia="IRNazanin" w:cs="IRNazanin"/>
          <w:lang w:bidi="fa-IR"/>
          <w:color w:val="111111"/>
          <w:sz w:val="28"/>
          <w:szCs w:val="28"/>
          <w:rtl/>
        </w:rPr>
        <w:t xml:space="preserve">ردیف کتاب   : 24زاد المعاد  24</w:t>
      </w:r>
    </w:p>
    <w:p>
      <w:pPr>
        <w:pStyle w:val="BookText"/>
      </w:pPr>
      <w:r>
        <w:rPr>
          <w:rFonts w:ascii="IRNazanin" w:hAnsi="IRNazanin" w:eastAsia="IRNazanin" w:cs="IRNazanin"/>
          <w:lang w:bidi="fa-IR"/>
          <w:color w:val="111111"/>
          <w:sz w:val="28"/>
          <w:szCs w:val="28"/>
          <w:rtl/>
        </w:rPr>
        <w:t xml:space="preserve">کد دستیابی کتاب : ش 1263زاد المعاد  24</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24</w:t>
      </w:r>
    </w:p>
    <w:p>
      <w:pPr>
        <w:pStyle w:val="BookText"/>
      </w:pPr>
      <w:r>
        <w:rPr>
          <w:rFonts w:ascii="IRNazanin" w:hAnsi="IRNazanin" w:eastAsia="IRNazanin" w:cs="IRNazanin"/>
          <w:lang w:bidi="fa-IR"/>
          <w:color w:val="111111"/>
          <w:sz w:val="28"/>
          <w:szCs w:val="28"/>
          <w:rtl/>
        </w:rPr>
        <w:t xml:space="preserve">شهر : قمزاد المعاد  24</w:t>
      </w:r>
    </w:p>
    <w:p>
      <w:pPr>
        <w:pStyle w:val="BookText"/>
      </w:pPr>
      <w:r>
        <w:rPr>
          <w:rFonts w:ascii="IRNazanin" w:hAnsi="IRNazanin" w:eastAsia="IRNazanin" w:cs="IRNazanin"/>
          <w:lang w:bidi="fa-IR"/>
          <w:color w:val="111111"/>
          <w:sz w:val="28"/>
          <w:szCs w:val="28"/>
          <w:rtl/>
        </w:rPr>
        <w:t xml:space="preserve">تاریخ کتابت : سده 12 - 13زاد المعاد  24</w:t>
      </w:r>
    </w:p>
    <w:p>
      <w:pPr>
        <w:pStyle w:val="BookText"/>
      </w:pPr>
      <w:r>
        <w:rPr>
          <w:rFonts w:ascii="IRNazanin" w:hAnsi="IRNazanin" w:eastAsia="IRNazanin" w:cs="IRNazanin"/>
          <w:lang w:bidi="fa-IR"/>
          <w:color w:val="111111"/>
          <w:sz w:val="28"/>
          <w:szCs w:val="28"/>
          <w:rtl/>
        </w:rPr>
        <w:t xml:space="preserve">همه اطلاعات : ش 1263  ،  ناتمام  ، تحریر  سده 12 - 13  .زاد المعاد  24</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0" w:name="pg8350_55974"/>
    <w:bookmarkEnd w:id="330"/>
    <w:p>
      <w:pPr>
        <w:pStyle w:val="Heading3"/>
      </w:pPr>
      <w:bookmarkStart w:id="2331" w:name="_Toc333"/>
      <w:r>
        <w:t>327- زاد المعاد  25</w:t>
      </w:r>
      <w:bookmarkEnd w:id="2331"/>
    </w:p>
    <w:p>
      <w:pPr>
        <w:pStyle w:val="BookText"/>
      </w:pPr>
      <w:r>
        <w:rPr>
          <w:rFonts w:ascii="IRNazanin" w:hAnsi="IRNazanin" w:eastAsia="IRNazanin" w:cs="IRNazanin"/>
          <w:lang w:bidi="fa-IR"/>
          <w:color w:val="111111"/>
          <w:sz w:val="28"/>
          <w:szCs w:val="28"/>
          <w:rtl/>
        </w:rPr>
        <w:t xml:space="preserve">اطلاعات کتاب اصلی : زاد المعاد  25</w:t>
      </w:r>
    </w:p>
    <w:p>
      <w:pPr>
        <w:pStyle w:val="BookText"/>
      </w:pPr>
      <w:r>
        <w:rPr>
          <w:rFonts w:ascii="IRNazanin" w:hAnsi="IRNazanin" w:eastAsia="IRNazanin" w:cs="IRNazanin"/>
          <w:lang w:bidi="fa-IR"/>
          <w:color w:val="111111"/>
          <w:sz w:val="28"/>
          <w:szCs w:val="28"/>
          <w:rtl/>
        </w:rPr>
        <w:t xml:space="preserve">در صفحات : 92تا94زاد المعاد  25</w:t>
      </w:r>
    </w:p>
    <w:p>
      <w:pPr>
        <w:pStyle w:val="BookText"/>
      </w:pPr>
      <w:r>
        <w:rPr>
          <w:rFonts w:ascii="IRNazanin" w:hAnsi="IRNazanin" w:eastAsia="IRNazanin" w:cs="IRNazanin"/>
          <w:lang w:bidi="fa-IR"/>
          <w:color w:val="111111"/>
          <w:sz w:val="28"/>
          <w:szCs w:val="28"/>
          <w:rtl/>
        </w:rPr>
        <w:t xml:space="preserve">زبان کتاب : فارسیزاد المعاد  25</w:t>
      </w:r>
    </w:p>
    <w:p>
      <w:pPr>
        <w:pStyle w:val="BookText"/>
      </w:pPr>
      <w:r>
        <w:rPr>
          <w:rFonts w:ascii="IRNazanin" w:hAnsi="IRNazanin" w:eastAsia="IRNazanin" w:cs="IRNazanin"/>
          <w:lang w:bidi="fa-IR"/>
          <w:color w:val="111111"/>
          <w:sz w:val="28"/>
          <w:szCs w:val="28"/>
          <w:rtl/>
        </w:rPr>
        <w:t xml:space="preserve">مولف : علامه مجلسی ( 1037 - 1110 )زاد المعاد  25</w:t>
      </w:r>
    </w:p>
    <w:p>
      <w:pPr>
        <w:pStyle w:val="BookText"/>
      </w:pPr>
      <w:r>
        <w:rPr>
          <w:rFonts w:ascii="IRNazanin" w:hAnsi="IRNazanin" w:eastAsia="IRNazanin" w:cs="IRNazanin"/>
          <w:lang w:bidi="fa-IR"/>
          <w:color w:val="111111"/>
          <w:sz w:val="28"/>
          <w:szCs w:val="28"/>
          <w:rtl/>
        </w:rPr>
        <w:t xml:space="preserve">تاریخ تالیف : ماه رمضان 1107زاد المعاد  25</w:t>
      </w:r>
    </w:p>
    <w:p>
      <w:pPr>
        <w:pStyle w:val="BookText"/>
      </w:pPr>
      <w:r>
        <w:rPr>
          <w:rFonts w:ascii="IRNazanin" w:hAnsi="IRNazanin" w:eastAsia="IRNazanin" w:cs="IRNazanin"/>
          <w:lang w:bidi="fa-IR"/>
          <w:color w:val="111111"/>
          <w:sz w:val="28"/>
          <w:szCs w:val="28"/>
          <w:rtl/>
        </w:rPr>
        <w:t xml:space="preserve">موضوعات : دعازاد المعاد  25</w:t>
      </w:r>
    </w:p>
    <w:p>
      <w:pPr>
        <w:pStyle w:val="BookText"/>
      </w:pPr>
      <w:r>
        <w:rPr>
          <w:rFonts w:ascii="IRNazanin" w:hAnsi="IRNazanin" w:eastAsia="IRNazanin" w:cs="IRNazanin"/>
          <w:lang w:bidi="fa-IR"/>
          <w:color w:val="111111"/>
          <w:sz w:val="28"/>
          <w:szCs w:val="28"/>
          <w:rtl/>
        </w:rPr>
        <w:t xml:space="preserve">منابع دیگر : ( ذریعه 12/11 - مشار )زاد المعاد  25</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25</w:t>
      </w:r>
    </w:p>
    <w:p>
      <w:pPr>
        <w:pStyle w:val="BookText"/>
      </w:pPr>
      <w:r>
        <w:rPr>
          <w:rFonts w:ascii="IRNazanin" w:hAnsi="IRNazanin" w:eastAsia="IRNazanin" w:cs="IRNazanin"/>
          <w:lang w:bidi="fa-IR"/>
          <w:color w:val="111111"/>
          <w:sz w:val="28"/>
          <w:szCs w:val="28"/>
          <w:rtl/>
        </w:rPr>
        <w:t xml:space="preserve">نسخه های مکرر این کتاب : زاد المعاد  25</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25</w:t>
      </w:r>
    </w:p>
    <w:p>
      <w:pPr>
        <w:pStyle w:val="BookText"/>
      </w:pPr>
      <w:r>
        <w:rPr>
          <w:rFonts w:ascii="IRNazanin" w:hAnsi="IRNazanin" w:eastAsia="IRNazanin" w:cs="IRNazanin"/>
          <w:lang w:bidi="fa-IR"/>
          <w:color w:val="111111"/>
          <w:sz w:val="28"/>
          <w:szCs w:val="28"/>
          <w:rtl/>
        </w:rPr>
        <w:t xml:space="preserve">در صفحات : 94تا94زاد المعاد  25</w:t>
      </w:r>
    </w:p>
    <w:p>
      <w:pPr>
        <w:pStyle w:val="BookText"/>
      </w:pPr>
      <w:r>
        <w:rPr>
          <w:rFonts w:ascii="IRNazanin" w:hAnsi="IRNazanin" w:eastAsia="IRNazanin" w:cs="IRNazanin"/>
          <w:lang w:bidi="fa-IR"/>
          <w:color w:val="111111"/>
          <w:sz w:val="28"/>
          <w:szCs w:val="28"/>
          <w:rtl/>
        </w:rPr>
        <w:t xml:space="preserve">ردیف کتاب   : 25زاد المعاد  25</w:t>
      </w:r>
    </w:p>
    <w:p>
      <w:pPr>
        <w:pStyle w:val="BookText"/>
      </w:pPr>
      <w:r>
        <w:rPr>
          <w:rFonts w:ascii="IRNazanin" w:hAnsi="IRNazanin" w:eastAsia="IRNazanin" w:cs="IRNazanin"/>
          <w:lang w:bidi="fa-IR"/>
          <w:color w:val="111111"/>
          <w:sz w:val="28"/>
          <w:szCs w:val="28"/>
          <w:rtl/>
        </w:rPr>
        <w:t xml:space="preserve">کد دستیابی کتاب : ش 1316زاد المعاد  25</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25</w:t>
      </w:r>
    </w:p>
    <w:p>
      <w:pPr>
        <w:pStyle w:val="BookText"/>
      </w:pPr>
      <w:r>
        <w:rPr>
          <w:rFonts w:ascii="IRNazanin" w:hAnsi="IRNazanin" w:eastAsia="IRNazanin" w:cs="IRNazanin"/>
          <w:lang w:bidi="fa-IR"/>
          <w:color w:val="111111"/>
          <w:sz w:val="28"/>
          <w:szCs w:val="28"/>
          <w:rtl/>
        </w:rPr>
        <w:t xml:space="preserve">شهر : قمزاد المعاد  25</w:t>
      </w:r>
    </w:p>
    <w:p>
      <w:pPr>
        <w:pStyle w:val="BookText"/>
      </w:pPr>
      <w:r>
        <w:rPr>
          <w:rFonts w:ascii="IRNazanin" w:hAnsi="IRNazanin" w:eastAsia="IRNazanin" w:cs="IRNazanin"/>
          <w:lang w:bidi="fa-IR"/>
          <w:color w:val="111111"/>
          <w:sz w:val="28"/>
          <w:szCs w:val="28"/>
          <w:rtl/>
        </w:rPr>
        <w:t xml:space="preserve">کاتب : علی بن عبدالغفار گوگدی   گلپایگانیزاد المعاد  25</w:t>
      </w:r>
    </w:p>
    <w:p>
      <w:pPr>
        <w:pStyle w:val="BookText"/>
      </w:pPr>
      <w:r>
        <w:rPr>
          <w:rFonts w:ascii="IRNazanin" w:hAnsi="IRNazanin" w:eastAsia="IRNazanin" w:cs="IRNazanin"/>
          <w:lang w:bidi="fa-IR"/>
          <w:color w:val="111111"/>
          <w:sz w:val="28"/>
          <w:szCs w:val="28"/>
          <w:rtl/>
        </w:rPr>
        <w:t xml:space="preserve">تاریخ کتابت : 1243زاد المعاد  25</w:t>
      </w:r>
    </w:p>
    <w:p>
      <w:pPr>
        <w:pStyle w:val="BookText"/>
      </w:pPr>
      <w:r>
        <w:rPr>
          <w:rFonts w:ascii="IRNazanin" w:hAnsi="IRNazanin" w:eastAsia="IRNazanin" w:cs="IRNazanin"/>
          <w:lang w:bidi="fa-IR"/>
          <w:color w:val="111111"/>
          <w:sz w:val="28"/>
          <w:szCs w:val="28"/>
          <w:rtl/>
        </w:rPr>
        <w:t xml:space="preserve">بخش بندی : نیمه دومزاد المعاد  25</w:t>
      </w:r>
    </w:p>
    <w:p>
      <w:pPr>
        <w:pStyle w:val="BookText"/>
      </w:pPr>
      <w:r>
        <w:rPr>
          <w:rFonts w:ascii="IRNazanin" w:hAnsi="IRNazanin" w:eastAsia="IRNazanin" w:cs="IRNazanin"/>
          <w:lang w:bidi="fa-IR"/>
          <w:color w:val="111111"/>
          <w:sz w:val="28"/>
          <w:szCs w:val="28"/>
          <w:rtl/>
        </w:rPr>
        <w:t xml:space="preserve">همه اطلاعات : ش 1316  ،  نیمه دوم  ، تحریر  علی بن عبدالغفار گوگدی - گلپایگانی  در  1243  .زاد المعاد  25</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1" w:name="pg8350_55975"/>
    <w:bookmarkEnd w:id="331"/>
    <w:p>
      <w:pPr>
        <w:pStyle w:val="Heading3"/>
      </w:pPr>
      <w:bookmarkStart w:id="2332" w:name="_Toc334"/>
      <w:r>
        <w:t>328- زاد المعاد  26</w:t>
      </w:r>
      <w:bookmarkEnd w:id="2332"/>
    </w:p>
    <w:p>
      <w:pPr>
        <w:pStyle w:val="BookText"/>
      </w:pPr>
      <w:r>
        <w:rPr>
          <w:rFonts w:ascii="IRNazanin" w:hAnsi="IRNazanin" w:eastAsia="IRNazanin" w:cs="IRNazanin"/>
          <w:lang w:bidi="fa-IR"/>
          <w:color w:val="111111"/>
          <w:sz w:val="28"/>
          <w:szCs w:val="28"/>
          <w:rtl/>
        </w:rPr>
        <w:t xml:space="preserve">اطلاعات کتاب اصلی : زاد المعاد  26</w:t>
      </w:r>
    </w:p>
    <w:p>
      <w:pPr>
        <w:pStyle w:val="BookText"/>
      </w:pPr>
      <w:r>
        <w:rPr>
          <w:rFonts w:ascii="IRNazanin" w:hAnsi="IRNazanin" w:eastAsia="IRNazanin" w:cs="IRNazanin"/>
          <w:lang w:bidi="fa-IR"/>
          <w:color w:val="111111"/>
          <w:sz w:val="28"/>
          <w:szCs w:val="28"/>
          <w:rtl/>
        </w:rPr>
        <w:t xml:space="preserve">در صفحات : 92تا94زاد المعاد  26</w:t>
      </w:r>
    </w:p>
    <w:p>
      <w:pPr>
        <w:pStyle w:val="BookText"/>
      </w:pPr>
      <w:r>
        <w:rPr>
          <w:rFonts w:ascii="IRNazanin" w:hAnsi="IRNazanin" w:eastAsia="IRNazanin" w:cs="IRNazanin"/>
          <w:lang w:bidi="fa-IR"/>
          <w:color w:val="111111"/>
          <w:sz w:val="28"/>
          <w:szCs w:val="28"/>
          <w:rtl/>
        </w:rPr>
        <w:t xml:space="preserve">زبان کتاب : فارسیزاد المعاد  26</w:t>
      </w:r>
    </w:p>
    <w:p>
      <w:pPr>
        <w:pStyle w:val="BookText"/>
      </w:pPr>
      <w:r>
        <w:rPr>
          <w:rFonts w:ascii="IRNazanin" w:hAnsi="IRNazanin" w:eastAsia="IRNazanin" w:cs="IRNazanin"/>
          <w:lang w:bidi="fa-IR"/>
          <w:color w:val="111111"/>
          <w:sz w:val="28"/>
          <w:szCs w:val="28"/>
          <w:rtl/>
        </w:rPr>
        <w:t xml:space="preserve">مولف : علامه مجلسی ( 1037 - 1110 )زاد المعاد  26</w:t>
      </w:r>
    </w:p>
    <w:p>
      <w:pPr>
        <w:pStyle w:val="BookText"/>
      </w:pPr>
      <w:r>
        <w:rPr>
          <w:rFonts w:ascii="IRNazanin" w:hAnsi="IRNazanin" w:eastAsia="IRNazanin" w:cs="IRNazanin"/>
          <w:lang w:bidi="fa-IR"/>
          <w:color w:val="111111"/>
          <w:sz w:val="28"/>
          <w:szCs w:val="28"/>
          <w:rtl/>
        </w:rPr>
        <w:t xml:space="preserve">تاریخ تالیف : ماه رمضان 1107زاد المعاد  26</w:t>
      </w:r>
    </w:p>
    <w:p>
      <w:pPr>
        <w:pStyle w:val="BookText"/>
      </w:pPr>
      <w:r>
        <w:rPr>
          <w:rFonts w:ascii="IRNazanin" w:hAnsi="IRNazanin" w:eastAsia="IRNazanin" w:cs="IRNazanin"/>
          <w:lang w:bidi="fa-IR"/>
          <w:color w:val="111111"/>
          <w:sz w:val="28"/>
          <w:szCs w:val="28"/>
          <w:rtl/>
        </w:rPr>
        <w:t xml:space="preserve">موضوعات : دعازاد المعاد  26</w:t>
      </w:r>
    </w:p>
    <w:p>
      <w:pPr>
        <w:pStyle w:val="BookText"/>
      </w:pPr>
      <w:r>
        <w:rPr>
          <w:rFonts w:ascii="IRNazanin" w:hAnsi="IRNazanin" w:eastAsia="IRNazanin" w:cs="IRNazanin"/>
          <w:lang w:bidi="fa-IR"/>
          <w:color w:val="111111"/>
          <w:sz w:val="28"/>
          <w:szCs w:val="28"/>
          <w:rtl/>
        </w:rPr>
        <w:t xml:space="preserve">منابع دیگر : ( ذریعه 12/11 - مشار )زاد المعاد  26</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26</w:t>
      </w:r>
    </w:p>
    <w:p>
      <w:pPr>
        <w:pStyle w:val="BookText"/>
      </w:pPr>
      <w:r>
        <w:rPr>
          <w:rFonts w:ascii="IRNazanin" w:hAnsi="IRNazanin" w:eastAsia="IRNazanin" w:cs="IRNazanin"/>
          <w:lang w:bidi="fa-IR"/>
          <w:color w:val="111111"/>
          <w:sz w:val="28"/>
          <w:szCs w:val="28"/>
          <w:rtl/>
        </w:rPr>
        <w:t xml:space="preserve">نسخه های مکرر این کتاب : زاد المعاد  26</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26</w:t>
      </w:r>
    </w:p>
    <w:p>
      <w:pPr>
        <w:pStyle w:val="BookText"/>
      </w:pPr>
      <w:r>
        <w:rPr>
          <w:rFonts w:ascii="IRNazanin" w:hAnsi="IRNazanin" w:eastAsia="IRNazanin" w:cs="IRNazanin"/>
          <w:lang w:bidi="fa-IR"/>
          <w:color w:val="111111"/>
          <w:sz w:val="28"/>
          <w:szCs w:val="28"/>
          <w:rtl/>
        </w:rPr>
        <w:t xml:space="preserve">در صفحات : 94تا94زاد المعاد  26</w:t>
      </w:r>
    </w:p>
    <w:p>
      <w:pPr>
        <w:pStyle w:val="BookText"/>
      </w:pPr>
      <w:r>
        <w:rPr>
          <w:rFonts w:ascii="IRNazanin" w:hAnsi="IRNazanin" w:eastAsia="IRNazanin" w:cs="IRNazanin"/>
          <w:lang w:bidi="fa-IR"/>
          <w:color w:val="111111"/>
          <w:sz w:val="28"/>
          <w:szCs w:val="28"/>
          <w:rtl/>
        </w:rPr>
        <w:t xml:space="preserve">ردیف کتاب   : 26زاد المعاد  26</w:t>
      </w:r>
    </w:p>
    <w:p>
      <w:pPr>
        <w:pStyle w:val="BookText"/>
      </w:pPr>
      <w:r>
        <w:rPr>
          <w:rFonts w:ascii="IRNazanin" w:hAnsi="IRNazanin" w:eastAsia="IRNazanin" w:cs="IRNazanin"/>
          <w:lang w:bidi="fa-IR"/>
          <w:color w:val="111111"/>
          <w:sz w:val="28"/>
          <w:szCs w:val="28"/>
          <w:rtl/>
        </w:rPr>
        <w:t xml:space="preserve">کد دستیابی کتاب : ش 1325زاد المعاد  26</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26</w:t>
      </w:r>
    </w:p>
    <w:p>
      <w:pPr>
        <w:pStyle w:val="BookText"/>
      </w:pPr>
      <w:r>
        <w:rPr>
          <w:rFonts w:ascii="IRNazanin" w:hAnsi="IRNazanin" w:eastAsia="IRNazanin" w:cs="IRNazanin"/>
          <w:lang w:bidi="fa-IR"/>
          <w:color w:val="111111"/>
          <w:sz w:val="28"/>
          <w:szCs w:val="28"/>
          <w:rtl/>
        </w:rPr>
        <w:t xml:space="preserve">شهر : قمزاد المعاد  26</w:t>
      </w:r>
    </w:p>
    <w:p>
      <w:pPr>
        <w:pStyle w:val="BookText"/>
      </w:pPr>
      <w:r>
        <w:rPr>
          <w:rFonts w:ascii="IRNazanin" w:hAnsi="IRNazanin" w:eastAsia="IRNazanin" w:cs="IRNazanin"/>
          <w:lang w:bidi="fa-IR"/>
          <w:color w:val="111111"/>
          <w:sz w:val="28"/>
          <w:szCs w:val="28"/>
          <w:rtl/>
        </w:rPr>
        <w:t xml:space="preserve">کاتب : محمد رفیع بن شیر   علیزاد المعاد  26</w:t>
      </w:r>
    </w:p>
    <w:p>
      <w:pPr>
        <w:pStyle w:val="BookText"/>
      </w:pPr>
      <w:r>
        <w:rPr>
          <w:rFonts w:ascii="IRNazanin" w:hAnsi="IRNazanin" w:eastAsia="IRNazanin" w:cs="IRNazanin"/>
          <w:lang w:bidi="fa-IR"/>
          <w:color w:val="111111"/>
          <w:sz w:val="28"/>
          <w:szCs w:val="28"/>
          <w:rtl/>
        </w:rPr>
        <w:t xml:space="preserve">تاریخ کتابت : 1109زاد المعاد  26</w:t>
      </w:r>
    </w:p>
    <w:p>
      <w:pPr>
        <w:pStyle w:val="BookText"/>
      </w:pPr>
      <w:r>
        <w:rPr>
          <w:rFonts w:ascii="IRNazanin" w:hAnsi="IRNazanin" w:eastAsia="IRNazanin" w:cs="IRNazanin"/>
          <w:lang w:bidi="fa-IR"/>
          <w:color w:val="111111"/>
          <w:sz w:val="28"/>
          <w:szCs w:val="28"/>
          <w:rtl/>
        </w:rPr>
        <w:t xml:space="preserve">بخش بندی : نیمه دومزاد المعاد  26</w:t>
      </w:r>
    </w:p>
    <w:p>
      <w:pPr>
        <w:pStyle w:val="BookText"/>
      </w:pPr>
      <w:r>
        <w:rPr>
          <w:rFonts w:ascii="IRNazanin" w:hAnsi="IRNazanin" w:eastAsia="IRNazanin" w:cs="IRNazanin"/>
          <w:lang w:bidi="fa-IR"/>
          <w:color w:val="111111"/>
          <w:sz w:val="28"/>
          <w:szCs w:val="28"/>
          <w:rtl/>
        </w:rPr>
        <w:t xml:space="preserve">همه اطلاعات : ش 1325  ،  نیمه دوم  ، تحریر  محمد رفیع بن شیر - علی  در  1109  .زاد المعاد  26</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2" w:name="pg8350_55976"/>
    <w:bookmarkEnd w:id="332"/>
    <w:p>
      <w:pPr>
        <w:pStyle w:val="Heading3"/>
      </w:pPr>
      <w:bookmarkStart w:id="2333" w:name="_Toc335"/>
      <w:r>
        <w:t>329- زاد المعاد  27</w:t>
      </w:r>
      <w:bookmarkEnd w:id="2333"/>
    </w:p>
    <w:p>
      <w:pPr>
        <w:pStyle w:val="BookText"/>
      </w:pPr>
      <w:r>
        <w:rPr>
          <w:rFonts w:ascii="IRNazanin" w:hAnsi="IRNazanin" w:eastAsia="IRNazanin" w:cs="IRNazanin"/>
          <w:lang w:bidi="fa-IR"/>
          <w:color w:val="111111"/>
          <w:sz w:val="28"/>
          <w:szCs w:val="28"/>
          <w:rtl/>
        </w:rPr>
        <w:t xml:space="preserve">اطلاعات کتاب اصلی : زاد المعاد  27</w:t>
      </w:r>
    </w:p>
    <w:p>
      <w:pPr>
        <w:pStyle w:val="BookText"/>
      </w:pPr>
      <w:r>
        <w:rPr>
          <w:rFonts w:ascii="IRNazanin" w:hAnsi="IRNazanin" w:eastAsia="IRNazanin" w:cs="IRNazanin"/>
          <w:lang w:bidi="fa-IR"/>
          <w:color w:val="111111"/>
          <w:sz w:val="28"/>
          <w:szCs w:val="28"/>
          <w:rtl/>
        </w:rPr>
        <w:t xml:space="preserve">در صفحات : 92تا94زاد المعاد  27</w:t>
      </w:r>
    </w:p>
    <w:p>
      <w:pPr>
        <w:pStyle w:val="BookText"/>
      </w:pPr>
      <w:r>
        <w:rPr>
          <w:rFonts w:ascii="IRNazanin" w:hAnsi="IRNazanin" w:eastAsia="IRNazanin" w:cs="IRNazanin"/>
          <w:lang w:bidi="fa-IR"/>
          <w:color w:val="111111"/>
          <w:sz w:val="28"/>
          <w:szCs w:val="28"/>
          <w:rtl/>
        </w:rPr>
        <w:t xml:space="preserve">زبان کتاب : فارسیزاد المعاد  27</w:t>
      </w:r>
    </w:p>
    <w:p>
      <w:pPr>
        <w:pStyle w:val="BookText"/>
      </w:pPr>
      <w:r>
        <w:rPr>
          <w:rFonts w:ascii="IRNazanin" w:hAnsi="IRNazanin" w:eastAsia="IRNazanin" w:cs="IRNazanin"/>
          <w:lang w:bidi="fa-IR"/>
          <w:color w:val="111111"/>
          <w:sz w:val="28"/>
          <w:szCs w:val="28"/>
          <w:rtl/>
        </w:rPr>
        <w:t xml:space="preserve">مولف : علامه مجلسی ( 1037 - 1110 )زاد المعاد  27</w:t>
      </w:r>
    </w:p>
    <w:p>
      <w:pPr>
        <w:pStyle w:val="BookText"/>
      </w:pPr>
      <w:r>
        <w:rPr>
          <w:rFonts w:ascii="IRNazanin" w:hAnsi="IRNazanin" w:eastAsia="IRNazanin" w:cs="IRNazanin"/>
          <w:lang w:bidi="fa-IR"/>
          <w:color w:val="111111"/>
          <w:sz w:val="28"/>
          <w:szCs w:val="28"/>
          <w:rtl/>
        </w:rPr>
        <w:t xml:space="preserve">تاریخ تالیف : ماه رمضان 1107زاد المعاد  27</w:t>
      </w:r>
    </w:p>
    <w:p>
      <w:pPr>
        <w:pStyle w:val="BookText"/>
      </w:pPr>
      <w:r>
        <w:rPr>
          <w:rFonts w:ascii="IRNazanin" w:hAnsi="IRNazanin" w:eastAsia="IRNazanin" w:cs="IRNazanin"/>
          <w:lang w:bidi="fa-IR"/>
          <w:color w:val="111111"/>
          <w:sz w:val="28"/>
          <w:szCs w:val="28"/>
          <w:rtl/>
        </w:rPr>
        <w:t xml:space="preserve">موضوعات : دعازاد المعاد  27</w:t>
      </w:r>
    </w:p>
    <w:p>
      <w:pPr>
        <w:pStyle w:val="BookText"/>
      </w:pPr>
      <w:r>
        <w:rPr>
          <w:rFonts w:ascii="IRNazanin" w:hAnsi="IRNazanin" w:eastAsia="IRNazanin" w:cs="IRNazanin"/>
          <w:lang w:bidi="fa-IR"/>
          <w:color w:val="111111"/>
          <w:sz w:val="28"/>
          <w:szCs w:val="28"/>
          <w:rtl/>
        </w:rPr>
        <w:t xml:space="preserve">منابع دیگر : ( ذریعه 12/11 - مشار )زاد المعاد  27</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27</w:t>
      </w:r>
    </w:p>
    <w:p>
      <w:pPr>
        <w:pStyle w:val="BookText"/>
      </w:pPr>
      <w:r>
        <w:rPr>
          <w:rFonts w:ascii="IRNazanin" w:hAnsi="IRNazanin" w:eastAsia="IRNazanin" w:cs="IRNazanin"/>
          <w:lang w:bidi="fa-IR"/>
          <w:color w:val="111111"/>
          <w:sz w:val="28"/>
          <w:szCs w:val="28"/>
          <w:rtl/>
        </w:rPr>
        <w:t xml:space="preserve">نسخه های مکرر این کتاب : زاد المعاد  27</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27</w:t>
      </w:r>
    </w:p>
    <w:p>
      <w:pPr>
        <w:pStyle w:val="BookText"/>
      </w:pPr>
      <w:r>
        <w:rPr>
          <w:rFonts w:ascii="IRNazanin" w:hAnsi="IRNazanin" w:eastAsia="IRNazanin" w:cs="IRNazanin"/>
          <w:lang w:bidi="fa-IR"/>
          <w:color w:val="111111"/>
          <w:sz w:val="28"/>
          <w:szCs w:val="28"/>
          <w:rtl/>
        </w:rPr>
        <w:t xml:space="preserve">در صفحات : 94تا94زاد المعاد  27</w:t>
      </w:r>
    </w:p>
    <w:p>
      <w:pPr>
        <w:pStyle w:val="BookText"/>
      </w:pPr>
      <w:r>
        <w:rPr>
          <w:rFonts w:ascii="IRNazanin" w:hAnsi="IRNazanin" w:eastAsia="IRNazanin" w:cs="IRNazanin"/>
          <w:lang w:bidi="fa-IR"/>
          <w:color w:val="111111"/>
          <w:sz w:val="28"/>
          <w:szCs w:val="28"/>
          <w:rtl/>
        </w:rPr>
        <w:t xml:space="preserve">ردیف کتاب   : 27زاد المعاد  27</w:t>
      </w:r>
    </w:p>
    <w:p>
      <w:pPr>
        <w:pStyle w:val="BookText"/>
      </w:pPr>
      <w:r>
        <w:rPr>
          <w:rFonts w:ascii="IRNazanin" w:hAnsi="IRNazanin" w:eastAsia="IRNazanin" w:cs="IRNazanin"/>
          <w:lang w:bidi="fa-IR"/>
          <w:color w:val="111111"/>
          <w:sz w:val="28"/>
          <w:szCs w:val="28"/>
          <w:rtl/>
        </w:rPr>
        <w:t xml:space="preserve">کد دستیابی کتاب : ش 1326زاد المعاد  27</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27</w:t>
      </w:r>
    </w:p>
    <w:p>
      <w:pPr>
        <w:pStyle w:val="BookText"/>
      </w:pPr>
      <w:r>
        <w:rPr>
          <w:rFonts w:ascii="IRNazanin" w:hAnsi="IRNazanin" w:eastAsia="IRNazanin" w:cs="IRNazanin"/>
          <w:lang w:bidi="fa-IR"/>
          <w:color w:val="111111"/>
          <w:sz w:val="28"/>
          <w:szCs w:val="28"/>
          <w:rtl/>
        </w:rPr>
        <w:t xml:space="preserve">شهر : قمزاد المعاد  27</w:t>
      </w:r>
    </w:p>
    <w:p>
      <w:pPr>
        <w:pStyle w:val="BookText"/>
      </w:pPr>
      <w:r>
        <w:rPr>
          <w:rFonts w:ascii="IRNazanin" w:hAnsi="IRNazanin" w:eastAsia="IRNazanin" w:cs="IRNazanin"/>
          <w:lang w:bidi="fa-IR"/>
          <w:color w:val="111111"/>
          <w:sz w:val="28"/>
          <w:szCs w:val="28"/>
          <w:rtl/>
        </w:rPr>
        <w:t xml:space="preserve">کاتب : محمد بن علی   البیارجمندیزاد المعاد  27</w:t>
      </w:r>
    </w:p>
    <w:p>
      <w:pPr>
        <w:pStyle w:val="BookText"/>
      </w:pPr>
      <w:r>
        <w:rPr>
          <w:rFonts w:ascii="IRNazanin" w:hAnsi="IRNazanin" w:eastAsia="IRNazanin" w:cs="IRNazanin"/>
          <w:lang w:bidi="fa-IR"/>
          <w:color w:val="111111"/>
          <w:sz w:val="28"/>
          <w:szCs w:val="28"/>
          <w:rtl/>
        </w:rPr>
        <w:t xml:space="preserve">تاریخ کتابت : 1204 و بقیه تحریر سده 12زاد المعاد  27</w:t>
      </w:r>
    </w:p>
    <w:p>
      <w:pPr>
        <w:pStyle w:val="BookText"/>
      </w:pPr>
      <w:r>
        <w:rPr>
          <w:rFonts w:ascii="IRNazanin" w:hAnsi="IRNazanin" w:eastAsia="IRNazanin" w:cs="IRNazanin"/>
          <w:lang w:bidi="fa-IR"/>
          <w:color w:val="111111"/>
          <w:sz w:val="28"/>
          <w:szCs w:val="28"/>
          <w:rtl/>
        </w:rPr>
        <w:t xml:space="preserve">همه اطلاعات : ش 1326  ،  چند برگ آخرش نسخ   محمد بن علی - البیارجمندی  در  1204 و بقیه تحریر سده 12  .زاد المعاد  27</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3" w:name="pg8350_55977"/>
    <w:bookmarkEnd w:id="333"/>
    <w:p>
      <w:pPr>
        <w:pStyle w:val="Heading3"/>
      </w:pPr>
      <w:bookmarkStart w:id="2334" w:name="_Toc336"/>
      <w:r>
        <w:t>330- زاد المعاد  28</w:t>
      </w:r>
      <w:bookmarkEnd w:id="2334"/>
    </w:p>
    <w:p>
      <w:pPr>
        <w:pStyle w:val="BookText"/>
      </w:pPr>
      <w:r>
        <w:rPr>
          <w:rFonts w:ascii="IRNazanin" w:hAnsi="IRNazanin" w:eastAsia="IRNazanin" w:cs="IRNazanin"/>
          <w:lang w:bidi="fa-IR"/>
          <w:color w:val="111111"/>
          <w:sz w:val="28"/>
          <w:szCs w:val="28"/>
          <w:rtl/>
        </w:rPr>
        <w:t xml:space="preserve">اطلاعات کتاب اصلی : زاد المعاد  28</w:t>
      </w:r>
    </w:p>
    <w:p>
      <w:pPr>
        <w:pStyle w:val="BookText"/>
      </w:pPr>
      <w:r>
        <w:rPr>
          <w:rFonts w:ascii="IRNazanin" w:hAnsi="IRNazanin" w:eastAsia="IRNazanin" w:cs="IRNazanin"/>
          <w:lang w:bidi="fa-IR"/>
          <w:color w:val="111111"/>
          <w:sz w:val="28"/>
          <w:szCs w:val="28"/>
          <w:rtl/>
        </w:rPr>
        <w:t xml:space="preserve">در صفحات : 92تا94زاد المعاد  28</w:t>
      </w:r>
    </w:p>
    <w:p>
      <w:pPr>
        <w:pStyle w:val="BookText"/>
      </w:pPr>
      <w:r>
        <w:rPr>
          <w:rFonts w:ascii="IRNazanin" w:hAnsi="IRNazanin" w:eastAsia="IRNazanin" w:cs="IRNazanin"/>
          <w:lang w:bidi="fa-IR"/>
          <w:color w:val="111111"/>
          <w:sz w:val="28"/>
          <w:szCs w:val="28"/>
          <w:rtl/>
        </w:rPr>
        <w:t xml:space="preserve">زبان کتاب : فارسیزاد المعاد  28</w:t>
      </w:r>
    </w:p>
    <w:p>
      <w:pPr>
        <w:pStyle w:val="BookText"/>
      </w:pPr>
      <w:r>
        <w:rPr>
          <w:rFonts w:ascii="IRNazanin" w:hAnsi="IRNazanin" w:eastAsia="IRNazanin" w:cs="IRNazanin"/>
          <w:lang w:bidi="fa-IR"/>
          <w:color w:val="111111"/>
          <w:sz w:val="28"/>
          <w:szCs w:val="28"/>
          <w:rtl/>
        </w:rPr>
        <w:t xml:space="preserve">مولف : علامه مجلسی ( 1037 - 1110 )زاد المعاد  28</w:t>
      </w:r>
    </w:p>
    <w:p>
      <w:pPr>
        <w:pStyle w:val="BookText"/>
      </w:pPr>
      <w:r>
        <w:rPr>
          <w:rFonts w:ascii="IRNazanin" w:hAnsi="IRNazanin" w:eastAsia="IRNazanin" w:cs="IRNazanin"/>
          <w:lang w:bidi="fa-IR"/>
          <w:color w:val="111111"/>
          <w:sz w:val="28"/>
          <w:szCs w:val="28"/>
          <w:rtl/>
        </w:rPr>
        <w:t xml:space="preserve">تاریخ تالیف : ماه رمضان 1107زاد المعاد  28</w:t>
      </w:r>
    </w:p>
    <w:p>
      <w:pPr>
        <w:pStyle w:val="BookText"/>
      </w:pPr>
      <w:r>
        <w:rPr>
          <w:rFonts w:ascii="IRNazanin" w:hAnsi="IRNazanin" w:eastAsia="IRNazanin" w:cs="IRNazanin"/>
          <w:lang w:bidi="fa-IR"/>
          <w:color w:val="111111"/>
          <w:sz w:val="28"/>
          <w:szCs w:val="28"/>
          <w:rtl/>
        </w:rPr>
        <w:t xml:space="preserve">موضوعات : دعازاد المعاد  28</w:t>
      </w:r>
    </w:p>
    <w:p>
      <w:pPr>
        <w:pStyle w:val="BookText"/>
      </w:pPr>
      <w:r>
        <w:rPr>
          <w:rFonts w:ascii="IRNazanin" w:hAnsi="IRNazanin" w:eastAsia="IRNazanin" w:cs="IRNazanin"/>
          <w:lang w:bidi="fa-IR"/>
          <w:color w:val="111111"/>
          <w:sz w:val="28"/>
          <w:szCs w:val="28"/>
          <w:rtl/>
        </w:rPr>
        <w:t xml:space="preserve">منابع دیگر : ( ذریعه 12/11 - مشار )زاد المعاد  28</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28</w:t>
      </w:r>
    </w:p>
    <w:p>
      <w:pPr>
        <w:pStyle w:val="BookText"/>
      </w:pPr>
      <w:r>
        <w:rPr>
          <w:rFonts w:ascii="IRNazanin" w:hAnsi="IRNazanin" w:eastAsia="IRNazanin" w:cs="IRNazanin"/>
          <w:lang w:bidi="fa-IR"/>
          <w:color w:val="111111"/>
          <w:sz w:val="28"/>
          <w:szCs w:val="28"/>
          <w:rtl/>
        </w:rPr>
        <w:t xml:space="preserve">نسخه های مکرر این کتاب : زاد المعاد  28</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28</w:t>
      </w:r>
    </w:p>
    <w:p>
      <w:pPr>
        <w:pStyle w:val="BookText"/>
      </w:pPr>
      <w:r>
        <w:rPr>
          <w:rFonts w:ascii="IRNazanin" w:hAnsi="IRNazanin" w:eastAsia="IRNazanin" w:cs="IRNazanin"/>
          <w:lang w:bidi="fa-IR"/>
          <w:color w:val="111111"/>
          <w:sz w:val="28"/>
          <w:szCs w:val="28"/>
          <w:rtl/>
        </w:rPr>
        <w:t xml:space="preserve">در صفحات : 94تا94زاد المعاد  28</w:t>
      </w:r>
    </w:p>
    <w:p>
      <w:pPr>
        <w:pStyle w:val="BookText"/>
      </w:pPr>
      <w:r>
        <w:rPr>
          <w:rFonts w:ascii="IRNazanin" w:hAnsi="IRNazanin" w:eastAsia="IRNazanin" w:cs="IRNazanin"/>
          <w:lang w:bidi="fa-IR"/>
          <w:color w:val="111111"/>
          <w:sz w:val="28"/>
          <w:szCs w:val="28"/>
          <w:rtl/>
        </w:rPr>
        <w:t xml:space="preserve">ردیف کتاب   : 28زاد المعاد  28</w:t>
      </w:r>
    </w:p>
    <w:p>
      <w:pPr>
        <w:pStyle w:val="BookText"/>
      </w:pPr>
      <w:r>
        <w:rPr>
          <w:rFonts w:ascii="IRNazanin" w:hAnsi="IRNazanin" w:eastAsia="IRNazanin" w:cs="IRNazanin"/>
          <w:lang w:bidi="fa-IR"/>
          <w:color w:val="111111"/>
          <w:sz w:val="28"/>
          <w:szCs w:val="28"/>
          <w:rtl/>
        </w:rPr>
        <w:t xml:space="preserve">کد دستیابی کتاب : ش 1334زاد المعاد  28</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28</w:t>
      </w:r>
    </w:p>
    <w:p>
      <w:pPr>
        <w:pStyle w:val="BookText"/>
      </w:pPr>
      <w:r>
        <w:rPr>
          <w:rFonts w:ascii="IRNazanin" w:hAnsi="IRNazanin" w:eastAsia="IRNazanin" w:cs="IRNazanin"/>
          <w:lang w:bidi="fa-IR"/>
          <w:color w:val="111111"/>
          <w:sz w:val="28"/>
          <w:szCs w:val="28"/>
          <w:rtl/>
        </w:rPr>
        <w:t xml:space="preserve">شهر : قمزاد المعاد  28</w:t>
      </w:r>
    </w:p>
    <w:p>
      <w:pPr>
        <w:pStyle w:val="BookText"/>
      </w:pPr>
      <w:r>
        <w:rPr>
          <w:rFonts w:ascii="IRNazanin" w:hAnsi="IRNazanin" w:eastAsia="IRNazanin" w:cs="IRNazanin"/>
          <w:lang w:bidi="fa-IR"/>
          <w:color w:val="111111"/>
          <w:sz w:val="28"/>
          <w:szCs w:val="28"/>
          <w:rtl/>
        </w:rPr>
        <w:t xml:space="preserve">تاریخ کتابت : سده 12 - 13زاد المعاد  28</w:t>
      </w:r>
    </w:p>
    <w:p>
      <w:pPr>
        <w:pStyle w:val="BookText"/>
      </w:pPr>
      <w:r>
        <w:rPr>
          <w:rFonts w:ascii="IRNazanin" w:hAnsi="IRNazanin" w:eastAsia="IRNazanin" w:cs="IRNazanin"/>
          <w:lang w:bidi="fa-IR"/>
          <w:color w:val="111111"/>
          <w:sz w:val="28"/>
          <w:szCs w:val="28"/>
          <w:rtl/>
        </w:rPr>
        <w:t xml:space="preserve">همه اطلاعات : ش 1334  ، تحریر  سده 12 - 13  ،  با سرلوح و جدول - زرین .زاد المعاد  28</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4" w:name="pg8350_55978"/>
    <w:bookmarkEnd w:id="334"/>
    <w:p>
      <w:pPr>
        <w:pStyle w:val="Heading3"/>
      </w:pPr>
      <w:bookmarkStart w:id="2335" w:name="_Toc337"/>
      <w:r>
        <w:t>331- زاد المعاد  29</w:t>
      </w:r>
      <w:bookmarkEnd w:id="2335"/>
    </w:p>
    <w:p>
      <w:pPr>
        <w:pStyle w:val="BookText"/>
      </w:pPr>
      <w:r>
        <w:rPr>
          <w:rFonts w:ascii="IRNazanin" w:hAnsi="IRNazanin" w:eastAsia="IRNazanin" w:cs="IRNazanin"/>
          <w:lang w:bidi="fa-IR"/>
          <w:color w:val="111111"/>
          <w:sz w:val="28"/>
          <w:szCs w:val="28"/>
          <w:rtl/>
        </w:rPr>
        <w:t xml:space="preserve">اطلاعات کتاب اصلی : زاد المعاد  29</w:t>
      </w:r>
    </w:p>
    <w:p>
      <w:pPr>
        <w:pStyle w:val="BookText"/>
      </w:pPr>
      <w:r>
        <w:rPr>
          <w:rFonts w:ascii="IRNazanin" w:hAnsi="IRNazanin" w:eastAsia="IRNazanin" w:cs="IRNazanin"/>
          <w:lang w:bidi="fa-IR"/>
          <w:color w:val="111111"/>
          <w:sz w:val="28"/>
          <w:szCs w:val="28"/>
          <w:rtl/>
        </w:rPr>
        <w:t xml:space="preserve">در صفحات : 92تا94زاد المعاد  29</w:t>
      </w:r>
    </w:p>
    <w:p>
      <w:pPr>
        <w:pStyle w:val="BookText"/>
      </w:pPr>
      <w:r>
        <w:rPr>
          <w:rFonts w:ascii="IRNazanin" w:hAnsi="IRNazanin" w:eastAsia="IRNazanin" w:cs="IRNazanin"/>
          <w:lang w:bidi="fa-IR"/>
          <w:color w:val="111111"/>
          <w:sz w:val="28"/>
          <w:szCs w:val="28"/>
          <w:rtl/>
        </w:rPr>
        <w:t xml:space="preserve">زبان کتاب : فارسیزاد المعاد  29</w:t>
      </w:r>
    </w:p>
    <w:p>
      <w:pPr>
        <w:pStyle w:val="BookText"/>
      </w:pPr>
      <w:r>
        <w:rPr>
          <w:rFonts w:ascii="IRNazanin" w:hAnsi="IRNazanin" w:eastAsia="IRNazanin" w:cs="IRNazanin"/>
          <w:lang w:bidi="fa-IR"/>
          <w:color w:val="111111"/>
          <w:sz w:val="28"/>
          <w:szCs w:val="28"/>
          <w:rtl/>
        </w:rPr>
        <w:t xml:space="preserve">مولف : علامه مجلسی ( 1037 - 1110 )زاد المعاد  29</w:t>
      </w:r>
    </w:p>
    <w:p>
      <w:pPr>
        <w:pStyle w:val="BookText"/>
      </w:pPr>
      <w:r>
        <w:rPr>
          <w:rFonts w:ascii="IRNazanin" w:hAnsi="IRNazanin" w:eastAsia="IRNazanin" w:cs="IRNazanin"/>
          <w:lang w:bidi="fa-IR"/>
          <w:color w:val="111111"/>
          <w:sz w:val="28"/>
          <w:szCs w:val="28"/>
          <w:rtl/>
        </w:rPr>
        <w:t xml:space="preserve">تاریخ تالیف : ماه رمضان 1107زاد المعاد  29</w:t>
      </w:r>
    </w:p>
    <w:p>
      <w:pPr>
        <w:pStyle w:val="BookText"/>
      </w:pPr>
      <w:r>
        <w:rPr>
          <w:rFonts w:ascii="IRNazanin" w:hAnsi="IRNazanin" w:eastAsia="IRNazanin" w:cs="IRNazanin"/>
          <w:lang w:bidi="fa-IR"/>
          <w:color w:val="111111"/>
          <w:sz w:val="28"/>
          <w:szCs w:val="28"/>
          <w:rtl/>
        </w:rPr>
        <w:t xml:space="preserve">موضوعات : دعازاد المعاد  29</w:t>
      </w:r>
    </w:p>
    <w:p>
      <w:pPr>
        <w:pStyle w:val="BookText"/>
      </w:pPr>
      <w:r>
        <w:rPr>
          <w:rFonts w:ascii="IRNazanin" w:hAnsi="IRNazanin" w:eastAsia="IRNazanin" w:cs="IRNazanin"/>
          <w:lang w:bidi="fa-IR"/>
          <w:color w:val="111111"/>
          <w:sz w:val="28"/>
          <w:szCs w:val="28"/>
          <w:rtl/>
        </w:rPr>
        <w:t xml:space="preserve">منابع دیگر : ( ذریعه 12/11 - مشار )زاد المعاد  29</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29</w:t>
      </w:r>
    </w:p>
    <w:p>
      <w:pPr>
        <w:pStyle w:val="BookText"/>
      </w:pPr>
      <w:r>
        <w:rPr>
          <w:rFonts w:ascii="IRNazanin" w:hAnsi="IRNazanin" w:eastAsia="IRNazanin" w:cs="IRNazanin"/>
          <w:lang w:bidi="fa-IR"/>
          <w:color w:val="111111"/>
          <w:sz w:val="28"/>
          <w:szCs w:val="28"/>
          <w:rtl/>
        </w:rPr>
        <w:t xml:space="preserve">نسخه های مکرر این کتاب : زاد المعاد  29</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29</w:t>
      </w:r>
    </w:p>
    <w:p>
      <w:pPr>
        <w:pStyle w:val="BookText"/>
      </w:pPr>
      <w:r>
        <w:rPr>
          <w:rFonts w:ascii="IRNazanin" w:hAnsi="IRNazanin" w:eastAsia="IRNazanin" w:cs="IRNazanin"/>
          <w:lang w:bidi="fa-IR"/>
          <w:color w:val="111111"/>
          <w:sz w:val="28"/>
          <w:szCs w:val="28"/>
          <w:rtl/>
        </w:rPr>
        <w:t xml:space="preserve">در صفحات : 94تا94زاد المعاد  29</w:t>
      </w:r>
    </w:p>
    <w:p>
      <w:pPr>
        <w:pStyle w:val="BookText"/>
      </w:pPr>
      <w:r>
        <w:rPr>
          <w:rFonts w:ascii="IRNazanin" w:hAnsi="IRNazanin" w:eastAsia="IRNazanin" w:cs="IRNazanin"/>
          <w:lang w:bidi="fa-IR"/>
          <w:color w:val="111111"/>
          <w:sz w:val="28"/>
          <w:szCs w:val="28"/>
          <w:rtl/>
        </w:rPr>
        <w:t xml:space="preserve">ردیف کتاب   : 29زاد المعاد  29</w:t>
      </w:r>
    </w:p>
    <w:p>
      <w:pPr>
        <w:pStyle w:val="BookText"/>
      </w:pPr>
      <w:r>
        <w:rPr>
          <w:rFonts w:ascii="IRNazanin" w:hAnsi="IRNazanin" w:eastAsia="IRNazanin" w:cs="IRNazanin"/>
          <w:lang w:bidi="fa-IR"/>
          <w:color w:val="111111"/>
          <w:sz w:val="28"/>
          <w:szCs w:val="28"/>
          <w:rtl/>
        </w:rPr>
        <w:t xml:space="preserve">کد دستیابی کتاب : ش 1436زاد المعاد  29</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29</w:t>
      </w:r>
    </w:p>
    <w:p>
      <w:pPr>
        <w:pStyle w:val="BookText"/>
      </w:pPr>
      <w:r>
        <w:rPr>
          <w:rFonts w:ascii="IRNazanin" w:hAnsi="IRNazanin" w:eastAsia="IRNazanin" w:cs="IRNazanin"/>
          <w:lang w:bidi="fa-IR"/>
          <w:color w:val="111111"/>
          <w:sz w:val="28"/>
          <w:szCs w:val="28"/>
          <w:rtl/>
        </w:rPr>
        <w:t xml:space="preserve">شهر : قمزاد المعاد  29</w:t>
      </w:r>
    </w:p>
    <w:p>
      <w:pPr>
        <w:pStyle w:val="BookText"/>
      </w:pPr>
      <w:r>
        <w:rPr>
          <w:rFonts w:ascii="IRNazanin" w:hAnsi="IRNazanin" w:eastAsia="IRNazanin" w:cs="IRNazanin"/>
          <w:lang w:bidi="fa-IR"/>
          <w:color w:val="111111"/>
          <w:sz w:val="28"/>
          <w:szCs w:val="28"/>
          <w:rtl/>
        </w:rPr>
        <w:t xml:space="preserve">تاریخ کتابت : 1218زاد المعاد  29</w:t>
      </w:r>
    </w:p>
    <w:p>
      <w:pPr>
        <w:pStyle w:val="BookText"/>
      </w:pPr>
      <w:r>
        <w:rPr>
          <w:rFonts w:ascii="IRNazanin" w:hAnsi="IRNazanin" w:eastAsia="IRNazanin" w:cs="IRNazanin"/>
          <w:lang w:bidi="fa-IR"/>
          <w:color w:val="111111"/>
          <w:sz w:val="28"/>
          <w:szCs w:val="28"/>
          <w:rtl/>
        </w:rPr>
        <w:t xml:space="preserve">همه اطلاعات : ش 1436  ، تحریر  1218  .زاد المعاد  29</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5" w:name="pg8350_55979"/>
    <w:bookmarkEnd w:id="335"/>
    <w:p>
      <w:pPr>
        <w:pStyle w:val="Heading3"/>
      </w:pPr>
      <w:bookmarkStart w:id="2336" w:name="_Toc338"/>
      <w:r>
        <w:t>332- زاد المعاد  3</w:t>
      </w:r>
      <w:bookmarkEnd w:id="2336"/>
    </w:p>
    <w:p>
      <w:pPr>
        <w:pStyle w:val="BookText"/>
      </w:pPr>
      <w:r>
        <w:rPr>
          <w:rFonts w:ascii="IRNazanin" w:hAnsi="IRNazanin" w:eastAsia="IRNazanin" w:cs="IRNazanin"/>
          <w:lang w:bidi="fa-IR"/>
          <w:color w:val="111111"/>
          <w:sz w:val="28"/>
          <w:szCs w:val="28"/>
          <w:rtl/>
        </w:rPr>
        <w:t xml:space="preserve">اطلاعات کتاب اصلی : زاد المعاد  3</w:t>
      </w:r>
    </w:p>
    <w:p>
      <w:pPr>
        <w:pStyle w:val="BookText"/>
      </w:pPr>
      <w:r>
        <w:rPr>
          <w:rFonts w:ascii="IRNazanin" w:hAnsi="IRNazanin" w:eastAsia="IRNazanin" w:cs="IRNazanin"/>
          <w:lang w:bidi="fa-IR"/>
          <w:color w:val="111111"/>
          <w:sz w:val="28"/>
          <w:szCs w:val="28"/>
          <w:rtl/>
        </w:rPr>
        <w:t xml:space="preserve">در صفحات : 92تا94زاد المعاد  3</w:t>
      </w:r>
    </w:p>
    <w:p>
      <w:pPr>
        <w:pStyle w:val="BookText"/>
      </w:pPr>
      <w:r>
        <w:rPr>
          <w:rFonts w:ascii="IRNazanin" w:hAnsi="IRNazanin" w:eastAsia="IRNazanin" w:cs="IRNazanin"/>
          <w:lang w:bidi="fa-IR"/>
          <w:color w:val="111111"/>
          <w:sz w:val="28"/>
          <w:szCs w:val="28"/>
          <w:rtl/>
        </w:rPr>
        <w:t xml:space="preserve">زبان کتاب : فارسیزاد المعاد  3</w:t>
      </w:r>
    </w:p>
    <w:p>
      <w:pPr>
        <w:pStyle w:val="BookText"/>
      </w:pPr>
      <w:r>
        <w:rPr>
          <w:rFonts w:ascii="IRNazanin" w:hAnsi="IRNazanin" w:eastAsia="IRNazanin" w:cs="IRNazanin"/>
          <w:lang w:bidi="fa-IR"/>
          <w:color w:val="111111"/>
          <w:sz w:val="28"/>
          <w:szCs w:val="28"/>
          <w:rtl/>
        </w:rPr>
        <w:t xml:space="preserve">مولف : علامه مجلسی ( 1037 - 1110 )زاد المعاد  3</w:t>
      </w:r>
    </w:p>
    <w:p>
      <w:pPr>
        <w:pStyle w:val="BookText"/>
      </w:pPr>
      <w:r>
        <w:rPr>
          <w:rFonts w:ascii="IRNazanin" w:hAnsi="IRNazanin" w:eastAsia="IRNazanin" w:cs="IRNazanin"/>
          <w:lang w:bidi="fa-IR"/>
          <w:color w:val="111111"/>
          <w:sz w:val="28"/>
          <w:szCs w:val="28"/>
          <w:rtl/>
        </w:rPr>
        <w:t xml:space="preserve">تاریخ تالیف : ماه رمضان 1107زاد المعاد  3</w:t>
      </w:r>
    </w:p>
    <w:p>
      <w:pPr>
        <w:pStyle w:val="BookText"/>
      </w:pPr>
      <w:r>
        <w:rPr>
          <w:rFonts w:ascii="IRNazanin" w:hAnsi="IRNazanin" w:eastAsia="IRNazanin" w:cs="IRNazanin"/>
          <w:lang w:bidi="fa-IR"/>
          <w:color w:val="111111"/>
          <w:sz w:val="28"/>
          <w:szCs w:val="28"/>
          <w:rtl/>
        </w:rPr>
        <w:t xml:space="preserve">موضوعات : دعازاد المعاد  3</w:t>
      </w:r>
    </w:p>
    <w:p>
      <w:pPr>
        <w:pStyle w:val="BookText"/>
      </w:pPr>
      <w:r>
        <w:rPr>
          <w:rFonts w:ascii="IRNazanin" w:hAnsi="IRNazanin" w:eastAsia="IRNazanin" w:cs="IRNazanin"/>
          <w:lang w:bidi="fa-IR"/>
          <w:color w:val="111111"/>
          <w:sz w:val="28"/>
          <w:szCs w:val="28"/>
          <w:rtl/>
        </w:rPr>
        <w:t xml:space="preserve">منابع دیگر : ( ذریعه 12/11 - مشار )زاد المعاد  3</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3</w:t>
      </w:r>
    </w:p>
    <w:p>
      <w:pPr>
        <w:pStyle w:val="BookText"/>
      </w:pPr>
      <w:r>
        <w:rPr>
          <w:rFonts w:ascii="IRNazanin" w:hAnsi="IRNazanin" w:eastAsia="IRNazanin" w:cs="IRNazanin"/>
          <w:lang w:bidi="fa-IR"/>
          <w:color w:val="111111"/>
          <w:sz w:val="28"/>
          <w:szCs w:val="28"/>
          <w:rtl/>
        </w:rPr>
        <w:t xml:space="preserve">نسخه های مکرر این کتاب : زاد المعاد  3</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3</w:t>
      </w:r>
    </w:p>
    <w:p>
      <w:pPr>
        <w:pStyle w:val="BookText"/>
      </w:pPr>
      <w:r>
        <w:rPr>
          <w:rFonts w:ascii="IRNazanin" w:hAnsi="IRNazanin" w:eastAsia="IRNazanin" w:cs="IRNazanin"/>
          <w:lang w:bidi="fa-IR"/>
          <w:color w:val="111111"/>
          <w:sz w:val="28"/>
          <w:szCs w:val="28"/>
          <w:rtl/>
        </w:rPr>
        <w:t xml:space="preserve">در صفحات : 92تا92زاد المعاد  3</w:t>
      </w:r>
    </w:p>
    <w:p>
      <w:pPr>
        <w:pStyle w:val="BookText"/>
      </w:pPr>
      <w:r>
        <w:rPr>
          <w:rFonts w:ascii="IRNazanin" w:hAnsi="IRNazanin" w:eastAsia="IRNazanin" w:cs="IRNazanin"/>
          <w:lang w:bidi="fa-IR"/>
          <w:color w:val="111111"/>
          <w:sz w:val="28"/>
          <w:szCs w:val="28"/>
          <w:rtl/>
        </w:rPr>
        <w:t xml:space="preserve">ردیف کتاب   : 3زاد المعاد  3</w:t>
      </w:r>
    </w:p>
    <w:p>
      <w:pPr>
        <w:pStyle w:val="BookText"/>
      </w:pPr>
      <w:r>
        <w:rPr>
          <w:rFonts w:ascii="IRNazanin" w:hAnsi="IRNazanin" w:eastAsia="IRNazanin" w:cs="IRNazanin"/>
          <w:lang w:bidi="fa-IR"/>
          <w:color w:val="111111"/>
          <w:sz w:val="28"/>
          <w:szCs w:val="28"/>
          <w:rtl/>
        </w:rPr>
        <w:t xml:space="preserve">کد دستیابی کتاب : ش 642زاد المعاد  3</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3</w:t>
      </w:r>
    </w:p>
    <w:p>
      <w:pPr>
        <w:pStyle w:val="BookText"/>
      </w:pPr>
      <w:r>
        <w:rPr>
          <w:rFonts w:ascii="IRNazanin" w:hAnsi="IRNazanin" w:eastAsia="IRNazanin" w:cs="IRNazanin"/>
          <w:lang w:bidi="fa-IR"/>
          <w:color w:val="111111"/>
          <w:sz w:val="28"/>
          <w:szCs w:val="28"/>
          <w:rtl/>
        </w:rPr>
        <w:t xml:space="preserve">شهر : قمزاد المعاد  3</w:t>
      </w:r>
    </w:p>
    <w:p>
      <w:pPr>
        <w:pStyle w:val="BookText"/>
      </w:pPr>
      <w:r>
        <w:rPr>
          <w:rFonts w:ascii="IRNazanin" w:hAnsi="IRNazanin" w:eastAsia="IRNazanin" w:cs="IRNazanin"/>
          <w:lang w:bidi="fa-IR"/>
          <w:color w:val="111111"/>
          <w:sz w:val="28"/>
          <w:szCs w:val="28"/>
          <w:rtl/>
        </w:rPr>
        <w:t xml:space="preserve">کاتب : سید علی بن سید ابوالقاسم موسوی   قودجانیزاد المعاد  3</w:t>
      </w:r>
    </w:p>
    <w:p>
      <w:pPr>
        <w:pStyle w:val="BookText"/>
      </w:pPr>
      <w:r>
        <w:rPr>
          <w:rFonts w:ascii="IRNazanin" w:hAnsi="IRNazanin" w:eastAsia="IRNazanin" w:cs="IRNazanin"/>
          <w:lang w:bidi="fa-IR"/>
          <w:color w:val="111111"/>
          <w:sz w:val="28"/>
          <w:szCs w:val="28"/>
          <w:rtl/>
        </w:rPr>
        <w:t xml:space="preserve">تاریخ کتابت : 1189زاد المعاد  3</w:t>
      </w:r>
    </w:p>
    <w:p>
      <w:pPr>
        <w:pStyle w:val="BookText"/>
      </w:pPr>
      <w:r>
        <w:rPr>
          <w:rFonts w:ascii="IRNazanin" w:hAnsi="IRNazanin" w:eastAsia="IRNazanin" w:cs="IRNazanin"/>
          <w:lang w:bidi="fa-IR"/>
          <w:color w:val="111111"/>
          <w:sz w:val="28"/>
          <w:szCs w:val="28"/>
          <w:rtl/>
        </w:rPr>
        <w:t xml:space="preserve">محل کتابت : قریه هنده من قری جرفادقان و   کمرة شهرة .زاد المعاد  3</w:t>
      </w:r>
    </w:p>
    <w:p>
      <w:pPr>
        <w:pStyle w:val="BookText"/>
      </w:pPr>
      <w:r>
        <w:rPr>
          <w:rFonts w:ascii="IRNazanin" w:hAnsi="IRNazanin" w:eastAsia="IRNazanin" w:cs="IRNazanin"/>
          <w:lang w:bidi="fa-IR"/>
          <w:color w:val="111111"/>
          <w:sz w:val="28"/>
          <w:szCs w:val="28"/>
          <w:rtl/>
        </w:rPr>
        <w:t xml:space="preserve">همه اطلاعات : ش 642  ، تحریر  سید علی بن سید ابوالقاسم موسوی - قودجانی  در  1189  در  قریه هنده من قری جرفادقان و - کمرة شهرة .زاد المعاد  3</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6" w:name="pg8350_55980"/>
    <w:bookmarkEnd w:id="336"/>
    <w:p>
      <w:pPr>
        <w:pStyle w:val="Heading3"/>
      </w:pPr>
      <w:bookmarkStart w:id="2337" w:name="_Toc339"/>
      <w:r>
        <w:t>333- زاد المعاد  3</w:t>
      </w:r>
      <w:bookmarkEnd w:id="2337"/>
    </w:p>
    <w:p>
      <w:pPr>
        <w:pStyle w:val="BookText"/>
      </w:pPr>
      <w:r>
        <w:rPr>
          <w:rFonts w:ascii="IRNazanin" w:hAnsi="IRNazanin" w:eastAsia="IRNazanin" w:cs="IRNazanin"/>
          <w:lang w:bidi="fa-IR"/>
          <w:color w:val="111111"/>
          <w:sz w:val="28"/>
          <w:szCs w:val="28"/>
          <w:rtl/>
        </w:rPr>
        <w:t xml:space="preserve">اطلاعات کتاب اصلی : زاد المعاد  3</w:t>
      </w:r>
    </w:p>
    <w:p>
      <w:pPr>
        <w:pStyle w:val="BookText"/>
      </w:pPr>
      <w:r>
        <w:rPr>
          <w:rFonts w:ascii="IRNazanin" w:hAnsi="IRNazanin" w:eastAsia="IRNazanin" w:cs="IRNazanin"/>
          <w:lang w:bidi="fa-IR"/>
          <w:color w:val="111111"/>
          <w:sz w:val="28"/>
          <w:szCs w:val="28"/>
          <w:rtl/>
        </w:rPr>
        <w:t xml:space="preserve">در صفحات : 58تا60زاد المعاد  3</w:t>
      </w:r>
    </w:p>
    <w:p>
      <w:pPr>
        <w:pStyle w:val="BookText"/>
      </w:pPr>
      <w:r>
        <w:rPr>
          <w:rFonts w:ascii="IRNazanin" w:hAnsi="IRNazanin" w:eastAsia="IRNazanin" w:cs="IRNazanin"/>
          <w:lang w:bidi="fa-IR"/>
          <w:color w:val="111111"/>
          <w:sz w:val="28"/>
          <w:szCs w:val="28"/>
          <w:rtl/>
        </w:rPr>
        <w:t xml:space="preserve">زبان کتاب : فارسیزاد المعاد  3</w:t>
      </w:r>
    </w:p>
    <w:p>
      <w:pPr>
        <w:pStyle w:val="BookText"/>
      </w:pPr>
      <w:r>
        <w:rPr>
          <w:rFonts w:ascii="IRNazanin" w:hAnsi="IRNazanin" w:eastAsia="IRNazanin" w:cs="IRNazanin"/>
          <w:lang w:bidi="fa-IR"/>
          <w:color w:val="111111"/>
          <w:sz w:val="28"/>
          <w:szCs w:val="28"/>
          <w:rtl/>
        </w:rPr>
        <w:t xml:space="preserve">مولف : علامه محمد باقر بن محمد تقی مجلسی ( م 1110 ق )زاد المعاد  3</w:t>
      </w:r>
    </w:p>
    <w:p>
      <w:pPr>
        <w:pStyle w:val="BookText"/>
      </w:pPr>
      <w:r>
        <w:rPr>
          <w:rFonts w:ascii="IRNazanin" w:hAnsi="IRNazanin" w:eastAsia="IRNazanin" w:cs="IRNazanin"/>
          <w:lang w:bidi="fa-IR"/>
          <w:color w:val="111111"/>
          <w:sz w:val="28"/>
          <w:szCs w:val="28"/>
          <w:rtl/>
        </w:rPr>
        <w:t xml:space="preserve">موضوعات : دعازاد المعاد  3</w:t>
      </w:r>
    </w:p>
    <w:p>
      <w:pPr>
        <w:pStyle w:val="BookText"/>
      </w:pPr>
      <w:r>
        <w:rPr>
          <w:rFonts w:ascii="IRNazanin" w:hAnsi="IRNazanin" w:eastAsia="IRNazanin" w:cs="IRNazanin"/>
          <w:lang w:bidi="fa-IR"/>
          <w:color w:val="111111"/>
          <w:sz w:val="28"/>
          <w:szCs w:val="28"/>
          <w:rtl/>
        </w:rPr>
        <w:t xml:space="preserve">مهدی الیه : و به شاه سلطان   حسین صفوی تقدیم شدهزاد المعاد  3</w:t>
      </w:r>
    </w:p>
    <w:p>
      <w:pPr>
        <w:pStyle w:val="BookText"/>
      </w:pPr>
      <w:r>
        <w:rPr>
          <w:rFonts w:ascii="IRNazanin" w:hAnsi="IRNazanin" w:eastAsia="IRNazanin" w:cs="IRNazanin"/>
          <w:lang w:bidi="fa-IR"/>
          <w:color w:val="111111"/>
          <w:sz w:val="28"/>
          <w:szCs w:val="28"/>
          <w:rtl/>
        </w:rPr>
        <w:t xml:space="preserve">بخش بندی : این کتاب در چهارده باب - هر باب در چند فصل - و یک خاتمه تنظیم -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.زاد المعاد  3</w:t>
      </w:r>
    </w:p>
    <w:p>
      <w:pPr>
        <w:pStyle w:val="BookText"/>
      </w:pPr>
      <w:r>
        <w:rPr>
          <w:rFonts w:ascii="IRNazanin" w:hAnsi="IRNazanin" w:eastAsia="IRNazanin" w:cs="IRNazanin"/>
          <w:lang w:bidi="fa-IR"/>
          <w:color w:val="111111"/>
          <w:sz w:val="28"/>
          <w:szCs w:val="28"/>
          <w:rtl/>
        </w:rPr>
        <w:t xml:space="preserve">منابع دیگر : [ الذریعة : 12/11 ؛ مشار فارسی : 2/2740 ؛ فهرست مرعشی : 1/41 ؛ فهرست - الفبایی آستان قدس : 294 ]زاد المعاد  3</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  علامه محمد باقر بن محمد تقی مجلسی ( م 1110 ق )   -  در آداب و ادعیه و اعمال و فضایل ماه های دوازده گانه و آنچه در شبانه روز به جا آورده - می شود و بعضی از احکام نماز و زکات و جز آنها ، با توضیحاتی از مؤلف با عنوانهای " مؤلف - گوید "   این کتاب در چهارده باب - هر باب در چند فصل - و یک خاتمه تنظیم   و به شاه سلطان - حسین صفوی تقدیم شده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  -  [ الذریعة : 12/11 ؛ مشار فارسی : 2/2740 ؛ فهرست مرعشی : 1/41 ؛ فهرست - الفبایی آستان قدس : 294 ]  - آغاز :  الحمد لله الذی جعل العبادة وسیلة لنیل السعادة .  - انجام :  هر که از این رساله منتفع گردد در حال حیاة یا بعد از وفات این شسکته را به دعای - رحمت و مغفرت این مستحق دعا را یاد کند تم .  - نسخه ها :زاد المعاد  3</w:t>
      </w:r>
    </w:p>
    <w:p>
      <w:pPr>
        <w:pStyle w:val="BookText"/>
      </w:pPr>
      <w:r>
        <w:rPr>
          <w:rFonts w:ascii="IRNazanin" w:hAnsi="IRNazanin" w:eastAsia="IRNazanin" w:cs="IRNazanin"/>
          <w:lang w:bidi="fa-IR"/>
          <w:color w:val="111111"/>
          <w:sz w:val="28"/>
          <w:szCs w:val="28"/>
          <w:rtl/>
        </w:rPr>
        <w:t xml:space="preserve">نسخه های مکرر این کتاب : زاد المعاد  3</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1زاد المعاد  3</w:t>
      </w:r>
    </w:p>
    <w:p>
      <w:pPr>
        <w:pStyle w:val="BookText"/>
      </w:pPr>
      <w:r>
        <w:rPr>
          <w:rFonts w:ascii="IRNazanin" w:hAnsi="IRNazanin" w:eastAsia="IRNazanin" w:cs="IRNazanin"/>
          <w:lang w:bidi="fa-IR"/>
          <w:color w:val="111111"/>
          <w:sz w:val="28"/>
          <w:szCs w:val="28"/>
          <w:rtl/>
        </w:rPr>
        <w:t xml:space="preserve">در صفحات : 58تا58زاد المعاد  3</w:t>
      </w:r>
    </w:p>
    <w:p>
      <w:pPr>
        <w:pStyle w:val="BookText"/>
      </w:pPr>
      <w:r>
        <w:rPr>
          <w:rFonts w:ascii="IRNazanin" w:hAnsi="IRNazanin" w:eastAsia="IRNazanin" w:cs="IRNazanin"/>
          <w:lang w:bidi="fa-IR"/>
          <w:color w:val="111111"/>
          <w:sz w:val="28"/>
          <w:szCs w:val="28"/>
          <w:rtl/>
        </w:rPr>
        <w:t xml:space="preserve">ردیف کتاب   : 3زاد المعاد  3</w:t>
      </w:r>
    </w:p>
    <w:p>
      <w:pPr>
        <w:pStyle w:val="BookText"/>
      </w:pPr>
      <w:r>
        <w:rPr>
          <w:rFonts w:ascii="IRNazanin" w:hAnsi="IRNazanin" w:eastAsia="IRNazanin" w:cs="IRNazanin"/>
          <w:lang w:bidi="fa-IR"/>
          <w:color w:val="111111"/>
          <w:sz w:val="28"/>
          <w:szCs w:val="28"/>
          <w:rtl/>
        </w:rPr>
        <w:t xml:space="preserve">کد دستیابی کتاب : ش 206زاد المعاد  3</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دارالحدیثزاد المعاد  3</w:t>
      </w:r>
    </w:p>
    <w:p>
      <w:pPr>
        <w:pStyle w:val="BookText"/>
      </w:pPr>
      <w:r>
        <w:rPr>
          <w:rFonts w:ascii="IRNazanin" w:hAnsi="IRNazanin" w:eastAsia="IRNazanin" w:cs="IRNazanin"/>
          <w:lang w:bidi="fa-IR"/>
          <w:color w:val="111111"/>
          <w:sz w:val="28"/>
          <w:szCs w:val="28"/>
          <w:rtl/>
        </w:rPr>
        <w:t xml:space="preserve">شهر : قمزاد المعاد  3</w:t>
      </w:r>
    </w:p>
    <w:p>
      <w:pPr>
        <w:pStyle w:val="BookText"/>
      </w:pPr>
      <w:r>
        <w:rPr>
          <w:rFonts w:ascii="IRNazanin" w:hAnsi="IRNazanin" w:eastAsia="IRNazanin" w:cs="IRNazanin"/>
          <w:lang w:bidi="fa-IR"/>
          <w:color w:val="111111"/>
          <w:sz w:val="28"/>
          <w:szCs w:val="28"/>
          <w:rtl/>
        </w:rPr>
        <w:t xml:space="preserve">کاتب : عبد المجید عطار بن علیرضا باکوییزاد المعاد  3</w:t>
      </w:r>
    </w:p>
    <w:p>
      <w:pPr>
        <w:pStyle w:val="BookText"/>
      </w:pPr>
      <w:r>
        <w:rPr>
          <w:rFonts w:ascii="IRNazanin" w:hAnsi="IRNazanin" w:eastAsia="IRNazanin" w:cs="IRNazanin"/>
          <w:lang w:bidi="fa-IR"/>
          <w:color w:val="111111"/>
          <w:sz w:val="28"/>
          <w:szCs w:val="28"/>
          <w:rtl/>
        </w:rPr>
        <w:t xml:space="preserve">تاریخ کتابت : سلخ شعبان 1255 قزاد المعاد  3</w:t>
      </w:r>
    </w:p>
    <w:p>
      <w:pPr>
        <w:pStyle w:val="BookText"/>
      </w:pPr>
      <w:r>
        <w:rPr>
          <w:rFonts w:ascii="IRNazanin" w:hAnsi="IRNazanin" w:eastAsia="IRNazanin" w:cs="IRNazanin"/>
          <w:lang w:bidi="fa-IR"/>
          <w:color w:val="111111"/>
          <w:sz w:val="28"/>
          <w:szCs w:val="28"/>
          <w:rtl/>
        </w:rPr>
        <w:t xml:space="preserve">همه اطلاعات : ش 206  ،  آغاز و انجام : برابر نمونه ، نسخ  ،  عبد المجید عطار بن علیرضا باکویی  ، -  سلخ شعبان 1255 ق  ،  عناوین و نشانی ها شنگرف ، تمام صفحات مجدول شنگرف ، - بعد از اتمام کتاب دعای جوشن کبیر تحریر شده است ، رساله اول مجموعه ، - " 1 پ - 147 پ " 147 برگ ، 15 سطر .زاد المعاد  3</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7" w:name="pg8350_55981"/>
    <w:bookmarkEnd w:id="337"/>
    <w:p>
      <w:pPr>
        <w:pStyle w:val="Heading3"/>
      </w:pPr>
      <w:bookmarkStart w:id="2338" w:name="_Toc340"/>
      <w:r>
        <w:t>334- زاد المعاد  3</w:t>
      </w:r>
      <w:bookmarkEnd w:id="2338"/>
    </w:p>
    <w:p>
      <w:pPr>
        <w:pStyle w:val="BookText"/>
      </w:pPr>
      <w:r>
        <w:rPr>
          <w:rFonts w:ascii="IRNazanin" w:hAnsi="IRNazanin" w:eastAsia="IRNazanin" w:cs="IRNazanin"/>
          <w:lang w:bidi="fa-IR"/>
          <w:color w:val="111111"/>
          <w:sz w:val="28"/>
          <w:szCs w:val="28"/>
          <w:rtl/>
        </w:rPr>
        <w:t xml:space="preserve">اطلاعات کتاب اصلی : زاد المعاد  3</w:t>
      </w:r>
    </w:p>
    <w:p>
      <w:pPr>
        <w:pStyle w:val="BookText"/>
      </w:pPr>
      <w:r>
        <w:rPr>
          <w:rFonts w:ascii="IRNazanin" w:hAnsi="IRNazanin" w:eastAsia="IRNazanin" w:cs="IRNazanin"/>
          <w:lang w:bidi="fa-IR"/>
          <w:color w:val="111111"/>
          <w:sz w:val="28"/>
          <w:szCs w:val="28"/>
          <w:rtl/>
        </w:rPr>
        <w:t xml:space="preserve">در صفحات : 51تا51زاد المعاد  3</w:t>
      </w:r>
    </w:p>
    <w:p>
      <w:pPr>
        <w:pStyle w:val="BookText"/>
      </w:pPr>
      <w:r>
        <w:rPr>
          <w:rFonts w:ascii="IRNazanin" w:hAnsi="IRNazanin" w:eastAsia="IRNazanin" w:cs="IRNazanin"/>
          <w:lang w:bidi="fa-IR"/>
          <w:color w:val="111111"/>
          <w:sz w:val="28"/>
          <w:szCs w:val="28"/>
          <w:rtl/>
        </w:rPr>
        <w:t xml:space="preserve">مولف : مجلسیزاد المعاد  3</w:t>
      </w:r>
    </w:p>
    <w:p>
      <w:pPr>
        <w:pStyle w:val="BookText"/>
      </w:pPr>
      <w:r>
        <w:rPr>
          <w:rFonts w:ascii="IRNazanin" w:hAnsi="IRNazanin" w:eastAsia="IRNazanin" w:cs="IRNazanin"/>
          <w:lang w:bidi="fa-IR"/>
          <w:color w:val="111111"/>
          <w:sz w:val="28"/>
          <w:szCs w:val="28"/>
          <w:rtl/>
        </w:rPr>
        <w:t xml:space="preserve">تاریخ تالیف : رمضان 1107زاد المعاد  3</w:t>
      </w:r>
    </w:p>
    <w:p>
      <w:pPr>
        <w:pStyle w:val="BookText"/>
      </w:pPr>
      <w:r>
        <w:rPr>
          <w:rFonts w:ascii="IRNazanin" w:hAnsi="IRNazanin" w:eastAsia="IRNazanin" w:cs="IRNazanin"/>
          <w:lang w:bidi="fa-IR"/>
          <w:color w:val="111111"/>
          <w:sz w:val="28"/>
          <w:szCs w:val="28"/>
          <w:rtl/>
        </w:rPr>
        <w:t xml:space="preserve">محل کتابت : اصفهانزاد المعاد  3</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3</w:t>
      </w:r>
    </w:p>
    <w:p>
      <w:pPr>
        <w:pStyle w:val="BookText"/>
      </w:pPr>
      <w:r>
        <w:rPr>
          <w:rFonts w:ascii="IRNazanin" w:hAnsi="IRNazanin" w:eastAsia="IRNazanin" w:cs="IRNazanin"/>
          <w:lang w:bidi="fa-IR"/>
          <w:color w:val="111111"/>
          <w:sz w:val="28"/>
          <w:szCs w:val="28"/>
          <w:rtl/>
        </w:rPr>
        <w:t xml:space="preserve">منابع دیگر : ( ذریعه 12 - : 11 ) .زاد المعاد  3</w:t>
      </w:r>
    </w:p>
    <w:p>
      <w:pPr>
        <w:pStyle w:val="BookText"/>
      </w:pPr>
      <w:r>
        <w:rPr>
          <w:rFonts w:ascii="IRNazanin" w:hAnsi="IRNazanin" w:eastAsia="IRNazanin" w:cs="IRNazanin"/>
          <w:lang w:bidi="fa-IR"/>
          <w:color w:val="111111"/>
          <w:sz w:val="28"/>
          <w:szCs w:val="28"/>
          <w:rtl/>
        </w:rPr>
        <w:t xml:space="preserve">همه اطلاعات : زاد المعاد  :   مجلسی  ، ساخته   رمضان 1107  در  اصفهان   بنام شاه سلطان حسین   ( ذریعه 12 - : 11 ) .زاد المعاد  3</w:t>
      </w:r>
    </w:p>
    <w:p>
      <w:pPr>
        <w:pStyle w:val="BookText"/>
      </w:pPr>
      <w:r>
        <w:rPr>
          <w:rFonts w:ascii="IRNazanin" w:hAnsi="IRNazanin" w:eastAsia="IRNazanin" w:cs="IRNazanin"/>
          <w:lang w:bidi="fa-IR"/>
          <w:color w:val="111111"/>
          <w:sz w:val="28"/>
          <w:szCs w:val="28"/>
          <w:rtl/>
        </w:rPr>
        <w:t xml:space="preserve">نسخه های مکرر این کتاب : زاد المعاد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  3</w:t>
      </w:r>
    </w:p>
    <w:p>
      <w:pPr>
        <w:pStyle w:val="BookText"/>
      </w:pPr>
      <w:r>
        <w:rPr>
          <w:rFonts w:ascii="IRNazanin" w:hAnsi="IRNazanin" w:eastAsia="IRNazanin" w:cs="IRNazanin"/>
          <w:lang w:bidi="fa-IR"/>
          <w:color w:val="111111"/>
          <w:sz w:val="28"/>
          <w:szCs w:val="28"/>
          <w:rtl/>
        </w:rPr>
        <w:t xml:space="preserve">در صفحات : 51تا51زاد المعاد  3</w:t>
      </w:r>
    </w:p>
    <w:p>
      <w:pPr>
        <w:pStyle w:val="BookText"/>
      </w:pPr>
      <w:r>
        <w:rPr>
          <w:rFonts w:ascii="IRNazanin" w:hAnsi="IRNazanin" w:eastAsia="IRNazanin" w:cs="IRNazanin"/>
          <w:lang w:bidi="fa-IR"/>
          <w:color w:val="111111"/>
          <w:sz w:val="28"/>
          <w:szCs w:val="28"/>
          <w:rtl/>
        </w:rPr>
        <w:t xml:space="preserve">ردیف کتاب   : 3زاد المعاد  3</w:t>
      </w:r>
    </w:p>
    <w:p>
      <w:pPr>
        <w:pStyle w:val="BookText"/>
      </w:pPr>
      <w:r>
        <w:rPr>
          <w:rFonts w:ascii="IRNazanin" w:hAnsi="IRNazanin" w:eastAsia="IRNazanin" w:cs="IRNazanin"/>
          <w:lang w:bidi="fa-IR"/>
          <w:color w:val="111111"/>
          <w:sz w:val="28"/>
          <w:szCs w:val="28"/>
          <w:rtl/>
        </w:rPr>
        <w:t xml:space="preserve">کد دستیابی کتاب : 315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زاد المعاد  3</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آنجلسزاد المعاد  3</w:t>
      </w:r>
    </w:p>
    <w:p>
      <w:pPr>
        <w:pStyle w:val="BookText"/>
      </w:pPr>
      <w:r>
        <w:rPr>
          <w:rFonts w:ascii="IRNazanin" w:hAnsi="IRNazanin" w:eastAsia="IRNazanin" w:cs="IRNazanin"/>
          <w:lang w:bidi="fa-IR"/>
          <w:color w:val="111111"/>
          <w:sz w:val="28"/>
          <w:szCs w:val="28"/>
          <w:rtl/>
        </w:rPr>
        <w:t xml:space="preserve">شهر : لس آنجلسزاد المعاد  3</w:t>
      </w:r>
    </w:p>
    <w:p>
      <w:pPr>
        <w:pStyle w:val="BookText"/>
      </w:pPr>
      <w:r>
        <w:rPr>
          <w:rFonts w:ascii="IRNazanin" w:hAnsi="IRNazanin" w:eastAsia="IRNazanin" w:cs="IRNazanin"/>
          <w:lang w:bidi="fa-IR"/>
          <w:color w:val="111111"/>
          <w:sz w:val="28"/>
          <w:szCs w:val="28"/>
          <w:rtl/>
        </w:rPr>
        <w:t xml:space="preserve">تاریخ کتابت : سده 2زاد المعاد  3</w:t>
      </w:r>
    </w:p>
    <w:p>
      <w:pPr>
        <w:pStyle w:val="BookText"/>
      </w:pPr>
      <w:r>
        <w:rPr>
          <w:rFonts w:ascii="IRNazanin" w:hAnsi="IRNazanin" w:eastAsia="IRNazanin" w:cs="IRNazanin"/>
          <w:lang w:bidi="fa-IR"/>
          <w:color w:val="111111"/>
          <w:sz w:val="28"/>
          <w:szCs w:val="28"/>
          <w:rtl/>
        </w:rPr>
        <w:t xml:space="preserve">بخش بندی : دارای " باب - هفتم در اعمال ماه صفر و این ماه مشهور است به نحوست و دو وجه میتواند بود "زاد المعاد  3</w:t>
      </w:r>
    </w:p>
    <w:p>
      <w:pPr>
        <w:pStyle w:val="BookText"/>
      </w:pPr>
      <w:r>
        <w:rPr>
          <w:rFonts w:ascii="IRNazanin" w:hAnsi="IRNazanin" w:eastAsia="IRNazanin" w:cs="IRNazanin"/>
          <w:lang w:bidi="fa-IR"/>
          <w:color w:val="111111"/>
          <w:sz w:val="28"/>
          <w:szCs w:val="28"/>
          <w:rtl/>
        </w:rPr>
        <w:t xml:space="preserve">آسیب دیدگی : چند برگی نیستزاد المعاد  3</w:t>
      </w:r>
    </w:p>
    <w:p>
      <w:pPr>
        <w:pStyle w:val="BookText"/>
      </w:pPr>
      <w:r>
        <w:rPr>
          <w:rFonts w:ascii="IRNazanin" w:hAnsi="IRNazanin" w:eastAsia="IRNazanin" w:cs="IRNazanin"/>
          <w:lang w:bidi="fa-IR"/>
          <w:color w:val="111111"/>
          <w:sz w:val="28"/>
          <w:szCs w:val="28"/>
          <w:rtl/>
        </w:rPr>
        <w:t xml:space="preserve">همه اطلاعات : 315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سده 2  ،  زرین و رنگین  ،  چند برگی نیست  ،  دارای " باب - هفتم در اعمال ماه صفر و این ماه مشهور است به نحوست و دو وجه میتواند بود "   دعاها ترجمه شده - به فارسی   زیر سطرها به نستعلیق شنگرف  ،   گویا زاد المعاد باشد.زاد المعاد  3</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8" w:name="pg8350_55982"/>
    <w:bookmarkEnd w:id="338"/>
    <w:p>
      <w:pPr>
        <w:pStyle w:val="Heading3"/>
      </w:pPr>
      <w:bookmarkStart w:id="2339" w:name="_Toc341"/>
      <w:r>
        <w:t>335- زاد المعاد  3</w:t>
      </w:r>
      <w:bookmarkEnd w:id="2339"/>
    </w:p>
    <w:p>
      <w:pPr>
        <w:pStyle w:val="BookText"/>
      </w:pPr>
      <w:r>
        <w:rPr>
          <w:rFonts w:ascii="IRNazanin" w:hAnsi="IRNazanin" w:eastAsia="IRNazanin" w:cs="IRNazanin"/>
          <w:lang w:bidi="fa-IR"/>
          <w:color w:val="111111"/>
          <w:sz w:val="28"/>
          <w:szCs w:val="28"/>
          <w:rtl/>
        </w:rPr>
        <w:t xml:space="preserve">اطلاعات کتاب اصلی : زاد المعاد  3</w:t>
      </w:r>
    </w:p>
    <w:p>
      <w:pPr>
        <w:pStyle w:val="BookText"/>
      </w:pPr>
      <w:r>
        <w:rPr>
          <w:rFonts w:ascii="IRNazanin" w:hAnsi="IRNazanin" w:eastAsia="IRNazanin" w:cs="IRNazanin"/>
          <w:lang w:bidi="fa-IR"/>
          <w:color w:val="111111"/>
          <w:sz w:val="28"/>
          <w:szCs w:val="28"/>
          <w:rtl/>
        </w:rPr>
        <w:t xml:space="preserve">در صفحات : 71تا71زاد المعاد  3</w:t>
      </w:r>
    </w:p>
    <w:p>
      <w:pPr>
        <w:pStyle w:val="BookText"/>
      </w:pPr>
      <w:r>
        <w:rPr>
          <w:rFonts w:ascii="IRNazanin" w:hAnsi="IRNazanin" w:eastAsia="IRNazanin" w:cs="IRNazanin"/>
          <w:lang w:bidi="fa-IR"/>
          <w:color w:val="111111"/>
          <w:sz w:val="28"/>
          <w:szCs w:val="28"/>
          <w:rtl/>
        </w:rPr>
        <w:t xml:space="preserve">مولف : محمد باقر مجلسی.زاد المعاد  3</w:t>
      </w:r>
    </w:p>
    <w:p>
      <w:pPr>
        <w:pStyle w:val="BookText"/>
      </w:pPr>
      <w:r>
        <w:rPr>
          <w:rFonts w:ascii="IRNazanin" w:hAnsi="IRNazanin" w:eastAsia="IRNazanin" w:cs="IRNazanin"/>
          <w:lang w:bidi="fa-IR"/>
          <w:color w:val="111111"/>
          <w:sz w:val="28"/>
          <w:szCs w:val="28"/>
          <w:rtl/>
        </w:rPr>
        <w:t xml:space="preserve">همه اطلاعات : زاد المعاد  :   محمد باقر مجلسی.زاد المعاد  3</w:t>
      </w:r>
    </w:p>
    <w:p>
      <w:pPr>
        <w:pStyle w:val="BookText"/>
      </w:pPr>
      <w:r>
        <w:rPr>
          <w:rFonts w:ascii="IRNazanin" w:hAnsi="IRNazanin" w:eastAsia="IRNazanin" w:cs="IRNazanin"/>
          <w:lang w:bidi="fa-IR"/>
          <w:color w:val="111111"/>
          <w:sz w:val="28"/>
          <w:szCs w:val="28"/>
          <w:rtl/>
        </w:rPr>
        <w:t xml:space="preserve">نسخه های مکرر این کتاب : زاد المعاد  3</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جلد1زاد المعاد  3</w:t>
      </w:r>
    </w:p>
    <w:p>
      <w:pPr>
        <w:pStyle w:val="BookText"/>
      </w:pPr>
      <w:r>
        <w:rPr>
          <w:rFonts w:ascii="IRNazanin" w:hAnsi="IRNazanin" w:eastAsia="IRNazanin" w:cs="IRNazanin"/>
          <w:lang w:bidi="fa-IR"/>
          <w:color w:val="111111"/>
          <w:sz w:val="28"/>
          <w:szCs w:val="28"/>
          <w:rtl/>
        </w:rPr>
        <w:t xml:space="preserve">در صفحات : 71تا71زاد المعاد  3</w:t>
      </w:r>
    </w:p>
    <w:p>
      <w:pPr>
        <w:pStyle w:val="BookText"/>
      </w:pPr>
      <w:r>
        <w:rPr>
          <w:rFonts w:ascii="IRNazanin" w:hAnsi="IRNazanin" w:eastAsia="IRNazanin" w:cs="IRNazanin"/>
          <w:lang w:bidi="fa-IR"/>
          <w:color w:val="111111"/>
          <w:sz w:val="28"/>
          <w:szCs w:val="28"/>
          <w:rtl/>
        </w:rPr>
        <w:t xml:space="preserve">ردیف کتاب   : 3زاد المعاد  3</w:t>
      </w:r>
    </w:p>
    <w:p>
      <w:pPr>
        <w:pStyle w:val="BookText"/>
      </w:pPr>
      <w:r>
        <w:rPr>
          <w:rFonts w:ascii="IRNazanin" w:hAnsi="IRNazanin" w:eastAsia="IRNazanin" w:cs="IRNazanin"/>
          <w:lang w:bidi="fa-IR"/>
          <w:color w:val="111111"/>
          <w:sz w:val="28"/>
          <w:szCs w:val="28"/>
          <w:rtl/>
        </w:rPr>
        <w:t xml:space="preserve">کد دستیابی کتاب : ش 263 جزاد المعاد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  3</w:t>
      </w:r>
    </w:p>
    <w:p>
      <w:pPr>
        <w:pStyle w:val="BookText"/>
      </w:pPr>
      <w:r>
        <w:rPr>
          <w:rFonts w:ascii="IRNazanin" w:hAnsi="IRNazanin" w:eastAsia="IRNazanin" w:cs="IRNazanin"/>
          <w:lang w:bidi="fa-IR"/>
          <w:color w:val="111111"/>
          <w:sz w:val="28"/>
          <w:szCs w:val="28"/>
          <w:rtl/>
        </w:rPr>
        <w:t xml:space="preserve">شهر : تهرانزاد المعاد  3</w:t>
      </w:r>
    </w:p>
    <w:p>
      <w:pPr>
        <w:pStyle w:val="BookText"/>
      </w:pPr>
      <w:r>
        <w:rPr>
          <w:rFonts w:ascii="IRNazanin" w:hAnsi="IRNazanin" w:eastAsia="IRNazanin" w:cs="IRNazanin"/>
          <w:lang w:bidi="fa-IR"/>
          <w:color w:val="111111"/>
          <w:sz w:val="28"/>
          <w:szCs w:val="28"/>
          <w:rtl/>
        </w:rPr>
        <w:t xml:space="preserve">کاتب : محمد بن ابی القاسم اصفهانیزاد المعاد  3</w:t>
      </w:r>
    </w:p>
    <w:p>
      <w:pPr>
        <w:pStyle w:val="BookText"/>
      </w:pPr>
      <w:r>
        <w:rPr>
          <w:rFonts w:ascii="IRNazanin" w:hAnsi="IRNazanin" w:eastAsia="IRNazanin" w:cs="IRNazanin"/>
          <w:lang w:bidi="fa-IR"/>
          <w:color w:val="111111"/>
          <w:sz w:val="28"/>
          <w:szCs w:val="28"/>
          <w:rtl/>
        </w:rPr>
        <w:t xml:space="preserve">تاریخ کتابت : 1232زاد المعاد  3</w:t>
      </w:r>
    </w:p>
    <w:p>
      <w:pPr>
        <w:pStyle w:val="BookText"/>
      </w:pPr>
      <w:r>
        <w:rPr>
          <w:rFonts w:ascii="IRNazanin" w:hAnsi="IRNazanin" w:eastAsia="IRNazanin" w:cs="IRNazanin"/>
          <w:lang w:bidi="fa-IR"/>
          <w:color w:val="111111"/>
          <w:sz w:val="28"/>
          <w:szCs w:val="28"/>
          <w:rtl/>
        </w:rPr>
        <w:t xml:space="preserve">شماره پیشین : 14481زاد المعاد  3</w:t>
      </w:r>
    </w:p>
    <w:p>
      <w:pPr>
        <w:pStyle w:val="BookText"/>
      </w:pPr>
      <w:r>
        <w:rPr>
          <w:rFonts w:ascii="IRNazanin" w:hAnsi="IRNazanin" w:eastAsia="IRNazanin" w:cs="IRNazanin"/>
          <w:lang w:bidi="fa-IR"/>
          <w:color w:val="111111"/>
          <w:sz w:val="28"/>
          <w:szCs w:val="28"/>
          <w:rtl/>
        </w:rPr>
        <w:t xml:space="preserve">مهدی الیه : برای حاج   محمد حسین خانازاد المعاد  3</w:t>
      </w:r>
    </w:p>
    <w:p>
      <w:pPr>
        <w:pStyle w:val="BookText"/>
      </w:pPr>
      <w:r>
        <w:rPr>
          <w:rFonts w:ascii="IRNazanin" w:hAnsi="IRNazanin" w:eastAsia="IRNazanin" w:cs="IRNazanin"/>
          <w:lang w:bidi="fa-IR"/>
          <w:color w:val="111111"/>
          <w:sz w:val="28"/>
          <w:szCs w:val="28"/>
          <w:rtl/>
        </w:rPr>
        <w:t xml:space="preserve">همه اطلاعات : ش 263 ج  ،  نسخ    محمد بن ابی القاسم اصفهانی  در   1232  ،  برای حاج - محمد حسین خانا   با ترجمه فارسی زیر سطور ، سرلوح و حواشی برگ 1 پ و - 2 ر با گل و بوته های شنگرف و لاجورد و سبز و آبی و زرین و سرخ و مشکی - و سفید ، جدول زرین و مشکی ، عنوان و ترجمه فارسی زیر سطور شنگرف  ، -  مالک محمد بن حاجی ملا حاجی و فاضل تونی   ( 14481 )   20 س 9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 - 404 گ 15 </w:t>
      </w:r>
      <w:r>
        <w:rPr>
          <w:rFonts w:ascii="Times New Roman" w:hAnsi="Times New Roman" w:eastAsia="Times New Roman" w:cs="Times New Roman"/>
          <w:lang w:val="en-US" w:bidi="en-US"/>
          <w:color w:val="111111"/>
          <w:sz w:val="28"/>
          <w:szCs w:val="28"/>
          <w:rtl/>
        </w:rPr>
        <w:t xml:space="preserve">× 5/24 </w:t>
      </w:r>
      <w:r>
        <w:rPr>
          <w:rFonts w:ascii="IRNazanin" w:hAnsi="IRNazanin" w:eastAsia="IRNazanin" w:cs="IRNazanin"/>
          <w:lang w:bidi="fa-IR"/>
          <w:color w:val="111111"/>
          <w:sz w:val="28"/>
          <w:szCs w:val="28"/>
          <w:rtl/>
        </w:rPr>
        <w:t xml:space="preserve">، کاغذ فرنگی - جلد مخملی مقوایی.زاد المعاد  3</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9" w:name="pg8350_55983"/>
    <w:bookmarkEnd w:id="339"/>
    <w:p>
      <w:pPr>
        <w:pStyle w:val="Heading3"/>
      </w:pPr>
      <w:bookmarkStart w:id="2340" w:name="_Toc342"/>
      <w:r>
        <w:t>336- زاد المعاد  3</w:t>
      </w:r>
      <w:bookmarkEnd w:id="2340"/>
    </w:p>
    <w:p>
      <w:pPr>
        <w:pStyle w:val="BookText"/>
      </w:pPr>
      <w:r>
        <w:rPr>
          <w:rFonts w:ascii="IRNazanin" w:hAnsi="IRNazanin" w:eastAsia="IRNazanin" w:cs="IRNazanin"/>
          <w:lang w:bidi="fa-IR"/>
          <w:color w:val="111111"/>
          <w:sz w:val="28"/>
          <w:szCs w:val="28"/>
          <w:rtl/>
        </w:rPr>
        <w:t xml:space="preserve">اطلاعات کتاب اصلی : زاد المعاد  3</w:t>
      </w:r>
    </w:p>
    <w:p>
      <w:pPr>
        <w:pStyle w:val="BookText"/>
      </w:pPr>
      <w:r>
        <w:rPr>
          <w:rFonts w:ascii="IRNazanin" w:hAnsi="IRNazanin" w:eastAsia="IRNazanin" w:cs="IRNazanin"/>
          <w:lang w:bidi="fa-IR"/>
          <w:color w:val="111111"/>
          <w:sz w:val="28"/>
          <w:szCs w:val="28"/>
          <w:rtl/>
        </w:rPr>
        <w:t xml:space="preserve">در صفحات : 14تا14زاد المعاد  3</w:t>
      </w:r>
    </w:p>
    <w:p>
      <w:pPr>
        <w:pStyle w:val="BookText"/>
      </w:pPr>
      <w:r>
        <w:rPr>
          <w:rFonts w:ascii="IRNazanin" w:hAnsi="IRNazanin" w:eastAsia="IRNazanin" w:cs="IRNazanin"/>
          <w:lang w:bidi="fa-IR"/>
          <w:color w:val="111111"/>
          <w:sz w:val="28"/>
          <w:szCs w:val="28"/>
          <w:rtl/>
        </w:rPr>
        <w:t xml:space="preserve">مولف : علامه مجلسیزاد المعاد  3</w:t>
      </w:r>
    </w:p>
    <w:p>
      <w:pPr>
        <w:pStyle w:val="BookText"/>
      </w:pPr>
      <w:r>
        <w:rPr>
          <w:rFonts w:ascii="IRNazanin" w:hAnsi="IRNazanin" w:eastAsia="IRNazanin" w:cs="IRNazanin"/>
          <w:lang w:bidi="fa-IR"/>
          <w:color w:val="111111"/>
          <w:sz w:val="28"/>
          <w:szCs w:val="28"/>
          <w:rtl/>
        </w:rPr>
        <w:t xml:space="preserve">تاریخ تالیف : 1107زاد المعاد  3</w:t>
      </w:r>
    </w:p>
    <w:p>
      <w:pPr>
        <w:pStyle w:val="BookText"/>
      </w:pPr>
      <w:r>
        <w:rPr>
          <w:rFonts w:ascii="IRNazanin" w:hAnsi="IRNazanin" w:eastAsia="IRNazanin" w:cs="IRNazanin"/>
          <w:lang w:bidi="fa-IR"/>
          <w:color w:val="111111"/>
          <w:sz w:val="28"/>
          <w:szCs w:val="28"/>
          <w:rtl/>
        </w:rPr>
        <w:t xml:space="preserve">موضوعات : ادعیهزاد المعاد  3</w:t>
      </w:r>
    </w:p>
    <w:p>
      <w:pPr>
        <w:pStyle w:val="BookText"/>
      </w:pPr>
      <w:r>
        <w:rPr>
          <w:rFonts w:ascii="IRNazanin" w:hAnsi="IRNazanin" w:eastAsia="IRNazanin" w:cs="IRNazanin"/>
          <w:lang w:bidi="fa-IR"/>
          <w:color w:val="111111"/>
          <w:sz w:val="28"/>
          <w:szCs w:val="28"/>
          <w:rtl/>
        </w:rPr>
        <w:t xml:space="preserve">همه اطلاعات : زاد المعاد  (  ادعیه  ) - از :  علامه مجلسی  ، که آنرا در  1107  به پایان رسانده است .زاد المعاد  3</w:t>
      </w:r>
    </w:p>
    <w:p>
      <w:pPr>
        <w:pStyle w:val="BookText"/>
      </w:pPr>
      <w:r>
        <w:rPr>
          <w:rFonts w:ascii="IRNazanin" w:hAnsi="IRNazanin" w:eastAsia="IRNazanin" w:cs="IRNazanin"/>
          <w:lang w:bidi="fa-IR"/>
          <w:color w:val="111111"/>
          <w:sz w:val="28"/>
          <w:szCs w:val="28"/>
          <w:rtl/>
        </w:rPr>
        <w:t xml:space="preserve">نسخه های مکرر این کتاب : زاد المعاد  3</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1زاد المعاد  3</w:t>
      </w:r>
    </w:p>
    <w:p>
      <w:pPr>
        <w:pStyle w:val="BookText"/>
      </w:pPr>
      <w:r>
        <w:rPr>
          <w:rFonts w:ascii="IRNazanin" w:hAnsi="IRNazanin" w:eastAsia="IRNazanin" w:cs="IRNazanin"/>
          <w:lang w:bidi="fa-IR"/>
          <w:color w:val="111111"/>
          <w:sz w:val="28"/>
          <w:szCs w:val="28"/>
          <w:rtl/>
        </w:rPr>
        <w:t xml:space="preserve">در صفحات : 14تا14زاد المعاد  3</w:t>
      </w:r>
    </w:p>
    <w:p>
      <w:pPr>
        <w:pStyle w:val="BookText"/>
      </w:pPr>
      <w:r>
        <w:rPr>
          <w:rFonts w:ascii="IRNazanin" w:hAnsi="IRNazanin" w:eastAsia="IRNazanin" w:cs="IRNazanin"/>
          <w:lang w:bidi="fa-IR"/>
          <w:color w:val="111111"/>
          <w:sz w:val="28"/>
          <w:szCs w:val="28"/>
          <w:rtl/>
        </w:rPr>
        <w:t xml:space="preserve">ردیف کتاب   : 3زاد المعاد  3</w:t>
      </w:r>
    </w:p>
    <w:p>
      <w:pPr>
        <w:pStyle w:val="BookText"/>
      </w:pPr>
      <w:r>
        <w:rPr>
          <w:rFonts w:ascii="IRNazanin" w:hAnsi="IRNazanin" w:eastAsia="IRNazanin" w:cs="IRNazanin"/>
          <w:lang w:bidi="fa-IR"/>
          <w:color w:val="111111"/>
          <w:sz w:val="28"/>
          <w:szCs w:val="28"/>
          <w:rtl/>
        </w:rPr>
        <w:t xml:space="preserve">کد دستیابی کتاب : ش 176زاد المعاد  3</w:t>
      </w:r>
    </w:p>
    <w:p>
      <w:pPr>
        <w:pStyle w:val="BookText"/>
      </w:pPr>
      <w:r>
        <w:rPr>
          <w:rFonts w:ascii="IRNazanin" w:hAnsi="IRNazanin" w:eastAsia="IRNazanin" w:cs="IRNazanin"/>
          <w:lang w:bidi="fa-IR"/>
          <w:color w:val="111111"/>
          <w:sz w:val="28"/>
          <w:szCs w:val="28"/>
          <w:rtl/>
        </w:rPr>
        <w:t xml:space="preserve">نام کتابخانه : کتابخانه مدرسه حجتیهزاد المعاد  3</w:t>
      </w:r>
    </w:p>
    <w:p>
      <w:pPr>
        <w:pStyle w:val="BookText"/>
      </w:pPr>
      <w:r>
        <w:rPr>
          <w:rFonts w:ascii="IRNazanin" w:hAnsi="IRNazanin" w:eastAsia="IRNazanin" w:cs="IRNazanin"/>
          <w:lang w:bidi="fa-IR"/>
          <w:color w:val="111111"/>
          <w:sz w:val="28"/>
          <w:szCs w:val="28"/>
          <w:rtl/>
        </w:rPr>
        <w:t xml:space="preserve">شهر : قمزاد المعاد  3</w:t>
      </w:r>
    </w:p>
    <w:p>
      <w:pPr>
        <w:pStyle w:val="BookText"/>
      </w:pPr>
      <w:r>
        <w:rPr>
          <w:rFonts w:ascii="IRNazanin" w:hAnsi="IRNazanin" w:eastAsia="IRNazanin" w:cs="IRNazanin"/>
          <w:lang w:bidi="fa-IR"/>
          <w:color w:val="111111"/>
          <w:sz w:val="28"/>
          <w:szCs w:val="28"/>
          <w:rtl/>
        </w:rPr>
        <w:t xml:space="preserve">کاتب : اسماعیل بن سید رضا حسینیزاد المعاد  3</w:t>
      </w:r>
    </w:p>
    <w:p>
      <w:pPr>
        <w:pStyle w:val="BookText"/>
      </w:pPr>
      <w:r>
        <w:rPr>
          <w:rFonts w:ascii="IRNazanin" w:hAnsi="IRNazanin" w:eastAsia="IRNazanin" w:cs="IRNazanin"/>
          <w:lang w:bidi="fa-IR"/>
          <w:color w:val="111111"/>
          <w:sz w:val="28"/>
          <w:szCs w:val="28"/>
          <w:rtl/>
        </w:rPr>
        <w:t xml:space="preserve">تاریخ کتابت : 1219زاد المعاد  3</w:t>
      </w:r>
    </w:p>
    <w:p>
      <w:pPr>
        <w:pStyle w:val="BookText"/>
      </w:pPr>
      <w:r>
        <w:rPr>
          <w:rFonts w:ascii="IRNazanin" w:hAnsi="IRNazanin" w:eastAsia="IRNazanin" w:cs="IRNazanin"/>
          <w:lang w:bidi="fa-IR"/>
          <w:color w:val="111111"/>
          <w:sz w:val="28"/>
          <w:szCs w:val="28"/>
          <w:rtl/>
        </w:rPr>
        <w:t xml:space="preserve">محل کتابت : تویسرکانزاد المعاد  3</w:t>
      </w:r>
    </w:p>
    <w:p>
      <w:pPr>
        <w:pStyle w:val="BookText"/>
      </w:pPr>
      <w:r>
        <w:rPr>
          <w:rFonts w:ascii="IRNazanin" w:hAnsi="IRNazanin" w:eastAsia="IRNazanin" w:cs="IRNazanin"/>
          <w:lang w:bidi="fa-IR"/>
          <w:color w:val="111111"/>
          <w:sz w:val="28"/>
          <w:szCs w:val="28"/>
          <w:rtl/>
        </w:rPr>
        <w:t xml:space="preserve">همه اطلاعات : ش 176  -  نسخ   اسماعیل بن سید رضا حسینی  در  1219  در -  تویسرکان  .زاد المعاد  3</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0" w:name="pg8350_55984"/>
    <w:bookmarkEnd w:id="340"/>
    <w:p>
      <w:pPr>
        <w:pStyle w:val="Heading3"/>
      </w:pPr>
      <w:bookmarkStart w:id="2341" w:name="_Toc343"/>
      <w:r>
        <w:t>337- زاد المعاد  3</w:t>
      </w:r>
      <w:bookmarkEnd w:id="2341"/>
    </w:p>
    <w:p>
      <w:pPr>
        <w:pStyle w:val="BookText"/>
      </w:pPr>
      <w:r>
        <w:rPr>
          <w:rFonts w:ascii="IRNazanin" w:hAnsi="IRNazanin" w:eastAsia="IRNazanin" w:cs="IRNazanin"/>
          <w:lang w:bidi="fa-IR"/>
          <w:color w:val="111111"/>
          <w:sz w:val="28"/>
          <w:szCs w:val="28"/>
          <w:rtl/>
        </w:rPr>
        <w:t xml:space="preserve">اطلاعات کتاب اصلی : زاد المعاد  3</w:t>
      </w:r>
    </w:p>
    <w:p>
      <w:pPr>
        <w:pStyle w:val="BookText"/>
      </w:pPr>
      <w:r>
        <w:rPr>
          <w:rFonts w:ascii="IRNazanin" w:hAnsi="IRNazanin" w:eastAsia="IRNazanin" w:cs="IRNazanin"/>
          <w:lang w:bidi="fa-IR"/>
          <w:color w:val="111111"/>
          <w:sz w:val="28"/>
          <w:szCs w:val="28"/>
          <w:rtl/>
        </w:rPr>
        <w:t xml:space="preserve">در صفحات : 81تا81زاد المعاد  3</w:t>
      </w:r>
    </w:p>
    <w:p>
      <w:pPr>
        <w:pStyle w:val="BookText"/>
      </w:pPr>
      <w:r>
        <w:rPr>
          <w:rFonts w:ascii="IRNazanin" w:hAnsi="IRNazanin" w:eastAsia="IRNazanin" w:cs="IRNazanin"/>
          <w:lang w:bidi="fa-IR"/>
          <w:color w:val="111111"/>
          <w:sz w:val="28"/>
          <w:szCs w:val="28"/>
          <w:rtl/>
        </w:rPr>
        <w:t xml:space="preserve">مولف : مجلسی دومزاد المعاد  3</w:t>
      </w:r>
    </w:p>
    <w:p>
      <w:pPr>
        <w:pStyle w:val="BookText"/>
      </w:pPr>
      <w:r>
        <w:rPr>
          <w:rFonts w:ascii="IRNazanin" w:hAnsi="IRNazanin" w:eastAsia="IRNazanin" w:cs="IRNazanin"/>
          <w:lang w:bidi="fa-IR"/>
          <w:color w:val="111111"/>
          <w:sz w:val="28"/>
          <w:szCs w:val="28"/>
          <w:rtl/>
        </w:rPr>
        <w:t xml:space="preserve">منابع دیگر : ( ذریعه 12 : 11 -زاد المعاد  3</w:t>
      </w:r>
    </w:p>
    <w:p>
      <w:pPr>
        <w:pStyle w:val="BookText"/>
      </w:pPr>
      <w:r>
        <w:rPr>
          <w:rFonts w:ascii="IRNazanin" w:hAnsi="IRNazanin" w:eastAsia="IRNazanin" w:cs="IRNazanin"/>
          <w:lang w:bidi="fa-IR"/>
          <w:color w:val="111111"/>
          <w:sz w:val="28"/>
          <w:szCs w:val="28"/>
          <w:rtl/>
        </w:rPr>
        <w:t xml:space="preserve">توضیخات در مورد چاپ نسخه : نزدیک بیست بار چاپ شده استزاد المعاد  3</w:t>
      </w:r>
    </w:p>
    <w:p>
      <w:pPr>
        <w:pStyle w:val="BookText"/>
      </w:pPr>
      <w:r>
        <w:rPr>
          <w:rFonts w:ascii="IRNazanin" w:hAnsi="IRNazanin" w:eastAsia="IRNazanin" w:cs="IRNazanin"/>
          <w:lang w:bidi="fa-IR"/>
          <w:color w:val="111111"/>
          <w:sz w:val="28"/>
          <w:szCs w:val="28"/>
          <w:rtl/>
        </w:rPr>
        <w:t xml:space="preserve">همه اطلاعات : زاد المعاد  :  مجلسی دوم  ،  در دعاهای سال  و  نزدیک بیست بار چاپ شده است   ( ذریعه 12 : 11 -زاد المعاد  3</w:t>
      </w:r>
    </w:p>
    <w:p>
      <w:pPr>
        <w:pStyle w:val="BookText"/>
      </w:pPr>
      <w:r>
        <w:rPr>
          <w:rFonts w:ascii="IRNazanin" w:hAnsi="IRNazanin" w:eastAsia="IRNazanin" w:cs="IRNazanin"/>
          <w:lang w:bidi="fa-IR"/>
          <w:color w:val="111111"/>
          <w:sz w:val="28"/>
          <w:szCs w:val="28"/>
          <w:rtl/>
        </w:rPr>
        <w:t xml:space="preserve">نسخه های مکرر این کتاب : زاد المعاد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المعاد  3</w:t>
      </w:r>
    </w:p>
    <w:p>
      <w:pPr>
        <w:pStyle w:val="BookText"/>
      </w:pPr>
      <w:r>
        <w:rPr>
          <w:rFonts w:ascii="IRNazanin" w:hAnsi="IRNazanin" w:eastAsia="IRNazanin" w:cs="IRNazanin"/>
          <w:lang w:bidi="fa-IR"/>
          <w:color w:val="111111"/>
          <w:sz w:val="28"/>
          <w:szCs w:val="28"/>
          <w:rtl/>
        </w:rPr>
        <w:t xml:space="preserve">در صفحات : 81تا81زاد المعاد  3</w:t>
      </w:r>
    </w:p>
    <w:p>
      <w:pPr>
        <w:pStyle w:val="BookText"/>
      </w:pPr>
      <w:r>
        <w:rPr>
          <w:rFonts w:ascii="IRNazanin" w:hAnsi="IRNazanin" w:eastAsia="IRNazanin" w:cs="IRNazanin"/>
          <w:lang w:bidi="fa-IR"/>
          <w:color w:val="111111"/>
          <w:sz w:val="28"/>
          <w:szCs w:val="28"/>
          <w:rtl/>
        </w:rPr>
        <w:t xml:space="preserve">ردیف کتاب   : 3زاد المعاد  3</w:t>
      </w:r>
    </w:p>
    <w:p>
      <w:pPr>
        <w:pStyle w:val="BookText"/>
      </w:pPr>
      <w:r>
        <w:rPr>
          <w:rFonts w:ascii="IRNazanin" w:hAnsi="IRNazanin" w:eastAsia="IRNazanin" w:cs="IRNazanin"/>
          <w:lang w:bidi="fa-IR"/>
          <w:color w:val="111111"/>
          <w:sz w:val="28"/>
          <w:szCs w:val="28"/>
          <w:rtl/>
        </w:rPr>
        <w:t xml:space="preserve">کد دستیابی کتاب : 5653زاد المعاد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  3</w:t>
      </w:r>
    </w:p>
    <w:p>
      <w:pPr>
        <w:pStyle w:val="BookText"/>
      </w:pPr>
      <w:r>
        <w:rPr>
          <w:rFonts w:ascii="IRNazanin" w:hAnsi="IRNazanin" w:eastAsia="IRNazanin" w:cs="IRNazanin"/>
          <w:lang w:bidi="fa-IR"/>
          <w:color w:val="111111"/>
          <w:sz w:val="28"/>
          <w:szCs w:val="28"/>
          <w:rtl/>
        </w:rPr>
        <w:t xml:space="preserve">شهر : تهرانزاد المعاد  3</w:t>
      </w:r>
    </w:p>
    <w:p>
      <w:pPr>
        <w:pStyle w:val="BookText"/>
      </w:pPr>
      <w:r>
        <w:rPr>
          <w:rFonts w:ascii="IRNazanin" w:hAnsi="IRNazanin" w:eastAsia="IRNazanin" w:cs="IRNazanin"/>
          <w:lang w:bidi="fa-IR"/>
          <w:color w:val="111111"/>
          <w:sz w:val="28"/>
          <w:szCs w:val="28"/>
          <w:rtl/>
        </w:rPr>
        <w:t xml:space="preserve">کاتب : حسن بن محمد انجدانی کزازیزاد المعاد  3</w:t>
      </w:r>
    </w:p>
    <w:p>
      <w:pPr>
        <w:pStyle w:val="BookText"/>
      </w:pPr>
      <w:r>
        <w:rPr>
          <w:rFonts w:ascii="IRNazanin" w:hAnsi="IRNazanin" w:eastAsia="IRNazanin" w:cs="IRNazanin"/>
          <w:lang w:bidi="fa-IR"/>
          <w:color w:val="111111"/>
          <w:sz w:val="28"/>
          <w:szCs w:val="28"/>
          <w:rtl/>
        </w:rPr>
        <w:t xml:space="preserve">تاریخ کتابت : 11 رجب 1224زاد المعاد  3</w:t>
      </w:r>
    </w:p>
    <w:p>
      <w:pPr>
        <w:pStyle w:val="BookText"/>
      </w:pPr>
      <w:r>
        <w:rPr>
          <w:rFonts w:ascii="IRNazanin" w:hAnsi="IRNazanin" w:eastAsia="IRNazanin" w:cs="IRNazanin"/>
          <w:lang w:bidi="fa-IR"/>
          <w:color w:val="111111"/>
          <w:sz w:val="28"/>
          <w:szCs w:val="28"/>
          <w:rtl/>
        </w:rPr>
        <w:t xml:space="preserve">همه اطلاعات : 5653 :  نسخ   حسن بن محمد انجدانی کزازی  در  11 رجب 1224   ،  عربیها معرب، - عنوانها و نشانها شنگرف، ترجمه دعا گاهی شنگرف، کاغذ فرنگی سفید - جلد تیماج مشکی - مقوایی، 268 گ 5/12 </w:t>
      </w:r>
      <w:r>
        <w:rPr>
          <w:rFonts w:ascii="Times New Roman" w:hAnsi="Times New Roman" w:eastAsia="Times New Roman" w:cs="Times New Roman"/>
          <w:lang w:val="en-US" w:bidi="en-US"/>
          <w:color w:val="111111"/>
          <w:sz w:val="28"/>
          <w:szCs w:val="28"/>
          <w:rtl/>
        </w:rPr>
        <w:t xml:space="preserve">× 20 - 17 </w:t>
      </w:r>
      <w:r>
        <w:rPr>
          <w:rFonts w:ascii="IRNazanin" w:hAnsi="IRNazanin" w:eastAsia="IRNazanin" w:cs="IRNazanin"/>
          <w:lang w:bidi="fa-IR"/>
          <w:color w:val="111111"/>
          <w:sz w:val="28"/>
          <w:szCs w:val="28"/>
          <w:rtl/>
        </w:rPr>
        <w:t xml:space="preserve">س 8 </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زاد المعاد  3</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1" w:name="pg8350_55985"/>
    <w:bookmarkEnd w:id="341"/>
    <w:p>
      <w:pPr>
        <w:pStyle w:val="Heading3"/>
      </w:pPr>
      <w:bookmarkStart w:id="2342" w:name="_Toc344"/>
      <w:r>
        <w:t>338- زاد المعاد  3</w:t>
      </w:r>
      <w:bookmarkEnd w:id="2342"/>
    </w:p>
    <w:p>
      <w:pPr>
        <w:pStyle w:val="BookText"/>
      </w:pPr>
      <w:r>
        <w:rPr>
          <w:rFonts w:ascii="IRNazanin" w:hAnsi="IRNazanin" w:eastAsia="IRNazanin" w:cs="IRNazanin"/>
          <w:lang w:bidi="fa-IR"/>
          <w:color w:val="111111"/>
          <w:sz w:val="28"/>
          <w:szCs w:val="28"/>
          <w:rtl/>
        </w:rPr>
        <w:t xml:space="preserve">اطلاعات کتاب اصلی : زاد المعاد  3</w:t>
      </w:r>
    </w:p>
    <w:p>
      <w:pPr>
        <w:pStyle w:val="BookText"/>
      </w:pPr>
      <w:r>
        <w:rPr>
          <w:rFonts w:ascii="IRNazanin" w:hAnsi="IRNazanin" w:eastAsia="IRNazanin" w:cs="IRNazanin"/>
          <w:lang w:bidi="fa-IR"/>
          <w:color w:val="111111"/>
          <w:sz w:val="28"/>
          <w:szCs w:val="28"/>
          <w:rtl/>
        </w:rPr>
        <w:t xml:space="preserve">در صفحات : 899تا899زاد المعاد  3</w:t>
      </w:r>
    </w:p>
    <w:p>
      <w:pPr>
        <w:pStyle w:val="BookText"/>
      </w:pPr>
      <w:r>
        <w:rPr>
          <w:rFonts w:ascii="IRNazanin" w:hAnsi="IRNazanin" w:eastAsia="IRNazanin" w:cs="IRNazanin"/>
          <w:lang w:bidi="fa-IR"/>
          <w:color w:val="111111"/>
          <w:sz w:val="28"/>
          <w:szCs w:val="28"/>
          <w:rtl/>
        </w:rPr>
        <w:t xml:space="preserve">مولف : مجلسی دومزاد المعاد  3</w:t>
      </w:r>
    </w:p>
    <w:p>
      <w:pPr>
        <w:pStyle w:val="BookText"/>
      </w:pPr>
      <w:r>
        <w:rPr>
          <w:rFonts w:ascii="IRNazanin" w:hAnsi="IRNazanin" w:eastAsia="IRNazanin" w:cs="IRNazanin"/>
          <w:lang w:bidi="fa-IR"/>
          <w:color w:val="111111"/>
          <w:sz w:val="28"/>
          <w:szCs w:val="28"/>
          <w:rtl/>
        </w:rPr>
        <w:t xml:space="preserve">همه اطلاعات : زاد المعاد  :   مجلسی دومزاد المعاد  3</w:t>
      </w:r>
    </w:p>
    <w:p>
      <w:pPr>
        <w:pStyle w:val="BookText"/>
      </w:pPr>
      <w:r>
        <w:rPr>
          <w:rFonts w:ascii="IRNazanin" w:hAnsi="IRNazanin" w:eastAsia="IRNazanin" w:cs="IRNazanin"/>
          <w:lang w:bidi="fa-IR"/>
          <w:color w:val="111111"/>
          <w:sz w:val="28"/>
          <w:szCs w:val="28"/>
          <w:rtl/>
        </w:rPr>
        <w:t xml:space="preserve">نسخه های مکرر این کتاب : زاد المعاد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  3</w:t>
      </w:r>
    </w:p>
    <w:p>
      <w:pPr>
        <w:pStyle w:val="BookText"/>
      </w:pPr>
      <w:r>
        <w:rPr>
          <w:rFonts w:ascii="IRNazanin" w:hAnsi="IRNazanin" w:eastAsia="IRNazanin" w:cs="IRNazanin"/>
          <w:lang w:bidi="fa-IR"/>
          <w:color w:val="111111"/>
          <w:sz w:val="28"/>
          <w:szCs w:val="28"/>
          <w:rtl/>
        </w:rPr>
        <w:t xml:space="preserve">در صفحات : 899تا899زاد المعاد  3</w:t>
      </w:r>
    </w:p>
    <w:p>
      <w:pPr>
        <w:pStyle w:val="BookText"/>
      </w:pPr>
      <w:r>
        <w:rPr>
          <w:rFonts w:ascii="IRNazanin" w:hAnsi="IRNazanin" w:eastAsia="IRNazanin" w:cs="IRNazanin"/>
          <w:lang w:bidi="fa-IR"/>
          <w:color w:val="111111"/>
          <w:sz w:val="28"/>
          <w:szCs w:val="28"/>
          <w:rtl/>
        </w:rPr>
        <w:t xml:space="preserve">ردیف کتاب   : 3زاد المعاد  3</w:t>
      </w:r>
    </w:p>
    <w:p>
      <w:pPr>
        <w:pStyle w:val="BookText"/>
      </w:pPr>
      <w:r>
        <w:rPr>
          <w:rFonts w:ascii="IRNazanin" w:hAnsi="IRNazanin" w:eastAsia="IRNazanin" w:cs="IRNazanin"/>
          <w:lang w:bidi="fa-IR"/>
          <w:color w:val="111111"/>
          <w:sz w:val="28"/>
          <w:szCs w:val="28"/>
          <w:rtl/>
        </w:rPr>
        <w:t xml:space="preserve">کد دستیابی کتاب : 563زاد المعاد  3</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اصفهانزاد المعاد  3</w:t>
      </w:r>
    </w:p>
    <w:p>
      <w:pPr>
        <w:pStyle w:val="BookText"/>
      </w:pPr>
      <w:r>
        <w:rPr>
          <w:rFonts w:ascii="IRNazanin" w:hAnsi="IRNazanin" w:eastAsia="IRNazanin" w:cs="IRNazanin"/>
          <w:lang w:bidi="fa-IR"/>
          <w:color w:val="111111"/>
          <w:sz w:val="28"/>
          <w:szCs w:val="28"/>
          <w:rtl/>
        </w:rPr>
        <w:t xml:space="preserve">شهر : اصفهانزاد المعاد  3</w:t>
      </w:r>
    </w:p>
    <w:p>
      <w:pPr>
        <w:pStyle w:val="BookText"/>
      </w:pPr>
      <w:r>
        <w:rPr>
          <w:rFonts w:ascii="IRNazanin" w:hAnsi="IRNazanin" w:eastAsia="IRNazanin" w:cs="IRNazanin"/>
          <w:lang w:bidi="fa-IR"/>
          <w:color w:val="111111"/>
          <w:sz w:val="28"/>
          <w:szCs w:val="28"/>
          <w:rtl/>
        </w:rPr>
        <w:t xml:space="preserve">تاریخ کتابت : سده 13زاد المعاد  3</w:t>
      </w:r>
    </w:p>
    <w:p>
      <w:pPr>
        <w:pStyle w:val="BookText"/>
      </w:pPr>
      <w:r>
        <w:rPr>
          <w:rFonts w:ascii="IRNazanin" w:hAnsi="IRNazanin" w:eastAsia="IRNazanin" w:cs="IRNazanin"/>
          <w:lang w:bidi="fa-IR"/>
          <w:color w:val="111111"/>
          <w:sz w:val="28"/>
          <w:szCs w:val="28"/>
          <w:rtl/>
        </w:rPr>
        <w:t xml:space="preserve">شماره پیشین : 1337زاد المعاد  3</w:t>
      </w:r>
    </w:p>
    <w:p>
      <w:pPr>
        <w:pStyle w:val="BookText"/>
      </w:pPr>
      <w:r>
        <w:rPr>
          <w:rFonts w:ascii="IRNazanin" w:hAnsi="IRNazanin" w:eastAsia="IRNazanin" w:cs="IRNazanin"/>
          <w:lang w:bidi="fa-IR"/>
          <w:color w:val="111111"/>
          <w:sz w:val="28"/>
          <w:szCs w:val="28"/>
          <w:rtl/>
        </w:rPr>
        <w:t xml:space="preserve">آسیب دیدگی : آغاز و انجام افتادهزاد المعاد  3</w:t>
      </w:r>
    </w:p>
    <w:p>
      <w:pPr>
        <w:pStyle w:val="BookText"/>
      </w:pPr>
      <w:r>
        <w:rPr>
          <w:rFonts w:ascii="IRNazanin" w:hAnsi="IRNazanin" w:eastAsia="IRNazanin" w:cs="IRNazanin"/>
          <w:lang w:bidi="fa-IR"/>
          <w:color w:val="111111"/>
          <w:sz w:val="28"/>
          <w:szCs w:val="28"/>
          <w:rtl/>
        </w:rPr>
        <w:t xml:space="preserve">همه اطلاعات : 563  ،  نستعلیق و نسخ    سده 13  ،  آغاز و انجام افتاده  ،  کاغذ سپاهانی   ( 1337 )  .زاد المعاد  3</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2" w:name="pg8350_55986"/>
    <w:bookmarkEnd w:id="342"/>
    <w:p>
      <w:pPr>
        <w:pStyle w:val="Heading3"/>
      </w:pPr>
      <w:bookmarkStart w:id="2343" w:name="_Toc345"/>
      <w:r>
        <w:t>339- زاد المعاد  3</w:t>
      </w:r>
      <w:bookmarkEnd w:id="2343"/>
    </w:p>
    <w:p>
      <w:pPr>
        <w:pStyle w:val="BookText"/>
      </w:pPr>
      <w:r>
        <w:rPr>
          <w:rFonts w:ascii="IRNazanin" w:hAnsi="IRNazanin" w:eastAsia="IRNazanin" w:cs="IRNazanin"/>
          <w:lang w:bidi="fa-IR"/>
          <w:color w:val="111111"/>
          <w:sz w:val="28"/>
          <w:szCs w:val="28"/>
          <w:rtl/>
        </w:rPr>
        <w:t xml:space="preserve">اطلاعات کتاب اصلی : زاد المعاد  3</w:t>
      </w:r>
    </w:p>
    <w:p>
      <w:pPr>
        <w:pStyle w:val="BookText"/>
      </w:pPr>
      <w:r>
        <w:rPr>
          <w:rFonts w:ascii="IRNazanin" w:hAnsi="IRNazanin" w:eastAsia="IRNazanin" w:cs="IRNazanin"/>
          <w:lang w:bidi="fa-IR"/>
          <w:color w:val="111111"/>
          <w:sz w:val="28"/>
          <w:szCs w:val="28"/>
          <w:rtl/>
        </w:rPr>
        <w:t xml:space="preserve">در صفحات : 30تا34زاد المعاد  3</w:t>
      </w:r>
    </w:p>
    <w:p>
      <w:pPr>
        <w:pStyle w:val="BookText"/>
      </w:pPr>
      <w:r>
        <w:rPr>
          <w:rFonts w:ascii="IRNazanin" w:hAnsi="IRNazanin" w:eastAsia="IRNazanin" w:cs="IRNazanin"/>
          <w:lang w:bidi="fa-IR"/>
          <w:color w:val="111111"/>
          <w:sz w:val="28"/>
          <w:szCs w:val="28"/>
          <w:rtl/>
        </w:rPr>
        <w:t xml:space="preserve">زبان کتاب : فارسیزاد المعاد  3</w:t>
      </w:r>
    </w:p>
    <w:p>
      <w:pPr>
        <w:pStyle w:val="BookText"/>
      </w:pPr>
      <w:r>
        <w:rPr>
          <w:rFonts w:ascii="IRNazanin" w:hAnsi="IRNazanin" w:eastAsia="IRNazanin" w:cs="IRNazanin"/>
          <w:lang w:bidi="fa-IR"/>
          <w:color w:val="111111"/>
          <w:sz w:val="28"/>
          <w:szCs w:val="28"/>
          <w:rtl/>
        </w:rPr>
        <w:t xml:space="preserve">مولف : علامه مجلسیزاد المعاد  3</w:t>
      </w:r>
    </w:p>
    <w:p>
      <w:pPr>
        <w:pStyle w:val="BookText"/>
      </w:pPr>
      <w:r>
        <w:rPr>
          <w:rFonts w:ascii="IRNazanin" w:hAnsi="IRNazanin" w:eastAsia="IRNazanin" w:cs="IRNazanin"/>
          <w:lang w:bidi="fa-IR"/>
          <w:color w:val="111111"/>
          <w:sz w:val="28"/>
          <w:szCs w:val="28"/>
          <w:rtl/>
        </w:rPr>
        <w:t xml:space="preserve">تاریخ تالیف : 1107زاد المعاد  3</w:t>
      </w:r>
    </w:p>
    <w:p>
      <w:pPr>
        <w:pStyle w:val="BookText"/>
      </w:pPr>
      <w:r>
        <w:rPr>
          <w:rFonts w:ascii="IRNazanin" w:hAnsi="IRNazanin" w:eastAsia="IRNazanin" w:cs="IRNazanin"/>
          <w:lang w:bidi="fa-IR"/>
          <w:color w:val="111111"/>
          <w:sz w:val="28"/>
          <w:szCs w:val="28"/>
          <w:rtl/>
        </w:rPr>
        <w:t xml:space="preserve">بخش بندی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گناهانزاد المعاد  3</w:t>
      </w:r>
    </w:p>
    <w:p>
      <w:pPr>
        <w:pStyle w:val="BookText"/>
      </w:pPr>
      <w:r>
        <w:rPr>
          <w:rFonts w:ascii="IRNazanin" w:hAnsi="IRNazanin" w:eastAsia="IRNazanin" w:cs="IRNazanin"/>
          <w:lang w:bidi="fa-IR"/>
          <w:color w:val="111111"/>
          <w:sz w:val="28"/>
          <w:szCs w:val="28"/>
          <w:rtl/>
        </w:rPr>
        <w:t xml:space="preserve">توضیخات در مورد چاپ نسخه : در - ایران و هندوستان مکرر چاپ شدهزاد المعاد  3</w:t>
      </w:r>
    </w:p>
    <w:p>
      <w:pPr>
        <w:pStyle w:val="BookText"/>
      </w:pPr>
      <w:r>
        <w:rPr>
          <w:rFonts w:ascii="IRNazanin" w:hAnsi="IRNazanin" w:eastAsia="IRNazanin" w:cs="IRNazanin"/>
          <w:lang w:bidi="fa-IR"/>
          <w:color w:val="111111"/>
          <w:sz w:val="28"/>
          <w:szCs w:val="28"/>
          <w:rtl/>
        </w:rPr>
        <w:t xml:space="preserve">همه اطلاعات : [ 19 ]  زاد المعاد   ( فارسی )  - این کتاب از  علامه مجلسی  است [ 4 ] و  در زمان سلطنت شاه سلطان حسین - صفوی  در سنه (  1107  )  یعنی  پس از تالیف بحار الانوار تالیف شده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  .  در - ایران و هندوستان مکرر چاپ شده  - آغاز :  پس از حمد و بسمله اما بعد بنده خاطی محمد باقر بن محمد تقی - عفی اللّٰه عن جرائمهما بر الواح ارواح صافیه برادران ایمانی  . - انجام :  و ختم بفضل اللّٰه و تاییده فی شهر اللّٰه المعظم شهر رمضان من سنه - سبه و مائه و الف من الهجره المقدسه علی ید مولفه الراجی رحمه الکریم المنان - فی محروسه اصبهان صینت عن طوارق الحدثان مع وفور الاشتغال و اختلال - الاحوال و توزع البال و الحمد لله اولا و آخرا و الصلوه علی سید المرسلین محمد - و آله الاطهرین الاقدسین و لعنه اللّٰه علی اعدائهم اجمعین  . --- .زاد المعاد  3</w:t>
      </w:r>
    </w:p>
    <w:p>
      <w:pPr>
        <w:pStyle w:val="BookText"/>
      </w:pPr>
      <w:r>
        <w:rPr>
          <w:rFonts w:ascii="IRNazanin" w:hAnsi="IRNazanin" w:eastAsia="IRNazanin" w:cs="IRNazanin"/>
          <w:lang w:bidi="fa-IR"/>
          <w:color w:val="111111"/>
          <w:sz w:val="28"/>
          <w:szCs w:val="28"/>
          <w:rtl/>
        </w:rPr>
        <w:t xml:space="preserve">نسخه های مکرر این کتاب : زاد المعاد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جلد1زاد المعاد  3</w:t>
      </w:r>
    </w:p>
    <w:p>
      <w:pPr>
        <w:pStyle w:val="BookText"/>
      </w:pPr>
      <w:r>
        <w:rPr>
          <w:rFonts w:ascii="IRNazanin" w:hAnsi="IRNazanin" w:eastAsia="IRNazanin" w:cs="IRNazanin"/>
          <w:lang w:bidi="fa-IR"/>
          <w:color w:val="111111"/>
          <w:sz w:val="28"/>
          <w:szCs w:val="28"/>
          <w:rtl/>
        </w:rPr>
        <w:t xml:space="preserve">در صفحات : 32تا32زاد المعاد  3</w:t>
      </w:r>
    </w:p>
    <w:p>
      <w:pPr>
        <w:pStyle w:val="BookText"/>
      </w:pPr>
      <w:r>
        <w:rPr>
          <w:rFonts w:ascii="IRNazanin" w:hAnsi="IRNazanin" w:eastAsia="IRNazanin" w:cs="IRNazanin"/>
          <w:lang w:bidi="fa-IR"/>
          <w:color w:val="111111"/>
          <w:sz w:val="28"/>
          <w:szCs w:val="28"/>
          <w:rtl/>
        </w:rPr>
        <w:t xml:space="preserve">ردیف کتاب   : 3زاد المعاد  3</w:t>
      </w:r>
    </w:p>
    <w:p>
      <w:pPr>
        <w:pStyle w:val="BookText"/>
      </w:pPr>
      <w:r>
        <w:rPr>
          <w:rFonts w:ascii="IRNazanin" w:hAnsi="IRNazanin" w:eastAsia="IRNazanin" w:cs="IRNazanin"/>
          <w:lang w:bidi="fa-IR"/>
          <w:color w:val="111111"/>
          <w:sz w:val="28"/>
          <w:szCs w:val="28"/>
          <w:rtl/>
        </w:rPr>
        <w:t xml:space="preserve">کد دستیابی کتاب : 1030زاد المعاد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  3</w:t>
      </w:r>
    </w:p>
    <w:p>
      <w:pPr>
        <w:pStyle w:val="BookText"/>
      </w:pPr>
      <w:r>
        <w:rPr>
          <w:rFonts w:ascii="IRNazanin" w:hAnsi="IRNazanin" w:eastAsia="IRNazanin" w:cs="IRNazanin"/>
          <w:lang w:bidi="fa-IR"/>
          <w:color w:val="111111"/>
          <w:sz w:val="28"/>
          <w:szCs w:val="28"/>
          <w:rtl/>
        </w:rPr>
        <w:t xml:space="preserve">شهر : تهرانزاد المعاد  3</w:t>
      </w:r>
    </w:p>
    <w:p>
      <w:pPr>
        <w:pStyle w:val="BookText"/>
      </w:pPr>
      <w:r>
        <w:rPr>
          <w:rFonts w:ascii="IRNazanin" w:hAnsi="IRNazanin" w:eastAsia="IRNazanin" w:cs="IRNazanin"/>
          <w:lang w:bidi="fa-IR"/>
          <w:color w:val="111111"/>
          <w:sz w:val="28"/>
          <w:szCs w:val="28"/>
          <w:rtl/>
        </w:rPr>
        <w:t xml:space="preserve">آسیب دیدگی : آخرین ورق - آن افتاده استزاد المعاد  3</w:t>
      </w:r>
    </w:p>
    <w:p>
      <w:pPr>
        <w:pStyle w:val="BookText"/>
      </w:pPr>
      <w:r>
        <w:rPr>
          <w:rFonts w:ascii="IRNazanin" w:hAnsi="IRNazanin" w:eastAsia="IRNazanin" w:cs="IRNazanin"/>
          <w:lang w:bidi="fa-IR"/>
          <w:color w:val="111111"/>
          <w:sz w:val="28"/>
          <w:szCs w:val="28"/>
          <w:rtl/>
        </w:rPr>
        <w:t xml:space="preserve">همه اطلاعات : ( 59 ) -  زاد المعاد  - این نسخه بخط  نسخ خیلی خوب  نوشته شده و  آخرین ورق - آن افتاده است  .  بر کاغذی که پیش از ورق اول کتاب است شخصی بدون - امضا در سنه ( 1314 ) چنین نوشته : چنانچه در آخر کتاب مرقوم است معلوم - میشود که خط خود مجلسی علیه الرحمه است و چه بسیار خوش خط است . از - این عبارت اولا معلوم میشود که ورق آخر کتاب در این کتابخانه مفقود شده - و ثانیا اینکه کاتب بنوشتن آخرین عبارت مولف : و ختم بفضل اللّٰه سبحانه و - تاییده فی شهر اللّٰه المعظم شهر رمضان من سنه سبع و مائه و الف من الهجره المقدسه - علی ید مولفه الراجی رحمه الکریم المنان فی محروسه اصبهان الخ . اکتفا نموده و - نامی از خود و سال کتابت نبرده از اینرو نویسنده این شرح تصور کرده که - این نسخه خط مولف است . گذشته از اینکه نویسنده مکرر خطوط مرحوم - مجلسی را دیده و خط این کتاب هیچ شباهت بانها ندارد ، طرز تحریر هم خود فریاد - میکند که خط نویسنده است نه مولف . و ترجمه تمام ادعیه و زیارات هم در - ذیل آنها نوشته شده و مسلما چنانکه ذکر شده مولف از ادعیه این کتاب جز - دعاء کمیل را ترجمه نکرده اند و این ترجمه از دیگران است بنا بر این مسلم شد - که خط مولف نیست و تصور میکنم اوائل قرن دوازدهم نوشته شده ، و نیز بر همین - کاغذ حدیثی از " محجه البیضاء " راجع بحضرت قائم ( ع ) از حضرت امام حسین - علیه السلام مرحوم حاج فرهاد میرزا در سنه ( 1282 ) نقل کرده و چنین - امضاء نموده اند : و انا العبد العاصی فرهاد بن ولیعهد طاب ثراه  . -  دارای یک سر لوح ، حواشی دو صفحه اول تذهیب و نقاشی شده ، ابواب - و فصول و ترجمه فارسی ادعیه و زیارات بخط نستعلیق خوب با سرخی - نوشته شده . - جلد روغنی گل و بوته ظریف دو رو . کاغذ خان بالغ . مجدول بطلا . عده اوراق ( 334 ) - صفحه ( 24 ) سطر . قطع وزیری  .  واقف سپهسالار  .  طول ( 21 سانتیمتر ) عرض ( 13 - سانتیمتر )  نمره کتابخانه  ( 1030 )زاد المعاد  3</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3" w:name="pg8350_55987"/>
    <w:bookmarkEnd w:id="343"/>
    <w:p>
      <w:pPr>
        <w:pStyle w:val="Heading3"/>
      </w:pPr>
      <w:bookmarkStart w:id="2344" w:name="_Toc346"/>
      <w:r>
        <w:t>340- زاد المعاد  3</w:t>
      </w:r>
      <w:bookmarkEnd w:id="2344"/>
    </w:p>
    <w:p>
      <w:pPr>
        <w:pStyle w:val="BookText"/>
      </w:pPr>
      <w:r>
        <w:rPr>
          <w:rFonts w:ascii="IRNazanin" w:hAnsi="IRNazanin" w:eastAsia="IRNazanin" w:cs="IRNazanin"/>
          <w:lang w:bidi="fa-IR"/>
          <w:color w:val="111111"/>
          <w:sz w:val="28"/>
          <w:szCs w:val="28"/>
          <w:rtl/>
        </w:rPr>
        <w:t xml:space="preserve">اطلاعات کتاب اصلی : زاد المعاد  3</w:t>
      </w:r>
    </w:p>
    <w:p>
      <w:pPr>
        <w:pStyle w:val="BookText"/>
      </w:pPr>
      <w:r>
        <w:rPr>
          <w:rFonts w:ascii="IRNazanin" w:hAnsi="IRNazanin" w:eastAsia="IRNazanin" w:cs="IRNazanin"/>
          <w:lang w:bidi="fa-IR"/>
          <w:color w:val="111111"/>
          <w:sz w:val="28"/>
          <w:szCs w:val="28"/>
          <w:rtl/>
        </w:rPr>
        <w:t xml:space="preserve">در صفحات : 143تا143زاد المعاد  3</w:t>
      </w:r>
    </w:p>
    <w:p>
      <w:pPr>
        <w:pStyle w:val="BookText"/>
      </w:pPr>
      <w:r>
        <w:rPr>
          <w:rFonts w:ascii="IRNazanin" w:hAnsi="IRNazanin" w:eastAsia="IRNazanin" w:cs="IRNazanin"/>
          <w:lang w:bidi="fa-IR"/>
          <w:color w:val="111111"/>
          <w:sz w:val="28"/>
          <w:szCs w:val="28"/>
          <w:rtl/>
        </w:rPr>
        <w:t xml:space="preserve">زبان کتاب : فارسیزاد المعاد  3</w:t>
      </w:r>
    </w:p>
    <w:p>
      <w:pPr>
        <w:pStyle w:val="BookText"/>
      </w:pPr>
      <w:r>
        <w:rPr>
          <w:rFonts w:ascii="IRNazanin" w:hAnsi="IRNazanin" w:eastAsia="IRNazanin" w:cs="IRNazanin"/>
          <w:lang w:bidi="fa-IR"/>
          <w:color w:val="111111"/>
          <w:sz w:val="28"/>
          <w:szCs w:val="28"/>
          <w:rtl/>
        </w:rPr>
        <w:t xml:space="preserve">مولف : علامه مجلسیزاد المعاد  3</w:t>
      </w:r>
    </w:p>
    <w:p>
      <w:pPr>
        <w:pStyle w:val="BookText"/>
      </w:pPr>
      <w:r>
        <w:rPr>
          <w:rFonts w:ascii="IRNazanin" w:hAnsi="IRNazanin" w:eastAsia="IRNazanin" w:cs="IRNazanin"/>
          <w:lang w:bidi="fa-IR"/>
          <w:color w:val="111111"/>
          <w:sz w:val="28"/>
          <w:szCs w:val="28"/>
          <w:rtl/>
        </w:rPr>
        <w:t xml:space="preserve">تاریخ تالیف : 1107.زاد المعاد  3</w:t>
      </w:r>
    </w:p>
    <w:p>
      <w:pPr>
        <w:pStyle w:val="BookText"/>
      </w:pPr>
      <w:r>
        <w:rPr>
          <w:rFonts w:ascii="IRNazanin" w:hAnsi="IRNazanin" w:eastAsia="IRNazanin" w:cs="IRNazanin"/>
          <w:lang w:bidi="fa-IR"/>
          <w:color w:val="111111"/>
          <w:sz w:val="28"/>
          <w:szCs w:val="28"/>
          <w:rtl/>
        </w:rPr>
        <w:t xml:space="preserve">موضوعات : دعازاد المعاد  3</w:t>
      </w:r>
    </w:p>
    <w:p>
      <w:pPr>
        <w:pStyle w:val="BookText"/>
      </w:pPr>
      <w:r>
        <w:rPr>
          <w:rFonts w:ascii="IRNazanin" w:hAnsi="IRNazanin" w:eastAsia="IRNazanin" w:cs="IRNazanin"/>
          <w:lang w:bidi="fa-IR"/>
          <w:color w:val="111111"/>
          <w:sz w:val="28"/>
          <w:szCs w:val="28"/>
          <w:rtl/>
        </w:rPr>
        <w:t xml:space="preserve">همه اطلاعات : (ش 22 و 537 و 550 و 774 و 831 ) -   زاد المعاد    ( دعا  ،   فارسی )  - از   علامه مجلسی  تاریخ تالیف:   1107.زاد المعاد  3</w:t>
      </w:r>
    </w:p>
    <w:p>
      <w:pPr>
        <w:pStyle w:val="BookText"/>
      </w:pPr>
      <w:r>
        <w:rPr>
          <w:rFonts w:ascii="IRNazanin" w:hAnsi="IRNazanin" w:eastAsia="IRNazanin" w:cs="IRNazanin"/>
          <w:lang w:bidi="fa-IR"/>
          <w:color w:val="111111"/>
          <w:sz w:val="28"/>
          <w:szCs w:val="28"/>
          <w:rtl/>
        </w:rPr>
        <w:t xml:space="preserve">نسخه های مکرر این کتاب : زاد المعاد  3</w:t>
      </w:r>
    </w:p>
    <w:p>
      <w:pPr>
        <w:pStyle w:val="BookText"/>
      </w:pPr>
      <w:r>
        <w:rPr>
          <w:rFonts w:ascii="IRNazanin" w:hAnsi="IRNazanin" w:eastAsia="IRNazanin" w:cs="IRNazanin"/>
          <w:lang w:bidi="fa-IR"/>
          <w:color w:val="111111"/>
          <w:sz w:val="28"/>
          <w:szCs w:val="28"/>
          <w:rtl/>
        </w:rPr>
        <w:t xml:space="preserve">ماخذ کتاب : مدرسه علمیه مروی - جلد1زاد المعاد  3</w:t>
      </w:r>
    </w:p>
    <w:p>
      <w:pPr>
        <w:pStyle w:val="BookText"/>
      </w:pPr>
      <w:r>
        <w:rPr>
          <w:rFonts w:ascii="IRNazanin" w:hAnsi="IRNazanin" w:eastAsia="IRNazanin" w:cs="IRNazanin"/>
          <w:lang w:bidi="fa-IR"/>
          <w:color w:val="111111"/>
          <w:sz w:val="28"/>
          <w:szCs w:val="28"/>
          <w:rtl/>
        </w:rPr>
        <w:t xml:space="preserve">در صفحات : 143تا143زاد المعاد  3</w:t>
      </w:r>
    </w:p>
    <w:p>
      <w:pPr>
        <w:pStyle w:val="BookText"/>
      </w:pPr>
      <w:r>
        <w:rPr>
          <w:rFonts w:ascii="IRNazanin" w:hAnsi="IRNazanin" w:eastAsia="IRNazanin" w:cs="IRNazanin"/>
          <w:lang w:bidi="fa-IR"/>
          <w:color w:val="111111"/>
          <w:sz w:val="28"/>
          <w:szCs w:val="28"/>
          <w:rtl/>
        </w:rPr>
        <w:t xml:space="preserve">ردیف کتاب   : 3زاد المعاد  3</w:t>
      </w:r>
    </w:p>
    <w:p>
      <w:pPr>
        <w:pStyle w:val="BookText"/>
      </w:pPr>
      <w:r>
        <w:rPr>
          <w:rFonts w:ascii="IRNazanin" w:hAnsi="IRNazanin" w:eastAsia="IRNazanin" w:cs="IRNazanin"/>
          <w:lang w:bidi="fa-IR"/>
          <w:color w:val="111111"/>
          <w:sz w:val="28"/>
          <w:szCs w:val="28"/>
          <w:rtl/>
        </w:rPr>
        <w:t xml:space="preserve">کد دستیابی کتاب : ش 550زاد المعاد  3</w:t>
      </w:r>
    </w:p>
    <w:p>
      <w:pPr>
        <w:pStyle w:val="BookText"/>
      </w:pPr>
      <w:r>
        <w:rPr>
          <w:rFonts w:ascii="IRNazanin" w:hAnsi="IRNazanin" w:eastAsia="IRNazanin" w:cs="IRNazanin"/>
          <w:lang w:bidi="fa-IR"/>
          <w:color w:val="111111"/>
          <w:sz w:val="28"/>
          <w:szCs w:val="28"/>
          <w:rtl/>
        </w:rPr>
        <w:t xml:space="preserve">نام کتابخانه : کتابخانه مدرسه مرویزاد المعاد  3</w:t>
      </w:r>
    </w:p>
    <w:p>
      <w:pPr>
        <w:pStyle w:val="BookText"/>
      </w:pPr>
      <w:r>
        <w:rPr>
          <w:rFonts w:ascii="IRNazanin" w:hAnsi="IRNazanin" w:eastAsia="IRNazanin" w:cs="IRNazanin"/>
          <w:lang w:bidi="fa-IR"/>
          <w:color w:val="111111"/>
          <w:sz w:val="28"/>
          <w:szCs w:val="28"/>
          <w:rtl/>
        </w:rPr>
        <w:t xml:space="preserve">شهر : تهرانزاد المعاد  3</w:t>
      </w:r>
    </w:p>
    <w:p>
      <w:pPr>
        <w:pStyle w:val="BookText"/>
      </w:pPr>
      <w:r>
        <w:rPr>
          <w:rFonts w:ascii="IRNazanin" w:hAnsi="IRNazanin" w:eastAsia="IRNazanin" w:cs="IRNazanin"/>
          <w:lang w:bidi="fa-IR"/>
          <w:color w:val="111111"/>
          <w:sz w:val="28"/>
          <w:szCs w:val="28"/>
          <w:rtl/>
        </w:rPr>
        <w:t xml:space="preserve">کاتب : عبداللّٰه خوانساریزاد المعاد  3</w:t>
      </w:r>
    </w:p>
    <w:p>
      <w:pPr>
        <w:pStyle w:val="BookText"/>
      </w:pPr>
      <w:r>
        <w:rPr>
          <w:rFonts w:ascii="IRNazanin" w:hAnsi="IRNazanin" w:eastAsia="IRNazanin" w:cs="IRNazanin"/>
          <w:lang w:bidi="fa-IR"/>
          <w:color w:val="111111"/>
          <w:sz w:val="28"/>
          <w:szCs w:val="28"/>
          <w:rtl/>
        </w:rPr>
        <w:t xml:space="preserve">تاریخ کتابت : 1238زاد المعاد  3</w:t>
      </w:r>
    </w:p>
    <w:p>
      <w:pPr>
        <w:pStyle w:val="BookText"/>
      </w:pPr>
      <w:r>
        <w:rPr>
          <w:rFonts w:ascii="IRNazanin" w:hAnsi="IRNazanin" w:eastAsia="IRNazanin" w:cs="IRNazanin"/>
          <w:lang w:bidi="fa-IR"/>
          <w:color w:val="111111"/>
          <w:sz w:val="28"/>
          <w:szCs w:val="28"/>
          <w:rtl/>
        </w:rPr>
        <w:t xml:space="preserve">همه اطلاعات : ش 550  ،  خشتی ، تحریر   عبداللّٰه خوانساری  در   1238  -  با سرلوح و جلد زرین روغنی نفیس.زاد المعاد  3</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4" w:name="pg8350_55988"/>
    <w:bookmarkEnd w:id="344"/>
    <w:p>
      <w:pPr>
        <w:pStyle w:val="Heading3"/>
      </w:pPr>
      <w:bookmarkStart w:id="2345" w:name="_Toc347"/>
      <w:r>
        <w:t>341- زاد المعاد  30</w:t>
      </w:r>
      <w:bookmarkEnd w:id="2345"/>
    </w:p>
    <w:p>
      <w:pPr>
        <w:pStyle w:val="BookText"/>
      </w:pPr>
      <w:r>
        <w:rPr>
          <w:rFonts w:ascii="IRNazanin" w:hAnsi="IRNazanin" w:eastAsia="IRNazanin" w:cs="IRNazanin"/>
          <w:lang w:bidi="fa-IR"/>
          <w:color w:val="111111"/>
          <w:sz w:val="28"/>
          <w:szCs w:val="28"/>
          <w:rtl/>
        </w:rPr>
        <w:t xml:space="preserve">اطلاعات کتاب اصلی : زاد المعاد  30</w:t>
      </w:r>
    </w:p>
    <w:p>
      <w:pPr>
        <w:pStyle w:val="BookText"/>
      </w:pPr>
      <w:r>
        <w:rPr>
          <w:rFonts w:ascii="IRNazanin" w:hAnsi="IRNazanin" w:eastAsia="IRNazanin" w:cs="IRNazanin"/>
          <w:lang w:bidi="fa-IR"/>
          <w:color w:val="111111"/>
          <w:sz w:val="28"/>
          <w:szCs w:val="28"/>
          <w:rtl/>
        </w:rPr>
        <w:t xml:space="preserve">در صفحات : 92تا94زاد المعاد  30</w:t>
      </w:r>
    </w:p>
    <w:p>
      <w:pPr>
        <w:pStyle w:val="BookText"/>
      </w:pPr>
      <w:r>
        <w:rPr>
          <w:rFonts w:ascii="IRNazanin" w:hAnsi="IRNazanin" w:eastAsia="IRNazanin" w:cs="IRNazanin"/>
          <w:lang w:bidi="fa-IR"/>
          <w:color w:val="111111"/>
          <w:sz w:val="28"/>
          <w:szCs w:val="28"/>
          <w:rtl/>
        </w:rPr>
        <w:t xml:space="preserve">زبان کتاب : فارسیزاد المعاد  30</w:t>
      </w:r>
    </w:p>
    <w:p>
      <w:pPr>
        <w:pStyle w:val="BookText"/>
      </w:pPr>
      <w:r>
        <w:rPr>
          <w:rFonts w:ascii="IRNazanin" w:hAnsi="IRNazanin" w:eastAsia="IRNazanin" w:cs="IRNazanin"/>
          <w:lang w:bidi="fa-IR"/>
          <w:color w:val="111111"/>
          <w:sz w:val="28"/>
          <w:szCs w:val="28"/>
          <w:rtl/>
        </w:rPr>
        <w:t xml:space="preserve">مولف : علامه مجلسی ( 1037 - 1110 )زاد المعاد  30</w:t>
      </w:r>
    </w:p>
    <w:p>
      <w:pPr>
        <w:pStyle w:val="BookText"/>
      </w:pPr>
      <w:r>
        <w:rPr>
          <w:rFonts w:ascii="IRNazanin" w:hAnsi="IRNazanin" w:eastAsia="IRNazanin" w:cs="IRNazanin"/>
          <w:lang w:bidi="fa-IR"/>
          <w:color w:val="111111"/>
          <w:sz w:val="28"/>
          <w:szCs w:val="28"/>
          <w:rtl/>
        </w:rPr>
        <w:t xml:space="preserve">تاریخ تالیف : ماه رمضان 1107زاد المعاد  30</w:t>
      </w:r>
    </w:p>
    <w:p>
      <w:pPr>
        <w:pStyle w:val="BookText"/>
      </w:pPr>
      <w:r>
        <w:rPr>
          <w:rFonts w:ascii="IRNazanin" w:hAnsi="IRNazanin" w:eastAsia="IRNazanin" w:cs="IRNazanin"/>
          <w:lang w:bidi="fa-IR"/>
          <w:color w:val="111111"/>
          <w:sz w:val="28"/>
          <w:szCs w:val="28"/>
          <w:rtl/>
        </w:rPr>
        <w:t xml:space="preserve">موضوعات : دعازاد المعاد  30</w:t>
      </w:r>
    </w:p>
    <w:p>
      <w:pPr>
        <w:pStyle w:val="BookText"/>
      </w:pPr>
      <w:r>
        <w:rPr>
          <w:rFonts w:ascii="IRNazanin" w:hAnsi="IRNazanin" w:eastAsia="IRNazanin" w:cs="IRNazanin"/>
          <w:lang w:bidi="fa-IR"/>
          <w:color w:val="111111"/>
          <w:sz w:val="28"/>
          <w:szCs w:val="28"/>
          <w:rtl/>
        </w:rPr>
        <w:t xml:space="preserve">منابع دیگر : ( ذریعه 12/11 - مشار )زاد المعاد  30</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30</w:t>
      </w:r>
    </w:p>
    <w:p>
      <w:pPr>
        <w:pStyle w:val="BookText"/>
      </w:pPr>
      <w:r>
        <w:rPr>
          <w:rFonts w:ascii="IRNazanin" w:hAnsi="IRNazanin" w:eastAsia="IRNazanin" w:cs="IRNazanin"/>
          <w:lang w:bidi="fa-IR"/>
          <w:color w:val="111111"/>
          <w:sz w:val="28"/>
          <w:szCs w:val="28"/>
          <w:rtl/>
        </w:rPr>
        <w:t xml:space="preserve">نسخه های مکرر این کتاب : زاد المعاد  30</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30</w:t>
      </w:r>
    </w:p>
    <w:p>
      <w:pPr>
        <w:pStyle w:val="BookText"/>
      </w:pPr>
      <w:r>
        <w:rPr>
          <w:rFonts w:ascii="IRNazanin" w:hAnsi="IRNazanin" w:eastAsia="IRNazanin" w:cs="IRNazanin"/>
          <w:lang w:bidi="fa-IR"/>
          <w:color w:val="111111"/>
          <w:sz w:val="28"/>
          <w:szCs w:val="28"/>
          <w:rtl/>
        </w:rPr>
        <w:t xml:space="preserve">در صفحات : 94تا94زاد المعاد  30</w:t>
      </w:r>
    </w:p>
    <w:p>
      <w:pPr>
        <w:pStyle w:val="BookText"/>
      </w:pPr>
      <w:r>
        <w:rPr>
          <w:rFonts w:ascii="IRNazanin" w:hAnsi="IRNazanin" w:eastAsia="IRNazanin" w:cs="IRNazanin"/>
          <w:lang w:bidi="fa-IR"/>
          <w:color w:val="111111"/>
          <w:sz w:val="28"/>
          <w:szCs w:val="28"/>
          <w:rtl/>
        </w:rPr>
        <w:t xml:space="preserve">ردیف کتاب   : 30زاد المعاد  30</w:t>
      </w:r>
    </w:p>
    <w:p>
      <w:pPr>
        <w:pStyle w:val="BookText"/>
      </w:pPr>
      <w:r>
        <w:rPr>
          <w:rFonts w:ascii="IRNazanin" w:hAnsi="IRNazanin" w:eastAsia="IRNazanin" w:cs="IRNazanin"/>
          <w:lang w:bidi="fa-IR"/>
          <w:color w:val="111111"/>
          <w:sz w:val="28"/>
          <w:szCs w:val="28"/>
          <w:rtl/>
        </w:rPr>
        <w:t xml:space="preserve">کد دستیابی کتاب : ش 1588زاد المعاد  30</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30</w:t>
      </w:r>
    </w:p>
    <w:p>
      <w:pPr>
        <w:pStyle w:val="BookText"/>
      </w:pPr>
      <w:r>
        <w:rPr>
          <w:rFonts w:ascii="IRNazanin" w:hAnsi="IRNazanin" w:eastAsia="IRNazanin" w:cs="IRNazanin"/>
          <w:lang w:bidi="fa-IR"/>
          <w:color w:val="111111"/>
          <w:sz w:val="28"/>
          <w:szCs w:val="28"/>
          <w:rtl/>
        </w:rPr>
        <w:t xml:space="preserve">شهر : قمزاد المعاد  30</w:t>
      </w:r>
    </w:p>
    <w:p>
      <w:pPr>
        <w:pStyle w:val="BookText"/>
      </w:pPr>
      <w:r>
        <w:rPr>
          <w:rFonts w:ascii="IRNazanin" w:hAnsi="IRNazanin" w:eastAsia="IRNazanin" w:cs="IRNazanin"/>
          <w:lang w:bidi="fa-IR"/>
          <w:color w:val="111111"/>
          <w:sz w:val="28"/>
          <w:szCs w:val="28"/>
          <w:rtl/>
        </w:rPr>
        <w:t xml:space="preserve">بخش بندی : یک قطعه از کتاب است .زاد المعاد  30</w:t>
      </w:r>
    </w:p>
    <w:p>
      <w:pPr>
        <w:pStyle w:val="BookText"/>
      </w:pPr>
      <w:r>
        <w:rPr>
          <w:rFonts w:ascii="IRNazanin" w:hAnsi="IRNazanin" w:eastAsia="IRNazanin" w:cs="IRNazanin"/>
          <w:lang w:bidi="fa-IR"/>
          <w:color w:val="111111"/>
          <w:sz w:val="28"/>
          <w:szCs w:val="28"/>
          <w:rtl/>
        </w:rPr>
        <w:t xml:space="preserve">همه اطلاعات : ش 1588  ،  یک قطعه از کتاب است .زاد المعاد  30</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5" w:name="pg8350_55989"/>
    <w:bookmarkEnd w:id="345"/>
    <w:p>
      <w:pPr>
        <w:pStyle w:val="Heading3"/>
      </w:pPr>
      <w:bookmarkStart w:id="2346" w:name="_Toc348"/>
      <w:r>
        <w:t>342- زاد المعاد  31</w:t>
      </w:r>
      <w:bookmarkEnd w:id="2346"/>
    </w:p>
    <w:p>
      <w:pPr>
        <w:pStyle w:val="BookText"/>
      </w:pPr>
      <w:r>
        <w:rPr>
          <w:rFonts w:ascii="IRNazanin" w:hAnsi="IRNazanin" w:eastAsia="IRNazanin" w:cs="IRNazanin"/>
          <w:lang w:bidi="fa-IR"/>
          <w:color w:val="111111"/>
          <w:sz w:val="28"/>
          <w:szCs w:val="28"/>
          <w:rtl/>
        </w:rPr>
        <w:t xml:space="preserve">اطلاعات کتاب اصلی : زاد المعاد  31</w:t>
      </w:r>
    </w:p>
    <w:p>
      <w:pPr>
        <w:pStyle w:val="BookText"/>
      </w:pPr>
      <w:r>
        <w:rPr>
          <w:rFonts w:ascii="IRNazanin" w:hAnsi="IRNazanin" w:eastAsia="IRNazanin" w:cs="IRNazanin"/>
          <w:lang w:bidi="fa-IR"/>
          <w:color w:val="111111"/>
          <w:sz w:val="28"/>
          <w:szCs w:val="28"/>
          <w:rtl/>
        </w:rPr>
        <w:t xml:space="preserve">در صفحات : 92تا94زاد المعاد  31</w:t>
      </w:r>
    </w:p>
    <w:p>
      <w:pPr>
        <w:pStyle w:val="BookText"/>
      </w:pPr>
      <w:r>
        <w:rPr>
          <w:rFonts w:ascii="IRNazanin" w:hAnsi="IRNazanin" w:eastAsia="IRNazanin" w:cs="IRNazanin"/>
          <w:lang w:bidi="fa-IR"/>
          <w:color w:val="111111"/>
          <w:sz w:val="28"/>
          <w:szCs w:val="28"/>
          <w:rtl/>
        </w:rPr>
        <w:t xml:space="preserve">زبان کتاب : فارسیزاد المعاد  31</w:t>
      </w:r>
    </w:p>
    <w:p>
      <w:pPr>
        <w:pStyle w:val="BookText"/>
      </w:pPr>
      <w:r>
        <w:rPr>
          <w:rFonts w:ascii="IRNazanin" w:hAnsi="IRNazanin" w:eastAsia="IRNazanin" w:cs="IRNazanin"/>
          <w:lang w:bidi="fa-IR"/>
          <w:color w:val="111111"/>
          <w:sz w:val="28"/>
          <w:szCs w:val="28"/>
          <w:rtl/>
        </w:rPr>
        <w:t xml:space="preserve">مولف : علامه مجلسی ( 1037 - 1110 )زاد المعاد  31</w:t>
      </w:r>
    </w:p>
    <w:p>
      <w:pPr>
        <w:pStyle w:val="BookText"/>
      </w:pPr>
      <w:r>
        <w:rPr>
          <w:rFonts w:ascii="IRNazanin" w:hAnsi="IRNazanin" w:eastAsia="IRNazanin" w:cs="IRNazanin"/>
          <w:lang w:bidi="fa-IR"/>
          <w:color w:val="111111"/>
          <w:sz w:val="28"/>
          <w:szCs w:val="28"/>
          <w:rtl/>
        </w:rPr>
        <w:t xml:space="preserve">تاریخ تالیف : ماه رمضان 1107زاد المعاد  31</w:t>
      </w:r>
    </w:p>
    <w:p>
      <w:pPr>
        <w:pStyle w:val="BookText"/>
      </w:pPr>
      <w:r>
        <w:rPr>
          <w:rFonts w:ascii="IRNazanin" w:hAnsi="IRNazanin" w:eastAsia="IRNazanin" w:cs="IRNazanin"/>
          <w:lang w:bidi="fa-IR"/>
          <w:color w:val="111111"/>
          <w:sz w:val="28"/>
          <w:szCs w:val="28"/>
          <w:rtl/>
        </w:rPr>
        <w:t xml:space="preserve">موضوعات : دعازاد المعاد  31</w:t>
      </w:r>
    </w:p>
    <w:p>
      <w:pPr>
        <w:pStyle w:val="BookText"/>
      </w:pPr>
      <w:r>
        <w:rPr>
          <w:rFonts w:ascii="IRNazanin" w:hAnsi="IRNazanin" w:eastAsia="IRNazanin" w:cs="IRNazanin"/>
          <w:lang w:bidi="fa-IR"/>
          <w:color w:val="111111"/>
          <w:sz w:val="28"/>
          <w:szCs w:val="28"/>
          <w:rtl/>
        </w:rPr>
        <w:t xml:space="preserve">منابع دیگر : ( ذریعه 12/11 - مشار )زاد المعاد  31</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31</w:t>
      </w:r>
    </w:p>
    <w:p>
      <w:pPr>
        <w:pStyle w:val="BookText"/>
      </w:pPr>
      <w:r>
        <w:rPr>
          <w:rFonts w:ascii="IRNazanin" w:hAnsi="IRNazanin" w:eastAsia="IRNazanin" w:cs="IRNazanin"/>
          <w:lang w:bidi="fa-IR"/>
          <w:color w:val="111111"/>
          <w:sz w:val="28"/>
          <w:szCs w:val="28"/>
          <w:rtl/>
        </w:rPr>
        <w:t xml:space="preserve">نسخه های مکرر این کتاب : زاد المعاد  31</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31</w:t>
      </w:r>
    </w:p>
    <w:p>
      <w:pPr>
        <w:pStyle w:val="BookText"/>
      </w:pPr>
      <w:r>
        <w:rPr>
          <w:rFonts w:ascii="IRNazanin" w:hAnsi="IRNazanin" w:eastAsia="IRNazanin" w:cs="IRNazanin"/>
          <w:lang w:bidi="fa-IR"/>
          <w:color w:val="111111"/>
          <w:sz w:val="28"/>
          <w:szCs w:val="28"/>
          <w:rtl/>
        </w:rPr>
        <w:t xml:space="preserve">در صفحات : 94تا94زاد المعاد  31</w:t>
      </w:r>
    </w:p>
    <w:p>
      <w:pPr>
        <w:pStyle w:val="BookText"/>
      </w:pPr>
      <w:r>
        <w:rPr>
          <w:rFonts w:ascii="IRNazanin" w:hAnsi="IRNazanin" w:eastAsia="IRNazanin" w:cs="IRNazanin"/>
          <w:lang w:bidi="fa-IR"/>
          <w:color w:val="111111"/>
          <w:sz w:val="28"/>
          <w:szCs w:val="28"/>
          <w:rtl/>
        </w:rPr>
        <w:t xml:space="preserve">ردیف کتاب   : 31زاد المعاد  31</w:t>
      </w:r>
    </w:p>
    <w:p>
      <w:pPr>
        <w:pStyle w:val="BookText"/>
      </w:pPr>
      <w:r>
        <w:rPr>
          <w:rFonts w:ascii="IRNazanin" w:hAnsi="IRNazanin" w:eastAsia="IRNazanin" w:cs="IRNazanin"/>
          <w:lang w:bidi="fa-IR"/>
          <w:color w:val="111111"/>
          <w:sz w:val="28"/>
          <w:szCs w:val="28"/>
          <w:rtl/>
        </w:rPr>
        <w:t xml:space="preserve">کد دستیابی کتاب : ش 1622زاد المعاد  31</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31</w:t>
      </w:r>
    </w:p>
    <w:p>
      <w:pPr>
        <w:pStyle w:val="BookText"/>
      </w:pPr>
      <w:r>
        <w:rPr>
          <w:rFonts w:ascii="IRNazanin" w:hAnsi="IRNazanin" w:eastAsia="IRNazanin" w:cs="IRNazanin"/>
          <w:lang w:bidi="fa-IR"/>
          <w:color w:val="111111"/>
          <w:sz w:val="28"/>
          <w:szCs w:val="28"/>
          <w:rtl/>
        </w:rPr>
        <w:t xml:space="preserve">شهر : قمزاد المعاد  31</w:t>
      </w:r>
    </w:p>
    <w:p>
      <w:pPr>
        <w:pStyle w:val="BookText"/>
      </w:pPr>
      <w:r>
        <w:rPr>
          <w:rFonts w:ascii="IRNazanin" w:hAnsi="IRNazanin" w:eastAsia="IRNazanin" w:cs="IRNazanin"/>
          <w:lang w:bidi="fa-IR"/>
          <w:color w:val="111111"/>
          <w:sz w:val="28"/>
          <w:szCs w:val="28"/>
          <w:rtl/>
        </w:rPr>
        <w:t xml:space="preserve">تاریخ کتابت : سده 13زاد المعاد  31</w:t>
      </w:r>
    </w:p>
    <w:p>
      <w:pPr>
        <w:pStyle w:val="BookText"/>
      </w:pPr>
      <w:r>
        <w:rPr>
          <w:rFonts w:ascii="IRNazanin" w:hAnsi="IRNazanin" w:eastAsia="IRNazanin" w:cs="IRNazanin"/>
          <w:lang w:bidi="fa-IR"/>
          <w:color w:val="111111"/>
          <w:sz w:val="28"/>
          <w:szCs w:val="28"/>
          <w:rtl/>
        </w:rPr>
        <w:t xml:space="preserve">آسیب دیدگی : ناقصزاد المعاد  31</w:t>
      </w:r>
    </w:p>
    <w:p>
      <w:pPr>
        <w:pStyle w:val="BookText"/>
      </w:pPr>
      <w:r>
        <w:rPr>
          <w:rFonts w:ascii="IRNazanin" w:hAnsi="IRNazanin" w:eastAsia="IRNazanin" w:cs="IRNazanin"/>
          <w:lang w:bidi="fa-IR"/>
          <w:color w:val="111111"/>
          <w:sz w:val="28"/>
          <w:szCs w:val="28"/>
          <w:rtl/>
        </w:rPr>
        <w:t xml:space="preserve">همه اطلاعات : ش 1622  ،  ناقص  ، تحریر  سده 13  .زاد المعاد  31</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6" w:name="pg8350_55990"/>
    <w:bookmarkEnd w:id="346"/>
    <w:p>
      <w:pPr>
        <w:pStyle w:val="Heading3"/>
      </w:pPr>
      <w:bookmarkStart w:id="2347" w:name="_Toc349"/>
      <w:r>
        <w:t>343- زاد المعاد  4</w:t>
      </w:r>
      <w:bookmarkEnd w:id="2347"/>
    </w:p>
    <w:p>
      <w:pPr>
        <w:pStyle w:val="BookText"/>
      </w:pPr>
      <w:r>
        <w:rPr>
          <w:rFonts w:ascii="IRNazanin" w:hAnsi="IRNazanin" w:eastAsia="IRNazanin" w:cs="IRNazanin"/>
          <w:lang w:bidi="fa-IR"/>
          <w:color w:val="111111"/>
          <w:sz w:val="28"/>
          <w:szCs w:val="28"/>
          <w:rtl/>
        </w:rPr>
        <w:t xml:space="preserve">اطلاعات کتاب اصلی : زاد المعاد  4</w:t>
      </w:r>
    </w:p>
    <w:p>
      <w:pPr>
        <w:pStyle w:val="BookText"/>
      </w:pPr>
      <w:r>
        <w:rPr>
          <w:rFonts w:ascii="IRNazanin" w:hAnsi="IRNazanin" w:eastAsia="IRNazanin" w:cs="IRNazanin"/>
          <w:lang w:bidi="fa-IR"/>
          <w:color w:val="111111"/>
          <w:sz w:val="28"/>
          <w:szCs w:val="28"/>
          <w:rtl/>
        </w:rPr>
        <w:t xml:space="preserve">در صفحات : 92تا94زاد المعاد  4</w:t>
      </w:r>
    </w:p>
    <w:p>
      <w:pPr>
        <w:pStyle w:val="BookText"/>
      </w:pPr>
      <w:r>
        <w:rPr>
          <w:rFonts w:ascii="IRNazanin" w:hAnsi="IRNazanin" w:eastAsia="IRNazanin" w:cs="IRNazanin"/>
          <w:lang w:bidi="fa-IR"/>
          <w:color w:val="111111"/>
          <w:sz w:val="28"/>
          <w:szCs w:val="28"/>
          <w:rtl/>
        </w:rPr>
        <w:t xml:space="preserve">زبان کتاب : فارسیزاد المعاد  4</w:t>
      </w:r>
    </w:p>
    <w:p>
      <w:pPr>
        <w:pStyle w:val="BookText"/>
      </w:pPr>
      <w:r>
        <w:rPr>
          <w:rFonts w:ascii="IRNazanin" w:hAnsi="IRNazanin" w:eastAsia="IRNazanin" w:cs="IRNazanin"/>
          <w:lang w:bidi="fa-IR"/>
          <w:color w:val="111111"/>
          <w:sz w:val="28"/>
          <w:szCs w:val="28"/>
          <w:rtl/>
        </w:rPr>
        <w:t xml:space="preserve">مولف : علامه مجلسی ( 1037 - 1110 )زاد المعاد  4</w:t>
      </w:r>
    </w:p>
    <w:p>
      <w:pPr>
        <w:pStyle w:val="BookText"/>
      </w:pPr>
      <w:r>
        <w:rPr>
          <w:rFonts w:ascii="IRNazanin" w:hAnsi="IRNazanin" w:eastAsia="IRNazanin" w:cs="IRNazanin"/>
          <w:lang w:bidi="fa-IR"/>
          <w:color w:val="111111"/>
          <w:sz w:val="28"/>
          <w:szCs w:val="28"/>
          <w:rtl/>
        </w:rPr>
        <w:t xml:space="preserve">تاریخ تالیف : ماه رمضان 1107زاد المعاد  4</w:t>
      </w:r>
    </w:p>
    <w:p>
      <w:pPr>
        <w:pStyle w:val="BookText"/>
      </w:pPr>
      <w:r>
        <w:rPr>
          <w:rFonts w:ascii="IRNazanin" w:hAnsi="IRNazanin" w:eastAsia="IRNazanin" w:cs="IRNazanin"/>
          <w:lang w:bidi="fa-IR"/>
          <w:color w:val="111111"/>
          <w:sz w:val="28"/>
          <w:szCs w:val="28"/>
          <w:rtl/>
        </w:rPr>
        <w:t xml:space="preserve">موضوعات : دعازاد المعاد  4</w:t>
      </w:r>
    </w:p>
    <w:p>
      <w:pPr>
        <w:pStyle w:val="BookText"/>
      </w:pPr>
      <w:r>
        <w:rPr>
          <w:rFonts w:ascii="IRNazanin" w:hAnsi="IRNazanin" w:eastAsia="IRNazanin" w:cs="IRNazanin"/>
          <w:lang w:bidi="fa-IR"/>
          <w:color w:val="111111"/>
          <w:sz w:val="28"/>
          <w:szCs w:val="28"/>
          <w:rtl/>
        </w:rPr>
        <w:t xml:space="preserve">منابع دیگر : ( ذریعه 12/11 - مشار )زاد المعاد  4</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4</w:t>
      </w:r>
    </w:p>
    <w:p>
      <w:pPr>
        <w:pStyle w:val="BookText"/>
      </w:pPr>
      <w:r>
        <w:rPr>
          <w:rFonts w:ascii="IRNazanin" w:hAnsi="IRNazanin" w:eastAsia="IRNazanin" w:cs="IRNazanin"/>
          <w:lang w:bidi="fa-IR"/>
          <w:color w:val="111111"/>
          <w:sz w:val="28"/>
          <w:szCs w:val="28"/>
          <w:rtl/>
        </w:rPr>
        <w:t xml:space="preserve">نسخه های مکرر این کتاب : زاد المعاد  4</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4</w:t>
      </w:r>
    </w:p>
    <w:p>
      <w:pPr>
        <w:pStyle w:val="BookText"/>
      </w:pPr>
      <w:r>
        <w:rPr>
          <w:rFonts w:ascii="IRNazanin" w:hAnsi="IRNazanin" w:eastAsia="IRNazanin" w:cs="IRNazanin"/>
          <w:lang w:bidi="fa-IR"/>
          <w:color w:val="111111"/>
          <w:sz w:val="28"/>
          <w:szCs w:val="28"/>
          <w:rtl/>
        </w:rPr>
        <w:t xml:space="preserve">در صفحات : 92تا92زاد المعاد  4</w:t>
      </w:r>
    </w:p>
    <w:p>
      <w:pPr>
        <w:pStyle w:val="BookText"/>
      </w:pPr>
      <w:r>
        <w:rPr>
          <w:rFonts w:ascii="IRNazanin" w:hAnsi="IRNazanin" w:eastAsia="IRNazanin" w:cs="IRNazanin"/>
          <w:lang w:bidi="fa-IR"/>
          <w:color w:val="111111"/>
          <w:sz w:val="28"/>
          <w:szCs w:val="28"/>
          <w:rtl/>
        </w:rPr>
        <w:t xml:space="preserve">ردیف کتاب   : 4زاد المعاد  4</w:t>
      </w:r>
    </w:p>
    <w:p>
      <w:pPr>
        <w:pStyle w:val="BookText"/>
      </w:pPr>
      <w:r>
        <w:rPr>
          <w:rFonts w:ascii="IRNazanin" w:hAnsi="IRNazanin" w:eastAsia="IRNazanin" w:cs="IRNazanin"/>
          <w:lang w:bidi="fa-IR"/>
          <w:color w:val="111111"/>
          <w:sz w:val="28"/>
          <w:szCs w:val="28"/>
          <w:rtl/>
        </w:rPr>
        <w:t xml:space="preserve">کد دستیابی کتاب : ش 647زاد المعاد  4</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4</w:t>
      </w:r>
    </w:p>
    <w:p>
      <w:pPr>
        <w:pStyle w:val="BookText"/>
      </w:pPr>
      <w:r>
        <w:rPr>
          <w:rFonts w:ascii="IRNazanin" w:hAnsi="IRNazanin" w:eastAsia="IRNazanin" w:cs="IRNazanin"/>
          <w:lang w:bidi="fa-IR"/>
          <w:color w:val="111111"/>
          <w:sz w:val="28"/>
          <w:szCs w:val="28"/>
          <w:rtl/>
        </w:rPr>
        <w:t xml:space="preserve">شهر : قمزاد المعاد  4</w:t>
      </w:r>
    </w:p>
    <w:p>
      <w:pPr>
        <w:pStyle w:val="BookText"/>
      </w:pPr>
      <w:r>
        <w:rPr>
          <w:rFonts w:ascii="IRNazanin" w:hAnsi="IRNazanin" w:eastAsia="IRNazanin" w:cs="IRNazanin"/>
          <w:lang w:bidi="fa-IR"/>
          <w:color w:val="111111"/>
          <w:sz w:val="28"/>
          <w:szCs w:val="28"/>
          <w:rtl/>
        </w:rPr>
        <w:t xml:space="preserve">کاتب : علی نقی بن محمد شفیعزاد المعاد  4</w:t>
      </w:r>
    </w:p>
    <w:p>
      <w:pPr>
        <w:pStyle w:val="BookText"/>
      </w:pPr>
      <w:r>
        <w:rPr>
          <w:rFonts w:ascii="IRNazanin" w:hAnsi="IRNazanin" w:eastAsia="IRNazanin" w:cs="IRNazanin"/>
          <w:lang w:bidi="fa-IR"/>
          <w:color w:val="111111"/>
          <w:sz w:val="28"/>
          <w:szCs w:val="28"/>
          <w:rtl/>
        </w:rPr>
        <w:t xml:space="preserve">تاریخ کتابت : 1133زاد المعاد  4</w:t>
      </w:r>
    </w:p>
    <w:p>
      <w:pPr>
        <w:pStyle w:val="BookText"/>
      </w:pPr>
      <w:r>
        <w:rPr>
          <w:rFonts w:ascii="IRNazanin" w:hAnsi="IRNazanin" w:eastAsia="IRNazanin" w:cs="IRNazanin"/>
          <w:lang w:bidi="fa-IR"/>
          <w:color w:val="111111"/>
          <w:sz w:val="28"/>
          <w:szCs w:val="28"/>
          <w:rtl/>
        </w:rPr>
        <w:t xml:space="preserve">همه اطلاعات : ش 647  ، تحریر  علی نقی بن محمد شفیع  در  1133زاد المعاد  4</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7" w:name="pg8350_55991"/>
    <w:bookmarkEnd w:id="347"/>
    <w:p>
      <w:pPr>
        <w:pStyle w:val="Heading3"/>
      </w:pPr>
      <w:bookmarkStart w:id="2348" w:name="_Toc350"/>
      <w:r>
        <w:t>344- زاد المعاد  4</w:t>
      </w:r>
      <w:bookmarkEnd w:id="2348"/>
    </w:p>
    <w:p>
      <w:pPr>
        <w:pStyle w:val="BookText"/>
      </w:pPr>
      <w:r>
        <w:rPr>
          <w:rFonts w:ascii="IRNazanin" w:hAnsi="IRNazanin" w:eastAsia="IRNazanin" w:cs="IRNazanin"/>
          <w:lang w:bidi="fa-IR"/>
          <w:color w:val="111111"/>
          <w:sz w:val="28"/>
          <w:szCs w:val="28"/>
          <w:rtl/>
        </w:rPr>
        <w:t xml:space="preserve">اطلاعات کتاب اصلی : زاد المعاد  4</w:t>
      </w:r>
    </w:p>
    <w:p>
      <w:pPr>
        <w:pStyle w:val="BookText"/>
      </w:pPr>
      <w:r>
        <w:rPr>
          <w:rFonts w:ascii="IRNazanin" w:hAnsi="IRNazanin" w:eastAsia="IRNazanin" w:cs="IRNazanin"/>
          <w:lang w:bidi="fa-IR"/>
          <w:color w:val="111111"/>
          <w:sz w:val="28"/>
          <w:szCs w:val="28"/>
          <w:rtl/>
        </w:rPr>
        <w:t xml:space="preserve">در صفحات : 71تا71زاد المعاد  4</w:t>
      </w:r>
    </w:p>
    <w:p>
      <w:pPr>
        <w:pStyle w:val="BookText"/>
      </w:pPr>
      <w:r>
        <w:rPr>
          <w:rFonts w:ascii="IRNazanin" w:hAnsi="IRNazanin" w:eastAsia="IRNazanin" w:cs="IRNazanin"/>
          <w:lang w:bidi="fa-IR"/>
          <w:color w:val="111111"/>
          <w:sz w:val="28"/>
          <w:szCs w:val="28"/>
          <w:rtl/>
        </w:rPr>
        <w:t xml:space="preserve">مولف : محمد باقر مجلسی.زاد المعاد  4</w:t>
      </w:r>
    </w:p>
    <w:p>
      <w:pPr>
        <w:pStyle w:val="BookText"/>
      </w:pPr>
      <w:r>
        <w:rPr>
          <w:rFonts w:ascii="IRNazanin" w:hAnsi="IRNazanin" w:eastAsia="IRNazanin" w:cs="IRNazanin"/>
          <w:lang w:bidi="fa-IR"/>
          <w:color w:val="111111"/>
          <w:sz w:val="28"/>
          <w:szCs w:val="28"/>
          <w:rtl/>
        </w:rPr>
        <w:t xml:space="preserve">همه اطلاعات : زاد المعاد  :   محمد باقر مجلسی.زاد المعاد  4</w:t>
      </w:r>
    </w:p>
    <w:p>
      <w:pPr>
        <w:pStyle w:val="BookText"/>
      </w:pPr>
      <w:r>
        <w:rPr>
          <w:rFonts w:ascii="IRNazanin" w:hAnsi="IRNazanin" w:eastAsia="IRNazanin" w:cs="IRNazanin"/>
          <w:lang w:bidi="fa-IR"/>
          <w:color w:val="111111"/>
          <w:sz w:val="28"/>
          <w:szCs w:val="28"/>
          <w:rtl/>
        </w:rPr>
        <w:t xml:space="preserve">نسخه های مکرر این کتاب : زاد المعاد  4</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جلد1زاد المعاد  4</w:t>
      </w:r>
    </w:p>
    <w:p>
      <w:pPr>
        <w:pStyle w:val="BookText"/>
      </w:pPr>
      <w:r>
        <w:rPr>
          <w:rFonts w:ascii="IRNazanin" w:hAnsi="IRNazanin" w:eastAsia="IRNazanin" w:cs="IRNazanin"/>
          <w:lang w:bidi="fa-IR"/>
          <w:color w:val="111111"/>
          <w:sz w:val="28"/>
          <w:szCs w:val="28"/>
          <w:rtl/>
        </w:rPr>
        <w:t xml:space="preserve">در صفحات : 71تا71زاد المعاد  4</w:t>
      </w:r>
    </w:p>
    <w:p>
      <w:pPr>
        <w:pStyle w:val="BookText"/>
      </w:pPr>
      <w:r>
        <w:rPr>
          <w:rFonts w:ascii="IRNazanin" w:hAnsi="IRNazanin" w:eastAsia="IRNazanin" w:cs="IRNazanin"/>
          <w:lang w:bidi="fa-IR"/>
          <w:color w:val="111111"/>
          <w:sz w:val="28"/>
          <w:szCs w:val="28"/>
          <w:rtl/>
        </w:rPr>
        <w:t xml:space="preserve">ردیف کتاب   : 4زاد المعاد  4</w:t>
      </w:r>
    </w:p>
    <w:p>
      <w:pPr>
        <w:pStyle w:val="BookText"/>
      </w:pPr>
      <w:r>
        <w:rPr>
          <w:rFonts w:ascii="IRNazanin" w:hAnsi="IRNazanin" w:eastAsia="IRNazanin" w:cs="IRNazanin"/>
          <w:lang w:bidi="fa-IR"/>
          <w:color w:val="111111"/>
          <w:sz w:val="28"/>
          <w:szCs w:val="28"/>
          <w:rtl/>
        </w:rPr>
        <w:t xml:space="preserve">کد دستیابی کتاب : ش 31 دزاد المعاد  4</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  4</w:t>
      </w:r>
    </w:p>
    <w:p>
      <w:pPr>
        <w:pStyle w:val="BookText"/>
      </w:pPr>
      <w:r>
        <w:rPr>
          <w:rFonts w:ascii="IRNazanin" w:hAnsi="IRNazanin" w:eastAsia="IRNazanin" w:cs="IRNazanin"/>
          <w:lang w:bidi="fa-IR"/>
          <w:color w:val="111111"/>
          <w:sz w:val="28"/>
          <w:szCs w:val="28"/>
          <w:rtl/>
        </w:rPr>
        <w:t xml:space="preserve">شهر : تهرانزاد المعاد  4</w:t>
      </w:r>
    </w:p>
    <w:p>
      <w:pPr>
        <w:pStyle w:val="BookText"/>
      </w:pPr>
      <w:r>
        <w:rPr>
          <w:rFonts w:ascii="IRNazanin" w:hAnsi="IRNazanin" w:eastAsia="IRNazanin" w:cs="IRNazanin"/>
          <w:lang w:bidi="fa-IR"/>
          <w:color w:val="111111"/>
          <w:sz w:val="28"/>
          <w:szCs w:val="28"/>
          <w:rtl/>
        </w:rPr>
        <w:t xml:space="preserve">تاریخ کتابت : سده 12زاد المعاد  4</w:t>
      </w:r>
    </w:p>
    <w:p>
      <w:pPr>
        <w:pStyle w:val="BookText"/>
      </w:pPr>
      <w:r>
        <w:rPr>
          <w:rFonts w:ascii="IRNazanin" w:hAnsi="IRNazanin" w:eastAsia="IRNazanin" w:cs="IRNazanin"/>
          <w:lang w:bidi="fa-IR"/>
          <w:color w:val="111111"/>
          <w:sz w:val="28"/>
          <w:szCs w:val="28"/>
          <w:rtl/>
        </w:rPr>
        <w:t xml:space="preserve">شماره پیشین : 9702زاد المعاد  4</w:t>
      </w:r>
    </w:p>
    <w:p>
      <w:pPr>
        <w:pStyle w:val="BookText"/>
      </w:pPr>
      <w:r>
        <w:rPr>
          <w:rFonts w:ascii="IRNazanin" w:hAnsi="IRNazanin" w:eastAsia="IRNazanin" w:cs="IRNazanin"/>
          <w:lang w:bidi="fa-IR"/>
          <w:color w:val="111111"/>
          <w:sz w:val="28"/>
          <w:szCs w:val="28"/>
          <w:rtl/>
        </w:rPr>
        <w:t xml:space="preserve">همه اطلاعات : ش 31 د  ،  نسخ    سده 12  ،  عنوان و نشان و ترجمه فارسی زیر سطور - شنگرف  ،  مالک فاطمه   ( 9702 )   17 س 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279 گ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 فرنگی - جلد تیماج سرخ مقوایی.زاد المعاد  4</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8" w:name="pg8350_55992"/>
    <w:bookmarkEnd w:id="348"/>
    <w:p>
      <w:pPr>
        <w:pStyle w:val="Heading3"/>
      </w:pPr>
      <w:bookmarkStart w:id="2349" w:name="_Toc351"/>
      <w:r>
        <w:t>345- زاد المعاد  4</w:t>
      </w:r>
      <w:bookmarkEnd w:id="2349"/>
    </w:p>
    <w:p>
      <w:pPr>
        <w:pStyle w:val="BookText"/>
      </w:pPr>
      <w:r>
        <w:rPr>
          <w:rFonts w:ascii="IRNazanin" w:hAnsi="IRNazanin" w:eastAsia="IRNazanin" w:cs="IRNazanin"/>
          <w:lang w:bidi="fa-IR"/>
          <w:color w:val="111111"/>
          <w:sz w:val="28"/>
          <w:szCs w:val="28"/>
          <w:rtl/>
        </w:rPr>
        <w:t xml:space="preserve">اطلاعات کتاب اصلی : زاد المعاد  4</w:t>
      </w:r>
    </w:p>
    <w:p>
      <w:pPr>
        <w:pStyle w:val="BookText"/>
      </w:pPr>
      <w:r>
        <w:rPr>
          <w:rFonts w:ascii="IRNazanin" w:hAnsi="IRNazanin" w:eastAsia="IRNazanin" w:cs="IRNazanin"/>
          <w:lang w:bidi="fa-IR"/>
          <w:color w:val="111111"/>
          <w:sz w:val="28"/>
          <w:szCs w:val="28"/>
          <w:rtl/>
        </w:rPr>
        <w:t xml:space="preserve">در صفحات : 51تا51زاد المعاد  4</w:t>
      </w:r>
    </w:p>
    <w:p>
      <w:pPr>
        <w:pStyle w:val="BookText"/>
      </w:pPr>
      <w:r>
        <w:rPr>
          <w:rFonts w:ascii="IRNazanin" w:hAnsi="IRNazanin" w:eastAsia="IRNazanin" w:cs="IRNazanin"/>
          <w:lang w:bidi="fa-IR"/>
          <w:color w:val="111111"/>
          <w:sz w:val="28"/>
          <w:szCs w:val="28"/>
          <w:rtl/>
        </w:rPr>
        <w:t xml:space="preserve">مولف : مجلسیزاد المعاد  4</w:t>
      </w:r>
    </w:p>
    <w:p>
      <w:pPr>
        <w:pStyle w:val="BookText"/>
      </w:pPr>
      <w:r>
        <w:rPr>
          <w:rFonts w:ascii="IRNazanin" w:hAnsi="IRNazanin" w:eastAsia="IRNazanin" w:cs="IRNazanin"/>
          <w:lang w:bidi="fa-IR"/>
          <w:color w:val="111111"/>
          <w:sz w:val="28"/>
          <w:szCs w:val="28"/>
          <w:rtl/>
        </w:rPr>
        <w:t xml:space="preserve">تاریخ تالیف : رمضان 1107زاد المعاد  4</w:t>
      </w:r>
    </w:p>
    <w:p>
      <w:pPr>
        <w:pStyle w:val="BookText"/>
      </w:pPr>
      <w:r>
        <w:rPr>
          <w:rFonts w:ascii="IRNazanin" w:hAnsi="IRNazanin" w:eastAsia="IRNazanin" w:cs="IRNazanin"/>
          <w:lang w:bidi="fa-IR"/>
          <w:color w:val="111111"/>
          <w:sz w:val="28"/>
          <w:szCs w:val="28"/>
          <w:rtl/>
        </w:rPr>
        <w:t xml:space="preserve">محل کتابت : اصفهانزاد المعاد  4</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4</w:t>
      </w:r>
    </w:p>
    <w:p>
      <w:pPr>
        <w:pStyle w:val="BookText"/>
      </w:pPr>
      <w:r>
        <w:rPr>
          <w:rFonts w:ascii="IRNazanin" w:hAnsi="IRNazanin" w:eastAsia="IRNazanin" w:cs="IRNazanin"/>
          <w:lang w:bidi="fa-IR"/>
          <w:color w:val="111111"/>
          <w:sz w:val="28"/>
          <w:szCs w:val="28"/>
          <w:rtl/>
        </w:rPr>
        <w:t xml:space="preserve">منابع دیگر : ( ذریعه 12 - : 11 ) .زاد المعاد  4</w:t>
      </w:r>
    </w:p>
    <w:p>
      <w:pPr>
        <w:pStyle w:val="BookText"/>
      </w:pPr>
      <w:r>
        <w:rPr>
          <w:rFonts w:ascii="IRNazanin" w:hAnsi="IRNazanin" w:eastAsia="IRNazanin" w:cs="IRNazanin"/>
          <w:lang w:bidi="fa-IR"/>
          <w:color w:val="111111"/>
          <w:sz w:val="28"/>
          <w:szCs w:val="28"/>
          <w:rtl/>
        </w:rPr>
        <w:t xml:space="preserve">همه اطلاعات : زاد المعاد  :   مجلسی  ، ساخته   رمضان 1107  در  اصفهان   بنام شاه سلطان حسین   ( ذریعه 12 - : 11 ) .زاد المعاد  4</w:t>
      </w:r>
    </w:p>
    <w:p>
      <w:pPr>
        <w:pStyle w:val="BookText"/>
      </w:pPr>
      <w:r>
        <w:rPr>
          <w:rFonts w:ascii="IRNazanin" w:hAnsi="IRNazanin" w:eastAsia="IRNazanin" w:cs="IRNazanin"/>
          <w:lang w:bidi="fa-IR"/>
          <w:color w:val="111111"/>
          <w:sz w:val="28"/>
          <w:szCs w:val="28"/>
          <w:rtl/>
        </w:rPr>
        <w:t xml:space="preserve">نسخه های مکرر این کتاب : زاد المعاد  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  4</w:t>
      </w:r>
    </w:p>
    <w:p>
      <w:pPr>
        <w:pStyle w:val="BookText"/>
      </w:pPr>
      <w:r>
        <w:rPr>
          <w:rFonts w:ascii="IRNazanin" w:hAnsi="IRNazanin" w:eastAsia="IRNazanin" w:cs="IRNazanin"/>
          <w:lang w:bidi="fa-IR"/>
          <w:color w:val="111111"/>
          <w:sz w:val="28"/>
          <w:szCs w:val="28"/>
          <w:rtl/>
        </w:rPr>
        <w:t xml:space="preserve">در صفحات : 51تا51زاد المعاد  4</w:t>
      </w:r>
    </w:p>
    <w:p>
      <w:pPr>
        <w:pStyle w:val="BookText"/>
      </w:pPr>
      <w:r>
        <w:rPr>
          <w:rFonts w:ascii="IRNazanin" w:hAnsi="IRNazanin" w:eastAsia="IRNazanin" w:cs="IRNazanin"/>
          <w:lang w:bidi="fa-IR"/>
          <w:color w:val="111111"/>
          <w:sz w:val="28"/>
          <w:szCs w:val="28"/>
          <w:rtl/>
        </w:rPr>
        <w:t xml:space="preserve">ردیف کتاب   : 4زاد المعاد  4</w:t>
      </w:r>
    </w:p>
    <w:p>
      <w:pPr>
        <w:pStyle w:val="BookText"/>
      </w:pPr>
      <w:r>
        <w:rPr>
          <w:rFonts w:ascii="IRNazanin" w:hAnsi="IRNazanin" w:eastAsia="IRNazanin" w:cs="IRNazanin"/>
          <w:lang w:bidi="fa-IR"/>
          <w:color w:val="111111"/>
          <w:sz w:val="28"/>
          <w:szCs w:val="28"/>
          <w:rtl/>
        </w:rPr>
        <w:t xml:space="preserve">کد دستیابی کتاب : 300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زاد المعاد  4</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آنجلسزاد المعاد  4</w:t>
      </w:r>
    </w:p>
    <w:p>
      <w:pPr>
        <w:pStyle w:val="BookText"/>
      </w:pPr>
      <w:r>
        <w:rPr>
          <w:rFonts w:ascii="IRNazanin" w:hAnsi="IRNazanin" w:eastAsia="IRNazanin" w:cs="IRNazanin"/>
          <w:lang w:bidi="fa-IR"/>
          <w:color w:val="111111"/>
          <w:sz w:val="28"/>
          <w:szCs w:val="28"/>
          <w:rtl/>
        </w:rPr>
        <w:t xml:space="preserve">شهر : لس آنجلسزاد المعاد  4</w:t>
      </w:r>
    </w:p>
    <w:p>
      <w:pPr>
        <w:pStyle w:val="BookText"/>
      </w:pPr>
      <w:r>
        <w:rPr>
          <w:rFonts w:ascii="IRNazanin" w:hAnsi="IRNazanin" w:eastAsia="IRNazanin" w:cs="IRNazanin"/>
          <w:lang w:bidi="fa-IR"/>
          <w:color w:val="111111"/>
          <w:sz w:val="28"/>
          <w:szCs w:val="28"/>
          <w:rtl/>
        </w:rPr>
        <w:t xml:space="preserve">تاریخ کتابت : سده 13 .زاد المعاد  4</w:t>
      </w:r>
    </w:p>
    <w:p>
      <w:pPr>
        <w:pStyle w:val="BookText"/>
      </w:pPr>
      <w:r>
        <w:rPr>
          <w:rFonts w:ascii="IRNazanin" w:hAnsi="IRNazanin" w:eastAsia="IRNazanin" w:cs="IRNazanin"/>
          <w:lang w:bidi="fa-IR"/>
          <w:color w:val="111111"/>
          <w:sz w:val="28"/>
          <w:szCs w:val="28"/>
          <w:rtl/>
        </w:rPr>
        <w:t xml:space="preserve">همه اطلاعات : 300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زرین    سده 13 .زاد المعاد  4</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9" w:name="pg8350_55993"/>
    <w:bookmarkEnd w:id="349"/>
    <w:p>
      <w:pPr>
        <w:pStyle w:val="Heading3"/>
      </w:pPr>
      <w:bookmarkStart w:id="2350" w:name="_Toc352"/>
      <w:r>
        <w:t>346- زاد المعاد  4</w:t>
      </w:r>
      <w:bookmarkEnd w:id="2350"/>
    </w:p>
    <w:p>
      <w:pPr>
        <w:pStyle w:val="BookText"/>
      </w:pPr>
      <w:r>
        <w:rPr>
          <w:rFonts w:ascii="IRNazanin" w:hAnsi="IRNazanin" w:eastAsia="IRNazanin" w:cs="IRNazanin"/>
          <w:lang w:bidi="fa-IR"/>
          <w:color w:val="111111"/>
          <w:sz w:val="28"/>
          <w:szCs w:val="28"/>
          <w:rtl/>
        </w:rPr>
        <w:t xml:space="preserve">اطلاعات کتاب اصلی : زاد المعاد  4</w:t>
      </w:r>
    </w:p>
    <w:p>
      <w:pPr>
        <w:pStyle w:val="BookText"/>
      </w:pPr>
      <w:r>
        <w:rPr>
          <w:rFonts w:ascii="IRNazanin" w:hAnsi="IRNazanin" w:eastAsia="IRNazanin" w:cs="IRNazanin"/>
          <w:lang w:bidi="fa-IR"/>
          <w:color w:val="111111"/>
          <w:sz w:val="28"/>
          <w:szCs w:val="28"/>
          <w:rtl/>
        </w:rPr>
        <w:t xml:space="preserve">در صفحات : 30تا34زاد المعاد  4</w:t>
      </w:r>
    </w:p>
    <w:p>
      <w:pPr>
        <w:pStyle w:val="BookText"/>
      </w:pPr>
      <w:r>
        <w:rPr>
          <w:rFonts w:ascii="IRNazanin" w:hAnsi="IRNazanin" w:eastAsia="IRNazanin" w:cs="IRNazanin"/>
          <w:lang w:bidi="fa-IR"/>
          <w:color w:val="111111"/>
          <w:sz w:val="28"/>
          <w:szCs w:val="28"/>
          <w:rtl/>
        </w:rPr>
        <w:t xml:space="preserve">زبان کتاب : فارسیزاد المعاد  4</w:t>
      </w:r>
    </w:p>
    <w:p>
      <w:pPr>
        <w:pStyle w:val="BookText"/>
      </w:pPr>
      <w:r>
        <w:rPr>
          <w:rFonts w:ascii="IRNazanin" w:hAnsi="IRNazanin" w:eastAsia="IRNazanin" w:cs="IRNazanin"/>
          <w:lang w:bidi="fa-IR"/>
          <w:color w:val="111111"/>
          <w:sz w:val="28"/>
          <w:szCs w:val="28"/>
          <w:rtl/>
        </w:rPr>
        <w:t xml:space="preserve">مولف : علامه مجلسیزاد المعاد  4</w:t>
      </w:r>
    </w:p>
    <w:p>
      <w:pPr>
        <w:pStyle w:val="BookText"/>
      </w:pPr>
      <w:r>
        <w:rPr>
          <w:rFonts w:ascii="IRNazanin" w:hAnsi="IRNazanin" w:eastAsia="IRNazanin" w:cs="IRNazanin"/>
          <w:lang w:bidi="fa-IR"/>
          <w:color w:val="111111"/>
          <w:sz w:val="28"/>
          <w:szCs w:val="28"/>
          <w:rtl/>
        </w:rPr>
        <w:t xml:space="preserve">تاریخ تالیف : 1107زاد المعاد  4</w:t>
      </w:r>
    </w:p>
    <w:p>
      <w:pPr>
        <w:pStyle w:val="BookText"/>
      </w:pPr>
      <w:r>
        <w:rPr>
          <w:rFonts w:ascii="IRNazanin" w:hAnsi="IRNazanin" w:eastAsia="IRNazanin" w:cs="IRNazanin"/>
          <w:lang w:bidi="fa-IR"/>
          <w:color w:val="111111"/>
          <w:sz w:val="28"/>
          <w:szCs w:val="28"/>
          <w:rtl/>
        </w:rPr>
        <w:t xml:space="preserve">بخش بندی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گناهانزاد المعاد  4</w:t>
      </w:r>
    </w:p>
    <w:p>
      <w:pPr>
        <w:pStyle w:val="BookText"/>
      </w:pPr>
      <w:r>
        <w:rPr>
          <w:rFonts w:ascii="IRNazanin" w:hAnsi="IRNazanin" w:eastAsia="IRNazanin" w:cs="IRNazanin"/>
          <w:lang w:bidi="fa-IR"/>
          <w:color w:val="111111"/>
          <w:sz w:val="28"/>
          <w:szCs w:val="28"/>
          <w:rtl/>
        </w:rPr>
        <w:t xml:space="preserve">توضیخات در مورد چاپ نسخه : در - ایران و هندوستان مکرر چاپ شدهزاد المعاد  4</w:t>
      </w:r>
    </w:p>
    <w:p>
      <w:pPr>
        <w:pStyle w:val="BookText"/>
      </w:pPr>
      <w:r>
        <w:rPr>
          <w:rFonts w:ascii="IRNazanin" w:hAnsi="IRNazanin" w:eastAsia="IRNazanin" w:cs="IRNazanin"/>
          <w:lang w:bidi="fa-IR"/>
          <w:color w:val="111111"/>
          <w:sz w:val="28"/>
          <w:szCs w:val="28"/>
          <w:rtl/>
        </w:rPr>
        <w:t xml:space="preserve">همه اطلاعات : [ 19 ]  زاد المعاد   ( فارسی )  - این کتاب از  علامه مجلسی  است [ 4 ] و  در زمان سلطنت شاه سلطان حسین - صفوی  در سنه (  1107  )  یعنی  پس از تالیف بحار الانوار تالیف شده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  .  در - ایران و هندوستان مکرر چاپ شده  - آغاز :  پس از حمد و بسمله اما بعد بنده خاطی محمد باقر بن محمد تقی - عفی اللّٰه عن جرائمهما بر الواح ارواح صافیه برادران ایمانی  . - انجام :  و ختم بفضل اللّٰه و تاییده فی شهر اللّٰه المعظم شهر رمضان من سنه - سبه و مائه و الف من الهجره المقدسه علی ید مولفه الراجی رحمه الکریم المنان - فی محروسه اصبهان صینت عن طوارق الحدثان مع وفور الاشتغال و اختلال - الاحوال و توزع البال و الحمد لله اولا و آخرا و الصلوه علی سید المرسلین محمد - و آله الاطهرین الاقدسین و لعنه اللّٰه علی اعدائهم اجمعین  . --- .زاد المعاد  4</w:t>
      </w:r>
    </w:p>
    <w:p>
      <w:pPr>
        <w:pStyle w:val="BookText"/>
      </w:pPr>
      <w:r>
        <w:rPr>
          <w:rFonts w:ascii="IRNazanin" w:hAnsi="IRNazanin" w:eastAsia="IRNazanin" w:cs="IRNazanin"/>
          <w:lang w:bidi="fa-IR"/>
          <w:color w:val="111111"/>
          <w:sz w:val="28"/>
          <w:szCs w:val="28"/>
          <w:rtl/>
        </w:rPr>
        <w:t xml:space="preserve">نسخه های مکرر این کتاب : زاد المعاد  4</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جلد1زاد المعاد  4</w:t>
      </w:r>
    </w:p>
    <w:p>
      <w:pPr>
        <w:pStyle w:val="BookText"/>
      </w:pPr>
      <w:r>
        <w:rPr>
          <w:rFonts w:ascii="IRNazanin" w:hAnsi="IRNazanin" w:eastAsia="IRNazanin" w:cs="IRNazanin"/>
          <w:lang w:bidi="fa-IR"/>
          <w:color w:val="111111"/>
          <w:sz w:val="28"/>
          <w:szCs w:val="28"/>
          <w:rtl/>
        </w:rPr>
        <w:t xml:space="preserve">در صفحات : 32تا32زاد المعاد  4</w:t>
      </w:r>
    </w:p>
    <w:p>
      <w:pPr>
        <w:pStyle w:val="BookText"/>
      </w:pPr>
      <w:r>
        <w:rPr>
          <w:rFonts w:ascii="IRNazanin" w:hAnsi="IRNazanin" w:eastAsia="IRNazanin" w:cs="IRNazanin"/>
          <w:lang w:bidi="fa-IR"/>
          <w:color w:val="111111"/>
          <w:sz w:val="28"/>
          <w:szCs w:val="28"/>
          <w:rtl/>
        </w:rPr>
        <w:t xml:space="preserve">ردیف کتاب   : 4زاد المعاد  4</w:t>
      </w:r>
    </w:p>
    <w:p>
      <w:pPr>
        <w:pStyle w:val="BookText"/>
      </w:pPr>
      <w:r>
        <w:rPr>
          <w:rFonts w:ascii="IRNazanin" w:hAnsi="IRNazanin" w:eastAsia="IRNazanin" w:cs="IRNazanin"/>
          <w:lang w:bidi="fa-IR"/>
          <w:color w:val="111111"/>
          <w:sz w:val="28"/>
          <w:szCs w:val="28"/>
          <w:rtl/>
        </w:rPr>
        <w:t xml:space="preserve">کد دستیابی کتاب : 1028زاد المعاد  4</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  4</w:t>
      </w:r>
    </w:p>
    <w:p>
      <w:pPr>
        <w:pStyle w:val="BookText"/>
      </w:pPr>
      <w:r>
        <w:rPr>
          <w:rFonts w:ascii="IRNazanin" w:hAnsi="IRNazanin" w:eastAsia="IRNazanin" w:cs="IRNazanin"/>
          <w:lang w:bidi="fa-IR"/>
          <w:color w:val="111111"/>
          <w:sz w:val="28"/>
          <w:szCs w:val="28"/>
          <w:rtl/>
        </w:rPr>
        <w:t xml:space="preserve">شهر : تهرانزاد المعاد  4</w:t>
      </w:r>
    </w:p>
    <w:p>
      <w:pPr>
        <w:pStyle w:val="BookText"/>
      </w:pPr>
      <w:r>
        <w:rPr>
          <w:rFonts w:ascii="IRNazanin" w:hAnsi="IRNazanin" w:eastAsia="IRNazanin" w:cs="IRNazanin"/>
          <w:lang w:bidi="fa-IR"/>
          <w:color w:val="111111"/>
          <w:sz w:val="28"/>
          <w:szCs w:val="28"/>
          <w:rtl/>
        </w:rPr>
        <w:t xml:space="preserve">کاتب : محمد قلی نوریزاد المعاد  4</w:t>
      </w:r>
    </w:p>
    <w:p>
      <w:pPr>
        <w:pStyle w:val="BookText"/>
      </w:pPr>
      <w:r>
        <w:rPr>
          <w:rFonts w:ascii="IRNazanin" w:hAnsi="IRNazanin" w:eastAsia="IRNazanin" w:cs="IRNazanin"/>
          <w:lang w:bidi="fa-IR"/>
          <w:color w:val="111111"/>
          <w:sz w:val="28"/>
          <w:szCs w:val="28"/>
          <w:rtl/>
        </w:rPr>
        <w:t xml:space="preserve">تاریخ کتابت : 1200زاد المعاد  4</w:t>
      </w:r>
    </w:p>
    <w:p>
      <w:pPr>
        <w:pStyle w:val="BookText"/>
      </w:pPr>
      <w:r>
        <w:rPr>
          <w:rFonts w:ascii="IRNazanin" w:hAnsi="IRNazanin" w:eastAsia="IRNazanin" w:cs="IRNazanin"/>
          <w:lang w:bidi="fa-IR"/>
          <w:color w:val="111111"/>
          <w:sz w:val="28"/>
          <w:szCs w:val="28"/>
          <w:rtl/>
        </w:rPr>
        <w:t xml:space="preserve">همه اطلاعات : ( 60 ) -  زاد المعاد  - این نسخه بخط  نسخ متوسط   محمد قلی نوری  در سنه  ( 1200 )  - نوشته شده ، و  ترجمه دعاء کمیل آنرا با سرخی نوشته اند  ،  پس از ختم کتاب سه - صفحه کاغذ ننوشته بوده کسی دعای مولای حضرت سجاده ( ع ) را بر آنها نوشته - ولی باخر نرسانده است  . -  جلد تیماج کهنه . کاغذ سمر قندی . عده اوراق ( 213 ) صفحه ( 19 ) سطر . قطع وزیری  -  واقف سپهسالار  .  طول ( 21 سانتیمتر )  نمره کتابخانه  ( 1028 )زاد المعاد  4</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0" w:name="pg8350_55994"/>
    <w:bookmarkEnd w:id="350"/>
    <w:p>
      <w:pPr>
        <w:pStyle w:val="Heading3"/>
      </w:pPr>
      <w:bookmarkStart w:id="2351" w:name="_Toc353"/>
      <w:r>
        <w:t>347- زاد المعاد  4</w:t>
      </w:r>
      <w:bookmarkEnd w:id="2351"/>
    </w:p>
    <w:p>
      <w:pPr>
        <w:pStyle w:val="BookText"/>
      </w:pPr>
      <w:r>
        <w:rPr>
          <w:rFonts w:ascii="IRNazanin" w:hAnsi="IRNazanin" w:eastAsia="IRNazanin" w:cs="IRNazanin"/>
          <w:lang w:bidi="fa-IR"/>
          <w:color w:val="111111"/>
          <w:sz w:val="28"/>
          <w:szCs w:val="28"/>
          <w:rtl/>
        </w:rPr>
        <w:t xml:space="preserve">اطلاعات کتاب اصلی : زاد المعاد  4</w:t>
      </w:r>
    </w:p>
    <w:p>
      <w:pPr>
        <w:pStyle w:val="BookText"/>
      </w:pPr>
      <w:r>
        <w:rPr>
          <w:rFonts w:ascii="IRNazanin" w:hAnsi="IRNazanin" w:eastAsia="IRNazanin" w:cs="IRNazanin"/>
          <w:lang w:bidi="fa-IR"/>
          <w:color w:val="111111"/>
          <w:sz w:val="28"/>
          <w:szCs w:val="28"/>
          <w:rtl/>
        </w:rPr>
        <w:t xml:space="preserve">در صفحات : 81تا81زاد المعاد  4</w:t>
      </w:r>
    </w:p>
    <w:p>
      <w:pPr>
        <w:pStyle w:val="BookText"/>
      </w:pPr>
      <w:r>
        <w:rPr>
          <w:rFonts w:ascii="IRNazanin" w:hAnsi="IRNazanin" w:eastAsia="IRNazanin" w:cs="IRNazanin"/>
          <w:lang w:bidi="fa-IR"/>
          <w:color w:val="111111"/>
          <w:sz w:val="28"/>
          <w:szCs w:val="28"/>
          <w:rtl/>
        </w:rPr>
        <w:t xml:space="preserve">مولف : مجلسی دومزاد المعاد  4</w:t>
      </w:r>
    </w:p>
    <w:p>
      <w:pPr>
        <w:pStyle w:val="BookText"/>
      </w:pPr>
      <w:r>
        <w:rPr>
          <w:rFonts w:ascii="IRNazanin" w:hAnsi="IRNazanin" w:eastAsia="IRNazanin" w:cs="IRNazanin"/>
          <w:lang w:bidi="fa-IR"/>
          <w:color w:val="111111"/>
          <w:sz w:val="28"/>
          <w:szCs w:val="28"/>
          <w:rtl/>
        </w:rPr>
        <w:t xml:space="preserve">منابع دیگر : ( ذریعه 12 : 11 -زاد المعاد  4</w:t>
      </w:r>
    </w:p>
    <w:p>
      <w:pPr>
        <w:pStyle w:val="BookText"/>
      </w:pPr>
      <w:r>
        <w:rPr>
          <w:rFonts w:ascii="IRNazanin" w:hAnsi="IRNazanin" w:eastAsia="IRNazanin" w:cs="IRNazanin"/>
          <w:lang w:bidi="fa-IR"/>
          <w:color w:val="111111"/>
          <w:sz w:val="28"/>
          <w:szCs w:val="28"/>
          <w:rtl/>
        </w:rPr>
        <w:t xml:space="preserve">توضیخات در مورد چاپ نسخه : نزدیک بیست بار چاپ شده استزاد المعاد  4</w:t>
      </w:r>
    </w:p>
    <w:p>
      <w:pPr>
        <w:pStyle w:val="BookText"/>
      </w:pPr>
      <w:r>
        <w:rPr>
          <w:rFonts w:ascii="IRNazanin" w:hAnsi="IRNazanin" w:eastAsia="IRNazanin" w:cs="IRNazanin"/>
          <w:lang w:bidi="fa-IR"/>
          <w:color w:val="111111"/>
          <w:sz w:val="28"/>
          <w:szCs w:val="28"/>
          <w:rtl/>
        </w:rPr>
        <w:t xml:space="preserve">همه اطلاعات : زاد المعاد  :  مجلسی دوم  ،  در دعاهای سال  و  نزدیک بیست بار چاپ شده است   ( ذریعه 12 : 11 -زاد المعاد  4</w:t>
      </w:r>
    </w:p>
    <w:p>
      <w:pPr>
        <w:pStyle w:val="BookText"/>
      </w:pPr>
      <w:r>
        <w:rPr>
          <w:rFonts w:ascii="IRNazanin" w:hAnsi="IRNazanin" w:eastAsia="IRNazanin" w:cs="IRNazanin"/>
          <w:lang w:bidi="fa-IR"/>
          <w:color w:val="111111"/>
          <w:sz w:val="28"/>
          <w:szCs w:val="28"/>
          <w:rtl/>
        </w:rPr>
        <w:t xml:space="preserve">نسخه های مکرر این کتاب : زاد المعاد  4</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المعاد  4</w:t>
      </w:r>
    </w:p>
    <w:p>
      <w:pPr>
        <w:pStyle w:val="BookText"/>
      </w:pPr>
      <w:r>
        <w:rPr>
          <w:rFonts w:ascii="IRNazanin" w:hAnsi="IRNazanin" w:eastAsia="IRNazanin" w:cs="IRNazanin"/>
          <w:lang w:bidi="fa-IR"/>
          <w:color w:val="111111"/>
          <w:sz w:val="28"/>
          <w:szCs w:val="28"/>
          <w:rtl/>
        </w:rPr>
        <w:t xml:space="preserve">در صفحات : 81تا81زاد المعاد  4</w:t>
      </w:r>
    </w:p>
    <w:p>
      <w:pPr>
        <w:pStyle w:val="BookText"/>
      </w:pPr>
      <w:r>
        <w:rPr>
          <w:rFonts w:ascii="IRNazanin" w:hAnsi="IRNazanin" w:eastAsia="IRNazanin" w:cs="IRNazanin"/>
          <w:lang w:bidi="fa-IR"/>
          <w:color w:val="111111"/>
          <w:sz w:val="28"/>
          <w:szCs w:val="28"/>
          <w:rtl/>
        </w:rPr>
        <w:t xml:space="preserve">ردیف کتاب   : 4زاد المعاد  4</w:t>
      </w:r>
    </w:p>
    <w:p>
      <w:pPr>
        <w:pStyle w:val="BookText"/>
      </w:pPr>
      <w:r>
        <w:rPr>
          <w:rFonts w:ascii="IRNazanin" w:hAnsi="IRNazanin" w:eastAsia="IRNazanin" w:cs="IRNazanin"/>
          <w:lang w:bidi="fa-IR"/>
          <w:color w:val="111111"/>
          <w:sz w:val="28"/>
          <w:szCs w:val="28"/>
          <w:rtl/>
        </w:rPr>
        <w:t xml:space="preserve">کد دستیابی کتاب : 5654زاد المعاد  4</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  4</w:t>
      </w:r>
    </w:p>
    <w:p>
      <w:pPr>
        <w:pStyle w:val="BookText"/>
      </w:pPr>
      <w:r>
        <w:rPr>
          <w:rFonts w:ascii="IRNazanin" w:hAnsi="IRNazanin" w:eastAsia="IRNazanin" w:cs="IRNazanin"/>
          <w:lang w:bidi="fa-IR"/>
          <w:color w:val="111111"/>
          <w:sz w:val="28"/>
          <w:szCs w:val="28"/>
          <w:rtl/>
        </w:rPr>
        <w:t xml:space="preserve">شهر : تهرانزاد المعاد  4</w:t>
      </w:r>
    </w:p>
    <w:p>
      <w:pPr>
        <w:pStyle w:val="BookText"/>
      </w:pPr>
      <w:r>
        <w:rPr>
          <w:rFonts w:ascii="IRNazanin" w:hAnsi="IRNazanin" w:eastAsia="IRNazanin" w:cs="IRNazanin"/>
          <w:lang w:bidi="fa-IR"/>
          <w:color w:val="111111"/>
          <w:sz w:val="28"/>
          <w:szCs w:val="28"/>
          <w:rtl/>
        </w:rPr>
        <w:t xml:space="preserve">تاریخ کتابت : سده 12زاد المعاد  4</w:t>
      </w:r>
    </w:p>
    <w:p>
      <w:pPr>
        <w:pStyle w:val="BookText"/>
      </w:pPr>
      <w:r>
        <w:rPr>
          <w:rFonts w:ascii="IRNazanin" w:hAnsi="IRNazanin" w:eastAsia="IRNazanin" w:cs="IRNazanin"/>
          <w:lang w:bidi="fa-IR"/>
          <w:color w:val="111111"/>
          <w:sz w:val="28"/>
          <w:szCs w:val="28"/>
          <w:rtl/>
        </w:rPr>
        <w:t xml:space="preserve">آسیب دیدگی : آخر ناقصزاد المعاد  4</w:t>
      </w:r>
    </w:p>
    <w:p>
      <w:pPr>
        <w:pStyle w:val="BookText"/>
      </w:pPr>
      <w:r>
        <w:rPr>
          <w:rFonts w:ascii="IRNazanin" w:hAnsi="IRNazanin" w:eastAsia="IRNazanin" w:cs="IRNazanin"/>
          <w:lang w:bidi="fa-IR"/>
          <w:color w:val="111111"/>
          <w:sz w:val="28"/>
          <w:szCs w:val="28"/>
          <w:rtl/>
        </w:rPr>
        <w:t xml:space="preserve">همه اطلاعات : 5654  :  آخر ناقص  ، نسخ بی نام و نشان   سده 12   ،  عنوانها شنگرف، با دو جدول - شنگرف و لاجورد. - کاغذ فرنگی سفید - جلد روغنی مشکی مقوایی، 121 گ 5/11 </w:t>
      </w:r>
      <w:r>
        <w:rPr>
          <w:rFonts w:ascii="Times New Roman" w:hAnsi="Times New Roman" w:eastAsia="Times New Roman" w:cs="Times New Roman"/>
          <w:lang w:val="en-US" w:bidi="en-US"/>
          <w:color w:val="111111"/>
          <w:sz w:val="28"/>
          <w:szCs w:val="28"/>
          <w:rtl/>
        </w:rPr>
        <w:t xml:space="preserve">× 20 - 19 </w:t>
      </w:r>
      <w:r>
        <w:rPr>
          <w:rFonts w:ascii="IRNazanin" w:hAnsi="IRNazanin" w:eastAsia="IRNazanin" w:cs="IRNazanin"/>
          <w:lang w:bidi="fa-IR"/>
          <w:color w:val="111111"/>
          <w:sz w:val="28"/>
          <w:szCs w:val="28"/>
          <w:rtl/>
        </w:rPr>
        <w:t xml:space="preserve">س - 6 </w:t>
      </w:r>
      <w:r>
        <w:rPr>
          <w:rFonts w:ascii="Times New Roman" w:hAnsi="Times New Roman" w:eastAsia="Times New Roman" w:cs="Times New Roman"/>
          <w:lang w:val="en-US" w:bidi="en-US"/>
          <w:color w:val="111111"/>
          <w:sz w:val="28"/>
          <w:szCs w:val="28"/>
          <w:rtl/>
        </w:rPr>
        <w:t xml:space="preserve">× 5/14.</w:t>
      </w:r>
      <w:r>
        <w:rPr>
          <w:rFonts w:ascii="IRNazanin" w:hAnsi="IRNazanin" w:eastAsia="IRNazanin" w:cs="IRNazanin"/>
          <w:lang w:bidi="fa-IR"/>
          <w:color w:val="111111"/>
          <w:sz w:val="28"/>
          <w:szCs w:val="28"/>
          <w:rtl/>
        </w:rPr>
        <w:t xml:space="preserve">زاد المعاد  4</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1" w:name="pg8350_55995"/>
    <w:bookmarkEnd w:id="351"/>
    <w:p>
      <w:pPr>
        <w:pStyle w:val="Heading3"/>
      </w:pPr>
      <w:bookmarkStart w:id="2352" w:name="_Toc354"/>
      <w:r>
        <w:t>348- زاد المعاد  4</w:t>
      </w:r>
      <w:bookmarkEnd w:id="2352"/>
    </w:p>
    <w:p>
      <w:pPr>
        <w:pStyle w:val="BookText"/>
      </w:pPr>
      <w:r>
        <w:rPr>
          <w:rFonts w:ascii="IRNazanin" w:hAnsi="IRNazanin" w:eastAsia="IRNazanin" w:cs="IRNazanin"/>
          <w:lang w:bidi="fa-IR"/>
          <w:color w:val="111111"/>
          <w:sz w:val="28"/>
          <w:szCs w:val="28"/>
          <w:rtl/>
        </w:rPr>
        <w:t xml:space="preserve">اطلاعات کتاب اصلی : زاد المعاد  4</w:t>
      </w:r>
    </w:p>
    <w:p>
      <w:pPr>
        <w:pStyle w:val="BookText"/>
      </w:pPr>
      <w:r>
        <w:rPr>
          <w:rFonts w:ascii="IRNazanin" w:hAnsi="IRNazanin" w:eastAsia="IRNazanin" w:cs="IRNazanin"/>
          <w:lang w:bidi="fa-IR"/>
          <w:color w:val="111111"/>
          <w:sz w:val="28"/>
          <w:szCs w:val="28"/>
          <w:rtl/>
        </w:rPr>
        <w:t xml:space="preserve">در صفحات : 143تا143زاد المعاد  4</w:t>
      </w:r>
    </w:p>
    <w:p>
      <w:pPr>
        <w:pStyle w:val="BookText"/>
      </w:pPr>
      <w:r>
        <w:rPr>
          <w:rFonts w:ascii="IRNazanin" w:hAnsi="IRNazanin" w:eastAsia="IRNazanin" w:cs="IRNazanin"/>
          <w:lang w:bidi="fa-IR"/>
          <w:color w:val="111111"/>
          <w:sz w:val="28"/>
          <w:szCs w:val="28"/>
          <w:rtl/>
        </w:rPr>
        <w:t xml:space="preserve">زبان کتاب : فارسیزاد المعاد  4</w:t>
      </w:r>
    </w:p>
    <w:p>
      <w:pPr>
        <w:pStyle w:val="BookText"/>
      </w:pPr>
      <w:r>
        <w:rPr>
          <w:rFonts w:ascii="IRNazanin" w:hAnsi="IRNazanin" w:eastAsia="IRNazanin" w:cs="IRNazanin"/>
          <w:lang w:bidi="fa-IR"/>
          <w:color w:val="111111"/>
          <w:sz w:val="28"/>
          <w:szCs w:val="28"/>
          <w:rtl/>
        </w:rPr>
        <w:t xml:space="preserve">مولف : علامه مجلسیزاد المعاد  4</w:t>
      </w:r>
    </w:p>
    <w:p>
      <w:pPr>
        <w:pStyle w:val="BookText"/>
      </w:pPr>
      <w:r>
        <w:rPr>
          <w:rFonts w:ascii="IRNazanin" w:hAnsi="IRNazanin" w:eastAsia="IRNazanin" w:cs="IRNazanin"/>
          <w:lang w:bidi="fa-IR"/>
          <w:color w:val="111111"/>
          <w:sz w:val="28"/>
          <w:szCs w:val="28"/>
          <w:rtl/>
        </w:rPr>
        <w:t xml:space="preserve">تاریخ تالیف : 1107.زاد المعاد  4</w:t>
      </w:r>
    </w:p>
    <w:p>
      <w:pPr>
        <w:pStyle w:val="BookText"/>
      </w:pPr>
      <w:r>
        <w:rPr>
          <w:rFonts w:ascii="IRNazanin" w:hAnsi="IRNazanin" w:eastAsia="IRNazanin" w:cs="IRNazanin"/>
          <w:lang w:bidi="fa-IR"/>
          <w:color w:val="111111"/>
          <w:sz w:val="28"/>
          <w:szCs w:val="28"/>
          <w:rtl/>
        </w:rPr>
        <w:t xml:space="preserve">موضوعات : دعازاد المعاد  4</w:t>
      </w:r>
    </w:p>
    <w:p>
      <w:pPr>
        <w:pStyle w:val="BookText"/>
      </w:pPr>
      <w:r>
        <w:rPr>
          <w:rFonts w:ascii="IRNazanin" w:hAnsi="IRNazanin" w:eastAsia="IRNazanin" w:cs="IRNazanin"/>
          <w:lang w:bidi="fa-IR"/>
          <w:color w:val="111111"/>
          <w:sz w:val="28"/>
          <w:szCs w:val="28"/>
          <w:rtl/>
        </w:rPr>
        <w:t xml:space="preserve">همه اطلاعات : (ش 22 و 537 و 550 و 774 و 831 ) -   زاد المعاد    ( دعا  ،   فارسی )  - از   علامه مجلسی  تاریخ تالیف:   1107.زاد المعاد  4</w:t>
      </w:r>
    </w:p>
    <w:p>
      <w:pPr>
        <w:pStyle w:val="BookText"/>
      </w:pPr>
      <w:r>
        <w:rPr>
          <w:rFonts w:ascii="IRNazanin" w:hAnsi="IRNazanin" w:eastAsia="IRNazanin" w:cs="IRNazanin"/>
          <w:lang w:bidi="fa-IR"/>
          <w:color w:val="111111"/>
          <w:sz w:val="28"/>
          <w:szCs w:val="28"/>
          <w:rtl/>
        </w:rPr>
        <w:t xml:space="preserve">نسخه های مکرر این کتاب : زاد المعاد  4</w:t>
      </w:r>
    </w:p>
    <w:p>
      <w:pPr>
        <w:pStyle w:val="BookText"/>
      </w:pPr>
      <w:r>
        <w:rPr>
          <w:rFonts w:ascii="IRNazanin" w:hAnsi="IRNazanin" w:eastAsia="IRNazanin" w:cs="IRNazanin"/>
          <w:lang w:bidi="fa-IR"/>
          <w:color w:val="111111"/>
          <w:sz w:val="28"/>
          <w:szCs w:val="28"/>
          <w:rtl/>
        </w:rPr>
        <w:t xml:space="preserve">ماخذ کتاب : مدرسه علمیه مروی - جلد1زاد المعاد  4</w:t>
      </w:r>
    </w:p>
    <w:p>
      <w:pPr>
        <w:pStyle w:val="BookText"/>
      </w:pPr>
      <w:r>
        <w:rPr>
          <w:rFonts w:ascii="IRNazanin" w:hAnsi="IRNazanin" w:eastAsia="IRNazanin" w:cs="IRNazanin"/>
          <w:lang w:bidi="fa-IR"/>
          <w:color w:val="111111"/>
          <w:sz w:val="28"/>
          <w:szCs w:val="28"/>
          <w:rtl/>
        </w:rPr>
        <w:t xml:space="preserve">در صفحات : 143تا143زاد المعاد  4</w:t>
      </w:r>
    </w:p>
    <w:p>
      <w:pPr>
        <w:pStyle w:val="BookText"/>
      </w:pPr>
      <w:r>
        <w:rPr>
          <w:rFonts w:ascii="IRNazanin" w:hAnsi="IRNazanin" w:eastAsia="IRNazanin" w:cs="IRNazanin"/>
          <w:lang w:bidi="fa-IR"/>
          <w:color w:val="111111"/>
          <w:sz w:val="28"/>
          <w:szCs w:val="28"/>
          <w:rtl/>
        </w:rPr>
        <w:t xml:space="preserve">ردیف کتاب   : 4زاد المعاد  4</w:t>
      </w:r>
    </w:p>
    <w:p>
      <w:pPr>
        <w:pStyle w:val="BookText"/>
      </w:pPr>
      <w:r>
        <w:rPr>
          <w:rFonts w:ascii="IRNazanin" w:hAnsi="IRNazanin" w:eastAsia="IRNazanin" w:cs="IRNazanin"/>
          <w:lang w:bidi="fa-IR"/>
          <w:color w:val="111111"/>
          <w:sz w:val="28"/>
          <w:szCs w:val="28"/>
          <w:rtl/>
        </w:rPr>
        <w:t xml:space="preserve">کد دستیابی کتاب : ش 774زاد المعاد  4</w:t>
      </w:r>
    </w:p>
    <w:p>
      <w:pPr>
        <w:pStyle w:val="BookText"/>
      </w:pPr>
      <w:r>
        <w:rPr>
          <w:rFonts w:ascii="IRNazanin" w:hAnsi="IRNazanin" w:eastAsia="IRNazanin" w:cs="IRNazanin"/>
          <w:lang w:bidi="fa-IR"/>
          <w:color w:val="111111"/>
          <w:sz w:val="28"/>
          <w:szCs w:val="28"/>
          <w:rtl/>
        </w:rPr>
        <w:t xml:space="preserve">نام کتابخانه : کتابخانه مدرسه مرویزاد المعاد  4</w:t>
      </w:r>
    </w:p>
    <w:p>
      <w:pPr>
        <w:pStyle w:val="BookText"/>
      </w:pPr>
      <w:r>
        <w:rPr>
          <w:rFonts w:ascii="IRNazanin" w:hAnsi="IRNazanin" w:eastAsia="IRNazanin" w:cs="IRNazanin"/>
          <w:lang w:bidi="fa-IR"/>
          <w:color w:val="111111"/>
          <w:sz w:val="28"/>
          <w:szCs w:val="28"/>
          <w:rtl/>
        </w:rPr>
        <w:t xml:space="preserve">شهر : تهرانزاد المعاد  4</w:t>
      </w:r>
    </w:p>
    <w:p>
      <w:pPr>
        <w:pStyle w:val="BookText"/>
      </w:pPr>
      <w:r>
        <w:rPr>
          <w:rFonts w:ascii="IRNazanin" w:hAnsi="IRNazanin" w:eastAsia="IRNazanin" w:cs="IRNazanin"/>
          <w:lang w:bidi="fa-IR"/>
          <w:color w:val="111111"/>
          <w:sz w:val="28"/>
          <w:szCs w:val="28"/>
          <w:rtl/>
        </w:rPr>
        <w:t xml:space="preserve">تاریخ کتابت : سده 12 و 13زاد المعاد  4</w:t>
      </w:r>
    </w:p>
    <w:p>
      <w:pPr>
        <w:pStyle w:val="BookText"/>
      </w:pPr>
      <w:r>
        <w:rPr>
          <w:rFonts w:ascii="IRNazanin" w:hAnsi="IRNazanin" w:eastAsia="IRNazanin" w:cs="IRNazanin"/>
          <w:lang w:bidi="fa-IR"/>
          <w:color w:val="111111"/>
          <w:sz w:val="28"/>
          <w:szCs w:val="28"/>
          <w:rtl/>
        </w:rPr>
        <w:t xml:space="preserve">آسیب دیدگی : ناقصزاد المعاد  4</w:t>
      </w:r>
    </w:p>
    <w:p>
      <w:pPr>
        <w:pStyle w:val="BookText"/>
      </w:pPr>
      <w:r>
        <w:rPr>
          <w:rFonts w:ascii="IRNazanin" w:hAnsi="IRNazanin" w:eastAsia="IRNazanin" w:cs="IRNazanin"/>
          <w:lang w:bidi="fa-IR"/>
          <w:color w:val="111111"/>
          <w:sz w:val="28"/>
          <w:szCs w:val="28"/>
          <w:rtl/>
        </w:rPr>
        <w:t xml:space="preserve">همه اطلاعات : ش 774  ،  خشتی  ،  ناقص ، تحریر   سده 12 و 13  ،  با جلد - روغنی.زاد المعاد  4</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2" w:name="pg8350_55996"/>
    <w:bookmarkEnd w:id="352"/>
    <w:p>
      <w:pPr>
        <w:pStyle w:val="Heading3"/>
      </w:pPr>
      <w:bookmarkStart w:id="2353" w:name="_Toc355"/>
      <w:r>
        <w:t>349- زاد المعاد  4</w:t>
      </w:r>
      <w:bookmarkEnd w:id="2353"/>
    </w:p>
    <w:p>
      <w:pPr>
        <w:pStyle w:val="BookText"/>
      </w:pPr>
      <w:r>
        <w:rPr>
          <w:rFonts w:ascii="IRNazanin" w:hAnsi="IRNazanin" w:eastAsia="IRNazanin" w:cs="IRNazanin"/>
          <w:lang w:bidi="fa-IR"/>
          <w:color w:val="111111"/>
          <w:sz w:val="28"/>
          <w:szCs w:val="28"/>
          <w:rtl/>
        </w:rPr>
        <w:t xml:space="preserve">اطلاعات کتاب اصلی : زاد المعاد  4</w:t>
      </w:r>
    </w:p>
    <w:p>
      <w:pPr>
        <w:pStyle w:val="BookText"/>
      </w:pPr>
      <w:r>
        <w:rPr>
          <w:rFonts w:ascii="IRNazanin" w:hAnsi="IRNazanin" w:eastAsia="IRNazanin" w:cs="IRNazanin"/>
          <w:lang w:bidi="fa-IR"/>
          <w:color w:val="111111"/>
          <w:sz w:val="28"/>
          <w:szCs w:val="28"/>
          <w:rtl/>
        </w:rPr>
        <w:t xml:space="preserve">در صفحات : 14تا14زاد المعاد  4</w:t>
      </w:r>
    </w:p>
    <w:p>
      <w:pPr>
        <w:pStyle w:val="BookText"/>
      </w:pPr>
      <w:r>
        <w:rPr>
          <w:rFonts w:ascii="IRNazanin" w:hAnsi="IRNazanin" w:eastAsia="IRNazanin" w:cs="IRNazanin"/>
          <w:lang w:bidi="fa-IR"/>
          <w:color w:val="111111"/>
          <w:sz w:val="28"/>
          <w:szCs w:val="28"/>
          <w:rtl/>
        </w:rPr>
        <w:t xml:space="preserve">مولف : علامه مجلسیزاد المعاد  4</w:t>
      </w:r>
    </w:p>
    <w:p>
      <w:pPr>
        <w:pStyle w:val="BookText"/>
      </w:pPr>
      <w:r>
        <w:rPr>
          <w:rFonts w:ascii="IRNazanin" w:hAnsi="IRNazanin" w:eastAsia="IRNazanin" w:cs="IRNazanin"/>
          <w:lang w:bidi="fa-IR"/>
          <w:color w:val="111111"/>
          <w:sz w:val="28"/>
          <w:szCs w:val="28"/>
          <w:rtl/>
        </w:rPr>
        <w:t xml:space="preserve">تاریخ تالیف : 1107زاد المعاد  4</w:t>
      </w:r>
    </w:p>
    <w:p>
      <w:pPr>
        <w:pStyle w:val="BookText"/>
      </w:pPr>
      <w:r>
        <w:rPr>
          <w:rFonts w:ascii="IRNazanin" w:hAnsi="IRNazanin" w:eastAsia="IRNazanin" w:cs="IRNazanin"/>
          <w:lang w:bidi="fa-IR"/>
          <w:color w:val="111111"/>
          <w:sz w:val="28"/>
          <w:szCs w:val="28"/>
          <w:rtl/>
        </w:rPr>
        <w:t xml:space="preserve">موضوعات : ادعیهزاد المعاد  4</w:t>
      </w:r>
    </w:p>
    <w:p>
      <w:pPr>
        <w:pStyle w:val="BookText"/>
      </w:pPr>
      <w:r>
        <w:rPr>
          <w:rFonts w:ascii="IRNazanin" w:hAnsi="IRNazanin" w:eastAsia="IRNazanin" w:cs="IRNazanin"/>
          <w:lang w:bidi="fa-IR"/>
          <w:color w:val="111111"/>
          <w:sz w:val="28"/>
          <w:szCs w:val="28"/>
          <w:rtl/>
        </w:rPr>
        <w:t xml:space="preserve">همه اطلاعات : زاد المعاد  (  ادعیه  ) - از :  علامه مجلسی  ، که آنرا در  1107  به پایان رسانده است .زاد المعاد  4</w:t>
      </w:r>
    </w:p>
    <w:p>
      <w:pPr>
        <w:pStyle w:val="BookText"/>
      </w:pPr>
      <w:r>
        <w:rPr>
          <w:rFonts w:ascii="IRNazanin" w:hAnsi="IRNazanin" w:eastAsia="IRNazanin" w:cs="IRNazanin"/>
          <w:lang w:bidi="fa-IR"/>
          <w:color w:val="111111"/>
          <w:sz w:val="28"/>
          <w:szCs w:val="28"/>
          <w:rtl/>
        </w:rPr>
        <w:t xml:space="preserve">نسخه های مکرر این کتاب : زاد المعاد  4</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1زاد المعاد  4</w:t>
      </w:r>
    </w:p>
    <w:p>
      <w:pPr>
        <w:pStyle w:val="BookText"/>
      </w:pPr>
      <w:r>
        <w:rPr>
          <w:rFonts w:ascii="IRNazanin" w:hAnsi="IRNazanin" w:eastAsia="IRNazanin" w:cs="IRNazanin"/>
          <w:lang w:bidi="fa-IR"/>
          <w:color w:val="111111"/>
          <w:sz w:val="28"/>
          <w:szCs w:val="28"/>
          <w:rtl/>
        </w:rPr>
        <w:t xml:space="preserve">در صفحات : 14تا14زاد المعاد  4</w:t>
      </w:r>
    </w:p>
    <w:p>
      <w:pPr>
        <w:pStyle w:val="BookText"/>
      </w:pPr>
      <w:r>
        <w:rPr>
          <w:rFonts w:ascii="IRNazanin" w:hAnsi="IRNazanin" w:eastAsia="IRNazanin" w:cs="IRNazanin"/>
          <w:lang w:bidi="fa-IR"/>
          <w:color w:val="111111"/>
          <w:sz w:val="28"/>
          <w:szCs w:val="28"/>
          <w:rtl/>
        </w:rPr>
        <w:t xml:space="preserve">ردیف کتاب   : 4زاد المعاد  4</w:t>
      </w:r>
    </w:p>
    <w:p>
      <w:pPr>
        <w:pStyle w:val="BookText"/>
      </w:pPr>
      <w:r>
        <w:rPr>
          <w:rFonts w:ascii="IRNazanin" w:hAnsi="IRNazanin" w:eastAsia="IRNazanin" w:cs="IRNazanin"/>
          <w:lang w:bidi="fa-IR"/>
          <w:color w:val="111111"/>
          <w:sz w:val="28"/>
          <w:szCs w:val="28"/>
          <w:rtl/>
        </w:rPr>
        <w:t xml:space="preserve">کد دستیابی کتاب : ش 245زاد المعاد  4</w:t>
      </w:r>
    </w:p>
    <w:p>
      <w:pPr>
        <w:pStyle w:val="BookText"/>
      </w:pPr>
      <w:r>
        <w:rPr>
          <w:rFonts w:ascii="IRNazanin" w:hAnsi="IRNazanin" w:eastAsia="IRNazanin" w:cs="IRNazanin"/>
          <w:lang w:bidi="fa-IR"/>
          <w:color w:val="111111"/>
          <w:sz w:val="28"/>
          <w:szCs w:val="28"/>
          <w:rtl/>
        </w:rPr>
        <w:t xml:space="preserve">نام کتابخانه : کتابخانه مدرسه حجتیهزاد المعاد  4</w:t>
      </w:r>
    </w:p>
    <w:p>
      <w:pPr>
        <w:pStyle w:val="BookText"/>
      </w:pPr>
      <w:r>
        <w:rPr>
          <w:rFonts w:ascii="IRNazanin" w:hAnsi="IRNazanin" w:eastAsia="IRNazanin" w:cs="IRNazanin"/>
          <w:lang w:bidi="fa-IR"/>
          <w:color w:val="111111"/>
          <w:sz w:val="28"/>
          <w:szCs w:val="28"/>
          <w:rtl/>
        </w:rPr>
        <w:t xml:space="preserve">شهر : قمزاد المعاد  4</w:t>
      </w:r>
    </w:p>
    <w:p>
      <w:pPr>
        <w:pStyle w:val="BookText"/>
      </w:pPr>
      <w:r>
        <w:rPr>
          <w:rFonts w:ascii="IRNazanin" w:hAnsi="IRNazanin" w:eastAsia="IRNazanin" w:cs="IRNazanin"/>
          <w:lang w:bidi="fa-IR"/>
          <w:color w:val="111111"/>
          <w:sz w:val="28"/>
          <w:szCs w:val="28"/>
          <w:rtl/>
        </w:rPr>
        <w:t xml:space="preserve">تاریخ کتابت : 1250زاد المعاد  4</w:t>
      </w:r>
    </w:p>
    <w:p>
      <w:pPr>
        <w:pStyle w:val="BookText"/>
      </w:pPr>
      <w:r>
        <w:rPr>
          <w:rFonts w:ascii="IRNazanin" w:hAnsi="IRNazanin" w:eastAsia="IRNazanin" w:cs="IRNazanin"/>
          <w:lang w:bidi="fa-IR"/>
          <w:color w:val="111111"/>
          <w:sz w:val="28"/>
          <w:szCs w:val="28"/>
          <w:rtl/>
        </w:rPr>
        <w:t xml:space="preserve">همه اطلاعات : ش 245  -  نسخ   1250  .زاد المعاد  4</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3" w:name="pg8350_55997"/>
    <w:bookmarkEnd w:id="353"/>
    <w:p>
      <w:pPr>
        <w:pStyle w:val="Heading3"/>
      </w:pPr>
      <w:bookmarkStart w:id="2354" w:name="_Toc356"/>
      <w:r>
        <w:t>350- زاد المعاد  4</w:t>
      </w:r>
      <w:bookmarkEnd w:id="2354"/>
    </w:p>
    <w:p>
      <w:pPr>
        <w:pStyle w:val="BookText"/>
      </w:pPr>
      <w:r>
        <w:rPr>
          <w:rFonts w:ascii="IRNazanin" w:hAnsi="IRNazanin" w:eastAsia="IRNazanin" w:cs="IRNazanin"/>
          <w:lang w:bidi="fa-IR"/>
          <w:color w:val="111111"/>
          <w:sz w:val="28"/>
          <w:szCs w:val="28"/>
          <w:rtl/>
        </w:rPr>
        <w:t xml:space="preserve">اطلاعات کتاب اصلی : زاد المعاد  4</w:t>
      </w:r>
    </w:p>
    <w:p>
      <w:pPr>
        <w:pStyle w:val="BookText"/>
      </w:pPr>
      <w:r>
        <w:rPr>
          <w:rFonts w:ascii="IRNazanin" w:hAnsi="IRNazanin" w:eastAsia="IRNazanin" w:cs="IRNazanin"/>
          <w:lang w:bidi="fa-IR"/>
          <w:color w:val="111111"/>
          <w:sz w:val="28"/>
          <w:szCs w:val="28"/>
          <w:rtl/>
        </w:rPr>
        <w:t xml:space="preserve">در صفحات : 58تا60زاد المعاد  4</w:t>
      </w:r>
    </w:p>
    <w:p>
      <w:pPr>
        <w:pStyle w:val="BookText"/>
      </w:pPr>
      <w:r>
        <w:rPr>
          <w:rFonts w:ascii="IRNazanin" w:hAnsi="IRNazanin" w:eastAsia="IRNazanin" w:cs="IRNazanin"/>
          <w:lang w:bidi="fa-IR"/>
          <w:color w:val="111111"/>
          <w:sz w:val="28"/>
          <w:szCs w:val="28"/>
          <w:rtl/>
        </w:rPr>
        <w:t xml:space="preserve">زبان کتاب : فارسیزاد المعاد  4</w:t>
      </w:r>
    </w:p>
    <w:p>
      <w:pPr>
        <w:pStyle w:val="BookText"/>
      </w:pPr>
      <w:r>
        <w:rPr>
          <w:rFonts w:ascii="IRNazanin" w:hAnsi="IRNazanin" w:eastAsia="IRNazanin" w:cs="IRNazanin"/>
          <w:lang w:bidi="fa-IR"/>
          <w:color w:val="111111"/>
          <w:sz w:val="28"/>
          <w:szCs w:val="28"/>
          <w:rtl/>
        </w:rPr>
        <w:t xml:space="preserve">مولف : علامه محمد باقر بن محمد تقی مجلسی ( م 1110 ق )زاد المعاد  4</w:t>
      </w:r>
    </w:p>
    <w:p>
      <w:pPr>
        <w:pStyle w:val="BookText"/>
      </w:pPr>
      <w:r>
        <w:rPr>
          <w:rFonts w:ascii="IRNazanin" w:hAnsi="IRNazanin" w:eastAsia="IRNazanin" w:cs="IRNazanin"/>
          <w:lang w:bidi="fa-IR"/>
          <w:color w:val="111111"/>
          <w:sz w:val="28"/>
          <w:szCs w:val="28"/>
          <w:rtl/>
        </w:rPr>
        <w:t xml:space="preserve">موضوعات : دعازاد المعاد  4</w:t>
      </w:r>
    </w:p>
    <w:p>
      <w:pPr>
        <w:pStyle w:val="BookText"/>
      </w:pPr>
      <w:r>
        <w:rPr>
          <w:rFonts w:ascii="IRNazanin" w:hAnsi="IRNazanin" w:eastAsia="IRNazanin" w:cs="IRNazanin"/>
          <w:lang w:bidi="fa-IR"/>
          <w:color w:val="111111"/>
          <w:sz w:val="28"/>
          <w:szCs w:val="28"/>
          <w:rtl/>
        </w:rPr>
        <w:t xml:space="preserve">مهدی الیه : و به شاه سلطان   حسین صفوی تقدیم شدهزاد المعاد  4</w:t>
      </w:r>
    </w:p>
    <w:p>
      <w:pPr>
        <w:pStyle w:val="BookText"/>
      </w:pPr>
      <w:r>
        <w:rPr>
          <w:rFonts w:ascii="IRNazanin" w:hAnsi="IRNazanin" w:eastAsia="IRNazanin" w:cs="IRNazanin"/>
          <w:lang w:bidi="fa-IR"/>
          <w:color w:val="111111"/>
          <w:sz w:val="28"/>
          <w:szCs w:val="28"/>
          <w:rtl/>
        </w:rPr>
        <w:t xml:space="preserve">بخش بندی : این کتاب در چهارده باب - هر باب در چند فصل - و یک خاتمه تنظیم -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.زاد المعاد  4</w:t>
      </w:r>
    </w:p>
    <w:p>
      <w:pPr>
        <w:pStyle w:val="BookText"/>
      </w:pPr>
      <w:r>
        <w:rPr>
          <w:rFonts w:ascii="IRNazanin" w:hAnsi="IRNazanin" w:eastAsia="IRNazanin" w:cs="IRNazanin"/>
          <w:lang w:bidi="fa-IR"/>
          <w:color w:val="111111"/>
          <w:sz w:val="28"/>
          <w:szCs w:val="28"/>
          <w:rtl/>
        </w:rPr>
        <w:t xml:space="preserve">منابع دیگر : [ الذریعة : 12/11 ؛ مشار فارسی : 2/2740 ؛ فهرست مرعشی : 1/41 ؛ فهرست - الفبایی آستان قدس : 294 ]زاد المعاد  4</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  علامه محمد باقر بن محمد تقی مجلسی ( م 1110 ق )   -  در آداب و ادعیه و اعمال و فضایل ماه های دوازده گانه و آنچه در شبانه روز به جا آورده - می شود و بعضی از احکام نماز و زکات و جز آنها ، با توضیحاتی از مؤلف با عنوانهای " مؤلف - گوید "   این کتاب در چهارده باب - هر باب در چند فصل - و یک خاتمه تنظیم   و به شاه سلطان - حسین صفوی تقدیم شده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  -  [ الذریعة : 12/11 ؛ مشار فارسی : 2/2740 ؛ فهرست مرعشی : 1/41 ؛ فهرست - الفبایی آستان قدس : 294 ]  - آغاز :  الحمد لله الذی جعل العبادة وسیلة لنیل السعادة .  - انجام :  هر که از این رساله منتفع گردد در حال حیاة یا بعد از وفات این شسکته را به دعای - رحمت و مغفرت این مستحق دعا را یاد کند تم .  - نسخه ها :زاد المعاد  4</w:t>
      </w:r>
    </w:p>
    <w:p>
      <w:pPr>
        <w:pStyle w:val="BookText"/>
      </w:pPr>
      <w:r>
        <w:rPr>
          <w:rFonts w:ascii="IRNazanin" w:hAnsi="IRNazanin" w:eastAsia="IRNazanin" w:cs="IRNazanin"/>
          <w:lang w:bidi="fa-IR"/>
          <w:color w:val="111111"/>
          <w:sz w:val="28"/>
          <w:szCs w:val="28"/>
          <w:rtl/>
        </w:rPr>
        <w:t xml:space="preserve">نسخه های مکرر این کتاب : زاد المعاد  4</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1زاد المعاد  4</w:t>
      </w:r>
    </w:p>
    <w:p>
      <w:pPr>
        <w:pStyle w:val="BookText"/>
      </w:pPr>
      <w:r>
        <w:rPr>
          <w:rFonts w:ascii="IRNazanin" w:hAnsi="IRNazanin" w:eastAsia="IRNazanin" w:cs="IRNazanin"/>
          <w:lang w:bidi="fa-IR"/>
          <w:color w:val="111111"/>
          <w:sz w:val="28"/>
          <w:szCs w:val="28"/>
          <w:rtl/>
        </w:rPr>
        <w:t xml:space="preserve">در صفحات : 58تا58زاد المعاد  4</w:t>
      </w:r>
    </w:p>
    <w:p>
      <w:pPr>
        <w:pStyle w:val="BookText"/>
      </w:pPr>
      <w:r>
        <w:rPr>
          <w:rFonts w:ascii="IRNazanin" w:hAnsi="IRNazanin" w:eastAsia="IRNazanin" w:cs="IRNazanin"/>
          <w:lang w:bidi="fa-IR"/>
          <w:color w:val="111111"/>
          <w:sz w:val="28"/>
          <w:szCs w:val="28"/>
          <w:rtl/>
        </w:rPr>
        <w:t xml:space="preserve">ردیف کتاب   : 4زاد المعاد  4</w:t>
      </w:r>
    </w:p>
    <w:p>
      <w:pPr>
        <w:pStyle w:val="BookText"/>
      </w:pPr>
      <w:r>
        <w:rPr>
          <w:rFonts w:ascii="IRNazanin" w:hAnsi="IRNazanin" w:eastAsia="IRNazanin" w:cs="IRNazanin"/>
          <w:lang w:bidi="fa-IR"/>
          <w:color w:val="111111"/>
          <w:sz w:val="28"/>
          <w:szCs w:val="28"/>
          <w:rtl/>
        </w:rPr>
        <w:t xml:space="preserve">کد دستیابی کتاب : ش 61زاد المعاد  4</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دارالحدیثزاد المعاد  4</w:t>
      </w:r>
    </w:p>
    <w:p>
      <w:pPr>
        <w:pStyle w:val="BookText"/>
      </w:pPr>
      <w:r>
        <w:rPr>
          <w:rFonts w:ascii="IRNazanin" w:hAnsi="IRNazanin" w:eastAsia="IRNazanin" w:cs="IRNazanin"/>
          <w:lang w:bidi="fa-IR"/>
          <w:color w:val="111111"/>
          <w:sz w:val="28"/>
          <w:szCs w:val="28"/>
          <w:rtl/>
        </w:rPr>
        <w:t xml:space="preserve">شهر : قمزاد المعاد  4</w:t>
      </w:r>
    </w:p>
    <w:p>
      <w:pPr>
        <w:pStyle w:val="BookText"/>
      </w:pPr>
      <w:r>
        <w:rPr>
          <w:rFonts w:ascii="IRNazanin" w:hAnsi="IRNazanin" w:eastAsia="IRNazanin" w:cs="IRNazanin"/>
          <w:lang w:bidi="fa-IR"/>
          <w:color w:val="111111"/>
          <w:sz w:val="28"/>
          <w:szCs w:val="28"/>
          <w:rtl/>
        </w:rPr>
        <w:t xml:space="preserve">بخش بندی : شامل اعمال ماه های رجب و شعبان و رمضانزاد المعاد  4</w:t>
      </w:r>
    </w:p>
    <w:p>
      <w:pPr>
        <w:pStyle w:val="BookText"/>
      </w:pPr>
      <w:r>
        <w:rPr>
          <w:rFonts w:ascii="IRNazanin" w:hAnsi="IRNazanin" w:eastAsia="IRNazanin" w:cs="IRNazanin"/>
          <w:lang w:bidi="fa-IR"/>
          <w:color w:val="111111"/>
          <w:sz w:val="28"/>
          <w:szCs w:val="28"/>
          <w:rtl/>
        </w:rPr>
        <w:t xml:space="preserve">آسیب دیدگی : از انجام افتادگی داردزاد المعاد  4</w:t>
      </w:r>
    </w:p>
    <w:p>
      <w:pPr>
        <w:pStyle w:val="BookText"/>
      </w:pPr>
      <w:r>
        <w:rPr>
          <w:rFonts w:ascii="IRNazanin" w:hAnsi="IRNazanin" w:eastAsia="IRNazanin" w:cs="IRNazanin"/>
          <w:lang w:bidi="fa-IR"/>
          <w:color w:val="111111"/>
          <w:sz w:val="28"/>
          <w:szCs w:val="28"/>
          <w:rtl/>
        </w:rPr>
        <w:t xml:space="preserve">همه اطلاعات : ش 61  ،  شامل اعمال ماه های رجب و شعبان و رمضان  ،  از انجام افتادگی دارد  ، -  آغاز : برابر نمونه  ، انجام :  و اکثر مفاسد اسلام بر آن مرتب شد و از بعضی روایات - کراهت مستفاد می شود اگر در خصوص شوال احتراز کنند بهتر است تم  ،  نسخ ، بدون - نام کاتب ، بدون تاریخ کتابت ، عناوین و نشانی ها شنگرف ، 96 برگ ، 18 سطر ، - 14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جلد : گالینگور .زاد المعاد  4</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4" w:name="pg8350_55998"/>
    <w:bookmarkEnd w:id="354"/>
    <w:p>
      <w:pPr>
        <w:pStyle w:val="Heading3"/>
      </w:pPr>
      <w:bookmarkStart w:id="2355" w:name="_Toc357"/>
      <w:r>
        <w:t>351- زاد المعاد  5</w:t>
      </w:r>
      <w:bookmarkEnd w:id="2355"/>
    </w:p>
    <w:p>
      <w:pPr>
        <w:pStyle w:val="BookText"/>
      </w:pPr>
      <w:r>
        <w:rPr>
          <w:rFonts w:ascii="IRNazanin" w:hAnsi="IRNazanin" w:eastAsia="IRNazanin" w:cs="IRNazanin"/>
          <w:lang w:bidi="fa-IR"/>
          <w:color w:val="111111"/>
          <w:sz w:val="28"/>
          <w:szCs w:val="28"/>
          <w:rtl/>
        </w:rPr>
        <w:t xml:space="preserve">اطلاعات کتاب اصلی : زاد المعاد  5</w:t>
      </w:r>
    </w:p>
    <w:p>
      <w:pPr>
        <w:pStyle w:val="BookText"/>
      </w:pPr>
      <w:r>
        <w:rPr>
          <w:rFonts w:ascii="IRNazanin" w:hAnsi="IRNazanin" w:eastAsia="IRNazanin" w:cs="IRNazanin"/>
          <w:lang w:bidi="fa-IR"/>
          <w:color w:val="111111"/>
          <w:sz w:val="28"/>
          <w:szCs w:val="28"/>
          <w:rtl/>
        </w:rPr>
        <w:t xml:space="preserve">در صفحات : 58تا60زاد المعاد  5</w:t>
      </w:r>
    </w:p>
    <w:p>
      <w:pPr>
        <w:pStyle w:val="BookText"/>
      </w:pPr>
      <w:r>
        <w:rPr>
          <w:rFonts w:ascii="IRNazanin" w:hAnsi="IRNazanin" w:eastAsia="IRNazanin" w:cs="IRNazanin"/>
          <w:lang w:bidi="fa-IR"/>
          <w:color w:val="111111"/>
          <w:sz w:val="28"/>
          <w:szCs w:val="28"/>
          <w:rtl/>
        </w:rPr>
        <w:t xml:space="preserve">زبان کتاب : فارسیزاد المعاد  5</w:t>
      </w:r>
    </w:p>
    <w:p>
      <w:pPr>
        <w:pStyle w:val="BookText"/>
      </w:pPr>
      <w:r>
        <w:rPr>
          <w:rFonts w:ascii="IRNazanin" w:hAnsi="IRNazanin" w:eastAsia="IRNazanin" w:cs="IRNazanin"/>
          <w:lang w:bidi="fa-IR"/>
          <w:color w:val="111111"/>
          <w:sz w:val="28"/>
          <w:szCs w:val="28"/>
          <w:rtl/>
        </w:rPr>
        <w:t xml:space="preserve">مولف : علامه محمد باقر بن محمد تقی مجلسی ( م 1110 ق )زاد المعاد  5</w:t>
      </w:r>
    </w:p>
    <w:p>
      <w:pPr>
        <w:pStyle w:val="BookText"/>
      </w:pPr>
      <w:r>
        <w:rPr>
          <w:rFonts w:ascii="IRNazanin" w:hAnsi="IRNazanin" w:eastAsia="IRNazanin" w:cs="IRNazanin"/>
          <w:lang w:bidi="fa-IR"/>
          <w:color w:val="111111"/>
          <w:sz w:val="28"/>
          <w:szCs w:val="28"/>
          <w:rtl/>
        </w:rPr>
        <w:t xml:space="preserve">موضوعات : دعازاد المعاد  5</w:t>
      </w:r>
    </w:p>
    <w:p>
      <w:pPr>
        <w:pStyle w:val="BookText"/>
      </w:pPr>
      <w:r>
        <w:rPr>
          <w:rFonts w:ascii="IRNazanin" w:hAnsi="IRNazanin" w:eastAsia="IRNazanin" w:cs="IRNazanin"/>
          <w:lang w:bidi="fa-IR"/>
          <w:color w:val="111111"/>
          <w:sz w:val="28"/>
          <w:szCs w:val="28"/>
          <w:rtl/>
        </w:rPr>
        <w:t xml:space="preserve">مهدی الیه : و به شاه سلطان   حسین صفوی تقدیم شدهزاد المعاد  5</w:t>
      </w:r>
    </w:p>
    <w:p>
      <w:pPr>
        <w:pStyle w:val="BookText"/>
      </w:pPr>
      <w:r>
        <w:rPr>
          <w:rFonts w:ascii="IRNazanin" w:hAnsi="IRNazanin" w:eastAsia="IRNazanin" w:cs="IRNazanin"/>
          <w:lang w:bidi="fa-IR"/>
          <w:color w:val="111111"/>
          <w:sz w:val="28"/>
          <w:szCs w:val="28"/>
          <w:rtl/>
        </w:rPr>
        <w:t xml:space="preserve">بخش بندی : این کتاب در چهارده باب - هر باب در چند فصل - و یک خاتمه تنظیم -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.زاد المعاد  5</w:t>
      </w:r>
    </w:p>
    <w:p>
      <w:pPr>
        <w:pStyle w:val="BookText"/>
      </w:pPr>
      <w:r>
        <w:rPr>
          <w:rFonts w:ascii="IRNazanin" w:hAnsi="IRNazanin" w:eastAsia="IRNazanin" w:cs="IRNazanin"/>
          <w:lang w:bidi="fa-IR"/>
          <w:color w:val="111111"/>
          <w:sz w:val="28"/>
          <w:szCs w:val="28"/>
          <w:rtl/>
        </w:rPr>
        <w:t xml:space="preserve">منابع دیگر : [ الذریعة : 12/11 ؛ مشار فارسی : 2/2740 ؛ فهرست مرعشی : 1/41 ؛ فهرست - الفبایی آستان قدس : 294 ]زاد المعاد  5</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  علامه محمد باقر بن محمد تقی مجلسی ( م 1110 ق )   -  در آداب و ادعیه و اعمال و فضایل ماه های دوازده گانه و آنچه در شبانه روز به جا آورده - می شود و بعضی از احکام نماز و زکات و جز آنها ، با توضیحاتی از مؤلف با عنوانهای " مؤلف - گوید "   این کتاب در چهارده باب - هر باب در چند فصل - و یک خاتمه تنظیم   و به شاه سلطان - حسین صفوی تقدیم شده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  -  [ الذریعة : 12/11 ؛ مشار فارسی : 2/2740 ؛ فهرست مرعشی : 1/41 ؛ فهرست - الفبایی آستان قدس : 294 ]  - آغاز :  الحمد لله الذی جعل العبادة وسیلة لنیل السعادة .  - انجام :  هر که از این رساله منتفع گردد در حال حیاة یا بعد از وفات این شسکته را به دعای - رحمت و مغفرت این مستحق دعا را یاد کند تم .  - نسخه ها :زاد المعاد  5</w:t>
      </w:r>
    </w:p>
    <w:p>
      <w:pPr>
        <w:pStyle w:val="BookText"/>
      </w:pPr>
      <w:r>
        <w:rPr>
          <w:rFonts w:ascii="IRNazanin" w:hAnsi="IRNazanin" w:eastAsia="IRNazanin" w:cs="IRNazanin"/>
          <w:lang w:bidi="fa-IR"/>
          <w:color w:val="111111"/>
          <w:sz w:val="28"/>
          <w:szCs w:val="28"/>
          <w:rtl/>
        </w:rPr>
        <w:t xml:space="preserve">نسخه های مکرر این کتاب : زاد المعاد  5</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1زاد المعاد  5</w:t>
      </w:r>
    </w:p>
    <w:p>
      <w:pPr>
        <w:pStyle w:val="BookText"/>
      </w:pPr>
      <w:r>
        <w:rPr>
          <w:rFonts w:ascii="IRNazanin" w:hAnsi="IRNazanin" w:eastAsia="IRNazanin" w:cs="IRNazanin"/>
          <w:lang w:bidi="fa-IR"/>
          <w:color w:val="111111"/>
          <w:sz w:val="28"/>
          <w:szCs w:val="28"/>
          <w:rtl/>
        </w:rPr>
        <w:t xml:space="preserve">در صفحات : 58تا58زاد المعاد  5</w:t>
      </w:r>
    </w:p>
    <w:p>
      <w:pPr>
        <w:pStyle w:val="BookText"/>
      </w:pPr>
      <w:r>
        <w:rPr>
          <w:rFonts w:ascii="IRNazanin" w:hAnsi="IRNazanin" w:eastAsia="IRNazanin" w:cs="IRNazanin"/>
          <w:lang w:bidi="fa-IR"/>
          <w:color w:val="111111"/>
          <w:sz w:val="28"/>
          <w:szCs w:val="28"/>
          <w:rtl/>
        </w:rPr>
        <w:t xml:space="preserve">ردیف کتاب   : 5زاد المعاد  5</w:t>
      </w:r>
    </w:p>
    <w:p>
      <w:pPr>
        <w:pStyle w:val="BookText"/>
      </w:pPr>
      <w:r>
        <w:rPr>
          <w:rFonts w:ascii="IRNazanin" w:hAnsi="IRNazanin" w:eastAsia="IRNazanin" w:cs="IRNazanin"/>
          <w:lang w:bidi="fa-IR"/>
          <w:color w:val="111111"/>
          <w:sz w:val="28"/>
          <w:szCs w:val="28"/>
          <w:rtl/>
        </w:rPr>
        <w:t xml:space="preserve">کد دستیابی کتاب : ش 64زاد المعاد  5</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دارالحدیثزاد المعاد  5</w:t>
      </w:r>
    </w:p>
    <w:p>
      <w:pPr>
        <w:pStyle w:val="BookText"/>
      </w:pPr>
      <w:r>
        <w:rPr>
          <w:rFonts w:ascii="IRNazanin" w:hAnsi="IRNazanin" w:eastAsia="IRNazanin" w:cs="IRNazanin"/>
          <w:lang w:bidi="fa-IR"/>
          <w:color w:val="111111"/>
          <w:sz w:val="28"/>
          <w:szCs w:val="28"/>
          <w:rtl/>
        </w:rPr>
        <w:t xml:space="preserve">شهر : قمزاد المعاد  5</w:t>
      </w:r>
    </w:p>
    <w:p>
      <w:pPr>
        <w:pStyle w:val="BookText"/>
      </w:pPr>
      <w:r>
        <w:rPr>
          <w:rFonts w:ascii="IRNazanin" w:hAnsi="IRNazanin" w:eastAsia="IRNazanin" w:cs="IRNazanin"/>
          <w:lang w:bidi="fa-IR"/>
          <w:color w:val="111111"/>
          <w:sz w:val="28"/>
          <w:szCs w:val="28"/>
          <w:rtl/>
        </w:rPr>
        <w:t xml:space="preserve">بخش بندی : از اول تا پایان فصل چهارم ( در اعمال ماه شوال و ذی قعده )زاد المعاد  5</w:t>
      </w:r>
    </w:p>
    <w:p>
      <w:pPr>
        <w:pStyle w:val="BookText"/>
      </w:pPr>
      <w:r>
        <w:rPr>
          <w:rFonts w:ascii="IRNazanin" w:hAnsi="IRNazanin" w:eastAsia="IRNazanin" w:cs="IRNazanin"/>
          <w:lang w:bidi="fa-IR"/>
          <w:color w:val="111111"/>
          <w:sz w:val="28"/>
          <w:szCs w:val="28"/>
          <w:rtl/>
        </w:rPr>
        <w:t xml:space="preserve">آسیب دیدگی : از اول افتاده - استزاد المعاد  5</w:t>
      </w:r>
    </w:p>
    <w:p>
      <w:pPr>
        <w:pStyle w:val="BookText"/>
      </w:pPr>
      <w:r>
        <w:rPr>
          <w:rFonts w:ascii="IRNazanin" w:hAnsi="IRNazanin" w:eastAsia="IRNazanin" w:cs="IRNazanin"/>
          <w:lang w:bidi="fa-IR"/>
          <w:color w:val="111111"/>
          <w:sz w:val="28"/>
          <w:szCs w:val="28"/>
          <w:rtl/>
        </w:rPr>
        <w:t xml:space="preserve">همه اطلاعات : ش 64  ،  از اول تا پایان فصل چهارم ( در اعمال ماه شوال و ذی قعده )  ،  از اول افتاده - است  ، آغاز :  کار بستگان گشادگی کف با نوالش سحاب مزارع عمل های پژمردگان - مؤسس قواعد ملت و دین مروج شریعت آبای طاهرین  ، انجام :  صل علی محمد و آل - محمد کافضل ما صلیت و بارکت و ترحمت و تحننت علی ابراهیم و آل ابراهیم انک - حمید مجید  ،  نسخ ، بدون نام کاتب ، بدون تاریخ کتابت ، عناوین به شنگرف ، 202 - برگ ، 14 سطر ،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جلد : تیماج مشکی دورو با عطف تیماج قهوه ای .زاد المعاد  5</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5" w:name="pg8350_55999"/>
    <w:bookmarkEnd w:id="355"/>
    <w:p>
      <w:pPr>
        <w:pStyle w:val="Heading3"/>
      </w:pPr>
      <w:bookmarkStart w:id="2356" w:name="_Toc358"/>
      <w:r>
        <w:t>352- زاد المعاد  5</w:t>
      </w:r>
      <w:bookmarkEnd w:id="2356"/>
    </w:p>
    <w:p>
      <w:pPr>
        <w:pStyle w:val="BookText"/>
      </w:pPr>
      <w:r>
        <w:rPr>
          <w:rFonts w:ascii="IRNazanin" w:hAnsi="IRNazanin" w:eastAsia="IRNazanin" w:cs="IRNazanin"/>
          <w:lang w:bidi="fa-IR"/>
          <w:color w:val="111111"/>
          <w:sz w:val="28"/>
          <w:szCs w:val="28"/>
          <w:rtl/>
        </w:rPr>
        <w:t xml:space="preserve">اطلاعات کتاب اصلی : زاد المعاد  5</w:t>
      </w:r>
    </w:p>
    <w:p>
      <w:pPr>
        <w:pStyle w:val="BookText"/>
      </w:pPr>
      <w:r>
        <w:rPr>
          <w:rFonts w:ascii="IRNazanin" w:hAnsi="IRNazanin" w:eastAsia="IRNazanin" w:cs="IRNazanin"/>
          <w:lang w:bidi="fa-IR"/>
          <w:color w:val="111111"/>
          <w:sz w:val="28"/>
          <w:szCs w:val="28"/>
          <w:rtl/>
        </w:rPr>
        <w:t xml:space="preserve">در صفحات : 14تا14زاد المعاد  5</w:t>
      </w:r>
    </w:p>
    <w:p>
      <w:pPr>
        <w:pStyle w:val="BookText"/>
      </w:pPr>
      <w:r>
        <w:rPr>
          <w:rFonts w:ascii="IRNazanin" w:hAnsi="IRNazanin" w:eastAsia="IRNazanin" w:cs="IRNazanin"/>
          <w:lang w:bidi="fa-IR"/>
          <w:color w:val="111111"/>
          <w:sz w:val="28"/>
          <w:szCs w:val="28"/>
          <w:rtl/>
        </w:rPr>
        <w:t xml:space="preserve">مولف : علامه مجلسیزاد المعاد  5</w:t>
      </w:r>
    </w:p>
    <w:p>
      <w:pPr>
        <w:pStyle w:val="BookText"/>
      </w:pPr>
      <w:r>
        <w:rPr>
          <w:rFonts w:ascii="IRNazanin" w:hAnsi="IRNazanin" w:eastAsia="IRNazanin" w:cs="IRNazanin"/>
          <w:lang w:bidi="fa-IR"/>
          <w:color w:val="111111"/>
          <w:sz w:val="28"/>
          <w:szCs w:val="28"/>
          <w:rtl/>
        </w:rPr>
        <w:t xml:space="preserve">تاریخ تالیف : 1107زاد المعاد  5</w:t>
      </w:r>
    </w:p>
    <w:p>
      <w:pPr>
        <w:pStyle w:val="BookText"/>
      </w:pPr>
      <w:r>
        <w:rPr>
          <w:rFonts w:ascii="IRNazanin" w:hAnsi="IRNazanin" w:eastAsia="IRNazanin" w:cs="IRNazanin"/>
          <w:lang w:bidi="fa-IR"/>
          <w:color w:val="111111"/>
          <w:sz w:val="28"/>
          <w:szCs w:val="28"/>
          <w:rtl/>
        </w:rPr>
        <w:t xml:space="preserve">موضوعات : ادعیهزاد المعاد  5</w:t>
      </w:r>
    </w:p>
    <w:p>
      <w:pPr>
        <w:pStyle w:val="BookText"/>
      </w:pPr>
      <w:r>
        <w:rPr>
          <w:rFonts w:ascii="IRNazanin" w:hAnsi="IRNazanin" w:eastAsia="IRNazanin" w:cs="IRNazanin"/>
          <w:lang w:bidi="fa-IR"/>
          <w:color w:val="111111"/>
          <w:sz w:val="28"/>
          <w:szCs w:val="28"/>
          <w:rtl/>
        </w:rPr>
        <w:t xml:space="preserve">همه اطلاعات : زاد المعاد  (  ادعیه  ) - از :  علامه مجلسی  ، که آنرا در  1107  به پایان رسانده است .زاد المعاد  5</w:t>
      </w:r>
    </w:p>
    <w:p>
      <w:pPr>
        <w:pStyle w:val="BookText"/>
      </w:pPr>
      <w:r>
        <w:rPr>
          <w:rFonts w:ascii="IRNazanin" w:hAnsi="IRNazanin" w:eastAsia="IRNazanin" w:cs="IRNazanin"/>
          <w:lang w:bidi="fa-IR"/>
          <w:color w:val="111111"/>
          <w:sz w:val="28"/>
          <w:szCs w:val="28"/>
          <w:rtl/>
        </w:rPr>
        <w:t xml:space="preserve">نسخه های مکرر این کتاب : زاد المعاد  5</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1زاد المعاد  5</w:t>
      </w:r>
    </w:p>
    <w:p>
      <w:pPr>
        <w:pStyle w:val="BookText"/>
      </w:pPr>
      <w:r>
        <w:rPr>
          <w:rFonts w:ascii="IRNazanin" w:hAnsi="IRNazanin" w:eastAsia="IRNazanin" w:cs="IRNazanin"/>
          <w:lang w:bidi="fa-IR"/>
          <w:color w:val="111111"/>
          <w:sz w:val="28"/>
          <w:szCs w:val="28"/>
          <w:rtl/>
        </w:rPr>
        <w:t xml:space="preserve">در صفحات : 14تا14زاد المعاد  5</w:t>
      </w:r>
    </w:p>
    <w:p>
      <w:pPr>
        <w:pStyle w:val="BookText"/>
      </w:pPr>
      <w:r>
        <w:rPr>
          <w:rFonts w:ascii="IRNazanin" w:hAnsi="IRNazanin" w:eastAsia="IRNazanin" w:cs="IRNazanin"/>
          <w:lang w:bidi="fa-IR"/>
          <w:color w:val="111111"/>
          <w:sz w:val="28"/>
          <w:szCs w:val="28"/>
          <w:rtl/>
        </w:rPr>
        <w:t xml:space="preserve">ردیف کتاب   : 5زاد المعاد  5</w:t>
      </w:r>
    </w:p>
    <w:p>
      <w:pPr>
        <w:pStyle w:val="BookText"/>
      </w:pPr>
      <w:r>
        <w:rPr>
          <w:rFonts w:ascii="IRNazanin" w:hAnsi="IRNazanin" w:eastAsia="IRNazanin" w:cs="IRNazanin"/>
          <w:lang w:bidi="fa-IR"/>
          <w:color w:val="111111"/>
          <w:sz w:val="28"/>
          <w:szCs w:val="28"/>
          <w:rtl/>
        </w:rPr>
        <w:t xml:space="preserve">کد دستیابی کتاب : ش 276زاد المعاد  5</w:t>
      </w:r>
    </w:p>
    <w:p>
      <w:pPr>
        <w:pStyle w:val="BookText"/>
      </w:pPr>
      <w:r>
        <w:rPr>
          <w:rFonts w:ascii="IRNazanin" w:hAnsi="IRNazanin" w:eastAsia="IRNazanin" w:cs="IRNazanin"/>
          <w:lang w:bidi="fa-IR"/>
          <w:color w:val="111111"/>
          <w:sz w:val="28"/>
          <w:szCs w:val="28"/>
          <w:rtl/>
        </w:rPr>
        <w:t xml:space="preserve">نام کتابخانه : کتابخانه مدرسه حجتیهزاد المعاد  5</w:t>
      </w:r>
    </w:p>
    <w:p>
      <w:pPr>
        <w:pStyle w:val="BookText"/>
      </w:pPr>
      <w:r>
        <w:rPr>
          <w:rFonts w:ascii="IRNazanin" w:hAnsi="IRNazanin" w:eastAsia="IRNazanin" w:cs="IRNazanin"/>
          <w:lang w:bidi="fa-IR"/>
          <w:color w:val="111111"/>
          <w:sz w:val="28"/>
          <w:szCs w:val="28"/>
          <w:rtl/>
        </w:rPr>
        <w:t xml:space="preserve">شهر : قمزاد المعاد  5</w:t>
      </w:r>
    </w:p>
    <w:p>
      <w:pPr>
        <w:pStyle w:val="BookText"/>
      </w:pPr>
      <w:r>
        <w:rPr>
          <w:rFonts w:ascii="IRNazanin" w:hAnsi="IRNazanin" w:eastAsia="IRNazanin" w:cs="IRNazanin"/>
          <w:lang w:bidi="fa-IR"/>
          <w:color w:val="111111"/>
          <w:sz w:val="28"/>
          <w:szCs w:val="28"/>
          <w:rtl/>
        </w:rPr>
        <w:t xml:space="preserve">همه اطلاعات : ش 276  -  بدون تاریخ  .زاد المعاد  5</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6" w:name="pg8350_56000"/>
    <w:bookmarkEnd w:id="356"/>
    <w:p>
      <w:pPr>
        <w:pStyle w:val="Heading3"/>
      </w:pPr>
      <w:bookmarkStart w:id="2357" w:name="_Toc359"/>
      <w:r>
        <w:t>353- زاد المعاد  5</w:t>
      </w:r>
      <w:bookmarkEnd w:id="2357"/>
    </w:p>
    <w:p>
      <w:pPr>
        <w:pStyle w:val="BookText"/>
      </w:pPr>
      <w:r>
        <w:rPr>
          <w:rFonts w:ascii="IRNazanin" w:hAnsi="IRNazanin" w:eastAsia="IRNazanin" w:cs="IRNazanin"/>
          <w:lang w:bidi="fa-IR"/>
          <w:color w:val="111111"/>
          <w:sz w:val="28"/>
          <w:szCs w:val="28"/>
          <w:rtl/>
        </w:rPr>
        <w:t xml:space="preserve">اطلاعات کتاب اصلی : زاد المعاد  5</w:t>
      </w:r>
    </w:p>
    <w:p>
      <w:pPr>
        <w:pStyle w:val="BookText"/>
      </w:pPr>
      <w:r>
        <w:rPr>
          <w:rFonts w:ascii="IRNazanin" w:hAnsi="IRNazanin" w:eastAsia="IRNazanin" w:cs="IRNazanin"/>
          <w:lang w:bidi="fa-IR"/>
          <w:color w:val="111111"/>
          <w:sz w:val="28"/>
          <w:szCs w:val="28"/>
          <w:rtl/>
        </w:rPr>
        <w:t xml:space="preserve">در صفحات : 81تا81زاد المعاد  5</w:t>
      </w:r>
    </w:p>
    <w:p>
      <w:pPr>
        <w:pStyle w:val="BookText"/>
      </w:pPr>
      <w:r>
        <w:rPr>
          <w:rFonts w:ascii="IRNazanin" w:hAnsi="IRNazanin" w:eastAsia="IRNazanin" w:cs="IRNazanin"/>
          <w:lang w:bidi="fa-IR"/>
          <w:color w:val="111111"/>
          <w:sz w:val="28"/>
          <w:szCs w:val="28"/>
          <w:rtl/>
        </w:rPr>
        <w:t xml:space="preserve">مولف : مجلسی دومزاد المعاد  5</w:t>
      </w:r>
    </w:p>
    <w:p>
      <w:pPr>
        <w:pStyle w:val="BookText"/>
      </w:pPr>
      <w:r>
        <w:rPr>
          <w:rFonts w:ascii="IRNazanin" w:hAnsi="IRNazanin" w:eastAsia="IRNazanin" w:cs="IRNazanin"/>
          <w:lang w:bidi="fa-IR"/>
          <w:color w:val="111111"/>
          <w:sz w:val="28"/>
          <w:szCs w:val="28"/>
          <w:rtl/>
        </w:rPr>
        <w:t xml:space="preserve">منابع دیگر : ( ذریعه 12 : 11 -زاد المعاد  5</w:t>
      </w:r>
    </w:p>
    <w:p>
      <w:pPr>
        <w:pStyle w:val="BookText"/>
      </w:pPr>
      <w:r>
        <w:rPr>
          <w:rFonts w:ascii="IRNazanin" w:hAnsi="IRNazanin" w:eastAsia="IRNazanin" w:cs="IRNazanin"/>
          <w:lang w:bidi="fa-IR"/>
          <w:color w:val="111111"/>
          <w:sz w:val="28"/>
          <w:szCs w:val="28"/>
          <w:rtl/>
        </w:rPr>
        <w:t xml:space="preserve">توضیخات در مورد چاپ نسخه : نزدیک بیست بار چاپ شده استزاد المعاد  5</w:t>
      </w:r>
    </w:p>
    <w:p>
      <w:pPr>
        <w:pStyle w:val="BookText"/>
      </w:pPr>
      <w:r>
        <w:rPr>
          <w:rFonts w:ascii="IRNazanin" w:hAnsi="IRNazanin" w:eastAsia="IRNazanin" w:cs="IRNazanin"/>
          <w:lang w:bidi="fa-IR"/>
          <w:color w:val="111111"/>
          <w:sz w:val="28"/>
          <w:szCs w:val="28"/>
          <w:rtl/>
        </w:rPr>
        <w:t xml:space="preserve">همه اطلاعات : زاد المعاد  :  مجلسی دوم  ،  در دعاهای سال  و  نزدیک بیست بار چاپ شده است   ( ذریعه 12 : 11 -زاد المعاد  5</w:t>
      </w:r>
    </w:p>
    <w:p>
      <w:pPr>
        <w:pStyle w:val="BookText"/>
      </w:pPr>
      <w:r>
        <w:rPr>
          <w:rFonts w:ascii="IRNazanin" w:hAnsi="IRNazanin" w:eastAsia="IRNazanin" w:cs="IRNazanin"/>
          <w:lang w:bidi="fa-IR"/>
          <w:color w:val="111111"/>
          <w:sz w:val="28"/>
          <w:szCs w:val="28"/>
          <w:rtl/>
        </w:rPr>
        <w:t xml:space="preserve">نسخه های مکرر این کتاب : زاد المعاد  5</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 المعاد  5</w:t>
      </w:r>
    </w:p>
    <w:p>
      <w:pPr>
        <w:pStyle w:val="BookText"/>
      </w:pPr>
      <w:r>
        <w:rPr>
          <w:rFonts w:ascii="IRNazanin" w:hAnsi="IRNazanin" w:eastAsia="IRNazanin" w:cs="IRNazanin"/>
          <w:lang w:bidi="fa-IR"/>
          <w:color w:val="111111"/>
          <w:sz w:val="28"/>
          <w:szCs w:val="28"/>
          <w:rtl/>
        </w:rPr>
        <w:t xml:space="preserve">در صفحات : 81تا81زاد المعاد  5</w:t>
      </w:r>
    </w:p>
    <w:p>
      <w:pPr>
        <w:pStyle w:val="BookText"/>
      </w:pPr>
      <w:r>
        <w:rPr>
          <w:rFonts w:ascii="IRNazanin" w:hAnsi="IRNazanin" w:eastAsia="IRNazanin" w:cs="IRNazanin"/>
          <w:lang w:bidi="fa-IR"/>
          <w:color w:val="111111"/>
          <w:sz w:val="28"/>
          <w:szCs w:val="28"/>
          <w:rtl/>
        </w:rPr>
        <w:t xml:space="preserve">ردیف کتاب   : 5زاد المعاد  5</w:t>
      </w:r>
    </w:p>
    <w:p>
      <w:pPr>
        <w:pStyle w:val="BookText"/>
      </w:pPr>
      <w:r>
        <w:rPr>
          <w:rFonts w:ascii="IRNazanin" w:hAnsi="IRNazanin" w:eastAsia="IRNazanin" w:cs="IRNazanin"/>
          <w:lang w:bidi="fa-IR"/>
          <w:color w:val="111111"/>
          <w:sz w:val="28"/>
          <w:szCs w:val="28"/>
          <w:rtl/>
        </w:rPr>
        <w:t xml:space="preserve">کد دستیابی کتاب : 9883زاد المعاد  5</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  5</w:t>
      </w:r>
    </w:p>
    <w:p>
      <w:pPr>
        <w:pStyle w:val="BookText"/>
      </w:pPr>
      <w:r>
        <w:rPr>
          <w:rFonts w:ascii="IRNazanin" w:hAnsi="IRNazanin" w:eastAsia="IRNazanin" w:cs="IRNazanin"/>
          <w:lang w:bidi="fa-IR"/>
          <w:color w:val="111111"/>
          <w:sz w:val="28"/>
          <w:szCs w:val="28"/>
          <w:rtl/>
        </w:rPr>
        <w:t xml:space="preserve">شهر : تهرانزاد المعاد  5</w:t>
      </w:r>
    </w:p>
    <w:p>
      <w:pPr>
        <w:pStyle w:val="BookText"/>
      </w:pPr>
      <w:r>
        <w:rPr>
          <w:rFonts w:ascii="IRNazanin" w:hAnsi="IRNazanin" w:eastAsia="IRNazanin" w:cs="IRNazanin"/>
          <w:lang w:bidi="fa-IR"/>
          <w:color w:val="111111"/>
          <w:sz w:val="28"/>
          <w:szCs w:val="28"/>
          <w:rtl/>
        </w:rPr>
        <w:t xml:space="preserve">همه اطلاعات : 9883  ،  وقف 20/8/39.زاد المعاد  5</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7" w:name="pg8350_56001"/>
    <w:bookmarkEnd w:id="357"/>
    <w:p>
      <w:pPr>
        <w:pStyle w:val="Heading3"/>
      </w:pPr>
      <w:bookmarkStart w:id="2358" w:name="_Toc360"/>
      <w:r>
        <w:t>354- زاد المعاد  5</w:t>
      </w:r>
      <w:bookmarkEnd w:id="2358"/>
    </w:p>
    <w:p>
      <w:pPr>
        <w:pStyle w:val="BookText"/>
      </w:pPr>
      <w:r>
        <w:rPr>
          <w:rFonts w:ascii="IRNazanin" w:hAnsi="IRNazanin" w:eastAsia="IRNazanin" w:cs="IRNazanin"/>
          <w:lang w:bidi="fa-IR"/>
          <w:color w:val="111111"/>
          <w:sz w:val="28"/>
          <w:szCs w:val="28"/>
          <w:rtl/>
        </w:rPr>
        <w:t xml:space="preserve">اطلاعات کتاب اصلی : زاد المعاد  5</w:t>
      </w:r>
    </w:p>
    <w:p>
      <w:pPr>
        <w:pStyle w:val="BookText"/>
      </w:pPr>
      <w:r>
        <w:rPr>
          <w:rFonts w:ascii="IRNazanin" w:hAnsi="IRNazanin" w:eastAsia="IRNazanin" w:cs="IRNazanin"/>
          <w:lang w:bidi="fa-IR"/>
          <w:color w:val="111111"/>
          <w:sz w:val="28"/>
          <w:szCs w:val="28"/>
          <w:rtl/>
        </w:rPr>
        <w:t xml:space="preserve">در صفحات : 30تا34زاد المعاد  5</w:t>
      </w:r>
    </w:p>
    <w:p>
      <w:pPr>
        <w:pStyle w:val="BookText"/>
      </w:pPr>
      <w:r>
        <w:rPr>
          <w:rFonts w:ascii="IRNazanin" w:hAnsi="IRNazanin" w:eastAsia="IRNazanin" w:cs="IRNazanin"/>
          <w:lang w:bidi="fa-IR"/>
          <w:color w:val="111111"/>
          <w:sz w:val="28"/>
          <w:szCs w:val="28"/>
          <w:rtl/>
        </w:rPr>
        <w:t xml:space="preserve">زبان کتاب : فارسیزاد المعاد  5</w:t>
      </w:r>
    </w:p>
    <w:p>
      <w:pPr>
        <w:pStyle w:val="BookText"/>
      </w:pPr>
      <w:r>
        <w:rPr>
          <w:rFonts w:ascii="IRNazanin" w:hAnsi="IRNazanin" w:eastAsia="IRNazanin" w:cs="IRNazanin"/>
          <w:lang w:bidi="fa-IR"/>
          <w:color w:val="111111"/>
          <w:sz w:val="28"/>
          <w:szCs w:val="28"/>
          <w:rtl/>
        </w:rPr>
        <w:t xml:space="preserve">مولف : علامه مجلسیزاد المعاد  5</w:t>
      </w:r>
    </w:p>
    <w:p>
      <w:pPr>
        <w:pStyle w:val="BookText"/>
      </w:pPr>
      <w:r>
        <w:rPr>
          <w:rFonts w:ascii="IRNazanin" w:hAnsi="IRNazanin" w:eastAsia="IRNazanin" w:cs="IRNazanin"/>
          <w:lang w:bidi="fa-IR"/>
          <w:color w:val="111111"/>
          <w:sz w:val="28"/>
          <w:szCs w:val="28"/>
          <w:rtl/>
        </w:rPr>
        <w:t xml:space="preserve">تاریخ تالیف : 1107زاد المعاد  5</w:t>
      </w:r>
    </w:p>
    <w:p>
      <w:pPr>
        <w:pStyle w:val="BookText"/>
      </w:pPr>
      <w:r>
        <w:rPr>
          <w:rFonts w:ascii="IRNazanin" w:hAnsi="IRNazanin" w:eastAsia="IRNazanin" w:cs="IRNazanin"/>
          <w:lang w:bidi="fa-IR"/>
          <w:color w:val="111111"/>
          <w:sz w:val="28"/>
          <w:szCs w:val="28"/>
          <w:rtl/>
        </w:rPr>
        <w:t xml:space="preserve">بخش بندی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گناهانزاد المعاد  5</w:t>
      </w:r>
    </w:p>
    <w:p>
      <w:pPr>
        <w:pStyle w:val="BookText"/>
      </w:pPr>
      <w:r>
        <w:rPr>
          <w:rFonts w:ascii="IRNazanin" w:hAnsi="IRNazanin" w:eastAsia="IRNazanin" w:cs="IRNazanin"/>
          <w:lang w:bidi="fa-IR"/>
          <w:color w:val="111111"/>
          <w:sz w:val="28"/>
          <w:szCs w:val="28"/>
          <w:rtl/>
        </w:rPr>
        <w:t xml:space="preserve">توضیخات در مورد چاپ نسخه : در - ایران و هندوستان مکرر چاپ شدهزاد المعاد  5</w:t>
      </w:r>
    </w:p>
    <w:p>
      <w:pPr>
        <w:pStyle w:val="BookText"/>
      </w:pPr>
      <w:r>
        <w:rPr>
          <w:rFonts w:ascii="IRNazanin" w:hAnsi="IRNazanin" w:eastAsia="IRNazanin" w:cs="IRNazanin"/>
          <w:lang w:bidi="fa-IR"/>
          <w:color w:val="111111"/>
          <w:sz w:val="28"/>
          <w:szCs w:val="28"/>
          <w:rtl/>
        </w:rPr>
        <w:t xml:space="preserve">همه اطلاعات : [ 19 ]  زاد المعاد   ( فارسی )  - این کتاب از  علامه مجلسی  است [ 4 ] و  در زمان سلطنت شاه سلطان حسین - صفوی  در سنه (  1107  )  یعنی  پس از تالیف بحار الانوار تالیف شده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  .  در - ایران و هندوستان مکرر چاپ شده  - آغاز :  پس از حمد و بسمله اما بعد بنده خاطی محمد باقر بن محمد تقی - عفی اللّٰه عن جرائمهما بر الواح ارواح صافیه برادران ایمانی  . - انجام :  و ختم بفضل اللّٰه و تاییده فی شهر اللّٰه المعظم شهر رمضان من سنه - سبه و مائه و الف من الهجره المقدسه علی ید مولفه الراجی رحمه الکریم المنان - فی محروسه اصبهان صینت عن طوارق الحدثان مع وفور الاشتغال و اختلال - الاحوال و توزع البال و الحمد لله اولا و آخرا و الصلوه علی سید المرسلین محمد - و آله الاطهرین الاقدسین و لعنه اللّٰه علی اعدائهم اجمعین  . --- .زاد المعاد  5</w:t>
      </w:r>
    </w:p>
    <w:p>
      <w:pPr>
        <w:pStyle w:val="BookText"/>
      </w:pPr>
      <w:r>
        <w:rPr>
          <w:rFonts w:ascii="IRNazanin" w:hAnsi="IRNazanin" w:eastAsia="IRNazanin" w:cs="IRNazanin"/>
          <w:lang w:bidi="fa-IR"/>
          <w:color w:val="111111"/>
          <w:sz w:val="28"/>
          <w:szCs w:val="28"/>
          <w:rtl/>
        </w:rPr>
        <w:t xml:space="preserve">نسخه های مکرر این کتاب : زاد المعاد  5</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جلد1زاد المعاد  5</w:t>
      </w:r>
    </w:p>
    <w:p>
      <w:pPr>
        <w:pStyle w:val="BookText"/>
      </w:pPr>
      <w:r>
        <w:rPr>
          <w:rFonts w:ascii="IRNazanin" w:hAnsi="IRNazanin" w:eastAsia="IRNazanin" w:cs="IRNazanin"/>
          <w:lang w:bidi="fa-IR"/>
          <w:color w:val="111111"/>
          <w:sz w:val="28"/>
          <w:szCs w:val="28"/>
          <w:rtl/>
        </w:rPr>
        <w:t xml:space="preserve">در صفحات : 32تا34زاد المعاد  5</w:t>
      </w:r>
    </w:p>
    <w:p>
      <w:pPr>
        <w:pStyle w:val="BookText"/>
      </w:pPr>
      <w:r>
        <w:rPr>
          <w:rFonts w:ascii="IRNazanin" w:hAnsi="IRNazanin" w:eastAsia="IRNazanin" w:cs="IRNazanin"/>
          <w:lang w:bidi="fa-IR"/>
          <w:color w:val="111111"/>
          <w:sz w:val="28"/>
          <w:szCs w:val="28"/>
          <w:rtl/>
        </w:rPr>
        <w:t xml:space="preserve">ردیف کتاب   : 5زاد المعاد  5</w:t>
      </w:r>
    </w:p>
    <w:p>
      <w:pPr>
        <w:pStyle w:val="BookText"/>
      </w:pPr>
      <w:r>
        <w:rPr>
          <w:rFonts w:ascii="IRNazanin" w:hAnsi="IRNazanin" w:eastAsia="IRNazanin" w:cs="IRNazanin"/>
          <w:lang w:bidi="fa-IR"/>
          <w:color w:val="111111"/>
          <w:sz w:val="28"/>
          <w:szCs w:val="28"/>
          <w:rtl/>
        </w:rPr>
        <w:t xml:space="preserve">کد دستیابی کتاب : 1026زاد المعاد  5</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  5</w:t>
      </w:r>
    </w:p>
    <w:p>
      <w:pPr>
        <w:pStyle w:val="BookText"/>
      </w:pPr>
      <w:r>
        <w:rPr>
          <w:rFonts w:ascii="IRNazanin" w:hAnsi="IRNazanin" w:eastAsia="IRNazanin" w:cs="IRNazanin"/>
          <w:lang w:bidi="fa-IR"/>
          <w:color w:val="111111"/>
          <w:sz w:val="28"/>
          <w:szCs w:val="28"/>
          <w:rtl/>
        </w:rPr>
        <w:t xml:space="preserve">شهر : تهرانزاد المعاد  5</w:t>
      </w:r>
    </w:p>
    <w:p>
      <w:pPr>
        <w:pStyle w:val="BookText"/>
      </w:pPr>
      <w:r>
        <w:rPr>
          <w:rFonts w:ascii="IRNazanin" w:hAnsi="IRNazanin" w:eastAsia="IRNazanin" w:cs="IRNazanin"/>
          <w:lang w:bidi="fa-IR"/>
          <w:color w:val="111111"/>
          <w:sz w:val="28"/>
          <w:szCs w:val="28"/>
          <w:rtl/>
        </w:rPr>
        <w:t xml:space="preserve">کاتب : محمد تقی  ابن شیخ ابو علیزاد المعاد  5</w:t>
      </w:r>
    </w:p>
    <w:p>
      <w:pPr>
        <w:pStyle w:val="BookText"/>
      </w:pPr>
      <w:r>
        <w:rPr>
          <w:rFonts w:ascii="IRNazanin" w:hAnsi="IRNazanin" w:eastAsia="IRNazanin" w:cs="IRNazanin"/>
          <w:lang w:bidi="fa-IR"/>
          <w:color w:val="111111"/>
          <w:sz w:val="28"/>
          <w:szCs w:val="28"/>
          <w:rtl/>
        </w:rPr>
        <w:t xml:space="preserve">تاریخ کتابت : یکی دو سال پس از سال ( 1240 )   نوشتهزاد المعاد  5</w:t>
      </w:r>
    </w:p>
    <w:p>
      <w:pPr>
        <w:pStyle w:val="BookText"/>
      </w:pPr>
      <w:r>
        <w:rPr>
          <w:rFonts w:ascii="IRNazanin" w:hAnsi="IRNazanin" w:eastAsia="IRNazanin" w:cs="IRNazanin"/>
          <w:lang w:bidi="fa-IR"/>
          <w:color w:val="111111"/>
          <w:sz w:val="28"/>
          <w:szCs w:val="28"/>
          <w:rtl/>
        </w:rPr>
        <w:t xml:space="preserve">مهدی الیه : بامر آقا محمد پسر آقا شمسا که از اعیان بوده اندزاد المعاد  5</w:t>
      </w:r>
    </w:p>
    <w:p>
      <w:pPr>
        <w:pStyle w:val="BookText"/>
      </w:pPr>
      <w:r>
        <w:rPr>
          <w:rFonts w:ascii="IRNazanin" w:hAnsi="IRNazanin" w:eastAsia="IRNazanin" w:cs="IRNazanin"/>
          <w:lang w:bidi="fa-IR"/>
          <w:color w:val="111111"/>
          <w:sz w:val="28"/>
          <w:szCs w:val="28"/>
          <w:rtl/>
        </w:rPr>
        <w:t xml:space="preserve">بخش بندی : در حواشی این کتاب 1 صحیفه سجادیه و چهارده دعا ملحق بان نوشته شده ، اما دعاء توبه - و مکارم الاخلاق و دخول و وداع ماه رمضان و رویت هلال و ختم را بترتیب اصل ننوشته و در - صفحاتیکه اعمال ماه مبارک رمضان بر آنها نوشته شده نوشته اندزاد المعاد  5</w:t>
      </w:r>
    </w:p>
    <w:p>
      <w:pPr>
        <w:pStyle w:val="BookText"/>
      </w:pPr>
      <w:r>
        <w:rPr>
          <w:rFonts w:ascii="IRNazanin" w:hAnsi="IRNazanin" w:eastAsia="IRNazanin" w:cs="IRNazanin"/>
          <w:lang w:bidi="fa-IR"/>
          <w:color w:val="111111"/>
          <w:sz w:val="28"/>
          <w:szCs w:val="28"/>
          <w:rtl/>
        </w:rPr>
        <w:t xml:space="preserve">همه اطلاعات : ( 61 ) -  زاد المعاد  - این نسخه را بخط  نسخ خوب   محمد تقی  ابن شیخ ابو علی  -  بامر آقا محمد پسر آقا شمسا که از اعیان بوده اند  در  یکی دو سال پس از سال ( 1240 ) - نوشته   و  کلیه دعاهائیکه در این مجموعه است بر حسب امر مشار الیه ترجمه - بفارسی نموده وو در ذیل آنها نوشته است . و مطالب فوق را در دو صفحه پس از - اتمام کتاب زاد المعاد نوشته است  . -  در حواشی این کتاب 1 صحیفه سجادیه و چهارده دعا ملحق بان نوشته شده ، اما دعاء توبه - و مکارم الاخلاق و دخول و وداع ماه رمضان و رویت هلال و ختم را بترتیب اصل ننوشته و در - صفحاتیکه اعمال ماه مبارک رمضان بر آنها نوشته شده نوشته اند  ، و  اعتضاد السلطنه پشت صفحه اول - این کتاب در ضمن شرح مطالب مندرجه در کتاب نسبت نقصان بصحیفه سجادیه داده  و  علت آن - اینستکه کاتب جای ادعیه مذکوره را تغییر داده و بطریق مذکور فوق نوشته است . - 2 - - سوره عنکبوت . - 3 - سوره روم . - 4 - سوره دخان . - 5 صحیفه علویه . - 6 - کلم الطیب - - 7 - دعاء مجیر . - 8 - دعاء جوشن کبیر . - 9 دعاء حضرت ادریس مشهور بچهل اسم که - اول ان اینست : سبحانک لا اله الا انت یا رب کل شیئی و وارثه . - 10 - دعاء سحر نقل - از جمال الصالحین که اول آن اینست : یا عدتی عند کربتی . - و ترجمه مفتاح فلاج آقا جمال خونساری پس از زاد المعاد نوشته شده ، و در حاشیه آن جز - حواشی مترجم بر این کتاب چیزی دیگری نیست  . -  دارای دو سر لوح ظریف یکی در اول کتاب زاد المعاد که ورق وسط آن - شکسته شده و دیگری اول ترجمه مفتاح الفلاح است . دو صفحه اول هر دو - کتاب بین السطور آن تذهیب شده و حواشی کتاب دوم نیز با طلا گل و بوته - انداخته شده . ترجمه فارسی ادعیه ئیکه در این نسخه است با سرخی به خط - نستعلیق نوشته اند . - جلد ساغری ضربی روغنی مینا شده یکی از کوشهای کتاب ضایع است . کاغذ سمر قندی - مجدول بطلا . عده اوراق ( 498 ) صفحه ( 20 ) سطر . قطع رحلی  .  واقف سپهسالار  -  طول ( 30 سانتیمتر ) عرض ( 20 سانتیمتر )  نمره کتابخانه  ( 1026 )زاد المعاد  5</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8" w:name="pg8350_56002"/>
    <w:bookmarkEnd w:id="358"/>
    <w:p>
      <w:pPr>
        <w:pStyle w:val="Heading3"/>
      </w:pPr>
      <w:bookmarkStart w:id="2359" w:name="_Toc361"/>
      <w:r>
        <w:t>355- زاد المعاد  5</w:t>
      </w:r>
      <w:bookmarkEnd w:id="2359"/>
    </w:p>
    <w:p>
      <w:pPr>
        <w:pStyle w:val="BookText"/>
      </w:pPr>
      <w:r>
        <w:rPr>
          <w:rFonts w:ascii="IRNazanin" w:hAnsi="IRNazanin" w:eastAsia="IRNazanin" w:cs="IRNazanin"/>
          <w:lang w:bidi="fa-IR"/>
          <w:color w:val="111111"/>
          <w:sz w:val="28"/>
          <w:szCs w:val="28"/>
          <w:rtl/>
        </w:rPr>
        <w:t xml:space="preserve">اطلاعات کتاب اصلی : زاد المعاد  5</w:t>
      </w:r>
    </w:p>
    <w:p>
      <w:pPr>
        <w:pStyle w:val="BookText"/>
      </w:pPr>
      <w:r>
        <w:rPr>
          <w:rFonts w:ascii="IRNazanin" w:hAnsi="IRNazanin" w:eastAsia="IRNazanin" w:cs="IRNazanin"/>
          <w:lang w:bidi="fa-IR"/>
          <w:color w:val="111111"/>
          <w:sz w:val="28"/>
          <w:szCs w:val="28"/>
          <w:rtl/>
        </w:rPr>
        <w:t xml:space="preserve">در صفحات : 143تا143زاد المعاد  5</w:t>
      </w:r>
    </w:p>
    <w:p>
      <w:pPr>
        <w:pStyle w:val="BookText"/>
      </w:pPr>
      <w:r>
        <w:rPr>
          <w:rFonts w:ascii="IRNazanin" w:hAnsi="IRNazanin" w:eastAsia="IRNazanin" w:cs="IRNazanin"/>
          <w:lang w:bidi="fa-IR"/>
          <w:color w:val="111111"/>
          <w:sz w:val="28"/>
          <w:szCs w:val="28"/>
          <w:rtl/>
        </w:rPr>
        <w:t xml:space="preserve">زبان کتاب : فارسیزاد المعاد  5</w:t>
      </w:r>
    </w:p>
    <w:p>
      <w:pPr>
        <w:pStyle w:val="BookText"/>
      </w:pPr>
      <w:r>
        <w:rPr>
          <w:rFonts w:ascii="IRNazanin" w:hAnsi="IRNazanin" w:eastAsia="IRNazanin" w:cs="IRNazanin"/>
          <w:lang w:bidi="fa-IR"/>
          <w:color w:val="111111"/>
          <w:sz w:val="28"/>
          <w:szCs w:val="28"/>
          <w:rtl/>
        </w:rPr>
        <w:t xml:space="preserve">مولف : علامه مجلسیزاد المعاد  5</w:t>
      </w:r>
    </w:p>
    <w:p>
      <w:pPr>
        <w:pStyle w:val="BookText"/>
      </w:pPr>
      <w:r>
        <w:rPr>
          <w:rFonts w:ascii="IRNazanin" w:hAnsi="IRNazanin" w:eastAsia="IRNazanin" w:cs="IRNazanin"/>
          <w:lang w:bidi="fa-IR"/>
          <w:color w:val="111111"/>
          <w:sz w:val="28"/>
          <w:szCs w:val="28"/>
          <w:rtl/>
        </w:rPr>
        <w:t xml:space="preserve">تاریخ تالیف : 1107.زاد المعاد  5</w:t>
      </w:r>
    </w:p>
    <w:p>
      <w:pPr>
        <w:pStyle w:val="BookText"/>
      </w:pPr>
      <w:r>
        <w:rPr>
          <w:rFonts w:ascii="IRNazanin" w:hAnsi="IRNazanin" w:eastAsia="IRNazanin" w:cs="IRNazanin"/>
          <w:lang w:bidi="fa-IR"/>
          <w:color w:val="111111"/>
          <w:sz w:val="28"/>
          <w:szCs w:val="28"/>
          <w:rtl/>
        </w:rPr>
        <w:t xml:space="preserve">موضوعات : دعازاد المعاد  5</w:t>
      </w:r>
    </w:p>
    <w:p>
      <w:pPr>
        <w:pStyle w:val="BookText"/>
      </w:pPr>
      <w:r>
        <w:rPr>
          <w:rFonts w:ascii="IRNazanin" w:hAnsi="IRNazanin" w:eastAsia="IRNazanin" w:cs="IRNazanin"/>
          <w:lang w:bidi="fa-IR"/>
          <w:color w:val="111111"/>
          <w:sz w:val="28"/>
          <w:szCs w:val="28"/>
          <w:rtl/>
        </w:rPr>
        <w:t xml:space="preserve">همه اطلاعات : (ش 22 و 537 و 550 و 774 و 831 ) -   زاد المعاد    ( دعا  ،   فارسی )  - از   علامه مجلسی  تاریخ تالیف:   1107.زاد المعاد  5</w:t>
      </w:r>
    </w:p>
    <w:p>
      <w:pPr>
        <w:pStyle w:val="BookText"/>
      </w:pPr>
      <w:r>
        <w:rPr>
          <w:rFonts w:ascii="IRNazanin" w:hAnsi="IRNazanin" w:eastAsia="IRNazanin" w:cs="IRNazanin"/>
          <w:lang w:bidi="fa-IR"/>
          <w:color w:val="111111"/>
          <w:sz w:val="28"/>
          <w:szCs w:val="28"/>
          <w:rtl/>
        </w:rPr>
        <w:t xml:space="preserve">نسخه های مکرر این کتاب : زاد المعاد  5</w:t>
      </w:r>
    </w:p>
    <w:p>
      <w:pPr>
        <w:pStyle w:val="BookText"/>
      </w:pPr>
      <w:r>
        <w:rPr>
          <w:rFonts w:ascii="IRNazanin" w:hAnsi="IRNazanin" w:eastAsia="IRNazanin" w:cs="IRNazanin"/>
          <w:lang w:bidi="fa-IR"/>
          <w:color w:val="111111"/>
          <w:sz w:val="28"/>
          <w:szCs w:val="28"/>
          <w:rtl/>
        </w:rPr>
        <w:t xml:space="preserve">ماخذ کتاب : مدرسه علمیه مروی - جلد1زاد المعاد  5</w:t>
      </w:r>
    </w:p>
    <w:p>
      <w:pPr>
        <w:pStyle w:val="BookText"/>
      </w:pPr>
      <w:r>
        <w:rPr>
          <w:rFonts w:ascii="IRNazanin" w:hAnsi="IRNazanin" w:eastAsia="IRNazanin" w:cs="IRNazanin"/>
          <w:lang w:bidi="fa-IR"/>
          <w:color w:val="111111"/>
          <w:sz w:val="28"/>
          <w:szCs w:val="28"/>
          <w:rtl/>
        </w:rPr>
        <w:t xml:space="preserve">در صفحات : 143تا143زاد المعاد  5</w:t>
      </w:r>
    </w:p>
    <w:p>
      <w:pPr>
        <w:pStyle w:val="BookText"/>
      </w:pPr>
      <w:r>
        <w:rPr>
          <w:rFonts w:ascii="IRNazanin" w:hAnsi="IRNazanin" w:eastAsia="IRNazanin" w:cs="IRNazanin"/>
          <w:lang w:bidi="fa-IR"/>
          <w:color w:val="111111"/>
          <w:sz w:val="28"/>
          <w:szCs w:val="28"/>
          <w:rtl/>
        </w:rPr>
        <w:t xml:space="preserve">ردیف کتاب   : 5زاد المعاد  5</w:t>
      </w:r>
    </w:p>
    <w:p>
      <w:pPr>
        <w:pStyle w:val="BookText"/>
      </w:pPr>
      <w:r>
        <w:rPr>
          <w:rFonts w:ascii="IRNazanin" w:hAnsi="IRNazanin" w:eastAsia="IRNazanin" w:cs="IRNazanin"/>
          <w:lang w:bidi="fa-IR"/>
          <w:color w:val="111111"/>
          <w:sz w:val="28"/>
          <w:szCs w:val="28"/>
          <w:rtl/>
        </w:rPr>
        <w:t xml:space="preserve">کد دستیابی کتاب : ش 831زاد المعاد  5</w:t>
      </w:r>
    </w:p>
    <w:p>
      <w:pPr>
        <w:pStyle w:val="BookText"/>
      </w:pPr>
      <w:r>
        <w:rPr>
          <w:rFonts w:ascii="IRNazanin" w:hAnsi="IRNazanin" w:eastAsia="IRNazanin" w:cs="IRNazanin"/>
          <w:lang w:bidi="fa-IR"/>
          <w:color w:val="111111"/>
          <w:sz w:val="28"/>
          <w:szCs w:val="28"/>
          <w:rtl/>
        </w:rPr>
        <w:t xml:space="preserve">نام کتابخانه : کتابخانه مدرسه مرویزاد المعاد  5</w:t>
      </w:r>
    </w:p>
    <w:p>
      <w:pPr>
        <w:pStyle w:val="BookText"/>
      </w:pPr>
      <w:r>
        <w:rPr>
          <w:rFonts w:ascii="IRNazanin" w:hAnsi="IRNazanin" w:eastAsia="IRNazanin" w:cs="IRNazanin"/>
          <w:lang w:bidi="fa-IR"/>
          <w:color w:val="111111"/>
          <w:sz w:val="28"/>
          <w:szCs w:val="28"/>
          <w:rtl/>
        </w:rPr>
        <w:t xml:space="preserve">شهر : تهرانزاد المعاد  5</w:t>
      </w:r>
    </w:p>
    <w:p>
      <w:pPr>
        <w:pStyle w:val="BookText"/>
      </w:pPr>
      <w:r>
        <w:rPr>
          <w:rFonts w:ascii="IRNazanin" w:hAnsi="IRNazanin" w:eastAsia="IRNazanin" w:cs="IRNazanin"/>
          <w:lang w:bidi="fa-IR"/>
          <w:color w:val="111111"/>
          <w:sz w:val="28"/>
          <w:szCs w:val="28"/>
          <w:rtl/>
        </w:rPr>
        <w:t xml:space="preserve">تاریخ کتابت : سده 13زاد المعاد  5</w:t>
      </w:r>
    </w:p>
    <w:p>
      <w:pPr>
        <w:pStyle w:val="BookText"/>
      </w:pPr>
      <w:r>
        <w:rPr>
          <w:rFonts w:ascii="IRNazanin" w:hAnsi="IRNazanin" w:eastAsia="IRNazanin" w:cs="IRNazanin"/>
          <w:lang w:bidi="fa-IR"/>
          <w:color w:val="111111"/>
          <w:sz w:val="28"/>
          <w:szCs w:val="28"/>
          <w:rtl/>
        </w:rPr>
        <w:t xml:space="preserve">همه اطلاعات : ش 831  ،  رقعی ، تحریر   سده 13  ،  با سرلوح زرین - و جلد روغنی.زاد المعاد  5</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9" w:name="pg8350_56003"/>
    <w:bookmarkEnd w:id="359"/>
    <w:p>
      <w:pPr>
        <w:pStyle w:val="Heading3"/>
      </w:pPr>
      <w:bookmarkStart w:id="2360" w:name="_Toc362"/>
      <w:r>
        <w:t>356- زاد المعاد  5</w:t>
      </w:r>
      <w:bookmarkEnd w:id="2360"/>
    </w:p>
    <w:p>
      <w:pPr>
        <w:pStyle w:val="BookText"/>
      </w:pPr>
      <w:r>
        <w:rPr>
          <w:rFonts w:ascii="IRNazanin" w:hAnsi="IRNazanin" w:eastAsia="IRNazanin" w:cs="IRNazanin"/>
          <w:lang w:bidi="fa-IR"/>
          <w:color w:val="111111"/>
          <w:sz w:val="28"/>
          <w:szCs w:val="28"/>
          <w:rtl/>
        </w:rPr>
        <w:t xml:space="preserve">اطلاعات کتاب اصلی : زاد المعاد  5</w:t>
      </w:r>
    </w:p>
    <w:p>
      <w:pPr>
        <w:pStyle w:val="BookText"/>
      </w:pPr>
      <w:r>
        <w:rPr>
          <w:rFonts w:ascii="IRNazanin" w:hAnsi="IRNazanin" w:eastAsia="IRNazanin" w:cs="IRNazanin"/>
          <w:lang w:bidi="fa-IR"/>
          <w:color w:val="111111"/>
          <w:sz w:val="28"/>
          <w:szCs w:val="28"/>
          <w:rtl/>
        </w:rPr>
        <w:t xml:space="preserve">در صفحات : 51تا51زاد المعاد  5</w:t>
      </w:r>
    </w:p>
    <w:p>
      <w:pPr>
        <w:pStyle w:val="BookText"/>
      </w:pPr>
      <w:r>
        <w:rPr>
          <w:rFonts w:ascii="IRNazanin" w:hAnsi="IRNazanin" w:eastAsia="IRNazanin" w:cs="IRNazanin"/>
          <w:lang w:bidi="fa-IR"/>
          <w:color w:val="111111"/>
          <w:sz w:val="28"/>
          <w:szCs w:val="28"/>
          <w:rtl/>
        </w:rPr>
        <w:t xml:space="preserve">مولف : مجلسیزاد المعاد  5</w:t>
      </w:r>
    </w:p>
    <w:p>
      <w:pPr>
        <w:pStyle w:val="BookText"/>
      </w:pPr>
      <w:r>
        <w:rPr>
          <w:rFonts w:ascii="IRNazanin" w:hAnsi="IRNazanin" w:eastAsia="IRNazanin" w:cs="IRNazanin"/>
          <w:lang w:bidi="fa-IR"/>
          <w:color w:val="111111"/>
          <w:sz w:val="28"/>
          <w:szCs w:val="28"/>
          <w:rtl/>
        </w:rPr>
        <w:t xml:space="preserve">تاریخ تالیف : رمضان 1107زاد المعاد  5</w:t>
      </w:r>
    </w:p>
    <w:p>
      <w:pPr>
        <w:pStyle w:val="BookText"/>
      </w:pPr>
      <w:r>
        <w:rPr>
          <w:rFonts w:ascii="IRNazanin" w:hAnsi="IRNazanin" w:eastAsia="IRNazanin" w:cs="IRNazanin"/>
          <w:lang w:bidi="fa-IR"/>
          <w:color w:val="111111"/>
          <w:sz w:val="28"/>
          <w:szCs w:val="28"/>
          <w:rtl/>
        </w:rPr>
        <w:t xml:space="preserve">محل کتابت : اصفهانزاد المعاد  5</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5</w:t>
      </w:r>
    </w:p>
    <w:p>
      <w:pPr>
        <w:pStyle w:val="BookText"/>
      </w:pPr>
      <w:r>
        <w:rPr>
          <w:rFonts w:ascii="IRNazanin" w:hAnsi="IRNazanin" w:eastAsia="IRNazanin" w:cs="IRNazanin"/>
          <w:lang w:bidi="fa-IR"/>
          <w:color w:val="111111"/>
          <w:sz w:val="28"/>
          <w:szCs w:val="28"/>
          <w:rtl/>
        </w:rPr>
        <w:t xml:space="preserve">منابع دیگر : ( ذریعه 12 - : 11 ) .زاد المعاد  5</w:t>
      </w:r>
    </w:p>
    <w:p>
      <w:pPr>
        <w:pStyle w:val="BookText"/>
      </w:pPr>
      <w:r>
        <w:rPr>
          <w:rFonts w:ascii="IRNazanin" w:hAnsi="IRNazanin" w:eastAsia="IRNazanin" w:cs="IRNazanin"/>
          <w:lang w:bidi="fa-IR"/>
          <w:color w:val="111111"/>
          <w:sz w:val="28"/>
          <w:szCs w:val="28"/>
          <w:rtl/>
        </w:rPr>
        <w:t xml:space="preserve">همه اطلاعات : زاد المعاد  :   مجلسی  ، ساخته   رمضان 1107  در  اصفهان   بنام شاه سلطان حسین   ( ذریعه 12 - : 11 ) .زاد المعاد  5</w:t>
      </w:r>
    </w:p>
    <w:p>
      <w:pPr>
        <w:pStyle w:val="BookText"/>
      </w:pPr>
      <w:r>
        <w:rPr>
          <w:rFonts w:ascii="IRNazanin" w:hAnsi="IRNazanin" w:eastAsia="IRNazanin" w:cs="IRNazanin"/>
          <w:lang w:bidi="fa-IR"/>
          <w:color w:val="111111"/>
          <w:sz w:val="28"/>
          <w:szCs w:val="28"/>
          <w:rtl/>
        </w:rPr>
        <w:t xml:space="preserve">نسخه های مکرر این کتاب : زاد المعاد  5</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  5</w:t>
      </w:r>
    </w:p>
    <w:p>
      <w:pPr>
        <w:pStyle w:val="BookText"/>
      </w:pPr>
      <w:r>
        <w:rPr>
          <w:rFonts w:ascii="IRNazanin" w:hAnsi="IRNazanin" w:eastAsia="IRNazanin" w:cs="IRNazanin"/>
          <w:lang w:bidi="fa-IR"/>
          <w:color w:val="111111"/>
          <w:sz w:val="28"/>
          <w:szCs w:val="28"/>
          <w:rtl/>
        </w:rPr>
        <w:t xml:space="preserve">در صفحات : 51تا51زاد المعاد  5</w:t>
      </w:r>
    </w:p>
    <w:p>
      <w:pPr>
        <w:pStyle w:val="BookText"/>
      </w:pPr>
      <w:r>
        <w:rPr>
          <w:rFonts w:ascii="IRNazanin" w:hAnsi="IRNazanin" w:eastAsia="IRNazanin" w:cs="IRNazanin"/>
          <w:lang w:bidi="fa-IR"/>
          <w:color w:val="111111"/>
          <w:sz w:val="28"/>
          <w:szCs w:val="28"/>
          <w:rtl/>
        </w:rPr>
        <w:t xml:space="preserve">ردیف کتاب   : 5زاد المعاد  5</w:t>
      </w:r>
    </w:p>
    <w:p>
      <w:pPr>
        <w:pStyle w:val="BookText"/>
      </w:pPr>
      <w:r>
        <w:rPr>
          <w:rFonts w:ascii="IRNazanin" w:hAnsi="IRNazanin" w:eastAsia="IRNazanin" w:cs="IRNazanin"/>
          <w:lang w:bidi="fa-IR"/>
          <w:color w:val="111111"/>
          <w:sz w:val="28"/>
          <w:szCs w:val="28"/>
          <w:rtl/>
        </w:rPr>
        <w:t xml:space="preserve">کد دستیابی کتاب : 471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زاد المعاد  5</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آنجلسزاد المعاد  5</w:t>
      </w:r>
    </w:p>
    <w:p>
      <w:pPr>
        <w:pStyle w:val="BookText"/>
      </w:pPr>
      <w:r>
        <w:rPr>
          <w:rFonts w:ascii="IRNazanin" w:hAnsi="IRNazanin" w:eastAsia="IRNazanin" w:cs="IRNazanin"/>
          <w:lang w:bidi="fa-IR"/>
          <w:color w:val="111111"/>
          <w:sz w:val="28"/>
          <w:szCs w:val="28"/>
          <w:rtl/>
        </w:rPr>
        <w:t xml:space="preserve">شهر : لس آنجلسزاد المعاد  5</w:t>
      </w:r>
    </w:p>
    <w:p>
      <w:pPr>
        <w:pStyle w:val="BookText"/>
      </w:pPr>
      <w:r>
        <w:rPr>
          <w:rFonts w:ascii="IRNazanin" w:hAnsi="IRNazanin" w:eastAsia="IRNazanin" w:cs="IRNazanin"/>
          <w:lang w:bidi="fa-IR"/>
          <w:color w:val="111111"/>
          <w:sz w:val="28"/>
          <w:szCs w:val="28"/>
          <w:rtl/>
        </w:rPr>
        <w:t xml:space="preserve">کاتب : محمد حسین بن شریف تبریزیزاد المعاد  5</w:t>
      </w:r>
    </w:p>
    <w:p>
      <w:pPr>
        <w:pStyle w:val="BookText"/>
      </w:pPr>
      <w:r>
        <w:rPr>
          <w:rFonts w:ascii="IRNazanin" w:hAnsi="IRNazanin" w:eastAsia="IRNazanin" w:cs="IRNazanin"/>
          <w:lang w:bidi="fa-IR"/>
          <w:color w:val="111111"/>
          <w:sz w:val="28"/>
          <w:szCs w:val="28"/>
          <w:rtl/>
        </w:rPr>
        <w:t xml:space="preserve">تاریخ کتابت : روز پنجشنبه 1 رجب 1252 .زاد المعاد  5</w:t>
      </w:r>
    </w:p>
    <w:p>
      <w:pPr>
        <w:pStyle w:val="BookText"/>
      </w:pPr>
      <w:r>
        <w:rPr>
          <w:rFonts w:ascii="IRNazanin" w:hAnsi="IRNazanin" w:eastAsia="IRNazanin" w:cs="IRNazanin"/>
          <w:lang w:bidi="fa-IR"/>
          <w:color w:val="111111"/>
          <w:sz w:val="28"/>
          <w:szCs w:val="28"/>
          <w:rtl/>
        </w:rPr>
        <w:t xml:space="preserve">همه اطلاعات : 471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نستعلیق    محمد حسین بن شریف تبریزی  در   روز پنجشنبه 1 رجب 1252 .زاد المعاد  5</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0" w:name="pg8350_56004"/>
    <w:bookmarkEnd w:id="360"/>
    <w:p>
      <w:pPr>
        <w:pStyle w:val="Heading3"/>
      </w:pPr>
      <w:bookmarkStart w:id="2361" w:name="_Toc363"/>
      <w:r>
        <w:t>357- زاد المعاد  5</w:t>
      </w:r>
      <w:bookmarkEnd w:id="2361"/>
    </w:p>
    <w:p>
      <w:pPr>
        <w:pStyle w:val="BookText"/>
      </w:pPr>
      <w:r>
        <w:rPr>
          <w:rFonts w:ascii="IRNazanin" w:hAnsi="IRNazanin" w:eastAsia="IRNazanin" w:cs="IRNazanin"/>
          <w:lang w:bidi="fa-IR"/>
          <w:color w:val="111111"/>
          <w:sz w:val="28"/>
          <w:szCs w:val="28"/>
          <w:rtl/>
        </w:rPr>
        <w:t xml:space="preserve">اطلاعات کتاب اصلی : زاد المعاد  5</w:t>
      </w:r>
    </w:p>
    <w:p>
      <w:pPr>
        <w:pStyle w:val="BookText"/>
      </w:pPr>
      <w:r>
        <w:rPr>
          <w:rFonts w:ascii="IRNazanin" w:hAnsi="IRNazanin" w:eastAsia="IRNazanin" w:cs="IRNazanin"/>
          <w:lang w:bidi="fa-IR"/>
          <w:color w:val="111111"/>
          <w:sz w:val="28"/>
          <w:szCs w:val="28"/>
          <w:rtl/>
        </w:rPr>
        <w:t xml:space="preserve">در صفحات : 71تا71زاد المعاد  5</w:t>
      </w:r>
    </w:p>
    <w:p>
      <w:pPr>
        <w:pStyle w:val="BookText"/>
      </w:pPr>
      <w:r>
        <w:rPr>
          <w:rFonts w:ascii="IRNazanin" w:hAnsi="IRNazanin" w:eastAsia="IRNazanin" w:cs="IRNazanin"/>
          <w:lang w:bidi="fa-IR"/>
          <w:color w:val="111111"/>
          <w:sz w:val="28"/>
          <w:szCs w:val="28"/>
          <w:rtl/>
        </w:rPr>
        <w:t xml:space="preserve">مولف : محمد باقر مجلسی.زاد المعاد  5</w:t>
      </w:r>
    </w:p>
    <w:p>
      <w:pPr>
        <w:pStyle w:val="BookText"/>
      </w:pPr>
      <w:r>
        <w:rPr>
          <w:rFonts w:ascii="IRNazanin" w:hAnsi="IRNazanin" w:eastAsia="IRNazanin" w:cs="IRNazanin"/>
          <w:lang w:bidi="fa-IR"/>
          <w:color w:val="111111"/>
          <w:sz w:val="28"/>
          <w:szCs w:val="28"/>
          <w:rtl/>
        </w:rPr>
        <w:t xml:space="preserve">همه اطلاعات : زاد المعاد  :   محمد باقر مجلسی.زاد المعاد  5</w:t>
      </w:r>
    </w:p>
    <w:p>
      <w:pPr>
        <w:pStyle w:val="BookText"/>
      </w:pPr>
      <w:r>
        <w:rPr>
          <w:rFonts w:ascii="IRNazanin" w:hAnsi="IRNazanin" w:eastAsia="IRNazanin" w:cs="IRNazanin"/>
          <w:lang w:bidi="fa-IR"/>
          <w:color w:val="111111"/>
          <w:sz w:val="28"/>
          <w:szCs w:val="28"/>
          <w:rtl/>
        </w:rPr>
        <w:t xml:space="preserve">نسخه های مکرر این کتاب : زاد المعاد  5</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جلد1زاد المعاد  5</w:t>
      </w:r>
    </w:p>
    <w:p>
      <w:pPr>
        <w:pStyle w:val="BookText"/>
      </w:pPr>
      <w:r>
        <w:rPr>
          <w:rFonts w:ascii="IRNazanin" w:hAnsi="IRNazanin" w:eastAsia="IRNazanin" w:cs="IRNazanin"/>
          <w:lang w:bidi="fa-IR"/>
          <w:color w:val="111111"/>
          <w:sz w:val="28"/>
          <w:szCs w:val="28"/>
          <w:rtl/>
        </w:rPr>
        <w:t xml:space="preserve">در صفحات : 71تا71زاد المعاد  5</w:t>
      </w:r>
    </w:p>
    <w:p>
      <w:pPr>
        <w:pStyle w:val="BookText"/>
      </w:pPr>
      <w:r>
        <w:rPr>
          <w:rFonts w:ascii="IRNazanin" w:hAnsi="IRNazanin" w:eastAsia="IRNazanin" w:cs="IRNazanin"/>
          <w:lang w:bidi="fa-IR"/>
          <w:color w:val="111111"/>
          <w:sz w:val="28"/>
          <w:szCs w:val="28"/>
          <w:rtl/>
        </w:rPr>
        <w:t xml:space="preserve">ردیف کتاب   : 5زاد المعاد  5</w:t>
      </w:r>
    </w:p>
    <w:p>
      <w:pPr>
        <w:pStyle w:val="BookText"/>
      </w:pPr>
      <w:r>
        <w:rPr>
          <w:rFonts w:ascii="IRNazanin" w:hAnsi="IRNazanin" w:eastAsia="IRNazanin" w:cs="IRNazanin"/>
          <w:lang w:bidi="fa-IR"/>
          <w:color w:val="111111"/>
          <w:sz w:val="28"/>
          <w:szCs w:val="28"/>
          <w:rtl/>
        </w:rPr>
        <w:t xml:space="preserve">کد دستیابی کتاب : ش 283 دزاد المعاد  5</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  5</w:t>
      </w:r>
    </w:p>
    <w:p>
      <w:pPr>
        <w:pStyle w:val="BookText"/>
      </w:pPr>
      <w:r>
        <w:rPr>
          <w:rFonts w:ascii="IRNazanin" w:hAnsi="IRNazanin" w:eastAsia="IRNazanin" w:cs="IRNazanin"/>
          <w:lang w:bidi="fa-IR"/>
          <w:color w:val="111111"/>
          <w:sz w:val="28"/>
          <w:szCs w:val="28"/>
          <w:rtl/>
        </w:rPr>
        <w:t xml:space="preserve">شهر : تهرانزاد المعاد  5</w:t>
      </w:r>
    </w:p>
    <w:p>
      <w:pPr>
        <w:pStyle w:val="BookText"/>
      </w:pPr>
      <w:r>
        <w:rPr>
          <w:rFonts w:ascii="IRNazanin" w:hAnsi="IRNazanin" w:eastAsia="IRNazanin" w:cs="IRNazanin"/>
          <w:lang w:bidi="fa-IR"/>
          <w:color w:val="111111"/>
          <w:sz w:val="28"/>
          <w:szCs w:val="28"/>
          <w:rtl/>
        </w:rPr>
        <w:t xml:space="preserve">تاریخ کتابت : روز دوشنبه 2 ذق 1218زاد المعاد  5</w:t>
      </w:r>
    </w:p>
    <w:p>
      <w:pPr>
        <w:pStyle w:val="BookText"/>
      </w:pPr>
      <w:r>
        <w:rPr>
          <w:rFonts w:ascii="IRNazanin" w:hAnsi="IRNazanin" w:eastAsia="IRNazanin" w:cs="IRNazanin"/>
          <w:lang w:bidi="fa-IR"/>
          <w:color w:val="111111"/>
          <w:sz w:val="28"/>
          <w:szCs w:val="28"/>
          <w:rtl/>
        </w:rPr>
        <w:t xml:space="preserve">شماره پیشین : 3074زاد المعاد  5</w:t>
      </w:r>
    </w:p>
    <w:p>
      <w:pPr>
        <w:pStyle w:val="BookText"/>
      </w:pPr>
      <w:r>
        <w:rPr>
          <w:rFonts w:ascii="IRNazanin" w:hAnsi="IRNazanin" w:eastAsia="IRNazanin" w:cs="IRNazanin"/>
          <w:lang w:bidi="fa-IR"/>
          <w:color w:val="111111"/>
          <w:sz w:val="28"/>
          <w:szCs w:val="28"/>
          <w:rtl/>
        </w:rPr>
        <w:t xml:space="preserve">بخش بندی : در برگ 230 ر دعای هر روز هفته نوشته شده استزاد المعاد  5</w:t>
      </w:r>
    </w:p>
    <w:p>
      <w:pPr>
        <w:pStyle w:val="BookText"/>
      </w:pPr>
      <w:r>
        <w:rPr>
          <w:rFonts w:ascii="IRNazanin" w:hAnsi="IRNazanin" w:eastAsia="IRNazanin" w:cs="IRNazanin"/>
          <w:lang w:bidi="fa-IR"/>
          <w:color w:val="111111"/>
          <w:sz w:val="28"/>
          <w:szCs w:val="28"/>
          <w:rtl/>
        </w:rPr>
        <w:t xml:space="preserve">آسیب دیدگی : آغاز افتادهزاد المعاد  5</w:t>
      </w:r>
    </w:p>
    <w:p>
      <w:pPr>
        <w:pStyle w:val="BookText"/>
      </w:pPr>
      <w:r>
        <w:rPr>
          <w:rFonts w:ascii="IRNazanin" w:hAnsi="IRNazanin" w:eastAsia="IRNazanin" w:cs="IRNazanin"/>
          <w:lang w:bidi="fa-IR"/>
          <w:color w:val="111111"/>
          <w:sz w:val="28"/>
          <w:szCs w:val="28"/>
          <w:rtl/>
        </w:rPr>
        <w:t xml:space="preserve">همه اطلاعات : ش 283 د  ،  نسخ و شکسته نستعلیق    روز دوشنبه 2 ذق 1218  ، -  آغاز افتاده  ،  در برگ 230 ر دعای هر روز هفته نوشته شده است   ( 3074 )  -  15 و 18 س 5/7 و 5/8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و 14 ، 236 گ 5/13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 - کاغذ فرنگی - جلد تیماج مشکی مقوایی.زاد المعاد  5</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1" w:name="pg8350_56005"/>
    <w:bookmarkEnd w:id="361"/>
    <w:p>
      <w:pPr>
        <w:pStyle w:val="Heading3"/>
      </w:pPr>
      <w:bookmarkStart w:id="2362" w:name="_Toc364"/>
      <w:r>
        <w:t>358- زاد المعاد  5</w:t>
      </w:r>
      <w:bookmarkEnd w:id="2362"/>
    </w:p>
    <w:p>
      <w:pPr>
        <w:pStyle w:val="BookText"/>
      </w:pPr>
      <w:r>
        <w:rPr>
          <w:rFonts w:ascii="IRNazanin" w:hAnsi="IRNazanin" w:eastAsia="IRNazanin" w:cs="IRNazanin"/>
          <w:lang w:bidi="fa-IR"/>
          <w:color w:val="111111"/>
          <w:sz w:val="28"/>
          <w:szCs w:val="28"/>
          <w:rtl/>
        </w:rPr>
        <w:t xml:space="preserve">اطلاعات کتاب اصلی : زاد المعاد  5</w:t>
      </w:r>
    </w:p>
    <w:p>
      <w:pPr>
        <w:pStyle w:val="BookText"/>
      </w:pPr>
      <w:r>
        <w:rPr>
          <w:rFonts w:ascii="IRNazanin" w:hAnsi="IRNazanin" w:eastAsia="IRNazanin" w:cs="IRNazanin"/>
          <w:lang w:bidi="fa-IR"/>
          <w:color w:val="111111"/>
          <w:sz w:val="28"/>
          <w:szCs w:val="28"/>
          <w:rtl/>
        </w:rPr>
        <w:t xml:space="preserve">در صفحات : 92تا94زاد المعاد  5</w:t>
      </w:r>
    </w:p>
    <w:p>
      <w:pPr>
        <w:pStyle w:val="BookText"/>
      </w:pPr>
      <w:r>
        <w:rPr>
          <w:rFonts w:ascii="IRNazanin" w:hAnsi="IRNazanin" w:eastAsia="IRNazanin" w:cs="IRNazanin"/>
          <w:lang w:bidi="fa-IR"/>
          <w:color w:val="111111"/>
          <w:sz w:val="28"/>
          <w:szCs w:val="28"/>
          <w:rtl/>
        </w:rPr>
        <w:t xml:space="preserve">زبان کتاب : فارسیزاد المعاد  5</w:t>
      </w:r>
    </w:p>
    <w:p>
      <w:pPr>
        <w:pStyle w:val="BookText"/>
      </w:pPr>
      <w:r>
        <w:rPr>
          <w:rFonts w:ascii="IRNazanin" w:hAnsi="IRNazanin" w:eastAsia="IRNazanin" w:cs="IRNazanin"/>
          <w:lang w:bidi="fa-IR"/>
          <w:color w:val="111111"/>
          <w:sz w:val="28"/>
          <w:szCs w:val="28"/>
          <w:rtl/>
        </w:rPr>
        <w:t xml:space="preserve">مولف : علامه مجلسی ( 1037 - 1110 )زاد المعاد  5</w:t>
      </w:r>
    </w:p>
    <w:p>
      <w:pPr>
        <w:pStyle w:val="BookText"/>
      </w:pPr>
      <w:r>
        <w:rPr>
          <w:rFonts w:ascii="IRNazanin" w:hAnsi="IRNazanin" w:eastAsia="IRNazanin" w:cs="IRNazanin"/>
          <w:lang w:bidi="fa-IR"/>
          <w:color w:val="111111"/>
          <w:sz w:val="28"/>
          <w:szCs w:val="28"/>
          <w:rtl/>
        </w:rPr>
        <w:t xml:space="preserve">تاریخ تالیف : ماه رمضان 1107زاد المعاد  5</w:t>
      </w:r>
    </w:p>
    <w:p>
      <w:pPr>
        <w:pStyle w:val="BookText"/>
      </w:pPr>
      <w:r>
        <w:rPr>
          <w:rFonts w:ascii="IRNazanin" w:hAnsi="IRNazanin" w:eastAsia="IRNazanin" w:cs="IRNazanin"/>
          <w:lang w:bidi="fa-IR"/>
          <w:color w:val="111111"/>
          <w:sz w:val="28"/>
          <w:szCs w:val="28"/>
          <w:rtl/>
        </w:rPr>
        <w:t xml:space="preserve">موضوعات : دعازاد المعاد  5</w:t>
      </w:r>
    </w:p>
    <w:p>
      <w:pPr>
        <w:pStyle w:val="BookText"/>
      </w:pPr>
      <w:r>
        <w:rPr>
          <w:rFonts w:ascii="IRNazanin" w:hAnsi="IRNazanin" w:eastAsia="IRNazanin" w:cs="IRNazanin"/>
          <w:lang w:bidi="fa-IR"/>
          <w:color w:val="111111"/>
          <w:sz w:val="28"/>
          <w:szCs w:val="28"/>
          <w:rtl/>
        </w:rPr>
        <w:t xml:space="preserve">منابع دیگر : ( ذریعه 12/11 - مشار )زاد المعاد  5</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5</w:t>
      </w:r>
    </w:p>
    <w:p>
      <w:pPr>
        <w:pStyle w:val="BookText"/>
      </w:pPr>
      <w:r>
        <w:rPr>
          <w:rFonts w:ascii="IRNazanin" w:hAnsi="IRNazanin" w:eastAsia="IRNazanin" w:cs="IRNazanin"/>
          <w:lang w:bidi="fa-IR"/>
          <w:color w:val="111111"/>
          <w:sz w:val="28"/>
          <w:szCs w:val="28"/>
          <w:rtl/>
        </w:rPr>
        <w:t xml:space="preserve">نسخه های مکرر این کتاب : زاد المعاد  5</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5</w:t>
      </w:r>
    </w:p>
    <w:p>
      <w:pPr>
        <w:pStyle w:val="BookText"/>
      </w:pPr>
      <w:r>
        <w:rPr>
          <w:rFonts w:ascii="IRNazanin" w:hAnsi="IRNazanin" w:eastAsia="IRNazanin" w:cs="IRNazanin"/>
          <w:lang w:bidi="fa-IR"/>
          <w:color w:val="111111"/>
          <w:sz w:val="28"/>
          <w:szCs w:val="28"/>
          <w:rtl/>
        </w:rPr>
        <w:t xml:space="preserve">در صفحات : 92تا92زاد المعاد  5</w:t>
      </w:r>
    </w:p>
    <w:p>
      <w:pPr>
        <w:pStyle w:val="BookText"/>
      </w:pPr>
      <w:r>
        <w:rPr>
          <w:rFonts w:ascii="IRNazanin" w:hAnsi="IRNazanin" w:eastAsia="IRNazanin" w:cs="IRNazanin"/>
          <w:lang w:bidi="fa-IR"/>
          <w:color w:val="111111"/>
          <w:sz w:val="28"/>
          <w:szCs w:val="28"/>
          <w:rtl/>
        </w:rPr>
        <w:t xml:space="preserve">ردیف کتاب   : 5زاد المعاد  5</w:t>
      </w:r>
    </w:p>
    <w:p>
      <w:pPr>
        <w:pStyle w:val="BookText"/>
      </w:pPr>
      <w:r>
        <w:rPr>
          <w:rFonts w:ascii="IRNazanin" w:hAnsi="IRNazanin" w:eastAsia="IRNazanin" w:cs="IRNazanin"/>
          <w:lang w:bidi="fa-IR"/>
          <w:color w:val="111111"/>
          <w:sz w:val="28"/>
          <w:szCs w:val="28"/>
          <w:rtl/>
        </w:rPr>
        <w:t xml:space="preserve">کد دستیابی کتاب : ش 672زاد المعاد  5</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5</w:t>
      </w:r>
    </w:p>
    <w:p>
      <w:pPr>
        <w:pStyle w:val="BookText"/>
      </w:pPr>
      <w:r>
        <w:rPr>
          <w:rFonts w:ascii="IRNazanin" w:hAnsi="IRNazanin" w:eastAsia="IRNazanin" w:cs="IRNazanin"/>
          <w:lang w:bidi="fa-IR"/>
          <w:color w:val="111111"/>
          <w:sz w:val="28"/>
          <w:szCs w:val="28"/>
          <w:rtl/>
        </w:rPr>
        <w:t xml:space="preserve">شهر : قمزاد المعاد  5</w:t>
      </w:r>
    </w:p>
    <w:p>
      <w:pPr>
        <w:pStyle w:val="BookText"/>
      </w:pPr>
      <w:r>
        <w:rPr>
          <w:rFonts w:ascii="IRNazanin" w:hAnsi="IRNazanin" w:eastAsia="IRNazanin" w:cs="IRNazanin"/>
          <w:lang w:bidi="fa-IR"/>
          <w:color w:val="111111"/>
          <w:sz w:val="28"/>
          <w:szCs w:val="28"/>
          <w:rtl/>
        </w:rPr>
        <w:t xml:space="preserve">کاتب : اقل الکتاب علی اکبر بن محمد علی   الابهری الجی الاصفهانیزاد المعاد  5</w:t>
      </w:r>
    </w:p>
    <w:p>
      <w:pPr>
        <w:pStyle w:val="BookText"/>
      </w:pPr>
      <w:r>
        <w:rPr>
          <w:rFonts w:ascii="IRNazanin" w:hAnsi="IRNazanin" w:eastAsia="IRNazanin" w:cs="IRNazanin"/>
          <w:lang w:bidi="fa-IR"/>
          <w:color w:val="111111"/>
          <w:sz w:val="28"/>
          <w:szCs w:val="28"/>
          <w:rtl/>
        </w:rPr>
        <w:t xml:space="preserve">تاریخ کتابت : 1119زاد المعاد  5</w:t>
      </w:r>
    </w:p>
    <w:p>
      <w:pPr>
        <w:pStyle w:val="BookText"/>
      </w:pPr>
      <w:r>
        <w:rPr>
          <w:rFonts w:ascii="IRNazanin" w:hAnsi="IRNazanin" w:eastAsia="IRNazanin" w:cs="IRNazanin"/>
          <w:lang w:bidi="fa-IR"/>
          <w:color w:val="111111"/>
          <w:sz w:val="28"/>
          <w:szCs w:val="28"/>
          <w:rtl/>
        </w:rPr>
        <w:t xml:space="preserve">همه اطلاعات : ش 672  ، تحریر  اقل الکتاب علی اکبر بن محمد علی - الابهری الجی الاصفهانی  در  1119   و در همین سال توسط - حسن حسینی مقابله شده است  .زاد المعاد  5</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2" w:name="pg8350_56006"/>
    <w:bookmarkEnd w:id="362"/>
    <w:p>
      <w:pPr>
        <w:pStyle w:val="Heading3"/>
      </w:pPr>
      <w:bookmarkStart w:id="2363" w:name="_Toc365"/>
      <w:r>
        <w:t>359- زاد المعاد  6</w:t>
      </w:r>
      <w:bookmarkEnd w:id="2363"/>
    </w:p>
    <w:p>
      <w:pPr>
        <w:pStyle w:val="BookText"/>
      </w:pPr>
      <w:r>
        <w:rPr>
          <w:rFonts w:ascii="IRNazanin" w:hAnsi="IRNazanin" w:eastAsia="IRNazanin" w:cs="IRNazanin"/>
          <w:lang w:bidi="fa-IR"/>
          <w:color w:val="111111"/>
          <w:sz w:val="28"/>
          <w:szCs w:val="28"/>
          <w:rtl/>
        </w:rPr>
        <w:t xml:space="preserve">اطلاعات کتاب اصلی : زاد المعاد  6</w:t>
      </w:r>
    </w:p>
    <w:p>
      <w:pPr>
        <w:pStyle w:val="BookText"/>
      </w:pPr>
      <w:r>
        <w:rPr>
          <w:rFonts w:ascii="IRNazanin" w:hAnsi="IRNazanin" w:eastAsia="IRNazanin" w:cs="IRNazanin"/>
          <w:lang w:bidi="fa-IR"/>
          <w:color w:val="111111"/>
          <w:sz w:val="28"/>
          <w:szCs w:val="28"/>
          <w:rtl/>
        </w:rPr>
        <w:t xml:space="preserve">در صفحات : 14تا14زاد المعاد  6</w:t>
      </w:r>
    </w:p>
    <w:p>
      <w:pPr>
        <w:pStyle w:val="BookText"/>
      </w:pPr>
      <w:r>
        <w:rPr>
          <w:rFonts w:ascii="IRNazanin" w:hAnsi="IRNazanin" w:eastAsia="IRNazanin" w:cs="IRNazanin"/>
          <w:lang w:bidi="fa-IR"/>
          <w:color w:val="111111"/>
          <w:sz w:val="28"/>
          <w:szCs w:val="28"/>
          <w:rtl/>
        </w:rPr>
        <w:t xml:space="preserve">مولف : علامه مجلسیزاد المعاد  6</w:t>
      </w:r>
    </w:p>
    <w:p>
      <w:pPr>
        <w:pStyle w:val="BookText"/>
      </w:pPr>
      <w:r>
        <w:rPr>
          <w:rFonts w:ascii="IRNazanin" w:hAnsi="IRNazanin" w:eastAsia="IRNazanin" w:cs="IRNazanin"/>
          <w:lang w:bidi="fa-IR"/>
          <w:color w:val="111111"/>
          <w:sz w:val="28"/>
          <w:szCs w:val="28"/>
          <w:rtl/>
        </w:rPr>
        <w:t xml:space="preserve">تاریخ تالیف : 1107زاد المعاد  6</w:t>
      </w:r>
    </w:p>
    <w:p>
      <w:pPr>
        <w:pStyle w:val="BookText"/>
      </w:pPr>
      <w:r>
        <w:rPr>
          <w:rFonts w:ascii="IRNazanin" w:hAnsi="IRNazanin" w:eastAsia="IRNazanin" w:cs="IRNazanin"/>
          <w:lang w:bidi="fa-IR"/>
          <w:color w:val="111111"/>
          <w:sz w:val="28"/>
          <w:szCs w:val="28"/>
          <w:rtl/>
        </w:rPr>
        <w:t xml:space="preserve">موضوعات : ادعیهزاد المعاد  6</w:t>
      </w:r>
    </w:p>
    <w:p>
      <w:pPr>
        <w:pStyle w:val="BookText"/>
      </w:pPr>
      <w:r>
        <w:rPr>
          <w:rFonts w:ascii="IRNazanin" w:hAnsi="IRNazanin" w:eastAsia="IRNazanin" w:cs="IRNazanin"/>
          <w:lang w:bidi="fa-IR"/>
          <w:color w:val="111111"/>
          <w:sz w:val="28"/>
          <w:szCs w:val="28"/>
          <w:rtl/>
        </w:rPr>
        <w:t xml:space="preserve">همه اطلاعات : زاد المعاد  (  ادعیه  ) - از :  علامه مجلسی  ، که آنرا در  1107  به پایان رسانده است .زاد المعاد  6</w:t>
      </w:r>
    </w:p>
    <w:p>
      <w:pPr>
        <w:pStyle w:val="BookText"/>
      </w:pPr>
      <w:r>
        <w:rPr>
          <w:rFonts w:ascii="IRNazanin" w:hAnsi="IRNazanin" w:eastAsia="IRNazanin" w:cs="IRNazanin"/>
          <w:lang w:bidi="fa-IR"/>
          <w:color w:val="111111"/>
          <w:sz w:val="28"/>
          <w:szCs w:val="28"/>
          <w:rtl/>
        </w:rPr>
        <w:t xml:space="preserve">نسخه های مکرر این کتاب : زاد المعاد  6</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1زاد المعاد  6</w:t>
      </w:r>
    </w:p>
    <w:p>
      <w:pPr>
        <w:pStyle w:val="BookText"/>
      </w:pPr>
      <w:r>
        <w:rPr>
          <w:rFonts w:ascii="IRNazanin" w:hAnsi="IRNazanin" w:eastAsia="IRNazanin" w:cs="IRNazanin"/>
          <w:lang w:bidi="fa-IR"/>
          <w:color w:val="111111"/>
          <w:sz w:val="28"/>
          <w:szCs w:val="28"/>
          <w:rtl/>
        </w:rPr>
        <w:t xml:space="preserve">در صفحات : 14تا14زاد المعاد  6</w:t>
      </w:r>
    </w:p>
    <w:p>
      <w:pPr>
        <w:pStyle w:val="BookText"/>
      </w:pPr>
      <w:r>
        <w:rPr>
          <w:rFonts w:ascii="IRNazanin" w:hAnsi="IRNazanin" w:eastAsia="IRNazanin" w:cs="IRNazanin"/>
          <w:lang w:bidi="fa-IR"/>
          <w:color w:val="111111"/>
          <w:sz w:val="28"/>
          <w:szCs w:val="28"/>
          <w:rtl/>
        </w:rPr>
        <w:t xml:space="preserve">ردیف کتاب   : 6زاد المعاد  6</w:t>
      </w:r>
    </w:p>
    <w:p>
      <w:pPr>
        <w:pStyle w:val="BookText"/>
      </w:pPr>
      <w:r>
        <w:rPr>
          <w:rFonts w:ascii="IRNazanin" w:hAnsi="IRNazanin" w:eastAsia="IRNazanin" w:cs="IRNazanin"/>
          <w:lang w:bidi="fa-IR"/>
          <w:color w:val="111111"/>
          <w:sz w:val="28"/>
          <w:szCs w:val="28"/>
          <w:rtl/>
        </w:rPr>
        <w:t xml:space="preserve">کد دستیابی کتاب : ش 435زاد المعاد  6</w:t>
      </w:r>
    </w:p>
    <w:p>
      <w:pPr>
        <w:pStyle w:val="BookText"/>
      </w:pPr>
      <w:r>
        <w:rPr>
          <w:rFonts w:ascii="IRNazanin" w:hAnsi="IRNazanin" w:eastAsia="IRNazanin" w:cs="IRNazanin"/>
          <w:lang w:bidi="fa-IR"/>
          <w:color w:val="111111"/>
          <w:sz w:val="28"/>
          <w:szCs w:val="28"/>
          <w:rtl/>
        </w:rPr>
        <w:t xml:space="preserve">نام کتابخانه : کتابخانه مدرسه حجتیهزاد المعاد  6</w:t>
      </w:r>
    </w:p>
    <w:p>
      <w:pPr>
        <w:pStyle w:val="BookText"/>
      </w:pPr>
      <w:r>
        <w:rPr>
          <w:rFonts w:ascii="IRNazanin" w:hAnsi="IRNazanin" w:eastAsia="IRNazanin" w:cs="IRNazanin"/>
          <w:lang w:bidi="fa-IR"/>
          <w:color w:val="111111"/>
          <w:sz w:val="28"/>
          <w:szCs w:val="28"/>
          <w:rtl/>
        </w:rPr>
        <w:t xml:space="preserve">شهر : قمزاد المعاد  6</w:t>
      </w:r>
    </w:p>
    <w:p>
      <w:pPr>
        <w:pStyle w:val="BookText"/>
      </w:pPr>
      <w:r>
        <w:rPr>
          <w:rFonts w:ascii="IRNazanin" w:hAnsi="IRNazanin" w:eastAsia="IRNazanin" w:cs="IRNazanin"/>
          <w:lang w:bidi="fa-IR"/>
          <w:color w:val="111111"/>
          <w:sz w:val="28"/>
          <w:szCs w:val="28"/>
          <w:rtl/>
        </w:rPr>
        <w:t xml:space="preserve">همه اطلاعات : ش 435  -  بدون تاریخ  .زاد المعاد  6</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3" w:name="pg8350_56007"/>
    <w:bookmarkEnd w:id="363"/>
    <w:p>
      <w:pPr>
        <w:pStyle w:val="Heading3"/>
      </w:pPr>
      <w:bookmarkStart w:id="2364" w:name="_Toc366"/>
      <w:r>
        <w:t>360- زاد المعاد  6</w:t>
      </w:r>
      <w:bookmarkEnd w:id="2364"/>
    </w:p>
    <w:p>
      <w:pPr>
        <w:pStyle w:val="BookText"/>
      </w:pPr>
      <w:r>
        <w:rPr>
          <w:rFonts w:ascii="IRNazanin" w:hAnsi="IRNazanin" w:eastAsia="IRNazanin" w:cs="IRNazanin"/>
          <w:lang w:bidi="fa-IR"/>
          <w:color w:val="111111"/>
          <w:sz w:val="28"/>
          <w:szCs w:val="28"/>
          <w:rtl/>
        </w:rPr>
        <w:t xml:space="preserve">اطلاعات کتاب اصلی : زاد المعاد  6</w:t>
      </w:r>
    </w:p>
    <w:p>
      <w:pPr>
        <w:pStyle w:val="BookText"/>
      </w:pPr>
      <w:r>
        <w:rPr>
          <w:rFonts w:ascii="IRNazanin" w:hAnsi="IRNazanin" w:eastAsia="IRNazanin" w:cs="IRNazanin"/>
          <w:lang w:bidi="fa-IR"/>
          <w:color w:val="111111"/>
          <w:sz w:val="28"/>
          <w:szCs w:val="28"/>
          <w:rtl/>
        </w:rPr>
        <w:t xml:space="preserve">در صفحات : 58تا60زاد المعاد  6</w:t>
      </w:r>
    </w:p>
    <w:p>
      <w:pPr>
        <w:pStyle w:val="BookText"/>
      </w:pPr>
      <w:r>
        <w:rPr>
          <w:rFonts w:ascii="IRNazanin" w:hAnsi="IRNazanin" w:eastAsia="IRNazanin" w:cs="IRNazanin"/>
          <w:lang w:bidi="fa-IR"/>
          <w:color w:val="111111"/>
          <w:sz w:val="28"/>
          <w:szCs w:val="28"/>
          <w:rtl/>
        </w:rPr>
        <w:t xml:space="preserve">زبان کتاب : فارسیزاد المعاد  6</w:t>
      </w:r>
    </w:p>
    <w:p>
      <w:pPr>
        <w:pStyle w:val="BookText"/>
      </w:pPr>
      <w:r>
        <w:rPr>
          <w:rFonts w:ascii="IRNazanin" w:hAnsi="IRNazanin" w:eastAsia="IRNazanin" w:cs="IRNazanin"/>
          <w:lang w:bidi="fa-IR"/>
          <w:color w:val="111111"/>
          <w:sz w:val="28"/>
          <w:szCs w:val="28"/>
          <w:rtl/>
        </w:rPr>
        <w:t xml:space="preserve">مولف : علامه محمد باقر بن محمد تقی مجلسی ( م 1110 ق )زاد المعاد  6</w:t>
      </w:r>
    </w:p>
    <w:p>
      <w:pPr>
        <w:pStyle w:val="BookText"/>
      </w:pPr>
      <w:r>
        <w:rPr>
          <w:rFonts w:ascii="IRNazanin" w:hAnsi="IRNazanin" w:eastAsia="IRNazanin" w:cs="IRNazanin"/>
          <w:lang w:bidi="fa-IR"/>
          <w:color w:val="111111"/>
          <w:sz w:val="28"/>
          <w:szCs w:val="28"/>
          <w:rtl/>
        </w:rPr>
        <w:t xml:space="preserve">موضوعات : دعازاد المعاد  6</w:t>
      </w:r>
    </w:p>
    <w:p>
      <w:pPr>
        <w:pStyle w:val="BookText"/>
      </w:pPr>
      <w:r>
        <w:rPr>
          <w:rFonts w:ascii="IRNazanin" w:hAnsi="IRNazanin" w:eastAsia="IRNazanin" w:cs="IRNazanin"/>
          <w:lang w:bidi="fa-IR"/>
          <w:color w:val="111111"/>
          <w:sz w:val="28"/>
          <w:szCs w:val="28"/>
          <w:rtl/>
        </w:rPr>
        <w:t xml:space="preserve">مهدی الیه : و به شاه سلطان   حسین صفوی تقدیم شدهزاد المعاد  6</w:t>
      </w:r>
    </w:p>
    <w:p>
      <w:pPr>
        <w:pStyle w:val="BookText"/>
      </w:pPr>
      <w:r>
        <w:rPr>
          <w:rFonts w:ascii="IRNazanin" w:hAnsi="IRNazanin" w:eastAsia="IRNazanin" w:cs="IRNazanin"/>
          <w:lang w:bidi="fa-IR"/>
          <w:color w:val="111111"/>
          <w:sz w:val="28"/>
          <w:szCs w:val="28"/>
          <w:rtl/>
        </w:rPr>
        <w:t xml:space="preserve">بخش بندی : این کتاب در چهارده باب - هر باب در چند فصل - و یک خاتمه تنظیم -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.زاد المعاد  6</w:t>
      </w:r>
    </w:p>
    <w:p>
      <w:pPr>
        <w:pStyle w:val="BookText"/>
      </w:pPr>
      <w:r>
        <w:rPr>
          <w:rFonts w:ascii="IRNazanin" w:hAnsi="IRNazanin" w:eastAsia="IRNazanin" w:cs="IRNazanin"/>
          <w:lang w:bidi="fa-IR"/>
          <w:color w:val="111111"/>
          <w:sz w:val="28"/>
          <w:szCs w:val="28"/>
          <w:rtl/>
        </w:rPr>
        <w:t xml:space="preserve">منابع دیگر : [ الذریعة : 12/11 ؛ مشار فارسی : 2/2740 ؛ فهرست مرعشی : 1/41 ؛ فهرست - الفبایی آستان قدس : 294 ]زاد المعاد  6</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  علامه محمد باقر بن محمد تقی مجلسی ( م 1110 ق )   -  در آداب و ادعیه و اعمال و فضایل ماه های دوازده گانه و آنچه در شبانه روز به جا آورده - می شود و بعضی از احکام نماز و زکات و جز آنها ، با توضیحاتی از مؤلف با عنوانهای " مؤلف - گوید "   این کتاب در چهارده باب - هر باب در چند فصل - و یک خاتمه تنظیم   و به شاه سلطان - حسین صفوی تقدیم شده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  -  [ الذریعة : 12/11 ؛ مشار فارسی : 2/2740 ؛ فهرست مرعشی : 1/41 ؛ فهرست - الفبایی آستان قدس : 294 ]  - آغاز :  الحمد لله الذی جعل العبادة وسیلة لنیل السعادة .  - انجام :  هر که از این رساله منتفع گردد در حال حیاة یا بعد از وفات این شسکته را به دعای - رحمت و مغفرت این مستحق دعا را یاد کند تم .  - نسخه ها :زاد المعاد  6</w:t>
      </w:r>
    </w:p>
    <w:p>
      <w:pPr>
        <w:pStyle w:val="BookText"/>
      </w:pPr>
      <w:r>
        <w:rPr>
          <w:rFonts w:ascii="IRNazanin" w:hAnsi="IRNazanin" w:eastAsia="IRNazanin" w:cs="IRNazanin"/>
          <w:lang w:bidi="fa-IR"/>
          <w:color w:val="111111"/>
          <w:sz w:val="28"/>
          <w:szCs w:val="28"/>
          <w:rtl/>
        </w:rPr>
        <w:t xml:space="preserve">نسخه های مکرر این کتاب : زاد المعاد  6</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1زاد المعاد  6</w:t>
      </w:r>
    </w:p>
    <w:p>
      <w:pPr>
        <w:pStyle w:val="BookText"/>
      </w:pPr>
      <w:r>
        <w:rPr>
          <w:rFonts w:ascii="IRNazanin" w:hAnsi="IRNazanin" w:eastAsia="IRNazanin" w:cs="IRNazanin"/>
          <w:lang w:bidi="fa-IR"/>
          <w:color w:val="111111"/>
          <w:sz w:val="28"/>
          <w:szCs w:val="28"/>
          <w:rtl/>
        </w:rPr>
        <w:t xml:space="preserve">در صفحات : 60تا60زاد المعاد  6</w:t>
      </w:r>
    </w:p>
    <w:p>
      <w:pPr>
        <w:pStyle w:val="BookText"/>
      </w:pPr>
      <w:r>
        <w:rPr>
          <w:rFonts w:ascii="IRNazanin" w:hAnsi="IRNazanin" w:eastAsia="IRNazanin" w:cs="IRNazanin"/>
          <w:lang w:bidi="fa-IR"/>
          <w:color w:val="111111"/>
          <w:sz w:val="28"/>
          <w:szCs w:val="28"/>
          <w:rtl/>
        </w:rPr>
        <w:t xml:space="preserve">ردیف کتاب   : 6زاد المعاد  6</w:t>
      </w:r>
    </w:p>
    <w:p>
      <w:pPr>
        <w:pStyle w:val="BookText"/>
      </w:pPr>
      <w:r>
        <w:rPr>
          <w:rFonts w:ascii="IRNazanin" w:hAnsi="IRNazanin" w:eastAsia="IRNazanin" w:cs="IRNazanin"/>
          <w:lang w:bidi="fa-IR"/>
          <w:color w:val="111111"/>
          <w:sz w:val="28"/>
          <w:szCs w:val="28"/>
          <w:rtl/>
        </w:rPr>
        <w:t xml:space="preserve">کد دستیابی کتاب : ش 66زاد المعاد  6</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دارالحدیثزاد المعاد  6</w:t>
      </w:r>
    </w:p>
    <w:p>
      <w:pPr>
        <w:pStyle w:val="BookText"/>
      </w:pPr>
      <w:r>
        <w:rPr>
          <w:rFonts w:ascii="IRNazanin" w:hAnsi="IRNazanin" w:eastAsia="IRNazanin" w:cs="IRNazanin"/>
          <w:lang w:bidi="fa-IR"/>
          <w:color w:val="111111"/>
          <w:sz w:val="28"/>
          <w:szCs w:val="28"/>
          <w:rtl/>
        </w:rPr>
        <w:t xml:space="preserve">شهر : قمزاد المعاد  6</w:t>
      </w:r>
    </w:p>
    <w:p>
      <w:pPr>
        <w:pStyle w:val="BookText"/>
      </w:pPr>
      <w:r>
        <w:rPr>
          <w:rFonts w:ascii="IRNazanin" w:hAnsi="IRNazanin" w:eastAsia="IRNazanin" w:cs="IRNazanin"/>
          <w:lang w:bidi="fa-IR"/>
          <w:color w:val="111111"/>
          <w:sz w:val="28"/>
          <w:szCs w:val="28"/>
          <w:rtl/>
        </w:rPr>
        <w:t xml:space="preserve">بخش بندی : از آغاز تا پایان باب ششم را شامل استزاد المعاد  6</w:t>
      </w:r>
    </w:p>
    <w:p>
      <w:pPr>
        <w:pStyle w:val="BookText"/>
      </w:pPr>
      <w:r>
        <w:rPr>
          <w:rFonts w:ascii="IRNazanin" w:hAnsi="IRNazanin" w:eastAsia="IRNazanin" w:cs="IRNazanin"/>
          <w:lang w:bidi="fa-IR"/>
          <w:color w:val="111111"/>
          <w:sz w:val="28"/>
          <w:szCs w:val="28"/>
          <w:rtl/>
        </w:rPr>
        <w:t xml:space="preserve">آسیب دیدگی : از آخر افتاده استزاد المعاد  6</w:t>
      </w:r>
    </w:p>
    <w:p>
      <w:pPr>
        <w:pStyle w:val="BookText"/>
      </w:pPr>
      <w:r>
        <w:rPr>
          <w:rFonts w:ascii="IRNazanin" w:hAnsi="IRNazanin" w:eastAsia="IRNazanin" w:cs="IRNazanin"/>
          <w:lang w:bidi="fa-IR"/>
          <w:color w:val="111111"/>
          <w:sz w:val="28"/>
          <w:szCs w:val="28"/>
          <w:rtl/>
        </w:rPr>
        <w:t xml:space="preserve">همه اطلاعات : ش 66  ،  از آغاز تا پایان باب ششم را شامل است  ،  از آخر افتاده است  ،  آغاز : برابر - نمونه  ، انجام :  فاغفر لی و ما عملت من عمل یقربنی الیک فاقبله منی و لا تقطع رجایی - منک یا کریم  ،  نسخ ، بدون نام کاتب ، بدون تاریخ کتابت ، عناوین به سرخی ، 202 - برگ ، 15 سطر ،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جلد : تیماج روغنی با نقش گل و بوته .زاد المعاد  6</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4" w:name="pg8350_56008"/>
    <w:bookmarkEnd w:id="364"/>
    <w:p>
      <w:pPr>
        <w:pStyle w:val="Heading3"/>
      </w:pPr>
      <w:bookmarkStart w:id="2365" w:name="_Toc367"/>
      <w:r>
        <w:t>361- زاد المعاد  6</w:t>
      </w:r>
      <w:bookmarkEnd w:id="2365"/>
    </w:p>
    <w:p>
      <w:pPr>
        <w:pStyle w:val="BookText"/>
      </w:pPr>
      <w:r>
        <w:rPr>
          <w:rFonts w:ascii="IRNazanin" w:hAnsi="IRNazanin" w:eastAsia="IRNazanin" w:cs="IRNazanin"/>
          <w:lang w:bidi="fa-IR"/>
          <w:color w:val="111111"/>
          <w:sz w:val="28"/>
          <w:szCs w:val="28"/>
          <w:rtl/>
        </w:rPr>
        <w:t xml:space="preserve">اطلاعات کتاب اصلی : زاد المعاد  6</w:t>
      </w:r>
    </w:p>
    <w:p>
      <w:pPr>
        <w:pStyle w:val="BookText"/>
      </w:pPr>
      <w:r>
        <w:rPr>
          <w:rFonts w:ascii="IRNazanin" w:hAnsi="IRNazanin" w:eastAsia="IRNazanin" w:cs="IRNazanin"/>
          <w:lang w:bidi="fa-IR"/>
          <w:color w:val="111111"/>
          <w:sz w:val="28"/>
          <w:szCs w:val="28"/>
          <w:rtl/>
        </w:rPr>
        <w:t xml:space="preserve">در صفحات : 51تا51زاد المعاد  6</w:t>
      </w:r>
    </w:p>
    <w:p>
      <w:pPr>
        <w:pStyle w:val="BookText"/>
      </w:pPr>
      <w:r>
        <w:rPr>
          <w:rFonts w:ascii="IRNazanin" w:hAnsi="IRNazanin" w:eastAsia="IRNazanin" w:cs="IRNazanin"/>
          <w:lang w:bidi="fa-IR"/>
          <w:color w:val="111111"/>
          <w:sz w:val="28"/>
          <w:szCs w:val="28"/>
          <w:rtl/>
        </w:rPr>
        <w:t xml:space="preserve">مولف : مجلسیزاد المعاد  6</w:t>
      </w:r>
    </w:p>
    <w:p>
      <w:pPr>
        <w:pStyle w:val="BookText"/>
      </w:pPr>
      <w:r>
        <w:rPr>
          <w:rFonts w:ascii="IRNazanin" w:hAnsi="IRNazanin" w:eastAsia="IRNazanin" w:cs="IRNazanin"/>
          <w:lang w:bidi="fa-IR"/>
          <w:color w:val="111111"/>
          <w:sz w:val="28"/>
          <w:szCs w:val="28"/>
          <w:rtl/>
        </w:rPr>
        <w:t xml:space="preserve">تاریخ تالیف : رمضان 1107زاد المعاد  6</w:t>
      </w:r>
    </w:p>
    <w:p>
      <w:pPr>
        <w:pStyle w:val="BookText"/>
      </w:pPr>
      <w:r>
        <w:rPr>
          <w:rFonts w:ascii="IRNazanin" w:hAnsi="IRNazanin" w:eastAsia="IRNazanin" w:cs="IRNazanin"/>
          <w:lang w:bidi="fa-IR"/>
          <w:color w:val="111111"/>
          <w:sz w:val="28"/>
          <w:szCs w:val="28"/>
          <w:rtl/>
        </w:rPr>
        <w:t xml:space="preserve">محل کتابت : اصفهانزاد المعاد  6</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6</w:t>
      </w:r>
    </w:p>
    <w:p>
      <w:pPr>
        <w:pStyle w:val="BookText"/>
      </w:pPr>
      <w:r>
        <w:rPr>
          <w:rFonts w:ascii="IRNazanin" w:hAnsi="IRNazanin" w:eastAsia="IRNazanin" w:cs="IRNazanin"/>
          <w:lang w:bidi="fa-IR"/>
          <w:color w:val="111111"/>
          <w:sz w:val="28"/>
          <w:szCs w:val="28"/>
          <w:rtl/>
        </w:rPr>
        <w:t xml:space="preserve">منابع دیگر : ( ذریعه 12 - : 11 ) .زاد المعاد  6</w:t>
      </w:r>
    </w:p>
    <w:p>
      <w:pPr>
        <w:pStyle w:val="BookText"/>
      </w:pPr>
      <w:r>
        <w:rPr>
          <w:rFonts w:ascii="IRNazanin" w:hAnsi="IRNazanin" w:eastAsia="IRNazanin" w:cs="IRNazanin"/>
          <w:lang w:bidi="fa-IR"/>
          <w:color w:val="111111"/>
          <w:sz w:val="28"/>
          <w:szCs w:val="28"/>
          <w:rtl/>
        </w:rPr>
        <w:t xml:space="preserve">همه اطلاعات : زاد المعاد  :   مجلسی  ، ساخته   رمضان 1107  در  اصفهان   بنام شاه سلطان حسین   ( ذریعه 12 - : 11 ) .زاد المعاد  6</w:t>
      </w:r>
    </w:p>
    <w:p>
      <w:pPr>
        <w:pStyle w:val="BookText"/>
      </w:pPr>
      <w:r>
        <w:rPr>
          <w:rFonts w:ascii="IRNazanin" w:hAnsi="IRNazanin" w:eastAsia="IRNazanin" w:cs="IRNazanin"/>
          <w:lang w:bidi="fa-IR"/>
          <w:color w:val="111111"/>
          <w:sz w:val="28"/>
          <w:szCs w:val="28"/>
          <w:rtl/>
        </w:rPr>
        <w:t xml:space="preserve">نسخه های مکرر این کتاب : زاد المعاد  6</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دفتر11و12زاد المعاد  6</w:t>
      </w:r>
    </w:p>
    <w:p>
      <w:pPr>
        <w:pStyle w:val="BookText"/>
      </w:pPr>
      <w:r>
        <w:rPr>
          <w:rFonts w:ascii="IRNazanin" w:hAnsi="IRNazanin" w:eastAsia="IRNazanin" w:cs="IRNazanin"/>
          <w:lang w:bidi="fa-IR"/>
          <w:color w:val="111111"/>
          <w:sz w:val="28"/>
          <w:szCs w:val="28"/>
          <w:rtl/>
        </w:rPr>
        <w:t xml:space="preserve">در صفحات : 51تا51زاد المعاد  6</w:t>
      </w:r>
    </w:p>
    <w:p>
      <w:pPr>
        <w:pStyle w:val="BookText"/>
      </w:pPr>
      <w:r>
        <w:rPr>
          <w:rFonts w:ascii="IRNazanin" w:hAnsi="IRNazanin" w:eastAsia="IRNazanin" w:cs="IRNazanin"/>
          <w:lang w:bidi="fa-IR"/>
          <w:color w:val="111111"/>
          <w:sz w:val="28"/>
          <w:szCs w:val="28"/>
          <w:rtl/>
        </w:rPr>
        <w:t xml:space="preserve">ردیف کتاب   : 6زاد المعاد  6</w:t>
      </w:r>
    </w:p>
    <w:p>
      <w:pPr>
        <w:pStyle w:val="BookText"/>
      </w:pPr>
      <w:r>
        <w:rPr>
          <w:rFonts w:ascii="IRNazanin" w:hAnsi="IRNazanin" w:eastAsia="IRNazanin" w:cs="IRNazanin"/>
          <w:lang w:bidi="fa-IR"/>
          <w:color w:val="111111"/>
          <w:sz w:val="28"/>
          <w:szCs w:val="28"/>
          <w:rtl/>
        </w:rPr>
        <w:t xml:space="preserve">کد دستیابی کتاب : 916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زاد المعاد  6</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آنجلسزاد المعاد  6</w:t>
      </w:r>
    </w:p>
    <w:p>
      <w:pPr>
        <w:pStyle w:val="BookText"/>
      </w:pPr>
      <w:r>
        <w:rPr>
          <w:rFonts w:ascii="IRNazanin" w:hAnsi="IRNazanin" w:eastAsia="IRNazanin" w:cs="IRNazanin"/>
          <w:lang w:bidi="fa-IR"/>
          <w:color w:val="111111"/>
          <w:sz w:val="28"/>
          <w:szCs w:val="28"/>
          <w:rtl/>
        </w:rPr>
        <w:t xml:space="preserve">شهر : لس آنجلسزاد المعاد  6</w:t>
      </w:r>
    </w:p>
    <w:p>
      <w:pPr>
        <w:pStyle w:val="BookText"/>
      </w:pPr>
      <w:r>
        <w:rPr>
          <w:rFonts w:ascii="IRNazanin" w:hAnsi="IRNazanin" w:eastAsia="IRNazanin" w:cs="IRNazanin"/>
          <w:lang w:bidi="fa-IR"/>
          <w:color w:val="111111"/>
          <w:sz w:val="28"/>
          <w:szCs w:val="28"/>
          <w:rtl/>
        </w:rPr>
        <w:t xml:space="preserve">تاریخ کتابت : سده 12 و 13زاد المعاد  6</w:t>
      </w:r>
    </w:p>
    <w:p>
      <w:pPr>
        <w:pStyle w:val="BookText"/>
      </w:pPr>
      <w:r>
        <w:rPr>
          <w:rFonts w:ascii="IRNazanin" w:hAnsi="IRNazanin" w:eastAsia="IRNazanin" w:cs="IRNazanin"/>
          <w:lang w:bidi="fa-IR"/>
          <w:color w:val="111111"/>
          <w:sz w:val="28"/>
          <w:szCs w:val="28"/>
          <w:rtl/>
        </w:rPr>
        <w:t xml:space="preserve">بخش بندی : " فصل دوم در بیان - اعمالی است که کسی از روزه عاجز باشد باشد یا بر او دشوار باشد به عوض آن به عمل آورد " و - " فصل پنجم در اعمال هر شب و هر روز ماه مبارک رمضان است "زاد المعاد  6</w:t>
      </w:r>
    </w:p>
    <w:p>
      <w:pPr>
        <w:pStyle w:val="BookText"/>
      </w:pPr>
      <w:r>
        <w:rPr>
          <w:rFonts w:ascii="IRNazanin" w:hAnsi="IRNazanin" w:eastAsia="IRNazanin" w:cs="IRNazanin"/>
          <w:lang w:bidi="fa-IR"/>
          <w:color w:val="111111"/>
          <w:sz w:val="28"/>
          <w:szCs w:val="28"/>
          <w:rtl/>
        </w:rPr>
        <w:t xml:space="preserve">آسیب دیدگی : آغاز و انجام افتادهزاد المعاد  6</w:t>
      </w:r>
    </w:p>
    <w:p>
      <w:pPr>
        <w:pStyle w:val="BookText"/>
      </w:pPr>
      <w:r>
        <w:rPr>
          <w:rFonts w:ascii="IRNazanin" w:hAnsi="IRNazanin" w:eastAsia="IRNazanin" w:cs="IRNazanin"/>
          <w:lang w:bidi="fa-IR"/>
          <w:color w:val="111111"/>
          <w:sz w:val="28"/>
          <w:szCs w:val="28"/>
          <w:rtl/>
        </w:rPr>
        <w:t xml:space="preserve">همه اطلاعات : 916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سده 12 و 13  ،  آغاز و انجام افتاده  ، دارای  " فصل دوم در بیان - اعمالی است که کسی از روزه عاجز باشد باشد یا بر او دشوار باشد به عوض آن به عمل آورد " و - " فصل پنجم در اعمال هر شب و هر روز ماه مبارک رمضان است "    گویا ازاد المعاد است .زاد المعاد  6</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5" w:name="pg8350_56009"/>
    <w:bookmarkEnd w:id="365"/>
    <w:p>
      <w:pPr>
        <w:pStyle w:val="Heading3"/>
      </w:pPr>
      <w:bookmarkStart w:id="2366" w:name="_Toc368"/>
      <w:r>
        <w:t>362- زاد المعاد  6</w:t>
      </w:r>
      <w:bookmarkEnd w:id="2366"/>
    </w:p>
    <w:p>
      <w:pPr>
        <w:pStyle w:val="BookText"/>
      </w:pPr>
      <w:r>
        <w:rPr>
          <w:rFonts w:ascii="IRNazanin" w:hAnsi="IRNazanin" w:eastAsia="IRNazanin" w:cs="IRNazanin"/>
          <w:lang w:bidi="fa-IR"/>
          <w:color w:val="111111"/>
          <w:sz w:val="28"/>
          <w:szCs w:val="28"/>
          <w:rtl/>
        </w:rPr>
        <w:t xml:space="preserve">اطلاعات کتاب اصلی : زاد المعاد  6</w:t>
      </w:r>
    </w:p>
    <w:p>
      <w:pPr>
        <w:pStyle w:val="BookText"/>
      </w:pPr>
      <w:r>
        <w:rPr>
          <w:rFonts w:ascii="IRNazanin" w:hAnsi="IRNazanin" w:eastAsia="IRNazanin" w:cs="IRNazanin"/>
          <w:lang w:bidi="fa-IR"/>
          <w:color w:val="111111"/>
          <w:sz w:val="28"/>
          <w:szCs w:val="28"/>
          <w:rtl/>
        </w:rPr>
        <w:t xml:space="preserve">در صفحات : 71تا71زاد المعاد  6</w:t>
      </w:r>
    </w:p>
    <w:p>
      <w:pPr>
        <w:pStyle w:val="BookText"/>
      </w:pPr>
      <w:r>
        <w:rPr>
          <w:rFonts w:ascii="IRNazanin" w:hAnsi="IRNazanin" w:eastAsia="IRNazanin" w:cs="IRNazanin"/>
          <w:lang w:bidi="fa-IR"/>
          <w:color w:val="111111"/>
          <w:sz w:val="28"/>
          <w:szCs w:val="28"/>
          <w:rtl/>
        </w:rPr>
        <w:t xml:space="preserve">مولف : محمد باقر مجلسی.زاد المعاد  6</w:t>
      </w:r>
    </w:p>
    <w:p>
      <w:pPr>
        <w:pStyle w:val="BookText"/>
      </w:pPr>
      <w:r>
        <w:rPr>
          <w:rFonts w:ascii="IRNazanin" w:hAnsi="IRNazanin" w:eastAsia="IRNazanin" w:cs="IRNazanin"/>
          <w:lang w:bidi="fa-IR"/>
          <w:color w:val="111111"/>
          <w:sz w:val="28"/>
          <w:szCs w:val="28"/>
          <w:rtl/>
        </w:rPr>
        <w:t xml:space="preserve">همه اطلاعات : زاد المعاد  :   محمد باقر مجلسی.زاد المعاد  6</w:t>
      </w:r>
    </w:p>
    <w:p>
      <w:pPr>
        <w:pStyle w:val="BookText"/>
      </w:pPr>
      <w:r>
        <w:rPr>
          <w:rFonts w:ascii="IRNazanin" w:hAnsi="IRNazanin" w:eastAsia="IRNazanin" w:cs="IRNazanin"/>
          <w:lang w:bidi="fa-IR"/>
          <w:color w:val="111111"/>
          <w:sz w:val="28"/>
          <w:szCs w:val="28"/>
          <w:rtl/>
        </w:rPr>
        <w:t xml:space="preserve">نسخه های مکرر این کتاب : زاد المعاد  6</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جلد1زاد المعاد  6</w:t>
      </w:r>
    </w:p>
    <w:p>
      <w:pPr>
        <w:pStyle w:val="BookText"/>
      </w:pPr>
      <w:r>
        <w:rPr>
          <w:rFonts w:ascii="IRNazanin" w:hAnsi="IRNazanin" w:eastAsia="IRNazanin" w:cs="IRNazanin"/>
          <w:lang w:bidi="fa-IR"/>
          <w:color w:val="111111"/>
          <w:sz w:val="28"/>
          <w:szCs w:val="28"/>
          <w:rtl/>
        </w:rPr>
        <w:t xml:space="preserve">در صفحات : 71تا71زاد المعاد  6</w:t>
      </w:r>
    </w:p>
    <w:p>
      <w:pPr>
        <w:pStyle w:val="BookText"/>
      </w:pPr>
      <w:r>
        <w:rPr>
          <w:rFonts w:ascii="IRNazanin" w:hAnsi="IRNazanin" w:eastAsia="IRNazanin" w:cs="IRNazanin"/>
          <w:lang w:bidi="fa-IR"/>
          <w:color w:val="111111"/>
          <w:sz w:val="28"/>
          <w:szCs w:val="28"/>
          <w:rtl/>
        </w:rPr>
        <w:t xml:space="preserve">ردیف کتاب   : 6زاد المعاد  6</w:t>
      </w:r>
    </w:p>
    <w:p>
      <w:pPr>
        <w:pStyle w:val="BookText"/>
      </w:pPr>
      <w:r>
        <w:rPr>
          <w:rFonts w:ascii="IRNazanin" w:hAnsi="IRNazanin" w:eastAsia="IRNazanin" w:cs="IRNazanin"/>
          <w:lang w:bidi="fa-IR"/>
          <w:color w:val="111111"/>
          <w:sz w:val="28"/>
          <w:szCs w:val="28"/>
          <w:rtl/>
        </w:rPr>
        <w:t xml:space="preserve">کد دستیابی کتاب : ش 808 دزاد المعاد  6</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 المعاد  6</w:t>
      </w:r>
    </w:p>
    <w:p>
      <w:pPr>
        <w:pStyle w:val="BookText"/>
      </w:pPr>
      <w:r>
        <w:rPr>
          <w:rFonts w:ascii="IRNazanin" w:hAnsi="IRNazanin" w:eastAsia="IRNazanin" w:cs="IRNazanin"/>
          <w:lang w:bidi="fa-IR"/>
          <w:color w:val="111111"/>
          <w:sz w:val="28"/>
          <w:szCs w:val="28"/>
          <w:rtl/>
        </w:rPr>
        <w:t xml:space="preserve">شهر : تهرانزاد المعاد  6</w:t>
      </w:r>
    </w:p>
    <w:p>
      <w:pPr>
        <w:pStyle w:val="BookText"/>
      </w:pPr>
      <w:r>
        <w:rPr>
          <w:rFonts w:ascii="IRNazanin" w:hAnsi="IRNazanin" w:eastAsia="IRNazanin" w:cs="IRNazanin"/>
          <w:lang w:bidi="fa-IR"/>
          <w:color w:val="111111"/>
          <w:sz w:val="28"/>
          <w:szCs w:val="28"/>
          <w:rtl/>
        </w:rPr>
        <w:t xml:space="preserve">تاریخ کتابت : سده 11 و 12زاد المعاد  6</w:t>
      </w:r>
    </w:p>
    <w:p>
      <w:pPr>
        <w:pStyle w:val="BookText"/>
      </w:pPr>
      <w:r>
        <w:rPr>
          <w:rFonts w:ascii="IRNazanin" w:hAnsi="IRNazanin" w:eastAsia="IRNazanin" w:cs="IRNazanin"/>
          <w:lang w:bidi="fa-IR"/>
          <w:color w:val="111111"/>
          <w:sz w:val="28"/>
          <w:szCs w:val="28"/>
          <w:rtl/>
        </w:rPr>
        <w:t xml:space="preserve">شماره پیشین : 14504زاد المعاد  6</w:t>
      </w:r>
    </w:p>
    <w:p>
      <w:pPr>
        <w:pStyle w:val="BookText"/>
      </w:pPr>
      <w:r>
        <w:rPr>
          <w:rFonts w:ascii="IRNazanin" w:hAnsi="IRNazanin" w:eastAsia="IRNazanin" w:cs="IRNazanin"/>
          <w:lang w:bidi="fa-IR"/>
          <w:color w:val="111111"/>
          <w:sz w:val="28"/>
          <w:szCs w:val="28"/>
          <w:rtl/>
        </w:rPr>
        <w:t xml:space="preserve">آسیب دیدگی : پایان افتادهزاد المعاد  6</w:t>
      </w:r>
    </w:p>
    <w:p>
      <w:pPr>
        <w:pStyle w:val="BookText"/>
      </w:pPr>
      <w:r>
        <w:rPr>
          <w:rFonts w:ascii="IRNazanin" w:hAnsi="IRNazanin" w:eastAsia="IRNazanin" w:cs="IRNazanin"/>
          <w:lang w:bidi="fa-IR"/>
          <w:color w:val="111111"/>
          <w:sz w:val="28"/>
          <w:szCs w:val="28"/>
          <w:rtl/>
        </w:rPr>
        <w:t xml:space="preserve">همه اطلاعات : ش 808 د  ،  نسخ    سده 11 و 12  ،  پایان افتاده  ،  سرلوح و حواشی آغاز نسخه - آراسته با گل و بوته های زرین و لاجورد و سبز و سرخ و آبی ، میان سطور - با نقوش زرین ، جدول زرین و لاجورد و مشکی   (14504 )   18 س 5/4 </w:t>
      </w:r>
      <w:r>
        <w:rPr>
          <w:rFonts w:ascii="Times New Roman" w:hAnsi="Times New Roman" w:eastAsia="Times New Roman" w:cs="Times New Roman"/>
          <w:lang w:val="en-US" w:bidi="en-US"/>
          <w:color w:val="111111"/>
          <w:sz w:val="28"/>
          <w:szCs w:val="28"/>
          <w:rtl/>
        </w:rPr>
        <w:t xml:space="preserve">× - 5/9 </w:t>
      </w:r>
      <w:r>
        <w:rPr>
          <w:rFonts w:ascii="IRNazanin" w:hAnsi="IRNazanin" w:eastAsia="IRNazanin" w:cs="IRNazanin"/>
          <w:lang w:bidi="fa-IR"/>
          <w:color w:val="111111"/>
          <w:sz w:val="28"/>
          <w:szCs w:val="28"/>
          <w:rtl/>
        </w:rPr>
        <w:t xml:space="preserve">، 326 گ 5/7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فرنگی - جلد تیماج مشکی ضربی مقواییزاد المعاد  6</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6" w:name="pg8350_56010"/>
    <w:bookmarkEnd w:id="366"/>
    <w:p>
      <w:pPr>
        <w:pStyle w:val="Heading3"/>
      </w:pPr>
      <w:bookmarkStart w:id="2367" w:name="_Toc369"/>
      <w:r>
        <w:t>363- زاد المعاد  6</w:t>
      </w:r>
      <w:bookmarkEnd w:id="2367"/>
    </w:p>
    <w:p>
      <w:pPr>
        <w:pStyle w:val="BookText"/>
      </w:pPr>
      <w:r>
        <w:rPr>
          <w:rFonts w:ascii="IRNazanin" w:hAnsi="IRNazanin" w:eastAsia="IRNazanin" w:cs="IRNazanin"/>
          <w:lang w:bidi="fa-IR"/>
          <w:color w:val="111111"/>
          <w:sz w:val="28"/>
          <w:szCs w:val="28"/>
          <w:rtl/>
        </w:rPr>
        <w:t xml:space="preserve">اطلاعات کتاب اصلی : زاد المعاد  6</w:t>
      </w:r>
    </w:p>
    <w:p>
      <w:pPr>
        <w:pStyle w:val="BookText"/>
      </w:pPr>
      <w:r>
        <w:rPr>
          <w:rFonts w:ascii="IRNazanin" w:hAnsi="IRNazanin" w:eastAsia="IRNazanin" w:cs="IRNazanin"/>
          <w:lang w:bidi="fa-IR"/>
          <w:color w:val="111111"/>
          <w:sz w:val="28"/>
          <w:szCs w:val="28"/>
          <w:rtl/>
        </w:rPr>
        <w:t xml:space="preserve">در صفحات : 30تا34زاد المعاد  6</w:t>
      </w:r>
    </w:p>
    <w:p>
      <w:pPr>
        <w:pStyle w:val="BookText"/>
      </w:pPr>
      <w:r>
        <w:rPr>
          <w:rFonts w:ascii="IRNazanin" w:hAnsi="IRNazanin" w:eastAsia="IRNazanin" w:cs="IRNazanin"/>
          <w:lang w:bidi="fa-IR"/>
          <w:color w:val="111111"/>
          <w:sz w:val="28"/>
          <w:szCs w:val="28"/>
          <w:rtl/>
        </w:rPr>
        <w:t xml:space="preserve">زبان کتاب : فارسیزاد المعاد  6</w:t>
      </w:r>
    </w:p>
    <w:p>
      <w:pPr>
        <w:pStyle w:val="BookText"/>
      </w:pPr>
      <w:r>
        <w:rPr>
          <w:rFonts w:ascii="IRNazanin" w:hAnsi="IRNazanin" w:eastAsia="IRNazanin" w:cs="IRNazanin"/>
          <w:lang w:bidi="fa-IR"/>
          <w:color w:val="111111"/>
          <w:sz w:val="28"/>
          <w:szCs w:val="28"/>
          <w:rtl/>
        </w:rPr>
        <w:t xml:space="preserve">مولف : علامه مجلسیزاد المعاد  6</w:t>
      </w:r>
    </w:p>
    <w:p>
      <w:pPr>
        <w:pStyle w:val="BookText"/>
      </w:pPr>
      <w:r>
        <w:rPr>
          <w:rFonts w:ascii="IRNazanin" w:hAnsi="IRNazanin" w:eastAsia="IRNazanin" w:cs="IRNazanin"/>
          <w:lang w:bidi="fa-IR"/>
          <w:color w:val="111111"/>
          <w:sz w:val="28"/>
          <w:szCs w:val="28"/>
          <w:rtl/>
        </w:rPr>
        <w:t xml:space="preserve">تاریخ تالیف : 1107زاد المعاد  6</w:t>
      </w:r>
    </w:p>
    <w:p>
      <w:pPr>
        <w:pStyle w:val="BookText"/>
      </w:pPr>
      <w:r>
        <w:rPr>
          <w:rFonts w:ascii="IRNazanin" w:hAnsi="IRNazanin" w:eastAsia="IRNazanin" w:cs="IRNazanin"/>
          <w:lang w:bidi="fa-IR"/>
          <w:color w:val="111111"/>
          <w:sz w:val="28"/>
          <w:szCs w:val="28"/>
          <w:rtl/>
        </w:rPr>
        <w:t xml:space="preserve">بخش بندی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گناهانزاد المعاد  6</w:t>
      </w:r>
    </w:p>
    <w:p>
      <w:pPr>
        <w:pStyle w:val="BookText"/>
      </w:pPr>
      <w:r>
        <w:rPr>
          <w:rFonts w:ascii="IRNazanin" w:hAnsi="IRNazanin" w:eastAsia="IRNazanin" w:cs="IRNazanin"/>
          <w:lang w:bidi="fa-IR"/>
          <w:color w:val="111111"/>
          <w:sz w:val="28"/>
          <w:szCs w:val="28"/>
          <w:rtl/>
        </w:rPr>
        <w:t xml:space="preserve">توضیخات در مورد چاپ نسخه : در - ایران و هندوستان مکرر چاپ شدهزاد المعاد  6</w:t>
      </w:r>
    </w:p>
    <w:p>
      <w:pPr>
        <w:pStyle w:val="BookText"/>
      </w:pPr>
      <w:r>
        <w:rPr>
          <w:rFonts w:ascii="IRNazanin" w:hAnsi="IRNazanin" w:eastAsia="IRNazanin" w:cs="IRNazanin"/>
          <w:lang w:bidi="fa-IR"/>
          <w:color w:val="111111"/>
          <w:sz w:val="28"/>
          <w:szCs w:val="28"/>
          <w:rtl/>
        </w:rPr>
        <w:t xml:space="preserve">همه اطلاعات : [ 19 ]  زاد المعاد   ( فارسی )  - این کتاب از  علامه مجلسی  است [ 4 ] و  در زمان سلطنت شاه سلطان حسین - صفوی  در سنه (  1107  )  یعنی  پس از تالیف بحار الانوار تالیف شده  ،  مشتمل - بر چهارده باب و خاتمه و مقدمه است ، هر بابی بچند فصل تقسیم شده . - مقدمه در سبب تالیف کتاب و اسم مولف و فهرست اجمالی مطالب کتاب - باب اول تا نهم در اعمال دوازده ماه سال است و از ماه رجب شروع نموده - و بعضی از باب ها مشتمل بر اعمال چند ماه است . مولف از دعاهائیکه در - این کتاب است فقط بترجمه دعاء کمیل مبادرت کرده اند ، باب دهم : در اعمال - مشترکه تمام ماه ها است ، باب یازدهم : در زیارت حضرت رسول ( صلعم ) و ائمه - اطهار ( ع ) ، باب دوازدهم : در بیان نمازهای واجب و مستحب در شریعت - مقدس اسلام . باب سیزدهم : در بیان کلیه احکام اموات . باب چهاردهم : در بیان - مختصری از احکام خمس و زکوه و اعتکاف . خاتمه : در بیان کفاره گناهان  .  در - ایران و هندوستان مکرر چاپ شده  - آغاز :  پس از حمد و بسمله اما بعد بنده خاطی محمد باقر بن محمد تقی - عفی اللّٰه عن جرائمهما بر الواح ارواح صافیه برادران ایمانی  . - انجام :  و ختم بفضل اللّٰه و تاییده فی شهر اللّٰه المعظم شهر رمضان من سنه - سبه و مائه و الف من الهجره المقدسه علی ید مولفه الراجی رحمه الکریم المنان - فی محروسه اصبهان صینت عن طوارق الحدثان مع وفور الاشتغال و اختلال - الاحوال و توزع البال و الحمد لله اولا و آخرا و الصلوه علی سید المرسلین محمد - و آله الاطهرین الاقدسین و لعنه اللّٰه علی اعدائهم اجمعین  . --- .زاد المعاد  6</w:t>
      </w:r>
    </w:p>
    <w:p>
      <w:pPr>
        <w:pStyle w:val="BookText"/>
      </w:pPr>
      <w:r>
        <w:rPr>
          <w:rFonts w:ascii="IRNazanin" w:hAnsi="IRNazanin" w:eastAsia="IRNazanin" w:cs="IRNazanin"/>
          <w:lang w:bidi="fa-IR"/>
          <w:color w:val="111111"/>
          <w:sz w:val="28"/>
          <w:szCs w:val="28"/>
          <w:rtl/>
        </w:rPr>
        <w:t xml:space="preserve">نسخه های مکرر این کتاب : زاد المعاد  6</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جلد1زاد المعاد  6</w:t>
      </w:r>
    </w:p>
    <w:p>
      <w:pPr>
        <w:pStyle w:val="BookText"/>
      </w:pPr>
      <w:r>
        <w:rPr>
          <w:rFonts w:ascii="IRNazanin" w:hAnsi="IRNazanin" w:eastAsia="IRNazanin" w:cs="IRNazanin"/>
          <w:lang w:bidi="fa-IR"/>
          <w:color w:val="111111"/>
          <w:sz w:val="28"/>
          <w:szCs w:val="28"/>
          <w:rtl/>
        </w:rPr>
        <w:t xml:space="preserve">در صفحات : 34تا34زاد المعاد  6</w:t>
      </w:r>
    </w:p>
    <w:p>
      <w:pPr>
        <w:pStyle w:val="BookText"/>
      </w:pPr>
      <w:r>
        <w:rPr>
          <w:rFonts w:ascii="IRNazanin" w:hAnsi="IRNazanin" w:eastAsia="IRNazanin" w:cs="IRNazanin"/>
          <w:lang w:bidi="fa-IR"/>
          <w:color w:val="111111"/>
          <w:sz w:val="28"/>
          <w:szCs w:val="28"/>
          <w:rtl/>
        </w:rPr>
        <w:t xml:space="preserve">ردیف کتاب   : 6زاد المعاد  6</w:t>
      </w:r>
    </w:p>
    <w:p>
      <w:pPr>
        <w:pStyle w:val="BookText"/>
      </w:pPr>
      <w:r>
        <w:rPr>
          <w:rFonts w:ascii="IRNazanin" w:hAnsi="IRNazanin" w:eastAsia="IRNazanin" w:cs="IRNazanin"/>
          <w:lang w:bidi="fa-IR"/>
          <w:color w:val="111111"/>
          <w:sz w:val="28"/>
          <w:szCs w:val="28"/>
          <w:rtl/>
        </w:rPr>
        <w:t xml:space="preserve">کد دستیابی کتاب : 1029زاد المعاد  6</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 المعاد  6</w:t>
      </w:r>
    </w:p>
    <w:p>
      <w:pPr>
        <w:pStyle w:val="BookText"/>
      </w:pPr>
      <w:r>
        <w:rPr>
          <w:rFonts w:ascii="IRNazanin" w:hAnsi="IRNazanin" w:eastAsia="IRNazanin" w:cs="IRNazanin"/>
          <w:lang w:bidi="fa-IR"/>
          <w:color w:val="111111"/>
          <w:sz w:val="28"/>
          <w:szCs w:val="28"/>
          <w:rtl/>
        </w:rPr>
        <w:t xml:space="preserve">شهر : تهرانزاد المعاد  6</w:t>
      </w:r>
    </w:p>
    <w:p>
      <w:pPr>
        <w:pStyle w:val="BookText"/>
      </w:pPr>
      <w:r>
        <w:rPr>
          <w:rFonts w:ascii="IRNazanin" w:hAnsi="IRNazanin" w:eastAsia="IRNazanin" w:cs="IRNazanin"/>
          <w:lang w:bidi="fa-IR"/>
          <w:color w:val="111111"/>
          <w:sz w:val="28"/>
          <w:szCs w:val="28"/>
          <w:rtl/>
        </w:rPr>
        <w:t xml:space="preserve">کاتب : میر عبد الجبار کرهرودیزاد المعاد  6</w:t>
      </w:r>
    </w:p>
    <w:p>
      <w:pPr>
        <w:pStyle w:val="BookText"/>
      </w:pPr>
      <w:r>
        <w:rPr>
          <w:rFonts w:ascii="IRNazanin" w:hAnsi="IRNazanin" w:eastAsia="IRNazanin" w:cs="IRNazanin"/>
          <w:lang w:bidi="fa-IR"/>
          <w:color w:val="111111"/>
          <w:sz w:val="28"/>
          <w:szCs w:val="28"/>
          <w:rtl/>
        </w:rPr>
        <w:t xml:space="preserve">تاریخ کتابت : 1236زاد المعاد  6</w:t>
      </w:r>
    </w:p>
    <w:p>
      <w:pPr>
        <w:pStyle w:val="BookText"/>
      </w:pPr>
      <w:r>
        <w:rPr>
          <w:rFonts w:ascii="IRNazanin" w:hAnsi="IRNazanin" w:eastAsia="IRNazanin" w:cs="IRNazanin"/>
          <w:lang w:bidi="fa-IR"/>
          <w:color w:val="111111"/>
          <w:sz w:val="28"/>
          <w:szCs w:val="28"/>
          <w:rtl/>
        </w:rPr>
        <w:t xml:space="preserve">بخش بندی : فقط مشتمل بر اعمال سه ماهه رجب و شعبان و رمضان - میباشدزاد المعاد  6</w:t>
      </w:r>
    </w:p>
    <w:p>
      <w:pPr>
        <w:pStyle w:val="BookText"/>
      </w:pPr>
      <w:r>
        <w:rPr>
          <w:rFonts w:ascii="IRNazanin" w:hAnsi="IRNazanin" w:eastAsia="IRNazanin" w:cs="IRNazanin"/>
          <w:lang w:bidi="fa-IR"/>
          <w:color w:val="111111"/>
          <w:sz w:val="28"/>
          <w:szCs w:val="28"/>
          <w:rtl/>
        </w:rPr>
        <w:t xml:space="preserve">همه اطلاعات : ( 62 ) -  زاد المعاد  ناقص   - این نسخه بخط  نستعلیق خوب   میر عبد الجبار کرهرودی  - در سنه  ( 1236 )   نوشته شده ، ادعیه آن بخط  نسخ  است -  بترجمه فارسی دعاء کمیل که از خود مولف است در ذیل - فقرات آن اکتفا شده ، و فقط مشتمل بر اعمال سه ماهه رجب و شعبان و رمضان - میباشد  . -  جلد تیماج - کاغذ سمر قندی . عده اوراق ( 92 ) صفحه ( 19 ) سطر . قطع وزیری  .  واقف - سپهسالار  .  طول ( 21 سانتیمتر ) عرض ( 14 سانتیمتر )  نمره کتابخانه  ( 1029 )زاد المعاد  6</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7" w:name="pg8350_56011"/>
    <w:bookmarkEnd w:id="367"/>
    <w:p>
      <w:pPr>
        <w:pStyle w:val="Heading3"/>
      </w:pPr>
      <w:bookmarkStart w:id="2368" w:name="_Toc370"/>
      <w:r>
        <w:t>364- زاد المعاد  6</w:t>
      </w:r>
      <w:bookmarkEnd w:id="2368"/>
    </w:p>
    <w:p>
      <w:pPr>
        <w:pStyle w:val="BookText"/>
      </w:pPr>
      <w:r>
        <w:rPr>
          <w:rFonts w:ascii="IRNazanin" w:hAnsi="IRNazanin" w:eastAsia="IRNazanin" w:cs="IRNazanin"/>
          <w:lang w:bidi="fa-IR"/>
          <w:color w:val="111111"/>
          <w:sz w:val="28"/>
          <w:szCs w:val="28"/>
          <w:rtl/>
        </w:rPr>
        <w:t xml:space="preserve">اطلاعات کتاب اصلی : زاد المعاد  6</w:t>
      </w:r>
    </w:p>
    <w:p>
      <w:pPr>
        <w:pStyle w:val="BookText"/>
      </w:pPr>
      <w:r>
        <w:rPr>
          <w:rFonts w:ascii="IRNazanin" w:hAnsi="IRNazanin" w:eastAsia="IRNazanin" w:cs="IRNazanin"/>
          <w:lang w:bidi="fa-IR"/>
          <w:color w:val="111111"/>
          <w:sz w:val="28"/>
          <w:szCs w:val="28"/>
          <w:rtl/>
        </w:rPr>
        <w:t xml:space="preserve">در صفحات : 92تا94زاد المعاد  6</w:t>
      </w:r>
    </w:p>
    <w:p>
      <w:pPr>
        <w:pStyle w:val="BookText"/>
      </w:pPr>
      <w:r>
        <w:rPr>
          <w:rFonts w:ascii="IRNazanin" w:hAnsi="IRNazanin" w:eastAsia="IRNazanin" w:cs="IRNazanin"/>
          <w:lang w:bidi="fa-IR"/>
          <w:color w:val="111111"/>
          <w:sz w:val="28"/>
          <w:szCs w:val="28"/>
          <w:rtl/>
        </w:rPr>
        <w:t xml:space="preserve">زبان کتاب : فارسیزاد المعاد  6</w:t>
      </w:r>
    </w:p>
    <w:p>
      <w:pPr>
        <w:pStyle w:val="BookText"/>
      </w:pPr>
      <w:r>
        <w:rPr>
          <w:rFonts w:ascii="IRNazanin" w:hAnsi="IRNazanin" w:eastAsia="IRNazanin" w:cs="IRNazanin"/>
          <w:lang w:bidi="fa-IR"/>
          <w:color w:val="111111"/>
          <w:sz w:val="28"/>
          <w:szCs w:val="28"/>
          <w:rtl/>
        </w:rPr>
        <w:t xml:space="preserve">مولف : علامه مجلسی ( 1037 - 1110 )زاد المعاد  6</w:t>
      </w:r>
    </w:p>
    <w:p>
      <w:pPr>
        <w:pStyle w:val="BookText"/>
      </w:pPr>
      <w:r>
        <w:rPr>
          <w:rFonts w:ascii="IRNazanin" w:hAnsi="IRNazanin" w:eastAsia="IRNazanin" w:cs="IRNazanin"/>
          <w:lang w:bidi="fa-IR"/>
          <w:color w:val="111111"/>
          <w:sz w:val="28"/>
          <w:szCs w:val="28"/>
          <w:rtl/>
        </w:rPr>
        <w:t xml:space="preserve">تاریخ تالیف : ماه رمضان 1107زاد المعاد  6</w:t>
      </w:r>
    </w:p>
    <w:p>
      <w:pPr>
        <w:pStyle w:val="BookText"/>
      </w:pPr>
      <w:r>
        <w:rPr>
          <w:rFonts w:ascii="IRNazanin" w:hAnsi="IRNazanin" w:eastAsia="IRNazanin" w:cs="IRNazanin"/>
          <w:lang w:bidi="fa-IR"/>
          <w:color w:val="111111"/>
          <w:sz w:val="28"/>
          <w:szCs w:val="28"/>
          <w:rtl/>
        </w:rPr>
        <w:t xml:space="preserve">موضوعات : دعازاد المعاد  6</w:t>
      </w:r>
    </w:p>
    <w:p>
      <w:pPr>
        <w:pStyle w:val="BookText"/>
      </w:pPr>
      <w:r>
        <w:rPr>
          <w:rFonts w:ascii="IRNazanin" w:hAnsi="IRNazanin" w:eastAsia="IRNazanin" w:cs="IRNazanin"/>
          <w:lang w:bidi="fa-IR"/>
          <w:color w:val="111111"/>
          <w:sz w:val="28"/>
          <w:szCs w:val="28"/>
          <w:rtl/>
        </w:rPr>
        <w:t xml:space="preserve">منابع دیگر : ( ذریعه 12/11 - مشار )زاد المعاد  6</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6</w:t>
      </w:r>
    </w:p>
    <w:p>
      <w:pPr>
        <w:pStyle w:val="BookText"/>
      </w:pPr>
      <w:r>
        <w:rPr>
          <w:rFonts w:ascii="IRNazanin" w:hAnsi="IRNazanin" w:eastAsia="IRNazanin" w:cs="IRNazanin"/>
          <w:lang w:bidi="fa-IR"/>
          <w:color w:val="111111"/>
          <w:sz w:val="28"/>
          <w:szCs w:val="28"/>
          <w:rtl/>
        </w:rPr>
        <w:t xml:space="preserve">نسخه های مکرر این کتاب : زاد المعاد  6</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6</w:t>
      </w:r>
    </w:p>
    <w:p>
      <w:pPr>
        <w:pStyle w:val="BookText"/>
      </w:pPr>
      <w:r>
        <w:rPr>
          <w:rFonts w:ascii="IRNazanin" w:hAnsi="IRNazanin" w:eastAsia="IRNazanin" w:cs="IRNazanin"/>
          <w:lang w:bidi="fa-IR"/>
          <w:color w:val="111111"/>
          <w:sz w:val="28"/>
          <w:szCs w:val="28"/>
          <w:rtl/>
        </w:rPr>
        <w:t xml:space="preserve">در صفحات : 92تا92زاد المعاد  6</w:t>
      </w:r>
    </w:p>
    <w:p>
      <w:pPr>
        <w:pStyle w:val="BookText"/>
      </w:pPr>
      <w:r>
        <w:rPr>
          <w:rFonts w:ascii="IRNazanin" w:hAnsi="IRNazanin" w:eastAsia="IRNazanin" w:cs="IRNazanin"/>
          <w:lang w:bidi="fa-IR"/>
          <w:color w:val="111111"/>
          <w:sz w:val="28"/>
          <w:szCs w:val="28"/>
          <w:rtl/>
        </w:rPr>
        <w:t xml:space="preserve">ردیف کتاب   : 6زاد المعاد  6</w:t>
      </w:r>
    </w:p>
    <w:p>
      <w:pPr>
        <w:pStyle w:val="BookText"/>
      </w:pPr>
      <w:r>
        <w:rPr>
          <w:rFonts w:ascii="IRNazanin" w:hAnsi="IRNazanin" w:eastAsia="IRNazanin" w:cs="IRNazanin"/>
          <w:lang w:bidi="fa-IR"/>
          <w:color w:val="111111"/>
          <w:sz w:val="28"/>
          <w:szCs w:val="28"/>
          <w:rtl/>
        </w:rPr>
        <w:t xml:space="preserve">کد دستیابی کتاب : ش 696زاد المعاد  6</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6</w:t>
      </w:r>
    </w:p>
    <w:p>
      <w:pPr>
        <w:pStyle w:val="BookText"/>
      </w:pPr>
      <w:r>
        <w:rPr>
          <w:rFonts w:ascii="IRNazanin" w:hAnsi="IRNazanin" w:eastAsia="IRNazanin" w:cs="IRNazanin"/>
          <w:lang w:bidi="fa-IR"/>
          <w:color w:val="111111"/>
          <w:sz w:val="28"/>
          <w:szCs w:val="28"/>
          <w:rtl/>
        </w:rPr>
        <w:t xml:space="preserve">شهر : قمزاد المعاد  6</w:t>
      </w:r>
    </w:p>
    <w:p>
      <w:pPr>
        <w:pStyle w:val="BookText"/>
      </w:pPr>
      <w:r>
        <w:rPr>
          <w:rFonts w:ascii="IRNazanin" w:hAnsi="IRNazanin" w:eastAsia="IRNazanin" w:cs="IRNazanin"/>
          <w:lang w:bidi="fa-IR"/>
          <w:color w:val="111111"/>
          <w:sz w:val="28"/>
          <w:szCs w:val="28"/>
          <w:rtl/>
        </w:rPr>
        <w:t xml:space="preserve">تاریخ کتابت : سده 12زاد المعاد  6</w:t>
      </w:r>
    </w:p>
    <w:p>
      <w:pPr>
        <w:pStyle w:val="BookText"/>
      </w:pPr>
      <w:r>
        <w:rPr>
          <w:rFonts w:ascii="IRNazanin" w:hAnsi="IRNazanin" w:eastAsia="IRNazanin" w:cs="IRNazanin"/>
          <w:lang w:bidi="fa-IR"/>
          <w:color w:val="111111"/>
          <w:sz w:val="28"/>
          <w:szCs w:val="28"/>
          <w:rtl/>
        </w:rPr>
        <w:t xml:space="preserve">آسیب دیدگی : اول و آخر ناقصزاد المعاد  6</w:t>
      </w:r>
    </w:p>
    <w:p>
      <w:pPr>
        <w:pStyle w:val="BookText"/>
      </w:pPr>
      <w:r>
        <w:rPr>
          <w:rFonts w:ascii="IRNazanin" w:hAnsi="IRNazanin" w:eastAsia="IRNazanin" w:cs="IRNazanin"/>
          <w:lang w:bidi="fa-IR"/>
          <w:color w:val="111111"/>
          <w:sz w:val="28"/>
          <w:szCs w:val="28"/>
          <w:rtl/>
        </w:rPr>
        <w:t xml:space="preserve">همه اطلاعات : ش 696  ، تحریر  سده 12   با جدول و سرفصلهای زرین  ، -  اول و آخر ناقص  .زاد المعاد  6</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8" w:name="pg8350_56012"/>
    <w:bookmarkEnd w:id="368"/>
    <w:p>
      <w:pPr>
        <w:pStyle w:val="Heading3"/>
      </w:pPr>
      <w:bookmarkStart w:id="2369" w:name="_Toc371"/>
      <w:r>
        <w:t>365- زاد المعاد  7</w:t>
      </w:r>
      <w:bookmarkEnd w:id="2369"/>
    </w:p>
    <w:p>
      <w:pPr>
        <w:pStyle w:val="BookText"/>
      </w:pPr>
      <w:r>
        <w:rPr>
          <w:rFonts w:ascii="IRNazanin" w:hAnsi="IRNazanin" w:eastAsia="IRNazanin" w:cs="IRNazanin"/>
          <w:lang w:bidi="fa-IR"/>
          <w:color w:val="111111"/>
          <w:sz w:val="28"/>
          <w:szCs w:val="28"/>
          <w:rtl/>
        </w:rPr>
        <w:t xml:space="preserve">اطلاعات کتاب اصلی : زاد المعاد  7</w:t>
      </w:r>
    </w:p>
    <w:p>
      <w:pPr>
        <w:pStyle w:val="BookText"/>
      </w:pPr>
      <w:r>
        <w:rPr>
          <w:rFonts w:ascii="IRNazanin" w:hAnsi="IRNazanin" w:eastAsia="IRNazanin" w:cs="IRNazanin"/>
          <w:lang w:bidi="fa-IR"/>
          <w:color w:val="111111"/>
          <w:sz w:val="28"/>
          <w:szCs w:val="28"/>
          <w:rtl/>
        </w:rPr>
        <w:t xml:space="preserve">در صفحات : 58تا60زاد المعاد  7</w:t>
      </w:r>
    </w:p>
    <w:p>
      <w:pPr>
        <w:pStyle w:val="BookText"/>
      </w:pPr>
      <w:r>
        <w:rPr>
          <w:rFonts w:ascii="IRNazanin" w:hAnsi="IRNazanin" w:eastAsia="IRNazanin" w:cs="IRNazanin"/>
          <w:lang w:bidi="fa-IR"/>
          <w:color w:val="111111"/>
          <w:sz w:val="28"/>
          <w:szCs w:val="28"/>
          <w:rtl/>
        </w:rPr>
        <w:t xml:space="preserve">زبان کتاب : فارسیزاد المعاد  7</w:t>
      </w:r>
    </w:p>
    <w:p>
      <w:pPr>
        <w:pStyle w:val="BookText"/>
      </w:pPr>
      <w:r>
        <w:rPr>
          <w:rFonts w:ascii="IRNazanin" w:hAnsi="IRNazanin" w:eastAsia="IRNazanin" w:cs="IRNazanin"/>
          <w:lang w:bidi="fa-IR"/>
          <w:color w:val="111111"/>
          <w:sz w:val="28"/>
          <w:szCs w:val="28"/>
          <w:rtl/>
        </w:rPr>
        <w:t xml:space="preserve">مولف : علامه محمد باقر بن محمد تقی مجلسی ( م 1110 ق )زاد المعاد  7</w:t>
      </w:r>
    </w:p>
    <w:p>
      <w:pPr>
        <w:pStyle w:val="BookText"/>
      </w:pPr>
      <w:r>
        <w:rPr>
          <w:rFonts w:ascii="IRNazanin" w:hAnsi="IRNazanin" w:eastAsia="IRNazanin" w:cs="IRNazanin"/>
          <w:lang w:bidi="fa-IR"/>
          <w:color w:val="111111"/>
          <w:sz w:val="28"/>
          <w:szCs w:val="28"/>
          <w:rtl/>
        </w:rPr>
        <w:t xml:space="preserve">موضوعات : دعازاد المعاد  7</w:t>
      </w:r>
    </w:p>
    <w:p>
      <w:pPr>
        <w:pStyle w:val="BookText"/>
      </w:pPr>
      <w:r>
        <w:rPr>
          <w:rFonts w:ascii="IRNazanin" w:hAnsi="IRNazanin" w:eastAsia="IRNazanin" w:cs="IRNazanin"/>
          <w:lang w:bidi="fa-IR"/>
          <w:color w:val="111111"/>
          <w:sz w:val="28"/>
          <w:szCs w:val="28"/>
          <w:rtl/>
        </w:rPr>
        <w:t xml:space="preserve">مهدی الیه : و به شاه سلطان   حسین صفوی تقدیم شدهزاد المعاد  7</w:t>
      </w:r>
    </w:p>
    <w:p>
      <w:pPr>
        <w:pStyle w:val="BookText"/>
      </w:pPr>
      <w:r>
        <w:rPr>
          <w:rFonts w:ascii="IRNazanin" w:hAnsi="IRNazanin" w:eastAsia="IRNazanin" w:cs="IRNazanin"/>
          <w:lang w:bidi="fa-IR"/>
          <w:color w:val="111111"/>
          <w:sz w:val="28"/>
          <w:szCs w:val="28"/>
          <w:rtl/>
        </w:rPr>
        <w:t xml:space="preserve">بخش بندی : این کتاب در چهارده باب - هر باب در چند فصل - و یک خاتمه تنظیم -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.زاد المعاد  7</w:t>
      </w:r>
    </w:p>
    <w:p>
      <w:pPr>
        <w:pStyle w:val="BookText"/>
      </w:pPr>
      <w:r>
        <w:rPr>
          <w:rFonts w:ascii="IRNazanin" w:hAnsi="IRNazanin" w:eastAsia="IRNazanin" w:cs="IRNazanin"/>
          <w:lang w:bidi="fa-IR"/>
          <w:color w:val="111111"/>
          <w:sz w:val="28"/>
          <w:szCs w:val="28"/>
          <w:rtl/>
        </w:rPr>
        <w:t xml:space="preserve">منابع دیگر : [ الذریعة : 12/11 ؛ مشار فارسی : 2/2740 ؛ فهرست مرعشی : 1/41 ؛ فهرست - الفبایی آستان قدس : 294 ]زاد المعاد  7</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  علامه محمد باقر بن محمد تقی مجلسی ( م 1110 ق )   -  در آداب و ادعیه و اعمال و فضایل ماه های دوازده گانه و آنچه در شبانه روز به جا آورده - می شود و بعضی از احکام نماز و زکات و جز آنها ، با توضیحاتی از مؤلف با عنوانهای " مؤلف - گوید "   این کتاب در چهارده باب - هر باب در چند فصل - و یک خاتمه تنظیم   و به شاه سلطان - حسین صفوی تقدیم شده   و عنوان باب ها چنین است : - 1. در فضائل اعمال ماه رجب ؛ 2. در فضائل و اعمال ماه شعبان ؛ 3. در فضائل و اعمال ماه - رمضان ؛ 4. در اعمال ماه شوال و ذی قعده ؛ 5. در فضائل و اعمال ماه ذی حجه ؛ 6. در اعمال - ماه محرم ؛ 7. در اعمال ماه صفر ؛ 8. در فضائل و اعمال ماه ربیع الاول ؛ 9. در اعمال ماه های - ربیع الثانی و جمادی الاول و جمادی الثانی ؛ 10. در اعمال هر ماه ؛ 11. در زیارات حضرت - رسول و ائمه هدی علیهم السلام ؛ 12. در نمازهای واجب و مستحب ؛ 13. در بیان احکام اموات ؛ 14. -  در احکام زکات و خمس و اعتکاف ؛ خاتمه : در بیان کفارات .  -  [ الذریعة : 12/11 ؛ مشار فارسی : 2/2740 ؛ فهرست مرعشی : 1/41 ؛ فهرست - الفبایی آستان قدس : 294 ]  - آغاز :  الحمد لله الذی جعل العبادة وسیلة لنیل السعادة .  - انجام :  هر که از این رساله منتفع گردد در حال حیاة یا بعد از وفات این شسکته را به دعای - رحمت و مغفرت این مستحق دعا را یاد کند تم .  - نسخه ها :زاد المعاد  7</w:t>
      </w:r>
    </w:p>
    <w:p>
      <w:pPr>
        <w:pStyle w:val="BookText"/>
      </w:pPr>
      <w:r>
        <w:rPr>
          <w:rFonts w:ascii="IRNazanin" w:hAnsi="IRNazanin" w:eastAsia="IRNazanin" w:cs="IRNazanin"/>
          <w:lang w:bidi="fa-IR"/>
          <w:color w:val="111111"/>
          <w:sz w:val="28"/>
          <w:szCs w:val="28"/>
          <w:rtl/>
        </w:rPr>
        <w:t xml:space="preserve">نسخه های مکرر این کتاب : زاد المعاد  7</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1زاد المعاد  7</w:t>
      </w:r>
    </w:p>
    <w:p>
      <w:pPr>
        <w:pStyle w:val="BookText"/>
      </w:pPr>
      <w:r>
        <w:rPr>
          <w:rFonts w:ascii="IRNazanin" w:hAnsi="IRNazanin" w:eastAsia="IRNazanin" w:cs="IRNazanin"/>
          <w:lang w:bidi="fa-IR"/>
          <w:color w:val="111111"/>
          <w:sz w:val="28"/>
          <w:szCs w:val="28"/>
          <w:rtl/>
        </w:rPr>
        <w:t xml:space="preserve">در صفحات : 60تا60زاد المعاد  7</w:t>
      </w:r>
    </w:p>
    <w:p>
      <w:pPr>
        <w:pStyle w:val="BookText"/>
      </w:pPr>
      <w:r>
        <w:rPr>
          <w:rFonts w:ascii="IRNazanin" w:hAnsi="IRNazanin" w:eastAsia="IRNazanin" w:cs="IRNazanin"/>
          <w:lang w:bidi="fa-IR"/>
          <w:color w:val="111111"/>
          <w:sz w:val="28"/>
          <w:szCs w:val="28"/>
          <w:rtl/>
        </w:rPr>
        <w:t xml:space="preserve">ردیف کتاب   : 7زاد المعاد  7</w:t>
      </w:r>
    </w:p>
    <w:p>
      <w:pPr>
        <w:pStyle w:val="BookText"/>
      </w:pPr>
      <w:r>
        <w:rPr>
          <w:rFonts w:ascii="IRNazanin" w:hAnsi="IRNazanin" w:eastAsia="IRNazanin" w:cs="IRNazanin"/>
          <w:lang w:bidi="fa-IR"/>
          <w:color w:val="111111"/>
          <w:sz w:val="28"/>
          <w:szCs w:val="28"/>
          <w:rtl/>
        </w:rPr>
        <w:t xml:space="preserve">کد دستیابی کتاب : ش 67زاد المعاد  7</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دارالحدیثزاد المعاد  7</w:t>
      </w:r>
    </w:p>
    <w:p>
      <w:pPr>
        <w:pStyle w:val="BookText"/>
      </w:pPr>
      <w:r>
        <w:rPr>
          <w:rFonts w:ascii="IRNazanin" w:hAnsi="IRNazanin" w:eastAsia="IRNazanin" w:cs="IRNazanin"/>
          <w:lang w:bidi="fa-IR"/>
          <w:color w:val="111111"/>
          <w:sz w:val="28"/>
          <w:szCs w:val="28"/>
          <w:rtl/>
        </w:rPr>
        <w:t xml:space="preserve">شهر : قمزاد المعاد  7</w:t>
      </w:r>
    </w:p>
    <w:p>
      <w:pPr>
        <w:pStyle w:val="BookText"/>
      </w:pPr>
      <w:r>
        <w:rPr>
          <w:rFonts w:ascii="IRNazanin" w:hAnsi="IRNazanin" w:eastAsia="IRNazanin" w:cs="IRNazanin"/>
          <w:lang w:bidi="fa-IR"/>
          <w:color w:val="111111"/>
          <w:sz w:val="28"/>
          <w:szCs w:val="28"/>
          <w:rtl/>
        </w:rPr>
        <w:t xml:space="preserve">بخش بندی : از اول تا اواخر فصل هفتم را شامل استزاد المعاد  7</w:t>
      </w:r>
    </w:p>
    <w:p>
      <w:pPr>
        <w:pStyle w:val="BookText"/>
      </w:pPr>
      <w:r>
        <w:rPr>
          <w:rFonts w:ascii="IRNazanin" w:hAnsi="IRNazanin" w:eastAsia="IRNazanin" w:cs="IRNazanin"/>
          <w:lang w:bidi="fa-IR"/>
          <w:color w:val="111111"/>
          <w:sz w:val="28"/>
          <w:szCs w:val="28"/>
          <w:rtl/>
        </w:rPr>
        <w:t xml:space="preserve">آسیب دیدگی : از وسط و آخر افتاده استزاد المعاد  7</w:t>
      </w:r>
    </w:p>
    <w:p>
      <w:pPr>
        <w:pStyle w:val="BookText"/>
      </w:pPr>
      <w:r>
        <w:rPr>
          <w:rFonts w:ascii="IRNazanin" w:hAnsi="IRNazanin" w:eastAsia="IRNazanin" w:cs="IRNazanin"/>
          <w:lang w:bidi="fa-IR"/>
          <w:color w:val="111111"/>
          <w:sz w:val="28"/>
          <w:szCs w:val="28"/>
          <w:rtl/>
        </w:rPr>
        <w:t xml:space="preserve">همه اطلاعات : ش 67  ،  از اول تا اواخر فصل هفتم را شامل است  ،  از وسط و آخر افتاده است  ،  آغاز : - برابر نمونه  ، انجام :  بعد ما ملئت جورا و ظلما صلوات اللّٰه علیهم اجمعین و اشهد ان - اقوالهم حجة و امتثالهم فریضة  ،  نستعلیق ، ادعیه نسخ معرب ، بدون نام کاتب ، بدون - تاریخ کتابت ، عناوین و ترجمه دعاها به شنگرف  ،  در حاشیه تصحیح شده است  ،  152 - برگ ، 15 سطر ،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جلد : تیماج مشکی سوخت ، با ترنج با سر مجدول گرهی .زاد المعاد  7</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9" w:name="pg8350_56013"/>
    <w:bookmarkEnd w:id="369"/>
    <w:p>
      <w:pPr>
        <w:pStyle w:val="Heading3"/>
      </w:pPr>
      <w:bookmarkStart w:id="2370" w:name="_Toc372"/>
      <w:r>
        <w:t>366- زاد المعاد  7</w:t>
      </w:r>
      <w:bookmarkEnd w:id="2370"/>
    </w:p>
    <w:p>
      <w:pPr>
        <w:pStyle w:val="BookText"/>
      </w:pPr>
      <w:r>
        <w:rPr>
          <w:rFonts w:ascii="IRNazanin" w:hAnsi="IRNazanin" w:eastAsia="IRNazanin" w:cs="IRNazanin"/>
          <w:lang w:bidi="fa-IR"/>
          <w:color w:val="111111"/>
          <w:sz w:val="28"/>
          <w:szCs w:val="28"/>
          <w:rtl/>
        </w:rPr>
        <w:t xml:space="preserve">اطلاعات کتاب اصلی : زاد المعاد  7</w:t>
      </w:r>
    </w:p>
    <w:p>
      <w:pPr>
        <w:pStyle w:val="BookText"/>
      </w:pPr>
      <w:r>
        <w:rPr>
          <w:rFonts w:ascii="IRNazanin" w:hAnsi="IRNazanin" w:eastAsia="IRNazanin" w:cs="IRNazanin"/>
          <w:lang w:bidi="fa-IR"/>
          <w:color w:val="111111"/>
          <w:sz w:val="28"/>
          <w:szCs w:val="28"/>
          <w:rtl/>
        </w:rPr>
        <w:t xml:space="preserve">در صفحات : 14تا14زاد المعاد  7</w:t>
      </w:r>
    </w:p>
    <w:p>
      <w:pPr>
        <w:pStyle w:val="BookText"/>
      </w:pPr>
      <w:r>
        <w:rPr>
          <w:rFonts w:ascii="IRNazanin" w:hAnsi="IRNazanin" w:eastAsia="IRNazanin" w:cs="IRNazanin"/>
          <w:lang w:bidi="fa-IR"/>
          <w:color w:val="111111"/>
          <w:sz w:val="28"/>
          <w:szCs w:val="28"/>
          <w:rtl/>
        </w:rPr>
        <w:t xml:space="preserve">مولف : علامه مجلسیزاد المعاد  7</w:t>
      </w:r>
    </w:p>
    <w:p>
      <w:pPr>
        <w:pStyle w:val="BookText"/>
      </w:pPr>
      <w:r>
        <w:rPr>
          <w:rFonts w:ascii="IRNazanin" w:hAnsi="IRNazanin" w:eastAsia="IRNazanin" w:cs="IRNazanin"/>
          <w:lang w:bidi="fa-IR"/>
          <w:color w:val="111111"/>
          <w:sz w:val="28"/>
          <w:szCs w:val="28"/>
          <w:rtl/>
        </w:rPr>
        <w:t xml:space="preserve">تاریخ تالیف : 1107زاد المعاد  7</w:t>
      </w:r>
    </w:p>
    <w:p>
      <w:pPr>
        <w:pStyle w:val="BookText"/>
      </w:pPr>
      <w:r>
        <w:rPr>
          <w:rFonts w:ascii="IRNazanin" w:hAnsi="IRNazanin" w:eastAsia="IRNazanin" w:cs="IRNazanin"/>
          <w:lang w:bidi="fa-IR"/>
          <w:color w:val="111111"/>
          <w:sz w:val="28"/>
          <w:szCs w:val="28"/>
          <w:rtl/>
        </w:rPr>
        <w:t xml:space="preserve">موضوعات : ادعیهزاد المعاد  7</w:t>
      </w:r>
    </w:p>
    <w:p>
      <w:pPr>
        <w:pStyle w:val="BookText"/>
      </w:pPr>
      <w:r>
        <w:rPr>
          <w:rFonts w:ascii="IRNazanin" w:hAnsi="IRNazanin" w:eastAsia="IRNazanin" w:cs="IRNazanin"/>
          <w:lang w:bidi="fa-IR"/>
          <w:color w:val="111111"/>
          <w:sz w:val="28"/>
          <w:szCs w:val="28"/>
          <w:rtl/>
        </w:rPr>
        <w:t xml:space="preserve">همه اطلاعات : زاد المعاد  (  ادعیه  ) - از :  علامه مجلسی  ، که آنرا در  1107  به پایان رسانده است .زاد المعاد  7</w:t>
      </w:r>
    </w:p>
    <w:p>
      <w:pPr>
        <w:pStyle w:val="BookText"/>
      </w:pPr>
      <w:r>
        <w:rPr>
          <w:rFonts w:ascii="IRNazanin" w:hAnsi="IRNazanin" w:eastAsia="IRNazanin" w:cs="IRNazanin"/>
          <w:lang w:bidi="fa-IR"/>
          <w:color w:val="111111"/>
          <w:sz w:val="28"/>
          <w:szCs w:val="28"/>
          <w:rtl/>
        </w:rPr>
        <w:t xml:space="preserve">نسخه های مکرر این کتاب : زاد المعاد  7</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1زاد المعاد  7</w:t>
      </w:r>
    </w:p>
    <w:p>
      <w:pPr>
        <w:pStyle w:val="BookText"/>
      </w:pPr>
      <w:r>
        <w:rPr>
          <w:rFonts w:ascii="IRNazanin" w:hAnsi="IRNazanin" w:eastAsia="IRNazanin" w:cs="IRNazanin"/>
          <w:lang w:bidi="fa-IR"/>
          <w:color w:val="111111"/>
          <w:sz w:val="28"/>
          <w:szCs w:val="28"/>
          <w:rtl/>
        </w:rPr>
        <w:t xml:space="preserve">در صفحات : 14تا14زاد المعاد  7</w:t>
      </w:r>
    </w:p>
    <w:p>
      <w:pPr>
        <w:pStyle w:val="BookText"/>
      </w:pPr>
      <w:r>
        <w:rPr>
          <w:rFonts w:ascii="IRNazanin" w:hAnsi="IRNazanin" w:eastAsia="IRNazanin" w:cs="IRNazanin"/>
          <w:lang w:bidi="fa-IR"/>
          <w:color w:val="111111"/>
          <w:sz w:val="28"/>
          <w:szCs w:val="28"/>
          <w:rtl/>
        </w:rPr>
        <w:t xml:space="preserve">ردیف کتاب   : 7زاد المعاد  7</w:t>
      </w:r>
    </w:p>
    <w:p>
      <w:pPr>
        <w:pStyle w:val="BookText"/>
      </w:pPr>
      <w:r>
        <w:rPr>
          <w:rFonts w:ascii="IRNazanin" w:hAnsi="IRNazanin" w:eastAsia="IRNazanin" w:cs="IRNazanin"/>
          <w:lang w:bidi="fa-IR"/>
          <w:color w:val="111111"/>
          <w:sz w:val="28"/>
          <w:szCs w:val="28"/>
          <w:rtl/>
        </w:rPr>
        <w:t xml:space="preserve">کد دستیابی کتاب : ش 567زاد المعاد  7</w:t>
      </w:r>
    </w:p>
    <w:p>
      <w:pPr>
        <w:pStyle w:val="BookText"/>
      </w:pPr>
      <w:r>
        <w:rPr>
          <w:rFonts w:ascii="IRNazanin" w:hAnsi="IRNazanin" w:eastAsia="IRNazanin" w:cs="IRNazanin"/>
          <w:lang w:bidi="fa-IR"/>
          <w:color w:val="111111"/>
          <w:sz w:val="28"/>
          <w:szCs w:val="28"/>
          <w:rtl/>
        </w:rPr>
        <w:t xml:space="preserve">نام کتابخانه : کتابخانه مدرسه حجتیهزاد المعاد  7</w:t>
      </w:r>
    </w:p>
    <w:p>
      <w:pPr>
        <w:pStyle w:val="BookText"/>
      </w:pPr>
      <w:r>
        <w:rPr>
          <w:rFonts w:ascii="IRNazanin" w:hAnsi="IRNazanin" w:eastAsia="IRNazanin" w:cs="IRNazanin"/>
          <w:lang w:bidi="fa-IR"/>
          <w:color w:val="111111"/>
          <w:sz w:val="28"/>
          <w:szCs w:val="28"/>
          <w:rtl/>
        </w:rPr>
        <w:t xml:space="preserve">شهر : قمزاد المعاد  7</w:t>
      </w:r>
    </w:p>
    <w:p>
      <w:pPr>
        <w:pStyle w:val="BookText"/>
      </w:pPr>
      <w:r>
        <w:rPr>
          <w:rFonts w:ascii="IRNazanin" w:hAnsi="IRNazanin" w:eastAsia="IRNazanin" w:cs="IRNazanin"/>
          <w:lang w:bidi="fa-IR"/>
          <w:color w:val="111111"/>
          <w:sz w:val="28"/>
          <w:szCs w:val="28"/>
          <w:rtl/>
        </w:rPr>
        <w:t xml:space="preserve">همه اطلاعات : ش 567  -  بدون تاریخ  .زاد المعاد  7</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0" w:name="pg8350_56014"/>
    <w:bookmarkEnd w:id="370"/>
    <w:p>
      <w:pPr>
        <w:pStyle w:val="Heading3"/>
      </w:pPr>
      <w:bookmarkStart w:id="2371" w:name="_Toc373"/>
      <w:r>
        <w:t>367- زاد المعاد  7</w:t>
      </w:r>
      <w:bookmarkEnd w:id="2371"/>
    </w:p>
    <w:p>
      <w:pPr>
        <w:pStyle w:val="BookText"/>
      </w:pPr>
      <w:r>
        <w:rPr>
          <w:rFonts w:ascii="IRNazanin" w:hAnsi="IRNazanin" w:eastAsia="IRNazanin" w:cs="IRNazanin"/>
          <w:lang w:bidi="fa-IR"/>
          <w:color w:val="111111"/>
          <w:sz w:val="28"/>
          <w:szCs w:val="28"/>
          <w:rtl/>
        </w:rPr>
        <w:t xml:space="preserve">اطلاعات کتاب اصلی : زاد المعاد  7</w:t>
      </w:r>
    </w:p>
    <w:p>
      <w:pPr>
        <w:pStyle w:val="BookText"/>
      </w:pPr>
      <w:r>
        <w:rPr>
          <w:rFonts w:ascii="IRNazanin" w:hAnsi="IRNazanin" w:eastAsia="IRNazanin" w:cs="IRNazanin"/>
          <w:lang w:bidi="fa-IR"/>
          <w:color w:val="111111"/>
          <w:sz w:val="28"/>
          <w:szCs w:val="28"/>
          <w:rtl/>
        </w:rPr>
        <w:t xml:space="preserve">در صفحات : 92تا94زاد المعاد  7</w:t>
      </w:r>
    </w:p>
    <w:p>
      <w:pPr>
        <w:pStyle w:val="BookText"/>
      </w:pPr>
      <w:r>
        <w:rPr>
          <w:rFonts w:ascii="IRNazanin" w:hAnsi="IRNazanin" w:eastAsia="IRNazanin" w:cs="IRNazanin"/>
          <w:lang w:bidi="fa-IR"/>
          <w:color w:val="111111"/>
          <w:sz w:val="28"/>
          <w:szCs w:val="28"/>
          <w:rtl/>
        </w:rPr>
        <w:t xml:space="preserve">زبان کتاب : فارسیزاد المعاد  7</w:t>
      </w:r>
    </w:p>
    <w:p>
      <w:pPr>
        <w:pStyle w:val="BookText"/>
      </w:pPr>
      <w:r>
        <w:rPr>
          <w:rFonts w:ascii="IRNazanin" w:hAnsi="IRNazanin" w:eastAsia="IRNazanin" w:cs="IRNazanin"/>
          <w:lang w:bidi="fa-IR"/>
          <w:color w:val="111111"/>
          <w:sz w:val="28"/>
          <w:szCs w:val="28"/>
          <w:rtl/>
        </w:rPr>
        <w:t xml:space="preserve">مولف : علامه مجلسی ( 1037 - 1110 )زاد المعاد  7</w:t>
      </w:r>
    </w:p>
    <w:p>
      <w:pPr>
        <w:pStyle w:val="BookText"/>
      </w:pPr>
      <w:r>
        <w:rPr>
          <w:rFonts w:ascii="IRNazanin" w:hAnsi="IRNazanin" w:eastAsia="IRNazanin" w:cs="IRNazanin"/>
          <w:lang w:bidi="fa-IR"/>
          <w:color w:val="111111"/>
          <w:sz w:val="28"/>
          <w:szCs w:val="28"/>
          <w:rtl/>
        </w:rPr>
        <w:t xml:space="preserve">تاریخ تالیف : ماه رمضان 1107زاد المعاد  7</w:t>
      </w:r>
    </w:p>
    <w:p>
      <w:pPr>
        <w:pStyle w:val="BookText"/>
      </w:pPr>
      <w:r>
        <w:rPr>
          <w:rFonts w:ascii="IRNazanin" w:hAnsi="IRNazanin" w:eastAsia="IRNazanin" w:cs="IRNazanin"/>
          <w:lang w:bidi="fa-IR"/>
          <w:color w:val="111111"/>
          <w:sz w:val="28"/>
          <w:szCs w:val="28"/>
          <w:rtl/>
        </w:rPr>
        <w:t xml:space="preserve">موضوعات : دعازاد المعاد  7</w:t>
      </w:r>
    </w:p>
    <w:p>
      <w:pPr>
        <w:pStyle w:val="BookText"/>
      </w:pPr>
      <w:r>
        <w:rPr>
          <w:rFonts w:ascii="IRNazanin" w:hAnsi="IRNazanin" w:eastAsia="IRNazanin" w:cs="IRNazanin"/>
          <w:lang w:bidi="fa-IR"/>
          <w:color w:val="111111"/>
          <w:sz w:val="28"/>
          <w:szCs w:val="28"/>
          <w:rtl/>
        </w:rPr>
        <w:t xml:space="preserve">منابع دیگر : ( ذریعه 12/11 - مشار )زاد المعاد  7</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7</w:t>
      </w:r>
    </w:p>
    <w:p>
      <w:pPr>
        <w:pStyle w:val="BookText"/>
      </w:pPr>
      <w:r>
        <w:rPr>
          <w:rFonts w:ascii="IRNazanin" w:hAnsi="IRNazanin" w:eastAsia="IRNazanin" w:cs="IRNazanin"/>
          <w:lang w:bidi="fa-IR"/>
          <w:color w:val="111111"/>
          <w:sz w:val="28"/>
          <w:szCs w:val="28"/>
          <w:rtl/>
        </w:rPr>
        <w:t xml:space="preserve">نسخه های مکرر این کتاب : زاد المعاد  7</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7</w:t>
      </w:r>
    </w:p>
    <w:p>
      <w:pPr>
        <w:pStyle w:val="BookText"/>
      </w:pPr>
      <w:r>
        <w:rPr>
          <w:rFonts w:ascii="IRNazanin" w:hAnsi="IRNazanin" w:eastAsia="IRNazanin" w:cs="IRNazanin"/>
          <w:lang w:bidi="fa-IR"/>
          <w:color w:val="111111"/>
          <w:sz w:val="28"/>
          <w:szCs w:val="28"/>
          <w:rtl/>
        </w:rPr>
        <w:t xml:space="preserve">در صفحات : 92تا92زاد المعاد  7</w:t>
      </w:r>
    </w:p>
    <w:p>
      <w:pPr>
        <w:pStyle w:val="BookText"/>
      </w:pPr>
      <w:r>
        <w:rPr>
          <w:rFonts w:ascii="IRNazanin" w:hAnsi="IRNazanin" w:eastAsia="IRNazanin" w:cs="IRNazanin"/>
          <w:lang w:bidi="fa-IR"/>
          <w:color w:val="111111"/>
          <w:sz w:val="28"/>
          <w:szCs w:val="28"/>
          <w:rtl/>
        </w:rPr>
        <w:t xml:space="preserve">ردیف کتاب   : 7زاد المعاد  7</w:t>
      </w:r>
    </w:p>
    <w:p>
      <w:pPr>
        <w:pStyle w:val="BookText"/>
      </w:pPr>
      <w:r>
        <w:rPr>
          <w:rFonts w:ascii="IRNazanin" w:hAnsi="IRNazanin" w:eastAsia="IRNazanin" w:cs="IRNazanin"/>
          <w:lang w:bidi="fa-IR"/>
          <w:color w:val="111111"/>
          <w:sz w:val="28"/>
          <w:szCs w:val="28"/>
          <w:rtl/>
        </w:rPr>
        <w:t xml:space="preserve">کد دستیابی کتاب : ش 702زاد المعاد  7</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7</w:t>
      </w:r>
    </w:p>
    <w:p>
      <w:pPr>
        <w:pStyle w:val="BookText"/>
      </w:pPr>
      <w:r>
        <w:rPr>
          <w:rFonts w:ascii="IRNazanin" w:hAnsi="IRNazanin" w:eastAsia="IRNazanin" w:cs="IRNazanin"/>
          <w:lang w:bidi="fa-IR"/>
          <w:color w:val="111111"/>
          <w:sz w:val="28"/>
          <w:szCs w:val="28"/>
          <w:rtl/>
        </w:rPr>
        <w:t xml:space="preserve">شهر : قمزاد المعاد  7</w:t>
      </w:r>
    </w:p>
    <w:p>
      <w:pPr>
        <w:pStyle w:val="BookText"/>
      </w:pPr>
      <w:r>
        <w:rPr>
          <w:rFonts w:ascii="IRNazanin" w:hAnsi="IRNazanin" w:eastAsia="IRNazanin" w:cs="IRNazanin"/>
          <w:lang w:bidi="fa-IR"/>
          <w:color w:val="111111"/>
          <w:sz w:val="28"/>
          <w:szCs w:val="28"/>
          <w:rtl/>
        </w:rPr>
        <w:t xml:space="preserve">کاتب : محمد قاسم بن عیسی خان دارانیزاد المعاد  7</w:t>
      </w:r>
    </w:p>
    <w:p>
      <w:pPr>
        <w:pStyle w:val="BookText"/>
      </w:pPr>
      <w:r>
        <w:rPr>
          <w:rFonts w:ascii="IRNazanin" w:hAnsi="IRNazanin" w:eastAsia="IRNazanin" w:cs="IRNazanin"/>
          <w:lang w:bidi="fa-IR"/>
          <w:color w:val="111111"/>
          <w:sz w:val="28"/>
          <w:szCs w:val="28"/>
          <w:rtl/>
        </w:rPr>
        <w:t xml:space="preserve">تاریخ کتابت : 1264زاد المعاد  7</w:t>
      </w:r>
    </w:p>
    <w:p>
      <w:pPr>
        <w:pStyle w:val="BookText"/>
      </w:pPr>
      <w:r>
        <w:rPr>
          <w:rFonts w:ascii="IRNazanin" w:hAnsi="IRNazanin" w:eastAsia="IRNazanin" w:cs="IRNazanin"/>
          <w:lang w:bidi="fa-IR"/>
          <w:color w:val="111111"/>
          <w:sz w:val="28"/>
          <w:szCs w:val="28"/>
          <w:rtl/>
        </w:rPr>
        <w:t xml:space="preserve">همه اطلاعات : ش 702  ، تحریر  محمد قاسم بن عیسی خان دارانی  - در  1264  .زاد المعاد  7</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1" w:name="pg8350_56015"/>
    <w:bookmarkEnd w:id="371"/>
    <w:p>
      <w:pPr>
        <w:pStyle w:val="Heading3"/>
      </w:pPr>
      <w:bookmarkStart w:id="2372" w:name="_Toc374"/>
      <w:r>
        <w:t>368- زاد المعاد  8</w:t>
      </w:r>
      <w:bookmarkEnd w:id="2372"/>
    </w:p>
    <w:p>
      <w:pPr>
        <w:pStyle w:val="BookText"/>
      </w:pPr>
      <w:r>
        <w:rPr>
          <w:rFonts w:ascii="IRNazanin" w:hAnsi="IRNazanin" w:eastAsia="IRNazanin" w:cs="IRNazanin"/>
          <w:lang w:bidi="fa-IR"/>
          <w:color w:val="111111"/>
          <w:sz w:val="28"/>
          <w:szCs w:val="28"/>
          <w:rtl/>
        </w:rPr>
        <w:t xml:space="preserve">اطلاعات کتاب اصلی : زاد المعاد  8</w:t>
      </w:r>
    </w:p>
    <w:p>
      <w:pPr>
        <w:pStyle w:val="BookText"/>
      </w:pPr>
      <w:r>
        <w:rPr>
          <w:rFonts w:ascii="IRNazanin" w:hAnsi="IRNazanin" w:eastAsia="IRNazanin" w:cs="IRNazanin"/>
          <w:lang w:bidi="fa-IR"/>
          <w:color w:val="111111"/>
          <w:sz w:val="28"/>
          <w:szCs w:val="28"/>
          <w:rtl/>
        </w:rPr>
        <w:t xml:space="preserve">در صفحات : 92تا94زاد المعاد  8</w:t>
      </w:r>
    </w:p>
    <w:p>
      <w:pPr>
        <w:pStyle w:val="BookText"/>
      </w:pPr>
      <w:r>
        <w:rPr>
          <w:rFonts w:ascii="IRNazanin" w:hAnsi="IRNazanin" w:eastAsia="IRNazanin" w:cs="IRNazanin"/>
          <w:lang w:bidi="fa-IR"/>
          <w:color w:val="111111"/>
          <w:sz w:val="28"/>
          <w:szCs w:val="28"/>
          <w:rtl/>
        </w:rPr>
        <w:t xml:space="preserve">زبان کتاب : فارسیزاد المعاد  8</w:t>
      </w:r>
    </w:p>
    <w:p>
      <w:pPr>
        <w:pStyle w:val="BookText"/>
      </w:pPr>
      <w:r>
        <w:rPr>
          <w:rFonts w:ascii="IRNazanin" w:hAnsi="IRNazanin" w:eastAsia="IRNazanin" w:cs="IRNazanin"/>
          <w:lang w:bidi="fa-IR"/>
          <w:color w:val="111111"/>
          <w:sz w:val="28"/>
          <w:szCs w:val="28"/>
          <w:rtl/>
        </w:rPr>
        <w:t xml:space="preserve">مولف : علامه مجلسی ( 1037 - 1110 )زاد المعاد  8</w:t>
      </w:r>
    </w:p>
    <w:p>
      <w:pPr>
        <w:pStyle w:val="BookText"/>
      </w:pPr>
      <w:r>
        <w:rPr>
          <w:rFonts w:ascii="IRNazanin" w:hAnsi="IRNazanin" w:eastAsia="IRNazanin" w:cs="IRNazanin"/>
          <w:lang w:bidi="fa-IR"/>
          <w:color w:val="111111"/>
          <w:sz w:val="28"/>
          <w:szCs w:val="28"/>
          <w:rtl/>
        </w:rPr>
        <w:t xml:space="preserve">تاریخ تالیف : ماه رمضان 1107زاد المعاد  8</w:t>
      </w:r>
    </w:p>
    <w:p>
      <w:pPr>
        <w:pStyle w:val="BookText"/>
      </w:pPr>
      <w:r>
        <w:rPr>
          <w:rFonts w:ascii="IRNazanin" w:hAnsi="IRNazanin" w:eastAsia="IRNazanin" w:cs="IRNazanin"/>
          <w:lang w:bidi="fa-IR"/>
          <w:color w:val="111111"/>
          <w:sz w:val="28"/>
          <w:szCs w:val="28"/>
          <w:rtl/>
        </w:rPr>
        <w:t xml:space="preserve">موضوعات : دعازاد المعاد  8</w:t>
      </w:r>
    </w:p>
    <w:p>
      <w:pPr>
        <w:pStyle w:val="BookText"/>
      </w:pPr>
      <w:r>
        <w:rPr>
          <w:rFonts w:ascii="IRNazanin" w:hAnsi="IRNazanin" w:eastAsia="IRNazanin" w:cs="IRNazanin"/>
          <w:lang w:bidi="fa-IR"/>
          <w:color w:val="111111"/>
          <w:sz w:val="28"/>
          <w:szCs w:val="28"/>
          <w:rtl/>
        </w:rPr>
        <w:t xml:space="preserve">منابع دیگر : ( ذریعه 12/11 - مشار )زاد المعاد  8</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8</w:t>
      </w:r>
    </w:p>
    <w:p>
      <w:pPr>
        <w:pStyle w:val="BookText"/>
      </w:pPr>
      <w:r>
        <w:rPr>
          <w:rFonts w:ascii="IRNazanin" w:hAnsi="IRNazanin" w:eastAsia="IRNazanin" w:cs="IRNazanin"/>
          <w:lang w:bidi="fa-IR"/>
          <w:color w:val="111111"/>
          <w:sz w:val="28"/>
          <w:szCs w:val="28"/>
          <w:rtl/>
        </w:rPr>
        <w:t xml:space="preserve">نسخه های مکرر این کتاب : زاد المعاد  8</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8</w:t>
      </w:r>
    </w:p>
    <w:p>
      <w:pPr>
        <w:pStyle w:val="BookText"/>
      </w:pPr>
      <w:r>
        <w:rPr>
          <w:rFonts w:ascii="IRNazanin" w:hAnsi="IRNazanin" w:eastAsia="IRNazanin" w:cs="IRNazanin"/>
          <w:lang w:bidi="fa-IR"/>
          <w:color w:val="111111"/>
          <w:sz w:val="28"/>
          <w:szCs w:val="28"/>
          <w:rtl/>
        </w:rPr>
        <w:t xml:space="preserve">در صفحات : 92تا92زاد المعاد  8</w:t>
      </w:r>
    </w:p>
    <w:p>
      <w:pPr>
        <w:pStyle w:val="BookText"/>
      </w:pPr>
      <w:r>
        <w:rPr>
          <w:rFonts w:ascii="IRNazanin" w:hAnsi="IRNazanin" w:eastAsia="IRNazanin" w:cs="IRNazanin"/>
          <w:lang w:bidi="fa-IR"/>
          <w:color w:val="111111"/>
          <w:sz w:val="28"/>
          <w:szCs w:val="28"/>
          <w:rtl/>
        </w:rPr>
        <w:t xml:space="preserve">ردیف کتاب   : 8زاد المعاد  8</w:t>
      </w:r>
    </w:p>
    <w:p>
      <w:pPr>
        <w:pStyle w:val="BookText"/>
      </w:pPr>
      <w:r>
        <w:rPr>
          <w:rFonts w:ascii="IRNazanin" w:hAnsi="IRNazanin" w:eastAsia="IRNazanin" w:cs="IRNazanin"/>
          <w:lang w:bidi="fa-IR"/>
          <w:color w:val="111111"/>
          <w:sz w:val="28"/>
          <w:szCs w:val="28"/>
          <w:rtl/>
        </w:rPr>
        <w:t xml:space="preserve">کد دستیابی کتاب : ش 721زاد المعاد  8</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8</w:t>
      </w:r>
    </w:p>
    <w:p>
      <w:pPr>
        <w:pStyle w:val="BookText"/>
      </w:pPr>
      <w:r>
        <w:rPr>
          <w:rFonts w:ascii="IRNazanin" w:hAnsi="IRNazanin" w:eastAsia="IRNazanin" w:cs="IRNazanin"/>
          <w:lang w:bidi="fa-IR"/>
          <w:color w:val="111111"/>
          <w:sz w:val="28"/>
          <w:szCs w:val="28"/>
          <w:rtl/>
        </w:rPr>
        <w:t xml:space="preserve">شهر : قمزاد المعاد  8</w:t>
      </w:r>
    </w:p>
    <w:p>
      <w:pPr>
        <w:pStyle w:val="BookText"/>
      </w:pPr>
      <w:r>
        <w:rPr>
          <w:rFonts w:ascii="IRNazanin" w:hAnsi="IRNazanin" w:eastAsia="IRNazanin" w:cs="IRNazanin"/>
          <w:lang w:bidi="fa-IR"/>
          <w:color w:val="111111"/>
          <w:sz w:val="28"/>
          <w:szCs w:val="28"/>
          <w:rtl/>
        </w:rPr>
        <w:t xml:space="preserve">تاریخ کتابت : سده 11زاد المعاد  8</w:t>
      </w:r>
    </w:p>
    <w:p>
      <w:pPr>
        <w:pStyle w:val="BookText"/>
      </w:pPr>
      <w:r>
        <w:rPr>
          <w:rFonts w:ascii="IRNazanin" w:hAnsi="IRNazanin" w:eastAsia="IRNazanin" w:cs="IRNazanin"/>
          <w:lang w:bidi="fa-IR"/>
          <w:color w:val="111111"/>
          <w:sz w:val="28"/>
          <w:szCs w:val="28"/>
          <w:rtl/>
        </w:rPr>
        <w:t xml:space="preserve">آسیب دیدگی : ناقصزاد المعاد  8</w:t>
      </w:r>
    </w:p>
    <w:p>
      <w:pPr>
        <w:pStyle w:val="BookText"/>
      </w:pPr>
      <w:r>
        <w:rPr>
          <w:rFonts w:ascii="IRNazanin" w:hAnsi="IRNazanin" w:eastAsia="IRNazanin" w:cs="IRNazanin"/>
          <w:lang w:bidi="fa-IR"/>
          <w:color w:val="111111"/>
          <w:sz w:val="28"/>
          <w:szCs w:val="28"/>
          <w:rtl/>
        </w:rPr>
        <w:t xml:space="preserve">همه اطلاعات : ش 721  ،  ناقص  ، تحریر  سده 11  .زاد المعاد  8</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2" w:name="pg8350_56016"/>
    <w:bookmarkEnd w:id="372"/>
    <w:p>
      <w:pPr>
        <w:pStyle w:val="Heading3"/>
      </w:pPr>
      <w:bookmarkStart w:id="2373" w:name="_Toc375"/>
      <w:r>
        <w:t>369- زاد المعاد  9</w:t>
      </w:r>
      <w:bookmarkEnd w:id="2373"/>
    </w:p>
    <w:p>
      <w:pPr>
        <w:pStyle w:val="BookText"/>
      </w:pPr>
      <w:r>
        <w:rPr>
          <w:rFonts w:ascii="IRNazanin" w:hAnsi="IRNazanin" w:eastAsia="IRNazanin" w:cs="IRNazanin"/>
          <w:lang w:bidi="fa-IR"/>
          <w:color w:val="111111"/>
          <w:sz w:val="28"/>
          <w:szCs w:val="28"/>
          <w:rtl/>
        </w:rPr>
        <w:t xml:space="preserve">اطلاعات کتاب اصلی : زاد المعاد  9</w:t>
      </w:r>
    </w:p>
    <w:p>
      <w:pPr>
        <w:pStyle w:val="BookText"/>
      </w:pPr>
      <w:r>
        <w:rPr>
          <w:rFonts w:ascii="IRNazanin" w:hAnsi="IRNazanin" w:eastAsia="IRNazanin" w:cs="IRNazanin"/>
          <w:lang w:bidi="fa-IR"/>
          <w:color w:val="111111"/>
          <w:sz w:val="28"/>
          <w:szCs w:val="28"/>
          <w:rtl/>
        </w:rPr>
        <w:t xml:space="preserve">در صفحات : 92تا94زاد المعاد  9</w:t>
      </w:r>
    </w:p>
    <w:p>
      <w:pPr>
        <w:pStyle w:val="BookText"/>
      </w:pPr>
      <w:r>
        <w:rPr>
          <w:rFonts w:ascii="IRNazanin" w:hAnsi="IRNazanin" w:eastAsia="IRNazanin" w:cs="IRNazanin"/>
          <w:lang w:bidi="fa-IR"/>
          <w:color w:val="111111"/>
          <w:sz w:val="28"/>
          <w:szCs w:val="28"/>
          <w:rtl/>
        </w:rPr>
        <w:t xml:space="preserve">زبان کتاب : فارسیزاد المعاد  9</w:t>
      </w:r>
    </w:p>
    <w:p>
      <w:pPr>
        <w:pStyle w:val="BookText"/>
      </w:pPr>
      <w:r>
        <w:rPr>
          <w:rFonts w:ascii="IRNazanin" w:hAnsi="IRNazanin" w:eastAsia="IRNazanin" w:cs="IRNazanin"/>
          <w:lang w:bidi="fa-IR"/>
          <w:color w:val="111111"/>
          <w:sz w:val="28"/>
          <w:szCs w:val="28"/>
          <w:rtl/>
        </w:rPr>
        <w:t xml:space="preserve">مولف : علامه مجلسی ( 1037 - 1110 )زاد المعاد  9</w:t>
      </w:r>
    </w:p>
    <w:p>
      <w:pPr>
        <w:pStyle w:val="BookText"/>
      </w:pPr>
      <w:r>
        <w:rPr>
          <w:rFonts w:ascii="IRNazanin" w:hAnsi="IRNazanin" w:eastAsia="IRNazanin" w:cs="IRNazanin"/>
          <w:lang w:bidi="fa-IR"/>
          <w:color w:val="111111"/>
          <w:sz w:val="28"/>
          <w:szCs w:val="28"/>
          <w:rtl/>
        </w:rPr>
        <w:t xml:space="preserve">تاریخ تالیف : ماه رمضان 1107زاد المعاد  9</w:t>
      </w:r>
    </w:p>
    <w:p>
      <w:pPr>
        <w:pStyle w:val="BookText"/>
      </w:pPr>
      <w:r>
        <w:rPr>
          <w:rFonts w:ascii="IRNazanin" w:hAnsi="IRNazanin" w:eastAsia="IRNazanin" w:cs="IRNazanin"/>
          <w:lang w:bidi="fa-IR"/>
          <w:color w:val="111111"/>
          <w:sz w:val="28"/>
          <w:szCs w:val="28"/>
          <w:rtl/>
        </w:rPr>
        <w:t xml:space="preserve">موضوعات : دعازاد المعاد  9</w:t>
      </w:r>
    </w:p>
    <w:p>
      <w:pPr>
        <w:pStyle w:val="BookText"/>
      </w:pPr>
      <w:r>
        <w:rPr>
          <w:rFonts w:ascii="IRNazanin" w:hAnsi="IRNazanin" w:eastAsia="IRNazanin" w:cs="IRNazanin"/>
          <w:lang w:bidi="fa-IR"/>
          <w:color w:val="111111"/>
          <w:sz w:val="28"/>
          <w:szCs w:val="28"/>
          <w:rtl/>
        </w:rPr>
        <w:t xml:space="preserve">منابع دیگر : ( ذریعه 12/11 - مشار )زاد المعاد  9</w:t>
      </w:r>
    </w:p>
    <w:p>
      <w:pPr>
        <w:pStyle w:val="BookText"/>
      </w:pPr>
      <w:r>
        <w:rPr>
          <w:rFonts w:ascii="IRNazanin" w:hAnsi="IRNazanin" w:eastAsia="IRNazanin" w:cs="IRNazanin"/>
          <w:lang w:bidi="fa-IR"/>
          <w:color w:val="111111"/>
          <w:sz w:val="28"/>
          <w:szCs w:val="28"/>
          <w:rtl/>
        </w:rPr>
        <w:t xml:space="preserve">همه اطلاعات : زاد المعاد   (  دعا  ،  فارسی  ) -  از  علامه مجلسی ( 1037 - 1110 )  که آنرا در  ماه رمضان 1107  به پایان - رسانده است . -  ( ذریعه 12/11 - مشار )زاد المعاد  9</w:t>
      </w:r>
    </w:p>
    <w:p>
      <w:pPr>
        <w:pStyle w:val="BookText"/>
      </w:pPr>
      <w:r>
        <w:rPr>
          <w:rFonts w:ascii="IRNazanin" w:hAnsi="IRNazanin" w:eastAsia="IRNazanin" w:cs="IRNazanin"/>
          <w:lang w:bidi="fa-IR"/>
          <w:color w:val="111111"/>
          <w:sz w:val="28"/>
          <w:szCs w:val="28"/>
          <w:rtl/>
        </w:rPr>
        <w:t xml:space="preserve">نسخه های مکرر این کتاب : زاد المعاد  9</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 المعاد  9</w:t>
      </w:r>
    </w:p>
    <w:p>
      <w:pPr>
        <w:pStyle w:val="BookText"/>
      </w:pPr>
      <w:r>
        <w:rPr>
          <w:rFonts w:ascii="IRNazanin" w:hAnsi="IRNazanin" w:eastAsia="IRNazanin" w:cs="IRNazanin"/>
          <w:lang w:bidi="fa-IR"/>
          <w:color w:val="111111"/>
          <w:sz w:val="28"/>
          <w:szCs w:val="28"/>
          <w:rtl/>
        </w:rPr>
        <w:t xml:space="preserve">در صفحات : 92تا92زاد المعاد  9</w:t>
      </w:r>
    </w:p>
    <w:p>
      <w:pPr>
        <w:pStyle w:val="BookText"/>
      </w:pPr>
      <w:r>
        <w:rPr>
          <w:rFonts w:ascii="IRNazanin" w:hAnsi="IRNazanin" w:eastAsia="IRNazanin" w:cs="IRNazanin"/>
          <w:lang w:bidi="fa-IR"/>
          <w:color w:val="111111"/>
          <w:sz w:val="28"/>
          <w:szCs w:val="28"/>
          <w:rtl/>
        </w:rPr>
        <w:t xml:space="preserve">ردیف کتاب   : 9زاد المعاد  9</w:t>
      </w:r>
    </w:p>
    <w:p>
      <w:pPr>
        <w:pStyle w:val="BookText"/>
      </w:pPr>
      <w:r>
        <w:rPr>
          <w:rFonts w:ascii="IRNazanin" w:hAnsi="IRNazanin" w:eastAsia="IRNazanin" w:cs="IRNazanin"/>
          <w:lang w:bidi="fa-IR"/>
          <w:color w:val="111111"/>
          <w:sz w:val="28"/>
          <w:szCs w:val="28"/>
          <w:rtl/>
        </w:rPr>
        <w:t xml:space="preserve">کد دستیابی کتاب : ش 788زاد المعاد  9</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 المعاد  9</w:t>
      </w:r>
    </w:p>
    <w:p>
      <w:pPr>
        <w:pStyle w:val="BookText"/>
      </w:pPr>
      <w:r>
        <w:rPr>
          <w:rFonts w:ascii="IRNazanin" w:hAnsi="IRNazanin" w:eastAsia="IRNazanin" w:cs="IRNazanin"/>
          <w:lang w:bidi="fa-IR"/>
          <w:color w:val="111111"/>
          <w:sz w:val="28"/>
          <w:szCs w:val="28"/>
          <w:rtl/>
        </w:rPr>
        <w:t xml:space="preserve">شهر : قمزاد المعاد  9</w:t>
      </w:r>
    </w:p>
    <w:p>
      <w:pPr>
        <w:pStyle w:val="BookText"/>
      </w:pPr>
      <w:r>
        <w:rPr>
          <w:rFonts w:ascii="IRNazanin" w:hAnsi="IRNazanin" w:eastAsia="IRNazanin" w:cs="IRNazanin"/>
          <w:lang w:bidi="fa-IR"/>
          <w:color w:val="111111"/>
          <w:sz w:val="28"/>
          <w:szCs w:val="28"/>
          <w:rtl/>
        </w:rPr>
        <w:t xml:space="preserve">تاریخ کتابت : سده 11 - 12زاد المعاد  9</w:t>
      </w:r>
    </w:p>
    <w:p>
      <w:pPr>
        <w:pStyle w:val="BookText"/>
      </w:pPr>
      <w:r>
        <w:rPr>
          <w:rFonts w:ascii="IRNazanin" w:hAnsi="IRNazanin" w:eastAsia="IRNazanin" w:cs="IRNazanin"/>
          <w:lang w:bidi="fa-IR"/>
          <w:color w:val="111111"/>
          <w:sz w:val="28"/>
          <w:szCs w:val="28"/>
          <w:rtl/>
        </w:rPr>
        <w:t xml:space="preserve">همه اطلاعات : ش 788  ، تحریر  سده 11 - 12  .زاد المعاد  9</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3" w:name="pg8350_56017"/>
    <w:bookmarkEnd w:id="373"/>
    <w:p>
      <w:pPr>
        <w:pStyle w:val="Heading3"/>
      </w:pPr>
      <w:bookmarkStart w:id="2374" w:name="_Toc376"/>
      <w:r>
        <w:t>370- زاد المعاد 1</w:t>
      </w:r>
      <w:bookmarkEnd w:id="2374"/>
    </w:p>
    <w:p>
      <w:pPr>
        <w:pStyle w:val="BookText"/>
      </w:pPr>
      <w:r>
        <w:rPr>
          <w:rFonts w:ascii="IRNazanin" w:hAnsi="IRNazanin" w:eastAsia="IRNazanin" w:cs="IRNazanin"/>
          <w:lang w:bidi="fa-IR"/>
          <w:color w:val="111111"/>
          <w:sz w:val="28"/>
          <w:szCs w:val="28"/>
          <w:rtl/>
        </w:rPr>
        <w:t xml:space="preserve">اطلاعات کتاب اصلی : زاد المعاد 1</w:t>
      </w:r>
    </w:p>
    <w:p>
      <w:pPr>
        <w:pStyle w:val="BookText"/>
      </w:pPr>
      <w:r>
        <w:rPr>
          <w:rFonts w:ascii="IRNazanin" w:hAnsi="IRNazanin" w:eastAsia="IRNazanin" w:cs="IRNazanin"/>
          <w:lang w:bidi="fa-IR"/>
          <w:color w:val="111111"/>
          <w:sz w:val="28"/>
          <w:szCs w:val="28"/>
          <w:rtl/>
        </w:rPr>
        <w:t xml:space="preserve">در صفحات : 431تا431زاد المعاد 1</w:t>
      </w:r>
    </w:p>
    <w:p>
      <w:pPr>
        <w:pStyle w:val="BookText"/>
      </w:pPr>
      <w:r>
        <w:rPr>
          <w:rFonts w:ascii="IRNazanin" w:hAnsi="IRNazanin" w:eastAsia="IRNazanin" w:cs="IRNazanin"/>
          <w:lang w:bidi="fa-IR"/>
          <w:color w:val="111111"/>
          <w:sz w:val="28"/>
          <w:szCs w:val="28"/>
          <w:rtl/>
        </w:rPr>
        <w:t xml:space="preserve">مولف : محمد باقر مجلسیزاد المعاد 1</w:t>
      </w:r>
    </w:p>
    <w:p>
      <w:pPr>
        <w:pStyle w:val="BookText"/>
      </w:pPr>
      <w:r>
        <w:rPr>
          <w:rFonts w:ascii="IRNazanin" w:hAnsi="IRNazanin" w:eastAsia="IRNazanin" w:cs="IRNazanin"/>
          <w:lang w:bidi="fa-IR"/>
          <w:color w:val="111111"/>
          <w:sz w:val="28"/>
          <w:szCs w:val="28"/>
          <w:rtl/>
        </w:rPr>
        <w:t xml:space="preserve">تاریخ تالیف : 1107زاد المعاد 1</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1</w:t>
      </w:r>
    </w:p>
    <w:p>
      <w:pPr>
        <w:pStyle w:val="BookText"/>
      </w:pPr>
      <w:r>
        <w:rPr>
          <w:rFonts w:ascii="IRNazanin" w:hAnsi="IRNazanin" w:eastAsia="IRNazanin" w:cs="IRNazanin"/>
          <w:lang w:bidi="fa-IR"/>
          <w:color w:val="111111"/>
          <w:sz w:val="28"/>
          <w:szCs w:val="28"/>
          <w:rtl/>
        </w:rPr>
        <w:t xml:space="preserve">بخش بندی : 14 باب و خاتمهزاد المعاد 1</w:t>
      </w:r>
    </w:p>
    <w:p>
      <w:pPr>
        <w:pStyle w:val="BookText"/>
      </w:pPr>
      <w:r>
        <w:rPr>
          <w:rFonts w:ascii="IRNazanin" w:hAnsi="IRNazanin" w:eastAsia="IRNazanin" w:cs="IRNazanin"/>
          <w:lang w:bidi="fa-IR"/>
          <w:color w:val="111111"/>
          <w:sz w:val="28"/>
          <w:szCs w:val="28"/>
          <w:rtl/>
        </w:rPr>
        <w:t xml:space="preserve">منابع دیگر : ذریعه - 12/11)زاد المعاد 1</w:t>
      </w:r>
    </w:p>
    <w:p>
      <w:pPr>
        <w:pStyle w:val="BookText"/>
      </w:pPr>
      <w:r>
        <w:rPr>
          <w:rFonts w:ascii="IRNazanin" w:hAnsi="IRNazanin" w:eastAsia="IRNazanin" w:cs="IRNazanin"/>
          <w:lang w:bidi="fa-IR"/>
          <w:color w:val="111111"/>
          <w:sz w:val="28"/>
          <w:szCs w:val="28"/>
          <w:rtl/>
        </w:rPr>
        <w:t xml:space="preserve">همه اطلاعات : زاد المعاد-  محمد باقر مجلسی ،در 14 باب و خاتمه  بنام شاه سلطان حسین - در 1107 ذریعه - 12/11)زاد المعاد 1</w:t>
      </w:r>
    </w:p>
    <w:p>
      <w:pPr>
        <w:pStyle w:val="BookText"/>
      </w:pPr>
      <w:r>
        <w:rPr>
          <w:rFonts w:ascii="IRNazanin" w:hAnsi="IRNazanin" w:eastAsia="IRNazanin" w:cs="IRNazanin"/>
          <w:lang w:bidi="fa-IR"/>
          <w:color w:val="111111"/>
          <w:sz w:val="28"/>
          <w:szCs w:val="28"/>
          <w:rtl/>
        </w:rPr>
        <w:t xml:space="preserve">نسخه های مکرر این کتاب : زاد المعاد 1</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المعاد 1</w:t>
      </w:r>
    </w:p>
    <w:p>
      <w:pPr>
        <w:pStyle w:val="BookText"/>
      </w:pPr>
      <w:r>
        <w:rPr>
          <w:rFonts w:ascii="IRNazanin" w:hAnsi="IRNazanin" w:eastAsia="IRNazanin" w:cs="IRNazanin"/>
          <w:lang w:bidi="fa-IR"/>
          <w:color w:val="111111"/>
          <w:sz w:val="28"/>
          <w:szCs w:val="28"/>
          <w:rtl/>
        </w:rPr>
        <w:t xml:space="preserve">در صفحات : 431تا431زاد المعاد 1</w:t>
      </w:r>
    </w:p>
    <w:p>
      <w:pPr>
        <w:pStyle w:val="BookText"/>
      </w:pPr>
      <w:r>
        <w:rPr>
          <w:rFonts w:ascii="IRNazanin" w:hAnsi="IRNazanin" w:eastAsia="IRNazanin" w:cs="IRNazanin"/>
          <w:lang w:bidi="fa-IR"/>
          <w:color w:val="111111"/>
          <w:sz w:val="28"/>
          <w:szCs w:val="28"/>
          <w:rtl/>
        </w:rPr>
        <w:t xml:space="preserve">ردیف کتاب   : 1زاد المعاد 1</w:t>
      </w:r>
    </w:p>
    <w:p>
      <w:pPr>
        <w:pStyle w:val="BookText"/>
      </w:pPr>
      <w:r>
        <w:rPr>
          <w:rFonts w:ascii="IRNazanin" w:hAnsi="IRNazanin" w:eastAsia="IRNazanin" w:cs="IRNazanin"/>
          <w:lang w:bidi="fa-IR"/>
          <w:color w:val="111111"/>
          <w:sz w:val="28"/>
          <w:szCs w:val="28"/>
          <w:rtl/>
        </w:rPr>
        <w:t xml:space="preserve">کد دستیابی کتاب : 114زاد المعاد 1</w:t>
      </w:r>
    </w:p>
    <w:p>
      <w:pPr>
        <w:pStyle w:val="BookText"/>
      </w:pPr>
      <w:r>
        <w:rPr>
          <w:rFonts w:ascii="IRNazanin" w:hAnsi="IRNazanin" w:eastAsia="IRNazanin" w:cs="IRNazanin"/>
          <w:lang w:bidi="fa-IR"/>
          <w:color w:val="111111"/>
          <w:sz w:val="28"/>
          <w:szCs w:val="28"/>
          <w:rtl/>
        </w:rPr>
        <w:t xml:space="preserve">نام کتابخانه : کتابخانه ملی ملکزاد المعاد 1</w:t>
      </w:r>
    </w:p>
    <w:p>
      <w:pPr>
        <w:pStyle w:val="BookText"/>
      </w:pPr>
      <w:r>
        <w:rPr>
          <w:rFonts w:ascii="IRNazanin" w:hAnsi="IRNazanin" w:eastAsia="IRNazanin" w:cs="IRNazanin"/>
          <w:lang w:bidi="fa-IR"/>
          <w:color w:val="111111"/>
          <w:sz w:val="28"/>
          <w:szCs w:val="28"/>
          <w:rtl/>
        </w:rPr>
        <w:t xml:space="preserve">شهر : تهرانزاد المعاد 1</w:t>
      </w:r>
    </w:p>
    <w:p>
      <w:pPr>
        <w:pStyle w:val="BookText"/>
      </w:pPr>
      <w:r>
        <w:rPr>
          <w:rFonts w:ascii="IRNazanin" w:hAnsi="IRNazanin" w:eastAsia="IRNazanin" w:cs="IRNazanin"/>
          <w:lang w:bidi="fa-IR"/>
          <w:color w:val="111111"/>
          <w:sz w:val="28"/>
          <w:szCs w:val="28"/>
          <w:rtl/>
        </w:rPr>
        <w:t xml:space="preserve">تاریخ کتابت : سده 13زاد المعاد 1</w:t>
      </w:r>
    </w:p>
    <w:p>
      <w:pPr>
        <w:pStyle w:val="BookText"/>
      </w:pPr>
      <w:r>
        <w:rPr>
          <w:rFonts w:ascii="IRNazanin" w:hAnsi="IRNazanin" w:eastAsia="IRNazanin" w:cs="IRNazanin"/>
          <w:lang w:bidi="fa-IR"/>
          <w:color w:val="111111"/>
          <w:sz w:val="28"/>
          <w:szCs w:val="28"/>
          <w:rtl/>
        </w:rPr>
        <w:t xml:space="preserve">همه اطلاعات : 114)  نسخ  سده 13  ، ص 1و2 مذهب ، دو جدولی ، میان سطرها- خط کشی شده - با ترجمه دعاها به نستعلیق و شنگرف ، انجام نانوشته مانده ، خریداری - حسین قلی - حادی اردلان پسرامان اللّٰه والی کردستان از آخوند ملامحمد دیرآمدی پسر - مراد حاصل - کلهر در1259: 306گ 12س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فستقی ، جلد سرخ زرکوب .زاد المعاد 1</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4" w:name="pg8350_56018"/>
    <w:bookmarkEnd w:id="374"/>
    <w:p>
      <w:pPr>
        <w:pStyle w:val="Heading3"/>
      </w:pPr>
      <w:bookmarkStart w:id="2375" w:name="_Toc377"/>
      <w:r>
        <w:t>371- زاد المعاد 10</w:t>
      </w:r>
      <w:bookmarkEnd w:id="2375"/>
    </w:p>
    <w:p>
      <w:pPr>
        <w:pStyle w:val="BookText"/>
      </w:pPr>
      <w:r>
        <w:rPr>
          <w:rFonts w:ascii="IRNazanin" w:hAnsi="IRNazanin" w:eastAsia="IRNazanin" w:cs="IRNazanin"/>
          <w:lang w:bidi="fa-IR"/>
          <w:color w:val="111111"/>
          <w:sz w:val="28"/>
          <w:szCs w:val="28"/>
          <w:rtl/>
        </w:rPr>
        <w:t xml:space="preserve">اطلاعات کتاب اصلی : زاد المعاد 10</w:t>
      </w:r>
    </w:p>
    <w:p>
      <w:pPr>
        <w:pStyle w:val="BookText"/>
      </w:pPr>
      <w:r>
        <w:rPr>
          <w:rFonts w:ascii="IRNazanin" w:hAnsi="IRNazanin" w:eastAsia="IRNazanin" w:cs="IRNazanin"/>
          <w:lang w:bidi="fa-IR"/>
          <w:color w:val="111111"/>
          <w:sz w:val="28"/>
          <w:szCs w:val="28"/>
          <w:rtl/>
        </w:rPr>
        <w:t xml:space="preserve">در صفحات : 431تا431زاد المعاد 10</w:t>
      </w:r>
    </w:p>
    <w:p>
      <w:pPr>
        <w:pStyle w:val="BookText"/>
      </w:pPr>
      <w:r>
        <w:rPr>
          <w:rFonts w:ascii="IRNazanin" w:hAnsi="IRNazanin" w:eastAsia="IRNazanin" w:cs="IRNazanin"/>
          <w:lang w:bidi="fa-IR"/>
          <w:color w:val="111111"/>
          <w:sz w:val="28"/>
          <w:szCs w:val="28"/>
          <w:rtl/>
        </w:rPr>
        <w:t xml:space="preserve">مولف : محمد باقر مجلسیزاد المعاد 10</w:t>
      </w:r>
    </w:p>
    <w:p>
      <w:pPr>
        <w:pStyle w:val="BookText"/>
      </w:pPr>
      <w:r>
        <w:rPr>
          <w:rFonts w:ascii="IRNazanin" w:hAnsi="IRNazanin" w:eastAsia="IRNazanin" w:cs="IRNazanin"/>
          <w:lang w:bidi="fa-IR"/>
          <w:color w:val="111111"/>
          <w:sz w:val="28"/>
          <w:szCs w:val="28"/>
          <w:rtl/>
        </w:rPr>
        <w:t xml:space="preserve">تاریخ تالیف : 1107زاد المعاد 10</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10</w:t>
      </w:r>
    </w:p>
    <w:p>
      <w:pPr>
        <w:pStyle w:val="BookText"/>
      </w:pPr>
      <w:r>
        <w:rPr>
          <w:rFonts w:ascii="IRNazanin" w:hAnsi="IRNazanin" w:eastAsia="IRNazanin" w:cs="IRNazanin"/>
          <w:lang w:bidi="fa-IR"/>
          <w:color w:val="111111"/>
          <w:sz w:val="28"/>
          <w:szCs w:val="28"/>
          <w:rtl/>
        </w:rPr>
        <w:t xml:space="preserve">بخش بندی : 14 باب و خاتمهزاد المعاد 10</w:t>
      </w:r>
    </w:p>
    <w:p>
      <w:pPr>
        <w:pStyle w:val="BookText"/>
      </w:pPr>
      <w:r>
        <w:rPr>
          <w:rFonts w:ascii="IRNazanin" w:hAnsi="IRNazanin" w:eastAsia="IRNazanin" w:cs="IRNazanin"/>
          <w:lang w:bidi="fa-IR"/>
          <w:color w:val="111111"/>
          <w:sz w:val="28"/>
          <w:szCs w:val="28"/>
          <w:rtl/>
        </w:rPr>
        <w:t xml:space="preserve">منابع دیگر : ذریعه - 12/11)زاد المعاد 10</w:t>
      </w:r>
    </w:p>
    <w:p>
      <w:pPr>
        <w:pStyle w:val="BookText"/>
      </w:pPr>
      <w:r>
        <w:rPr>
          <w:rFonts w:ascii="IRNazanin" w:hAnsi="IRNazanin" w:eastAsia="IRNazanin" w:cs="IRNazanin"/>
          <w:lang w:bidi="fa-IR"/>
          <w:color w:val="111111"/>
          <w:sz w:val="28"/>
          <w:szCs w:val="28"/>
          <w:rtl/>
        </w:rPr>
        <w:t xml:space="preserve">همه اطلاعات : زاد المعاد-  محمد باقر مجلسی ،در 14 باب و خاتمه  بنام شاه سلطان حسین - در 1107 ذریعه - 12/11)زاد المعاد 10</w:t>
      </w:r>
    </w:p>
    <w:p>
      <w:pPr>
        <w:pStyle w:val="BookText"/>
      </w:pPr>
      <w:r>
        <w:rPr>
          <w:rFonts w:ascii="IRNazanin" w:hAnsi="IRNazanin" w:eastAsia="IRNazanin" w:cs="IRNazanin"/>
          <w:lang w:bidi="fa-IR"/>
          <w:color w:val="111111"/>
          <w:sz w:val="28"/>
          <w:szCs w:val="28"/>
          <w:rtl/>
        </w:rPr>
        <w:t xml:space="preserve">نسخه های مکرر این کتاب : زاد المعاد 10</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المعاد 10</w:t>
      </w:r>
    </w:p>
    <w:p>
      <w:pPr>
        <w:pStyle w:val="BookText"/>
      </w:pPr>
      <w:r>
        <w:rPr>
          <w:rFonts w:ascii="IRNazanin" w:hAnsi="IRNazanin" w:eastAsia="IRNazanin" w:cs="IRNazanin"/>
          <w:lang w:bidi="fa-IR"/>
          <w:color w:val="111111"/>
          <w:sz w:val="28"/>
          <w:szCs w:val="28"/>
          <w:rtl/>
        </w:rPr>
        <w:t xml:space="preserve">در صفحات : 431تا431زاد المعاد 10</w:t>
      </w:r>
    </w:p>
    <w:p>
      <w:pPr>
        <w:pStyle w:val="BookText"/>
      </w:pPr>
      <w:r>
        <w:rPr>
          <w:rFonts w:ascii="IRNazanin" w:hAnsi="IRNazanin" w:eastAsia="IRNazanin" w:cs="IRNazanin"/>
          <w:lang w:bidi="fa-IR"/>
          <w:color w:val="111111"/>
          <w:sz w:val="28"/>
          <w:szCs w:val="28"/>
          <w:rtl/>
        </w:rPr>
        <w:t xml:space="preserve">ردیف کتاب   : 10زاد المعاد 10</w:t>
      </w:r>
    </w:p>
    <w:p>
      <w:pPr>
        <w:pStyle w:val="BookText"/>
      </w:pPr>
      <w:r>
        <w:rPr>
          <w:rFonts w:ascii="IRNazanin" w:hAnsi="IRNazanin" w:eastAsia="IRNazanin" w:cs="IRNazanin"/>
          <w:lang w:bidi="fa-IR"/>
          <w:color w:val="111111"/>
          <w:sz w:val="28"/>
          <w:szCs w:val="28"/>
          <w:rtl/>
        </w:rPr>
        <w:t xml:space="preserve">کد دستیابی کتاب : 2949زاد المعاد 10</w:t>
      </w:r>
    </w:p>
    <w:p>
      <w:pPr>
        <w:pStyle w:val="BookText"/>
      </w:pPr>
      <w:r>
        <w:rPr>
          <w:rFonts w:ascii="IRNazanin" w:hAnsi="IRNazanin" w:eastAsia="IRNazanin" w:cs="IRNazanin"/>
          <w:lang w:bidi="fa-IR"/>
          <w:color w:val="111111"/>
          <w:sz w:val="28"/>
          <w:szCs w:val="28"/>
          <w:rtl/>
        </w:rPr>
        <w:t xml:space="preserve">نام کتابخانه : کتابخانه ملی ملکزاد المعاد 10</w:t>
      </w:r>
    </w:p>
    <w:p>
      <w:pPr>
        <w:pStyle w:val="BookText"/>
      </w:pPr>
      <w:r>
        <w:rPr>
          <w:rFonts w:ascii="IRNazanin" w:hAnsi="IRNazanin" w:eastAsia="IRNazanin" w:cs="IRNazanin"/>
          <w:lang w:bidi="fa-IR"/>
          <w:color w:val="111111"/>
          <w:sz w:val="28"/>
          <w:szCs w:val="28"/>
          <w:rtl/>
        </w:rPr>
        <w:t xml:space="preserve">شهر : تهرانزاد المعاد 10</w:t>
      </w:r>
    </w:p>
    <w:p>
      <w:pPr>
        <w:pStyle w:val="BookText"/>
      </w:pPr>
      <w:r>
        <w:rPr>
          <w:rFonts w:ascii="IRNazanin" w:hAnsi="IRNazanin" w:eastAsia="IRNazanin" w:cs="IRNazanin"/>
          <w:lang w:bidi="fa-IR"/>
          <w:color w:val="111111"/>
          <w:sz w:val="28"/>
          <w:szCs w:val="28"/>
          <w:rtl/>
        </w:rPr>
        <w:t xml:space="preserve">تاریخ کتابت : سده 12زاد المعاد 10</w:t>
      </w:r>
    </w:p>
    <w:p>
      <w:pPr>
        <w:pStyle w:val="BookText"/>
      </w:pPr>
      <w:r>
        <w:rPr>
          <w:rFonts w:ascii="IRNazanin" w:hAnsi="IRNazanin" w:eastAsia="IRNazanin" w:cs="IRNazanin"/>
          <w:lang w:bidi="fa-IR"/>
          <w:color w:val="111111"/>
          <w:sz w:val="28"/>
          <w:szCs w:val="28"/>
          <w:rtl/>
        </w:rPr>
        <w:t xml:space="preserve">آسیب دیدگی : انجام - افتادهزاد المعاد 10</w:t>
      </w:r>
    </w:p>
    <w:p>
      <w:pPr>
        <w:pStyle w:val="BookText"/>
      </w:pPr>
      <w:r>
        <w:rPr>
          <w:rFonts w:ascii="IRNazanin" w:hAnsi="IRNazanin" w:eastAsia="IRNazanin" w:cs="IRNazanin"/>
          <w:lang w:bidi="fa-IR"/>
          <w:color w:val="111111"/>
          <w:sz w:val="28"/>
          <w:szCs w:val="28"/>
          <w:rtl/>
        </w:rPr>
        <w:t xml:space="preserve">همه اطلاعات : 2949) نستعلیق  سده 12 ، عنوان و نشان شنگرف ، انجام - افتاده ، 313گ 14 س - 19</w:t>
      </w:r>
      <w:r>
        <w:rPr>
          <w:rFonts w:ascii="Times New Roman" w:hAnsi="Times New Roman" w:eastAsia="Times New Roman" w:cs="Times New Roman"/>
          <w:lang w:val="en-US" w:bidi="en-US"/>
          <w:color w:val="111111"/>
          <w:sz w:val="28"/>
          <w:szCs w:val="28"/>
          <w:rtl/>
        </w:rPr>
        <w:t xml:space="preserve">×8/22</w:t>
      </w:r>
      <w:r>
        <w:rPr>
          <w:rFonts w:ascii="IRNazanin" w:hAnsi="IRNazanin" w:eastAsia="IRNazanin" w:cs="IRNazanin"/>
          <w:lang w:bidi="fa-IR"/>
          <w:color w:val="111111"/>
          <w:sz w:val="28"/>
          <w:szCs w:val="28"/>
          <w:rtl/>
        </w:rPr>
        <w:t xml:space="preserve">، کاغذ فستقی ، جلد میشن سیاهزاد المعاد 10</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5" w:name="pg8350_56019"/>
    <w:bookmarkEnd w:id="375"/>
    <w:p>
      <w:pPr>
        <w:pStyle w:val="Heading3"/>
      </w:pPr>
      <w:bookmarkStart w:id="2376" w:name="_Toc378"/>
      <w:r>
        <w:t>372- زاد المعاد 2</w:t>
      </w:r>
      <w:bookmarkEnd w:id="2376"/>
    </w:p>
    <w:p>
      <w:pPr>
        <w:pStyle w:val="BookText"/>
      </w:pPr>
      <w:r>
        <w:rPr>
          <w:rFonts w:ascii="IRNazanin" w:hAnsi="IRNazanin" w:eastAsia="IRNazanin" w:cs="IRNazanin"/>
          <w:lang w:bidi="fa-IR"/>
          <w:color w:val="111111"/>
          <w:sz w:val="28"/>
          <w:szCs w:val="28"/>
          <w:rtl/>
        </w:rPr>
        <w:t xml:space="preserve">اطلاعات کتاب اصلی : زاد المعاد 2</w:t>
      </w:r>
    </w:p>
    <w:p>
      <w:pPr>
        <w:pStyle w:val="BookText"/>
      </w:pPr>
      <w:r>
        <w:rPr>
          <w:rFonts w:ascii="IRNazanin" w:hAnsi="IRNazanin" w:eastAsia="IRNazanin" w:cs="IRNazanin"/>
          <w:lang w:bidi="fa-IR"/>
          <w:color w:val="111111"/>
          <w:sz w:val="28"/>
          <w:szCs w:val="28"/>
          <w:rtl/>
        </w:rPr>
        <w:t xml:space="preserve">در صفحات : 431تا431زاد المعاد 2</w:t>
      </w:r>
    </w:p>
    <w:p>
      <w:pPr>
        <w:pStyle w:val="BookText"/>
      </w:pPr>
      <w:r>
        <w:rPr>
          <w:rFonts w:ascii="IRNazanin" w:hAnsi="IRNazanin" w:eastAsia="IRNazanin" w:cs="IRNazanin"/>
          <w:lang w:bidi="fa-IR"/>
          <w:color w:val="111111"/>
          <w:sz w:val="28"/>
          <w:szCs w:val="28"/>
          <w:rtl/>
        </w:rPr>
        <w:t xml:space="preserve">مولف : محمد باقر مجلسیزاد المعاد 2</w:t>
      </w:r>
    </w:p>
    <w:p>
      <w:pPr>
        <w:pStyle w:val="BookText"/>
      </w:pPr>
      <w:r>
        <w:rPr>
          <w:rFonts w:ascii="IRNazanin" w:hAnsi="IRNazanin" w:eastAsia="IRNazanin" w:cs="IRNazanin"/>
          <w:lang w:bidi="fa-IR"/>
          <w:color w:val="111111"/>
          <w:sz w:val="28"/>
          <w:szCs w:val="28"/>
          <w:rtl/>
        </w:rPr>
        <w:t xml:space="preserve">تاریخ تالیف : 1107زاد المعاد 2</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2</w:t>
      </w:r>
    </w:p>
    <w:p>
      <w:pPr>
        <w:pStyle w:val="BookText"/>
      </w:pPr>
      <w:r>
        <w:rPr>
          <w:rFonts w:ascii="IRNazanin" w:hAnsi="IRNazanin" w:eastAsia="IRNazanin" w:cs="IRNazanin"/>
          <w:lang w:bidi="fa-IR"/>
          <w:color w:val="111111"/>
          <w:sz w:val="28"/>
          <w:szCs w:val="28"/>
          <w:rtl/>
        </w:rPr>
        <w:t xml:space="preserve">بخش بندی : 14 باب و خاتمهزاد المعاد 2</w:t>
      </w:r>
    </w:p>
    <w:p>
      <w:pPr>
        <w:pStyle w:val="BookText"/>
      </w:pPr>
      <w:r>
        <w:rPr>
          <w:rFonts w:ascii="IRNazanin" w:hAnsi="IRNazanin" w:eastAsia="IRNazanin" w:cs="IRNazanin"/>
          <w:lang w:bidi="fa-IR"/>
          <w:color w:val="111111"/>
          <w:sz w:val="28"/>
          <w:szCs w:val="28"/>
          <w:rtl/>
        </w:rPr>
        <w:t xml:space="preserve">منابع دیگر : ذریعه - 12/11)زاد المعاد 2</w:t>
      </w:r>
    </w:p>
    <w:p>
      <w:pPr>
        <w:pStyle w:val="BookText"/>
      </w:pPr>
      <w:r>
        <w:rPr>
          <w:rFonts w:ascii="IRNazanin" w:hAnsi="IRNazanin" w:eastAsia="IRNazanin" w:cs="IRNazanin"/>
          <w:lang w:bidi="fa-IR"/>
          <w:color w:val="111111"/>
          <w:sz w:val="28"/>
          <w:szCs w:val="28"/>
          <w:rtl/>
        </w:rPr>
        <w:t xml:space="preserve">همه اطلاعات : زاد المعاد-  محمد باقر مجلسی ،در 14 باب و خاتمه  بنام شاه سلطان حسین - در 1107 ذریعه - 12/11)زاد المعاد 2</w:t>
      </w:r>
    </w:p>
    <w:p>
      <w:pPr>
        <w:pStyle w:val="BookText"/>
      </w:pPr>
      <w:r>
        <w:rPr>
          <w:rFonts w:ascii="IRNazanin" w:hAnsi="IRNazanin" w:eastAsia="IRNazanin" w:cs="IRNazanin"/>
          <w:lang w:bidi="fa-IR"/>
          <w:color w:val="111111"/>
          <w:sz w:val="28"/>
          <w:szCs w:val="28"/>
          <w:rtl/>
        </w:rPr>
        <w:t xml:space="preserve">نسخه های مکرر این کتاب : زاد المعاد 2</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المعاد 2</w:t>
      </w:r>
    </w:p>
    <w:p>
      <w:pPr>
        <w:pStyle w:val="BookText"/>
      </w:pPr>
      <w:r>
        <w:rPr>
          <w:rFonts w:ascii="IRNazanin" w:hAnsi="IRNazanin" w:eastAsia="IRNazanin" w:cs="IRNazanin"/>
          <w:lang w:bidi="fa-IR"/>
          <w:color w:val="111111"/>
          <w:sz w:val="28"/>
          <w:szCs w:val="28"/>
          <w:rtl/>
        </w:rPr>
        <w:t xml:space="preserve">در صفحات : 431تا431زاد المعاد 2</w:t>
      </w:r>
    </w:p>
    <w:p>
      <w:pPr>
        <w:pStyle w:val="BookText"/>
      </w:pPr>
      <w:r>
        <w:rPr>
          <w:rFonts w:ascii="IRNazanin" w:hAnsi="IRNazanin" w:eastAsia="IRNazanin" w:cs="IRNazanin"/>
          <w:lang w:bidi="fa-IR"/>
          <w:color w:val="111111"/>
          <w:sz w:val="28"/>
          <w:szCs w:val="28"/>
          <w:rtl/>
        </w:rPr>
        <w:t xml:space="preserve">ردیف کتاب   : 2زاد المعاد 2</w:t>
      </w:r>
    </w:p>
    <w:p>
      <w:pPr>
        <w:pStyle w:val="BookText"/>
      </w:pPr>
      <w:r>
        <w:rPr>
          <w:rFonts w:ascii="IRNazanin" w:hAnsi="IRNazanin" w:eastAsia="IRNazanin" w:cs="IRNazanin"/>
          <w:lang w:bidi="fa-IR"/>
          <w:color w:val="111111"/>
          <w:sz w:val="28"/>
          <w:szCs w:val="28"/>
          <w:rtl/>
        </w:rPr>
        <w:t xml:space="preserve">کد دستیابی کتاب : 119زاد المعاد 2</w:t>
      </w:r>
    </w:p>
    <w:p>
      <w:pPr>
        <w:pStyle w:val="BookText"/>
      </w:pPr>
      <w:r>
        <w:rPr>
          <w:rFonts w:ascii="IRNazanin" w:hAnsi="IRNazanin" w:eastAsia="IRNazanin" w:cs="IRNazanin"/>
          <w:lang w:bidi="fa-IR"/>
          <w:color w:val="111111"/>
          <w:sz w:val="28"/>
          <w:szCs w:val="28"/>
          <w:rtl/>
        </w:rPr>
        <w:t xml:space="preserve">نام کتابخانه : کتابخانه ملی ملکزاد المعاد 2</w:t>
      </w:r>
    </w:p>
    <w:p>
      <w:pPr>
        <w:pStyle w:val="BookText"/>
      </w:pPr>
      <w:r>
        <w:rPr>
          <w:rFonts w:ascii="IRNazanin" w:hAnsi="IRNazanin" w:eastAsia="IRNazanin" w:cs="IRNazanin"/>
          <w:lang w:bidi="fa-IR"/>
          <w:color w:val="111111"/>
          <w:sz w:val="28"/>
          <w:szCs w:val="28"/>
          <w:rtl/>
        </w:rPr>
        <w:t xml:space="preserve">شهر : تهرانزاد المعاد 2</w:t>
      </w:r>
    </w:p>
    <w:p>
      <w:pPr>
        <w:pStyle w:val="BookText"/>
      </w:pPr>
      <w:r>
        <w:rPr>
          <w:rFonts w:ascii="IRNazanin" w:hAnsi="IRNazanin" w:eastAsia="IRNazanin" w:cs="IRNazanin"/>
          <w:lang w:bidi="fa-IR"/>
          <w:color w:val="111111"/>
          <w:sz w:val="28"/>
          <w:szCs w:val="28"/>
          <w:rtl/>
        </w:rPr>
        <w:t xml:space="preserve">کاتب : محمدجعفر خطیب سرکار فیض آثارزاد المعاد 2</w:t>
      </w:r>
    </w:p>
    <w:p>
      <w:pPr>
        <w:pStyle w:val="BookText"/>
      </w:pPr>
      <w:r>
        <w:rPr>
          <w:rFonts w:ascii="IRNazanin" w:hAnsi="IRNazanin" w:eastAsia="IRNazanin" w:cs="IRNazanin"/>
          <w:lang w:bidi="fa-IR"/>
          <w:color w:val="111111"/>
          <w:sz w:val="28"/>
          <w:szCs w:val="28"/>
          <w:rtl/>
        </w:rPr>
        <w:t xml:space="preserve">تاریخ کتابت : محرم 1229زاد المعاد 2</w:t>
      </w:r>
    </w:p>
    <w:p>
      <w:pPr>
        <w:pStyle w:val="BookText"/>
      </w:pPr>
      <w:r>
        <w:rPr>
          <w:rFonts w:ascii="IRNazanin" w:hAnsi="IRNazanin" w:eastAsia="IRNazanin" w:cs="IRNazanin"/>
          <w:lang w:bidi="fa-IR"/>
          <w:color w:val="111111"/>
          <w:sz w:val="28"/>
          <w:szCs w:val="28"/>
          <w:rtl/>
        </w:rPr>
        <w:t xml:space="preserve">مهدی الیه : برای میرزا   محمد خادم باشی آستانهزاد المعاد 2</w:t>
      </w:r>
    </w:p>
    <w:p>
      <w:pPr>
        <w:pStyle w:val="BookText"/>
      </w:pPr>
      <w:r>
        <w:rPr>
          <w:rFonts w:ascii="IRNazanin" w:hAnsi="IRNazanin" w:eastAsia="IRNazanin" w:cs="IRNazanin"/>
          <w:lang w:bidi="fa-IR"/>
          <w:color w:val="111111"/>
          <w:sz w:val="28"/>
          <w:szCs w:val="28"/>
          <w:rtl/>
        </w:rPr>
        <w:t xml:space="preserve">آسیب دیدگی : نخستین - برگ افتادهزاد المعاد 2</w:t>
      </w:r>
    </w:p>
    <w:p>
      <w:pPr>
        <w:pStyle w:val="BookText"/>
      </w:pPr>
      <w:r>
        <w:rPr>
          <w:rFonts w:ascii="IRNazanin" w:hAnsi="IRNazanin" w:eastAsia="IRNazanin" w:cs="IRNazanin"/>
          <w:lang w:bidi="fa-IR"/>
          <w:color w:val="111111"/>
          <w:sz w:val="28"/>
          <w:szCs w:val="28"/>
          <w:rtl/>
        </w:rPr>
        <w:t xml:space="preserve">همه اطلاعات : 119) نسخ  محمدجعفر خطیب سرکار فیض آثاردر محرم 1229 - برای میرزا - محمد خادم باشی آستانه، دو جدولی ،عنوان و نشان شنگرف ، نخستین - برگ افتاده ، در - انجام چند دعا آمده است ، 338 گ 18 س 9/9</w:t>
      </w:r>
      <w:r>
        <w:rPr>
          <w:rFonts w:ascii="Times New Roman" w:hAnsi="Times New Roman" w:eastAsia="Times New Roman" w:cs="Times New Roman"/>
          <w:lang w:val="en-US" w:bidi="en-US"/>
          <w:color w:val="111111"/>
          <w:sz w:val="28"/>
          <w:szCs w:val="28"/>
          <w:rtl/>
        </w:rPr>
        <w:t xml:space="preserve">×4/19</w:t>
      </w:r>
      <w:r>
        <w:rPr>
          <w:rFonts w:ascii="IRNazanin" w:hAnsi="IRNazanin" w:eastAsia="IRNazanin" w:cs="IRNazanin"/>
          <w:lang w:bidi="fa-IR"/>
          <w:color w:val="111111"/>
          <w:sz w:val="28"/>
          <w:szCs w:val="28"/>
          <w:rtl/>
        </w:rPr>
        <w:t xml:space="preserve">،کاغذ ترمه ،جلد روغنی - زمینه مشکی با جدول درون هم روغنی زمینه نارنجی .زاد المعاد 2</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6" w:name="pg8350_56020"/>
    <w:bookmarkEnd w:id="376"/>
    <w:p>
      <w:pPr>
        <w:pStyle w:val="Heading3"/>
      </w:pPr>
      <w:bookmarkStart w:id="2377" w:name="_Toc379"/>
      <w:r>
        <w:t>373- زاد المعاد 3</w:t>
      </w:r>
      <w:bookmarkEnd w:id="2377"/>
    </w:p>
    <w:p>
      <w:pPr>
        <w:pStyle w:val="BookText"/>
      </w:pPr>
      <w:r>
        <w:rPr>
          <w:rFonts w:ascii="IRNazanin" w:hAnsi="IRNazanin" w:eastAsia="IRNazanin" w:cs="IRNazanin"/>
          <w:lang w:bidi="fa-IR"/>
          <w:color w:val="111111"/>
          <w:sz w:val="28"/>
          <w:szCs w:val="28"/>
          <w:rtl/>
        </w:rPr>
        <w:t xml:space="preserve">اطلاعات کتاب اصلی : زاد المعاد 3</w:t>
      </w:r>
    </w:p>
    <w:p>
      <w:pPr>
        <w:pStyle w:val="BookText"/>
      </w:pPr>
      <w:r>
        <w:rPr>
          <w:rFonts w:ascii="IRNazanin" w:hAnsi="IRNazanin" w:eastAsia="IRNazanin" w:cs="IRNazanin"/>
          <w:lang w:bidi="fa-IR"/>
          <w:color w:val="111111"/>
          <w:sz w:val="28"/>
          <w:szCs w:val="28"/>
          <w:rtl/>
        </w:rPr>
        <w:t xml:space="preserve">در صفحات : 431تا431زاد المعاد 3</w:t>
      </w:r>
    </w:p>
    <w:p>
      <w:pPr>
        <w:pStyle w:val="BookText"/>
      </w:pPr>
      <w:r>
        <w:rPr>
          <w:rFonts w:ascii="IRNazanin" w:hAnsi="IRNazanin" w:eastAsia="IRNazanin" w:cs="IRNazanin"/>
          <w:lang w:bidi="fa-IR"/>
          <w:color w:val="111111"/>
          <w:sz w:val="28"/>
          <w:szCs w:val="28"/>
          <w:rtl/>
        </w:rPr>
        <w:t xml:space="preserve">مولف : محمد باقر مجلسیزاد المعاد 3</w:t>
      </w:r>
    </w:p>
    <w:p>
      <w:pPr>
        <w:pStyle w:val="BookText"/>
      </w:pPr>
      <w:r>
        <w:rPr>
          <w:rFonts w:ascii="IRNazanin" w:hAnsi="IRNazanin" w:eastAsia="IRNazanin" w:cs="IRNazanin"/>
          <w:lang w:bidi="fa-IR"/>
          <w:color w:val="111111"/>
          <w:sz w:val="28"/>
          <w:szCs w:val="28"/>
          <w:rtl/>
        </w:rPr>
        <w:t xml:space="preserve">تاریخ تالیف : 1107زاد المعاد 3</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3</w:t>
      </w:r>
    </w:p>
    <w:p>
      <w:pPr>
        <w:pStyle w:val="BookText"/>
      </w:pPr>
      <w:r>
        <w:rPr>
          <w:rFonts w:ascii="IRNazanin" w:hAnsi="IRNazanin" w:eastAsia="IRNazanin" w:cs="IRNazanin"/>
          <w:lang w:bidi="fa-IR"/>
          <w:color w:val="111111"/>
          <w:sz w:val="28"/>
          <w:szCs w:val="28"/>
          <w:rtl/>
        </w:rPr>
        <w:t xml:space="preserve">بخش بندی : 14 باب و خاتمهزاد المعاد 3</w:t>
      </w:r>
    </w:p>
    <w:p>
      <w:pPr>
        <w:pStyle w:val="BookText"/>
      </w:pPr>
      <w:r>
        <w:rPr>
          <w:rFonts w:ascii="IRNazanin" w:hAnsi="IRNazanin" w:eastAsia="IRNazanin" w:cs="IRNazanin"/>
          <w:lang w:bidi="fa-IR"/>
          <w:color w:val="111111"/>
          <w:sz w:val="28"/>
          <w:szCs w:val="28"/>
          <w:rtl/>
        </w:rPr>
        <w:t xml:space="preserve">منابع دیگر : ذریعه - 12/11)زاد المعاد 3</w:t>
      </w:r>
    </w:p>
    <w:p>
      <w:pPr>
        <w:pStyle w:val="BookText"/>
      </w:pPr>
      <w:r>
        <w:rPr>
          <w:rFonts w:ascii="IRNazanin" w:hAnsi="IRNazanin" w:eastAsia="IRNazanin" w:cs="IRNazanin"/>
          <w:lang w:bidi="fa-IR"/>
          <w:color w:val="111111"/>
          <w:sz w:val="28"/>
          <w:szCs w:val="28"/>
          <w:rtl/>
        </w:rPr>
        <w:t xml:space="preserve">همه اطلاعات : زاد المعاد-  محمد باقر مجلسی ،در 14 باب و خاتمه  بنام شاه سلطان حسین - در 1107 ذریعه - 12/11)زاد المعاد 3</w:t>
      </w:r>
    </w:p>
    <w:p>
      <w:pPr>
        <w:pStyle w:val="BookText"/>
      </w:pPr>
      <w:r>
        <w:rPr>
          <w:rFonts w:ascii="IRNazanin" w:hAnsi="IRNazanin" w:eastAsia="IRNazanin" w:cs="IRNazanin"/>
          <w:lang w:bidi="fa-IR"/>
          <w:color w:val="111111"/>
          <w:sz w:val="28"/>
          <w:szCs w:val="28"/>
          <w:rtl/>
        </w:rPr>
        <w:t xml:space="preserve">نسخه های مکرر این کتاب : زاد المعاد 3</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المعاد 3</w:t>
      </w:r>
    </w:p>
    <w:p>
      <w:pPr>
        <w:pStyle w:val="BookText"/>
      </w:pPr>
      <w:r>
        <w:rPr>
          <w:rFonts w:ascii="IRNazanin" w:hAnsi="IRNazanin" w:eastAsia="IRNazanin" w:cs="IRNazanin"/>
          <w:lang w:bidi="fa-IR"/>
          <w:color w:val="111111"/>
          <w:sz w:val="28"/>
          <w:szCs w:val="28"/>
          <w:rtl/>
        </w:rPr>
        <w:t xml:space="preserve">در صفحات : 431تا431زاد المعاد 3</w:t>
      </w:r>
    </w:p>
    <w:p>
      <w:pPr>
        <w:pStyle w:val="BookText"/>
      </w:pPr>
      <w:r>
        <w:rPr>
          <w:rFonts w:ascii="IRNazanin" w:hAnsi="IRNazanin" w:eastAsia="IRNazanin" w:cs="IRNazanin"/>
          <w:lang w:bidi="fa-IR"/>
          <w:color w:val="111111"/>
          <w:sz w:val="28"/>
          <w:szCs w:val="28"/>
          <w:rtl/>
        </w:rPr>
        <w:t xml:space="preserve">ردیف کتاب   : 3زاد المعاد 3</w:t>
      </w:r>
    </w:p>
    <w:p>
      <w:pPr>
        <w:pStyle w:val="BookText"/>
      </w:pPr>
      <w:r>
        <w:rPr>
          <w:rFonts w:ascii="IRNazanin" w:hAnsi="IRNazanin" w:eastAsia="IRNazanin" w:cs="IRNazanin"/>
          <w:lang w:bidi="fa-IR"/>
          <w:color w:val="111111"/>
          <w:sz w:val="28"/>
          <w:szCs w:val="28"/>
          <w:rtl/>
        </w:rPr>
        <w:t xml:space="preserve">کد دستیابی کتاب : 122زاد المعاد 3</w:t>
      </w:r>
    </w:p>
    <w:p>
      <w:pPr>
        <w:pStyle w:val="BookText"/>
      </w:pPr>
      <w:r>
        <w:rPr>
          <w:rFonts w:ascii="IRNazanin" w:hAnsi="IRNazanin" w:eastAsia="IRNazanin" w:cs="IRNazanin"/>
          <w:lang w:bidi="fa-IR"/>
          <w:color w:val="111111"/>
          <w:sz w:val="28"/>
          <w:szCs w:val="28"/>
          <w:rtl/>
        </w:rPr>
        <w:t xml:space="preserve">نام کتابخانه : کتابخانه ملی ملکزاد المعاد 3</w:t>
      </w:r>
    </w:p>
    <w:p>
      <w:pPr>
        <w:pStyle w:val="BookText"/>
      </w:pPr>
      <w:r>
        <w:rPr>
          <w:rFonts w:ascii="IRNazanin" w:hAnsi="IRNazanin" w:eastAsia="IRNazanin" w:cs="IRNazanin"/>
          <w:lang w:bidi="fa-IR"/>
          <w:color w:val="111111"/>
          <w:sz w:val="28"/>
          <w:szCs w:val="28"/>
          <w:rtl/>
        </w:rPr>
        <w:t xml:space="preserve">شهر : تهرانزاد المعاد 3</w:t>
      </w:r>
    </w:p>
    <w:p>
      <w:pPr>
        <w:pStyle w:val="BookText"/>
      </w:pPr>
      <w:r>
        <w:rPr>
          <w:rFonts w:ascii="IRNazanin" w:hAnsi="IRNazanin" w:eastAsia="IRNazanin" w:cs="IRNazanin"/>
          <w:lang w:bidi="fa-IR"/>
          <w:color w:val="111111"/>
          <w:sz w:val="28"/>
          <w:szCs w:val="28"/>
          <w:rtl/>
        </w:rPr>
        <w:t xml:space="preserve">آسیب دیدگی : فرسودهزاد المعاد 3</w:t>
      </w:r>
    </w:p>
    <w:p>
      <w:pPr>
        <w:pStyle w:val="BookText"/>
      </w:pPr>
      <w:r>
        <w:rPr>
          <w:rFonts w:ascii="IRNazanin" w:hAnsi="IRNazanin" w:eastAsia="IRNazanin" w:cs="IRNazanin"/>
          <w:lang w:bidi="fa-IR"/>
          <w:color w:val="111111"/>
          <w:sz w:val="28"/>
          <w:szCs w:val="28"/>
          <w:rtl/>
        </w:rPr>
        <w:t xml:space="preserve">همه اطلاعات : 122)  نسخ ، ترجمه نستعلیق ،دو جدولی بزر،میان سطرها ستون بندی - شده - بزر، ص 1و2 به زرولاجورد و شنگرف آراسته و نقاشی شده ،321 گ 14 س 7/11</w:t>
      </w:r>
      <w:r>
        <w:rPr>
          <w:rFonts w:ascii="Times New Roman" w:hAnsi="Times New Roman" w:eastAsia="Times New Roman" w:cs="Times New Roman"/>
          <w:lang w:val="en-US" w:bidi="en-US"/>
          <w:color w:val="111111"/>
          <w:sz w:val="28"/>
          <w:szCs w:val="28"/>
          <w:rtl/>
        </w:rPr>
        <w:t xml:space="preserve">× - 8</w:t>
      </w:r>
      <w:r>
        <w:rPr>
          <w:rFonts w:ascii="IRNazanin" w:hAnsi="IRNazanin" w:eastAsia="IRNazanin" w:cs="IRNazanin"/>
          <w:lang w:bidi="fa-IR"/>
          <w:color w:val="111111"/>
          <w:sz w:val="28"/>
          <w:szCs w:val="28"/>
          <w:rtl/>
        </w:rPr>
        <w:t xml:space="preserve">ر19، کاغذ ترمه ، جلد روغنی کشمیری با گل وبوته و فرسودهزاد المعاد 3</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7" w:name="pg8350_56021"/>
    <w:bookmarkEnd w:id="377"/>
    <w:p>
      <w:pPr>
        <w:pStyle w:val="Heading3"/>
      </w:pPr>
      <w:bookmarkStart w:id="2378" w:name="_Toc380"/>
      <w:r>
        <w:t>374- زاد المعاد 4</w:t>
      </w:r>
      <w:bookmarkEnd w:id="2378"/>
    </w:p>
    <w:p>
      <w:pPr>
        <w:pStyle w:val="BookText"/>
      </w:pPr>
      <w:r>
        <w:rPr>
          <w:rFonts w:ascii="IRNazanin" w:hAnsi="IRNazanin" w:eastAsia="IRNazanin" w:cs="IRNazanin"/>
          <w:lang w:bidi="fa-IR"/>
          <w:color w:val="111111"/>
          <w:sz w:val="28"/>
          <w:szCs w:val="28"/>
          <w:rtl/>
        </w:rPr>
        <w:t xml:space="preserve">اطلاعات کتاب اصلی : زاد المعاد 4</w:t>
      </w:r>
    </w:p>
    <w:p>
      <w:pPr>
        <w:pStyle w:val="BookText"/>
      </w:pPr>
      <w:r>
        <w:rPr>
          <w:rFonts w:ascii="IRNazanin" w:hAnsi="IRNazanin" w:eastAsia="IRNazanin" w:cs="IRNazanin"/>
          <w:lang w:bidi="fa-IR"/>
          <w:color w:val="111111"/>
          <w:sz w:val="28"/>
          <w:szCs w:val="28"/>
          <w:rtl/>
        </w:rPr>
        <w:t xml:space="preserve">در صفحات : 431تا431زاد المعاد 4</w:t>
      </w:r>
    </w:p>
    <w:p>
      <w:pPr>
        <w:pStyle w:val="BookText"/>
      </w:pPr>
      <w:r>
        <w:rPr>
          <w:rFonts w:ascii="IRNazanin" w:hAnsi="IRNazanin" w:eastAsia="IRNazanin" w:cs="IRNazanin"/>
          <w:lang w:bidi="fa-IR"/>
          <w:color w:val="111111"/>
          <w:sz w:val="28"/>
          <w:szCs w:val="28"/>
          <w:rtl/>
        </w:rPr>
        <w:t xml:space="preserve">مولف : محمد باقر مجلسیزاد المعاد 4</w:t>
      </w:r>
    </w:p>
    <w:p>
      <w:pPr>
        <w:pStyle w:val="BookText"/>
      </w:pPr>
      <w:r>
        <w:rPr>
          <w:rFonts w:ascii="IRNazanin" w:hAnsi="IRNazanin" w:eastAsia="IRNazanin" w:cs="IRNazanin"/>
          <w:lang w:bidi="fa-IR"/>
          <w:color w:val="111111"/>
          <w:sz w:val="28"/>
          <w:szCs w:val="28"/>
          <w:rtl/>
        </w:rPr>
        <w:t xml:space="preserve">تاریخ تالیف : 1107زاد المعاد 4</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4</w:t>
      </w:r>
    </w:p>
    <w:p>
      <w:pPr>
        <w:pStyle w:val="BookText"/>
      </w:pPr>
      <w:r>
        <w:rPr>
          <w:rFonts w:ascii="IRNazanin" w:hAnsi="IRNazanin" w:eastAsia="IRNazanin" w:cs="IRNazanin"/>
          <w:lang w:bidi="fa-IR"/>
          <w:color w:val="111111"/>
          <w:sz w:val="28"/>
          <w:szCs w:val="28"/>
          <w:rtl/>
        </w:rPr>
        <w:t xml:space="preserve">بخش بندی : 14 باب و خاتمهزاد المعاد 4</w:t>
      </w:r>
    </w:p>
    <w:p>
      <w:pPr>
        <w:pStyle w:val="BookText"/>
      </w:pPr>
      <w:r>
        <w:rPr>
          <w:rFonts w:ascii="IRNazanin" w:hAnsi="IRNazanin" w:eastAsia="IRNazanin" w:cs="IRNazanin"/>
          <w:lang w:bidi="fa-IR"/>
          <w:color w:val="111111"/>
          <w:sz w:val="28"/>
          <w:szCs w:val="28"/>
          <w:rtl/>
        </w:rPr>
        <w:t xml:space="preserve">منابع دیگر : ذریعه - 12/11)زاد المعاد 4</w:t>
      </w:r>
    </w:p>
    <w:p>
      <w:pPr>
        <w:pStyle w:val="BookText"/>
      </w:pPr>
      <w:r>
        <w:rPr>
          <w:rFonts w:ascii="IRNazanin" w:hAnsi="IRNazanin" w:eastAsia="IRNazanin" w:cs="IRNazanin"/>
          <w:lang w:bidi="fa-IR"/>
          <w:color w:val="111111"/>
          <w:sz w:val="28"/>
          <w:szCs w:val="28"/>
          <w:rtl/>
        </w:rPr>
        <w:t xml:space="preserve">همه اطلاعات : زاد المعاد-  محمد باقر مجلسی ،در 14 باب و خاتمه  بنام شاه سلطان حسین - در 1107 ذریعه - 12/11)زاد المعاد 4</w:t>
      </w:r>
    </w:p>
    <w:p>
      <w:pPr>
        <w:pStyle w:val="BookText"/>
      </w:pPr>
      <w:r>
        <w:rPr>
          <w:rFonts w:ascii="IRNazanin" w:hAnsi="IRNazanin" w:eastAsia="IRNazanin" w:cs="IRNazanin"/>
          <w:lang w:bidi="fa-IR"/>
          <w:color w:val="111111"/>
          <w:sz w:val="28"/>
          <w:szCs w:val="28"/>
          <w:rtl/>
        </w:rPr>
        <w:t xml:space="preserve">نسخه های مکرر این کتاب : زاد المعاد 4</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المعاد 4</w:t>
      </w:r>
    </w:p>
    <w:p>
      <w:pPr>
        <w:pStyle w:val="BookText"/>
      </w:pPr>
      <w:r>
        <w:rPr>
          <w:rFonts w:ascii="IRNazanin" w:hAnsi="IRNazanin" w:eastAsia="IRNazanin" w:cs="IRNazanin"/>
          <w:lang w:bidi="fa-IR"/>
          <w:color w:val="111111"/>
          <w:sz w:val="28"/>
          <w:szCs w:val="28"/>
          <w:rtl/>
        </w:rPr>
        <w:t xml:space="preserve">در صفحات : 431تا431زاد المعاد 4</w:t>
      </w:r>
    </w:p>
    <w:p>
      <w:pPr>
        <w:pStyle w:val="BookText"/>
      </w:pPr>
      <w:r>
        <w:rPr>
          <w:rFonts w:ascii="IRNazanin" w:hAnsi="IRNazanin" w:eastAsia="IRNazanin" w:cs="IRNazanin"/>
          <w:lang w:bidi="fa-IR"/>
          <w:color w:val="111111"/>
          <w:sz w:val="28"/>
          <w:szCs w:val="28"/>
          <w:rtl/>
        </w:rPr>
        <w:t xml:space="preserve">ردیف کتاب   : 4زاد المعاد 4</w:t>
      </w:r>
    </w:p>
    <w:p>
      <w:pPr>
        <w:pStyle w:val="BookText"/>
      </w:pPr>
      <w:r>
        <w:rPr>
          <w:rFonts w:ascii="IRNazanin" w:hAnsi="IRNazanin" w:eastAsia="IRNazanin" w:cs="IRNazanin"/>
          <w:lang w:bidi="fa-IR"/>
          <w:color w:val="111111"/>
          <w:sz w:val="28"/>
          <w:szCs w:val="28"/>
          <w:rtl/>
        </w:rPr>
        <w:t xml:space="preserve">کد دستیابی کتاب : 132زاد المعاد 4</w:t>
      </w:r>
    </w:p>
    <w:p>
      <w:pPr>
        <w:pStyle w:val="BookText"/>
      </w:pPr>
      <w:r>
        <w:rPr>
          <w:rFonts w:ascii="IRNazanin" w:hAnsi="IRNazanin" w:eastAsia="IRNazanin" w:cs="IRNazanin"/>
          <w:lang w:bidi="fa-IR"/>
          <w:color w:val="111111"/>
          <w:sz w:val="28"/>
          <w:szCs w:val="28"/>
          <w:rtl/>
        </w:rPr>
        <w:t xml:space="preserve">نام کتابخانه : کتابخانه ملی ملکزاد المعاد 4</w:t>
      </w:r>
    </w:p>
    <w:p>
      <w:pPr>
        <w:pStyle w:val="BookText"/>
      </w:pPr>
      <w:r>
        <w:rPr>
          <w:rFonts w:ascii="IRNazanin" w:hAnsi="IRNazanin" w:eastAsia="IRNazanin" w:cs="IRNazanin"/>
          <w:lang w:bidi="fa-IR"/>
          <w:color w:val="111111"/>
          <w:sz w:val="28"/>
          <w:szCs w:val="28"/>
          <w:rtl/>
        </w:rPr>
        <w:t xml:space="preserve">شهر : تهرانزاد المعاد 4</w:t>
      </w:r>
    </w:p>
    <w:p>
      <w:pPr>
        <w:pStyle w:val="BookText"/>
      </w:pPr>
      <w:r>
        <w:rPr>
          <w:rFonts w:ascii="IRNazanin" w:hAnsi="IRNazanin" w:eastAsia="IRNazanin" w:cs="IRNazanin"/>
          <w:lang w:bidi="fa-IR"/>
          <w:color w:val="111111"/>
          <w:sz w:val="28"/>
          <w:szCs w:val="28"/>
          <w:rtl/>
        </w:rPr>
        <w:t xml:space="preserve">کاتب : قاسم بن کاظمزاد المعاد 4</w:t>
      </w:r>
    </w:p>
    <w:p>
      <w:pPr>
        <w:pStyle w:val="BookText"/>
      </w:pPr>
      <w:r>
        <w:rPr>
          <w:rFonts w:ascii="IRNazanin" w:hAnsi="IRNazanin" w:eastAsia="IRNazanin" w:cs="IRNazanin"/>
          <w:lang w:bidi="fa-IR"/>
          <w:color w:val="111111"/>
          <w:sz w:val="28"/>
          <w:szCs w:val="28"/>
          <w:rtl/>
        </w:rPr>
        <w:t xml:space="preserve">تاریخ کتابت : 1249زاد المعاد 4</w:t>
      </w:r>
    </w:p>
    <w:p>
      <w:pPr>
        <w:pStyle w:val="BookText"/>
      </w:pPr>
      <w:r>
        <w:rPr>
          <w:rFonts w:ascii="IRNazanin" w:hAnsi="IRNazanin" w:eastAsia="IRNazanin" w:cs="IRNazanin"/>
          <w:lang w:bidi="fa-IR"/>
          <w:color w:val="111111"/>
          <w:sz w:val="28"/>
          <w:szCs w:val="28"/>
          <w:rtl/>
        </w:rPr>
        <w:t xml:space="preserve">همه اطلاعات : 132)  نسخ  قاسم بن کاظم در 1249، با سرلوح و جدول - میان سطرها طلااندازی - شده ،243گ 11س 14</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 کاغذ ترمه ، جلد روغنی کشمیری با گل و بوته در - درون و بیرون .زاد المعاد 4</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8" w:name="pg8350_56022"/>
    <w:bookmarkEnd w:id="378"/>
    <w:p>
      <w:pPr>
        <w:pStyle w:val="Heading3"/>
      </w:pPr>
      <w:bookmarkStart w:id="2379" w:name="_Toc381"/>
      <w:r>
        <w:t>375- زاد المعاد 5</w:t>
      </w:r>
      <w:bookmarkEnd w:id="2379"/>
    </w:p>
    <w:p>
      <w:pPr>
        <w:pStyle w:val="BookText"/>
      </w:pPr>
      <w:r>
        <w:rPr>
          <w:rFonts w:ascii="IRNazanin" w:hAnsi="IRNazanin" w:eastAsia="IRNazanin" w:cs="IRNazanin"/>
          <w:lang w:bidi="fa-IR"/>
          <w:color w:val="111111"/>
          <w:sz w:val="28"/>
          <w:szCs w:val="28"/>
          <w:rtl/>
        </w:rPr>
        <w:t xml:space="preserve">اطلاعات کتاب اصلی : زاد المعاد 5</w:t>
      </w:r>
    </w:p>
    <w:p>
      <w:pPr>
        <w:pStyle w:val="BookText"/>
      </w:pPr>
      <w:r>
        <w:rPr>
          <w:rFonts w:ascii="IRNazanin" w:hAnsi="IRNazanin" w:eastAsia="IRNazanin" w:cs="IRNazanin"/>
          <w:lang w:bidi="fa-IR"/>
          <w:color w:val="111111"/>
          <w:sz w:val="28"/>
          <w:szCs w:val="28"/>
          <w:rtl/>
        </w:rPr>
        <w:t xml:space="preserve">در صفحات : 431تا431زاد المعاد 5</w:t>
      </w:r>
    </w:p>
    <w:p>
      <w:pPr>
        <w:pStyle w:val="BookText"/>
      </w:pPr>
      <w:r>
        <w:rPr>
          <w:rFonts w:ascii="IRNazanin" w:hAnsi="IRNazanin" w:eastAsia="IRNazanin" w:cs="IRNazanin"/>
          <w:lang w:bidi="fa-IR"/>
          <w:color w:val="111111"/>
          <w:sz w:val="28"/>
          <w:szCs w:val="28"/>
          <w:rtl/>
        </w:rPr>
        <w:t xml:space="preserve">مولف : محمد باقر مجلسیزاد المعاد 5</w:t>
      </w:r>
    </w:p>
    <w:p>
      <w:pPr>
        <w:pStyle w:val="BookText"/>
      </w:pPr>
      <w:r>
        <w:rPr>
          <w:rFonts w:ascii="IRNazanin" w:hAnsi="IRNazanin" w:eastAsia="IRNazanin" w:cs="IRNazanin"/>
          <w:lang w:bidi="fa-IR"/>
          <w:color w:val="111111"/>
          <w:sz w:val="28"/>
          <w:szCs w:val="28"/>
          <w:rtl/>
        </w:rPr>
        <w:t xml:space="preserve">تاریخ تالیف : 1107زاد المعاد 5</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5</w:t>
      </w:r>
    </w:p>
    <w:p>
      <w:pPr>
        <w:pStyle w:val="BookText"/>
      </w:pPr>
      <w:r>
        <w:rPr>
          <w:rFonts w:ascii="IRNazanin" w:hAnsi="IRNazanin" w:eastAsia="IRNazanin" w:cs="IRNazanin"/>
          <w:lang w:bidi="fa-IR"/>
          <w:color w:val="111111"/>
          <w:sz w:val="28"/>
          <w:szCs w:val="28"/>
          <w:rtl/>
        </w:rPr>
        <w:t xml:space="preserve">بخش بندی : 14 باب و خاتمهزاد المعاد 5</w:t>
      </w:r>
    </w:p>
    <w:p>
      <w:pPr>
        <w:pStyle w:val="BookText"/>
      </w:pPr>
      <w:r>
        <w:rPr>
          <w:rFonts w:ascii="IRNazanin" w:hAnsi="IRNazanin" w:eastAsia="IRNazanin" w:cs="IRNazanin"/>
          <w:lang w:bidi="fa-IR"/>
          <w:color w:val="111111"/>
          <w:sz w:val="28"/>
          <w:szCs w:val="28"/>
          <w:rtl/>
        </w:rPr>
        <w:t xml:space="preserve">منابع دیگر : ذریعه - 12/11)زاد المعاد 5</w:t>
      </w:r>
    </w:p>
    <w:p>
      <w:pPr>
        <w:pStyle w:val="BookText"/>
      </w:pPr>
      <w:r>
        <w:rPr>
          <w:rFonts w:ascii="IRNazanin" w:hAnsi="IRNazanin" w:eastAsia="IRNazanin" w:cs="IRNazanin"/>
          <w:lang w:bidi="fa-IR"/>
          <w:color w:val="111111"/>
          <w:sz w:val="28"/>
          <w:szCs w:val="28"/>
          <w:rtl/>
        </w:rPr>
        <w:t xml:space="preserve">همه اطلاعات : زاد المعاد-  محمد باقر مجلسی ،در 14 باب و خاتمه  بنام شاه سلطان حسین - در 1107 ذریعه - 12/11)زاد المعاد 5</w:t>
      </w:r>
    </w:p>
    <w:p>
      <w:pPr>
        <w:pStyle w:val="BookText"/>
      </w:pPr>
      <w:r>
        <w:rPr>
          <w:rFonts w:ascii="IRNazanin" w:hAnsi="IRNazanin" w:eastAsia="IRNazanin" w:cs="IRNazanin"/>
          <w:lang w:bidi="fa-IR"/>
          <w:color w:val="111111"/>
          <w:sz w:val="28"/>
          <w:szCs w:val="28"/>
          <w:rtl/>
        </w:rPr>
        <w:t xml:space="preserve">نسخه های مکرر این کتاب : زاد المعاد 5</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المعاد 5</w:t>
      </w:r>
    </w:p>
    <w:p>
      <w:pPr>
        <w:pStyle w:val="BookText"/>
      </w:pPr>
      <w:r>
        <w:rPr>
          <w:rFonts w:ascii="IRNazanin" w:hAnsi="IRNazanin" w:eastAsia="IRNazanin" w:cs="IRNazanin"/>
          <w:lang w:bidi="fa-IR"/>
          <w:color w:val="111111"/>
          <w:sz w:val="28"/>
          <w:szCs w:val="28"/>
          <w:rtl/>
        </w:rPr>
        <w:t xml:space="preserve">در صفحات : 431تا431زاد المعاد 5</w:t>
      </w:r>
    </w:p>
    <w:p>
      <w:pPr>
        <w:pStyle w:val="BookText"/>
      </w:pPr>
      <w:r>
        <w:rPr>
          <w:rFonts w:ascii="IRNazanin" w:hAnsi="IRNazanin" w:eastAsia="IRNazanin" w:cs="IRNazanin"/>
          <w:lang w:bidi="fa-IR"/>
          <w:color w:val="111111"/>
          <w:sz w:val="28"/>
          <w:szCs w:val="28"/>
          <w:rtl/>
        </w:rPr>
        <w:t xml:space="preserve">ردیف کتاب   : 5زاد المعاد 5</w:t>
      </w:r>
    </w:p>
    <w:p>
      <w:pPr>
        <w:pStyle w:val="BookText"/>
      </w:pPr>
      <w:r>
        <w:rPr>
          <w:rFonts w:ascii="IRNazanin" w:hAnsi="IRNazanin" w:eastAsia="IRNazanin" w:cs="IRNazanin"/>
          <w:lang w:bidi="fa-IR"/>
          <w:color w:val="111111"/>
          <w:sz w:val="28"/>
          <w:szCs w:val="28"/>
          <w:rtl/>
        </w:rPr>
        <w:t xml:space="preserve">کد دستیابی کتاب : 137زاد المعاد 5</w:t>
      </w:r>
    </w:p>
    <w:p>
      <w:pPr>
        <w:pStyle w:val="BookText"/>
      </w:pPr>
      <w:r>
        <w:rPr>
          <w:rFonts w:ascii="IRNazanin" w:hAnsi="IRNazanin" w:eastAsia="IRNazanin" w:cs="IRNazanin"/>
          <w:lang w:bidi="fa-IR"/>
          <w:color w:val="111111"/>
          <w:sz w:val="28"/>
          <w:szCs w:val="28"/>
          <w:rtl/>
        </w:rPr>
        <w:t xml:space="preserve">نام کتابخانه : کتابخانه ملی ملکزاد المعاد 5</w:t>
      </w:r>
    </w:p>
    <w:p>
      <w:pPr>
        <w:pStyle w:val="BookText"/>
      </w:pPr>
      <w:r>
        <w:rPr>
          <w:rFonts w:ascii="IRNazanin" w:hAnsi="IRNazanin" w:eastAsia="IRNazanin" w:cs="IRNazanin"/>
          <w:lang w:bidi="fa-IR"/>
          <w:color w:val="111111"/>
          <w:sz w:val="28"/>
          <w:szCs w:val="28"/>
          <w:rtl/>
        </w:rPr>
        <w:t xml:space="preserve">شهر : تهرانزاد المعاد 5</w:t>
      </w:r>
    </w:p>
    <w:p>
      <w:pPr>
        <w:pStyle w:val="BookText"/>
      </w:pPr>
      <w:r>
        <w:rPr>
          <w:rFonts w:ascii="IRNazanin" w:hAnsi="IRNazanin" w:eastAsia="IRNazanin" w:cs="IRNazanin"/>
          <w:lang w:bidi="fa-IR"/>
          <w:color w:val="111111"/>
          <w:sz w:val="28"/>
          <w:szCs w:val="28"/>
          <w:rtl/>
        </w:rPr>
        <w:t xml:space="preserve">کاتب : وصال شیرازیزاد المعاد 5</w:t>
      </w:r>
    </w:p>
    <w:p>
      <w:pPr>
        <w:pStyle w:val="BookText"/>
      </w:pPr>
      <w:r>
        <w:rPr>
          <w:rFonts w:ascii="IRNazanin" w:hAnsi="IRNazanin" w:eastAsia="IRNazanin" w:cs="IRNazanin"/>
          <w:lang w:bidi="fa-IR"/>
          <w:color w:val="111111"/>
          <w:sz w:val="28"/>
          <w:szCs w:val="28"/>
          <w:rtl/>
        </w:rPr>
        <w:t xml:space="preserve">تاریخ کتابت : 1267زاد المعاد 5</w:t>
      </w:r>
    </w:p>
    <w:p>
      <w:pPr>
        <w:pStyle w:val="BookText"/>
      </w:pPr>
      <w:r>
        <w:rPr>
          <w:rFonts w:ascii="IRNazanin" w:hAnsi="IRNazanin" w:eastAsia="IRNazanin" w:cs="IRNazanin"/>
          <w:lang w:bidi="fa-IR"/>
          <w:color w:val="111111"/>
          <w:sz w:val="28"/>
          <w:szCs w:val="28"/>
          <w:rtl/>
        </w:rPr>
        <w:t xml:space="preserve">مهدی الیه : برای میرزا حسین خان   سپهسالارزاد المعاد 5</w:t>
      </w:r>
    </w:p>
    <w:p>
      <w:pPr>
        <w:pStyle w:val="BookText"/>
      </w:pPr>
      <w:r>
        <w:rPr>
          <w:rFonts w:ascii="IRNazanin" w:hAnsi="IRNazanin" w:eastAsia="IRNazanin" w:cs="IRNazanin"/>
          <w:lang w:bidi="fa-IR"/>
          <w:color w:val="111111"/>
          <w:sz w:val="28"/>
          <w:szCs w:val="28"/>
          <w:rtl/>
        </w:rPr>
        <w:t xml:space="preserve">همه اطلاعات : 137)  نسخ  وصال شیرازی در 1267 برای میرزا حسین خان - سپهسالار، میان - سطرها طلااندازی شده ، ص 1و2 مذهب ، آغاز هر ماه همه صفحه به زر و - لاجورد ،- حاشیه سازی شده ،308 گ 19 س 1/18</w:t>
      </w:r>
      <w:r>
        <w:rPr>
          <w:rFonts w:ascii="Times New Roman" w:hAnsi="Times New Roman" w:eastAsia="Times New Roman" w:cs="Times New Roman"/>
          <w:lang w:val="en-US" w:bidi="en-US"/>
          <w:color w:val="111111"/>
          <w:sz w:val="28"/>
          <w:szCs w:val="28"/>
          <w:rtl/>
        </w:rPr>
        <w:t xml:space="preserve">×9/27</w:t>
      </w:r>
      <w:r>
        <w:rPr>
          <w:rFonts w:ascii="IRNazanin" w:hAnsi="IRNazanin" w:eastAsia="IRNazanin" w:cs="IRNazanin"/>
          <w:lang w:bidi="fa-IR"/>
          <w:color w:val="111111"/>
          <w:sz w:val="28"/>
          <w:szCs w:val="28"/>
          <w:rtl/>
        </w:rPr>
        <w:t xml:space="preserve">، کاغذ ترمه ،جلد روغنی مذهبزاد المعاد 5</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9" w:name="pg8350_56023"/>
    <w:bookmarkEnd w:id="379"/>
    <w:p>
      <w:pPr>
        <w:pStyle w:val="Heading3"/>
      </w:pPr>
      <w:bookmarkStart w:id="2380" w:name="_Toc382"/>
      <w:r>
        <w:t>376- زاد المعاد 6</w:t>
      </w:r>
      <w:bookmarkEnd w:id="2380"/>
    </w:p>
    <w:p>
      <w:pPr>
        <w:pStyle w:val="BookText"/>
      </w:pPr>
      <w:r>
        <w:rPr>
          <w:rFonts w:ascii="IRNazanin" w:hAnsi="IRNazanin" w:eastAsia="IRNazanin" w:cs="IRNazanin"/>
          <w:lang w:bidi="fa-IR"/>
          <w:color w:val="111111"/>
          <w:sz w:val="28"/>
          <w:szCs w:val="28"/>
          <w:rtl/>
        </w:rPr>
        <w:t xml:space="preserve">اطلاعات کتاب اصلی : زاد المعاد 6</w:t>
      </w:r>
    </w:p>
    <w:p>
      <w:pPr>
        <w:pStyle w:val="BookText"/>
      </w:pPr>
      <w:r>
        <w:rPr>
          <w:rFonts w:ascii="IRNazanin" w:hAnsi="IRNazanin" w:eastAsia="IRNazanin" w:cs="IRNazanin"/>
          <w:lang w:bidi="fa-IR"/>
          <w:color w:val="111111"/>
          <w:sz w:val="28"/>
          <w:szCs w:val="28"/>
          <w:rtl/>
        </w:rPr>
        <w:t xml:space="preserve">در صفحات : 431تا431زاد المعاد 6</w:t>
      </w:r>
    </w:p>
    <w:p>
      <w:pPr>
        <w:pStyle w:val="BookText"/>
      </w:pPr>
      <w:r>
        <w:rPr>
          <w:rFonts w:ascii="IRNazanin" w:hAnsi="IRNazanin" w:eastAsia="IRNazanin" w:cs="IRNazanin"/>
          <w:lang w:bidi="fa-IR"/>
          <w:color w:val="111111"/>
          <w:sz w:val="28"/>
          <w:szCs w:val="28"/>
          <w:rtl/>
        </w:rPr>
        <w:t xml:space="preserve">مولف : محمد باقر مجلسیزاد المعاد 6</w:t>
      </w:r>
    </w:p>
    <w:p>
      <w:pPr>
        <w:pStyle w:val="BookText"/>
      </w:pPr>
      <w:r>
        <w:rPr>
          <w:rFonts w:ascii="IRNazanin" w:hAnsi="IRNazanin" w:eastAsia="IRNazanin" w:cs="IRNazanin"/>
          <w:lang w:bidi="fa-IR"/>
          <w:color w:val="111111"/>
          <w:sz w:val="28"/>
          <w:szCs w:val="28"/>
          <w:rtl/>
        </w:rPr>
        <w:t xml:space="preserve">تاریخ تالیف : 1107زاد المعاد 6</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6</w:t>
      </w:r>
    </w:p>
    <w:p>
      <w:pPr>
        <w:pStyle w:val="BookText"/>
      </w:pPr>
      <w:r>
        <w:rPr>
          <w:rFonts w:ascii="IRNazanin" w:hAnsi="IRNazanin" w:eastAsia="IRNazanin" w:cs="IRNazanin"/>
          <w:lang w:bidi="fa-IR"/>
          <w:color w:val="111111"/>
          <w:sz w:val="28"/>
          <w:szCs w:val="28"/>
          <w:rtl/>
        </w:rPr>
        <w:t xml:space="preserve">بخش بندی : 14 باب و خاتمهزاد المعاد 6</w:t>
      </w:r>
    </w:p>
    <w:p>
      <w:pPr>
        <w:pStyle w:val="BookText"/>
      </w:pPr>
      <w:r>
        <w:rPr>
          <w:rFonts w:ascii="IRNazanin" w:hAnsi="IRNazanin" w:eastAsia="IRNazanin" w:cs="IRNazanin"/>
          <w:lang w:bidi="fa-IR"/>
          <w:color w:val="111111"/>
          <w:sz w:val="28"/>
          <w:szCs w:val="28"/>
          <w:rtl/>
        </w:rPr>
        <w:t xml:space="preserve">منابع دیگر : ذریعه - 12/11)زاد المعاد 6</w:t>
      </w:r>
    </w:p>
    <w:p>
      <w:pPr>
        <w:pStyle w:val="BookText"/>
      </w:pPr>
      <w:r>
        <w:rPr>
          <w:rFonts w:ascii="IRNazanin" w:hAnsi="IRNazanin" w:eastAsia="IRNazanin" w:cs="IRNazanin"/>
          <w:lang w:bidi="fa-IR"/>
          <w:color w:val="111111"/>
          <w:sz w:val="28"/>
          <w:szCs w:val="28"/>
          <w:rtl/>
        </w:rPr>
        <w:t xml:space="preserve">همه اطلاعات : زاد المعاد-  محمد باقر مجلسی ،در 14 باب و خاتمه  بنام شاه سلطان حسین - در 1107 ذریعه - 12/11)زاد المعاد 6</w:t>
      </w:r>
    </w:p>
    <w:p>
      <w:pPr>
        <w:pStyle w:val="BookText"/>
      </w:pPr>
      <w:r>
        <w:rPr>
          <w:rFonts w:ascii="IRNazanin" w:hAnsi="IRNazanin" w:eastAsia="IRNazanin" w:cs="IRNazanin"/>
          <w:lang w:bidi="fa-IR"/>
          <w:color w:val="111111"/>
          <w:sz w:val="28"/>
          <w:szCs w:val="28"/>
          <w:rtl/>
        </w:rPr>
        <w:t xml:space="preserve">نسخه های مکرر این کتاب : زاد المعاد 6</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المعاد 6</w:t>
      </w:r>
    </w:p>
    <w:p>
      <w:pPr>
        <w:pStyle w:val="BookText"/>
      </w:pPr>
      <w:r>
        <w:rPr>
          <w:rFonts w:ascii="IRNazanin" w:hAnsi="IRNazanin" w:eastAsia="IRNazanin" w:cs="IRNazanin"/>
          <w:lang w:bidi="fa-IR"/>
          <w:color w:val="111111"/>
          <w:sz w:val="28"/>
          <w:szCs w:val="28"/>
          <w:rtl/>
        </w:rPr>
        <w:t xml:space="preserve">در صفحات : 431تا431زاد المعاد 6</w:t>
      </w:r>
    </w:p>
    <w:p>
      <w:pPr>
        <w:pStyle w:val="BookText"/>
      </w:pPr>
      <w:r>
        <w:rPr>
          <w:rFonts w:ascii="IRNazanin" w:hAnsi="IRNazanin" w:eastAsia="IRNazanin" w:cs="IRNazanin"/>
          <w:lang w:bidi="fa-IR"/>
          <w:color w:val="111111"/>
          <w:sz w:val="28"/>
          <w:szCs w:val="28"/>
          <w:rtl/>
        </w:rPr>
        <w:t xml:space="preserve">ردیف کتاب   : 6زاد المعاد 6</w:t>
      </w:r>
    </w:p>
    <w:p>
      <w:pPr>
        <w:pStyle w:val="BookText"/>
      </w:pPr>
      <w:r>
        <w:rPr>
          <w:rFonts w:ascii="IRNazanin" w:hAnsi="IRNazanin" w:eastAsia="IRNazanin" w:cs="IRNazanin"/>
          <w:lang w:bidi="fa-IR"/>
          <w:color w:val="111111"/>
          <w:sz w:val="28"/>
          <w:szCs w:val="28"/>
          <w:rtl/>
        </w:rPr>
        <w:t xml:space="preserve">کد دستیابی کتاب : 141زاد المعاد 6</w:t>
      </w:r>
    </w:p>
    <w:p>
      <w:pPr>
        <w:pStyle w:val="BookText"/>
      </w:pPr>
      <w:r>
        <w:rPr>
          <w:rFonts w:ascii="IRNazanin" w:hAnsi="IRNazanin" w:eastAsia="IRNazanin" w:cs="IRNazanin"/>
          <w:lang w:bidi="fa-IR"/>
          <w:color w:val="111111"/>
          <w:sz w:val="28"/>
          <w:szCs w:val="28"/>
          <w:rtl/>
        </w:rPr>
        <w:t xml:space="preserve">نام کتابخانه : کتابخانه ملی ملکزاد المعاد 6</w:t>
      </w:r>
    </w:p>
    <w:p>
      <w:pPr>
        <w:pStyle w:val="BookText"/>
      </w:pPr>
      <w:r>
        <w:rPr>
          <w:rFonts w:ascii="IRNazanin" w:hAnsi="IRNazanin" w:eastAsia="IRNazanin" w:cs="IRNazanin"/>
          <w:lang w:bidi="fa-IR"/>
          <w:color w:val="111111"/>
          <w:sz w:val="28"/>
          <w:szCs w:val="28"/>
          <w:rtl/>
        </w:rPr>
        <w:t xml:space="preserve">شهر : تهرانزاد المعاد 6</w:t>
      </w:r>
    </w:p>
    <w:p>
      <w:pPr>
        <w:pStyle w:val="BookText"/>
      </w:pPr>
      <w:r>
        <w:rPr>
          <w:rFonts w:ascii="IRNazanin" w:hAnsi="IRNazanin" w:eastAsia="IRNazanin" w:cs="IRNazanin"/>
          <w:lang w:bidi="fa-IR"/>
          <w:color w:val="111111"/>
          <w:sz w:val="28"/>
          <w:szCs w:val="28"/>
          <w:rtl/>
        </w:rPr>
        <w:t xml:space="preserve">مهدی الیه : او آنرا به   سید مهدی خراسانی بخشیده استزاد المعاد 6</w:t>
      </w:r>
    </w:p>
    <w:p>
      <w:pPr>
        <w:pStyle w:val="BookText"/>
      </w:pPr>
      <w:r>
        <w:rPr>
          <w:rFonts w:ascii="IRNazanin" w:hAnsi="IRNazanin" w:eastAsia="IRNazanin" w:cs="IRNazanin"/>
          <w:lang w:bidi="fa-IR"/>
          <w:color w:val="111111"/>
          <w:sz w:val="28"/>
          <w:szCs w:val="28"/>
          <w:rtl/>
        </w:rPr>
        <w:t xml:space="preserve">همه اطلاعات : 141) نسخ ، ص 1و2 مذهب ، خریداری میرزا علی اصغرخان صدراعظم - و او آنرا به - سید مهدی خراسانی بخشیده است، 297 گ 28 س 5/15</w:t>
      </w:r>
      <w:r>
        <w:rPr>
          <w:rFonts w:ascii="Times New Roman" w:hAnsi="Times New Roman" w:eastAsia="Times New Roman" w:cs="Times New Roman"/>
          <w:lang w:val="en-US" w:bidi="en-US"/>
          <w:color w:val="111111"/>
          <w:sz w:val="28"/>
          <w:szCs w:val="28"/>
          <w:rtl/>
        </w:rPr>
        <w:t xml:space="preserve">×3/25</w:t>
      </w:r>
      <w:r>
        <w:rPr>
          <w:rFonts w:ascii="IRNazanin" w:hAnsi="IRNazanin" w:eastAsia="IRNazanin" w:cs="IRNazanin"/>
          <w:lang w:bidi="fa-IR"/>
          <w:color w:val="111111"/>
          <w:sz w:val="28"/>
          <w:szCs w:val="28"/>
          <w:rtl/>
        </w:rPr>
        <w:t xml:space="preserve">،کاغذ فرنگی آهار- مهره ، جلد روغنی با گل و بوتهزاد المعاد 6</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0" w:name="pg8350_56024"/>
    <w:bookmarkEnd w:id="380"/>
    <w:p>
      <w:pPr>
        <w:pStyle w:val="Heading3"/>
      </w:pPr>
      <w:bookmarkStart w:id="2381" w:name="_Toc383"/>
      <w:r>
        <w:t>377- زاد المعاد 7</w:t>
      </w:r>
      <w:bookmarkEnd w:id="2381"/>
    </w:p>
    <w:p>
      <w:pPr>
        <w:pStyle w:val="BookText"/>
      </w:pPr>
      <w:r>
        <w:rPr>
          <w:rFonts w:ascii="IRNazanin" w:hAnsi="IRNazanin" w:eastAsia="IRNazanin" w:cs="IRNazanin"/>
          <w:lang w:bidi="fa-IR"/>
          <w:color w:val="111111"/>
          <w:sz w:val="28"/>
          <w:szCs w:val="28"/>
          <w:rtl/>
        </w:rPr>
        <w:t xml:space="preserve">اطلاعات کتاب اصلی : زاد المعاد 7</w:t>
      </w:r>
    </w:p>
    <w:p>
      <w:pPr>
        <w:pStyle w:val="BookText"/>
      </w:pPr>
      <w:r>
        <w:rPr>
          <w:rFonts w:ascii="IRNazanin" w:hAnsi="IRNazanin" w:eastAsia="IRNazanin" w:cs="IRNazanin"/>
          <w:lang w:bidi="fa-IR"/>
          <w:color w:val="111111"/>
          <w:sz w:val="28"/>
          <w:szCs w:val="28"/>
          <w:rtl/>
        </w:rPr>
        <w:t xml:space="preserve">در صفحات : 431تا431زاد المعاد 7</w:t>
      </w:r>
    </w:p>
    <w:p>
      <w:pPr>
        <w:pStyle w:val="BookText"/>
      </w:pPr>
      <w:r>
        <w:rPr>
          <w:rFonts w:ascii="IRNazanin" w:hAnsi="IRNazanin" w:eastAsia="IRNazanin" w:cs="IRNazanin"/>
          <w:lang w:bidi="fa-IR"/>
          <w:color w:val="111111"/>
          <w:sz w:val="28"/>
          <w:szCs w:val="28"/>
          <w:rtl/>
        </w:rPr>
        <w:t xml:space="preserve">مولف : محمد باقر مجلسیزاد المعاد 7</w:t>
      </w:r>
    </w:p>
    <w:p>
      <w:pPr>
        <w:pStyle w:val="BookText"/>
      </w:pPr>
      <w:r>
        <w:rPr>
          <w:rFonts w:ascii="IRNazanin" w:hAnsi="IRNazanin" w:eastAsia="IRNazanin" w:cs="IRNazanin"/>
          <w:lang w:bidi="fa-IR"/>
          <w:color w:val="111111"/>
          <w:sz w:val="28"/>
          <w:szCs w:val="28"/>
          <w:rtl/>
        </w:rPr>
        <w:t xml:space="preserve">تاریخ تالیف : 1107زاد المعاد 7</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7</w:t>
      </w:r>
    </w:p>
    <w:p>
      <w:pPr>
        <w:pStyle w:val="BookText"/>
      </w:pPr>
      <w:r>
        <w:rPr>
          <w:rFonts w:ascii="IRNazanin" w:hAnsi="IRNazanin" w:eastAsia="IRNazanin" w:cs="IRNazanin"/>
          <w:lang w:bidi="fa-IR"/>
          <w:color w:val="111111"/>
          <w:sz w:val="28"/>
          <w:szCs w:val="28"/>
          <w:rtl/>
        </w:rPr>
        <w:t xml:space="preserve">بخش بندی : 14 باب و خاتمهزاد المعاد 7</w:t>
      </w:r>
    </w:p>
    <w:p>
      <w:pPr>
        <w:pStyle w:val="BookText"/>
      </w:pPr>
      <w:r>
        <w:rPr>
          <w:rFonts w:ascii="IRNazanin" w:hAnsi="IRNazanin" w:eastAsia="IRNazanin" w:cs="IRNazanin"/>
          <w:lang w:bidi="fa-IR"/>
          <w:color w:val="111111"/>
          <w:sz w:val="28"/>
          <w:szCs w:val="28"/>
          <w:rtl/>
        </w:rPr>
        <w:t xml:space="preserve">منابع دیگر : ذریعه - 12/11)زاد المعاد 7</w:t>
      </w:r>
    </w:p>
    <w:p>
      <w:pPr>
        <w:pStyle w:val="BookText"/>
      </w:pPr>
      <w:r>
        <w:rPr>
          <w:rFonts w:ascii="IRNazanin" w:hAnsi="IRNazanin" w:eastAsia="IRNazanin" w:cs="IRNazanin"/>
          <w:lang w:bidi="fa-IR"/>
          <w:color w:val="111111"/>
          <w:sz w:val="28"/>
          <w:szCs w:val="28"/>
          <w:rtl/>
        </w:rPr>
        <w:t xml:space="preserve">همه اطلاعات : زاد المعاد-  محمد باقر مجلسی ،در 14 باب و خاتمه  بنام شاه سلطان حسین - در 1107 ذریعه - 12/11)زاد المعاد 7</w:t>
      </w:r>
    </w:p>
    <w:p>
      <w:pPr>
        <w:pStyle w:val="BookText"/>
      </w:pPr>
      <w:r>
        <w:rPr>
          <w:rFonts w:ascii="IRNazanin" w:hAnsi="IRNazanin" w:eastAsia="IRNazanin" w:cs="IRNazanin"/>
          <w:lang w:bidi="fa-IR"/>
          <w:color w:val="111111"/>
          <w:sz w:val="28"/>
          <w:szCs w:val="28"/>
          <w:rtl/>
        </w:rPr>
        <w:t xml:space="preserve">نسخه های مکرر این کتاب : زاد المعاد 7</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المعاد 7</w:t>
      </w:r>
    </w:p>
    <w:p>
      <w:pPr>
        <w:pStyle w:val="BookText"/>
      </w:pPr>
      <w:r>
        <w:rPr>
          <w:rFonts w:ascii="IRNazanin" w:hAnsi="IRNazanin" w:eastAsia="IRNazanin" w:cs="IRNazanin"/>
          <w:lang w:bidi="fa-IR"/>
          <w:color w:val="111111"/>
          <w:sz w:val="28"/>
          <w:szCs w:val="28"/>
          <w:rtl/>
        </w:rPr>
        <w:t xml:space="preserve">در صفحات : 431تا431زاد المعاد 7</w:t>
      </w:r>
    </w:p>
    <w:p>
      <w:pPr>
        <w:pStyle w:val="BookText"/>
      </w:pPr>
      <w:r>
        <w:rPr>
          <w:rFonts w:ascii="IRNazanin" w:hAnsi="IRNazanin" w:eastAsia="IRNazanin" w:cs="IRNazanin"/>
          <w:lang w:bidi="fa-IR"/>
          <w:color w:val="111111"/>
          <w:sz w:val="28"/>
          <w:szCs w:val="28"/>
          <w:rtl/>
        </w:rPr>
        <w:t xml:space="preserve">ردیف کتاب   : 7زاد المعاد 7</w:t>
      </w:r>
    </w:p>
    <w:p>
      <w:pPr>
        <w:pStyle w:val="BookText"/>
      </w:pPr>
      <w:r>
        <w:rPr>
          <w:rFonts w:ascii="IRNazanin" w:hAnsi="IRNazanin" w:eastAsia="IRNazanin" w:cs="IRNazanin"/>
          <w:lang w:bidi="fa-IR"/>
          <w:color w:val="111111"/>
          <w:sz w:val="28"/>
          <w:szCs w:val="28"/>
          <w:rtl/>
        </w:rPr>
        <w:t xml:space="preserve">کد دستیابی کتاب : 1986زاد المعاد 7</w:t>
      </w:r>
    </w:p>
    <w:p>
      <w:pPr>
        <w:pStyle w:val="BookText"/>
      </w:pPr>
      <w:r>
        <w:rPr>
          <w:rFonts w:ascii="IRNazanin" w:hAnsi="IRNazanin" w:eastAsia="IRNazanin" w:cs="IRNazanin"/>
          <w:lang w:bidi="fa-IR"/>
          <w:color w:val="111111"/>
          <w:sz w:val="28"/>
          <w:szCs w:val="28"/>
          <w:rtl/>
        </w:rPr>
        <w:t xml:space="preserve">نام کتابخانه : کتابخانه ملی ملکزاد المعاد 7</w:t>
      </w:r>
    </w:p>
    <w:p>
      <w:pPr>
        <w:pStyle w:val="BookText"/>
      </w:pPr>
      <w:r>
        <w:rPr>
          <w:rFonts w:ascii="IRNazanin" w:hAnsi="IRNazanin" w:eastAsia="IRNazanin" w:cs="IRNazanin"/>
          <w:lang w:bidi="fa-IR"/>
          <w:color w:val="111111"/>
          <w:sz w:val="28"/>
          <w:szCs w:val="28"/>
          <w:rtl/>
        </w:rPr>
        <w:t xml:space="preserve">شهر : تهرانزاد المعاد 7</w:t>
      </w:r>
    </w:p>
    <w:p>
      <w:pPr>
        <w:pStyle w:val="BookText"/>
      </w:pPr>
      <w:r>
        <w:rPr>
          <w:rFonts w:ascii="IRNazanin" w:hAnsi="IRNazanin" w:eastAsia="IRNazanin" w:cs="IRNazanin"/>
          <w:lang w:bidi="fa-IR"/>
          <w:color w:val="111111"/>
          <w:sz w:val="28"/>
          <w:szCs w:val="28"/>
          <w:rtl/>
        </w:rPr>
        <w:t xml:space="preserve">تاریخ کتابت : پنج شنبه 28رجب 2101زاد المعاد 7</w:t>
      </w:r>
    </w:p>
    <w:p>
      <w:pPr>
        <w:pStyle w:val="BookText"/>
      </w:pPr>
      <w:r>
        <w:rPr>
          <w:rFonts w:ascii="IRNazanin" w:hAnsi="IRNazanin" w:eastAsia="IRNazanin" w:cs="IRNazanin"/>
          <w:lang w:bidi="fa-IR"/>
          <w:color w:val="111111"/>
          <w:sz w:val="28"/>
          <w:szCs w:val="28"/>
          <w:rtl/>
        </w:rPr>
        <w:t xml:space="preserve">آسیب دیدگی : فرسودهزاد المعاد 7</w:t>
      </w:r>
    </w:p>
    <w:p>
      <w:pPr>
        <w:pStyle w:val="BookText"/>
      </w:pPr>
      <w:r>
        <w:rPr>
          <w:rFonts w:ascii="IRNazanin" w:hAnsi="IRNazanin" w:eastAsia="IRNazanin" w:cs="IRNazanin"/>
          <w:lang w:bidi="fa-IR"/>
          <w:color w:val="111111"/>
          <w:sz w:val="28"/>
          <w:szCs w:val="28"/>
          <w:rtl/>
        </w:rPr>
        <w:t xml:space="preserve">همه اطلاعات : 1986)  نسخ  پنج شنبه 28رجب 2101 ، ترجمه شنگرف ، با سرلوح - و جدول - زرین ، 267 گ 22 س 7/13</w:t>
      </w:r>
      <w:r>
        <w:rPr>
          <w:rFonts w:ascii="Times New Roman" w:hAnsi="Times New Roman" w:eastAsia="Times New Roman" w:cs="Times New Roman"/>
          <w:lang w:val="en-US" w:bidi="en-US"/>
          <w:color w:val="111111"/>
          <w:sz w:val="28"/>
          <w:szCs w:val="28"/>
          <w:rtl/>
        </w:rPr>
        <w:t xml:space="preserve">×5/20</w:t>
      </w:r>
      <w:r>
        <w:rPr>
          <w:rFonts w:ascii="IRNazanin" w:hAnsi="IRNazanin" w:eastAsia="IRNazanin" w:cs="IRNazanin"/>
          <w:lang w:bidi="fa-IR"/>
          <w:color w:val="111111"/>
          <w:sz w:val="28"/>
          <w:szCs w:val="28"/>
          <w:rtl/>
        </w:rPr>
        <w:t xml:space="preserve">، کاغذ ترمه . جلد روغنی با گل وبوته -  فرسودهزاد المعاد 7</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1" w:name="pg8350_56025"/>
    <w:bookmarkEnd w:id="381"/>
    <w:p>
      <w:pPr>
        <w:pStyle w:val="Heading3"/>
      </w:pPr>
      <w:bookmarkStart w:id="2382" w:name="_Toc384"/>
      <w:r>
        <w:t>378- زاد المعاد 8</w:t>
      </w:r>
      <w:bookmarkEnd w:id="2382"/>
    </w:p>
    <w:p>
      <w:pPr>
        <w:pStyle w:val="BookText"/>
      </w:pPr>
      <w:r>
        <w:rPr>
          <w:rFonts w:ascii="IRNazanin" w:hAnsi="IRNazanin" w:eastAsia="IRNazanin" w:cs="IRNazanin"/>
          <w:lang w:bidi="fa-IR"/>
          <w:color w:val="111111"/>
          <w:sz w:val="28"/>
          <w:szCs w:val="28"/>
          <w:rtl/>
        </w:rPr>
        <w:t xml:space="preserve">اطلاعات کتاب اصلی : زاد المعاد 8</w:t>
      </w:r>
    </w:p>
    <w:p>
      <w:pPr>
        <w:pStyle w:val="BookText"/>
      </w:pPr>
      <w:r>
        <w:rPr>
          <w:rFonts w:ascii="IRNazanin" w:hAnsi="IRNazanin" w:eastAsia="IRNazanin" w:cs="IRNazanin"/>
          <w:lang w:bidi="fa-IR"/>
          <w:color w:val="111111"/>
          <w:sz w:val="28"/>
          <w:szCs w:val="28"/>
          <w:rtl/>
        </w:rPr>
        <w:t xml:space="preserve">در صفحات : 431تا431زاد المعاد 8</w:t>
      </w:r>
    </w:p>
    <w:p>
      <w:pPr>
        <w:pStyle w:val="BookText"/>
      </w:pPr>
      <w:r>
        <w:rPr>
          <w:rFonts w:ascii="IRNazanin" w:hAnsi="IRNazanin" w:eastAsia="IRNazanin" w:cs="IRNazanin"/>
          <w:lang w:bidi="fa-IR"/>
          <w:color w:val="111111"/>
          <w:sz w:val="28"/>
          <w:szCs w:val="28"/>
          <w:rtl/>
        </w:rPr>
        <w:t xml:space="preserve">مولف : محمد باقر مجلسیزاد المعاد 8</w:t>
      </w:r>
    </w:p>
    <w:p>
      <w:pPr>
        <w:pStyle w:val="BookText"/>
      </w:pPr>
      <w:r>
        <w:rPr>
          <w:rFonts w:ascii="IRNazanin" w:hAnsi="IRNazanin" w:eastAsia="IRNazanin" w:cs="IRNazanin"/>
          <w:lang w:bidi="fa-IR"/>
          <w:color w:val="111111"/>
          <w:sz w:val="28"/>
          <w:szCs w:val="28"/>
          <w:rtl/>
        </w:rPr>
        <w:t xml:space="preserve">تاریخ تالیف : 1107زاد المعاد 8</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8</w:t>
      </w:r>
    </w:p>
    <w:p>
      <w:pPr>
        <w:pStyle w:val="BookText"/>
      </w:pPr>
      <w:r>
        <w:rPr>
          <w:rFonts w:ascii="IRNazanin" w:hAnsi="IRNazanin" w:eastAsia="IRNazanin" w:cs="IRNazanin"/>
          <w:lang w:bidi="fa-IR"/>
          <w:color w:val="111111"/>
          <w:sz w:val="28"/>
          <w:szCs w:val="28"/>
          <w:rtl/>
        </w:rPr>
        <w:t xml:space="preserve">بخش بندی : 14 باب و خاتمهزاد المعاد 8</w:t>
      </w:r>
    </w:p>
    <w:p>
      <w:pPr>
        <w:pStyle w:val="BookText"/>
      </w:pPr>
      <w:r>
        <w:rPr>
          <w:rFonts w:ascii="IRNazanin" w:hAnsi="IRNazanin" w:eastAsia="IRNazanin" w:cs="IRNazanin"/>
          <w:lang w:bidi="fa-IR"/>
          <w:color w:val="111111"/>
          <w:sz w:val="28"/>
          <w:szCs w:val="28"/>
          <w:rtl/>
        </w:rPr>
        <w:t xml:space="preserve">منابع دیگر : ذریعه - 12/11)زاد المعاد 8</w:t>
      </w:r>
    </w:p>
    <w:p>
      <w:pPr>
        <w:pStyle w:val="BookText"/>
      </w:pPr>
      <w:r>
        <w:rPr>
          <w:rFonts w:ascii="IRNazanin" w:hAnsi="IRNazanin" w:eastAsia="IRNazanin" w:cs="IRNazanin"/>
          <w:lang w:bidi="fa-IR"/>
          <w:color w:val="111111"/>
          <w:sz w:val="28"/>
          <w:szCs w:val="28"/>
          <w:rtl/>
        </w:rPr>
        <w:t xml:space="preserve">همه اطلاعات : زاد المعاد-  محمد باقر مجلسی ،در 14 باب و خاتمه  بنام شاه سلطان حسین - در 1107 ذریعه - 12/11)زاد المعاد 8</w:t>
      </w:r>
    </w:p>
    <w:p>
      <w:pPr>
        <w:pStyle w:val="BookText"/>
      </w:pPr>
      <w:r>
        <w:rPr>
          <w:rFonts w:ascii="IRNazanin" w:hAnsi="IRNazanin" w:eastAsia="IRNazanin" w:cs="IRNazanin"/>
          <w:lang w:bidi="fa-IR"/>
          <w:color w:val="111111"/>
          <w:sz w:val="28"/>
          <w:szCs w:val="28"/>
          <w:rtl/>
        </w:rPr>
        <w:t xml:space="preserve">نسخه های مکرر این کتاب : زاد المعاد 8</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المعاد 8</w:t>
      </w:r>
    </w:p>
    <w:p>
      <w:pPr>
        <w:pStyle w:val="BookText"/>
      </w:pPr>
      <w:r>
        <w:rPr>
          <w:rFonts w:ascii="IRNazanin" w:hAnsi="IRNazanin" w:eastAsia="IRNazanin" w:cs="IRNazanin"/>
          <w:lang w:bidi="fa-IR"/>
          <w:color w:val="111111"/>
          <w:sz w:val="28"/>
          <w:szCs w:val="28"/>
          <w:rtl/>
        </w:rPr>
        <w:t xml:space="preserve">در صفحات : 431تا431زاد المعاد 8</w:t>
      </w:r>
    </w:p>
    <w:p>
      <w:pPr>
        <w:pStyle w:val="BookText"/>
      </w:pPr>
      <w:r>
        <w:rPr>
          <w:rFonts w:ascii="IRNazanin" w:hAnsi="IRNazanin" w:eastAsia="IRNazanin" w:cs="IRNazanin"/>
          <w:lang w:bidi="fa-IR"/>
          <w:color w:val="111111"/>
          <w:sz w:val="28"/>
          <w:szCs w:val="28"/>
          <w:rtl/>
        </w:rPr>
        <w:t xml:space="preserve">ردیف کتاب   : 8زاد المعاد 8</w:t>
      </w:r>
    </w:p>
    <w:p>
      <w:pPr>
        <w:pStyle w:val="BookText"/>
      </w:pPr>
      <w:r>
        <w:rPr>
          <w:rFonts w:ascii="IRNazanin" w:hAnsi="IRNazanin" w:eastAsia="IRNazanin" w:cs="IRNazanin"/>
          <w:lang w:bidi="fa-IR"/>
          <w:color w:val="111111"/>
          <w:sz w:val="28"/>
          <w:szCs w:val="28"/>
          <w:rtl/>
        </w:rPr>
        <w:t xml:space="preserve">کد دستیابی کتاب : 2217زاد المعاد 8</w:t>
      </w:r>
    </w:p>
    <w:p>
      <w:pPr>
        <w:pStyle w:val="BookText"/>
      </w:pPr>
      <w:r>
        <w:rPr>
          <w:rFonts w:ascii="IRNazanin" w:hAnsi="IRNazanin" w:eastAsia="IRNazanin" w:cs="IRNazanin"/>
          <w:lang w:bidi="fa-IR"/>
          <w:color w:val="111111"/>
          <w:sz w:val="28"/>
          <w:szCs w:val="28"/>
          <w:rtl/>
        </w:rPr>
        <w:t xml:space="preserve">نام کتابخانه : کتابخانه ملی ملکزاد المعاد 8</w:t>
      </w:r>
    </w:p>
    <w:p>
      <w:pPr>
        <w:pStyle w:val="BookText"/>
      </w:pPr>
      <w:r>
        <w:rPr>
          <w:rFonts w:ascii="IRNazanin" w:hAnsi="IRNazanin" w:eastAsia="IRNazanin" w:cs="IRNazanin"/>
          <w:lang w:bidi="fa-IR"/>
          <w:color w:val="111111"/>
          <w:sz w:val="28"/>
          <w:szCs w:val="28"/>
          <w:rtl/>
        </w:rPr>
        <w:t xml:space="preserve">شهر : تهرانزاد المعاد 8</w:t>
      </w:r>
    </w:p>
    <w:p>
      <w:pPr>
        <w:pStyle w:val="BookText"/>
      </w:pPr>
      <w:r>
        <w:rPr>
          <w:rFonts w:ascii="IRNazanin" w:hAnsi="IRNazanin" w:eastAsia="IRNazanin" w:cs="IRNazanin"/>
          <w:lang w:bidi="fa-IR"/>
          <w:color w:val="111111"/>
          <w:sz w:val="28"/>
          <w:szCs w:val="28"/>
          <w:rtl/>
        </w:rPr>
        <w:t xml:space="preserve">تاریخ کتابت : 14/1223دزاد المعاد 8</w:t>
      </w:r>
    </w:p>
    <w:p>
      <w:pPr>
        <w:pStyle w:val="BookText"/>
      </w:pPr>
      <w:r>
        <w:rPr>
          <w:rFonts w:ascii="IRNazanin" w:hAnsi="IRNazanin" w:eastAsia="IRNazanin" w:cs="IRNazanin"/>
          <w:lang w:bidi="fa-IR"/>
          <w:color w:val="111111"/>
          <w:sz w:val="28"/>
          <w:szCs w:val="28"/>
          <w:rtl/>
        </w:rPr>
        <w:t xml:space="preserve">همه اطلاعات : 2217)  نسخ   14/1223د عنوان شنگرف ، 309 گ 15 س 5/20</w:t>
      </w:r>
      <w:r>
        <w:rPr>
          <w:rFonts w:ascii="Times New Roman" w:hAnsi="Times New Roman" w:eastAsia="Times New Roman" w:cs="Times New Roman"/>
          <w:lang w:val="en-US" w:bidi="en-US"/>
          <w:color w:val="111111"/>
          <w:sz w:val="28"/>
          <w:szCs w:val="28"/>
          <w:rtl/>
        </w:rPr>
        <w:t xml:space="preserve">× - 1/30</w:t>
      </w:r>
      <w:r>
        <w:rPr>
          <w:rFonts w:ascii="IRNazanin" w:hAnsi="IRNazanin" w:eastAsia="IRNazanin" w:cs="IRNazanin"/>
          <w:lang w:bidi="fa-IR"/>
          <w:color w:val="111111"/>
          <w:sz w:val="28"/>
          <w:szCs w:val="28"/>
          <w:rtl/>
        </w:rPr>
        <w:t xml:space="preserve">، کاغذ - فستقی ، جلد میشن سیاهزاد المعاد 8</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2" w:name="pg8350_56026"/>
    <w:bookmarkEnd w:id="382"/>
    <w:p>
      <w:pPr>
        <w:pStyle w:val="Heading3"/>
      </w:pPr>
      <w:bookmarkStart w:id="2383" w:name="_Toc385"/>
      <w:r>
        <w:t>379- زاد المعاد 9</w:t>
      </w:r>
      <w:bookmarkEnd w:id="2383"/>
    </w:p>
    <w:p>
      <w:pPr>
        <w:pStyle w:val="BookText"/>
      </w:pPr>
      <w:r>
        <w:rPr>
          <w:rFonts w:ascii="IRNazanin" w:hAnsi="IRNazanin" w:eastAsia="IRNazanin" w:cs="IRNazanin"/>
          <w:lang w:bidi="fa-IR"/>
          <w:color w:val="111111"/>
          <w:sz w:val="28"/>
          <w:szCs w:val="28"/>
          <w:rtl/>
        </w:rPr>
        <w:t xml:space="preserve">اطلاعات کتاب اصلی : زاد المعاد 9</w:t>
      </w:r>
    </w:p>
    <w:p>
      <w:pPr>
        <w:pStyle w:val="BookText"/>
      </w:pPr>
      <w:r>
        <w:rPr>
          <w:rFonts w:ascii="IRNazanin" w:hAnsi="IRNazanin" w:eastAsia="IRNazanin" w:cs="IRNazanin"/>
          <w:lang w:bidi="fa-IR"/>
          <w:color w:val="111111"/>
          <w:sz w:val="28"/>
          <w:szCs w:val="28"/>
          <w:rtl/>
        </w:rPr>
        <w:t xml:space="preserve">در صفحات : 431تا431زاد المعاد 9</w:t>
      </w:r>
    </w:p>
    <w:p>
      <w:pPr>
        <w:pStyle w:val="BookText"/>
      </w:pPr>
      <w:r>
        <w:rPr>
          <w:rFonts w:ascii="IRNazanin" w:hAnsi="IRNazanin" w:eastAsia="IRNazanin" w:cs="IRNazanin"/>
          <w:lang w:bidi="fa-IR"/>
          <w:color w:val="111111"/>
          <w:sz w:val="28"/>
          <w:szCs w:val="28"/>
          <w:rtl/>
        </w:rPr>
        <w:t xml:space="preserve">مولف : محمد باقر مجلسیزاد المعاد 9</w:t>
      </w:r>
    </w:p>
    <w:p>
      <w:pPr>
        <w:pStyle w:val="BookText"/>
      </w:pPr>
      <w:r>
        <w:rPr>
          <w:rFonts w:ascii="IRNazanin" w:hAnsi="IRNazanin" w:eastAsia="IRNazanin" w:cs="IRNazanin"/>
          <w:lang w:bidi="fa-IR"/>
          <w:color w:val="111111"/>
          <w:sz w:val="28"/>
          <w:szCs w:val="28"/>
          <w:rtl/>
        </w:rPr>
        <w:t xml:space="preserve">تاریخ تالیف : 1107زاد المعاد 9</w:t>
      </w:r>
    </w:p>
    <w:p>
      <w:pPr>
        <w:pStyle w:val="BookText"/>
      </w:pPr>
      <w:r>
        <w:rPr>
          <w:rFonts w:ascii="IRNazanin" w:hAnsi="IRNazanin" w:eastAsia="IRNazanin" w:cs="IRNazanin"/>
          <w:lang w:bidi="fa-IR"/>
          <w:color w:val="111111"/>
          <w:sz w:val="28"/>
          <w:szCs w:val="28"/>
          <w:rtl/>
        </w:rPr>
        <w:t xml:space="preserve">مهدی الیه : بنام شاه سلطان حسینزاد المعاد 9</w:t>
      </w:r>
    </w:p>
    <w:p>
      <w:pPr>
        <w:pStyle w:val="BookText"/>
      </w:pPr>
      <w:r>
        <w:rPr>
          <w:rFonts w:ascii="IRNazanin" w:hAnsi="IRNazanin" w:eastAsia="IRNazanin" w:cs="IRNazanin"/>
          <w:lang w:bidi="fa-IR"/>
          <w:color w:val="111111"/>
          <w:sz w:val="28"/>
          <w:szCs w:val="28"/>
          <w:rtl/>
        </w:rPr>
        <w:t xml:space="preserve">بخش بندی : 14 باب و خاتمهزاد المعاد 9</w:t>
      </w:r>
    </w:p>
    <w:p>
      <w:pPr>
        <w:pStyle w:val="BookText"/>
      </w:pPr>
      <w:r>
        <w:rPr>
          <w:rFonts w:ascii="IRNazanin" w:hAnsi="IRNazanin" w:eastAsia="IRNazanin" w:cs="IRNazanin"/>
          <w:lang w:bidi="fa-IR"/>
          <w:color w:val="111111"/>
          <w:sz w:val="28"/>
          <w:szCs w:val="28"/>
          <w:rtl/>
        </w:rPr>
        <w:t xml:space="preserve">منابع دیگر : ذریعه - 12/11)زاد المعاد 9</w:t>
      </w:r>
    </w:p>
    <w:p>
      <w:pPr>
        <w:pStyle w:val="BookText"/>
      </w:pPr>
      <w:r>
        <w:rPr>
          <w:rFonts w:ascii="IRNazanin" w:hAnsi="IRNazanin" w:eastAsia="IRNazanin" w:cs="IRNazanin"/>
          <w:lang w:bidi="fa-IR"/>
          <w:color w:val="111111"/>
          <w:sz w:val="28"/>
          <w:szCs w:val="28"/>
          <w:rtl/>
        </w:rPr>
        <w:t xml:space="preserve">همه اطلاعات : زاد المعاد-  محمد باقر مجلسی ،در 14 باب و خاتمه  بنام شاه سلطان حسین - در 1107 ذریعه - 12/11)زاد المعاد 9</w:t>
      </w:r>
    </w:p>
    <w:p>
      <w:pPr>
        <w:pStyle w:val="BookText"/>
      </w:pPr>
      <w:r>
        <w:rPr>
          <w:rFonts w:ascii="IRNazanin" w:hAnsi="IRNazanin" w:eastAsia="IRNazanin" w:cs="IRNazanin"/>
          <w:lang w:bidi="fa-IR"/>
          <w:color w:val="111111"/>
          <w:sz w:val="28"/>
          <w:szCs w:val="28"/>
          <w:rtl/>
        </w:rPr>
        <w:t xml:space="preserve">نسخه های مکرر این کتاب : زاد المعاد 9</w:t>
      </w:r>
    </w:p>
    <w:p>
      <w:pPr>
        <w:pStyle w:val="BookText"/>
      </w:pPr>
      <w:r>
        <w:rPr>
          <w:rFonts w:ascii="IRNazanin" w:hAnsi="IRNazanin" w:eastAsia="IRNazanin" w:cs="IRNazanin"/>
          <w:lang w:bidi="fa-IR"/>
          <w:color w:val="111111"/>
          <w:sz w:val="28"/>
          <w:szCs w:val="28"/>
          <w:rtl/>
        </w:rPr>
        <w:t xml:space="preserve">ماخذ کتاب : کتابخانه ملی ملک - جلد3زاد المعاد 9</w:t>
      </w:r>
    </w:p>
    <w:p>
      <w:pPr>
        <w:pStyle w:val="BookText"/>
      </w:pPr>
      <w:r>
        <w:rPr>
          <w:rFonts w:ascii="IRNazanin" w:hAnsi="IRNazanin" w:eastAsia="IRNazanin" w:cs="IRNazanin"/>
          <w:lang w:bidi="fa-IR"/>
          <w:color w:val="111111"/>
          <w:sz w:val="28"/>
          <w:szCs w:val="28"/>
          <w:rtl/>
        </w:rPr>
        <w:t xml:space="preserve">در صفحات : 431تا431زاد المعاد 9</w:t>
      </w:r>
    </w:p>
    <w:p>
      <w:pPr>
        <w:pStyle w:val="BookText"/>
      </w:pPr>
      <w:r>
        <w:rPr>
          <w:rFonts w:ascii="IRNazanin" w:hAnsi="IRNazanin" w:eastAsia="IRNazanin" w:cs="IRNazanin"/>
          <w:lang w:bidi="fa-IR"/>
          <w:color w:val="111111"/>
          <w:sz w:val="28"/>
          <w:szCs w:val="28"/>
          <w:rtl/>
        </w:rPr>
        <w:t xml:space="preserve">ردیف کتاب   : 9زاد المعاد 9</w:t>
      </w:r>
    </w:p>
    <w:p>
      <w:pPr>
        <w:pStyle w:val="BookText"/>
      </w:pPr>
      <w:r>
        <w:rPr>
          <w:rFonts w:ascii="IRNazanin" w:hAnsi="IRNazanin" w:eastAsia="IRNazanin" w:cs="IRNazanin"/>
          <w:lang w:bidi="fa-IR"/>
          <w:color w:val="111111"/>
          <w:sz w:val="28"/>
          <w:szCs w:val="28"/>
          <w:rtl/>
        </w:rPr>
        <w:t xml:space="preserve">کد دستیابی کتاب : 2278زاد المعاد 9</w:t>
      </w:r>
    </w:p>
    <w:p>
      <w:pPr>
        <w:pStyle w:val="BookText"/>
      </w:pPr>
      <w:r>
        <w:rPr>
          <w:rFonts w:ascii="IRNazanin" w:hAnsi="IRNazanin" w:eastAsia="IRNazanin" w:cs="IRNazanin"/>
          <w:lang w:bidi="fa-IR"/>
          <w:color w:val="111111"/>
          <w:sz w:val="28"/>
          <w:szCs w:val="28"/>
          <w:rtl/>
        </w:rPr>
        <w:t xml:space="preserve">نام کتابخانه : کتابخانه ملی ملکزاد المعاد 9</w:t>
      </w:r>
    </w:p>
    <w:p>
      <w:pPr>
        <w:pStyle w:val="BookText"/>
      </w:pPr>
      <w:r>
        <w:rPr>
          <w:rFonts w:ascii="IRNazanin" w:hAnsi="IRNazanin" w:eastAsia="IRNazanin" w:cs="IRNazanin"/>
          <w:lang w:bidi="fa-IR"/>
          <w:color w:val="111111"/>
          <w:sz w:val="28"/>
          <w:szCs w:val="28"/>
          <w:rtl/>
        </w:rPr>
        <w:t xml:space="preserve">شهر : تهرانزاد المعاد 9</w:t>
      </w:r>
    </w:p>
    <w:p>
      <w:pPr>
        <w:pStyle w:val="BookText"/>
      </w:pPr>
      <w:r>
        <w:rPr>
          <w:rFonts w:ascii="IRNazanin" w:hAnsi="IRNazanin" w:eastAsia="IRNazanin" w:cs="IRNazanin"/>
          <w:lang w:bidi="fa-IR"/>
          <w:color w:val="111111"/>
          <w:sz w:val="28"/>
          <w:szCs w:val="28"/>
          <w:rtl/>
        </w:rPr>
        <w:t xml:space="preserve">کاتب : سید احمد بن علیزاد المعاد 9</w:t>
      </w:r>
    </w:p>
    <w:p>
      <w:pPr>
        <w:pStyle w:val="BookText"/>
      </w:pPr>
      <w:r>
        <w:rPr>
          <w:rFonts w:ascii="IRNazanin" w:hAnsi="IRNazanin" w:eastAsia="IRNazanin" w:cs="IRNazanin"/>
          <w:lang w:bidi="fa-IR"/>
          <w:color w:val="111111"/>
          <w:sz w:val="28"/>
          <w:szCs w:val="28"/>
          <w:rtl/>
        </w:rPr>
        <w:t xml:space="preserve">تاریخ کتابت : 23 رمضان   1120زاد المعاد 9</w:t>
      </w:r>
    </w:p>
    <w:p>
      <w:pPr>
        <w:pStyle w:val="BookText"/>
      </w:pPr>
      <w:r>
        <w:rPr>
          <w:rFonts w:ascii="IRNazanin" w:hAnsi="IRNazanin" w:eastAsia="IRNazanin" w:cs="IRNazanin"/>
          <w:lang w:bidi="fa-IR"/>
          <w:color w:val="111111"/>
          <w:sz w:val="28"/>
          <w:szCs w:val="28"/>
          <w:rtl/>
        </w:rPr>
        <w:t xml:space="preserve">همه اطلاعات : 2278)  نسخ شکسته نستعلیق  سید احمد بن علی در 23 رمضان - 1120  ، با سر - لوح ، جدول زرین ، تنها باب دهم است ، 129 گ 9س 10</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ر17،کاغذترمه - سمرقندی متن زرافشان حاشیه ترمه سرخ افشان ، جلد میشن قهوه ای ضربیزاد المعاد 9</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3" w:name="pg8350_56027"/>
    <w:bookmarkEnd w:id="383"/>
    <w:p>
      <w:pPr>
        <w:pStyle w:val="Heading3"/>
      </w:pPr>
      <w:bookmarkStart w:id="2384" w:name="_Toc386"/>
      <w:r>
        <w:t>380- زاد المعاد فی اعمال السنة</w:t>
      </w:r>
      <w:bookmarkEnd w:id="2384"/>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1زاد المعاد فی اعمال السنة</w:t>
      </w:r>
    </w:p>
    <w:p>
      <w:pPr>
        <w:pStyle w:val="BookText"/>
      </w:pPr>
      <w:r>
        <w:rPr>
          <w:rFonts w:ascii="IRNazanin" w:hAnsi="IRNazanin" w:eastAsia="IRNazanin" w:cs="IRNazanin"/>
          <w:lang w:bidi="fa-IR"/>
          <w:color w:val="111111"/>
          <w:sz w:val="28"/>
          <w:szCs w:val="28"/>
          <w:rtl/>
        </w:rPr>
        <w:t xml:space="preserve">در صفحات : 178تا178زاد المعاد فی اعمال السنة</w:t>
      </w:r>
    </w:p>
    <w:p>
      <w:pPr>
        <w:pStyle w:val="BookText"/>
      </w:pPr>
      <w:r>
        <w:rPr>
          <w:rFonts w:ascii="IRNazanin" w:hAnsi="IRNazanin" w:eastAsia="IRNazanin" w:cs="IRNazanin"/>
          <w:lang w:bidi="fa-IR"/>
          <w:color w:val="111111"/>
          <w:sz w:val="28"/>
          <w:szCs w:val="28"/>
          <w:rtl/>
        </w:rPr>
        <w:t xml:space="preserve">کد دستیابی کتاب : 209زاد المعاد فی اعمال السنة</w:t>
      </w:r>
    </w:p>
    <w:p>
      <w:pPr>
        <w:pStyle w:val="BookText"/>
      </w:pPr>
      <w:r>
        <w:rPr>
          <w:rFonts w:ascii="IRNazanin" w:hAnsi="IRNazanin" w:eastAsia="IRNazanin" w:cs="IRNazanin"/>
          <w:lang w:bidi="fa-IR"/>
          <w:color w:val="111111"/>
          <w:sz w:val="28"/>
          <w:szCs w:val="28"/>
          <w:rtl/>
        </w:rPr>
        <w:t xml:space="preserve">زبان کتاب : فارسیزاد المعاد فی اعمال السنة</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ق )زاد المعاد فی اعمال السنة</w:t>
      </w:r>
    </w:p>
    <w:p>
      <w:pPr>
        <w:pStyle w:val="BookText"/>
      </w:pPr>
      <w:r>
        <w:rPr>
          <w:rFonts w:ascii="IRNazanin" w:hAnsi="IRNazanin" w:eastAsia="IRNazanin" w:cs="IRNazanin"/>
          <w:lang w:bidi="fa-IR"/>
          <w:color w:val="111111"/>
          <w:sz w:val="28"/>
          <w:szCs w:val="28"/>
          <w:rtl/>
        </w:rPr>
        <w:t xml:space="preserve">کاتب : حسین بن علی نقی الکرمانیزاد المعاد فی اعمال السنة</w:t>
      </w:r>
    </w:p>
    <w:p>
      <w:pPr>
        <w:pStyle w:val="BookText"/>
      </w:pPr>
      <w:r>
        <w:rPr>
          <w:rFonts w:ascii="IRNazanin" w:hAnsi="IRNazanin" w:eastAsia="IRNazanin" w:cs="IRNazanin"/>
          <w:lang w:bidi="fa-IR"/>
          <w:color w:val="111111"/>
          <w:sz w:val="28"/>
          <w:szCs w:val="28"/>
          <w:rtl/>
        </w:rPr>
        <w:t xml:space="preserve">تاریخ کتابت : پنج شنبه غره ذی حجه 1236زاد المعاد فی اعمال السنة</w:t>
      </w:r>
    </w:p>
    <w:p>
      <w:pPr>
        <w:pStyle w:val="BookText"/>
      </w:pPr>
      <w:r>
        <w:rPr>
          <w:rFonts w:ascii="IRNazanin" w:hAnsi="IRNazanin" w:eastAsia="IRNazanin" w:cs="IRNazanin"/>
          <w:lang w:bidi="fa-IR"/>
          <w:color w:val="111111"/>
          <w:sz w:val="28"/>
          <w:szCs w:val="28"/>
          <w:rtl/>
        </w:rPr>
        <w:t xml:space="preserve">موضوعات : دعازاد المعاد فی اعمال السنة</w:t>
      </w:r>
    </w:p>
    <w:p>
      <w:pPr>
        <w:pStyle w:val="BookText"/>
      </w:pPr>
      <w:r>
        <w:rPr>
          <w:rFonts w:ascii="IRNazanin" w:hAnsi="IRNazanin" w:eastAsia="IRNazanin" w:cs="IRNazanin"/>
          <w:lang w:bidi="fa-IR"/>
          <w:color w:val="111111"/>
          <w:sz w:val="28"/>
          <w:szCs w:val="28"/>
          <w:rtl/>
        </w:rPr>
        <w:t xml:space="preserve">مهدی الیه : به نام شاه سلطان حسین صفویزاد المعاد فی اعمال السنة</w:t>
      </w:r>
    </w:p>
    <w:p>
      <w:pPr>
        <w:pStyle w:val="BookText"/>
      </w:pPr>
      <w:r>
        <w:rPr>
          <w:rFonts w:ascii="IRNazanin" w:hAnsi="IRNazanin" w:eastAsia="IRNazanin" w:cs="IRNazanin"/>
          <w:lang w:bidi="fa-IR"/>
          <w:color w:val="111111"/>
          <w:sz w:val="28"/>
          <w:szCs w:val="28"/>
          <w:rtl/>
        </w:rPr>
        <w:t xml:space="preserve">بخش بندی : در چهارده باب و - یک خاتمهزاد المعاد فی اعمال السنة</w:t>
      </w:r>
    </w:p>
    <w:p>
      <w:pPr>
        <w:pStyle w:val="BookText"/>
      </w:pPr>
      <w:r>
        <w:rPr>
          <w:rFonts w:ascii="IRNazanin" w:hAnsi="IRNazanin" w:eastAsia="IRNazanin" w:cs="IRNazanin"/>
          <w:lang w:bidi="fa-IR"/>
          <w:color w:val="111111"/>
          <w:sz w:val="28"/>
          <w:szCs w:val="28"/>
          <w:rtl/>
        </w:rPr>
        <w:t xml:space="preserve">منابع دیگر : [ الذریعه 12/11 ؛ مجلس 35/274 ؛ کتابشناسی علامه مجلسی 243 ؛ مشار ، فارسی 2/2740 ] .زاد المعاد فی اعمال السنة</w:t>
      </w:r>
    </w:p>
    <w:p>
      <w:pPr>
        <w:pStyle w:val="BookText"/>
      </w:pPr>
      <w:r>
        <w:rPr>
          <w:rFonts w:ascii="IRNazanin" w:hAnsi="IRNazanin" w:eastAsia="IRNazanin" w:cs="IRNazanin"/>
          <w:lang w:bidi="fa-IR"/>
          <w:color w:val="111111"/>
          <w:sz w:val="28"/>
          <w:szCs w:val="28"/>
          <w:rtl/>
        </w:rPr>
        <w:t xml:space="preserve">همه اطلاعات : (  209  ) -  زاد المعاد فی اعمال السنة  (  دعا  -  فارسی  ) - از :  ملا محمد باقر بن محمد تقی مجلسی ( 1110 ق )   -  مؤلف در این رساله اعمال و آداب و دعاهای مستحبی در ایام سال را   در چهارده باب و - یک خاتمه   به نام شاه سلطان حسین صفوی  ،  بیان نموده است .  -  [ الذریعه 12/11 ؛ مجلس 35/274 ؛ کتابشناسی علامه مجلسی 243 ؛ مشار ، فارسی 2/2740 ] .  -  در نسخه حاضر ترجمه فارسی دعاها به صورت زیرنویس در لابلای سطرها درج - شده است .  - آغاز :  " الحمدلله الذی جعل العبادة وسیلة لنیل السعادة " .  - انجام :  " ملتمس از برادران ایمانی آنست که هر که از این رساله منتفع گردد در حال - حیوة یا بعد از وفات ... و لعنة اللّٰه علی اعدائهم اجمعین " .  -  نسخ زیبا ( ادعیه شریفه معرب و معانی ادعیه به خط نستعلیق شکسته و به شنگرف تحریر - شده )  ؛  حسین بن علی نقی الکرمانی  ،  پنج شنبه غره ذی حجه 1236  ؛  عناوین زرین و شنگرف و - لاجوردی ، نشانی ها شنگرف ، تمام صفحات جداول زرین و مشکی و محرر ، برگ اول - سرلوح مزدوج زرین و مرصع مجدول با نقش گل و بوته و طلااندازی دندان موشی بین - سطور ؛ جلد : روغنی دورو ، مشکی ، مجدول و لچکی با نقش گل و بوته زرین . - 284 برگ ؛ 16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 متر ؛ سطور مختلف .    284زاد المعاد فی اعمال السنة</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4" w:name="pg8350_56028"/>
    <w:bookmarkEnd w:id="384"/>
    <w:p>
      <w:pPr>
        <w:pStyle w:val="Heading3"/>
      </w:pPr>
      <w:bookmarkStart w:id="2385" w:name="_Toc387"/>
      <w:r>
        <w:t>381- زاد المعاد مجلسی</w:t>
      </w:r>
      <w:bookmarkEnd w:id="2385"/>
    </w:p>
    <w:p>
      <w:pPr>
        <w:pStyle w:val="BookText"/>
      </w:pPr>
      <w:r>
        <w:rPr>
          <w:rFonts w:ascii="IRNazanin" w:hAnsi="IRNazanin" w:eastAsia="IRNazanin" w:cs="IRNazanin"/>
          <w:lang w:bidi="fa-IR"/>
          <w:color w:val="111111"/>
          <w:sz w:val="28"/>
          <w:szCs w:val="28"/>
          <w:rtl/>
        </w:rPr>
        <w:t xml:space="preserve">اطلاعات مجموعه : زاد المعاد مجلسی</w:t>
      </w:r>
    </w:p>
    <w:p>
      <w:pPr>
        <w:pStyle w:val="BookText"/>
      </w:pPr>
      <w:r>
        <w:rPr>
          <w:rFonts w:ascii="IRNazanin" w:hAnsi="IRNazanin" w:eastAsia="IRNazanin" w:cs="IRNazanin"/>
          <w:lang w:bidi="fa-IR"/>
          <w:color w:val="111111"/>
          <w:sz w:val="28"/>
          <w:szCs w:val="28"/>
          <w:rtl/>
        </w:rPr>
        <w:t xml:space="preserve">در صفحات : 120تا120زاد المعاد مجلسی</w:t>
      </w:r>
    </w:p>
    <w:p>
      <w:pPr>
        <w:pStyle w:val="BookText"/>
      </w:pPr>
      <w:r>
        <w:rPr>
          <w:rFonts w:ascii="IRNazanin" w:hAnsi="IRNazanin" w:eastAsia="IRNazanin" w:cs="IRNazanin"/>
          <w:lang w:bidi="fa-IR"/>
          <w:color w:val="111111"/>
          <w:sz w:val="28"/>
          <w:szCs w:val="28"/>
          <w:rtl/>
        </w:rPr>
        <w:t xml:space="preserve">کد دستیابی کتاب : 1299زاد المعاد مجلسی</w:t>
      </w:r>
    </w:p>
    <w:p>
      <w:pPr>
        <w:pStyle w:val="BookText"/>
      </w:pPr>
      <w:r>
        <w:rPr>
          <w:rFonts w:ascii="IRNazanin" w:hAnsi="IRNazanin" w:eastAsia="IRNazanin" w:cs="IRNazanin"/>
          <w:lang w:bidi="fa-IR"/>
          <w:color w:val="111111"/>
          <w:sz w:val="28"/>
          <w:szCs w:val="28"/>
          <w:rtl/>
        </w:rPr>
        <w:t xml:space="preserve">کاتب : محمد باقرزاد المعاد مجلسی</w:t>
      </w:r>
    </w:p>
    <w:p>
      <w:pPr>
        <w:pStyle w:val="BookText"/>
      </w:pPr>
      <w:r>
        <w:rPr>
          <w:rFonts w:ascii="IRNazanin" w:hAnsi="IRNazanin" w:eastAsia="IRNazanin" w:cs="IRNazanin"/>
          <w:lang w:bidi="fa-IR"/>
          <w:color w:val="111111"/>
          <w:sz w:val="28"/>
          <w:szCs w:val="28"/>
          <w:rtl/>
        </w:rPr>
        <w:t xml:space="preserve">تاریخ کتابت : 1141زاد المعاد مجلسی</w:t>
      </w:r>
    </w:p>
    <w:p>
      <w:pPr>
        <w:pStyle w:val="BookText"/>
      </w:pPr>
      <w:r>
        <w:rPr>
          <w:rFonts w:ascii="IRNazanin" w:hAnsi="IRNazanin" w:eastAsia="IRNazanin" w:cs="IRNazanin"/>
          <w:lang w:bidi="fa-IR"/>
          <w:color w:val="111111"/>
          <w:sz w:val="28"/>
          <w:szCs w:val="28"/>
          <w:rtl/>
        </w:rPr>
        <w:t xml:space="preserve">همه اطلاعات : 1299   مجموعه  --   نسخ و نستعلیق   محمد باقر  در  1141  ،  185 گ ( 5 </w:t>
      </w:r>
      <w:r>
        <w:rPr>
          <w:rFonts w:ascii="Times New Roman" w:hAnsi="Times New Roman" w:eastAsia="Times New Roman" w:cs="Times New Roman"/>
          <w:lang w:val="en-US" w:bidi="en-US"/>
          <w:color w:val="111111"/>
          <w:sz w:val="28"/>
          <w:szCs w:val="28"/>
          <w:rtl/>
        </w:rPr>
        <w:t xml:space="preserve">× 23 ) - 12 </w:t>
      </w:r>
      <w:r>
        <w:rPr>
          <w:rFonts w:ascii="IRNazanin" w:hAnsi="IRNazanin" w:eastAsia="IRNazanin" w:cs="IRNazanin"/>
          <w:lang w:bidi="fa-IR"/>
          <w:color w:val="111111"/>
          <w:sz w:val="28"/>
          <w:szCs w:val="28"/>
          <w:rtl/>
        </w:rPr>
        <w:t xml:space="preserve">س .زاد المعاد مجلسی</w:t>
      </w:r>
    </w:p>
    <w:p>
      <w:pPr>
        <w:pStyle w:val="BookText"/>
      </w:pPr>
      <w:r>
        <w:rPr>
          <w:rFonts w:ascii="IRNazanin" w:hAnsi="IRNazanin" w:eastAsia="IRNazanin" w:cs="IRNazanin"/>
          <w:lang w:bidi="fa-IR"/>
          <w:color w:val="111111"/>
          <w:sz w:val="28"/>
          <w:szCs w:val="28"/>
          <w:rtl/>
        </w:rPr>
        <w:t xml:space="preserve">تمام مجلدات این مجموعه : زاد المعاد مجلسی</w:t>
      </w:r>
    </w:p>
    <w:p>
      <w:pPr>
        <w:pStyle w:val="BookText"/>
      </w:pPr>
      <w:r>
        <w:rPr>
          <w:rFonts w:ascii="IRNazanin" w:hAnsi="IRNazanin" w:eastAsia="IRNazanin" w:cs="IRNazanin"/>
          <w:lang w:bidi="fa-IR"/>
          <w:color w:val="111111"/>
          <w:sz w:val="28"/>
          <w:szCs w:val="28"/>
          <w:rtl/>
        </w:rPr>
        <w:t xml:space="preserve">ماخذ کتاب : مدرسه فیضیه قم - جلد2زاد المعاد مجلسی</w:t>
      </w:r>
    </w:p>
    <w:p>
      <w:pPr>
        <w:pStyle w:val="BookText"/>
      </w:pPr>
      <w:r>
        <w:rPr>
          <w:rFonts w:ascii="IRNazanin" w:hAnsi="IRNazanin" w:eastAsia="IRNazanin" w:cs="IRNazanin"/>
          <w:lang w:bidi="fa-IR"/>
          <w:color w:val="111111"/>
          <w:sz w:val="28"/>
          <w:szCs w:val="28"/>
          <w:rtl/>
        </w:rPr>
        <w:t xml:space="preserve">در صفحات : 120تا120زاد المعاد مجلسی</w:t>
      </w:r>
    </w:p>
    <w:p>
      <w:pPr>
        <w:pStyle w:val="BookText"/>
      </w:pPr>
      <w:r>
        <w:rPr>
          <w:rFonts w:ascii="IRNazanin" w:hAnsi="IRNazanin" w:eastAsia="IRNazanin" w:cs="IRNazanin"/>
          <w:lang w:bidi="fa-IR"/>
          <w:color w:val="111111"/>
          <w:sz w:val="28"/>
          <w:szCs w:val="28"/>
          <w:rtl/>
        </w:rPr>
        <w:t xml:space="preserve">ردیف کتاب   : 1زاد المعاد مجلسی</w:t>
      </w:r>
    </w:p>
    <w:p>
      <w:pPr>
        <w:pStyle w:val="BookText"/>
      </w:pPr>
      <w:r>
        <w:rPr>
          <w:rFonts w:ascii="IRNazanin" w:hAnsi="IRNazanin" w:eastAsia="IRNazanin" w:cs="IRNazanin"/>
          <w:lang w:bidi="fa-IR"/>
          <w:color w:val="111111"/>
          <w:sz w:val="28"/>
          <w:szCs w:val="28"/>
          <w:rtl/>
        </w:rPr>
        <w:t xml:space="preserve">کد دستیابی کتاب : 1 - 1299زاد المعاد مجلسی</w:t>
      </w:r>
    </w:p>
    <w:p>
      <w:pPr>
        <w:pStyle w:val="BookText"/>
      </w:pPr>
      <w:r>
        <w:rPr>
          <w:rFonts w:ascii="IRNazanin" w:hAnsi="IRNazanin" w:eastAsia="IRNazanin" w:cs="IRNazanin"/>
          <w:lang w:bidi="fa-IR"/>
          <w:color w:val="111111"/>
          <w:sz w:val="28"/>
          <w:szCs w:val="28"/>
          <w:rtl/>
        </w:rPr>
        <w:t xml:space="preserve">نام کتابخانه : کتابخانه مدرسه فیضیهزاد المعاد مجلسی</w:t>
      </w:r>
    </w:p>
    <w:p>
      <w:pPr>
        <w:pStyle w:val="BookText"/>
      </w:pPr>
      <w:r>
        <w:rPr>
          <w:rFonts w:ascii="IRNazanin" w:hAnsi="IRNazanin" w:eastAsia="IRNazanin" w:cs="IRNazanin"/>
          <w:lang w:bidi="fa-IR"/>
          <w:color w:val="111111"/>
          <w:sz w:val="28"/>
          <w:szCs w:val="28"/>
          <w:rtl/>
        </w:rPr>
        <w:t xml:space="preserve">شهر : قمزاد المعاد مجلسی</w:t>
      </w:r>
    </w:p>
    <w:p>
      <w:pPr>
        <w:pStyle w:val="BookText"/>
      </w:pPr>
      <w:r>
        <w:rPr>
          <w:rFonts w:ascii="IRNazanin" w:hAnsi="IRNazanin" w:eastAsia="IRNazanin" w:cs="IRNazanin"/>
          <w:lang w:bidi="fa-IR"/>
          <w:color w:val="111111"/>
          <w:sz w:val="28"/>
          <w:szCs w:val="28"/>
          <w:rtl/>
        </w:rPr>
        <w:t xml:space="preserve">همه اطلاعات : 1 -  زاد المعاد مجلسی  .  1 - 1299زاد المعاد مجلسی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5" w:name="pg8350_56029"/>
    <w:bookmarkEnd w:id="385"/>
    <w:p>
      <w:pPr>
        <w:pStyle w:val="Heading3"/>
      </w:pPr>
      <w:bookmarkStart w:id="2386" w:name="_Toc388"/>
      <w:r>
        <w:t>382- زاد الناسکین</w:t>
      </w:r>
      <w:bookmarkEnd w:id="2386"/>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1زاد الناسکین</w:t>
      </w:r>
    </w:p>
    <w:p>
      <w:pPr>
        <w:pStyle w:val="BookText"/>
      </w:pPr>
      <w:r>
        <w:rPr>
          <w:rFonts w:ascii="IRNazanin" w:hAnsi="IRNazanin" w:eastAsia="IRNazanin" w:cs="IRNazanin"/>
          <w:lang w:bidi="fa-IR"/>
          <w:color w:val="111111"/>
          <w:sz w:val="28"/>
          <w:szCs w:val="28"/>
          <w:rtl/>
        </w:rPr>
        <w:t xml:space="preserve">در صفحات : 336تا336زاد الناسکین</w:t>
      </w:r>
    </w:p>
    <w:p>
      <w:pPr>
        <w:pStyle w:val="BookText"/>
      </w:pPr>
      <w:r>
        <w:rPr>
          <w:rFonts w:ascii="IRNazanin" w:hAnsi="IRNazanin" w:eastAsia="IRNazanin" w:cs="IRNazanin"/>
          <w:lang w:bidi="fa-IR"/>
          <w:color w:val="111111"/>
          <w:sz w:val="28"/>
          <w:szCs w:val="28"/>
          <w:rtl/>
        </w:rPr>
        <w:t xml:space="preserve">کد دستیابی کتاب : 286زاد الناسکین</w:t>
      </w:r>
    </w:p>
    <w:p>
      <w:pPr>
        <w:pStyle w:val="BookText"/>
      </w:pPr>
      <w:r>
        <w:rPr>
          <w:rFonts w:ascii="IRNazanin" w:hAnsi="IRNazanin" w:eastAsia="IRNazanin" w:cs="IRNazanin"/>
          <w:lang w:bidi="fa-IR"/>
          <w:color w:val="111111"/>
          <w:sz w:val="28"/>
          <w:szCs w:val="28"/>
          <w:rtl/>
        </w:rPr>
        <w:t xml:space="preserve">زبان کتاب : فارسیزاد الناسکین</w:t>
      </w:r>
    </w:p>
    <w:p>
      <w:pPr>
        <w:pStyle w:val="BookText"/>
      </w:pPr>
      <w:r>
        <w:rPr>
          <w:rFonts w:ascii="IRNazanin" w:hAnsi="IRNazanin" w:eastAsia="IRNazanin" w:cs="IRNazanin"/>
          <w:lang w:bidi="fa-IR"/>
          <w:color w:val="111111"/>
          <w:sz w:val="28"/>
          <w:szCs w:val="28"/>
          <w:rtl/>
        </w:rPr>
        <w:t xml:space="preserve">مولف : ملا محمد علی بن محمد مهدی آرانی ( 1327 )زاد الناسکین</w:t>
      </w:r>
    </w:p>
    <w:p>
      <w:pPr>
        <w:pStyle w:val="BookText"/>
      </w:pPr>
      <w:r>
        <w:rPr>
          <w:rFonts w:ascii="IRNazanin" w:hAnsi="IRNazanin" w:eastAsia="IRNazanin" w:cs="IRNazanin"/>
          <w:lang w:bidi="fa-IR"/>
          <w:color w:val="111111"/>
          <w:sz w:val="28"/>
          <w:szCs w:val="28"/>
          <w:rtl/>
        </w:rPr>
        <w:t xml:space="preserve">موضوعات : فقهزاد الناسکین</w:t>
      </w:r>
    </w:p>
    <w:p>
      <w:pPr>
        <w:pStyle w:val="BookText"/>
      </w:pPr>
      <w:r>
        <w:rPr>
          <w:rFonts w:ascii="IRNazanin" w:hAnsi="IRNazanin" w:eastAsia="IRNazanin" w:cs="IRNazanin"/>
          <w:lang w:bidi="fa-IR"/>
          <w:color w:val="111111"/>
          <w:sz w:val="28"/>
          <w:szCs w:val="28"/>
          <w:rtl/>
        </w:rPr>
        <w:t xml:space="preserve">بخش بندی : در یک مقدمه و دوازده باب - و یک خاتمه بدین صورت : - مقدمه : در بیان تقلید و مختصری از احکام آن . - باب اول : در احکام طهارت . - باب دویم : در احکام نماز . - باب سیم : در احکام روزه . - باب چهارم : در احکام خمس . - باب پنجم : در احکام زکات . - باب ششم : در احکام حج . - باب هفتم : در احکام تجارت . - باب هشتم : در احکام نذر و عهد و یمین . -  باب نهم : در احکام نکاح و رضاع . - باب دهم : در احکام میراث . - باب یازدهم : در احکام حدود و قصاص . - باب دوازدهم : در احکام دیات . - خاتمه : در بیان بعضی از مستحبات .زاد الناسکین</w:t>
      </w:r>
    </w:p>
    <w:p>
      <w:pPr>
        <w:pStyle w:val="BookText"/>
      </w:pPr>
      <w:r>
        <w:rPr>
          <w:rFonts w:ascii="IRNazanin" w:hAnsi="IRNazanin" w:eastAsia="IRNazanin" w:cs="IRNazanin"/>
          <w:lang w:bidi="fa-IR"/>
          <w:color w:val="111111"/>
          <w:sz w:val="28"/>
          <w:szCs w:val="28"/>
          <w:rtl/>
        </w:rPr>
        <w:t xml:space="preserve">منابع دیگر : ( کتابخانه امامزاده محمد هلال - آران 9 )زاد الناسکین</w:t>
      </w:r>
    </w:p>
    <w:p>
      <w:pPr>
        <w:pStyle w:val="BookText"/>
      </w:pPr>
      <w:r>
        <w:rPr>
          <w:rFonts w:ascii="IRNazanin" w:hAnsi="IRNazanin" w:eastAsia="IRNazanin" w:cs="IRNazanin"/>
          <w:lang w:bidi="fa-IR"/>
          <w:color w:val="111111"/>
          <w:sz w:val="28"/>
          <w:szCs w:val="28"/>
          <w:rtl/>
        </w:rPr>
        <w:t xml:space="preserve">همه اطلاعات : (  286  ) -  زاد الناسکین  (  فقه  -  فارسی  ) - از :  ملا محمد علی بن محمد مهدی آرانی ( 1327 )   -  رساله عملیه مؤلف است در احکام عبادات و معاملات که به اصرار - بعضی از برادران ایمانی بطور مختصر نوشته   در یک مقدمه و دوازده باب - و یک خاتمه بدین صورت : - مقدمه : در بیان تقلید و مختصری از احکام آن . - باب اول : در احکام طهارت . - باب دویم : در احکام نماز . - باب سیم : در احکام روزه . - باب چهارم : در احکام خمس . - باب پنجم : در احکام زکات . - باب ششم : در احکام حج . - باب هفتم : در احکام تجارت . - باب هشتم : در احکام نذر و عهد و یمین . -  باب نهم : در احکام نکاح و رضاع . - باب دهم : در احکام میراث . - باب یازدهم : در احکام حدود و قصاص . - باب دوازدهم : در احکام دیات . - خاتمه : در بیان بعضی از مستحبات .  - آغاز :  " الحمد لله رب العالمین .. اما بعد چنین گوید بنده جانی - محمد علی الآرانی که این چند کلمه مختصریست در رؤوس مسائل " .  - *  نسخ ، ظاهرت بخط مؤلف  . -  ( کتابخانه امامزاده محمد هلال - آران 9 )  -  456 صفحه .زاد الناسکین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6" w:name="pg8350_56030"/>
    <w:bookmarkEnd w:id="386"/>
    <w:p>
      <w:pPr>
        <w:pStyle w:val="Heading3"/>
      </w:pPr>
      <w:bookmarkStart w:id="2387" w:name="_Toc389"/>
      <w:r>
        <w:t>383- زاد عاقبت</w:t>
      </w:r>
      <w:bookmarkEnd w:id="238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38زاد عاقبت</w:t>
      </w:r>
    </w:p>
    <w:p>
      <w:pPr>
        <w:pStyle w:val="BookText"/>
      </w:pPr>
      <w:r>
        <w:rPr>
          <w:rFonts w:ascii="IRNazanin" w:hAnsi="IRNazanin" w:eastAsia="IRNazanin" w:cs="IRNazanin"/>
          <w:lang w:bidi="fa-IR"/>
          <w:color w:val="111111"/>
          <w:sz w:val="28"/>
          <w:szCs w:val="28"/>
          <w:rtl/>
        </w:rPr>
        <w:t xml:space="preserve">در صفحات : 207تا209زاد عاقبت</w:t>
      </w:r>
    </w:p>
    <w:p>
      <w:pPr>
        <w:pStyle w:val="BookText"/>
      </w:pPr>
      <w:r>
        <w:rPr>
          <w:rFonts w:ascii="IRNazanin" w:hAnsi="IRNazanin" w:eastAsia="IRNazanin" w:cs="IRNazanin"/>
          <w:lang w:bidi="fa-IR"/>
          <w:color w:val="111111"/>
          <w:sz w:val="28"/>
          <w:szCs w:val="28"/>
          <w:rtl/>
        </w:rPr>
        <w:t xml:space="preserve">کد دستیابی کتاب : 14167زاد عاقبت</w:t>
      </w:r>
    </w:p>
    <w:p>
      <w:pPr>
        <w:pStyle w:val="BookText"/>
      </w:pPr>
      <w:r>
        <w:rPr>
          <w:rFonts w:ascii="IRNazanin" w:hAnsi="IRNazanin" w:eastAsia="IRNazanin" w:cs="IRNazanin"/>
          <w:lang w:bidi="fa-IR"/>
          <w:color w:val="111111"/>
          <w:sz w:val="28"/>
          <w:szCs w:val="28"/>
          <w:rtl/>
        </w:rPr>
        <w:t xml:space="preserve">زبان کتاب : فارسیزاد عاقبت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 عاقبت</w:t>
      </w:r>
    </w:p>
    <w:p>
      <w:pPr>
        <w:pStyle w:val="BookText"/>
      </w:pPr>
      <w:r>
        <w:rPr>
          <w:rFonts w:ascii="IRNazanin" w:hAnsi="IRNazanin" w:eastAsia="IRNazanin" w:cs="IRNazanin"/>
          <w:lang w:bidi="fa-IR"/>
          <w:color w:val="111111"/>
          <w:sz w:val="28"/>
          <w:szCs w:val="28"/>
          <w:rtl/>
        </w:rPr>
        <w:t xml:space="preserve">شهر : تهرانزاد عاقبت</w:t>
      </w:r>
    </w:p>
    <w:p>
      <w:pPr>
        <w:pStyle w:val="BookText"/>
      </w:pPr>
      <w:r>
        <w:rPr>
          <w:rFonts w:ascii="IRNazanin" w:hAnsi="IRNazanin" w:eastAsia="IRNazanin" w:cs="IRNazanin"/>
          <w:lang w:bidi="fa-IR"/>
          <w:color w:val="111111"/>
          <w:sz w:val="28"/>
          <w:szCs w:val="28"/>
          <w:rtl/>
        </w:rPr>
        <w:t xml:space="preserve">مولف : سید اظهر علی بن سید حیدر علی رضوی کربلایی (قرن 13 ق )زاد عاقبت</w:t>
      </w:r>
    </w:p>
    <w:p>
      <w:pPr>
        <w:pStyle w:val="BookText"/>
      </w:pPr>
      <w:r>
        <w:rPr>
          <w:rFonts w:ascii="IRNazanin" w:hAnsi="IRNazanin" w:eastAsia="IRNazanin" w:cs="IRNazanin"/>
          <w:lang w:bidi="fa-IR"/>
          <w:color w:val="111111"/>
          <w:sz w:val="28"/>
          <w:szCs w:val="28"/>
          <w:rtl/>
        </w:rPr>
        <w:t xml:space="preserve">تاریخ کتابت : چهارشنبه 6 رمضان 1271زاد عاقبت</w:t>
      </w:r>
    </w:p>
    <w:p>
      <w:pPr>
        <w:pStyle w:val="BookText"/>
      </w:pPr>
      <w:r>
        <w:rPr>
          <w:rFonts w:ascii="IRNazanin" w:hAnsi="IRNazanin" w:eastAsia="IRNazanin" w:cs="IRNazanin"/>
          <w:lang w:bidi="fa-IR"/>
          <w:color w:val="111111"/>
          <w:sz w:val="28"/>
          <w:szCs w:val="28"/>
          <w:rtl/>
        </w:rPr>
        <w:t xml:space="preserve">موضوعات : تاریخ ائمه علیهم السلامزاد عاقبت</w:t>
      </w:r>
    </w:p>
    <w:p>
      <w:pPr>
        <w:pStyle w:val="BookText"/>
      </w:pPr>
      <w:r>
        <w:rPr>
          <w:rFonts w:ascii="IRNazanin" w:hAnsi="IRNazanin" w:eastAsia="IRNazanin" w:cs="IRNazanin"/>
          <w:lang w:bidi="fa-IR"/>
          <w:color w:val="111111"/>
          <w:sz w:val="28"/>
          <w:szCs w:val="28"/>
          <w:rtl/>
        </w:rPr>
        <w:t xml:space="preserve">شماره پیشین : [ثبت 87793] .زاد عاقبت</w:t>
      </w:r>
    </w:p>
    <w:p>
      <w:pPr>
        <w:pStyle w:val="BookText"/>
      </w:pPr>
      <w:r>
        <w:rPr>
          <w:rFonts w:ascii="IRNazanin" w:hAnsi="IRNazanin" w:eastAsia="IRNazanin" w:cs="IRNazanin"/>
          <w:lang w:bidi="fa-IR"/>
          <w:color w:val="111111"/>
          <w:sz w:val="28"/>
          <w:szCs w:val="28"/>
          <w:rtl/>
        </w:rPr>
        <w:t xml:space="preserve">مهدی الیه : مؤلف این رساله رادرایامی که در هندوستان بوده به   درخواست سید ذوالفقار علی بن سید امانت علی زیدی حاکم جونپور هند  نگاشته است .زاد عاقبت</w:t>
      </w:r>
    </w:p>
    <w:p>
      <w:pPr>
        <w:pStyle w:val="BookText"/>
      </w:pPr>
      <w:r>
        <w:rPr>
          <w:rFonts w:ascii="IRNazanin" w:hAnsi="IRNazanin" w:eastAsia="IRNazanin" w:cs="IRNazanin"/>
          <w:lang w:bidi="fa-IR"/>
          <w:color w:val="111111"/>
          <w:sz w:val="28"/>
          <w:szCs w:val="28"/>
          <w:rtl/>
        </w:rPr>
        <w:t xml:space="preserve">همه اطلاعات : (  14167 ) -  زاد عاقبت  (  تاریخ ائمه علیهم السلام  -  فارسی  ) - از :  سید اظهر علی بن سید حیدر علی رضوی کربلایی (قرن 13 ق )   -  رساله مفصلی است در بیان ثواب و فضیلت تعزیه و عزاداری بر اهل  بیت علیهم السلام و - شرح حال و مقتل امام حسین علیه السلام .  مؤلف این رساله رادرایامی که در هندوستان بوده به - درخواست سید ذوالفقار علی بن سید امانت علی زیدی حاکم جونپور هند  نگاشته است . -  او در این کتاب احادیث را در موضوعات مذکور از کتاب های حدیثی شیعه انتخاب و - شرح نموده است . - آغاز :  "الحمدلله الذی انزل ماء من السماء فاخرج منه نباتات و خلق الانسان من جهة - التمثال اکفاء قد ابوهم آدم وامهم حواء و انت الذی فلما دعاک به موسی من جانب - الطور فاستجبت له ... اما بعد هذا تراب الاقدام سالکان مسالک مصطفوی و ناهجان - مناهج مرتضوی مذنوب ازلی سیداظهر علی بن سید حیدر علی رضوی الکربلایی ". - انجام :  "و این کتاب از جمله سفینة النجات است جامع الشتات جمیع مؤمنین و - المؤمنات را بر کشتی اهل بیتی کمثل سفینة نوح و ماتخلف غرق و ما رکب نجی سوار -  گرداند و از دغدغه قیامت برکران سازد ربنا لاتؤاخذنا ان نسینا او اخطانا ربنا لا تحمل - علینا اصراًکما حملته علی الذین من قبلنا ربنا لاتحملنا مالاطاقة لنا به عافنا و ارحمنا و - اعف عنا انت مولانا فانصرنا علی القوم الکافرین والحمدلله رب العالمین ". -   نستعلیق ، بی کا ،  چهارشنبه 6 رمضان 1271 ،  عناوین شنگرف ، نشانی ها شنگرف و - مشکی ، جلد : مقوائی ، سرمه ای ، عطف و گوشه تیماج . - 504 برگ ، 18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سانتی متر ، 18 سطر ،  [ثبت 87793] .زاد عاقبت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7" w:name="pg8350_56031"/>
    <w:bookmarkEnd w:id="387"/>
    <w:p>
      <w:pPr>
        <w:pStyle w:val="Heading3"/>
      </w:pPr>
      <w:bookmarkStart w:id="2388" w:name="_Toc390"/>
      <w:r>
        <w:t>384- زادالزائرین</w:t>
      </w:r>
      <w:bookmarkEnd w:id="2388"/>
    </w:p>
    <w:p>
      <w:pPr>
        <w:pStyle w:val="BookText"/>
      </w:pPr>
      <w:r>
        <w:rPr>
          <w:rFonts w:ascii="IRNazanin" w:hAnsi="IRNazanin" w:eastAsia="IRNazanin" w:cs="IRNazanin"/>
          <w:lang w:bidi="fa-IR"/>
          <w:color w:val="111111"/>
          <w:sz w:val="28"/>
          <w:szCs w:val="28"/>
          <w:rtl/>
        </w:rPr>
        <w:t xml:space="preserve">ماخذ کتاب : فهرستواره مجموعه مشکوه - جلد1زادالزائرین</w:t>
      </w:r>
    </w:p>
    <w:p>
      <w:pPr>
        <w:pStyle w:val="BookText"/>
      </w:pPr>
      <w:r>
        <w:rPr>
          <w:rFonts w:ascii="IRNazanin" w:hAnsi="IRNazanin" w:eastAsia="IRNazanin" w:cs="IRNazanin"/>
          <w:lang w:bidi="fa-IR"/>
          <w:color w:val="111111"/>
          <w:sz w:val="28"/>
          <w:szCs w:val="28"/>
          <w:rtl/>
        </w:rPr>
        <w:t xml:space="preserve">در صفحات : 295تا295زادالزائرین</w:t>
      </w:r>
    </w:p>
    <w:p>
      <w:pPr>
        <w:pStyle w:val="BookText"/>
      </w:pPr>
      <w:r>
        <w:rPr>
          <w:rFonts w:ascii="IRNazanin" w:hAnsi="IRNazanin" w:eastAsia="IRNazanin" w:cs="IRNazanin"/>
          <w:lang w:bidi="fa-IR"/>
          <w:color w:val="111111"/>
          <w:sz w:val="28"/>
          <w:szCs w:val="28"/>
          <w:rtl/>
        </w:rPr>
        <w:t xml:space="preserve">کد دستیابی کتاب : ج2:122(1/1026)زادالزائرین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تهرانزادالزائرین</w:t>
      </w:r>
    </w:p>
    <w:p>
      <w:pPr>
        <w:pStyle w:val="BookText"/>
      </w:pPr>
      <w:r>
        <w:rPr>
          <w:rFonts w:ascii="IRNazanin" w:hAnsi="IRNazanin" w:eastAsia="IRNazanin" w:cs="IRNazanin"/>
          <w:lang w:bidi="fa-IR"/>
          <w:color w:val="111111"/>
          <w:sz w:val="28"/>
          <w:szCs w:val="28"/>
          <w:rtl/>
        </w:rPr>
        <w:t xml:space="preserve">شهر : تهرانزادالزائرین</w:t>
      </w:r>
    </w:p>
    <w:p>
      <w:pPr>
        <w:pStyle w:val="BookText"/>
      </w:pPr>
      <w:r>
        <w:rPr>
          <w:rFonts w:ascii="IRNazanin" w:hAnsi="IRNazanin" w:eastAsia="IRNazanin" w:cs="IRNazanin"/>
          <w:lang w:bidi="fa-IR"/>
          <w:color w:val="111111"/>
          <w:sz w:val="28"/>
          <w:szCs w:val="28"/>
          <w:rtl/>
        </w:rPr>
        <w:t xml:space="preserve">مولف : طوسی،عبدالوهاب بن محمدرضوی حسینیزادالزائرین</w:t>
      </w:r>
    </w:p>
    <w:p>
      <w:pPr>
        <w:pStyle w:val="BookText"/>
      </w:pPr>
      <w:r>
        <w:rPr>
          <w:rFonts w:ascii="IRNazanin" w:hAnsi="IRNazanin" w:eastAsia="IRNazanin" w:cs="IRNazanin"/>
          <w:lang w:bidi="fa-IR"/>
          <w:color w:val="111111"/>
          <w:sz w:val="28"/>
          <w:szCs w:val="28"/>
          <w:rtl/>
        </w:rPr>
        <w:t xml:space="preserve">همه اطلاعات : طوسی،عبدالوهاب بن محمدرضوی حسینی :     زادالزائرین-     ج2:122(1/1026)زادالزائرین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8" w:name="pg8350_56032"/>
    <w:bookmarkEnd w:id="388"/>
    <w:p>
      <w:pPr>
        <w:pStyle w:val="Heading3"/>
      </w:pPr>
      <w:bookmarkStart w:id="2389" w:name="_Toc391"/>
      <w:r>
        <w:t>385- زادالسافرین</w:t>
      </w:r>
      <w:bookmarkEnd w:id="2389"/>
    </w:p>
    <w:p>
      <w:pPr>
        <w:pStyle w:val="BookText"/>
      </w:pPr>
      <w:r>
        <w:rPr>
          <w:rFonts w:ascii="IRNazanin" w:hAnsi="IRNazanin" w:eastAsia="IRNazanin" w:cs="IRNazanin"/>
          <w:lang w:bidi="fa-IR"/>
          <w:color w:val="111111"/>
          <w:sz w:val="28"/>
          <w:szCs w:val="28"/>
          <w:rtl/>
        </w:rPr>
        <w:t xml:space="preserve">اطلاعات مجموعه : زادالسافرین</w:t>
      </w:r>
    </w:p>
    <w:p>
      <w:pPr>
        <w:pStyle w:val="BookText"/>
      </w:pPr>
      <w:r>
        <w:rPr>
          <w:rFonts w:ascii="IRNazanin" w:hAnsi="IRNazanin" w:eastAsia="IRNazanin" w:cs="IRNazanin"/>
          <w:lang w:bidi="fa-IR"/>
          <w:color w:val="111111"/>
          <w:sz w:val="28"/>
          <w:szCs w:val="28"/>
          <w:rtl/>
        </w:rPr>
        <w:t xml:space="preserve">در صفحات : 697تا697زادالسافرین</w:t>
      </w:r>
    </w:p>
    <w:p>
      <w:pPr>
        <w:pStyle w:val="BookText"/>
      </w:pPr>
      <w:r>
        <w:rPr>
          <w:rFonts w:ascii="IRNazanin" w:hAnsi="IRNazanin" w:eastAsia="IRNazanin" w:cs="IRNazanin"/>
          <w:lang w:bidi="fa-IR"/>
          <w:color w:val="111111"/>
          <w:sz w:val="28"/>
          <w:szCs w:val="28"/>
          <w:rtl/>
        </w:rPr>
        <w:t xml:space="preserve">کد دستیابی کتاب : 7784زادالسافرین</w:t>
      </w:r>
    </w:p>
    <w:p>
      <w:pPr>
        <w:pStyle w:val="BookText"/>
      </w:pPr>
      <w:r>
        <w:rPr>
          <w:rFonts w:ascii="IRNazanin" w:hAnsi="IRNazanin" w:eastAsia="IRNazanin" w:cs="IRNazanin"/>
          <w:lang w:bidi="fa-IR"/>
          <w:color w:val="111111"/>
          <w:sz w:val="28"/>
          <w:szCs w:val="28"/>
          <w:rtl/>
        </w:rPr>
        <w:t xml:space="preserve">تاریخ کتابت : سده   12زادالسافرین</w:t>
      </w:r>
    </w:p>
    <w:p>
      <w:pPr>
        <w:pStyle w:val="BookText"/>
      </w:pPr>
      <w:r>
        <w:rPr>
          <w:rFonts w:ascii="IRNazanin" w:hAnsi="IRNazanin" w:eastAsia="IRNazanin" w:cs="IRNazanin"/>
          <w:lang w:bidi="fa-IR"/>
          <w:color w:val="111111"/>
          <w:sz w:val="28"/>
          <w:szCs w:val="28"/>
          <w:rtl/>
        </w:rPr>
        <w:t xml:space="preserve">همه اطلاعات : 7784 ،  به چند گونه نستعلیق   سده - 12 ،  عنوان شنگرف ، جدول زر ولاجورد ،  با - مهر " سره مومن زجان شاه جهان "   160 گ - 11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14 س 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سمرقندی ، - جلد مقوا عطف تیماج تریاکی ، ربعی  .  -  مجموعهزادالسافرین</w:t>
      </w:r>
    </w:p>
    <w:p>
      <w:pPr>
        <w:pStyle w:val="BookText"/>
      </w:pPr>
      <w:r>
        <w:rPr>
          <w:rFonts w:ascii="IRNazanin" w:hAnsi="IRNazanin" w:eastAsia="IRNazanin" w:cs="IRNazanin"/>
          <w:lang w:bidi="fa-IR"/>
          <w:color w:val="111111"/>
          <w:sz w:val="28"/>
          <w:szCs w:val="28"/>
          <w:rtl/>
        </w:rPr>
        <w:t xml:space="preserve">تمام مجلدات این مجموعه : زادالسافرین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جلد16زادالسافرین</w:t>
      </w:r>
    </w:p>
    <w:p>
      <w:pPr>
        <w:pStyle w:val="BookText"/>
      </w:pPr>
      <w:r>
        <w:rPr>
          <w:rFonts w:ascii="IRNazanin" w:hAnsi="IRNazanin" w:eastAsia="IRNazanin" w:cs="IRNazanin"/>
          <w:lang w:bidi="fa-IR"/>
          <w:color w:val="111111"/>
          <w:sz w:val="28"/>
          <w:szCs w:val="28"/>
          <w:rtl/>
        </w:rPr>
        <w:t xml:space="preserve">در صفحات : 697تا697زادالسافرین</w:t>
      </w:r>
    </w:p>
    <w:p>
      <w:pPr>
        <w:pStyle w:val="BookText"/>
      </w:pPr>
      <w:r>
        <w:rPr>
          <w:rFonts w:ascii="IRNazanin" w:hAnsi="IRNazanin" w:eastAsia="IRNazanin" w:cs="IRNazanin"/>
          <w:lang w:bidi="fa-IR"/>
          <w:color w:val="111111"/>
          <w:sz w:val="28"/>
          <w:szCs w:val="28"/>
          <w:rtl/>
        </w:rPr>
        <w:t xml:space="preserve">ردیف کتاب   : 3زادالسافرین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تهرانزادالسافرین</w:t>
      </w:r>
    </w:p>
    <w:p>
      <w:pPr>
        <w:pStyle w:val="BookText"/>
      </w:pPr>
      <w:r>
        <w:rPr>
          <w:rFonts w:ascii="IRNazanin" w:hAnsi="IRNazanin" w:eastAsia="IRNazanin" w:cs="IRNazanin"/>
          <w:lang w:bidi="fa-IR"/>
          <w:color w:val="111111"/>
          <w:sz w:val="28"/>
          <w:szCs w:val="28"/>
          <w:rtl/>
        </w:rPr>
        <w:t xml:space="preserve">شهر : تهرانزادالسافرین</w:t>
      </w:r>
    </w:p>
    <w:p>
      <w:pPr>
        <w:pStyle w:val="BookText"/>
      </w:pPr>
      <w:r>
        <w:rPr>
          <w:rFonts w:ascii="IRNazanin" w:hAnsi="IRNazanin" w:eastAsia="IRNazanin" w:cs="IRNazanin"/>
          <w:lang w:bidi="fa-IR"/>
          <w:color w:val="111111"/>
          <w:sz w:val="28"/>
          <w:szCs w:val="28"/>
          <w:rtl/>
        </w:rPr>
        <w:t xml:space="preserve">مولف : امیرحسینیزادالسافرین</w:t>
      </w:r>
    </w:p>
    <w:p>
      <w:pPr>
        <w:pStyle w:val="BookText"/>
      </w:pPr>
      <w:r>
        <w:rPr>
          <w:rFonts w:ascii="IRNazanin" w:hAnsi="IRNazanin" w:eastAsia="IRNazanin" w:cs="IRNazanin"/>
          <w:lang w:bidi="fa-IR"/>
          <w:color w:val="111111"/>
          <w:sz w:val="28"/>
          <w:szCs w:val="28"/>
          <w:rtl/>
        </w:rPr>
        <w:t xml:space="preserve">منابع دیگر : (ش - 3/ 3142)زادالسافرین</w:t>
      </w:r>
    </w:p>
    <w:p>
      <w:pPr>
        <w:pStyle w:val="BookText"/>
      </w:pPr>
      <w:r>
        <w:rPr>
          <w:rFonts w:ascii="IRNazanin" w:hAnsi="IRNazanin" w:eastAsia="IRNazanin" w:cs="IRNazanin"/>
          <w:lang w:bidi="fa-IR"/>
          <w:color w:val="111111"/>
          <w:sz w:val="28"/>
          <w:szCs w:val="28"/>
          <w:rtl/>
        </w:rPr>
        <w:t xml:space="preserve">همه اطلاعات : 3-  زادالسافرین  :  امیرحسینی   (چهار - صفحه مانده با عنوان الحکایه و مقالت دوم - در فضیلت انسان و شرف او والحکایه )   (ش - 3/ 3142)  .زادالسافرین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9" w:name="pg8350_56033"/>
    <w:bookmarkEnd w:id="389"/>
    <w:p>
      <w:pPr>
        <w:pStyle w:val="Heading3"/>
      </w:pPr>
      <w:bookmarkStart w:id="2390" w:name="_Toc392"/>
      <w:r>
        <w:t>386- زادالسالک</w:t>
      </w:r>
      <w:bookmarkEnd w:id="2390"/>
    </w:p>
    <w:p>
      <w:pPr>
        <w:pStyle w:val="BookText"/>
      </w:pPr>
      <w:r>
        <w:rPr>
          <w:rFonts w:ascii="IRNazanin" w:hAnsi="IRNazanin" w:eastAsia="IRNazanin" w:cs="IRNazanin"/>
          <w:lang w:bidi="fa-IR"/>
          <w:color w:val="111111"/>
          <w:sz w:val="28"/>
          <w:szCs w:val="28"/>
          <w:rtl/>
        </w:rPr>
        <w:t xml:space="preserve">اطلاعات مجموعه : زادالسالک</w:t>
      </w:r>
    </w:p>
    <w:p>
      <w:pPr>
        <w:pStyle w:val="BookText"/>
      </w:pPr>
      <w:r>
        <w:rPr>
          <w:rFonts w:ascii="IRNazanin" w:hAnsi="IRNazanin" w:eastAsia="IRNazanin" w:cs="IRNazanin"/>
          <w:lang w:bidi="fa-IR"/>
          <w:color w:val="111111"/>
          <w:sz w:val="28"/>
          <w:szCs w:val="28"/>
          <w:rtl/>
        </w:rPr>
        <w:t xml:space="preserve">در صفحات : 1739تا1745زادالسالک</w:t>
      </w:r>
    </w:p>
    <w:p>
      <w:pPr>
        <w:pStyle w:val="BookText"/>
      </w:pPr>
      <w:r>
        <w:rPr>
          <w:rFonts w:ascii="IRNazanin" w:hAnsi="IRNazanin" w:eastAsia="IRNazanin" w:cs="IRNazanin"/>
          <w:lang w:bidi="fa-IR"/>
          <w:color w:val="111111"/>
          <w:sz w:val="28"/>
          <w:szCs w:val="28"/>
          <w:rtl/>
        </w:rPr>
        <w:t xml:space="preserve">کد دستیابی کتاب : 2896زادالسالک</w:t>
      </w:r>
    </w:p>
    <w:p>
      <w:pPr>
        <w:pStyle w:val="BookText"/>
      </w:pPr>
      <w:r>
        <w:rPr>
          <w:rFonts w:ascii="IRNazanin" w:hAnsi="IRNazanin" w:eastAsia="IRNazanin" w:cs="IRNazanin"/>
          <w:lang w:bidi="fa-IR"/>
          <w:color w:val="111111"/>
          <w:sz w:val="28"/>
          <w:szCs w:val="28"/>
          <w:rtl/>
        </w:rPr>
        <w:t xml:space="preserve">کاتب : احمدبن محمدطاهرزادالسالک</w:t>
      </w:r>
    </w:p>
    <w:p>
      <w:pPr>
        <w:pStyle w:val="BookText"/>
      </w:pPr>
      <w:r>
        <w:rPr>
          <w:rFonts w:ascii="IRNazanin" w:hAnsi="IRNazanin" w:eastAsia="IRNazanin" w:cs="IRNazanin"/>
          <w:lang w:bidi="fa-IR"/>
          <w:color w:val="111111"/>
          <w:sz w:val="28"/>
          <w:szCs w:val="28"/>
          <w:rtl/>
        </w:rPr>
        <w:t xml:space="preserve">همه اطلاعات : 2896 -  نستعلیق و جدول زر و مشکی و شنگرف  از  احمدبن محمدطاهرکه در ص 146 و 165 و 177 - نامش دیده میشود و  در برخی از اینها آمده که او در شهر خوی محبوس بوده است و تاریخ روز - سه شنبه 10 رجب 1213 و روز 29 قلعه گیری ثانی جعفر قلیخان در روز یکشنبه 19 ع 1/ 1213 (پایان ابتهال - العاشقین ) وروزنوروز تنگوزئیل 1317 درهمین شهر و روزیکشنبه 2 محرم 1218 (پایان ترجمه الصلوه ) - و 5 ج 1/ 1218 در همین شهر (پایان ترجمه العقاید) در این جاها دیده میشود نیز، تاریخ روز چهارشنبه "ثانی یوم - جدیده تنگوزئیل " 1217 (27 ذی قعده ) در ص 154 (پایان ترجمه خطبه البیان ) و روز یکشنبه 4 ج 2/ 1218 - در پایان اربعون عاملی و روز آدینه 3 شوال 1217 درهامش ص 3و1 ج 2/ 1210 درپایان مرآه المحققین - (ص 96) وذی حجه 1210 درپایان شرح خطبه البیان و روزیکشنبه 20 ج 2/ 1218 درپایان مثلثات بدیعی  -  31 س 8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 117 گ 5/13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کاغذفرنگی - جلد تیماج مشکی ضربی مقوایی  -   مجموعهزادالسالک</w:t>
      </w:r>
    </w:p>
    <w:p>
      <w:pPr>
        <w:pStyle w:val="BookText"/>
      </w:pPr>
      <w:r>
        <w:rPr>
          <w:rFonts w:ascii="IRNazanin" w:hAnsi="IRNazanin" w:eastAsia="IRNazanin" w:cs="IRNazanin"/>
          <w:lang w:bidi="fa-IR"/>
          <w:color w:val="111111"/>
          <w:sz w:val="28"/>
          <w:szCs w:val="28"/>
          <w:rtl/>
        </w:rPr>
        <w:t xml:space="preserve">تمام مجلدات این مجموعه : زادالسالک</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جلد10زادالسالک</w:t>
      </w:r>
    </w:p>
    <w:p>
      <w:pPr>
        <w:pStyle w:val="BookText"/>
      </w:pPr>
      <w:r>
        <w:rPr>
          <w:rFonts w:ascii="IRNazanin" w:hAnsi="IRNazanin" w:eastAsia="IRNazanin" w:cs="IRNazanin"/>
          <w:lang w:bidi="fa-IR"/>
          <w:color w:val="111111"/>
          <w:sz w:val="28"/>
          <w:szCs w:val="28"/>
          <w:rtl/>
        </w:rPr>
        <w:t xml:space="preserve">در صفحات : 1745تا1745زادالسالک</w:t>
      </w:r>
    </w:p>
    <w:p>
      <w:pPr>
        <w:pStyle w:val="BookText"/>
      </w:pPr>
      <w:r>
        <w:rPr>
          <w:rFonts w:ascii="IRNazanin" w:hAnsi="IRNazanin" w:eastAsia="IRNazanin" w:cs="IRNazanin"/>
          <w:lang w:bidi="fa-IR"/>
          <w:color w:val="111111"/>
          <w:sz w:val="28"/>
          <w:szCs w:val="28"/>
          <w:rtl/>
        </w:rPr>
        <w:t xml:space="preserve">ردیف کتاب   : 15زادالسالک</w:t>
      </w:r>
    </w:p>
    <w:p>
      <w:pPr>
        <w:pStyle w:val="BookText"/>
      </w:pPr>
      <w:r>
        <w:rPr>
          <w:rFonts w:ascii="IRNazanin" w:hAnsi="IRNazanin" w:eastAsia="IRNazanin" w:cs="IRNazanin"/>
          <w:lang w:bidi="fa-IR"/>
          <w:color w:val="111111"/>
          <w:sz w:val="28"/>
          <w:szCs w:val="28"/>
          <w:rtl/>
        </w:rPr>
        <w:t xml:space="preserve">کد دستیابی کتاب : 197 - 199زادالسالک</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تهرانزادالسالک</w:t>
      </w:r>
    </w:p>
    <w:p>
      <w:pPr>
        <w:pStyle w:val="BookText"/>
      </w:pPr>
      <w:r>
        <w:rPr>
          <w:rFonts w:ascii="IRNazanin" w:hAnsi="IRNazanin" w:eastAsia="IRNazanin" w:cs="IRNazanin"/>
          <w:lang w:bidi="fa-IR"/>
          <w:color w:val="111111"/>
          <w:sz w:val="28"/>
          <w:szCs w:val="28"/>
          <w:rtl/>
        </w:rPr>
        <w:t xml:space="preserve">شهر : تهرانزادالسالک</w:t>
      </w:r>
    </w:p>
    <w:p>
      <w:pPr>
        <w:pStyle w:val="BookText"/>
      </w:pPr>
      <w:r>
        <w:rPr>
          <w:rFonts w:ascii="IRNazanin" w:hAnsi="IRNazanin" w:eastAsia="IRNazanin" w:cs="IRNazanin"/>
          <w:lang w:bidi="fa-IR"/>
          <w:color w:val="111111"/>
          <w:sz w:val="28"/>
          <w:szCs w:val="28"/>
          <w:rtl/>
        </w:rPr>
        <w:t xml:space="preserve">مولف : فیض کاشانیزادالسالک</w:t>
      </w:r>
    </w:p>
    <w:p>
      <w:pPr>
        <w:pStyle w:val="BookText"/>
      </w:pPr>
      <w:r>
        <w:rPr>
          <w:rFonts w:ascii="IRNazanin" w:hAnsi="IRNazanin" w:eastAsia="IRNazanin" w:cs="IRNazanin"/>
          <w:lang w:bidi="fa-IR"/>
          <w:color w:val="111111"/>
          <w:sz w:val="28"/>
          <w:szCs w:val="28"/>
          <w:rtl/>
        </w:rPr>
        <w:t xml:space="preserve">تاریخ تالیف : 1030 و 1040زادالسالک</w:t>
      </w:r>
    </w:p>
    <w:p>
      <w:pPr>
        <w:pStyle w:val="BookText"/>
      </w:pPr>
      <w:r>
        <w:rPr>
          <w:rFonts w:ascii="IRNazanin" w:hAnsi="IRNazanin" w:eastAsia="IRNazanin" w:cs="IRNazanin"/>
          <w:lang w:bidi="fa-IR"/>
          <w:color w:val="111111"/>
          <w:sz w:val="28"/>
          <w:szCs w:val="28"/>
          <w:rtl/>
        </w:rPr>
        <w:t xml:space="preserve">منابع دیگر : (محجه 2 : 18 و 33 و 42 - - ذریعه 12 : 2 - مشار 873).زادالسالک</w:t>
      </w:r>
    </w:p>
    <w:p>
      <w:pPr>
        <w:pStyle w:val="BookText"/>
      </w:pPr>
      <w:r>
        <w:rPr>
          <w:rFonts w:ascii="IRNazanin" w:hAnsi="IRNazanin" w:eastAsia="IRNazanin" w:cs="IRNazanin"/>
          <w:lang w:bidi="fa-IR"/>
          <w:color w:val="111111"/>
          <w:sz w:val="28"/>
          <w:szCs w:val="28"/>
          <w:rtl/>
        </w:rPr>
        <w:t xml:space="preserve">همه اطلاعات : 15-  زادالسالک   (197 - 199)  از  فیض کاشانی  که میان  1030 و 1040 ساخته - و  در آن از منازل السائرین (گویا : السالکین ) یادکرده است   (محجه 2 : 18 و 33 و 42 - - ذریعه 12 : 2 - مشار 873).  - آغاز :  بسمله .الحمدلله وسلامه علی عباده الذین اصطفی وبعد از کیفیت سلوک - راه حق پرسیده بودند بدان ایدک اللّٰه بروح منه همچنانکه سفر صوری را مبداومنتهاو- مسافتی [وسیر] وزادی و راحله ای و رفیقی و رهنمایی میباشد همچنین سفر معنوی را - که سفر روحی است بجانب حق تعالی هم هست مبدا. - انجام : -  از غرور این هوس گر جان دهم - به که دل در خانه و دکان نهم - والتوفیق من اللّٰه العزیزالعلیم والحمدلله رب العالمین (تمت رساله السلوک من - افادات ... ملا محسن کاشی در یوم جمعه هفدهم شهر جمادی الثانی سنه 1218).زادالسالک</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90" w:name="pg8350_56034"/>
    <w:bookmarkEnd w:id="390"/>
    <w:p>
      <w:pPr>
        <w:pStyle w:val="Heading3"/>
      </w:pPr>
      <w:bookmarkStart w:id="2391" w:name="_Toc393"/>
      <w:r>
        <w:t>387- زادالسالک فی کیفیة سلوک طریق الحق</w:t>
      </w:r>
      <w:bookmarkEnd w:id="2391"/>
    </w:p>
    <w:p>
      <w:pPr>
        <w:pStyle w:val="BookText"/>
      </w:pPr>
      <w:r>
        <w:rPr>
          <w:rFonts w:ascii="IRNazanin" w:hAnsi="IRNazanin" w:eastAsia="IRNazanin" w:cs="IRNazanin"/>
          <w:lang w:bidi="fa-IR"/>
          <w:color w:val="111111"/>
          <w:sz w:val="28"/>
          <w:szCs w:val="28"/>
          <w:rtl/>
        </w:rPr>
        <w:t xml:space="preserve">اطلاعات مجموعه : زادالسالک فی کیفیة سلوک طریق الحق</w:t>
      </w:r>
    </w:p>
    <w:p>
      <w:pPr>
        <w:pStyle w:val="BookText"/>
      </w:pPr>
      <w:r>
        <w:rPr>
          <w:rFonts w:ascii="IRNazanin" w:hAnsi="IRNazanin" w:eastAsia="IRNazanin" w:cs="IRNazanin"/>
          <w:lang w:bidi="fa-IR"/>
          <w:color w:val="111111"/>
          <w:sz w:val="28"/>
          <w:szCs w:val="28"/>
          <w:rtl/>
        </w:rPr>
        <w:t xml:space="preserve">در صفحات : 171تا177زادالسالک فی کیفیة سلوک طریق الحق</w:t>
      </w:r>
    </w:p>
    <w:p>
      <w:pPr>
        <w:pStyle w:val="BookText"/>
      </w:pPr>
      <w:r>
        <w:rPr>
          <w:rFonts w:ascii="IRNazanin" w:hAnsi="IRNazanin" w:eastAsia="IRNazanin" w:cs="IRNazanin"/>
          <w:lang w:bidi="fa-IR"/>
          <w:color w:val="111111"/>
          <w:sz w:val="28"/>
          <w:szCs w:val="28"/>
          <w:rtl/>
        </w:rPr>
        <w:t xml:space="preserve">کد دستیابی کتاب : 4168زادالسالک فی کیفیة سلوک طریق الحق</w:t>
      </w:r>
    </w:p>
    <w:p>
      <w:pPr>
        <w:pStyle w:val="BookText"/>
      </w:pPr>
      <w:r>
        <w:rPr>
          <w:rFonts w:ascii="IRNazanin" w:hAnsi="IRNazanin" w:eastAsia="IRNazanin" w:cs="IRNazanin"/>
          <w:lang w:bidi="fa-IR"/>
          <w:color w:val="111111"/>
          <w:sz w:val="28"/>
          <w:szCs w:val="28"/>
          <w:rtl/>
        </w:rPr>
        <w:t xml:space="preserve">کاتب : محمدعلی  از  طلاب مدرسه   سپهسالارزادالسالک فی کیفیة سلوک طریق الحق</w:t>
      </w:r>
    </w:p>
    <w:p>
      <w:pPr>
        <w:pStyle w:val="BookText"/>
      </w:pPr>
      <w:r>
        <w:rPr>
          <w:rFonts w:ascii="IRNazanin" w:hAnsi="IRNazanin" w:eastAsia="IRNazanin" w:cs="IRNazanin"/>
          <w:lang w:bidi="fa-IR"/>
          <w:color w:val="111111"/>
          <w:sz w:val="28"/>
          <w:szCs w:val="28"/>
          <w:rtl/>
        </w:rPr>
        <w:t xml:space="preserve">تاریخ کتابت : 1330 ه قزادالسالک فی کیفیة سلوک طریق الحق</w:t>
      </w:r>
    </w:p>
    <w:p>
      <w:pPr>
        <w:pStyle w:val="BookText"/>
      </w:pPr>
      <w:r>
        <w:rPr>
          <w:rFonts w:ascii="IRNazanin" w:hAnsi="IRNazanin" w:eastAsia="IRNazanin" w:cs="IRNazanin"/>
          <w:lang w:bidi="fa-IR"/>
          <w:color w:val="111111"/>
          <w:sz w:val="28"/>
          <w:szCs w:val="28"/>
          <w:rtl/>
        </w:rPr>
        <w:t xml:space="preserve">شماره پیشین : شماره دفتر : 64489زادالسالک فی کیفیة سلوک طریق الحق</w:t>
      </w:r>
    </w:p>
    <w:p>
      <w:pPr>
        <w:pStyle w:val="BookText"/>
      </w:pPr>
      <w:r>
        <w:rPr>
          <w:rFonts w:ascii="IRNazanin" w:hAnsi="IRNazanin" w:eastAsia="IRNazanin" w:cs="IRNazanin"/>
          <w:lang w:bidi="fa-IR"/>
          <w:color w:val="111111"/>
          <w:sz w:val="28"/>
          <w:szCs w:val="28"/>
          <w:rtl/>
        </w:rPr>
        <w:t xml:space="preserve">بخش بندی : دارای دوازده رسالهزادالسالک فی کیفیة سلوک طریق الحق</w:t>
      </w:r>
    </w:p>
    <w:p>
      <w:pPr>
        <w:pStyle w:val="BookText"/>
      </w:pPr>
      <w:r>
        <w:rPr>
          <w:rFonts w:ascii="IRNazanin" w:hAnsi="IRNazanin" w:eastAsia="IRNazanin" w:cs="IRNazanin"/>
          <w:lang w:bidi="fa-IR"/>
          <w:color w:val="111111"/>
          <w:sz w:val="28"/>
          <w:szCs w:val="28"/>
          <w:rtl/>
        </w:rPr>
        <w:t xml:space="preserve">همه اطلاعات : 4168 -  مجموعه  -  دارای دوازده رساله  : -   نوع خط نستعلیق وگاهی نسخ  ، کاتب  محمدعلی  از  طلاب مدرسه - سپهسالار تاریخ  1330 ه ق  ،  234 ورق ، نوع کاغذفرنگی ، سطر 14 : 7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 نوع - جلدتیماج تریاکی ، اندازه جلد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دربرگ لفاف آغازنسخه ، برای - 9 رساله مجموعه فهرستی نوشته شده و مهر "حاج سیدنصراللّٰه التقوی " نقشست  .-  شماره دفتر : 64489زادالسالک فی کیفیة سلوک طریق الحق</w:t>
      </w:r>
    </w:p>
    <w:p>
      <w:pPr>
        <w:pStyle w:val="BookText"/>
      </w:pPr>
      <w:r>
        <w:rPr>
          <w:rFonts w:ascii="IRNazanin" w:hAnsi="IRNazanin" w:eastAsia="IRNazanin" w:cs="IRNazanin"/>
          <w:lang w:bidi="fa-IR"/>
          <w:color w:val="111111"/>
          <w:sz w:val="28"/>
          <w:szCs w:val="28"/>
          <w:rtl/>
        </w:rPr>
        <w:t xml:space="preserve">تمام مجلدات این مجموعه : زادالسالک فی کیفیة سلوک طریق الحق</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11زادالسالک فی کیفیة سلوک طریق الحق</w:t>
      </w:r>
    </w:p>
    <w:p>
      <w:pPr>
        <w:pStyle w:val="BookText"/>
      </w:pPr>
      <w:r>
        <w:rPr>
          <w:rFonts w:ascii="IRNazanin" w:hAnsi="IRNazanin" w:eastAsia="IRNazanin" w:cs="IRNazanin"/>
          <w:lang w:bidi="fa-IR"/>
          <w:color w:val="111111"/>
          <w:sz w:val="28"/>
          <w:szCs w:val="28"/>
          <w:rtl/>
        </w:rPr>
        <w:t xml:space="preserve">در صفحات : 173تا173زادالسالک فی کیفیة سلوک طریق الحق</w:t>
      </w:r>
    </w:p>
    <w:p>
      <w:pPr>
        <w:pStyle w:val="BookText"/>
      </w:pPr>
      <w:r>
        <w:rPr>
          <w:rFonts w:ascii="IRNazanin" w:hAnsi="IRNazanin" w:eastAsia="IRNazanin" w:cs="IRNazanin"/>
          <w:lang w:bidi="fa-IR"/>
          <w:color w:val="111111"/>
          <w:sz w:val="28"/>
          <w:szCs w:val="28"/>
          <w:rtl/>
        </w:rPr>
        <w:t xml:space="preserve">ردیف کتاب   : 7زادالسالک فی کیفیة سلوک طریق الحق</w:t>
      </w:r>
    </w:p>
    <w:p>
      <w:pPr>
        <w:pStyle w:val="BookText"/>
      </w:pPr>
      <w:r>
        <w:rPr>
          <w:rFonts w:ascii="IRNazanin" w:hAnsi="IRNazanin" w:eastAsia="IRNazanin" w:cs="IRNazanin"/>
          <w:lang w:bidi="fa-IR"/>
          <w:color w:val="111111"/>
          <w:sz w:val="28"/>
          <w:szCs w:val="28"/>
          <w:rtl/>
        </w:rPr>
        <w:t xml:space="preserve">کد دستیابی کتاب : 139 پ - 147 پزادالسالک فی کیفیة سلوک طریق الحق</w:t>
      </w:r>
    </w:p>
    <w:p>
      <w:pPr>
        <w:pStyle w:val="BookText"/>
      </w:pPr>
      <w:r>
        <w:rPr>
          <w:rFonts w:ascii="IRNazanin" w:hAnsi="IRNazanin" w:eastAsia="IRNazanin" w:cs="IRNazanin"/>
          <w:lang w:bidi="fa-IR"/>
          <w:color w:val="111111"/>
          <w:sz w:val="28"/>
          <w:szCs w:val="28"/>
          <w:rtl/>
        </w:rPr>
        <w:t xml:space="preserve">زبان کتاب : فارسیزادالسالک فی کیفیة سلوک طریق الحق</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یک)زادالسالک فی کیفیة سلوک طریق الحق</w:t>
      </w:r>
    </w:p>
    <w:p>
      <w:pPr>
        <w:pStyle w:val="BookText"/>
      </w:pPr>
      <w:r>
        <w:rPr>
          <w:rFonts w:ascii="IRNazanin" w:hAnsi="IRNazanin" w:eastAsia="IRNazanin" w:cs="IRNazanin"/>
          <w:lang w:bidi="fa-IR"/>
          <w:color w:val="111111"/>
          <w:sz w:val="28"/>
          <w:szCs w:val="28"/>
          <w:rtl/>
        </w:rPr>
        <w:t xml:space="preserve">شهر : تهرانزادالسالک فی کیفیة سلوک طریق الحق</w:t>
      </w:r>
    </w:p>
    <w:p>
      <w:pPr>
        <w:pStyle w:val="BookText"/>
      </w:pPr>
      <w:r>
        <w:rPr>
          <w:rFonts w:ascii="IRNazanin" w:hAnsi="IRNazanin" w:eastAsia="IRNazanin" w:cs="IRNazanin"/>
          <w:lang w:bidi="fa-IR"/>
          <w:color w:val="111111"/>
          <w:sz w:val="28"/>
          <w:szCs w:val="28"/>
          <w:rtl/>
        </w:rPr>
        <w:t xml:space="preserve">منابع دیگر : (ذریعه 12 : 3 .- مشار : 871)زادالسالک فی کیفیة سلوک طریق الحق</w:t>
      </w:r>
    </w:p>
    <w:p>
      <w:pPr>
        <w:pStyle w:val="BookText"/>
      </w:pPr>
      <w:r>
        <w:rPr>
          <w:rFonts w:ascii="IRNazanin" w:hAnsi="IRNazanin" w:eastAsia="IRNazanin" w:cs="IRNazanin"/>
          <w:lang w:bidi="fa-IR"/>
          <w:color w:val="111111"/>
          <w:sz w:val="28"/>
          <w:szCs w:val="28"/>
          <w:rtl/>
        </w:rPr>
        <w:t xml:space="preserve">توضیخات در مورد چاپ نسخه : (چاپ شده )زادالسالک فی کیفیة سلوک طریق الحق</w:t>
      </w:r>
    </w:p>
    <w:p>
      <w:pPr>
        <w:pStyle w:val="BookText"/>
      </w:pPr>
      <w:r>
        <w:rPr>
          <w:rFonts w:ascii="IRNazanin" w:hAnsi="IRNazanin" w:eastAsia="IRNazanin" w:cs="IRNazanin"/>
          <w:lang w:bidi="fa-IR"/>
          <w:color w:val="111111"/>
          <w:sz w:val="28"/>
          <w:szCs w:val="28"/>
          <w:rtl/>
        </w:rPr>
        <w:t xml:space="preserve">همه اطلاعات : 7-  زادالسالک فی کیفیة سلوک طریق الحق  : (  فارسی  ) - ازهمو. -  گزیده ای است از آن . 25 کار از مستحبات شرعی یادکرده که سالک ناگزیر- از انجام دادن آنهاست   (چاپ شده )  . - آغاز :  بسمله ، الحمدلله و سلامه علی عباده الذین اصطفی و بعد در کیفیت راه - حق پرسیده بودند ، بدان ایدک اللّٰه ... همچنانکه سفر صوری را مبدائی و منتهایی .. . - انجام :  -       در غرور این هوس گرجان دهم       به که دل در خانه ودکان دهم       - والتوفیق من اللّٰه القدیر العلیم والحمدلله رب العالمین  .  (ذریعه 12 : 3 .- مشار : 871)  . -  (139 پ - 147 پ )  .زادالسالک فی کیفیة سلوک طریق الحق</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91" w:name="pg8350_56035"/>
    <w:bookmarkEnd w:id="391"/>
    <w:p>
      <w:pPr>
        <w:pStyle w:val="Heading3"/>
      </w:pPr>
      <w:bookmarkStart w:id="2392" w:name="_Toc394"/>
      <w:r>
        <w:t>388- زادالسالکین</w:t>
      </w:r>
      <w:bookmarkEnd w:id="2392"/>
    </w:p>
    <w:p>
      <w:pPr>
        <w:pStyle w:val="BookText"/>
      </w:pPr>
      <w:r>
        <w:rPr>
          <w:rFonts w:ascii="IRNazanin" w:hAnsi="IRNazanin" w:eastAsia="IRNazanin" w:cs="IRNazanin"/>
          <w:lang w:bidi="fa-IR"/>
          <w:color w:val="111111"/>
          <w:sz w:val="28"/>
          <w:szCs w:val="28"/>
          <w:rtl/>
        </w:rPr>
        <w:t xml:space="preserve">اطلاعات مجموعه : زادالسالکین</w:t>
      </w:r>
    </w:p>
    <w:p>
      <w:pPr>
        <w:pStyle w:val="BookText"/>
      </w:pPr>
      <w:r>
        <w:rPr>
          <w:rFonts w:ascii="IRNazanin" w:hAnsi="IRNazanin" w:eastAsia="IRNazanin" w:cs="IRNazanin"/>
          <w:lang w:bidi="fa-IR"/>
          <w:color w:val="111111"/>
          <w:sz w:val="28"/>
          <w:szCs w:val="28"/>
          <w:rtl/>
        </w:rPr>
        <w:t xml:space="preserve">در صفحات : 665تا665زادالسالکین</w:t>
      </w:r>
    </w:p>
    <w:p>
      <w:pPr>
        <w:pStyle w:val="BookText"/>
      </w:pPr>
      <w:r>
        <w:rPr>
          <w:rFonts w:ascii="IRNazanin" w:hAnsi="IRNazanin" w:eastAsia="IRNazanin" w:cs="IRNazanin"/>
          <w:lang w:bidi="fa-IR"/>
          <w:color w:val="111111"/>
          <w:sz w:val="28"/>
          <w:szCs w:val="28"/>
          <w:rtl/>
        </w:rPr>
        <w:t xml:space="preserve">کد دستیابی کتاب : 7649زادالسالکین</w:t>
      </w:r>
    </w:p>
    <w:p>
      <w:pPr>
        <w:pStyle w:val="BookText"/>
      </w:pPr>
      <w:r>
        <w:rPr>
          <w:rFonts w:ascii="IRNazanin" w:hAnsi="IRNazanin" w:eastAsia="IRNazanin" w:cs="IRNazanin"/>
          <w:lang w:bidi="fa-IR"/>
          <w:color w:val="111111"/>
          <w:sz w:val="28"/>
          <w:szCs w:val="28"/>
          <w:rtl/>
        </w:rPr>
        <w:t xml:space="preserve">تاریخ کتابت : سده 13زادالسالکین</w:t>
      </w:r>
    </w:p>
    <w:p>
      <w:pPr>
        <w:pStyle w:val="BookText"/>
      </w:pPr>
      <w:r>
        <w:rPr>
          <w:rFonts w:ascii="IRNazanin" w:hAnsi="IRNazanin" w:eastAsia="IRNazanin" w:cs="IRNazanin"/>
          <w:lang w:bidi="fa-IR"/>
          <w:color w:val="111111"/>
          <w:sz w:val="28"/>
          <w:szCs w:val="28"/>
          <w:rtl/>
        </w:rPr>
        <w:t xml:space="preserve">آسیب دیدگی : کاغذ فرنگی آب دیدهزادالسالکین</w:t>
      </w:r>
    </w:p>
    <w:p>
      <w:pPr>
        <w:pStyle w:val="BookText"/>
      </w:pPr>
      <w:r>
        <w:rPr>
          <w:rFonts w:ascii="IRNazanin" w:hAnsi="IRNazanin" w:eastAsia="IRNazanin" w:cs="IRNazanin"/>
          <w:lang w:bidi="fa-IR"/>
          <w:color w:val="111111"/>
          <w:sz w:val="28"/>
          <w:szCs w:val="28"/>
          <w:rtl/>
        </w:rPr>
        <w:t xml:space="preserve">همه اطلاعات : 7649 ،  نسخ و نستعلیق راسته - و چلیپای   سده 13 ،  عنوان شنگرف  ،  وقف - محمد بن حاجی محمد مهدی در 20 ذح - 1319 ،  134 گ 5/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16 س - 9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فرنگی آب دیده  ،  جلد تیماج - عنابی لایی ، ربعی  .  -  مجموعهزادالسالکین</w:t>
      </w:r>
    </w:p>
    <w:p>
      <w:pPr>
        <w:pStyle w:val="BookText"/>
      </w:pPr>
      <w:r>
        <w:rPr>
          <w:rFonts w:ascii="IRNazanin" w:hAnsi="IRNazanin" w:eastAsia="IRNazanin" w:cs="IRNazanin"/>
          <w:lang w:bidi="fa-IR"/>
          <w:color w:val="111111"/>
          <w:sz w:val="28"/>
          <w:szCs w:val="28"/>
          <w:rtl/>
        </w:rPr>
        <w:t xml:space="preserve">تمام مجلدات این مجموعه : زادالسالکین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جلد16زادالسالکین</w:t>
      </w:r>
    </w:p>
    <w:p>
      <w:pPr>
        <w:pStyle w:val="BookText"/>
      </w:pPr>
      <w:r>
        <w:rPr>
          <w:rFonts w:ascii="IRNazanin" w:hAnsi="IRNazanin" w:eastAsia="IRNazanin" w:cs="IRNazanin"/>
          <w:lang w:bidi="fa-IR"/>
          <w:color w:val="111111"/>
          <w:sz w:val="28"/>
          <w:szCs w:val="28"/>
          <w:rtl/>
        </w:rPr>
        <w:t xml:space="preserve">در صفحات : 665تا665زادالسالکین</w:t>
      </w:r>
    </w:p>
    <w:p>
      <w:pPr>
        <w:pStyle w:val="BookText"/>
      </w:pPr>
      <w:r>
        <w:rPr>
          <w:rFonts w:ascii="IRNazanin" w:hAnsi="IRNazanin" w:eastAsia="IRNazanin" w:cs="IRNazanin"/>
          <w:lang w:bidi="fa-IR"/>
          <w:color w:val="111111"/>
          <w:sz w:val="28"/>
          <w:szCs w:val="28"/>
          <w:rtl/>
        </w:rPr>
        <w:t xml:space="preserve">ردیف کتاب   : 3زادالسالکین</w:t>
      </w:r>
    </w:p>
    <w:p>
      <w:pPr>
        <w:pStyle w:val="BookText"/>
      </w:pPr>
      <w:r>
        <w:rPr>
          <w:rFonts w:ascii="IRNazanin" w:hAnsi="IRNazanin" w:eastAsia="IRNazanin" w:cs="IRNazanin"/>
          <w:lang w:bidi="fa-IR"/>
          <w:color w:val="111111"/>
          <w:sz w:val="28"/>
          <w:szCs w:val="28"/>
          <w:rtl/>
        </w:rPr>
        <w:t xml:space="preserve">کد دستیابی کتاب : 114 پ 117 پزادالسالکین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تهرانزادالسالکین</w:t>
      </w:r>
    </w:p>
    <w:p>
      <w:pPr>
        <w:pStyle w:val="BookText"/>
      </w:pPr>
      <w:r>
        <w:rPr>
          <w:rFonts w:ascii="IRNazanin" w:hAnsi="IRNazanin" w:eastAsia="IRNazanin" w:cs="IRNazanin"/>
          <w:lang w:bidi="fa-IR"/>
          <w:color w:val="111111"/>
          <w:sz w:val="28"/>
          <w:szCs w:val="28"/>
          <w:rtl/>
        </w:rPr>
        <w:t xml:space="preserve">شهر : تهرانزادالسالکین</w:t>
      </w:r>
    </w:p>
    <w:p>
      <w:pPr>
        <w:pStyle w:val="BookText"/>
      </w:pPr>
      <w:r>
        <w:rPr>
          <w:rFonts w:ascii="IRNazanin" w:hAnsi="IRNazanin" w:eastAsia="IRNazanin" w:cs="IRNazanin"/>
          <w:lang w:bidi="fa-IR"/>
          <w:color w:val="111111"/>
          <w:sz w:val="28"/>
          <w:szCs w:val="28"/>
          <w:rtl/>
        </w:rPr>
        <w:t xml:space="preserve">مهدی الیه : نوشته شده به خواهش ملاابوالحسن   ذاکرزادالسالکین</w:t>
      </w:r>
    </w:p>
    <w:p>
      <w:pPr>
        <w:pStyle w:val="BookText"/>
      </w:pPr>
      <w:r>
        <w:rPr>
          <w:rFonts w:ascii="IRNazanin" w:hAnsi="IRNazanin" w:eastAsia="IRNazanin" w:cs="IRNazanin"/>
          <w:lang w:bidi="fa-IR"/>
          <w:color w:val="111111"/>
          <w:sz w:val="28"/>
          <w:szCs w:val="28"/>
          <w:rtl/>
        </w:rPr>
        <w:t xml:space="preserve">همه اطلاعات : 3-  زادالسالکین   (114 پ 117 پ )  . -  در کیفیت سلوک در پاسخ یکی از برادران - روحانی   (نوشته شده به خواهش ملاابوالحسن - ذاکر)  .زادالسالکین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2" w:name="pg8350_56036"/>
    <w:bookmarkEnd w:id="392"/>
    <w:p>
      <w:pPr>
        <w:pStyle w:val="Heading3"/>
      </w:pPr>
      <w:bookmarkStart w:id="2393" w:name="_Toc395"/>
      <w:r>
        <w:t>389- زادالسالکین</w:t>
      </w:r>
      <w:bookmarkEnd w:id="2393"/>
    </w:p>
    <w:p>
      <w:pPr>
        <w:pStyle w:val="BookText"/>
      </w:pPr>
      <w:r>
        <w:rPr>
          <w:rFonts w:ascii="IRNazanin" w:hAnsi="IRNazanin" w:eastAsia="IRNazanin" w:cs="IRNazanin"/>
          <w:lang w:bidi="fa-IR"/>
          <w:color w:val="111111"/>
          <w:sz w:val="28"/>
          <w:szCs w:val="28"/>
          <w:rtl/>
        </w:rPr>
        <w:t xml:space="preserve">ماخذ کتاب : فهرستواره مجموعه مشکوه - جلد1زادالسالکین</w:t>
      </w:r>
    </w:p>
    <w:p>
      <w:pPr>
        <w:pStyle w:val="BookText"/>
      </w:pPr>
      <w:r>
        <w:rPr>
          <w:rFonts w:ascii="IRNazanin" w:hAnsi="IRNazanin" w:eastAsia="IRNazanin" w:cs="IRNazanin"/>
          <w:lang w:bidi="fa-IR"/>
          <w:color w:val="111111"/>
          <w:sz w:val="28"/>
          <w:szCs w:val="28"/>
          <w:rtl/>
        </w:rPr>
        <w:t xml:space="preserve">در صفحات : 251تا251زادالسالکین</w:t>
      </w:r>
    </w:p>
    <w:p>
      <w:pPr>
        <w:pStyle w:val="BookText"/>
      </w:pPr>
      <w:r>
        <w:rPr>
          <w:rFonts w:ascii="IRNazanin" w:hAnsi="IRNazanin" w:eastAsia="IRNazanin" w:cs="IRNazanin"/>
          <w:lang w:bidi="fa-IR"/>
          <w:color w:val="111111"/>
          <w:sz w:val="28"/>
          <w:szCs w:val="28"/>
          <w:rtl/>
        </w:rPr>
        <w:t xml:space="preserve">کد دستیابی کتاب : 2/1312زادالسالکین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تهرانزادالسالکین</w:t>
      </w:r>
    </w:p>
    <w:p>
      <w:pPr>
        <w:pStyle w:val="BookText"/>
      </w:pPr>
      <w:r>
        <w:rPr>
          <w:rFonts w:ascii="IRNazanin" w:hAnsi="IRNazanin" w:eastAsia="IRNazanin" w:cs="IRNazanin"/>
          <w:lang w:bidi="fa-IR"/>
          <w:color w:val="111111"/>
          <w:sz w:val="28"/>
          <w:szCs w:val="28"/>
          <w:rtl/>
        </w:rPr>
        <w:t xml:space="preserve">شهر : تهرانزادالسالکین</w:t>
      </w:r>
    </w:p>
    <w:p>
      <w:pPr>
        <w:pStyle w:val="BookText"/>
      </w:pPr>
      <w:r>
        <w:rPr>
          <w:rFonts w:ascii="IRNazanin" w:hAnsi="IRNazanin" w:eastAsia="IRNazanin" w:cs="IRNazanin"/>
          <w:lang w:bidi="fa-IR"/>
          <w:color w:val="111111"/>
          <w:sz w:val="28"/>
          <w:szCs w:val="28"/>
          <w:rtl/>
        </w:rPr>
        <w:t xml:space="preserve">مولف : تبریزی ، نوروزعلیزادالسالکین</w:t>
      </w:r>
    </w:p>
    <w:p>
      <w:pPr>
        <w:pStyle w:val="BookText"/>
      </w:pPr>
      <w:r>
        <w:rPr>
          <w:rFonts w:ascii="IRNazanin" w:hAnsi="IRNazanin" w:eastAsia="IRNazanin" w:cs="IRNazanin"/>
          <w:lang w:bidi="fa-IR"/>
          <w:color w:val="111111"/>
          <w:sz w:val="28"/>
          <w:szCs w:val="28"/>
          <w:rtl/>
        </w:rPr>
        <w:t xml:space="preserve">همه اطلاعات : تبریزی ، نوروزعلی :      زادالسالکین       (2/1312)زادالسالکین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3" w:name="pg8350_56037"/>
    <w:bookmarkEnd w:id="393"/>
    <w:p>
      <w:pPr>
        <w:pStyle w:val="Heading3"/>
      </w:pPr>
      <w:bookmarkStart w:id="2394" w:name="_Toc396"/>
      <w:r>
        <w:t>390- زادالسالکین</w:t>
      </w:r>
      <w:bookmarkEnd w:id="239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جلد7زادالسالکین</w:t>
      </w:r>
    </w:p>
    <w:p>
      <w:pPr>
        <w:pStyle w:val="BookText"/>
      </w:pPr>
      <w:r>
        <w:rPr>
          <w:rFonts w:ascii="IRNazanin" w:hAnsi="IRNazanin" w:eastAsia="IRNazanin" w:cs="IRNazanin"/>
          <w:lang w:bidi="fa-IR"/>
          <w:color w:val="111111"/>
          <w:sz w:val="28"/>
          <w:szCs w:val="28"/>
          <w:rtl/>
        </w:rPr>
        <w:t xml:space="preserve">در صفحات : 2723تا2723زادالسالکین</w:t>
      </w:r>
    </w:p>
    <w:p>
      <w:pPr>
        <w:pStyle w:val="BookText"/>
      </w:pPr>
      <w:r>
        <w:rPr>
          <w:rFonts w:ascii="IRNazanin" w:hAnsi="IRNazanin" w:eastAsia="IRNazanin" w:cs="IRNazanin"/>
          <w:lang w:bidi="fa-IR"/>
          <w:color w:val="111111"/>
          <w:sz w:val="28"/>
          <w:szCs w:val="28"/>
          <w:rtl/>
        </w:rPr>
        <w:t xml:space="preserve">کد دستیابی کتاب : 1312- گ 52 ر- 104 پزادالسالکین</w:t>
      </w:r>
    </w:p>
    <w:p>
      <w:pPr>
        <w:pStyle w:val="BookText"/>
      </w:pPr>
      <w:r>
        <w:rPr>
          <w:rFonts w:ascii="IRNazanin" w:hAnsi="IRNazanin" w:eastAsia="IRNazanin" w:cs="IRNazanin"/>
          <w:lang w:bidi="fa-IR"/>
          <w:color w:val="111111"/>
          <w:sz w:val="28"/>
          <w:szCs w:val="28"/>
          <w:rtl/>
        </w:rPr>
        <w:t xml:space="preserve">زبان کتاب : عربیزادالسالکین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تهرانزادالسالکین</w:t>
      </w:r>
    </w:p>
    <w:p>
      <w:pPr>
        <w:pStyle w:val="BookText"/>
      </w:pPr>
      <w:r>
        <w:rPr>
          <w:rFonts w:ascii="IRNazanin" w:hAnsi="IRNazanin" w:eastAsia="IRNazanin" w:cs="IRNazanin"/>
          <w:lang w:bidi="fa-IR"/>
          <w:color w:val="111111"/>
          <w:sz w:val="28"/>
          <w:szCs w:val="28"/>
          <w:rtl/>
        </w:rPr>
        <w:t xml:space="preserve">شهر : تهرانزادالسالکین</w:t>
      </w:r>
    </w:p>
    <w:p>
      <w:pPr>
        <w:pStyle w:val="BookText"/>
      </w:pPr>
      <w:r>
        <w:rPr>
          <w:rFonts w:ascii="IRNazanin" w:hAnsi="IRNazanin" w:eastAsia="IRNazanin" w:cs="IRNazanin"/>
          <w:lang w:bidi="fa-IR"/>
          <w:color w:val="111111"/>
          <w:sz w:val="28"/>
          <w:szCs w:val="28"/>
          <w:rtl/>
        </w:rPr>
        <w:t xml:space="preserve">مولف : نوروز علی بن اخ الدین محمد تبریزیزادالسالکین</w:t>
      </w:r>
    </w:p>
    <w:p>
      <w:pPr>
        <w:pStyle w:val="BookText"/>
      </w:pPr>
      <w:r>
        <w:rPr>
          <w:rFonts w:ascii="IRNazanin" w:hAnsi="IRNazanin" w:eastAsia="IRNazanin" w:cs="IRNazanin"/>
          <w:lang w:bidi="fa-IR"/>
          <w:color w:val="111111"/>
          <w:sz w:val="28"/>
          <w:szCs w:val="28"/>
          <w:rtl/>
        </w:rPr>
        <w:t xml:space="preserve">بخش بندی : شماره دوم دفتر استزادالسالکین</w:t>
      </w:r>
    </w:p>
    <w:p>
      <w:pPr>
        <w:pStyle w:val="BookText"/>
      </w:pPr>
      <w:r>
        <w:rPr>
          <w:rFonts w:ascii="IRNazanin" w:hAnsi="IRNazanin" w:eastAsia="IRNazanin" w:cs="IRNazanin"/>
          <w:lang w:bidi="fa-IR"/>
          <w:color w:val="111111"/>
          <w:sz w:val="28"/>
          <w:szCs w:val="28"/>
          <w:rtl/>
        </w:rPr>
        <w:t xml:space="preserve">منابع دیگر : (بنگرید به 1/ 1312 )زادالسالکین</w:t>
      </w:r>
    </w:p>
    <w:p>
      <w:pPr>
        <w:pStyle w:val="BookText"/>
      </w:pPr>
      <w:r>
        <w:rPr>
          <w:rFonts w:ascii="IRNazanin" w:hAnsi="IRNazanin" w:eastAsia="IRNazanin" w:cs="IRNazanin"/>
          <w:lang w:bidi="fa-IR"/>
          <w:color w:val="111111"/>
          <w:sz w:val="28"/>
          <w:szCs w:val="28"/>
          <w:rtl/>
        </w:rPr>
        <w:t xml:space="preserve">کتاب مادر : اربعین غزالی را دراین رساله بروش شیعی - تهذیب نموده است .زادالسالکین</w:t>
      </w:r>
    </w:p>
    <w:p>
      <w:pPr>
        <w:pStyle w:val="BookText"/>
      </w:pPr>
      <w:r>
        <w:rPr>
          <w:rFonts w:ascii="IRNazanin" w:hAnsi="IRNazanin" w:eastAsia="IRNazanin" w:cs="IRNazanin"/>
          <w:lang w:bidi="fa-IR"/>
          <w:color w:val="111111"/>
          <w:sz w:val="28"/>
          <w:szCs w:val="28"/>
          <w:rtl/>
        </w:rPr>
        <w:t xml:space="preserve">همه اطلاعات : [2025]  زادالسالکین   (عربی )  -  نوروز علی بن اخ الدین محمد تبریزی اربعین غزالی را دراین رساله بروش شیعی - تهذیب نموده است . - آغاز: الحمدلله الذی هدانامن المهلکات حبه والهمنا من التحقیقات لبه وارشدنا- الی الطریق القویم الامامیه وابرئنا عن التشکیک المستقیم العوامیه ... فیقول ... ابن - اخ الدین محمد نوروز علی التبریزی القزوینی ... لمارایت کتاب الاربعین المنسوب - صاحب الاحیاء والکیمیاء ابی حامد محمد الغزالی و کان ذلک الکتاب مشتملا علی المسائل - الجلیله ... اردت ان احرره واهذبه فمخضت مخضا... فسمیته بزاد السالکین فهو علی - اربعه اقسام . - انجام :  الخاتمه فی مناظره النفس قل یانفس اعملی ... لکنت اشتهی ان یرجعنی - الی الدنیا یوما لاعمل صالحا (خاتمه قسم چهارم و کم دارد)  - [2344] -  1312  شماره دوم دفتر است   گ 52 ر- 104 پ   (بنگرید به 1/ 1312 )زادالسالکین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4" w:name="pg8350_56038"/>
    <w:bookmarkEnd w:id="394"/>
    <w:p>
      <w:pPr>
        <w:pStyle w:val="Heading3"/>
      </w:pPr>
      <w:bookmarkStart w:id="2395" w:name="_Toc397"/>
      <w:r>
        <w:t>391- زادالسالکین</w:t>
      </w:r>
      <w:bookmarkEnd w:id="2395"/>
    </w:p>
    <w:p>
      <w:pPr>
        <w:pStyle w:val="BookText"/>
      </w:pPr>
      <w:r>
        <w:rPr>
          <w:rFonts w:ascii="IRNazanin" w:hAnsi="IRNazanin" w:eastAsia="IRNazanin" w:cs="IRNazanin"/>
          <w:lang w:bidi="fa-IR"/>
          <w:color w:val="111111"/>
          <w:sz w:val="28"/>
          <w:szCs w:val="28"/>
          <w:rtl/>
        </w:rPr>
        <w:t xml:space="preserve">اطلاعات مجموعه : زادالسالکین</w:t>
      </w:r>
    </w:p>
    <w:p>
      <w:pPr>
        <w:pStyle w:val="BookText"/>
      </w:pPr>
      <w:r>
        <w:rPr>
          <w:rFonts w:ascii="IRNazanin" w:hAnsi="IRNazanin" w:eastAsia="IRNazanin" w:cs="IRNazanin"/>
          <w:lang w:bidi="fa-IR"/>
          <w:color w:val="111111"/>
          <w:sz w:val="28"/>
          <w:szCs w:val="28"/>
          <w:rtl/>
        </w:rPr>
        <w:t xml:space="preserve">در صفحات : 647تا649زادالسالکین</w:t>
      </w:r>
    </w:p>
    <w:p>
      <w:pPr>
        <w:pStyle w:val="BookText"/>
      </w:pPr>
      <w:r>
        <w:rPr>
          <w:rFonts w:ascii="IRNazanin" w:hAnsi="IRNazanin" w:eastAsia="IRNazanin" w:cs="IRNazanin"/>
          <w:lang w:bidi="fa-IR"/>
          <w:color w:val="111111"/>
          <w:sz w:val="28"/>
          <w:szCs w:val="28"/>
          <w:rtl/>
        </w:rPr>
        <w:t xml:space="preserve">کد دستیابی کتاب : 6318زادالسالکین</w:t>
      </w:r>
    </w:p>
    <w:p>
      <w:pPr>
        <w:pStyle w:val="BookText"/>
      </w:pPr>
      <w:r>
        <w:rPr>
          <w:rFonts w:ascii="IRNazanin" w:hAnsi="IRNazanin" w:eastAsia="IRNazanin" w:cs="IRNazanin"/>
          <w:lang w:bidi="fa-IR"/>
          <w:color w:val="111111"/>
          <w:sz w:val="28"/>
          <w:szCs w:val="28"/>
          <w:rtl/>
        </w:rPr>
        <w:t xml:space="preserve">مولف : علی اکبر متخلص به ساریزادالسالکین</w:t>
      </w:r>
    </w:p>
    <w:p>
      <w:pPr>
        <w:pStyle w:val="BookText"/>
      </w:pPr>
      <w:r>
        <w:rPr>
          <w:rFonts w:ascii="IRNazanin" w:hAnsi="IRNazanin" w:eastAsia="IRNazanin" w:cs="IRNazanin"/>
          <w:lang w:bidi="fa-IR"/>
          <w:color w:val="111111"/>
          <w:sz w:val="28"/>
          <w:szCs w:val="28"/>
          <w:rtl/>
        </w:rPr>
        <w:t xml:space="preserve">تاریخ کتابت : سده 13زادالسالکین</w:t>
      </w:r>
    </w:p>
    <w:p>
      <w:pPr>
        <w:pStyle w:val="BookText"/>
      </w:pPr>
      <w:r>
        <w:rPr>
          <w:rFonts w:ascii="IRNazanin" w:hAnsi="IRNazanin" w:eastAsia="IRNazanin" w:cs="IRNazanin"/>
          <w:lang w:bidi="fa-IR"/>
          <w:color w:val="111111"/>
          <w:sz w:val="28"/>
          <w:szCs w:val="28"/>
          <w:rtl/>
        </w:rPr>
        <w:t xml:space="preserve">منابع دیگر : (منزوی 1859).زادالسالکین</w:t>
      </w:r>
    </w:p>
    <w:p>
      <w:pPr>
        <w:pStyle w:val="BookText"/>
      </w:pPr>
      <w:r>
        <w:rPr>
          <w:rFonts w:ascii="IRNazanin" w:hAnsi="IRNazanin" w:eastAsia="IRNazanin" w:cs="IRNazanin"/>
          <w:lang w:bidi="fa-IR"/>
          <w:color w:val="111111"/>
          <w:sz w:val="28"/>
          <w:szCs w:val="28"/>
          <w:rtl/>
        </w:rPr>
        <w:t xml:space="preserve">همه اطلاعات : کلیات ساری شیرازی - از علی اکبر متخلص به ساری  (منزوی 1859).-  6318) نستعلیق   سده 13 با یادداشتی از نگارنده ، 262گ - 17س در متن و13س - درهامش 7/16</w:t>
      </w:r>
      <w:r>
        <w:rPr>
          <w:rFonts w:ascii="Times New Roman" w:hAnsi="Times New Roman" w:eastAsia="Times New Roman" w:cs="Times New Roman"/>
          <w:lang w:val="en-US" w:bidi="en-US"/>
          <w:color w:val="111111"/>
          <w:sz w:val="28"/>
          <w:szCs w:val="28"/>
          <w:rtl/>
        </w:rPr>
        <w:t xml:space="preserve">×5/27</w:t>
      </w:r>
      <w:r>
        <w:rPr>
          <w:rFonts w:ascii="IRNazanin" w:hAnsi="IRNazanin" w:eastAsia="IRNazanin" w:cs="IRNazanin"/>
          <w:lang w:bidi="fa-IR"/>
          <w:color w:val="111111"/>
          <w:sz w:val="28"/>
          <w:szCs w:val="28"/>
          <w:rtl/>
        </w:rPr>
        <w:t xml:space="preserve">، کاغذ فستقی ، جلد رویه میشن سیاه ضربی .- آغاز:-  بسمله . بسم اللّٰه کفی وعلی عباده الدین اصطفی ، گلستان حمد وبوستان - ثنا و ریاض - تحیات ...- دارای :زادالسالکین</w:t>
      </w:r>
    </w:p>
    <w:p>
      <w:pPr>
        <w:pStyle w:val="BookText"/>
      </w:pPr>
      <w:r>
        <w:rPr>
          <w:rFonts w:ascii="IRNazanin" w:hAnsi="IRNazanin" w:eastAsia="IRNazanin" w:cs="IRNazanin"/>
          <w:lang w:bidi="fa-IR"/>
          <w:color w:val="111111"/>
          <w:sz w:val="28"/>
          <w:szCs w:val="28"/>
          <w:rtl/>
        </w:rPr>
        <w:t xml:space="preserve">تمام مجلدات این مجموعه : زادالسالکین</w:t>
      </w:r>
    </w:p>
    <w:p>
      <w:pPr>
        <w:pStyle w:val="BookText"/>
      </w:pPr>
      <w:r>
        <w:rPr>
          <w:rFonts w:ascii="IRNazanin" w:hAnsi="IRNazanin" w:eastAsia="IRNazanin" w:cs="IRNazanin"/>
          <w:lang w:bidi="fa-IR"/>
          <w:color w:val="111111"/>
          <w:sz w:val="28"/>
          <w:szCs w:val="28"/>
          <w:rtl/>
        </w:rPr>
        <w:t xml:space="preserve">ماخذ کتاب : کتابخانه ملی ملک - جلد3زادالسالکین</w:t>
      </w:r>
    </w:p>
    <w:p>
      <w:pPr>
        <w:pStyle w:val="BookText"/>
      </w:pPr>
      <w:r>
        <w:rPr>
          <w:rFonts w:ascii="IRNazanin" w:hAnsi="IRNazanin" w:eastAsia="IRNazanin" w:cs="IRNazanin"/>
          <w:lang w:bidi="fa-IR"/>
          <w:color w:val="111111"/>
          <w:sz w:val="28"/>
          <w:szCs w:val="28"/>
          <w:rtl/>
        </w:rPr>
        <w:t xml:space="preserve">در صفحات : 649تا649زادالسالکین</w:t>
      </w:r>
    </w:p>
    <w:p>
      <w:pPr>
        <w:pStyle w:val="BookText"/>
      </w:pPr>
      <w:r>
        <w:rPr>
          <w:rFonts w:ascii="IRNazanin" w:hAnsi="IRNazanin" w:eastAsia="IRNazanin" w:cs="IRNazanin"/>
          <w:lang w:bidi="fa-IR"/>
          <w:color w:val="111111"/>
          <w:sz w:val="28"/>
          <w:szCs w:val="28"/>
          <w:rtl/>
        </w:rPr>
        <w:t xml:space="preserve">ردیف کتاب   : 1زادالسالکین</w:t>
      </w:r>
    </w:p>
    <w:p>
      <w:pPr>
        <w:pStyle w:val="BookText"/>
      </w:pPr>
      <w:r>
        <w:rPr>
          <w:rFonts w:ascii="IRNazanin" w:hAnsi="IRNazanin" w:eastAsia="IRNazanin" w:cs="IRNazanin"/>
          <w:lang w:bidi="fa-IR"/>
          <w:color w:val="111111"/>
          <w:sz w:val="28"/>
          <w:szCs w:val="28"/>
          <w:rtl/>
        </w:rPr>
        <w:t xml:space="preserve">کد دستیابی کتاب : 2پ - 13پزادالسالکین</w:t>
      </w:r>
    </w:p>
    <w:p>
      <w:pPr>
        <w:pStyle w:val="BookText"/>
      </w:pPr>
      <w:r>
        <w:rPr>
          <w:rFonts w:ascii="IRNazanin" w:hAnsi="IRNazanin" w:eastAsia="IRNazanin" w:cs="IRNazanin"/>
          <w:lang w:bidi="fa-IR"/>
          <w:color w:val="111111"/>
          <w:sz w:val="28"/>
          <w:szCs w:val="28"/>
          <w:rtl/>
        </w:rPr>
        <w:t xml:space="preserve">زبان کتاب : فارسیزادالسالکین</w:t>
      </w:r>
    </w:p>
    <w:p>
      <w:pPr>
        <w:pStyle w:val="BookText"/>
      </w:pPr>
      <w:r>
        <w:rPr>
          <w:rFonts w:ascii="IRNazanin" w:hAnsi="IRNazanin" w:eastAsia="IRNazanin" w:cs="IRNazanin"/>
          <w:lang w:bidi="fa-IR"/>
          <w:color w:val="111111"/>
          <w:sz w:val="28"/>
          <w:szCs w:val="28"/>
          <w:rtl/>
        </w:rPr>
        <w:t xml:space="preserve">نام کتابخانه : کتابخانه ملی ملکزادالسالکین</w:t>
      </w:r>
    </w:p>
    <w:p>
      <w:pPr>
        <w:pStyle w:val="BookText"/>
      </w:pPr>
      <w:r>
        <w:rPr>
          <w:rFonts w:ascii="IRNazanin" w:hAnsi="IRNazanin" w:eastAsia="IRNazanin" w:cs="IRNazanin"/>
          <w:lang w:bidi="fa-IR"/>
          <w:color w:val="111111"/>
          <w:sz w:val="28"/>
          <w:szCs w:val="28"/>
          <w:rtl/>
        </w:rPr>
        <w:t xml:space="preserve">شهر : تهرانزادالسالکین</w:t>
      </w:r>
    </w:p>
    <w:p>
      <w:pPr>
        <w:pStyle w:val="BookText"/>
      </w:pPr>
      <w:r>
        <w:rPr>
          <w:rFonts w:ascii="IRNazanin" w:hAnsi="IRNazanin" w:eastAsia="IRNazanin" w:cs="IRNazanin"/>
          <w:lang w:bidi="fa-IR"/>
          <w:color w:val="111111"/>
          <w:sz w:val="28"/>
          <w:szCs w:val="28"/>
          <w:rtl/>
        </w:rPr>
        <w:t xml:space="preserve">همه اطلاعات : 1- زادالسالکین  به نظم ونثر و عرفانی و فارسی  (2پ - 13پ -  در متن و سپس در - هامش ).- آغاز:-  بسمله ، حمد با معرفت حقایق وستایش بی قید و علایق وشکر با دقایق قادرو- خالقی راست ...- انجام :-  یا رب تو ز راه لطف یاری کردی       از نطق من این کتاب جاری کردی - زین نامه سرایت به دل طالب ده      چون نام مرا به نظم "ساری "کردیزادالسالکین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5" w:name="pg8350_56039"/>
    <w:bookmarkEnd w:id="395"/>
    <w:p>
      <w:pPr>
        <w:pStyle w:val="Heading3"/>
      </w:pPr>
      <w:bookmarkStart w:id="2396" w:name="_Toc398"/>
      <w:r>
        <w:t>392- زادالعابدین لیوم الدین</w:t>
      </w:r>
      <w:bookmarkEnd w:id="239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جلد2زادالعابدین لیوم الدین</w:t>
      </w:r>
    </w:p>
    <w:p>
      <w:pPr>
        <w:pStyle w:val="BookText"/>
      </w:pPr>
      <w:r>
        <w:rPr>
          <w:rFonts w:ascii="IRNazanin" w:hAnsi="IRNazanin" w:eastAsia="IRNazanin" w:cs="IRNazanin"/>
          <w:lang w:bidi="fa-IR"/>
          <w:color w:val="111111"/>
          <w:sz w:val="28"/>
          <w:szCs w:val="28"/>
          <w:rtl/>
        </w:rPr>
        <w:t xml:space="preserve">در صفحات : 312تا312زادالعابدین لیوم الدین</w:t>
      </w:r>
    </w:p>
    <w:p>
      <w:pPr>
        <w:pStyle w:val="BookText"/>
      </w:pPr>
      <w:r>
        <w:rPr>
          <w:rFonts w:ascii="IRNazanin" w:hAnsi="IRNazanin" w:eastAsia="IRNazanin" w:cs="IRNazanin"/>
          <w:lang w:bidi="fa-IR"/>
          <w:color w:val="111111"/>
          <w:sz w:val="28"/>
          <w:szCs w:val="28"/>
          <w:rtl/>
        </w:rPr>
        <w:t xml:space="preserve">کد دستیابی کتاب : 717زادالعابدین لیوم الدین</w:t>
      </w:r>
    </w:p>
    <w:p>
      <w:pPr>
        <w:pStyle w:val="BookText"/>
      </w:pPr>
      <w:r>
        <w:rPr>
          <w:rFonts w:ascii="IRNazanin" w:hAnsi="IRNazanin" w:eastAsia="IRNazanin" w:cs="IRNazanin"/>
          <w:lang w:bidi="fa-IR"/>
          <w:color w:val="111111"/>
          <w:sz w:val="28"/>
          <w:szCs w:val="28"/>
          <w:rtl/>
        </w:rPr>
        <w:t xml:space="preserve">زبان کتاب : فارسیزادالعابدین لیوم الدین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اللّٰه)زادالعابدین لیوم الدین</w:t>
      </w:r>
    </w:p>
    <w:p>
      <w:pPr>
        <w:pStyle w:val="BookText"/>
      </w:pPr>
      <w:r>
        <w:rPr>
          <w:rFonts w:ascii="IRNazanin" w:hAnsi="IRNazanin" w:eastAsia="IRNazanin" w:cs="IRNazanin"/>
          <w:lang w:bidi="fa-IR"/>
          <w:color w:val="111111"/>
          <w:sz w:val="28"/>
          <w:szCs w:val="28"/>
          <w:rtl/>
        </w:rPr>
        <w:t xml:space="preserve">شهر : قمزادالعابدین لیوم الدین</w:t>
      </w:r>
    </w:p>
    <w:p>
      <w:pPr>
        <w:pStyle w:val="BookText"/>
      </w:pPr>
      <w:r>
        <w:rPr>
          <w:rFonts w:ascii="IRNazanin" w:hAnsi="IRNazanin" w:eastAsia="IRNazanin" w:cs="IRNazanin"/>
          <w:lang w:bidi="fa-IR"/>
          <w:color w:val="111111"/>
          <w:sz w:val="28"/>
          <w:szCs w:val="28"/>
          <w:rtl/>
        </w:rPr>
        <w:t xml:space="preserve">مولف : ملا محمد علی بن محمد برغانی قزوینی (ق 13)زادالعابدین لیوم الدین</w:t>
      </w:r>
    </w:p>
    <w:p>
      <w:pPr>
        <w:pStyle w:val="BookText"/>
      </w:pPr>
      <w:r>
        <w:rPr>
          <w:rFonts w:ascii="IRNazanin" w:hAnsi="IRNazanin" w:eastAsia="IRNazanin" w:cs="IRNazanin"/>
          <w:lang w:bidi="fa-IR"/>
          <w:color w:val="111111"/>
          <w:sz w:val="28"/>
          <w:szCs w:val="28"/>
          <w:rtl/>
        </w:rPr>
        <w:t xml:space="preserve">کاتب : ملا محمد علی بن محمد برغانی قزوینی (ق 13)زادالعابدین لیوم الدین</w:t>
      </w:r>
    </w:p>
    <w:p>
      <w:pPr>
        <w:pStyle w:val="BookText"/>
      </w:pPr>
      <w:r>
        <w:rPr>
          <w:rFonts w:ascii="IRNazanin" w:hAnsi="IRNazanin" w:eastAsia="IRNazanin" w:cs="IRNazanin"/>
          <w:lang w:bidi="fa-IR"/>
          <w:color w:val="111111"/>
          <w:sz w:val="28"/>
          <w:szCs w:val="28"/>
          <w:rtl/>
        </w:rPr>
        <w:t xml:space="preserve">موضوعات : دعازادالعابدین لیوم الدین</w:t>
      </w:r>
    </w:p>
    <w:p>
      <w:pPr>
        <w:pStyle w:val="BookText"/>
      </w:pPr>
      <w:r>
        <w:rPr>
          <w:rFonts w:ascii="IRNazanin" w:hAnsi="IRNazanin" w:eastAsia="IRNazanin" w:cs="IRNazanin"/>
          <w:lang w:bidi="fa-IR"/>
          <w:color w:val="111111"/>
          <w:sz w:val="28"/>
          <w:szCs w:val="28"/>
          <w:rtl/>
        </w:rPr>
        <w:t xml:space="preserve">همه اطلاعات : (  717 ) -  زادالعابدین لیوم الدین  (  دعا -  فارسی  ) -  از :  ملا محمد علی بن محمد برغانی قزوینی (ق 13)  -  مختصری است در ختم سوره یس و برخی از آداب ماه رجب و شعبان - و رمضان در پنج باب و خاتمه و تذنیب و توحید و دعا. ظاهراً تالیف کتاب بپایان - نرسیده است . - آغاز :  "الحمدلله رب العالمین .. اما بعد چنین گوید بنده محتاج بفضل - و رحمت پروردگار جل و عز" . - انجام :  "اللّٰه اکبر علی ما رزقنا من بهیمة الانعام والحمدلله علی ما ابلانا".  -   66  نسخ ، دعاها معرب ، بخط مؤلف ظاهراً  ،  عناوین شنگرف  ،  در - حاشیه ها اضافه شده است  ؛  جلد تیماج سبز ضربی . - 66 گ ، سطور مختلف ، 15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سمزادالعابدین لیوم الدین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6" w:name="pg8350_56040"/>
    <w:bookmarkEnd w:id="396"/>
    <w:p>
      <w:pPr>
        <w:pStyle w:val="Heading3"/>
      </w:pPr>
      <w:bookmarkStart w:id="2397" w:name="_Toc399"/>
      <w:r>
        <w:t>393- زادالعارفین</w:t>
      </w:r>
      <w:bookmarkEnd w:id="2397"/>
    </w:p>
    <w:p>
      <w:pPr>
        <w:pStyle w:val="BookText"/>
      </w:pPr>
      <w:r>
        <w:rPr>
          <w:rFonts w:ascii="IRNazanin" w:hAnsi="IRNazanin" w:eastAsia="IRNazanin" w:cs="IRNazanin"/>
          <w:lang w:bidi="fa-IR"/>
          <w:color w:val="111111"/>
          <w:sz w:val="28"/>
          <w:szCs w:val="28"/>
          <w:rtl/>
        </w:rPr>
        <w:t xml:space="preserve">اطلاعات مجموعه : زادالعارفین</w:t>
      </w:r>
    </w:p>
    <w:p>
      <w:pPr>
        <w:pStyle w:val="BookText"/>
      </w:pPr>
      <w:r>
        <w:rPr>
          <w:rFonts w:ascii="IRNazanin" w:hAnsi="IRNazanin" w:eastAsia="IRNazanin" w:cs="IRNazanin"/>
          <w:lang w:bidi="fa-IR"/>
          <w:color w:val="111111"/>
          <w:sz w:val="28"/>
          <w:szCs w:val="28"/>
          <w:rtl/>
        </w:rPr>
        <w:t xml:space="preserve">در صفحات : 120تا120زادالعارفین</w:t>
      </w:r>
    </w:p>
    <w:p>
      <w:pPr>
        <w:pStyle w:val="BookText"/>
      </w:pPr>
      <w:r>
        <w:rPr>
          <w:rFonts w:ascii="IRNazanin" w:hAnsi="IRNazanin" w:eastAsia="IRNazanin" w:cs="IRNazanin"/>
          <w:lang w:bidi="fa-IR"/>
          <w:color w:val="111111"/>
          <w:sz w:val="28"/>
          <w:szCs w:val="28"/>
          <w:rtl/>
        </w:rPr>
        <w:t xml:space="preserve">کد دستیابی کتاب : 126زادالعارفین</w:t>
      </w:r>
    </w:p>
    <w:p>
      <w:pPr>
        <w:pStyle w:val="BookText"/>
      </w:pPr>
      <w:r>
        <w:rPr>
          <w:rFonts w:ascii="IRNazanin" w:hAnsi="IRNazanin" w:eastAsia="IRNazanin" w:cs="IRNazanin"/>
          <w:lang w:bidi="fa-IR"/>
          <w:color w:val="111111"/>
          <w:sz w:val="28"/>
          <w:szCs w:val="28"/>
          <w:rtl/>
        </w:rPr>
        <w:t xml:space="preserve">کاتب : محمدباقر دزفولی موسوی صدرالدینزادالعارفین</w:t>
      </w:r>
    </w:p>
    <w:p>
      <w:pPr>
        <w:pStyle w:val="BookText"/>
      </w:pPr>
      <w:r>
        <w:rPr>
          <w:rFonts w:ascii="IRNazanin" w:hAnsi="IRNazanin" w:eastAsia="IRNazanin" w:cs="IRNazanin"/>
          <w:lang w:bidi="fa-IR"/>
          <w:color w:val="111111"/>
          <w:sz w:val="28"/>
          <w:szCs w:val="28"/>
          <w:rtl/>
        </w:rPr>
        <w:t xml:space="preserve">تاریخ کتابت : 1201   ( ش 1) و باقی در 1195 - 1196زادالعارفین</w:t>
      </w:r>
    </w:p>
    <w:p>
      <w:pPr>
        <w:pStyle w:val="BookText"/>
      </w:pPr>
      <w:r>
        <w:rPr>
          <w:rFonts w:ascii="IRNazanin" w:hAnsi="IRNazanin" w:eastAsia="IRNazanin" w:cs="IRNazanin"/>
          <w:lang w:bidi="fa-IR"/>
          <w:color w:val="111111"/>
          <w:sz w:val="28"/>
          <w:szCs w:val="28"/>
          <w:rtl/>
        </w:rPr>
        <w:t xml:space="preserve">همه اطلاعات : 126   مجموعه  -----   تحریر  محمدباقر دزفولی موسوی صدرالدین  در  1201 - ( ش 1) و باقی در 1195 - 1196  . -  140 گ ( 17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زادالعارفین</w:t>
      </w:r>
    </w:p>
    <w:p>
      <w:pPr>
        <w:pStyle w:val="BookText"/>
      </w:pPr>
      <w:r>
        <w:rPr>
          <w:rFonts w:ascii="IRNazanin" w:hAnsi="IRNazanin" w:eastAsia="IRNazanin" w:cs="IRNazanin"/>
          <w:lang w:bidi="fa-IR"/>
          <w:color w:val="111111"/>
          <w:sz w:val="28"/>
          <w:szCs w:val="28"/>
          <w:rtl/>
        </w:rPr>
        <w:t xml:space="preserve">تمام مجلدات این مجموعه : زادالعارفین</w:t>
      </w:r>
    </w:p>
    <w:p>
      <w:pPr>
        <w:pStyle w:val="BookText"/>
      </w:pPr>
      <w:r>
        <w:rPr>
          <w:rFonts w:ascii="IRNazanin" w:hAnsi="IRNazanin" w:eastAsia="IRNazanin" w:cs="IRNazanin"/>
          <w:lang w:bidi="fa-IR"/>
          <w:color w:val="111111"/>
          <w:sz w:val="28"/>
          <w:szCs w:val="28"/>
          <w:rtl/>
        </w:rPr>
        <w:t xml:space="preserve">ماخذ کتاب : مدرسه فیضیه قم - جلد2زادالعارفین</w:t>
      </w:r>
    </w:p>
    <w:p>
      <w:pPr>
        <w:pStyle w:val="BookText"/>
      </w:pPr>
      <w:r>
        <w:rPr>
          <w:rFonts w:ascii="IRNazanin" w:hAnsi="IRNazanin" w:eastAsia="IRNazanin" w:cs="IRNazanin"/>
          <w:lang w:bidi="fa-IR"/>
          <w:color w:val="111111"/>
          <w:sz w:val="28"/>
          <w:szCs w:val="28"/>
          <w:rtl/>
        </w:rPr>
        <w:t xml:space="preserve">در صفحات : 120تا120زادالعارفین</w:t>
      </w:r>
    </w:p>
    <w:p>
      <w:pPr>
        <w:pStyle w:val="BookText"/>
      </w:pPr>
      <w:r>
        <w:rPr>
          <w:rFonts w:ascii="IRNazanin" w:hAnsi="IRNazanin" w:eastAsia="IRNazanin" w:cs="IRNazanin"/>
          <w:lang w:bidi="fa-IR"/>
          <w:color w:val="111111"/>
          <w:sz w:val="28"/>
          <w:szCs w:val="28"/>
          <w:rtl/>
        </w:rPr>
        <w:t xml:space="preserve">ردیف کتاب   : 3زادالعارفین</w:t>
      </w:r>
    </w:p>
    <w:p>
      <w:pPr>
        <w:pStyle w:val="BookText"/>
      </w:pPr>
      <w:r>
        <w:rPr>
          <w:rFonts w:ascii="IRNazanin" w:hAnsi="IRNazanin" w:eastAsia="IRNazanin" w:cs="IRNazanin"/>
          <w:lang w:bidi="fa-IR"/>
          <w:color w:val="111111"/>
          <w:sz w:val="28"/>
          <w:szCs w:val="28"/>
          <w:rtl/>
        </w:rPr>
        <w:t xml:space="preserve">کد دستیابی کتاب : 7 برگ - 3 - 126زادالعارفین</w:t>
      </w:r>
    </w:p>
    <w:p>
      <w:pPr>
        <w:pStyle w:val="BookText"/>
      </w:pPr>
      <w:r>
        <w:rPr>
          <w:rFonts w:ascii="IRNazanin" w:hAnsi="IRNazanin" w:eastAsia="IRNazanin" w:cs="IRNazanin"/>
          <w:lang w:bidi="fa-IR"/>
          <w:color w:val="111111"/>
          <w:sz w:val="28"/>
          <w:szCs w:val="28"/>
          <w:rtl/>
        </w:rPr>
        <w:t xml:space="preserve">زبان کتاب : فارسیزادالعارفین</w:t>
      </w:r>
    </w:p>
    <w:p>
      <w:pPr>
        <w:pStyle w:val="BookText"/>
      </w:pPr>
      <w:r>
        <w:rPr>
          <w:rFonts w:ascii="IRNazanin" w:hAnsi="IRNazanin" w:eastAsia="IRNazanin" w:cs="IRNazanin"/>
          <w:lang w:bidi="fa-IR"/>
          <w:color w:val="111111"/>
          <w:sz w:val="28"/>
          <w:szCs w:val="28"/>
          <w:rtl/>
        </w:rPr>
        <w:t xml:space="preserve">نام کتابخانه : کتابخانه مدرسه فیضیهزادالعارفین</w:t>
      </w:r>
    </w:p>
    <w:p>
      <w:pPr>
        <w:pStyle w:val="BookText"/>
      </w:pPr>
      <w:r>
        <w:rPr>
          <w:rFonts w:ascii="IRNazanin" w:hAnsi="IRNazanin" w:eastAsia="IRNazanin" w:cs="IRNazanin"/>
          <w:lang w:bidi="fa-IR"/>
          <w:color w:val="111111"/>
          <w:sz w:val="28"/>
          <w:szCs w:val="28"/>
          <w:rtl/>
        </w:rPr>
        <w:t xml:space="preserve">شهر : قمزادالعارفین</w:t>
      </w:r>
    </w:p>
    <w:p>
      <w:pPr>
        <w:pStyle w:val="BookText"/>
      </w:pPr>
      <w:r>
        <w:rPr>
          <w:rFonts w:ascii="IRNazanin" w:hAnsi="IRNazanin" w:eastAsia="IRNazanin" w:cs="IRNazanin"/>
          <w:lang w:bidi="fa-IR"/>
          <w:color w:val="111111"/>
          <w:sz w:val="28"/>
          <w:szCs w:val="28"/>
          <w:rtl/>
        </w:rPr>
        <w:t xml:space="preserve">مولف : خواجه عبداللّٰه انصاریزادالعارفین</w:t>
      </w:r>
    </w:p>
    <w:p>
      <w:pPr>
        <w:pStyle w:val="BookText"/>
      </w:pPr>
      <w:r>
        <w:rPr>
          <w:rFonts w:ascii="IRNazanin" w:hAnsi="IRNazanin" w:eastAsia="IRNazanin" w:cs="IRNazanin"/>
          <w:lang w:bidi="fa-IR"/>
          <w:color w:val="111111"/>
          <w:sz w:val="28"/>
          <w:szCs w:val="28"/>
          <w:rtl/>
        </w:rPr>
        <w:t xml:space="preserve">بخش بندی : در پنج بابزادالعارفین</w:t>
      </w:r>
    </w:p>
    <w:p>
      <w:pPr>
        <w:pStyle w:val="BookText"/>
      </w:pPr>
      <w:r>
        <w:rPr>
          <w:rFonts w:ascii="IRNazanin" w:hAnsi="IRNazanin" w:eastAsia="IRNazanin" w:cs="IRNazanin"/>
          <w:lang w:bidi="fa-IR"/>
          <w:color w:val="111111"/>
          <w:sz w:val="28"/>
          <w:szCs w:val="28"/>
          <w:rtl/>
        </w:rPr>
        <w:t xml:space="preserve">همه اطلاعات : 3 -  زادالعارفین  ،  خواجه عبداللّٰه انصاری  ،  در پنج باب  به  فارسی  (  7 برگ  )  3 - 126زادالعارفین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7" w:name="pg8350_56041"/>
    <w:bookmarkEnd w:id="397"/>
    <w:p>
      <w:pPr>
        <w:pStyle w:val="Heading3"/>
      </w:pPr>
      <w:bookmarkStart w:id="2398" w:name="_Toc400"/>
      <w:r>
        <w:t>394- زادالعقبی</w:t>
      </w:r>
      <w:bookmarkEnd w:id="2398"/>
    </w:p>
    <w:p>
      <w:pPr>
        <w:pStyle w:val="BookText"/>
      </w:pPr>
      <w:r>
        <w:rPr>
          <w:rFonts w:ascii="IRNazanin" w:hAnsi="IRNazanin" w:eastAsia="IRNazanin" w:cs="IRNazanin"/>
          <w:lang w:bidi="fa-IR"/>
          <w:color w:val="111111"/>
          <w:sz w:val="28"/>
          <w:szCs w:val="28"/>
          <w:rtl/>
        </w:rPr>
        <w:t xml:space="preserve">اطلاعات مجموعه : زادالعقبی</w:t>
      </w:r>
    </w:p>
    <w:p>
      <w:pPr>
        <w:pStyle w:val="BookText"/>
      </w:pPr>
      <w:r>
        <w:rPr>
          <w:rFonts w:ascii="IRNazanin" w:hAnsi="IRNazanin" w:eastAsia="IRNazanin" w:cs="IRNazanin"/>
          <w:lang w:bidi="fa-IR"/>
          <w:color w:val="111111"/>
          <w:sz w:val="28"/>
          <w:szCs w:val="28"/>
          <w:rtl/>
        </w:rPr>
        <w:t xml:space="preserve">در صفحات : 363تا365زادالعقبی</w:t>
      </w:r>
    </w:p>
    <w:p>
      <w:pPr>
        <w:pStyle w:val="BookText"/>
      </w:pPr>
      <w:r>
        <w:rPr>
          <w:rFonts w:ascii="IRNazanin" w:hAnsi="IRNazanin" w:eastAsia="IRNazanin" w:cs="IRNazanin"/>
          <w:lang w:bidi="fa-IR"/>
          <w:color w:val="111111"/>
          <w:sz w:val="28"/>
          <w:szCs w:val="28"/>
          <w:rtl/>
        </w:rPr>
        <w:t xml:space="preserve">کد دستیابی کتاب : 384زادالعقبی</w:t>
      </w:r>
    </w:p>
    <w:p>
      <w:pPr>
        <w:pStyle w:val="BookText"/>
      </w:pPr>
      <w:r>
        <w:rPr>
          <w:rFonts w:ascii="IRNazanin" w:hAnsi="IRNazanin" w:eastAsia="IRNazanin" w:cs="IRNazanin"/>
          <w:lang w:bidi="fa-IR"/>
          <w:color w:val="111111"/>
          <w:sz w:val="28"/>
          <w:szCs w:val="28"/>
          <w:rtl/>
        </w:rPr>
        <w:t xml:space="preserve">منابع دیگر : آقا نجفی 21/195 ( لب الحسنات ) .زادالعقبی</w:t>
      </w:r>
    </w:p>
    <w:p>
      <w:pPr>
        <w:pStyle w:val="BookText"/>
      </w:pPr>
      <w:r>
        <w:rPr>
          <w:rFonts w:ascii="IRNazanin" w:hAnsi="IRNazanin" w:eastAsia="IRNazanin" w:cs="IRNazanin"/>
          <w:lang w:bidi="fa-IR"/>
          <w:color w:val="111111"/>
          <w:sz w:val="28"/>
          <w:szCs w:val="28"/>
          <w:rtl/>
        </w:rPr>
        <w:t xml:space="preserve">همه اطلاعات : (  384  ) -  مجموعه  --   نستعلیق ، دعاها نسخ ، عناوین و نشان ها شنگرف ، و برخی - نانوشته ، جلد تیماج قهوه ئی ، روغنی ، ضربی  .  پس از کتاب سوم - در موضوع توبه و دعای آن و دعاهای مختلف و مناجات - عبداللّٰه عباس ( چنین ) دعاهای : بعد از نماز صبح ، خضر علیه السلام ، - صلوات ، حاجات ، اول ماه ، تسبیح ، و دانستن شب قدر و جز - آنها آمده است .  -  194 گ ، سطور مختلف ،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  -  آقا نجفی 21/195 ( لب الحسنات ) .زادالعقبی</w:t>
      </w:r>
    </w:p>
    <w:p>
      <w:pPr>
        <w:pStyle w:val="BookText"/>
      </w:pPr>
      <w:r>
        <w:rPr>
          <w:rFonts w:ascii="IRNazanin" w:hAnsi="IRNazanin" w:eastAsia="IRNazanin" w:cs="IRNazanin"/>
          <w:lang w:bidi="fa-IR"/>
          <w:color w:val="111111"/>
          <w:sz w:val="28"/>
          <w:szCs w:val="28"/>
          <w:rtl/>
        </w:rPr>
        <w:t xml:space="preserve">تمام مجلدات این مجموعه : زادالعقبی</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1زادالعقبی</w:t>
      </w:r>
    </w:p>
    <w:p>
      <w:pPr>
        <w:pStyle w:val="BookText"/>
      </w:pPr>
      <w:r>
        <w:rPr>
          <w:rFonts w:ascii="IRNazanin" w:hAnsi="IRNazanin" w:eastAsia="IRNazanin" w:cs="IRNazanin"/>
          <w:lang w:bidi="fa-IR"/>
          <w:color w:val="111111"/>
          <w:sz w:val="28"/>
          <w:szCs w:val="28"/>
          <w:rtl/>
        </w:rPr>
        <w:t xml:space="preserve">در صفحات : 363تا363زادالعقبی</w:t>
      </w:r>
    </w:p>
    <w:p>
      <w:pPr>
        <w:pStyle w:val="BookText"/>
      </w:pPr>
      <w:r>
        <w:rPr>
          <w:rFonts w:ascii="IRNazanin" w:hAnsi="IRNazanin" w:eastAsia="IRNazanin" w:cs="IRNazanin"/>
          <w:lang w:bidi="fa-IR"/>
          <w:color w:val="111111"/>
          <w:sz w:val="28"/>
          <w:szCs w:val="28"/>
          <w:rtl/>
        </w:rPr>
        <w:t xml:space="preserve">ردیف کتاب   : 1زادالعقبی</w:t>
      </w:r>
    </w:p>
    <w:p>
      <w:pPr>
        <w:pStyle w:val="BookText"/>
      </w:pPr>
      <w:r>
        <w:rPr>
          <w:rFonts w:ascii="IRNazanin" w:hAnsi="IRNazanin" w:eastAsia="IRNazanin" w:cs="IRNazanin"/>
          <w:lang w:bidi="fa-IR"/>
          <w:color w:val="111111"/>
          <w:sz w:val="28"/>
          <w:szCs w:val="28"/>
          <w:rtl/>
        </w:rPr>
        <w:t xml:space="preserve">کد دستیابی کتاب : 1 ر - 9 پ - 384زادالعقبی</w:t>
      </w:r>
    </w:p>
    <w:p>
      <w:pPr>
        <w:pStyle w:val="BookText"/>
      </w:pPr>
      <w:r>
        <w:rPr>
          <w:rFonts w:ascii="IRNazanin" w:hAnsi="IRNazanin" w:eastAsia="IRNazanin" w:cs="IRNazanin"/>
          <w:lang w:bidi="fa-IR"/>
          <w:color w:val="111111"/>
          <w:sz w:val="28"/>
          <w:szCs w:val="28"/>
          <w:rtl/>
        </w:rPr>
        <w:t xml:space="preserve">زبان کتاب : فارسیزادالعقبی</w:t>
      </w:r>
    </w:p>
    <w:p>
      <w:pPr>
        <w:pStyle w:val="BookText"/>
      </w:pPr>
      <w:r>
        <w:rPr>
          <w:rFonts w:ascii="IRNazanin" w:hAnsi="IRNazanin" w:eastAsia="IRNazanin" w:cs="IRNazanin"/>
          <w:lang w:bidi="fa-IR"/>
          <w:color w:val="111111"/>
          <w:sz w:val="28"/>
          <w:szCs w:val="28"/>
          <w:rtl/>
        </w:rPr>
        <w:t xml:space="preserve">موضوعات : دعازادالعقبی</w:t>
      </w:r>
    </w:p>
    <w:p>
      <w:pPr>
        <w:pStyle w:val="BookText"/>
      </w:pPr>
      <w:r>
        <w:rPr>
          <w:rFonts w:ascii="IRNazanin" w:hAnsi="IRNazanin" w:eastAsia="IRNazanin" w:cs="IRNazanin"/>
          <w:lang w:bidi="fa-IR"/>
          <w:color w:val="111111"/>
          <w:sz w:val="28"/>
          <w:szCs w:val="28"/>
          <w:rtl/>
        </w:rPr>
        <w:t xml:space="preserve">بخش بندی : دعاهای مختصری است در آداب وضو ، بیرون رفتن از خانه ، نماز والدین ، دعای -  آمرزش ، بعد از نماز یومیه ، دعای حضرت امام محمد تقی ، امام حسن - عسکری ، امیرالمؤمنین علیه السلام ، شرح صنمی قریش ، دعای آن .زادالعقبی</w:t>
      </w:r>
    </w:p>
    <w:p>
      <w:pPr>
        <w:pStyle w:val="BookText"/>
      </w:pPr>
      <w:r>
        <w:rPr>
          <w:rFonts w:ascii="IRNazanin" w:hAnsi="IRNazanin" w:eastAsia="IRNazanin" w:cs="IRNazanin"/>
          <w:lang w:bidi="fa-IR"/>
          <w:color w:val="111111"/>
          <w:sz w:val="28"/>
          <w:szCs w:val="28"/>
          <w:rtl/>
        </w:rPr>
        <w:t xml:space="preserve">همه اطلاعات : 1 -  زادالعقبی  (  1 ر - 9 پ  )  384  (  دعا  -  فارسی ) - از : ؟ -  دعاهای مختصری است در آداب وضو ، بیرون رفتن از خانه ، نماز والدین ، دعای -  آمرزش ، بعد از نماز یومیه ، دعای حضرت امام محمد تقی ، امام حسن - عسکری ، امیرالمؤمنین علیه السلام ، شرح صنمی قریش ، دعای آن .  -  عنوانی که گفته شد بر فراز صفحه آغازین آمده است .  - آغاز :  " بسمله ، روایت کرده ثقة الاسلام در کافی و رئیس المحدثین در فقه و - شیخ الطائفه در تهذیب از عبدالرحمن بن کثیر الهاشمی " .زادالعقبی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8" w:name="pg8350_56042"/>
    <w:bookmarkEnd w:id="398"/>
    <w:p>
      <w:pPr>
        <w:pStyle w:val="Heading3"/>
      </w:pPr>
      <w:bookmarkStart w:id="2399" w:name="_Toc401"/>
      <w:r>
        <w:t>395- زادالمتقین فی سلوک طریق الیقین</w:t>
      </w:r>
      <w:bookmarkEnd w:id="2399"/>
    </w:p>
    <w:p>
      <w:pPr>
        <w:pStyle w:val="BookText"/>
      </w:pPr>
      <w:r>
        <w:rPr>
          <w:rFonts w:ascii="IRNazanin" w:hAnsi="IRNazanin" w:eastAsia="IRNazanin" w:cs="IRNazanin"/>
          <w:lang w:bidi="fa-IR"/>
          <w:color w:val="111111"/>
          <w:sz w:val="28"/>
          <w:szCs w:val="28"/>
          <w:rtl/>
        </w:rPr>
        <w:t xml:space="preserve">اطلاعات مجموعه : زادالمتقین فی سلوک طریق الیقین</w:t>
      </w:r>
    </w:p>
    <w:p>
      <w:pPr>
        <w:pStyle w:val="BookText"/>
      </w:pPr>
      <w:r>
        <w:rPr>
          <w:rFonts w:ascii="IRNazanin" w:hAnsi="IRNazanin" w:eastAsia="IRNazanin" w:cs="IRNazanin"/>
          <w:lang w:bidi="fa-IR"/>
          <w:color w:val="111111"/>
          <w:sz w:val="28"/>
          <w:szCs w:val="28"/>
          <w:rtl/>
        </w:rPr>
        <w:t xml:space="preserve">در صفحات : 533تا533زادالمتقین فی سلوک طریق الیقین</w:t>
      </w:r>
    </w:p>
    <w:p>
      <w:pPr>
        <w:pStyle w:val="BookText"/>
      </w:pPr>
      <w:r>
        <w:rPr>
          <w:rFonts w:ascii="IRNazanin" w:hAnsi="IRNazanin" w:eastAsia="IRNazanin" w:cs="IRNazanin"/>
          <w:lang w:bidi="fa-IR"/>
          <w:color w:val="111111"/>
          <w:sz w:val="28"/>
          <w:szCs w:val="28"/>
          <w:rtl/>
        </w:rPr>
        <w:t xml:space="preserve">زبان کتاب : بفارسیزادالمتقین فی سلوک طریق الیقین</w:t>
      </w:r>
    </w:p>
    <w:p>
      <w:pPr>
        <w:pStyle w:val="BookText"/>
      </w:pPr>
      <w:r>
        <w:rPr>
          <w:rFonts w:ascii="IRNazanin" w:hAnsi="IRNazanin" w:eastAsia="IRNazanin" w:cs="IRNazanin"/>
          <w:lang w:bidi="fa-IR"/>
          <w:color w:val="111111"/>
          <w:sz w:val="28"/>
          <w:szCs w:val="28"/>
          <w:rtl/>
        </w:rPr>
        <w:t xml:space="preserve">تاریخ کتابت : سده 12زادالمتقین فی سلوک طریق الیقین</w:t>
      </w:r>
    </w:p>
    <w:p>
      <w:pPr>
        <w:pStyle w:val="BookText"/>
      </w:pPr>
      <w:r>
        <w:rPr>
          <w:rFonts w:ascii="IRNazanin" w:hAnsi="IRNazanin" w:eastAsia="IRNazanin" w:cs="IRNazanin"/>
          <w:lang w:bidi="fa-IR"/>
          <w:color w:val="111111"/>
          <w:sz w:val="28"/>
          <w:szCs w:val="28"/>
          <w:rtl/>
        </w:rPr>
        <w:t xml:space="preserve">همه اطلاعات : 30 -   مجموعه  ، دارای : ----    ، همه شماره ها  بفارسی . -  نسخ    سده 12  ،  به یک خط ، ربعی .زادالمتقین فی سلوک طریق الیقین</w:t>
      </w:r>
    </w:p>
    <w:p>
      <w:pPr>
        <w:pStyle w:val="BookText"/>
      </w:pPr>
      <w:r>
        <w:rPr>
          <w:rFonts w:ascii="IRNazanin" w:hAnsi="IRNazanin" w:eastAsia="IRNazanin" w:cs="IRNazanin"/>
          <w:lang w:bidi="fa-IR"/>
          <w:color w:val="111111"/>
          <w:sz w:val="28"/>
          <w:szCs w:val="28"/>
          <w:rtl/>
        </w:rPr>
        <w:t xml:space="preserve">تمام مجلدات این مجموعه : زادالمتقین فی سلوک طریق الیقین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دفتر5زادالمتقین فی سلوک طریق الیقین</w:t>
      </w:r>
    </w:p>
    <w:p>
      <w:pPr>
        <w:pStyle w:val="BookText"/>
      </w:pPr>
      <w:r>
        <w:rPr>
          <w:rFonts w:ascii="IRNazanin" w:hAnsi="IRNazanin" w:eastAsia="IRNazanin" w:cs="IRNazanin"/>
          <w:lang w:bidi="fa-IR"/>
          <w:color w:val="111111"/>
          <w:sz w:val="28"/>
          <w:szCs w:val="28"/>
          <w:rtl/>
        </w:rPr>
        <w:t xml:space="preserve">در صفحات : 533تا533زادالمتقین فی سلوک طریق الیقین</w:t>
      </w:r>
    </w:p>
    <w:p>
      <w:pPr>
        <w:pStyle w:val="BookText"/>
      </w:pPr>
      <w:r>
        <w:rPr>
          <w:rFonts w:ascii="IRNazanin" w:hAnsi="IRNazanin" w:eastAsia="IRNazanin" w:cs="IRNazanin"/>
          <w:lang w:bidi="fa-IR"/>
          <w:color w:val="111111"/>
          <w:sz w:val="28"/>
          <w:szCs w:val="28"/>
          <w:rtl/>
        </w:rPr>
        <w:t xml:space="preserve">ردیف کتاب   : 8زادالمتقین فی سلوک طریق الیقین</w:t>
      </w:r>
    </w:p>
    <w:p>
      <w:pPr>
        <w:pStyle w:val="BookText"/>
      </w:pPr>
      <w:r>
        <w:rPr>
          <w:rFonts w:ascii="IRNazanin" w:hAnsi="IRNazanin" w:eastAsia="IRNazanin" w:cs="IRNazanin"/>
          <w:lang w:bidi="fa-IR"/>
          <w:color w:val="111111"/>
          <w:sz w:val="28"/>
          <w:szCs w:val="28"/>
          <w:rtl/>
        </w:rPr>
        <w:t xml:space="preserve">نام کتابخانه : مکتبه  مظهر فی رباط مظهر یا  کتب خانه خانقاه احمدیزادالمتقین فی سلوک طریق الیقین</w:t>
      </w:r>
    </w:p>
    <w:p>
      <w:pPr>
        <w:pStyle w:val="BookText"/>
      </w:pPr>
      <w:r>
        <w:rPr>
          <w:rFonts w:ascii="IRNazanin" w:hAnsi="IRNazanin" w:eastAsia="IRNazanin" w:cs="IRNazanin"/>
          <w:lang w:bidi="fa-IR"/>
          <w:color w:val="111111"/>
          <w:sz w:val="28"/>
          <w:szCs w:val="28"/>
          <w:rtl/>
        </w:rPr>
        <w:t xml:space="preserve">شهر : مدینهزادالمتقین فی سلوک طریق الیقین</w:t>
      </w:r>
    </w:p>
    <w:p>
      <w:pPr>
        <w:pStyle w:val="BookText"/>
      </w:pPr>
      <w:r>
        <w:rPr>
          <w:rFonts w:ascii="IRNazanin" w:hAnsi="IRNazanin" w:eastAsia="IRNazanin" w:cs="IRNazanin"/>
          <w:lang w:bidi="fa-IR"/>
          <w:color w:val="111111"/>
          <w:sz w:val="28"/>
          <w:szCs w:val="28"/>
          <w:rtl/>
        </w:rPr>
        <w:t xml:space="preserve">مولف : دهلویزادالمتقین فی سلوک طریق الیقین</w:t>
      </w:r>
    </w:p>
    <w:p>
      <w:pPr>
        <w:pStyle w:val="BookText"/>
      </w:pPr>
      <w:r>
        <w:rPr>
          <w:rFonts w:ascii="IRNazanin" w:hAnsi="IRNazanin" w:eastAsia="IRNazanin" w:cs="IRNazanin"/>
          <w:lang w:bidi="fa-IR"/>
          <w:color w:val="111111"/>
          <w:sz w:val="28"/>
          <w:szCs w:val="28"/>
          <w:rtl/>
        </w:rPr>
        <w:t xml:space="preserve">تاریخ تالیف : مورخ 996 ،   پایان تالیف در 1003زادالمتقین فی سلوک طریق الیقین</w:t>
      </w:r>
    </w:p>
    <w:p>
      <w:pPr>
        <w:pStyle w:val="BookText"/>
      </w:pPr>
      <w:r>
        <w:rPr>
          <w:rFonts w:ascii="IRNazanin" w:hAnsi="IRNazanin" w:eastAsia="IRNazanin" w:cs="IRNazanin"/>
          <w:lang w:bidi="fa-IR"/>
          <w:color w:val="111111"/>
          <w:sz w:val="28"/>
          <w:szCs w:val="28"/>
          <w:rtl/>
        </w:rPr>
        <w:t xml:space="preserve">بخش بندی : سه مقصدزادالمتقین فی سلوک طریق الیقین</w:t>
      </w:r>
    </w:p>
    <w:p>
      <w:pPr>
        <w:pStyle w:val="BookText"/>
      </w:pPr>
      <w:r>
        <w:rPr>
          <w:rFonts w:ascii="IRNazanin" w:hAnsi="IRNazanin" w:eastAsia="IRNazanin" w:cs="IRNazanin"/>
          <w:lang w:bidi="fa-IR"/>
          <w:color w:val="111111"/>
          <w:sz w:val="28"/>
          <w:szCs w:val="28"/>
          <w:rtl/>
        </w:rPr>
        <w:t xml:space="preserve">همه اطلاعات : 8 -   زادالمتقین فی سلوک طریق الیقین  ،  در سرگذشت علی متقی چشتی  ،   مورخ 996 ، - پایان تالیف در 1003 در  سه مقصد از همین   دهلویزادالمتقین فی سلوک طریق الیقین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9" w:name="pg8350_56043"/>
    <w:bookmarkEnd w:id="399"/>
    <w:p>
      <w:pPr>
        <w:pStyle w:val="Heading3"/>
      </w:pPr>
      <w:bookmarkStart w:id="2400" w:name="_Toc402"/>
      <w:r>
        <w:t>396- زادالمذکرین</w:t>
      </w:r>
      <w:bookmarkEnd w:id="240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دفتر1زادالمذکرین</w:t>
      </w:r>
    </w:p>
    <w:p>
      <w:pPr>
        <w:pStyle w:val="BookText"/>
      </w:pPr>
      <w:r>
        <w:rPr>
          <w:rFonts w:ascii="IRNazanin" w:hAnsi="IRNazanin" w:eastAsia="IRNazanin" w:cs="IRNazanin"/>
          <w:lang w:bidi="fa-IR"/>
          <w:color w:val="111111"/>
          <w:sz w:val="28"/>
          <w:szCs w:val="28"/>
          <w:rtl/>
        </w:rPr>
        <w:t xml:space="preserve">در صفحات : 77تا79زادالمذکرین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تهرانزادالمذکرین</w:t>
      </w:r>
    </w:p>
    <w:p>
      <w:pPr>
        <w:pStyle w:val="BookText"/>
      </w:pPr>
      <w:r>
        <w:rPr>
          <w:rFonts w:ascii="IRNazanin" w:hAnsi="IRNazanin" w:eastAsia="IRNazanin" w:cs="IRNazanin"/>
          <w:lang w:bidi="fa-IR"/>
          <w:color w:val="111111"/>
          <w:sz w:val="28"/>
          <w:szCs w:val="28"/>
          <w:rtl/>
        </w:rPr>
        <w:t xml:space="preserve">شهر : تهرانزادالمذکرین</w:t>
      </w:r>
    </w:p>
    <w:p>
      <w:pPr>
        <w:pStyle w:val="BookText"/>
      </w:pPr>
      <w:r>
        <w:rPr>
          <w:rFonts w:ascii="IRNazanin" w:hAnsi="IRNazanin" w:eastAsia="IRNazanin" w:cs="IRNazanin"/>
          <w:lang w:bidi="fa-IR"/>
          <w:color w:val="111111"/>
          <w:sz w:val="28"/>
          <w:szCs w:val="28"/>
          <w:rtl/>
        </w:rPr>
        <w:t xml:space="preserve">مولف : محمدبن الحسین بن فضیل الواعظ معروف بجمال ساجیزادالمذکرین</w:t>
      </w:r>
    </w:p>
    <w:p>
      <w:pPr>
        <w:pStyle w:val="BookText"/>
      </w:pPr>
      <w:r>
        <w:rPr>
          <w:rFonts w:ascii="IRNazanin" w:hAnsi="IRNazanin" w:eastAsia="IRNazanin" w:cs="IRNazanin"/>
          <w:lang w:bidi="fa-IR"/>
          <w:color w:val="111111"/>
          <w:sz w:val="28"/>
          <w:szCs w:val="28"/>
          <w:rtl/>
        </w:rPr>
        <w:t xml:space="preserve">توضیحات درباره مولف : وی براثر - مصائبی که بروطنش غزنین واردآمد. 1{1} از آنجا با چندتن دیگر درسال 618/1221 - خارج شد و پس از تحمل مشقات دیگر در سمرقند مستقر گردید.-_______-{1}- 1- دراین سال او گتای پسر چنگیزخان بز غزنین استیلا یافت و قسمت اعظم مردم آنجا را - کشت و بقیه را باسیری برد و غزنین بعد از این مصیبت دیگر روی آبادی بخود ندید.این بطوطه - که قریب بصد سال بعد یعنی درتاریخ 733 آنجا را دیده آنرا بشکل تلی از خاک یافته بوده است - (رجوع کنید بماده غزنه در دائره المعادف اسلامی)زادالمذکرین</w:t>
      </w:r>
    </w:p>
    <w:p>
      <w:pPr>
        <w:pStyle w:val="BookText"/>
      </w:pPr>
      <w:r>
        <w:rPr>
          <w:rFonts w:ascii="IRNazanin" w:hAnsi="IRNazanin" w:eastAsia="IRNazanin" w:cs="IRNazanin"/>
          <w:lang w:bidi="fa-IR"/>
          <w:color w:val="111111"/>
          <w:sz w:val="28"/>
          <w:szCs w:val="28"/>
          <w:rtl/>
        </w:rPr>
        <w:t xml:space="preserve">منابع دیگر : (فهرست - کتابخانه مجمع شرقی آلمان جلداول).زادالمذکرین</w:t>
      </w:r>
    </w:p>
    <w:p>
      <w:pPr>
        <w:pStyle w:val="BookText"/>
      </w:pPr>
      <w:r>
        <w:rPr>
          <w:rFonts w:ascii="IRNazanin" w:hAnsi="IRNazanin" w:eastAsia="IRNazanin" w:cs="IRNazanin"/>
          <w:lang w:bidi="fa-IR"/>
          <w:color w:val="111111"/>
          <w:sz w:val="28"/>
          <w:szCs w:val="28"/>
          <w:rtl/>
        </w:rPr>
        <w:t xml:space="preserve">همه اطلاعات : 8-  محمدبن الحسین بن فضیل الواعظ معروف بجمال ساجی ، وی براثر - مصائبی که بروطنش غزنین واردآمد. 1{1} از آنجا با چندتن دیگر درسال 618/1221 - خارج شد و پس از تحمل مشقات دیگر در سمرقند مستقر گردید. -  زادالمذکرین که  تفسیری است از 58 سوره منتخب از قرآن  (فهرست - کتابخانه مجمع شرقی آلمان جلداول). -_______-{1}- 1- دراین سال او گتای پسر چنگیزخان بز غزنین استیلا یافت و قسمت اعظم مردم آنجا را - کشت و بقیه را باسیری برد و غزنین بعد از این مصیبت دیگر روی آبادی بخود ندید.این بطوطه - که قریب بصد سال بعد یعنی درتاریخ 733 آنجا را دیده آنرا بشکل تلی از خاک یافته بوده است - (رجوع کنید بماده غزنه در دائره المعادف اسلامی)زادالمذکرین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00" w:name="pg8350_56044"/>
    <w:bookmarkEnd w:id="400"/>
    <w:p>
      <w:pPr>
        <w:pStyle w:val="Heading3"/>
      </w:pPr>
      <w:bookmarkStart w:id="2401" w:name="_Toc403"/>
      <w:r>
        <w:t>397- زادالمسافر</w:t>
      </w:r>
      <w:bookmarkEnd w:id="2401"/>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w:t>
      </w:r>
    </w:p>
    <w:p>
      <w:pPr>
        <w:pStyle w:val="BookText"/>
      </w:pPr>
      <w:r>
        <w:rPr>
          <w:rFonts w:ascii="IRNazanin" w:hAnsi="IRNazanin" w:eastAsia="IRNazanin" w:cs="IRNazanin"/>
          <w:lang w:bidi="fa-IR"/>
          <w:color w:val="111111"/>
          <w:sz w:val="28"/>
          <w:szCs w:val="28"/>
          <w:rtl/>
        </w:rPr>
        <w:t xml:space="preserve">در صفحات : 249تا257زادالمسافر</w:t>
      </w:r>
    </w:p>
    <w:p>
      <w:pPr>
        <w:pStyle w:val="BookText"/>
      </w:pPr>
      <w:r>
        <w:rPr>
          <w:rFonts w:ascii="IRNazanin" w:hAnsi="IRNazanin" w:eastAsia="IRNazanin" w:cs="IRNazanin"/>
          <w:lang w:bidi="fa-IR"/>
          <w:color w:val="111111"/>
          <w:sz w:val="28"/>
          <w:szCs w:val="28"/>
          <w:rtl/>
        </w:rPr>
        <w:t xml:space="preserve">کد دستیابی کتاب : 8947زادالمسافر</w:t>
      </w:r>
    </w:p>
    <w:p>
      <w:pPr>
        <w:pStyle w:val="BookText"/>
      </w:pPr>
      <w:r>
        <w:rPr>
          <w:rFonts w:ascii="IRNazanin" w:hAnsi="IRNazanin" w:eastAsia="IRNazanin" w:cs="IRNazanin"/>
          <w:lang w:bidi="fa-IR"/>
          <w:color w:val="111111"/>
          <w:sz w:val="28"/>
          <w:szCs w:val="28"/>
          <w:rtl/>
        </w:rPr>
        <w:t xml:space="preserve">زبان کتاب : فارسیزادالمسافر</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w:t>
      </w:r>
    </w:p>
    <w:p>
      <w:pPr>
        <w:pStyle w:val="BookText"/>
      </w:pPr>
      <w:r>
        <w:rPr>
          <w:rFonts w:ascii="IRNazanin" w:hAnsi="IRNazanin" w:eastAsia="IRNazanin" w:cs="IRNazanin"/>
          <w:lang w:bidi="fa-IR"/>
          <w:color w:val="111111"/>
          <w:sz w:val="28"/>
          <w:szCs w:val="28"/>
          <w:rtl/>
        </w:rPr>
        <w:t xml:space="preserve">شهر : مشهدزادالمسافر</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w:t>
      </w:r>
    </w:p>
    <w:p>
      <w:pPr>
        <w:pStyle w:val="BookText"/>
      </w:pPr>
      <w:r>
        <w:rPr>
          <w:rFonts w:ascii="IRNazanin" w:hAnsi="IRNazanin" w:eastAsia="IRNazanin" w:cs="IRNazanin"/>
          <w:lang w:bidi="fa-IR"/>
          <w:color w:val="111111"/>
          <w:sz w:val="28"/>
          <w:szCs w:val="28"/>
          <w:rtl/>
        </w:rPr>
        <w:t xml:space="preserve">کاتب : علی اکبربن ابوالقاسمزادالمسافر</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w:t>
      </w:r>
    </w:p>
    <w:p>
      <w:pPr>
        <w:pStyle w:val="BookText"/>
      </w:pPr>
      <w:r>
        <w:rPr>
          <w:rFonts w:ascii="IRNazanin" w:hAnsi="IRNazanin" w:eastAsia="IRNazanin" w:cs="IRNazanin"/>
          <w:lang w:bidi="fa-IR"/>
          <w:color w:val="111111"/>
          <w:sz w:val="28"/>
          <w:szCs w:val="28"/>
          <w:rtl/>
        </w:rPr>
        <w:t xml:space="preserve">تاریخ تالیف : سنه 1141زادالمسافر</w:t>
      </w:r>
    </w:p>
    <w:p>
      <w:pPr>
        <w:pStyle w:val="BookText"/>
      </w:pPr>
      <w:r>
        <w:rPr>
          <w:rFonts w:ascii="IRNazanin" w:hAnsi="IRNazanin" w:eastAsia="IRNazanin" w:cs="IRNazanin"/>
          <w:lang w:bidi="fa-IR"/>
          <w:color w:val="111111"/>
          <w:sz w:val="28"/>
          <w:szCs w:val="28"/>
          <w:rtl/>
        </w:rPr>
        <w:t xml:space="preserve">موضوعات : طبزادالمسافر</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w:t>
      </w:r>
    </w:p>
    <w:p>
      <w:pPr>
        <w:pStyle w:val="BookText"/>
      </w:pPr>
      <w:r>
        <w:rPr>
          <w:rFonts w:ascii="IRNazanin" w:hAnsi="IRNazanin" w:eastAsia="IRNazanin" w:cs="IRNazanin"/>
          <w:lang w:bidi="fa-IR"/>
          <w:color w:val="111111"/>
          <w:sz w:val="28"/>
          <w:szCs w:val="28"/>
          <w:rtl/>
        </w:rPr>
        <w:t xml:space="preserve">نسخه های مکرر این کتاب : زادالمسافر</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1" w:name="pg8350_56045"/>
    <w:bookmarkEnd w:id="401"/>
    <w:p>
      <w:pPr>
        <w:pStyle w:val="Heading3"/>
      </w:pPr>
      <w:bookmarkStart w:id="2402" w:name="_Toc404"/>
      <w:r>
        <w:t>398- زادالمسافر</w:t>
      </w:r>
      <w:bookmarkEnd w:id="2402"/>
    </w:p>
    <w:p>
      <w:pPr>
        <w:pStyle w:val="BookText"/>
      </w:pPr>
      <w:r>
        <w:rPr>
          <w:rFonts w:ascii="IRNazanin" w:hAnsi="IRNazanin" w:eastAsia="IRNazanin" w:cs="IRNazanin"/>
          <w:lang w:bidi="fa-IR"/>
          <w:color w:val="111111"/>
          <w:sz w:val="28"/>
          <w:szCs w:val="28"/>
          <w:rtl/>
        </w:rPr>
        <w:t xml:space="preserve">اطلاعات مجموعه : زادالمسافر</w:t>
      </w:r>
    </w:p>
    <w:p>
      <w:pPr>
        <w:pStyle w:val="BookText"/>
      </w:pPr>
      <w:r>
        <w:rPr>
          <w:rFonts w:ascii="IRNazanin" w:hAnsi="IRNazanin" w:eastAsia="IRNazanin" w:cs="IRNazanin"/>
          <w:lang w:bidi="fa-IR"/>
          <w:color w:val="111111"/>
          <w:sz w:val="28"/>
          <w:szCs w:val="28"/>
          <w:rtl/>
        </w:rPr>
        <w:t xml:space="preserve">در صفحات : 261تا263زادالمسافر</w:t>
      </w:r>
    </w:p>
    <w:p>
      <w:pPr>
        <w:pStyle w:val="BookText"/>
      </w:pPr>
      <w:r>
        <w:rPr>
          <w:rFonts w:ascii="IRNazanin" w:hAnsi="IRNazanin" w:eastAsia="IRNazanin" w:cs="IRNazanin"/>
          <w:lang w:bidi="fa-IR"/>
          <w:color w:val="111111"/>
          <w:sz w:val="28"/>
          <w:szCs w:val="28"/>
          <w:rtl/>
        </w:rPr>
        <w:t xml:space="preserve">کد دستیابی کتاب : 8959زادالمسافر</w:t>
      </w:r>
    </w:p>
    <w:p>
      <w:pPr>
        <w:pStyle w:val="BookText"/>
      </w:pPr>
      <w:r>
        <w:rPr>
          <w:rFonts w:ascii="IRNazanin" w:hAnsi="IRNazanin" w:eastAsia="IRNazanin" w:cs="IRNazanin"/>
          <w:lang w:bidi="fa-IR"/>
          <w:color w:val="111111"/>
          <w:sz w:val="28"/>
          <w:szCs w:val="28"/>
          <w:rtl/>
        </w:rPr>
        <w:t xml:space="preserve">تاریخ کتابت : سده 13زادالمسافر</w:t>
      </w:r>
    </w:p>
    <w:p>
      <w:pPr>
        <w:pStyle w:val="BookText"/>
      </w:pPr>
      <w:r>
        <w:rPr>
          <w:rFonts w:ascii="IRNazanin" w:hAnsi="IRNazanin" w:eastAsia="IRNazanin" w:cs="IRNazanin"/>
          <w:lang w:bidi="fa-IR"/>
          <w:color w:val="111111"/>
          <w:sz w:val="28"/>
          <w:szCs w:val="28"/>
          <w:rtl/>
        </w:rPr>
        <w:t xml:space="preserve">همه اطلاعات : 8959 ،  نستعلیق   سده 13 ،  عنوان شنگرف - 164 گ 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15 س 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 فرنگی ، جلد پارچه مقوایی ، خشتی .  -  مجموعهزادالمسافر</w:t>
      </w:r>
    </w:p>
    <w:p>
      <w:pPr>
        <w:pStyle w:val="BookText"/>
      </w:pPr>
      <w:r>
        <w:rPr>
          <w:rFonts w:ascii="IRNazanin" w:hAnsi="IRNazanin" w:eastAsia="IRNazanin" w:cs="IRNazanin"/>
          <w:lang w:bidi="fa-IR"/>
          <w:color w:val="111111"/>
          <w:sz w:val="28"/>
          <w:szCs w:val="28"/>
          <w:rtl/>
        </w:rPr>
        <w:t xml:space="preserve">تمام مجلدات این مجموعه : زادالمسافر</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جلد17زادالمسافر</w:t>
      </w:r>
    </w:p>
    <w:p>
      <w:pPr>
        <w:pStyle w:val="BookText"/>
      </w:pPr>
      <w:r>
        <w:rPr>
          <w:rFonts w:ascii="IRNazanin" w:hAnsi="IRNazanin" w:eastAsia="IRNazanin" w:cs="IRNazanin"/>
          <w:lang w:bidi="fa-IR"/>
          <w:color w:val="111111"/>
          <w:sz w:val="28"/>
          <w:szCs w:val="28"/>
          <w:rtl/>
        </w:rPr>
        <w:t xml:space="preserve">در صفحات : 263تا263زادالمسافر</w:t>
      </w:r>
    </w:p>
    <w:p>
      <w:pPr>
        <w:pStyle w:val="BookText"/>
      </w:pPr>
      <w:r>
        <w:rPr>
          <w:rFonts w:ascii="IRNazanin" w:hAnsi="IRNazanin" w:eastAsia="IRNazanin" w:cs="IRNazanin"/>
          <w:lang w:bidi="fa-IR"/>
          <w:color w:val="111111"/>
          <w:sz w:val="28"/>
          <w:szCs w:val="28"/>
          <w:rtl/>
        </w:rPr>
        <w:t xml:space="preserve">ردیف کتاب   : 7زادالمسافر</w:t>
      </w:r>
    </w:p>
    <w:p>
      <w:pPr>
        <w:pStyle w:val="BookText"/>
      </w:pPr>
      <w:r>
        <w:rPr>
          <w:rFonts w:ascii="IRNazanin" w:hAnsi="IRNazanin" w:eastAsia="IRNazanin" w:cs="IRNazanin"/>
          <w:lang w:bidi="fa-IR"/>
          <w:color w:val="111111"/>
          <w:sz w:val="28"/>
          <w:szCs w:val="28"/>
          <w:rtl/>
        </w:rPr>
        <w:t xml:space="preserve">کد دستیابی کتاب : 40 پ - 103 پزادالمسافر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w:t>
      </w:r>
    </w:p>
    <w:p>
      <w:pPr>
        <w:pStyle w:val="BookText"/>
      </w:pPr>
      <w:r>
        <w:rPr>
          <w:rFonts w:ascii="IRNazanin" w:hAnsi="IRNazanin" w:eastAsia="IRNazanin" w:cs="IRNazanin"/>
          <w:lang w:bidi="fa-IR"/>
          <w:color w:val="111111"/>
          <w:sz w:val="28"/>
          <w:szCs w:val="28"/>
          <w:rtl/>
        </w:rPr>
        <w:t xml:space="preserve">شهر : تهرانزادالمسافر</w:t>
      </w:r>
    </w:p>
    <w:p>
      <w:pPr>
        <w:pStyle w:val="BookText"/>
      </w:pPr>
      <w:r>
        <w:rPr>
          <w:rFonts w:ascii="IRNazanin" w:hAnsi="IRNazanin" w:eastAsia="IRNazanin" w:cs="IRNazanin"/>
          <w:lang w:bidi="fa-IR"/>
          <w:color w:val="111111"/>
          <w:sz w:val="28"/>
          <w:szCs w:val="28"/>
          <w:rtl/>
        </w:rPr>
        <w:t xml:space="preserve">مولف : محمد مهدی بن میرزا   علی نقی شریف همدانیزادالمسافر</w:t>
      </w:r>
    </w:p>
    <w:p>
      <w:pPr>
        <w:pStyle w:val="BookText"/>
      </w:pPr>
      <w:r>
        <w:rPr>
          <w:rFonts w:ascii="IRNazanin" w:hAnsi="IRNazanin" w:eastAsia="IRNazanin" w:cs="IRNazanin"/>
          <w:lang w:bidi="fa-IR"/>
          <w:color w:val="111111"/>
          <w:sz w:val="28"/>
          <w:szCs w:val="28"/>
          <w:rtl/>
        </w:rPr>
        <w:t xml:space="preserve">تاریخ کتابت : ذح 1275زادالمسافر</w:t>
      </w:r>
    </w:p>
    <w:p>
      <w:pPr>
        <w:pStyle w:val="BookText"/>
      </w:pPr>
      <w:r>
        <w:rPr>
          <w:rFonts w:ascii="IRNazanin" w:hAnsi="IRNazanin" w:eastAsia="IRNazanin" w:cs="IRNazanin"/>
          <w:lang w:bidi="fa-IR"/>
          <w:color w:val="111111"/>
          <w:sz w:val="28"/>
          <w:szCs w:val="28"/>
          <w:rtl/>
        </w:rPr>
        <w:t xml:space="preserve">مهدی الیه : برای میرزا محمد   اسماعیلزادالمسافر</w:t>
      </w:r>
    </w:p>
    <w:p>
      <w:pPr>
        <w:pStyle w:val="BookText"/>
      </w:pPr>
      <w:r>
        <w:rPr>
          <w:rFonts w:ascii="IRNazanin" w:hAnsi="IRNazanin" w:eastAsia="IRNazanin" w:cs="IRNazanin"/>
          <w:lang w:bidi="fa-IR"/>
          <w:color w:val="111111"/>
          <w:sz w:val="28"/>
          <w:szCs w:val="28"/>
          <w:rtl/>
        </w:rPr>
        <w:t xml:space="preserve">بخش بندی : در دو مطلبزادالمسافر</w:t>
      </w:r>
    </w:p>
    <w:p>
      <w:pPr>
        <w:pStyle w:val="BookText"/>
      </w:pPr>
      <w:r>
        <w:rPr>
          <w:rFonts w:ascii="IRNazanin" w:hAnsi="IRNazanin" w:eastAsia="IRNazanin" w:cs="IRNazanin"/>
          <w:lang w:bidi="fa-IR"/>
          <w:color w:val="111111"/>
          <w:sz w:val="28"/>
          <w:szCs w:val="28"/>
          <w:rtl/>
        </w:rPr>
        <w:t xml:space="preserve">همه اطلاعات : 7-  زادالمسافر :  محمد مهدی بن میرزا - علی نقی شریف همدانی  ،  برای میرزا محمد - اسماعیل   در دو مطلب  (نوشته  ذح 1275 ، -  40 پ - 103 پ  ).زادالمسافر</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2" w:name="pg8350_56046"/>
    <w:bookmarkEnd w:id="402"/>
    <w:p>
      <w:pPr>
        <w:pStyle w:val="Heading3"/>
      </w:pPr>
      <w:bookmarkStart w:id="2403" w:name="_Toc405"/>
      <w:r>
        <w:t>399- زادالمسافر 1</w:t>
      </w:r>
      <w:bookmarkEnd w:id="2403"/>
    </w:p>
    <w:p>
      <w:pPr>
        <w:pStyle w:val="BookText"/>
      </w:pPr>
      <w:r>
        <w:rPr>
          <w:rFonts w:ascii="IRNazanin" w:hAnsi="IRNazanin" w:eastAsia="IRNazanin" w:cs="IRNazanin"/>
          <w:lang w:bidi="fa-IR"/>
          <w:color w:val="111111"/>
          <w:sz w:val="28"/>
          <w:szCs w:val="28"/>
          <w:rtl/>
        </w:rPr>
        <w:t xml:space="preserve">اطلاعات کتاب اصلی : زادالمسافر 1</w:t>
      </w:r>
    </w:p>
    <w:p>
      <w:pPr>
        <w:pStyle w:val="BookText"/>
      </w:pPr>
      <w:r>
        <w:rPr>
          <w:rFonts w:ascii="IRNazanin" w:hAnsi="IRNazanin" w:eastAsia="IRNazanin" w:cs="IRNazanin"/>
          <w:lang w:bidi="fa-IR"/>
          <w:color w:val="111111"/>
          <w:sz w:val="28"/>
          <w:szCs w:val="28"/>
          <w:rtl/>
        </w:rPr>
        <w:t xml:space="preserve">در صفحات : 249تا257زادالمسافر 1</w:t>
      </w:r>
    </w:p>
    <w:p>
      <w:pPr>
        <w:pStyle w:val="BookText"/>
      </w:pPr>
      <w:r>
        <w:rPr>
          <w:rFonts w:ascii="IRNazanin" w:hAnsi="IRNazanin" w:eastAsia="IRNazanin" w:cs="IRNazanin"/>
          <w:lang w:bidi="fa-IR"/>
          <w:color w:val="111111"/>
          <w:sz w:val="28"/>
          <w:szCs w:val="28"/>
          <w:rtl/>
        </w:rPr>
        <w:t xml:space="preserve">کد دستیابی کتاب : 8947زادالمسافر 1</w:t>
      </w:r>
    </w:p>
    <w:p>
      <w:pPr>
        <w:pStyle w:val="BookText"/>
      </w:pPr>
      <w:r>
        <w:rPr>
          <w:rFonts w:ascii="IRNazanin" w:hAnsi="IRNazanin" w:eastAsia="IRNazanin" w:cs="IRNazanin"/>
          <w:lang w:bidi="fa-IR"/>
          <w:color w:val="111111"/>
          <w:sz w:val="28"/>
          <w:szCs w:val="28"/>
          <w:rtl/>
        </w:rPr>
        <w:t xml:space="preserve">زبان کتاب : فارسیزادالمسافر 1</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1</w:t>
      </w:r>
    </w:p>
    <w:p>
      <w:pPr>
        <w:pStyle w:val="BookText"/>
      </w:pPr>
      <w:r>
        <w:rPr>
          <w:rFonts w:ascii="IRNazanin" w:hAnsi="IRNazanin" w:eastAsia="IRNazanin" w:cs="IRNazanin"/>
          <w:lang w:bidi="fa-IR"/>
          <w:color w:val="111111"/>
          <w:sz w:val="28"/>
          <w:szCs w:val="28"/>
          <w:rtl/>
        </w:rPr>
        <w:t xml:space="preserve">کاتب : علی اکبربن ابوالقاسمزادالمسافر 1</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1</w:t>
      </w:r>
    </w:p>
    <w:p>
      <w:pPr>
        <w:pStyle w:val="BookText"/>
      </w:pPr>
      <w:r>
        <w:rPr>
          <w:rFonts w:ascii="IRNazanin" w:hAnsi="IRNazanin" w:eastAsia="IRNazanin" w:cs="IRNazanin"/>
          <w:lang w:bidi="fa-IR"/>
          <w:color w:val="111111"/>
          <w:sz w:val="28"/>
          <w:szCs w:val="28"/>
          <w:rtl/>
        </w:rPr>
        <w:t xml:space="preserve">تاریخ تالیف : سنه 1141زادالمسافر 1</w:t>
      </w:r>
    </w:p>
    <w:p>
      <w:pPr>
        <w:pStyle w:val="BookText"/>
      </w:pPr>
      <w:r>
        <w:rPr>
          <w:rFonts w:ascii="IRNazanin" w:hAnsi="IRNazanin" w:eastAsia="IRNazanin" w:cs="IRNazanin"/>
          <w:lang w:bidi="fa-IR"/>
          <w:color w:val="111111"/>
          <w:sz w:val="28"/>
          <w:szCs w:val="28"/>
          <w:rtl/>
        </w:rPr>
        <w:t xml:space="preserve">موضوعات : طبزادالمسافر 1</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1</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1</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1</w:t>
      </w:r>
    </w:p>
    <w:p>
      <w:pPr>
        <w:pStyle w:val="BookText"/>
      </w:pPr>
      <w:r>
        <w:rPr>
          <w:rFonts w:ascii="IRNazanin" w:hAnsi="IRNazanin" w:eastAsia="IRNazanin" w:cs="IRNazanin"/>
          <w:lang w:bidi="fa-IR"/>
          <w:color w:val="111111"/>
          <w:sz w:val="28"/>
          <w:szCs w:val="28"/>
          <w:rtl/>
        </w:rPr>
        <w:t xml:space="preserve">نسخه های مکرر این کتاب : زادالمسافر 1</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1</w:t>
      </w:r>
    </w:p>
    <w:p>
      <w:pPr>
        <w:pStyle w:val="BookText"/>
      </w:pPr>
      <w:r>
        <w:rPr>
          <w:rFonts w:ascii="IRNazanin" w:hAnsi="IRNazanin" w:eastAsia="IRNazanin" w:cs="IRNazanin"/>
          <w:lang w:bidi="fa-IR"/>
          <w:color w:val="111111"/>
          <w:sz w:val="28"/>
          <w:szCs w:val="28"/>
          <w:rtl/>
        </w:rPr>
        <w:t xml:space="preserve">در صفحات : 249تا249زادالمسافر 1</w:t>
      </w:r>
    </w:p>
    <w:p>
      <w:pPr>
        <w:pStyle w:val="BookText"/>
      </w:pPr>
      <w:r>
        <w:rPr>
          <w:rFonts w:ascii="IRNazanin" w:hAnsi="IRNazanin" w:eastAsia="IRNazanin" w:cs="IRNazanin"/>
          <w:lang w:bidi="fa-IR"/>
          <w:color w:val="111111"/>
          <w:sz w:val="28"/>
          <w:szCs w:val="28"/>
          <w:rtl/>
        </w:rPr>
        <w:t xml:space="preserve">ردیف کتاب   : 1زادالمسافر 1</w:t>
      </w:r>
    </w:p>
    <w:p>
      <w:pPr>
        <w:pStyle w:val="BookText"/>
      </w:pPr>
      <w:r>
        <w:rPr>
          <w:rFonts w:ascii="IRNazanin" w:hAnsi="IRNazanin" w:eastAsia="IRNazanin" w:cs="IRNazanin"/>
          <w:lang w:bidi="fa-IR"/>
          <w:color w:val="111111"/>
          <w:sz w:val="28"/>
          <w:szCs w:val="28"/>
          <w:rtl/>
        </w:rPr>
        <w:t xml:space="preserve">کد دستیابی کتاب : 9654زادالمسافر 1</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1</w:t>
      </w:r>
    </w:p>
    <w:p>
      <w:pPr>
        <w:pStyle w:val="BookText"/>
      </w:pPr>
      <w:r>
        <w:rPr>
          <w:rFonts w:ascii="IRNazanin" w:hAnsi="IRNazanin" w:eastAsia="IRNazanin" w:cs="IRNazanin"/>
          <w:lang w:bidi="fa-IR"/>
          <w:color w:val="111111"/>
          <w:sz w:val="28"/>
          <w:szCs w:val="28"/>
          <w:rtl/>
        </w:rPr>
        <w:t xml:space="preserve">شهر : مشهدزادالمسافر 1</w:t>
      </w:r>
    </w:p>
    <w:p>
      <w:pPr>
        <w:pStyle w:val="BookText"/>
      </w:pPr>
      <w:r>
        <w:rPr>
          <w:rFonts w:ascii="IRNazanin" w:hAnsi="IRNazanin" w:eastAsia="IRNazanin" w:cs="IRNazanin"/>
          <w:lang w:bidi="fa-IR"/>
          <w:color w:val="111111"/>
          <w:sz w:val="28"/>
          <w:szCs w:val="28"/>
          <w:rtl/>
        </w:rPr>
        <w:t xml:space="preserve">تاریخ کتابت : قرن دوازدهمزادالمسافر 1</w:t>
      </w:r>
    </w:p>
    <w:p>
      <w:pPr>
        <w:pStyle w:val="BookText"/>
      </w:pPr>
      <w:r>
        <w:rPr>
          <w:rFonts w:ascii="IRNazanin" w:hAnsi="IRNazanin" w:eastAsia="IRNazanin" w:cs="IRNazanin"/>
          <w:lang w:bidi="fa-IR"/>
          <w:color w:val="111111"/>
          <w:sz w:val="28"/>
          <w:szCs w:val="28"/>
          <w:rtl/>
        </w:rPr>
        <w:t xml:space="preserve">موضوعات : طبزادالمسافر 1</w:t>
      </w:r>
    </w:p>
    <w:p>
      <w:pPr>
        <w:pStyle w:val="BookText"/>
      </w:pPr>
      <w:r>
        <w:rPr>
          <w:rFonts w:ascii="IRNazanin" w:hAnsi="IRNazanin" w:eastAsia="IRNazanin" w:cs="IRNazanin"/>
          <w:lang w:bidi="fa-IR"/>
          <w:color w:val="111111"/>
          <w:sz w:val="28"/>
          <w:szCs w:val="28"/>
          <w:rtl/>
        </w:rPr>
        <w:t xml:space="preserve">آسیب دیدگی : یک ورق از اول و چندین ورق از آخر این نسخه ساقط است ،زادالمسافر 1</w:t>
      </w:r>
    </w:p>
    <w:p>
      <w:pPr>
        <w:pStyle w:val="BookText"/>
      </w:pPr>
      <w:r>
        <w:rPr>
          <w:rFonts w:ascii="IRNazanin" w:hAnsi="IRNazanin" w:eastAsia="IRNazanin" w:cs="IRNazanin"/>
          <w:lang w:bidi="fa-IR"/>
          <w:color w:val="111111"/>
          <w:sz w:val="28"/>
          <w:szCs w:val="28"/>
          <w:rtl/>
        </w:rPr>
        <w:t xml:space="preserve">همه اطلاعات : 198 -  زادالمسافر   طب- (  9654 ) -  یک ورق از اول و چندین ورق از آخر این نسخه ساقط است ، - آغاز موجود :  "علیهم ما راجع الی الطبیب وانس الحبیب الی الحبیب " ، - انجام موجود :  "قناعت بی سیری از کثیر نمودن و چون " ، -   نسخ ، کاتب نامعلوم  ، تاریخ تحریر  قرن دوازدهم  ،  کاغذ شکری ، عناوین در متن و حاشیه - بشنگرف ، 15 س ، 98 گ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جلد مقوا عطف و گوشه پارچه  ،  واقف خان بابامشار ، تاریخ وقف - اردیبهشت 1346 ،زادالمسافر 1</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3" w:name="pg8350_56047"/>
    <w:bookmarkEnd w:id="403"/>
    <w:p>
      <w:pPr>
        <w:pStyle w:val="Heading3"/>
      </w:pPr>
      <w:bookmarkStart w:id="2404" w:name="_Toc406"/>
      <w:r>
        <w:t>400- زادالمسافر 10</w:t>
      </w:r>
      <w:bookmarkEnd w:id="2404"/>
    </w:p>
    <w:p>
      <w:pPr>
        <w:pStyle w:val="BookText"/>
      </w:pPr>
      <w:r>
        <w:rPr>
          <w:rFonts w:ascii="IRNazanin" w:hAnsi="IRNazanin" w:eastAsia="IRNazanin" w:cs="IRNazanin"/>
          <w:lang w:bidi="fa-IR"/>
          <w:color w:val="111111"/>
          <w:sz w:val="28"/>
          <w:szCs w:val="28"/>
          <w:rtl/>
        </w:rPr>
        <w:t xml:space="preserve">اطلاعات کتاب اصلی : زادالمسافر 10</w:t>
      </w:r>
    </w:p>
    <w:p>
      <w:pPr>
        <w:pStyle w:val="BookText"/>
      </w:pPr>
      <w:r>
        <w:rPr>
          <w:rFonts w:ascii="IRNazanin" w:hAnsi="IRNazanin" w:eastAsia="IRNazanin" w:cs="IRNazanin"/>
          <w:lang w:bidi="fa-IR"/>
          <w:color w:val="111111"/>
          <w:sz w:val="28"/>
          <w:szCs w:val="28"/>
          <w:rtl/>
        </w:rPr>
        <w:t xml:space="preserve">در صفحات : 249تا257زادالمسافر 10</w:t>
      </w:r>
    </w:p>
    <w:p>
      <w:pPr>
        <w:pStyle w:val="BookText"/>
      </w:pPr>
      <w:r>
        <w:rPr>
          <w:rFonts w:ascii="IRNazanin" w:hAnsi="IRNazanin" w:eastAsia="IRNazanin" w:cs="IRNazanin"/>
          <w:lang w:bidi="fa-IR"/>
          <w:color w:val="111111"/>
          <w:sz w:val="28"/>
          <w:szCs w:val="28"/>
          <w:rtl/>
        </w:rPr>
        <w:t xml:space="preserve">کد دستیابی کتاب : 8947زادالمسافر 10</w:t>
      </w:r>
    </w:p>
    <w:p>
      <w:pPr>
        <w:pStyle w:val="BookText"/>
      </w:pPr>
      <w:r>
        <w:rPr>
          <w:rFonts w:ascii="IRNazanin" w:hAnsi="IRNazanin" w:eastAsia="IRNazanin" w:cs="IRNazanin"/>
          <w:lang w:bidi="fa-IR"/>
          <w:color w:val="111111"/>
          <w:sz w:val="28"/>
          <w:szCs w:val="28"/>
          <w:rtl/>
        </w:rPr>
        <w:t xml:space="preserve">زبان کتاب : فارسیزادالمسافر 10</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10</w:t>
      </w:r>
    </w:p>
    <w:p>
      <w:pPr>
        <w:pStyle w:val="BookText"/>
      </w:pPr>
      <w:r>
        <w:rPr>
          <w:rFonts w:ascii="IRNazanin" w:hAnsi="IRNazanin" w:eastAsia="IRNazanin" w:cs="IRNazanin"/>
          <w:lang w:bidi="fa-IR"/>
          <w:color w:val="111111"/>
          <w:sz w:val="28"/>
          <w:szCs w:val="28"/>
          <w:rtl/>
        </w:rPr>
        <w:t xml:space="preserve">کاتب : علی اکبربن ابوالقاسمزادالمسافر 10</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10</w:t>
      </w:r>
    </w:p>
    <w:p>
      <w:pPr>
        <w:pStyle w:val="BookText"/>
      </w:pPr>
      <w:r>
        <w:rPr>
          <w:rFonts w:ascii="IRNazanin" w:hAnsi="IRNazanin" w:eastAsia="IRNazanin" w:cs="IRNazanin"/>
          <w:lang w:bidi="fa-IR"/>
          <w:color w:val="111111"/>
          <w:sz w:val="28"/>
          <w:szCs w:val="28"/>
          <w:rtl/>
        </w:rPr>
        <w:t xml:space="preserve">تاریخ تالیف : سنه 1141زادالمسافر 10</w:t>
      </w:r>
    </w:p>
    <w:p>
      <w:pPr>
        <w:pStyle w:val="BookText"/>
      </w:pPr>
      <w:r>
        <w:rPr>
          <w:rFonts w:ascii="IRNazanin" w:hAnsi="IRNazanin" w:eastAsia="IRNazanin" w:cs="IRNazanin"/>
          <w:lang w:bidi="fa-IR"/>
          <w:color w:val="111111"/>
          <w:sz w:val="28"/>
          <w:szCs w:val="28"/>
          <w:rtl/>
        </w:rPr>
        <w:t xml:space="preserve">موضوعات : طبزادالمسافر 10</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10</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10</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10</w:t>
      </w:r>
    </w:p>
    <w:p>
      <w:pPr>
        <w:pStyle w:val="BookText"/>
      </w:pPr>
      <w:r>
        <w:rPr>
          <w:rFonts w:ascii="IRNazanin" w:hAnsi="IRNazanin" w:eastAsia="IRNazanin" w:cs="IRNazanin"/>
          <w:lang w:bidi="fa-IR"/>
          <w:color w:val="111111"/>
          <w:sz w:val="28"/>
          <w:szCs w:val="28"/>
          <w:rtl/>
        </w:rPr>
        <w:t xml:space="preserve">نسخه های مکرر این کتاب : زادالمسافر 10</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10</w:t>
      </w:r>
    </w:p>
    <w:p>
      <w:pPr>
        <w:pStyle w:val="BookText"/>
      </w:pPr>
      <w:r>
        <w:rPr>
          <w:rFonts w:ascii="IRNazanin" w:hAnsi="IRNazanin" w:eastAsia="IRNazanin" w:cs="IRNazanin"/>
          <w:lang w:bidi="fa-IR"/>
          <w:color w:val="111111"/>
          <w:sz w:val="28"/>
          <w:szCs w:val="28"/>
          <w:rtl/>
        </w:rPr>
        <w:t xml:space="preserve">در صفحات : 255تا255زادالمسافر 10</w:t>
      </w:r>
    </w:p>
    <w:p>
      <w:pPr>
        <w:pStyle w:val="BookText"/>
      </w:pPr>
      <w:r>
        <w:rPr>
          <w:rFonts w:ascii="IRNazanin" w:hAnsi="IRNazanin" w:eastAsia="IRNazanin" w:cs="IRNazanin"/>
          <w:lang w:bidi="fa-IR"/>
          <w:color w:val="111111"/>
          <w:sz w:val="28"/>
          <w:szCs w:val="28"/>
          <w:rtl/>
        </w:rPr>
        <w:t xml:space="preserve">ردیف کتاب   : 10زادالمسافر 10</w:t>
      </w:r>
    </w:p>
    <w:p>
      <w:pPr>
        <w:pStyle w:val="BookText"/>
      </w:pPr>
      <w:r>
        <w:rPr>
          <w:rFonts w:ascii="IRNazanin" w:hAnsi="IRNazanin" w:eastAsia="IRNazanin" w:cs="IRNazanin"/>
          <w:lang w:bidi="fa-IR"/>
          <w:color w:val="111111"/>
          <w:sz w:val="28"/>
          <w:szCs w:val="28"/>
          <w:rtl/>
        </w:rPr>
        <w:t xml:space="preserve">کد دستیابی کتاب : 10509زادالمسافر 10</w:t>
      </w:r>
    </w:p>
    <w:p>
      <w:pPr>
        <w:pStyle w:val="BookText"/>
      </w:pPr>
      <w:r>
        <w:rPr>
          <w:rFonts w:ascii="IRNazanin" w:hAnsi="IRNazanin" w:eastAsia="IRNazanin" w:cs="IRNazanin"/>
          <w:lang w:bidi="fa-IR"/>
          <w:color w:val="111111"/>
          <w:sz w:val="28"/>
          <w:szCs w:val="28"/>
          <w:rtl/>
        </w:rPr>
        <w:t xml:space="preserve">زبان کتاب : فارسیزادالمسافر 10</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10</w:t>
      </w:r>
    </w:p>
    <w:p>
      <w:pPr>
        <w:pStyle w:val="BookText"/>
      </w:pPr>
      <w:r>
        <w:rPr>
          <w:rFonts w:ascii="IRNazanin" w:hAnsi="IRNazanin" w:eastAsia="IRNazanin" w:cs="IRNazanin"/>
          <w:lang w:bidi="fa-IR"/>
          <w:color w:val="111111"/>
          <w:sz w:val="28"/>
          <w:szCs w:val="28"/>
          <w:rtl/>
        </w:rPr>
        <w:t xml:space="preserve">شهر : مشهدزادالمسافر 10</w:t>
      </w:r>
    </w:p>
    <w:p>
      <w:pPr>
        <w:pStyle w:val="BookText"/>
      </w:pPr>
      <w:r>
        <w:rPr>
          <w:rFonts w:ascii="IRNazanin" w:hAnsi="IRNazanin" w:eastAsia="IRNazanin" w:cs="IRNazanin"/>
          <w:lang w:bidi="fa-IR"/>
          <w:color w:val="111111"/>
          <w:sz w:val="28"/>
          <w:szCs w:val="28"/>
          <w:rtl/>
        </w:rPr>
        <w:t xml:space="preserve">تاریخ کتابت : زاد المسافرین پنجشنبه غره شعبان 1216 و   تاریخ کتابت رساله دوم 1218زادالمسافر 10</w:t>
      </w:r>
    </w:p>
    <w:p>
      <w:pPr>
        <w:pStyle w:val="BookText"/>
      </w:pPr>
      <w:r>
        <w:rPr>
          <w:rFonts w:ascii="IRNazanin" w:hAnsi="IRNazanin" w:eastAsia="IRNazanin" w:cs="IRNazanin"/>
          <w:lang w:bidi="fa-IR"/>
          <w:color w:val="111111"/>
          <w:sz w:val="28"/>
          <w:szCs w:val="28"/>
          <w:rtl/>
        </w:rPr>
        <w:t xml:space="preserve">محل کتابت : دارالعباد یزدزادالمسافر 10</w:t>
      </w:r>
    </w:p>
    <w:p>
      <w:pPr>
        <w:pStyle w:val="BookText"/>
      </w:pPr>
      <w:r>
        <w:rPr>
          <w:rFonts w:ascii="IRNazanin" w:hAnsi="IRNazanin" w:eastAsia="IRNazanin" w:cs="IRNazanin"/>
          <w:lang w:bidi="fa-IR"/>
          <w:color w:val="111111"/>
          <w:sz w:val="28"/>
          <w:szCs w:val="28"/>
          <w:rtl/>
        </w:rPr>
        <w:t xml:space="preserve">موضوعات : طب- طبزادالمسافر 10</w:t>
      </w:r>
    </w:p>
    <w:p>
      <w:pPr>
        <w:pStyle w:val="BookText"/>
      </w:pPr>
      <w:r>
        <w:rPr>
          <w:rFonts w:ascii="IRNazanin" w:hAnsi="IRNazanin" w:eastAsia="IRNazanin" w:cs="IRNazanin"/>
          <w:lang w:bidi="fa-IR"/>
          <w:color w:val="111111"/>
          <w:sz w:val="28"/>
          <w:szCs w:val="28"/>
          <w:rtl/>
        </w:rPr>
        <w:t xml:space="preserve">همه اطلاعات : 207 -  زادالمسافر   طب- (  10509 ) -  نسخه کامل و مذیل است به دو رساله مختصر ایضا در موضوع  طب  بزبان  فارسی  ، - آغاز :  "بسمله نسخه شربت بزوری (کذا) بارد از مخترعات حکیم اشرف بجهت - حمیات " ، - انجام :  "برای صرع مفید است " ، - آغاز رساله اخیر :  "بسمله من تالیفات ... میرمحمد باقر {1} خلف ... میر محمد- اسماعیل خاتون آبادی که بجهت سرکار پادشاه اسلام پناه جنت مکان شاه سلطان - حسین تالیف نموده در بیان آنکه کدام حمام نیک و ممدوح است حمام نیک بنزد اطبا - حمامی است که سه شرط در آن جمع باشد" ، - انجام :  "که آب روی و تراوت (کذا) را کم می کند واللّٰه اعلم " ، -   نستعلیق شکسته ، کاتب نامعلوم  ، تاریخ تحریر  زاد المسافرین پنجشنبه غره شعبان 1216 و - تاریخ کتابت رساله دوم 1218 ، محل تحریر  دارالعباد یزد ،  کاغذ  شکری آهاری ، عناوین به شنگرف ، - جلد تیماج مشکی ساده ، 11 س ، 170 گ (رساله دوم 40 گ و رساله اخیر 8 گ )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خریداری - آستان قدس در مرداد 1349 ، -_______-{1}- 1- درهامش نسخه کاتب نوشته است : "غلط نوشته شده است که از تالیفات میرمحمد باقر است علیه الرحمه این - نسخه از تالیفات میر محمد صالح بن عبدالواسع الحسینی است " ،زادالمسافر 10</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4" w:name="pg8350_56048"/>
    <w:bookmarkEnd w:id="404"/>
    <w:p>
      <w:pPr>
        <w:pStyle w:val="Heading3"/>
      </w:pPr>
      <w:bookmarkStart w:id="2405" w:name="_Toc407"/>
      <w:r>
        <w:t>401- زادالمسافر 11</w:t>
      </w:r>
      <w:bookmarkEnd w:id="2405"/>
    </w:p>
    <w:p>
      <w:pPr>
        <w:pStyle w:val="BookText"/>
      </w:pPr>
      <w:r>
        <w:rPr>
          <w:rFonts w:ascii="IRNazanin" w:hAnsi="IRNazanin" w:eastAsia="IRNazanin" w:cs="IRNazanin"/>
          <w:lang w:bidi="fa-IR"/>
          <w:color w:val="111111"/>
          <w:sz w:val="28"/>
          <w:szCs w:val="28"/>
          <w:rtl/>
        </w:rPr>
        <w:t xml:space="preserve">اطلاعات کتاب اصلی : زادالمسافر 11</w:t>
      </w:r>
    </w:p>
    <w:p>
      <w:pPr>
        <w:pStyle w:val="BookText"/>
      </w:pPr>
      <w:r>
        <w:rPr>
          <w:rFonts w:ascii="IRNazanin" w:hAnsi="IRNazanin" w:eastAsia="IRNazanin" w:cs="IRNazanin"/>
          <w:lang w:bidi="fa-IR"/>
          <w:color w:val="111111"/>
          <w:sz w:val="28"/>
          <w:szCs w:val="28"/>
          <w:rtl/>
        </w:rPr>
        <w:t xml:space="preserve">در صفحات : 249تا257زادالمسافر 11</w:t>
      </w:r>
    </w:p>
    <w:p>
      <w:pPr>
        <w:pStyle w:val="BookText"/>
      </w:pPr>
      <w:r>
        <w:rPr>
          <w:rFonts w:ascii="IRNazanin" w:hAnsi="IRNazanin" w:eastAsia="IRNazanin" w:cs="IRNazanin"/>
          <w:lang w:bidi="fa-IR"/>
          <w:color w:val="111111"/>
          <w:sz w:val="28"/>
          <w:szCs w:val="28"/>
          <w:rtl/>
        </w:rPr>
        <w:t xml:space="preserve">کد دستیابی کتاب : 8947زادالمسافر 11</w:t>
      </w:r>
    </w:p>
    <w:p>
      <w:pPr>
        <w:pStyle w:val="BookText"/>
      </w:pPr>
      <w:r>
        <w:rPr>
          <w:rFonts w:ascii="IRNazanin" w:hAnsi="IRNazanin" w:eastAsia="IRNazanin" w:cs="IRNazanin"/>
          <w:lang w:bidi="fa-IR"/>
          <w:color w:val="111111"/>
          <w:sz w:val="28"/>
          <w:szCs w:val="28"/>
          <w:rtl/>
        </w:rPr>
        <w:t xml:space="preserve">زبان کتاب : فارسیزادالمسافر 11</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11</w:t>
      </w:r>
    </w:p>
    <w:p>
      <w:pPr>
        <w:pStyle w:val="BookText"/>
      </w:pPr>
      <w:r>
        <w:rPr>
          <w:rFonts w:ascii="IRNazanin" w:hAnsi="IRNazanin" w:eastAsia="IRNazanin" w:cs="IRNazanin"/>
          <w:lang w:bidi="fa-IR"/>
          <w:color w:val="111111"/>
          <w:sz w:val="28"/>
          <w:szCs w:val="28"/>
          <w:rtl/>
        </w:rPr>
        <w:t xml:space="preserve">کاتب : علی اکبربن ابوالقاسمزادالمسافر 11</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11</w:t>
      </w:r>
    </w:p>
    <w:p>
      <w:pPr>
        <w:pStyle w:val="BookText"/>
      </w:pPr>
      <w:r>
        <w:rPr>
          <w:rFonts w:ascii="IRNazanin" w:hAnsi="IRNazanin" w:eastAsia="IRNazanin" w:cs="IRNazanin"/>
          <w:lang w:bidi="fa-IR"/>
          <w:color w:val="111111"/>
          <w:sz w:val="28"/>
          <w:szCs w:val="28"/>
          <w:rtl/>
        </w:rPr>
        <w:t xml:space="preserve">تاریخ تالیف : سنه 1141زادالمسافر 11</w:t>
      </w:r>
    </w:p>
    <w:p>
      <w:pPr>
        <w:pStyle w:val="BookText"/>
      </w:pPr>
      <w:r>
        <w:rPr>
          <w:rFonts w:ascii="IRNazanin" w:hAnsi="IRNazanin" w:eastAsia="IRNazanin" w:cs="IRNazanin"/>
          <w:lang w:bidi="fa-IR"/>
          <w:color w:val="111111"/>
          <w:sz w:val="28"/>
          <w:szCs w:val="28"/>
          <w:rtl/>
        </w:rPr>
        <w:t xml:space="preserve">موضوعات : طبزادالمسافر 11</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11</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11</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11</w:t>
      </w:r>
    </w:p>
    <w:p>
      <w:pPr>
        <w:pStyle w:val="BookText"/>
      </w:pPr>
      <w:r>
        <w:rPr>
          <w:rFonts w:ascii="IRNazanin" w:hAnsi="IRNazanin" w:eastAsia="IRNazanin" w:cs="IRNazanin"/>
          <w:lang w:bidi="fa-IR"/>
          <w:color w:val="111111"/>
          <w:sz w:val="28"/>
          <w:szCs w:val="28"/>
          <w:rtl/>
        </w:rPr>
        <w:t xml:space="preserve">نسخه های مکرر این کتاب : زادالمسافر 11</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11</w:t>
      </w:r>
    </w:p>
    <w:p>
      <w:pPr>
        <w:pStyle w:val="BookText"/>
      </w:pPr>
      <w:r>
        <w:rPr>
          <w:rFonts w:ascii="IRNazanin" w:hAnsi="IRNazanin" w:eastAsia="IRNazanin" w:cs="IRNazanin"/>
          <w:lang w:bidi="fa-IR"/>
          <w:color w:val="111111"/>
          <w:sz w:val="28"/>
          <w:szCs w:val="28"/>
          <w:rtl/>
        </w:rPr>
        <w:t xml:space="preserve">در صفحات : 257تا257زادالمسافر 11</w:t>
      </w:r>
    </w:p>
    <w:p>
      <w:pPr>
        <w:pStyle w:val="BookText"/>
      </w:pPr>
      <w:r>
        <w:rPr>
          <w:rFonts w:ascii="IRNazanin" w:hAnsi="IRNazanin" w:eastAsia="IRNazanin" w:cs="IRNazanin"/>
          <w:lang w:bidi="fa-IR"/>
          <w:color w:val="111111"/>
          <w:sz w:val="28"/>
          <w:szCs w:val="28"/>
          <w:rtl/>
        </w:rPr>
        <w:t xml:space="preserve">ردیف کتاب   : 11زادالمسافر 11</w:t>
      </w:r>
    </w:p>
    <w:p>
      <w:pPr>
        <w:pStyle w:val="BookText"/>
      </w:pPr>
      <w:r>
        <w:rPr>
          <w:rFonts w:ascii="IRNazanin" w:hAnsi="IRNazanin" w:eastAsia="IRNazanin" w:cs="IRNazanin"/>
          <w:lang w:bidi="fa-IR"/>
          <w:color w:val="111111"/>
          <w:sz w:val="28"/>
          <w:szCs w:val="28"/>
          <w:rtl/>
        </w:rPr>
        <w:t xml:space="preserve">کد دستیابی کتاب : 6875زادالمسافر 11</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11</w:t>
      </w:r>
    </w:p>
    <w:p>
      <w:pPr>
        <w:pStyle w:val="BookText"/>
      </w:pPr>
      <w:r>
        <w:rPr>
          <w:rFonts w:ascii="IRNazanin" w:hAnsi="IRNazanin" w:eastAsia="IRNazanin" w:cs="IRNazanin"/>
          <w:lang w:bidi="fa-IR"/>
          <w:color w:val="111111"/>
          <w:sz w:val="28"/>
          <w:szCs w:val="28"/>
          <w:rtl/>
        </w:rPr>
        <w:t xml:space="preserve">شهر : مشهدزادالمسافر 11</w:t>
      </w:r>
    </w:p>
    <w:p>
      <w:pPr>
        <w:pStyle w:val="BookText"/>
      </w:pPr>
      <w:r>
        <w:rPr>
          <w:rFonts w:ascii="IRNazanin" w:hAnsi="IRNazanin" w:eastAsia="IRNazanin" w:cs="IRNazanin"/>
          <w:lang w:bidi="fa-IR"/>
          <w:color w:val="111111"/>
          <w:sz w:val="28"/>
          <w:szCs w:val="28"/>
          <w:rtl/>
        </w:rPr>
        <w:t xml:space="preserve">تاریخ کتابت : رمضان 1244زادالمسافر 11</w:t>
      </w:r>
    </w:p>
    <w:p>
      <w:pPr>
        <w:pStyle w:val="BookText"/>
      </w:pPr>
      <w:r>
        <w:rPr>
          <w:rFonts w:ascii="IRNazanin" w:hAnsi="IRNazanin" w:eastAsia="IRNazanin" w:cs="IRNazanin"/>
          <w:lang w:bidi="fa-IR"/>
          <w:color w:val="111111"/>
          <w:sz w:val="28"/>
          <w:szCs w:val="28"/>
          <w:rtl/>
        </w:rPr>
        <w:t xml:space="preserve">موضوعات : طبزادالمسافر 11</w:t>
      </w:r>
    </w:p>
    <w:p>
      <w:pPr>
        <w:pStyle w:val="BookText"/>
      </w:pPr>
      <w:r>
        <w:rPr>
          <w:rFonts w:ascii="IRNazanin" w:hAnsi="IRNazanin" w:eastAsia="IRNazanin" w:cs="IRNazanin"/>
          <w:lang w:bidi="fa-IR"/>
          <w:color w:val="111111"/>
          <w:sz w:val="28"/>
          <w:szCs w:val="28"/>
          <w:rtl/>
        </w:rPr>
        <w:t xml:space="preserve">همه اطلاعات : 208 -  زادالمسافر   طب- (  6875 ) -  منضم است به "ترجمه تقویم الابدان " محفوظ تحت رقم 6871 ، - نام مؤلف را کاتب این نسخه غلام رضابن محمد باقر خوانساری نوسته باین - عبارت : "وبعد چنین گوید کم گشته دیار سرگردانی و مبتلا برنج هیچ ندانی ... غلام - رضابن محمدباقرالخوانساری ... که چون دوستان روحانی وبرادران ایمانی را بهره مند - گردانیده (چه کسی معلوم نیست ) و استاد جامع الجونی (کذا) محمد اسماعیل - کنکونی والد کمترین حاجی محمد باقر جدیدالاسلام را الخ " ، -   نسخ ، و نستعلیق ، کاتب نامعلوم  ، تاریخ تحریر  رمضان 1244 ،  کاغذ فستقی ، عناوین وجداول و - کمندها بشنگرف ، 20 س ، 35 گ 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جلدمقوا بارویه پارچه  ،   واقف درة السلطنه ملک زاده - کوثر، تاریخ وقف آبان 1326 ،زادالمسافر 11</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5" w:name="pg8350_56049"/>
    <w:bookmarkEnd w:id="405"/>
    <w:p>
      <w:pPr>
        <w:pStyle w:val="Heading3"/>
      </w:pPr>
      <w:bookmarkStart w:id="2406" w:name="_Toc408"/>
      <w:r>
        <w:t>402- زادالمسافر 12</w:t>
      </w:r>
      <w:bookmarkEnd w:id="2406"/>
    </w:p>
    <w:p>
      <w:pPr>
        <w:pStyle w:val="BookText"/>
      </w:pPr>
      <w:r>
        <w:rPr>
          <w:rFonts w:ascii="IRNazanin" w:hAnsi="IRNazanin" w:eastAsia="IRNazanin" w:cs="IRNazanin"/>
          <w:lang w:bidi="fa-IR"/>
          <w:color w:val="111111"/>
          <w:sz w:val="28"/>
          <w:szCs w:val="28"/>
          <w:rtl/>
        </w:rPr>
        <w:t xml:space="preserve">اطلاعات کتاب اصلی : زادالمسافر 12</w:t>
      </w:r>
    </w:p>
    <w:p>
      <w:pPr>
        <w:pStyle w:val="BookText"/>
      </w:pPr>
      <w:r>
        <w:rPr>
          <w:rFonts w:ascii="IRNazanin" w:hAnsi="IRNazanin" w:eastAsia="IRNazanin" w:cs="IRNazanin"/>
          <w:lang w:bidi="fa-IR"/>
          <w:color w:val="111111"/>
          <w:sz w:val="28"/>
          <w:szCs w:val="28"/>
          <w:rtl/>
        </w:rPr>
        <w:t xml:space="preserve">در صفحات : 249تا257زادالمسافر 12</w:t>
      </w:r>
    </w:p>
    <w:p>
      <w:pPr>
        <w:pStyle w:val="BookText"/>
      </w:pPr>
      <w:r>
        <w:rPr>
          <w:rFonts w:ascii="IRNazanin" w:hAnsi="IRNazanin" w:eastAsia="IRNazanin" w:cs="IRNazanin"/>
          <w:lang w:bidi="fa-IR"/>
          <w:color w:val="111111"/>
          <w:sz w:val="28"/>
          <w:szCs w:val="28"/>
          <w:rtl/>
        </w:rPr>
        <w:t xml:space="preserve">کد دستیابی کتاب : 8947زادالمسافر 12</w:t>
      </w:r>
    </w:p>
    <w:p>
      <w:pPr>
        <w:pStyle w:val="BookText"/>
      </w:pPr>
      <w:r>
        <w:rPr>
          <w:rFonts w:ascii="IRNazanin" w:hAnsi="IRNazanin" w:eastAsia="IRNazanin" w:cs="IRNazanin"/>
          <w:lang w:bidi="fa-IR"/>
          <w:color w:val="111111"/>
          <w:sz w:val="28"/>
          <w:szCs w:val="28"/>
          <w:rtl/>
        </w:rPr>
        <w:t xml:space="preserve">زبان کتاب : فارسیزادالمسافر 12</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12</w:t>
      </w:r>
    </w:p>
    <w:p>
      <w:pPr>
        <w:pStyle w:val="BookText"/>
      </w:pPr>
      <w:r>
        <w:rPr>
          <w:rFonts w:ascii="IRNazanin" w:hAnsi="IRNazanin" w:eastAsia="IRNazanin" w:cs="IRNazanin"/>
          <w:lang w:bidi="fa-IR"/>
          <w:color w:val="111111"/>
          <w:sz w:val="28"/>
          <w:szCs w:val="28"/>
          <w:rtl/>
        </w:rPr>
        <w:t xml:space="preserve">کاتب : علی اکبربن ابوالقاسمزادالمسافر 12</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12</w:t>
      </w:r>
    </w:p>
    <w:p>
      <w:pPr>
        <w:pStyle w:val="BookText"/>
      </w:pPr>
      <w:r>
        <w:rPr>
          <w:rFonts w:ascii="IRNazanin" w:hAnsi="IRNazanin" w:eastAsia="IRNazanin" w:cs="IRNazanin"/>
          <w:lang w:bidi="fa-IR"/>
          <w:color w:val="111111"/>
          <w:sz w:val="28"/>
          <w:szCs w:val="28"/>
          <w:rtl/>
        </w:rPr>
        <w:t xml:space="preserve">تاریخ تالیف : سنه 1141زادالمسافر 12</w:t>
      </w:r>
    </w:p>
    <w:p>
      <w:pPr>
        <w:pStyle w:val="BookText"/>
      </w:pPr>
      <w:r>
        <w:rPr>
          <w:rFonts w:ascii="IRNazanin" w:hAnsi="IRNazanin" w:eastAsia="IRNazanin" w:cs="IRNazanin"/>
          <w:lang w:bidi="fa-IR"/>
          <w:color w:val="111111"/>
          <w:sz w:val="28"/>
          <w:szCs w:val="28"/>
          <w:rtl/>
        </w:rPr>
        <w:t xml:space="preserve">موضوعات : طبزادالمسافر 12</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12</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12</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12</w:t>
      </w:r>
    </w:p>
    <w:p>
      <w:pPr>
        <w:pStyle w:val="BookText"/>
      </w:pPr>
      <w:r>
        <w:rPr>
          <w:rFonts w:ascii="IRNazanin" w:hAnsi="IRNazanin" w:eastAsia="IRNazanin" w:cs="IRNazanin"/>
          <w:lang w:bidi="fa-IR"/>
          <w:color w:val="111111"/>
          <w:sz w:val="28"/>
          <w:szCs w:val="28"/>
          <w:rtl/>
        </w:rPr>
        <w:t xml:space="preserve">نسخه های مکرر این کتاب : زادالمسافر 12</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12</w:t>
      </w:r>
    </w:p>
    <w:p>
      <w:pPr>
        <w:pStyle w:val="BookText"/>
      </w:pPr>
      <w:r>
        <w:rPr>
          <w:rFonts w:ascii="IRNazanin" w:hAnsi="IRNazanin" w:eastAsia="IRNazanin" w:cs="IRNazanin"/>
          <w:lang w:bidi="fa-IR"/>
          <w:color w:val="111111"/>
          <w:sz w:val="28"/>
          <w:szCs w:val="28"/>
          <w:rtl/>
        </w:rPr>
        <w:t xml:space="preserve">در صفحات : 257تا257زادالمسافر 12</w:t>
      </w:r>
    </w:p>
    <w:p>
      <w:pPr>
        <w:pStyle w:val="BookText"/>
      </w:pPr>
      <w:r>
        <w:rPr>
          <w:rFonts w:ascii="IRNazanin" w:hAnsi="IRNazanin" w:eastAsia="IRNazanin" w:cs="IRNazanin"/>
          <w:lang w:bidi="fa-IR"/>
          <w:color w:val="111111"/>
          <w:sz w:val="28"/>
          <w:szCs w:val="28"/>
          <w:rtl/>
        </w:rPr>
        <w:t xml:space="preserve">ردیف کتاب   : 12زادالمسافر 12</w:t>
      </w:r>
    </w:p>
    <w:p>
      <w:pPr>
        <w:pStyle w:val="BookText"/>
      </w:pPr>
      <w:r>
        <w:rPr>
          <w:rFonts w:ascii="IRNazanin" w:hAnsi="IRNazanin" w:eastAsia="IRNazanin" w:cs="IRNazanin"/>
          <w:lang w:bidi="fa-IR"/>
          <w:color w:val="111111"/>
          <w:sz w:val="28"/>
          <w:szCs w:val="28"/>
          <w:rtl/>
        </w:rPr>
        <w:t xml:space="preserve">کد دستیابی کتاب : 15701زادالمسافر 12</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12</w:t>
      </w:r>
    </w:p>
    <w:p>
      <w:pPr>
        <w:pStyle w:val="BookText"/>
      </w:pPr>
      <w:r>
        <w:rPr>
          <w:rFonts w:ascii="IRNazanin" w:hAnsi="IRNazanin" w:eastAsia="IRNazanin" w:cs="IRNazanin"/>
          <w:lang w:bidi="fa-IR"/>
          <w:color w:val="111111"/>
          <w:sz w:val="28"/>
          <w:szCs w:val="28"/>
          <w:rtl/>
        </w:rPr>
        <w:t xml:space="preserve">شهر : مشهدزادالمسافر 12</w:t>
      </w:r>
    </w:p>
    <w:p>
      <w:pPr>
        <w:pStyle w:val="BookText"/>
      </w:pPr>
      <w:r>
        <w:rPr>
          <w:rFonts w:ascii="IRNazanin" w:hAnsi="IRNazanin" w:eastAsia="IRNazanin" w:cs="IRNazanin"/>
          <w:lang w:bidi="fa-IR"/>
          <w:color w:val="111111"/>
          <w:sz w:val="28"/>
          <w:szCs w:val="28"/>
          <w:rtl/>
        </w:rPr>
        <w:t xml:space="preserve">تاریخ کتابت : 4 شوال 1188زادالمسافر 12</w:t>
      </w:r>
    </w:p>
    <w:p>
      <w:pPr>
        <w:pStyle w:val="BookText"/>
      </w:pPr>
      <w:r>
        <w:rPr>
          <w:rFonts w:ascii="IRNazanin" w:hAnsi="IRNazanin" w:eastAsia="IRNazanin" w:cs="IRNazanin"/>
          <w:lang w:bidi="fa-IR"/>
          <w:color w:val="111111"/>
          <w:sz w:val="28"/>
          <w:szCs w:val="28"/>
          <w:rtl/>
        </w:rPr>
        <w:t xml:space="preserve">محل کتابت : دارالعباد یزدزادالمسافر 12</w:t>
      </w:r>
    </w:p>
    <w:p>
      <w:pPr>
        <w:pStyle w:val="BookText"/>
      </w:pPr>
      <w:r>
        <w:rPr>
          <w:rFonts w:ascii="IRNazanin" w:hAnsi="IRNazanin" w:eastAsia="IRNazanin" w:cs="IRNazanin"/>
          <w:lang w:bidi="fa-IR"/>
          <w:color w:val="111111"/>
          <w:sz w:val="28"/>
          <w:szCs w:val="28"/>
          <w:rtl/>
        </w:rPr>
        <w:t xml:space="preserve">موضوعات : طبزادالمسافر 12</w:t>
      </w:r>
    </w:p>
    <w:p>
      <w:pPr>
        <w:pStyle w:val="BookText"/>
      </w:pPr>
      <w:r>
        <w:rPr>
          <w:rFonts w:ascii="IRNazanin" w:hAnsi="IRNazanin" w:eastAsia="IRNazanin" w:cs="IRNazanin"/>
          <w:lang w:bidi="fa-IR"/>
          <w:color w:val="111111"/>
          <w:sz w:val="28"/>
          <w:szCs w:val="28"/>
          <w:rtl/>
        </w:rPr>
        <w:t xml:space="preserve">همه اطلاعات : 209 -  زادالمسافر   طب- (  15701 ) -  این نسخه مذیل است به تقریباً 40 ورق مجربات بزبان فارسی ظاهراً از مؤلف - همین رساله که شروع آن چنین است : - "لحرق النار زرده تخم مرغ بر کرباس آب ندیده " و خاتمه آن که ناقص است چنین : - "طلاهائی که بر گزندگی حیوانات " ، -   نسخ خوش ، درشت ، کاتب نامعلوم  ، تاریخ تحریر  4 شوال 1188 ، محل کتابت  دارالعباد یزد ، -  7 س ، جمعاً 339 گ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شکری و نخودی ، جلد مقوا ،  خریداری آستان قدس در اردیبهشت - 1367 ،زادالمسافر 12</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6" w:name="pg8350_56050"/>
    <w:bookmarkEnd w:id="406"/>
    <w:p>
      <w:pPr>
        <w:pStyle w:val="Heading3"/>
      </w:pPr>
      <w:bookmarkStart w:id="2407" w:name="_Toc409"/>
      <w:r>
        <w:t>403- زادالمسافر 13</w:t>
      </w:r>
      <w:bookmarkEnd w:id="2407"/>
    </w:p>
    <w:p>
      <w:pPr>
        <w:pStyle w:val="BookText"/>
      </w:pPr>
      <w:r>
        <w:rPr>
          <w:rFonts w:ascii="IRNazanin" w:hAnsi="IRNazanin" w:eastAsia="IRNazanin" w:cs="IRNazanin"/>
          <w:lang w:bidi="fa-IR"/>
          <w:color w:val="111111"/>
          <w:sz w:val="28"/>
          <w:szCs w:val="28"/>
          <w:rtl/>
        </w:rPr>
        <w:t xml:space="preserve">اطلاعات کتاب اصلی : زادالمسافر 13</w:t>
      </w:r>
    </w:p>
    <w:p>
      <w:pPr>
        <w:pStyle w:val="BookText"/>
      </w:pPr>
      <w:r>
        <w:rPr>
          <w:rFonts w:ascii="IRNazanin" w:hAnsi="IRNazanin" w:eastAsia="IRNazanin" w:cs="IRNazanin"/>
          <w:lang w:bidi="fa-IR"/>
          <w:color w:val="111111"/>
          <w:sz w:val="28"/>
          <w:szCs w:val="28"/>
          <w:rtl/>
        </w:rPr>
        <w:t xml:space="preserve">در صفحات : 249تا257زادالمسافر 13</w:t>
      </w:r>
    </w:p>
    <w:p>
      <w:pPr>
        <w:pStyle w:val="BookText"/>
      </w:pPr>
      <w:r>
        <w:rPr>
          <w:rFonts w:ascii="IRNazanin" w:hAnsi="IRNazanin" w:eastAsia="IRNazanin" w:cs="IRNazanin"/>
          <w:lang w:bidi="fa-IR"/>
          <w:color w:val="111111"/>
          <w:sz w:val="28"/>
          <w:szCs w:val="28"/>
          <w:rtl/>
        </w:rPr>
        <w:t xml:space="preserve">کد دستیابی کتاب : 8947زادالمسافر 13</w:t>
      </w:r>
    </w:p>
    <w:p>
      <w:pPr>
        <w:pStyle w:val="BookText"/>
      </w:pPr>
      <w:r>
        <w:rPr>
          <w:rFonts w:ascii="IRNazanin" w:hAnsi="IRNazanin" w:eastAsia="IRNazanin" w:cs="IRNazanin"/>
          <w:lang w:bidi="fa-IR"/>
          <w:color w:val="111111"/>
          <w:sz w:val="28"/>
          <w:szCs w:val="28"/>
          <w:rtl/>
        </w:rPr>
        <w:t xml:space="preserve">زبان کتاب : فارسیزادالمسافر 13</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13</w:t>
      </w:r>
    </w:p>
    <w:p>
      <w:pPr>
        <w:pStyle w:val="BookText"/>
      </w:pPr>
      <w:r>
        <w:rPr>
          <w:rFonts w:ascii="IRNazanin" w:hAnsi="IRNazanin" w:eastAsia="IRNazanin" w:cs="IRNazanin"/>
          <w:lang w:bidi="fa-IR"/>
          <w:color w:val="111111"/>
          <w:sz w:val="28"/>
          <w:szCs w:val="28"/>
          <w:rtl/>
        </w:rPr>
        <w:t xml:space="preserve">کاتب : علی اکبربن ابوالقاسمزادالمسافر 13</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13</w:t>
      </w:r>
    </w:p>
    <w:p>
      <w:pPr>
        <w:pStyle w:val="BookText"/>
      </w:pPr>
      <w:r>
        <w:rPr>
          <w:rFonts w:ascii="IRNazanin" w:hAnsi="IRNazanin" w:eastAsia="IRNazanin" w:cs="IRNazanin"/>
          <w:lang w:bidi="fa-IR"/>
          <w:color w:val="111111"/>
          <w:sz w:val="28"/>
          <w:szCs w:val="28"/>
          <w:rtl/>
        </w:rPr>
        <w:t xml:space="preserve">تاریخ تالیف : سنه 1141زادالمسافر 13</w:t>
      </w:r>
    </w:p>
    <w:p>
      <w:pPr>
        <w:pStyle w:val="BookText"/>
      </w:pPr>
      <w:r>
        <w:rPr>
          <w:rFonts w:ascii="IRNazanin" w:hAnsi="IRNazanin" w:eastAsia="IRNazanin" w:cs="IRNazanin"/>
          <w:lang w:bidi="fa-IR"/>
          <w:color w:val="111111"/>
          <w:sz w:val="28"/>
          <w:szCs w:val="28"/>
          <w:rtl/>
        </w:rPr>
        <w:t xml:space="preserve">موضوعات : طبزادالمسافر 13</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13</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13</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13</w:t>
      </w:r>
    </w:p>
    <w:p>
      <w:pPr>
        <w:pStyle w:val="BookText"/>
      </w:pPr>
      <w:r>
        <w:rPr>
          <w:rFonts w:ascii="IRNazanin" w:hAnsi="IRNazanin" w:eastAsia="IRNazanin" w:cs="IRNazanin"/>
          <w:lang w:bidi="fa-IR"/>
          <w:color w:val="111111"/>
          <w:sz w:val="28"/>
          <w:szCs w:val="28"/>
          <w:rtl/>
        </w:rPr>
        <w:t xml:space="preserve">نسخه های مکرر این کتاب : زادالمسافر 13</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13</w:t>
      </w:r>
    </w:p>
    <w:p>
      <w:pPr>
        <w:pStyle w:val="BookText"/>
      </w:pPr>
      <w:r>
        <w:rPr>
          <w:rFonts w:ascii="IRNazanin" w:hAnsi="IRNazanin" w:eastAsia="IRNazanin" w:cs="IRNazanin"/>
          <w:lang w:bidi="fa-IR"/>
          <w:color w:val="111111"/>
          <w:sz w:val="28"/>
          <w:szCs w:val="28"/>
          <w:rtl/>
        </w:rPr>
        <w:t xml:space="preserve">در صفحات : 257تا257زادالمسافر 13</w:t>
      </w:r>
    </w:p>
    <w:p>
      <w:pPr>
        <w:pStyle w:val="BookText"/>
      </w:pPr>
      <w:r>
        <w:rPr>
          <w:rFonts w:ascii="IRNazanin" w:hAnsi="IRNazanin" w:eastAsia="IRNazanin" w:cs="IRNazanin"/>
          <w:lang w:bidi="fa-IR"/>
          <w:color w:val="111111"/>
          <w:sz w:val="28"/>
          <w:szCs w:val="28"/>
          <w:rtl/>
        </w:rPr>
        <w:t xml:space="preserve">ردیف کتاب   : 13زادالمسافر 13</w:t>
      </w:r>
    </w:p>
    <w:p>
      <w:pPr>
        <w:pStyle w:val="BookText"/>
      </w:pPr>
      <w:r>
        <w:rPr>
          <w:rFonts w:ascii="IRNazanin" w:hAnsi="IRNazanin" w:eastAsia="IRNazanin" w:cs="IRNazanin"/>
          <w:lang w:bidi="fa-IR"/>
          <w:color w:val="111111"/>
          <w:sz w:val="28"/>
          <w:szCs w:val="28"/>
          <w:rtl/>
        </w:rPr>
        <w:t xml:space="preserve">کد دستیابی کتاب : 16627زادالمسافر 13</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13</w:t>
      </w:r>
    </w:p>
    <w:p>
      <w:pPr>
        <w:pStyle w:val="BookText"/>
      </w:pPr>
      <w:r>
        <w:rPr>
          <w:rFonts w:ascii="IRNazanin" w:hAnsi="IRNazanin" w:eastAsia="IRNazanin" w:cs="IRNazanin"/>
          <w:lang w:bidi="fa-IR"/>
          <w:color w:val="111111"/>
          <w:sz w:val="28"/>
          <w:szCs w:val="28"/>
          <w:rtl/>
        </w:rPr>
        <w:t xml:space="preserve">شهر : مشهدزادالمسافر 13</w:t>
      </w:r>
    </w:p>
    <w:p>
      <w:pPr>
        <w:pStyle w:val="BookText"/>
      </w:pPr>
      <w:r>
        <w:rPr>
          <w:rFonts w:ascii="IRNazanin" w:hAnsi="IRNazanin" w:eastAsia="IRNazanin" w:cs="IRNazanin"/>
          <w:lang w:bidi="fa-IR"/>
          <w:color w:val="111111"/>
          <w:sz w:val="28"/>
          <w:szCs w:val="28"/>
          <w:rtl/>
        </w:rPr>
        <w:t xml:space="preserve">تاریخ کتابت : قرن سیزدهمزادالمسافر 13</w:t>
      </w:r>
    </w:p>
    <w:p>
      <w:pPr>
        <w:pStyle w:val="BookText"/>
      </w:pPr>
      <w:r>
        <w:rPr>
          <w:rFonts w:ascii="IRNazanin" w:hAnsi="IRNazanin" w:eastAsia="IRNazanin" w:cs="IRNazanin"/>
          <w:lang w:bidi="fa-IR"/>
          <w:color w:val="111111"/>
          <w:sz w:val="28"/>
          <w:szCs w:val="28"/>
          <w:rtl/>
        </w:rPr>
        <w:t xml:space="preserve">موضوعات : طبزادالمسافر 13</w:t>
      </w:r>
    </w:p>
    <w:p>
      <w:pPr>
        <w:pStyle w:val="BookText"/>
      </w:pPr>
      <w:r>
        <w:rPr>
          <w:rFonts w:ascii="IRNazanin" w:hAnsi="IRNazanin" w:eastAsia="IRNazanin" w:cs="IRNazanin"/>
          <w:lang w:bidi="fa-IR"/>
          <w:color w:val="111111"/>
          <w:sz w:val="28"/>
          <w:szCs w:val="28"/>
          <w:rtl/>
        </w:rPr>
        <w:t xml:space="preserve">همه اطلاعات : 210 -  زادالمسافر   طب- (  16627 ) -  این نسخه نیز مذیل است به مجربات مذکور در نسخه سابق و یکی دو رساله - مجربات ناقص دیگر ، -   نسخ ، کاتب نامعلوم  ، تاریخ تحریر  قرن سیزدهم  ،  15 و 16 س ، 118 گ 5/10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بدون جلد ، - کاغذ نخودی  ،  وقفی جواد هاروی در آذرماه 1367 ،زادالمسافر 13</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7" w:name="pg8350_56051"/>
    <w:bookmarkEnd w:id="407"/>
    <w:p>
      <w:pPr>
        <w:pStyle w:val="Heading3"/>
      </w:pPr>
      <w:bookmarkStart w:id="2408" w:name="_Toc410"/>
      <w:r>
        <w:t>404- زادالمسافر 14</w:t>
      </w:r>
      <w:bookmarkEnd w:id="2408"/>
    </w:p>
    <w:p>
      <w:pPr>
        <w:pStyle w:val="BookText"/>
      </w:pPr>
      <w:r>
        <w:rPr>
          <w:rFonts w:ascii="IRNazanin" w:hAnsi="IRNazanin" w:eastAsia="IRNazanin" w:cs="IRNazanin"/>
          <w:lang w:bidi="fa-IR"/>
          <w:color w:val="111111"/>
          <w:sz w:val="28"/>
          <w:szCs w:val="28"/>
          <w:rtl/>
        </w:rPr>
        <w:t xml:space="preserve">اطلاعات کتاب اصلی : زادالمسافر 14</w:t>
      </w:r>
    </w:p>
    <w:p>
      <w:pPr>
        <w:pStyle w:val="BookText"/>
      </w:pPr>
      <w:r>
        <w:rPr>
          <w:rFonts w:ascii="IRNazanin" w:hAnsi="IRNazanin" w:eastAsia="IRNazanin" w:cs="IRNazanin"/>
          <w:lang w:bidi="fa-IR"/>
          <w:color w:val="111111"/>
          <w:sz w:val="28"/>
          <w:szCs w:val="28"/>
          <w:rtl/>
        </w:rPr>
        <w:t xml:space="preserve">در صفحات : 249تا257زادالمسافر 14</w:t>
      </w:r>
    </w:p>
    <w:p>
      <w:pPr>
        <w:pStyle w:val="BookText"/>
      </w:pPr>
      <w:r>
        <w:rPr>
          <w:rFonts w:ascii="IRNazanin" w:hAnsi="IRNazanin" w:eastAsia="IRNazanin" w:cs="IRNazanin"/>
          <w:lang w:bidi="fa-IR"/>
          <w:color w:val="111111"/>
          <w:sz w:val="28"/>
          <w:szCs w:val="28"/>
          <w:rtl/>
        </w:rPr>
        <w:t xml:space="preserve">کد دستیابی کتاب : 8947زادالمسافر 14</w:t>
      </w:r>
    </w:p>
    <w:p>
      <w:pPr>
        <w:pStyle w:val="BookText"/>
      </w:pPr>
      <w:r>
        <w:rPr>
          <w:rFonts w:ascii="IRNazanin" w:hAnsi="IRNazanin" w:eastAsia="IRNazanin" w:cs="IRNazanin"/>
          <w:lang w:bidi="fa-IR"/>
          <w:color w:val="111111"/>
          <w:sz w:val="28"/>
          <w:szCs w:val="28"/>
          <w:rtl/>
        </w:rPr>
        <w:t xml:space="preserve">زبان کتاب : فارسیزادالمسافر 14</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14</w:t>
      </w:r>
    </w:p>
    <w:p>
      <w:pPr>
        <w:pStyle w:val="BookText"/>
      </w:pPr>
      <w:r>
        <w:rPr>
          <w:rFonts w:ascii="IRNazanin" w:hAnsi="IRNazanin" w:eastAsia="IRNazanin" w:cs="IRNazanin"/>
          <w:lang w:bidi="fa-IR"/>
          <w:color w:val="111111"/>
          <w:sz w:val="28"/>
          <w:szCs w:val="28"/>
          <w:rtl/>
        </w:rPr>
        <w:t xml:space="preserve">کاتب : علی اکبربن ابوالقاسمزادالمسافر 14</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14</w:t>
      </w:r>
    </w:p>
    <w:p>
      <w:pPr>
        <w:pStyle w:val="BookText"/>
      </w:pPr>
      <w:r>
        <w:rPr>
          <w:rFonts w:ascii="IRNazanin" w:hAnsi="IRNazanin" w:eastAsia="IRNazanin" w:cs="IRNazanin"/>
          <w:lang w:bidi="fa-IR"/>
          <w:color w:val="111111"/>
          <w:sz w:val="28"/>
          <w:szCs w:val="28"/>
          <w:rtl/>
        </w:rPr>
        <w:t xml:space="preserve">تاریخ تالیف : سنه 1141زادالمسافر 14</w:t>
      </w:r>
    </w:p>
    <w:p>
      <w:pPr>
        <w:pStyle w:val="BookText"/>
      </w:pPr>
      <w:r>
        <w:rPr>
          <w:rFonts w:ascii="IRNazanin" w:hAnsi="IRNazanin" w:eastAsia="IRNazanin" w:cs="IRNazanin"/>
          <w:lang w:bidi="fa-IR"/>
          <w:color w:val="111111"/>
          <w:sz w:val="28"/>
          <w:szCs w:val="28"/>
          <w:rtl/>
        </w:rPr>
        <w:t xml:space="preserve">موضوعات : طبزادالمسافر 14</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14</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14</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14</w:t>
      </w:r>
    </w:p>
    <w:p>
      <w:pPr>
        <w:pStyle w:val="BookText"/>
      </w:pPr>
      <w:r>
        <w:rPr>
          <w:rFonts w:ascii="IRNazanin" w:hAnsi="IRNazanin" w:eastAsia="IRNazanin" w:cs="IRNazanin"/>
          <w:lang w:bidi="fa-IR"/>
          <w:color w:val="111111"/>
          <w:sz w:val="28"/>
          <w:szCs w:val="28"/>
          <w:rtl/>
        </w:rPr>
        <w:t xml:space="preserve">نسخه های مکرر این کتاب : زادالمسافر 14</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14</w:t>
      </w:r>
    </w:p>
    <w:p>
      <w:pPr>
        <w:pStyle w:val="BookText"/>
      </w:pPr>
      <w:r>
        <w:rPr>
          <w:rFonts w:ascii="IRNazanin" w:hAnsi="IRNazanin" w:eastAsia="IRNazanin" w:cs="IRNazanin"/>
          <w:lang w:bidi="fa-IR"/>
          <w:color w:val="111111"/>
          <w:sz w:val="28"/>
          <w:szCs w:val="28"/>
          <w:rtl/>
        </w:rPr>
        <w:t xml:space="preserve">در صفحات : 257تا257زادالمسافر 14</w:t>
      </w:r>
    </w:p>
    <w:p>
      <w:pPr>
        <w:pStyle w:val="BookText"/>
      </w:pPr>
      <w:r>
        <w:rPr>
          <w:rFonts w:ascii="IRNazanin" w:hAnsi="IRNazanin" w:eastAsia="IRNazanin" w:cs="IRNazanin"/>
          <w:lang w:bidi="fa-IR"/>
          <w:color w:val="111111"/>
          <w:sz w:val="28"/>
          <w:szCs w:val="28"/>
          <w:rtl/>
        </w:rPr>
        <w:t xml:space="preserve">ردیف کتاب   : 14زادالمسافر 14</w:t>
      </w:r>
    </w:p>
    <w:p>
      <w:pPr>
        <w:pStyle w:val="BookText"/>
      </w:pPr>
      <w:r>
        <w:rPr>
          <w:rFonts w:ascii="IRNazanin" w:hAnsi="IRNazanin" w:eastAsia="IRNazanin" w:cs="IRNazanin"/>
          <w:lang w:bidi="fa-IR"/>
          <w:color w:val="111111"/>
          <w:sz w:val="28"/>
          <w:szCs w:val="28"/>
          <w:rtl/>
        </w:rPr>
        <w:t xml:space="preserve">کد دستیابی کتاب : 24216زادالمسافر 14</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14</w:t>
      </w:r>
    </w:p>
    <w:p>
      <w:pPr>
        <w:pStyle w:val="BookText"/>
      </w:pPr>
      <w:r>
        <w:rPr>
          <w:rFonts w:ascii="IRNazanin" w:hAnsi="IRNazanin" w:eastAsia="IRNazanin" w:cs="IRNazanin"/>
          <w:lang w:bidi="fa-IR"/>
          <w:color w:val="111111"/>
          <w:sz w:val="28"/>
          <w:szCs w:val="28"/>
          <w:rtl/>
        </w:rPr>
        <w:t xml:space="preserve">شهر : مشهدزادالمسافر 14</w:t>
      </w:r>
    </w:p>
    <w:p>
      <w:pPr>
        <w:pStyle w:val="BookText"/>
      </w:pPr>
      <w:r>
        <w:rPr>
          <w:rFonts w:ascii="IRNazanin" w:hAnsi="IRNazanin" w:eastAsia="IRNazanin" w:cs="IRNazanin"/>
          <w:lang w:bidi="fa-IR"/>
          <w:color w:val="111111"/>
          <w:sz w:val="28"/>
          <w:szCs w:val="28"/>
          <w:rtl/>
        </w:rPr>
        <w:t xml:space="preserve">تاریخ کتابت : قرن چهاردهمزادالمسافر 14</w:t>
      </w:r>
    </w:p>
    <w:p>
      <w:pPr>
        <w:pStyle w:val="BookText"/>
      </w:pPr>
      <w:r>
        <w:rPr>
          <w:rFonts w:ascii="IRNazanin" w:hAnsi="IRNazanin" w:eastAsia="IRNazanin" w:cs="IRNazanin"/>
          <w:lang w:bidi="fa-IR"/>
          <w:color w:val="111111"/>
          <w:sz w:val="28"/>
          <w:szCs w:val="28"/>
          <w:rtl/>
        </w:rPr>
        <w:t xml:space="preserve">موضوعات : طبزادالمسافر 14</w:t>
      </w:r>
    </w:p>
    <w:p>
      <w:pPr>
        <w:pStyle w:val="BookText"/>
      </w:pPr>
      <w:r>
        <w:rPr>
          <w:rFonts w:ascii="IRNazanin" w:hAnsi="IRNazanin" w:eastAsia="IRNazanin" w:cs="IRNazanin"/>
          <w:lang w:bidi="fa-IR"/>
          <w:color w:val="111111"/>
          <w:sz w:val="28"/>
          <w:szCs w:val="28"/>
          <w:rtl/>
        </w:rPr>
        <w:t xml:space="preserve">همه اطلاعات : 211 -  زادالمسافرین    طب- (  24216 ) -  کاتب اواخر کتاب را ننوشته است ، -   نستعلیق ، کاتب نامعلوم  ، تاریخ تحریر  قرن چهاردهم ،   عناوین به شنگرف ، کاغذ نخودی - فرنگی ، جلد تیماج مشکی مستعمل ، مختلف السطور ، 63 گ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واقف علی سیف مطهری ، - تاریخ وقف مهرماه 1376 ،زادالمسافر 14</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8" w:name="pg8350_56052"/>
    <w:bookmarkEnd w:id="408"/>
    <w:p>
      <w:pPr>
        <w:pStyle w:val="Heading3"/>
      </w:pPr>
      <w:bookmarkStart w:id="2409" w:name="_Toc411"/>
      <w:r>
        <w:t>405- زادالمسافر 2</w:t>
      </w:r>
      <w:bookmarkEnd w:id="2409"/>
    </w:p>
    <w:p>
      <w:pPr>
        <w:pStyle w:val="BookText"/>
      </w:pPr>
      <w:r>
        <w:rPr>
          <w:rFonts w:ascii="IRNazanin" w:hAnsi="IRNazanin" w:eastAsia="IRNazanin" w:cs="IRNazanin"/>
          <w:lang w:bidi="fa-IR"/>
          <w:color w:val="111111"/>
          <w:sz w:val="28"/>
          <w:szCs w:val="28"/>
          <w:rtl/>
        </w:rPr>
        <w:t xml:space="preserve">اطلاعات کتاب اصلی : زادالمسافر 2</w:t>
      </w:r>
    </w:p>
    <w:p>
      <w:pPr>
        <w:pStyle w:val="BookText"/>
      </w:pPr>
      <w:r>
        <w:rPr>
          <w:rFonts w:ascii="IRNazanin" w:hAnsi="IRNazanin" w:eastAsia="IRNazanin" w:cs="IRNazanin"/>
          <w:lang w:bidi="fa-IR"/>
          <w:color w:val="111111"/>
          <w:sz w:val="28"/>
          <w:szCs w:val="28"/>
          <w:rtl/>
        </w:rPr>
        <w:t xml:space="preserve">در صفحات : 249تا257زادالمسافر 2</w:t>
      </w:r>
    </w:p>
    <w:p>
      <w:pPr>
        <w:pStyle w:val="BookText"/>
      </w:pPr>
      <w:r>
        <w:rPr>
          <w:rFonts w:ascii="IRNazanin" w:hAnsi="IRNazanin" w:eastAsia="IRNazanin" w:cs="IRNazanin"/>
          <w:lang w:bidi="fa-IR"/>
          <w:color w:val="111111"/>
          <w:sz w:val="28"/>
          <w:szCs w:val="28"/>
          <w:rtl/>
        </w:rPr>
        <w:t xml:space="preserve">کد دستیابی کتاب : 8947زادالمسافر 2</w:t>
      </w:r>
    </w:p>
    <w:p>
      <w:pPr>
        <w:pStyle w:val="BookText"/>
      </w:pPr>
      <w:r>
        <w:rPr>
          <w:rFonts w:ascii="IRNazanin" w:hAnsi="IRNazanin" w:eastAsia="IRNazanin" w:cs="IRNazanin"/>
          <w:lang w:bidi="fa-IR"/>
          <w:color w:val="111111"/>
          <w:sz w:val="28"/>
          <w:szCs w:val="28"/>
          <w:rtl/>
        </w:rPr>
        <w:t xml:space="preserve">زبان کتاب : فارسیزادالمسافر 2</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2</w:t>
      </w:r>
    </w:p>
    <w:p>
      <w:pPr>
        <w:pStyle w:val="BookText"/>
      </w:pPr>
      <w:r>
        <w:rPr>
          <w:rFonts w:ascii="IRNazanin" w:hAnsi="IRNazanin" w:eastAsia="IRNazanin" w:cs="IRNazanin"/>
          <w:lang w:bidi="fa-IR"/>
          <w:color w:val="111111"/>
          <w:sz w:val="28"/>
          <w:szCs w:val="28"/>
          <w:rtl/>
        </w:rPr>
        <w:t xml:space="preserve">کاتب : علی اکبربن ابوالقاسمزادالمسافر 2</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2</w:t>
      </w:r>
    </w:p>
    <w:p>
      <w:pPr>
        <w:pStyle w:val="BookText"/>
      </w:pPr>
      <w:r>
        <w:rPr>
          <w:rFonts w:ascii="IRNazanin" w:hAnsi="IRNazanin" w:eastAsia="IRNazanin" w:cs="IRNazanin"/>
          <w:lang w:bidi="fa-IR"/>
          <w:color w:val="111111"/>
          <w:sz w:val="28"/>
          <w:szCs w:val="28"/>
          <w:rtl/>
        </w:rPr>
        <w:t xml:space="preserve">تاریخ تالیف : سنه 1141زادالمسافر 2</w:t>
      </w:r>
    </w:p>
    <w:p>
      <w:pPr>
        <w:pStyle w:val="BookText"/>
      </w:pPr>
      <w:r>
        <w:rPr>
          <w:rFonts w:ascii="IRNazanin" w:hAnsi="IRNazanin" w:eastAsia="IRNazanin" w:cs="IRNazanin"/>
          <w:lang w:bidi="fa-IR"/>
          <w:color w:val="111111"/>
          <w:sz w:val="28"/>
          <w:szCs w:val="28"/>
          <w:rtl/>
        </w:rPr>
        <w:t xml:space="preserve">موضوعات : طبزادالمسافر 2</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2</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2</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2</w:t>
      </w:r>
    </w:p>
    <w:p>
      <w:pPr>
        <w:pStyle w:val="BookText"/>
      </w:pPr>
      <w:r>
        <w:rPr>
          <w:rFonts w:ascii="IRNazanin" w:hAnsi="IRNazanin" w:eastAsia="IRNazanin" w:cs="IRNazanin"/>
          <w:lang w:bidi="fa-IR"/>
          <w:color w:val="111111"/>
          <w:sz w:val="28"/>
          <w:szCs w:val="28"/>
          <w:rtl/>
        </w:rPr>
        <w:t xml:space="preserve">نسخه های مکرر این کتاب : زادالمسافر 2</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2</w:t>
      </w:r>
    </w:p>
    <w:p>
      <w:pPr>
        <w:pStyle w:val="BookText"/>
      </w:pPr>
      <w:r>
        <w:rPr>
          <w:rFonts w:ascii="IRNazanin" w:hAnsi="IRNazanin" w:eastAsia="IRNazanin" w:cs="IRNazanin"/>
          <w:lang w:bidi="fa-IR"/>
          <w:color w:val="111111"/>
          <w:sz w:val="28"/>
          <w:szCs w:val="28"/>
          <w:rtl/>
        </w:rPr>
        <w:t xml:space="preserve">در صفحات : 251تا251زادالمسافر 2</w:t>
      </w:r>
    </w:p>
    <w:p>
      <w:pPr>
        <w:pStyle w:val="BookText"/>
      </w:pPr>
      <w:r>
        <w:rPr>
          <w:rFonts w:ascii="IRNazanin" w:hAnsi="IRNazanin" w:eastAsia="IRNazanin" w:cs="IRNazanin"/>
          <w:lang w:bidi="fa-IR"/>
          <w:color w:val="111111"/>
          <w:sz w:val="28"/>
          <w:szCs w:val="28"/>
          <w:rtl/>
        </w:rPr>
        <w:t xml:space="preserve">ردیف کتاب   : 2زادالمسافر 2</w:t>
      </w:r>
    </w:p>
    <w:p>
      <w:pPr>
        <w:pStyle w:val="BookText"/>
      </w:pPr>
      <w:r>
        <w:rPr>
          <w:rFonts w:ascii="IRNazanin" w:hAnsi="IRNazanin" w:eastAsia="IRNazanin" w:cs="IRNazanin"/>
          <w:lang w:bidi="fa-IR"/>
          <w:color w:val="111111"/>
          <w:sz w:val="28"/>
          <w:szCs w:val="28"/>
          <w:rtl/>
        </w:rPr>
        <w:t xml:space="preserve">کد دستیابی کتاب : 15064زادالمسافر 2</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2</w:t>
      </w:r>
    </w:p>
    <w:p>
      <w:pPr>
        <w:pStyle w:val="BookText"/>
      </w:pPr>
      <w:r>
        <w:rPr>
          <w:rFonts w:ascii="IRNazanin" w:hAnsi="IRNazanin" w:eastAsia="IRNazanin" w:cs="IRNazanin"/>
          <w:lang w:bidi="fa-IR"/>
          <w:color w:val="111111"/>
          <w:sz w:val="28"/>
          <w:szCs w:val="28"/>
          <w:rtl/>
        </w:rPr>
        <w:t xml:space="preserve">شهر : مشهدزادالمسافر 2</w:t>
      </w:r>
    </w:p>
    <w:p>
      <w:pPr>
        <w:pStyle w:val="BookText"/>
      </w:pPr>
      <w:r>
        <w:rPr>
          <w:rFonts w:ascii="IRNazanin" w:hAnsi="IRNazanin" w:eastAsia="IRNazanin" w:cs="IRNazanin"/>
          <w:lang w:bidi="fa-IR"/>
          <w:color w:val="111111"/>
          <w:sz w:val="28"/>
          <w:szCs w:val="28"/>
          <w:rtl/>
        </w:rPr>
        <w:t xml:space="preserve">تاریخ کتابت : قرن سیزدهمزادالمسافر 2</w:t>
      </w:r>
    </w:p>
    <w:p>
      <w:pPr>
        <w:pStyle w:val="BookText"/>
      </w:pPr>
      <w:r>
        <w:rPr>
          <w:rFonts w:ascii="IRNazanin" w:hAnsi="IRNazanin" w:eastAsia="IRNazanin" w:cs="IRNazanin"/>
          <w:lang w:bidi="fa-IR"/>
          <w:color w:val="111111"/>
          <w:sz w:val="28"/>
          <w:szCs w:val="28"/>
          <w:rtl/>
        </w:rPr>
        <w:t xml:space="preserve">موضوعات : طبزادالمسافر 2</w:t>
      </w:r>
    </w:p>
    <w:p>
      <w:pPr>
        <w:pStyle w:val="BookText"/>
      </w:pPr>
      <w:r>
        <w:rPr>
          <w:rFonts w:ascii="IRNazanin" w:hAnsi="IRNazanin" w:eastAsia="IRNazanin" w:cs="IRNazanin"/>
          <w:lang w:bidi="fa-IR"/>
          <w:color w:val="111111"/>
          <w:sz w:val="28"/>
          <w:szCs w:val="28"/>
          <w:rtl/>
        </w:rPr>
        <w:t xml:space="preserve">همه اطلاعات : 199 -  زادالمسافر   طب- (  15064 ) -   نسخ ، کاتب نامعلوم  ، تاریخ تحریر  قرن سیزدهم  ،  کاغذ نخودی ، 14 س ، 91 گ 7/16 </w:t>
      </w:r>
      <w:r>
        <w:rPr>
          <w:rFonts w:ascii="Times New Roman" w:hAnsi="Times New Roman" w:eastAsia="Times New Roman" w:cs="Times New Roman"/>
          <w:lang w:val="en-US" w:bidi="en-US"/>
          <w:color w:val="111111"/>
          <w:sz w:val="28"/>
          <w:szCs w:val="28"/>
          <w:rtl/>
        </w:rPr>
        <w:t xml:space="preserve">× 2/21 </w:t>
      </w:r>
      <w:r>
        <w:rPr>
          <w:rFonts w:ascii="IRNazanin" w:hAnsi="IRNazanin" w:eastAsia="IRNazanin" w:cs="IRNazanin"/>
          <w:lang w:bidi="fa-IR"/>
          <w:color w:val="111111"/>
          <w:sz w:val="28"/>
          <w:szCs w:val="28"/>
          <w:rtl/>
        </w:rPr>
        <w:t xml:space="preserve">، - جلد تیماج مشکی  ،  واقف سید عبدالرسول طباطبائی نجفی یزد ، تاریخ وقف دی ماه 1364 ،زادالمسافر 2</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9" w:name="pg8350_56053"/>
    <w:bookmarkEnd w:id="409"/>
    <w:p>
      <w:pPr>
        <w:pStyle w:val="Heading3"/>
      </w:pPr>
      <w:bookmarkStart w:id="2410" w:name="_Toc412"/>
      <w:r>
        <w:t>406- زادالمسافر 3</w:t>
      </w:r>
      <w:bookmarkEnd w:id="2410"/>
    </w:p>
    <w:p>
      <w:pPr>
        <w:pStyle w:val="BookText"/>
      </w:pPr>
      <w:r>
        <w:rPr>
          <w:rFonts w:ascii="IRNazanin" w:hAnsi="IRNazanin" w:eastAsia="IRNazanin" w:cs="IRNazanin"/>
          <w:lang w:bidi="fa-IR"/>
          <w:color w:val="111111"/>
          <w:sz w:val="28"/>
          <w:szCs w:val="28"/>
          <w:rtl/>
        </w:rPr>
        <w:t xml:space="preserve">اطلاعات کتاب اصلی : زادالمسافر 3</w:t>
      </w:r>
    </w:p>
    <w:p>
      <w:pPr>
        <w:pStyle w:val="BookText"/>
      </w:pPr>
      <w:r>
        <w:rPr>
          <w:rFonts w:ascii="IRNazanin" w:hAnsi="IRNazanin" w:eastAsia="IRNazanin" w:cs="IRNazanin"/>
          <w:lang w:bidi="fa-IR"/>
          <w:color w:val="111111"/>
          <w:sz w:val="28"/>
          <w:szCs w:val="28"/>
          <w:rtl/>
        </w:rPr>
        <w:t xml:space="preserve">در صفحات : 249تا257زادالمسافر 3</w:t>
      </w:r>
    </w:p>
    <w:p>
      <w:pPr>
        <w:pStyle w:val="BookText"/>
      </w:pPr>
      <w:r>
        <w:rPr>
          <w:rFonts w:ascii="IRNazanin" w:hAnsi="IRNazanin" w:eastAsia="IRNazanin" w:cs="IRNazanin"/>
          <w:lang w:bidi="fa-IR"/>
          <w:color w:val="111111"/>
          <w:sz w:val="28"/>
          <w:szCs w:val="28"/>
          <w:rtl/>
        </w:rPr>
        <w:t xml:space="preserve">کد دستیابی کتاب : 8947زادالمسافر 3</w:t>
      </w:r>
    </w:p>
    <w:p>
      <w:pPr>
        <w:pStyle w:val="BookText"/>
      </w:pPr>
      <w:r>
        <w:rPr>
          <w:rFonts w:ascii="IRNazanin" w:hAnsi="IRNazanin" w:eastAsia="IRNazanin" w:cs="IRNazanin"/>
          <w:lang w:bidi="fa-IR"/>
          <w:color w:val="111111"/>
          <w:sz w:val="28"/>
          <w:szCs w:val="28"/>
          <w:rtl/>
        </w:rPr>
        <w:t xml:space="preserve">زبان کتاب : فارسیزادالمسافر 3</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3</w:t>
      </w:r>
    </w:p>
    <w:p>
      <w:pPr>
        <w:pStyle w:val="BookText"/>
      </w:pPr>
      <w:r>
        <w:rPr>
          <w:rFonts w:ascii="IRNazanin" w:hAnsi="IRNazanin" w:eastAsia="IRNazanin" w:cs="IRNazanin"/>
          <w:lang w:bidi="fa-IR"/>
          <w:color w:val="111111"/>
          <w:sz w:val="28"/>
          <w:szCs w:val="28"/>
          <w:rtl/>
        </w:rPr>
        <w:t xml:space="preserve">کاتب : علی اکبربن ابوالقاسمزادالمسافر 3</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3</w:t>
      </w:r>
    </w:p>
    <w:p>
      <w:pPr>
        <w:pStyle w:val="BookText"/>
      </w:pPr>
      <w:r>
        <w:rPr>
          <w:rFonts w:ascii="IRNazanin" w:hAnsi="IRNazanin" w:eastAsia="IRNazanin" w:cs="IRNazanin"/>
          <w:lang w:bidi="fa-IR"/>
          <w:color w:val="111111"/>
          <w:sz w:val="28"/>
          <w:szCs w:val="28"/>
          <w:rtl/>
        </w:rPr>
        <w:t xml:space="preserve">تاریخ تالیف : سنه 1141زادالمسافر 3</w:t>
      </w:r>
    </w:p>
    <w:p>
      <w:pPr>
        <w:pStyle w:val="BookText"/>
      </w:pPr>
      <w:r>
        <w:rPr>
          <w:rFonts w:ascii="IRNazanin" w:hAnsi="IRNazanin" w:eastAsia="IRNazanin" w:cs="IRNazanin"/>
          <w:lang w:bidi="fa-IR"/>
          <w:color w:val="111111"/>
          <w:sz w:val="28"/>
          <w:szCs w:val="28"/>
          <w:rtl/>
        </w:rPr>
        <w:t xml:space="preserve">موضوعات : طبزادالمسافر 3</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3</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3</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3</w:t>
      </w:r>
    </w:p>
    <w:p>
      <w:pPr>
        <w:pStyle w:val="BookText"/>
      </w:pPr>
      <w:r>
        <w:rPr>
          <w:rFonts w:ascii="IRNazanin" w:hAnsi="IRNazanin" w:eastAsia="IRNazanin" w:cs="IRNazanin"/>
          <w:lang w:bidi="fa-IR"/>
          <w:color w:val="111111"/>
          <w:sz w:val="28"/>
          <w:szCs w:val="28"/>
          <w:rtl/>
        </w:rPr>
        <w:t xml:space="preserve">نسخه های مکرر این کتاب : زادالمسافر 3</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3</w:t>
      </w:r>
    </w:p>
    <w:p>
      <w:pPr>
        <w:pStyle w:val="BookText"/>
      </w:pPr>
      <w:r>
        <w:rPr>
          <w:rFonts w:ascii="IRNazanin" w:hAnsi="IRNazanin" w:eastAsia="IRNazanin" w:cs="IRNazanin"/>
          <w:lang w:bidi="fa-IR"/>
          <w:color w:val="111111"/>
          <w:sz w:val="28"/>
          <w:szCs w:val="28"/>
          <w:rtl/>
        </w:rPr>
        <w:t xml:space="preserve">در صفحات : 251تا253زادالمسافر 3</w:t>
      </w:r>
    </w:p>
    <w:p>
      <w:pPr>
        <w:pStyle w:val="BookText"/>
      </w:pPr>
      <w:r>
        <w:rPr>
          <w:rFonts w:ascii="IRNazanin" w:hAnsi="IRNazanin" w:eastAsia="IRNazanin" w:cs="IRNazanin"/>
          <w:lang w:bidi="fa-IR"/>
          <w:color w:val="111111"/>
          <w:sz w:val="28"/>
          <w:szCs w:val="28"/>
          <w:rtl/>
        </w:rPr>
        <w:t xml:space="preserve">ردیف کتاب   : 3زادالمسافر 3</w:t>
      </w:r>
    </w:p>
    <w:p>
      <w:pPr>
        <w:pStyle w:val="BookText"/>
      </w:pPr>
      <w:r>
        <w:rPr>
          <w:rFonts w:ascii="IRNazanin" w:hAnsi="IRNazanin" w:eastAsia="IRNazanin" w:cs="IRNazanin"/>
          <w:lang w:bidi="fa-IR"/>
          <w:color w:val="111111"/>
          <w:sz w:val="28"/>
          <w:szCs w:val="28"/>
          <w:rtl/>
        </w:rPr>
        <w:t xml:space="preserve">کد دستیابی کتاب : 10311زادالمسافر 3</w:t>
      </w:r>
    </w:p>
    <w:p>
      <w:pPr>
        <w:pStyle w:val="BookText"/>
      </w:pPr>
      <w:r>
        <w:rPr>
          <w:rFonts w:ascii="IRNazanin" w:hAnsi="IRNazanin" w:eastAsia="IRNazanin" w:cs="IRNazanin"/>
          <w:lang w:bidi="fa-IR"/>
          <w:color w:val="111111"/>
          <w:sz w:val="28"/>
          <w:szCs w:val="28"/>
          <w:rtl/>
        </w:rPr>
        <w:t xml:space="preserve">زبان کتاب : فارسیزادالمسافر 3</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3</w:t>
      </w:r>
    </w:p>
    <w:p>
      <w:pPr>
        <w:pStyle w:val="BookText"/>
      </w:pPr>
      <w:r>
        <w:rPr>
          <w:rFonts w:ascii="IRNazanin" w:hAnsi="IRNazanin" w:eastAsia="IRNazanin" w:cs="IRNazanin"/>
          <w:lang w:bidi="fa-IR"/>
          <w:color w:val="111111"/>
          <w:sz w:val="28"/>
          <w:szCs w:val="28"/>
          <w:rtl/>
        </w:rPr>
        <w:t xml:space="preserve">شهر : مشهدزادالمسافر 3</w:t>
      </w:r>
    </w:p>
    <w:p>
      <w:pPr>
        <w:pStyle w:val="BookText"/>
      </w:pPr>
      <w:r>
        <w:rPr>
          <w:rFonts w:ascii="IRNazanin" w:hAnsi="IRNazanin" w:eastAsia="IRNazanin" w:cs="IRNazanin"/>
          <w:lang w:bidi="fa-IR"/>
          <w:color w:val="111111"/>
          <w:sz w:val="28"/>
          <w:szCs w:val="28"/>
          <w:rtl/>
        </w:rPr>
        <w:t xml:space="preserve">مولف : یوسف بن محمدبن یوسف هروی متخلص به یوسفی   (متوفی در سنه 950 در هند)زادالمسافر 3</w:t>
      </w:r>
    </w:p>
    <w:p>
      <w:pPr>
        <w:pStyle w:val="BookText"/>
      </w:pPr>
      <w:r>
        <w:rPr>
          <w:rFonts w:ascii="IRNazanin" w:hAnsi="IRNazanin" w:eastAsia="IRNazanin" w:cs="IRNazanin"/>
          <w:lang w:bidi="fa-IR"/>
          <w:color w:val="111111"/>
          <w:sz w:val="28"/>
          <w:szCs w:val="28"/>
          <w:rtl/>
        </w:rPr>
        <w:t xml:space="preserve">کاتب : داودزادالمسافر 3</w:t>
      </w:r>
    </w:p>
    <w:p>
      <w:pPr>
        <w:pStyle w:val="BookText"/>
      </w:pPr>
      <w:r>
        <w:rPr>
          <w:rFonts w:ascii="IRNazanin" w:hAnsi="IRNazanin" w:eastAsia="IRNazanin" w:cs="IRNazanin"/>
          <w:lang w:bidi="fa-IR"/>
          <w:color w:val="111111"/>
          <w:sz w:val="28"/>
          <w:szCs w:val="28"/>
          <w:rtl/>
        </w:rPr>
        <w:t xml:space="preserve">تاریخ کتابت : جمادی الاولی 1258زادالمسافر 3</w:t>
      </w:r>
    </w:p>
    <w:p>
      <w:pPr>
        <w:pStyle w:val="BookText"/>
      </w:pPr>
      <w:r>
        <w:rPr>
          <w:rFonts w:ascii="IRNazanin" w:hAnsi="IRNazanin" w:eastAsia="IRNazanin" w:cs="IRNazanin"/>
          <w:lang w:bidi="fa-IR"/>
          <w:color w:val="111111"/>
          <w:sz w:val="28"/>
          <w:szCs w:val="28"/>
          <w:rtl/>
        </w:rPr>
        <w:t xml:space="preserve">موضوعات : طب- طبزادالمسافر 3</w:t>
      </w:r>
    </w:p>
    <w:p>
      <w:pPr>
        <w:pStyle w:val="BookText"/>
      </w:pPr>
      <w:r>
        <w:rPr>
          <w:rFonts w:ascii="IRNazanin" w:hAnsi="IRNazanin" w:eastAsia="IRNazanin" w:cs="IRNazanin"/>
          <w:lang w:bidi="fa-IR"/>
          <w:color w:val="111111"/>
          <w:sz w:val="28"/>
          <w:szCs w:val="28"/>
          <w:rtl/>
        </w:rPr>
        <w:t xml:space="preserve">توضیحات درباره مولف : اصلاً از مردم خواف ولی ساکن در هرات بود و بعدها - به قصد ملازمت خدمت دربار ظهیرالدین محمد بابر (متوفی در 937) به هند رفت و - در آنجا بنام او و بعد بنام پسر و جانشین او نصیرالدین همایون کتابهائی تالیف نمود. - غیر از رسالات مذکور در ذیل سایر تالیفات او عبارتست از جواهراللغه یا بحر - الجواهر در بیان مصطلحات پزشکی (تاریخ تالیف 924) و دلائل البول (تاریخ تالیف - 942) و ریاض الادویه (تاریخ تالیف سنه 946 بجهت همایون ) و یکی دو کتاب دیگر ،زادالمسافر 3</w:t>
      </w:r>
    </w:p>
    <w:p>
      <w:pPr>
        <w:pStyle w:val="BookText"/>
      </w:pPr>
      <w:r>
        <w:rPr>
          <w:rFonts w:ascii="IRNazanin" w:hAnsi="IRNazanin" w:eastAsia="IRNazanin" w:cs="IRNazanin"/>
          <w:lang w:bidi="fa-IR"/>
          <w:color w:val="111111"/>
          <w:sz w:val="28"/>
          <w:szCs w:val="28"/>
          <w:rtl/>
        </w:rPr>
        <w:t xml:space="preserve">بخش بندی : ضمائم نسخه عبارتست از : - 1- قصیده در حفظ صحت بدن - این قصیده در مواضیع مختلف پزشکی است از تدبیر ماکول و مشروب و حرکت - و سکون (بدنی و نفسانی ) و خواب و بیداری و تدبیر هوا و غیره و یوسفی آن را در سنه - 937 بنام ظهیرالدین بابر سروده ، - آغاز : "بسمله بعد از حمد حکیم دانا و تحیت زبده رسل ... -        ای که خواهی تندرستی از در حکمت درآ       -       تا بعلت های گوناگون نگردی مبتلا " ،       - انجام : -       "از خدا امید می دارم که گیرد هر زمان       -       دشمنش را آنچنان دردی که نپذیرد دوا"       - (1 - 3) - 2- قصیده در اسماء اجناس ادویه - آغاز : -       گر کنی گوش سویم از دل و جان       مشکلات تو را کنم آسان       - انجام : -       دارد امید مغفرت گرچه       نامه او سیه شد از عصیان       - (3 - 5) - 3- جامع الفواید - این کتاب را مؤلف در شرح مشکلات منظومه مفصل خود موسوم به علاج - الامراض نوشته است ، - آغاز : "بسمله حمد نامحدود حکیمی را که بقانون حکمت " ، - انجام : "و غذا اگر بشیر گاو خورند، نافع بود ان شاء اللّٰه " ،- (6 - 43) - 4- مقطعات فوایدالاخیار - این منظومه در موضوعات مختلف طبی و در بحور گوناگون است و چنان که از - بیت آخر آن مستفاد می شود در سنه 913 (برابر با لفظ فواید اخیار) سروده شده ، -  آغاز : -       بدان چون که گفتی ثنا و درود       -       که در فن طب است این قطعها       -       فواید شدش نام و هر حرف ازوست       -       ز دریای حکمت در بی بها       - انجام : -       بدستیاری کلکم شد این رساله تمام       -       که آفتی نرسد ز انقلاب ایامش       -       ز خواندنش بفواید رسند چون اخیار       -       بود فواید اخیار سال اتمامش       - (44 - 69) - 5- رساله در تدبیر ماکول و مشروب - منظومه ای است در بحر تقارب ، - آغاز : -       زبان را چو در اول این کلام       ز حمد و تحیت رساندی بکام       - انجام : -       ز غمهای او بود سامان من       فدای ره او دل و جان منزادالمسافر 3</w:t>
      </w:r>
    </w:p>
    <w:p>
      <w:pPr>
        <w:pStyle w:val="BookText"/>
      </w:pPr>
      <w:r>
        <w:rPr>
          <w:rFonts w:ascii="IRNazanin" w:hAnsi="IRNazanin" w:eastAsia="IRNazanin" w:cs="IRNazanin"/>
          <w:lang w:bidi="fa-IR"/>
          <w:color w:val="111111"/>
          <w:sz w:val="28"/>
          <w:szCs w:val="28"/>
          <w:rtl/>
        </w:rPr>
        <w:t xml:space="preserve">همه اطلاعات : 200 -  زادالمسافر   طب-  (  10311 ) -  این نسخه کامل و مصدر است به چندین منظومه  و یک رساله همگی در موضوع -  طب  ایضا بزبان  فارسی  از  یوسف بن محمدبن یوسف هروی متخلص به یوسفی - (متوفی در سنه 950 در هند)  که  اصلاً از مردم خواف ولی ساکن در هرات بود و بعدها - به قصد ملازمت خدمت دربار ظهیرالدین محمد بابر (متوفی در 937) به هند رفت و - در آنجا بنام او و بعد بنام پسر و جانشین او نصیرالدین همایون کتابهائی تالیف نمود. - غیر از رسالات مذکور در ذیل سایر تالیفات او عبارتست از جواهراللغه یا بحر - الجواهر در بیان مصطلحات پزشکی (تاریخ تالیف 924) و دلائل البول (تاریخ تالیف - 942) و ریاض الادویه (تاریخ تالیف سنه 946 بجهت همایون ) و یکی دو کتاب دیگر ،-  ضمائم نسخه عبارتست از : - 1- قصیده در حفظ صحت بدن - این قصیده در مواضیع مختلف پزشکی است از تدبیر ماکول و مشروب و حرکت - و سکون (بدنی و نفسانی ) و خواب و بیداری و تدبیر هوا و غیره و یوسفی آن را در سنه - 937 بنام ظهیرالدین بابر سروده ، - آغاز : "بسمله بعد از حمد حکیم دانا و تحیت زبده رسل ... -        ای که خواهی تندرستی از در حکمت درآ       -       تا بعلت های گوناگون نگردی مبتلا " ،       - انجام : -       "از خدا امید می دارم که گیرد هر زمان       -       دشمنش را آنچنان دردی که نپذیرد دوا"       - (1 - 3) - 2- قصیده در اسماء اجناس ادویه - آغاز : -       گر کنی گوش سویم از دل و جان       مشکلات تو را کنم آسان       - انجام : -       دارد امید مغفرت گرچه       نامه او سیه شد از عصیان       - (3 - 5) - 3- جامع الفواید - این کتاب را مؤلف در شرح مشکلات منظومه مفصل خود موسوم به علاج - الامراض نوشته است ، - آغاز : "بسمله حمد نامحدود حکیمی را که بقانون حکمت " ، - انجام : "و غذا اگر بشیر گاو خورند، نافع بود ان شاء اللّٰه " ،- (6 - 43) - 4- مقطعات فوایدالاخیار - این منظومه در موضوعات مختلف طبی و در بحور گوناگون است و چنان که از - بیت آخر آن مستفاد می شود در سنه 913 (برابر با لفظ فواید اخیار) سروده شده ، -  آغاز : -       بدان چون که گفتی ثنا و درود       -       که در فن طب است این قطعها       -       فواید شدش نام و هر حرف ازوست       -       ز دریای حکمت در بی بها       - انجام : -       بدستیاری کلکم شد این رساله تمام       -       که آفتی نرسد ز انقلاب ایامش       -       ز خواندنش بفواید رسند چون اخیار       -       بود فواید اخیار سال اتمامش       - (44 - 69) - 5- رساله در تدبیر ماکول و مشروب - منظومه ای است در بحر تقارب ، - آغاز : -       زبان را چو در اول این کلام       ز حمد و تحیت رساندی بکام       - انجام : -       ز غمهای او بود سامان من       فدای ره او دل و جان من        -   نستعلیق  ، کاتب  داود (سجع مهرش : اعملواال داود شکرا) ، تاریخ کتابت  جمادی الاولی 1258 ، -  کاغذ شکری ، عناوین بشنگرف ، 13 س ، 150 گ 10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 جلد  تیماج قهوه ای  ،  خریداری - آستان قدس در مرداد ماه 1349 ،زادالمسافر 3</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10" w:name="pg8350_56054"/>
    <w:bookmarkEnd w:id="410"/>
    <w:p>
      <w:pPr>
        <w:pStyle w:val="Heading3"/>
      </w:pPr>
      <w:bookmarkStart w:id="2411" w:name="_Toc413"/>
      <w:r>
        <w:t>407- زادالمسافر 4</w:t>
      </w:r>
      <w:bookmarkEnd w:id="2411"/>
    </w:p>
    <w:p>
      <w:pPr>
        <w:pStyle w:val="BookText"/>
      </w:pPr>
      <w:r>
        <w:rPr>
          <w:rFonts w:ascii="IRNazanin" w:hAnsi="IRNazanin" w:eastAsia="IRNazanin" w:cs="IRNazanin"/>
          <w:lang w:bidi="fa-IR"/>
          <w:color w:val="111111"/>
          <w:sz w:val="28"/>
          <w:szCs w:val="28"/>
          <w:rtl/>
        </w:rPr>
        <w:t xml:space="preserve">اطلاعات کتاب اصلی : زادالمسافر 4</w:t>
      </w:r>
    </w:p>
    <w:p>
      <w:pPr>
        <w:pStyle w:val="BookText"/>
      </w:pPr>
      <w:r>
        <w:rPr>
          <w:rFonts w:ascii="IRNazanin" w:hAnsi="IRNazanin" w:eastAsia="IRNazanin" w:cs="IRNazanin"/>
          <w:lang w:bidi="fa-IR"/>
          <w:color w:val="111111"/>
          <w:sz w:val="28"/>
          <w:szCs w:val="28"/>
          <w:rtl/>
        </w:rPr>
        <w:t xml:space="preserve">در صفحات : 249تا257زادالمسافر 4</w:t>
      </w:r>
    </w:p>
    <w:p>
      <w:pPr>
        <w:pStyle w:val="BookText"/>
      </w:pPr>
      <w:r>
        <w:rPr>
          <w:rFonts w:ascii="IRNazanin" w:hAnsi="IRNazanin" w:eastAsia="IRNazanin" w:cs="IRNazanin"/>
          <w:lang w:bidi="fa-IR"/>
          <w:color w:val="111111"/>
          <w:sz w:val="28"/>
          <w:szCs w:val="28"/>
          <w:rtl/>
        </w:rPr>
        <w:t xml:space="preserve">کد دستیابی کتاب : 8947زادالمسافر 4</w:t>
      </w:r>
    </w:p>
    <w:p>
      <w:pPr>
        <w:pStyle w:val="BookText"/>
      </w:pPr>
      <w:r>
        <w:rPr>
          <w:rFonts w:ascii="IRNazanin" w:hAnsi="IRNazanin" w:eastAsia="IRNazanin" w:cs="IRNazanin"/>
          <w:lang w:bidi="fa-IR"/>
          <w:color w:val="111111"/>
          <w:sz w:val="28"/>
          <w:szCs w:val="28"/>
          <w:rtl/>
        </w:rPr>
        <w:t xml:space="preserve">زبان کتاب : فارسیزادالمسافر 4</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4</w:t>
      </w:r>
    </w:p>
    <w:p>
      <w:pPr>
        <w:pStyle w:val="BookText"/>
      </w:pPr>
      <w:r>
        <w:rPr>
          <w:rFonts w:ascii="IRNazanin" w:hAnsi="IRNazanin" w:eastAsia="IRNazanin" w:cs="IRNazanin"/>
          <w:lang w:bidi="fa-IR"/>
          <w:color w:val="111111"/>
          <w:sz w:val="28"/>
          <w:szCs w:val="28"/>
          <w:rtl/>
        </w:rPr>
        <w:t xml:space="preserve">کاتب : علی اکبربن ابوالقاسمزادالمسافر 4</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4</w:t>
      </w:r>
    </w:p>
    <w:p>
      <w:pPr>
        <w:pStyle w:val="BookText"/>
      </w:pPr>
      <w:r>
        <w:rPr>
          <w:rFonts w:ascii="IRNazanin" w:hAnsi="IRNazanin" w:eastAsia="IRNazanin" w:cs="IRNazanin"/>
          <w:lang w:bidi="fa-IR"/>
          <w:color w:val="111111"/>
          <w:sz w:val="28"/>
          <w:szCs w:val="28"/>
          <w:rtl/>
        </w:rPr>
        <w:t xml:space="preserve">تاریخ تالیف : سنه 1141زادالمسافر 4</w:t>
      </w:r>
    </w:p>
    <w:p>
      <w:pPr>
        <w:pStyle w:val="BookText"/>
      </w:pPr>
      <w:r>
        <w:rPr>
          <w:rFonts w:ascii="IRNazanin" w:hAnsi="IRNazanin" w:eastAsia="IRNazanin" w:cs="IRNazanin"/>
          <w:lang w:bidi="fa-IR"/>
          <w:color w:val="111111"/>
          <w:sz w:val="28"/>
          <w:szCs w:val="28"/>
          <w:rtl/>
        </w:rPr>
        <w:t xml:space="preserve">موضوعات : طبزادالمسافر 4</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4</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4</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4</w:t>
      </w:r>
    </w:p>
    <w:p>
      <w:pPr>
        <w:pStyle w:val="BookText"/>
      </w:pPr>
      <w:r>
        <w:rPr>
          <w:rFonts w:ascii="IRNazanin" w:hAnsi="IRNazanin" w:eastAsia="IRNazanin" w:cs="IRNazanin"/>
          <w:lang w:bidi="fa-IR"/>
          <w:color w:val="111111"/>
          <w:sz w:val="28"/>
          <w:szCs w:val="28"/>
          <w:rtl/>
        </w:rPr>
        <w:t xml:space="preserve">نسخه های مکرر این کتاب : زادالمسافر 4</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4</w:t>
      </w:r>
    </w:p>
    <w:p>
      <w:pPr>
        <w:pStyle w:val="BookText"/>
      </w:pPr>
      <w:r>
        <w:rPr>
          <w:rFonts w:ascii="IRNazanin" w:hAnsi="IRNazanin" w:eastAsia="IRNazanin" w:cs="IRNazanin"/>
          <w:lang w:bidi="fa-IR"/>
          <w:color w:val="111111"/>
          <w:sz w:val="28"/>
          <w:szCs w:val="28"/>
          <w:rtl/>
        </w:rPr>
        <w:t xml:space="preserve">در صفحات : 253تا253زادالمسافر 4</w:t>
      </w:r>
    </w:p>
    <w:p>
      <w:pPr>
        <w:pStyle w:val="BookText"/>
      </w:pPr>
      <w:r>
        <w:rPr>
          <w:rFonts w:ascii="IRNazanin" w:hAnsi="IRNazanin" w:eastAsia="IRNazanin" w:cs="IRNazanin"/>
          <w:lang w:bidi="fa-IR"/>
          <w:color w:val="111111"/>
          <w:sz w:val="28"/>
          <w:szCs w:val="28"/>
          <w:rtl/>
        </w:rPr>
        <w:t xml:space="preserve">ردیف کتاب   : 4زادالمسافر 4</w:t>
      </w:r>
    </w:p>
    <w:p>
      <w:pPr>
        <w:pStyle w:val="BookText"/>
      </w:pPr>
      <w:r>
        <w:rPr>
          <w:rFonts w:ascii="IRNazanin" w:hAnsi="IRNazanin" w:eastAsia="IRNazanin" w:cs="IRNazanin"/>
          <w:lang w:bidi="fa-IR"/>
          <w:color w:val="111111"/>
          <w:sz w:val="28"/>
          <w:szCs w:val="28"/>
          <w:rtl/>
        </w:rPr>
        <w:t xml:space="preserve">کد دستیابی کتاب : 7152زادالمسافر 4</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4</w:t>
      </w:r>
    </w:p>
    <w:p>
      <w:pPr>
        <w:pStyle w:val="BookText"/>
      </w:pPr>
      <w:r>
        <w:rPr>
          <w:rFonts w:ascii="IRNazanin" w:hAnsi="IRNazanin" w:eastAsia="IRNazanin" w:cs="IRNazanin"/>
          <w:lang w:bidi="fa-IR"/>
          <w:color w:val="111111"/>
          <w:sz w:val="28"/>
          <w:szCs w:val="28"/>
          <w:rtl/>
        </w:rPr>
        <w:t xml:space="preserve">شهر : مشهدزادالمسافر 4</w:t>
      </w:r>
    </w:p>
    <w:p>
      <w:pPr>
        <w:pStyle w:val="BookText"/>
      </w:pPr>
      <w:r>
        <w:rPr>
          <w:rFonts w:ascii="IRNazanin" w:hAnsi="IRNazanin" w:eastAsia="IRNazanin" w:cs="IRNazanin"/>
          <w:lang w:bidi="fa-IR"/>
          <w:color w:val="111111"/>
          <w:sz w:val="28"/>
          <w:szCs w:val="28"/>
          <w:rtl/>
        </w:rPr>
        <w:t xml:space="preserve">تاریخ کتابت : صفر 1141زادالمسافر 4</w:t>
      </w:r>
    </w:p>
    <w:p>
      <w:pPr>
        <w:pStyle w:val="BookText"/>
      </w:pPr>
      <w:r>
        <w:rPr>
          <w:rFonts w:ascii="IRNazanin" w:hAnsi="IRNazanin" w:eastAsia="IRNazanin" w:cs="IRNazanin"/>
          <w:lang w:bidi="fa-IR"/>
          <w:color w:val="111111"/>
          <w:sz w:val="28"/>
          <w:szCs w:val="28"/>
          <w:rtl/>
        </w:rPr>
        <w:t xml:space="preserve">موضوعات : طبزادالمسافر 4</w:t>
      </w:r>
    </w:p>
    <w:p>
      <w:pPr>
        <w:pStyle w:val="BookText"/>
      </w:pPr>
      <w:r>
        <w:rPr>
          <w:rFonts w:ascii="IRNazanin" w:hAnsi="IRNazanin" w:eastAsia="IRNazanin" w:cs="IRNazanin"/>
          <w:lang w:bidi="fa-IR"/>
          <w:color w:val="111111"/>
          <w:sz w:val="28"/>
          <w:szCs w:val="28"/>
          <w:rtl/>
        </w:rPr>
        <w:t xml:space="preserve">همه اطلاعات : 201 -  زادالمسافر   طب- (  7152 ) -  نسخه کامل است ، - نستعلیق ، مخلوط به شکسته ، کاتب نامعلوم  ، تاریخ تحریر  صفر 1141  کاغذ حنائی ، جداول - اوراق به طلا و تحریر و لاجورد، کمند به طلا و تحریر ، عناوین در حاشیه بسرخی ، جلد تیماج ضربی - مستعمل ، 17 س ، 73 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اندازه جداول 10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  خریداری آستان قدس در اسفند 1327 ،زادالمسافر 4</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1" w:name="pg8350_56055"/>
    <w:bookmarkEnd w:id="411"/>
    <w:p>
      <w:pPr>
        <w:pStyle w:val="Heading3"/>
      </w:pPr>
      <w:bookmarkStart w:id="2412" w:name="_Toc414"/>
      <w:r>
        <w:t>408- زادالمسافر 5</w:t>
      </w:r>
      <w:bookmarkEnd w:id="2412"/>
    </w:p>
    <w:p>
      <w:pPr>
        <w:pStyle w:val="BookText"/>
      </w:pPr>
      <w:r>
        <w:rPr>
          <w:rFonts w:ascii="IRNazanin" w:hAnsi="IRNazanin" w:eastAsia="IRNazanin" w:cs="IRNazanin"/>
          <w:lang w:bidi="fa-IR"/>
          <w:color w:val="111111"/>
          <w:sz w:val="28"/>
          <w:szCs w:val="28"/>
          <w:rtl/>
        </w:rPr>
        <w:t xml:space="preserve">اطلاعات کتاب اصلی : زادالمسافر 5</w:t>
      </w:r>
    </w:p>
    <w:p>
      <w:pPr>
        <w:pStyle w:val="BookText"/>
      </w:pPr>
      <w:r>
        <w:rPr>
          <w:rFonts w:ascii="IRNazanin" w:hAnsi="IRNazanin" w:eastAsia="IRNazanin" w:cs="IRNazanin"/>
          <w:lang w:bidi="fa-IR"/>
          <w:color w:val="111111"/>
          <w:sz w:val="28"/>
          <w:szCs w:val="28"/>
          <w:rtl/>
        </w:rPr>
        <w:t xml:space="preserve">در صفحات : 249تا257زادالمسافر 5</w:t>
      </w:r>
    </w:p>
    <w:p>
      <w:pPr>
        <w:pStyle w:val="BookText"/>
      </w:pPr>
      <w:r>
        <w:rPr>
          <w:rFonts w:ascii="IRNazanin" w:hAnsi="IRNazanin" w:eastAsia="IRNazanin" w:cs="IRNazanin"/>
          <w:lang w:bidi="fa-IR"/>
          <w:color w:val="111111"/>
          <w:sz w:val="28"/>
          <w:szCs w:val="28"/>
          <w:rtl/>
        </w:rPr>
        <w:t xml:space="preserve">کد دستیابی کتاب : 8947زادالمسافر 5</w:t>
      </w:r>
    </w:p>
    <w:p>
      <w:pPr>
        <w:pStyle w:val="BookText"/>
      </w:pPr>
      <w:r>
        <w:rPr>
          <w:rFonts w:ascii="IRNazanin" w:hAnsi="IRNazanin" w:eastAsia="IRNazanin" w:cs="IRNazanin"/>
          <w:lang w:bidi="fa-IR"/>
          <w:color w:val="111111"/>
          <w:sz w:val="28"/>
          <w:szCs w:val="28"/>
          <w:rtl/>
        </w:rPr>
        <w:t xml:space="preserve">زبان کتاب : فارسیزادالمسافر 5</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5</w:t>
      </w:r>
    </w:p>
    <w:p>
      <w:pPr>
        <w:pStyle w:val="BookText"/>
      </w:pPr>
      <w:r>
        <w:rPr>
          <w:rFonts w:ascii="IRNazanin" w:hAnsi="IRNazanin" w:eastAsia="IRNazanin" w:cs="IRNazanin"/>
          <w:lang w:bidi="fa-IR"/>
          <w:color w:val="111111"/>
          <w:sz w:val="28"/>
          <w:szCs w:val="28"/>
          <w:rtl/>
        </w:rPr>
        <w:t xml:space="preserve">کاتب : علی اکبربن ابوالقاسمزادالمسافر 5</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5</w:t>
      </w:r>
    </w:p>
    <w:p>
      <w:pPr>
        <w:pStyle w:val="BookText"/>
      </w:pPr>
      <w:r>
        <w:rPr>
          <w:rFonts w:ascii="IRNazanin" w:hAnsi="IRNazanin" w:eastAsia="IRNazanin" w:cs="IRNazanin"/>
          <w:lang w:bidi="fa-IR"/>
          <w:color w:val="111111"/>
          <w:sz w:val="28"/>
          <w:szCs w:val="28"/>
          <w:rtl/>
        </w:rPr>
        <w:t xml:space="preserve">تاریخ تالیف : سنه 1141زادالمسافر 5</w:t>
      </w:r>
    </w:p>
    <w:p>
      <w:pPr>
        <w:pStyle w:val="BookText"/>
      </w:pPr>
      <w:r>
        <w:rPr>
          <w:rFonts w:ascii="IRNazanin" w:hAnsi="IRNazanin" w:eastAsia="IRNazanin" w:cs="IRNazanin"/>
          <w:lang w:bidi="fa-IR"/>
          <w:color w:val="111111"/>
          <w:sz w:val="28"/>
          <w:szCs w:val="28"/>
          <w:rtl/>
        </w:rPr>
        <w:t xml:space="preserve">موضوعات : طبزادالمسافر 5</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5</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5</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5</w:t>
      </w:r>
    </w:p>
    <w:p>
      <w:pPr>
        <w:pStyle w:val="BookText"/>
      </w:pPr>
      <w:r>
        <w:rPr>
          <w:rFonts w:ascii="IRNazanin" w:hAnsi="IRNazanin" w:eastAsia="IRNazanin" w:cs="IRNazanin"/>
          <w:lang w:bidi="fa-IR"/>
          <w:color w:val="111111"/>
          <w:sz w:val="28"/>
          <w:szCs w:val="28"/>
          <w:rtl/>
        </w:rPr>
        <w:t xml:space="preserve">نسخه های مکرر این کتاب : زادالمسافر 5</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5</w:t>
      </w:r>
    </w:p>
    <w:p>
      <w:pPr>
        <w:pStyle w:val="BookText"/>
      </w:pPr>
      <w:r>
        <w:rPr>
          <w:rFonts w:ascii="IRNazanin" w:hAnsi="IRNazanin" w:eastAsia="IRNazanin" w:cs="IRNazanin"/>
          <w:lang w:bidi="fa-IR"/>
          <w:color w:val="111111"/>
          <w:sz w:val="28"/>
          <w:szCs w:val="28"/>
          <w:rtl/>
        </w:rPr>
        <w:t xml:space="preserve">در صفحات : 253تا253زادالمسافر 5</w:t>
      </w:r>
    </w:p>
    <w:p>
      <w:pPr>
        <w:pStyle w:val="BookText"/>
      </w:pPr>
      <w:r>
        <w:rPr>
          <w:rFonts w:ascii="IRNazanin" w:hAnsi="IRNazanin" w:eastAsia="IRNazanin" w:cs="IRNazanin"/>
          <w:lang w:bidi="fa-IR"/>
          <w:color w:val="111111"/>
          <w:sz w:val="28"/>
          <w:szCs w:val="28"/>
          <w:rtl/>
        </w:rPr>
        <w:t xml:space="preserve">ردیف کتاب   : 5زادالمسافر 5</w:t>
      </w:r>
    </w:p>
    <w:p>
      <w:pPr>
        <w:pStyle w:val="BookText"/>
      </w:pPr>
      <w:r>
        <w:rPr>
          <w:rFonts w:ascii="IRNazanin" w:hAnsi="IRNazanin" w:eastAsia="IRNazanin" w:cs="IRNazanin"/>
          <w:lang w:bidi="fa-IR"/>
          <w:color w:val="111111"/>
          <w:sz w:val="28"/>
          <w:szCs w:val="28"/>
          <w:rtl/>
        </w:rPr>
        <w:t xml:space="preserve">کد دستیابی کتاب : 8683زادالمسافر 5</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5</w:t>
      </w:r>
    </w:p>
    <w:p>
      <w:pPr>
        <w:pStyle w:val="BookText"/>
      </w:pPr>
      <w:r>
        <w:rPr>
          <w:rFonts w:ascii="IRNazanin" w:hAnsi="IRNazanin" w:eastAsia="IRNazanin" w:cs="IRNazanin"/>
          <w:lang w:bidi="fa-IR"/>
          <w:color w:val="111111"/>
          <w:sz w:val="28"/>
          <w:szCs w:val="28"/>
          <w:rtl/>
        </w:rPr>
        <w:t xml:space="preserve">شهر : مشهدزادالمسافر 5</w:t>
      </w:r>
    </w:p>
    <w:p>
      <w:pPr>
        <w:pStyle w:val="BookText"/>
      </w:pPr>
      <w:r>
        <w:rPr>
          <w:rFonts w:ascii="IRNazanin" w:hAnsi="IRNazanin" w:eastAsia="IRNazanin" w:cs="IRNazanin"/>
          <w:lang w:bidi="fa-IR"/>
          <w:color w:val="111111"/>
          <w:sz w:val="28"/>
          <w:szCs w:val="28"/>
          <w:rtl/>
        </w:rPr>
        <w:t xml:space="preserve">تاریخ کتابت : اواخر قرن سیزدهمزادالمسافر 5</w:t>
      </w:r>
    </w:p>
    <w:p>
      <w:pPr>
        <w:pStyle w:val="BookText"/>
      </w:pPr>
      <w:r>
        <w:rPr>
          <w:rFonts w:ascii="IRNazanin" w:hAnsi="IRNazanin" w:eastAsia="IRNazanin" w:cs="IRNazanin"/>
          <w:lang w:bidi="fa-IR"/>
          <w:color w:val="111111"/>
          <w:sz w:val="28"/>
          <w:szCs w:val="28"/>
          <w:rtl/>
        </w:rPr>
        <w:t xml:space="preserve">موضوعات : طبزادالمسافر 5</w:t>
      </w:r>
    </w:p>
    <w:p>
      <w:pPr>
        <w:pStyle w:val="BookText"/>
      </w:pPr>
      <w:r>
        <w:rPr>
          <w:rFonts w:ascii="IRNazanin" w:hAnsi="IRNazanin" w:eastAsia="IRNazanin" w:cs="IRNazanin"/>
          <w:lang w:bidi="fa-IR"/>
          <w:color w:val="111111"/>
          <w:sz w:val="28"/>
          <w:szCs w:val="28"/>
          <w:rtl/>
        </w:rPr>
        <w:t xml:space="preserve">همه اطلاعات : 202 -  زادالمسافر   طب- (  8683 ) -   شکسته نستعلیق ، کاتب نامعلوم (در فهرست الفبائی این کتابخانه نسخه را بخط مؤلف نوشته و - آن سهو است ) ، تاریخ تحریر  اواخر قرن سیزدهم  ،  کاغذ نخودی ،  جلد مقوا بارویه پارچه ، مختلف - السطور ، 206 گ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واقف سیدعلی اصغر اصغرزاده موسوی ، تاریخ وقف اردیبهشت 1338 ،زادالمسافر 5</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2" w:name="pg8350_56056"/>
    <w:bookmarkEnd w:id="412"/>
    <w:p>
      <w:pPr>
        <w:pStyle w:val="Heading3"/>
      </w:pPr>
      <w:bookmarkStart w:id="2413" w:name="_Toc415"/>
      <w:r>
        <w:t>409- زادالمسافر 6</w:t>
      </w:r>
      <w:bookmarkEnd w:id="2413"/>
    </w:p>
    <w:p>
      <w:pPr>
        <w:pStyle w:val="BookText"/>
      </w:pPr>
      <w:r>
        <w:rPr>
          <w:rFonts w:ascii="IRNazanin" w:hAnsi="IRNazanin" w:eastAsia="IRNazanin" w:cs="IRNazanin"/>
          <w:lang w:bidi="fa-IR"/>
          <w:color w:val="111111"/>
          <w:sz w:val="28"/>
          <w:szCs w:val="28"/>
          <w:rtl/>
        </w:rPr>
        <w:t xml:space="preserve">اطلاعات کتاب اصلی : زادالمسافر 6</w:t>
      </w:r>
    </w:p>
    <w:p>
      <w:pPr>
        <w:pStyle w:val="BookText"/>
      </w:pPr>
      <w:r>
        <w:rPr>
          <w:rFonts w:ascii="IRNazanin" w:hAnsi="IRNazanin" w:eastAsia="IRNazanin" w:cs="IRNazanin"/>
          <w:lang w:bidi="fa-IR"/>
          <w:color w:val="111111"/>
          <w:sz w:val="28"/>
          <w:szCs w:val="28"/>
          <w:rtl/>
        </w:rPr>
        <w:t xml:space="preserve">در صفحات : 249تا257زادالمسافر 6</w:t>
      </w:r>
    </w:p>
    <w:p>
      <w:pPr>
        <w:pStyle w:val="BookText"/>
      </w:pPr>
      <w:r>
        <w:rPr>
          <w:rFonts w:ascii="IRNazanin" w:hAnsi="IRNazanin" w:eastAsia="IRNazanin" w:cs="IRNazanin"/>
          <w:lang w:bidi="fa-IR"/>
          <w:color w:val="111111"/>
          <w:sz w:val="28"/>
          <w:szCs w:val="28"/>
          <w:rtl/>
        </w:rPr>
        <w:t xml:space="preserve">کد دستیابی کتاب : 8947زادالمسافر 6</w:t>
      </w:r>
    </w:p>
    <w:p>
      <w:pPr>
        <w:pStyle w:val="BookText"/>
      </w:pPr>
      <w:r>
        <w:rPr>
          <w:rFonts w:ascii="IRNazanin" w:hAnsi="IRNazanin" w:eastAsia="IRNazanin" w:cs="IRNazanin"/>
          <w:lang w:bidi="fa-IR"/>
          <w:color w:val="111111"/>
          <w:sz w:val="28"/>
          <w:szCs w:val="28"/>
          <w:rtl/>
        </w:rPr>
        <w:t xml:space="preserve">زبان کتاب : فارسیزادالمسافر 6</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6</w:t>
      </w:r>
    </w:p>
    <w:p>
      <w:pPr>
        <w:pStyle w:val="BookText"/>
      </w:pPr>
      <w:r>
        <w:rPr>
          <w:rFonts w:ascii="IRNazanin" w:hAnsi="IRNazanin" w:eastAsia="IRNazanin" w:cs="IRNazanin"/>
          <w:lang w:bidi="fa-IR"/>
          <w:color w:val="111111"/>
          <w:sz w:val="28"/>
          <w:szCs w:val="28"/>
          <w:rtl/>
        </w:rPr>
        <w:t xml:space="preserve">کاتب : علی اکبربن ابوالقاسمزادالمسافر 6</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6</w:t>
      </w:r>
    </w:p>
    <w:p>
      <w:pPr>
        <w:pStyle w:val="BookText"/>
      </w:pPr>
      <w:r>
        <w:rPr>
          <w:rFonts w:ascii="IRNazanin" w:hAnsi="IRNazanin" w:eastAsia="IRNazanin" w:cs="IRNazanin"/>
          <w:lang w:bidi="fa-IR"/>
          <w:color w:val="111111"/>
          <w:sz w:val="28"/>
          <w:szCs w:val="28"/>
          <w:rtl/>
        </w:rPr>
        <w:t xml:space="preserve">تاریخ تالیف : سنه 1141زادالمسافر 6</w:t>
      </w:r>
    </w:p>
    <w:p>
      <w:pPr>
        <w:pStyle w:val="BookText"/>
      </w:pPr>
      <w:r>
        <w:rPr>
          <w:rFonts w:ascii="IRNazanin" w:hAnsi="IRNazanin" w:eastAsia="IRNazanin" w:cs="IRNazanin"/>
          <w:lang w:bidi="fa-IR"/>
          <w:color w:val="111111"/>
          <w:sz w:val="28"/>
          <w:szCs w:val="28"/>
          <w:rtl/>
        </w:rPr>
        <w:t xml:space="preserve">موضوعات : طبزادالمسافر 6</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6</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6</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6</w:t>
      </w:r>
    </w:p>
    <w:p>
      <w:pPr>
        <w:pStyle w:val="BookText"/>
      </w:pPr>
      <w:r>
        <w:rPr>
          <w:rFonts w:ascii="IRNazanin" w:hAnsi="IRNazanin" w:eastAsia="IRNazanin" w:cs="IRNazanin"/>
          <w:lang w:bidi="fa-IR"/>
          <w:color w:val="111111"/>
          <w:sz w:val="28"/>
          <w:szCs w:val="28"/>
          <w:rtl/>
        </w:rPr>
        <w:t xml:space="preserve">نسخه های مکرر این کتاب : زادالمسافر 6</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6</w:t>
      </w:r>
    </w:p>
    <w:p>
      <w:pPr>
        <w:pStyle w:val="BookText"/>
      </w:pPr>
      <w:r>
        <w:rPr>
          <w:rFonts w:ascii="IRNazanin" w:hAnsi="IRNazanin" w:eastAsia="IRNazanin" w:cs="IRNazanin"/>
          <w:lang w:bidi="fa-IR"/>
          <w:color w:val="111111"/>
          <w:sz w:val="28"/>
          <w:szCs w:val="28"/>
          <w:rtl/>
        </w:rPr>
        <w:t xml:space="preserve">در صفحات : 253تا253زادالمسافر 6</w:t>
      </w:r>
    </w:p>
    <w:p>
      <w:pPr>
        <w:pStyle w:val="BookText"/>
      </w:pPr>
      <w:r>
        <w:rPr>
          <w:rFonts w:ascii="IRNazanin" w:hAnsi="IRNazanin" w:eastAsia="IRNazanin" w:cs="IRNazanin"/>
          <w:lang w:bidi="fa-IR"/>
          <w:color w:val="111111"/>
          <w:sz w:val="28"/>
          <w:szCs w:val="28"/>
          <w:rtl/>
        </w:rPr>
        <w:t xml:space="preserve">ردیف کتاب   : 6زادالمسافر 6</w:t>
      </w:r>
    </w:p>
    <w:p>
      <w:pPr>
        <w:pStyle w:val="BookText"/>
      </w:pPr>
      <w:r>
        <w:rPr>
          <w:rFonts w:ascii="IRNazanin" w:hAnsi="IRNazanin" w:eastAsia="IRNazanin" w:cs="IRNazanin"/>
          <w:lang w:bidi="fa-IR"/>
          <w:color w:val="111111"/>
          <w:sz w:val="28"/>
          <w:szCs w:val="28"/>
          <w:rtl/>
        </w:rPr>
        <w:t xml:space="preserve">کد دستیابی کتاب : 15168زادالمسافر 6</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6</w:t>
      </w:r>
    </w:p>
    <w:p>
      <w:pPr>
        <w:pStyle w:val="BookText"/>
      </w:pPr>
      <w:r>
        <w:rPr>
          <w:rFonts w:ascii="IRNazanin" w:hAnsi="IRNazanin" w:eastAsia="IRNazanin" w:cs="IRNazanin"/>
          <w:lang w:bidi="fa-IR"/>
          <w:color w:val="111111"/>
          <w:sz w:val="28"/>
          <w:szCs w:val="28"/>
          <w:rtl/>
        </w:rPr>
        <w:t xml:space="preserve">شهر : مشهدزادالمسافر 6</w:t>
      </w:r>
    </w:p>
    <w:p>
      <w:pPr>
        <w:pStyle w:val="BookText"/>
      </w:pPr>
      <w:r>
        <w:rPr>
          <w:rFonts w:ascii="IRNazanin" w:hAnsi="IRNazanin" w:eastAsia="IRNazanin" w:cs="IRNazanin"/>
          <w:lang w:bidi="fa-IR"/>
          <w:color w:val="111111"/>
          <w:sz w:val="28"/>
          <w:szCs w:val="28"/>
          <w:rtl/>
        </w:rPr>
        <w:t xml:space="preserve">مولف : قاضی  محمد   شریف بن شمس الدین محمد کاشف شیرازیزادالمسافر 6</w:t>
      </w:r>
    </w:p>
    <w:p>
      <w:pPr>
        <w:pStyle w:val="BookText"/>
      </w:pPr>
      <w:r>
        <w:rPr>
          <w:rFonts w:ascii="IRNazanin" w:hAnsi="IRNazanin" w:eastAsia="IRNazanin" w:cs="IRNazanin"/>
          <w:lang w:bidi="fa-IR"/>
          <w:color w:val="111111"/>
          <w:sz w:val="28"/>
          <w:szCs w:val="28"/>
          <w:rtl/>
        </w:rPr>
        <w:t xml:space="preserve">کاتب : اسمعیل بن احمد الشریف (کاتب نسخه اخیر ابراهیم   شیرازی )زادالمسافر 6</w:t>
      </w:r>
    </w:p>
    <w:p>
      <w:pPr>
        <w:pStyle w:val="BookText"/>
      </w:pPr>
      <w:r>
        <w:rPr>
          <w:rFonts w:ascii="IRNazanin" w:hAnsi="IRNazanin" w:eastAsia="IRNazanin" w:cs="IRNazanin"/>
          <w:lang w:bidi="fa-IR"/>
          <w:color w:val="111111"/>
          <w:sz w:val="28"/>
          <w:szCs w:val="28"/>
          <w:rtl/>
        </w:rPr>
        <w:t xml:space="preserve">تاریخ کتابت : 1259 (کتاب اخیر 1265)زادالمسافر 6</w:t>
      </w:r>
    </w:p>
    <w:p>
      <w:pPr>
        <w:pStyle w:val="BookText"/>
      </w:pPr>
      <w:r>
        <w:rPr>
          <w:rFonts w:ascii="IRNazanin" w:hAnsi="IRNazanin" w:eastAsia="IRNazanin" w:cs="IRNazanin"/>
          <w:lang w:bidi="fa-IR"/>
          <w:color w:val="111111"/>
          <w:sz w:val="28"/>
          <w:szCs w:val="28"/>
          <w:rtl/>
        </w:rPr>
        <w:t xml:space="preserve">موضوعات : طبزادالمسافر 6</w:t>
      </w:r>
    </w:p>
    <w:p>
      <w:pPr>
        <w:pStyle w:val="BookText"/>
      </w:pPr>
      <w:r>
        <w:rPr>
          <w:rFonts w:ascii="IRNazanin" w:hAnsi="IRNazanin" w:eastAsia="IRNazanin" w:cs="IRNazanin"/>
          <w:lang w:bidi="fa-IR"/>
          <w:color w:val="111111"/>
          <w:sz w:val="28"/>
          <w:szCs w:val="28"/>
          <w:rtl/>
        </w:rPr>
        <w:t xml:space="preserve">مهدی الیه : کتاب اول بجهت  میرزا محمدعلی سمت تحریر   یافتهزادالمسافر 6</w:t>
      </w:r>
    </w:p>
    <w:p>
      <w:pPr>
        <w:pStyle w:val="BookText"/>
      </w:pPr>
      <w:r>
        <w:rPr>
          <w:rFonts w:ascii="IRNazanin" w:hAnsi="IRNazanin" w:eastAsia="IRNazanin" w:cs="IRNazanin"/>
          <w:lang w:bidi="fa-IR"/>
          <w:color w:val="111111"/>
          <w:sz w:val="28"/>
          <w:szCs w:val="28"/>
          <w:rtl/>
        </w:rPr>
        <w:t xml:space="preserve">همه اطلاعات : 203 -  زادالمسافر   طب- (  15168 ) -  نسخه کامل و مذیل است به کتاب سراج المنیر بزبان فارسی  تالیف  قاضی  محمد - شریف بن شمس الدین محمد کاشف شیرازی  ، -   نسخ (کتاب اخیر نستعلیق ) کاتب  اسمعیل بن احمد الشریف (کاتب نسخه اخیر ابراهیم - شیرازی )  ، تاریخ تحریر  1259 (کتاب اخیر 1265)  ،  کتاب اول بجهت  میرزا محمدعلی سمت تحریر - یافته  ،  و اوراق آن دارای کمند به شنگرف وجدول به اکلیل و تحریر است ، کاغذ شکری و نخودی ، - عناوین هر دو کتاب بشنگرف ، جلد تیماج ضربی ، 15 س ، 225 گ 2/14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واقف دکتر علی - عرفانیان ، تاریخ وقف آبان 1365 ،زادالمسافر 6</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3" w:name="pg8350_56057"/>
    <w:bookmarkEnd w:id="413"/>
    <w:p>
      <w:pPr>
        <w:pStyle w:val="Heading3"/>
      </w:pPr>
      <w:bookmarkStart w:id="2414" w:name="_Toc416"/>
      <w:r>
        <w:t>410- زادالمسافر 7</w:t>
      </w:r>
      <w:bookmarkEnd w:id="2414"/>
    </w:p>
    <w:p>
      <w:pPr>
        <w:pStyle w:val="BookText"/>
      </w:pPr>
      <w:r>
        <w:rPr>
          <w:rFonts w:ascii="IRNazanin" w:hAnsi="IRNazanin" w:eastAsia="IRNazanin" w:cs="IRNazanin"/>
          <w:lang w:bidi="fa-IR"/>
          <w:color w:val="111111"/>
          <w:sz w:val="28"/>
          <w:szCs w:val="28"/>
          <w:rtl/>
        </w:rPr>
        <w:t xml:space="preserve">اطلاعات کتاب اصلی : زادالمسافر 7</w:t>
      </w:r>
    </w:p>
    <w:p>
      <w:pPr>
        <w:pStyle w:val="BookText"/>
      </w:pPr>
      <w:r>
        <w:rPr>
          <w:rFonts w:ascii="IRNazanin" w:hAnsi="IRNazanin" w:eastAsia="IRNazanin" w:cs="IRNazanin"/>
          <w:lang w:bidi="fa-IR"/>
          <w:color w:val="111111"/>
          <w:sz w:val="28"/>
          <w:szCs w:val="28"/>
          <w:rtl/>
        </w:rPr>
        <w:t xml:space="preserve">در صفحات : 249تا257زادالمسافر 7</w:t>
      </w:r>
    </w:p>
    <w:p>
      <w:pPr>
        <w:pStyle w:val="BookText"/>
      </w:pPr>
      <w:r>
        <w:rPr>
          <w:rFonts w:ascii="IRNazanin" w:hAnsi="IRNazanin" w:eastAsia="IRNazanin" w:cs="IRNazanin"/>
          <w:lang w:bidi="fa-IR"/>
          <w:color w:val="111111"/>
          <w:sz w:val="28"/>
          <w:szCs w:val="28"/>
          <w:rtl/>
        </w:rPr>
        <w:t xml:space="preserve">کد دستیابی کتاب : 8947زادالمسافر 7</w:t>
      </w:r>
    </w:p>
    <w:p>
      <w:pPr>
        <w:pStyle w:val="BookText"/>
      </w:pPr>
      <w:r>
        <w:rPr>
          <w:rFonts w:ascii="IRNazanin" w:hAnsi="IRNazanin" w:eastAsia="IRNazanin" w:cs="IRNazanin"/>
          <w:lang w:bidi="fa-IR"/>
          <w:color w:val="111111"/>
          <w:sz w:val="28"/>
          <w:szCs w:val="28"/>
          <w:rtl/>
        </w:rPr>
        <w:t xml:space="preserve">زبان کتاب : فارسیزادالمسافر 7</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7</w:t>
      </w:r>
    </w:p>
    <w:p>
      <w:pPr>
        <w:pStyle w:val="BookText"/>
      </w:pPr>
      <w:r>
        <w:rPr>
          <w:rFonts w:ascii="IRNazanin" w:hAnsi="IRNazanin" w:eastAsia="IRNazanin" w:cs="IRNazanin"/>
          <w:lang w:bidi="fa-IR"/>
          <w:color w:val="111111"/>
          <w:sz w:val="28"/>
          <w:szCs w:val="28"/>
          <w:rtl/>
        </w:rPr>
        <w:t xml:space="preserve">کاتب : علی اکبربن ابوالقاسمزادالمسافر 7</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7</w:t>
      </w:r>
    </w:p>
    <w:p>
      <w:pPr>
        <w:pStyle w:val="BookText"/>
      </w:pPr>
      <w:r>
        <w:rPr>
          <w:rFonts w:ascii="IRNazanin" w:hAnsi="IRNazanin" w:eastAsia="IRNazanin" w:cs="IRNazanin"/>
          <w:lang w:bidi="fa-IR"/>
          <w:color w:val="111111"/>
          <w:sz w:val="28"/>
          <w:szCs w:val="28"/>
          <w:rtl/>
        </w:rPr>
        <w:t xml:space="preserve">تاریخ تالیف : سنه 1141زادالمسافر 7</w:t>
      </w:r>
    </w:p>
    <w:p>
      <w:pPr>
        <w:pStyle w:val="BookText"/>
      </w:pPr>
      <w:r>
        <w:rPr>
          <w:rFonts w:ascii="IRNazanin" w:hAnsi="IRNazanin" w:eastAsia="IRNazanin" w:cs="IRNazanin"/>
          <w:lang w:bidi="fa-IR"/>
          <w:color w:val="111111"/>
          <w:sz w:val="28"/>
          <w:szCs w:val="28"/>
          <w:rtl/>
        </w:rPr>
        <w:t xml:space="preserve">موضوعات : طبزادالمسافر 7</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7</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7</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7</w:t>
      </w:r>
    </w:p>
    <w:p>
      <w:pPr>
        <w:pStyle w:val="BookText"/>
      </w:pPr>
      <w:r>
        <w:rPr>
          <w:rFonts w:ascii="IRNazanin" w:hAnsi="IRNazanin" w:eastAsia="IRNazanin" w:cs="IRNazanin"/>
          <w:lang w:bidi="fa-IR"/>
          <w:color w:val="111111"/>
          <w:sz w:val="28"/>
          <w:szCs w:val="28"/>
          <w:rtl/>
        </w:rPr>
        <w:t xml:space="preserve">نسخه های مکرر این کتاب : زادالمسافر 7</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7</w:t>
      </w:r>
    </w:p>
    <w:p>
      <w:pPr>
        <w:pStyle w:val="BookText"/>
      </w:pPr>
      <w:r>
        <w:rPr>
          <w:rFonts w:ascii="IRNazanin" w:hAnsi="IRNazanin" w:eastAsia="IRNazanin" w:cs="IRNazanin"/>
          <w:lang w:bidi="fa-IR"/>
          <w:color w:val="111111"/>
          <w:sz w:val="28"/>
          <w:szCs w:val="28"/>
          <w:rtl/>
        </w:rPr>
        <w:t xml:space="preserve">در صفحات : 255تا255زادالمسافر 7</w:t>
      </w:r>
    </w:p>
    <w:p>
      <w:pPr>
        <w:pStyle w:val="BookText"/>
      </w:pPr>
      <w:r>
        <w:rPr>
          <w:rFonts w:ascii="IRNazanin" w:hAnsi="IRNazanin" w:eastAsia="IRNazanin" w:cs="IRNazanin"/>
          <w:lang w:bidi="fa-IR"/>
          <w:color w:val="111111"/>
          <w:sz w:val="28"/>
          <w:szCs w:val="28"/>
          <w:rtl/>
        </w:rPr>
        <w:t xml:space="preserve">ردیف کتاب   : 7زادالمسافر 7</w:t>
      </w:r>
    </w:p>
    <w:p>
      <w:pPr>
        <w:pStyle w:val="BookText"/>
      </w:pPr>
      <w:r>
        <w:rPr>
          <w:rFonts w:ascii="IRNazanin" w:hAnsi="IRNazanin" w:eastAsia="IRNazanin" w:cs="IRNazanin"/>
          <w:lang w:bidi="fa-IR"/>
          <w:color w:val="111111"/>
          <w:sz w:val="28"/>
          <w:szCs w:val="28"/>
          <w:rtl/>
        </w:rPr>
        <w:t xml:space="preserve">کد دستیابی کتاب : 12576زادالمسافر 7</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7</w:t>
      </w:r>
    </w:p>
    <w:p>
      <w:pPr>
        <w:pStyle w:val="BookText"/>
      </w:pPr>
      <w:r>
        <w:rPr>
          <w:rFonts w:ascii="IRNazanin" w:hAnsi="IRNazanin" w:eastAsia="IRNazanin" w:cs="IRNazanin"/>
          <w:lang w:bidi="fa-IR"/>
          <w:color w:val="111111"/>
          <w:sz w:val="28"/>
          <w:szCs w:val="28"/>
          <w:rtl/>
        </w:rPr>
        <w:t xml:space="preserve">شهر : مشهدزادالمسافر 7</w:t>
      </w:r>
    </w:p>
    <w:p>
      <w:pPr>
        <w:pStyle w:val="BookText"/>
      </w:pPr>
      <w:r>
        <w:rPr>
          <w:rFonts w:ascii="IRNazanin" w:hAnsi="IRNazanin" w:eastAsia="IRNazanin" w:cs="IRNazanin"/>
          <w:lang w:bidi="fa-IR"/>
          <w:color w:val="111111"/>
          <w:sz w:val="28"/>
          <w:szCs w:val="28"/>
          <w:rtl/>
        </w:rPr>
        <w:t xml:space="preserve">مولف : محمدبن زکریا رازیزادالمسافر 7</w:t>
      </w:r>
    </w:p>
    <w:p>
      <w:pPr>
        <w:pStyle w:val="BookText"/>
      </w:pPr>
      <w:r>
        <w:rPr>
          <w:rFonts w:ascii="IRNazanin" w:hAnsi="IRNazanin" w:eastAsia="IRNazanin" w:cs="IRNazanin"/>
          <w:lang w:bidi="fa-IR"/>
          <w:color w:val="111111"/>
          <w:sz w:val="28"/>
          <w:szCs w:val="28"/>
          <w:rtl/>
        </w:rPr>
        <w:t xml:space="preserve">تاریخ کتابت : سه شنبه 26 شوال 1237زادالمسافر 7</w:t>
      </w:r>
    </w:p>
    <w:p>
      <w:pPr>
        <w:pStyle w:val="BookText"/>
      </w:pPr>
      <w:r>
        <w:rPr>
          <w:rFonts w:ascii="IRNazanin" w:hAnsi="IRNazanin" w:eastAsia="IRNazanin" w:cs="IRNazanin"/>
          <w:lang w:bidi="fa-IR"/>
          <w:color w:val="111111"/>
          <w:sz w:val="28"/>
          <w:szCs w:val="28"/>
          <w:rtl/>
        </w:rPr>
        <w:t xml:space="preserve">محل کتابت : قریه زرقانزادالمسافر 7</w:t>
      </w:r>
    </w:p>
    <w:p>
      <w:pPr>
        <w:pStyle w:val="BookText"/>
      </w:pPr>
      <w:r>
        <w:rPr>
          <w:rFonts w:ascii="IRNazanin" w:hAnsi="IRNazanin" w:eastAsia="IRNazanin" w:cs="IRNazanin"/>
          <w:lang w:bidi="fa-IR"/>
          <w:color w:val="111111"/>
          <w:sz w:val="28"/>
          <w:szCs w:val="28"/>
          <w:rtl/>
        </w:rPr>
        <w:t xml:space="preserve">موضوعات : طبزادالمسافر 7</w:t>
      </w:r>
    </w:p>
    <w:p>
      <w:pPr>
        <w:pStyle w:val="BookText"/>
      </w:pPr>
      <w:r>
        <w:rPr>
          <w:rFonts w:ascii="IRNazanin" w:hAnsi="IRNazanin" w:eastAsia="IRNazanin" w:cs="IRNazanin"/>
          <w:lang w:bidi="fa-IR"/>
          <w:color w:val="111111"/>
          <w:sz w:val="28"/>
          <w:szCs w:val="28"/>
          <w:rtl/>
        </w:rPr>
        <w:t xml:space="preserve">بخش بندی : در شش - ورق ،زادالمسافر 7</w:t>
      </w:r>
    </w:p>
    <w:p>
      <w:pPr>
        <w:pStyle w:val="BookText"/>
      </w:pPr>
      <w:r>
        <w:rPr>
          <w:rFonts w:ascii="IRNazanin" w:hAnsi="IRNazanin" w:eastAsia="IRNazanin" w:cs="IRNazanin"/>
          <w:lang w:bidi="fa-IR"/>
          <w:color w:val="111111"/>
          <w:sz w:val="28"/>
          <w:szCs w:val="28"/>
          <w:rtl/>
        </w:rPr>
        <w:t xml:space="preserve">همه اطلاعات : 204 -  زادالمسافر   طب- (  12576 ) -  مذیل است به ترجمه فارسی رساله برء الساعة  تالیف  محمدبن زکریا رازی   در شش - ورق ، - آغاز :  "این کتاب از محمد زکریا است از برای هر مرض دوائی ذکر فرموده " ، - انجام :  "و معجون بکوبی میل نمایند" ، -   نستعلیق ، کاتب نامعلوم  ، تاریخ تحریر  سه شنبه 26 شوال 1237 ، محل تحریر  قریه زرقان  ،  کاغذ - نخودی ، عناوین به شنگرف ، 19 س ، 82 گ 5/8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جلد تیماج مشکی  مستعمل  ،  واقف حسین کی - استوان ، تاریخ وقف آبان 1348 ،زادالمسافر 7</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4" w:name="pg8350_56058"/>
    <w:bookmarkEnd w:id="414"/>
    <w:p>
      <w:pPr>
        <w:pStyle w:val="Heading3"/>
      </w:pPr>
      <w:bookmarkStart w:id="2415" w:name="_Toc417"/>
      <w:r>
        <w:t>411- زادالمسافر 8</w:t>
      </w:r>
      <w:bookmarkEnd w:id="2415"/>
    </w:p>
    <w:p>
      <w:pPr>
        <w:pStyle w:val="BookText"/>
      </w:pPr>
      <w:r>
        <w:rPr>
          <w:rFonts w:ascii="IRNazanin" w:hAnsi="IRNazanin" w:eastAsia="IRNazanin" w:cs="IRNazanin"/>
          <w:lang w:bidi="fa-IR"/>
          <w:color w:val="111111"/>
          <w:sz w:val="28"/>
          <w:szCs w:val="28"/>
          <w:rtl/>
        </w:rPr>
        <w:t xml:space="preserve">اطلاعات کتاب اصلی : زادالمسافر 8</w:t>
      </w:r>
    </w:p>
    <w:p>
      <w:pPr>
        <w:pStyle w:val="BookText"/>
      </w:pPr>
      <w:r>
        <w:rPr>
          <w:rFonts w:ascii="IRNazanin" w:hAnsi="IRNazanin" w:eastAsia="IRNazanin" w:cs="IRNazanin"/>
          <w:lang w:bidi="fa-IR"/>
          <w:color w:val="111111"/>
          <w:sz w:val="28"/>
          <w:szCs w:val="28"/>
          <w:rtl/>
        </w:rPr>
        <w:t xml:space="preserve">در صفحات : 249تا257زادالمسافر 8</w:t>
      </w:r>
    </w:p>
    <w:p>
      <w:pPr>
        <w:pStyle w:val="BookText"/>
      </w:pPr>
      <w:r>
        <w:rPr>
          <w:rFonts w:ascii="IRNazanin" w:hAnsi="IRNazanin" w:eastAsia="IRNazanin" w:cs="IRNazanin"/>
          <w:lang w:bidi="fa-IR"/>
          <w:color w:val="111111"/>
          <w:sz w:val="28"/>
          <w:szCs w:val="28"/>
          <w:rtl/>
        </w:rPr>
        <w:t xml:space="preserve">کد دستیابی کتاب : 8947زادالمسافر 8</w:t>
      </w:r>
    </w:p>
    <w:p>
      <w:pPr>
        <w:pStyle w:val="BookText"/>
      </w:pPr>
      <w:r>
        <w:rPr>
          <w:rFonts w:ascii="IRNazanin" w:hAnsi="IRNazanin" w:eastAsia="IRNazanin" w:cs="IRNazanin"/>
          <w:lang w:bidi="fa-IR"/>
          <w:color w:val="111111"/>
          <w:sz w:val="28"/>
          <w:szCs w:val="28"/>
          <w:rtl/>
        </w:rPr>
        <w:t xml:space="preserve">زبان کتاب : فارسیزادالمسافر 8</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8</w:t>
      </w:r>
    </w:p>
    <w:p>
      <w:pPr>
        <w:pStyle w:val="BookText"/>
      </w:pPr>
      <w:r>
        <w:rPr>
          <w:rFonts w:ascii="IRNazanin" w:hAnsi="IRNazanin" w:eastAsia="IRNazanin" w:cs="IRNazanin"/>
          <w:lang w:bidi="fa-IR"/>
          <w:color w:val="111111"/>
          <w:sz w:val="28"/>
          <w:szCs w:val="28"/>
          <w:rtl/>
        </w:rPr>
        <w:t xml:space="preserve">کاتب : علی اکبربن ابوالقاسمزادالمسافر 8</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8</w:t>
      </w:r>
    </w:p>
    <w:p>
      <w:pPr>
        <w:pStyle w:val="BookText"/>
      </w:pPr>
      <w:r>
        <w:rPr>
          <w:rFonts w:ascii="IRNazanin" w:hAnsi="IRNazanin" w:eastAsia="IRNazanin" w:cs="IRNazanin"/>
          <w:lang w:bidi="fa-IR"/>
          <w:color w:val="111111"/>
          <w:sz w:val="28"/>
          <w:szCs w:val="28"/>
          <w:rtl/>
        </w:rPr>
        <w:t xml:space="preserve">تاریخ تالیف : سنه 1141زادالمسافر 8</w:t>
      </w:r>
    </w:p>
    <w:p>
      <w:pPr>
        <w:pStyle w:val="BookText"/>
      </w:pPr>
      <w:r>
        <w:rPr>
          <w:rFonts w:ascii="IRNazanin" w:hAnsi="IRNazanin" w:eastAsia="IRNazanin" w:cs="IRNazanin"/>
          <w:lang w:bidi="fa-IR"/>
          <w:color w:val="111111"/>
          <w:sz w:val="28"/>
          <w:szCs w:val="28"/>
          <w:rtl/>
        </w:rPr>
        <w:t xml:space="preserve">موضوعات : طبزادالمسافر 8</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8</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8</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8</w:t>
      </w:r>
    </w:p>
    <w:p>
      <w:pPr>
        <w:pStyle w:val="BookText"/>
      </w:pPr>
      <w:r>
        <w:rPr>
          <w:rFonts w:ascii="IRNazanin" w:hAnsi="IRNazanin" w:eastAsia="IRNazanin" w:cs="IRNazanin"/>
          <w:lang w:bidi="fa-IR"/>
          <w:color w:val="111111"/>
          <w:sz w:val="28"/>
          <w:szCs w:val="28"/>
          <w:rtl/>
        </w:rPr>
        <w:t xml:space="preserve">نسخه های مکرر این کتاب : زادالمسافر 8</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8</w:t>
      </w:r>
    </w:p>
    <w:p>
      <w:pPr>
        <w:pStyle w:val="BookText"/>
      </w:pPr>
      <w:r>
        <w:rPr>
          <w:rFonts w:ascii="IRNazanin" w:hAnsi="IRNazanin" w:eastAsia="IRNazanin" w:cs="IRNazanin"/>
          <w:lang w:bidi="fa-IR"/>
          <w:color w:val="111111"/>
          <w:sz w:val="28"/>
          <w:szCs w:val="28"/>
          <w:rtl/>
        </w:rPr>
        <w:t xml:space="preserve">در صفحات : 255تا255زادالمسافر 8</w:t>
      </w:r>
    </w:p>
    <w:p>
      <w:pPr>
        <w:pStyle w:val="BookText"/>
      </w:pPr>
      <w:r>
        <w:rPr>
          <w:rFonts w:ascii="IRNazanin" w:hAnsi="IRNazanin" w:eastAsia="IRNazanin" w:cs="IRNazanin"/>
          <w:lang w:bidi="fa-IR"/>
          <w:color w:val="111111"/>
          <w:sz w:val="28"/>
          <w:szCs w:val="28"/>
          <w:rtl/>
        </w:rPr>
        <w:t xml:space="preserve">ردیف کتاب   : 8زادالمسافر 8</w:t>
      </w:r>
    </w:p>
    <w:p>
      <w:pPr>
        <w:pStyle w:val="BookText"/>
      </w:pPr>
      <w:r>
        <w:rPr>
          <w:rFonts w:ascii="IRNazanin" w:hAnsi="IRNazanin" w:eastAsia="IRNazanin" w:cs="IRNazanin"/>
          <w:lang w:bidi="fa-IR"/>
          <w:color w:val="111111"/>
          <w:sz w:val="28"/>
          <w:szCs w:val="28"/>
          <w:rtl/>
        </w:rPr>
        <w:t xml:space="preserve">کد دستیابی کتاب : 11965زادالمسافر 8</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8</w:t>
      </w:r>
    </w:p>
    <w:p>
      <w:pPr>
        <w:pStyle w:val="BookText"/>
      </w:pPr>
      <w:r>
        <w:rPr>
          <w:rFonts w:ascii="IRNazanin" w:hAnsi="IRNazanin" w:eastAsia="IRNazanin" w:cs="IRNazanin"/>
          <w:lang w:bidi="fa-IR"/>
          <w:color w:val="111111"/>
          <w:sz w:val="28"/>
          <w:szCs w:val="28"/>
          <w:rtl/>
        </w:rPr>
        <w:t xml:space="preserve">شهر : مشهدزادالمسافر 8</w:t>
      </w:r>
    </w:p>
    <w:p>
      <w:pPr>
        <w:pStyle w:val="BookText"/>
      </w:pPr>
      <w:r>
        <w:rPr>
          <w:rFonts w:ascii="IRNazanin" w:hAnsi="IRNazanin" w:eastAsia="IRNazanin" w:cs="IRNazanin"/>
          <w:lang w:bidi="fa-IR"/>
          <w:color w:val="111111"/>
          <w:sz w:val="28"/>
          <w:szCs w:val="28"/>
          <w:rtl/>
        </w:rPr>
        <w:t xml:space="preserve">تاریخ کتابت : قرن سیزدهمزادالمسافر 8</w:t>
      </w:r>
    </w:p>
    <w:p>
      <w:pPr>
        <w:pStyle w:val="BookText"/>
      </w:pPr>
      <w:r>
        <w:rPr>
          <w:rFonts w:ascii="IRNazanin" w:hAnsi="IRNazanin" w:eastAsia="IRNazanin" w:cs="IRNazanin"/>
          <w:lang w:bidi="fa-IR"/>
          <w:color w:val="111111"/>
          <w:sz w:val="28"/>
          <w:szCs w:val="28"/>
          <w:rtl/>
        </w:rPr>
        <w:t xml:space="preserve">موضوعات : طبزادالمسافر 8</w:t>
      </w:r>
    </w:p>
    <w:p>
      <w:pPr>
        <w:pStyle w:val="BookText"/>
      </w:pPr>
      <w:r>
        <w:rPr>
          <w:rFonts w:ascii="IRNazanin" w:hAnsi="IRNazanin" w:eastAsia="IRNazanin" w:cs="IRNazanin"/>
          <w:lang w:bidi="fa-IR"/>
          <w:color w:val="111111"/>
          <w:sz w:val="28"/>
          <w:szCs w:val="28"/>
          <w:rtl/>
        </w:rPr>
        <w:t xml:space="preserve">آسیب دیدگی : چند ورقی از آخر نسخه ساقط است ،زادالمسافر 8</w:t>
      </w:r>
    </w:p>
    <w:p>
      <w:pPr>
        <w:pStyle w:val="BookText"/>
      </w:pPr>
      <w:r>
        <w:rPr>
          <w:rFonts w:ascii="IRNazanin" w:hAnsi="IRNazanin" w:eastAsia="IRNazanin" w:cs="IRNazanin"/>
          <w:lang w:bidi="fa-IR"/>
          <w:color w:val="111111"/>
          <w:sz w:val="28"/>
          <w:szCs w:val="28"/>
          <w:rtl/>
        </w:rPr>
        <w:t xml:space="preserve">همه اطلاعات : 205 -  زادالمسافر   طب- (  11965 ) -  چند ورقی از آخر نسخه ساقط است ، - انجام موجود :  "روغن گل سرخ بقدر حاجت " ، -   نستعلیق شکسته ، کاتب نامعلوم  ، تاریخ تحریر  قرن سیزدهم  ،  کاغذ نخودی ، عناوین به - شنگرف ، 19 س ، 35 گ 17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جلد مقوا بارویه پارچه  ،  واقف  محمدباقر حسانی ، تاریخ وقف - اردیبهشت 1361 ،زادالمسافر 8</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5" w:name="pg8350_56059"/>
    <w:bookmarkEnd w:id="415"/>
    <w:p>
      <w:pPr>
        <w:pStyle w:val="Heading3"/>
      </w:pPr>
      <w:bookmarkStart w:id="2416" w:name="_Toc418"/>
      <w:r>
        <w:t>412- زادالمسافر 9</w:t>
      </w:r>
      <w:bookmarkEnd w:id="2416"/>
    </w:p>
    <w:p>
      <w:pPr>
        <w:pStyle w:val="BookText"/>
      </w:pPr>
      <w:r>
        <w:rPr>
          <w:rFonts w:ascii="IRNazanin" w:hAnsi="IRNazanin" w:eastAsia="IRNazanin" w:cs="IRNazanin"/>
          <w:lang w:bidi="fa-IR"/>
          <w:color w:val="111111"/>
          <w:sz w:val="28"/>
          <w:szCs w:val="28"/>
          <w:rtl/>
        </w:rPr>
        <w:t xml:space="preserve">اطلاعات کتاب اصلی : زادالمسافر 9</w:t>
      </w:r>
    </w:p>
    <w:p>
      <w:pPr>
        <w:pStyle w:val="BookText"/>
      </w:pPr>
      <w:r>
        <w:rPr>
          <w:rFonts w:ascii="IRNazanin" w:hAnsi="IRNazanin" w:eastAsia="IRNazanin" w:cs="IRNazanin"/>
          <w:lang w:bidi="fa-IR"/>
          <w:color w:val="111111"/>
          <w:sz w:val="28"/>
          <w:szCs w:val="28"/>
          <w:rtl/>
        </w:rPr>
        <w:t xml:space="preserve">در صفحات : 249تا257زادالمسافر 9</w:t>
      </w:r>
    </w:p>
    <w:p>
      <w:pPr>
        <w:pStyle w:val="BookText"/>
      </w:pPr>
      <w:r>
        <w:rPr>
          <w:rFonts w:ascii="IRNazanin" w:hAnsi="IRNazanin" w:eastAsia="IRNazanin" w:cs="IRNazanin"/>
          <w:lang w:bidi="fa-IR"/>
          <w:color w:val="111111"/>
          <w:sz w:val="28"/>
          <w:szCs w:val="28"/>
          <w:rtl/>
        </w:rPr>
        <w:t xml:space="preserve">کد دستیابی کتاب : 8947زادالمسافر 9</w:t>
      </w:r>
    </w:p>
    <w:p>
      <w:pPr>
        <w:pStyle w:val="BookText"/>
      </w:pPr>
      <w:r>
        <w:rPr>
          <w:rFonts w:ascii="IRNazanin" w:hAnsi="IRNazanin" w:eastAsia="IRNazanin" w:cs="IRNazanin"/>
          <w:lang w:bidi="fa-IR"/>
          <w:color w:val="111111"/>
          <w:sz w:val="28"/>
          <w:szCs w:val="28"/>
          <w:rtl/>
        </w:rPr>
        <w:t xml:space="preserve">زبان کتاب : فارسیزادالمسافر 9</w:t>
      </w:r>
    </w:p>
    <w:p>
      <w:pPr>
        <w:pStyle w:val="BookText"/>
      </w:pPr>
      <w:r>
        <w:rPr>
          <w:rFonts w:ascii="IRNazanin" w:hAnsi="IRNazanin" w:eastAsia="IRNazanin" w:cs="IRNazanin"/>
          <w:lang w:bidi="fa-IR"/>
          <w:color w:val="111111"/>
          <w:sz w:val="28"/>
          <w:szCs w:val="28"/>
          <w:rtl/>
        </w:rPr>
        <w:t xml:space="preserve">مولف : محمد مهدی بن علی نقی الشریفزادالمسافر 9</w:t>
      </w:r>
    </w:p>
    <w:p>
      <w:pPr>
        <w:pStyle w:val="BookText"/>
      </w:pPr>
      <w:r>
        <w:rPr>
          <w:rFonts w:ascii="IRNazanin" w:hAnsi="IRNazanin" w:eastAsia="IRNazanin" w:cs="IRNazanin"/>
          <w:lang w:bidi="fa-IR"/>
          <w:color w:val="111111"/>
          <w:sz w:val="28"/>
          <w:szCs w:val="28"/>
          <w:rtl/>
        </w:rPr>
        <w:t xml:space="preserve">کاتب : علی اکبربن ابوالقاسمزادالمسافر 9</w:t>
      </w:r>
    </w:p>
    <w:p>
      <w:pPr>
        <w:pStyle w:val="BookText"/>
      </w:pPr>
      <w:r>
        <w:rPr>
          <w:rFonts w:ascii="IRNazanin" w:hAnsi="IRNazanin" w:eastAsia="IRNazanin" w:cs="IRNazanin"/>
          <w:lang w:bidi="fa-IR"/>
          <w:color w:val="111111"/>
          <w:sz w:val="28"/>
          <w:szCs w:val="28"/>
          <w:rtl/>
        </w:rPr>
        <w:t xml:space="preserve">تاریخ کتابت : جمادی الثانی 1245زادالمسافر 9</w:t>
      </w:r>
    </w:p>
    <w:p>
      <w:pPr>
        <w:pStyle w:val="BookText"/>
      </w:pPr>
      <w:r>
        <w:rPr>
          <w:rFonts w:ascii="IRNazanin" w:hAnsi="IRNazanin" w:eastAsia="IRNazanin" w:cs="IRNazanin"/>
          <w:lang w:bidi="fa-IR"/>
          <w:color w:val="111111"/>
          <w:sz w:val="28"/>
          <w:szCs w:val="28"/>
          <w:rtl/>
        </w:rPr>
        <w:t xml:space="preserve">تاریخ تالیف : سنه 1141زادالمسافر 9</w:t>
      </w:r>
    </w:p>
    <w:p>
      <w:pPr>
        <w:pStyle w:val="BookText"/>
      </w:pPr>
      <w:r>
        <w:rPr>
          <w:rFonts w:ascii="IRNazanin" w:hAnsi="IRNazanin" w:eastAsia="IRNazanin" w:cs="IRNazanin"/>
          <w:lang w:bidi="fa-IR"/>
          <w:color w:val="111111"/>
          <w:sz w:val="28"/>
          <w:szCs w:val="28"/>
          <w:rtl/>
        </w:rPr>
        <w:t xml:space="preserve">موضوعات : طبزادالمسافر 9</w:t>
      </w:r>
    </w:p>
    <w:p>
      <w:pPr>
        <w:pStyle w:val="BookText"/>
      </w:pPr>
      <w:r>
        <w:rPr>
          <w:rFonts w:ascii="IRNazanin" w:hAnsi="IRNazanin" w:eastAsia="IRNazanin" w:cs="IRNazanin"/>
          <w:lang w:bidi="fa-IR"/>
          <w:color w:val="111111"/>
          <w:sz w:val="28"/>
          <w:szCs w:val="28"/>
          <w:rtl/>
        </w:rPr>
        <w:t xml:space="preserve">مهدی الیه : بجهت یکی از دوستان خود بنام میرزا محمد اسمعیلزادالمسافر 9</w:t>
      </w:r>
    </w:p>
    <w:p>
      <w:pPr>
        <w:pStyle w:val="BookText"/>
      </w:pPr>
      <w:r>
        <w:rPr>
          <w:rFonts w:ascii="IRNazanin" w:hAnsi="IRNazanin" w:eastAsia="IRNazanin" w:cs="IRNazanin"/>
          <w:lang w:bidi="fa-IR"/>
          <w:color w:val="111111"/>
          <w:sz w:val="28"/>
          <w:szCs w:val="28"/>
          <w:rtl/>
        </w:rPr>
        <w:t xml:space="preserve">بخش بندی :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نمود،زادالمسافر 9</w:t>
      </w:r>
    </w:p>
    <w:p>
      <w:pPr>
        <w:pStyle w:val="BookText"/>
      </w:pPr>
      <w:r>
        <w:rPr>
          <w:rFonts w:ascii="IRNazanin" w:hAnsi="IRNazanin" w:eastAsia="IRNazanin" w:cs="IRNazanin"/>
          <w:lang w:bidi="fa-IR"/>
          <w:color w:val="111111"/>
          <w:sz w:val="28"/>
          <w:szCs w:val="28"/>
          <w:rtl/>
        </w:rPr>
        <w:t xml:space="preserve">همه اطلاعات : 197 -  زادالمسافر   طب- (  8947 ) - (  فارسی  ) -  مؤلف آن  محمد مهدی بن علی نقی الشریف  است که آن را در  سنه 1141  در - اصفهان   بجهت یکی از دوستان خود بنام میرزا محمد اسمعیل   در دو مطلب بشرح زیر - تالیف نموده : - 1- در تدبیر مسافر و قوانین حفظ صحت ایشان و تدابیر اموری که مسافران را غالبا - اتفاق می افتد ، - 2- در معالجه صنفی چند از امراض که بدون مراجعت بطبیب توان معالجه نمود، - آغاز :  "بسمله سپاسی افزون از خواهش بیماران بشفا" ، - انجام :  "که سهو و نسیان را معذور خواهند داشت " ، -   نستعلیق  ، کاتب  علی اکبربن ابوالقاسم  ، تاریخ تحریر  جمادی الثانی 1245 ،  کاغذ شکری - آهار مهره ، عناوین در حاشیه بشنگرف ، جلد تیماج مشکی یک لا ، مختلف السطور ، 84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واقف علی اصغر حکمت ، تاریخ وقف مهرماه 1340 ،زادالمسافر 9</w:t>
      </w:r>
    </w:p>
    <w:p>
      <w:pPr>
        <w:pStyle w:val="BookText"/>
      </w:pPr>
      <w:r>
        <w:rPr>
          <w:rFonts w:ascii="IRNazanin" w:hAnsi="IRNazanin" w:eastAsia="IRNazanin" w:cs="IRNazanin"/>
          <w:lang w:bidi="fa-IR"/>
          <w:color w:val="111111"/>
          <w:sz w:val="28"/>
          <w:szCs w:val="28"/>
          <w:rtl/>
        </w:rPr>
        <w:t xml:space="preserve">نسخه های مکرر این کتاب : زادالمسافر 9</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جلد19زادالمسافر 9</w:t>
      </w:r>
    </w:p>
    <w:p>
      <w:pPr>
        <w:pStyle w:val="BookText"/>
      </w:pPr>
      <w:r>
        <w:rPr>
          <w:rFonts w:ascii="IRNazanin" w:hAnsi="IRNazanin" w:eastAsia="IRNazanin" w:cs="IRNazanin"/>
          <w:lang w:bidi="fa-IR"/>
          <w:color w:val="111111"/>
          <w:sz w:val="28"/>
          <w:szCs w:val="28"/>
          <w:rtl/>
        </w:rPr>
        <w:t xml:space="preserve">در صفحات : 255تا255زادالمسافر 9</w:t>
      </w:r>
    </w:p>
    <w:p>
      <w:pPr>
        <w:pStyle w:val="BookText"/>
      </w:pPr>
      <w:r>
        <w:rPr>
          <w:rFonts w:ascii="IRNazanin" w:hAnsi="IRNazanin" w:eastAsia="IRNazanin" w:cs="IRNazanin"/>
          <w:lang w:bidi="fa-IR"/>
          <w:color w:val="111111"/>
          <w:sz w:val="28"/>
          <w:szCs w:val="28"/>
          <w:rtl/>
        </w:rPr>
        <w:t xml:space="preserve">ردیف کتاب   : 9زادالمسافر 9</w:t>
      </w:r>
    </w:p>
    <w:p>
      <w:pPr>
        <w:pStyle w:val="BookText"/>
      </w:pPr>
      <w:r>
        <w:rPr>
          <w:rFonts w:ascii="IRNazanin" w:hAnsi="IRNazanin" w:eastAsia="IRNazanin" w:cs="IRNazanin"/>
          <w:lang w:bidi="fa-IR"/>
          <w:color w:val="111111"/>
          <w:sz w:val="28"/>
          <w:szCs w:val="28"/>
          <w:rtl/>
        </w:rPr>
        <w:t xml:space="preserve">کد دستیابی کتاب : 11085زادالمسافر 9</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رضویزادالمسافر 9</w:t>
      </w:r>
    </w:p>
    <w:p>
      <w:pPr>
        <w:pStyle w:val="BookText"/>
      </w:pPr>
      <w:r>
        <w:rPr>
          <w:rFonts w:ascii="IRNazanin" w:hAnsi="IRNazanin" w:eastAsia="IRNazanin" w:cs="IRNazanin"/>
          <w:lang w:bidi="fa-IR"/>
          <w:color w:val="111111"/>
          <w:sz w:val="28"/>
          <w:szCs w:val="28"/>
          <w:rtl/>
        </w:rPr>
        <w:t xml:space="preserve">شهر : مشهدزادالمسافر 9</w:t>
      </w:r>
    </w:p>
    <w:p>
      <w:pPr>
        <w:pStyle w:val="BookText"/>
      </w:pPr>
      <w:r>
        <w:rPr>
          <w:rFonts w:ascii="IRNazanin" w:hAnsi="IRNazanin" w:eastAsia="IRNazanin" w:cs="IRNazanin"/>
          <w:lang w:bidi="fa-IR"/>
          <w:color w:val="111111"/>
          <w:sz w:val="28"/>
          <w:szCs w:val="28"/>
          <w:rtl/>
        </w:rPr>
        <w:t xml:space="preserve">مولف : یوسفیزادالمسافر 9</w:t>
      </w:r>
    </w:p>
    <w:p>
      <w:pPr>
        <w:pStyle w:val="BookText"/>
      </w:pPr>
      <w:r>
        <w:rPr>
          <w:rFonts w:ascii="IRNazanin" w:hAnsi="IRNazanin" w:eastAsia="IRNazanin" w:cs="IRNazanin"/>
          <w:lang w:bidi="fa-IR"/>
          <w:color w:val="111111"/>
          <w:sz w:val="28"/>
          <w:szCs w:val="28"/>
          <w:rtl/>
        </w:rPr>
        <w:t xml:space="preserve">تاریخ کتابت : شنبه ششم رجب 1253زادالمسافر 9</w:t>
      </w:r>
    </w:p>
    <w:p>
      <w:pPr>
        <w:pStyle w:val="BookText"/>
      </w:pPr>
      <w:r>
        <w:rPr>
          <w:rFonts w:ascii="IRNazanin" w:hAnsi="IRNazanin" w:eastAsia="IRNazanin" w:cs="IRNazanin"/>
          <w:lang w:bidi="fa-IR"/>
          <w:color w:val="111111"/>
          <w:sz w:val="28"/>
          <w:szCs w:val="28"/>
          <w:rtl/>
        </w:rPr>
        <w:t xml:space="preserve">موضوعات : طبزادالمسافر 9</w:t>
      </w:r>
    </w:p>
    <w:p>
      <w:pPr>
        <w:pStyle w:val="BookText"/>
      </w:pPr>
      <w:r>
        <w:rPr>
          <w:rFonts w:ascii="IRNazanin" w:hAnsi="IRNazanin" w:eastAsia="IRNazanin" w:cs="IRNazanin"/>
          <w:lang w:bidi="fa-IR"/>
          <w:color w:val="111111"/>
          <w:sz w:val="28"/>
          <w:szCs w:val="28"/>
          <w:rtl/>
        </w:rPr>
        <w:t xml:space="preserve">همه اطلاعات : 206 -  زادالمسافر   طب- (  11085 ) -  این نسخه مذیل است به رساله جامع الفواید از تالیفات  یوسفی   مذکور در ذیل - زادالمسافر موصوف تحت رقم 10311 ، -    نستعلیق ، کاتب نامعلوم  ، تاریخ تحریر  شنبه ششم رجب 1253 ،  کاغذ شکری آهاری ، جلد - تیماج مشکی یک لا ، 15 س ، 159 گ 5/14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  واقف محمد تقی  احمدی ، تاریخ وقف مردادماه - 1351 ،زادالمسافر 9</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6" w:name="pg8350_56060"/>
    <w:bookmarkEnd w:id="416"/>
    <w:p>
      <w:pPr>
        <w:pStyle w:val="Heading3"/>
      </w:pPr>
      <w:bookmarkStart w:id="2417" w:name="_Toc419"/>
      <w:r>
        <w:t>413- زادالمسافر فی معرفه رسم فضل الدائر</w:t>
      </w:r>
      <w:bookmarkEnd w:id="241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دفتر2زادالمسافر فی معرفه رسم فضل الدائر</w:t>
      </w:r>
    </w:p>
    <w:p>
      <w:pPr>
        <w:pStyle w:val="BookText"/>
      </w:pPr>
      <w:r>
        <w:rPr>
          <w:rFonts w:ascii="IRNazanin" w:hAnsi="IRNazanin" w:eastAsia="IRNazanin" w:cs="IRNazanin"/>
          <w:lang w:bidi="fa-IR"/>
          <w:color w:val="111111"/>
          <w:sz w:val="28"/>
          <w:szCs w:val="28"/>
          <w:rtl/>
        </w:rPr>
        <w:t xml:space="preserve">در صفحات : 229تا229زادالمسافر فی معرفه رسم فضل الدائر</w:t>
      </w:r>
    </w:p>
    <w:p>
      <w:pPr>
        <w:pStyle w:val="BookText"/>
      </w:pPr>
      <w:r>
        <w:rPr>
          <w:rFonts w:ascii="IRNazanin" w:hAnsi="IRNazanin" w:eastAsia="IRNazanin" w:cs="IRNazanin"/>
          <w:lang w:bidi="fa-IR"/>
          <w:color w:val="111111"/>
          <w:sz w:val="28"/>
          <w:szCs w:val="28"/>
          <w:rtl/>
        </w:rPr>
        <w:t xml:space="preserve">کد دستیابی کتاب : ش 1 مجموعه 7572.زادالمسافر فی معرفه رسم فضل الدائر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دو)زادالمسافر فی معرفه رسم فضل الدائر</w:t>
      </w:r>
    </w:p>
    <w:p>
      <w:pPr>
        <w:pStyle w:val="BookText"/>
      </w:pPr>
      <w:r>
        <w:rPr>
          <w:rFonts w:ascii="IRNazanin" w:hAnsi="IRNazanin" w:eastAsia="IRNazanin" w:cs="IRNazanin"/>
          <w:lang w:bidi="fa-IR"/>
          <w:color w:val="111111"/>
          <w:sz w:val="28"/>
          <w:szCs w:val="28"/>
          <w:rtl/>
        </w:rPr>
        <w:t xml:space="preserve">شهر : تهرانزادالمسافر فی معرفه رسم فضل الدائر</w:t>
      </w:r>
    </w:p>
    <w:p>
      <w:pPr>
        <w:pStyle w:val="BookText"/>
      </w:pPr>
      <w:r>
        <w:rPr>
          <w:rFonts w:ascii="IRNazanin" w:hAnsi="IRNazanin" w:eastAsia="IRNazanin" w:cs="IRNazanin"/>
          <w:lang w:bidi="fa-IR"/>
          <w:color w:val="111111"/>
          <w:sz w:val="28"/>
          <w:szCs w:val="28"/>
          <w:rtl/>
        </w:rPr>
        <w:t xml:space="preserve">مولف : شهاب الدین ابی العباس احمد محمدیزادالمسافر فی معرفه رسم فضل الدائر</w:t>
      </w:r>
    </w:p>
    <w:p>
      <w:pPr>
        <w:pStyle w:val="BookText"/>
      </w:pPr>
      <w:r>
        <w:rPr>
          <w:rFonts w:ascii="IRNazanin" w:hAnsi="IRNazanin" w:eastAsia="IRNazanin" w:cs="IRNazanin"/>
          <w:lang w:bidi="fa-IR"/>
          <w:color w:val="111111"/>
          <w:sz w:val="28"/>
          <w:szCs w:val="28"/>
          <w:rtl/>
        </w:rPr>
        <w:t xml:space="preserve">همه اطلاعات : زادالمسافر فی معرفه رسم فضل الدائر  : شهاب الدین ابی العباس احمد محمدی  ، -  ش 1 مجموعه 7572.زادالمسافر فی معرفه رسم فضل الدائر</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7" w:name="pg8350_56061"/>
    <w:bookmarkEnd w:id="417"/>
    <w:p>
      <w:pPr>
        <w:pStyle w:val="Heading3"/>
      </w:pPr>
      <w:bookmarkStart w:id="2418" w:name="_Toc420"/>
      <w:r>
        <w:t>414- زادالمسافر وعتادالمسامر</w:t>
      </w:r>
      <w:bookmarkEnd w:id="241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دفتر4زادالمسافر وعتادالمسامر</w:t>
      </w:r>
    </w:p>
    <w:p>
      <w:pPr>
        <w:pStyle w:val="BookText"/>
      </w:pPr>
      <w:r>
        <w:rPr>
          <w:rFonts w:ascii="IRNazanin" w:hAnsi="IRNazanin" w:eastAsia="IRNazanin" w:cs="IRNazanin"/>
          <w:lang w:bidi="fa-IR"/>
          <w:color w:val="111111"/>
          <w:sz w:val="28"/>
          <w:szCs w:val="28"/>
          <w:rtl/>
        </w:rPr>
        <w:t xml:space="preserve">در صفحات : 302تا302زادالمسافر وعتادالمسامر</w:t>
      </w:r>
    </w:p>
    <w:p>
      <w:pPr>
        <w:pStyle w:val="BookText"/>
      </w:pPr>
      <w:r>
        <w:rPr>
          <w:rFonts w:ascii="IRNazanin" w:hAnsi="IRNazanin" w:eastAsia="IRNazanin" w:cs="IRNazanin"/>
          <w:lang w:bidi="fa-IR"/>
          <w:color w:val="111111"/>
          <w:sz w:val="28"/>
          <w:szCs w:val="28"/>
          <w:rtl/>
        </w:rPr>
        <w:t xml:space="preserve">کد دستیابی کتاب : ش 3607زادالمسافر وعتادالمسامر</w:t>
      </w:r>
    </w:p>
    <w:p>
      <w:pPr>
        <w:pStyle w:val="BookText"/>
      </w:pPr>
      <w:r>
        <w:rPr>
          <w:rFonts w:ascii="IRNazanin" w:hAnsi="IRNazanin" w:eastAsia="IRNazanin" w:cs="IRNazanin"/>
          <w:lang w:bidi="fa-IR"/>
          <w:color w:val="111111"/>
          <w:sz w:val="28"/>
          <w:szCs w:val="28"/>
          <w:rtl/>
        </w:rPr>
        <w:t xml:space="preserve">نام کتابخانه : مجموعه کتابخانه ملیزادالمسافر وعتادالمسامر</w:t>
      </w:r>
    </w:p>
    <w:p>
      <w:pPr>
        <w:pStyle w:val="BookText"/>
      </w:pPr>
      <w:r>
        <w:rPr>
          <w:rFonts w:ascii="IRNazanin" w:hAnsi="IRNazanin" w:eastAsia="IRNazanin" w:cs="IRNazanin"/>
          <w:lang w:bidi="fa-IR"/>
          <w:color w:val="111111"/>
          <w:sz w:val="28"/>
          <w:szCs w:val="28"/>
          <w:rtl/>
        </w:rPr>
        <w:t xml:space="preserve">شهر : تبریززادالمسافر وعتادالمسامر</w:t>
      </w:r>
    </w:p>
    <w:p>
      <w:pPr>
        <w:pStyle w:val="BookText"/>
      </w:pPr>
      <w:r>
        <w:rPr>
          <w:rFonts w:ascii="IRNazanin" w:hAnsi="IRNazanin" w:eastAsia="IRNazanin" w:cs="IRNazanin"/>
          <w:lang w:bidi="fa-IR"/>
          <w:color w:val="111111"/>
          <w:sz w:val="28"/>
          <w:szCs w:val="28"/>
          <w:rtl/>
        </w:rPr>
        <w:t xml:space="preserve">مولف : ابوالعلاحسن بن احمدبن حسن عطارزادالمسافر وعتادالمسامر</w:t>
      </w:r>
    </w:p>
    <w:p>
      <w:pPr>
        <w:pStyle w:val="BookText"/>
      </w:pPr>
      <w:r>
        <w:rPr>
          <w:rFonts w:ascii="IRNazanin" w:hAnsi="IRNazanin" w:eastAsia="IRNazanin" w:cs="IRNazanin"/>
          <w:lang w:bidi="fa-IR"/>
          <w:color w:val="111111"/>
          <w:sz w:val="28"/>
          <w:szCs w:val="28"/>
          <w:rtl/>
        </w:rPr>
        <w:t xml:space="preserve">تاریخ کتابت : سده 6 و7زادالمسافر وعتادالمسامر</w:t>
      </w:r>
    </w:p>
    <w:p>
      <w:pPr>
        <w:pStyle w:val="BookText"/>
      </w:pPr>
      <w:r>
        <w:rPr>
          <w:rFonts w:ascii="IRNazanin" w:hAnsi="IRNazanin" w:eastAsia="IRNazanin" w:cs="IRNazanin"/>
          <w:lang w:bidi="fa-IR"/>
          <w:color w:val="111111"/>
          <w:sz w:val="28"/>
          <w:szCs w:val="28"/>
          <w:rtl/>
        </w:rPr>
        <w:t xml:space="preserve">موضوعات : تاریخزادالمسافر وعتادالمسامر</w:t>
      </w:r>
    </w:p>
    <w:p>
      <w:pPr>
        <w:pStyle w:val="BookText"/>
      </w:pPr>
      <w:r>
        <w:rPr>
          <w:rFonts w:ascii="IRNazanin" w:hAnsi="IRNazanin" w:eastAsia="IRNazanin" w:cs="IRNazanin"/>
          <w:lang w:bidi="fa-IR"/>
          <w:color w:val="111111"/>
          <w:sz w:val="28"/>
          <w:szCs w:val="28"/>
          <w:rtl/>
        </w:rPr>
        <w:t xml:space="preserve">همه اطلاعات : (275) زادالمسافر وعتادالمسامر: ابوالعلاحسن بن احمدبن حسن عطار، در-  تاریخ ، از سده 6 و7، ج 3، ش 3607 (چلبی ).زادالمسافر وعتادالمسامر</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8" w:name="pg8350_56062"/>
    <w:bookmarkEnd w:id="418"/>
    <w:p>
      <w:pPr>
        <w:pStyle w:val="Heading3"/>
      </w:pPr>
      <w:bookmarkStart w:id="2419" w:name="_Toc421"/>
      <w:r>
        <w:t>415- زادالمسافر ولهفة المقیم</w:t>
      </w:r>
      <w:bookmarkEnd w:id="241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24زادالمسافر ولهفة المقیم</w:t>
      </w:r>
    </w:p>
    <w:p>
      <w:pPr>
        <w:pStyle w:val="BookText"/>
      </w:pPr>
      <w:r>
        <w:rPr>
          <w:rFonts w:ascii="IRNazanin" w:hAnsi="IRNazanin" w:eastAsia="IRNazanin" w:cs="IRNazanin"/>
          <w:lang w:bidi="fa-IR"/>
          <w:color w:val="111111"/>
          <w:sz w:val="28"/>
          <w:szCs w:val="28"/>
          <w:rtl/>
        </w:rPr>
        <w:t xml:space="preserve">در صفحات : 423تا423زادالمسافر ولهفة المقیم</w:t>
      </w:r>
    </w:p>
    <w:p>
      <w:pPr>
        <w:pStyle w:val="BookText"/>
      </w:pPr>
      <w:r>
        <w:rPr>
          <w:rFonts w:ascii="IRNazanin" w:hAnsi="IRNazanin" w:eastAsia="IRNazanin" w:cs="IRNazanin"/>
          <w:lang w:bidi="fa-IR"/>
          <w:color w:val="111111"/>
          <w:sz w:val="28"/>
          <w:szCs w:val="28"/>
          <w:rtl/>
        </w:rPr>
        <w:t xml:space="preserve">کد دستیابی کتاب : 689زادالمسافر ولهفة المقیم</w:t>
      </w:r>
    </w:p>
    <w:p>
      <w:pPr>
        <w:pStyle w:val="BookText"/>
      </w:pPr>
      <w:r>
        <w:rPr>
          <w:rFonts w:ascii="IRNazanin" w:hAnsi="IRNazanin" w:eastAsia="IRNazanin" w:cs="IRNazanin"/>
          <w:lang w:bidi="fa-IR"/>
          <w:color w:val="111111"/>
          <w:sz w:val="28"/>
          <w:szCs w:val="28"/>
          <w:rtl/>
        </w:rPr>
        <w:t xml:space="preserve">زبان کتاب : عربیزادالمسافر ولهفة المقیم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یک)زادالمسافر ولهفة المقیم</w:t>
      </w:r>
    </w:p>
    <w:p>
      <w:pPr>
        <w:pStyle w:val="BookText"/>
      </w:pPr>
      <w:r>
        <w:rPr>
          <w:rFonts w:ascii="IRNazanin" w:hAnsi="IRNazanin" w:eastAsia="IRNazanin" w:cs="IRNazanin"/>
          <w:lang w:bidi="fa-IR"/>
          <w:color w:val="111111"/>
          <w:sz w:val="28"/>
          <w:szCs w:val="28"/>
          <w:rtl/>
        </w:rPr>
        <w:t xml:space="preserve">شهر : تهرانزادالمسافر ولهفة المقیم</w:t>
      </w:r>
    </w:p>
    <w:p>
      <w:pPr>
        <w:pStyle w:val="BookText"/>
      </w:pPr>
      <w:r>
        <w:rPr>
          <w:rFonts w:ascii="IRNazanin" w:hAnsi="IRNazanin" w:eastAsia="IRNazanin" w:cs="IRNazanin"/>
          <w:lang w:bidi="fa-IR"/>
          <w:color w:val="111111"/>
          <w:sz w:val="28"/>
          <w:szCs w:val="28"/>
          <w:rtl/>
        </w:rPr>
        <w:t xml:space="preserve">مولف : شیخ جمال الدین فتح اللّٰه بن علوان کعبی دورقی قبانی (م 1130)زادالمسافر ولهفة المقیم</w:t>
      </w:r>
    </w:p>
    <w:p>
      <w:pPr>
        <w:pStyle w:val="BookText"/>
      </w:pPr>
      <w:r>
        <w:rPr>
          <w:rFonts w:ascii="IRNazanin" w:hAnsi="IRNazanin" w:eastAsia="IRNazanin" w:cs="IRNazanin"/>
          <w:lang w:bidi="fa-IR"/>
          <w:color w:val="111111"/>
          <w:sz w:val="28"/>
          <w:szCs w:val="28"/>
          <w:rtl/>
        </w:rPr>
        <w:t xml:space="preserve">کاتب : علی بن لطف اللّٰه بن عبداللّٰه ال حسینی البحرانیزادالمسافر ولهفة المقیم</w:t>
      </w:r>
    </w:p>
    <w:p>
      <w:pPr>
        <w:pStyle w:val="BookText"/>
      </w:pPr>
      <w:r>
        <w:rPr>
          <w:rFonts w:ascii="IRNazanin" w:hAnsi="IRNazanin" w:eastAsia="IRNazanin" w:cs="IRNazanin"/>
          <w:lang w:bidi="fa-IR"/>
          <w:color w:val="111111"/>
          <w:sz w:val="28"/>
          <w:szCs w:val="28"/>
          <w:rtl/>
        </w:rPr>
        <w:t xml:space="preserve">تاریخ کتابت : 1242 قمریزادالمسافر ولهفة المقیم</w:t>
      </w:r>
    </w:p>
    <w:p>
      <w:pPr>
        <w:pStyle w:val="BookText"/>
      </w:pPr>
      <w:r>
        <w:rPr>
          <w:rFonts w:ascii="IRNazanin" w:hAnsi="IRNazanin" w:eastAsia="IRNazanin" w:cs="IRNazanin"/>
          <w:lang w:bidi="fa-IR"/>
          <w:color w:val="111111"/>
          <w:sz w:val="28"/>
          <w:szCs w:val="28"/>
          <w:rtl/>
        </w:rPr>
        <w:t xml:space="preserve">تاریخ تالیف : 1095 قمریزادالمسافر ولهفة المقیم</w:t>
      </w:r>
    </w:p>
    <w:p>
      <w:pPr>
        <w:pStyle w:val="BookText"/>
      </w:pPr>
      <w:r>
        <w:rPr>
          <w:rFonts w:ascii="IRNazanin" w:hAnsi="IRNazanin" w:eastAsia="IRNazanin" w:cs="IRNazanin"/>
          <w:lang w:bidi="fa-IR"/>
          <w:color w:val="111111"/>
          <w:sz w:val="28"/>
          <w:szCs w:val="28"/>
          <w:rtl/>
        </w:rPr>
        <w:t xml:space="preserve">موضوعات : تاریخ ، مقامهزادالمسافر ولهفة المقیم</w:t>
      </w:r>
    </w:p>
    <w:p>
      <w:pPr>
        <w:pStyle w:val="BookText"/>
      </w:pPr>
      <w:r>
        <w:rPr>
          <w:rFonts w:ascii="IRNazanin" w:hAnsi="IRNazanin" w:eastAsia="IRNazanin" w:cs="IRNazanin"/>
          <w:lang w:bidi="fa-IR"/>
          <w:color w:val="111111"/>
          <w:sz w:val="28"/>
          <w:szCs w:val="28"/>
          <w:rtl/>
        </w:rPr>
        <w:t xml:space="preserve">شماره پیشین : شماره ثبت : 31394زادالمسافر ولهفة المقیم</w:t>
      </w:r>
    </w:p>
    <w:p>
      <w:pPr>
        <w:pStyle w:val="BookText"/>
      </w:pPr>
      <w:r>
        <w:rPr>
          <w:rFonts w:ascii="IRNazanin" w:hAnsi="IRNazanin" w:eastAsia="IRNazanin" w:cs="IRNazanin"/>
          <w:lang w:bidi="fa-IR"/>
          <w:color w:val="111111"/>
          <w:sz w:val="28"/>
          <w:szCs w:val="28"/>
          <w:rtl/>
        </w:rPr>
        <w:t xml:space="preserve">منابع دیگر : الذریعة 12 : 8زادالمسافر ولهفة المقیم</w:t>
      </w:r>
    </w:p>
    <w:p>
      <w:pPr>
        <w:pStyle w:val="BookText"/>
      </w:pPr>
      <w:r>
        <w:rPr>
          <w:rFonts w:ascii="IRNazanin" w:hAnsi="IRNazanin" w:eastAsia="IRNazanin" w:cs="IRNazanin"/>
          <w:lang w:bidi="fa-IR"/>
          <w:color w:val="111111"/>
          <w:sz w:val="28"/>
          <w:szCs w:val="28"/>
          <w:rtl/>
        </w:rPr>
        <w:t xml:space="preserve">توضیخات در مورد چاپ نسخه : این کتاب در بصره به چاپ رسیده است .زادالمسافر ولهفة المقیم</w:t>
      </w:r>
    </w:p>
    <w:p>
      <w:pPr>
        <w:pStyle w:val="BookText"/>
      </w:pPr>
      <w:r>
        <w:rPr>
          <w:rFonts w:ascii="IRNazanin" w:hAnsi="IRNazanin" w:eastAsia="IRNazanin" w:cs="IRNazanin"/>
          <w:lang w:bidi="fa-IR"/>
          <w:color w:val="111111"/>
          <w:sz w:val="28"/>
          <w:szCs w:val="28"/>
          <w:rtl/>
        </w:rPr>
        <w:t xml:space="preserve">همه اطلاعات : زادالمسافر ولهفة المقیم   (  تاریخ ، مقامه  -  عربی  ) - از  شیخ جمال الدین فتح اللّٰه بن علوان کعبی دورقی قبانی (م 1130) -  وی نخست مقامه ای در باب وقایع سال 1078 بصره نگاشت که سرگذشت  حاکم - بصره ، حسین پاشا ، فرارش به هند ، فتح بصره توسط دولت عثمانی را در آن توضیح - می دهد. -    سپس مقامه خویش را در این کتاب شرح کرد . تاریخ پایان این کتاب  1095 قمری  - است .  این کتاب در بصره به چاپ رسیده است . -  الذریعة 12 : 8 - آغاز :  الحمدلله ... و بعد فانی کنت فی ریق شبابی و عنفوان اتصابی امیل الی ملح - الادب و نوادره واصید من لججه لالتقاط درره .... - انجام :  فانک لبالمرصاد ومطلع علی اعمال العباد و قدکان الفراغ ... فی الیوم السابع و - العشرین من شهر رجب سنه 1095 والابتداء فیه شهر ربیع الاول من السنة المذکورة و- قدنختم هذا الکتاب المستطاب بالصلوة علی النبی محمد وآله الاطیبین الانجاب  -  689 -   این نسخه به خط نسخ   علی بن لطف اللّٰه بن عبداللّٰه ال حسینی البحرانی  است - مورخ  1242 قمری  . -  بر پشت برگ آغاز ، یادداشتهای پراکنده ای به خط سید محمد طباطبایی - سنگلجی دیده می شود که طی یکی از آنها مالکیت کتاب را به میرزا عبداللّٰه - ساوجی نسبت داده است . -  قطع : 15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خشتی ، جلد : تیماج عسلی باترنج و نیم ترنج ، تعداد برگ : - 171 ، سطور : 21 ، کاغذ : فرنگی  ،  شماره ثبت : 31394زادالمسافر ولهفة المقیم</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9" w:name="pg8350_56063"/>
    <w:bookmarkEnd w:id="419"/>
    <w:p>
      <w:pPr>
        <w:pStyle w:val="Heading3"/>
      </w:pPr>
      <w:bookmarkStart w:id="2420" w:name="_Toc422"/>
      <w:r>
        <w:t>416- زادالمسافر ولهنه المقیم</w:t>
      </w:r>
      <w:bookmarkEnd w:id="2420"/>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اصلیزادالمسافر ولهنه المقیم</w:t>
      </w:r>
    </w:p>
    <w:p>
      <w:pPr>
        <w:pStyle w:val="BookText"/>
      </w:pPr>
      <w:r>
        <w:rPr>
          <w:rFonts w:ascii="IRNazanin" w:hAnsi="IRNazanin" w:eastAsia="IRNazanin" w:cs="IRNazanin"/>
          <w:lang w:bidi="fa-IR"/>
          <w:color w:val="111111"/>
          <w:sz w:val="28"/>
          <w:szCs w:val="28"/>
          <w:rtl/>
        </w:rPr>
        <w:t xml:space="preserve">در صفحات : 303تا303زادالمسافر ولهنه المقیم</w:t>
      </w:r>
    </w:p>
    <w:p>
      <w:pPr>
        <w:pStyle w:val="BookText"/>
      </w:pPr>
      <w:r>
        <w:rPr>
          <w:rFonts w:ascii="IRNazanin" w:hAnsi="IRNazanin" w:eastAsia="IRNazanin" w:cs="IRNazanin"/>
          <w:lang w:bidi="fa-IR"/>
          <w:color w:val="111111"/>
          <w:sz w:val="28"/>
          <w:szCs w:val="28"/>
          <w:rtl/>
        </w:rPr>
        <w:t xml:space="preserve">کد دستیابی کتاب : [40 - ج ]زادالمسافر ولهنه المقیم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 ولهنه المقیم</w:t>
      </w:r>
    </w:p>
    <w:p>
      <w:pPr>
        <w:pStyle w:val="BookText"/>
      </w:pPr>
      <w:r>
        <w:rPr>
          <w:rFonts w:ascii="IRNazanin" w:hAnsi="IRNazanin" w:eastAsia="IRNazanin" w:cs="IRNazanin"/>
          <w:lang w:bidi="fa-IR"/>
          <w:color w:val="111111"/>
          <w:sz w:val="28"/>
          <w:szCs w:val="28"/>
          <w:rtl/>
        </w:rPr>
        <w:t xml:space="preserve">شهر : تهرانزادالمسافر ولهنه المقیم</w:t>
      </w:r>
    </w:p>
    <w:p>
      <w:pPr>
        <w:pStyle w:val="BookText"/>
      </w:pPr>
      <w:r>
        <w:rPr>
          <w:rFonts w:ascii="IRNazanin" w:hAnsi="IRNazanin" w:eastAsia="IRNazanin" w:cs="IRNazanin"/>
          <w:lang w:bidi="fa-IR"/>
          <w:color w:val="111111"/>
          <w:sz w:val="28"/>
          <w:szCs w:val="28"/>
          <w:rtl/>
        </w:rPr>
        <w:t xml:space="preserve">مولف : ابوعلی جمال الدین فتح اللّٰه بن شیخ علوان بن بشاره بن محمدبن الحسین کعبی  دورقی قبانیزادالمسافر ولهنه المقیم</w:t>
      </w:r>
    </w:p>
    <w:p>
      <w:pPr>
        <w:pStyle w:val="BookText"/>
      </w:pPr>
      <w:r>
        <w:rPr>
          <w:rFonts w:ascii="IRNazanin" w:hAnsi="IRNazanin" w:eastAsia="IRNazanin" w:cs="IRNazanin"/>
          <w:lang w:bidi="fa-IR"/>
          <w:color w:val="111111"/>
          <w:sz w:val="28"/>
          <w:szCs w:val="28"/>
          <w:rtl/>
        </w:rPr>
        <w:t xml:space="preserve">کاتب : علی بن ملاعبادبن ملااحمدبن ملاصالح زیلیزادالمسافر ولهنه المقیم</w:t>
      </w:r>
    </w:p>
    <w:p>
      <w:pPr>
        <w:pStyle w:val="BookText"/>
      </w:pPr>
      <w:r>
        <w:rPr>
          <w:rFonts w:ascii="IRNazanin" w:hAnsi="IRNazanin" w:eastAsia="IRNazanin" w:cs="IRNazanin"/>
          <w:lang w:bidi="fa-IR"/>
          <w:color w:val="111111"/>
          <w:sz w:val="28"/>
          <w:szCs w:val="28"/>
          <w:rtl/>
        </w:rPr>
        <w:t xml:space="preserve">تاریخ کتابت : روز آدینه 21 شعبان 1108زادالمسافر ولهنه المقیم</w:t>
      </w:r>
    </w:p>
    <w:p>
      <w:pPr>
        <w:pStyle w:val="BookText"/>
      </w:pPr>
      <w:r>
        <w:rPr>
          <w:rFonts w:ascii="IRNazanin" w:hAnsi="IRNazanin" w:eastAsia="IRNazanin" w:cs="IRNazanin"/>
          <w:lang w:bidi="fa-IR"/>
          <w:color w:val="111111"/>
          <w:sz w:val="28"/>
          <w:szCs w:val="28"/>
          <w:rtl/>
        </w:rPr>
        <w:t xml:space="preserve">تاریخ تالیف : در ع 1/1095 بدین شرح بپرداخت و در روز   27 رجب همین سال آن را بپایان رساندزادالمسافر ولهنه المقیم</w:t>
      </w:r>
    </w:p>
    <w:p>
      <w:pPr>
        <w:pStyle w:val="BookText"/>
      </w:pPr>
      <w:r>
        <w:rPr>
          <w:rFonts w:ascii="IRNazanin" w:hAnsi="IRNazanin" w:eastAsia="IRNazanin" w:cs="IRNazanin"/>
          <w:lang w:bidi="fa-IR"/>
          <w:color w:val="111111"/>
          <w:sz w:val="28"/>
          <w:szCs w:val="28"/>
          <w:rtl/>
        </w:rPr>
        <w:t xml:space="preserve">محل کتابت : دورقزادالمسافر ولهنه المقیم</w:t>
      </w:r>
    </w:p>
    <w:p>
      <w:pPr>
        <w:pStyle w:val="BookText"/>
      </w:pPr>
      <w:r>
        <w:rPr>
          <w:rFonts w:ascii="IRNazanin" w:hAnsi="IRNazanin" w:eastAsia="IRNazanin" w:cs="IRNazanin"/>
          <w:lang w:bidi="fa-IR"/>
          <w:color w:val="111111"/>
          <w:sz w:val="28"/>
          <w:szCs w:val="28"/>
          <w:rtl/>
        </w:rPr>
        <w:t xml:space="preserve">شماره پیشین : 9005زادالمسافر ولهنه المقیم</w:t>
      </w:r>
    </w:p>
    <w:p>
      <w:pPr>
        <w:pStyle w:val="BookText"/>
      </w:pPr>
      <w:r>
        <w:rPr>
          <w:rFonts w:ascii="IRNazanin" w:hAnsi="IRNazanin" w:eastAsia="IRNazanin" w:cs="IRNazanin"/>
          <w:lang w:bidi="fa-IR"/>
          <w:color w:val="111111"/>
          <w:sz w:val="28"/>
          <w:szCs w:val="28"/>
          <w:rtl/>
        </w:rPr>
        <w:t xml:space="preserve">منابع دیگر : ش 3340 و 1464 سپهسالار - ذریعه 12 : 8زادالمسافر ولهنه المقیم</w:t>
      </w:r>
    </w:p>
    <w:p>
      <w:pPr>
        <w:pStyle w:val="BookText"/>
      </w:pPr>
      <w:r>
        <w:rPr>
          <w:rFonts w:ascii="IRNazanin" w:hAnsi="IRNazanin" w:eastAsia="IRNazanin" w:cs="IRNazanin"/>
          <w:lang w:bidi="fa-IR"/>
          <w:color w:val="111111"/>
          <w:sz w:val="28"/>
          <w:szCs w:val="28"/>
          <w:rtl/>
        </w:rPr>
        <w:t xml:space="preserve">همه اطلاعات : زادالمسافر ولهنه المقیم  - از ابوعلی جمال الدین فتح اللّٰه بن شیخ علوان بن بشاره بن محمدبن الحسین کعبی- دورقی قبانی  و  شرحی است بر مقامه خوداو که درباره جنگ 1078 بصره و دیگر وقایع - این شهر دراین سال ساخته است .او  در ع 1/1095 بدین شرح بپرداخت و در روز - 27 رجب همین سال آن را بپایان رساند  وسرگذشت وتالیفات خویش رادر آن آورد.- (  ش 3340 و 1464 سپهسالار - ذریعه 12 : 8 ).- آغاز : بسمله . وبه نستعین . الحمدلله رب العالمین ... امابعد فانی کنت - فی ریق شبابی و عنفوان التصابی امیل الی ملح الادب و نوادره واصید - من شوارده وصوادره . - انجام : وابتداء فیه فی شهر ربیع الاول من السنه المذکوره . -   [40 - ج ] -  نسخ   علی بن ملاعبادبن ملااحمدبن ملاصالح زیلی  در  دورق   روز آدینه 21 شعبان 1108 که  مالک - آن هم بوده است ، عنوان و جدول شنگرف ، نسخه در 1175 از آن کسی بوده است  (  9005 ).-  کاغذفرنگی - جلدتیماج تریاکی ضربی مقوایی .- 216 گ 14 </w:t>
      </w:r>
      <w:r>
        <w:rPr>
          <w:rFonts w:ascii="Times New Roman" w:hAnsi="Times New Roman" w:eastAsia="Times New Roman" w:cs="Times New Roman"/>
          <w:lang w:val="en-US" w:bidi="en-US"/>
          <w:color w:val="111111"/>
          <w:sz w:val="28"/>
          <w:szCs w:val="28"/>
          <w:rtl/>
        </w:rPr>
        <w:t xml:space="preserve">× 25 - 20</w:t>
      </w:r>
      <w:r>
        <w:rPr>
          <w:rFonts w:ascii="IRNazanin" w:hAnsi="IRNazanin" w:eastAsia="IRNazanin" w:cs="IRNazanin"/>
          <w:lang w:bidi="fa-IR"/>
          <w:color w:val="111111"/>
          <w:sz w:val="28"/>
          <w:szCs w:val="28"/>
          <w:rtl/>
        </w:rPr>
        <w:t xml:space="preserve">س 5/7 </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زادالمسافر ولهنه المقیم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20" w:name="pg8350_56064"/>
    <w:bookmarkEnd w:id="420"/>
    <w:p>
      <w:pPr>
        <w:pStyle w:val="Heading3"/>
      </w:pPr>
      <w:bookmarkStart w:id="2421" w:name="_Toc423"/>
      <w:r>
        <w:t>417- زادالمسافرئن</w:t>
      </w:r>
      <w:bookmarkEnd w:id="2421"/>
    </w:p>
    <w:p>
      <w:pPr>
        <w:pStyle w:val="BookText"/>
      </w:pPr>
      <w:r>
        <w:rPr>
          <w:rFonts w:ascii="IRNazanin" w:hAnsi="IRNazanin" w:eastAsia="IRNazanin" w:cs="IRNazanin"/>
          <w:lang w:bidi="fa-IR"/>
          <w:color w:val="111111"/>
          <w:sz w:val="28"/>
          <w:szCs w:val="28"/>
          <w:rtl/>
        </w:rPr>
        <w:t xml:space="preserve">ماخذ کتاب : -زادالمسافرئن</w:t>
      </w:r>
    </w:p>
    <w:p>
      <w:pPr>
        <w:pStyle w:val="BookText"/>
      </w:pPr>
      <w:r>
        <w:rPr>
          <w:rFonts w:ascii="IRNazanin" w:hAnsi="IRNazanin" w:eastAsia="IRNazanin" w:cs="IRNazanin"/>
          <w:lang w:bidi="fa-IR"/>
          <w:color w:val="111111"/>
          <w:sz w:val="28"/>
          <w:szCs w:val="28"/>
          <w:rtl/>
        </w:rPr>
        <w:t xml:space="preserve">در صفحات : 1679تا1679زادالمسافرئن</w:t>
      </w:r>
    </w:p>
    <w:p>
      <w:pPr>
        <w:pStyle w:val="BookText"/>
      </w:pPr>
      <w:r>
        <w:rPr>
          <w:rFonts w:ascii="IRNazanin" w:hAnsi="IRNazanin" w:eastAsia="IRNazanin" w:cs="IRNazanin"/>
          <w:lang w:bidi="fa-IR"/>
          <w:color w:val="111111"/>
          <w:sz w:val="28"/>
          <w:szCs w:val="28"/>
          <w:rtl/>
        </w:rPr>
        <w:t xml:space="preserve">کد دستیابی کتاب : 67 - 16- 3505زادالمسافرئن</w:t>
      </w:r>
    </w:p>
    <w:p>
      <w:pPr>
        <w:pStyle w:val="BookText"/>
      </w:pPr>
      <w:r>
        <w:rPr>
          <w:rFonts w:ascii="IRNazanin" w:hAnsi="IRNazanin" w:eastAsia="IRNazanin" w:cs="IRNazanin"/>
          <w:lang w:bidi="fa-IR"/>
          <w:color w:val="111111"/>
          <w:sz w:val="28"/>
          <w:szCs w:val="28"/>
          <w:rtl/>
        </w:rPr>
        <w:t xml:space="preserve">زبان کتاب : فارسیزادالمسافرئن</w:t>
      </w:r>
    </w:p>
    <w:p>
      <w:pPr>
        <w:pStyle w:val="BookText"/>
      </w:pPr>
      <w:r>
        <w:rPr>
          <w:rFonts w:ascii="IRNazanin" w:hAnsi="IRNazanin" w:eastAsia="IRNazanin" w:cs="IRNazanin"/>
          <w:lang w:bidi="fa-IR"/>
          <w:color w:val="111111"/>
          <w:sz w:val="28"/>
          <w:szCs w:val="28"/>
          <w:rtl/>
        </w:rPr>
        <w:t xml:space="preserve">نام کتابخانه : کتابخانه وزیریزادالمسافرئن</w:t>
      </w:r>
    </w:p>
    <w:p>
      <w:pPr>
        <w:pStyle w:val="BookText"/>
      </w:pPr>
      <w:r>
        <w:rPr>
          <w:rFonts w:ascii="IRNazanin" w:hAnsi="IRNazanin" w:eastAsia="IRNazanin" w:cs="IRNazanin"/>
          <w:lang w:bidi="fa-IR"/>
          <w:color w:val="111111"/>
          <w:sz w:val="28"/>
          <w:szCs w:val="28"/>
          <w:rtl/>
        </w:rPr>
        <w:t xml:space="preserve">شهر : یزدزادالمسافرئن</w:t>
      </w:r>
    </w:p>
    <w:p>
      <w:pPr>
        <w:pStyle w:val="BookText"/>
      </w:pPr>
      <w:r>
        <w:rPr>
          <w:rFonts w:ascii="IRNazanin" w:hAnsi="IRNazanin" w:eastAsia="IRNazanin" w:cs="IRNazanin"/>
          <w:lang w:bidi="fa-IR"/>
          <w:color w:val="111111"/>
          <w:sz w:val="28"/>
          <w:szCs w:val="28"/>
          <w:rtl/>
        </w:rPr>
        <w:t xml:space="preserve">مولف : محمد مهدی بن علینقی الشریفزادالمسافرئن</w:t>
      </w:r>
    </w:p>
    <w:p>
      <w:pPr>
        <w:pStyle w:val="BookText"/>
      </w:pPr>
      <w:r>
        <w:rPr>
          <w:rFonts w:ascii="IRNazanin" w:hAnsi="IRNazanin" w:eastAsia="IRNazanin" w:cs="IRNazanin"/>
          <w:lang w:bidi="fa-IR"/>
          <w:color w:val="111111"/>
          <w:sz w:val="28"/>
          <w:szCs w:val="28"/>
          <w:rtl/>
        </w:rPr>
        <w:t xml:space="preserve">موضوعات : طبزادالمسافرئن</w:t>
      </w:r>
    </w:p>
    <w:p>
      <w:pPr>
        <w:pStyle w:val="BookText"/>
      </w:pPr>
      <w:r>
        <w:rPr>
          <w:rFonts w:ascii="IRNazanin" w:hAnsi="IRNazanin" w:eastAsia="IRNazanin" w:cs="IRNazanin"/>
          <w:lang w:bidi="fa-IR"/>
          <w:color w:val="111111"/>
          <w:sz w:val="28"/>
          <w:szCs w:val="28"/>
          <w:rtl/>
        </w:rPr>
        <w:t xml:space="preserve">شماره پیشین : شماره عمومی 23661زادالمسافرئن</w:t>
      </w:r>
    </w:p>
    <w:p>
      <w:pPr>
        <w:pStyle w:val="BookText"/>
      </w:pPr>
      <w:r>
        <w:rPr>
          <w:rFonts w:ascii="IRNazanin" w:hAnsi="IRNazanin" w:eastAsia="IRNazanin" w:cs="IRNazanin"/>
          <w:lang w:bidi="fa-IR"/>
          <w:color w:val="111111"/>
          <w:sz w:val="28"/>
          <w:szCs w:val="28"/>
          <w:rtl/>
        </w:rPr>
        <w:t xml:space="preserve">مهدی الیه : اهدائی مؤسسزادالمسافرئن</w:t>
      </w:r>
    </w:p>
    <w:p>
      <w:pPr>
        <w:pStyle w:val="BookText"/>
      </w:pPr>
      <w:r>
        <w:rPr>
          <w:rFonts w:ascii="IRNazanin" w:hAnsi="IRNazanin" w:eastAsia="IRNazanin" w:cs="IRNazanin"/>
          <w:lang w:bidi="fa-IR"/>
          <w:color w:val="111111"/>
          <w:sz w:val="28"/>
          <w:szCs w:val="28"/>
          <w:rtl/>
        </w:rPr>
        <w:t xml:space="preserve">همه اطلاعات : زادالمسافرئن  :  محمد مهدی بن علینقی الشریف  - (  طب  -  فارسی  )  67 - 16 - آغاز :  بسمله سپاس افزون از خواهش بیماران بشفا ... نثار بارگاه طبیبی است مهربان  -  3505 -  نسخ و نستعلیق   (آغاز موجود : الحاجة مطلوبة علی ظهرالجدول  -  انجام موجود : - فتقول هل ادلکم علی من یکفله .)   عنوان و نشانه ها بشنگرف  کاغذ  کبود اصفهانی - 41 گ سطر و اندازه آن مختلف جلد تیماجی مشکی 10 </w:t>
      </w:r>
      <w:r>
        <w:rPr>
          <w:rFonts w:ascii="Times New Roman" w:hAnsi="Times New Roman" w:eastAsia="Times New Roman" w:cs="Times New Roman"/>
          <w:lang w:val="en-US" w:bidi="en-US"/>
          <w:color w:val="111111"/>
          <w:sz w:val="28"/>
          <w:szCs w:val="28"/>
          <w:rtl/>
        </w:rPr>
        <w:t xml:space="preserve">× 15 -  </w:t>
      </w:r>
      <w:r>
        <w:rPr>
          <w:rFonts w:ascii="IRNazanin" w:hAnsi="IRNazanin" w:eastAsia="IRNazanin" w:cs="IRNazanin"/>
          <w:lang w:bidi="fa-IR"/>
          <w:color w:val="111111"/>
          <w:sz w:val="28"/>
          <w:szCs w:val="28"/>
          <w:rtl/>
        </w:rPr>
        <w:t xml:space="preserve">اهدائی مؤسس  -  شماره عمومی 23661زادالمسافرئن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21" w:name="pg8350_56065"/>
    <w:bookmarkEnd w:id="421"/>
    <w:p>
      <w:pPr>
        <w:pStyle w:val="Heading3"/>
      </w:pPr>
      <w:bookmarkStart w:id="2422" w:name="_Toc424"/>
      <w:r>
        <w:t>418- زادالمسافرفی معرفه رسم فضل الدائر</w:t>
      </w:r>
      <w:bookmarkEnd w:id="2422"/>
    </w:p>
    <w:p>
      <w:pPr>
        <w:pStyle w:val="BookText"/>
      </w:pPr>
      <w:r>
        <w:rPr>
          <w:rFonts w:ascii="IRNazanin" w:hAnsi="IRNazanin" w:eastAsia="IRNazanin" w:cs="IRNazanin"/>
          <w:lang w:bidi="fa-IR"/>
          <w:color w:val="111111"/>
          <w:sz w:val="28"/>
          <w:szCs w:val="28"/>
          <w:rtl/>
        </w:rPr>
        <w:t xml:space="preserve">اطلاعات مجموعه : زادالمسافرفی معرفه رسم فضل الدائر</w:t>
      </w:r>
    </w:p>
    <w:p>
      <w:pPr>
        <w:pStyle w:val="BookText"/>
      </w:pPr>
      <w:r>
        <w:rPr>
          <w:rFonts w:ascii="IRNazanin" w:hAnsi="IRNazanin" w:eastAsia="IRNazanin" w:cs="IRNazanin"/>
          <w:lang w:bidi="fa-IR"/>
          <w:color w:val="111111"/>
          <w:sz w:val="28"/>
          <w:szCs w:val="28"/>
          <w:rtl/>
        </w:rPr>
        <w:t xml:space="preserve">در صفحات : 249تا251زادالمسافرفی معرفه رسم فضل الدائر</w:t>
      </w:r>
    </w:p>
    <w:p>
      <w:pPr>
        <w:pStyle w:val="BookText"/>
      </w:pPr>
      <w:r>
        <w:rPr>
          <w:rFonts w:ascii="IRNazanin" w:hAnsi="IRNazanin" w:eastAsia="IRNazanin" w:cs="IRNazanin"/>
          <w:lang w:bidi="fa-IR"/>
          <w:color w:val="111111"/>
          <w:sz w:val="28"/>
          <w:szCs w:val="28"/>
          <w:rtl/>
        </w:rPr>
        <w:t xml:space="preserve">کد دستیابی کتاب : ش 7572زادالمسافرفی معرفه رسم فضل الدائر</w:t>
      </w:r>
    </w:p>
    <w:p>
      <w:pPr>
        <w:pStyle w:val="BookText"/>
      </w:pPr>
      <w:r>
        <w:rPr>
          <w:rFonts w:ascii="IRNazanin" w:hAnsi="IRNazanin" w:eastAsia="IRNazanin" w:cs="IRNazanin"/>
          <w:lang w:bidi="fa-IR"/>
          <w:color w:val="111111"/>
          <w:sz w:val="28"/>
          <w:szCs w:val="28"/>
          <w:rtl/>
        </w:rPr>
        <w:t xml:space="preserve">زبان کتاب : همه بعربی جز   چند شمارهزادالمسافرفی معرفه رسم فضل الدائر</w:t>
      </w:r>
    </w:p>
    <w:p>
      <w:pPr>
        <w:pStyle w:val="BookText"/>
      </w:pPr>
      <w:r>
        <w:rPr>
          <w:rFonts w:ascii="IRNazanin" w:hAnsi="IRNazanin" w:eastAsia="IRNazanin" w:cs="IRNazanin"/>
          <w:lang w:bidi="fa-IR"/>
          <w:color w:val="111111"/>
          <w:sz w:val="28"/>
          <w:szCs w:val="28"/>
          <w:rtl/>
        </w:rPr>
        <w:t xml:space="preserve">کاتب : عبداللّٰه منجم ثانی باب العالی وعبداللّٰه بن حسین بن   عبدیزادالمسافرفی معرفه رسم فضل الدائر</w:t>
      </w:r>
    </w:p>
    <w:p>
      <w:pPr>
        <w:pStyle w:val="BookText"/>
      </w:pPr>
      <w:r>
        <w:rPr>
          <w:rFonts w:ascii="IRNazanin" w:hAnsi="IRNazanin" w:eastAsia="IRNazanin" w:cs="IRNazanin"/>
          <w:lang w:bidi="fa-IR"/>
          <w:color w:val="111111"/>
          <w:sz w:val="28"/>
          <w:szCs w:val="28"/>
          <w:rtl/>
        </w:rPr>
        <w:t xml:space="preserve">تاریخ کتابت : سده 12زادالمسافرفی معرفه رسم فضل الدائر</w:t>
      </w:r>
    </w:p>
    <w:p>
      <w:pPr>
        <w:pStyle w:val="BookText"/>
      </w:pPr>
      <w:r>
        <w:rPr>
          <w:rFonts w:ascii="IRNazanin" w:hAnsi="IRNazanin" w:eastAsia="IRNazanin" w:cs="IRNazanin"/>
          <w:lang w:bidi="fa-IR"/>
          <w:color w:val="111111"/>
          <w:sz w:val="28"/>
          <w:szCs w:val="28"/>
          <w:rtl/>
        </w:rPr>
        <w:t xml:space="preserve">بخش بندی : دارای 41 رساله وفصلزادالمسافرفی معرفه رسم فضل الدائر</w:t>
      </w:r>
    </w:p>
    <w:p>
      <w:pPr>
        <w:pStyle w:val="BookText"/>
      </w:pPr>
      <w:r>
        <w:rPr>
          <w:rFonts w:ascii="IRNazanin" w:hAnsi="IRNazanin" w:eastAsia="IRNazanin" w:cs="IRNazanin"/>
          <w:lang w:bidi="fa-IR"/>
          <w:color w:val="111111"/>
          <w:sz w:val="28"/>
          <w:szCs w:val="28"/>
          <w:rtl/>
        </w:rPr>
        <w:t xml:space="preserve">همه اطلاعات : مجموعه : ش 7572، نسخ   عبداللّٰه منجم ثانی باب العالی وعبداللّٰه بن حسین بن - عبدی  در سده 12، عنوان شنگرف ، خشتی ، دارای 41 رساله وفصل   همه بعربی جز - چند شماره:زادالمسافرفی معرفه رسم فضل الدائر</w:t>
      </w:r>
    </w:p>
    <w:p>
      <w:pPr>
        <w:pStyle w:val="BookText"/>
      </w:pPr>
      <w:r>
        <w:rPr>
          <w:rFonts w:ascii="IRNazanin" w:hAnsi="IRNazanin" w:eastAsia="IRNazanin" w:cs="IRNazanin"/>
          <w:lang w:bidi="fa-IR"/>
          <w:color w:val="111111"/>
          <w:sz w:val="28"/>
          <w:szCs w:val="28"/>
          <w:rtl/>
        </w:rPr>
        <w:t xml:space="preserve">تمام مجلدات این مجموعه : زادالمسافرفی معرفه رسم فضل الدائر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دفتر2زادالمسافرفی معرفه رسم فضل الدائر</w:t>
      </w:r>
    </w:p>
    <w:p>
      <w:pPr>
        <w:pStyle w:val="BookText"/>
      </w:pPr>
      <w:r>
        <w:rPr>
          <w:rFonts w:ascii="IRNazanin" w:hAnsi="IRNazanin" w:eastAsia="IRNazanin" w:cs="IRNazanin"/>
          <w:lang w:bidi="fa-IR"/>
          <w:color w:val="111111"/>
          <w:sz w:val="28"/>
          <w:szCs w:val="28"/>
          <w:rtl/>
        </w:rPr>
        <w:t xml:space="preserve">در صفحات : 249تا249زادالمسافرفی معرفه رسم فضل الدائر</w:t>
      </w:r>
    </w:p>
    <w:p>
      <w:pPr>
        <w:pStyle w:val="BookText"/>
      </w:pPr>
      <w:r>
        <w:rPr>
          <w:rFonts w:ascii="IRNazanin" w:hAnsi="IRNazanin" w:eastAsia="IRNazanin" w:cs="IRNazanin"/>
          <w:lang w:bidi="fa-IR"/>
          <w:color w:val="111111"/>
          <w:sz w:val="28"/>
          <w:szCs w:val="28"/>
          <w:rtl/>
        </w:rPr>
        <w:t xml:space="preserve">ردیف کتاب   : 1زادالمسافرفی معرفه رسم فضل الدائر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دو)زادالمسافرفی معرفه رسم فضل الدائر</w:t>
      </w:r>
    </w:p>
    <w:p>
      <w:pPr>
        <w:pStyle w:val="BookText"/>
      </w:pPr>
      <w:r>
        <w:rPr>
          <w:rFonts w:ascii="IRNazanin" w:hAnsi="IRNazanin" w:eastAsia="IRNazanin" w:cs="IRNazanin"/>
          <w:lang w:bidi="fa-IR"/>
          <w:color w:val="111111"/>
          <w:sz w:val="28"/>
          <w:szCs w:val="28"/>
          <w:rtl/>
        </w:rPr>
        <w:t xml:space="preserve">شهر : تهرانزادالمسافرفی معرفه رسم فضل الدائر</w:t>
      </w:r>
    </w:p>
    <w:p>
      <w:pPr>
        <w:pStyle w:val="BookText"/>
      </w:pPr>
      <w:r>
        <w:rPr>
          <w:rFonts w:ascii="IRNazanin" w:hAnsi="IRNazanin" w:eastAsia="IRNazanin" w:cs="IRNazanin"/>
          <w:lang w:bidi="fa-IR"/>
          <w:color w:val="111111"/>
          <w:sz w:val="28"/>
          <w:szCs w:val="28"/>
          <w:rtl/>
        </w:rPr>
        <w:t xml:space="preserve">مولف : شهاب الدین ابی العباس احمدبن   مجدی شافعیزادالمسافرفی معرفه رسم فضل الدائر</w:t>
      </w:r>
    </w:p>
    <w:p>
      <w:pPr>
        <w:pStyle w:val="BookText"/>
      </w:pPr>
      <w:r>
        <w:rPr>
          <w:rFonts w:ascii="IRNazanin" w:hAnsi="IRNazanin" w:eastAsia="IRNazanin" w:cs="IRNazanin"/>
          <w:lang w:bidi="fa-IR"/>
          <w:color w:val="111111"/>
          <w:sz w:val="28"/>
          <w:szCs w:val="28"/>
          <w:rtl/>
        </w:rPr>
        <w:t xml:space="preserve">تاریخ کتابت : 1161زادالمسافرفی معرفه رسم فضل الدائر</w:t>
      </w:r>
    </w:p>
    <w:p>
      <w:pPr>
        <w:pStyle w:val="BookText"/>
      </w:pPr>
      <w:r>
        <w:rPr>
          <w:rFonts w:ascii="IRNazanin" w:hAnsi="IRNazanin" w:eastAsia="IRNazanin" w:cs="IRNazanin"/>
          <w:lang w:bidi="fa-IR"/>
          <w:color w:val="111111"/>
          <w:sz w:val="28"/>
          <w:szCs w:val="28"/>
          <w:rtl/>
        </w:rPr>
        <w:t xml:space="preserve">بخش بندی : در سه باب و یک خاتمهزادالمسافرفی معرفه رسم فضل الدائر</w:t>
      </w:r>
    </w:p>
    <w:p>
      <w:pPr>
        <w:pStyle w:val="BookText"/>
      </w:pPr>
      <w:r>
        <w:rPr>
          <w:rFonts w:ascii="IRNazanin" w:hAnsi="IRNazanin" w:eastAsia="IRNazanin" w:cs="IRNazanin"/>
          <w:lang w:bidi="fa-IR"/>
          <w:color w:val="111111"/>
          <w:sz w:val="28"/>
          <w:szCs w:val="28"/>
          <w:rtl/>
        </w:rPr>
        <w:t xml:space="preserve">کتاب مادر : گزیده ایست از ارشادالحائر الی معرفه وضع خطوط فضل الدائر خود اوزادالمسافرفی معرفه رسم فضل الدائر</w:t>
      </w:r>
    </w:p>
    <w:p>
      <w:pPr>
        <w:pStyle w:val="BookText"/>
      </w:pPr>
      <w:r>
        <w:rPr>
          <w:rFonts w:ascii="IRNazanin" w:hAnsi="IRNazanin" w:eastAsia="IRNazanin" w:cs="IRNazanin"/>
          <w:lang w:bidi="fa-IR"/>
          <w:color w:val="111111"/>
          <w:sz w:val="28"/>
          <w:szCs w:val="28"/>
          <w:rtl/>
        </w:rPr>
        <w:t xml:space="preserve">همه اطلاعات : 1- زادالمسافرفی معرفه رسم فضل الدائر: شهاب الدین ابی العباس احمدبن - مجدی شافعی ، گزیده ایست از ارشادالحائر الی معرفه وضع خطوط فضل الدائر خود او - و  در سه باب و یک خاتمه  (نوشته  1161 ).زادالمسافرفی معرفه رسم فضل الدائر</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2" w:name="pg8350_56066"/>
    <w:bookmarkEnd w:id="422"/>
    <w:p>
      <w:pPr>
        <w:pStyle w:val="Heading3"/>
      </w:pPr>
      <w:bookmarkStart w:id="2423" w:name="_Toc425"/>
      <w:r>
        <w:t>419- زادالمسافرین</w:t>
      </w:r>
      <w:bookmarkEnd w:id="2423"/>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109تا109زادالمسافرین</w:t>
      </w:r>
    </w:p>
    <w:p>
      <w:pPr>
        <w:pStyle w:val="BookText"/>
      </w:pPr>
      <w:r>
        <w:rPr>
          <w:rFonts w:ascii="IRNazanin" w:hAnsi="IRNazanin" w:eastAsia="IRNazanin" w:cs="IRNazanin"/>
          <w:lang w:bidi="fa-IR"/>
          <w:color w:val="111111"/>
          <w:sz w:val="28"/>
          <w:szCs w:val="28"/>
          <w:rtl/>
        </w:rPr>
        <w:t xml:space="preserve">همه اطلاعات : مجموعة فیها  : --  من دون اسم الناسخ و التاریخ  .زادالمسافرین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هدایتی قم -زادالمسافرین</w:t>
      </w:r>
    </w:p>
    <w:p>
      <w:pPr>
        <w:pStyle w:val="BookText"/>
      </w:pPr>
      <w:r>
        <w:rPr>
          <w:rFonts w:ascii="IRNazanin" w:hAnsi="IRNazanin" w:eastAsia="IRNazanin" w:cs="IRNazanin"/>
          <w:lang w:bidi="fa-IR"/>
          <w:color w:val="111111"/>
          <w:sz w:val="28"/>
          <w:szCs w:val="28"/>
          <w:rtl/>
        </w:rPr>
        <w:t xml:space="preserve">در صفحات : 109تا109زادالمسافرین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مولف : محمد مهدی بن علی نقی الشریف الطبیب ( ق 12 )زادالمسافرین</w:t>
      </w:r>
    </w:p>
    <w:p>
      <w:pPr>
        <w:pStyle w:val="BookText"/>
      </w:pPr>
      <w:r>
        <w:rPr>
          <w:rFonts w:ascii="IRNazanin" w:hAnsi="IRNazanin" w:eastAsia="IRNazanin" w:cs="IRNazanin"/>
          <w:lang w:bidi="fa-IR"/>
          <w:color w:val="111111"/>
          <w:sz w:val="28"/>
          <w:szCs w:val="28"/>
          <w:rtl/>
        </w:rPr>
        <w:t xml:space="preserve">موضوعات : طبزادالمسافرین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  طب  -  فارسی  ) - تالیف :  محمد مهدی بن علی نقی الشریف الطبیب ( ق 12 )زادالمسافرین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3" w:name="pg8350_56067"/>
    <w:bookmarkEnd w:id="423"/>
    <w:p>
      <w:pPr>
        <w:pStyle w:val="Heading3"/>
      </w:pPr>
      <w:bookmarkStart w:id="2424" w:name="_Toc426"/>
      <w:r>
        <w:t>420- زادالمسافرین</w:t>
      </w:r>
      <w:bookmarkEnd w:id="242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جلد5زادالمسافرین</w:t>
      </w:r>
    </w:p>
    <w:p>
      <w:pPr>
        <w:pStyle w:val="BookText"/>
      </w:pPr>
      <w:r>
        <w:rPr>
          <w:rFonts w:ascii="IRNazanin" w:hAnsi="IRNazanin" w:eastAsia="IRNazanin" w:cs="IRNazanin"/>
          <w:lang w:bidi="fa-IR"/>
          <w:color w:val="111111"/>
          <w:sz w:val="28"/>
          <w:szCs w:val="28"/>
          <w:rtl/>
        </w:rPr>
        <w:t xml:space="preserve">در صفحات : 356تا356زادالمسافرین</w:t>
      </w:r>
    </w:p>
    <w:p>
      <w:pPr>
        <w:pStyle w:val="BookText"/>
      </w:pPr>
      <w:r>
        <w:rPr>
          <w:rFonts w:ascii="IRNazanin" w:hAnsi="IRNazanin" w:eastAsia="IRNazanin" w:cs="IRNazanin"/>
          <w:lang w:bidi="fa-IR"/>
          <w:color w:val="111111"/>
          <w:sz w:val="28"/>
          <w:szCs w:val="28"/>
          <w:rtl/>
        </w:rPr>
        <w:t xml:space="preserve">کد دستیابی کتاب : 1985زادالمسافرین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اللّٰه)زادالمسافرین</w:t>
      </w:r>
    </w:p>
    <w:p>
      <w:pPr>
        <w:pStyle w:val="BookText"/>
      </w:pPr>
      <w:r>
        <w:rPr>
          <w:rFonts w:ascii="IRNazanin" w:hAnsi="IRNazanin" w:eastAsia="IRNazanin" w:cs="IRNazanin"/>
          <w:lang w:bidi="fa-IR"/>
          <w:color w:val="111111"/>
          <w:sz w:val="28"/>
          <w:szCs w:val="28"/>
          <w:rtl/>
        </w:rPr>
        <w:t xml:space="preserve">شهر : قمزادالمسافرین</w:t>
      </w:r>
    </w:p>
    <w:p>
      <w:pPr>
        <w:pStyle w:val="BookText"/>
      </w:pPr>
      <w:r>
        <w:rPr>
          <w:rFonts w:ascii="IRNazanin" w:hAnsi="IRNazanin" w:eastAsia="IRNazanin" w:cs="IRNazanin"/>
          <w:lang w:bidi="fa-IR"/>
          <w:color w:val="111111"/>
          <w:sz w:val="28"/>
          <w:szCs w:val="28"/>
          <w:rtl/>
        </w:rPr>
        <w:t xml:space="preserve">مولف : محمدمهدی بن علینقی شریف طبیبزادالمسافرین</w:t>
      </w:r>
    </w:p>
    <w:p>
      <w:pPr>
        <w:pStyle w:val="BookText"/>
      </w:pPr>
      <w:r>
        <w:rPr>
          <w:rFonts w:ascii="IRNazanin" w:hAnsi="IRNazanin" w:eastAsia="IRNazanin" w:cs="IRNazanin"/>
          <w:lang w:bidi="fa-IR"/>
          <w:color w:val="111111"/>
          <w:sz w:val="28"/>
          <w:szCs w:val="28"/>
          <w:rtl/>
        </w:rPr>
        <w:t xml:space="preserve">کاتب : محمد براهیم بن محمدرضا وزیر سابق دارالسلطنه تبریززادالمسافرین</w:t>
      </w:r>
    </w:p>
    <w:p>
      <w:pPr>
        <w:pStyle w:val="BookText"/>
      </w:pPr>
      <w:r>
        <w:rPr>
          <w:rFonts w:ascii="IRNazanin" w:hAnsi="IRNazanin" w:eastAsia="IRNazanin" w:cs="IRNazanin"/>
          <w:lang w:bidi="fa-IR"/>
          <w:color w:val="111111"/>
          <w:sz w:val="28"/>
          <w:szCs w:val="28"/>
          <w:rtl/>
        </w:rPr>
        <w:t xml:space="preserve">تاریخ کتابت : دوشنبه 29 شوال 1210زادالمسافرین</w:t>
      </w:r>
    </w:p>
    <w:p>
      <w:pPr>
        <w:pStyle w:val="BookText"/>
      </w:pPr>
      <w:r>
        <w:rPr>
          <w:rFonts w:ascii="IRNazanin" w:hAnsi="IRNazanin" w:eastAsia="IRNazanin" w:cs="IRNazanin"/>
          <w:lang w:bidi="fa-IR"/>
          <w:color w:val="111111"/>
          <w:sz w:val="28"/>
          <w:szCs w:val="28"/>
          <w:rtl/>
        </w:rPr>
        <w:t xml:space="preserve">موضوعات : طبزادالمسافرین</w:t>
      </w:r>
    </w:p>
    <w:p>
      <w:pPr>
        <w:pStyle w:val="BookText"/>
      </w:pPr>
      <w:r>
        <w:rPr>
          <w:rFonts w:ascii="IRNazanin" w:hAnsi="IRNazanin" w:eastAsia="IRNazanin" w:cs="IRNazanin"/>
          <w:lang w:bidi="fa-IR"/>
          <w:color w:val="111111"/>
          <w:sz w:val="28"/>
          <w:szCs w:val="28"/>
          <w:rtl/>
        </w:rPr>
        <w:t xml:space="preserve">منابع دیگر : به شماره (1655) رجوع شود.زادالمسافرین</w:t>
      </w:r>
    </w:p>
    <w:p>
      <w:pPr>
        <w:pStyle w:val="BookText"/>
      </w:pPr>
      <w:r>
        <w:rPr>
          <w:rFonts w:ascii="IRNazanin" w:hAnsi="IRNazanin" w:eastAsia="IRNazanin" w:cs="IRNazanin"/>
          <w:lang w:bidi="fa-IR"/>
          <w:color w:val="111111"/>
          <w:sz w:val="28"/>
          <w:szCs w:val="28"/>
          <w:rtl/>
        </w:rPr>
        <w:t xml:space="preserve">همه اطلاعات : ( 1985)-  زادالمسافرین ( طب -  فارسی)- از :  محمدمهدی بن علینقی شریف طبیب-  به شماره (1655) رجوع شود.-  نستعلیق ؛  محمد براهیم بن محمدرضا وزیر سابق دارالسلطنه تبریز ؛-   دوشنبه 29 شوال 1210 ؛  عناوین در متن و حاشیه شنگرف ؛ جلد- تیماج قهوه ای.- 71 گ ؛ 20 س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71زادالمسافرین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4" w:name="pg8350_56068"/>
    <w:bookmarkEnd w:id="424"/>
    <w:p>
      <w:pPr>
        <w:pStyle w:val="Heading3"/>
      </w:pPr>
      <w:bookmarkStart w:id="2425" w:name="_Toc427"/>
      <w:r>
        <w:t>421- زادالمسافرین</w:t>
      </w:r>
      <w:bookmarkEnd w:id="242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جلد17زادالمسافرین</w:t>
      </w:r>
    </w:p>
    <w:p>
      <w:pPr>
        <w:pStyle w:val="BookText"/>
      </w:pPr>
      <w:r>
        <w:rPr>
          <w:rFonts w:ascii="IRNazanin" w:hAnsi="IRNazanin" w:eastAsia="IRNazanin" w:cs="IRNazanin"/>
          <w:lang w:bidi="fa-IR"/>
          <w:color w:val="111111"/>
          <w:sz w:val="28"/>
          <w:szCs w:val="28"/>
          <w:rtl/>
        </w:rPr>
        <w:t xml:space="preserve">در صفحات : 219تا219زادالمسافرین</w:t>
      </w:r>
    </w:p>
    <w:p>
      <w:pPr>
        <w:pStyle w:val="BookText"/>
      </w:pPr>
      <w:r>
        <w:rPr>
          <w:rFonts w:ascii="IRNazanin" w:hAnsi="IRNazanin" w:eastAsia="IRNazanin" w:cs="IRNazanin"/>
          <w:lang w:bidi="fa-IR"/>
          <w:color w:val="111111"/>
          <w:sz w:val="28"/>
          <w:szCs w:val="28"/>
          <w:rtl/>
        </w:rPr>
        <w:t xml:space="preserve">کد دستیابی کتاب : 8783زادالمسافرین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ناصرخسرو قبادیانیزادالمسافرین</w:t>
      </w:r>
    </w:p>
    <w:p>
      <w:pPr>
        <w:pStyle w:val="BookText"/>
      </w:pPr>
      <w:r>
        <w:rPr>
          <w:rFonts w:ascii="IRNazanin" w:hAnsi="IRNazanin" w:eastAsia="IRNazanin" w:cs="IRNazanin"/>
          <w:lang w:bidi="fa-IR"/>
          <w:color w:val="111111"/>
          <w:sz w:val="28"/>
          <w:szCs w:val="28"/>
          <w:rtl/>
        </w:rPr>
        <w:t xml:space="preserve">تاریخ کتابت : سده 12زادالمسافرین</w:t>
      </w:r>
    </w:p>
    <w:p>
      <w:pPr>
        <w:pStyle w:val="BookText"/>
      </w:pPr>
      <w:r>
        <w:rPr>
          <w:rFonts w:ascii="IRNazanin" w:hAnsi="IRNazanin" w:eastAsia="IRNazanin" w:cs="IRNazanin"/>
          <w:lang w:bidi="fa-IR"/>
          <w:color w:val="111111"/>
          <w:sz w:val="28"/>
          <w:szCs w:val="28"/>
          <w:rtl/>
        </w:rPr>
        <w:t xml:space="preserve">منابع دیگر : (منزوی 799).زادالمسافرین</w:t>
      </w:r>
    </w:p>
    <w:p>
      <w:pPr>
        <w:pStyle w:val="BookText"/>
      </w:pPr>
      <w:r>
        <w:rPr>
          <w:rFonts w:ascii="IRNazanin" w:hAnsi="IRNazanin" w:eastAsia="IRNazanin" w:cs="IRNazanin"/>
          <w:lang w:bidi="fa-IR"/>
          <w:color w:val="111111"/>
          <w:sz w:val="28"/>
          <w:szCs w:val="28"/>
          <w:rtl/>
        </w:rPr>
        <w:t xml:space="preserve">همه اطلاعات : 8783 ،  نستعلیق   سده 12 ،  132 گ - 10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20 س 7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سپاهانی ، - جلد تیماج تریاکی لایی ، رحلی .  -  زادالمسافرین  :  ناصرخسرو قبادیانی  -  (منزوی 799).زادالمسافرین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5" w:name="pg8350_56069"/>
    <w:bookmarkEnd w:id="425"/>
    <w:p>
      <w:pPr>
        <w:pStyle w:val="Heading3"/>
      </w:pPr>
      <w:bookmarkStart w:id="2426" w:name="_Toc428"/>
      <w:r>
        <w:t>422- زادالمسافرین</w:t>
      </w:r>
      <w:bookmarkEnd w:id="2426"/>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577تا577زادالمسافرین</w:t>
      </w:r>
    </w:p>
    <w:p>
      <w:pPr>
        <w:pStyle w:val="BookText"/>
      </w:pPr>
      <w:r>
        <w:rPr>
          <w:rFonts w:ascii="IRNazanin" w:hAnsi="IRNazanin" w:eastAsia="IRNazanin" w:cs="IRNazanin"/>
          <w:lang w:bidi="fa-IR"/>
          <w:color w:val="111111"/>
          <w:sz w:val="28"/>
          <w:szCs w:val="28"/>
          <w:rtl/>
        </w:rPr>
        <w:t xml:space="preserve">کد دستیابی کتاب : 7457زادالمسافرین</w:t>
      </w:r>
    </w:p>
    <w:p>
      <w:pPr>
        <w:pStyle w:val="BookText"/>
      </w:pPr>
      <w:r>
        <w:rPr>
          <w:rFonts w:ascii="IRNazanin" w:hAnsi="IRNazanin" w:eastAsia="IRNazanin" w:cs="IRNazanin"/>
          <w:lang w:bidi="fa-IR"/>
          <w:color w:val="111111"/>
          <w:sz w:val="28"/>
          <w:szCs w:val="28"/>
          <w:rtl/>
        </w:rPr>
        <w:t xml:space="preserve">تاریخ کتابت : سده 13زادالمسافرین</w:t>
      </w:r>
    </w:p>
    <w:p>
      <w:pPr>
        <w:pStyle w:val="BookText"/>
      </w:pPr>
      <w:r>
        <w:rPr>
          <w:rFonts w:ascii="IRNazanin" w:hAnsi="IRNazanin" w:eastAsia="IRNazanin" w:cs="IRNazanin"/>
          <w:lang w:bidi="fa-IR"/>
          <w:color w:val="111111"/>
          <w:sz w:val="28"/>
          <w:szCs w:val="28"/>
          <w:rtl/>
        </w:rPr>
        <w:t xml:space="preserve">همه اطلاعات : 7457 ،  نسخ   سده 13 ،  با خط حاج - بنان مورخ 1276 در پایان  ،  115 گ - 228 ص 5/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17 س 6 </w:t>
      </w:r>
      <w:r>
        <w:rPr>
          <w:rFonts w:ascii="Times New Roman" w:hAnsi="Times New Roman" w:eastAsia="Times New Roman" w:cs="Times New Roman"/>
          <w:lang w:val="en-US" w:bidi="en-US"/>
          <w:color w:val="111111"/>
          <w:sz w:val="28"/>
          <w:szCs w:val="28"/>
          <w:rtl/>
        </w:rPr>
        <w:t xml:space="preserve">× 5/ 10 </w:t>
      </w:r>
      <w:r>
        <w:rPr>
          <w:rFonts w:ascii="IRNazanin" w:hAnsi="IRNazanin" w:eastAsia="IRNazanin" w:cs="IRNazanin"/>
          <w:lang w:bidi="fa-IR"/>
          <w:color w:val="111111"/>
          <w:sz w:val="28"/>
          <w:szCs w:val="28"/>
          <w:rtl/>
        </w:rPr>
        <w:t xml:space="preserve">، - کاغذ فرنکی ، جلد تیماج تریاکی لایی ، - ربعی . (105)  .  -  مجموعهزادالمسافرین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جلد16زادالمسافرین</w:t>
      </w:r>
    </w:p>
    <w:p>
      <w:pPr>
        <w:pStyle w:val="BookText"/>
      </w:pPr>
      <w:r>
        <w:rPr>
          <w:rFonts w:ascii="IRNazanin" w:hAnsi="IRNazanin" w:eastAsia="IRNazanin" w:cs="IRNazanin"/>
          <w:lang w:bidi="fa-IR"/>
          <w:color w:val="111111"/>
          <w:sz w:val="28"/>
          <w:szCs w:val="28"/>
          <w:rtl/>
        </w:rPr>
        <w:t xml:space="preserve">در صفحات : 577تا577زادالمسافرین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کد دستیابی کتاب : 1 - 404زادالمسافرین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شریفزادالمسافرین</w:t>
      </w:r>
    </w:p>
    <w:p>
      <w:pPr>
        <w:pStyle w:val="BookText"/>
      </w:pPr>
      <w:r>
        <w:rPr>
          <w:rFonts w:ascii="IRNazanin" w:hAnsi="IRNazanin" w:eastAsia="IRNazanin" w:cs="IRNazanin"/>
          <w:lang w:bidi="fa-IR"/>
          <w:color w:val="111111"/>
          <w:sz w:val="28"/>
          <w:szCs w:val="28"/>
          <w:rtl/>
        </w:rPr>
        <w:t xml:space="preserve">تاریخ تالیف : 10 صفر 1131زادالمسافرین</w:t>
      </w:r>
    </w:p>
    <w:p>
      <w:pPr>
        <w:pStyle w:val="BookText"/>
      </w:pPr>
      <w:r>
        <w:rPr>
          <w:rFonts w:ascii="IRNazanin" w:hAnsi="IRNazanin" w:eastAsia="IRNazanin" w:cs="IRNazanin"/>
          <w:lang w:bidi="fa-IR"/>
          <w:color w:val="111111"/>
          <w:sz w:val="28"/>
          <w:szCs w:val="28"/>
          <w:rtl/>
        </w:rPr>
        <w:t xml:space="preserve">موضوعات : طبزادالمسافرین</w:t>
      </w:r>
    </w:p>
    <w:p>
      <w:pPr>
        <w:pStyle w:val="BookText"/>
      </w:pPr>
      <w:r>
        <w:rPr>
          <w:rFonts w:ascii="IRNazanin" w:hAnsi="IRNazanin" w:eastAsia="IRNazanin" w:cs="IRNazanin"/>
          <w:lang w:bidi="fa-IR"/>
          <w:color w:val="111111"/>
          <w:sz w:val="28"/>
          <w:szCs w:val="28"/>
          <w:rtl/>
        </w:rPr>
        <w:t xml:space="preserve">آسیب دیدگی : آغاز افتادهزادالمسافرین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 طب  محمد مهدی بن علی - نقی شریف  که  در اصفهان  در  10 صفر 1131 - ساخته است (  1 - 404 ،  آغاز افتاده  ).زادالمسافرین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6" w:name="pg8350_56070"/>
    <w:bookmarkEnd w:id="426"/>
    <w:p>
      <w:pPr>
        <w:pStyle w:val="Heading3"/>
      </w:pPr>
      <w:bookmarkStart w:id="2427" w:name="_Toc429"/>
      <w:r>
        <w:t>423- زادالمسافرین</w:t>
      </w:r>
      <w:bookmarkEnd w:id="2427"/>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373تا373زادالمسافرین</w:t>
      </w:r>
    </w:p>
    <w:p>
      <w:pPr>
        <w:pStyle w:val="BookText"/>
      </w:pPr>
      <w:r>
        <w:rPr>
          <w:rFonts w:ascii="IRNazanin" w:hAnsi="IRNazanin" w:eastAsia="IRNazanin" w:cs="IRNazanin"/>
          <w:lang w:bidi="fa-IR"/>
          <w:color w:val="111111"/>
          <w:sz w:val="28"/>
          <w:szCs w:val="28"/>
          <w:rtl/>
        </w:rPr>
        <w:t xml:space="preserve">کد دستیابی کتاب : 9458زادالمسافرین</w:t>
      </w:r>
    </w:p>
    <w:p>
      <w:pPr>
        <w:pStyle w:val="BookText"/>
      </w:pPr>
      <w:r>
        <w:rPr>
          <w:rFonts w:ascii="IRNazanin" w:hAnsi="IRNazanin" w:eastAsia="IRNazanin" w:cs="IRNazanin"/>
          <w:lang w:bidi="fa-IR"/>
          <w:color w:val="111111"/>
          <w:sz w:val="28"/>
          <w:szCs w:val="28"/>
          <w:rtl/>
        </w:rPr>
        <w:t xml:space="preserve">تاریخ کتابت : 23 شوال 1356 ، در   ش 1زادالمسافرین</w:t>
      </w:r>
    </w:p>
    <w:p>
      <w:pPr>
        <w:pStyle w:val="BookText"/>
      </w:pPr>
      <w:r>
        <w:rPr>
          <w:rFonts w:ascii="IRNazanin" w:hAnsi="IRNazanin" w:eastAsia="IRNazanin" w:cs="IRNazanin"/>
          <w:lang w:bidi="fa-IR"/>
          <w:color w:val="111111"/>
          <w:sz w:val="28"/>
          <w:szCs w:val="28"/>
          <w:rtl/>
        </w:rPr>
        <w:t xml:space="preserve">همه اطلاعات : 9458 ،  نستعلیق   23 شوال 1356 ، در - ش 1 ،  ش 2 و 3 بهمین خط ، عنوان شنگرف ، - 246 گ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17 س 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 کاغذ - فرنگی ، جلد تیماج تریاکی ضربی مقوایی ، - ربعی .  -  مجموعهزادالمسافرین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جلد17زادالمسافرین</w:t>
      </w:r>
    </w:p>
    <w:p>
      <w:pPr>
        <w:pStyle w:val="BookText"/>
      </w:pPr>
      <w:r>
        <w:rPr>
          <w:rFonts w:ascii="IRNazanin" w:hAnsi="IRNazanin" w:eastAsia="IRNazanin" w:cs="IRNazanin"/>
          <w:lang w:bidi="fa-IR"/>
          <w:color w:val="111111"/>
          <w:sz w:val="28"/>
          <w:szCs w:val="28"/>
          <w:rtl/>
        </w:rPr>
        <w:t xml:space="preserve">در صفحات : 373تا373زادالمسافرین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کد دستیابی کتاب : (3 پ - 163 پ ) - 164 ر - 165 پزادالمسافرین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محمدمهدی بن علی   نقی شریف پزشک شیرازیزادالمسافرین</w:t>
      </w:r>
    </w:p>
    <w:p>
      <w:pPr>
        <w:pStyle w:val="BookText"/>
      </w:pPr>
      <w:r>
        <w:rPr>
          <w:rFonts w:ascii="IRNazanin" w:hAnsi="IRNazanin" w:eastAsia="IRNazanin" w:cs="IRNazanin"/>
          <w:lang w:bidi="fa-IR"/>
          <w:color w:val="111111"/>
          <w:sz w:val="28"/>
          <w:szCs w:val="28"/>
          <w:rtl/>
        </w:rPr>
        <w:t xml:space="preserve">موضوعات : طبزادالمسافرین</w:t>
      </w:r>
    </w:p>
    <w:p>
      <w:pPr>
        <w:pStyle w:val="BookText"/>
      </w:pPr>
      <w:r>
        <w:rPr>
          <w:rFonts w:ascii="IRNazanin" w:hAnsi="IRNazanin" w:eastAsia="IRNazanin" w:cs="IRNazanin"/>
          <w:lang w:bidi="fa-IR"/>
          <w:color w:val="111111"/>
          <w:sz w:val="28"/>
          <w:szCs w:val="28"/>
          <w:rtl/>
        </w:rPr>
        <w:t xml:space="preserve">منابع دیگر : (منزوی 546)زادالمسافرین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 طب  محمدمهدی بن علی - نقی شریف پزشک شیرازی   (منزوی 546)  -  (3 پ - 163 پ )  در  164 ر - 165 پ  -  پراکنده های پزشکی است .زادالمسافرین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7" w:name="pg8350_56071"/>
    <w:bookmarkEnd w:id="427"/>
    <w:p>
      <w:pPr>
        <w:pStyle w:val="Heading3"/>
      </w:pPr>
      <w:bookmarkStart w:id="2428" w:name="_Toc430"/>
      <w:r>
        <w:t>424- زادالمسافرین</w:t>
      </w:r>
      <w:bookmarkEnd w:id="2428"/>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323تا323زادالمسافرین</w:t>
      </w:r>
    </w:p>
    <w:p>
      <w:pPr>
        <w:pStyle w:val="BookText"/>
      </w:pPr>
      <w:r>
        <w:rPr>
          <w:rFonts w:ascii="IRNazanin" w:hAnsi="IRNazanin" w:eastAsia="IRNazanin" w:cs="IRNazanin"/>
          <w:lang w:bidi="fa-IR"/>
          <w:color w:val="111111"/>
          <w:sz w:val="28"/>
          <w:szCs w:val="28"/>
          <w:rtl/>
        </w:rPr>
        <w:t xml:space="preserve">کد دستیابی کتاب : 9221زادالمسافرین</w:t>
      </w:r>
    </w:p>
    <w:p>
      <w:pPr>
        <w:pStyle w:val="BookText"/>
      </w:pPr>
      <w:r>
        <w:rPr>
          <w:rFonts w:ascii="IRNazanin" w:hAnsi="IRNazanin" w:eastAsia="IRNazanin" w:cs="IRNazanin"/>
          <w:lang w:bidi="fa-IR"/>
          <w:color w:val="111111"/>
          <w:sz w:val="28"/>
          <w:szCs w:val="28"/>
          <w:rtl/>
        </w:rPr>
        <w:t xml:space="preserve">تاریخ کتابت : 1235زادالمسافرین</w:t>
      </w:r>
    </w:p>
    <w:p>
      <w:pPr>
        <w:pStyle w:val="BookText"/>
      </w:pPr>
      <w:r>
        <w:rPr>
          <w:rFonts w:ascii="IRNazanin" w:hAnsi="IRNazanin" w:eastAsia="IRNazanin" w:cs="IRNazanin"/>
          <w:lang w:bidi="fa-IR"/>
          <w:color w:val="111111"/>
          <w:sz w:val="28"/>
          <w:szCs w:val="28"/>
          <w:rtl/>
        </w:rPr>
        <w:t xml:space="preserve">همه اطلاعات : 9221 ،  نستعلیق   1235 ،  عنوان و نشان - شنگرف ، 295 گ 5/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14 س 7 </w:t>
      </w:r>
      <w:r>
        <w:rPr>
          <w:rFonts w:ascii="Times New Roman" w:hAnsi="Times New Roman" w:eastAsia="Times New Roman" w:cs="Times New Roman"/>
          <w:lang w:val="en-US" w:bidi="en-US"/>
          <w:color w:val="111111"/>
          <w:sz w:val="28"/>
          <w:szCs w:val="28"/>
          <w:rtl/>
        </w:rPr>
        <w:t xml:space="preserve">× - 14 </w:t>
      </w:r>
      <w:r>
        <w:rPr>
          <w:rFonts w:ascii="IRNazanin" w:hAnsi="IRNazanin" w:eastAsia="IRNazanin" w:cs="IRNazanin"/>
          <w:lang w:bidi="fa-IR"/>
          <w:color w:val="111111"/>
          <w:sz w:val="28"/>
          <w:szCs w:val="28"/>
          <w:rtl/>
        </w:rPr>
        <w:t xml:space="preserve">، کاغذ فرنگی ، جلد تیماج تریاکی ضربی - مقوایی ، ربعی .  -  مجموعهزادالمسافرین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جلد17زادالمسافرین</w:t>
      </w:r>
    </w:p>
    <w:p>
      <w:pPr>
        <w:pStyle w:val="BookText"/>
      </w:pPr>
      <w:r>
        <w:rPr>
          <w:rFonts w:ascii="IRNazanin" w:hAnsi="IRNazanin" w:eastAsia="IRNazanin" w:cs="IRNazanin"/>
          <w:lang w:bidi="fa-IR"/>
          <w:color w:val="111111"/>
          <w:sz w:val="28"/>
          <w:szCs w:val="28"/>
          <w:rtl/>
        </w:rPr>
        <w:t xml:space="preserve">در صفحات : 323تا323زادالمسافرین</w:t>
      </w:r>
    </w:p>
    <w:p>
      <w:pPr>
        <w:pStyle w:val="BookText"/>
      </w:pPr>
      <w:r>
        <w:rPr>
          <w:rFonts w:ascii="IRNazanin" w:hAnsi="IRNazanin" w:eastAsia="IRNazanin" w:cs="IRNazanin"/>
          <w:lang w:bidi="fa-IR"/>
          <w:color w:val="111111"/>
          <w:sz w:val="28"/>
          <w:szCs w:val="28"/>
          <w:rtl/>
        </w:rPr>
        <w:t xml:space="preserve">ردیف کتاب   : 2زادالمسافرین</w:t>
      </w:r>
    </w:p>
    <w:p>
      <w:pPr>
        <w:pStyle w:val="BookText"/>
      </w:pPr>
      <w:r>
        <w:rPr>
          <w:rFonts w:ascii="IRNazanin" w:hAnsi="IRNazanin" w:eastAsia="IRNazanin" w:cs="IRNazanin"/>
          <w:lang w:bidi="fa-IR"/>
          <w:color w:val="111111"/>
          <w:sz w:val="28"/>
          <w:szCs w:val="28"/>
          <w:rtl/>
        </w:rPr>
        <w:t xml:space="preserve">کد دستیابی کتاب : 96 پ - 146 پزادالمسافرین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تاریخ تالیف : 769زادالمسافرین</w:t>
      </w:r>
    </w:p>
    <w:p>
      <w:pPr>
        <w:pStyle w:val="BookText"/>
      </w:pPr>
      <w:r>
        <w:rPr>
          <w:rFonts w:ascii="IRNazanin" w:hAnsi="IRNazanin" w:eastAsia="IRNazanin" w:cs="IRNazanin"/>
          <w:lang w:bidi="fa-IR"/>
          <w:color w:val="111111"/>
          <w:sz w:val="28"/>
          <w:szCs w:val="28"/>
          <w:rtl/>
        </w:rPr>
        <w:t xml:space="preserve">همه اطلاعات : 2-  زادالمسافرین  : همو ، ساخته  769 - (  بهمان خط  ،  96 پ - 146 پ  ).زادالمسافرین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8" w:name="pg8350_56072"/>
    <w:bookmarkEnd w:id="428"/>
    <w:p>
      <w:pPr>
        <w:pStyle w:val="Heading3"/>
      </w:pPr>
      <w:bookmarkStart w:id="2429" w:name="_Toc431"/>
      <w:r>
        <w:t>425- زادالمسافرین</w:t>
      </w:r>
      <w:bookmarkEnd w:id="242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19زادالمسافرین</w:t>
      </w:r>
    </w:p>
    <w:p>
      <w:pPr>
        <w:pStyle w:val="BookText"/>
      </w:pPr>
      <w:r>
        <w:rPr>
          <w:rFonts w:ascii="IRNazanin" w:hAnsi="IRNazanin" w:eastAsia="IRNazanin" w:cs="IRNazanin"/>
          <w:lang w:bidi="fa-IR"/>
          <w:color w:val="111111"/>
          <w:sz w:val="28"/>
          <w:szCs w:val="28"/>
          <w:rtl/>
        </w:rPr>
        <w:t xml:space="preserve">در صفحات : 193تا193زادالمسافرین</w:t>
      </w:r>
    </w:p>
    <w:p>
      <w:pPr>
        <w:pStyle w:val="BookText"/>
      </w:pPr>
      <w:r>
        <w:rPr>
          <w:rFonts w:ascii="IRNazanin" w:hAnsi="IRNazanin" w:eastAsia="IRNazanin" w:cs="IRNazanin"/>
          <w:lang w:bidi="fa-IR"/>
          <w:color w:val="111111"/>
          <w:sz w:val="28"/>
          <w:szCs w:val="28"/>
          <w:rtl/>
        </w:rPr>
        <w:t xml:space="preserve">کد دستیابی کتاب : 6206زادالمسافرین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محمدمهدی بن علی نقی شریف سبزواریزادالمسافرین</w:t>
      </w:r>
    </w:p>
    <w:p>
      <w:pPr>
        <w:pStyle w:val="BookText"/>
      </w:pPr>
      <w:r>
        <w:rPr>
          <w:rFonts w:ascii="IRNazanin" w:hAnsi="IRNazanin" w:eastAsia="IRNazanin" w:cs="IRNazanin"/>
          <w:lang w:bidi="fa-IR"/>
          <w:color w:val="111111"/>
          <w:sz w:val="28"/>
          <w:szCs w:val="28"/>
          <w:rtl/>
        </w:rPr>
        <w:t xml:space="preserve">کاتب : عبدالعلی سبزواریزادالمسافرین</w:t>
      </w:r>
    </w:p>
    <w:p>
      <w:pPr>
        <w:pStyle w:val="BookText"/>
      </w:pPr>
      <w:r>
        <w:rPr>
          <w:rFonts w:ascii="IRNazanin" w:hAnsi="IRNazanin" w:eastAsia="IRNazanin" w:cs="IRNazanin"/>
          <w:lang w:bidi="fa-IR"/>
          <w:color w:val="111111"/>
          <w:sz w:val="28"/>
          <w:szCs w:val="28"/>
          <w:rtl/>
        </w:rPr>
        <w:t xml:space="preserve">تاریخ کتابت : 1224زادالمسافرین</w:t>
      </w:r>
    </w:p>
    <w:p>
      <w:pPr>
        <w:pStyle w:val="BookText"/>
      </w:pPr>
      <w:r>
        <w:rPr>
          <w:rFonts w:ascii="IRNazanin" w:hAnsi="IRNazanin" w:eastAsia="IRNazanin" w:cs="IRNazanin"/>
          <w:lang w:bidi="fa-IR"/>
          <w:color w:val="111111"/>
          <w:sz w:val="28"/>
          <w:szCs w:val="28"/>
          <w:rtl/>
        </w:rPr>
        <w:t xml:space="preserve">تاریخ تالیف : 1141زادالمسافرین</w:t>
      </w:r>
    </w:p>
    <w:p>
      <w:pPr>
        <w:pStyle w:val="BookText"/>
      </w:pPr>
      <w:r>
        <w:rPr>
          <w:rFonts w:ascii="IRNazanin" w:hAnsi="IRNazanin" w:eastAsia="IRNazanin" w:cs="IRNazanin"/>
          <w:lang w:bidi="fa-IR"/>
          <w:color w:val="111111"/>
          <w:sz w:val="28"/>
          <w:szCs w:val="28"/>
          <w:rtl/>
        </w:rPr>
        <w:t xml:space="preserve">موضوعات : طبزادالمسافرین</w:t>
      </w:r>
    </w:p>
    <w:p>
      <w:pPr>
        <w:pStyle w:val="BookText"/>
      </w:pPr>
      <w:r>
        <w:rPr>
          <w:rFonts w:ascii="IRNazanin" w:hAnsi="IRNazanin" w:eastAsia="IRNazanin" w:cs="IRNazanin"/>
          <w:lang w:bidi="fa-IR"/>
          <w:color w:val="111111"/>
          <w:sz w:val="28"/>
          <w:szCs w:val="28"/>
          <w:rtl/>
        </w:rPr>
        <w:t xml:space="preserve">شماره پیشین : شماره ثبت قدیم : 50725 . جدید : 9130زادالمسافرین</w:t>
      </w:r>
    </w:p>
    <w:p>
      <w:pPr>
        <w:pStyle w:val="BookText"/>
      </w:pPr>
      <w:r>
        <w:rPr>
          <w:rFonts w:ascii="IRNazanin" w:hAnsi="IRNazanin" w:eastAsia="IRNazanin" w:cs="IRNazanin"/>
          <w:lang w:bidi="fa-IR"/>
          <w:color w:val="111111"/>
          <w:sz w:val="28"/>
          <w:szCs w:val="28"/>
          <w:rtl/>
        </w:rPr>
        <w:t xml:space="preserve">مهدی الیه : وی این کتاب را برای محمد اسماعیل نوشتهزادالمسافرین</w:t>
      </w:r>
    </w:p>
    <w:p>
      <w:pPr>
        <w:pStyle w:val="BookText"/>
      </w:pPr>
      <w:r>
        <w:rPr>
          <w:rFonts w:ascii="IRNazanin" w:hAnsi="IRNazanin" w:eastAsia="IRNazanin" w:cs="IRNazanin"/>
          <w:lang w:bidi="fa-IR"/>
          <w:color w:val="111111"/>
          <w:sz w:val="28"/>
          <w:szCs w:val="28"/>
          <w:rtl/>
        </w:rPr>
        <w:t xml:space="preserve">بخش بندی : این کتاب دارای دو مطلب است (1- تدبیر مسافر وحفظ صحت  2- معالجه - چند بیماری ) .زادالمسافرین</w:t>
      </w:r>
    </w:p>
    <w:p>
      <w:pPr>
        <w:pStyle w:val="BookText"/>
      </w:pPr>
      <w:r>
        <w:rPr>
          <w:rFonts w:ascii="IRNazanin" w:hAnsi="IRNazanin" w:eastAsia="IRNazanin" w:cs="IRNazanin"/>
          <w:lang w:bidi="fa-IR"/>
          <w:color w:val="111111"/>
          <w:sz w:val="28"/>
          <w:szCs w:val="28"/>
          <w:rtl/>
        </w:rPr>
        <w:t xml:space="preserve">منابع دیگر : مجلس 6 : 142 ذریعه 12 ، 10 دانشگاه شماره 593 و 1341 و 3288 نسخه های - فارسی از منزوی 1 : 546 نجم آبادی (طی چاپی ) : 441زادالمسافرین</w:t>
      </w:r>
    </w:p>
    <w:p>
      <w:pPr>
        <w:pStyle w:val="BookText"/>
      </w:pPr>
      <w:r>
        <w:rPr>
          <w:rFonts w:ascii="IRNazanin" w:hAnsi="IRNazanin" w:eastAsia="IRNazanin" w:cs="IRNazanin"/>
          <w:lang w:bidi="fa-IR"/>
          <w:color w:val="111111"/>
          <w:sz w:val="28"/>
          <w:szCs w:val="28"/>
          <w:rtl/>
        </w:rPr>
        <w:t xml:space="preserve">توضیخات در مورد چاپ نسخه : زادالمسافرین چندبار چاپ شده است .زادالمسافرین</w:t>
      </w:r>
    </w:p>
    <w:p>
      <w:pPr>
        <w:pStyle w:val="BookText"/>
      </w:pPr>
      <w:r>
        <w:rPr>
          <w:rFonts w:ascii="IRNazanin" w:hAnsi="IRNazanin" w:eastAsia="IRNazanin" w:cs="IRNazanin"/>
          <w:lang w:bidi="fa-IR"/>
          <w:color w:val="111111"/>
          <w:sz w:val="28"/>
          <w:szCs w:val="28"/>
          <w:rtl/>
        </w:rPr>
        <w:t xml:space="preserve">همه اطلاعات : زادالمسافرین   طب(  فارسی  ) - از  محمدمهدی بن علی نقی شریف سبزواری   دستورهای پزشکی برای  مسافران  -  وی این کتاب را برای محمد اسماعیل نوشته  و در  1141 تالیف آنرا به پایان - رسانیده است .  -  این کتاب دارای دو مطلب است (1- تدبیر مسافر وحفظ صحت  2- معالجه - چند بیماری ) . -  زادالمسافرین چندبار چاپ شده است . -  مجلس 6 : 142 ذریعه 12 ، 10 دانشگاه شماره 593 و 1341 و 3288 نسخه های - فارسی از منزوی 1 : 546 نجم آبادی (طی چاپی ) : 441 - آغاز :  سپاس افزون از خواهش بیماران بشفا و ستایش متجاوز از شوق . - [  6206 ] -   نسخه ایست به قلم نسخ   عبدالعلی سبزواری  مورخ  1224  .  هر دو برگ آبی اضافی - آغاز نسخه در نسخه پزشکی نقل شده  .  عناوین شنگرف . - قطع : خشتی 5/15 </w:t>
      </w:r>
      <w:r>
        <w:rPr>
          <w:rFonts w:ascii="Times New Roman" w:hAnsi="Times New Roman" w:eastAsia="Times New Roman" w:cs="Times New Roman"/>
          <w:lang w:val="en-US" w:bidi="en-US"/>
          <w:color w:val="111111"/>
          <w:sz w:val="28"/>
          <w:szCs w:val="28"/>
          <w:rtl/>
        </w:rPr>
        <w:t xml:space="preserve">× 0/22 </w:t>
      </w:r>
      <w:r>
        <w:rPr>
          <w:rFonts w:ascii="IRNazanin" w:hAnsi="IRNazanin" w:eastAsia="IRNazanin" w:cs="IRNazanin"/>
          <w:lang w:bidi="fa-IR"/>
          <w:color w:val="111111"/>
          <w:sz w:val="28"/>
          <w:szCs w:val="28"/>
          <w:rtl/>
        </w:rPr>
        <w:t xml:space="preserve">ج تیماجی عنابی رنگ صفحات : 156 . سطور : 21 - کاغذ فرنگی .  شماره ثبت قدیم : 50725 . جدید : 9130زادالمسافرین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29" w:name="pg8350_56073"/>
    <w:bookmarkEnd w:id="429"/>
    <w:p>
      <w:pPr>
        <w:pStyle w:val="Heading3"/>
      </w:pPr>
      <w:bookmarkStart w:id="2430" w:name="_Toc432"/>
      <w:r>
        <w:t>426- زادالمسافرین</w:t>
      </w:r>
      <w:bookmarkEnd w:id="2430"/>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721تا721زادالمسافرین</w:t>
      </w:r>
    </w:p>
    <w:p>
      <w:pPr>
        <w:pStyle w:val="BookText"/>
      </w:pPr>
      <w:r>
        <w:rPr>
          <w:rFonts w:ascii="IRNazanin" w:hAnsi="IRNazanin" w:eastAsia="IRNazanin" w:cs="IRNazanin"/>
          <w:lang w:bidi="fa-IR"/>
          <w:color w:val="111111"/>
          <w:sz w:val="28"/>
          <w:szCs w:val="28"/>
          <w:rtl/>
        </w:rPr>
        <w:t xml:space="preserve">کد دستیابی کتاب : 7863زادالمسافرین</w:t>
      </w:r>
    </w:p>
    <w:p>
      <w:pPr>
        <w:pStyle w:val="BookText"/>
      </w:pPr>
      <w:r>
        <w:rPr>
          <w:rFonts w:ascii="IRNazanin" w:hAnsi="IRNazanin" w:eastAsia="IRNazanin" w:cs="IRNazanin"/>
          <w:lang w:bidi="fa-IR"/>
          <w:color w:val="111111"/>
          <w:sz w:val="28"/>
          <w:szCs w:val="28"/>
          <w:rtl/>
        </w:rPr>
        <w:t xml:space="preserve">کاتب : محمد شریف بن   میرزا نادعلیزادالمسافرین</w:t>
      </w:r>
    </w:p>
    <w:p>
      <w:pPr>
        <w:pStyle w:val="BookText"/>
      </w:pPr>
      <w:r>
        <w:rPr>
          <w:rFonts w:ascii="IRNazanin" w:hAnsi="IRNazanin" w:eastAsia="IRNazanin" w:cs="IRNazanin"/>
          <w:lang w:bidi="fa-IR"/>
          <w:color w:val="111111"/>
          <w:sz w:val="28"/>
          <w:szCs w:val="28"/>
          <w:rtl/>
        </w:rPr>
        <w:t xml:space="preserve">تاریخ کتابت : 1244 درش 1 و 1 ذح   1244 درش 3زادالمسافرین</w:t>
      </w:r>
    </w:p>
    <w:p>
      <w:pPr>
        <w:pStyle w:val="BookText"/>
      </w:pPr>
      <w:r>
        <w:rPr>
          <w:rFonts w:ascii="IRNazanin" w:hAnsi="IRNazanin" w:eastAsia="IRNazanin" w:cs="IRNazanin"/>
          <w:lang w:bidi="fa-IR"/>
          <w:color w:val="111111"/>
          <w:sz w:val="28"/>
          <w:szCs w:val="28"/>
          <w:rtl/>
        </w:rPr>
        <w:t xml:space="preserve">محل کتابت : کابلزادالمسافرین</w:t>
      </w:r>
    </w:p>
    <w:p>
      <w:pPr>
        <w:pStyle w:val="BookText"/>
      </w:pPr>
      <w:r>
        <w:rPr>
          <w:rFonts w:ascii="IRNazanin" w:hAnsi="IRNazanin" w:eastAsia="IRNazanin" w:cs="IRNazanin"/>
          <w:lang w:bidi="fa-IR"/>
          <w:color w:val="111111"/>
          <w:sz w:val="28"/>
          <w:szCs w:val="28"/>
          <w:rtl/>
        </w:rPr>
        <w:t xml:space="preserve">همه اطلاعات : 7863 ،  نستعلیق   محمد شریف بن - میرزا نادعلی  در  کابل  در  1244 درش 1 و 1 ذح - 1244 درش 3 ،  دیگر شماره ها بهمین خط ، - عنوان شنگرف ، 129 گ 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11 س 5/ 4 -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 جلد مقوا ، بغلی  .  -  مجموعهزادالمسافرین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جلد16زادالمسافرین</w:t>
      </w:r>
    </w:p>
    <w:p>
      <w:pPr>
        <w:pStyle w:val="BookText"/>
      </w:pPr>
      <w:r>
        <w:rPr>
          <w:rFonts w:ascii="IRNazanin" w:hAnsi="IRNazanin" w:eastAsia="IRNazanin" w:cs="IRNazanin"/>
          <w:lang w:bidi="fa-IR"/>
          <w:color w:val="111111"/>
          <w:sz w:val="28"/>
          <w:szCs w:val="28"/>
          <w:rtl/>
        </w:rPr>
        <w:t xml:space="preserve">در صفحات : 721تا721زادالمسافرین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امیرحسینیزادالمسافرین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  امیرحسینی  .زادالمسافرین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30" w:name="pg8350_56074"/>
    <w:bookmarkEnd w:id="430"/>
    <w:p>
      <w:pPr>
        <w:pStyle w:val="Heading3"/>
      </w:pPr>
      <w:bookmarkStart w:id="2431" w:name="_Toc433"/>
      <w:r>
        <w:t>427- زادالمسافرین</w:t>
      </w:r>
      <w:bookmarkEnd w:id="2431"/>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جلد5زادالمسافرین</w:t>
      </w:r>
    </w:p>
    <w:p>
      <w:pPr>
        <w:pStyle w:val="BookText"/>
      </w:pPr>
      <w:r>
        <w:rPr>
          <w:rFonts w:ascii="IRNazanin" w:hAnsi="IRNazanin" w:eastAsia="IRNazanin" w:cs="IRNazanin"/>
          <w:lang w:bidi="fa-IR"/>
          <w:color w:val="111111"/>
          <w:sz w:val="28"/>
          <w:szCs w:val="28"/>
          <w:rtl/>
        </w:rPr>
        <w:t xml:space="preserve">در صفحات : 81تا81زادالمسافرین</w:t>
      </w:r>
    </w:p>
    <w:p>
      <w:pPr>
        <w:pStyle w:val="BookText"/>
      </w:pPr>
      <w:r>
        <w:rPr>
          <w:rFonts w:ascii="IRNazanin" w:hAnsi="IRNazanin" w:eastAsia="IRNazanin" w:cs="IRNazanin"/>
          <w:lang w:bidi="fa-IR"/>
          <w:color w:val="111111"/>
          <w:sz w:val="28"/>
          <w:szCs w:val="28"/>
          <w:rtl/>
        </w:rPr>
        <w:t xml:space="preserve">کد دستیابی کتاب : 324 : ش 3 دفتر، 39 پ - 86 ر، در متن و هامشزادالمسافرین</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امیر حسینی حسین بن عالم غوریزادالمسافرین</w:t>
      </w:r>
    </w:p>
    <w:p>
      <w:pPr>
        <w:pStyle w:val="BookText"/>
      </w:pPr>
      <w:r>
        <w:rPr>
          <w:rFonts w:ascii="IRNazanin" w:hAnsi="IRNazanin" w:eastAsia="IRNazanin" w:cs="IRNazanin"/>
          <w:lang w:bidi="fa-IR"/>
          <w:color w:val="111111"/>
          <w:sz w:val="28"/>
          <w:szCs w:val="28"/>
          <w:rtl/>
        </w:rPr>
        <w:t xml:space="preserve">منابع دیگر : ( ذریعه 9 : 100 و 12 : 9 - ریو 2: - 608 - دیوان هندش 1832 - مجلس 3 : 624 - مشار 872 - ) - ( مشار 882 ) .زادالمسافرین</w:t>
      </w:r>
    </w:p>
    <w:p>
      <w:pPr>
        <w:pStyle w:val="BookText"/>
      </w:pPr>
      <w:r>
        <w:rPr>
          <w:rFonts w:ascii="IRNazanin" w:hAnsi="IRNazanin" w:eastAsia="IRNazanin" w:cs="IRNazanin"/>
          <w:lang w:bidi="fa-IR"/>
          <w:color w:val="111111"/>
          <w:sz w:val="28"/>
          <w:szCs w:val="28"/>
          <w:rtl/>
        </w:rPr>
        <w:t xml:space="preserve">توضیخات در مورد چاپ نسخه : این کتاب در هند بسال 1885 - بچاپ رسیده استزادالمسافرین</w:t>
      </w:r>
    </w:p>
    <w:p>
      <w:pPr>
        <w:pStyle w:val="BookText"/>
      </w:pPr>
      <w:r>
        <w:rPr>
          <w:rFonts w:ascii="IRNazanin" w:hAnsi="IRNazanin" w:eastAsia="IRNazanin" w:cs="IRNazanin"/>
          <w:lang w:bidi="fa-IR"/>
          <w:color w:val="111111"/>
          <w:sz w:val="28"/>
          <w:szCs w:val="28"/>
          <w:rtl/>
        </w:rPr>
        <w:t xml:space="preserve">همه اطلاعات : زادالمسافرین :  امیر حسینی حسین بن عالم غوری   ( ذریعه 9 : 100 و 12 : 9 - ریو 2: - 608 - دیوان هندش 1832 - مجلس 3 : 624 - مشار 872 - )   این کتاب در هند بسال 1885 - بچاپ رسیده است   ( مشار 882 ) .  - آغاز:  ای برتر از آنکه جمله گفتند       آنانکه پدید یا نهفتند  (1) - {1} انجام:  زین گنج که رایگان گشادم       دارند بدعای خیر یادم  -  324 : ش 3 دفتر، 39 پ - 86 ر، در متن و هامش، بهمان خط شماره پیش که تاریخ 1252 دارد.  -_______-{1}- 1 - آغاز در ذریعه (12 : 9): و تاشکند ( 2 : 106 ) ای اول توورای اول - حیران ز تو انبیای مرسلزادالمسافرین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31" w:name="pg8350_56075"/>
    <w:bookmarkEnd w:id="431"/>
    <w:p>
      <w:pPr>
        <w:pStyle w:val="Heading3"/>
      </w:pPr>
      <w:bookmarkStart w:id="2432" w:name="_Toc434"/>
      <w:r>
        <w:t>428- زادالمسافرین</w:t>
      </w:r>
      <w:bookmarkEnd w:id="2432"/>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260تا262زادالمسافرین</w:t>
      </w:r>
    </w:p>
    <w:p>
      <w:pPr>
        <w:pStyle w:val="BookText"/>
      </w:pPr>
      <w:r>
        <w:rPr>
          <w:rFonts w:ascii="IRNazanin" w:hAnsi="IRNazanin" w:eastAsia="IRNazanin" w:cs="IRNazanin"/>
          <w:lang w:bidi="fa-IR"/>
          <w:color w:val="111111"/>
          <w:sz w:val="28"/>
          <w:szCs w:val="28"/>
          <w:rtl/>
        </w:rPr>
        <w:t xml:space="preserve">کد دستیابی کتاب : 186زادالمسافرین</w:t>
      </w:r>
    </w:p>
    <w:p>
      <w:pPr>
        <w:pStyle w:val="BookText"/>
      </w:pPr>
      <w:r>
        <w:rPr>
          <w:rFonts w:ascii="IRNazanin" w:hAnsi="IRNazanin" w:eastAsia="IRNazanin" w:cs="IRNazanin"/>
          <w:lang w:bidi="fa-IR"/>
          <w:color w:val="111111"/>
          <w:sz w:val="28"/>
          <w:szCs w:val="28"/>
          <w:rtl/>
        </w:rPr>
        <w:t xml:space="preserve">تاریخ کتابت : کتاب اول ششم جمادی الاول 1281 و کتاب دوم دوشنبه 22   جمادی الاول همان سالزادالمسافرین</w:t>
      </w:r>
    </w:p>
    <w:p>
      <w:pPr>
        <w:pStyle w:val="BookText"/>
      </w:pPr>
      <w:r>
        <w:rPr>
          <w:rFonts w:ascii="IRNazanin" w:hAnsi="IRNazanin" w:eastAsia="IRNazanin" w:cs="IRNazanin"/>
          <w:lang w:bidi="fa-IR"/>
          <w:color w:val="111111"/>
          <w:sz w:val="28"/>
          <w:szCs w:val="28"/>
          <w:rtl/>
        </w:rPr>
        <w:t xml:space="preserve">همه اطلاعات : (  186 ) -  مجموعه  : --  167   نستعلیق  ،  کتاب اول ششم جمادی الاول 1281 و کتاب دوم دوشنبه 22 - جمادی الاول همان سال  ،  عناوین و نشانیها شنگرف  ،  در حواشی نسخه های - متفرقه پزشکی نوشته شده است  ،  جلد مقوائی عطف تیماج قرمز. - 167 گ ، 10 س ، 5/17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جلد1زادالمسافرین</w:t>
      </w:r>
    </w:p>
    <w:p>
      <w:pPr>
        <w:pStyle w:val="BookText"/>
      </w:pPr>
      <w:r>
        <w:rPr>
          <w:rFonts w:ascii="IRNazanin" w:hAnsi="IRNazanin" w:eastAsia="IRNazanin" w:cs="IRNazanin"/>
          <w:lang w:bidi="fa-IR"/>
          <w:color w:val="111111"/>
          <w:sz w:val="28"/>
          <w:szCs w:val="28"/>
          <w:rtl/>
        </w:rPr>
        <w:t xml:space="preserve">در صفحات : 260تا260زادالمسافرین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کد دستیابی کتاب : 1 ر - 159 پ - 186زادالمسافرین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اسلامیزادالمسافرین</w:t>
      </w:r>
    </w:p>
    <w:p>
      <w:pPr>
        <w:pStyle w:val="BookText"/>
      </w:pPr>
      <w:r>
        <w:rPr>
          <w:rFonts w:ascii="IRNazanin" w:hAnsi="IRNazanin" w:eastAsia="IRNazanin" w:cs="IRNazanin"/>
          <w:lang w:bidi="fa-IR"/>
          <w:color w:val="111111"/>
          <w:sz w:val="28"/>
          <w:szCs w:val="28"/>
          <w:rtl/>
        </w:rPr>
        <w:t xml:space="preserve">شهر : قمزادالمسافرین</w:t>
      </w:r>
    </w:p>
    <w:p>
      <w:pPr>
        <w:pStyle w:val="BookText"/>
      </w:pPr>
      <w:r>
        <w:rPr>
          <w:rFonts w:ascii="IRNazanin" w:hAnsi="IRNazanin" w:eastAsia="IRNazanin" w:cs="IRNazanin"/>
          <w:lang w:bidi="fa-IR"/>
          <w:color w:val="111111"/>
          <w:sz w:val="28"/>
          <w:szCs w:val="28"/>
          <w:rtl/>
        </w:rPr>
        <w:t xml:space="preserve">مولف : محمد مهدی بن علینقی شریف طبیبزادالمسافرین</w:t>
      </w:r>
    </w:p>
    <w:p>
      <w:pPr>
        <w:pStyle w:val="BookText"/>
      </w:pPr>
      <w:r>
        <w:rPr>
          <w:rFonts w:ascii="IRNazanin" w:hAnsi="IRNazanin" w:eastAsia="IRNazanin" w:cs="IRNazanin"/>
          <w:lang w:bidi="fa-IR"/>
          <w:color w:val="111111"/>
          <w:sz w:val="28"/>
          <w:szCs w:val="28"/>
          <w:rtl/>
        </w:rPr>
        <w:t xml:space="preserve">موضوعات : طبزادالمسافرین</w:t>
      </w:r>
    </w:p>
    <w:p>
      <w:pPr>
        <w:pStyle w:val="BookText"/>
      </w:pPr>
      <w:r>
        <w:rPr>
          <w:rFonts w:ascii="IRNazanin" w:hAnsi="IRNazanin" w:eastAsia="IRNazanin" w:cs="IRNazanin"/>
          <w:lang w:bidi="fa-IR"/>
          <w:color w:val="111111"/>
          <w:sz w:val="28"/>
          <w:szCs w:val="28"/>
          <w:rtl/>
        </w:rPr>
        <w:t xml:space="preserve">بخش بندی : دارای دو مطلب است : اول در - تدبیر مسافرین و حفظ الصحه ایشان ، دوم در معالجه صنفی چند از بعضی امراض .زادالمسافرین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  1 ر - 159 پ  "  "1 ر - 159 پ " (  طب  -  فارسی  ) - از :  محمد مهدی بن علینقی شریف طبیب   186 -  میرزا محمد اسماعیل که دوست مؤلف و همواره در سفرها با یکدگر بودند ، از وی - درخواست نمود که کتابی مختصر در طب بنگارد تا در خور حال مسافران باشد و بدون - مراجعه به پزشک بتوانند از آن استفاده کنند . این کتاب  دارای دو مطلب است : اول در - تدبیر مسافرین و حفظ الصحه ایشان ، دوم در معالجه صنفی چند از بعضی امراض . - آغاز :  "حمد و سپاس افزون از خواهش بیماران بشفا و ستایش متجاوز از شوق - دردمندان بلقا ". -  آغاز افتاده : "و امام متقیان و معجون ماء الحیاة اولیا و تریاق فاروق سعدا واشقیا - قسیم جنت و نار". - انجام :  "باقلای مقشر به دانه را در یک من آب بجوشانند تا به نیم من آید پس با نیم - من قند شربت بپزند هر روز میل نماید" {1} . -_______-{1}- (1) این نسخه با نسخه های دیگر کتاب تفاوتهائی دارد.زادالمسافرین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32" w:name="pg8350_56076"/>
    <w:bookmarkEnd w:id="432"/>
    <w:p>
      <w:pPr>
        <w:pStyle w:val="Heading3"/>
      </w:pPr>
      <w:bookmarkStart w:id="2433" w:name="_Toc435"/>
      <w:r>
        <w:t>429- زادالمسافرین</w:t>
      </w:r>
      <w:bookmarkEnd w:id="2433"/>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223تا223زادالمسافرین</w:t>
      </w:r>
    </w:p>
    <w:p>
      <w:pPr>
        <w:pStyle w:val="BookText"/>
      </w:pPr>
      <w:r>
        <w:rPr>
          <w:rFonts w:ascii="IRNazanin" w:hAnsi="IRNazanin" w:eastAsia="IRNazanin" w:cs="IRNazanin"/>
          <w:lang w:bidi="fa-IR"/>
          <w:color w:val="111111"/>
          <w:sz w:val="28"/>
          <w:szCs w:val="28"/>
          <w:rtl/>
        </w:rPr>
        <w:t xml:space="preserve">کد دستیابی کتاب : 5140زادالمسافرین</w:t>
      </w:r>
    </w:p>
    <w:p>
      <w:pPr>
        <w:pStyle w:val="BookText"/>
      </w:pPr>
      <w:r>
        <w:rPr>
          <w:rFonts w:ascii="IRNazanin" w:hAnsi="IRNazanin" w:eastAsia="IRNazanin" w:cs="IRNazanin"/>
          <w:lang w:bidi="fa-IR"/>
          <w:color w:val="111111"/>
          <w:sz w:val="28"/>
          <w:szCs w:val="28"/>
          <w:rtl/>
        </w:rPr>
        <w:t xml:space="preserve">تاریخ کتابت : سده سیزدهمزادالمسافرین</w:t>
      </w:r>
    </w:p>
    <w:p>
      <w:pPr>
        <w:pStyle w:val="BookText"/>
      </w:pPr>
      <w:r>
        <w:rPr>
          <w:rFonts w:ascii="IRNazanin" w:hAnsi="IRNazanin" w:eastAsia="IRNazanin" w:cs="IRNazanin"/>
          <w:lang w:bidi="fa-IR"/>
          <w:color w:val="111111"/>
          <w:sz w:val="28"/>
          <w:szCs w:val="28"/>
          <w:rtl/>
        </w:rPr>
        <w:t xml:space="preserve">آسیب دیدگی : ازپایان منظومه دوم افتاده استزادالمسافرین</w:t>
      </w:r>
    </w:p>
    <w:p>
      <w:pPr>
        <w:pStyle w:val="BookText"/>
      </w:pPr>
      <w:r>
        <w:rPr>
          <w:rFonts w:ascii="IRNazanin" w:hAnsi="IRNazanin" w:eastAsia="IRNazanin" w:cs="IRNazanin"/>
          <w:lang w:bidi="fa-IR"/>
          <w:color w:val="111111"/>
          <w:sz w:val="28"/>
          <w:szCs w:val="28"/>
          <w:rtl/>
        </w:rPr>
        <w:t xml:space="preserve">همه اطلاعات : 1296-  5140 نستعلیق شکسته سده سیزدهم، ازپایان منظومه دوم افتاده است،  50برگ - 11س ،11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،کاغذفستقی،جلدمیشن قهوه ای لایی.زادالمسافرین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ملی ملک - جلد8زادالمسافرین</w:t>
      </w:r>
    </w:p>
    <w:p>
      <w:pPr>
        <w:pStyle w:val="BookText"/>
      </w:pPr>
      <w:r>
        <w:rPr>
          <w:rFonts w:ascii="IRNazanin" w:hAnsi="IRNazanin" w:eastAsia="IRNazanin" w:cs="IRNazanin"/>
          <w:lang w:bidi="fa-IR"/>
          <w:color w:val="111111"/>
          <w:sz w:val="28"/>
          <w:szCs w:val="28"/>
          <w:rtl/>
        </w:rPr>
        <w:t xml:space="preserve">در صفحات : 223تا223زادالمسافرین</w:t>
      </w:r>
    </w:p>
    <w:p>
      <w:pPr>
        <w:pStyle w:val="BookText"/>
      </w:pPr>
      <w:r>
        <w:rPr>
          <w:rFonts w:ascii="IRNazanin" w:hAnsi="IRNazanin" w:eastAsia="IRNazanin" w:cs="IRNazanin"/>
          <w:lang w:bidi="fa-IR"/>
          <w:color w:val="111111"/>
          <w:sz w:val="28"/>
          <w:szCs w:val="28"/>
          <w:rtl/>
        </w:rPr>
        <w:t xml:space="preserve">ردیف کتاب   : 2زادالمسافرین</w:t>
      </w:r>
    </w:p>
    <w:p>
      <w:pPr>
        <w:pStyle w:val="BookText"/>
      </w:pPr>
      <w:r>
        <w:rPr>
          <w:rFonts w:ascii="IRNazanin" w:hAnsi="IRNazanin" w:eastAsia="IRNazanin" w:cs="IRNazanin"/>
          <w:lang w:bidi="fa-IR"/>
          <w:color w:val="111111"/>
          <w:sz w:val="28"/>
          <w:szCs w:val="28"/>
          <w:rtl/>
        </w:rPr>
        <w:t xml:space="preserve">کد دستیابی کتاب : 29ر-50رزادالمسافرین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کتابخانه ملی ملکزادالمسافرین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هموزادالمسافرین</w:t>
      </w:r>
    </w:p>
    <w:p>
      <w:pPr>
        <w:pStyle w:val="BookText"/>
      </w:pPr>
      <w:r>
        <w:rPr>
          <w:rFonts w:ascii="IRNazanin" w:hAnsi="IRNazanin" w:eastAsia="IRNazanin" w:cs="IRNazanin"/>
          <w:lang w:bidi="fa-IR"/>
          <w:color w:val="111111"/>
          <w:sz w:val="28"/>
          <w:szCs w:val="28"/>
          <w:rtl/>
        </w:rPr>
        <w:t xml:space="preserve">موضوعات : سیروسلوکزادالمسافرین</w:t>
      </w:r>
    </w:p>
    <w:p>
      <w:pPr>
        <w:pStyle w:val="BookText"/>
      </w:pPr>
      <w:r>
        <w:rPr>
          <w:rFonts w:ascii="IRNazanin" w:hAnsi="IRNazanin" w:eastAsia="IRNazanin" w:cs="IRNazanin"/>
          <w:lang w:bidi="fa-IR"/>
          <w:color w:val="111111"/>
          <w:sz w:val="28"/>
          <w:szCs w:val="28"/>
          <w:rtl/>
        </w:rPr>
        <w:t xml:space="preserve">بخش بندی : هشت مقالهزادالمسافرین</w:t>
      </w:r>
    </w:p>
    <w:p>
      <w:pPr>
        <w:pStyle w:val="BookText"/>
      </w:pPr>
      <w:r>
        <w:rPr>
          <w:rFonts w:ascii="IRNazanin" w:hAnsi="IRNazanin" w:eastAsia="IRNazanin" w:cs="IRNazanin"/>
          <w:lang w:bidi="fa-IR"/>
          <w:color w:val="111111"/>
          <w:sz w:val="28"/>
          <w:szCs w:val="28"/>
          <w:rtl/>
        </w:rPr>
        <w:t xml:space="preserve">منابع دیگر : (ذریعه 9:100و12:9-فهرست مشار:872-منزوی 2850)زادالمسافرین</w:t>
      </w:r>
    </w:p>
    <w:p>
      <w:pPr>
        <w:pStyle w:val="BookText"/>
      </w:pPr>
      <w:r>
        <w:rPr>
          <w:rFonts w:ascii="IRNazanin" w:hAnsi="IRNazanin" w:eastAsia="IRNazanin" w:cs="IRNazanin"/>
          <w:lang w:bidi="fa-IR"/>
          <w:color w:val="111111"/>
          <w:sz w:val="28"/>
          <w:szCs w:val="28"/>
          <w:rtl/>
        </w:rPr>
        <w:t xml:space="preserve">توضیخات در مورد چاپ نسخه : این مثنوی درنولکشوربسال 1885م بچاپ رسیده استزادالمسافرین</w:t>
      </w:r>
    </w:p>
    <w:p>
      <w:pPr>
        <w:pStyle w:val="BookText"/>
      </w:pPr>
      <w:r>
        <w:rPr>
          <w:rFonts w:ascii="IRNazanin" w:hAnsi="IRNazanin" w:eastAsia="IRNazanin" w:cs="IRNazanin"/>
          <w:lang w:bidi="fa-IR"/>
          <w:color w:val="111111"/>
          <w:sz w:val="28"/>
          <w:szCs w:val="28"/>
          <w:rtl/>
        </w:rPr>
        <w:t xml:space="preserve">همه اطلاعات : 2- زادالمسافرین: (فارسی)از همودر سیروسلوکودر هشت مقاله.در دنبال هرمقاله - حکایتی آورده. این مثنوی درنولکشوربسال 1885م بچاپ رسیده است-  (ذریعه 9:100و12:9-فهرست مشار:872-منزوی 2850)- آغاز:-  ای برترازآن که جمله گفتند       آنان که پدیدیانهفتند- آنجا که تویی چومن نشاید       کس محرم این سخن نیاید- انجام:-  آمدچواسارت سجودت       چندان رگ گردن ازچه بودت-  (29ر-50ر)زادالمسافرین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33" w:name="pg8350_56077"/>
    <w:bookmarkEnd w:id="433"/>
    <w:p>
      <w:pPr>
        <w:pStyle w:val="Heading3"/>
      </w:pPr>
      <w:bookmarkStart w:id="2434" w:name="_Toc436"/>
      <w:r>
        <w:t>430- زادالمسافرین</w:t>
      </w:r>
      <w:bookmarkEnd w:id="2434"/>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1164تا1164زادالمسافرین</w:t>
      </w:r>
    </w:p>
    <w:p>
      <w:pPr>
        <w:pStyle w:val="BookText"/>
      </w:pPr>
      <w:r>
        <w:rPr>
          <w:rFonts w:ascii="IRNazanin" w:hAnsi="IRNazanin" w:eastAsia="IRNazanin" w:cs="IRNazanin"/>
          <w:lang w:bidi="fa-IR"/>
          <w:color w:val="111111"/>
          <w:sz w:val="28"/>
          <w:szCs w:val="28"/>
          <w:rtl/>
        </w:rPr>
        <w:t xml:space="preserve">کد دستیابی کتاب : 2095زادالمسافرین</w:t>
      </w:r>
    </w:p>
    <w:p>
      <w:pPr>
        <w:pStyle w:val="BookText"/>
      </w:pPr>
      <w:r>
        <w:rPr>
          <w:rFonts w:ascii="IRNazanin" w:hAnsi="IRNazanin" w:eastAsia="IRNazanin" w:cs="IRNazanin"/>
          <w:lang w:bidi="fa-IR"/>
          <w:color w:val="111111"/>
          <w:sz w:val="28"/>
          <w:szCs w:val="28"/>
          <w:rtl/>
        </w:rPr>
        <w:t xml:space="preserve">شماره پیشین : شماره عمومی : 11689زادالمسافرین</w:t>
      </w:r>
    </w:p>
    <w:p>
      <w:pPr>
        <w:pStyle w:val="BookText"/>
      </w:pPr>
      <w:r>
        <w:rPr>
          <w:rFonts w:ascii="IRNazanin" w:hAnsi="IRNazanin" w:eastAsia="IRNazanin" w:cs="IRNazanin"/>
          <w:lang w:bidi="fa-IR"/>
          <w:color w:val="111111"/>
          <w:sz w:val="28"/>
          <w:szCs w:val="28"/>
          <w:rtl/>
        </w:rPr>
        <w:t xml:space="preserve">مهدی الیه : اهدایی شیخ احمد شریعت عقداییزادالمسافرین</w:t>
      </w:r>
    </w:p>
    <w:p>
      <w:pPr>
        <w:pStyle w:val="BookText"/>
      </w:pPr>
      <w:r>
        <w:rPr>
          <w:rFonts w:ascii="IRNazanin" w:hAnsi="IRNazanin" w:eastAsia="IRNazanin" w:cs="IRNazanin"/>
          <w:lang w:bidi="fa-IR"/>
          <w:color w:val="111111"/>
          <w:sz w:val="28"/>
          <w:szCs w:val="28"/>
          <w:rtl/>
        </w:rPr>
        <w:t xml:space="preserve">آسیب دیدگی : موریانه خوردهزادالمسافرین</w:t>
      </w:r>
    </w:p>
    <w:p>
      <w:pPr>
        <w:pStyle w:val="BookText"/>
      </w:pPr>
      <w:r>
        <w:rPr>
          <w:rFonts w:ascii="IRNazanin" w:hAnsi="IRNazanin" w:eastAsia="IRNazanin" w:cs="IRNazanin"/>
          <w:lang w:bidi="fa-IR"/>
          <w:color w:val="111111"/>
          <w:sz w:val="28"/>
          <w:szCs w:val="28"/>
          <w:rtl/>
        </w:rPr>
        <w:t xml:space="preserve">همه اطلاعات : مجموعه  --  2095 -  نسخ   (انجام : کان یختلف جماعة فی اسنادروایه فیقدم بعضهم ویوخرالبعض )  -  کاغذ اصفهانی 106 گ 18 س 5/7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جلد مقوایی عطف تیماج تریاکی  -  موریانه خورده   12 </w:t>
      </w:r>
      <w:r>
        <w:rPr>
          <w:rFonts w:ascii="Times New Roman" w:hAnsi="Times New Roman" w:eastAsia="Times New Roman" w:cs="Times New Roman"/>
          <w:lang w:val="en-US" w:bidi="en-US"/>
          <w:color w:val="111111"/>
          <w:sz w:val="28"/>
          <w:szCs w:val="28"/>
          <w:rtl/>
        </w:rPr>
        <w:t xml:space="preserve">× 18 -  </w:t>
      </w:r>
      <w:r>
        <w:rPr>
          <w:rFonts w:ascii="IRNazanin" w:hAnsi="IRNazanin" w:eastAsia="IRNazanin" w:cs="IRNazanin"/>
          <w:lang w:bidi="fa-IR"/>
          <w:color w:val="111111"/>
          <w:sz w:val="28"/>
          <w:szCs w:val="28"/>
          <w:rtl/>
        </w:rPr>
        <w:t xml:space="preserve">اهدایی شیخ احمد شریعت عقدایی  -  شماره عمومی : 11689زادالمسافرین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-زادالمسافرین</w:t>
      </w:r>
    </w:p>
    <w:p>
      <w:pPr>
        <w:pStyle w:val="BookText"/>
      </w:pPr>
      <w:r>
        <w:rPr>
          <w:rFonts w:ascii="IRNazanin" w:hAnsi="IRNazanin" w:eastAsia="IRNazanin" w:cs="IRNazanin"/>
          <w:lang w:bidi="fa-IR"/>
          <w:color w:val="111111"/>
          <w:sz w:val="28"/>
          <w:szCs w:val="28"/>
          <w:rtl/>
        </w:rPr>
        <w:t xml:space="preserve">در صفحات : 1164تا1164زادالمسافرین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کد دستیابی کتاب : گ 1 - 133زادالمسافرین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کتابخانه وزیریزادالمسافرین</w:t>
      </w:r>
    </w:p>
    <w:p>
      <w:pPr>
        <w:pStyle w:val="BookText"/>
      </w:pPr>
      <w:r>
        <w:rPr>
          <w:rFonts w:ascii="IRNazanin" w:hAnsi="IRNazanin" w:eastAsia="IRNazanin" w:cs="IRNazanin"/>
          <w:lang w:bidi="fa-IR"/>
          <w:color w:val="111111"/>
          <w:sz w:val="28"/>
          <w:szCs w:val="28"/>
          <w:rtl/>
        </w:rPr>
        <w:t xml:space="preserve">شهر : یزدزادالمسافرین</w:t>
      </w:r>
    </w:p>
    <w:p>
      <w:pPr>
        <w:pStyle w:val="BookText"/>
      </w:pPr>
      <w:r>
        <w:rPr>
          <w:rFonts w:ascii="IRNazanin" w:hAnsi="IRNazanin" w:eastAsia="IRNazanin" w:cs="IRNazanin"/>
          <w:lang w:bidi="fa-IR"/>
          <w:color w:val="111111"/>
          <w:sz w:val="28"/>
          <w:szCs w:val="28"/>
          <w:rtl/>
        </w:rPr>
        <w:t xml:space="preserve">مولف : محمد مهدی بن علینقی الشریفزادالمسافرین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محمد مهدی بن علینقی الشریف  (  گ 1 - 133 )  فارسی  - آغاز :  بسمله سپاس افزون از خواهش بیماران بشفا ... نثار بارگاه طبیبی است مهربانزادالمسافرین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4" w:name="pg8350_56078"/>
    <w:bookmarkEnd w:id="434"/>
    <w:p>
      <w:pPr>
        <w:pStyle w:val="Heading3"/>
      </w:pPr>
      <w:bookmarkStart w:id="2435" w:name="_Toc437"/>
      <w:r>
        <w:t>431- زادالمسافرین</w:t>
      </w:r>
      <w:bookmarkEnd w:id="2435"/>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394تا394زادالمسافرین</w:t>
      </w:r>
    </w:p>
    <w:p>
      <w:pPr>
        <w:pStyle w:val="BookText"/>
      </w:pPr>
      <w:r>
        <w:rPr>
          <w:rFonts w:ascii="IRNazanin" w:hAnsi="IRNazanin" w:eastAsia="IRNazanin" w:cs="IRNazanin"/>
          <w:lang w:bidi="fa-IR"/>
          <w:color w:val="111111"/>
          <w:sz w:val="28"/>
          <w:szCs w:val="28"/>
          <w:rtl/>
        </w:rPr>
        <w:t xml:space="preserve">همه اطلاعات : (139) مجموعه ، ربعی  دارای :زادالمسافرین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دفتر4زادالمسافرین</w:t>
      </w:r>
    </w:p>
    <w:p>
      <w:pPr>
        <w:pStyle w:val="BookText"/>
      </w:pPr>
      <w:r>
        <w:rPr>
          <w:rFonts w:ascii="IRNazanin" w:hAnsi="IRNazanin" w:eastAsia="IRNazanin" w:cs="IRNazanin"/>
          <w:lang w:bidi="fa-IR"/>
          <w:color w:val="111111"/>
          <w:sz w:val="28"/>
          <w:szCs w:val="28"/>
          <w:rtl/>
        </w:rPr>
        <w:t xml:space="preserve">در صفحات : 394تا394زادالمسافرین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نام کتابخانه : کتابخانه وزیریزادالمسافرین</w:t>
      </w:r>
    </w:p>
    <w:p>
      <w:pPr>
        <w:pStyle w:val="BookText"/>
      </w:pPr>
      <w:r>
        <w:rPr>
          <w:rFonts w:ascii="IRNazanin" w:hAnsi="IRNazanin" w:eastAsia="IRNazanin" w:cs="IRNazanin"/>
          <w:lang w:bidi="fa-IR"/>
          <w:color w:val="111111"/>
          <w:sz w:val="28"/>
          <w:szCs w:val="28"/>
          <w:rtl/>
        </w:rPr>
        <w:t xml:space="preserve">شهر : یزدزادالمسافرین</w:t>
      </w:r>
    </w:p>
    <w:p>
      <w:pPr>
        <w:pStyle w:val="BookText"/>
      </w:pPr>
      <w:r>
        <w:rPr>
          <w:rFonts w:ascii="IRNazanin" w:hAnsi="IRNazanin" w:eastAsia="IRNazanin" w:cs="IRNazanin"/>
          <w:lang w:bidi="fa-IR"/>
          <w:color w:val="111111"/>
          <w:sz w:val="28"/>
          <w:szCs w:val="28"/>
          <w:rtl/>
        </w:rPr>
        <w:t xml:space="preserve">مولف : محمدمهدی بن علی نقی شریفزادالمسافرین</w:t>
      </w:r>
    </w:p>
    <w:p>
      <w:pPr>
        <w:pStyle w:val="BookText"/>
      </w:pPr>
      <w:r>
        <w:rPr>
          <w:rFonts w:ascii="IRNazanin" w:hAnsi="IRNazanin" w:eastAsia="IRNazanin" w:cs="IRNazanin"/>
          <w:lang w:bidi="fa-IR"/>
          <w:color w:val="111111"/>
          <w:sz w:val="28"/>
          <w:szCs w:val="28"/>
          <w:rtl/>
        </w:rPr>
        <w:t xml:space="preserve">کاتب : ابوالحسن بن علی رضای   شهربابکی کرمانیزادالمسافرین</w:t>
      </w:r>
    </w:p>
    <w:p>
      <w:pPr>
        <w:pStyle w:val="BookText"/>
      </w:pPr>
      <w:r>
        <w:rPr>
          <w:rFonts w:ascii="IRNazanin" w:hAnsi="IRNazanin" w:eastAsia="IRNazanin" w:cs="IRNazanin"/>
          <w:lang w:bidi="fa-IR"/>
          <w:color w:val="111111"/>
          <w:sz w:val="28"/>
          <w:szCs w:val="28"/>
          <w:rtl/>
        </w:rPr>
        <w:t xml:space="preserve">تاریخ کتابت : 1267زادالمسافرین</w:t>
      </w:r>
    </w:p>
    <w:p>
      <w:pPr>
        <w:pStyle w:val="BookText"/>
      </w:pPr>
      <w:r>
        <w:rPr>
          <w:rFonts w:ascii="IRNazanin" w:hAnsi="IRNazanin" w:eastAsia="IRNazanin" w:cs="IRNazanin"/>
          <w:lang w:bidi="fa-IR"/>
          <w:color w:val="111111"/>
          <w:sz w:val="28"/>
          <w:szCs w:val="28"/>
          <w:rtl/>
        </w:rPr>
        <w:t xml:space="preserve">موضوعات : طبزادالمسافرین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 طب محمدمهدی بن علی نقی شریف ، نسخ   ابوالحسن بن علی رضای - شهربابکی کرمانی  در  1267.زادالمسافرین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5" w:name="pg8350_56079"/>
    <w:bookmarkEnd w:id="435"/>
    <w:p>
      <w:pPr>
        <w:pStyle w:val="Heading3"/>
      </w:pPr>
      <w:bookmarkStart w:id="2436" w:name="_Toc438"/>
      <w:r>
        <w:t>432- زادالمسافرین</w:t>
      </w:r>
      <w:bookmarkEnd w:id="243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13زادالمسافرین</w:t>
      </w:r>
    </w:p>
    <w:p>
      <w:pPr>
        <w:pStyle w:val="BookText"/>
      </w:pPr>
      <w:r>
        <w:rPr>
          <w:rFonts w:ascii="IRNazanin" w:hAnsi="IRNazanin" w:eastAsia="IRNazanin" w:cs="IRNazanin"/>
          <w:lang w:bidi="fa-IR"/>
          <w:color w:val="111111"/>
          <w:sz w:val="28"/>
          <w:szCs w:val="28"/>
          <w:rtl/>
        </w:rPr>
        <w:t xml:space="preserve">در صفحات : 109تا109زادالمسافرین</w:t>
      </w:r>
    </w:p>
    <w:p>
      <w:pPr>
        <w:pStyle w:val="BookText"/>
      </w:pPr>
      <w:r>
        <w:rPr>
          <w:rFonts w:ascii="IRNazanin" w:hAnsi="IRNazanin" w:eastAsia="IRNazanin" w:cs="IRNazanin"/>
          <w:lang w:bidi="fa-IR"/>
          <w:color w:val="111111"/>
          <w:sz w:val="28"/>
          <w:szCs w:val="28"/>
          <w:rtl/>
        </w:rPr>
        <w:t xml:space="preserve">کد دستیابی کتاب : 4729زادالمسافرین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ناصرخسرو علویزادالمسافرین</w:t>
      </w:r>
    </w:p>
    <w:p>
      <w:pPr>
        <w:pStyle w:val="BookText"/>
      </w:pPr>
      <w:r>
        <w:rPr>
          <w:rFonts w:ascii="IRNazanin" w:hAnsi="IRNazanin" w:eastAsia="IRNazanin" w:cs="IRNazanin"/>
          <w:lang w:bidi="fa-IR"/>
          <w:color w:val="111111"/>
          <w:sz w:val="28"/>
          <w:szCs w:val="28"/>
          <w:rtl/>
        </w:rPr>
        <w:t xml:space="preserve">کاتب : عبرت مصاحبی نائینیزادالمسافرین</w:t>
      </w:r>
    </w:p>
    <w:p>
      <w:pPr>
        <w:pStyle w:val="BookText"/>
      </w:pPr>
      <w:r>
        <w:rPr>
          <w:rFonts w:ascii="IRNazanin" w:hAnsi="IRNazanin" w:eastAsia="IRNazanin" w:cs="IRNazanin"/>
          <w:lang w:bidi="fa-IR"/>
          <w:color w:val="111111"/>
          <w:sz w:val="28"/>
          <w:szCs w:val="28"/>
          <w:rtl/>
        </w:rPr>
        <w:t xml:space="preserve">تاریخ کتابت : 4 شوال 1341زادالمسافرین</w:t>
      </w:r>
    </w:p>
    <w:p>
      <w:pPr>
        <w:pStyle w:val="BookText"/>
      </w:pPr>
      <w:r>
        <w:rPr>
          <w:rFonts w:ascii="IRNazanin" w:hAnsi="IRNazanin" w:eastAsia="IRNazanin" w:cs="IRNazanin"/>
          <w:lang w:bidi="fa-IR"/>
          <w:color w:val="111111"/>
          <w:sz w:val="28"/>
          <w:szCs w:val="28"/>
          <w:rtl/>
        </w:rPr>
        <w:t xml:space="preserve">شماره پیشین : شماره دفتر : 64789زادالمسافرین</w:t>
      </w:r>
    </w:p>
    <w:p>
      <w:pPr>
        <w:pStyle w:val="BookText"/>
      </w:pPr>
      <w:r>
        <w:rPr>
          <w:rFonts w:ascii="IRNazanin" w:hAnsi="IRNazanin" w:eastAsia="IRNazanin" w:cs="IRNazanin"/>
          <w:lang w:bidi="fa-IR"/>
          <w:color w:val="111111"/>
          <w:sz w:val="28"/>
          <w:szCs w:val="28"/>
          <w:rtl/>
        </w:rPr>
        <w:t xml:space="preserve">منابع دیگر : (ذریعه 12 : 9 - فهرست کتابهای چاپی - فارسی مشار : 871 - مقدمه چاپ برلین )زادالمسافرین</w:t>
      </w:r>
    </w:p>
    <w:p>
      <w:pPr>
        <w:pStyle w:val="BookText"/>
      </w:pPr>
      <w:r>
        <w:rPr>
          <w:rFonts w:ascii="IRNazanin" w:hAnsi="IRNazanin" w:eastAsia="IRNazanin" w:cs="IRNazanin"/>
          <w:lang w:bidi="fa-IR"/>
          <w:color w:val="111111"/>
          <w:sz w:val="28"/>
          <w:szCs w:val="28"/>
          <w:rtl/>
        </w:rPr>
        <w:t xml:space="preserve">همه اطلاعات : 4729 -  زادالمسافرین  (  فارسی  ) - از  ناصرخسرو علوی  . -  درعلم کلام برمبنای مذهب اسمعیلی است   (ذریعه 12 : 9 - فهرست کتابهای چاپی - فارسی مشار : 871 - مقدمه چاپ برلین )  . -  آغاز :  سپاس مرخدایرا که آفریدگار جواهر پنهان و پیدااست و پدید - آرنده مکان و زمانست . - انجام :  سوی طاعت خدای و رسول او بعلم و عمل ، که بدین دو است مردم - را رسیدن بنعمت ابدی و پرهیزیدن از عذاب سرمدی . واللّٰه اعلم بالصواب والیه - المرجع والمآب  . -   خط نسخ  . کاتب  عبرت مصاحبی نائینی . تاریخ  4 شوال 1341 . -  345 ورق ، کاغذفرنگی . سطر 24. جلد تیماج مقوائی سبز. اندازه جلد- 3/14 </w:t>
      </w:r>
      <w:r>
        <w:rPr>
          <w:rFonts w:ascii="Times New Roman" w:hAnsi="Times New Roman" w:eastAsia="Times New Roman" w:cs="Times New Roman"/>
          <w:lang w:val="en-US" w:bidi="en-US"/>
          <w:color w:val="111111"/>
          <w:sz w:val="28"/>
          <w:szCs w:val="28"/>
          <w:rtl/>
        </w:rPr>
        <w:t xml:space="preserve">× 5/22  </w:t>
      </w:r>
      <w:r>
        <w:rPr>
          <w:rFonts w:ascii="IRNazanin" w:hAnsi="IRNazanin" w:eastAsia="IRNazanin" w:cs="IRNazanin"/>
          <w:lang w:bidi="fa-IR"/>
          <w:color w:val="111111"/>
          <w:sz w:val="28"/>
          <w:szCs w:val="28"/>
          <w:rtl/>
        </w:rPr>
        <w:t xml:space="preserve">حسب الاشاره حاج سیدنصراللّٰه تقوی اخوی عبرت این نسخه را - تحریر نموده  -  عناوین وآیات باشنگرف نوشته شده . دور سطور بازر خط کشی - شده   . -  شماره دفتر : 64789زادالمسافرین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6" w:name="pg8350_56080"/>
    <w:bookmarkEnd w:id="436"/>
    <w:p>
      <w:pPr>
        <w:pStyle w:val="Heading3"/>
      </w:pPr>
      <w:bookmarkStart w:id="2437" w:name="_Toc439"/>
      <w:r>
        <w:t>433- زادالمسافرین</w:t>
      </w:r>
      <w:bookmarkEnd w:id="243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12زادالمسافرین</w:t>
      </w:r>
    </w:p>
    <w:p>
      <w:pPr>
        <w:pStyle w:val="BookText"/>
      </w:pPr>
      <w:r>
        <w:rPr>
          <w:rFonts w:ascii="IRNazanin" w:hAnsi="IRNazanin" w:eastAsia="IRNazanin" w:cs="IRNazanin"/>
          <w:lang w:bidi="fa-IR"/>
          <w:color w:val="111111"/>
          <w:sz w:val="28"/>
          <w:szCs w:val="28"/>
          <w:rtl/>
        </w:rPr>
        <w:t xml:space="preserve">در صفحات : 315تا315زادالمسافرین</w:t>
      </w:r>
    </w:p>
    <w:p>
      <w:pPr>
        <w:pStyle w:val="BookText"/>
      </w:pPr>
      <w:r>
        <w:rPr>
          <w:rFonts w:ascii="IRNazanin" w:hAnsi="IRNazanin" w:eastAsia="IRNazanin" w:cs="IRNazanin"/>
          <w:lang w:bidi="fa-IR"/>
          <w:color w:val="111111"/>
          <w:sz w:val="28"/>
          <w:szCs w:val="28"/>
          <w:rtl/>
        </w:rPr>
        <w:t xml:space="preserve">کد دستیابی کتاب : 4605زادالمسافرین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ملامحمد مهدی بن علینقی شریف طبیبزادالمسافرین</w:t>
      </w:r>
    </w:p>
    <w:p>
      <w:pPr>
        <w:pStyle w:val="BookText"/>
      </w:pPr>
      <w:r>
        <w:rPr>
          <w:rFonts w:ascii="IRNazanin" w:hAnsi="IRNazanin" w:eastAsia="IRNazanin" w:cs="IRNazanin"/>
          <w:lang w:bidi="fa-IR"/>
          <w:color w:val="111111"/>
          <w:sz w:val="28"/>
          <w:szCs w:val="28"/>
          <w:rtl/>
        </w:rPr>
        <w:t xml:space="preserve">تاریخ کتابت : قرن 13زادالمسافرین</w:t>
      </w:r>
    </w:p>
    <w:p>
      <w:pPr>
        <w:pStyle w:val="BookText"/>
      </w:pPr>
      <w:r>
        <w:rPr>
          <w:rFonts w:ascii="IRNazanin" w:hAnsi="IRNazanin" w:eastAsia="IRNazanin" w:cs="IRNazanin"/>
          <w:lang w:bidi="fa-IR"/>
          <w:color w:val="111111"/>
          <w:sz w:val="28"/>
          <w:szCs w:val="28"/>
          <w:rtl/>
        </w:rPr>
        <w:t xml:space="preserve">موضوعات : طبزادالمسافرین</w:t>
      </w:r>
    </w:p>
    <w:p>
      <w:pPr>
        <w:pStyle w:val="BookText"/>
      </w:pPr>
      <w:r>
        <w:rPr>
          <w:rFonts w:ascii="IRNazanin" w:hAnsi="IRNazanin" w:eastAsia="IRNazanin" w:cs="IRNazanin"/>
          <w:lang w:bidi="fa-IR"/>
          <w:color w:val="111111"/>
          <w:sz w:val="28"/>
          <w:szCs w:val="28"/>
          <w:rtl/>
        </w:rPr>
        <w:t xml:space="preserve">شماره پیشین : شماره دفتر : 64662زادالمسافرین</w:t>
      </w:r>
    </w:p>
    <w:p>
      <w:pPr>
        <w:pStyle w:val="BookText"/>
      </w:pPr>
      <w:r>
        <w:rPr>
          <w:rFonts w:ascii="IRNazanin" w:hAnsi="IRNazanin" w:eastAsia="IRNazanin" w:cs="IRNazanin"/>
          <w:lang w:bidi="fa-IR"/>
          <w:color w:val="111111"/>
          <w:sz w:val="28"/>
          <w:szCs w:val="28"/>
          <w:rtl/>
        </w:rPr>
        <w:t xml:space="preserve">منابع دیگر : ( الذریعه 12: 10 دانشگاه 8 : 593 )زادالمسافرین</w:t>
      </w:r>
    </w:p>
    <w:p>
      <w:pPr>
        <w:pStyle w:val="BookText"/>
      </w:pPr>
      <w:r>
        <w:rPr>
          <w:rFonts w:ascii="IRNazanin" w:hAnsi="IRNazanin" w:eastAsia="IRNazanin" w:cs="IRNazanin"/>
          <w:lang w:bidi="fa-IR"/>
          <w:color w:val="111111"/>
          <w:sz w:val="28"/>
          <w:szCs w:val="28"/>
          <w:rtl/>
        </w:rPr>
        <w:t xml:space="preserve">همه اطلاعات : 4605 -  زادالمسافرین   طب (  فارسی  ) - از  ملامحمد مهدی بن علینقی شریف طبیب  . -  این رساله در دو مطلب تدوین شده یکی  در تدبیر مزاجی مسافر  و - چگونگی حفظ صحتش و دیگری  در بیان معالجاتی چند که بدون مراجعه بطبیب - میتوان آنها را بکار برد  .  ( الذریعه 12: 10 دانشگاه 8 : 593 )  .- آغاز :  بسمله . سپاس افزون از خواهش بیماران بشعاع ستایش متجاوز - از شوق دردمندان  . - انجام :    بجهت وجع بواسیر برگ خار شتر را باپشم کوفته  وبیخته با- زرده تخم مرغ ضماد نماید  . -   خط نستعلیق  ، بی تاریخ  محتملا از  قرن 13  ، کاغذ فرنگی  ، سطر 15 ، جلد - تیماج زرد  یک لائی ، اندازه جلد 4/11</w:t>
      </w:r>
      <w:r>
        <w:rPr>
          <w:rFonts w:ascii="Times New Roman" w:hAnsi="Times New Roman" w:eastAsia="Times New Roman" w:cs="Times New Roman"/>
          <w:lang w:val="en-US" w:bidi="en-US"/>
          <w:color w:val="111111"/>
          <w:sz w:val="28"/>
          <w:szCs w:val="28"/>
          <w:rtl/>
        </w:rPr>
        <w:t xml:space="preserve">× 3/17 </w:t>
      </w:r>
      <w:r>
        <w:rPr>
          <w:rFonts w:ascii="IRNazanin" w:hAnsi="IRNazanin" w:eastAsia="IRNazanin" w:cs="IRNazanin"/>
          <w:lang w:bidi="fa-IR"/>
          <w:color w:val="111111"/>
          <w:sz w:val="28"/>
          <w:szCs w:val="28"/>
          <w:rtl/>
        </w:rPr>
        <w:t xml:space="preserve">،  عناوین با شنگرف  در حاشیه نوشته - شده ، و روی برخی عبارات با شنگرف خط کشی شده است  . -  شماره دفتر : 64662زادالمسافرین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37" w:name="pg8350_56081"/>
    <w:bookmarkEnd w:id="437"/>
    <w:p>
      <w:pPr>
        <w:pStyle w:val="Heading3"/>
      </w:pPr>
      <w:bookmarkStart w:id="2438" w:name="_Toc440"/>
      <w:r>
        <w:t>434- زادالمسافرین</w:t>
      </w:r>
      <w:bookmarkEnd w:id="243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جلد10زادالمسافرین</w:t>
      </w:r>
    </w:p>
    <w:p>
      <w:pPr>
        <w:pStyle w:val="BookText"/>
      </w:pPr>
      <w:r>
        <w:rPr>
          <w:rFonts w:ascii="IRNazanin" w:hAnsi="IRNazanin" w:eastAsia="IRNazanin" w:cs="IRNazanin"/>
          <w:lang w:bidi="fa-IR"/>
          <w:color w:val="111111"/>
          <w:sz w:val="28"/>
          <w:szCs w:val="28"/>
          <w:rtl/>
        </w:rPr>
        <w:t xml:space="preserve">در صفحات : 1689تا1689زادالمسافرین</w:t>
      </w:r>
    </w:p>
    <w:p>
      <w:pPr>
        <w:pStyle w:val="BookText"/>
      </w:pPr>
      <w:r>
        <w:rPr>
          <w:rFonts w:ascii="IRNazanin" w:hAnsi="IRNazanin" w:eastAsia="IRNazanin" w:cs="IRNazanin"/>
          <w:lang w:bidi="fa-IR"/>
          <w:color w:val="111111"/>
          <w:sz w:val="28"/>
          <w:szCs w:val="28"/>
          <w:rtl/>
        </w:rPr>
        <w:t xml:space="preserve">کد دستیابی کتاب : 2846زادالمسافرین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محمدمهدی بن علی نقی شریفزادالمسافرین</w:t>
      </w:r>
    </w:p>
    <w:p>
      <w:pPr>
        <w:pStyle w:val="BookText"/>
      </w:pPr>
      <w:r>
        <w:rPr>
          <w:rFonts w:ascii="IRNazanin" w:hAnsi="IRNazanin" w:eastAsia="IRNazanin" w:cs="IRNazanin"/>
          <w:lang w:bidi="fa-IR"/>
          <w:color w:val="111111"/>
          <w:sz w:val="28"/>
          <w:szCs w:val="28"/>
          <w:rtl/>
        </w:rPr>
        <w:t xml:space="preserve">کاتب : عبدالعلی بن محمد صالح  مراغیزادالمسافرین</w:t>
      </w:r>
    </w:p>
    <w:p>
      <w:pPr>
        <w:pStyle w:val="BookText"/>
      </w:pPr>
      <w:r>
        <w:rPr>
          <w:rFonts w:ascii="IRNazanin" w:hAnsi="IRNazanin" w:eastAsia="IRNazanin" w:cs="IRNazanin"/>
          <w:lang w:bidi="fa-IR"/>
          <w:color w:val="111111"/>
          <w:sz w:val="28"/>
          <w:szCs w:val="28"/>
          <w:rtl/>
        </w:rPr>
        <w:t xml:space="preserve">تاریخ کتابت : سده 14زادالمسافرین</w:t>
      </w:r>
    </w:p>
    <w:p>
      <w:pPr>
        <w:pStyle w:val="BookText"/>
      </w:pPr>
      <w:r>
        <w:rPr>
          <w:rFonts w:ascii="IRNazanin" w:hAnsi="IRNazanin" w:eastAsia="IRNazanin" w:cs="IRNazanin"/>
          <w:lang w:bidi="fa-IR"/>
          <w:color w:val="111111"/>
          <w:sz w:val="28"/>
          <w:szCs w:val="28"/>
          <w:rtl/>
        </w:rPr>
        <w:t xml:space="preserve">تاریخ تالیف : 10 صفر 1141زادالمسافرین</w:t>
      </w:r>
    </w:p>
    <w:p>
      <w:pPr>
        <w:pStyle w:val="BookText"/>
      </w:pPr>
      <w:r>
        <w:rPr>
          <w:rFonts w:ascii="IRNazanin" w:hAnsi="IRNazanin" w:eastAsia="IRNazanin" w:cs="IRNazanin"/>
          <w:lang w:bidi="fa-IR"/>
          <w:color w:val="111111"/>
          <w:sz w:val="28"/>
          <w:szCs w:val="28"/>
          <w:rtl/>
        </w:rPr>
        <w:t xml:space="preserve">موضوعات : طب- پزشکیزادالمسافرین</w:t>
      </w:r>
    </w:p>
    <w:p>
      <w:pPr>
        <w:pStyle w:val="BookText"/>
      </w:pPr>
      <w:r>
        <w:rPr>
          <w:rFonts w:ascii="IRNazanin" w:hAnsi="IRNazanin" w:eastAsia="IRNazanin" w:cs="IRNazanin"/>
          <w:lang w:bidi="fa-IR"/>
          <w:color w:val="111111"/>
          <w:sz w:val="28"/>
          <w:szCs w:val="28"/>
          <w:rtl/>
        </w:rPr>
        <w:t xml:space="preserve">مهدی الیه : بخواهش آقا مهدی - بخواهش   میرزا محمداسماعیل ساختهزادالمسافرین</w:t>
      </w:r>
    </w:p>
    <w:p>
      <w:pPr>
        <w:pStyle w:val="BookText"/>
      </w:pPr>
      <w:r>
        <w:rPr>
          <w:rFonts w:ascii="IRNazanin" w:hAnsi="IRNazanin" w:eastAsia="IRNazanin" w:cs="IRNazanin"/>
          <w:lang w:bidi="fa-IR"/>
          <w:color w:val="111111"/>
          <w:sz w:val="28"/>
          <w:szCs w:val="28"/>
          <w:rtl/>
        </w:rPr>
        <w:t xml:space="preserve">بخش بندی : در دو مطلبزادالمسافرین</w:t>
      </w:r>
    </w:p>
    <w:p>
      <w:pPr>
        <w:pStyle w:val="BookText"/>
      </w:pPr>
      <w:r>
        <w:rPr>
          <w:rFonts w:ascii="IRNazanin" w:hAnsi="IRNazanin" w:eastAsia="IRNazanin" w:cs="IRNazanin"/>
          <w:lang w:bidi="fa-IR"/>
          <w:color w:val="111111"/>
          <w:sz w:val="28"/>
          <w:szCs w:val="28"/>
          <w:rtl/>
        </w:rPr>
        <w:t xml:space="preserve">منابع دیگر : (ره آورد ص 235 - ذریعه 12 : 10 - مشار 872).زادالمسافرین</w:t>
      </w:r>
    </w:p>
    <w:p>
      <w:pPr>
        <w:pStyle w:val="BookText"/>
      </w:pPr>
      <w:r>
        <w:rPr>
          <w:rFonts w:ascii="IRNazanin" w:hAnsi="IRNazanin" w:eastAsia="IRNazanin" w:cs="IRNazanin"/>
          <w:lang w:bidi="fa-IR"/>
          <w:color w:val="111111"/>
          <w:sz w:val="28"/>
          <w:szCs w:val="28"/>
          <w:rtl/>
        </w:rPr>
        <w:t xml:space="preserve">همه اطلاعات : 2846 -  نسخ   عبدالعلی بن محمد صالح  مراغی   بخواهش آقا مهدی   (سده 14 ) ،  عنوان و نشان شنگرف  ،  در ص - 2 - 4 بخط معین العلماء خویی مورخ 1309 بندی است و در آن از داستان باب یاد شده است . -  سطر چلیپا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47 گ 5/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کاغذ فرنگی ، جلد تیماج مشکی   -  زادالمسافرین  طب - در  پزشکی  است از  محمدمهدی بن علی نقی شریف   در دو مطلب  که  بخواهش - میرزا محمداسماعیل ساخته  ودر  10 صفر 1141 بانجام رسانده است  (ره آورد ص 235 - ذریعه 12 : 10 - مشار 872).  - آغاز :  سپاس افزون از قیاس از خواهش بیماران و ستایش تجاوز ازشوق دردمندان - بلقا نثار بارگاه طبیبی است مهربان . - انجام :  ورنه سخن بسیار است .زادالمسافرین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8" w:name="pg8350_56082"/>
    <w:bookmarkEnd w:id="438"/>
    <w:p>
      <w:pPr>
        <w:pStyle w:val="Heading3"/>
      </w:pPr>
      <w:bookmarkStart w:id="2439" w:name="_Toc441"/>
      <w:r>
        <w:t>435- زادالمسافرین</w:t>
      </w:r>
      <w:bookmarkEnd w:id="2439"/>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297تا297زادالمسافرین</w:t>
      </w:r>
    </w:p>
    <w:p>
      <w:pPr>
        <w:pStyle w:val="BookText"/>
      </w:pPr>
      <w:r>
        <w:rPr>
          <w:rFonts w:ascii="IRNazanin" w:hAnsi="IRNazanin" w:eastAsia="IRNazanin" w:cs="IRNazanin"/>
          <w:lang w:bidi="fa-IR"/>
          <w:color w:val="111111"/>
          <w:sz w:val="28"/>
          <w:szCs w:val="28"/>
          <w:rtl/>
        </w:rPr>
        <w:t xml:space="preserve">کد دستیابی کتاب : 4284زادالمسافرین</w:t>
      </w:r>
    </w:p>
    <w:p>
      <w:pPr>
        <w:pStyle w:val="BookText"/>
      </w:pPr>
      <w:r>
        <w:rPr>
          <w:rFonts w:ascii="IRNazanin" w:hAnsi="IRNazanin" w:eastAsia="IRNazanin" w:cs="IRNazanin"/>
          <w:lang w:bidi="fa-IR"/>
          <w:color w:val="111111"/>
          <w:sz w:val="28"/>
          <w:szCs w:val="28"/>
          <w:rtl/>
        </w:rPr>
        <w:t xml:space="preserve">بخش بندی : شامل نه شمارهزادالمسافرین</w:t>
      </w:r>
    </w:p>
    <w:p>
      <w:pPr>
        <w:pStyle w:val="BookText"/>
      </w:pPr>
      <w:r>
        <w:rPr>
          <w:rFonts w:ascii="IRNazanin" w:hAnsi="IRNazanin" w:eastAsia="IRNazanin" w:cs="IRNazanin"/>
          <w:lang w:bidi="fa-IR"/>
          <w:color w:val="111111"/>
          <w:sz w:val="28"/>
          <w:szCs w:val="28"/>
          <w:rtl/>
        </w:rPr>
        <w:t xml:space="preserve">همه اطلاعات : 4284 -  مجموعه  -  شامل نه شماره  .زادالمسافرین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11زادالمسافرین</w:t>
      </w:r>
    </w:p>
    <w:p>
      <w:pPr>
        <w:pStyle w:val="BookText"/>
      </w:pPr>
      <w:r>
        <w:rPr>
          <w:rFonts w:ascii="IRNazanin" w:hAnsi="IRNazanin" w:eastAsia="IRNazanin" w:cs="IRNazanin"/>
          <w:lang w:bidi="fa-IR"/>
          <w:color w:val="111111"/>
          <w:sz w:val="28"/>
          <w:szCs w:val="28"/>
          <w:rtl/>
        </w:rPr>
        <w:t xml:space="preserve">در صفحات : 297تا297زادالمسافرین</w:t>
      </w:r>
    </w:p>
    <w:p>
      <w:pPr>
        <w:pStyle w:val="BookText"/>
      </w:pPr>
      <w:r>
        <w:rPr>
          <w:rFonts w:ascii="IRNazanin" w:hAnsi="IRNazanin" w:eastAsia="IRNazanin" w:cs="IRNazanin"/>
          <w:lang w:bidi="fa-IR"/>
          <w:color w:val="111111"/>
          <w:sz w:val="28"/>
          <w:szCs w:val="28"/>
          <w:rtl/>
        </w:rPr>
        <w:t xml:space="preserve">ردیف کتاب   : 4زادالمسافرین</w:t>
      </w:r>
    </w:p>
    <w:p>
      <w:pPr>
        <w:pStyle w:val="BookText"/>
      </w:pPr>
      <w:r>
        <w:rPr>
          <w:rFonts w:ascii="IRNazanin" w:hAnsi="IRNazanin" w:eastAsia="IRNazanin" w:cs="IRNazanin"/>
          <w:lang w:bidi="fa-IR"/>
          <w:color w:val="111111"/>
          <w:sz w:val="28"/>
          <w:szCs w:val="28"/>
          <w:rtl/>
        </w:rPr>
        <w:t xml:space="preserve">کد دستیابی کتاب : 78 پ - 88 پزادالمسافرین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امیرحسینیزادالمسافرین</w:t>
      </w:r>
    </w:p>
    <w:p>
      <w:pPr>
        <w:pStyle w:val="BookText"/>
      </w:pPr>
      <w:r>
        <w:rPr>
          <w:rFonts w:ascii="IRNazanin" w:hAnsi="IRNazanin" w:eastAsia="IRNazanin" w:cs="IRNazanin"/>
          <w:lang w:bidi="fa-IR"/>
          <w:color w:val="111111"/>
          <w:sz w:val="28"/>
          <w:szCs w:val="28"/>
          <w:rtl/>
        </w:rPr>
        <w:t xml:space="preserve">بخش بندی : درهشت مقاله و دنبال هرمقاله - حکایتی بنظمزادالمسافرین</w:t>
      </w:r>
    </w:p>
    <w:p>
      <w:pPr>
        <w:pStyle w:val="BookText"/>
      </w:pPr>
      <w:r>
        <w:rPr>
          <w:rFonts w:ascii="IRNazanin" w:hAnsi="IRNazanin" w:eastAsia="IRNazanin" w:cs="IRNazanin"/>
          <w:lang w:bidi="fa-IR"/>
          <w:color w:val="111111"/>
          <w:sz w:val="28"/>
          <w:szCs w:val="28"/>
          <w:rtl/>
        </w:rPr>
        <w:t xml:space="preserve">منابع دیگر : (ذریعه 12 : 9 : مشار 772. فهرست ادبیات 404)زادالمسافرین</w:t>
      </w:r>
    </w:p>
    <w:p>
      <w:pPr>
        <w:pStyle w:val="BookText"/>
      </w:pPr>
      <w:r>
        <w:rPr>
          <w:rFonts w:ascii="IRNazanin" w:hAnsi="IRNazanin" w:eastAsia="IRNazanin" w:cs="IRNazanin"/>
          <w:lang w:bidi="fa-IR"/>
          <w:color w:val="111111"/>
          <w:sz w:val="28"/>
          <w:szCs w:val="28"/>
          <w:rtl/>
        </w:rPr>
        <w:t xml:space="preserve">همه اطلاعات : 4-  زادالمسافرین   (فارسی )  از  امیرحسینی   درهشت مقاله و دنبال هرمقاله - حکایتی بنظم   (ذریعه 12 : 9 : مشار 772. فهرست ادبیات 404)  -  (78 پ - 88 پ )زادالمسافرین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9" w:name="pg8350_56083"/>
    <w:bookmarkEnd w:id="439"/>
    <w:p>
      <w:pPr>
        <w:pStyle w:val="Heading3"/>
      </w:pPr>
      <w:bookmarkStart w:id="2440" w:name="_Toc442"/>
      <w:r>
        <w:t>436- زادالمسافرین</w:t>
      </w:r>
      <w:bookmarkEnd w:id="2440"/>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1472تا1474زادالمسافرین</w:t>
      </w:r>
    </w:p>
    <w:p>
      <w:pPr>
        <w:pStyle w:val="BookText"/>
      </w:pPr>
      <w:r>
        <w:rPr>
          <w:rFonts w:ascii="IRNazanin" w:hAnsi="IRNazanin" w:eastAsia="IRNazanin" w:cs="IRNazanin"/>
          <w:lang w:bidi="fa-IR"/>
          <w:color w:val="111111"/>
          <w:sz w:val="28"/>
          <w:szCs w:val="28"/>
          <w:rtl/>
        </w:rPr>
        <w:t xml:space="preserve">کد دستیابی کتاب : 3518 - مجموعهزادالمسافرین</w:t>
      </w:r>
    </w:p>
    <w:p>
      <w:pPr>
        <w:pStyle w:val="BookText"/>
      </w:pPr>
      <w:r>
        <w:rPr>
          <w:rFonts w:ascii="IRNazanin" w:hAnsi="IRNazanin" w:eastAsia="IRNazanin" w:cs="IRNazanin"/>
          <w:lang w:bidi="fa-IR"/>
          <w:color w:val="111111"/>
          <w:sz w:val="28"/>
          <w:szCs w:val="28"/>
          <w:rtl/>
        </w:rPr>
        <w:t xml:space="preserve">شماره پیشین : شماره ثبت قدیم   78432 جدید 6967زادالمسافرین</w:t>
      </w:r>
    </w:p>
    <w:p>
      <w:pPr>
        <w:pStyle w:val="BookText"/>
      </w:pPr>
      <w:r>
        <w:rPr>
          <w:rFonts w:ascii="IRNazanin" w:hAnsi="IRNazanin" w:eastAsia="IRNazanin" w:cs="IRNazanin"/>
          <w:lang w:bidi="fa-IR"/>
          <w:color w:val="111111"/>
          <w:sz w:val="28"/>
          <w:szCs w:val="28"/>
          <w:rtl/>
        </w:rPr>
        <w:t xml:space="preserve">آسیب دیدگی : بعضی برگها وصالی شده و چند برگ نونویس و آبی رنگ استزادالمسافرین</w:t>
      </w:r>
    </w:p>
    <w:p>
      <w:pPr>
        <w:pStyle w:val="BookText"/>
      </w:pPr>
      <w:r>
        <w:rPr>
          <w:rFonts w:ascii="IRNazanin" w:hAnsi="IRNazanin" w:eastAsia="IRNazanin" w:cs="IRNazanin"/>
          <w:lang w:bidi="fa-IR"/>
          <w:color w:val="111111"/>
          <w:sz w:val="28"/>
          <w:szCs w:val="28"/>
          <w:rtl/>
        </w:rPr>
        <w:t xml:space="preserve">همه اطلاعات : مجموعه   -- [  3518 - مجموعه  ] -  دفتریست بقلم های گوناگون بدون نام کاتب و تاریخ کتابت . عناوین شنگرف  است  -  بعضی برگها وصالی شده و چند برگ نونویس و آبی رنگ است  . -  قطع : رقعی 10 </w:t>
      </w:r>
      <w:r>
        <w:rPr>
          <w:rFonts w:ascii="Times New Roman" w:hAnsi="Times New Roman" w:eastAsia="Times New Roman" w:cs="Times New Roman"/>
          <w:lang w:val="en-US" w:bidi="en-US"/>
          <w:color w:val="111111"/>
          <w:sz w:val="28"/>
          <w:szCs w:val="28"/>
          <w:rtl/>
        </w:rPr>
        <w:t xml:space="preserve">× 19 . </w:t>
      </w:r>
      <w:r>
        <w:rPr>
          <w:rFonts w:ascii="IRNazanin" w:hAnsi="IRNazanin" w:eastAsia="IRNazanin" w:cs="IRNazanin"/>
          <w:lang w:bidi="fa-IR"/>
          <w:color w:val="111111"/>
          <w:sz w:val="28"/>
          <w:szCs w:val="28"/>
          <w:rtl/>
        </w:rPr>
        <w:t xml:space="preserve">جلد : تیماج قرمز با ترنج ونیم ترنج ولچکی و دور - منگنه . صفحات 460 ، سطور گوناگون . کاغذ فرنگی شکری وآبی  .  شماره ثبت قدیم - 78432 جدید 6967 .زادالمسافرین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10_3زادالمسافرین</w:t>
      </w:r>
    </w:p>
    <w:p>
      <w:pPr>
        <w:pStyle w:val="BookText"/>
      </w:pPr>
      <w:r>
        <w:rPr>
          <w:rFonts w:ascii="IRNazanin" w:hAnsi="IRNazanin" w:eastAsia="IRNazanin" w:cs="IRNazanin"/>
          <w:lang w:bidi="fa-IR"/>
          <w:color w:val="111111"/>
          <w:sz w:val="28"/>
          <w:szCs w:val="28"/>
          <w:rtl/>
        </w:rPr>
        <w:t xml:space="preserve">در صفحات : 1474تا1474زادالمسافرین</w:t>
      </w:r>
    </w:p>
    <w:p>
      <w:pPr>
        <w:pStyle w:val="BookText"/>
      </w:pPr>
      <w:r>
        <w:rPr>
          <w:rFonts w:ascii="IRNazanin" w:hAnsi="IRNazanin" w:eastAsia="IRNazanin" w:cs="IRNazanin"/>
          <w:lang w:bidi="fa-IR"/>
          <w:color w:val="111111"/>
          <w:sz w:val="28"/>
          <w:szCs w:val="28"/>
          <w:rtl/>
        </w:rPr>
        <w:t xml:space="preserve">ردیف کتاب   : 3زادالمسافرین</w:t>
      </w:r>
    </w:p>
    <w:p>
      <w:pPr>
        <w:pStyle w:val="BookText"/>
      </w:pPr>
      <w:r>
        <w:rPr>
          <w:rFonts w:ascii="IRNazanin" w:hAnsi="IRNazanin" w:eastAsia="IRNazanin" w:cs="IRNazanin"/>
          <w:lang w:bidi="fa-IR"/>
          <w:color w:val="111111"/>
          <w:sz w:val="28"/>
          <w:szCs w:val="28"/>
          <w:rtl/>
        </w:rPr>
        <w:t xml:space="preserve">کد دستیابی کتاب : ص 421 - 460 دفترزادالمسافرین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میرحسینی غوری (م - 718)زادالمسافرین</w:t>
      </w:r>
    </w:p>
    <w:p>
      <w:pPr>
        <w:pStyle w:val="BookText"/>
      </w:pPr>
      <w:r>
        <w:rPr>
          <w:rFonts w:ascii="IRNazanin" w:hAnsi="IRNazanin" w:eastAsia="IRNazanin" w:cs="IRNazanin"/>
          <w:lang w:bidi="fa-IR"/>
          <w:color w:val="111111"/>
          <w:sz w:val="28"/>
          <w:szCs w:val="28"/>
          <w:rtl/>
        </w:rPr>
        <w:t xml:space="preserve">منابع دیگر : ذریعه 19 : 194 فهرست ادبیات : 304زادالمسافرین</w:t>
      </w:r>
    </w:p>
    <w:p>
      <w:pPr>
        <w:pStyle w:val="BookText"/>
      </w:pPr>
      <w:r>
        <w:rPr>
          <w:rFonts w:ascii="IRNazanin" w:hAnsi="IRNazanin" w:eastAsia="IRNazanin" w:cs="IRNazanin"/>
          <w:lang w:bidi="fa-IR"/>
          <w:color w:val="111111"/>
          <w:sz w:val="28"/>
          <w:szCs w:val="28"/>
          <w:rtl/>
        </w:rPr>
        <w:t xml:space="preserve">همه اطلاعات : 3-  زادالمسافرین   (ص 421 - 460 دفتر)  (  فارسی  ) -  بخشی از مثنوی  از  میرحسینی غوری (م - 718)   -  ذریعه 19 : 194 فهرست ادبیات : 304 -  آغاز :  -       بسمله ، ای برتر از آن همه که گفتند       آنان که پدید یا نهفتند       -       آنجا که تویی چومن نیامد       کس محرم این سخن نیامد        - پایان :  -       آیینه چوصیقلی شد از زنگ       از کفرنه بوی ماندنی رنگزادالمسافرین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40" w:name="pg8350_56084"/>
    <w:bookmarkEnd w:id="440"/>
    <w:p>
      <w:pPr>
        <w:pStyle w:val="Heading3"/>
      </w:pPr>
      <w:bookmarkStart w:id="2441" w:name="_Toc443"/>
      <w:r>
        <w:t>437- زادالمسافرین</w:t>
      </w:r>
      <w:bookmarkEnd w:id="2441"/>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35تا35زادالمسافرین</w:t>
      </w:r>
    </w:p>
    <w:p>
      <w:pPr>
        <w:pStyle w:val="BookText"/>
      </w:pPr>
      <w:r>
        <w:rPr>
          <w:rFonts w:ascii="IRNazanin" w:hAnsi="IRNazanin" w:eastAsia="IRNazanin" w:cs="IRNazanin"/>
          <w:lang w:bidi="fa-IR"/>
          <w:color w:val="111111"/>
          <w:sz w:val="28"/>
          <w:szCs w:val="28"/>
          <w:rtl/>
        </w:rPr>
        <w:t xml:space="preserve">کد دستیابی کتاب : ش 18زادالمسافرین</w:t>
      </w:r>
    </w:p>
    <w:p>
      <w:pPr>
        <w:pStyle w:val="BookText"/>
      </w:pPr>
      <w:r>
        <w:rPr>
          <w:rFonts w:ascii="IRNazanin" w:hAnsi="IRNazanin" w:eastAsia="IRNazanin" w:cs="IRNazanin"/>
          <w:lang w:bidi="fa-IR"/>
          <w:color w:val="111111"/>
          <w:sz w:val="28"/>
          <w:szCs w:val="28"/>
          <w:rtl/>
        </w:rPr>
        <w:t xml:space="preserve">تاریخ کتابت : سده 12زادالمسافرین</w:t>
      </w:r>
    </w:p>
    <w:p>
      <w:pPr>
        <w:pStyle w:val="BookText"/>
      </w:pPr>
      <w:r>
        <w:rPr>
          <w:rFonts w:ascii="IRNazanin" w:hAnsi="IRNazanin" w:eastAsia="IRNazanin" w:cs="IRNazanin"/>
          <w:lang w:bidi="fa-IR"/>
          <w:color w:val="111111"/>
          <w:sz w:val="28"/>
          <w:szCs w:val="28"/>
          <w:rtl/>
        </w:rPr>
        <w:t xml:space="preserve">همه اطلاعات : مجموعه: ش 18، نسخ خوش   سده 12  جدول زر و لاجورد،عنوان- و نشان شنگرف ، جلد تیماج قهوه یی مقوایی عطف حنایی ، ربعی ، دارای :زادالمسافرین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حکمتزادالمسافرین</w:t>
      </w:r>
    </w:p>
    <w:p>
      <w:pPr>
        <w:pStyle w:val="BookText"/>
      </w:pPr>
      <w:r>
        <w:rPr>
          <w:rFonts w:ascii="IRNazanin" w:hAnsi="IRNazanin" w:eastAsia="IRNazanin" w:cs="IRNazanin"/>
          <w:lang w:bidi="fa-IR"/>
          <w:color w:val="111111"/>
          <w:sz w:val="28"/>
          <w:szCs w:val="28"/>
          <w:rtl/>
        </w:rPr>
        <w:t xml:space="preserve">در صفحات : 35تا35زادالمسافرین</w:t>
      </w:r>
    </w:p>
    <w:p>
      <w:pPr>
        <w:pStyle w:val="BookText"/>
      </w:pPr>
      <w:r>
        <w:rPr>
          <w:rFonts w:ascii="IRNazanin" w:hAnsi="IRNazanin" w:eastAsia="IRNazanin" w:cs="IRNazanin"/>
          <w:lang w:bidi="fa-IR"/>
          <w:color w:val="111111"/>
          <w:sz w:val="28"/>
          <w:szCs w:val="28"/>
          <w:rtl/>
        </w:rPr>
        <w:t xml:space="preserve">ردیف کتاب   : 2زادالمسافرین</w:t>
      </w:r>
    </w:p>
    <w:p>
      <w:pPr>
        <w:pStyle w:val="BookText"/>
      </w:pPr>
      <w:r>
        <w:rPr>
          <w:rFonts w:ascii="IRNazanin" w:hAnsi="IRNazanin" w:eastAsia="IRNazanin" w:cs="IRNazanin"/>
          <w:lang w:bidi="fa-IR"/>
          <w:color w:val="111111"/>
          <w:sz w:val="28"/>
          <w:szCs w:val="28"/>
          <w:rtl/>
        </w:rPr>
        <w:t xml:space="preserve">زبان کتاب : بعربیزادالمسافرین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شکیبزادالمسافرین</w:t>
      </w:r>
    </w:p>
    <w:p>
      <w:pPr>
        <w:pStyle w:val="BookText"/>
      </w:pPr>
      <w:r>
        <w:rPr>
          <w:rFonts w:ascii="IRNazanin" w:hAnsi="IRNazanin" w:eastAsia="IRNazanin" w:cs="IRNazanin"/>
          <w:lang w:bidi="fa-IR"/>
          <w:color w:val="111111"/>
          <w:sz w:val="28"/>
          <w:szCs w:val="28"/>
          <w:rtl/>
        </w:rPr>
        <w:t xml:space="preserve">تاریخ تالیف : 1120زادالمسافرین</w:t>
      </w:r>
    </w:p>
    <w:p>
      <w:pPr>
        <w:pStyle w:val="BookText"/>
      </w:pPr>
      <w:r>
        <w:rPr>
          <w:rFonts w:ascii="IRNazanin" w:hAnsi="IRNazanin" w:eastAsia="IRNazanin" w:cs="IRNazanin"/>
          <w:lang w:bidi="fa-IR"/>
          <w:color w:val="111111"/>
          <w:sz w:val="28"/>
          <w:szCs w:val="28"/>
          <w:rtl/>
        </w:rPr>
        <w:t xml:space="preserve">همه اطلاعات : 2- زادالمسافرین : ازهمین  شکیب ، بعربی و برهانی است براثبات- خدا و مورخ  1120  در دو صفحهزادالمسافرین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41" w:name="pg8350_56085"/>
    <w:bookmarkEnd w:id="441"/>
    <w:p>
      <w:pPr>
        <w:pStyle w:val="Heading3"/>
      </w:pPr>
      <w:bookmarkStart w:id="2442" w:name="_Toc444"/>
      <w:r>
        <w:t>438- زادالمسافرین</w:t>
      </w:r>
      <w:bookmarkEnd w:id="2442"/>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57تا57زادالمسافرین</w:t>
      </w:r>
    </w:p>
    <w:p>
      <w:pPr>
        <w:pStyle w:val="BookText"/>
      </w:pPr>
      <w:r>
        <w:rPr>
          <w:rFonts w:ascii="IRNazanin" w:hAnsi="IRNazanin" w:eastAsia="IRNazanin" w:cs="IRNazanin"/>
          <w:lang w:bidi="fa-IR"/>
          <w:color w:val="111111"/>
          <w:sz w:val="28"/>
          <w:szCs w:val="28"/>
          <w:rtl/>
        </w:rPr>
        <w:t xml:space="preserve">کد دستیابی کتاب : ش 283زادالمسافرین</w:t>
      </w:r>
    </w:p>
    <w:p>
      <w:pPr>
        <w:pStyle w:val="BookText"/>
      </w:pPr>
      <w:r>
        <w:rPr>
          <w:rFonts w:ascii="IRNazanin" w:hAnsi="IRNazanin" w:eastAsia="IRNazanin" w:cs="IRNazanin"/>
          <w:lang w:bidi="fa-IR"/>
          <w:color w:val="111111"/>
          <w:sz w:val="28"/>
          <w:szCs w:val="28"/>
          <w:rtl/>
        </w:rPr>
        <w:t xml:space="preserve">تاریخ کتابت : سده 13 و 14زادالمسافرین</w:t>
      </w:r>
    </w:p>
    <w:p>
      <w:pPr>
        <w:pStyle w:val="BookText"/>
      </w:pPr>
      <w:r>
        <w:rPr>
          <w:rFonts w:ascii="IRNazanin" w:hAnsi="IRNazanin" w:eastAsia="IRNazanin" w:cs="IRNazanin"/>
          <w:lang w:bidi="fa-IR"/>
          <w:color w:val="111111"/>
          <w:sz w:val="28"/>
          <w:szCs w:val="28"/>
          <w:rtl/>
        </w:rPr>
        <w:t xml:space="preserve">همه اطلاعات : مجموعه: ش 283، نستعلیق   سده 13 و 14  جدول زر ولاجورد،- جلد تیماج مشگی ، ربعی ، دارای :زادالمسافرین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حکمتزادالمسافرین</w:t>
      </w:r>
    </w:p>
    <w:p>
      <w:pPr>
        <w:pStyle w:val="BookText"/>
      </w:pPr>
      <w:r>
        <w:rPr>
          <w:rFonts w:ascii="IRNazanin" w:hAnsi="IRNazanin" w:eastAsia="IRNazanin" w:cs="IRNazanin"/>
          <w:lang w:bidi="fa-IR"/>
          <w:color w:val="111111"/>
          <w:sz w:val="28"/>
          <w:szCs w:val="28"/>
          <w:rtl/>
        </w:rPr>
        <w:t xml:space="preserve">در صفحات : 57تا57زادالمسافرین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امیرحسینیزادالمسافرین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 امیرحسینیزادالمسافرین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42" w:name="pg8350_56086"/>
    <w:bookmarkEnd w:id="442"/>
    <w:p>
      <w:pPr>
        <w:pStyle w:val="Heading3"/>
      </w:pPr>
      <w:bookmarkStart w:id="2443" w:name="_Toc445"/>
      <w:r>
        <w:t>439- زادالمسافرین</w:t>
      </w:r>
      <w:bookmarkEnd w:id="244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جلد14زادالمسافرین</w:t>
      </w:r>
    </w:p>
    <w:p>
      <w:pPr>
        <w:pStyle w:val="BookText"/>
      </w:pPr>
      <w:r>
        <w:rPr>
          <w:rFonts w:ascii="IRNazanin" w:hAnsi="IRNazanin" w:eastAsia="IRNazanin" w:cs="IRNazanin"/>
          <w:lang w:bidi="fa-IR"/>
          <w:color w:val="111111"/>
          <w:sz w:val="28"/>
          <w:szCs w:val="28"/>
          <w:rtl/>
        </w:rPr>
        <w:t xml:space="preserve">در صفحات : 4011تا4011زادالمسافرین</w:t>
      </w:r>
    </w:p>
    <w:p>
      <w:pPr>
        <w:pStyle w:val="BookText"/>
      </w:pPr>
      <w:r>
        <w:rPr>
          <w:rFonts w:ascii="IRNazanin" w:hAnsi="IRNazanin" w:eastAsia="IRNazanin" w:cs="IRNazanin"/>
          <w:lang w:bidi="fa-IR"/>
          <w:color w:val="111111"/>
          <w:sz w:val="28"/>
          <w:szCs w:val="28"/>
          <w:rtl/>
        </w:rPr>
        <w:t xml:space="preserve">کد دستیابی کتاب : 4911زادالمسافرین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ناصر خسرو قبادیانیزادالمسافرین</w:t>
      </w:r>
    </w:p>
    <w:p>
      <w:pPr>
        <w:pStyle w:val="BookText"/>
      </w:pPr>
      <w:r>
        <w:rPr>
          <w:rFonts w:ascii="IRNazanin" w:hAnsi="IRNazanin" w:eastAsia="IRNazanin" w:cs="IRNazanin"/>
          <w:lang w:bidi="fa-IR"/>
          <w:color w:val="111111"/>
          <w:sz w:val="28"/>
          <w:szCs w:val="28"/>
          <w:rtl/>
        </w:rPr>
        <w:t xml:space="preserve">تاریخ کتابت : سده 9 و 10زادالمسافرین</w:t>
      </w:r>
    </w:p>
    <w:p>
      <w:pPr>
        <w:pStyle w:val="BookText"/>
      </w:pPr>
      <w:r>
        <w:rPr>
          <w:rFonts w:ascii="IRNazanin" w:hAnsi="IRNazanin" w:eastAsia="IRNazanin" w:cs="IRNazanin"/>
          <w:lang w:bidi="fa-IR"/>
          <w:color w:val="111111"/>
          <w:sz w:val="28"/>
          <w:szCs w:val="28"/>
          <w:rtl/>
        </w:rPr>
        <w:t xml:space="preserve">منابع دیگر : (مشار 872 - مجلس - 2 : 63 و ش 31808 از نسخ طباطبایی - ذریعه 12 : 10 - طوس 4 : 158 و 317).زادالمسافرین</w:t>
      </w:r>
    </w:p>
    <w:p>
      <w:pPr>
        <w:pStyle w:val="BookText"/>
      </w:pPr>
      <w:r>
        <w:rPr>
          <w:rFonts w:ascii="IRNazanin" w:hAnsi="IRNazanin" w:eastAsia="IRNazanin" w:cs="IRNazanin"/>
          <w:lang w:bidi="fa-IR"/>
          <w:color w:val="111111"/>
          <w:sz w:val="28"/>
          <w:szCs w:val="28"/>
          <w:rtl/>
        </w:rPr>
        <w:t xml:space="preserve">توضیخات در مورد چاپ نسخه : یکبار دربرلین در 1303 خ (1341 ق ) وباره - دوم و سوم در تهران در 1338 و 1339 از روی همین چاپ نشر شده استزادالمسافرین</w:t>
      </w:r>
    </w:p>
    <w:p>
      <w:pPr>
        <w:pStyle w:val="BookText"/>
      </w:pPr>
      <w:r>
        <w:rPr>
          <w:rFonts w:ascii="IRNazanin" w:hAnsi="IRNazanin" w:eastAsia="IRNazanin" w:cs="IRNazanin"/>
          <w:lang w:bidi="fa-IR"/>
          <w:color w:val="111111"/>
          <w:sz w:val="28"/>
          <w:szCs w:val="28"/>
          <w:rtl/>
        </w:rPr>
        <w:t xml:space="preserve">آسیب دیدگی : کاغذ فرسوده و بسیاری از عبارات در گوشه بالای صفحات رفته -  است ،ازانجام افتاده و از ص 484 تا 486 چاپی را نداردزادالمسافرین</w:t>
      </w:r>
    </w:p>
    <w:p>
      <w:pPr>
        <w:pStyle w:val="BookText"/>
      </w:pPr>
      <w:r>
        <w:rPr>
          <w:rFonts w:ascii="IRNazanin" w:hAnsi="IRNazanin" w:eastAsia="IRNazanin" w:cs="IRNazanin"/>
          <w:lang w:bidi="fa-IR"/>
          <w:color w:val="111111"/>
          <w:sz w:val="28"/>
          <w:szCs w:val="28"/>
          <w:rtl/>
        </w:rPr>
        <w:t xml:space="preserve">همه اطلاعات : 4911 -  نسخ   سده 9 و 10 ،  عنوان شنگرف  ،  کاغذ فرسوده و بسیاری از عبارات در گوشه بالای صفحات رفته -  است ،ازانجام افتاده و از ص 484 تا 486 چاپی را ندارد ،  نوشته در 89 برگ .- 23 س 5/ 10 </w:t>
      </w:r>
      <w:r>
        <w:rPr>
          <w:rFonts w:ascii="Times New Roman" w:hAnsi="Times New Roman" w:eastAsia="Times New Roman" w:cs="Times New Roman"/>
          <w:lang w:val="en-US" w:bidi="en-US"/>
          <w:color w:val="111111"/>
          <w:sz w:val="28"/>
          <w:szCs w:val="28"/>
          <w:rtl/>
        </w:rPr>
        <w:t xml:space="preserve">× 5/ 14 </w:t>
      </w:r>
      <w:r>
        <w:rPr>
          <w:rFonts w:ascii="IRNazanin" w:hAnsi="IRNazanin" w:eastAsia="IRNazanin" w:cs="IRNazanin"/>
          <w:lang w:bidi="fa-IR"/>
          <w:color w:val="111111"/>
          <w:sz w:val="28"/>
          <w:szCs w:val="28"/>
          <w:rtl/>
        </w:rPr>
        <w:t xml:space="preserve">، 91 گ 5/ 13 </w:t>
      </w:r>
      <w:r>
        <w:rPr>
          <w:rFonts w:ascii="Times New Roman" w:hAnsi="Times New Roman" w:eastAsia="Times New Roman" w:cs="Times New Roman"/>
          <w:lang w:val="en-US" w:bidi="en-US"/>
          <w:color w:val="111111"/>
          <w:sz w:val="28"/>
          <w:szCs w:val="28"/>
          <w:rtl/>
        </w:rPr>
        <w:t xml:space="preserve">× 5/ 18</w:t>
      </w:r>
      <w:r>
        <w:rPr>
          <w:rFonts w:ascii="IRNazanin" w:hAnsi="IRNazanin" w:eastAsia="IRNazanin" w:cs="IRNazanin"/>
          <w:lang w:bidi="fa-IR"/>
          <w:color w:val="111111"/>
          <w:sz w:val="28"/>
          <w:szCs w:val="28"/>
          <w:rtl/>
        </w:rPr>
        <w:t xml:space="preserve">، کاغذ سمرقندی - جلد تیماج تریاکی ضربی ترنجی مقوایی - فرسوده .  -  127 - 125  زادالمسافرین  - از  ناصر خسرو قبادیانی  که  یکبار دربرلین در 1303 خ (1341 ق ) وباره - دوم و سوم در تهران در 1338 و 1339 از روی همین چاپ نشر شده است   (مشار 872 - مجلس - 2 : 63 و ش 31808 از نسخ طباطبایی - ذریعه 12 : 10 - طوس 4 : 158 و 317).زادالمسافرین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43" w:name="pg8350_56087"/>
    <w:bookmarkEnd w:id="443"/>
    <w:p>
      <w:pPr>
        <w:pStyle w:val="Heading3"/>
      </w:pPr>
      <w:bookmarkStart w:id="2444" w:name="_Toc446"/>
      <w:r>
        <w:t>440- زادالمسافرین</w:t>
      </w:r>
      <w:bookmarkEnd w:id="2444"/>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183تا183زادالمسافرین</w:t>
      </w:r>
    </w:p>
    <w:p>
      <w:pPr>
        <w:pStyle w:val="BookText"/>
      </w:pPr>
      <w:r>
        <w:rPr>
          <w:rFonts w:ascii="IRNazanin" w:hAnsi="IRNazanin" w:eastAsia="IRNazanin" w:cs="IRNazanin"/>
          <w:lang w:bidi="fa-IR"/>
          <w:color w:val="111111"/>
          <w:sz w:val="28"/>
          <w:szCs w:val="28"/>
          <w:rtl/>
        </w:rPr>
        <w:t xml:space="preserve">کد دستیابی کتاب : 6039زادالمسافرین</w:t>
      </w:r>
    </w:p>
    <w:p>
      <w:pPr>
        <w:pStyle w:val="BookText"/>
      </w:pPr>
      <w:r>
        <w:rPr>
          <w:rFonts w:ascii="IRNazanin" w:hAnsi="IRNazanin" w:eastAsia="IRNazanin" w:cs="IRNazanin"/>
          <w:lang w:bidi="fa-IR"/>
          <w:color w:val="111111"/>
          <w:sz w:val="28"/>
          <w:szCs w:val="28"/>
          <w:rtl/>
        </w:rPr>
        <w:t xml:space="preserve">تاریخ کتابت : سده 13زادالمسافرین</w:t>
      </w:r>
    </w:p>
    <w:p>
      <w:pPr>
        <w:pStyle w:val="BookText"/>
      </w:pPr>
      <w:r>
        <w:rPr>
          <w:rFonts w:ascii="IRNazanin" w:hAnsi="IRNazanin" w:eastAsia="IRNazanin" w:cs="IRNazanin"/>
          <w:lang w:bidi="fa-IR"/>
          <w:color w:val="111111"/>
          <w:sz w:val="28"/>
          <w:szCs w:val="28"/>
          <w:rtl/>
        </w:rPr>
        <w:t xml:space="preserve">همه اطلاعات : 6039 ،  نستعلیق   سده 13 ،  167 گ - 11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10 س 6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کاغذ فرنگی ، جلد - تیماج مشکی ضربی مقوایی ، جیبی (541). -  مجموعهزادالمسافرین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جلد16زادالمسافرین</w:t>
      </w:r>
    </w:p>
    <w:p>
      <w:pPr>
        <w:pStyle w:val="BookText"/>
      </w:pPr>
      <w:r>
        <w:rPr>
          <w:rFonts w:ascii="IRNazanin" w:hAnsi="IRNazanin" w:eastAsia="IRNazanin" w:cs="IRNazanin"/>
          <w:lang w:bidi="fa-IR"/>
          <w:color w:val="111111"/>
          <w:sz w:val="28"/>
          <w:szCs w:val="28"/>
          <w:rtl/>
        </w:rPr>
        <w:t xml:space="preserve">در صفحات : 183تا183زادالمسافرین</w:t>
      </w:r>
    </w:p>
    <w:p>
      <w:pPr>
        <w:pStyle w:val="BookText"/>
      </w:pPr>
      <w:r>
        <w:rPr>
          <w:rFonts w:ascii="IRNazanin" w:hAnsi="IRNazanin" w:eastAsia="IRNazanin" w:cs="IRNazanin"/>
          <w:lang w:bidi="fa-IR"/>
          <w:color w:val="111111"/>
          <w:sz w:val="28"/>
          <w:szCs w:val="28"/>
          <w:rtl/>
        </w:rPr>
        <w:t xml:space="preserve">ردیف کتاب   : 4زادالمسافرین</w:t>
      </w:r>
    </w:p>
    <w:p>
      <w:pPr>
        <w:pStyle w:val="BookText"/>
      </w:pPr>
      <w:r>
        <w:rPr>
          <w:rFonts w:ascii="IRNazanin" w:hAnsi="IRNazanin" w:eastAsia="IRNazanin" w:cs="IRNazanin"/>
          <w:lang w:bidi="fa-IR"/>
          <w:color w:val="111111"/>
          <w:sz w:val="28"/>
          <w:szCs w:val="28"/>
          <w:rtl/>
        </w:rPr>
        <w:t xml:space="preserve">کد دستیابی کتاب : (275 - 327).زادالمسافرین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همه اطلاعات : 4-  زادالمسافرین  : ازهمو  (275 - 327).زادالمسافرین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44" w:name="pg8350_56088"/>
    <w:bookmarkEnd w:id="444"/>
    <w:p>
      <w:pPr>
        <w:pStyle w:val="Heading3"/>
      </w:pPr>
      <w:bookmarkStart w:id="2445" w:name="_Toc447"/>
      <w:r>
        <w:t>441- زادالمسافرین</w:t>
      </w:r>
      <w:bookmarkEnd w:id="2445"/>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409تا411زادالمسافرین</w:t>
      </w:r>
    </w:p>
    <w:p>
      <w:pPr>
        <w:pStyle w:val="BookText"/>
      </w:pPr>
      <w:r>
        <w:rPr>
          <w:rFonts w:ascii="IRNazanin" w:hAnsi="IRNazanin" w:eastAsia="IRNazanin" w:cs="IRNazanin"/>
          <w:lang w:bidi="fa-IR"/>
          <w:color w:val="111111"/>
          <w:sz w:val="28"/>
          <w:szCs w:val="28"/>
          <w:rtl/>
        </w:rPr>
        <w:t xml:space="preserve">کد دستیابی کتاب : 260زادالمسافرین</w:t>
      </w:r>
    </w:p>
    <w:p>
      <w:pPr>
        <w:pStyle w:val="BookText"/>
      </w:pPr>
      <w:r>
        <w:rPr>
          <w:rFonts w:ascii="IRNazanin" w:hAnsi="IRNazanin" w:eastAsia="IRNazanin" w:cs="IRNazanin"/>
          <w:lang w:bidi="fa-IR"/>
          <w:color w:val="111111"/>
          <w:sz w:val="28"/>
          <w:szCs w:val="28"/>
          <w:rtl/>
        </w:rPr>
        <w:t xml:space="preserve">همه اطلاعات : مجموعه  - (  260 ) - مشتمل است بر :زادالمسافرین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w:t>
      </w:r>
    </w:p>
    <w:p>
      <w:pPr>
        <w:pStyle w:val="BookText"/>
      </w:pPr>
      <w:r>
        <w:rPr>
          <w:rFonts w:ascii="IRNazanin" w:hAnsi="IRNazanin" w:eastAsia="IRNazanin" w:cs="IRNazanin"/>
          <w:lang w:bidi="fa-IR"/>
          <w:color w:val="111111"/>
          <w:sz w:val="28"/>
          <w:szCs w:val="28"/>
          <w:rtl/>
        </w:rPr>
        <w:t xml:space="preserve">در صفحات : 409تا409زادالمسافرین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کد دستیابی کتاب : از ص (1 تا 119) رجوع شود به (زادالمسافرین ) (260)زادالمسافرین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  از ص (1 تا 119) رجوع شود به (زادالمسافرین ) (260) ص (237).زادالمسافرین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5" w:name="pg8350_56089"/>
    <w:bookmarkEnd w:id="445"/>
    <w:p>
      <w:pPr>
        <w:pStyle w:val="Heading3"/>
      </w:pPr>
      <w:bookmarkStart w:id="2446" w:name="_Toc448"/>
      <w:r>
        <w:t>442- زادالمسافرین</w:t>
      </w:r>
      <w:bookmarkEnd w:id="244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جلد17زادالمسافرین</w:t>
      </w:r>
    </w:p>
    <w:p>
      <w:pPr>
        <w:pStyle w:val="BookText"/>
      </w:pPr>
      <w:r>
        <w:rPr>
          <w:rFonts w:ascii="IRNazanin" w:hAnsi="IRNazanin" w:eastAsia="IRNazanin" w:cs="IRNazanin"/>
          <w:lang w:bidi="fa-IR"/>
          <w:color w:val="111111"/>
          <w:sz w:val="28"/>
          <w:szCs w:val="28"/>
          <w:rtl/>
        </w:rPr>
        <w:t xml:space="preserve">در صفحات : 491تا491زادالمسافرین</w:t>
      </w:r>
    </w:p>
    <w:p>
      <w:pPr>
        <w:pStyle w:val="BookText"/>
      </w:pPr>
      <w:r>
        <w:rPr>
          <w:rFonts w:ascii="IRNazanin" w:hAnsi="IRNazanin" w:eastAsia="IRNazanin" w:cs="IRNazanin"/>
          <w:lang w:bidi="fa-IR"/>
          <w:color w:val="111111"/>
          <w:sz w:val="28"/>
          <w:szCs w:val="28"/>
          <w:rtl/>
        </w:rPr>
        <w:t xml:space="preserve">کد دستیابی کتاب : 9826زادالمسافرین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 پزشکزادالمسافرین</w:t>
      </w:r>
    </w:p>
    <w:p>
      <w:pPr>
        <w:pStyle w:val="BookText"/>
      </w:pPr>
      <w:r>
        <w:rPr>
          <w:rFonts w:ascii="IRNazanin" w:hAnsi="IRNazanin" w:eastAsia="IRNazanin" w:cs="IRNazanin"/>
          <w:lang w:bidi="fa-IR"/>
          <w:color w:val="111111"/>
          <w:sz w:val="28"/>
          <w:szCs w:val="28"/>
          <w:rtl/>
        </w:rPr>
        <w:t xml:space="preserve">تاریخ کتابت : سده 13زادالمسافرین</w:t>
      </w:r>
    </w:p>
    <w:p>
      <w:pPr>
        <w:pStyle w:val="BookText"/>
      </w:pPr>
      <w:r>
        <w:rPr>
          <w:rFonts w:ascii="IRNazanin" w:hAnsi="IRNazanin" w:eastAsia="IRNazanin" w:cs="IRNazanin"/>
          <w:lang w:bidi="fa-IR"/>
          <w:color w:val="111111"/>
          <w:sz w:val="28"/>
          <w:szCs w:val="28"/>
          <w:rtl/>
        </w:rPr>
        <w:t xml:space="preserve">تاریخ تالیف : 1141زادالمسافرین</w:t>
      </w:r>
    </w:p>
    <w:p>
      <w:pPr>
        <w:pStyle w:val="BookText"/>
      </w:pPr>
      <w:r>
        <w:rPr>
          <w:rFonts w:ascii="IRNazanin" w:hAnsi="IRNazanin" w:eastAsia="IRNazanin" w:cs="IRNazanin"/>
          <w:lang w:bidi="fa-IR"/>
          <w:color w:val="111111"/>
          <w:sz w:val="28"/>
          <w:szCs w:val="28"/>
          <w:rtl/>
        </w:rPr>
        <w:t xml:space="preserve">موضوعات : طبزادالمسافرین</w:t>
      </w:r>
    </w:p>
    <w:p>
      <w:pPr>
        <w:pStyle w:val="BookText"/>
      </w:pPr>
      <w:r>
        <w:rPr>
          <w:rFonts w:ascii="IRNazanin" w:hAnsi="IRNazanin" w:eastAsia="IRNazanin" w:cs="IRNazanin"/>
          <w:lang w:bidi="fa-IR"/>
          <w:color w:val="111111"/>
          <w:sz w:val="28"/>
          <w:szCs w:val="28"/>
          <w:rtl/>
        </w:rPr>
        <w:t xml:space="preserve">مهدی الیه : برای میرزا اسماعیلزادالمسافرین</w:t>
      </w:r>
    </w:p>
    <w:p>
      <w:pPr>
        <w:pStyle w:val="BookText"/>
      </w:pPr>
      <w:r>
        <w:rPr>
          <w:rFonts w:ascii="IRNazanin" w:hAnsi="IRNazanin" w:eastAsia="IRNazanin" w:cs="IRNazanin"/>
          <w:lang w:bidi="fa-IR"/>
          <w:color w:val="111111"/>
          <w:sz w:val="28"/>
          <w:szCs w:val="28"/>
          <w:rtl/>
        </w:rPr>
        <w:t xml:space="preserve">بخش بندی : در دو مطلبزادالمسافرین</w:t>
      </w:r>
    </w:p>
    <w:p>
      <w:pPr>
        <w:pStyle w:val="BookText"/>
      </w:pPr>
      <w:r>
        <w:rPr>
          <w:rFonts w:ascii="IRNazanin" w:hAnsi="IRNazanin" w:eastAsia="IRNazanin" w:cs="IRNazanin"/>
          <w:lang w:bidi="fa-IR"/>
          <w:color w:val="111111"/>
          <w:sz w:val="28"/>
          <w:szCs w:val="28"/>
          <w:rtl/>
        </w:rPr>
        <w:t xml:space="preserve">منابع دیگر : (منزوی 546).زادالمسافرین</w:t>
      </w:r>
    </w:p>
    <w:p>
      <w:pPr>
        <w:pStyle w:val="BookText"/>
      </w:pPr>
      <w:r>
        <w:rPr>
          <w:rFonts w:ascii="IRNazanin" w:hAnsi="IRNazanin" w:eastAsia="IRNazanin" w:cs="IRNazanin"/>
          <w:lang w:bidi="fa-IR"/>
          <w:color w:val="111111"/>
          <w:sz w:val="28"/>
          <w:szCs w:val="28"/>
          <w:rtl/>
        </w:rPr>
        <w:t xml:space="preserve">آسیب دیدگی : انجام افتادهزادالمسافرین</w:t>
      </w:r>
    </w:p>
    <w:p>
      <w:pPr>
        <w:pStyle w:val="BookText"/>
      </w:pPr>
      <w:r>
        <w:rPr>
          <w:rFonts w:ascii="IRNazanin" w:hAnsi="IRNazanin" w:eastAsia="IRNazanin" w:cs="IRNazanin"/>
          <w:lang w:bidi="fa-IR"/>
          <w:color w:val="111111"/>
          <w:sz w:val="28"/>
          <w:szCs w:val="28"/>
          <w:rtl/>
        </w:rPr>
        <w:t xml:space="preserve">همه اطلاعات : 9826 ،  نستعلیق   سده 13 ،  انجام افتاده  -  141 گ 10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 10 س 5/ 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کاغذ - فرنگی ، جلد تیماج سیاه مقوایی ، بغلی . -   زادالمسافرین  : طب  محمد مهدی بن علی نقی - شریف پزشک   برای میرزا اسماعیل  در  1141 -  در دو مطلب   (منزوی 546).زادالمسافرین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6" w:name="pg8350_56090"/>
    <w:bookmarkEnd w:id="446"/>
    <w:p>
      <w:pPr>
        <w:pStyle w:val="Heading3"/>
      </w:pPr>
      <w:bookmarkStart w:id="2447" w:name="_Toc449"/>
      <w:r>
        <w:t>443- زادالمسافرین</w:t>
      </w:r>
      <w:bookmarkEnd w:id="2447"/>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اصلیزادالمسافرین</w:t>
      </w:r>
    </w:p>
    <w:p>
      <w:pPr>
        <w:pStyle w:val="BookText"/>
      </w:pPr>
      <w:r>
        <w:rPr>
          <w:rFonts w:ascii="IRNazanin" w:hAnsi="IRNazanin" w:eastAsia="IRNazanin" w:cs="IRNazanin"/>
          <w:lang w:bidi="fa-IR"/>
          <w:color w:val="111111"/>
          <w:sz w:val="28"/>
          <w:szCs w:val="28"/>
          <w:rtl/>
        </w:rPr>
        <w:t xml:space="preserve">در صفحات : 303تا305زادالمسافرین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امیرحسینی حسین بن عالم غوریزادالمسافرین</w:t>
      </w:r>
    </w:p>
    <w:p>
      <w:pPr>
        <w:pStyle w:val="BookText"/>
      </w:pPr>
      <w:r>
        <w:rPr>
          <w:rFonts w:ascii="IRNazanin" w:hAnsi="IRNazanin" w:eastAsia="IRNazanin" w:cs="IRNazanin"/>
          <w:lang w:bidi="fa-IR"/>
          <w:color w:val="111111"/>
          <w:sz w:val="28"/>
          <w:szCs w:val="28"/>
          <w:rtl/>
        </w:rPr>
        <w:t xml:space="preserve">موضوعات : تصوف و   عرفانزادالمسافرین</w:t>
      </w:r>
    </w:p>
    <w:p>
      <w:pPr>
        <w:pStyle w:val="BookText"/>
      </w:pPr>
      <w:r>
        <w:rPr>
          <w:rFonts w:ascii="IRNazanin" w:hAnsi="IRNazanin" w:eastAsia="IRNazanin" w:cs="IRNazanin"/>
          <w:lang w:bidi="fa-IR"/>
          <w:color w:val="111111"/>
          <w:sz w:val="28"/>
          <w:szCs w:val="28"/>
          <w:rtl/>
        </w:rPr>
        <w:t xml:space="preserve">بخش بندی : در هشت مقاله - 1- مجاهده وطلب حق .- 2- شرف بیان .- 3- ارشاد و معامله .- 4- صفت سالکان طریقت .- 5- عشق و مرتبه های آن .- 6- شناخت نفس و الطاف آن .- 7- شناخت حق و معرفت دین .- 8- پیرومرید و شرط صحبت .زادالمسافرین</w:t>
      </w:r>
    </w:p>
    <w:p>
      <w:pPr>
        <w:pStyle w:val="BookText"/>
      </w:pPr>
      <w:r>
        <w:rPr>
          <w:rFonts w:ascii="IRNazanin" w:hAnsi="IRNazanin" w:eastAsia="IRNazanin" w:cs="IRNazanin"/>
          <w:lang w:bidi="fa-IR"/>
          <w:color w:val="111111"/>
          <w:sz w:val="28"/>
          <w:szCs w:val="28"/>
          <w:rtl/>
        </w:rPr>
        <w:t xml:space="preserve">منابع دیگر : ریو 2 : 608 - دیوان هند ش 1832 - مجلس 3 : 624 - ذریعه 9 : 100 - - مشار 872زادالمسافرین</w:t>
      </w:r>
    </w:p>
    <w:p>
      <w:pPr>
        <w:pStyle w:val="BookText"/>
      </w:pPr>
      <w:r>
        <w:rPr>
          <w:rFonts w:ascii="IRNazanin" w:hAnsi="IRNazanin" w:eastAsia="IRNazanin" w:cs="IRNazanin"/>
          <w:lang w:bidi="fa-IR"/>
          <w:color w:val="111111"/>
          <w:sz w:val="28"/>
          <w:szCs w:val="28"/>
          <w:rtl/>
        </w:rPr>
        <w:t xml:space="preserve">همه اطلاعات : زادالمسافرین  - از  امیرحسینی حسین بن عالم غوری  و  مثنوی است   در هشت مقاله  در  تصوف و - عرفان : -  1- مجاهده وطلب حق .- 2- شرف بیان .- 3- ارشاد و معامله .- 4- صفت سالکان طریقت .- 5- عشق و مرتبه های آن .- 6- شناخت نفس و الطاف آن .- 7- شناخت حق و معرفت دین .- 8- پیرومرید و شرط صحبت .  -  دردنبال هر مقاله حکایتی است . - (  ریو 2 : 608 - دیوان هند ش 1832 - مجلس 3 : 624 - ذریعه 9 : 100 - - مشار 872 ).- آغاز : -  ای برتر از اینهمه که گفتند - آنانکه پدید یا نهفتند - آنجا که توئی چو من نیاید - کس محرم این سخن نیاید. -  آغاز : در ذریعه (12 : 9) و فهرست تاشکند (2 : 106): - ای اول تو ورای اول - حیران زتو انبیای مرسل  - انجام : -  این گنج که رایگان گشادم - دارد بدعای خیر یادم .زادالمسافرین</w:t>
      </w:r>
    </w:p>
    <w:p>
      <w:pPr>
        <w:pStyle w:val="BookText"/>
      </w:pPr>
      <w:r>
        <w:rPr>
          <w:rFonts w:ascii="IRNazanin" w:hAnsi="IRNazanin" w:eastAsia="IRNazanin" w:cs="IRNazanin"/>
          <w:lang w:bidi="fa-IR"/>
          <w:color w:val="111111"/>
          <w:sz w:val="28"/>
          <w:szCs w:val="28"/>
          <w:rtl/>
        </w:rPr>
        <w:t xml:space="preserve">نسخه های مکرر این کتاب : زادالمسافرین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47" w:name="pg8350_56091"/>
    <w:bookmarkEnd w:id="447"/>
    <w:p>
      <w:pPr>
        <w:pStyle w:val="Heading3"/>
      </w:pPr>
      <w:bookmarkStart w:id="2448" w:name="_Toc450"/>
      <w:r>
        <w:t>444- زادالمسافرین</w:t>
      </w:r>
      <w:bookmarkEnd w:id="2448"/>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حکمتزادالمسافرین</w:t>
      </w:r>
    </w:p>
    <w:p>
      <w:pPr>
        <w:pStyle w:val="BookText"/>
      </w:pPr>
      <w:r>
        <w:rPr>
          <w:rFonts w:ascii="IRNazanin" w:hAnsi="IRNazanin" w:eastAsia="IRNazanin" w:cs="IRNazanin"/>
          <w:lang w:bidi="fa-IR"/>
          <w:color w:val="111111"/>
          <w:sz w:val="28"/>
          <w:szCs w:val="28"/>
          <w:rtl/>
        </w:rPr>
        <w:t xml:space="preserve">در صفحات : 23تا23زادالمسافرین</w:t>
      </w:r>
    </w:p>
    <w:p>
      <w:pPr>
        <w:pStyle w:val="BookText"/>
      </w:pPr>
      <w:r>
        <w:rPr>
          <w:rFonts w:ascii="IRNazanin" w:hAnsi="IRNazanin" w:eastAsia="IRNazanin" w:cs="IRNazanin"/>
          <w:lang w:bidi="fa-IR"/>
          <w:color w:val="111111"/>
          <w:sz w:val="28"/>
          <w:szCs w:val="28"/>
          <w:rtl/>
        </w:rPr>
        <w:t xml:space="preserve">کد دستیابی کتاب : ش 3 مجموعه 220- ش 1 مجموعه 283زادالمسافرین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امیرحسینیزادالمسافرین</w:t>
      </w:r>
    </w:p>
    <w:p>
      <w:pPr>
        <w:pStyle w:val="BookText"/>
      </w:pPr>
      <w:r>
        <w:rPr>
          <w:rFonts w:ascii="IRNazanin" w:hAnsi="IRNazanin" w:eastAsia="IRNazanin" w:cs="IRNazanin"/>
          <w:lang w:bidi="fa-IR"/>
          <w:color w:val="111111"/>
          <w:sz w:val="28"/>
          <w:szCs w:val="28"/>
          <w:rtl/>
        </w:rPr>
        <w:t xml:space="preserve">همه اطلاعات : زادالمسافرین : امیرحسینی ، ش 3 مجموعه 220 - - ش 1 مجموعه 283زادالمسافرین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8" w:name="pg8350_56092"/>
    <w:bookmarkEnd w:id="448"/>
    <w:p>
      <w:pPr>
        <w:pStyle w:val="Heading3"/>
      </w:pPr>
      <w:bookmarkStart w:id="2449" w:name="_Toc451"/>
      <w:r>
        <w:t>445- زادالمسافرین</w:t>
      </w:r>
      <w:bookmarkEnd w:id="2449"/>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جلد2زادالمسافرین</w:t>
      </w:r>
    </w:p>
    <w:p>
      <w:pPr>
        <w:pStyle w:val="BookText"/>
      </w:pPr>
      <w:r>
        <w:rPr>
          <w:rFonts w:ascii="IRNazanin" w:hAnsi="IRNazanin" w:eastAsia="IRNazanin" w:cs="IRNazanin"/>
          <w:lang w:bidi="fa-IR"/>
          <w:color w:val="111111"/>
          <w:sz w:val="28"/>
          <w:szCs w:val="28"/>
          <w:rtl/>
        </w:rPr>
        <w:t xml:space="preserve">در صفحات : 392تا392زادالمسافرین</w:t>
      </w:r>
    </w:p>
    <w:p>
      <w:pPr>
        <w:pStyle w:val="BookText"/>
      </w:pPr>
      <w:r>
        <w:rPr>
          <w:rFonts w:ascii="IRNazanin" w:hAnsi="IRNazanin" w:eastAsia="IRNazanin" w:cs="IRNazanin"/>
          <w:lang w:bidi="fa-IR"/>
          <w:color w:val="111111"/>
          <w:sz w:val="28"/>
          <w:szCs w:val="28"/>
          <w:rtl/>
        </w:rPr>
        <w:t xml:space="preserve">کد دستیابی کتاب : 735زادالمسافرین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اسلامیزادالمسافرین</w:t>
      </w:r>
    </w:p>
    <w:p>
      <w:pPr>
        <w:pStyle w:val="BookText"/>
      </w:pPr>
      <w:r>
        <w:rPr>
          <w:rFonts w:ascii="IRNazanin" w:hAnsi="IRNazanin" w:eastAsia="IRNazanin" w:cs="IRNazanin"/>
          <w:lang w:bidi="fa-IR"/>
          <w:color w:val="111111"/>
          <w:sz w:val="28"/>
          <w:szCs w:val="28"/>
          <w:rtl/>
        </w:rPr>
        <w:t xml:space="preserve">شهر : قمزادالمسافرین</w:t>
      </w:r>
    </w:p>
    <w:p>
      <w:pPr>
        <w:pStyle w:val="BookText"/>
      </w:pPr>
      <w:r>
        <w:rPr>
          <w:rFonts w:ascii="IRNazanin" w:hAnsi="IRNazanin" w:eastAsia="IRNazanin" w:cs="IRNazanin"/>
          <w:lang w:bidi="fa-IR"/>
          <w:color w:val="111111"/>
          <w:sz w:val="28"/>
          <w:szCs w:val="28"/>
          <w:rtl/>
        </w:rPr>
        <w:t xml:space="preserve">مولف : محمد مهدی بن علی نقی شریف طبیبزادالمسافرین</w:t>
      </w:r>
    </w:p>
    <w:p>
      <w:pPr>
        <w:pStyle w:val="BookText"/>
      </w:pPr>
      <w:r>
        <w:rPr>
          <w:rFonts w:ascii="IRNazanin" w:hAnsi="IRNazanin" w:eastAsia="IRNazanin" w:cs="IRNazanin"/>
          <w:lang w:bidi="fa-IR"/>
          <w:color w:val="111111"/>
          <w:sz w:val="28"/>
          <w:szCs w:val="28"/>
          <w:rtl/>
        </w:rPr>
        <w:t xml:space="preserve">کاتب : محمد ملقب به آقا بابازادالمسافرین</w:t>
      </w:r>
    </w:p>
    <w:p>
      <w:pPr>
        <w:pStyle w:val="BookText"/>
      </w:pPr>
      <w:r>
        <w:rPr>
          <w:rFonts w:ascii="IRNazanin" w:hAnsi="IRNazanin" w:eastAsia="IRNazanin" w:cs="IRNazanin"/>
          <w:lang w:bidi="fa-IR"/>
          <w:color w:val="111111"/>
          <w:sz w:val="28"/>
          <w:szCs w:val="28"/>
          <w:rtl/>
        </w:rPr>
        <w:t xml:space="preserve">تاریخ کتابت : 1251زادالمسافرین</w:t>
      </w:r>
    </w:p>
    <w:p>
      <w:pPr>
        <w:pStyle w:val="BookText"/>
      </w:pPr>
      <w:r>
        <w:rPr>
          <w:rFonts w:ascii="IRNazanin" w:hAnsi="IRNazanin" w:eastAsia="IRNazanin" w:cs="IRNazanin"/>
          <w:lang w:bidi="fa-IR"/>
          <w:color w:val="111111"/>
          <w:sz w:val="28"/>
          <w:szCs w:val="28"/>
          <w:rtl/>
        </w:rPr>
        <w:t xml:space="preserve">موضوعات : طبزادالمسافرین</w:t>
      </w:r>
    </w:p>
    <w:p>
      <w:pPr>
        <w:pStyle w:val="BookText"/>
      </w:pPr>
      <w:r>
        <w:rPr>
          <w:rFonts w:ascii="IRNazanin" w:hAnsi="IRNazanin" w:eastAsia="IRNazanin" w:cs="IRNazanin"/>
          <w:lang w:bidi="fa-IR"/>
          <w:color w:val="111111"/>
          <w:sz w:val="28"/>
          <w:szCs w:val="28"/>
          <w:rtl/>
        </w:rPr>
        <w:t xml:space="preserve">منابع دیگر : به شماره (186) رجوع شود.زادالمسافرین</w:t>
      </w:r>
    </w:p>
    <w:p>
      <w:pPr>
        <w:pStyle w:val="BookText"/>
      </w:pPr>
      <w:r>
        <w:rPr>
          <w:rFonts w:ascii="IRNazanin" w:hAnsi="IRNazanin" w:eastAsia="IRNazanin" w:cs="IRNazanin"/>
          <w:lang w:bidi="fa-IR"/>
          <w:color w:val="111111"/>
          <w:sz w:val="28"/>
          <w:szCs w:val="28"/>
          <w:rtl/>
        </w:rPr>
        <w:t xml:space="preserve">همه اطلاعات : (  735 ) -  زادالمسافرین  (  طب  -  فارسی  ) - از :  محمد مهدی بن علی نقی شریف طبیب  -  به شماره (186) رجوع شود. -   نستعلیق  ،  محمد ملقب به آقا بابا ، سال  1251 ،  عناوین و نشانیها - شنگرف  ،  روی برگ اول چند یادداشت از سید مصلح الدین - مهدوی اصفهانی ، و برگهائی پس از کتاب دارای نسخه های پزشکی - دیده می شود به خط عبدالوهاب حسینی طبیب اصفهانی و دیگران  ، -  87  جلد تیماج زرد. - 87 گ ، 17 س ، 5/21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سمزادالمسافرین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9" w:name="pg8350_56093"/>
    <w:bookmarkEnd w:id="449"/>
    <w:p>
      <w:pPr>
        <w:pStyle w:val="Heading3"/>
      </w:pPr>
      <w:bookmarkStart w:id="2450" w:name="_Toc452"/>
      <w:r>
        <w:t>446- زادالمسافرین</w:t>
      </w:r>
      <w:bookmarkEnd w:id="2450"/>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جلد2زادالمسافرین</w:t>
      </w:r>
    </w:p>
    <w:p>
      <w:pPr>
        <w:pStyle w:val="BookText"/>
      </w:pPr>
      <w:r>
        <w:rPr>
          <w:rFonts w:ascii="IRNazanin" w:hAnsi="IRNazanin" w:eastAsia="IRNazanin" w:cs="IRNazanin"/>
          <w:lang w:bidi="fa-IR"/>
          <w:color w:val="111111"/>
          <w:sz w:val="28"/>
          <w:szCs w:val="28"/>
          <w:rtl/>
        </w:rPr>
        <w:t xml:space="preserve">در صفحات : 38تا38زادالمسافرین</w:t>
      </w:r>
    </w:p>
    <w:p>
      <w:pPr>
        <w:pStyle w:val="BookText"/>
      </w:pPr>
      <w:r>
        <w:rPr>
          <w:rFonts w:ascii="IRNazanin" w:hAnsi="IRNazanin" w:eastAsia="IRNazanin" w:cs="IRNazanin"/>
          <w:lang w:bidi="fa-IR"/>
          <w:color w:val="111111"/>
          <w:sz w:val="28"/>
          <w:szCs w:val="28"/>
          <w:rtl/>
        </w:rPr>
        <w:t xml:space="preserve">کد دستیابی کتاب : 438زادالمسافرین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اسلامیزادالمسافرین</w:t>
      </w:r>
    </w:p>
    <w:p>
      <w:pPr>
        <w:pStyle w:val="BookText"/>
      </w:pPr>
      <w:r>
        <w:rPr>
          <w:rFonts w:ascii="IRNazanin" w:hAnsi="IRNazanin" w:eastAsia="IRNazanin" w:cs="IRNazanin"/>
          <w:lang w:bidi="fa-IR"/>
          <w:color w:val="111111"/>
          <w:sz w:val="28"/>
          <w:szCs w:val="28"/>
          <w:rtl/>
        </w:rPr>
        <w:t xml:space="preserve">شهر : قمزادالمسافرین</w:t>
      </w:r>
    </w:p>
    <w:p>
      <w:pPr>
        <w:pStyle w:val="BookText"/>
      </w:pPr>
      <w:r>
        <w:rPr>
          <w:rFonts w:ascii="IRNazanin" w:hAnsi="IRNazanin" w:eastAsia="IRNazanin" w:cs="IRNazanin"/>
          <w:lang w:bidi="fa-IR"/>
          <w:color w:val="111111"/>
          <w:sz w:val="28"/>
          <w:szCs w:val="28"/>
          <w:rtl/>
        </w:rPr>
        <w:t xml:space="preserve">مولف : محمد مهدی بن علینقی شریف طبیبزادالمسافرین</w:t>
      </w:r>
    </w:p>
    <w:p>
      <w:pPr>
        <w:pStyle w:val="BookText"/>
      </w:pPr>
      <w:r>
        <w:rPr>
          <w:rFonts w:ascii="IRNazanin" w:hAnsi="IRNazanin" w:eastAsia="IRNazanin" w:cs="IRNazanin"/>
          <w:lang w:bidi="fa-IR"/>
          <w:color w:val="111111"/>
          <w:sz w:val="28"/>
          <w:szCs w:val="28"/>
          <w:rtl/>
        </w:rPr>
        <w:t xml:space="preserve">تاریخ کتابت : بیستم ذی القعده 1272زادالمسافرین</w:t>
      </w:r>
    </w:p>
    <w:p>
      <w:pPr>
        <w:pStyle w:val="BookText"/>
      </w:pPr>
      <w:r>
        <w:rPr>
          <w:rFonts w:ascii="IRNazanin" w:hAnsi="IRNazanin" w:eastAsia="IRNazanin" w:cs="IRNazanin"/>
          <w:lang w:bidi="fa-IR"/>
          <w:color w:val="111111"/>
          <w:sz w:val="28"/>
          <w:szCs w:val="28"/>
          <w:rtl/>
        </w:rPr>
        <w:t xml:space="preserve">موضوعات : طبزادالمسافرین</w:t>
      </w:r>
    </w:p>
    <w:p>
      <w:pPr>
        <w:pStyle w:val="BookText"/>
      </w:pPr>
      <w:r>
        <w:rPr>
          <w:rFonts w:ascii="IRNazanin" w:hAnsi="IRNazanin" w:eastAsia="IRNazanin" w:cs="IRNazanin"/>
          <w:lang w:bidi="fa-IR"/>
          <w:color w:val="111111"/>
          <w:sz w:val="28"/>
          <w:szCs w:val="28"/>
          <w:rtl/>
        </w:rPr>
        <w:t xml:space="preserve">منابع دیگر : به شماره (186) رجوع شود.زادالمسافرین</w:t>
      </w:r>
    </w:p>
    <w:p>
      <w:pPr>
        <w:pStyle w:val="BookText"/>
      </w:pPr>
      <w:r>
        <w:rPr>
          <w:rFonts w:ascii="IRNazanin" w:hAnsi="IRNazanin" w:eastAsia="IRNazanin" w:cs="IRNazanin"/>
          <w:lang w:bidi="fa-IR"/>
          <w:color w:val="111111"/>
          <w:sz w:val="28"/>
          <w:szCs w:val="28"/>
          <w:rtl/>
        </w:rPr>
        <w:t xml:space="preserve">همه اطلاعات : (  438 ) -  زادالمسافرین  (  طب  -  فارسی  ) - از :  محمد مهدی بن علینقی شریف طبیب  -  به شماره (186) رجوع شود. -  96   نستعلیق  ،  بیستم ذی القعده 1272 ،  عناوین در متن و حاشیه - شنگرف  ،  روی برگ اول یادداشت عقد ازدواج بتاریخ بیستم - جمادی الاول 1347 دیده می شود ،  جلد گالینگور قرمز. - 96 گ ، 15 س ، 22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سمزادالمسافرین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50" w:name="pg8350_56094"/>
    <w:bookmarkEnd w:id="450"/>
    <w:p>
      <w:pPr>
        <w:pStyle w:val="Heading3"/>
      </w:pPr>
      <w:bookmarkStart w:id="2451" w:name="_Toc453"/>
      <w:r>
        <w:t>447- زادالمسافرین</w:t>
      </w:r>
      <w:bookmarkEnd w:id="245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-زادالمسافرین</w:t>
      </w:r>
    </w:p>
    <w:p>
      <w:pPr>
        <w:pStyle w:val="BookText"/>
      </w:pPr>
      <w:r>
        <w:rPr>
          <w:rFonts w:ascii="IRNazanin" w:hAnsi="IRNazanin" w:eastAsia="IRNazanin" w:cs="IRNazanin"/>
          <w:lang w:bidi="fa-IR"/>
          <w:color w:val="111111"/>
          <w:sz w:val="28"/>
          <w:szCs w:val="28"/>
          <w:rtl/>
        </w:rPr>
        <w:t xml:space="preserve">در صفحات : 380تا380زادالمسافرین</w:t>
      </w:r>
    </w:p>
    <w:p>
      <w:pPr>
        <w:pStyle w:val="BookText"/>
      </w:pPr>
      <w:r>
        <w:rPr>
          <w:rFonts w:ascii="IRNazanin" w:hAnsi="IRNazanin" w:eastAsia="IRNazanin" w:cs="IRNazanin"/>
          <w:lang w:bidi="fa-IR"/>
          <w:color w:val="111111"/>
          <w:sz w:val="28"/>
          <w:szCs w:val="28"/>
          <w:rtl/>
        </w:rPr>
        <w:t xml:space="preserve">کد دستیابی کتاب : شماره 12416زادالمسافرین</w:t>
      </w:r>
    </w:p>
    <w:p>
      <w:pPr>
        <w:pStyle w:val="BookText"/>
      </w:pPr>
      <w:r>
        <w:rPr>
          <w:rFonts w:ascii="IRNazanin" w:hAnsi="IRNazanin" w:eastAsia="IRNazanin" w:cs="IRNazanin"/>
          <w:lang w:bidi="fa-IR"/>
          <w:color w:val="111111"/>
          <w:sz w:val="28"/>
          <w:szCs w:val="28"/>
          <w:rtl/>
        </w:rPr>
        <w:t xml:space="preserve">زبان کتاب : فارسی و عربیزادالمسافرین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اللّٰه)زادالمسافرین</w:t>
      </w:r>
    </w:p>
    <w:p>
      <w:pPr>
        <w:pStyle w:val="BookText"/>
      </w:pPr>
      <w:r>
        <w:rPr>
          <w:rFonts w:ascii="IRNazanin" w:hAnsi="IRNazanin" w:eastAsia="IRNazanin" w:cs="IRNazanin"/>
          <w:lang w:bidi="fa-IR"/>
          <w:color w:val="111111"/>
          <w:sz w:val="28"/>
          <w:szCs w:val="28"/>
          <w:rtl/>
        </w:rPr>
        <w:t xml:space="preserve">شهر : قمزادالمسافرین</w:t>
      </w:r>
    </w:p>
    <w:p>
      <w:pPr>
        <w:pStyle w:val="BookText"/>
      </w:pPr>
      <w:r>
        <w:rPr>
          <w:rFonts w:ascii="IRNazanin" w:hAnsi="IRNazanin" w:eastAsia="IRNazanin" w:cs="IRNazanin"/>
          <w:lang w:bidi="fa-IR"/>
          <w:color w:val="111111"/>
          <w:sz w:val="28"/>
          <w:szCs w:val="28"/>
          <w:rtl/>
        </w:rPr>
        <w:t xml:space="preserve">مولف : محمد علی بن محمد برغانی درگذشته نیمه دوم سده 13 ه .زادالمسافرین</w:t>
      </w:r>
    </w:p>
    <w:p>
      <w:pPr>
        <w:pStyle w:val="BookText"/>
      </w:pPr>
      <w:r>
        <w:rPr>
          <w:rFonts w:ascii="IRNazanin" w:hAnsi="IRNazanin" w:eastAsia="IRNazanin" w:cs="IRNazanin"/>
          <w:lang w:bidi="fa-IR"/>
          <w:color w:val="111111"/>
          <w:sz w:val="28"/>
          <w:szCs w:val="28"/>
          <w:rtl/>
        </w:rPr>
        <w:t xml:space="preserve">تاریخ کتابت : سده 13 هزادالمسافرین</w:t>
      </w:r>
    </w:p>
    <w:p>
      <w:pPr>
        <w:pStyle w:val="BookText"/>
      </w:pPr>
      <w:r>
        <w:rPr>
          <w:rFonts w:ascii="IRNazanin" w:hAnsi="IRNazanin" w:eastAsia="IRNazanin" w:cs="IRNazanin"/>
          <w:lang w:bidi="fa-IR"/>
          <w:color w:val="111111"/>
          <w:sz w:val="28"/>
          <w:szCs w:val="28"/>
          <w:rtl/>
        </w:rPr>
        <w:t xml:space="preserve">موضوعات : دعازادالمسافرین</w:t>
      </w:r>
    </w:p>
    <w:p>
      <w:pPr>
        <w:pStyle w:val="BookText"/>
      </w:pPr>
      <w:r>
        <w:rPr>
          <w:rFonts w:ascii="IRNazanin" w:hAnsi="IRNazanin" w:eastAsia="IRNazanin" w:cs="IRNazanin"/>
          <w:lang w:bidi="fa-IR"/>
          <w:color w:val="111111"/>
          <w:sz w:val="28"/>
          <w:szCs w:val="28"/>
          <w:rtl/>
        </w:rPr>
        <w:t xml:space="preserve">بخش بندی : دارای سه مقدمه و 24 فصل .زادالمسافرین</w:t>
      </w:r>
    </w:p>
    <w:p>
      <w:pPr>
        <w:pStyle w:val="BookText"/>
      </w:pPr>
      <w:r>
        <w:rPr>
          <w:rFonts w:ascii="IRNazanin" w:hAnsi="IRNazanin" w:eastAsia="IRNazanin" w:cs="IRNazanin"/>
          <w:lang w:bidi="fa-IR"/>
          <w:color w:val="111111"/>
          <w:sz w:val="28"/>
          <w:szCs w:val="28"/>
          <w:rtl/>
        </w:rPr>
        <w:t xml:space="preserve">منابع دیگر : اعیان الشیعة ، مستدرکات : 2/299 ؛ ریحانةالادب : 1/248 .زادالمسافرین</w:t>
      </w:r>
    </w:p>
    <w:p>
      <w:pPr>
        <w:pStyle w:val="BookText"/>
      </w:pPr>
      <w:r>
        <w:rPr>
          <w:rFonts w:ascii="IRNazanin" w:hAnsi="IRNazanin" w:eastAsia="IRNazanin" w:cs="IRNazanin"/>
          <w:lang w:bidi="fa-IR"/>
          <w:color w:val="111111"/>
          <w:sz w:val="28"/>
          <w:szCs w:val="28"/>
          <w:rtl/>
        </w:rPr>
        <w:t xml:space="preserve">آسیب دیدگی : آغاز ، اندکی رطوبت دیده و فرسوده است .زادالمسافرین</w:t>
      </w:r>
    </w:p>
    <w:p>
      <w:pPr>
        <w:pStyle w:val="BookText"/>
      </w:pPr>
      <w:r>
        <w:rPr>
          <w:rFonts w:ascii="IRNazanin" w:hAnsi="IRNazanin" w:eastAsia="IRNazanin" w:cs="IRNazanin"/>
          <w:lang w:bidi="fa-IR"/>
          <w:color w:val="111111"/>
          <w:sz w:val="28"/>
          <w:szCs w:val="28"/>
          <w:rtl/>
        </w:rPr>
        <w:t xml:space="preserve">همه اطلاعات : 406  زادالمسافرین   دعا  ،  فارسی و عربی  -  از :  محمد علی بن محمد برغانی درگذشته نیمه دوم سده 13 ه .  - آغاز :  " الحمدلله رب العالمین و الصلوة و السلم علی محمد و آل محمد الائمة الهادین - الطیبین الطاهرین ... چنین گوید محمد علی بن محمد البرغانی که بعد از بلوغ سن . "  - انجام :  " و کف ایدی الظالمین و السنتهم عنا یا حفیظ ... " ناتمام .  -  گزارش متن : مجموعه ای است در دعاهای روز و شب ، اعم از نوافل و اذکار روزانه - و غیر آن و اعمال هفته و سایر نمازهای مندوب و مستحب و عوذات ماثوره و غیر آن  ، -  دارای سه مقدمه و 24 فصل .  -  گزارش نسخه : نوع خط :  نسخ و نستعلیق  ، تاریخ کتابت :  سده 13 ه  ،  عنوانها و نشانیها : - مشکی و قرمز ، نوع کاغذ : فرنگی ، تعداد برگ : 170 ، تعداد سطر : 12 ، اندازه متن : 2/1 11 </w:t>
      </w:r>
      <w:r>
        <w:rPr>
          <w:rFonts w:ascii="Times New Roman" w:hAnsi="Times New Roman" w:eastAsia="Times New Roman" w:cs="Times New Roman"/>
          <w:lang w:val="en-US" w:bidi="en-US"/>
          <w:color w:val="111111"/>
          <w:sz w:val="28"/>
          <w:szCs w:val="28"/>
          <w:rtl/>
        </w:rPr>
        <w:t xml:space="preserve">× 2/1 5 - </w:t>
      </w:r>
      <w:r>
        <w:rPr>
          <w:rFonts w:ascii="IRNazanin" w:hAnsi="IRNazanin" w:eastAsia="IRNazanin" w:cs="IRNazanin"/>
          <w:lang w:bidi="fa-IR"/>
          <w:color w:val="111111"/>
          <w:sz w:val="28"/>
          <w:szCs w:val="28"/>
          <w:rtl/>
        </w:rPr>
        <w:t xml:space="preserve">سانتیمتر ، اندازه جلد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نوع جلد : چرمی قهوه ای سوخته ضربی مجدول با - لچک و ترنج که آثار آن محو گردیده است .  -  ویژگیهای نسخه : با یادداشت هایی اندک ، در آغاز ، حواشی با مهر بیضی " توکلت علی - اللّٰه "   آغاز ، اندکی رطوبت دیده و فرسوده است .  -  اعیان الشیعة ، مستدرکات : 2/299 ؛ ریحانةالادب : 1/248 .  - "  شماره 12416  "زادالمسافرین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51" w:name="pg8350_56095"/>
    <w:bookmarkEnd w:id="451"/>
    <w:p>
      <w:pPr>
        <w:pStyle w:val="Heading3"/>
      </w:pPr>
      <w:bookmarkStart w:id="2452" w:name="_Toc454"/>
      <w:r>
        <w:t>448- زادالمسافرین</w:t>
      </w:r>
      <w:bookmarkEnd w:id="2452"/>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405تا407زادالمسافرین</w:t>
      </w:r>
    </w:p>
    <w:p>
      <w:pPr>
        <w:pStyle w:val="BookText"/>
      </w:pPr>
      <w:r>
        <w:rPr>
          <w:rFonts w:ascii="IRNazanin" w:hAnsi="IRNazanin" w:eastAsia="IRNazanin" w:cs="IRNazanin"/>
          <w:lang w:bidi="fa-IR"/>
          <w:color w:val="111111"/>
          <w:sz w:val="28"/>
          <w:szCs w:val="28"/>
          <w:rtl/>
        </w:rPr>
        <w:t xml:space="preserve">کد دستیابی کتاب : 4453زادالمسافرین</w:t>
      </w:r>
    </w:p>
    <w:p>
      <w:pPr>
        <w:pStyle w:val="BookText"/>
      </w:pPr>
      <w:r>
        <w:rPr>
          <w:rFonts w:ascii="IRNazanin" w:hAnsi="IRNazanin" w:eastAsia="IRNazanin" w:cs="IRNazanin"/>
          <w:lang w:bidi="fa-IR"/>
          <w:color w:val="111111"/>
          <w:sz w:val="28"/>
          <w:szCs w:val="28"/>
          <w:rtl/>
        </w:rPr>
        <w:t xml:space="preserve">کاتب : حسین بن علیمحمدرشتیزادالمسافرین</w:t>
      </w:r>
    </w:p>
    <w:p>
      <w:pPr>
        <w:pStyle w:val="BookText"/>
      </w:pPr>
      <w:r>
        <w:rPr>
          <w:rFonts w:ascii="IRNazanin" w:hAnsi="IRNazanin" w:eastAsia="IRNazanin" w:cs="IRNazanin"/>
          <w:lang w:bidi="fa-IR"/>
          <w:color w:val="111111"/>
          <w:sz w:val="28"/>
          <w:szCs w:val="28"/>
          <w:rtl/>
        </w:rPr>
        <w:t xml:space="preserve">تاریخ کتابت : 1226زادالمسافرین</w:t>
      </w:r>
    </w:p>
    <w:p>
      <w:pPr>
        <w:pStyle w:val="BookText"/>
      </w:pPr>
      <w:r>
        <w:rPr>
          <w:rFonts w:ascii="IRNazanin" w:hAnsi="IRNazanin" w:eastAsia="IRNazanin" w:cs="IRNazanin"/>
          <w:lang w:bidi="fa-IR"/>
          <w:color w:val="111111"/>
          <w:sz w:val="28"/>
          <w:szCs w:val="28"/>
          <w:rtl/>
        </w:rPr>
        <w:t xml:space="preserve">محل کتابت : تهرانزادالمسافرین</w:t>
      </w:r>
    </w:p>
    <w:p>
      <w:pPr>
        <w:pStyle w:val="BookText"/>
      </w:pPr>
      <w:r>
        <w:rPr>
          <w:rFonts w:ascii="IRNazanin" w:hAnsi="IRNazanin" w:eastAsia="IRNazanin" w:cs="IRNazanin"/>
          <w:lang w:bidi="fa-IR"/>
          <w:color w:val="111111"/>
          <w:sz w:val="28"/>
          <w:szCs w:val="28"/>
          <w:rtl/>
        </w:rPr>
        <w:t xml:space="preserve">همه اطلاعات : 1116-  4453 نستعلیقحسین بن علیمحمدرشتیدر 1226درتهران،کاغذ پسته ای ،6/14</w:t>
      </w:r>
      <w:r>
        <w:rPr>
          <w:rFonts w:ascii="Times New Roman" w:hAnsi="Times New Roman" w:eastAsia="Times New Roman" w:cs="Times New Roman"/>
          <w:lang w:val="en-US" w:bidi="en-US"/>
          <w:color w:val="111111"/>
          <w:sz w:val="28"/>
          <w:szCs w:val="28"/>
          <w:rtl/>
        </w:rPr>
        <w:t xml:space="preserve">×- 7</w:t>
      </w:r>
      <w:r>
        <w:rPr>
          <w:rFonts w:ascii="IRNazanin" w:hAnsi="IRNazanin" w:eastAsia="IRNazanin" w:cs="IRNazanin"/>
          <w:lang w:bidi="fa-IR"/>
          <w:color w:val="111111"/>
          <w:sz w:val="28"/>
          <w:szCs w:val="28"/>
          <w:rtl/>
        </w:rPr>
        <w:t xml:space="preserve">ر21وسطرهاگوناگون،جلدمیشن سیاهزادالمسافرین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ملی ملک - جلد7زادالمسافرین</w:t>
      </w:r>
    </w:p>
    <w:p>
      <w:pPr>
        <w:pStyle w:val="BookText"/>
      </w:pPr>
      <w:r>
        <w:rPr>
          <w:rFonts w:ascii="IRNazanin" w:hAnsi="IRNazanin" w:eastAsia="IRNazanin" w:cs="IRNazanin"/>
          <w:lang w:bidi="fa-IR"/>
          <w:color w:val="111111"/>
          <w:sz w:val="28"/>
          <w:szCs w:val="28"/>
          <w:rtl/>
        </w:rPr>
        <w:t xml:space="preserve">در صفحات : 407تا407زادالمسافرین</w:t>
      </w:r>
    </w:p>
    <w:p>
      <w:pPr>
        <w:pStyle w:val="BookText"/>
      </w:pPr>
      <w:r>
        <w:rPr>
          <w:rFonts w:ascii="IRNazanin" w:hAnsi="IRNazanin" w:eastAsia="IRNazanin" w:cs="IRNazanin"/>
          <w:lang w:bidi="fa-IR"/>
          <w:color w:val="111111"/>
          <w:sz w:val="28"/>
          <w:szCs w:val="28"/>
          <w:rtl/>
        </w:rPr>
        <w:t xml:space="preserve">ردیف کتاب   : 13زادالمسافرین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کتابخانه ملی ملکزادالمسافرین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گویاازمحمدمهدی بن علی  نقی شریف طبیب شیرازیزادالمسافرین</w:t>
      </w:r>
    </w:p>
    <w:p>
      <w:pPr>
        <w:pStyle w:val="BookText"/>
      </w:pPr>
      <w:r>
        <w:rPr>
          <w:rFonts w:ascii="IRNazanin" w:hAnsi="IRNazanin" w:eastAsia="IRNazanin" w:cs="IRNazanin"/>
          <w:lang w:bidi="fa-IR"/>
          <w:color w:val="111111"/>
          <w:sz w:val="28"/>
          <w:szCs w:val="28"/>
          <w:rtl/>
        </w:rPr>
        <w:t xml:space="preserve">موضوعات : طبزادالمسافرین</w:t>
      </w:r>
    </w:p>
    <w:p>
      <w:pPr>
        <w:pStyle w:val="BookText"/>
      </w:pPr>
      <w:r>
        <w:rPr>
          <w:rFonts w:ascii="IRNazanin" w:hAnsi="IRNazanin" w:eastAsia="IRNazanin" w:cs="IRNazanin"/>
          <w:lang w:bidi="fa-IR"/>
          <w:color w:val="111111"/>
          <w:sz w:val="28"/>
          <w:szCs w:val="28"/>
          <w:rtl/>
        </w:rPr>
        <w:t xml:space="preserve">منابع دیگر : (م :546)زادالمسافرین</w:t>
      </w:r>
    </w:p>
    <w:p>
      <w:pPr>
        <w:pStyle w:val="BookText"/>
      </w:pPr>
      <w:r>
        <w:rPr>
          <w:rFonts w:ascii="IRNazanin" w:hAnsi="IRNazanin" w:eastAsia="IRNazanin" w:cs="IRNazanin"/>
          <w:lang w:bidi="fa-IR"/>
          <w:color w:val="111111"/>
          <w:sz w:val="28"/>
          <w:szCs w:val="28"/>
          <w:rtl/>
        </w:rPr>
        <w:t xml:space="preserve">همه اطلاعات : 13- زادالمسافرین: طب(فارسی)بخشی ازآنست وآغازندارد،گویاازمحمدمهدی بن علی- نقی شریف طبیب شیرازی (م :546).زادالمسافرین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52" w:name="pg8350_56096"/>
    <w:bookmarkEnd w:id="452"/>
    <w:p>
      <w:pPr>
        <w:pStyle w:val="Heading3"/>
      </w:pPr>
      <w:bookmarkStart w:id="2453" w:name="_Toc455"/>
      <w:r>
        <w:t>449- زادالمسافرین</w:t>
      </w:r>
      <w:bookmarkEnd w:id="2453"/>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415تا415زادالمسافرین</w:t>
      </w:r>
    </w:p>
    <w:p>
      <w:pPr>
        <w:pStyle w:val="BookText"/>
      </w:pPr>
      <w:r>
        <w:rPr>
          <w:rFonts w:ascii="IRNazanin" w:hAnsi="IRNazanin" w:eastAsia="IRNazanin" w:cs="IRNazanin"/>
          <w:lang w:bidi="fa-IR"/>
          <w:color w:val="111111"/>
          <w:sz w:val="28"/>
          <w:szCs w:val="28"/>
          <w:rtl/>
        </w:rPr>
        <w:t xml:space="preserve">کد دستیابی کتاب : 5540زادالمسافرین</w:t>
      </w:r>
    </w:p>
    <w:p>
      <w:pPr>
        <w:pStyle w:val="BookText"/>
      </w:pPr>
      <w:r>
        <w:rPr>
          <w:rFonts w:ascii="IRNazanin" w:hAnsi="IRNazanin" w:eastAsia="IRNazanin" w:cs="IRNazanin"/>
          <w:lang w:bidi="fa-IR"/>
          <w:color w:val="111111"/>
          <w:sz w:val="28"/>
          <w:szCs w:val="28"/>
          <w:rtl/>
        </w:rPr>
        <w:t xml:space="preserve">تاریخ کتابت : سده سیزدهمزادالمسافرین</w:t>
      </w:r>
    </w:p>
    <w:p>
      <w:pPr>
        <w:pStyle w:val="BookText"/>
      </w:pPr>
      <w:r>
        <w:rPr>
          <w:rFonts w:ascii="IRNazanin" w:hAnsi="IRNazanin" w:eastAsia="IRNazanin" w:cs="IRNazanin"/>
          <w:lang w:bidi="fa-IR"/>
          <w:color w:val="111111"/>
          <w:sz w:val="28"/>
          <w:szCs w:val="28"/>
          <w:rtl/>
        </w:rPr>
        <w:t xml:space="preserve">همه اطلاعات : 1400-  5540 شکسته نستعلیق سده سیزدهم ریز، متن وهامش،بیشترصفحه هادو ستونی و- درهامش،عنوان ونشان باجوهرسرخ ،216گ 14س(متن)،کاغذفستقی،- 8ر12</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ر20،جلدمیشن قهوه ای،مجدول.زادالمسافرین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ملی ملک - جلد8زادالمسافرین</w:t>
      </w:r>
    </w:p>
    <w:p>
      <w:pPr>
        <w:pStyle w:val="BookText"/>
      </w:pPr>
      <w:r>
        <w:rPr>
          <w:rFonts w:ascii="IRNazanin" w:hAnsi="IRNazanin" w:eastAsia="IRNazanin" w:cs="IRNazanin"/>
          <w:lang w:bidi="fa-IR"/>
          <w:color w:val="111111"/>
          <w:sz w:val="28"/>
          <w:szCs w:val="28"/>
          <w:rtl/>
        </w:rPr>
        <w:t xml:space="preserve">در صفحات : 415تا415زادالمسافرین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کد دستیابی کتاب : 1پ-9پزادالمسافرین</w:t>
      </w:r>
    </w:p>
    <w:p>
      <w:pPr>
        <w:pStyle w:val="BookText"/>
      </w:pPr>
      <w:r>
        <w:rPr>
          <w:rFonts w:ascii="IRNazanin" w:hAnsi="IRNazanin" w:eastAsia="IRNazanin" w:cs="IRNazanin"/>
          <w:lang w:bidi="fa-IR"/>
          <w:color w:val="111111"/>
          <w:sz w:val="28"/>
          <w:szCs w:val="28"/>
          <w:rtl/>
        </w:rPr>
        <w:t xml:space="preserve">زبان کتاب : فزادالمسافرین</w:t>
      </w:r>
    </w:p>
    <w:p>
      <w:pPr>
        <w:pStyle w:val="BookText"/>
      </w:pPr>
      <w:r>
        <w:rPr>
          <w:rFonts w:ascii="IRNazanin" w:hAnsi="IRNazanin" w:eastAsia="IRNazanin" w:cs="IRNazanin"/>
          <w:lang w:bidi="fa-IR"/>
          <w:color w:val="111111"/>
          <w:sz w:val="28"/>
          <w:szCs w:val="28"/>
          <w:rtl/>
        </w:rPr>
        <w:t xml:space="preserve">نام کتابخانه : کتابخانه ملی ملکزادالمسافرین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مولانامیرحسین ساداتزادالمسافرین</w:t>
      </w:r>
    </w:p>
    <w:p>
      <w:pPr>
        <w:pStyle w:val="BookText"/>
      </w:pPr>
      <w:r>
        <w:rPr>
          <w:rFonts w:ascii="IRNazanin" w:hAnsi="IRNazanin" w:eastAsia="IRNazanin" w:cs="IRNazanin"/>
          <w:lang w:bidi="fa-IR"/>
          <w:color w:val="111111"/>
          <w:sz w:val="28"/>
          <w:szCs w:val="28"/>
          <w:rtl/>
        </w:rPr>
        <w:t xml:space="preserve">منابع دیگر : (ذریعه 12:9- فهرست مشار:872- - فهرست ادبیات 304- م 2850)زادالمسافرین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(ف)از مولانامیرحسین سادات. (ذریعه 12:9- فهرست مشار:872- - فهرست ادبیات 304- م 2850)- آغاز:-  ای برترازآن همه که گفتند       آنهاکه پدیدیانهفتند- آنجاکه تویی چومن نیاید       کس محرم این سخن نباید- انجام:-  . . . . . . .       که همین است سرآن اسرار- که یکی هست وهیچ نیست جزاو       وحده لااله الا هو-  (1پ-9پ)-  نستعلیق ریزمتن وهامش،دربرخی ازبرگهاهامش دردوستون است.زادالمسافرین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53" w:name="pg8350_56097"/>
    <w:bookmarkEnd w:id="453"/>
    <w:p>
      <w:pPr>
        <w:pStyle w:val="Heading3"/>
      </w:pPr>
      <w:bookmarkStart w:id="2454" w:name="_Toc456"/>
      <w:r>
        <w:t>450- زادالمسافرین</w:t>
      </w:r>
      <w:bookmarkEnd w:id="2454"/>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413تا413زادالمسافرین</w:t>
      </w:r>
    </w:p>
    <w:p>
      <w:pPr>
        <w:pStyle w:val="BookText"/>
      </w:pPr>
      <w:r>
        <w:rPr>
          <w:rFonts w:ascii="IRNazanin" w:hAnsi="IRNazanin" w:eastAsia="IRNazanin" w:cs="IRNazanin"/>
          <w:lang w:bidi="fa-IR"/>
          <w:color w:val="111111"/>
          <w:sz w:val="28"/>
          <w:szCs w:val="28"/>
          <w:rtl/>
        </w:rPr>
        <w:t xml:space="preserve">کد دستیابی کتاب : 263زادالمسافرین</w:t>
      </w:r>
    </w:p>
    <w:p>
      <w:pPr>
        <w:pStyle w:val="BookText"/>
      </w:pPr>
      <w:r>
        <w:rPr>
          <w:rFonts w:ascii="IRNazanin" w:hAnsi="IRNazanin" w:eastAsia="IRNazanin" w:cs="IRNazanin"/>
          <w:lang w:bidi="fa-IR"/>
          <w:color w:val="111111"/>
          <w:sz w:val="28"/>
          <w:szCs w:val="28"/>
          <w:rtl/>
        </w:rPr>
        <w:t xml:space="preserve">همه اطلاعات : مجموعه  - (  263 ) - مشتمل است بر :زادالمسافرین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w:t>
      </w:r>
    </w:p>
    <w:p>
      <w:pPr>
        <w:pStyle w:val="BookText"/>
      </w:pPr>
      <w:r>
        <w:rPr>
          <w:rFonts w:ascii="IRNazanin" w:hAnsi="IRNazanin" w:eastAsia="IRNazanin" w:cs="IRNazanin"/>
          <w:lang w:bidi="fa-IR"/>
          <w:color w:val="111111"/>
          <w:sz w:val="28"/>
          <w:szCs w:val="28"/>
          <w:rtl/>
        </w:rPr>
        <w:t xml:space="preserve">در صفحات : 413تا413زادالمسافرین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کد دستیابی کتاب : از ص (1 تا 118) رجوع شود به (زادالمسافرین ) (263)زادالمسافرین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  از ص (1 تا 118) رجوع شود به (زادالمسافرین ) (263) ص (237 - 238).زادالمسافرین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4" w:name="pg8350_56098"/>
    <w:bookmarkEnd w:id="454"/>
    <w:p>
      <w:pPr>
        <w:pStyle w:val="Heading3"/>
      </w:pPr>
      <w:bookmarkStart w:id="2455" w:name="_Toc457"/>
      <w:r>
        <w:t>451- زادالمسافرین</w:t>
      </w:r>
      <w:bookmarkEnd w:id="2455"/>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423تا425زادالمسافرین</w:t>
      </w:r>
    </w:p>
    <w:p>
      <w:pPr>
        <w:pStyle w:val="BookText"/>
      </w:pPr>
      <w:r>
        <w:rPr>
          <w:rFonts w:ascii="IRNazanin" w:hAnsi="IRNazanin" w:eastAsia="IRNazanin" w:cs="IRNazanin"/>
          <w:lang w:bidi="fa-IR"/>
          <w:color w:val="111111"/>
          <w:sz w:val="28"/>
          <w:szCs w:val="28"/>
          <w:rtl/>
        </w:rPr>
        <w:t xml:space="preserve">کد دستیابی کتاب : 276زادالمسافرین</w:t>
      </w:r>
    </w:p>
    <w:p>
      <w:pPr>
        <w:pStyle w:val="BookText"/>
      </w:pPr>
      <w:r>
        <w:rPr>
          <w:rFonts w:ascii="IRNazanin" w:hAnsi="IRNazanin" w:eastAsia="IRNazanin" w:cs="IRNazanin"/>
          <w:lang w:bidi="fa-IR"/>
          <w:color w:val="111111"/>
          <w:sz w:val="28"/>
          <w:szCs w:val="28"/>
          <w:rtl/>
        </w:rPr>
        <w:t xml:space="preserve">همه اطلاعات : مجموعه  - (  276 ) -  مشتمل است بر :زادالمسافرین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w:t>
      </w:r>
    </w:p>
    <w:p>
      <w:pPr>
        <w:pStyle w:val="BookText"/>
      </w:pPr>
      <w:r>
        <w:rPr>
          <w:rFonts w:ascii="IRNazanin" w:hAnsi="IRNazanin" w:eastAsia="IRNazanin" w:cs="IRNazanin"/>
          <w:lang w:bidi="fa-IR"/>
          <w:color w:val="111111"/>
          <w:sz w:val="28"/>
          <w:szCs w:val="28"/>
          <w:rtl/>
        </w:rPr>
        <w:t xml:space="preserve">در صفحات : 425تا425زادالمسافرین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کد دستیابی کتاب : از ص (1 تا 75) رجوع شود به (زادالمسافرین ) (277) صزادالمسافرین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  از ص (1 تا 75) رجوع شود به (زادالمسافرین ) (277) ص (237).زادالمسافرین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5" w:name="pg8350_56099"/>
    <w:bookmarkEnd w:id="455"/>
    <w:p>
      <w:pPr>
        <w:pStyle w:val="Heading3"/>
      </w:pPr>
      <w:bookmarkStart w:id="2456" w:name="_Toc458"/>
      <w:r>
        <w:t>452- زادالمسافرین</w:t>
      </w:r>
      <w:bookmarkEnd w:id="2456"/>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w:t>
      </w:r>
    </w:p>
    <w:p>
      <w:pPr>
        <w:pStyle w:val="BookText"/>
      </w:pPr>
      <w:r>
        <w:rPr>
          <w:rFonts w:ascii="IRNazanin" w:hAnsi="IRNazanin" w:eastAsia="IRNazanin" w:cs="IRNazanin"/>
          <w:lang w:bidi="fa-IR"/>
          <w:color w:val="111111"/>
          <w:sz w:val="28"/>
          <w:szCs w:val="28"/>
          <w:rtl/>
        </w:rPr>
        <w:t xml:space="preserve">در صفحات : 235تا237زادالمسافرین</w:t>
      </w:r>
    </w:p>
    <w:p>
      <w:pPr>
        <w:pStyle w:val="BookText"/>
      </w:pPr>
      <w:r>
        <w:rPr>
          <w:rFonts w:ascii="IRNazanin" w:hAnsi="IRNazanin" w:eastAsia="IRNazanin" w:cs="IRNazanin"/>
          <w:lang w:bidi="fa-IR"/>
          <w:color w:val="111111"/>
          <w:sz w:val="28"/>
          <w:szCs w:val="28"/>
          <w:rtl/>
        </w:rPr>
        <w:t xml:space="preserve">کد دستیابی کتاب : 120زادالمسافرین</w:t>
      </w:r>
    </w:p>
    <w:p>
      <w:pPr>
        <w:pStyle w:val="BookText"/>
      </w:pPr>
      <w:r>
        <w:rPr>
          <w:rFonts w:ascii="IRNazanin" w:hAnsi="IRNazanin" w:eastAsia="IRNazanin" w:cs="IRNazanin"/>
          <w:lang w:bidi="fa-IR"/>
          <w:color w:val="111111"/>
          <w:sz w:val="28"/>
          <w:szCs w:val="28"/>
          <w:rtl/>
        </w:rPr>
        <w:t xml:space="preserve">زبان کتاب : فارسیزادالمسافرین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مولف : محمدمهدی بن علینقی الشریف .زادالمسافرین</w:t>
      </w:r>
    </w:p>
    <w:p>
      <w:pPr>
        <w:pStyle w:val="BookText"/>
      </w:pPr>
      <w:r>
        <w:rPr>
          <w:rFonts w:ascii="IRNazanin" w:hAnsi="IRNazanin" w:eastAsia="IRNazanin" w:cs="IRNazanin"/>
          <w:lang w:bidi="fa-IR"/>
          <w:color w:val="111111"/>
          <w:sz w:val="28"/>
          <w:szCs w:val="28"/>
          <w:rtl/>
        </w:rPr>
        <w:t xml:space="preserve">موضوعات : پزشکیزادالمسافرین</w:t>
      </w:r>
    </w:p>
    <w:p>
      <w:pPr>
        <w:pStyle w:val="BookText"/>
      </w:pPr>
      <w:r>
        <w:rPr>
          <w:rFonts w:ascii="IRNazanin" w:hAnsi="IRNazanin" w:eastAsia="IRNazanin" w:cs="IRNazanin"/>
          <w:lang w:bidi="fa-IR"/>
          <w:color w:val="111111"/>
          <w:sz w:val="28"/>
          <w:szCs w:val="28"/>
          <w:rtl/>
        </w:rPr>
        <w:t xml:space="preserve">همه اطلاعات : زادالمسافرین  - (  120 ) - (  فارسی - پزشکی  ) - تالیف : محمدمهدی بن علینقی الشریف . - آغاززادالمسافرین</w:t>
      </w:r>
    </w:p>
    <w:p>
      <w:pPr>
        <w:pStyle w:val="BookText"/>
      </w:pPr>
      <w:r>
        <w:rPr>
          <w:rFonts w:ascii="IRNazanin" w:hAnsi="IRNazanin" w:eastAsia="IRNazanin" w:cs="IRNazanin"/>
          <w:lang w:bidi="fa-IR"/>
          <w:color w:val="111111"/>
          <w:sz w:val="28"/>
          <w:szCs w:val="28"/>
          <w:rtl/>
        </w:rPr>
        <w:t xml:space="preserve">نسخه های مکرر این کتاب : زادالمسافرین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6" w:name="pg8350_56100"/>
    <w:bookmarkEnd w:id="456"/>
    <w:p>
      <w:pPr>
        <w:pStyle w:val="Heading3"/>
      </w:pPr>
      <w:bookmarkStart w:id="2457" w:name="_Toc459"/>
      <w:r>
        <w:t>453- زادالمسافرین</w:t>
      </w:r>
      <w:bookmarkEnd w:id="2457"/>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399تا399زادالمسافرین</w:t>
      </w:r>
    </w:p>
    <w:p>
      <w:pPr>
        <w:pStyle w:val="BookText"/>
      </w:pPr>
      <w:r>
        <w:rPr>
          <w:rFonts w:ascii="IRNazanin" w:hAnsi="IRNazanin" w:eastAsia="IRNazanin" w:cs="IRNazanin"/>
          <w:lang w:bidi="fa-IR"/>
          <w:color w:val="111111"/>
          <w:sz w:val="28"/>
          <w:szCs w:val="28"/>
          <w:rtl/>
        </w:rPr>
        <w:t xml:space="preserve">کد دستیابی کتاب : 246زادالمسافرین</w:t>
      </w:r>
    </w:p>
    <w:p>
      <w:pPr>
        <w:pStyle w:val="BookText"/>
      </w:pPr>
      <w:r>
        <w:rPr>
          <w:rFonts w:ascii="IRNazanin" w:hAnsi="IRNazanin" w:eastAsia="IRNazanin" w:cs="IRNazanin"/>
          <w:lang w:bidi="fa-IR"/>
          <w:color w:val="111111"/>
          <w:sz w:val="28"/>
          <w:szCs w:val="28"/>
          <w:rtl/>
        </w:rPr>
        <w:t xml:space="preserve">همه اطلاعات : مجموعه  - (  246 ) - مشتمل است بر :زادالمسافرین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w:t>
      </w:r>
    </w:p>
    <w:p>
      <w:pPr>
        <w:pStyle w:val="BookText"/>
      </w:pPr>
      <w:r>
        <w:rPr>
          <w:rFonts w:ascii="IRNazanin" w:hAnsi="IRNazanin" w:eastAsia="IRNazanin" w:cs="IRNazanin"/>
          <w:lang w:bidi="fa-IR"/>
          <w:color w:val="111111"/>
          <w:sz w:val="28"/>
          <w:szCs w:val="28"/>
          <w:rtl/>
        </w:rPr>
        <w:t xml:space="preserve">در صفحات : 399تا399زادالمسافرین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کد دستیابی کتاب : از ص (1 تا 112) رجوع شود به (زادالمسافرین ) (246)زادالمسافرین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  از ص (1 تا 112) رجوع شود به (زادالمسافرین ) (246) ص (236).زادالمسافرین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57" w:name="pg8350_56101"/>
    <w:bookmarkEnd w:id="457"/>
    <w:p>
      <w:pPr>
        <w:pStyle w:val="Heading3"/>
      </w:pPr>
      <w:bookmarkStart w:id="2458" w:name="_Toc460"/>
      <w:r>
        <w:t>454- زادالمسافرین</w:t>
      </w:r>
      <w:bookmarkEnd w:id="2458"/>
    </w:p>
    <w:p>
      <w:pPr>
        <w:pStyle w:val="BookText"/>
      </w:pPr>
      <w:r>
        <w:rPr>
          <w:rFonts w:ascii="IRNazanin" w:hAnsi="IRNazanin" w:eastAsia="IRNazanin" w:cs="IRNazanin"/>
          <w:lang w:bidi="fa-IR"/>
          <w:color w:val="111111"/>
          <w:sz w:val="28"/>
          <w:szCs w:val="28"/>
          <w:rtl/>
        </w:rPr>
        <w:t xml:space="preserve">اطلاعات مجموعه : زادالمسافرین</w:t>
      </w:r>
    </w:p>
    <w:p>
      <w:pPr>
        <w:pStyle w:val="BookText"/>
      </w:pPr>
      <w:r>
        <w:rPr>
          <w:rFonts w:ascii="IRNazanin" w:hAnsi="IRNazanin" w:eastAsia="IRNazanin" w:cs="IRNazanin"/>
          <w:lang w:bidi="fa-IR"/>
          <w:color w:val="111111"/>
          <w:sz w:val="28"/>
          <w:szCs w:val="28"/>
          <w:rtl/>
        </w:rPr>
        <w:t xml:space="preserve">در صفحات : 407تا407زادالمسافرین</w:t>
      </w:r>
    </w:p>
    <w:p>
      <w:pPr>
        <w:pStyle w:val="BookText"/>
      </w:pPr>
      <w:r>
        <w:rPr>
          <w:rFonts w:ascii="IRNazanin" w:hAnsi="IRNazanin" w:eastAsia="IRNazanin" w:cs="IRNazanin"/>
          <w:lang w:bidi="fa-IR"/>
          <w:color w:val="111111"/>
          <w:sz w:val="28"/>
          <w:szCs w:val="28"/>
          <w:rtl/>
        </w:rPr>
        <w:t xml:space="preserve">کد دستیابی کتاب : 258زادالمسافرین</w:t>
      </w:r>
    </w:p>
    <w:p>
      <w:pPr>
        <w:pStyle w:val="BookText"/>
      </w:pPr>
      <w:r>
        <w:rPr>
          <w:rFonts w:ascii="IRNazanin" w:hAnsi="IRNazanin" w:eastAsia="IRNazanin" w:cs="IRNazanin"/>
          <w:lang w:bidi="fa-IR"/>
          <w:color w:val="111111"/>
          <w:sz w:val="28"/>
          <w:szCs w:val="28"/>
          <w:rtl/>
        </w:rPr>
        <w:t xml:space="preserve">همه اطلاعات : مجموعه  - (  258 ) - مشتمل است بر :زادالمسافرین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w:t>
      </w:r>
    </w:p>
    <w:p>
      <w:pPr>
        <w:pStyle w:val="BookText"/>
      </w:pPr>
      <w:r>
        <w:rPr>
          <w:rFonts w:ascii="IRNazanin" w:hAnsi="IRNazanin" w:eastAsia="IRNazanin" w:cs="IRNazanin"/>
          <w:lang w:bidi="fa-IR"/>
          <w:color w:val="111111"/>
          <w:sz w:val="28"/>
          <w:szCs w:val="28"/>
          <w:rtl/>
        </w:rPr>
        <w:t xml:space="preserve">در صفحات : 407تا407زادالمسافرین</w:t>
      </w:r>
    </w:p>
    <w:p>
      <w:pPr>
        <w:pStyle w:val="BookText"/>
      </w:pPr>
      <w:r>
        <w:rPr>
          <w:rFonts w:ascii="IRNazanin" w:hAnsi="IRNazanin" w:eastAsia="IRNazanin" w:cs="IRNazanin"/>
          <w:lang w:bidi="fa-IR"/>
          <w:color w:val="111111"/>
          <w:sz w:val="28"/>
          <w:szCs w:val="28"/>
          <w:rtl/>
        </w:rPr>
        <w:t xml:space="preserve">ردیف کتاب   : 1زادالمسافرین</w:t>
      </w:r>
    </w:p>
    <w:p>
      <w:pPr>
        <w:pStyle w:val="BookText"/>
      </w:pPr>
      <w:r>
        <w:rPr>
          <w:rFonts w:ascii="IRNazanin" w:hAnsi="IRNazanin" w:eastAsia="IRNazanin" w:cs="IRNazanin"/>
          <w:lang w:bidi="fa-IR"/>
          <w:color w:val="111111"/>
          <w:sz w:val="28"/>
          <w:szCs w:val="28"/>
          <w:rtl/>
        </w:rPr>
        <w:t xml:space="preserve">کد دستیابی کتاب : از ص (1 تا 194) رجوع شود به (زادالمسافرین ) (258)زادالمسافرین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w:t>
      </w:r>
    </w:p>
    <w:p>
      <w:pPr>
        <w:pStyle w:val="BookText"/>
      </w:pPr>
      <w:r>
        <w:rPr>
          <w:rFonts w:ascii="IRNazanin" w:hAnsi="IRNazanin" w:eastAsia="IRNazanin" w:cs="IRNazanin"/>
          <w:lang w:bidi="fa-IR"/>
          <w:color w:val="111111"/>
          <w:sz w:val="28"/>
          <w:szCs w:val="28"/>
          <w:rtl/>
        </w:rPr>
        <w:t xml:space="preserve">شهر : تهرانزادالمسافرین</w:t>
      </w:r>
    </w:p>
    <w:p>
      <w:pPr>
        <w:pStyle w:val="BookText"/>
      </w:pPr>
      <w:r>
        <w:rPr>
          <w:rFonts w:ascii="IRNazanin" w:hAnsi="IRNazanin" w:eastAsia="IRNazanin" w:cs="IRNazanin"/>
          <w:lang w:bidi="fa-IR"/>
          <w:color w:val="111111"/>
          <w:sz w:val="28"/>
          <w:szCs w:val="28"/>
          <w:rtl/>
        </w:rPr>
        <w:t xml:space="preserve">همه اطلاعات : 1- زادالمسافرین  -  از ص (1 تا 194) رجوع شود به (زادالمسافرین ) (258) ص (236)زادالمسافرین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58" w:name="pg8350_56102"/>
    <w:bookmarkEnd w:id="458"/>
    <w:p>
      <w:pPr>
        <w:pStyle w:val="Heading3"/>
      </w:pPr>
      <w:bookmarkStart w:id="2459" w:name="_Toc461"/>
      <w:r>
        <w:t>455- زادالمسافرین   تدبیر مسافر</w:t>
      </w:r>
      <w:bookmarkEnd w:id="2459"/>
    </w:p>
    <w:p>
      <w:pPr>
        <w:pStyle w:val="BookText"/>
      </w:pPr>
      <w:r>
        <w:rPr>
          <w:rFonts w:ascii="IRNazanin" w:hAnsi="IRNazanin" w:eastAsia="IRNazanin" w:cs="IRNazanin"/>
          <w:lang w:bidi="fa-IR"/>
          <w:color w:val="111111"/>
          <w:sz w:val="28"/>
          <w:szCs w:val="28"/>
          <w:rtl/>
        </w:rPr>
        <w:t xml:space="preserve">اطلاعات مجموعه : زادالمسافرین   تدبیر مسافر</w:t>
      </w:r>
    </w:p>
    <w:p>
      <w:pPr>
        <w:pStyle w:val="BookText"/>
      </w:pPr>
      <w:r>
        <w:rPr>
          <w:rFonts w:ascii="IRNazanin" w:hAnsi="IRNazanin" w:eastAsia="IRNazanin" w:cs="IRNazanin"/>
          <w:lang w:bidi="fa-IR"/>
          <w:color w:val="111111"/>
          <w:sz w:val="28"/>
          <w:szCs w:val="28"/>
          <w:rtl/>
        </w:rPr>
        <w:t xml:space="preserve">در صفحات : 428تا430زادالمسافرین   تدبیر مسافر</w:t>
      </w:r>
    </w:p>
    <w:p>
      <w:pPr>
        <w:pStyle w:val="BookText"/>
      </w:pPr>
      <w:r>
        <w:rPr>
          <w:rFonts w:ascii="IRNazanin" w:hAnsi="IRNazanin" w:eastAsia="IRNazanin" w:cs="IRNazanin"/>
          <w:lang w:bidi="fa-IR"/>
          <w:color w:val="111111"/>
          <w:sz w:val="28"/>
          <w:szCs w:val="28"/>
          <w:rtl/>
        </w:rPr>
        <w:t xml:space="preserve">همه اطلاعات : مجموعهزادالمسافرین   تدبیر مسافر</w:t>
      </w:r>
    </w:p>
    <w:p>
      <w:pPr>
        <w:pStyle w:val="BookText"/>
      </w:pPr>
      <w:r>
        <w:rPr>
          <w:rFonts w:ascii="IRNazanin" w:hAnsi="IRNazanin" w:eastAsia="IRNazanin" w:cs="IRNazanin"/>
          <w:lang w:bidi="fa-IR"/>
          <w:color w:val="111111"/>
          <w:sz w:val="28"/>
          <w:szCs w:val="28"/>
          <w:rtl/>
        </w:rPr>
        <w:t xml:space="preserve">تمام مجلدات این مجموعه : زادالمسافرین   تدبیر مسافر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29زادالمسافرین   تدبیر مسافر</w:t>
      </w:r>
    </w:p>
    <w:p>
      <w:pPr>
        <w:pStyle w:val="BookText"/>
      </w:pPr>
      <w:r>
        <w:rPr>
          <w:rFonts w:ascii="IRNazanin" w:hAnsi="IRNazanin" w:eastAsia="IRNazanin" w:cs="IRNazanin"/>
          <w:lang w:bidi="fa-IR"/>
          <w:color w:val="111111"/>
          <w:sz w:val="28"/>
          <w:szCs w:val="28"/>
          <w:rtl/>
        </w:rPr>
        <w:t xml:space="preserve">در صفحات : 428تا430زادالمسافرین   تدبیر مسافر</w:t>
      </w:r>
    </w:p>
    <w:p>
      <w:pPr>
        <w:pStyle w:val="BookText"/>
      </w:pPr>
      <w:r>
        <w:rPr>
          <w:rFonts w:ascii="IRNazanin" w:hAnsi="IRNazanin" w:eastAsia="IRNazanin" w:cs="IRNazanin"/>
          <w:lang w:bidi="fa-IR"/>
          <w:color w:val="111111"/>
          <w:sz w:val="28"/>
          <w:szCs w:val="28"/>
          <w:rtl/>
        </w:rPr>
        <w:t xml:space="preserve">ردیف کتاب   : 2زادالمسافرین   تدبیر مسافر</w:t>
      </w:r>
    </w:p>
    <w:p>
      <w:pPr>
        <w:pStyle w:val="BookText"/>
      </w:pPr>
      <w:r>
        <w:rPr>
          <w:rFonts w:ascii="IRNazanin" w:hAnsi="IRNazanin" w:eastAsia="IRNazanin" w:cs="IRNazanin"/>
          <w:lang w:bidi="fa-IR"/>
          <w:color w:val="111111"/>
          <w:sz w:val="28"/>
          <w:szCs w:val="28"/>
          <w:rtl/>
        </w:rPr>
        <w:t xml:space="preserve">کد دستیابی کتاب : شماره 2/11653 مجموعهزادالمسافرین   تدبیر مسافر</w:t>
      </w:r>
    </w:p>
    <w:p>
      <w:pPr>
        <w:pStyle w:val="BookText"/>
      </w:pPr>
      <w:r>
        <w:rPr>
          <w:rFonts w:ascii="IRNazanin" w:hAnsi="IRNazanin" w:eastAsia="IRNazanin" w:cs="IRNazanin"/>
          <w:lang w:bidi="fa-IR"/>
          <w:color w:val="111111"/>
          <w:sz w:val="28"/>
          <w:szCs w:val="28"/>
          <w:rtl/>
        </w:rPr>
        <w:t xml:space="preserve">زبان کتاب : فارسیزادالمسافرین   تدبیر مسافر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اللّٰه)زادالمسافرین   تدبیر مسافر</w:t>
      </w:r>
    </w:p>
    <w:p>
      <w:pPr>
        <w:pStyle w:val="BookText"/>
      </w:pPr>
      <w:r>
        <w:rPr>
          <w:rFonts w:ascii="IRNazanin" w:hAnsi="IRNazanin" w:eastAsia="IRNazanin" w:cs="IRNazanin"/>
          <w:lang w:bidi="fa-IR"/>
          <w:color w:val="111111"/>
          <w:sz w:val="28"/>
          <w:szCs w:val="28"/>
          <w:rtl/>
        </w:rPr>
        <w:t xml:space="preserve">شهر : قمزادالمسافرین   تدبیر مسافر</w:t>
      </w:r>
    </w:p>
    <w:p>
      <w:pPr>
        <w:pStyle w:val="BookText"/>
      </w:pPr>
      <w:r>
        <w:rPr>
          <w:rFonts w:ascii="IRNazanin" w:hAnsi="IRNazanin" w:eastAsia="IRNazanin" w:cs="IRNazanin"/>
          <w:lang w:bidi="fa-IR"/>
          <w:color w:val="111111"/>
          <w:sz w:val="28"/>
          <w:szCs w:val="28"/>
          <w:rtl/>
        </w:rPr>
        <w:t xml:space="preserve">مولف : محمد مهدی فرزند علی نقی شریف ، طبیب . سده 12 ق .زادالمسافرین   تدبیر مسافر</w:t>
      </w:r>
    </w:p>
    <w:p>
      <w:pPr>
        <w:pStyle w:val="BookText"/>
      </w:pPr>
      <w:r>
        <w:rPr>
          <w:rFonts w:ascii="IRNazanin" w:hAnsi="IRNazanin" w:eastAsia="IRNazanin" w:cs="IRNazanin"/>
          <w:lang w:bidi="fa-IR"/>
          <w:color w:val="111111"/>
          <w:sz w:val="28"/>
          <w:szCs w:val="28"/>
          <w:rtl/>
        </w:rPr>
        <w:t xml:space="preserve">تاریخ کتابت : سده 14 قزادالمسافرین   تدبیر مسافر</w:t>
      </w:r>
    </w:p>
    <w:p>
      <w:pPr>
        <w:pStyle w:val="BookText"/>
      </w:pPr>
      <w:r>
        <w:rPr>
          <w:rFonts w:ascii="IRNazanin" w:hAnsi="IRNazanin" w:eastAsia="IRNazanin" w:cs="IRNazanin"/>
          <w:lang w:bidi="fa-IR"/>
          <w:color w:val="111111"/>
          <w:sz w:val="28"/>
          <w:szCs w:val="28"/>
          <w:rtl/>
        </w:rPr>
        <w:t xml:space="preserve">تاریخ تالیف : 1141 قزادالمسافرین   تدبیر مسافر</w:t>
      </w:r>
    </w:p>
    <w:p>
      <w:pPr>
        <w:pStyle w:val="BookText"/>
      </w:pPr>
      <w:r>
        <w:rPr>
          <w:rFonts w:ascii="IRNazanin" w:hAnsi="IRNazanin" w:eastAsia="IRNazanin" w:cs="IRNazanin"/>
          <w:lang w:bidi="fa-IR"/>
          <w:color w:val="111111"/>
          <w:sz w:val="28"/>
          <w:szCs w:val="28"/>
          <w:rtl/>
        </w:rPr>
        <w:t xml:space="preserve">موضوعات : طبزادالمسافرین   تدبیر مسافر</w:t>
      </w:r>
    </w:p>
    <w:p>
      <w:pPr>
        <w:pStyle w:val="BookText"/>
      </w:pPr>
      <w:r>
        <w:rPr>
          <w:rFonts w:ascii="IRNazanin" w:hAnsi="IRNazanin" w:eastAsia="IRNazanin" w:cs="IRNazanin"/>
          <w:lang w:bidi="fa-IR"/>
          <w:color w:val="111111"/>
          <w:sz w:val="28"/>
          <w:szCs w:val="28"/>
          <w:rtl/>
        </w:rPr>
        <w:t xml:space="preserve">منابع دیگر : بنگرید به : نسخه شماره " 1655 " ، ج 5 ، فهرست همین کتابخانه . - الذریعة ، ج 12 ، ص 10 ، مؤلفین کتب چاپی فارسی و عربی ، مشار ، ج 6 ، ص 415 .زادالمسافرین   تدبیر مسافر</w:t>
      </w:r>
    </w:p>
    <w:p>
      <w:pPr>
        <w:pStyle w:val="BookText"/>
      </w:pPr>
      <w:r>
        <w:rPr>
          <w:rFonts w:ascii="IRNazanin" w:hAnsi="IRNazanin" w:eastAsia="IRNazanin" w:cs="IRNazanin"/>
          <w:lang w:bidi="fa-IR"/>
          <w:color w:val="111111"/>
          <w:sz w:val="28"/>
          <w:szCs w:val="28"/>
          <w:rtl/>
        </w:rPr>
        <w:t xml:space="preserve">توضیخات در مورد چاپ نسخه : و نخستین بار در سال - 1268 ق در تهران چاپ سنگی گردیده استزادالمسافرین   تدبیر مسافر</w:t>
      </w:r>
    </w:p>
    <w:p>
      <w:pPr>
        <w:pStyle w:val="BookText"/>
      </w:pPr>
      <w:r>
        <w:rPr>
          <w:rFonts w:ascii="IRNazanin" w:hAnsi="IRNazanin" w:eastAsia="IRNazanin" w:cs="IRNazanin"/>
          <w:lang w:bidi="fa-IR"/>
          <w:color w:val="111111"/>
          <w:sz w:val="28"/>
          <w:szCs w:val="28"/>
          <w:rtl/>
        </w:rPr>
        <w:t xml:space="preserve">آسیب دیدگی : اندکی رطوبت دیده و فرسوده گردیده است .زادالمسافرین   تدبیر مسافر</w:t>
      </w:r>
    </w:p>
    <w:p>
      <w:pPr>
        <w:pStyle w:val="BookText"/>
      </w:pPr>
      <w:r>
        <w:rPr>
          <w:rFonts w:ascii="IRNazanin" w:hAnsi="IRNazanin" w:eastAsia="IRNazanin" w:cs="IRNazanin"/>
          <w:lang w:bidi="fa-IR"/>
          <w:color w:val="111111"/>
          <w:sz w:val="28"/>
          <w:szCs w:val="28"/>
          <w:rtl/>
        </w:rPr>
        <w:t xml:space="preserve">همه اطلاعات : 529  زادالمسافرین = تدبیر مسافر   طب  ،  فارسی  . - از :  محمد مهدی فرزند علی نقی شریف ، طبیب . سده 12 ق .   -  آغاز :  " سپاس از فزون از خاهش بیماران بشفا و ستایش " .  {1} - انجام :  " و غذا کم میل نمایند و از هوای سرد و آب سرد و ماست و ترشی ... " افتاده .  -  بنگرید به : نسخه شماره " 1655 " ، ج 5 ، فهرست همین کتابخانه .  -  گزارش متن : این کتاب در سال  1141 ق   در شیراز تالیف شده   و نخستین بار در سال - 1268 ق در تهران چاپ سنگی گردیده است  .  بنا به گفته صاحب الذریعة ، نام مؤلف در - برخی نسخه ها " محمد علی فرزند علی نقی " آمده است . در نسخه حضار نام مؤلف - " محمد مهدی فرزند محمد تقی " است .  -   گزارش نسخه : نوع خط : شکسته و نستعلیق  ، تاریخ کتابت :  سده 14 ق  ،  عنوانها و نشانیها : - شنگرف و بنفش در متن و حاشیه ، نوع کاغذ : فرنگی ، تعداد برگ : 9 " از 21 تا 29 " ، تعداد - سطر : 14 ، اندازه متن کتاب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اندازه جلد : 23 </w:t>
      </w:r>
      <w:r>
        <w:rPr>
          <w:rFonts w:ascii="Times New Roman" w:hAnsi="Times New Roman" w:eastAsia="Times New Roman" w:cs="Times New Roman"/>
          <w:lang w:val="en-US" w:bidi="en-US"/>
          <w:color w:val="111111"/>
          <w:sz w:val="28"/>
          <w:szCs w:val="28"/>
          <w:rtl/>
        </w:rPr>
        <w:t xml:space="preserve">× 2/1 18 </w:t>
      </w:r>
      <w:r>
        <w:rPr>
          <w:rFonts w:ascii="IRNazanin" w:hAnsi="IRNazanin" w:eastAsia="IRNazanin" w:cs="IRNazanin"/>
          <w:lang w:bidi="fa-IR"/>
          <w:color w:val="111111"/>
          <w:sz w:val="28"/>
          <w:szCs w:val="28"/>
          <w:rtl/>
        </w:rPr>
        <w:t xml:space="preserve">سانتیمتر ، نوع جلد : - مقوایی سفید .  - ویژگیهای نسخه :  اندکی رطوبت دیده و فرسوده گردیده است .  -  الذریعة ، ج 12 ، ص 10 ، مؤلفین کتب چاپی فارسی و عربی ، مشار ، ج 6 ، ص 415 .  - "  شماره 2/11653 مجموعه  " -_______-{1}- 1. در نسخه چنین است و صحیح آن " سپاس افزون از خواهش " می باشد .زادالمسافرین   تدبیر مسافر</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9" w:name="pg8350_56103"/>
    <w:bookmarkEnd w:id="459"/>
    <w:p>
      <w:pPr>
        <w:pStyle w:val="Heading3"/>
      </w:pPr>
      <w:bookmarkStart w:id="2460" w:name="_Toc462"/>
      <w:r>
        <w:t>456- زادالمسافرین   تدبیر مسافر</w:t>
      </w:r>
      <w:bookmarkEnd w:id="2460"/>
    </w:p>
    <w:p>
      <w:pPr>
        <w:pStyle w:val="BookText"/>
      </w:pPr>
      <w:r>
        <w:rPr>
          <w:rFonts w:ascii="IRNazanin" w:hAnsi="IRNazanin" w:eastAsia="IRNazanin" w:cs="IRNazanin"/>
          <w:lang w:bidi="fa-IR"/>
          <w:color w:val="111111"/>
          <w:sz w:val="28"/>
          <w:szCs w:val="28"/>
          <w:rtl/>
        </w:rPr>
        <w:t xml:space="preserve">اطلاعات مجموعه : زادالمسافرین   تدبیر مسافر</w:t>
      </w:r>
    </w:p>
    <w:p>
      <w:pPr>
        <w:pStyle w:val="BookText"/>
      </w:pPr>
      <w:r>
        <w:rPr>
          <w:rFonts w:ascii="IRNazanin" w:hAnsi="IRNazanin" w:eastAsia="IRNazanin" w:cs="IRNazanin"/>
          <w:lang w:bidi="fa-IR"/>
          <w:color w:val="111111"/>
          <w:sz w:val="28"/>
          <w:szCs w:val="28"/>
          <w:rtl/>
        </w:rPr>
        <w:t xml:space="preserve">در صفحات : 291تا291زادالمسافرین   تدبیر مسافر</w:t>
      </w:r>
    </w:p>
    <w:p>
      <w:pPr>
        <w:pStyle w:val="BookText"/>
      </w:pPr>
      <w:r>
        <w:rPr>
          <w:rFonts w:ascii="IRNazanin" w:hAnsi="IRNazanin" w:eastAsia="IRNazanin" w:cs="IRNazanin"/>
          <w:lang w:bidi="fa-IR"/>
          <w:color w:val="111111"/>
          <w:sz w:val="28"/>
          <w:szCs w:val="28"/>
          <w:rtl/>
        </w:rPr>
        <w:t xml:space="preserve">کد دستیابی کتاب : 1160زادالمسافرین   تدبیر مسافر</w:t>
      </w:r>
    </w:p>
    <w:p>
      <w:pPr>
        <w:pStyle w:val="BookText"/>
      </w:pPr>
      <w:r>
        <w:rPr>
          <w:rFonts w:ascii="IRNazanin" w:hAnsi="IRNazanin" w:eastAsia="IRNazanin" w:cs="IRNazanin"/>
          <w:lang w:bidi="fa-IR"/>
          <w:color w:val="111111"/>
          <w:sz w:val="28"/>
          <w:szCs w:val="28"/>
          <w:rtl/>
        </w:rPr>
        <w:t xml:space="preserve">شماره پیشین : 18880زادالمسافرین   تدبیر مسافر</w:t>
      </w:r>
    </w:p>
    <w:p>
      <w:pPr>
        <w:pStyle w:val="BookText"/>
      </w:pPr>
      <w:r>
        <w:rPr>
          <w:rFonts w:ascii="IRNazanin" w:hAnsi="IRNazanin" w:eastAsia="IRNazanin" w:cs="IRNazanin"/>
          <w:lang w:bidi="fa-IR"/>
          <w:color w:val="111111"/>
          <w:sz w:val="28"/>
          <w:szCs w:val="28"/>
          <w:rtl/>
        </w:rPr>
        <w:t xml:space="preserve">همه اطلاعات : 1160 -  مجموعه  ----  این مجموعه بخط نستعلیق 19 - 21 سطری 5/8 </w:t>
      </w:r>
      <w:r>
        <w:rPr>
          <w:rFonts w:ascii="Times New Roman" w:hAnsi="Times New Roman" w:eastAsia="Times New Roman" w:cs="Times New Roman"/>
          <w:lang w:val="en-US" w:bidi="en-US"/>
          <w:color w:val="111111"/>
          <w:sz w:val="28"/>
          <w:szCs w:val="28"/>
          <w:rtl/>
        </w:rPr>
        <w:t xml:space="preserve">× 5/15 - </w:t>
      </w:r>
      <w:r>
        <w:rPr>
          <w:rFonts w:ascii="IRNazanin" w:hAnsi="IRNazanin" w:eastAsia="IRNazanin" w:cs="IRNazanin"/>
          <w:lang w:bidi="fa-IR"/>
          <w:color w:val="111111"/>
          <w:sz w:val="28"/>
          <w:szCs w:val="28"/>
          <w:rtl/>
        </w:rPr>
        <w:t xml:space="preserve">س ، عنوان و نشانها قرمز، رساله اول از ص 1 - 156 رساله - دوم از صفحه 156 - 164 رساله سوم از ص 164 - 165 رساله - چهارم از صفحه 165 - 172 رساله پنجم از ص 172 - 185 - جلد کالینکور عطف و لبه میشن قهوه ای قطع 5/15 </w:t>
      </w:r>
      <w:r>
        <w:rPr>
          <w:rFonts w:ascii="Times New Roman" w:hAnsi="Times New Roman" w:eastAsia="Times New Roman" w:cs="Times New Roman"/>
          <w:lang w:val="en-US" w:bidi="en-US"/>
          <w:color w:val="111111"/>
          <w:sz w:val="28"/>
          <w:szCs w:val="28"/>
          <w:rtl/>
        </w:rPr>
        <w:t xml:space="preserve">× 5/21 - </w:t>
      </w:r>
      <w:r>
        <w:rPr>
          <w:rFonts w:ascii="IRNazanin" w:hAnsi="IRNazanin" w:eastAsia="IRNazanin" w:cs="IRNazanin"/>
          <w:lang w:bidi="fa-IR"/>
          <w:color w:val="111111"/>
          <w:sz w:val="28"/>
          <w:szCs w:val="28"/>
          <w:rtl/>
        </w:rPr>
        <w:t xml:space="preserve">س ،  [  18880 ]زادالمسافرین   تدبیر مسافر</w:t>
      </w:r>
    </w:p>
    <w:p>
      <w:pPr>
        <w:pStyle w:val="BookText"/>
      </w:pPr>
      <w:r>
        <w:rPr>
          <w:rFonts w:ascii="IRNazanin" w:hAnsi="IRNazanin" w:eastAsia="IRNazanin" w:cs="IRNazanin"/>
          <w:lang w:bidi="fa-IR"/>
          <w:color w:val="111111"/>
          <w:sz w:val="28"/>
          <w:szCs w:val="28"/>
          <w:rtl/>
        </w:rPr>
        <w:t xml:space="preserve">تمام مجلدات این مجموعه : زادالمسافرین   تدبیر مسافر</w:t>
      </w:r>
    </w:p>
    <w:p>
      <w:pPr>
        <w:pStyle w:val="BookText"/>
      </w:pPr>
      <w:r>
        <w:rPr>
          <w:rFonts w:ascii="IRNazanin" w:hAnsi="IRNazanin" w:eastAsia="IRNazanin" w:cs="IRNazanin"/>
          <w:lang w:bidi="fa-IR"/>
          <w:color w:val="111111"/>
          <w:sz w:val="28"/>
          <w:szCs w:val="28"/>
          <w:rtl/>
        </w:rPr>
        <w:t xml:space="preserve">ماخذ کتاب : دانشکده الهیات دانشگاه فردوسی مشهد - جلد 2زادالمسافرین   تدبیر مسافر</w:t>
      </w:r>
    </w:p>
    <w:p>
      <w:pPr>
        <w:pStyle w:val="BookText"/>
      </w:pPr>
      <w:r>
        <w:rPr>
          <w:rFonts w:ascii="IRNazanin" w:hAnsi="IRNazanin" w:eastAsia="IRNazanin" w:cs="IRNazanin"/>
          <w:lang w:bidi="fa-IR"/>
          <w:color w:val="111111"/>
          <w:sz w:val="28"/>
          <w:szCs w:val="28"/>
          <w:rtl/>
        </w:rPr>
        <w:t xml:space="preserve">در صفحات : 291تا291زادالمسافرین   تدبیر مسافر</w:t>
      </w:r>
    </w:p>
    <w:p>
      <w:pPr>
        <w:pStyle w:val="BookText"/>
      </w:pPr>
      <w:r>
        <w:rPr>
          <w:rFonts w:ascii="IRNazanin" w:hAnsi="IRNazanin" w:eastAsia="IRNazanin" w:cs="IRNazanin"/>
          <w:lang w:bidi="fa-IR"/>
          <w:color w:val="111111"/>
          <w:sz w:val="28"/>
          <w:szCs w:val="28"/>
          <w:rtl/>
        </w:rPr>
        <w:t xml:space="preserve">ردیف کتاب   : 1زادالمسافرین   تدبیر مسافر</w:t>
      </w:r>
    </w:p>
    <w:p>
      <w:pPr>
        <w:pStyle w:val="BookText"/>
      </w:pPr>
      <w:r>
        <w:rPr>
          <w:rFonts w:ascii="IRNazanin" w:hAnsi="IRNazanin" w:eastAsia="IRNazanin" w:cs="IRNazanin"/>
          <w:lang w:bidi="fa-IR"/>
          <w:color w:val="111111"/>
          <w:sz w:val="28"/>
          <w:szCs w:val="28"/>
          <w:rtl/>
        </w:rPr>
        <w:t xml:space="preserve">زبان کتاب : فارسیزادالمسافرین   تدبیر مسافر</w:t>
      </w:r>
    </w:p>
    <w:p>
      <w:pPr>
        <w:pStyle w:val="BookText"/>
      </w:pPr>
      <w:r>
        <w:rPr>
          <w:rFonts w:ascii="IRNazanin" w:hAnsi="IRNazanin" w:eastAsia="IRNazanin" w:cs="IRNazanin"/>
          <w:lang w:bidi="fa-IR"/>
          <w:color w:val="111111"/>
          <w:sz w:val="28"/>
          <w:szCs w:val="28"/>
          <w:rtl/>
        </w:rPr>
        <w:t xml:space="preserve">نام کتابخانه : کتابخانه دانشکده الهیات ومعارف اسلامیزادالمسافرین   تدبیر مسافر</w:t>
      </w:r>
    </w:p>
    <w:p>
      <w:pPr>
        <w:pStyle w:val="BookText"/>
      </w:pPr>
      <w:r>
        <w:rPr>
          <w:rFonts w:ascii="IRNazanin" w:hAnsi="IRNazanin" w:eastAsia="IRNazanin" w:cs="IRNazanin"/>
          <w:lang w:bidi="fa-IR"/>
          <w:color w:val="111111"/>
          <w:sz w:val="28"/>
          <w:szCs w:val="28"/>
          <w:rtl/>
        </w:rPr>
        <w:t xml:space="preserve">شهر : مشهدزادالمسافرین   تدبیر مسافر</w:t>
      </w:r>
    </w:p>
    <w:p>
      <w:pPr>
        <w:pStyle w:val="BookText"/>
      </w:pPr>
      <w:r>
        <w:rPr>
          <w:rFonts w:ascii="IRNazanin" w:hAnsi="IRNazanin" w:eastAsia="IRNazanin" w:cs="IRNazanin"/>
          <w:lang w:bidi="fa-IR"/>
          <w:color w:val="111111"/>
          <w:sz w:val="28"/>
          <w:szCs w:val="28"/>
          <w:rtl/>
        </w:rPr>
        <w:t xml:space="preserve">مولف : ملا محمد مهدی بن علینقی شریف طبیبزادالمسافرین   تدبیر مسافر</w:t>
      </w:r>
    </w:p>
    <w:p>
      <w:pPr>
        <w:pStyle w:val="BookText"/>
      </w:pPr>
      <w:r>
        <w:rPr>
          <w:rFonts w:ascii="IRNazanin" w:hAnsi="IRNazanin" w:eastAsia="IRNazanin" w:cs="IRNazanin"/>
          <w:lang w:bidi="fa-IR"/>
          <w:color w:val="111111"/>
          <w:sz w:val="28"/>
          <w:szCs w:val="28"/>
          <w:rtl/>
        </w:rPr>
        <w:t xml:space="preserve">موضوعات : پزشکیزادالمسافرین   تدبیر مسافر</w:t>
      </w:r>
    </w:p>
    <w:p>
      <w:pPr>
        <w:pStyle w:val="BookText"/>
      </w:pPr>
      <w:r>
        <w:rPr>
          <w:rFonts w:ascii="IRNazanin" w:hAnsi="IRNazanin" w:eastAsia="IRNazanin" w:cs="IRNazanin"/>
          <w:lang w:bidi="fa-IR"/>
          <w:color w:val="111111"/>
          <w:sz w:val="28"/>
          <w:szCs w:val="28"/>
          <w:rtl/>
        </w:rPr>
        <w:t xml:space="preserve">مهدی الیه : بخواهش میرزا محمد  اسماعیلزادالمسافرین   تدبیر مسافر</w:t>
      </w:r>
    </w:p>
    <w:p>
      <w:pPr>
        <w:pStyle w:val="BookText"/>
      </w:pPr>
      <w:r>
        <w:rPr>
          <w:rFonts w:ascii="IRNazanin" w:hAnsi="IRNazanin" w:eastAsia="IRNazanin" w:cs="IRNazanin"/>
          <w:lang w:bidi="fa-IR"/>
          <w:color w:val="111111"/>
          <w:sz w:val="28"/>
          <w:szCs w:val="28"/>
          <w:rtl/>
        </w:rPr>
        <w:t xml:space="preserve">بخش بندی : مشتمل بر دو مطلب 1- در تدبیر مسافر و قوانین حفظ صحت ایشان وتدابیر اموریکه - غالبا مسافر را اتفاق می افتد 2- در معالجه صنفی چند از بعض امراض که بدون - مراجعت بطبیب توان معالجه نمود.زادالمسافرین   تدبیر مسافر</w:t>
      </w:r>
    </w:p>
    <w:p>
      <w:pPr>
        <w:pStyle w:val="BookText"/>
      </w:pPr>
      <w:r>
        <w:rPr>
          <w:rFonts w:ascii="IRNazanin" w:hAnsi="IRNazanin" w:eastAsia="IRNazanin" w:cs="IRNazanin"/>
          <w:lang w:bidi="fa-IR"/>
          <w:color w:val="111111"/>
          <w:sz w:val="28"/>
          <w:szCs w:val="28"/>
          <w:rtl/>
        </w:rPr>
        <w:t xml:space="preserve">همه اطلاعات : 1-  زادالمسافرین = تدبیر مسافر (  پزشکی  -  فارسی  ) -  تالیف  ملا محمد مهدی بن علینقی شریف طبیب   بخواهش میرزا محمد  اسماعیل  -  که آنرا در دارالاحزان اصفهان پس از روزگار فتنه افغان در دهم صفر 1141 ه ، ق  -  مشتمل بر دو مطلب 1- در تدبیر مسافر و قوانین حفظ صحت ایشان وتدابیر اموریکه - غالبا مسافر را اتفاق می افتد 2- در معالجه صنفی چند از بعض امراض که بدون - مراجعت بطبیب توان معالجه نمود. - آغاز :  بسمله سپاس افزون از خواهش بیماران بشفا و ستایش متجاوز از شوق - ... و بعد چنین گوید گم کشته دیار سرگردانی و مبتلا ...زادالمسافرین   تدبیر مسافر</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60" w:name="pg8350_56104"/>
    <w:bookmarkEnd w:id="460"/>
    <w:p>
      <w:pPr>
        <w:pStyle w:val="Heading3"/>
      </w:pPr>
      <w:bookmarkStart w:id="2461" w:name="_Toc463"/>
      <w:r>
        <w:t>457- زادالمسافرین   تدبیر مسافر</w:t>
      </w:r>
      <w:bookmarkEnd w:id="2461"/>
    </w:p>
    <w:p>
      <w:pPr>
        <w:pStyle w:val="BookText"/>
      </w:pPr>
      <w:r>
        <w:rPr>
          <w:rFonts w:ascii="IRNazanin" w:hAnsi="IRNazanin" w:eastAsia="IRNazanin" w:cs="IRNazanin"/>
          <w:lang w:bidi="fa-IR"/>
          <w:color w:val="111111"/>
          <w:sz w:val="28"/>
          <w:szCs w:val="28"/>
          <w:rtl/>
        </w:rPr>
        <w:t xml:space="preserve">اطلاعات مجموعه : زادالمسافرین   تدبیر مسافر</w:t>
      </w:r>
    </w:p>
    <w:p>
      <w:pPr>
        <w:pStyle w:val="BookText"/>
      </w:pPr>
      <w:r>
        <w:rPr>
          <w:rFonts w:ascii="IRNazanin" w:hAnsi="IRNazanin" w:eastAsia="IRNazanin" w:cs="IRNazanin"/>
          <w:lang w:bidi="fa-IR"/>
          <w:color w:val="111111"/>
          <w:sz w:val="28"/>
          <w:szCs w:val="28"/>
          <w:rtl/>
        </w:rPr>
        <w:t xml:space="preserve">در صفحات : 1392تا1392زادالمسافرین   تدبیر مسافر</w:t>
      </w:r>
    </w:p>
    <w:p>
      <w:pPr>
        <w:pStyle w:val="BookText"/>
      </w:pPr>
      <w:r>
        <w:rPr>
          <w:rFonts w:ascii="IRNazanin" w:hAnsi="IRNazanin" w:eastAsia="IRNazanin" w:cs="IRNazanin"/>
          <w:lang w:bidi="fa-IR"/>
          <w:color w:val="111111"/>
          <w:sz w:val="28"/>
          <w:szCs w:val="28"/>
          <w:rtl/>
        </w:rPr>
        <w:t xml:space="preserve">کد دستیابی کتاب : 1020زادالمسافرین   تدبیر مسافر</w:t>
      </w:r>
    </w:p>
    <w:p>
      <w:pPr>
        <w:pStyle w:val="BookText"/>
      </w:pPr>
      <w:r>
        <w:rPr>
          <w:rFonts w:ascii="IRNazanin" w:hAnsi="IRNazanin" w:eastAsia="IRNazanin" w:cs="IRNazanin"/>
          <w:lang w:bidi="fa-IR"/>
          <w:color w:val="111111"/>
          <w:sz w:val="28"/>
          <w:szCs w:val="28"/>
          <w:rtl/>
        </w:rPr>
        <w:t xml:space="preserve">تاریخ کتابت : محرم 1256 ه . قزادالمسافرین   تدبیر مسافر</w:t>
      </w:r>
    </w:p>
    <w:p>
      <w:pPr>
        <w:pStyle w:val="BookText"/>
      </w:pPr>
      <w:r>
        <w:rPr>
          <w:rFonts w:ascii="IRNazanin" w:hAnsi="IRNazanin" w:eastAsia="IRNazanin" w:cs="IRNazanin"/>
          <w:lang w:bidi="fa-IR"/>
          <w:color w:val="111111"/>
          <w:sz w:val="28"/>
          <w:szCs w:val="28"/>
          <w:rtl/>
        </w:rPr>
        <w:t xml:space="preserve">آسیب دیدگی : و اول و آخر آنها ناقص - می باشدزادالمسافرین   تدبیر مسافر</w:t>
      </w:r>
    </w:p>
    <w:p>
      <w:pPr>
        <w:pStyle w:val="BookText"/>
      </w:pPr>
      <w:r>
        <w:rPr>
          <w:rFonts w:ascii="IRNazanin" w:hAnsi="IRNazanin" w:eastAsia="IRNazanin" w:cs="IRNazanin"/>
          <w:lang w:bidi="fa-IR"/>
          <w:color w:val="111111"/>
          <w:sz w:val="28"/>
          <w:szCs w:val="28"/>
          <w:rtl/>
        </w:rPr>
        <w:t xml:space="preserve">همه اطلاعات : 1020 -  مجموعه  : --    رساله اول نستعلیق 17 سطری 5/6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  ، تحریر -   محرم 1256 ه . ق  .  بقیه رساله ها نستعلیق 22 سطری شبیه - رساله اول که اوراق آشفته است   و اول و آخر آنها ناقص - می باشد .  عنوان ها قرمز و آبی ، کاغذ فرنگی  ،  مهر حاج سید - سعید را دارد .  قطع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 .زادالمسافرین   تدبیر مسافر</w:t>
      </w:r>
    </w:p>
    <w:p>
      <w:pPr>
        <w:pStyle w:val="BookText"/>
      </w:pPr>
      <w:r>
        <w:rPr>
          <w:rFonts w:ascii="IRNazanin" w:hAnsi="IRNazanin" w:eastAsia="IRNazanin" w:cs="IRNazanin"/>
          <w:lang w:bidi="fa-IR"/>
          <w:color w:val="111111"/>
          <w:sz w:val="28"/>
          <w:szCs w:val="28"/>
          <w:rtl/>
        </w:rPr>
        <w:t xml:space="preserve">تمام مجلدات این مجموعه : زادالمسافرین   تدبیر مسافر</w:t>
      </w:r>
    </w:p>
    <w:p>
      <w:pPr>
        <w:pStyle w:val="BookText"/>
      </w:pPr>
      <w:r>
        <w:rPr>
          <w:rFonts w:ascii="IRNazanin" w:hAnsi="IRNazanin" w:eastAsia="IRNazanin" w:cs="IRNazanin"/>
          <w:lang w:bidi="fa-IR"/>
          <w:color w:val="111111"/>
          <w:sz w:val="28"/>
          <w:szCs w:val="28"/>
          <w:rtl/>
        </w:rPr>
        <w:t xml:space="preserve">ماخذ کتاب : کتابخانه مسجد گوهرشاد - جلد3زادالمسافرین   تدبیر مسافر</w:t>
      </w:r>
    </w:p>
    <w:p>
      <w:pPr>
        <w:pStyle w:val="BookText"/>
      </w:pPr>
      <w:r>
        <w:rPr>
          <w:rFonts w:ascii="IRNazanin" w:hAnsi="IRNazanin" w:eastAsia="IRNazanin" w:cs="IRNazanin"/>
          <w:lang w:bidi="fa-IR"/>
          <w:color w:val="111111"/>
          <w:sz w:val="28"/>
          <w:szCs w:val="28"/>
          <w:rtl/>
        </w:rPr>
        <w:t xml:space="preserve">در صفحات : 1392تا1392زادالمسافرین   تدبیر مسافر</w:t>
      </w:r>
    </w:p>
    <w:p>
      <w:pPr>
        <w:pStyle w:val="BookText"/>
      </w:pPr>
      <w:r>
        <w:rPr>
          <w:rFonts w:ascii="IRNazanin" w:hAnsi="IRNazanin" w:eastAsia="IRNazanin" w:cs="IRNazanin"/>
          <w:lang w:bidi="fa-IR"/>
          <w:color w:val="111111"/>
          <w:sz w:val="28"/>
          <w:szCs w:val="28"/>
          <w:rtl/>
        </w:rPr>
        <w:t xml:space="preserve">ردیف کتاب   : 1زادالمسافرین   تدبیر مسافر</w:t>
      </w:r>
    </w:p>
    <w:p>
      <w:pPr>
        <w:pStyle w:val="BookText"/>
      </w:pPr>
      <w:r>
        <w:rPr>
          <w:rFonts w:ascii="IRNazanin" w:hAnsi="IRNazanin" w:eastAsia="IRNazanin" w:cs="IRNazanin"/>
          <w:lang w:bidi="fa-IR"/>
          <w:color w:val="111111"/>
          <w:sz w:val="28"/>
          <w:szCs w:val="28"/>
          <w:rtl/>
        </w:rPr>
        <w:t xml:space="preserve">زبان کتاب : فارسیزادالمسافرین   تدبیر مسافر</w:t>
      </w:r>
    </w:p>
    <w:p>
      <w:pPr>
        <w:pStyle w:val="BookText"/>
      </w:pPr>
      <w:r>
        <w:rPr>
          <w:rFonts w:ascii="IRNazanin" w:hAnsi="IRNazanin" w:eastAsia="IRNazanin" w:cs="IRNazanin"/>
          <w:lang w:bidi="fa-IR"/>
          <w:color w:val="111111"/>
          <w:sz w:val="28"/>
          <w:szCs w:val="28"/>
          <w:rtl/>
        </w:rPr>
        <w:t xml:space="preserve">نام کتابخانه : کتابخانه جامع گوهر شادزادالمسافرین   تدبیر مسافر</w:t>
      </w:r>
    </w:p>
    <w:p>
      <w:pPr>
        <w:pStyle w:val="BookText"/>
      </w:pPr>
      <w:r>
        <w:rPr>
          <w:rFonts w:ascii="IRNazanin" w:hAnsi="IRNazanin" w:eastAsia="IRNazanin" w:cs="IRNazanin"/>
          <w:lang w:bidi="fa-IR"/>
          <w:color w:val="111111"/>
          <w:sz w:val="28"/>
          <w:szCs w:val="28"/>
          <w:rtl/>
        </w:rPr>
        <w:t xml:space="preserve">شهر : مشهدزادالمسافرین   تدبیر مسافر</w:t>
      </w:r>
    </w:p>
    <w:p>
      <w:pPr>
        <w:pStyle w:val="BookText"/>
      </w:pPr>
      <w:r>
        <w:rPr>
          <w:rFonts w:ascii="IRNazanin" w:hAnsi="IRNazanin" w:eastAsia="IRNazanin" w:cs="IRNazanin"/>
          <w:lang w:bidi="fa-IR"/>
          <w:color w:val="111111"/>
          <w:sz w:val="28"/>
          <w:szCs w:val="28"/>
          <w:rtl/>
        </w:rPr>
        <w:t xml:space="preserve">مولف : ملا محمد مهدی بن علی نقی شریف طبیب (قرن 12 ه . ق .)زادالمسافرین   تدبیر مسافر</w:t>
      </w:r>
    </w:p>
    <w:p>
      <w:pPr>
        <w:pStyle w:val="BookText"/>
      </w:pPr>
      <w:r>
        <w:rPr>
          <w:rFonts w:ascii="IRNazanin" w:hAnsi="IRNazanin" w:eastAsia="IRNazanin" w:cs="IRNazanin"/>
          <w:lang w:bidi="fa-IR"/>
          <w:color w:val="111111"/>
          <w:sz w:val="28"/>
          <w:szCs w:val="28"/>
          <w:rtl/>
        </w:rPr>
        <w:t xml:space="preserve">تاریخ تالیف : دهم صفر 1141 ه . قزادالمسافرین   تدبیر مسافر</w:t>
      </w:r>
    </w:p>
    <w:p>
      <w:pPr>
        <w:pStyle w:val="BookText"/>
      </w:pPr>
      <w:r>
        <w:rPr>
          <w:rFonts w:ascii="IRNazanin" w:hAnsi="IRNazanin" w:eastAsia="IRNazanin" w:cs="IRNazanin"/>
          <w:lang w:bidi="fa-IR"/>
          <w:color w:val="111111"/>
          <w:sz w:val="28"/>
          <w:szCs w:val="28"/>
          <w:rtl/>
        </w:rPr>
        <w:t xml:space="preserve">موضوعات : پزشکیزادالمسافرین   تدبیر مسافر</w:t>
      </w:r>
    </w:p>
    <w:p>
      <w:pPr>
        <w:pStyle w:val="BookText"/>
      </w:pPr>
      <w:r>
        <w:rPr>
          <w:rFonts w:ascii="IRNazanin" w:hAnsi="IRNazanin" w:eastAsia="IRNazanin" w:cs="IRNazanin"/>
          <w:lang w:bidi="fa-IR"/>
          <w:color w:val="111111"/>
          <w:sz w:val="28"/>
          <w:szCs w:val="28"/>
          <w:rtl/>
        </w:rPr>
        <w:t xml:space="preserve">مهدی الیه : که آن را   بخواهش میرزا محمد اسماعیل در دارالاحزان اصفهان پس از روزگار فتنه  افغانزادالمسافرین   تدبیر مسافر</w:t>
      </w:r>
    </w:p>
    <w:p>
      <w:pPr>
        <w:pStyle w:val="BookText"/>
      </w:pPr>
      <w:r>
        <w:rPr>
          <w:rFonts w:ascii="IRNazanin" w:hAnsi="IRNazanin" w:eastAsia="IRNazanin" w:cs="IRNazanin"/>
          <w:lang w:bidi="fa-IR"/>
          <w:color w:val="111111"/>
          <w:sz w:val="28"/>
          <w:szCs w:val="28"/>
          <w:rtl/>
        </w:rPr>
        <w:t xml:space="preserve">بخش بندی : شامل آنچه مسافران را در حفظ صحت در سفر و تدبیر - در احتراز از خطر ضرور است و معالجه امراض که بدون حضور و مراجعت طبیب - تشخیص آن مقدور و تدبیر در رفع آن میسر است . این کتاب مشتمل بر دو مطلب - است 1- در تدبیر مسافرین و قوانین حفظ صحت 2- در معالجه صنفی چند از بعض - امراضزادالمسافرین   تدبیر مسافر</w:t>
      </w:r>
    </w:p>
    <w:p>
      <w:pPr>
        <w:pStyle w:val="BookText"/>
      </w:pPr>
      <w:r>
        <w:rPr>
          <w:rFonts w:ascii="IRNazanin" w:hAnsi="IRNazanin" w:eastAsia="IRNazanin" w:cs="IRNazanin"/>
          <w:lang w:bidi="fa-IR"/>
          <w:color w:val="111111"/>
          <w:sz w:val="28"/>
          <w:szCs w:val="28"/>
          <w:rtl/>
        </w:rPr>
        <w:t xml:space="preserve">توضیخات در مورد چاپ نسخه : این کتاب مکرر چاپ شده است .زادالمسافرین   تدبیر مسافر</w:t>
      </w:r>
    </w:p>
    <w:p>
      <w:pPr>
        <w:pStyle w:val="BookText"/>
      </w:pPr>
      <w:r>
        <w:rPr>
          <w:rFonts w:ascii="IRNazanin" w:hAnsi="IRNazanin" w:eastAsia="IRNazanin" w:cs="IRNazanin"/>
          <w:lang w:bidi="fa-IR"/>
          <w:color w:val="111111"/>
          <w:sz w:val="28"/>
          <w:szCs w:val="28"/>
          <w:rtl/>
        </w:rPr>
        <w:t xml:space="preserve">همه اطلاعات : 1-  زادالمسافرین = تدبیر مسافر  (  پزشکی  -  فارسی  ) -  تالیف  ملا محمد مهدی بن علی نقی شریف طبیب (قرن 12 ه . ق .)   که آن را - بخواهش میرزا محمد اسماعیل در دارالاحزان اصفهان پس از روزگار فتنه  افغان  در -  دهم صفر 1141 ه . ق  . نگاشته  شامل آنچه مسافران را در حفظ صحت در سفر و تدبیر - در احتراز از خطر ضرور است و معالجه امراض که بدون حضور و مراجعت طبیب - تشخیص آن مقدور و تدبیر در رفع آن میسر است . این کتاب مشتمل بر دو مطلب - است 1- در تدبیر مسافرین و قوانین حفظ صحت 2- در معالجه صنفی چند از بعض - امراض  .  این کتاب مکرر چاپ شده است . - آغاز :  بسمله سپاسی افزون از خواهش بیماران بشفا و ستایشی متجاوز از شوق - آرزومندان ... - انجام :  حاضرین این زمان و شرکاء در این احزان یقین که سهونسیان را - معذور خواهند داشت والی اللّٰه المشتکی و منه الاعانة تمت .زادالمسافرین   تدبیر مسافر</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61" w:name="pg8350_56105"/>
    <w:bookmarkEnd w:id="461"/>
    <w:p>
      <w:pPr>
        <w:pStyle w:val="Heading3"/>
      </w:pPr>
      <w:bookmarkStart w:id="2462" w:name="_Toc464"/>
      <w:r>
        <w:t>458- زادالمسافرین   تدبیر مسافر</w:t>
      </w:r>
      <w:bookmarkEnd w:id="2462"/>
    </w:p>
    <w:p>
      <w:pPr>
        <w:pStyle w:val="BookText"/>
      </w:pPr>
      <w:r>
        <w:rPr>
          <w:rFonts w:ascii="IRNazanin" w:hAnsi="IRNazanin" w:eastAsia="IRNazanin" w:cs="IRNazanin"/>
          <w:lang w:bidi="fa-IR"/>
          <w:color w:val="111111"/>
          <w:sz w:val="28"/>
          <w:szCs w:val="28"/>
          <w:rtl/>
        </w:rPr>
        <w:t xml:space="preserve">ماخذ کتاب : دانشکده الهیات دانشگاه فردوسی مشهد - جلد1زادالمسافرین   تدبیر مسافر</w:t>
      </w:r>
    </w:p>
    <w:p>
      <w:pPr>
        <w:pStyle w:val="BookText"/>
      </w:pPr>
      <w:r>
        <w:rPr>
          <w:rFonts w:ascii="IRNazanin" w:hAnsi="IRNazanin" w:eastAsia="IRNazanin" w:cs="IRNazanin"/>
          <w:lang w:bidi="fa-IR"/>
          <w:color w:val="111111"/>
          <w:sz w:val="28"/>
          <w:szCs w:val="28"/>
          <w:rtl/>
        </w:rPr>
        <w:t xml:space="preserve">در صفحات : 138تا138زادالمسافرین   تدبیر مسافر</w:t>
      </w:r>
    </w:p>
    <w:p>
      <w:pPr>
        <w:pStyle w:val="BookText"/>
      </w:pPr>
      <w:r>
        <w:rPr>
          <w:rFonts w:ascii="IRNazanin" w:hAnsi="IRNazanin" w:eastAsia="IRNazanin" w:cs="IRNazanin"/>
          <w:lang w:bidi="fa-IR"/>
          <w:color w:val="111111"/>
          <w:sz w:val="28"/>
          <w:szCs w:val="28"/>
          <w:rtl/>
        </w:rPr>
        <w:t xml:space="preserve">کد دستیابی کتاب : 268زادالمسافرین   تدبیر مسافر</w:t>
      </w:r>
    </w:p>
    <w:p>
      <w:pPr>
        <w:pStyle w:val="BookText"/>
      </w:pPr>
      <w:r>
        <w:rPr>
          <w:rFonts w:ascii="IRNazanin" w:hAnsi="IRNazanin" w:eastAsia="IRNazanin" w:cs="IRNazanin"/>
          <w:lang w:bidi="fa-IR"/>
          <w:color w:val="111111"/>
          <w:sz w:val="28"/>
          <w:szCs w:val="28"/>
          <w:rtl/>
        </w:rPr>
        <w:t xml:space="preserve">زبان کتاب : فارسیزادالمسافرین   تدبیر مسافر</w:t>
      </w:r>
    </w:p>
    <w:p>
      <w:pPr>
        <w:pStyle w:val="BookText"/>
      </w:pPr>
      <w:r>
        <w:rPr>
          <w:rFonts w:ascii="IRNazanin" w:hAnsi="IRNazanin" w:eastAsia="IRNazanin" w:cs="IRNazanin"/>
          <w:lang w:bidi="fa-IR"/>
          <w:color w:val="111111"/>
          <w:sz w:val="28"/>
          <w:szCs w:val="28"/>
          <w:rtl/>
        </w:rPr>
        <w:t xml:space="preserve">نام کتابخانه : کتابخانه دانشکده الهیات ومعارف اسلامیزادالمسافرین   تدبیر مسافر</w:t>
      </w:r>
    </w:p>
    <w:p>
      <w:pPr>
        <w:pStyle w:val="BookText"/>
      </w:pPr>
      <w:r>
        <w:rPr>
          <w:rFonts w:ascii="IRNazanin" w:hAnsi="IRNazanin" w:eastAsia="IRNazanin" w:cs="IRNazanin"/>
          <w:lang w:bidi="fa-IR"/>
          <w:color w:val="111111"/>
          <w:sz w:val="28"/>
          <w:szCs w:val="28"/>
          <w:rtl/>
        </w:rPr>
        <w:t xml:space="preserve">شهر : مشهدزادالمسافرین   تدبیر مسافر</w:t>
      </w:r>
    </w:p>
    <w:p>
      <w:pPr>
        <w:pStyle w:val="BookText"/>
      </w:pPr>
      <w:r>
        <w:rPr>
          <w:rFonts w:ascii="IRNazanin" w:hAnsi="IRNazanin" w:eastAsia="IRNazanin" w:cs="IRNazanin"/>
          <w:lang w:bidi="fa-IR"/>
          <w:color w:val="111111"/>
          <w:sz w:val="28"/>
          <w:szCs w:val="28"/>
          <w:rtl/>
        </w:rPr>
        <w:t xml:space="preserve">مولف : محمد مهدی بن علینقی شریفی طبیبزادالمسافرین   تدبیر مسافر</w:t>
      </w:r>
    </w:p>
    <w:p>
      <w:pPr>
        <w:pStyle w:val="BookText"/>
      </w:pPr>
      <w:r>
        <w:rPr>
          <w:rFonts w:ascii="IRNazanin" w:hAnsi="IRNazanin" w:eastAsia="IRNazanin" w:cs="IRNazanin"/>
          <w:lang w:bidi="fa-IR"/>
          <w:color w:val="111111"/>
          <w:sz w:val="28"/>
          <w:szCs w:val="28"/>
          <w:rtl/>
        </w:rPr>
        <w:t xml:space="preserve">تاریخ تالیف : صفر 1141 هزادالمسافرین   تدبیر مسافر</w:t>
      </w:r>
    </w:p>
    <w:p>
      <w:pPr>
        <w:pStyle w:val="BookText"/>
      </w:pPr>
      <w:r>
        <w:rPr>
          <w:rFonts w:ascii="IRNazanin" w:hAnsi="IRNazanin" w:eastAsia="IRNazanin" w:cs="IRNazanin"/>
          <w:lang w:bidi="fa-IR"/>
          <w:color w:val="111111"/>
          <w:sz w:val="28"/>
          <w:szCs w:val="28"/>
          <w:rtl/>
        </w:rPr>
        <w:t xml:space="preserve">موضوعات : پزشکیزادالمسافرین   تدبیر مسافر</w:t>
      </w:r>
    </w:p>
    <w:p>
      <w:pPr>
        <w:pStyle w:val="BookText"/>
      </w:pPr>
      <w:r>
        <w:rPr>
          <w:rFonts w:ascii="IRNazanin" w:hAnsi="IRNazanin" w:eastAsia="IRNazanin" w:cs="IRNazanin"/>
          <w:lang w:bidi="fa-IR"/>
          <w:color w:val="111111"/>
          <w:sz w:val="28"/>
          <w:szCs w:val="28"/>
          <w:rtl/>
        </w:rPr>
        <w:t xml:space="preserve">شماره پیشین : شماره 191زادالمسافرین   تدبیر مسافر</w:t>
      </w:r>
    </w:p>
    <w:p>
      <w:pPr>
        <w:pStyle w:val="BookText"/>
      </w:pPr>
      <w:r>
        <w:rPr>
          <w:rFonts w:ascii="IRNazanin" w:hAnsi="IRNazanin" w:eastAsia="IRNazanin" w:cs="IRNazanin"/>
          <w:lang w:bidi="fa-IR"/>
          <w:color w:val="111111"/>
          <w:sz w:val="28"/>
          <w:szCs w:val="28"/>
          <w:rtl/>
        </w:rPr>
        <w:t xml:space="preserve">مهدی الیه : بخواهش میرزا  محمد اسماعیل نگاشته است .زادالمسافرین   تدبیر مسافر</w:t>
      </w:r>
    </w:p>
    <w:p>
      <w:pPr>
        <w:pStyle w:val="BookText"/>
      </w:pPr>
      <w:r>
        <w:rPr>
          <w:rFonts w:ascii="IRNazanin" w:hAnsi="IRNazanin" w:eastAsia="IRNazanin" w:cs="IRNazanin"/>
          <w:lang w:bidi="fa-IR"/>
          <w:color w:val="111111"/>
          <w:sz w:val="28"/>
          <w:szCs w:val="28"/>
          <w:rtl/>
        </w:rPr>
        <w:t xml:space="preserve">آسیب دیدگی : ناقص الاخرزادالمسافرین   تدبیر مسافر</w:t>
      </w:r>
    </w:p>
    <w:p>
      <w:pPr>
        <w:pStyle w:val="BookText"/>
      </w:pPr>
      <w:r>
        <w:rPr>
          <w:rFonts w:ascii="IRNazanin" w:hAnsi="IRNazanin" w:eastAsia="IRNazanin" w:cs="IRNazanin"/>
          <w:lang w:bidi="fa-IR"/>
          <w:color w:val="111111"/>
          <w:sz w:val="28"/>
          <w:szCs w:val="28"/>
          <w:rtl/>
        </w:rPr>
        <w:t xml:space="preserve">همه اطلاعات : 268-  زادالمسافرین = تدبیر مسافر  ( فارسی -   پزشکی)- از  محمد مهدی بن علینقی شریفی طبیب که آن را در  صفر 1141 ه .  بخواهش میرزا- محمد اسماعیل نگاشته است .-  شکسته نستعلیق 22 سطری 14 </w:t>
      </w:r>
      <w:r>
        <w:rPr>
          <w:rFonts w:ascii="Times New Roman" w:hAnsi="Times New Roman" w:eastAsia="Times New Roman" w:cs="Times New Roman"/>
          <w:lang w:val="en-US" w:bidi="en-US"/>
          <w:color w:val="111111"/>
          <w:sz w:val="28"/>
          <w:szCs w:val="28"/>
          <w:rtl/>
        </w:rPr>
        <w:t xml:space="preserve">× 5/7 </w:t>
      </w:r>
      <w:r>
        <w:rPr>
          <w:rFonts w:ascii="IRNazanin" w:hAnsi="IRNazanin" w:eastAsia="IRNazanin" w:cs="IRNazanin"/>
          <w:lang w:bidi="fa-IR"/>
          <w:color w:val="111111"/>
          <w:sz w:val="28"/>
          <w:szCs w:val="28"/>
          <w:rtl/>
        </w:rPr>
        <w:t xml:space="preserve">س ، دارای 61 گ - 20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 ،  ناقص الاخر ،  عنوان قرمز ، جلد تیماج مشکی .- [ شماره 191]زادالمسافرین   تدبیر مسافر</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62" w:name="pg8350_56106"/>
    <w:bookmarkEnd w:id="462"/>
    <w:p>
      <w:pPr>
        <w:pStyle w:val="Heading3"/>
      </w:pPr>
      <w:bookmarkStart w:id="2463" w:name="_Toc465"/>
      <w:r>
        <w:t>459- زادالمسافرین  1</w:t>
      </w:r>
      <w:bookmarkEnd w:id="2463"/>
    </w:p>
    <w:p>
      <w:pPr>
        <w:pStyle w:val="BookText"/>
      </w:pPr>
      <w:r>
        <w:rPr>
          <w:rFonts w:ascii="IRNazanin" w:hAnsi="IRNazanin" w:eastAsia="IRNazanin" w:cs="IRNazanin"/>
          <w:lang w:bidi="fa-IR"/>
          <w:color w:val="111111"/>
          <w:sz w:val="28"/>
          <w:szCs w:val="28"/>
          <w:rtl/>
        </w:rPr>
        <w:t xml:space="preserve">اطلاعات کتاب اصلی : زادالمسافرین  1</w:t>
      </w:r>
    </w:p>
    <w:p>
      <w:pPr>
        <w:pStyle w:val="BookText"/>
      </w:pPr>
      <w:r>
        <w:rPr>
          <w:rFonts w:ascii="IRNazanin" w:hAnsi="IRNazanin" w:eastAsia="IRNazanin" w:cs="IRNazanin"/>
          <w:lang w:bidi="fa-IR"/>
          <w:color w:val="111111"/>
          <w:sz w:val="28"/>
          <w:szCs w:val="28"/>
          <w:rtl/>
        </w:rPr>
        <w:t xml:space="preserve">در صفحات : 303تا305زادالمسافرین  1</w:t>
      </w:r>
    </w:p>
    <w:p>
      <w:pPr>
        <w:pStyle w:val="BookText"/>
      </w:pPr>
      <w:r>
        <w:rPr>
          <w:rFonts w:ascii="IRNazanin" w:hAnsi="IRNazanin" w:eastAsia="IRNazanin" w:cs="IRNazanin"/>
          <w:lang w:bidi="fa-IR"/>
          <w:color w:val="111111"/>
          <w:sz w:val="28"/>
          <w:szCs w:val="28"/>
          <w:rtl/>
        </w:rPr>
        <w:t xml:space="preserve">مولف : امیرحسینی حسین بن عالم غوریزادالمسافرین  1</w:t>
      </w:r>
    </w:p>
    <w:p>
      <w:pPr>
        <w:pStyle w:val="BookText"/>
      </w:pPr>
      <w:r>
        <w:rPr>
          <w:rFonts w:ascii="IRNazanin" w:hAnsi="IRNazanin" w:eastAsia="IRNazanin" w:cs="IRNazanin"/>
          <w:lang w:bidi="fa-IR"/>
          <w:color w:val="111111"/>
          <w:sz w:val="28"/>
          <w:szCs w:val="28"/>
          <w:rtl/>
        </w:rPr>
        <w:t xml:space="preserve">موضوعات : تصوف و   عرفانزادالمسافرین  1</w:t>
      </w:r>
    </w:p>
    <w:p>
      <w:pPr>
        <w:pStyle w:val="BookText"/>
      </w:pPr>
      <w:r>
        <w:rPr>
          <w:rFonts w:ascii="IRNazanin" w:hAnsi="IRNazanin" w:eastAsia="IRNazanin" w:cs="IRNazanin"/>
          <w:lang w:bidi="fa-IR"/>
          <w:color w:val="111111"/>
          <w:sz w:val="28"/>
          <w:szCs w:val="28"/>
          <w:rtl/>
        </w:rPr>
        <w:t xml:space="preserve">بخش بندی : در هشت مقاله - 1- مجاهده وطلب حق .- 2- شرف بیان .- 3- ارشاد و معامله .- 4- صفت سالکان طریقت .- 5- عشق و مرتبه های آن .- 6- شناخت نفس و الطاف آن .- 7- شناخت حق و معرفت دین .- 8- پیرومرید و شرط صحبت .زادالمسافرین  1</w:t>
      </w:r>
    </w:p>
    <w:p>
      <w:pPr>
        <w:pStyle w:val="BookText"/>
      </w:pPr>
      <w:r>
        <w:rPr>
          <w:rFonts w:ascii="IRNazanin" w:hAnsi="IRNazanin" w:eastAsia="IRNazanin" w:cs="IRNazanin"/>
          <w:lang w:bidi="fa-IR"/>
          <w:color w:val="111111"/>
          <w:sz w:val="28"/>
          <w:szCs w:val="28"/>
          <w:rtl/>
        </w:rPr>
        <w:t xml:space="preserve">منابع دیگر : ریو 2 : 608 - دیوان هند ش 1832 - مجلس 3 : 624 - ذریعه 9 : 100 - - مشار 872زادالمسافرین  1</w:t>
      </w:r>
    </w:p>
    <w:p>
      <w:pPr>
        <w:pStyle w:val="BookText"/>
      </w:pPr>
      <w:r>
        <w:rPr>
          <w:rFonts w:ascii="IRNazanin" w:hAnsi="IRNazanin" w:eastAsia="IRNazanin" w:cs="IRNazanin"/>
          <w:lang w:bidi="fa-IR"/>
          <w:color w:val="111111"/>
          <w:sz w:val="28"/>
          <w:szCs w:val="28"/>
          <w:rtl/>
        </w:rPr>
        <w:t xml:space="preserve">همه اطلاعات : زادالمسافرین  - از  امیرحسینی حسین بن عالم غوری  و  مثنوی است   در هشت مقاله  در  تصوف و - عرفان : -  1- مجاهده وطلب حق .- 2- شرف بیان .- 3- ارشاد و معامله .- 4- صفت سالکان طریقت .- 5- عشق و مرتبه های آن .- 6- شناخت نفس و الطاف آن .- 7- شناخت حق و معرفت دین .- 8- پیرومرید و شرط صحبت .  -  دردنبال هر مقاله حکایتی است . - (  ریو 2 : 608 - دیوان هند ش 1832 - مجلس 3 : 624 - ذریعه 9 : 100 - - مشار 872 ).- آغاز : -  ای برتر از اینهمه که گفتند - آنانکه پدید یا نهفتند - آنجا که توئی چو من نیاید - کس محرم این سخن نیاید. -  آغاز : در ذریعه (12 : 9) و فهرست تاشکند (2 : 106): - ای اول تو ورای اول - حیران زتو انبیای مرسل  - انجام : -  این گنج که رایگان گشادم - دارد بدعای خیر یادم .زادالمسافرین  1</w:t>
      </w:r>
    </w:p>
    <w:p>
      <w:pPr>
        <w:pStyle w:val="BookText"/>
      </w:pPr>
      <w:r>
        <w:rPr>
          <w:rFonts w:ascii="IRNazanin" w:hAnsi="IRNazanin" w:eastAsia="IRNazanin" w:cs="IRNazanin"/>
          <w:lang w:bidi="fa-IR"/>
          <w:color w:val="111111"/>
          <w:sz w:val="28"/>
          <w:szCs w:val="28"/>
          <w:rtl/>
        </w:rPr>
        <w:t xml:space="preserve">نسخه های مکرر این کتاب : زادالمسافرین  1</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اصلیزادالمسافرین  1</w:t>
      </w:r>
    </w:p>
    <w:p>
      <w:pPr>
        <w:pStyle w:val="BookText"/>
      </w:pPr>
      <w:r>
        <w:rPr>
          <w:rFonts w:ascii="IRNazanin" w:hAnsi="IRNazanin" w:eastAsia="IRNazanin" w:cs="IRNazanin"/>
          <w:lang w:bidi="fa-IR"/>
          <w:color w:val="111111"/>
          <w:sz w:val="28"/>
          <w:szCs w:val="28"/>
          <w:rtl/>
        </w:rPr>
        <w:t xml:space="preserve">در صفحات : 305تا305زادالمسافرین  1</w:t>
      </w:r>
    </w:p>
    <w:p>
      <w:pPr>
        <w:pStyle w:val="BookText"/>
      </w:pPr>
      <w:r>
        <w:rPr>
          <w:rFonts w:ascii="IRNazanin" w:hAnsi="IRNazanin" w:eastAsia="IRNazanin" w:cs="IRNazanin"/>
          <w:lang w:bidi="fa-IR"/>
          <w:color w:val="111111"/>
          <w:sz w:val="28"/>
          <w:szCs w:val="28"/>
          <w:rtl/>
        </w:rPr>
        <w:t xml:space="preserve">ردیف کتاب   : 1زادالمسافرین  1</w:t>
      </w:r>
    </w:p>
    <w:p>
      <w:pPr>
        <w:pStyle w:val="BookText"/>
      </w:pPr>
      <w:r>
        <w:rPr>
          <w:rFonts w:ascii="IRNazanin" w:hAnsi="IRNazanin" w:eastAsia="IRNazanin" w:cs="IRNazanin"/>
          <w:lang w:bidi="fa-IR"/>
          <w:color w:val="111111"/>
          <w:sz w:val="28"/>
          <w:szCs w:val="28"/>
          <w:rtl/>
        </w:rPr>
        <w:t xml:space="preserve">کد دستیابی کتاب : [86 - ب ]- ش 4 دفتر (88 پ - 96 پ )زادالمسافرین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  1</w:t>
      </w:r>
    </w:p>
    <w:p>
      <w:pPr>
        <w:pStyle w:val="BookText"/>
      </w:pPr>
      <w:r>
        <w:rPr>
          <w:rFonts w:ascii="IRNazanin" w:hAnsi="IRNazanin" w:eastAsia="IRNazanin" w:cs="IRNazanin"/>
          <w:lang w:bidi="fa-IR"/>
          <w:color w:val="111111"/>
          <w:sz w:val="28"/>
          <w:szCs w:val="28"/>
          <w:rtl/>
        </w:rPr>
        <w:t xml:space="preserve">شهر : تهرانزادالمسافرین  1</w:t>
      </w:r>
    </w:p>
    <w:p>
      <w:pPr>
        <w:pStyle w:val="BookText"/>
      </w:pPr>
      <w:r>
        <w:rPr>
          <w:rFonts w:ascii="IRNazanin" w:hAnsi="IRNazanin" w:eastAsia="IRNazanin" w:cs="IRNazanin"/>
          <w:lang w:bidi="fa-IR"/>
          <w:color w:val="111111"/>
          <w:sz w:val="28"/>
          <w:szCs w:val="28"/>
          <w:rtl/>
        </w:rPr>
        <w:t xml:space="preserve">همه اطلاعات : [86 - ب ] -  ش 4 دفتر (88 پ - 96 پ )  بهمان خط ش 1زادالمسافرین  1</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63" w:name="pg8350_56107"/>
    <w:bookmarkEnd w:id="463"/>
    <w:p>
      <w:pPr>
        <w:pStyle w:val="Heading3"/>
      </w:pPr>
      <w:bookmarkStart w:id="2464" w:name="_Toc466"/>
      <w:r>
        <w:t>460- زادالمسافرین  1</w:t>
      </w:r>
      <w:bookmarkEnd w:id="2464"/>
    </w:p>
    <w:p>
      <w:pPr>
        <w:pStyle w:val="BookText"/>
      </w:pPr>
      <w:r>
        <w:rPr>
          <w:rFonts w:ascii="IRNazanin" w:hAnsi="IRNazanin" w:eastAsia="IRNazanin" w:cs="IRNazanin"/>
          <w:lang w:bidi="fa-IR"/>
          <w:color w:val="111111"/>
          <w:sz w:val="28"/>
          <w:szCs w:val="28"/>
          <w:rtl/>
        </w:rPr>
        <w:t xml:space="preserve">اطلاعات کتاب اصلی : زادالمسافرین  1</w:t>
      </w:r>
    </w:p>
    <w:p>
      <w:pPr>
        <w:pStyle w:val="BookText"/>
      </w:pPr>
      <w:r>
        <w:rPr>
          <w:rFonts w:ascii="IRNazanin" w:hAnsi="IRNazanin" w:eastAsia="IRNazanin" w:cs="IRNazanin"/>
          <w:lang w:bidi="fa-IR"/>
          <w:color w:val="111111"/>
          <w:sz w:val="28"/>
          <w:szCs w:val="28"/>
          <w:rtl/>
        </w:rPr>
        <w:t xml:space="preserve">در صفحات : 235تا237زادالمسافرین  1</w:t>
      </w:r>
    </w:p>
    <w:p>
      <w:pPr>
        <w:pStyle w:val="BookText"/>
      </w:pPr>
      <w:r>
        <w:rPr>
          <w:rFonts w:ascii="IRNazanin" w:hAnsi="IRNazanin" w:eastAsia="IRNazanin" w:cs="IRNazanin"/>
          <w:lang w:bidi="fa-IR"/>
          <w:color w:val="111111"/>
          <w:sz w:val="28"/>
          <w:szCs w:val="28"/>
          <w:rtl/>
        </w:rPr>
        <w:t xml:space="preserve">کد دستیابی کتاب : 120زادالمسافرین  1</w:t>
      </w:r>
    </w:p>
    <w:p>
      <w:pPr>
        <w:pStyle w:val="BookText"/>
      </w:pPr>
      <w:r>
        <w:rPr>
          <w:rFonts w:ascii="IRNazanin" w:hAnsi="IRNazanin" w:eastAsia="IRNazanin" w:cs="IRNazanin"/>
          <w:lang w:bidi="fa-IR"/>
          <w:color w:val="111111"/>
          <w:sz w:val="28"/>
          <w:szCs w:val="28"/>
          <w:rtl/>
        </w:rPr>
        <w:t xml:space="preserve">زبان کتاب : فارسیزادالمسافرین  1</w:t>
      </w:r>
    </w:p>
    <w:p>
      <w:pPr>
        <w:pStyle w:val="BookText"/>
      </w:pPr>
      <w:r>
        <w:rPr>
          <w:rFonts w:ascii="IRNazanin" w:hAnsi="IRNazanin" w:eastAsia="IRNazanin" w:cs="IRNazanin"/>
          <w:lang w:bidi="fa-IR"/>
          <w:color w:val="111111"/>
          <w:sz w:val="28"/>
          <w:szCs w:val="28"/>
          <w:rtl/>
        </w:rPr>
        <w:t xml:space="preserve">مولف : محمدمهدی بن علینقی الشریف .زادالمسافرین  1</w:t>
      </w:r>
    </w:p>
    <w:p>
      <w:pPr>
        <w:pStyle w:val="BookText"/>
      </w:pPr>
      <w:r>
        <w:rPr>
          <w:rFonts w:ascii="IRNazanin" w:hAnsi="IRNazanin" w:eastAsia="IRNazanin" w:cs="IRNazanin"/>
          <w:lang w:bidi="fa-IR"/>
          <w:color w:val="111111"/>
          <w:sz w:val="28"/>
          <w:szCs w:val="28"/>
          <w:rtl/>
        </w:rPr>
        <w:t xml:space="preserve">موضوعات : پزشکیزادالمسافرین  1</w:t>
      </w:r>
    </w:p>
    <w:p>
      <w:pPr>
        <w:pStyle w:val="BookText"/>
      </w:pPr>
      <w:r>
        <w:rPr>
          <w:rFonts w:ascii="IRNazanin" w:hAnsi="IRNazanin" w:eastAsia="IRNazanin" w:cs="IRNazanin"/>
          <w:lang w:bidi="fa-IR"/>
          <w:color w:val="111111"/>
          <w:sz w:val="28"/>
          <w:szCs w:val="28"/>
          <w:rtl/>
        </w:rPr>
        <w:t xml:space="preserve">همه اطلاعات : زادالمسافرین  - (  120 ) - (  فارسی - پزشکی  ) - تالیف : محمدمهدی بن علینقی الشریف . - آغاززادالمسافرین  1</w:t>
      </w:r>
    </w:p>
    <w:p>
      <w:pPr>
        <w:pStyle w:val="BookText"/>
      </w:pPr>
      <w:r>
        <w:rPr>
          <w:rFonts w:ascii="IRNazanin" w:hAnsi="IRNazanin" w:eastAsia="IRNazanin" w:cs="IRNazanin"/>
          <w:lang w:bidi="fa-IR"/>
          <w:color w:val="111111"/>
          <w:sz w:val="28"/>
          <w:szCs w:val="28"/>
          <w:rtl/>
        </w:rPr>
        <w:t xml:space="preserve">نسخه های مکرر این کتاب : زادالمسافرین  1</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  1</w:t>
      </w:r>
    </w:p>
    <w:p>
      <w:pPr>
        <w:pStyle w:val="BookText"/>
      </w:pPr>
      <w:r>
        <w:rPr>
          <w:rFonts w:ascii="IRNazanin" w:hAnsi="IRNazanin" w:eastAsia="IRNazanin" w:cs="IRNazanin"/>
          <w:lang w:bidi="fa-IR"/>
          <w:color w:val="111111"/>
          <w:sz w:val="28"/>
          <w:szCs w:val="28"/>
          <w:rtl/>
        </w:rPr>
        <w:t xml:space="preserve">در صفحات : 235تا235زادالمسافرین  1</w:t>
      </w:r>
    </w:p>
    <w:p>
      <w:pPr>
        <w:pStyle w:val="BookText"/>
      </w:pPr>
      <w:r>
        <w:rPr>
          <w:rFonts w:ascii="IRNazanin" w:hAnsi="IRNazanin" w:eastAsia="IRNazanin" w:cs="IRNazanin"/>
          <w:lang w:bidi="fa-IR"/>
          <w:color w:val="111111"/>
          <w:sz w:val="28"/>
          <w:szCs w:val="28"/>
          <w:rtl/>
        </w:rPr>
        <w:t xml:space="preserve">ردیف کتاب   : 1زادالمسافرین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  1</w:t>
      </w:r>
    </w:p>
    <w:p>
      <w:pPr>
        <w:pStyle w:val="BookText"/>
      </w:pPr>
      <w:r>
        <w:rPr>
          <w:rFonts w:ascii="IRNazanin" w:hAnsi="IRNazanin" w:eastAsia="IRNazanin" w:cs="IRNazanin"/>
          <w:lang w:bidi="fa-IR"/>
          <w:color w:val="111111"/>
          <w:sz w:val="28"/>
          <w:szCs w:val="28"/>
          <w:rtl/>
        </w:rPr>
        <w:t xml:space="preserve">شهر : تهرانزادالمسافرین  1</w:t>
      </w:r>
    </w:p>
    <w:p>
      <w:pPr>
        <w:pStyle w:val="BookText"/>
      </w:pPr>
      <w:r>
        <w:rPr>
          <w:rFonts w:ascii="IRNazanin" w:hAnsi="IRNazanin" w:eastAsia="IRNazanin" w:cs="IRNazanin"/>
          <w:lang w:bidi="fa-IR"/>
          <w:color w:val="111111"/>
          <w:sz w:val="28"/>
          <w:szCs w:val="28"/>
          <w:rtl/>
        </w:rPr>
        <w:t xml:space="preserve">کاتب : محمدعلی الحسینی التفرشیزادالمسافرین  1</w:t>
      </w:r>
    </w:p>
    <w:p>
      <w:pPr>
        <w:pStyle w:val="BookText"/>
      </w:pPr>
      <w:r>
        <w:rPr>
          <w:rFonts w:ascii="IRNazanin" w:hAnsi="IRNazanin" w:eastAsia="IRNazanin" w:cs="IRNazanin"/>
          <w:lang w:bidi="fa-IR"/>
          <w:color w:val="111111"/>
          <w:sz w:val="28"/>
          <w:szCs w:val="28"/>
          <w:rtl/>
        </w:rPr>
        <w:t xml:space="preserve">تاریخ کتابت : 1028زادالمسافرین  1</w:t>
      </w:r>
    </w:p>
    <w:p>
      <w:pPr>
        <w:pStyle w:val="BookText"/>
      </w:pPr>
      <w:r>
        <w:rPr>
          <w:rFonts w:ascii="IRNazanin" w:hAnsi="IRNazanin" w:eastAsia="IRNazanin" w:cs="IRNazanin"/>
          <w:lang w:bidi="fa-IR"/>
          <w:color w:val="111111"/>
          <w:sz w:val="28"/>
          <w:szCs w:val="28"/>
          <w:rtl/>
        </w:rPr>
        <w:t xml:space="preserve">همه اطلاعات : : بسم اللّٰه الرحمن الرحیم سپاس افزون از خواهش بیماران بشفا و ستایش - تجاوز از شوق دردمندان ... - انجام : ... کتبه اقل الخاطی الجانی محمد علی الحسینی التفرشی بتاریخ شهر - ربیع الاول من اوایل سنه 1028 - تاریخ تالیف ؟ تاریخ کتابت :(  1028 )- بخط : محمدعلی الحسینی التفرشی . نوع خط : -  نستعلیق . شماره صفحات :(256). شماره سطرها:(14). اندازه سطرها:(6) - قطع : (5/10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زادالمسافرین  1</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4" w:name="pg8350_56108"/>
    <w:bookmarkEnd w:id="464"/>
    <w:p>
      <w:pPr>
        <w:pStyle w:val="Heading3"/>
      </w:pPr>
      <w:bookmarkStart w:id="2465" w:name="_Toc467"/>
      <w:r>
        <w:t>461- زادالمسافرین  2</w:t>
      </w:r>
      <w:bookmarkEnd w:id="2465"/>
    </w:p>
    <w:p>
      <w:pPr>
        <w:pStyle w:val="BookText"/>
      </w:pPr>
      <w:r>
        <w:rPr>
          <w:rFonts w:ascii="IRNazanin" w:hAnsi="IRNazanin" w:eastAsia="IRNazanin" w:cs="IRNazanin"/>
          <w:lang w:bidi="fa-IR"/>
          <w:color w:val="111111"/>
          <w:sz w:val="28"/>
          <w:szCs w:val="28"/>
          <w:rtl/>
        </w:rPr>
        <w:t xml:space="preserve">اطلاعات کتاب اصلی : زادالمسافرین  2</w:t>
      </w:r>
    </w:p>
    <w:p>
      <w:pPr>
        <w:pStyle w:val="BookText"/>
      </w:pPr>
      <w:r>
        <w:rPr>
          <w:rFonts w:ascii="IRNazanin" w:hAnsi="IRNazanin" w:eastAsia="IRNazanin" w:cs="IRNazanin"/>
          <w:lang w:bidi="fa-IR"/>
          <w:color w:val="111111"/>
          <w:sz w:val="28"/>
          <w:szCs w:val="28"/>
          <w:rtl/>
        </w:rPr>
        <w:t xml:space="preserve">در صفحات : 235تا237زادالمسافرین  2</w:t>
      </w:r>
    </w:p>
    <w:p>
      <w:pPr>
        <w:pStyle w:val="BookText"/>
      </w:pPr>
      <w:r>
        <w:rPr>
          <w:rFonts w:ascii="IRNazanin" w:hAnsi="IRNazanin" w:eastAsia="IRNazanin" w:cs="IRNazanin"/>
          <w:lang w:bidi="fa-IR"/>
          <w:color w:val="111111"/>
          <w:sz w:val="28"/>
          <w:szCs w:val="28"/>
          <w:rtl/>
        </w:rPr>
        <w:t xml:space="preserve">کد دستیابی کتاب : 120زادالمسافرین  2</w:t>
      </w:r>
    </w:p>
    <w:p>
      <w:pPr>
        <w:pStyle w:val="BookText"/>
      </w:pPr>
      <w:r>
        <w:rPr>
          <w:rFonts w:ascii="IRNazanin" w:hAnsi="IRNazanin" w:eastAsia="IRNazanin" w:cs="IRNazanin"/>
          <w:lang w:bidi="fa-IR"/>
          <w:color w:val="111111"/>
          <w:sz w:val="28"/>
          <w:szCs w:val="28"/>
          <w:rtl/>
        </w:rPr>
        <w:t xml:space="preserve">زبان کتاب : فارسیزادالمسافرین  2</w:t>
      </w:r>
    </w:p>
    <w:p>
      <w:pPr>
        <w:pStyle w:val="BookText"/>
      </w:pPr>
      <w:r>
        <w:rPr>
          <w:rFonts w:ascii="IRNazanin" w:hAnsi="IRNazanin" w:eastAsia="IRNazanin" w:cs="IRNazanin"/>
          <w:lang w:bidi="fa-IR"/>
          <w:color w:val="111111"/>
          <w:sz w:val="28"/>
          <w:szCs w:val="28"/>
          <w:rtl/>
        </w:rPr>
        <w:t xml:space="preserve">مولف : محمدمهدی بن علینقی الشریف .زادالمسافرین  2</w:t>
      </w:r>
    </w:p>
    <w:p>
      <w:pPr>
        <w:pStyle w:val="BookText"/>
      </w:pPr>
      <w:r>
        <w:rPr>
          <w:rFonts w:ascii="IRNazanin" w:hAnsi="IRNazanin" w:eastAsia="IRNazanin" w:cs="IRNazanin"/>
          <w:lang w:bidi="fa-IR"/>
          <w:color w:val="111111"/>
          <w:sz w:val="28"/>
          <w:szCs w:val="28"/>
          <w:rtl/>
        </w:rPr>
        <w:t xml:space="preserve">موضوعات : پزشکیزادالمسافرین  2</w:t>
      </w:r>
    </w:p>
    <w:p>
      <w:pPr>
        <w:pStyle w:val="BookText"/>
      </w:pPr>
      <w:r>
        <w:rPr>
          <w:rFonts w:ascii="IRNazanin" w:hAnsi="IRNazanin" w:eastAsia="IRNazanin" w:cs="IRNazanin"/>
          <w:lang w:bidi="fa-IR"/>
          <w:color w:val="111111"/>
          <w:sz w:val="28"/>
          <w:szCs w:val="28"/>
          <w:rtl/>
        </w:rPr>
        <w:t xml:space="preserve">همه اطلاعات : زادالمسافرین  - (  120 ) - (  فارسی - پزشکی  ) - تالیف : محمدمهدی بن علینقی الشریف . - آغاززادالمسافرین  2</w:t>
      </w:r>
    </w:p>
    <w:p>
      <w:pPr>
        <w:pStyle w:val="BookText"/>
      </w:pPr>
      <w:r>
        <w:rPr>
          <w:rFonts w:ascii="IRNazanin" w:hAnsi="IRNazanin" w:eastAsia="IRNazanin" w:cs="IRNazanin"/>
          <w:lang w:bidi="fa-IR"/>
          <w:color w:val="111111"/>
          <w:sz w:val="28"/>
          <w:szCs w:val="28"/>
          <w:rtl/>
        </w:rPr>
        <w:t xml:space="preserve">نسخه های مکرر این کتاب : زادالمسافرین  2</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  2</w:t>
      </w:r>
    </w:p>
    <w:p>
      <w:pPr>
        <w:pStyle w:val="BookText"/>
      </w:pPr>
      <w:r>
        <w:rPr>
          <w:rFonts w:ascii="IRNazanin" w:hAnsi="IRNazanin" w:eastAsia="IRNazanin" w:cs="IRNazanin"/>
          <w:lang w:bidi="fa-IR"/>
          <w:color w:val="111111"/>
          <w:sz w:val="28"/>
          <w:szCs w:val="28"/>
          <w:rtl/>
        </w:rPr>
        <w:t xml:space="preserve">در صفحات : 235تا235زادالمسافرین  2</w:t>
      </w:r>
    </w:p>
    <w:p>
      <w:pPr>
        <w:pStyle w:val="BookText"/>
      </w:pPr>
      <w:r>
        <w:rPr>
          <w:rFonts w:ascii="IRNazanin" w:hAnsi="IRNazanin" w:eastAsia="IRNazanin" w:cs="IRNazanin"/>
          <w:lang w:bidi="fa-IR"/>
          <w:color w:val="111111"/>
          <w:sz w:val="28"/>
          <w:szCs w:val="28"/>
          <w:rtl/>
        </w:rPr>
        <w:t xml:space="preserve">ردیف کتاب   : 2زادالمسافرین  2</w:t>
      </w:r>
    </w:p>
    <w:p>
      <w:pPr>
        <w:pStyle w:val="BookText"/>
      </w:pPr>
      <w:r>
        <w:rPr>
          <w:rFonts w:ascii="IRNazanin" w:hAnsi="IRNazanin" w:eastAsia="IRNazanin" w:cs="IRNazanin"/>
          <w:lang w:bidi="fa-IR"/>
          <w:color w:val="111111"/>
          <w:sz w:val="28"/>
          <w:szCs w:val="28"/>
          <w:rtl/>
        </w:rPr>
        <w:t xml:space="preserve">کد دستیابی کتاب : مکرر (121)زادالمسافرین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  2</w:t>
      </w:r>
    </w:p>
    <w:p>
      <w:pPr>
        <w:pStyle w:val="BookText"/>
      </w:pPr>
      <w:r>
        <w:rPr>
          <w:rFonts w:ascii="IRNazanin" w:hAnsi="IRNazanin" w:eastAsia="IRNazanin" w:cs="IRNazanin"/>
          <w:lang w:bidi="fa-IR"/>
          <w:color w:val="111111"/>
          <w:sz w:val="28"/>
          <w:szCs w:val="28"/>
          <w:rtl/>
        </w:rPr>
        <w:t xml:space="preserve">شهر : تهرانزادالمسافرین  2</w:t>
      </w:r>
    </w:p>
    <w:p>
      <w:pPr>
        <w:pStyle w:val="BookText"/>
      </w:pPr>
      <w:r>
        <w:rPr>
          <w:rFonts w:ascii="IRNazanin" w:hAnsi="IRNazanin" w:eastAsia="IRNazanin" w:cs="IRNazanin"/>
          <w:lang w:bidi="fa-IR"/>
          <w:color w:val="111111"/>
          <w:sz w:val="28"/>
          <w:szCs w:val="28"/>
          <w:rtl/>
        </w:rPr>
        <w:t xml:space="preserve">تاریخ کتابت : (1236) هجریزادالمسافرین  2</w:t>
      </w:r>
    </w:p>
    <w:p>
      <w:pPr>
        <w:pStyle w:val="BookText"/>
      </w:pPr>
      <w:r>
        <w:rPr>
          <w:rFonts w:ascii="IRNazanin" w:hAnsi="IRNazanin" w:eastAsia="IRNazanin" w:cs="IRNazanin"/>
          <w:lang w:bidi="fa-IR"/>
          <w:color w:val="111111"/>
          <w:sz w:val="28"/>
          <w:szCs w:val="28"/>
          <w:rtl/>
        </w:rPr>
        <w:t xml:space="preserve">همه اطلاعات : زادالمسافرین  -  مکرر (121) - آغاز : بسم اللّٰه الرحمن الرحیم . سپاس افزون از خواهش بیماران بشفا... - انجام : ... واللّٰه اعلم بحقایق الامور تمت فی غره جمادی الثانی سنه 1236 - تاریخ کتابت : (1236) هجری .بخط :- نوع خط : تحریر. شماره صفحات :(179).- شماره سطرها:(17). اندازه سطرها:(5/7) قطع : (14 </w:t>
      </w:r>
      <w:r>
        <w:rPr>
          <w:rFonts w:ascii="Times New Roman" w:hAnsi="Times New Roman" w:eastAsia="Times New Roman" w:cs="Times New Roman"/>
          <w:lang w:val="en-US" w:bidi="en-US"/>
          <w:color w:val="111111"/>
          <w:sz w:val="28"/>
          <w:szCs w:val="28"/>
          <w:rtl/>
        </w:rPr>
        <w:t xml:space="preserve">× 5/20).</w:t>
      </w:r>
      <w:r>
        <w:rPr>
          <w:rFonts w:ascii="IRNazanin" w:hAnsi="IRNazanin" w:eastAsia="IRNazanin" w:cs="IRNazanin"/>
          <w:lang w:bidi="fa-IR"/>
          <w:color w:val="111111"/>
          <w:sz w:val="28"/>
          <w:szCs w:val="28"/>
          <w:rtl/>
        </w:rPr>
        <w:t xml:space="preserve">زادالمسافرین  2</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65" w:name="pg8350_56109"/>
    <w:bookmarkEnd w:id="465"/>
    <w:p>
      <w:pPr>
        <w:pStyle w:val="Heading3"/>
      </w:pPr>
      <w:bookmarkStart w:id="2466" w:name="_Toc468"/>
      <w:r>
        <w:t>462- زادالمسافرین  2</w:t>
      </w:r>
      <w:bookmarkEnd w:id="2466"/>
    </w:p>
    <w:p>
      <w:pPr>
        <w:pStyle w:val="BookText"/>
      </w:pPr>
      <w:r>
        <w:rPr>
          <w:rFonts w:ascii="IRNazanin" w:hAnsi="IRNazanin" w:eastAsia="IRNazanin" w:cs="IRNazanin"/>
          <w:lang w:bidi="fa-IR"/>
          <w:color w:val="111111"/>
          <w:sz w:val="28"/>
          <w:szCs w:val="28"/>
          <w:rtl/>
        </w:rPr>
        <w:t xml:space="preserve">اطلاعات کتاب اصلی : زادالمسافرین  2</w:t>
      </w:r>
    </w:p>
    <w:p>
      <w:pPr>
        <w:pStyle w:val="BookText"/>
      </w:pPr>
      <w:r>
        <w:rPr>
          <w:rFonts w:ascii="IRNazanin" w:hAnsi="IRNazanin" w:eastAsia="IRNazanin" w:cs="IRNazanin"/>
          <w:lang w:bidi="fa-IR"/>
          <w:color w:val="111111"/>
          <w:sz w:val="28"/>
          <w:szCs w:val="28"/>
          <w:rtl/>
        </w:rPr>
        <w:t xml:space="preserve">در صفحات : 303تا305زادالمسافرین  2</w:t>
      </w:r>
    </w:p>
    <w:p>
      <w:pPr>
        <w:pStyle w:val="BookText"/>
      </w:pPr>
      <w:r>
        <w:rPr>
          <w:rFonts w:ascii="IRNazanin" w:hAnsi="IRNazanin" w:eastAsia="IRNazanin" w:cs="IRNazanin"/>
          <w:lang w:bidi="fa-IR"/>
          <w:color w:val="111111"/>
          <w:sz w:val="28"/>
          <w:szCs w:val="28"/>
          <w:rtl/>
        </w:rPr>
        <w:t xml:space="preserve">مولف : امیرحسینی حسین بن عالم غوریزادالمسافرین  2</w:t>
      </w:r>
    </w:p>
    <w:p>
      <w:pPr>
        <w:pStyle w:val="BookText"/>
      </w:pPr>
      <w:r>
        <w:rPr>
          <w:rFonts w:ascii="IRNazanin" w:hAnsi="IRNazanin" w:eastAsia="IRNazanin" w:cs="IRNazanin"/>
          <w:lang w:bidi="fa-IR"/>
          <w:color w:val="111111"/>
          <w:sz w:val="28"/>
          <w:szCs w:val="28"/>
          <w:rtl/>
        </w:rPr>
        <w:t xml:space="preserve">موضوعات : تصوف و   عرفانزادالمسافرین  2</w:t>
      </w:r>
    </w:p>
    <w:p>
      <w:pPr>
        <w:pStyle w:val="BookText"/>
      </w:pPr>
      <w:r>
        <w:rPr>
          <w:rFonts w:ascii="IRNazanin" w:hAnsi="IRNazanin" w:eastAsia="IRNazanin" w:cs="IRNazanin"/>
          <w:lang w:bidi="fa-IR"/>
          <w:color w:val="111111"/>
          <w:sz w:val="28"/>
          <w:szCs w:val="28"/>
          <w:rtl/>
        </w:rPr>
        <w:t xml:space="preserve">بخش بندی : در هشت مقاله - 1- مجاهده وطلب حق .- 2- شرف بیان .- 3- ارشاد و معامله .- 4- صفت سالکان طریقت .- 5- عشق و مرتبه های آن .- 6- شناخت نفس و الطاف آن .- 7- شناخت حق و معرفت دین .- 8- پیرومرید و شرط صحبت .زادالمسافرین  2</w:t>
      </w:r>
    </w:p>
    <w:p>
      <w:pPr>
        <w:pStyle w:val="BookText"/>
      </w:pPr>
      <w:r>
        <w:rPr>
          <w:rFonts w:ascii="IRNazanin" w:hAnsi="IRNazanin" w:eastAsia="IRNazanin" w:cs="IRNazanin"/>
          <w:lang w:bidi="fa-IR"/>
          <w:color w:val="111111"/>
          <w:sz w:val="28"/>
          <w:szCs w:val="28"/>
          <w:rtl/>
        </w:rPr>
        <w:t xml:space="preserve">منابع دیگر : ریو 2 : 608 - دیوان هند ش 1832 - مجلس 3 : 624 - ذریعه 9 : 100 - - مشار 872زادالمسافرین  2</w:t>
      </w:r>
    </w:p>
    <w:p>
      <w:pPr>
        <w:pStyle w:val="BookText"/>
      </w:pPr>
      <w:r>
        <w:rPr>
          <w:rFonts w:ascii="IRNazanin" w:hAnsi="IRNazanin" w:eastAsia="IRNazanin" w:cs="IRNazanin"/>
          <w:lang w:bidi="fa-IR"/>
          <w:color w:val="111111"/>
          <w:sz w:val="28"/>
          <w:szCs w:val="28"/>
          <w:rtl/>
        </w:rPr>
        <w:t xml:space="preserve">همه اطلاعات : زادالمسافرین  - از  امیرحسینی حسین بن عالم غوری  و  مثنوی است   در هشت مقاله  در  تصوف و - عرفان : -  1- مجاهده وطلب حق .- 2- شرف بیان .- 3- ارشاد و معامله .- 4- صفت سالکان طریقت .- 5- عشق و مرتبه های آن .- 6- شناخت نفس و الطاف آن .- 7- شناخت حق و معرفت دین .- 8- پیرومرید و شرط صحبت .  -  دردنبال هر مقاله حکایتی است . - (  ریو 2 : 608 - دیوان هند ش 1832 - مجلس 3 : 624 - ذریعه 9 : 100 - - مشار 872 ).- آغاز : -  ای برتر از اینهمه که گفتند - آنانکه پدید یا نهفتند - آنجا که توئی چو من نیاید - کس محرم این سخن نیاید. -  آغاز : در ذریعه (12 : 9) و فهرست تاشکند (2 : 106): - ای اول تو ورای اول - حیران زتو انبیای مرسل  - انجام : -  این گنج که رایگان گشادم - دارد بدعای خیر یادم .زادالمسافرین  2</w:t>
      </w:r>
    </w:p>
    <w:p>
      <w:pPr>
        <w:pStyle w:val="BookText"/>
      </w:pPr>
      <w:r>
        <w:rPr>
          <w:rFonts w:ascii="IRNazanin" w:hAnsi="IRNazanin" w:eastAsia="IRNazanin" w:cs="IRNazanin"/>
          <w:lang w:bidi="fa-IR"/>
          <w:color w:val="111111"/>
          <w:sz w:val="28"/>
          <w:szCs w:val="28"/>
          <w:rtl/>
        </w:rPr>
        <w:t xml:space="preserve">نسخه های مکرر این کتاب : زادالمسافرین  2</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اصلیزادالمسافرین  2</w:t>
      </w:r>
    </w:p>
    <w:p>
      <w:pPr>
        <w:pStyle w:val="BookText"/>
      </w:pPr>
      <w:r>
        <w:rPr>
          <w:rFonts w:ascii="IRNazanin" w:hAnsi="IRNazanin" w:eastAsia="IRNazanin" w:cs="IRNazanin"/>
          <w:lang w:bidi="fa-IR"/>
          <w:color w:val="111111"/>
          <w:sz w:val="28"/>
          <w:szCs w:val="28"/>
          <w:rtl/>
        </w:rPr>
        <w:t xml:space="preserve">در صفحات : 305تا305زادالمسافرین  2</w:t>
      </w:r>
    </w:p>
    <w:p>
      <w:pPr>
        <w:pStyle w:val="BookText"/>
      </w:pPr>
      <w:r>
        <w:rPr>
          <w:rFonts w:ascii="IRNazanin" w:hAnsi="IRNazanin" w:eastAsia="IRNazanin" w:cs="IRNazanin"/>
          <w:lang w:bidi="fa-IR"/>
          <w:color w:val="111111"/>
          <w:sz w:val="28"/>
          <w:szCs w:val="28"/>
          <w:rtl/>
        </w:rPr>
        <w:t xml:space="preserve">ردیف کتاب   : 2زادالمسافرین  2</w:t>
      </w:r>
    </w:p>
    <w:p>
      <w:pPr>
        <w:pStyle w:val="BookText"/>
      </w:pPr>
      <w:r>
        <w:rPr>
          <w:rFonts w:ascii="IRNazanin" w:hAnsi="IRNazanin" w:eastAsia="IRNazanin" w:cs="IRNazanin"/>
          <w:lang w:bidi="fa-IR"/>
          <w:color w:val="111111"/>
          <w:sz w:val="28"/>
          <w:szCs w:val="28"/>
          <w:rtl/>
        </w:rPr>
        <w:t xml:space="preserve">کد دستیابی کتاب : [91 - د]- ش 2دفتر(19 پ - 90ر)زادالمسافرین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  2</w:t>
      </w:r>
    </w:p>
    <w:p>
      <w:pPr>
        <w:pStyle w:val="BookText"/>
      </w:pPr>
      <w:r>
        <w:rPr>
          <w:rFonts w:ascii="IRNazanin" w:hAnsi="IRNazanin" w:eastAsia="IRNazanin" w:cs="IRNazanin"/>
          <w:lang w:bidi="fa-IR"/>
          <w:color w:val="111111"/>
          <w:sz w:val="28"/>
          <w:szCs w:val="28"/>
          <w:rtl/>
        </w:rPr>
        <w:t xml:space="preserve">شهر : تهرانزادالمسافرین  2</w:t>
      </w:r>
    </w:p>
    <w:p>
      <w:pPr>
        <w:pStyle w:val="BookText"/>
      </w:pPr>
      <w:r>
        <w:rPr>
          <w:rFonts w:ascii="IRNazanin" w:hAnsi="IRNazanin" w:eastAsia="IRNazanin" w:cs="IRNazanin"/>
          <w:lang w:bidi="fa-IR"/>
          <w:color w:val="111111"/>
          <w:sz w:val="28"/>
          <w:szCs w:val="28"/>
          <w:rtl/>
        </w:rPr>
        <w:t xml:space="preserve">تاریخ کتابت : روزآدینه 22 یکی ازماههای 1198.زادالمسافرین  2</w:t>
      </w:r>
    </w:p>
    <w:p>
      <w:pPr>
        <w:pStyle w:val="BookText"/>
      </w:pPr>
      <w:r>
        <w:rPr>
          <w:rFonts w:ascii="IRNazanin" w:hAnsi="IRNazanin" w:eastAsia="IRNazanin" w:cs="IRNazanin"/>
          <w:lang w:bidi="fa-IR"/>
          <w:color w:val="111111"/>
          <w:sz w:val="28"/>
          <w:szCs w:val="28"/>
          <w:rtl/>
        </w:rPr>
        <w:t xml:space="preserve">همه اطلاعات : [91 - د] -  ش 2دفتر(19 پ - 90ر)  نستعلیق   روزآدینه 22 یکی ازماههای 1198.زادالمسافرین  2</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6" w:name="pg8350_56110"/>
    <w:bookmarkEnd w:id="466"/>
    <w:p>
      <w:pPr>
        <w:pStyle w:val="Heading3"/>
      </w:pPr>
      <w:bookmarkStart w:id="2467" w:name="_Toc469"/>
      <w:r>
        <w:t>463- زادالمسافرین  3</w:t>
      </w:r>
      <w:bookmarkEnd w:id="2467"/>
    </w:p>
    <w:p>
      <w:pPr>
        <w:pStyle w:val="BookText"/>
      </w:pPr>
      <w:r>
        <w:rPr>
          <w:rFonts w:ascii="IRNazanin" w:hAnsi="IRNazanin" w:eastAsia="IRNazanin" w:cs="IRNazanin"/>
          <w:lang w:bidi="fa-IR"/>
          <w:color w:val="111111"/>
          <w:sz w:val="28"/>
          <w:szCs w:val="28"/>
          <w:rtl/>
        </w:rPr>
        <w:t xml:space="preserve">اطلاعات کتاب اصلی : زادالمسافرین  3</w:t>
      </w:r>
    </w:p>
    <w:p>
      <w:pPr>
        <w:pStyle w:val="BookText"/>
      </w:pPr>
      <w:r>
        <w:rPr>
          <w:rFonts w:ascii="IRNazanin" w:hAnsi="IRNazanin" w:eastAsia="IRNazanin" w:cs="IRNazanin"/>
          <w:lang w:bidi="fa-IR"/>
          <w:color w:val="111111"/>
          <w:sz w:val="28"/>
          <w:szCs w:val="28"/>
          <w:rtl/>
        </w:rPr>
        <w:t xml:space="preserve">در صفحات : 235تا237زادالمسافرین  3</w:t>
      </w:r>
    </w:p>
    <w:p>
      <w:pPr>
        <w:pStyle w:val="BookText"/>
      </w:pPr>
      <w:r>
        <w:rPr>
          <w:rFonts w:ascii="IRNazanin" w:hAnsi="IRNazanin" w:eastAsia="IRNazanin" w:cs="IRNazanin"/>
          <w:lang w:bidi="fa-IR"/>
          <w:color w:val="111111"/>
          <w:sz w:val="28"/>
          <w:szCs w:val="28"/>
          <w:rtl/>
        </w:rPr>
        <w:t xml:space="preserve">کد دستیابی کتاب : 120زادالمسافرین  3</w:t>
      </w:r>
    </w:p>
    <w:p>
      <w:pPr>
        <w:pStyle w:val="BookText"/>
      </w:pPr>
      <w:r>
        <w:rPr>
          <w:rFonts w:ascii="IRNazanin" w:hAnsi="IRNazanin" w:eastAsia="IRNazanin" w:cs="IRNazanin"/>
          <w:lang w:bidi="fa-IR"/>
          <w:color w:val="111111"/>
          <w:sz w:val="28"/>
          <w:szCs w:val="28"/>
          <w:rtl/>
        </w:rPr>
        <w:t xml:space="preserve">زبان کتاب : فارسیزادالمسافرین  3</w:t>
      </w:r>
    </w:p>
    <w:p>
      <w:pPr>
        <w:pStyle w:val="BookText"/>
      </w:pPr>
      <w:r>
        <w:rPr>
          <w:rFonts w:ascii="IRNazanin" w:hAnsi="IRNazanin" w:eastAsia="IRNazanin" w:cs="IRNazanin"/>
          <w:lang w:bidi="fa-IR"/>
          <w:color w:val="111111"/>
          <w:sz w:val="28"/>
          <w:szCs w:val="28"/>
          <w:rtl/>
        </w:rPr>
        <w:t xml:space="preserve">مولف : محمدمهدی بن علینقی الشریف .زادالمسافرین  3</w:t>
      </w:r>
    </w:p>
    <w:p>
      <w:pPr>
        <w:pStyle w:val="BookText"/>
      </w:pPr>
      <w:r>
        <w:rPr>
          <w:rFonts w:ascii="IRNazanin" w:hAnsi="IRNazanin" w:eastAsia="IRNazanin" w:cs="IRNazanin"/>
          <w:lang w:bidi="fa-IR"/>
          <w:color w:val="111111"/>
          <w:sz w:val="28"/>
          <w:szCs w:val="28"/>
          <w:rtl/>
        </w:rPr>
        <w:t xml:space="preserve">موضوعات : پزشکیزادالمسافرین  3</w:t>
      </w:r>
    </w:p>
    <w:p>
      <w:pPr>
        <w:pStyle w:val="BookText"/>
      </w:pPr>
      <w:r>
        <w:rPr>
          <w:rFonts w:ascii="IRNazanin" w:hAnsi="IRNazanin" w:eastAsia="IRNazanin" w:cs="IRNazanin"/>
          <w:lang w:bidi="fa-IR"/>
          <w:color w:val="111111"/>
          <w:sz w:val="28"/>
          <w:szCs w:val="28"/>
          <w:rtl/>
        </w:rPr>
        <w:t xml:space="preserve">همه اطلاعات : زادالمسافرین  - (  120 ) - (  فارسی - پزشکی  ) - تالیف : محمدمهدی بن علینقی الشریف . - آغاززادالمسافرین  3</w:t>
      </w:r>
    </w:p>
    <w:p>
      <w:pPr>
        <w:pStyle w:val="BookText"/>
      </w:pPr>
      <w:r>
        <w:rPr>
          <w:rFonts w:ascii="IRNazanin" w:hAnsi="IRNazanin" w:eastAsia="IRNazanin" w:cs="IRNazanin"/>
          <w:lang w:bidi="fa-IR"/>
          <w:color w:val="111111"/>
          <w:sz w:val="28"/>
          <w:szCs w:val="28"/>
          <w:rtl/>
        </w:rPr>
        <w:t xml:space="preserve">نسخه های مکرر این کتاب : زادالمسافرین  3</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  3</w:t>
      </w:r>
    </w:p>
    <w:p>
      <w:pPr>
        <w:pStyle w:val="BookText"/>
      </w:pPr>
      <w:r>
        <w:rPr>
          <w:rFonts w:ascii="IRNazanin" w:hAnsi="IRNazanin" w:eastAsia="IRNazanin" w:cs="IRNazanin"/>
          <w:lang w:bidi="fa-IR"/>
          <w:color w:val="111111"/>
          <w:sz w:val="28"/>
          <w:szCs w:val="28"/>
          <w:rtl/>
        </w:rPr>
        <w:t xml:space="preserve">در صفحات : 235تا235زادالمسافرین  3</w:t>
      </w:r>
    </w:p>
    <w:p>
      <w:pPr>
        <w:pStyle w:val="BookText"/>
      </w:pPr>
      <w:r>
        <w:rPr>
          <w:rFonts w:ascii="IRNazanin" w:hAnsi="IRNazanin" w:eastAsia="IRNazanin" w:cs="IRNazanin"/>
          <w:lang w:bidi="fa-IR"/>
          <w:color w:val="111111"/>
          <w:sz w:val="28"/>
          <w:szCs w:val="28"/>
          <w:rtl/>
        </w:rPr>
        <w:t xml:space="preserve">ردیف کتاب   : 3زادالمسافرین  3</w:t>
      </w:r>
    </w:p>
    <w:p>
      <w:pPr>
        <w:pStyle w:val="BookText"/>
      </w:pPr>
      <w:r>
        <w:rPr>
          <w:rFonts w:ascii="IRNazanin" w:hAnsi="IRNazanin" w:eastAsia="IRNazanin" w:cs="IRNazanin"/>
          <w:lang w:bidi="fa-IR"/>
          <w:color w:val="111111"/>
          <w:sz w:val="28"/>
          <w:szCs w:val="28"/>
          <w:rtl/>
        </w:rPr>
        <w:t xml:space="preserve">کد دستیابی کتاب : (مکرر) رجوع بمجموعه (246) اولین کتاب شود.زادالمسافرین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  3</w:t>
      </w:r>
    </w:p>
    <w:p>
      <w:pPr>
        <w:pStyle w:val="BookText"/>
      </w:pPr>
      <w:r>
        <w:rPr>
          <w:rFonts w:ascii="IRNazanin" w:hAnsi="IRNazanin" w:eastAsia="IRNazanin" w:cs="IRNazanin"/>
          <w:lang w:bidi="fa-IR"/>
          <w:color w:val="111111"/>
          <w:sz w:val="28"/>
          <w:szCs w:val="28"/>
          <w:rtl/>
        </w:rPr>
        <w:t xml:space="preserve">شهر : تهرانزادالمسافرین  3</w:t>
      </w:r>
    </w:p>
    <w:p>
      <w:pPr>
        <w:pStyle w:val="BookText"/>
      </w:pPr>
      <w:r>
        <w:rPr>
          <w:rFonts w:ascii="IRNazanin" w:hAnsi="IRNazanin" w:eastAsia="IRNazanin" w:cs="IRNazanin"/>
          <w:lang w:bidi="fa-IR"/>
          <w:color w:val="111111"/>
          <w:sz w:val="28"/>
          <w:szCs w:val="28"/>
          <w:rtl/>
        </w:rPr>
        <w:t xml:space="preserve">کاتب : محمد حسین بن علی عسکر سلطان آبادی .زادالمسافرین  3</w:t>
      </w:r>
    </w:p>
    <w:p>
      <w:pPr>
        <w:pStyle w:val="BookText"/>
      </w:pPr>
      <w:r>
        <w:rPr>
          <w:rFonts w:ascii="IRNazanin" w:hAnsi="IRNazanin" w:eastAsia="IRNazanin" w:cs="IRNazanin"/>
          <w:lang w:bidi="fa-IR"/>
          <w:color w:val="111111"/>
          <w:sz w:val="28"/>
          <w:szCs w:val="28"/>
          <w:rtl/>
        </w:rPr>
        <w:t xml:space="preserve">تاریخ کتابت : (1274) هجری قمریزادالمسافرین  3</w:t>
      </w:r>
    </w:p>
    <w:p>
      <w:pPr>
        <w:pStyle w:val="BookText"/>
      </w:pPr>
      <w:r>
        <w:rPr>
          <w:rFonts w:ascii="IRNazanin" w:hAnsi="IRNazanin" w:eastAsia="IRNazanin" w:cs="IRNazanin"/>
          <w:lang w:bidi="fa-IR"/>
          <w:color w:val="111111"/>
          <w:sz w:val="28"/>
          <w:szCs w:val="28"/>
          <w:rtl/>
        </w:rPr>
        <w:t xml:space="preserve">همه اطلاعات : زادالمسافرین  -  (مکرر) رجوع بمجموعه (246) اولین کتاب شود. - آغاز : بسم اللّٰه الرحمن الرحیم زادالمسافرین سپاس افزون ازخواهش بیماران بشفا .. - انجام : ... وقدفرغت من تسوید هذالکتاب بعون الملک الوهاب فی لیله الخمیس - والعشرین من شهرجمادی الاولی من شهور سنه 1274 اناالاحقر محمدحسین بن علی عسکر- سلطان آبادی . - تاریخ کتابت : (1274) هجری قمری  - بخط : محمد حسین بن علی عسکر سلطان آبادی . - نوع خط : تحریر. شماره صفحات :از (1 تا 112). شماره سطرها: (23). اندازه - سطرها:(8). قطع : (13 </w:t>
      </w:r>
      <w:r>
        <w:rPr>
          <w:rFonts w:ascii="Times New Roman" w:hAnsi="Times New Roman" w:eastAsia="Times New Roman" w:cs="Times New Roman"/>
          <w:lang w:val="en-US" w:bidi="en-US"/>
          <w:color w:val="111111"/>
          <w:sz w:val="28"/>
          <w:szCs w:val="28"/>
          <w:rtl/>
        </w:rPr>
        <w:t xml:space="preserve">× 5/22).</w:t>
      </w:r>
      <w:r>
        <w:rPr>
          <w:rFonts w:ascii="IRNazanin" w:hAnsi="IRNazanin" w:eastAsia="IRNazanin" w:cs="IRNazanin"/>
          <w:lang w:bidi="fa-IR"/>
          <w:color w:val="111111"/>
          <w:sz w:val="28"/>
          <w:szCs w:val="28"/>
          <w:rtl/>
        </w:rPr>
        <w:t xml:space="preserve">زادالمسافرین  3</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7" w:name="pg8350_56111"/>
    <w:bookmarkEnd w:id="467"/>
    <w:p>
      <w:pPr>
        <w:pStyle w:val="Heading3"/>
      </w:pPr>
      <w:bookmarkStart w:id="2468" w:name="_Toc470"/>
      <w:r>
        <w:t>464- زادالمسافرین  4</w:t>
      </w:r>
      <w:bookmarkEnd w:id="2468"/>
    </w:p>
    <w:p>
      <w:pPr>
        <w:pStyle w:val="BookText"/>
      </w:pPr>
      <w:r>
        <w:rPr>
          <w:rFonts w:ascii="IRNazanin" w:hAnsi="IRNazanin" w:eastAsia="IRNazanin" w:cs="IRNazanin"/>
          <w:lang w:bidi="fa-IR"/>
          <w:color w:val="111111"/>
          <w:sz w:val="28"/>
          <w:szCs w:val="28"/>
          <w:rtl/>
        </w:rPr>
        <w:t xml:space="preserve">اطلاعات کتاب اصلی : زادالمسافرین  4</w:t>
      </w:r>
    </w:p>
    <w:p>
      <w:pPr>
        <w:pStyle w:val="BookText"/>
      </w:pPr>
      <w:r>
        <w:rPr>
          <w:rFonts w:ascii="IRNazanin" w:hAnsi="IRNazanin" w:eastAsia="IRNazanin" w:cs="IRNazanin"/>
          <w:lang w:bidi="fa-IR"/>
          <w:color w:val="111111"/>
          <w:sz w:val="28"/>
          <w:szCs w:val="28"/>
          <w:rtl/>
        </w:rPr>
        <w:t xml:space="preserve">در صفحات : 235تا237زادالمسافرین  4</w:t>
      </w:r>
    </w:p>
    <w:p>
      <w:pPr>
        <w:pStyle w:val="BookText"/>
      </w:pPr>
      <w:r>
        <w:rPr>
          <w:rFonts w:ascii="IRNazanin" w:hAnsi="IRNazanin" w:eastAsia="IRNazanin" w:cs="IRNazanin"/>
          <w:lang w:bidi="fa-IR"/>
          <w:color w:val="111111"/>
          <w:sz w:val="28"/>
          <w:szCs w:val="28"/>
          <w:rtl/>
        </w:rPr>
        <w:t xml:space="preserve">کد دستیابی کتاب : 120زادالمسافرین  4</w:t>
      </w:r>
    </w:p>
    <w:p>
      <w:pPr>
        <w:pStyle w:val="BookText"/>
      </w:pPr>
      <w:r>
        <w:rPr>
          <w:rFonts w:ascii="IRNazanin" w:hAnsi="IRNazanin" w:eastAsia="IRNazanin" w:cs="IRNazanin"/>
          <w:lang w:bidi="fa-IR"/>
          <w:color w:val="111111"/>
          <w:sz w:val="28"/>
          <w:szCs w:val="28"/>
          <w:rtl/>
        </w:rPr>
        <w:t xml:space="preserve">زبان کتاب : فارسیزادالمسافرین  4</w:t>
      </w:r>
    </w:p>
    <w:p>
      <w:pPr>
        <w:pStyle w:val="BookText"/>
      </w:pPr>
      <w:r>
        <w:rPr>
          <w:rFonts w:ascii="IRNazanin" w:hAnsi="IRNazanin" w:eastAsia="IRNazanin" w:cs="IRNazanin"/>
          <w:lang w:bidi="fa-IR"/>
          <w:color w:val="111111"/>
          <w:sz w:val="28"/>
          <w:szCs w:val="28"/>
          <w:rtl/>
        </w:rPr>
        <w:t xml:space="preserve">مولف : محمدمهدی بن علینقی الشریف .زادالمسافرین  4</w:t>
      </w:r>
    </w:p>
    <w:p>
      <w:pPr>
        <w:pStyle w:val="BookText"/>
      </w:pPr>
      <w:r>
        <w:rPr>
          <w:rFonts w:ascii="IRNazanin" w:hAnsi="IRNazanin" w:eastAsia="IRNazanin" w:cs="IRNazanin"/>
          <w:lang w:bidi="fa-IR"/>
          <w:color w:val="111111"/>
          <w:sz w:val="28"/>
          <w:szCs w:val="28"/>
          <w:rtl/>
        </w:rPr>
        <w:t xml:space="preserve">موضوعات : پزشکیزادالمسافرین  4</w:t>
      </w:r>
    </w:p>
    <w:p>
      <w:pPr>
        <w:pStyle w:val="BookText"/>
      </w:pPr>
      <w:r>
        <w:rPr>
          <w:rFonts w:ascii="IRNazanin" w:hAnsi="IRNazanin" w:eastAsia="IRNazanin" w:cs="IRNazanin"/>
          <w:lang w:bidi="fa-IR"/>
          <w:color w:val="111111"/>
          <w:sz w:val="28"/>
          <w:szCs w:val="28"/>
          <w:rtl/>
        </w:rPr>
        <w:t xml:space="preserve">همه اطلاعات : زادالمسافرین  - (  120 ) - (  فارسی - پزشکی  ) - تالیف : محمدمهدی بن علینقی الشریف . - آغاززادالمسافرین  4</w:t>
      </w:r>
    </w:p>
    <w:p>
      <w:pPr>
        <w:pStyle w:val="BookText"/>
      </w:pPr>
      <w:r>
        <w:rPr>
          <w:rFonts w:ascii="IRNazanin" w:hAnsi="IRNazanin" w:eastAsia="IRNazanin" w:cs="IRNazanin"/>
          <w:lang w:bidi="fa-IR"/>
          <w:color w:val="111111"/>
          <w:sz w:val="28"/>
          <w:szCs w:val="28"/>
          <w:rtl/>
        </w:rPr>
        <w:t xml:space="preserve">نسخه های مکرر این کتاب : زادالمسافرین  4</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  4</w:t>
      </w:r>
    </w:p>
    <w:p>
      <w:pPr>
        <w:pStyle w:val="BookText"/>
      </w:pPr>
      <w:r>
        <w:rPr>
          <w:rFonts w:ascii="IRNazanin" w:hAnsi="IRNazanin" w:eastAsia="IRNazanin" w:cs="IRNazanin"/>
          <w:lang w:bidi="fa-IR"/>
          <w:color w:val="111111"/>
          <w:sz w:val="28"/>
          <w:szCs w:val="28"/>
          <w:rtl/>
        </w:rPr>
        <w:t xml:space="preserve">در صفحات : 235تا237زادالمسافرین  4</w:t>
      </w:r>
    </w:p>
    <w:p>
      <w:pPr>
        <w:pStyle w:val="BookText"/>
      </w:pPr>
      <w:r>
        <w:rPr>
          <w:rFonts w:ascii="IRNazanin" w:hAnsi="IRNazanin" w:eastAsia="IRNazanin" w:cs="IRNazanin"/>
          <w:lang w:bidi="fa-IR"/>
          <w:color w:val="111111"/>
          <w:sz w:val="28"/>
          <w:szCs w:val="28"/>
          <w:rtl/>
        </w:rPr>
        <w:t xml:space="preserve">ردیف کتاب   : 4زادالمسافرین  4</w:t>
      </w:r>
    </w:p>
    <w:p>
      <w:pPr>
        <w:pStyle w:val="BookText"/>
      </w:pPr>
      <w:r>
        <w:rPr>
          <w:rFonts w:ascii="IRNazanin" w:hAnsi="IRNazanin" w:eastAsia="IRNazanin" w:cs="IRNazanin"/>
          <w:lang w:bidi="fa-IR"/>
          <w:color w:val="111111"/>
          <w:sz w:val="28"/>
          <w:szCs w:val="28"/>
          <w:rtl/>
        </w:rPr>
        <w:t xml:space="preserve">کد دستیابی کتاب : (مکرر) رجوع بمجموعه (258) اولین کتاب شود.زادالمسافرین  4</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  4</w:t>
      </w:r>
    </w:p>
    <w:p>
      <w:pPr>
        <w:pStyle w:val="BookText"/>
      </w:pPr>
      <w:r>
        <w:rPr>
          <w:rFonts w:ascii="IRNazanin" w:hAnsi="IRNazanin" w:eastAsia="IRNazanin" w:cs="IRNazanin"/>
          <w:lang w:bidi="fa-IR"/>
          <w:color w:val="111111"/>
          <w:sz w:val="28"/>
          <w:szCs w:val="28"/>
          <w:rtl/>
        </w:rPr>
        <w:t xml:space="preserve">شهر : تهرانزادالمسافرین  4</w:t>
      </w:r>
    </w:p>
    <w:p>
      <w:pPr>
        <w:pStyle w:val="BookText"/>
      </w:pPr>
      <w:r>
        <w:rPr>
          <w:rFonts w:ascii="IRNazanin" w:hAnsi="IRNazanin" w:eastAsia="IRNazanin" w:cs="IRNazanin"/>
          <w:lang w:bidi="fa-IR"/>
          <w:color w:val="111111"/>
          <w:sz w:val="28"/>
          <w:szCs w:val="28"/>
          <w:rtl/>
        </w:rPr>
        <w:t xml:space="preserve">همه اطلاعات : زادالمسافرین  -  (مکرر) رجوع بمجموعه (258) اولین کتاب شود. - آغاز : فهرست رساله بسم اللّٰه الرحمن الرحیم زادالمسافرین - تدبیر مسافرین .- ابتدامیکنم به بسم اللّٰه بعدازآن لااله الااللّٰه وبه نستعین سپاس افزون ازخواهش .- بیماران بشفا... - انجام : ... تمام شد کتاب بعون الملک الوهاب . - تاریخ کتابت :- بخط : - نوع خط : تحریر. شماره صفحات :از (1 تا 194). شماره -  سطرها (13 - 14). اندازه سطرها (5/10 - 12). قطع :(16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زادالمسافرین  4</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8" w:name="pg8350_56112"/>
    <w:bookmarkEnd w:id="468"/>
    <w:p>
      <w:pPr>
        <w:pStyle w:val="Heading3"/>
      </w:pPr>
      <w:bookmarkStart w:id="2469" w:name="_Toc471"/>
      <w:r>
        <w:t>465- زادالمسافرین  5</w:t>
      </w:r>
      <w:bookmarkEnd w:id="2469"/>
    </w:p>
    <w:p>
      <w:pPr>
        <w:pStyle w:val="BookText"/>
      </w:pPr>
      <w:r>
        <w:rPr>
          <w:rFonts w:ascii="IRNazanin" w:hAnsi="IRNazanin" w:eastAsia="IRNazanin" w:cs="IRNazanin"/>
          <w:lang w:bidi="fa-IR"/>
          <w:color w:val="111111"/>
          <w:sz w:val="28"/>
          <w:szCs w:val="28"/>
          <w:rtl/>
        </w:rPr>
        <w:t xml:space="preserve">اطلاعات کتاب اصلی : زادالمسافرین  5</w:t>
      </w:r>
    </w:p>
    <w:p>
      <w:pPr>
        <w:pStyle w:val="BookText"/>
      </w:pPr>
      <w:r>
        <w:rPr>
          <w:rFonts w:ascii="IRNazanin" w:hAnsi="IRNazanin" w:eastAsia="IRNazanin" w:cs="IRNazanin"/>
          <w:lang w:bidi="fa-IR"/>
          <w:color w:val="111111"/>
          <w:sz w:val="28"/>
          <w:szCs w:val="28"/>
          <w:rtl/>
        </w:rPr>
        <w:t xml:space="preserve">در صفحات : 235تا237زادالمسافرین  5</w:t>
      </w:r>
    </w:p>
    <w:p>
      <w:pPr>
        <w:pStyle w:val="BookText"/>
      </w:pPr>
      <w:r>
        <w:rPr>
          <w:rFonts w:ascii="IRNazanin" w:hAnsi="IRNazanin" w:eastAsia="IRNazanin" w:cs="IRNazanin"/>
          <w:lang w:bidi="fa-IR"/>
          <w:color w:val="111111"/>
          <w:sz w:val="28"/>
          <w:szCs w:val="28"/>
          <w:rtl/>
        </w:rPr>
        <w:t xml:space="preserve">کد دستیابی کتاب : 120زادالمسافرین  5</w:t>
      </w:r>
    </w:p>
    <w:p>
      <w:pPr>
        <w:pStyle w:val="BookText"/>
      </w:pPr>
      <w:r>
        <w:rPr>
          <w:rFonts w:ascii="IRNazanin" w:hAnsi="IRNazanin" w:eastAsia="IRNazanin" w:cs="IRNazanin"/>
          <w:lang w:bidi="fa-IR"/>
          <w:color w:val="111111"/>
          <w:sz w:val="28"/>
          <w:szCs w:val="28"/>
          <w:rtl/>
        </w:rPr>
        <w:t xml:space="preserve">زبان کتاب : فارسیزادالمسافرین  5</w:t>
      </w:r>
    </w:p>
    <w:p>
      <w:pPr>
        <w:pStyle w:val="BookText"/>
      </w:pPr>
      <w:r>
        <w:rPr>
          <w:rFonts w:ascii="IRNazanin" w:hAnsi="IRNazanin" w:eastAsia="IRNazanin" w:cs="IRNazanin"/>
          <w:lang w:bidi="fa-IR"/>
          <w:color w:val="111111"/>
          <w:sz w:val="28"/>
          <w:szCs w:val="28"/>
          <w:rtl/>
        </w:rPr>
        <w:t xml:space="preserve">مولف : محمدمهدی بن علینقی الشریف .زادالمسافرین  5</w:t>
      </w:r>
    </w:p>
    <w:p>
      <w:pPr>
        <w:pStyle w:val="BookText"/>
      </w:pPr>
      <w:r>
        <w:rPr>
          <w:rFonts w:ascii="IRNazanin" w:hAnsi="IRNazanin" w:eastAsia="IRNazanin" w:cs="IRNazanin"/>
          <w:lang w:bidi="fa-IR"/>
          <w:color w:val="111111"/>
          <w:sz w:val="28"/>
          <w:szCs w:val="28"/>
          <w:rtl/>
        </w:rPr>
        <w:t xml:space="preserve">موضوعات : پزشکیزادالمسافرین  5</w:t>
      </w:r>
    </w:p>
    <w:p>
      <w:pPr>
        <w:pStyle w:val="BookText"/>
      </w:pPr>
      <w:r>
        <w:rPr>
          <w:rFonts w:ascii="IRNazanin" w:hAnsi="IRNazanin" w:eastAsia="IRNazanin" w:cs="IRNazanin"/>
          <w:lang w:bidi="fa-IR"/>
          <w:color w:val="111111"/>
          <w:sz w:val="28"/>
          <w:szCs w:val="28"/>
          <w:rtl/>
        </w:rPr>
        <w:t xml:space="preserve">همه اطلاعات : زادالمسافرین  - (  120 ) - (  فارسی - پزشکی  ) - تالیف : محمدمهدی بن علینقی الشریف . - آغاززادالمسافرین  5</w:t>
      </w:r>
    </w:p>
    <w:p>
      <w:pPr>
        <w:pStyle w:val="BookText"/>
      </w:pPr>
      <w:r>
        <w:rPr>
          <w:rFonts w:ascii="IRNazanin" w:hAnsi="IRNazanin" w:eastAsia="IRNazanin" w:cs="IRNazanin"/>
          <w:lang w:bidi="fa-IR"/>
          <w:color w:val="111111"/>
          <w:sz w:val="28"/>
          <w:szCs w:val="28"/>
          <w:rtl/>
        </w:rPr>
        <w:t xml:space="preserve">نسخه های مکرر این کتاب : زادالمسافرین  5</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  5</w:t>
      </w:r>
    </w:p>
    <w:p>
      <w:pPr>
        <w:pStyle w:val="BookText"/>
      </w:pPr>
      <w:r>
        <w:rPr>
          <w:rFonts w:ascii="IRNazanin" w:hAnsi="IRNazanin" w:eastAsia="IRNazanin" w:cs="IRNazanin"/>
          <w:lang w:bidi="fa-IR"/>
          <w:color w:val="111111"/>
          <w:sz w:val="28"/>
          <w:szCs w:val="28"/>
          <w:rtl/>
        </w:rPr>
        <w:t xml:space="preserve">در صفحات : 237تا237زادالمسافرین  5</w:t>
      </w:r>
    </w:p>
    <w:p>
      <w:pPr>
        <w:pStyle w:val="BookText"/>
      </w:pPr>
      <w:r>
        <w:rPr>
          <w:rFonts w:ascii="IRNazanin" w:hAnsi="IRNazanin" w:eastAsia="IRNazanin" w:cs="IRNazanin"/>
          <w:lang w:bidi="fa-IR"/>
          <w:color w:val="111111"/>
          <w:sz w:val="28"/>
          <w:szCs w:val="28"/>
          <w:rtl/>
        </w:rPr>
        <w:t xml:space="preserve">ردیف کتاب   : 5زادالمسافرین  5</w:t>
      </w:r>
    </w:p>
    <w:p>
      <w:pPr>
        <w:pStyle w:val="BookText"/>
      </w:pPr>
      <w:r>
        <w:rPr>
          <w:rFonts w:ascii="IRNazanin" w:hAnsi="IRNazanin" w:eastAsia="IRNazanin" w:cs="IRNazanin"/>
          <w:lang w:bidi="fa-IR"/>
          <w:color w:val="111111"/>
          <w:sz w:val="28"/>
          <w:szCs w:val="28"/>
          <w:rtl/>
        </w:rPr>
        <w:t xml:space="preserve">کد دستیابی کتاب : (مکرر) رجوع بمجموعه (260) اولین کتاب شود.زادالمسافرین  5</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  5</w:t>
      </w:r>
    </w:p>
    <w:p>
      <w:pPr>
        <w:pStyle w:val="BookText"/>
      </w:pPr>
      <w:r>
        <w:rPr>
          <w:rFonts w:ascii="IRNazanin" w:hAnsi="IRNazanin" w:eastAsia="IRNazanin" w:cs="IRNazanin"/>
          <w:lang w:bidi="fa-IR"/>
          <w:color w:val="111111"/>
          <w:sz w:val="28"/>
          <w:szCs w:val="28"/>
          <w:rtl/>
        </w:rPr>
        <w:t xml:space="preserve">شهر : تهرانزادالمسافرین  5</w:t>
      </w:r>
    </w:p>
    <w:p>
      <w:pPr>
        <w:pStyle w:val="BookText"/>
      </w:pPr>
      <w:r>
        <w:rPr>
          <w:rFonts w:ascii="IRNazanin" w:hAnsi="IRNazanin" w:eastAsia="IRNazanin" w:cs="IRNazanin"/>
          <w:lang w:bidi="fa-IR"/>
          <w:color w:val="111111"/>
          <w:sz w:val="28"/>
          <w:szCs w:val="28"/>
          <w:rtl/>
        </w:rPr>
        <w:t xml:space="preserve">آسیب دیدگی : آخر کتاب ناقص است .زادالمسافرین  5</w:t>
      </w:r>
    </w:p>
    <w:p>
      <w:pPr>
        <w:pStyle w:val="BookText"/>
      </w:pPr>
      <w:r>
        <w:rPr>
          <w:rFonts w:ascii="IRNazanin" w:hAnsi="IRNazanin" w:eastAsia="IRNazanin" w:cs="IRNazanin"/>
          <w:lang w:bidi="fa-IR"/>
          <w:color w:val="111111"/>
          <w:sz w:val="28"/>
          <w:szCs w:val="28"/>
          <w:rtl/>
        </w:rPr>
        <w:t xml:space="preserve">همه اطلاعات : زادالمسافرین  -  (مکرر) رجوع بمجموعه (260) اولین کتاب شود. - آغاز : بسم اللّٰه الرحمن الرحیم وبه نستعین سپاس افزون از خواهش بیماران بشفا. .. - انجام : ... گرد چوب چینی و اگر چوب چینی نباشد موثر است اجز؟ را با - زرده تخم مرغ . - تاریخ کتابت :- بخط :- نوع خط : نستعلیق . شماره صفحات :از(1 - 119). شماره - سطرها :(17 - 20). اندازه سطرها :(5/8 - 9). قطع : (5/13 </w:t>
      </w:r>
      <w:r>
        <w:rPr>
          <w:rFonts w:ascii="Times New Roman" w:hAnsi="Times New Roman" w:eastAsia="Times New Roman" w:cs="Times New Roman"/>
          <w:lang w:val="en-US" w:bidi="en-US"/>
          <w:color w:val="111111"/>
          <w:sz w:val="28"/>
          <w:szCs w:val="28"/>
          <w:rtl/>
        </w:rPr>
        <w:t xml:space="preserve">× 21). - </w:t>
      </w:r>
      <w:r>
        <w:rPr>
          <w:rFonts w:ascii="IRNazanin" w:hAnsi="IRNazanin" w:eastAsia="IRNazanin" w:cs="IRNazanin"/>
          <w:lang w:bidi="fa-IR"/>
          <w:color w:val="111111"/>
          <w:sz w:val="28"/>
          <w:szCs w:val="28"/>
          <w:rtl/>
        </w:rPr>
        <w:t xml:space="preserve">مشخصات : -  آخر کتاب ناقص است .زادالمسافرین  5</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69" w:name="pg8350_56113"/>
    <w:bookmarkEnd w:id="469"/>
    <w:p>
      <w:pPr>
        <w:pStyle w:val="Heading3"/>
      </w:pPr>
      <w:bookmarkStart w:id="2470" w:name="_Toc472"/>
      <w:r>
        <w:t>466- زادالمسافرین  6</w:t>
      </w:r>
      <w:bookmarkEnd w:id="2470"/>
    </w:p>
    <w:p>
      <w:pPr>
        <w:pStyle w:val="BookText"/>
      </w:pPr>
      <w:r>
        <w:rPr>
          <w:rFonts w:ascii="IRNazanin" w:hAnsi="IRNazanin" w:eastAsia="IRNazanin" w:cs="IRNazanin"/>
          <w:lang w:bidi="fa-IR"/>
          <w:color w:val="111111"/>
          <w:sz w:val="28"/>
          <w:szCs w:val="28"/>
          <w:rtl/>
        </w:rPr>
        <w:t xml:space="preserve">اطلاعات کتاب اصلی : زادالمسافرین  6</w:t>
      </w:r>
    </w:p>
    <w:p>
      <w:pPr>
        <w:pStyle w:val="BookText"/>
      </w:pPr>
      <w:r>
        <w:rPr>
          <w:rFonts w:ascii="IRNazanin" w:hAnsi="IRNazanin" w:eastAsia="IRNazanin" w:cs="IRNazanin"/>
          <w:lang w:bidi="fa-IR"/>
          <w:color w:val="111111"/>
          <w:sz w:val="28"/>
          <w:szCs w:val="28"/>
          <w:rtl/>
        </w:rPr>
        <w:t xml:space="preserve">در صفحات : 235تا237زادالمسافرین  6</w:t>
      </w:r>
    </w:p>
    <w:p>
      <w:pPr>
        <w:pStyle w:val="BookText"/>
      </w:pPr>
      <w:r>
        <w:rPr>
          <w:rFonts w:ascii="IRNazanin" w:hAnsi="IRNazanin" w:eastAsia="IRNazanin" w:cs="IRNazanin"/>
          <w:lang w:bidi="fa-IR"/>
          <w:color w:val="111111"/>
          <w:sz w:val="28"/>
          <w:szCs w:val="28"/>
          <w:rtl/>
        </w:rPr>
        <w:t xml:space="preserve">کد دستیابی کتاب : 120زادالمسافرین  6</w:t>
      </w:r>
    </w:p>
    <w:p>
      <w:pPr>
        <w:pStyle w:val="BookText"/>
      </w:pPr>
      <w:r>
        <w:rPr>
          <w:rFonts w:ascii="IRNazanin" w:hAnsi="IRNazanin" w:eastAsia="IRNazanin" w:cs="IRNazanin"/>
          <w:lang w:bidi="fa-IR"/>
          <w:color w:val="111111"/>
          <w:sz w:val="28"/>
          <w:szCs w:val="28"/>
          <w:rtl/>
        </w:rPr>
        <w:t xml:space="preserve">زبان کتاب : فارسیزادالمسافرین  6</w:t>
      </w:r>
    </w:p>
    <w:p>
      <w:pPr>
        <w:pStyle w:val="BookText"/>
      </w:pPr>
      <w:r>
        <w:rPr>
          <w:rFonts w:ascii="IRNazanin" w:hAnsi="IRNazanin" w:eastAsia="IRNazanin" w:cs="IRNazanin"/>
          <w:lang w:bidi="fa-IR"/>
          <w:color w:val="111111"/>
          <w:sz w:val="28"/>
          <w:szCs w:val="28"/>
          <w:rtl/>
        </w:rPr>
        <w:t xml:space="preserve">مولف : محمدمهدی بن علینقی الشریف .زادالمسافرین  6</w:t>
      </w:r>
    </w:p>
    <w:p>
      <w:pPr>
        <w:pStyle w:val="BookText"/>
      </w:pPr>
      <w:r>
        <w:rPr>
          <w:rFonts w:ascii="IRNazanin" w:hAnsi="IRNazanin" w:eastAsia="IRNazanin" w:cs="IRNazanin"/>
          <w:lang w:bidi="fa-IR"/>
          <w:color w:val="111111"/>
          <w:sz w:val="28"/>
          <w:szCs w:val="28"/>
          <w:rtl/>
        </w:rPr>
        <w:t xml:space="preserve">موضوعات : پزشکیزادالمسافرین  6</w:t>
      </w:r>
    </w:p>
    <w:p>
      <w:pPr>
        <w:pStyle w:val="BookText"/>
      </w:pPr>
      <w:r>
        <w:rPr>
          <w:rFonts w:ascii="IRNazanin" w:hAnsi="IRNazanin" w:eastAsia="IRNazanin" w:cs="IRNazanin"/>
          <w:lang w:bidi="fa-IR"/>
          <w:color w:val="111111"/>
          <w:sz w:val="28"/>
          <w:szCs w:val="28"/>
          <w:rtl/>
        </w:rPr>
        <w:t xml:space="preserve">همه اطلاعات : زادالمسافرین  - (  120 ) - (  فارسی - پزشکی  ) - تالیف : محمدمهدی بن علینقی الشریف . - آغاززادالمسافرین  6</w:t>
      </w:r>
    </w:p>
    <w:p>
      <w:pPr>
        <w:pStyle w:val="BookText"/>
      </w:pPr>
      <w:r>
        <w:rPr>
          <w:rFonts w:ascii="IRNazanin" w:hAnsi="IRNazanin" w:eastAsia="IRNazanin" w:cs="IRNazanin"/>
          <w:lang w:bidi="fa-IR"/>
          <w:color w:val="111111"/>
          <w:sz w:val="28"/>
          <w:szCs w:val="28"/>
          <w:rtl/>
        </w:rPr>
        <w:t xml:space="preserve">نسخه های مکرر این کتاب : زادالمسافرین  6</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  6</w:t>
      </w:r>
    </w:p>
    <w:p>
      <w:pPr>
        <w:pStyle w:val="BookText"/>
      </w:pPr>
      <w:r>
        <w:rPr>
          <w:rFonts w:ascii="IRNazanin" w:hAnsi="IRNazanin" w:eastAsia="IRNazanin" w:cs="IRNazanin"/>
          <w:lang w:bidi="fa-IR"/>
          <w:color w:val="111111"/>
          <w:sz w:val="28"/>
          <w:szCs w:val="28"/>
          <w:rtl/>
        </w:rPr>
        <w:t xml:space="preserve">در صفحات : 237تا237زادالمسافرین  6</w:t>
      </w:r>
    </w:p>
    <w:p>
      <w:pPr>
        <w:pStyle w:val="BookText"/>
      </w:pPr>
      <w:r>
        <w:rPr>
          <w:rFonts w:ascii="IRNazanin" w:hAnsi="IRNazanin" w:eastAsia="IRNazanin" w:cs="IRNazanin"/>
          <w:lang w:bidi="fa-IR"/>
          <w:color w:val="111111"/>
          <w:sz w:val="28"/>
          <w:szCs w:val="28"/>
          <w:rtl/>
        </w:rPr>
        <w:t xml:space="preserve">ردیف کتاب   : 6زادالمسافرین  6</w:t>
      </w:r>
    </w:p>
    <w:p>
      <w:pPr>
        <w:pStyle w:val="BookText"/>
      </w:pPr>
      <w:r>
        <w:rPr>
          <w:rFonts w:ascii="IRNazanin" w:hAnsi="IRNazanin" w:eastAsia="IRNazanin" w:cs="IRNazanin"/>
          <w:lang w:bidi="fa-IR"/>
          <w:color w:val="111111"/>
          <w:sz w:val="28"/>
          <w:szCs w:val="28"/>
          <w:rtl/>
        </w:rPr>
        <w:t xml:space="preserve">کد دستیابی کتاب : (مکرر) رجوع بمجموعه (276) اولین کتاب شود.زادالمسافرین  6</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  6</w:t>
      </w:r>
    </w:p>
    <w:p>
      <w:pPr>
        <w:pStyle w:val="BookText"/>
      </w:pPr>
      <w:r>
        <w:rPr>
          <w:rFonts w:ascii="IRNazanin" w:hAnsi="IRNazanin" w:eastAsia="IRNazanin" w:cs="IRNazanin"/>
          <w:lang w:bidi="fa-IR"/>
          <w:color w:val="111111"/>
          <w:sz w:val="28"/>
          <w:szCs w:val="28"/>
          <w:rtl/>
        </w:rPr>
        <w:t xml:space="preserve">شهر : تهرانزادالمسافرین  6</w:t>
      </w:r>
    </w:p>
    <w:p>
      <w:pPr>
        <w:pStyle w:val="BookText"/>
      </w:pPr>
      <w:r>
        <w:rPr>
          <w:rFonts w:ascii="IRNazanin" w:hAnsi="IRNazanin" w:eastAsia="IRNazanin" w:cs="IRNazanin"/>
          <w:lang w:bidi="fa-IR"/>
          <w:color w:val="111111"/>
          <w:sz w:val="28"/>
          <w:szCs w:val="28"/>
          <w:rtl/>
        </w:rPr>
        <w:t xml:space="preserve">آسیب دیدگی : آخر کتاب ناقص است .زادالمسافرین  6</w:t>
      </w:r>
    </w:p>
    <w:p>
      <w:pPr>
        <w:pStyle w:val="BookText"/>
      </w:pPr>
      <w:r>
        <w:rPr>
          <w:rFonts w:ascii="IRNazanin" w:hAnsi="IRNazanin" w:eastAsia="IRNazanin" w:cs="IRNazanin"/>
          <w:lang w:bidi="fa-IR"/>
          <w:color w:val="111111"/>
          <w:sz w:val="28"/>
          <w:szCs w:val="28"/>
          <w:rtl/>
        </w:rPr>
        <w:t xml:space="preserve">همه اطلاعات : زادالمسافرین  -  (مکرر) رجوع بمجموعه (276) اولین کتاب شود. - آغاز : فهرست رساله زادالمسافرین .تدبیر مسافرین . ضبط صحت بدن ... - انجام : ... وصف قرص طباشیر قابض اینست ... شربت یکمثقال باشیره های - مذکور یا شربت مورد یا ماءالشعیر. - تاریخ کتابت :- بخط :- نوع خط : نستعلیق . شماره صفحات :از(1 تا 75). شماره - سطرها:(19). اندازه سطرها :(6). قطع : (5/12 </w:t>
      </w:r>
      <w:r>
        <w:rPr>
          <w:rFonts w:ascii="Times New Roman" w:hAnsi="Times New Roman" w:eastAsia="Times New Roman" w:cs="Times New Roman"/>
          <w:lang w:val="en-US" w:bidi="en-US"/>
          <w:color w:val="111111"/>
          <w:sz w:val="28"/>
          <w:szCs w:val="28"/>
          <w:rtl/>
        </w:rPr>
        <w:t xml:space="preserve">× 19). - </w:t>
      </w:r>
      <w:r>
        <w:rPr>
          <w:rFonts w:ascii="IRNazanin" w:hAnsi="IRNazanin" w:eastAsia="IRNazanin" w:cs="IRNazanin"/>
          <w:lang w:bidi="fa-IR"/>
          <w:color w:val="111111"/>
          <w:sz w:val="28"/>
          <w:szCs w:val="28"/>
          <w:rtl/>
        </w:rPr>
        <w:t xml:space="preserve">مشخصات : -  آخر کتاب ناقص است .زادالمسافرین  6</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70" w:name="pg8350_56114"/>
    <w:bookmarkEnd w:id="470"/>
    <w:p>
      <w:pPr>
        <w:pStyle w:val="Heading3"/>
      </w:pPr>
      <w:bookmarkStart w:id="2471" w:name="_Toc473"/>
      <w:r>
        <w:t>467- زادالمسافرین  7</w:t>
      </w:r>
      <w:bookmarkEnd w:id="2471"/>
    </w:p>
    <w:p>
      <w:pPr>
        <w:pStyle w:val="BookText"/>
      </w:pPr>
      <w:r>
        <w:rPr>
          <w:rFonts w:ascii="IRNazanin" w:hAnsi="IRNazanin" w:eastAsia="IRNazanin" w:cs="IRNazanin"/>
          <w:lang w:bidi="fa-IR"/>
          <w:color w:val="111111"/>
          <w:sz w:val="28"/>
          <w:szCs w:val="28"/>
          <w:rtl/>
        </w:rPr>
        <w:t xml:space="preserve">اطلاعات کتاب اصلی : زادالمسافرین  7</w:t>
      </w:r>
    </w:p>
    <w:p>
      <w:pPr>
        <w:pStyle w:val="BookText"/>
      </w:pPr>
      <w:r>
        <w:rPr>
          <w:rFonts w:ascii="IRNazanin" w:hAnsi="IRNazanin" w:eastAsia="IRNazanin" w:cs="IRNazanin"/>
          <w:lang w:bidi="fa-IR"/>
          <w:color w:val="111111"/>
          <w:sz w:val="28"/>
          <w:szCs w:val="28"/>
          <w:rtl/>
        </w:rPr>
        <w:t xml:space="preserve">در صفحات : 235تا237زادالمسافرین  7</w:t>
      </w:r>
    </w:p>
    <w:p>
      <w:pPr>
        <w:pStyle w:val="BookText"/>
      </w:pPr>
      <w:r>
        <w:rPr>
          <w:rFonts w:ascii="IRNazanin" w:hAnsi="IRNazanin" w:eastAsia="IRNazanin" w:cs="IRNazanin"/>
          <w:lang w:bidi="fa-IR"/>
          <w:color w:val="111111"/>
          <w:sz w:val="28"/>
          <w:szCs w:val="28"/>
          <w:rtl/>
        </w:rPr>
        <w:t xml:space="preserve">کد دستیابی کتاب : 120زادالمسافرین  7</w:t>
      </w:r>
    </w:p>
    <w:p>
      <w:pPr>
        <w:pStyle w:val="BookText"/>
      </w:pPr>
      <w:r>
        <w:rPr>
          <w:rFonts w:ascii="IRNazanin" w:hAnsi="IRNazanin" w:eastAsia="IRNazanin" w:cs="IRNazanin"/>
          <w:lang w:bidi="fa-IR"/>
          <w:color w:val="111111"/>
          <w:sz w:val="28"/>
          <w:szCs w:val="28"/>
          <w:rtl/>
        </w:rPr>
        <w:t xml:space="preserve">زبان کتاب : فارسیزادالمسافرین  7</w:t>
      </w:r>
    </w:p>
    <w:p>
      <w:pPr>
        <w:pStyle w:val="BookText"/>
      </w:pPr>
      <w:r>
        <w:rPr>
          <w:rFonts w:ascii="IRNazanin" w:hAnsi="IRNazanin" w:eastAsia="IRNazanin" w:cs="IRNazanin"/>
          <w:lang w:bidi="fa-IR"/>
          <w:color w:val="111111"/>
          <w:sz w:val="28"/>
          <w:szCs w:val="28"/>
          <w:rtl/>
        </w:rPr>
        <w:t xml:space="preserve">مولف : محمدمهدی بن علینقی الشریف .زادالمسافرین  7</w:t>
      </w:r>
    </w:p>
    <w:p>
      <w:pPr>
        <w:pStyle w:val="BookText"/>
      </w:pPr>
      <w:r>
        <w:rPr>
          <w:rFonts w:ascii="IRNazanin" w:hAnsi="IRNazanin" w:eastAsia="IRNazanin" w:cs="IRNazanin"/>
          <w:lang w:bidi="fa-IR"/>
          <w:color w:val="111111"/>
          <w:sz w:val="28"/>
          <w:szCs w:val="28"/>
          <w:rtl/>
        </w:rPr>
        <w:t xml:space="preserve">موضوعات : پزشکیزادالمسافرین  7</w:t>
      </w:r>
    </w:p>
    <w:p>
      <w:pPr>
        <w:pStyle w:val="BookText"/>
      </w:pPr>
      <w:r>
        <w:rPr>
          <w:rFonts w:ascii="IRNazanin" w:hAnsi="IRNazanin" w:eastAsia="IRNazanin" w:cs="IRNazanin"/>
          <w:lang w:bidi="fa-IR"/>
          <w:color w:val="111111"/>
          <w:sz w:val="28"/>
          <w:szCs w:val="28"/>
          <w:rtl/>
        </w:rPr>
        <w:t xml:space="preserve">همه اطلاعات : زادالمسافرین  - (  120 ) - (  فارسی - پزشکی  ) - تالیف : محمدمهدی بن علینقی الشریف . - آغاززادالمسافرین  7</w:t>
      </w:r>
    </w:p>
    <w:p>
      <w:pPr>
        <w:pStyle w:val="BookText"/>
      </w:pPr>
      <w:r>
        <w:rPr>
          <w:rFonts w:ascii="IRNazanin" w:hAnsi="IRNazanin" w:eastAsia="IRNazanin" w:cs="IRNazanin"/>
          <w:lang w:bidi="fa-IR"/>
          <w:color w:val="111111"/>
          <w:sz w:val="28"/>
          <w:szCs w:val="28"/>
          <w:rtl/>
        </w:rPr>
        <w:t xml:space="preserve">نسخه های مکرر این کتاب : زادالمسافرین  7</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جلد1زادالمسافرین  7</w:t>
      </w:r>
    </w:p>
    <w:p>
      <w:pPr>
        <w:pStyle w:val="BookText"/>
      </w:pPr>
      <w:r>
        <w:rPr>
          <w:rFonts w:ascii="IRNazanin" w:hAnsi="IRNazanin" w:eastAsia="IRNazanin" w:cs="IRNazanin"/>
          <w:lang w:bidi="fa-IR"/>
          <w:color w:val="111111"/>
          <w:sz w:val="28"/>
          <w:szCs w:val="28"/>
          <w:rtl/>
        </w:rPr>
        <w:t xml:space="preserve">در صفحات : 237تا237زادالمسافرین  7</w:t>
      </w:r>
    </w:p>
    <w:p>
      <w:pPr>
        <w:pStyle w:val="BookText"/>
      </w:pPr>
      <w:r>
        <w:rPr>
          <w:rFonts w:ascii="IRNazanin" w:hAnsi="IRNazanin" w:eastAsia="IRNazanin" w:cs="IRNazanin"/>
          <w:lang w:bidi="fa-IR"/>
          <w:color w:val="111111"/>
          <w:sz w:val="28"/>
          <w:szCs w:val="28"/>
          <w:rtl/>
        </w:rPr>
        <w:t xml:space="preserve">ردیف کتاب   : 7زادالمسافرین  7</w:t>
      </w:r>
    </w:p>
    <w:p>
      <w:pPr>
        <w:pStyle w:val="BookText"/>
      </w:pPr>
      <w:r>
        <w:rPr>
          <w:rFonts w:ascii="IRNazanin" w:hAnsi="IRNazanin" w:eastAsia="IRNazanin" w:cs="IRNazanin"/>
          <w:lang w:bidi="fa-IR"/>
          <w:color w:val="111111"/>
          <w:sz w:val="28"/>
          <w:szCs w:val="28"/>
          <w:rtl/>
        </w:rPr>
        <w:t xml:space="preserve">کد دستیابی کتاب : (مکرر) رجوع بمجموعه (263) اولین کتاب شود.زادالمسافرین  7</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تهرانزادالمسافرین  7</w:t>
      </w:r>
    </w:p>
    <w:p>
      <w:pPr>
        <w:pStyle w:val="BookText"/>
      </w:pPr>
      <w:r>
        <w:rPr>
          <w:rFonts w:ascii="IRNazanin" w:hAnsi="IRNazanin" w:eastAsia="IRNazanin" w:cs="IRNazanin"/>
          <w:lang w:bidi="fa-IR"/>
          <w:color w:val="111111"/>
          <w:sz w:val="28"/>
          <w:szCs w:val="28"/>
          <w:rtl/>
        </w:rPr>
        <w:t xml:space="preserve">شهر : تهرانزادالمسافرین  7</w:t>
      </w:r>
    </w:p>
    <w:p>
      <w:pPr>
        <w:pStyle w:val="BookText"/>
      </w:pPr>
      <w:r>
        <w:rPr>
          <w:rFonts w:ascii="IRNazanin" w:hAnsi="IRNazanin" w:eastAsia="IRNazanin" w:cs="IRNazanin"/>
          <w:lang w:bidi="fa-IR"/>
          <w:color w:val="111111"/>
          <w:sz w:val="28"/>
          <w:szCs w:val="28"/>
          <w:rtl/>
        </w:rPr>
        <w:t xml:space="preserve">بخش بندی : مولف گوید: این رساله مشتمل است بر دو مطلب ، مطلب اول در تدبیر مسافران - وقوانین حفظ صحت ایشان وتدابیر اموریکه مسافر را غالبا اتفاق میافتد. مطلب دوم - در معالجه امراضیستکه بدون مراجعه بطبیب معالجه توان نمودزادالمسافرین  7</w:t>
      </w:r>
    </w:p>
    <w:p>
      <w:pPr>
        <w:pStyle w:val="BookText"/>
      </w:pPr>
      <w:r>
        <w:rPr>
          <w:rFonts w:ascii="IRNazanin" w:hAnsi="IRNazanin" w:eastAsia="IRNazanin" w:cs="IRNazanin"/>
          <w:lang w:bidi="fa-IR"/>
          <w:color w:val="111111"/>
          <w:sz w:val="28"/>
          <w:szCs w:val="28"/>
          <w:rtl/>
        </w:rPr>
        <w:t xml:space="preserve">منابع دیگر : (1) نسخه هائیکه ازین کتاب بدست است : - نسخه ای ازقرن سیزدهم متعلق بکتابخانه ملی ملک بشماره (4406) در96 ورق ونسخه ای- بتاریخ 1141 و 1234 هجری بشماره (4417) کتابخانه ملی ملک و نسخه ای از کتابخانه- علامه دهخدا بسال 1244 ونسخه ای ازکتابخانه مجلس شورای ملی بشماره(1085)در(788)- صفحه جزو کتب اهدائی آقای طباطبائی که هنوزفهرست نشده است ونسخه کتابخانه مدرسه- عالی سپهسالار شماره (830)در(166) ورق جزو کتبیکه هنوزفهرست نشده است وکتابخانه- مجلس شورایملی بشماره (5416) بتاریخ 1244 فهرست مجلس شورایملی ج 2 ص (298) و- کتابخانه انجمن آسیائی بنگال بشماره (11291.606)فهرست ایوانف ج 2 ص 414این کتاب- بسالهای 1286و1283 هجری درطهران بضمیمه خرقه بچاپ رسیده است ونسخه آن درکتابخانه - دانشکده پزشکی طهران بی شماره وکتابخانه ملی ملک بشماره (11228) و بسال 1268 در- طهران و نسخه آن در کتابخانه مدرسه عالی سپهسالار بشماره (829) موجودست .زادالمسافرین  7</w:t>
      </w:r>
    </w:p>
    <w:p>
      <w:pPr>
        <w:pStyle w:val="BookText"/>
      </w:pPr>
      <w:r>
        <w:rPr>
          <w:rFonts w:ascii="IRNazanin" w:hAnsi="IRNazanin" w:eastAsia="IRNazanin" w:cs="IRNazanin"/>
          <w:lang w:bidi="fa-IR"/>
          <w:color w:val="111111"/>
          <w:sz w:val="28"/>
          <w:szCs w:val="28"/>
          <w:rtl/>
        </w:rPr>
        <w:t xml:space="preserve">همه اطلاعات : زادالمسافرین  -  (مکرر) رجوع بمجموعه (263) اولین کتاب شود. -  آغاز : بسم اللّٰه الرحمن الرحیم سپاس افزون از خواهش بیماران بشفا... - انجام : ... اندکی پیش تو گفتم غم دل ترسیدم - که دل آزرده شوی ورنه سخن بسیار است - تم تمام شد بعون اللّٰه الملک الوهاب لاکن چندکلمه درذکربعضی ازمجربات مذکورمیشود- تابرادران ودوستان را ازآن فیض رسیده باشد وبدعای خیریادوشاد فرمایندانشاءاللّٰه- تاریخ کتابت :- بخط : - نوع خط : تحریر. شماره صفحات : از (1 تا 118). شماره سطرها: - (18). اندازه سطرها:(5/8). قطع :(16 </w:t>
      </w:r>
      <w:r>
        <w:rPr>
          <w:rFonts w:ascii="Times New Roman" w:hAnsi="Times New Roman" w:eastAsia="Times New Roman" w:cs="Times New Roman"/>
          <w:lang w:val="en-US" w:bidi="en-US"/>
          <w:color w:val="111111"/>
          <w:sz w:val="28"/>
          <w:szCs w:val="28"/>
          <w:rtl/>
        </w:rPr>
        <w:t xml:space="preserve">× 21). - </w:t>
      </w:r>
      <w:r>
        <w:rPr>
          <w:rFonts w:ascii="IRNazanin" w:hAnsi="IRNazanin" w:eastAsia="IRNazanin" w:cs="IRNazanin"/>
          <w:lang w:bidi="fa-IR"/>
          <w:color w:val="111111"/>
          <w:sz w:val="28"/>
          <w:szCs w:val="28"/>
          <w:rtl/>
        </w:rPr>
        <w:t xml:space="preserve">مشخصات : -  دو صفحه مجربات در پایان کتاب دارد. - فصول : -  مولف گوید: این رساله مشتمل است بر دو مطلب ، مطلب اول در تدبیر مسافران - وقوانین حفظ صحت ایشان وتدابیر اموریکه مسافر را غالبا اتفاق میافتد. مطلب دوم - در معالجه امراضیستکه بدون مراجعه بطبیب معالجه توان نمود. (1) نسخه هائیکه ازین کتاب بدست است : - نسخه ای ازقرن سیزدهم متعلق بکتابخانه ملی ملک بشماره (4406) در96 ورق ونسخه ای- بتاریخ 1141 و 1234 هجری بشماره (4417) کتابخانه ملی ملک و نسخه ای از کتابخانه- علامه دهخدا بسال 1244 ونسخه ای ازکتابخانه مجلس شورای ملی بشماره(1085)در(788)- صفحه جزو کتب اهدائی آقای طباطبائی که هنوزفهرست نشده است ونسخه کتابخانه مدرسه- عالی سپهسالار شماره (830)در(166) ورق جزو کتبیکه هنوزفهرست نشده است وکتابخانه- مجلس شورایملی بشماره (5416) بتاریخ 1244 فهرست مجلس شورایملی ج 2 ص (298) و- کتابخانه انجمن آسیائی بنگال بشماره (11291.606)فهرست ایوانف ج 2 ص 414این کتاب- بسالهای 1286و1283 هجری درطهران بضمیمه خرقه بچاپ رسیده است ونسخه آن درکتابخانه - دانشکده پزشکی طهران بی شماره وکتابخانه ملی ملک بشماره (11228) و بسال 1268 در- طهران و نسخه آن در کتابخانه مدرسه عالی سپهسالار بشماره (829) موجودست .زادالمسافرین  7</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71" w:name="pg8350_56115"/>
    <w:bookmarkEnd w:id="471"/>
    <w:p>
      <w:pPr>
        <w:pStyle w:val="Heading3"/>
      </w:pPr>
      <w:bookmarkStart w:id="2472" w:name="_Toc474"/>
      <w:r>
        <w:t>468- زادالمسافرین و طب الفقراء والمساکین</w:t>
      </w:r>
      <w:bookmarkEnd w:id="2472"/>
    </w:p>
    <w:p>
      <w:pPr>
        <w:pStyle w:val="BookText"/>
      </w:pPr>
      <w:r>
        <w:rPr>
          <w:rFonts w:ascii="IRNazanin" w:hAnsi="IRNazanin" w:eastAsia="IRNazanin" w:cs="IRNazanin"/>
          <w:lang w:bidi="fa-IR"/>
          <w:color w:val="111111"/>
          <w:sz w:val="28"/>
          <w:szCs w:val="28"/>
          <w:rtl/>
        </w:rPr>
        <w:t xml:space="preserve">اطلاعات مجموعه : زادالمسافرین و طب الفقراء والمساکین</w:t>
      </w:r>
    </w:p>
    <w:p>
      <w:pPr>
        <w:pStyle w:val="BookText"/>
      </w:pPr>
      <w:r>
        <w:rPr>
          <w:rFonts w:ascii="IRNazanin" w:hAnsi="IRNazanin" w:eastAsia="IRNazanin" w:cs="IRNazanin"/>
          <w:lang w:bidi="fa-IR"/>
          <w:color w:val="111111"/>
          <w:sz w:val="28"/>
          <w:szCs w:val="28"/>
          <w:rtl/>
        </w:rPr>
        <w:t xml:space="preserve">در صفحات : 848تا848زادالمسافرین و طب الفقراء والمساکین</w:t>
      </w:r>
    </w:p>
    <w:p>
      <w:pPr>
        <w:pStyle w:val="BookText"/>
      </w:pPr>
      <w:r>
        <w:rPr>
          <w:rFonts w:ascii="IRNazanin" w:hAnsi="IRNazanin" w:eastAsia="IRNazanin" w:cs="IRNazanin"/>
          <w:lang w:bidi="fa-IR"/>
          <w:color w:val="111111"/>
          <w:sz w:val="28"/>
          <w:szCs w:val="28"/>
          <w:rtl/>
        </w:rPr>
        <w:t xml:space="preserve">کد دستیابی کتاب : 1080زادالمسافرین و طب الفقراء والمساکین</w:t>
      </w:r>
    </w:p>
    <w:p>
      <w:pPr>
        <w:pStyle w:val="BookText"/>
      </w:pPr>
      <w:r>
        <w:rPr>
          <w:rFonts w:ascii="IRNazanin" w:hAnsi="IRNazanin" w:eastAsia="IRNazanin" w:cs="IRNazanin"/>
          <w:lang w:bidi="fa-IR"/>
          <w:color w:val="111111"/>
          <w:sz w:val="28"/>
          <w:szCs w:val="28"/>
          <w:rtl/>
        </w:rPr>
        <w:t xml:space="preserve">تاریخ کتابت : 1204 و نسخ دهم رمضان 1315زادالمسافرین و طب الفقراء والمساکین</w:t>
      </w:r>
    </w:p>
    <w:p>
      <w:pPr>
        <w:pStyle w:val="BookText"/>
      </w:pPr>
      <w:r>
        <w:rPr>
          <w:rFonts w:ascii="IRNazanin" w:hAnsi="IRNazanin" w:eastAsia="IRNazanin" w:cs="IRNazanin"/>
          <w:lang w:bidi="fa-IR"/>
          <w:color w:val="111111"/>
          <w:sz w:val="28"/>
          <w:szCs w:val="28"/>
          <w:rtl/>
        </w:rPr>
        <w:t xml:space="preserve">شماره پیشین : شماره عمومی 4146زادالمسافرین و طب الفقراء والمساکین</w:t>
      </w:r>
    </w:p>
    <w:p>
      <w:pPr>
        <w:pStyle w:val="BookText"/>
      </w:pPr>
      <w:r>
        <w:rPr>
          <w:rFonts w:ascii="IRNazanin" w:hAnsi="IRNazanin" w:eastAsia="IRNazanin" w:cs="IRNazanin"/>
          <w:lang w:bidi="fa-IR"/>
          <w:color w:val="111111"/>
          <w:sz w:val="28"/>
          <w:szCs w:val="28"/>
          <w:rtl/>
        </w:rPr>
        <w:t xml:space="preserve">مهدی الیه : اهدایی شیخ محمد جواد  علمیه است .زادالمسافرین و طب الفقراء والمساکین</w:t>
      </w:r>
    </w:p>
    <w:p>
      <w:pPr>
        <w:pStyle w:val="BookText"/>
      </w:pPr>
      <w:r>
        <w:rPr>
          <w:rFonts w:ascii="IRNazanin" w:hAnsi="IRNazanin" w:eastAsia="IRNazanin" w:cs="IRNazanin"/>
          <w:lang w:bidi="fa-IR"/>
          <w:color w:val="111111"/>
          <w:sz w:val="28"/>
          <w:szCs w:val="28"/>
          <w:rtl/>
        </w:rPr>
        <w:t xml:space="preserve">همه اطلاعات : مجموعه طبی  --  1080 -   نسخ   1204 و نسخ دهم رمضان 1315  عنوان و نشان شگرف ، محشی 19 س 8 </w:t>
      </w:r>
      <w:r>
        <w:rPr>
          <w:rFonts w:ascii="Times New Roman" w:hAnsi="Times New Roman" w:eastAsia="Times New Roman" w:cs="Times New Roman"/>
          <w:lang w:val="en-US" w:bidi="en-US"/>
          <w:color w:val="111111"/>
          <w:sz w:val="28"/>
          <w:szCs w:val="28"/>
          <w:rtl/>
        </w:rPr>
        <w:t xml:space="preserve">× 15 - </w:t>
      </w:r>
      <w:r>
        <w:rPr>
          <w:rFonts w:ascii="IRNazanin" w:hAnsi="IRNazanin" w:eastAsia="IRNazanin" w:cs="IRNazanin"/>
          <w:lang w:bidi="fa-IR"/>
          <w:color w:val="111111"/>
          <w:sz w:val="28"/>
          <w:szCs w:val="28"/>
          <w:rtl/>
        </w:rPr>
        <w:t xml:space="preserve">و 15 س 8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جلد تیماج مشکی 15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اهدایی شیخ محمد جواد  علمیه است . -  شماره عمومی 4146زادالمسافرین و طب الفقراء والمساکین</w:t>
      </w:r>
    </w:p>
    <w:p>
      <w:pPr>
        <w:pStyle w:val="BookText"/>
      </w:pPr>
      <w:r>
        <w:rPr>
          <w:rFonts w:ascii="IRNazanin" w:hAnsi="IRNazanin" w:eastAsia="IRNazanin" w:cs="IRNazanin"/>
          <w:lang w:bidi="fa-IR"/>
          <w:color w:val="111111"/>
          <w:sz w:val="28"/>
          <w:szCs w:val="28"/>
          <w:rtl/>
        </w:rPr>
        <w:t xml:space="preserve">تمام مجلدات این مجموعه : زادالمسافرین و طب الفقراء والمساکین</w:t>
      </w:r>
    </w:p>
    <w:p>
      <w:pPr>
        <w:pStyle w:val="BookText"/>
      </w:pPr>
      <w:r>
        <w:rPr>
          <w:rFonts w:ascii="IRNazanin" w:hAnsi="IRNazanin" w:eastAsia="IRNazanin" w:cs="IRNazanin"/>
          <w:lang w:bidi="fa-IR"/>
          <w:color w:val="111111"/>
          <w:sz w:val="28"/>
          <w:szCs w:val="28"/>
          <w:rtl/>
        </w:rPr>
        <w:t xml:space="preserve">ماخذ کتاب : -زادالمسافرین و طب الفقراء والمساکین</w:t>
      </w:r>
    </w:p>
    <w:p>
      <w:pPr>
        <w:pStyle w:val="BookText"/>
      </w:pPr>
      <w:r>
        <w:rPr>
          <w:rFonts w:ascii="IRNazanin" w:hAnsi="IRNazanin" w:eastAsia="IRNazanin" w:cs="IRNazanin"/>
          <w:lang w:bidi="fa-IR"/>
          <w:color w:val="111111"/>
          <w:sz w:val="28"/>
          <w:szCs w:val="28"/>
          <w:rtl/>
        </w:rPr>
        <w:t xml:space="preserve">در صفحات : 848تا848زادالمسافرین و طب الفقراء والمساکین</w:t>
      </w:r>
    </w:p>
    <w:p>
      <w:pPr>
        <w:pStyle w:val="BookText"/>
      </w:pPr>
      <w:r>
        <w:rPr>
          <w:rFonts w:ascii="IRNazanin" w:hAnsi="IRNazanin" w:eastAsia="IRNazanin" w:cs="IRNazanin"/>
          <w:lang w:bidi="fa-IR"/>
          <w:color w:val="111111"/>
          <w:sz w:val="28"/>
          <w:szCs w:val="28"/>
          <w:rtl/>
        </w:rPr>
        <w:t xml:space="preserve">ردیف کتاب   : 2زادالمسافرین و طب الفقراء والمساکین</w:t>
      </w:r>
    </w:p>
    <w:p>
      <w:pPr>
        <w:pStyle w:val="BookText"/>
      </w:pPr>
      <w:r>
        <w:rPr>
          <w:rFonts w:ascii="IRNazanin" w:hAnsi="IRNazanin" w:eastAsia="IRNazanin" w:cs="IRNazanin"/>
          <w:lang w:bidi="fa-IR"/>
          <w:color w:val="111111"/>
          <w:sz w:val="28"/>
          <w:szCs w:val="28"/>
          <w:rtl/>
        </w:rPr>
        <w:t xml:space="preserve">کد دستیابی کتاب : گ 41 - 120زادالمسافرین و طب الفقراء والمساکین</w:t>
      </w:r>
    </w:p>
    <w:p>
      <w:pPr>
        <w:pStyle w:val="BookText"/>
      </w:pPr>
      <w:r>
        <w:rPr>
          <w:rFonts w:ascii="IRNazanin" w:hAnsi="IRNazanin" w:eastAsia="IRNazanin" w:cs="IRNazanin"/>
          <w:lang w:bidi="fa-IR"/>
          <w:color w:val="111111"/>
          <w:sz w:val="28"/>
          <w:szCs w:val="28"/>
          <w:rtl/>
        </w:rPr>
        <w:t xml:space="preserve">نام کتابخانه : کتابخانه وزیریزادالمسافرین و طب الفقراء والمساکین</w:t>
      </w:r>
    </w:p>
    <w:p>
      <w:pPr>
        <w:pStyle w:val="BookText"/>
      </w:pPr>
      <w:r>
        <w:rPr>
          <w:rFonts w:ascii="IRNazanin" w:hAnsi="IRNazanin" w:eastAsia="IRNazanin" w:cs="IRNazanin"/>
          <w:lang w:bidi="fa-IR"/>
          <w:color w:val="111111"/>
          <w:sz w:val="28"/>
          <w:szCs w:val="28"/>
          <w:rtl/>
        </w:rPr>
        <w:t xml:space="preserve">شهر : یزدزادالمسافرین و طب الفقراء والمساکین</w:t>
      </w:r>
    </w:p>
    <w:p>
      <w:pPr>
        <w:pStyle w:val="BookText"/>
      </w:pPr>
      <w:r>
        <w:rPr>
          <w:rFonts w:ascii="IRNazanin" w:hAnsi="IRNazanin" w:eastAsia="IRNazanin" w:cs="IRNazanin"/>
          <w:lang w:bidi="fa-IR"/>
          <w:color w:val="111111"/>
          <w:sz w:val="28"/>
          <w:szCs w:val="28"/>
          <w:rtl/>
        </w:rPr>
        <w:t xml:space="preserve">موضوعات : طبزادالمسافرین و طب الفقراء والمساکین</w:t>
      </w:r>
    </w:p>
    <w:p>
      <w:pPr>
        <w:pStyle w:val="BookText"/>
      </w:pPr>
      <w:r>
        <w:rPr>
          <w:rFonts w:ascii="IRNazanin" w:hAnsi="IRNazanin" w:eastAsia="IRNazanin" w:cs="IRNazanin"/>
          <w:lang w:bidi="fa-IR"/>
          <w:color w:val="111111"/>
          <w:sz w:val="28"/>
          <w:szCs w:val="28"/>
          <w:rtl/>
        </w:rPr>
        <w:t xml:space="preserve">منابع دیگر : (ف نسخه های فارسی منزوی ص 546)زادالمسافرین و طب الفقراء والمساکین</w:t>
      </w:r>
    </w:p>
    <w:p>
      <w:pPr>
        <w:pStyle w:val="BookText"/>
      </w:pPr>
      <w:r>
        <w:rPr>
          <w:rFonts w:ascii="IRNazanin" w:hAnsi="IRNazanin" w:eastAsia="IRNazanin" w:cs="IRNazanin"/>
          <w:lang w:bidi="fa-IR"/>
          <w:color w:val="111111"/>
          <w:sz w:val="28"/>
          <w:szCs w:val="28"/>
          <w:rtl/>
        </w:rPr>
        <w:t xml:space="preserve">همه اطلاعات : 2-  زادالمسافرین و طب الفقراء والمساکین  (  گ 41 - 120 )   طب  -  ظاهراً نسخه منحصر است   (ف نسخه های فارسی منزوی ص 546)  - آغاز :  بسمله ، حمد و سپاس بی قیاس و شکر و ثنای بلاحد و منتها ...زادالمسافرین و طب الفقراء والمساکین</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72" w:name="pg8350_56116"/>
    <w:bookmarkEnd w:id="472"/>
    <w:p>
      <w:pPr>
        <w:pStyle w:val="Heading3"/>
      </w:pPr>
      <w:bookmarkStart w:id="2473" w:name="_Toc475"/>
      <w:r>
        <w:t>469- زادالمسافرین وطب الفقراء والمساکین</w:t>
      </w:r>
      <w:bookmarkEnd w:id="247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دفتر4زادالمسافرین وطب الفقراء والمساکین</w:t>
      </w:r>
    </w:p>
    <w:p>
      <w:pPr>
        <w:pStyle w:val="BookText"/>
      </w:pPr>
      <w:r>
        <w:rPr>
          <w:rFonts w:ascii="IRNazanin" w:hAnsi="IRNazanin" w:eastAsia="IRNazanin" w:cs="IRNazanin"/>
          <w:lang w:bidi="fa-IR"/>
          <w:color w:val="111111"/>
          <w:sz w:val="28"/>
          <w:szCs w:val="28"/>
          <w:rtl/>
        </w:rPr>
        <w:t xml:space="preserve">در صفحات : 384تا384زادالمسافرین وطب الفقراء والمساکین</w:t>
      </w:r>
    </w:p>
    <w:p>
      <w:pPr>
        <w:pStyle w:val="BookText"/>
      </w:pPr>
      <w:r>
        <w:rPr>
          <w:rFonts w:ascii="IRNazanin" w:hAnsi="IRNazanin" w:eastAsia="IRNazanin" w:cs="IRNazanin"/>
          <w:lang w:bidi="fa-IR"/>
          <w:color w:val="111111"/>
          <w:sz w:val="28"/>
          <w:szCs w:val="28"/>
          <w:rtl/>
        </w:rPr>
        <w:t xml:space="preserve">کد دستیابی کتاب : ش 9174زادالمسافرین وطب الفقراء والمساکین</w:t>
      </w:r>
    </w:p>
    <w:p>
      <w:pPr>
        <w:pStyle w:val="BookText"/>
      </w:pPr>
      <w:r>
        <w:rPr>
          <w:rFonts w:ascii="IRNazanin" w:hAnsi="IRNazanin" w:eastAsia="IRNazanin" w:cs="IRNazanin"/>
          <w:lang w:bidi="fa-IR"/>
          <w:color w:val="111111"/>
          <w:sz w:val="28"/>
          <w:szCs w:val="28"/>
          <w:rtl/>
        </w:rPr>
        <w:t xml:space="preserve">نام کتابخانه : کتابخانه وزیریزادالمسافرین وطب الفقراء والمساکین</w:t>
      </w:r>
    </w:p>
    <w:p>
      <w:pPr>
        <w:pStyle w:val="BookText"/>
      </w:pPr>
      <w:r>
        <w:rPr>
          <w:rFonts w:ascii="IRNazanin" w:hAnsi="IRNazanin" w:eastAsia="IRNazanin" w:cs="IRNazanin"/>
          <w:lang w:bidi="fa-IR"/>
          <w:color w:val="111111"/>
          <w:sz w:val="28"/>
          <w:szCs w:val="28"/>
          <w:rtl/>
        </w:rPr>
        <w:t xml:space="preserve">شهر : یزدزادالمسافرین وطب الفقراء والمساکین</w:t>
      </w:r>
    </w:p>
    <w:p>
      <w:pPr>
        <w:pStyle w:val="BookText"/>
      </w:pPr>
      <w:r>
        <w:rPr>
          <w:rFonts w:ascii="IRNazanin" w:hAnsi="IRNazanin" w:eastAsia="IRNazanin" w:cs="IRNazanin"/>
          <w:lang w:bidi="fa-IR"/>
          <w:color w:val="111111"/>
          <w:sz w:val="28"/>
          <w:szCs w:val="28"/>
          <w:rtl/>
        </w:rPr>
        <w:t xml:space="preserve">تاریخ کتابت : سده 11زادالمسافرین وطب الفقراء والمساکین</w:t>
      </w:r>
    </w:p>
    <w:p>
      <w:pPr>
        <w:pStyle w:val="BookText"/>
      </w:pPr>
      <w:r>
        <w:rPr>
          <w:rFonts w:ascii="IRNazanin" w:hAnsi="IRNazanin" w:eastAsia="IRNazanin" w:cs="IRNazanin"/>
          <w:lang w:bidi="fa-IR"/>
          <w:color w:val="111111"/>
          <w:sz w:val="28"/>
          <w:szCs w:val="28"/>
          <w:rtl/>
        </w:rPr>
        <w:t xml:space="preserve">موضوعات : طبزادالمسافرین وطب الفقراء والمساکین</w:t>
      </w:r>
    </w:p>
    <w:p>
      <w:pPr>
        <w:pStyle w:val="BookText"/>
      </w:pPr>
      <w:r>
        <w:rPr>
          <w:rFonts w:ascii="IRNazanin" w:hAnsi="IRNazanin" w:eastAsia="IRNazanin" w:cs="IRNazanin"/>
          <w:lang w:bidi="fa-IR"/>
          <w:color w:val="111111"/>
          <w:sz w:val="28"/>
          <w:szCs w:val="28"/>
          <w:rtl/>
        </w:rPr>
        <w:t xml:space="preserve">مهدی الیه : بنام سلطان عبداللّٰه قطب شاهزادالمسافرین وطب الفقراء والمساکین</w:t>
      </w:r>
    </w:p>
    <w:p>
      <w:pPr>
        <w:pStyle w:val="BookText"/>
      </w:pPr>
      <w:r>
        <w:rPr>
          <w:rFonts w:ascii="IRNazanin" w:hAnsi="IRNazanin" w:eastAsia="IRNazanin" w:cs="IRNazanin"/>
          <w:lang w:bidi="fa-IR"/>
          <w:color w:val="111111"/>
          <w:sz w:val="28"/>
          <w:szCs w:val="28"/>
          <w:rtl/>
        </w:rPr>
        <w:t xml:space="preserve">بخش بندی : دریک مقدمه و چهارباب و خاتمه -  هریک دارای چندفصلزادالمسافرین وطب الفقراء والمساکین</w:t>
      </w:r>
    </w:p>
    <w:p>
      <w:pPr>
        <w:pStyle w:val="BookText"/>
      </w:pPr>
      <w:r>
        <w:rPr>
          <w:rFonts w:ascii="IRNazanin" w:hAnsi="IRNazanin" w:eastAsia="IRNazanin" w:cs="IRNazanin"/>
          <w:lang w:bidi="fa-IR"/>
          <w:color w:val="111111"/>
          <w:sz w:val="28"/>
          <w:szCs w:val="28"/>
          <w:rtl/>
        </w:rPr>
        <w:t xml:space="preserve">همه اطلاعات : (73) زادالمسافرین وطب الفقراء والمساکین : طب ش 9174، ربعی :نستعلیق  سده 11، -  عنوان شنگرف ، بنام سلطان عبداللّٰه قطب شاه  ساخته شده و دریک مقدمه و چهارباب و خاتمه -  هریک دارای چندفصل ، مولف میگوید که من قدری از طب الملوک را بنام او ساخته بودم - واو درگذشت و سپس این یکی را ساختم . - آغاز :  بسمله .حمدو سپاس بی قیاس و شکر و ثنای بلا حد و منتها خالق مقدر و - حکیم مدبررا سزاستزادالمسافرین وطب الفقراء والمساکین</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73" w:name="pg8350_56117"/>
    <w:bookmarkEnd w:id="473"/>
    <w:p>
      <w:pPr>
        <w:pStyle w:val="Heading3"/>
      </w:pPr>
      <w:bookmarkStart w:id="2474" w:name="_Toc476"/>
      <w:r>
        <w:t>470- زادالمسالک</w:t>
      </w:r>
      <w:bookmarkEnd w:id="2474"/>
    </w:p>
    <w:p>
      <w:pPr>
        <w:pStyle w:val="BookText"/>
      </w:pPr>
      <w:r>
        <w:rPr>
          <w:rFonts w:ascii="IRNazanin" w:hAnsi="IRNazanin" w:eastAsia="IRNazanin" w:cs="IRNazanin"/>
          <w:lang w:bidi="fa-IR"/>
          <w:color w:val="111111"/>
          <w:sz w:val="28"/>
          <w:szCs w:val="28"/>
          <w:rtl/>
        </w:rPr>
        <w:t xml:space="preserve">اطلاعات مجموعه : زادالمسالک</w:t>
      </w:r>
    </w:p>
    <w:p>
      <w:pPr>
        <w:pStyle w:val="BookText"/>
      </w:pPr>
      <w:r>
        <w:rPr>
          <w:rFonts w:ascii="IRNazanin" w:hAnsi="IRNazanin" w:eastAsia="IRNazanin" w:cs="IRNazanin"/>
          <w:lang w:bidi="fa-IR"/>
          <w:color w:val="111111"/>
          <w:sz w:val="28"/>
          <w:szCs w:val="28"/>
          <w:rtl/>
        </w:rPr>
        <w:t xml:space="preserve">در صفحات : 252تا252زادالمسالک</w:t>
      </w:r>
    </w:p>
    <w:p>
      <w:pPr>
        <w:pStyle w:val="BookText"/>
      </w:pPr>
      <w:r>
        <w:rPr>
          <w:rFonts w:ascii="IRNazanin" w:hAnsi="IRNazanin" w:eastAsia="IRNazanin" w:cs="IRNazanin"/>
          <w:lang w:bidi="fa-IR"/>
          <w:color w:val="111111"/>
          <w:sz w:val="28"/>
          <w:szCs w:val="28"/>
          <w:rtl/>
        </w:rPr>
        <w:t xml:space="preserve">کد دستیابی کتاب : ش 1383زادالمسالک</w:t>
      </w:r>
    </w:p>
    <w:p>
      <w:pPr>
        <w:pStyle w:val="BookText"/>
      </w:pPr>
      <w:r>
        <w:rPr>
          <w:rFonts w:ascii="IRNazanin" w:hAnsi="IRNazanin" w:eastAsia="IRNazanin" w:cs="IRNazanin"/>
          <w:lang w:bidi="fa-IR"/>
          <w:color w:val="111111"/>
          <w:sz w:val="28"/>
          <w:szCs w:val="28"/>
          <w:rtl/>
        </w:rPr>
        <w:t xml:space="preserve">تاریخ کتابت : سده 12 - 13زادالمسالک</w:t>
      </w:r>
    </w:p>
    <w:p>
      <w:pPr>
        <w:pStyle w:val="BookText"/>
      </w:pPr>
      <w:r>
        <w:rPr>
          <w:rFonts w:ascii="IRNazanin" w:hAnsi="IRNazanin" w:eastAsia="IRNazanin" w:cs="IRNazanin"/>
          <w:lang w:bidi="fa-IR"/>
          <w:color w:val="111111"/>
          <w:sz w:val="28"/>
          <w:szCs w:val="28"/>
          <w:rtl/>
        </w:rPr>
        <w:t xml:space="preserve">همه اطلاعات : مجموعه   ش 1383  ------ این مجموعه تحریر  سده 12 - 13  می باشد .زادالمسالک</w:t>
      </w:r>
    </w:p>
    <w:p>
      <w:pPr>
        <w:pStyle w:val="BookText"/>
      </w:pPr>
      <w:r>
        <w:rPr>
          <w:rFonts w:ascii="IRNazanin" w:hAnsi="IRNazanin" w:eastAsia="IRNazanin" w:cs="IRNazanin"/>
          <w:lang w:bidi="fa-IR"/>
          <w:color w:val="111111"/>
          <w:sz w:val="28"/>
          <w:szCs w:val="28"/>
          <w:rtl/>
        </w:rPr>
        <w:t xml:space="preserve">تمام مجلدات این مجموعه : زادالمسالک</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-زادالمسالک</w:t>
      </w:r>
    </w:p>
    <w:p>
      <w:pPr>
        <w:pStyle w:val="BookText"/>
      </w:pPr>
      <w:r>
        <w:rPr>
          <w:rFonts w:ascii="IRNazanin" w:hAnsi="IRNazanin" w:eastAsia="IRNazanin" w:cs="IRNazanin"/>
          <w:lang w:bidi="fa-IR"/>
          <w:color w:val="111111"/>
          <w:sz w:val="28"/>
          <w:szCs w:val="28"/>
          <w:rtl/>
        </w:rPr>
        <w:t xml:space="preserve">در صفحات : 252تا252زادالمسالک</w:t>
      </w:r>
    </w:p>
    <w:p>
      <w:pPr>
        <w:pStyle w:val="BookText"/>
      </w:pPr>
      <w:r>
        <w:rPr>
          <w:rFonts w:ascii="IRNazanin" w:hAnsi="IRNazanin" w:eastAsia="IRNazanin" w:cs="IRNazanin"/>
          <w:lang w:bidi="fa-IR"/>
          <w:color w:val="111111"/>
          <w:sz w:val="28"/>
          <w:szCs w:val="28"/>
          <w:rtl/>
        </w:rPr>
        <w:t xml:space="preserve">ردیف کتاب   : 6زادالمسالک</w:t>
      </w:r>
    </w:p>
    <w:p>
      <w:pPr>
        <w:pStyle w:val="BookText"/>
      </w:pPr>
      <w:r>
        <w:rPr>
          <w:rFonts w:ascii="IRNazanin" w:hAnsi="IRNazanin" w:eastAsia="IRNazanin" w:cs="IRNazanin"/>
          <w:lang w:bidi="fa-IR"/>
          <w:color w:val="111111"/>
          <w:sz w:val="28"/>
          <w:szCs w:val="28"/>
          <w:rtl/>
        </w:rPr>
        <w:t xml:space="preserve">کد دستیابی کتاب : 6 - 1383زادالمسالک</w:t>
      </w:r>
    </w:p>
    <w:p>
      <w:pPr>
        <w:pStyle w:val="BookText"/>
      </w:pPr>
      <w:r>
        <w:rPr>
          <w:rFonts w:ascii="IRNazanin" w:hAnsi="IRNazanin" w:eastAsia="IRNazanin" w:cs="IRNazanin"/>
          <w:lang w:bidi="fa-IR"/>
          <w:color w:val="111111"/>
          <w:sz w:val="28"/>
          <w:szCs w:val="28"/>
          <w:rtl/>
        </w:rPr>
        <w:t xml:space="preserve">زبان کتاب : فارسیزادالمسالک</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اللّٰه)زادالمسالک</w:t>
      </w:r>
    </w:p>
    <w:p>
      <w:pPr>
        <w:pStyle w:val="BookText"/>
      </w:pPr>
      <w:r>
        <w:rPr>
          <w:rFonts w:ascii="IRNazanin" w:hAnsi="IRNazanin" w:eastAsia="IRNazanin" w:cs="IRNazanin"/>
          <w:lang w:bidi="fa-IR"/>
          <w:color w:val="111111"/>
          <w:sz w:val="28"/>
          <w:szCs w:val="28"/>
          <w:rtl/>
        </w:rPr>
        <w:t xml:space="preserve">شهر : قمزادالمسالک</w:t>
      </w:r>
    </w:p>
    <w:p>
      <w:pPr>
        <w:pStyle w:val="BookText"/>
      </w:pPr>
      <w:r>
        <w:rPr>
          <w:rFonts w:ascii="IRNazanin" w:hAnsi="IRNazanin" w:eastAsia="IRNazanin" w:cs="IRNazanin"/>
          <w:lang w:bidi="fa-IR"/>
          <w:color w:val="111111"/>
          <w:sz w:val="28"/>
          <w:szCs w:val="28"/>
          <w:rtl/>
        </w:rPr>
        <w:t xml:space="preserve">منابع دیگر : ( منزوی 11885 )زادالمسالک</w:t>
      </w:r>
    </w:p>
    <w:p>
      <w:pPr>
        <w:pStyle w:val="BookText"/>
      </w:pPr>
      <w:r>
        <w:rPr>
          <w:rFonts w:ascii="IRNazanin" w:hAnsi="IRNazanin" w:eastAsia="IRNazanin" w:cs="IRNazanin"/>
          <w:lang w:bidi="fa-IR"/>
          <w:color w:val="111111"/>
          <w:sz w:val="28"/>
          <w:szCs w:val="28"/>
          <w:rtl/>
        </w:rPr>
        <w:t xml:space="preserve">همه اطلاعات : 6-  زادالمسالک  ،  فارسی  ، از همو  ( منزوی 11885 )   6 - 1383زادالمسالک</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74" w:name="pg8350_56118"/>
    <w:bookmarkEnd w:id="474"/>
    <w:p>
      <w:pPr>
        <w:pStyle w:val="Heading3"/>
      </w:pPr>
      <w:bookmarkStart w:id="2475" w:name="_Toc477"/>
      <w:r>
        <w:t>471- زادالمسیر فی علاج البواسیر</w:t>
      </w:r>
      <w:bookmarkEnd w:id="2475"/>
    </w:p>
    <w:p>
      <w:pPr>
        <w:pStyle w:val="BookText"/>
      </w:pPr>
      <w:r>
        <w:rPr>
          <w:rFonts w:ascii="IRNazanin" w:hAnsi="IRNazanin" w:eastAsia="IRNazanin" w:cs="IRNazanin"/>
          <w:lang w:bidi="fa-IR"/>
          <w:color w:val="111111"/>
          <w:sz w:val="28"/>
          <w:szCs w:val="28"/>
          <w:rtl/>
        </w:rPr>
        <w:t xml:space="preserve">اطلاعات مجموعه : زادالمسیر فی علاج البواسیر</w:t>
      </w:r>
    </w:p>
    <w:p>
      <w:pPr>
        <w:pStyle w:val="BookText"/>
      </w:pPr>
      <w:r>
        <w:rPr>
          <w:rFonts w:ascii="IRNazanin" w:hAnsi="IRNazanin" w:eastAsia="IRNazanin" w:cs="IRNazanin"/>
          <w:lang w:bidi="fa-IR"/>
          <w:color w:val="111111"/>
          <w:sz w:val="28"/>
          <w:szCs w:val="28"/>
          <w:rtl/>
        </w:rPr>
        <w:t xml:space="preserve">در صفحات : 1675تا1679زادالمسیر فی علاج البواسیر</w:t>
      </w:r>
    </w:p>
    <w:p>
      <w:pPr>
        <w:pStyle w:val="BookText"/>
      </w:pPr>
      <w:r>
        <w:rPr>
          <w:rFonts w:ascii="IRNazanin" w:hAnsi="IRNazanin" w:eastAsia="IRNazanin" w:cs="IRNazanin"/>
          <w:lang w:bidi="fa-IR"/>
          <w:color w:val="111111"/>
          <w:sz w:val="28"/>
          <w:szCs w:val="28"/>
          <w:rtl/>
        </w:rPr>
        <w:t xml:space="preserve">کد دستیابی کتاب : 2836زادالمسیر فی علاج البواسیر</w:t>
      </w:r>
    </w:p>
    <w:p>
      <w:pPr>
        <w:pStyle w:val="BookText"/>
      </w:pPr>
      <w:r>
        <w:rPr>
          <w:rFonts w:ascii="IRNazanin" w:hAnsi="IRNazanin" w:eastAsia="IRNazanin" w:cs="IRNazanin"/>
          <w:lang w:bidi="fa-IR"/>
          <w:color w:val="111111"/>
          <w:sz w:val="28"/>
          <w:szCs w:val="28"/>
          <w:rtl/>
        </w:rPr>
        <w:t xml:space="preserve">تاریخ کتابت : سده 9 و 10 درش 1 - 5 و سده 13 درش 6 - 13زادالمسیر فی علاج البواسیر</w:t>
      </w:r>
    </w:p>
    <w:p>
      <w:pPr>
        <w:pStyle w:val="BookText"/>
      </w:pPr>
      <w:r>
        <w:rPr>
          <w:rFonts w:ascii="IRNazanin" w:hAnsi="IRNazanin" w:eastAsia="IRNazanin" w:cs="IRNazanin"/>
          <w:lang w:bidi="fa-IR"/>
          <w:color w:val="111111"/>
          <w:sz w:val="28"/>
          <w:szCs w:val="28"/>
          <w:rtl/>
        </w:rPr>
        <w:t xml:space="preserve">همه اطلاعات : 2836 -  نسخ   سده 9 و 10 درش 1 - 5 و سده 13 درش 6 - 13 ،  عنوان و نشان شنگرف .  -  17 س 5/ 7 </w:t>
      </w:r>
      <w:r>
        <w:rPr>
          <w:rFonts w:ascii="Times New Roman" w:hAnsi="Times New Roman" w:eastAsia="Times New Roman" w:cs="Times New Roman"/>
          <w:lang w:val="en-US" w:bidi="en-US"/>
          <w:color w:val="111111"/>
          <w:sz w:val="28"/>
          <w:szCs w:val="28"/>
          <w:rtl/>
        </w:rPr>
        <w:t xml:space="preserve">× 5/ 15 </w:t>
      </w:r>
      <w:r>
        <w:rPr>
          <w:rFonts w:ascii="IRNazanin" w:hAnsi="IRNazanin" w:eastAsia="IRNazanin" w:cs="IRNazanin"/>
          <w:lang w:bidi="fa-IR"/>
          <w:color w:val="111111"/>
          <w:sz w:val="28"/>
          <w:szCs w:val="28"/>
          <w:rtl/>
        </w:rPr>
        <w:t xml:space="preserve">، 195 گ 12 </w:t>
      </w:r>
      <w:r>
        <w:rPr>
          <w:rFonts w:ascii="Times New Roman" w:hAnsi="Times New Roman" w:eastAsia="Times New Roman" w:cs="Times New Roman"/>
          <w:lang w:val="en-US" w:bidi="en-US"/>
          <w:color w:val="111111"/>
          <w:sz w:val="28"/>
          <w:szCs w:val="28"/>
          <w:rtl/>
        </w:rPr>
        <w:t xml:space="preserve">× 5/ 21 </w:t>
      </w:r>
      <w:r>
        <w:rPr>
          <w:rFonts w:ascii="IRNazanin" w:hAnsi="IRNazanin" w:eastAsia="IRNazanin" w:cs="IRNazanin"/>
          <w:lang w:bidi="fa-IR"/>
          <w:color w:val="111111"/>
          <w:sz w:val="28"/>
          <w:szCs w:val="28"/>
          <w:rtl/>
        </w:rPr>
        <w:t xml:space="preserve">، کاغذ سمرقندی وفرنگی - جلد تیماج تریاکی درون سرخ  -  مجموعهزادالمسیر فی علاج البواسیر</w:t>
      </w:r>
    </w:p>
    <w:p>
      <w:pPr>
        <w:pStyle w:val="BookText"/>
      </w:pPr>
      <w:r>
        <w:rPr>
          <w:rFonts w:ascii="IRNazanin" w:hAnsi="IRNazanin" w:eastAsia="IRNazanin" w:cs="IRNazanin"/>
          <w:lang w:bidi="fa-IR"/>
          <w:color w:val="111111"/>
          <w:sz w:val="28"/>
          <w:szCs w:val="28"/>
          <w:rtl/>
        </w:rPr>
        <w:t xml:space="preserve">تمام مجلدات این مجموعه : زادالمسیر فی علاج البواسیر</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جلد10زادالمسیر فی علاج البواسیر</w:t>
      </w:r>
    </w:p>
    <w:p>
      <w:pPr>
        <w:pStyle w:val="BookText"/>
      </w:pPr>
      <w:r>
        <w:rPr>
          <w:rFonts w:ascii="IRNazanin" w:hAnsi="IRNazanin" w:eastAsia="IRNazanin" w:cs="IRNazanin"/>
          <w:lang w:bidi="fa-IR"/>
          <w:color w:val="111111"/>
          <w:sz w:val="28"/>
          <w:szCs w:val="28"/>
          <w:rtl/>
        </w:rPr>
        <w:t xml:space="preserve">در صفحات : 1677تا1677زادالمسیر فی علاج البواسیر</w:t>
      </w:r>
    </w:p>
    <w:p>
      <w:pPr>
        <w:pStyle w:val="BookText"/>
      </w:pPr>
      <w:r>
        <w:rPr>
          <w:rFonts w:ascii="IRNazanin" w:hAnsi="IRNazanin" w:eastAsia="IRNazanin" w:cs="IRNazanin"/>
          <w:lang w:bidi="fa-IR"/>
          <w:color w:val="111111"/>
          <w:sz w:val="28"/>
          <w:szCs w:val="28"/>
          <w:rtl/>
        </w:rPr>
        <w:t xml:space="preserve">ردیف کتاب   : 6زادالمسیر فی علاج البواسیر</w:t>
      </w:r>
    </w:p>
    <w:p>
      <w:pPr>
        <w:pStyle w:val="BookText"/>
      </w:pPr>
      <w:r>
        <w:rPr>
          <w:rFonts w:ascii="IRNazanin" w:hAnsi="IRNazanin" w:eastAsia="IRNazanin" w:cs="IRNazanin"/>
          <w:lang w:bidi="fa-IR"/>
          <w:color w:val="111111"/>
          <w:sz w:val="28"/>
          <w:szCs w:val="28"/>
          <w:rtl/>
        </w:rPr>
        <w:t xml:space="preserve">کد دستیابی کتاب : 81 - 112زادالمسیر فی علاج البواسیر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تهرانزادالمسیر فی علاج البواسیر</w:t>
      </w:r>
    </w:p>
    <w:p>
      <w:pPr>
        <w:pStyle w:val="BookText"/>
      </w:pPr>
      <w:r>
        <w:rPr>
          <w:rFonts w:ascii="IRNazanin" w:hAnsi="IRNazanin" w:eastAsia="IRNazanin" w:cs="IRNazanin"/>
          <w:lang w:bidi="fa-IR"/>
          <w:color w:val="111111"/>
          <w:sz w:val="28"/>
          <w:szCs w:val="28"/>
          <w:rtl/>
        </w:rPr>
        <w:t xml:space="preserve">شهر : تهرانزادالمسیر فی علاج البواسیر</w:t>
      </w:r>
    </w:p>
    <w:p>
      <w:pPr>
        <w:pStyle w:val="BookText"/>
      </w:pPr>
      <w:r>
        <w:rPr>
          <w:rFonts w:ascii="IRNazanin" w:hAnsi="IRNazanin" w:eastAsia="IRNazanin" w:cs="IRNazanin"/>
          <w:lang w:bidi="fa-IR"/>
          <w:color w:val="111111"/>
          <w:sz w:val="28"/>
          <w:szCs w:val="28"/>
          <w:rtl/>
        </w:rPr>
        <w:t xml:space="preserve">مولف : محمدبن محمدبن محمدقوصونیزادالمسیر فی علاج البواسیر</w:t>
      </w:r>
    </w:p>
    <w:p>
      <w:pPr>
        <w:pStyle w:val="BookText"/>
      </w:pPr>
      <w:r>
        <w:rPr>
          <w:rFonts w:ascii="IRNazanin" w:hAnsi="IRNazanin" w:eastAsia="IRNazanin" w:cs="IRNazanin"/>
          <w:lang w:bidi="fa-IR"/>
          <w:color w:val="111111"/>
          <w:sz w:val="28"/>
          <w:szCs w:val="28"/>
          <w:rtl/>
        </w:rPr>
        <w:t xml:space="preserve">موضوعات : طبزادالمسیر فی علاج البواسیر</w:t>
      </w:r>
    </w:p>
    <w:p>
      <w:pPr>
        <w:pStyle w:val="BookText"/>
      </w:pPr>
      <w:r>
        <w:rPr>
          <w:rFonts w:ascii="IRNazanin" w:hAnsi="IRNazanin" w:eastAsia="IRNazanin" w:cs="IRNazanin"/>
          <w:lang w:bidi="fa-IR"/>
          <w:color w:val="111111"/>
          <w:sz w:val="28"/>
          <w:szCs w:val="28"/>
          <w:rtl/>
        </w:rPr>
        <w:t xml:space="preserve">مهدی الیه : بدستور مولانا حسن بن سلمین حاکم شرعی اقلیم منوفیهزادالمسیر فی علاج البواسیر</w:t>
      </w:r>
    </w:p>
    <w:p>
      <w:pPr>
        <w:pStyle w:val="BookText"/>
      </w:pPr>
      <w:r>
        <w:rPr>
          <w:rFonts w:ascii="IRNazanin" w:hAnsi="IRNazanin" w:eastAsia="IRNazanin" w:cs="IRNazanin"/>
          <w:lang w:bidi="fa-IR"/>
          <w:color w:val="111111"/>
          <w:sz w:val="28"/>
          <w:szCs w:val="28"/>
          <w:rtl/>
        </w:rPr>
        <w:t xml:space="preserve">بخش بندی : در چهار فصل و یک خاتمهزادالمسیر فی علاج البواسیر</w:t>
      </w:r>
    </w:p>
    <w:p>
      <w:pPr>
        <w:pStyle w:val="BookText"/>
      </w:pPr>
      <w:r>
        <w:rPr>
          <w:rFonts w:ascii="IRNazanin" w:hAnsi="IRNazanin" w:eastAsia="IRNazanin" w:cs="IRNazanin"/>
          <w:lang w:bidi="fa-IR"/>
          <w:color w:val="111111"/>
          <w:sz w:val="28"/>
          <w:szCs w:val="28"/>
          <w:rtl/>
        </w:rPr>
        <w:t xml:space="preserve">همه اطلاعات : 6-  زادالمسیر فی علاج البواسیر   طب (81 - 112)از  محمدبن محمدبن محمدقوصونی  - که  بدستور مولانا حسن بن سلمین حاکم شرعی اقلیم منوفیه   در چهار فصل و یک خاتمه  - ساخته است . - آغاز: بسمله . نحمدک یاحافظ الصحه علی هذه الابدان و یامزیل العلل والادواء - رحمه ... فیقول ... محمدبن محمدبن محمد القوصونی الطبیب ... هذه رساله لطیفه - محتویه علی مباحث شریفه متعلق بالعله المعروفه بالبواسیر. - انجام :  یتوع لتبه یفتح البواسیرواللّٰه اعلم بالصواب .زادالمسیر فی علاج البواسیر</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75" w:name="pg8350_56119"/>
    <w:bookmarkEnd w:id="475"/>
    <w:p>
      <w:pPr>
        <w:pStyle w:val="Heading3"/>
      </w:pPr>
      <w:bookmarkStart w:id="2476" w:name="_Toc478"/>
      <w:r>
        <w:t>472- زادالمسیرفی علاج البواسیر</w:t>
      </w:r>
      <w:bookmarkEnd w:id="2476"/>
    </w:p>
    <w:p>
      <w:pPr>
        <w:pStyle w:val="BookText"/>
      </w:pPr>
      <w:r>
        <w:rPr>
          <w:rFonts w:ascii="IRNazanin" w:hAnsi="IRNazanin" w:eastAsia="IRNazanin" w:cs="IRNazanin"/>
          <w:lang w:bidi="fa-IR"/>
          <w:color w:val="111111"/>
          <w:sz w:val="28"/>
          <w:szCs w:val="28"/>
          <w:rtl/>
        </w:rPr>
        <w:t xml:space="preserve">اطلاعات مجموعه : زادالمسیرفی علاج البواسیر</w:t>
      </w:r>
    </w:p>
    <w:p>
      <w:pPr>
        <w:pStyle w:val="BookText"/>
      </w:pPr>
      <w:r>
        <w:rPr>
          <w:rFonts w:ascii="IRNazanin" w:hAnsi="IRNazanin" w:eastAsia="IRNazanin" w:cs="IRNazanin"/>
          <w:lang w:bidi="fa-IR"/>
          <w:color w:val="111111"/>
          <w:sz w:val="28"/>
          <w:szCs w:val="28"/>
          <w:rtl/>
        </w:rPr>
        <w:t xml:space="preserve">در صفحات : 17تا17زادالمسیرفی علاج البواسیر</w:t>
      </w:r>
    </w:p>
    <w:p>
      <w:pPr>
        <w:pStyle w:val="BookText"/>
      </w:pPr>
      <w:r>
        <w:rPr>
          <w:rFonts w:ascii="IRNazanin" w:hAnsi="IRNazanin" w:eastAsia="IRNazanin" w:cs="IRNazanin"/>
          <w:lang w:bidi="fa-IR"/>
          <w:color w:val="111111"/>
          <w:sz w:val="28"/>
          <w:szCs w:val="28"/>
          <w:rtl/>
        </w:rPr>
        <w:t xml:space="preserve">کد دستیابی کتاب : 8051زادالمسیرفی علاج البواسیر</w:t>
      </w:r>
    </w:p>
    <w:p>
      <w:pPr>
        <w:pStyle w:val="BookText"/>
      </w:pPr>
      <w:r>
        <w:rPr>
          <w:rFonts w:ascii="IRNazanin" w:hAnsi="IRNazanin" w:eastAsia="IRNazanin" w:cs="IRNazanin"/>
          <w:lang w:bidi="fa-IR"/>
          <w:color w:val="111111"/>
          <w:sz w:val="28"/>
          <w:szCs w:val="28"/>
          <w:rtl/>
        </w:rPr>
        <w:t xml:space="preserve">همه اطلاعات : 8051 ،  نسخ و نستعلیق ، عنوان - شنگرف در ش 1 تا 6 ، ش 7 نستعلیق  ،  در - ص ع مهر " کتب خانه اشرف الحکماء حکیم - علی سید آشفته پرفسر نظامیه طبیه کالج و پزشک - نظام الملک هفتم حیدرآباد دکن " ، در ص ع - فهرست رساله آمده است  ،  402 گ 5/ 15 </w:t>
      </w:r>
      <w:r>
        <w:rPr>
          <w:rFonts w:ascii="Times New Roman" w:hAnsi="Times New Roman" w:eastAsia="Times New Roman" w:cs="Times New Roman"/>
          <w:lang w:val="en-US" w:bidi="en-US"/>
          <w:color w:val="111111"/>
          <w:sz w:val="28"/>
          <w:szCs w:val="28"/>
          <w:rtl/>
        </w:rPr>
        <w:t xml:space="preserve">× - 24 </w:t>
      </w:r>
      <w:r>
        <w:rPr>
          <w:rFonts w:ascii="IRNazanin" w:hAnsi="IRNazanin" w:eastAsia="IRNazanin" w:cs="IRNazanin"/>
          <w:lang w:bidi="fa-IR"/>
          <w:color w:val="111111"/>
          <w:sz w:val="28"/>
          <w:szCs w:val="28"/>
          <w:rtl/>
        </w:rPr>
        <w:t xml:space="preserve">، 14 س 9 </w:t>
      </w:r>
      <w:r>
        <w:rPr>
          <w:rFonts w:ascii="Times New Roman" w:hAnsi="Times New Roman" w:eastAsia="Times New Roman" w:cs="Times New Roman"/>
          <w:lang w:val="en-US" w:bidi="en-US"/>
          <w:color w:val="111111"/>
          <w:sz w:val="28"/>
          <w:szCs w:val="28"/>
          <w:rtl/>
        </w:rPr>
        <w:t xml:space="preserve">× 5/ 16 </w:t>
      </w:r>
      <w:r>
        <w:rPr>
          <w:rFonts w:ascii="IRNazanin" w:hAnsi="IRNazanin" w:eastAsia="IRNazanin" w:cs="IRNazanin"/>
          <w:lang w:bidi="fa-IR"/>
          <w:color w:val="111111"/>
          <w:sz w:val="28"/>
          <w:szCs w:val="28"/>
          <w:rtl/>
        </w:rPr>
        <w:t xml:space="preserve">، کاغذ فرنگی ، - جلدمقوا ، ربعی . -  مجموعهزادالمسیرفی علاج البواسیر</w:t>
      </w:r>
    </w:p>
    <w:p>
      <w:pPr>
        <w:pStyle w:val="BookText"/>
      </w:pPr>
      <w:r>
        <w:rPr>
          <w:rFonts w:ascii="IRNazanin" w:hAnsi="IRNazanin" w:eastAsia="IRNazanin" w:cs="IRNazanin"/>
          <w:lang w:bidi="fa-IR"/>
          <w:color w:val="111111"/>
          <w:sz w:val="28"/>
          <w:szCs w:val="28"/>
          <w:rtl/>
        </w:rPr>
        <w:t xml:space="preserve">تمام مجلدات این مجموعه : زادالمسیرفی علاج البواسیر</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جلد17زادالمسیرفی علاج البواسیر</w:t>
      </w:r>
    </w:p>
    <w:p>
      <w:pPr>
        <w:pStyle w:val="BookText"/>
      </w:pPr>
      <w:r>
        <w:rPr>
          <w:rFonts w:ascii="IRNazanin" w:hAnsi="IRNazanin" w:eastAsia="IRNazanin" w:cs="IRNazanin"/>
          <w:lang w:bidi="fa-IR"/>
          <w:color w:val="111111"/>
          <w:sz w:val="28"/>
          <w:szCs w:val="28"/>
          <w:rtl/>
        </w:rPr>
        <w:t xml:space="preserve">در صفحات : 17تا17زادالمسیرفی علاج البواسیر</w:t>
      </w:r>
    </w:p>
    <w:p>
      <w:pPr>
        <w:pStyle w:val="BookText"/>
      </w:pPr>
      <w:r>
        <w:rPr>
          <w:rFonts w:ascii="IRNazanin" w:hAnsi="IRNazanin" w:eastAsia="IRNazanin" w:cs="IRNazanin"/>
          <w:lang w:bidi="fa-IR"/>
          <w:color w:val="111111"/>
          <w:sz w:val="28"/>
          <w:szCs w:val="28"/>
          <w:rtl/>
        </w:rPr>
        <w:t xml:space="preserve">ردیف کتاب   : 7زادالمسیرفی علاج البواسیر</w:t>
      </w:r>
    </w:p>
    <w:p>
      <w:pPr>
        <w:pStyle w:val="BookText"/>
      </w:pPr>
      <w:r>
        <w:rPr>
          <w:rFonts w:ascii="IRNazanin" w:hAnsi="IRNazanin" w:eastAsia="IRNazanin" w:cs="IRNazanin"/>
          <w:lang w:bidi="fa-IR"/>
          <w:color w:val="111111"/>
          <w:sz w:val="28"/>
          <w:szCs w:val="28"/>
          <w:rtl/>
        </w:rPr>
        <w:t xml:space="preserve">کد دستیابی کتاب : (679   715).زادالمسیرفی علاج البواسیر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تهرانزادالمسیرفی علاج البواسیر</w:t>
      </w:r>
    </w:p>
    <w:p>
      <w:pPr>
        <w:pStyle w:val="BookText"/>
      </w:pPr>
      <w:r>
        <w:rPr>
          <w:rFonts w:ascii="IRNazanin" w:hAnsi="IRNazanin" w:eastAsia="IRNazanin" w:cs="IRNazanin"/>
          <w:lang w:bidi="fa-IR"/>
          <w:color w:val="111111"/>
          <w:sz w:val="28"/>
          <w:szCs w:val="28"/>
          <w:rtl/>
        </w:rPr>
        <w:t xml:space="preserve">شهر : تهرانزادالمسیرفی علاج البواسیر</w:t>
      </w:r>
    </w:p>
    <w:p>
      <w:pPr>
        <w:pStyle w:val="BookText"/>
      </w:pPr>
      <w:r>
        <w:rPr>
          <w:rFonts w:ascii="IRNazanin" w:hAnsi="IRNazanin" w:eastAsia="IRNazanin" w:cs="IRNazanin"/>
          <w:lang w:bidi="fa-IR"/>
          <w:color w:val="111111"/>
          <w:sz w:val="28"/>
          <w:szCs w:val="28"/>
          <w:rtl/>
        </w:rPr>
        <w:t xml:space="preserve">مولف : حکیم   محمد قیصونیزادالمسیرفی علاج البواسیر</w:t>
      </w:r>
    </w:p>
    <w:p>
      <w:pPr>
        <w:pStyle w:val="BookText"/>
      </w:pPr>
      <w:r>
        <w:rPr>
          <w:rFonts w:ascii="IRNazanin" w:hAnsi="IRNazanin" w:eastAsia="IRNazanin" w:cs="IRNazanin"/>
          <w:lang w:bidi="fa-IR"/>
          <w:color w:val="111111"/>
          <w:sz w:val="28"/>
          <w:szCs w:val="28"/>
          <w:rtl/>
        </w:rPr>
        <w:t xml:space="preserve">موضوعات : طبزادالمسیرفی علاج البواسیر</w:t>
      </w:r>
    </w:p>
    <w:p>
      <w:pPr>
        <w:pStyle w:val="BookText"/>
      </w:pPr>
      <w:r>
        <w:rPr>
          <w:rFonts w:ascii="IRNazanin" w:hAnsi="IRNazanin" w:eastAsia="IRNazanin" w:cs="IRNazanin"/>
          <w:lang w:bidi="fa-IR"/>
          <w:color w:val="111111"/>
          <w:sz w:val="28"/>
          <w:szCs w:val="28"/>
          <w:rtl/>
        </w:rPr>
        <w:t xml:space="preserve">مهدی الیه : بدستور   مولانابن سلیمان حاکم شرعی منوفهزادالمسیرفی علاج البواسیر</w:t>
      </w:r>
    </w:p>
    <w:p>
      <w:pPr>
        <w:pStyle w:val="BookText"/>
      </w:pPr>
      <w:r>
        <w:rPr>
          <w:rFonts w:ascii="IRNazanin" w:hAnsi="IRNazanin" w:eastAsia="IRNazanin" w:cs="IRNazanin"/>
          <w:lang w:bidi="fa-IR"/>
          <w:color w:val="111111"/>
          <w:sz w:val="28"/>
          <w:szCs w:val="28"/>
          <w:rtl/>
        </w:rPr>
        <w:t xml:space="preserve">بخش بندی : در چهار فصل و خاتمهزادالمسیرفی علاج البواسیر</w:t>
      </w:r>
    </w:p>
    <w:p>
      <w:pPr>
        <w:pStyle w:val="BookText"/>
      </w:pPr>
      <w:r>
        <w:rPr>
          <w:rFonts w:ascii="IRNazanin" w:hAnsi="IRNazanin" w:eastAsia="IRNazanin" w:cs="IRNazanin"/>
          <w:lang w:bidi="fa-IR"/>
          <w:color w:val="111111"/>
          <w:sz w:val="28"/>
          <w:szCs w:val="28"/>
          <w:rtl/>
        </w:rPr>
        <w:t xml:space="preserve">همه اطلاعات : 7-  زادالمسیرفی علاج البواسیر :  طب  حکیم - محمد قیصونی  ،  در چهار فصل و خاتمه   بدستور - مولانابن سلیمان حاکم شرعی منوفه   (679 - 715).زادالمسیرفی علاج البواسیر</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6" w:name="pg8350_56120"/>
    <w:bookmarkEnd w:id="476"/>
    <w:p>
      <w:pPr>
        <w:pStyle w:val="Heading3"/>
      </w:pPr>
      <w:bookmarkStart w:id="2477" w:name="_Toc479"/>
      <w:r>
        <w:t>473- زادالمعاد</w:t>
      </w:r>
      <w:bookmarkEnd w:id="247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دفتر2زادالمعاد</w:t>
      </w:r>
    </w:p>
    <w:p>
      <w:pPr>
        <w:pStyle w:val="BookText"/>
      </w:pPr>
      <w:r>
        <w:rPr>
          <w:rFonts w:ascii="IRNazanin" w:hAnsi="IRNazanin" w:eastAsia="IRNazanin" w:cs="IRNazanin"/>
          <w:lang w:bidi="fa-IR"/>
          <w:color w:val="111111"/>
          <w:sz w:val="28"/>
          <w:szCs w:val="28"/>
          <w:rtl/>
        </w:rPr>
        <w:t xml:space="preserve">در صفحات : 83تا83زادالمعاد</w:t>
      </w:r>
    </w:p>
    <w:p>
      <w:pPr>
        <w:pStyle w:val="BookText"/>
      </w:pPr>
      <w:r>
        <w:rPr>
          <w:rFonts w:ascii="IRNazanin" w:hAnsi="IRNazanin" w:eastAsia="IRNazanin" w:cs="IRNazanin"/>
          <w:lang w:bidi="fa-IR"/>
          <w:color w:val="111111"/>
          <w:sz w:val="28"/>
          <w:szCs w:val="28"/>
          <w:rtl/>
        </w:rPr>
        <w:t xml:space="preserve">نام کتابخانه : کتابخانه اصغر مهدویزادالمعاد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مجلسیزادالمعاد</w:t>
      </w:r>
    </w:p>
    <w:p>
      <w:pPr>
        <w:pStyle w:val="BookText"/>
      </w:pPr>
      <w:r>
        <w:rPr>
          <w:rFonts w:ascii="IRNazanin" w:hAnsi="IRNazanin" w:eastAsia="IRNazanin" w:cs="IRNazanin"/>
          <w:lang w:bidi="fa-IR"/>
          <w:color w:val="111111"/>
          <w:sz w:val="28"/>
          <w:szCs w:val="28"/>
          <w:rtl/>
        </w:rPr>
        <w:t xml:space="preserve">همه اطلاعات : زادالمعاد :  مجلسی  -زادالمعاد</w:t>
      </w:r>
    </w:p>
    <w:p>
      <w:pPr>
        <w:pStyle w:val="BookText"/>
      </w:pPr>
      <w:r>
        <w:rPr>
          <w:rFonts w:ascii="IRNazanin" w:hAnsi="IRNazanin" w:eastAsia="IRNazanin" w:cs="IRNazanin"/>
          <w:lang w:bidi="fa-IR"/>
          <w:color w:val="111111"/>
          <w:sz w:val="28"/>
          <w:szCs w:val="28"/>
          <w:rtl/>
        </w:rPr>
        <w:t xml:space="preserve">نسخه های مکرر این کتاب : زادالمعاد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77" w:name="pg8350_56121"/>
    <w:bookmarkEnd w:id="477"/>
    <w:p>
      <w:pPr>
        <w:pStyle w:val="Heading3"/>
      </w:pPr>
      <w:bookmarkStart w:id="2478" w:name="_Toc480"/>
      <w:r>
        <w:t>474- زادالمعاد</w:t>
      </w:r>
      <w:bookmarkEnd w:id="247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جلد16زادالمعاد</w:t>
      </w:r>
    </w:p>
    <w:p>
      <w:pPr>
        <w:pStyle w:val="BookText"/>
      </w:pPr>
      <w:r>
        <w:rPr>
          <w:rFonts w:ascii="IRNazanin" w:hAnsi="IRNazanin" w:eastAsia="IRNazanin" w:cs="IRNazanin"/>
          <w:lang w:bidi="fa-IR"/>
          <w:color w:val="111111"/>
          <w:sz w:val="28"/>
          <w:szCs w:val="28"/>
          <w:rtl/>
        </w:rPr>
        <w:t xml:space="preserve">در صفحات : 681تا681زادالمعاد</w:t>
      </w:r>
    </w:p>
    <w:p>
      <w:pPr>
        <w:pStyle w:val="BookText"/>
      </w:pPr>
      <w:r>
        <w:rPr>
          <w:rFonts w:ascii="IRNazanin" w:hAnsi="IRNazanin" w:eastAsia="IRNazanin" w:cs="IRNazanin"/>
          <w:lang w:bidi="fa-IR"/>
          <w:color w:val="111111"/>
          <w:sz w:val="28"/>
          <w:szCs w:val="28"/>
          <w:rtl/>
        </w:rPr>
        <w:t xml:space="preserve">کد دستیابی کتاب : 7711زادالمعاد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مجلسی دومزادالمعاد</w:t>
      </w:r>
    </w:p>
    <w:p>
      <w:pPr>
        <w:pStyle w:val="BookText"/>
      </w:pPr>
      <w:r>
        <w:rPr>
          <w:rFonts w:ascii="IRNazanin" w:hAnsi="IRNazanin" w:eastAsia="IRNazanin" w:cs="IRNazanin"/>
          <w:lang w:bidi="fa-IR"/>
          <w:color w:val="111111"/>
          <w:sz w:val="28"/>
          <w:szCs w:val="28"/>
          <w:rtl/>
        </w:rPr>
        <w:t xml:space="preserve">کاتب : احمدبن محمد -   رفیع بن مفیدبن ابی جعفر بن محمد باقربن -   فخرالدین بن احمدبن محسن حسینی موسوی   ابراهیمی استرابادیزادالمعاد</w:t>
      </w:r>
    </w:p>
    <w:p>
      <w:pPr>
        <w:pStyle w:val="BookText"/>
      </w:pPr>
      <w:r>
        <w:rPr>
          <w:rFonts w:ascii="IRNazanin" w:hAnsi="IRNazanin" w:eastAsia="IRNazanin" w:cs="IRNazanin"/>
          <w:lang w:bidi="fa-IR"/>
          <w:color w:val="111111"/>
          <w:sz w:val="28"/>
          <w:szCs w:val="28"/>
          <w:rtl/>
        </w:rPr>
        <w:t xml:space="preserve">تاریخ کتابت : رجب 1219زادالمعاد</w:t>
      </w:r>
    </w:p>
    <w:p>
      <w:pPr>
        <w:pStyle w:val="BookText"/>
      </w:pPr>
      <w:r>
        <w:rPr>
          <w:rFonts w:ascii="IRNazanin" w:hAnsi="IRNazanin" w:eastAsia="IRNazanin" w:cs="IRNazanin"/>
          <w:lang w:bidi="fa-IR"/>
          <w:color w:val="111111"/>
          <w:sz w:val="28"/>
          <w:szCs w:val="28"/>
          <w:rtl/>
        </w:rPr>
        <w:t xml:space="preserve">همه اطلاعات : 7711 ،  نسخ   احمدبن محمد - - رفیع بن مفیدبن ابی جعفر بن محمد باقربن - - فخرالدین بن احمدبن محسن حسینی موسوی - ابراهیمی استرابادی  در  رجب 1219 ، -  عنوان و نشان شنگرف  ،  وقف همین استرابادی - در شعبان 1219 ،  206 گ 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17 - س 12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فرنگی ، جلد تیماج - تریاکی ضربی ترنجی مقوایی  .  -  زادالمعاد  :  مجلسی دوم  .زادالمعاد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78" w:name="pg8350_56122"/>
    <w:bookmarkEnd w:id="478"/>
    <w:p>
      <w:pPr>
        <w:pStyle w:val="Heading3"/>
      </w:pPr>
      <w:bookmarkStart w:id="2479" w:name="_Toc481"/>
      <w:r>
        <w:t>475- زادالمعاد</w:t>
      </w:r>
      <w:bookmarkEnd w:id="247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جلد16زادالمعاد</w:t>
      </w:r>
    </w:p>
    <w:p>
      <w:pPr>
        <w:pStyle w:val="BookText"/>
      </w:pPr>
      <w:r>
        <w:rPr>
          <w:rFonts w:ascii="IRNazanin" w:hAnsi="IRNazanin" w:eastAsia="IRNazanin" w:cs="IRNazanin"/>
          <w:lang w:bidi="fa-IR"/>
          <w:color w:val="111111"/>
          <w:sz w:val="28"/>
          <w:szCs w:val="28"/>
          <w:rtl/>
        </w:rPr>
        <w:t xml:space="preserve">در صفحات : 645تا645زادالمعاد</w:t>
      </w:r>
    </w:p>
    <w:p>
      <w:pPr>
        <w:pStyle w:val="BookText"/>
      </w:pPr>
      <w:r>
        <w:rPr>
          <w:rFonts w:ascii="IRNazanin" w:hAnsi="IRNazanin" w:eastAsia="IRNazanin" w:cs="IRNazanin"/>
          <w:lang w:bidi="fa-IR"/>
          <w:color w:val="111111"/>
          <w:sz w:val="28"/>
          <w:szCs w:val="28"/>
          <w:rtl/>
        </w:rPr>
        <w:t xml:space="preserve">کد دستیابی کتاب : 7595زادالمعاد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مجلسیزادالمعاد</w:t>
      </w:r>
    </w:p>
    <w:p>
      <w:pPr>
        <w:pStyle w:val="BookText"/>
      </w:pPr>
      <w:r>
        <w:rPr>
          <w:rFonts w:ascii="IRNazanin" w:hAnsi="IRNazanin" w:eastAsia="IRNazanin" w:cs="IRNazanin"/>
          <w:lang w:bidi="fa-IR"/>
          <w:color w:val="111111"/>
          <w:sz w:val="28"/>
          <w:szCs w:val="28"/>
          <w:rtl/>
        </w:rPr>
        <w:t xml:space="preserve">تاریخ کتابت : سده 11زادالمعاد</w:t>
      </w:r>
    </w:p>
    <w:p>
      <w:pPr>
        <w:pStyle w:val="BookText"/>
      </w:pPr>
      <w:r>
        <w:rPr>
          <w:rFonts w:ascii="IRNazanin" w:hAnsi="IRNazanin" w:eastAsia="IRNazanin" w:cs="IRNazanin"/>
          <w:lang w:bidi="fa-IR"/>
          <w:color w:val="111111"/>
          <w:sz w:val="28"/>
          <w:szCs w:val="28"/>
          <w:rtl/>
        </w:rPr>
        <w:t xml:space="preserve">همه اطلاعات : 7595 ،  نسخ و نستعلیق   سده 11 ، -  نشان شنگرف  ،  باحواشی که یکی نشانه " من - افادات میر ابوطالب سلمه اللّٰه " و یکی " میر - ابوطالب سلمه اللّٰه " دارد و در پایان یکی آمده - " این دعا که در حاشیه نوشته شده در عمل - سنه نواب ابراهیم خان مرحوم که از روی - آن عمل سنها که در کشمیر است نوشته - شده نبوده و عمل سنه که حکیم محمد حسین - بخشی بخط ولایت آورده مرقوم بود " در - دیگری آمده " در اصل نسخه نبوده از این - جهت در حاشیه از روی نسخه دیگر نوشته " - و در دیگری " این دعا در نسخه نواب - مرحوم نبود از روی نسخه حکیم محمد - حسین بخشی نوشته شد " در دیگری " تعلیقات - در الحصین " در دیگری " این دعا از - ملحقات است در اصل از نواب ابراهیم خان - مرحوم نبود ثانیا از روی نسخه حکیم محمد - حسین بخشی نوشته شد " ، نیز " از شیخ عماد - الدین و میر معزالدین محمدالموسی از کتب - دیگر بگرفت " و آغاز و انجام افتاده و عنوان - " باب سیم در بیان مجملی از فضایل اعمال ماه - مبارک رمضان است و در آن هشت فصل است - فصل اول در بیان فضیلت این ماه مبارک - است " را دارد و میرسد به عنوان " فصل چهارم - در اعمال ایام البیض ماه شعبان است " از - " باب دویم عمل ماه شعبان ... و آن نیز پنج - فصل است فصل اول در بیان فضیلت این ماه است - و ثواب روزه اش " در میان بابهای " ششم - در بیان اعمال ماه محرم " و .. و " سیزدهم در - بیان احکام اموات است و در آن پنج فصل - است " و " چهاردهم در ببان مجملی از زکات - و خمس و اعتکاف است و درین سه فصل - است " درمیانه آمده " و زیارت نزدیک را - در کتاب تحفه الزائر ذکر کرده ام " ، در - جای دیگر از بحارالانوار و باز از تحفه الزایر - یاد شده است  ،  172 گ 5/ 12 </w:t>
      </w:r>
      <w:r>
        <w:rPr>
          <w:rFonts w:ascii="Times New Roman" w:hAnsi="Times New Roman" w:eastAsia="Times New Roman" w:cs="Times New Roman"/>
          <w:lang w:val="en-US" w:bidi="en-US"/>
          <w:color w:val="111111"/>
          <w:sz w:val="28"/>
          <w:szCs w:val="28"/>
          <w:rtl/>
        </w:rPr>
        <w:t xml:space="preserve">× 5/ 22 </w:t>
      </w:r>
      <w:r>
        <w:rPr>
          <w:rFonts w:ascii="IRNazanin" w:hAnsi="IRNazanin" w:eastAsia="IRNazanin" w:cs="IRNazanin"/>
          <w:lang w:bidi="fa-IR"/>
          <w:color w:val="111111"/>
          <w:sz w:val="28"/>
          <w:szCs w:val="28"/>
          <w:rtl/>
        </w:rPr>
        <w:t xml:space="preserve">، 15 - س 5/ 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فرنگی ، جلد تیماج - ضربی مقوایی ، ربعی (243)  .  -  زادالمعاد :  مجلسیزادالمعاد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79" w:name="pg8350_56123"/>
    <w:bookmarkEnd w:id="479"/>
    <w:p>
      <w:pPr>
        <w:pStyle w:val="Heading3"/>
      </w:pPr>
      <w:bookmarkStart w:id="2480" w:name="_Toc482"/>
      <w:r>
        <w:t>476- زادالمعاد</w:t>
      </w:r>
      <w:bookmarkEnd w:id="248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جلد16زادالمعاد</w:t>
      </w:r>
    </w:p>
    <w:p>
      <w:pPr>
        <w:pStyle w:val="BookText"/>
      </w:pPr>
      <w:r>
        <w:rPr>
          <w:rFonts w:ascii="IRNazanin" w:hAnsi="IRNazanin" w:eastAsia="IRNazanin" w:cs="IRNazanin"/>
          <w:lang w:bidi="fa-IR"/>
          <w:color w:val="111111"/>
          <w:sz w:val="28"/>
          <w:szCs w:val="28"/>
          <w:rtl/>
        </w:rPr>
        <w:t xml:space="preserve">در صفحات : 758تا758زادالمعاد</w:t>
      </w:r>
    </w:p>
    <w:p>
      <w:pPr>
        <w:pStyle w:val="BookText"/>
      </w:pPr>
      <w:r>
        <w:rPr>
          <w:rFonts w:ascii="IRNazanin" w:hAnsi="IRNazanin" w:eastAsia="IRNazanin" w:cs="IRNazanin"/>
          <w:lang w:bidi="fa-IR"/>
          <w:color w:val="111111"/>
          <w:sz w:val="28"/>
          <w:szCs w:val="28"/>
          <w:rtl/>
        </w:rPr>
        <w:t xml:space="preserve">کد دستیابی کتاب : 7990زادالمعاد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مجلسیزادالمعاد</w:t>
      </w:r>
    </w:p>
    <w:p>
      <w:pPr>
        <w:pStyle w:val="BookText"/>
      </w:pPr>
      <w:r>
        <w:rPr>
          <w:rFonts w:ascii="IRNazanin" w:hAnsi="IRNazanin" w:eastAsia="IRNazanin" w:cs="IRNazanin"/>
          <w:lang w:bidi="fa-IR"/>
          <w:color w:val="111111"/>
          <w:sz w:val="28"/>
          <w:szCs w:val="28"/>
          <w:rtl/>
        </w:rPr>
        <w:t xml:space="preserve">تاریخ کتابت : سده 12 و 13زادالمعاد</w:t>
      </w:r>
    </w:p>
    <w:p>
      <w:pPr>
        <w:pStyle w:val="BookText"/>
      </w:pPr>
      <w:r>
        <w:rPr>
          <w:rFonts w:ascii="IRNazanin" w:hAnsi="IRNazanin" w:eastAsia="IRNazanin" w:cs="IRNazanin"/>
          <w:lang w:bidi="fa-IR"/>
          <w:color w:val="111111"/>
          <w:sz w:val="28"/>
          <w:szCs w:val="28"/>
          <w:rtl/>
        </w:rPr>
        <w:t xml:space="preserve">همه اطلاعات : 7990 ،  نسخ   سده 12 و 13 ،  باسر - لوح ، جدول زرو " جورد ،  با یاداشت 1287 و - 1261 ،  262 گ 17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 16 س 5/ 10 </w:t>
      </w:r>
      <w:r>
        <w:rPr>
          <w:rFonts w:ascii="Times New Roman" w:hAnsi="Times New Roman" w:eastAsia="Times New Roman" w:cs="Times New Roman"/>
          <w:lang w:val="en-US" w:bidi="en-US"/>
          <w:color w:val="111111"/>
          <w:sz w:val="28"/>
          <w:szCs w:val="28"/>
          <w:rtl/>
        </w:rPr>
        <w:t xml:space="preserve">× - 19 </w:t>
      </w:r>
      <w:r>
        <w:rPr>
          <w:rFonts w:ascii="IRNazanin" w:hAnsi="IRNazanin" w:eastAsia="IRNazanin" w:cs="IRNazanin"/>
          <w:lang w:bidi="fa-IR"/>
          <w:color w:val="111111"/>
          <w:sz w:val="28"/>
          <w:szCs w:val="28"/>
          <w:rtl/>
        </w:rPr>
        <w:t xml:space="preserve">، کاغذ فرنگی ، جلد گالینگور عطف تیماج - تریاکی ، وزیری  .  -  زادالمعاد  :  مجلسی  .زادالمعاد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80" w:name="pg8350_56124"/>
    <w:bookmarkEnd w:id="480"/>
    <w:p>
      <w:pPr>
        <w:pStyle w:val="Heading3"/>
      </w:pPr>
      <w:bookmarkStart w:id="2481" w:name="_Toc483"/>
      <w:r>
        <w:t>477- زادالمعاد</w:t>
      </w:r>
      <w:bookmarkEnd w:id="248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جلد17زادالمعاد</w:t>
      </w:r>
    </w:p>
    <w:p>
      <w:pPr>
        <w:pStyle w:val="BookText"/>
      </w:pPr>
      <w:r>
        <w:rPr>
          <w:rFonts w:ascii="IRNazanin" w:hAnsi="IRNazanin" w:eastAsia="IRNazanin" w:cs="IRNazanin"/>
          <w:lang w:bidi="fa-IR"/>
          <w:color w:val="111111"/>
          <w:sz w:val="28"/>
          <w:szCs w:val="28"/>
          <w:rtl/>
        </w:rPr>
        <w:t xml:space="preserve">در صفحات : 187تا187زادالمعاد</w:t>
      </w:r>
    </w:p>
    <w:p>
      <w:pPr>
        <w:pStyle w:val="BookText"/>
      </w:pPr>
      <w:r>
        <w:rPr>
          <w:rFonts w:ascii="IRNazanin" w:hAnsi="IRNazanin" w:eastAsia="IRNazanin" w:cs="IRNazanin"/>
          <w:lang w:bidi="fa-IR"/>
          <w:color w:val="111111"/>
          <w:sz w:val="28"/>
          <w:szCs w:val="28"/>
          <w:rtl/>
        </w:rPr>
        <w:t xml:space="preserve">کد دستیابی کتاب : 8647زادالمعاد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محمدباقر مجلسی .زادالمعاد</w:t>
      </w:r>
    </w:p>
    <w:p>
      <w:pPr>
        <w:pStyle w:val="BookText"/>
      </w:pPr>
      <w:r>
        <w:rPr>
          <w:rFonts w:ascii="IRNazanin" w:hAnsi="IRNazanin" w:eastAsia="IRNazanin" w:cs="IRNazanin"/>
          <w:lang w:bidi="fa-IR"/>
          <w:color w:val="111111"/>
          <w:sz w:val="28"/>
          <w:szCs w:val="28"/>
          <w:rtl/>
        </w:rPr>
        <w:t xml:space="preserve">تاریخ کتابت : سده 12زادالمعاد</w:t>
      </w:r>
    </w:p>
    <w:p>
      <w:pPr>
        <w:pStyle w:val="BookText"/>
      </w:pPr>
      <w:r>
        <w:rPr>
          <w:rFonts w:ascii="IRNazanin" w:hAnsi="IRNazanin" w:eastAsia="IRNazanin" w:cs="IRNazanin"/>
          <w:lang w:bidi="fa-IR"/>
          <w:color w:val="111111"/>
          <w:sz w:val="28"/>
          <w:szCs w:val="28"/>
          <w:rtl/>
        </w:rPr>
        <w:t xml:space="preserve">آسیب دیدگی : آغاز و انجام افتادهزادالمعاد</w:t>
      </w:r>
    </w:p>
    <w:p>
      <w:pPr>
        <w:pStyle w:val="BookText"/>
      </w:pPr>
      <w:r>
        <w:rPr>
          <w:rFonts w:ascii="IRNazanin" w:hAnsi="IRNazanin" w:eastAsia="IRNazanin" w:cs="IRNazanin"/>
          <w:lang w:bidi="fa-IR"/>
          <w:color w:val="111111"/>
          <w:sz w:val="28"/>
          <w:szCs w:val="28"/>
          <w:rtl/>
        </w:rPr>
        <w:t xml:space="preserve">همه اطلاعات : 8647 ،  نسخ   سده 12 ،  عنوان و نشان - شنگرف  ،  آغاز و انجام افتاده  ،  308 گ 20 </w:t>
      </w:r>
      <w:r>
        <w:rPr>
          <w:rFonts w:ascii="Times New Roman" w:hAnsi="Times New Roman" w:eastAsia="Times New Roman" w:cs="Times New Roman"/>
          <w:lang w:val="en-US" w:bidi="en-US"/>
          <w:color w:val="111111"/>
          <w:sz w:val="28"/>
          <w:szCs w:val="28"/>
          <w:rtl/>
        </w:rPr>
        <w:t xml:space="preserve">× - 31 </w:t>
      </w:r>
      <w:r>
        <w:rPr>
          <w:rFonts w:ascii="IRNazanin" w:hAnsi="IRNazanin" w:eastAsia="IRNazanin" w:cs="IRNazanin"/>
          <w:lang w:bidi="fa-IR"/>
          <w:color w:val="111111"/>
          <w:sz w:val="28"/>
          <w:szCs w:val="28"/>
          <w:rtl/>
        </w:rPr>
        <w:t xml:space="preserve">، 12 س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کاغذ فرنگی ، جلد - تیماج حنایی مقوایی ، رحلی .  -  زادالمعاد :  محمدباقر مجلسی .زادالمعاد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81" w:name="pg8350_56125"/>
    <w:bookmarkEnd w:id="481"/>
    <w:p>
      <w:pPr>
        <w:pStyle w:val="Heading3"/>
      </w:pPr>
      <w:bookmarkStart w:id="2482" w:name="_Toc484"/>
      <w:r>
        <w:t>478- زادالمعاد</w:t>
      </w:r>
      <w:bookmarkEnd w:id="248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جلد17زادالمعاد</w:t>
      </w:r>
    </w:p>
    <w:p>
      <w:pPr>
        <w:pStyle w:val="BookText"/>
      </w:pPr>
      <w:r>
        <w:rPr>
          <w:rFonts w:ascii="IRNazanin" w:hAnsi="IRNazanin" w:eastAsia="IRNazanin" w:cs="IRNazanin"/>
          <w:lang w:bidi="fa-IR"/>
          <w:color w:val="111111"/>
          <w:sz w:val="28"/>
          <w:szCs w:val="28"/>
          <w:rtl/>
        </w:rPr>
        <w:t xml:space="preserve">در صفحات : 213تا213زادالمعاد</w:t>
      </w:r>
    </w:p>
    <w:p>
      <w:pPr>
        <w:pStyle w:val="BookText"/>
      </w:pPr>
      <w:r>
        <w:rPr>
          <w:rFonts w:ascii="IRNazanin" w:hAnsi="IRNazanin" w:eastAsia="IRNazanin" w:cs="IRNazanin"/>
          <w:lang w:bidi="fa-IR"/>
          <w:color w:val="111111"/>
          <w:sz w:val="28"/>
          <w:szCs w:val="28"/>
          <w:rtl/>
        </w:rPr>
        <w:t xml:space="preserve">کد دستیابی کتاب : 8756زادالمعاد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محمدباقر مجلسی .زادالمعاد</w:t>
      </w:r>
    </w:p>
    <w:p>
      <w:pPr>
        <w:pStyle w:val="BookText"/>
      </w:pPr>
      <w:r>
        <w:rPr>
          <w:rFonts w:ascii="IRNazanin" w:hAnsi="IRNazanin" w:eastAsia="IRNazanin" w:cs="IRNazanin"/>
          <w:lang w:bidi="fa-IR"/>
          <w:color w:val="111111"/>
          <w:sz w:val="28"/>
          <w:szCs w:val="28"/>
          <w:rtl/>
        </w:rPr>
        <w:t xml:space="preserve">تاریخ کتابت : روز پنجشنبه 19 شعبان   1253زادالمعاد</w:t>
      </w:r>
    </w:p>
    <w:p>
      <w:pPr>
        <w:pStyle w:val="BookText"/>
      </w:pPr>
      <w:r>
        <w:rPr>
          <w:rFonts w:ascii="IRNazanin" w:hAnsi="IRNazanin" w:eastAsia="IRNazanin" w:cs="IRNazanin"/>
          <w:lang w:bidi="fa-IR"/>
          <w:color w:val="111111"/>
          <w:sz w:val="28"/>
          <w:szCs w:val="28"/>
          <w:rtl/>
        </w:rPr>
        <w:t xml:space="preserve">همه اطلاعات : 8756 ،  نسخ   روز پنجشنبه 19 شعبان - 1253 ،  آراسته به زر ، 180 گ 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16 - س 4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 کاغذ فرنگی ، جلد روغنی آراسته - در دو رو ، وبملی .  -  زادالمعاد :  محمدباقر مجلسی .زادالمعاد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82" w:name="pg8350_56126"/>
    <w:bookmarkEnd w:id="482"/>
    <w:p>
      <w:pPr>
        <w:pStyle w:val="Heading3"/>
      </w:pPr>
      <w:bookmarkStart w:id="2483" w:name="_Toc485"/>
      <w:r>
        <w:t>479- زادالمعاد</w:t>
      </w:r>
      <w:bookmarkEnd w:id="248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جلد17زادالمعاد</w:t>
      </w:r>
    </w:p>
    <w:p>
      <w:pPr>
        <w:pStyle w:val="BookText"/>
      </w:pPr>
      <w:r>
        <w:rPr>
          <w:rFonts w:ascii="IRNazanin" w:hAnsi="IRNazanin" w:eastAsia="IRNazanin" w:cs="IRNazanin"/>
          <w:lang w:bidi="fa-IR"/>
          <w:color w:val="111111"/>
          <w:sz w:val="28"/>
          <w:szCs w:val="28"/>
          <w:rtl/>
        </w:rPr>
        <w:t xml:space="preserve">در صفحات : 91تا91زادالمعاد</w:t>
      </w:r>
    </w:p>
    <w:p>
      <w:pPr>
        <w:pStyle w:val="BookText"/>
      </w:pPr>
      <w:r>
        <w:rPr>
          <w:rFonts w:ascii="IRNazanin" w:hAnsi="IRNazanin" w:eastAsia="IRNazanin" w:cs="IRNazanin"/>
          <w:lang w:bidi="fa-IR"/>
          <w:color w:val="111111"/>
          <w:sz w:val="28"/>
          <w:szCs w:val="28"/>
          <w:rtl/>
        </w:rPr>
        <w:t xml:space="preserve">کد دستیابی کتاب : 8257زادالمعاد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مجلسی دوم .زادالمعاد</w:t>
      </w:r>
    </w:p>
    <w:p>
      <w:pPr>
        <w:pStyle w:val="BookText"/>
      </w:pPr>
      <w:r>
        <w:rPr>
          <w:rFonts w:ascii="IRNazanin" w:hAnsi="IRNazanin" w:eastAsia="IRNazanin" w:cs="IRNazanin"/>
          <w:lang w:bidi="fa-IR"/>
          <w:color w:val="111111"/>
          <w:sz w:val="28"/>
          <w:szCs w:val="28"/>
          <w:rtl/>
        </w:rPr>
        <w:t xml:space="preserve">تاریخ کتابت : رمضان 1107زادالمعاد</w:t>
      </w:r>
    </w:p>
    <w:p>
      <w:pPr>
        <w:pStyle w:val="BookText"/>
      </w:pPr>
      <w:r>
        <w:rPr>
          <w:rFonts w:ascii="IRNazanin" w:hAnsi="IRNazanin" w:eastAsia="IRNazanin" w:cs="IRNazanin"/>
          <w:lang w:bidi="fa-IR"/>
          <w:color w:val="111111"/>
          <w:sz w:val="28"/>
          <w:szCs w:val="28"/>
          <w:rtl/>
        </w:rPr>
        <w:t xml:space="preserve">همه اطلاعات : 8257 ،  نسخ   رمضان 1107 ،  عنوان - و نشان شنگرف ، جدول زر و لاجورد ، باسرلوح - و حاشیه سازی ، 234 گ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19 س 8 </w:t>
      </w:r>
      <w:r>
        <w:rPr>
          <w:rFonts w:ascii="Times New Roman" w:hAnsi="Times New Roman" w:eastAsia="Times New Roman" w:cs="Times New Roman"/>
          <w:lang w:val="en-US" w:bidi="en-US"/>
          <w:color w:val="111111"/>
          <w:sz w:val="28"/>
          <w:szCs w:val="28"/>
          <w:rtl/>
        </w:rPr>
        <w:t xml:space="preserve">× 14 - </w:t>
      </w:r>
      <w:r>
        <w:rPr>
          <w:rFonts w:ascii="IRNazanin" w:hAnsi="IRNazanin" w:eastAsia="IRNazanin" w:cs="IRNazanin"/>
          <w:lang w:bidi="fa-IR"/>
          <w:color w:val="111111"/>
          <w:sz w:val="28"/>
          <w:szCs w:val="28"/>
          <w:rtl/>
        </w:rPr>
        <w:t xml:space="preserve">، کاغذ سپاهانی ، بی جلد ، ربعی .  -  زادالمعاد :  مجلسی دوم .زادالمعاد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83" w:name="pg8350_56127"/>
    <w:bookmarkEnd w:id="483"/>
    <w:p>
      <w:pPr>
        <w:pStyle w:val="Heading3"/>
      </w:pPr>
      <w:bookmarkStart w:id="2484" w:name="_Toc486"/>
      <w:r>
        <w:t>480- زادالمعاد</w:t>
      </w:r>
      <w:bookmarkEnd w:id="248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جلد17زادالمعاد</w:t>
      </w:r>
    </w:p>
    <w:p>
      <w:pPr>
        <w:pStyle w:val="BookText"/>
      </w:pPr>
      <w:r>
        <w:rPr>
          <w:rFonts w:ascii="IRNazanin" w:hAnsi="IRNazanin" w:eastAsia="IRNazanin" w:cs="IRNazanin"/>
          <w:lang w:bidi="fa-IR"/>
          <w:color w:val="111111"/>
          <w:sz w:val="28"/>
          <w:szCs w:val="28"/>
          <w:rtl/>
        </w:rPr>
        <w:t xml:space="preserve">در صفحات : 413تا413زادالمعاد</w:t>
      </w:r>
    </w:p>
    <w:p>
      <w:pPr>
        <w:pStyle w:val="BookText"/>
      </w:pPr>
      <w:r>
        <w:rPr>
          <w:rFonts w:ascii="IRNazanin" w:hAnsi="IRNazanin" w:eastAsia="IRNazanin" w:cs="IRNazanin"/>
          <w:lang w:bidi="fa-IR"/>
          <w:color w:val="111111"/>
          <w:sz w:val="28"/>
          <w:szCs w:val="28"/>
          <w:rtl/>
        </w:rPr>
        <w:t xml:space="preserve">کد دستیابی کتاب : 9582زادالمعاد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محمدباقر مجلسیزادالمعاد</w:t>
      </w:r>
    </w:p>
    <w:p>
      <w:pPr>
        <w:pStyle w:val="BookText"/>
      </w:pPr>
      <w:r>
        <w:rPr>
          <w:rFonts w:ascii="IRNazanin" w:hAnsi="IRNazanin" w:eastAsia="IRNazanin" w:cs="IRNazanin"/>
          <w:lang w:bidi="fa-IR"/>
          <w:color w:val="111111"/>
          <w:sz w:val="28"/>
          <w:szCs w:val="28"/>
          <w:rtl/>
        </w:rPr>
        <w:t xml:space="preserve">تاریخ کتابت : سده 12زادالمعاد</w:t>
      </w:r>
    </w:p>
    <w:p>
      <w:pPr>
        <w:pStyle w:val="BookText"/>
      </w:pPr>
      <w:r>
        <w:rPr>
          <w:rFonts w:ascii="IRNazanin" w:hAnsi="IRNazanin" w:eastAsia="IRNazanin" w:cs="IRNazanin"/>
          <w:lang w:bidi="fa-IR"/>
          <w:color w:val="111111"/>
          <w:sz w:val="28"/>
          <w:szCs w:val="28"/>
          <w:rtl/>
        </w:rPr>
        <w:t xml:space="preserve">تاریخ تالیف : رمضان 1107زادالمعاد</w:t>
      </w:r>
    </w:p>
    <w:p>
      <w:pPr>
        <w:pStyle w:val="BookText"/>
      </w:pPr>
      <w:r>
        <w:rPr>
          <w:rFonts w:ascii="IRNazanin" w:hAnsi="IRNazanin" w:eastAsia="IRNazanin" w:cs="IRNazanin"/>
          <w:lang w:bidi="fa-IR"/>
          <w:color w:val="111111"/>
          <w:sz w:val="28"/>
          <w:szCs w:val="28"/>
          <w:rtl/>
        </w:rPr>
        <w:t xml:space="preserve">همه اطلاعات : 9582 ،  نسخ   سده 12 ،  عنوان و نشان - و ترجمه شنگرف ، جدول زر و لاجورد ، با - پیشانی و سرلوح زرین و رنگین  ،  در آغاز دو - صفحه دعاء صباح است  ،  293 گ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- 24 س 8 </w:t>
      </w:r>
      <w:r>
        <w:rPr>
          <w:rFonts w:ascii="Times New Roman" w:hAnsi="Times New Roman" w:eastAsia="Times New Roman" w:cs="Times New Roman"/>
          <w:lang w:val="en-US" w:bidi="en-US"/>
          <w:color w:val="111111"/>
          <w:sz w:val="28"/>
          <w:szCs w:val="28"/>
          <w:rtl/>
        </w:rPr>
        <w:t xml:space="preserve">× 150 </w:t>
      </w:r>
      <w:r>
        <w:rPr>
          <w:rFonts w:ascii="IRNazanin" w:hAnsi="IRNazanin" w:eastAsia="IRNazanin" w:cs="IRNazanin"/>
          <w:lang w:bidi="fa-IR"/>
          <w:color w:val="111111"/>
          <w:sz w:val="28"/>
          <w:szCs w:val="28"/>
          <w:rtl/>
        </w:rPr>
        <w:t xml:space="preserve">، کاغذ سپاهانی ، جلد روغنی - باگل و بوته آراسته رنگین در درون وبیرون ، - ربعی .   -  زادالمعاد :  محمدباقر مجلسی  که در -  رمضان 1107  در اصفهان ساخته است .زادالمعاد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84" w:name="pg8350_56128"/>
    <w:bookmarkEnd w:id="484"/>
    <w:p>
      <w:pPr>
        <w:pStyle w:val="Heading3"/>
      </w:pPr>
      <w:bookmarkStart w:id="2485" w:name="_Toc487"/>
      <w:r>
        <w:t>481- زادالمعاد</w:t>
      </w:r>
      <w:bookmarkEnd w:id="248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21زادالمعاد</w:t>
      </w:r>
    </w:p>
    <w:p>
      <w:pPr>
        <w:pStyle w:val="BookText"/>
      </w:pPr>
      <w:r>
        <w:rPr>
          <w:rFonts w:ascii="IRNazanin" w:hAnsi="IRNazanin" w:eastAsia="IRNazanin" w:cs="IRNazanin"/>
          <w:lang w:bidi="fa-IR"/>
          <w:color w:val="111111"/>
          <w:sz w:val="28"/>
          <w:szCs w:val="28"/>
          <w:rtl/>
        </w:rPr>
        <w:t xml:space="preserve">در صفحات : 108تا110زادالمعاد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مولی محمدباقر مجلسیزادالمعاد</w:t>
      </w:r>
    </w:p>
    <w:p>
      <w:pPr>
        <w:pStyle w:val="BookText"/>
      </w:pPr>
      <w:r>
        <w:rPr>
          <w:rFonts w:ascii="IRNazanin" w:hAnsi="IRNazanin" w:eastAsia="IRNazanin" w:cs="IRNazanin"/>
          <w:lang w:bidi="fa-IR"/>
          <w:color w:val="111111"/>
          <w:sz w:val="28"/>
          <w:szCs w:val="28"/>
          <w:rtl/>
        </w:rPr>
        <w:t xml:space="preserve">همه اطلاعات : زادالمعاد (  فارسی  ) - از  مولی محمدباقر مجلسیزادالمعاد</w:t>
      </w:r>
    </w:p>
    <w:p>
      <w:pPr>
        <w:pStyle w:val="BookText"/>
      </w:pPr>
      <w:r>
        <w:rPr>
          <w:rFonts w:ascii="IRNazanin" w:hAnsi="IRNazanin" w:eastAsia="IRNazanin" w:cs="IRNazanin"/>
          <w:lang w:bidi="fa-IR"/>
          <w:color w:val="111111"/>
          <w:sz w:val="28"/>
          <w:szCs w:val="28"/>
          <w:rtl/>
        </w:rPr>
        <w:t xml:space="preserve">نسخه های مکرر این کتاب : زادالمعاد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85" w:name="pg8350_56129"/>
    <w:bookmarkEnd w:id="485"/>
    <w:p>
      <w:pPr>
        <w:pStyle w:val="Heading3"/>
      </w:pPr>
      <w:bookmarkStart w:id="2486" w:name="_Toc488"/>
      <w:r>
        <w:t>482- زادالمعاد</w:t>
      </w:r>
      <w:bookmarkEnd w:id="248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جلد2زادالمعاد</w:t>
      </w:r>
    </w:p>
    <w:p>
      <w:pPr>
        <w:pStyle w:val="BookText"/>
      </w:pPr>
      <w:r>
        <w:rPr>
          <w:rFonts w:ascii="IRNazanin" w:hAnsi="IRNazanin" w:eastAsia="IRNazanin" w:cs="IRNazanin"/>
          <w:lang w:bidi="fa-IR"/>
          <w:color w:val="111111"/>
          <w:sz w:val="28"/>
          <w:szCs w:val="28"/>
          <w:rtl/>
        </w:rPr>
        <w:t xml:space="preserve">در صفحات : 232تا232زادالمعاد</w:t>
      </w:r>
    </w:p>
    <w:p>
      <w:pPr>
        <w:pStyle w:val="BookText"/>
      </w:pPr>
      <w:r>
        <w:rPr>
          <w:rFonts w:ascii="IRNazanin" w:hAnsi="IRNazanin" w:eastAsia="IRNazanin" w:cs="IRNazanin"/>
          <w:lang w:bidi="fa-IR"/>
          <w:color w:val="111111"/>
          <w:sz w:val="28"/>
          <w:szCs w:val="28"/>
          <w:rtl/>
        </w:rPr>
        <w:t xml:space="preserve">کد دستیابی کتاب : 632زادالمعاد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اللّٰه)زادالمعاد</w:t>
      </w:r>
    </w:p>
    <w:p>
      <w:pPr>
        <w:pStyle w:val="BookText"/>
      </w:pPr>
      <w:r>
        <w:rPr>
          <w:rFonts w:ascii="IRNazanin" w:hAnsi="IRNazanin" w:eastAsia="IRNazanin" w:cs="IRNazanin"/>
          <w:lang w:bidi="fa-IR"/>
          <w:color w:val="111111"/>
          <w:sz w:val="28"/>
          <w:szCs w:val="28"/>
          <w:rtl/>
        </w:rPr>
        <w:t xml:space="preserve">شهر : قمزادالمعاد</w:t>
      </w:r>
    </w:p>
    <w:p>
      <w:pPr>
        <w:pStyle w:val="BookText"/>
      </w:pPr>
      <w:r>
        <w:rPr>
          <w:rFonts w:ascii="IRNazanin" w:hAnsi="IRNazanin" w:eastAsia="IRNazanin" w:cs="IRNazanin"/>
          <w:lang w:bidi="fa-IR"/>
          <w:color w:val="111111"/>
          <w:sz w:val="28"/>
          <w:szCs w:val="28"/>
          <w:rtl/>
        </w:rPr>
        <w:t xml:space="preserve">مولف : ملا محمد باقربن محمد تقی مجلسی (1111)زادالمعاد</w:t>
      </w:r>
    </w:p>
    <w:p>
      <w:pPr>
        <w:pStyle w:val="BookText"/>
      </w:pPr>
      <w:r>
        <w:rPr>
          <w:rFonts w:ascii="IRNazanin" w:hAnsi="IRNazanin" w:eastAsia="IRNazanin" w:cs="IRNazanin"/>
          <w:lang w:bidi="fa-IR"/>
          <w:color w:val="111111"/>
          <w:sz w:val="28"/>
          <w:szCs w:val="28"/>
          <w:rtl/>
        </w:rPr>
        <w:t xml:space="preserve">موضوعات : دعازادالمعاد</w:t>
      </w:r>
    </w:p>
    <w:p>
      <w:pPr>
        <w:pStyle w:val="BookText"/>
      </w:pPr>
      <w:r>
        <w:rPr>
          <w:rFonts w:ascii="IRNazanin" w:hAnsi="IRNazanin" w:eastAsia="IRNazanin" w:cs="IRNazanin"/>
          <w:lang w:bidi="fa-IR"/>
          <w:color w:val="111111"/>
          <w:sz w:val="28"/>
          <w:szCs w:val="28"/>
          <w:rtl/>
        </w:rPr>
        <w:t xml:space="preserve">منابع دیگر : به شماره (29) رجوع شود.زادالمعاد</w:t>
      </w:r>
    </w:p>
    <w:p>
      <w:pPr>
        <w:pStyle w:val="BookText"/>
      </w:pPr>
      <w:r>
        <w:rPr>
          <w:rFonts w:ascii="IRNazanin" w:hAnsi="IRNazanin" w:eastAsia="IRNazanin" w:cs="IRNazanin"/>
          <w:lang w:bidi="fa-IR"/>
          <w:color w:val="111111"/>
          <w:sz w:val="28"/>
          <w:szCs w:val="28"/>
          <w:rtl/>
        </w:rPr>
        <w:t xml:space="preserve">همه اطلاعات : (  632 ) -  زادالمعاد (  دعا -  فارسی  ) - از :  ملا محمد باقربن محمد تقی مجلسی (1111)   -  به شماره (29) رجوع شود. -  آغاز افتاده : "که تا توانی محافظت نما بر احیاء شب عید ماه رمضان و قربان - و شب اول محرم ". -  196  نسخ ، عناوین و نشانیها شنگرف  ،  در حاشیه تصحیح شده ؛ بعضی - از دعاها بین سطرها با شنگرف ترجمه شده است ؛ روی برگ اول - تملک محمد القوامی بتاریخ ذی القعده 1368 دیده میشود ،  جلد - تیماج مشکی ضربی فرسوده . - 196 گ ، 15 س ، 5/14 </w:t>
      </w:r>
      <w:r>
        <w:rPr>
          <w:rFonts w:ascii="Times New Roman" w:hAnsi="Times New Roman" w:eastAsia="Times New Roman" w:cs="Times New Roman"/>
          <w:lang w:val="en-US" w:bidi="en-US"/>
          <w:color w:val="111111"/>
          <w:sz w:val="28"/>
          <w:szCs w:val="28"/>
          <w:rtl/>
        </w:rPr>
        <w:t xml:space="preserve">× 5/9 </w:t>
      </w:r>
      <w:r>
        <w:rPr>
          <w:rFonts w:ascii="IRNazanin" w:hAnsi="IRNazanin" w:eastAsia="IRNazanin" w:cs="IRNazanin"/>
          <w:lang w:bidi="fa-IR"/>
          <w:color w:val="111111"/>
          <w:sz w:val="28"/>
          <w:szCs w:val="28"/>
          <w:rtl/>
        </w:rPr>
        <w:t xml:space="preserve">سمزادالمعاد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86" w:name="pg8350_56130"/>
    <w:bookmarkEnd w:id="486"/>
    <w:p>
      <w:pPr>
        <w:pStyle w:val="Heading3"/>
      </w:pPr>
      <w:bookmarkStart w:id="2487" w:name="_Toc489"/>
      <w:r>
        <w:t>483- زادالمعاد</w:t>
      </w:r>
      <w:bookmarkEnd w:id="2487"/>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1زادالمعاد</w:t>
      </w:r>
    </w:p>
    <w:p>
      <w:pPr>
        <w:pStyle w:val="BookText"/>
      </w:pPr>
      <w:r>
        <w:rPr>
          <w:rFonts w:ascii="IRNazanin" w:hAnsi="IRNazanin" w:eastAsia="IRNazanin" w:cs="IRNazanin"/>
          <w:lang w:bidi="fa-IR"/>
          <w:color w:val="111111"/>
          <w:sz w:val="28"/>
          <w:szCs w:val="28"/>
          <w:rtl/>
        </w:rPr>
        <w:t xml:space="preserve">در صفحات : 131تا133زادالمعاد</w:t>
      </w:r>
    </w:p>
    <w:p>
      <w:pPr>
        <w:pStyle w:val="BookText"/>
      </w:pPr>
      <w:r>
        <w:rPr>
          <w:rFonts w:ascii="IRNazanin" w:hAnsi="IRNazanin" w:eastAsia="IRNazanin" w:cs="IRNazanin"/>
          <w:lang w:bidi="fa-IR"/>
          <w:color w:val="111111"/>
          <w:sz w:val="28"/>
          <w:szCs w:val="28"/>
          <w:rtl/>
        </w:rPr>
        <w:t xml:space="preserve">کد دستیابی کتاب : 107زادالمعاد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( 1111 )زادالمعاد</w:t>
      </w:r>
    </w:p>
    <w:p>
      <w:pPr>
        <w:pStyle w:val="BookText"/>
      </w:pPr>
      <w:r>
        <w:rPr>
          <w:rFonts w:ascii="IRNazanin" w:hAnsi="IRNazanin" w:eastAsia="IRNazanin" w:cs="IRNazanin"/>
          <w:lang w:bidi="fa-IR"/>
          <w:color w:val="111111"/>
          <w:sz w:val="28"/>
          <w:szCs w:val="28"/>
          <w:rtl/>
        </w:rPr>
        <w:t xml:space="preserve">تاریخ تالیف : 1107زادالمعاد</w:t>
      </w:r>
    </w:p>
    <w:p>
      <w:pPr>
        <w:pStyle w:val="BookText"/>
      </w:pPr>
      <w:r>
        <w:rPr>
          <w:rFonts w:ascii="IRNazanin" w:hAnsi="IRNazanin" w:eastAsia="IRNazanin" w:cs="IRNazanin"/>
          <w:lang w:bidi="fa-IR"/>
          <w:color w:val="111111"/>
          <w:sz w:val="28"/>
          <w:szCs w:val="28"/>
          <w:rtl/>
        </w:rPr>
        <w:t xml:space="preserve">موضوعات : دعازادالمعاد</w:t>
      </w:r>
    </w:p>
    <w:p>
      <w:pPr>
        <w:pStyle w:val="BookText"/>
      </w:pPr>
      <w:r>
        <w:rPr>
          <w:rFonts w:ascii="IRNazanin" w:hAnsi="IRNazanin" w:eastAsia="IRNazanin" w:cs="IRNazanin"/>
          <w:lang w:bidi="fa-IR"/>
          <w:color w:val="111111"/>
          <w:sz w:val="28"/>
          <w:szCs w:val="28"/>
          <w:rtl/>
        </w:rPr>
        <w:t xml:space="preserve">مهدی الیه : بنام شاه سلطان   حسین صفوی ( مقتول 1140 ) نگاشته - در 26 ذیحجه 1317 این کتاب را یحیی گلپایگانی به   حشمت الدولة تقدیم نمودهزادالمعاد</w:t>
      </w:r>
    </w:p>
    <w:p>
      <w:pPr>
        <w:pStyle w:val="BookText"/>
      </w:pPr>
      <w:r>
        <w:rPr>
          <w:rFonts w:ascii="IRNazanin" w:hAnsi="IRNazanin" w:eastAsia="IRNazanin" w:cs="IRNazanin"/>
          <w:lang w:bidi="fa-IR"/>
          <w:color w:val="111111"/>
          <w:sz w:val="28"/>
          <w:szCs w:val="28"/>
          <w:rtl/>
        </w:rPr>
        <w:t xml:space="preserve">بخش بندی : در چهارده باب و یک خاتمه - و در آخر - مسائل مهم زکواة ، خمس ، اعتکاف کفارات را بیان نموده است .زادالمعاد</w:t>
      </w:r>
    </w:p>
    <w:p>
      <w:pPr>
        <w:pStyle w:val="BookText"/>
      </w:pPr>
      <w:r>
        <w:rPr>
          <w:rFonts w:ascii="IRNazanin" w:hAnsi="IRNazanin" w:eastAsia="IRNazanin" w:cs="IRNazanin"/>
          <w:lang w:bidi="fa-IR"/>
          <w:color w:val="111111"/>
          <w:sz w:val="28"/>
          <w:szCs w:val="28"/>
          <w:rtl/>
        </w:rPr>
        <w:t xml:space="preserve">منابع دیگر : آقا نجفی 1/41 . الذریعه 12/11 .زادالمعاد</w:t>
      </w:r>
    </w:p>
    <w:p>
      <w:pPr>
        <w:pStyle w:val="BookText"/>
      </w:pPr>
      <w:r>
        <w:rPr>
          <w:rFonts w:ascii="IRNazanin" w:hAnsi="IRNazanin" w:eastAsia="IRNazanin" w:cs="IRNazanin"/>
          <w:lang w:bidi="fa-IR"/>
          <w:color w:val="111111"/>
          <w:sz w:val="28"/>
          <w:szCs w:val="28"/>
          <w:rtl/>
        </w:rPr>
        <w:t xml:space="preserve">همه اطلاعات : (  107  ) -  زادالمعاد  (  دعا  -  فارسی  ) - از :  ملا محمد باقر بن محمد تقی مجلسی ( 1111 )   -  منتخبی است از ادعیه بحارالانوار خود در اعمال سال و فضائل ایام و لیالی - شریفه و اعمال آنها  که  در چهارده باب و یک خاتمه  گرد آورده و  بنام شاه سلطان - حسین صفوی ( مقتول 1140 ) نگاشته  ، و بسال  1107  به پایان برده است .  و در آخر - مسائل مهم زکواة ، خمس ، اعتکاف کفارات را بیان نموده است .   - آغاز :  " الحمدلله الذی جعل العبادة وسیلة لنیل السعاده فی الآخره و الاولی " .  - انجام :  " این شکسته را به دعای رحمت و مغفرت این مستحق دعا را یاد کند " .  -  نسخ ، ترجمه ادعیه نستعلیق ، عناوین و ترجمه زیرنویس همه - ادعیه به شنگرف ، دارای سرلوحه زیبا ، همه صفحات مجدول - به لاجوردی و مشکی و طلا ، کلیه سطور مجدول ، جلد قهوه یی - روشن  ،  در 26 ذیحجه 1317 این کتاب را یحیی گلپایگانی به - حشمت الدولة تقدیم نموده  ،  دو عدد مهر بیضوی بنام " یحیی " - و " الراجی یحیی " پشت برگ پایانی دیده می شود .  -   261 گ ، 28 س ، 5/15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سم .  -  آقا نجفی 1/41 . الذریعه 12/11 .زادالمعاد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7" w:name="pg8350_56131"/>
    <w:bookmarkEnd w:id="487"/>
    <w:p>
      <w:pPr>
        <w:pStyle w:val="Heading3"/>
      </w:pPr>
      <w:bookmarkStart w:id="2488" w:name="_Toc490"/>
      <w:r>
        <w:t>484- زادالمعاد</w:t>
      </w:r>
      <w:bookmarkEnd w:id="2488"/>
    </w:p>
    <w:p>
      <w:pPr>
        <w:pStyle w:val="BookText"/>
      </w:pPr>
      <w:r>
        <w:rPr>
          <w:rFonts w:ascii="IRNazanin" w:hAnsi="IRNazanin" w:eastAsia="IRNazanin" w:cs="IRNazanin"/>
          <w:lang w:bidi="fa-IR"/>
          <w:color w:val="111111"/>
          <w:sz w:val="28"/>
          <w:szCs w:val="28"/>
          <w:rtl/>
        </w:rPr>
        <w:t xml:space="preserve">ماخذ کتاب : کتابخانه هدایتی قم - بخش 2زادالمعاد</w:t>
      </w:r>
    </w:p>
    <w:p>
      <w:pPr>
        <w:pStyle w:val="BookText"/>
      </w:pPr>
      <w:r>
        <w:rPr>
          <w:rFonts w:ascii="IRNazanin" w:hAnsi="IRNazanin" w:eastAsia="IRNazanin" w:cs="IRNazanin"/>
          <w:lang w:bidi="fa-IR"/>
          <w:color w:val="111111"/>
          <w:sz w:val="28"/>
          <w:szCs w:val="28"/>
          <w:rtl/>
        </w:rPr>
        <w:t xml:space="preserve">در صفحات : 80تا80زادالمعاد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مولف : المولی محمد باقر بن محمد تقی المجلسی ( 1110 )زادالمعاد</w:t>
      </w:r>
    </w:p>
    <w:p>
      <w:pPr>
        <w:pStyle w:val="BookText"/>
      </w:pPr>
      <w:r>
        <w:rPr>
          <w:rFonts w:ascii="IRNazanin" w:hAnsi="IRNazanin" w:eastAsia="IRNazanin" w:cs="IRNazanin"/>
          <w:lang w:bidi="fa-IR"/>
          <w:color w:val="111111"/>
          <w:sz w:val="28"/>
          <w:szCs w:val="28"/>
          <w:rtl/>
        </w:rPr>
        <w:t xml:space="preserve">موضوعات : دعاءزادالمعاد</w:t>
      </w:r>
    </w:p>
    <w:p>
      <w:pPr>
        <w:pStyle w:val="BookText"/>
      </w:pPr>
      <w:r>
        <w:rPr>
          <w:rFonts w:ascii="IRNazanin" w:hAnsi="IRNazanin" w:eastAsia="IRNazanin" w:cs="IRNazanin"/>
          <w:lang w:bidi="fa-IR"/>
          <w:color w:val="111111"/>
          <w:sz w:val="28"/>
          <w:szCs w:val="28"/>
          <w:rtl/>
        </w:rPr>
        <w:t xml:space="preserve">همه اطلاعات : زادالمعاد  (  دعاء  -  فارسی  ) - تالیف :  المولی محمد باقر بن محمد تقی المجلسی ( 1110 )  .زادالمعاد</w:t>
      </w:r>
    </w:p>
    <w:p>
      <w:pPr>
        <w:pStyle w:val="BookText"/>
      </w:pPr>
      <w:r>
        <w:rPr>
          <w:rFonts w:ascii="IRNazanin" w:hAnsi="IRNazanin" w:eastAsia="IRNazanin" w:cs="IRNazanin"/>
          <w:lang w:bidi="fa-IR"/>
          <w:color w:val="111111"/>
          <w:sz w:val="28"/>
          <w:szCs w:val="28"/>
          <w:rtl/>
        </w:rPr>
        <w:t xml:space="preserve">نسخه های مکرر این کتاب : زادالمعاد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8" w:name="pg8350_56132"/>
    <w:bookmarkEnd w:id="488"/>
    <w:p>
      <w:pPr>
        <w:pStyle w:val="Heading3"/>
      </w:pPr>
      <w:bookmarkStart w:id="2489" w:name="_Toc491"/>
      <w:r>
        <w:t>485- زادالمعاد</w:t>
      </w:r>
      <w:bookmarkEnd w:id="248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جلد3زادالمعاد</w:t>
      </w:r>
    </w:p>
    <w:p>
      <w:pPr>
        <w:pStyle w:val="BookText"/>
      </w:pPr>
      <w:r>
        <w:rPr>
          <w:rFonts w:ascii="IRNazanin" w:hAnsi="IRNazanin" w:eastAsia="IRNazanin" w:cs="IRNazanin"/>
          <w:lang w:bidi="fa-IR"/>
          <w:color w:val="111111"/>
          <w:sz w:val="28"/>
          <w:szCs w:val="28"/>
          <w:rtl/>
        </w:rPr>
        <w:t xml:space="preserve">در صفحات : 112تا112زادالمعاد</w:t>
      </w:r>
    </w:p>
    <w:p>
      <w:pPr>
        <w:pStyle w:val="BookText"/>
      </w:pPr>
      <w:r>
        <w:rPr>
          <w:rFonts w:ascii="IRNazanin" w:hAnsi="IRNazanin" w:eastAsia="IRNazanin" w:cs="IRNazanin"/>
          <w:lang w:bidi="fa-IR"/>
          <w:color w:val="111111"/>
          <w:sz w:val="28"/>
          <w:szCs w:val="28"/>
          <w:rtl/>
        </w:rPr>
        <w:t xml:space="preserve">کد دستیابی کتاب : 926زادالمعاد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اللّٰه)زادالمعاد</w:t>
      </w:r>
    </w:p>
    <w:p>
      <w:pPr>
        <w:pStyle w:val="BookText"/>
      </w:pPr>
      <w:r>
        <w:rPr>
          <w:rFonts w:ascii="IRNazanin" w:hAnsi="IRNazanin" w:eastAsia="IRNazanin" w:cs="IRNazanin"/>
          <w:lang w:bidi="fa-IR"/>
          <w:color w:val="111111"/>
          <w:sz w:val="28"/>
          <w:szCs w:val="28"/>
          <w:rtl/>
        </w:rPr>
        <w:t xml:space="preserve">شهر : قمزادالمعاد</w:t>
      </w:r>
    </w:p>
    <w:p>
      <w:pPr>
        <w:pStyle w:val="BookText"/>
      </w:pPr>
      <w:r>
        <w:rPr>
          <w:rFonts w:ascii="IRNazanin" w:hAnsi="IRNazanin" w:eastAsia="IRNazanin" w:cs="IRNazanin"/>
          <w:lang w:bidi="fa-IR"/>
          <w:color w:val="111111"/>
          <w:sz w:val="28"/>
          <w:szCs w:val="28"/>
          <w:rtl/>
        </w:rPr>
        <w:t xml:space="preserve">مولف : ملا محمد باقربن محمد تقی مجلسی (1111)زادالمعاد</w:t>
      </w:r>
    </w:p>
    <w:p>
      <w:pPr>
        <w:pStyle w:val="BookText"/>
      </w:pPr>
      <w:r>
        <w:rPr>
          <w:rFonts w:ascii="IRNazanin" w:hAnsi="IRNazanin" w:eastAsia="IRNazanin" w:cs="IRNazanin"/>
          <w:lang w:bidi="fa-IR"/>
          <w:color w:val="111111"/>
          <w:sz w:val="28"/>
          <w:szCs w:val="28"/>
          <w:rtl/>
        </w:rPr>
        <w:t xml:space="preserve">موضوعات : دعاءزادالمعاد</w:t>
      </w:r>
    </w:p>
    <w:p>
      <w:pPr>
        <w:pStyle w:val="BookText"/>
      </w:pPr>
      <w:r>
        <w:rPr>
          <w:rFonts w:ascii="IRNazanin" w:hAnsi="IRNazanin" w:eastAsia="IRNazanin" w:cs="IRNazanin"/>
          <w:lang w:bidi="fa-IR"/>
          <w:color w:val="111111"/>
          <w:sz w:val="28"/>
          <w:szCs w:val="28"/>
          <w:rtl/>
        </w:rPr>
        <w:t xml:space="preserve">منابع دیگر : به شماره (29) رجوع شود.زادالمعاد</w:t>
      </w:r>
    </w:p>
    <w:p>
      <w:pPr>
        <w:pStyle w:val="BookText"/>
      </w:pPr>
      <w:r>
        <w:rPr>
          <w:rFonts w:ascii="IRNazanin" w:hAnsi="IRNazanin" w:eastAsia="IRNazanin" w:cs="IRNazanin"/>
          <w:lang w:bidi="fa-IR"/>
          <w:color w:val="111111"/>
          <w:sz w:val="28"/>
          <w:szCs w:val="28"/>
          <w:rtl/>
        </w:rPr>
        <w:t xml:space="preserve">همه اطلاعات : (  926 ) -  زادالمعاد (  دعاء -  فارسی  ) - از :  ملا محمد باقربن محمد تقی مجلسی (1111)   -  به شماره (29) رجوع شود. -  نسخ معرب ، عناوین در متن و حاشیه شنگرف ، صفحه ها مجدول به - مشکی و لاجورد و زر ، صفحه اول دارای سرلوح رنگین  ،  حواشی - صفحه اول و دوم دارای بوته های رنگین  ،  کاغذ ترمه ، جلد دورو - روغنی نقشه دار رنگین . - 241 گ ، 19 س ، 22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241زادالمعاد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89" w:name="pg8350_56133"/>
    <w:bookmarkEnd w:id="489"/>
    <w:p>
      <w:pPr>
        <w:pStyle w:val="Heading3"/>
      </w:pPr>
      <w:bookmarkStart w:id="2490" w:name="_Toc492"/>
      <w:r>
        <w:t>486- زادالمعاد</w:t>
      </w:r>
      <w:bookmarkEnd w:id="2490"/>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1زادالمعاد</w:t>
      </w:r>
    </w:p>
    <w:p>
      <w:pPr>
        <w:pStyle w:val="BookText"/>
      </w:pPr>
      <w:r>
        <w:rPr>
          <w:rFonts w:ascii="IRNazanin" w:hAnsi="IRNazanin" w:eastAsia="IRNazanin" w:cs="IRNazanin"/>
          <w:lang w:bidi="fa-IR"/>
          <w:color w:val="111111"/>
          <w:sz w:val="28"/>
          <w:szCs w:val="28"/>
          <w:rtl/>
        </w:rPr>
        <w:t xml:space="preserve">در صفحات : 346تا346زادالمعاد</w:t>
      </w:r>
    </w:p>
    <w:p>
      <w:pPr>
        <w:pStyle w:val="BookText"/>
      </w:pPr>
      <w:r>
        <w:rPr>
          <w:rFonts w:ascii="IRNazanin" w:hAnsi="IRNazanin" w:eastAsia="IRNazanin" w:cs="IRNazanin"/>
          <w:lang w:bidi="fa-IR"/>
          <w:color w:val="111111"/>
          <w:sz w:val="28"/>
          <w:szCs w:val="28"/>
          <w:rtl/>
        </w:rPr>
        <w:t xml:space="preserve">کد دستیابی کتاب : 416زادالمعاد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 (1110 ق )زادالمعاد</w:t>
      </w:r>
    </w:p>
    <w:p>
      <w:pPr>
        <w:pStyle w:val="BookText"/>
      </w:pPr>
      <w:r>
        <w:rPr>
          <w:rFonts w:ascii="IRNazanin" w:hAnsi="IRNazanin" w:eastAsia="IRNazanin" w:cs="IRNazanin"/>
          <w:lang w:bidi="fa-IR"/>
          <w:color w:val="111111"/>
          <w:sz w:val="28"/>
          <w:szCs w:val="28"/>
          <w:rtl/>
        </w:rPr>
        <w:t xml:space="preserve">کاتب : محمد صادق ابن ابوالحسن گلپایگانیزادالمعاد</w:t>
      </w:r>
    </w:p>
    <w:p>
      <w:pPr>
        <w:pStyle w:val="BookText"/>
      </w:pPr>
      <w:r>
        <w:rPr>
          <w:rFonts w:ascii="IRNazanin" w:hAnsi="IRNazanin" w:eastAsia="IRNazanin" w:cs="IRNazanin"/>
          <w:lang w:bidi="fa-IR"/>
          <w:color w:val="111111"/>
          <w:sz w:val="28"/>
          <w:szCs w:val="28"/>
          <w:rtl/>
        </w:rPr>
        <w:t xml:space="preserve">تاریخ کتابت : 1241زادالمعاد</w:t>
      </w:r>
    </w:p>
    <w:p>
      <w:pPr>
        <w:pStyle w:val="BookText"/>
      </w:pPr>
      <w:r>
        <w:rPr>
          <w:rFonts w:ascii="IRNazanin" w:hAnsi="IRNazanin" w:eastAsia="IRNazanin" w:cs="IRNazanin"/>
          <w:lang w:bidi="fa-IR"/>
          <w:color w:val="111111"/>
          <w:sz w:val="28"/>
          <w:szCs w:val="28"/>
          <w:rtl/>
        </w:rPr>
        <w:t xml:space="preserve">موضوعات : دعازادالمعاد</w:t>
      </w:r>
    </w:p>
    <w:p>
      <w:pPr>
        <w:pStyle w:val="BookText"/>
      </w:pPr>
      <w:r>
        <w:rPr>
          <w:rFonts w:ascii="IRNazanin" w:hAnsi="IRNazanin" w:eastAsia="IRNazanin" w:cs="IRNazanin"/>
          <w:lang w:bidi="fa-IR"/>
          <w:color w:val="111111"/>
          <w:sz w:val="28"/>
          <w:szCs w:val="28"/>
          <w:rtl/>
        </w:rPr>
        <w:t xml:space="preserve">منابع دیگر : به شماره [ 209 ] رجوع شود .زادالمعاد</w:t>
      </w:r>
    </w:p>
    <w:p>
      <w:pPr>
        <w:pStyle w:val="BookText"/>
      </w:pPr>
      <w:r>
        <w:rPr>
          <w:rFonts w:ascii="IRNazanin" w:hAnsi="IRNazanin" w:eastAsia="IRNazanin" w:cs="IRNazanin"/>
          <w:lang w:bidi="fa-IR"/>
          <w:color w:val="111111"/>
          <w:sz w:val="28"/>
          <w:szCs w:val="28"/>
          <w:rtl/>
        </w:rPr>
        <w:t xml:space="preserve">همه اطلاعات : ( 416  ) -  زادالمعاد  (  دعا  -  فارسی  ) - از :  محمد باقر بن محمد تقی مجلسی (1110 ق )   -  به شماره [ 209 ] رجوع شود .  -  نسخ  ؛  محمد صادق ابن ابوالحسن گلپایگانی  ،  1241   عناوین و نشانی ها شنگرف ؛ جلد : - روغنی ، نارنجی . - 356 برگ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16 سطر .    356زادالمعاد</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90" w:name="pg8350_56134"/>
    <w:bookmarkEnd w:id="490"/>
    <w:p>
      <w:pPr>
        <w:pStyle w:val="Heading3"/>
      </w:pPr>
      <w:bookmarkStart w:id="2491" w:name="_Toc493"/>
      <w:r>
        <w:t>487- زادالمعاد</w:t>
      </w:r>
      <w:bookmarkEnd w:id="2491"/>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1زادالمعاد</w:t>
      </w:r>
    </w:p>
    <w:p>
      <w:pPr>
        <w:pStyle w:val="BookText"/>
      </w:pPr>
      <w:r>
        <w:rPr>
          <w:rFonts w:ascii="IRNazanin" w:hAnsi="IRNazanin" w:eastAsia="IRNazanin" w:cs="IRNazanin"/>
          <w:lang w:bidi="fa-IR"/>
          <w:color w:val="111111"/>
          <w:sz w:val="28"/>
          <w:szCs w:val="28"/>
          <w:rtl/>
        </w:rPr>
        <w:t xml:space="preserve">در صفحات : 510تا510زادالمعاد</w:t>
      </w:r>
    </w:p>
    <w:p>
      <w:pPr>
        <w:pStyle w:val="BookText"/>
      </w:pPr>
      <w:r>
        <w:rPr>
          <w:rFonts w:ascii="IRNazanin" w:hAnsi="IRNazanin" w:eastAsia="IRNazanin" w:cs="IRNazanin"/>
          <w:lang w:bidi="fa-IR"/>
          <w:color w:val="111111"/>
          <w:sz w:val="28"/>
          <w:szCs w:val="28"/>
          <w:rtl/>
        </w:rPr>
        <w:t xml:space="preserve">کد دستیابی کتاب : 599زادالمعاد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مولف : ملا محمد باقر بن ملا محمدتقی مجلسی ( 1111 ق )زادالمعاد</w:t>
      </w:r>
    </w:p>
    <w:p>
      <w:pPr>
        <w:pStyle w:val="BookText"/>
      </w:pPr>
      <w:r>
        <w:rPr>
          <w:rFonts w:ascii="IRNazanin" w:hAnsi="IRNazanin" w:eastAsia="IRNazanin" w:cs="IRNazanin"/>
          <w:lang w:bidi="fa-IR"/>
          <w:color w:val="111111"/>
          <w:sz w:val="28"/>
          <w:szCs w:val="28"/>
          <w:rtl/>
        </w:rPr>
        <w:t xml:space="preserve">موضوعات : ادعیه و زیاراتزادالمعاد</w:t>
      </w:r>
    </w:p>
    <w:p>
      <w:pPr>
        <w:pStyle w:val="BookText"/>
      </w:pPr>
      <w:r>
        <w:rPr>
          <w:rFonts w:ascii="IRNazanin" w:hAnsi="IRNazanin" w:eastAsia="IRNazanin" w:cs="IRNazanin"/>
          <w:lang w:bidi="fa-IR"/>
          <w:color w:val="111111"/>
          <w:sz w:val="28"/>
          <w:szCs w:val="28"/>
          <w:rtl/>
        </w:rPr>
        <w:t xml:space="preserve">منابع دیگر : به شماره [ 209 ] رجوع شود .زادالمعاد</w:t>
      </w:r>
    </w:p>
    <w:p>
      <w:pPr>
        <w:pStyle w:val="BookText"/>
      </w:pPr>
      <w:r>
        <w:rPr>
          <w:rFonts w:ascii="IRNazanin" w:hAnsi="IRNazanin" w:eastAsia="IRNazanin" w:cs="IRNazanin"/>
          <w:lang w:bidi="fa-IR"/>
          <w:color w:val="111111"/>
          <w:sz w:val="28"/>
          <w:szCs w:val="28"/>
          <w:rtl/>
        </w:rPr>
        <w:t xml:space="preserve">همه اطلاعات : (  599  ) -  زادالمعاد  (  ادعیه و زیارات  -  فارسی  ) - از :  ملا محمد باقر بن ملا محمدتقی مجلسی ( 1111 ق )   -  به شماره [ 209 ] رجوع شود .  -  این نسخه از انجام ناتمام است .  -  انجام نسخه : " در خصوص شوال احتراز کند بهتر است " .  -  نسخ زیبا ؛ بی کا ، بی تا ؛ عناوین و نشانی ها شنگرف ؛ در برگ اول سرلوح مزدوج با زمینه - مذهب با گل های الوان مرصع و شنگرف که جای کتیبه آن خالی مانده ، تمام صفحات - مجدول زرین و مشکی ؛ تمام ادعیه ها معرف و بعضی از آن ها به شنگرف بین سطور ترجمه - شده   در برگ 69 مهر بیضوی به سجع " لا اله الا اللّٰه الملک الحق المبین المعین عبده محمد - بن محمد صادق طباطبایی "  ؛  جلد : مقوا با پارچه ، سرخ ، عطف تیماج قهوه ای. - 120 برگ ؛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18 سطر .   120زادالمعاد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91" w:name="pg8350_56135"/>
    <w:bookmarkEnd w:id="491"/>
    <w:p>
      <w:pPr>
        <w:pStyle w:val="Heading3"/>
      </w:pPr>
      <w:bookmarkStart w:id="2492" w:name="_Toc494"/>
      <w:r>
        <w:t>488- زادالمعاد</w:t>
      </w:r>
      <w:bookmarkEnd w:id="2492"/>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1زادالمعاد</w:t>
      </w:r>
    </w:p>
    <w:p>
      <w:pPr>
        <w:pStyle w:val="BookText"/>
      </w:pPr>
      <w:r>
        <w:rPr>
          <w:rFonts w:ascii="IRNazanin" w:hAnsi="IRNazanin" w:eastAsia="IRNazanin" w:cs="IRNazanin"/>
          <w:lang w:bidi="fa-IR"/>
          <w:color w:val="111111"/>
          <w:sz w:val="28"/>
          <w:szCs w:val="28"/>
          <w:rtl/>
        </w:rPr>
        <w:t xml:space="preserve">در صفحات : 140تا140زادالمعاد</w:t>
      </w:r>
    </w:p>
    <w:p>
      <w:pPr>
        <w:pStyle w:val="BookText"/>
      </w:pPr>
      <w:r>
        <w:rPr>
          <w:rFonts w:ascii="IRNazanin" w:hAnsi="IRNazanin" w:eastAsia="IRNazanin" w:cs="IRNazanin"/>
          <w:lang w:bidi="fa-IR"/>
          <w:color w:val="111111"/>
          <w:sz w:val="28"/>
          <w:szCs w:val="28"/>
          <w:rtl/>
        </w:rPr>
        <w:t xml:space="preserve">همه اطلاعات : *  زادالمعاد  -  مذهب  .زادالمعاد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92" w:name="pg8350_56136"/>
    <w:bookmarkEnd w:id="492"/>
    <w:p>
      <w:pPr>
        <w:pStyle w:val="Heading3"/>
      </w:pPr>
      <w:bookmarkStart w:id="2493" w:name="_Toc495"/>
      <w:r>
        <w:t>489- زادالمعاد</w:t>
      </w:r>
      <w:bookmarkEnd w:id="2493"/>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2زادالمعاد</w:t>
      </w:r>
    </w:p>
    <w:p>
      <w:pPr>
        <w:pStyle w:val="BookText"/>
      </w:pPr>
      <w:r>
        <w:rPr>
          <w:rFonts w:ascii="IRNazanin" w:hAnsi="IRNazanin" w:eastAsia="IRNazanin" w:cs="IRNazanin"/>
          <w:lang w:bidi="fa-IR"/>
          <w:color w:val="111111"/>
          <w:sz w:val="28"/>
          <w:szCs w:val="28"/>
          <w:rtl/>
        </w:rPr>
        <w:t xml:space="preserve">در صفحات : 303تا303زادالمعاد</w:t>
      </w:r>
    </w:p>
    <w:p>
      <w:pPr>
        <w:pStyle w:val="BookText"/>
      </w:pPr>
      <w:r>
        <w:rPr>
          <w:rFonts w:ascii="IRNazanin" w:hAnsi="IRNazanin" w:eastAsia="IRNazanin" w:cs="IRNazanin"/>
          <w:lang w:bidi="fa-IR"/>
          <w:color w:val="111111"/>
          <w:sz w:val="28"/>
          <w:szCs w:val="28"/>
          <w:rtl/>
        </w:rPr>
        <w:t xml:space="preserve">کد دستیابی کتاب : 668زادالمعاد</w:t>
      </w:r>
    </w:p>
    <w:p>
      <w:pPr>
        <w:pStyle w:val="BookText"/>
      </w:pPr>
      <w:r>
        <w:rPr>
          <w:rFonts w:ascii="IRNazanin" w:hAnsi="IRNazanin" w:eastAsia="IRNazanin" w:cs="IRNazanin"/>
          <w:lang w:bidi="fa-IR"/>
          <w:color w:val="111111"/>
          <w:sz w:val="28"/>
          <w:szCs w:val="28"/>
          <w:rtl/>
        </w:rPr>
        <w:t xml:space="preserve">زبان کتاب : عربیزادالمعاد</w:t>
      </w:r>
    </w:p>
    <w:p>
      <w:pPr>
        <w:pStyle w:val="BookText"/>
      </w:pPr>
      <w:r>
        <w:rPr>
          <w:rFonts w:ascii="IRNazanin" w:hAnsi="IRNazanin" w:eastAsia="IRNazanin" w:cs="IRNazanin"/>
          <w:lang w:bidi="fa-IR"/>
          <w:color w:val="111111"/>
          <w:sz w:val="28"/>
          <w:szCs w:val="28"/>
          <w:rtl/>
        </w:rPr>
        <w:t xml:space="preserve">مولف : ملامحمد باقر بن محمد تقی مجلسی ( 1110 ق / 1698 م )زادالمعاد</w:t>
      </w:r>
    </w:p>
    <w:p>
      <w:pPr>
        <w:pStyle w:val="BookText"/>
      </w:pPr>
      <w:r>
        <w:rPr>
          <w:rFonts w:ascii="IRNazanin" w:hAnsi="IRNazanin" w:eastAsia="IRNazanin" w:cs="IRNazanin"/>
          <w:lang w:bidi="fa-IR"/>
          <w:color w:val="111111"/>
          <w:sz w:val="28"/>
          <w:szCs w:val="28"/>
          <w:rtl/>
        </w:rPr>
        <w:t xml:space="preserve">تاریخ کتابت : قرن سیزدهمزادالمعاد</w:t>
      </w:r>
    </w:p>
    <w:p>
      <w:pPr>
        <w:pStyle w:val="BookText"/>
      </w:pPr>
      <w:r>
        <w:rPr>
          <w:rFonts w:ascii="IRNazanin" w:hAnsi="IRNazanin" w:eastAsia="IRNazanin" w:cs="IRNazanin"/>
          <w:lang w:bidi="fa-IR"/>
          <w:color w:val="111111"/>
          <w:sz w:val="28"/>
          <w:szCs w:val="28"/>
          <w:rtl/>
        </w:rPr>
        <w:t xml:space="preserve">موضوعات : دعازادالمعاد</w:t>
      </w:r>
    </w:p>
    <w:p>
      <w:pPr>
        <w:pStyle w:val="BookText"/>
      </w:pPr>
      <w:r>
        <w:rPr>
          <w:rFonts w:ascii="IRNazanin" w:hAnsi="IRNazanin" w:eastAsia="IRNazanin" w:cs="IRNazanin"/>
          <w:lang w:bidi="fa-IR"/>
          <w:color w:val="111111"/>
          <w:sz w:val="28"/>
          <w:szCs w:val="28"/>
          <w:rtl/>
        </w:rPr>
        <w:t xml:space="preserve">بخش بندی : نسخه حاضر تا اول باب چهاردهم را شامل است .- در آخر صفحات ( 89 پ - 90 ر ) ابیاتی باعنوان " هذه الابیات لعلی بن - الحسین علیهما السلام لدفع الهموم و الغموم " در دوازده بیت به عربی ملحق شده است .زادالمعاد</w:t>
      </w:r>
    </w:p>
    <w:p>
      <w:pPr>
        <w:pStyle w:val="BookText"/>
      </w:pPr>
      <w:r>
        <w:rPr>
          <w:rFonts w:ascii="IRNazanin" w:hAnsi="IRNazanin" w:eastAsia="IRNazanin" w:cs="IRNazanin"/>
          <w:lang w:bidi="fa-IR"/>
          <w:color w:val="111111"/>
          <w:sz w:val="28"/>
          <w:szCs w:val="28"/>
          <w:rtl/>
        </w:rPr>
        <w:t xml:space="preserve">منابع دیگر : به شماره [ 451 ] مراجعه شود .زادالمعاد</w:t>
      </w:r>
    </w:p>
    <w:p>
      <w:pPr>
        <w:pStyle w:val="BookText"/>
      </w:pPr>
      <w:r>
        <w:rPr>
          <w:rFonts w:ascii="IRNazanin" w:hAnsi="IRNazanin" w:eastAsia="IRNazanin" w:cs="IRNazanin"/>
          <w:lang w:bidi="fa-IR"/>
          <w:color w:val="111111"/>
          <w:sz w:val="28"/>
          <w:szCs w:val="28"/>
          <w:rtl/>
        </w:rPr>
        <w:t xml:space="preserve">همه اطلاعات : (  668  ) -  زادالمعاد  (  دعا  -  عربی  ) - از :  ملامحمد باقر بن محمد تقی مجلسی ( 1110 ق / 1698 م )   -  به شماره [ 451 ] مراجعه شود .  -  نسخه حاضر تا اول باب چهاردهم را شامل است .- در آخر صفحات ( 89 پ - 90 ر ) ابیاتی باعنوان " هذه الابیات لعلی بن - الحسین علیهما السلام لدفع الهموم و الغموم " در دوازده بیت به عربی ملحق شده است .  -  مطلع : -       لسمات هواک لها ارج       تحیی و تعیش بها المهج       -       و بنشر حدیثک یطوی الهم       عن الارواح و ینفرج        -   ثلث  ؛  قرن سیزدهم  ؛  تمامی صفحات جدول محرر مذهب ، عناوین - شنگرف  ،  در حواشی تصحیح شده است  ؛  جلد تیماج قهوه ای . - 91 برگ ؛ 14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 متر ؛ 14 سطر ، 13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 متر .زادالمعاد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93" w:name="pg8350_56137"/>
    <w:bookmarkEnd w:id="493"/>
    <w:p>
      <w:pPr>
        <w:pStyle w:val="Heading3"/>
      </w:pPr>
      <w:bookmarkStart w:id="2494" w:name="_Toc496"/>
      <w:r>
        <w:t>490- زادالمعاد</w:t>
      </w:r>
      <w:bookmarkEnd w:id="2494"/>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1زادالمعاد</w:t>
      </w:r>
    </w:p>
    <w:p>
      <w:pPr>
        <w:pStyle w:val="BookText"/>
      </w:pPr>
      <w:r>
        <w:rPr>
          <w:rFonts w:ascii="IRNazanin" w:hAnsi="IRNazanin" w:eastAsia="IRNazanin" w:cs="IRNazanin"/>
          <w:lang w:bidi="fa-IR"/>
          <w:color w:val="111111"/>
          <w:sz w:val="28"/>
          <w:szCs w:val="28"/>
          <w:rtl/>
        </w:rPr>
        <w:t xml:space="preserve">در صفحات : 400تا400زادالمعاد</w:t>
      </w:r>
    </w:p>
    <w:p>
      <w:pPr>
        <w:pStyle w:val="BookText"/>
      </w:pPr>
      <w:r>
        <w:rPr>
          <w:rFonts w:ascii="IRNazanin" w:hAnsi="IRNazanin" w:eastAsia="IRNazanin" w:cs="IRNazanin"/>
          <w:lang w:bidi="fa-IR"/>
          <w:color w:val="111111"/>
          <w:sz w:val="28"/>
          <w:szCs w:val="28"/>
          <w:rtl/>
        </w:rPr>
        <w:t xml:space="preserve">کد دستیابی کتاب : 475زادالمعاد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مولف : ملا محمدباقر بن محمدتقی مجلسی ( 1110 ق )زادالمعاد</w:t>
      </w:r>
    </w:p>
    <w:p>
      <w:pPr>
        <w:pStyle w:val="BookText"/>
      </w:pPr>
      <w:r>
        <w:rPr>
          <w:rFonts w:ascii="IRNazanin" w:hAnsi="IRNazanin" w:eastAsia="IRNazanin" w:cs="IRNazanin"/>
          <w:lang w:bidi="fa-IR"/>
          <w:color w:val="111111"/>
          <w:sz w:val="28"/>
          <w:szCs w:val="28"/>
          <w:rtl/>
        </w:rPr>
        <w:t xml:space="preserve">موضوعات : دعازادالمعاد</w:t>
      </w:r>
    </w:p>
    <w:p>
      <w:pPr>
        <w:pStyle w:val="BookText"/>
      </w:pPr>
      <w:r>
        <w:rPr>
          <w:rFonts w:ascii="IRNazanin" w:hAnsi="IRNazanin" w:eastAsia="IRNazanin" w:cs="IRNazanin"/>
          <w:lang w:bidi="fa-IR"/>
          <w:color w:val="111111"/>
          <w:sz w:val="28"/>
          <w:szCs w:val="28"/>
          <w:rtl/>
        </w:rPr>
        <w:t xml:space="preserve">منابع دیگر : به شماره [ 209 ] مراجعه شود .زادالمعاد</w:t>
      </w:r>
    </w:p>
    <w:p>
      <w:pPr>
        <w:pStyle w:val="BookText"/>
      </w:pPr>
      <w:r>
        <w:rPr>
          <w:rFonts w:ascii="IRNazanin" w:hAnsi="IRNazanin" w:eastAsia="IRNazanin" w:cs="IRNazanin"/>
          <w:lang w:bidi="fa-IR"/>
          <w:color w:val="111111"/>
          <w:sz w:val="28"/>
          <w:szCs w:val="28"/>
          <w:rtl/>
        </w:rPr>
        <w:t xml:space="preserve">آسیب دیدگی : نسخه حاضر از آغاز و انجام افتادگی دارد .زادالمعاد</w:t>
      </w:r>
    </w:p>
    <w:p>
      <w:pPr>
        <w:pStyle w:val="BookText"/>
      </w:pPr>
      <w:r>
        <w:rPr>
          <w:rFonts w:ascii="IRNazanin" w:hAnsi="IRNazanin" w:eastAsia="IRNazanin" w:cs="IRNazanin"/>
          <w:lang w:bidi="fa-IR"/>
          <w:color w:val="111111"/>
          <w:sz w:val="28"/>
          <w:szCs w:val="28"/>
          <w:rtl/>
        </w:rPr>
        <w:t xml:space="preserve">همه اطلاعات : (  475  ) -  زادالمعاد  (  دعا  -  فارسی  ) - از :  ملا محمدباقر بن محمدتقی مجلسی ( 1110 ق )   -  به شماره [ 209 ] مراجعه شود .  -  نسخه حاضر از آغاز و انجام افتادگی دارد .  -  نسخ و دعاها معرب ؛ بی کا ، بی تا ؛ عناوین و نشانی ها مشکی و جای تعدادی از عناوین -  سفید مانده ؛ جلد : مقوا ، قهوه ای . - 166 برگ ؛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17 سطر .   166زادالمعاد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94" w:name="pg8350_56138"/>
    <w:bookmarkEnd w:id="494"/>
    <w:p>
      <w:pPr>
        <w:pStyle w:val="Heading3"/>
      </w:pPr>
      <w:bookmarkStart w:id="2495" w:name="_Toc497"/>
      <w:r>
        <w:t>491- زادالمعاد</w:t>
      </w:r>
      <w:bookmarkEnd w:id="249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38زادالمعاد</w:t>
      </w:r>
    </w:p>
    <w:p>
      <w:pPr>
        <w:pStyle w:val="BookText"/>
      </w:pPr>
      <w:r>
        <w:rPr>
          <w:rFonts w:ascii="IRNazanin" w:hAnsi="IRNazanin" w:eastAsia="IRNazanin" w:cs="IRNazanin"/>
          <w:lang w:bidi="fa-IR"/>
          <w:color w:val="111111"/>
          <w:sz w:val="28"/>
          <w:szCs w:val="28"/>
          <w:rtl/>
        </w:rPr>
        <w:t xml:space="preserve">در صفحات : 529تا529زادالمعاد</w:t>
      </w:r>
    </w:p>
    <w:p>
      <w:pPr>
        <w:pStyle w:val="BookText"/>
      </w:pPr>
      <w:r>
        <w:rPr>
          <w:rFonts w:ascii="IRNazanin" w:hAnsi="IRNazanin" w:eastAsia="IRNazanin" w:cs="IRNazanin"/>
          <w:lang w:bidi="fa-IR"/>
          <w:color w:val="111111"/>
          <w:sz w:val="28"/>
          <w:szCs w:val="28"/>
          <w:rtl/>
        </w:rPr>
        <w:t xml:space="preserve">کد دستیابی کتاب : 14394زادالمعاد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ملا محمدباقربن محمد تقی مجلسی (1110 ق )زادالمعاد</w:t>
      </w:r>
    </w:p>
    <w:p>
      <w:pPr>
        <w:pStyle w:val="BookText"/>
      </w:pPr>
      <w:r>
        <w:rPr>
          <w:rFonts w:ascii="IRNazanin" w:hAnsi="IRNazanin" w:eastAsia="IRNazanin" w:cs="IRNazanin"/>
          <w:lang w:bidi="fa-IR"/>
          <w:color w:val="111111"/>
          <w:sz w:val="28"/>
          <w:szCs w:val="28"/>
          <w:rtl/>
        </w:rPr>
        <w:t xml:space="preserve">تاریخ کتابت : 1234زادالمعاد</w:t>
      </w:r>
    </w:p>
    <w:p>
      <w:pPr>
        <w:pStyle w:val="BookText"/>
      </w:pPr>
      <w:r>
        <w:rPr>
          <w:rFonts w:ascii="IRNazanin" w:hAnsi="IRNazanin" w:eastAsia="IRNazanin" w:cs="IRNazanin"/>
          <w:lang w:bidi="fa-IR"/>
          <w:color w:val="111111"/>
          <w:sz w:val="28"/>
          <w:szCs w:val="28"/>
          <w:rtl/>
        </w:rPr>
        <w:t xml:space="preserve">موضوعات : دعازادالمعاد</w:t>
      </w:r>
    </w:p>
    <w:p>
      <w:pPr>
        <w:pStyle w:val="BookText"/>
      </w:pPr>
      <w:r>
        <w:rPr>
          <w:rFonts w:ascii="IRNazanin" w:hAnsi="IRNazanin" w:eastAsia="IRNazanin" w:cs="IRNazanin"/>
          <w:lang w:bidi="fa-IR"/>
          <w:color w:val="111111"/>
          <w:sz w:val="28"/>
          <w:szCs w:val="28"/>
          <w:rtl/>
        </w:rPr>
        <w:t xml:space="preserve">شماره پیشین : [ثبت 89892] .زادالمعاد</w:t>
      </w:r>
    </w:p>
    <w:p>
      <w:pPr>
        <w:pStyle w:val="BookText"/>
      </w:pPr>
      <w:r>
        <w:rPr>
          <w:rFonts w:ascii="IRNazanin" w:hAnsi="IRNazanin" w:eastAsia="IRNazanin" w:cs="IRNazanin"/>
          <w:lang w:bidi="fa-IR"/>
          <w:color w:val="111111"/>
          <w:sz w:val="28"/>
          <w:szCs w:val="28"/>
          <w:rtl/>
        </w:rPr>
        <w:t xml:space="preserve">منابع دیگر : [مجلس 35/274 ، ش 12310] .زادالمعاد</w:t>
      </w:r>
    </w:p>
    <w:p>
      <w:pPr>
        <w:pStyle w:val="BookText"/>
      </w:pPr>
      <w:r>
        <w:rPr>
          <w:rFonts w:ascii="IRNazanin" w:hAnsi="IRNazanin" w:eastAsia="IRNazanin" w:cs="IRNazanin"/>
          <w:lang w:bidi="fa-IR"/>
          <w:color w:val="111111"/>
          <w:sz w:val="28"/>
          <w:szCs w:val="28"/>
          <w:rtl/>
        </w:rPr>
        <w:t xml:space="preserve">آسیب دیدگی : نسخه حاضر از آغاز و انجام افتادگی دارد.زادالمعاد</w:t>
      </w:r>
    </w:p>
    <w:p>
      <w:pPr>
        <w:pStyle w:val="BookText"/>
      </w:pPr>
      <w:r>
        <w:rPr>
          <w:rFonts w:ascii="IRNazanin" w:hAnsi="IRNazanin" w:eastAsia="IRNazanin" w:cs="IRNazanin"/>
          <w:lang w:bidi="fa-IR"/>
          <w:color w:val="111111"/>
          <w:sz w:val="28"/>
          <w:szCs w:val="28"/>
          <w:rtl/>
        </w:rPr>
        <w:t xml:space="preserve">همه اطلاعات : (  14394 ) -  زادالمعاد (  دعا -  فارسی  ) - از :  ملا محمدباقربن محمد تقی مجلسی (1110 ق )   -  [مجلس 35/274 ، ش 12310] .  نسخه حاضر از آغاز و انجام افتادگی دارد. -  نسخ ، بی کا ،  1234 ،  عناوین و نشانی ها شنگرف ، جلد :  تیماج ، قهوه ای ، ضربی ، مجدول .- 119 برگ ، 10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سانتی متر ، 15 سطر ،  [ثبت 89892] .زادالمعاد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95" w:name="pg8350_56139"/>
    <w:bookmarkEnd w:id="495"/>
    <w:p>
      <w:pPr>
        <w:pStyle w:val="Heading3"/>
      </w:pPr>
      <w:bookmarkStart w:id="2496" w:name="_Toc498"/>
      <w:r>
        <w:t>492- زادالمعاد</w:t>
      </w:r>
      <w:bookmarkEnd w:id="2496"/>
    </w:p>
    <w:p>
      <w:pPr>
        <w:pStyle w:val="BookText"/>
      </w:pPr>
      <w:r>
        <w:rPr>
          <w:rFonts w:ascii="IRNazanin" w:hAnsi="IRNazanin" w:eastAsia="IRNazanin" w:cs="IRNazanin"/>
          <w:lang w:bidi="fa-IR"/>
          <w:color w:val="111111"/>
          <w:sz w:val="28"/>
          <w:szCs w:val="28"/>
          <w:rtl/>
        </w:rPr>
        <w:t xml:space="preserve">ماخذ کتاب : کتابخانه کاخ گلستان - دینیزادالمعاد</w:t>
      </w:r>
    </w:p>
    <w:p>
      <w:pPr>
        <w:pStyle w:val="BookText"/>
      </w:pPr>
      <w:r>
        <w:rPr>
          <w:rFonts w:ascii="IRNazanin" w:hAnsi="IRNazanin" w:eastAsia="IRNazanin" w:cs="IRNazanin"/>
          <w:lang w:bidi="fa-IR"/>
          <w:color w:val="111111"/>
          <w:sz w:val="28"/>
          <w:szCs w:val="28"/>
          <w:rtl/>
        </w:rPr>
        <w:t xml:space="preserve">در صفحات : 593تا595زادالمعاد</w:t>
      </w:r>
    </w:p>
    <w:p>
      <w:pPr>
        <w:pStyle w:val="BookText"/>
      </w:pPr>
      <w:r>
        <w:rPr>
          <w:rFonts w:ascii="IRNazanin" w:hAnsi="IRNazanin" w:eastAsia="IRNazanin" w:cs="IRNazanin"/>
          <w:lang w:bidi="fa-IR"/>
          <w:color w:val="111111"/>
          <w:sz w:val="28"/>
          <w:szCs w:val="28"/>
          <w:rtl/>
        </w:rPr>
        <w:t xml:space="preserve">کد دستیابی کتاب : 16زادالمعاد</w:t>
      </w:r>
    </w:p>
    <w:p>
      <w:pPr>
        <w:pStyle w:val="BookText"/>
      </w:pPr>
      <w:r>
        <w:rPr>
          <w:rFonts w:ascii="IRNazanin" w:hAnsi="IRNazanin" w:eastAsia="IRNazanin" w:cs="IRNazanin"/>
          <w:lang w:bidi="fa-IR"/>
          <w:color w:val="111111"/>
          <w:sz w:val="28"/>
          <w:szCs w:val="28"/>
          <w:rtl/>
        </w:rPr>
        <w:t xml:space="preserve">نام کتابخانه : کتابخانه گلستانزادالمعاد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محمدباقربن محمدتقی   (مجلسی)زادالمعاد</w:t>
      </w:r>
    </w:p>
    <w:p>
      <w:pPr>
        <w:pStyle w:val="BookText"/>
      </w:pPr>
      <w:r>
        <w:rPr>
          <w:rFonts w:ascii="IRNazanin" w:hAnsi="IRNazanin" w:eastAsia="IRNazanin" w:cs="IRNazanin"/>
          <w:lang w:bidi="fa-IR"/>
          <w:color w:val="111111"/>
          <w:sz w:val="28"/>
          <w:szCs w:val="28"/>
          <w:rtl/>
        </w:rPr>
        <w:t xml:space="preserve">کاتب : زرگرباشیزادالمعاد</w:t>
      </w:r>
    </w:p>
    <w:p>
      <w:pPr>
        <w:pStyle w:val="BookText"/>
      </w:pPr>
      <w:r>
        <w:rPr>
          <w:rFonts w:ascii="IRNazanin" w:hAnsi="IRNazanin" w:eastAsia="IRNazanin" w:cs="IRNazanin"/>
          <w:lang w:bidi="fa-IR"/>
          <w:color w:val="111111"/>
          <w:sz w:val="28"/>
          <w:szCs w:val="28"/>
          <w:rtl/>
        </w:rPr>
        <w:t xml:space="preserve">تاریخ تالیف : رمضان المبارک سنه 1107 هجری   قمریزادالمعاد</w:t>
      </w:r>
    </w:p>
    <w:p>
      <w:pPr>
        <w:pStyle w:val="BookText"/>
      </w:pPr>
      <w:r>
        <w:rPr>
          <w:rFonts w:ascii="IRNazanin" w:hAnsi="IRNazanin" w:eastAsia="IRNazanin" w:cs="IRNazanin"/>
          <w:lang w:bidi="fa-IR"/>
          <w:color w:val="111111"/>
          <w:sz w:val="28"/>
          <w:szCs w:val="28"/>
          <w:rtl/>
        </w:rPr>
        <w:t xml:space="preserve">مهدی الیه : پادشاه وقت سلطان حسین   الموسوی الحسینی الصفوی بهادرخان تحفه وهدیه   کردهزادالمعاد</w:t>
      </w:r>
    </w:p>
    <w:p>
      <w:pPr>
        <w:pStyle w:val="BookText"/>
      </w:pPr>
      <w:r>
        <w:rPr>
          <w:rFonts w:ascii="IRNazanin" w:hAnsi="IRNazanin" w:eastAsia="IRNazanin" w:cs="IRNazanin"/>
          <w:lang w:bidi="fa-IR"/>
          <w:color w:val="111111"/>
          <w:sz w:val="28"/>
          <w:szCs w:val="28"/>
          <w:rtl/>
        </w:rPr>
        <w:t xml:space="preserve">متن ترقیمه : وختم بفضل اللّٰه سبحانه وتائیده فی شهراللّٰه المعظم شهر- رمضان من سنه سبع ومائه الف من الهجره المقدسه علی - یدمولفه ......فی محروسه الاصفهان سنه 1107زادالمعاد</w:t>
      </w:r>
    </w:p>
    <w:p>
      <w:pPr>
        <w:pStyle w:val="BookText"/>
      </w:pPr>
      <w:r>
        <w:rPr>
          <w:rFonts w:ascii="IRNazanin" w:hAnsi="IRNazanin" w:eastAsia="IRNazanin" w:cs="IRNazanin"/>
          <w:lang w:bidi="fa-IR"/>
          <w:color w:val="111111"/>
          <w:sz w:val="28"/>
          <w:szCs w:val="28"/>
          <w:rtl/>
        </w:rPr>
        <w:t xml:space="preserve">همه اطلاعات : شماره ردیف 277- اسم کتاب  زادالمعاد.-  قطع وزیری حجیم ،بابعاد20</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سانتی.- کاغذ ترمه.- خط نسخ -جلی ونستعلیق خوش.- اسم کاتب وتاریخ کتابت  زرگرباشی.- توضیحات  این کتاب منتخبی است ازاعمال وعبادات سالیانه و- فضایل ایام ولیالی شریفهکه محمدباقربن محمدتقی - (مجلسی)تالیف وبه پادشاه وقت سلطان حسین - الموسوی الحسینی الصفوی بهادرخان تحفه وهدیه - کردهاست بتاریخ رمضان المبارک سنه 1107 هجری - قمری .-  پشت صفحه اول نوشته شده(مطابق ثبت کتابچه کتابخانه مبارکه است - اودئیل 1282)بادوسجع مهربنامهای حسین بن - هدایت اللّٰه -رضاالحسینی.-  صفحه اول ودوم مجدول کمندکشی زرین ورنگین است،حواشی مذهب - است بطرح ساقه وبرگ موئی زرین ،درپیشانی صفحه - اول یک سرلوح مذهب زمینه طلاپوش باگل وبرگهای - الوان داردویک کتیبه بازوبندی مذهب درذیل - سرلوح که درزمینه طلاپوش آن نوشته شده(هذا- کتابه زادالمعادمن الادعیه الماثوره)ودرحاشیه صفحه - اول درترنج مذهب متن طلاپوش برنگ سرخ وبه قلم - ثلث نوشته شده السلطان فتحعلیشاه قاجار)و درذیل - آن سجع مهرناصرالدینشاه قاجارمشاهده میشود،-  بین السطوراین دوصفحه مجدول طلائی بادندان موشی - طلااندازی است.- مابقی صفحات مجدول کمندکشی زرین ورنگین است وبین السطور- تمامی صفحات مجدول زرین است باترجمه فارسی بخط - نستعلیق زیباورنگ سرخ وفواصل جملات رابادوایر- طلائی مشخص کرده اند.- تعدادصفحات دارای 816صفحه که هرصفحه 20سطرکتابت ادعیه - و20سطرکتابت ترجمه فارسی دارد.- آغاز  بسم اللّٰه الرحمن الرحیم -وبه نستعین.الحمدلله الذی - جعل العباده وسیله لینل السعاده فی الاخره الاولی - والصلوه علی سیدالوری محمدوعترته ائمه الهدی .- پایان  وختم بفضل اللّٰه سبحانه وتائیده فی شهراللّٰه المعظم شهر- رمضان من سنه سبع ومائه الف من الهجره المقدسه علی - یدمولفه ......فی محروسه الاصفهان سنه 1107.-  جلد مقوای روکش چرمی ساغری ،وسط ترنج ودوسر- ترنج وچهارلچک ترنج متن طلاپوش که درترنج وسط - نقش یک درخت ودوآهوبرنگ های الوان نقاشی - شده است باحاشیه زنجیره طلائی تزئینی .- اندرون جلد چرمی عنابی وسط ترنج ودوسرترنج متن طلاپوش - چهارلچک ترنج زمینه مشکی سوخت معرق برنگ - سفیدباحاشیه کتیبه ای بازوبندی که باگل وپیچک های - نقره ای تزئین شده است.- شماره دفتر 16زادالمعاد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96" w:name="pg8350_56140"/>
    <w:bookmarkEnd w:id="496"/>
    <w:p>
      <w:pPr>
        <w:pStyle w:val="Heading3"/>
      </w:pPr>
      <w:bookmarkStart w:id="2497" w:name="_Toc499"/>
      <w:r>
        <w:t>493- زادالمعاد</w:t>
      </w:r>
      <w:bookmarkEnd w:id="2497"/>
    </w:p>
    <w:p>
      <w:pPr>
        <w:pStyle w:val="BookText"/>
      </w:pPr>
      <w:r>
        <w:rPr>
          <w:rFonts w:ascii="IRNazanin" w:hAnsi="IRNazanin" w:eastAsia="IRNazanin" w:cs="IRNazanin"/>
          <w:lang w:bidi="fa-IR"/>
          <w:color w:val="111111"/>
          <w:sz w:val="28"/>
          <w:szCs w:val="28"/>
          <w:rtl/>
        </w:rPr>
        <w:t xml:space="preserve">ماخذ کتاب : کتابخانه کاخ گلستان - دینیزادالمعاد</w:t>
      </w:r>
    </w:p>
    <w:p>
      <w:pPr>
        <w:pStyle w:val="BookText"/>
      </w:pPr>
      <w:r>
        <w:rPr>
          <w:rFonts w:ascii="IRNazanin" w:hAnsi="IRNazanin" w:eastAsia="IRNazanin" w:cs="IRNazanin"/>
          <w:lang w:bidi="fa-IR"/>
          <w:color w:val="111111"/>
          <w:sz w:val="28"/>
          <w:szCs w:val="28"/>
          <w:rtl/>
        </w:rPr>
        <w:t xml:space="preserve">در صفحات : 585تا587زادالمعاد</w:t>
      </w:r>
    </w:p>
    <w:p>
      <w:pPr>
        <w:pStyle w:val="BookText"/>
      </w:pPr>
      <w:r>
        <w:rPr>
          <w:rFonts w:ascii="IRNazanin" w:hAnsi="IRNazanin" w:eastAsia="IRNazanin" w:cs="IRNazanin"/>
          <w:lang w:bidi="fa-IR"/>
          <w:color w:val="111111"/>
          <w:sz w:val="28"/>
          <w:szCs w:val="28"/>
          <w:rtl/>
        </w:rPr>
        <w:t xml:space="preserve">کد دستیابی کتاب : 19زادالمعاد</w:t>
      </w:r>
    </w:p>
    <w:p>
      <w:pPr>
        <w:pStyle w:val="BookText"/>
      </w:pPr>
      <w:r>
        <w:rPr>
          <w:rFonts w:ascii="IRNazanin" w:hAnsi="IRNazanin" w:eastAsia="IRNazanin" w:cs="IRNazanin"/>
          <w:lang w:bidi="fa-IR"/>
          <w:color w:val="111111"/>
          <w:sz w:val="28"/>
          <w:szCs w:val="28"/>
          <w:rtl/>
        </w:rPr>
        <w:t xml:space="preserve">نام کتابخانه : کتابخانه گلستانزادالمعاد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  باقربن محمدتقی (مجلسی)زادالمعاد</w:t>
      </w:r>
    </w:p>
    <w:p>
      <w:pPr>
        <w:pStyle w:val="BookText"/>
      </w:pPr>
      <w:r>
        <w:rPr>
          <w:rFonts w:ascii="IRNazanin" w:hAnsi="IRNazanin" w:eastAsia="IRNazanin" w:cs="IRNazanin"/>
          <w:lang w:bidi="fa-IR"/>
          <w:color w:val="111111"/>
          <w:sz w:val="28"/>
          <w:szCs w:val="28"/>
          <w:rtl/>
        </w:rPr>
        <w:t xml:space="preserve">کاتب : عبداللّٰه بن عاشوررنانی الاصفهانیزادالمعاد</w:t>
      </w:r>
    </w:p>
    <w:p>
      <w:pPr>
        <w:pStyle w:val="BookText"/>
      </w:pPr>
      <w:r>
        <w:rPr>
          <w:rFonts w:ascii="IRNazanin" w:hAnsi="IRNazanin" w:eastAsia="IRNazanin" w:cs="IRNazanin"/>
          <w:lang w:bidi="fa-IR"/>
          <w:color w:val="111111"/>
          <w:sz w:val="28"/>
          <w:szCs w:val="28"/>
          <w:rtl/>
        </w:rPr>
        <w:t xml:space="preserve">تاریخ کتابت : 1235  هجری قمریزادالمعاد</w:t>
      </w:r>
    </w:p>
    <w:p>
      <w:pPr>
        <w:pStyle w:val="BookText"/>
      </w:pPr>
      <w:r>
        <w:rPr>
          <w:rFonts w:ascii="IRNazanin" w:hAnsi="IRNazanin" w:eastAsia="IRNazanin" w:cs="IRNazanin"/>
          <w:lang w:bidi="fa-IR"/>
          <w:color w:val="111111"/>
          <w:sz w:val="28"/>
          <w:szCs w:val="28"/>
          <w:rtl/>
        </w:rPr>
        <w:t xml:space="preserve">متن ترقیمه : حسب الامرنواب مستطاب ........مستوثق - بعنایات بی غایات اعلیحضرت شاهنشاه دین پناه .....- یمین السلطنه امین الدوله العلیه العالیه الخاقانیه عبداللّٰه - خان ادام اللّٰه ایام دولته واقباله این زادالمعادسمت - تحریرپذیرفته حرره العبدالاقل الاضعف الراجی الی - رحمهربه الغفورعبداللّٰه بن عاشوررنانی الاصفهانی - فی سنه 1235زادالمعاد</w:t>
      </w:r>
    </w:p>
    <w:p>
      <w:pPr>
        <w:pStyle w:val="BookText"/>
      </w:pPr>
      <w:r>
        <w:rPr>
          <w:rFonts w:ascii="IRNazanin" w:hAnsi="IRNazanin" w:eastAsia="IRNazanin" w:cs="IRNazanin"/>
          <w:lang w:bidi="fa-IR"/>
          <w:color w:val="111111"/>
          <w:sz w:val="28"/>
          <w:szCs w:val="28"/>
          <w:rtl/>
        </w:rPr>
        <w:t xml:space="preserve">همه اطلاعات : شماره ردیف 274- اسم کتاب  زادالمعاد.-  قطع وزیری بابعاد5/18</w:t>
      </w:r>
      <w:r>
        <w:rPr>
          <w:rFonts w:ascii="Times New Roman" w:hAnsi="Times New Roman" w:eastAsia="Times New Roman" w:cs="Times New Roman"/>
          <w:lang w:val="en-US" w:bidi="en-US"/>
          <w:color w:val="111111"/>
          <w:sz w:val="28"/>
          <w:szCs w:val="28"/>
          <w:rtl/>
        </w:rPr>
        <w:t xml:space="preserve">×5/28</w:t>
      </w:r>
      <w:r>
        <w:rPr>
          <w:rFonts w:ascii="IRNazanin" w:hAnsi="IRNazanin" w:eastAsia="IRNazanin" w:cs="IRNazanin"/>
          <w:lang w:bidi="fa-IR"/>
          <w:color w:val="111111"/>
          <w:sz w:val="28"/>
          <w:szCs w:val="28"/>
          <w:rtl/>
        </w:rPr>
        <w:t xml:space="preserve">سانتی.- کاغذ ترمه.- خط نسخ -کتابت جلی وخوش.- اسم کاتب وتاریخ کتابت  عبداللّٰه بن عاشوررنانی الاصفهانی درسنه 1235- هجری قمری. - توضیحات  منتخبی دراعمال عبادات سال وفضایل ایام ولیالی - شریفه واعمال آنهاستکه بوسیله مصنف کتاب محمد- باقربن محمدتقی (مجلسی)ازکتاب بحارالانوارخود- تلخیص ودرزمان سلطنت شاه سلطان حسین الموسوی - الحسینی الصفوی بهادرخان تالیف کرده است.-  پشت صفحه اول نوشته شده(ازابوابجمعی نواب علیه امینه اقدس - بتاریخ بیست وسیم شهرربیع الاول قوی ئیل وارد- کتابخانه مبارکه موزه سرکاری گردید.)بادوسجع - مهربنامهای مشیرالسلطنه وعلی اکبرابن حسین - الحسینی.-  صفحه اول ودوم مجدول کمنداندازی زرین ورنگین است باحواشی - مذهب مرصع ممتازدرزمینه لاجوردی وطلاپوش - بااسلیمی های زرین وگلهای رنگین بطرح ترنجی ،- درپیشانی صفحه اول سرلوح مذهب مرصع ممتازدر- متن طلاپوش داردباحواشی گره سازی طلائی ویک - کتیبه بازوبندی مذهب که درزمینه لاجوردی آن- باب زروبخط نسخ نوشته شده( هذاکتاب زدالمعاد ) . - مابقی صفحات مجدول کمنداندازی زرین ورنگین است.حواشی - ساده وبدون تزئین است ومتن کتابت صفحاتی که - ترجمه بفارسی دارد مجدول زرین و دارای 13 سرفصل - است که درکتیبه های بازوبندی مذهب درزمینه - لاجوردی باب زروخط نسخ اعمال ماههارانوشته اند.- تعدادصفحات دارای 707صفحه که هرصفحه 20سطرکتابت دارد.- آغاز  بسم اللّٰه الرحمن الرحیم الحمدلله الذی جعل العباده وسیله- لینل السعاده فی الاخره والاولی والصلوه علی سید- الوری محمدوعترته ائمه الهدی.- پایان  حسب الامرنواب مستطاب ........مستوثق - بعنایات بی غایات اعلیحضرت شاهنشاه دین پناه .....- یمین السلطنه امین الدوله العلیه العالیه الخاقانیه عبداللّٰه - خان ادام اللّٰه ایام دولته واقباله این زادالمعادسمت - تحریرپذیرفته حرره العبدالاقل الاضعف الراجی الی - رحمهربه الغفورعبداللّٰه بن عاشوررنانی الاصفهانی - فی سنه 1235.-  جلد مقوای روکش چرم ساغری مشکی ساده باترنج وسر- ترنج ضربی طلائی گل برجسته بایک حاشیه کتیبه ای - ضربی طلائی.- اندرون جلد تیماج لاکی رنگ ساده وسط ترنج وسرترنج ضربی- سوخت معرق زمینه لاجوردی باحاشیه کتیبه ای زمینه - لاجوردی وزنگاری ضربی گل برجسته طلائی.- شماره دفتر 19زادالمعاد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97" w:name="pg8350_56141"/>
    <w:bookmarkEnd w:id="497"/>
    <w:p>
      <w:pPr>
        <w:pStyle w:val="Heading3"/>
      </w:pPr>
      <w:bookmarkStart w:id="2498" w:name="_Toc500"/>
      <w:r>
        <w:t>494- زادالمعاد</w:t>
      </w:r>
      <w:bookmarkEnd w:id="2498"/>
    </w:p>
    <w:p>
      <w:pPr>
        <w:pStyle w:val="BookText"/>
      </w:pPr>
      <w:r>
        <w:rPr>
          <w:rFonts w:ascii="IRNazanin" w:hAnsi="IRNazanin" w:eastAsia="IRNazanin" w:cs="IRNazanin"/>
          <w:lang w:bidi="fa-IR"/>
          <w:color w:val="111111"/>
          <w:sz w:val="28"/>
          <w:szCs w:val="28"/>
          <w:rtl/>
        </w:rPr>
        <w:t xml:space="preserve">ماخذ کتاب : کتابخانه کاخ گلستان - دینیزادالمعاد</w:t>
      </w:r>
    </w:p>
    <w:p>
      <w:pPr>
        <w:pStyle w:val="BookText"/>
      </w:pPr>
      <w:r>
        <w:rPr>
          <w:rFonts w:ascii="IRNazanin" w:hAnsi="IRNazanin" w:eastAsia="IRNazanin" w:cs="IRNazanin"/>
          <w:lang w:bidi="fa-IR"/>
          <w:color w:val="111111"/>
          <w:sz w:val="28"/>
          <w:szCs w:val="28"/>
          <w:rtl/>
        </w:rPr>
        <w:t xml:space="preserve">در صفحات : 603تا605زادالمعاد</w:t>
      </w:r>
    </w:p>
    <w:p>
      <w:pPr>
        <w:pStyle w:val="BookText"/>
      </w:pPr>
      <w:r>
        <w:rPr>
          <w:rFonts w:ascii="IRNazanin" w:hAnsi="IRNazanin" w:eastAsia="IRNazanin" w:cs="IRNazanin"/>
          <w:lang w:bidi="fa-IR"/>
          <w:color w:val="111111"/>
          <w:sz w:val="28"/>
          <w:szCs w:val="28"/>
          <w:rtl/>
        </w:rPr>
        <w:t xml:space="preserve">کد دستیابی کتاب : 2103زادالمعاد</w:t>
      </w:r>
    </w:p>
    <w:p>
      <w:pPr>
        <w:pStyle w:val="BookText"/>
      </w:pPr>
      <w:r>
        <w:rPr>
          <w:rFonts w:ascii="IRNazanin" w:hAnsi="IRNazanin" w:eastAsia="IRNazanin" w:cs="IRNazanin"/>
          <w:lang w:bidi="fa-IR"/>
          <w:color w:val="111111"/>
          <w:sz w:val="28"/>
          <w:szCs w:val="28"/>
          <w:rtl/>
        </w:rPr>
        <w:t xml:space="preserve">نام کتابخانه : کتابخانه گلستانزادالمعاد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محمدباقربن محمدتقی معروف به مجلسیزادالمعاد</w:t>
      </w:r>
    </w:p>
    <w:p>
      <w:pPr>
        <w:pStyle w:val="BookText"/>
      </w:pPr>
      <w:r>
        <w:rPr>
          <w:rFonts w:ascii="IRNazanin" w:hAnsi="IRNazanin" w:eastAsia="IRNazanin" w:cs="IRNazanin"/>
          <w:lang w:bidi="fa-IR"/>
          <w:color w:val="111111"/>
          <w:sz w:val="28"/>
          <w:szCs w:val="28"/>
          <w:rtl/>
        </w:rPr>
        <w:t xml:space="preserve">کاتب : عبدالباقی الاصفهانی ابن سیدمحمدالحسنی الحسینیزادالمعاد</w:t>
      </w:r>
    </w:p>
    <w:p>
      <w:pPr>
        <w:pStyle w:val="BookText"/>
      </w:pPr>
      <w:r>
        <w:rPr>
          <w:rFonts w:ascii="IRNazanin" w:hAnsi="IRNazanin" w:eastAsia="IRNazanin" w:cs="IRNazanin"/>
          <w:lang w:bidi="fa-IR"/>
          <w:color w:val="111111"/>
          <w:sz w:val="28"/>
          <w:szCs w:val="28"/>
          <w:rtl/>
        </w:rPr>
        <w:t xml:space="preserve">تاریخ کتابت : 1238 هجری قمریزادالمعاد</w:t>
      </w:r>
    </w:p>
    <w:p>
      <w:pPr>
        <w:pStyle w:val="BookText"/>
      </w:pPr>
      <w:r>
        <w:rPr>
          <w:rFonts w:ascii="IRNazanin" w:hAnsi="IRNazanin" w:eastAsia="IRNazanin" w:cs="IRNazanin"/>
          <w:lang w:bidi="fa-IR"/>
          <w:color w:val="111111"/>
          <w:sz w:val="28"/>
          <w:szCs w:val="28"/>
          <w:rtl/>
        </w:rPr>
        <w:t xml:space="preserve">مهدی الیه : به سلطان وقت شاه سلطان حسین   الموسوی الحسنی الصفوی بهادرخان هدیه کردهزادالمعاد</w:t>
      </w:r>
    </w:p>
    <w:p>
      <w:pPr>
        <w:pStyle w:val="BookText"/>
      </w:pPr>
      <w:r>
        <w:rPr>
          <w:rFonts w:ascii="IRNazanin" w:hAnsi="IRNazanin" w:eastAsia="IRNazanin" w:cs="IRNazanin"/>
          <w:lang w:bidi="fa-IR"/>
          <w:color w:val="111111"/>
          <w:sz w:val="28"/>
          <w:szCs w:val="28"/>
          <w:rtl/>
        </w:rPr>
        <w:t xml:space="preserve">متن ترقیمه : انک علی کل شیئی قدیروهوعلیک یشیرسنه 1238زادالمعاد</w:t>
      </w:r>
    </w:p>
    <w:p>
      <w:pPr>
        <w:pStyle w:val="BookText"/>
      </w:pPr>
      <w:r>
        <w:rPr>
          <w:rFonts w:ascii="IRNazanin" w:hAnsi="IRNazanin" w:eastAsia="IRNazanin" w:cs="IRNazanin"/>
          <w:lang w:bidi="fa-IR"/>
          <w:color w:val="111111"/>
          <w:sz w:val="28"/>
          <w:szCs w:val="28"/>
          <w:rtl/>
        </w:rPr>
        <w:t xml:space="preserve">همه اطلاعات : شماره ردیف 281- اسم کتاب  زادالمعاد.-  قطع وزیری بابعاد5/15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سانتی.- کاغذ ترمه.- خط نسخ - نستعلیق - کتابت عالی.- اسم کاتب وتاریخ کتابت  عبدالباقی الاصفهانی ابن سیدمحمدالحسنی الحسینی- بتاریخ  1238 هجری قمری. - توضیحات این کتاب زادالمعادمنتخبی است ازادعیه وعبادات - مولف آن  محمدباقربن محمدتقی معروف به مجلسی- آنهاراازکتاب معروف بحارالانوارتصنیف خویش - تلخیص کرده و به سلطان وقت شاه سلطان حسین - الموسوی الحسنی الصفوی بهادرخان هدیه کرده- است.-  ادعیه مندرجه دراین نسخه بزبان فارسی ترجمه شده - است .کاتب این نسخه راجهت آقامحمداسمعیل - پیشخدمت باشی سرکارهمایون اعلادردارالخلافه - تهران کتابت کرده است.-  پشت صفحه اول نوشته شده(انتقالی ازصندوقخانه).-  صفحه اول ودوم مجدول کمندکشی زرین بندلاجوردی سرنجی و- مشکی است .حواشی این دوصفحه مزین است به - شاخه های سروی وپیچکهای زرین باگلهای اناری - زرین والوان باتحریرمشکی .متن کتابت مجدول بند- زرین ومشکی است وبین السطورطلااندازی دندان - موشی .درپیشانی صفحه اول یک سرلوح مذهب بطرح - سرکنگره درمتن طلاپوش باگل وبرگهای ریزالوان - داردکه یک سرترنج تزئینی متن لاجوردی درون - سرلوح است.باکتیبه ای بازوبندی دوطرف مذهب در- ذیل سرلوح که دروسط متن طلائی آن بخط نسخ و- بسرخی نوشته شده(هذاکتاب زادالمعاد).- مابقی صفحات مجدول زرین بندلاجوردی وسرنجی رنگ باکمند- زرین بندمشکی است.حواشی تمامی صفحات ساده - وبدون تزئین است متن کتابت تمامی اوراق مجدول - بندزرین ومشکی است که اصل دعارابخط نسخ و- رنگ مشکی وترجمه آنهارادرذیل ادعیه بخط نستعلیق - وبسرخی درون جداول نوشته اند-درحواشی بعضی - ازصفحات مطالب ساقط شده متن رامیان جداول بند- زرین یادداشت کرده اند.- اسامی ماههاوفضائل واعمال هرماه رادرمیان یک - کتیبه بازوبندی دوطرف مذهب درمتن طلاپوش بخط - نسخ وبسرخی نگاشته اند.فواصل آیات وجملات را- بادوایرکوچک زرین مشخص کرده اند.- تعدادصفحات دارای 676صفحه که هرصفحه 12سطرکتابت اصل دعا- و12سطرترجمه فارسی دارد.- آغاز  بسم اللّٰه الرحمن الرحیم -الحمدلله الذی جعل العباده- وسیله لینل السعاده فی الاخره والاولی  . - پایان  انک علی کل شیئی قدیروهوعلیک یشیرسنه 1238.-  جلد مقوای روغنی بوم عنابی مرغشی منقش بگل وبرگ و- غنچه های مختلف الوان بادوحاشیه زمینه مشکی دانه - تسبیحی زرین وحاشیه دیگرزمینه عنابی ریسه گل و- برگهای الوان.- اندرون جلد بوم مشکی .مزین به پیچک های سروی زرین وبرگ مو- وخوشه های انگورطلائی -یک حاشیه نقطه نشان - سفید.- شماره دفتر 2103زادالمعاد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98" w:name="pg8350_56142"/>
    <w:bookmarkEnd w:id="498"/>
    <w:p>
      <w:pPr>
        <w:pStyle w:val="Heading3"/>
      </w:pPr>
      <w:bookmarkStart w:id="2499" w:name="_Toc501"/>
      <w:r>
        <w:t>495- زادالمعاد</w:t>
      </w:r>
      <w:bookmarkEnd w:id="2499"/>
    </w:p>
    <w:p>
      <w:pPr>
        <w:pStyle w:val="BookText"/>
      </w:pPr>
      <w:r>
        <w:rPr>
          <w:rFonts w:ascii="IRNazanin" w:hAnsi="IRNazanin" w:eastAsia="IRNazanin" w:cs="IRNazanin"/>
          <w:lang w:bidi="fa-IR"/>
          <w:color w:val="111111"/>
          <w:sz w:val="28"/>
          <w:szCs w:val="28"/>
          <w:rtl/>
        </w:rPr>
        <w:t xml:space="preserve">ماخذ کتاب : کتابخانه کاخ گلستان - دینیزادالمعاد</w:t>
      </w:r>
    </w:p>
    <w:p>
      <w:pPr>
        <w:pStyle w:val="BookText"/>
      </w:pPr>
      <w:r>
        <w:rPr>
          <w:rFonts w:ascii="IRNazanin" w:hAnsi="IRNazanin" w:eastAsia="IRNazanin" w:cs="IRNazanin"/>
          <w:lang w:bidi="fa-IR"/>
          <w:color w:val="111111"/>
          <w:sz w:val="28"/>
          <w:szCs w:val="28"/>
          <w:rtl/>
        </w:rPr>
        <w:t xml:space="preserve">در صفحات : 595تا597زادالمعاد</w:t>
      </w:r>
    </w:p>
    <w:p>
      <w:pPr>
        <w:pStyle w:val="BookText"/>
      </w:pPr>
      <w:r>
        <w:rPr>
          <w:rFonts w:ascii="IRNazanin" w:hAnsi="IRNazanin" w:eastAsia="IRNazanin" w:cs="IRNazanin"/>
          <w:lang w:bidi="fa-IR"/>
          <w:color w:val="111111"/>
          <w:sz w:val="28"/>
          <w:szCs w:val="28"/>
          <w:rtl/>
        </w:rPr>
        <w:t xml:space="preserve">کد دستیابی کتاب : 12زادالمعاد</w:t>
      </w:r>
    </w:p>
    <w:p>
      <w:pPr>
        <w:pStyle w:val="BookText"/>
      </w:pPr>
      <w:r>
        <w:rPr>
          <w:rFonts w:ascii="IRNazanin" w:hAnsi="IRNazanin" w:eastAsia="IRNazanin" w:cs="IRNazanin"/>
          <w:lang w:bidi="fa-IR"/>
          <w:color w:val="111111"/>
          <w:sz w:val="28"/>
          <w:szCs w:val="28"/>
          <w:rtl/>
        </w:rPr>
        <w:t xml:space="preserve">نام کتابخانه : کتابخانه گلستانزادالمعاد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محمدباقربن محمدتقی مجلسیزادالمعاد</w:t>
      </w:r>
    </w:p>
    <w:p>
      <w:pPr>
        <w:pStyle w:val="BookText"/>
      </w:pPr>
      <w:r>
        <w:rPr>
          <w:rFonts w:ascii="IRNazanin" w:hAnsi="IRNazanin" w:eastAsia="IRNazanin" w:cs="IRNazanin"/>
          <w:lang w:bidi="fa-IR"/>
          <w:color w:val="111111"/>
          <w:sz w:val="28"/>
          <w:szCs w:val="28"/>
          <w:rtl/>
        </w:rPr>
        <w:t xml:space="preserve">کاتب : آقاابراهیم قمیزادالمعاد</w:t>
      </w:r>
    </w:p>
    <w:p>
      <w:pPr>
        <w:pStyle w:val="BookText"/>
      </w:pPr>
      <w:r>
        <w:rPr>
          <w:rFonts w:ascii="IRNazanin" w:hAnsi="IRNazanin" w:eastAsia="IRNazanin" w:cs="IRNazanin"/>
          <w:lang w:bidi="fa-IR"/>
          <w:color w:val="111111"/>
          <w:sz w:val="28"/>
          <w:szCs w:val="28"/>
          <w:rtl/>
        </w:rPr>
        <w:t xml:space="preserve">تاریخ تالیف : رمضان المبارک سنه 1107 هجری قمریزادالمعاد</w:t>
      </w:r>
    </w:p>
    <w:p>
      <w:pPr>
        <w:pStyle w:val="BookText"/>
      </w:pPr>
      <w:r>
        <w:rPr>
          <w:rFonts w:ascii="IRNazanin" w:hAnsi="IRNazanin" w:eastAsia="IRNazanin" w:cs="IRNazanin"/>
          <w:lang w:bidi="fa-IR"/>
          <w:color w:val="111111"/>
          <w:sz w:val="28"/>
          <w:szCs w:val="28"/>
          <w:rtl/>
        </w:rPr>
        <w:t xml:space="preserve">مهدی الیه : بجهت   شاه سلطان حسین صفوی الموسویزادالمعاد</w:t>
      </w:r>
    </w:p>
    <w:p>
      <w:pPr>
        <w:pStyle w:val="BookText"/>
      </w:pPr>
      <w:r>
        <w:rPr>
          <w:rFonts w:ascii="IRNazanin" w:hAnsi="IRNazanin" w:eastAsia="IRNazanin" w:cs="IRNazanin"/>
          <w:lang w:bidi="fa-IR"/>
          <w:color w:val="111111"/>
          <w:sz w:val="28"/>
          <w:szCs w:val="28"/>
          <w:rtl/>
        </w:rPr>
        <w:t xml:space="preserve">متن ترقیمه : وختم بفضل اللّٰه سبحانه وتائیده فی شهراللّٰه المعظم شهر- رمضان من سنه سبع و مائه و الف من الهجره المقدسه - علی بد مولف الراجی رحمه الکریم المنان فی محروسه- اصبهان صنیت عن طوارق الحدثان مع وفورالاشغال - واختلاف الاحوال وتوزع البال والحمدلله اولاواخرا- والصلوه علی سید المرسلین محمدواله اطهرین ولعنه - اللّٰه علی اعدائهم اجمعینزادالمعاد</w:t>
      </w:r>
    </w:p>
    <w:p>
      <w:pPr>
        <w:pStyle w:val="BookText"/>
      </w:pPr>
      <w:r>
        <w:rPr>
          <w:rFonts w:ascii="IRNazanin" w:hAnsi="IRNazanin" w:eastAsia="IRNazanin" w:cs="IRNazanin"/>
          <w:lang w:bidi="fa-IR"/>
          <w:color w:val="111111"/>
          <w:sz w:val="28"/>
          <w:szCs w:val="28"/>
          <w:rtl/>
        </w:rPr>
        <w:t xml:space="preserve">همه اطلاعات : شماره ردیف 278- اسم کتاب  زادالمعاد.-  قطع وزیری بابعاد15</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سانتی.- کاغذ ترمه متن وحاشیه.- خط نسخ - کتابت خوش.- اسم کاتب وتاریخ کتابت  آقاابراهیم قمی.- توضیحات  این نسخه شامل دستورات احکام واعمال دوازده ماه - سال وزیارات وآداب نمازمیت میباشد که ازمصنفات -  محمدباقربن محمدتقی مجلسی علامه مشهورو بجهت - شاه سلطان حسین صفوی الموسویتالیف وتنظیم - گردیده وبنام زادالمعادنامیده شده است بتاریخ -  رمضان المبارک سنه 1107 هجری قمری درشهر- اصفهان.-  پشت صفحه اول سجع امهاری بنامهای مشیرالسلطنه -احتشام الدوله-- حشمت الدوله دارد.-  صفحه اول ودوم مجدول کمنداندازی زرین ورنگین است باحواشی - مذهب بطرح اسلیمی های سروی طلائی باگل های - رنگین ودندان موشی لاجوردی .بین السطوراین - دوصفحه دندان موشی طلائی باتحریرمشکی است و- یک ترنج مذهب حاشیه تزئینی درپیشانی صفحه - اول.- مابقی صفحات مجدول کمندکشی زرین ولاجوردی است.حواشی - ومتن کتابت ساده وبدون تزئین است.- تعدادصفحات دارای 628صفحه که هرصفحه 19سطرکتابت دارد.- آغاز  بسم اللّٰه الرحمن الرحیم عن علی بن موسی الرضاعن - موسی بن جعفرعن جعفربن محمد.......- پایان  وختم بفضل اللّٰه سبحانه وتائیده فی شهراللّٰه المعظم شهر- رمضان من سنه سبع و مائه و الف من الهجره المقدسه - علی بد مولف الراجی رحمه الکریم المنان فی محروسه- اصبهان صنیت عن طوارق الحدثان مع وفورالاشغال - واختلاف الاحوال وتوزع البال والحمدلله اولاواخرا- والصلوه علی سید المرسلین محمدواله اطهرین ولعنه - اللّٰه علی اعدائهم اجمعین.-  جلد مقوای روغنی بوم مشکی بطرح ترنج ودوسرترنج - منقش بگل وبوته های الوان واطراف ترنج حواشی - زرنشان داردبادوحاشیه زمینه مشکی وزنجیره طلائی - ویک حاشیه کتیبه ای منقش بگل وبوته الوان.- اندرون جلد بوم عنابی ساده بادوشاخه شکوفه ویک مرغ زرین و- یک حاشیه زمینه مشکی نقطه نشان سفیددرپیشانی - اندرون جلد باب زرنوشته شده(یاعلی 1271).- شماره دفتر 12زادالمعاد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99" w:name="pg8350_56143"/>
    <w:bookmarkEnd w:id="499"/>
    <w:p>
      <w:pPr>
        <w:pStyle w:val="Heading3"/>
      </w:pPr>
      <w:bookmarkStart w:id="2500" w:name="_Toc502"/>
      <w:r>
        <w:t>496- زادالمعاد</w:t>
      </w:r>
      <w:bookmarkEnd w:id="2500"/>
    </w:p>
    <w:p>
      <w:pPr>
        <w:pStyle w:val="BookText"/>
      </w:pPr>
      <w:r>
        <w:rPr>
          <w:rFonts w:ascii="IRNazanin" w:hAnsi="IRNazanin" w:eastAsia="IRNazanin" w:cs="IRNazanin"/>
          <w:lang w:bidi="fa-IR"/>
          <w:color w:val="111111"/>
          <w:sz w:val="28"/>
          <w:szCs w:val="28"/>
          <w:rtl/>
        </w:rPr>
        <w:t xml:space="preserve">ماخذ کتاب : کتابخانه کاخ گلستان - دینیزادالمعاد</w:t>
      </w:r>
    </w:p>
    <w:p>
      <w:pPr>
        <w:pStyle w:val="BookText"/>
      </w:pPr>
      <w:r>
        <w:rPr>
          <w:rFonts w:ascii="IRNazanin" w:hAnsi="IRNazanin" w:eastAsia="IRNazanin" w:cs="IRNazanin"/>
          <w:lang w:bidi="fa-IR"/>
          <w:color w:val="111111"/>
          <w:sz w:val="28"/>
          <w:szCs w:val="28"/>
          <w:rtl/>
        </w:rPr>
        <w:t xml:space="preserve">در صفحات : 581تا581زادالمعاد</w:t>
      </w:r>
    </w:p>
    <w:p>
      <w:pPr>
        <w:pStyle w:val="BookText"/>
      </w:pPr>
      <w:r>
        <w:rPr>
          <w:rFonts w:ascii="IRNazanin" w:hAnsi="IRNazanin" w:eastAsia="IRNazanin" w:cs="IRNazanin"/>
          <w:lang w:bidi="fa-IR"/>
          <w:color w:val="111111"/>
          <w:sz w:val="28"/>
          <w:szCs w:val="28"/>
          <w:rtl/>
        </w:rPr>
        <w:t xml:space="preserve">کد دستیابی کتاب : 21زادالمعاد</w:t>
      </w:r>
    </w:p>
    <w:p>
      <w:pPr>
        <w:pStyle w:val="BookText"/>
      </w:pPr>
      <w:r>
        <w:rPr>
          <w:rFonts w:ascii="IRNazanin" w:hAnsi="IRNazanin" w:eastAsia="IRNazanin" w:cs="IRNazanin"/>
          <w:lang w:bidi="fa-IR"/>
          <w:color w:val="111111"/>
          <w:sz w:val="28"/>
          <w:szCs w:val="28"/>
          <w:rtl/>
        </w:rPr>
        <w:t xml:space="preserve">نام کتابخانه : کتابخانه گلستانزادالمعاد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محمدباقربن   محمدتقی (مجلسی)زادالمعاد</w:t>
      </w:r>
    </w:p>
    <w:p>
      <w:pPr>
        <w:pStyle w:val="BookText"/>
      </w:pPr>
      <w:r>
        <w:rPr>
          <w:rFonts w:ascii="IRNazanin" w:hAnsi="IRNazanin" w:eastAsia="IRNazanin" w:cs="IRNazanin"/>
          <w:lang w:bidi="fa-IR"/>
          <w:color w:val="111111"/>
          <w:sz w:val="28"/>
          <w:szCs w:val="28"/>
          <w:rtl/>
        </w:rPr>
        <w:t xml:space="preserve">مهدی الیه : بشاه سلطان   حسین الموسوی الحسینی الصفوی بهادرخان تحفه   کردهزادالمعاد</w:t>
      </w:r>
    </w:p>
    <w:p>
      <w:pPr>
        <w:pStyle w:val="BookText"/>
      </w:pPr>
      <w:r>
        <w:rPr>
          <w:rFonts w:ascii="IRNazanin" w:hAnsi="IRNazanin" w:eastAsia="IRNazanin" w:cs="IRNazanin"/>
          <w:lang w:bidi="fa-IR"/>
          <w:color w:val="111111"/>
          <w:sz w:val="28"/>
          <w:szCs w:val="28"/>
          <w:rtl/>
        </w:rPr>
        <w:t xml:space="preserve">متن ترقیمه : وختم بفضل اللّٰه تعالی وتائیده فی شهراللّٰه المعظم شهر- رمضان من سنه سبع ومائه والف من الهجره المقدسه - سنه 1107 علی یدمولفه الراجی رحمه الکریم فی - محروسه اصفهان من طوارق الحدثان مع وفورالاشتغال - واختلاف الاحوال وتوزع البال والحمدلله اولا واخرا- والصلوه علی سیدالمرسلین محمدواله الطاهرین - الاقدسین ولعنت اللّٰه علی اعدائهم اجمعینزادالمعاد</w:t>
      </w:r>
    </w:p>
    <w:p>
      <w:pPr>
        <w:pStyle w:val="BookText"/>
      </w:pPr>
      <w:r>
        <w:rPr>
          <w:rFonts w:ascii="IRNazanin" w:hAnsi="IRNazanin" w:eastAsia="IRNazanin" w:cs="IRNazanin"/>
          <w:lang w:bidi="fa-IR"/>
          <w:color w:val="111111"/>
          <w:sz w:val="28"/>
          <w:szCs w:val="28"/>
          <w:rtl/>
        </w:rPr>
        <w:t xml:space="preserve">همه اطلاعات : شماره ردیف 272- اسم کتاب  زادالمعاد.-  قطع وزیری بابعاد5/19</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سانتی.- کاغذ ترمه.- خط نسخ -کتابت متوسط.- اسم کاتب وتاریخ کتابت ندارد.- توضیحات  منتخبی ازاعمال عبادات سال وفضائل ایام ولیالی - شریفه واعمال آنهاست که مولف آن  محمدباقربن - محمدتقی (مجلسی)  بتلخیص ازبحارالانوار(تالیف - خودش)نقل وبنام زادالمعادنامیدهو بشاه سلطان - حسین الموسوی الحسینی الصفوی بهادرخان تحفه - کردهاست بتاریخ 1107 هجری قمری.-  پشت صفحه اول نوشته شده(ازکتب مرحومه مهدعلیاطاب ثراها که در- بازدید1293 ملاحظه وجزوموزه شد)وسجع مهری - بنام مشیرالسلطنه.-  صفحه اول ودوم مجدول کمندکشی زرین ورنگین است باحواشی مذهب - مرصع درزمینه طلاپوش بطرح دالبری لاجوردی که - بااسلیمی های زرین وگلهای الوان تذهیب شده در- پیشانی صفحه اول یک سرلوح مذهب زمینه طلائی- بطرح نیم ترنج تزئینی معکوس داردباحاشیه بازوبندی - زمینه سرنجی ولاجوردی که بااسلیمی های زرین و- گل های رنگین تذهیب شده ودرکتیبه بازوبندی ذیل - این سرلوح درزمینه طلائی آن بخط نسخ وشنگرف - نوشته شده( هذازادالمعادمن کلام حاجی محمدباقر)- بین السطوراین دوصفحه طلااندازی دندان موشی - است.- مابقی صفحات مجدول کمندکشی زرین وشنگرف است .حواشی - ومتن کتابت هم ساده میباشد.سرادعیه وسرفصول - بارنگ سرخ وخط نسخ نوشته شده.- تعدادصفحات دارای 495صفحه که هرصفحه 21سطرکتابت دارد.- آغاز  بسم اللّٰه الرحمن الرحیم الحمدلله الذی جعل العباده وسیله- لینل السعاده فی الاخره والاولی والصلوه علی سید- الوری محمدوعترته ائمه الهدی  . - پایان  وختم بفضل اللّٰه تعالی وتائیده فی شهراللّٰه المعظم شهر- رمضان من سنه سبع ومائه والف من الهجره المقدسه - سنه 1107 علی یدمولفه الراجی رحمه الکریم فی - محروسه اصفهان من طوارق الحدثان مع وفورالاشتغال - واختلاف الاحوال وتوزع البال والحمدلله اولا واخرا- والصلوه علی سیدالمرسلین محمدواله الطاهرین - الاقدسین ولعنت اللّٰه علی اعدائهم اجمعین.-  جلد مقوای روکش چرم ساغری مشکی ساده وسط ترنج - ودوسرترنج متن طلائی ضربی گل برجسته وحاشیه - دندان موشی طلائی.- اندرون جلد چرم لاکی رنگ بایک شاخه گل نرگس.- شماره دفتر 21زادالمعاد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00" w:name="pg8350_56144"/>
    <w:bookmarkEnd w:id="500"/>
    <w:p>
      <w:pPr>
        <w:pStyle w:val="Heading3"/>
      </w:pPr>
      <w:bookmarkStart w:id="2501" w:name="_Toc503"/>
      <w:r>
        <w:t>497- زادالمعاد</w:t>
      </w:r>
      <w:bookmarkEnd w:id="2501"/>
    </w:p>
    <w:p>
      <w:pPr>
        <w:pStyle w:val="BookText"/>
      </w:pPr>
      <w:r>
        <w:rPr>
          <w:rFonts w:ascii="IRNazanin" w:hAnsi="IRNazanin" w:eastAsia="IRNazanin" w:cs="IRNazanin"/>
          <w:lang w:bidi="fa-IR"/>
          <w:color w:val="111111"/>
          <w:sz w:val="28"/>
          <w:szCs w:val="28"/>
          <w:rtl/>
        </w:rPr>
        <w:t xml:space="preserve">ماخذ کتاب : کتابخانه کاخ گلستان - دینیزادالمعاد</w:t>
      </w:r>
    </w:p>
    <w:p>
      <w:pPr>
        <w:pStyle w:val="BookText"/>
      </w:pPr>
      <w:r>
        <w:rPr>
          <w:rFonts w:ascii="IRNazanin" w:hAnsi="IRNazanin" w:eastAsia="IRNazanin" w:cs="IRNazanin"/>
          <w:lang w:bidi="fa-IR"/>
          <w:color w:val="111111"/>
          <w:sz w:val="28"/>
          <w:szCs w:val="28"/>
          <w:rtl/>
        </w:rPr>
        <w:t xml:space="preserve">در صفحات : 597تا599زادالمعاد</w:t>
      </w:r>
    </w:p>
    <w:p>
      <w:pPr>
        <w:pStyle w:val="BookText"/>
      </w:pPr>
      <w:r>
        <w:rPr>
          <w:rFonts w:ascii="IRNazanin" w:hAnsi="IRNazanin" w:eastAsia="IRNazanin" w:cs="IRNazanin"/>
          <w:lang w:bidi="fa-IR"/>
          <w:color w:val="111111"/>
          <w:sz w:val="28"/>
          <w:szCs w:val="28"/>
          <w:rtl/>
        </w:rPr>
        <w:t xml:space="preserve">کد دستیابی کتاب : 1192زادالمعاد</w:t>
      </w:r>
    </w:p>
    <w:p>
      <w:pPr>
        <w:pStyle w:val="BookText"/>
      </w:pPr>
      <w:r>
        <w:rPr>
          <w:rFonts w:ascii="IRNazanin" w:hAnsi="IRNazanin" w:eastAsia="IRNazanin" w:cs="IRNazanin"/>
          <w:lang w:bidi="fa-IR"/>
          <w:color w:val="111111"/>
          <w:sz w:val="28"/>
          <w:szCs w:val="28"/>
          <w:rtl/>
        </w:rPr>
        <w:t xml:space="preserve">نام کتابخانه : کتابخانه گلستانزادالمعاد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کاتب : حسن الخوانساریزادالمعاد</w:t>
      </w:r>
    </w:p>
    <w:p>
      <w:pPr>
        <w:pStyle w:val="BookText"/>
      </w:pPr>
      <w:r>
        <w:rPr>
          <w:rFonts w:ascii="IRNazanin" w:hAnsi="IRNazanin" w:eastAsia="IRNazanin" w:cs="IRNazanin"/>
          <w:lang w:bidi="fa-IR"/>
          <w:color w:val="111111"/>
          <w:sz w:val="28"/>
          <w:szCs w:val="28"/>
          <w:rtl/>
        </w:rPr>
        <w:t xml:space="preserve">تاریخ کتابت : رجب سنه 1245 هجری   قمریزادالمعاد</w:t>
      </w:r>
    </w:p>
    <w:p>
      <w:pPr>
        <w:pStyle w:val="BookText"/>
      </w:pPr>
      <w:r>
        <w:rPr>
          <w:rFonts w:ascii="IRNazanin" w:hAnsi="IRNazanin" w:eastAsia="IRNazanin" w:cs="IRNazanin"/>
          <w:lang w:bidi="fa-IR"/>
          <w:color w:val="111111"/>
          <w:sz w:val="28"/>
          <w:szCs w:val="28"/>
          <w:rtl/>
        </w:rPr>
        <w:t xml:space="preserve">متن ترقیمه : قدفرغ من تحریرهذه الادعیه الشریفه المبارکه العبد- المحتاج الی اللّٰه تعالی الحسن الخوانساری ......- فی شهررجب من شهورسنه 1245من الهجرتزادالمعاد</w:t>
      </w:r>
    </w:p>
    <w:p>
      <w:pPr>
        <w:pStyle w:val="BookText"/>
      </w:pPr>
      <w:r>
        <w:rPr>
          <w:rFonts w:ascii="IRNazanin" w:hAnsi="IRNazanin" w:eastAsia="IRNazanin" w:cs="IRNazanin"/>
          <w:lang w:bidi="fa-IR"/>
          <w:color w:val="111111"/>
          <w:sz w:val="28"/>
          <w:szCs w:val="28"/>
          <w:rtl/>
        </w:rPr>
        <w:t xml:space="preserve">همه اطلاعات : شماره ردیف 279- اسم کتاب  زادالمعاد.-  قطع وزیری کوچک بابعاد7/13</w:t>
      </w:r>
      <w:r>
        <w:rPr>
          <w:rFonts w:ascii="Times New Roman" w:hAnsi="Times New Roman" w:eastAsia="Times New Roman" w:cs="Times New Roman"/>
          <w:lang w:val="en-US" w:bidi="en-US"/>
          <w:color w:val="111111"/>
          <w:sz w:val="28"/>
          <w:szCs w:val="28"/>
          <w:rtl/>
        </w:rPr>
        <w:t xml:space="preserve">×7/21</w:t>
      </w:r>
      <w:r>
        <w:rPr>
          <w:rFonts w:ascii="IRNazanin" w:hAnsi="IRNazanin" w:eastAsia="IRNazanin" w:cs="IRNazanin"/>
          <w:lang w:bidi="fa-IR"/>
          <w:color w:val="111111"/>
          <w:sz w:val="28"/>
          <w:szCs w:val="28"/>
          <w:rtl/>
        </w:rPr>
        <w:t xml:space="preserve">سانتی.- کاغذ ترمه آهارمهره شده.- خط نسخ - نستعلیق - کتابت جلی ممتاز.- اسم کاتب وتاریخ کتابت  حسن الخوانساریبتاریخ شهر رجب سنه 1245 هجری - قمری. - توضیحات کتاب موجودشامل ادعیه مختلف است که بنام زادالمعاد- مشهور باترجمه فارسی  بخط نستعلیق که ازلحاظ - کتابت وتذهیب یکی ازنسخه های نفیس وگرانبها- است.-  پشت صفحه اول نوشته شده(ازجمله کتب انتقالی ازکتابخانه اندرون)- باسجع مهرکتابخانه دولت علیه ایران سنه 1329.-  صفحه اول ودوم مجدول کمندکشی مشکی زرین ،لاجوردی وگلی - رنگ است حواشی این دوصفحه ساده وبدون تزئین - است ،متن این دوصفحه رابجداول منظم مربع بند- زرین زوج تحریرمشکی تقسیم نموده وفهرست ادعیه - رابطورمورب وبخط نسخ برنگهای مشکی وگلی - نوشته اندوفواصل جداول راباستاره هاودوایرطلائی - کوچک مشخص کرده اند.درپیشانی صفحه اول یک - کتیبه بازوبندی دوطرف مذهب مرصع ممتازاست که - وسط کتیبه طلاپوش ونوشته شده(فهرست ادعیه).- صفحه سوم وچهارم مجدول کمندکشی زرین بندمشکی،لاجوردی وگلی - رنگ است قسمتی ازحواشی این دوصفحه مزین - است به اسلیمی وگلهای زرین زوج تحریرمشکی و- الوان ،متن این دوصفحه مجدول بندمشکی است که - ادعیه رابخط نسخ وبرنگ مشکی درجداول بزرگتر- وترجمه فارسی آنرابخط نستعلیق وسرخی درجداول - کوچکتردرذیل ادعیه نوشته اندوبین السطورادعیه - طلااندازی دندان موشی است ،درپیشانی صفحه اول - یک شمسه مذهب مرصع ممتازدربین یک کتیبه تزئینی - که باحواشی الوان زینت شده است طرح شده درمتن - طلاپوش ولاجوردی باتزئینات بسیارزیبا.ودرذیل - این شمسه یک کتیبه بازوبندی دوطرف مذهب مرصع - ممتازاست که دروسط کتیبه درمتن لاجوردی نوشته - شده(هذه ادعیه الیوم السادس).- مابقی صفحات مجدول کمنداندازی زرین بندمشکی لاجوردی وگلی - رنگ است ،حواشی تمامی صفحات ساده وبدون - تزئین ،متن تمامی صفحات بجداول منظم زرین بند- مشکی تقسیم شده که دعارابخط نسخ وبرنگ مشکی - درجداول بزرگتروترجمه فارسی آنرابخط نستعلیق - وبسرخی درجداول کوچکترنگاشته اندوبین السطور- ادعیه طلااندازی دندان موشی است ،درحواشی بعضی - ازصفحات روایاتی ازائمه اطهاررابخط نسخ تحریری - وبرنگ مشکی نوشته وبین السطورآنهاراطلااندازی - کرده اند.نام ادعیه وطرزاستفاده ازآنهارادرکتیبه - های بازوبندی دوطرف مذهب مرصع ممتازدرمتن - طلاپوش بخط نسخ وبسرخی نگاشته اند.- تعدادصفحات دارای 428صفحه وهرصفحه 8سطرکتابت دعاو8- سطرترجمه فارسی دارد.- آغاز  بسم اللّٰه الرحمن الرحیم -سبحان الاله الجلیل سبحان - من لاینبغی التسبیح الاله سبحان الاعزالاکرم.- پایان  قدفرغ من تحریرهذه الادعیه الشریفه المبارکه العبد- المحتاج الی اللّٰه تعالی الحسن الخوانساری ......- فی شهررجب من شهورسنه 1245من الهجرت.-  جلد مقوای روغنی بوم مرغشی ،منقش بانواع گل وبرگهای - الوان بادوحاشیه زمینه مشکی نقطه نشان طلائی ویک - حاشیه زمینه لاکی ریسه گل وبرگ یشمی رنگ.- اندرون جلد بوم زرشکی رنگ وسط یک شاخه گل نرگس ودوشاخه - شکوفه سیب الوان ویک حاشیه زمینه مشکی ریسه - برگ طلائی.- شماره دفتر 1192زادالمعاد</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01" w:name="pg8350_56145"/>
    <w:bookmarkEnd w:id="501"/>
    <w:p>
      <w:pPr>
        <w:pStyle w:val="Heading3"/>
      </w:pPr>
      <w:bookmarkStart w:id="2502" w:name="_Toc504"/>
      <w:r>
        <w:t>498- زادالمعاد</w:t>
      </w:r>
      <w:bookmarkEnd w:id="2502"/>
    </w:p>
    <w:p>
      <w:pPr>
        <w:pStyle w:val="BookText"/>
      </w:pPr>
      <w:r>
        <w:rPr>
          <w:rFonts w:ascii="IRNazanin" w:hAnsi="IRNazanin" w:eastAsia="IRNazanin" w:cs="IRNazanin"/>
          <w:lang w:bidi="fa-IR"/>
          <w:color w:val="111111"/>
          <w:sz w:val="28"/>
          <w:szCs w:val="28"/>
          <w:rtl/>
        </w:rPr>
        <w:t xml:space="preserve">ماخذ کتاب : کتابخانه کاخ گلستان - دینیزادالمعاد</w:t>
      </w:r>
    </w:p>
    <w:p>
      <w:pPr>
        <w:pStyle w:val="BookText"/>
      </w:pPr>
      <w:r>
        <w:rPr>
          <w:rFonts w:ascii="IRNazanin" w:hAnsi="IRNazanin" w:eastAsia="IRNazanin" w:cs="IRNazanin"/>
          <w:lang w:bidi="fa-IR"/>
          <w:color w:val="111111"/>
          <w:sz w:val="28"/>
          <w:szCs w:val="28"/>
          <w:rtl/>
        </w:rPr>
        <w:t xml:space="preserve">در صفحات : 591تا593زادالمعاد</w:t>
      </w:r>
    </w:p>
    <w:p>
      <w:pPr>
        <w:pStyle w:val="BookText"/>
      </w:pPr>
      <w:r>
        <w:rPr>
          <w:rFonts w:ascii="IRNazanin" w:hAnsi="IRNazanin" w:eastAsia="IRNazanin" w:cs="IRNazanin"/>
          <w:lang w:bidi="fa-IR"/>
          <w:color w:val="111111"/>
          <w:sz w:val="28"/>
          <w:szCs w:val="28"/>
          <w:rtl/>
        </w:rPr>
        <w:t xml:space="preserve">کد دستیابی کتاب : 17زادالمعاد</w:t>
      </w:r>
    </w:p>
    <w:p>
      <w:pPr>
        <w:pStyle w:val="BookText"/>
      </w:pPr>
      <w:r>
        <w:rPr>
          <w:rFonts w:ascii="IRNazanin" w:hAnsi="IRNazanin" w:eastAsia="IRNazanin" w:cs="IRNazanin"/>
          <w:lang w:bidi="fa-IR"/>
          <w:color w:val="111111"/>
          <w:sz w:val="28"/>
          <w:szCs w:val="28"/>
          <w:rtl/>
        </w:rPr>
        <w:t xml:space="preserve">نام کتابخانه : کتابخانه گلستانزادالمعاد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محمدباقربن محمدتقی   (مجلسی)زادالمعاد</w:t>
      </w:r>
    </w:p>
    <w:p>
      <w:pPr>
        <w:pStyle w:val="BookText"/>
      </w:pPr>
      <w:r>
        <w:rPr>
          <w:rFonts w:ascii="IRNazanin" w:hAnsi="IRNazanin" w:eastAsia="IRNazanin" w:cs="IRNazanin"/>
          <w:lang w:bidi="fa-IR"/>
          <w:color w:val="111111"/>
          <w:sz w:val="28"/>
          <w:szCs w:val="28"/>
          <w:rtl/>
        </w:rPr>
        <w:t xml:space="preserve">کاتب : محمدجعفربن محمدابراهیمزادالمعاد</w:t>
      </w:r>
    </w:p>
    <w:p>
      <w:pPr>
        <w:pStyle w:val="BookText"/>
      </w:pPr>
      <w:r>
        <w:rPr>
          <w:rFonts w:ascii="IRNazanin" w:hAnsi="IRNazanin" w:eastAsia="IRNazanin" w:cs="IRNazanin"/>
          <w:lang w:bidi="fa-IR"/>
          <w:color w:val="111111"/>
          <w:sz w:val="28"/>
          <w:szCs w:val="28"/>
          <w:rtl/>
        </w:rPr>
        <w:t xml:space="preserve">تاریخ کتابت : 1220 هجری  قمریزادالمعاد</w:t>
      </w:r>
    </w:p>
    <w:p>
      <w:pPr>
        <w:pStyle w:val="BookText"/>
      </w:pPr>
      <w:r>
        <w:rPr>
          <w:rFonts w:ascii="IRNazanin" w:hAnsi="IRNazanin" w:eastAsia="IRNazanin" w:cs="IRNazanin"/>
          <w:lang w:bidi="fa-IR"/>
          <w:color w:val="111111"/>
          <w:sz w:val="28"/>
          <w:szCs w:val="28"/>
          <w:rtl/>
        </w:rPr>
        <w:t xml:space="preserve">تاریخ تالیف : شهررمضان سنه 1107  سبع ومائه والفزادالمعاد</w:t>
      </w:r>
    </w:p>
    <w:p>
      <w:pPr>
        <w:pStyle w:val="BookText"/>
      </w:pPr>
      <w:r>
        <w:rPr>
          <w:rFonts w:ascii="IRNazanin" w:hAnsi="IRNazanin" w:eastAsia="IRNazanin" w:cs="IRNazanin"/>
          <w:lang w:bidi="fa-IR"/>
          <w:color w:val="111111"/>
          <w:sz w:val="28"/>
          <w:szCs w:val="28"/>
          <w:rtl/>
        </w:rPr>
        <w:t xml:space="preserve">مهدی الیه : برحسب حکم وامر  فتحعلیشاه قاجارزادالمعاد</w:t>
      </w:r>
    </w:p>
    <w:p>
      <w:pPr>
        <w:pStyle w:val="BookText"/>
      </w:pPr>
      <w:r>
        <w:rPr>
          <w:rFonts w:ascii="IRNazanin" w:hAnsi="IRNazanin" w:eastAsia="IRNazanin" w:cs="IRNazanin"/>
          <w:lang w:bidi="fa-IR"/>
          <w:color w:val="111111"/>
          <w:sz w:val="28"/>
          <w:szCs w:val="28"/>
          <w:rtl/>
        </w:rPr>
        <w:t xml:space="preserve">متن ترقیمه : این کتاب زادالمعادبرحسب حکم همایون وامرقدر- مقرون پادشاه دین پناه ........هوالسلطان - الاعظم والقاان الاکرم ......السلطان فتحعلی شاه - قاجارنمقه محمدجعفربن محمدابراهیم فی 1220- هجری قمریزادالمعاد</w:t>
      </w:r>
    </w:p>
    <w:p>
      <w:pPr>
        <w:pStyle w:val="BookText"/>
      </w:pPr>
      <w:r>
        <w:rPr>
          <w:rFonts w:ascii="IRNazanin" w:hAnsi="IRNazanin" w:eastAsia="IRNazanin" w:cs="IRNazanin"/>
          <w:lang w:bidi="fa-IR"/>
          <w:color w:val="111111"/>
          <w:sz w:val="28"/>
          <w:szCs w:val="28"/>
          <w:rtl/>
        </w:rPr>
        <w:t xml:space="preserve">همه اطلاعات : شماره ردیف 276- اسم کتاب  زادالمعاد.-  قطع وزیری بابعاد18</w:t>
      </w:r>
      <w:r>
        <w:rPr>
          <w:rFonts w:ascii="Times New Roman" w:hAnsi="Times New Roman" w:eastAsia="Times New Roman" w:cs="Times New Roman"/>
          <w:lang w:val="en-US" w:bidi="en-US"/>
          <w:color w:val="111111"/>
          <w:sz w:val="28"/>
          <w:szCs w:val="28"/>
          <w:rtl/>
        </w:rPr>
        <w:t xml:space="preserve">×5/28</w:t>
      </w:r>
      <w:r>
        <w:rPr>
          <w:rFonts w:ascii="IRNazanin" w:hAnsi="IRNazanin" w:eastAsia="IRNazanin" w:cs="IRNazanin"/>
          <w:lang w:bidi="fa-IR"/>
          <w:color w:val="111111"/>
          <w:sz w:val="28"/>
          <w:szCs w:val="28"/>
          <w:rtl/>
        </w:rPr>
        <w:t xml:space="preserve">سانتی.- کاغذ ترمه.- خط نسخ ونستعلیق-کتابت جلی خوش.- اسم کاتب وتاریخ کتابت  محمدجعفربن محمدابراهیمبتاریخ 1220 هجری- قمری . - توضیحات  این کتاب منتخبی ازاعمال سال وفضائل ایام ولیالی - شریفه واعمال آنهاستکه محمدباقربن محمدتقی - (مجلسی)درزمان سلطنت السلطان شاه حسین الموسوی - الحسینی الصفوی بهادرخان را شهررمضان سنه 1107- سبع ومائه والف درمحروسه اصفهان تنظیم وتالیف - گردیده است زادالمعادحاضر برحسب حکم وامر- فتحعلیشاه قاجارتوسط محمدجعفربن محمدابراهیم - درسنه 1220 هجری قمری کتابت گردیده.-  پشت صفحه اول قبل ازشروع متن کتاب دریک صفحه کاغذالحاقی - شکری رنگ به قلم شکسته تحریرخوش ورنگ مشکی - چنین نوشته شده(بسم اللّٰه الرحمن الرحیم.- حمداللّٰه شکراللّٰه صبح طرب ازمشرق انواربرآمد- اصحاب دعاراشب حرمان بسرآمد- چشم بندگان مشتاق بزیارت نوراشرق جمال بی همال - .........روشن این دعاگوخانه سیادت ورسالت - رابه یمن قدم مبارک .......رشگ گلشن فرمود- محض تیمن وتبرک وافتخاروسلامت وجودمبارک - ......شاهزاده اعظم ولیعهدگردون مهد.....- این جلدزادالمعادراکه ازخاقان جنت مکان ......- بحاجیه شاهزاده والده صبیه مرحوم علیقلی میرزا- رکن الدوله مرحمت شده بایک مجلدقران که حافظ - جسم وجان ودافع برقران .....این بنده دولتخواه - شیخ الاسلام مسعودبن شیخ الاسلام ......بانهایت - خجلت وانفعال تقدیم حضوروکتابخانه مبارکه نمود- فی عشردوم محرم قوی ئیل 1322.-  صفحه اول ودوم مجدول کمندکشی زرین ورنگین است باحواشی مذهب - مرصع ممتازبطرح ترنجهای ریسه ای درزمینه طلاپوش - درپیشانی صفحه اول یک سرلوح مذهب ممتازدارد- بایک کتیبه بازوبندی مذهب مرصع که درزمینه لاجوردی - آن باب زروخط نسخ نوشته شده(کتاب زادالمعاد)- بین السطوراین دوصفحه طلااندازی دندان موشی - باتحریراست.- مابقی صفحات مجدول کمندکشی زرین والوان است ولی حواشی - ساده وبدون تزئین است وصفحاتی که ترجمه فارسی - بخط نستعلیق خوش ورنگ سرخ داردمجدول زرین - است سرادعیه باب زرنوشته شده.- تعدادصفحات دارای 808صفحه هرصفحه 22سطرکتابت دارد.- آغاز  بسم اللّٰه الرحمن الرحیم الحمداللّٰه الذی جعل العباده- وسیله لینل سعادته فی الاخره والاولی والصلوه علی - سیدالوری محمدوعترته ائمه الهدی.- پایان  این کتاب زادالمعادبرحسب حکم همایون وامرقدر- مقرون پادشاه دین پناه ........هوالسلطان - الاعظم والقاان الاکرم ......السلطان فتحعلی شاه - قاجارنمقه محمدجعفربن محمدابراهیم فی 1220- هجری قمری.-  جلد مقوای روغنی سرنجی رنگ.- اندرون جلد مقوای سرخ رنگ ساده بایک شاخه گل نرگس تزئین - شده.- شماره دفتر 17زادالمعاد</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02" w:name="pg8350_56146"/>
    <w:bookmarkEnd w:id="502"/>
    <w:p>
      <w:pPr>
        <w:pStyle w:val="Heading3"/>
      </w:pPr>
      <w:bookmarkStart w:id="2503" w:name="_Toc505"/>
      <w:r>
        <w:t>499- زادالمعاد</w:t>
      </w:r>
      <w:bookmarkEnd w:id="2503"/>
    </w:p>
    <w:p>
      <w:pPr>
        <w:pStyle w:val="BookText"/>
      </w:pPr>
      <w:r>
        <w:rPr>
          <w:rFonts w:ascii="IRNazanin" w:hAnsi="IRNazanin" w:eastAsia="IRNazanin" w:cs="IRNazanin"/>
          <w:lang w:bidi="fa-IR"/>
          <w:color w:val="111111"/>
          <w:sz w:val="28"/>
          <w:szCs w:val="28"/>
          <w:rtl/>
        </w:rPr>
        <w:t xml:space="preserve">ماخذ کتاب : کتابخانه کاخ گلستان - دینیزادالمعاد</w:t>
      </w:r>
    </w:p>
    <w:p>
      <w:pPr>
        <w:pStyle w:val="BookText"/>
      </w:pPr>
      <w:r>
        <w:rPr>
          <w:rFonts w:ascii="IRNazanin" w:hAnsi="IRNazanin" w:eastAsia="IRNazanin" w:cs="IRNazanin"/>
          <w:lang w:bidi="fa-IR"/>
          <w:color w:val="111111"/>
          <w:sz w:val="28"/>
          <w:szCs w:val="28"/>
          <w:rtl/>
        </w:rPr>
        <w:t xml:space="preserve">در صفحات : 587تا589زادالمعاد</w:t>
      </w:r>
    </w:p>
    <w:p>
      <w:pPr>
        <w:pStyle w:val="BookText"/>
      </w:pPr>
      <w:r>
        <w:rPr>
          <w:rFonts w:ascii="IRNazanin" w:hAnsi="IRNazanin" w:eastAsia="IRNazanin" w:cs="IRNazanin"/>
          <w:lang w:bidi="fa-IR"/>
          <w:color w:val="111111"/>
          <w:sz w:val="28"/>
          <w:szCs w:val="28"/>
          <w:rtl/>
        </w:rPr>
        <w:t xml:space="preserve">کد دستیابی کتاب : 18زادالمعاد</w:t>
      </w:r>
    </w:p>
    <w:p>
      <w:pPr>
        <w:pStyle w:val="BookText"/>
      </w:pPr>
      <w:r>
        <w:rPr>
          <w:rFonts w:ascii="IRNazanin" w:hAnsi="IRNazanin" w:eastAsia="IRNazanin" w:cs="IRNazanin"/>
          <w:lang w:bidi="fa-IR"/>
          <w:color w:val="111111"/>
          <w:sz w:val="28"/>
          <w:szCs w:val="28"/>
          <w:rtl/>
        </w:rPr>
        <w:t xml:space="preserve">نام کتابخانه : کتابخانه گلستانزادالمعاد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محمدباقربن   محمدتقی(مجلسی)زادالمعاد</w:t>
      </w:r>
    </w:p>
    <w:p>
      <w:pPr>
        <w:pStyle w:val="BookText"/>
      </w:pPr>
      <w:r>
        <w:rPr>
          <w:rFonts w:ascii="IRNazanin" w:hAnsi="IRNazanin" w:eastAsia="IRNazanin" w:cs="IRNazanin"/>
          <w:lang w:bidi="fa-IR"/>
          <w:color w:val="111111"/>
          <w:sz w:val="28"/>
          <w:szCs w:val="28"/>
          <w:rtl/>
        </w:rPr>
        <w:t xml:space="preserve">کاتب : محمدبن مرحوم میرزاعبدالعلی القزوینیزادالمعاد</w:t>
      </w:r>
    </w:p>
    <w:p>
      <w:pPr>
        <w:pStyle w:val="BookText"/>
      </w:pPr>
      <w:r>
        <w:rPr>
          <w:rFonts w:ascii="IRNazanin" w:hAnsi="IRNazanin" w:eastAsia="IRNazanin" w:cs="IRNazanin"/>
          <w:lang w:bidi="fa-IR"/>
          <w:color w:val="111111"/>
          <w:sz w:val="28"/>
          <w:szCs w:val="28"/>
          <w:rtl/>
        </w:rPr>
        <w:t xml:space="preserve">تاریخ کتابت : شهراللّٰه   کتابت الاعظم شهررمضان من شهورسنه 1232 اثنان وثلثین   وماتین بعدالالف من الهجرهالمقدسهزادالمعاد</w:t>
      </w:r>
    </w:p>
    <w:p>
      <w:pPr>
        <w:pStyle w:val="BookText"/>
      </w:pPr>
      <w:r>
        <w:rPr>
          <w:rFonts w:ascii="IRNazanin" w:hAnsi="IRNazanin" w:eastAsia="IRNazanin" w:cs="IRNazanin"/>
          <w:lang w:bidi="fa-IR"/>
          <w:color w:val="111111"/>
          <w:sz w:val="28"/>
          <w:szCs w:val="28"/>
          <w:rtl/>
        </w:rPr>
        <w:t xml:space="preserve">تاریخ تالیف : 1107 هجری قمریزادالمعاد</w:t>
      </w:r>
    </w:p>
    <w:p>
      <w:pPr>
        <w:pStyle w:val="BookText"/>
      </w:pPr>
      <w:r>
        <w:rPr>
          <w:rFonts w:ascii="IRNazanin" w:hAnsi="IRNazanin" w:eastAsia="IRNazanin" w:cs="IRNazanin"/>
          <w:lang w:bidi="fa-IR"/>
          <w:color w:val="111111"/>
          <w:sz w:val="28"/>
          <w:szCs w:val="28"/>
          <w:rtl/>
        </w:rPr>
        <w:t xml:space="preserve">متن ترقیمه : لقدوفقت باتمام هذه الرساله الموسومه بزادالمعاد- ......لعالیشان حاجی محمداسمعیل دامت برکاته - .......واناالاثم الخاطی الجانی محمدبن مرحوم - میرزاعبدالعلی القزوینی فی شهرلله الاعظم شهررمضان - فی شهورسنه 1232اثنان ثلثین وماتین بعدالالف من - الهجره المقدسهزادالمعاد</w:t>
      </w:r>
    </w:p>
    <w:p>
      <w:pPr>
        <w:pStyle w:val="BookText"/>
      </w:pPr>
      <w:r>
        <w:rPr>
          <w:rFonts w:ascii="IRNazanin" w:hAnsi="IRNazanin" w:eastAsia="IRNazanin" w:cs="IRNazanin"/>
          <w:lang w:bidi="fa-IR"/>
          <w:color w:val="111111"/>
          <w:sz w:val="28"/>
          <w:szCs w:val="28"/>
          <w:rtl/>
        </w:rPr>
        <w:t xml:space="preserve">همه اطلاعات : شماره ردیف 275- اسم کتاب  زادالمعاد.-  قطع وزیری کوچک بابعاد14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سانتی.- کاغذ ترمه.- خط نسخ ونستعلیق -کتابت خوش.- اسم کاتب وتاریخ  محمدبن مرحوم میرزاعبدالعلی القزوینی  فی  شهراللّٰه - کتابت الاعظم شهررمضان من شهورسنه 1232 اثنان وثلثین - وماتین بعدالالف من الهجرهالمقدسه. - توضیحات  این کتاب منتخبی است ازاعمال سال وفضائل ایام - ولیالی شریفه واعمال آنهاکه مصنف آن محمدباقربن - محمدتقی(مجلسی)ازکتاب بحارالانوارخودبخلاصه - انتخاب وجداگانه برشته تحریردرآورده درزمان شاه - سلطان حسین الموسوی الصفوی الحسینی بهادرخان - درسنه 1107 هجری قمری. -  پشت صفحه اول مهرمشیرالسلطنه.-  صفحه اول ودوم مجدول کمنداندازی زرین والوان است باحواشی - مذهب مرصع ممتازدرزمینه لاجوردی وطلا.ودر- پیشانی صفحه اول یک سرلوح مذهب ممتازداردبطرح - محرابی درمتن طلاپوش ولاجوردی بایک کتیبه بازو- بندی مذهب که اطراف سرلوح طرح شده ودرکتیبه - زمینه لاجوردوشنگرف باب زروخط نسخ نوشته - شده(بسم اللّٰه الرحمن الرحیم)بین السطوراین دوصفحه - طلااندازی دندان موشی باتحریرمشکی است.- مابقی صفحات مجدول کمنداندازی زرین ورنگین است.حواشی - ساده وبدون تزئین بین السطورتمامی صفحات طلااندازی - دندان موشی باتحریرمشکی است وبغیرازصفحه اول - ودوم که مذهب ممتازاست صفحات 45و46و88- و87و218و217و236و235وصفحه 358و- 357و384و383وصفحات 390و389و426و- 425و446و445و452و451و494و493و- 912و911وهمچنین صفحات 950و949دارای - حواشی مذهب مرصع ممتازاست بطرح اسلیمی های - سروی زرین وگلهای الوان وهرکدام این صفحات - دارای یک کتیبه بازوبندی مذهب مرصع است برنگهای - لاجوردوشنگرف درزمینه ساده آنهاشمارش ابواب - ونام آنهاراباب زروخط ثلث نگاشته اند درگوشه - صفحات طرف چپ نام ادعیه رابرنگ سرخ وخط - نسخ نوشته اند.- تعدادصفحات دارای 1142صفحه که هرصفحه 24سطرکتابت - دارد.- آغاز  بسم اللّٰه الرحمن الرحیم الحمدلله الذی جعل العباده وسیله- لنیل السعاده فی الاخره والاولی والصلوه والسلام علی - سیدالوری محمدوعترته ائمه الهدی .- پایان  لقدوفقت باتمام هذه الرساله الموسومه بزادالمعاد- ......لعالیشان حاجی محمداسمعیل دامت برکاته - .......واناالاثم الخاطی الجانی محمدبن مرحوم - میرزاعبدالعلی القزوینی فی شهرلله الاعظم شهررمضان - فی شهورسنه 1232اثنان ثلثین وماتین بعدالالف من - الهجره المقدسه.-  جلد تیماج سرخ رنگ ساده وسط ترنج ودوسرترنج - ضربی گل برجسته الوان باسه حاشیه طلائی دندان - موشی ومارپیچی.- اندرون جلد کاغذابری قهوه ای .- شماره دفتر 18زادالمعاد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03" w:name="pg8350_56147"/>
    <w:bookmarkEnd w:id="503"/>
    <w:p>
      <w:pPr>
        <w:pStyle w:val="Heading3"/>
      </w:pPr>
      <w:bookmarkStart w:id="2504" w:name="_Toc506"/>
      <w:r>
        <w:t>500- زادالمعاد</w:t>
      </w:r>
      <w:bookmarkEnd w:id="2504"/>
    </w:p>
    <w:p>
      <w:pPr>
        <w:pStyle w:val="BookText"/>
      </w:pPr>
      <w:r>
        <w:rPr>
          <w:rFonts w:ascii="IRNazanin" w:hAnsi="IRNazanin" w:eastAsia="IRNazanin" w:cs="IRNazanin"/>
          <w:lang w:bidi="fa-IR"/>
          <w:color w:val="111111"/>
          <w:sz w:val="28"/>
          <w:szCs w:val="28"/>
          <w:rtl/>
        </w:rPr>
        <w:t xml:space="preserve">ماخذ کتاب : فهرست میکروفیلمها و نسخ خطی موزه ملی ایران - جلد1زادالمعاد</w:t>
      </w:r>
    </w:p>
    <w:p>
      <w:pPr>
        <w:pStyle w:val="BookText"/>
      </w:pPr>
      <w:r>
        <w:rPr>
          <w:rFonts w:ascii="IRNazanin" w:hAnsi="IRNazanin" w:eastAsia="IRNazanin" w:cs="IRNazanin"/>
          <w:lang w:bidi="fa-IR"/>
          <w:color w:val="111111"/>
          <w:sz w:val="28"/>
          <w:szCs w:val="28"/>
          <w:rtl/>
        </w:rPr>
        <w:t xml:space="preserve">در صفحات : 185تا185زادالمعاد</w:t>
      </w:r>
    </w:p>
    <w:p>
      <w:pPr>
        <w:pStyle w:val="BookText"/>
      </w:pPr>
      <w:r>
        <w:rPr>
          <w:rFonts w:ascii="IRNazanin" w:hAnsi="IRNazanin" w:eastAsia="IRNazanin" w:cs="IRNazanin"/>
          <w:lang w:bidi="fa-IR"/>
          <w:color w:val="111111"/>
          <w:sz w:val="28"/>
          <w:szCs w:val="28"/>
          <w:rtl/>
        </w:rPr>
        <w:t xml:space="preserve">کد دستیابی کتاب : شماره بخش 9222زادالمعاد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مجموعه موزه ملی ایرانزادالمعاد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ملا محمدباقرمجلسیزادالمعاد</w:t>
      </w:r>
    </w:p>
    <w:p>
      <w:pPr>
        <w:pStyle w:val="BookText"/>
      </w:pPr>
      <w:r>
        <w:rPr>
          <w:rFonts w:ascii="IRNazanin" w:hAnsi="IRNazanin" w:eastAsia="IRNazanin" w:cs="IRNazanin"/>
          <w:lang w:bidi="fa-IR"/>
          <w:color w:val="111111"/>
          <w:sz w:val="28"/>
          <w:szCs w:val="28"/>
          <w:rtl/>
        </w:rPr>
        <w:t xml:space="preserve">کاتب : سیدمهدی   خوانساریزادالمعاد</w:t>
      </w:r>
    </w:p>
    <w:p>
      <w:pPr>
        <w:pStyle w:val="BookText"/>
      </w:pPr>
      <w:r>
        <w:rPr>
          <w:rFonts w:ascii="IRNazanin" w:hAnsi="IRNazanin" w:eastAsia="IRNazanin" w:cs="IRNazanin"/>
          <w:lang w:bidi="fa-IR"/>
          <w:color w:val="111111"/>
          <w:sz w:val="28"/>
          <w:szCs w:val="28"/>
          <w:rtl/>
        </w:rPr>
        <w:t xml:space="preserve">تاریخ کتابت : 1228 هجریزادالمعاد</w:t>
      </w:r>
    </w:p>
    <w:p>
      <w:pPr>
        <w:pStyle w:val="BookText"/>
      </w:pPr>
      <w:r>
        <w:rPr>
          <w:rFonts w:ascii="IRNazanin" w:hAnsi="IRNazanin" w:eastAsia="IRNazanin" w:cs="IRNazanin"/>
          <w:lang w:bidi="fa-IR"/>
          <w:color w:val="111111"/>
          <w:sz w:val="28"/>
          <w:szCs w:val="28"/>
          <w:rtl/>
        </w:rPr>
        <w:t xml:space="preserve">موضوعات : کلام وعقایدزادالمعاد</w:t>
      </w:r>
    </w:p>
    <w:p>
      <w:pPr>
        <w:pStyle w:val="BookText"/>
      </w:pPr>
      <w:r>
        <w:rPr>
          <w:rFonts w:ascii="IRNazanin" w:hAnsi="IRNazanin" w:eastAsia="IRNazanin" w:cs="IRNazanin"/>
          <w:lang w:bidi="fa-IR"/>
          <w:color w:val="111111"/>
          <w:sz w:val="28"/>
          <w:szCs w:val="28"/>
          <w:rtl/>
        </w:rPr>
        <w:t xml:space="preserve">همه اطلاعات : زادالمعاد -  شماره بخش 9222 - تالیف  ملا محمدباقرمجلسی  در  کلام وعقاید به  فارسی . به  خط نسخ   سیدمهدی - خوانساری  در  1228 هجری . دارای سرلوح وعناوین شنگرف در 256 صفحه .جلد- روغنی گل وبوته دار.اندازه : 6/9 </w:t>
      </w:r>
      <w:r>
        <w:rPr>
          <w:rFonts w:ascii="Times New Roman" w:hAnsi="Times New Roman" w:eastAsia="Times New Roman" w:cs="Times New Roman"/>
          <w:lang w:val="en-US" w:bidi="en-US"/>
          <w:color w:val="111111"/>
          <w:sz w:val="28"/>
          <w:szCs w:val="28"/>
          <w:rtl/>
        </w:rPr>
        <w:t xml:space="preserve">× 2/16 </w:t>
      </w:r>
      <w:r>
        <w:rPr>
          <w:rFonts w:ascii="IRNazanin" w:hAnsi="IRNazanin" w:eastAsia="IRNazanin" w:cs="IRNazanin"/>
          <w:lang w:bidi="fa-IR"/>
          <w:color w:val="111111"/>
          <w:sz w:val="28"/>
          <w:szCs w:val="28"/>
          <w:rtl/>
        </w:rPr>
        <w:t xml:space="preserve">سانتی متر  تاریخ و محل تحصیل : - 26/3/1309 شمسی .زادالمعاد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04" w:name="pg8350_56148"/>
    <w:bookmarkEnd w:id="504"/>
    <w:p>
      <w:pPr>
        <w:pStyle w:val="Heading3"/>
      </w:pPr>
      <w:bookmarkStart w:id="2505" w:name="_Toc507"/>
      <w:r>
        <w:t>501- زادالمعاد</w:t>
      </w:r>
      <w:bookmarkEnd w:id="2505"/>
    </w:p>
    <w:p>
      <w:pPr>
        <w:pStyle w:val="BookText"/>
      </w:pPr>
      <w:r>
        <w:rPr>
          <w:rFonts w:ascii="IRNazanin" w:hAnsi="IRNazanin" w:eastAsia="IRNazanin" w:cs="IRNazanin"/>
          <w:lang w:bidi="fa-IR"/>
          <w:color w:val="111111"/>
          <w:sz w:val="28"/>
          <w:szCs w:val="28"/>
          <w:rtl/>
        </w:rPr>
        <w:t xml:space="preserve">ماخذ کتاب : کتابخانه کاخ گلستان - دینیزادالمعاد</w:t>
      </w:r>
    </w:p>
    <w:p>
      <w:pPr>
        <w:pStyle w:val="BookText"/>
      </w:pPr>
      <w:r>
        <w:rPr>
          <w:rFonts w:ascii="IRNazanin" w:hAnsi="IRNazanin" w:eastAsia="IRNazanin" w:cs="IRNazanin"/>
          <w:lang w:bidi="fa-IR"/>
          <w:color w:val="111111"/>
          <w:sz w:val="28"/>
          <w:szCs w:val="28"/>
          <w:rtl/>
        </w:rPr>
        <w:t xml:space="preserve">در صفحات : 583تا585زادالمعاد</w:t>
      </w:r>
    </w:p>
    <w:p>
      <w:pPr>
        <w:pStyle w:val="BookText"/>
      </w:pPr>
      <w:r>
        <w:rPr>
          <w:rFonts w:ascii="IRNazanin" w:hAnsi="IRNazanin" w:eastAsia="IRNazanin" w:cs="IRNazanin"/>
          <w:lang w:bidi="fa-IR"/>
          <w:color w:val="111111"/>
          <w:sz w:val="28"/>
          <w:szCs w:val="28"/>
          <w:rtl/>
        </w:rPr>
        <w:t xml:space="preserve">کد دستیابی کتاب : 20زادالمعاد</w:t>
      </w:r>
    </w:p>
    <w:p>
      <w:pPr>
        <w:pStyle w:val="BookText"/>
      </w:pPr>
      <w:r>
        <w:rPr>
          <w:rFonts w:ascii="IRNazanin" w:hAnsi="IRNazanin" w:eastAsia="IRNazanin" w:cs="IRNazanin"/>
          <w:lang w:bidi="fa-IR"/>
          <w:color w:val="111111"/>
          <w:sz w:val="28"/>
          <w:szCs w:val="28"/>
          <w:rtl/>
        </w:rPr>
        <w:t xml:space="preserve">نام کتابخانه : کتابخانه گلستانزادالمعاد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محمدباقربن محمدتقی (مجلسی)زادالمعاد</w:t>
      </w:r>
    </w:p>
    <w:p>
      <w:pPr>
        <w:pStyle w:val="BookText"/>
      </w:pPr>
      <w:r>
        <w:rPr>
          <w:rFonts w:ascii="IRNazanin" w:hAnsi="IRNazanin" w:eastAsia="IRNazanin" w:cs="IRNazanin"/>
          <w:lang w:bidi="fa-IR"/>
          <w:color w:val="111111"/>
          <w:sz w:val="28"/>
          <w:szCs w:val="28"/>
          <w:rtl/>
        </w:rPr>
        <w:t xml:space="preserve">کاتب : آقامحمدهادیزادالمعاد</w:t>
      </w:r>
    </w:p>
    <w:p>
      <w:pPr>
        <w:pStyle w:val="BookText"/>
      </w:pPr>
      <w:r>
        <w:rPr>
          <w:rFonts w:ascii="IRNazanin" w:hAnsi="IRNazanin" w:eastAsia="IRNazanin" w:cs="IRNazanin"/>
          <w:lang w:bidi="fa-IR"/>
          <w:color w:val="111111"/>
          <w:sz w:val="28"/>
          <w:szCs w:val="28"/>
          <w:rtl/>
        </w:rPr>
        <w:t xml:space="preserve">تاریخ کتابت : 1239 هجری قمریزادالمعاد</w:t>
      </w:r>
    </w:p>
    <w:p>
      <w:pPr>
        <w:pStyle w:val="BookText"/>
      </w:pPr>
      <w:r>
        <w:rPr>
          <w:rFonts w:ascii="IRNazanin" w:hAnsi="IRNazanin" w:eastAsia="IRNazanin" w:cs="IRNazanin"/>
          <w:lang w:bidi="fa-IR"/>
          <w:color w:val="111111"/>
          <w:sz w:val="28"/>
          <w:szCs w:val="28"/>
          <w:rtl/>
        </w:rPr>
        <w:t xml:space="preserve">تاریخ تالیف : 1107زادالمعاد</w:t>
      </w:r>
    </w:p>
    <w:p>
      <w:pPr>
        <w:pStyle w:val="BookText"/>
      </w:pPr>
      <w:r>
        <w:rPr>
          <w:rFonts w:ascii="IRNazanin" w:hAnsi="IRNazanin" w:eastAsia="IRNazanin" w:cs="IRNazanin"/>
          <w:lang w:bidi="fa-IR"/>
          <w:color w:val="111111"/>
          <w:sz w:val="28"/>
          <w:szCs w:val="28"/>
          <w:rtl/>
        </w:rPr>
        <w:t xml:space="preserve">متن ترقیمه : بحکم محکم شاهنشه بلنداقبال .......فتحعلی - شاه ......- تمام گشت چوتحریراین کتاب شریف - که نقش هرورقش رشگ باغ رضوان است- نوشت ازپی تاریخ سال اوانجم - زهی کتاب که زادالمعادسلطان است - سنه 1239 هجری قمریزادالمعاد</w:t>
      </w:r>
    </w:p>
    <w:p>
      <w:pPr>
        <w:pStyle w:val="BookText"/>
      </w:pPr>
      <w:r>
        <w:rPr>
          <w:rFonts w:ascii="IRNazanin" w:hAnsi="IRNazanin" w:eastAsia="IRNazanin" w:cs="IRNazanin"/>
          <w:lang w:bidi="fa-IR"/>
          <w:color w:val="111111"/>
          <w:sz w:val="28"/>
          <w:szCs w:val="28"/>
          <w:rtl/>
        </w:rPr>
        <w:t xml:space="preserve">همه اطلاعات : شماره ردیف 273- اسم کتاب  زادالمعاد.-  قطع رحلی بابعاد24</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سانتی.- کاغذ دولت آبادی.- خط نسخ -جلی خوش ونستعلیق خوب.- اسم کاتب وتاریخ کتابت  آقامحمدهادیبتاریخ 1239 هجری قمری. - توضیحات  منتخبی ازاعمال عبادات سال وفضائل ایام ولیالی شریفه- که بوسیله مولف محمدباقربن محمدتقی (مجلسی)از- کتاب بحارالانوارخودتلخیص وتالیف نموده وبنام - زادالمعادمشهوراست درزمان سلطنت شاه سلطان - حسین الموسوی الحسینی الصفوی بهادرخان درتاریخ -  1107. -  پشت صفحه اول نوشته شده(هو ...مطابق ثبت کتابچه کتابخانه مبارکه - است اودئیل 1282)که سجع سه مهربنامهای - مشیرالسلطنه -حسین بن هدایت اللّٰه -رضاالحسینی در- این صفحه مشاهده میشود.-  صفحه اول ودوم مجدول کمندکشی زرین ورنگین است باحواشی مذهب - مرصع ممتازبادندان موشی وگره سازی های بسیارزیبا- طلاپوش واسلیمی های زرین زوج تحریرمشکی وگل - وبرگ های الوان دارد.درپیشانی صفحه اول سرلوح - مذهب مرصع باحاشیه بندی گره سازی های دلربادر- متن طلاپوش بااسلیمی های زرین زوج تحریرمشکی - وکتیبه های بازوبندی مذهب داردکه درزمینه یکی - ازکتیبه هاکه لاجوردی است بخط نسخ وآب زرنوشته - شده (هذاکتاب زادالمعاد).بین السطوراین دوصفحه - طلااندازی دندان موشی زوج تحریرمشکی است.- مابقی صفحات مجدول کمندکشی زرین ورنگین است.حواشی ساده - وبدون تزئین ولی متن کتابت صفحات مجدول زرین - وطلااندازی دندان موشی است ودرگوشه چپ - صفحات درمیان ترنجهای مذهب درمتن طلائی رنگ - باشنگرف وبخط نسخ نام ادعیه ومواقع استفاده از- آن رانوشته اند.درمیان 9سرلوح مذهب مرصع - ممتازدروسط نیم ترنج های متن لاجوردی دورکنگره ای - باب زروخط ثلث جلی نام والقاب فتحعلیشاه قاجار- نگاشته شده که درذیل هریک از9ترنج درمیان کتیبه - بازوبندی مذهب ممتازدرزمینه لاجوردی باب زر- به قلم ثلث جلی اعمال ماه های سال ونمازهای واجب - و خمس و زکوه واحکام اعتکاف و باب کفارات را- نگاشته اند.- تعدادصفحات دارای 498صفحه که هرصفحه 28سطرکتابت دارد.- آغاز  بسم اللّٰه الرحمن الرحیم الحمدلله الذی جعل العباده وسیله- لینل السعاده فی الاخره والاولی والصلوه علی سیدالوری - محمدوعترته ائمهالهدی  . - پایان  بحکم محکم شاهنشه بلنداقبال .......فتحعلی - شاه ......- تمام گشت چوتحریراین کتاب شریف - که نقش هرورقش رشگ باغ رضوان است- نوشت ازپی تاریخ سال اوانجم - زهی کتاب که زادالمعادسلطان است - سنه 1239 هجری قمری.-  جلد مقوای روغنی بوم طلائی رنگ منقش بانواع گلهای - زیباوالوان است بایک حاشیه بازوبندی زمینه مشکی - گل ریزه دارزرین که باب زروخط نستعلیق خوش در- پاره اول جلداشعاری بمطلع .- ( شد بفرمان شهنشاه زمان فتحعلی - آن شه گیتی ستان وآن خسرومالک رقاب)- نگاشته شده ودوحاشیه متن مشکی زنجیره طلائی.- ودرپاره دوم جلددرمیان کتیبه ای بهمان توصیف - اشعاری بمطلع.- ( حضرت آقامحمدهادی آن والانسب - زودوخوب وخوش نویسداین کتاب مستطاب ) - نگاشته شده.- اندرون جلد بوم مشکی که بایک دسته گل داودی وگل سرخ زرین - تذهیب ممتازودلپسندی دارد.یک حاشیه زمینه - مشکی نقطه نشان سفیداب.- شماره دفتر 20زادالمعاد</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05" w:name="pg8350_56149"/>
    <w:bookmarkEnd w:id="505"/>
    <w:p>
      <w:pPr>
        <w:pStyle w:val="Heading3"/>
      </w:pPr>
      <w:bookmarkStart w:id="2506" w:name="_Toc508"/>
      <w:r>
        <w:t>502- زادالمعاد</w:t>
      </w:r>
      <w:bookmarkEnd w:id="2506"/>
    </w:p>
    <w:p>
      <w:pPr>
        <w:pStyle w:val="BookText"/>
      </w:pPr>
      <w:r>
        <w:rPr>
          <w:rFonts w:ascii="IRNazanin" w:hAnsi="IRNazanin" w:eastAsia="IRNazanin" w:cs="IRNazanin"/>
          <w:lang w:bidi="fa-IR"/>
          <w:color w:val="111111"/>
          <w:sz w:val="28"/>
          <w:szCs w:val="28"/>
          <w:rtl/>
        </w:rPr>
        <w:t xml:space="preserve">ماخذ کتاب : فهرست میکروفیلمها و نسخ خطی موزه ملی ایران - جلد1زادالمعاد</w:t>
      </w:r>
    </w:p>
    <w:p>
      <w:pPr>
        <w:pStyle w:val="BookText"/>
      </w:pPr>
      <w:r>
        <w:rPr>
          <w:rFonts w:ascii="IRNazanin" w:hAnsi="IRNazanin" w:eastAsia="IRNazanin" w:cs="IRNazanin"/>
          <w:lang w:bidi="fa-IR"/>
          <w:color w:val="111111"/>
          <w:sz w:val="28"/>
          <w:szCs w:val="28"/>
          <w:rtl/>
        </w:rPr>
        <w:t xml:space="preserve">در صفحات : 93تا93زادالمعاد</w:t>
      </w:r>
    </w:p>
    <w:p>
      <w:pPr>
        <w:pStyle w:val="BookText"/>
      </w:pPr>
      <w:r>
        <w:rPr>
          <w:rFonts w:ascii="IRNazanin" w:hAnsi="IRNazanin" w:eastAsia="IRNazanin" w:cs="IRNazanin"/>
          <w:lang w:bidi="fa-IR"/>
          <w:color w:val="111111"/>
          <w:sz w:val="28"/>
          <w:szCs w:val="28"/>
          <w:rtl/>
        </w:rPr>
        <w:t xml:space="preserve">کد دستیابی کتاب : شماره میکروفیلم : 97   شماره بخش : 4339زادالمعاد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مجموعه موزه ملی ایرانزادالمعاد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ملا محمدباقربن محمدتقی مجلسی (متولد 1037- متوفی به 1110 یا   1111 ه.ق.)زادالمعاد</w:t>
      </w:r>
    </w:p>
    <w:p>
      <w:pPr>
        <w:pStyle w:val="BookText"/>
      </w:pPr>
      <w:r>
        <w:rPr>
          <w:rFonts w:ascii="IRNazanin" w:hAnsi="IRNazanin" w:eastAsia="IRNazanin" w:cs="IRNazanin"/>
          <w:lang w:bidi="fa-IR"/>
          <w:color w:val="111111"/>
          <w:sz w:val="28"/>
          <w:szCs w:val="28"/>
          <w:rtl/>
        </w:rPr>
        <w:t xml:space="preserve">تاریخ کتابت : سده 12زادالمعاد</w:t>
      </w:r>
    </w:p>
    <w:p>
      <w:pPr>
        <w:pStyle w:val="BookText"/>
      </w:pPr>
      <w:r>
        <w:rPr>
          <w:rFonts w:ascii="IRNazanin" w:hAnsi="IRNazanin" w:eastAsia="IRNazanin" w:cs="IRNazanin"/>
          <w:lang w:bidi="fa-IR"/>
          <w:color w:val="111111"/>
          <w:sz w:val="28"/>
          <w:szCs w:val="28"/>
          <w:rtl/>
        </w:rPr>
        <w:t xml:space="preserve">موضوعات : کلام وعقایدزادالمعاد</w:t>
      </w:r>
    </w:p>
    <w:p>
      <w:pPr>
        <w:pStyle w:val="BookText"/>
      </w:pPr>
      <w:r>
        <w:rPr>
          <w:rFonts w:ascii="IRNazanin" w:hAnsi="IRNazanin" w:eastAsia="IRNazanin" w:cs="IRNazanin"/>
          <w:lang w:bidi="fa-IR"/>
          <w:color w:val="111111"/>
          <w:sz w:val="28"/>
          <w:szCs w:val="28"/>
          <w:rtl/>
        </w:rPr>
        <w:t xml:space="preserve">منابع دیگر : ر. ک . فهرست - کتابهای چاپی فارسی جلد 2 صفحه 1818.زادالمعاد</w:t>
      </w:r>
    </w:p>
    <w:p>
      <w:pPr>
        <w:pStyle w:val="BookText"/>
      </w:pPr>
      <w:r>
        <w:rPr>
          <w:rFonts w:ascii="IRNazanin" w:hAnsi="IRNazanin" w:eastAsia="IRNazanin" w:cs="IRNazanin"/>
          <w:lang w:bidi="fa-IR"/>
          <w:color w:val="111111"/>
          <w:sz w:val="28"/>
          <w:szCs w:val="28"/>
          <w:rtl/>
        </w:rPr>
        <w:t xml:space="preserve">آسیب دیدگی : توضیحات : آغازوانجام افتادهزادالمعاد</w:t>
      </w:r>
    </w:p>
    <w:p>
      <w:pPr>
        <w:pStyle w:val="BookText"/>
      </w:pPr>
      <w:r>
        <w:rPr>
          <w:rFonts w:ascii="IRNazanin" w:hAnsi="IRNazanin" w:eastAsia="IRNazanin" w:cs="IRNazanin"/>
          <w:lang w:bidi="fa-IR"/>
          <w:color w:val="111111"/>
          <w:sz w:val="28"/>
          <w:szCs w:val="28"/>
          <w:rtl/>
        </w:rPr>
        <w:t xml:space="preserve">همه اطلاعات : شماره میکروفیلم : 97 - شماره بخش : 4339 -  زادالمعاد - تالیف  ملا محمدباقربن محمدتقی مجلسی (متولد 1037- متوفی به 1110 یا - 1111 ه.ق.) در  کلام وعقاید به  فارسی   نسخ بدون رقم   سده 12  دارای جدول ، در - 165 صفحه کاغذمعمولی جلد مقوا تیماج ترنج ونیم ترنج کتیبه دار، اندازه : 8/8 </w:t>
      </w:r>
      <w:r>
        <w:rPr>
          <w:rFonts w:ascii="Times New Roman" w:hAnsi="Times New Roman" w:eastAsia="Times New Roman" w:cs="Times New Roman"/>
          <w:lang w:val="en-US" w:bidi="en-US"/>
          <w:color w:val="111111"/>
          <w:sz w:val="28"/>
          <w:szCs w:val="28"/>
          <w:rtl/>
        </w:rPr>
        <w:t xml:space="preserve">× - 3/15  </w:t>
      </w:r>
      <w:r>
        <w:rPr>
          <w:rFonts w:ascii="IRNazanin" w:hAnsi="IRNazanin" w:eastAsia="IRNazanin" w:cs="IRNazanin"/>
          <w:lang w:bidi="fa-IR"/>
          <w:color w:val="111111"/>
          <w:sz w:val="28"/>
          <w:szCs w:val="28"/>
          <w:rtl/>
        </w:rPr>
        <w:t xml:space="preserve">تاریخ و محل تحصیل : نامعلوم ، توضیحات : آغازوانجام افتاده   ر. ک . فهرست - کتابهای چاپی فارسی جلد 2 صفحه 1818.زادالمعاد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06" w:name="pg8350_56150"/>
    <w:bookmarkEnd w:id="506"/>
    <w:p>
      <w:pPr>
        <w:pStyle w:val="Heading3"/>
      </w:pPr>
      <w:bookmarkStart w:id="2507" w:name="_Toc509"/>
      <w:r>
        <w:t>503- زادالمعاد</w:t>
      </w:r>
      <w:bookmarkEnd w:id="250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جلد28زادالمعاد</w:t>
      </w:r>
    </w:p>
    <w:p>
      <w:pPr>
        <w:pStyle w:val="BookText"/>
      </w:pPr>
      <w:r>
        <w:rPr>
          <w:rFonts w:ascii="IRNazanin" w:hAnsi="IRNazanin" w:eastAsia="IRNazanin" w:cs="IRNazanin"/>
          <w:lang w:bidi="fa-IR"/>
          <w:color w:val="111111"/>
          <w:sz w:val="28"/>
          <w:szCs w:val="28"/>
          <w:rtl/>
        </w:rPr>
        <w:t xml:space="preserve">در صفحات : 232تا232زادالمعاد</w:t>
      </w:r>
    </w:p>
    <w:p>
      <w:pPr>
        <w:pStyle w:val="BookText"/>
      </w:pPr>
      <w:r>
        <w:rPr>
          <w:rFonts w:ascii="IRNazanin" w:hAnsi="IRNazanin" w:eastAsia="IRNazanin" w:cs="IRNazanin"/>
          <w:lang w:bidi="fa-IR"/>
          <w:color w:val="111111"/>
          <w:sz w:val="28"/>
          <w:szCs w:val="28"/>
          <w:rtl/>
        </w:rPr>
        <w:t xml:space="preserve">کد دستیابی کتاب : شماره 11162زادالمعاد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اللّٰه)زادالمعاد</w:t>
      </w:r>
    </w:p>
    <w:p>
      <w:pPr>
        <w:pStyle w:val="BookText"/>
      </w:pPr>
      <w:r>
        <w:rPr>
          <w:rFonts w:ascii="IRNazanin" w:hAnsi="IRNazanin" w:eastAsia="IRNazanin" w:cs="IRNazanin"/>
          <w:lang w:bidi="fa-IR"/>
          <w:color w:val="111111"/>
          <w:sz w:val="28"/>
          <w:szCs w:val="28"/>
          <w:rtl/>
        </w:rPr>
        <w:t xml:space="preserve">شهر : قمزادالمعاد</w:t>
      </w:r>
    </w:p>
    <w:p>
      <w:pPr>
        <w:pStyle w:val="BookText"/>
      </w:pPr>
      <w:r>
        <w:rPr>
          <w:rFonts w:ascii="IRNazanin" w:hAnsi="IRNazanin" w:eastAsia="IRNazanin" w:cs="IRNazanin"/>
          <w:lang w:bidi="fa-IR"/>
          <w:color w:val="111111"/>
          <w:sz w:val="28"/>
          <w:szCs w:val="28"/>
          <w:rtl/>
        </w:rPr>
        <w:t xml:space="preserve">مولف : علامه مجلسی ، محمد باقر فرزند محمد تقی . ف : سال 1110 یا 1111 ق .زادالمعاد</w:t>
      </w:r>
    </w:p>
    <w:p>
      <w:pPr>
        <w:pStyle w:val="BookText"/>
      </w:pPr>
      <w:r>
        <w:rPr>
          <w:rFonts w:ascii="IRNazanin" w:hAnsi="IRNazanin" w:eastAsia="IRNazanin" w:cs="IRNazanin"/>
          <w:lang w:bidi="fa-IR"/>
          <w:color w:val="111111"/>
          <w:sz w:val="28"/>
          <w:szCs w:val="28"/>
          <w:rtl/>
        </w:rPr>
        <w:t xml:space="preserve">تاریخ کتابت : اوائل سده 14 قزادالمعاد</w:t>
      </w:r>
    </w:p>
    <w:p>
      <w:pPr>
        <w:pStyle w:val="BookText"/>
      </w:pPr>
      <w:r>
        <w:rPr>
          <w:rFonts w:ascii="IRNazanin" w:hAnsi="IRNazanin" w:eastAsia="IRNazanin" w:cs="IRNazanin"/>
          <w:lang w:bidi="fa-IR"/>
          <w:color w:val="111111"/>
          <w:sz w:val="28"/>
          <w:szCs w:val="28"/>
          <w:rtl/>
        </w:rPr>
        <w:t xml:space="preserve">موضوعات : دعازادالمعاد</w:t>
      </w:r>
    </w:p>
    <w:p>
      <w:pPr>
        <w:pStyle w:val="BookText"/>
      </w:pPr>
      <w:r>
        <w:rPr>
          <w:rFonts w:ascii="IRNazanin" w:hAnsi="IRNazanin" w:eastAsia="IRNazanin" w:cs="IRNazanin"/>
          <w:lang w:bidi="fa-IR"/>
          <w:color w:val="111111"/>
          <w:sz w:val="28"/>
          <w:szCs w:val="28"/>
          <w:rtl/>
        </w:rPr>
        <w:t xml:space="preserve">منابع دیگر : بنگرید به : نسخه شماره " 29 " ، ج 1 ، فهرست همین کتابخانه . - الذریعة ، ج 12 ، ص 11 .زادالمعاد</w:t>
      </w:r>
    </w:p>
    <w:p>
      <w:pPr>
        <w:pStyle w:val="BookText"/>
      </w:pPr>
      <w:r>
        <w:rPr>
          <w:rFonts w:ascii="IRNazanin" w:hAnsi="IRNazanin" w:eastAsia="IRNazanin" w:cs="IRNazanin"/>
          <w:lang w:bidi="fa-IR"/>
          <w:color w:val="111111"/>
          <w:sz w:val="28"/>
          <w:szCs w:val="28"/>
          <w:rtl/>
        </w:rPr>
        <w:t xml:space="preserve">همه اطلاعات : 306  زادالمعاد   دعا  ،  فارسی  - از :  علامه مجلسی ، محمد باقر فرزند محمد تقی . ف : سال 1110 یا 1111 ق .   - آغاز :  " الحمدلله الذی جعل العبادة وسیلة لنیل السعادة فی الآخرة و الاولی و الصلاة - علی سید الوری محمد و عترته ائمة الهدی " .  - انجام :  " و دعای روز بیست و هفتم را کفعمی در بیست و نهم ذکر کرده است و موافق - مذهب شیعه در روز بیست و سیم خواندن دور نیست که انسب باشد " .  -  بنگرید به : نسخه شماره " 29 " ، ج 1 ، فهرست همین کتابخانه .  -  گزارش نسخه : نوع خط :  نسخ معرب و غیر معرب خوب  ، تاریخ کتابت :  اوائل سده 14 ق  - ،  عنوانها و نشانیها : شنگرف ، نوع کاغذ : ترمه ، آهار مهره شده ، تعداد برگ : 154 ، تعداد سطر : - 16 ، اندازه متن کتاب : 15 </w:t>
      </w:r>
      <w:r>
        <w:rPr>
          <w:rFonts w:ascii="Times New Roman" w:hAnsi="Times New Roman" w:eastAsia="Times New Roman" w:cs="Times New Roman"/>
          <w:lang w:val="en-US" w:bidi="en-US"/>
          <w:color w:val="111111"/>
          <w:sz w:val="28"/>
          <w:szCs w:val="28"/>
          <w:rtl/>
        </w:rPr>
        <w:t xml:space="preserve">× 2/1 8 </w:t>
      </w:r>
      <w:r>
        <w:rPr>
          <w:rFonts w:ascii="IRNazanin" w:hAnsi="IRNazanin" w:eastAsia="IRNazanin" w:cs="IRNazanin"/>
          <w:lang w:bidi="fa-IR"/>
          <w:color w:val="111111"/>
          <w:sz w:val="28"/>
          <w:szCs w:val="28"/>
          <w:rtl/>
        </w:rPr>
        <w:t xml:space="preserve">سانتیمتر ، اندازه جلد : 2/1 12 </w:t>
      </w:r>
      <w:r>
        <w:rPr>
          <w:rFonts w:ascii="Times New Roman" w:hAnsi="Times New Roman" w:eastAsia="Times New Roman" w:cs="Times New Roman"/>
          <w:lang w:val="en-US" w:bidi="en-US"/>
          <w:color w:val="111111"/>
          <w:sz w:val="28"/>
          <w:szCs w:val="28"/>
          <w:rtl/>
        </w:rPr>
        <w:t xml:space="preserve">× 2/1 13 </w:t>
      </w:r>
      <w:r>
        <w:rPr>
          <w:rFonts w:ascii="IRNazanin" w:hAnsi="IRNazanin" w:eastAsia="IRNazanin" w:cs="IRNazanin"/>
          <w:lang w:bidi="fa-IR"/>
          <w:color w:val="111111"/>
          <w:sz w:val="28"/>
          <w:szCs w:val="28"/>
          <w:rtl/>
        </w:rPr>
        <w:t xml:space="preserve">سانتیمتر ، نوع جلد : تیماج - زرشکی ، ضربی ، مجدول .  -  ویژگیهای نسخه : برگهای نسخه مجدول به مشکی ، زر و لاجورد بوده و دارای کمند - می باشد ؛ در برگ آغاز محل سرلوح خالی است .  -  الذریعة ، ج 12 ، ص 11 .  - "  شماره 11162  "زادالمعاد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07" w:name="pg8350_56151"/>
    <w:bookmarkEnd w:id="507"/>
    <w:p>
      <w:pPr>
        <w:pStyle w:val="Heading3"/>
      </w:pPr>
      <w:bookmarkStart w:id="2508" w:name="_Toc510"/>
      <w:r>
        <w:t>504- زادالمعاد</w:t>
      </w:r>
      <w:bookmarkEnd w:id="2508"/>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جلد2زادالمعاد</w:t>
      </w:r>
    </w:p>
    <w:p>
      <w:pPr>
        <w:pStyle w:val="BookText"/>
      </w:pPr>
      <w:r>
        <w:rPr>
          <w:rFonts w:ascii="IRNazanin" w:hAnsi="IRNazanin" w:eastAsia="IRNazanin" w:cs="IRNazanin"/>
          <w:lang w:bidi="fa-IR"/>
          <w:color w:val="111111"/>
          <w:sz w:val="28"/>
          <w:szCs w:val="28"/>
          <w:rtl/>
        </w:rPr>
        <w:t xml:space="preserve">در صفحات : 20تا20زادالمعاد</w:t>
      </w:r>
    </w:p>
    <w:p>
      <w:pPr>
        <w:pStyle w:val="BookText"/>
      </w:pPr>
      <w:r>
        <w:rPr>
          <w:rFonts w:ascii="IRNazanin" w:hAnsi="IRNazanin" w:eastAsia="IRNazanin" w:cs="IRNazanin"/>
          <w:lang w:bidi="fa-IR"/>
          <w:color w:val="111111"/>
          <w:sz w:val="28"/>
          <w:szCs w:val="28"/>
          <w:rtl/>
        </w:rPr>
        <w:t xml:space="preserve">کد دستیابی کتاب : 415زادالمعاد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اسلامیزادالمعاد</w:t>
      </w:r>
    </w:p>
    <w:p>
      <w:pPr>
        <w:pStyle w:val="BookText"/>
      </w:pPr>
      <w:r>
        <w:rPr>
          <w:rFonts w:ascii="IRNazanin" w:hAnsi="IRNazanin" w:eastAsia="IRNazanin" w:cs="IRNazanin"/>
          <w:lang w:bidi="fa-IR"/>
          <w:color w:val="111111"/>
          <w:sz w:val="28"/>
          <w:szCs w:val="28"/>
          <w:rtl/>
        </w:rPr>
        <w:t xml:space="preserve">شهر : قمزادالمعاد</w:t>
      </w:r>
    </w:p>
    <w:p>
      <w:pPr>
        <w:pStyle w:val="BookText"/>
      </w:pPr>
      <w:r>
        <w:rPr>
          <w:rFonts w:ascii="IRNazanin" w:hAnsi="IRNazanin" w:eastAsia="IRNazanin" w:cs="IRNazanin"/>
          <w:lang w:bidi="fa-IR"/>
          <w:color w:val="111111"/>
          <w:sz w:val="28"/>
          <w:szCs w:val="28"/>
          <w:rtl/>
        </w:rPr>
        <w:t xml:space="preserve">مولف : ملا محمد باقربن محمد تقی مجلسی (1110)زادالمعاد</w:t>
      </w:r>
    </w:p>
    <w:p>
      <w:pPr>
        <w:pStyle w:val="BookText"/>
      </w:pPr>
      <w:r>
        <w:rPr>
          <w:rFonts w:ascii="IRNazanin" w:hAnsi="IRNazanin" w:eastAsia="IRNazanin" w:cs="IRNazanin"/>
          <w:lang w:bidi="fa-IR"/>
          <w:color w:val="111111"/>
          <w:sz w:val="28"/>
          <w:szCs w:val="28"/>
          <w:rtl/>
        </w:rPr>
        <w:t xml:space="preserve">کاتب : محمدبن زین العابدینزادالمعاد</w:t>
      </w:r>
    </w:p>
    <w:p>
      <w:pPr>
        <w:pStyle w:val="BookText"/>
      </w:pPr>
      <w:r>
        <w:rPr>
          <w:rFonts w:ascii="IRNazanin" w:hAnsi="IRNazanin" w:eastAsia="IRNazanin" w:cs="IRNazanin"/>
          <w:lang w:bidi="fa-IR"/>
          <w:color w:val="111111"/>
          <w:sz w:val="28"/>
          <w:szCs w:val="28"/>
          <w:rtl/>
        </w:rPr>
        <w:t xml:space="preserve">تاریخ کتابت : ماه شوال 1023زادالمعاد</w:t>
      </w:r>
    </w:p>
    <w:p>
      <w:pPr>
        <w:pStyle w:val="BookText"/>
      </w:pPr>
      <w:r>
        <w:rPr>
          <w:rFonts w:ascii="IRNazanin" w:hAnsi="IRNazanin" w:eastAsia="IRNazanin" w:cs="IRNazanin"/>
          <w:lang w:bidi="fa-IR"/>
          <w:color w:val="111111"/>
          <w:sz w:val="28"/>
          <w:szCs w:val="28"/>
          <w:rtl/>
        </w:rPr>
        <w:t xml:space="preserve">موضوعات : دعازادالمعاد</w:t>
      </w:r>
    </w:p>
    <w:p>
      <w:pPr>
        <w:pStyle w:val="BookText"/>
      </w:pPr>
      <w:r>
        <w:rPr>
          <w:rFonts w:ascii="IRNazanin" w:hAnsi="IRNazanin" w:eastAsia="IRNazanin" w:cs="IRNazanin"/>
          <w:lang w:bidi="fa-IR"/>
          <w:color w:val="111111"/>
          <w:sz w:val="28"/>
          <w:szCs w:val="28"/>
          <w:rtl/>
        </w:rPr>
        <w:t xml:space="preserve">منابع دیگر : به شماره (102) رجوع شود.زادالمعاد</w:t>
      </w:r>
    </w:p>
    <w:p>
      <w:pPr>
        <w:pStyle w:val="BookText"/>
      </w:pPr>
      <w:r>
        <w:rPr>
          <w:rFonts w:ascii="IRNazanin" w:hAnsi="IRNazanin" w:eastAsia="IRNazanin" w:cs="IRNazanin"/>
          <w:lang w:bidi="fa-IR"/>
          <w:color w:val="111111"/>
          <w:sz w:val="28"/>
          <w:szCs w:val="28"/>
          <w:rtl/>
        </w:rPr>
        <w:t xml:space="preserve">همه اطلاعات : (  415 ) -  زادالمعاد  2 (  دعا -  فارسی  ) -  از :  ملا محمد باقربن محمد تقی مجلسی (1110)  -  به شماره (102) رجوع شود. -   نسخ  ،  محمدبن زین العابدین  ،  ماه شوال 1023 ،  عناوین و نشانیها - شنگرف ، صفحه ها مجدول به زر و مشکی و شنگرف و لاجورد - و صفحه اول دارای سرلوح زرین ، جلد تیماج مشکی ضربی . - 246 گ ، 18 س ، 5/21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246زادالمعاد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08" w:name="pg8350_56152"/>
    <w:bookmarkEnd w:id="508"/>
    <w:p>
      <w:pPr>
        <w:pStyle w:val="Heading3"/>
      </w:pPr>
      <w:bookmarkStart w:id="2509" w:name="_Toc511"/>
      <w:r>
        <w:t>505- زادالمعاد</w:t>
      </w:r>
      <w:bookmarkEnd w:id="2509"/>
    </w:p>
    <w:p>
      <w:pPr>
        <w:pStyle w:val="BookText"/>
      </w:pPr>
      <w:r>
        <w:rPr>
          <w:rFonts w:ascii="IRNazanin" w:hAnsi="IRNazanin" w:eastAsia="IRNazanin" w:cs="IRNazanin"/>
          <w:lang w:bidi="fa-IR"/>
          <w:color w:val="111111"/>
          <w:sz w:val="28"/>
          <w:szCs w:val="28"/>
          <w:rtl/>
        </w:rPr>
        <w:t xml:space="preserve">ماخذ کتاب : مدرسه فیضیه قم - جلد2زادالمعاد</w:t>
      </w:r>
    </w:p>
    <w:p>
      <w:pPr>
        <w:pStyle w:val="BookText"/>
      </w:pPr>
      <w:r>
        <w:rPr>
          <w:rFonts w:ascii="IRNazanin" w:hAnsi="IRNazanin" w:eastAsia="IRNazanin" w:cs="IRNazanin"/>
          <w:lang w:bidi="fa-IR"/>
          <w:color w:val="111111"/>
          <w:sz w:val="28"/>
          <w:szCs w:val="28"/>
          <w:rtl/>
        </w:rPr>
        <w:t xml:space="preserve">در صفحات : 64تا66زادالمعاد</w:t>
      </w:r>
    </w:p>
    <w:p>
      <w:pPr>
        <w:pStyle w:val="BookText"/>
      </w:pPr>
      <w:r>
        <w:rPr>
          <w:rFonts w:ascii="IRNazanin" w:hAnsi="IRNazanin" w:eastAsia="IRNazanin" w:cs="IRNazanin"/>
          <w:lang w:bidi="fa-IR"/>
          <w:color w:val="111111"/>
          <w:sz w:val="28"/>
          <w:szCs w:val="28"/>
          <w:rtl/>
        </w:rPr>
        <w:t xml:space="preserve">نام کتابخانه : کتابخانه مدرسه فیضیهزادالمعاد</w:t>
      </w:r>
    </w:p>
    <w:p>
      <w:pPr>
        <w:pStyle w:val="BookText"/>
      </w:pPr>
      <w:r>
        <w:rPr>
          <w:rFonts w:ascii="IRNazanin" w:hAnsi="IRNazanin" w:eastAsia="IRNazanin" w:cs="IRNazanin"/>
          <w:lang w:bidi="fa-IR"/>
          <w:color w:val="111111"/>
          <w:sz w:val="28"/>
          <w:szCs w:val="28"/>
          <w:rtl/>
        </w:rPr>
        <w:t xml:space="preserve">شهر : قمزادالمعاد</w:t>
      </w:r>
    </w:p>
    <w:p>
      <w:pPr>
        <w:pStyle w:val="BookText"/>
      </w:pPr>
      <w:r>
        <w:rPr>
          <w:rFonts w:ascii="IRNazanin" w:hAnsi="IRNazanin" w:eastAsia="IRNazanin" w:cs="IRNazanin"/>
          <w:lang w:bidi="fa-IR"/>
          <w:color w:val="111111"/>
          <w:sz w:val="28"/>
          <w:szCs w:val="28"/>
          <w:rtl/>
        </w:rPr>
        <w:t xml:space="preserve">مولف : علامه مجلسی 1037 - 1110زادالمعاد</w:t>
      </w:r>
    </w:p>
    <w:p>
      <w:pPr>
        <w:pStyle w:val="BookText"/>
      </w:pPr>
      <w:r>
        <w:rPr>
          <w:rFonts w:ascii="IRNazanin" w:hAnsi="IRNazanin" w:eastAsia="IRNazanin" w:cs="IRNazanin"/>
          <w:lang w:bidi="fa-IR"/>
          <w:color w:val="111111"/>
          <w:sz w:val="28"/>
          <w:szCs w:val="28"/>
          <w:rtl/>
        </w:rPr>
        <w:t xml:space="preserve">تاریخ تالیف : رمضان 1107زادالمعاد</w:t>
      </w:r>
    </w:p>
    <w:p>
      <w:pPr>
        <w:pStyle w:val="BookText"/>
      </w:pPr>
      <w:r>
        <w:rPr>
          <w:rFonts w:ascii="IRNazanin" w:hAnsi="IRNazanin" w:eastAsia="IRNazanin" w:cs="IRNazanin"/>
          <w:lang w:bidi="fa-IR"/>
          <w:color w:val="111111"/>
          <w:sz w:val="28"/>
          <w:szCs w:val="28"/>
          <w:rtl/>
        </w:rPr>
        <w:t xml:space="preserve">موضوعات : دعازادالمعاد</w:t>
      </w:r>
    </w:p>
    <w:p>
      <w:pPr>
        <w:pStyle w:val="BookText"/>
      </w:pPr>
      <w:r>
        <w:rPr>
          <w:rFonts w:ascii="IRNazanin" w:hAnsi="IRNazanin" w:eastAsia="IRNazanin" w:cs="IRNazanin"/>
          <w:lang w:bidi="fa-IR"/>
          <w:color w:val="111111"/>
          <w:sz w:val="28"/>
          <w:szCs w:val="28"/>
          <w:rtl/>
        </w:rPr>
        <w:t xml:space="preserve">منابع دیگر : ( ذریعه ج 12 ص 11 - مشار )زادالمعاد</w:t>
      </w:r>
    </w:p>
    <w:p>
      <w:pPr>
        <w:pStyle w:val="BookText"/>
      </w:pPr>
      <w:r>
        <w:rPr>
          <w:rFonts w:ascii="IRNazanin" w:hAnsi="IRNazanin" w:eastAsia="IRNazanin" w:cs="IRNazanin"/>
          <w:lang w:bidi="fa-IR"/>
          <w:color w:val="111111"/>
          <w:sz w:val="28"/>
          <w:szCs w:val="28"/>
          <w:rtl/>
        </w:rPr>
        <w:t xml:space="preserve">همه اطلاعات : زادالمعاد    (  دعا  ) - از  علامه مجلسی 1037 - 1110  ، که آنرا در  رمضان 1107  به پایان رسانده است -  ( ذریعه ج 12 ص 11 - مشار )زادالمعاد</w:t>
      </w:r>
    </w:p>
    <w:p>
      <w:pPr>
        <w:pStyle w:val="BookText"/>
      </w:pPr>
      <w:r>
        <w:rPr>
          <w:rFonts w:ascii="IRNazanin" w:hAnsi="IRNazanin" w:eastAsia="IRNazanin" w:cs="IRNazanin"/>
          <w:lang w:bidi="fa-IR"/>
          <w:color w:val="111111"/>
          <w:sz w:val="28"/>
          <w:szCs w:val="28"/>
          <w:rtl/>
        </w:rPr>
        <w:t xml:space="preserve">نسخه های مکرر این کتاب : زادالمعاد</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09" w:name="pg8350_56153"/>
    <w:bookmarkEnd w:id="509"/>
    <w:p>
      <w:pPr>
        <w:pStyle w:val="Heading3"/>
      </w:pPr>
      <w:bookmarkStart w:id="2510" w:name="_Toc512"/>
      <w:r>
        <w:t>506- زادالمعاد</w:t>
      </w:r>
      <w:bookmarkEnd w:id="2510"/>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-زادالمعاد</w:t>
      </w:r>
    </w:p>
    <w:p>
      <w:pPr>
        <w:pStyle w:val="BookText"/>
      </w:pPr>
      <w:r>
        <w:rPr>
          <w:rFonts w:ascii="IRNazanin" w:hAnsi="IRNazanin" w:eastAsia="IRNazanin" w:cs="IRNazanin"/>
          <w:lang w:bidi="fa-IR"/>
          <w:color w:val="111111"/>
          <w:sz w:val="28"/>
          <w:szCs w:val="28"/>
          <w:rtl/>
        </w:rPr>
        <w:t xml:space="preserve">در صفحات : 66تا66زادالمعاد</w:t>
      </w:r>
    </w:p>
    <w:p>
      <w:pPr>
        <w:pStyle w:val="BookText"/>
      </w:pPr>
      <w:r>
        <w:rPr>
          <w:rFonts w:ascii="IRNazanin" w:hAnsi="IRNazanin" w:eastAsia="IRNazanin" w:cs="IRNazanin"/>
          <w:lang w:bidi="fa-IR"/>
          <w:color w:val="111111"/>
          <w:sz w:val="28"/>
          <w:szCs w:val="28"/>
          <w:rtl/>
        </w:rPr>
        <w:t xml:space="preserve">کد دستیابی کتاب : 1804زادالمعاد</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اللّٰه)زادالمعاد</w:t>
      </w:r>
    </w:p>
    <w:p>
      <w:pPr>
        <w:pStyle w:val="BookText"/>
      </w:pPr>
      <w:r>
        <w:rPr>
          <w:rFonts w:ascii="IRNazanin" w:hAnsi="IRNazanin" w:eastAsia="IRNazanin" w:cs="IRNazanin"/>
          <w:lang w:bidi="fa-IR"/>
          <w:color w:val="111111"/>
          <w:sz w:val="28"/>
          <w:szCs w:val="28"/>
          <w:rtl/>
        </w:rPr>
        <w:t xml:space="preserve">شهر : قمزادالمعاد</w:t>
      </w:r>
    </w:p>
    <w:p>
      <w:pPr>
        <w:pStyle w:val="BookText"/>
      </w:pPr>
      <w:r>
        <w:rPr>
          <w:rFonts w:ascii="IRNazanin" w:hAnsi="IRNazanin" w:eastAsia="IRNazanin" w:cs="IRNazanin"/>
          <w:lang w:bidi="fa-IR"/>
          <w:color w:val="111111"/>
          <w:sz w:val="28"/>
          <w:szCs w:val="28"/>
          <w:rtl/>
        </w:rPr>
        <w:t xml:space="preserve">مولف : علامه مجلسیزادالمعاد</w:t>
      </w:r>
    </w:p>
    <w:p>
      <w:pPr>
        <w:pStyle w:val="BookText"/>
      </w:pPr>
      <w:r>
        <w:rPr>
          <w:rFonts w:ascii="IRNazanin" w:hAnsi="IRNazanin" w:eastAsia="IRNazanin" w:cs="IRNazanin"/>
          <w:lang w:bidi="fa-IR"/>
          <w:color w:val="111111"/>
          <w:sz w:val="28"/>
          <w:szCs w:val="28"/>
          <w:rtl/>
        </w:rPr>
        <w:t xml:space="preserve">آسیب دیدگی : ناقص ، بی تاریخزادالمعاد</w:t>
      </w:r>
    </w:p>
    <w:p>
      <w:pPr>
        <w:pStyle w:val="BookText"/>
      </w:pPr>
      <w:r>
        <w:rPr>
          <w:rFonts w:ascii="IRNazanin" w:hAnsi="IRNazanin" w:eastAsia="IRNazanin" w:cs="IRNazanin"/>
          <w:lang w:bidi="fa-IR"/>
          <w:color w:val="111111"/>
          <w:sz w:val="28"/>
          <w:szCs w:val="28"/>
          <w:rtl/>
        </w:rPr>
        <w:t xml:space="preserve">همه اطلاعات : 1804  -  زادالمعاد   علامه مجلسی  ،  ناقص ، بی تاریخ  .زادالمعاد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10" w:name="pg8350_56154"/>
    <w:bookmarkEnd w:id="510"/>
    <w:p>
      <w:pPr>
        <w:pStyle w:val="Heading3"/>
      </w:pPr>
      <w:bookmarkStart w:id="2511" w:name="_Toc513"/>
      <w:r>
        <w:t>507- زادالمعاد</w:t>
      </w:r>
      <w:bookmarkEnd w:id="2511"/>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3زادالمعاد</w:t>
      </w:r>
    </w:p>
    <w:p>
      <w:pPr>
        <w:pStyle w:val="BookText"/>
      </w:pPr>
      <w:r>
        <w:rPr>
          <w:rFonts w:ascii="IRNazanin" w:hAnsi="IRNazanin" w:eastAsia="IRNazanin" w:cs="IRNazanin"/>
          <w:lang w:bidi="fa-IR"/>
          <w:color w:val="111111"/>
          <w:sz w:val="28"/>
          <w:szCs w:val="28"/>
          <w:rtl/>
        </w:rPr>
        <w:t xml:space="preserve">در صفحات : 124تا124زادالمعاد</w:t>
      </w:r>
    </w:p>
    <w:p>
      <w:pPr>
        <w:pStyle w:val="BookText"/>
      </w:pPr>
      <w:r>
        <w:rPr>
          <w:rFonts w:ascii="IRNazanin" w:hAnsi="IRNazanin" w:eastAsia="IRNazanin" w:cs="IRNazanin"/>
          <w:lang w:bidi="fa-IR"/>
          <w:color w:val="111111"/>
          <w:sz w:val="28"/>
          <w:szCs w:val="28"/>
          <w:rtl/>
        </w:rPr>
        <w:t xml:space="preserve">کد دستیابی کتاب : 903زادالمعاد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اسلامیزادالمعاد</w:t>
      </w:r>
    </w:p>
    <w:p>
      <w:pPr>
        <w:pStyle w:val="BookText"/>
      </w:pPr>
      <w:r>
        <w:rPr>
          <w:rFonts w:ascii="IRNazanin" w:hAnsi="IRNazanin" w:eastAsia="IRNazanin" w:cs="IRNazanin"/>
          <w:lang w:bidi="fa-IR"/>
          <w:color w:val="111111"/>
          <w:sz w:val="28"/>
          <w:szCs w:val="28"/>
          <w:rtl/>
        </w:rPr>
        <w:t xml:space="preserve">شهر : قمزادالمعاد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( 1110 )زادالمعاد</w:t>
      </w:r>
    </w:p>
    <w:p>
      <w:pPr>
        <w:pStyle w:val="BookText"/>
      </w:pPr>
      <w:r>
        <w:rPr>
          <w:rFonts w:ascii="IRNazanin" w:hAnsi="IRNazanin" w:eastAsia="IRNazanin" w:cs="IRNazanin"/>
          <w:lang w:bidi="fa-IR"/>
          <w:color w:val="111111"/>
          <w:sz w:val="28"/>
          <w:szCs w:val="28"/>
          <w:rtl/>
        </w:rPr>
        <w:t xml:space="preserve">کاتب : میرزا بابا حاجی محمد صادق موسوی خوانساریزادالمعاد</w:t>
      </w:r>
    </w:p>
    <w:p>
      <w:pPr>
        <w:pStyle w:val="BookText"/>
      </w:pPr>
      <w:r>
        <w:rPr>
          <w:rFonts w:ascii="IRNazanin" w:hAnsi="IRNazanin" w:eastAsia="IRNazanin" w:cs="IRNazanin"/>
          <w:lang w:bidi="fa-IR"/>
          <w:color w:val="111111"/>
          <w:sz w:val="28"/>
          <w:szCs w:val="28"/>
          <w:rtl/>
        </w:rPr>
        <w:t xml:space="preserve">تاریخ کتابت : بیست و یکم   رجب 1277زادالمعاد</w:t>
      </w:r>
    </w:p>
    <w:p>
      <w:pPr>
        <w:pStyle w:val="BookText"/>
      </w:pPr>
      <w:r>
        <w:rPr>
          <w:rFonts w:ascii="IRNazanin" w:hAnsi="IRNazanin" w:eastAsia="IRNazanin" w:cs="IRNazanin"/>
          <w:lang w:bidi="fa-IR"/>
          <w:color w:val="111111"/>
          <w:sz w:val="28"/>
          <w:szCs w:val="28"/>
          <w:rtl/>
        </w:rPr>
        <w:t xml:space="preserve">موضوعات : دعازادالمعاد</w:t>
      </w:r>
    </w:p>
    <w:p>
      <w:pPr>
        <w:pStyle w:val="BookText"/>
      </w:pPr>
      <w:r>
        <w:rPr>
          <w:rFonts w:ascii="IRNazanin" w:hAnsi="IRNazanin" w:eastAsia="IRNazanin" w:cs="IRNazanin"/>
          <w:lang w:bidi="fa-IR"/>
          <w:color w:val="111111"/>
          <w:sz w:val="28"/>
          <w:szCs w:val="28"/>
          <w:rtl/>
        </w:rPr>
        <w:t xml:space="preserve">مهدی الیه : بجهت حاج میرزا محمد ابراهیم خان مستوفی فرزند آقا میرزا    اسداللّٰهزادالمعاد</w:t>
      </w:r>
    </w:p>
    <w:p>
      <w:pPr>
        <w:pStyle w:val="BookText"/>
      </w:pPr>
      <w:r>
        <w:rPr>
          <w:rFonts w:ascii="IRNazanin" w:hAnsi="IRNazanin" w:eastAsia="IRNazanin" w:cs="IRNazanin"/>
          <w:lang w:bidi="fa-IR"/>
          <w:color w:val="111111"/>
          <w:sz w:val="28"/>
          <w:szCs w:val="28"/>
          <w:rtl/>
        </w:rPr>
        <w:t xml:space="preserve">منابع دیگر : به شماره ( 102 ) رجوع شود .زادالمعاد</w:t>
      </w:r>
    </w:p>
    <w:p>
      <w:pPr>
        <w:pStyle w:val="BookText"/>
      </w:pPr>
      <w:r>
        <w:rPr>
          <w:rFonts w:ascii="IRNazanin" w:hAnsi="IRNazanin" w:eastAsia="IRNazanin" w:cs="IRNazanin"/>
          <w:lang w:bidi="fa-IR"/>
          <w:color w:val="111111"/>
          <w:sz w:val="28"/>
          <w:szCs w:val="28"/>
          <w:rtl/>
        </w:rPr>
        <w:t xml:space="preserve">همه اطلاعات : (  903  ) -  زادالمعاد  (  دعا  -  فارسی  ) - از :  ملا محمد باقر بن محمد تقی مجلسی ( 1110 )   -  به شماره ( 102 ) رجوع شود .  -   نسخ معرب نیکو و ترجمه فارسی زیرنویس سطرها نستعلیق خوش به - شنگرف  ،  میرزا بابا حاجی محمد صادق موسوی خوانساری  ،  بیست و یکم - رجب 1277   بجهت حاج میرزا محمد ابراهیم خان مستوفی فرزند آقا میرزا -  اسداللّٰه  ،  عناوین و ترجمه دعاها شنگرف ، صفحه ها مجدول به زر و مشکی - و لاجورد و کاغذ ترمه ، صفحه اول و دوم دارای دو سرلوح دقیق و ممتاز - و بین سطرها در این دو صفحه زرین دندانموشی و حاشیه ها دارای گل و بوته - رنگین می باشد ، تمام عناوین آغاز بابها در لوحه های رنگین جالب نوشته - شده است ، جلد دورو روغنی دارای گل و بوته . - 263 گ ، 25 س ، 26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263زادالمعاد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11" w:name="pg8350_56155"/>
    <w:bookmarkEnd w:id="511"/>
    <w:p>
      <w:pPr>
        <w:pStyle w:val="Heading3"/>
      </w:pPr>
      <w:bookmarkStart w:id="2512" w:name="_Toc514"/>
      <w:r>
        <w:t>508- زادالمعاد</w:t>
      </w:r>
      <w:bookmarkEnd w:id="251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10_2زادالمعاد</w:t>
      </w:r>
    </w:p>
    <w:p>
      <w:pPr>
        <w:pStyle w:val="BookText"/>
      </w:pPr>
      <w:r>
        <w:rPr>
          <w:rFonts w:ascii="IRNazanin" w:hAnsi="IRNazanin" w:eastAsia="IRNazanin" w:cs="IRNazanin"/>
          <w:lang w:bidi="fa-IR"/>
          <w:color w:val="111111"/>
          <w:sz w:val="28"/>
          <w:szCs w:val="28"/>
          <w:rtl/>
        </w:rPr>
        <w:t xml:space="preserve">در صفحات : 778تا778زادالمعاد</w:t>
      </w:r>
    </w:p>
    <w:p>
      <w:pPr>
        <w:pStyle w:val="BookText"/>
      </w:pPr>
      <w:r>
        <w:rPr>
          <w:rFonts w:ascii="IRNazanin" w:hAnsi="IRNazanin" w:eastAsia="IRNazanin" w:cs="IRNazanin"/>
          <w:lang w:bidi="fa-IR"/>
          <w:color w:val="111111"/>
          <w:sz w:val="28"/>
          <w:szCs w:val="28"/>
          <w:rtl/>
        </w:rPr>
        <w:t xml:space="preserve">کد دستیابی کتاب : [ 3200 ]زادالمعاد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  ( م - 1111)زادالمعاد</w:t>
      </w:r>
    </w:p>
    <w:p>
      <w:pPr>
        <w:pStyle w:val="BookText"/>
      </w:pPr>
      <w:r>
        <w:rPr>
          <w:rFonts w:ascii="IRNazanin" w:hAnsi="IRNazanin" w:eastAsia="IRNazanin" w:cs="IRNazanin"/>
          <w:lang w:bidi="fa-IR"/>
          <w:color w:val="111111"/>
          <w:sz w:val="28"/>
          <w:szCs w:val="28"/>
          <w:rtl/>
        </w:rPr>
        <w:t xml:space="preserve">تاریخ کتابت : قرن 13- هزادالمعاد</w:t>
      </w:r>
    </w:p>
    <w:p>
      <w:pPr>
        <w:pStyle w:val="BookText"/>
      </w:pPr>
      <w:r>
        <w:rPr>
          <w:rFonts w:ascii="IRNazanin" w:hAnsi="IRNazanin" w:eastAsia="IRNazanin" w:cs="IRNazanin"/>
          <w:lang w:bidi="fa-IR"/>
          <w:color w:val="111111"/>
          <w:sz w:val="28"/>
          <w:szCs w:val="28"/>
          <w:rtl/>
        </w:rPr>
        <w:t xml:space="preserve">شماره پیشین : شماره دفتر ثبت 74513 .جدید 5823زادالمعاد</w:t>
      </w:r>
    </w:p>
    <w:p>
      <w:pPr>
        <w:pStyle w:val="BookText"/>
      </w:pPr>
      <w:r>
        <w:rPr>
          <w:rFonts w:ascii="IRNazanin" w:hAnsi="IRNazanin" w:eastAsia="IRNazanin" w:cs="IRNazanin"/>
          <w:lang w:bidi="fa-IR"/>
          <w:color w:val="111111"/>
          <w:sz w:val="28"/>
          <w:szCs w:val="28"/>
          <w:rtl/>
        </w:rPr>
        <w:t xml:space="preserve">بخش بندی : بخشی از باب سوم تابخشی از باب سیزدهم آنستزادالمعاد</w:t>
      </w:r>
    </w:p>
    <w:p>
      <w:pPr>
        <w:pStyle w:val="BookText"/>
      </w:pPr>
      <w:r>
        <w:rPr>
          <w:rFonts w:ascii="IRNazanin" w:hAnsi="IRNazanin" w:eastAsia="IRNazanin" w:cs="IRNazanin"/>
          <w:lang w:bidi="fa-IR"/>
          <w:color w:val="111111"/>
          <w:sz w:val="28"/>
          <w:szCs w:val="28"/>
          <w:rtl/>
        </w:rPr>
        <w:t xml:space="preserve">منابع دیگر : رجوع شود به : الذریعه ج 12 - 11 فهرست مشار فارسی - 872زادالمعاد</w:t>
      </w:r>
    </w:p>
    <w:p>
      <w:pPr>
        <w:pStyle w:val="BookText"/>
      </w:pPr>
      <w:r>
        <w:rPr>
          <w:rFonts w:ascii="IRNazanin" w:hAnsi="IRNazanin" w:eastAsia="IRNazanin" w:cs="IRNazanin"/>
          <w:lang w:bidi="fa-IR"/>
          <w:color w:val="111111"/>
          <w:sz w:val="28"/>
          <w:szCs w:val="28"/>
          <w:rtl/>
        </w:rPr>
        <w:t xml:space="preserve">توضیخات در مورد چاپ نسخه : که بارها چاپ شده استزادالمعاد</w:t>
      </w:r>
    </w:p>
    <w:p>
      <w:pPr>
        <w:pStyle w:val="BookText"/>
      </w:pPr>
      <w:r>
        <w:rPr>
          <w:rFonts w:ascii="IRNazanin" w:hAnsi="IRNazanin" w:eastAsia="IRNazanin" w:cs="IRNazanin"/>
          <w:lang w:bidi="fa-IR"/>
          <w:color w:val="111111"/>
          <w:sz w:val="28"/>
          <w:szCs w:val="28"/>
          <w:rtl/>
        </w:rPr>
        <w:t xml:space="preserve">آسیب دیدگی : نسخه ایست ناقص ( ازآغاز وانجام ) - گوشه و کنار برخی - از برگها وصالی شدهزادالمعاد</w:t>
      </w:r>
    </w:p>
    <w:p>
      <w:pPr>
        <w:pStyle w:val="BookText"/>
      </w:pPr>
      <w:r>
        <w:rPr>
          <w:rFonts w:ascii="IRNazanin" w:hAnsi="IRNazanin" w:eastAsia="IRNazanin" w:cs="IRNazanin"/>
          <w:lang w:bidi="fa-IR"/>
          <w:color w:val="111111"/>
          <w:sz w:val="28"/>
          <w:szCs w:val="28"/>
          <w:rtl/>
        </w:rPr>
        <w:t xml:space="preserve">همه اطلاعات : زادالمعاد  (  فارسی  ) -  از محمد باقر بن محمد تقی مجلسی  ( م - 1111)  است  که بارها چاپ شده است -  بخشی از باب سوم تابخشی از باب سیزدهم آنست  . -  رجوع شود به : الذریعه ج 12 - 11 فهرست مشار فارسی - 872  . - آغاز :  ( ناقص ) و جمعی قضا را واجب دانسته اند و این احوطست ... فصل - سوم درسنتها...  - انجام :  (ناقص ) مجده الباسط بالجو دیده الذی لاتنقص خزائنه و لاتزید - الکثرة  . -    [ 3200 ]  -  نسخه ایست ناقص ( ازآغاز وانجام )  بخط نسخ ونستعلیق   قرن 13- ه  .  گوشه و کنار برخی - از برگها وصالی شده  . درکنار برخی ازبرگها عنوانها بشنگرف نوشته شده . عنوان و- نشان :شنگرف .- قطع رقعی : 5/15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ج :تیماجی تریاکی ضربی رنگ .صفحات : 419 سطور : 16 - کاغذ:فرنگی مایل بزردی  .  شماره دفتر ثبت 74513 .جدید 5823زادالمعاد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12" w:name="pg8350_56156"/>
    <w:bookmarkEnd w:id="512"/>
    <w:p>
      <w:pPr>
        <w:pStyle w:val="Heading3"/>
      </w:pPr>
      <w:bookmarkStart w:id="2513" w:name="_Toc515"/>
      <w:r>
        <w:t>509- زادالمعاد</w:t>
      </w:r>
      <w:bookmarkEnd w:id="251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جلد16زادالمعاد</w:t>
      </w:r>
    </w:p>
    <w:p>
      <w:pPr>
        <w:pStyle w:val="BookText"/>
      </w:pPr>
      <w:r>
        <w:rPr>
          <w:rFonts w:ascii="IRNazanin" w:hAnsi="IRNazanin" w:eastAsia="IRNazanin" w:cs="IRNazanin"/>
          <w:lang w:bidi="fa-IR"/>
          <w:color w:val="111111"/>
          <w:sz w:val="28"/>
          <w:szCs w:val="28"/>
          <w:rtl/>
        </w:rPr>
        <w:t xml:space="preserve">در صفحات : 383تا383زادالمعاد</w:t>
      </w:r>
    </w:p>
    <w:p>
      <w:pPr>
        <w:pStyle w:val="BookText"/>
      </w:pPr>
      <w:r>
        <w:rPr>
          <w:rFonts w:ascii="IRNazanin" w:hAnsi="IRNazanin" w:eastAsia="IRNazanin" w:cs="IRNazanin"/>
          <w:lang w:bidi="fa-IR"/>
          <w:color w:val="111111"/>
          <w:sz w:val="28"/>
          <w:szCs w:val="28"/>
          <w:rtl/>
        </w:rPr>
        <w:t xml:space="preserve">کد دستیابی کتاب : 6854زادالمعاد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مجلسیزادالمعاد</w:t>
      </w:r>
    </w:p>
    <w:p>
      <w:pPr>
        <w:pStyle w:val="BookText"/>
      </w:pPr>
      <w:r>
        <w:rPr>
          <w:rFonts w:ascii="IRNazanin" w:hAnsi="IRNazanin" w:eastAsia="IRNazanin" w:cs="IRNazanin"/>
          <w:lang w:bidi="fa-IR"/>
          <w:color w:val="111111"/>
          <w:sz w:val="28"/>
          <w:szCs w:val="28"/>
          <w:rtl/>
        </w:rPr>
        <w:t xml:space="preserve">تاریخ کتابت : سده 12زادالمعاد</w:t>
      </w:r>
    </w:p>
    <w:p>
      <w:pPr>
        <w:pStyle w:val="BookText"/>
      </w:pPr>
      <w:r>
        <w:rPr>
          <w:rFonts w:ascii="IRNazanin" w:hAnsi="IRNazanin" w:eastAsia="IRNazanin" w:cs="IRNazanin"/>
          <w:lang w:bidi="fa-IR"/>
          <w:color w:val="111111"/>
          <w:sz w:val="28"/>
          <w:szCs w:val="28"/>
          <w:rtl/>
        </w:rPr>
        <w:t xml:space="preserve">آسیب دیدگی : انجام افتاده - کاغذ سپاهانی موریانه - - خوردهزادالمعاد</w:t>
      </w:r>
    </w:p>
    <w:p>
      <w:pPr>
        <w:pStyle w:val="BookText"/>
      </w:pPr>
      <w:r>
        <w:rPr>
          <w:rFonts w:ascii="IRNazanin" w:hAnsi="IRNazanin" w:eastAsia="IRNazanin" w:cs="IRNazanin"/>
          <w:lang w:bidi="fa-IR"/>
          <w:color w:val="111111"/>
          <w:sz w:val="28"/>
          <w:szCs w:val="28"/>
          <w:rtl/>
        </w:rPr>
        <w:t xml:space="preserve">همه اطلاعات : 6854 ،  نسخ   سده 12 ،  عنوان و نشان - شنگرف  ،  انجام افتاده  ،  298 گ 17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- 15 س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سپاهانی موریانه - - خورده   جلد تیماج مشکی مقوایی فرسوده ، - خشتی (276)  .  -  زادالمعاد :  مجلسی  .زادالمعاد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13" w:name="pg8350_56157"/>
    <w:bookmarkEnd w:id="513"/>
    <w:p>
      <w:pPr>
        <w:pStyle w:val="Heading3"/>
      </w:pPr>
      <w:bookmarkStart w:id="2514" w:name="_Toc516"/>
      <w:r>
        <w:t>510- زادالمعاد</w:t>
      </w:r>
      <w:bookmarkEnd w:id="251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11زادالمعاد</w:t>
      </w:r>
    </w:p>
    <w:p>
      <w:pPr>
        <w:pStyle w:val="BookText"/>
      </w:pPr>
      <w:r>
        <w:rPr>
          <w:rFonts w:ascii="IRNazanin" w:hAnsi="IRNazanin" w:eastAsia="IRNazanin" w:cs="IRNazanin"/>
          <w:lang w:bidi="fa-IR"/>
          <w:color w:val="111111"/>
          <w:sz w:val="28"/>
          <w:szCs w:val="28"/>
          <w:rtl/>
        </w:rPr>
        <w:t xml:space="preserve">در صفحات : 113تا113زادالمعاد</w:t>
      </w:r>
    </w:p>
    <w:p>
      <w:pPr>
        <w:pStyle w:val="BookText"/>
      </w:pPr>
      <w:r>
        <w:rPr>
          <w:rFonts w:ascii="IRNazanin" w:hAnsi="IRNazanin" w:eastAsia="IRNazanin" w:cs="IRNazanin"/>
          <w:lang w:bidi="fa-IR"/>
          <w:color w:val="111111"/>
          <w:sz w:val="28"/>
          <w:szCs w:val="28"/>
          <w:rtl/>
        </w:rPr>
        <w:t xml:space="preserve">کد دستیابی کتاب : 4118زادالمعاد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ملامحمدباقربن محمدتقی مجلسیزادالمعاد</w:t>
      </w:r>
    </w:p>
    <w:p>
      <w:pPr>
        <w:pStyle w:val="BookText"/>
      </w:pPr>
      <w:r>
        <w:rPr>
          <w:rFonts w:ascii="IRNazanin" w:hAnsi="IRNazanin" w:eastAsia="IRNazanin" w:cs="IRNazanin"/>
          <w:lang w:bidi="fa-IR"/>
          <w:color w:val="111111"/>
          <w:sz w:val="28"/>
          <w:szCs w:val="28"/>
          <w:rtl/>
        </w:rPr>
        <w:t xml:space="preserve">کاتب : درویش  محمدوشاه علی اصغر (?)زادالمعاد</w:t>
      </w:r>
    </w:p>
    <w:p>
      <w:pPr>
        <w:pStyle w:val="BookText"/>
      </w:pPr>
      <w:r>
        <w:rPr>
          <w:rFonts w:ascii="IRNazanin" w:hAnsi="IRNazanin" w:eastAsia="IRNazanin" w:cs="IRNazanin"/>
          <w:lang w:bidi="fa-IR"/>
          <w:color w:val="111111"/>
          <w:sz w:val="28"/>
          <w:szCs w:val="28"/>
          <w:rtl/>
        </w:rPr>
        <w:t xml:space="preserve">تاریخ کتابت : 1203 قزادالمعاد</w:t>
      </w:r>
    </w:p>
    <w:p>
      <w:pPr>
        <w:pStyle w:val="BookText"/>
      </w:pPr>
      <w:r>
        <w:rPr>
          <w:rFonts w:ascii="IRNazanin" w:hAnsi="IRNazanin" w:eastAsia="IRNazanin" w:cs="IRNazanin"/>
          <w:lang w:bidi="fa-IR"/>
          <w:color w:val="111111"/>
          <w:sz w:val="28"/>
          <w:szCs w:val="28"/>
          <w:rtl/>
        </w:rPr>
        <w:t xml:space="preserve">شماره پیشین : شماره دفتر : 62941زادالمعاد</w:t>
      </w:r>
    </w:p>
    <w:p>
      <w:pPr>
        <w:pStyle w:val="BookText"/>
      </w:pPr>
      <w:r>
        <w:rPr>
          <w:rFonts w:ascii="IRNazanin" w:hAnsi="IRNazanin" w:eastAsia="IRNazanin" w:cs="IRNazanin"/>
          <w:lang w:bidi="fa-IR"/>
          <w:color w:val="111111"/>
          <w:sz w:val="28"/>
          <w:szCs w:val="28"/>
          <w:rtl/>
        </w:rPr>
        <w:t xml:space="preserve">منابع دیگر : (مشار: - 873. ذریعه 12 : 11)زادالمعاد</w:t>
      </w:r>
    </w:p>
    <w:p>
      <w:pPr>
        <w:pStyle w:val="BookText"/>
      </w:pPr>
      <w:r>
        <w:rPr>
          <w:rFonts w:ascii="IRNazanin" w:hAnsi="IRNazanin" w:eastAsia="IRNazanin" w:cs="IRNazanin"/>
          <w:lang w:bidi="fa-IR"/>
          <w:color w:val="111111"/>
          <w:sz w:val="28"/>
          <w:szCs w:val="28"/>
          <w:rtl/>
        </w:rPr>
        <w:t xml:space="preserve">توضیخات در مورد چاپ نسخه : که بارها بچاپ رسیده استزادالمعاد</w:t>
      </w:r>
    </w:p>
    <w:p>
      <w:pPr>
        <w:pStyle w:val="BookText"/>
      </w:pPr>
      <w:r>
        <w:rPr>
          <w:rFonts w:ascii="IRNazanin" w:hAnsi="IRNazanin" w:eastAsia="IRNazanin" w:cs="IRNazanin"/>
          <w:lang w:bidi="fa-IR"/>
          <w:color w:val="111111"/>
          <w:sz w:val="28"/>
          <w:szCs w:val="28"/>
          <w:rtl/>
        </w:rPr>
        <w:t xml:space="preserve">همه اطلاعات : 4118 -  زادالمعاد (  فارسی  ) - از  ملامحمدباقربن محمدتقی مجلسی  ،  که بارها بچاپ رسیده است   (مشار: - 873. ذریعه 12 : 11)  . - آغاز :  بسمله الحمدلله الذی جعل العباد وسیلة لنیل السعادة فی الاخرة والاولی .. - اما بعد بنده خاطی محمدباقربن محمدتقی عفی اللّٰه عن جرائمها.... - انجام :  ختم بفضل اللّٰه سبحانه و تائیده فی شهراللّٰه الاعظم شهر رمضان فی سنة - سبع و مائة والف من الهجرة المقدسة علی ید مولفه الراجی الی رحمة الکریم المنان .. - والصلوة علی سیدالمرسلین وآله الطاهرین واللعنة علی اعدائم اجمعین  .-  شماره دفتر : 62941 -   نوع خط عربی نسخ ، فارسی نستعلیق  ، کاتب  درویش  محمدوشاه علی اصغر (?) ، - تاریخ  1203 ق  ،  219 ورق ، نوع کاغذفرنگی ، سطر 19 - 5/10 </w:t>
      </w:r>
      <w:r>
        <w:rPr>
          <w:rFonts w:ascii="Times New Roman" w:hAnsi="Times New Roman" w:eastAsia="Times New Roman" w:cs="Times New Roman"/>
          <w:lang w:val="en-US" w:bidi="en-US"/>
          <w:color w:val="111111"/>
          <w:sz w:val="28"/>
          <w:szCs w:val="28"/>
          <w:rtl/>
        </w:rPr>
        <w:t xml:space="preserve">× 5/5 </w:t>
      </w:r>
      <w:r>
        <w:rPr>
          <w:rFonts w:ascii="IRNazanin" w:hAnsi="IRNazanin" w:eastAsia="IRNazanin" w:cs="IRNazanin"/>
          <w:lang w:bidi="fa-IR"/>
          <w:color w:val="111111"/>
          <w:sz w:val="28"/>
          <w:szCs w:val="28"/>
          <w:rtl/>
        </w:rPr>
        <w:t xml:space="preserve">، -  نوع جلد روغنی گل وبته ، اندازه جلد 14 </w:t>
      </w:r>
      <w:r>
        <w:rPr>
          <w:rFonts w:ascii="Times New Roman" w:hAnsi="Times New Roman" w:eastAsia="Times New Roman" w:cs="Times New Roman"/>
          <w:lang w:val="en-US" w:bidi="en-US"/>
          <w:color w:val="111111"/>
          <w:sz w:val="28"/>
          <w:szCs w:val="28"/>
          <w:rtl/>
        </w:rPr>
        <w:t xml:space="preserve">× 5/9 </w:t>
      </w:r>
      <w:r>
        <w:rPr>
          <w:rFonts w:ascii="IRNazanin" w:hAnsi="IRNazanin" w:eastAsia="IRNazanin" w:cs="IRNazanin"/>
          <w:lang w:bidi="fa-IR"/>
          <w:color w:val="111111"/>
          <w:sz w:val="28"/>
          <w:szCs w:val="28"/>
          <w:rtl/>
        </w:rPr>
        <w:t xml:space="preserve">، سرلوح وحاشیه زیبابه زر - ولاژورد وشنگرف وسپیدی  ،  و در دو صفحه آغاز میان سطورزربکار رفته است  .. کمند - زرین ومشکی ، جدول زر ومشکی ، عنوان شنگرف  .زادالمعاد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14" w:name="pg8350_56158"/>
    <w:bookmarkEnd w:id="514"/>
    <w:p>
      <w:pPr>
        <w:pStyle w:val="Heading3"/>
      </w:pPr>
      <w:bookmarkStart w:id="2515" w:name="_Toc517"/>
      <w:r>
        <w:t>511- زادالمعاد</w:t>
      </w:r>
      <w:bookmarkEnd w:id="251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16زادالمعاد</w:t>
      </w:r>
    </w:p>
    <w:p>
      <w:pPr>
        <w:pStyle w:val="BookText"/>
      </w:pPr>
      <w:r>
        <w:rPr>
          <w:rFonts w:ascii="IRNazanin" w:hAnsi="IRNazanin" w:eastAsia="IRNazanin" w:cs="IRNazanin"/>
          <w:lang w:bidi="fa-IR"/>
          <w:color w:val="111111"/>
          <w:sz w:val="28"/>
          <w:szCs w:val="28"/>
          <w:rtl/>
        </w:rPr>
        <w:t xml:space="preserve">در صفحات : 17تا17زادالمعاد</w:t>
      </w:r>
    </w:p>
    <w:p>
      <w:pPr>
        <w:pStyle w:val="BookText"/>
      </w:pPr>
      <w:r>
        <w:rPr>
          <w:rFonts w:ascii="IRNazanin" w:hAnsi="IRNazanin" w:eastAsia="IRNazanin" w:cs="IRNazanin"/>
          <w:lang w:bidi="fa-IR"/>
          <w:color w:val="111111"/>
          <w:sz w:val="28"/>
          <w:szCs w:val="28"/>
          <w:rtl/>
        </w:rPr>
        <w:t xml:space="preserve">کد دستیابی کتاب : 5190زادالمعاد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 باقر بن محمد تقی مجلسی ، در گذشته 1110زادالمعاد</w:t>
      </w:r>
    </w:p>
    <w:p>
      <w:pPr>
        <w:pStyle w:val="BookText"/>
      </w:pPr>
      <w:r>
        <w:rPr>
          <w:rFonts w:ascii="IRNazanin" w:hAnsi="IRNazanin" w:eastAsia="IRNazanin" w:cs="IRNazanin"/>
          <w:lang w:bidi="fa-IR"/>
          <w:color w:val="111111"/>
          <w:sz w:val="28"/>
          <w:szCs w:val="28"/>
          <w:rtl/>
        </w:rPr>
        <w:t xml:space="preserve">کاتب : محمد حسن نیریزادالمعاد</w:t>
      </w:r>
    </w:p>
    <w:p>
      <w:pPr>
        <w:pStyle w:val="BookText"/>
      </w:pPr>
      <w:r>
        <w:rPr>
          <w:rFonts w:ascii="IRNazanin" w:hAnsi="IRNazanin" w:eastAsia="IRNazanin" w:cs="IRNazanin"/>
          <w:lang w:bidi="fa-IR"/>
          <w:color w:val="111111"/>
          <w:sz w:val="28"/>
          <w:szCs w:val="28"/>
          <w:rtl/>
        </w:rPr>
        <w:t xml:space="preserve">تاریخ کتابت : 1244زادالمعاد</w:t>
      </w:r>
    </w:p>
    <w:p>
      <w:pPr>
        <w:pStyle w:val="BookText"/>
      </w:pPr>
      <w:r>
        <w:rPr>
          <w:rFonts w:ascii="IRNazanin" w:hAnsi="IRNazanin" w:eastAsia="IRNazanin" w:cs="IRNazanin"/>
          <w:lang w:bidi="fa-IR"/>
          <w:color w:val="111111"/>
          <w:sz w:val="28"/>
          <w:szCs w:val="28"/>
          <w:rtl/>
        </w:rPr>
        <w:t xml:space="preserve">تاریخ تالیف : 1107زادالمعاد</w:t>
      </w:r>
    </w:p>
    <w:p>
      <w:pPr>
        <w:pStyle w:val="BookText"/>
      </w:pPr>
      <w:r>
        <w:rPr>
          <w:rFonts w:ascii="IRNazanin" w:hAnsi="IRNazanin" w:eastAsia="IRNazanin" w:cs="IRNazanin"/>
          <w:lang w:bidi="fa-IR"/>
          <w:color w:val="111111"/>
          <w:sz w:val="28"/>
          <w:szCs w:val="28"/>
          <w:rtl/>
        </w:rPr>
        <w:t xml:space="preserve">شماره پیشین : شماره دفتر : 66674زادالمعاد</w:t>
      </w:r>
    </w:p>
    <w:p>
      <w:pPr>
        <w:pStyle w:val="BookText"/>
      </w:pPr>
      <w:r>
        <w:rPr>
          <w:rFonts w:ascii="IRNazanin" w:hAnsi="IRNazanin" w:eastAsia="IRNazanin" w:cs="IRNazanin"/>
          <w:lang w:bidi="fa-IR"/>
          <w:color w:val="111111"/>
          <w:sz w:val="28"/>
          <w:szCs w:val="28"/>
          <w:rtl/>
        </w:rPr>
        <w:t xml:space="preserve">مهدی الیه : بنام شاه سلطان حسین صفوی  نگاشته است .زادالمعاد</w:t>
      </w:r>
    </w:p>
    <w:p>
      <w:pPr>
        <w:pStyle w:val="BookText"/>
      </w:pPr>
      <w:r>
        <w:rPr>
          <w:rFonts w:ascii="IRNazanin" w:hAnsi="IRNazanin" w:eastAsia="IRNazanin" w:cs="IRNazanin"/>
          <w:lang w:bidi="fa-IR"/>
          <w:color w:val="111111"/>
          <w:sz w:val="28"/>
          <w:szCs w:val="28"/>
          <w:rtl/>
        </w:rPr>
        <w:t xml:space="preserve">بخش بندی : در چهارده باب و یک - خاتمهزادالمعاد</w:t>
      </w:r>
    </w:p>
    <w:p>
      <w:pPr>
        <w:pStyle w:val="BookText"/>
      </w:pPr>
      <w:r>
        <w:rPr>
          <w:rFonts w:ascii="IRNazanin" w:hAnsi="IRNazanin" w:eastAsia="IRNazanin" w:cs="IRNazanin"/>
          <w:lang w:bidi="fa-IR"/>
          <w:color w:val="111111"/>
          <w:sz w:val="28"/>
          <w:szCs w:val="28"/>
          <w:rtl/>
        </w:rPr>
        <w:t xml:space="preserve">منابع دیگر : ( الذریعه 12 : 11 )زادالمعاد</w:t>
      </w:r>
    </w:p>
    <w:p>
      <w:pPr>
        <w:pStyle w:val="BookText"/>
      </w:pPr>
      <w:r>
        <w:rPr>
          <w:rFonts w:ascii="IRNazanin" w:hAnsi="IRNazanin" w:eastAsia="IRNazanin" w:cs="IRNazanin"/>
          <w:lang w:bidi="fa-IR"/>
          <w:color w:val="111111"/>
          <w:sz w:val="28"/>
          <w:szCs w:val="28"/>
          <w:rtl/>
        </w:rPr>
        <w:t xml:space="preserve">همه اطلاعات : 5190  -  زادالمعاد   (  فارسی  ) - از  محمد باقر بن محمد تقی مجلسی ، در گذشته 1110    در چهارده باب و یک - خاتمه  در سال  1107   بنام شاه سلطان حسین صفوی  نگاشته است . -  ( الذریعه 12 : 11 )  - آغاز :  بسمله . الحمد لله الذی جعل العبادة وسیلة لنیل السعادة فی الاخرة...- اما بعد ، عبده خاطی محمد باقر بن محمد تقی.  - انجام :  و چون اکثر مردم جاهل اند بکفارات و احکام آنها ... قدری از - احکام آنها در این رساله ایراد ...و الحمدلله اولا وآخراً ... ولعنة اللّٰه علی اعدائهم اجمعین . -  خط نسخ   محمد حسن نیری  در 1244 ، کاغذترمه  ، سطر16 - 16 </w:t>
      </w:r>
      <w:r>
        <w:rPr>
          <w:rFonts w:ascii="Times New Roman" w:hAnsi="Times New Roman" w:eastAsia="Times New Roman" w:cs="Times New Roman"/>
          <w:lang w:val="en-US" w:bidi="en-US"/>
          <w:color w:val="111111"/>
          <w:sz w:val="28"/>
          <w:szCs w:val="28"/>
          <w:rtl/>
        </w:rPr>
        <w:t xml:space="preserve">× 5/9 - </w:t>
      </w:r>
      <w:r>
        <w:rPr>
          <w:rFonts w:ascii="IRNazanin" w:hAnsi="IRNazanin" w:eastAsia="IRNazanin" w:cs="IRNazanin"/>
          <w:lang w:bidi="fa-IR"/>
          <w:color w:val="111111"/>
          <w:sz w:val="28"/>
          <w:szCs w:val="28"/>
          <w:rtl/>
        </w:rPr>
        <w:t xml:space="preserve">جلد روغنی گل وبته پشت ورو ، دارای سرلوح شنگرف وزرین ولاجورد وسفیداب ومشکی - وسبز  ، دوصحفه آغاز متن و حاشیه زرافشان جدول زرین مشکی ولاجورد، کمند - زرین ومشکی  ،عنوانها شنگرف  14 </w:t>
      </w:r>
      <w:r>
        <w:rPr>
          <w:rFonts w:ascii="Times New Roman" w:hAnsi="Times New Roman" w:eastAsia="Times New Roman" w:cs="Times New Roman"/>
          <w:lang w:val="en-US" w:bidi="en-US"/>
          <w:color w:val="111111"/>
          <w:sz w:val="28"/>
          <w:szCs w:val="28"/>
          <w:rtl/>
        </w:rPr>
        <w:t xml:space="preserve">× 21 .  -  </w:t>
      </w:r>
      <w:r>
        <w:rPr>
          <w:rFonts w:ascii="IRNazanin" w:hAnsi="IRNazanin" w:eastAsia="IRNazanin" w:cs="IRNazanin"/>
          <w:lang w:bidi="fa-IR"/>
          <w:color w:val="111111"/>
          <w:sz w:val="28"/>
          <w:szCs w:val="28"/>
          <w:rtl/>
        </w:rPr>
        <w:t xml:space="preserve">در آغاز دویادداشت تملیک یکی بنام محمدشفیع بن محمد جعفر ومهر - بیضی " علی صراط حق نمسکه محمد شفیع " و دوم به تاریخ جمادی الاولی 1345 و- مهر "محمد شفیع بن موسی " . در پایان همان مهر آغاز هست .   -  شماره دفتر : 66674زادالمعاد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15" w:name="pg8350_56159"/>
    <w:bookmarkEnd w:id="515"/>
    <w:p>
      <w:pPr>
        <w:pStyle w:val="Heading3"/>
      </w:pPr>
      <w:bookmarkStart w:id="2516" w:name="_Toc518"/>
      <w:r>
        <w:t>512- زادالمعاد</w:t>
      </w:r>
      <w:bookmarkEnd w:id="251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دفتر4زادالمعاد</w:t>
      </w:r>
    </w:p>
    <w:p>
      <w:pPr>
        <w:pStyle w:val="BookText"/>
      </w:pPr>
      <w:r>
        <w:rPr>
          <w:rFonts w:ascii="IRNazanin" w:hAnsi="IRNazanin" w:eastAsia="IRNazanin" w:cs="IRNazanin"/>
          <w:lang w:bidi="fa-IR"/>
          <w:color w:val="111111"/>
          <w:sz w:val="28"/>
          <w:szCs w:val="28"/>
          <w:rtl/>
        </w:rPr>
        <w:t xml:space="preserve">در صفحات : 384تا384زادالمعاد</w:t>
      </w:r>
    </w:p>
    <w:p>
      <w:pPr>
        <w:pStyle w:val="BookText"/>
      </w:pPr>
      <w:r>
        <w:rPr>
          <w:rFonts w:ascii="IRNazanin" w:hAnsi="IRNazanin" w:eastAsia="IRNazanin" w:cs="IRNazanin"/>
          <w:lang w:bidi="fa-IR"/>
          <w:color w:val="111111"/>
          <w:sz w:val="28"/>
          <w:szCs w:val="28"/>
          <w:rtl/>
        </w:rPr>
        <w:t xml:space="preserve">نام کتابخانه : کتابخانه وزیریزادالمعاد</w:t>
      </w:r>
    </w:p>
    <w:p>
      <w:pPr>
        <w:pStyle w:val="BookText"/>
      </w:pPr>
      <w:r>
        <w:rPr>
          <w:rFonts w:ascii="IRNazanin" w:hAnsi="IRNazanin" w:eastAsia="IRNazanin" w:cs="IRNazanin"/>
          <w:lang w:bidi="fa-IR"/>
          <w:color w:val="111111"/>
          <w:sz w:val="28"/>
          <w:szCs w:val="28"/>
          <w:rtl/>
        </w:rPr>
        <w:t xml:space="preserve">شهر : یزدزادالمعاد</w:t>
      </w:r>
    </w:p>
    <w:p>
      <w:pPr>
        <w:pStyle w:val="BookText"/>
      </w:pPr>
      <w:r>
        <w:rPr>
          <w:rFonts w:ascii="IRNazanin" w:hAnsi="IRNazanin" w:eastAsia="IRNazanin" w:cs="IRNazanin"/>
          <w:lang w:bidi="fa-IR"/>
          <w:color w:val="111111"/>
          <w:sz w:val="28"/>
          <w:szCs w:val="28"/>
          <w:rtl/>
        </w:rPr>
        <w:t xml:space="preserve">مولف : مجلسیزادالمعاد</w:t>
      </w:r>
    </w:p>
    <w:p>
      <w:pPr>
        <w:pStyle w:val="BookText"/>
      </w:pPr>
      <w:r>
        <w:rPr>
          <w:rFonts w:ascii="IRNazanin" w:hAnsi="IRNazanin" w:eastAsia="IRNazanin" w:cs="IRNazanin"/>
          <w:lang w:bidi="fa-IR"/>
          <w:color w:val="111111"/>
          <w:sz w:val="28"/>
          <w:szCs w:val="28"/>
          <w:rtl/>
        </w:rPr>
        <w:t xml:space="preserve">تاریخ کتابت : سده 12زادالمعاد</w:t>
      </w:r>
    </w:p>
    <w:p>
      <w:pPr>
        <w:pStyle w:val="BookText"/>
      </w:pPr>
      <w:r>
        <w:rPr>
          <w:rFonts w:ascii="IRNazanin" w:hAnsi="IRNazanin" w:eastAsia="IRNazanin" w:cs="IRNazanin"/>
          <w:lang w:bidi="fa-IR"/>
          <w:color w:val="111111"/>
          <w:sz w:val="28"/>
          <w:szCs w:val="28"/>
          <w:rtl/>
        </w:rPr>
        <w:t xml:space="preserve">همه اطلاعات : (74) زادالمعاد: مجلسی ، نسخ   سده 12، جدول زر و لاجورد، جلد روغنی زمینه مشکی - زرپاشی شده باگل و بوته زرین و رنگارنگ دروخ سرخ .زادالمعاد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16" w:name="pg8350_56160"/>
    <w:bookmarkEnd w:id="516"/>
    <w:p>
      <w:pPr>
        <w:pStyle w:val="Heading3"/>
      </w:pPr>
      <w:bookmarkStart w:id="2517" w:name="_Toc519"/>
      <w:r>
        <w:t>513- زادالمعاد</w:t>
      </w:r>
      <w:bookmarkEnd w:id="2517"/>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حکمتزادالمعاد</w:t>
      </w:r>
    </w:p>
    <w:p>
      <w:pPr>
        <w:pStyle w:val="BookText"/>
      </w:pPr>
      <w:r>
        <w:rPr>
          <w:rFonts w:ascii="IRNazanin" w:hAnsi="IRNazanin" w:eastAsia="IRNazanin" w:cs="IRNazanin"/>
          <w:lang w:bidi="fa-IR"/>
          <w:color w:val="111111"/>
          <w:sz w:val="28"/>
          <w:szCs w:val="28"/>
          <w:rtl/>
        </w:rPr>
        <w:t xml:space="preserve">در صفحات : 23تا23زادالمعاد</w:t>
      </w:r>
    </w:p>
    <w:p>
      <w:pPr>
        <w:pStyle w:val="BookText"/>
      </w:pPr>
      <w:r>
        <w:rPr>
          <w:rFonts w:ascii="IRNazanin" w:hAnsi="IRNazanin" w:eastAsia="IRNazanin" w:cs="IRNazanin"/>
          <w:lang w:bidi="fa-IR"/>
          <w:color w:val="111111"/>
          <w:sz w:val="28"/>
          <w:szCs w:val="28"/>
          <w:rtl/>
        </w:rPr>
        <w:t xml:space="preserve">کد دستیابی کتاب : ش 334زادالمعاد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مجلسی دومزادالمعاد</w:t>
      </w:r>
    </w:p>
    <w:p>
      <w:pPr>
        <w:pStyle w:val="BookText"/>
      </w:pPr>
      <w:r>
        <w:rPr>
          <w:rFonts w:ascii="IRNazanin" w:hAnsi="IRNazanin" w:eastAsia="IRNazanin" w:cs="IRNazanin"/>
          <w:lang w:bidi="fa-IR"/>
          <w:color w:val="111111"/>
          <w:sz w:val="28"/>
          <w:szCs w:val="28"/>
          <w:rtl/>
        </w:rPr>
        <w:t xml:space="preserve">تاریخ کتابت : سده 12 و 13زادالمعاد</w:t>
      </w:r>
    </w:p>
    <w:p>
      <w:pPr>
        <w:pStyle w:val="BookText"/>
      </w:pPr>
      <w:r>
        <w:rPr>
          <w:rFonts w:ascii="IRNazanin" w:hAnsi="IRNazanin" w:eastAsia="IRNazanin" w:cs="IRNazanin"/>
          <w:lang w:bidi="fa-IR"/>
          <w:color w:val="111111"/>
          <w:sz w:val="28"/>
          <w:szCs w:val="28"/>
          <w:rtl/>
        </w:rPr>
        <w:t xml:space="preserve">همه اطلاعات : زادالمعاد: مجلسی دوم ، ش 334، نسخ معرب   سده 12 و 13،-  جدول زر و لاجورد، باسرلوح ، جلد تیماج سبز مقوایی ، جیبی .زادالمعاد</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17" w:name="pg8350_56161"/>
    <w:bookmarkEnd w:id="517"/>
    <w:p>
      <w:pPr>
        <w:pStyle w:val="Heading3"/>
      </w:pPr>
      <w:bookmarkStart w:id="2518" w:name="_Toc520"/>
      <w:r>
        <w:t>514- زادالمعاد</w:t>
      </w:r>
      <w:bookmarkEnd w:id="251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38زادالمعاد</w:t>
      </w:r>
    </w:p>
    <w:p>
      <w:pPr>
        <w:pStyle w:val="BookText"/>
      </w:pPr>
      <w:r>
        <w:rPr>
          <w:rFonts w:ascii="IRNazanin" w:hAnsi="IRNazanin" w:eastAsia="IRNazanin" w:cs="IRNazanin"/>
          <w:lang w:bidi="fa-IR"/>
          <w:color w:val="111111"/>
          <w:sz w:val="28"/>
          <w:szCs w:val="28"/>
          <w:rtl/>
        </w:rPr>
        <w:t xml:space="preserve">در صفحات : 557تا557زادالمعاد</w:t>
      </w:r>
    </w:p>
    <w:p>
      <w:pPr>
        <w:pStyle w:val="BookText"/>
      </w:pPr>
      <w:r>
        <w:rPr>
          <w:rFonts w:ascii="IRNazanin" w:hAnsi="IRNazanin" w:eastAsia="IRNazanin" w:cs="IRNazanin"/>
          <w:lang w:bidi="fa-IR"/>
          <w:color w:val="111111"/>
          <w:sz w:val="28"/>
          <w:szCs w:val="28"/>
          <w:rtl/>
        </w:rPr>
        <w:t xml:space="preserve">کد دستیابی کتاب : 14420زادالمعاد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ملامحمد باقربن محمد تقی مجلسی (1110 ق )زادالمعاد</w:t>
      </w:r>
    </w:p>
    <w:p>
      <w:pPr>
        <w:pStyle w:val="BookText"/>
      </w:pPr>
      <w:r>
        <w:rPr>
          <w:rFonts w:ascii="IRNazanin" w:hAnsi="IRNazanin" w:eastAsia="IRNazanin" w:cs="IRNazanin"/>
          <w:lang w:bidi="fa-IR"/>
          <w:color w:val="111111"/>
          <w:sz w:val="28"/>
          <w:szCs w:val="28"/>
          <w:rtl/>
        </w:rPr>
        <w:t xml:space="preserve">تاریخ کتابت : سه شنبه 1221زادالمعاد</w:t>
      </w:r>
    </w:p>
    <w:p>
      <w:pPr>
        <w:pStyle w:val="BookText"/>
      </w:pPr>
      <w:r>
        <w:rPr>
          <w:rFonts w:ascii="IRNazanin" w:hAnsi="IRNazanin" w:eastAsia="IRNazanin" w:cs="IRNazanin"/>
          <w:lang w:bidi="fa-IR"/>
          <w:color w:val="111111"/>
          <w:sz w:val="28"/>
          <w:szCs w:val="28"/>
          <w:rtl/>
        </w:rPr>
        <w:t xml:space="preserve">موضوعات : ادعیهزادالمعاد</w:t>
      </w:r>
    </w:p>
    <w:p>
      <w:pPr>
        <w:pStyle w:val="BookText"/>
      </w:pPr>
      <w:r>
        <w:rPr>
          <w:rFonts w:ascii="IRNazanin" w:hAnsi="IRNazanin" w:eastAsia="IRNazanin" w:cs="IRNazanin"/>
          <w:lang w:bidi="fa-IR"/>
          <w:color w:val="111111"/>
          <w:sz w:val="28"/>
          <w:szCs w:val="28"/>
          <w:rtl/>
        </w:rPr>
        <w:t xml:space="preserve">شماره پیشین : [ثبت 89918] .زادالمعاد</w:t>
      </w:r>
    </w:p>
    <w:p>
      <w:pPr>
        <w:pStyle w:val="BookText"/>
      </w:pPr>
      <w:r>
        <w:rPr>
          <w:rFonts w:ascii="IRNazanin" w:hAnsi="IRNazanin" w:eastAsia="IRNazanin" w:cs="IRNazanin"/>
          <w:lang w:bidi="fa-IR"/>
          <w:color w:val="111111"/>
          <w:sz w:val="28"/>
          <w:szCs w:val="28"/>
          <w:rtl/>
        </w:rPr>
        <w:t xml:space="preserve">منابع دیگر : [مجلس 35/274، ش 12310] .زادالمعاد</w:t>
      </w:r>
    </w:p>
    <w:p>
      <w:pPr>
        <w:pStyle w:val="BookText"/>
      </w:pPr>
      <w:r>
        <w:rPr>
          <w:rFonts w:ascii="IRNazanin" w:hAnsi="IRNazanin" w:eastAsia="IRNazanin" w:cs="IRNazanin"/>
          <w:lang w:bidi="fa-IR"/>
          <w:color w:val="111111"/>
          <w:sz w:val="28"/>
          <w:szCs w:val="28"/>
          <w:rtl/>
        </w:rPr>
        <w:t xml:space="preserve">آسیب دیدگی : نسخه حاضر از آغاز اندکی افتادگی داردزادالمعاد</w:t>
      </w:r>
    </w:p>
    <w:p>
      <w:pPr>
        <w:pStyle w:val="BookText"/>
      </w:pPr>
      <w:r>
        <w:rPr>
          <w:rFonts w:ascii="IRNazanin" w:hAnsi="IRNazanin" w:eastAsia="IRNazanin" w:cs="IRNazanin"/>
          <w:lang w:bidi="fa-IR"/>
          <w:color w:val="111111"/>
          <w:sz w:val="28"/>
          <w:szCs w:val="28"/>
          <w:rtl/>
        </w:rPr>
        <w:t xml:space="preserve">همه اطلاعات : (  14420 ) -  زادالمعاد (  ادعیه  -  فارسی  ) - از :  ملامحمد باقربن محمد تقی مجلسی (1110 ق )   -  [مجلس 35/274، ش 12310] .  نسخه حاضر از آغاز اندکی افتادگی دارد و  انجام آن با - نسخه سابق برابر است . -  آغاز نسخه : "ملت دین نقاوه احفاد سیدالمرسلین آب و رنگ گلستان مصطفوی و - چشم و چراغ دودمان مرتضوی ... باب اول در فضایل و اعمال ماه مبارک رجب است ". -   نسخ ، بی کا ،  سه شنبه 1221 ،  عناوین ونشانی ها شنگرف ، قسمتی از ادعیه به شنگرف - ترجمه شده ، جلد : مقوائی ، قهوه ای ، عطف و گوشه گالینگور قهوه ای .- 239 برگ ، 17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سانتی متر ، 20 سطر ،  [ثبت 89918] .زادالمعاد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18" w:name="pg8350_56162"/>
    <w:bookmarkEnd w:id="518"/>
    <w:p>
      <w:pPr>
        <w:pStyle w:val="Heading3"/>
      </w:pPr>
      <w:bookmarkStart w:id="2519" w:name="_Toc521"/>
      <w:r>
        <w:t>515- زادالمعاد</w:t>
      </w:r>
      <w:bookmarkEnd w:id="2519"/>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جلد1زادالمعاد</w:t>
      </w:r>
    </w:p>
    <w:p>
      <w:pPr>
        <w:pStyle w:val="BookText"/>
      </w:pPr>
      <w:r>
        <w:rPr>
          <w:rFonts w:ascii="IRNazanin" w:hAnsi="IRNazanin" w:eastAsia="IRNazanin" w:cs="IRNazanin"/>
          <w:lang w:bidi="fa-IR"/>
          <w:color w:val="111111"/>
          <w:sz w:val="28"/>
          <w:szCs w:val="28"/>
          <w:rtl/>
        </w:rPr>
        <w:t xml:space="preserve">در صفحات : 144تا146زادالمعاد</w:t>
      </w:r>
    </w:p>
    <w:p>
      <w:pPr>
        <w:pStyle w:val="BookText"/>
      </w:pPr>
      <w:r>
        <w:rPr>
          <w:rFonts w:ascii="IRNazanin" w:hAnsi="IRNazanin" w:eastAsia="IRNazanin" w:cs="IRNazanin"/>
          <w:lang w:bidi="fa-IR"/>
          <w:color w:val="111111"/>
          <w:sz w:val="28"/>
          <w:szCs w:val="28"/>
          <w:rtl/>
        </w:rPr>
        <w:t xml:space="preserve">کد دستیابی کتاب : 102زادالمعاد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اسلامیزادالمعاد</w:t>
      </w:r>
    </w:p>
    <w:p>
      <w:pPr>
        <w:pStyle w:val="BookText"/>
      </w:pPr>
      <w:r>
        <w:rPr>
          <w:rFonts w:ascii="IRNazanin" w:hAnsi="IRNazanin" w:eastAsia="IRNazanin" w:cs="IRNazanin"/>
          <w:lang w:bidi="fa-IR"/>
          <w:color w:val="111111"/>
          <w:sz w:val="28"/>
          <w:szCs w:val="28"/>
          <w:rtl/>
        </w:rPr>
        <w:t xml:space="preserve">شهر : قمزادالمعاد</w:t>
      </w:r>
    </w:p>
    <w:p>
      <w:pPr>
        <w:pStyle w:val="BookText"/>
      </w:pPr>
      <w:r>
        <w:rPr>
          <w:rFonts w:ascii="IRNazanin" w:hAnsi="IRNazanin" w:eastAsia="IRNazanin" w:cs="IRNazanin"/>
          <w:lang w:bidi="fa-IR"/>
          <w:color w:val="111111"/>
          <w:sz w:val="28"/>
          <w:szCs w:val="28"/>
          <w:rtl/>
        </w:rPr>
        <w:t xml:space="preserve">مولف : ملا محمد باقربن محمد تقی مجلسی (1110)زادالمعاد</w:t>
      </w:r>
    </w:p>
    <w:p>
      <w:pPr>
        <w:pStyle w:val="BookText"/>
      </w:pPr>
      <w:r>
        <w:rPr>
          <w:rFonts w:ascii="IRNazanin" w:hAnsi="IRNazanin" w:eastAsia="IRNazanin" w:cs="IRNazanin"/>
          <w:lang w:bidi="fa-IR"/>
          <w:color w:val="111111"/>
          <w:sz w:val="28"/>
          <w:szCs w:val="28"/>
          <w:rtl/>
        </w:rPr>
        <w:t xml:space="preserve">تاریخ کتابت : سده دوازدهمزادالمعاد</w:t>
      </w:r>
    </w:p>
    <w:p>
      <w:pPr>
        <w:pStyle w:val="BookText"/>
      </w:pPr>
      <w:r>
        <w:rPr>
          <w:rFonts w:ascii="IRNazanin" w:hAnsi="IRNazanin" w:eastAsia="IRNazanin" w:cs="IRNazanin"/>
          <w:lang w:bidi="fa-IR"/>
          <w:color w:val="111111"/>
          <w:sz w:val="28"/>
          <w:szCs w:val="28"/>
          <w:rtl/>
        </w:rPr>
        <w:t xml:space="preserve">موضوعات : دعازادالمعاد</w:t>
      </w:r>
    </w:p>
    <w:p>
      <w:pPr>
        <w:pStyle w:val="BookText"/>
      </w:pPr>
      <w:r>
        <w:rPr>
          <w:rFonts w:ascii="IRNazanin" w:hAnsi="IRNazanin" w:eastAsia="IRNazanin" w:cs="IRNazanin"/>
          <w:lang w:bidi="fa-IR"/>
          <w:color w:val="111111"/>
          <w:sz w:val="28"/>
          <w:szCs w:val="28"/>
          <w:rtl/>
        </w:rPr>
        <w:t xml:space="preserve">مهدی الیه : تقدیم شده به شاه سلطان حسین   صفویزادالمعاد</w:t>
      </w:r>
    </w:p>
    <w:p>
      <w:pPr>
        <w:pStyle w:val="BookText"/>
      </w:pPr>
      <w:r>
        <w:rPr>
          <w:rFonts w:ascii="IRNazanin" w:hAnsi="IRNazanin" w:eastAsia="IRNazanin" w:cs="IRNazanin"/>
          <w:lang w:bidi="fa-IR"/>
          <w:color w:val="111111"/>
          <w:sz w:val="28"/>
          <w:szCs w:val="28"/>
          <w:rtl/>
        </w:rPr>
        <w:t xml:space="preserve">بخش بندی : در چهارده باب مشتمل بر فصول و یک خاتمه بدین تفصیل : - باب اول : در فضایل و اعمال ماه رجب . - باب دوم : در فضایل و اعمال ماه شعبان . - باب سوم : در فضایل و اعمال ماه رمضان . - باب چهارم : در اعمال ماه شوال و ذی القعده . - باب پنجم : در فضایل و اعمال ماه ذی الحجه . - باب ششم : در اعمال ماه محرم . - باب هفتم : در اعمال ماه صفر . - باب هشتم : در فضایل و اعمال ماه ربیع الاول . - باب نهم : در اعمال ماههای ربیع الثانی و جمادی الاول و جمادی الثانی . - باب دهم : در اعمال هر ماه است . - باب یازدهم : در زیارات حضرت رسول و ائمه هدی علیهم السلام . - باب دوازدهم : در نمازهای واجب و مستحب . - باب سیزدهم : در بیان احکام اموات است . - باب چهاردهم : در احکام زکاة و خمس و اعتکاف . - خاتمه : در بیان کفارات است .زادالمعاد</w:t>
      </w:r>
    </w:p>
    <w:p>
      <w:pPr>
        <w:pStyle w:val="BookText"/>
      </w:pPr>
      <w:r>
        <w:rPr>
          <w:rFonts w:ascii="IRNazanin" w:hAnsi="IRNazanin" w:eastAsia="IRNazanin" w:cs="IRNazanin"/>
          <w:lang w:bidi="fa-IR"/>
          <w:color w:val="111111"/>
          <w:sz w:val="28"/>
          <w:szCs w:val="28"/>
          <w:rtl/>
        </w:rPr>
        <w:t xml:space="preserve">همه اطلاعات : (  102 ) -  زادالمعاد  40 (  دعا -  فارسی  ) - از :  ملا محمد باقربن محمد تقی مجلسی (1110)   -   در آداب و ادعیه و اعمال و دعاها و فضایل ماه های دوازده گانه و آنچه در شبانه - روز بجا آورده می شود، به اضافه توضیحاتی بعناوین "مؤلف گوید" و بعضی از - احکام نماز و زکات و جز آنها در پایان کتاب  ،  تقدیم شده به شاه سلطان حسین - صفوی  ،  در چهارده باب مشتمل بر فصول و یک خاتمه بدین تفصیل : - باب اول : در فضایل و اعمال ماه رجب . - باب دوم : در فضایل و اعمال ماه شعبان . - باب سوم : در فضایل و اعمال ماه رمضان . - باب چهارم : در اعمال ماه شوال و ذی القعده . - باب پنجم : در فضایل و اعمال ماه ذی الحجه . - باب ششم : در اعمال ماه محرم . - باب هفتم : در اعمال ماه صفر . - باب هشتم : در فضایل و اعمال ماه ربیع الاول . - باب نهم : در اعمال ماههای ربیع الثانی و جمادی الاول و جمادی الثانی . - باب دهم : در اعمال هر ماه است . - باب یازدهم : در زیارات حضرت رسول و ائمه هدی علیهم السلام . - باب دوازدهم : در نمازهای واجب و مستحب . - باب سیزدهم : در بیان احکام اموات است . - باب چهاردهم : در احکام زکاة و خمس و اعتکاف . - خاتمه : در بیان کفارات است . - آغاز :  "الحمدلله الذی جعل العبادة وسیلة لنیل السعادة فی الآخرة والاولی .. بر - الواح ارواح صافیه برادران ایمانی و اخلاء روحانی می نگارد". - انجام :  "در حال حیات یا بعد از وفات این شکسته بدعای رحمت و مغفرت این -   مستحق دعا را یاد کند". -   نسخ و دعاها معرب  ، از  سده دوازدهم  ،  عناوین شنگرف ، صفحه ها مجدول - به زر و مشکی و لاجورد و صفحه اول دارای سرلوح رنگین دقیق ، جلد تیماج - مشکی . - 220 گ ، 19 س ، 5/21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220زادالمعاد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19" w:name="pg8350_56163"/>
    <w:bookmarkEnd w:id="519"/>
    <w:p>
      <w:pPr>
        <w:pStyle w:val="Heading3"/>
      </w:pPr>
      <w:bookmarkStart w:id="2520" w:name="_Toc522"/>
      <w:r>
        <w:t>516- زادالمعاد</w:t>
      </w:r>
      <w:bookmarkEnd w:id="252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جلد17زادالمعاد</w:t>
      </w:r>
    </w:p>
    <w:p>
      <w:pPr>
        <w:pStyle w:val="BookText"/>
      </w:pPr>
      <w:r>
        <w:rPr>
          <w:rFonts w:ascii="IRNazanin" w:hAnsi="IRNazanin" w:eastAsia="IRNazanin" w:cs="IRNazanin"/>
          <w:lang w:bidi="fa-IR"/>
          <w:color w:val="111111"/>
          <w:sz w:val="28"/>
          <w:szCs w:val="28"/>
          <w:rtl/>
        </w:rPr>
        <w:t xml:space="preserve">در صفحات : 339تا339زادالمعاد</w:t>
      </w:r>
    </w:p>
    <w:p>
      <w:pPr>
        <w:pStyle w:val="BookText"/>
      </w:pPr>
      <w:r>
        <w:rPr>
          <w:rFonts w:ascii="IRNazanin" w:hAnsi="IRNazanin" w:eastAsia="IRNazanin" w:cs="IRNazanin"/>
          <w:lang w:bidi="fa-IR"/>
          <w:color w:val="111111"/>
          <w:sz w:val="28"/>
          <w:szCs w:val="28"/>
          <w:rtl/>
        </w:rPr>
        <w:t xml:space="preserve">کد دستیابی کتاب : 9287زادالمعاد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محمدباقر مجلسی .زادالمعاد</w:t>
      </w:r>
    </w:p>
    <w:p>
      <w:pPr>
        <w:pStyle w:val="BookText"/>
      </w:pPr>
      <w:r>
        <w:rPr>
          <w:rFonts w:ascii="IRNazanin" w:hAnsi="IRNazanin" w:eastAsia="IRNazanin" w:cs="IRNazanin"/>
          <w:lang w:bidi="fa-IR"/>
          <w:color w:val="111111"/>
          <w:sz w:val="28"/>
          <w:szCs w:val="28"/>
          <w:rtl/>
        </w:rPr>
        <w:t xml:space="preserve">تاریخ کتابت : سده 12 و 13زادالمعاد</w:t>
      </w:r>
    </w:p>
    <w:p>
      <w:pPr>
        <w:pStyle w:val="BookText"/>
      </w:pPr>
      <w:r>
        <w:rPr>
          <w:rFonts w:ascii="IRNazanin" w:hAnsi="IRNazanin" w:eastAsia="IRNazanin" w:cs="IRNazanin"/>
          <w:lang w:bidi="fa-IR"/>
          <w:color w:val="111111"/>
          <w:sz w:val="28"/>
          <w:szCs w:val="28"/>
          <w:rtl/>
        </w:rPr>
        <w:t xml:space="preserve">آسیب دیدگی : انجام افتادهزادالمعاد</w:t>
      </w:r>
    </w:p>
    <w:p>
      <w:pPr>
        <w:pStyle w:val="BookText"/>
      </w:pPr>
      <w:r>
        <w:rPr>
          <w:rFonts w:ascii="IRNazanin" w:hAnsi="IRNazanin" w:eastAsia="IRNazanin" w:cs="IRNazanin"/>
          <w:lang w:bidi="fa-IR"/>
          <w:color w:val="111111"/>
          <w:sz w:val="28"/>
          <w:szCs w:val="28"/>
          <w:rtl/>
        </w:rPr>
        <w:t xml:space="preserve">همه اطلاعات : 9287 ،  نسخ و نستعلیق   سده 12 و 13 ، -  انجام افتاده  ،  333 گ 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14 س - 7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 کاغذ فرنگی ، جلد روغنی عطف - تیماج تریاکی ، ربعی .  -  زادالمعاد :  محمدباقر مجلسی .زادالمعاد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20" w:name="pg8350_56164"/>
    <w:bookmarkEnd w:id="520"/>
    <w:p>
      <w:pPr>
        <w:pStyle w:val="Heading3"/>
      </w:pPr>
      <w:bookmarkStart w:id="2521" w:name="_Toc523"/>
      <w:r>
        <w:t>517- زادالمعاد</w:t>
      </w:r>
      <w:bookmarkEnd w:id="252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جلد17زادالمعاد</w:t>
      </w:r>
    </w:p>
    <w:p>
      <w:pPr>
        <w:pStyle w:val="BookText"/>
      </w:pPr>
      <w:r>
        <w:rPr>
          <w:rFonts w:ascii="IRNazanin" w:hAnsi="IRNazanin" w:eastAsia="IRNazanin" w:cs="IRNazanin"/>
          <w:lang w:bidi="fa-IR"/>
          <w:color w:val="111111"/>
          <w:sz w:val="28"/>
          <w:szCs w:val="28"/>
          <w:rtl/>
        </w:rPr>
        <w:t xml:space="preserve">در صفحات : 531تا531زادالمعاد</w:t>
      </w:r>
    </w:p>
    <w:p>
      <w:pPr>
        <w:pStyle w:val="BookText"/>
      </w:pPr>
      <w:r>
        <w:rPr>
          <w:rFonts w:ascii="IRNazanin" w:hAnsi="IRNazanin" w:eastAsia="IRNazanin" w:cs="IRNazanin"/>
          <w:lang w:bidi="fa-IR"/>
          <w:color w:val="111111"/>
          <w:sz w:val="28"/>
          <w:szCs w:val="28"/>
          <w:rtl/>
        </w:rPr>
        <w:t xml:space="preserve">کد دستیابی کتاب : 10047زادالمعاد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تهرانزادالمعاد</w:t>
      </w:r>
    </w:p>
    <w:p>
      <w:pPr>
        <w:pStyle w:val="BookText"/>
      </w:pPr>
      <w:r>
        <w:rPr>
          <w:rFonts w:ascii="IRNazanin" w:hAnsi="IRNazanin" w:eastAsia="IRNazanin" w:cs="IRNazanin"/>
          <w:lang w:bidi="fa-IR"/>
          <w:color w:val="111111"/>
          <w:sz w:val="28"/>
          <w:szCs w:val="28"/>
          <w:rtl/>
        </w:rPr>
        <w:t xml:space="preserve">شهر : تهرانزادالمعاد</w:t>
      </w:r>
    </w:p>
    <w:p>
      <w:pPr>
        <w:pStyle w:val="BookText"/>
      </w:pPr>
      <w:r>
        <w:rPr>
          <w:rFonts w:ascii="IRNazanin" w:hAnsi="IRNazanin" w:eastAsia="IRNazanin" w:cs="IRNazanin"/>
          <w:lang w:bidi="fa-IR"/>
          <w:color w:val="111111"/>
          <w:sz w:val="28"/>
          <w:szCs w:val="28"/>
          <w:rtl/>
        </w:rPr>
        <w:t xml:space="preserve">مولف : مجلسیزادالمعاد</w:t>
      </w:r>
    </w:p>
    <w:p>
      <w:pPr>
        <w:pStyle w:val="BookText"/>
      </w:pPr>
      <w:r>
        <w:rPr>
          <w:rFonts w:ascii="IRNazanin" w:hAnsi="IRNazanin" w:eastAsia="IRNazanin" w:cs="IRNazanin"/>
          <w:lang w:bidi="fa-IR"/>
          <w:color w:val="111111"/>
          <w:sz w:val="28"/>
          <w:szCs w:val="28"/>
          <w:rtl/>
        </w:rPr>
        <w:t xml:space="preserve">کاتب : عبدالعظیم بن   محمد حسین مراغی قاریزادالمعاد</w:t>
      </w:r>
    </w:p>
    <w:p>
      <w:pPr>
        <w:pStyle w:val="BookText"/>
      </w:pPr>
      <w:r>
        <w:rPr>
          <w:rFonts w:ascii="IRNazanin" w:hAnsi="IRNazanin" w:eastAsia="IRNazanin" w:cs="IRNazanin"/>
          <w:lang w:bidi="fa-IR"/>
          <w:color w:val="111111"/>
          <w:sz w:val="28"/>
          <w:szCs w:val="28"/>
          <w:rtl/>
        </w:rPr>
        <w:t xml:space="preserve">تاریخ کتابت : 18 ع 1/ 1157زادالمعاد</w:t>
      </w:r>
    </w:p>
    <w:p>
      <w:pPr>
        <w:pStyle w:val="BookText"/>
      </w:pPr>
      <w:r>
        <w:rPr>
          <w:rFonts w:ascii="IRNazanin" w:hAnsi="IRNazanin" w:eastAsia="IRNazanin" w:cs="IRNazanin"/>
          <w:lang w:bidi="fa-IR"/>
          <w:color w:val="111111"/>
          <w:sz w:val="28"/>
          <w:szCs w:val="28"/>
          <w:rtl/>
        </w:rPr>
        <w:t xml:space="preserve">همه اطلاعات : 10047 ،  نسخ و نستعلیق   عبدالعظیم بن - محمد حسین مراغی قاری  در  18 ع 1/ 1157 ، -  عنوان شنگرف ، 191 گ 16 </w:t>
      </w:r>
      <w:r>
        <w:rPr>
          <w:rFonts w:ascii="Times New Roman" w:hAnsi="Times New Roman" w:eastAsia="Times New Roman" w:cs="Times New Roman"/>
          <w:lang w:val="en-US" w:bidi="en-US"/>
          <w:color w:val="111111"/>
          <w:sz w:val="28"/>
          <w:szCs w:val="28"/>
          <w:rtl/>
        </w:rPr>
        <w:t xml:space="preserve">× 5/ 21 </w:t>
      </w:r>
      <w:r>
        <w:rPr>
          <w:rFonts w:ascii="IRNazanin" w:hAnsi="IRNazanin" w:eastAsia="IRNazanin" w:cs="IRNazanin"/>
          <w:lang w:bidi="fa-IR"/>
          <w:color w:val="111111"/>
          <w:sz w:val="28"/>
          <w:szCs w:val="28"/>
          <w:rtl/>
        </w:rPr>
        <w:t xml:space="preserve">، 21 س - 10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سپاهانی ، جلد تازه .  -  زادالمعاد :  مجلسیزادالمعاد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21" w:name="pg8350_56165"/>
    <w:bookmarkEnd w:id="521"/>
    <w:p>
      <w:pPr>
        <w:pStyle w:val="Heading3"/>
      </w:pPr>
      <w:bookmarkStart w:id="2522" w:name="_Toc524"/>
      <w:r>
        <w:t>518- زادالمعاد</w:t>
      </w:r>
      <w:bookmarkEnd w:id="2522"/>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1زادالمعاد</w:t>
      </w:r>
    </w:p>
    <w:p>
      <w:pPr>
        <w:pStyle w:val="BookText"/>
      </w:pPr>
      <w:r>
        <w:rPr>
          <w:rFonts w:ascii="IRNazanin" w:hAnsi="IRNazanin" w:eastAsia="IRNazanin" w:cs="IRNazanin"/>
          <w:lang w:bidi="fa-IR"/>
          <w:color w:val="111111"/>
          <w:sz w:val="28"/>
          <w:szCs w:val="28"/>
          <w:rtl/>
        </w:rPr>
        <w:t xml:space="preserve">در صفحات : 284تا286زادالمعاد</w:t>
      </w:r>
    </w:p>
    <w:p>
      <w:pPr>
        <w:pStyle w:val="BookText"/>
      </w:pPr>
      <w:r>
        <w:rPr>
          <w:rFonts w:ascii="IRNazanin" w:hAnsi="IRNazanin" w:eastAsia="IRNazanin" w:cs="IRNazanin"/>
          <w:lang w:bidi="fa-IR"/>
          <w:color w:val="111111"/>
          <w:sz w:val="28"/>
          <w:szCs w:val="28"/>
          <w:rtl/>
        </w:rPr>
        <w:t xml:space="preserve">کد دستیابی کتاب : 323زادالمعاد</w:t>
      </w:r>
    </w:p>
    <w:p>
      <w:pPr>
        <w:pStyle w:val="BookText"/>
      </w:pPr>
      <w:r>
        <w:rPr>
          <w:rFonts w:ascii="IRNazanin" w:hAnsi="IRNazanin" w:eastAsia="IRNazanin" w:cs="IRNazanin"/>
          <w:lang w:bidi="fa-IR"/>
          <w:color w:val="111111"/>
          <w:sz w:val="28"/>
          <w:szCs w:val="28"/>
          <w:rtl/>
        </w:rPr>
        <w:t xml:space="preserve">زبان کتاب : فارسیزادالمعاد</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( 1110 ق )زادالمعاد</w:t>
      </w:r>
    </w:p>
    <w:p>
      <w:pPr>
        <w:pStyle w:val="BookText"/>
      </w:pPr>
      <w:r>
        <w:rPr>
          <w:rFonts w:ascii="IRNazanin" w:hAnsi="IRNazanin" w:eastAsia="IRNazanin" w:cs="IRNazanin"/>
          <w:lang w:bidi="fa-IR"/>
          <w:color w:val="111111"/>
          <w:sz w:val="28"/>
          <w:szCs w:val="28"/>
          <w:rtl/>
        </w:rPr>
        <w:t xml:space="preserve">موضوعات : دعازادالمعاد</w:t>
      </w:r>
    </w:p>
    <w:p>
      <w:pPr>
        <w:pStyle w:val="BookText"/>
      </w:pPr>
      <w:r>
        <w:rPr>
          <w:rFonts w:ascii="IRNazanin" w:hAnsi="IRNazanin" w:eastAsia="IRNazanin" w:cs="IRNazanin"/>
          <w:lang w:bidi="fa-IR"/>
          <w:color w:val="111111"/>
          <w:sz w:val="28"/>
          <w:szCs w:val="28"/>
          <w:rtl/>
        </w:rPr>
        <w:t xml:space="preserve">منابع دیگر : به شماره [ 209 ] مراجعه شود .زادالمعاد</w:t>
      </w:r>
    </w:p>
    <w:p>
      <w:pPr>
        <w:pStyle w:val="BookText"/>
      </w:pPr>
      <w:r>
        <w:rPr>
          <w:rFonts w:ascii="IRNazanin" w:hAnsi="IRNazanin" w:eastAsia="IRNazanin" w:cs="IRNazanin"/>
          <w:lang w:bidi="fa-IR"/>
          <w:color w:val="111111"/>
          <w:sz w:val="28"/>
          <w:szCs w:val="28"/>
          <w:rtl/>
        </w:rPr>
        <w:t xml:space="preserve">آسیب دیدگی : نسخه حاضر از آغاز و انجام افتادگی دارد . - فاقد جلد .زادالمعاد</w:t>
      </w:r>
    </w:p>
    <w:p>
      <w:pPr>
        <w:pStyle w:val="BookText"/>
      </w:pPr>
      <w:r>
        <w:rPr>
          <w:rFonts w:ascii="IRNazanin" w:hAnsi="IRNazanin" w:eastAsia="IRNazanin" w:cs="IRNazanin"/>
          <w:lang w:bidi="fa-IR"/>
          <w:color w:val="111111"/>
          <w:sz w:val="28"/>
          <w:szCs w:val="28"/>
          <w:rtl/>
        </w:rPr>
        <w:t xml:space="preserve">همه اطلاعات : (  323  ) -  زادالمعاد  (  دعا  -  فارسی  ) - از :  ملا محمد باقر بن محمد تقی مجلسی ( 1110 ق )   -  به شماره [ 209 ] مراجعه شود .  -   نسخه حاضر از آغاز و انجام افتادگی دارد .  -  آیات و ادعیه و اوراد شریفه نسخ معرب و عبارات فارسی نستعلیق ؛ بی کا ، بی تا ؛ عناوین و - نشانی ها شنگرف  ؛  فاقد جلد .  -  304 برگ ؛ 15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سانتی متر ؛ 15 سطر .   304زادالمعاد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22" w:name="pg8350_56166"/>
    <w:bookmarkEnd w:id="522"/>
    <w:p>
      <w:pPr>
        <w:pStyle w:val="Heading3"/>
      </w:pPr>
      <w:bookmarkStart w:id="2523" w:name="_Toc525"/>
      <w:r>
        <w:t>519- زادالمعاد  1</w:t>
      </w:r>
      <w:bookmarkEnd w:id="2523"/>
    </w:p>
    <w:p>
      <w:pPr>
        <w:pStyle w:val="BookText"/>
      </w:pPr>
      <w:r>
        <w:rPr>
          <w:rFonts w:ascii="IRNazanin" w:hAnsi="IRNazanin" w:eastAsia="IRNazanin" w:cs="IRNazanin"/>
          <w:lang w:bidi="fa-IR"/>
          <w:color w:val="111111"/>
          <w:sz w:val="28"/>
          <w:szCs w:val="28"/>
          <w:rtl/>
        </w:rPr>
        <w:t xml:space="preserve">اطلاعات کتاب اصلی : زادالمعاد  1</w:t>
      </w:r>
    </w:p>
    <w:p>
      <w:pPr>
        <w:pStyle w:val="BookText"/>
      </w:pPr>
      <w:r>
        <w:rPr>
          <w:rFonts w:ascii="IRNazanin" w:hAnsi="IRNazanin" w:eastAsia="IRNazanin" w:cs="IRNazanin"/>
          <w:lang w:bidi="fa-IR"/>
          <w:color w:val="111111"/>
          <w:sz w:val="28"/>
          <w:szCs w:val="28"/>
          <w:rtl/>
        </w:rPr>
        <w:t xml:space="preserve">در صفحات : 64تا66زادالمعاد  1</w:t>
      </w:r>
    </w:p>
    <w:p>
      <w:pPr>
        <w:pStyle w:val="BookText"/>
      </w:pPr>
      <w:r>
        <w:rPr>
          <w:rFonts w:ascii="IRNazanin" w:hAnsi="IRNazanin" w:eastAsia="IRNazanin" w:cs="IRNazanin"/>
          <w:lang w:bidi="fa-IR"/>
          <w:color w:val="111111"/>
          <w:sz w:val="28"/>
          <w:szCs w:val="28"/>
          <w:rtl/>
        </w:rPr>
        <w:t xml:space="preserve">مولف : علامه مجلسی 1037 - 1110زادالمعاد  1</w:t>
      </w:r>
    </w:p>
    <w:p>
      <w:pPr>
        <w:pStyle w:val="BookText"/>
      </w:pPr>
      <w:r>
        <w:rPr>
          <w:rFonts w:ascii="IRNazanin" w:hAnsi="IRNazanin" w:eastAsia="IRNazanin" w:cs="IRNazanin"/>
          <w:lang w:bidi="fa-IR"/>
          <w:color w:val="111111"/>
          <w:sz w:val="28"/>
          <w:szCs w:val="28"/>
          <w:rtl/>
        </w:rPr>
        <w:t xml:space="preserve">تاریخ تالیف : رمضان 1107زادالمعاد  1</w:t>
      </w:r>
    </w:p>
    <w:p>
      <w:pPr>
        <w:pStyle w:val="BookText"/>
      </w:pPr>
      <w:r>
        <w:rPr>
          <w:rFonts w:ascii="IRNazanin" w:hAnsi="IRNazanin" w:eastAsia="IRNazanin" w:cs="IRNazanin"/>
          <w:lang w:bidi="fa-IR"/>
          <w:color w:val="111111"/>
          <w:sz w:val="28"/>
          <w:szCs w:val="28"/>
          <w:rtl/>
        </w:rPr>
        <w:t xml:space="preserve">موضوعات : دعازادالمعاد  1</w:t>
      </w:r>
    </w:p>
    <w:p>
      <w:pPr>
        <w:pStyle w:val="BookText"/>
      </w:pPr>
      <w:r>
        <w:rPr>
          <w:rFonts w:ascii="IRNazanin" w:hAnsi="IRNazanin" w:eastAsia="IRNazanin" w:cs="IRNazanin"/>
          <w:lang w:bidi="fa-IR"/>
          <w:color w:val="111111"/>
          <w:sz w:val="28"/>
          <w:szCs w:val="28"/>
          <w:rtl/>
        </w:rPr>
        <w:t xml:space="preserve">منابع دیگر : ( ذریعه ج 12 ص 11 - مشار )زادالمعاد  1</w:t>
      </w:r>
    </w:p>
    <w:p>
      <w:pPr>
        <w:pStyle w:val="BookText"/>
      </w:pPr>
      <w:r>
        <w:rPr>
          <w:rFonts w:ascii="IRNazanin" w:hAnsi="IRNazanin" w:eastAsia="IRNazanin" w:cs="IRNazanin"/>
          <w:lang w:bidi="fa-IR"/>
          <w:color w:val="111111"/>
          <w:sz w:val="28"/>
          <w:szCs w:val="28"/>
          <w:rtl/>
        </w:rPr>
        <w:t xml:space="preserve">همه اطلاعات : زادالمعاد    (  دعا  ) - از  علامه مجلسی 1037 - 1110  ، که آنرا در  رمضان 1107  به پایان رسانده است -  ( ذریعه ج 12 ص 11 - مشار )زادالمعاد  1</w:t>
      </w:r>
    </w:p>
    <w:p>
      <w:pPr>
        <w:pStyle w:val="BookText"/>
      </w:pPr>
      <w:r>
        <w:rPr>
          <w:rFonts w:ascii="IRNazanin" w:hAnsi="IRNazanin" w:eastAsia="IRNazanin" w:cs="IRNazanin"/>
          <w:lang w:bidi="fa-IR"/>
          <w:color w:val="111111"/>
          <w:sz w:val="28"/>
          <w:szCs w:val="28"/>
          <w:rtl/>
        </w:rPr>
        <w:t xml:space="preserve">نسخه های مکرر این کتاب : زادالمعاد  1</w:t>
      </w:r>
    </w:p>
    <w:p>
      <w:pPr>
        <w:pStyle w:val="BookText"/>
      </w:pPr>
      <w:r>
        <w:rPr>
          <w:rFonts w:ascii="IRNazanin" w:hAnsi="IRNazanin" w:eastAsia="IRNazanin" w:cs="IRNazanin"/>
          <w:lang w:bidi="fa-IR"/>
          <w:color w:val="111111"/>
          <w:sz w:val="28"/>
          <w:szCs w:val="28"/>
          <w:rtl/>
        </w:rPr>
        <w:t xml:space="preserve">ماخذ کتاب : مدرسه فیضیه قم - جلد2زادالمعاد  1</w:t>
      </w:r>
    </w:p>
    <w:p>
      <w:pPr>
        <w:pStyle w:val="BookText"/>
      </w:pPr>
      <w:r>
        <w:rPr>
          <w:rFonts w:ascii="IRNazanin" w:hAnsi="IRNazanin" w:eastAsia="IRNazanin" w:cs="IRNazanin"/>
          <w:lang w:bidi="fa-IR"/>
          <w:color w:val="111111"/>
          <w:sz w:val="28"/>
          <w:szCs w:val="28"/>
          <w:rtl/>
        </w:rPr>
        <w:t xml:space="preserve">در صفحات : 64تا64زادالمعاد  1</w:t>
      </w:r>
    </w:p>
    <w:p>
      <w:pPr>
        <w:pStyle w:val="BookText"/>
      </w:pPr>
      <w:r>
        <w:rPr>
          <w:rFonts w:ascii="IRNazanin" w:hAnsi="IRNazanin" w:eastAsia="IRNazanin" w:cs="IRNazanin"/>
          <w:lang w:bidi="fa-IR"/>
          <w:color w:val="111111"/>
          <w:sz w:val="28"/>
          <w:szCs w:val="28"/>
          <w:rtl/>
        </w:rPr>
        <w:t xml:space="preserve">ردیف کتاب   : 1زادالمعاد  1</w:t>
      </w:r>
    </w:p>
    <w:p>
      <w:pPr>
        <w:pStyle w:val="BookText"/>
      </w:pPr>
      <w:r>
        <w:rPr>
          <w:rFonts w:ascii="IRNazanin" w:hAnsi="IRNazanin" w:eastAsia="IRNazanin" w:cs="IRNazanin"/>
          <w:lang w:bidi="fa-IR"/>
          <w:color w:val="111111"/>
          <w:sz w:val="28"/>
          <w:szCs w:val="28"/>
          <w:rtl/>
        </w:rPr>
        <w:t xml:space="preserve">کد دستیابی کتاب : ش 668زادالمعاد  1</w:t>
      </w:r>
    </w:p>
    <w:p>
      <w:pPr>
        <w:pStyle w:val="BookText"/>
      </w:pPr>
      <w:r>
        <w:rPr>
          <w:rFonts w:ascii="IRNazanin" w:hAnsi="IRNazanin" w:eastAsia="IRNazanin" w:cs="IRNazanin"/>
          <w:lang w:bidi="fa-IR"/>
          <w:color w:val="111111"/>
          <w:sz w:val="28"/>
          <w:szCs w:val="28"/>
          <w:rtl/>
        </w:rPr>
        <w:t xml:space="preserve">نام کتابخانه : کتابخانه مدرسه فیضیهزادالمعاد  1</w:t>
      </w:r>
    </w:p>
    <w:p>
      <w:pPr>
        <w:pStyle w:val="BookText"/>
      </w:pPr>
      <w:r>
        <w:rPr>
          <w:rFonts w:ascii="IRNazanin" w:hAnsi="IRNazanin" w:eastAsia="IRNazanin" w:cs="IRNazanin"/>
          <w:lang w:bidi="fa-IR"/>
          <w:color w:val="111111"/>
          <w:sz w:val="28"/>
          <w:szCs w:val="28"/>
          <w:rtl/>
        </w:rPr>
        <w:t xml:space="preserve">شهر : قمزادالمعاد  1</w:t>
      </w:r>
    </w:p>
    <w:p>
      <w:pPr>
        <w:pStyle w:val="BookText"/>
      </w:pPr>
      <w:r>
        <w:rPr>
          <w:rFonts w:ascii="IRNazanin" w:hAnsi="IRNazanin" w:eastAsia="IRNazanin" w:cs="IRNazanin"/>
          <w:lang w:bidi="fa-IR"/>
          <w:color w:val="111111"/>
          <w:sz w:val="28"/>
          <w:szCs w:val="28"/>
          <w:rtl/>
        </w:rPr>
        <w:t xml:space="preserve">کاتب : محمد جعفر بن محمد علیزادالمعاد  1</w:t>
      </w:r>
    </w:p>
    <w:p>
      <w:pPr>
        <w:pStyle w:val="BookText"/>
      </w:pPr>
      <w:r>
        <w:rPr>
          <w:rFonts w:ascii="IRNazanin" w:hAnsi="IRNazanin" w:eastAsia="IRNazanin" w:cs="IRNazanin"/>
          <w:lang w:bidi="fa-IR"/>
          <w:color w:val="111111"/>
          <w:sz w:val="28"/>
          <w:szCs w:val="28"/>
          <w:rtl/>
        </w:rPr>
        <w:t xml:space="preserve">تاریخ کتابت : 1249زادالمعاد  1</w:t>
      </w:r>
    </w:p>
    <w:p>
      <w:pPr>
        <w:pStyle w:val="BookText"/>
      </w:pPr>
      <w:r>
        <w:rPr>
          <w:rFonts w:ascii="IRNazanin" w:hAnsi="IRNazanin" w:eastAsia="IRNazanin" w:cs="IRNazanin"/>
          <w:lang w:bidi="fa-IR"/>
          <w:color w:val="111111"/>
          <w:sz w:val="28"/>
          <w:szCs w:val="28"/>
          <w:rtl/>
        </w:rPr>
        <w:t xml:space="preserve">همه اطلاعات : ش 668   نسخ و نستعلیق   محمد جعفر بن محمد علی  در -   1249  ،  208 گ ،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19 سطرزادالمعاد  1</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23" w:name="pg8350_56167"/>
    <w:bookmarkEnd w:id="523"/>
    <w:p>
      <w:pPr>
        <w:pStyle w:val="Heading3"/>
      </w:pPr>
      <w:bookmarkStart w:id="2524" w:name="_Toc526"/>
      <w:r>
        <w:t>520- زادالمعاد  1</w:t>
      </w:r>
      <w:bookmarkEnd w:id="2524"/>
    </w:p>
    <w:p>
      <w:pPr>
        <w:pStyle w:val="BookText"/>
      </w:pPr>
      <w:r>
        <w:rPr>
          <w:rFonts w:ascii="IRNazanin" w:hAnsi="IRNazanin" w:eastAsia="IRNazanin" w:cs="IRNazanin"/>
          <w:lang w:bidi="fa-IR"/>
          <w:color w:val="111111"/>
          <w:sz w:val="28"/>
          <w:szCs w:val="28"/>
          <w:rtl/>
        </w:rPr>
        <w:t xml:space="preserve">اطلاعات کتاب اصلی : زادالمعاد  1</w:t>
      </w:r>
    </w:p>
    <w:p>
      <w:pPr>
        <w:pStyle w:val="BookText"/>
      </w:pPr>
      <w:r>
        <w:rPr>
          <w:rFonts w:ascii="IRNazanin" w:hAnsi="IRNazanin" w:eastAsia="IRNazanin" w:cs="IRNazanin"/>
          <w:lang w:bidi="fa-IR"/>
          <w:color w:val="111111"/>
          <w:sz w:val="28"/>
          <w:szCs w:val="28"/>
          <w:rtl/>
        </w:rPr>
        <w:t xml:space="preserve">در صفحات : 80تا80زادالمعاد  1</w:t>
      </w:r>
    </w:p>
    <w:p>
      <w:pPr>
        <w:pStyle w:val="BookText"/>
      </w:pPr>
      <w:r>
        <w:rPr>
          <w:rFonts w:ascii="IRNazanin" w:hAnsi="IRNazanin" w:eastAsia="IRNazanin" w:cs="IRNazanin"/>
          <w:lang w:bidi="fa-IR"/>
          <w:color w:val="111111"/>
          <w:sz w:val="28"/>
          <w:szCs w:val="28"/>
          <w:rtl/>
        </w:rPr>
        <w:t xml:space="preserve">زبان کتاب : فارسیزادالمعاد  1</w:t>
      </w:r>
    </w:p>
    <w:p>
      <w:pPr>
        <w:pStyle w:val="BookText"/>
      </w:pPr>
      <w:r>
        <w:rPr>
          <w:rFonts w:ascii="IRNazanin" w:hAnsi="IRNazanin" w:eastAsia="IRNazanin" w:cs="IRNazanin"/>
          <w:lang w:bidi="fa-IR"/>
          <w:color w:val="111111"/>
          <w:sz w:val="28"/>
          <w:szCs w:val="28"/>
          <w:rtl/>
        </w:rPr>
        <w:t xml:space="preserve">مولف : المولی محمد باقر بن محمد تقی المجلسی ( 1110 )زادالمعاد  1</w:t>
      </w:r>
    </w:p>
    <w:p>
      <w:pPr>
        <w:pStyle w:val="BookText"/>
      </w:pPr>
      <w:r>
        <w:rPr>
          <w:rFonts w:ascii="IRNazanin" w:hAnsi="IRNazanin" w:eastAsia="IRNazanin" w:cs="IRNazanin"/>
          <w:lang w:bidi="fa-IR"/>
          <w:color w:val="111111"/>
          <w:sz w:val="28"/>
          <w:szCs w:val="28"/>
          <w:rtl/>
        </w:rPr>
        <w:t xml:space="preserve">موضوعات : دعاءزادالمعاد  1</w:t>
      </w:r>
    </w:p>
    <w:p>
      <w:pPr>
        <w:pStyle w:val="BookText"/>
      </w:pPr>
      <w:r>
        <w:rPr>
          <w:rFonts w:ascii="IRNazanin" w:hAnsi="IRNazanin" w:eastAsia="IRNazanin" w:cs="IRNazanin"/>
          <w:lang w:bidi="fa-IR"/>
          <w:color w:val="111111"/>
          <w:sz w:val="28"/>
          <w:szCs w:val="28"/>
          <w:rtl/>
        </w:rPr>
        <w:t xml:space="preserve">همه اطلاعات : زادالمعاد  (  دعاء  -  فارسی  ) - تالیف :  المولی محمد باقر بن محمد تقی المجلسی ( 1110 )  .زادالمعاد  1</w:t>
      </w:r>
    </w:p>
    <w:p>
      <w:pPr>
        <w:pStyle w:val="BookText"/>
      </w:pPr>
      <w:r>
        <w:rPr>
          <w:rFonts w:ascii="IRNazanin" w:hAnsi="IRNazanin" w:eastAsia="IRNazanin" w:cs="IRNazanin"/>
          <w:lang w:bidi="fa-IR"/>
          <w:color w:val="111111"/>
          <w:sz w:val="28"/>
          <w:szCs w:val="28"/>
          <w:rtl/>
        </w:rPr>
        <w:t xml:space="preserve">نسخه های مکرر این کتاب : زادالمعاد  1</w:t>
      </w:r>
    </w:p>
    <w:p>
      <w:pPr>
        <w:pStyle w:val="BookText"/>
      </w:pPr>
      <w:r>
        <w:rPr>
          <w:rFonts w:ascii="IRNazanin" w:hAnsi="IRNazanin" w:eastAsia="IRNazanin" w:cs="IRNazanin"/>
          <w:lang w:bidi="fa-IR"/>
          <w:color w:val="111111"/>
          <w:sz w:val="28"/>
          <w:szCs w:val="28"/>
          <w:rtl/>
        </w:rPr>
        <w:t xml:space="preserve">ماخذ کتاب : کتابخانه هدایتی قم - بخش 2زادالمعاد  1</w:t>
      </w:r>
    </w:p>
    <w:p>
      <w:pPr>
        <w:pStyle w:val="BookText"/>
      </w:pPr>
      <w:r>
        <w:rPr>
          <w:rFonts w:ascii="IRNazanin" w:hAnsi="IRNazanin" w:eastAsia="IRNazanin" w:cs="IRNazanin"/>
          <w:lang w:bidi="fa-IR"/>
          <w:color w:val="111111"/>
          <w:sz w:val="28"/>
          <w:szCs w:val="28"/>
          <w:rtl/>
        </w:rPr>
        <w:t xml:space="preserve">در صفحات : 80تا80زادالمعاد  1</w:t>
      </w:r>
    </w:p>
    <w:p>
      <w:pPr>
        <w:pStyle w:val="BookText"/>
      </w:pPr>
      <w:r>
        <w:rPr>
          <w:rFonts w:ascii="IRNazanin" w:hAnsi="IRNazanin" w:eastAsia="IRNazanin" w:cs="IRNazanin"/>
          <w:lang w:bidi="fa-IR"/>
          <w:color w:val="111111"/>
          <w:sz w:val="28"/>
          <w:szCs w:val="28"/>
          <w:rtl/>
        </w:rPr>
        <w:t xml:space="preserve">ردیف کتاب   : 1زادالمعاد  1</w:t>
      </w:r>
    </w:p>
    <w:p>
      <w:pPr>
        <w:pStyle w:val="BookText"/>
      </w:pPr>
      <w:r>
        <w:rPr>
          <w:rFonts w:ascii="IRNazanin" w:hAnsi="IRNazanin" w:eastAsia="IRNazanin" w:cs="IRNazanin"/>
          <w:lang w:bidi="fa-IR"/>
          <w:color w:val="111111"/>
          <w:sz w:val="28"/>
          <w:szCs w:val="28"/>
          <w:rtl/>
        </w:rPr>
        <w:t xml:space="preserve">کاتب : محمد حسن بن جهان گلزادالمعاد  1</w:t>
      </w:r>
    </w:p>
    <w:p>
      <w:pPr>
        <w:pStyle w:val="BookText"/>
      </w:pPr>
      <w:r>
        <w:rPr>
          <w:rFonts w:ascii="IRNazanin" w:hAnsi="IRNazanin" w:eastAsia="IRNazanin" w:cs="IRNazanin"/>
          <w:lang w:bidi="fa-IR"/>
          <w:color w:val="111111"/>
          <w:sz w:val="28"/>
          <w:szCs w:val="28"/>
          <w:rtl/>
        </w:rPr>
        <w:t xml:space="preserve">تاریخ کتابت : ثامن رجب   1176زادالمعاد  1</w:t>
      </w:r>
    </w:p>
    <w:p>
      <w:pPr>
        <w:pStyle w:val="BookText"/>
      </w:pPr>
      <w:r>
        <w:rPr>
          <w:rFonts w:ascii="IRNazanin" w:hAnsi="IRNazanin" w:eastAsia="IRNazanin" w:cs="IRNazanin"/>
          <w:lang w:bidi="fa-IR"/>
          <w:color w:val="111111"/>
          <w:sz w:val="28"/>
          <w:szCs w:val="28"/>
          <w:rtl/>
        </w:rPr>
        <w:t xml:space="preserve">همه اطلاعات : محمد حسن بن جهان گل  ،  ثامن رجب - 1176  ،  نسخة مجدولة نفیسة  .زادالمعاد  1</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24" w:name="pg8350_56168"/>
    <w:bookmarkEnd w:id="524"/>
    <w:p>
      <w:pPr>
        <w:pStyle w:val="Heading3"/>
      </w:pPr>
      <w:bookmarkStart w:id="2525" w:name="_Toc527"/>
      <w:r>
        <w:t>521- زادالمعاد  2</w:t>
      </w:r>
      <w:bookmarkEnd w:id="2525"/>
    </w:p>
    <w:p>
      <w:pPr>
        <w:pStyle w:val="BookText"/>
      </w:pPr>
      <w:r>
        <w:rPr>
          <w:rFonts w:ascii="IRNazanin" w:hAnsi="IRNazanin" w:eastAsia="IRNazanin" w:cs="IRNazanin"/>
          <w:lang w:bidi="fa-IR"/>
          <w:color w:val="111111"/>
          <w:sz w:val="28"/>
          <w:szCs w:val="28"/>
          <w:rtl/>
        </w:rPr>
        <w:t xml:space="preserve">اطلاعات کتاب اصلی : زادالمعاد  2</w:t>
      </w:r>
    </w:p>
    <w:p>
      <w:pPr>
        <w:pStyle w:val="BookText"/>
      </w:pPr>
      <w:r>
        <w:rPr>
          <w:rFonts w:ascii="IRNazanin" w:hAnsi="IRNazanin" w:eastAsia="IRNazanin" w:cs="IRNazanin"/>
          <w:lang w:bidi="fa-IR"/>
          <w:color w:val="111111"/>
          <w:sz w:val="28"/>
          <w:szCs w:val="28"/>
          <w:rtl/>
        </w:rPr>
        <w:t xml:space="preserve">در صفحات : 80تا80زادالمعاد  2</w:t>
      </w:r>
    </w:p>
    <w:p>
      <w:pPr>
        <w:pStyle w:val="BookText"/>
      </w:pPr>
      <w:r>
        <w:rPr>
          <w:rFonts w:ascii="IRNazanin" w:hAnsi="IRNazanin" w:eastAsia="IRNazanin" w:cs="IRNazanin"/>
          <w:lang w:bidi="fa-IR"/>
          <w:color w:val="111111"/>
          <w:sz w:val="28"/>
          <w:szCs w:val="28"/>
          <w:rtl/>
        </w:rPr>
        <w:t xml:space="preserve">زبان کتاب : فارسیزادالمعاد  2</w:t>
      </w:r>
    </w:p>
    <w:p>
      <w:pPr>
        <w:pStyle w:val="BookText"/>
      </w:pPr>
      <w:r>
        <w:rPr>
          <w:rFonts w:ascii="IRNazanin" w:hAnsi="IRNazanin" w:eastAsia="IRNazanin" w:cs="IRNazanin"/>
          <w:lang w:bidi="fa-IR"/>
          <w:color w:val="111111"/>
          <w:sz w:val="28"/>
          <w:szCs w:val="28"/>
          <w:rtl/>
        </w:rPr>
        <w:t xml:space="preserve">مولف : المولی محمد باقر بن محمد تقی المجلسی ( 1110 )زادالمعاد  2</w:t>
      </w:r>
    </w:p>
    <w:p>
      <w:pPr>
        <w:pStyle w:val="BookText"/>
      </w:pPr>
      <w:r>
        <w:rPr>
          <w:rFonts w:ascii="IRNazanin" w:hAnsi="IRNazanin" w:eastAsia="IRNazanin" w:cs="IRNazanin"/>
          <w:lang w:bidi="fa-IR"/>
          <w:color w:val="111111"/>
          <w:sz w:val="28"/>
          <w:szCs w:val="28"/>
          <w:rtl/>
        </w:rPr>
        <w:t xml:space="preserve">موضوعات : دعاءزادالمعاد  2</w:t>
      </w:r>
    </w:p>
    <w:p>
      <w:pPr>
        <w:pStyle w:val="BookText"/>
      </w:pPr>
      <w:r>
        <w:rPr>
          <w:rFonts w:ascii="IRNazanin" w:hAnsi="IRNazanin" w:eastAsia="IRNazanin" w:cs="IRNazanin"/>
          <w:lang w:bidi="fa-IR"/>
          <w:color w:val="111111"/>
          <w:sz w:val="28"/>
          <w:szCs w:val="28"/>
          <w:rtl/>
        </w:rPr>
        <w:t xml:space="preserve">همه اطلاعات : زادالمعاد  (  دعاء  -  فارسی  ) - تالیف :  المولی محمد باقر بن محمد تقی المجلسی ( 1110 )  .زادالمعاد  2</w:t>
      </w:r>
    </w:p>
    <w:p>
      <w:pPr>
        <w:pStyle w:val="BookText"/>
      </w:pPr>
      <w:r>
        <w:rPr>
          <w:rFonts w:ascii="IRNazanin" w:hAnsi="IRNazanin" w:eastAsia="IRNazanin" w:cs="IRNazanin"/>
          <w:lang w:bidi="fa-IR"/>
          <w:color w:val="111111"/>
          <w:sz w:val="28"/>
          <w:szCs w:val="28"/>
          <w:rtl/>
        </w:rPr>
        <w:t xml:space="preserve">نسخه های مکرر این کتاب : زادالمعاد  2</w:t>
      </w:r>
    </w:p>
    <w:p>
      <w:pPr>
        <w:pStyle w:val="BookText"/>
      </w:pPr>
      <w:r>
        <w:rPr>
          <w:rFonts w:ascii="IRNazanin" w:hAnsi="IRNazanin" w:eastAsia="IRNazanin" w:cs="IRNazanin"/>
          <w:lang w:bidi="fa-IR"/>
          <w:color w:val="111111"/>
          <w:sz w:val="28"/>
          <w:szCs w:val="28"/>
          <w:rtl/>
        </w:rPr>
        <w:t xml:space="preserve">ماخذ کتاب : کتابخانه هدایتی قم - بخش 2زادالمعاد  2</w:t>
      </w:r>
    </w:p>
    <w:p>
      <w:pPr>
        <w:pStyle w:val="BookText"/>
      </w:pPr>
      <w:r>
        <w:rPr>
          <w:rFonts w:ascii="IRNazanin" w:hAnsi="IRNazanin" w:eastAsia="IRNazanin" w:cs="IRNazanin"/>
          <w:lang w:bidi="fa-IR"/>
          <w:color w:val="111111"/>
          <w:sz w:val="28"/>
          <w:szCs w:val="28"/>
          <w:rtl/>
        </w:rPr>
        <w:t xml:space="preserve">در صفحات : 80تا80زادالمعاد  2</w:t>
      </w:r>
    </w:p>
    <w:p>
      <w:pPr>
        <w:pStyle w:val="BookText"/>
      </w:pPr>
      <w:r>
        <w:rPr>
          <w:rFonts w:ascii="IRNazanin" w:hAnsi="IRNazanin" w:eastAsia="IRNazanin" w:cs="IRNazanin"/>
          <w:lang w:bidi="fa-IR"/>
          <w:color w:val="111111"/>
          <w:sz w:val="28"/>
          <w:szCs w:val="28"/>
          <w:rtl/>
        </w:rPr>
        <w:t xml:space="preserve">ردیف کتاب   : 2زادالمعاد  2</w:t>
      </w:r>
    </w:p>
    <w:p>
      <w:pPr>
        <w:pStyle w:val="BookText"/>
      </w:pPr>
      <w:r>
        <w:rPr>
          <w:rFonts w:ascii="IRNazanin" w:hAnsi="IRNazanin" w:eastAsia="IRNazanin" w:cs="IRNazanin"/>
          <w:lang w:bidi="fa-IR"/>
          <w:color w:val="111111"/>
          <w:sz w:val="28"/>
          <w:szCs w:val="28"/>
          <w:rtl/>
        </w:rPr>
        <w:t xml:space="preserve">همه اطلاعات : نسخة ثمینة جیدة مجدولة مذهبة مصححة  .زادالمعاد  2</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25" w:name="pg8350_56169"/>
    <w:bookmarkEnd w:id="525"/>
    <w:p>
      <w:pPr>
        <w:pStyle w:val="Heading3"/>
      </w:pPr>
      <w:bookmarkStart w:id="2526" w:name="_Toc528"/>
      <w:r>
        <w:t>522- زادالمعاد  2</w:t>
      </w:r>
      <w:bookmarkEnd w:id="2526"/>
    </w:p>
    <w:p>
      <w:pPr>
        <w:pStyle w:val="BookText"/>
      </w:pPr>
      <w:r>
        <w:rPr>
          <w:rFonts w:ascii="IRNazanin" w:hAnsi="IRNazanin" w:eastAsia="IRNazanin" w:cs="IRNazanin"/>
          <w:lang w:bidi="fa-IR"/>
          <w:color w:val="111111"/>
          <w:sz w:val="28"/>
          <w:szCs w:val="28"/>
          <w:rtl/>
        </w:rPr>
        <w:t xml:space="preserve">اطلاعات کتاب اصلی : زادالمعاد  2</w:t>
      </w:r>
    </w:p>
    <w:p>
      <w:pPr>
        <w:pStyle w:val="BookText"/>
      </w:pPr>
      <w:r>
        <w:rPr>
          <w:rFonts w:ascii="IRNazanin" w:hAnsi="IRNazanin" w:eastAsia="IRNazanin" w:cs="IRNazanin"/>
          <w:lang w:bidi="fa-IR"/>
          <w:color w:val="111111"/>
          <w:sz w:val="28"/>
          <w:szCs w:val="28"/>
          <w:rtl/>
        </w:rPr>
        <w:t xml:space="preserve">در صفحات : 64تا66زادالمعاد  2</w:t>
      </w:r>
    </w:p>
    <w:p>
      <w:pPr>
        <w:pStyle w:val="BookText"/>
      </w:pPr>
      <w:r>
        <w:rPr>
          <w:rFonts w:ascii="IRNazanin" w:hAnsi="IRNazanin" w:eastAsia="IRNazanin" w:cs="IRNazanin"/>
          <w:lang w:bidi="fa-IR"/>
          <w:color w:val="111111"/>
          <w:sz w:val="28"/>
          <w:szCs w:val="28"/>
          <w:rtl/>
        </w:rPr>
        <w:t xml:space="preserve">مولف : علامه مجلسی 1037 - 1110زادالمعاد  2</w:t>
      </w:r>
    </w:p>
    <w:p>
      <w:pPr>
        <w:pStyle w:val="BookText"/>
      </w:pPr>
      <w:r>
        <w:rPr>
          <w:rFonts w:ascii="IRNazanin" w:hAnsi="IRNazanin" w:eastAsia="IRNazanin" w:cs="IRNazanin"/>
          <w:lang w:bidi="fa-IR"/>
          <w:color w:val="111111"/>
          <w:sz w:val="28"/>
          <w:szCs w:val="28"/>
          <w:rtl/>
        </w:rPr>
        <w:t xml:space="preserve">تاریخ تالیف : رمضان 1107زادالمعاد  2</w:t>
      </w:r>
    </w:p>
    <w:p>
      <w:pPr>
        <w:pStyle w:val="BookText"/>
      </w:pPr>
      <w:r>
        <w:rPr>
          <w:rFonts w:ascii="IRNazanin" w:hAnsi="IRNazanin" w:eastAsia="IRNazanin" w:cs="IRNazanin"/>
          <w:lang w:bidi="fa-IR"/>
          <w:color w:val="111111"/>
          <w:sz w:val="28"/>
          <w:szCs w:val="28"/>
          <w:rtl/>
        </w:rPr>
        <w:t xml:space="preserve">موضوعات : دعازادالمعاد  2</w:t>
      </w:r>
    </w:p>
    <w:p>
      <w:pPr>
        <w:pStyle w:val="BookText"/>
      </w:pPr>
      <w:r>
        <w:rPr>
          <w:rFonts w:ascii="IRNazanin" w:hAnsi="IRNazanin" w:eastAsia="IRNazanin" w:cs="IRNazanin"/>
          <w:lang w:bidi="fa-IR"/>
          <w:color w:val="111111"/>
          <w:sz w:val="28"/>
          <w:szCs w:val="28"/>
          <w:rtl/>
        </w:rPr>
        <w:t xml:space="preserve">منابع دیگر : ( ذریعه ج 12 ص 11 - مشار )زادالمعاد  2</w:t>
      </w:r>
    </w:p>
    <w:p>
      <w:pPr>
        <w:pStyle w:val="BookText"/>
      </w:pPr>
      <w:r>
        <w:rPr>
          <w:rFonts w:ascii="IRNazanin" w:hAnsi="IRNazanin" w:eastAsia="IRNazanin" w:cs="IRNazanin"/>
          <w:lang w:bidi="fa-IR"/>
          <w:color w:val="111111"/>
          <w:sz w:val="28"/>
          <w:szCs w:val="28"/>
          <w:rtl/>
        </w:rPr>
        <w:t xml:space="preserve">همه اطلاعات : زادالمعاد    (  دعا  ) - از  علامه مجلسی 1037 - 1110  ، که آنرا در  رمضان 1107  به پایان رسانده است -  ( ذریعه ج 12 ص 11 - مشار )زادالمعاد  2</w:t>
      </w:r>
    </w:p>
    <w:p>
      <w:pPr>
        <w:pStyle w:val="BookText"/>
      </w:pPr>
      <w:r>
        <w:rPr>
          <w:rFonts w:ascii="IRNazanin" w:hAnsi="IRNazanin" w:eastAsia="IRNazanin" w:cs="IRNazanin"/>
          <w:lang w:bidi="fa-IR"/>
          <w:color w:val="111111"/>
          <w:sz w:val="28"/>
          <w:szCs w:val="28"/>
          <w:rtl/>
        </w:rPr>
        <w:t xml:space="preserve">نسخه های مکرر این کتاب : زادالمعاد  2</w:t>
      </w:r>
    </w:p>
    <w:p>
      <w:pPr>
        <w:pStyle w:val="BookText"/>
      </w:pPr>
      <w:r>
        <w:rPr>
          <w:rFonts w:ascii="IRNazanin" w:hAnsi="IRNazanin" w:eastAsia="IRNazanin" w:cs="IRNazanin"/>
          <w:lang w:bidi="fa-IR"/>
          <w:color w:val="111111"/>
          <w:sz w:val="28"/>
          <w:szCs w:val="28"/>
          <w:rtl/>
        </w:rPr>
        <w:t xml:space="preserve">ماخذ کتاب : مدرسه فیضیه قم - جلد2زادالمعاد  2</w:t>
      </w:r>
    </w:p>
    <w:p>
      <w:pPr>
        <w:pStyle w:val="BookText"/>
      </w:pPr>
      <w:r>
        <w:rPr>
          <w:rFonts w:ascii="IRNazanin" w:hAnsi="IRNazanin" w:eastAsia="IRNazanin" w:cs="IRNazanin"/>
          <w:lang w:bidi="fa-IR"/>
          <w:color w:val="111111"/>
          <w:sz w:val="28"/>
          <w:szCs w:val="28"/>
          <w:rtl/>
        </w:rPr>
        <w:t xml:space="preserve">در صفحات : 64تا64زادالمعاد  2</w:t>
      </w:r>
    </w:p>
    <w:p>
      <w:pPr>
        <w:pStyle w:val="BookText"/>
      </w:pPr>
      <w:r>
        <w:rPr>
          <w:rFonts w:ascii="IRNazanin" w:hAnsi="IRNazanin" w:eastAsia="IRNazanin" w:cs="IRNazanin"/>
          <w:lang w:bidi="fa-IR"/>
          <w:color w:val="111111"/>
          <w:sz w:val="28"/>
          <w:szCs w:val="28"/>
          <w:rtl/>
        </w:rPr>
        <w:t xml:space="preserve">ردیف کتاب   : 2زادالمعاد  2</w:t>
      </w:r>
    </w:p>
    <w:p>
      <w:pPr>
        <w:pStyle w:val="BookText"/>
      </w:pPr>
      <w:r>
        <w:rPr>
          <w:rFonts w:ascii="IRNazanin" w:hAnsi="IRNazanin" w:eastAsia="IRNazanin" w:cs="IRNazanin"/>
          <w:lang w:bidi="fa-IR"/>
          <w:color w:val="111111"/>
          <w:sz w:val="28"/>
          <w:szCs w:val="28"/>
          <w:rtl/>
        </w:rPr>
        <w:t xml:space="preserve">کد دستیابی کتاب : ش 669زادالمعاد  2</w:t>
      </w:r>
    </w:p>
    <w:p>
      <w:pPr>
        <w:pStyle w:val="BookText"/>
      </w:pPr>
      <w:r>
        <w:rPr>
          <w:rFonts w:ascii="IRNazanin" w:hAnsi="IRNazanin" w:eastAsia="IRNazanin" w:cs="IRNazanin"/>
          <w:lang w:bidi="fa-IR"/>
          <w:color w:val="111111"/>
          <w:sz w:val="28"/>
          <w:szCs w:val="28"/>
          <w:rtl/>
        </w:rPr>
        <w:t xml:space="preserve">نام کتابخانه : کتابخانه مدرسه فیضیهزادالمعاد  2</w:t>
      </w:r>
    </w:p>
    <w:p>
      <w:pPr>
        <w:pStyle w:val="BookText"/>
      </w:pPr>
      <w:r>
        <w:rPr>
          <w:rFonts w:ascii="IRNazanin" w:hAnsi="IRNazanin" w:eastAsia="IRNazanin" w:cs="IRNazanin"/>
          <w:lang w:bidi="fa-IR"/>
          <w:color w:val="111111"/>
          <w:sz w:val="28"/>
          <w:szCs w:val="28"/>
          <w:rtl/>
        </w:rPr>
        <w:t xml:space="preserve">شهر : قمزادالمعاد  2</w:t>
      </w:r>
    </w:p>
    <w:p>
      <w:pPr>
        <w:pStyle w:val="BookText"/>
      </w:pPr>
      <w:r>
        <w:rPr>
          <w:rFonts w:ascii="IRNazanin" w:hAnsi="IRNazanin" w:eastAsia="IRNazanin" w:cs="IRNazanin"/>
          <w:lang w:bidi="fa-IR"/>
          <w:color w:val="111111"/>
          <w:sz w:val="28"/>
          <w:szCs w:val="28"/>
          <w:rtl/>
        </w:rPr>
        <w:t xml:space="preserve">تاریخ کتابت : 1254زادالمعاد  2</w:t>
      </w:r>
    </w:p>
    <w:p>
      <w:pPr>
        <w:pStyle w:val="BookText"/>
      </w:pPr>
      <w:r>
        <w:rPr>
          <w:rFonts w:ascii="IRNazanin" w:hAnsi="IRNazanin" w:eastAsia="IRNazanin" w:cs="IRNazanin"/>
          <w:lang w:bidi="fa-IR"/>
          <w:color w:val="111111"/>
          <w:sz w:val="28"/>
          <w:szCs w:val="28"/>
          <w:rtl/>
        </w:rPr>
        <w:t xml:space="preserve">همه اطلاعات : ش 669  ،  نستعلیق   1254  ،  274 گ ، ( 14 </w:t>
      </w:r>
      <w:r>
        <w:rPr>
          <w:rFonts w:ascii="Times New Roman" w:hAnsi="Times New Roman" w:eastAsia="Times New Roman" w:cs="Times New Roman"/>
          <w:lang w:val="en-US" w:bidi="en-US"/>
          <w:color w:val="111111"/>
          <w:sz w:val="28"/>
          <w:szCs w:val="28"/>
          <w:rtl/>
        </w:rPr>
        <w:t xml:space="preserve">× 21 ) - 20 </w:t>
      </w:r>
      <w:r>
        <w:rPr>
          <w:rFonts w:ascii="IRNazanin" w:hAnsi="IRNazanin" w:eastAsia="IRNazanin" w:cs="IRNazanin"/>
          <w:lang w:bidi="fa-IR"/>
          <w:color w:val="111111"/>
          <w:sz w:val="28"/>
          <w:szCs w:val="28"/>
          <w:rtl/>
        </w:rPr>
        <w:t xml:space="preserve">سطرزادالمعاد  2</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26" w:name="pg8350_56170"/>
    <w:bookmarkEnd w:id="526"/>
    <w:p>
      <w:pPr>
        <w:pStyle w:val="Heading3"/>
      </w:pPr>
      <w:bookmarkStart w:id="2527" w:name="_Toc529"/>
      <w:r>
        <w:t>523- زادالمعاد  3</w:t>
      </w:r>
      <w:bookmarkEnd w:id="2527"/>
    </w:p>
    <w:p>
      <w:pPr>
        <w:pStyle w:val="BookText"/>
      </w:pPr>
      <w:r>
        <w:rPr>
          <w:rFonts w:ascii="IRNazanin" w:hAnsi="IRNazanin" w:eastAsia="IRNazanin" w:cs="IRNazanin"/>
          <w:lang w:bidi="fa-IR"/>
          <w:color w:val="111111"/>
          <w:sz w:val="28"/>
          <w:szCs w:val="28"/>
          <w:rtl/>
        </w:rPr>
        <w:t xml:space="preserve">اطلاعات کتاب اصلی : زادالمعاد  3</w:t>
      </w:r>
    </w:p>
    <w:p>
      <w:pPr>
        <w:pStyle w:val="BookText"/>
      </w:pPr>
      <w:r>
        <w:rPr>
          <w:rFonts w:ascii="IRNazanin" w:hAnsi="IRNazanin" w:eastAsia="IRNazanin" w:cs="IRNazanin"/>
          <w:lang w:bidi="fa-IR"/>
          <w:color w:val="111111"/>
          <w:sz w:val="28"/>
          <w:szCs w:val="28"/>
          <w:rtl/>
        </w:rPr>
        <w:t xml:space="preserve">در صفحات : 64تا66زادالمعاد  3</w:t>
      </w:r>
    </w:p>
    <w:p>
      <w:pPr>
        <w:pStyle w:val="BookText"/>
      </w:pPr>
      <w:r>
        <w:rPr>
          <w:rFonts w:ascii="IRNazanin" w:hAnsi="IRNazanin" w:eastAsia="IRNazanin" w:cs="IRNazanin"/>
          <w:lang w:bidi="fa-IR"/>
          <w:color w:val="111111"/>
          <w:sz w:val="28"/>
          <w:szCs w:val="28"/>
          <w:rtl/>
        </w:rPr>
        <w:t xml:space="preserve">مولف : علامه مجلسی 1037 - 1110زادالمعاد  3</w:t>
      </w:r>
    </w:p>
    <w:p>
      <w:pPr>
        <w:pStyle w:val="BookText"/>
      </w:pPr>
      <w:r>
        <w:rPr>
          <w:rFonts w:ascii="IRNazanin" w:hAnsi="IRNazanin" w:eastAsia="IRNazanin" w:cs="IRNazanin"/>
          <w:lang w:bidi="fa-IR"/>
          <w:color w:val="111111"/>
          <w:sz w:val="28"/>
          <w:szCs w:val="28"/>
          <w:rtl/>
        </w:rPr>
        <w:t xml:space="preserve">تاریخ تالیف : رمضان 1107زادالمعاد  3</w:t>
      </w:r>
    </w:p>
    <w:p>
      <w:pPr>
        <w:pStyle w:val="BookText"/>
      </w:pPr>
      <w:r>
        <w:rPr>
          <w:rFonts w:ascii="IRNazanin" w:hAnsi="IRNazanin" w:eastAsia="IRNazanin" w:cs="IRNazanin"/>
          <w:lang w:bidi="fa-IR"/>
          <w:color w:val="111111"/>
          <w:sz w:val="28"/>
          <w:szCs w:val="28"/>
          <w:rtl/>
        </w:rPr>
        <w:t xml:space="preserve">موضوعات : دعازادالمعاد  3</w:t>
      </w:r>
    </w:p>
    <w:p>
      <w:pPr>
        <w:pStyle w:val="BookText"/>
      </w:pPr>
      <w:r>
        <w:rPr>
          <w:rFonts w:ascii="IRNazanin" w:hAnsi="IRNazanin" w:eastAsia="IRNazanin" w:cs="IRNazanin"/>
          <w:lang w:bidi="fa-IR"/>
          <w:color w:val="111111"/>
          <w:sz w:val="28"/>
          <w:szCs w:val="28"/>
          <w:rtl/>
        </w:rPr>
        <w:t xml:space="preserve">منابع دیگر : ( ذریعه ج 12 ص 11 - مشار )زادالمعاد  3</w:t>
      </w:r>
    </w:p>
    <w:p>
      <w:pPr>
        <w:pStyle w:val="BookText"/>
      </w:pPr>
      <w:r>
        <w:rPr>
          <w:rFonts w:ascii="IRNazanin" w:hAnsi="IRNazanin" w:eastAsia="IRNazanin" w:cs="IRNazanin"/>
          <w:lang w:bidi="fa-IR"/>
          <w:color w:val="111111"/>
          <w:sz w:val="28"/>
          <w:szCs w:val="28"/>
          <w:rtl/>
        </w:rPr>
        <w:t xml:space="preserve">همه اطلاعات : زادالمعاد    (  دعا  ) - از  علامه مجلسی 1037 - 1110  ، که آنرا در  رمضان 1107  به پایان رسانده است -  ( ذریعه ج 12 ص 11 - مشار )زادالمعاد  3</w:t>
      </w:r>
    </w:p>
    <w:p>
      <w:pPr>
        <w:pStyle w:val="BookText"/>
      </w:pPr>
      <w:r>
        <w:rPr>
          <w:rFonts w:ascii="IRNazanin" w:hAnsi="IRNazanin" w:eastAsia="IRNazanin" w:cs="IRNazanin"/>
          <w:lang w:bidi="fa-IR"/>
          <w:color w:val="111111"/>
          <w:sz w:val="28"/>
          <w:szCs w:val="28"/>
          <w:rtl/>
        </w:rPr>
        <w:t xml:space="preserve">نسخه های مکرر این کتاب : زادالمعاد  3</w:t>
      </w:r>
    </w:p>
    <w:p>
      <w:pPr>
        <w:pStyle w:val="BookText"/>
      </w:pPr>
      <w:r>
        <w:rPr>
          <w:rFonts w:ascii="IRNazanin" w:hAnsi="IRNazanin" w:eastAsia="IRNazanin" w:cs="IRNazanin"/>
          <w:lang w:bidi="fa-IR"/>
          <w:color w:val="111111"/>
          <w:sz w:val="28"/>
          <w:szCs w:val="28"/>
          <w:rtl/>
        </w:rPr>
        <w:t xml:space="preserve">ماخذ کتاب : مدرسه فیضیه قم - جلد2زادالمعاد  3</w:t>
      </w:r>
    </w:p>
    <w:p>
      <w:pPr>
        <w:pStyle w:val="BookText"/>
      </w:pPr>
      <w:r>
        <w:rPr>
          <w:rFonts w:ascii="IRNazanin" w:hAnsi="IRNazanin" w:eastAsia="IRNazanin" w:cs="IRNazanin"/>
          <w:lang w:bidi="fa-IR"/>
          <w:color w:val="111111"/>
          <w:sz w:val="28"/>
          <w:szCs w:val="28"/>
          <w:rtl/>
        </w:rPr>
        <w:t xml:space="preserve">در صفحات : 64تا64زادالمعاد  3</w:t>
      </w:r>
    </w:p>
    <w:p>
      <w:pPr>
        <w:pStyle w:val="BookText"/>
      </w:pPr>
      <w:r>
        <w:rPr>
          <w:rFonts w:ascii="IRNazanin" w:hAnsi="IRNazanin" w:eastAsia="IRNazanin" w:cs="IRNazanin"/>
          <w:lang w:bidi="fa-IR"/>
          <w:color w:val="111111"/>
          <w:sz w:val="28"/>
          <w:szCs w:val="28"/>
          <w:rtl/>
        </w:rPr>
        <w:t xml:space="preserve">ردیف کتاب   : 3زادالمعاد  3</w:t>
      </w:r>
    </w:p>
    <w:p>
      <w:pPr>
        <w:pStyle w:val="BookText"/>
      </w:pPr>
      <w:r>
        <w:rPr>
          <w:rFonts w:ascii="IRNazanin" w:hAnsi="IRNazanin" w:eastAsia="IRNazanin" w:cs="IRNazanin"/>
          <w:lang w:bidi="fa-IR"/>
          <w:color w:val="111111"/>
          <w:sz w:val="28"/>
          <w:szCs w:val="28"/>
          <w:rtl/>
        </w:rPr>
        <w:t xml:space="preserve">کد دستیابی کتاب : ش 858زادالمعاد  3</w:t>
      </w:r>
    </w:p>
    <w:p>
      <w:pPr>
        <w:pStyle w:val="BookText"/>
      </w:pPr>
      <w:r>
        <w:rPr>
          <w:rFonts w:ascii="IRNazanin" w:hAnsi="IRNazanin" w:eastAsia="IRNazanin" w:cs="IRNazanin"/>
          <w:lang w:bidi="fa-IR"/>
          <w:color w:val="111111"/>
          <w:sz w:val="28"/>
          <w:szCs w:val="28"/>
          <w:rtl/>
        </w:rPr>
        <w:t xml:space="preserve">نام کتابخانه : کتابخانه مدرسه فیضیهزادالمعاد  3</w:t>
      </w:r>
    </w:p>
    <w:p>
      <w:pPr>
        <w:pStyle w:val="BookText"/>
      </w:pPr>
      <w:r>
        <w:rPr>
          <w:rFonts w:ascii="IRNazanin" w:hAnsi="IRNazanin" w:eastAsia="IRNazanin" w:cs="IRNazanin"/>
          <w:lang w:bidi="fa-IR"/>
          <w:color w:val="111111"/>
          <w:sz w:val="28"/>
          <w:szCs w:val="28"/>
          <w:rtl/>
        </w:rPr>
        <w:t xml:space="preserve">شهر : قمزادالمعاد  3</w:t>
      </w:r>
    </w:p>
    <w:p>
      <w:pPr>
        <w:pStyle w:val="BookText"/>
      </w:pPr>
      <w:r>
        <w:rPr>
          <w:rFonts w:ascii="IRNazanin" w:hAnsi="IRNazanin" w:eastAsia="IRNazanin" w:cs="IRNazanin"/>
          <w:lang w:bidi="fa-IR"/>
          <w:color w:val="111111"/>
          <w:sz w:val="28"/>
          <w:szCs w:val="28"/>
          <w:rtl/>
        </w:rPr>
        <w:t xml:space="preserve">تاریخ کتابت : 1124زادالمعاد  3</w:t>
      </w:r>
    </w:p>
    <w:p>
      <w:pPr>
        <w:pStyle w:val="BookText"/>
      </w:pPr>
      <w:r>
        <w:rPr>
          <w:rFonts w:ascii="IRNazanin" w:hAnsi="IRNazanin" w:eastAsia="IRNazanin" w:cs="IRNazanin"/>
          <w:lang w:bidi="fa-IR"/>
          <w:color w:val="111111"/>
          <w:sz w:val="28"/>
          <w:szCs w:val="28"/>
          <w:rtl/>
        </w:rPr>
        <w:t xml:space="preserve">همه اطلاعات : ش 858  ،  نسخ  گویا در  1124  ،  131 گ ، ( 16 </w:t>
      </w:r>
      <w:r>
        <w:rPr>
          <w:rFonts w:ascii="Times New Roman" w:hAnsi="Times New Roman" w:eastAsia="Times New Roman" w:cs="Times New Roman"/>
          <w:lang w:val="en-US" w:bidi="en-US"/>
          <w:color w:val="111111"/>
          <w:sz w:val="28"/>
          <w:szCs w:val="28"/>
          <w:rtl/>
        </w:rPr>
        <w:t xml:space="preserve">× 24 ) - 23 </w:t>
      </w:r>
      <w:r>
        <w:rPr>
          <w:rFonts w:ascii="IRNazanin" w:hAnsi="IRNazanin" w:eastAsia="IRNazanin" w:cs="IRNazanin"/>
          <w:lang w:bidi="fa-IR"/>
          <w:color w:val="111111"/>
          <w:sz w:val="28"/>
          <w:szCs w:val="28"/>
          <w:rtl/>
        </w:rPr>
        <w:t xml:space="preserve">سطرزادالمعاد  3</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27" w:name="pg8350_56171"/>
    <w:bookmarkEnd w:id="527"/>
    <w:p>
      <w:pPr>
        <w:pStyle w:val="Heading3"/>
      </w:pPr>
      <w:bookmarkStart w:id="2528" w:name="_Toc530"/>
      <w:r>
        <w:t>524- زادالمعاد  4</w:t>
      </w:r>
      <w:bookmarkEnd w:id="2528"/>
    </w:p>
    <w:p>
      <w:pPr>
        <w:pStyle w:val="BookText"/>
      </w:pPr>
      <w:r>
        <w:rPr>
          <w:rFonts w:ascii="IRNazanin" w:hAnsi="IRNazanin" w:eastAsia="IRNazanin" w:cs="IRNazanin"/>
          <w:lang w:bidi="fa-IR"/>
          <w:color w:val="111111"/>
          <w:sz w:val="28"/>
          <w:szCs w:val="28"/>
          <w:rtl/>
        </w:rPr>
        <w:t xml:space="preserve">اطلاعات کتاب اصلی : زادالمعاد  4</w:t>
      </w:r>
    </w:p>
    <w:p>
      <w:pPr>
        <w:pStyle w:val="BookText"/>
      </w:pPr>
      <w:r>
        <w:rPr>
          <w:rFonts w:ascii="IRNazanin" w:hAnsi="IRNazanin" w:eastAsia="IRNazanin" w:cs="IRNazanin"/>
          <w:lang w:bidi="fa-IR"/>
          <w:color w:val="111111"/>
          <w:sz w:val="28"/>
          <w:szCs w:val="28"/>
          <w:rtl/>
        </w:rPr>
        <w:t xml:space="preserve">در صفحات : 64تا66زادالمعاد  4</w:t>
      </w:r>
    </w:p>
    <w:p>
      <w:pPr>
        <w:pStyle w:val="BookText"/>
      </w:pPr>
      <w:r>
        <w:rPr>
          <w:rFonts w:ascii="IRNazanin" w:hAnsi="IRNazanin" w:eastAsia="IRNazanin" w:cs="IRNazanin"/>
          <w:lang w:bidi="fa-IR"/>
          <w:color w:val="111111"/>
          <w:sz w:val="28"/>
          <w:szCs w:val="28"/>
          <w:rtl/>
        </w:rPr>
        <w:t xml:space="preserve">مولف : علامه مجلسی 1037 - 1110زادالمعاد  4</w:t>
      </w:r>
    </w:p>
    <w:p>
      <w:pPr>
        <w:pStyle w:val="BookText"/>
      </w:pPr>
      <w:r>
        <w:rPr>
          <w:rFonts w:ascii="IRNazanin" w:hAnsi="IRNazanin" w:eastAsia="IRNazanin" w:cs="IRNazanin"/>
          <w:lang w:bidi="fa-IR"/>
          <w:color w:val="111111"/>
          <w:sz w:val="28"/>
          <w:szCs w:val="28"/>
          <w:rtl/>
        </w:rPr>
        <w:t xml:space="preserve">تاریخ تالیف : رمضان 1107زادالمعاد  4</w:t>
      </w:r>
    </w:p>
    <w:p>
      <w:pPr>
        <w:pStyle w:val="BookText"/>
      </w:pPr>
      <w:r>
        <w:rPr>
          <w:rFonts w:ascii="IRNazanin" w:hAnsi="IRNazanin" w:eastAsia="IRNazanin" w:cs="IRNazanin"/>
          <w:lang w:bidi="fa-IR"/>
          <w:color w:val="111111"/>
          <w:sz w:val="28"/>
          <w:szCs w:val="28"/>
          <w:rtl/>
        </w:rPr>
        <w:t xml:space="preserve">موضوعات : دعازادالمعاد  4</w:t>
      </w:r>
    </w:p>
    <w:p>
      <w:pPr>
        <w:pStyle w:val="BookText"/>
      </w:pPr>
      <w:r>
        <w:rPr>
          <w:rFonts w:ascii="IRNazanin" w:hAnsi="IRNazanin" w:eastAsia="IRNazanin" w:cs="IRNazanin"/>
          <w:lang w:bidi="fa-IR"/>
          <w:color w:val="111111"/>
          <w:sz w:val="28"/>
          <w:szCs w:val="28"/>
          <w:rtl/>
        </w:rPr>
        <w:t xml:space="preserve">منابع دیگر : ( ذریعه ج 12 ص 11 - مشار )زادالمعاد  4</w:t>
      </w:r>
    </w:p>
    <w:p>
      <w:pPr>
        <w:pStyle w:val="BookText"/>
      </w:pPr>
      <w:r>
        <w:rPr>
          <w:rFonts w:ascii="IRNazanin" w:hAnsi="IRNazanin" w:eastAsia="IRNazanin" w:cs="IRNazanin"/>
          <w:lang w:bidi="fa-IR"/>
          <w:color w:val="111111"/>
          <w:sz w:val="28"/>
          <w:szCs w:val="28"/>
          <w:rtl/>
        </w:rPr>
        <w:t xml:space="preserve">همه اطلاعات : زادالمعاد    (  دعا  ) - از  علامه مجلسی 1037 - 1110  ، که آنرا در  رمضان 1107  به پایان رسانده است -  ( ذریعه ج 12 ص 11 - مشار )زادالمعاد  4</w:t>
      </w:r>
    </w:p>
    <w:p>
      <w:pPr>
        <w:pStyle w:val="BookText"/>
      </w:pPr>
      <w:r>
        <w:rPr>
          <w:rFonts w:ascii="IRNazanin" w:hAnsi="IRNazanin" w:eastAsia="IRNazanin" w:cs="IRNazanin"/>
          <w:lang w:bidi="fa-IR"/>
          <w:color w:val="111111"/>
          <w:sz w:val="28"/>
          <w:szCs w:val="28"/>
          <w:rtl/>
        </w:rPr>
        <w:t xml:space="preserve">نسخه های مکرر این کتاب : زادالمعاد  4</w:t>
      </w:r>
    </w:p>
    <w:p>
      <w:pPr>
        <w:pStyle w:val="BookText"/>
      </w:pPr>
      <w:r>
        <w:rPr>
          <w:rFonts w:ascii="IRNazanin" w:hAnsi="IRNazanin" w:eastAsia="IRNazanin" w:cs="IRNazanin"/>
          <w:lang w:bidi="fa-IR"/>
          <w:color w:val="111111"/>
          <w:sz w:val="28"/>
          <w:szCs w:val="28"/>
          <w:rtl/>
        </w:rPr>
        <w:t xml:space="preserve">ماخذ کتاب : مدرسه فیضیه قم - جلد2زادالمعاد  4</w:t>
      </w:r>
    </w:p>
    <w:p>
      <w:pPr>
        <w:pStyle w:val="BookText"/>
      </w:pPr>
      <w:r>
        <w:rPr>
          <w:rFonts w:ascii="IRNazanin" w:hAnsi="IRNazanin" w:eastAsia="IRNazanin" w:cs="IRNazanin"/>
          <w:lang w:bidi="fa-IR"/>
          <w:color w:val="111111"/>
          <w:sz w:val="28"/>
          <w:szCs w:val="28"/>
          <w:rtl/>
        </w:rPr>
        <w:t xml:space="preserve">در صفحات : 66تا66زادالمعاد  4</w:t>
      </w:r>
    </w:p>
    <w:p>
      <w:pPr>
        <w:pStyle w:val="BookText"/>
      </w:pPr>
      <w:r>
        <w:rPr>
          <w:rFonts w:ascii="IRNazanin" w:hAnsi="IRNazanin" w:eastAsia="IRNazanin" w:cs="IRNazanin"/>
          <w:lang w:bidi="fa-IR"/>
          <w:color w:val="111111"/>
          <w:sz w:val="28"/>
          <w:szCs w:val="28"/>
          <w:rtl/>
        </w:rPr>
        <w:t xml:space="preserve">ردیف کتاب   : 4زادالمعاد  4</w:t>
      </w:r>
    </w:p>
    <w:p>
      <w:pPr>
        <w:pStyle w:val="BookText"/>
      </w:pPr>
      <w:r>
        <w:rPr>
          <w:rFonts w:ascii="IRNazanin" w:hAnsi="IRNazanin" w:eastAsia="IRNazanin" w:cs="IRNazanin"/>
          <w:lang w:bidi="fa-IR"/>
          <w:color w:val="111111"/>
          <w:sz w:val="28"/>
          <w:szCs w:val="28"/>
          <w:rtl/>
        </w:rPr>
        <w:t xml:space="preserve">کد دستیابی کتاب : ش 1243زادالمعاد  4</w:t>
      </w:r>
    </w:p>
    <w:p>
      <w:pPr>
        <w:pStyle w:val="BookText"/>
      </w:pPr>
      <w:r>
        <w:rPr>
          <w:rFonts w:ascii="IRNazanin" w:hAnsi="IRNazanin" w:eastAsia="IRNazanin" w:cs="IRNazanin"/>
          <w:lang w:bidi="fa-IR"/>
          <w:color w:val="111111"/>
          <w:sz w:val="28"/>
          <w:szCs w:val="28"/>
          <w:rtl/>
        </w:rPr>
        <w:t xml:space="preserve">نام کتابخانه : کتابخانه مدرسه فیضیهزادالمعاد  4</w:t>
      </w:r>
    </w:p>
    <w:p>
      <w:pPr>
        <w:pStyle w:val="BookText"/>
      </w:pPr>
      <w:r>
        <w:rPr>
          <w:rFonts w:ascii="IRNazanin" w:hAnsi="IRNazanin" w:eastAsia="IRNazanin" w:cs="IRNazanin"/>
          <w:lang w:bidi="fa-IR"/>
          <w:color w:val="111111"/>
          <w:sz w:val="28"/>
          <w:szCs w:val="28"/>
          <w:rtl/>
        </w:rPr>
        <w:t xml:space="preserve">شهر : قمزادالمعاد  4</w:t>
      </w:r>
    </w:p>
    <w:p>
      <w:pPr>
        <w:pStyle w:val="BookText"/>
      </w:pPr>
      <w:r>
        <w:rPr>
          <w:rFonts w:ascii="IRNazanin" w:hAnsi="IRNazanin" w:eastAsia="IRNazanin" w:cs="IRNazanin"/>
          <w:lang w:bidi="fa-IR"/>
          <w:color w:val="111111"/>
          <w:sz w:val="28"/>
          <w:szCs w:val="28"/>
          <w:rtl/>
        </w:rPr>
        <w:t xml:space="preserve">تاریخ کتابت : 1227زادالمعاد  4</w:t>
      </w:r>
    </w:p>
    <w:p>
      <w:pPr>
        <w:pStyle w:val="BookText"/>
      </w:pPr>
      <w:r>
        <w:rPr>
          <w:rFonts w:ascii="IRNazanin" w:hAnsi="IRNazanin" w:eastAsia="IRNazanin" w:cs="IRNazanin"/>
          <w:lang w:bidi="fa-IR"/>
          <w:color w:val="111111"/>
          <w:sz w:val="28"/>
          <w:szCs w:val="28"/>
          <w:rtl/>
        </w:rPr>
        <w:t xml:space="preserve">همه اطلاعات : ش 1243  ،  نسخ   1227  ،  114 گ (15 </w:t>
      </w:r>
      <w:r>
        <w:rPr>
          <w:rFonts w:ascii="Times New Roman" w:hAnsi="Times New Roman" w:eastAsia="Times New Roman" w:cs="Times New Roman"/>
          <w:lang w:val="en-US" w:bidi="en-US"/>
          <w:color w:val="111111"/>
          <w:sz w:val="28"/>
          <w:szCs w:val="28"/>
          <w:rtl/>
        </w:rPr>
        <w:t xml:space="preserve">× 20 ) 16 </w:t>
      </w:r>
      <w:r>
        <w:rPr>
          <w:rFonts w:ascii="IRNazanin" w:hAnsi="IRNazanin" w:eastAsia="IRNazanin" w:cs="IRNazanin"/>
          <w:lang w:bidi="fa-IR"/>
          <w:color w:val="111111"/>
          <w:sz w:val="28"/>
          <w:szCs w:val="28"/>
          <w:rtl/>
        </w:rPr>
        <w:t xml:space="preserve">سطرزادالمعاد  4</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28" w:name="pg8350_56172"/>
    <w:bookmarkEnd w:id="528"/>
    <w:p>
      <w:pPr>
        <w:pStyle w:val="Heading3"/>
      </w:pPr>
      <w:bookmarkStart w:id="2529" w:name="_Toc531"/>
      <w:r>
        <w:t>525- زادالمعاد  5</w:t>
      </w:r>
      <w:bookmarkEnd w:id="2529"/>
    </w:p>
    <w:p>
      <w:pPr>
        <w:pStyle w:val="BookText"/>
      </w:pPr>
      <w:r>
        <w:rPr>
          <w:rFonts w:ascii="IRNazanin" w:hAnsi="IRNazanin" w:eastAsia="IRNazanin" w:cs="IRNazanin"/>
          <w:lang w:bidi="fa-IR"/>
          <w:color w:val="111111"/>
          <w:sz w:val="28"/>
          <w:szCs w:val="28"/>
          <w:rtl/>
        </w:rPr>
        <w:t xml:space="preserve">اطلاعات کتاب اصلی : زادالمعاد  5</w:t>
      </w:r>
    </w:p>
    <w:p>
      <w:pPr>
        <w:pStyle w:val="BookText"/>
      </w:pPr>
      <w:r>
        <w:rPr>
          <w:rFonts w:ascii="IRNazanin" w:hAnsi="IRNazanin" w:eastAsia="IRNazanin" w:cs="IRNazanin"/>
          <w:lang w:bidi="fa-IR"/>
          <w:color w:val="111111"/>
          <w:sz w:val="28"/>
          <w:szCs w:val="28"/>
          <w:rtl/>
        </w:rPr>
        <w:t xml:space="preserve">در صفحات : 64تا66زادالمعاد  5</w:t>
      </w:r>
    </w:p>
    <w:p>
      <w:pPr>
        <w:pStyle w:val="BookText"/>
      </w:pPr>
      <w:r>
        <w:rPr>
          <w:rFonts w:ascii="IRNazanin" w:hAnsi="IRNazanin" w:eastAsia="IRNazanin" w:cs="IRNazanin"/>
          <w:lang w:bidi="fa-IR"/>
          <w:color w:val="111111"/>
          <w:sz w:val="28"/>
          <w:szCs w:val="28"/>
          <w:rtl/>
        </w:rPr>
        <w:t xml:space="preserve">مولف : علامه مجلسی 1037 - 1110زادالمعاد  5</w:t>
      </w:r>
    </w:p>
    <w:p>
      <w:pPr>
        <w:pStyle w:val="BookText"/>
      </w:pPr>
      <w:r>
        <w:rPr>
          <w:rFonts w:ascii="IRNazanin" w:hAnsi="IRNazanin" w:eastAsia="IRNazanin" w:cs="IRNazanin"/>
          <w:lang w:bidi="fa-IR"/>
          <w:color w:val="111111"/>
          <w:sz w:val="28"/>
          <w:szCs w:val="28"/>
          <w:rtl/>
        </w:rPr>
        <w:t xml:space="preserve">تاریخ تالیف : رمضان 1107زادالمعاد  5</w:t>
      </w:r>
    </w:p>
    <w:p>
      <w:pPr>
        <w:pStyle w:val="BookText"/>
      </w:pPr>
      <w:r>
        <w:rPr>
          <w:rFonts w:ascii="IRNazanin" w:hAnsi="IRNazanin" w:eastAsia="IRNazanin" w:cs="IRNazanin"/>
          <w:lang w:bidi="fa-IR"/>
          <w:color w:val="111111"/>
          <w:sz w:val="28"/>
          <w:szCs w:val="28"/>
          <w:rtl/>
        </w:rPr>
        <w:t xml:space="preserve">موضوعات : دعازادالمعاد  5</w:t>
      </w:r>
    </w:p>
    <w:p>
      <w:pPr>
        <w:pStyle w:val="BookText"/>
      </w:pPr>
      <w:r>
        <w:rPr>
          <w:rFonts w:ascii="IRNazanin" w:hAnsi="IRNazanin" w:eastAsia="IRNazanin" w:cs="IRNazanin"/>
          <w:lang w:bidi="fa-IR"/>
          <w:color w:val="111111"/>
          <w:sz w:val="28"/>
          <w:szCs w:val="28"/>
          <w:rtl/>
        </w:rPr>
        <w:t xml:space="preserve">منابع دیگر : ( ذریعه ج 12 ص 11 - مشار )زادالمعاد  5</w:t>
      </w:r>
    </w:p>
    <w:p>
      <w:pPr>
        <w:pStyle w:val="BookText"/>
      </w:pPr>
      <w:r>
        <w:rPr>
          <w:rFonts w:ascii="IRNazanin" w:hAnsi="IRNazanin" w:eastAsia="IRNazanin" w:cs="IRNazanin"/>
          <w:lang w:bidi="fa-IR"/>
          <w:color w:val="111111"/>
          <w:sz w:val="28"/>
          <w:szCs w:val="28"/>
          <w:rtl/>
        </w:rPr>
        <w:t xml:space="preserve">همه اطلاعات : زادالمعاد    (  دعا  ) - از  علامه مجلسی 1037 - 1110  ، که آنرا در  رمضان 1107  به پایان رسانده است -  ( ذریعه ج 12 ص 11 - مشار )زادالمعاد  5</w:t>
      </w:r>
    </w:p>
    <w:p>
      <w:pPr>
        <w:pStyle w:val="BookText"/>
      </w:pPr>
      <w:r>
        <w:rPr>
          <w:rFonts w:ascii="IRNazanin" w:hAnsi="IRNazanin" w:eastAsia="IRNazanin" w:cs="IRNazanin"/>
          <w:lang w:bidi="fa-IR"/>
          <w:color w:val="111111"/>
          <w:sz w:val="28"/>
          <w:szCs w:val="28"/>
          <w:rtl/>
        </w:rPr>
        <w:t xml:space="preserve">نسخه های مکرر این کتاب : زادالمعاد  5</w:t>
      </w:r>
    </w:p>
    <w:p>
      <w:pPr>
        <w:pStyle w:val="BookText"/>
      </w:pPr>
      <w:r>
        <w:rPr>
          <w:rFonts w:ascii="IRNazanin" w:hAnsi="IRNazanin" w:eastAsia="IRNazanin" w:cs="IRNazanin"/>
          <w:lang w:bidi="fa-IR"/>
          <w:color w:val="111111"/>
          <w:sz w:val="28"/>
          <w:szCs w:val="28"/>
          <w:rtl/>
        </w:rPr>
        <w:t xml:space="preserve">ماخذ کتاب : مدرسه فیضیه قم - جلد2زادالمعاد  5</w:t>
      </w:r>
    </w:p>
    <w:p>
      <w:pPr>
        <w:pStyle w:val="BookText"/>
      </w:pPr>
      <w:r>
        <w:rPr>
          <w:rFonts w:ascii="IRNazanin" w:hAnsi="IRNazanin" w:eastAsia="IRNazanin" w:cs="IRNazanin"/>
          <w:lang w:bidi="fa-IR"/>
          <w:color w:val="111111"/>
          <w:sz w:val="28"/>
          <w:szCs w:val="28"/>
          <w:rtl/>
        </w:rPr>
        <w:t xml:space="preserve">در صفحات : 66تا66زادالمعاد  5</w:t>
      </w:r>
    </w:p>
    <w:p>
      <w:pPr>
        <w:pStyle w:val="BookText"/>
      </w:pPr>
      <w:r>
        <w:rPr>
          <w:rFonts w:ascii="IRNazanin" w:hAnsi="IRNazanin" w:eastAsia="IRNazanin" w:cs="IRNazanin"/>
          <w:lang w:bidi="fa-IR"/>
          <w:color w:val="111111"/>
          <w:sz w:val="28"/>
          <w:szCs w:val="28"/>
          <w:rtl/>
        </w:rPr>
        <w:t xml:space="preserve">ردیف کتاب   : 5زادالمعاد  5</w:t>
      </w:r>
    </w:p>
    <w:p>
      <w:pPr>
        <w:pStyle w:val="BookText"/>
      </w:pPr>
      <w:r>
        <w:rPr>
          <w:rFonts w:ascii="IRNazanin" w:hAnsi="IRNazanin" w:eastAsia="IRNazanin" w:cs="IRNazanin"/>
          <w:lang w:bidi="fa-IR"/>
          <w:color w:val="111111"/>
          <w:sz w:val="28"/>
          <w:szCs w:val="28"/>
          <w:rtl/>
        </w:rPr>
        <w:t xml:space="preserve">کد دستیابی کتاب : ش 1298زادالمعاد  5</w:t>
      </w:r>
    </w:p>
    <w:p>
      <w:pPr>
        <w:pStyle w:val="BookText"/>
      </w:pPr>
      <w:r>
        <w:rPr>
          <w:rFonts w:ascii="IRNazanin" w:hAnsi="IRNazanin" w:eastAsia="IRNazanin" w:cs="IRNazanin"/>
          <w:lang w:bidi="fa-IR"/>
          <w:color w:val="111111"/>
          <w:sz w:val="28"/>
          <w:szCs w:val="28"/>
          <w:rtl/>
        </w:rPr>
        <w:t xml:space="preserve">نام کتابخانه : کتابخانه مدرسه فیضیهزادالمعاد  5</w:t>
      </w:r>
    </w:p>
    <w:p>
      <w:pPr>
        <w:pStyle w:val="BookText"/>
      </w:pPr>
      <w:r>
        <w:rPr>
          <w:rFonts w:ascii="IRNazanin" w:hAnsi="IRNazanin" w:eastAsia="IRNazanin" w:cs="IRNazanin"/>
          <w:lang w:bidi="fa-IR"/>
          <w:color w:val="111111"/>
          <w:sz w:val="28"/>
          <w:szCs w:val="28"/>
          <w:rtl/>
        </w:rPr>
        <w:t xml:space="preserve">شهر : قمزادالمعاد  5</w:t>
      </w:r>
    </w:p>
    <w:p>
      <w:pPr>
        <w:pStyle w:val="BookText"/>
      </w:pPr>
      <w:r>
        <w:rPr>
          <w:rFonts w:ascii="IRNazanin" w:hAnsi="IRNazanin" w:eastAsia="IRNazanin" w:cs="IRNazanin"/>
          <w:lang w:bidi="fa-IR"/>
          <w:color w:val="111111"/>
          <w:sz w:val="28"/>
          <w:szCs w:val="28"/>
          <w:rtl/>
        </w:rPr>
        <w:t xml:space="preserve">همه اطلاعات : ش 1298  ،  نسخ ، 326 گ ( 13 </w:t>
      </w:r>
      <w:r>
        <w:rPr>
          <w:rFonts w:ascii="Times New Roman" w:hAnsi="Times New Roman" w:eastAsia="Times New Roman" w:cs="Times New Roman"/>
          <w:lang w:val="en-US" w:bidi="en-US"/>
          <w:color w:val="111111"/>
          <w:sz w:val="28"/>
          <w:szCs w:val="28"/>
          <w:rtl/>
        </w:rPr>
        <w:t xml:space="preserve">× 22 ) 16 </w:t>
      </w:r>
      <w:r>
        <w:rPr>
          <w:rFonts w:ascii="IRNazanin" w:hAnsi="IRNazanin" w:eastAsia="IRNazanin" w:cs="IRNazanin"/>
          <w:lang w:bidi="fa-IR"/>
          <w:color w:val="111111"/>
          <w:sz w:val="28"/>
          <w:szCs w:val="28"/>
          <w:rtl/>
        </w:rPr>
        <w:t xml:space="preserve">سطرزادالمعاد  5</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29" w:name="pg8350_56173"/>
    <w:bookmarkEnd w:id="529"/>
    <w:p>
      <w:pPr>
        <w:pStyle w:val="Heading3"/>
      </w:pPr>
      <w:bookmarkStart w:id="2530" w:name="_Toc532"/>
      <w:r>
        <w:t>526- زادالمعاد  6</w:t>
      </w:r>
      <w:bookmarkEnd w:id="2530"/>
    </w:p>
    <w:p>
      <w:pPr>
        <w:pStyle w:val="BookText"/>
      </w:pPr>
      <w:r>
        <w:rPr>
          <w:rFonts w:ascii="IRNazanin" w:hAnsi="IRNazanin" w:eastAsia="IRNazanin" w:cs="IRNazanin"/>
          <w:lang w:bidi="fa-IR"/>
          <w:color w:val="111111"/>
          <w:sz w:val="28"/>
          <w:szCs w:val="28"/>
          <w:rtl/>
        </w:rPr>
        <w:t xml:space="preserve">اطلاعات کتاب اصلی : زادالمعاد  6</w:t>
      </w:r>
    </w:p>
    <w:p>
      <w:pPr>
        <w:pStyle w:val="BookText"/>
      </w:pPr>
      <w:r>
        <w:rPr>
          <w:rFonts w:ascii="IRNazanin" w:hAnsi="IRNazanin" w:eastAsia="IRNazanin" w:cs="IRNazanin"/>
          <w:lang w:bidi="fa-IR"/>
          <w:color w:val="111111"/>
          <w:sz w:val="28"/>
          <w:szCs w:val="28"/>
          <w:rtl/>
        </w:rPr>
        <w:t xml:space="preserve">در صفحات : 64تا66زادالمعاد  6</w:t>
      </w:r>
    </w:p>
    <w:p>
      <w:pPr>
        <w:pStyle w:val="BookText"/>
      </w:pPr>
      <w:r>
        <w:rPr>
          <w:rFonts w:ascii="IRNazanin" w:hAnsi="IRNazanin" w:eastAsia="IRNazanin" w:cs="IRNazanin"/>
          <w:lang w:bidi="fa-IR"/>
          <w:color w:val="111111"/>
          <w:sz w:val="28"/>
          <w:szCs w:val="28"/>
          <w:rtl/>
        </w:rPr>
        <w:t xml:space="preserve">مولف : علامه مجلسی 1037 - 1110زادالمعاد  6</w:t>
      </w:r>
    </w:p>
    <w:p>
      <w:pPr>
        <w:pStyle w:val="BookText"/>
      </w:pPr>
      <w:r>
        <w:rPr>
          <w:rFonts w:ascii="IRNazanin" w:hAnsi="IRNazanin" w:eastAsia="IRNazanin" w:cs="IRNazanin"/>
          <w:lang w:bidi="fa-IR"/>
          <w:color w:val="111111"/>
          <w:sz w:val="28"/>
          <w:szCs w:val="28"/>
          <w:rtl/>
        </w:rPr>
        <w:t xml:space="preserve">تاریخ تالیف : رمضان 1107زادالمعاد  6</w:t>
      </w:r>
    </w:p>
    <w:p>
      <w:pPr>
        <w:pStyle w:val="BookText"/>
      </w:pPr>
      <w:r>
        <w:rPr>
          <w:rFonts w:ascii="IRNazanin" w:hAnsi="IRNazanin" w:eastAsia="IRNazanin" w:cs="IRNazanin"/>
          <w:lang w:bidi="fa-IR"/>
          <w:color w:val="111111"/>
          <w:sz w:val="28"/>
          <w:szCs w:val="28"/>
          <w:rtl/>
        </w:rPr>
        <w:t xml:space="preserve">موضوعات : دعازادالمعاد  6</w:t>
      </w:r>
    </w:p>
    <w:p>
      <w:pPr>
        <w:pStyle w:val="BookText"/>
      </w:pPr>
      <w:r>
        <w:rPr>
          <w:rFonts w:ascii="IRNazanin" w:hAnsi="IRNazanin" w:eastAsia="IRNazanin" w:cs="IRNazanin"/>
          <w:lang w:bidi="fa-IR"/>
          <w:color w:val="111111"/>
          <w:sz w:val="28"/>
          <w:szCs w:val="28"/>
          <w:rtl/>
        </w:rPr>
        <w:t xml:space="preserve">منابع دیگر : ( ذریعه ج 12 ص 11 - مشار )زادالمعاد  6</w:t>
      </w:r>
    </w:p>
    <w:p>
      <w:pPr>
        <w:pStyle w:val="BookText"/>
      </w:pPr>
      <w:r>
        <w:rPr>
          <w:rFonts w:ascii="IRNazanin" w:hAnsi="IRNazanin" w:eastAsia="IRNazanin" w:cs="IRNazanin"/>
          <w:lang w:bidi="fa-IR"/>
          <w:color w:val="111111"/>
          <w:sz w:val="28"/>
          <w:szCs w:val="28"/>
          <w:rtl/>
        </w:rPr>
        <w:t xml:space="preserve">همه اطلاعات : زادالمعاد    (  دعا  ) - از  علامه مجلسی 1037 - 1110  ، که آنرا در  رمضان 1107  به پایان رسانده است -  ( ذریعه ج 12 ص 11 - مشار )زادالمعاد  6</w:t>
      </w:r>
    </w:p>
    <w:p>
      <w:pPr>
        <w:pStyle w:val="BookText"/>
      </w:pPr>
      <w:r>
        <w:rPr>
          <w:rFonts w:ascii="IRNazanin" w:hAnsi="IRNazanin" w:eastAsia="IRNazanin" w:cs="IRNazanin"/>
          <w:lang w:bidi="fa-IR"/>
          <w:color w:val="111111"/>
          <w:sz w:val="28"/>
          <w:szCs w:val="28"/>
          <w:rtl/>
        </w:rPr>
        <w:t xml:space="preserve">نسخه های مکرر این کتاب : زادالمعاد  6</w:t>
      </w:r>
    </w:p>
    <w:p>
      <w:pPr>
        <w:pStyle w:val="BookText"/>
      </w:pPr>
      <w:r>
        <w:rPr>
          <w:rFonts w:ascii="IRNazanin" w:hAnsi="IRNazanin" w:eastAsia="IRNazanin" w:cs="IRNazanin"/>
          <w:lang w:bidi="fa-IR"/>
          <w:color w:val="111111"/>
          <w:sz w:val="28"/>
          <w:szCs w:val="28"/>
          <w:rtl/>
        </w:rPr>
        <w:t xml:space="preserve">ماخذ کتاب : مدرسه فیضیه قم - جلد2زادالمعاد  6</w:t>
      </w:r>
    </w:p>
    <w:p>
      <w:pPr>
        <w:pStyle w:val="BookText"/>
      </w:pPr>
      <w:r>
        <w:rPr>
          <w:rFonts w:ascii="IRNazanin" w:hAnsi="IRNazanin" w:eastAsia="IRNazanin" w:cs="IRNazanin"/>
          <w:lang w:bidi="fa-IR"/>
          <w:color w:val="111111"/>
          <w:sz w:val="28"/>
          <w:szCs w:val="28"/>
          <w:rtl/>
        </w:rPr>
        <w:t xml:space="preserve">در صفحات : 66تا66زادالمعاد  6</w:t>
      </w:r>
    </w:p>
    <w:p>
      <w:pPr>
        <w:pStyle w:val="BookText"/>
      </w:pPr>
      <w:r>
        <w:rPr>
          <w:rFonts w:ascii="IRNazanin" w:hAnsi="IRNazanin" w:eastAsia="IRNazanin" w:cs="IRNazanin"/>
          <w:lang w:bidi="fa-IR"/>
          <w:color w:val="111111"/>
          <w:sz w:val="28"/>
          <w:szCs w:val="28"/>
          <w:rtl/>
        </w:rPr>
        <w:t xml:space="preserve">ردیف کتاب   : 6زادالمعاد  6</w:t>
      </w:r>
    </w:p>
    <w:p>
      <w:pPr>
        <w:pStyle w:val="BookText"/>
      </w:pPr>
      <w:r>
        <w:rPr>
          <w:rFonts w:ascii="IRNazanin" w:hAnsi="IRNazanin" w:eastAsia="IRNazanin" w:cs="IRNazanin"/>
          <w:lang w:bidi="fa-IR"/>
          <w:color w:val="111111"/>
          <w:sz w:val="28"/>
          <w:szCs w:val="28"/>
          <w:rtl/>
        </w:rPr>
        <w:t xml:space="preserve">کد دستیابی کتاب : ش 1300زادالمعاد  6</w:t>
      </w:r>
    </w:p>
    <w:p>
      <w:pPr>
        <w:pStyle w:val="BookText"/>
      </w:pPr>
      <w:r>
        <w:rPr>
          <w:rFonts w:ascii="IRNazanin" w:hAnsi="IRNazanin" w:eastAsia="IRNazanin" w:cs="IRNazanin"/>
          <w:lang w:bidi="fa-IR"/>
          <w:color w:val="111111"/>
          <w:sz w:val="28"/>
          <w:szCs w:val="28"/>
          <w:rtl/>
        </w:rPr>
        <w:t xml:space="preserve">نام کتابخانه : کتابخانه مدرسه فیضیهزادالمعاد  6</w:t>
      </w:r>
    </w:p>
    <w:p>
      <w:pPr>
        <w:pStyle w:val="BookText"/>
      </w:pPr>
      <w:r>
        <w:rPr>
          <w:rFonts w:ascii="IRNazanin" w:hAnsi="IRNazanin" w:eastAsia="IRNazanin" w:cs="IRNazanin"/>
          <w:lang w:bidi="fa-IR"/>
          <w:color w:val="111111"/>
          <w:sz w:val="28"/>
          <w:szCs w:val="28"/>
          <w:rtl/>
        </w:rPr>
        <w:t xml:space="preserve">شهر : قمزادالمعاد  6</w:t>
      </w:r>
    </w:p>
    <w:p>
      <w:pPr>
        <w:pStyle w:val="BookText"/>
      </w:pPr>
      <w:r>
        <w:rPr>
          <w:rFonts w:ascii="IRNazanin" w:hAnsi="IRNazanin" w:eastAsia="IRNazanin" w:cs="IRNazanin"/>
          <w:lang w:bidi="fa-IR"/>
          <w:color w:val="111111"/>
          <w:sz w:val="28"/>
          <w:szCs w:val="28"/>
          <w:rtl/>
        </w:rPr>
        <w:t xml:space="preserve">همه اطلاعات : ش 1300  ،  نسخ و نستعلیق 209 گ ( 16 </w:t>
      </w:r>
      <w:r>
        <w:rPr>
          <w:rFonts w:ascii="Times New Roman" w:hAnsi="Times New Roman" w:eastAsia="Times New Roman" w:cs="Times New Roman"/>
          <w:lang w:val="en-US" w:bidi="en-US"/>
          <w:color w:val="111111"/>
          <w:sz w:val="28"/>
          <w:szCs w:val="28"/>
          <w:rtl/>
        </w:rPr>
        <w:t xml:space="preserve">× 23 ) - 19 </w:t>
      </w:r>
      <w:r>
        <w:rPr>
          <w:rFonts w:ascii="IRNazanin" w:hAnsi="IRNazanin" w:eastAsia="IRNazanin" w:cs="IRNazanin"/>
          <w:lang w:bidi="fa-IR"/>
          <w:color w:val="111111"/>
          <w:sz w:val="28"/>
          <w:szCs w:val="28"/>
          <w:rtl/>
        </w:rPr>
        <w:t xml:space="preserve">سطرزادالمعاد  6</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30" w:name="pg8350_56174"/>
    <w:bookmarkEnd w:id="530"/>
    <w:p>
      <w:pPr>
        <w:pStyle w:val="Heading3"/>
      </w:pPr>
      <w:bookmarkStart w:id="2531" w:name="_Toc533"/>
      <w:r>
        <w:t>527- زادالمعاد  7</w:t>
      </w:r>
      <w:bookmarkEnd w:id="2531"/>
    </w:p>
    <w:p>
      <w:pPr>
        <w:pStyle w:val="BookText"/>
      </w:pPr>
      <w:r>
        <w:rPr>
          <w:rFonts w:ascii="IRNazanin" w:hAnsi="IRNazanin" w:eastAsia="IRNazanin" w:cs="IRNazanin"/>
          <w:lang w:bidi="fa-IR"/>
          <w:color w:val="111111"/>
          <w:sz w:val="28"/>
          <w:szCs w:val="28"/>
          <w:rtl/>
        </w:rPr>
        <w:t xml:space="preserve">اطلاعات کتاب اصلی : زادالمعاد  7</w:t>
      </w:r>
    </w:p>
    <w:p>
      <w:pPr>
        <w:pStyle w:val="BookText"/>
      </w:pPr>
      <w:r>
        <w:rPr>
          <w:rFonts w:ascii="IRNazanin" w:hAnsi="IRNazanin" w:eastAsia="IRNazanin" w:cs="IRNazanin"/>
          <w:lang w:bidi="fa-IR"/>
          <w:color w:val="111111"/>
          <w:sz w:val="28"/>
          <w:szCs w:val="28"/>
          <w:rtl/>
        </w:rPr>
        <w:t xml:space="preserve">در صفحات : 64تا66زادالمعاد  7</w:t>
      </w:r>
    </w:p>
    <w:p>
      <w:pPr>
        <w:pStyle w:val="BookText"/>
      </w:pPr>
      <w:r>
        <w:rPr>
          <w:rFonts w:ascii="IRNazanin" w:hAnsi="IRNazanin" w:eastAsia="IRNazanin" w:cs="IRNazanin"/>
          <w:lang w:bidi="fa-IR"/>
          <w:color w:val="111111"/>
          <w:sz w:val="28"/>
          <w:szCs w:val="28"/>
          <w:rtl/>
        </w:rPr>
        <w:t xml:space="preserve">مولف : علامه مجلسی 1037 - 1110زادالمعاد  7</w:t>
      </w:r>
    </w:p>
    <w:p>
      <w:pPr>
        <w:pStyle w:val="BookText"/>
      </w:pPr>
      <w:r>
        <w:rPr>
          <w:rFonts w:ascii="IRNazanin" w:hAnsi="IRNazanin" w:eastAsia="IRNazanin" w:cs="IRNazanin"/>
          <w:lang w:bidi="fa-IR"/>
          <w:color w:val="111111"/>
          <w:sz w:val="28"/>
          <w:szCs w:val="28"/>
          <w:rtl/>
        </w:rPr>
        <w:t xml:space="preserve">تاریخ تالیف : رمضان 1107زادالمعاد  7</w:t>
      </w:r>
    </w:p>
    <w:p>
      <w:pPr>
        <w:pStyle w:val="BookText"/>
      </w:pPr>
      <w:r>
        <w:rPr>
          <w:rFonts w:ascii="IRNazanin" w:hAnsi="IRNazanin" w:eastAsia="IRNazanin" w:cs="IRNazanin"/>
          <w:lang w:bidi="fa-IR"/>
          <w:color w:val="111111"/>
          <w:sz w:val="28"/>
          <w:szCs w:val="28"/>
          <w:rtl/>
        </w:rPr>
        <w:t xml:space="preserve">موضوعات : دعازادالمعاد  7</w:t>
      </w:r>
    </w:p>
    <w:p>
      <w:pPr>
        <w:pStyle w:val="BookText"/>
      </w:pPr>
      <w:r>
        <w:rPr>
          <w:rFonts w:ascii="IRNazanin" w:hAnsi="IRNazanin" w:eastAsia="IRNazanin" w:cs="IRNazanin"/>
          <w:lang w:bidi="fa-IR"/>
          <w:color w:val="111111"/>
          <w:sz w:val="28"/>
          <w:szCs w:val="28"/>
          <w:rtl/>
        </w:rPr>
        <w:t xml:space="preserve">منابع دیگر : ( ذریعه ج 12 ص 11 - مشار )زادالمعاد  7</w:t>
      </w:r>
    </w:p>
    <w:p>
      <w:pPr>
        <w:pStyle w:val="BookText"/>
      </w:pPr>
      <w:r>
        <w:rPr>
          <w:rFonts w:ascii="IRNazanin" w:hAnsi="IRNazanin" w:eastAsia="IRNazanin" w:cs="IRNazanin"/>
          <w:lang w:bidi="fa-IR"/>
          <w:color w:val="111111"/>
          <w:sz w:val="28"/>
          <w:szCs w:val="28"/>
          <w:rtl/>
        </w:rPr>
        <w:t xml:space="preserve">همه اطلاعات : زادالمعاد    (  دعا  ) - از  علامه مجلسی 1037 - 1110  ، که آنرا در  رمضان 1107  به پایان رسانده است -  ( ذریعه ج 12 ص 11 - مشار )زادالمعاد  7</w:t>
      </w:r>
    </w:p>
    <w:p>
      <w:pPr>
        <w:pStyle w:val="BookText"/>
      </w:pPr>
      <w:r>
        <w:rPr>
          <w:rFonts w:ascii="IRNazanin" w:hAnsi="IRNazanin" w:eastAsia="IRNazanin" w:cs="IRNazanin"/>
          <w:lang w:bidi="fa-IR"/>
          <w:color w:val="111111"/>
          <w:sz w:val="28"/>
          <w:szCs w:val="28"/>
          <w:rtl/>
        </w:rPr>
        <w:t xml:space="preserve">نسخه های مکرر این کتاب : زادالمعاد  7</w:t>
      </w:r>
    </w:p>
    <w:p>
      <w:pPr>
        <w:pStyle w:val="BookText"/>
      </w:pPr>
      <w:r>
        <w:rPr>
          <w:rFonts w:ascii="IRNazanin" w:hAnsi="IRNazanin" w:eastAsia="IRNazanin" w:cs="IRNazanin"/>
          <w:lang w:bidi="fa-IR"/>
          <w:color w:val="111111"/>
          <w:sz w:val="28"/>
          <w:szCs w:val="28"/>
          <w:rtl/>
        </w:rPr>
        <w:t xml:space="preserve">ماخذ کتاب : مدرسه فیضیه قم - جلد2زادالمعاد  7</w:t>
      </w:r>
    </w:p>
    <w:p>
      <w:pPr>
        <w:pStyle w:val="BookText"/>
      </w:pPr>
      <w:r>
        <w:rPr>
          <w:rFonts w:ascii="IRNazanin" w:hAnsi="IRNazanin" w:eastAsia="IRNazanin" w:cs="IRNazanin"/>
          <w:lang w:bidi="fa-IR"/>
          <w:color w:val="111111"/>
          <w:sz w:val="28"/>
          <w:szCs w:val="28"/>
          <w:rtl/>
        </w:rPr>
        <w:t xml:space="preserve">در صفحات : 66تا66زادالمعاد  7</w:t>
      </w:r>
    </w:p>
    <w:p>
      <w:pPr>
        <w:pStyle w:val="BookText"/>
      </w:pPr>
      <w:r>
        <w:rPr>
          <w:rFonts w:ascii="IRNazanin" w:hAnsi="IRNazanin" w:eastAsia="IRNazanin" w:cs="IRNazanin"/>
          <w:lang w:bidi="fa-IR"/>
          <w:color w:val="111111"/>
          <w:sz w:val="28"/>
          <w:szCs w:val="28"/>
          <w:rtl/>
        </w:rPr>
        <w:t xml:space="preserve">ردیف کتاب   : 7زادالمعاد  7</w:t>
      </w:r>
    </w:p>
    <w:p>
      <w:pPr>
        <w:pStyle w:val="BookText"/>
      </w:pPr>
      <w:r>
        <w:rPr>
          <w:rFonts w:ascii="IRNazanin" w:hAnsi="IRNazanin" w:eastAsia="IRNazanin" w:cs="IRNazanin"/>
          <w:lang w:bidi="fa-IR"/>
          <w:color w:val="111111"/>
          <w:sz w:val="28"/>
          <w:szCs w:val="28"/>
          <w:rtl/>
        </w:rPr>
        <w:t xml:space="preserve">کد دستیابی کتاب : ش 1507 ، ف ع ، 1/153زادالمعاد  7</w:t>
      </w:r>
    </w:p>
    <w:p>
      <w:pPr>
        <w:pStyle w:val="BookText"/>
      </w:pPr>
      <w:r>
        <w:rPr>
          <w:rFonts w:ascii="IRNazanin" w:hAnsi="IRNazanin" w:eastAsia="IRNazanin" w:cs="IRNazanin"/>
          <w:lang w:bidi="fa-IR"/>
          <w:color w:val="111111"/>
          <w:sz w:val="28"/>
          <w:szCs w:val="28"/>
          <w:rtl/>
        </w:rPr>
        <w:t xml:space="preserve">نام کتابخانه : کتابخانه مدرسه فیضیهزادالمعاد  7</w:t>
      </w:r>
    </w:p>
    <w:p>
      <w:pPr>
        <w:pStyle w:val="BookText"/>
      </w:pPr>
      <w:r>
        <w:rPr>
          <w:rFonts w:ascii="IRNazanin" w:hAnsi="IRNazanin" w:eastAsia="IRNazanin" w:cs="IRNazanin"/>
          <w:lang w:bidi="fa-IR"/>
          <w:color w:val="111111"/>
          <w:sz w:val="28"/>
          <w:szCs w:val="28"/>
          <w:rtl/>
        </w:rPr>
        <w:t xml:space="preserve">شهر : قمزادالمعاد  7</w:t>
      </w:r>
    </w:p>
    <w:p>
      <w:pPr>
        <w:pStyle w:val="BookText"/>
      </w:pPr>
      <w:r>
        <w:rPr>
          <w:rFonts w:ascii="IRNazanin" w:hAnsi="IRNazanin" w:eastAsia="IRNazanin" w:cs="IRNazanin"/>
          <w:lang w:bidi="fa-IR"/>
          <w:color w:val="111111"/>
          <w:sz w:val="28"/>
          <w:szCs w:val="28"/>
          <w:rtl/>
        </w:rPr>
        <w:t xml:space="preserve">همه اطلاعات : ش 1507 ، ف ع ، 1/153  ،  ناتمام نسخ   گمنام تبریزی - در 1262 با ترجمه دعاها در زیر سطور و با تذهیب و جلد - ممتاز ، با یادداشت لسان الدوله ( علی ) مبنی بر اینکه در - سال 1319 این نسخه را به دبیر السلطان مستوفی اصفهان - اهداء کرده ، بر برگ نخست  . -  229 ( 17 </w:t>
      </w:r>
      <w:r>
        <w:rPr>
          <w:rFonts w:ascii="Times New Roman" w:hAnsi="Times New Roman" w:eastAsia="Times New Roman" w:cs="Times New Roman"/>
          <w:lang w:val="en-US" w:bidi="en-US"/>
          <w:color w:val="111111"/>
          <w:sz w:val="28"/>
          <w:szCs w:val="28"/>
          <w:rtl/>
        </w:rPr>
        <w:t xml:space="preserve">× 27 ) 13 - 19 </w:t>
      </w:r>
      <w:r>
        <w:rPr>
          <w:rFonts w:ascii="IRNazanin" w:hAnsi="IRNazanin" w:eastAsia="IRNazanin" w:cs="IRNazanin"/>
          <w:lang w:bidi="fa-IR"/>
          <w:color w:val="111111"/>
          <w:sz w:val="28"/>
          <w:szCs w:val="28"/>
          <w:rtl/>
        </w:rPr>
        <w:t xml:space="preserve">سطرزادالمعاد  7</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31" w:name="pg8350_56175"/>
    <w:bookmarkEnd w:id="531"/>
    <w:p>
      <w:pPr>
        <w:pStyle w:val="Heading3"/>
      </w:pPr>
      <w:bookmarkStart w:id="2532" w:name="_Toc534"/>
      <w:r>
        <w:t>528- زادالمعاد 1</w:t>
      </w:r>
      <w:bookmarkEnd w:id="2532"/>
    </w:p>
    <w:p>
      <w:pPr>
        <w:pStyle w:val="BookText"/>
      </w:pPr>
      <w:r>
        <w:rPr>
          <w:rFonts w:ascii="IRNazanin" w:hAnsi="IRNazanin" w:eastAsia="IRNazanin" w:cs="IRNazanin"/>
          <w:lang w:bidi="fa-IR"/>
          <w:color w:val="111111"/>
          <w:sz w:val="28"/>
          <w:szCs w:val="28"/>
          <w:rtl/>
        </w:rPr>
        <w:t xml:space="preserve">اطلاعات کتاب اصلی : زادالمعاد 1</w:t>
      </w:r>
    </w:p>
    <w:p>
      <w:pPr>
        <w:pStyle w:val="BookText"/>
      </w:pPr>
      <w:r>
        <w:rPr>
          <w:rFonts w:ascii="IRNazanin" w:hAnsi="IRNazanin" w:eastAsia="IRNazanin" w:cs="IRNazanin"/>
          <w:lang w:bidi="fa-IR"/>
          <w:color w:val="111111"/>
          <w:sz w:val="28"/>
          <w:szCs w:val="28"/>
          <w:rtl/>
        </w:rPr>
        <w:t xml:space="preserve">در صفحات : 108تا110زادالمعاد 1</w:t>
      </w:r>
    </w:p>
    <w:p>
      <w:pPr>
        <w:pStyle w:val="BookText"/>
      </w:pPr>
      <w:r>
        <w:rPr>
          <w:rFonts w:ascii="IRNazanin" w:hAnsi="IRNazanin" w:eastAsia="IRNazanin" w:cs="IRNazanin"/>
          <w:lang w:bidi="fa-IR"/>
          <w:color w:val="111111"/>
          <w:sz w:val="28"/>
          <w:szCs w:val="28"/>
          <w:rtl/>
        </w:rPr>
        <w:t xml:space="preserve">زبان کتاب : فارسیزادالمعاد 1</w:t>
      </w:r>
    </w:p>
    <w:p>
      <w:pPr>
        <w:pStyle w:val="BookText"/>
      </w:pPr>
      <w:r>
        <w:rPr>
          <w:rFonts w:ascii="IRNazanin" w:hAnsi="IRNazanin" w:eastAsia="IRNazanin" w:cs="IRNazanin"/>
          <w:lang w:bidi="fa-IR"/>
          <w:color w:val="111111"/>
          <w:sz w:val="28"/>
          <w:szCs w:val="28"/>
          <w:rtl/>
        </w:rPr>
        <w:t xml:space="preserve">مولف : مولی محمدباقر مجلسیزادالمعاد 1</w:t>
      </w:r>
    </w:p>
    <w:p>
      <w:pPr>
        <w:pStyle w:val="BookText"/>
      </w:pPr>
      <w:r>
        <w:rPr>
          <w:rFonts w:ascii="IRNazanin" w:hAnsi="IRNazanin" w:eastAsia="IRNazanin" w:cs="IRNazanin"/>
          <w:lang w:bidi="fa-IR"/>
          <w:color w:val="111111"/>
          <w:sz w:val="28"/>
          <w:szCs w:val="28"/>
          <w:rtl/>
        </w:rPr>
        <w:t xml:space="preserve">همه اطلاعات : زادالمعاد (  فارسی  ) - از  مولی محمدباقر مجلسیزادالمعاد 1</w:t>
      </w:r>
    </w:p>
    <w:p>
      <w:pPr>
        <w:pStyle w:val="BookText"/>
      </w:pPr>
      <w:r>
        <w:rPr>
          <w:rFonts w:ascii="IRNazanin" w:hAnsi="IRNazanin" w:eastAsia="IRNazanin" w:cs="IRNazanin"/>
          <w:lang w:bidi="fa-IR"/>
          <w:color w:val="111111"/>
          <w:sz w:val="28"/>
          <w:szCs w:val="28"/>
          <w:rtl/>
        </w:rPr>
        <w:t xml:space="preserve">نسخه های مکرر این کتاب : زادالمعاد 1</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21زادالمعاد 1</w:t>
      </w:r>
    </w:p>
    <w:p>
      <w:pPr>
        <w:pStyle w:val="BookText"/>
      </w:pPr>
      <w:r>
        <w:rPr>
          <w:rFonts w:ascii="IRNazanin" w:hAnsi="IRNazanin" w:eastAsia="IRNazanin" w:cs="IRNazanin"/>
          <w:lang w:bidi="fa-IR"/>
          <w:color w:val="111111"/>
          <w:sz w:val="28"/>
          <w:szCs w:val="28"/>
          <w:rtl/>
        </w:rPr>
        <w:t xml:space="preserve">در صفحات : 108تا108زادالمعاد 1</w:t>
      </w:r>
    </w:p>
    <w:p>
      <w:pPr>
        <w:pStyle w:val="BookText"/>
      </w:pPr>
      <w:r>
        <w:rPr>
          <w:rFonts w:ascii="IRNazanin" w:hAnsi="IRNazanin" w:eastAsia="IRNazanin" w:cs="IRNazanin"/>
          <w:lang w:bidi="fa-IR"/>
          <w:color w:val="111111"/>
          <w:sz w:val="28"/>
          <w:szCs w:val="28"/>
          <w:rtl/>
        </w:rPr>
        <w:t xml:space="preserve">ردیف کتاب   : 1زادالمعاد 1</w:t>
      </w:r>
    </w:p>
    <w:p>
      <w:pPr>
        <w:pStyle w:val="BookText"/>
      </w:pPr>
      <w:r>
        <w:rPr>
          <w:rFonts w:ascii="IRNazanin" w:hAnsi="IRNazanin" w:eastAsia="IRNazanin" w:cs="IRNazanin"/>
          <w:lang w:bidi="fa-IR"/>
          <w:color w:val="111111"/>
          <w:sz w:val="28"/>
          <w:szCs w:val="28"/>
          <w:rtl/>
        </w:rPr>
        <w:t xml:space="preserve">کد دستیابی کتاب : 176زادالمعاد 1</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یک)زادالمعاد 1</w:t>
      </w:r>
    </w:p>
    <w:p>
      <w:pPr>
        <w:pStyle w:val="BookText"/>
      </w:pPr>
      <w:r>
        <w:rPr>
          <w:rFonts w:ascii="IRNazanin" w:hAnsi="IRNazanin" w:eastAsia="IRNazanin" w:cs="IRNazanin"/>
          <w:lang w:bidi="fa-IR"/>
          <w:color w:val="111111"/>
          <w:sz w:val="28"/>
          <w:szCs w:val="28"/>
          <w:rtl/>
        </w:rPr>
        <w:t xml:space="preserve">شهر : تهرانزادالمعاد 1</w:t>
      </w:r>
    </w:p>
    <w:p>
      <w:pPr>
        <w:pStyle w:val="BookText"/>
      </w:pPr>
      <w:r>
        <w:rPr>
          <w:rFonts w:ascii="IRNazanin" w:hAnsi="IRNazanin" w:eastAsia="IRNazanin" w:cs="IRNazanin"/>
          <w:lang w:bidi="fa-IR"/>
          <w:color w:val="111111"/>
          <w:sz w:val="28"/>
          <w:szCs w:val="28"/>
          <w:rtl/>
        </w:rPr>
        <w:t xml:space="preserve">شماره پیشین : شماره ثبت قدیم 44540 جدید   5304.زادالمعاد 1</w:t>
      </w:r>
    </w:p>
    <w:p>
      <w:pPr>
        <w:pStyle w:val="BookText"/>
      </w:pPr>
      <w:r>
        <w:rPr>
          <w:rFonts w:ascii="IRNazanin" w:hAnsi="IRNazanin" w:eastAsia="IRNazanin" w:cs="IRNazanin"/>
          <w:lang w:bidi="fa-IR"/>
          <w:color w:val="111111"/>
          <w:sz w:val="28"/>
          <w:szCs w:val="28"/>
          <w:rtl/>
        </w:rPr>
        <w:t xml:space="preserve">همه اطلاعات : 176 -  نسخه ایست به خط نسخ زیبا دارای یک سرلوح وچند سرسوره ومیان سطور ص 1 - 2- طلاافشان شده و همه برگها مجدول و دارای ترجمه زیرنویس به شنگرف است .- قطع : نیم خشتی 24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سانتی متر ج روغنی (داخل و خارج ) صفحات 694 - سطور 28 و 21. کاغذ : شبیه ترمه اصفهانی شکری رنگ   شماره ثبت قدیم 44540 جدید - 5304.زادالمعاد 1</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32" w:name="pg8350_56176"/>
    <w:bookmarkEnd w:id="532"/>
    <w:p>
      <w:pPr>
        <w:pStyle w:val="Heading3"/>
      </w:pPr>
      <w:bookmarkStart w:id="2533" w:name="_Toc535"/>
      <w:r>
        <w:t>529- زادالمعاد 1</w:t>
      </w:r>
      <w:bookmarkEnd w:id="2533"/>
    </w:p>
    <w:p>
      <w:pPr>
        <w:pStyle w:val="BookText"/>
      </w:pPr>
      <w:r>
        <w:rPr>
          <w:rFonts w:ascii="IRNazanin" w:hAnsi="IRNazanin" w:eastAsia="IRNazanin" w:cs="IRNazanin"/>
          <w:lang w:bidi="fa-IR"/>
          <w:color w:val="111111"/>
          <w:sz w:val="28"/>
          <w:szCs w:val="28"/>
          <w:rtl/>
        </w:rPr>
        <w:t xml:space="preserve">اطلاعات کتاب اصلی : زادالمعاد 1</w:t>
      </w:r>
    </w:p>
    <w:p>
      <w:pPr>
        <w:pStyle w:val="BookText"/>
      </w:pPr>
      <w:r>
        <w:rPr>
          <w:rFonts w:ascii="IRNazanin" w:hAnsi="IRNazanin" w:eastAsia="IRNazanin" w:cs="IRNazanin"/>
          <w:lang w:bidi="fa-IR"/>
          <w:color w:val="111111"/>
          <w:sz w:val="28"/>
          <w:szCs w:val="28"/>
          <w:rtl/>
        </w:rPr>
        <w:t xml:space="preserve">در صفحات : 83تا83زادالمعاد 1</w:t>
      </w:r>
    </w:p>
    <w:p>
      <w:pPr>
        <w:pStyle w:val="BookText"/>
      </w:pPr>
      <w:r>
        <w:rPr>
          <w:rFonts w:ascii="IRNazanin" w:hAnsi="IRNazanin" w:eastAsia="IRNazanin" w:cs="IRNazanin"/>
          <w:lang w:bidi="fa-IR"/>
          <w:color w:val="111111"/>
          <w:sz w:val="28"/>
          <w:szCs w:val="28"/>
          <w:rtl/>
        </w:rPr>
        <w:t xml:space="preserve">مولف : مجلسیزادالمعاد 1</w:t>
      </w:r>
    </w:p>
    <w:p>
      <w:pPr>
        <w:pStyle w:val="BookText"/>
      </w:pPr>
      <w:r>
        <w:rPr>
          <w:rFonts w:ascii="IRNazanin" w:hAnsi="IRNazanin" w:eastAsia="IRNazanin" w:cs="IRNazanin"/>
          <w:lang w:bidi="fa-IR"/>
          <w:color w:val="111111"/>
          <w:sz w:val="28"/>
          <w:szCs w:val="28"/>
          <w:rtl/>
        </w:rPr>
        <w:t xml:space="preserve">همه اطلاعات : زادالمعاد :  مجلسی  -زادالمعاد 1</w:t>
      </w:r>
    </w:p>
    <w:p>
      <w:pPr>
        <w:pStyle w:val="BookText"/>
      </w:pPr>
      <w:r>
        <w:rPr>
          <w:rFonts w:ascii="IRNazanin" w:hAnsi="IRNazanin" w:eastAsia="IRNazanin" w:cs="IRNazanin"/>
          <w:lang w:bidi="fa-IR"/>
          <w:color w:val="111111"/>
          <w:sz w:val="28"/>
          <w:szCs w:val="28"/>
          <w:rtl/>
        </w:rPr>
        <w:t xml:space="preserve">نسخه های مکرر این کتاب : زادالمعاد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دفتر2زادالمعاد 1</w:t>
      </w:r>
    </w:p>
    <w:p>
      <w:pPr>
        <w:pStyle w:val="BookText"/>
      </w:pPr>
      <w:r>
        <w:rPr>
          <w:rFonts w:ascii="IRNazanin" w:hAnsi="IRNazanin" w:eastAsia="IRNazanin" w:cs="IRNazanin"/>
          <w:lang w:bidi="fa-IR"/>
          <w:color w:val="111111"/>
          <w:sz w:val="28"/>
          <w:szCs w:val="28"/>
          <w:rtl/>
        </w:rPr>
        <w:t xml:space="preserve">در صفحات : 83تا83زادالمعاد 1</w:t>
      </w:r>
    </w:p>
    <w:p>
      <w:pPr>
        <w:pStyle w:val="BookText"/>
      </w:pPr>
      <w:r>
        <w:rPr>
          <w:rFonts w:ascii="IRNazanin" w:hAnsi="IRNazanin" w:eastAsia="IRNazanin" w:cs="IRNazanin"/>
          <w:lang w:bidi="fa-IR"/>
          <w:color w:val="111111"/>
          <w:sz w:val="28"/>
          <w:szCs w:val="28"/>
          <w:rtl/>
        </w:rPr>
        <w:t xml:space="preserve">ردیف کتاب   : 1زادالمعاد 1</w:t>
      </w:r>
    </w:p>
    <w:p>
      <w:pPr>
        <w:pStyle w:val="BookText"/>
      </w:pPr>
      <w:r>
        <w:rPr>
          <w:rFonts w:ascii="IRNazanin" w:hAnsi="IRNazanin" w:eastAsia="IRNazanin" w:cs="IRNazanin"/>
          <w:lang w:bidi="fa-IR"/>
          <w:color w:val="111111"/>
          <w:sz w:val="28"/>
          <w:szCs w:val="28"/>
          <w:rtl/>
        </w:rPr>
        <w:t xml:space="preserve">کد دستیابی کتاب : ش 333زادالمعاد 1</w:t>
      </w:r>
    </w:p>
    <w:p>
      <w:pPr>
        <w:pStyle w:val="BookText"/>
      </w:pPr>
      <w:r>
        <w:rPr>
          <w:rFonts w:ascii="IRNazanin" w:hAnsi="IRNazanin" w:eastAsia="IRNazanin" w:cs="IRNazanin"/>
          <w:lang w:bidi="fa-IR"/>
          <w:color w:val="111111"/>
          <w:sz w:val="28"/>
          <w:szCs w:val="28"/>
          <w:rtl/>
        </w:rPr>
        <w:t xml:space="preserve">نام کتابخانه : کتابخانه اصغر مهدویزادالمعاد 1</w:t>
      </w:r>
    </w:p>
    <w:p>
      <w:pPr>
        <w:pStyle w:val="BookText"/>
      </w:pPr>
      <w:r>
        <w:rPr>
          <w:rFonts w:ascii="IRNazanin" w:hAnsi="IRNazanin" w:eastAsia="IRNazanin" w:cs="IRNazanin"/>
          <w:lang w:bidi="fa-IR"/>
          <w:color w:val="111111"/>
          <w:sz w:val="28"/>
          <w:szCs w:val="28"/>
          <w:rtl/>
        </w:rPr>
        <w:t xml:space="preserve">شهر : تهرانزادالمعاد 1</w:t>
      </w:r>
    </w:p>
    <w:p>
      <w:pPr>
        <w:pStyle w:val="BookText"/>
      </w:pPr>
      <w:r>
        <w:rPr>
          <w:rFonts w:ascii="IRNazanin" w:hAnsi="IRNazanin" w:eastAsia="IRNazanin" w:cs="IRNazanin"/>
          <w:lang w:bidi="fa-IR"/>
          <w:color w:val="111111"/>
          <w:sz w:val="28"/>
          <w:szCs w:val="28"/>
          <w:rtl/>
        </w:rPr>
        <w:t xml:space="preserve">تاریخ کتابت : شوال 1259زادالمعاد 1</w:t>
      </w:r>
    </w:p>
    <w:p>
      <w:pPr>
        <w:pStyle w:val="BookText"/>
      </w:pPr>
      <w:r>
        <w:rPr>
          <w:rFonts w:ascii="IRNazanin" w:hAnsi="IRNazanin" w:eastAsia="IRNazanin" w:cs="IRNazanin"/>
          <w:lang w:bidi="fa-IR"/>
          <w:color w:val="111111"/>
          <w:sz w:val="28"/>
          <w:szCs w:val="28"/>
          <w:rtl/>
        </w:rPr>
        <w:t xml:space="preserve">همه اطلاعات : ش 333 ،  نسخ   شوال 1259زادالمعاد 1</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33" w:name="pg8350_56177"/>
    <w:bookmarkEnd w:id="533"/>
    <w:p>
      <w:pPr>
        <w:pStyle w:val="Heading3"/>
      </w:pPr>
      <w:bookmarkStart w:id="2534" w:name="_Toc536"/>
      <w:r>
        <w:t>530- زادالمعاد 2</w:t>
      </w:r>
      <w:bookmarkEnd w:id="2534"/>
    </w:p>
    <w:p>
      <w:pPr>
        <w:pStyle w:val="BookText"/>
      </w:pPr>
      <w:r>
        <w:rPr>
          <w:rFonts w:ascii="IRNazanin" w:hAnsi="IRNazanin" w:eastAsia="IRNazanin" w:cs="IRNazanin"/>
          <w:lang w:bidi="fa-IR"/>
          <w:color w:val="111111"/>
          <w:sz w:val="28"/>
          <w:szCs w:val="28"/>
          <w:rtl/>
        </w:rPr>
        <w:t xml:space="preserve">اطلاعات کتاب اصلی : زادالمعاد 2</w:t>
      </w:r>
    </w:p>
    <w:p>
      <w:pPr>
        <w:pStyle w:val="BookText"/>
      </w:pPr>
      <w:r>
        <w:rPr>
          <w:rFonts w:ascii="IRNazanin" w:hAnsi="IRNazanin" w:eastAsia="IRNazanin" w:cs="IRNazanin"/>
          <w:lang w:bidi="fa-IR"/>
          <w:color w:val="111111"/>
          <w:sz w:val="28"/>
          <w:szCs w:val="28"/>
          <w:rtl/>
        </w:rPr>
        <w:t xml:space="preserve">در صفحات : 108تا110زادالمعاد 2</w:t>
      </w:r>
    </w:p>
    <w:p>
      <w:pPr>
        <w:pStyle w:val="BookText"/>
      </w:pPr>
      <w:r>
        <w:rPr>
          <w:rFonts w:ascii="IRNazanin" w:hAnsi="IRNazanin" w:eastAsia="IRNazanin" w:cs="IRNazanin"/>
          <w:lang w:bidi="fa-IR"/>
          <w:color w:val="111111"/>
          <w:sz w:val="28"/>
          <w:szCs w:val="28"/>
          <w:rtl/>
        </w:rPr>
        <w:t xml:space="preserve">زبان کتاب : فارسیزادالمعاد 2</w:t>
      </w:r>
    </w:p>
    <w:p>
      <w:pPr>
        <w:pStyle w:val="BookText"/>
      </w:pPr>
      <w:r>
        <w:rPr>
          <w:rFonts w:ascii="IRNazanin" w:hAnsi="IRNazanin" w:eastAsia="IRNazanin" w:cs="IRNazanin"/>
          <w:lang w:bidi="fa-IR"/>
          <w:color w:val="111111"/>
          <w:sz w:val="28"/>
          <w:szCs w:val="28"/>
          <w:rtl/>
        </w:rPr>
        <w:t xml:space="preserve">مولف : مولی محمدباقر مجلسیزادالمعاد 2</w:t>
      </w:r>
    </w:p>
    <w:p>
      <w:pPr>
        <w:pStyle w:val="BookText"/>
      </w:pPr>
      <w:r>
        <w:rPr>
          <w:rFonts w:ascii="IRNazanin" w:hAnsi="IRNazanin" w:eastAsia="IRNazanin" w:cs="IRNazanin"/>
          <w:lang w:bidi="fa-IR"/>
          <w:color w:val="111111"/>
          <w:sz w:val="28"/>
          <w:szCs w:val="28"/>
          <w:rtl/>
        </w:rPr>
        <w:t xml:space="preserve">همه اطلاعات : زادالمعاد (  فارسی  ) - از  مولی محمدباقر مجلسیزادالمعاد 2</w:t>
      </w:r>
    </w:p>
    <w:p>
      <w:pPr>
        <w:pStyle w:val="BookText"/>
      </w:pPr>
      <w:r>
        <w:rPr>
          <w:rFonts w:ascii="IRNazanin" w:hAnsi="IRNazanin" w:eastAsia="IRNazanin" w:cs="IRNazanin"/>
          <w:lang w:bidi="fa-IR"/>
          <w:color w:val="111111"/>
          <w:sz w:val="28"/>
          <w:szCs w:val="28"/>
          <w:rtl/>
        </w:rPr>
        <w:t xml:space="preserve">نسخه های مکرر این کتاب : زادالمعاد 2</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21زادالمعاد 2</w:t>
      </w:r>
    </w:p>
    <w:p>
      <w:pPr>
        <w:pStyle w:val="BookText"/>
      </w:pPr>
      <w:r>
        <w:rPr>
          <w:rFonts w:ascii="IRNazanin" w:hAnsi="IRNazanin" w:eastAsia="IRNazanin" w:cs="IRNazanin"/>
          <w:lang w:bidi="fa-IR"/>
          <w:color w:val="111111"/>
          <w:sz w:val="28"/>
          <w:szCs w:val="28"/>
          <w:rtl/>
        </w:rPr>
        <w:t xml:space="preserve">در صفحات : 108تا108زادالمعاد 2</w:t>
      </w:r>
    </w:p>
    <w:p>
      <w:pPr>
        <w:pStyle w:val="BookText"/>
      </w:pPr>
      <w:r>
        <w:rPr>
          <w:rFonts w:ascii="IRNazanin" w:hAnsi="IRNazanin" w:eastAsia="IRNazanin" w:cs="IRNazanin"/>
          <w:lang w:bidi="fa-IR"/>
          <w:color w:val="111111"/>
          <w:sz w:val="28"/>
          <w:szCs w:val="28"/>
          <w:rtl/>
        </w:rPr>
        <w:t xml:space="preserve">ردیف کتاب   : 2زادالمعاد 2</w:t>
      </w:r>
    </w:p>
    <w:p>
      <w:pPr>
        <w:pStyle w:val="BookText"/>
      </w:pPr>
      <w:r>
        <w:rPr>
          <w:rFonts w:ascii="IRNazanin" w:hAnsi="IRNazanin" w:eastAsia="IRNazanin" w:cs="IRNazanin"/>
          <w:lang w:bidi="fa-IR"/>
          <w:color w:val="111111"/>
          <w:sz w:val="28"/>
          <w:szCs w:val="28"/>
          <w:rtl/>
        </w:rPr>
        <w:t xml:space="preserve">کد دستیابی کتاب : 188زادالمعاد 2</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یک)زادالمعاد 2</w:t>
      </w:r>
    </w:p>
    <w:p>
      <w:pPr>
        <w:pStyle w:val="BookText"/>
      </w:pPr>
      <w:r>
        <w:rPr>
          <w:rFonts w:ascii="IRNazanin" w:hAnsi="IRNazanin" w:eastAsia="IRNazanin" w:cs="IRNazanin"/>
          <w:lang w:bidi="fa-IR"/>
          <w:color w:val="111111"/>
          <w:sz w:val="28"/>
          <w:szCs w:val="28"/>
          <w:rtl/>
        </w:rPr>
        <w:t xml:space="preserve">شهر : تهرانزادالمعاد 2</w:t>
      </w:r>
    </w:p>
    <w:p>
      <w:pPr>
        <w:pStyle w:val="BookText"/>
      </w:pPr>
      <w:r>
        <w:rPr>
          <w:rFonts w:ascii="IRNazanin" w:hAnsi="IRNazanin" w:eastAsia="IRNazanin" w:cs="IRNazanin"/>
          <w:lang w:bidi="fa-IR"/>
          <w:color w:val="111111"/>
          <w:sz w:val="28"/>
          <w:szCs w:val="28"/>
          <w:rtl/>
        </w:rPr>
        <w:t xml:space="preserve">کاتب : عبداللّٰه بن محمد حسن  ارسنجانیزادالمعاد 2</w:t>
      </w:r>
    </w:p>
    <w:p>
      <w:pPr>
        <w:pStyle w:val="BookText"/>
      </w:pPr>
      <w:r>
        <w:rPr>
          <w:rFonts w:ascii="IRNazanin" w:hAnsi="IRNazanin" w:eastAsia="IRNazanin" w:cs="IRNazanin"/>
          <w:lang w:bidi="fa-IR"/>
          <w:color w:val="111111"/>
          <w:sz w:val="28"/>
          <w:szCs w:val="28"/>
          <w:rtl/>
        </w:rPr>
        <w:t xml:space="preserve">تاریخ کتابت : 1289زادالمعاد 2</w:t>
      </w:r>
    </w:p>
    <w:p>
      <w:pPr>
        <w:pStyle w:val="BookText"/>
      </w:pPr>
      <w:r>
        <w:rPr>
          <w:rFonts w:ascii="IRNazanin" w:hAnsi="IRNazanin" w:eastAsia="IRNazanin" w:cs="IRNazanin"/>
          <w:lang w:bidi="fa-IR"/>
          <w:color w:val="111111"/>
          <w:sz w:val="28"/>
          <w:szCs w:val="28"/>
          <w:rtl/>
        </w:rPr>
        <w:t xml:space="preserve">شماره پیشین : شماره ثبت قدیم : 44552 جدید 5316.زادالمعاد 2</w:t>
      </w:r>
    </w:p>
    <w:p>
      <w:pPr>
        <w:pStyle w:val="BookText"/>
      </w:pPr>
      <w:r>
        <w:rPr>
          <w:rFonts w:ascii="IRNazanin" w:hAnsi="IRNazanin" w:eastAsia="IRNazanin" w:cs="IRNazanin"/>
          <w:lang w:bidi="fa-IR"/>
          <w:color w:val="111111"/>
          <w:sz w:val="28"/>
          <w:szCs w:val="28"/>
          <w:rtl/>
        </w:rPr>
        <w:t xml:space="preserve">مهدی الیه : و به دستور   میرزا عبداللّٰه شیرازی کتابت شدهزادالمعاد 2</w:t>
      </w:r>
    </w:p>
    <w:p>
      <w:pPr>
        <w:pStyle w:val="BookText"/>
      </w:pPr>
      <w:r>
        <w:rPr>
          <w:rFonts w:ascii="IRNazanin" w:hAnsi="IRNazanin" w:eastAsia="IRNazanin" w:cs="IRNazanin"/>
          <w:lang w:bidi="fa-IR"/>
          <w:color w:val="111111"/>
          <w:sz w:val="28"/>
          <w:szCs w:val="28"/>
          <w:rtl/>
        </w:rPr>
        <w:t xml:space="preserve">همه اطلاعات : 188 -   این نسخه به خط نسخ زیبای   عبداللّٰه بن محمد حسن  ارسنجانی  مورخ  1289  و به دستور - میرزا عبداللّٰه شیرازی کتابت شده   دارای سرلوح و تذهیب بین سطور و جداول آب طلائی - قطع نیم خشتی 5/25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 متر ج روغنی صفحات 532 سطور 19 کاغذ - فرنگی آهار مهره شده شکری رنگ   شماره ثبت قدیم : 44552 جدید 5316.زادالمعاد 2</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34" w:name="pg8350_56178"/>
    <w:bookmarkEnd w:id="534"/>
    <w:p>
      <w:pPr>
        <w:pStyle w:val="Heading3"/>
      </w:pPr>
      <w:bookmarkStart w:id="2535" w:name="_Toc537"/>
      <w:r>
        <w:t>531- زادالمعاد 2</w:t>
      </w:r>
      <w:bookmarkEnd w:id="2535"/>
    </w:p>
    <w:p>
      <w:pPr>
        <w:pStyle w:val="BookText"/>
      </w:pPr>
      <w:r>
        <w:rPr>
          <w:rFonts w:ascii="IRNazanin" w:hAnsi="IRNazanin" w:eastAsia="IRNazanin" w:cs="IRNazanin"/>
          <w:lang w:bidi="fa-IR"/>
          <w:color w:val="111111"/>
          <w:sz w:val="28"/>
          <w:szCs w:val="28"/>
          <w:rtl/>
        </w:rPr>
        <w:t xml:space="preserve">اطلاعات کتاب اصلی : زادالمعاد 2</w:t>
      </w:r>
    </w:p>
    <w:p>
      <w:pPr>
        <w:pStyle w:val="BookText"/>
      </w:pPr>
      <w:r>
        <w:rPr>
          <w:rFonts w:ascii="IRNazanin" w:hAnsi="IRNazanin" w:eastAsia="IRNazanin" w:cs="IRNazanin"/>
          <w:lang w:bidi="fa-IR"/>
          <w:color w:val="111111"/>
          <w:sz w:val="28"/>
          <w:szCs w:val="28"/>
          <w:rtl/>
        </w:rPr>
        <w:t xml:space="preserve">در صفحات : 83تا83زادالمعاد 2</w:t>
      </w:r>
    </w:p>
    <w:p>
      <w:pPr>
        <w:pStyle w:val="BookText"/>
      </w:pPr>
      <w:r>
        <w:rPr>
          <w:rFonts w:ascii="IRNazanin" w:hAnsi="IRNazanin" w:eastAsia="IRNazanin" w:cs="IRNazanin"/>
          <w:lang w:bidi="fa-IR"/>
          <w:color w:val="111111"/>
          <w:sz w:val="28"/>
          <w:szCs w:val="28"/>
          <w:rtl/>
        </w:rPr>
        <w:t xml:space="preserve">مولف : مجلسیزادالمعاد 2</w:t>
      </w:r>
    </w:p>
    <w:p>
      <w:pPr>
        <w:pStyle w:val="BookText"/>
      </w:pPr>
      <w:r>
        <w:rPr>
          <w:rFonts w:ascii="IRNazanin" w:hAnsi="IRNazanin" w:eastAsia="IRNazanin" w:cs="IRNazanin"/>
          <w:lang w:bidi="fa-IR"/>
          <w:color w:val="111111"/>
          <w:sz w:val="28"/>
          <w:szCs w:val="28"/>
          <w:rtl/>
        </w:rPr>
        <w:t xml:space="preserve">همه اطلاعات : زادالمعاد :  مجلسی  -زادالمعاد 2</w:t>
      </w:r>
    </w:p>
    <w:p>
      <w:pPr>
        <w:pStyle w:val="BookText"/>
      </w:pPr>
      <w:r>
        <w:rPr>
          <w:rFonts w:ascii="IRNazanin" w:hAnsi="IRNazanin" w:eastAsia="IRNazanin" w:cs="IRNazanin"/>
          <w:lang w:bidi="fa-IR"/>
          <w:color w:val="111111"/>
          <w:sz w:val="28"/>
          <w:szCs w:val="28"/>
          <w:rtl/>
        </w:rPr>
        <w:t xml:space="preserve">نسخه های مکرر این کتاب : زادالمعاد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دفتر2زادالمعاد 2</w:t>
      </w:r>
    </w:p>
    <w:p>
      <w:pPr>
        <w:pStyle w:val="BookText"/>
      </w:pPr>
      <w:r>
        <w:rPr>
          <w:rFonts w:ascii="IRNazanin" w:hAnsi="IRNazanin" w:eastAsia="IRNazanin" w:cs="IRNazanin"/>
          <w:lang w:bidi="fa-IR"/>
          <w:color w:val="111111"/>
          <w:sz w:val="28"/>
          <w:szCs w:val="28"/>
          <w:rtl/>
        </w:rPr>
        <w:t xml:space="preserve">در صفحات : 83تا83زادالمعاد 2</w:t>
      </w:r>
    </w:p>
    <w:p>
      <w:pPr>
        <w:pStyle w:val="BookText"/>
      </w:pPr>
      <w:r>
        <w:rPr>
          <w:rFonts w:ascii="IRNazanin" w:hAnsi="IRNazanin" w:eastAsia="IRNazanin" w:cs="IRNazanin"/>
          <w:lang w:bidi="fa-IR"/>
          <w:color w:val="111111"/>
          <w:sz w:val="28"/>
          <w:szCs w:val="28"/>
          <w:rtl/>
        </w:rPr>
        <w:t xml:space="preserve">ردیف کتاب   : 2زادالمعاد 2</w:t>
      </w:r>
    </w:p>
    <w:p>
      <w:pPr>
        <w:pStyle w:val="BookText"/>
      </w:pPr>
      <w:r>
        <w:rPr>
          <w:rFonts w:ascii="IRNazanin" w:hAnsi="IRNazanin" w:eastAsia="IRNazanin" w:cs="IRNazanin"/>
          <w:lang w:bidi="fa-IR"/>
          <w:color w:val="111111"/>
          <w:sz w:val="28"/>
          <w:szCs w:val="28"/>
          <w:rtl/>
        </w:rPr>
        <w:t xml:space="preserve">کد دستیابی کتاب : - ش 374زادالمعاد 2</w:t>
      </w:r>
    </w:p>
    <w:p>
      <w:pPr>
        <w:pStyle w:val="BookText"/>
      </w:pPr>
      <w:r>
        <w:rPr>
          <w:rFonts w:ascii="IRNazanin" w:hAnsi="IRNazanin" w:eastAsia="IRNazanin" w:cs="IRNazanin"/>
          <w:lang w:bidi="fa-IR"/>
          <w:color w:val="111111"/>
          <w:sz w:val="28"/>
          <w:szCs w:val="28"/>
          <w:rtl/>
        </w:rPr>
        <w:t xml:space="preserve">نام کتابخانه : کتابخانه اصغر مهدویزادالمعاد 2</w:t>
      </w:r>
    </w:p>
    <w:p>
      <w:pPr>
        <w:pStyle w:val="BookText"/>
      </w:pPr>
      <w:r>
        <w:rPr>
          <w:rFonts w:ascii="IRNazanin" w:hAnsi="IRNazanin" w:eastAsia="IRNazanin" w:cs="IRNazanin"/>
          <w:lang w:bidi="fa-IR"/>
          <w:color w:val="111111"/>
          <w:sz w:val="28"/>
          <w:szCs w:val="28"/>
          <w:rtl/>
        </w:rPr>
        <w:t xml:space="preserve">شهر : تهرانزادالمعاد 2</w:t>
      </w:r>
    </w:p>
    <w:p>
      <w:pPr>
        <w:pStyle w:val="BookText"/>
      </w:pPr>
      <w:r>
        <w:rPr>
          <w:rFonts w:ascii="IRNazanin" w:hAnsi="IRNazanin" w:eastAsia="IRNazanin" w:cs="IRNazanin"/>
          <w:lang w:bidi="fa-IR"/>
          <w:color w:val="111111"/>
          <w:sz w:val="28"/>
          <w:szCs w:val="28"/>
          <w:rtl/>
        </w:rPr>
        <w:t xml:space="preserve">کاتب : علی اکبرزادالمعاد 2</w:t>
      </w:r>
    </w:p>
    <w:p>
      <w:pPr>
        <w:pStyle w:val="BookText"/>
      </w:pPr>
      <w:r>
        <w:rPr>
          <w:rFonts w:ascii="IRNazanin" w:hAnsi="IRNazanin" w:eastAsia="IRNazanin" w:cs="IRNazanin"/>
          <w:lang w:bidi="fa-IR"/>
          <w:color w:val="111111"/>
          <w:sz w:val="28"/>
          <w:szCs w:val="28"/>
          <w:rtl/>
        </w:rPr>
        <w:t xml:space="preserve">تاریخ کتابت : 1197زادالمعاد 2</w:t>
      </w:r>
    </w:p>
    <w:p>
      <w:pPr>
        <w:pStyle w:val="BookText"/>
      </w:pPr>
      <w:r>
        <w:rPr>
          <w:rFonts w:ascii="IRNazanin" w:hAnsi="IRNazanin" w:eastAsia="IRNazanin" w:cs="IRNazanin"/>
          <w:lang w:bidi="fa-IR"/>
          <w:color w:val="111111"/>
          <w:sz w:val="28"/>
          <w:szCs w:val="28"/>
          <w:rtl/>
        </w:rPr>
        <w:t xml:space="preserve">همه اطلاعات : - ش 374، نسخ   علی اکبر در  1197، جدول زر و لاجورد، با سرلوحزادالمعاد 2</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35" w:name="pg8350_56179"/>
    <w:bookmarkEnd w:id="535"/>
    <w:p>
      <w:pPr>
        <w:pStyle w:val="Heading3"/>
      </w:pPr>
      <w:bookmarkStart w:id="2536" w:name="_Toc538"/>
      <w:r>
        <w:t>532- زادالمعاد 3</w:t>
      </w:r>
      <w:bookmarkEnd w:id="2536"/>
    </w:p>
    <w:p>
      <w:pPr>
        <w:pStyle w:val="BookText"/>
      </w:pPr>
      <w:r>
        <w:rPr>
          <w:rFonts w:ascii="IRNazanin" w:hAnsi="IRNazanin" w:eastAsia="IRNazanin" w:cs="IRNazanin"/>
          <w:lang w:bidi="fa-IR"/>
          <w:color w:val="111111"/>
          <w:sz w:val="28"/>
          <w:szCs w:val="28"/>
          <w:rtl/>
        </w:rPr>
        <w:t xml:space="preserve">اطلاعات کتاب اصلی : زادالمعاد 3</w:t>
      </w:r>
    </w:p>
    <w:p>
      <w:pPr>
        <w:pStyle w:val="BookText"/>
      </w:pPr>
      <w:r>
        <w:rPr>
          <w:rFonts w:ascii="IRNazanin" w:hAnsi="IRNazanin" w:eastAsia="IRNazanin" w:cs="IRNazanin"/>
          <w:lang w:bidi="fa-IR"/>
          <w:color w:val="111111"/>
          <w:sz w:val="28"/>
          <w:szCs w:val="28"/>
          <w:rtl/>
        </w:rPr>
        <w:t xml:space="preserve">در صفحات : 108تا110زادالمعاد 3</w:t>
      </w:r>
    </w:p>
    <w:p>
      <w:pPr>
        <w:pStyle w:val="BookText"/>
      </w:pPr>
      <w:r>
        <w:rPr>
          <w:rFonts w:ascii="IRNazanin" w:hAnsi="IRNazanin" w:eastAsia="IRNazanin" w:cs="IRNazanin"/>
          <w:lang w:bidi="fa-IR"/>
          <w:color w:val="111111"/>
          <w:sz w:val="28"/>
          <w:szCs w:val="28"/>
          <w:rtl/>
        </w:rPr>
        <w:t xml:space="preserve">زبان کتاب : فارسیزادالمعاد 3</w:t>
      </w:r>
    </w:p>
    <w:p>
      <w:pPr>
        <w:pStyle w:val="BookText"/>
      </w:pPr>
      <w:r>
        <w:rPr>
          <w:rFonts w:ascii="IRNazanin" w:hAnsi="IRNazanin" w:eastAsia="IRNazanin" w:cs="IRNazanin"/>
          <w:lang w:bidi="fa-IR"/>
          <w:color w:val="111111"/>
          <w:sz w:val="28"/>
          <w:szCs w:val="28"/>
          <w:rtl/>
        </w:rPr>
        <w:t xml:space="preserve">مولف : مولی محمدباقر مجلسیزادالمعاد 3</w:t>
      </w:r>
    </w:p>
    <w:p>
      <w:pPr>
        <w:pStyle w:val="BookText"/>
      </w:pPr>
      <w:r>
        <w:rPr>
          <w:rFonts w:ascii="IRNazanin" w:hAnsi="IRNazanin" w:eastAsia="IRNazanin" w:cs="IRNazanin"/>
          <w:lang w:bidi="fa-IR"/>
          <w:color w:val="111111"/>
          <w:sz w:val="28"/>
          <w:szCs w:val="28"/>
          <w:rtl/>
        </w:rPr>
        <w:t xml:space="preserve">همه اطلاعات : زادالمعاد (  فارسی  ) - از  مولی محمدباقر مجلسیزادالمعاد 3</w:t>
      </w:r>
    </w:p>
    <w:p>
      <w:pPr>
        <w:pStyle w:val="BookText"/>
      </w:pPr>
      <w:r>
        <w:rPr>
          <w:rFonts w:ascii="IRNazanin" w:hAnsi="IRNazanin" w:eastAsia="IRNazanin" w:cs="IRNazanin"/>
          <w:lang w:bidi="fa-IR"/>
          <w:color w:val="111111"/>
          <w:sz w:val="28"/>
          <w:szCs w:val="28"/>
          <w:rtl/>
        </w:rPr>
        <w:t xml:space="preserve">نسخه های مکرر این کتاب : زادالمعاد 3</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21زادالمعاد 3</w:t>
      </w:r>
    </w:p>
    <w:p>
      <w:pPr>
        <w:pStyle w:val="BookText"/>
      </w:pPr>
      <w:r>
        <w:rPr>
          <w:rFonts w:ascii="IRNazanin" w:hAnsi="IRNazanin" w:eastAsia="IRNazanin" w:cs="IRNazanin"/>
          <w:lang w:bidi="fa-IR"/>
          <w:color w:val="111111"/>
          <w:sz w:val="28"/>
          <w:szCs w:val="28"/>
          <w:rtl/>
        </w:rPr>
        <w:t xml:space="preserve">در صفحات : 110تا110زادالمعاد 3</w:t>
      </w:r>
    </w:p>
    <w:p>
      <w:pPr>
        <w:pStyle w:val="BookText"/>
      </w:pPr>
      <w:r>
        <w:rPr>
          <w:rFonts w:ascii="IRNazanin" w:hAnsi="IRNazanin" w:eastAsia="IRNazanin" w:cs="IRNazanin"/>
          <w:lang w:bidi="fa-IR"/>
          <w:color w:val="111111"/>
          <w:sz w:val="28"/>
          <w:szCs w:val="28"/>
          <w:rtl/>
        </w:rPr>
        <w:t xml:space="preserve">ردیف کتاب   : 3زادالمعاد 3</w:t>
      </w:r>
    </w:p>
    <w:p>
      <w:pPr>
        <w:pStyle w:val="BookText"/>
      </w:pPr>
      <w:r>
        <w:rPr>
          <w:rFonts w:ascii="IRNazanin" w:hAnsi="IRNazanin" w:eastAsia="IRNazanin" w:cs="IRNazanin"/>
          <w:lang w:bidi="fa-IR"/>
          <w:color w:val="111111"/>
          <w:sz w:val="28"/>
          <w:szCs w:val="28"/>
          <w:rtl/>
        </w:rPr>
        <w:t xml:space="preserve">کد دستیابی کتاب : 78زادالمعاد 3</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یک)زادالمعاد 3</w:t>
      </w:r>
    </w:p>
    <w:p>
      <w:pPr>
        <w:pStyle w:val="BookText"/>
      </w:pPr>
      <w:r>
        <w:rPr>
          <w:rFonts w:ascii="IRNazanin" w:hAnsi="IRNazanin" w:eastAsia="IRNazanin" w:cs="IRNazanin"/>
          <w:lang w:bidi="fa-IR"/>
          <w:color w:val="111111"/>
          <w:sz w:val="28"/>
          <w:szCs w:val="28"/>
          <w:rtl/>
        </w:rPr>
        <w:t xml:space="preserve">شهر : تهرانزادالمعاد 3</w:t>
      </w:r>
    </w:p>
    <w:p>
      <w:pPr>
        <w:pStyle w:val="BookText"/>
      </w:pPr>
      <w:r>
        <w:rPr>
          <w:rFonts w:ascii="IRNazanin" w:hAnsi="IRNazanin" w:eastAsia="IRNazanin" w:cs="IRNazanin"/>
          <w:lang w:bidi="fa-IR"/>
          <w:color w:val="111111"/>
          <w:sz w:val="28"/>
          <w:szCs w:val="28"/>
          <w:rtl/>
        </w:rPr>
        <w:t xml:space="preserve">تاریخ کتابت : قرن 12زادالمعاد 3</w:t>
      </w:r>
    </w:p>
    <w:p>
      <w:pPr>
        <w:pStyle w:val="BookText"/>
      </w:pPr>
      <w:r>
        <w:rPr>
          <w:rFonts w:ascii="IRNazanin" w:hAnsi="IRNazanin" w:eastAsia="IRNazanin" w:cs="IRNazanin"/>
          <w:lang w:bidi="fa-IR"/>
          <w:color w:val="111111"/>
          <w:sz w:val="28"/>
          <w:szCs w:val="28"/>
          <w:rtl/>
        </w:rPr>
        <w:t xml:space="preserve">شماره پیشین : شماره ثبت قدیم 44442 جدید 5206زادالمعاد 3</w:t>
      </w:r>
    </w:p>
    <w:p>
      <w:pPr>
        <w:pStyle w:val="BookText"/>
      </w:pPr>
      <w:r>
        <w:rPr>
          <w:rFonts w:ascii="IRNazanin" w:hAnsi="IRNazanin" w:eastAsia="IRNazanin" w:cs="IRNazanin"/>
          <w:lang w:bidi="fa-IR"/>
          <w:color w:val="111111"/>
          <w:sz w:val="28"/>
          <w:szCs w:val="28"/>
          <w:rtl/>
        </w:rPr>
        <w:t xml:space="preserve">همه اطلاعات : 78 -   این نسخه به خط نسخ   قرن 12  (بدون رقم و تاریخ ). صفحه اول دارای یک - سرلوح و ص 1 و 2 دارای تهذیب بین سطور و تمام صفحات دارای جداول با  آب طلا و - لاجورد است . عناوین در حواشی در میان شکل برگی است که با آب طلا رسم شده است . - قطع نیم خشتی 22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ج مرقش با حاشیه مذهب و عطف چرمی قرمز اندرون - تیماج قرمز. دارای لفاف ازمخمل قرمز که روی آن کاغذضخیم کشیده اند صفحات 586 سطور 19 - کاغذ فرنگی آهارمهره نخودی رنگ   شماره ثبت قدیم 44442 جدید 5206زادالمعاد 3</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36" w:name="pg8350_56180"/>
    <w:bookmarkEnd w:id="536"/>
    <w:p>
      <w:pPr>
        <w:pStyle w:val="Heading3"/>
      </w:pPr>
      <w:bookmarkStart w:id="2537" w:name="_Toc539"/>
      <w:r>
        <w:t>533- زادالمعاد 3</w:t>
      </w:r>
      <w:bookmarkEnd w:id="2537"/>
    </w:p>
    <w:p>
      <w:pPr>
        <w:pStyle w:val="BookText"/>
      </w:pPr>
      <w:r>
        <w:rPr>
          <w:rFonts w:ascii="IRNazanin" w:hAnsi="IRNazanin" w:eastAsia="IRNazanin" w:cs="IRNazanin"/>
          <w:lang w:bidi="fa-IR"/>
          <w:color w:val="111111"/>
          <w:sz w:val="28"/>
          <w:szCs w:val="28"/>
          <w:rtl/>
        </w:rPr>
        <w:t xml:space="preserve">اطلاعات کتاب اصلی : زادالمعاد 3</w:t>
      </w:r>
    </w:p>
    <w:p>
      <w:pPr>
        <w:pStyle w:val="BookText"/>
      </w:pPr>
      <w:r>
        <w:rPr>
          <w:rFonts w:ascii="IRNazanin" w:hAnsi="IRNazanin" w:eastAsia="IRNazanin" w:cs="IRNazanin"/>
          <w:lang w:bidi="fa-IR"/>
          <w:color w:val="111111"/>
          <w:sz w:val="28"/>
          <w:szCs w:val="28"/>
          <w:rtl/>
        </w:rPr>
        <w:t xml:space="preserve">در صفحات : 83تا83زادالمعاد 3</w:t>
      </w:r>
    </w:p>
    <w:p>
      <w:pPr>
        <w:pStyle w:val="BookText"/>
      </w:pPr>
      <w:r>
        <w:rPr>
          <w:rFonts w:ascii="IRNazanin" w:hAnsi="IRNazanin" w:eastAsia="IRNazanin" w:cs="IRNazanin"/>
          <w:lang w:bidi="fa-IR"/>
          <w:color w:val="111111"/>
          <w:sz w:val="28"/>
          <w:szCs w:val="28"/>
          <w:rtl/>
        </w:rPr>
        <w:t xml:space="preserve">مولف : مجلسیزادالمعاد 3</w:t>
      </w:r>
    </w:p>
    <w:p>
      <w:pPr>
        <w:pStyle w:val="BookText"/>
      </w:pPr>
      <w:r>
        <w:rPr>
          <w:rFonts w:ascii="IRNazanin" w:hAnsi="IRNazanin" w:eastAsia="IRNazanin" w:cs="IRNazanin"/>
          <w:lang w:bidi="fa-IR"/>
          <w:color w:val="111111"/>
          <w:sz w:val="28"/>
          <w:szCs w:val="28"/>
          <w:rtl/>
        </w:rPr>
        <w:t xml:space="preserve">همه اطلاعات : زادالمعاد :  مجلسی  -زادالمعاد 3</w:t>
      </w:r>
    </w:p>
    <w:p>
      <w:pPr>
        <w:pStyle w:val="BookText"/>
      </w:pPr>
      <w:r>
        <w:rPr>
          <w:rFonts w:ascii="IRNazanin" w:hAnsi="IRNazanin" w:eastAsia="IRNazanin" w:cs="IRNazanin"/>
          <w:lang w:bidi="fa-IR"/>
          <w:color w:val="111111"/>
          <w:sz w:val="28"/>
          <w:szCs w:val="28"/>
          <w:rtl/>
        </w:rPr>
        <w:t xml:space="preserve">نسخه های مکرر این کتاب : زادالمعاد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دفتر2زادالمعاد 3</w:t>
      </w:r>
    </w:p>
    <w:p>
      <w:pPr>
        <w:pStyle w:val="BookText"/>
      </w:pPr>
      <w:r>
        <w:rPr>
          <w:rFonts w:ascii="IRNazanin" w:hAnsi="IRNazanin" w:eastAsia="IRNazanin" w:cs="IRNazanin"/>
          <w:lang w:bidi="fa-IR"/>
          <w:color w:val="111111"/>
          <w:sz w:val="28"/>
          <w:szCs w:val="28"/>
          <w:rtl/>
        </w:rPr>
        <w:t xml:space="preserve">در صفحات : 83تا83زادالمعاد 3</w:t>
      </w:r>
    </w:p>
    <w:p>
      <w:pPr>
        <w:pStyle w:val="BookText"/>
      </w:pPr>
      <w:r>
        <w:rPr>
          <w:rFonts w:ascii="IRNazanin" w:hAnsi="IRNazanin" w:eastAsia="IRNazanin" w:cs="IRNazanin"/>
          <w:lang w:bidi="fa-IR"/>
          <w:color w:val="111111"/>
          <w:sz w:val="28"/>
          <w:szCs w:val="28"/>
          <w:rtl/>
        </w:rPr>
        <w:t xml:space="preserve">ردیف کتاب   : 3زادالمعاد 3</w:t>
      </w:r>
    </w:p>
    <w:p>
      <w:pPr>
        <w:pStyle w:val="BookText"/>
      </w:pPr>
      <w:r>
        <w:rPr>
          <w:rFonts w:ascii="IRNazanin" w:hAnsi="IRNazanin" w:eastAsia="IRNazanin" w:cs="IRNazanin"/>
          <w:lang w:bidi="fa-IR"/>
          <w:color w:val="111111"/>
          <w:sz w:val="28"/>
          <w:szCs w:val="28"/>
          <w:rtl/>
        </w:rPr>
        <w:t xml:space="preserve">کد دستیابی کتاب : - ش 570زادالمعاد 3</w:t>
      </w:r>
    </w:p>
    <w:p>
      <w:pPr>
        <w:pStyle w:val="BookText"/>
      </w:pPr>
      <w:r>
        <w:rPr>
          <w:rFonts w:ascii="IRNazanin" w:hAnsi="IRNazanin" w:eastAsia="IRNazanin" w:cs="IRNazanin"/>
          <w:lang w:bidi="fa-IR"/>
          <w:color w:val="111111"/>
          <w:sz w:val="28"/>
          <w:szCs w:val="28"/>
          <w:rtl/>
        </w:rPr>
        <w:t xml:space="preserve">نام کتابخانه : کتابخانه اصغر مهدویزادالمعاد 3</w:t>
      </w:r>
    </w:p>
    <w:p>
      <w:pPr>
        <w:pStyle w:val="BookText"/>
      </w:pPr>
      <w:r>
        <w:rPr>
          <w:rFonts w:ascii="IRNazanin" w:hAnsi="IRNazanin" w:eastAsia="IRNazanin" w:cs="IRNazanin"/>
          <w:lang w:bidi="fa-IR"/>
          <w:color w:val="111111"/>
          <w:sz w:val="28"/>
          <w:szCs w:val="28"/>
          <w:rtl/>
        </w:rPr>
        <w:t xml:space="preserve">شهر : تهرانزادالمعاد 3</w:t>
      </w:r>
    </w:p>
    <w:p>
      <w:pPr>
        <w:pStyle w:val="BookText"/>
      </w:pPr>
      <w:r>
        <w:rPr>
          <w:rFonts w:ascii="IRNazanin" w:hAnsi="IRNazanin" w:eastAsia="IRNazanin" w:cs="IRNazanin"/>
          <w:lang w:bidi="fa-IR"/>
          <w:color w:val="111111"/>
          <w:sz w:val="28"/>
          <w:szCs w:val="28"/>
          <w:rtl/>
        </w:rPr>
        <w:t xml:space="preserve">کاتب : محمدبن عبیدبن محمد رضای سپاهانیزادالمعاد 3</w:t>
      </w:r>
    </w:p>
    <w:p>
      <w:pPr>
        <w:pStyle w:val="BookText"/>
      </w:pPr>
      <w:r>
        <w:rPr>
          <w:rFonts w:ascii="IRNazanin" w:hAnsi="IRNazanin" w:eastAsia="IRNazanin" w:cs="IRNazanin"/>
          <w:lang w:bidi="fa-IR"/>
          <w:color w:val="111111"/>
          <w:sz w:val="28"/>
          <w:szCs w:val="28"/>
          <w:rtl/>
        </w:rPr>
        <w:t xml:space="preserve">تاریخ کتابت : روز آدینه  2 محرم 1227زادالمعاد 3</w:t>
      </w:r>
    </w:p>
    <w:p>
      <w:pPr>
        <w:pStyle w:val="BookText"/>
      </w:pPr>
      <w:r>
        <w:rPr>
          <w:rFonts w:ascii="IRNazanin" w:hAnsi="IRNazanin" w:eastAsia="IRNazanin" w:cs="IRNazanin"/>
          <w:lang w:bidi="fa-IR"/>
          <w:color w:val="111111"/>
          <w:sz w:val="28"/>
          <w:szCs w:val="28"/>
          <w:rtl/>
        </w:rPr>
        <w:t xml:space="preserve">همه اطلاعات : - ش 570، نسخ  محمدبن عبیدبن محمد رضای سپاهانی در روز آدینه- 2 محرم 1227، جدول زرو لاجورد، عنوان و نشان شنگرف ، باسرلوح و حاشیه سازی- بزر و میان سطرها زرین در صفحه 1 و 2 ، جلد روغنیزادالمعاد 3</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37" w:name="pg8350_56181"/>
    <w:bookmarkEnd w:id="537"/>
    <w:p>
      <w:pPr>
        <w:pStyle w:val="Heading3"/>
      </w:pPr>
      <w:bookmarkStart w:id="2538" w:name="_Toc540"/>
      <w:r>
        <w:t>534- زادالمعاد 4</w:t>
      </w:r>
      <w:bookmarkEnd w:id="2538"/>
    </w:p>
    <w:p>
      <w:pPr>
        <w:pStyle w:val="BookText"/>
      </w:pPr>
      <w:r>
        <w:rPr>
          <w:rFonts w:ascii="IRNazanin" w:hAnsi="IRNazanin" w:eastAsia="IRNazanin" w:cs="IRNazanin"/>
          <w:lang w:bidi="fa-IR"/>
          <w:color w:val="111111"/>
          <w:sz w:val="28"/>
          <w:szCs w:val="28"/>
          <w:rtl/>
        </w:rPr>
        <w:t xml:space="preserve">اطلاعات کتاب اصلی : زادالمعاد 4</w:t>
      </w:r>
    </w:p>
    <w:p>
      <w:pPr>
        <w:pStyle w:val="BookText"/>
      </w:pPr>
      <w:r>
        <w:rPr>
          <w:rFonts w:ascii="IRNazanin" w:hAnsi="IRNazanin" w:eastAsia="IRNazanin" w:cs="IRNazanin"/>
          <w:lang w:bidi="fa-IR"/>
          <w:color w:val="111111"/>
          <w:sz w:val="28"/>
          <w:szCs w:val="28"/>
          <w:rtl/>
        </w:rPr>
        <w:t xml:space="preserve">در صفحات : 83تا83زادالمعاد 4</w:t>
      </w:r>
    </w:p>
    <w:p>
      <w:pPr>
        <w:pStyle w:val="BookText"/>
      </w:pPr>
      <w:r>
        <w:rPr>
          <w:rFonts w:ascii="IRNazanin" w:hAnsi="IRNazanin" w:eastAsia="IRNazanin" w:cs="IRNazanin"/>
          <w:lang w:bidi="fa-IR"/>
          <w:color w:val="111111"/>
          <w:sz w:val="28"/>
          <w:szCs w:val="28"/>
          <w:rtl/>
        </w:rPr>
        <w:t xml:space="preserve">مولف : مجلسیزادالمعاد 4</w:t>
      </w:r>
    </w:p>
    <w:p>
      <w:pPr>
        <w:pStyle w:val="BookText"/>
      </w:pPr>
      <w:r>
        <w:rPr>
          <w:rFonts w:ascii="IRNazanin" w:hAnsi="IRNazanin" w:eastAsia="IRNazanin" w:cs="IRNazanin"/>
          <w:lang w:bidi="fa-IR"/>
          <w:color w:val="111111"/>
          <w:sz w:val="28"/>
          <w:szCs w:val="28"/>
          <w:rtl/>
        </w:rPr>
        <w:t xml:space="preserve">همه اطلاعات : زادالمعاد :  مجلسی  -زادالمعاد 4</w:t>
      </w:r>
    </w:p>
    <w:p>
      <w:pPr>
        <w:pStyle w:val="BookText"/>
      </w:pPr>
      <w:r>
        <w:rPr>
          <w:rFonts w:ascii="IRNazanin" w:hAnsi="IRNazanin" w:eastAsia="IRNazanin" w:cs="IRNazanin"/>
          <w:lang w:bidi="fa-IR"/>
          <w:color w:val="111111"/>
          <w:sz w:val="28"/>
          <w:szCs w:val="28"/>
          <w:rtl/>
        </w:rPr>
        <w:t xml:space="preserve">نسخه های مکرر این کتاب : زادالمعاد 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دفتر2زادالمعاد 4</w:t>
      </w:r>
    </w:p>
    <w:p>
      <w:pPr>
        <w:pStyle w:val="BookText"/>
      </w:pPr>
      <w:r>
        <w:rPr>
          <w:rFonts w:ascii="IRNazanin" w:hAnsi="IRNazanin" w:eastAsia="IRNazanin" w:cs="IRNazanin"/>
          <w:lang w:bidi="fa-IR"/>
          <w:color w:val="111111"/>
          <w:sz w:val="28"/>
          <w:szCs w:val="28"/>
          <w:rtl/>
        </w:rPr>
        <w:t xml:space="preserve">در صفحات : 83تا83زادالمعاد 4</w:t>
      </w:r>
    </w:p>
    <w:p>
      <w:pPr>
        <w:pStyle w:val="BookText"/>
      </w:pPr>
      <w:r>
        <w:rPr>
          <w:rFonts w:ascii="IRNazanin" w:hAnsi="IRNazanin" w:eastAsia="IRNazanin" w:cs="IRNazanin"/>
          <w:lang w:bidi="fa-IR"/>
          <w:color w:val="111111"/>
          <w:sz w:val="28"/>
          <w:szCs w:val="28"/>
          <w:rtl/>
        </w:rPr>
        <w:t xml:space="preserve">ردیف کتاب   : 4زادالمعاد 4</w:t>
      </w:r>
    </w:p>
    <w:p>
      <w:pPr>
        <w:pStyle w:val="BookText"/>
      </w:pPr>
      <w:r>
        <w:rPr>
          <w:rFonts w:ascii="IRNazanin" w:hAnsi="IRNazanin" w:eastAsia="IRNazanin" w:cs="IRNazanin"/>
          <w:lang w:bidi="fa-IR"/>
          <w:color w:val="111111"/>
          <w:sz w:val="28"/>
          <w:szCs w:val="28"/>
          <w:rtl/>
        </w:rPr>
        <w:t xml:space="preserve">کد دستیابی کتاب : - ش 584زادالمعاد 4</w:t>
      </w:r>
    </w:p>
    <w:p>
      <w:pPr>
        <w:pStyle w:val="BookText"/>
      </w:pPr>
      <w:r>
        <w:rPr>
          <w:rFonts w:ascii="IRNazanin" w:hAnsi="IRNazanin" w:eastAsia="IRNazanin" w:cs="IRNazanin"/>
          <w:lang w:bidi="fa-IR"/>
          <w:color w:val="111111"/>
          <w:sz w:val="28"/>
          <w:szCs w:val="28"/>
          <w:rtl/>
        </w:rPr>
        <w:t xml:space="preserve">نام کتابخانه : کتابخانه اصغر مهدویزادالمعاد 4</w:t>
      </w:r>
    </w:p>
    <w:p>
      <w:pPr>
        <w:pStyle w:val="BookText"/>
      </w:pPr>
      <w:r>
        <w:rPr>
          <w:rFonts w:ascii="IRNazanin" w:hAnsi="IRNazanin" w:eastAsia="IRNazanin" w:cs="IRNazanin"/>
          <w:lang w:bidi="fa-IR"/>
          <w:color w:val="111111"/>
          <w:sz w:val="28"/>
          <w:szCs w:val="28"/>
          <w:rtl/>
        </w:rPr>
        <w:t xml:space="preserve">شهر : تهرانزادالمعاد 4</w:t>
      </w:r>
    </w:p>
    <w:p>
      <w:pPr>
        <w:pStyle w:val="BookText"/>
      </w:pPr>
      <w:r>
        <w:rPr>
          <w:rFonts w:ascii="IRNazanin" w:hAnsi="IRNazanin" w:eastAsia="IRNazanin" w:cs="IRNazanin"/>
          <w:lang w:bidi="fa-IR"/>
          <w:color w:val="111111"/>
          <w:sz w:val="28"/>
          <w:szCs w:val="28"/>
          <w:rtl/>
        </w:rPr>
        <w:t xml:space="preserve">تاریخ کتابت : سده 11 و 12زادالمعاد 4</w:t>
      </w:r>
    </w:p>
    <w:p>
      <w:pPr>
        <w:pStyle w:val="BookText"/>
      </w:pPr>
      <w:r>
        <w:rPr>
          <w:rFonts w:ascii="IRNazanin" w:hAnsi="IRNazanin" w:eastAsia="IRNazanin" w:cs="IRNazanin"/>
          <w:lang w:bidi="fa-IR"/>
          <w:color w:val="111111"/>
          <w:sz w:val="28"/>
          <w:szCs w:val="28"/>
          <w:rtl/>
        </w:rPr>
        <w:t xml:space="preserve">همه اطلاعات : - ش 584، نسخ  سده 11 و 12، جدول زرو لاجورد، عنوان شنگرف ،- میان سطرها زرین در دو صفحه آغاز ، باسرلوح ، جلدروغنی ، باندازه جیبی کوچکزادالمعاد 4</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38" w:name="pg8350_56182"/>
    <w:bookmarkEnd w:id="538"/>
    <w:p>
      <w:pPr>
        <w:pStyle w:val="Heading3"/>
      </w:pPr>
      <w:bookmarkStart w:id="2539" w:name="_Toc541"/>
      <w:r>
        <w:t>535- زادالمعاد 5</w:t>
      </w:r>
      <w:bookmarkEnd w:id="2539"/>
    </w:p>
    <w:p>
      <w:pPr>
        <w:pStyle w:val="BookText"/>
      </w:pPr>
      <w:r>
        <w:rPr>
          <w:rFonts w:ascii="IRNazanin" w:hAnsi="IRNazanin" w:eastAsia="IRNazanin" w:cs="IRNazanin"/>
          <w:lang w:bidi="fa-IR"/>
          <w:color w:val="111111"/>
          <w:sz w:val="28"/>
          <w:szCs w:val="28"/>
          <w:rtl/>
        </w:rPr>
        <w:t xml:space="preserve">اطلاعات کتاب اصلی : زادالمعاد 5</w:t>
      </w:r>
    </w:p>
    <w:p>
      <w:pPr>
        <w:pStyle w:val="BookText"/>
      </w:pPr>
      <w:r>
        <w:rPr>
          <w:rFonts w:ascii="IRNazanin" w:hAnsi="IRNazanin" w:eastAsia="IRNazanin" w:cs="IRNazanin"/>
          <w:lang w:bidi="fa-IR"/>
          <w:color w:val="111111"/>
          <w:sz w:val="28"/>
          <w:szCs w:val="28"/>
          <w:rtl/>
        </w:rPr>
        <w:t xml:space="preserve">در صفحات : 83تا83زادالمعاد 5</w:t>
      </w:r>
    </w:p>
    <w:p>
      <w:pPr>
        <w:pStyle w:val="BookText"/>
      </w:pPr>
      <w:r>
        <w:rPr>
          <w:rFonts w:ascii="IRNazanin" w:hAnsi="IRNazanin" w:eastAsia="IRNazanin" w:cs="IRNazanin"/>
          <w:lang w:bidi="fa-IR"/>
          <w:color w:val="111111"/>
          <w:sz w:val="28"/>
          <w:szCs w:val="28"/>
          <w:rtl/>
        </w:rPr>
        <w:t xml:space="preserve">مولف : مجلسیزادالمعاد 5</w:t>
      </w:r>
    </w:p>
    <w:p>
      <w:pPr>
        <w:pStyle w:val="BookText"/>
      </w:pPr>
      <w:r>
        <w:rPr>
          <w:rFonts w:ascii="IRNazanin" w:hAnsi="IRNazanin" w:eastAsia="IRNazanin" w:cs="IRNazanin"/>
          <w:lang w:bidi="fa-IR"/>
          <w:color w:val="111111"/>
          <w:sz w:val="28"/>
          <w:szCs w:val="28"/>
          <w:rtl/>
        </w:rPr>
        <w:t xml:space="preserve">همه اطلاعات : زادالمعاد :  مجلسی  -زادالمعاد 5</w:t>
      </w:r>
    </w:p>
    <w:p>
      <w:pPr>
        <w:pStyle w:val="BookText"/>
      </w:pPr>
      <w:r>
        <w:rPr>
          <w:rFonts w:ascii="IRNazanin" w:hAnsi="IRNazanin" w:eastAsia="IRNazanin" w:cs="IRNazanin"/>
          <w:lang w:bidi="fa-IR"/>
          <w:color w:val="111111"/>
          <w:sz w:val="28"/>
          <w:szCs w:val="28"/>
          <w:rtl/>
        </w:rPr>
        <w:t xml:space="preserve">نسخه های مکرر این کتاب : زادالمعاد 5</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دفتر2زادالمعاد 5</w:t>
      </w:r>
    </w:p>
    <w:p>
      <w:pPr>
        <w:pStyle w:val="BookText"/>
      </w:pPr>
      <w:r>
        <w:rPr>
          <w:rFonts w:ascii="IRNazanin" w:hAnsi="IRNazanin" w:eastAsia="IRNazanin" w:cs="IRNazanin"/>
          <w:lang w:bidi="fa-IR"/>
          <w:color w:val="111111"/>
          <w:sz w:val="28"/>
          <w:szCs w:val="28"/>
          <w:rtl/>
        </w:rPr>
        <w:t xml:space="preserve">در صفحات : 83تا83زادالمعاد 5</w:t>
      </w:r>
    </w:p>
    <w:p>
      <w:pPr>
        <w:pStyle w:val="BookText"/>
      </w:pPr>
      <w:r>
        <w:rPr>
          <w:rFonts w:ascii="IRNazanin" w:hAnsi="IRNazanin" w:eastAsia="IRNazanin" w:cs="IRNazanin"/>
          <w:lang w:bidi="fa-IR"/>
          <w:color w:val="111111"/>
          <w:sz w:val="28"/>
          <w:szCs w:val="28"/>
          <w:rtl/>
        </w:rPr>
        <w:t xml:space="preserve">ردیف کتاب   : 5زادالمعاد 5</w:t>
      </w:r>
    </w:p>
    <w:p>
      <w:pPr>
        <w:pStyle w:val="BookText"/>
      </w:pPr>
      <w:r>
        <w:rPr>
          <w:rFonts w:ascii="IRNazanin" w:hAnsi="IRNazanin" w:eastAsia="IRNazanin" w:cs="IRNazanin"/>
          <w:lang w:bidi="fa-IR"/>
          <w:color w:val="111111"/>
          <w:sz w:val="28"/>
          <w:szCs w:val="28"/>
          <w:rtl/>
        </w:rPr>
        <w:t xml:space="preserve">کد دستیابی کتاب : - ش 654زادالمعاد 5</w:t>
      </w:r>
    </w:p>
    <w:p>
      <w:pPr>
        <w:pStyle w:val="BookText"/>
      </w:pPr>
      <w:r>
        <w:rPr>
          <w:rFonts w:ascii="IRNazanin" w:hAnsi="IRNazanin" w:eastAsia="IRNazanin" w:cs="IRNazanin"/>
          <w:lang w:bidi="fa-IR"/>
          <w:color w:val="111111"/>
          <w:sz w:val="28"/>
          <w:szCs w:val="28"/>
          <w:rtl/>
        </w:rPr>
        <w:t xml:space="preserve">نام کتابخانه : کتابخانه اصغر مهدویزادالمعاد 5</w:t>
      </w:r>
    </w:p>
    <w:p>
      <w:pPr>
        <w:pStyle w:val="BookText"/>
      </w:pPr>
      <w:r>
        <w:rPr>
          <w:rFonts w:ascii="IRNazanin" w:hAnsi="IRNazanin" w:eastAsia="IRNazanin" w:cs="IRNazanin"/>
          <w:lang w:bidi="fa-IR"/>
          <w:color w:val="111111"/>
          <w:sz w:val="28"/>
          <w:szCs w:val="28"/>
          <w:rtl/>
        </w:rPr>
        <w:t xml:space="preserve">شهر : تهرانزادالمعاد 5</w:t>
      </w:r>
    </w:p>
    <w:p>
      <w:pPr>
        <w:pStyle w:val="BookText"/>
      </w:pPr>
      <w:r>
        <w:rPr>
          <w:rFonts w:ascii="IRNazanin" w:hAnsi="IRNazanin" w:eastAsia="IRNazanin" w:cs="IRNazanin"/>
          <w:lang w:bidi="fa-IR"/>
          <w:color w:val="111111"/>
          <w:sz w:val="28"/>
          <w:szCs w:val="28"/>
          <w:rtl/>
        </w:rPr>
        <w:t xml:space="preserve">کاتب : محمدزادالمعاد 5</w:t>
      </w:r>
    </w:p>
    <w:p>
      <w:pPr>
        <w:pStyle w:val="BookText"/>
      </w:pPr>
      <w:r>
        <w:rPr>
          <w:rFonts w:ascii="IRNazanin" w:hAnsi="IRNazanin" w:eastAsia="IRNazanin" w:cs="IRNazanin"/>
          <w:lang w:bidi="fa-IR"/>
          <w:color w:val="111111"/>
          <w:sz w:val="28"/>
          <w:szCs w:val="28"/>
          <w:rtl/>
        </w:rPr>
        <w:t xml:space="preserve">همه اطلاعات : - ش 654، نسخ  محمد  باترجمه فارسی بخط شکسته ، کاغذترمه ،جلد روغنی .زادالمعاد 5</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39" w:name="pg8350_56183"/>
    <w:bookmarkEnd w:id="539"/>
    <w:p>
      <w:pPr>
        <w:pStyle w:val="Heading3"/>
      </w:pPr>
      <w:bookmarkStart w:id="2540" w:name="_Toc542"/>
      <w:r>
        <w:t>536- زادالمعاد علامه مجلسی</w:t>
      </w:r>
      <w:bookmarkEnd w:id="2540"/>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-زادالمعاد علامه مجلسی</w:t>
      </w:r>
    </w:p>
    <w:p>
      <w:pPr>
        <w:pStyle w:val="BookText"/>
      </w:pPr>
      <w:r>
        <w:rPr>
          <w:rFonts w:ascii="IRNazanin" w:hAnsi="IRNazanin" w:eastAsia="IRNazanin" w:cs="IRNazanin"/>
          <w:lang w:bidi="fa-IR"/>
          <w:color w:val="111111"/>
          <w:sz w:val="28"/>
          <w:szCs w:val="28"/>
          <w:rtl/>
        </w:rPr>
        <w:t xml:space="preserve">در صفحات : 214تا214زادالمعاد علامه مجلسی</w:t>
      </w:r>
    </w:p>
    <w:p>
      <w:pPr>
        <w:pStyle w:val="BookText"/>
      </w:pPr>
      <w:r>
        <w:rPr>
          <w:rFonts w:ascii="IRNazanin" w:hAnsi="IRNazanin" w:eastAsia="IRNazanin" w:cs="IRNazanin"/>
          <w:lang w:bidi="fa-IR"/>
          <w:color w:val="111111"/>
          <w:sz w:val="28"/>
          <w:szCs w:val="28"/>
          <w:rtl/>
        </w:rPr>
        <w:t xml:space="preserve">کد دستیابی کتاب : 2272زادالمعاد علامه مجلسی</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اللّٰه)زادالمعاد علامه مجلسی</w:t>
      </w:r>
    </w:p>
    <w:p>
      <w:pPr>
        <w:pStyle w:val="BookText"/>
      </w:pPr>
      <w:r>
        <w:rPr>
          <w:rFonts w:ascii="IRNazanin" w:hAnsi="IRNazanin" w:eastAsia="IRNazanin" w:cs="IRNazanin"/>
          <w:lang w:bidi="fa-IR"/>
          <w:color w:val="111111"/>
          <w:sz w:val="28"/>
          <w:szCs w:val="28"/>
          <w:rtl/>
        </w:rPr>
        <w:t xml:space="preserve">شهر : قمزادالمعاد علامه مجلسی</w:t>
      </w:r>
    </w:p>
    <w:p>
      <w:pPr>
        <w:pStyle w:val="BookText"/>
      </w:pPr>
      <w:r>
        <w:rPr>
          <w:rFonts w:ascii="IRNazanin" w:hAnsi="IRNazanin" w:eastAsia="IRNazanin" w:cs="IRNazanin"/>
          <w:lang w:bidi="fa-IR"/>
          <w:color w:val="111111"/>
          <w:sz w:val="28"/>
          <w:szCs w:val="28"/>
          <w:rtl/>
        </w:rPr>
        <w:t xml:space="preserve">همه اطلاعات : 2272  -  زادالمعاد علامه مجلسی  ، بخشی از آن است ،  بیاض  .زادالمعاد علامه مجلسی</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40" w:name="pg8350_56184"/>
    <w:bookmarkEnd w:id="540"/>
    <w:p>
      <w:pPr>
        <w:pStyle w:val="Heading3"/>
      </w:pPr>
      <w:bookmarkStart w:id="2541" w:name="_Toc543"/>
      <w:r>
        <w:t>537- زادالمعاد علامه مجلسی</w:t>
      </w:r>
      <w:bookmarkEnd w:id="2541"/>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-زادالمعاد علامه مجلسی</w:t>
      </w:r>
    </w:p>
    <w:p>
      <w:pPr>
        <w:pStyle w:val="BookText"/>
      </w:pPr>
      <w:r>
        <w:rPr>
          <w:rFonts w:ascii="IRNazanin" w:hAnsi="IRNazanin" w:eastAsia="IRNazanin" w:cs="IRNazanin"/>
          <w:lang w:bidi="fa-IR"/>
          <w:color w:val="111111"/>
          <w:sz w:val="28"/>
          <w:szCs w:val="28"/>
          <w:rtl/>
        </w:rPr>
        <w:t xml:space="preserve">در صفحات : 210تا210زادالمعاد علامه مجلسی</w:t>
      </w:r>
    </w:p>
    <w:p>
      <w:pPr>
        <w:pStyle w:val="BookText"/>
      </w:pPr>
      <w:r>
        <w:rPr>
          <w:rFonts w:ascii="IRNazanin" w:hAnsi="IRNazanin" w:eastAsia="IRNazanin" w:cs="IRNazanin"/>
          <w:lang w:bidi="fa-IR"/>
          <w:color w:val="111111"/>
          <w:sz w:val="28"/>
          <w:szCs w:val="28"/>
          <w:rtl/>
        </w:rPr>
        <w:t xml:space="preserve">کد دستیابی کتاب : 2257زادالمعاد علامه مجلسی</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اللّٰه)زادالمعاد علامه مجلسی</w:t>
      </w:r>
    </w:p>
    <w:p>
      <w:pPr>
        <w:pStyle w:val="BookText"/>
      </w:pPr>
      <w:r>
        <w:rPr>
          <w:rFonts w:ascii="IRNazanin" w:hAnsi="IRNazanin" w:eastAsia="IRNazanin" w:cs="IRNazanin"/>
          <w:lang w:bidi="fa-IR"/>
          <w:color w:val="111111"/>
          <w:sz w:val="28"/>
          <w:szCs w:val="28"/>
          <w:rtl/>
        </w:rPr>
        <w:t xml:space="preserve">شهر : قمزادالمعاد علامه مجلسی</w:t>
      </w:r>
    </w:p>
    <w:p>
      <w:pPr>
        <w:pStyle w:val="BookText"/>
      </w:pPr>
      <w:r>
        <w:rPr>
          <w:rFonts w:ascii="IRNazanin" w:hAnsi="IRNazanin" w:eastAsia="IRNazanin" w:cs="IRNazanin"/>
          <w:lang w:bidi="fa-IR"/>
          <w:color w:val="111111"/>
          <w:sz w:val="28"/>
          <w:szCs w:val="28"/>
          <w:rtl/>
        </w:rPr>
        <w:t xml:space="preserve">تاریخ کتابت : سده سیزدهزادالمعاد علامه مجلسی</w:t>
      </w:r>
    </w:p>
    <w:p>
      <w:pPr>
        <w:pStyle w:val="BookText"/>
      </w:pPr>
      <w:r>
        <w:rPr>
          <w:rFonts w:ascii="IRNazanin" w:hAnsi="IRNazanin" w:eastAsia="IRNazanin" w:cs="IRNazanin"/>
          <w:lang w:bidi="fa-IR"/>
          <w:color w:val="111111"/>
          <w:sz w:val="28"/>
          <w:szCs w:val="28"/>
          <w:rtl/>
        </w:rPr>
        <w:t xml:space="preserve">بخش بندی : این نسخه بخشی از این کتاب استزادالمعاد علامه مجلسی</w:t>
      </w:r>
    </w:p>
    <w:p>
      <w:pPr>
        <w:pStyle w:val="BookText"/>
      </w:pPr>
      <w:r>
        <w:rPr>
          <w:rFonts w:ascii="IRNazanin" w:hAnsi="IRNazanin" w:eastAsia="IRNazanin" w:cs="IRNazanin"/>
          <w:lang w:bidi="fa-IR"/>
          <w:color w:val="111111"/>
          <w:sz w:val="28"/>
          <w:szCs w:val="28"/>
          <w:rtl/>
        </w:rPr>
        <w:t xml:space="preserve">همه اطلاعات : 2257  -  زادالمعاد علامه مجلسی  ،  این نسخه بخشی از این کتاب است  تحریر -  سده سیزده  .زادالمعاد علامه مجلسی</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41" w:name="pg8350_56185"/>
    <w:bookmarkEnd w:id="541"/>
    <w:p>
      <w:pPr>
        <w:pStyle w:val="Heading3"/>
      </w:pPr>
      <w:bookmarkStart w:id="2542" w:name="_Toc544"/>
      <w:r>
        <w:t>538- زادالمعاد علامه مجلسی</w:t>
      </w:r>
      <w:bookmarkEnd w:id="2542"/>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-زادالمعاد علامه مجلسی</w:t>
      </w:r>
    </w:p>
    <w:p>
      <w:pPr>
        <w:pStyle w:val="BookText"/>
      </w:pPr>
      <w:r>
        <w:rPr>
          <w:rFonts w:ascii="IRNazanin" w:hAnsi="IRNazanin" w:eastAsia="IRNazanin" w:cs="IRNazanin"/>
          <w:lang w:bidi="fa-IR"/>
          <w:color w:val="111111"/>
          <w:sz w:val="28"/>
          <w:szCs w:val="28"/>
          <w:rtl/>
        </w:rPr>
        <w:t xml:space="preserve">در صفحات : 172تا172زادالمعاد علامه مجلسی</w:t>
      </w:r>
    </w:p>
    <w:p>
      <w:pPr>
        <w:pStyle w:val="BookText"/>
      </w:pPr>
      <w:r>
        <w:rPr>
          <w:rFonts w:ascii="IRNazanin" w:hAnsi="IRNazanin" w:eastAsia="IRNazanin" w:cs="IRNazanin"/>
          <w:lang w:bidi="fa-IR"/>
          <w:color w:val="111111"/>
          <w:sz w:val="28"/>
          <w:szCs w:val="28"/>
          <w:rtl/>
        </w:rPr>
        <w:t xml:space="preserve">کد دستیابی کتاب : 2132زادالمعاد علامه مجلسی</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اللّٰه)زادالمعاد علامه مجلسی</w:t>
      </w:r>
    </w:p>
    <w:p>
      <w:pPr>
        <w:pStyle w:val="BookText"/>
      </w:pPr>
      <w:r>
        <w:rPr>
          <w:rFonts w:ascii="IRNazanin" w:hAnsi="IRNazanin" w:eastAsia="IRNazanin" w:cs="IRNazanin"/>
          <w:lang w:bidi="fa-IR"/>
          <w:color w:val="111111"/>
          <w:sz w:val="28"/>
          <w:szCs w:val="28"/>
          <w:rtl/>
        </w:rPr>
        <w:t xml:space="preserve">شهر : قمزادالمعاد علامه مجلسی</w:t>
      </w:r>
    </w:p>
    <w:p>
      <w:pPr>
        <w:pStyle w:val="BookText"/>
      </w:pPr>
      <w:r>
        <w:rPr>
          <w:rFonts w:ascii="IRNazanin" w:hAnsi="IRNazanin" w:eastAsia="IRNazanin" w:cs="IRNazanin"/>
          <w:lang w:bidi="fa-IR"/>
          <w:color w:val="111111"/>
          <w:sz w:val="28"/>
          <w:szCs w:val="28"/>
          <w:rtl/>
        </w:rPr>
        <w:t xml:space="preserve">تاریخ کتابت : 1127زادالمعاد علامه مجلسی</w:t>
      </w:r>
    </w:p>
    <w:p>
      <w:pPr>
        <w:pStyle w:val="BookText"/>
      </w:pPr>
      <w:r>
        <w:rPr>
          <w:rFonts w:ascii="IRNazanin" w:hAnsi="IRNazanin" w:eastAsia="IRNazanin" w:cs="IRNazanin"/>
          <w:lang w:bidi="fa-IR"/>
          <w:color w:val="111111"/>
          <w:sz w:val="28"/>
          <w:szCs w:val="28"/>
          <w:rtl/>
        </w:rPr>
        <w:t xml:space="preserve">همه اطلاعات : 2132  -  زادالمعاد علامه مجلسی  ، تحریر  1127  .زادالمعاد علامه مجلسی</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42" w:name="pg8350_56186"/>
    <w:bookmarkEnd w:id="542"/>
    <w:p>
      <w:pPr>
        <w:pStyle w:val="Heading3"/>
      </w:pPr>
      <w:bookmarkStart w:id="2543" w:name="_Toc545"/>
      <w:r>
        <w:t>539- زادالمعاد فی اعمال السنة</w:t>
      </w:r>
      <w:bookmarkEnd w:id="2543"/>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2زادالمعاد فی اعمال السنة</w:t>
      </w:r>
    </w:p>
    <w:p>
      <w:pPr>
        <w:pStyle w:val="BookText"/>
      </w:pPr>
      <w:r>
        <w:rPr>
          <w:rFonts w:ascii="IRNazanin" w:hAnsi="IRNazanin" w:eastAsia="IRNazanin" w:cs="IRNazanin"/>
          <w:lang w:bidi="fa-IR"/>
          <w:color w:val="111111"/>
          <w:sz w:val="28"/>
          <w:szCs w:val="28"/>
          <w:rtl/>
        </w:rPr>
        <w:t xml:space="preserve">در صفحات : 145تا145زادالمعاد فی اعمال السنة</w:t>
      </w:r>
    </w:p>
    <w:p>
      <w:pPr>
        <w:pStyle w:val="BookText"/>
      </w:pPr>
      <w:r>
        <w:rPr>
          <w:rFonts w:ascii="IRNazanin" w:hAnsi="IRNazanin" w:eastAsia="IRNazanin" w:cs="IRNazanin"/>
          <w:lang w:bidi="fa-IR"/>
          <w:color w:val="111111"/>
          <w:sz w:val="28"/>
          <w:szCs w:val="28"/>
          <w:rtl/>
        </w:rPr>
        <w:t xml:space="preserve">کد دستیابی کتاب : 525زادالمعاد فی اعمال السنة</w:t>
      </w:r>
    </w:p>
    <w:p>
      <w:pPr>
        <w:pStyle w:val="BookText"/>
      </w:pPr>
      <w:r>
        <w:rPr>
          <w:rFonts w:ascii="IRNazanin" w:hAnsi="IRNazanin" w:eastAsia="IRNazanin" w:cs="IRNazanin"/>
          <w:lang w:bidi="fa-IR"/>
          <w:color w:val="111111"/>
          <w:sz w:val="28"/>
          <w:szCs w:val="28"/>
          <w:rtl/>
        </w:rPr>
        <w:t xml:space="preserve">زبان کتاب : فارسیزادالمعاد فی اعمال السنة</w:t>
      </w:r>
    </w:p>
    <w:p>
      <w:pPr>
        <w:pStyle w:val="BookText"/>
      </w:pPr>
      <w:r>
        <w:rPr>
          <w:rFonts w:ascii="IRNazanin" w:hAnsi="IRNazanin" w:eastAsia="IRNazanin" w:cs="IRNazanin"/>
          <w:lang w:bidi="fa-IR"/>
          <w:color w:val="111111"/>
          <w:sz w:val="28"/>
          <w:szCs w:val="28"/>
          <w:rtl/>
        </w:rPr>
        <w:t xml:space="preserve">مولف : ملا محمد باقر بن محمد تقی مجلسی ( 1111 ق / 1698 م )زادالمعاد فی اعمال السنة</w:t>
      </w:r>
    </w:p>
    <w:p>
      <w:pPr>
        <w:pStyle w:val="BookText"/>
      </w:pPr>
      <w:r>
        <w:rPr>
          <w:rFonts w:ascii="IRNazanin" w:hAnsi="IRNazanin" w:eastAsia="IRNazanin" w:cs="IRNazanin"/>
          <w:lang w:bidi="fa-IR"/>
          <w:color w:val="111111"/>
          <w:sz w:val="28"/>
          <w:szCs w:val="28"/>
          <w:rtl/>
        </w:rPr>
        <w:t xml:space="preserve">موضوعات : دعازادالمعاد فی اعمال السنة</w:t>
      </w:r>
    </w:p>
    <w:p>
      <w:pPr>
        <w:pStyle w:val="BookText"/>
      </w:pPr>
      <w:r>
        <w:rPr>
          <w:rFonts w:ascii="IRNazanin" w:hAnsi="IRNazanin" w:eastAsia="IRNazanin" w:cs="IRNazanin"/>
          <w:lang w:bidi="fa-IR"/>
          <w:color w:val="111111"/>
          <w:sz w:val="28"/>
          <w:szCs w:val="28"/>
          <w:rtl/>
        </w:rPr>
        <w:t xml:space="preserve">منابع دیگر : به شماره [ 451 ] مراجعه شود .زادالمعاد فی اعمال السنة</w:t>
      </w:r>
    </w:p>
    <w:p>
      <w:pPr>
        <w:pStyle w:val="BookText"/>
      </w:pPr>
      <w:r>
        <w:rPr>
          <w:rFonts w:ascii="IRNazanin" w:hAnsi="IRNazanin" w:eastAsia="IRNazanin" w:cs="IRNazanin"/>
          <w:lang w:bidi="fa-IR"/>
          <w:color w:val="111111"/>
          <w:sz w:val="28"/>
          <w:szCs w:val="28"/>
          <w:rtl/>
        </w:rPr>
        <w:t xml:space="preserve">آسیب دیدگی : نسخه حاضر از اول و آخر افتادگی دارد .زادالمعاد فی اعمال السنة</w:t>
      </w:r>
    </w:p>
    <w:p>
      <w:pPr>
        <w:pStyle w:val="BookText"/>
      </w:pPr>
      <w:r>
        <w:rPr>
          <w:rFonts w:ascii="IRNazanin" w:hAnsi="IRNazanin" w:eastAsia="IRNazanin" w:cs="IRNazanin"/>
          <w:lang w:bidi="fa-IR"/>
          <w:color w:val="111111"/>
          <w:sz w:val="28"/>
          <w:szCs w:val="28"/>
          <w:rtl/>
        </w:rPr>
        <w:t xml:space="preserve">همه اطلاعات : (  525  ) -  زادالمعاد فی اعمال السنة  (  دعا  -  فارسی  ) - از :  ملا محمد باقر بن محمد تقی مجلسی ( 1111 ق / 1698 م )   -  به شماره [ 451 ] مراجعه شود .  -  نسخه حاضر از اول و آخر افتادگی دارد .  -  ثلث ؛ جلد تیماج قهوه ای . - 156 برگ ؛ 21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سانتی متر ؛ 18 سطر ، 15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 متر .زادالمعاد فی اعمال السنة</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43" w:name="pg8350_56187"/>
    <w:bookmarkEnd w:id="543"/>
    <w:p>
      <w:pPr>
        <w:pStyle w:val="Heading3"/>
      </w:pPr>
      <w:bookmarkStart w:id="2544" w:name="_Toc546"/>
      <w:r>
        <w:t>540- زادالمعاد فی اعمال السنه</w:t>
      </w:r>
      <w:bookmarkEnd w:id="2544"/>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2زادالمعاد فی اعمال السنه</w:t>
      </w:r>
    </w:p>
    <w:p>
      <w:pPr>
        <w:pStyle w:val="BookText"/>
      </w:pPr>
      <w:r>
        <w:rPr>
          <w:rFonts w:ascii="IRNazanin" w:hAnsi="IRNazanin" w:eastAsia="IRNazanin" w:cs="IRNazanin"/>
          <w:lang w:bidi="fa-IR"/>
          <w:color w:val="111111"/>
          <w:sz w:val="28"/>
          <w:szCs w:val="28"/>
          <w:rtl/>
        </w:rPr>
        <w:t xml:space="preserve">در صفحات : 63تا65زادالمعاد فی اعمال السنه</w:t>
      </w:r>
    </w:p>
    <w:p>
      <w:pPr>
        <w:pStyle w:val="BookText"/>
      </w:pPr>
      <w:r>
        <w:rPr>
          <w:rFonts w:ascii="IRNazanin" w:hAnsi="IRNazanin" w:eastAsia="IRNazanin" w:cs="IRNazanin"/>
          <w:lang w:bidi="fa-IR"/>
          <w:color w:val="111111"/>
          <w:sz w:val="28"/>
          <w:szCs w:val="28"/>
          <w:rtl/>
        </w:rPr>
        <w:t xml:space="preserve">کد دستیابی کتاب : 451زادالمعاد فی اعمال السنه</w:t>
      </w:r>
    </w:p>
    <w:p>
      <w:pPr>
        <w:pStyle w:val="BookText"/>
      </w:pPr>
      <w:r>
        <w:rPr>
          <w:rFonts w:ascii="IRNazanin" w:hAnsi="IRNazanin" w:eastAsia="IRNazanin" w:cs="IRNazanin"/>
          <w:lang w:bidi="fa-IR"/>
          <w:color w:val="111111"/>
          <w:sz w:val="28"/>
          <w:szCs w:val="28"/>
          <w:rtl/>
        </w:rPr>
        <w:t xml:space="preserve">زبان کتاب : فارسیزادالمعاد فی اعمال السنه</w:t>
      </w:r>
    </w:p>
    <w:p>
      <w:pPr>
        <w:pStyle w:val="BookText"/>
      </w:pPr>
      <w:r>
        <w:rPr>
          <w:rFonts w:ascii="IRNazanin" w:hAnsi="IRNazanin" w:eastAsia="IRNazanin" w:cs="IRNazanin"/>
          <w:lang w:bidi="fa-IR"/>
          <w:color w:val="111111"/>
          <w:sz w:val="28"/>
          <w:szCs w:val="28"/>
          <w:rtl/>
        </w:rPr>
        <w:t xml:space="preserve">مولف : علامه ملا محمد باقر بن محمد تقی مجلسی ( 1110 ق / 1698 م )زادالمعاد فی اعمال السنه</w:t>
      </w:r>
    </w:p>
    <w:p>
      <w:pPr>
        <w:pStyle w:val="BookText"/>
      </w:pPr>
      <w:r>
        <w:rPr>
          <w:rFonts w:ascii="IRNazanin" w:hAnsi="IRNazanin" w:eastAsia="IRNazanin" w:cs="IRNazanin"/>
          <w:lang w:bidi="fa-IR"/>
          <w:color w:val="111111"/>
          <w:sz w:val="28"/>
          <w:szCs w:val="28"/>
          <w:rtl/>
        </w:rPr>
        <w:t xml:space="preserve">کاتب : کاتب   مریمزادالمعاد فی اعمال السنه</w:t>
      </w:r>
    </w:p>
    <w:p>
      <w:pPr>
        <w:pStyle w:val="BookText"/>
      </w:pPr>
      <w:r>
        <w:rPr>
          <w:rFonts w:ascii="IRNazanin" w:hAnsi="IRNazanin" w:eastAsia="IRNazanin" w:cs="IRNazanin"/>
          <w:lang w:bidi="fa-IR"/>
          <w:color w:val="111111"/>
          <w:sz w:val="28"/>
          <w:szCs w:val="28"/>
          <w:rtl/>
        </w:rPr>
        <w:t xml:space="preserve">تاریخ تالیف : سال 1107زادالمعاد فی اعمال السنه</w:t>
      </w:r>
    </w:p>
    <w:p>
      <w:pPr>
        <w:pStyle w:val="BookText"/>
      </w:pPr>
      <w:r>
        <w:rPr>
          <w:rFonts w:ascii="IRNazanin" w:hAnsi="IRNazanin" w:eastAsia="IRNazanin" w:cs="IRNazanin"/>
          <w:lang w:bidi="fa-IR"/>
          <w:color w:val="111111"/>
          <w:sz w:val="28"/>
          <w:szCs w:val="28"/>
          <w:rtl/>
        </w:rPr>
        <w:t xml:space="preserve">موضوعات : دعازادالمعاد فی اعمال السنه</w:t>
      </w:r>
    </w:p>
    <w:p>
      <w:pPr>
        <w:pStyle w:val="BookText"/>
      </w:pPr>
      <w:r>
        <w:rPr>
          <w:rFonts w:ascii="IRNazanin" w:hAnsi="IRNazanin" w:eastAsia="IRNazanin" w:cs="IRNazanin"/>
          <w:lang w:bidi="fa-IR"/>
          <w:color w:val="111111"/>
          <w:sz w:val="28"/>
          <w:szCs w:val="28"/>
          <w:rtl/>
        </w:rPr>
        <w:t xml:space="preserve">مهدی الیه : به شاه سلطان حسین صفوی تقدیم شده استزادالمعاد فی اعمال السنه</w:t>
      </w:r>
    </w:p>
    <w:p>
      <w:pPr>
        <w:pStyle w:val="BookText"/>
      </w:pPr>
      <w:r>
        <w:rPr>
          <w:rFonts w:ascii="IRNazanin" w:hAnsi="IRNazanin" w:eastAsia="IRNazanin" w:cs="IRNazanin"/>
          <w:lang w:bidi="fa-IR"/>
          <w:color w:val="111111"/>
          <w:sz w:val="28"/>
          <w:szCs w:val="28"/>
          <w:rtl/>
        </w:rPr>
        <w:t xml:space="preserve">بخش بندی : ادعیه و اعمالی را که در ایام سال بجا آورده می شود مؤلف از کتاب " بحار الانوار " - خود استخراج و در کتاب حاضر در 14 باب و یک خاتمه تنظیم نمودهزادالمعاد فی اعمال السنه</w:t>
      </w:r>
    </w:p>
    <w:p>
      <w:pPr>
        <w:pStyle w:val="BookText"/>
      </w:pPr>
      <w:r>
        <w:rPr>
          <w:rFonts w:ascii="IRNazanin" w:hAnsi="IRNazanin" w:eastAsia="IRNazanin" w:cs="IRNazanin"/>
          <w:lang w:bidi="fa-IR"/>
          <w:color w:val="111111"/>
          <w:sz w:val="28"/>
          <w:szCs w:val="28"/>
          <w:rtl/>
        </w:rPr>
        <w:t xml:space="preserve">منابع دیگر : 2- مرعشی ش 29 .زادالمعاد فی اعمال السنه</w:t>
      </w:r>
    </w:p>
    <w:p>
      <w:pPr>
        <w:pStyle w:val="BookText"/>
      </w:pPr>
      <w:r>
        <w:rPr>
          <w:rFonts w:ascii="IRNazanin" w:hAnsi="IRNazanin" w:eastAsia="IRNazanin" w:cs="IRNazanin"/>
          <w:lang w:bidi="fa-IR"/>
          <w:color w:val="111111"/>
          <w:sz w:val="28"/>
          <w:szCs w:val="28"/>
          <w:rtl/>
        </w:rPr>
        <w:t xml:space="preserve">همه اطلاعات : ( 451  ) -  زادالمعاد فی اعمال السنه  {1} (  دعا  -  فارسی  ) - از :  علامه ملا محمد باقر بن محمد تقی مجلسی ( 1110 ق / 1698 م )  -  ادعیه و اعمالی را که در ایام سال بجا آورده می شود مؤلف از کتاب " بحار الانوار " - خود استخراج و در کتاب حاضر در 14 باب و یک خاتمه تنظیم نموده  و تالیف آن - در  سال 1107  صورت گرفته و  به شاه سلطان حسین صفوی تقدیم شده است  .-   مؤلف بر این کتابش حواشی زیادی نوشته که در حاشیه آن به چاپ نرسیده و - حواشی مصنف در بعضی نسخ مخطوط موجود است  .  - آغاز :  " الحمدلله الذی جعل العبادة وسیلة لنیل السعادة فی الآخرة ... " .   - انجام :  " ... در حال حیات یا بعد از ممات این شکسته را به دعای رحمت و مغفرت یاد - کند " .  -  ثلث ؛ عناوین شنگرف ، صفحات جدول دار و ادعیه معرب  ؛  کاتب - مریم  ؛  ترجمه فارسی دعاها در بین سطور با شنگرف  ؛  جلد تیماج - مشکی سوخت . - 325 برگ ؛ 5/28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سانتی متر ؛ 12 سطر ، 22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سانتی متر .  -_______-{1}- 2- مرعشی ش 29 .زادالمعاد فی اعمال السنه</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44" w:name="pg8350_56188"/>
    <w:bookmarkEnd w:id="544"/>
    <w:p>
      <w:pPr>
        <w:pStyle w:val="Heading3"/>
      </w:pPr>
      <w:bookmarkStart w:id="2545" w:name="_Toc547"/>
      <w:r>
        <w:t>541- زادالمعادمترجم</w:t>
      </w:r>
      <w:bookmarkEnd w:id="2545"/>
    </w:p>
    <w:p>
      <w:pPr>
        <w:pStyle w:val="BookText"/>
      </w:pPr>
      <w:r>
        <w:rPr>
          <w:rFonts w:ascii="IRNazanin" w:hAnsi="IRNazanin" w:eastAsia="IRNazanin" w:cs="IRNazanin"/>
          <w:lang w:bidi="fa-IR"/>
          <w:color w:val="111111"/>
          <w:sz w:val="28"/>
          <w:szCs w:val="28"/>
          <w:rtl/>
        </w:rPr>
        <w:t xml:space="preserve">ماخذ کتاب : کتابخانه کاخ گلستان - دینیزادالمعادمترجم</w:t>
      </w:r>
    </w:p>
    <w:p>
      <w:pPr>
        <w:pStyle w:val="BookText"/>
      </w:pPr>
      <w:r>
        <w:rPr>
          <w:rFonts w:ascii="IRNazanin" w:hAnsi="IRNazanin" w:eastAsia="IRNazanin" w:cs="IRNazanin"/>
          <w:lang w:bidi="fa-IR"/>
          <w:color w:val="111111"/>
          <w:sz w:val="28"/>
          <w:szCs w:val="28"/>
          <w:rtl/>
        </w:rPr>
        <w:t xml:space="preserve">در صفحات : 601تا601زادالمعادمترجم</w:t>
      </w:r>
    </w:p>
    <w:p>
      <w:pPr>
        <w:pStyle w:val="BookText"/>
      </w:pPr>
      <w:r>
        <w:rPr>
          <w:rFonts w:ascii="IRNazanin" w:hAnsi="IRNazanin" w:eastAsia="IRNazanin" w:cs="IRNazanin"/>
          <w:lang w:bidi="fa-IR"/>
          <w:color w:val="111111"/>
          <w:sz w:val="28"/>
          <w:szCs w:val="28"/>
          <w:rtl/>
        </w:rPr>
        <w:t xml:space="preserve">کد دستیابی کتاب : 2031زادالمعادمترجم</w:t>
      </w:r>
    </w:p>
    <w:p>
      <w:pPr>
        <w:pStyle w:val="BookText"/>
      </w:pPr>
      <w:r>
        <w:rPr>
          <w:rFonts w:ascii="IRNazanin" w:hAnsi="IRNazanin" w:eastAsia="IRNazanin" w:cs="IRNazanin"/>
          <w:lang w:bidi="fa-IR"/>
          <w:color w:val="111111"/>
          <w:sz w:val="28"/>
          <w:szCs w:val="28"/>
          <w:rtl/>
        </w:rPr>
        <w:t xml:space="preserve">نام کتابخانه : کتابخانه گلستانزادالمعادمترجم</w:t>
      </w:r>
    </w:p>
    <w:p>
      <w:pPr>
        <w:pStyle w:val="BookText"/>
      </w:pPr>
      <w:r>
        <w:rPr>
          <w:rFonts w:ascii="IRNazanin" w:hAnsi="IRNazanin" w:eastAsia="IRNazanin" w:cs="IRNazanin"/>
          <w:lang w:bidi="fa-IR"/>
          <w:color w:val="111111"/>
          <w:sz w:val="28"/>
          <w:szCs w:val="28"/>
          <w:rtl/>
        </w:rPr>
        <w:t xml:space="preserve">شهر : تهرانزادالمعادمترجم</w:t>
      </w:r>
    </w:p>
    <w:p>
      <w:pPr>
        <w:pStyle w:val="BookText"/>
      </w:pPr>
      <w:r>
        <w:rPr>
          <w:rFonts w:ascii="IRNazanin" w:hAnsi="IRNazanin" w:eastAsia="IRNazanin" w:cs="IRNazanin"/>
          <w:lang w:bidi="fa-IR"/>
          <w:color w:val="111111"/>
          <w:sz w:val="28"/>
          <w:szCs w:val="28"/>
          <w:rtl/>
        </w:rPr>
        <w:t xml:space="preserve">مولف : محمدباقربن محمدتقی (مشهوربه مجلسی)زادالمعادمترجم</w:t>
      </w:r>
    </w:p>
    <w:p>
      <w:pPr>
        <w:pStyle w:val="BookText"/>
      </w:pPr>
      <w:r>
        <w:rPr>
          <w:rFonts w:ascii="IRNazanin" w:hAnsi="IRNazanin" w:eastAsia="IRNazanin" w:cs="IRNazanin"/>
          <w:lang w:bidi="fa-IR"/>
          <w:color w:val="111111"/>
          <w:sz w:val="28"/>
          <w:szCs w:val="28"/>
          <w:rtl/>
        </w:rPr>
        <w:t xml:space="preserve">تاریخ کتابت : رمضان المبارک 1107 هجری قمریزادالمعادمترجم</w:t>
      </w:r>
    </w:p>
    <w:p>
      <w:pPr>
        <w:pStyle w:val="BookText"/>
      </w:pPr>
      <w:r>
        <w:rPr>
          <w:rFonts w:ascii="IRNazanin" w:hAnsi="IRNazanin" w:eastAsia="IRNazanin" w:cs="IRNazanin"/>
          <w:lang w:bidi="fa-IR"/>
          <w:color w:val="111111"/>
          <w:sz w:val="28"/>
          <w:szCs w:val="28"/>
          <w:rtl/>
        </w:rPr>
        <w:t xml:space="preserve">محل کتابت : اصفهانزادالمعادمترجم</w:t>
      </w:r>
    </w:p>
    <w:p>
      <w:pPr>
        <w:pStyle w:val="BookText"/>
      </w:pPr>
      <w:r>
        <w:rPr>
          <w:rFonts w:ascii="IRNazanin" w:hAnsi="IRNazanin" w:eastAsia="IRNazanin" w:cs="IRNazanin"/>
          <w:lang w:bidi="fa-IR"/>
          <w:color w:val="111111"/>
          <w:sz w:val="28"/>
          <w:szCs w:val="28"/>
          <w:rtl/>
        </w:rPr>
        <w:t xml:space="preserve">مهدی الیه : بسلطان وقت شاه سلطان حسین   الصفوی الموسوی الحسینی بهادرخان هدیه کردهزادالمعادمترجم</w:t>
      </w:r>
    </w:p>
    <w:p>
      <w:pPr>
        <w:pStyle w:val="BookText"/>
      </w:pPr>
      <w:r>
        <w:rPr>
          <w:rFonts w:ascii="IRNazanin" w:hAnsi="IRNazanin" w:eastAsia="IRNazanin" w:cs="IRNazanin"/>
          <w:lang w:bidi="fa-IR"/>
          <w:color w:val="111111"/>
          <w:sz w:val="28"/>
          <w:szCs w:val="28"/>
          <w:rtl/>
        </w:rPr>
        <w:t xml:space="preserve">متن ترقیمه : الحمدلله اولا و آخرا والصلوه علی سیدالمرسلین محمد- وآله الاطاهرین الاقدسین ولعنه اللّٰه علی اعدائهم - اجمعینزادالمعادمترجم</w:t>
      </w:r>
    </w:p>
    <w:p>
      <w:pPr>
        <w:pStyle w:val="BookText"/>
      </w:pPr>
      <w:r>
        <w:rPr>
          <w:rFonts w:ascii="IRNazanin" w:hAnsi="IRNazanin" w:eastAsia="IRNazanin" w:cs="IRNazanin"/>
          <w:lang w:bidi="fa-IR"/>
          <w:color w:val="111111"/>
          <w:sz w:val="28"/>
          <w:szCs w:val="28"/>
          <w:rtl/>
        </w:rPr>
        <w:t xml:space="preserve">همه اطلاعات : شماره ردیف 280- اسم کتاب  زادالمعادمترجم.-  قطع وزیری بابعاد2/15</w:t>
      </w:r>
      <w:r>
        <w:rPr>
          <w:rFonts w:ascii="Times New Roman" w:hAnsi="Times New Roman" w:eastAsia="Times New Roman" w:cs="Times New Roman"/>
          <w:lang w:val="en-US" w:bidi="en-US"/>
          <w:color w:val="111111"/>
          <w:sz w:val="28"/>
          <w:szCs w:val="28"/>
          <w:rtl/>
        </w:rPr>
        <w:t xml:space="preserve">×8/21</w:t>
      </w:r>
      <w:r>
        <w:rPr>
          <w:rFonts w:ascii="IRNazanin" w:hAnsi="IRNazanin" w:eastAsia="IRNazanin" w:cs="IRNazanin"/>
          <w:lang w:bidi="fa-IR"/>
          <w:color w:val="111111"/>
          <w:sz w:val="28"/>
          <w:szCs w:val="28"/>
          <w:rtl/>
        </w:rPr>
        <w:t xml:space="preserve">سانتی.- کاغذ ترمه.- خط نسخ - خفی - نستعلیق - کتابت خوب.- اسم کاتب وتاریخ کتابت بتاریخ  رمضان المبارک 1107 هجری قمری درمحروسه -  اصفهان (بدون ذکرنام کاتب).- توضیحات  کتاب حاضرمنتخبی ازادعیه واعمال وعبادات سال - وفضائل ایام ولیالی شریفه است باترجمه فارسیکه- مولف آن  محمدباقربن محمدتقی (مشهوربه مجلسی)- ازکتاب بحارالانوارخوداقتباس وتلخیص نموده و- بنام زادالمعادنامیده و بسلطان وقت شاه سلطان حسین - الصفوی الموسوی الحسینی بهادرخان هدیه کرده- است تاآن اعلیحضرت ازفوائدآن منتفع گردند.-  پشت صفحه اول نوشته شده(ازتحویلات سرایدارخانه است ودر- کتابچه کتابخانه مبارکه نوشته شد)ونوشته دیگری - بدین مضمون (مطابق ثبت کتابچه کتابخانه مبارکه است - اودئیل 1282)سجع مهرمشیرالسلطنه -حسین بن - هدایت اللّٰه -رضاالحسینی.-  صفحه اول ودوم حواشی این دوصفحه مذهب است درزمینه لاجورد - وطلابادندان موشی های لاجوردی وترنجهای تزئینی - که باپیچک های زرین وگل وبرگهای ریزالوان تزئین - شده است بین السطوراین دوصفحه طلااندازی دندان - موشی است ،درپیشانی صفحه اول یک سرلوح مذهب - مرصع ممتازداردباتزئینات بسیارشکیل وزیبا.در- صفحه دوم یک کتیبه دوطرف مذهب مرصع ممتازدارد- که درمتن سرخ رنگ آن بخط ثلث وباب زرنوشته - شده ( باب اول دراعمال ماه رجب ).- مابقی صفحات مجدول کمندکشی زرین بندمشکی است ،حواشی تمامی - صفحات ساده وبدون تزئین است .متن کتابت اغلب - ازصفحات مجدول زرین بندمشکی است که ترجمه - فارسی ادعیه رابرنگ سرخ وبخط نستعلیق درون - جداول نوشته اند.- تعدادصفحات دارای 503صفحه که هرصفحه 13سطرکتابت دعاو- دربعضی ازصفحات 13سطرهم کتابت ترجمه فارسی - دارد.- آغاز  بسم اللّٰه الرحمن الرحیم .الحمدلله الذی جعل العباده- وسیله لینل السعادت فی الاخره والاولی و الصلوه علی - سیدالوری محمدوعترته ائمه الهدی  . - پایان  الحمدلله اولا و آخرا والصلوه علی سیدالمرسلین محمد- وآله الاطاهرین الاقدسین ولعنه اللّٰه علی اعدائهم - اجمعین.-  جلد مقوای روغنی بوم طلائی عنابی منقش باگل وبوته های - مختلف الوان دوحاشیه زمینه مشکی دانه تسبیحی - زرین ویک حاشیه زمینه عنابی ریسه گل های الوان - باپیچکهای زرین.- اندرون جلد بوم مشکی مزین به اسلیمی های بندرومی زرین وگل - وبرگهای خوشه انگورواناری طلائی .یک حاشیه - زمینه مشکی نقطه نشان سفیداب.- شماره دفتر 2031زادالمعادمترجم</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45" w:name="pg8350_56189"/>
    <w:bookmarkEnd w:id="545"/>
    <w:p>
      <w:pPr>
        <w:pStyle w:val="Heading3"/>
      </w:pPr>
      <w:bookmarkStart w:id="2546" w:name="_Toc548"/>
      <w:r>
        <w:t>542- زادالمعادمترجم</w:t>
      </w:r>
      <w:bookmarkEnd w:id="2546"/>
    </w:p>
    <w:p>
      <w:pPr>
        <w:pStyle w:val="BookText"/>
      </w:pPr>
      <w:r>
        <w:rPr>
          <w:rFonts w:ascii="IRNazanin" w:hAnsi="IRNazanin" w:eastAsia="IRNazanin" w:cs="IRNazanin"/>
          <w:lang w:bidi="fa-IR"/>
          <w:color w:val="111111"/>
          <w:sz w:val="28"/>
          <w:szCs w:val="28"/>
          <w:rtl/>
        </w:rPr>
        <w:t xml:space="preserve">ماخذ کتاب : کتابخانه کاخ گلستان - دینیزادالمعادمترجم</w:t>
      </w:r>
    </w:p>
    <w:p>
      <w:pPr>
        <w:pStyle w:val="BookText"/>
      </w:pPr>
      <w:r>
        <w:rPr>
          <w:rFonts w:ascii="IRNazanin" w:hAnsi="IRNazanin" w:eastAsia="IRNazanin" w:cs="IRNazanin"/>
          <w:lang w:bidi="fa-IR"/>
          <w:color w:val="111111"/>
          <w:sz w:val="28"/>
          <w:szCs w:val="28"/>
          <w:rtl/>
        </w:rPr>
        <w:t xml:space="preserve">در صفحات : 605تا607زادالمعادمترجم</w:t>
      </w:r>
    </w:p>
    <w:p>
      <w:pPr>
        <w:pStyle w:val="BookText"/>
      </w:pPr>
      <w:r>
        <w:rPr>
          <w:rFonts w:ascii="IRNazanin" w:hAnsi="IRNazanin" w:eastAsia="IRNazanin" w:cs="IRNazanin"/>
          <w:lang w:bidi="fa-IR"/>
          <w:color w:val="111111"/>
          <w:sz w:val="28"/>
          <w:szCs w:val="28"/>
          <w:rtl/>
        </w:rPr>
        <w:t xml:space="preserve">کد دستیابی کتاب : 2124زادالمعادمترجم</w:t>
      </w:r>
    </w:p>
    <w:p>
      <w:pPr>
        <w:pStyle w:val="BookText"/>
      </w:pPr>
      <w:r>
        <w:rPr>
          <w:rFonts w:ascii="IRNazanin" w:hAnsi="IRNazanin" w:eastAsia="IRNazanin" w:cs="IRNazanin"/>
          <w:lang w:bidi="fa-IR"/>
          <w:color w:val="111111"/>
          <w:sz w:val="28"/>
          <w:szCs w:val="28"/>
          <w:rtl/>
        </w:rPr>
        <w:t xml:space="preserve">نام کتابخانه : کتابخانه گلستانزادالمعادمترجم</w:t>
      </w:r>
    </w:p>
    <w:p>
      <w:pPr>
        <w:pStyle w:val="BookText"/>
      </w:pPr>
      <w:r>
        <w:rPr>
          <w:rFonts w:ascii="IRNazanin" w:hAnsi="IRNazanin" w:eastAsia="IRNazanin" w:cs="IRNazanin"/>
          <w:lang w:bidi="fa-IR"/>
          <w:color w:val="111111"/>
          <w:sz w:val="28"/>
          <w:szCs w:val="28"/>
          <w:rtl/>
        </w:rPr>
        <w:t xml:space="preserve">شهر : تهرانزادالمعادمترجم</w:t>
      </w:r>
    </w:p>
    <w:p>
      <w:pPr>
        <w:pStyle w:val="BookText"/>
      </w:pPr>
      <w:r>
        <w:rPr>
          <w:rFonts w:ascii="IRNazanin" w:hAnsi="IRNazanin" w:eastAsia="IRNazanin" w:cs="IRNazanin"/>
          <w:lang w:bidi="fa-IR"/>
          <w:color w:val="111111"/>
          <w:sz w:val="28"/>
          <w:szCs w:val="28"/>
          <w:rtl/>
        </w:rPr>
        <w:t xml:space="preserve">کاتب : محمدطبیب الاصفهانی ابن الحاج مهدی القاریزادالمعادمترجم</w:t>
      </w:r>
    </w:p>
    <w:p>
      <w:pPr>
        <w:pStyle w:val="BookText"/>
      </w:pPr>
      <w:r>
        <w:rPr>
          <w:rFonts w:ascii="IRNazanin" w:hAnsi="IRNazanin" w:eastAsia="IRNazanin" w:cs="IRNazanin"/>
          <w:lang w:bidi="fa-IR"/>
          <w:color w:val="111111"/>
          <w:sz w:val="28"/>
          <w:szCs w:val="28"/>
          <w:rtl/>
        </w:rPr>
        <w:t xml:space="preserve">تاریخ کتابت : 1249 هجری قمریزادالمعادمترجم</w:t>
      </w:r>
    </w:p>
    <w:p>
      <w:pPr>
        <w:pStyle w:val="BookText"/>
      </w:pPr>
      <w:r>
        <w:rPr>
          <w:rFonts w:ascii="IRNazanin" w:hAnsi="IRNazanin" w:eastAsia="IRNazanin" w:cs="IRNazanin"/>
          <w:lang w:bidi="fa-IR"/>
          <w:color w:val="111111"/>
          <w:sz w:val="28"/>
          <w:szCs w:val="28"/>
          <w:rtl/>
        </w:rPr>
        <w:t xml:space="preserve">مهدی الیه : جهت فتحعلیشاه قاجارکتابت وتقدیمزادالمعادمترجم</w:t>
      </w:r>
    </w:p>
    <w:p>
      <w:pPr>
        <w:pStyle w:val="BookText"/>
      </w:pPr>
      <w:r>
        <w:rPr>
          <w:rFonts w:ascii="IRNazanin" w:hAnsi="IRNazanin" w:eastAsia="IRNazanin" w:cs="IRNazanin"/>
          <w:lang w:bidi="fa-IR"/>
          <w:color w:val="111111"/>
          <w:sz w:val="28"/>
          <w:szCs w:val="28"/>
          <w:rtl/>
        </w:rPr>
        <w:t xml:space="preserve">متن ترقیمه : حرره العبدالخاطی ابن مرحوم مغفورالحاج میرزا- مهدی القاری محمدطبیب الاصفهانی غفراللّٰه له و- لوالدیه ......ماده تاریخ ختم کتابت :- طبیب اورانوشت وگفت تاریخ - برای عارفان زادالمعاداستزادالمعادمترجم</w:t>
      </w:r>
    </w:p>
    <w:p>
      <w:pPr>
        <w:pStyle w:val="BookText"/>
      </w:pPr>
      <w:r>
        <w:rPr>
          <w:rFonts w:ascii="IRNazanin" w:hAnsi="IRNazanin" w:eastAsia="IRNazanin" w:cs="IRNazanin"/>
          <w:lang w:bidi="fa-IR"/>
          <w:color w:val="111111"/>
          <w:sz w:val="28"/>
          <w:szCs w:val="28"/>
          <w:rtl/>
        </w:rPr>
        <w:t xml:space="preserve">همه اطلاعات : شماره ردیف 282- اسم کتاب  زادالمعادمترجم.-  قطع رحلی ،بابعاد9/20</w:t>
      </w:r>
      <w:r>
        <w:rPr>
          <w:rFonts w:ascii="Times New Roman" w:hAnsi="Times New Roman" w:eastAsia="Times New Roman" w:cs="Times New Roman"/>
          <w:lang w:val="en-US" w:bidi="en-US"/>
          <w:color w:val="111111"/>
          <w:sz w:val="28"/>
          <w:szCs w:val="28"/>
          <w:rtl/>
        </w:rPr>
        <w:t xml:space="preserve">×7/32</w:t>
      </w:r>
      <w:r>
        <w:rPr>
          <w:rFonts w:ascii="IRNazanin" w:hAnsi="IRNazanin" w:eastAsia="IRNazanin" w:cs="IRNazanin"/>
          <w:lang w:bidi="fa-IR"/>
          <w:color w:val="111111"/>
          <w:sz w:val="28"/>
          <w:szCs w:val="28"/>
          <w:rtl/>
        </w:rPr>
        <w:t xml:space="preserve">سانتی.- کاغذ ترمه.- خط نسخ - خفی وجلی -کتابت ممتاز.- اسم کاتب وتاریخ کتابت  محمدطبیب الاصفهانی ابن الحاج مهدی القاریبتاریخ-  1249 هجری قمری. - توضیحات کتاب موردبحث زادالمعاداست باترجمه فارسیکه - کاتب جهت فتحعلیشاه قاجارکتابت وتقدیمنموده است،-  این نسخه ازجهت تذهیب وتزئین وکتابت بسیارنفیس - وقابل تحسین است.- صفحه اول ودوم صفحه اول ودوم کتاب باضافه دوصفحه پایان کتاب- صفحات (459-460)تمامی مذهب ودارای تزئینات - بسیارجالب وزیباست .درحواشی این صفحات در- میان کتیبه های متن طلاپوش به قلم ثلث ورنگ سیلو- وشنگرف ودعای دوازده امام رانگاشته اند،متن - کتاب این صفحات مزین به گل وپیچکهای زرین الوان - باتحریرمشکی است که درهرصفحه 3ترنج وچهار- لچک ترنج متن طلاپوش تزئینی طرح شده که درمیان - ترنجهابه قلم ثلث وبلاجوردوشنگرف دعای توسل - رانوشته اند.- صفحه سوم وچهارم حواشی این دوصفحه دارای تذهیب بسیارممتازبا- دندان موشی تزئینی لاجوردی است که زمینه آن طلا- پوش سبزوتزئینات باطلای پخته آتشین وگل و- پیچکهای زرین والوان باتحریرمشکی دارد.بین السطور- این دوصفحه طلااندازی دندان موشی سوزن نشان با- تحریرمشکی است .درپیشانی صفحه اول یک سرلوح - مذهب مرصع بسیارممتازوپرکاردارددرمتن طلای - سبزباگل وپیچکهای زرین والوان باتحریرمشکی و- چهارسرترنج تزئینی زمینه شنگرفی ولاجوردی در- درون سرلوح است که باگل وبرگهای زرین تزئین - شده واطراف سرلوح یک حاشیه کتیبه ای مذهب ،- مرصع ،برنگهای لاجوردی وشنگرفی داردباضافه یک - کتیبه دوطرف مذهب مرصع ممتازدرذیل سرلوح که - درزمینه طلائی وسط آن به قلم ثلث وبه لاجوردنوشته - شده(کتاب زادالمعاد).- صفحه پنجم وششم مجدول کمندکشی زرین والوان است باحواشی مزین - به گل وپیچکهای سروی زرین والوان باتحریرمشکی ،- بین السطورطلااندازی دندان موشی است.- مابقی صفحات مجدول زرین ورنگین باکمندزرین بندمشکی است،- حواشی اغلب صفحات دارای تذهیب ممتازبشرح صفحه - پنجم وششم است -متن کتابت تمامی صفحات طلا- اندازی دندان موشی است باجدول کشی بند زرین که - ادعیه رابخط نسخ ورنگ مشکی درجداول بزرگتر- وترجمه فارسی رابخط نسخ خفی وبسرخی نگاشته اند.- درگوشه راست وچپ صفحات درمیان ترنجهای متن - طلائی تزئینی شماره ادعیه ونام ماههای سال رابرنگ - شنگرف وبه خط نسخ مشخص کرده اند.درحواشی بعضی - ازصفحات درمیان ترنجهای زمینه طلائی تزئینی نام - ادعیه رابخط نسخ ورنگ شنگرف وسیلونوشته اند- درمتن کتابت بعضی ازصفحات درمیان کتیبه های - بازوبندی دوطرف مذهب مرصع ،ممتازدرزمینه - طلائی وسط به قلم ثلث ورنگهای الوان طرزاستفاده - ازادعیه رانوشته اند.پشت صفحه اول وصفحه آخر- کتاب درزمینه نیلی رنگ بایک شاخه گل وبرگ زرین - تذهیب شده است.- تعدادصفحات دارای 460صفحه وهرصفحه 14سطرکتابت دعاو- درصفحاتی که ترجمه فارسی دارد14سطرهم کتابت - ترجمه دارد.- آغاز  بسم اللّٰه الرحمن الرحیم -الحمدلله الذی جعل العباده- وسیله لینل السعاده فی الاخره والاولی  . - پایان  حرره العبدالخاطی ابن مرحوم مغفورالحاج میرزا- مهدی القاری محمدطبیب الاصفهانی غفراللّٰه له و- لوالدیه ......ماده تاریخ ختم کتابت :- طبیب اورانوشت وگفت تاریخ - برای عارفان زادالمعاداست-  جلد بطورحتم این کتاب دارای جلد نفیسی بوده ولی اکنون - فاقدجلداست.- شماره دفتر 2124زادالمعادمترجم</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46" w:name="pg8350_56190"/>
    <w:bookmarkEnd w:id="546"/>
    <w:p>
      <w:pPr>
        <w:pStyle w:val="Heading3"/>
      </w:pPr>
      <w:bookmarkStart w:id="2547" w:name="_Toc549"/>
      <w:r>
        <w:t>543- زادالمعادمجلسی</w:t>
      </w:r>
      <w:bookmarkEnd w:id="2547"/>
    </w:p>
    <w:p>
      <w:pPr>
        <w:pStyle w:val="BookText"/>
      </w:pPr>
      <w:r>
        <w:rPr>
          <w:rFonts w:ascii="IRNazanin" w:hAnsi="IRNazanin" w:eastAsia="IRNazanin" w:cs="IRNazanin"/>
          <w:lang w:bidi="fa-IR"/>
          <w:color w:val="111111"/>
          <w:sz w:val="28"/>
          <w:szCs w:val="28"/>
          <w:rtl/>
        </w:rPr>
        <w:t xml:space="preserve">ماخذ کتاب : انجمن آثار و مفاخر فرهنگی - جلد1زادالمعادمجلسی</w:t>
      </w:r>
    </w:p>
    <w:p>
      <w:pPr>
        <w:pStyle w:val="BookText"/>
      </w:pPr>
      <w:r>
        <w:rPr>
          <w:rFonts w:ascii="IRNazanin" w:hAnsi="IRNazanin" w:eastAsia="IRNazanin" w:cs="IRNazanin"/>
          <w:lang w:bidi="fa-IR"/>
          <w:color w:val="111111"/>
          <w:sz w:val="28"/>
          <w:szCs w:val="28"/>
          <w:rtl/>
        </w:rPr>
        <w:t xml:space="preserve">در صفحات : 43تا43زادالمعادمجلسی</w:t>
      </w:r>
    </w:p>
    <w:p>
      <w:pPr>
        <w:pStyle w:val="BookText"/>
      </w:pPr>
      <w:r>
        <w:rPr>
          <w:rFonts w:ascii="IRNazanin" w:hAnsi="IRNazanin" w:eastAsia="IRNazanin" w:cs="IRNazanin"/>
          <w:lang w:bidi="fa-IR"/>
          <w:color w:val="111111"/>
          <w:sz w:val="28"/>
          <w:szCs w:val="28"/>
          <w:rtl/>
        </w:rPr>
        <w:t xml:space="preserve">نام کتابخانه : انجمن آثار ومفاخر فرهنگیزادالمعادمجلسی</w:t>
      </w:r>
    </w:p>
    <w:p>
      <w:pPr>
        <w:pStyle w:val="BookText"/>
      </w:pPr>
      <w:r>
        <w:rPr>
          <w:rFonts w:ascii="IRNazanin" w:hAnsi="IRNazanin" w:eastAsia="IRNazanin" w:cs="IRNazanin"/>
          <w:lang w:bidi="fa-IR"/>
          <w:color w:val="111111"/>
          <w:sz w:val="28"/>
          <w:szCs w:val="28"/>
          <w:rtl/>
        </w:rPr>
        <w:t xml:space="preserve">شهر : تهرانزادالمعادمجلسی</w:t>
      </w:r>
    </w:p>
    <w:p>
      <w:pPr>
        <w:pStyle w:val="BookText"/>
      </w:pPr>
      <w:r>
        <w:rPr>
          <w:rFonts w:ascii="IRNazanin" w:hAnsi="IRNazanin" w:eastAsia="IRNazanin" w:cs="IRNazanin"/>
          <w:lang w:bidi="fa-IR"/>
          <w:color w:val="111111"/>
          <w:sz w:val="28"/>
          <w:szCs w:val="28"/>
          <w:rtl/>
        </w:rPr>
        <w:t xml:space="preserve">آسیب دیدگی : کتاب از اول و آخر افتادگی دارد.زادالمعادمجلسی</w:t>
      </w:r>
    </w:p>
    <w:p>
      <w:pPr>
        <w:pStyle w:val="BookText"/>
      </w:pPr>
      <w:r>
        <w:rPr>
          <w:rFonts w:ascii="IRNazanin" w:hAnsi="IRNazanin" w:eastAsia="IRNazanin" w:cs="IRNazanin"/>
          <w:lang w:bidi="fa-IR"/>
          <w:color w:val="111111"/>
          <w:sz w:val="28"/>
          <w:szCs w:val="28"/>
          <w:rtl/>
        </w:rPr>
        <w:t xml:space="preserve">همه اطلاعات : 41-  زادالمعادمجلسی  1{1}  خط نسخ ، کاغذ فرنگی قدیم ، معمولا 22 سطر ، 143 ورق ، - 6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متن سفید و حاشیه نخودی رنگ شده ، متن در چند جدول - از زر و لاجورد داخل کمند و گاهی باحواشی ، جلد مقوائی ، 10 </w:t>
      </w:r>
      <w:r>
        <w:rPr>
          <w:rFonts w:ascii="Times New Roman" w:hAnsi="Times New Roman" w:eastAsia="Times New Roman" w:cs="Times New Roman"/>
          <w:lang w:val="en-US" w:bidi="en-US"/>
          <w:color w:val="111111"/>
          <w:sz w:val="28"/>
          <w:szCs w:val="28"/>
          <w:rtl/>
        </w:rPr>
        <w:t xml:space="preserve">× 17  -  </w:t>
      </w:r>
      <w:r>
        <w:rPr>
          <w:rFonts w:ascii="IRNazanin" w:hAnsi="IRNazanin" w:eastAsia="IRNazanin" w:cs="IRNazanin"/>
          <w:lang w:bidi="fa-IR"/>
          <w:color w:val="111111"/>
          <w:sz w:val="28"/>
          <w:szCs w:val="28"/>
          <w:rtl/>
        </w:rPr>
        <w:t xml:space="preserve">کتاب از اول و آخر افتادگی دارد. -  آغازموجود: ".... و تصیر ارواحنا معلقه بعز قدسک الهی و - اجعلنی ممن نادیته ..." - پایان : "مولف گوید که این دعا بسیار خوبست و از دعاهای این - شب اما ظاهرا ...." -_______-{1}-1- برای آگاهی از چاپ های متعدد این کتاب رجوع شود به فهرست - کتابهای چاپی فارسی از خانباباشار ، ذیل عنوان " زادالمعاد".زادالمعادمجلسی</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47" w:name="pg8350_56191"/>
    <w:bookmarkEnd w:id="547"/>
    <w:p>
      <w:pPr>
        <w:pStyle w:val="Heading3"/>
      </w:pPr>
      <w:bookmarkStart w:id="2548" w:name="_Toc550"/>
      <w:r>
        <w:t>544- زایجه</w:t>
      </w:r>
      <w:bookmarkEnd w:id="2548"/>
    </w:p>
    <w:p>
      <w:pPr>
        <w:pStyle w:val="BookText"/>
      </w:pPr>
      <w:r>
        <w:rPr>
          <w:rFonts w:ascii="IRNazanin" w:hAnsi="IRNazanin" w:eastAsia="IRNazanin" w:cs="IRNazanin"/>
          <w:lang w:bidi="fa-IR"/>
          <w:color w:val="111111"/>
          <w:sz w:val="28"/>
          <w:szCs w:val="28"/>
          <w:rtl/>
        </w:rPr>
        <w:t xml:space="preserve">اطلاعات مجموعه : زایجه</w:t>
      </w:r>
    </w:p>
    <w:p>
      <w:pPr>
        <w:pStyle w:val="BookText"/>
      </w:pPr>
      <w:r>
        <w:rPr>
          <w:rFonts w:ascii="IRNazanin" w:hAnsi="IRNazanin" w:eastAsia="IRNazanin" w:cs="IRNazanin"/>
          <w:lang w:bidi="fa-IR"/>
          <w:color w:val="111111"/>
          <w:sz w:val="28"/>
          <w:szCs w:val="28"/>
          <w:rtl/>
        </w:rPr>
        <w:t xml:space="preserve">در صفحات : 535تا553زایجه</w:t>
      </w:r>
    </w:p>
    <w:p>
      <w:pPr>
        <w:pStyle w:val="BookText"/>
      </w:pPr>
      <w:r>
        <w:rPr>
          <w:rFonts w:ascii="IRNazanin" w:hAnsi="IRNazanin" w:eastAsia="IRNazanin" w:cs="IRNazanin"/>
          <w:lang w:bidi="fa-IR"/>
          <w:color w:val="111111"/>
          <w:sz w:val="28"/>
          <w:szCs w:val="28"/>
          <w:rtl/>
        </w:rPr>
        <w:t xml:space="preserve">کد دستیابی کتاب : 6400زایجه</w:t>
      </w:r>
    </w:p>
    <w:p>
      <w:pPr>
        <w:pStyle w:val="BookText"/>
      </w:pPr>
      <w:r>
        <w:rPr>
          <w:rFonts w:ascii="IRNazanin" w:hAnsi="IRNazanin" w:eastAsia="IRNazanin" w:cs="IRNazanin"/>
          <w:lang w:bidi="fa-IR"/>
          <w:color w:val="111111"/>
          <w:sz w:val="28"/>
          <w:szCs w:val="28"/>
          <w:rtl/>
        </w:rPr>
        <w:t xml:space="preserve">زبان کتاب : فارسیزایجه</w:t>
      </w:r>
    </w:p>
    <w:p>
      <w:pPr>
        <w:pStyle w:val="BookText"/>
      </w:pPr>
      <w:r>
        <w:rPr>
          <w:rFonts w:ascii="IRNazanin" w:hAnsi="IRNazanin" w:eastAsia="IRNazanin" w:cs="IRNazanin"/>
          <w:lang w:bidi="fa-IR"/>
          <w:color w:val="111111"/>
          <w:sz w:val="28"/>
          <w:szCs w:val="28"/>
          <w:rtl/>
        </w:rPr>
        <w:t xml:space="preserve">تاریخ کتابت : 829 - 837 تا 766زایجه</w:t>
      </w:r>
    </w:p>
    <w:p>
      <w:pPr>
        <w:pStyle w:val="BookText"/>
      </w:pPr>
      <w:r>
        <w:rPr>
          <w:rFonts w:ascii="IRNazanin" w:hAnsi="IRNazanin" w:eastAsia="IRNazanin" w:cs="IRNazanin"/>
          <w:lang w:bidi="fa-IR"/>
          <w:color w:val="111111"/>
          <w:sz w:val="28"/>
          <w:szCs w:val="28"/>
          <w:rtl/>
        </w:rPr>
        <w:t xml:space="preserve">موضوعات : ریاضیزایجه</w:t>
      </w:r>
    </w:p>
    <w:p>
      <w:pPr>
        <w:pStyle w:val="BookText"/>
      </w:pPr>
      <w:r>
        <w:rPr>
          <w:rFonts w:ascii="IRNazanin" w:hAnsi="IRNazanin" w:eastAsia="IRNazanin" w:cs="IRNazanin"/>
          <w:lang w:bidi="fa-IR"/>
          <w:color w:val="111111"/>
          <w:sz w:val="28"/>
          <w:szCs w:val="28"/>
          <w:rtl/>
        </w:rPr>
        <w:t xml:space="preserve">شماره پیشین : شماره ثبت قدیم 78701 جدید . 1134زایجه</w:t>
      </w:r>
    </w:p>
    <w:p>
      <w:pPr>
        <w:pStyle w:val="BookText"/>
      </w:pPr>
      <w:r>
        <w:rPr>
          <w:rFonts w:ascii="IRNazanin" w:hAnsi="IRNazanin" w:eastAsia="IRNazanin" w:cs="IRNazanin"/>
          <w:lang w:bidi="fa-IR"/>
          <w:color w:val="111111"/>
          <w:sz w:val="28"/>
          <w:szCs w:val="28"/>
          <w:rtl/>
        </w:rPr>
        <w:t xml:space="preserve">همه اطلاعات : مجموعه   ریاضی  -- (  فارسی  ) ---------- [  6400 ] -  دفتریست با قلمهای مختلف و کهن  که تاریخ برخی از نوشته ها  829 - 837 تا 766 . -  پشت نخستین برگ دفتر تملک محمد حسین بن محمدرضا تبریزی و چند تملک کهن است که نام - نویسنده آنها را پاک کرده اند و همچنین نام نویسنده تملک در ص 4 را (پشت نخستین برگ رساله - اشجارواثمار. در پایان این رساله (ص 277 دفتر) تاریخ تولد تورسون آغا در 895 و گرفتن - موی سرش (در 903) دیده میشود - در ص 341 دفتر تاریخ تولد محمد علی (1063) به خط پدرش ثبت شده و نویسنده از - برادرش میرزا کاظم که رصد میکرده یاد میکند. در برگ ماقبل آخر یادداشتی است جالب که - بیشتر آنرا سیاه کرده اند و پیداست نویسنده آنرا در مدرسه ... در 877 نوشته . بر دوروی برگ - مندرس آخر ، ابیات و یادداشت گوناگون و نیز صورت کتابهایی است که بالای آن نوشته "آنچه - فقیر از کتابها بفهوسفیح آورده ام بدین موجب ". در این صورت نام این کتابها دیده میشود: - کتاب شافیه ، یکجلد  اعمال غریبه بحارالانوار، ایساغوجی یک جلد با شرح  جاربردی ، کتاب - هدایه ، کتاب زدن دوعدد - تهذیب الاصول ، جامع عباسی حاشیه چند برگ اول و آخر و برخی - از برگهای وسط وصالی دارد .  عناوین شنگرف است . - قطع رقعی .. </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ج تیماجی مشکی رنگ صفحات 358 سطورمختلف کاغذسمرقندی - ضخیم شکری   شماره ثبت قدیم 78701 جدید . 1134زایجه</w:t>
      </w:r>
    </w:p>
    <w:p>
      <w:pPr>
        <w:pStyle w:val="BookText"/>
      </w:pPr>
      <w:r>
        <w:rPr>
          <w:rFonts w:ascii="IRNazanin" w:hAnsi="IRNazanin" w:eastAsia="IRNazanin" w:cs="IRNazanin"/>
          <w:lang w:bidi="fa-IR"/>
          <w:color w:val="111111"/>
          <w:sz w:val="28"/>
          <w:szCs w:val="28"/>
          <w:rtl/>
        </w:rPr>
        <w:t xml:space="preserve">تمام مجلدات این مجموعه : زایجه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19زایجه</w:t>
      </w:r>
    </w:p>
    <w:p>
      <w:pPr>
        <w:pStyle w:val="BookText"/>
      </w:pPr>
      <w:r>
        <w:rPr>
          <w:rFonts w:ascii="IRNazanin" w:hAnsi="IRNazanin" w:eastAsia="IRNazanin" w:cs="IRNazanin"/>
          <w:lang w:bidi="fa-IR"/>
          <w:color w:val="111111"/>
          <w:sz w:val="28"/>
          <w:szCs w:val="28"/>
          <w:rtl/>
        </w:rPr>
        <w:t xml:space="preserve">در صفحات : 551تا551زایجه</w:t>
      </w:r>
    </w:p>
    <w:p>
      <w:pPr>
        <w:pStyle w:val="BookText"/>
      </w:pPr>
      <w:r>
        <w:rPr>
          <w:rFonts w:ascii="IRNazanin" w:hAnsi="IRNazanin" w:eastAsia="IRNazanin" w:cs="IRNazanin"/>
          <w:lang w:bidi="fa-IR"/>
          <w:color w:val="111111"/>
          <w:sz w:val="28"/>
          <w:szCs w:val="28"/>
          <w:rtl/>
        </w:rPr>
        <w:t xml:space="preserve">ردیف کتاب   : 13زایجه</w:t>
      </w:r>
    </w:p>
    <w:p>
      <w:pPr>
        <w:pStyle w:val="BookText"/>
      </w:pPr>
      <w:r>
        <w:rPr>
          <w:rFonts w:ascii="IRNazanin" w:hAnsi="IRNazanin" w:eastAsia="IRNazanin" w:cs="IRNazanin"/>
          <w:lang w:bidi="fa-IR"/>
          <w:color w:val="111111"/>
          <w:sz w:val="28"/>
          <w:szCs w:val="28"/>
          <w:rtl/>
        </w:rPr>
        <w:t xml:space="preserve">کد دستیابی کتاب : ص 348 دفترزایجه</w:t>
      </w:r>
    </w:p>
    <w:p>
      <w:pPr>
        <w:pStyle w:val="BookText"/>
      </w:pPr>
      <w:r>
        <w:rPr>
          <w:rFonts w:ascii="IRNazanin" w:hAnsi="IRNazanin" w:eastAsia="IRNazanin" w:cs="IRNazanin"/>
          <w:lang w:bidi="fa-IR"/>
          <w:color w:val="111111"/>
          <w:sz w:val="28"/>
          <w:szCs w:val="28"/>
          <w:rtl/>
        </w:rPr>
        <w:t xml:space="preserve">زبان کتاب : فارسیزایجه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یک)زایجه</w:t>
      </w:r>
    </w:p>
    <w:p>
      <w:pPr>
        <w:pStyle w:val="BookText"/>
      </w:pPr>
      <w:r>
        <w:rPr>
          <w:rFonts w:ascii="IRNazanin" w:hAnsi="IRNazanin" w:eastAsia="IRNazanin" w:cs="IRNazanin"/>
          <w:lang w:bidi="fa-IR"/>
          <w:color w:val="111111"/>
          <w:sz w:val="28"/>
          <w:szCs w:val="28"/>
          <w:rtl/>
        </w:rPr>
        <w:t xml:space="preserve">شهر : تهرانزایجه</w:t>
      </w:r>
    </w:p>
    <w:p>
      <w:pPr>
        <w:pStyle w:val="BookText"/>
      </w:pPr>
      <w:r>
        <w:rPr>
          <w:rFonts w:ascii="IRNazanin" w:hAnsi="IRNazanin" w:eastAsia="IRNazanin" w:cs="IRNazanin"/>
          <w:lang w:bidi="fa-IR"/>
          <w:color w:val="111111"/>
          <w:sz w:val="28"/>
          <w:szCs w:val="28"/>
          <w:rtl/>
        </w:rPr>
        <w:t xml:space="preserve">همه اطلاعات : 13-  زایجه   (ص 348 دفتر)  (  فارسی  ) -  درصدر جدول نوشته : "ولادت همایون در سمرقند در سال ئیلان ئیل روز- پنجشنبه 14 ربیع الاخر 747 (در حاشیه نوشته ظاهرا صحیح 749) تاریخ ملکی - 299" . در ذیل آن جدول طالع جلوس او است .زایجه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48" w:name="pg8350_56192"/>
    <w:bookmarkEnd w:id="548"/>
    <w:p>
      <w:pPr>
        <w:pStyle w:val="Heading3"/>
      </w:pPr>
      <w:bookmarkStart w:id="2549" w:name="_Toc551"/>
      <w:r>
        <w:t>545- زایجه</w:t>
      </w:r>
      <w:bookmarkEnd w:id="2549"/>
    </w:p>
    <w:p>
      <w:pPr>
        <w:pStyle w:val="BookText"/>
      </w:pPr>
      <w:r>
        <w:rPr>
          <w:rFonts w:ascii="IRNazanin" w:hAnsi="IRNazanin" w:eastAsia="IRNazanin" w:cs="IRNazanin"/>
          <w:lang w:bidi="fa-IR"/>
          <w:color w:val="111111"/>
          <w:sz w:val="28"/>
          <w:szCs w:val="28"/>
          <w:rtl/>
        </w:rPr>
        <w:t xml:space="preserve">اطلاعات مجموعه : زایجه</w:t>
      </w:r>
    </w:p>
    <w:p>
      <w:pPr>
        <w:pStyle w:val="BookText"/>
      </w:pPr>
      <w:r>
        <w:rPr>
          <w:rFonts w:ascii="IRNazanin" w:hAnsi="IRNazanin" w:eastAsia="IRNazanin" w:cs="IRNazanin"/>
          <w:lang w:bidi="fa-IR"/>
          <w:color w:val="111111"/>
          <w:sz w:val="28"/>
          <w:szCs w:val="28"/>
          <w:rtl/>
        </w:rPr>
        <w:t xml:space="preserve">در صفحات : 2993تا2995زایجه</w:t>
      </w:r>
    </w:p>
    <w:p>
      <w:pPr>
        <w:pStyle w:val="BookText"/>
      </w:pPr>
      <w:r>
        <w:rPr>
          <w:rFonts w:ascii="IRNazanin" w:hAnsi="IRNazanin" w:eastAsia="IRNazanin" w:cs="IRNazanin"/>
          <w:lang w:bidi="fa-IR"/>
          <w:color w:val="111111"/>
          <w:sz w:val="28"/>
          <w:szCs w:val="28"/>
          <w:rtl/>
        </w:rPr>
        <w:t xml:space="preserve">کد دستیابی کتاب : 4006زایجه</w:t>
      </w:r>
    </w:p>
    <w:p>
      <w:pPr>
        <w:pStyle w:val="BookText"/>
      </w:pPr>
      <w:r>
        <w:rPr>
          <w:rFonts w:ascii="IRNazanin" w:hAnsi="IRNazanin" w:eastAsia="IRNazanin" w:cs="IRNazanin"/>
          <w:lang w:bidi="fa-IR"/>
          <w:color w:val="111111"/>
          <w:sz w:val="28"/>
          <w:szCs w:val="28"/>
          <w:rtl/>
        </w:rPr>
        <w:t xml:space="preserve">تاریخ کتابت : سده 12 درش 1- سده 13 درش 2 و 3زایجه</w:t>
      </w:r>
    </w:p>
    <w:p>
      <w:pPr>
        <w:pStyle w:val="BookText"/>
      </w:pPr>
      <w:r>
        <w:rPr>
          <w:rFonts w:ascii="IRNazanin" w:hAnsi="IRNazanin" w:eastAsia="IRNazanin" w:cs="IRNazanin"/>
          <w:lang w:bidi="fa-IR"/>
          <w:color w:val="111111"/>
          <w:sz w:val="28"/>
          <w:szCs w:val="28"/>
          <w:rtl/>
        </w:rPr>
        <w:t xml:space="preserve">همه اطلاعات : 4006 -  نستعلیق   سده 12 درش 1 و  نسخ   سده 13 درش 2 و 3 ،  عنوان و نشان ورقم شنگرف ، جدول زر و - لاجورد و سرلوح زرین آراسته درش 1 . - 14 س 6</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106 گ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کاغذسپاهانی وفرنگی - جلد تیماج قهوه ای ضربی زرکوب - مقوایی عطف مشکی .  -  مجموعهزایجه</w:t>
      </w:r>
    </w:p>
    <w:p>
      <w:pPr>
        <w:pStyle w:val="BookText"/>
      </w:pPr>
      <w:r>
        <w:rPr>
          <w:rFonts w:ascii="IRNazanin" w:hAnsi="IRNazanin" w:eastAsia="IRNazanin" w:cs="IRNazanin"/>
          <w:lang w:bidi="fa-IR"/>
          <w:color w:val="111111"/>
          <w:sz w:val="28"/>
          <w:szCs w:val="28"/>
          <w:rtl/>
        </w:rPr>
        <w:t xml:space="preserve">تمام مجلدات این مجموعه : زایجه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جلد12زایجه</w:t>
      </w:r>
    </w:p>
    <w:p>
      <w:pPr>
        <w:pStyle w:val="BookText"/>
      </w:pPr>
      <w:r>
        <w:rPr>
          <w:rFonts w:ascii="IRNazanin" w:hAnsi="IRNazanin" w:eastAsia="IRNazanin" w:cs="IRNazanin"/>
          <w:lang w:bidi="fa-IR"/>
          <w:color w:val="111111"/>
          <w:sz w:val="28"/>
          <w:szCs w:val="28"/>
          <w:rtl/>
        </w:rPr>
        <w:t xml:space="preserve">در صفحات : 2993تا2995زایجه</w:t>
      </w:r>
    </w:p>
    <w:p>
      <w:pPr>
        <w:pStyle w:val="BookText"/>
      </w:pPr>
      <w:r>
        <w:rPr>
          <w:rFonts w:ascii="IRNazanin" w:hAnsi="IRNazanin" w:eastAsia="IRNazanin" w:cs="IRNazanin"/>
          <w:lang w:bidi="fa-IR"/>
          <w:color w:val="111111"/>
          <w:sz w:val="28"/>
          <w:szCs w:val="28"/>
          <w:rtl/>
        </w:rPr>
        <w:t xml:space="preserve">ردیف کتاب   : 2زایجه</w:t>
      </w:r>
    </w:p>
    <w:p>
      <w:pPr>
        <w:pStyle w:val="BookText"/>
      </w:pPr>
      <w:r>
        <w:rPr>
          <w:rFonts w:ascii="IRNazanin" w:hAnsi="IRNazanin" w:eastAsia="IRNazanin" w:cs="IRNazanin"/>
          <w:lang w:bidi="fa-IR"/>
          <w:color w:val="111111"/>
          <w:sz w:val="28"/>
          <w:szCs w:val="28"/>
          <w:rtl/>
        </w:rPr>
        <w:t xml:space="preserve">کد دستیابی کتاب : 58-192زایجه</w:t>
      </w:r>
    </w:p>
    <w:p>
      <w:pPr>
        <w:pStyle w:val="BookText"/>
      </w:pPr>
      <w:r>
        <w:rPr>
          <w:rFonts w:ascii="IRNazanin" w:hAnsi="IRNazanin" w:eastAsia="IRNazanin" w:cs="IRNazanin"/>
          <w:lang w:bidi="fa-IR"/>
          <w:color w:val="111111"/>
          <w:sz w:val="28"/>
          <w:szCs w:val="28"/>
          <w:rtl/>
        </w:rPr>
        <w:t xml:space="preserve">زبان کتاب : بفارسیزایجه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تهرانزایجه</w:t>
      </w:r>
    </w:p>
    <w:p>
      <w:pPr>
        <w:pStyle w:val="BookText"/>
      </w:pPr>
      <w:r>
        <w:rPr>
          <w:rFonts w:ascii="IRNazanin" w:hAnsi="IRNazanin" w:eastAsia="IRNazanin" w:cs="IRNazanin"/>
          <w:lang w:bidi="fa-IR"/>
          <w:color w:val="111111"/>
          <w:sz w:val="28"/>
          <w:szCs w:val="28"/>
          <w:rtl/>
        </w:rPr>
        <w:t xml:space="preserve">شهر : تهرانزایجه</w:t>
      </w:r>
    </w:p>
    <w:p>
      <w:pPr>
        <w:pStyle w:val="BookText"/>
      </w:pPr>
      <w:r>
        <w:rPr>
          <w:rFonts w:ascii="IRNazanin" w:hAnsi="IRNazanin" w:eastAsia="IRNazanin" w:cs="IRNazanin"/>
          <w:lang w:bidi="fa-IR"/>
          <w:color w:val="111111"/>
          <w:sz w:val="28"/>
          <w:szCs w:val="28"/>
          <w:rtl/>
        </w:rPr>
        <w:t xml:space="preserve">مولف : محمدحسین بن بدیع الزمان  گونابادی سپاهانیزایجه</w:t>
      </w:r>
    </w:p>
    <w:p>
      <w:pPr>
        <w:pStyle w:val="BookText"/>
      </w:pPr>
      <w:r>
        <w:rPr>
          <w:rFonts w:ascii="IRNazanin" w:hAnsi="IRNazanin" w:eastAsia="IRNazanin" w:cs="IRNazanin"/>
          <w:lang w:bidi="fa-IR"/>
          <w:color w:val="111111"/>
          <w:sz w:val="28"/>
          <w:szCs w:val="28"/>
          <w:rtl/>
        </w:rPr>
        <w:t xml:space="preserve">تاریخ تالیف : 22 ج 2/1218زایجه</w:t>
      </w:r>
    </w:p>
    <w:p>
      <w:pPr>
        <w:pStyle w:val="BookText"/>
      </w:pPr>
      <w:r>
        <w:rPr>
          <w:rFonts w:ascii="IRNazanin" w:hAnsi="IRNazanin" w:eastAsia="IRNazanin" w:cs="IRNazanin"/>
          <w:lang w:bidi="fa-IR"/>
          <w:color w:val="111111"/>
          <w:sz w:val="28"/>
          <w:szCs w:val="28"/>
          <w:rtl/>
        </w:rPr>
        <w:t xml:space="preserve">مهدی الیه : بنام فتحعلی شاه ساخته استزایجه</w:t>
      </w:r>
    </w:p>
    <w:p>
      <w:pPr>
        <w:pStyle w:val="BookText"/>
      </w:pPr>
      <w:r>
        <w:rPr>
          <w:rFonts w:ascii="IRNazanin" w:hAnsi="IRNazanin" w:eastAsia="IRNazanin" w:cs="IRNazanin"/>
          <w:lang w:bidi="fa-IR"/>
          <w:color w:val="111111"/>
          <w:sz w:val="28"/>
          <w:szCs w:val="28"/>
          <w:rtl/>
        </w:rPr>
        <w:t xml:space="preserve">بخش بندی : دررساله یک قول است - (ص 80) و دومقاله (85 و 120 ) هریک دارای چندین قول واستخراج و جدول نجومی .زایجه</w:t>
      </w:r>
    </w:p>
    <w:p>
      <w:pPr>
        <w:pStyle w:val="BookText"/>
      </w:pPr>
      <w:r>
        <w:rPr>
          <w:rFonts w:ascii="IRNazanin" w:hAnsi="IRNazanin" w:eastAsia="IRNazanin" w:cs="IRNazanin"/>
          <w:lang w:bidi="fa-IR"/>
          <w:color w:val="111111"/>
          <w:sz w:val="28"/>
          <w:szCs w:val="28"/>
          <w:rtl/>
        </w:rPr>
        <w:t xml:space="preserve">همه اطلاعات : 2-  زایجه   ( 58-192 )   بفارسی  و زایجه عباس میرزای قاجار نایب السلطنه است  - از  محمدحسین بن بدیع الزمان  گونابادی سپاهانی  که  شعرهایی درستایش او سروده - (دیباچه ص 78)  و بنام فتحعلی شاه ساخته است.این شاهزاده درروزچهارشنبه 4 ذی حجه - 1203 (20 اسفند 1159 یزدگردی ) دردماوند زاده شده است ( ص 79 و 182 )  گونابادی - گویا این رساله را در  22 ج 2/1218  ساخته است (ص 184)  دررساله یک قول است - (ص 80) و دومقاله (85 و 120 ) هریک دارای چندین قول واستخراج و جدول نجومی .  - آغاز :  بسمله . وبه ثقتی . -       بنام خدایی کنم ابتدا       که محتاج اویند شاه وگدا       - ..... - حمد و سپاس وعالی اساس بی نهایت ... سزاوار قادری است ... چنین گوید این - بنده درگاه اله ... ابن بدیع الزمان الحسینی المنجم محمد حسین الحسینی الجنابدی- الاصل و الاصفهانی المسکن . - انجام :  دو دقیقه و پنجاه دوثانیه ازشب مذکور گذشته . زایجه طالع وقت - سقوط نقطه (سپس هشت جدول نجومی است )زایجه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49" w:name="pg8350_56193"/>
    <w:bookmarkEnd w:id="549"/>
    <w:p>
      <w:pPr>
        <w:pStyle w:val="Heading3"/>
      </w:pPr>
      <w:bookmarkStart w:id="2550" w:name="_Toc552"/>
      <w:r>
        <w:t>546- زایجه</w:t>
      </w:r>
      <w:bookmarkEnd w:id="2550"/>
    </w:p>
    <w:p>
      <w:pPr>
        <w:pStyle w:val="BookText"/>
      </w:pPr>
      <w:r>
        <w:rPr>
          <w:rFonts w:ascii="IRNazanin" w:hAnsi="IRNazanin" w:eastAsia="IRNazanin" w:cs="IRNazanin"/>
          <w:lang w:bidi="fa-IR"/>
          <w:color w:val="111111"/>
          <w:sz w:val="28"/>
          <w:szCs w:val="28"/>
          <w:rtl/>
        </w:rPr>
        <w:t xml:space="preserve">اطلاعات مجموعه : زایجه</w:t>
      </w:r>
    </w:p>
    <w:p>
      <w:pPr>
        <w:pStyle w:val="BookText"/>
      </w:pPr>
      <w:r>
        <w:rPr>
          <w:rFonts w:ascii="IRNazanin" w:hAnsi="IRNazanin" w:eastAsia="IRNazanin" w:cs="IRNazanin"/>
          <w:lang w:bidi="fa-IR"/>
          <w:color w:val="111111"/>
          <w:sz w:val="28"/>
          <w:szCs w:val="28"/>
          <w:rtl/>
        </w:rPr>
        <w:t xml:space="preserve">در صفحات : 2993تا2995زایجه</w:t>
      </w:r>
    </w:p>
    <w:p>
      <w:pPr>
        <w:pStyle w:val="BookText"/>
      </w:pPr>
      <w:r>
        <w:rPr>
          <w:rFonts w:ascii="IRNazanin" w:hAnsi="IRNazanin" w:eastAsia="IRNazanin" w:cs="IRNazanin"/>
          <w:lang w:bidi="fa-IR"/>
          <w:color w:val="111111"/>
          <w:sz w:val="28"/>
          <w:szCs w:val="28"/>
          <w:rtl/>
        </w:rPr>
        <w:t xml:space="preserve">کد دستیابی کتاب : 4006زایجه</w:t>
      </w:r>
    </w:p>
    <w:p>
      <w:pPr>
        <w:pStyle w:val="BookText"/>
      </w:pPr>
      <w:r>
        <w:rPr>
          <w:rFonts w:ascii="IRNazanin" w:hAnsi="IRNazanin" w:eastAsia="IRNazanin" w:cs="IRNazanin"/>
          <w:lang w:bidi="fa-IR"/>
          <w:color w:val="111111"/>
          <w:sz w:val="28"/>
          <w:szCs w:val="28"/>
          <w:rtl/>
        </w:rPr>
        <w:t xml:space="preserve">تاریخ کتابت : سده 12 درش 1- سده 13 درش 2 و 3زایجه</w:t>
      </w:r>
    </w:p>
    <w:p>
      <w:pPr>
        <w:pStyle w:val="BookText"/>
      </w:pPr>
      <w:r>
        <w:rPr>
          <w:rFonts w:ascii="IRNazanin" w:hAnsi="IRNazanin" w:eastAsia="IRNazanin" w:cs="IRNazanin"/>
          <w:lang w:bidi="fa-IR"/>
          <w:color w:val="111111"/>
          <w:sz w:val="28"/>
          <w:szCs w:val="28"/>
          <w:rtl/>
        </w:rPr>
        <w:t xml:space="preserve">همه اطلاعات : 4006 -  نستعلیق   سده 12 درش 1 و  نسخ   سده 13 درش 2 و 3 ،  عنوان و نشان ورقم شنگرف ، جدول زر و - لاجورد و سرلوح زرین آراسته درش 1 . - 14 س 6</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106 گ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کاغذسپاهانی وفرنگی - جلد تیماج قهوه ای ضربی زرکوب - مقوایی عطف مشکی .  -  مجموعهزایجه</w:t>
      </w:r>
    </w:p>
    <w:p>
      <w:pPr>
        <w:pStyle w:val="BookText"/>
      </w:pPr>
      <w:r>
        <w:rPr>
          <w:rFonts w:ascii="IRNazanin" w:hAnsi="IRNazanin" w:eastAsia="IRNazanin" w:cs="IRNazanin"/>
          <w:lang w:bidi="fa-IR"/>
          <w:color w:val="111111"/>
          <w:sz w:val="28"/>
          <w:szCs w:val="28"/>
          <w:rtl/>
        </w:rPr>
        <w:t xml:space="preserve">تمام مجلدات این مجموعه : زایجه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جلد12زایجه</w:t>
      </w:r>
    </w:p>
    <w:p>
      <w:pPr>
        <w:pStyle w:val="BookText"/>
      </w:pPr>
      <w:r>
        <w:rPr>
          <w:rFonts w:ascii="IRNazanin" w:hAnsi="IRNazanin" w:eastAsia="IRNazanin" w:cs="IRNazanin"/>
          <w:lang w:bidi="fa-IR"/>
          <w:color w:val="111111"/>
          <w:sz w:val="28"/>
          <w:szCs w:val="28"/>
          <w:rtl/>
        </w:rPr>
        <w:t xml:space="preserve">در صفحات : 2993تا2993زایجه</w:t>
      </w:r>
    </w:p>
    <w:p>
      <w:pPr>
        <w:pStyle w:val="BookText"/>
      </w:pPr>
      <w:r>
        <w:rPr>
          <w:rFonts w:ascii="IRNazanin" w:hAnsi="IRNazanin" w:eastAsia="IRNazanin" w:cs="IRNazanin"/>
          <w:lang w:bidi="fa-IR"/>
          <w:color w:val="111111"/>
          <w:sz w:val="28"/>
          <w:szCs w:val="28"/>
          <w:rtl/>
        </w:rPr>
        <w:t xml:space="preserve">ردیف کتاب   : 1زایجه</w:t>
      </w:r>
    </w:p>
    <w:p>
      <w:pPr>
        <w:pStyle w:val="BookText"/>
      </w:pPr>
      <w:r>
        <w:rPr>
          <w:rFonts w:ascii="IRNazanin" w:hAnsi="IRNazanin" w:eastAsia="IRNazanin" w:cs="IRNazanin"/>
          <w:lang w:bidi="fa-IR"/>
          <w:color w:val="111111"/>
          <w:sz w:val="28"/>
          <w:szCs w:val="28"/>
          <w:rtl/>
        </w:rPr>
        <w:t xml:space="preserve">کد دستیابی کتاب : 1-58زایجه</w:t>
      </w:r>
    </w:p>
    <w:p>
      <w:pPr>
        <w:pStyle w:val="BookText"/>
      </w:pPr>
      <w:r>
        <w:rPr>
          <w:rFonts w:ascii="IRNazanin" w:hAnsi="IRNazanin" w:eastAsia="IRNazanin" w:cs="IRNazanin"/>
          <w:lang w:bidi="fa-IR"/>
          <w:color w:val="111111"/>
          <w:sz w:val="28"/>
          <w:szCs w:val="28"/>
          <w:rtl/>
        </w:rPr>
        <w:t xml:space="preserve">زبان کتاب : بفارسیزایجه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تهرانزایجه</w:t>
      </w:r>
    </w:p>
    <w:p>
      <w:pPr>
        <w:pStyle w:val="BookText"/>
      </w:pPr>
      <w:r>
        <w:rPr>
          <w:rFonts w:ascii="IRNazanin" w:hAnsi="IRNazanin" w:eastAsia="IRNazanin" w:cs="IRNazanin"/>
          <w:lang w:bidi="fa-IR"/>
          <w:color w:val="111111"/>
          <w:sz w:val="28"/>
          <w:szCs w:val="28"/>
          <w:rtl/>
        </w:rPr>
        <w:t xml:space="preserve">شهر : تهرانزایجه</w:t>
      </w:r>
    </w:p>
    <w:p>
      <w:pPr>
        <w:pStyle w:val="BookText"/>
      </w:pPr>
      <w:r>
        <w:rPr>
          <w:rFonts w:ascii="IRNazanin" w:hAnsi="IRNazanin" w:eastAsia="IRNazanin" w:cs="IRNazanin"/>
          <w:lang w:bidi="fa-IR"/>
          <w:color w:val="111111"/>
          <w:sz w:val="28"/>
          <w:szCs w:val="28"/>
          <w:rtl/>
        </w:rPr>
        <w:t xml:space="preserve">مولف : بدیع الزمان حسین گونابادی سپاهانیزایجه</w:t>
      </w:r>
    </w:p>
    <w:p>
      <w:pPr>
        <w:pStyle w:val="BookText"/>
      </w:pPr>
      <w:r>
        <w:rPr>
          <w:rFonts w:ascii="IRNazanin" w:hAnsi="IRNazanin" w:eastAsia="IRNazanin" w:cs="IRNazanin"/>
          <w:lang w:bidi="fa-IR"/>
          <w:color w:val="111111"/>
          <w:sz w:val="28"/>
          <w:szCs w:val="28"/>
          <w:rtl/>
        </w:rPr>
        <w:t xml:space="preserve">توضیحات درباره مولف : ستاره شناسزایجه</w:t>
      </w:r>
    </w:p>
    <w:p>
      <w:pPr>
        <w:pStyle w:val="BookText"/>
      </w:pPr>
      <w:r>
        <w:rPr>
          <w:rFonts w:ascii="IRNazanin" w:hAnsi="IRNazanin" w:eastAsia="IRNazanin" w:cs="IRNazanin"/>
          <w:lang w:bidi="fa-IR"/>
          <w:color w:val="111111"/>
          <w:sz w:val="28"/>
          <w:szCs w:val="28"/>
          <w:rtl/>
        </w:rPr>
        <w:t xml:space="preserve">مهدی الیه : بدستور پادشاهزایجه</w:t>
      </w:r>
    </w:p>
    <w:p>
      <w:pPr>
        <w:pStyle w:val="BookText"/>
      </w:pPr>
      <w:r>
        <w:rPr>
          <w:rFonts w:ascii="IRNazanin" w:hAnsi="IRNazanin" w:eastAsia="IRNazanin" w:cs="IRNazanin"/>
          <w:lang w:bidi="fa-IR"/>
          <w:color w:val="111111"/>
          <w:sz w:val="28"/>
          <w:szCs w:val="28"/>
          <w:rtl/>
        </w:rPr>
        <w:t xml:space="preserve">همه اطلاعات : 1-  زایجه   ( 1-58 )   بفارسی  و  زایجه نصراللّٰه میرزا فرزند نادرشاه است  از -  بدیع الزمان حسین گونابادی سپاهانی   ستاره شناس  و  بدستور پادشاه  که درنامه ابوالقاسم - وزیر مورخ روز پنجشنبه 12 ع 1/1158 آمده و درص 2 دیده میشود استخراج شده - است این شاهزاده در روز پنجشنبه 1 ج 2/1136 درخراسان زاده شده است  .  چند جدول - دراین رساله دیده میشود . - آغاز :  بسمله . وبه نستعین . الحمد لحکیم خلق اطباق السموات و الارضین - والشکر لعلیم جعل للکواکب حرکات داله علی اختلاف المتجددات والاحکام ... - استخراج طالع سعادت مبارک نواب سپهر رکاب فلک جناب ... شاهزاده عالم وعالمیان - نواب نصراللّٰه میرزا ابن ... نادرشاه افشار . - انجام :  و عمر و دولت آن برگزیده رب العالمین تاقیام قیامت مخلد و مستدام باد .زایجه</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50" w:name="pg8350_56194"/>
    <w:bookmarkEnd w:id="550"/>
    <w:p>
      <w:pPr>
        <w:pStyle w:val="Heading3"/>
      </w:pPr>
      <w:bookmarkStart w:id="2551" w:name="_Toc553"/>
      <w:r>
        <w:t>547- زایجه الغ بیک</w:t>
      </w:r>
      <w:bookmarkEnd w:id="2551"/>
    </w:p>
    <w:p>
      <w:pPr>
        <w:pStyle w:val="BookText"/>
      </w:pPr>
      <w:r>
        <w:rPr>
          <w:rFonts w:ascii="IRNazanin" w:hAnsi="IRNazanin" w:eastAsia="IRNazanin" w:cs="IRNazanin"/>
          <w:lang w:bidi="fa-IR"/>
          <w:color w:val="111111"/>
          <w:sz w:val="28"/>
          <w:szCs w:val="28"/>
          <w:rtl/>
        </w:rPr>
        <w:t xml:space="preserve">ماخذ کتاب : کتابخانه ملی ملک - جلد3زایجه الغ بیک</w:t>
      </w:r>
    </w:p>
    <w:p>
      <w:pPr>
        <w:pStyle w:val="BookText"/>
      </w:pPr>
      <w:r>
        <w:rPr>
          <w:rFonts w:ascii="IRNazanin" w:hAnsi="IRNazanin" w:eastAsia="IRNazanin" w:cs="IRNazanin"/>
          <w:lang w:bidi="fa-IR"/>
          <w:color w:val="111111"/>
          <w:sz w:val="28"/>
          <w:szCs w:val="28"/>
          <w:rtl/>
        </w:rPr>
        <w:t xml:space="preserve">در صفحات : 431تا431زایجه الغ بیک</w:t>
      </w:r>
    </w:p>
    <w:p>
      <w:pPr>
        <w:pStyle w:val="BookText"/>
      </w:pPr>
      <w:r>
        <w:rPr>
          <w:rFonts w:ascii="IRNazanin" w:hAnsi="IRNazanin" w:eastAsia="IRNazanin" w:cs="IRNazanin"/>
          <w:lang w:bidi="fa-IR"/>
          <w:color w:val="111111"/>
          <w:sz w:val="28"/>
          <w:szCs w:val="28"/>
          <w:rtl/>
        </w:rPr>
        <w:t xml:space="preserve">کد دستیابی کتاب : 3399زایجه الغ بیک</w:t>
      </w:r>
    </w:p>
    <w:p>
      <w:pPr>
        <w:pStyle w:val="BookText"/>
      </w:pPr>
      <w:r>
        <w:rPr>
          <w:rFonts w:ascii="IRNazanin" w:hAnsi="IRNazanin" w:eastAsia="IRNazanin" w:cs="IRNazanin"/>
          <w:lang w:bidi="fa-IR"/>
          <w:color w:val="111111"/>
          <w:sz w:val="28"/>
          <w:szCs w:val="28"/>
          <w:rtl/>
        </w:rPr>
        <w:t xml:space="preserve">نام کتابخانه : کتابخانه ملی ملکزایجه الغ بیک</w:t>
      </w:r>
    </w:p>
    <w:p>
      <w:pPr>
        <w:pStyle w:val="BookText"/>
      </w:pPr>
      <w:r>
        <w:rPr>
          <w:rFonts w:ascii="IRNazanin" w:hAnsi="IRNazanin" w:eastAsia="IRNazanin" w:cs="IRNazanin"/>
          <w:lang w:bidi="fa-IR"/>
          <w:color w:val="111111"/>
          <w:sz w:val="28"/>
          <w:szCs w:val="28"/>
          <w:rtl/>
        </w:rPr>
        <w:t xml:space="preserve">شهر : تهرانزایجه الغ بیک</w:t>
      </w:r>
    </w:p>
    <w:p>
      <w:pPr>
        <w:pStyle w:val="BookText"/>
      </w:pPr>
      <w:r>
        <w:rPr>
          <w:rFonts w:ascii="IRNazanin" w:hAnsi="IRNazanin" w:eastAsia="IRNazanin" w:cs="IRNazanin"/>
          <w:lang w:bidi="fa-IR"/>
          <w:color w:val="111111"/>
          <w:sz w:val="28"/>
          <w:szCs w:val="28"/>
          <w:rtl/>
        </w:rPr>
        <w:t xml:space="preserve">مولف : 796-853زایجه الغ بیک</w:t>
      </w:r>
    </w:p>
    <w:p>
      <w:pPr>
        <w:pStyle w:val="BookText"/>
      </w:pPr>
      <w:r>
        <w:rPr>
          <w:rFonts w:ascii="IRNazanin" w:hAnsi="IRNazanin" w:eastAsia="IRNazanin" w:cs="IRNazanin"/>
          <w:lang w:bidi="fa-IR"/>
          <w:color w:val="111111"/>
          <w:sz w:val="28"/>
          <w:szCs w:val="28"/>
          <w:rtl/>
        </w:rPr>
        <w:t xml:space="preserve">تاریخ کتابت : سده 9زایجه الغ بیک</w:t>
      </w:r>
    </w:p>
    <w:p>
      <w:pPr>
        <w:pStyle w:val="BookText"/>
      </w:pPr>
      <w:r>
        <w:rPr>
          <w:rFonts w:ascii="IRNazanin" w:hAnsi="IRNazanin" w:eastAsia="IRNazanin" w:cs="IRNazanin"/>
          <w:lang w:bidi="fa-IR"/>
          <w:color w:val="111111"/>
          <w:sz w:val="28"/>
          <w:szCs w:val="28"/>
          <w:rtl/>
        </w:rPr>
        <w:t xml:space="preserve">تاریخ تالیف : زاده 871زایجه الغ بیک</w:t>
      </w:r>
    </w:p>
    <w:p>
      <w:pPr>
        <w:pStyle w:val="BookText"/>
      </w:pPr>
      <w:r>
        <w:rPr>
          <w:rFonts w:ascii="IRNazanin" w:hAnsi="IRNazanin" w:eastAsia="IRNazanin" w:cs="IRNazanin"/>
          <w:lang w:bidi="fa-IR"/>
          <w:color w:val="111111"/>
          <w:sz w:val="28"/>
          <w:szCs w:val="28"/>
          <w:rtl/>
        </w:rPr>
        <w:t xml:space="preserve">منابع دیگر : (سپه 5:- 82- فهرست نسخه های خطی فارسی 295)زایجه الغ بیک</w:t>
      </w:r>
    </w:p>
    <w:p>
      <w:pPr>
        <w:pStyle w:val="BookText"/>
      </w:pPr>
      <w:r>
        <w:rPr>
          <w:rFonts w:ascii="IRNazanin" w:hAnsi="IRNazanin" w:eastAsia="IRNazanin" w:cs="IRNazanin"/>
          <w:lang w:bidi="fa-IR"/>
          <w:color w:val="111111"/>
          <w:sz w:val="28"/>
          <w:szCs w:val="28"/>
          <w:rtl/>
        </w:rPr>
        <w:t xml:space="preserve">همه اطلاعات : زایجه الغ بیک -  (796-853)- آغاز آن با آغاز زایچه ناصرالدوله سلطان ابو تراب (زاده 871)  یکی است-  (سپه 5:- 82- فهرست نسخه های خطی فارسی 295)- آغاز: حمدموفور وستایش نامحصور حضرت سلطانی راکه درجات ارتفاع آفتاب - عزت و کبریایش به علاقه اسطرلاب فکر به مقیاس حواس بی شبهه و التباس - معلوم نشود- انجام : ایزد... ذات بزرگ این شاه زاده جهانیان را در پناه حفظ خویش - سالهای نامتناهی زیور تخت شاهی و شکوه اورنگ پادشاهی دارادبحق محمدوآله و - اصحابه الطاهرین -  3399)  نسخ و نستعلیق  سده 9  ، عنوان و رقم و جدول شنگرف ،- 89 گ 37 س - 6/26، کاغذ ترمه ، جلد میشن آلبالویی ضربی طلاییزایجه الغ بیک</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51" w:name="pg8350_56195"/>
    <w:bookmarkEnd w:id="551"/>
    <w:p>
      <w:pPr>
        <w:pStyle w:val="Heading3"/>
      </w:pPr>
      <w:bookmarkStart w:id="2552" w:name="_Toc554"/>
      <w:r>
        <w:t>548- زایجه با طالع نامه محمد رضا میرزا در 1211</w:t>
      </w:r>
      <w:bookmarkEnd w:id="2552"/>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2زایجه با طالع نامه محمد رضا میرزا در 1211</w:t>
      </w:r>
    </w:p>
    <w:p>
      <w:pPr>
        <w:pStyle w:val="BookText"/>
      </w:pPr>
      <w:r>
        <w:rPr>
          <w:rFonts w:ascii="IRNazanin" w:hAnsi="IRNazanin" w:eastAsia="IRNazanin" w:cs="IRNazanin"/>
          <w:lang w:bidi="fa-IR"/>
          <w:color w:val="111111"/>
          <w:sz w:val="28"/>
          <w:szCs w:val="28"/>
          <w:rtl/>
        </w:rPr>
        <w:t xml:space="preserve">در صفحات : 237تا237زایجه با طالع نامه محمد رضا میرزا در 1211</w:t>
      </w:r>
    </w:p>
    <w:p>
      <w:pPr>
        <w:pStyle w:val="BookText"/>
      </w:pPr>
      <w:r>
        <w:rPr>
          <w:rFonts w:ascii="IRNazanin" w:hAnsi="IRNazanin" w:eastAsia="IRNazanin" w:cs="IRNazanin"/>
          <w:lang w:bidi="fa-IR"/>
          <w:color w:val="111111"/>
          <w:sz w:val="28"/>
          <w:szCs w:val="28"/>
          <w:rtl/>
        </w:rPr>
        <w:t xml:space="preserve">کد دستیابی کتاب : 1366زایجه با طالع نامه محمد رضا میرزا در 1211</w:t>
      </w:r>
    </w:p>
    <w:p>
      <w:pPr>
        <w:pStyle w:val="BookText"/>
      </w:pPr>
      <w:r>
        <w:rPr>
          <w:rFonts w:ascii="IRNazanin" w:hAnsi="IRNazanin" w:eastAsia="IRNazanin" w:cs="IRNazanin"/>
          <w:lang w:bidi="fa-IR"/>
          <w:color w:val="111111"/>
          <w:sz w:val="28"/>
          <w:szCs w:val="28"/>
          <w:rtl/>
        </w:rPr>
        <w:t xml:space="preserve">زبان کتاب : فارسیزایجه با طالع نامه محمد رضا میرزا در 1211</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دو)زایجه با طالع نامه محمد رضا میرزا در 1211</w:t>
      </w:r>
    </w:p>
    <w:p>
      <w:pPr>
        <w:pStyle w:val="BookText"/>
      </w:pPr>
      <w:r>
        <w:rPr>
          <w:rFonts w:ascii="IRNazanin" w:hAnsi="IRNazanin" w:eastAsia="IRNazanin" w:cs="IRNazanin"/>
          <w:lang w:bidi="fa-IR"/>
          <w:color w:val="111111"/>
          <w:sz w:val="28"/>
          <w:szCs w:val="28"/>
          <w:rtl/>
        </w:rPr>
        <w:t xml:space="preserve">شهر : تهرانزایجه با طالع نامه محمد رضا میرزا در 1211</w:t>
      </w:r>
    </w:p>
    <w:p>
      <w:pPr>
        <w:pStyle w:val="BookText"/>
      </w:pPr>
      <w:r>
        <w:rPr>
          <w:rFonts w:ascii="IRNazanin" w:hAnsi="IRNazanin" w:eastAsia="IRNazanin" w:cs="IRNazanin"/>
          <w:lang w:bidi="fa-IR"/>
          <w:color w:val="111111"/>
          <w:sz w:val="28"/>
          <w:szCs w:val="28"/>
          <w:rtl/>
        </w:rPr>
        <w:t xml:space="preserve">مولف : محمد حسن بن محمد حسین بن بدیع الزمان حسینی منجم اصفهانیزایجه با طالع نامه محمد رضا میرزا در 1211</w:t>
      </w:r>
    </w:p>
    <w:p>
      <w:pPr>
        <w:pStyle w:val="BookText"/>
      </w:pPr>
      <w:r>
        <w:rPr>
          <w:rFonts w:ascii="IRNazanin" w:hAnsi="IRNazanin" w:eastAsia="IRNazanin" w:cs="IRNazanin"/>
          <w:lang w:bidi="fa-IR"/>
          <w:color w:val="111111"/>
          <w:sz w:val="28"/>
          <w:szCs w:val="28"/>
          <w:rtl/>
        </w:rPr>
        <w:t xml:space="preserve">کاتب : محمد باقر حسینیزایجه با طالع نامه محمد رضا میرزا در 1211</w:t>
      </w:r>
    </w:p>
    <w:p>
      <w:pPr>
        <w:pStyle w:val="BookText"/>
      </w:pPr>
      <w:r>
        <w:rPr>
          <w:rFonts w:ascii="IRNazanin" w:hAnsi="IRNazanin" w:eastAsia="IRNazanin" w:cs="IRNazanin"/>
          <w:lang w:bidi="fa-IR"/>
          <w:color w:val="111111"/>
          <w:sz w:val="28"/>
          <w:szCs w:val="28"/>
          <w:rtl/>
        </w:rPr>
        <w:t xml:space="preserve">تاریخ کتابت : سده 13زایجه با طالع نامه محمد رضا میرزا در 1211</w:t>
      </w:r>
    </w:p>
    <w:p>
      <w:pPr>
        <w:pStyle w:val="BookText"/>
      </w:pPr>
      <w:r>
        <w:rPr>
          <w:rFonts w:ascii="IRNazanin" w:hAnsi="IRNazanin" w:eastAsia="IRNazanin" w:cs="IRNazanin"/>
          <w:lang w:bidi="fa-IR"/>
          <w:color w:val="111111"/>
          <w:sz w:val="28"/>
          <w:szCs w:val="28"/>
          <w:rtl/>
        </w:rPr>
        <w:t xml:space="preserve">موضوعات : طالع بینی، نجومزایجه با طالع نامه محمد رضا میرزا در 1211</w:t>
      </w:r>
    </w:p>
    <w:p>
      <w:pPr>
        <w:pStyle w:val="BookText"/>
      </w:pPr>
      <w:r>
        <w:rPr>
          <w:rFonts w:ascii="IRNazanin" w:hAnsi="IRNazanin" w:eastAsia="IRNazanin" w:cs="IRNazanin"/>
          <w:lang w:bidi="fa-IR"/>
          <w:color w:val="111111"/>
          <w:sz w:val="28"/>
          <w:szCs w:val="28"/>
          <w:rtl/>
        </w:rPr>
        <w:t xml:space="preserve">شماره پیشین : 18294زایجه با طالع نامه محمد رضا میرزا در 1211</w:t>
      </w:r>
    </w:p>
    <w:p>
      <w:pPr>
        <w:pStyle w:val="BookText"/>
      </w:pPr>
      <w:r>
        <w:rPr>
          <w:rFonts w:ascii="IRNazanin" w:hAnsi="IRNazanin" w:eastAsia="IRNazanin" w:cs="IRNazanin"/>
          <w:lang w:bidi="fa-IR"/>
          <w:color w:val="111111"/>
          <w:sz w:val="28"/>
          <w:szCs w:val="28"/>
          <w:rtl/>
        </w:rPr>
        <w:t xml:space="preserve">منابع دیگر : ( نشریه 7 : 174 - - م 174 )زایجه با طالع نامه محمد رضا میرزا در 1211</w:t>
      </w:r>
    </w:p>
    <w:p>
      <w:pPr>
        <w:pStyle w:val="BookText"/>
      </w:pPr>
      <w:r>
        <w:rPr>
          <w:rFonts w:ascii="IRNazanin" w:hAnsi="IRNazanin" w:eastAsia="IRNazanin" w:cs="IRNazanin"/>
          <w:lang w:bidi="fa-IR"/>
          <w:color w:val="111111"/>
          <w:sz w:val="28"/>
          <w:szCs w:val="28"/>
          <w:rtl/>
        </w:rPr>
        <w:t xml:space="preserve">همه اطلاعات : 1366،  نستعلیق درشت   محمد باقر حسینی  سده 13 گویا اصل  ،  عنوان و نشان و رمزها - شنگرف، جدول زر ولاجورد، با سرلوح زر، ص 1 و 2 با تشعیر، بین سطرها طلااندازی شده، - در 95 گ 9 س، اندازه 10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 21 </w:t>
      </w:r>
      <w:r>
        <w:rPr>
          <w:rFonts w:ascii="Times New Roman" w:hAnsi="Times New Roman" w:eastAsia="Times New Roman" w:cs="Times New Roman"/>
          <w:lang w:val="en-US" w:bidi="en-US"/>
          <w:color w:val="111111"/>
          <w:sz w:val="28"/>
          <w:szCs w:val="28"/>
          <w:rtl/>
        </w:rPr>
        <w:t xml:space="preserve">× 30</w:t>
      </w:r>
      <w:r>
        <w:rPr>
          <w:rFonts w:ascii="IRNazanin" w:hAnsi="IRNazanin" w:eastAsia="IRNazanin" w:cs="IRNazanin"/>
          <w:lang w:bidi="fa-IR"/>
          <w:color w:val="111111"/>
          <w:sz w:val="28"/>
          <w:szCs w:val="28"/>
          <w:rtl/>
        </w:rPr>
        <w:t xml:space="preserve">، کاغذ سفید، جلد تیماج مشکی ضربی و مقوایی - با ترنج و گوشه زرین و زرکوب   ( 18294 ) . -  زایجه با طالع نامه محمد رضا میرزا در 1211   ( فارسی  -  طالع بینی، نجوم )  - از  محمد حسن بن محمد حسین بن بدیع الزمان حسینی منجم اصفهانی   ( نشریه 7 : 174 - - م 174 )  .زایجه با طالع نامه محمد رضا میرزا در 1211</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52" w:name="pg8350_56196"/>
    <w:bookmarkEnd w:id="552"/>
    <w:p>
      <w:pPr>
        <w:pStyle w:val="Heading3"/>
      </w:pPr>
      <w:bookmarkStart w:id="2553" w:name="_Toc555"/>
      <w:r>
        <w:t>549- زایجه تاج الدین محمدشاه</w:t>
      </w:r>
      <w:bookmarkEnd w:id="2553"/>
    </w:p>
    <w:p>
      <w:pPr>
        <w:pStyle w:val="BookText"/>
      </w:pPr>
      <w:r>
        <w:rPr>
          <w:rFonts w:ascii="IRNazanin" w:hAnsi="IRNazanin" w:eastAsia="IRNazanin" w:cs="IRNazanin"/>
          <w:lang w:bidi="fa-IR"/>
          <w:color w:val="111111"/>
          <w:sz w:val="28"/>
          <w:szCs w:val="28"/>
          <w:rtl/>
        </w:rPr>
        <w:t xml:space="preserve">ماخذ کتاب : کتابخانه ملی ملک - جلد3زایجه تاج الدین محمدشاه</w:t>
      </w:r>
    </w:p>
    <w:p>
      <w:pPr>
        <w:pStyle w:val="BookText"/>
      </w:pPr>
      <w:r>
        <w:rPr>
          <w:rFonts w:ascii="IRNazanin" w:hAnsi="IRNazanin" w:eastAsia="IRNazanin" w:cs="IRNazanin"/>
          <w:lang w:bidi="fa-IR"/>
          <w:color w:val="111111"/>
          <w:sz w:val="28"/>
          <w:szCs w:val="28"/>
          <w:rtl/>
        </w:rPr>
        <w:t xml:space="preserve">در صفحات : 433تا433زایجه تاج الدین محمدشاه</w:t>
      </w:r>
    </w:p>
    <w:p>
      <w:pPr>
        <w:pStyle w:val="BookText"/>
      </w:pPr>
      <w:r>
        <w:rPr>
          <w:rFonts w:ascii="IRNazanin" w:hAnsi="IRNazanin" w:eastAsia="IRNazanin" w:cs="IRNazanin"/>
          <w:lang w:bidi="fa-IR"/>
          <w:color w:val="111111"/>
          <w:sz w:val="28"/>
          <w:szCs w:val="28"/>
          <w:rtl/>
        </w:rPr>
        <w:t xml:space="preserve">کد دستیابی کتاب : 3400زایجه تاج الدین محمدشاه</w:t>
      </w:r>
    </w:p>
    <w:p>
      <w:pPr>
        <w:pStyle w:val="BookText"/>
      </w:pPr>
      <w:r>
        <w:rPr>
          <w:rFonts w:ascii="IRNazanin" w:hAnsi="IRNazanin" w:eastAsia="IRNazanin" w:cs="IRNazanin"/>
          <w:lang w:bidi="fa-IR"/>
          <w:color w:val="111111"/>
          <w:sz w:val="28"/>
          <w:szCs w:val="28"/>
          <w:rtl/>
        </w:rPr>
        <w:t xml:space="preserve">نام کتابخانه : کتابخانه ملی ملکزایجه تاج الدین محمدشاه</w:t>
      </w:r>
    </w:p>
    <w:p>
      <w:pPr>
        <w:pStyle w:val="BookText"/>
      </w:pPr>
      <w:r>
        <w:rPr>
          <w:rFonts w:ascii="IRNazanin" w:hAnsi="IRNazanin" w:eastAsia="IRNazanin" w:cs="IRNazanin"/>
          <w:lang w:bidi="fa-IR"/>
          <w:color w:val="111111"/>
          <w:sz w:val="28"/>
          <w:szCs w:val="28"/>
          <w:rtl/>
        </w:rPr>
        <w:t xml:space="preserve">شهر : تهرانزایجه تاج الدین محمدشاه</w:t>
      </w:r>
    </w:p>
    <w:p>
      <w:pPr>
        <w:pStyle w:val="BookText"/>
      </w:pPr>
      <w:r>
        <w:rPr>
          <w:rFonts w:ascii="IRNazanin" w:hAnsi="IRNazanin" w:eastAsia="IRNazanin" w:cs="IRNazanin"/>
          <w:lang w:bidi="fa-IR"/>
          <w:color w:val="111111"/>
          <w:sz w:val="28"/>
          <w:szCs w:val="28"/>
          <w:rtl/>
        </w:rPr>
        <w:t xml:space="preserve">مولف : آدینه 29 ع 1ز877 متولد شده استزایجه تاج الدین محمدشاه</w:t>
      </w:r>
    </w:p>
    <w:p>
      <w:pPr>
        <w:pStyle w:val="BookText"/>
      </w:pPr>
      <w:r>
        <w:rPr>
          <w:rFonts w:ascii="IRNazanin" w:hAnsi="IRNazanin" w:eastAsia="IRNazanin" w:cs="IRNazanin"/>
          <w:lang w:bidi="fa-IR"/>
          <w:color w:val="111111"/>
          <w:sz w:val="28"/>
          <w:szCs w:val="28"/>
          <w:rtl/>
        </w:rPr>
        <w:t xml:space="preserve">تاریخ کتابت : سده 9زایجه تاج الدین محمدشاه</w:t>
      </w:r>
    </w:p>
    <w:p>
      <w:pPr>
        <w:pStyle w:val="BookText"/>
      </w:pPr>
      <w:r>
        <w:rPr>
          <w:rFonts w:ascii="IRNazanin" w:hAnsi="IRNazanin" w:eastAsia="IRNazanin" w:cs="IRNazanin"/>
          <w:lang w:bidi="fa-IR"/>
          <w:color w:val="111111"/>
          <w:sz w:val="28"/>
          <w:szCs w:val="28"/>
          <w:rtl/>
        </w:rPr>
        <w:t xml:space="preserve">همه اطلاعات : زایجه تاج الدین محمدشاه - که در آدینه 29 ع 1ز877 متولد شده است ، در پایان هم یادادشتی - است درباره تاریخ - تولد غیاث الدین محمد پسر همین تاج الدین محمد شاه در 28 رمضان 898 به خط - محمد صیدنانی - و تاریخ تولد سراج الدین حسن پسر همین خواجه تاج الدین محمدشاه در دوم - رمضان 901 .- آغاز: ان اعز المبادی ما ارتفعت به اعلام السنی لرافع القبه الخضراء...- انجام : این بود کلمه ای چند از دلائل اقوال واحکام این طالع همایون - که عجاله-- الوقت را در قلم آمد... و کرم تکریما.-  3400) نسخ و نستعلیق   سده 9، عنوان و نشان شنگرف ، 136 گ - 19س 9/17</w:t>
      </w:r>
      <w:r>
        <w:rPr>
          <w:rFonts w:ascii="Times New Roman" w:hAnsi="Times New Roman" w:eastAsia="Times New Roman" w:cs="Times New Roman"/>
          <w:lang w:val="en-US" w:bidi="en-US"/>
          <w:color w:val="111111"/>
          <w:sz w:val="28"/>
          <w:szCs w:val="28"/>
          <w:rtl/>
        </w:rPr>
        <w:t xml:space="preserve">×- 6</w:t>
      </w:r>
      <w:r>
        <w:rPr>
          <w:rFonts w:ascii="IRNazanin" w:hAnsi="IRNazanin" w:eastAsia="IRNazanin" w:cs="IRNazanin"/>
          <w:lang w:bidi="fa-IR"/>
          <w:color w:val="111111"/>
          <w:sz w:val="28"/>
          <w:szCs w:val="28"/>
          <w:rtl/>
        </w:rPr>
        <w:t xml:space="preserve">ر23، کاغذ ترمه ، جلد میشن لایی سیاه .زایجه تاج الدین محمدشاه</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53" w:name="pg8350_56197"/>
    <w:bookmarkEnd w:id="553"/>
    <w:p>
      <w:pPr>
        <w:pStyle w:val="Heading3"/>
      </w:pPr>
      <w:bookmarkStart w:id="2554" w:name="_Toc556"/>
      <w:r>
        <w:t>550- زایجه تاریخ تولد کریم دادخان   پسر شمس الدین خان در روز پنجشنبه 5 ع   1/ 1150</w:t>
      </w:r>
      <w:bookmarkEnd w:id="2554"/>
    </w:p>
    <w:p>
      <w:pPr>
        <w:pStyle w:val="BookText"/>
      </w:pPr>
      <w:r>
        <w:rPr>
          <w:rFonts w:ascii="IRNazanin" w:hAnsi="IRNazanin" w:eastAsia="IRNazanin" w:cs="IRNazanin"/>
          <w:lang w:bidi="fa-IR"/>
          <w:color w:val="111111"/>
          <w:sz w:val="28"/>
          <w:szCs w:val="28"/>
          <w:rtl/>
        </w:rPr>
        <w:t xml:space="preserve">اطلاعات مجموعه : زایجه تاریخ تولد کریم دادخان   پسر شمس الدین خان در روز پنجشنبه 5 ع   1/ 1150</w:t>
      </w:r>
    </w:p>
    <w:p>
      <w:pPr>
        <w:pStyle w:val="BookText"/>
      </w:pPr>
      <w:r>
        <w:rPr>
          <w:rFonts w:ascii="IRNazanin" w:hAnsi="IRNazanin" w:eastAsia="IRNazanin" w:cs="IRNazanin"/>
          <w:lang w:bidi="fa-IR"/>
          <w:color w:val="111111"/>
          <w:sz w:val="28"/>
          <w:szCs w:val="28"/>
          <w:rtl/>
        </w:rPr>
        <w:t xml:space="preserve">در صفحات : 599تا601زایجه تاریخ تولد کریم دادخان   پسر شمس الدین خان در روز پنجشنبه 5 ع   1/ 1150</w:t>
      </w:r>
    </w:p>
    <w:p>
      <w:pPr>
        <w:pStyle w:val="BookText"/>
      </w:pPr>
      <w:r>
        <w:rPr>
          <w:rFonts w:ascii="IRNazanin" w:hAnsi="IRNazanin" w:eastAsia="IRNazanin" w:cs="IRNazanin"/>
          <w:lang w:bidi="fa-IR"/>
          <w:color w:val="111111"/>
          <w:sz w:val="28"/>
          <w:szCs w:val="28"/>
          <w:rtl/>
        </w:rPr>
        <w:t xml:space="preserve">کد دستیابی کتاب : 7507زایجه تاریخ تولد کریم دادخان   پسر شمس الدین خان در روز پنجشنبه 5 ع   1/ 1150</w:t>
      </w:r>
    </w:p>
    <w:p>
      <w:pPr>
        <w:pStyle w:val="BookText"/>
      </w:pPr>
      <w:r>
        <w:rPr>
          <w:rFonts w:ascii="IRNazanin" w:hAnsi="IRNazanin" w:eastAsia="IRNazanin" w:cs="IRNazanin"/>
          <w:lang w:bidi="fa-IR"/>
          <w:color w:val="111111"/>
          <w:sz w:val="28"/>
          <w:szCs w:val="28"/>
          <w:rtl/>
        </w:rPr>
        <w:t xml:space="preserve">تاریخ کتابت : سده 13 و 14زایجه تاریخ تولد کریم دادخان   پسر شمس الدین خان در روز پنجشنبه 5 ع   1/ 1150</w:t>
      </w:r>
    </w:p>
    <w:p>
      <w:pPr>
        <w:pStyle w:val="BookText"/>
      </w:pPr>
      <w:r>
        <w:rPr>
          <w:rFonts w:ascii="IRNazanin" w:hAnsi="IRNazanin" w:eastAsia="IRNazanin" w:cs="IRNazanin"/>
          <w:lang w:bidi="fa-IR"/>
          <w:color w:val="111111"/>
          <w:sz w:val="28"/>
          <w:szCs w:val="28"/>
          <w:rtl/>
        </w:rPr>
        <w:t xml:space="preserve">همه اطلاعات : 7507 ،  نستعلیق   سده 13 و 14  بامهر - " شعاع 1305 "   183 گ 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18 س - 10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کاغذ فرنگی کبود و سفید ، جلد مقوا - عطف تریاکی ، خشتی ربعی (155)  .  -  مجموعهزایجه تاریخ تولد کریم دادخان   پسر شمس الدین خان در روز پنجشنبه 5 ع   1/ 1150</w:t>
      </w:r>
    </w:p>
    <w:p>
      <w:pPr>
        <w:pStyle w:val="BookText"/>
      </w:pPr>
      <w:r>
        <w:rPr>
          <w:rFonts w:ascii="IRNazanin" w:hAnsi="IRNazanin" w:eastAsia="IRNazanin" w:cs="IRNazanin"/>
          <w:lang w:bidi="fa-IR"/>
          <w:color w:val="111111"/>
          <w:sz w:val="28"/>
          <w:szCs w:val="28"/>
          <w:rtl/>
        </w:rPr>
        <w:t xml:space="preserve">تمام مجلدات این مجموعه : زایجه تاریخ تولد کریم دادخان   پسر شمس الدین خان در روز پنجشنبه 5 ع   1/ 1150</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جلد16زایجه تاریخ تولد کریم دادخان   پسر شمس الدین خان در روز پنجشنبه 5 ع   1/ 1150</w:t>
      </w:r>
    </w:p>
    <w:p>
      <w:pPr>
        <w:pStyle w:val="BookText"/>
      </w:pPr>
      <w:r>
        <w:rPr>
          <w:rFonts w:ascii="IRNazanin" w:hAnsi="IRNazanin" w:eastAsia="IRNazanin" w:cs="IRNazanin"/>
          <w:lang w:bidi="fa-IR"/>
          <w:color w:val="111111"/>
          <w:sz w:val="28"/>
          <w:szCs w:val="28"/>
          <w:rtl/>
        </w:rPr>
        <w:t xml:space="preserve">در صفحات : 601تا601زایجه تاریخ تولد کریم دادخان   پسر شمس الدین خان در روز پنجشنبه 5 ع   1/ 1150</w:t>
      </w:r>
    </w:p>
    <w:p>
      <w:pPr>
        <w:pStyle w:val="BookText"/>
      </w:pPr>
      <w:r>
        <w:rPr>
          <w:rFonts w:ascii="IRNazanin" w:hAnsi="IRNazanin" w:eastAsia="IRNazanin" w:cs="IRNazanin"/>
          <w:lang w:bidi="fa-IR"/>
          <w:color w:val="111111"/>
          <w:sz w:val="28"/>
          <w:szCs w:val="28"/>
          <w:rtl/>
        </w:rPr>
        <w:t xml:space="preserve">ردیف کتاب   : 36زایجه تاریخ تولد کریم دادخان   پسر شمس الدین خان در روز پنجشنبه 5 ع   1/ 1150</w:t>
      </w:r>
    </w:p>
    <w:p>
      <w:pPr>
        <w:pStyle w:val="BookText"/>
      </w:pPr>
      <w:r>
        <w:rPr>
          <w:rFonts w:ascii="IRNazanin" w:hAnsi="IRNazanin" w:eastAsia="IRNazanin" w:cs="IRNazanin"/>
          <w:lang w:bidi="fa-IR"/>
          <w:color w:val="111111"/>
          <w:sz w:val="28"/>
          <w:szCs w:val="28"/>
          <w:rtl/>
        </w:rPr>
        <w:t xml:space="preserve">کد دستیابی کتاب : 299زایجه تاریخ تولد کریم دادخان   پسر شمس الدین خان در روز پنجشنبه 5 ع   1/ 1150</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تهرانزایجه تاریخ تولد کریم دادخان   پسر شمس الدین خان در روز پنجشنبه 5 ع   1/ 1150</w:t>
      </w:r>
    </w:p>
    <w:p>
      <w:pPr>
        <w:pStyle w:val="BookText"/>
      </w:pPr>
      <w:r>
        <w:rPr>
          <w:rFonts w:ascii="IRNazanin" w:hAnsi="IRNazanin" w:eastAsia="IRNazanin" w:cs="IRNazanin"/>
          <w:lang w:bidi="fa-IR"/>
          <w:color w:val="111111"/>
          <w:sz w:val="28"/>
          <w:szCs w:val="28"/>
          <w:rtl/>
        </w:rPr>
        <w:t xml:space="preserve">شهر : تهرانزایجه تاریخ تولد کریم دادخان   پسر شمس الدین خان در روز پنجشنبه 5 ع   1/ 1150</w:t>
      </w:r>
    </w:p>
    <w:p>
      <w:pPr>
        <w:pStyle w:val="BookText"/>
      </w:pPr>
      <w:r>
        <w:rPr>
          <w:rFonts w:ascii="IRNazanin" w:hAnsi="IRNazanin" w:eastAsia="IRNazanin" w:cs="IRNazanin"/>
          <w:lang w:bidi="fa-IR"/>
          <w:color w:val="111111"/>
          <w:sz w:val="28"/>
          <w:szCs w:val="28"/>
          <w:rtl/>
        </w:rPr>
        <w:t xml:space="preserve">همه اطلاعات : 36-  زایجه تاریخ تولد کریم دادخان - پسر شمس الدین خان در روز پنجشنبه 5 ع - 1/ 1150  (299)  .زایجه تاریخ تولد کریم دادخان   پسر شمس الدین خان در روز پنجشنبه 5 ع   1/ 1150</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54" w:name="pg8350_56198"/>
    <w:bookmarkEnd w:id="554"/>
    <w:p>
      <w:pPr>
        <w:pStyle w:val="Heading3"/>
      </w:pPr>
      <w:bookmarkStart w:id="2555" w:name="_Toc557"/>
      <w:r>
        <w:t>551- زایجه تولد محمدعلی</w:t>
      </w:r>
      <w:bookmarkEnd w:id="2555"/>
    </w:p>
    <w:p>
      <w:pPr>
        <w:pStyle w:val="BookText"/>
      </w:pPr>
      <w:r>
        <w:rPr>
          <w:rFonts w:ascii="IRNazanin" w:hAnsi="IRNazanin" w:eastAsia="IRNazanin" w:cs="IRNazanin"/>
          <w:lang w:bidi="fa-IR"/>
          <w:color w:val="111111"/>
          <w:sz w:val="28"/>
          <w:szCs w:val="28"/>
          <w:rtl/>
        </w:rPr>
        <w:t xml:space="preserve">اطلاعات مجموعه : زایجه تولد محمدعلی</w:t>
      </w:r>
    </w:p>
    <w:p>
      <w:pPr>
        <w:pStyle w:val="BookText"/>
      </w:pPr>
      <w:r>
        <w:rPr>
          <w:rFonts w:ascii="IRNazanin" w:hAnsi="IRNazanin" w:eastAsia="IRNazanin" w:cs="IRNazanin"/>
          <w:lang w:bidi="fa-IR"/>
          <w:color w:val="111111"/>
          <w:sz w:val="28"/>
          <w:szCs w:val="28"/>
          <w:rtl/>
        </w:rPr>
        <w:t xml:space="preserve">در صفحات : 151تا153زایجه تولد محمدعلی</w:t>
      </w:r>
    </w:p>
    <w:p>
      <w:pPr>
        <w:pStyle w:val="BookText"/>
      </w:pPr>
      <w:r>
        <w:rPr>
          <w:rFonts w:ascii="IRNazanin" w:hAnsi="IRNazanin" w:eastAsia="IRNazanin" w:cs="IRNazanin"/>
          <w:lang w:bidi="fa-IR"/>
          <w:color w:val="111111"/>
          <w:sz w:val="28"/>
          <w:szCs w:val="28"/>
          <w:rtl/>
        </w:rPr>
        <w:t xml:space="preserve">کد دستیابی کتاب : 8519زایجه تولد محمدعلی</w:t>
      </w:r>
    </w:p>
    <w:p>
      <w:pPr>
        <w:pStyle w:val="BookText"/>
      </w:pPr>
      <w:r>
        <w:rPr>
          <w:rFonts w:ascii="IRNazanin" w:hAnsi="IRNazanin" w:eastAsia="IRNazanin" w:cs="IRNazanin"/>
          <w:lang w:bidi="fa-IR"/>
          <w:color w:val="111111"/>
          <w:sz w:val="28"/>
          <w:szCs w:val="28"/>
          <w:rtl/>
        </w:rPr>
        <w:t xml:space="preserve">تاریخ کتابت : سده 11 و 12زایجه تولد محمدعلی</w:t>
      </w:r>
    </w:p>
    <w:p>
      <w:pPr>
        <w:pStyle w:val="BookText"/>
      </w:pPr>
      <w:r>
        <w:rPr>
          <w:rFonts w:ascii="IRNazanin" w:hAnsi="IRNazanin" w:eastAsia="IRNazanin" w:cs="IRNazanin"/>
          <w:lang w:bidi="fa-IR"/>
          <w:color w:val="111111"/>
          <w:sz w:val="28"/>
          <w:szCs w:val="28"/>
          <w:rtl/>
        </w:rPr>
        <w:t xml:space="preserve">همه اطلاعات : 8519 ،  نستعلیق و نسخ به چند خط - راسته و چلیپا از  سده 11 و 12 ،  181 گ 15 </w:t>
      </w:r>
      <w:r>
        <w:rPr>
          <w:rFonts w:ascii="Times New Roman" w:hAnsi="Times New Roman" w:eastAsia="Times New Roman" w:cs="Times New Roman"/>
          <w:lang w:val="en-US" w:bidi="en-US"/>
          <w:color w:val="111111"/>
          <w:sz w:val="28"/>
          <w:szCs w:val="28"/>
          <w:rtl/>
        </w:rPr>
        <w:t xml:space="preserve">× - 26 </w:t>
      </w:r>
      <w:r>
        <w:rPr>
          <w:rFonts w:ascii="IRNazanin" w:hAnsi="IRNazanin" w:eastAsia="IRNazanin" w:cs="IRNazanin"/>
          <w:lang w:bidi="fa-IR"/>
          <w:color w:val="111111"/>
          <w:sz w:val="28"/>
          <w:szCs w:val="28"/>
          <w:rtl/>
        </w:rPr>
        <w:t xml:space="preserve">، 20 س 7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 کاغذ سپاهانی ، جلد - تیماج مشکی ضربی مقوایی (26).  -  جنگ  :زایجه تولد محمدعلی</w:t>
      </w:r>
    </w:p>
    <w:p>
      <w:pPr>
        <w:pStyle w:val="BookText"/>
      </w:pPr>
      <w:r>
        <w:rPr>
          <w:rFonts w:ascii="IRNazanin" w:hAnsi="IRNazanin" w:eastAsia="IRNazanin" w:cs="IRNazanin"/>
          <w:lang w:bidi="fa-IR"/>
          <w:color w:val="111111"/>
          <w:sz w:val="28"/>
          <w:szCs w:val="28"/>
          <w:rtl/>
        </w:rPr>
        <w:t xml:space="preserve">تمام مجلدات این مجموعه : زایجه تولد محمدعلی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جلد17زایجه تولد محمدعلی</w:t>
      </w:r>
    </w:p>
    <w:p>
      <w:pPr>
        <w:pStyle w:val="BookText"/>
      </w:pPr>
      <w:r>
        <w:rPr>
          <w:rFonts w:ascii="IRNazanin" w:hAnsi="IRNazanin" w:eastAsia="IRNazanin" w:cs="IRNazanin"/>
          <w:lang w:bidi="fa-IR"/>
          <w:color w:val="111111"/>
          <w:sz w:val="28"/>
          <w:szCs w:val="28"/>
          <w:rtl/>
        </w:rPr>
        <w:t xml:space="preserve">در صفحات : 153تا153زایجه تولد محمدعلی</w:t>
      </w:r>
    </w:p>
    <w:p>
      <w:pPr>
        <w:pStyle w:val="BookText"/>
      </w:pPr>
      <w:r>
        <w:rPr>
          <w:rFonts w:ascii="IRNazanin" w:hAnsi="IRNazanin" w:eastAsia="IRNazanin" w:cs="IRNazanin"/>
          <w:lang w:bidi="fa-IR"/>
          <w:color w:val="111111"/>
          <w:sz w:val="28"/>
          <w:szCs w:val="28"/>
          <w:rtl/>
        </w:rPr>
        <w:t xml:space="preserve">ردیف کتاب   : 21زایجه تولد محمدعلی</w:t>
      </w:r>
    </w:p>
    <w:p>
      <w:pPr>
        <w:pStyle w:val="BookText"/>
      </w:pPr>
      <w:r>
        <w:rPr>
          <w:rFonts w:ascii="IRNazanin" w:hAnsi="IRNazanin" w:eastAsia="IRNazanin" w:cs="IRNazanin"/>
          <w:lang w:bidi="fa-IR"/>
          <w:color w:val="111111"/>
          <w:sz w:val="28"/>
          <w:szCs w:val="28"/>
          <w:rtl/>
        </w:rPr>
        <w:t xml:space="preserve">کد دستیابی کتاب : (112 ر).زایجه تولد محمدعلی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تهرانزایجه تولد محمدعلی</w:t>
      </w:r>
    </w:p>
    <w:p>
      <w:pPr>
        <w:pStyle w:val="BookText"/>
      </w:pPr>
      <w:r>
        <w:rPr>
          <w:rFonts w:ascii="IRNazanin" w:hAnsi="IRNazanin" w:eastAsia="IRNazanin" w:cs="IRNazanin"/>
          <w:lang w:bidi="fa-IR"/>
          <w:color w:val="111111"/>
          <w:sz w:val="28"/>
          <w:szCs w:val="28"/>
          <w:rtl/>
        </w:rPr>
        <w:t xml:space="preserve">شهر : تهرانزایجه تولد محمدعلی</w:t>
      </w:r>
    </w:p>
    <w:p>
      <w:pPr>
        <w:pStyle w:val="BookText"/>
      </w:pPr>
      <w:r>
        <w:rPr>
          <w:rFonts w:ascii="IRNazanin" w:hAnsi="IRNazanin" w:eastAsia="IRNazanin" w:cs="IRNazanin"/>
          <w:lang w:bidi="fa-IR"/>
          <w:color w:val="111111"/>
          <w:sz w:val="28"/>
          <w:szCs w:val="28"/>
          <w:rtl/>
        </w:rPr>
        <w:t xml:space="preserve">تاریخ تالیف : شب   شنبه 22 رجب 1146زایجه تولد محمدعلی</w:t>
      </w:r>
    </w:p>
    <w:p>
      <w:pPr>
        <w:pStyle w:val="BookText"/>
      </w:pPr>
      <w:r>
        <w:rPr>
          <w:rFonts w:ascii="IRNazanin" w:hAnsi="IRNazanin" w:eastAsia="IRNazanin" w:cs="IRNazanin"/>
          <w:lang w:bidi="fa-IR"/>
          <w:color w:val="111111"/>
          <w:sz w:val="28"/>
          <w:szCs w:val="28"/>
          <w:rtl/>
        </w:rPr>
        <w:t xml:space="preserve">همه اطلاعات : 21-  زایجه تولد محمدعلی  مورخ  شب - شنبه 22 رجب 1146  به خط خودش  -  (112 ر).زایجه تولد محمدعلی</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55" w:name="pg8350_56199"/>
    <w:bookmarkEnd w:id="555"/>
    <w:p>
      <w:pPr>
        <w:pStyle w:val="Heading3"/>
      </w:pPr>
      <w:bookmarkStart w:id="2556" w:name="_Toc558"/>
      <w:r>
        <w:t>552- زایجه خواجه شهاب الدین بن عماد الدین وزیر</w:t>
      </w:r>
      <w:bookmarkEnd w:id="2556"/>
    </w:p>
    <w:p>
      <w:pPr>
        <w:pStyle w:val="BookText"/>
      </w:pPr>
      <w:r>
        <w:rPr>
          <w:rFonts w:ascii="IRNazanin" w:hAnsi="IRNazanin" w:eastAsia="IRNazanin" w:cs="IRNazanin"/>
          <w:lang w:bidi="fa-IR"/>
          <w:color w:val="111111"/>
          <w:sz w:val="28"/>
          <w:szCs w:val="28"/>
          <w:rtl/>
        </w:rPr>
        <w:t xml:space="preserve">ماخذ کتاب : کتابخانه ملی ملک - جلد3زایجه خواجه شهاب الدین بن عماد الدین وزیر</w:t>
      </w:r>
    </w:p>
    <w:p>
      <w:pPr>
        <w:pStyle w:val="BookText"/>
      </w:pPr>
      <w:r>
        <w:rPr>
          <w:rFonts w:ascii="IRNazanin" w:hAnsi="IRNazanin" w:eastAsia="IRNazanin" w:cs="IRNazanin"/>
          <w:lang w:bidi="fa-IR"/>
          <w:color w:val="111111"/>
          <w:sz w:val="28"/>
          <w:szCs w:val="28"/>
          <w:rtl/>
        </w:rPr>
        <w:t xml:space="preserve">در صفحات : 433تا433زایجه خواجه شهاب الدین بن عماد الدین وزیر</w:t>
      </w:r>
    </w:p>
    <w:p>
      <w:pPr>
        <w:pStyle w:val="BookText"/>
      </w:pPr>
      <w:r>
        <w:rPr>
          <w:rFonts w:ascii="IRNazanin" w:hAnsi="IRNazanin" w:eastAsia="IRNazanin" w:cs="IRNazanin"/>
          <w:lang w:bidi="fa-IR"/>
          <w:color w:val="111111"/>
          <w:sz w:val="28"/>
          <w:szCs w:val="28"/>
          <w:rtl/>
        </w:rPr>
        <w:t xml:space="preserve">کد دستیابی کتاب : 3282زایجه خواجه شهاب الدین بن عماد الدین وزیر</w:t>
      </w:r>
    </w:p>
    <w:p>
      <w:pPr>
        <w:pStyle w:val="BookText"/>
      </w:pPr>
      <w:r>
        <w:rPr>
          <w:rFonts w:ascii="IRNazanin" w:hAnsi="IRNazanin" w:eastAsia="IRNazanin" w:cs="IRNazanin"/>
          <w:lang w:bidi="fa-IR"/>
          <w:color w:val="111111"/>
          <w:sz w:val="28"/>
          <w:szCs w:val="28"/>
          <w:rtl/>
        </w:rPr>
        <w:t xml:space="preserve">نام کتابخانه : کتابخانه ملی ملکزایجه خواجه شهاب الدین بن عماد الدین وزیر</w:t>
      </w:r>
    </w:p>
    <w:p>
      <w:pPr>
        <w:pStyle w:val="BookText"/>
      </w:pPr>
      <w:r>
        <w:rPr>
          <w:rFonts w:ascii="IRNazanin" w:hAnsi="IRNazanin" w:eastAsia="IRNazanin" w:cs="IRNazanin"/>
          <w:lang w:bidi="fa-IR"/>
          <w:color w:val="111111"/>
          <w:sz w:val="28"/>
          <w:szCs w:val="28"/>
          <w:rtl/>
        </w:rPr>
        <w:t xml:space="preserve">شهر : تهرانزایجه خواجه شهاب الدین بن عماد الدین وزیر</w:t>
      </w:r>
    </w:p>
    <w:p>
      <w:pPr>
        <w:pStyle w:val="BookText"/>
      </w:pPr>
      <w:r>
        <w:rPr>
          <w:rFonts w:ascii="IRNazanin" w:hAnsi="IRNazanin" w:eastAsia="IRNazanin" w:cs="IRNazanin"/>
          <w:lang w:bidi="fa-IR"/>
          <w:color w:val="111111"/>
          <w:sz w:val="28"/>
          <w:szCs w:val="28"/>
          <w:rtl/>
        </w:rPr>
        <w:t xml:space="preserve">مولف : شب دوشنبه 12 صفر 898 (21فروردین 862) متولد شده است .زایجه خواجه شهاب الدین بن عماد الدین وزیر</w:t>
      </w:r>
    </w:p>
    <w:p>
      <w:pPr>
        <w:pStyle w:val="BookText"/>
      </w:pPr>
      <w:r>
        <w:rPr>
          <w:rFonts w:ascii="IRNazanin" w:hAnsi="IRNazanin" w:eastAsia="IRNazanin" w:cs="IRNazanin"/>
          <w:lang w:bidi="fa-IR"/>
          <w:color w:val="111111"/>
          <w:sz w:val="28"/>
          <w:szCs w:val="28"/>
          <w:rtl/>
        </w:rPr>
        <w:t xml:space="preserve">تاریخ کتابت : سده 10زایجه خواجه شهاب الدین بن عماد الدین وزیر</w:t>
      </w:r>
    </w:p>
    <w:p>
      <w:pPr>
        <w:pStyle w:val="BookText"/>
      </w:pPr>
      <w:r>
        <w:rPr>
          <w:rFonts w:ascii="IRNazanin" w:hAnsi="IRNazanin" w:eastAsia="IRNazanin" w:cs="IRNazanin"/>
          <w:lang w:bidi="fa-IR"/>
          <w:color w:val="111111"/>
          <w:sz w:val="28"/>
          <w:szCs w:val="28"/>
          <w:rtl/>
        </w:rPr>
        <w:t xml:space="preserve">موضوعات : در  آن از خواجه   طوسی یاد شده است .زایجه خواجه شهاب الدین بن عماد الدین وزیر</w:t>
      </w:r>
    </w:p>
    <w:p>
      <w:pPr>
        <w:pStyle w:val="BookText"/>
      </w:pPr>
      <w:r>
        <w:rPr>
          <w:rFonts w:ascii="IRNazanin" w:hAnsi="IRNazanin" w:eastAsia="IRNazanin" w:cs="IRNazanin"/>
          <w:lang w:bidi="fa-IR"/>
          <w:color w:val="111111"/>
          <w:sz w:val="28"/>
          <w:szCs w:val="28"/>
          <w:rtl/>
        </w:rPr>
        <w:t xml:space="preserve">منابع دیگر : ش 437 نشریه 7:174)زایجه خواجه شهاب الدین بن عماد الدین وزیر</w:t>
      </w:r>
    </w:p>
    <w:p>
      <w:pPr>
        <w:pStyle w:val="BookText"/>
      </w:pPr>
      <w:r>
        <w:rPr>
          <w:rFonts w:ascii="IRNazanin" w:hAnsi="IRNazanin" w:eastAsia="IRNazanin" w:cs="IRNazanin"/>
          <w:lang w:bidi="fa-IR"/>
          <w:color w:val="111111"/>
          <w:sz w:val="28"/>
          <w:szCs w:val="28"/>
          <w:rtl/>
        </w:rPr>
        <w:t xml:space="preserve">همه اطلاعات : زایجه خواجه شهاب الدین بن عماد الدین وزیر- که در شب دوشنبه 12 صفر 898 (21فروردین 862) متولد شده است . در- آن از خواجه - طوسی یاد شده است .-  زایجه خواجه عمادالدین محمودبن نورالدین حسن بن عمادالدین محمود - وزیر در26 - شوال 837 نزد دکتر حسین مفتاح  ش 437 نشریه 7:174) هست .- آغاز: الحمدلله الذی جعل الشمس ضیاء ... سزاوارترین کلامی که زبان - گویندگان - حقایق بدان مشعوف باشد، حمدو ثنای آفریدگاری است ...- انجام : از اقوال بزرگان این فن به قدر الوسع و الامکان کتابت کرده - شد. الحمدلله - رب العالمین .. وسلم تسلیما-  3282)  نستعلیق   سده 10، جدول و عنوان شنگرف ،106 گ 11 س - 12</w:t>
      </w:r>
      <w:r>
        <w:rPr>
          <w:rFonts w:ascii="Times New Roman" w:hAnsi="Times New Roman" w:eastAsia="Times New Roman" w:cs="Times New Roman"/>
          <w:lang w:val="en-US" w:bidi="en-US"/>
          <w:color w:val="111111"/>
          <w:sz w:val="28"/>
          <w:szCs w:val="28"/>
          <w:rtl/>
        </w:rPr>
        <w:t xml:space="preserve">×1/20</w:t>
      </w:r>
      <w:r>
        <w:rPr>
          <w:rFonts w:ascii="IRNazanin" w:hAnsi="IRNazanin" w:eastAsia="IRNazanin" w:cs="IRNazanin"/>
          <w:lang w:bidi="fa-IR"/>
          <w:color w:val="111111"/>
          <w:sz w:val="28"/>
          <w:szCs w:val="28"/>
          <w:rtl/>
        </w:rPr>
        <w:t xml:space="preserve">، - کاغذ ترمه ، جلد میشن سرخ لاییزایجه خواجه شهاب الدین بن عماد الدین وزیر</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56" w:name="pg8350_56200"/>
    <w:bookmarkEnd w:id="556"/>
    <w:p>
      <w:pPr>
        <w:pStyle w:val="Heading3"/>
      </w:pPr>
      <w:bookmarkStart w:id="2557" w:name="_Toc559"/>
      <w:r>
        <w:t>553- زایجه خواجه عماد الدین محمود</w:t>
      </w:r>
      <w:bookmarkEnd w:id="255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دفتر7زایجه خواجه عماد الدین محمود</w:t>
      </w:r>
    </w:p>
    <w:p>
      <w:pPr>
        <w:pStyle w:val="BookText"/>
      </w:pPr>
      <w:r>
        <w:rPr>
          <w:rFonts w:ascii="IRNazanin" w:hAnsi="IRNazanin" w:eastAsia="IRNazanin" w:cs="IRNazanin"/>
          <w:lang w:bidi="fa-IR"/>
          <w:color w:val="111111"/>
          <w:sz w:val="28"/>
          <w:szCs w:val="28"/>
          <w:rtl/>
        </w:rPr>
        <w:t xml:space="preserve">در صفحات : 174تا174زایجه خواجه عماد الدین محمود</w:t>
      </w:r>
    </w:p>
    <w:p>
      <w:pPr>
        <w:pStyle w:val="BookText"/>
      </w:pPr>
      <w:r>
        <w:rPr>
          <w:rFonts w:ascii="IRNazanin" w:hAnsi="IRNazanin" w:eastAsia="IRNazanin" w:cs="IRNazanin"/>
          <w:lang w:bidi="fa-IR"/>
          <w:color w:val="111111"/>
          <w:sz w:val="28"/>
          <w:szCs w:val="28"/>
          <w:rtl/>
        </w:rPr>
        <w:t xml:space="preserve">کد دستیابی کتاب : 437زایجه خواجه عماد الدین محمود</w:t>
      </w:r>
    </w:p>
    <w:p>
      <w:pPr>
        <w:pStyle w:val="BookText"/>
      </w:pPr>
      <w:r>
        <w:rPr>
          <w:rFonts w:ascii="IRNazanin" w:hAnsi="IRNazanin" w:eastAsia="IRNazanin" w:cs="IRNazanin"/>
          <w:lang w:bidi="fa-IR"/>
          <w:color w:val="111111"/>
          <w:sz w:val="28"/>
          <w:szCs w:val="28"/>
          <w:rtl/>
        </w:rPr>
        <w:t xml:space="preserve">نام کتابخانه : مجموعه حسین مفتاحزایجه خواجه عماد الدین محمود</w:t>
      </w:r>
    </w:p>
    <w:p>
      <w:pPr>
        <w:pStyle w:val="BookText"/>
      </w:pPr>
      <w:r>
        <w:rPr>
          <w:rFonts w:ascii="IRNazanin" w:hAnsi="IRNazanin" w:eastAsia="IRNazanin" w:cs="IRNazanin"/>
          <w:lang w:bidi="fa-IR"/>
          <w:color w:val="111111"/>
          <w:sz w:val="28"/>
          <w:szCs w:val="28"/>
          <w:rtl/>
        </w:rPr>
        <w:t xml:space="preserve">شهر : تهرانزایجه خواجه عماد الدین محمود</w:t>
      </w:r>
    </w:p>
    <w:p>
      <w:pPr>
        <w:pStyle w:val="BookText"/>
      </w:pPr>
      <w:r>
        <w:rPr>
          <w:rFonts w:ascii="IRNazanin" w:hAnsi="IRNazanin" w:eastAsia="IRNazanin" w:cs="IRNazanin"/>
          <w:lang w:bidi="fa-IR"/>
          <w:color w:val="111111"/>
          <w:sz w:val="28"/>
          <w:szCs w:val="28"/>
          <w:rtl/>
        </w:rPr>
        <w:t xml:space="preserve">آسیب دیدگی : در آثار - الوزراء عقیلی ( ص 345 ) و دستور الوزراء - خوندمیر ( ص 337 و 367 ) از عماد الدین - محمود کرمانی و زیراخی جوق در آذربایجان تا - سال 759 و سید عماد الدین محمود فرزند سید - زین العابدین گونابادی ( جنابدی ) وزیر شاهرخ - در 847 و وزیر الغ بیک در 852 یاد شده است. - زایجه خواجه شهاب الدین پسر عماد الدین - وزیر در 12 صفر 898 در ملک هست ( ش 3282 ) .زایجه خواجه عماد الدین محمود</w:t>
      </w:r>
    </w:p>
    <w:p>
      <w:pPr>
        <w:pStyle w:val="BookText"/>
      </w:pPr>
      <w:r>
        <w:rPr>
          <w:rFonts w:ascii="IRNazanin" w:hAnsi="IRNazanin" w:eastAsia="IRNazanin" w:cs="IRNazanin"/>
          <w:lang w:bidi="fa-IR"/>
          <w:color w:val="111111"/>
          <w:sz w:val="28"/>
          <w:szCs w:val="28"/>
          <w:rtl/>
        </w:rPr>
        <w:t xml:space="preserve">همه اطلاعات : 125و124   زایجه خواجه عماد الدین محمود   پسر - خواجه نور الدین شیخ حسن پسر عماد الدین - محمود وزیر که در 26 شوال 837 برابر با - 26 خرداد 356 جلالی و 10 مهر 803 - - یزدگردی در اصفهان تولد یافته است  .  در آثار - الوزراء عقیلی ( ص 345 ) و دستور الوزراء - خوندمیر ( ص 337 و 367 ) از عماد الدین - محمود کرمانی و زیراخی جوق در آذربایجان تا - سال 759 و سید عماد الدین محمود فرزند سید - زین العابدین گونابادی ( جنابدی ) وزیر شاهرخ - در 847 و وزیر الغ بیک در 852 یاد شده است. - زایجه خواجه شهاب الدین پسر عماد الدین - وزیر در 12 صفر 898 در ملک هست ( ش 3282 ) .  - آغاز :   سپاس و ستایش مر صانعی را که - بیافرید آسمانها را.  - انجام :   و جمع کردن اسبان قیمتی. و اللّٰه - اعلم بحقایق الاهور.  -  437  ،  نسخ  همین زمان ،  عنوان - شنگرف یا لاجورد یا مشکی ، جدول شنگرف و - لاجورد ، رقمها مشکی و شنگرف ، شش صفحه - دیباچه منشور فارسی است و دیگر صفحات - جدولهای نجومی است ، 34 گ 10 س  ،  نسخه - شاهانه ایست  ،  جلد روغنی ، وزیری .زایجه خواجه عماد الدین محمود</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57" w:name="pg8350_56201"/>
    <w:bookmarkEnd w:id="557"/>
    <w:p>
      <w:pPr>
        <w:pStyle w:val="Heading3"/>
      </w:pPr>
      <w:bookmarkStart w:id="2558" w:name="_Toc560"/>
      <w:r>
        <w:t>554- زایجه رمل</w:t>
      </w:r>
      <w:bookmarkEnd w:id="2558"/>
    </w:p>
    <w:p>
      <w:pPr>
        <w:pStyle w:val="BookText"/>
      </w:pPr>
      <w:r>
        <w:rPr>
          <w:rFonts w:ascii="IRNazanin" w:hAnsi="IRNazanin" w:eastAsia="IRNazanin" w:cs="IRNazanin"/>
          <w:lang w:bidi="fa-IR"/>
          <w:color w:val="111111"/>
          <w:sz w:val="28"/>
          <w:szCs w:val="28"/>
          <w:rtl/>
        </w:rPr>
        <w:t xml:space="preserve">اطلاعات مجموعه : زایجه رمل</w:t>
      </w:r>
    </w:p>
    <w:p>
      <w:pPr>
        <w:pStyle w:val="BookText"/>
      </w:pPr>
      <w:r>
        <w:rPr>
          <w:rFonts w:ascii="IRNazanin" w:hAnsi="IRNazanin" w:eastAsia="IRNazanin" w:cs="IRNazanin"/>
          <w:lang w:bidi="fa-IR"/>
          <w:color w:val="111111"/>
          <w:sz w:val="28"/>
          <w:szCs w:val="28"/>
          <w:rtl/>
        </w:rPr>
        <w:t xml:space="preserve">در صفحات : 221تا225زایجه رمل</w:t>
      </w:r>
    </w:p>
    <w:p>
      <w:pPr>
        <w:pStyle w:val="BookText"/>
      </w:pPr>
      <w:r>
        <w:rPr>
          <w:rFonts w:ascii="IRNazanin" w:hAnsi="IRNazanin" w:eastAsia="IRNazanin" w:cs="IRNazanin"/>
          <w:lang w:bidi="fa-IR"/>
          <w:color w:val="111111"/>
          <w:sz w:val="28"/>
          <w:szCs w:val="28"/>
          <w:rtl/>
        </w:rPr>
        <w:t xml:space="preserve">کد دستیابی کتاب : 2778زایجه رمل</w:t>
      </w:r>
    </w:p>
    <w:p>
      <w:pPr>
        <w:pStyle w:val="BookText"/>
      </w:pPr>
      <w:r>
        <w:rPr>
          <w:rFonts w:ascii="IRNazanin" w:hAnsi="IRNazanin" w:eastAsia="IRNazanin" w:cs="IRNazanin"/>
          <w:lang w:bidi="fa-IR"/>
          <w:color w:val="111111"/>
          <w:sz w:val="28"/>
          <w:szCs w:val="28"/>
          <w:rtl/>
        </w:rPr>
        <w:t xml:space="preserve">تاریخ کتابت : قرن 12 و 13زایجه رمل</w:t>
      </w:r>
    </w:p>
    <w:p>
      <w:pPr>
        <w:pStyle w:val="BookText"/>
      </w:pPr>
      <w:r>
        <w:rPr>
          <w:rFonts w:ascii="IRNazanin" w:hAnsi="IRNazanin" w:eastAsia="IRNazanin" w:cs="IRNazanin"/>
          <w:lang w:bidi="fa-IR"/>
          <w:color w:val="111111"/>
          <w:sz w:val="28"/>
          <w:szCs w:val="28"/>
          <w:rtl/>
        </w:rPr>
        <w:t xml:space="preserve">شماره پیشین : شماره دفتر ثبت 13001زایجه رمل</w:t>
      </w:r>
    </w:p>
    <w:p>
      <w:pPr>
        <w:pStyle w:val="BookText"/>
      </w:pPr>
      <w:r>
        <w:rPr>
          <w:rFonts w:ascii="IRNazanin" w:hAnsi="IRNazanin" w:eastAsia="IRNazanin" w:cs="IRNazanin"/>
          <w:lang w:bidi="fa-IR"/>
          <w:color w:val="111111"/>
          <w:sz w:val="28"/>
          <w:szCs w:val="28"/>
          <w:rtl/>
        </w:rPr>
        <w:t xml:space="preserve">بخش بندی : شامل 8 رسالهزایجه رمل</w:t>
      </w:r>
    </w:p>
    <w:p>
      <w:pPr>
        <w:pStyle w:val="BookText"/>
      </w:pPr>
      <w:r>
        <w:rPr>
          <w:rFonts w:ascii="IRNazanin" w:hAnsi="IRNazanin" w:eastAsia="IRNazanin" w:cs="IRNazanin"/>
          <w:lang w:bidi="fa-IR"/>
          <w:color w:val="111111"/>
          <w:sz w:val="28"/>
          <w:szCs w:val="28"/>
          <w:rtl/>
        </w:rPr>
        <w:t xml:space="preserve">همه اطلاعات : مجموعه  [  2778 ]  -  دفتریست بخط نسخ ولی با قلمهای مختلف  که در تاریخهای  قرن 12 و 13  مختلف نوشته -  شده و  شامل 8 رساله  و  یادداشتهائی در زایجه ورمل واسطرلاب  و  عنوانها وشکلها با شنگرف است - قطع خشتی 22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 : ج تیماجی ضربی سیاه که با عطف ودوره سجاف کرده . ص - 39 س گوناگون کاغذ فرنگی رگه دار .  شماره دفتر ثبت 13001زایجه رمل</w:t>
      </w:r>
    </w:p>
    <w:p>
      <w:pPr>
        <w:pStyle w:val="BookText"/>
      </w:pPr>
      <w:r>
        <w:rPr>
          <w:rFonts w:ascii="IRNazanin" w:hAnsi="IRNazanin" w:eastAsia="IRNazanin" w:cs="IRNazanin"/>
          <w:lang w:bidi="fa-IR"/>
          <w:color w:val="111111"/>
          <w:sz w:val="28"/>
          <w:szCs w:val="28"/>
          <w:rtl/>
        </w:rPr>
        <w:t xml:space="preserve">تمام مجلدات این مجموعه : زایجه رمل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جلد9_1زایجه رمل</w:t>
      </w:r>
    </w:p>
    <w:p>
      <w:pPr>
        <w:pStyle w:val="BookText"/>
      </w:pPr>
      <w:r>
        <w:rPr>
          <w:rFonts w:ascii="IRNazanin" w:hAnsi="IRNazanin" w:eastAsia="IRNazanin" w:cs="IRNazanin"/>
          <w:lang w:bidi="fa-IR"/>
          <w:color w:val="111111"/>
          <w:sz w:val="28"/>
          <w:szCs w:val="28"/>
          <w:rtl/>
        </w:rPr>
        <w:t xml:space="preserve">در صفحات : 225تا225زایجه رمل</w:t>
      </w:r>
    </w:p>
    <w:p>
      <w:pPr>
        <w:pStyle w:val="BookText"/>
      </w:pPr>
      <w:r>
        <w:rPr>
          <w:rFonts w:ascii="IRNazanin" w:hAnsi="IRNazanin" w:eastAsia="IRNazanin" w:cs="IRNazanin"/>
          <w:lang w:bidi="fa-IR"/>
          <w:color w:val="111111"/>
          <w:sz w:val="28"/>
          <w:szCs w:val="28"/>
          <w:rtl/>
        </w:rPr>
        <w:t xml:space="preserve">ردیف کتاب   : 7زایجه رمل</w:t>
      </w:r>
    </w:p>
    <w:p>
      <w:pPr>
        <w:pStyle w:val="BookText"/>
      </w:pPr>
      <w:r>
        <w:rPr>
          <w:rFonts w:ascii="IRNazanin" w:hAnsi="IRNazanin" w:eastAsia="IRNazanin" w:cs="IRNazanin"/>
          <w:lang w:bidi="fa-IR"/>
          <w:color w:val="111111"/>
          <w:sz w:val="28"/>
          <w:szCs w:val="28"/>
          <w:rtl/>
        </w:rPr>
        <w:t xml:space="preserve">کد دستیابی کتاب : ص 327 - 332 دفترزایجه رمل</w:t>
      </w:r>
    </w:p>
    <w:p>
      <w:pPr>
        <w:pStyle w:val="BookText"/>
      </w:pPr>
      <w:r>
        <w:rPr>
          <w:rFonts w:ascii="IRNazanin" w:hAnsi="IRNazanin" w:eastAsia="IRNazanin" w:cs="IRNazanin"/>
          <w:lang w:bidi="fa-IR"/>
          <w:color w:val="111111"/>
          <w:sz w:val="28"/>
          <w:szCs w:val="28"/>
          <w:rtl/>
        </w:rPr>
        <w:t xml:space="preserve">زبان کتاب : فارسیزایجه رمل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یک)زایجه رمل</w:t>
      </w:r>
    </w:p>
    <w:p>
      <w:pPr>
        <w:pStyle w:val="BookText"/>
      </w:pPr>
      <w:r>
        <w:rPr>
          <w:rFonts w:ascii="IRNazanin" w:hAnsi="IRNazanin" w:eastAsia="IRNazanin" w:cs="IRNazanin"/>
          <w:lang w:bidi="fa-IR"/>
          <w:color w:val="111111"/>
          <w:sz w:val="28"/>
          <w:szCs w:val="28"/>
          <w:rtl/>
        </w:rPr>
        <w:t xml:space="preserve">شهر : تهرانزایجه رمل</w:t>
      </w:r>
    </w:p>
    <w:p>
      <w:pPr>
        <w:pStyle w:val="BookText"/>
      </w:pPr>
      <w:r>
        <w:rPr>
          <w:rFonts w:ascii="IRNazanin" w:hAnsi="IRNazanin" w:eastAsia="IRNazanin" w:cs="IRNazanin"/>
          <w:lang w:bidi="fa-IR"/>
          <w:color w:val="111111"/>
          <w:sz w:val="28"/>
          <w:szCs w:val="28"/>
          <w:rtl/>
        </w:rPr>
        <w:t xml:space="preserve">همه اطلاعات : 7-  زایجه رمل   (ص 327 - 332 دفتر)  (  فارسی  ) -  شامل 8 زایجه و 5 جدول رمل با شرح و یک شکل اسطرلاب که در - صفحه 330 با مقوا وچرم ومرکب سیاه وسرخ  ساخته اند.زایجه رمل</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58" w:name="pg8350_56202"/>
    <w:bookmarkEnd w:id="558"/>
    <w:p>
      <w:pPr>
        <w:pStyle w:val="Heading3"/>
      </w:pPr>
      <w:bookmarkStart w:id="2559" w:name="_Toc561"/>
      <w:r>
        <w:t>555- زایجه سئوال و جواب</w:t>
      </w:r>
      <w:bookmarkEnd w:id="2559"/>
    </w:p>
    <w:p>
      <w:pPr>
        <w:pStyle w:val="BookText"/>
      </w:pPr>
      <w:r>
        <w:rPr>
          <w:rFonts w:ascii="IRNazanin" w:hAnsi="IRNazanin" w:eastAsia="IRNazanin" w:cs="IRNazanin"/>
          <w:lang w:bidi="fa-IR"/>
          <w:color w:val="111111"/>
          <w:sz w:val="28"/>
          <w:szCs w:val="28"/>
          <w:rtl/>
        </w:rPr>
        <w:t xml:space="preserve">اطلاعات مجموعه : زایجه سئوال و جواب</w:t>
      </w:r>
    </w:p>
    <w:p>
      <w:pPr>
        <w:pStyle w:val="BookText"/>
      </w:pPr>
      <w:r>
        <w:rPr>
          <w:rFonts w:ascii="IRNazanin" w:hAnsi="IRNazanin" w:eastAsia="IRNazanin" w:cs="IRNazanin"/>
          <w:lang w:bidi="fa-IR"/>
          <w:color w:val="111111"/>
          <w:sz w:val="28"/>
          <w:szCs w:val="28"/>
          <w:rtl/>
        </w:rPr>
        <w:t xml:space="preserve">در صفحات : 240تا242زایجه سئوال و جواب</w:t>
      </w:r>
    </w:p>
    <w:p>
      <w:pPr>
        <w:pStyle w:val="BookText"/>
      </w:pPr>
      <w:r>
        <w:rPr>
          <w:rFonts w:ascii="IRNazanin" w:hAnsi="IRNazanin" w:eastAsia="IRNazanin" w:cs="IRNazanin"/>
          <w:lang w:bidi="fa-IR"/>
          <w:color w:val="111111"/>
          <w:sz w:val="28"/>
          <w:szCs w:val="28"/>
          <w:rtl/>
        </w:rPr>
        <w:t xml:space="preserve">کد دستیابی کتاب : 461زایجه سئوال و جواب</w:t>
      </w:r>
    </w:p>
    <w:p>
      <w:pPr>
        <w:pStyle w:val="BookText"/>
      </w:pPr>
      <w:r>
        <w:rPr>
          <w:rFonts w:ascii="IRNazanin" w:hAnsi="IRNazanin" w:eastAsia="IRNazanin" w:cs="IRNazanin"/>
          <w:lang w:bidi="fa-IR"/>
          <w:color w:val="111111"/>
          <w:sz w:val="28"/>
          <w:szCs w:val="28"/>
          <w:rtl/>
        </w:rPr>
        <w:t xml:space="preserve">تاریخ کتابت : سده 12زایجه سئوال و جواب</w:t>
      </w:r>
    </w:p>
    <w:p>
      <w:pPr>
        <w:pStyle w:val="BookText"/>
      </w:pPr>
      <w:r>
        <w:rPr>
          <w:rFonts w:ascii="IRNazanin" w:hAnsi="IRNazanin" w:eastAsia="IRNazanin" w:cs="IRNazanin"/>
          <w:lang w:bidi="fa-IR"/>
          <w:color w:val="111111"/>
          <w:sz w:val="28"/>
          <w:szCs w:val="28"/>
          <w:rtl/>
        </w:rPr>
        <w:t xml:space="preserve">همه اطلاعات : مجموعه 461  461، نستعلیق    سده 12 ، عنوان شنگرف  :زایجه سئوال و جواب</w:t>
      </w:r>
    </w:p>
    <w:p>
      <w:pPr>
        <w:pStyle w:val="BookText"/>
      </w:pPr>
      <w:r>
        <w:rPr>
          <w:rFonts w:ascii="IRNazanin" w:hAnsi="IRNazanin" w:eastAsia="IRNazanin" w:cs="IRNazanin"/>
          <w:lang w:bidi="fa-IR"/>
          <w:color w:val="111111"/>
          <w:sz w:val="28"/>
          <w:szCs w:val="28"/>
          <w:rtl/>
        </w:rPr>
        <w:t xml:space="preserve">تمام مجلدات این مجموعه : زایجه سئوال و جواب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دفتر7زایجه سئوال و جواب</w:t>
      </w:r>
    </w:p>
    <w:p>
      <w:pPr>
        <w:pStyle w:val="BookText"/>
      </w:pPr>
      <w:r>
        <w:rPr>
          <w:rFonts w:ascii="IRNazanin" w:hAnsi="IRNazanin" w:eastAsia="IRNazanin" w:cs="IRNazanin"/>
          <w:lang w:bidi="fa-IR"/>
          <w:color w:val="111111"/>
          <w:sz w:val="28"/>
          <w:szCs w:val="28"/>
          <w:rtl/>
        </w:rPr>
        <w:t xml:space="preserve">در صفحات : 242تا242زایجه سئوال و جواب</w:t>
      </w:r>
    </w:p>
    <w:p>
      <w:pPr>
        <w:pStyle w:val="BookText"/>
      </w:pPr>
      <w:r>
        <w:rPr>
          <w:rFonts w:ascii="IRNazanin" w:hAnsi="IRNazanin" w:eastAsia="IRNazanin" w:cs="IRNazanin"/>
          <w:lang w:bidi="fa-IR"/>
          <w:color w:val="111111"/>
          <w:sz w:val="28"/>
          <w:szCs w:val="28"/>
          <w:rtl/>
        </w:rPr>
        <w:t xml:space="preserve">ردیف کتاب   : 7زایجه سئوال و جواب</w:t>
      </w:r>
    </w:p>
    <w:p>
      <w:pPr>
        <w:pStyle w:val="BookText"/>
      </w:pPr>
      <w:r>
        <w:rPr>
          <w:rFonts w:ascii="IRNazanin" w:hAnsi="IRNazanin" w:eastAsia="IRNazanin" w:cs="IRNazanin"/>
          <w:lang w:bidi="fa-IR"/>
          <w:color w:val="111111"/>
          <w:sz w:val="28"/>
          <w:szCs w:val="28"/>
          <w:rtl/>
        </w:rPr>
        <w:t xml:space="preserve">زبان کتاب : عربی.زایجه سئوال و جواب</w:t>
      </w:r>
    </w:p>
    <w:p>
      <w:pPr>
        <w:pStyle w:val="BookText"/>
      </w:pPr>
      <w:r>
        <w:rPr>
          <w:rFonts w:ascii="IRNazanin" w:hAnsi="IRNazanin" w:eastAsia="IRNazanin" w:cs="IRNazanin"/>
          <w:lang w:bidi="fa-IR"/>
          <w:color w:val="111111"/>
          <w:sz w:val="28"/>
          <w:szCs w:val="28"/>
          <w:rtl/>
        </w:rPr>
        <w:t xml:space="preserve">نام کتابخانه : مجموعه حسین مفتاحزایجه سئوال و جواب</w:t>
      </w:r>
    </w:p>
    <w:p>
      <w:pPr>
        <w:pStyle w:val="BookText"/>
      </w:pPr>
      <w:r>
        <w:rPr>
          <w:rFonts w:ascii="IRNazanin" w:hAnsi="IRNazanin" w:eastAsia="IRNazanin" w:cs="IRNazanin"/>
          <w:lang w:bidi="fa-IR"/>
          <w:color w:val="111111"/>
          <w:sz w:val="28"/>
          <w:szCs w:val="28"/>
          <w:rtl/>
        </w:rPr>
        <w:t xml:space="preserve">شهر : تهرانزایجه سئوال و جواب</w:t>
      </w:r>
    </w:p>
    <w:p>
      <w:pPr>
        <w:pStyle w:val="BookText"/>
      </w:pPr>
      <w:r>
        <w:rPr>
          <w:rFonts w:ascii="IRNazanin" w:hAnsi="IRNazanin" w:eastAsia="IRNazanin" w:cs="IRNazanin"/>
          <w:lang w:bidi="fa-IR"/>
          <w:color w:val="111111"/>
          <w:sz w:val="28"/>
          <w:szCs w:val="28"/>
          <w:rtl/>
        </w:rPr>
        <w:t xml:space="preserve">مولف : عمر بن احمد   بن خطاییزایجه سئوال و جواب</w:t>
      </w:r>
    </w:p>
    <w:p>
      <w:pPr>
        <w:pStyle w:val="BookText"/>
      </w:pPr>
      <w:r>
        <w:rPr>
          <w:rFonts w:ascii="IRNazanin" w:hAnsi="IRNazanin" w:eastAsia="IRNazanin" w:cs="IRNazanin"/>
          <w:lang w:bidi="fa-IR"/>
          <w:color w:val="111111"/>
          <w:sz w:val="28"/>
          <w:szCs w:val="28"/>
          <w:rtl/>
        </w:rPr>
        <w:t xml:space="preserve">همه اطلاعات : 7 -   زایجه سئوال و جواب  :   عمر بن احمد - بن خطایی  ، به   عربی.زایجه سئوال و جواب</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59" w:name="pg8350_56203"/>
    <w:bookmarkEnd w:id="559"/>
    <w:p>
      <w:pPr>
        <w:pStyle w:val="Heading3"/>
      </w:pPr>
      <w:bookmarkStart w:id="2560" w:name="_Toc562"/>
      <w:r>
        <w:t>556- زایجه شاه زاده محمد رضا میرزا که در روز   دوشنبه 3 ذق 1311 زاده شده است</w:t>
      </w:r>
      <w:bookmarkEnd w:id="256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دفتر7زایجه شاه زاده محمد رضا میرزا که در روز   دوشنبه 3 ذق 1311 زاده شده است</w:t>
      </w:r>
    </w:p>
    <w:p>
      <w:pPr>
        <w:pStyle w:val="BookText"/>
      </w:pPr>
      <w:r>
        <w:rPr>
          <w:rFonts w:ascii="IRNazanin" w:hAnsi="IRNazanin" w:eastAsia="IRNazanin" w:cs="IRNazanin"/>
          <w:lang w:bidi="fa-IR"/>
          <w:color w:val="111111"/>
          <w:sz w:val="28"/>
          <w:szCs w:val="28"/>
          <w:rtl/>
        </w:rPr>
        <w:t xml:space="preserve">در صفحات : 174تا174زایجه شاه زاده محمد رضا میرزا که در روز   دوشنبه 3 ذق 1311 زاده شده است</w:t>
      </w:r>
    </w:p>
    <w:p>
      <w:pPr>
        <w:pStyle w:val="BookText"/>
      </w:pPr>
      <w:r>
        <w:rPr>
          <w:rFonts w:ascii="IRNazanin" w:hAnsi="IRNazanin" w:eastAsia="IRNazanin" w:cs="IRNazanin"/>
          <w:lang w:bidi="fa-IR"/>
          <w:color w:val="111111"/>
          <w:sz w:val="28"/>
          <w:szCs w:val="28"/>
          <w:rtl/>
        </w:rPr>
        <w:t xml:space="preserve">کد دستیابی کتاب : 1445زایجه شاه زاده محمد رضا میرزا که در روز   دوشنبه 3 ذق 1311 زاده شده است</w:t>
      </w:r>
    </w:p>
    <w:p>
      <w:pPr>
        <w:pStyle w:val="BookText"/>
      </w:pPr>
      <w:r>
        <w:rPr>
          <w:rFonts w:ascii="IRNazanin" w:hAnsi="IRNazanin" w:eastAsia="IRNazanin" w:cs="IRNazanin"/>
          <w:lang w:bidi="fa-IR"/>
          <w:color w:val="111111"/>
          <w:sz w:val="28"/>
          <w:szCs w:val="28"/>
          <w:rtl/>
        </w:rPr>
        <w:t xml:space="preserve">نام کتابخانه : مجموعه حسین مفتاحزایجه شاه زاده محمد رضا میرزا که در روز   دوشنبه 3 ذق 1311 زاده شده است</w:t>
      </w:r>
    </w:p>
    <w:p>
      <w:pPr>
        <w:pStyle w:val="BookText"/>
      </w:pPr>
      <w:r>
        <w:rPr>
          <w:rFonts w:ascii="IRNazanin" w:hAnsi="IRNazanin" w:eastAsia="IRNazanin" w:cs="IRNazanin"/>
          <w:lang w:bidi="fa-IR"/>
          <w:color w:val="111111"/>
          <w:sz w:val="28"/>
          <w:szCs w:val="28"/>
          <w:rtl/>
        </w:rPr>
        <w:t xml:space="preserve">شهر : تهرانزایجه شاه زاده محمد رضا میرزا که در روز   دوشنبه 3 ذق 1311 زاده شده است</w:t>
      </w:r>
    </w:p>
    <w:p>
      <w:pPr>
        <w:pStyle w:val="BookText"/>
      </w:pPr>
      <w:r>
        <w:rPr>
          <w:rFonts w:ascii="IRNazanin" w:hAnsi="IRNazanin" w:eastAsia="IRNazanin" w:cs="IRNazanin"/>
          <w:lang w:bidi="fa-IR"/>
          <w:color w:val="111111"/>
          <w:sz w:val="28"/>
          <w:szCs w:val="28"/>
          <w:rtl/>
        </w:rPr>
        <w:t xml:space="preserve">مولف : محمد   حسن بن محمد حسین بن بدیع الزمان حسینی   منجم اصفهانیزایجه شاه زاده محمد رضا میرزا که در روز   دوشنبه 3 ذق 1311 زاده شده است</w:t>
      </w:r>
    </w:p>
    <w:p>
      <w:pPr>
        <w:pStyle w:val="BookText"/>
      </w:pPr>
      <w:r>
        <w:rPr>
          <w:rFonts w:ascii="IRNazanin" w:hAnsi="IRNazanin" w:eastAsia="IRNazanin" w:cs="IRNazanin"/>
          <w:lang w:bidi="fa-IR"/>
          <w:color w:val="111111"/>
          <w:sz w:val="28"/>
          <w:szCs w:val="28"/>
          <w:rtl/>
        </w:rPr>
        <w:t xml:space="preserve">کاتب : محمد باقر حسینیزایجه شاه زاده محمد رضا میرزا که در روز   دوشنبه 3 ذق 1311 زاده شده است</w:t>
      </w:r>
    </w:p>
    <w:p>
      <w:pPr>
        <w:pStyle w:val="BookText"/>
      </w:pPr>
      <w:r>
        <w:rPr>
          <w:rFonts w:ascii="IRNazanin" w:hAnsi="IRNazanin" w:eastAsia="IRNazanin" w:cs="IRNazanin"/>
          <w:lang w:bidi="fa-IR"/>
          <w:color w:val="111111"/>
          <w:sz w:val="28"/>
          <w:szCs w:val="28"/>
          <w:rtl/>
        </w:rPr>
        <w:t xml:space="preserve">توضیحات درباره مولف : برای منوچهر خان معتمد - الدوله زایجه کشیده و نیایش بدیع الزمان - گونابای برای نصراللّٰه میرزا پسر نادر شاه و پدرش - محمد حسین برای عباس میرزا و پسرش محمد - مهدی برای مظفر الدینشاه و برادرش برای - محمد شاه قاجار زایجه کشیده اندزایجه شاه زاده محمد رضا میرزا که در روز   دوشنبه 3 ذق 1311 زاده شده است</w:t>
      </w:r>
    </w:p>
    <w:p>
      <w:pPr>
        <w:pStyle w:val="BookText"/>
      </w:pPr>
      <w:r>
        <w:rPr>
          <w:rFonts w:ascii="IRNazanin" w:hAnsi="IRNazanin" w:eastAsia="IRNazanin" w:cs="IRNazanin"/>
          <w:lang w:bidi="fa-IR"/>
          <w:color w:val="111111"/>
          <w:sz w:val="28"/>
          <w:szCs w:val="28"/>
          <w:rtl/>
        </w:rPr>
        <w:t xml:space="preserve">منابع دیگر : ( فهرست - نسخه های خطی فارسی ص 7 - 296 ) .زایجه شاه زاده محمد رضا میرزا که در روز   دوشنبه 3 ذق 1311 زاده شده است</w:t>
      </w:r>
    </w:p>
    <w:p>
      <w:pPr>
        <w:pStyle w:val="BookText"/>
      </w:pPr>
      <w:r>
        <w:rPr>
          <w:rFonts w:ascii="IRNazanin" w:hAnsi="IRNazanin" w:eastAsia="IRNazanin" w:cs="IRNazanin"/>
          <w:lang w:bidi="fa-IR"/>
          <w:color w:val="111111"/>
          <w:sz w:val="28"/>
          <w:szCs w:val="28"/>
          <w:rtl/>
        </w:rPr>
        <w:t xml:space="preserve">همه اطلاعات : زایجه شاه زاده محمد رضا میرزا که در روز - دوشنبه 3 ذق 1311 زاده شده است  از   محمد - حسن بن محمد حسین بن بدیع الزمان حسینی - منجم اصفهانی  که  برای منوچهر خان معتمد - الدوله زایجه کشیده و نیایش بدیع الزمان - گونابای برای نصراللّٰه میرزا پسر نادر شاه و پدرش - محمد حسین برای عباس میرزا و پسرش محمد - مهدی برای مظفر الدینشاه و برادرش برای - محمد شاه قاجار زایجه کشیده اند   ( فهرست - نسخه های خطی فارسی ص 7 - 296 ) .  - آغاز :   حمد بی حد و ثنای بی عدد مالک المکی راسزد  - انجام :   و اعادی دولت مخذول و ذلیل - بندگان اشرف گردندان آن شاء اللّٰه.  -  1445  ،  نستعلیق    محمد باقر حسینی  -  با سرلوح و حاشیه سازی و زرپاشی میان سطور - در ص 1 و 2 ، عنوان و نشان شنگرف ، جدول - زر و لاجورد  ،  اصل است  ،  جلد تیماج قهوه ای - سیر زرکوب ترنجی درون سرخ زرکوب تازه ، رحلی.زایجه شاه زاده محمد رضا میرزا که در روز   دوشنبه 3 ذق 1311 زاده شده است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60" w:name="pg8350_56204"/>
    <w:bookmarkEnd w:id="560"/>
    <w:p>
      <w:pPr>
        <w:pStyle w:val="Heading3"/>
      </w:pPr>
      <w:bookmarkStart w:id="2561" w:name="_Toc563"/>
      <w:r>
        <w:t>557- زایجه طالع</w:t>
      </w:r>
      <w:bookmarkEnd w:id="2561"/>
    </w:p>
    <w:p>
      <w:pPr>
        <w:pStyle w:val="BookText"/>
      </w:pPr>
      <w:r>
        <w:rPr>
          <w:rFonts w:ascii="IRNazanin" w:hAnsi="IRNazanin" w:eastAsia="IRNazanin" w:cs="IRNazanin"/>
          <w:lang w:bidi="fa-IR"/>
          <w:color w:val="111111"/>
          <w:sz w:val="28"/>
          <w:szCs w:val="28"/>
          <w:rtl/>
        </w:rPr>
        <w:t xml:space="preserve">اطلاعات مجموعه : زایجه طالع</w:t>
      </w:r>
    </w:p>
    <w:p>
      <w:pPr>
        <w:pStyle w:val="BookText"/>
      </w:pPr>
      <w:r>
        <w:rPr>
          <w:rFonts w:ascii="IRNazanin" w:hAnsi="IRNazanin" w:eastAsia="IRNazanin" w:cs="IRNazanin"/>
          <w:lang w:bidi="fa-IR"/>
          <w:color w:val="111111"/>
          <w:sz w:val="28"/>
          <w:szCs w:val="28"/>
          <w:rtl/>
        </w:rPr>
        <w:t xml:space="preserve">در صفحات : 513تا535زایجه طالع</w:t>
      </w:r>
    </w:p>
    <w:p>
      <w:pPr>
        <w:pStyle w:val="BookText"/>
      </w:pPr>
      <w:r>
        <w:rPr>
          <w:rFonts w:ascii="IRNazanin" w:hAnsi="IRNazanin" w:eastAsia="IRNazanin" w:cs="IRNazanin"/>
          <w:lang w:bidi="fa-IR"/>
          <w:color w:val="111111"/>
          <w:sz w:val="28"/>
          <w:szCs w:val="28"/>
          <w:rtl/>
        </w:rPr>
        <w:t xml:space="preserve">کد دستیابی کتاب : 6399زایجه طالع</w:t>
      </w:r>
    </w:p>
    <w:p>
      <w:pPr>
        <w:pStyle w:val="BookText"/>
      </w:pPr>
      <w:r>
        <w:rPr>
          <w:rFonts w:ascii="IRNazanin" w:hAnsi="IRNazanin" w:eastAsia="IRNazanin" w:cs="IRNazanin"/>
          <w:lang w:bidi="fa-IR"/>
          <w:color w:val="111111"/>
          <w:sz w:val="28"/>
          <w:szCs w:val="28"/>
          <w:rtl/>
        </w:rPr>
        <w:t xml:space="preserve">زبان کتاب : فارسیزایجه طالع</w:t>
      </w:r>
    </w:p>
    <w:p>
      <w:pPr>
        <w:pStyle w:val="BookText"/>
      </w:pPr>
      <w:r>
        <w:rPr>
          <w:rFonts w:ascii="IRNazanin" w:hAnsi="IRNazanin" w:eastAsia="IRNazanin" w:cs="IRNazanin"/>
          <w:lang w:bidi="fa-IR"/>
          <w:color w:val="111111"/>
          <w:sz w:val="28"/>
          <w:szCs w:val="28"/>
          <w:rtl/>
        </w:rPr>
        <w:t xml:space="preserve">تاریخ کتابت : قرن 13زایجه طالع</w:t>
      </w:r>
    </w:p>
    <w:p>
      <w:pPr>
        <w:pStyle w:val="BookText"/>
      </w:pPr>
      <w:r>
        <w:rPr>
          <w:rFonts w:ascii="IRNazanin" w:hAnsi="IRNazanin" w:eastAsia="IRNazanin" w:cs="IRNazanin"/>
          <w:lang w:bidi="fa-IR"/>
          <w:color w:val="111111"/>
          <w:sz w:val="28"/>
          <w:szCs w:val="28"/>
          <w:rtl/>
        </w:rPr>
        <w:t xml:space="preserve">موضوعات : ریاضیزایجه طالع</w:t>
      </w:r>
    </w:p>
    <w:p>
      <w:pPr>
        <w:pStyle w:val="BookText"/>
      </w:pPr>
      <w:r>
        <w:rPr>
          <w:rFonts w:ascii="IRNazanin" w:hAnsi="IRNazanin" w:eastAsia="IRNazanin" w:cs="IRNazanin"/>
          <w:lang w:bidi="fa-IR"/>
          <w:color w:val="111111"/>
          <w:sz w:val="28"/>
          <w:szCs w:val="28"/>
          <w:rtl/>
        </w:rPr>
        <w:t xml:space="preserve">شماره پیشین : شماره ثبت قدیم 23678 جدید 8507.زایجه طالع</w:t>
      </w:r>
    </w:p>
    <w:p>
      <w:pPr>
        <w:pStyle w:val="BookText"/>
      </w:pPr>
      <w:r>
        <w:rPr>
          <w:rFonts w:ascii="IRNazanin" w:hAnsi="IRNazanin" w:eastAsia="IRNazanin" w:cs="IRNazanin"/>
          <w:lang w:bidi="fa-IR"/>
          <w:color w:val="111111"/>
          <w:sz w:val="28"/>
          <w:szCs w:val="28"/>
          <w:rtl/>
        </w:rPr>
        <w:t xml:space="preserve">همه اطلاعات : مجموعه   ریاضی  (  فارسی  ) --------------------------------------   [  6399 ] -   دفتریست با قلمهای مختلف  از  قرن 13 .  بر پشت برگ اول دفتر چند نوشته به خط محمد - ولی میرزا (بدون قید نام نویسنده ) و جز او هست و از آنجمله است : رباعی  مرد اصفهانی ، - تاریخ تولد ووفات آقا محمدباقر بهبهانی 1110 - 1205) وآقا محمد علی (1142 - 1216) . -  قطع : خشتی 5/14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ج تیماجی مشکی مندرس . صفحات 697 سطور مختلف کاغذ - فرنگی سفید آهاردار  شماره ثبت قدیم 23678 جدید 8507.زایجه طالع</w:t>
      </w:r>
    </w:p>
    <w:p>
      <w:pPr>
        <w:pStyle w:val="BookText"/>
      </w:pPr>
      <w:r>
        <w:rPr>
          <w:rFonts w:ascii="IRNazanin" w:hAnsi="IRNazanin" w:eastAsia="IRNazanin" w:cs="IRNazanin"/>
          <w:lang w:bidi="fa-IR"/>
          <w:color w:val="111111"/>
          <w:sz w:val="28"/>
          <w:szCs w:val="28"/>
          <w:rtl/>
        </w:rPr>
        <w:t xml:space="preserve">تمام مجلدات این مجموعه : زایجه طالع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19زایجه طالع</w:t>
      </w:r>
    </w:p>
    <w:p>
      <w:pPr>
        <w:pStyle w:val="BookText"/>
      </w:pPr>
      <w:r>
        <w:rPr>
          <w:rFonts w:ascii="IRNazanin" w:hAnsi="IRNazanin" w:eastAsia="IRNazanin" w:cs="IRNazanin"/>
          <w:lang w:bidi="fa-IR"/>
          <w:color w:val="111111"/>
          <w:sz w:val="28"/>
          <w:szCs w:val="28"/>
          <w:rtl/>
        </w:rPr>
        <w:t xml:space="preserve">در صفحات : 527تا527زایجه طالع</w:t>
      </w:r>
    </w:p>
    <w:p>
      <w:pPr>
        <w:pStyle w:val="BookText"/>
      </w:pPr>
      <w:r>
        <w:rPr>
          <w:rFonts w:ascii="IRNazanin" w:hAnsi="IRNazanin" w:eastAsia="IRNazanin" w:cs="IRNazanin"/>
          <w:lang w:bidi="fa-IR"/>
          <w:color w:val="111111"/>
          <w:sz w:val="28"/>
          <w:szCs w:val="28"/>
          <w:rtl/>
        </w:rPr>
        <w:t xml:space="preserve">ردیف کتاب   : 61زایجه طالع</w:t>
      </w:r>
    </w:p>
    <w:p>
      <w:pPr>
        <w:pStyle w:val="BookText"/>
      </w:pPr>
      <w:r>
        <w:rPr>
          <w:rFonts w:ascii="IRNazanin" w:hAnsi="IRNazanin" w:eastAsia="IRNazanin" w:cs="IRNazanin"/>
          <w:lang w:bidi="fa-IR"/>
          <w:color w:val="111111"/>
          <w:sz w:val="28"/>
          <w:szCs w:val="28"/>
          <w:rtl/>
        </w:rPr>
        <w:t xml:space="preserve">کد دستیابی کتاب : ص 348 - 406 دفترزایجه طالع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یک)زایجه طالع</w:t>
      </w:r>
    </w:p>
    <w:p>
      <w:pPr>
        <w:pStyle w:val="BookText"/>
      </w:pPr>
      <w:r>
        <w:rPr>
          <w:rFonts w:ascii="IRNazanin" w:hAnsi="IRNazanin" w:eastAsia="IRNazanin" w:cs="IRNazanin"/>
          <w:lang w:bidi="fa-IR"/>
          <w:color w:val="111111"/>
          <w:sz w:val="28"/>
          <w:szCs w:val="28"/>
          <w:rtl/>
        </w:rPr>
        <w:t xml:space="preserve">شهر : تهرانزایجه طالع</w:t>
      </w:r>
    </w:p>
    <w:p>
      <w:pPr>
        <w:pStyle w:val="BookText"/>
      </w:pPr>
      <w:r>
        <w:rPr>
          <w:rFonts w:ascii="IRNazanin" w:hAnsi="IRNazanin" w:eastAsia="IRNazanin" w:cs="IRNazanin"/>
          <w:lang w:bidi="fa-IR"/>
          <w:color w:val="111111"/>
          <w:sz w:val="28"/>
          <w:szCs w:val="28"/>
          <w:rtl/>
        </w:rPr>
        <w:t xml:space="preserve">توضیحات درباره مولف : نویسنده این زایجه  ظاهراً - کس دیگر بجز ابوالقاسم یزدی استزایجه طالع</w:t>
      </w:r>
    </w:p>
    <w:p>
      <w:pPr>
        <w:pStyle w:val="BookText"/>
      </w:pPr>
      <w:r>
        <w:rPr>
          <w:rFonts w:ascii="IRNazanin" w:hAnsi="IRNazanin" w:eastAsia="IRNazanin" w:cs="IRNazanin"/>
          <w:lang w:bidi="fa-IR"/>
          <w:color w:val="111111"/>
          <w:sz w:val="28"/>
          <w:szCs w:val="28"/>
          <w:rtl/>
        </w:rPr>
        <w:t xml:space="preserve">همه اطلاعات : 61-  زایجه طالع   (ص 348 - 406 دفتر)  -  زایجه طالع عباس میرزا نایب السلطنه است (ظاهراً به قرینه زایجه بعدی - که مسلماً از عباس میرزا و استخراج کننده آن ابوالقاسم یزدی است و تاریخ - ولادت او همین آب که در مقدمه این زایجه یاد شده )  .  نویسنده این زایجه  ظاهراً - کس دیگر بجز ابوالقاسم یزدی است  .- آغاز مقدمه  - زایجه طالع ولادت تمام سعادت نواب مستطاب ... شاهزاده - اعظم ... جمعه غره شوال ... سه سالست و شش دقیقه از طلوع آفتاب ... - سنه 1303.زایجه طالع</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61" w:name="pg8350_56205"/>
    <w:bookmarkEnd w:id="561"/>
    <w:p>
      <w:pPr>
        <w:pStyle w:val="Heading3"/>
      </w:pPr>
      <w:bookmarkStart w:id="2562" w:name="_Toc564"/>
      <w:r>
        <w:t>558- زایجه طالع بایسنقر</w:t>
      </w:r>
      <w:bookmarkEnd w:id="2562"/>
    </w:p>
    <w:p>
      <w:pPr>
        <w:pStyle w:val="BookText"/>
      </w:pPr>
      <w:r>
        <w:rPr>
          <w:rFonts w:ascii="IRNazanin" w:hAnsi="IRNazanin" w:eastAsia="IRNazanin" w:cs="IRNazanin"/>
          <w:lang w:bidi="fa-IR"/>
          <w:color w:val="111111"/>
          <w:sz w:val="28"/>
          <w:szCs w:val="28"/>
          <w:rtl/>
        </w:rPr>
        <w:t xml:space="preserve">اطلاعات مجموعه : زایجه طالع بایسنقر</w:t>
      </w:r>
    </w:p>
    <w:p>
      <w:pPr>
        <w:pStyle w:val="BookText"/>
      </w:pPr>
      <w:r>
        <w:rPr>
          <w:rFonts w:ascii="IRNazanin" w:hAnsi="IRNazanin" w:eastAsia="IRNazanin" w:cs="IRNazanin"/>
          <w:lang w:bidi="fa-IR"/>
          <w:color w:val="111111"/>
          <w:sz w:val="28"/>
          <w:szCs w:val="28"/>
          <w:rtl/>
        </w:rPr>
        <w:t xml:space="preserve">در صفحات : 535تا553زایجه طالع بایسنقر</w:t>
      </w:r>
    </w:p>
    <w:p>
      <w:pPr>
        <w:pStyle w:val="BookText"/>
      </w:pPr>
      <w:r>
        <w:rPr>
          <w:rFonts w:ascii="IRNazanin" w:hAnsi="IRNazanin" w:eastAsia="IRNazanin" w:cs="IRNazanin"/>
          <w:lang w:bidi="fa-IR"/>
          <w:color w:val="111111"/>
          <w:sz w:val="28"/>
          <w:szCs w:val="28"/>
          <w:rtl/>
        </w:rPr>
        <w:t xml:space="preserve">کد دستیابی کتاب : 6400زایجه طالع بایسنقر</w:t>
      </w:r>
    </w:p>
    <w:p>
      <w:pPr>
        <w:pStyle w:val="BookText"/>
      </w:pPr>
      <w:r>
        <w:rPr>
          <w:rFonts w:ascii="IRNazanin" w:hAnsi="IRNazanin" w:eastAsia="IRNazanin" w:cs="IRNazanin"/>
          <w:lang w:bidi="fa-IR"/>
          <w:color w:val="111111"/>
          <w:sz w:val="28"/>
          <w:szCs w:val="28"/>
          <w:rtl/>
        </w:rPr>
        <w:t xml:space="preserve">زبان کتاب : فارسیزایجه طالع بایسنقر</w:t>
      </w:r>
    </w:p>
    <w:p>
      <w:pPr>
        <w:pStyle w:val="BookText"/>
      </w:pPr>
      <w:r>
        <w:rPr>
          <w:rFonts w:ascii="IRNazanin" w:hAnsi="IRNazanin" w:eastAsia="IRNazanin" w:cs="IRNazanin"/>
          <w:lang w:bidi="fa-IR"/>
          <w:color w:val="111111"/>
          <w:sz w:val="28"/>
          <w:szCs w:val="28"/>
          <w:rtl/>
        </w:rPr>
        <w:t xml:space="preserve">تاریخ کتابت : 829 - 837 تا 766زایجه طالع بایسنقر</w:t>
      </w:r>
    </w:p>
    <w:p>
      <w:pPr>
        <w:pStyle w:val="BookText"/>
      </w:pPr>
      <w:r>
        <w:rPr>
          <w:rFonts w:ascii="IRNazanin" w:hAnsi="IRNazanin" w:eastAsia="IRNazanin" w:cs="IRNazanin"/>
          <w:lang w:bidi="fa-IR"/>
          <w:color w:val="111111"/>
          <w:sz w:val="28"/>
          <w:szCs w:val="28"/>
          <w:rtl/>
        </w:rPr>
        <w:t xml:space="preserve">موضوعات : ریاضیزایجه طالع بایسنقر</w:t>
      </w:r>
    </w:p>
    <w:p>
      <w:pPr>
        <w:pStyle w:val="BookText"/>
      </w:pPr>
      <w:r>
        <w:rPr>
          <w:rFonts w:ascii="IRNazanin" w:hAnsi="IRNazanin" w:eastAsia="IRNazanin" w:cs="IRNazanin"/>
          <w:lang w:bidi="fa-IR"/>
          <w:color w:val="111111"/>
          <w:sz w:val="28"/>
          <w:szCs w:val="28"/>
          <w:rtl/>
        </w:rPr>
        <w:t xml:space="preserve">شماره پیشین : شماره ثبت قدیم 78701 جدید . 1134زایجه طالع بایسنقر</w:t>
      </w:r>
    </w:p>
    <w:p>
      <w:pPr>
        <w:pStyle w:val="BookText"/>
      </w:pPr>
      <w:r>
        <w:rPr>
          <w:rFonts w:ascii="IRNazanin" w:hAnsi="IRNazanin" w:eastAsia="IRNazanin" w:cs="IRNazanin"/>
          <w:lang w:bidi="fa-IR"/>
          <w:color w:val="111111"/>
          <w:sz w:val="28"/>
          <w:szCs w:val="28"/>
          <w:rtl/>
        </w:rPr>
        <w:t xml:space="preserve">همه اطلاعات : مجموعه   ریاضی  -- (  فارسی  ) ---------- [  6400 ] -  دفتریست با قلمهای مختلف و کهن  که تاریخ برخی از نوشته ها  829 - 837 تا 766 . -  پشت نخستین برگ دفتر تملک محمد حسین بن محمدرضا تبریزی و چند تملک کهن است که نام - نویسنده آنها را پاک کرده اند و همچنین نام نویسنده تملک در ص 4 را (پشت نخستین برگ رساله - اشجارواثمار. در پایان این رساله (ص 277 دفتر) تاریخ تولد تورسون آغا در 895 و گرفتن - موی سرش (در 903) دیده میشود - در ص 341 دفتر تاریخ تولد محمد علی (1063) به خط پدرش ثبت شده و نویسنده از - برادرش میرزا کاظم که رصد میکرده یاد میکند. در برگ ماقبل آخر یادداشتی است جالب که - بیشتر آنرا سیاه کرده اند و پیداست نویسنده آنرا در مدرسه ... در 877 نوشته . بر دوروی برگ - مندرس آخر ، ابیات و یادداشت گوناگون و نیز صورت کتابهایی است که بالای آن نوشته "آنچه - فقیر از کتابها بفهوسفیح آورده ام بدین موجب ". در این صورت نام این کتابها دیده میشود: - کتاب شافیه ، یکجلد  اعمال غریبه بحارالانوار، ایساغوجی یک جلد با شرح  جاربردی ، کتاب - هدایه ، کتاب زدن دوعدد - تهذیب الاصول ، جامع عباسی حاشیه چند برگ اول و آخر و برخی - از برگهای وسط وصالی دارد .  عناوین شنگرف است . - قطع رقعی .. </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ج تیماجی مشکی رنگ صفحات 358 سطورمختلف کاغذسمرقندی - ضخیم شکری   شماره ثبت قدیم 78701 جدید . 1134زایجه طالع بایسنقر</w:t>
      </w:r>
    </w:p>
    <w:p>
      <w:pPr>
        <w:pStyle w:val="BookText"/>
      </w:pPr>
      <w:r>
        <w:rPr>
          <w:rFonts w:ascii="IRNazanin" w:hAnsi="IRNazanin" w:eastAsia="IRNazanin" w:cs="IRNazanin"/>
          <w:lang w:bidi="fa-IR"/>
          <w:color w:val="111111"/>
          <w:sz w:val="28"/>
          <w:szCs w:val="28"/>
          <w:rtl/>
        </w:rPr>
        <w:t xml:space="preserve">تمام مجلدات این مجموعه : زایجه طالع بایسنقر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19زایجه طالع بایسنقر</w:t>
      </w:r>
    </w:p>
    <w:p>
      <w:pPr>
        <w:pStyle w:val="BookText"/>
      </w:pPr>
      <w:r>
        <w:rPr>
          <w:rFonts w:ascii="IRNazanin" w:hAnsi="IRNazanin" w:eastAsia="IRNazanin" w:cs="IRNazanin"/>
          <w:lang w:bidi="fa-IR"/>
          <w:color w:val="111111"/>
          <w:sz w:val="28"/>
          <w:szCs w:val="28"/>
          <w:rtl/>
        </w:rPr>
        <w:t xml:space="preserve">در صفحات : 551تا551زایجه طالع بایسنقر</w:t>
      </w:r>
    </w:p>
    <w:p>
      <w:pPr>
        <w:pStyle w:val="BookText"/>
      </w:pPr>
      <w:r>
        <w:rPr>
          <w:rFonts w:ascii="IRNazanin" w:hAnsi="IRNazanin" w:eastAsia="IRNazanin" w:cs="IRNazanin"/>
          <w:lang w:bidi="fa-IR"/>
          <w:color w:val="111111"/>
          <w:sz w:val="28"/>
          <w:szCs w:val="28"/>
          <w:rtl/>
        </w:rPr>
        <w:t xml:space="preserve">ردیف کتاب   : 14زایجه طالع بایسنقر</w:t>
      </w:r>
    </w:p>
    <w:p>
      <w:pPr>
        <w:pStyle w:val="BookText"/>
      </w:pPr>
      <w:r>
        <w:rPr>
          <w:rFonts w:ascii="IRNazanin" w:hAnsi="IRNazanin" w:eastAsia="IRNazanin" w:cs="IRNazanin"/>
          <w:lang w:bidi="fa-IR"/>
          <w:color w:val="111111"/>
          <w:sz w:val="28"/>
          <w:szCs w:val="28"/>
          <w:rtl/>
        </w:rPr>
        <w:t xml:space="preserve">کد دستیابی کتاب : ص 349 دفترزایجه طالع بایسنقر</w:t>
      </w:r>
    </w:p>
    <w:p>
      <w:pPr>
        <w:pStyle w:val="BookText"/>
      </w:pPr>
      <w:r>
        <w:rPr>
          <w:rFonts w:ascii="IRNazanin" w:hAnsi="IRNazanin" w:eastAsia="IRNazanin" w:cs="IRNazanin"/>
          <w:lang w:bidi="fa-IR"/>
          <w:color w:val="111111"/>
          <w:sz w:val="28"/>
          <w:szCs w:val="28"/>
          <w:rtl/>
        </w:rPr>
        <w:t xml:space="preserve">زبان کتاب : فارسیزایجه طالع بایسنقر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یک)زایجه طالع بایسنقر</w:t>
      </w:r>
    </w:p>
    <w:p>
      <w:pPr>
        <w:pStyle w:val="BookText"/>
      </w:pPr>
      <w:r>
        <w:rPr>
          <w:rFonts w:ascii="IRNazanin" w:hAnsi="IRNazanin" w:eastAsia="IRNazanin" w:cs="IRNazanin"/>
          <w:lang w:bidi="fa-IR"/>
          <w:color w:val="111111"/>
          <w:sz w:val="28"/>
          <w:szCs w:val="28"/>
          <w:rtl/>
        </w:rPr>
        <w:t xml:space="preserve">شهر : تهرانزایجه طالع بایسنقر</w:t>
      </w:r>
    </w:p>
    <w:p>
      <w:pPr>
        <w:pStyle w:val="BookText"/>
      </w:pPr>
      <w:r>
        <w:rPr>
          <w:rFonts w:ascii="IRNazanin" w:hAnsi="IRNazanin" w:eastAsia="IRNazanin" w:cs="IRNazanin"/>
          <w:lang w:bidi="fa-IR"/>
          <w:color w:val="111111"/>
          <w:sz w:val="28"/>
          <w:szCs w:val="28"/>
          <w:rtl/>
        </w:rPr>
        <w:t xml:space="preserve">همه اطلاعات : 14-  زایجه طالع بایسنقر  (ص 349 دفتر)  (  فارسی  ) -  در خانه وسط جدول نوشته : "وفات صاحب طالع امیرزاده بایسنقر .. ششم - ماه جمادی الاول سنه سبع ثلثین و ثمانمائه " و در صدر جدول چنین است : "ولادت - حضرت در هراه شب جمعه ده ایلول تاریخ 1758 و 21 ذوالحجه 799 و 12 دی -  قدیم 766 و جلالی 331". در پائین جدول ، ارقام تاریخی بالا را بدینگونه - تصحیح گردیده است : "اصح تاریخ رومی بسنة ی اب 1688 تاریخ یزدجردی 746 - تاریخ ملکی یح شهریور سنه 299" .زایجه طالع بایسنقر</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62" w:name="pg8350_56206"/>
    <w:bookmarkEnd w:id="562"/>
    <w:p>
      <w:pPr>
        <w:pStyle w:val="Heading3"/>
      </w:pPr>
      <w:bookmarkStart w:id="2563" w:name="_Toc565"/>
      <w:r>
        <w:t>559- زایجه طالع جعفر قلی خانا خلف احمد خانا ابن مرتضی قلی خان بن شهبازخان بن   مرتضی قلی خان بن ایوب خان بن سلیمان خان</w:t>
      </w:r>
      <w:bookmarkEnd w:id="2563"/>
    </w:p>
    <w:p>
      <w:pPr>
        <w:pStyle w:val="BookText"/>
      </w:pPr>
      <w:r>
        <w:rPr>
          <w:rFonts w:ascii="IRNazanin" w:hAnsi="IRNazanin" w:eastAsia="IRNazanin" w:cs="IRNazanin"/>
          <w:lang w:bidi="fa-IR"/>
          <w:color w:val="111111"/>
          <w:sz w:val="28"/>
          <w:szCs w:val="28"/>
          <w:rtl/>
        </w:rPr>
        <w:t xml:space="preserve">اطلاعات مجموعه : 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در صفحات : 365تا367زایجه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کد دستیابی کتاب : 3312زایجه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تاریخ کتابت : سده 12زایجه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همه اطلاعات : 833 -  3312 ، به  یک شکسته نستعلیق از  سده 12، عنوان ونشان شنگرف، 217 گ - 17 س،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پسته ای، جلد میشن سیاه لایی. - . - . -  . - . -  . - . - . - . - . - .زایجه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تمام مجلدات این مجموعه : 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ماخذ کتاب : کتابخانه ملی ملک - جلد6زایجه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در صفحات : 365تا365زایجه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ردیف کتاب   : 5زایجه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کد دستیابی کتاب : 72 پ - 78رزایجه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نام کتابخانه : کتابخانه ملی ملکزایجه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شهر : تهرانزایجه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مولف : محمد رضای هندیزایجه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بخش بندی : مقدمه وچهار مقاله وخاتمهزایجه طالع جعفر قلی خانا خلف احمد خانا ابن مرتضی قلی خان بن شهبازخان بن   مرتضی قلی خان بن ایوب خان بن سلیمان خان</w:t>
      </w:r>
    </w:p>
    <w:p>
      <w:pPr>
        <w:pStyle w:val="BookText"/>
      </w:pPr>
      <w:r>
        <w:rPr>
          <w:rFonts w:ascii="IRNazanin" w:hAnsi="IRNazanin" w:eastAsia="IRNazanin" w:cs="IRNazanin"/>
          <w:lang w:bidi="fa-IR"/>
          <w:color w:val="111111"/>
          <w:sz w:val="28"/>
          <w:szCs w:val="28"/>
          <w:rtl/>
        </w:rPr>
        <w:t xml:space="preserve">همه اطلاعات : 5-  زایجه طالع جعفر قلی خانا خلف احمد خانا ابن مرتضی قلی خان بن شهبازخان بن - مرتضی قلی خان بن ایوب خان بن سلیمان خان: از  محمد رضای هندی در -  مقدمه وچهار مقاله وخاتمه ( 72 پ - 78ر). - آغاز:  ... بسمله، الحمد لله الذی خلق الانسان فی احسن تقویم والصلوه - والسلام ... اما بعد بررای عالم آرای ارباب دانش وضمیر منیر مهر تنویر - اصحاب بینش سمت اشتهار وصورت اظهار... - انجام: ... باب چهارم موامرات وآن سه فصل است ( بقیه کتاب جداول - است ) امید که ان شاء اللّٰه به مولود مسعود مبارک ومیمون باد، بمحمد وآله - الامجاد وبالنون والصاد ( جدول است)زایجه طالع جعفر قلی خانا خلف احمد خانا ابن مرتضی قلی خان بن شهبازخان بن   مرتضی قلی خان بن ایوب خان بن سلیمان خان</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63" w:name="pg8350_56207"/>
    <w:bookmarkEnd w:id="563"/>
    <w:p>
      <w:pPr>
        <w:pStyle w:val="Heading3"/>
      </w:pPr>
      <w:bookmarkStart w:id="2564" w:name="_Toc566"/>
      <w:r>
        <w:t>560- زایجه طالع روز عاشورا در سال 61 هجری</w:t>
      </w:r>
      <w:bookmarkEnd w:id="2564"/>
    </w:p>
    <w:p>
      <w:pPr>
        <w:pStyle w:val="BookText"/>
      </w:pPr>
      <w:r>
        <w:rPr>
          <w:rFonts w:ascii="IRNazanin" w:hAnsi="IRNazanin" w:eastAsia="IRNazanin" w:cs="IRNazanin"/>
          <w:lang w:bidi="fa-IR"/>
          <w:color w:val="111111"/>
          <w:sz w:val="28"/>
          <w:szCs w:val="28"/>
          <w:rtl/>
        </w:rPr>
        <w:t xml:space="preserve">اطلاعات مجموعه : زایجه طالع روز عاشورا در سال 61 هجری</w:t>
      </w:r>
    </w:p>
    <w:p>
      <w:pPr>
        <w:pStyle w:val="BookText"/>
      </w:pPr>
      <w:r>
        <w:rPr>
          <w:rFonts w:ascii="IRNazanin" w:hAnsi="IRNazanin" w:eastAsia="IRNazanin" w:cs="IRNazanin"/>
          <w:lang w:bidi="fa-IR"/>
          <w:color w:val="111111"/>
          <w:sz w:val="28"/>
          <w:szCs w:val="28"/>
          <w:rtl/>
        </w:rPr>
        <w:t xml:space="preserve">در صفحات : 193تا205زایجه طالع روز عاشورا در سال 61 هجری</w:t>
      </w:r>
    </w:p>
    <w:p>
      <w:pPr>
        <w:pStyle w:val="BookText"/>
      </w:pPr>
      <w:r>
        <w:rPr>
          <w:rFonts w:ascii="IRNazanin" w:hAnsi="IRNazanin" w:eastAsia="IRNazanin" w:cs="IRNazanin"/>
          <w:lang w:bidi="fa-IR"/>
          <w:color w:val="111111"/>
          <w:sz w:val="28"/>
          <w:szCs w:val="28"/>
          <w:rtl/>
        </w:rPr>
        <w:t xml:space="preserve">کد دستیابی کتاب : 6151زایجه طالع روز عاشورا در سال 61 هجری</w:t>
      </w:r>
    </w:p>
    <w:p>
      <w:pPr>
        <w:pStyle w:val="BookText"/>
      </w:pPr>
      <w:r>
        <w:rPr>
          <w:rFonts w:ascii="IRNazanin" w:hAnsi="IRNazanin" w:eastAsia="IRNazanin" w:cs="IRNazanin"/>
          <w:lang w:bidi="fa-IR"/>
          <w:color w:val="111111"/>
          <w:sz w:val="28"/>
          <w:szCs w:val="28"/>
          <w:rtl/>
        </w:rPr>
        <w:t xml:space="preserve">تاریخ کتابت : تاریخهای 1290 و 1292زایجه طالع روز عاشورا در سال 61 هجری</w:t>
      </w:r>
    </w:p>
    <w:p>
      <w:pPr>
        <w:pStyle w:val="BookText"/>
      </w:pPr>
      <w:r>
        <w:rPr>
          <w:rFonts w:ascii="IRNazanin" w:hAnsi="IRNazanin" w:eastAsia="IRNazanin" w:cs="IRNazanin"/>
          <w:lang w:bidi="fa-IR"/>
          <w:color w:val="111111"/>
          <w:sz w:val="28"/>
          <w:szCs w:val="28"/>
          <w:rtl/>
        </w:rPr>
        <w:t xml:space="preserve">مهدی الیه : بدستور آقای نیر الملک استنساخ شده است.زایجه طالع روز عاشورا در سال 61 هجری</w:t>
      </w:r>
    </w:p>
    <w:p>
      <w:pPr>
        <w:pStyle w:val="BookText"/>
      </w:pPr>
      <w:r>
        <w:rPr>
          <w:rFonts w:ascii="IRNazanin" w:hAnsi="IRNazanin" w:eastAsia="IRNazanin" w:cs="IRNazanin"/>
          <w:lang w:bidi="fa-IR"/>
          <w:color w:val="111111"/>
          <w:sz w:val="28"/>
          <w:szCs w:val="28"/>
          <w:rtl/>
        </w:rPr>
        <w:t xml:space="preserve">همه اطلاعات : 1563 -  جنگ علیقلی میرزا اعتضاد السلطنه  -  6151   نسخ چند کاتب  با  تاریخهای 1290 و 1292  ،  با یک فهرست کامل در آغاز، - جدول سرخ، برخی از صفحه ها در دو ستون، با یک سرلوح  ،  این جنگ از - روی نسخه اصل   بدستور آقای نیر الملک استنساخ شده است.  -----------------------------------------------------  مطالب مهمتر و مفصلتر این جنگ چنین استزایجه طالع روز عاشورا در سال 61 هجری</w:t>
      </w:r>
    </w:p>
    <w:p>
      <w:pPr>
        <w:pStyle w:val="BookText"/>
      </w:pPr>
      <w:r>
        <w:rPr>
          <w:rFonts w:ascii="IRNazanin" w:hAnsi="IRNazanin" w:eastAsia="IRNazanin" w:cs="IRNazanin"/>
          <w:lang w:bidi="fa-IR"/>
          <w:color w:val="111111"/>
          <w:sz w:val="28"/>
          <w:szCs w:val="28"/>
          <w:rtl/>
        </w:rPr>
        <w:t xml:space="preserve">تمام مجلدات این مجموعه : زایجه طالع روز عاشورا در سال 61 هجری</w:t>
      </w:r>
    </w:p>
    <w:p>
      <w:pPr>
        <w:pStyle w:val="BookText"/>
      </w:pPr>
      <w:r>
        <w:rPr>
          <w:rFonts w:ascii="IRNazanin" w:hAnsi="IRNazanin" w:eastAsia="IRNazanin" w:cs="IRNazanin"/>
          <w:lang w:bidi="fa-IR"/>
          <w:color w:val="111111"/>
          <w:sz w:val="28"/>
          <w:szCs w:val="28"/>
          <w:rtl/>
        </w:rPr>
        <w:t xml:space="preserve">ماخذ کتاب : کتابخانه ملی ملک - جلد9زایجه طالع روز عاشورا در سال 61 هجری</w:t>
      </w:r>
    </w:p>
    <w:p>
      <w:pPr>
        <w:pStyle w:val="BookText"/>
      </w:pPr>
      <w:r>
        <w:rPr>
          <w:rFonts w:ascii="IRNazanin" w:hAnsi="IRNazanin" w:eastAsia="IRNazanin" w:cs="IRNazanin"/>
          <w:lang w:bidi="fa-IR"/>
          <w:color w:val="111111"/>
          <w:sz w:val="28"/>
          <w:szCs w:val="28"/>
          <w:rtl/>
        </w:rPr>
        <w:t xml:space="preserve">در صفحات : 197تا197زایجه طالع روز عاشورا در سال 61 هجری</w:t>
      </w:r>
    </w:p>
    <w:p>
      <w:pPr>
        <w:pStyle w:val="BookText"/>
      </w:pPr>
      <w:r>
        <w:rPr>
          <w:rFonts w:ascii="IRNazanin" w:hAnsi="IRNazanin" w:eastAsia="IRNazanin" w:cs="IRNazanin"/>
          <w:lang w:bidi="fa-IR"/>
          <w:color w:val="111111"/>
          <w:sz w:val="28"/>
          <w:szCs w:val="28"/>
          <w:rtl/>
        </w:rPr>
        <w:t xml:space="preserve">ردیف کتاب   : 78زایجه طالع روز عاشورا در سال 61 هجری</w:t>
      </w:r>
    </w:p>
    <w:p>
      <w:pPr>
        <w:pStyle w:val="BookText"/>
      </w:pPr>
      <w:r>
        <w:rPr>
          <w:rFonts w:ascii="IRNazanin" w:hAnsi="IRNazanin" w:eastAsia="IRNazanin" w:cs="IRNazanin"/>
          <w:lang w:bidi="fa-IR"/>
          <w:color w:val="111111"/>
          <w:sz w:val="28"/>
          <w:szCs w:val="28"/>
          <w:rtl/>
        </w:rPr>
        <w:t xml:space="preserve">نام کتابخانه : کتابخانه ملی ملکزایجه طالع روز عاشورا در سال 61 هجری</w:t>
      </w:r>
    </w:p>
    <w:p>
      <w:pPr>
        <w:pStyle w:val="BookText"/>
      </w:pPr>
      <w:r>
        <w:rPr>
          <w:rFonts w:ascii="IRNazanin" w:hAnsi="IRNazanin" w:eastAsia="IRNazanin" w:cs="IRNazanin"/>
          <w:lang w:bidi="fa-IR"/>
          <w:color w:val="111111"/>
          <w:sz w:val="28"/>
          <w:szCs w:val="28"/>
          <w:rtl/>
        </w:rPr>
        <w:t xml:space="preserve">شهر : تهرانزایجه طالع روز عاشورا در سال 61 هجری</w:t>
      </w:r>
    </w:p>
    <w:p>
      <w:pPr>
        <w:pStyle w:val="BookText"/>
      </w:pPr>
      <w:r>
        <w:rPr>
          <w:rFonts w:ascii="IRNazanin" w:hAnsi="IRNazanin" w:eastAsia="IRNazanin" w:cs="IRNazanin"/>
          <w:lang w:bidi="fa-IR"/>
          <w:color w:val="111111"/>
          <w:sz w:val="28"/>
          <w:szCs w:val="28"/>
          <w:rtl/>
        </w:rPr>
        <w:t xml:space="preserve">همه اطلاعات : 78 -  زایجه طالع روز عاشورا در سال 61 هجریزایجه طالع روز عاشورا در سال 61 هجری</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64" w:name="pg8350_56208"/>
    <w:bookmarkEnd w:id="564"/>
    <w:p>
      <w:pPr>
        <w:pStyle w:val="Heading3"/>
      </w:pPr>
      <w:bookmarkStart w:id="2565" w:name="_Toc567"/>
      <w:r>
        <w:t>561- زایجه طالع عاشورا</w:t>
      </w:r>
      <w:bookmarkEnd w:id="2565"/>
    </w:p>
    <w:p>
      <w:pPr>
        <w:pStyle w:val="BookText"/>
      </w:pPr>
      <w:r>
        <w:rPr>
          <w:rFonts w:ascii="IRNazanin" w:hAnsi="IRNazanin" w:eastAsia="IRNazanin" w:cs="IRNazanin"/>
          <w:lang w:bidi="fa-IR"/>
          <w:color w:val="111111"/>
          <w:sz w:val="28"/>
          <w:szCs w:val="28"/>
          <w:rtl/>
        </w:rPr>
        <w:t xml:space="preserve">اطلاعات مجموعه : زایجه طالع عاشورا</w:t>
      </w:r>
    </w:p>
    <w:p>
      <w:pPr>
        <w:pStyle w:val="BookText"/>
      </w:pPr>
      <w:r>
        <w:rPr>
          <w:rFonts w:ascii="IRNazanin" w:hAnsi="IRNazanin" w:eastAsia="IRNazanin" w:cs="IRNazanin"/>
          <w:lang w:bidi="fa-IR"/>
          <w:color w:val="111111"/>
          <w:sz w:val="28"/>
          <w:szCs w:val="28"/>
          <w:rtl/>
        </w:rPr>
        <w:t xml:space="preserve">در صفحات : 15تا15زایجه طالع عاشورا</w:t>
      </w:r>
    </w:p>
    <w:p>
      <w:pPr>
        <w:pStyle w:val="BookText"/>
      </w:pPr>
      <w:r>
        <w:rPr>
          <w:rFonts w:ascii="IRNazanin" w:hAnsi="IRNazanin" w:eastAsia="IRNazanin" w:cs="IRNazanin"/>
          <w:lang w:bidi="fa-IR"/>
          <w:color w:val="111111"/>
          <w:sz w:val="28"/>
          <w:szCs w:val="28"/>
          <w:rtl/>
        </w:rPr>
        <w:t xml:space="preserve">کد دستیابی کتاب : 3661زایجه طالع عاشورا</w:t>
      </w:r>
    </w:p>
    <w:p>
      <w:pPr>
        <w:pStyle w:val="BookText"/>
      </w:pPr>
      <w:r>
        <w:rPr>
          <w:rFonts w:ascii="IRNazanin" w:hAnsi="IRNazanin" w:eastAsia="IRNazanin" w:cs="IRNazanin"/>
          <w:lang w:bidi="fa-IR"/>
          <w:color w:val="111111"/>
          <w:sz w:val="28"/>
          <w:szCs w:val="28"/>
          <w:rtl/>
        </w:rPr>
        <w:t xml:space="preserve">تاریخ کتابت : 1300زایجه طالع عاشورا</w:t>
      </w:r>
    </w:p>
    <w:p>
      <w:pPr>
        <w:pStyle w:val="BookText"/>
      </w:pPr>
      <w:r>
        <w:rPr>
          <w:rFonts w:ascii="IRNazanin" w:hAnsi="IRNazanin" w:eastAsia="IRNazanin" w:cs="IRNazanin"/>
          <w:lang w:bidi="fa-IR"/>
          <w:color w:val="111111"/>
          <w:sz w:val="28"/>
          <w:szCs w:val="28"/>
          <w:rtl/>
        </w:rPr>
        <w:t xml:space="preserve">همه اطلاعات : 934-  3661 نسخ   1300 ،عنوان ونشان شنگرف،200گ،29س، آهارمهره- فرنگی،22</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،کاغذآهارمهره فرنگی،جلدمیشن قهوه ای.زایجه طالع عاشورا</w:t>
      </w:r>
    </w:p>
    <w:p>
      <w:pPr>
        <w:pStyle w:val="BookText"/>
      </w:pPr>
      <w:r>
        <w:rPr>
          <w:rFonts w:ascii="IRNazanin" w:hAnsi="IRNazanin" w:eastAsia="IRNazanin" w:cs="IRNazanin"/>
          <w:lang w:bidi="fa-IR"/>
          <w:color w:val="111111"/>
          <w:sz w:val="28"/>
          <w:szCs w:val="28"/>
          <w:rtl/>
        </w:rPr>
        <w:t xml:space="preserve">تمام مجلدات این مجموعه : زایجه طالع عاشورا</w:t>
      </w:r>
    </w:p>
    <w:p>
      <w:pPr>
        <w:pStyle w:val="BookText"/>
      </w:pPr>
      <w:r>
        <w:rPr>
          <w:rFonts w:ascii="IRNazanin" w:hAnsi="IRNazanin" w:eastAsia="IRNazanin" w:cs="IRNazanin"/>
          <w:lang w:bidi="fa-IR"/>
          <w:color w:val="111111"/>
          <w:sz w:val="28"/>
          <w:szCs w:val="28"/>
          <w:rtl/>
        </w:rPr>
        <w:t xml:space="preserve">ماخذ کتاب : کتابخانه ملی ملک - جلد7زایجه طالع عاشورا</w:t>
      </w:r>
    </w:p>
    <w:p>
      <w:pPr>
        <w:pStyle w:val="BookText"/>
      </w:pPr>
      <w:r>
        <w:rPr>
          <w:rFonts w:ascii="IRNazanin" w:hAnsi="IRNazanin" w:eastAsia="IRNazanin" w:cs="IRNazanin"/>
          <w:lang w:bidi="fa-IR"/>
          <w:color w:val="111111"/>
          <w:sz w:val="28"/>
          <w:szCs w:val="28"/>
          <w:rtl/>
        </w:rPr>
        <w:t xml:space="preserve">در صفحات : 15تا15زایجه طالع عاشورا</w:t>
      </w:r>
    </w:p>
    <w:p>
      <w:pPr>
        <w:pStyle w:val="BookText"/>
      </w:pPr>
      <w:r>
        <w:rPr>
          <w:rFonts w:ascii="IRNazanin" w:hAnsi="IRNazanin" w:eastAsia="IRNazanin" w:cs="IRNazanin"/>
          <w:lang w:bidi="fa-IR"/>
          <w:color w:val="111111"/>
          <w:sz w:val="28"/>
          <w:szCs w:val="28"/>
          <w:rtl/>
        </w:rPr>
        <w:t xml:space="preserve">ردیف کتاب   : 2زایجه طالع عاشورا</w:t>
      </w:r>
    </w:p>
    <w:p>
      <w:pPr>
        <w:pStyle w:val="BookText"/>
      </w:pPr>
      <w:r>
        <w:rPr>
          <w:rFonts w:ascii="IRNazanin" w:hAnsi="IRNazanin" w:eastAsia="IRNazanin" w:cs="IRNazanin"/>
          <w:lang w:bidi="fa-IR"/>
          <w:color w:val="111111"/>
          <w:sz w:val="28"/>
          <w:szCs w:val="28"/>
          <w:rtl/>
        </w:rPr>
        <w:t xml:space="preserve">زبان کتاب : فارسی.زایجه طالع عاشورا</w:t>
      </w:r>
    </w:p>
    <w:p>
      <w:pPr>
        <w:pStyle w:val="BookText"/>
      </w:pPr>
      <w:r>
        <w:rPr>
          <w:rFonts w:ascii="IRNazanin" w:hAnsi="IRNazanin" w:eastAsia="IRNazanin" w:cs="IRNazanin"/>
          <w:lang w:bidi="fa-IR"/>
          <w:color w:val="111111"/>
          <w:sz w:val="28"/>
          <w:szCs w:val="28"/>
          <w:rtl/>
        </w:rPr>
        <w:t xml:space="preserve">نام کتابخانه : کتابخانه ملی ملکزایجه طالع عاشورا</w:t>
      </w:r>
    </w:p>
    <w:p>
      <w:pPr>
        <w:pStyle w:val="BookText"/>
      </w:pPr>
      <w:r>
        <w:rPr>
          <w:rFonts w:ascii="IRNazanin" w:hAnsi="IRNazanin" w:eastAsia="IRNazanin" w:cs="IRNazanin"/>
          <w:lang w:bidi="fa-IR"/>
          <w:color w:val="111111"/>
          <w:sz w:val="28"/>
          <w:szCs w:val="28"/>
          <w:rtl/>
        </w:rPr>
        <w:t xml:space="preserve">شهر : تهرانزایجه طالع عاشورا</w:t>
      </w:r>
    </w:p>
    <w:p>
      <w:pPr>
        <w:pStyle w:val="BookText"/>
      </w:pPr>
      <w:r>
        <w:rPr>
          <w:rFonts w:ascii="IRNazanin" w:hAnsi="IRNazanin" w:eastAsia="IRNazanin" w:cs="IRNazanin"/>
          <w:lang w:bidi="fa-IR"/>
          <w:color w:val="111111"/>
          <w:sz w:val="28"/>
          <w:szCs w:val="28"/>
          <w:rtl/>
        </w:rPr>
        <w:t xml:space="preserve">همه اطلاعات : 2- زایجه طالع عاشورابهفارسی.زایجه طالع عاشورا</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65" w:name="pg8350_56209"/>
    <w:bookmarkEnd w:id="565"/>
    <w:p>
      <w:pPr>
        <w:pStyle w:val="Heading3"/>
      </w:pPr>
      <w:bookmarkStart w:id="2566" w:name="_Toc568"/>
      <w:r>
        <w:t>562- زایجه طالع علی بیگ</w:t>
      </w:r>
      <w:bookmarkEnd w:id="2566"/>
    </w:p>
    <w:p>
      <w:pPr>
        <w:pStyle w:val="BookText"/>
      </w:pPr>
      <w:r>
        <w:rPr>
          <w:rFonts w:ascii="IRNazanin" w:hAnsi="IRNazanin" w:eastAsia="IRNazanin" w:cs="IRNazanin"/>
          <w:lang w:bidi="fa-IR"/>
          <w:color w:val="111111"/>
          <w:sz w:val="28"/>
          <w:szCs w:val="28"/>
          <w:rtl/>
        </w:rPr>
        <w:t xml:space="preserve">اطلاعات مجموعه : زایجه طالع علی بیگ</w:t>
      </w:r>
    </w:p>
    <w:p>
      <w:pPr>
        <w:pStyle w:val="BookText"/>
      </w:pPr>
      <w:r>
        <w:rPr>
          <w:rFonts w:ascii="IRNazanin" w:hAnsi="IRNazanin" w:eastAsia="IRNazanin" w:cs="IRNazanin"/>
          <w:lang w:bidi="fa-IR"/>
          <w:color w:val="111111"/>
          <w:sz w:val="28"/>
          <w:szCs w:val="28"/>
          <w:rtl/>
        </w:rPr>
        <w:t xml:space="preserve">در صفحات : 365تا367زایجه طالع علی بیگ</w:t>
      </w:r>
    </w:p>
    <w:p>
      <w:pPr>
        <w:pStyle w:val="BookText"/>
      </w:pPr>
      <w:r>
        <w:rPr>
          <w:rFonts w:ascii="IRNazanin" w:hAnsi="IRNazanin" w:eastAsia="IRNazanin" w:cs="IRNazanin"/>
          <w:lang w:bidi="fa-IR"/>
          <w:color w:val="111111"/>
          <w:sz w:val="28"/>
          <w:szCs w:val="28"/>
          <w:rtl/>
        </w:rPr>
        <w:t xml:space="preserve">کد دستیابی کتاب : 3312زایجه طالع علی بیگ</w:t>
      </w:r>
    </w:p>
    <w:p>
      <w:pPr>
        <w:pStyle w:val="BookText"/>
      </w:pPr>
      <w:r>
        <w:rPr>
          <w:rFonts w:ascii="IRNazanin" w:hAnsi="IRNazanin" w:eastAsia="IRNazanin" w:cs="IRNazanin"/>
          <w:lang w:bidi="fa-IR"/>
          <w:color w:val="111111"/>
          <w:sz w:val="28"/>
          <w:szCs w:val="28"/>
          <w:rtl/>
        </w:rPr>
        <w:t xml:space="preserve">تاریخ کتابت : سده 12زایجه طالع علی بیگ</w:t>
      </w:r>
    </w:p>
    <w:p>
      <w:pPr>
        <w:pStyle w:val="BookText"/>
      </w:pPr>
      <w:r>
        <w:rPr>
          <w:rFonts w:ascii="IRNazanin" w:hAnsi="IRNazanin" w:eastAsia="IRNazanin" w:cs="IRNazanin"/>
          <w:lang w:bidi="fa-IR"/>
          <w:color w:val="111111"/>
          <w:sz w:val="28"/>
          <w:szCs w:val="28"/>
          <w:rtl/>
        </w:rPr>
        <w:t xml:space="preserve">همه اطلاعات : 833 -  3312 ، به  یک شکسته نستعلیق از  سده 12، عنوان ونشان شنگرف، 217 گ - 17 س،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پسته ای، جلد میشن سیاه لایی. - . - . -  . - . -  . - . - . - . - . - .زایجه طالع علی بیگ</w:t>
      </w:r>
    </w:p>
    <w:p>
      <w:pPr>
        <w:pStyle w:val="BookText"/>
      </w:pPr>
      <w:r>
        <w:rPr>
          <w:rFonts w:ascii="IRNazanin" w:hAnsi="IRNazanin" w:eastAsia="IRNazanin" w:cs="IRNazanin"/>
          <w:lang w:bidi="fa-IR"/>
          <w:color w:val="111111"/>
          <w:sz w:val="28"/>
          <w:szCs w:val="28"/>
          <w:rtl/>
        </w:rPr>
        <w:t xml:space="preserve">تمام مجلدات این مجموعه : زایجه طالع علی بیگ</w:t>
      </w:r>
    </w:p>
    <w:p>
      <w:pPr>
        <w:pStyle w:val="BookText"/>
      </w:pPr>
      <w:r>
        <w:rPr>
          <w:rFonts w:ascii="IRNazanin" w:hAnsi="IRNazanin" w:eastAsia="IRNazanin" w:cs="IRNazanin"/>
          <w:lang w:bidi="fa-IR"/>
          <w:color w:val="111111"/>
          <w:sz w:val="28"/>
          <w:szCs w:val="28"/>
          <w:rtl/>
        </w:rPr>
        <w:t xml:space="preserve">ماخذ کتاب : کتابخانه ملی ملک - جلد6زایجه طالع علی بیگ</w:t>
      </w:r>
    </w:p>
    <w:p>
      <w:pPr>
        <w:pStyle w:val="BookText"/>
      </w:pPr>
      <w:r>
        <w:rPr>
          <w:rFonts w:ascii="IRNazanin" w:hAnsi="IRNazanin" w:eastAsia="IRNazanin" w:cs="IRNazanin"/>
          <w:lang w:bidi="fa-IR"/>
          <w:color w:val="111111"/>
          <w:sz w:val="28"/>
          <w:szCs w:val="28"/>
          <w:rtl/>
        </w:rPr>
        <w:t xml:space="preserve">در صفحات : 365تا365زایجه طالع علی بیگ</w:t>
      </w:r>
    </w:p>
    <w:p>
      <w:pPr>
        <w:pStyle w:val="BookText"/>
      </w:pPr>
      <w:r>
        <w:rPr>
          <w:rFonts w:ascii="IRNazanin" w:hAnsi="IRNazanin" w:eastAsia="IRNazanin" w:cs="IRNazanin"/>
          <w:lang w:bidi="fa-IR"/>
          <w:color w:val="111111"/>
          <w:sz w:val="28"/>
          <w:szCs w:val="28"/>
          <w:rtl/>
        </w:rPr>
        <w:t xml:space="preserve">ردیف کتاب   : 2زایجه طالع علی بیگ</w:t>
      </w:r>
    </w:p>
    <w:p>
      <w:pPr>
        <w:pStyle w:val="BookText"/>
      </w:pPr>
      <w:r>
        <w:rPr>
          <w:rFonts w:ascii="IRNazanin" w:hAnsi="IRNazanin" w:eastAsia="IRNazanin" w:cs="IRNazanin"/>
          <w:lang w:bidi="fa-IR"/>
          <w:color w:val="111111"/>
          <w:sz w:val="28"/>
          <w:szCs w:val="28"/>
          <w:rtl/>
        </w:rPr>
        <w:t xml:space="preserve">کد دستیابی کتاب : 54پزایجه طالع علی بیگ</w:t>
      </w:r>
    </w:p>
    <w:p>
      <w:pPr>
        <w:pStyle w:val="BookText"/>
      </w:pPr>
      <w:r>
        <w:rPr>
          <w:rFonts w:ascii="IRNazanin" w:hAnsi="IRNazanin" w:eastAsia="IRNazanin" w:cs="IRNazanin"/>
          <w:lang w:bidi="fa-IR"/>
          <w:color w:val="111111"/>
          <w:sz w:val="28"/>
          <w:szCs w:val="28"/>
          <w:rtl/>
        </w:rPr>
        <w:t xml:space="preserve">زبان کتاب : بفارسیزایجه طالع علی بیگ</w:t>
      </w:r>
    </w:p>
    <w:p>
      <w:pPr>
        <w:pStyle w:val="BookText"/>
      </w:pPr>
      <w:r>
        <w:rPr>
          <w:rFonts w:ascii="IRNazanin" w:hAnsi="IRNazanin" w:eastAsia="IRNazanin" w:cs="IRNazanin"/>
          <w:lang w:bidi="fa-IR"/>
          <w:color w:val="111111"/>
          <w:sz w:val="28"/>
          <w:szCs w:val="28"/>
          <w:rtl/>
        </w:rPr>
        <w:t xml:space="preserve">نام کتابخانه : کتابخانه ملی ملکزایجه طالع علی بیگ</w:t>
      </w:r>
    </w:p>
    <w:p>
      <w:pPr>
        <w:pStyle w:val="BookText"/>
      </w:pPr>
      <w:r>
        <w:rPr>
          <w:rFonts w:ascii="IRNazanin" w:hAnsi="IRNazanin" w:eastAsia="IRNazanin" w:cs="IRNazanin"/>
          <w:lang w:bidi="fa-IR"/>
          <w:color w:val="111111"/>
          <w:sz w:val="28"/>
          <w:szCs w:val="28"/>
          <w:rtl/>
        </w:rPr>
        <w:t xml:space="preserve">شهر : تهرانزایجه طالع علی بیگ</w:t>
      </w:r>
    </w:p>
    <w:p>
      <w:pPr>
        <w:pStyle w:val="BookText"/>
      </w:pPr>
      <w:r>
        <w:rPr>
          <w:rFonts w:ascii="IRNazanin" w:hAnsi="IRNazanin" w:eastAsia="IRNazanin" w:cs="IRNazanin"/>
          <w:lang w:bidi="fa-IR"/>
          <w:color w:val="111111"/>
          <w:sz w:val="28"/>
          <w:szCs w:val="28"/>
          <w:rtl/>
        </w:rPr>
        <w:t xml:space="preserve">همه اطلاعات : 2-  زایجه طالع علی بیگ: بفارسی ( 54پ)زایجه طالع علی بیگ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66" w:name="pg8350_56210"/>
    <w:bookmarkEnd w:id="566"/>
    <w:p>
      <w:pPr>
        <w:pStyle w:val="Heading3"/>
      </w:pPr>
      <w:bookmarkStart w:id="2567" w:name="_Toc569"/>
      <w:r>
        <w:t>563- زایجه طالع مجمد شاه قاجار</w:t>
      </w:r>
      <w:bookmarkEnd w:id="256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جلد1زایجه طالع مجمد شاه قاجار</w:t>
      </w:r>
    </w:p>
    <w:p>
      <w:pPr>
        <w:pStyle w:val="BookText"/>
      </w:pPr>
      <w:r>
        <w:rPr>
          <w:rFonts w:ascii="IRNazanin" w:hAnsi="IRNazanin" w:eastAsia="IRNazanin" w:cs="IRNazanin"/>
          <w:lang w:bidi="fa-IR"/>
          <w:color w:val="111111"/>
          <w:sz w:val="28"/>
          <w:szCs w:val="28"/>
          <w:rtl/>
        </w:rPr>
        <w:t xml:space="preserve">در صفحات : 327تا327زایجه طالع مجمد شاه قاجار</w:t>
      </w:r>
    </w:p>
    <w:p>
      <w:pPr>
        <w:pStyle w:val="BookText"/>
      </w:pPr>
      <w:r>
        <w:rPr>
          <w:rFonts w:ascii="IRNazanin" w:hAnsi="IRNazanin" w:eastAsia="IRNazanin" w:cs="IRNazanin"/>
          <w:lang w:bidi="fa-IR"/>
          <w:color w:val="111111"/>
          <w:sz w:val="28"/>
          <w:szCs w:val="28"/>
          <w:rtl/>
        </w:rPr>
        <w:t xml:space="preserve">کد دستیابی کتاب : 333 / فزایجه طالع مجمد شاه قاجار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ایرانزایجه طالع مجمد شاه قاجار</w:t>
      </w:r>
    </w:p>
    <w:p>
      <w:pPr>
        <w:pStyle w:val="BookText"/>
      </w:pPr>
      <w:r>
        <w:rPr>
          <w:rFonts w:ascii="IRNazanin" w:hAnsi="IRNazanin" w:eastAsia="IRNazanin" w:cs="IRNazanin"/>
          <w:lang w:bidi="fa-IR"/>
          <w:color w:val="111111"/>
          <w:sz w:val="28"/>
          <w:szCs w:val="28"/>
          <w:rtl/>
        </w:rPr>
        <w:t xml:space="preserve">شهر : تهرانزایجه طالع مجمد شاه قاجار</w:t>
      </w:r>
    </w:p>
    <w:p>
      <w:pPr>
        <w:pStyle w:val="BookText"/>
      </w:pPr>
      <w:r>
        <w:rPr>
          <w:rFonts w:ascii="IRNazanin" w:hAnsi="IRNazanin" w:eastAsia="IRNazanin" w:cs="IRNazanin"/>
          <w:lang w:bidi="fa-IR"/>
          <w:color w:val="111111"/>
          <w:sz w:val="28"/>
          <w:szCs w:val="28"/>
          <w:rtl/>
        </w:rPr>
        <w:t xml:space="preserve">تاریخ کتابت : قرن سیزدهم قزایجه طالع مجمد شاه قاجار</w:t>
      </w:r>
    </w:p>
    <w:p>
      <w:pPr>
        <w:pStyle w:val="BookText"/>
      </w:pPr>
      <w:r>
        <w:rPr>
          <w:rFonts w:ascii="IRNazanin" w:hAnsi="IRNazanin" w:eastAsia="IRNazanin" w:cs="IRNazanin"/>
          <w:lang w:bidi="fa-IR"/>
          <w:color w:val="111111"/>
          <w:sz w:val="28"/>
          <w:szCs w:val="28"/>
          <w:rtl/>
        </w:rPr>
        <w:t xml:space="preserve">تاریخ تالیف : قرن سیزدهم قزایجه طالع مجمد شاه قاجار</w:t>
      </w:r>
    </w:p>
    <w:p>
      <w:pPr>
        <w:pStyle w:val="BookText"/>
      </w:pPr>
      <w:r>
        <w:rPr>
          <w:rFonts w:ascii="IRNazanin" w:hAnsi="IRNazanin" w:eastAsia="IRNazanin" w:cs="IRNazanin"/>
          <w:lang w:bidi="fa-IR"/>
          <w:color w:val="111111"/>
          <w:sz w:val="28"/>
          <w:szCs w:val="28"/>
          <w:rtl/>
        </w:rPr>
        <w:t xml:space="preserve">محل کتابت : طهرانزایجه طالع مجمد شاه قاجار</w:t>
      </w:r>
    </w:p>
    <w:p>
      <w:pPr>
        <w:pStyle w:val="BookText"/>
      </w:pPr>
      <w:r>
        <w:rPr>
          <w:rFonts w:ascii="IRNazanin" w:hAnsi="IRNazanin" w:eastAsia="IRNazanin" w:cs="IRNazanin"/>
          <w:lang w:bidi="fa-IR"/>
          <w:color w:val="111111"/>
          <w:sz w:val="28"/>
          <w:szCs w:val="28"/>
          <w:rtl/>
        </w:rPr>
        <w:t xml:space="preserve">موضوعات : طالع وزایجهزایجه طالع مجمد شاه قاجار</w:t>
      </w:r>
    </w:p>
    <w:p>
      <w:pPr>
        <w:pStyle w:val="BookText"/>
      </w:pPr>
      <w:r>
        <w:rPr>
          <w:rFonts w:ascii="IRNazanin" w:hAnsi="IRNazanin" w:eastAsia="IRNazanin" w:cs="IRNazanin"/>
          <w:lang w:bidi="fa-IR"/>
          <w:color w:val="111111"/>
          <w:sz w:val="28"/>
          <w:szCs w:val="28"/>
          <w:rtl/>
        </w:rPr>
        <w:t xml:space="preserve">شماره پیشین : 2420/ 1415 / سزایجه طالع مجمد شاه قاجار</w:t>
      </w:r>
    </w:p>
    <w:p>
      <w:pPr>
        <w:pStyle w:val="BookText"/>
      </w:pPr>
      <w:r>
        <w:rPr>
          <w:rFonts w:ascii="IRNazanin" w:hAnsi="IRNazanin" w:eastAsia="IRNazanin" w:cs="IRNazanin"/>
          <w:lang w:bidi="fa-IR"/>
          <w:color w:val="111111"/>
          <w:sz w:val="28"/>
          <w:szCs w:val="28"/>
          <w:rtl/>
        </w:rPr>
        <w:t xml:space="preserve">مهدی الیه : محمد شاهزایجه طالع مجمد شاه قاجار</w:t>
      </w:r>
    </w:p>
    <w:p>
      <w:pPr>
        <w:pStyle w:val="BookText"/>
      </w:pPr>
      <w:r>
        <w:rPr>
          <w:rFonts w:ascii="IRNazanin" w:hAnsi="IRNazanin" w:eastAsia="IRNazanin" w:cs="IRNazanin"/>
          <w:lang w:bidi="fa-IR"/>
          <w:color w:val="111111"/>
          <w:sz w:val="28"/>
          <w:szCs w:val="28"/>
          <w:rtl/>
        </w:rPr>
        <w:t xml:space="preserve">همه اطلاعات : 333 / ف  - (  طالع وزایجه  ) -  زایجه طالع مجمد شاه قاجار  -  تالیف :  قرن سیزدهم ق  . -  در این کتاب ابتداء ضمن پانزده صفحه احکام دوازده خانه طالع محمد - شاه آمده است و بعد ضمن جداولی ، که جداول تسیرات ادله و ملعوم زایجه - کشان میباشد ، زایجه محمد شاه شرح داده شده وباخر آن نیز چند صفحه - برای بعضی از حوادث پیش بینی شده آتی اختصاص یافته است  . - آغاز :  در احکام طالع مولود فیروز مسعود جهان پناه حضرت ظل اللّٰهی - روحی فداه است . لا یعلم الغیب الا هو ظهور کوکب سعد فیروز ...  - انجام :  و امیدهایی که منظور نظر کیمیا اثر باشد بر آید و چند اسب خوب - هم دراین ماه بدر بار معدلت مدار برسم پیشکش خواهند آورد دانشاء اللّٰه تعالی  .-   شکسته نستعلیق  ،  قرن سیزدهم ق  . ،  محمد شاه  ،  طهران  ،  سر فصلها با مرکب قرمز ، جدولهایی با - مرکب قرمز و سیاه ، سنوات با مرکب قرمز . - جلد : تیماج قرمز ، یک لائی ، 145 </w:t>
      </w:r>
      <w:r>
        <w:rPr>
          <w:rFonts w:ascii="Times New Roman" w:hAnsi="Times New Roman" w:eastAsia="Times New Roman" w:cs="Times New Roman"/>
          <w:lang w:val="en-US" w:bidi="en-US"/>
          <w:color w:val="111111"/>
          <w:sz w:val="28"/>
          <w:szCs w:val="28"/>
          <w:rtl/>
        </w:rPr>
        <w:t xml:space="preserve">× 210 . - - </w:t>
      </w:r>
      <w:r>
        <w:rPr>
          <w:rFonts w:ascii="IRNazanin" w:hAnsi="IRNazanin" w:eastAsia="IRNazanin" w:cs="IRNazanin"/>
          <w:lang w:bidi="fa-IR"/>
          <w:color w:val="111111"/>
          <w:sz w:val="28"/>
          <w:szCs w:val="28"/>
          <w:rtl/>
        </w:rPr>
        <w:t xml:space="preserve">کاغذ : فرنگی ، 38 برگ ، 14 سطر کامل ،110 </w:t>
      </w:r>
      <w:r>
        <w:rPr>
          <w:rFonts w:ascii="Times New Roman" w:hAnsi="Times New Roman" w:eastAsia="Times New Roman" w:cs="Times New Roman"/>
          <w:lang w:val="en-US" w:bidi="en-US"/>
          <w:color w:val="111111"/>
          <w:sz w:val="28"/>
          <w:szCs w:val="28"/>
          <w:rtl/>
        </w:rPr>
        <w:t xml:space="preserve">× 155   2420/ 1415 / </w:t>
      </w:r>
      <w:r>
        <w:rPr>
          <w:rFonts w:ascii="IRNazanin" w:hAnsi="IRNazanin" w:eastAsia="IRNazanin" w:cs="IRNazanin"/>
          <w:lang w:bidi="fa-IR"/>
          <w:color w:val="111111"/>
          <w:sz w:val="28"/>
          <w:szCs w:val="28"/>
          <w:rtl/>
        </w:rPr>
        <w:t xml:space="preserve">سزایجه طالع مجمد شاه قاجار</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67" w:name="pg8350_56211"/>
    <w:bookmarkEnd w:id="567"/>
    <w:p>
      <w:pPr>
        <w:pStyle w:val="Heading3"/>
      </w:pPr>
      <w:bookmarkStart w:id="2568" w:name="_Toc570"/>
      <w:r>
        <w:t>564- زایجه طالع مولود</w:t>
      </w:r>
      <w:bookmarkEnd w:id="2568"/>
    </w:p>
    <w:p>
      <w:pPr>
        <w:pStyle w:val="BookText"/>
      </w:pPr>
      <w:r>
        <w:rPr>
          <w:rFonts w:ascii="IRNazanin" w:hAnsi="IRNazanin" w:eastAsia="IRNazanin" w:cs="IRNazanin"/>
          <w:lang w:bidi="fa-IR"/>
          <w:color w:val="111111"/>
          <w:sz w:val="28"/>
          <w:szCs w:val="28"/>
          <w:rtl/>
        </w:rPr>
        <w:t xml:space="preserve">اطلاعات مجموعه : زایجه طالع مولود</w:t>
      </w:r>
    </w:p>
    <w:p>
      <w:pPr>
        <w:pStyle w:val="BookText"/>
      </w:pPr>
      <w:r>
        <w:rPr>
          <w:rFonts w:ascii="IRNazanin" w:hAnsi="IRNazanin" w:eastAsia="IRNazanin" w:cs="IRNazanin"/>
          <w:lang w:bidi="fa-IR"/>
          <w:color w:val="111111"/>
          <w:sz w:val="28"/>
          <w:szCs w:val="28"/>
          <w:rtl/>
        </w:rPr>
        <w:t xml:space="preserve">در صفحات : 535تا553زایجه طالع مولود</w:t>
      </w:r>
    </w:p>
    <w:p>
      <w:pPr>
        <w:pStyle w:val="BookText"/>
      </w:pPr>
      <w:r>
        <w:rPr>
          <w:rFonts w:ascii="IRNazanin" w:hAnsi="IRNazanin" w:eastAsia="IRNazanin" w:cs="IRNazanin"/>
          <w:lang w:bidi="fa-IR"/>
          <w:color w:val="111111"/>
          <w:sz w:val="28"/>
          <w:szCs w:val="28"/>
          <w:rtl/>
        </w:rPr>
        <w:t xml:space="preserve">کد دستیابی کتاب : 6400زایجه طالع مولود</w:t>
      </w:r>
    </w:p>
    <w:p>
      <w:pPr>
        <w:pStyle w:val="BookText"/>
      </w:pPr>
      <w:r>
        <w:rPr>
          <w:rFonts w:ascii="IRNazanin" w:hAnsi="IRNazanin" w:eastAsia="IRNazanin" w:cs="IRNazanin"/>
          <w:lang w:bidi="fa-IR"/>
          <w:color w:val="111111"/>
          <w:sz w:val="28"/>
          <w:szCs w:val="28"/>
          <w:rtl/>
        </w:rPr>
        <w:t xml:space="preserve">زبان کتاب : فارسیزایجه طالع مولود</w:t>
      </w:r>
    </w:p>
    <w:p>
      <w:pPr>
        <w:pStyle w:val="BookText"/>
      </w:pPr>
      <w:r>
        <w:rPr>
          <w:rFonts w:ascii="IRNazanin" w:hAnsi="IRNazanin" w:eastAsia="IRNazanin" w:cs="IRNazanin"/>
          <w:lang w:bidi="fa-IR"/>
          <w:color w:val="111111"/>
          <w:sz w:val="28"/>
          <w:szCs w:val="28"/>
          <w:rtl/>
        </w:rPr>
        <w:t xml:space="preserve">تاریخ کتابت : 829 - 837 تا 766زایجه طالع مولود</w:t>
      </w:r>
    </w:p>
    <w:p>
      <w:pPr>
        <w:pStyle w:val="BookText"/>
      </w:pPr>
      <w:r>
        <w:rPr>
          <w:rFonts w:ascii="IRNazanin" w:hAnsi="IRNazanin" w:eastAsia="IRNazanin" w:cs="IRNazanin"/>
          <w:lang w:bidi="fa-IR"/>
          <w:color w:val="111111"/>
          <w:sz w:val="28"/>
          <w:szCs w:val="28"/>
          <w:rtl/>
        </w:rPr>
        <w:t xml:space="preserve">موضوعات : ریاضیزایجه طالع مولود</w:t>
      </w:r>
    </w:p>
    <w:p>
      <w:pPr>
        <w:pStyle w:val="BookText"/>
      </w:pPr>
      <w:r>
        <w:rPr>
          <w:rFonts w:ascii="IRNazanin" w:hAnsi="IRNazanin" w:eastAsia="IRNazanin" w:cs="IRNazanin"/>
          <w:lang w:bidi="fa-IR"/>
          <w:color w:val="111111"/>
          <w:sz w:val="28"/>
          <w:szCs w:val="28"/>
          <w:rtl/>
        </w:rPr>
        <w:t xml:space="preserve">شماره پیشین : شماره ثبت قدیم 78701 جدید . 1134زایجه طالع مولود</w:t>
      </w:r>
    </w:p>
    <w:p>
      <w:pPr>
        <w:pStyle w:val="BookText"/>
      </w:pPr>
      <w:r>
        <w:rPr>
          <w:rFonts w:ascii="IRNazanin" w:hAnsi="IRNazanin" w:eastAsia="IRNazanin" w:cs="IRNazanin"/>
          <w:lang w:bidi="fa-IR"/>
          <w:color w:val="111111"/>
          <w:sz w:val="28"/>
          <w:szCs w:val="28"/>
          <w:rtl/>
        </w:rPr>
        <w:t xml:space="preserve">همه اطلاعات : مجموعه   ریاضی  -- (  فارسی  ) ---------- [  6400 ] -  دفتریست با قلمهای مختلف و کهن  که تاریخ برخی از نوشته ها  829 - 837 تا 766 . -  پشت نخستین برگ دفتر تملک محمد حسین بن محمدرضا تبریزی و چند تملک کهن است که نام - نویسنده آنها را پاک کرده اند و همچنین نام نویسنده تملک در ص 4 را (پشت نخستین برگ رساله - اشجارواثمار. در پایان این رساله (ص 277 دفتر) تاریخ تولد تورسون آغا در 895 و گرفتن - موی سرش (در 903) دیده میشود - در ص 341 دفتر تاریخ تولد محمد علی (1063) به خط پدرش ثبت شده و نویسنده از - برادرش میرزا کاظم که رصد میکرده یاد میکند. در برگ ماقبل آخر یادداشتی است جالب که - بیشتر آنرا سیاه کرده اند و پیداست نویسنده آنرا در مدرسه ... در 877 نوشته . بر دوروی برگ - مندرس آخر ، ابیات و یادداشت گوناگون و نیز صورت کتابهایی است که بالای آن نوشته "آنچه - فقیر از کتابها بفهوسفیح آورده ام بدین موجب ". در این صورت نام این کتابها دیده میشود: - کتاب شافیه ، یکجلد  اعمال غریبه بحارالانوار، ایساغوجی یک جلد با شرح  جاربردی ، کتاب - هدایه ، کتاب زدن دوعدد - تهذیب الاصول ، جامع عباسی حاشیه چند برگ اول و آخر و برخی - از برگهای وسط وصالی دارد .  عناوین شنگرف است . - قطع رقعی .. </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ج تیماجی مشکی رنگ صفحات 358 سطورمختلف کاغذسمرقندی - ضخیم شکری   شماره ثبت قدیم 78701 جدید . 1134زایجه طالع مولود</w:t>
      </w:r>
    </w:p>
    <w:p>
      <w:pPr>
        <w:pStyle w:val="BookText"/>
      </w:pPr>
      <w:r>
        <w:rPr>
          <w:rFonts w:ascii="IRNazanin" w:hAnsi="IRNazanin" w:eastAsia="IRNazanin" w:cs="IRNazanin"/>
          <w:lang w:bidi="fa-IR"/>
          <w:color w:val="111111"/>
          <w:sz w:val="28"/>
          <w:szCs w:val="28"/>
          <w:rtl/>
        </w:rPr>
        <w:t xml:space="preserve">تمام مجلدات این مجموعه : زایجه طالع مولود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19زایجه طالع مولود</w:t>
      </w:r>
    </w:p>
    <w:p>
      <w:pPr>
        <w:pStyle w:val="BookText"/>
      </w:pPr>
      <w:r>
        <w:rPr>
          <w:rFonts w:ascii="IRNazanin" w:hAnsi="IRNazanin" w:eastAsia="IRNazanin" w:cs="IRNazanin"/>
          <w:lang w:bidi="fa-IR"/>
          <w:color w:val="111111"/>
          <w:sz w:val="28"/>
          <w:szCs w:val="28"/>
          <w:rtl/>
        </w:rPr>
        <w:t xml:space="preserve">در صفحات : 549تا549زایجه طالع مولود</w:t>
      </w:r>
    </w:p>
    <w:p>
      <w:pPr>
        <w:pStyle w:val="BookText"/>
      </w:pPr>
      <w:r>
        <w:rPr>
          <w:rFonts w:ascii="IRNazanin" w:hAnsi="IRNazanin" w:eastAsia="IRNazanin" w:cs="IRNazanin"/>
          <w:lang w:bidi="fa-IR"/>
          <w:color w:val="111111"/>
          <w:sz w:val="28"/>
          <w:szCs w:val="28"/>
          <w:rtl/>
        </w:rPr>
        <w:t xml:space="preserve">ردیف کتاب   : 6زایجه طالع مولود</w:t>
      </w:r>
    </w:p>
    <w:p>
      <w:pPr>
        <w:pStyle w:val="BookText"/>
      </w:pPr>
      <w:r>
        <w:rPr>
          <w:rFonts w:ascii="IRNazanin" w:hAnsi="IRNazanin" w:eastAsia="IRNazanin" w:cs="IRNazanin"/>
          <w:lang w:bidi="fa-IR"/>
          <w:color w:val="111111"/>
          <w:sz w:val="28"/>
          <w:szCs w:val="28"/>
          <w:rtl/>
        </w:rPr>
        <w:t xml:space="preserve">کد دستیابی کتاب : ص 283 - دفترزایجه طالع مولود</w:t>
      </w:r>
    </w:p>
    <w:p>
      <w:pPr>
        <w:pStyle w:val="BookText"/>
      </w:pPr>
      <w:r>
        <w:rPr>
          <w:rFonts w:ascii="IRNazanin" w:hAnsi="IRNazanin" w:eastAsia="IRNazanin" w:cs="IRNazanin"/>
          <w:lang w:bidi="fa-IR"/>
          <w:color w:val="111111"/>
          <w:sz w:val="28"/>
          <w:szCs w:val="28"/>
          <w:rtl/>
        </w:rPr>
        <w:t xml:space="preserve">زبان کتاب : فارسیزایجه طالع مولود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یک)زایجه طالع مولود</w:t>
      </w:r>
    </w:p>
    <w:p>
      <w:pPr>
        <w:pStyle w:val="BookText"/>
      </w:pPr>
      <w:r>
        <w:rPr>
          <w:rFonts w:ascii="IRNazanin" w:hAnsi="IRNazanin" w:eastAsia="IRNazanin" w:cs="IRNazanin"/>
          <w:lang w:bidi="fa-IR"/>
          <w:color w:val="111111"/>
          <w:sz w:val="28"/>
          <w:szCs w:val="28"/>
          <w:rtl/>
        </w:rPr>
        <w:t xml:space="preserve">شهر : تهرانزایجه طالع مولود</w:t>
      </w:r>
    </w:p>
    <w:p>
      <w:pPr>
        <w:pStyle w:val="BookText"/>
      </w:pPr>
      <w:r>
        <w:rPr>
          <w:rFonts w:ascii="IRNazanin" w:hAnsi="IRNazanin" w:eastAsia="IRNazanin" w:cs="IRNazanin"/>
          <w:lang w:bidi="fa-IR"/>
          <w:color w:val="111111"/>
          <w:sz w:val="28"/>
          <w:szCs w:val="28"/>
          <w:rtl/>
        </w:rPr>
        <w:t xml:space="preserve">همه اطلاعات : 6-  زایجه طالع مولود  (ص 283 - دفتر)  (  فارسی  ) -  جدول طالع مولودی که در تاریخ 830 متولد گردیدهزایجه طالع مولود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68" w:name="pg8350_56212"/>
    <w:bookmarkEnd w:id="568"/>
    <w:p>
      <w:pPr>
        <w:pStyle w:val="Heading3"/>
      </w:pPr>
      <w:bookmarkStart w:id="2569" w:name="_Toc571"/>
      <w:r>
        <w:t>565- زایجه مستوفی الممالک</w:t>
      </w:r>
      <w:bookmarkEnd w:id="256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دفتر2زایجه مستوفی الممالک</w:t>
      </w:r>
    </w:p>
    <w:p>
      <w:pPr>
        <w:pStyle w:val="BookText"/>
      </w:pPr>
      <w:r>
        <w:rPr>
          <w:rFonts w:ascii="IRNazanin" w:hAnsi="IRNazanin" w:eastAsia="IRNazanin" w:cs="IRNazanin"/>
          <w:lang w:bidi="fa-IR"/>
          <w:color w:val="111111"/>
          <w:sz w:val="28"/>
          <w:szCs w:val="28"/>
          <w:rtl/>
        </w:rPr>
        <w:t xml:space="preserve">در صفحات : 83تا83زایجه مستوفی الممالک</w:t>
      </w:r>
    </w:p>
    <w:p>
      <w:pPr>
        <w:pStyle w:val="BookText"/>
      </w:pPr>
      <w:r>
        <w:rPr>
          <w:rFonts w:ascii="IRNazanin" w:hAnsi="IRNazanin" w:eastAsia="IRNazanin" w:cs="IRNazanin"/>
          <w:lang w:bidi="fa-IR"/>
          <w:color w:val="111111"/>
          <w:sz w:val="28"/>
          <w:szCs w:val="28"/>
          <w:rtl/>
        </w:rPr>
        <w:t xml:space="preserve">کد دستیابی کتاب : ش 550زایجه مستوفی الممالک</w:t>
      </w:r>
    </w:p>
    <w:p>
      <w:pPr>
        <w:pStyle w:val="BookText"/>
      </w:pPr>
      <w:r>
        <w:rPr>
          <w:rFonts w:ascii="IRNazanin" w:hAnsi="IRNazanin" w:eastAsia="IRNazanin" w:cs="IRNazanin"/>
          <w:lang w:bidi="fa-IR"/>
          <w:color w:val="111111"/>
          <w:sz w:val="28"/>
          <w:szCs w:val="28"/>
          <w:rtl/>
        </w:rPr>
        <w:t xml:space="preserve">نام کتابخانه : کتابخانه اصغر مهدویزایجه مستوفی الممالک</w:t>
      </w:r>
    </w:p>
    <w:p>
      <w:pPr>
        <w:pStyle w:val="BookText"/>
      </w:pPr>
      <w:r>
        <w:rPr>
          <w:rFonts w:ascii="IRNazanin" w:hAnsi="IRNazanin" w:eastAsia="IRNazanin" w:cs="IRNazanin"/>
          <w:lang w:bidi="fa-IR"/>
          <w:color w:val="111111"/>
          <w:sz w:val="28"/>
          <w:szCs w:val="28"/>
          <w:rtl/>
        </w:rPr>
        <w:t xml:space="preserve">شهر : تهرانزایجه مستوفی الممالک</w:t>
      </w:r>
    </w:p>
    <w:p>
      <w:pPr>
        <w:pStyle w:val="BookText"/>
      </w:pPr>
      <w:r>
        <w:rPr>
          <w:rFonts w:ascii="IRNazanin" w:hAnsi="IRNazanin" w:eastAsia="IRNazanin" w:cs="IRNazanin"/>
          <w:lang w:bidi="fa-IR"/>
          <w:color w:val="111111"/>
          <w:sz w:val="28"/>
          <w:szCs w:val="28"/>
          <w:rtl/>
        </w:rPr>
        <w:t xml:space="preserve">مولف : محمدعلی منجم پسرملاقربانعلی قوچانیزایجه مستوفی الممالک</w:t>
      </w:r>
    </w:p>
    <w:p>
      <w:pPr>
        <w:pStyle w:val="BookText"/>
      </w:pPr>
      <w:r>
        <w:rPr>
          <w:rFonts w:ascii="IRNazanin" w:hAnsi="IRNazanin" w:eastAsia="IRNazanin" w:cs="IRNazanin"/>
          <w:lang w:bidi="fa-IR"/>
          <w:color w:val="111111"/>
          <w:sz w:val="28"/>
          <w:szCs w:val="28"/>
          <w:rtl/>
        </w:rPr>
        <w:t xml:space="preserve">تاریخ کتابت : سده 13زایجه مستوفی الممالک</w:t>
      </w:r>
    </w:p>
    <w:p>
      <w:pPr>
        <w:pStyle w:val="BookText"/>
      </w:pPr>
      <w:r>
        <w:rPr>
          <w:rFonts w:ascii="IRNazanin" w:hAnsi="IRNazanin" w:eastAsia="IRNazanin" w:cs="IRNazanin"/>
          <w:lang w:bidi="fa-IR"/>
          <w:color w:val="111111"/>
          <w:sz w:val="28"/>
          <w:szCs w:val="28"/>
          <w:rtl/>
        </w:rPr>
        <w:t xml:space="preserve">مهدی الیه : بنام ناصرالدین شاهزایجه مستوفی الممالک</w:t>
      </w:r>
    </w:p>
    <w:p>
      <w:pPr>
        <w:pStyle w:val="BookText"/>
      </w:pPr>
      <w:r>
        <w:rPr>
          <w:rFonts w:ascii="IRNazanin" w:hAnsi="IRNazanin" w:eastAsia="IRNazanin" w:cs="IRNazanin"/>
          <w:lang w:bidi="fa-IR"/>
          <w:color w:val="111111"/>
          <w:sz w:val="28"/>
          <w:szCs w:val="28"/>
          <w:rtl/>
        </w:rPr>
        <w:t xml:space="preserve">بخش بندی : درچندفصلزایجه مستوفی الممالک</w:t>
      </w:r>
    </w:p>
    <w:p>
      <w:pPr>
        <w:pStyle w:val="BookText"/>
      </w:pPr>
      <w:r>
        <w:rPr>
          <w:rFonts w:ascii="IRNazanin" w:hAnsi="IRNazanin" w:eastAsia="IRNazanin" w:cs="IRNazanin"/>
          <w:lang w:bidi="fa-IR"/>
          <w:color w:val="111111"/>
          <w:sz w:val="28"/>
          <w:szCs w:val="28"/>
          <w:rtl/>
        </w:rPr>
        <w:t xml:space="preserve">همه اطلاعات : زایجه مستوفی الممالک: محمدعلی منجم پسرملاقربانعلی قوچانی-ش 550-  ،   نستعلیق  سده 13،جدول زرولاجورد،عنوان شنگرف میان سطرها- زراندود، درچندفصل و  بنام ناصرالدین شاه و زایجه میرزایوسف مستوفی- الممالک است که در روز دوشنبه 25 ع 1/1228 زاده شده است .زایجه مستوفی الممالک</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69" w:name="pg8350_56213"/>
    <w:bookmarkEnd w:id="569"/>
    <w:p>
      <w:pPr>
        <w:pStyle w:val="Heading3"/>
      </w:pPr>
      <w:bookmarkStart w:id="2570" w:name="_Toc572"/>
      <w:r>
        <w:t>566- زایجه مظفر الدین شاه قاجار</w:t>
      </w:r>
      <w:bookmarkEnd w:id="257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جلد2زایجه مظفر الدین شاه قاجار</w:t>
      </w:r>
    </w:p>
    <w:p>
      <w:pPr>
        <w:pStyle w:val="BookText"/>
      </w:pPr>
      <w:r>
        <w:rPr>
          <w:rFonts w:ascii="IRNazanin" w:hAnsi="IRNazanin" w:eastAsia="IRNazanin" w:cs="IRNazanin"/>
          <w:lang w:bidi="fa-IR"/>
          <w:color w:val="111111"/>
          <w:sz w:val="28"/>
          <w:szCs w:val="28"/>
          <w:rtl/>
        </w:rPr>
        <w:t xml:space="preserve">در صفحات : 23تا23زایجه مظفر الدین شاه قاجار</w:t>
      </w:r>
    </w:p>
    <w:p>
      <w:pPr>
        <w:pStyle w:val="BookText"/>
      </w:pPr>
      <w:r>
        <w:rPr>
          <w:rFonts w:ascii="IRNazanin" w:hAnsi="IRNazanin" w:eastAsia="IRNazanin" w:cs="IRNazanin"/>
          <w:lang w:bidi="fa-IR"/>
          <w:color w:val="111111"/>
          <w:sz w:val="28"/>
          <w:szCs w:val="28"/>
          <w:rtl/>
        </w:rPr>
        <w:t xml:space="preserve">کد دستیابی کتاب : 529 / فزایجه مظفر الدین شاه قاجار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ایرانزایجه مظفر الدین شاه قاجار</w:t>
      </w:r>
    </w:p>
    <w:p>
      <w:pPr>
        <w:pStyle w:val="BookText"/>
      </w:pPr>
      <w:r>
        <w:rPr>
          <w:rFonts w:ascii="IRNazanin" w:hAnsi="IRNazanin" w:eastAsia="IRNazanin" w:cs="IRNazanin"/>
          <w:lang w:bidi="fa-IR"/>
          <w:color w:val="111111"/>
          <w:sz w:val="28"/>
          <w:szCs w:val="28"/>
          <w:rtl/>
        </w:rPr>
        <w:t xml:space="preserve">شهر : تهرانزایجه مظفر الدین شاه قاجار</w:t>
      </w:r>
    </w:p>
    <w:p>
      <w:pPr>
        <w:pStyle w:val="BookText"/>
      </w:pPr>
      <w:r>
        <w:rPr>
          <w:rFonts w:ascii="IRNazanin" w:hAnsi="IRNazanin" w:eastAsia="IRNazanin" w:cs="IRNazanin"/>
          <w:lang w:bidi="fa-IR"/>
          <w:color w:val="111111"/>
          <w:sz w:val="28"/>
          <w:szCs w:val="28"/>
          <w:rtl/>
        </w:rPr>
        <w:t xml:space="preserve">مولف : محمد مهدی بن محمد حسن منجمزایجه مظفر الدین شاه قاجار</w:t>
      </w:r>
    </w:p>
    <w:p>
      <w:pPr>
        <w:pStyle w:val="BookText"/>
      </w:pPr>
      <w:r>
        <w:rPr>
          <w:rFonts w:ascii="IRNazanin" w:hAnsi="IRNazanin" w:eastAsia="IRNazanin" w:cs="IRNazanin"/>
          <w:lang w:bidi="fa-IR"/>
          <w:color w:val="111111"/>
          <w:sz w:val="28"/>
          <w:szCs w:val="28"/>
          <w:rtl/>
        </w:rPr>
        <w:t xml:space="preserve">تاریخ کتابت : شاید 1269 ه.ق.زایجه مظفر الدین شاه قاجار</w:t>
      </w:r>
    </w:p>
    <w:p>
      <w:pPr>
        <w:pStyle w:val="BookText"/>
      </w:pPr>
      <w:r>
        <w:rPr>
          <w:rFonts w:ascii="IRNazanin" w:hAnsi="IRNazanin" w:eastAsia="IRNazanin" w:cs="IRNazanin"/>
          <w:lang w:bidi="fa-IR"/>
          <w:color w:val="111111"/>
          <w:sz w:val="28"/>
          <w:szCs w:val="28"/>
          <w:rtl/>
        </w:rPr>
        <w:t xml:space="preserve">تاریخ تالیف : شاید 1269 ه.ق.زایجه مظفر الدین شاه قاجار</w:t>
      </w:r>
    </w:p>
    <w:p>
      <w:pPr>
        <w:pStyle w:val="BookText"/>
      </w:pPr>
      <w:r>
        <w:rPr>
          <w:rFonts w:ascii="IRNazanin" w:hAnsi="IRNazanin" w:eastAsia="IRNazanin" w:cs="IRNazanin"/>
          <w:lang w:bidi="fa-IR"/>
          <w:color w:val="111111"/>
          <w:sz w:val="28"/>
          <w:szCs w:val="28"/>
          <w:rtl/>
        </w:rPr>
        <w:t xml:space="preserve">محل کتابت : محتملا تهرانزایجه مظفر الدین شاه قاجار</w:t>
      </w:r>
    </w:p>
    <w:p>
      <w:pPr>
        <w:pStyle w:val="BookText"/>
      </w:pPr>
      <w:r>
        <w:rPr>
          <w:rFonts w:ascii="IRNazanin" w:hAnsi="IRNazanin" w:eastAsia="IRNazanin" w:cs="IRNazanin"/>
          <w:lang w:bidi="fa-IR"/>
          <w:color w:val="111111"/>
          <w:sz w:val="28"/>
          <w:szCs w:val="28"/>
          <w:rtl/>
        </w:rPr>
        <w:t xml:space="preserve">موضوعات : زایجهزایجه مظفر الدین شاه قاجار</w:t>
      </w:r>
    </w:p>
    <w:p>
      <w:pPr>
        <w:pStyle w:val="BookText"/>
      </w:pPr>
      <w:r>
        <w:rPr>
          <w:rFonts w:ascii="IRNazanin" w:hAnsi="IRNazanin" w:eastAsia="IRNazanin" w:cs="IRNazanin"/>
          <w:lang w:bidi="fa-IR"/>
          <w:color w:val="111111"/>
          <w:sz w:val="28"/>
          <w:szCs w:val="28"/>
          <w:rtl/>
        </w:rPr>
        <w:t xml:space="preserve">شماره پیشین : 3133 / 1414 / سزایجه مظفر الدین شاه قاجار</w:t>
      </w:r>
    </w:p>
    <w:p>
      <w:pPr>
        <w:pStyle w:val="BookText"/>
      </w:pPr>
      <w:r>
        <w:rPr>
          <w:rFonts w:ascii="IRNazanin" w:hAnsi="IRNazanin" w:eastAsia="IRNazanin" w:cs="IRNazanin"/>
          <w:lang w:bidi="fa-IR"/>
          <w:color w:val="111111"/>
          <w:sz w:val="28"/>
          <w:szCs w:val="28"/>
          <w:rtl/>
        </w:rPr>
        <w:t xml:space="preserve">مهدی الیه : اهداء به: مظفر الدین شاه.زایجه مظفر الدین شاه قاجار</w:t>
      </w:r>
    </w:p>
    <w:p>
      <w:pPr>
        <w:pStyle w:val="BookText"/>
      </w:pPr>
      <w:r>
        <w:rPr>
          <w:rFonts w:ascii="IRNazanin" w:hAnsi="IRNazanin" w:eastAsia="IRNazanin" w:cs="IRNazanin"/>
          <w:lang w:bidi="fa-IR"/>
          <w:color w:val="111111"/>
          <w:sz w:val="28"/>
          <w:szCs w:val="28"/>
          <w:rtl/>
        </w:rPr>
        <w:t xml:space="preserve">همه اطلاعات : 529 / ف   ( زایجه )  -  زایجه مظفر الدین شاه قاجار  -  از:  محمد مهدی بن محمد حسن منجم  ، تالیف:  شاید 1269 ه.ق. ، -  اهداء به: مظفر الدین شاه.  -  در این رساله محمدمهدی منجم طالع و زایجه مظفر الدین شاه را، که در روز - جمعه 15 شهر جمادی الاخر سال 1269 ه.ق. متولد شده، استخراج کرده است.این رساله - شامل پیشگویی هاییست که ظاهرا هیچیک از آنها تحقق نیافته است. ضمنا در آن - اطلاعات قابل توجهی از قبیل علم ستاره شناسی و بیان حوادث از طریق ستارگان وجود دارد.  - آغاز:  بسمله، الحمد لله رب العالمین و الصوله والسلام علی اشراف الاولین و - الاخرین محمد و آله اجمعین .  - انجام:  و بتصرف آمدن حیوانات و مواشی و اسبهای بسیار خوب مرغوب لاتعد و - لاتحصی اللّٰه اعلم.  -   نستعلیق خوش  ،  شاید 1269 ه.ق.  ،  محتملا تهران  ، مظفرالدین - شاه ،  سرلوحه زر، عبارات و سنوات با مرکب قرمز نوشته شده، حاوی - جدولهای نجومی، دارای دو جدول: 1 - جدول دور سطور زر و سیاه و آبی، 2 - جدول - بیرونی: زر و سیاه . - جلد : تیماج قرمز، ترنج و نیم ترنج، زر ، کوبیده،دولائی،- 140 و 235 - کاغذ: ترمه 18 برگ، 15 سطر کامل، 80 و 150  ،  3133 / 1414 / سزایجه مظفر الدین شاه قاجار</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70" w:name="pg8350_56214"/>
    <w:bookmarkEnd w:id="570"/>
    <w:p>
      <w:pPr>
        <w:pStyle w:val="Heading3"/>
      </w:pPr>
      <w:bookmarkStart w:id="2571" w:name="_Toc573"/>
      <w:r>
        <w:t>567- زایجه مظفر الدین میرزا زاده در روز آدینه   14 ج 2/1269</w:t>
      </w:r>
      <w:bookmarkEnd w:id="257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دفتر7زایجه مظفر الدین میرزا زاده در روز آدینه   14 ج 2/1269</w:t>
      </w:r>
    </w:p>
    <w:p>
      <w:pPr>
        <w:pStyle w:val="BookText"/>
      </w:pPr>
      <w:r>
        <w:rPr>
          <w:rFonts w:ascii="IRNazanin" w:hAnsi="IRNazanin" w:eastAsia="IRNazanin" w:cs="IRNazanin"/>
          <w:lang w:bidi="fa-IR"/>
          <w:color w:val="111111"/>
          <w:sz w:val="28"/>
          <w:szCs w:val="28"/>
          <w:rtl/>
        </w:rPr>
        <w:t xml:space="preserve">در صفحات : 174تا174زایجه مظفر الدین میرزا زاده در روز آدینه   14 ج 2/1269</w:t>
      </w:r>
    </w:p>
    <w:p>
      <w:pPr>
        <w:pStyle w:val="BookText"/>
      </w:pPr>
      <w:r>
        <w:rPr>
          <w:rFonts w:ascii="IRNazanin" w:hAnsi="IRNazanin" w:eastAsia="IRNazanin" w:cs="IRNazanin"/>
          <w:lang w:bidi="fa-IR"/>
          <w:color w:val="111111"/>
          <w:sz w:val="28"/>
          <w:szCs w:val="28"/>
          <w:rtl/>
        </w:rPr>
        <w:t xml:space="preserve">کد دستیابی کتاب : 438زایجه مظفر الدین میرزا زاده در روز آدینه   14 ج 2/1269</w:t>
      </w:r>
    </w:p>
    <w:p>
      <w:pPr>
        <w:pStyle w:val="BookText"/>
      </w:pPr>
      <w:r>
        <w:rPr>
          <w:rFonts w:ascii="IRNazanin" w:hAnsi="IRNazanin" w:eastAsia="IRNazanin" w:cs="IRNazanin"/>
          <w:lang w:bidi="fa-IR"/>
          <w:color w:val="111111"/>
          <w:sz w:val="28"/>
          <w:szCs w:val="28"/>
          <w:rtl/>
        </w:rPr>
        <w:t xml:space="preserve">نام کتابخانه : مجموعه حسین مفتاحزایجه مظفر الدین میرزا زاده در روز آدینه   14 ج 2/1269</w:t>
      </w:r>
    </w:p>
    <w:p>
      <w:pPr>
        <w:pStyle w:val="BookText"/>
      </w:pPr>
      <w:r>
        <w:rPr>
          <w:rFonts w:ascii="IRNazanin" w:hAnsi="IRNazanin" w:eastAsia="IRNazanin" w:cs="IRNazanin"/>
          <w:lang w:bidi="fa-IR"/>
          <w:color w:val="111111"/>
          <w:sz w:val="28"/>
          <w:szCs w:val="28"/>
          <w:rtl/>
        </w:rPr>
        <w:t xml:space="preserve">شهر : تهرانزایجه مظفر الدین میرزا زاده در روز آدینه   14 ج 2/1269</w:t>
      </w:r>
    </w:p>
    <w:p>
      <w:pPr>
        <w:pStyle w:val="BookText"/>
      </w:pPr>
      <w:r>
        <w:rPr>
          <w:rFonts w:ascii="IRNazanin" w:hAnsi="IRNazanin" w:eastAsia="IRNazanin" w:cs="IRNazanin"/>
          <w:lang w:bidi="fa-IR"/>
          <w:color w:val="111111"/>
          <w:sz w:val="28"/>
          <w:szCs w:val="28"/>
          <w:rtl/>
        </w:rPr>
        <w:t xml:space="preserve">مولف : محمد مهدی بن محمد حسین   بن بدیع الزمان حسینی منجمزایجه مظفر الدین میرزا زاده در روز آدینه   14 ج 2/1269</w:t>
      </w:r>
    </w:p>
    <w:p>
      <w:pPr>
        <w:pStyle w:val="BookText"/>
      </w:pPr>
      <w:r>
        <w:rPr>
          <w:rFonts w:ascii="IRNazanin" w:hAnsi="IRNazanin" w:eastAsia="IRNazanin" w:cs="IRNazanin"/>
          <w:lang w:bidi="fa-IR"/>
          <w:color w:val="111111"/>
          <w:sz w:val="28"/>
          <w:szCs w:val="28"/>
          <w:rtl/>
        </w:rPr>
        <w:t xml:space="preserve">توضیحات درباره مولف : که پدرش - زایجه فتح علی شاه ساخته بنام مشارق الانوار - ( همین کتابخانه ) ، نسخه ای از آن در کتابخانه - ملی هستزایجه مظفر الدین میرزا زاده در روز آدینه   14 ج 2/1269</w:t>
      </w:r>
    </w:p>
    <w:p>
      <w:pPr>
        <w:pStyle w:val="BookText"/>
      </w:pPr>
      <w:r>
        <w:rPr>
          <w:rFonts w:ascii="IRNazanin" w:hAnsi="IRNazanin" w:eastAsia="IRNazanin" w:cs="IRNazanin"/>
          <w:lang w:bidi="fa-IR"/>
          <w:color w:val="111111"/>
          <w:sz w:val="28"/>
          <w:szCs w:val="28"/>
          <w:rtl/>
        </w:rPr>
        <w:t xml:space="preserve">منابع دیگر : ( انوار 2 : 23 - فهرست نسخه های - خطی فارسی 297 ) .زایجه مظفر الدین میرزا زاده در روز آدینه   14 ج 2/1269</w:t>
      </w:r>
    </w:p>
    <w:p>
      <w:pPr>
        <w:pStyle w:val="BookText"/>
      </w:pPr>
      <w:r>
        <w:rPr>
          <w:rFonts w:ascii="IRNazanin" w:hAnsi="IRNazanin" w:eastAsia="IRNazanin" w:cs="IRNazanin"/>
          <w:lang w:bidi="fa-IR"/>
          <w:color w:val="111111"/>
          <w:sz w:val="28"/>
          <w:szCs w:val="28"/>
          <w:rtl/>
        </w:rPr>
        <w:t xml:space="preserve">همه اطلاعات : 127و126   زایجه مظفر الدین میرزا زاده در روز آدینه - 14 ج 2/1269  از   محمد مهدی بن محمد حسین - بن بدیع الزمان حسینی منجم   که پدرش - زایجه فتح علی شاه ساخته بنام مشارق الانوار - ( همین کتابخانه ) ، نسخه ای از آن در کتابخانه - ملی هست   ( انوار 2 : 23 - فهرست نسخه های - خطی فارسی 297 ) .  - آغاز :   حمد له. صلاه ن اما بعد چون - از تقدیرات نقش آرای کارخانه ارحام.  - انجام :   و به تصرف آمدن حیوانات و هوا - و اسبهای بسیار خوب مرغوب لاتعد و لاتحصی اللّٰه اعلم.  -   438  ،  نستعلیق اصل  ،  با آرایشها ، - جدول و کمند زر و لاجورد  ،  نسخه شاهانه است .زایجه مظفر الدین میرزا زاده در روز آدینه   14 ج 2/1269</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71" w:name="pg8350_56215"/>
    <w:bookmarkEnd w:id="571"/>
    <w:p>
      <w:pPr>
        <w:pStyle w:val="Heading3"/>
      </w:pPr>
      <w:bookmarkStart w:id="2572" w:name="_Toc574"/>
      <w:r>
        <w:t>568- زایجه نامعلوم</w:t>
      </w:r>
      <w:bookmarkEnd w:id="2572"/>
    </w:p>
    <w:p>
      <w:pPr>
        <w:pStyle w:val="BookText"/>
      </w:pPr>
      <w:r>
        <w:rPr>
          <w:rFonts w:ascii="IRNazanin" w:hAnsi="IRNazanin" w:eastAsia="IRNazanin" w:cs="IRNazanin"/>
          <w:lang w:bidi="fa-IR"/>
          <w:color w:val="111111"/>
          <w:sz w:val="28"/>
          <w:szCs w:val="28"/>
          <w:rtl/>
        </w:rPr>
        <w:t xml:space="preserve">ماخذ کتاب : کتابخانه ملی ملک - جلد3زایجه نامعلوم</w:t>
      </w:r>
    </w:p>
    <w:p>
      <w:pPr>
        <w:pStyle w:val="BookText"/>
      </w:pPr>
      <w:r>
        <w:rPr>
          <w:rFonts w:ascii="IRNazanin" w:hAnsi="IRNazanin" w:eastAsia="IRNazanin" w:cs="IRNazanin"/>
          <w:lang w:bidi="fa-IR"/>
          <w:color w:val="111111"/>
          <w:sz w:val="28"/>
          <w:szCs w:val="28"/>
          <w:rtl/>
        </w:rPr>
        <w:t xml:space="preserve">در صفحات : 433تا433زایجه نامعلوم</w:t>
      </w:r>
    </w:p>
    <w:p>
      <w:pPr>
        <w:pStyle w:val="BookText"/>
      </w:pPr>
      <w:r>
        <w:rPr>
          <w:rFonts w:ascii="IRNazanin" w:hAnsi="IRNazanin" w:eastAsia="IRNazanin" w:cs="IRNazanin"/>
          <w:lang w:bidi="fa-IR"/>
          <w:color w:val="111111"/>
          <w:sz w:val="28"/>
          <w:szCs w:val="28"/>
          <w:rtl/>
        </w:rPr>
        <w:t xml:space="preserve">کد دستیابی کتاب : 3510زایجه نامعلوم</w:t>
      </w:r>
    </w:p>
    <w:p>
      <w:pPr>
        <w:pStyle w:val="BookText"/>
      </w:pPr>
      <w:r>
        <w:rPr>
          <w:rFonts w:ascii="IRNazanin" w:hAnsi="IRNazanin" w:eastAsia="IRNazanin" w:cs="IRNazanin"/>
          <w:lang w:bidi="fa-IR"/>
          <w:color w:val="111111"/>
          <w:sz w:val="28"/>
          <w:szCs w:val="28"/>
          <w:rtl/>
        </w:rPr>
        <w:t xml:space="preserve">نام کتابخانه : کتابخانه ملی ملکزایجه نامعلوم</w:t>
      </w:r>
    </w:p>
    <w:p>
      <w:pPr>
        <w:pStyle w:val="BookText"/>
      </w:pPr>
      <w:r>
        <w:rPr>
          <w:rFonts w:ascii="IRNazanin" w:hAnsi="IRNazanin" w:eastAsia="IRNazanin" w:cs="IRNazanin"/>
          <w:lang w:bidi="fa-IR"/>
          <w:color w:val="111111"/>
          <w:sz w:val="28"/>
          <w:szCs w:val="28"/>
          <w:rtl/>
        </w:rPr>
        <w:t xml:space="preserve">شهر : تهرانزایجه نامعلوم</w:t>
      </w:r>
    </w:p>
    <w:p>
      <w:pPr>
        <w:pStyle w:val="BookText"/>
      </w:pPr>
      <w:r>
        <w:rPr>
          <w:rFonts w:ascii="IRNazanin" w:hAnsi="IRNazanin" w:eastAsia="IRNazanin" w:cs="IRNazanin"/>
          <w:lang w:bidi="fa-IR"/>
          <w:color w:val="111111"/>
          <w:sz w:val="28"/>
          <w:szCs w:val="28"/>
          <w:rtl/>
        </w:rPr>
        <w:t xml:space="preserve">تاریخ کتابت : سده 10زایجه نامعلوم</w:t>
      </w:r>
    </w:p>
    <w:p>
      <w:pPr>
        <w:pStyle w:val="BookText"/>
      </w:pPr>
      <w:r>
        <w:rPr>
          <w:rFonts w:ascii="IRNazanin" w:hAnsi="IRNazanin" w:eastAsia="IRNazanin" w:cs="IRNazanin"/>
          <w:lang w:bidi="fa-IR"/>
          <w:color w:val="111111"/>
          <w:sz w:val="28"/>
          <w:szCs w:val="28"/>
          <w:rtl/>
        </w:rPr>
        <w:t xml:space="preserve">تاریخ تالیف : سه شنبه 27 شعبان 859زایجه نامعلوم</w:t>
      </w:r>
    </w:p>
    <w:p>
      <w:pPr>
        <w:pStyle w:val="BookText"/>
      </w:pPr>
      <w:r>
        <w:rPr>
          <w:rFonts w:ascii="IRNazanin" w:hAnsi="IRNazanin" w:eastAsia="IRNazanin" w:cs="IRNazanin"/>
          <w:lang w:bidi="fa-IR"/>
          <w:color w:val="111111"/>
          <w:sz w:val="28"/>
          <w:szCs w:val="28"/>
          <w:rtl/>
        </w:rPr>
        <w:t xml:space="preserve">توضیحات درباره مولف : درسال چهل و هفتم عمر صاحب زایجه - هم در سمرقند متولد شده بود.زایجه نامعلوم</w:t>
      </w:r>
    </w:p>
    <w:p>
      <w:pPr>
        <w:pStyle w:val="BookText"/>
      </w:pPr>
      <w:r>
        <w:rPr>
          <w:rFonts w:ascii="IRNazanin" w:hAnsi="IRNazanin" w:eastAsia="IRNazanin" w:cs="IRNazanin"/>
          <w:lang w:bidi="fa-IR"/>
          <w:color w:val="111111"/>
          <w:sz w:val="28"/>
          <w:szCs w:val="28"/>
          <w:rtl/>
        </w:rPr>
        <w:t xml:space="preserve">منابع دیگر : طرازی ش 1616)زایجه نامعلوم</w:t>
      </w:r>
    </w:p>
    <w:p>
      <w:pPr>
        <w:pStyle w:val="BookText"/>
      </w:pPr>
      <w:r>
        <w:rPr>
          <w:rFonts w:ascii="IRNazanin" w:hAnsi="IRNazanin" w:eastAsia="IRNazanin" w:cs="IRNazanin"/>
          <w:lang w:bidi="fa-IR"/>
          <w:color w:val="111111"/>
          <w:sz w:val="28"/>
          <w:szCs w:val="28"/>
          <w:rtl/>
        </w:rPr>
        <w:t xml:space="preserve">آسیب دیدگی : انجام:افتادهزایجه نامعلوم</w:t>
      </w:r>
    </w:p>
    <w:p>
      <w:pPr>
        <w:pStyle w:val="BookText"/>
      </w:pPr>
      <w:r>
        <w:rPr>
          <w:rFonts w:ascii="IRNazanin" w:hAnsi="IRNazanin" w:eastAsia="IRNazanin" w:cs="IRNazanin"/>
          <w:lang w:bidi="fa-IR"/>
          <w:color w:val="111111"/>
          <w:sz w:val="28"/>
          <w:szCs w:val="28"/>
          <w:rtl/>
        </w:rPr>
        <w:t xml:space="preserve">همه اطلاعات : زایجه نامعلوم -  درسال چهل و هفتم عمر صاحب زایجه در سه شنبه 27 شعبان 859 - ساخته شده و او -  هم در سمرقند متولد شده بود.-  جز طالع میلاد و زایجه ضیاءالدین محمدبن مسعودبن محمدامیرشاه بن - ابی المکارم - علمی تمیمی متولد در 832 که در قاهره هست  طرازی ش 1616)- آغاز: سپاس بسیار و ستایش بی شمار که باز بلند پرواز عقل گل ...در- هوای تعداد آن - طیران نماید...-  انجام:افتاده : ویمکن که مزاج مبارک انحراف تمام یابدوبه خطرانجامد.-  3510)  نستعلیق   سده 10، مانند جزوه های امروزی به شنگرف - خط کشی شده ،- 137 گ 11س 7/17</w:t>
      </w:r>
      <w:r>
        <w:rPr>
          <w:rFonts w:ascii="Times New Roman" w:hAnsi="Times New Roman" w:eastAsia="Times New Roman" w:cs="Times New Roman"/>
          <w:lang w:val="en-US" w:bidi="en-US"/>
          <w:color w:val="111111"/>
          <w:sz w:val="28"/>
          <w:szCs w:val="28"/>
          <w:rtl/>
        </w:rPr>
        <w:t xml:space="preserve">×6/24</w:t>
      </w:r>
      <w:r>
        <w:rPr>
          <w:rFonts w:ascii="IRNazanin" w:hAnsi="IRNazanin" w:eastAsia="IRNazanin" w:cs="IRNazanin"/>
          <w:lang w:bidi="fa-IR"/>
          <w:color w:val="111111"/>
          <w:sz w:val="28"/>
          <w:szCs w:val="28"/>
          <w:rtl/>
        </w:rPr>
        <w:t xml:space="preserve">، کاغذ ترمه ،جلد میشن سرخ لایی .زایجه نامعلوم</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72" w:name="pg8350_56216"/>
    <w:bookmarkEnd w:id="572"/>
    <w:p>
      <w:pPr>
        <w:pStyle w:val="Heading3"/>
      </w:pPr>
      <w:bookmarkStart w:id="2573" w:name="_Toc575"/>
      <w:r>
        <w:t>569- زایجه و طالع نامه خواجه عماد الدوله محمود</w:t>
      </w:r>
      <w:bookmarkEnd w:id="2573"/>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2زایجه و طالع نامه خواجه عماد الدوله محمود</w:t>
      </w:r>
    </w:p>
    <w:p>
      <w:pPr>
        <w:pStyle w:val="BookText"/>
      </w:pPr>
      <w:r>
        <w:rPr>
          <w:rFonts w:ascii="IRNazanin" w:hAnsi="IRNazanin" w:eastAsia="IRNazanin" w:cs="IRNazanin"/>
          <w:lang w:bidi="fa-IR"/>
          <w:color w:val="111111"/>
          <w:sz w:val="28"/>
          <w:szCs w:val="28"/>
          <w:rtl/>
        </w:rPr>
        <w:t xml:space="preserve">در صفحات : 59تا59زایجه و طالع نامه خواجه عماد الدوله محمود</w:t>
      </w:r>
    </w:p>
    <w:p>
      <w:pPr>
        <w:pStyle w:val="BookText"/>
      </w:pPr>
      <w:r>
        <w:rPr>
          <w:rFonts w:ascii="IRNazanin" w:hAnsi="IRNazanin" w:eastAsia="IRNazanin" w:cs="IRNazanin"/>
          <w:lang w:bidi="fa-IR"/>
          <w:color w:val="111111"/>
          <w:sz w:val="28"/>
          <w:szCs w:val="28"/>
          <w:rtl/>
        </w:rPr>
        <w:t xml:space="preserve">کد دستیابی کتاب : 784زایجه و طالع نامه خواجه عماد الدوله محمود</w:t>
      </w:r>
    </w:p>
    <w:p>
      <w:pPr>
        <w:pStyle w:val="BookText"/>
      </w:pPr>
      <w:r>
        <w:rPr>
          <w:rFonts w:ascii="IRNazanin" w:hAnsi="IRNazanin" w:eastAsia="IRNazanin" w:cs="IRNazanin"/>
          <w:lang w:bidi="fa-IR"/>
          <w:color w:val="111111"/>
          <w:sz w:val="28"/>
          <w:szCs w:val="28"/>
          <w:rtl/>
        </w:rPr>
        <w:t xml:space="preserve">زبان کتاب : فارسیزایجه و طالع نامه خواجه عماد الدوله محمود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دو)زایجه و طالع نامه خواجه عماد الدوله محمود</w:t>
      </w:r>
    </w:p>
    <w:p>
      <w:pPr>
        <w:pStyle w:val="BookText"/>
      </w:pPr>
      <w:r>
        <w:rPr>
          <w:rFonts w:ascii="IRNazanin" w:hAnsi="IRNazanin" w:eastAsia="IRNazanin" w:cs="IRNazanin"/>
          <w:lang w:bidi="fa-IR"/>
          <w:color w:val="111111"/>
          <w:sz w:val="28"/>
          <w:szCs w:val="28"/>
          <w:rtl/>
        </w:rPr>
        <w:t xml:space="preserve">شهر : تهرانزایجه و طالع نامه خواجه عماد الدوله محمود</w:t>
      </w:r>
    </w:p>
    <w:p>
      <w:pPr>
        <w:pStyle w:val="BookText"/>
      </w:pPr>
      <w:r>
        <w:rPr>
          <w:rFonts w:ascii="IRNazanin" w:hAnsi="IRNazanin" w:eastAsia="IRNazanin" w:cs="IRNazanin"/>
          <w:lang w:bidi="fa-IR"/>
          <w:color w:val="111111"/>
          <w:sz w:val="28"/>
          <w:szCs w:val="28"/>
          <w:rtl/>
        </w:rPr>
        <w:t xml:space="preserve">تاریخ کتابت : سده 9زایجه و طالع نامه خواجه عماد الدوله محمود</w:t>
      </w:r>
    </w:p>
    <w:p>
      <w:pPr>
        <w:pStyle w:val="BookText"/>
      </w:pPr>
      <w:r>
        <w:rPr>
          <w:rFonts w:ascii="IRNazanin" w:hAnsi="IRNazanin" w:eastAsia="IRNazanin" w:cs="IRNazanin"/>
          <w:lang w:bidi="fa-IR"/>
          <w:color w:val="111111"/>
          <w:sz w:val="28"/>
          <w:szCs w:val="28"/>
          <w:rtl/>
        </w:rPr>
        <w:t xml:space="preserve">موضوعات : تقویمزایجه و طالع نامه خواجه عماد الدوله محمود</w:t>
      </w:r>
    </w:p>
    <w:p>
      <w:pPr>
        <w:pStyle w:val="BookText"/>
      </w:pPr>
      <w:r>
        <w:rPr>
          <w:rFonts w:ascii="IRNazanin" w:hAnsi="IRNazanin" w:eastAsia="IRNazanin" w:cs="IRNazanin"/>
          <w:lang w:bidi="fa-IR"/>
          <w:color w:val="111111"/>
          <w:sz w:val="28"/>
          <w:szCs w:val="28"/>
          <w:rtl/>
        </w:rPr>
        <w:t xml:space="preserve">شماره پیشین : 16703زایجه و طالع نامه خواجه عماد الدوله محمود</w:t>
      </w:r>
    </w:p>
    <w:p>
      <w:pPr>
        <w:pStyle w:val="BookText"/>
      </w:pPr>
      <w:r>
        <w:rPr>
          <w:rFonts w:ascii="IRNazanin" w:hAnsi="IRNazanin" w:eastAsia="IRNazanin" w:cs="IRNazanin"/>
          <w:lang w:bidi="fa-IR"/>
          <w:color w:val="111111"/>
          <w:sz w:val="28"/>
          <w:szCs w:val="28"/>
          <w:rtl/>
        </w:rPr>
        <w:t xml:space="preserve">منابع دیگر : ( نشریه 7 : 174 )زایجه و طالع نامه خواجه عماد الدوله محمود</w:t>
      </w:r>
    </w:p>
    <w:p>
      <w:pPr>
        <w:pStyle w:val="BookText"/>
      </w:pPr>
      <w:r>
        <w:rPr>
          <w:rFonts w:ascii="IRNazanin" w:hAnsi="IRNazanin" w:eastAsia="IRNazanin" w:cs="IRNazanin"/>
          <w:lang w:bidi="fa-IR"/>
          <w:color w:val="111111"/>
          <w:sz w:val="28"/>
          <w:szCs w:val="28"/>
          <w:rtl/>
        </w:rPr>
        <w:t xml:space="preserve">همه اطلاعات : 784 - نسخ   سده 9  ،  عنوان شنگرف و مشکی درشت و لاجوردی، جدول لاجورد و شنگرف، - خط کشی شنگرف، رقم و دوائر شنگرف و زر، در 34 گ 10 س، اندازه 9 </w:t>
      </w:r>
      <w:r>
        <w:rPr>
          <w:rFonts w:ascii="Times New Roman" w:hAnsi="Times New Roman" w:eastAsia="Times New Roman" w:cs="Times New Roman"/>
          <w:lang w:val="en-US" w:bidi="en-US"/>
          <w:color w:val="111111"/>
          <w:sz w:val="28"/>
          <w:szCs w:val="28"/>
          <w:rtl/>
        </w:rPr>
        <w:t xml:space="preserve">× 13</w:t>
      </w:r>
      <w:r>
        <w:rPr>
          <w:rFonts w:ascii="IRNazanin" w:hAnsi="IRNazanin" w:eastAsia="IRNazanin" w:cs="IRNazanin"/>
          <w:lang w:bidi="fa-IR"/>
          <w:color w:val="111111"/>
          <w:sz w:val="28"/>
          <w:szCs w:val="28"/>
          <w:rtl/>
        </w:rPr>
        <w:t xml:space="preserve">، 18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کاغذ - سفید، جلد روغنی در زمینه نارنجی زر اندود با حاشیه رنگین و گل و بوته، عطف تیماج مشکی  -  ( 16703 )  -  زایجه و طالع نامه خواجه عماد الدوله محمود   ( فارسی  -  تقویم )  -  ( نشریه 7 : 174 )زایجه و طالع نامه خواجه عماد الدوله محمود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73" w:name="pg8350_56217"/>
    <w:bookmarkEnd w:id="573"/>
    <w:p>
      <w:pPr>
        <w:pStyle w:val="Heading3"/>
      </w:pPr>
      <w:bookmarkStart w:id="2574" w:name="_Toc576"/>
      <w:r>
        <w:t>570- زایجه و طالع نامه مظفر الدین میرزای قاجار</w:t>
      </w:r>
      <w:bookmarkEnd w:id="2574"/>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در صفحات : 65تا67زایجه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کد دستیابی کتاب : 814زایجه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زبان کتاب : فارسیزایجه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شهر : تهرانزایجه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مولف : محمد   مهدی ابن محمد حسین بن بدیع الزمان حسینی منجمزایجه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کاتب : مولفزایجه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تاریخ کتابت : سده 13زایجه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تاریخ تالیف : در آدینه 14 ج 2/1269زایجه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موضوعات : تقویمزایجه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شماره پیشین : 16733زایجه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منابع دیگر : ( نشریه 7 : 174 )زایجه و طالع نامه مظفر الدین میرزای قاجار</w:t>
      </w:r>
    </w:p>
    <w:p>
      <w:pPr>
        <w:pStyle w:val="BookText"/>
      </w:pPr>
      <w:r>
        <w:rPr>
          <w:rFonts w:ascii="IRNazanin" w:hAnsi="IRNazanin" w:eastAsia="IRNazanin" w:cs="IRNazanin"/>
          <w:lang w:bidi="fa-IR"/>
          <w:color w:val="111111"/>
          <w:sz w:val="28"/>
          <w:szCs w:val="28"/>
          <w:rtl/>
        </w:rPr>
        <w:t xml:space="preserve">همه اطلاعات : 814 -  نستعلیق  ،  مولف   با مهر او   سده 13   ،  عنوان شنگرف، جدول زرد لاجورد، با سرلوح مذهب - ص 1 و 2 میان سطرها دندان ئو موشی از، در 19 گ 12 س، اندازه 9 </w:t>
      </w:r>
      <w:r>
        <w:rPr>
          <w:rFonts w:ascii="Times New Roman" w:hAnsi="Times New Roman" w:eastAsia="Times New Roman" w:cs="Times New Roman"/>
          <w:lang w:val="en-US" w:bidi="en-US"/>
          <w:color w:val="111111"/>
          <w:sz w:val="28"/>
          <w:szCs w:val="28"/>
          <w:rtl/>
        </w:rPr>
        <w:t xml:space="preserve">× 13</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 کاغذ - کاغذ سفید، جلد تیماج سرخ یک لایی، دور مشکی زرکوب، درون تیماج سرمه ای   ( 16733 )  -  زایجه و طالع نامه مظفر الدین میرزای قاجار   در آدینه 14 ج 2/1269   ( فارسی  -  تقویم )  از  محمد - مهدی ابن محمد حسین بن بدیع الزمان حسینی منجم   ( نشریه 7 : 174 )زایجه و طالع نامه مظفر الدین میرزای قاجار</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74" w:name="pg8350_56218"/>
    <w:bookmarkEnd w:id="574"/>
    <w:p>
      <w:pPr>
        <w:pStyle w:val="Heading3"/>
      </w:pPr>
      <w:bookmarkStart w:id="2575" w:name="_Toc577"/>
      <w:r>
        <w:t>571- زایجه وطالع</w:t>
      </w:r>
      <w:bookmarkEnd w:id="257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دفتر3زایجه وطالع</w:t>
      </w:r>
    </w:p>
    <w:p>
      <w:pPr>
        <w:pStyle w:val="BookText"/>
      </w:pPr>
      <w:r>
        <w:rPr>
          <w:rFonts w:ascii="IRNazanin" w:hAnsi="IRNazanin" w:eastAsia="IRNazanin" w:cs="IRNazanin"/>
          <w:lang w:bidi="fa-IR"/>
          <w:color w:val="111111"/>
          <w:sz w:val="28"/>
          <w:szCs w:val="28"/>
          <w:rtl/>
        </w:rPr>
        <w:t xml:space="preserve">در صفحات : 21تا21زایجه وطالع</w:t>
      </w:r>
    </w:p>
    <w:p>
      <w:pPr>
        <w:pStyle w:val="BookText"/>
      </w:pPr>
      <w:r>
        <w:rPr>
          <w:rFonts w:ascii="IRNazanin" w:hAnsi="IRNazanin" w:eastAsia="IRNazanin" w:cs="IRNazanin"/>
          <w:lang w:bidi="fa-IR"/>
          <w:color w:val="111111"/>
          <w:sz w:val="28"/>
          <w:szCs w:val="28"/>
          <w:rtl/>
        </w:rPr>
        <w:t xml:space="preserve">کد دستیابی کتاب : ش 1 مجموعه 55زایجه وطالع</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دهخدازایجه وطالع</w:t>
      </w:r>
    </w:p>
    <w:p>
      <w:pPr>
        <w:pStyle w:val="BookText"/>
      </w:pPr>
      <w:r>
        <w:rPr>
          <w:rFonts w:ascii="IRNazanin" w:hAnsi="IRNazanin" w:eastAsia="IRNazanin" w:cs="IRNazanin"/>
          <w:lang w:bidi="fa-IR"/>
          <w:color w:val="111111"/>
          <w:sz w:val="28"/>
          <w:szCs w:val="28"/>
          <w:rtl/>
        </w:rPr>
        <w:t xml:space="preserve">شهر : تهرانزایجه وطالع</w:t>
      </w:r>
    </w:p>
    <w:p>
      <w:pPr>
        <w:pStyle w:val="BookText"/>
      </w:pPr>
      <w:r>
        <w:rPr>
          <w:rFonts w:ascii="IRNazanin" w:hAnsi="IRNazanin" w:eastAsia="IRNazanin" w:cs="IRNazanin"/>
          <w:lang w:bidi="fa-IR"/>
          <w:color w:val="111111"/>
          <w:sz w:val="28"/>
          <w:szCs w:val="28"/>
          <w:rtl/>
        </w:rPr>
        <w:t xml:space="preserve">همه اطلاعات : زایجه وطالع :  ش 1 مجموعه 55زایجه وطالع</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75" w:name="pg8350_56219"/>
    <w:bookmarkEnd w:id="575"/>
    <w:p>
      <w:pPr>
        <w:pStyle w:val="Heading3"/>
      </w:pPr>
      <w:bookmarkStart w:id="2576" w:name="_Toc578"/>
      <w:r>
        <w:t>572- زایچه</w:t>
      </w:r>
      <w:bookmarkEnd w:id="2576"/>
    </w:p>
    <w:p>
      <w:pPr>
        <w:pStyle w:val="BookText"/>
      </w:pPr>
      <w:r>
        <w:rPr>
          <w:rFonts w:ascii="IRNazanin" w:hAnsi="IRNazanin" w:eastAsia="IRNazanin" w:cs="IRNazanin"/>
          <w:lang w:bidi="fa-IR"/>
          <w:color w:val="111111"/>
          <w:sz w:val="28"/>
          <w:szCs w:val="28"/>
          <w:rtl/>
        </w:rPr>
        <w:t xml:space="preserve">اطلاعات مجموعه : زایچه</w:t>
      </w:r>
    </w:p>
    <w:p>
      <w:pPr>
        <w:pStyle w:val="BookText"/>
      </w:pPr>
      <w:r>
        <w:rPr>
          <w:rFonts w:ascii="IRNazanin" w:hAnsi="IRNazanin" w:eastAsia="IRNazanin" w:cs="IRNazanin"/>
          <w:lang w:bidi="fa-IR"/>
          <w:color w:val="111111"/>
          <w:sz w:val="28"/>
          <w:szCs w:val="28"/>
          <w:rtl/>
        </w:rPr>
        <w:t xml:space="preserve">در صفحات : 587تا589زایچه</w:t>
      </w:r>
    </w:p>
    <w:p>
      <w:pPr>
        <w:pStyle w:val="BookText"/>
      </w:pPr>
      <w:r>
        <w:rPr>
          <w:rFonts w:ascii="IRNazanin" w:hAnsi="IRNazanin" w:eastAsia="IRNazanin" w:cs="IRNazanin"/>
          <w:lang w:bidi="fa-IR"/>
          <w:color w:val="111111"/>
          <w:sz w:val="28"/>
          <w:szCs w:val="28"/>
          <w:rtl/>
        </w:rPr>
        <w:t xml:space="preserve">کد دستیابی کتاب : 1977زایچه</w:t>
      </w:r>
    </w:p>
    <w:p>
      <w:pPr>
        <w:pStyle w:val="BookText"/>
      </w:pPr>
      <w:r>
        <w:rPr>
          <w:rFonts w:ascii="IRNazanin" w:hAnsi="IRNazanin" w:eastAsia="IRNazanin" w:cs="IRNazanin"/>
          <w:lang w:bidi="fa-IR"/>
          <w:color w:val="111111"/>
          <w:sz w:val="28"/>
          <w:szCs w:val="28"/>
          <w:rtl/>
        </w:rPr>
        <w:t xml:space="preserve">تاریخ کتابت : نیمه های ج 2 / 918 درش 1- سده 12 در ش 3زایچه</w:t>
      </w:r>
    </w:p>
    <w:p>
      <w:pPr>
        <w:pStyle w:val="BookText"/>
      </w:pPr>
      <w:r>
        <w:rPr>
          <w:rFonts w:ascii="IRNazanin" w:hAnsi="IRNazanin" w:eastAsia="IRNazanin" w:cs="IRNazanin"/>
          <w:lang w:bidi="fa-IR"/>
          <w:color w:val="111111"/>
          <w:sz w:val="28"/>
          <w:szCs w:val="28"/>
          <w:rtl/>
        </w:rPr>
        <w:t xml:space="preserve">همه اطلاعات : 1977 -  نستعلیق ، عنوان و نشان و رقم و جدول شنگرف  ، مورخ  نیمه های ج 2 / 918 درش 1 ،  بهمین - خط در ش 2 ، بخط دیگر از  سده 12 در ش 3 که  نسخه اصل است و بخط مولف و خط خوردگی دارد . -  دوبند شعر ازجامی در 2 ر دیده میشود ، در 3 ر ( ص 5) شعریست از فغانی گویا بخط او . یادداشت - محمدزمان که در 1096 ازسمنان بسپاهان میرفته است در 2 پ دیده میشود . نسخه در 1339 ازآن - سردارکابلی بوده است .  -  12 س 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 82 گ 5 / 12 </w:t>
      </w:r>
      <w:r>
        <w:rPr>
          <w:rFonts w:ascii="Times New Roman" w:hAnsi="Times New Roman" w:eastAsia="Times New Roman" w:cs="Times New Roman"/>
          <w:lang w:val="en-US" w:bidi="en-US"/>
          <w:color w:val="111111"/>
          <w:sz w:val="28"/>
          <w:szCs w:val="28"/>
          <w:rtl/>
        </w:rPr>
        <w:t xml:space="preserve">× 5 / 18 </w:t>
      </w:r>
      <w:r>
        <w:rPr>
          <w:rFonts w:ascii="IRNazanin" w:hAnsi="IRNazanin" w:eastAsia="IRNazanin" w:cs="IRNazanin"/>
          <w:lang w:bidi="fa-IR"/>
          <w:color w:val="111111"/>
          <w:sz w:val="28"/>
          <w:szCs w:val="28"/>
          <w:rtl/>
        </w:rPr>
        <w:t xml:space="preserve">، کاغذ سمرقندی درش 1 و 2 و سپاهانی در ش 3 - جلدمقوا - گرد آن تیماج تریاکی .   -  مجموعهزایچه</w:t>
      </w:r>
    </w:p>
    <w:p>
      <w:pPr>
        <w:pStyle w:val="BookText"/>
      </w:pPr>
      <w:r>
        <w:rPr>
          <w:rFonts w:ascii="IRNazanin" w:hAnsi="IRNazanin" w:eastAsia="IRNazanin" w:cs="IRNazanin"/>
          <w:lang w:bidi="fa-IR"/>
          <w:color w:val="111111"/>
          <w:sz w:val="28"/>
          <w:szCs w:val="28"/>
          <w:rtl/>
        </w:rPr>
        <w:t xml:space="preserve">تمام مجلدات این مجموعه : زایچه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جلد8زایچه</w:t>
      </w:r>
    </w:p>
    <w:p>
      <w:pPr>
        <w:pStyle w:val="BookText"/>
      </w:pPr>
      <w:r>
        <w:rPr>
          <w:rFonts w:ascii="IRNazanin" w:hAnsi="IRNazanin" w:eastAsia="IRNazanin" w:cs="IRNazanin"/>
          <w:lang w:bidi="fa-IR"/>
          <w:color w:val="111111"/>
          <w:sz w:val="28"/>
          <w:szCs w:val="28"/>
          <w:rtl/>
        </w:rPr>
        <w:t xml:space="preserve">در صفحات : 587تا589زایچه</w:t>
      </w:r>
    </w:p>
    <w:p>
      <w:pPr>
        <w:pStyle w:val="BookText"/>
      </w:pPr>
      <w:r>
        <w:rPr>
          <w:rFonts w:ascii="IRNazanin" w:hAnsi="IRNazanin" w:eastAsia="IRNazanin" w:cs="IRNazanin"/>
          <w:lang w:bidi="fa-IR"/>
          <w:color w:val="111111"/>
          <w:sz w:val="28"/>
          <w:szCs w:val="28"/>
          <w:rtl/>
        </w:rPr>
        <w:t xml:space="preserve">ردیف کتاب   : 3زایچه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تهرانزایچه</w:t>
      </w:r>
    </w:p>
    <w:p>
      <w:pPr>
        <w:pStyle w:val="BookText"/>
      </w:pPr>
      <w:r>
        <w:rPr>
          <w:rFonts w:ascii="IRNazanin" w:hAnsi="IRNazanin" w:eastAsia="IRNazanin" w:cs="IRNazanin"/>
          <w:lang w:bidi="fa-IR"/>
          <w:color w:val="111111"/>
          <w:sz w:val="28"/>
          <w:szCs w:val="28"/>
          <w:rtl/>
        </w:rPr>
        <w:t xml:space="preserve">شهر : تهرانزایچه</w:t>
      </w:r>
    </w:p>
    <w:p>
      <w:pPr>
        <w:pStyle w:val="BookText"/>
      </w:pPr>
      <w:r>
        <w:rPr>
          <w:rFonts w:ascii="IRNazanin" w:hAnsi="IRNazanin" w:eastAsia="IRNazanin" w:cs="IRNazanin"/>
          <w:lang w:bidi="fa-IR"/>
          <w:color w:val="111111"/>
          <w:sz w:val="28"/>
          <w:szCs w:val="28"/>
          <w:rtl/>
        </w:rPr>
        <w:t xml:space="preserve">همه اطلاعات : 3-  زایچه  طالع امیر زاده محمدرضا بیکا که درشب دوشنبه 15 شعبان 1110 - ( بارس ئیل ) در دارالسلطنه اصفهان زاده شده است ( 58 پ - ر 76 ) پایان آن جدول است . - انجام :  بسمله . حمدله . امابعد چنین تعیین فرمودند که ولادت مقرون - بسعادت امیرزاده ... محمد بیکا خلف ... ابوالمعصوم خانا .  -  پس از جدول پایان زایجه در برگ 76 پ - 81 پ بندیست و باید دنباله همین - زایجه باشد .  - آغاز :  الشروع فی الاحکام چون بتوفیق ایزدی ... قسم اعمال بطریق اجمال - و تسییر اوتاد ... باتمام رسید مجملی از احکام قوی و حواس و منسوبات بیوت اثنی عشریه - طالع سمت می پذیرد ... احکام بیت الطالع و منسوباته خانه طالع بیت الحیوه است و- دلالت دارد براحوال عمر .  -  انجام :  و گوسفند و نتایج ایشان منتفع شود واللّٰه اعلم احکام بودن کواکب - درخانه های دوازده گانه . مشتری در دوم توانگر و مال دار ... انهدام شودزایچه</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76" w:name="pg8350_56220"/>
    <w:bookmarkEnd w:id="576"/>
    <w:p>
      <w:pPr>
        <w:pStyle w:val="Heading3"/>
      </w:pPr>
      <w:bookmarkStart w:id="2577" w:name="_Toc579"/>
      <w:r>
        <w:t>573- زایچه</w:t>
      </w:r>
      <w:bookmarkEnd w:id="257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17زایچه</w:t>
      </w:r>
    </w:p>
    <w:p>
      <w:pPr>
        <w:pStyle w:val="BookText"/>
      </w:pPr>
      <w:r>
        <w:rPr>
          <w:rFonts w:ascii="IRNazanin" w:hAnsi="IRNazanin" w:eastAsia="IRNazanin" w:cs="IRNazanin"/>
          <w:lang w:bidi="fa-IR"/>
          <w:color w:val="111111"/>
          <w:sz w:val="28"/>
          <w:szCs w:val="28"/>
          <w:rtl/>
        </w:rPr>
        <w:t xml:space="preserve">در صفحات : 92تا92زایچه</w:t>
      </w:r>
    </w:p>
    <w:p>
      <w:pPr>
        <w:pStyle w:val="BookText"/>
      </w:pPr>
      <w:r>
        <w:rPr>
          <w:rFonts w:ascii="IRNazanin" w:hAnsi="IRNazanin" w:eastAsia="IRNazanin" w:cs="IRNazanin"/>
          <w:lang w:bidi="fa-IR"/>
          <w:color w:val="111111"/>
          <w:sz w:val="28"/>
          <w:szCs w:val="28"/>
          <w:rtl/>
        </w:rPr>
        <w:t xml:space="preserve">کد دستیابی کتاب : 5634زایچه</w:t>
      </w:r>
    </w:p>
    <w:p>
      <w:pPr>
        <w:pStyle w:val="BookText"/>
      </w:pPr>
      <w:r>
        <w:rPr>
          <w:rFonts w:ascii="IRNazanin" w:hAnsi="IRNazanin" w:eastAsia="IRNazanin" w:cs="IRNazanin"/>
          <w:lang w:bidi="fa-IR"/>
          <w:color w:val="111111"/>
          <w:sz w:val="28"/>
          <w:szCs w:val="28"/>
          <w:rtl/>
        </w:rPr>
        <w:t xml:space="preserve">زبان کتاب : فارسیزایچه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یک)زایچه</w:t>
      </w:r>
    </w:p>
    <w:p>
      <w:pPr>
        <w:pStyle w:val="BookText"/>
      </w:pPr>
      <w:r>
        <w:rPr>
          <w:rFonts w:ascii="IRNazanin" w:hAnsi="IRNazanin" w:eastAsia="IRNazanin" w:cs="IRNazanin"/>
          <w:lang w:bidi="fa-IR"/>
          <w:color w:val="111111"/>
          <w:sz w:val="28"/>
          <w:szCs w:val="28"/>
          <w:rtl/>
        </w:rPr>
        <w:t xml:space="preserve">شهر : تهرانزایچه</w:t>
      </w:r>
    </w:p>
    <w:p>
      <w:pPr>
        <w:pStyle w:val="BookText"/>
      </w:pPr>
      <w:r>
        <w:rPr>
          <w:rFonts w:ascii="IRNazanin" w:hAnsi="IRNazanin" w:eastAsia="IRNazanin" w:cs="IRNazanin"/>
          <w:lang w:bidi="fa-IR"/>
          <w:color w:val="111111"/>
          <w:sz w:val="28"/>
          <w:szCs w:val="28"/>
          <w:rtl/>
        </w:rPr>
        <w:t xml:space="preserve">مولف : محمد ولی میرزاقاجار پسر فتح علی شاهزایچه</w:t>
      </w:r>
    </w:p>
    <w:p>
      <w:pPr>
        <w:pStyle w:val="BookText"/>
      </w:pPr>
      <w:r>
        <w:rPr>
          <w:rFonts w:ascii="IRNazanin" w:hAnsi="IRNazanin" w:eastAsia="IRNazanin" w:cs="IRNazanin"/>
          <w:lang w:bidi="fa-IR"/>
          <w:color w:val="111111"/>
          <w:sz w:val="28"/>
          <w:szCs w:val="28"/>
          <w:rtl/>
        </w:rPr>
        <w:t xml:space="preserve">شماره پیشین : شماره ثبت قدیم .61971 ،جدید: 8322زایچه</w:t>
      </w:r>
    </w:p>
    <w:p>
      <w:pPr>
        <w:pStyle w:val="BookText"/>
      </w:pPr>
      <w:r>
        <w:rPr>
          <w:rFonts w:ascii="IRNazanin" w:hAnsi="IRNazanin" w:eastAsia="IRNazanin" w:cs="IRNazanin"/>
          <w:lang w:bidi="fa-IR"/>
          <w:color w:val="111111"/>
          <w:sz w:val="28"/>
          <w:szCs w:val="28"/>
          <w:rtl/>
        </w:rPr>
        <w:t xml:space="preserve">همه اطلاعات : زایچه  (  فارسی  ) - زایچه  محمد ولی میرزاقاجار پسر فتح علی شاه  . - آغاز :  نخستین زایچه طالعست که ارباب طوالع فرخنده مطالع از مراکز - بیوت بر طریقه تیره اطاعت از راه مکافات نعمت از پرده .  - انجام :  جدول نجومی اعداد،ثوابت ،طول ،عرض .  - [  5634  ] -  نسخه ایست بخط نستعلیق خوش  . قرن ،  باجدولهای مربوط به  اختر شناسی وطالع بینی - بمرکب وجوهر قرمزترسیم گردیده  .  صفحات با جدول طلائی ، -  قطع :وزیری  16 + 5/24 ،  جلد:تیماج زرشکی  مندرس ، یک لا ،صفحات : - 38 ، سطور 26 ،کاغذ:نازک نباتی رنگ    شماره ثبت قدیم .61971 ،جدید: 8322زایچه</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77" w:name="pg8350_56221"/>
    <w:bookmarkEnd w:id="577"/>
    <w:p>
      <w:pPr>
        <w:pStyle w:val="Heading3"/>
      </w:pPr>
      <w:bookmarkStart w:id="2578" w:name="_Toc580"/>
      <w:r>
        <w:t>574- زایچه</w:t>
      </w:r>
      <w:bookmarkEnd w:id="257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19زایچه</w:t>
      </w:r>
    </w:p>
    <w:p>
      <w:pPr>
        <w:pStyle w:val="BookText"/>
      </w:pPr>
      <w:r>
        <w:rPr>
          <w:rFonts w:ascii="IRNazanin" w:hAnsi="IRNazanin" w:eastAsia="IRNazanin" w:cs="IRNazanin"/>
          <w:lang w:bidi="fa-IR"/>
          <w:color w:val="111111"/>
          <w:sz w:val="28"/>
          <w:szCs w:val="28"/>
          <w:rtl/>
        </w:rPr>
        <w:t xml:space="preserve">در صفحات : 505تا507زایچه</w:t>
      </w:r>
    </w:p>
    <w:p>
      <w:pPr>
        <w:pStyle w:val="BookText"/>
      </w:pPr>
      <w:r>
        <w:rPr>
          <w:rFonts w:ascii="IRNazanin" w:hAnsi="IRNazanin" w:eastAsia="IRNazanin" w:cs="IRNazanin"/>
          <w:lang w:bidi="fa-IR"/>
          <w:color w:val="111111"/>
          <w:sz w:val="28"/>
          <w:szCs w:val="28"/>
          <w:rtl/>
        </w:rPr>
        <w:t xml:space="preserve">کد دستیابی کتاب : 6272زایچه</w:t>
      </w:r>
    </w:p>
    <w:p>
      <w:pPr>
        <w:pStyle w:val="BookText"/>
      </w:pPr>
      <w:r>
        <w:rPr>
          <w:rFonts w:ascii="IRNazanin" w:hAnsi="IRNazanin" w:eastAsia="IRNazanin" w:cs="IRNazanin"/>
          <w:lang w:bidi="fa-IR"/>
          <w:color w:val="111111"/>
          <w:sz w:val="28"/>
          <w:szCs w:val="28"/>
          <w:rtl/>
        </w:rPr>
        <w:t xml:space="preserve">زبان کتاب : فارسیزایچه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یک)زایچه</w:t>
      </w:r>
    </w:p>
    <w:p>
      <w:pPr>
        <w:pStyle w:val="BookText"/>
      </w:pPr>
      <w:r>
        <w:rPr>
          <w:rFonts w:ascii="IRNazanin" w:hAnsi="IRNazanin" w:eastAsia="IRNazanin" w:cs="IRNazanin"/>
          <w:lang w:bidi="fa-IR"/>
          <w:color w:val="111111"/>
          <w:sz w:val="28"/>
          <w:szCs w:val="28"/>
          <w:rtl/>
        </w:rPr>
        <w:t xml:space="preserve">شهر : تهرانزایچه</w:t>
      </w:r>
    </w:p>
    <w:p>
      <w:pPr>
        <w:pStyle w:val="BookText"/>
      </w:pPr>
      <w:r>
        <w:rPr>
          <w:rFonts w:ascii="IRNazanin" w:hAnsi="IRNazanin" w:eastAsia="IRNazanin" w:cs="IRNazanin"/>
          <w:lang w:bidi="fa-IR"/>
          <w:color w:val="111111"/>
          <w:sz w:val="28"/>
          <w:szCs w:val="28"/>
          <w:rtl/>
        </w:rPr>
        <w:t xml:space="preserve">مولف : محمدحسین تفرشیزایچه</w:t>
      </w:r>
    </w:p>
    <w:p>
      <w:pPr>
        <w:pStyle w:val="BookText"/>
      </w:pPr>
      <w:r>
        <w:rPr>
          <w:rFonts w:ascii="IRNazanin" w:hAnsi="IRNazanin" w:eastAsia="IRNazanin" w:cs="IRNazanin"/>
          <w:lang w:bidi="fa-IR"/>
          <w:color w:val="111111"/>
          <w:sz w:val="28"/>
          <w:szCs w:val="28"/>
          <w:rtl/>
        </w:rPr>
        <w:t xml:space="preserve">کاتب : محمدحسین تفرشیزایچه</w:t>
      </w:r>
    </w:p>
    <w:p>
      <w:pPr>
        <w:pStyle w:val="BookText"/>
      </w:pPr>
      <w:r>
        <w:rPr>
          <w:rFonts w:ascii="IRNazanin" w:hAnsi="IRNazanin" w:eastAsia="IRNazanin" w:cs="IRNazanin"/>
          <w:lang w:bidi="fa-IR"/>
          <w:color w:val="111111"/>
          <w:sz w:val="28"/>
          <w:szCs w:val="28"/>
          <w:rtl/>
        </w:rPr>
        <w:t xml:space="preserve">شماره پیشین : شماره ثبت قدیم 77947 : جدید 6169زایچه</w:t>
      </w:r>
    </w:p>
    <w:p>
      <w:pPr>
        <w:pStyle w:val="BookText"/>
      </w:pPr>
      <w:r>
        <w:rPr>
          <w:rFonts w:ascii="IRNazanin" w:hAnsi="IRNazanin" w:eastAsia="IRNazanin" w:cs="IRNazanin"/>
          <w:lang w:bidi="fa-IR"/>
          <w:color w:val="111111"/>
          <w:sz w:val="28"/>
          <w:szCs w:val="28"/>
          <w:rtl/>
        </w:rPr>
        <w:t xml:space="preserve">مهدی الیه : وی این زایجه را برای سپهسالار اعظمزایچه</w:t>
      </w:r>
    </w:p>
    <w:p>
      <w:pPr>
        <w:pStyle w:val="BookText"/>
      </w:pPr>
      <w:r>
        <w:rPr>
          <w:rFonts w:ascii="IRNazanin" w:hAnsi="IRNazanin" w:eastAsia="IRNazanin" w:cs="IRNazanin"/>
          <w:lang w:bidi="fa-IR"/>
          <w:color w:val="111111"/>
          <w:sz w:val="28"/>
          <w:szCs w:val="28"/>
          <w:rtl/>
        </w:rPr>
        <w:t xml:space="preserve">بخش بندی : این رساله دارای دو فصل است : "یک فصل در اعمال استخراج زایجه - تحویل شمس به مرکز اصلی ... و یک فصل در احکام نجومی که معمول است " - مؤلف خود حاشیه هایی دارد و در برخی از این حواشی به "اسرارآینده " اشارت - می کند.زایچه</w:t>
      </w:r>
    </w:p>
    <w:p>
      <w:pPr>
        <w:pStyle w:val="BookText"/>
      </w:pPr>
      <w:r>
        <w:rPr>
          <w:rFonts w:ascii="IRNazanin" w:hAnsi="IRNazanin" w:eastAsia="IRNazanin" w:cs="IRNazanin"/>
          <w:lang w:bidi="fa-IR"/>
          <w:color w:val="111111"/>
          <w:sz w:val="28"/>
          <w:szCs w:val="28"/>
          <w:rtl/>
        </w:rPr>
        <w:t xml:space="preserve">همه اطلاعات : زایچه  (  فارسی  ) - از  محمدحسین تفرشی  . -  وی این زایجه را برای سپهسالار اعظم   در دو فصل به نمونه نوشته تا اگر - مورد پسند افتد زایجه ای کامل برای تمام سالهای عمر او بنویسد ، این زایجه متعلق - به سال 1297 هجری مطابق سال 802 {1} جلالی است که در این سال پنجاه و - پنجسال قمری و پنجاه و چهار سال شمسی از عمر او گذشته . -   این رساله دارای دو فصل است : "یک فصل در اعمال استخراج زایجه - تحویل شمس به مرکز اصلی ... و یک فصل در احکام نجومی که معمول است " - مؤلف خود حاشیه هایی دارد و در برخی از این حواشی به "اسرارآینده " اشارت - می کند. - آغاز :  الحمدلله الذی لم یتخذولدا ... و بعد بالیمن والسعادة والاقبال  - پایان :  از درگاه خداوند سایلم که همه احکام نتایج خیر بخشد محمد حسین - تفرشی . -  [  6272 ] -  نسخه ایست بخط شکسته نستعلیق مؤلف همه صفحات دارای  جداول  بقلم   زر ولاجورد  .. - قطع رقعی ... </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ج مقوائی با روکش کاغذ وعطف پارچه قهوه ای ، صفحات 27 - سطور ... کاغذ فرنگی آهارمهره   شماره ثبت قدیم 77947 : جدید 6169 -_______-{1}- (1) مؤلف میگوید : تاریخ ولادت مبارک پنجشنبه 18 صفر 1242 .... از کثرت - پریشانی ... فراغتی حاصل نشد که این خدمت شایسته چنانکه بایست بانجام رسد دراول - هذه السنه لوی ئیل برخود حتم و واجب نمود که در هر حالتی که هست مصدر خدمتی شود. - چونکه استخراج احکام زایجه طولی داشت لهذا تحویل هذه السنه را دراین مختصر عرض - نموده بحضور مبارک رساند که هرگاه رای بندگان جناب اشرف قرار گیرد انجام این خدمت - حاضرم که همه ساله زایجه را بقانون تسییر که اهم وادق اعمال نجوم است در اواخر سنبله - بنظر مبارک برساند" ... در چند صفحه بعد می نویسد : "چنان میزان گرفته بودم که . .. تا - دو سال دیگر که در راس مایه یکهزار و سیصد است تمام و کمال در مجلدی نوشته به حضور - مبارک رسانده ... و شرح حال خود را تمام به عرض رسانم تا هذه السنه که قریب به چهار - سال است که بدون اطلاع احدی و هیچ خیالی مشغول این خدمت بوده وهشتاد سال ازتاریخ - ولادت استخراج و تسییر داد تا یک ماه قبل ملاحظه شد که در این مدت هنوز یک سطربه خط - فارسی که هر کسی بتواند بفهمد نوشته نشد و همه در اوراق پراکنده است بلکه هنوز جناب - بندگان اجل مطلع نشده اند آیا پس از مطلع شدن مقبول آید یا مردود شود در صورت ضعف - بنیه و شدت بلیه وپیری و پریشانی روزگار آیا عمر و فانماید که احکام این هشتاد سال استخراج و - نوشته شود ... یا نه پس از این تخیلات بمفاد مالایدرک کله لایترک کله چون عمل زایجه - تحویلی هذه السنه با زایجه انتهای سنوی از زایجه کلیه بیرون آورده واحکام یکساله را عرض نمود - هرگاه رای مبارک قرارگیرد امرو مقرر شود تا زمانی که عرض شد اعمال و احکام هشتاد سال - را در مجلدی نوشته به حضور میرسانم والا امرامر مبارکست و از احسن اتفاقات اول روز - سال شمسی مبارک دوشنبه 14 شوال 1297 که به این نزدیکی است و اگر سال به سال هم - احکام بخواهید ممکن است ، در هر صورت باید فرمایش و امر شود تا احکام کلیه را به نظرانور - رسانم والافلا" در حاشیه صفحه پایان نسخه : - "چون بعضی از احکام را قلم از تحریر عاجز بود بعهده وقتی گذاشت که در حضور و - خلوت معروض آید انشاء ... چون از واجبات طریقه عبودیت و روش انسانیت دانست - عرض کرد" .زایچه</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78" w:name="pg8350_56222"/>
    <w:bookmarkEnd w:id="578"/>
    <w:p>
      <w:pPr>
        <w:pStyle w:val="Heading3"/>
      </w:pPr>
      <w:bookmarkStart w:id="2579" w:name="_Toc581"/>
      <w:r>
        <w:t>575- زایچه</w:t>
      </w:r>
      <w:bookmarkEnd w:id="2579"/>
    </w:p>
    <w:p>
      <w:pPr>
        <w:pStyle w:val="BookText"/>
      </w:pPr>
      <w:r>
        <w:rPr>
          <w:rFonts w:ascii="IRNazanin" w:hAnsi="IRNazanin" w:eastAsia="IRNazanin" w:cs="IRNazanin"/>
          <w:lang w:bidi="fa-IR"/>
          <w:color w:val="111111"/>
          <w:sz w:val="28"/>
          <w:szCs w:val="28"/>
          <w:rtl/>
        </w:rPr>
        <w:t xml:space="preserve">اطلاعات مجموعه : زایچه</w:t>
      </w:r>
    </w:p>
    <w:p>
      <w:pPr>
        <w:pStyle w:val="BookText"/>
      </w:pPr>
      <w:r>
        <w:rPr>
          <w:rFonts w:ascii="IRNazanin" w:hAnsi="IRNazanin" w:eastAsia="IRNazanin" w:cs="IRNazanin"/>
          <w:lang w:bidi="fa-IR"/>
          <w:color w:val="111111"/>
          <w:sz w:val="28"/>
          <w:szCs w:val="28"/>
          <w:rtl/>
        </w:rPr>
        <w:t xml:space="preserve">در صفحات : 136تا136زایچه</w:t>
      </w:r>
    </w:p>
    <w:p>
      <w:pPr>
        <w:pStyle w:val="BookText"/>
      </w:pPr>
      <w:r>
        <w:rPr>
          <w:rFonts w:ascii="IRNazanin" w:hAnsi="IRNazanin" w:eastAsia="IRNazanin" w:cs="IRNazanin"/>
          <w:lang w:bidi="fa-IR"/>
          <w:color w:val="111111"/>
          <w:sz w:val="28"/>
          <w:szCs w:val="28"/>
          <w:rtl/>
        </w:rPr>
        <w:t xml:space="preserve">کد دستیابی کتاب : 1813زایچه</w:t>
      </w:r>
    </w:p>
    <w:p>
      <w:pPr>
        <w:pStyle w:val="BookText"/>
      </w:pPr>
      <w:r>
        <w:rPr>
          <w:rFonts w:ascii="IRNazanin" w:hAnsi="IRNazanin" w:eastAsia="IRNazanin" w:cs="IRNazanin"/>
          <w:lang w:bidi="fa-IR"/>
          <w:color w:val="111111"/>
          <w:sz w:val="28"/>
          <w:szCs w:val="28"/>
          <w:rtl/>
        </w:rPr>
        <w:t xml:space="preserve">کاتب : ابوالقاسم بن نادعلی رازیزایچه</w:t>
      </w:r>
    </w:p>
    <w:p>
      <w:pPr>
        <w:pStyle w:val="BookText"/>
      </w:pPr>
      <w:r>
        <w:rPr>
          <w:rFonts w:ascii="IRNazanin" w:hAnsi="IRNazanin" w:eastAsia="IRNazanin" w:cs="IRNazanin"/>
          <w:lang w:bidi="fa-IR"/>
          <w:color w:val="111111"/>
          <w:sz w:val="28"/>
          <w:szCs w:val="28"/>
          <w:rtl/>
        </w:rPr>
        <w:t xml:space="preserve">تاریخ کتابت : 1076 - 1076زایچه</w:t>
      </w:r>
    </w:p>
    <w:p>
      <w:pPr>
        <w:pStyle w:val="BookText"/>
      </w:pPr>
      <w:r>
        <w:rPr>
          <w:rFonts w:ascii="IRNazanin" w:hAnsi="IRNazanin" w:eastAsia="IRNazanin" w:cs="IRNazanin"/>
          <w:lang w:bidi="fa-IR"/>
          <w:color w:val="111111"/>
          <w:sz w:val="28"/>
          <w:szCs w:val="28"/>
          <w:rtl/>
        </w:rPr>
        <w:t xml:space="preserve">همه اطلاعات : 1813   مجموعه  ---   ش 1 نسخ   ابوالقاسم بن نادعلی رازی  در  1076  و  ش 2 و 3 - نستعلیق   1076   و ش 4 نسخ بی تاریخ . - 134 گ ( 13 </w:t>
      </w:r>
      <w:r>
        <w:rPr>
          <w:rFonts w:ascii="Times New Roman" w:hAnsi="Times New Roman" w:eastAsia="Times New Roman" w:cs="Times New Roman"/>
          <w:lang w:val="en-US" w:bidi="en-US"/>
          <w:color w:val="111111"/>
          <w:sz w:val="28"/>
          <w:szCs w:val="28"/>
          <w:rtl/>
        </w:rPr>
        <w:t xml:space="preserve">× 19 ) 15 - 17 </w:t>
      </w:r>
      <w:r>
        <w:rPr>
          <w:rFonts w:ascii="IRNazanin" w:hAnsi="IRNazanin" w:eastAsia="IRNazanin" w:cs="IRNazanin"/>
          <w:lang w:bidi="fa-IR"/>
          <w:color w:val="111111"/>
          <w:sz w:val="28"/>
          <w:szCs w:val="28"/>
          <w:rtl/>
        </w:rPr>
        <w:t xml:space="preserve">س .زایچه</w:t>
      </w:r>
    </w:p>
    <w:p>
      <w:pPr>
        <w:pStyle w:val="BookText"/>
      </w:pPr>
      <w:r>
        <w:rPr>
          <w:rFonts w:ascii="IRNazanin" w:hAnsi="IRNazanin" w:eastAsia="IRNazanin" w:cs="IRNazanin"/>
          <w:lang w:bidi="fa-IR"/>
          <w:color w:val="111111"/>
          <w:sz w:val="28"/>
          <w:szCs w:val="28"/>
          <w:rtl/>
        </w:rPr>
        <w:t xml:space="preserve">تمام مجلدات این مجموعه : زایچه</w:t>
      </w:r>
    </w:p>
    <w:p>
      <w:pPr>
        <w:pStyle w:val="BookText"/>
      </w:pPr>
      <w:r>
        <w:rPr>
          <w:rFonts w:ascii="IRNazanin" w:hAnsi="IRNazanin" w:eastAsia="IRNazanin" w:cs="IRNazanin"/>
          <w:lang w:bidi="fa-IR"/>
          <w:color w:val="111111"/>
          <w:sz w:val="28"/>
          <w:szCs w:val="28"/>
          <w:rtl/>
        </w:rPr>
        <w:t xml:space="preserve">ماخذ کتاب : مدرسه فیضیه قم - جلد2زایچه</w:t>
      </w:r>
    </w:p>
    <w:p>
      <w:pPr>
        <w:pStyle w:val="BookText"/>
      </w:pPr>
      <w:r>
        <w:rPr>
          <w:rFonts w:ascii="IRNazanin" w:hAnsi="IRNazanin" w:eastAsia="IRNazanin" w:cs="IRNazanin"/>
          <w:lang w:bidi="fa-IR"/>
          <w:color w:val="111111"/>
          <w:sz w:val="28"/>
          <w:szCs w:val="28"/>
          <w:rtl/>
        </w:rPr>
        <w:t xml:space="preserve">در صفحات : 136تا136زایچه</w:t>
      </w:r>
    </w:p>
    <w:p>
      <w:pPr>
        <w:pStyle w:val="BookText"/>
      </w:pPr>
      <w:r>
        <w:rPr>
          <w:rFonts w:ascii="IRNazanin" w:hAnsi="IRNazanin" w:eastAsia="IRNazanin" w:cs="IRNazanin"/>
          <w:lang w:bidi="fa-IR"/>
          <w:color w:val="111111"/>
          <w:sz w:val="28"/>
          <w:szCs w:val="28"/>
          <w:rtl/>
        </w:rPr>
        <w:t xml:space="preserve">ردیف کتاب   : 2زایچه</w:t>
      </w:r>
    </w:p>
    <w:p>
      <w:pPr>
        <w:pStyle w:val="BookText"/>
      </w:pPr>
      <w:r>
        <w:rPr>
          <w:rFonts w:ascii="IRNazanin" w:hAnsi="IRNazanin" w:eastAsia="IRNazanin" w:cs="IRNazanin"/>
          <w:lang w:bidi="fa-IR"/>
          <w:color w:val="111111"/>
          <w:sz w:val="28"/>
          <w:szCs w:val="28"/>
          <w:rtl/>
        </w:rPr>
        <w:t xml:space="preserve">کد دستیابی کتاب : ( 71 - 94 ) - 2 - 1813زایچه</w:t>
      </w:r>
    </w:p>
    <w:p>
      <w:pPr>
        <w:pStyle w:val="BookText"/>
      </w:pPr>
      <w:r>
        <w:rPr>
          <w:rFonts w:ascii="IRNazanin" w:hAnsi="IRNazanin" w:eastAsia="IRNazanin" w:cs="IRNazanin"/>
          <w:lang w:bidi="fa-IR"/>
          <w:color w:val="111111"/>
          <w:sz w:val="28"/>
          <w:szCs w:val="28"/>
          <w:rtl/>
        </w:rPr>
        <w:t xml:space="preserve">نام کتابخانه : کتابخانه مدرسه فیضیهزایچه</w:t>
      </w:r>
    </w:p>
    <w:p>
      <w:pPr>
        <w:pStyle w:val="BookText"/>
      </w:pPr>
      <w:r>
        <w:rPr>
          <w:rFonts w:ascii="IRNazanin" w:hAnsi="IRNazanin" w:eastAsia="IRNazanin" w:cs="IRNazanin"/>
          <w:lang w:bidi="fa-IR"/>
          <w:color w:val="111111"/>
          <w:sz w:val="28"/>
          <w:szCs w:val="28"/>
          <w:rtl/>
        </w:rPr>
        <w:t xml:space="preserve">شهر : قمزایچه</w:t>
      </w:r>
    </w:p>
    <w:p>
      <w:pPr>
        <w:pStyle w:val="BookText"/>
      </w:pPr>
      <w:r>
        <w:rPr>
          <w:rFonts w:ascii="IRNazanin" w:hAnsi="IRNazanin" w:eastAsia="IRNazanin" w:cs="IRNazanin"/>
          <w:lang w:bidi="fa-IR"/>
          <w:color w:val="111111"/>
          <w:sz w:val="28"/>
          <w:szCs w:val="28"/>
          <w:rtl/>
        </w:rPr>
        <w:t xml:space="preserve">همه اطلاعات : 2 -  زایچه   ( 71 - 94 ) - 2 - 1813  -  در برگ چهارم آن آمده : ذکر احکام طالع مولود سبحانک لاعلم لنا الا - ماعلمتنا ... - پس از چند برگ احکام دوازده خانه را دارد و در خانه اول نام سلطان ابوالنصر - یعقوب بهادرخان ( آق قویونلو ) آمده است .زایچه</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79" w:name="pg8350_56223"/>
    <w:bookmarkEnd w:id="579"/>
    <w:p>
      <w:pPr>
        <w:pStyle w:val="Heading3"/>
      </w:pPr>
      <w:bookmarkStart w:id="2580" w:name="_Toc582"/>
      <w:r>
        <w:t>576- زایچه</w:t>
      </w:r>
      <w:bookmarkEnd w:id="258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جلد24زایچه</w:t>
      </w:r>
    </w:p>
    <w:p>
      <w:pPr>
        <w:pStyle w:val="BookText"/>
      </w:pPr>
      <w:r>
        <w:rPr>
          <w:rFonts w:ascii="IRNazanin" w:hAnsi="IRNazanin" w:eastAsia="IRNazanin" w:cs="IRNazanin"/>
          <w:lang w:bidi="fa-IR"/>
          <w:color w:val="111111"/>
          <w:sz w:val="28"/>
          <w:szCs w:val="28"/>
          <w:rtl/>
        </w:rPr>
        <w:t xml:space="preserve">در صفحات : 178تا178زایچه</w:t>
      </w:r>
    </w:p>
    <w:p>
      <w:pPr>
        <w:pStyle w:val="BookText"/>
      </w:pPr>
      <w:r>
        <w:rPr>
          <w:rFonts w:ascii="IRNazanin" w:hAnsi="IRNazanin" w:eastAsia="IRNazanin" w:cs="IRNazanin"/>
          <w:lang w:bidi="fa-IR"/>
          <w:color w:val="111111"/>
          <w:sz w:val="28"/>
          <w:szCs w:val="28"/>
          <w:rtl/>
        </w:rPr>
        <w:t xml:space="preserve">کد دستیابی کتاب : 9402زایچه</w:t>
      </w:r>
    </w:p>
    <w:p>
      <w:pPr>
        <w:pStyle w:val="BookText"/>
      </w:pPr>
      <w:r>
        <w:rPr>
          <w:rFonts w:ascii="IRNazanin" w:hAnsi="IRNazanin" w:eastAsia="IRNazanin" w:cs="IRNazanin"/>
          <w:lang w:bidi="fa-IR"/>
          <w:color w:val="111111"/>
          <w:sz w:val="28"/>
          <w:szCs w:val="28"/>
          <w:rtl/>
        </w:rPr>
        <w:t xml:space="preserve">زبان کتاب : فارسیزایچه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اللّٰه)زایچه</w:t>
      </w:r>
    </w:p>
    <w:p>
      <w:pPr>
        <w:pStyle w:val="BookText"/>
      </w:pPr>
      <w:r>
        <w:rPr>
          <w:rFonts w:ascii="IRNazanin" w:hAnsi="IRNazanin" w:eastAsia="IRNazanin" w:cs="IRNazanin"/>
          <w:lang w:bidi="fa-IR"/>
          <w:color w:val="111111"/>
          <w:sz w:val="28"/>
          <w:szCs w:val="28"/>
          <w:rtl/>
        </w:rPr>
        <w:t xml:space="preserve">شهر : قمزایچه</w:t>
      </w:r>
    </w:p>
    <w:p>
      <w:pPr>
        <w:pStyle w:val="BookText"/>
      </w:pPr>
      <w:r>
        <w:rPr>
          <w:rFonts w:ascii="IRNazanin" w:hAnsi="IRNazanin" w:eastAsia="IRNazanin" w:cs="IRNazanin"/>
          <w:lang w:bidi="fa-IR"/>
          <w:color w:val="111111"/>
          <w:sz w:val="28"/>
          <w:szCs w:val="28"/>
          <w:rtl/>
        </w:rPr>
        <w:t xml:space="preserve">مولف : عبدالرزاق بن محمد معین کاشانی ( ق 9 )زایچه</w:t>
      </w:r>
    </w:p>
    <w:p>
      <w:pPr>
        <w:pStyle w:val="BookText"/>
      </w:pPr>
      <w:r>
        <w:rPr>
          <w:rFonts w:ascii="IRNazanin" w:hAnsi="IRNazanin" w:eastAsia="IRNazanin" w:cs="IRNazanin"/>
          <w:lang w:bidi="fa-IR"/>
          <w:color w:val="111111"/>
          <w:sz w:val="28"/>
          <w:szCs w:val="28"/>
          <w:rtl/>
        </w:rPr>
        <w:t xml:space="preserve">کاتب : حبیب اللّٰه مازندرانیزایچه</w:t>
      </w:r>
    </w:p>
    <w:p>
      <w:pPr>
        <w:pStyle w:val="BookText"/>
      </w:pPr>
      <w:r>
        <w:rPr>
          <w:rFonts w:ascii="IRNazanin" w:hAnsi="IRNazanin" w:eastAsia="IRNazanin" w:cs="IRNazanin"/>
          <w:lang w:bidi="fa-IR"/>
          <w:color w:val="111111"/>
          <w:sz w:val="28"/>
          <w:szCs w:val="28"/>
          <w:rtl/>
        </w:rPr>
        <w:t xml:space="preserve">تاریخ کتابت : چهارشنبه یازدهم صفر 1080زایچه</w:t>
      </w:r>
    </w:p>
    <w:p>
      <w:pPr>
        <w:pStyle w:val="BookText"/>
      </w:pPr>
      <w:r>
        <w:rPr>
          <w:rFonts w:ascii="IRNazanin" w:hAnsi="IRNazanin" w:eastAsia="IRNazanin" w:cs="IRNazanin"/>
          <w:lang w:bidi="fa-IR"/>
          <w:color w:val="111111"/>
          <w:sz w:val="28"/>
          <w:szCs w:val="28"/>
          <w:rtl/>
        </w:rPr>
        <w:t xml:space="preserve">موضوعات : تقویمزایچه</w:t>
      </w:r>
    </w:p>
    <w:p>
      <w:pPr>
        <w:pStyle w:val="BookText"/>
      </w:pPr>
      <w:r>
        <w:rPr>
          <w:rFonts w:ascii="IRNazanin" w:hAnsi="IRNazanin" w:eastAsia="IRNazanin" w:cs="IRNazanin"/>
          <w:lang w:bidi="fa-IR"/>
          <w:color w:val="111111"/>
          <w:sz w:val="28"/>
          <w:szCs w:val="28"/>
          <w:rtl/>
        </w:rPr>
        <w:t xml:space="preserve">مهدی الیه : این کتاب بنام شاهزاده جلال الدوله عبدالعزیز فرزند الغ بیک گورکان که روز آدینه   شانزدهم ذی الحجه 832 بدنیا آمده و تاریخ تولد وی در آغاز کتاب به عربی و رومی   و یزدجردی و ملکی در آغاز آن استخراج شده ، تالیف شده و این تاریخ در چند جا   دیده می شود .زایچه</w:t>
      </w:r>
    </w:p>
    <w:p>
      <w:pPr>
        <w:pStyle w:val="BookText"/>
      </w:pPr>
      <w:r>
        <w:rPr>
          <w:rFonts w:ascii="IRNazanin" w:hAnsi="IRNazanin" w:eastAsia="IRNazanin" w:cs="IRNazanin"/>
          <w:lang w:bidi="fa-IR"/>
          <w:color w:val="111111"/>
          <w:sz w:val="28"/>
          <w:szCs w:val="28"/>
          <w:rtl/>
        </w:rPr>
        <w:t xml:space="preserve">همه اطلاعات : (  9402  ) -  زایچه  (  تقویم  -  فارسی  ) - از :  عبدالرزاق بن محمد معین کاشانی ( ق 9 )   -  قواعد تقویم نگاری و چگونگی استخراج کواکب و تواریخ مختلف را با ترسیم - اشکال و جدولها بنابر روش هرمس حکیم و بطلیموس گزارش کرده و در آخر کتاب - احکام کلی از اقاویل حکما و استادان این فن افزوده شده است .  -  این کتاب بنام شاهزاده جلال الدوله عبدالعزیز فرزند الغ بیک گورکان که روز آدینه - شانزدهم ذی الحجه 832 بدنیا آمده و تاریخ تولد وی در آغاز کتاب به عربی و رومی - و یزدجردی و ملکی در آغاز آن استخراج شده ، تالیف شده و این تاریخ در چند جا - دیده می شود .  {1} - آغاز :  " حمد موفور و ستایش نامحصور حضرت سلطانی را که درجات ارتفاع - آفتاب عزت و کبریایش بعلاقه اسطرلاب " .  - انجام :  " زیور تخت شاهی و شکوه و او رنگ پادشاهی دارد بحق محمد و آله - و اصحابه الطاهرین " .  -   نستعلیق ،  حبیب اللّٰه مازندرانی  ،  چهارشنبه یازدهم صفر 1080  ، -  عناوین و جدولها شنگرف  ،  در صفحه دوم مهر کتابخانه مهندس -  بغایری دیده میشود  ،  جلد تیماج مشکی . -  142 گ ، 20 س ، 26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-_______-{1}- 1 - خصوصیات کتاب و مؤلف و شاهزاده از نسخه حاضر گرفته شده و این با آنچه در - فهرست آقای منزوی 1/295 آمده فرقهائی دارد .زایچه</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80" w:name="pg8350_56224"/>
    <w:bookmarkEnd w:id="580"/>
    <w:p>
      <w:pPr>
        <w:pStyle w:val="Heading3"/>
      </w:pPr>
      <w:bookmarkStart w:id="2581" w:name="_Toc583"/>
      <w:r>
        <w:t>577- زایچه</w:t>
      </w:r>
      <w:bookmarkEnd w:id="2581"/>
    </w:p>
    <w:p>
      <w:pPr>
        <w:pStyle w:val="BookText"/>
      </w:pPr>
      <w:r>
        <w:rPr>
          <w:rFonts w:ascii="IRNazanin" w:hAnsi="IRNazanin" w:eastAsia="IRNazanin" w:cs="IRNazanin"/>
          <w:lang w:bidi="fa-IR"/>
          <w:color w:val="111111"/>
          <w:sz w:val="28"/>
          <w:szCs w:val="28"/>
          <w:rtl/>
        </w:rPr>
        <w:t xml:space="preserve">اطلاعات مجموعه : زایچه</w:t>
      </w:r>
    </w:p>
    <w:p>
      <w:pPr>
        <w:pStyle w:val="BookText"/>
      </w:pPr>
      <w:r>
        <w:rPr>
          <w:rFonts w:ascii="IRNazanin" w:hAnsi="IRNazanin" w:eastAsia="IRNazanin" w:cs="IRNazanin"/>
          <w:lang w:bidi="fa-IR"/>
          <w:color w:val="111111"/>
          <w:sz w:val="28"/>
          <w:szCs w:val="28"/>
          <w:rtl/>
        </w:rPr>
        <w:t xml:space="preserve">در صفحات : 344تا344زایچه</w:t>
      </w:r>
    </w:p>
    <w:p>
      <w:pPr>
        <w:pStyle w:val="BookText"/>
      </w:pPr>
      <w:r>
        <w:rPr>
          <w:rFonts w:ascii="IRNazanin" w:hAnsi="IRNazanin" w:eastAsia="IRNazanin" w:cs="IRNazanin"/>
          <w:lang w:bidi="fa-IR"/>
          <w:color w:val="111111"/>
          <w:sz w:val="28"/>
          <w:szCs w:val="28"/>
          <w:rtl/>
        </w:rPr>
        <w:t xml:space="preserve">کد دستیابی کتاب : 10932زایچه</w:t>
      </w:r>
    </w:p>
    <w:p>
      <w:pPr>
        <w:pStyle w:val="BookText"/>
      </w:pPr>
      <w:r>
        <w:rPr>
          <w:rFonts w:ascii="IRNazanin" w:hAnsi="IRNazanin" w:eastAsia="IRNazanin" w:cs="IRNazanin"/>
          <w:lang w:bidi="fa-IR"/>
          <w:color w:val="111111"/>
          <w:sz w:val="28"/>
          <w:szCs w:val="28"/>
          <w:rtl/>
        </w:rPr>
        <w:t xml:space="preserve">تاریخ کتابت : یکشنبه سوم شعبان 1079زایچه</w:t>
      </w:r>
    </w:p>
    <w:p>
      <w:pPr>
        <w:pStyle w:val="BookText"/>
      </w:pPr>
      <w:r>
        <w:rPr>
          <w:rFonts w:ascii="IRNazanin" w:hAnsi="IRNazanin" w:eastAsia="IRNazanin" w:cs="IRNazanin"/>
          <w:lang w:bidi="fa-IR"/>
          <w:color w:val="111111"/>
          <w:sz w:val="28"/>
          <w:szCs w:val="28"/>
          <w:rtl/>
        </w:rPr>
        <w:t xml:space="preserve">همه اطلاعات : (  10932  ) -  مجموعه  : --   کتاب اول نستعلیق  ،  یکشنبه سوم شعبان 1079  ،  کتاب دوم نسخ ، - نزدیک همین تاریخ ، عناوین و جدولها شنگرف  ،  در حواشی مطالبی - افزوده شده و چند تاریخ تولد در برگها نوشته اند  ،  جلد تیماج قهوه ای .  -  226 گ ، سطور مختلف ، 25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سمزایچه</w:t>
      </w:r>
    </w:p>
    <w:p>
      <w:pPr>
        <w:pStyle w:val="BookText"/>
      </w:pPr>
      <w:r>
        <w:rPr>
          <w:rFonts w:ascii="IRNazanin" w:hAnsi="IRNazanin" w:eastAsia="IRNazanin" w:cs="IRNazanin"/>
          <w:lang w:bidi="fa-IR"/>
          <w:color w:val="111111"/>
          <w:sz w:val="28"/>
          <w:szCs w:val="28"/>
          <w:rtl/>
        </w:rPr>
        <w:t xml:space="preserve">تمام مجلدات این مجموعه : زایچه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جلد27زایچه</w:t>
      </w:r>
    </w:p>
    <w:p>
      <w:pPr>
        <w:pStyle w:val="BookText"/>
      </w:pPr>
      <w:r>
        <w:rPr>
          <w:rFonts w:ascii="IRNazanin" w:hAnsi="IRNazanin" w:eastAsia="IRNazanin" w:cs="IRNazanin"/>
          <w:lang w:bidi="fa-IR"/>
          <w:color w:val="111111"/>
          <w:sz w:val="28"/>
          <w:szCs w:val="28"/>
          <w:rtl/>
        </w:rPr>
        <w:t xml:space="preserve">در صفحات : 344تا344زایچه</w:t>
      </w:r>
    </w:p>
    <w:p>
      <w:pPr>
        <w:pStyle w:val="BookText"/>
      </w:pPr>
      <w:r>
        <w:rPr>
          <w:rFonts w:ascii="IRNazanin" w:hAnsi="IRNazanin" w:eastAsia="IRNazanin" w:cs="IRNazanin"/>
          <w:lang w:bidi="fa-IR"/>
          <w:color w:val="111111"/>
          <w:sz w:val="28"/>
          <w:szCs w:val="28"/>
          <w:rtl/>
        </w:rPr>
        <w:t xml:space="preserve">ردیف کتاب   : 2زایچه</w:t>
      </w:r>
    </w:p>
    <w:p>
      <w:pPr>
        <w:pStyle w:val="BookText"/>
      </w:pPr>
      <w:r>
        <w:rPr>
          <w:rFonts w:ascii="IRNazanin" w:hAnsi="IRNazanin" w:eastAsia="IRNazanin" w:cs="IRNazanin"/>
          <w:lang w:bidi="fa-IR"/>
          <w:color w:val="111111"/>
          <w:sz w:val="28"/>
          <w:szCs w:val="28"/>
          <w:rtl/>
        </w:rPr>
        <w:t xml:space="preserve">کد دستیابی کتاب : 137 پ - 225 پ - 10932زایچه</w:t>
      </w:r>
    </w:p>
    <w:p>
      <w:pPr>
        <w:pStyle w:val="BookText"/>
      </w:pPr>
      <w:r>
        <w:rPr>
          <w:rFonts w:ascii="IRNazanin" w:hAnsi="IRNazanin" w:eastAsia="IRNazanin" w:cs="IRNazanin"/>
          <w:lang w:bidi="fa-IR"/>
          <w:color w:val="111111"/>
          <w:sz w:val="28"/>
          <w:szCs w:val="28"/>
          <w:rtl/>
        </w:rPr>
        <w:t xml:space="preserve">زبان کتاب : فارسیزایچه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اللّٰه)زایچه</w:t>
      </w:r>
    </w:p>
    <w:p>
      <w:pPr>
        <w:pStyle w:val="BookText"/>
      </w:pPr>
      <w:r>
        <w:rPr>
          <w:rFonts w:ascii="IRNazanin" w:hAnsi="IRNazanin" w:eastAsia="IRNazanin" w:cs="IRNazanin"/>
          <w:lang w:bidi="fa-IR"/>
          <w:color w:val="111111"/>
          <w:sz w:val="28"/>
          <w:szCs w:val="28"/>
          <w:rtl/>
        </w:rPr>
        <w:t xml:space="preserve">شهر : قمزایچه</w:t>
      </w:r>
    </w:p>
    <w:p>
      <w:pPr>
        <w:pStyle w:val="BookText"/>
      </w:pPr>
      <w:r>
        <w:rPr>
          <w:rFonts w:ascii="IRNazanin" w:hAnsi="IRNazanin" w:eastAsia="IRNazanin" w:cs="IRNazanin"/>
          <w:lang w:bidi="fa-IR"/>
          <w:color w:val="111111"/>
          <w:sz w:val="28"/>
          <w:szCs w:val="28"/>
          <w:rtl/>
        </w:rPr>
        <w:t xml:space="preserve">تاریخ تالیف : شب پنجشنبه دوم شوال 810زایچه</w:t>
      </w:r>
    </w:p>
    <w:p>
      <w:pPr>
        <w:pStyle w:val="BookText"/>
      </w:pPr>
      <w:r>
        <w:rPr>
          <w:rFonts w:ascii="IRNazanin" w:hAnsi="IRNazanin" w:eastAsia="IRNazanin" w:cs="IRNazanin"/>
          <w:lang w:bidi="fa-IR"/>
          <w:color w:val="111111"/>
          <w:sz w:val="28"/>
          <w:szCs w:val="28"/>
          <w:rtl/>
        </w:rPr>
        <w:t xml:space="preserve">موضوعات : نجومزایچه</w:t>
      </w:r>
    </w:p>
    <w:p>
      <w:pPr>
        <w:pStyle w:val="BookText"/>
      </w:pPr>
      <w:r>
        <w:rPr>
          <w:rFonts w:ascii="IRNazanin" w:hAnsi="IRNazanin" w:eastAsia="IRNazanin" w:cs="IRNazanin"/>
          <w:lang w:bidi="fa-IR"/>
          <w:color w:val="111111"/>
          <w:sz w:val="28"/>
          <w:szCs w:val="28"/>
          <w:rtl/>
        </w:rPr>
        <w:t xml:space="preserve">همه اطلاعات : 5-  زایچه  "  137 پ - 225 پ  " (  نجوم  -  فارسی  )  10932  - از : ؟ -   زایچه طالع همام الدین عبدالسلام بن قاضی محمد بن همام الدین - عبدالسلام است که در کاشان   شب پنجشنبه دوم شوال 810   زاده شده ، با - جدولهای تقویم بسیاری در پایان کتاب .   - آغاز :  " شکر و سپاس بیقیاس مر صانع با کمال و قادر لم یزل و لایزال - را که این قبه خضرا زمردین را بی ماده و آلتی بنگاشت " .زایچه</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81" w:name="pg8350_56225"/>
    <w:bookmarkEnd w:id="581"/>
    <w:p>
      <w:pPr>
        <w:pStyle w:val="Heading3"/>
      </w:pPr>
      <w:bookmarkStart w:id="2582" w:name="_Toc584"/>
      <w:r>
        <w:t>578- زایچه ؛ طالع مولود</w:t>
      </w:r>
      <w:bookmarkEnd w:id="2582"/>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جلد1زایچه ؛ طالع مولود</w:t>
      </w:r>
    </w:p>
    <w:p>
      <w:pPr>
        <w:pStyle w:val="BookText"/>
      </w:pPr>
      <w:r>
        <w:rPr>
          <w:rFonts w:ascii="IRNazanin" w:hAnsi="IRNazanin" w:eastAsia="IRNazanin" w:cs="IRNazanin"/>
          <w:lang w:bidi="fa-IR"/>
          <w:color w:val="111111"/>
          <w:sz w:val="28"/>
          <w:szCs w:val="28"/>
          <w:rtl/>
        </w:rPr>
        <w:t xml:space="preserve">در صفحات : 127تا127زایچه ؛ طالع مولود</w:t>
      </w:r>
    </w:p>
    <w:p>
      <w:pPr>
        <w:pStyle w:val="BookText"/>
      </w:pPr>
      <w:r>
        <w:rPr>
          <w:rFonts w:ascii="IRNazanin" w:hAnsi="IRNazanin" w:eastAsia="IRNazanin" w:cs="IRNazanin"/>
          <w:lang w:bidi="fa-IR"/>
          <w:color w:val="111111"/>
          <w:sz w:val="28"/>
          <w:szCs w:val="28"/>
          <w:rtl/>
        </w:rPr>
        <w:t xml:space="preserve">کد دستیابی کتاب : 410زایچه ؛ طالع مولود</w:t>
      </w:r>
    </w:p>
    <w:p>
      <w:pPr>
        <w:pStyle w:val="BookText"/>
      </w:pPr>
      <w:r>
        <w:rPr>
          <w:rFonts w:ascii="IRNazanin" w:hAnsi="IRNazanin" w:eastAsia="IRNazanin" w:cs="IRNazanin"/>
          <w:lang w:bidi="fa-IR"/>
          <w:color w:val="111111"/>
          <w:sz w:val="28"/>
          <w:szCs w:val="28"/>
          <w:rtl/>
        </w:rPr>
        <w:t xml:space="preserve">زبان کتاب : فارسیزایچه ؛ طالع مولود</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اسلامیزایچه ؛ طالع مولود</w:t>
      </w:r>
    </w:p>
    <w:p>
      <w:pPr>
        <w:pStyle w:val="BookText"/>
      </w:pPr>
      <w:r>
        <w:rPr>
          <w:rFonts w:ascii="IRNazanin" w:hAnsi="IRNazanin" w:eastAsia="IRNazanin" w:cs="IRNazanin"/>
          <w:lang w:bidi="fa-IR"/>
          <w:color w:val="111111"/>
          <w:sz w:val="28"/>
          <w:szCs w:val="28"/>
          <w:rtl/>
        </w:rPr>
        <w:t xml:space="preserve">شهر : تهرانزایچه ؛ طالع مولود</w:t>
      </w:r>
    </w:p>
    <w:p>
      <w:pPr>
        <w:pStyle w:val="BookText"/>
      </w:pPr>
      <w:r>
        <w:rPr>
          <w:rFonts w:ascii="IRNazanin" w:hAnsi="IRNazanin" w:eastAsia="IRNazanin" w:cs="IRNazanin"/>
          <w:lang w:bidi="fa-IR"/>
          <w:color w:val="111111"/>
          <w:sz w:val="28"/>
          <w:szCs w:val="28"/>
          <w:rtl/>
        </w:rPr>
        <w:t xml:space="preserve">مولف : محمدرضای هندیزایچه ؛ طالع مولود</w:t>
      </w:r>
    </w:p>
    <w:p>
      <w:pPr>
        <w:pStyle w:val="BookText"/>
      </w:pPr>
      <w:r>
        <w:rPr>
          <w:rFonts w:ascii="IRNazanin" w:hAnsi="IRNazanin" w:eastAsia="IRNazanin" w:cs="IRNazanin"/>
          <w:lang w:bidi="fa-IR"/>
          <w:color w:val="111111"/>
          <w:sz w:val="28"/>
          <w:szCs w:val="28"/>
          <w:rtl/>
        </w:rPr>
        <w:t xml:space="preserve">تاریخ کتابت : سده 12 قزایچه ؛ طالع مولود</w:t>
      </w:r>
    </w:p>
    <w:p>
      <w:pPr>
        <w:pStyle w:val="BookText"/>
      </w:pPr>
      <w:r>
        <w:rPr>
          <w:rFonts w:ascii="IRNazanin" w:hAnsi="IRNazanin" w:eastAsia="IRNazanin" w:cs="IRNazanin"/>
          <w:lang w:bidi="fa-IR"/>
          <w:color w:val="111111"/>
          <w:sz w:val="28"/>
          <w:szCs w:val="28"/>
          <w:rtl/>
        </w:rPr>
        <w:t xml:space="preserve">موضوعات : ستاره شناسیزایچه ؛ طالع مولود</w:t>
      </w:r>
    </w:p>
    <w:p>
      <w:pPr>
        <w:pStyle w:val="BookText"/>
      </w:pPr>
      <w:r>
        <w:rPr>
          <w:rFonts w:ascii="IRNazanin" w:hAnsi="IRNazanin" w:eastAsia="IRNazanin" w:cs="IRNazanin"/>
          <w:lang w:bidi="fa-IR"/>
          <w:color w:val="111111"/>
          <w:sz w:val="28"/>
          <w:szCs w:val="28"/>
          <w:rtl/>
        </w:rPr>
        <w:t xml:space="preserve">شماره پیشین : 66848زایچه ؛ طالع مولود</w:t>
      </w:r>
    </w:p>
    <w:p>
      <w:pPr>
        <w:pStyle w:val="BookText"/>
      </w:pPr>
      <w:r>
        <w:rPr>
          <w:rFonts w:ascii="IRNazanin" w:hAnsi="IRNazanin" w:eastAsia="IRNazanin" w:cs="IRNazanin"/>
          <w:lang w:bidi="fa-IR"/>
          <w:color w:val="111111"/>
          <w:sz w:val="28"/>
          <w:szCs w:val="28"/>
          <w:rtl/>
        </w:rPr>
        <w:t xml:space="preserve">بخش بندی : یک مقدمه و 4 مقاله و یک خاتمه : - مقدمه ، در آنچه قبل از شروع در مقصد دانستن آن واجب است ، در 2 - باب : 1. حال و نسب مولود ، 2. زمان و مکان ولادت . مقاله یکم ، در آنچه - متعلق است به استخراج زایچه از زیج جدید الغ بیگی ، در 4 باب : 1. - استخراج زایچه طالع به نمودار هرمس حکیم ، در 15 فصل ؛ 2. در - استخراج از زایچه طالع اجتماع مقدم بر ولادت، در 6 فصل ؛ 3. در - استخراج زایچه به نمودار بطلمیوس ، در 4 فصل ؛ [ از باب 4 مقاله یکم تا - پایان کتاب بیشتر جدولهای نجومی است ] 4. در موامرات ، در 3 فصل . - مقاله دوم ، در آنچه متعلق است به کواکب سبعه سیاره ، در 11 باب و - فصلها و قسمها . مقاله سوم ، در آنچه متعلق است به کواکب ثابته ، در 3 - باب. مقاله چهارم ، در آنچه متعلق است به احکام طالع مولود ، در 4 باب - و فصلها.زایچه ؛ طالع مولود</w:t>
      </w:r>
    </w:p>
    <w:p>
      <w:pPr>
        <w:pStyle w:val="BookText"/>
      </w:pPr>
      <w:r>
        <w:rPr>
          <w:rFonts w:ascii="IRNazanin" w:hAnsi="IRNazanin" w:eastAsia="IRNazanin" w:cs="IRNazanin"/>
          <w:lang w:bidi="fa-IR"/>
          <w:color w:val="111111"/>
          <w:sz w:val="28"/>
          <w:szCs w:val="28"/>
          <w:rtl/>
        </w:rPr>
        <w:t xml:space="preserve">منابع دیگر : نسخه ها ، 1/296 : نشانی 2 نسخه.زایچه ؛ طالع مولود</w:t>
      </w:r>
    </w:p>
    <w:p>
      <w:pPr>
        <w:pStyle w:val="BookText"/>
      </w:pPr>
      <w:r>
        <w:rPr>
          <w:rFonts w:ascii="IRNazanin" w:hAnsi="IRNazanin" w:eastAsia="IRNazanin" w:cs="IRNazanin"/>
          <w:lang w:bidi="fa-IR"/>
          <w:color w:val="111111"/>
          <w:sz w:val="28"/>
          <w:szCs w:val="28"/>
          <w:rtl/>
        </w:rPr>
        <w:t xml:space="preserve">همه اطلاعات : زایچه ؛ طالع مولود    فارسی  ،   ستاره شناسی  - از   محمدرضای هندی  ،  زایچه کلبعلی بیک بن احمد خان بن مرتضی - قلیخان دنبلی است که در خوی در 11 ذیقعده 1174 برابر یکم دی ماه - 1130 یزدجردی زاده شده است  . در  یک مقدمه و 4 مقاله و یک خاتمه : - مقدمه ، در آنچه قبل از شروع در مقصد دانستن آن واجب است ، در 2 - باب : 1. حال و نسب مولود ، 2. زمان و مکان ولادت . مقاله یکم ، در آنچه - متعلق است به استخراج زایچه از زیج جدید الغ بیگی ، در 4 باب : 1. - استخراج زایچه طالع به نمودار هرمس حکیم ، در 15 فصل ؛ 2. در - استخراج از زایچه طالع اجتماع مقدم بر ولادت، در 6 فصل ؛ 3. در - استخراج زایچه به نمودار بطلمیوس ، در 4 فصل ؛ [ از باب 4 مقاله یکم تا - پایان کتاب بیشتر جدولهای نجومی است ] 4. در موامرات ، در 3 فصل . - مقاله دوم ، در آنچه متعلق است به کواکب سبعه سیاره ، در 11 باب و - فصلها و قسمها . مقاله سوم ، در آنچه متعلق است به کواکب ثابته ، در 3 - باب. مقاله چهارم ، در آنچه متعلق است به احکام طالع مولود ، در 4 باب - و فصلها.  - منبع دیگر :  نسخه ها ، 1/296 : نشانی 2 نسخه.  - آغاز :   بسمله. الحمدلله الذی خلق الانسان فی احسن تقویم و - الصلاه ... حمد و سپاس عالی اساس بی غایت و شکر و ثنای بی قیاس - دور از نهایت ... اما بعد ، بر رای عالم آرای ارباب دانش و ضمیر منیر - اصحاب بینش ...  - انجام :   ... [ جدولها ] همه سال شرکت شمس.  -  410  ،  نستعلیق تحریری پخته ، رقمها بیشتر به سیاق  ،   سده 12 ق  ، -  عنوانها به سرخی یا ثلث درشت مشکی ، 87 گ ، 17 س ، 15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سم ، - کاغذ شکری آهار مهره ، جلد تیماج قهوه ای تند ضربی سوخت ، درون - تیماج عنابی ، 5/21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  شمث  66848زایچه ؛ طالع مولود</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82" w:name="pg8350_56226"/>
    <w:bookmarkEnd w:id="582"/>
    <w:p>
      <w:pPr>
        <w:pStyle w:val="Heading3"/>
      </w:pPr>
      <w:bookmarkStart w:id="2583" w:name="_Toc585"/>
      <w:r>
        <w:t>579- زایچه سپهسالار</w:t>
      </w:r>
      <w:bookmarkEnd w:id="258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19زایچه سپهسالار</w:t>
      </w:r>
    </w:p>
    <w:p>
      <w:pPr>
        <w:pStyle w:val="BookText"/>
      </w:pPr>
      <w:r>
        <w:rPr>
          <w:rFonts w:ascii="IRNazanin" w:hAnsi="IRNazanin" w:eastAsia="IRNazanin" w:cs="IRNazanin"/>
          <w:lang w:bidi="fa-IR"/>
          <w:color w:val="111111"/>
          <w:sz w:val="28"/>
          <w:szCs w:val="28"/>
          <w:rtl/>
        </w:rPr>
        <w:t xml:space="preserve">در صفحات : 199تا201زایچه سپهسالار</w:t>
      </w:r>
    </w:p>
    <w:p>
      <w:pPr>
        <w:pStyle w:val="BookText"/>
      </w:pPr>
      <w:r>
        <w:rPr>
          <w:rFonts w:ascii="IRNazanin" w:hAnsi="IRNazanin" w:eastAsia="IRNazanin" w:cs="IRNazanin"/>
          <w:lang w:bidi="fa-IR"/>
          <w:color w:val="111111"/>
          <w:sz w:val="28"/>
          <w:szCs w:val="28"/>
          <w:rtl/>
        </w:rPr>
        <w:t xml:space="preserve">کد دستیابی کتاب : 6223زایچه سپهسالار</w:t>
      </w:r>
    </w:p>
    <w:p>
      <w:pPr>
        <w:pStyle w:val="BookText"/>
      </w:pPr>
      <w:r>
        <w:rPr>
          <w:rFonts w:ascii="IRNazanin" w:hAnsi="IRNazanin" w:eastAsia="IRNazanin" w:cs="IRNazanin"/>
          <w:lang w:bidi="fa-IR"/>
          <w:color w:val="111111"/>
          <w:sz w:val="28"/>
          <w:szCs w:val="28"/>
          <w:rtl/>
        </w:rPr>
        <w:t xml:space="preserve">زبان کتاب : فارسیزایچه سپهسالار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یک)زایچه سپهسالار</w:t>
      </w:r>
    </w:p>
    <w:p>
      <w:pPr>
        <w:pStyle w:val="BookText"/>
      </w:pPr>
      <w:r>
        <w:rPr>
          <w:rFonts w:ascii="IRNazanin" w:hAnsi="IRNazanin" w:eastAsia="IRNazanin" w:cs="IRNazanin"/>
          <w:lang w:bidi="fa-IR"/>
          <w:color w:val="111111"/>
          <w:sz w:val="28"/>
          <w:szCs w:val="28"/>
          <w:rtl/>
        </w:rPr>
        <w:t xml:space="preserve">شهر : تهرانزایچه سپهسالار</w:t>
      </w:r>
    </w:p>
    <w:p>
      <w:pPr>
        <w:pStyle w:val="BookText"/>
      </w:pPr>
      <w:r>
        <w:rPr>
          <w:rFonts w:ascii="IRNazanin" w:hAnsi="IRNazanin" w:eastAsia="IRNazanin" w:cs="IRNazanin"/>
          <w:lang w:bidi="fa-IR"/>
          <w:color w:val="111111"/>
          <w:sz w:val="28"/>
          <w:szCs w:val="28"/>
          <w:rtl/>
        </w:rPr>
        <w:t xml:space="preserve">مولف : محمدحسین تفرشیزایچه سپهسالار</w:t>
      </w:r>
    </w:p>
    <w:p>
      <w:pPr>
        <w:pStyle w:val="BookText"/>
      </w:pPr>
      <w:r>
        <w:rPr>
          <w:rFonts w:ascii="IRNazanin" w:hAnsi="IRNazanin" w:eastAsia="IRNazanin" w:cs="IRNazanin"/>
          <w:lang w:bidi="fa-IR"/>
          <w:color w:val="111111"/>
          <w:sz w:val="28"/>
          <w:szCs w:val="28"/>
          <w:rtl/>
        </w:rPr>
        <w:t xml:space="preserve">تاریخ کتابت : قرن 13 - هزایچه سپهسالار</w:t>
      </w:r>
    </w:p>
    <w:p>
      <w:pPr>
        <w:pStyle w:val="BookText"/>
      </w:pPr>
      <w:r>
        <w:rPr>
          <w:rFonts w:ascii="IRNazanin" w:hAnsi="IRNazanin" w:eastAsia="IRNazanin" w:cs="IRNazanin"/>
          <w:lang w:bidi="fa-IR"/>
          <w:color w:val="111111"/>
          <w:sz w:val="28"/>
          <w:szCs w:val="28"/>
          <w:rtl/>
        </w:rPr>
        <w:t xml:space="preserve">شماره پیشین : شماره ثبت قدیم : 77947 جدید : 6169.زایچه سپهسالار</w:t>
      </w:r>
    </w:p>
    <w:p>
      <w:pPr>
        <w:pStyle w:val="BookText"/>
      </w:pPr>
      <w:r>
        <w:rPr>
          <w:rFonts w:ascii="IRNazanin" w:hAnsi="IRNazanin" w:eastAsia="IRNazanin" w:cs="IRNazanin"/>
          <w:lang w:bidi="fa-IR"/>
          <w:color w:val="111111"/>
          <w:sz w:val="28"/>
          <w:szCs w:val="28"/>
          <w:rtl/>
        </w:rPr>
        <w:t xml:space="preserve">منابع دیگر : در فهرست نسخه ها از منزوی و در همین فهرست - چند زایچه معاصر قاجار شناسانده شده .زایچه سپهسالار</w:t>
      </w:r>
    </w:p>
    <w:p>
      <w:pPr>
        <w:pStyle w:val="BookText"/>
      </w:pPr>
      <w:r>
        <w:rPr>
          <w:rFonts w:ascii="IRNazanin" w:hAnsi="IRNazanin" w:eastAsia="IRNazanin" w:cs="IRNazanin"/>
          <w:lang w:bidi="fa-IR"/>
          <w:color w:val="111111"/>
          <w:sz w:val="28"/>
          <w:szCs w:val="28"/>
          <w:rtl/>
        </w:rPr>
        <w:t xml:space="preserve">همه اطلاعات : زایچه سپهسالار (  فارسی  ) - از  محمدحسین تفرشی  .  در فهرست نسخه ها از منزوی و در همین فهرست - چند زایچه معاصر قاجار شناسانده شده . -  [  6223 ] -  نسخه ایست به قلم شکسته نستعلیق   قرن 13 - ه   جای سرلوح (در ص اول ) سفید - است صفحات مجدول به لاجورد و طلائی وشنگرف عناوین ونشانها شنگرف .- قطع رقعی 12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ج مقوائی با عطف پارچه صفحات 48) 24 گ ) سطور 16  کاغذ - فرنگی شکری   شماره ثبت قدیم : 77947 جدید : 6169.زایچه سپهسالار</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83" w:name="pg8350_56227"/>
    <w:bookmarkEnd w:id="583"/>
    <w:p>
      <w:pPr>
        <w:pStyle w:val="Heading3"/>
      </w:pPr>
      <w:bookmarkStart w:id="2584" w:name="_Toc586"/>
      <w:r>
        <w:t>580- زایچه شیردل میرزا</w:t>
      </w:r>
      <w:bookmarkEnd w:id="2584"/>
    </w:p>
    <w:p>
      <w:pPr>
        <w:pStyle w:val="BookText"/>
      </w:pPr>
      <w:r>
        <w:rPr>
          <w:rFonts w:ascii="IRNazanin" w:hAnsi="IRNazanin" w:eastAsia="IRNazanin" w:cs="IRNazanin"/>
          <w:lang w:bidi="fa-IR"/>
          <w:color w:val="111111"/>
          <w:sz w:val="28"/>
          <w:szCs w:val="28"/>
          <w:rtl/>
        </w:rPr>
        <w:t xml:space="preserve">اطلاعات مجموعه : زایچه شیردل میرزا</w:t>
      </w:r>
    </w:p>
    <w:p>
      <w:pPr>
        <w:pStyle w:val="BookText"/>
      </w:pPr>
      <w:r>
        <w:rPr>
          <w:rFonts w:ascii="IRNazanin" w:hAnsi="IRNazanin" w:eastAsia="IRNazanin" w:cs="IRNazanin"/>
          <w:lang w:bidi="fa-IR"/>
          <w:color w:val="111111"/>
          <w:sz w:val="28"/>
          <w:szCs w:val="28"/>
          <w:rtl/>
        </w:rPr>
        <w:t xml:space="preserve">در صفحات : 107تا111زایچه شیردل میرزا</w:t>
      </w:r>
    </w:p>
    <w:p>
      <w:pPr>
        <w:pStyle w:val="BookText"/>
      </w:pPr>
      <w:r>
        <w:rPr>
          <w:rFonts w:ascii="IRNazanin" w:hAnsi="IRNazanin" w:eastAsia="IRNazanin" w:cs="IRNazanin"/>
          <w:lang w:bidi="fa-IR"/>
          <w:color w:val="111111"/>
          <w:sz w:val="28"/>
          <w:szCs w:val="28"/>
          <w:rtl/>
        </w:rPr>
        <w:t xml:space="preserve">کد دستیابی کتاب : 6120زایچه شیردل میرزا</w:t>
      </w:r>
    </w:p>
    <w:p>
      <w:pPr>
        <w:pStyle w:val="BookText"/>
      </w:pPr>
      <w:r>
        <w:rPr>
          <w:rFonts w:ascii="IRNazanin" w:hAnsi="IRNazanin" w:eastAsia="IRNazanin" w:cs="IRNazanin"/>
          <w:lang w:bidi="fa-IR"/>
          <w:color w:val="111111"/>
          <w:sz w:val="28"/>
          <w:szCs w:val="28"/>
          <w:rtl/>
        </w:rPr>
        <w:t xml:space="preserve">زبان کتاب : فارسیزایچه شیردل میرزا</w:t>
      </w:r>
    </w:p>
    <w:p>
      <w:pPr>
        <w:pStyle w:val="BookText"/>
      </w:pPr>
      <w:r>
        <w:rPr>
          <w:rFonts w:ascii="IRNazanin" w:hAnsi="IRNazanin" w:eastAsia="IRNazanin" w:cs="IRNazanin"/>
          <w:lang w:bidi="fa-IR"/>
          <w:color w:val="111111"/>
          <w:sz w:val="28"/>
          <w:szCs w:val="28"/>
          <w:rtl/>
        </w:rPr>
        <w:t xml:space="preserve">تاریخ کتابت : قرن 13 - ه (در حدود 1232)زایچه شیردل میرزا</w:t>
      </w:r>
    </w:p>
    <w:p>
      <w:pPr>
        <w:pStyle w:val="BookText"/>
      </w:pPr>
      <w:r>
        <w:rPr>
          <w:rFonts w:ascii="IRNazanin" w:hAnsi="IRNazanin" w:eastAsia="IRNazanin" w:cs="IRNazanin"/>
          <w:lang w:bidi="fa-IR"/>
          <w:color w:val="111111"/>
          <w:sz w:val="28"/>
          <w:szCs w:val="28"/>
          <w:rtl/>
        </w:rPr>
        <w:t xml:space="preserve">موضوعات : ریاضیزایچه شیردل میرزا</w:t>
      </w:r>
    </w:p>
    <w:p>
      <w:pPr>
        <w:pStyle w:val="BookText"/>
      </w:pPr>
      <w:r>
        <w:rPr>
          <w:rFonts w:ascii="IRNazanin" w:hAnsi="IRNazanin" w:eastAsia="IRNazanin" w:cs="IRNazanin"/>
          <w:lang w:bidi="fa-IR"/>
          <w:color w:val="111111"/>
          <w:sz w:val="28"/>
          <w:szCs w:val="28"/>
          <w:rtl/>
        </w:rPr>
        <w:t xml:space="preserve">شماره پیشین : شماره ثبت قدیم : 27789 . جدید 10439.زایچه شیردل میرزا</w:t>
      </w:r>
    </w:p>
    <w:p>
      <w:pPr>
        <w:pStyle w:val="BookText"/>
      </w:pPr>
      <w:r>
        <w:rPr>
          <w:rFonts w:ascii="IRNazanin" w:hAnsi="IRNazanin" w:eastAsia="IRNazanin" w:cs="IRNazanin"/>
          <w:lang w:bidi="fa-IR"/>
          <w:color w:val="111111"/>
          <w:sz w:val="28"/>
          <w:szCs w:val="28"/>
          <w:rtl/>
        </w:rPr>
        <w:t xml:space="preserve">همه اطلاعات : مجموعه   ریاضی  (  فارسی  ) -----   [  6120 ] -  دفتریست بخط نستعلیق   قرن 13 - ه (در حدود 1232)  .  -  قطع : وزیری کوچک 15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ج تیماجی قرمز صفحات 742 (371 گ ) سطور : - 17 کاغذ فرنگی شکری .  شماره ثبت قدیم : 27789 . جدید 10439.زایچه شیردل میرزا</w:t>
      </w:r>
    </w:p>
    <w:p>
      <w:pPr>
        <w:pStyle w:val="BookText"/>
      </w:pPr>
      <w:r>
        <w:rPr>
          <w:rFonts w:ascii="IRNazanin" w:hAnsi="IRNazanin" w:eastAsia="IRNazanin" w:cs="IRNazanin"/>
          <w:lang w:bidi="fa-IR"/>
          <w:color w:val="111111"/>
          <w:sz w:val="28"/>
          <w:szCs w:val="28"/>
          <w:rtl/>
        </w:rPr>
        <w:t xml:space="preserve">تمام مجلدات این مجموعه : زایچه شیردل میرزا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19زایچه شیردل میرزا</w:t>
      </w:r>
    </w:p>
    <w:p>
      <w:pPr>
        <w:pStyle w:val="BookText"/>
      </w:pPr>
      <w:r>
        <w:rPr>
          <w:rFonts w:ascii="IRNazanin" w:hAnsi="IRNazanin" w:eastAsia="IRNazanin" w:cs="IRNazanin"/>
          <w:lang w:bidi="fa-IR"/>
          <w:color w:val="111111"/>
          <w:sz w:val="28"/>
          <w:szCs w:val="28"/>
          <w:rtl/>
        </w:rPr>
        <w:t xml:space="preserve">در صفحات : 109تا109زایچه شیردل میرزا</w:t>
      </w:r>
    </w:p>
    <w:p>
      <w:pPr>
        <w:pStyle w:val="BookText"/>
      </w:pPr>
      <w:r>
        <w:rPr>
          <w:rFonts w:ascii="IRNazanin" w:hAnsi="IRNazanin" w:eastAsia="IRNazanin" w:cs="IRNazanin"/>
          <w:lang w:bidi="fa-IR"/>
          <w:color w:val="111111"/>
          <w:sz w:val="28"/>
          <w:szCs w:val="28"/>
          <w:rtl/>
        </w:rPr>
        <w:t xml:space="preserve">ردیف کتاب   : 5زایچه شیردل میرزا</w:t>
      </w:r>
    </w:p>
    <w:p>
      <w:pPr>
        <w:pStyle w:val="BookText"/>
      </w:pPr>
      <w:r>
        <w:rPr>
          <w:rFonts w:ascii="IRNazanin" w:hAnsi="IRNazanin" w:eastAsia="IRNazanin" w:cs="IRNazanin"/>
          <w:lang w:bidi="fa-IR"/>
          <w:color w:val="111111"/>
          <w:sz w:val="28"/>
          <w:szCs w:val="28"/>
          <w:rtl/>
        </w:rPr>
        <w:t xml:space="preserve">کد دستیابی کتاب : ص 673 - دفترزایچه شیردل میرزا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یک)زایچه شیردل میرزا</w:t>
      </w:r>
    </w:p>
    <w:p>
      <w:pPr>
        <w:pStyle w:val="BookText"/>
      </w:pPr>
      <w:r>
        <w:rPr>
          <w:rFonts w:ascii="IRNazanin" w:hAnsi="IRNazanin" w:eastAsia="IRNazanin" w:cs="IRNazanin"/>
          <w:lang w:bidi="fa-IR"/>
          <w:color w:val="111111"/>
          <w:sz w:val="28"/>
          <w:szCs w:val="28"/>
          <w:rtl/>
        </w:rPr>
        <w:t xml:space="preserve">شهر : تهرانزایچه شیردل میرزا</w:t>
      </w:r>
    </w:p>
    <w:p>
      <w:pPr>
        <w:pStyle w:val="BookText"/>
      </w:pPr>
      <w:r>
        <w:rPr>
          <w:rFonts w:ascii="IRNazanin" w:hAnsi="IRNazanin" w:eastAsia="IRNazanin" w:cs="IRNazanin"/>
          <w:lang w:bidi="fa-IR"/>
          <w:color w:val="111111"/>
          <w:sz w:val="28"/>
          <w:szCs w:val="28"/>
          <w:rtl/>
        </w:rPr>
        <w:t xml:space="preserve">همه اطلاعات : 5-  زایچه شیردل میرزا  (ص 673 - دفتر)  -  در صدر زایجه نوشته : - "زایجه طالع فرخنده مطالع در دریای خلافت و تاجداری نواب مستطاب - شیردل میرزا شب پنجشنبه بیستم شهر شعبان ... 1233"زایچه شیردل میرزا</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84" w:name="pg8350_56228"/>
    <w:bookmarkEnd w:id="584"/>
    <w:p>
      <w:pPr>
        <w:pStyle w:val="Heading3"/>
      </w:pPr>
      <w:bookmarkStart w:id="2585" w:name="_Toc587"/>
      <w:r>
        <w:t>581- زایچه طالع</w:t>
      </w:r>
      <w:bookmarkEnd w:id="2585"/>
    </w:p>
    <w:p>
      <w:pPr>
        <w:pStyle w:val="BookText"/>
      </w:pPr>
      <w:r>
        <w:rPr>
          <w:rFonts w:ascii="IRNazanin" w:hAnsi="IRNazanin" w:eastAsia="IRNazanin" w:cs="IRNazanin"/>
          <w:lang w:bidi="fa-IR"/>
          <w:color w:val="111111"/>
          <w:sz w:val="28"/>
          <w:szCs w:val="28"/>
          <w:rtl/>
        </w:rPr>
        <w:t xml:space="preserve">اطلاعات مجموعه : زایچه طالع</w:t>
      </w:r>
    </w:p>
    <w:p>
      <w:pPr>
        <w:pStyle w:val="BookText"/>
      </w:pPr>
      <w:r>
        <w:rPr>
          <w:rFonts w:ascii="IRNazanin" w:hAnsi="IRNazanin" w:eastAsia="IRNazanin" w:cs="IRNazanin"/>
          <w:lang w:bidi="fa-IR"/>
          <w:color w:val="111111"/>
          <w:sz w:val="28"/>
          <w:szCs w:val="28"/>
          <w:rtl/>
        </w:rPr>
        <w:t xml:space="preserve">در صفحات : 245تا247زایچه طالع</w:t>
      </w:r>
    </w:p>
    <w:p>
      <w:pPr>
        <w:pStyle w:val="BookText"/>
      </w:pPr>
      <w:r>
        <w:rPr>
          <w:rFonts w:ascii="IRNazanin" w:hAnsi="IRNazanin" w:eastAsia="IRNazanin" w:cs="IRNazanin"/>
          <w:lang w:bidi="fa-IR"/>
          <w:color w:val="111111"/>
          <w:sz w:val="28"/>
          <w:szCs w:val="28"/>
          <w:rtl/>
        </w:rPr>
        <w:t xml:space="preserve">کد دستیابی کتاب : 4829زایچه طالع</w:t>
      </w:r>
    </w:p>
    <w:p>
      <w:pPr>
        <w:pStyle w:val="BookText"/>
      </w:pPr>
      <w:r>
        <w:rPr>
          <w:rFonts w:ascii="IRNazanin" w:hAnsi="IRNazanin" w:eastAsia="IRNazanin" w:cs="IRNazanin"/>
          <w:lang w:bidi="fa-IR"/>
          <w:color w:val="111111"/>
          <w:sz w:val="28"/>
          <w:szCs w:val="28"/>
          <w:rtl/>
        </w:rPr>
        <w:t xml:space="preserve">تاریخ کتابت : قرن 13زایچه طالع</w:t>
      </w:r>
    </w:p>
    <w:p>
      <w:pPr>
        <w:pStyle w:val="BookText"/>
      </w:pPr>
      <w:r>
        <w:rPr>
          <w:rFonts w:ascii="IRNazanin" w:hAnsi="IRNazanin" w:eastAsia="IRNazanin" w:cs="IRNazanin"/>
          <w:lang w:bidi="fa-IR"/>
          <w:color w:val="111111"/>
          <w:sz w:val="28"/>
          <w:szCs w:val="28"/>
          <w:rtl/>
        </w:rPr>
        <w:t xml:space="preserve">شماره پیشین : شماره دفتر : 64895زایچه طالع</w:t>
      </w:r>
    </w:p>
    <w:p>
      <w:pPr>
        <w:pStyle w:val="BookText"/>
      </w:pPr>
      <w:r>
        <w:rPr>
          <w:rFonts w:ascii="IRNazanin" w:hAnsi="IRNazanin" w:eastAsia="IRNazanin" w:cs="IRNazanin"/>
          <w:lang w:bidi="fa-IR"/>
          <w:color w:val="111111"/>
          <w:sz w:val="28"/>
          <w:szCs w:val="28"/>
          <w:rtl/>
        </w:rPr>
        <w:t xml:space="preserve">بخش بندی : دارای هفت کتابزایچه طالع</w:t>
      </w:r>
    </w:p>
    <w:p>
      <w:pPr>
        <w:pStyle w:val="BookText"/>
      </w:pPr>
      <w:r>
        <w:rPr>
          <w:rFonts w:ascii="IRNazanin" w:hAnsi="IRNazanin" w:eastAsia="IRNazanin" w:cs="IRNazanin"/>
          <w:lang w:bidi="fa-IR"/>
          <w:color w:val="111111"/>
          <w:sz w:val="28"/>
          <w:szCs w:val="28"/>
          <w:rtl/>
        </w:rPr>
        <w:t xml:space="preserve">همه اطلاعات : 4829 -  مجموعه  -  دارای هفت کتاب  : -   خط نستعلیق و شکسته گوناگون ، بی تاریخ  از  قرن 13 ،  55 ورق ، کاغذ فرنگی ، - سطر گوناگون ، جلد تیماج زرد ، اندازه جلد 17 </w:t>
      </w:r>
      <w:r>
        <w:rPr>
          <w:rFonts w:ascii="Times New Roman" w:hAnsi="Times New Roman" w:eastAsia="Times New Roman" w:cs="Times New Roman"/>
          <w:lang w:val="en-US" w:bidi="en-US"/>
          <w:color w:val="111111"/>
          <w:sz w:val="28"/>
          <w:szCs w:val="28"/>
          <w:rtl/>
        </w:rPr>
        <w:t xml:space="preserve">× 23 . -  </w:t>
      </w:r>
      <w:r>
        <w:rPr>
          <w:rFonts w:ascii="IRNazanin" w:hAnsi="IRNazanin" w:eastAsia="IRNazanin" w:cs="IRNazanin"/>
          <w:lang w:bidi="fa-IR"/>
          <w:color w:val="111111"/>
          <w:sz w:val="28"/>
          <w:szCs w:val="28"/>
          <w:rtl/>
        </w:rPr>
        <w:t xml:space="preserve">شماره دفتر : 64895زایچه طالع</w:t>
      </w:r>
    </w:p>
    <w:p>
      <w:pPr>
        <w:pStyle w:val="BookText"/>
      </w:pPr>
      <w:r>
        <w:rPr>
          <w:rFonts w:ascii="IRNazanin" w:hAnsi="IRNazanin" w:eastAsia="IRNazanin" w:cs="IRNazanin"/>
          <w:lang w:bidi="fa-IR"/>
          <w:color w:val="111111"/>
          <w:sz w:val="28"/>
          <w:szCs w:val="28"/>
          <w:rtl/>
        </w:rPr>
        <w:t xml:space="preserve">تمام مجلدات این مجموعه : زایچه طالع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13زایچه طالع</w:t>
      </w:r>
    </w:p>
    <w:p>
      <w:pPr>
        <w:pStyle w:val="BookText"/>
      </w:pPr>
      <w:r>
        <w:rPr>
          <w:rFonts w:ascii="IRNazanin" w:hAnsi="IRNazanin" w:eastAsia="IRNazanin" w:cs="IRNazanin"/>
          <w:lang w:bidi="fa-IR"/>
          <w:color w:val="111111"/>
          <w:sz w:val="28"/>
          <w:szCs w:val="28"/>
          <w:rtl/>
        </w:rPr>
        <w:t xml:space="preserve">در صفحات : 245تا245زایچه طالع</w:t>
      </w:r>
    </w:p>
    <w:p>
      <w:pPr>
        <w:pStyle w:val="BookText"/>
      </w:pPr>
      <w:r>
        <w:rPr>
          <w:rFonts w:ascii="IRNazanin" w:hAnsi="IRNazanin" w:eastAsia="IRNazanin" w:cs="IRNazanin"/>
          <w:lang w:bidi="fa-IR"/>
          <w:color w:val="111111"/>
          <w:sz w:val="28"/>
          <w:szCs w:val="28"/>
          <w:rtl/>
        </w:rPr>
        <w:t xml:space="preserve">ردیف کتاب   : 1زایچه طالع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یک)زایچه طالع</w:t>
      </w:r>
    </w:p>
    <w:p>
      <w:pPr>
        <w:pStyle w:val="BookText"/>
      </w:pPr>
      <w:r>
        <w:rPr>
          <w:rFonts w:ascii="IRNazanin" w:hAnsi="IRNazanin" w:eastAsia="IRNazanin" w:cs="IRNazanin"/>
          <w:lang w:bidi="fa-IR"/>
          <w:color w:val="111111"/>
          <w:sz w:val="28"/>
          <w:szCs w:val="28"/>
          <w:rtl/>
        </w:rPr>
        <w:t xml:space="preserve">شهر : تهرانزایچه طالع</w:t>
      </w:r>
    </w:p>
    <w:p>
      <w:pPr>
        <w:pStyle w:val="BookText"/>
      </w:pPr>
      <w:r>
        <w:rPr>
          <w:rFonts w:ascii="IRNazanin" w:hAnsi="IRNazanin" w:eastAsia="IRNazanin" w:cs="IRNazanin"/>
          <w:lang w:bidi="fa-IR"/>
          <w:color w:val="111111"/>
          <w:sz w:val="28"/>
          <w:szCs w:val="28"/>
          <w:rtl/>
        </w:rPr>
        <w:t xml:space="preserve">تاریخ کتابت : 1278زایچه طالع</w:t>
      </w:r>
    </w:p>
    <w:p>
      <w:pPr>
        <w:pStyle w:val="BookText"/>
      </w:pPr>
      <w:r>
        <w:rPr>
          <w:rFonts w:ascii="IRNazanin" w:hAnsi="IRNazanin" w:eastAsia="IRNazanin" w:cs="IRNazanin"/>
          <w:lang w:bidi="fa-IR"/>
          <w:color w:val="111111"/>
          <w:sz w:val="28"/>
          <w:szCs w:val="28"/>
          <w:rtl/>
        </w:rPr>
        <w:t xml:space="preserve">بخش بندی : در یک صفحه با یک جدول 9 خانه ایزایچه طالع</w:t>
      </w:r>
    </w:p>
    <w:p>
      <w:pPr>
        <w:pStyle w:val="BookText"/>
      </w:pPr>
      <w:r>
        <w:rPr>
          <w:rFonts w:ascii="IRNazanin" w:hAnsi="IRNazanin" w:eastAsia="IRNazanin" w:cs="IRNazanin"/>
          <w:lang w:bidi="fa-IR"/>
          <w:color w:val="111111"/>
          <w:sz w:val="28"/>
          <w:szCs w:val="28"/>
          <w:rtl/>
        </w:rPr>
        <w:t xml:space="preserve">همه اطلاعات : 1-  زایچه طالع  : -  زایچه رضاقلی میرزابن مرتضی قلی میرزا . -  در یک صفحه با یک جدول 9 خانه ای  . - آغاز :  زایچه طالع رضا قلی میرزا بن مرتضی قلی میرزا بعد از انقضاء مدت  - انجام :  اللّٰهم احفظ من جمیع البلیات والافات واسعده بمحمد وآله الطاهرین  .-   خط شکسته نستعلیق  ، تاریخ  1278 ،  کاغذ فرنگی ، سطر 5 ، جدول سرخ  .زایچه طالع</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85" w:name="pg8350_56229"/>
    <w:bookmarkEnd w:id="585"/>
    <w:p>
      <w:pPr>
        <w:pStyle w:val="Heading3"/>
      </w:pPr>
      <w:bookmarkStart w:id="2586" w:name="_Toc588"/>
      <w:r>
        <w:t>582- زایچه طالع</w:t>
      </w:r>
      <w:bookmarkEnd w:id="2586"/>
    </w:p>
    <w:p>
      <w:pPr>
        <w:pStyle w:val="BookText"/>
      </w:pPr>
      <w:r>
        <w:rPr>
          <w:rFonts w:ascii="IRNazanin" w:hAnsi="IRNazanin" w:eastAsia="IRNazanin" w:cs="IRNazanin"/>
          <w:lang w:bidi="fa-IR"/>
          <w:color w:val="111111"/>
          <w:sz w:val="28"/>
          <w:szCs w:val="28"/>
          <w:rtl/>
        </w:rPr>
        <w:t xml:space="preserve">اطلاعات مجموعه : زایچه طالع</w:t>
      </w:r>
    </w:p>
    <w:p>
      <w:pPr>
        <w:pStyle w:val="BookText"/>
      </w:pPr>
      <w:r>
        <w:rPr>
          <w:rFonts w:ascii="IRNazanin" w:hAnsi="IRNazanin" w:eastAsia="IRNazanin" w:cs="IRNazanin"/>
          <w:lang w:bidi="fa-IR"/>
          <w:color w:val="111111"/>
          <w:sz w:val="28"/>
          <w:szCs w:val="28"/>
          <w:rtl/>
        </w:rPr>
        <w:t xml:space="preserve">در صفحات : 513تا535زایچه طالع</w:t>
      </w:r>
    </w:p>
    <w:p>
      <w:pPr>
        <w:pStyle w:val="BookText"/>
      </w:pPr>
      <w:r>
        <w:rPr>
          <w:rFonts w:ascii="IRNazanin" w:hAnsi="IRNazanin" w:eastAsia="IRNazanin" w:cs="IRNazanin"/>
          <w:lang w:bidi="fa-IR"/>
          <w:color w:val="111111"/>
          <w:sz w:val="28"/>
          <w:szCs w:val="28"/>
          <w:rtl/>
        </w:rPr>
        <w:t xml:space="preserve">کد دستیابی کتاب : 6399زایچه طالع</w:t>
      </w:r>
    </w:p>
    <w:p>
      <w:pPr>
        <w:pStyle w:val="BookText"/>
      </w:pPr>
      <w:r>
        <w:rPr>
          <w:rFonts w:ascii="IRNazanin" w:hAnsi="IRNazanin" w:eastAsia="IRNazanin" w:cs="IRNazanin"/>
          <w:lang w:bidi="fa-IR"/>
          <w:color w:val="111111"/>
          <w:sz w:val="28"/>
          <w:szCs w:val="28"/>
          <w:rtl/>
        </w:rPr>
        <w:t xml:space="preserve">زبان کتاب : فارسیزایچه طالع</w:t>
      </w:r>
    </w:p>
    <w:p>
      <w:pPr>
        <w:pStyle w:val="BookText"/>
      </w:pPr>
      <w:r>
        <w:rPr>
          <w:rFonts w:ascii="IRNazanin" w:hAnsi="IRNazanin" w:eastAsia="IRNazanin" w:cs="IRNazanin"/>
          <w:lang w:bidi="fa-IR"/>
          <w:color w:val="111111"/>
          <w:sz w:val="28"/>
          <w:szCs w:val="28"/>
          <w:rtl/>
        </w:rPr>
        <w:t xml:space="preserve">تاریخ کتابت : قرن 13زایچه طالع</w:t>
      </w:r>
    </w:p>
    <w:p>
      <w:pPr>
        <w:pStyle w:val="BookText"/>
      </w:pPr>
      <w:r>
        <w:rPr>
          <w:rFonts w:ascii="IRNazanin" w:hAnsi="IRNazanin" w:eastAsia="IRNazanin" w:cs="IRNazanin"/>
          <w:lang w:bidi="fa-IR"/>
          <w:color w:val="111111"/>
          <w:sz w:val="28"/>
          <w:szCs w:val="28"/>
          <w:rtl/>
        </w:rPr>
        <w:t xml:space="preserve">موضوعات : ریاضیزایچه طالع</w:t>
      </w:r>
    </w:p>
    <w:p>
      <w:pPr>
        <w:pStyle w:val="BookText"/>
      </w:pPr>
      <w:r>
        <w:rPr>
          <w:rFonts w:ascii="IRNazanin" w:hAnsi="IRNazanin" w:eastAsia="IRNazanin" w:cs="IRNazanin"/>
          <w:lang w:bidi="fa-IR"/>
          <w:color w:val="111111"/>
          <w:sz w:val="28"/>
          <w:szCs w:val="28"/>
          <w:rtl/>
        </w:rPr>
        <w:t xml:space="preserve">شماره پیشین : شماره ثبت قدیم 23678 جدید 8507.زایچه طالع</w:t>
      </w:r>
    </w:p>
    <w:p>
      <w:pPr>
        <w:pStyle w:val="BookText"/>
      </w:pPr>
      <w:r>
        <w:rPr>
          <w:rFonts w:ascii="IRNazanin" w:hAnsi="IRNazanin" w:eastAsia="IRNazanin" w:cs="IRNazanin"/>
          <w:lang w:bidi="fa-IR"/>
          <w:color w:val="111111"/>
          <w:sz w:val="28"/>
          <w:szCs w:val="28"/>
          <w:rtl/>
        </w:rPr>
        <w:t xml:space="preserve">همه اطلاعات : مجموعه   ریاضی  (  فارسی  ) --------------------------------------   [  6399 ] -   دفتریست با قلمهای مختلف  از  قرن 13 .  بر پشت برگ اول دفتر چند نوشته به خط محمد - ولی میرزا (بدون قید نام نویسنده ) و جز او هست و از آنجمله است : رباعی  مرد اصفهانی ، - تاریخ تولد ووفات آقا محمدباقر بهبهانی 1110 - 1205) وآقا محمد علی (1142 - 1216) . -  قطع : خشتی 5/14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ج تیماجی مشکی مندرس . صفحات 697 سطور مختلف کاغذ - فرنگی سفید آهاردار  شماره ثبت قدیم 23678 جدید 8507.زایچه طالع</w:t>
      </w:r>
    </w:p>
    <w:p>
      <w:pPr>
        <w:pStyle w:val="BookText"/>
      </w:pPr>
      <w:r>
        <w:rPr>
          <w:rFonts w:ascii="IRNazanin" w:hAnsi="IRNazanin" w:eastAsia="IRNazanin" w:cs="IRNazanin"/>
          <w:lang w:bidi="fa-IR"/>
          <w:color w:val="111111"/>
          <w:sz w:val="28"/>
          <w:szCs w:val="28"/>
          <w:rtl/>
        </w:rPr>
        <w:t xml:space="preserve">تمام مجلدات این مجموعه : زایچه طالع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19زایچه طالع</w:t>
      </w:r>
    </w:p>
    <w:p>
      <w:pPr>
        <w:pStyle w:val="BookText"/>
      </w:pPr>
      <w:r>
        <w:rPr>
          <w:rFonts w:ascii="IRNazanin" w:hAnsi="IRNazanin" w:eastAsia="IRNazanin" w:cs="IRNazanin"/>
          <w:lang w:bidi="fa-IR"/>
          <w:color w:val="111111"/>
          <w:sz w:val="28"/>
          <w:szCs w:val="28"/>
          <w:rtl/>
        </w:rPr>
        <w:t xml:space="preserve">در صفحات : 527تا527زایچه طالع</w:t>
      </w:r>
    </w:p>
    <w:p>
      <w:pPr>
        <w:pStyle w:val="BookText"/>
      </w:pPr>
      <w:r>
        <w:rPr>
          <w:rFonts w:ascii="IRNazanin" w:hAnsi="IRNazanin" w:eastAsia="IRNazanin" w:cs="IRNazanin"/>
          <w:lang w:bidi="fa-IR"/>
          <w:color w:val="111111"/>
          <w:sz w:val="28"/>
          <w:szCs w:val="28"/>
          <w:rtl/>
        </w:rPr>
        <w:t xml:space="preserve">ردیف کتاب   : 62زایچه طالع</w:t>
      </w:r>
    </w:p>
    <w:p>
      <w:pPr>
        <w:pStyle w:val="BookText"/>
      </w:pPr>
      <w:r>
        <w:rPr>
          <w:rFonts w:ascii="IRNazanin" w:hAnsi="IRNazanin" w:eastAsia="IRNazanin" w:cs="IRNazanin"/>
          <w:lang w:bidi="fa-IR"/>
          <w:color w:val="111111"/>
          <w:sz w:val="28"/>
          <w:szCs w:val="28"/>
          <w:rtl/>
        </w:rPr>
        <w:t xml:space="preserve">کد دستیابی کتاب : ص 407 - 408 دفترزایچه طالع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یک)زایچه طالع</w:t>
      </w:r>
    </w:p>
    <w:p>
      <w:pPr>
        <w:pStyle w:val="BookText"/>
      </w:pPr>
      <w:r>
        <w:rPr>
          <w:rFonts w:ascii="IRNazanin" w:hAnsi="IRNazanin" w:eastAsia="IRNazanin" w:cs="IRNazanin"/>
          <w:lang w:bidi="fa-IR"/>
          <w:color w:val="111111"/>
          <w:sz w:val="28"/>
          <w:szCs w:val="28"/>
          <w:rtl/>
        </w:rPr>
        <w:t xml:space="preserve">شهر : تهرانزایچه طالع</w:t>
      </w:r>
    </w:p>
    <w:p>
      <w:pPr>
        <w:pStyle w:val="BookText"/>
      </w:pPr>
      <w:r>
        <w:rPr>
          <w:rFonts w:ascii="IRNazanin" w:hAnsi="IRNazanin" w:eastAsia="IRNazanin" w:cs="IRNazanin"/>
          <w:lang w:bidi="fa-IR"/>
          <w:color w:val="111111"/>
          <w:sz w:val="28"/>
          <w:szCs w:val="28"/>
          <w:rtl/>
        </w:rPr>
        <w:t xml:space="preserve">مولف : ابوالقاسم بن احمدیزدیزایچه طالع</w:t>
      </w:r>
    </w:p>
    <w:p>
      <w:pPr>
        <w:pStyle w:val="BookText"/>
      </w:pPr>
      <w:r>
        <w:rPr>
          <w:rFonts w:ascii="IRNazanin" w:hAnsi="IRNazanin" w:eastAsia="IRNazanin" w:cs="IRNazanin"/>
          <w:lang w:bidi="fa-IR"/>
          <w:color w:val="111111"/>
          <w:sz w:val="28"/>
          <w:szCs w:val="28"/>
          <w:rtl/>
        </w:rPr>
        <w:t xml:space="preserve">همه اطلاعات : 62-  زایچه طالع   (ص 407 - 408 دفتر)  -  زایجه طالع عباس میرزا نایب السلطنه  از  ابوالقاسم بن احمدیزدیزایچه طالع</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86" w:name="pg8350_56230"/>
    <w:bookmarkEnd w:id="586"/>
    <w:p>
      <w:pPr>
        <w:pStyle w:val="Heading3"/>
      </w:pPr>
      <w:bookmarkStart w:id="2587" w:name="_Toc589"/>
      <w:r>
        <w:t>583- زایچه طالع</w:t>
      </w:r>
      <w:bookmarkEnd w:id="2587"/>
    </w:p>
    <w:p>
      <w:pPr>
        <w:pStyle w:val="BookText"/>
      </w:pPr>
      <w:r>
        <w:rPr>
          <w:rFonts w:ascii="IRNazanin" w:hAnsi="IRNazanin" w:eastAsia="IRNazanin" w:cs="IRNazanin"/>
          <w:lang w:bidi="fa-IR"/>
          <w:color w:val="111111"/>
          <w:sz w:val="28"/>
          <w:szCs w:val="28"/>
          <w:rtl/>
        </w:rPr>
        <w:t xml:space="preserve">اطلاعات مجموعه : زایچه طالع</w:t>
      </w:r>
    </w:p>
    <w:p>
      <w:pPr>
        <w:pStyle w:val="BookText"/>
      </w:pPr>
      <w:r>
        <w:rPr>
          <w:rFonts w:ascii="IRNazanin" w:hAnsi="IRNazanin" w:eastAsia="IRNazanin" w:cs="IRNazanin"/>
          <w:lang w:bidi="fa-IR"/>
          <w:color w:val="111111"/>
          <w:sz w:val="28"/>
          <w:szCs w:val="28"/>
          <w:rtl/>
        </w:rPr>
        <w:t xml:space="preserve">در صفحات : 513تا535زایچه طالع</w:t>
      </w:r>
    </w:p>
    <w:p>
      <w:pPr>
        <w:pStyle w:val="BookText"/>
      </w:pPr>
      <w:r>
        <w:rPr>
          <w:rFonts w:ascii="IRNazanin" w:hAnsi="IRNazanin" w:eastAsia="IRNazanin" w:cs="IRNazanin"/>
          <w:lang w:bidi="fa-IR"/>
          <w:color w:val="111111"/>
          <w:sz w:val="28"/>
          <w:szCs w:val="28"/>
          <w:rtl/>
        </w:rPr>
        <w:t xml:space="preserve">کد دستیابی کتاب : 6399زایچه طالع</w:t>
      </w:r>
    </w:p>
    <w:p>
      <w:pPr>
        <w:pStyle w:val="BookText"/>
      </w:pPr>
      <w:r>
        <w:rPr>
          <w:rFonts w:ascii="IRNazanin" w:hAnsi="IRNazanin" w:eastAsia="IRNazanin" w:cs="IRNazanin"/>
          <w:lang w:bidi="fa-IR"/>
          <w:color w:val="111111"/>
          <w:sz w:val="28"/>
          <w:szCs w:val="28"/>
          <w:rtl/>
        </w:rPr>
        <w:t xml:space="preserve">زبان کتاب : فارسیزایچه طالع</w:t>
      </w:r>
    </w:p>
    <w:p>
      <w:pPr>
        <w:pStyle w:val="BookText"/>
      </w:pPr>
      <w:r>
        <w:rPr>
          <w:rFonts w:ascii="IRNazanin" w:hAnsi="IRNazanin" w:eastAsia="IRNazanin" w:cs="IRNazanin"/>
          <w:lang w:bidi="fa-IR"/>
          <w:color w:val="111111"/>
          <w:sz w:val="28"/>
          <w:szCs w:val="28"/>
          <w:rtl/>
        </w:rPr>
        <w:t xml:space="preserve">تاریخ کتابت : قرن 13زایچه طالع</w:t>
      </w:r>
    </w:p>
    <w:p>
      <w:pPr>
        <w:pStyle w:val="BookText"/>
      </w:pPr>
      <w:r>
        <w:rPr>
          <w:rFonts w:ascii="IRNazanin" w:hAnsi="IRNazanin" w:eastAsia="IRNazanin" w:cs="IRNazanin"/>
          <w:lang w:bidi="fa-IR"/>
          <w:color w:val="111111"/>
          <w:sz w:val="28"/>
          <w:szCs w:val="28"/>
          <w:rtl/>
        </w:rPr>
        <w:t xml:space="preserve">موضوعات : ریاضیزایچه طالع</w:t>
      </w:r>
    </w:p>
    <w:p>
      <w:pPr>
        <w:pStyle w:val="BookText"/>
      </w:pPr>
      <w:r>
        <w:rPr>
          <w:rFonts w:ascii="IRNazanin" w:hAnsi="IRNazanin" w:eastAsia="IRNazanin" w:cs="IRNazanin"/>
          <w:lang w:bidi="fa-IR"/>
          <w:color w:val="111111"/>
          <w:sz w:val="28"/>
          <w:szCs w:val="28"/>
          <w:rtl/>
        </w:rPr>
        <w:t xml:space="preserve">شماره پیشین : شماره ثبت قدیم 23678 جدید 8507.زایچه طالع</w:t>
      </w:r>
    </w:p>
    <w:p>
      <w:pPr>
        <w:pStyle w:val="BookText"/>
      </w:pPr>
      <w:r>
        <w:rPr>
          <w:rFonts w:ascii="IRNazanin" w:hAnsi="IRNazanin" w:eastAsia="IRNazanin" w:cs="IRNazanin"/>
          <w:lang w:bidi="fa-IR"/>
          <w:color w:val="111111"/>
          <w:sz w:val="28"/>
          <w:szCs w:val="28"/>
          <w:rtl/>
        </w:rPr>
        <w:t xml:space="preserve">همه اطلاعات : مجموعه   ریاضی  (  فارسی  ) --------------------------------------   [  6399 ] -   دفتریست با قلمهای مختلف  از  قرن 13 .  بر پشت برگ اول دفتر چند نوشته به خط محمد - ولی میرزا (بدون قید نام نویسنده ) و جز او هست و از آنجمله است : رباعی  مرد اصفهانی ، - تاریخ تولد ووفات آقا محمدباقر بهبهانی 1110 - 1205) وآقا محمد علی (1142 - 1216) . -  قطع : خشتی 5/14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ج تیماجی مشکی مندرس . صفحات 697 سطور مختلف کاغذ - فرنگی سفید آهاردار  شماره ثبت قدیم 23678 جدید 8507.زایچه طالع</w:t>
      </w:r>
    </w:p>
    <w:p>
      <w:pPr>
        <w:pStyle w:val="BookText"/>
      </w:pPr>
      <w:r>
        <w:rPr>
          <w:rFonts w:ascii="IRNazanin" w:hAnsi="IRNazanin" w:eastAsia="IRNazanin" w:cs="IRNazanin"/>
          <w:lang w:bidi="fa-IR"/>
          <w:color w:val="111111"/>
          <w:sz w:val="28"/>
          <w:szCs w:val="28"/>
          <w:rtl/>
        </w:rPr>
        <w:t xml:space="preserve">تمام مجلدات این مجموعه : زایچه طالع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19زایچه طالع</w:t>
      </w:r>
    </w:p>
    <w:p>
      <w:pPr>
        <w:pStyle w:val="BookText"/>
      </w:pPr>
      <w:r>
        <w:rPr>
          <w:rFonts w:ascii="IRNazanin" w:hAnsi="IRNazanin" w:eastAsia="IRNazanin" w:cs="IRNazanin"/>
          <w:lang w:bidi="fa-IR"/>
          <w:color w:val="111111"/>
          <w:sz w:val="28"/>
          <w:szCs w:val="28"/>
          <w:rtl/>
        </w:rPr>
        <w:t xml:space="preserve">در صفحات : 527تا527زایچه طالع</w:t>
      </w:r>
    </w:p>
    <w:p>
      <w:pPr>
        <w:pStyle w:val="BookText"/>
      </w:pPr>
      <w:r>
        <w:rPr>
          <w:rFonts w:ascii="IRNazanin" w:hAnsi="IRNazanin" w:eastAsia="IRNazanin" w:cs="IRNazanin"/>
          <w:lang w:bidi="fa-IR"/>
          <w:color w:val="111111"/>
          <w:sz w:val="28"/>
          <w:szCs w:val="28"/>
          <w:rtl/>
        </w:rPr>
        <w:t xml:space="preserve">ردیف کتاب   : 63زایچه طالع</w:t>
      </w:r>
    </w:p>
    <w:p>
      <w:pPr>
        <w:pStyle w:val="BookText"/>
      </w:pPr>
      <w:r>
        <w:rPr>
          <w:rFonts w:ascii="IRNazanin" w:hAnsi="IRNazanin" w:eastAsia="IRNazanin" w:cs="IRNazanin"/>
          <w:lang w:bidi="fa-IR"/>
          <w:color w:val="111111"/>
          <w:sz w:val="28"/>
          <w:szCs w:val="28"/>
          <w:rtl/>
        </w:rPr>
        <w:t xml:space="preserve">کد دستیابی کتاب : ص 407 - 408 دفترزایچه طالع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یک)زایچه طالع</w:t>
      </w:r>
    </w:p>
    <w:p>
      <w:pPr>
        <w:pStyle w:val="BookText"/>
      </w:pPr>
      <w:r>
        <w:rPr>
          <w:rFonts w:ascii="IRNazanin" w:hAnsi="IRNazanin" w:eastAsia="IRNazanin" w:cs="IRNazanin"/>
          <w:lang w:bidi="fa-IR"/>
          <w:color w:val="111111"/>
          <w:sz w:val="28"/>
          <w:szCs w:val="28"/>
          <w:rtl/>
        </w:rPr>
        <w:t xml:space="preserve">شهر : تهرانزایچه طالع</w:t>
      </w:r>
    </w:p>
    <w:p>
      <w:pPr>
        <w:pStyle w:val="BookText"/>
      </w:pPr>
      <w:r>
        <w:rPr>
          <w:rFonts w:ascii="IRNazanin" w:hAnsi="IRNazanin" w:eastAsia="IRNazanin" w:cs="IRNazanin"/>
          <w:lang w:bidi="fa-IR"/>
          <w:color w:val="111111"/>
          <w:sz w:val="28"/>
          <w:szCs w:val="28"/>
          <w:rtl/>
        </w:rPr>
        <w:t xml:space="preserve">مولف : ابوالقاسم بن احمد  یزدیزایچه طالع</w:t>
      </w:r>
    </w:p>
    <w:p>
      <w:pPr>
        <w:pStyle w:val="BookText"/>
      </w:pPr>
      <w:r>
        <w:rPr>
          <w:rFonts w:ascii="IRNazanin" w:hAnsi="IRNazanin" w:eastAsia="IRNazanin" w:cs="IRNazanin"/>
          <w:lang w:bidi="fa-IR"/>
          <w:color w:val="111111"/>
          <w:sz w:val="28"/>
          <w:szCs w:val="28"/>
          <w:rtl/>
        </w:rPr>
        <w:t xml:space="preserve">توضیحات درباره مولف : وی در مقدمه زایجه میگوید : "در سال ولادت ... شاهزاده ... عباس میرزا 23 - جمادی الاخری 1203 مقدار یکساعت و چهار دقیقه بیست و دو ثانیه از طلوع آفتاب -  وزایچه طالع مزبور به افق دارالخلافه .. باتقاویم کواکب سبعه سیاره .. به - استخراج بنده دعاگوی ابوالقاسم یزدی نگارش یافته است "زایچه طالع</w:t>
      </w:r>
    </w:p>
    <w:p>
      <w:pPr>
        <w:pStyle w:val="BookText"/>
      </w:pPr>
      <w:r>
        <w:rPr>
          <w:rFonts w:ascii="IRNazanin" w:hAnsi="IRNazanin" w:eastAsia="IRNazanin" w:cs="IRNazanin"/>
          <w:lang w:bidi="fa-IR"/>
          <w:color w:val="111111"/>
          <w:sz w:val="28"/>
          <w:szCs w:val="28"/>
          <w:rtl/>
        </w:rPr>
        <w:t xml:space="preserve">همه اطلاعات : 63-  زایچه طالع   (ص 407 - 408 دفتر)  -  زایچه طالع عباس میرزا نایب السلطنه  از  ابوالقاسم بن احمد  یزدی  -  وی در مقدمه زایجه میگوید : "در سال ولادت ... شاهزاده ... عباس میرزا 23 - جمادی الاخری 1203 مقدار یکساعت و چهار دقیقه بیست و دو ثانیه از طلوع آفتاب -  وزایچه طالع مزبور به افق دارالخلافه .. باتقاویم کواکب سبعه سیاره .. به - استخراج بنده دعاگوی ابوالقاسم یزدی نگارش یافته است " -  در کنار این مقدمه نوشته ایست به خط محمد ولی میرزا درباره قرانی که در - 1196 هفت سال قبل از ولادت نایب السلطنه رخ داد .زایچه طالع</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87" w:name="pg8350_56231"/>
    <w:bookmarkEnd w:id="587"/>
    <w:p>
      <w:pPr>
        <w:pStyle w:val="Heading3"/>
      </w:pPr>
      <w:bookmarkStart w:id="2588" w:name="_Toc590"/>
      <w:r>
        <w:t>584- زایچه طالع</w:t>
      </w:r>
      <w:bookmarkEnd w:id="2588"/>
    </w:p>
    <w:p>
      <w:pPr>
        <w:pStyle w:val="BookText"/>
      </w:pPr>
      <w:r>
        <w:rPr>
          <w:rFonts w:ascii="IRNazanin" w:hAnsi="IRNazanin" w:eastAsia="IRNazanin" w:cs="IRNazanin"/>
          <w:lang w:bidi="fa-IR"/>
          <w:color w:val="111111"/>
          <w:sz w:val="28"/>
          <w:szCs w:val="28"/>
          <w:rtl/>
        </w:rPr>
        <w:t xml:space="preserve">اطلاعات مجموعه : زایچه طالع</w:t>
      </w:r>
    </w:p>
    <w:p>
      <w:pPr>
        <w:pStyle w:val="BookText"/>
      </w:pPr>
      <w:r>
        <w:rPr>
          <w:rFonts w:ascii="IRNazanin" w:hAnsi="IRNazanin" w:eastAsia="IRNazanin" w:cs="IRNazanin"/>
          <w:lang w:bidi="fa-IR"/>
          <w:color w:val="111111"/>
          <w:sz w:val="28"/>
          <w:szCs w:val="28"/>
          <w:rtl/>
        </w:rPr>
        <w:t xml:space="preserve">در صفحات : 535تا553زایچه طالع</w:t>
      </w:r>
    </w:p>
    <w:p>
      <w:pPr>
        <w:pStyle w:val="BookText"/>
      </w:pPr>
      <w:r>
        <w:rPr>
          <w:rFonts w:ascii="IRNazanin" w:hAnsi="IRNazanin" w:eastAsia="IRNazanin" w:cs="IRNazanin"/>
          <w:lang w:bidi="fa-IR"/>
          <w:color w:val="111111"/>
          <w:sz w:val="28"/>
          <w:szCs w:val="28"/>
          <w:rtl/>
        </w:rPr>
        <w:t xml:space="preserve">کد دستیابی کتاب : 6400زایچه طالع</w:t>
      </w:r>
    </w:p>
    <w:p>
      <w:pPr>
        <w:pStyle w:val="BookText"/>
      </w:pPr>
      <w:r>
        <w:rPr>
          <w:rFonts w:ascii="IRNazanin" w:hAnsi="IRNazanin" w:eastAsia="IRNazanin" w:cs="IRNazanin"/>
          <w:lang w:bidi="fa-IR"/>
          <w:color w:val="111111"/>
          <w:sz w:val="28"/>
          <w:szCs w:val="28"/>
          <w:rtl/>
        </w:rPr>
        <w:t xml:space="preserve">زبان کتاب : فارسیزایچه طالع</w:t>
      </w:r>
    </w:p>
    <w:p>
      <w:pPr>
        <w:pStyle w:val="BookText"/>
      </w:pPr>
      <w:r>
        <w:rPr>
          <w:rFonts w:ascii="IRNazanin" w:hAnsi="IRNazanin" w:eastAsia="IRNazanin" w:cs="IRNazanin"/>
          <w:lang w:bidi="fa-IR"/>
          <w:color w:val="111111"/>
          <w:sz w:val="28"/>
          <w:szCs w:val="28"/>
          <w:rtl/>
        </w:rPr>
        <w:t xml:space="preserve">تاریخ کتابت : 829 - 837 تا 766زایچه طالع</w:t>
      </w:r>
    </w:p>
    <w:p>
      <w:pPr>
        <w:pStyle w:val="BookText"/>
      </w:pPr>
      <w:r>
        <w:rPr>
          <w:rFonts w:ascii="IRNazanin" w:hAnsi="IRNazanin" w:eastAsia="IRNazanin" w:cs="IRNazanin"/>
          <w:lang w:bidi="fa-IR"/>
          <w:color w:val="111111"/>
          <w:sz w:val="28"/>
          <w:szCs w:val="28"/>
          <w:rtl/>
        </w:rPr>
        <w:t xml:space="preserve">موضوعات : ریاضیزایچه طالع</w:t>
      </w:r>
    </w:p>
    <w:p>
      <w:pPr>
        <w:pStyle w:val="BookText"/>
      </w:pPr>
      <w:r>
        <w:rPr>
          <w:rFonts w:ascii="IRNazanin" w:hAnsi="IRNazanin" w:eastAsia="IRNazanin" w:cs="IRNazanin"/>
          <w:lang w:bidi="fa-IR"/>
          <w:color w:val="111111"/>
          <w:sz w:val="28"/>
          <w:szCs w:val="28"/>
          <w:rtl/>
        </w:rPr>
        <w:t xml:space="preserve">شماره پیشین : شماره ثبت قدیم 78701 جدید . 1134زایچه طالع</w:t>
      </w:r>
    </w:p>
    <w:p>
      <w:pPr>
        <w:pStyle w:val="BookText"/>
      </w:pPr>
      <w:r>
        <w:rPr>
          <w:rFonts w:ascii="IRNazanin" w:hAnsi="IRNazanin" w:eastAsia="IRNazanin" w:cs="IRNazanin"/>
          <w:lang w:bidi="fa-IR"/>
          <w:color w:val="111111"/>
          <w:sz w:val="28"/>
          <w:szCs w:val="28"/>
          <w:rtl/>
        </w:rPr>
        <w:t xml:space="preserve">همه اطلاعات : مجموعه   ریاضی  -- (  فارسی  ) ---------- [  6400 ] -  دفتریست با قلمهای مختلف و کهن  که تاریخ برخی از نوشته ها  829 - 837 تا 766 . -  پشت نخستین برگ دفتر تملک محمد حسین بن محمدرضا تبریزی و چند تملک کهن است که نام - نویسنده آنها را پاک کرده اند و همچنین نام نویسنده تملک در ص 4 را (پشت نخستین برگ رساله - اشجارواثمار. در پایان این رساله (ص 277 دفتر) تاریخ تولد تورسون آغا در 895 و گرفتن - موی سرش (در 903) دیده میشود - در ص 341 دفتر تاریخ تولد محمد علی (1063) به خط پدرش ثبت شده و نویسنده از - برادرش میرزا کاظم که رصد میکرده یاد میکند. در برگ ماقبل آخر یادداشتی است جالب که - بیشتر آنرا سیاه کرده اند و پیداست نویسنده آنرا در مدرسه ... در 877 نوشته . بر دوروی برگ - مندرس آخر ، ابیات و یادداشت گوناگون و نیز صورت کتابهایی است که بالای آن نوشته "آنچه - فقیر از کتابها بفهوسفیح آورده ام بدین موجب ". در این صورت نام این کتابها دیده میشود: - کتاب شافیه ، یکجلد  اعمال غریبه بحارالانوار، ایساغوجی یک جلد با شرح  جاربردی ، کتاب - هدایه ، کتاب زدن دوعدد - تهذیب الاصول ، جامع عباسی حاشیه چند برگ اول و آخر و برخی - از برگهای وسط وصالی دارد .  عناوین شنگرف است . - قطع رقعی .. </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ج تیماجی مشکی رنگ صفحات 358 سطورمختلف کاغذسمرقندی - ضخیم شکری   شماره ثبت قدیم 78701 جدید . 1134زایچه طالع</w:t>
      </w:r>
    </w:p>
    <w:p>
      <w:pPr>
        <w:pStyle w:val="BookText"/>
      </w:pPr>
      <w:r>
        <w:rPr>
          <w:rFonts w:ascii="IRNazanin" w:hAnsi="IRNazanin" w:eastAsia="IRNazanin" w:cs="IRNazanin"/>
          <w:lang w:bidi="fa-IR"/>
          <w:color w:val="111111"/>
          <w:sz w:val="28"/>
          <w:szCs w:val="28"/>
          <w:rtl/>
        </w:rPr>
        <w:t xml:space="preserve">تمام مجلدات این مجموعه : زایچه طالع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19زایچه طالع</w:t>
      </w:r>
    </w:p>
    <w:p>
      <w:pPr>
        <w:pStyle w:val="BookText"/>
      </w:pPr>
      <w:r>
        <w:rPr>
          <w:rFonts w:ascii="IRNazanin" w:hAnsi="IRNazanin" w:eastAsia="IRNazanin" w:cs="IRNazanin"/>
          <w:lang w:bidi="fa-IR"/>
          <w:color w:val="111111"/>
          <w:sz w:val="28"/>
          <w:szCs w:val="28"/>
          <w:rtl/>
        </w:rPr>
        <w:t xml:space="preserve">در صفحات : 551تا551زایچه طالع</w:t>
      </w:r>
    </w:p>
    <w:p>
      <w:pPr>
        <w:pStyle w:val="BookText"/>
      </w:pPr>
      <w:r>
        <w:rPr>
          <w:rFonts w:ascii="IRNazanin" w:hAnsi="IRNazanin" w:eastAsia="IRNazanin" w:cs="IRNazanin"/>
          <w:lang w:bidi="fa-IR"/>
          <w:color w:val="111111"/>
          <w:sz w:val="28"/>
          <w:szCs w:val="28"/>
          <w:rtl/>
        </w:rPr>
        <w:t xml:space="preserve">ردیف کتاب   : 18زایچه طالع</w:t>
      </w:r>
    </w:p>
    <w:p>
      <w:pPr>
        <w:pStyle w:val="BookText"/>
      </w:pPr>
      <w:r>
        <w:rPr>
          <w:rFonts w:ascii="IRNazanin" w:hAnsi="IRNazanin" w:eastAsia="IRNazanin" w:cs="IRNazanin"/>
          <w:lang w:bidi="fa-IR"/>
          <w:color w:val="111111"/>
          <w:sz w:val="28"/>
          <w:szCs w:val="28"/>
          <w:rtl/>
        </w:rPr>
        <w:t xml:space="preserve">کد دستیابی کتاب : ص 255 - دفترزایچه طالع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یک)زایچه طالع</w:t>
      </w:r>
    </w:p>
    <w:p>
      <w:pPr>
        <w:pStyle w:val="BookText"/>
      </w:pPr>
      <w:r>
        <w:rPr>
          <w:rFonts w:ascii="IRNazanin" w:hAnsi="IRNazanin" w:eastAsia="IRNazanin" w:cs="IRNazanin"/>
          <w:lang w:bidi="fa-IR"/>
          <w:color w:val="111111"/>
          <w:sz w:val="28"/>
          <w:szCs w:val="28"/>
          <w:rtl/>
        </w:rPr>
        <w:t xml:space="preserve">شهر : تهرانزایچه طالع</w:t>
      </w:r>
    </w:p>
    <w:p>
      <w:pPr>
        <w:pStyle w:val="BookText"/>
      </w:pPr>
      <w:r>
        <w:rPr>
          <w:rFonts w:ascii="IRNazanin" w:hAnsi="IRNazanin" w:eastAsia="IRNazanin" w:cs="IRNazanin"/>
          <w:lang w:bidi="fa-IR"/>
          <w:color w:val="111111"/>
          <w:sz w:val="28"/>
          <w:szCs w:val="28"/>
          <w:rtl/>
        </w:rPr>
        <w:t xml:space="preserve">همه اطلاعات : 18-  زایچه طالع   (ص 255 - دفتر)  -  جدول زایچه طالع است و نام صاحب طالع و تاریخ استخراج (یاولادت ) - در حاشیه بوده و بعد بریده شده .زایچه طالع</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88" w:name="pg8350_56232"/>
    <w:bookmarkEnd w:id="588"/>
    <w:p>
      <w:pPr>
        <w:pStyle w:val="Heading3"/>
      </w:pPr>
      <w:bookmarkStart w:id="2589" w:name="_Toc591"/>
      <w:r>
        <w:t>585- زایچه طالع</w:t>
      </w:r>
      <w:bookmarkEnd w:id="2589"/>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جلد5زایچه طالع</w:t>
      </w:r>
    </w:p>
    <w:p>
      <w:pPr>
        <w:pStyle w:val="BookText"/>
      </w:pPr>
      <w:r>
        <w:rPr>
          <w:rFonts w:ascii="IRNazanin" w:hAnsi="IRNazanin" w:eastAsia="IRNazanin" w:cs="IRNazanin"/>
          <w:lang w:bidi="fa-IR"/>
          <w:color w:val="111111"/>
          <w:sz w:val="28"/>
          <w:szCs w:val="28"/>
          <w:rtl/>
        </w:rPr>
        <w:t xml:space="preserve">در صفحات : 81تا83زایچه طالع</w:t>
      </w:r>
    </w:p>
    <w:p>
      <w:pPr>
        <w:pStyle w:val="BookText"/>
      </w:pPr>
      <w:r>
        <w:rPr>
          <w:rFonts w:ascii="IRNazanin" w:hAnsi="IRNazanin" w:eastAsia="IRNazanin" w:cs="IRNazanin"/>
          <w:lang w:bidi="fa-IR"/>
          <w:color w:val="111111"/>
          <w:sz w:val="28"/>
          <w:szCs w:val="28"/>
          <w:rtl/>
        </w:rPr>
        <w:t xml:space="preserve">کد دستیابی کتاب : 667زایچه طالع</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مطهریزایچه طالع</w:t>
      </w:r>
    </w:p>
    <w:p>
      <w:pPr>
        <w:pStyle w:val="BookText"/>
      </w:pPr>
      <w:r>
        <w:rPr>
          <w:rFonts w:ascii="IRNazanin" w:hAnsi="IRNazanin" w:eastAsia="IRNazanin" w:cs="IRNazanin"/>
          <w:lang w:bidi="fa-IR"/>
          <w:color w:val="111111"/>
          <w:sz w:val="28"/>
          <w:szCs w:val="28"/>
          <w:rtl/>
        </w:rPr>
        <w:t xml:space="preserve">شهر : تهرانزایچه طالع</w:t>
      </w:r>
    </w:p>
    <w:p>
      <w:pPr>
        <w:pStyle w:val="BookText"/>
      </w:pPr>
      <w:r>
        <w:rPr>
          <w:rFonts w:ascii="IRNazanin" w:hAnsi="IRNazanin" w:eastAsia="IRNazanin" w:cs="IRNazanin"/>
          <w:lang w:bidi="fa-IR"/>
          <w:color w:val="111111"/>
          <w:sz w:val="28"/>
          <w:szCs w:val="28"/>
          <w:rtl/>
        </w:rPr>
        <w:t xml:space="preserve">مولف : محمدبن معین الدین عبد الرزاق راصد کاشیزایچه طالع</w:t>
      </w:r>
    </w:p>
    <w:p>
      <w:pPr>
        <w:pStyle w:val="BookText"/>
      </w:pPr>
      <w:r>
        <w:rPr>
          <w:rFonts w:ascii="IRNazanin" w:hAnsi="IRNazanin" w:eastAsia="IRNazanin" w:cs="IRNazanin"/>
          <w:lang w:bidi="fa-IR"/>
          <w:color w:val="111111"/>
          <w:sz w:val="28"/>
          <w:szCs w:val="28"/>
          <w:rtl/>
        </w:rPr>
        <w:t xml:space="preserve">تاریخ کتابت : 941زایچه طالع</w:t>
      </w:r>
    </w:p>
    <w:p>
      <w:pPr>
        <w:pStyle w:val="BookText"/>
      </w:pPr>
      <w:r>
        <w:rPr>
          <w:rFonts w:ascii="IRNazanin" w:hAnsi="IRNazanin" w:eastAsia="IRNazanin" w:cs="IRNazanin"/>
          <w:lang w:bidi="fa-IR"/>
          <w:color w:val="111111"/>
          <w:sz w:val="28"/>
          <w:szCs w:val="28"/>
          <w:rtl/>
        </w:rPr>
        <w:t xml:space="preserve">توضیحات درباره مولف : تولد او در هرات بوده و زایچه او طبق رسد غیاث الدین جمشید کاشی در 7 تیر 820 - یزد گردی ( گویا برابر با 871 هجری ) برابر با 19 اسفندار مذ 392 ملکشاهی برابر با 23 شباط - 1781 اسکندر میباشدزایچه طالع</w:t>
      </w:r>
    </w:p>
    <w:p>
      <w:pPr>
        <w:pStyle w:val="BookText"/>
      </w:pPr>
      <w:r>
        <w:rPr>
          <w:rFonts w:ascii="IRNazanin" w:hAnsi="IRNazanin" w:eastAsia="IRNazanin" w:cs="IRNazanin"/>
          <w:lang w:bidi="fa-IR"/>
          <w:color w:val="111111"/>
          <w:sz w:val="28"/>
          <w:szCs w:val="28"/>
          <w:rtl/>
        </w:rPr>
        <w:t xml:space="preserve">بخش بندی : پس از دیباچه - 30 برگی کتاب ( 40 - 144 ) جدولهای نجومی است و از آنجا تا پایان ( 182 پ ) احکام - کلی نجومی است )زایچه طالع</w:t>
      </w:r>
    </w:p>
    <w:p>
      <w:pPr>
        <w:pStyle w:val="BookText"/>
      </w:pPr>
      <w:r>
        <w:rPr>
          <w:rFonts w:ascii="IRNazanin" w:hAnsi="IRNazanin" w:eastAsia="IRNazanin" w:cs="IRNazanin"/>
          <w:lang w:bidi="fa-IR"/>
          <w:color w:val="111111"/>
          <w:sz w:val="28"/>
          <w:szCs w:val="28"/>
          <w:rtl/>
        </w:rPr>
        <w:t xml:space="preserve">منابع دیگر : ( ذریعه 12 : 13 )زایچه طالع</w:t>
      </w:r>
    </w:p>
    <w:p>
      <w:pPr>
        <w:pStyle w:val="BookText"/>
      </w:pPr>
      <w:r>
        <w:rPr>
          <w:rFonts w:ascii="IRNazanin" w:hAnsi="IRNazanin" w:eastAsia="IRNazanin" w:cs="IRNazanin"/>
          <w:lang w:bidi="fa-IR"/>
          <w:color w:val="111111"/>
          <w:sz w:val="28"/>
          <w:szCs w:val="28"/>
          <w:rtl/>
        </w:rPr>
        <w:t xml:space="preserve">همه اطلاعات : زایچه طالع  :  محمدبن معین الدین عبد الرزاق راصد کاشی  ( 12 ر) که  زایچه طالع ناصر الدوله - والدین سلطان ابوتراب پسر سلطان حسین بهادرخان پسر رکن الدین ابوالنصر شاه منصور - پسر امیرزاده بایقرا پسر عمر شیخ پسر امیر تیمور گورکان را در آن آورده است.  -  تولد او در هرات بوده و زایچه او طبق رسد غیاث الدین جمشید کاشی در 7 تیر 820 - یزد گردی ( گویا برابر با 871 هجری ) برابر با 19 اسفندار مذ 392 ملکشاهی برابر با 23 شباط - 1781 اسکندر میباشد  .  در آن از نمودار هرمس و بطلمیوس و ابو معشر بلخی یاد گردید.  - این یکی جز زایچه های یاد شده در  ( ذریعه 12 : 13 )  میباشد. -  بسمله. حمد موفور و ستایش نامحصور حضرت سلطانی را که درجات ارتفاع آفتاب - عزت وکبریایش بعلاقه اسطرلاب فکر و مقیاس حواس بی شبهه و التباس ... ( پس از دیباچه - 30 برگی کتاب ( 40 - 144 ) جدولهای نجومی است و از آنجا تا پایان ( 182 پ ) احکام - کلی نجومی است )  - انجام:  بتخصیص درین سالها نهم، 16 م ... و 53 م خرم و فرحان شوند. - تناب عمرشان اندر سلامت       بهم پوسته بادا تا قیامت  -  667 : بخط  نسخ  که در  941  نوشته شده است،  عنوانها ثلث و نسخ درشت با شنگرف و - لاجورد و سبز و زعفرانی، صفحه ها میان جدولهای زر و لاجورد، کلمات و ارقام در جدولها رنگارنگ، - دو برگ آغاز حاشیه سازی شده با شنگرف و لاجورد و زر، پشت برگ 1 ترنجی زرین و - لاجورد نیلی است  ،  نسخه در 982 از آن رفیع الدین حیدر بن علی بن ضیاء الدین بن یحیی امیدوار - غفاری کاشانی بوده است و تولد ابوالکرم محمد شریف معروف بکمال الدین حسین پسر همان - رفیع الدین در 982 و زایچه او در برگ 2 بی شماره دیده میشود. - پیش از نسخه دو برگ بی شماره هست و در برگ یکم آندو از سکه ای که در کاشان - در 982 زده شده بود یاد شده و سنجش و وزن آن پول با من تبریزی و اردبیل معین گردیده - است، بخط همان رفیع الدین، اشعاری نیز بخط همان رفیع الدین که برای تولد پسرش در 984 - سروده است در آن دیده میشود.  -  کاغذ سمرقندی - جلد تیماج سرخ مقوایی ضربی ساده، 185 گ 18 </w:t>
      </w:r>
      <w:r>
        <w:rPr>
          <w:rFonts w:ascii="Times New Roman" w:hAnsi="Times New Roman" w:eastAsia="Times New Roman" w:cs="Times New Roman"/>
          <w:lang w:val="en-US" w:bidi="en-US"/>
          <w:color w:val="111111"/>
          <w:sz w:val="28"/>
          <w:szCs w:val="28"/>
          <w:rtl/>
        </w:rPr>
        <w:t xml:space="preserve">× 25 - 11 × 16.</w:t>
      </w:r>
      <w:r>
        <w:rPr>
          <w:rFonts w:ascii="IRNazanin" w:hAnsi="IRNazanin" w:eastAsia="IRNazanin" w:cs="IRNazanin"/>
          <w:lang w:bidi="fa-IR"/>
          <w:color w:val="111111"/>
          <w:sz w:val="28"/>
          <w:szCs w:val="28"/>
          <w:rtl/>
        </w:rPr>
        <w:t xml:space="preserve">زایچه طالع</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89" w:name="pg8350_56233"/>
    <w:bookmarkEnd w:id="589"/>
    <w:p>
      <w:pPr>
        <w:pStyle w:val="Heading3"/>
      </w:pPr>
      <w:bookmarkStart w:id="2590" w:name="_Toc592"/>
      <w:r>
        <w:t>586- زایچه طالع امیر اصلان بیکا ابن احمد خانا بن مرتضی قلی خان بن شهبازخان بن   مرتضی قلی خان بن ایوب خان بن سلیمان خان   برادر جعفر قلی خان</w:t>
      </w:r>
      <w:bookmarkEnd w:id="2590"/>
    </w:p>
    <w:p>
      <w:pPr>
        <w:pStyle w:val="BookText"/>
      </w:pPr>
      <w:r>
        <w:rPr>
          <w:rFonts w:ascii="IRNazanin" w:hAnsi="IRNazanin" w:eastAsia="IRNazanin" w:cs="IRNazanin"/>
          <w:lang w:bidi="fa-IR"/>
          <w:color w:val="111111"/>
          <w:sz w:val="28"/>
          <w:szCs w:val="28"/>
          <w:rtl/>
        </w:rPr>
        <w:t xml:space="preserve">اطلاعات مجموعه : 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در صفحات : 365تا367زایچه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کد دستیابی کتاب : 3312زایچه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تاریخ کتابت : سده 12زایچه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همه اطلاعات : 833 -  3312 ، به  یک شکسته نستعلیق از  سده 12، عنوان ونشان شنگرف، 217 گ - 17 س،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پسته ای، جلد میشن سیاه لایی. - . - . -  . - . -  . - . - . - . - . - .زایچه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تمام مجلدات این مجموعه : 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ماخذ کتاب : کتابخانه ملی ملک - جلد6زایچه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در صفحات : 367تا367زایچه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ردیف کتاب   : 7زایچه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کد دستیابی کتاب : 112پ - 118رزایچه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نام کتابخانه : کتابخانه ملی ملکزایچه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شهر : تهرانزایچه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مولف : محمد رضای هندیزایچه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بخش بندی : مقدمه وچهار مقاله وخاتمهزایچه طالع امیر اصلان بیکا ابن احمد خانا بن مرتضی قلی خان بن شهبازخان بن   مرتضی قلی خان بن ایوب خان بن سلیمان خان   برادر جعفر قلی خان</w:t>
      </w:r>
    </w:p>
    <w:p>
      <w:pPr>
        <w:pStyle w:val="BookText"/>
      </w:pPr>
      <w:r>
        <w:rPr>
          <w:rFonts w:ascii="IRNazanin" w:hAnsi="IRNazanin" w:eastAsia="IRNazanin" w:cs="IRNazanin"/>
          <w:lang w:bidi="fa-IR"/>
          <w:color w:val="111111"/>
          <w:sz w:val="28"/>
          <w:szCs w:val="28"/>
          <w:rtl/>
        </w:rPr>
        <w:t xml:space="preserve">همه اطلاعات : 7-  زایچه طالع امیر اصلان بیکا ابن احمد خانا بن مرتضی قلی خان بن شهبازخان بن - مرتضی قلی خان بن ایوب خان بن سلیمان خان ( برادر جعفر قلی خان): از -  محمد رضای هندی در  مقدمه وچهار مقاله وخاتمه ( 112پ - 118ر). - آغاز: .. بسمله، الحمد لله الذی خلق الانسان فی احسن تقویم، ... اما - بعد بر رای عالم آرای ارباب دانش ونیرمنیر مهر تنویر ... که جمعی از - علماء نامدار وفضلای عالی مقدار که در علم ریاضی هر یک... - انجام: ... با تقاویم سیاره وعقدتین قمر وبعضی از سهام ضروریه - به نحوی است که در زایچه ثبت افتاد ( سپس جدولی است)زایچه طالع امیر اصلان بیکا ابن احمد خانا بن مرتضی قلی خان بن شهبازخان بن   مرتضی قلی خان بن ایوب خان بن سلیمان خان   برادر جعفر قلی خان</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90" w:name="pg8350_56234"/>
    <w:bookmarkEnd w:id="590"/>
    <w:p>
      <w:pPr>
        <w:pStyle w:val="Heading3"/>
      </w:pPr>
      <w:bookmarkStart w:id="2591" w:name="_Toc593"/>
      <w:r>
        <w:t>587- زایچه طالع حسینقلی خانا بن احمد خانا بن مرتضی قلی خان</w:t>
      </w:r>
      <w:bookmarkEnd w:id="2591"/>
    </w:p>
    <w:p>
      <w:pPr>
        <w:pStyle w:val="BookText"/>
      </w:pPr>
      <w:r>
        <w:rPr>
          <w:rFonts w:ascii="IRNazanin" w:hAnsi="IRNazanin" w:eastAsia="IRNazanin" w:cs="IRNazanin"/>
          <w:lang w:bidi="fa-IR"/>
          <w:color w:val="111111"/>
          <w:sz w:val="28"/>
          <w:szCs w:val="28"/>
          <w:rtl/>
        </w:rPr>
        <w:t xml:space="preserve">اطلاعات مجموعه : 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در صفحات : 365تا367زایچه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کد دستیابی کتاب : 3312زایچه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تاریخ کتابت : سده 12زایچه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همه اطلاعات : 833 -  3312 ، به  یک شکسته نستعلیق از  سده 12، عنوان ونشان شنگرف، 217 گ - 17 س،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پسته ای، جلد میشن سیاه لایی. - . - . -  . - . -  . - . - . - . - . - .زایچه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تمام مجلدات این مجموعه : 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ماخذ کتاب : کتابخانه ملی ملک - جلد6زایچه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در صفحات : 367تا367زایچه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ردیف کتاب   : 9زایچه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کد دستیابی کتاب : 154پ - 192رزایچه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نام کتابخانه : کتابخانه ملی ملکزایچه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شهر : تهرانزایچه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مولف : گویا از هموزایچه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بخش بندی : مقدمه وچهار مقاله وخاتمهزایچه طالع حسینقلی خانا بن احمد خانا بن مرتضی قلی خان</w:t>
      </w:r>
    </w:p>
    <w:p>
      <w:pPr>
        <w:pStyle w:val="BookText"/>
      </w:pPr>
      <w:r>
        <w:rPr>
          <w:rFonts w:ascii="IRNazanin" w:hAnsi="IRNazanin" w:eastAsia="IRNazanin" w:cs="IRNazanin"/>
          <w:lang w:bidi="fa-IR"/>
          <w:color w:val="111111"/>
          <w:sz w:val="28"/>
          <w:szCs w:val="28"/>
          <w:rtl/>
        </w:rPr>
        <w:t xml:space="preserve">همه اطلاعات : 9-  زایچه طالع حسینقلی خانا بن احمد خانا بن مرتضی قلی خان ... ( برادر جعفر قلی خان - یاد شده در شماره 5) در  مقدمه وچهار مقاله وخاتمه، گویا از همو - ( 154پ - 192ر). - آغاز: ... بسمله، الحمد لله الذی خلق الانسان فی احسن تقویم والصلوه... - اما بعد بررای عالم آرای ارباب دانش ... ( همان عبارت دو زایچه پیش). - انجام: ... وآن چند قسم است در استخراج تسییرات درجات دلائل  ، - ( سپس جداولی است)زایچه طالع حسینقلی خانا بن احمد خانا بن مرتضی قلی خان</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91" w:name="pg8350_56235"/>
    <w:bookmarkEnd w:id="591"/>
    <w:p>
      <w:pPr>
        <w:pStyle w:val="Heading3"/>
      </w:pPr>
      <w:bookmarkStart w:id="2592" w:name="_Toc594"/>
      <w:r>
        <w:t>588- زایچه طالع محمد کاظم بیک خلف احمد خانا</w:t>
      </w:r>
      <w:bookmarkEnd w:id="2592"/>
    </w:p>
    <w:p>
      <w:pPr>
        <w:pStyle w:val="BookText"/>
      </w:pPr>
      <w:r>
        <w:rPr>
          <w:rFonts w:ascii="IRNazanin" w:hAnsi="IRNazanin" w:eastAsia="IRNazanin" w:cs="IRNazanin"/>
          <w:lang w:bidi="fa-IR"/>
          <w:color w:val="111111"/>
          <w:sz w:val="28"/>
          <w:szCs w:val="28"/>
          <w:rtl/>
        </w:rPr>
        <w:t xml:space="preserve">اطلاعات مجموعه : زایچه طالع محمد کاظم بیک خلف احمد خانا</w:t>
      </w:r>
    </w:p>
    <w:p>
      <w:pPr>
        <w:pStyle w:val="BookText"/>
      </w:pPr>
      <w:r>
        <w:rPr>
          <w:rFonts w:ascii="IRNazanin" w:hAnsi="IRNazanin" w:eastAsia="IRNazanin" w:cs="IRNazanin"/>
          <w:lang w:bidi="fa-IR"/>
          <w:color w:val="111111"/>
          <w:sz w:val="28"/>
          <w:szCs w:val="28"/>
          <w:rtl/>
        </w:rPr>
        <w:t xml:space="preserve">در صفحات : 365تا367زایچه طالع محمد کاظم بیک خلف احمد خانا</w:t>
      </w:r>
    </w:p>
    <w:p>
      <w:pPr>
        <w:pStyle w:val="BookText"/>
      </w:pPr>
      <w:r>
        <w:rPr>
          <w:rFonts w:ascii="IRNazanin" w:hAnsi="IRNazanin" w:eastAsia="IRNazanin" w:cs="IRNazanin"/>
          <w:lang w:bidi="fa-IR"/>
          <w:color w:val="111111"/>
          <w:sz w:val="28"/>
          <w:szCs w:val="28"/>
          <w:rtl/>
        </w:rPr>
        <w:t xml:space="preserve">کد دستیابی کتاب : 3312زایچه طالع محمد کاظم بیک خلف احمد خانا</w:t>
      </w:r>
    </w:p>
    <w:p>
      <w:pPr>
        <w:pStyle w:val="BookText"/>
      </w:pPr>
      <w:r>
        <w:rPr>
          <w:rFonts w:ascii="IRNazanin" w:hAnsi="IRNazanin" w:eastAsia="IRNazanin" w:cs="IRNazanin"/>
          <w:lang w:bidi="fa-IR"/>
          <w:color w:val="111111"/>
          <w:sz w:val="28"/>
          <w:szCs w:val="28"/>
          <w:rtl/>
        </w:rPr>
        <w:t xml:space="preserve">تاریخ کتابت : سده 12زایچه طالع محمد کاظم بیک خلف احمد خانا</w:t>
      </w:r>
    </w:p>
    <w:p>
      <w:pPr>
        <w:pStyle w:val="BookText"/>
      </w:pPr>
      <w:r>
        <w:rPr>
          <w:rFonts w:ascii="IRNazanin" w:hAnsi="IRNazanin" w:eastAsia="IRNazanin" w:cs="IRNazanin"/>
          <w:lang w:bidi="fa-IR"/>
          <w:color w:val="111111"/>
          <w:sz w:val="28"/>
          <w:szCs w:val="28"/>
          <w:rtl/>
        </w:rPr>
        <w:t xml:space="preserve">همه اطلاعات : 833 -  3312 ، به  یک شکسته نستعلیق از  سده 12، عنوان ونشان شنگرف، 217 گ - 17 س،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پسته ای، جلد میشن سیاه لایی. - . - . -  . - . -  . - . - . - . - . - .زایچه طالع محمد کاظم بیک خلف احمد خانا</w:t>
      </w:r>
    </w:p>
    <w:p>
      <w:pPr>
        <w:pStyle w:val="BookText"/>
      </w:pPr>
      <w:r>
        <w:rPr>
          <w:rFonts w:ascii="IRNazanin" w:hAnsi="IRNazanin" w:eastAsia="IRNazanin" w:cs="IRNazanin"/>
          <w:lang w:bidi="fa-IR"/>
          <w:color w:val="111111"/>
          <w:sz w:val="28"/>
          <w:szCs w:val="28"/>
          <w:rtl/>
        </w:rPr>
        <w:t xml:space="preserve">تمام مجلدات این مجموعه : زایچه طالع محمد کاظم بیک خلف احمد خانا</w:t>
      </w:r>
    </w:p>
    <w:p>
      <w:pPr>
        <w:pStyle w:val="BookText"/>
      </w:pPr>
      <w:r>
        <w:rPr>
          <w:rFonts w:ascii="IRNazanin" w:hAnsi="IRNazanin" w:eastAsia="IRNazanin" w:cs="IRNazanin"/>
          <w:lang w:bidi="fa-IR"/>
          <w:color w:val="111111"/>
          <w:sz w:val="28"/>
          <w:szCs w:val="28"/>
          <w:rtl/>
        </w:rPr>
        <w:t xml:space="preserve">ماخذ کتاب : کتابخانه ملی ملک - جلد6زایچه طالع محمد کاظم بیک خلف احمد خانا</w:t>
      </w:r>
    </w:p>
    <w:p>
      <w:pPr>
        <w:pStyle w:val="BookText"/>
      </w:pPr>
      <w:r>
        <w:rPr>
          <w:rFonts w:ascii="IRNazanin" w:hAnsi="IRNazanin" w:eastAsia="IRNazanin" w:cs="IRNazanin"/>
          <w:lang w:bidi="fa-IR"/>
          <w:color w:val="111111"/>
          <w:sz w:val="28"/>
          <w:szCs w:val="28"/>
          <w:rtl/>
        </w:rPr>
        <w:t xml:space="preserve">در صفحات : 365تا365زایچه طالع محمد کاظم بیک خلف احمد خانا</w:t>
      </w:r>
    </w:p>
    <w:p>
      <w:pPr>
        <w:pStyle w:val="BookText"/>
      </w:pPr>
      <w:r>
        <w:rPr>
          <w:rFonts w:ascii="IRNazanin" w:hAnsi="IRNazanin" w:eastAsia="IRNazanin" w:cs="IRNazanin"/>
          <w:lang w:bidi="fa-IR"/>
          <w:color w:val="111111"/>
          <w:sz w:val="28"/>
          <w:szCs w:val="28"/>
          <w:rtl/>
        </w:rPr>
        <w:t xml:space="preserve">ردیف کتاب   : 3زایچه طالع محمد کاظم بیک خلف احمد خانا</w:t>
      </w:r>
    </w:p>
    <w:p>
      <w:pPr>
        <w:pStyle w:val="BookText"/>
      </w:pPr>
      <w:r>
        <w:rPr>
          <w:rFonts w:ascii="IRNazanin" w:hAnsi="IRNazanin" w:eastAsia="IRNazanin" w:cs="IRNazanin"/>
          <w:lang w:bidi="fa-IR"/>
          <w:color w:val="111111"/>
          <w:sz w:val="28"/>
          <w:szCs w:val="28"/>
          <w:rtl/>
        </w:rPr>
        <w:t xml:space="preserve">کد دستیابی کتاب : 55پ - 59ر- 55پ - 59رزایچه طالع محمد کاظم بیک خلف احمد خانا</w:t>
      </w:r>
    </w:p>
    <w:p>
      <w:pPr>
        <w:pStyle w:val="BookText"/>
      </w:pPr>
      <w:r>
        <w:rPr>
          <w:rFonts w:ascii="IRNazanin" w:hAnsi="IRNazanin" w:eastAsia="IRNazanin" w:cs="IRNazanin"/>
          <w:lang w:bidi="fa-IR"/>
          <w:color w:val="111111"/>
          <w:sz w:val="28"/>
          <w:szCs w:val="28"/>
          <w:rtl/>
        </w:rPr>
        <w:t xml:space="preserve">نام کتابخانه : کتابخانه ملی ملکزایچه طالع محمد کاظم بیک خلف احمد خانا</w:t>
      </w:r>
    </w:p>
    <w:p>
      <w:pPr>
        <w:pStyle w:val="BookText"/>
      </w:pPr>
      <w:r>
        <w:rPr>
          <w:rFonts w:ascii="IRNazanin" w:hAnsi="IRNazanin" w:eastAsia="IRNazanin" w:cs="IRNazanin"/>
          <w:lang w:bidi="fa-IR"/>
          <w:color w:val="111111"/>
          <w:sz w:val="28"/>
          <w:szCs w:val="28"/>
          <w:rtl/>
        </w:rPr>
        <w:t xml:space="preserve">شهر : تهرانزایچه طالع محمد کاظم بیک خلف احمد خانا</w:t>
      </w:r>
    </w:p>
    <w:p>
      <w:pPr>
        <w:pStyle w:val="BookText"/>
      </w:pPr>
      <w:r>
        <w:rPr>
          <w:rFonts w:ascii="IRNazanin" w:hAnsi="IRNazanin" w:eastAsia="IRNazanin" w:cs="IRNazanin"/>
          <w:lang w:bidi="fa-IR"/>
          <w:color w:val="111111"/>
          <w:sz w:val="28"/>
          <w:szCs w:val="28"/>
          <w:rtl/>
        </w:rPr>
        <w:t xml:space="preserve">مولف : گویا از محمد رضا هندیزایچه طالع محمد کاظم بیک خلف احمد خانا</w:t>
      </w:r>
    </w:p>
    <w:p>
      <w:pPr>
        <w:pStyle w:val="BookText"/>
      </w:pPr>
      <w:r>
        <w:rPr>
          <w:rFonts w:ascii="IRNazanin" w:hAnsi="IRNazanin" w:eastAsia="IRNazanin" w:cs="IRNazanin"/>
          <w:lang w:bidi="fa-IR"/>
          <w:color w:val="111111"/>
          <w:sz w:val="28"/>
          <w:szCs w:val="28"/>
          <w:rtl/>
        </w:rPr>
        <w:t xml:space="preserve">همه اطلاعات : 3-  زایچه طالع محمد کاظم بیک خلف احمد خانا:  گویا از محمد رضا هندی ( 55پ - 59ر). - آغاز: ... بسمله، الحمد لله الذی خلق الانسان فی احسن تقویم والصلاه ... - اما بعد مرآت مهر صفات ضمیر منیر خورشید تنویر ارباب فضلیت ... - انجام: ... به محاسبه زیج جدید الغ بیکی با مواضع کواکب سیاره وعقدتین - قمر به نحویست که ثبت افتاد ( سپس جدول است، ( 55پ - 59ر)زایچه طالع محمد کاظم بیک خلف احمد خانا</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92" w:name="pg8350_56236"/>
    <w:bookmarkEnd w:id="592"/>
    <w:p>
      <w:pPr>
        <w:pStyle w:val="Heading3"/>
      </w:pPr>
      <w:bookmarkStart w:id="2593" w:name="_Toc595"/>
      <w:r>
        <w:t>589- زایچه عباس میرزا</w:t>
      </w:r>
      <w:bookmarkEnd w:id="2593"/>
    </w:p>
    <w:p>
      <w:pPr>
        <w:pStyle w:val="BookText"/>
      </w:pPr>
      <w:r>
        <w:rPr>
          <w:rFonts w:ascii="IRNazanin" w:hAnsi="IRNazanin" w:eastAsia="IRNazanin" w:cs="IRNazanin"/>
          <w:lang w:bidi="fa-IR"/>
          <w:color w:val="111111"/>
          <w:sz w:val="28"/>
          <w:szCs w:val="28"/>
          <w:rtl/>
        </w:rPr>
        <w:t xml:space="preserve">اطلاعات مجموعه : زایچه عباس میرزا</w:t>
      </w:r>
    </w:p>
    <w:p>
      <w:pPr>
        <w:pStyle w:val="BookText"/>
      </w:pPr>
      <w:r>
        <w:rPr>
          <w:rFonts w:ascii="IRNazanin" w:hAnsi="IRNazanin" w:eastAsia="IRNazanin" w:cs="IRNazanin"/>
          <w:lang w:bidi="fa-IR"/>
          <w:color w:val="111111"/>
          <w:sz w:val="28"/>
          <w:szCs w:val="28"/>
          <w:rtl/>
        </w:rPr>
        <w:t xml:space="preserve">در صفحات : 93تا93زایچه عباس میرزا</w:t>
      </w:r>
    </w:p>
    <w:p>
      <w:pPr>
        <w:pStyle w:val="BookText"/>
      </w:pPr>
      <w:r>
        <w:rPr>
          <w:rFonts w:ascii="IRNazanin" w:hAnsi="IRNazanin" w:eastAsia="IRNazanin" w:cs="IRNazanin"/>
          <w:lang w:bidi="fa-IR"/>
          <w:color w:val="111111"/>
          <w:sz w:val="28"/>
          <w:szCs w:val="28"/>
          <w:rtl/>
        </w:rPr>
        <w:t xml:space="preserve">کد دستیابی کتاب : 5896زایچه عباس میرزا</w:t>
      </w:r>
    </w:p>
    <w:p>
      <w:pPr>
        <w:pStyle w:val="BookText"/>
      </w:pPr>
      <w:r>
        <w:rPr>
          <w:rFonts w:ascii="IRNazanin" w:hAnsi="IRNazanin" w:eastAsia="IRNazanin" w:cs="IRNazanin"/>
          <w:lang w:bidi="fa-IR"/>
          <w:color w:val="111111"/>
          <w:sz w:val="28"/>
          <w:szCs w:val="28"/>
          <w:rtl/>
        </w:rPr>
        <w:t xml:space="preserve">تاریخ کتابت : سده 12- سده   13زایچه عباس میرزا</w:t>
      </w:r>
    </w:p>
    <w:p>
      <w:pPr>
        <w:pStyle w:val="BookText"/>
      </w:pPr>
      <w:r>
        <w:rPr>
          <w:rFonts w:ascii="IRNazanin" w:hAnsi="IRNazanin" w:eastAsia="IRNazanin" w:cs="IRNazanin"/>
          <w:lang w:bidi="fa-IR"/>
          <w:color w:val="111111"/>
          <w:sz w:val="28"/>
          <w:szCs w:val="28"/>
          <w:rtl/>
        </w:rPr>
        <w:t xml:space="preserve">همه اطلاعات : 1507 -  5896   نستعلیق ریز خوش بی نام  از  سده 12 ( شماره 1 ) ،  نستعلیق درشت  از  سده - 13  ( شماره 2 ) ،  جدول و کمندبندی شده بزر، عنوان و نشنان و جدولها بزر - و شنگرف  ،  مهر تملک " علی صراط حق نمسکه - 1269 " با تاریخ 1282 در - دارالخلافه  ،  119 گ 18 س، 9/19 </w:t>
      </w:r>
      <w:r>
        <w:rPr>
          <w:rFonts w:ascii="Times New Roman" w:hAnsi="Times New Roman" w:eastAsia="Times New Roman" w:cs="Times New Roman"/>
          <w:lang w:val="en-US" w:bidi="en-US"/>
          <w:color w:val="111111"/>
          <w:sz w:val="28"/>
          <w:szCs w:val="28"/>
          <w:rtl/>
        </w:rPr>
        <w:t xml:space="preserve">× 1/30</w:t>
      </w:r>
      <w:r>
        <w:rPr>
          <w:rFonts w:ascii="IRNazanin" w:hAnsi="IRNazanin" w:eastAsia="IRNazanin" w:cs="IRNazanin"/>
          <w:lang w:bidi="fa-IR"/>
          <w:color w:val="111111"/>
          <w:sz w:val="28"/>
          <w:szCs w:val="28"/>
          <w:rtl/>
        </w:rPr>
        <w:t xml:space="preserve">، جلد میشن سیاه.زایچه عباس میرزا</w:t>
      </w:r>
    </w:p>
    <w:p>
      <w:pPr>
        <w:pStyle w:val="BookText"/>
      </w:pPr>
      <w:r>
        <w:rPr>
          <w:rFonts w:ascii="IRNazanin" w:hAnsi="IRNazanin" w:eastAsia="IRNazanin" w:cs="IRNazanin"/>
          <w:lang w:bidi="fa-IR"/>
          <w:color w:val="111111"/>
          <w:sz w:val="28"/>
          <w:szCs w:val="28"/>
          <w:rtl/>
        </w:rPr>
        <w:t xml:space="preserve">تمام مجلدات این مجموعه : زایچه عباس میرزا</w:t>
      </w:r>
    </w:p>
    <w:p>
      <w:pPr>
        <w:pStyle w:val="BookText"/>
      </w:pPr>
      <w:r>
        <w:rPr>
          <w:rFonts w:ascii="IRNazanin" w:hAnsi="IRNazanin" w:eastAsia="IRNazanin" w:cs="IRNazanin"/>
          <w:lang w:bidi="fa-IR"/>
          <w:color w:val="111111"/>
          <w:sz w:val="28"/>
          <w:szCs w:val="28"/>
          <w:rtl/>
        </w:rPr>
        <w:t xml:space="preserve">ماخذ کتاب : کتابخانه ملی ملک - جلد9زایچه عباس میرزا</w:t>
      </w:r>
    </w:p>
    <w:p>
      <w:pPr>
        <w:pStyle w:val="BookText"/>
      </w:pPr>
      <w:r>
        <w:rPr>
          <w:rFonts w:ascii="IRNazanin" w:hAnsi="IRNazanin" w:eastAsia="IRNazanin" w:cs="IRNazanin"/>
          <w:lang w:bidi="fa-IR"/>
          <w:color w:val="111111"/>
          <w:sz w:val="28"/>
          <w:szCs w:val="28"/>
          <w:rtl/>
        </w:rPr>
        <w:t xml:space="preserve">در صفحات : 93تا93زایچه عباس میرزا</w:t>
      </w:r>
    </w:p>
    <w:p>
      <w:pPr>
        <w:pStyle w:val="BookText"/>
      </w:pPr>
      <w:r>
        <w:rPr>
          <w:rFonts w:ascii="IRNazanin" w:hAnsi="IRNazanin" w:eastAsia="IRNazanin" w:cs="IRNazanin"/>
          <w:lang w:bidi="fa-IR"/>
          <w:color w:val="111111"/>
          <w:sz w:val="28"/>
          <w:szCs w:val="28"/>
          <w:rtl/>
        </w:rPr>
        <w:t xml:space="preserve">ردیف کتاب   : 2زایچه عباس میرزا</w:t>
      </w:r>
    </w:p>
    <w:p>
      <w:pPr>
        <w:pStyle w:val="BookText"/>
      </w:pPr>
      <w:r>
        <w:rPr>
          <w:rFonts w:ascii="IRNazanin" w:hAnsi="IRNazanin" w:eastAsia="IRNazanin" w:cs="IRNazanin"/>
          <w:lang w:bidi="fa-IR"/>
          <w:color w:val="111111"/>
          <w:sz w:val="28"/>
          <w:szCs w:val="28"/>
          <w:rtl/>
        </w:rPr>
        <w:t xml:space="preserve">زبان کتاب : فزایچه عباس میرزا</w:t>
      </w:r>
    </w:p>
    <w:p>
      <w:pPr>
        <w:pStyle w:val="BookText"/>
      </w:pPr>
      <w:r>
        <w:rPr>
          <w:rFonts w:ascii="IRNazanin" w:hAnsi="IRNazanin" w:eastAsia="IRNazanin" w:cs="IRNazanin"/>
          <w:lang w:bidi="fa-IR"/>
          <w:color w:val="111111"/>
          <w:sz w:val="28"/>
          <w:szCs w:val="28"/>
          <w:rtl/>
        </w:rPr>
        <w:t xml:space="preserve">نام کتابخانه : کتابخانه ملی ملکزایچه عباس میرزا</w:t>
      </w:r>
    </w:p>
    <w:p>
      <w:pPr>
        <w:pStyle w:val="BookText"/>
      </w:pPr>
      <w:r>
        <w:rPr>
          <w:rFonts w:ascii="IRNazanin" w:hAnsi="IRNazanin" w:eastAsia="IRNazanin" w:cs="IRNazanin"/>
          <w:lang w:bidi="fa-IR"/>
          <w:color w:val="111111"/>
          <w:sz w:val="28"/>
          <w:szCs w:val="28"/>
          <w:rtl/>
        </w:rPr>
        <w:t xml:space="preserve">شهر : تهرانزایچه عباس میرزا</w:t>
      </w:r>
    </w:p>
    <w:p>
      <w:pPr>
        <w:pStyle w:val="BookText"/>
      </w:pPr>
      <w:r>
        <w:rPr>
          <w:rFonts w:ascii="IRNazanin" w:hAnsi="IRNazanin" w:eastAsia="IRNazanin" w:cs="IRNazanin"/>
          <w:lang w:bidi="fa-IR"/>
          <w:color w:val="111111"/>
          <w:sz w:val="28"/>
          <w:szCs w:val="28"/>
          <w:rtl/>
        </w:rPr>
        <w:t xml:space="preserve">مولف : محمد حسین بن بدیع الزمان گونابادیزایچه عباس میرزا</w:t>
      </w:r>
    </w:p>
    <w:p>
      <w:pPr>
        <w:pStyle w:val="BookText"/>
      </w:pPr>
      <w:r>
        <w:rPr>
          <w:rFonts w:ascii="IRNazanin" w:hAnsi="IRNazanin" w:eastAsia="IRNazanin" w:cs="IRNazanin"/>
          <w:lang w:bidi="fa-IR"/>
          <w:color w:val="111111"/>
          <w:sz w:val="28"/>
          <w:szCs w:val="28"/>
          <w:rtl/>
        </w:rPr>
        <w:t xml:space="preserve">مهدی الیه : بنام عباس میرزا و پدرش فتحعلیشاه ساختهزایچه عباس میرزا</w:t>
      </w:r>
    </w:p>
    <w:p>
      <w:pPr>
        <w:pStyle w:val="BookText"/>
      </w:pPr>
      <w:r>
        <w:rPr>
          <w:rFonts w:ascii="IRNazanin" w:hAnsi="IRNazanin" w:eastAsia="IRNazanin" w:cs="IRNazanin"/>
          <w:lang w:bidi="fa-IR"/>
          <w:color w:val="111111"/>
          <w:sz w:val="28"/>
          <w:szCs w:val="28"/>
          <w:rtl/>
        </w:rPr>
        <w:t xml:space="preserve">بخش بندی : 1 - فی اعمال الجزئیات - 2 - فی اعمال الکلیاتزایچه عباس میرزا</w:t>
      </w:r>
    </w:p>
    <w:p>
      <w:pPr>
        <w:pStyle w:val="BookText"/>
      </w:pPr>
      <w:r>
        <w:rPr>
          <w:rFonts w:ascii="IRNazanin" w:hAnsi="IRNazanin" w:eastAsia="IRNazanin" w:cs="IRNazanin"/>
          <w:lang w:bidi="fa-IR"/>
          <w:color w:val="111111"/>
          <w:sz w:val="28"/>
          <w:szCs w:val="28"/>
          <w:rtl/>
        </w:rPr>
        <w:t xml:space="preserve">همه اطلاعات : 2 -  زایچه عباس میرزا  :  (ف)  از  محمد حسین بن بدیع الزمان گونابادی  که پس از یک دیباچه - بلند کتاب را  بنام عباس میرزا و پدرش فتحعلیشاه ساخته  ،  و زایچه آنان را - استخراج کرده است.  -  1 - فی اعمال الجزئیات - 2 - فی اعمال الکلیات  -  در آخر جدولهای نجومی است.  - آغاز: -  بنام خدایی کنم ابتدا       که محتاج او یند شاه و گدا - خدایی که فرمانروایی دهد       گدایی دهد پادشاهی دهد - ... حمد و سپاس عالی اساس بینهایت و شکر و ثنای بیقیاس دور از نهایت - سزاوار قادریست ... و بعد از آن میگویم که ظاهر و پیداست ...زایچه عباس میرزا</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93" w:name="pg8350_56237"/>
    <w:bookmarkEnd w:id="593"/>
    <w:p>
      <w:pPr>
        <w:pStyle w:val="Heading3"/>
      </w:pPr>
      <w:bookmarkStart w:id="2594" w:name="_Toc596"/>
      <w:r>
        <w:t>590- زایچه منوچهرخان معتمدالدوله</w:t>
      </w:r>
      <w:bookmarkEnd w:id="259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11زایچه منوچهرخان معتمدالدوله</w:t>
      </w:r>
    </w:p>
    <w:p>
      <w:pPr>
        <w:pStyle w:val="BookText"/>
      </w:pPr>
      <w:r>
        <w:rPr>
          <w:rFonts w:ascii="IRNazanin" w:hAnsi="IRNazanin" w:eastAsia="IRNazanin" w:cs="IRNazanin"/>
          <w:lang w:bidi="fa-IR"/>
          <w:color w:val="111111"/>
          <w:sz w:val="28"/>
          <w:szCs w:val="28"/>
          <w:rtl/>
        </w:rPr>
        <w:t xml:space="preserve">در صفحات : 35تا35زایچه منوچهرخان معتمدالدوله</w:t>
      </w:r>
    </w:p>
    <w:p>
      <w:pPr>
        <w:pStyle w:val="BookText"/>
      </w:pPr>
      <w:r>
        <w:rPr>
          <w:rFonts w:ascii="IRNazanin" w:hAnsi="IRNazanin" w:eastAsia="IRNazanin" w:cs="IRNazanin"/>
          <w:lang w:bidi="fa-IR"/>
          <w:color w:val="111111"/>
          <w:sz w:val="28"/>
          <w:szCs w:val="28"/>
          <w:rtl/>
        </w:rPr>
        <w:t xml:space="preserve">کد دستیابی کتاب : 4031زایچه منوچهرخان معتمدالدوله</w:t>
      </w:r>
    </w:p>
    <w:p>
      <w:pPr>
        <w:pStyle w:val="BookText"/>
      </w:pPr>
      <w:r>
        <w:rPr>
          <w:rFonts w:ascii="IRNazanin" w:hAnsi="IRNazanin" w:eastAsia="IRNazanin" w:cs="IRNazanin"/>
          <w:lang w:bidi="fa-IR"/>
          <w:color w:val="111111"/>
          <w:sz w:val="28"/>
          <w:szCs w:val="28"/>
          <w:rtl/>
        </w:rPr>
        <w:t xml:space="preserve">زبان کتاب : فارسیزایچه منوچهرخان معتمدالدوله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یک)زایچه منوچهرخان معتمدالدوله</w:t>
      </w:r>
    </w:p>
    <w:p>
      <w:pPr>
        <w:pStyle w:val="BookText"/>
      </w:pPr>
      <w:r>
        <w:rPr>
          <w:rFonts w:ascii="IRNazanin" w:hAnsi="IRNazanin" w:eastAsia="IRNazanin" w:cs="IRNazanin"/>
          <w:lang w:bidi="fa-IR"/>
          <w:color w:val="111111"/>
          <w:sz w:val="28"/>
          <w:szCs w:val="28"/>
          <w:rtl/>
        </w:rPr>
        <w:t xml:space="preserve">شهر : تهرانزایچه منوچهرخان معتمدالدوله</w:t>
      </w:r>
    </w:p>
    <w:p>
      <w:pPr>
        <w:pStyle w:val="BookText"/>
      </w:pPr>
      <w:r>
        <w:rPr>
          <w:rFonts w:ascii="IRNazanin" w:hAnsi="IRNazanin" w:eastAsia="IRNazanin" w:cs="IRNazanin"/>
          <w:lang w:bidi="fa-IR"/>
          <w:color w:val="111111"/>
          <w:sz w:val="28"/>
          <w:szCs w:val="28"/>
          <w:rtl/>
        </w:rPr>
        <w:t xml:space="preserve">مولف : محمدحسن بن محمدحسین منجمزایچه منوچهرخان معتمدالدوله</w:t>
      </w:r>
    </w:p>
    <w:p>
      <w:pPr>
        <w:pStyle w:val="BookText"/>
      </w:pPr>
      <w:r>
        <w:rPr>
          <w:rFonts w:ascii="IRNazanin" w:hAnsi="IRNazanin" w:eastAsia="IRNazanin" w:cs="IRNazanin"/>
          <w:lang w:bidi="fa-IR"/>
          <w:color w:val="111111"/>
          <w:sz w:val="28"/>
          <w:szCs w:val="28"/>
          <w:rtl/>
        </w:rPr>
        <w:t xml:space="preserve">تاریخ کتابت : آخر قرن 13زایچه منوچهرخان معتمدالدوله</w:t>
      </w:r>
    </w:p>
    <w:p>
      <w:pPr>
        <w:pStyle w:val="BookText"/>
      </w:pPr>
      <w:r>
        <w:rPr>
          <w:rFonts w:ascii="IRNazanin" w:hAnsi="IRNazanin" w:eastAsia="IRNazanin" w:cs="IRNazanin"/>
          <w:lang w:bidi="fa-IR"/>
          <w:color w:val="111111"/>
          <w:sz w:val="28"/>
          <w:szCs w:val="28"/>
          <w:rtl/>
        </w:rPr>
        <w:t xml:space="preserve">شماره پیشین : شماره دفتر : 62852زایچه منوچهرخان معتمدالدوله</w:t>
      </w:r>
    </w:p>
    <w:p>
      <w:pPr>
        <w:pStyle w:val="BookText"/>
      </w:pPr>
      <w:r>
        <w:rPr>
          <w:rFonts w:ascii="IRNazanin" w:hAnsi="IRNazanin" w:eastAsia="IRNazanin" w:cs="IRNazanin"/>
          <w:lang w:bidi="fa-IR"/>
          <w:color w:val="111111"/>
          <w:sz w:val="28"/>
          <w:szCs w:val="28"/>
          <w:rtl/>
        </w:rPr>
        <w:t xml:space="preserve">همه اطلاعات : 4031 -  زایچه منوچهرخان معتمدالدوله  (  فارسی  ) - از  محمدحسن بن محمدحسین منجم  ،  استخراج تواریخ و ساعات تولدوجداول - مختلف است . - آغاز :  فروزنده تر ستاره و فرخنده تر سیاره که از افق مقابل . - انجام :  دل علی ان المولود ینفع بالدواب والمواشی  . -  شماره دفتر : 62852 -   نوع خط نستعلیق درشت زیبا ، خط   آخر قرن 13 ،  123 ورق ، نوع کاغذ - فرنگی ، سطر 26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نوع جلد مقوائی روغنی لعاب طلا وپشت جلدمشجرگل کاری -  مطلاومشکی ، اندازه 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نشان ها عنوانهاسرخ دارای سرلوحه گل بته زر وشنگرف - ولاجورد حواشی دوبرگ اول حاشیه سازی با گل وبته زر وسرخ ولاجورد  ، بین سطور دو - برگ اول زرکاری شده ، عنوانهاباخط نسخ شنگرف نوشته شده ، صفحات جدول بندی - به زر ولاجورد وسرخ وکمند زر .زایچه منوچهرخان معتمدالدوله</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94" w:name="pg8350_56238"/>
    <w:bookmarkEnd w:id="594"/>
    <w:p>
      <w:pPr>
        <w:pStyle w:val="Heading3"/>
      </w:pPr>
      <w:bookmarkStart w:id="2595" w:name="_Toc597"/>
      <w:r>
        <w:t>591- زایچه نامه</w:t>
      </w:r>
      <w:bookmarkEnd w:id="259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جلد7زایچه نامه</w:t>
      </w:r>
    </w:p>
    <w:p>
      <w:pPr>
        <w:pStyle w:val="BookText"/>
      </w:pPr>
      <w:r>
        <w:rPr>
          <w:rFonts w:ascii="IRNazanin" w:hAnsi="IRNazanin" w:eastAsia="IRNazanin" w:cs="IRNazanin"/>
          <w:lang w:bidi="fa-IR"/>
          <w:color w:val="111111"/>
          <w:sz w:val="28"/>
          <w:szCs w:val="28"/>
          <w:rtl/>
        </w:rPr>
        <w:t xml:space="preserve">در صفحات : 256تا258زایچه نامه</w:t>
      </w:r>
    </w:p>
    <w:p>
      <w:pPr>
        <w:pStyle w:val="BookText"/>
      </w:pPr>
      <w:r>
        <w:rPr>
          <w:rFonts w:ascii="IRNazanin" w:hAnsi="IRNazanin" w:eastAsia="IRNazanin" w:cs="IRNazanin"/>
          <w:lang w:bidi="fa-IR"/>
          <w:color w:val="111111"/>
          <w:sz w:val="28"/>
          <w:szCs w:val="28"/>
          <w:rtl/>
        </w:rPr>
        <w:t xml:space="preserve">کد دستیابی کتاب : 2680زایچه نامه</w:t>
      </w:r>
    </w:p>
    <w:p>
      <w:pPr>
        <w:pStyle w:val="BookText"/>
      </w:pPr>
      <w:r>
        <w:rPr>
          <w:rFonts w:ascii="IRNazanin" w:hAnsi="IRNazanin" w:eastAsia="IRNazanin" w:cs="IRNazanin"/>
          <w:lang w:bidi="fa-IR"/>
          <w:color w:val="111111"/>
          <w:sz w:val="28"/>
          <w:szCs w:val="28"/>
          <w:rtl/>
        </w:rPr>
        <w:t xml:space="preserve">زبان کتاب : فارسیزایچه نامه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اللّٰه)زایچه نامه</w:t>
      </w:r>
    </w:p>
    <w:p>
      <w:pPr>
        <w:pStyle w:val="BookText"/>
      </w:pPr>
      <w:r>
        <w:rPr>
          <w:rFonts w:ascii="IRNazanin" w:hAnsi="IRNazanin" w:eastAsia="IRNazanin" w:cs="IRNazanin"/>
          <w:lang w:bidi="fa-IR"/>
          <w:color w:val="111111"/>
          <w:sz w:val="28"/>
          <w:szCs w:val="28"/>
          <w:rtl/>
        </w:rPr>
        <w:t xml:space="preserve">شهر : قمزایچه نامه</w:t>
      </w:r>
    </w:p>
    <w:p>
      <w:pPr>
        <w:pStyle w:val="BookText"/>
      </w:pPr>
      <w:r>
        <w:rPr>
          <w:rFonts w:ascii="IRNazanin" w:hAnsi="IRNazanin" w:eastAsia="IRNazanin" w:cs="IRNazanin"/>
          <w:lang w:bidi="fa-IR"/>
          <w:color w:val="111111"/>
          <w:sz w:val="28"/>
          <w:szCs w:val="28"/>
          <w:rtl/>
        </w:rPr>
        <w:t xml:space="preserve">مولف : کرپاناتهه بن رای سید اشیو لاهوری (ق 13)زایچه نامه</w:t>
      </w:r>
    </w:p>
    <w:p>
      <w:pPr>
        <w:pStyle w:val="BookText"/>
      </w:pPr>
      <w:r>
        <w:rPr>
          <w:rFonts w:ascii="IRNazanin" w:hAnsi="IRNazanin" w:eastAsia="IRNazanin" w:cs="IRNazanin"/>
          <w:lang w:bidi="fa-IR"/>
          <w:color w:val="111111"/>
          <w:sz w:val="28"/>
          <w:szCs w:val="28"/>
          <w:rtl/>
        </w:rPr>
        <w:t xml:space="preserve">تاریخ کتابت : سده سیزدهمزایچه نامه</w:t>
      </w:r>
    </w:p>
    <w:p>
      <w:pPr>
        <w:pStyle w:val="BookText"/>
      </w:pPr>
      <w:r>
        <w:rPr>
          <w:rFonts w:ascii="IRNazanin" w:hAnsi="IRNazanin" w:eastAsia="IRNazanin" w:cs="IRNazanin"/>
          <w:lang w:bidi="fa-IR"/>
          <w:color w:val="111111"/>
          <w:sz w:val="28"/>
          <w:szCs w:val="28"/>
          <w:rtl/>
        </w:rPr>
        <w:t xml:space="preserve">موضوعات : نجومزایچه نامه</w:t>
      </w:r>
    </w:p>
    <w:p>
      <w:pPr>
        <w:pStyle w:val="BookText"/>
      </w:pPr>
      <w:r>
        <w:rPr>
          <w:rFonts w:ascii="IRNazanin" w:hAnsi="IRNazanin" w:eastAsia="IRNazanin" w:cs="IRNazanin"/>
          <w:lang w:bidi="fa-IR"/>
          <w:color w:val="111111"/>
          <w:sz w:val="28"/>
          <w:szCs w:val="28"/>
          <w:rtl/>
        </w:rPr>
        <w:t xml:space="preserve">بخش بندی : دارای بیست و نه باب مشتمل بر یکصد و هشتاد و پنج فصل کوتاه می باشد ،- بدین ترتیب :- باب اول : در بیان راهها و غیره .- باب دوم : در بیان حساب نوانسا و غیره .- باب سوم : در بیان آنکه کدام راس با هم طلوع می شود .- باب چهارم : در بیان راههای سوم و کرور .- باب پنجم : در بیان دریافت خانه شرف .- باب ششم : در بیان ایجی و حرس و کیندر و غیره .- باب هفتم : در بیان تقسیم اعضاء .- باب هشتم : در نظرات کره .- باب نهم : در بیان ستر .- باب دهم : در بیان بلوان .- باب یازدهم : در بیان بلوان سنده .- باب دوازدهم : در پیدایش اجون .- باب سیزدهم : در بیان پیدایش آدم .- باب چهاردهم : در بیان آنکه فرزند چیست .- باب پانزدهم : در بیان مدت حمل .- باب شانزدهم : در بیان دریافت وقت تولد .- باب هفدهم : در بیان آنکه پدر متولد بخانه است یا نه .- باب هیجدهم : در بیان وقت تولد روشنی .- باب نوزدهم : در بیان قد و رنگ متولد .- باب بیستم : در بیان زنده ماندن و مردن .- باب بیست و یکم : در بیان دسای و جوکنی .- باب بیست و دوم : در بیان دانستن نیک و بد.- باب بیست و سوم : در بیان دانستن طالع و راج جوک .- باب بیست و چهارم : در بیان تاهس جوک .- باب بیست و پنجم : در بیان جوگاده جوک .- باب بیست و ششم : در بیان اتفاق خواص کره .- باب بیست و هفتم : در بیان نچهتر .- باب بیست و هشتم : در بیان السری اوهیای واستری جاتک .- باب بیست و نهم : در بیان دریافت احوال مرگ .زایچه نامه</w:t>
      </w:r>
    </w:p>
    <w:p>
      <w:pPr>
        <w:pStyle w:val="BookText"/>
      </w:pPr>
      <w:r>
        <w:rPr>
          <w:rFonts w:ascii="IRNazanin" w:hAnsi="IRNazanin" w:eastAsia="IRNazanin" w:cs="IRNazanin"/>
          <w:lang w:bidi="fa-IR"/>
          <w:color w:val="111111"/>
          <w:sz w:val="28"/>
          <w:szCs w:val="28"/>
          <w:rtl/>
        </w:rPr>
        <w:t xml:space="preserve">همه اطلاعات : ( 2680)-  زایچه نامه ( نجوم -  فارسی)- از :  کرپاناتهه بن رای سید اشیو لاهوری (ق 13) -  "پوتهی بره جاتک " که تصنیف "پاراشر آچارح" می باشد به زبان هندی و در- علم نجوم و طالع شناسی اهمیت بسازا داشت ، ولی این لغت چون همه فهم - نبود ، مؤلف آنرا در این کتاب ترجمه نموده با اضافه مطالب مهمی که اضافه - نمودن آنها را لازم می دانست .- این کتاب بسال 1265 موافق با جمله "شریف همایون کتاب مفید" پایان- یافته و  دارای بیست و نه باب مشتمل بر یکصد و هشتاد و پنج فصل کوتاه می باشد ،- بدین ترتیب :- باب اول : در بیان راهها و غیره .- باب دوم : در بیان حساب نوانسا و غیره .- باب سوم : در بیان آنکه کدام راس با هم طلوع می شود .- باب چهارم : در بیان راههای سوم و کرور .- باب پنجم : در بیان دریافت خانه شرف .- باب ششم : در بیان ایجی و حرس و کیندر و غیره .- باب هفتم : در بیان تقسیم اعضاء .- باب هشتم : در نظرات کره .- باب نهم : در بیان ستر .- باب دهم : در بیان بلوان .- باب یازدهم : در بیان بلوان سنده .- باب دوازدهم : در پیدایش اجون .- باب سیزدهم : در بیان پیدایش آدم .- باب چهاردهم : در بیان آنکه فرزند چیست .- باب پانزدهم : در بیان مدت حمل .- باب شانزدهم : در بیان دریافت وقت تولد .- باب هفدهم : در بیان آنکه پدر متولد بخانه است یا نه .- باب هیجدهم : در بیان وقت تولد روشنی .- باب نوزدهم : در بیان قد و رنگ متولد .- باب بیستم : در بیان زنده ماندن و مردن .- باب بیست و یکم : در بیان دسای و جوکنی .- باب بیست و دوم : در بیان دانستن نیک و بد.- باب بیست و سوم : در بیان دانستن طالع و راج جوک .- باب بیست و چهارم : در بیان تاهس جوک .- باب بیست و پنجم : در بیان جوگاده جوک .- باب بیست و ششم : در بیان اتفاق خواص کره .- باب بیست و هفتم : در بیان نچهتر .- باب بیست و هشتم : در بیان السری اوهیای واستری جاتک .- باب بیست و نهم : در بیان دریافت احوال مرگ .- آغاز :  "رصد بندانی که بدستیاری خرد انجم شناس ادراک رموز حقایق - معنی می کنند بسپاس خالقی سراپا زبان اند ".- انجام :  "خاتمه کتاب از فضل خداوند اختر و بتوجه مصر صاحب کرماندهان - مصر بده ستکه صاحب که در علم هندی یکتای زمانه اند ".-   نستعلیق ، از  سده سیزدهم ،  عناوین شنگرف ،  در پایان نسخه دو - برگ است در چگونگی تصفیه باطن به ریاضت ،  جلد مقوائی عطف - تیماج مشکی .- 62 گ ، 17 س ، 27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62زایچه نامه</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95" w:name="pg8350_56239"/>
    <w:bookmarkEnd w:id="595"/>
    <w:p>
      <w:pPr>
        <w:pStyle w:val="Heading3"/>
      </w:pPr>
      <w:bookmarkStart w:id="2596" w:name="_Toc598"/>
      <w:r>
        <w:t>592- زایچه ها</w:t>
      </w:r>
      <w:bookmarkEnd w:id="2596"/>
    </w:p>
    <w:p>
      <w:pPr>
        <w:pStyle w:val="BookText"/>
      </w:pPr>
      <w:r>
        <w:rPr>
          <w:rFonts w:ascii="IRNazanin" w:hAnsi="IRNazanin" w:eastAsia="IRNazanin" w:cs="IRNazanin"/>
          <w:lang w:bidi="fa-IR"/>
          <w:color w:val="111111"/>
          <w:sz w:val="28"/>
          <w:szCs w:val="28"/>
          <w:rtl/>
        </w:rPr>
        <w:t xml:space="preserve">اطلاعات مجموعه : زایچه ها</w:t>
      </w:r>
    </w:p>
    <w:p>
      <w:pPr>
        <w:pStyle w:val="BookText"/>
      </w:pPr>
      <w:r>
        <w:rPr>
          <w:rFonts w:ascii="IRNazanin" w:hAnsi="IRNazanin" w:eastAsia="IRNazanin" w:cs="IRNazanin"/>
          <w:lang w:bidi="fa-IR"/>
          <w:color w:val="111111"/>
          <w:sz w:val="28"/>
          <w:szCs w:val="28"/>
          <w:rtl/>
        </w:rPr>
        <w:t xml:space="preserve">در صفحات : 513تا535زایچه ها</w:t>
      </w:r>
    </w:p>
    <w:p>
      <w:pPr>
        <w:pStyle w:val="BookText"/>
      </w:pPr>
      <w:r>
        <w:rPr>
          <w:rFonts w:ascii="IRNazanin" w:hAnsi="IRNazanin" w:eastAsia="IRNazanin" w:cs="IRNazanin"/>
          <w:lang w:bidi="fa-IR"/>
          <w:color w:val="111111"/>
          <w:sz w:val="28"/>
          <w:szCs w:val="28"/>
          <w:rtl/>
        </w:rPr>
        <w:t xml:space="preserve">کد دستیابی کتاب : 6399زایچه ها</w:t>
      </w:r>
    </w:p>
    <w:p>
      <w:pPr>
        <w:pStyle w:val="BookText"/>
      </w:pPr>
      <w:r>
        <w:rPr>
          <w:rFonts w:ascii="IRNazanin" w:hAnsi="IRNazanin" w:eastAsia="IRNazanin" w:cs="IRNazanin"/>
          <w:lang w:bidi="fa-IR"/>
          <w:color w:val="111111"/>
          <w:sz w:val="28"/>
          <w:szCs w:val="28"/>
          <w:rtl/>
        </w:rPr>
        <w:t xml:space="preserve">زبان کتاب : فارسیزایچه ها</w:t>
      </w:r>
    </w:p>
    <w:p>
      <w:pPr>
        <w:pStyle w:val="BookText"/>
      </w:pPr>
      <w:r>
        <w:rPr>
          <w:rFonts w:ascii="IRNazanin" w:hAnsi="IRNazanin" w:eastAsia="IRNazanin" w:cs="IRNazanin"/>
          <w:lang w:bidi="fa-IR"/>
          <w:color w:val="111111"/>
          <w:sz w:val="28"/>
          <w:szCs w:val="28"/>
          <w:rtl/>
        </w:rPr>
        <w:t xml:space="preserve">تاریخ کتابت : قرن 13زایچه ها</w:t>
      </w:r>
    </w:p>
    <w:p>
      <w:pPr>
        <w:pStyle w:val="BookText"/>
      </w:pPr>
      <w:r>
        <w:rPr>
          <w:rFonts w:ascii="IRNazanin" w:hAnsi="IRNazanin" w:eastAsia="IRNazanin" w:cs="IRNazanin"/>
          <w:lang w:bidi="fa-IR"/>
          <w:color w:val="111111"/>
          <w:sz w:val="28"/>
          <w:szCs w:val="28"/>
          <w:rtl/>
        </w:rPr>
        <w:t xml:space="preserve">موضوعات : ریاضیزایچه ها</w:t>
      </w:r>
    </w:p>
    <w:p>
      <w:pPr>
        <w:pStyle w:val="BookText"/>
      </w:pPr>
      <w:r>
        <w:rPr>
          <w:rFonts w:ascii="IRNazanin" w:hAnsi="IRNazanin" w:eastAsia="IRNazanin" w:cs="IRNazanin"/>
          <w:lang w:bidi="fa-IR"/>
          <w:color w:val="111111"/>
          <w:sz w:val="28"/>
          <w:szCs w:val="28"/>
          <w:rtl/>
        </w:rPr>
        <w:t xml:space="preserve">شماره پیشین : شماره ثبت قدیم 23678 جدید 8507.زایچه ها</w:t>
      </w:r>
    </w:p>
    <w:p>
      <w:pPr>
        <w:pStyle w:val="BookText"/>
      </w:pPr>
      <w:r>
        <w:rPr>
          <w:rFonts w:ascii="IRNazanin" w:hAnsi="IRNazanin" w:eastAsia="IRNazanin" w:cs="IRNazanin"/>
          <w:lang w:bidi="fa-IR"/>
          <w:color w:val="111111"/>
          <w:sz w:val="28"/>
          <w:szCs w:val="28"/>
          <w:rtl/>
        </w:rPr>
        <w:t xml:space="preserve">همه اطلاعات : مجموعه   ریاضی  (  فارسی  ) --------------------------------------   [  6399 ] -   دفتریست با قلمهای مختلف  از  قرن 13 .  بر پشت برگ اول دفتر چند نوشته به خط محمد - ولی میرزا (بدون قید نام نویسنده ) و جز او هست و از آنجمله است : رباعی  مرد اصفهانی ، - تاریخ تولد ووفات آقا محمدباقر بهبهانی 1110 - 1205) وآقا محمد علی (1142 - 1216) . -  قطع : خشتی 5/14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ج تیماجی مشکی مندرس . صفحات 697 سطور مختلف کاغذ - فرنگی سفید آهاردار  شماره ثبت قدیم 23678 جدید 8507.زایچه ها</w:t>
      </w:r>
    </w:p>
    <w:p>
      <w:pPr>
        <w:pStyle w:val="BookText"/>
      </w:pPr>
      <w:r>
        <w:rPr>
          <w:rFonts w:ascii="IRNazanin" w:hAnsi="IRNazanin" w:eastAsia="IRNazanin" w:cs="IRNazanin"/>
          <w:lang w:bidi="fa-IR"/>
          <w:color w:val="111111"/>
          <w:sz w:val="28"/>
          <w:szCs w:val="28"/>
          <w:rtl/>
        </w:rPr>
        <w:t xml:space="preserve">تمام مجلدات این مجموعه : زایچه ها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19زایچه ها</w:t>
      </w:r>
    </w:p>
    <w:p>
      <w:pPr>
        <w:pStyle w:val="BookText"/>
      </w:pPr>
      <w:r>
        <w:rPr>
          <w:rFonts w:ascii="IRNazanin" w:hAnsi="IRNazanin" w:eastAsia="IRNazanin" w:cs="IRNazanin"/>
          <w:lang w:bidi="fa-IR"/>
          <w:color w:val="111111"/>
          <w:sz w:val="28"/>
          <w:szCs w:val="28"/>
          <w:rtl/>
        </w:rPr>
        <w:t xml:space="preserve">در صفحات : 527تا529زایچه ها</w:t>
      </w:r>
    </w:p>
    <w:p>
      <w:pPr>
        <w:pStyle w:val="BookText"/>
      </w:pPr>
      <w:r>
        <w:rPr>
          <w:rFonts w:ascii="IRNazanin" w:hAnsi="IRNazanin" w:eastAsia="IRNazanin" w:cs="IRNazanin"/>
          <w:lang w:bidi="fa-IR"/>
          <w:color w:val="111111"/>
          <w:sz w:val="28"/>
          <w:szCs w:val="28"/>
          <w:rtl/>
        </w:rPr>
        <w:t xml:space="preserve">ردیف کتاب   : 64زایچه ها</w:t>
      </w:r>
    </w:p>
    <w:p>
      <w:pPr>
        <w:pStyle w:val="BookText"/>
      </w:pPr>
      <w:r>
        <w:rPr>
          <w:rFonts w:ascii="IRNazanin" w:hAnsi="IRNazanin" w:eastAsia="IRNazanin" w:cs="IRNazanin"/>
          <w:lang w:bidi="fa-IR"/>
          <w:color w:val="111111"/>
          <w:sz w:val="28"/>
          <w:szCs w:val="28"/>
          <w:rtl/>
        </w:rPr>
        <w:t xml:space="preserve">کد دستیابی کتاب : ص 410 - 416 دفترزایچه ها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یک)زایچه ها</w:t>
      </w:r>
    </w:p>
    <w:p>
      <w:pPr>
        <w:pStyle w:val="BookText"/>
      </w:pPr>
      <w:r>
        <w:rPr>
          <w:rFonts w:ascii="IRNazanin" w:hAnsi="IRNazanin" w:eastAsia="IRNazanin" w:cs="IRNazanin"/>
          <w:lang w:bidi="fa-IR"/>
          <w:color w:val="111111"/>
          <w:sz w:val="28"/>
          <w:szCs w:val="28"/>
          <w:rtl/>
        </w:rPr>
        <w:t xml:space="preserve">شهر : تهرانزایچه ها</w:t>
      </w:r>
    </w:p>
    <w:p>
      <w:pPr>
        <w:pStyle w:val="BookText"/>
      </w:pPr>
      <w:r>
        <w:rPr>
          <w:rFonts w:ascii="IRNazanin" w:hAnsi="IRNazanin" w:eastAsia="IRNazanin" w:cs="IRNazanin"/>
          <w:lang w:bidi="fa-IR"/>
          <w:color w:val="111111"/>
          <w:sz w:val="28"/>
          <w:szCs w:val="28"/>
          <w:rtl/>
        </w:rPr>
        <w:t xml:space="preserve">مولف : ابوالقاسم یزدیزایچه ها</w:t>
      </w:r>
    </w:p>
    <w:p>
      <w:pPr>
        <w:pStyle w:val="BookText"/>
      </w:pPr>
      <w:r>
        <w:rPr>
          <w:rFonts w:ascii="IRNazanin" w:hAnsi="IRNazanin" w:eastAsia="IRNazanin" w:cs="IRNazanin"/>
          <w:lang w:bidi="fa-IR"/>
          <w:color w:val="111111"/>
          <w:sz w:val="28"/>
          <w:szCs w:val="28"/>
          <w:rtl/>
        </w:rPr>
        <w:t xml:space="preserve">بخش بندی : زایچه ها بترتیب - متعلق است به این شاهزادگان قاجار : - نایب السلطنه عباس میزا (متولد 1203) - حسین علی میرزا (متولد 1203) - حسن علی میرزا (متولد 1204) - علی تقی میرزا (متولد 1207) - اللّٰه وردی میرزا (متولد 1616) - محمد قلی میرزا (متولد 1203) - محمد تقی میرزا (متولد 1206) - همایون میرزا (متولد 1216) - شیخ علی میرزا (متولد 1210 در شیراز) - علی شاه میرزا (متولد 1210 درشیراز) - زایچه طالع عبداللّٰه میرزا (متولد 1211 در شیراز)  احمد علی میرزا (متولد 1218) - امام وردی میرزا (متولد 1211) محمدرضا میرزا (متولد 1211) محمود میرزا - (1214) حیدرقلی میرزا (متولد 1214)  اسماعیل میرزا (متولد 1217)  - زایچه طالع شاه قاجار (محمدشاه ) متولد 1222 در تبریز. - زایچه طالع درگذشت کریم خان زند در 21 صفر 1192. -  زایچه طالع سال 1193 (یکسال پس از درگذشت کریم خان که آقا محمد - خان قاجار از شیراز حرکت در وقت سال تحویل در ورامین توقف و پس از - تحویل دعوی سلطنت کرد - از مقدمه زایچه ). - زایچه طالع سال 1216 که قران علویین در آن اتفاق افتاد زایچه طالع - تحویل سال جلوس اسمعیل شاه قاجار و فوت محمد شاه در 1211 - زایچه - سال قرآن علویین 1236 . - زایچه طالع سال قران علویین (سال 1155) زایچه طالع سال قرآن - علویین در 1257 و 1258 .زایچه ها</w:t>
      </w:r>
    </w:p>
    <w:p>
      <w:pPr>
        <w:pStyle w:val="BookText"/>
      </w:pPr>
      <w:r>
        <w:rPr>
          <w:rFonts w:ascii="IRNazanin" w:hAnsi="IRNazanin" w:eastAsia="IRNazanin" w:cs="IRNazanin"/>
          <w:lang w:bidi="fa-IR"/>
          <w:color w:val="111111"/>
          <w:sz w:val="28"/>
          <w:szCs w:val="28"/>
          <w:rtl/>
        </w:rPr>
        <w:t xml:space="preserve">همه اطلاعات : 64-  زایچه ها  (ص 410 - 416 دفتر)  -  چند زایچه طالع ولادت است  بخط  ابوالقاسم یزدی  و این  زایچه ها بترتیب - متعلق است به این شاهزادگان قاجار : - نایب السلطنه عباس میزا (متولد 1203) - حسین علی میرزا (متولد 1203) - حسن علی میرزا (متولد 1204) - علی تقی میرزا (متولد 1207) - اللّٰه وردی میرزا (متولد 1616) - محمد قلی میرزا (متولد 1203) - محمد تقی میرزا (متولد 1206) - همایون میرزا (متولد 1216) - شیخ علی میرزا (متولد 1210 در شیراز) - علی شاه میرزا (متولد 1210 درشیراز) - زایچه طالع عبداللّٰه میرزا (متولد 1211 در شیراز)  احمد علی میرزا (متولد 1218) - امام وردی میرزا (متولد 1211) محمدرضا میرزا (متولد 1211) محمود میرزا - (1214) حیدرقلی میرزا (متولد 1214)  اسماعیل میرزا (متولد 1217)  - زایچه طالع شاه قاجار (محمدشاه ) متولد 1222 در تبریز. - زایچه طالع درگذشت کریم خان زند در 21 صفر 1192. -  زایچه طالع سال 1193 (یکسال پس از درگذشت کریم خان که آقا محمد - خان قاجار از شیراز حرکت در وقت سال تحویل در ورامین توقف و پس از - تحویل دعوی سلطنت کرد - از مقدمه زایچه ). - زایچه طالع سال 1216 که قران علویین در آن اتفاق افتاد زایچه طالع - تحویل سال جلوس اسمعیل شاه قاجار و فوت محمد شاه در 1211 - زایچه - سال قرآن علویین 1236 . - زایچه طالع سال قران علویین (سال 1155) زایچه طالع سال قرآن - علویین در 1257 و 1258 .زایچه ها</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96" w:name="pg8350_56241"/>
    <w:bookmarkEnd w:id="596"/>
    <w:p>
      <w:pPr>
        <w:pStyle w:val="Heading3"/>
      </w:pPr>
      <w:bookmarkStart w:id="2597" w:name="_Toc599"/>
      <w:r>
        <w:t>593- زایچه و احکام نجوم</w:t>
      </w:r>
      <w:bookmarkEnd w:id="2597"/>
    </w:p>
    <w:p>
      <w:pPr>
        <w:pStyle w:val="BookText"/>
      </w:pPr>
      <w:r>
        <w:rPr>
          <w:rFonts w:ascii="IRNazanin" w:hAnsi="IRNazanin" w:eastAsia="IRNazanin" w:cs="IRNazanin"/>
          <w:lang w:bidi="fa-IR"/>
          <w:color w:val="111111"/>
          <w:sz w:val="28"/>
          <w:szCs w:val="28"/>
          <w:rtl/>
        </w:rPr>
        <w:t xml:space="preserve">اطلاعات مجموعه : زایچه و احکام نجوم</w:t>
      </w:r>
    </w:p>
    <w:p>
      <w:pPr>
        <w:pStyle w:val="BookText"/>
      </w:pPr>
      <w:r>
        <w:rPr>
          <w:rFonts w:ascii="IRNazanin" w:hAnsi="IRNazanin" w:eastAsia="IRNazanin" w:cs="IRNazanin"/>
          <w:lang w:bidi="fa-IR"/>
          <w:color w:val="111111"/>
          <w:sz w:val="28"/>
          <w:szCs w:val="28"/>
          <w:rtl/>
        </w:rPr>
        <w:t xml:space="preserve">در صفحات : 79تا79زایچه و احکام نجوم</w:t>
      </w:r>
    </w:p>
    <w:p>
      <w:pPr>
        <w:pStyle w:val="BookText"/>
      </w:pPr>
      <w:r>
        <w:rPr>
          <w:rFonts w:ascii="IRNazanin" w:hAnsi="IRNazanin" w:eastAsia="IRNazanin" w:cs="IRNazanin"/>
          <w:lang w:bidi="fa-IR"/>
          <w:color w:val="111111"/>
          <w:sz w:val="28"/>
          <w:szCs w:val="28"/>
          <w:rtl/>
        </w:rPr>
        <w:t xml:space="preserve">کد دستیابی کتاب : 348زایچه و احکام نجوم</w:t>
      </w:r>
    </w:p>
    <w:p>
      <w:pPr>
        <w:pStyle w:val="BookText"/>
      </w:pPr>
      <w:r>
        <w:rPr>
          <w:rFonts w:ascii="IRNazanin" w:hAnsi="IRNazanin" w:eastAsia="IRNazanin" w:cs="IRNazanin"/>
          <w:lang w:bidi="fa-IR"/>
          <w:color w:val="111111"/>
          <w:sz w:val="28"/>
          <w:szCs w:val="28"/>
          <w:rtl/>
        </w:rPr>
        <w:t xml:space="preserve">کاتب : عبدالکریم گیلانی بن محمد باقرزایچه و احکام نجوم</w:t>
      </w:r>
    </w:p>
    <w:p>
      <w:pPr>
        <w:pStyle w:val="BookText"/>
      </w:pPr>
      <w:r>
        <w:rPr>
          <w:rFonts w:ascii="IRNazanin" w:hAnsi="IRNazanin" w:eastAsia="IRNazanin" w:cs="IRNazanin"/>
          <w:lang w:bidi="fa-IR"/>
          <w:color w:val="111111"/>
          <w:sz w:val="28"/>
          <w:szCs w:val="28"/>
          <w:rtl/>
        </w:rPr>
        <w:t xml:space="preserve">تاریخ کتابت : سده سیزدهم نوشته است.زایچه و احکام نجوم</w:t>
      </w:r>
    </w:p>
    <w:p>
      <w:pPr>
        <w:pStyle w:val="BookText"/>
      </w:pPr>
      <w:r>
        <w:rPr>
          <w:rFonts w:ascii="IRNazanin" w:hAnsi="IRNazanin" w:eastAsia="IRNazanin" w:cs="IRNazanin"/>
          <w:lang w:bidi="fa-IR"/>
          <w:color w:val="111111"/>
          <w:sz w:val="28"/>
          <w:szCs w:val="28"/>
          <w:rtl/>
        </w:rPr>
        <w:t xml:space="preserve">همه اطلاعات : 348  -  مجموعه  ---  این مجموعه دارای 4 شماره  و به خط  عبدالکریم گیلانی بن محمد باقر  می باشد. - وی آن را در  سده سیزدهم نوشته است.  -  ج. تیماج عنابی، یک لا. ک. فرنگی. خ. نستعلیق. ص. 289. س. 20. - ق. 22 </w:t>
      </w:r>
      <w:r>
        <w:rPr>
          <w:rFonts w:ascii="Times New Roman" w:hAnsi="Times New Roman" w:eastAsia="Times New Roman" w:cs="Times New Roman"/>
          <w:lang w:val="en-US" w:bidi="en-US"/>
          <w:color w:val="111111"/>
          <w:sz w:val="28"/>
          <w:szCs w:val="28"/>
          <w:rtl/>
        </w:rPr>
        <w:t xml:space="preserve">× 34.</w:t>
      </w:r>
      <w:r>
        <w:rPr>
          <w:rFonts w:ascii="IRNazanin" w:hAnsi="IRNazanin" w:eastAsia="IRNazanin" w:cs="IRNazanin"/>
          <w:lang w:bidi="fa-IR"/>
          <w:color w:val="111111"/>
          <w:sz w:val="28"/>
          <w:szCs w:val="28"/>
          <w:rtl/>
        </w:rPr>
        <w:t xml:space="preserve">زایچه و احکام نجوم</w:t>
      </w:r>
    </w:p>
    <w:p>
      <w:pPr>
        <w:pStyle w:val="BookText"/>
      </w:pPr>
      <w:r>
        <w:rPr>
          <w:rFonts w:ascii="IRNazanin" w:hAnsi="IRNazanin" w:eastAsia="IRNazanin" w:cs="IRNazanin"/>
          <w:lang w:bidi="fa-IR"/>
          <w:color w:val="111111"/>
          <w:sz w:val="28"/>
          <w:szCs w:val="28"/>
          <w:rtl/>
        </w:rPr>
        <w:t xml:space="preserve">تمام مجلدات این مجموعه : زایچه و احکام نجوم</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جلد2زایچه و احکام نجوم</w:t>
      </w:r>
    </w:p>
    <w:p>
      <w:pPr>
        <w:pStyle w:val="BookText"/>
      </w:pPr>
      <w:r>
        <w:rPr>
          <w:rFonts w:ascii="IRNazanin" w:hAnsi="IRNazanin" w:eastAsia="IRNazanin" w:cs="IRNazanin"/>
          <w:lang w:bidi="fa-IR"/>
          <w:color w:val="111111"/>
          <w:sz w:val="28"/>
          <w:szCs w:val="28"/>
          <w:rtl/>
        </w:rPr>
        <w:t xml:space="preserve">در صفحات : 79تا79زایچه و احکام نجوم</w:t>
      </w:r>
    </w:p>
    <w:p>
      <w:pPr>
        <w:pStyle w:val="BookText"/>
      </w:pPr>
      <w:r>
        <w:rPr>
          <w:rFonts w:ascii="IRNazanin" w:hAnsi="IRNazanin" w:eastAsia="IRNazanin" w:cs="IRNazanin"/>
          <w:lang w:bidi="fa-IR"/>
          <w:color w:val="111111"/>
          <w:sz w:val="28"/>
          <w:szCs w:val="28"/>
          <w:rtl/>
        </w:rPr>
        <w:t xml:space="preserve">ردیف کتاب   : 1زایچه و احکام نجوم</w:t>
      </w:r>
    </w:p>
    <w:p>
      <w:pPr>
        <w:pStyle w:val="BookText"/>
      </w:pPr>
      <w:r>
        <w:rPr>
          <w:rFonts w:ascii="IRNazanin" w:hAnsi="IRNazanin" w:eastAsia="IRNazanin" w:cs="IRNazanin"/>
          <w:lang w:bidi="fa-IR"/>
          <w:color w:val="111111"/>
          <w:sz w:val="28"/>
          <w:szCs w:val="28"/>
          <w:rtl/>
        </w:rPr>
        <w:t xml:space="preserve">کد دستیابی کتاب : ش 1 ( ص 2 - 37 ) .زایچه و احکام نجوم</w:t>
      </w:r>
    </w:p>
    <w:p>
      <w:pPr>
        <w:pStyle w:val="BookText"/>
      </w:pPr>
      <w:r>
        <w:rPr>
          <w:rFonts w:ascii="IRNazanin" w:hAnsi="IRNazanin" w:eastAsia="IRNazanin" w:cs="IRNazanin"/>
          <w:lang w:bidi="fa-IR"/>
          <w:color w:val="111111"/>
          <w:sz w:val="28"/>
          <w:szCs w:val="28"/>
          <w:rtl/>
        </w:rPr>
        <w:t xml:space="preserve">زبان کتاب : فارسیزایچه و احکام نجوم</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اللّٰهیزایچه و احکام نجوم</w:t>
      </w:r>
    </w:p>
    <w:p>
      <w:pPr>
        <w:pStyle w:val="BookText"/>
      </w:pPr>
      <w:r>
        <w:rPr>
          <w:rFonts w:ascii="IRNazanin" w:hAnsi="IRNazanin" w:eastAsia="IRNazanin" w:cs="IRNazanin"/>
          <w:lang w:bidi="fa-IR"/>
          <w:color w:val="111111"/>
          <w:sz w:val="28"/>
          <w:szCs w:val="28"/>
          <w:rtl/>
        </w:rPr>
        <w:t xml:space="preserve">شهر : تهرانزایچه و احکام نجوم</w:t>
      </w:r>
    </w:p>
    <w:p>
      <w:pPr>
        <w:pStyle w:val="BookText"/>
      </w:pPr>
      <w:r>
        <w:rPr>
          <w:rFonts w:ascii="IRNazanin" w:hAnsi="IRNazanin" w:eastAsia="IRNazanin" w:cs="IRNazanin"/>
          <w:lang w:bidi="fa-IR"/>
          <w:color w:val="111111"/>
          <w:sz w:val="28"/>
          <w:szCs w:val="28"/>
          <w:rtl/>
        </w:rPr>
        <w:t xml:space="preserve">کاتب : عبدالکریم گیلانیزایچه و احکام نجوم</w:t>
      </w:r>
    </w:p>
    <w:p>
      <w:pPr>
        <w:pStyle w:val="BookText"/>
      </w:pPr>
      <w:r>
        <w:rPr>
          <w:rFonts w:ascii="IRNazanin" w:hAnsi="IRNazanin" w:eastAsia="IRNazanin" w:cs="IRNazanin"/>
          <w:lang w:bidi="fa-IR"/>
          <w:color w:val="111111"/>
          <w:sz w:val="28"/>
          <w:szCs w:val="28"/>
          <w:rtl/>
        </w:rPr>
        <w:t xml:space="preserve">تاریخ کتابت : سده سیزدهمزایچه و احکام نجوم</w:t>
      </w:r>
    </w:p>
    <w:p>
      <w:pPr>
        <w:pStyle w:val="BookText"/>
      </w:pPr>
      <w:r>
        <w:rPr>
          <w:rFonts w:ascii="IRNazanin" w:hAnsi="IRNazanin" w:eastAsia="IRNazanin" w:cs="IRNazanin"/>
          <w:lang w:bidi="fa-IR"/>
          <w:color w:val="111111"/>
          <w:sz w:val="28"/>
          <w:szCs w:val="28"/>
          <w:rtl/>
        </w:rPr>
        <w:t xml:space="preserve">همه اطلاعات : 1 -  زایچه و احکام نجوم   فارسی  -  از نام مولف و نام کتاب نشانی نیافتم.  -  مولف از سعد و نحس نجومی و قرانات و زایچه ها بحث کرده و از وقایع دوران حضرت - آدم تا ایام شاه گشتاسب را ثبت نموده است.  - ت.ک.  سده سیزدهم . خط  عبدالکریم گیلانی   ش 1 ( ص 2 - 37 ) .  - آغاز:  الحمدلله رب العالمین و العاقبه للمتقین ... صد هزاران شکر و سپاس - آفریدگاری را که رقاب تکونات ...  - پایان:  که همه وقتی بر بندگان خود مهربان و آمرزنده.زایچه و احکام نجوم</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97" w:name="pg8350_56243"/>
    <w:bookmarkEnd w:id="597"/>
    <w:p>
      <w:pPr>
        <w:pStyle w:val="Heading3"/>
      </w:pPr>
      <w:bookmarkStart w:id="2598" w:name="_Toc600"/>
      <w:r>
        <w:t>594- زایچه و تاریخ تولد میرزا قاسم تونی   در روز یکشنبه 25  محرم 1078 در تون به خط   او</w:t>
      </w:r>
      <w:bookmarkEnd w:id="2598"/>
    </w:p>
    <w:p>
      <w:pPr>
        <w:pStyle w:val="BookText"/>
      </w:pPr>
      <w:r>
        <w:rPr>
          <w:rFonts w:ascii="IRNazanin" w:hAnsi="IRNazanin" w:eastAsia="IRNazanin" w:cs="IRNazanin"/>
          <w:lang w:bidi="fa-IR"/>
          <w:color w:val="111111"/>
          <w:sz w:val="28"/>
          <w:szCs w:val="28"/>
          <w:rtl/>
        </w:rPr>
        <w:t xml:space="preserve">اطلاعات مجموعه : زایچه و تاریخ تولد میرزا قاسم تونی   در روز یکشنبه 25  محرم 1078 در تون به خط   او</w:t>
      </w:r>
    </w:p>
    <w:p>
      <w:pPr>
        <w:pStyle w:val="BookText"/>
      </w:pPr>
      <w:r>
        <w:rPr>
          <w:rFonts w:ascii="IRNazanin" w:hAnsi="IRNazanin" w:eastAsia="IRNazanin" w:cs="IRNazanin"/>
          <w:lang w:bidi="fa-IR"/>
          <w:color w:val="111111"/>
          <w:sz w:val="28"/>
          <w:szCs w:val="28"/>
          <w:rtl/>
        </w:rPr>
        <w:t xml:space="preserve">در صفحات : 597تا597زایچه و تاریخ تولد میرزا قاسم تونی   در روز یکشنبه 25  محرم 1078 در تون به خط   او</w:t>
      </w:r>
    </w:p>
    <w:p>
      <w:pPr>
        <w:pStyle w:val="BookText"/>
      </w:pPr>
      <w:r>
        <w:rPr>
          <w:rFonts w:ascii="IRNazanin" w:hAnsi="IRNazanin" w:eastAsia="IRNazanin" w:cs="IRNazanin"/>
          <w:lang w:bidi="fa-IR"/>
          <w:color w:val="111111"/>
          <w:sz w:val="28"/>
          <w:szCs w:val="28"/>
          <w:rtl/>
        </w:rPr>
        <w:t xml:space="preserve">کد دستیابی کتاب : 7503زایچه و تاریخ تولد میرزا قاسم تونی   در روز یکشنبه 25  محرم 1078 در تون به خط   او</w:t>
      </w:r>
    </w:p>
    <w:p>
      <w:pPr>
        <w:pStyle w:val="BookText"/>
      </w:pPr>
      <w:r>
        <w:rPr>
          <w:rFonts w:ascii="IRNazanin" w:hAnsi="IRNazanin" w:eastAsia="IRNazanin" w:cs="IRNazanin"/>
          <w:lang w:bidi="fa-IR"/>
          <w:color w:val="111111"/>
          <w:sz w:val="28"/>
          <w:szCs w:val="28"/>
          <w:rtl/>
        </w:rPr>
        <w:t xml:space="preserve">تاریخ کتابت : سده 11زایچه و تاریخ تولد میرزا قاسم تونی   در روز یکشنبه 25  محرم 1078 در تون به خط   او</w:t>
      </w:r>
    </w:p>
    <w:p>
      <w:pPr>
        <w:pStyle w:val="BookText"/>
      </w:pPr>
      <w:r>
        <w:rPr>
          <w:rFonts w:ascii="IRNazanin" w:hAnsi="IRNazanin" w:eastAsia="IRNazanin" w:cs="IRNazanin"/>
          <w:lang w:bidi="fa-IR"/>
          <w:color w:val="111111"/>
          <w:sz w:val="28"/>
          <w:szCs w:val="28"/>
          <w:rtl/>
        </w:rPr>
        <w:t xml:space="preserve">همه اطلاعات : 7503 ،  نستعلیق   سده 11 ،  عنوان - شنگرف  ،  نسخه از آن بازمانده های آقا میرزا بابای - سبزواری بود و به عبدالوهاب بن حاج عماد - الدین رسیده بود (ص ع )   124 گ 12 </w:t>
      </w:r>
      <w:r>
        <w:rPr>
          <w:rFonts w:ascii="Times New Roman" w:hAnsi="Times New Roman" w:eastAsia="Times New Roman" w:cs="Times New Roman"/>
          <w:lang w:val="en-US" w:bidi="en-US"/>
          <w:color w:val="111111"/>
          <w:sz w:val="28"/>
          <w:szCs w:val="28"/>
          <w:rtl/>
        </w:rPr>
        <w:t xml:space="preserve">× 5/ 19 - </w:t>
      </w:r>
      <w:r>
        <w:rPr>
          <w:rFonts w:ascii="IRNazanin" w:hAnsi="IRNazanin" w:eastAsia="IRNazanin" w:cs="IRNazanin"/>
          <w:lang w:bidi="fa-IR"/>
          <w:color w:val="111111"/>
          <w:sz w:val="28"/>
          <w:szCs w:val="28"/>
          <w:rtl/>
        </w:rPr>
        <w:t xml:space="preserve">، 13 س 5/ 6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کاغذ سپاهانی ، جلد - تیماج مشکی لایی ربعی (151)  .  -  جنگزایچه و تاریخ تولد میرزا قاسم تونی   در روز یکشنبه 25  محرم 1078 در تون به خط   او</w:t>
      </w:r>
    </w:p>
    <w:p>
      <w:pPr>
        <w:pStyle w:val="BookText"/>
      </w:pPr>
      <w:r>
        <w:rPr>
          <w:rFonts w:ascii="IRNazanin" w:hAnsi="IRNazanin" w:eastAsia="IRNazanin" w:cs="IRNazanin"/>
          <w:lang w:bidi="fa-IR"/>
          <w:color w:val="111111"/>
          <w:sz w:val="28"/>
          <w:szCs w:val="28"/>
          <w:rtl/>
        </w:rPr>
        <w:t xml:space="preserve">تمام مجلدات این مجموعه : زایچه و تاریخ تولد میرزا قاسم تونی   در روز یکشنبه 25  محرم 1078 در تون به خط   او</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جلد16زایچه و تاریخ تولد میرزا قاسم تونی   در روز یکشنبه 25  محرم 1078 در تون به خط   او</w:t>
      </w:r>
    </w:p>
    <w:p>
      <w:pPr>
        <w:pStyle w:val="BookText"/>
      </w:pPr>
      <w:r>
        <w:rPr>
          <w:rFonts w:ascii="IRNazanin" w:hAnsi="IRNazanin" w:eastAsia="IRNazanin" w:cs="IRNazanin"/>
          <w:lang w:bidi="fa-IR"/>
          <w:color w:val="111111"/>
          <w:sz w:val="28"/>
          <w:szCs w:val="28"/>
          <w:rtl/>
        </w:rPr>
        <w:t xml:space="preserve">در صفحات : 597تا597زایچه و تاریخ تولد میرزا قاسم تونی   در روز یکشنبه 25  محرم 1078 در تون به خط   او</w:t>
      </w:r>
    </w:p>
    <w:p>
      <w:pPr>
        <w:pStyle w:val="BookText"/>
      </w:pPr>
      <w:r>
        <w:rPr>
          <w:rFonts w:ascii="IRNazanin" w:hAnsi="IRNazanin" w:eastAsia="IRNazanin" w:cs="IRNazanin"/>
          <w:lang w:bidi="fa-IR"/>
          <w:color w:val="111111"/>
          <w:sz w:val="28"/>
          <w:szCs w:val="28"/>
          <w:rtl/>
        </w:rPr>
        <w:t xml:space="preserve">ردیف کتاب   : 13زایچه و تاریخ تولد میرزا قاسم تونی   در روز یکشنبه 25  محرم 1078 در تون به خط   او</w:t>
      </w:r>
    </w:p>
    <w:p>
      <w:pPr>
        <w:pStyle w:val="BookText"/>
      </w:pPr>
      <w:r>
        <w:rPr>
          <w:rFonts w:ascii="IRNazanin" w:hAnsi="IRNazanin" w:eastAsia="IRNazanin" w:cs="IRNazanin"/>
          <w:lang w:bidi="fa-IR"/>
          <w:color w:val="111111"/>
          <w:sz w:val="28"/>
          <w:szCs w:val="28"/>
          <w:rtl/>
        </w:rPr>
        <w:t xml:space="preserve">کد دستیابی کتاب : 241زایچه و تاریخ تولد میرزا قاسم تونی   در روز یکشنبه 25  محرم 1078 در تون به خط   او</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تهرانزایچه و تاریخ تولد میرزا قاسم تونی   در روز یکشنبه 25  محرم 1078 در تون به خط   او</w:t>
      </w:r>
    </w:p>
    <w:p>
      <w:pPr>
        <w:pStyle w:val="BookText"/>
      </w:pPr>
      <w:r>
        <w:rPr>
          <w:rFonts w:ascii="IRNazanin" w:hAnsi="IRNazanin" w:eastAsia="IRNazanin" w:cs="IRNazanin"/>
          <w:lang w:bidi="fa-IR"/>
          <w:color w:val="111111"/>
          <w:sz w:val="28"/>
          <w:szCs w:val="28"/>
          <w:rtl/>
        </w:rPr>
        <w:t xml:space="preserve">شهر : تهرانزایچه و تاریخ تولد میرزا قاسم تونی   در روز یکشنبه 25  محرم 1078 در تون به خط   او</w:t>
      </w:r>
    </w:p>
    <w:p>
      <w:pPr>
        <w:pStyle w:val="BookText"/>
      </w:pPr>
      <w:r>
        <w:rPr>
          <w:rFonts w:ascii="IRNazanin" w:hAnsi="IRNazanin" w:eastAsia="IRNazanin" w:cs="IRNazanin"/>
          <w:lang w:bidi="fa-IR"/>
          <w:color w:val="111111"/>
          <w:sz w:val="28"/>
          <w:szCs w:val="28"/>
          <w:rtl/>
        </w:rPr>
        <w:t xml:space="preserve">همه اطلاعات : 13-  زایچه و تاریخ تولد میرزا قاسم تونی - در روز یکشنبه 25 - محرم 1078 در تون به خط - او   (241)  .زایچه و تاریخ تولد میرزا قاسم تونی   در روز یکشنبه 25  محرم 1078 در تون به خط   او</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98" w:name="pg8350_56246"/>
    <w:bookmarkEnd w:id="598"/>
    <w:p>
      <w:pPr>
        <w:pStyle w:val="Heading3"/>
      </w:pPr>
      <w:bookmarkStart w:id="2599" w:name="_Toc601"/>
      <w:r>
        <w:t>595- زایرجه</w:t>
      </w:r>
      <w:bookmarkEnd w:id="2599"/>
    </w:p>
    <w:p>
      <w:pPr>
        <w:pStyle w:val="BookText"/>
      </w:pPr>
      <w:r>
        <w:rPr>
          <w:rFonts w:ascii="IRNazanin" w:hAnsi="IRNazanin" w:eastAsia="IRNazanin" w:cs="IRNazanin"/>
          <w:lang w:bidi="fa-IR"/>
          <w:color w:val="111111"/>
          <w:sz w:val="28"/>
          <w:szCs w:val="28"/>
          <w:rtl/>
        </w:rPr>
        <w:t xml:space="preserve">اطلاعات مجموعه : زایرجه</w:t>
      </w:r>
    </w:p>
    <w:p>
      <w:pPr>
        <w:pStyle w:val="BookText"/>
      </w:pPr>
      <w:r>
        <w:rPr>
          <w:rFonts w:ascii="IRNazanin" w:hAnsi="IRNazanin" w:eastAsia="IRNazanin" w:cs="IRNazanin"/>
          <w:lang w:bidi="fa-IR"/>
          <w:color w:val="111111"/>
          <w:sz w:val="28"/>
          <w:szCs w:val="28"/>
          <w:rtl/>
        </w:rPr>
        <w:t xml:space="preserve">در صفحات : 290تا294زایرجه</w:t>
      </w:r>
    </w:p>
    <w:p>
      <w:pPr>
        <w:pStyle w:val="BookText"/>
      </w:pPr>
      <w:r>
        <w:rPr>
          <w:rFonts w:ascii="IRNazanin" w:hAnsi="IRNazanin" w:eastAsia="IRNazanin" w:cs="IRNazanin"/>
          <w:lang w:bidi="fa-IR"/>
          <w:color w:val="111111"/>
          <w:sz w:val="28"/>
          <w:szCs w:val="28"/>
          <w:rtl/>
        </w:rPr>
        <w:t xml:space="preserve">کد دستیابی کتاب : 319زایرجه</w:t>
      </w:r>
    </w:p>
    <w:p>
      <w:pPr>
        <w:pStyle w:val="BookText"/>
      </w:pPr>
      <w:r>
        <w:rPr>
          <w:rFonts w:ascii="IRNazanin" w:hAnsi="IRNazanin" w:eastAsia="IRNazanin" w:cs="IRNazanin"/>
          <w:lang w:bidi="fa-IR"/>
          <w:color w:val="111111"/>
          <w:sz w:val="28"/>
          <w:szCs w:val="28"/>
          <w:rtl/>
        </w:rPr>
        <w:t xml:space="preserve">زبان کتاب : عربی وفارسیزایرجه</w:t>
      </w:r>
    </w:p>
    <w:p>
      <w:pPr>
        <w:pStyle w:val="BookText"/>
      </w:pPr>
      <w:r>
        <w:rPr>
          <w:rFonts w:ascii="IRNazanin" w:hAnsi="IRNazanin" w:eastAsia="IRNazanin" w:cs="IRNazanin"/>
          <w:lang w:bidi="fa-IR"/>
          <w:color w:val="111111"/>
          <w:sz w:val="28"/>
          <w:szCs w:val="28"/>
          <w:rtl/>
        </w:rPr>
        <w:t xml:space="preserve">تاریخ کتابت : قرن 11 - 12زایرجه</w:t>
      </w:r>
    </w:p>
    <w:p>
      <w:pPr>
        <w:pStyle w:val="BookText"/>
      </w:pPr>
      <w:r>
        <w:rPr>
          <w:rFonts w:ascii="IRNazanin" w:hAnsi="IRNazanin" w:eastAsia="IRNazanin" w:cs="IRNazanin"/>
          <w:lang w:bidi="fa-IR"/>
          <w:color w:val="111111"/>
          <w:sz w:val="28"/>
          <w:szCs w:val="28"/>
          <w:rtl/>
        </w:rPr>
        <w:t xml:space="preserve">شماره پیشین : شماره ثبت قدیم : 44683 . ثبت جدید :   5446 .زایرجه</w:t>
      </w:r>
    </w:p>
    <w:p>
      <w:pPr>
        <w:pStyle w:val="BookText"/>
      </w:pPr>
      <w:r>
        <w:rPr>
          <w:rFonts w:ascii="IRNazanin" w:hAnsi="IRNazanin" w:eastAsia="IRNazanin" w:cs="IRNazanin"/>
          <w:lang w:bidi="fa-IR"/>
          <w:color w:val="111111"/>
          <w:sz w:val="28"/>
          <w:szCs w:val="28"/>
          <w:rtl/>
        </w:rPr>
        <w:t xml:space="preserve">آسیب دیدگی : آغازوانجام نداردزایرجه</w:t>
      </w:r>
    </w:p>
    <w:p>
      <w:pPr>
        <w:pStyle w:val="BookText"/>
      </w:pPr>
      <w:r>
        <w:rPr>
          <w:rFonts w:ascii="IRNazanin" w:hAnsi="IRNazanin" w:eastAsia="IRNazanin" w:cs="IRNazanin"/>
          <w:lang w:bidi="fa-IR"/>
          <w:color w:val="111111"/>
          <w:sz w:val="28"/>
          <w:szCs w:val="28"/>
          <w:rtl/>
        </w:rPr>
        <w:t xml:space="preserve">همه اطلاعات : مجموعه در جفر (  عربی وفارسی  ) --------    319 -   مجموعه ایست بخط نسخ   قرن 11 - 12 .  آغازوانجام ندارد  اشکال و جدولها - در اغلب صفحات در متن و حاشیه شنگرف است . -  بر برگ الحاقی اول دفتر دو بیت نوشته و در حاشیه صفحه نخست یک تملک - و دو مهر چهارگوش کوچک است که سجع یکی از آنها "سلام علی ابراهیم  "است  . -  قطع : رقعی : 12 </w:t>
      </w:r>
      <w:r>
        <w:rPr>
          <w:rFonts w:ascii="Times New Roman" w:hAnsi="Times New Roman" w:eastAsia="Times New Roman" w:cs="Times New Roman"/>
          <w:lang w:val="en-US" w:bidi="en-US"/>
          <w:color w:val="111111"/>
          <w:sz w:val="28"/>
          <w:szCs w:val="28"/>
          <w:rtl/>
        </w:rPr>
        <w:t xml:space="preserve">× 5/18 . </w:t>
      </w:r>
      <w:r>
        <w:rPr>
          <w:rFonts w:ascii="IRNazanin" w:hAnsi="IRNazanin" w:eastAsia="IRNazanin" w:cs="IRNazanin"/>
          <w:lang w:bidi="fa-IR"/>
          <w:color w:val="111111"/>
          <w:sz w:val="28"/>
          <w:szCs w:val="28"/>
          <w:rtl/>
        </w:rPr>
        <w:t xml:space="preserve">جلد : تیماج مشکی باترنج . صفحات : 238 . -  سطور : 20 . کاغذ : اصفهانی شکری  .  شماره ثبت قدیم : 44683 . ثبت جدید : - 5446 .زایرجه</w:t>
      </w:r>
    </w:p>
    <w:p>
      <w:pPr>
        <w:pStyle w:val="BookText"/>
      </w:pPr>
      <w:r>
        <w:rPr>
          <w:rFonts w:ascii="IRNazanin" w:hAnsi="IRNazanin" w:eastAsia="IRNazanin" w:cs="IRNazanin"/>
          <w:lang w:bidi="fa-IR"/>
          <w:color w:val="111111"/>
          <w:sz w:val="28"/>
          <w:szCs w:val="28"/>
          <w:rtl/>
        </w:rPr>
        <w:t xml:space="preserve">تمام مجلدات این مجموعه : زایرجه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21زایرجه</w:t>
      </w:r>
    </w:p>
    <w:p>
      <w:pPr>
        <w:pStyle w:val="BookText"/>
      </w:pPr>
      <w:r>
        <w:rPr>
          <w:rFonts w:ascii="IRNazanin" w:hAnsi="IRNazanin" w:eastAsia="IRNazanin" w:cs="IRNazanin"/>
          <w:lang w:bidi="fa-IR"/>
          <w:color w:val="111111"/>
          <w:sz w:val="28"/>
          <w:szCs w:val="28"/>
          <w:rtl/>
        </w:rPr>
        <w:t xml:space="preserve">در صفحات : 290تا292زایرجه</w:t>
      </w:r>
    </w:p>
    <w:p>
      <w:pPr>
        <w:pStyle w:val="BookText"/>
      </w:pPr>
      <w:r>
        <w:rPr>
          <w:rFonts w:ascii="IRNazanin" w:hAnsi="IRNazanin" w:eastAsia="IRNazanin" w:cs="IRNazanin"/>
          <w:lang w:bidi="fa-IR"/>
          <w:color w:val="111111"/>
          <w:sz w:val="28"/>
          <w:szCs w:val="28"/>
          <w:rtl/>
        </w:rPr>
        <w:t xml:space="preserve">ردیف کتاب   : 7زایرجه</w:t>
      </w:r>
    </w:p>
    <w:p>
      <w:pPr>
        <w:pStyle w:val="BookText"/>
      </w:pPr>
      <w:r>
        <w:rPr>
          <w:rFonts w:ascii="IRNazanin" w:hAnsi="IRNazanin" w:eastAsia="IRNazanin" w:cs="IRNazanin"/>
          <w:lang w:bidi="fa-IR"/>
          <w:color w:val="111111"/>
          <w:sz w:val="28"/>
          <w:szCs w:val="28"/>
          <w:rtl/>
        </w:rPr>
        <w:t xml:space="preserve">کد دستیابی کتاب : ص 33 - 42زایرجه</w:t>
      </w:r>
    </w:p>
    <w:p>
      <w:pPr>
        <w:pStyle w:val="BookText"/>
      </w:pPr>
      <w:r>
        <w:rPr>
          <w:rFonts w:ascii="IRNazanin" w:hAnsi="IRNazanin" w:eastAsia="IRNazanin" w:cs="IRNazanin"/>
          <w:lang w:bidi="fa-IR"/>
          <w:color w:val="111111"/>
          <w:sz w:val="28"/>
          <w:szCs w:val="28"/>
          <w:rtl/>
        </w:rPr>
        <w:t xml:space="preserve">زبان کتاب : عربیزایرجه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یک)زایرجه</w:t>
      </w:r>
    </w:p>
    <w:p>
      <w:pPr>
        <w:pStyle w:val="BookText"/>
      </w:pPr>
      <w:r>
        <w:rPr>
          <w:rFonts w:ascii="IRNazanin" w:hAnsi="IRNazanin" w:eastAsia="IRNazanin" w:cs="IRNazanin"/>
          <w:lang w:bidi="fa-IR"/>
          <w:color w:val="111111"/>
          <w:sz w:val="28"/>
          <w:szCs w:val="28"/>
          <w:rtl/>
        </w:rPr>
        <w:t xml:space="preserve">شهر : تهرانزایرجه</w:t>
      </w:r>
    </w:p>
    <w:p>
      <w:pPr>
        <w:pStyle w:val="BookText"/>
      </w:pPr>
      <w:r>
        <w:rPr>
          <w:rFonts w:ascii="IRNazanin" w:hAnsi="IRNazanin" w:eastAsia="IRNazanin" w:cs="IRNazanin"/>
          <w:lang w:bidi="fa-IR"/>
          <w:color w:val="111111"/>
          <w:sz w:val="28"/>
          <w:szCs w:val="28"/>
          <w:rtl/>
        </w:rPr>
        <w:t xml:space="preserve">مولف : شهاب الدین احمد    مراکشی علامزایرجه</w:t>
      </w:r>
    </w:p>
    <w:p>
      <w:pPr>
        <w:pStyle w:val="BookText"/>
      </w:pPr>
      <w:r>
        <w:rPr>
          <w:rFonts w:ascii="IRNazanin" w:hAnsi="IRNazanin" w:eastAsia="IRNazanin" w:cs="IRNazanin"/>
          <w:lang w:bidi="fa-IR"/>
          <w:color w:val="111111"/>
          <w:sz w:val="28"/>
          <w:szCs w:val="28"/>
          <w:rtl/>
        </w:rPr>
        <w:t xml:space="preserve">کتاب مادر : و به منزلت شرح است بر آن قصیدهزایرجه</w:t>
      </w:r>
    </w:p>
    <w:p>
      <w:pPr>
        <w:pStyle w:val="BookText"/>
      </w:pPr>
      <w:r>
        <w:rPr>
          <w:rFonts w:ascii="IRNazanin" w:hAnsi="IRNazanin" w:eastAsia="IRNazanin" w:cs="IRNazanin"/>
          <w:lang w:bidi="fa-IR"/>
          <w:color w:val="111111"/>
          <w:sz w:val="28"/>
          <w:szCs w:val="28"/>
          <w:rtl/>
        </w:rPr>
        <w:t xml:space="preserve">همه اطلاعات : 7-  زایرجه   (ص 33 - 42)  (  عربی  ) -  قصیده بلند دیگریست با همان قافیه و وزن قصیده سبتی  از  شهاب الدین احمد -  مراکشی علام   و به منزلت شرح است بر آن قصیده  - آغاز :        بدات باسم اللّٰه والحمداولا       -       لرب عظیم قد تفرد و اعتلا ...       -       و بعد یقول العبدانی کاشف       -       لزایرجة الشیخ الامام المجللا ..       -       ویعرف بسبتی لمولده بها       -       واحمدابوالعباس کشفی وما صلا       -       فقدر ان الشیخ یوما قداطلع       -       علی لوح صخرکان فی الضمر مهملا       -       علیه سطور کالجواهر نظمت       -       و فیها کلام مجمل و مفصلازایرجه</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99" w:name="pg8350_56247"/>
    <w:bookmarkEnd w:id="599"/>
    <w:p>
      <w:pPr>
        <w:pStyle w:val="Heading3"/>
      </w:pPr>
      <w:bookmarkStart w:id="2600" w:name="_Toc602"/>
      <w:r>
        <w:t>596- زایرجه الشحرور فی اظهار الامور</w:t>
      </w:r>
      <w:bookmarkEnd w:id="260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دفتر9زایرجه الشحرور فی اظهار الامور</w:t>
      </w:r>
    </w:p>
    <w:p>
      <w:pPr>
        <w:pStyle w:val="BookText"/>
      </w:pPr>
      <w:r>
        <w:rPr>
          <w:rFonts w:ascii="IRNazanin" w:hAnsi="IRNazanin" w:eastAsia="IRNazanin" w:cs="IRNazanin"/>
          <w:lang w:bidi="fa-IR"/>
          <w:color w:val="111111"/>
          <w:sz w:val="28"/>
          <w:szCs w:val="28"/>
          <w:rtl/>
        </w:rPr>
        <w:t xml:space="preserve">در صفحات : 353تا353زایرجه الشحرور فی اظهار الامور</w:t>
      </w:r>
    </w:p>
    <w:p>
      <w:pPr>
        <w:pStyle w:val="BookText"/>
      </w:pPr>
      <w:r>
        <w:rPr>
          <w:rFonts w:ascii="IRNazanin" w:hAnsi="IRNazanin" w:eastAsia="IRNazanin" w:cs="IRNazanin"/>
          <w:lang w:bidi="fa-IR"/>
          <w:color w:val="111111"/>
          <w:sz w:val="28"/>
          <w:szCs w:val="28"/>
          <w:rtl/>
        </w:rPr>
        <w:t xml:space="preserve">نام کتابخانه : کتابخانه وایدنر در دانشگاه هارواردزایرجه الشحرور فی اظهار الامور</w:t>
      </w:r>
    </w:p>
    <w:p>
      <w:pPr>
        <w:pStyle w:val="BookText"/>
      </w:pPr>
      <w:r>
        <w:rPr>
          <w:rFonts w:ascii="IRNazanin" w:hAnsi="IRNazanin" w:eastAsia="IRNazanin" w:cs="IRNazanin"/>
          <w:lang w:bidi="fa-IR"/>
          <w:color w:val="111111"/>
          <w:sz w:val="28"/>
          <w:szCs w:val="28"/>
          <w:rtl/>
        </w:rPr>
        <w:t xml:space="preserve">شهر : ماساچوستزایرجه الشحرور فی اظهار الامور</w:t>
      </w:r>
    </w:p>
    <w:p>
      <w:pPr>
        <w:pStyle w:val="BookText"/>
      </w:pPr>
      <w:r>
        <w:rPr>
          <w:rFonts w:ascii="IRNazanin" w:hAnsi="IRNazanin" w:eastAsia="IRNazanin" w:cs="IRNazanin"/>
          <w:lang w:bidi="fa-IR"/>
          <w:color w:val="111111"/>
          <w:sz w:val="28"/>
          <w:szCs w:val="28"/>
          <w:rtl/>
        </w:rPr>
        <w:t xml:space="preserve">مولف : محمد بن شعبان بن شرف الدین بن علی شرمینیزایرجه الشحرور فی اظهار الامور</w:t>
      </w:r>
    </w:p>
    <w:p>
      <w:pPr>
        <w:pStyle w:val="BookText"/>
      </w:pPr>
      <w:r>
        <w:rPr>
          <w:rFonts w:ascii="IRNazanin" w:hAnsi="IRNazanin" w:eastAsia="IRNazanin" w:cs="IRNazanin"/>
          <w:lang w:bidi="fa-IR"/>
          <w:color w:val="111111"/>
          <w:sz w:val="28"/>
          <w:szCs w:val="28"/>
          <w:rtl/>
        </w:rPr>
        <w:t xml:space="preserve">کاتب : مصطفیزایرجه الشحرور فی اظهار الامور</w:t>
      </w:r>
    </w:p>
    <w:p>
      <w:pPr>
        <w:pStyle w:val="BookText"/>
      </w:pPr>
      <w:r>
        <w:rPr>
          <w:rFonts w:ascii="IRNazanin" w:hAnsi="IRNazanin" w:eastAsia="IRNazanin" w:cs="IRNazanin"/>
          <w:lang w:bidi="fa-IR"/>
          <w:color w:val="111111"/>
          <w:sz w:val="28"/>
          <w:szCs w:val="28"/>
          <w:rtl/>
        </w:rPr>
        <w:t xml:space="preserve">تاریخ کتابت : شوال 1067زایرجه الشحرور فی اظهار الامور</w:t>
      </w:r>
    </w:p>
    <w:p>
      <w:pPr>
        <w:pStyle w:val="BookText"/>
      </w:pPr>
      <w:r>
        <w:rPr>
          <w:rFonts w:ascii="IRNazanin" w:hAnsi="IRNazanin" w:eastAsia="IRNazanin" w:cs="IRNazanin"/>
          <w:lang w:bidi="fa-IR"/>
          <w:color w:val="111111"/>
          <w:sz w:val="28"/>
          <w:szCs w:val="28"/>
          <w:rtl/>
        </w:rPr>
        <w:t xml:space="preserve">تاریخ تالیف : 1102زایرجه الشحرور فی اظهار الامور</w:t>
      </w:r>
    </w:p>
    <w:p>
      <w:pPr>
        <w:pStyle w:val="BookText"/>
      </w:pPr>
      <w:r>
        <w:rPr>
          <w:rFonts w:ascii="IRNazanin" w:hAnsi="IRNazanin" w:eastAsia="IRNazanin" w:cs="IRNazanin"/>
          <w:lang w:bidi="fa-IR"/>
          <w:color w:val="111111"/>
          <w:sz w:val="28"/>
          <w:szCs w:val="28"/>
          <w:rtl/>
        </w:rPr>
        <w:t xml:space="preserve">همه اطلاعات : 54 -   زایرجه الشحرور فی اظهار الامور   السینی در آغاز سند این (( زایرجه )) - است  مورخ   1102  و  اجازه مانند است  از   محمد بن شعبان بن شرف الدین بن علی شرمینی  - معدل به خط او ،  نسخ    مصطفی  در   شوال 1067  ،  عنوان شنگرف، ربعی.زایرجه الشحرور فی اظهار الامور</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00" w:name="pg8350_56250"/>
    <w:bookmarkEnd w:id="600"/>
    <w:p>
      <w:pPr>
        <w:pStyle w:val="Heading3"/>
      </w:pPr>
      <w:bookmarkStart w:id="2601" w:name="_Toc603"/>
      <w:r>
        <w:t>597- زایرجه حرفیه</w:t>
      </w:r>
      <w:bookmarkEnd w:id="260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دفتر2زایرجه حرفیه</w:t>
      </w:r>
    </w:p>
    <w:p>
      <w:pPr>
        <w:pStyle w:val="BookText"/>
      </w:pPr>
      <w:r>
        <w:rPr>
          <w:rFonts w:ascii="IRNazanin" w:hAnsi="IRNazanin" w:eastAsia="IRNazanin" w:cs="IRNazanin"/>
          <w:lang w:bidi="fa-IR"/>
          <w:color w:val="111111"/>
          <w:sz w:val="28"/>
          <w:szCs w:val="28"/>
          <w:rtl/>
        </w:rPr>
        <w:t xml:space="preserve">در صفحات : 155تا155زایرجه حرفیه</w:t>
      </w:r>
    </w:p>
    <w:p>
      <w:pPr>
        <w:pStyle w:val="BookText"/>
      </w:pPr>
      <w:r>
        <w:rPr>
          <w:rFonts w:ascii="IRNazanin" w:hAnsi="IRNazanin" w:eastAsia="IRNazanin" w:cs="IRNazanin"/>
          <w:lang w:bidi="fa-IR"/>
          <w:color w:val="111111"/>
          <w:sz w:val="28"/>
          <w:szCs w:val="28"/>
          <w:rtl/>
        </w:rPr>
        <w:t xml:space="preserve">کد دستیابی کتاب : ش 3 مجموعه 450.زایرجه حرفیه</w:t>
      </w:r>
    </w:p>
    <w:p>
      <w:pPr>
        <w:pStyle w:val="BookText"/>
      </w:pPr>
      <w:r>
        <w:rPr>
          <w:rFonts w:ascii="IRNazanin" w:hAnsi="IRNazanin" w:eastAsia="IRNazanin" w:cs="IRNazanin"/>
          <w:lang w:bidi="fa-IR"/>
          <w:color w:val="111111"/>
          <w:sz w:val="28"/>
          <w:szCs w:val="28"/>
          <w:rtl/>
        </w:rPr>
        <w:t xml:space="preserve">نام کتابخانه : کتابخانه اصغر مهدویزایرجه حرفیه</w:t>
      </w:r>
    </w:p>
    <w:p>
      <w:pPr>
        <w:pStyle w:val="BookText"/>
      </w:pPr>
      <w:r>
        <w:rPr>
          <w:rFonts w:ascii="IRNazanin" w:hAnsi="IRNazanin" w:eastAsia="IRNazanin" w:cs="IRNazanin"/>
          <w:lang w:bidi="fa-IR"/>
          <w:color w:val="111111"/>
          <w:sz w:val="28"/>
          <w:szCs w:val="28"/>
          <w:rtl/>
        </w:rPr>
        <w:t xml:space="preserve">شهر : تهرانزایرجه حرفیه</w:t>
      </w:r>
    </w:p>
    <w:p>
      <w:pPr>
        <w:pStyle w:val="BookText"/>
      </w:pPr>
      <w:r>
        <w:rPr>
          <w:rFonts w:ascii="IRNazanin" w:hAnsi="IRNazanin" w:eastAsia="IRNazanin" w:cs="IRNazanin"/>
          <w:lang w:bidi="fa-IR"/>
          <w:color w:val="111111"/>
          <w:sz w:val="28"/>
          <w:szCs w:val="28"/>
          <w:rtl/>
        </w:rPr>
        <w:t xml:space="preserve">همه اطلاعات : زایرجه حرفیه: ش 3 مجموعه 450.زایرجه حرفیه</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01" w:name="pg8350_56252"/>
    <w:bookmarkEnd w:id="601"/>
    <w:p>
      <w:pPr>
        <w:pStyle w:val="Heading3"/>
      </w:pPr>
      <w:bookmarkStart w:id="2602" w:name="_Toc604"/>
      <w:r>
        <w:t>598- زایرجه حرفیه</w:t>
      </w:r>
      <w:bookmarkEnd w:id="2602"/>
    </w:p>
    <w:p>
      <w:pPr>
        <w:pStyle w:val="BookText"/>
      </w:pPr>
      <w:r>
        <w:rPr>
          <w:rFonts w:ascii="IRNazanin" w:hAnsi="IRNazanin" w:eastAsia="IRNazanin" w:cs="IRNazanin"/>
          <w:lang w:bidi="fa-IR"/>
          <w:color w:val="111111"/>
          <w:sz w:val="28"/>
          <w:szCs w:val="28"/>
          <w:rtl/>
        </w:rPr>
        <w:t xml:space="preserve">اطلاعات مجموعه : زایرجه حرفیه</w:t>
      </w:r>
    </w:p>
    <w:p>
      <w:pPr>
        <w:pStyle w:val="BookText"/>
      </w:pPr>
      <w:r>
        <w:rPr>
          <w:rFonts w:ascii="IRNazanin" w:hAnsi="IRNazanin" w:eastAsia="IRNazanin" w:cs="IRNazanin"/>
          <w:lang w:bidi="fa-IR"/>
          <w:color w:val="111111"/>
          <w:sz w:val="28"/>
          <w:szCs w:val="28"/>
          <w:rtl/>
        </w:rPr>
        <w:t xml:space="preserve">در صفحات : 117تا117زایرجه حرفیه</w:t>
      </w:r>
    </w:p>
    <w:p>
      <w:pPr>
        <w:pStyle w:val="BookText"/>
      </w:pPr>
      <w:r>
        <w:rPr>
          <w:rFonts w:ascii="IRNazanin" w:hAnsi="IRNazanin" w:eastAsia="IRNazanin" w:cs="IRNazanin"/>
          <w:lang w:bidi="fa-IR"/>
          <w:color w:val="111111"/>
          <w:sz w:val="28"/>
          <w:szCs w:val="28"/>
          <w:rtl/>
        </w:rPr>
        <w:t xml:space="preserve">کد دستیابی کتاب : ش 450زایرجه حرفیه</w:t>
      </w:r>
    </w:p>
    <w:p>
      <w:pPr>
        <w:pStyle w:val="BookText"/>
      </w:pPr>
      <w:r>
        <w:rPr>
          <w:rFonts w:ascii="IRNazanin" w:hAnsi="IRNazanin" w:eastAsia="IRNazanin" w:cs="IRNazanin"/>
          <w:lang w:bidi="fa-IR"/>
          <w:color w:val="111111"/>
          <w:sz w:val="28"/>
          <w:szCs w:val="28"/>
          <w:rtl/>
        </w:rPr>
        <w:t xml:space="preserve">زبان کتاب : عربی - بعربیزایرجه حرفیه</w:t>
      </w:r>
    </w:p>
    <w:p>
      <w:pPr>
        <w:pStyle w:val="BookText"/>
      </w:pPr>
      <w:r>
        <w:rPr>
          <w:rFonts w:ascii="IRNazanin" w:hAnsi="IRNazanin" w:eastAsia="IRNazanin" w:cs="IRNazanin"/>
          <w:lang w:bidi="fa-IR"/>
          <w:color w:val="111111"/>
          <w:sz w:val="28"/>
          <w:szCs w:val="28"/>
          <w:rtl/>
        </w:rPr>
        <w:t xml:space="preserve">تاریخ کتابت : سده 12و13زایرجه حرفیه</w:t>
      </w:r>
    </w:p>
    <w:p>
      <w:pPr>
        <w:pStyle w:val="BookText"/>
      </w:pPr>
      <w:r>
        <w:rPr>
          <w:rFonts w:ascii="IRNazanin" w:hAnsi="IRNazanin" w:eastAsia="IRNazanin" w:cs="IRNazanin"/>
          <w:lang w:bidi="fa-IR"/>
          <w:color w:val="111111"/>
          <w:sz w:val="28"/>
          <w:szCs w:val="28"/>
          <w:rtl/>
        </w:rPr>
        <w:t xml:space="preserve">موضوعات : علم حروفزایرجه حرفیه</w:t>
      </w:r>
    </w:p>
    <w:p>
      <w:pPr>
        <w:pStyle w:val="BookText"/>
      </w:pPr>
      <w:r>
        <w:rPr>
          <w:rFonts w:ascii="IRNazanin" w:hAnsi="IRNazanin" w:eastAsia="IRNazanin" w:cs="IRNazanin"/>
          <w:lang w:bidi="fa-IR"/>
          <w:color w:val="111111"/>
          <w:sz w:val="28"/>
          <w:szCs w:val="28"/>
          <w:rtl/>
        </w:rPr>
        <w:t xml:space="preserve">همه اطلاعات : مجموعه: ش 450، نسخ  عربی   سده 12و13، عنوان شنگرف- ، در  علم حروف ، بعربی  ، دارای :زایرجه حرفیه</w:t>
      </w:r>
    </w:p>
    <w:p>
      <w:pPr>
        <w:pStyle w:val="BookText"/>
      </w:pPr>
      <w:r>
        <w:rPr>
          <w:rFonts w:ascii="IRNazanin" w:hAnsi="IRNazanin" w:eastAsia="IRNazanin" w:cs="IRNazanin"/>
          <w:lang w:bidi="fa-IR"/>
          <w:color w:val="111111"/>
          <w:sz w:val="28"/>
          <w:szCs w:val="28"/>
          <w:rtl/>
        </w:rPr>
        <w:t xml:space="preserve">تمام مجلدات این مجموعه : زایرجه حرفیه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دفتر2زایرجه حرفیه</w:t>
      </w:r>
    </w:p>
    <w:p>
      <w:pPr>
        <w:pStyle w:val="BookText"/>
      </w:pPr>
      <w:r>
        <w:rPr>
          <w:rFonts w:ascii="IRNazanin" w:hAnsi="IRNazanin" w:eastAsia="IRNazanin" w:cs="IRNazanin"/>
          <w:lang w:bidi="fa-IR"/>
          <w:color w:val="111111"/>
          <w:sz w:val="28"/>
          <w:szCs w:val="28"/>
          <w:rtl/>
        </w:rPr>
        <w:t xml:space="preserve">در صفحات : 117تا117زایرجه حرفیه</w:t>
      </w:r>
    </w:p>
    <w:p>
      <w:pPr>
        <w:pStyle w:val="BookText"/>
      </w:pPr>
      <w:r>
        <w:rPr>
          <w:rFonts w:ascii="IRNazanin" w:hAnsi="IRNazanin" w:eastAsia="IRNazanin" w:cs="IRNazanin"/>
          <w:lang w:bidi="fa-IR"/>
          <w:color w:val="111111"/>
          <w:sz w:val="28"/>
          <w:szCs w:val="28"/>
          <w:rtl/>
        </w:rPr>
        <w:t xml:space="preserve">ردیف کتاب   : 3زایرجه حرفیه</w:t>
      </w:r>
    </w:p>
    <w:p>
      <w:pPr>
        <w:pStyle w:val="BookText"/>
      </w:pPr>
      <w:r>
        <w:rPr>
          <w:rFonts w:ascii="IRNazanin" w:hAnsi="IRNazanin" w:eastAsia="IRNazanin" w:cs="IRNazanin"/>
          <w:lang w:bidi="fa-IR"/>
          <w:color w:val="111111"/>
          <w:sz w:val="28"/>
          <w:szCs w:val="28"/>
          <w:rtl/>
        </w:rPr>
        <w:t xml:space="preserve">نام کتابخانه : کتابخانه اصغر مهدویزایرجه حرفیه</w:t>
      </w:r>
    </w:p>
    <w:p>
      <w:pPr>
        <w:pStyle w:val="BookText"/>
      </w:pPr>
      <w:r>
        <w:rPr>
          <w:rFonts w:ascii="IRNazanin" w:hAnsi="IRNazanin" w:eastAsia="IRNazanin" w:cs="IRNazanin"/>
          <w:lang w:bidi="fa-IR"/>
          <w:color w:val="111111"/>
          <w:sz w:val="28"/>
          <w:szCs w:val="28"/>
          <w:rtl/>
        </w:rPr>
        <w:t xml:space="preserve">شهر : تهرانزایرجه حرفیه</w:t>
      </w:r>
    </w:p>
    <w:p>
      <w:pPr>
        <w:pStyle w:val="BookText"/>
      </w:pPr>
      <w:r>
        <w:rPr>
          <w:rFonts w:ascii="IRNazanin" w:hAnsi="IRNazanin" w:eastAsia="IRNazanin" w:cs="IRNazanin"/>
          <w:lang w:bidi="fa-IR"/>
          <w:color w:val="111111"/>
          <w:sz w:val="28"/>
          <w:szCs w:val="28"/>
          <w:rtl/>
        </w:rPr>
        <w:t xml:space="preserve">همه اطلاعات : 3- زایرجه حرفیهزایرجه حرفیه</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02" w:name="pg8350_56254"/>
    <w:bookmarkEnd w:id="602"/>
    <w:p>
      <w:pPr>
        <w:pStyle w:val="Heading3"/>
      </w:pPr>
      <w:bookmarkStart w:id="2603" w:name="_Toc605"/>
      <w:r>
        <w:t>599- زاینده رود  زنده رود</w:t>
      </w:r>
      <w:bookmarkEnd w:id="2603"/>
    </w:p>
    <w:p>
      <w:pPr>
        <w:pStyle w:val="BookText"/>
      </w:pPr>
      <w:r>
        <w:rPr>
          <w:rFonts w:ascii="IRNazanin" w:hAnsi="IRNazanin" w:eastAsia="IRNazanin" w:cs="IRNazanin"/>
          <w:lang w:bidi="fa-IR"/>
          <w:color w:val="111111"/>
          <w:sz w:val="28"/>
          <w:szCs w:val="28"/>
          <w:rtl/>
        </w:rPr>
        <w:t xml:space="preserve">اطلاعات مجموعه : زاینده رود  زنده رود</w:t>
      </w:r>
    </w:p>
    <w:p>
      <w:pPr>
        <w:pStyle w:val="BookText"/>
      </w:pPr>
      <w:r>
        <w:rPr>
          <w:rFonts w:ascii="IRNazanin" w:hAnsi="IRNazanin" w:eastAsia="IRNazanin" w:cs="IRNazanin"/>
          <w:lang w:bidi="fa-IR"/>
          <w:color w:val="111111"/>
          <w:sz w:val="28"/>
          <w:szCs w:val="28"/>
          <w:rtl/>
        </w:rPr>
        <w:t xml:space="preserve">در صفحات : 603تا603زاینده رود  زنده رود</w:t>
      </w:r>
    </w:p>
    <w:p>
      <w:pPr>
        <w:pStyle w:val="BookText"/>
      </w:pPr>
      <w:r>
        <w:rPr>
          <w:rFonts w:ascii="IRNazanin" w:hAnsi="IRNazanin" w:eastAsia="IRNazanin" w:cs="IRNazanin"/>
          <w:lang w:bidi="fa-IR"/>
          <w:color w:val="111111"/>
          <w:sz w:val="28"/>
          <w:szCs w:val="28"/>
          <w:rtl/>
        </w:rPr>
        <w:t xml:space="preserve">کد دستیابی کتاب : 1133زاینده رود  زنده رود</w:t>
      </w:r>
    </w:p>
    <w:p>
      <w:pPr>
        <w:pStyle w:val="BookText"/>
      </w:pPr>
      <w:r>
        <w:rPr>
          <w:rFonts w:ascii="IRNazanin" w:hAnsi="IRNazanin" w:eastAsia="IRNazanin" w:cs="IRNazanin"/>
          <w:lang w:bidi="fa-IR"/>
          <w:color w:val="111111"/>
          <w:sz w:val="28"/>
          <w:szCs w:val="28"/>
          <w:rtl/>
        </w:rPr>
        <w:t xml:space="preserve">زبان کتاب : فارسیزاینده رود  زنده رود</w:t>
      </w:r>
    </w:p>
    <w:p>
      <w:pPr>
        <w:pStyle w:val="BookText"/>
      </w:pPr>
      <w:r>
        <w:rPr>
          <w:rFonts w:ascii="IRNazanin" w:hAnsi="IRNazanin" w:eastAsia="IRNazanin" w:cs="IRNazanin"/>
          <w:lang w:bidi="fa-IR"/>
          <w:color w:val="111111"/>
          <w:sz w:val="28"/>
          <w:szCs w:val="28"/>
          <w:rtl/>
        </w:rPr>
        <w:t xml:space="preserve">تاریخ کتابت : 1293زاینده رود  زنده رود</w:t>
      </w:r>
    </w:p>
    <w:p>
      <w:pPr>
        <w:pStyle w:val="BookText"/>
      </w:pPr>
      <w:r>
        <w:rPr>
          <w:rFonts w:ascii="IRNazanin" w:hAnsi="IRNazanin" w:eastAsia="IRNazanin" w:cs="IRNazanin"/>
          <w:lang w:bidi="fa-IR"/>
          <w:color w:val="111111"/>
          <w:sz w:val="28"/>
          <w:szCs w:val="28"/>
          <w:rtl/>
        </w:rPr>
        <w:t xml:space="preserve">شماره پیشین : شماره ثبت : 31838 .زاینده رود  زنده رود</w:t>
      </w:r>
    </w:p>
    <w:p>
      <w:pPr>
        <w:pStyle w:val="BookText"/>
      </w:pPr>
      <w:r>
        <w:rPr>
          <w:rFonts w:ascii="IRNazanin" w:hAnsi="IRNazanin" w:eastAsia="IRNazanin" w:cs="IRNazanin"/>
          <w:lang w:bidi="fa-IR"/>
          <w:color w:val="111111"/>
          <w:sz w:val="28"/>
          <w:szCs w:val="28"/>
          <w:rtl/>
        </w:rPr>
        <w:t xml:space="preserve">بخش بندی : 3 رساله زردشتیزاینده رود  زنده رود</w:t>
      </w:r>
    </w:p>
    <w:p>
      <w:pPr>
        <w:pStyle w:val="BookText"/>
      </w:pPr>
      <w:r>
        <w:rPr>
          <w:rFonts w:ascii="IRNazanin" w:hAnsi="IRNazanin" w:eastAsia="IRNazanin" w:cs="IRNazanin"/>
          <w:lang w:bidi="fa-IR"/>
          <w:color w:val="111111"/>
          <w:sz w:val="28"/>
          <w:szCs w:val="28"/>
          <w:rtl/>
        </w:rPr>
        <w:t xml:space="preserve">منابع دیگر : دیده شود فهرست 9: 625 - 630 و مقدمه و خاتمه چاپ آیین هوشنگ .زاینده رود  زنده رود</w:t>
      </w:r>
    </w:p>
    <w:p>
      <w:pPr>
        <w:pStyle w:val="BookText"/>
      </w:pPr>
      <w:r>
        <w:rPr>
          <w:rFonts w:ascii="IRNazanin" w:hAnsi="IRNazanin" w:eastAsia="IRNazanin" w:cs="IRNazanin"/>
          <w:lang w:bidi="fa-IR"/>
          <w:color w:val="111111"/>
          <w:sz w:val="28"/>
          <w:szCs w:val="28"/>
          <w:rtl/>
        </w:rPr>
        <w:t xml:space="preserve">توضیخات در مورد چاپ نسخه : با مقدمه و خاتمه به قلم - مانکجی لیمجی هوشنگ هاتریا یزدانی ملقب به درویش فانی دربمبئی به چاپ رسیده است .زاینده رود  زنده رود</w:t>
      </w:r>
    </w:p>
    <w:p>
      <w:pPr>
        <w:pStyle w:val="BookText"/>
      </w:pPr>
      <w:r>
        <w:rPr>
          <w:rFonts w:ascii="IRNazanin" w:hAnsi="IRNazanin" w:eastAsia="IRNazanin" w:cs="IRNazanin"/>
          <w:lang w:bidi="fa-IR"/>
          <w:color w:val="111111"/>
          <w:sz w:val="28"/>
          <w:szCs w:val="28"/>
          <w:rtl/>
        </w:rPr>
        <w:t xml:space="preserve">همه اطلاعات : مجموعه   3 رساله زردشتی  : (  فارسی  ) -  هر سه رساله از آثار فرقه آذر کیوانی است  که در 1295قمری به علاوه تفسیر زوره - در مجموعه ای به نام آیین هوشنگ به اهتمام میرزا بهرام نصر آبادی  و  با مقدمه و خاتمه به قلم - مانکجی لیمجی هوشنگ هاتریا یزدانی ملقب به درویش فانی دربمبئی به چاپ رسیده است . -  دیده شود فهرست 9: 625 - 630 و مقدمه و خاتمه چاپ آیین هوشنگ . --    1133  -   این مجموعه به قلم نستعلیق  مورخ  1293 .  تمام صفحات جداول با چند قلم مشکی و - آبی رنگ است  .  بر پشت برگ اضافی اول مجموعه این یادداشت دیده میشود : - " کتابی است که مانکجی صاحب تقدیم حضور جناب مستطاب مستوفی الممالک داشته - به این اقل ... علی الحسینی داده مطالعه شود ". -  قطع :وزیری کوچک  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 :تیماجی قرمز . تعداد برگها : 113 . سطور - هر صفحه : 12 . کاغذ :فرنگی آهار مهره شده شکری خوب  .  شماره ثبت : 31838 .زاینده رود  زنده رود</w:t>
      </w:r>
    </w:p>
    <w:p>
      <w:pPr>
        <w:pStyle w:val="BookText"/>
      </w:pPr>
      <w:r>
        <w:rPr>
          <w:rFonts w:ascii="IRNazanin" w:hAnsi="IRNazanin" w:eastAsia="IRNazanin" w:cs="IRNazanin"/>
          <w:lang w:bidi="fa-IR"/>
          <w:color w:val="111111"/>
          <w:sz w:val="28"/>
          <w:szCs w:val="28"/>
          <w:rtl/>
        </w:rPr>
        <w:t xml:space="preserve">تمام مجلدات این مجموعه : زاینده رود  زنده رود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23_2زاینده رود  زنده رود</w:t>
      </w:r>
    </w:p>
    <w:p>
      <w:pPr>
        <w:pStyle w:val="BookText"/>
      </w:pPr>
      <w:r>
        <w:rPr>
          <w:rFonts w:ascii="IRNazanin" w:hAnsi="IRNazanin" w:eastAsia="IRNazanin" w:cs="IRNazanin"/>
          <w:lang w:bidi="fa-IR"/>
          <w:color w:val="111111"/>
          <w:sz w:val="28"/>
          <w:szCs w:val="28"/>
          <w:rtl/>
        </w:rPr>
        <w:t xml:space="preserve">در صفحات : 603تا603زاینده رود  زنده رود</w:t>
      </w:r>
    </w:p>
    <w:p>
      <w:pPr>
        <w:pStyle w:val="BookText"/>
      </w:pPr>
      <w:r>
        <w:rPr>
          <w:rFonts w:ascii="IRNazanin" w:hAnsi="IRNazanin" w:eastAsia="IRNazanin" w:cs="IRNazanin"/>
          <w:lang w:bidi="fa-IR"/>
          <w:color w:val="111111"/>
          <w:sz w:val="28"/>
          <w:szCs w:val="28"/>
          <w:rtl/>
        </w:rPr>
        <w:t xml:space="preserve">ردیف کتاب   : 3زاینده رود  زنده رود</w:t>
      </w:r>
    </w:p>
    <w:p>
      <w:pPr>
        <w:pStyle w:val="BookText"/>
      </w:pPr>
      <w:r>
        <w:rPr>
          <w:rFonts w:ascii="IRNazanin" w:hAnsi="IRNazanin" w:eastAsia="IRNazanin" w:cs="IRNazanin"/>
          <w:lang w:bidi="fa-IR"/>
          <w:color w:val="111111"/>
          <w:sz w:val="28"/>
          <w:szCs w:val="28"/>
          <w:rtl/>
        </w:rPr>
        <w:t xml:space="preserve">کد دستیابی کتاب : گ 59 ب -113 الفزاینده رود  زنده رود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یک)زاینده رود  زنده رود</w:t>
      </w:r>
    </w:p>
    <w:p>
      <w:pPr>
        <w:pStyle w:val="BookText"/>
      </w:pPr>
      <w:r>
        <w:rPr>
          <w:rFonts w:ascii="IRNazanin" w:hAnsi="IRNazanin" w:eastAsia="IRNazanin" w:cs="IRNazanin"/>
          <w:lang w:bidi="fa-IR"/>
          <w:color w:val="111111"/>
          <w:sz w:val="28"/>
          <w:szCs w:val="28"/>
          <w:rtl/>
        </w:rPr>
        <w:t xml:space="preserve">شهر : تهرانزاینده رود  زنده رود</w:t>
      </w:r>
    </w:p>
    <w:p>
      <w:pPr>
        <w:pStyle w:val="BookText"/>
      </w:pPr>
      <w:r>
        <w:rPr>
          <w:rFonts w:ascii="IRNazanin" w:hAnsi="IRNazanin" w:eastAsia="IRNazanin" w:cs="IRNazanin"/>
          <w:lang w:bidi="fa-IR"/>
          <w:color w:val="111111"/>
          <w:sz w:val="28"/>
          <w:szCs w:val="28"/>
          <w:rtl/>
        </w:rPr>
        <w:t xml:space="preserve">مولف : حکیم خوشیزاینده رود  زنده رود</w:t>
      </w:r>
    </w:p>
    <w:p>
      <w:pPr>
        <w:pStyle w:val="BookText"/>
      </w:pPr>
      <w:r>
        <w:rPr>
          <w:rFonts w:ascii="IRNazanin" w:hAnsi="IRNazanin" w:eastAsia="IRNazanin" w:cs="IRNazanin"/>
          <w:lang w:bidi="fa-IR"/>
          <w:color w:val="111111"/>
          <w:sz w:val="28"/>
          <w:szCs w:val="28"/>
          <w:rtl/>
        </w:rPr>
        <w:t xml:space="preserve">همه اطلاعات : 3 -  زاینده رود =زنده رود  ( گ 59 ب -113 الف )  - از  حکیم خوشی   در ترجمه رساله زنده آزرم در معرفت روان پاینده  - آغاز :  بنام ایزد بخشاینده ... بعد ثنای یزدان ... معروض افروخته روانان آن که - عارف نور الانوار ... بدین مست باده همیشه و آباد سروش کیش خوشی ... فرمود که کتاب - آفتاب تاب حکیم ... زنده آزرم که در معرفت روان پاینده ...  - پایان :  به آبادی آباد و دوستداران سیداباد . تمام شد رساله موسوم به زاینده رود و - مترجم او خوشی است در معرفت روان پاینده .زاینده رود  زنده رود</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03" w:name="pg8350_56256"/>
    <w:bookmarkEnd w:id="603"/>
    <w:p>
      <w:pPr>
        <w:pStyle w:val="Heading3"/>
      </w:pPr>
      <w:bookmarkStart w:id="2604" w:name="_Toc606"/>
      <w:r>
        <w:t>600- زاینده رود  گویا    چشمه زندگی    نامیده   میشده است</w:t>
      </w:r>
      <w:bookmarkEnd w:id="2604"/>
    </w:p>
    <w:p>
      <w:pPr>
        <w:pStyle w:val="BookText"/>
      </w:pPr>
      <w:r>
        <w:rPr>
          <w:rFonts w:ascii="IRNazanin" w:hAnsi="IRNazanin" w:eastAsia="IRNazanin" w:cs="IRNazanin"/>
          <w:lang w:bidi="fa-IR"/>
          <w:color w:val="111111"/>
          <w:sz w:val="28"/>
          <w:szCs w:val="28"/>
          <w:rtl/>
        </w:rPr>
        <w:t xml:space="preserve">اطلاعات مجموعه : 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در صفحات : 315تا321زاینده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کد دستیابی کتاب : 6309زاینده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تاریخ کتابت : 1284 - محرم 1284زاینده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مهدی الیه : به خواهش فقیر   رضا قلی مولانا کاتب آن را نوشتهزاینده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همه اطلاعات : 1611 -  6309   نسخ و نستعلیق   1284  ،  با یادداشت و مهررضا قلی خان  که  به خواهش فقیر - رضا قلی مولانا کاتب آن را نوشته  و در  محرم 1284  بانجام رسانده است،  100 - گ 15 س، 2/16 </w:t>
      </w:r>
      <w:r>
        <w:rPr>
          <w:rFonts w:ascii="Times New Roman" w:hAnsi="Times New Roman" w:eastAsia="Times New Roman" w:cs="Times New Roman"/>
          <w:lang w:val="en-US" w:bidi="en-US"/>
          <w:color w:val="111111"/>
          <w:sz w:val="28"/>
          <w:szCs w:val="28"/>
          <w:rtl/>
        </w:rPr>
        <w:t xml:space="preserve">× 3/22</w:t>
      </w:r>
      <w:r>
        <w:rPr>
          <w:rFonts w:ascii="IRNazanin" w:hAnsi="IRNazanin" w:eastAsia="IRNazanin" w:cs="IRNazanin"/>
          <w:lang w:bidi="fa-IR"/>
          <w:color w:val="111111"/>
          <w:sz w:val="28"/>
          <w:szCs w:val="28"/>
          <w:rtl/>
        </w:rPr>
        <w:t xml:space="preserve">، کاغذ فرنگی آهار مهره، جلد میشن قهوه ای.زاینده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تمام مجلدات این مجموعه : 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ماخذ کتاب : کتابخانه ملی ملک - جلد9زاینده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در صفحات : 317تا317زاینده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ردیف کتاب   : 2زاینده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کد دستیابی کتاب : ( 17 پ -   50 پ ) .زاینده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زبان کتاب : فارسیزاینده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نام کتابخانه : کتابخانه ملی ملکزاینده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شهر : تهرانزاینده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مهدی الیه : بدستور کیخسرو اسفندیارزاینده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بخش بندی : با عنوانهای: - مه آباد فرماید - شای کلیو فرماید - یاسان فرماید - دادرس شاگرد و خشور گوید - باردان که یکی از شاگردان بادان است گوید - پیشدین گوید - جامدان گوید - مهرام گوید ...زاینده رود  گویا    چشمه زندگی    نامیده   میشده است</w:t>
      </w:r>
    </w:p>
    <w:p>
      <w:pPr>
        <w:pStyle w:val="BookText"/>
      </w:pPr>
      <w:r>
        <w:rPr>
          <w:rFonts w:ascii="IRNazanin" w:hAnsi="IRNazanin" w:eastAsia="IRNazanin" w:cs="IRNazanin"/>
          <w:lang w:bidi="fa-IR"/>
          <w:color w:val="111111"/>
          <w:sz w:val="28"/>
          <w:szCs w:val="28"/>
          <w:rtl/>
        </w:rPr>
        <w:t xml:space="preserve">همه اطلاعات : 2 -  زاینده رود  :  ( فارسی )   ترجمه ایست از متن پهلوی   بدستور کیخسرو اسفندیار   که اصل - بروزگار خسرو پرویز نگاشته شده بوده  و  گویا " چشمه زندگی " نامیده - میشده است.  -  با عنوانهای: - مه آباد فرماید - شای کلیو فرماید - یاسان فرماید - دادرس شاگرد و خشور گوید - باردان که یکی از شاگردان بادان است گوید - پیشدین گوید - جامدان گوید - مهرام گوید ...  - آغاز:  بنام ایزد ... بعد نماز یزدان و ثنای روشن گوهران، معروض افروخته - روان، آنکه عارف نور الانوار ... کیخسرو اسفندیار ...  - انجام:  ... و دوستداران سید آباد، تمت، تمام شد رساله موسوم بزاینده رود - مترجم اوخشی است. در معرفت روان پاینده - شوال 1284   ( 17 پ - - 50 پ ) .زاینده رود  گویا    چشمه زندگی    نامیده   میشده است</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04" w:name="pg8350_56258"/>
    <w:bookmarkEnd w:id="604"/>
    <w:p>
      <w:pPr>
        <w:pStyle w:val="Heading3"/>
      </w:pPr>
      <w:bookmarkStart w:id="2605" w:name="_Toc607"/>
      <w:r>
        <w:t>601- زبان آموز پارسی  دستور الملوک</w:t>
      </w:r>
      <w:bookmarkEnd w:id="260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26زبان آموز پارسی  دستور الملوک</w:t>
      </w:r>
    </w:p>
    <w:p>
      <w:pPr>
        <w:pStyle w:val="BookText"/>
      </w:pPr>
      <w:r>
        <w:rPr>
          <w:rFonts w:ascii="IRNazanin" w:hAnsi="IRNazanin" w:eastAsia="IRNazanin" w:cs="IRNazanin"/>
          <w:lang w:bidi="fa-IR"/>
          <w:color w:val="111111"/>
          <w:sz w:val="28"/>
          <w:szCs w:val="28"/>
          <w:rtl/>
        </w:rPr>
        <w:t xml:space="preserve">در صفحات : 470تا472زبان آموز پارسی  دستور الملوک</w:t>
      </w:r>
    </w:p>
    <w:p>
      <w:pPr>
        <w:pStyle w:val="BookText"/>
      </w:pPr>
      <w:r>
        <w:rPr>
          <w:rFonts w:ascii="IRNazanin" w:hAnsi="IRNazanin" w:eastAsia="IRNazanin" w:cs="IRNazanin"/>
          <w:lang w:bidi="fa-IR"/>
          <w:color w:val="111111"/>
          <w:sz w:val="28"/>
          <w:szCs w:val="28"/>
          <w:rtl/>
        </w:rPr>
        <w:t xml:space="preserve">کد دستیابی کتاب : 7986زبان آموز پارسی  دستور الملوک</w:t>
      </w:r>
    </w:p>
    <w:p>
      <w:pPr>
        <w:pStyle w:val="BookText"/>
      </w:pPr>
      <w:r>
        <w:rPr>
          <w:rFonts w:ascii="IRNazanin" w:hAnsi="IRNazanin" w:eastAsia="IRNazanin" w:cs="IRNazanin"/>
          <w:lang w:bidi="fa-IR"/>
          <w:color w:val="111111"/>
          <w:sz w:val="28"/>
          <w:szCs w:val="28"/>
          <w:rtl/>
        </w:rPr>
        <w:t xml:space="preserve">زبان کتاب : فارسیزبان آموز پارسی  دستور الملوک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یک)زبان آموز پارسی  دستور الملوک</w:t>
      </w:r>
    </w:p>
    <w:p>
      <w:pPr>
        <w:pStyle w:val="BookText"/>
      </w:pPr>
      <w:r>
        <w:rPr>
          <w:rFonts w:ascii="IRNazanin" w:hAnsi="IRNazanin" w:eastAsia="IRNazanin" w:cs="IRNazanin"/>
          <w:lang w:bidi="fa-IR"/>
          <w:color w:val="111111"/>
          <w:sz w:val="28"/>
          <w:szCs w:val="28"/>
          <w:rtl/>
        </w:rPr>
        <w:t xml:space="preserve">شهر : تهرانزبان آموز پارسی  دستور الملوک</w:t>
      </w:r>
    </w:p>
    <w:p>
      <w:pPr>
        <w:pStyle w:val="BookText"/>
      </w:pPr>
      <w:r>
        <w:rPr>
          <w:rFonts w:ascii="IRNazanin" w:hAnsi="IRNazanin" w:eastAsia="IRNazanin" w:cs="IRNazanin"/>
          <w:lang w:bidi="fa-IR"/>
          <w:color w:val="111111"/>
          <w:sz w:val="28"/>
          <w:szCs w:val="28"/>
          <w:rtl/>
        </w:rPr>
        <w:t xml:space="preserve">مولف : علی اکبر پزشک ( قرن 14 ق )زبان آموز پارسی  دستور الملوک</w:t>
      </w:r>
    </w:p>
    <w:p>
      <w:pPr>
        <w:pStyle w:val="BookText"/>
      </w:pPr>
      <w:r>
        <w:rPr>
          <w:rFonts w:ascii="IRNazanin" w:hAnsi="IRNazanin" w:eastAsia="IRNazanin" w:cs="IRNazanin"/>
          <w:lang w:bidi="fa-IR"/>
          <w:color w:val="111111"/>
          <w:sz w:val="28"/>
          <w:szCs w:val="28"/>
          <w:rtl/>
        </w:rPr>
        <w:t xml:space="preserve">تاریخ تالیف : 1315 قزبان آموز پارسی  دستور الملوک</w:t>
      </w:r>
    </w:p>
    <w:p>
      <w:pPr>
        <w:pStyle w:val="BookText"/>
      </w:pPr>
      <w:r>
        <w:rPr>
          <w:rFonts w:ascii="IRNazanin" w:hAnsi="IRNazanin" w:eastAsia="IRNazanin" w:cs="IRNazanin"/>
          <w:lang w:bidi="fa-IR"/>
          <w:color w:val="111111"/>
          <w:sz w:val="28"/>
          <w:szCs w:val="28"/>
          <w:rtl/>
        </w:rPr>
        <w:t xml:space="preserve">موضوعات : ادبیاتزبان آموز پارسی  دستور الملوک</w:t>
      </w:r>
    </w:p>
    <w:p>
      <w:pPr>
        <w:pStyle w:val="BookText"/>
      </w:pPr>
      <w:r>
        <w:rPr>
          <w:rFonts w:ascii="IRNazanin" w:hAnsi="IRNazanin" w:eastAsia="IRNazanin" w:cs="IRNazanin"/>
          <w:lang w:bidi="fa-IR"/>
          <w:color w:val="111111"/>
          <w:sz w:val="28"/>
          <w:szCs w:val="28"/>
          <w:rtl/>
        </w:rPr>
        <w:t xml:space="preserve">شماره پیشین : [ ثبت 23177 ] .زبان آموز پارسی  دستور الملوک</w:t>
      </w:r>
    </w:p>
    <w:p>
      <w:pPr>
        <w:pStyle w:val="BookText"/>
      </w:pPr>
      <w:r>
        <w:rPr>
          <w:rFonts w:ascii="IRNazanin" w:hAnsi="IRNazanin" w:eastAsia="IRNazanin" w:cs="IRNazanin"/>
          <w:lang w:bidi="fa-IR"/>
          <w:color w:val="111111"/>
          <w:sz w:val="28"/>
          <w:szCs w:val="28"/>
          <w:rtl/>
        </w:rPr>
        <w:t xml:space="preserve">مهدی الیه : تالیف   آن در عهد مظفر الدین شاه و به نام میرزا علی خان امین صدر اعظمزبان آموز پارسی  دستور الملوک</w:t>
      </w:r>
    </w:p>
    <w:p>
      <w:pPr>
        <w:pStyle w:val="BookText"/>
      </w:pPr>
      <w:r>
        <w:rPr>
          <w:rFonts w:ascii="IRNazanin" w:hAnsi="IRNazanin" w:eastAsia="IRNazanin" w:cs="IRNazanin"/>
          <w:lang w:bidi="fa-IR"/>
          <w:color w:val="111111"/>
          <w:sz w:val="28"/>
          <w:szCs w:val="28"/>
          <w:rtl/>
        </w:rPr>
        <w:t xml:space="preserve">بخش بندی : مشتمل بر ده باب و یک خاتمه .زبان آموز پارسی  دستور الملوک</w:t>
      </w:r>
    </w:p>
    <w:p>
      <w:pPr>
        <w:pStyle w:val="BookText"/>
      </w:pPr>
      <w:r>
        <w:rPr>
          <w:rFonts w:ascii="IRNazanin" w:hAnsi="IRNazanin" w:eastAsia="IRNazanin" w:cs="IRNazanin"/>
          <w:lang w:bidi="fa-IR"/>
          <w:color w:val="111111"/>
          <w:sz w:val="28"/>
          <w:szCs w:val="28"/>
          <w:rtl/>
        </w:rPr>
        <w:t xml:space="preserve">همه اطلاعات : ( 7986 ) -  زبان آموز پارسی =دستور الملوک  (  ادبیات  -  فارسی )- از :  علی اکبر پزشک ( قرن 14 ق )   -  دستور زبان فارسی است که برای تدریس دردبستانها تالیف شده است  . تالیف - آن در عهد مظفر الدین شاه و به نام میرزا علی خان امین صدر اعظم  در سال -   1315 ق  صورت گرفته است ،  مشتمل بر ده باب و یک خاتمه . - آغاز :  " بنام ایزد بخشاینده بخشایشگر مهربان پس از ستایش پاک یزدان - مهربان و درود بر ستوده پیامبران و سرور و واپسین و خشوران و برگزیده یزدان - خدیو جهان رهنمای آفریدگان ... ستوده استوار محمد مصطفی خداوندا ... ". - انجام :  " صورت منفی از سیوم شخص مفرد زمان حال فعل تاکید شایستن و - گفتن و چون در اینجا بطور مجهول استعمال شده فاعل آن مبهم است و مفعول - بلا واسطه آن را که سخنی باشد بواسطه قرینه مقدر کرده اند ". -   نسخ زیبا ، بی کا ،بی تا ، عناوین ونشانیها شنگرف ، جلد : مقوا با روکش - مخملی بنفش ،ترنج ،مجدول . - 142 برگ ، 15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سانتی متر ، 12 سطر  ،  [ ثبت 23177 ] .زبان آموز پارسی  دستور الملوک</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05" w:name="pg8350_56260"/>
    <w:bookmarkEnd w:id="605"/>
    <w:p>
      <w:pPr>
        <w:pStyle w:val="Heading3"/>
      </w:pPr>
      <w:bookmarkStart w:id="2606" w:name="_Toc608"/>
      <w:r>
        <w:t>602- زبان مرغان</w:t>
      </w:r>
      <w:bookmarkEnd w:id="260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جلد5زبان مرغان</w:t>
      </w:r>
    </w:p>
    <w:p>
      <w:pPr>
        <w:pStyle w:val="BookText"/>
      </w:pPr>
      <w:r>
        <w:rPr>
          <w:rFonts w:ascii="IRNazanin" w:hAnsi="IRNazanin" w:eastAsia="IRNazanin" w:cs="IRNazanin"/>
          <w:lang w:bidi="fa-IR"/>
          <w:color w:val="111111"/>
          <w:sz w:val="28"/>
          <w:szCs w:val="28"/>
          <w:rtl/>
        </w:rPr>
        <w:t xml:space="preserve">در صفحات : 500تا500زبان مرغان</w:t>
      </w:r>
    </w:p>
    <w:p>
      <w:pPr>
        <w:pStyle w:val="BookText"/>
      </w:pPr>
      <w:r>
        <w:rPr>
          <w:rFonts w:ascii="IRNazanin" w:hAnsi="IRNazanin" w:eastAsia="IRNazanin" w:cs="IRNazanin"/>
          <w:lang w:bidi="fa-IR"/>
          <w:color w:val="111111"/>
          <w:sz w:val="28"/>
          <w:szCs w:val="28"/>
          <w:rtl/>
        </w:rPr>
        <w:t xml:space="preserve">کد دستیابی کتاب : ش 4/1226 ص 195 - 203زبان مرغان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یک)زبان مرغان</w:t>
      </w:r>
    </w:p>
    <w:p>
      <w:pPr>
        <w:pStyle w:val="BookText"/>
      </w:pPr>
      <w:r>
        <w:rPr>
          <w:rFonts w:ascii="IRNazanin" w:hAnsi="IRNazanin" w:eastAsia="IRNazanin" w:cs="IRNazanin"/>
          <w:lang w:bidi="fa-IR"/>
          <w:color w:val="111111"/>
          <w:sz w:val="28"/>
          <w:szCs w:val="28"/>
          <w:rtl/>
        </w:rPr>
        <w:t xml:space="preserve">شهر : تهرانزبان مرغان</w:t>
      </w:r>
    </w:p>
    <w:p>
      <w:pPr>
        <w:pStyle w:val="BookText"/>
      </w:pPr>
      <w:r>
        <w:rPr>
          <w:rFonts w:ascii="IRNazanin" w:hAnsi="IRNazanin" w:eastAsia="IRNazanin" w:cs="IRNazanin"/>
          <w:lang w:bidi="fa-IR"/>
          <w:color w:val="111111"/>
          <w:sz w:val="28"/>
          <w:szCs w:val="28"/>
          <w:rtl/>
        </w:rPr>
        <w:t xml:space="preserve">همه اطلاعات : زبان مرغان  -  ش 4/1226 ص 195 - 203  - آغاز :  حمد باد ملکی راکه ملک هر دو جهان در تصرف اوست ... دوستی - از دوستان عزیز مرا سئوال کرد که مرغان زبان یکدیگر دانند ...  - پایان : -  بپیش ما از این الفاظ دورند - بنزد ما از این معنی تراشندزبان مرغان</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06" w:name="pg8350_56262"/>
    <w:bookmarkEnd w:id="606"/>
    <w:p>
      <w:pPr>
        <w:pStyle w:val="Heading3"/>
      </w:pPr>
      <w:bookmarkStart w:id="2607" w:name="_Toc609"/>
      <w:r>
        <w:t>603- زبدة</w:t>
      </w:r>
      <w:bookmarkEnd w:id="260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7زبدة</w:t>
      </w:r>
    </w:p>
    <w:p>
      <w:pPr>
        <w:pStyle w:val="BookText"/>
      </w:pPr>
      <w:r>
        <w:rPr>
          <w:rFonts w:ascii="Amiri" w:hAnsi="Amiri" w:eastAsia="Amiri" w:cs="Amiri"/>
          <w:lang w:bidi="ar-SA"/>
          <w:color w:val="111111"/>
          <w:sz w:val="28"/>
          <w:szCs w:val="28"/>
          <w:rtl/>
        </w:rPr>
        <w:t xml:space="preserve">در صفحات : 134تا136زبدة</w:t>
      </w:r>
    </w:p>
    <w:p>
      <w:pPr>
        <w:pStyle w:val="BookText"/>
      </w:pPr>
      <w:r>
        <w:rPr>
          <w:rFonts w:ascii="IRNazanin" w:hAnsi="IRNazanin" w:eastAsia="IRNazanin" w:cs="IRNazanin"/>
          <w:lang w:bidi="fa-IR"/>
          <w:color w:val="111111"/>
          <w:sz w:val="28"/>
          <w:szCs w:val="28"/>
          <w:rtl/>
        </w:rPr>
        <w:t xml:space="preserve">کد دستیابی کتاب : 126زبدة</w:t>
      </w:r>
    </w:p>
    <w:p>
      <w:pPr>
        <w:pStyle w:val="BookText"/>
      </w:pPr>
      <w:r>
        <w:rPr>
          <w:rFonts w:ascii="IRNazanin" w:hAnsi="IRNazanin" w:eastAsia="IRNazanin" w:cs="IRNazanin"/>
          <w:lang w:bidi="fa-IR"/>
          <w:color w:val="111111"/>
          <w:sz w:val="28"/>
          <w:szCs w:val="28"/>
          <w:rtl/>
        </w:rPr>
        <w:t xml:space="preserve">زبان کتاب : فارسیزبدة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w:t>
      </w:r>
    </w:p>
    <w:p>
      <w:pPr>
        <w:pStyle w:val="BookText"/>
      </w:pPr>
      <w:r>
        <w:rPr>
          <w:rFonts w:ascii="Amiri" w:hAnsi="Amiri" w:eastAsia="Amiri" w:cs="Amiri"/>
          <w:lang w:bidi="ar-SA"/>
          <w:color w:val="111111"/>
          <w:sz w:val="28"/>
          <w:szCs w:val="28"/>
          <w:rtl/>
        </w:rPr>
        <w:t xml:space="preserve">شهر : تهرانزبدة</w:t>
      </w:r>
    </w:p>
    <w:p>
      <w:pPr>
        <w:pStyle w:val="BookText"/>
      </w:pPr>
      <w:r>
        <w:rPr>
          <w:rFonts w:ascii="IRNazanin" w:hAnsi="IRNazanin" w:eastAsia="IRNazanin" w:cs="IRNazanin"/>
          <w:lang w:bidi="fa-IR"/>
          <w:color w:val="111111"/>
          <w:sz w:val="28"/>
          <w:szCs w:val="28"/>
          <w:rtl/>
        </w:rPr>
        <w:t xml:space="preserve">مولف : مولی احمدمقدس اردبیلی (م - 993)زبدة</w:t>
      </w:r>
    </w:p>
    <w:p>
      <w:pPr>
        <w:pStyle w:val="BookText"/>
      </w:pPr>
      <w:r>
        <w:rPr>
          <w:rFonts w:ascii="IRNazanin" w:hAnsi="IRNazanin" w:eastAsia="IRNazanin" w:cs="IRNazanin"/>
          <w:lang w:bidi="fa-IR"/>
          <w:color w:val="111111"/>
          <w:sz w:val="28"/>
          <w:szCs w:val="28"/>
          <w:rtl/>
        </w:rPr>
        <w:t xml:space="preserve">کاتب : محمدپسرعبدالکریمزبدة</w:t>
      </w:r>
    </w:p>
    <w:p>
      <w:pPr>
        <w:pStyle w:val="BookText"/>
      </w:pPr>
      <w:r>
        <w:rPr>
          <w:rFonts w:ascii="IRNazanin" w:hAnsi="IRNazanin" w:eastAsia="IRNazanin" w:cs="IRNazanin"/>
          <w:lang w:bidi="fa-IR"/>
          <w:color w:val="111111"/>
          <w:sz w:val="28"/>
          <w:szCs w:val="28"/>
          <w:rtl/>
        </w:rPr>
        <w:t xml:space="preserve">تاریخ کتابت : 1060زبدة</w:t>
      </w:r>
    </w:p>
    <w:p>
      <w:pPr>
        <w:pStyle w:val="BookText"/>
      </w:pPr>
      <w:r>
        <w:rPr>
          <w:rFonts w:ascii="IRNazanin" w:hAnsi="IRNazanin" w:eastAsia="IRNazanin" w:cs="IRNazanin"/>
          <w:lang w:bidi="fa-IR"/>
          <w:color w:val="111111"/>
          <w:sz w:val="28"/>
          <w:szCs w:val="28"/>
          <w:rtl/>
        </w:rPr>
        <w:t xml:space="preserve">توضیحات درباره مولف : از اردبیلی زبدة البیان درتفسیر آیات الاحکام را همه یاد کرده اند و در ذریعه - ترجمه زبدة البیان (آیات الاحکام ) نیز یاد شدهزبدة</w:t>
      </w:r>
    </w:p>
    <w:p>
      <w:pPr>
        <w:pStyle w:val="BookText"/>
      </w:pPr>
      <w:r>
        <w:rPr>
          <w:rFonts w:ascii="IRNazanin" w:hAnsi="IRNazanin" w:eastAsia="IRNazanin" w:cs="IRNazanin"/>
          <w:lang w:bidi="fa-IR"/>
          <w:color w:val="111111"/>
          <w:sz w:val="28"/>
          <w:szCs w:val="28"/>
          <w:rtl/>
        </w:rPr>
        <w:t xml:space="preserve">شماره پیشین : شماره دفتر ثبت : 63091زبدة</w:t>
      </w:r>
    </w:p>
    <w:p>
      <w:pPr>
        <w:pStyle w:val="BookText"/>
      </w:pPr>
      <w:r>
        <w:rPr>
          <w:rFonts w:ascii="IRNazanin" w:hAnsi="IRNazanin" w:eastAsia="IRNazanin" w:cs="IRNazanin"/>
          <w:lang w:bidi="fa-IR"/>
          <w:color w:val="111111"/>
          <w:sz w:val="28"/>
          <w:szCs w:val="28"/>
          <w:rtl/>
        </w:rPr>
        <w:t xml:space="preserve">بخش بندی : ازطهارت تا آیات شامل 19 کتاب و هر کتاب دارای چندباب .زبدة</w:t>
      </w:r>
    </w:p>
    <w:p>
      <w:pPr>
        <w:pStyle w:val="BookText"/>
      </w:pPr>
      <w:r>
        <w:rPr>
          <w:rFonts w:ascii="IRNazanin" w:hAnsi="IRNazanin" w:eastAsia="IRNazanin" w:cs="IRNazanin"/>
          <w:lang w:bidi="fa-IR"/>
          <w:color w:val="111111"/>
          <w:sz w:val="28"/>
          <w:szCs w:val="28"/>
          <w:rtl/>
        </w:rPr>
        <w:t xml:space="preserve">منابع دیگر : نام این کتاب را در مراجعی که نزدیک دست دارم جز در ذریعه 12 : 16 و کشف - الحجب ؛ 303 ندیدم .زبدة</w:t>
      </w:r>
    </w:p>
    <w:p>
      <w:pPr>
        <w:pStyle w:val="BookText"/>
      </w:pPr>
      <w:r>
        <w:rPr>
          <w:rFonts w:ascii="IRNazanin" w:hAnsi="IRNazanin" w:eastAsia="IRNazanin" w:cs="IRNazanin"/>
          <w:lang w:bidi="fa-IR"/>
          <w:color w:val="111111"/>
          <w:sz w:val="28"/>
          <w:szCs w:val="28"/>
          <w:rtl/>
        </w:rPr>
        <w:t xml:space="preserve">همه اطلاعات : زبدة   (  فارسی  ) - تالیف  مولی احمدمقدس اردبیلی (م - 993)   فقه عملی است (بدون استدلال )  -  ازطهارت تا آیات شامل 19 کتاب و هر کتاب دارای چندباب . -  نام این کتاب را در مراجعی که نزدیک دست دارم جز در ذریعه 12 : 16 و کشف - الحجب ؛ 303 ندیدم . -  از اردبیلی زبدة البیان درتفسیر آیات الاحکام را همه یاد کرده اند و در ذریعه - ترجمه زبدة البیان (آیات الاحکام ) نیز یاد شده . - آغاز :  حمد نامحدود معبودیراکه کاینات را بخورشید آسمان رسالت و نور - بدرولایت ... اما بعد این تالیفی است در فقه مذهب ائمه معصومین و مشتمل بر - نوزده کتاب ... فصل اول در احکام آبها. - انجام :  بر هریک کفاره کامله واجب میگردد و بر کودک و دیوانه و کشنده - نفس خود واجب نمیگردد کفارت . -  [  126 ]  - نسخه ایست که در  1060  بخط نستعلیق   محمدپسرعبدالکریم  کتابت شده . فهرست کتاب - را همین کاتب روی 3 برگ اضافی در آغاز نسخه نوشته کنار برگ 1 - 7 وبرخی ازبرگهای میان - ونیز آخرین برگ نسخه وصالی شده ولی بسطور آسیبی نرسیده . -  قطع : خشتی 22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 . ج : تیماجی قهوه ای مندرس صفحات : 318 سطور 20. کاغذ : - اصفهانی  .  شماره دفتر ثبت : 63091زبدة</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07" w:name="pg8350_56264"/>
    <w:bookmarkEnd w:id="607"/>
    <w:p>
      <w:pPr>
        <w:pStyle w:val="Heading3"/>
      </w:pPr>
      <w:bookmarkStart w:id="2608" w:name="_Toc610"/>
      <w:r>
        <w:t>604- زبدة ال رمل  خلاصة البحرین</w:t>
      </w:r>
      <w:bookmarkEnd w:id="2608"/>
    </w:p>
    <w:p>
      <w:pPr>
        <w:pStyle w:val="BookText"/>
      </w:pPr>
      <w:r>
        <w:rPr>
          <w:rFonts w:ascii="IRNazanin" w:hAnsi="IRNazanin" w:eastAsia="IRNazanin" w:cs="IRNazanin"/>
          <w:lang w:bidi="fa-IR"/>
          <w:color w:val="111111"/>
          <w:sz w:val="28"/>
          <w:szCs w:val="28"/>
          <w:rtl/>
        </w:rPr>
        <w:t xml:space="preserve">اطلاعات مجموعه : زبدة ال رمل  خلاصة البحرین</w:t>
      </w:r>
    </w:p>
    <w:p>
      <w:pPr>
        <w:pStyle w:val="BookText"/>
      </w:pPr>
      <w:r>
        <w:rPr>
          <w:rFonts w:ascii="IRNazanin" w:hAnsi="IRNazanin" w:eastAsia="IRNazanin" w:cs="IRNazanin"/>
          <w:lang w:bidi="fa-IR"/>
          <w:color w:val="111111"/>
          <w:sz w:val="28"/>
          <w:szCs w:val="28"/>
          <w:rtl/>
        </w:rPr>
        <w:t xml:space="preserve">در صفحات : 13تا17زبدة ال رمل  خلاصة البحرین</w:t>
      </w:r>
    </w:p>
    <w:p>
      <w:pPr>
        <w:pStyle w:val="BookText"/>
      </w:pPr>
      <w:r>
        <w:rPr>
          <w:rFonts w:ascii="IRNazanin" w:hAnsi="IRNazanin" w:eastAsia="IRNazanin" w:cs="IRNazanin"/>
          <w:lang w:bidi="fa-IR"/>
          <w:color w:val="111111"/>
          <w:sz w:val="28"/>
          <w:szCs w:val="28"/>
          <w:rtl/>
        </w:rPr>
        <w:t xml:space="preserve">کد دستیابی کتاب : 12508زبدة ال رمل  خلاصة البحرین</w:t>
      </w:r>
    </w:p>
    <w:p>
      <w:pPr>
        <w:pStyle w:val="BookText"/>
      </w:pPr>
      <w:r>
        <w:rPr>
          <w:rFonts w:ascii="IRNazanin" w:hAnsi="IRNazanin" w:eastAsia="IRNazanin" w:cs="IRNazanin"/>
          <w:lang w:bidi="fa-IR"/>
          <w:color w:val="111111"/>
          <w:sz w:val="28"/>
          <w:szCs w:val="28"/>
          <w:rtl/>
        </w:rPr>
        <w:t xml:space="preserve">شماره پیشین : [ ثبت 66857 ] .زبدة ال رمل  خلاصة البحرین</w:t>
      </w:r>
    </w:p>
    <w:p>
      <w:pPr>
        <w:pStyle w:val="BookText"/>
      </w:pPr>
      <w:r>
        <w:rPr>
          <w:rFonts w:ascii="IRNazanin" w:hAnsi="IRNazanin" w:eastAsia="IRNazanin" w:cs="IRNazanin"/>
          <w:lang w:bidi="fa-IR"/>
          <w:color w:val="111111"/>
          <w:sz w:val="28"/>
          <w:szCs w:val="28"/>
          <w:rtl/>
        </w:rPr>
        <w:t xml:space="preserve">همه اطلاعات : (  12508  ) -  مجموعه  ----   نستعلیق ، بی کا ، بی تا  ،عناوین شنگرف  ،جلد :گالینگور ، قهوه ای . - 164 برگ ، 16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17 سطر  ،  [ ثبت 66857 ] .زبدة ال رمل  خلاصة البحرین</w:t>
      </w:r>
    </w:p>
    <w:p>
      <w:pPr>
        <w:pStyle w:val="BookText"/>
      </w:pPr>
      <w:r>
        <w:rPr>
          <w:rFonts w:ascii="IRNazanin" w:hAnsi="IRNazanin" w:eastAsia="IRNazanin" w:cs="IRNazanin"/>
          <w:lang w:bidi="fa-IR"/>
          <w:color w:val="111111"/>
          <w:sz w:val="28"/>
          <w:szCs w:val="28"/>
          <w:rtl/>
        </w:rPr>
        <w:t xml:space="preserve">تمام مجلدات این مجموعه : زبدة ال رمل  خلاصة البحرین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36زبدة ال رمل  خلاصة البحرین</w:t>
      </w:r>
    </w:p>
    <w:p>
      <w:pPr>
        <w:pStyle w:val="BookText"/>
      </w:pPr>
      <w:r>
        <w:rPr>
          <w:rFonts w:ascii="IRNazanin" w:hAnsi="IRNazanin" w:eastAsia="IRNazanin" w:cs="IRNazanin"/>
          <w:lang w:bidi="fa-IR"/>
          <w:color w:val="111111"/>
          <w:sz w:val="28"/>
          <w:szCs w:val="28"/>
          <w:rtl/>
        </w:rPr>
        <w:t xml:space="preserve">در صفحات : 13تا17زبدة ال رمل  خلاصة البحرین</w:t>
      </w:r>
    </w:p>
    <w:p>
      <w:pPr>
        <w:pStyle w:val="BookText"/>
      </w:pPr>
      <w:r>
        <w:rPr>
          <w:rFonts w:ascii="IRNazanin" w:hAnsi="IRNazanin" w:eastAsia="IRNazanin" w:cs="IRNazanin"/>
          <w:lang w:bidi="fa-IR"/>
          <w:color w:val="111111"/>
          <w:sz w:val="28"/>
          <w:szCs w:val="28"/>
          <w:rtl/>
        </w:rPr>
        <w:t xml:space="preserve">ردیف کتاب   : 5زبدة ال رمل  خلاصة البحرین</w:t>
      </w:r>
    </w:p>
    <w:p>
      <w:pPr>
        <w:pStyle w:val="BookText"/>
      </w:pPr>
      <w:r>
        <w:rPr>
          <w:rFonts w:ascii="IRNazanin" w:hAnsi="IRNazanin" w:eastAsia="IRNazanin" w:cs="IRNazanin"/>
          <w:lang w:bidi="fa-IR"/>
          <w:color w:val="111111"/>
          <w:sz w:val="28"/>
          <w:szCs w:val="28"/>
          <w:rtl/>
        </w:rPr>
        <w:t xml:space="preserve">کد دستیابی کتاب : " 113 ر - 116 ر "زبدة ال رمل  خلاصة البحرین</w:t>
      </w:r>
    </w:p>
    <w:p>
      <w:pPr>
        <w:pStyle w:val="BookText"/>
      </w:pPr>
      <w:r>
        <w:rPr>
          <w:rFonts w:ascii="IRNazanin" w:hAnsi="IRNazanin" w:eastAsia="IRNazanin" w:cs="IRNazanin"/>
          <w:lang w:bidi="fa-IR"/>
          <w:color w:val="111111"/>
          <w:sz w:val="28"/>
          <w:szCs w:val="28"/>
          <w:rtl/>
        </w:rPr>
        <w:t xml:space="preserve">زبان کتاب : فارسیزبدة ال رمل  خلاصة البحرین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 رمل  خلاصة البحرین</w:t>
      </w:r>
    </w:p>
    <w:p>
      <w:pPr>
        <w:pStyle w:val="BookText"/>
      </w:pPr>
      <w:r>
        <w:rPr>
          <w:rFonts w:ascii="IRNazanin" w:hAnsi="IRNazanin" w:eastAsia="IRNazanin" w:cs="IRNazanin"/>
          <w:lang w:bidi="fa-IR"/>
          <w:color w:val="111111"/>
          <w:sz w:val="28"/>
          <w:szCs w:val="28"/>
          <w:rtl/>
        </w:rPr>
        <w:t xml:space="preserve">شهر : تهرانزبدة ال رمل  خلاصة البحرین</w:t>
      </w:r>
    </w:p>
    <w:p>
      <w:pPr>
        <w:pStyle w:val="BookText"/>
      </w:pPr>
      <w:r>
        <w:rPr>
          <w:rFonts w:ascii="IRNazanin" w:hAnsi="IRNazanin" w:eastAsia="IRNazanin" w:cs="IRNazanin"/>
          <w:lang w:bidi="fa-IR"/>
          <w:color w:val="111111"/>
          <w:sz w:val="28"/>
          <w:szCs w:val="28"/>
          <w:rtl/>
        </w:rPr>
        <w:t xml:space="preserve">مولف : معین الدین محمد بن نصر اللّٰه خاقانی ( قرن 8 ق )زبدة ال رمل  خلاصة البحرین</w:t>
      </w:r>
    </w:p>
    <w:p>
      <w:pPr>
        <w:pStyle w:val="BookText"/>
      </w:pPr>
      <w:r>
        <w:rPr>
          <w:rFonts w:ascii="IRNazanin" w:hAnsi="IRNazanin" w:eastAsia="IRNazanin" w:cs="IRNazanin"/>
          <w:lang w:bidi="fa-IR"/>
          <w:color w:val="111111"/>
          <w:sz w:val="28"/>
          <w:szCs w:val="28"/>
          <w:rtl/>
        </w:rPr>
        <w:t xml:space="preserve">تاریخ تالیف : 706 ق - روز جمعه 27 رمضان 712زبدة ال رمل  خلاصة البحرین</w:t>
      </w:r>
    </w:p>
    <w:p>
      <w:pPr>
        <w:pStyle w:val="BookText"/>
      </w:pPr>
      <w:r>
        <w:rPr>
          <w:rFonts w:ascii="IRNazanin" w:hAnsi="IRNazanin" w:eastAsia="IRNazanin" w:cs="IRNazanin"/>
          <w:lang w:bidi="fa-IR"/>
          <w:color w:val="111111"/>
          <w:sz w:val="28"/>
          <w:szCs w:val="28"/>
          <w:rtl/>
        </w:rPr>
        <w:t xml:space="preserve">موضوعات : رمل منظومزبدة ال رمل  خلاصة البحرین</w:t>
      </w:r>
    </w:p>
    <w:p>
      <w:pPr>
        <w:pStyle w:val="BookText"/>
      </w:pPr>
      <w:r>
        <w:rPr>
          <w:rFonts w:ascii="IRNazanin" w:hAnsi="IRNazanin" w:eastAsia="IRNazanin" w:cs="IRNazanin"/>
          <w:lang w:bidi="fa-IR"/>
          <w:color w:val="111111"/>
          <w:sz w:val="28"/>
          <w:szCs w:val="28"/>
          <w:rtl/>
        </w:rPr>
        <w:t xml:space="preserve">منابع دیگر : [ مجلس 10 / 2029 با عنوان "زبدة الرمل " و 14 / 298 با عنوان " منظومه در رمل " و چند نسخه - از این رساله در شماره های 12539 و 12549 و 12602 معرفی خواهد شد ، الهیات تهران ص - 182 با عنوان "ارجوزة در رمل " و ص 183 با عنوان " رساله در رمل " و ص 184 با عنوان " منظومه - در رمل " که ادامه رساله سابق است ، منزول 4/ 2839 با عنوان "رمل منظوم " و 2852 با عنوان - " زبدة الرمل " و 3294 با عنوان "وتد الرمل " ، دانشگاه 12 / 2701 و 14 / 4051 و 16 / 578 هر سه - با عنوان "زبده رمل " ، مرعشی 9 / 347 ، ش 3557 ، الذریعه 12 / 28 ] .زبدة ال رمل  خلاصة البحرین</w:t>
      </w:r>
    </w:p>
    <w:p>
      <w:pPr>
        <w:pStyle w:val="BookText"/>
      </w:pPr>
      <w:r>
        <w:rPr>
          <w:rFonts w:ascii="IRNazanin" w:hAnsi="IRNazanin" w:eastAsia="IRNazanin" w:cs="IRNazanin"/>
          <w:lang w:bidi="fa-IR"/>
          <w:color w:val="111111"/>
          <w:sz w:val="28"/>
          <w:szCs w:val="28"/>
          <w:rtl/>
        </w:rPr>
        <w:t xml:space="preserve">آسیب دیدگی : نسخه حاضر از آغاز و انجام افتادگی دارد .زبدة ال رمل  خلاصة البحرین</w:t>
      </w:r>
    </w:p>
    <w:p>
      <w:pPr>
        <w:pStyle w:val="BookText"/>
      </w:pPr>
      <w:r>
        <w:rPr>
          <w:rFonts w:ascii="IRNazanin" w:hAnsi="IRNazanin" w:eastAsia="IRNazanin" w:cs="IRNazanin"/>
          <w:lang w:bidi="fa-IR"/>
          <w:color w:val="111111"/>
          <w:sz w:val="28"/>
          <w:szCs w:val="28"/>
          <w:rtl/>
        </w:rPr>
        <w:t xml:space="preserve">همه اطلاعات : ظومه - در رمل " که ادامه رساله سابق است ، منزول 4/ 2839 با عنوان "رمل منظوم " و 2852 با عنوان - " زبدة الرمل " و 3294 با عنوان "وتد الرمل " ، دانشگاه 12 / 2701 و 14 / 4051 و 16 / 578 هر سه - با عنوان "زبده رمل " ، مرعشی 9 / 347 ، ش 3557 ، الذریعه 12 / 28 ] . -  نسخه حاضر از آغاز و انجام افتادگی دارد . -  آغاز نسخه : -       بعد از آن وصف دلپذیر کنم       وصف اشکال بی نظیر کنم       -       بدهم شرح صورت اشکال       باز گویم به پیش تو احوال        -  انجام نسخه : -       هر که را قوت و عدد بیش است       حکم از آن دگر فرابیش استزبدة ال رمل  خلاصة البحرین</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08" w:name="pg8350_56266"/>
    <w:bookmarkEnd w:id="608"/>
    <w:p>
      <w:pPr>
        <w:pStyle w:val="Heading3"/>
      </w:pPr>
      <w:bookmarkStart w:id="2609" w:name="_Toc611"/>
      <w:r>
        <w:t>605- زبدة الآداب   لب آداب الطالبین   منتخب آداب المتعلمین</w:t>
      </w:r>
      <w:bookmarkEnd w:id="2609"/>
    </w:p>
    <w:p>
      <w:pPr>
        <w:pStyle w:val="BookText"/>
      </w:pPr>
      <w:r>
        <w:rPr>
          <w:rFonts w:ascii="IRNazanin" w:hAnsi="IRNazanin" w:eastAsia="IRNazanin" w:cs="IRNazanin"/>
          <w:lang w:bidi="fa-IR"/>
          <w:color w:val="111111"/>
          <w:sz w:val="28"/>
          <w:szCs w:val="28"/>
          <w:rtl/>
        </w:rPr>
        <w:t xml:space="preserve">اطلاعات مجموعه : 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در صفحات : 860تا882زبدة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همه اطلاعات : مجموعهزبدة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تمام مجلدات این مجموعه : 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در صفحات : 864تا864زبدة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ردیف کتاب   : 6زبدة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کد دستیابی کتاب : شماره 6/12962 مجموعهزبدة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زبان کتاب : عربی و فارسیزبدة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شهر : قمزبدة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مولف : محمد حسن بن مصطفی خوئینی زنجانی ، درگذشته : سده 13 ه .زبدة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تاریخ کتابت : سده 13 هزبدة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موضوعات : اخلاقزبدة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آسیب دیدگی : آثار ناچیز رطوبت یا چربی به رنگ زرد بر روی - برگ نخستین رساله سرایت نموده است .زبدة الآداب   لب آداب الطالبین   منتخب آداب المتعلمین</w:t>
      </w:r>
    </w:p>
    <w:p>
      <w:pPr>
        <w:pStyle w:val="BookText"/>
      </w:pPr>
      <w:r>
        <w:rPr>
          <w:rFonts w:ascii="IRNazanin" w:hAnsi="IRNazanin" w:eastAsia="IRNazanin" w:cs="IRNazanin"/>
          <w:lang w:bidi="fa-IR"/>
          <w:color w:val="111111"/>
          <w:sz w:val="28"/>
          <w:szCs w:val="28"/>
          <w:rtl/>
        </w:rPr>
        <w:t xml:space="preserve">همه اطلاعات : 949  زبدة الآداب = لب آداب الطالبین = منتخب آداب المتعلمین  -   اخلاق  ،  عربی و فارسی  - از :  محمد حسن بن مصطفی خوئینی زنجانی ، درگذشته : سده 13 ه .  - آغاز :  " الحمدلله الذی خلق الانسان و علمه البیان و احکام القرآن ... و بعد اعلم ان - العلماء رضوان اللّٰه علیهم قد صنفوا فی آداب السالکیة ... و انی اردت ان انتخب آداب - المتعلمین تیصیر وجیزاً مفیداً و مختصراً لطیفاً . "  - انجام :        " طاعات و عبادات ریاضات و ادب       بی این همه تحصیل محال است و عجب "        - گزارش متن :  رساله ای مختصر در اخلاق است که مؤلف کتاب آداب المتعلمین خواجه - نصیرالدین محمد بن محمد طوسی ( درگذشته 672 ه ) را گزیده ساخته است . در این رساله - مجموعه ای از دستورات و آداب آموزش و پرورش برای طالبان علوم توصیه گردیده - است . به جز چند سطر پایانی که به فارسی است متن کتاب به عربی نگاشته شده است .  - گزارش نسخه : نوع خط :  نسخ و شکسته نستعلیق  ، تاریخ کتابت :  سده 13 ه  ،  عنوانها - و نشانیها : مشکی ، نوع کاغذ : فرنگی ، تعداد برگ : 2 " 11 ب - 12 الف " ، تعداد سطر : 21 - ، اندازه متن : 16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اندازه جلد : 2/1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سانتیمتر .   -  ویژگیهای نسخه : در حاشیه تصحیح گردیده ، حاشیه نویسی دارد ، برخی از حواشی ادامه - متن می باشد که مؤلف بعداً بدان افزوده است  .  آثار ناچیز رطوبت یا چربی به رنگ زرد بر روی - برگ نخستین رساله سرایت نموده است .  - "  شماره 6/12962 مجموعه  "زبدة الآداب   لب آداب الطالبین   منتخب آداب المتعلمین</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09" w:name="pg8350_56268"/>
    <w:bookmarkEnd w:id="609"/>
    <w:p>
      <w:pPr>
        <w:pStyle w:val="Heading3"/>
      </w:pPr>
      <w:bookmarkStart w:id="2610" w:name="_Toc612"/>
      <w:r>
        <w:t>606- زبدة الاحادیث</w:t>
      </w:r>
      <w:bookmarkEnd w:id="2610"/>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الاحادیث</w:t>
      </w:r>
    </w:p>
    <w:p>
      <w:pPr>
        <w:pStyle w:val="BookText"/>
      </w:pPr>
      <w:r>
        <w:rPr>
          <w:rFonts w:ascii="IRNazanin" w:hAnsi="IRNazanin" w:eastAsia="IRNazanin" w:cs="IRNazanin"/>
          <w:lang w:bidi="fa-IR"/>
          <w:color w:val="111111"/>
          <w:sz w:val="28"/>
          <w:szCs w:val="28"/>
          <w:rtl/>
        </w:rPr>
        <w:t xml:space="preserve">در صفحات : 146تا146زبدة الاحادیث</w:t>
      </w:r>
    </w:p>
    <w:p>
      <w:pPr>
        <w:pStyle w:val="BookText"/>
      </w:pPr>
      <w:r>
        <w:rPr>
          <w:rFonts w:ascii="IRNazanin" w:hAnsi="IRNazanin" w:eastAsia="IRNazanin" w:cs="IRNazanin"/>
          <w:lang w:bidi="fa-IR"/>
          <w:color w:val="111111"/>
          <w:sz w:val="28"/>
          <w:szCs w:val="28"/>
          <w:rtl/>
        </w:rPr>
        <w:t xml:space="preserve">کد دستیابی کتاب : 2048زبدة الاحادیث</w:t>
      </w:r>
    </w:p>
    <w:p>
      <w:pPr>
        <w:pStyle w:val="BookText"/>
      </w:pPr>
      <w:r>
        <w:rPr>
          <w:rFonts w:ascii="IRNazanin" w:hAnsi="IRNazanin" w:eastAsia="IRNazanin" w:cs="IRNazanin"/>
          <w:lang w:bidi="fa-IR"/>
          <w:color w:val="111111"/>
          <w:sz w:val="28"/>
          <w:szCs w:val="28"/>
          <w:rtl/>
        </w:rPr>
        <w:t xml:space="preserve">زبان کتاب : فارسیزبدة الاحادیث</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الاحادیث</w:t>
      </w:r>
    </w:p>
    <w:p>
      <w:pPr>
        <w:pStyle w:val="BookText"/>
      </w:pPr>
      <w:r>
        <w:rPr>
          <w:rFonts w:ascii="IRNazanin" w:hAnsi="IRNazanin" w:eastAsia="IRNazanin" w:cs="IRNazanin"/>
          <w:lang w:bidi="fa-IR"/>
          <w:color w:val="111111"/>
          <w:sz w:val="28"/>
          <w:szCs w:val="28"/>
          <w:rtl/>
        </w:rPr>
        <w:t xml:space="preserve">شهر : قمزبدة الاحادیث</w:t>
      </w:r>
    </w:p>
    <w:p>
      <w:pPr>
        <w:pStyle w:val="BookText"/>
      </w:pPr>
      <w:r>
        <w:rPr>
          <w:rFonts w:ascii="IRNazanin" w:hAnsi="IRNazanin" w:eastAsia="IRNazanin" w:cs="IRNazanin"/>
          <w:lang w:bidi="fa-IR"/>
          <w:color w:val="111111"/>
          <w:sz w:val="28"/>
          <w:szCs w:val="28"/>
          <w:rtl/>
        </w:rPr>
        <w:t xml:space="preserve">همه اطلاعات : 2048  -  زبدة الاحادیث  ،  فارسی  ،  حدود دویست برگ ، از کتابهای مختلف نقل و - جمع آوری شده است .زبدة الاحادیث</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10" w:name="pg8350_56270"/>
    <w:bookmarkEnd w:id="610"/>
    <w:p>
      <w:pPr>
        <w:pStyle w:val="Heading3"/>
      </w:pPr>
      <w:bookmarkStart w:id="2611" w:name="_Toc613"/>
      <w:r>
        <w:t>607- زبدة الاخبار</w:t>
      </w:r>
      <w:bookmarkEnd w:id="261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الاخبار</w:t>
      </w:r>
    </w:p>
    <w:p>
      <w:pPr>
        <w:pStyle w:val="BookText"/>
      </w:pPr>
      <w:r>
        <w:rPr>
          <w:rFonts w:ascii="Amiri" w:hAnsi="Amiri" w:eastAsia="Amiri" w:cs="Amiri"/>
          <w:lang w:bidi="ar-SA"/>
          <w:color w:val="111111"/>
          <w:sz w:val="28"/>
          <w:szCs w:val="28"/>
          <w:rtl/>
        </w:rPr>
        <w:t xml:space="preserve">در صفحات : 614تا614زبدة الاخبار</w:t>
      </w:r>
    </w:p>
    <w:p>
      <w:pPr>
        <w:pStyle w:val="BookText"/>
      </w:pPr>
      <w:r>
        <w:rPr>
          <w:rFonts w:ascii="IRNazanin" w:hAnsi="IRNazanin" w:eastAsia="IRNazanin" w:cs="IRNazanin"/>
          <w:lang w:bidi="fa-IR"/>
          <w:color w:val="111111"/>
          <w:sz w:val="28"/>
          <w:szCs w:val="28"/>
          <w:rtl/>
        </w:rPr>
        <w:t xml:space="preserve">کد دستیابی کتاب : شماره 13699زبدة الاخبار</w:t>
      </w:r>
    </w:p>
    <w:p>
      <w:pPr>
        <w:pStyle w:val="BookText"/>
      </w:pPr>
      <w:r>
        <w:rPr>
          <w:rFonts w:ascii="IRNazanin" w:hAnsi="IRNazanin" w:eastAsia="IRNazanin" w:cs="IRNazanin"/>
          <w:lang w:bidi="fa-IR"/>
          <w:color w:val="111111"/>
          <w:sz w:val="28"/>
          <w:szCs w:val="28"/>
          <w:rtl/>
        </w:rPr>
        <w:t xml:space="preserve">زبان کتاب : فارسیزبدة الاخبار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الاخبار</w:t>
      </w:r>
    </w:p>
    <w:p>
      <w:pPr>
        <w:pStyle w:val="BookText"/>
      </w:pPr>
      <w:r>
        <w:rPr>
          <w:rFonts w:ascii="Amiri" w:hAnsi="Amiri" w:eastAsia="Amiri" w:cs="Amiri"/>
          <w:lang w:bidi="ar-SA"/>
          <w:color w:val="111111"/>
          <w:sz w:val="28"/>
          <w:szCs w:val="28"/>
          <w:rtl/>
        </w:rPr>
        <w:t xml:space="preserve">شهر : قمزبدة الاخبار</w:t>
      </w:r>
    </w:p>
    <w:p>
      <w:pPr>
        <w:pStyle w:val="BookText"/>
      </w:pPr>
      <w:r>
        <w:rPr>
          <w:rFonts w:ascii="IRNazanin" w:hAnsi="IRNazanin" w:eastAsia="IRNazanin" w:cs="IRNazanin"/>
          <w:lang w:bidi="fa-IR"/>
          <w:color w:val="111111"/>
          <w:sz w:val="28"/>
          <w:szCs w:val="28"/>
          <w:rtl/>
        </w:rPr>
        <w:t xml:space="preserve">کاتب : بخش نونویس : حسن بن عبداللّٰه بن محمد حسینی قراچه داغیزبدة الاخبار</w:t>
      </w:r>
    </w:p>
    <w:p>
      <w:pPr>
        <w:pStyle w:val="BookText"/>
      </w:pPr>
      <w:r>
        <w:rPr>
          <w:rFonts w:ascii="IRNazanin" w:hAnsi="IRNazanin" w:eastAsia="IRNazanin" w:cs="IRNazanin"/>
          <w:lang w:bidi="fa-IR"/>
          <w:color w:val="111111"/>
          <w:sz w:val="28"/>
          <w:szCs w:val="28"/>
          <w:rtl/>
        </w:rPr>
        <w:t xml:space="preserve">تاریخ کتابت : سده   12 هزبدة الاخبار</w:t>
      </w:r>
    </w:p>
    <w:p>
      <w:pPr>
        <w:pStyle w:val="BookText"/>
      </w:pPr>
      <w:r>
        <w:rPr>
          <w:rFonts w:ascii="IRNazanin" w:hAnsi="IRNazanin" w:eastAsia="IRNazanin" w:cs="IRNazanin"/>
          <w:lang w:bidi="fa-IR"/>
          <w:color w:val="111111"/>
          <w:sz w:val="28"/>
          <w:szCs w:val="28"/>
          <w:rtl/>
        </w:rPr>
        <w:t xml:space="preserve">موضوعات : تاریخ و حکایاتزبدة الاخبار</w:t>
      </w:r>
    </w:p>
    <w:p>
      <w:pPr>
        <w:pStyle w:val="BookText"/>
      </w:pPr>
      <w:r>
        <w:rPr>
          <w:rFonts w:ascii="IRNazanin" w:hAnsi="IRNazanin" w:eastAsia="IRNazanin" w:cs="IRNazanin"/>
          <w:lang w:bidi="fa-IR"/>
          <w:color w:val="111111"/>
          <w:sz w:val="28"/>
          <w:szCs w:val="28"/>
          <w:rtl/>
        </w:rPr>
        <w:t xml:space="preserve">بخش بندی : فهرستی از ابواب آن چنین است : - باب اول : در بیان مسائل متفرقه که وارد شده 2 - در بیان فضائل و مناقب ائمه هدی 3 - در بیان - ایمان و معرفت 4 - در بیان ایمان و معرفت ( با باب سوم تفاوت دارد ) 5 - در بیان فضایل حضرت - بانصرت ختمی پناه ... 10 - در فضیلت صدقه دادن و نتایج آن . 15 - در بیان توکل و متوکلان و - تسلیم 20 - در بیان فضیلت ضیافت 24 - در فضیلت ادب و آثار و نتایج آنزبدة الاخبار</w:t>
      </w:r>
    </w:p>
    <w:p>
      <w:pPr>
        <w:pStyle w:val="BookText"/>
      </w:pPr>
      <w:r>
        <w:rPr>
          <w:rFonts w:ascii="IRNazanin" w:hAnsi="IRNazanin" w:eastAsia="IRNazanin" w:cs="IRNazanin"/>
          <w:lang w:bidi="fa-IR"/>
          <w:color w:val="111111"/>
          <w:sz w:val="28"/>
          <w:szCs w:val="28"/>
          <w:rtl/>
        </w:rPr>
        <w:t xml:space="preserve">متن ترقیمه : ترقیمه : " در بخش نونویس : قد تمت کتاب زبدة الاخبار بعون الملک - الجبار فی تاریخ چهاردهم شهر جمادی الاول من شهور سنة 1312 "زبدة الاخبار</w:t>
      </w:r>
    </w:p>
    <w:p>
      <w:pPr>
        <w:pStyle w:val="BookText"/>
      </w:pPr>
      <w:r>
        <w:rPr>
          <w:rFonts w:ascii="IRNazanin" w:hAnsi="IRNazanin" w:eastAsia="IRNazanin" w:cs="IRNazanin"/>
          <w:lang w:bidi="fa-IR"/>
          <w:color w:val="111111"/>
          <w:sz w:val="28"/>
          <w:szCs w:val="28"/>
          <w:rtl/>
        </w:rPr>
        <w:t xml:space="preserve">آسیب دیدگی : رطوبت و آفت دیده و مرمت گردیده استزبدة الاخبار</w:t>
      </w:r>
    </w:p>
    <w:p>
      <w:pPr>
        <w:pStyle w:val="BookText"/>
      </w:pPr>
      <w:r>
        <w:rPr>
          <w:rFonts w:ascii="IRNazanin" w:hAnsi="IRNazanin" w:eastAsia="IRNazanin" w:cs="IRNazanin"/>
          <w:lang w:bidi="fa-IR"/>
          <w:color w:val="111111"/>
          <w:sz w:val="28"/>
          <w:szCs w:val="28"/>
          <w:rtl/>
        </w:rPr>
        <w:t xml:space="preserve">همه اطلاعات : 578 .  زبدة الاخبار   تاریخ و حکایات  ،  فارسی - مؤلف : ناشناخته . - آغاز :  " الحمدلله رب العالمین ... و بعد ، چنین گوید راقم الحروف اقل السادات ... که کتب - زبدة الاخبار مشتمل است بر بیست و چهار باب ... از دیباچه او سه باب افتاده بود که اقل السادات - عزیمت نمود که از کتاب احادیث و اخبار منتخب کرده ناتمام نماند او را مسمی بزبدة الاخبار که - موسوم است استدعا از ارباب فضل " .  - انجام :  " و اگر نیاز نبودی چون منی بخدمت تو کجا رسیدی انوشیروان بغایت خرم شد " .  - گزارش متن :  اصل کتاب که ظاهراً از سوی کاتب بخش نونویس ( حسن بن عبداللّٰه - حسینی قراچه داغی ) " زبدة الاخبار " نامیده شده در اخبار و حکایات و مسائل دیگر و دارای 24 -  باب بوده و حدود 3 باب از آغاز و یک برگ از انجام افتادگی داشته و از سوی همان حسن بن - عبداللّٰه تکمیل گردیده است . از کتابهای ذخیرة الملوک میر سید علی همدانی ( درگذشته : 786 ه - " با عنوان قدس سره " ) ، عنوان الاخبار نسیفی ( نسفی ) ، تاج المذکرین ابومالک ابن نصر ، ریاض - المذکرین ، زهرة الریاض و کتابهای دیگر نقل نموده است  .  فهرستی از ابواب آن چنین است : - باب اول : در بیان مسائل متفرقه که وارد شده 2 - در بیان فضائل و مناقب ائمه هدی 3 - در بیان - ایمان و معرفت 4 - در بیان ایمان و معرفت ( با باب سوم تفاوت دارد ) 5 - در بیان فضایل حضرت - بانصرت ختمی پناه ... 10 - در فضیلت صدقه دادن و نتایج آن . 15 - در بیان توکل و متوکلان و - تسلیم 20 - در بیان فضیلت ضیافت 24 - در فضیلت ادب و آثار و نتایج آن   ظاهراً ابوابی را که - کاتب در آغاز نسخه افزوده است ، از اصل کتاب نباشد و از خود اضافه کرده این کتاب ممکن - است از تالیفات حسین بن علی واعظ کاشفی بیهقی ( درگذشته : 910 ه ) باشد و سیاق آن به - الرسالة العلیة فی الاحادیث النبویة وی همخوانی دارد .  - گزارش نسخه : ،  ترقیمه : " در بخش نونویس : قد تمت کتاب زبدة الاخبار بعون الملک - الجبار فی تاریخ چهاردهم شهر جمادی الاول من شهور سنة 1312 "  ، نوع خط :  نستعلیق  ، نام - کاتب :  بخش نونویس : حسن بن عبداللّٰه بن محمد حسینی قراچه داغی  ، تاریخ کتابت :  سده - 12 ه  ،  عنوان ها و نشانی ها : قرمز ، نوع کاغذ : فرنگی ، تعداد برگ : 135 ، تعداد سطر : 17 - ، اندازه متن : 20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اندازه جلد : 29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سانتیمتر ، نوع جلد : تیماج قهوه ای - ضربی فرسوده مجدول با ترنج و سر ترنج .   -  ویژگیها : نسخه ایست نفیس  .  رطوبت و آفت دیده و مرمت گردیده است  .  یادداشتهایی از - میر مهدی بن سید حسین به سال 1331 ه در پشت برگ آغاز و انجام نسخه ، یادداشتها یی در سال - 1332 ه ، 1338 ه ، 1354 ه ، 1362 ه و یادداشت جواد جعفری به سال 1370 ه در آغاز و - یادداشتی در سال 1330 ه در درون نیمه چپ جلد نسخه آمده است .  - "  شماره 13699  "زبدة الاخبار</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11" w:name="pg8350_56272"/>
    <w:bookmarkEnd w:id="611"/>
    <w:p>
      <w:pPr>
        <w:pStyle w:val="Heading3"/>
      </w:pPr>
      <w:bookmarkStart w:id="2612" w:name="_Toc614"/>
      <w:r>
        <w:t>608- زبدة الاخبار</w:t>
      </w:r>
      <w:bookmarkEnd w:id="261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جلد2زبدة الاخبار</w:t>
      </w:r>
    </w:p>
    <w:p>
      <w:pPr>
        <w:pStyle w:val="BookText"/>
      </w:pPr>
      <w:r>
        <w:rPr>
          <w:rFonts w:ascii="Amiri" w:hAnsi="Amiri" w:eastAsia="Amiri" w:cs="Amiri"/>
          <w:lang w:bidi="ar-SA"/>
          <w:color w:val="111111"/>
          <w:sz w:val="28"/>
          <w:szCs w:val="28"/>
          <w:rtl/>
        </w:rPr>
        <w:t xml:space="preserve">در صفحات : 326تا326زبدة الاخبار</w:t>
      </w:r>
    </w:p>
    <w:p>
      <w:pPr>
        <w:pStyle w:val="BookText"/>
      </w:pPr>
      <w:r>
        <w:rPr>
          <w:rFonts w:ascii="IRNazanin" w:hAnsi="IRNazanin" w:eastAsia="IRNazanin" w:cs="IRNazanin"/>
          <w:lang w:bidi="fa-IR"/>
          <w:color w:val="111111"/>
          <w:sz w:val="28"/>
          <w:szCs w:val="28"/>
          <w:rtl/>
        </w:rPr>
        <w:t xml:space="preserve">کد دستیابی کتاب : 730زبدة الاخبار</w:t>
      </w:r>
    </w:p>
    <w:p>
      <w:pPr>
        <w:pStyle w:val="BookText"/>
      </w:pPr>
      <w:r>
        <w:rPr>
          <w:rFonts w:ascii="IRNazanin" w:hAnsi="IRNazanin" w:eastAsia="IRNazanin" w:cs="IRNazanin"/>
          <w:lang w:bidi="fa-IR"/>
          <w:color w:val="111111"/>
          <w:sz w:val="28"/>
          <w:szCs w:val="28"/>
          <w:rtl/>
        </w:rPr>
        <w:t xml:space="preserve">زبان کتاب : عربیزبدة الاخبار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الاخبار</w:t>
      </w:r>
    </w:p>
    <w:p>
      <w:pPr>
        <w:pStyle w:val="BookText"/>
      </w:pPr>
      <w:r>
        <w:rPr>
          <w:rFonts w:ascii="Amiri" w:hAnsi="Amiri" w:eastAsia="Amiri" w:cs="Amiri"/>
          <w:lang w:bidi="ar-SA"/>
          <w:color w:val="111111"/>
          <w:sz w:val="28"/>
          <w:szCs w:val="28"/>
          <w:rtl/>
        </w:rPr>
        <w:t xml:space="preserve">شهر : قمزبدة الاخبار</w:t>
      </w:r>
    </w:p>
    <w:p>
      <w:pPr>
        <w:pStyle w:val="BookText"/>
      </w:pPr>
      <w:r>
        <w:rPr>
          <w:rFonts w:ascii="IRNazanin" w:hAnsi="IRNazanin" w:eastAsia="IRNazanin" w:cs="IRNazanin"/>
          <w:lang w:bidi="fa-IR"/>
          <w:color w:val="111111"/>
          <w:sz w:val="28"/>
          <w:szCs w:val="28"/>
          <w:rtl/>
        </w:rPr>
        <w:t xml:space="preserve">مولف : سید عبدالعظیم بن عبدالغنی حسینیزبدة الاخبار</w:t>
      </w:r>
    </w:p>
    <w:p>
      <w:pPr>
        <w:pStyle w:val="BookText"/>
      </w:pPr>
      <w:r>
        <w:rPr>
          <w:rFonts w:ascii="IRNazanin" w:hAnsi="IRNazanin" w:eastAsia="IRNazanin" w:cs="IRNazanin"/>
          <w:lang w:bidi="fa-IR"/>
          <w:color w:val="111111"/>
          <w:sz w:val="28"/>
          <w:szCs w:val="28"/>
          <w:rtl/>
        </w:rPr>
        <w:t xml:space="preserve">کاتب : محمدبن سید عنایت اللّٰه مشهور به علینقی حسینیزبدة الاخبار</w:t>
      </w:r>
    </w:p>
    <w:p>
      <w:pPr>
        <w:pStyle w:val="BookText"/>
      </w:pPr>
      <w:r>
        <w:rPr>
          <w:rFonts w:ascii="IRNazanin" w:hAnsi="IRNazanin" w:eastAsia="IRNazanin" w:cs="IRNazanin"/>
          <w:lang w:bidi="fa-IR"/>
          <w:color w:val="111111"/>
          <w:sz w:val="28"/>
          <w:szCs w:val="28"/>
          <w:rtl/>
        </w:rPr>
        <w:t xml:space="preserve">تاریخ کتابت : چهارم   ذی الحجه 1155زبدة الاخبار</w:t>
      </w:r>
    </w:p>
    <w:p>
      <w:pPr>
        <w:pStyle w:val="BookText"/>
      </w:pPr>
      <w:r>
        <w:rPr>
          <w:rFonts w:ascii="IRNazanin" w:hAnsi="IRNazanin" w:eastAsia="IRNazanin" w:cs="IRNazanin"/>
          <w:lang w:bidi="fa-IR"/>
          <w:color w:val="111111"/>
          <w:sz w:val="28"/>
          <w:szCs w:val="28"/>
          <w:rtl/>
        </w:rPr>
        <w:t xml:space="preserve">موضوعات : حدیثزبدة الاخبار</w:t>
      </w:r>
    </w:p>
    <w:p>
      <w:pPr>
        <w:pStyle w:val="BookText"/>
      </w:pPr>
      <w:r>
        <w:rPr>
          <w:rFonts w:ascii="IRNazanin" w:hAnsi="IRNazanin" w:eastAsia="IRNazanin" w:cs="IRNazanin"/>
          <w:lang w:bidi="fa-IR"/>
          <w:color w:val="111111"/>
          <w:sz w:val="28"/>
          <w:szCs w:val="28"/>
          <w:rtl/>
        </w:rPr>
        <w:t xml:space="preserve">بخش بندی : این کتاب از اخبار راجع به پیغمبر شروع شده و به حضرت حجت پایان - یافته است.زبدة الاخبار</w:t>
      </w:r>
    </w:p>
    <w:p>
      <w:pPr>
        <w:pStyle w:val="BookText"/>
      </w:pPr>
      <w:r>
        <w:rPr>
          <w:rFonts w:ascii="IRNazanin" w:hAnsi="IRNazanin" w:eastAsia="IRNazanin" w:cs="IRNazanin"/>
          <w:lang w:bidi="fa-IR"/>
          <w:color w:val="111111"/>
          <w:sz w:val="28"/>
          <w:szCs w:val="28"/>
          <w:rtl/>
        </w:rPr>
        <w:t xml:space="preserve">همه اطلاعات : (  730 ) -  زبدة الاخبار (  حدیث  -  عربی  ) - از :  سید عبدالعظیم بن عبدالغنی حسینی  -  اخباریکه درباره حضرت پیغمبر اکرم و ائمه معصومین علیهم السلام رسیده - است گردآورده ، و پس از بیشتر احادیث بعنوان "المعنی " مفردات لغوی را شرح - میدهد .  این کتاب از اخبار راجع به پیغمبر شروع شده و به حضرت حجت پایان - یافته است. - آغاز :  "الحمدلله الذی خلق نوع الانسان و عدله و شرفه علی کثیر من مخلوقاته - و فضله و دثره بنورالاسلام و زمله ". - انجام :  "قال ابوبصیر فواللّٰه ما ذکرته الاسلی عنی ما انا فیه من هم الدنیا". -  226   نسخ  ،  محمدبن سید عنایت اللّٰه مشهور به علینقی حسینی  ،  چهارم - ذی الحجه 1155 ،  عناوین و نشانیها شنگرف  ،  در حاشیه تصحیح شده ، - روی برگ اول تملک علینقی الحسینی الثانی بتاریخ 1229 و مهر - بیضوی "عبده علی نقی الحسینی و هوالغنی " و تملک مرتضی بن - محمد علی الحسینی بتاریخ 1263 و مهر بیضوی "مرتضی بن - محمد علی الحسینی " و تملک عبدالحی الحسنی و مهر مربع "عبدالحی - الحسنی " دیده میشود ، پس از کتاب دو برگ دارای مطالب متفرقه - میباشد ،  جلد تیماج قهوه ای بدون مقوا . - 226 گ ، 20 س ، 5/21 </w:t>
      </w:r>
      <w:r>
        <w:rPr>
          <w:rFonts w:ascii="Times New Roman" w:hAnsi="Times New Roman" w:eastAsia="Times New Roman" w:cs="Times New Roman"/>
          <w:lang w:val="en-US" w:bidi="en-US"/>
          <w:color w:val="111111"/>
          <w:sz w:val="28"/>
          <w:szCs w:val="28"/>
          <w:rtl/>
        </w:rPr>
        <w:t xml:space="preserve">× 18 </w:t>
      </w:r>
      <w:r>
        <w:rPr>
          <w:rFonts w:ascii="Amiri" w:hAnsi="Amiri" w:eastAsia="Amiri" w:cs="Amiri"/>
          <w:lang w:bidi="ar-SA"/>
          <w:color w:val="111111"/>
          <w:sz w:val="28"/>
          <w:szCs w:val="28"/>
          <w:rtl/>
        </w:rPr>
        <w:t xml:space="preserve">سمزبدة الاخبار</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12" w:name="pg8350_56275"/>
    <w:bookmarkEnd w:id="612"/>
    <w:p>
      <w:pPr>
        <w:pStyle w:val="Heading3"/>
      </w:pPr>
      <w:bookmarkStart w:id="2613" w:name="_Toc615"/>
      <w:r>
        <w:t>609- زبدة الاخبار از احادیث سید مختار</w:t>
      </w:r>
      <w:bookmarkEnd w:id="2613"/>
    </w:p>
    <w:p>
      <w:pPr>
        <w:pStyle w:val="BookText"/>
      </w:pPr>
      <w:r>
        <w:rPr>
          <w:rFonts w:ascii="IRNazanin" w:hAnsi="IRNazanin" w:eastAsia="IRNazanin" w:cs="IRNazanin"/>
          <w:lang w:bidi="fa-IR"/>
          <w:color w:val="111111"/>
          <w:sz w:val="28"/>
          <w:szCs w:val="28"/>
          <w:rtl/>
        </w:rPr>
        <w:t xml:space="preserve">اطلاعات مجموعه : زبدة الاخبار از احادیث سید مختار</w:t>
      </w:r>
    </w:p>
    <w:p>
      <w:pPr>
        <w:pStyle w:val="BookText"/>
      </w:pPr>
      <w:r>
        <w:rPr>
          <w:rFonts w:ascii="IRNazanin" w:hAnsi="IRNazanin" w:eastAsia="IRNazanin" w:cs="IRNazanin"/>
          <w:lang w:bidi="fa-IR"/>
          <w:color w:val="111111"/>
          <w:sz w:val="28"/>
          <w:szCs w:val="28"/>
          <w:rtl/>
        </w:rPr>
        <w:t xml:space="preserve">در صفحات : 194تا200زبدة الاخبار از احادیث سید مختار</w:t>
      </w:r>
    </w:p>
    <w:p>
      <w:pPr>
        <w:pStyle w:val="BookText"/>
      </w:pPr>
      <w:r>
        <w:rPr>
          <w:rFonts w:ascii="IRNazanin" w:hAnsi="IRNazanin" w:eastAsia="IRNazanin" w:cs="IRNazanin"/>
          <w:lang w:bidi="fa-IR"/>
          <w:color w:val="111111"/>
          <w:sz w:val="28"/>
          <w:szCs w:val="28"/>
          <w:rtl/>
        </w:rPr>
        <w:t xml:space="preserve">کد دستیابی کتاب : 1003زبدة الاخبار از احادیث سید مختار</w:t>
      </w:r>
    </w:p>
    <w:p>
      <w:pPr>
        <w:pStyle w:val="BookText"/>
      </w:pPr>
      <w:r>
        <w:rPr>
          <w:rFonts w:ascii="IRNazanin" w:hAnsi="IRNazanin" w:eastAsia="IRNazanin" w:cs="IRNazanin"/>
          <w:lang w:bidi="fa-IR"/>
          <w:color w:val="111111"/>
          <w:sz w:val="28"/>
          <w:szCs w:val="28"/>
          <w:rtl/>
        </w:rPr>
        <w:t xml:space="preserve">کاتب : حسین بن محمد حسینی قمصری مشهور به آفتابزبدة الاخبار از احادیث سید مختار</w:t>
      </w:r>
    </w:p>
    <w:p>
      <w:pPr>
        <w:pStyle w:val="BookText"/>
      </w:pPr>
      <w:r>
        <w:rPr>
          <w:rFonts w:ascii="IRNazanin" w:hAnsi="IRNazanin" w:eastAsia="IRNazanin" w:cs="IRNazanin"/>
          <w:lang w:bidi="fa-IR"/>
          <w:color w:val="111111"/>
          <w:sz w:val="28"/>
          <w:szCs w:val="28"/>
          <w:rtl/>
        </w:rPr>
        <w:t xml:space="preserve">تاریخ کتابت : 1077زبدة الاخبار از احادیث سید مختار</w:t>
      </w:r>
    </w:p>
    <w:p>
      <w:pPr>
        <w:pStyle w:val="BookText"/>
      </w:pPr>
      <w:r>
        <w:rPr>
          <w:rFonts w:ascii="IRNazanin" w:hAnsi="IRNazanin" w:eastAsia="IRNazanin" w:cs="IRNazanin"/>
          <w:lang w:bidi="fa-IR"/>
          <w:color w:val="111111"/>
          <w:sz w:val="28"/>
          <w:szCs w:val="28"/>
          <w:rtl/>
        </w:rPr>
        <w:t xml:space="preserve">محل کتابت : قمصر کاشانزبدة الاخبار از احادیث سید مختار</w:t>
      </w:r>
    </w:p>
    <w:p>
      <w:pPr>
        <w:pStyle w:val="BookText"/>
      </w:pPr>
      <w:r>
        <w:rPr>
          <w:rFonts w:ascii="IRNazanin" w:hAnsi="IRNazanin" w:eastAsia="IRNazanin" w:cs="IRNazanin"/>
          <w:lang w:bidi="fa-IR"/>
          <w:color w:val="111111"/>
          <w:sz w:val="28"/>
          <w:szCs w:val="28"/>
          <w:rtl/>
        </w:rPr>
        <w:t xml:space="preserve">آسیب دیدگی : مجموعه اوراق شده و - جلد ندارد.زبدة الاخبار از احادیث سید مختار</w:t>
      </w:r>
    </w:p>
    <w:p>
      <w:pPr>
        <w:pStyle w:val="BookText"/>
      </w:pPr>
      <w:r>
        <w:rPr>
          <w:rFonts w:ascii="IRNazanin" w:hAnsi="IRNazanin" w:eastAsia="IRNazanin" w:cs="IRNazanin"/>
          <w:lang w:bidi="fa-IR"/>
          <w:color w:val="111111"/>
          <w:sz w:val="28"/>
          <w:szCs w:val="28"/>
          <w:rtl/>
        </w:rPr>
        <w:t xml:space="preserve">همه اطلاعات : (  1003 ) -  مجموعه  : ---------     نسخ ،  حسین بن محمد حسینی قمصری مشهور به آفتاب ، سال  - 1077 - در  قمصر کاشان ،  عناوین و نشانیها شنگرف ،  در چند جا مهر بیضوی - کاتب " عبده آفتاب الحسینی " دیده میشود ،  مجموعه اوراق شده و - جلد ندارد. -  135 گ ، اوراق مختلف ، 24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135زبدة الاخبار از احادیث سید مختار</w:t>
      </w:r>
    </w:p>
    <w:p>
      <w:pPr>
        <w:pStyle w:val="BookText"/>
      </w:pPr>
      <w:r>
        <w:rPr>
          <w:rFonts w:ascii="IRNazanin" w:hAnsi="IRNazanin" w:eastAsia="IRNazanin" w:cs="IRNazanin"/>
          <w:lang w:bidi="fa-IR"/>
          <w:color w:val="111111"/>
          <w:sz w:val="28"/>
          <w:szCs w:val="28"/>
          <w:rtl/>
        </w:rPr>
        <w:t xml:space="preserve">تمام مجلدات این مجموعه : زبدة الاخبار از احادیث سید مختار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جلد3زبدة الاخبار از احادیث سید مختار</w:t>
      </w:r>
    </w:p>
    <w:p>
      <w:pPr>
        <w:pStyle w:val="BookText"/>
      </w:pPr>
      <w:r>
        <w:rPr>
          <w:rFonts w:ascii="IRNazanin" w:hAnsi="IRNazanin" w:eastAsia="IRNazanin" w:cs="IRNazanin"/>
          <w:lang w:bidi="fa-IR"/>
          <w:color w:val="111111"/>
          <w:sz w:val="28"/>
          <w:szCs w:val="28"/>
          <w:rtl/>
        </w:rPr>
        <w:t xml:space="preserve">در صفحات : 196تا196زبدة الاخبار از احادیث سید مختار</w:t>
      </w:r>
    </w:p>
    <w:p>
      <w:pPr>
        <w:pStyle w:val="BookText"/>
      </w:pPr>
      <w:r>
        <w:rPr>
          <w:rFonts w:ascii="IRNazanin" w:hAnsi="IRNazanin" w:eastAsia="IRNazanin" w:cs="IRNazanin"/>
          <w:lang w:bidi="fa-IR"/>
          <w:color w:val="111111"/>
          <w:sz w:val="28"/>
          <w:szCs w:val="28"/>
          <w:rtl/>
        </w:rPr>
        <w:t xml:space="preserve">ردیف کتاب   : 11زبدة الاخبار از احادیث سید مختار</w:t>
      </w:r>
    </w:p>
    <w:p>
      <w:pPr>
        <w:pStyle w:val="BookText"/>
      </w:pPr>
      <w:r>
        <w:rPr>
          <w:rFonts w:ascii="IRNazanin" w:hAnsi="IRNazanin" w:eastAsia="IRNazanin" w:cs="IRNazanin"/>
          <w:lang w:bidi="fa-IR"/>
          <w:color w:val="111111"/>
          <w:sz w:val="28"/>
          <w:szCs w:val="28"/>
          <w:rtl/>
        </w:rPr>
        <w:t xml:space="preserve">کد دستیابی کتاب : 119 پ - 122 پ - 1003زبدة الاخبار از احادیث سید مختار</w:t>
      </w:r>
    </w:p>
    <w:p>
      <w:pPr>
        <w:pStyle w:val="BookText"/>
      </w:pPr>
      <w:r>
        <w:rPr>
          <w:rFonts w:ascii="IRNazanin" w:hAnsi="IRNazanin" w:eastAsia="IRNazanin" w:cs="IRNazanin"/>
          <w:lang w:bidi="fa-IR"/>
          <w:color w:val="111111"/>
          <w:sz w:val="28"/>
          <w:szCs w:val="28"/>
          <w:rtl/>
        </w:rPr>
        <w:t xml:space="preserve">زبان کتاب : فارسیزبدة الاخبار از احادیث سید مختار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الاخبار از احادیث سید مختار</w:t>
      </w:r>
    </w:p>
    <w:p>
      <w:pPr>
        <w:pStyle w:val="BookText"/>
      </w:pPr>
      <w:r>
        <w:rPr>
          <w:rFonts w:ascii="IRNazanin" w:hAnsi="IRNazanin" w:eastAsia="IRNazanin" w:cs="IRNazanin"/>
          <w:lang w:bidi="fa-IR"/>
          <w:color w:val="111111"/>
          <w:sz w:val="28"/>
          <w:szCs w:val="28"/>
          <w:rtl/>
        </w:rPr>
        <w:t xml:space="preserve">شهر : قمزبدة الاخبار از احادیث سید مختار</w:t>
      </w:r>
    </w:p>
    <w:p>
      <w:pPr>
        <w:pStyle w:val="BookText"/>
      </w:pPr>
      <w:r>
        <w:rPr>
          <w:rFonts w:ascii="IRNazanin" w:hAnsi="IRNazanin" w:eastAsia="IRNazanin" w:cs="IRNazanin"/>
          <w:lang w:bidi="fa-IR"/>
          <w:color w:val="111111"/>
          <w:sz w:val="28"/>
          <w:szCs w:val="28"/>
          <w:rtl/>
        </w:rPr>
        <w:t xml:space="preserve">موضوعات : حدیثزبدة الاخبار از احادیث سید مختار</w:t>
      </w:r>
    </w:p>
    <w:p>
      <w:pPr>
        <w:pStyle w:val="BookText"/>
      </w:pPr>
      <w:r>
        <w:rPr>
          <w:rFonts w:ascii="IRNazanin" w:hAnsi="IRNazanin" w:eastAsia="IRNazanin" w:cs="IRNazanin"/>
          <w:lang w:bidi="fa-IR"/>
          <w:color w:val="111111"/>
          <w:sz w:val="28"/>
          <w:szCs w:val="28"/>
          <w:rtl/>
        </w:rPr>
        <w:t xml:space="preserve">همه اطلاعات : 11-  زبدة الاخبار از احادیث سید مختار "  119 پ - 122 پ  "  "119 پ - 122 پ "  1003 - (  حدیث  -  فارسی  ) - از : ؟ -  چهل حدیث انتخاب شده از کلمات حضرت رسول اکرم صلی اللّٰه علیه و آله و سلم - و هر حدیث در دو بیت شعر بفارسی نظم گردیده است . - آغاز :  "نیة المؤمن خیر من عمله " -       نیت نیک مرد مؤمن را       همچو طاعت بود همه یکسر       -       زانکه پیغمبر این چنین فرمود       نیت مؤمن از عمل بهتر        - انجام :  -       چون بخواهد خدا بقومی خیر       شمس بدهد ، بروز و شب باران        -  جز رساله هائی که ذکرشان رفت ، در حاشیه نسخه نیز چند رساله بدین ترتیب - آمده است  :زبدة الاخبار از احادیث سید مختار</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13" w:name="pg8350_56277"/>
    <w:bookmarkEnd w:id="613"/>
    <w:p>
      <w:pPr>
        <w:pStyle w:val="Heading3"/>
      </w:pPr>
      <w:bookmarkStart w:id="2614" w:name="_Toc616"/>
      <w:r>
        <w:t>610- زبدة الاخبار از احادیث سید مختار</w:t>
      </w:r>
      <w:bookmarkEnd w:id="2614"/>
    </w:p>
    <w:p>
      <w:pPr>
        <w:pStyle w:val="BookText"/>
      </w:pPr>
      <w:r>
        <w:rPr>
          <w:rFonts w:ascii="IRNazanin" w:hAnsi="IRNazanin" w:eastAsia="IRNazanin" w:cs="IRNazanin"/>
          <w:lang w:bidi="fa-IR"/>
          <w:color w:val="111111"/>
          <w:sz w:val="28"/>
          <w:szCs w:val="28"/>
          <w:rtl/>
        </w:rPr>
        <w:t xml:space="preserve">اطلاعات مجموعه : زبدة الاخبار از احادیث سید مختار</w:t>
      </w:r>
    </w:p>
    <w:p>
      <w:pPr>
        <w:pStyle w:val="BookText"/>
      </w:pPr>
      <w:r>
        <w:rPr>
          <w:rFonts w:ascii="IRNazanin" w:hAnsi="IRNazanin" w:eastAsia="IRNazanin" w:cs="IRNazanin"/>
          <w:lang w:bidi="fa-IR"/>
          <w:color w:val="111111"/>
          <w:sz w:val="28"/>
          <w:szCs w:val="28"/>
          <w:rtl/>
        </w:rPr>
        <w:t xml:space="preserve">در صفحات : 273تا273زبدة الاخبار از احادیث سید مختار</w:t>
      </w:r>
    </w:p>
    <w:p>
      <w:pPr>
        <w:pStyle w:val="BookText"/>
      </w:pPr>
      <w:r>
        <w:rPr>
          <w:rFonts w:ascii="IRNazanin" w:hAnsi="IRNazanin" w:eastAsia="IRNazanin" w:cs="IRNazanin"/>
          <w:lang w:bidi="fa-IR"/>
          <w:color w:val="111111"/>
          <w:sz w:val="28"/>
          <w:szCs w:val="28"/>
          <w:rtl/>
        </w:rPr>
        <w:t xml:space="preserve">کد دستیابی کتاب : 7278زبدة الاخبار از احادیث سید مختار</w:t>
      </w:r>
    </w:p>
    <w:p>
      <w:pPr>
        <w:pStyle w:val="BookText"/>
      </w:pPr>
      <w:r>
        <w:rPr>
          <w:rFonts w:ascii="IRNazanin" w:hAnsi="IRNazanin" w:eastAsia="IRNazanin" w:cs="IRNazanin"/>
          <w:lang w:bidi="fa-IR"/>
          <w:color w:val="111111"/>
          <w:sz w:val="28"/>
          <w:szCs w:val="28"/>
          <w:rtl/>
        </w:rPr>
        <w:t xml:space="preserve">شماره پیشین : [ثبت 85856] .زبدة الاخبار از احادیث سید مختار</w:t>
      </w:r>
    </w:p>
    <w:p>
      <w:pPr>
        <w:pStyle w:val="BookText"/>
      </w:pPr>
      <w:r>
        <w:rPr>
          <w:rFonts w:ascii="IRNazanin" w:hAnsi="IRNazanin" w:eastAsia="IRNazanin" w:cs="IRNazanin"/>
          <w:lang w:bidi="fa-IR"/>
          <w:color w:val="111111"/>
          <w:sz w:val="28"/>
          <w:szCs w:val="28"/>
          <w:rtl/>
        </w:rPr>
        <w:t xml:space="preserve">همه اطلاعات : (  7278 ) -  مجموعه  --  نسخ ، بی کا، بی تا، احادیث زر و مشکی ، تمامی صفحات مجدول ، - جلد : مقوا ، سبز ، عطف پارچه . - 26 برگ ،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 متر ، 15 سطر ،  [ثبت 85856] .زبدة الاخبار از احادیث سید مختار</w:t>
      </w:r>
    </w:p>
    <w:p>
      <w:pPr>
        <w:pStyle w:val="BookText"/>
      </w:pPr>
      <w:r>
        <w:rPr>
          <w:rFonts w:ascii="IRNazanin" w:hAnsi="IRNazanin" w:eastAsia="IRNazanin" w:cs="IRNazanin"/>
          <w:lang w:bidi="fa-IR"/>
          <w:color w:val="111111"/>
          <w:sz w:val="28"/>
          <w:szCs w:val="28"/>
          <w:rtl/>
        </w:rPr>
        <w:t xml:space="preserve">تمام مجلدات این مجموعه : زبدة الاخبار از احادیث سید مختار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25زبدة الاخبار از احادیث سید مختار</w:t>
      </w:r>
    </w:p>
    <w:p>
      <w:pPr>
        <w:pStyle w:val="BookText"/>
      </w:pPr>
      <w:r>
        <w:rPr>
          <w:rFonts w:ascii="IRNazanin" w:hAnsi="IRNazanin" w:eastAsia="IRNazanin" w:cs="IRNazanin"/>
          <w:lang w:bidi="fa-IR"/>
          <w:color w:val="111111"/>
          <w:sz w:val="28"/>
          <w:szCs w:val="28"/>
          <w:rtl/>
        </w:rPr>
        <w:t xml:space="preserve">در صفحات : 273تا273زبدة الاخبار از احادیث سید مختار</w:t>
      </w:r>
    </w:p>
    <w:p>
      <w:pPr>
        <w:pStyle w:val="BookText"/>
      </w:pPr>
      <w:r>
        <w:rPr>
          <w:rFonts w:ascii="IRNazanin" w:hAnsi="IRNazanin" w:eastAsia="IRNazanin" w:cs="IRNazanin"/>
          <w:lang w:bidi="fa-IR"/>
          <w:color w:val="111111"/>
          <w:sz w:val="28"/>
          <w:szCs w:val="28"/>
          <w:rtl/>
        </w:rPr>
        <w:t xml:space="preserve">ردیف کتاب   : 1زبدة الاخبار از احادیث سید مختار</w:t>
      </w:r>
    </w:p>
    <w:p>
      <w:pPr>
        <w:pStyle w:val="BookText"/>
      </w:pPr>
      <w:r>
        <w:rPr>
          <w:rFonts w:ascii="IRNazanin" w:hAnsi="IRNazanin" w:eastAsia="IRNazanin" w:cs="IRNazanin"/>
          <w:lang w:bidi="fa-IR"/>
          <w:color w:val="111111"/>
          <w:sz w:val="28"/>
          <w:szCs w:val="28"/>
          <w:rtl/>
        </w:rPr>
        <w:t xml:space="preserve">کد دستیابی کتاب : "برگ 1 - 14"زبدة الاخبار از احادیث سید مختار</w:t>
      </w:r>
    </w:p>
    <w:p>
      <w:pPr>
        <w:pStyle w:val="BookText"/>
      </w:pPr>
      <w:r>
        <w:rPr>
          <w:rFonts w:ascii="IRNazanin" w:hAnsi="IRNazanin" w:eastAsia="IRNazanin" w:cs="IRNazanin"/>
          <w:lang w:bidi="fa-IR"/>
          <w:color w:val="111111"/>
          <w:sz w:val="28"/>
          <w:szCs w:val="28"/>
          <w:rtl/>
        </w:rPr>
        <w:t xml:space="preserve">زبان کتاب : فارسیزبدة الاخبار از احادیث سید مختار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الاخبار از احادیث سید مختار</w:t>
      </w:r>
    </w:p>
    <w:p>
      <w:pPr>
        <w:pStyle w:val="BookText"/>
      </w:pPr>
      <w:r>
        <w:rPr>
          <w:rFonts w:ascii="IRNazanin" w:hAnsi="IRNazanin" w:eastAsia="IRNazanin" w:cs="IRNazanin"/>
          <w:lang w:bidi="fa-IR"/>
          <w:color w:val="111111"/>
          <w:sz w:val="28"/>
          <w:szCs w:val="28"/>
          <w:rtl/>
        </w:rPr>
        <w:t xml:space="preserve">شهر : تهرانزبدة الاخبار از احادیث سید مختار</w:t>
      </w:r>
    </w:p>
    <w:p>
      <w:pPr>
        <w:pStyle w:val="BookText"/>
      </w:pPr>
      <w:r>
        <w:rPr>
          <w:rFonts w:ascii="IRNazanin" w:hAnsi="IRNazanin" w:eastAsia="IRNazanin" w:cs="IRNazanin"/>
          <w:lang w:bidi="fa-IR"/>
          <w:color w:val="111111"/>
          <w:sz w:val="28"/>
          <w:szCs w:val="28"/>
          <w:rtl/>
        </w:rPr>
        <w:t xml:space="preserve">موضوعات : حدیثزبدة الاخبار از احادیث سید مختار</w:t>
      </w:r>
    </w:p>
    <w:p>
      <w:pPr>
        <w:pStyle w:val="BookText"/>
      </w:pPr>
      <w:r>
        <w:rPr>
          <w:rFonts w:ascii="IRNazanin" w:hAnsi="IRNazanin" w:eastAsia="IRNazanin" w:cs="IRNazanin"/>
          <w:lang w:bidi="fa-IR"/>
          <w:color w:val="111111"/>
          <w:sz w:val="28"/>
          <w:szCs w:val="28"/>
          <w:rtl/>
        </w:rPr>
        <w:t xml:space="preserve">منابع دیگر : [الذریعه 12/17 ، مرعشی 3/197 ، دانشگاه 2/136 ، منزوی 2/1597 با عنوان - "چهل حدیث منظوم " ، مشار ، فارسی 2/1695 با عنوان "چهل حدیث با ترجمه - فارسی و منظوم آن "].زبدة الاخبار از احادیث سید مختار</w:t>
      </w:r>
    </w:p>
    <w:p>
      <w:pPr>
        <w:pStyle w:val="BookText"/>
      </w:pPr>
      <w:r>
        <w:rPr>
          <w:rFonts w:ascii="IRNazanin" w:hAnsi="IRNazanin" w:eastAsia="IRNazanin" w:cs="IRNazanin"/>
          <w:lang w:bidi="fa-IR"/>
          <w:color w:val="111111"/>
          <w:sz w:val="28"/>
          <w:szCs w:val="28"/>
          <w:rtl/>
        </w:rPr>
        <w:t xml:space="preserve">همه اطلاعات : 1-  زبدة الاخبار از احادیث سید مختار  "برگ 1 - 14"  (  حدیث  -  فارسی  ) - از : ؟ -  چهل حدیث از کلمات حضرت رسول صلی اللّٰه علیه واله و احادیث دیگری انتخاب شده و - هر کدام در قالب دو بیت شعر فارسی به نظم درآمده است . -  [الذریعه 12/17 ، مرعشی 3/197 ، دانشگاه 2/136 ، منزوی 2/1597 با عنوان - "چهل حدیث منظوم " ، مشار ، فارسی 2/1695 با عنوان "چهل حدیث با ترجمه - فارسی و منظوم آن "].  - آغاز : -        این کتابیست زبدة الاخبار       از احادیث احمد مختار       -       صلوات خدای بر او باد       برتن و جان و عترت او باد       - قال النبی صلی اللّٰه علیه واله : انما الاعمال بالنیات -       گفت اعمال نیت نیکوست       نیتت نیک دار ای مهتر       -       زانک هر کار کو به نیت نیست       هست آن جملگی هبا وهدر        -  انجام :  "قال النبی صلی اللّٰه علیه واله : من حمل من امتی اربعین حدیثاً کتب اللّٰه له یوم القیمة - فقیهاً عالماً ". -       هر که او چل حدیث یاد گرفت       از احادیث مهتر عالم       -       نام او در جریده علما       بنویسند از بنی آدمزبدة الاخبار از احادیث سید مختار</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14" w:name="pg8350_56279"/>
    <w:bookmarkEnd w:id="614"/>
    <w:p>
      <w:pPr>
        <w:pStyle w:val="Heading3"/>
      </w:pPr>
      <w:bookmarkStart w:id="2615" w:name="_Toc617"/>
      <w:r>
        <w:t>611- زبدة الادوات</w:t>
      </w:r>
      <w:bookmarkEnd w:id="2615"/>
    </w:p>
    <w:p>
      <w:pPr>
        <w:pStyle w:val="BookText"/>
      </w:pPr>
      <w:r>
        <w:rPr>
          <w:rFonts w:ascii="Amiri" w:hAnsi="Amiri" w:eastAsia="Amiri" w:cs="Amiri"/>
          <w:lang w:bidi="ar-SA"/>
          <w:color w:val="111111"/>
          <w:sz w:val="28"/>
          <w:szCs w:val="28"/>
          <w:rtl/>
        </w:rPr>
        <w:t xml:space="preserve">اطلاعات مجموعه : زبدة الادوات</w:t>
      </w:r>
    </w:p>
    <w:p>
      <w:pPr>
        <w:pStyle w:val="BookText"/>
      </w:pPr>
      <w:r>
        <w:rPr>
          <w:rFonts w:ascii="Amiri" w:hAnsi="Amiri" w:eastAsia="Amiri" w:cs="Amiri"/>
          <w:lang w:bidi="ar-SA"/>
          <w:color w:val="111111"/>
          <w:sz w:val="28"/>
          <w:szCs w:val="28"/>
          <w:rtl/>
        </w:rPr>
        <w:t xml:space="preserve">در صفحات : 53تا113زبدة الادوات</w:t>
      </w:r>
    </w:p>
    <w:p>
      <w:pPr>
        <w:pStyle w:val="BookText"/>
      </w:pPr>
      <w:r>
        <w:rPr>
          <w:rFonts w:ascii="IRNazanin" w:hAnsi="IRNazanin" w:eastAsia="IRNazanin" w:cs="IRNazanin"/>
          <w:lang w:bidi="fa-IR"/>
          <w:color w:val="111111"/>
          <w:sz w:val="28"/>
          <w:szCs w:val="28"/>
          <w:rtl/>
        </w:rPr>
        <w:t xml:space="preserve">کد دستیابی کتاب : 4900زبدة الادوات</w:t>
      </w:r>
    </w:p>
    <w:p>
      <w:pPr>
        <w:pStyle w:val="BookText"/>
      </w:pPr>
      <w:r>
        <w:rPr>
          <w:rFonts w:ascii="IRNazanin" w:hAnsi="IRNazanin" w:eastAsia="IRNazanin" w:cs="IRNazanin"/>
          <w:lang w:bidi="fa-IR"/>
          <w:color w:val="111111"/>
          <w:sz w:val="28"/>
          <w:szCs w:val="28"/>
          <w:rtl/>
        </w:rPr>
        <w:t xml:space="preserve">تاریخ کتابت : 18 رجب 1072 تاج 2/ 1082زبدة الادوات</w:t>
      </w:r>
    </w:p>
    <w:p>
      <w:pPr>
        <w:pStyle w:val="BookText"/>
      </w:pPr>
      <w:r>
        <w:rPr>
          <w:rFonts w:ascii="IRNazanin" w:hAnsi="IRNazanin" w:eastAsia="IRNazanin" w:cs="IRNazanin"/>
          <w:lang w:bidi="fa-IR"/>
          <w:color w:val="111111"/>
          <w:sz w:val="28"/>
          <w:szCs w:val="28"/>
          <w:rtl/>
        </w:rPr>
        <w:t xml:space="preserve">شماره پیشین : شماره دفتر : 64968زبدة الادوات</w:t>
      </w:r>
    </w:p>
    <w:p>
      <w:pPr>
        <w:pStyle w:val="BookText"/>
      </w:pPr>
      <w:r>
        <w:rPr>
          <w:rFonts w:ascii="IRNazanin" w:hAnsi="IRNazanin" w:eastAsia="IRNazanin" w:cs="IRNazanin"/>
          <w:lang w:bidi="fa-IR"/>
          <w:color w:val="111111"/>
          <w:sz w:val="28"/>
          <w:szCs w:val="28"/>
          <w:rtl/>
        </w:rPr>
        <w:t xml:space="preserve">بخش بندی : دارای صد وبیست ونه رسالهزبدة الادوات</w:t>
      </w:r>
    </w:p>
    <w:p>
      <w:pPr>
        <w:pStyle w:val="BookText"/>
      </w:pPr>
      <w:r>
        <w:rPr>
          <w:rFonts w:ascii="IRNazanin" w:hAnsi="IRNazanin" w:eastAsia="IRNazanin" w:cs="IRNazanin"/>
          <w:lang w:bidi="fa-IR"/>
          <w:color w:val="111111"/>
          <w:sz w:val="28"/>
          <w:szCs w:val="28"/>
          <w:rtl/>
        </w:rPr>
        <w:t xml:space="preserve">متن ترقیمه : درپایان مجموعه بخط تازه تری آمده : تمت المجموعة - فی 1071 گویا از نسخه اصل باشدزبدة الادوات</w:t>
      </w:r>
    </w:p>
    <w:p>
      <w:pPr>
        <w:pStyle w:val="BookText"/>
      </w:pPr>
      <w:r>
        <w:rPr>
          <w:rFonts w:ascii="IRNazanin" w:hAnsi="IRNazanin" w:eastAsia="IRNazanin" w:cs="IRNazanin"/>
          <w:lang w:bidi="fa-IR"/>
          <w:color w:val="111111"/>
          <w:sz w:val="28"/>
          <w:szCs w:val="28"/>
          <w:rtl/>
        </w:rPr>
        <w:t xml:space="preserve">همه اطلاعات : 4900 - مجموعه  -  دارای صد وبیست ونه رساله . -   خط نسخ  بی نام  ، تاریخ از  18 رجب 1072 تاج 2/ 1082  -  377 - برگ ، کاغذسپاهانی ، سطر 25 - 15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،جلدتیماج قهوه یی مغزی  دار 23 </w:t>
      </w:r>
      <w:r>
        <w:rPr>
          <w:rFonts w:ascii="Times New Roman" w:hAnsi="Times New Roman" w:eastAsia="Times New Roman" w:cs="Times New Roman"/>
          <w:lang w:val="en-US" w:bidi="en-US"/>
          <w:color w:val="111111"/>
          <w:sz w:val="28"/>
          <w:szCs w:val="28"/>
          <w:rtl/>
        </w:rPr>
        <w:t xml:space="preserve">× 35 - </w:t>
      </w:r>
      <w:r>
        <w:rPr>
          <w:rFonts w:ascii="IRNazanin" w:hAnsi="IRNazanin" w:eastAsia="IRNazanin" w:cs="IRNazanin"/>
          <w:lang w:bidi="fa-IR"/>
          <w:color w:val="111111"/>
          <w:sz w:val="28"/>
          <w:szCs w:val="28"/>
          <w:rtl/>
        </w:rPr>
        <w:t xml:space="preserve">عنوان ونشان به سرخی  .  درپایان مجموعه بخط تازه تری آمده : تمت المجموعة - فی 1071 گویا از نسخه اصل باشد  ،   مهر بیضی (عبده الراجی لطف علی ) فهرست رسایل در - برگ جداگانه بوسیله همین لطف علی بن محمد کاظم در شعبان 1321 ساخته - شده   است  . -  شماره دفتر : 64968  ----------------------------------  .زبدة الادوات</w:t>
      </w:r>
    </w:p>
    <w:p>
      <w:pPr>
        <w:pStyle w:val="BookText"/>
      </w:pPr>
      <w:r>
        <w:rPr>
          <w:rFonts w:ascii="IRNazanin" w:hAnsi="IRNazanin" w:eastAsia="IRNazanin" w:cs="IRNazanin"/>
          <w:lang w:bidi="fa-IR"/>
          <w:color w:val="111111"/>
          <w:sz w:val="28"/>
          <w:szCs w:val="28"/>
          <w:rtl/>
        </w:rPr>
        <w:t xml:space="preserve">تمام مجلدات این مجموعه : زبدة الادوات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14زبدة الادوات</w:t>
      </w:r>
    </w:p>
    <w:p>
      <w:pPr>
        <w:pStyle w:val="BookText"/>
      </w:pPr>
      <w:r>
        <w:rPr>
          <w:rFonts w:ascii="Amiri" w:hAnsi="Amiri" w:eastAsia="Amiri" w:cs="Amiri"/>
          <w:lang w:bidi="ar-SA"/>
          <w:color w:val="111111"/>
          <w:sz w:val="28"/>
          <w:szCs w:val="28"/>
          <w:rtl/>
        </w:rPr>
        <w:t xml:space="preserve">در صفحات : 85تا87زبدة الادوات</w:t>
      </w:r>
    </w:p>
    <w:p>
      <w:pPr>
        <w:pStyle w:val="BookText"/>
      </w:pPr>
      <w:r>
        <w:rPr>
          <w:rFonts w:ascii="IRNazanin" w:hAnsi="IRNazanin" w:eastAsia="IRNazanin" w:cs="IRNazanin"/>
          <w:lang w:bidi="fa-IR"/>
          <w:color w:val="111111"/>
          <w:sz w:val="28"/>
          <w:szCs w:val="28"/>
          <w:rtl/>
        </w:rPr>
        <w:t xml:space="preserve">ردیف کتاب   : 70زبدة الادوات</w:t>
      </w:r>
    </w:p>
    <w:p>
      <w:pPr>
        <w:pStyle w:val="BookText"/>
      </w:pPr>
      <w:r>
        <w:rPr>
          <w:rFonts w:ascii="IRNazanin" w:hAnsi="IRNazanin" w:eastAsia="IRNazanin" w:cs="IRNazanin"/>
          <w:lang w:bidi="fa-IR"/>
          <w:color w:val="111111"/>
          <w:sz w:val="28"/>
          <w:szCs w:val="28"/>
          <w:rtl/>
        </w:rPr>
        <w:t xml:space="preserve">کد دستیابی کتاب : 188 ر- 188 پزبدة الادوات</w:t>
      </w:r>
    </w:p>
    <w:p>
      <w:pPr>
        <w:pStyle w:val="BookText"/>
      </w:pPr>
      <w:r>
        <w:rPr>
          <w:rFonts w:ascii="IRNazanin" w:hAnsi="IRNazanin" w:eastAsia="IRNazanin" w:cs="IRNazanin"/>
          <w:lang w:bidi="fa-IR"/>
          <w:color w:val="111111"/>
          <w:sz w:val="28"/>
          <w:szCs w:val="28"/>
          <w:rtl/>
        </w:rPr>
        <w:t xml:space="preserve">زبان کتاب : فارسیزبدة الادوات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الادوات</w:t>
      </w:r>
    </w:p>
    <w:p>
      <w:pPr>
        <w:pStyle w:val="BookText"/>
      </w:pPr>
      <w:r>
        <w:rPr>
          <w:rFonts w:ascii="Amiri" w:hAnsi="Amiri" w:eastAsia="Amiri" w:cs="Amiri"/>
          <w:lang w:bidi="ar-SA"/>
          <w:color w:val="111111"/>
          <w:sz w:val="28"/>
          <w:szCs w:val="28"/>
          <w:rtl/>
        </w:rPr>
        <w:t xml:space="preserve">شهر : تهرانزبدة الادوات</w:t>
      </w:r>
    </w:p>
    <w:p>
      <w:pPr>
        <w:pStyle w:val="BookText"/>
      </w:pPr>
      <w:r>
        <w:rPr>
          <w:rFonts w:ascii="IRNazanin" w:hAnsi="IRNazanin" w:eastAsia="IRNazanin" w:cs="IRNazanin"/>
          <w:lang w:bidi="fa-IR"/>
          <w:color w:val="111111"/>
          <w:sz w:val="28"/>
          <w:szCs w:val="28"/>
          <w:rtl/>
        </w:rPr>
        <w:t xml:space="preserve">تاریخ کتابت : 16 ع 1 / 1081زبدة الادوات</w:t>
      </w:r>
    </w:p>
    <w:p>
      <w:pPr>
        <w:pStyle w:val="BookText"/>
      </w:pPr>
      <w:r>
        <w:rPr>
          <w:rFonts w:ascii="IRNazanin" w:hAnsi="IRNazanin" w:eastAsia="IRNazanin" w:cs="IRNazanin"/>
          <w:lang w:bidi="fa-IR"/>
          <w:color w:val="111111"/>
          <w:sz w:val="28"/>
          <w:szCs w:val="28"/>
          <w:rtl/>
        </w:rPr>
        <w:t xml:space="preserve">بخش بندی : نام کتاب و شماره بابها در دیباچه بدینگونه - آمده است . - 1- فی الضمایر. - 2- فی الاشارت . - 3- فی الموصولات . - 4- فی الظروف . - 5- فی اشیاءشتا. - 6- فی اسماء الافعال  . - 7- فی المصادر . -  8- فی الافعال الناقصة . - 9- فی افعال المقاربة. - 10- فی افعال المدح والذم  .- 11- فی افعال التعجب . - 12- فی الحروف المشبهة . - 13- فی الجارات . - 14- فی ناصبات الفعل  . - 15- فی جازماته . - 16- فی العاطفات والتخصیص وغیر همازبدة الادوات</w:t>
      </w:r>
    </w:p>
    <w:p>
      <w:pPr>
        <w:pStyle w:val="BookText"/>
      </w:pPr>
      <w:r>
        <w:rPr>
          <w:rFonts w:ascii="IRNazanin" w:hAnsi="IRNazanin" w:eastAsia="IRNazanin" w:cs="IRNazanin"/>
          <w:lang w:bidi="fa-IR"/>
          <w:color w:val="111111"/>
          <w:sz w:val="28"/>
          <w:szCs w:val="28"/>
          <w:rtl/>
        </w:rPr>
        <w:t xml:space="preserve">همه اطلاعات : 72-  زبدة الادوات : (  فارسی  ) - فرهنگ عربی بفارسی است  ،  نام کتاب و شماره بابها در دیباچه بدینگونه - آمده است . - 1- فی الضمایر. - 2- فی الاشارت . - 3- فی الموصولات . - 4- فی الظروف . - 5- فی اشیاءشتا. - 6- فی اسماء الافعال  . - 7- فی المصادر . -  8- فی الافعال الناقصة . - 9- فی افعال المقاربة. - 10- فی افعال المدح والذم  .- 11- فی افعال التعجب . - 12- فی الحروف المشبهة . - 13- فی الجارات . - 14- فی ناصبات الفعل  . - 15- فی جازماته . - 16- فی العاطفات والتخصیص وغیر هما . - آغاز :  بسمله . الحمد لله الذی تعالی عن الوصف بیانه و توالی علی البریة - احسانه ... وبعد فهذا مختصر فی الادوات المتداوله فی اکثر المحاورات یتضمن - ستة عشر فصلا ... و سمیته بنبذة الادوات ...  - انجام :  فیم : درچه . مم و عم : از چه . ها والا : بدانکه . تم المختصر - فی الاحد ( 16 ع 1 / 1081 )  . -  تاریخ  16 ع 1 / 1081   ( 188 ر- 188 پ )  ،  درهامش نسخه آمده : - شاید ازمیدانی باشد  .زبدة الادوات</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15" w:name="pg8350_56281"/>
    <w:bookmarkEnd w:id="615"/>
    <w:p>
      <w:pPr>
        <w:pStyle w:val="Heading3"/>
      </w:pPr>
      <w:bookmarkStart w:id="2616" w:name="_Toc618"/>
      <w:r>
        <w:t>612- زبدة الاذکار من ادعیة الال الاطهار</w:t>
      </w:r>
      <w:bookmarkEnd w:id="2616"/>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 جلد1زبدة الاذکار من ادعیة الال الاطهار</w:t>
      </w:r>
    </w:p>
    <w:p>
      <w:pPr>
        <w:pStyle w:val="BookText"/>
      </w:pPr>
      <w:r>
        <w:rPr>
          <w:rFonts w:ascii="IRNazanin" w:hAnsi="IRNazanin" w:eastAsia="IRNazanin" w:cs="IRNazanin"/>
          <w:lang w:bidi="fa-IR"/>
          <w:color w:val="111111"/>
          <w:sz w:val="28"/>
          <w:szCs w:val="28"/>
          <w:rtl/>
        </w:rPr>
        <w:t xml:space="preserve">در صفحات : 156تا158زبدة الاذکار من ادعیة الال الاطهار</w:t>
      </w:r>
    </w:p>
    <w:p>
      <w:pPr>
        <w:pStyle w:val="BookText"/>
      </w:pPr>
      <w:r>
        <w:rPr>
          <w:rFonts w:ascii="IRNazanin" w:hAnsi="IRNazanin" w:eastAsia="IRNazanin" w:cs="IRNazanin"/>
          <w:lang w:bidi="fa-IR"/>
          <w:color w:val="111111"/>
          <w:sz w:val="28"/>
          <w:szCs w:val="28"/>
          <w:rtl/>
        </w:rPr>
        <w:t xml:space="preserve">کد دستیابی کتاب : 171زبدة الاذکار من ادعیة الال الاطهار</w:t>
      </w:r>
    </w:p>
    <w:p>
      <w:pPr>
        <w:pStyle w:val="BookText"/>
      </w:pPr>
      <w:r>
        <w:rPr>
          <w:rFonts w:ascii="IRNazanin" w:hAnsi="IRNazanin" w:eastAsia="IRNazanin" w:cs="IRNazanin"/>
          <w:lang w:bidi="fa-IR"/>
          <w:color w:val="111111"/>
          <w:sz w:val="28"/>
          <w:szCs w:val="28"/>
          <w:rtl/>
        </w:rPr>
        <w:t xml:space="preserve">زبان کتاب : فارسیزبدة الاذکار من ادعیة الال الاطهار</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الاذکار من ادعیة الال الاطهار</w:t>
      </w:r>
    </w:p>
    <w:p>
      <w:pPr>
        <w:pStyle w:val="BookText"/>
      </w:pPr>
      <w:r>
        <w:rPr>
          <w:rFonts w:ascii="IRNazanin" w:hAnsi="IRNazanin" w:eastAsia="IRNazanin" w:cs="IRNazanin"/>
          <w:lang w:bidi="fa-IR"/>
          <w:color w:val="111111"/>
          <w:sz w:val="28"/>
          <w:szCs w:val="28"/>
          <w:rtl/>
        </w:rPr>
        <w:t xml:space="preserve">شهر : قمزبدة الاذکار من ادعیة الال الاطهار</w:t>
      </w:r>
    </w:p>
    <w:p>
      <w:pPr>
        <w:pStyle w:val="BookText"/>
      </w:pPr>
      <w:r>
        <w:rPr>
          <w:rFonts w:ascii="IRNazanin" w:hAnsi="IRNazanin" w:eastAsia="IRNazanin" w:cs="IRNazanin"/>
          <w:lang w:bidi="fa-IR"/>
          <w:color w:val="111111"/>
          <w:sz w:val="28"/>
          <w:szCs w:val="28"/>
          <w:rtl/>
        </w:rPr>
        <w:t xml:space="preserve">مولف : علی بن قاسم اصفهانی ( ق 13 )زبدة الاذکار من ادعیة الال الاطهار</w:t>
      </w:r>
    </w:p>
    <w:p>
      <w:pPr>
        <w:pStyle w:val="BookText"/>
      </w:pPr>
      <w:r>
        <w:rPr>
          <w:rFonts w:ascii="IRNazanin" w:hAnsi="IRNazanin" w:eastAsia="IRNazanin" w:cs="IRNazanin"/>
          <w:lang w:bidi="fa-IR"/>
          <w:color w:val="111111"/>
          <w:sz w:val="28"/>
          <w:szCs w:val="28"/>
          <w:rtl/>
        </w:rPr>
        <w:t xml:space="preserve">کاتب : علی بن قاسم اصفهانی ( ق 13 )زبدة الاذکار من ادعیة الال الاطهار</w:t>
      </w:r>
    </w:p>
    <w:p>
      <w:pPr>
        <w:pStyle w:val="BookText"/>
      </w:pPr>
      <w:r>
        <w:rPr>
          <w:rFonts w:ascii="IRNazanin" w:hAnsi="IRNazanin" w:eastAsia="IRNazanin" w:cs="IRNazanin"/>
          <w:lang w:bidi="fa-IR"/>
          <w:color w:val="111111"/>
          <w:sz w:val="28"/>
          <w:szCs w:val="28"/>
          <w:rtl/>
        </w:rPr>
        <w:t xml:space="preserve">تاریخ کتابت : ذی القعده 1294زبدة الاذکار من ادعیة الال الاطهار</w:t>
      </w:r>
    </w:p>
    <w:p>
      <w:pPr>
        <w:pStyle w:val="BookText"/>
      </w:pPr>
      <w:r>
        <w:rPr>
          <w:rFonts w:ascii="IRNazanin" w:hAnsi="IRNazanin" w:eastAsia="IRNazanin" w:cs="IRNazanin"/>
          <w:lang w:bidi="fa-IR"/>
          <w:color w:val="111111"/>
          <w:sz w:val="28"/>
          <w:szCs w:val="28"/>
          <w:rtl/>
        </w:rPr>
        <w:t xml:space="preserve">تاریخ تالیف : ماه ذی القعده 1294زبدة الاذکار من ادعیة الال الاطهار</w:t>
      </w:r>
    </w:p>
    <w:p>
      <w:pPr>
        <w:pStyle w:val="BookText"/>
      </w:pPr>
      <w:r>
        <w:rPr>
          <w:rFonts w:ascii="IRNazanin" w:hAnsi="IRNazanin" w:eastAsia="IRNazanin" w:cs="IRNazanin"/>
          <w:lang w:bidi="fa-IR"/>
          <w:color w:val="111111"/>
          <w:sz w:val="28"/>
          <w:szCs w:val="28"/>
          <w:rtl/>
        </w:rPr>
        <w:t xml:space="preserve">موضوعات : دعازبدة الاذکار من ادعیة الال الاطهار</w:t>
      </w:r>
    </w:p>
    <w:p>
      <w:pPr>
        <w:pStyle w:val="BookText"/>
      </w:pPr>
      <w:r>
        <w:rPr>
          <w:rFonts w:ascii="IRNazanin" w:hAnsi="IRNazanin" w:eastAsia="IRNazanin" w:cs="IRNazanin"/>
          <w:lang w:bidi="fa-IR"/>
          <w:color w:val="111111"/>
          <w:sz w:val="28"/>
          <w:szCs w:val="28"/>
          <w:rtl/>
        </w:rPr>
        <w:t xml:space="preserve">بخش بندی : عناوین کتاب چنین است : - مقدمه : در معنی و فواید دعا . - باب اول : در فضیلت تعقیب و تعقیبات نمازها . - باب دوم : در آداب و دعاهای شب جمعه . - باب سوم : در آداب و دعاهای روز جمعه . - باب چهارم : در اعمال شب و روز یکشنبه . - باب پنجم : در اعمال شب و روز یکشنبه . - باب ششم : در اعمال شب و روز دوشنبه . -  باب هفتم : در اعمال شب و روز سه شنبه . - باب هشتم : در اعمال شب و روز چهارشنبه . - باب نهم : در اعمال شب و روز پنجشنبه . - باب دهم : در دعاهای متفرقه . - خاتمه : در آداب داعی و کیفیت خواندن دعازبدة الاذکار من ادعیة الال الاطهار</w:t>
      </w:r>
    </w:p>
    <w:p>
      <w:pPr>
        <w:pStyle w:val="BookText"/>
      </w:pPr>
      <w:r>
        <w:rPr>
          <w:rFonts w:ascii="IRNazanin" w:hAnsi="IRNazanin" w:eastAsia="IRNazanin" w:cs="IRNazanin"/>
          <w:lang w:bidi="fa-IR"/>
          <w:color w:val="111111"/>
          <w:sz w:val="28"/>
          <w:szCs w:val="28"/>
          <w:rtl/>
        </w:rPr>
        <w:t xml:space="preserve">همه اطلاعات : (  171  ) -  زبدة الاذکار من ادعیة الال الاطهار  (  دعا  -  فارسی  ) - از :  علی بن قاسم اصفهانی ( ق 13 )    -  دعاهای ایام هفته و بعضی از دعاهای مختلف دیگر و تعقیب نمازها را در یک - مقدمه و دوازده باب و یک خاتمه گرد آورده  و در  ماه ذی القعده 1294  بپایان برده - است .  عناوین کتاب چنین است : - مقدمه : در معنی و فواید دعا . - باب اول : در فضیلت تعقیب و تعقیبات نمازها . - باب دوم : در آداب و دعاهای شب جمعه . - باب سوم : در آداب و دعاهای روز جمعه . - باب چهارم : در اعمال شب و روز یکشنبه . - باب پنجم : در اعمال شب و روز یکشنبه . - باب ششم : در اعمال شب و روز دوشنبه . -  باب هفتم : در اعمال شب و روز سه شنبه . - باب هشتم : در اعمال شب و روز چهارشنبه . - باب نهم : در اعمال شب و روز پنجشنبه . - باب دهم : در دعاهای متفرقه . - خاتمه : در آداب داعی و کیفیت خواندن دعا  . - آغاز :  " الحمد لله سامع الدعاء و دافع البلاء و باسط الرجاء .. و بعد - چنین گوید این احقر عباد اللّٰه و اقل خلق اللّٰه "  . - انجام :  " و گوید خدایا مرا روزی ده ، این مختصر را نوشتم امیدوار - هستم که خواننده آن در پی اصلاح آن باشد " .  -   نسخ ، بخط مؤلف  ،  ذی القعده 1294  ،  عناوین در متن و حاشیه - شنگرف ، جلد تیماج مشکی . - 297 گ ، 16 س ، 21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   297زبدة الاذکار من ادعیة الال الاطهار</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16" w:name="pg8350_56283"/>
    <w:bookmarkEnd w:id="616"/>
    <w:p>
      <w:pPr>
        <w:pStyle w:val="Heading3"/>
      </w:pPr>
      <w:bookmarkStart w:id="2617" w:name="_Toc619"/>
      <w:r>
        <w:t>613- زبدة الاسرار</w:t>
      </w:r>
      <w:bookmarkEnd w:id="2617"/>
    </w:p>
    <w:p>
      <w:pPr>
        <w:pStyle w:val="BookText"/>
      </w:pPr>
      <w:r>
        <w:rPr>
          <w:rFonts w:ascii="Amiri" w:hAnsi="Amiri" w:eastAsia="Amiri" w:cs="Amiri"/>
          <w:lang w:bidi="ar-SA"/>
          <w:color w:val="111111"/>
          <w:sz w:val="28"/>
          <w:szCs w:val="28"/>
          <w:rtl/>
        </w:rPr>
        <w:t xml:space="preserve">اطلاعات مجموعه : زبدة الاسرار</w:t>
      </w:r>
    </w:p>
    <w:p>
      <w:pPr>
        <w:pStyle w:val="BookText"/>
      </w:pPr>
      <w:r>
        <w:rPr>
          <w:rFonts w:ascii="Amiri" w:hAnsi="Amiri" w:eastAsia="Amiri" w:cs="Amiri"/>
          <w:lang w:bidi="ar-SA"/>
          <w:color w:val="111111"/>
          <w:sz w:val="28"/>
          <w:szCs w:val="28"/>
          <w:rtl/>
        </w:rPr>
        <w:t xml:space="preserve">در صفحات : 64تا64زبدة الاسرار</w:t>
      </w:r>
    </w:p>
    <w:p>
      <w:pPr>
        <w:pStyle w:val="BookText"/>
      </w:pPr>
      <w:r>
        <w:rPr>
          <w:rFonts w:ascii="IRNazanin" w:hAnsi="IRNazanin" w:eastAsia="IRNazanin" w:cs="IRNazanin"/>
          <w:lang w:bidi="fa-IR"/>
          <w:color w:val="111111"/>
          <w:sz w:val="28"/>
          <w:szCs w:val="28"/>
          <w:rtl/>
        </w:rPr>
        <w:t xml:space="preserve">کد دستیابی کتاب : 4060زبدة الاسرار</w:t>
      </w:r>
    </w:p>
    <w:p>
      <w:pPr>
        <w:pStyle w:val="BookText"/>
      </w:pPr>
      <w:r>
        <w:rPr>
          <w:rFonts w:ascii="IRNazanin" w:hAnsi="IRNazanin" w:eastAsia="IRNazanin" w:cs="IRNazanin"/>
          <w:lang w:bidi="fa-IR"/>
          <w:color w:val="111111"/>
          <w:sz w:val="28"/>
          <w:szCs w:val="28"/>
          <w:rtl/>
        </w:rPr>
        <w:t xml:space="preserve">همه اطلاعات : ( 4060)-  مجموعه  : --   نسخ  ،  نسخه قدیم و بسیار نفیس  ،  عناوین مشکی درشت  ،  روی - برگی قبل از مجموعه تملک محمد سراج قونوی و مهر بیضوی - "الشیخ محمد بن عبداللّٰه " و تملک محمد بن عیسی خطیب قونوی - بتاریخ 1129 دیده میشود ،  جلد مقوائی عطف تیماج مشکی فرسوده . - 48 گ ، 21 س ، 15 </w:t>
      </w:r>
      <w:r>
        <w:rPr>
          <w:rFonts w:ascii="Times New Roman" w:hAnsi="Times New Roman" w:eastAsia="Times New Roman" w:cs="Times New Roman"/>
          <w:lang w:val="en-US" w:bidi="en-US"/>
          <w:color w:val="111111"/>
          <w:sz w:val="28"/>
          <w:szCs w:val="28"/>
          <w:rtl/>
        </w:rPr>
        <w:t xml:space="preserve">× 5/11 </w:t>
      </w:r>
      <w:r>
        <w:rPr>
          <w:rFonts w:ascii="Amiri" w:hAnsi="Amiri" w:eastAsia="Amiri" w:cs="Amiri"/>
          <w:lang w:bidi="ar-SA"/>
          <w:color w:val="111111"/>
          <w:sz w:val="28"/>
          <w:szCs w:val="28"/>
          <w:rtl/>
        </w:rPr>
        <w:t xml:space="preserve">سم   48زبدة الاسرار</w:t>
      </w:r>
    </w:p>
    <w:p>
      <w:pPr>
        <w:pStyle w:val="BookText"/>
      </w:pPr>
      <w:r>
        <w:rPr>
          <w:rFonts w:ascii="IRNazanin" w:hAnsi="IRNazanin" w:eastAsia="IRNazanin" w:cs="IRNazanin"/>
          <w:lang w:bidi="fa-IR"/>
          <w:color w:val="111111"/>
          <w:sz w:val="28"/>
          <w:szCs w:val="28"/>
          <w:rtl/>
        </w:rPr>
        <w:t xml:space="preserve">تمام مجلدات این مجموعه : زبدة الاسرار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جلد11زبدة الاسرار</w:t>
      </w:r>
    </w:p>
    <w:p>
      <w:pPr>
        <w:pStyle w:val="BookText"/>
      </w:pPr>
      <w:r>
        <w:rPr>
          <w:rFonts w:ascii="Amiri" w:hAnsi="Amiri" w:eastAsia="Amiri" w:cs="Amiri"/>
          <w:lang w:bidi="ar-SA"/>
          <w:color w:val="111111"/>
          <w:sz w:val="28"/>
          <w:szCs w:val="28"/>
          <w:rtl/>
        </w:rPr>
        <w:t xml:space="preserve">در صفحات : 64تا64زبدة الاسرار</w:t>
      </w:r>
    </w:p>
    <w:p>
      <w:pPr>
        <w:pStyle w:val="BookText"/>
      </w:pPr>
      <w:r>
        <w:rPr>
          <w:rFonts w:ascii="IRNazanin" w:hAnsi="IRNazanin" w:eastAsia="IRNazanin" w:cs="IRNazanin"/>
          <w:lang w:bidi="fa-IR"/>
          <w:color w:val="111111"/>
          <w:sz w:val="28"/>
          <w:szCs w:val="28"/>
          <w:rtl/>
        </w:rPr>
        <w:t xml:space="preserve">ردیف کتاب   : 1زبدة الاسرار</w:t>
      </w:r>
    </w:p>
    <w:p>
      <w:pPr>
        <w:pStyle w:val="BookText"/>
      </w:pPr>
      <w:r>
        <w:rPr>
          <w:rFonts w:ascii="IRNazanin" w:hAnsi="IRNazanin" w:eastAsia="IRNazanin" w:cs="IRNazanin"/>
          <w:lang w:bidi="fa-IR"/>
          <w:color w:val="111111"/>
          <w:sz w:val="28"/>
          <w:szCs w:val="28"/>
          <w:rtl/>
        </w:rPr>
        <w:t xml:space="preserve">کد دستیابی کتاب : 2 پ - 38 پزبدة الاسرار</w:t>
      </w:r>
    </w:p>
    <w:p>
      <w:pPr>
        <w:pStyle w:val="BookText"/>
      </w:pPr>
      <w:r>
        <w:rPr>
          <w:rFonts w:ascii="IRNazanin" w:hAnsi="IRNazanin" w:eastAsia="IRNazanin" w:cs="IRNazanin"/>
          <w:lang w:bidi="fa-IR"/>
          <w:color w:val="111111"/>
          <w:sz w:val="28"/>
          <w:szCs w:val="28"/>
          <w:rtl/>
        </w:rPr>
        <w:t xml:space="preserve">زبان کتاب : عربیزبدة الاسرار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الاسرار</w:t>
      </w:r>
    </w:p>
    <w:p>
      <w:pPr>
        <w:pStyle w:val="BookText"/>
      </w:pPr>
      <w:r>
        <w:rPr>
          <w:rFonts w:ascii="Amiri" w:hAnsi="Amiri" w:eastAsia="Amiri" w:cs="Amiri"/>
          <w:lang w:bidi="ar-SA"/>
          <w:color w:val="111111"/>
          <w:sz w:val="28"/>
          <w:szCs w:val="28"/>
          <w:rtl/>
        </w:rPr>
        <w:t xml:space="preserve">شهر : قمزبدة الاسرار</w:t>
      </w:r>
    </w:p>
    <w:p>
      <w:pPr>
        <w:pStyle w:val="BookText"/>
      </w:pPr>
      <w:r>
        <w:rPr>
          <w:rFonts w:ascii="IRNazanin" w:hAnsi="IRNazanin" w:eastAsia="IRNazanin" w:cs="IRNazanin"/>
          <w:lang w:bidi="fa-IR"/>
          <w:color w:val="111111"/>
          <w:sz w:val="28"/>
          <w:szCs w:val="28"/>
          <w:rtl/>
        </w:rPr>
        <w:t xml:space="preserve">مولف : اثیرالدین مفضل بن عمر ابهری سمرقندی (663)زبدة الاسرار</w:t>
      </w:r>
    </w:p>
    <w:p>
      <w:pPr>
        <w:pStyle w:val="BookText"/>
      </w:pPr>
      <w:r>
        <w:rPr>
          <w:rFonts w:ascii="Amiri" w:hAnsi="Amiri" w:eastAsia="Amiri" w:cs="Amiri"/>
          <w:lang w:bidi="ar-SA"/>
          <w:color w:val="111111"/>
          <w:sz w:val="28"/>
          <w:szCs w:val="28"/>
          <w:rtl/>
        </w:rPr>
        <w:t xml:space="preserve">موضوعات : فلسفهزبدة الاسرار</w:t>
      </w:r>
    </w:p>
    <w:p>
      <w:pPr>
        <w:pStyle w:val="BookText"/>
      </w:pPr>
      <w:r>
        <w:rPr>
          <w:rFonts w:ascii="IRNazanin" w:hAnsi="IRNazanin" w:eastAsia="IRNazanin" w:cs="IRNazanin"/>
          <w:lang w:bidi="fa-IR"/>
          <w:color w:val="111111"/>
          <w:sz w:val="28"/>
          <w:szCs w:val="28"/>
          <w:rtl/>
        </w:rPr>
        <w:t xml:space="preserve">بخش بندی : مختصری است در اصول کلیه فلسفه در دو بخش طبیعیات و الهیات و هر - کدام دارای چند مقاله مشتمل بر مباحث دارای فصول .زبدة الاسرار</w:t>
      </w:r>
    </w:p>
    <w:p>
      <w:pPr>
        <w:pStyle w:val="BookText"/>
      </w:pPr>
      <w:r>
        <w:rPr>
          <w:rFonts w:ascii="IRNazanin" w:hAnsi="IRNazanin" w:eastAsia="IRNazanin" w:cs="IRNazanin"/>
          <w:lang w:bidi="fa-IR"/>
          <w:color w:val="111111"/>
          <w:sz w:val="28"/>
          <w:szCs w:val="28"/>
          <w:rtl/>
        </w:rPr>
        <w:t xml:space="preserve">همه اطلاعات : 1 -  زبدة الاسرار  " 2 پ - 38 پ" ( فلسفه -  عربی ) 27و28- از :  اثیرالدین مفضل بن عمر ابهری سمرقندی (663)  -  مختصری است در اصول کلیه فلسفه در دو بخش طبیعیات و الهیات و هر - کدام دارای چند مقاله مشتمل بر مباحث دارای فصول . - آغاز :  "الحمد لمن یستحق الحمد لکماله والصلاة علی نبیه و آله ، و بعد - فان الکلام فی الحکمة مرتب علی مقدمة و قسمین " . - انجام :  "یعنی یرجع من الصور الخیالیة الی الصور النفسانیة ، واللّٰه - اعلم بالصواب " .زبدة الاسرار</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17" w:name="pg8350_56285"/>
    <w:bookmarkEnd w:id="617"/>
    <w:p>
      <w:pPr>
        <w:pStyle w:val="Heading3"/>
      </w:pPr>
      <w:bookmarkStart w:id="2618" w:name="_Toc620"/>
      <w:r>
        <w:t>614- زبدة الاسرار وخلاصة الاذکار</w:t>
      </w:r>
      <w:bookmarkEnd w:id="261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25زبدة الاسرار وخلاصة الاذکار</w:t>
      </w:r>
    </w:p>
    <w:p>
      <w:pPr>
        <w:pStyle w:val="BookText"/>
      </w:pPr>
      <w:r>
        <w:rPr>
          <w:rFonts w:ascii="IRNazanin" w:hAnsi="IRNazanin" w:eastAsia="IRNazanin" w:cs="IRNazanin"/>
          <w:lang w:bidi="fa-IR"/>
          <w:color w:val="111111"/>
          <w:sz w:val="28"/>
          <w:szCs w:val="28"/>
          <w:rtl/>
        </w:rPr>
        <w:t xml:space="preserve">در صفحات : 359تا361زبدة الاسرار وخلاصة الاذکار</w:t>
      </w:r>
    </w:p>
    <w:p>
      <w:pPr>
        <w:pStyle w:val="BookText"/>
      </w:pPr>
      <w:r>
        <w:rPr>
          <w:rFonts w:ascii="IRNazanin" w:hAnsi="IRNazanin" w:eastAsia="IRNazanin" w:cs="IRNazanin"/>
          <w:lang w:bidi="fa-IR"/>
          <w:color w:val="111111"/>
          <w:sz w:val="28"/>
          <w:szCs w:val="28"/>
          <w:rtl/>
        </w:rPr>
        <w:t xml:space="preserve">کد دستیابی کتاب : 7373زبدة الاسرار وخلاصة الاذکار</w:t>
      </w:r>
    </w:p>
    <w:p>
      <w:pPr>
        <w:pStyle w:val="BookText"/>
      </w:pPr>
      <w:r>
        <w:rPr>
          <w:rFonts w:ascii="IRNazanin" w:hAnsi="IRNazanin" w:eastAsia="IRNazanin" w:cs="IRNazanin"/>
          <w:lang w:bidi="fa-IR"/>
          <w:color w:val="111111"/>
          <w:sz w:val="28"/>
          <w:szCs w:val="28"/>
          <w:rtl/>
        </w:rPr>
        <w:t xml:space="preserve">زبان کتاب : فارسیزبدة الاسرار وخلاصة الاذکار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الاسرار وخلاصة الاذکار</w:t>
      </w:r>
    </w:p>
    <w:p>
      <w:pPr>
        <w:pStyle w:val="BookText"/>
      </w:pPr>
      <w:r>
        <w:rPr>
          <w:rFonts w:ascii="IRNazanin" w:hAnsi="IRNazanin" w:eastAsia="IRNazanin" w:cs="IRNazanin"/>
          <w:lang w:bidi="fa-IR"/>
          <w:color w:val="111111"/>
          <w:sz w:val="28"/>
          <w:szCs w:val="28"/>
          <w:rtl/>
        </w:rPr>
        <w:t xml:space="preserve">شهر : تهرانزبدة الاسرار وخلاصة الاذکار</w:t>
      </w:r>
    </w:p>
    <w:p>
      <w:pPr>
        <w:pStyle w:val="BookText"/>
      </w:pPr>
      <w:r>
        <w:rPr>
          <w:rFonts w:ascii="IRNazanin" w:hAnsi="IRNazanin" w:eastAsia="IRNazanin" w:cs="IRNazanin"/>
          <w:lang w:bidi="fa-IR"/>
          <w:color w:val="111111"/>
          <w:sz w:val="28"/>
          <w:szCs w:val="28"/>
          <w:rtl/>
        </w:rPr>
        <w:t xml:space="preserve">مولف : ابومحمد محمودبن محمد دهدار شیرازی متلخص به عیانی (قرن 11 ق )زبدة الاسرار وخلاصة الاذکار</w:t>
      </w:r>
    </w:p>
    <w:p>
      <w:pPr>
        <w:pStyle w:val="BookText"/>
      </w:pPr>
      <w:r>
        <w:rPr>
          <w:rFonts w:ascii="IRNazanin" w:hAnsi="IRNazanin" w:eastAsia="IRNazanin" w:cs="IRNazanin"/>
          <w:lang w:bidi="fa-IR"/>
          <w:color w:val="111111"/>
          <w:sz w:val="28"/>
          <w:szCs w:val="28"/>
          <w:rtl/>
        </w:rPr>
        <w:t xml:space="preserve">موضوعات : علوم غریبهزبدة الاسرار وخلاصة الاذکار</w:t>
      </w:r>
    </w:p>
    <w:p>
      <w:pPr>
        <w:pStyle w:val="BookText"/>
      </w:pPr>
      <w:r>
        <w:rPr>
          <w:rFonts w:ascii="IRNazanin" w:hAnsi="IRNazanin" w:eastAsia="IRNazanin" w:cs="IRNazanin"/>
          <w:lang w:bidi="fa-IR"/>
          <w:color w:val="111111"/>
          <w:sz w:val="28"/>
          <w:szCs w:val="28"/>
          <w:rtl/>
        </w:rPr>
        <w:t xml:space="preserve">شماره پیشین : [ثبت 85887] .زبدة الاسرار وخلاصة الاذکار</w:t>
      </w:r>
    </w:p>
    <w:p>
      <w:pPr>
        <w:pStyle w:val="BookText"/>
      </w:pPr>
      <w:r>
        <w:rPr>
          <w:rFonts w:ascii="IRNazanin" w:hAnsi="IRNazanin" w:eastAsia="IRNazanin" w:cs="IRNazanin"/>
          <w:lang w:bidi="fa-IR"/>
          <w:color w:val="111111"/>
          <w:sz w:val="28"/>
          <w:szCs w:val="28"/>
          <w:rtl/>
        </w:rPr>
        <w:t xml:space="preserve">مهدی الیه : این کتاب به نام شاه اسماعیل صفوی تالیف شده است .زبدة الاسرار وخلاصة الاذکار</w:t>
      </w:r>
    </w:p>
    <w:p>
      <w:pPr>
        <w:pStyle w:val="BookText"/>
      </w:pPr>
      <w:r>
        <w:rPr>
          <w:rFonts w:ascii="IRNazanin" w:hAnsi="IRNazanin" w:eastAsia="IRNazanin" w:cs="IRNazanin"/>
          <w:lang w:bidi="fa-IR"/>
          <w:color w:val="111111"/>
          <w:sz w:val="28"/>
          <w:szCs w:val="28"/>
          <w:rtl/>
        </w:rPr>
        <w:t xml:space="preserve">همه اطلاعات : (  7373 ) -  زبدة الاسرار وخلاصة الاذکار (  علوم غریبه  -  فارسی  )-  از :  ابومحمد محمودبن محمد دهدار شیرازی متلخص به عیانی (قرن 11 ق )  -  اسرار حروف و رموزات آنها را برای تحصیل مطالب ، همراه با مقدمه ای به نظم - بیان نموده است  .  این کتاب به نام شاه اسماعیل صفوی تالیف شده است .- آغاز : -        فتح این نسخه همایون فال       شد بنام مهیمن متعال       -        آنکه قاضی اهل حاجات است       عالم السر والخفیات است        - انجام : -        به کرمهای خود از آن بگذر       به سرش نه ز مغفرت مغفر       -       گرچه تقصیر او شمارش نیست       لجه عفو تو کنارش نیست        -  تحریری ، بی کا، بی تا، عناوین و نشانیها شنگرف ، جلد : تیماج ، مشکی .- 50 برگ ،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 متر ، 16 سطر ،  [ثبت 85887] .زبدة الاسرار وخلاصة الاذکار</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18" w:name="pg8350_56287"/>
    <w:bookmarkEnd w:id="618"/>
    <w:p>
      <w:pPr>
        <w:pStyle w:val="Heading3"/>
      </w:pPr>
      <w:bookmarkStart w:id="2619" w:name="_Toc621"/>
      <w:r>
        <w:t>615- زبدة الاسرار وخلاصة الاذکار</w:t>
      </w:r>
      <w:bookmarkEnd w:id="2619"/>
    </w:p>
    <w:p>
      <w:pPr>
        <w:pStyle w:val="BookText"/>
      </w:pPr>
      <w:r>
        <w:rPr>
          <w:rFonts w:ascii="IRNazanin" w:hAnsi="IRNazanin" w:eastAsia="IRNazanin" w:cs="IRNazanin"/>
          <w:lang w:bidi="fa-IR"/>
          <w:color w:val="111111"/>
          <w:sz w:val="28"/>
          <w:szCs w:val="28"/>
          <w:rtl/>
        </w:rPr>
        <w:t xml:space="preserve">اطلاعات مجموعه : زبدة الاسرار وخلاصة الاذکار</w:t>
      </w:r>
    </w:p>
    <w:p>
      <w:pPr>
        <w:pStyle w:val="BookText"/>
      </w:pPr>
      <w:r>
        <w:rPr>
          <w:rFonts w:ascii="IRNazanin" w:hAnsi="IRNazanin" w:eastAsia="IRNazanin" w:cs="IRNazanin"/>
          <w:lang w:bidi="fa-IR"/>
          <w:color w:val="111111"/>
          <w:sz w:val="28"/>
          <w:szCs w:val="28"/>
          <w:rtl/>
        </w:rPr>
        <w:t xml:space="preserve">در صفحات : 217تا219زبدة الاسرار وخلاصة الاذکار</w:t>
      </w:r>
    </w:p>
    <w:p>
      <w:pPr>
        <w:pStyle w:val="BookText"/>
      </w:pPr>
      <w:r>
        <w:rPr>
          <w:rFonts w:ascii="IRNazanin" w:hAnsi="IRNazanin" w:eastAsia="IRNazanin" w:cs="IRNazanin"/>
          <w:lang w:bidi="fa-IR"/>
          <w:color w:val="111111"/>
          <w:sz w:val="28"/>
          <w:szCs w:val="28"/>
          <w:rtl/>
        </w:rPr>
        <w:t xml:space="preserve">کد دستیابی کتاب : 12653زبدة الاسرار وخلاصة الاذکار</w:t>
      </w:r>
    </w:p>
    <w:p>
      <w:pPr>
        <w:pStyle w:val="BookText"/>
      </w:pPr>
      <w:r>
        <w:rPr>
          <w:rFonts w:ascii="IRNazanin" w:hAnsi="IRNazanin" w:eastAsia="IRNazanin" w:cs="IRNazanin"/>
          <w:lang w:bidi="fa-IR"/>
          <w:color w:val="111111"/>
          <w:sz w:val="28"/>
          <w:szCs w:val="28"/>
          <w:rtl/>
        </w:rPr>
        <w:t xml:space="preserve">کاتب : رساله دوم محب علی بن علی کاظمی عربزبدة الاسرار وخلاصة الاذکار</w:t>
      </w:r>
    </w:p>
    <w:p>
      <w:pPr>
        <w:pStyle w:val="BookText"/>
      </w:pPr>
      <w:r>
        <w:rPr>
          <w:rFonts w:ascii="IRNazanin" w:hAnsi="IRNazanin" w:eastAsia="IRNazanin" w:cs="IRNazanin"/>
          <w:lang w:bidi="fa-IR"/>
          <w:color w:val="111111"/>
          <w:sz w:val="28"/>
          <w:szCs w:val="28"/>
          <w:rtl/>
        </w:rPr>
        <w:t xml:space="preserve">تاریخ کتابت : پنجشنبه 17 شوال 1231 - یکشنبه 7 شعبان   1234 - دوشنبه ربیع الثانی 1234زبدة الاسرار وخلاصة الاذکار</w:t>
      </w:r>
    </w:p>
    <w:p>
      <w:pPr>
        <w:pStyle w:val="BookText"/>
      </w:pPr>
      <w:r>
        <w:rPr>
          <w:rFonts w:ascii="IRNazanin" w:hAnsi="IRNazanin" w:eastAsia="IRNazanin" w:cs="IRNazanin"/>
          <w:lang w:bidi="fa-IR"/>
          <w:color w:val="111111"/>
          <w:sz w:val="28"/>
          <w:szCs w:val="28"/>
          <w:rtl/>
        </w:rPr>
        <w:t xml:space="preserve">شماره پیشین : [ ثبت 88049 ] .زبدة الاسرار وخلاصة الاذکار</w:t>
      </w:r>
    </w:p>
    <w:p>
      <w:pPr>
        <w:pStyle w:val="BookText"/>
      </w:pPr>
      <w:r>
        <w:rPr>
          <w:rFonts w:ascii="IRNazanin" w:hAnsi="IRNazanin" w:eastAsia="IRNazanin" w:cs="IRNazanin"/>
          <w:lang w:bidi="fa-IR"/>
          <w:color w:val="111111"/>
          <w:sz w:val="28"/>
          <w:szCs w:val="28"/>
          <w:rtl/>
        </w:rPr>
        <w:t xml:space="preserve">همه اطلاعات : (  12653  ) -  مجموعه  -----   نسخ ( ترجمه رساله آخر در لابلای سطور به خط نستعلیق و شنگرف ) ، رساله اول بی کا ،-  پنجشنبه 17 شوال 1231  ،  رساله دوم محب علی بن علی کاظمی عرب  ، یکشنبه 7 شعبان - 1234  ،  رساله سوم همو  ،  دوشنبه ربیع الثانی 1234  ،  مقابله  شده است  ،  جلد :تیماج ، - مشکی . - 244 برگ ، 13</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سطور مختلف  ،  [ ثبت 88049 ] .زبدة الاسرار وخلاصة الاذکار</w:t>
      </w:r>
    </w:p>
    <w:p>
      <w:pPr>
        <w:pStyle w:val="BookText"/>
      </w:pPr>
      <w:r>
        <w:rPr>
          <w:rFonts w:ascii="IRNazanin" w:hAnsi="IRNazanin" w:eastAsia="IRNazanin" w:cs="IRNazanin"/>
          <w:lang w:bidi="fa-IR"/>
          <w:color w:val="111111"/>
          <w:sz w:val="28"/>
          <w:szCs w:val="28"/>
          <w:rtl/>
        </w:rPr>
        <w:t xml:space="preserve">تمام مجلدات این مجموعه : زبدة الاسرار وخلاصة الاذکار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36زبدة الاسرار وخلاصة الاذکار</w:t>
      </w:r>
    </w:p>
    <w:p>
      <w:pPr>
        <w:pStyle w:val="BookText"/>
      </w:pPr>
      <w:r>
        <w:rPr>
          <w:rFonts w:ascii="IRNazanin" w:hAnsi="IRNazanin" w:eastAsia="IRNazanin" w:cs="IRNazanin"/>
          <w:lang w:bidi="fa-IR"/>
          <w:color w:val="111111"/>
          <w:sz w:val="28"/>
          <w:szCs w:val="28"/>
          <w:rtl/>
        </w:rPr>
        <w:t xml:space="preserve">در صفحات : 217تا217زبدة الاسرار وخلاصة الاذکار</w:t>
      </w:r>
    </w:p>
    <w:p>
      <w:pPr>
        <w:pStyle w:val="BookText"/>
      </w:pPr>
      <w:r>
        <w:rPr>
          <w:rFonts w:ascii="IRNazanin" w:hAnsi="IRNazanin" w:eastAsia="IRNazanin" w:cs="IRNazanin"/>
          <w:lang w:bidi="fa-IR"/>
          <w:color w:val="111111"/>
          <w:sz w:val="28"/>
          <w:szCs w:val="28"/>
          <w:rtl/>
        </w:rPr>
        <w:t xml:space="preserve">ردیف کتاب   : 2زبدة الاسرار وخلاصة الاذکار</w:t>
      </w:r>
    </w:p>
    <w:p>
      <w:pPr>
        <w:pStyle w:val="BookText"/>
      </w:pPr>
      <w:r>
        <w:rPr>
          <w:rFonts w:ascii="IRNazanin" w:hAnsi="IRNazanin" w:eastAsia="IRNazanin" w:cs="IRNazanin"/>
          <w:lang w:bidi="fa-IR"/>
          <w:color w:val="111111"/>
          <w:sz w:val="28"/>
          <w:szCs w:val="28"/>
          <w:rtl/>
        </w:rPr>
        <w:t xml:space="preserve">کد دستیابی کتاب : " 70 پ - 123 پ "زبدة الاسرار وخلاصة الاذکار</w:t>
      </w:r>
    </w:p>
    <w:p>
      <w:pPr>
        <w:pStyle w:val="BookText"/>
      </w:pPr>
      <w:r>
        <w:rPr>
          <w:rFonts w:ascii="IRNazanin" w:hAnsi="IRNazanin" w:eastAsia="IRNazanin" w:cs="IRNazanin"/>
          <w:lang w:bidi="fa-IR"/>
          <w:color w:val="111111"/>
          <w:sz w:val="28"/>
          <w:szCs w:val="28"/>
          <w:rtl/>
        </w:rPr>
        <w:t xml:space="preserve">زبان کتاب : فارسیزبدة الاسرار وخلاصة الاذکار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الاسرار وخلاصة الاذکار</w:t>
      </w:r>
    </w:p>
    <w:p>
      <w:pPr>
        <w:pStyle w:val="BookText"/>
      </w:pPr>
      <w:r>
        <w:rPr>
          <w:rFonts w:ascii="IRNazanin" w:hAnsi="IRNazanin" w:eastAsia="IRNazanin" w:cs="IRNazanin"/>
          <w:lang w:bidi="fa-IR"/>
          <w:color w:val="111111"/>
          <w:sz w:val="28"/>
          <w:szCs w:val="28"/>
          <w:rtl/>
        </w:rPr>
        <w:t xml:space="preserve">شهر : تهرانزبدة الاسرار وخلاصة الاذکار</w:t>
      </w:r>
    </w:p>
    <w:p>
      <w:pPr>
        <w:pStyle w:val="BookText"/>
      </w:pPr>
      <w:r>
        <w:rPr>
          <w:rFonts w:ascii="IRNazanin" w:hAnsi="IRNazanin" w:eastAsia="IRNazanin" w:cs="IRNazanin"/>
          <w:lang w:bidi="fa-IR"/>
          <w:color w:val="111111"/>
          <w:sz w:val="28"/>
          <w:szCs w:val="28"/>
          <w:rtl/>
        </w:rPr>
        <w:t xml:space="preserve">موضوعات : جفرزبدة الاسرار وخلاصة الاذکار</w:t>
      </w:r>
    </w:p>
    <w:p>
      <w:pPr>
        <w:pStyle w:val="BookText"/>
      </w:pPr>
      <w:r>
        <w:rPr>
          <w:rFonts w:ascii="IRNazanin" w:hAnsi="IRNazanin" w:eastAsia="IRNazanin" w:cs="IRNazanin"/>
          <w:lang w:bidi="fa-IR"/>
          <w:color w:val="111111"/>
          <w:sz w:val="28"/>
          <w:szCs w:val="28"/>
          <w:rtl/>
        </w:rPr>
        <w:t xml:space="preserve">توضیحات درباره مولف : از : مؤلف پیشینزبدة الاسرار وخلاصة الاذکار</w:t>
      </w:r>
    </w:p>
    <w:p>
      <w:pPr>
        <w:pStyle w:val="BookText"/>
      </w:pPr>
      <w:r>
        <w:rPr>
          <w:rFonts w:ascii="IRNazanin" w:hAnsi="IRNazanin" w:eastAsia="IRNazanin" w:cs="IRNazanin"/>
          <w:lang w:bidi="fa-IR"/>
          <w:color w:val="111111"/>
          <w:sz w:val="28"/>
          <w:szCs w:val="28"/>
          <w:rtl/>
        </w:rPr>
        <w:t xml:space="preserve">منابع دیگر : [ مجلس 25 / 360 ، ش 7373] .زبدة الاسرار وخلاصة الاذکار</w:t>
      </w:r>
    </w:p>
    <w:p>
      <w:pPr>
        <w:pStyle w:val="BookText"/>
      </w:pPr>
      <w:r>
        <w:rPr>
          <w:rFonts w:ascii="IRNazanin" w:hAnsi="IRNazanin" w:eastAsia="IRNazanin" w:cs="IRNazanin"/>
          <w:lang w:bidi="fa-IR"/>
          <w:color w:val="111111"/>
          <w:sz w:val="28"/>
          <w:szCs w:val="28"/>
          <w:rtl/>
        </w:rPr>
        <w:t xml:space="preserve">همه اطلاعات : 2 -  زبدة الاسرار وخلاصة الاذکار   " 70 پ - 123 پ "  ( جفر  - فارسی  ) -  از : مؤلف پیشین  -  [ مجلس 25 / 360 ، ش 7373] .  آغاز نسخه حاضر با آن نسخه برابر است . -  انجام نسخه : -       بکرمهای خود از آن بگذر       بر سرش نه ز مغفرت مغفر      -       گرچه تقصیر او شمارش نیست       لجه عفو تو کنارش نیستزبدة الاسرار وخلاصة الاذکار</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19" w:name="pg8350_56289"/>
    <w:bookmarkEnd w:id="619"/>
    <w:p>
      <w:pPr>
        <w:pStyle w:val="Heading3"/>
      </w:pPr>
      <w:bookmarkStart w:id="2620" w:name="_Toc622"/>
      <w:r>
        <w:t>616- زبدة الاصلاح</w:t>
      </w:r>
      <w:bookmarkEnd w:id="262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جلد17زبدة الاصلاح</w:t>
      </w:r>
    </w:p>
    <w:p>
      <w:pPr>
        <w:pStyle w:val="BookText"/>
      </w:pPr>
      <w:r>
        <w:rPr>
          <w:rFonts w:ascii="Amiri" w:hAnsi="Amiri" w:eastAsia="Amiri" w:cs="Amiri"/>
          <w:lang w:bidi="ar-SA"/>
          <w:color w:val="111111"/>
          <w:sz w:val="28"/>
          <w:szCs w:val="28"/>
          <w:rtl/>
        </w:rPr>
        <w:t xml:space="preserve">در صفحات : 48تا50زبدة الاصلاح</w:t>
      </w:r>
    </w:p>
    <w:p>
      <w:pPr>
        <w:pStyle w:val="BookText"/>
      </w:pPr>
      <w:r>
        <w:rPr>
          <w:rFonts w:ascii="IRNazanin" w:hAnsi="IRNazanin" w:eastAsia="IRNazanin" w:cs="IRNazanin"/>
          <w:lang w:bidi="fa-IR"/>
          <w:color w:val="111111"/>
          <w:sz w:val="28"/>
          <w:szCs w:val="28"/>
          <w:rtl/>
        </w:rPr>
        <w:t xml:space="preserve">کد دستیابی کتاب : 6443زبدة الاصلاح</w:t>
      </w:r>
    </w:p>
    <w:p>
      <w:pPr>
        <w:pStyle w:val="BookText"/>
      </w:pPr>
      <w:r>
        <w:rPr>
          <w:rFonts w:ascii="IRNazanin" w:hAnsi="IRNazanin" w:eastAsia="IRNazanin" w:cs="IRNazanin"/>
          <w:lang w:bidi="fa-IR"/>
          <w:color w:val="111111"/>
          <w:sz w:val="28"/>
          <w:szCs w:val="28"/>
          <w:rtl/>
        </w:rPr>
        <w:t xml:space="preserve">زبان کتاب : عربیزبدة الاصلاح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الاصلاح</w:t>
      </w:r>
    </w:p>
    <w:p>
      <w:pPr>
        <w:pStyle w:val="BookText"/>
      </w:pPr>
      <w:r>
        <w:rPr>
          <w:rFonts w:ascii="Amiri" w:hAnsi="Amiri" w:eastAsia="Amiri" w:cs="Amiri"/>
          <w:lang w:bidi="ar-SA"/>
          <w:color w:val="111111"/>
          <w:sz w:val="28"/>
          <w:szCs w:val="28"/>
          <w:rtl/>
        </w:rPr>
        <w:t xml:space="preserve">شهر : قمزبدة الاصلاح</w:t>
      </w:r>
    </w:p>
    <w:p>
      <w:pPr>
        <w:pStyle w:val="BookText"/>
      </w:pPr>
      <w:r>
        <w:rPr>
          <w:rFonts w:ascii="IRNazanin" w:hAnsi="IRNazanin" w:eastAsia="IRNazanin" w:cs="IRNazanin"/>
          <w:lang w:bidi="fa-IR"/>
          <w:color w:val="111111"/>
          <w:sz w:val="28"/>
          <w:szCs w:val="28"/>
          <w:rtl/>
        </w:rPr>
        <w:t xml:space="preserve">مولف : شیخ میرزا محمد بن محمد علی کاشانی ( ق 13 )زبدة الاصلاح</w:t>
      </w:r>
    </w:p>
    <w:p>
      <w:pPr>
        <w:pStyle w:val="BookText"/>
      </w:pPr>
      <w:r>
        <w:rPr>
          <w:rFonts w:ascii="IRNazanin" w:hAnsi="IRNazanin" w:eastAsia="IRNazanin" w:cs="IRNazanin"/>
          <w:lang w:bidi="fa-IR"/>
          <w:color w:val="111111"/>
          <w:sz w:val="28"/>
          <w:szCs w:val="28"/>
          <w:rtl/>
        </w:rPr>
        <w:t xml:space="preserve">تاریخ کتابت : یکشنبه 29 ربیع الاول 1240زبدة الاصلاح</w:t>
      </w:r>
    </w:p>
    <w:p>
      <w:pPr>
        <w:pStyle w:val="BookText"/>
      </w:pPr>
      <w:r>
        <w:rPr>
          <w:rFonts w:ascii="IRNazanin" w:hAnsi="IRNazanin" w:eastAsia="IRNazanin" w:cs="IRNazanin"/>
          <w:lang w:bidi="fa-IR"/>
          <w:color w:val="111111"/>
          <w:sz w:val="28"/>
          <w:szCs w:val="28"/>
          <w:rtl/>
        </w:rPr>
        <w:t xml:space="preserve">تاریخ تالیف : روز چهارشنبه دوم جمادی الثانی 1236زبدة الاصلاح</w:t>
      </w:r>
    </w:p>
    <w:p>
      <w:pPr>
        <w:pStyle w:val="BookText"/>
      </w:pPr>
      <w:r>
        <w:rPr>
          <w:rFonts w:ascii="Amiri" w:hAnsi="Amiri" w:eastAsia="Amiri" w:cs="Amiri"/>
          <w:lang w:bidi="ar-SA"/>
          <w:color w:val="111111"/>
          <w:sz w:val="28"/>
          <w:szCs w:val="28"/>
          <w:rtl/>
        </w:rPr>
        <w:t xml:space="preserve">موضوعات : فقهزبدة الاصلاح</w:t>
      </w:r>
    </w:p>
    <w:p>
      <w:pPr>
        <w:pStyle w:val="BookText"/>
      </w:pPr>
      <w:r>
        <w:rPr>
          <w:rFonts w:ascii="IRNazanin" w:hAnsi="IRNazanin" w:eastAsia="IRNazanin" w:cs="IRNazanin"/>
          <w:lang w:bidi="fa-IR"/>
          <w:color w:val="111111"/>
          <w:sz w:val="28"/>
          <w:szCs w:val="28"/>
          <w:rtl/>
        </w:rPr>
        <w:t xml:space="preserve">همه اطلاعات : (  6443  ) -  زبدة الاصلاح   (  فقه  -  عربی  ) - از :  شیخ میرزا محمد بن محمد علی کاشانی ( ق 13 )  -  مسائل فقهی را بروش فتوائی از کتابهای استادش سید محمد مجاهد حائری - " اصلاح العمل " و " مناهل " و " المصابیح " ، که بنا بگفتار کاشانی مسائل - در آنها پراکنده و لکن دارای فروع ممتاز بود ، به ترتیب کتابهای فقهی انتخاب - کرده است .   - این کتاب  روز چهارشنبه دوم جمادی الثانی 1236   در کربلا پایان یافته است .  - آغاز :  " الحمدلله الذی اوضح شرائع الاسلام بنصب معالمه و دلائله و ارشدنا - الی الحلال و الحرام بایضاح مسالکه و مدارکه " .  - انجام :  " طالب العلم اذا اشتغل بالتعلم و انس الرشد من نفسه هل یحرم علیه - الرجوع او لا الاقرب الثانی و هو جید " .  -   نسخ  ،  یکشنبه 29 ربیع الاول 1240  ،  عناوین گاهی شنگرف و بیشتر - نوشته نیست  ،  روی برگ اول تملکی است بدون نام بتاریخ 19 -  ذی الحجه 1327  ،  جلد تیماج مشکی ضربی .  -  322 گ ، 24 س ، 21 </w:t>
      </w:r>
      <w:r>
        <w:rPr>
          <w:rFonts w:ascii="Times New Roman" w:hAnsi="Times New Roman" w:eastAsia="Times New Roman" w:cs="Times New Roman"/>
          <w:lang w:val="en-US" w:bidi="en-US"/>
          <w:color w:val="111111"/>
          <w:sz w:val="28"/>
          <w:szCs w:val="28"/>
          <w:rtl/>
        </w:rPr>
        <w:t xml:space="preserve">× 5/14 </w:t>
      </w:r>
      <w:r>
        <w:rPr>
          <w:rFonts w:ascii="Amiri" w:hAnsi="Amiri" w:eastAsia="Amiri" w:cs="Amiri"/>
          <w:lang w:bidi="ar-SA"/>
          <w:color w:val="111111"/>
          <w:sz w:val="28"/>
          <w:szCs w:val="28"/>
          <w:rtl/>
        </w:rPr>
        <w:t xml:space="preserve">سمزبدة الاصلاح</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20" w:name="pg8350_56291"/>
    <w:bookmarkEnd w:id="620"/>
    <w:p>
      <w:pPr>
        <w:pStyle w:val="Heading3"/>
      </w:pPr>
      <w:bookmarkStart w:id="2621" w:name="_Toc623"/>
      <w:r>
        <w:t>617- زبدة الاصول</w:t>
      </w:r>
      <w:bookmarkEnd w:id="2621"/>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148تا150زبدة الاصول</w:t>
      </w:r>
    </w:p>
    <w:p>
      <w:pPr>
        <w:pStyle w:val="BookText"/>
      </w:pPr>
      <w:r>
        <w:rPr>
          <w:rFonts w:ascii="IRNazanin" w:hAnsi="IRNazanin" w:eastAsia="IRNazanin" w:cs="IRNazanin"/>
          <w:lang w:bidi="fa-IR"/>
          <w:color w:val="111111"/>
          <w:sz w:val="28"/>
          <w:szCs w:val="28"/>
          <w:rtl/>
        </w:rPr>
        <w:t xml:space="preserve">کد دستیابی کتاب : 6150زبدة الاصول</w:t>
      </w:r>
    </w:p>
    <w:p>
      <w:pPr>
        <w:pStyle w:val="BookText"/>
      </w:pPr>
      <w:r>
        <w:rPr>
          <w:rFonts w:ascii="IRNazanin" w:hAnsi="IRNazanin" w:eastAsia="IRNazanin" w:cs="IRNazanin"/>
          <w:lang w:bidi="fa-IR"/>
          <w:color w:val="111111"/>
          <w:sz w:val="28"/>
          <w:szCs w:val="28"/>
          <w:rtl/>
        </w:rPr>
        <w:t xml:space="preserve">کاتب : محمد مهدی بن عباسزبدة الاصول</w:t>
      </w:r>
    </w:p>
    <w:p>
      <w:pPr>
        <w:pStyle w:val="BookText"/>
      </w:pPr>
      <w:r>
        <w:rPr>
          <w:rFonts w:ascii="IRNazanin" w:hAnsi="IRNazanin" w:eastAsia="IRNazanin" w:cs="IRNazanin"/>
          <w:lang w:bidi="fa-IR"/>
          <w:color w:val="111111"/>
          <w:sz w:val="28"/>
          <w:szCs w:val="28"/>
          <w:rtl/>
        </w:rPr>
        <w:t xml:space="preserve">تاریخ کتابت : چهاردهم ربیع الاول 1264- 1263زبدة الاصول</w:t>
      </w:r>
    </w:p>
    <w:p>
      <w:pPr>
        <w:pStyle w:val="BookText"/>
      </w:pPr>
      <w:r>
        <w:rPr>
          <w:rFonts w:ascii="IRNazanin" w:hAnsi="IRNazanin" w:eastAsia="IRNazanin" w:cs="IRNazanin"/>
          <w:lang w:bidi="fa-IR"/>
          <w:color w:val="111111"/>
          <w:sz w:val="28"/>
          <w:szCs w:val="28"/>
          <w:rtl/>
        </w:rPr>
        <w:t xml:space="preserve">همه اطلاعات : (  6150 ) -  مجموعه  : --   کتاب اول نسخ  ،  چهاردهم ربیع الاول 1264،  عناوین نوشته - نیست ، - کتاب دوم نسخ  ،  محمد مهدی بن عباس  ، سال  1263  از روی - نسخه عبدالسمیع بن محمد علی بن احمد یزدی که در اواخر ماه - صفر 1258 نوشته بود ، جای عناوین سفید است ، کتاب اول و دوم - دارای حواشی است که بیشتر آنها از ملا عبدالسمیع یزدی و بخط - خودش می باشد ، پیش از کتاب دوم دو تقریظ به نظم و نثر از همان -  یزدی و بخط خودش آمده که کتاب نتایج را می ستاید ،  جلد تیماج - قهوه ای . -  235 گ ، سطور مختلف ، 5/21 </w:t>
      </w:r>
      <w:r>
        <w:rPr>
          <w:rFonts w:ascii="Times New Roman" w:hAnsi="Times New Roman" w:eastAsia="Times New Roman" w:cs="Times New Roman"/>
          <w:lang w:val="en-US" w:bidi="en-US"/>
          <w:color w:val="111111"/>
          <w:sz w:val="28"/>
          <w:szCs w:val="28"/>
          <w:rtl/>
        </w:rPr>
        <w:t xml:space="preserve">× 5/15 </w:t>
      </w:r>
      <w:r>
        <w:rPr>
          <w:rFonts w:ascii="Amiri" w:hAnsi="Amiri" w:eastAsia="Amiri" w:cs="Amiri"/>
          <w:lang w:bidi="ar-SA"/>
          <w:color w:val="111111"/>
          <w:sz w:val="28"/>
          <w:szCs w:val="28"/>
          <w:rtl/>
        </w:rPr>
        <w:t xml:space="preserve">سمزبدة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جلد16زبدة الاصول</w:t>
      </w:r>
    </w:p>
    <w:p>
      <w:pPr>
        <w:pStyle w:val="BookText"/>
      </w:pPr>
      <w:r>
        <w:rPr>
          <w:rFonts w:ascii="Amiri" w:hAnsi="Amiri" w:eastAsia="Amiri" w:cs="Amiri"/>
          <w:lang w:bidi="ar-SA"/>
          <w:color w:val="111111"/>
          <w:sz w:val="28"/>
          <w:szCs w:val="28"/>
          <w:rtl/>
        </w:rPr>
        <w:t xml:space="preserve">در صفحات : 148تا148زبدة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ر - 120 ر- 6150زبدة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حسین عاملی (1030)زبدة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(47) رجوع شود.زبدة الاصول</w:t>
      </w:r>
    </w:p>
    <w:p>
      <w:pPr>
        <w:pStyle w:val="BookText"/>
      </w:pPr>
      <w:r>
        <w:rPr>
          <w:rFonts w:ascii="IRNazanin" w:hAnsi="IRNazanin" w:eastAsia="IRNazanin" w:cs="IRNazanin"/>
          <w:lang w:bidi="fa-IR"/>
          <w:color w:val="111111"/>
          <w:sz w:val="28"/>
          <w:szCs w:val="28"/>
          <w:rtl/>
        </w:rPr>
        <w:t xml:space="preserve">همه اطلاعات : 1-  زبدة الاصول  "  1 ر - 120 ر ) (  اصول  -  عربی  )  6150  - از :  شیخ بهاء الدین محمدبن حسین عاملی (1030)   -  به شماره (47) رجوع شود. -  آغاز افتاده : "یجوز طلب البسیط بالرسم واستغناء المرکب عن الطلب - والذکر النفسی ".زبدة الاصول</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21" w:name="pg8350_56293"/>
    <w:bookmarkEnd w:id="621"/>
    <w:p>
      <w:pPr>
        <w:pStyle w:val="Heading3"/>
      </w:pPr>
      <w:bookmarkStart w:id="2622" w:name="_Toc624"/>
      <w:r>
        <w:t>618- زبدة الاصول</w:t>
      </w:r>
      <w:bookmarkEnd w:id="2622"/>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166تا168زبدة الاصول</w:t>
      </w:r>
    </w:p>
    <w:p>
      <w:pPr>
        <w:pStyle w:val="BookText"/>
      </w:pPr>
      <w:r>
        <w:rPr>
          <w:rFonts w:ascii="IRNazanin" w:hAnsi="IRNazanin" w:eastAsia="IRNazanin" w:cs="IRNazanin"/>
          <w:lang w:bidi="fa-IR"/>
          <w:color w:val="111111"/>
          <w:sz w:val="28"/>
          <w:szCs w:val="28"/>
          <w:rtl/>
        </w:rPr>
        <w:t xml:space="preserve">کد دستیابی کتاب : 6592زبدة الاصول</w:t>
      </w:r>
    </w:p>
    <w:p>
      <w:pPr>
        <w:pStyle w:val="BookText"/>
      </w:pPr>
      <w:r>
        <w:rPr>
          <w:rFonts w:ascii="IRNazanin" w:hAnsi="IRNazanin" w:eastAsia="IRNazanin" w:cs="IRNazanin"/>
          <w:lang w:bidi="fa-IR"/>
          <w:color w:val="111111"/>
          <w:sz w:val="28"/>
          <w:szCs w:val="28"/>
          <w:rtl/>
        </w:rPr>
        <w:t xml:space="preserve">کاتب : محمد بن عبدالحی الشریف مشهور به نصیر امامیزبدة الاصول</w:t>
      </w:r>
    </w:p>
    <w:p>
      <w:pPr>
        <w:pStyle w:val="BookText"/>
      </w:pPr>
      <w:r>
        <w:rPr>
          <w:rFonts w:ascii="IRNazanin" w:hAnsi="IRNazanin" w:eastAsia="IRNazanin" w:cs="IRNazanin"/>
          <w:lang w:bidi="fa-IR"/>
          <w:color w:val="111111"/>
          <w:sz w:val="28"/>
          <w:szCs w:val="28"/>
          <w:rtl/>
        </w:rPr>
        <w:t xml:space="preserve">تاریخ کتابت : 1012 ( پایان کتاب اول )زبدة الاصول</w:t>
      </w:r>
    </w:p>
    <w:p>
      <w:pPr>
        <w:pStyle w:val="BookText"/>
      </w:pPr>
      <w:r>
        <w:rPr>
          <w:rFonts w:ascii="IRNazanin" w:hAnsi="IRNazanin" w:eastAsia="IRNazanin" w:cs="IRNazanin"/>
          <w:lang w:bidi="fa-IR"/>
          <w:color w:val="111111"/>
          <w:sz w:val="28"/>
          <w:szCs w:val="28"/>
          <w:rtl/>
        </w:rPr>
        <w:t xml:space="preserve">همه اطلاعات : (  6592  ) -  مجموعه  : --  نستعلیق  ،  محمد بن عبدالحی الشریف مشهور به نصیر امامی  ،   1012 ( پایان کتاب اول )  ،  عناوین شنگرف  ،  در حاشیه تصحیح - شده و نشانی بلاغ دارد ، پس از کتاب اول اجازه ایست در چهار - صفحه که بهائی برای کاتب نسخه بتاریخ اواخر دهه اول ذی القعدة - 1012 نوشته است  ،  جلد تیماج قهوه ای بدون مقوا .  -  141 گ ، 7 س ، 18 </w:t>
      </w:r>
      <w:r>
        <w:rPr>
          <w:rFonts w:ascii="Times New Roman" w:hAnsi="Times New Roman" w:eastAsia="Times New Roman" w:cs="Times New Roman"/>
          <w:lang w:val="en-US" w:bidi="en-US"/>
          <w:color w:val="111111"/>
          <w:sz w:val="28"/>
          <w:szCs w:val="28"/>
          <w:rtl/>
        </w:rPr>
        <w:t xml:space="preserve">× 12 </w:t>
      </w:r>
      <w:r>
        <w:rPr>
          <w:rFonts w:ascii="Amiri" w:hAnsi="Amiri" w:eastAsia="Amiri" w:cs="Amiri"/>
          <w:lang w:bidi="ar-SA"/>
          <w:color w:val="111111"/>
          <w:sz w:val="28"/>
          <w:szCs w:val="28"/>
          <w:rtl/>
        </w:rPr>
        <w:t xml:space="preserve">سمزبدة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جلد17زبدة الاصول</w:t>
      </w:r>
    </w:p>
    <w:p>
      <w:pPr>
        <w:pStyle w:val="BookText"/>
      </w:pPr>
      <w:r>
        <w:rPr>
          <w:rFonts w:ascii="Amiri" w:hAnsi="Amiri" w:eastAsia="Amiri" w:cs="Amiri"/>
          <w:lang w:bidi="ar-SA"/>
          <w:color w:val="111111"/>
          <w:sz w:val="28"/>
          <w:szCs w:val="28"/>
          <w:rtl/>
        </w:rPr>
        <w:t xml:space="preserve">در صفحات : 166تا168زبدة الاصول</w:t>
      </w:r>
    </w:p>
    <w:p>
      <w:pPr>
        <w:pStyle w:val="BookText"/>
      </w:pPr>
      <w:r>
        <w:rPr>
          <w:rFonts w:ascii="IRNazanin" w:hAnsi="IRNazanin" w:eastAsia="IRNazanin" w:cs="IRNazanin"/>
          <w:lang w:bidi="fa-IR"/>
          <w:color w:val="111111"/>
          <w:sz w:val="28"/>
          <w:szCs w:val="28"/>
          <w:rtl/>
        </w:rPr>
        <w:t xml:space="preserve">ردیف کتاب   : 2زبدة الاصول</w:t>
      </w:r>
    </w:p>
    <w:p>
      <w:pPr>
        <w:pStyle w:val="BookText"/>
      </w:pPr>
      <w:r>
        <w:rPr>
          <w:rFonts w:ascii="IRNazanin" w:hAnsi="IRNazanin" w:eastAsia="IRNazanin" w:cs="IRNazanin"/>
          <w:lang w:bidi="fa-IR"/>
          <w:color w:val="111111"/>
          <w:sz w:val="28"/>
          <w:szCs w:val="28"/>
          <w:rtl/>
        </w:rPr>
        <w:t xml:space="preserve">کد دستیابی کتاب : 70 ر - 141 پ - 6592زبدة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الحسین عاملیزبدة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 .زبدة الاصول</w:t>
      </w:r>
    </w:p>
    <w:p>
      <w:pPr>
        <w:pStyle w:val="BookText"/>
      </w:pPr>
      <w:r>
        <w:rPr>
          <w:rFonts w:ascii="IRNazanin" w:hAnsi="IRNazanin" w:eastAsia="IRNazanin" w:cs="IRNazanin"/>
          <w:lang w:bidi="fa-IR"/>
          <w:color w:val="111111"/>
          <w:sz w:val="28"/>
          <w:szCs w:val="28"/>
          <w:rtl/>
        </w:rPr>
        <w:t xml:space="preserve">آسیب دیدگی : آغاز و انجام نسخه افتاده استزبدة الاصول</w:t>
      </w:r>
    </w:p>
    <w:p>
      <w:pPr>
        <w:pStyle w:val="BookText"/>
      </w:pPr>
      <w:r>
        <w:rPr>
          <w:rFonts w:ascii="IRNazanin" w:hAnsi="IRNazanin" w:eastAsia="IRNazanin" w:cs="IRNazanin"/>
          <w:lang w:bidi="fa-IR"/>
          <w:color w:val="111111"/>
          <w:sz w:val="28"/>
          <w:szCs w:val="28"/>
          <w:rtl/>
        </w:rPr>
        <w:t xml:space="preserve">همه اطلاعات : 2 -  زبدة الاصول  "  70 ر - 141 پ  " (  اصول  -  عربی  )  6592  - از :  شیخ بهاء الدین محمد بن الحسین عاملی  -   به شماره ( 47 ) رجوع شود .  -  آغاز و انجام نسخه افتاده است  .زبدة الاصول</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22" w:name="pg8350_56295"/>
    <w:bookmarkEnd w:id="622"/>
    <w:p>
      <w:pPr>
        <w:pStyle w:val="Heading3"/>
      </w:pPr>
      <w:bookmarkStart w:id="2623" w:name="_Toc625"/>
      <w:r>
        <w:t>619- زبدة الاصول</w:t>
      </w:r>
      <w:bookmarkEnd w:id="2623"/>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246تا248زبدة الاصول</w:t>
      </w:r>
    </w:p>
    <w:p>
      <w:pPr>
        <w:pStyle w:val="BookText"/>
      </w:pPr>
      <w:r>
        <w:rPr>
          <w:rFonts w:ascii="IRNazanin" w:hAnsi="IRNazanin" w:eastAsia="IRNazanin" w:cs="IRNazanin"/>
          <w:lang w:bidi="fa-IR"/>
          <w:color w:val="111111"/>
          <w:sz w:val="28"/>
          <w:szCs w:val="28"/>
          <w:rtl/>
        </w:rPr>
        <w:t xml:space="preserve">کد دستیابی کتاب : 9102زبدة الاصول</w:t>
      </w:r>
    </w:p>
    <w:p>
      <w:pPr>
        <w:pStyle w:val="BookText"/>
      </w:pPr>
      <w:r>
        <w:rPr>
          <w:rFonts w:ascii="IRNazanin" w:hAnsi="IRNazanin" w:eastAsia="IRNazanin" w:cs="IRNazanin"/>
          <w:lang w:bidi="fa-IR"/>
          <w:color w:val="111111"/>
          <w:sz w:val="28"/>
          <w:szCs w:val="28"/>
          <w:rtl/>
        </w:rPr>
        <w:t xml:space="preserve">کاتب : ابوطالب علیرضا بن اسماعیل قمی ( میرزا ابوطالب قمی )زبدة الاصول</w:t>
      </w:r>
    </w:p>
    <w:p>
      <w:pPr>
        <w:pStyle w:val="BookText"/>
      </w:pPr>
      <w:r>
        <w:rPr>
          <w:rFonts w:ascii="IRNazanin" w:hAnsi="IRNazanin" w:eastAsia="IRNazanin" w:cs="IRNazanin"/>
          <w:lang w:bidi="fa-IR"/>
          <w:color w:val="111111"/>
          <w:sz w:val="28"/>
          <w:szCs w:val="28"/>
          <w:rtl/>
        </w:rPr>
        <w:t xml:space="preserve">تاریخ کتابت : جمعه پنجم رجب 1128 ( پایان کتاب اول )زبدة الاصول</w:t>
      </w:r>
    </w:p>
    <w:p>
      <w:pPr>
        <w:pStyle w:val="BookText"/>
      </w:pPr>
      <w:r>
        <w:rPr>
          <w:rFonts w:ascii="IRNazanin" w:hAnsi="IRNazanin" w:eastAsia="IRNazanin" w:cs="IRNazanin"/>
          <w:lang w:bidi="fa-IR"/>
          <w:color w:val="111111"/>
          <w:sz w:val="28"/>
          <w:szCs w:val="28"/>
          <w:rtl/>
        </w:rPr>
        <w:t xml:space="preserve">همه اطلاعات : (  9102  ) -  مجموعه  : --    نسخ  ،  ابوطالب علیرضا بن اسماعیل قمی ( میرزا ابوطالب قمی )  ، -   جمعه پنجم رجب 1128 ( پایان کتاب اول )  ،  کتاب اول دارای - حاشیه های مؤلف می باشد و در پایان آن باب سوم حبل المتین نیز -  نوشته شده است  ،  جلد مقوائی عطف تیماج مشکی .  -  129 گ ، سطور مختلف ، 25 </w:t>
      </w:r>
      <w:r>
        <w:rPr>
          <w:rFonts w:ascii="Times New Roman" w:hAnsi="Times New Roman" w:eastAsia="Times New Roman" w:cs="Times New Roman"/>
          <w:lang w:val="en-US" w:bidi="en-US"/>
          <w:color w:val="111111"/>
          <w:sz w:val="28"/>
          <w:szCs w:val="28"/>
          <w:rtl/>
        </w:rPr>
        <w:t xml:space="preserve">× 16 </w:t>
      </w:r>
      <w:r>
        <w:rPr>
          <w:rFonts w:ascii="Amiri" w:hAnsi="Amiri" w:eastAsia="Amiri" w:cs="Amiri"/>
          <w:lang w:bidi="ar-SA"/>
          <w:color w:val="111111"/>
          <w:sz w:val="28"/>
          <w:szCs w:val="28"/>
          <w:rtl/>
        </w:rPr>
        <w:t xml:space="preserve">سمزبدة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جلد23زبدة الاصول</w:t>
      </w:r>
    </w:p>
    <w:p>
      <w:pPr>
        <w:pStyle w:val="BookText"/>
      </w:pPr>
      <w:r>
        <w:rPr>
          <w:rFonts w:ascii="Amiri" w:hAnsi="Amiri" w:eastAsia="Amiri" w:cs="Amiri"/>
          <w:lang w:bidi="ar-SA"/>
          <w:color w:val="111111"/>
          <w:sz w:val="28"/>
          <w:szCs w:val="28"/>
          <w:rtl/>
        </w:rPr>
        <w:t xml:space="preserve">در صفحات : 246تا246زبدة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پ - 105 پ - 9102زبدة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بهاءالدین محمد بن الحسین عاملی ( 1030 )زبدة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شودزبدة الاصول</w:t>
      </w:r>
    </w:p>
    <w:p>
      <w:pPr>
        <w:pStyle w:val="BookText"/>
      </w:pPr>
      <w:r>
        <w:rPr>
          <w:rFonts w:ascii="IRNazanin" w:hAnsi="IRNazanin" w:eastAsia="IRNazanin" w:cs="IRNazanin"/>
          <w:lang w:bidi="fa-IR"/>
          <w:color w:val="111111"/>
          <w:sz w:val="28"/>
          <w:szCs w:val="28"/>
          <w:rtl/>
        </w:rPr>
        <w:t xml:space="preserve">همه اطلاعات : 1-  زبدة الاصول  "  1 پ - 105 پ  " (  اصول  -  عربی  ) - از :  شیخ بهاءالدین محمد بن الحسین عاملی ( 1030 )    9102  -  به شماره ( 47 ) رجوع شود  .زبدة الاصول</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23" w:name="pg8350_56298"/>
    <w:bookmarkEnd w:id="623"/>
    <w:p>
      <w:pPr>
        <w:pStyle w:val="Heading3"/>
      </w:pPr>
      <w:bookmarkStart w:id="2624" w:name="_Toc626"/>
      <w:r>
        <w:t>620- زبدة الاصول</w:t>
      </w:r>
      <w:bookmarkEnd w:id="2624"/>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298تا298زبدة الاصول</w:t>
      </w:r>
    </w:p>
    <w:p>
      <w:pPr>
        <w:pStyle w:val="BookText"/>
      </w:pPr>
      <w:r>
        <w:rPr>
          <w:rFonts w:ascii="IRNazanin" w:hAnsi="IRNazanin" w:eastAsia="IRNazanin" w:cs="IRNazanin"/>
          <w:lang w:bidi="fa-IR"/>
          <w:color w:val="111111"/>
          <w:sz w:val="28"/>
          <w:szCs w:val="28"/>
          <w:rtl/>
        </w:rPr>
        <w:t xml:space="preserve">کد دستیابی کتاب : 8763زبدة الاصول</w:t>
      </w:r>
    </w:p>
    <w:p>
      <w:pPr>
        <w:pStyle w:val="BookText"/>
      </w:pPr>
      <w:r>
        <w:rPr>
          <w:rFonts w:ascii="IRNazanin" w:hAnsi="IRNazanin" w:eastAsia="IRNazanin" w:cs="IRNazanin"/>
          <w:lang w:bidi="fa-IR"/>
          <w:color w:val="111111"/>
          <w:sz w:val="28"/>
          <w:szCs w:val="28"/>
          <w:rtl/>
        </w:rPr>
        <w:t xml:space="preserve">کاتب : علی بن احمد بن محمد بن احمد احسائی بحرانی مشهور به   الوادیزبدة الاصول</w:t>
      </w:r>
    </w:p>
    <w:p>
      <w:pPr>
        <w:pStyle w:val="BookText"/>
      </w:pPr>
      <w:r>
        <w:rPr>
          <w:rFonts w:ascii="IRNazanin" w:hAnsi="IRNazanin" w:eastAsia="IRNazanin" w:cs="IRNazanin"/>
          <w:lang w:bidi="fa-IR"/>
          <w:color w:val="111111"/>
          <w:sz w:val="28"/>
          <w:szCs w:val="28"/>
          <w:rtl/>
        </w:rPr>
        <w:t xml:space="preserve">تاریخ کتابت : کتاب اول ششم ماه رمضان 1055 و کتاب دوم هفتم محرم   1055زبدة الاصول</w:t>
      </w:r>
    </w:p>
    <w:p>
      <w:pPr>
        <w:pStyle w:val="BookText"/>
      </w:pPr>
      <w:r>
        <w:rPr>
          <w:rFonts w:ascii="IRNazanin" w:hAnsi="IRNazanin" w:eastAsia="IRNazanin" w:cs="IRNazanin"/>
          <w:lang w:bidi="fa-IR"/>
          <w:color w:val="111111"/>
          <w:sz w:val="28"/>
          <w:szCs w:val="28"/>
          <w:rtl/>
        </w:rPr>
        <w:t xml:space="preserve">همه اطلاعات : (  8763  ) -  مجموعه  : --   نسخ  ،  علی بن احمد بن محمد بن احمد احسائی بحرانی مشهور به - الوادی  ،  کتاب اول ششم ماه رمضان 1055 و کتاب دوم هفتم محرم - 1055  ،  کتاب اول را ناسخ نزد شیخ صالح بن عبدالکریم بحرانی - خوانده و در پایان آن استاد برای وی اجازه ای بتاریخ 19 شوال - 1060 نوشته است ، در مجموعه فوائد دیگری است که کاتب نوشته - و مواریث حبل المتین در مدرسه لطیفه شیراز بتاریخ ربیع الآخر - 1048 پایان یافته است ، مهر بیضوی " عبده اسماعیل " و مهر مربع - " اللّٰه اکبر " در چند جا دیده میشود ،  جلد تیماج قهوه ای .  -  174 گ ، سطور مختلف ، 5/19 </w:t>
      </w:r>
      <w:r>
        <w:rPr>
          <w:rFonts w:ascii="Times New Roman" w:hAnsi="Times New Roman" w:eastAsia="Times New Roman" w:cs="Times New Roman"/>
          <w:lang w:val="en-US" w:bidi="en-US"/>
          <w:color w:val="111111"/>
          <w:sz w:val="28"/>
          <w:szCs w:val="28"/>
          <w:rtl/>
        </w:rPr>
        <w:t xml:space="preserve">× 5/13 </w:t>
      </w:r>
      <w:r>
        <w:rPr>
          <w:rFonts w:ascii="Amiri" w:hAnsi="Amiri" w:eastAsia="Amiri" w:cs="Amiri"/>
          <w:lang w:bidi="ar-SA"/>
          <w:color w:val="111111"/>
          <w:sz w:val="28"/>
          <w:szCs w:val="28"/>
          <w:rtl/>
        </w:rPr>
        <w:t xml:space="preserve">سمزبدة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جلد22زبدة الاصول</w:t>
      </w:r>
    </w:p>
    <w:p>
      <w:pPr>
        <w:pStyle w:val="BookText"/>
      </w:pPr>
      <w:r>
        <w:rPr>
          <w:rFonts w:ascii="Amiri" w:hAnsi="Amiri" w:eastAsia="Amiri" w:cs="Amiri"/>
          <w:lang w:bidi="ar-SA"/>
          <w:color w:val="111111"/>
          <w:sz w:val="28"/>
          <w:szCs w:val="28"/>
          <w:rtl/>
        </w:rPr>
        <w:t xml:space="preserve">در صفحات : 298تا298زبدة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ر - 117 پ - 8763زبدة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1030 9زبدة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 .زبدة الاصول</w:t>
      </w:r>
    </w:p>
    <w:p>
      <w:pPr>
        <w:pStyle w:val="BookText"/>
      </w:pPr>
      <w:r>
        <w:rPr>
          <w:rFonts w:ascii="IRNazanin" w:hAnsi="IRNazanin" w:eastAsia="IRNazanin" w:cs="IRNazanin"/>
          <w:lang w:bidi="fa-IR"/>
          <w:color w:val="111111"/>
          <w:sz w:val="28"/>
          <w:szCs w:val="28"/>
          <w:rtl/>
        </w:rPr>
        <w:t xml:space="preserve">همه اطلاعات : 1 -  زبدة الاصول  "  1 ر - 117 پ  " (  اصول  -  عربی )  8763  -  از :  شیخ بهاء الدین محمد بن حسین عاملی ( 1030 9   -  به شماره ( 47 ) رجوع شود .  -  آغاز افتاده : " علی افضل من ارسله لتبلیغ الاوامر و النواهی " .زبدة الاصول</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24" w:name="pg8350_56300"/>
    <w:bookmarkEnd w:id="624"/>
    <w:p>
      <w:pPr>
        <w:pStyle w:val="Heading3"/>
      </w:pPr>
      <w:bookmarkStart w:id="2625" w:name="_Toc627"/>
      <w:r>
        <w:t>621- زبدة الاصول</w:t>
      </w:r>
      <w:bookmarkEnd w:id="262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جلد25زبدة الاصول</w:t>
      </w:r>
    </w:p>
    <w:p>
      <w:pPr>
        <w:pStyle w:val="BookText"/>
      </w:pPr>
      <w:r>
        <w:rPr>
          <w:rFonts w:ascii="Amiri" w:hAnsi="Amiri" w:eastAsia="Amiri" w:cs="Amiri"/>
          <w:lang w:bidi="ar-SA"/>
          <w:color w:val="111111"/>
          <w:sz w:val="28"/>
          <w:szCs w:val="28"/>
          <w:rtl/>
        </w:rPr>
        <w:t xml:space="preserve">در صفحات : 68تا68زبدة الاصول</w:t>
      </w:r>
    </w:p>
    <w:p>
      <w:pPr>
        <w:pStyle w:val="BookText"/>
      </w:pPr>
      <w:r>
        <w:rPr>
          <w:rFonts w:ascii="IRNazanin" w:hAnsi="IRNazanin" w:eastAsia="IRNazanin" w:cs="IRNazanin"/>
          <w:lang w:bidi="fa-IR"/>
          <w:color w:val="111111"/>
          <w:sz w:val="28"/>
          <w:szCs w:val="28"/>
          <w:rtl/>
        </w:rPr>
        <w:t xml:space="preserve">کد دستیابی کتاب : 9708زبدة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بهاءالدین محمد بن حسین عاملی ( 1030 )زبدة الاصول</w:t>
      </w:r>
    </w:p>
    <w:p>
      <w:pPr>
        <w:pStyle w:val="BookText"/>
      </w:pPr>
      <w:r>
        <w:rPr>
          <w:rFonts w:ascii="IRNazanin" w:hAnsi="IRNazanin" w:eastAsia="IRNazanin" w:cs="IRNazanin"/>
          <w:lang w:bidi="fa-IR"/>
          <w:color w:val="111111"/>
          <w:sz w:val="28"/>
          <w:szCs w:val="28"/>
          <w:rtl/>
        </w:rPr>
        <w:t xml:space="preserve">تاریخ کتابت : 1252زبدة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 .زبدة الاصول</w:t>
      </w:r>
    </w:p>
    <w:p>
      <w:pPr>
        <w:pStyle w:val="BookText"/>
      </w:pPr>
      <w:r>
        <w:rPr>
          <w:rFonts w:ascii="IRNazanin" w:hAnsi="IRNazanin" w:eastAsia="IRNazanin" w:cs="IRNazanin"/>
          <w:lang w:bidi="fa-IR"/>
          <w:color w:val="111111"/>
          <w:sz w:val="28"/>
          <w:szCs w:val="28"/>
          <w:rtl/>
        </w:rPr>
        <w:t xml:space="preserve">همه اطلاعات : (  9708  ) -  زبدة الاصول   (  اصول  -  عربی  ) - از :  شیخ بهاءالدین محمد بن حسین عاملی ( 1030 )  -  به شماره ( 47 ) رجوع شود .  -   نسخ  ، سال  1252  ،  عناوین نوشته نشده و نیمه اول دارای حاشیه نویسی - است ، روی برگ اول نشانی امانت از آقا محمد علی یزدی بتاریخ - 1287 و در صفحه دوم مهر مربع وقفی حاج محمد علی طهرانی دیده - میشود ، در برگ آخر کتاب تملک ابوالقاسم بن محمد علی طهرانی با - مهر بیضوی " عبده ابوالقاسم بن محمد علی " نیز مشهود است  ،  جلد - مقوائی عطف و حواشی تیماج قرمز .  -  108 گ ، 7 س ، 18 </w:t>
      </w:r>
      <w:r>
        <w:rPr>
          <w:rFonts w:ascii="Times New Roman" w:hAnsi="Times New Roman" w:eastAsia="Times New Roman" w:cs="Times New Roman"/>
          <w:lang w:val="en-US" w:bidi="en-US"/>
          <w:color w:val="111111"/>
          <w:sz w:val="28"/>
          <w:szCs w:val="28"/>
          <w:rtl/>
        </w:rPr>
        <w:t xml:space="preserve">× 5/10 </w:t>
      </w:r>
      <w:r>
        <w:rPr>
          <w:rFonts w:ascii="Amiri" w:hAnsi="Amiri" w:eastAsia="Amiri" w:cs="Amiri"/>
          <w:lang w:bidi="ar-SA"/>
          <w:color w:val="111111"/>
          <w:sz w:val="28"/>
          <w:szCs w:val="28"/>
          <w:rtl/>
        </w:rPr>
        <w:t xml:space="preserve">سمزبدة الاصول</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25" w:name="pg8350_56302"/>
    <w:bookmarkEnd w:id="625"/>
    <w:p>
      <w:pPr>
        <w:pStyle w:val="Heading3"/>
      </w:pPr>
      <w:bookmarkStart w:id="2626" w:name="_Toc628"/>
      <w:r>
        <w:t>622- زبدة الاصول</w:t>
      </w:r>
      <w:bookmarkEnd w:id="2626"/>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290تا290زبدة الاصول</w:t>
      </w:r>
    </w:p>
    <w:p>
      <w:pPr>
        <w:pStyle w:val="BookText"/>
      </w:pPr>
      <w:r>
        <w:rPr>
          <w:rFonts w:ascii="IRNazanin" w:hAnsi="IRNazanin" w:eastAsia="IRNazanin" w:cs="IRNazanin"/>
          <w:lang w:bidi="fa-IR"/>
          <w:color w:val="111111"/>
          <w:sz w:val="28"/>
          <w:szCs w:val="28"/>
          <w:rtl/>
        </w:rPr>
        <w:t xml:space="preserve">کد دستیابی کتاب : 7147زبدة الاصول</w:t>
      </w:r>
    </w:p>
    <w:p>
      <w:pPr>
        <w:pStyle w:val="BookText"/>
      </w:pPr>
      <w:r>
        <w:rPr>
          <w:rFonts w:ascii="IRNazanin" w:hAnsi="IRNazanin" w:eastAsia="IRNazanin" w:cs="IRNazanin"/>
          <w:lang w:bidi="fa-IR"/>
          <w:color w:val="111111"/>
          <w:sz w:val="28"/>
          <w:szCs w:val="28"/>
          <w:rtl/>
        </w:rPr>
        <w:t xml:space="preserve">کاتب : ابوالحسن بن محمد مهدی نراقیزبدة الاصول</w:t>
      </w:r>
    </w:p>
    <w:p>
      <w:pPr>
        <w:pStyle w:val="BookText"/>
      </w:pPr>
      <w:r>
        <w:rPr>
          <w:rFonts w:ascii="IRNazanin" w:hAnsi="IRNazanin" w:eastAsia="IRNazanin" w:cs="IRNazanin"/>
          <w:lang w:bidi="fa-IR"/>
          <w:color w:val="111111"/>
          <w:sz w:val="28"/>
          <w:szCs w:val="28"/>
          <w:rtl/>
        </w:rPr>
        <w:t xml:space="preserve">تاریخ کتابت : کتاب اول یکشنبه از ربیع الاخر 1228 و کتاب دوم ذی القعده   1227زبدة الاصول</w:t>
      </w:r>
    </w:p>
    <w:p>
      <w:pPr>
        <w:pStyle w:val="BookText"/>
      </w:pPr>
      <w:r>
        <w:rPr>
          <w:rFonts w:ascii="IRNazanin" w:hAnsi="IRNazanin" w:eastAsia="IRNazanin" w:cs="IRNazanin"/>
          <w:lang w:bidi="fa-IR"/>
          <w:color w:val="111111"/>
          <w:sz w:val="28"/>
          <w:szCs w:val="28"/>
          <w:rtl/>
        </w:rPr>
        <w:t xml:space="preserve">محل کتابت : کاشانزبدة الاصول</w:t>
      </w:r>
    </w:p>
    <w:p>
      <w:pPr>
        <w:pStyle w:val="BookText"/>
      </w:pPr>
      <w:r>
        <w:rPr>
          <w:rFonts w:ascii="IRNazanin" w:hAnsi="IRNazanin" w:eastAsia="IRNazanin" w:cs="IRNazanin"/>
          <w:lang w:bidi="fa-IR"/>
          <w:color w:val="111111"/>
          <w:sz w:val="28"/>
          <w:szCs w:val="28"/>
          <w:rtl/>
        </w:rPr>
        <w:t xml:space="preserve">همه اطلاعات : (  7147  ) -  مجموعه  : --  کتاب اول نسخ و دوم نستعلیق  ،  ابوالحسن بن محمد مهدی نراقی  ، -   کتاب اول یکشنبه از ربیع الاخر 1228 و کتاب دوم ذی القعده - 1227  در  کاشان  ،  کتاب اول در حاشیه تصحیح شده و حاشیه نویسی - دارد از مؤلف ، روی برگ اول تملک رضا بن ابی الحسن نراقی - بتاریخ محرم 1277 و محمد هادی بن محمد علی بن محمد کریم - دیده میشود  ،  جلد تیماج مشکی بدون مقوا  . -  77 گ ، سطور مختلف ، 21 </w:t>
      </w:r>
      <w:r>
        <w:rPr>
          <w:rFonts w:ascii="Times New Roman" w:hAnsi="Times New Roman" w:eastAsia="Times New Roman" w:cs="Times New Roman"/>
          <w:lang w:val="en-US" w:bidi="en-US"/>
          <w:color w:val="111111"/>
          <w:sz w:val="28"/>
          <w:szCs w:val="28"/>
          <w:rtl/>
        </w:rPr>
        <w:t xml:space="preserve">× 15 </w:t>
      </w:r>
      <w:r>
        <w:rPr>
          <w:rFonts w:ascii="Amiri" w:hAnsi="Amiri" w:eastAsia="Amiri" w:cs="Amiri"/>
          <w:lang w:bidi="ar-SA"/>
          <w:color w:val="111111"/>
          <w:sz w:val="28"/>
          <w:szCs w:val="28"/>
          <w:rtl/>
        </w:rPr>
        <w:t xml:space="preserve">سمزبدة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جلد18زبدة الاصول</w:t>
      </w:r>
    </w:p>
    <w:p>
      <w:pPr>
        <w:pStyle w:val="BookText"/>
      </w:pPr>
      <w:r>
        <w:rPr>
          <w:rFonts w:ascii="Amiri" w:hAnsi="Amiri" w:eastAsia="Amiri" w:cs="Amiri"/>
          <w:lang w:bidi="ar-SA"/>
          <w:color w:val="111111"/>
          <w:sz w:val="28"/>
          <w:szCs w:val="28"/>
          <w:rtl/>
        </w:rPr>
        <w:t xml:space="preserve">در صفحات : 290تا290زبدة الاصول</w:t>
      </w:r>
    </w:p>
    <w:p>
      <w:pPr>
        <w:pStyle w:val="BookText"/>
      </w:pPr>
      <w:r>
        <w:rPr>
          <w:rFonts w:ascii="IRNazanin" w:hAnsi="IRNazanin" w:eastAsia="IRNazanin" w:cs="IRNazanin"/>
          <w:lang w:bidi="fa-IR"/>
          <w:color w:val="111111"/>
          <w:sz w:val="28"/>
          <w:szCs w:val="28"/>
          <w:rtl/>
        </w:rPr>
        <w:t xml:space="preserve">ردیف کتاب   : 2زبدة الاصول</w:t>
      </w:r>
    </w:p>
    <w:p>
      <w:pPr>
        <w:pStyle w:val="BookText"/>
      </w:pPr>
      <w:r>
        <w:rPr>
          <w:rFonts w:ascii="IRNazanin" w:hAnsi="IRNazanin" w:eastAsia="IRNazanin" w:cs="IRNazanin"/>
          <w:lang w:bidi="fa-IR"/>
          <w:color w:val="111111"/>
          <w:sz w:val="28"/>
          <w:szCs w:val="28"/>
          <w:rtl/>
        </w:rPr>
        <w:t xml:space="preserve">کد دستیابی کتاب : 48 پ - 77 پ - 7147زبدة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بهاءالدین محمد بن الحسین عاملی ( 1030 )زبدة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شودزبدة الاصول</w:t>
      </w:r>
    </w:p>
    <w:p>
      <w:pPr>
        <w:pStyle w:val="BookText"/>
      </w:pPr>
      <w:r>
        <w:rPr>
          <w:rFonts w:ascii="IRNazanin" w:hAnsi="IRNazanin" w:eastAsia="IRNazanin" w:cs="IRNazanin"/>
          <w:lang w:bidi="fa-IR"/>
          <w:color w:val="111111"/>
          <w:sz w:val="28"/>
          <w:szCs w:val="28"/>
          <w:rtl/>
        </w:rPr>
        <w:t xml:space="preserve">همه اطلاعات : 2-  زبدة الاصول  "  48 پ - 77 پ  "  (  اصول  -  عربی  )  7147  - از :  شیخ بهاءالدین محمد بن الحسین عاملی ( 1030 )  -  به شماره ( 47 ) رجوع شود  .زبدة الاصول</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26" w:name="pg8350_56304"/>
    <w:bookmarkEnd w:id="626"/>
    <w:p>
      <w:pPr>
        <w:pStyle w:val="Heading3"/>
      </w:pPr>
      <w:bookmarkStart w:id="2627" w:name="_Toc629"/>
      <w:r>
        <w:t>623- زبدة الاصول</w:t>
      </w:r>
      <w:bookmarkEnd w:id="262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جلد25زبدة الاصول</w:t>
      </w:r>
    </w:p>
    <w:p>
      <w:pPr>
        <w:pStyle w:val="BookText"/>
      </w:pPr>
      <w:r>
        <w:rPr>
          <w:rFonts w:ascii="Amiri" w:hAnsi="Amiri" w:eastAsia="Amiri" w:cs="Amiri"/>
          <w:lang w:bidi="ar-SA"/>
          <w:color w:val="111111"/>
          <w:sz w:val="28"/>
          <w:szCs w:val="28"/>
          <w:rtl/>
        </w:rPr>
        <w:t xml:space="preserve">در صفحات : 258تا258زبدة الاصول</w:t>
      </w:r>
    </w:p>
    <w:p>
      <w:pPr>
        <w:pStyle w:val="BookText"/>
      </w:pPr>
      <w:r>
        <w:rPr>
          <w:rFonts w:ascii="IRNazanin" w:hAnsi="IRNazanin" w:eastAsia="IRNazanin" w:cs="IRNazanin"/>
          <w:lang w:bidi="fa-IR"/>
          <w:color w:val="111111"/>
          <w:sz w:val="28"/>
          <w:szCs w:val="28"/>
          <w:rtl/>
        </w:rPr>
        <w:t xml:space="preserve">کد دستیابی کتاب : 9997زبدة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بهاءالدین محمد بن الحسین عاملی ( 1030 )زبدة الاصول</w:t>
      </w:r>
    </w:p>
    <w:p>
      <w:pPr>
        <w:pStyle w:val="BookText"/>
      </w:pPr>
      <w:r>
        <w:rPr>
          <w:rFonts w:ascii="IRNazanin" w:hAnsi="IRNazanin" w:eastAsia="IRNazanin" w:cs="IRNazanin"/>
          <w:lang w:bidi="fa-IR"/>
          <w:color w:val="111111"/>
          <w:sz w:val="28"/>
          <w:szCs w:val="28"/>
          <w:rtl/>
        </w:rPr>
        <w:t xml:space="preserve">تاریخ کتابت : سده دوازدهمزبدة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 .زبدة الاصول</w:t>
      </w:r>
    </w:p>
    <w:p>
      <w:pPr>
        <w:pStyle w:val="BookText"/>
      </w:pPr>
      <w:r>
        <w:rPr>
          <w:rFonts w:ascii="IRNazanin" w:hAnsi="IRNazanin" w:eastAsia="IRNazanin" w:cs="IRNazanin"/>
          <w:lang w:bidi="fa-IR"/>
          <w:color w:val="111111"/>
          <w:sz w:val="28"/>
          <w:szCs w:val="28"/>
          <w:rtl/>
        </w:rPr>
        <w:t xml:space="preserve">همه اطلاعات : (  9997  ) -  زبدة الاصول   (  اصول  -  عربی  ) - از :  شیخ بهاءالدین محمد بن الحسین عاملی ( 1030 )  -  به شماره ( 47 ) رجوع شود .  -   نسخ  ، از  سده دوازدهم  ،  عناوین شنگرف و نوشته نیست  ،  روی برگ - اول تملکی بدون نام بتاریخ 1165 با مهر بیضوی " عبده اسماعیل " - دیده میشود  ،  جلد تیماج قهوه ای .  -  118 گ ، 5 س ، 5/21 </w:t>
      </w:r>
      <w:r>
        <w:rPr>
          <w:rFonts w:ascii="Times New Roman" w:hAnsi="Times New Roman" w:eastAsia="Times New Roman" w:cs="Times New Roman"/>
          <w:lang w:val="en-US" w:bidi="en-US"/>
          <w:color w:val="111111"/>
          <w:sz w:val="28"/>
          <w:szCs w:val="28"/>
          <w:rtl/>
        </w:rPr>
        <w:t xml:space="preserve">× 5/12 </w:t>
      </w:r>
      <w:r>
        <w:rPr>
          <w:rFonts w:ascii="Amiri" w:hAnsi="Amiri" w:eastAsia="Amiri" w:cs="Amiri"/>
          <w:lang w:bidi="ar-SA"/>
          <w:color w:val="111111"/>
          <w:sz w:val="28"/>
          <w:szCs w:val="28"/>
          <w:rtl/>
        </w:rPr>
        <w:t xml:space="preserve">سمزبدة الاصول</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27" w:name="pg8350_56306"/>
    <w:bookmarkEnd w:id="627"/>
    <w:p>
      <w:pPr>
        <w:pStyle w:val="Heading3"/>
      </w:pPr>
      <w:bookmarkStart w:id="2628" w:name="_Toc630"/>
      <w:r>
        <w:t>624- زبدة الاصول</w:t>
      </w:r>
      <w:bookmarkEnd w:id="2628"/>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70تا70زبدة الاصول</w:t>
      </w:r>
    </w:p>
    <w:p>
      <w:pPr>
        <w:pStyle w:val="BookText"/>
      </w:pPr>
      <w:r>
        <w:rPr>
          <w:rFonts w:ascii="IRNazanin" w:hAnsi="IRNazanin" w:eastAsia="IRNazanin" w:cs="IRNazanin"/>
          <w:lang w:bidi="fa-IR"/>
          <w:color w:val="111111"/>
          <w:sz w:val="28"/>
          <w:szCs w:val="28"/>
          <w:rtl/>
        </w:rPr>
        <w:t xml:space="preserve">کد دستیابی کتاب : 879زبدة الاصول</w:t>
      </w:r>
    </w:p>
    <w:p>
      <w:pPr>
        <w:pStyle w:val="BookText"/>
      </w:pPr>
      <w:r>
        <w:rPr>
          <w:rFonts w:ascii="IRNazanin" w:hAnsi="IRNazanin" w:eastAsia="IRNazanin" w:cs="IRNazanin"/>
          <w:lang w:bidi="fa-IR"/>
          <w:color w:val="111111"/>
          <w:sz w:val="28"/>
          <w:szCs w:val="28"/>
          <w:rtl/>
        </w:rPr>
        <w:t xml:space="preserve">تاریخ کتابت : روز چهارشنبه سلخ جمادی الاولی 1267 ( پایان کتاب اول   ) ، و روز جمعه غره جمادی الثانی 1267 ( پایان کتاب دوم )زبدة الاصول</w:t>
      </w:r>
    </w:p>
    <w:p>
      <w:pPr>
        <w:pStyle w:val="BookText"/>
      </w:pPr>
      <w:r>
        <w:rPr>
          <w:rFonts w:ascii="IRNazanin" w:hAnsi="IRNazanin" w:eastAsia="IRNazanin" w:cs="IRNazanin"/>
          <w:lang w:bidi="fa-IR"/>
          <w:color w:val="111111"/>
          <w:sz w:val="28"/>
          <w:szCs w:val="28"/>
          <w:rtl/>
        </w:rPr>
        <w:t xml:space="preserve">منابع دیگر : ( کتابخانه مدرسه نمازی - خوی 554 )زبدة الاصول</w:t>
      </w:r>
    </w:p>
    <w:p>
      <w:pPr>
        <w:pStyle w:val="BookText"/>
      </w:pPr>
      <w:r>
        <w:rPr>
          <w:rFonts w:ascii="IRNazanin" w:hAnsi="IRNazanin" w:eastAsia="IRNazanin" w:cs="IRNazanin"/>
          <w:lang w:bidi="fa-IR"/>
          <w:color w:val="111111"/>
          <w:sz w:val="28"/>
          <w:szCs w:val="28"/>
          <w:rtl/>
        </w:rPr>
        <w:t xml:space="preserve">همه اطلاعات : (  879  ) -  مجموعه  : --    نسخ  ،  روز چهارشنبه سلخ جمادی الاولی 1267 ( پایان کتاب اول - ) ، و روز جمعه غره جمادی الثانی 1267 ( پایان کتاب دوم )  ،  در چند - برگ آخر فوائدی طبی مکتوب است ، تا صفحه 70 این کتاب چند - رساله چاپ سنگی ضمیمه شده بود که در نسخه عکسی حذف گردید .  -  ( کتابخانه مدرسه نمازی - خوی 554 )  -  175 صفحه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3زبدة الاصول</w:t>
      </w:r>
    </w:p>
    <w:p>
      <w:pPr>
        <w:pStyle w:val="BookText"/>
      </w:pPr>
      <w:r>
        <w:rPr>
          <w:rFonts w:ascii="Amiri" w:hAnsi="Amiri" w:eastAsia="Amiri" w:cs="Amiri"/>
          <w:lang w:bidi="ar-SA"/>
          <w:color w:val="111111"/>
          <w:sz w:val="28"/>
          <w:szCs w:val="28"/>
          <w:rtl/>
        </w:rPr>
        <w:t xml:space="preserve">در صفحات : 70تا70زبدة الاصول</w:t>
      </w:r>
    </w:p>
    <w:p>
      <w:pPr>
        <w:pStyle w:val="BookText"/>
      </w:pPr>
      <w:r>
        <w:rPr>
          <w:rFonts w:ascii="IRNazanin" w:hAnsi="IRNazanin" w:eastAsia="IRNazanin" w:cs="IRNazanin"/>
          <w:lang w:bidi="fa-IR"/>
          <w:color w:val="111111"/>
          <w:sz w:val="28"/>
          <w:szCs w:val="28"/>
          <w:rtl/>
        </w:rPr>
        <w:t xml:space="preserve">ردیف کتاب   : 3زبدة الاصول</w:t>
      </w:r>
    </w:p>
    <w:p>
      <w:pPr>
        <w:pStyle w:val="BookText"/>
      </w:pPr>
      <w:r>
        <w:rPr>
          <w:rFonts w:ascii="IRNazanin" w:hAnsi="IRNazanin" w:eastAsia="IRNazanin" w:cs="IRNazanin"/>
          <w:lang w:bidi="fa-IR"/>
          <w:color w:val="111111"/>
          <w:sz w:val="28"/>
          <w:szCs w:val="28"/>
          <w:rtl/>
        </w:rPr>
        <w:t xml:space="preserve">کد دستیابی کتاب : 85 - 172 - 879زبدة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مولف : بهاء الدین محمد بن حسین عاملی ( 1030 )زبدة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منابع دیگر : به شماره ( 2/556 ) رجوع شود .زبدة الاصول</w:t>
      </w:r>
    </w:p>
    <w:p>
      <w:pPr>
        <w:pStyle w:val="BookText"/>
      </w:pPr>
      <w:r>
        <w:rPr>
          <w:rFonts w:ascii="IRNazanin" w:hAnsi="IRNazanin" w:eastAsia="IRNazanin" w:cs="IRNazanin"/>
          <w:lang w:bidi="fa-IR"/>
          <w:color w:val="111111"/>
          <w:sz w:val="28"/>
          <w:szCs w:val="28"/>
          <w:rtl/>
        </w:rPr>
        <w:t xml:space="preserve">همه اطلاعات : 3 -  زبدة الاصول  "  85 - 172  "  " 85 - 172 "  (  اصول فقه  -  عربی  ) - از :  بهاء الدین محمد بن حسین عاملی ( 1030 )    879  -  به شماره ( 2/556 ) رجوع شود .زبدة الاصول</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28" w:name="pg8350_56308"/>
    <w:bookmarkEnd w:id="628"/>
    <w:p>
      <w:pPr>
        <w:pStyle w:val="Heading3"/>
      </w:pPr>
      <w:bookmarkStart w:id="2629" w:name="_Toc631"/>
      <w:r>
        <w:t>625- زبدة الاصول</w:t>
      </w:r>
      <w:bookmarkEnd w:id="2629"/>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95تا95زبدة الاصول</w:t>
      </w:r>
    </w:p>
    <w:p>
      <w:pPr>
        <w:pStyle w:val="BookText"/>
      </w:pPr>
      <w:r>
        <w:rPr>
          <w:rFonts w:ascii="IRNazanin" w:hAnsi="IRNazanin" w:eastAsia="IRNazanin" w:cs="IRNazanin"/>
          <w:lang w:bidi="fa-IR"/>
          <w:color w:val="111111"/>
          <w:sz w:val="28"/>
          <w:szCs w:val="28"/>
          <w:rtl/>
        </w:rPr>
        <w:t xml:space="preserve">کد دستیابی کتاب : 77زبدة الاصول</w:t>
      </w:r>
    </w:p>
    <w:p>
      <w:pPr>
        <w:pStyle w:val="BookText"/>
      </w:pPr>
      <w:r>
        <w:rPr>
          <w:rFonts w:ascii="IRNazanin" w:hAnsi="IRNazanin" w:eastAsia="IRNazanin" w:cs="IRNazanin"/>
          <w:lang w:bidi="fa-IR"/>
          <w:color w:val="111111"/>
          <w:sz w:val="28"/>
          <w:szCs w:val="28"/>
          <w:rtl/>
        </w:rPr>
        <w:t xml:space="preserve">کاتب : سلطان بن مشهدی محمد سبزیزبدة الاصول</w:t>
      </w:r>
    </w:p>
    <w:p>
      <w:pPr>
        <w:pStyle w:val="BookText"/>
      </w:pPr>
      <w:r>
        <w:rPr>
          <w:rFonts w:ascii="IRNazanin" w:hAnsi="IRNazanin" w:eastAsia="IRNazanin" w:cs="IRNazanin"/>
          <w:lang w:bidi="fa-IR"/>
          <w:color w:val="111111"/>
          <w:sz w:val="28"/>
          <w:szCs w:val="28"/>
          <w:rtl/>
        </w:rPr>
        <w:t xml:space="preserve">تاریخ کتابت : دوشنبه   1225 - پنجم نستعلیق ، سال 1257زبدة الاصول</w:t>
      </w:r>
    </w:p>
    <w:p>
      <w:pPr>
        <w:pStyle w:val="BookText"/>
      </w:pPr>
      <w:r>
        <w:rPr>
          <w:rFonts w:ascii="IRNazanin" w:hAnsi="IRNazanin" w:eastAsia="IRNazanin" w:cs="IRNazanin"/>
          <w:lang w:bidi="fa-IR"/>
          <w:color w:val="111111"/>
          <w:sz w:val="28"/>
          <w:szCs w:val="28"/>
          <w:rtl/>
        </w:rPr>
        <w:t xml:space="preserve">منابع دیگر : ذریعه 25/51 ، آقا نجفی 1/39 .زبدة الاصول</w:t>
      </w:r>
    </w:p>
    <w:p>
      <w:pPr>
        <w:pStyle w:val="BookText"/>
      </w:pPr>
      <w:r>
        <w:rPr>
          <w:rFonts w:ascii="IRNazanin" w:hAnsi="IRNazanin" w:eastAsia="IRNazanin" w:cs="IRNazanin"/>
          <w:lang w:bidi="fa-IR"/>
          <w:color w:val="111111"/>
          <w:sz w:val="28"/>
          <w:szCs w:val="28"/>
          <w:rtl/>
        </w:rPr>
        <w:t xml:space="preserve">همه اطلاعات : (  77  ) -  مجموعه  ---    در پایان مجموعه سه صفحه مطالب مربوط به اجراء صیغه نکاح و طلاق از - فتاوی سید محمد {1} باقر آمده است " .  -   کتاب اول نسخ  ،  سلطان بن مشهدی محمد سبزی   دوشنبه - 1225   کتاب دوم نسخ و شکسته نستعلیق ، سوم و چهارم - شکسته نستعلیق  ،  پنجم نستعلیق ، سال 1257  ،  جلد مقوا و - پارچه ، عناوین اول تا سوم نانوشته . - 109 گ ، سطور مختلف ، 5/16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سم .  -  ذریعه 25/51 ، آقا نجفی 1/39 .  -_______-{1}- (1) گویا همان سید محمد باقر رشتی معروف به حجة الاسلام اصفهانی باشد که در شماره 46 ذکرش رفت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1زبدة الاصول</w:t>
      </w:r>
    </w:p>
    <w:p>
      <w:pPr>
        <w:pStyle w:val="BookText"/>
      </w:pPr>
      <w:r>
        <w:rPr>
          <w:rFonts w:ascii="Amiri" w:hAnsi="Amiri" w:eastAsia="Amiri" w:cs="Amiri"/>
          <w:lang w:bidi="ar-SA"/>
          <w:color w:val="111111"/>
          <w:sz w:val="28"/>
          <w:szCs w:val="28"/>
          <w:rtl/>
        </w:rPr>
        <w:t xml:space="preserve">در صفحات : 95تا95زبدة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پ - 88 ر - 77زبدة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( 1031 )زبدة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منابع دیگر : به شماره ( 55 ) رجوع شود .زبدة الاصول</w:t>
      </w:r>
    </w:p>
    <w:p>
      <w:pPr>
        <w:pStyle w:val="BookText"/>
      </w:pPr>
      <w:r>
        <w:rPr>
          <w:rFonts w:ascii="IRNazanin" w:hAnsi="IRNazanin" w:eastAsia="IRNazanin" w:cs="IRNazanin"/>
          <w:lang w:bidi="fa-IR"/>
          <w:color w:val="111111"/>
          <w:sz w:val="28"/>
          <w:szCs w:val="28"/>
          <w:rtl/>
        </w:rPr>
        <w:t xml:space="preserve">همه اطلاعات : 1 -  زبدة الاصول  (  1 پ - 88 ر  )  77  (  اصول فقه  -  عربی  ) - از :  شیخ بهاء الدین محمد بن حسین عاملی ( 1031 )   -  به شماره ( 55 ) رجوع شود .زبدة الاصول</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29" w:name="pg8350_56311"/>
    <w:bookmarkEnd w:id="629"/>
    <w:p>
      <w:pPr>
        <w:pStyle w:val="Heading3"/>
      </w:pPr>
      <w:bookmarkStart w:id="2630" w:name="_Toc632"/>
      <w:r>
        <w:t>626- زبدة الاصول</w:t>
      </w:r>
      <w:bookmarkEnd w:id="2630"/>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574تا574زبدة الاصول</w:t>
      </w:r>
    </w:p>
    <w:p>
      <w:pPr>
        <w:pStyle w:val="BookText"/>
      </w:pPr>
      <w:r>
        <w:rPr>
          <w:rFonts w:ascii="IRNazanin" w:hAnsi="IRNazanin" w:eastAsia="IRNazanin" w:cs="IRNazanin"/>
          <w:lang w:bidi="fa-IR"/>
          <w:color w:val="111111"/>
          <w:sz w:val="28"/>
          <w:szCs w:val="28"/>
          <w:rtl/>
        </w:rPr>
        <w:t xml:space="preserve">کد دستیابی کتاب : 670زبدة الاصول</w:t>
      </w:r>
    </w:p>
    <w:p>
      <w:pPr>
        <w:pStyle w:val="BookText"/>
      </w:pPr>
      <w:r>
        <w:rPr>
          <w:rFonts w:ascii="IRNazanin" w:hAnsi="IRNazanin" w:eastAsia="IRNazanin" w:cs="IRNazanin"/>
          <w:lang w:bidi="fa-IR"/>
          <w:color w:val="111111"/>
          <w:sz w:val="28"/>
          <w:szCs w:val="28"/>
          <w:rtl/>
        </w:rPr>
        <w:t xml:space="preserve">کاتب : رساله دوم محمد تقی ابن ملک محمد اردبیلیزبدة الاصول</w:t>
      </w:r>
    </w:p>
    <w:p>
      <w:pPr>
        <w:pStyle w:val="BookText"/>
      </w:pPr>
      <w:r>
        <w:rPr>
          <w:rFonts w:ascii="IRNazanin" w:hAnsi="IRNazanin" w:eastAsia="IRNazanin" w:cs="IRNazanin"/>
          <w:lang w:bidi="fa-IR"/>
          <w:color w:val="111111"/>
          <w:sz w:val="28"/>
          <w:szCs w:val="28"/>
          <w:rtl/>
        </w:rPr>
        <w:t xml:space="preserve">تاریخ کتابت : 1239 - شنبه آخر شوال 1283زبدة الاصول</w:t>
      </w:r>
    </w:p>
    <w:p>
      <w:pPr>
        <w:pStyle w:val="BookText"/>
      </w:pPr>
      <w:r>
        <w:rPr>
          <w:rFonts w:ascii="IRNazanin" w:hAnsi="IRNazanin" w:eastAsia="IRNazanin" w:cs="IRNazanin"/>
          <w:lang w:bidi="fa-IR"/>
          <w:color w:val="111111"/>
          <w:sz w:val="28"/>
          <w:szCs w:val="28"/>
          <w:rtl/>
        </w:rPr>
        <w:t xml:space="preserve">همه اطلاعات : (  670  ) -  مجموعه  --   نسخ ؛ رساله اول بی کا  ،  1239  ،  رساله دوم محمد تقی ابن ملک محمد اردبیلی  ،  همو ؛ رساله - سوم ، بی کا  ؛  شنبه آخر شوال 1283  ؛  عناوین و نشانی ها شنگرف و مشکی ؛  در برگ آخر مهر - بیضوی به سجع " عبده محمد تقی " ، در برگ اول کتاب دو مهر بیضوی به سجع " عبده الراجی - اسماعیل موسوی " ؛ چند برگ نونویس شده در موضوعات مختلف به اول کتاب اضافه شده - است  ؛  جلد : تیماج ، قهوه ای ، ضربی ، ترنج باسر ، مجدول گرهی ، عطف و حاشیه تیماج - مشکی . - 226 برگ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سطور مختلف  .   226زبدة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1زبدة الاصول</w:t>
      </w:r>
    </w:p>
    <w:p>
      <w:pPr>
        <w:pStyle w:val="BookText"/>
      </w:pPr>
      <w:r>
        <w:rPr>
          <w:rFonts w:ascii="Amiri" w:hAnsi="Amiri" w:eastAsia="Amiri" w:cs="Amiri"/>
          <w:lang w:bidi="ar-SA"/>
          <w:color w:val="111111"/>
          <w:sz w:val="28"/>
          <w:szCs w:val="28"/>
          <w:rtl/>
        </w:rPr>
        <w:t xml:space="preserve">در صفحات : 574تا574زبدة الاصول</w:t>
      </w:r>
    </w:p>
    <w:p>
      <w:pPr>
        <w:pStyle w:val="BookText"/>
      </w:pPr>
      <w:r>
        <w:rPr>
          <w:rFonts w:ascii="IRNazanin" w:hAnsi="IRNazanin" w:eastAsia="IRNazanin" w:cs="IRNazanin"/>
          <w:lang w:bidi="fa-IR"/>
          <w:color w:val="111111"/>
          <w:sz w:val="28"/>
          <w:szCs w:val="28"/>
          <w:rtl/>
        </w:rPr>
        <w:t xml:space="preserve">ردیف کتاب   : 2زبدة الاصول</w:t>
      </w:r>
    </w:p>
    <w:p>
      <w:pPr>
        <w:pStyle w:val="BookText"/>
      </w:pPr>
      <w:r>
        <w:rPr>
          <w:rFonts w:ascii="IRNazanin" w:hAnsi="IRNazanin" w:eastAsia="IRNazanin" w:cs="IRNazanin"/>
          <w:lang w:bidi="fa-IR"/>
          <w:color w:val="111111"/>
          <w:sz w:val="28"/>
          <w:szCs w:val="28"/>
          <w:rtl/>
        </w:rPr>
        <w:t xml:space="preserve">کد دستیابی کتاب : 142 پ - 187 پ - 670زبدة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( 1031 )زبدة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[ 515 ] مراجعه شود .زبدة الاصول</w:t>
      </w:r>
    </w:p>
    <w:p>
      <w:pPr>
        <w:pStyle w:val="BookText"/>
      </w:pPr>
      <w:r>
        <w:rPr>
          <w:rFonts w:ascii="IRNazanin" w:hAnsi="IRNazanin" w:eastAsia="IRNazanin" w:cs="IRNazanin"/>
          <w:lang w:bidi="fa-IR"/>
          <w:color w:val="111111"/>
          <w:sz w:val="28"/>
          <w:szCs w:val="28"/>
          <w:rtl/>
        </w:rPr>
        <w:t xml:space="preserve">همه اطلاعات : 2 -  زبدة الاصول  "  142 پ - 187 پ "  " 142 پ - 187 پ " (  اصول  -  عربی  ) - از :  شیخ بهاء الدین محمد بن حسین عاملی ( 1031 )    670  -  به شماره [ 515 ] مراجعه شود .زبدة الاصول</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30" w:name="pg8350_56313"/>
    <w:bookmarkEnd w:id="630"/>
    <w:p>
      <w:pPr>
        <w:pStyle w:val="Heading3"/>
      </w:pPr>
      <w:bookmarkStart w:id="2631" w:name="_Toc633"/>
      <w:r>
        <w:t>627- زبدة الاصول</w:t>
      </w:r>
      <w:bookmarkEnd w:id="2631"/>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262تا262زبدة الاصول</w:t>
      </w:r>
    </w:p>
    <w:p>
      <w:pPr>
        <w:pStyle w:val="BookText"/>
      </w:pPr>
      <w:r>
        <w:rPr>
          <w:rFonts w:ascii="IRNazanin" w:hAnsi="IRNazanin" w:eastAsia="IRNazanin" w:cs="IRNazanin"/>
          <w:lang w:bidi="fa-IR"/>
          <w:color w:val="111111"/>
          <w:sz w:val="28"/>
          <w:szCs w:val="28"/>
          <w:rtl/>
        </w:rPr>
        <w:t xml:space="preserve">کد دستیابی کتاب : 415زبدة الاصول</w:t>
      </w:r>
    </w:p>
    <w:p>
      <w:pPr>
        <w:pStyle w:val="BookText"/>
      </w:pPr>
      <w:r>
        <w:rPr>
          <w:rFonts w:ascii="IRNazanin" w:hAnsi="IRNazanin" w:eastAsia="IRNazanin" w:cs="IRNazanin"/>
          <w:lang w:bidi="fa-IR"/>
          <w:color w:val="111111"/>
          <w:sz w:val="28"/>
          <w:szCs w:val="28"/>
          <w:rtl/>
        </w:rPr>
        <w:t xml:space="preserve">تاریخ کتابت : پنجم ربیع الاول   1311- سده دوازدهمزبدة الاصول</w:t>
      </w:r>
    </w:p>
    <w:p>
      <w:pPr>
        <w:pStyle w:val="BookText"/>
      </w:pPr>
      <w:r>
        <w:rPr>
          <w:rFonts w:ascii="IRNazanin" w:hAnsi="IRNazanin" w:eastAsia="IRNazanin" w:cs="IRNazanin"/>
          <w:lang w:bidi="fa-IR"/>
          <w:color w:val="111111"/>
          <w:sz w:val="28"/>
          <w:szCs w:val="28"/>
          <w:rtl/>
        </w:rPr>
        <w:t xml:space="preserve">همه اطلاعات : (  415 ) -  مجموعه  : --     کتاب اول نستعلیق ، بخط مؤلف  ،  ارجوزه دوم نسخ  ،  پنجم ربیع الاول - 1311 ،  عناوین و نشانیها شنگرف ، رساله آخر نسخ  ، از  سده دوازدهم  -  و برگهای آخر جدید است  ،  جلد تیماج قرمز. - 383 گ ، سطور مختلف ، 5/17 </w:t>
      </w:r>
      <w:r>
        <w:rPr>
          <w:rFonts w:ascii="Times New Roman" w:hAnsi="Times New Roman" w:eastAsia="Times New Roman" w:cs="Times New Roman"/>
          <w:lang w:val="en-US" w:bidi="en-US"/>
          <w:color w:val="111111"/>
          <w:sz w:val="28"/>
          <w:szCs w:val="28"/>
          <w:rtl/>
        </w:rPr>
        <w:t xml:space="preserve">× 11 </w:t>
      </w:r>
      <w:r>
        <w:rPr>
          <w:rFonts w:ascii="Amiri" w:hAnsi="Amiri" w:eastAsia="Amiri" w:cs="Amiri"/>
          <w:lang w:bidi="ar-SA"/>
          <w:color w:val="111111"/>
          <w:sz w:val="28"/>
          <w:szCs w:val="28"/>
          <w:rtl/>
        </w:rPr>
        <w:t xml:space="preserve">سم   383زبدة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 2زبدة الاصول</w:t>
      </w:r>
    </w:p>
    <w:p>
      <w:pPr>
        <w:pStyle w:val="BookText"/>
      </w:pPr>
      <w:r>
        <w:rPr>
          <w:rFonts w:ascii="Amiri" w:hAnsi="Amiri" w:eastAsia="Amiri" w:cs="Amiri"/>
          <w:lang w:bidi="ar-SA"/>
          <w:color w:val="111111"/>
          <w:sz w:val="28"/>
          <w:szCs w:val="28"/>
          <w:rtl/>
        </w:rPr>
        <w:t xml:space="preserve">در صفحات : 262تا262زبدة الاصول</w:t>
      </w:r>
    </w:p>
    <w:p>
      <w:pPr>
        <w:pStyle w:val="BookText"/>
      </w:pPr>
      <w:r>
        <w:rPr>
          <w:rFonts w:ascii="IRNazanin" w:hAnsi="IRNazanin" w:eastAsia="IRNazanin" w:cs="IRNazanin"/>
          <w:lang w:bidi="fa-IR"/>
          <w:color w:val="111111"/>
          <w:sz w:val="28"/>
          <w:szCs w:val="28"/>
          <w:rtl/>
        </w:rPr>
        <w:t xml:space="preserve">ردیف کتاب   : 3زبدة الاصول</w:t>
      </w:r>
    </w:p>
    <w:p>
      <w:pPr>
        <w:pStyle w:val="BookText"/>
      </w:pPr>
      <w:r>
        <w:rPr>
          <w:rFonts w:ascii="IRNazanin" w:hAnsi="IRNazanin" w:eastAsia="IRNazanin" w:cs="IRNazanin"/>
          <w:lang w:bidi="fa-IR"/>
          <w:color w:val="111111"/>
          <w:sz w:val="28"/>
          <w:szCs w:val="28"/>
          <w:rtl/>
        </w:rPr>
        <w:t xml:space="preserve">کد دستیابی کتاب : 332 پ - 383 پ - 415زبدة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الحسین عاملی (1030)زبدة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آسیب دیدگی : انجام نسخه افتاده است .زبدة الاصول</w:t>
      </w:r>
    </w:p>
    <w:p>
      <w:pPr>
        <w:pStyle w:val="BookText"/>
      </w:pPr>
      <w:r>
        <w:rPr>
          <w:rFonts w:ascii="IRNazanin" w:hAnsi="IRNazanin" w:eastAsia="IRNazanin" w:cs="IRNazanin"/>
          <w:lang w:bidi="fa-IR"/>
          <w:color w:val="111111"/>
          <w:sz w:val="28"/>
          <w:szCs w:val="28"/>
          <w:rtl/>
        </w:rPr>
        <w:t xml:space="preserve">همه اطلاعات : 3-  زبدة الاصول  "  332 پ - 383 پ  "  415 (  اصول  -  عربی  )  - از :  شیخ بهاء الدین محمدبن الحسین عاملی (1030)   "322 پ - 383 پ " -  انجام نسخه افتاده است .زبدة الاصول</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31" w:name="pg8350_56315"/>
    <w:bookmarkEnd w:id="631"/>
    <w:p>
      <w:pPr>
        <w:pStyle w:val="Heading3"/>
      </w:pPr>
      <w:bookmarkStart w:id="2632" w:name="_Toc634"/>
      <w:r>
        <w:t>628- زبدة الاصول</w:t>
      </w:r>
      <w:bookmarkEnd w:id="263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24زبدة الاصول</w:t>
      </w:r>
    </w:p>
    <w:p>
      <w:pPr>
        <w:pStyle w:val="BookText"/>
      </w:pPr>
      <w:r>
        <w:rPr>
          <w:rFonts w:ascii="Amiri" w:hAnsi="Amiri" w:eastAsia="Amiri" w:cs="Amiri"/>
          <w:lang w:bidi="ar-SA"/>
          <w:color w:val="111111"/>
          <w:sz w:val="28"/>
          <w:szCs w:val="28"/>
          <w:rtl/>
        </w:rPr>
        <w:t xml:space="preserve">در صفحات : 433تا433زبدة الاصول</w:t>
      </w:r>
    </w:p>
    <w:p>
      <w:pPr>
        <w:pStyle w:val="BookText"/>
      </w:pPr>
      <w:r>
        <w:rPr>
          <w:rFonts w:ascii="IRNazanin" w:hAnsi="IRNazanin" w:eastAsia="IRNazanin" w:cs="IRNazanin"/>
          <w:lang w:bidi="fa-IR"/>
          <w:color w:val="111111"/>
          <w:sz w:val="28"/>
          <w:szCs w:val="28"/>
          <w:rtl/>
        </w:rPr>
        <w:t xml:space="preserve">کد دستیابی کتاب : 702زبدة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محمد عاملی (م 1030)زبدة الاصول</w:t>
      </w:r>
    </w:p>
    <w:p>
      <w:pPr>
        <w:pStyle w:val="BookText"/>
      </w:pPr>
      <w:r>
        <w:rPr>
          <w:rFonts w:ascii="IRNazanin" w:hAnsi="IRNazanin" w:eastAsia="IRNazanin" w:cs="IRNazanin"/>
          <w:lang w:bidi="fa-IR"/>
          <w:color w:val="111111"/>
          <w:sz w:val="28"/>
          <w:szCs w:val="28"/>
          <w:rtl/>
        </w:rPr>
        <w:t xml:space="preserve">کاتب : محمدبن حاج حسن شهدادی  مصاحبی   محمدی نائینیزبدة الاصول</w:t>
      </w:r>
    </w:p>
    <w:p>
      <w:pPr>
        <w:pStyle w:val="BookText"/>
      </w:pPr>
      <w:r>
        <w:rPr>
          <w:rFonts w:ascii="IRNazanin" w:hAnsi="IRNazanin" w:eastAsia="IRNazanin" w:cs="IRNazanin"/>
          <w:lang w:bidi="fa-IR"/>
          <w:color w:val="111111"/>
          <w:sz w:val="28"/>
          <w:szCs w:val="28"/>
          <w:rtl/>
        </w:rPr>
        <w:t xml:space="preserve">تاریخ کتابت : 1233 قمری .زبدة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شماره پیشین : شماره ثبت :   31407زبدة الاصول</w:t>
      </w:r>
    </w:p>
    <w:p>
      <w:pPr>
        <w:pStyle w:val="BookText"/>
      </w:pPr>
      <w:r>
        <w:rPr>
          <w:rFonts w:ascii="IRNazanin" w:hAnsi="IRNazanin" w:eastAsia="IRNazanin" w:cs="IRNazanin"/>
          <w:lang w:bidi="fa-IR"/>
          <w:color w:val="111111"/>
          <w:sz w:val="28"/>
          <w:szCs w:val="28"/>
          <w:rtl/>
        </w:rPr>
        <w:t xml:space="preserve">منابع دیگر : بنگرید به شماره 204 همین فهرست .زبدة الاصول</w:t>
      </w:r>
    </w:p>
    <w:p>
      <w:pPr>
        <w:pStyle w:val="BookText"/>
      </w:pPr>
      <w:r>
        <w:rPr>
          <w:rFonts w:ascii="IRNazanin" w:hAnsi="IRNazanin" w:eastAsia="IRNazanin" w:cs="IRNazanin"/>
          <w:lang w:bidi="fa-IR"/>
          <w:color w:val="111111"/>
          <w:sz w:val="28"/>
          <w:szCs w:val="28"/>
          <w:rtl/>
        </w:rPr>
        <w:t xml:space="preserve">همه اطلاعات : زبدة الاصول  (  اصول فقه  -  عربی  ) -  از  شیخ بهاء الدین محمد عاملی (م 1030)  -  در اصول فقه  -  درحواشی اکثر نسخه مورد سخن تعلیقاتی باعلامت "محمدموسوی استرآبادی " و- "منه " - که از همان مؤلف است - دیده می شود. -  بنگرید به شماره 204 همین فهرست . -  702 -   این نسخه به خط نسخ روشن   محمدبن حاج حسن شهدادی  مصاحبی - محمدی نائینی  است مورخ  1233 قمری . -  قطع : رقعی 10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 جلد : تیماج قهوه ای باترنج و نیم ترنج و حاشیه - منگنه ، تعداد برگ : 126 ، سطور : 6 ، کاغذ : فرنگی آهار مهره  ،  شماره ثبت : - 31407زبدة الاصول</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32" w:name="pg8350_56317"/>
    <w:bookmarkEnd w:id="632"/>
    <w:p>
      <w:pPr>
        <w:pStyle w:val="Heading3"/>
      </w:pPr>
      <w:bookmarkStart w:id="2633" w:name="_Toc635"/>
      <w:r>
        <w:t>629- زبدة الاصول</w:t>
      </w:r>
      <w:bookmarkEnd w:id="263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24زبدة الاصول</w:t>
      </w:r>
    </w:p>
    <w:p>
      <w:pPr>
        <w:pStyle w:val="BookText"/>
      </w:pPr>
      <w:r>
        <w:rPr>
          <w:rFonts w:ascii="Amiri" w:hAnsi="Amiri" w:eastAsia="Amiri" w:cs="Amiri"/>
          <w:lang w:bidi="ar-SA"/>
          <w:color w:val="111111"/>
          <w:sz w:val="28"/>
          <w:szCs w:val="28"/>
          <w:rtl/>
        </w:rPr>
        <w:t xml:space="preserve">در صفحات : 147تا147زبدة الاصول</w:t>
      </w:r>
    </w:p>
    <w:p>
      <w:pPr>
        <w:pStyle w:val="BookText"/>
      </w:pPr>
      <w:r>
        <w:rPr>
          <w:rFonts w:ascii="IRNazanin" w:hAnsi="IRNazanin" w:eastAsia="IRNazanin" w:cs="IRNazanin"/>
          <w:lang w:bidi="fa-IR"/>
          <w:color w:val="111111"/>
          <w:sz w:val="28"/>
          <w:szCs w:val="28"/>
          <w:rtl/>
        </w:rPr>
        <w:t xml:space="preserve">کد دستیابی کتاب : 202زبدة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حسین بن عبدالصمد عاملی (م 1030)زبدة الاصول</w:t>
      </w:r>
    </w:p>
    <w:p>
      <w:pPr>
        <w:pStyle w:val="BookText"/>
      </w:pPr>
      <w:r>
        <w:rPr>
          <w:rFonts w:ascii="IRNazanin" w:hAnsi="IRNazanin" w:eastAsia="IRNazanin" w:cs="IRNazanin"/>
          <w:lang w:bidi="fa-IR"/>
          <w:color w:val="111111"/>
          <w:sz w:val="28"/>
          <w:szCs w:val="28"/>
          <w:rtl/>
        </w:rPr>
        <w:t xml:space="preserve">تاریخ کتابت : قرن 11زبدة الاصول</w:t>
      </w:r>
    </w:p>
    <w:p>
      <w:pPr>
        <w:pStyle w:val="BookText"/>
      </w:pPr>
      <w:r>
        <w:rPr>
          <w:rFonts w:ascii="Amiri" w:hAnsi="Amiri" w:eastAsia="Amiri" w:cs="Amiri"/>
          <w:lang w:bidi="ar-SA"/>
          <w:color w:val="111111"/>
          <w:sz w:val="28"/>
          <w:szCs w:val="28"/>
          <w:rtl/>
        </w:rPr>
        <w:t xml:space="preserve">موضوعات : اصول فقه - اصول فقهزبدة الاصول</w:t>
      </w:r>
    </w:p>
    <w:p>
      <w:pPr>
        <w:pStyle w:val="BookText"/>
      </w:pPr>
      <w:r>
        <w:rPr>
          <w:rFonts w:ascii="IRNazanin" w:hAnsi="IRNazanin" w:eastAsia="IRNazanin" w:cs="IRNazanin"/>
          <w:lang w:bidi="fa-IR"/>
          <w:color w:val="111111"/>
          <w:sz w:val="28"/>
          <w:szCs w:val="28"/>
          <w:rtl/>
        </w:rPr>
        <w:t xml:space="preserve">منابع دیگر : فهرست 25 : 242 ، مشار عربی : 55زبدة الاصول</w:t>
      </w:r>
    </w:p>
    <w:p>
      <w:pPr>
        <w:pStyle w:val="BookText"/>
      </w:pPr>
      <w:r>
        <w:rPr>
          <w:rFonts w:ascii="IRNazanin" w:hAnsi="IRNazanin" w:eastAsia="IRNazanin" w:cs="IRNazanin"/>
          <w:lang w:bidi="fa-IR"/>
          <w:color w:val="111111"/>
          <w:sz w:val="28"/>
          <w:szCs w:val="28"/>
          <w:rtl/>
        </w:rPr>
        <w:t xml:space="preserve">توضیخات در مورد چاپ نسخه : این کتاب چندین بار به چاپ رسیده استزبدة الاصول</w:t>
      </w:r>
    </w:p>
    <w:p>
      <w:pPr>
        <w:pStyle w:val="BookText"/>
      </w:pPr>
      <w:r>
        <w:rPr>
          <w:rFonts w:ascii="IRNazanin" w:hAnsi="IRNazanin" w:eastAsia="IRNazanin" w:cs="IRNazanin"/>
          <w:lang w:bidi="fa-IR"/>
          <w:color w:val="111111"/>
          <w:sz w:val="28"/>
          <w:szCs w:val="28"/>
          <w:rtl/>
        </w:rPr>
        <w:t xml:space="preserve">آسیب دیدگی : برگ پایان وصالی شده استزبدة الاصول</w:t>
      </w:r>
    </w:p>
    <w:p>
      <w:pPr>
        <w:pStyle w:val="BookText"/>
      </w:pPr>
      <w:r>
        <w:rPr>
          <w:rFonts w:ascii="IRNazanin" w:hAnsi="IRNazanin" w:eastAsia="IRNazanin" w:cs="IRNazanin"/>
          <w:lang w:bidi="fa-IR"/>
          <w:color w:val="111111"/>
          <w:sz w:val="28"/>
          <w:szCs w:val="28"/>
          <w:rtl/>
        </w:rPr>
        <w:t xml:space="preserve">همه اطلاعات : زبدة الاصول   (  اصول فقه  -  عربی  ) - از  شیخ بهاء الدین محمدبن حسین بن عبدالصمد عاملی (م 1030)  - در  اصول فقه  . -  مؤلف خود بر این کتاب تعلیقاتی دارد. -  این کتاب چندین بار به چاپ رسیده است  -  فهرست 25 : 242 ، مشار عربی : 55 - آغاز :  بسمله ابهی اصل یبتنی علیه الخطاب ... - وبعد فیقول الراجی ... یا اخوان الدین  - انجام :  المرجحات مثنی ، و ثلث و رباع ... هواقرب الی التقوی والحمدلله علی . .. و - الصلوة علی سید انبیائه و... -   202 -  این نسخه به خط نستعلیق   قرن 11  و در پشت اولین برگ اضافی نسخه ، - یادداشتهای پراکنده ای دیده می شود. - در صفحه آغاز ، تعلیقه ای است با علامت "شیخ عبدالنبی دام عزه ".- تعلیقات شیخ بهایی با علامت "منه " در حواشی اکثر صفحات دیده می شود. -  برگ پایان وصالی شده است  .  بر پشت برگ پایان ، نام کتاب و مؤلف به قلم نسخ - ممتاز دیده می شود. -  قطع : 12 </w:t>
      </w:r>
      <w:r>
        <w:rPr>
          <w:rFonts w:ascii="Times New Roman" w:hAnsi="Times New Roman" w:eastAsia="Times New Roman" w:cs="Times New Roman"/>
          <w:lang w:val="en-US" w:bidi="en-US"/>
          <w:color w:val="111111"/>
          <w:sz w:val="28"/>
          <w:szCs w:val="28"/>
          <w:rtl/>
        </w:rPr>
        <w:t xml:space="preserve">× 5/29 </w:t>
      </w:r>
      <w:r>
        <w:rPr>
          <w:rFonts w:ascii="IRNazanin" w:hAnsi="IRNazanin" w:eastAsia="IRNazanin" w:cs="IRNazanin"/>
          <w:lang w:bidi="fa-IR"/>
          <w:color w:val="111111"/>
          <w:sz w:val="28"/>
          <w:szCs w:val="28"/>
          <w:rtl/>
        </w:rPr>
        <w:t xml:space="preserve">، جلد : تیماج قرمز یک لایه فرسوده ، تعداد برگ : 52 ، سطور : - 8 ، کاغذ : شکری  ،  شماره ثبت : 30911زبدة الاصول</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33" w:name="pg8350_56319"/>
    <w:bookmarkEnd w:id="633"/>
    <w:p>
      <w:pPr>
        <w:pStyle w:val="Heading3"/>
      </w:pPr>
      <w:bookmarkStart w:id="2634" w:name="_Toc636"/>
      <w:r>
        <w:t>630- زبدة الاصول</w:t>
      </w:r>
      <w:bookmarkEnd w:id="263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25زبدة الاصول</w:t>
      </w:r>
    </w:p>
    <w:p>
      <w:pPr>
        <w:pStyle w:val="BookText"/>
      </w:pPr>
      <w:r>
        <w:rPr>
          <w:rFonts w:ascii="Amiri" w:hAnsi="Amiri" w:eastAsia="Amiri" w:cs="Amiri"/>
          <w:lang w:bidi="ar-SA"/>
          <w:color w:val="111111"/>
          <w:sz w:val="28"/>
          <w:szCs w:val="28"/>
          <w:rtl/>
        </w:rPr>
        <w:t xml:space="preserve">در صفحات : 241تا243زبدة الاصول</w:t>
      </w:r>
    </w:p>
    <w:p>
      <w:pPr>
        <w:pStyle w:val="BookText"/>
      </w:pPr>
      <w:r>
        <w:rPr>
          <w:rFonts w:ascii="IRNazanin" w:hAnsi="IRNazanin" w:eastAsia="IRNazanin" w:cs="IRNazanin"/>
          <w:lang w:bidi="fa-IR"/>
          <w:color w:val="111111"/>
          <w:sz w:val="28"/>
          <w:szCs w:val="28"/>
          <w:rtl/>
        </w:rPr>
        <w:t xml:space="preserve">کد دستیابی کتاب : 7242زبدة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 الدین محمدبن حسین  عاملی (1031 ق)زبدة الاصول</w:t>
      </w:r>
    </w:p>
    <w:p>
      <w:pPr>
        <w:pStyle w:val="BookText"/>
      </w:pPr>
      <w:r>
        <w:rPr>
          <w:rFonts w:ascii="IRNazanin" w:hAnsi="IRNazanin" w:eastAsia="IRNazanin" w:cs="IRNazanin"/>
          <w:lang w:bidi="fa-IR"/>
          <w:color w:val="111111"/>
          <w:sz w:val="28"/>
          <w:szCs w:val="28"/>
          <w:rtl/>
        </w:rPr>
        <w:t xml:space="preserve">تاریخ کتابت : [قرن 13]زبدة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شماره پیشین : [ثبت 22673].زبدة الاصول</w:t>
      </w:r>
    </w:p>
    <w:p>
      <w:pPr>
        <w:pStyle w:val="BookText"/>
      </w:pPr>
      <w:r>
        <w:rPr>
          <w:rFonts w:ascii="IRNazanin" w:hAnsi="IRNazanin" w:eastAsia="IRNazanin" w:cs="IRNazanin"/>
          <w:lang w:bidi="fa-IR"/>
          <w:color w:val="111111"/>
          <w:sz w:val="28"/>
          <w:szCs w:val="28"/>
          <w:rtl/>
        </w:rPr>
        <w:t xml:space="preserve">منابع دیگر : [مجلس 11/227 ، الذریعه 12/19 ، مشار ، عربی 504].زبدة الاصول</w:t>
      </w:r>
    </w:p>
    <w:p>
      <w:pPr>
        <w:pStyle w:val="BookText"/>
      </w:pPr>
      <w:r>
        <w:rPr>
          <w:rFonts w:ascii="IRNazanin" w:hAnsi="IRNazanin" w:eastAsia="IRNazanin" w:cs="IRNazanin"/>
          <w:lang w:bidi="fa-IR"/>
          <w:color w:val="111111"/>
          <w:sz w:val="28"/>
          <w:szCs w:val="28"/>
          <w:rtl/>
        </w:rPr>
        <w:t xml:space="preserve">همه اطلاعات : (  7242 ) -  زبدة الاصول  (  اصول فقه  -  عربی  ) - از:  شیخ  بها الدین محمدبن حسین  عاملی (1031 ق)-  [مجلس 11/227 ، الذریعه 12/19 ، مشار ، عربی 504].  - آغاز :  "بسمله و به نستعین ابهی اصل یبتنی علیه الخطاب واولی قول فصل - ینتهی الیه اولوالالباب ...". - انجام :  "محمدالمشتهر ببهاء الدین العاملی عامله اللّٰه بلطفه الخفی والجلی فی - ثانی عشر اول شهر السنة الثانیة من العشرالثانی بعدالالف والحمدلله اولاً و - آخراً". -    نسخ ، بی کا، بی تا  [قرن 13]  ،  با حواشی بسیار از علما ، در صفحه اول - تملک محمدقاسم حسینی  ،  جلد : گالینگور ، سرخ .- 50 برگ ، 13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سانتی متر ، 9 سطر ،  [ثبت 22673].زبدة الاصول</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34" w:name="pg8350_56321"/>
    <w:bookmarkEnd w:id="634"/>
    <w:p>
      <w:pPr>
        <w:pStyle w:val="Heading3"/>
      </w:pPr>
      <w:bookmarkStart w:id="2635" w:name="_Toc637"/>
      <w:r>
        <w:t>631- زبدة الاصول</w:t>
      </w:r>
      <w:bookmarkEnd w:id="2635"/>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225تا225زبدة الاصول</w:t>
      </w:r>
    </w:p>
    <w:p>
      <w:pPr>
        <w:pStyle w:val="BookText"/>
      </w:pPr>
      <w:r>
        <w:rPr>
          <w:rFonts w:ascii="IRNazanin" w:hAnsi="IRNazanin" w:eastAsia="IRNazanin" w:cs="IRNazanin"/>
          <w:lang w:bidi="fa-IR"/>
          <w:color w:val="111111"/>
          <w:sz w:val="28"/>
          <w:szCs w:val="28"/>
          <w:rtl/>
        </w:rPr>
        <w:t xml:space="preserve">کد دستیابی کتاب : 12658زبدة الاصول</w:t>
      </w:r>
    </w:p>
    <w:p>
      <w:pPr>
        <w:pStyle w:val="BookText"/>
      </w:pPr>
      <w:r>
        <w:rPr>
          <w:rFonts w:ascii="IRNazanin" w:hAnsi="IRNazanin" w:eastAsia="IRNazanin" w:cs="IRNazanin"/>
          <w:lang w:bidi="fa-IR"/>
          <w:color w:val="111111"/>
          <w:sz w:val="28"/>
          <w:szCs w:val="28"/>
          <w:rtl/>
        </w:rPr>
        <w:t xml:space="preserve">کاتب : محب علی الکازرونیزبدة الاصول</w:t>
      </w:r>
    </w:p>
    <w:p>
      <w:pPr>
        <w:pStyle w:val="BookText"/>
      </w:pPr>
      <w:r>
        <w:rPr>
          <w:rFonts w:ascii="IRNazanin" w:hAnsi="IRNazanin" w:eastAsia="IRNazanin" w:cs="IRNazanin"/>
          <w:lang w:bidi="fa-IR"/>
          <w:color w:val="111111"/>
          <w:sz w:val="28"/>
          <w:szCs w:val="28"/>
          <w:rtl/>
        </w:rPr>
        <w:t xml:space="preserve">تاریخ کتابت : 1109زبدة الاصول</w:t>
      </w:r>
    </w:p>
    <w:p>
      <w:pPr>
        <w:pStyle w:val="BookText"/>
      </w:pPr>
      <w:r>
        <w:rPr>
          <w:rFonts w:ascii="IRNazanin" w:hAnsi="IRNazanin" w:eastAsia="IRNazanin" w:cs="IRNazanin"/>
          <w:lang w:bidi="fa-IR"/>
          <w:color w:val="111111"/>
          <w:sz w:val="28"/>
          <w:szCs w:val="28"/>
          <w:rtl/>
        </w:rPr>
        <w:t xml:space="preserve">شماره پیشین : [ ثبت 88068 ] .زبدة الاصول</w:t>
      </w:r>
    </w:p>
    <w:p>
      <w:pPr>
        <w:pStyle w:val="BookText"/>
      </w:pPr>
      <w:r>
        <w:rPr>
          <w:rFonts w:ascii="IRNazanin" w:hAnsi="IRNazanin" w:eastAsia="IRNazanin" w:cs="IRNazanin"/>
          <w:lang w:bidi="fa-IR"/>
          <w:color w:val="111111"/>
          <w:sz w:val="28"/>
          <w:szCs w:val="28"/>
          <w:rtl/>
        </w:rPr>
        <w:t xml:space="preserve">همه اطلاعات : (  12658  ) -  مجموعه  --  نسخ زیبا (حواشی نستعلیق ) ، محب علی الکازرونی  ،  1109  ،  عناوین شنگرف ، در اول نسخه - سرلوح مزدوج مذهب مرصع ، تمام صفحات مجدول مذهب محرر  ،  با حواشی به امضاء - " منه ره " و حواشی دیگر به امضاء " ق " و "لطف حفظه اللّٰه " ، در اول نسخه تملک - "محمد شفیع ... بن اسماعیل " به تاریخ 1111 و نقش مهر مربع وی که پاک شده  ،  جلد : - تیماج دورو ،سفید ،سوخت ، روی هر دو طبله ترنج زرین باسر بانقش گل و بوته و- جدول قهوه ای . - 130 برگ ، 12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5 و9 سطر  ،  [ ثبت 88068 ]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36زبدة الاصول</w:t>
      </w:r>
    </w:p>
    <w:p>
      <w:pPr>
        <w:pStyle w:val="BookText"/>
      </w:pPr>
      <w:r>
        <w:rPr>
          <w:rFonts w:ascii="Amiri" w:hAnsi="Amiri" w:eastAsia="Amiri" w:cs="Amiri"/>
          <w:lang w:bidi="ar-SA"/>
          <w:color w:val="111111"/>
          <w:sz w:val="28"/>
          <w:szCs w:val="28"/>
          <w:rtl/>
        </w:rPr>
        <w:t xml:space="preserve">در صفحات : 225تا225زبدة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 1 پ - 118 ر"زبدة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( 1031 ق )زبدة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منابع دیگر : [ مجلس 25 / 242 ، ش 7242 ]زبدة الاصول</w:t>
      </w:r>
    </w:p>
    <w:p>
      <w:pPr>
        <w:pStyle w:val="BookText"/>
      </w:pPr>
      <w:r>
        <w:rPr>
          <w:rFonts w:ascii="IRNazanin" w:hAnsi="IRNazanin" w:eastAsia="IRNazanin" w:cs="IRNazanin"/>
          <w:lang w:bidi="fa-IR"/>
          <w:color w:val="111111"/>
          <w:sz w:val="28"/>
          <w:szCs w:val="28"/>
          <w:rtl/>
        </w:rPr>
        <w:t xml:space="preserve">همه اطلاعات : 1 -  زبدة الاصول   " 1 پ - 118 ر"  ( اصول فقه  -  عربی ) - از :  شیخ بهاء الدین محمد بن حسین عاملی ( 1031 ق )  -  [ مجلس 25 / 242 ، ش 7242 ]  .  آغاز نسخه حاضر با آن نسخه برابر است .زبدة الاصول</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35" w:name="pg8350_56323"/>
    <w:bookmarkEnd w:id="635"/>
    <w:p>
      <w:pPr>
        <w:pStyle w:val="Heading3"/>
      </w:pPr>
      <w:bookmarkStart w:id="2636" w:name="_Toc638"/>
      <w:r>
        <w:t>632- زبدة الاصول</w:t>
      </w:r>
      <w:bookmarkEnd w:id="2636"/>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43تا45زبدة الاصول</w:t>
      </w:r>
    </w:p>
    <w:p>
      <w:pPr>
        <w:pStyle w:val="BookText"/>
      </w:pPr>
      <w:r>
        <w:rPr>
          <w:rFonts w:ascii="IRNazanin" w:hAnsi="IRNazanin" w:eastAsia="IRNazanin" w:cs="IRNazanin"/>
          <w:lang w:bidi="fa-IR"/>
          <w:color w:val="111111"/>
          <w:sz w:val="28"/>
          <w:szCs w:val="28"/>
          <w:rtl/>
        </w:rPr>
        <w:t xml:space="preserve">کد دستیابی کتاب : 13548زبدة الاصول</w:t>
      </w:r>
    </w:p>
    <w:p>
      <w:pPr>
        <w:pStyle w:val="BookText"/>
      </w:pPr>
      <w:r>
        <w:rPr>
          <w:rFonts w:ascii="IRNazanin" w:hAnsi="IRNazanin" w:eastAsia="IRNazanin" w:cs="IRNazanin"/>
          <w:lang w:bidi="fa-IR"/>
          <w:color w:val="111111"/>
          <w:sz w:val="28"/>
          <w:szCs w:val="28"/>
          <w:rtl/>
        </w:rPr>
        <w:t xml:space="preserve">کاتب : احمدبن یوسف بن عبد علی بن فیاض بن عبدعلی بن مفضل الخفاجی اصلا   الغناقوی مسکنازبدة الاصول</w:t>
      </w:r>
    </w:p>
    <w:p>
      <w:pPr>
        <w:pStyle w:val="BookText"/>
      </w:pPr>
      <w:r>
        <w:rPr>
          <w:rFonts w:ascii="IRNazanin" w:hAnsi="IRNazanin" w:eastAsia="IRNazanin" w:cs="IRNazanin"/>
          <w:lang w:bidi="fa-IR"/>
          <w:color w:val="111111"/>
          <w:sz w:val="28"/>
          <w:szCs w:val="28"/>
          <w:rtl/>
        </w:rPr>
        <w:t xml:space="preserve">تاریخ کتابت : سلخ شعبان 1038 (برگ 136)زبدة الاصول</w:t>
      </w:r>
    </w:p>
    <w:p>
      <w:pPr>
        <w:pStyle w:val="BookText"/>
      </w:pPr>
      <w:r>
        <w:rPr>
          <w:rFonts w:ascii="IRNazanin" w:hAnsi="IRNazanin" w:eastAsia="IRNazanin" w:cs="IRNazanin"/>
          <w:lang w:bidi="fa-IR"/>
          <w:color w:val="111111"/>
          <w:sz w:val="28"/>
          <w:szCs w:val="28"/>
          <w:rtl/>
        </w:rPr>
        <w:t xml:space="preserve">شماره پیشین : [ثبت 86588] .زبدة الاصول</w:t>
      </w:r>
    </w:p>
    <w:p>
      <w:pPr>
        <w:pStyle w:val="BookText"/>
      </w:pPr>
      <w:r>
        <w:rPr>
          <w:rFonts w:ascii="IRNazanin" w:hAnsi="IRNazanin" w:eastAsia="IRNazanin" w:cs="IRNazanin"/>
          <w:lang w:bidi="fa-IR"/>
          <w:color w:val="111111"/>
          <w:sz w:val="28"/>
          <w:szCs w:val="28"/>
          <w:rtl/>
        </w:rPr>
        <w:t xml:space="preserve">همه اطلاعات : (  13548 ) -  مجموعه  ----     نسخ  ،  احمدبن یوسف بن عبد علی بن فیاض بن عبدعلی بن مفضل الخفاجی اصلا - الغناقوی مسکنا ،  سلخ شعبان 1038 (برگ 136) ،  عناوین شنگرف ، نشانی ها مشکی  ، -  رساله دوم با حواشی به امضاء "منه [مدظله ، سلمه اللّٰه ، رحمه اللّٰه ] " و "جواد " و حواشی - دیگر ،  جلد : تیماج ، مشکی ، ترنج با سر، لچکی ، مجدول . - 159 برگ ، 12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سانتی متر ، 5 و 15 سطر ،  [ثبت 86588]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37زبدة الاصول</w:t>
      </w:r>
    </w:p>
    <w:p>
      <w:pPr>
        <w:pStyle w:val="BookText"/>
      </w:pPr>
      <w:r>
        <w:rPr>
          <w:rFonts w:ascii="Amiri" w:hAnsi="Amiri" w:eastAsia="Amiri" w:cs="Amiri"/>
          <w:lang w:bidi="ar-SA"/>
          <w:color w:val="111111"/>
          <w:sz w:val="28"/>
          <w:szCs w:val="28"/>
          <w:rtl/>
        </w:rPr>
        <w:t xml:space="preserve">در صفحات : 45تا45زبدة الاصول</w:t>
      </w:r>
    </w:p>
    <w:p>
      <w:pPr>
        <w:pStyle w:val="BookText"/>
      </w:pPr>
      <w:r>
        <w:rPr>
          <w:rFonts w:ascii="IRNazanin" w:hAnsi="IRNazanin" w:eastAsia="IRNazanin" w:cs="IRNazanin"/>
          <w:lang w:bidi="fa-IR"/>
          <w:color w:val="111111"/>
          <w:sz w:val="28"/>
          <w:szCs w:val="28"/>
          <w:rtl/>
        </w:rPr>
        <w:t xml:space="preserve">ردیف کتاب   : 2زبدة الاصول</w:t>
      </w:r>
    </w:p>
    <w:p>
      <w:pPr>
        <w:pStyle w:val="BookText"/>
      </w:pPr>
      <w:r>
        <w:rPr>
          <w:rFonts w:ascii="IRNazanin" w:hAnsi="IRNazanin" w:eastAsia="IRNazanin" w:cs="IRNazanin"/>
          <w:lang w:bidi="fa-IR"/>
          <w:color w:val="111111"/>
          <w:sz w:val="28"/>
          <w:szCs w:val="28"/>
          <w:rtl/>
        </w:rPr>
        <w:t xml:space="preserve">کد دستیابی کتاب : "2 پ - 136 ر"زبدة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حسین عاملی (1030 ق )زبدة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منابع دیگر : به جلد 25 ، صفحه 242 ، شماره [7242] مراجعه شود.زبدة الاصول</w:t>
      </w:r>
    </w:p>
    <w:p>
      <w:pPr>
        <w:pStyle w:val="BookText"/>
      </w:pPr>
      <w:r>
        <w:rPr>
          <w:rFonts w:ascii="IRNazanin" w:hAnsi="IRNazanin" w:eastAsia="IRNazanin" w:cs="IRNazanin"/>
          <w:lang w:bidi="fa-IR"/>
          <w:color w:val="111111"/>
          <w:sz w:val="28"/>
          <w:szCs w:val="28"/>
          <w:rtl/>
        </w:rPr>
        <w:t xml:space="preserve">همه اطلاعات : 2-  زبدة الاصول   "2 پ - 136 ر"  (  اصول فقه  -  عربی  ) - از :  شیخ بهاء الدین محمدبن حسین عاملی (1030 ق )   -  به جلد 25 ، صفحه 242 ، شماره [7242] مراجعه شود.زبدة الاصول</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36" w:name="pg8350_56325"/>
    <w:bookmarkEnd w:id="636"/>
    <w:p>
      <w:pPr>
        <w:pStyle w:val="Heading3"/>
      </w:pPr>
      <w:bookmarkStart w:id="2637" w:name="_Toc639"/>
      <w:r>
        <w:t>633- زبدة الاصول</w:t>
      </w:r>
      <w:bookmarkEnd w:id="2637"/>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217تا217زبدة الاصول</w:t>
      </w:r>
    </w:p>
    <w:p>
      <w:pPr>
        <w:pStyle w:val="BookText"/>
      </w:pPr>
      <w:r>
        <w:rPr>
          <w:rFonts w:ascii="IRNazanin" w:hAnsi="IRNazanin" w:eastAsia="IRNazanin" w:cs="IRNazanin"/>
          <w:lang w:bidi="fa-IR"/>
          <w:color w:val="111111"/>
          <w:sz w:val="28"/>
          <w:szCs w:val="28"/>
          <w:rtl/>
        </w:rPr>
        <w:t xml:space="preserve">کد دستیابی کتاب : 13693زبدة الاصول</w:t>
      </w:r>
    </w:p>
    <w:p>
      <w:pPr>
        <w:pStyle w:val="BookText"/>
      </w:pPr>
      <w:r>
        <w:rPr>
          <w:rFonts w:ascii="IRNazanin" w:hAnsi="IRNazanin" w:eastAsia="IRNazanin" w:cs="IRNazanin"/>
          <w:lang w:bidi="fa-IR"/>
          <w:color w:val="111111"/>
          <w:sz w:val="28"/>
          <w:szCs w:val="28"/>
          <w:rtl/>
        </w:rPr>
        <w:t xml:space="preserve">تاریخ کتابت : رساله اول پنجشنبه 18 ربیع الاول 1067زبدة الاصول</w:t>
      </w:r>
    </w:p>
    <w:p>
      <w:pPr>
        <w:pStyle w:val="BookText"/>
      </w:pPr>
      <w:r>
        <w:rPr>
          <w:rFonts w:ascii="IRNazanin" w:hAnsi="IRNazanin" w:eastAsia="IRNazanin" w:cs="IRNazanin"/>
          <w:lang w:bidi="fa-IR"/>
          <w:color w:val="111111"/>
          <w:sz w:val="28"/>
          <w:szCs w:val="28"/>
          <w:rtl/>
        </w:rPr>
        <w:t xml:space="preserve">شماره پیشین : [ثبت 86975].زبدة الاصول</w:t>
      </w:r>
    </w:p>
    <w:p>
      <w:pPr>
        <w:pStyle w:val="BookText"/>
      </w:pPr>
      <w:r>
        <w:rPr>
          <w:rFonts w:ascii="IRNazanin" w:hAnsi="IRNazanin" w:eastAsia="IRNazanin" w:cs="IRNazanin"/>
          <w:lang w:bidi="fa-IR"/>
          <w:color w:val="111111"/>
          <w:sz w:val="28"/>
          <w:szCs w:val="28"/>
          <w:rtl/>
        </w:rPr>
        <w:t xml:space="preserve">همه اطلاعات : (  13693 ) -  مجموعه  --   نسخ ونستعلیق ، بی کا،  رساله اول پنجشنبه 18 ربیع الاول 1067 ،  عناوین و نشانی ها - شنگرف  ،  رساله اول با حواشی به امضاء "منه " و رساله دوم باقسمت هایی از حاشیه - شهاب الدین قلیوبی  ،  جلد: تیماج ، قهوه ای ، ضربی ، ترنج با سر، عطف وحاشیه تیماج - مشکی .- 70 برگ ،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سانتی متر ، 9 سطر  ،  [ثبت 86975].زبدة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37زبدة الاصول</w:t>
      </w:r>
    </w:p>
    <w:p>
      <w:pPr>
        <w:pStyle w:val="BookText"/>
      </w:pPr>
      <w:r>
        <w:rPr>
          <w:rFonts w:ascii="Amiri" w:hAnsi="Amiri" w:eastAsia="Amiri" w:cs="Amiri"/>
          <w:lang w:bidi="ar-SA"/>
          <w:color w:val="111111"/>
          <w:sz w:val="28"/>
          <w:szCs w:val="28"/>
          <w:rtl/>
        </w:rPr>
        <w:t xml:space="preserve">در صفحات : 217تا217زبدة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پ - 52 ر"زبدة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حسین عاملی (1030 ق )زبدة الاصول</w:t>
      </w:r>
    </w:p>
    <w:p>
      <w:pPr>
        <w:pStyle w:val="BookText"/>
      </w:pPr>
      <w:r>
        <w:rPr>
          <w:rFonts w:ascii="IRNazanin" w:hAnsi="IRNazanin" w:eastAsia="IRNazanin" w:cs="IRNazanin"/>
          <w:lang w:bidi="fa-IR"/>
          <w:color w:val="111111"/>
          <w:sz w:val="28"/>
          <w:szCs w:val="28"/>
          <w:rtl/>
        </w:rPr>
        <w:t xml:space="preserve">تاریخ تالیف : 12 محرم 1002زبدة الاصول</w:t>
      </w:r>
    </w:p>
    <w:p>
      <w:pPr>
        <w:pStyle w:val="BookText"/>
      </w:pPr>
      <w:r>
        <w:rPr>
          <w:rFonts w:ascii="IRNazanin" w:hAnsi="IRNazanin" w:eastAsia="IRNazanin" w:cs="IRNazanin"/>
          <w:lang w:bidi="fa-IR"/>
          <w:color w:val="111111"/>
          <w:sz w:val="28"/>
          <w:szCs w:val="28"/>
          <w:rtl/>
        </w:rPr>
        <w:t xml:space="preserve">منابع دیگر : [مجلس 25/242 ، ش 7242].زبدة الاصول</w:t>
      </w:r>
    </w:p>
    <w:p>
      <w:pPr>
        <w:pStyle w:val="BookText"/>
      </w:pPr>
      <w:r>
        <w:rPr>
          <w:rFonts w:ascii="IRNazanin" w:hAnsi="IRNazanin" w:eastAsia="IRNazanin" w:cs="IRNazanin"/>
          <w:lang w:bidi="fa-IR"/>
          <w:color w:val="111111"/>
          <w:sz w:val="28"/>
          <w:szCs w:val="28"/>
          <w:rtl/>
        </w:rPr>
        <w:t xml:space="preserve">همه اطلاعات : 1-  زبدة الاصول   "1 پ - 52 ر" - از :  شیخ بهاء الدین محمدبن حسین عاملی (1030 ق )   -  [مجلس 25/242 ، ش 7242].  -  در نسخه حاضر تاریخ اتمام تالیف کتاب  12 محرم 1002 ذکر شده است .زبدة الاصول</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37" w:name="pg8350_56327"/>
    <w:bookmarkEnd w:id="637"/>
    <w:p>
      <w:pPr>
        <w:pStyle w:val="Heading3"/>
      </w:pPr>
      <w:bookmarkStart w:id="2638" w:name="_Toc640"/>
      <w:r>
        <w:t>634- زبدة الاصول</w:t>
      </w:r>
      <w:bookmarkEnd w:id="2638"/>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58تا60زبدة الاصول</w:t>
      </w:r>
    </w:p>
    <w:p>
      <w:pPr>
        <w:pStyle w:val="BookText"/>
      </w:pPr>
      <w:r>
        <w:rPr>
          <w:rFonts w:ascii="Amiri" w:hAnsi="Amiri" w:eastAsia="Amiri" w:cs="Amiri"/>
          <w:lang w:bidi="ar-SA"/>
          <w:color w:val="111111"/>
          <w:sz w:val="28"/>
          <w:szCs w:val="28"/>
          <w:rtl/>
        </w:rPr>
        <w:t xml:space="preserve">همه اطلاعات : مجموعهزبدة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الاصول</w:t>
      </w:r>
    </w:p>
    <w:p>
      <w:pPr>
        <w:pStyle w:val="BookText"/>
      </w:pPr>
      <w:r>
        <w:rPr>
          <w:rFonts w:ascii="Amiri" w:hAnsi="Amiri" w:eastAsia="Amiri" w:cs="Amiri"/>
          <w:lang w:bidi="ar-SA"/>
          <w:color w:val="111111"/>
          <w:sz w:val="28"/>
          <w:szCs w:val="28"/>
          <w:rtl/>
        </w:rPr>
        <w:t xml:space="preserve">در صفحات : 58تا58زبدة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شماره 1/13424زبدة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 محمد بن حسین ، عاملی ، درگذشته : 1031 ه .زبدة الاصول</w:t>
      </w:r>
    </w:p>
    <w:p>
      <w:pPr>
        <w:pStyle w:val="BookText"/>
      </w:pPr>
      <w:r>
        <w:rPr>
          <w:rFonts w:ascii="IRNazanin" w:hAnsi="IRNazanin" w:eastAsia="IRNazanin" w:cs="IRNazanin"/>
          <w:lang w:bidi="fa-IR"/>
          <w:color w:val="111111"/>
          <w:sz w:val="28"/>
          <w:szCs w:val="28"/>
          <w:rtl/>
        </w:rPr>
        <w:t xml:space="preserve">کاتب : مرتضی بن مرتضیزبدة الاصول</w:t>
      </w:r>
    </w:p>
    <w:p>
      <w:pPr>
        <w:pStyle w:val="BookText"/>
      </w:pPr>
      <w:r>
        <w:rPr>
          <w:rFonts w:ascii="IRNazanin" w:hAnsi="IRNazanin" w:eastAsia="IRNazanin" w:cs="IRNazanin"/>
          <w:lang w:bidi="fa-IR"/>
          <w:color w:val="111111"/>
          <w:sz w:val="28"/>
          <w:szCs w:val="28"/>
          <w:rtl/>
        </w:rPr>
        <w:t xml:space="preserve">تاریخ کتابت : سده   11 هزبدة الاصول</w:t>
      </w:r>
    </w:p>
    <w:p>
      <w:pPr>
        <w:pStyle w:val="BookText"/>
      </w:pPr>
      <w:r>
        <w:rPr>
          <w:rFonts w:ascii="IRNazanin" w:hAnsi="IRNazanin" w:eastAsia="IRNazanin" w:cs="IRNazanin"/>
          <w:lang w:bidi="fa-IR"/>
          <w:color w:val="111111"/>
          <w:sz w:val="28"/>
          <w:szCs w:val="28"/>
          <w:rtl/>
        </w:rPr>
        <w:t xml:space="preserve">تاریخ تالیف : 1002 هزبدة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منابع دیگر : بنگرید به نسخه شماره : " 47 " گزارش شده در جلد "1" فهرست نسخه های خطی همین - کتابخانه . - الذریعة 12/19 ؛ ریحانة الادب 3/301 ؛ هدیة ذوی الفضل و النهی بترجمة المولی محمد علم - الهدی یا مقدمه معادن الحکمة ، چاپ دوم از دفتر انتشارات جامعه مدرسین 1/108 .زبدة الاصول</w:t>
      </w:r>
    </w:p>
    <w:p>
      <w:pPr>
        <w:pStyle w:val="BookText"/>
      </w:pPr>
      <w:r>
        <w:rPr>
          <w:rFonts w:ascii="IRNazanin" w:hAnsi="IRNazanin" w:eastAsia="IRNazanin" w:cs="IRNazanin"/>
          <w:lang w:bidi="fa-IR"/>
          <w:color w:val="111111"/>
          <w:sz w:val="28"/>
          <w:szCs w:val="28"/>
          <w:rtl/>
        </w:rPr>
        <w:t xml:space="preserve">توضیخات در مورد چاپ نسخه : و در سال 1319 ه در تهران ، بچاپ- رسیدهزبدة الاصول</w:t>
      </w:r>
    </w:p>
    <w:p>
      <w:pPr>
        <w:pStyle w:val="BookText"/>
      </w:pPr>
      <w:r>
        <w:rPr>
          <w:rFonts w:ascii="IRNazanin" w:hAnsi="IRNazanin" w:eastAsia="IRNazanin" w:cs="IRNazanin"/>
          <w:lang w:bidi="fa-IR"/>
          <w:color w:val="111111"/>
          <w:sz w:val="28"/>
          <w:szCs w:val="28"/>
          <w:rtl/>
        </w:rPr>
        <w:t xml:space="preserve">همه اطلاعات : 47 .  زبدة الاصول   اصول فقه  ،  عربی  - از :  شیخ بهاء الدین ، محمد بن حسین ، عاملی ، درگذشته : 1031 ه .  - آغاز :  " ابهی اصل یبتنی علیه الخطاب و اولی قول فصل ینتمی الیه اولوالالباب حمد من - تنزه عن وصمة التحدید ... و بعد فیقول ... هذا یا اخوان الدین " .  - انجام :  " و الزم ما هو اقرب الی التقوی و الحمدلله علی نعمائه والصلاة علی سید انبیائه - و اشرف اولیائه " .  -  بنگرید به نسخه شماره : " 47 " گزارش شده در جلد "1" فهرست نسخه های خطی همین - کتابخانه .  -  گزارش متن : این اثر به سال  1002 ه  تالیف شده  و در سال 1319 ه در تهران ، بچاپ- رسیده   بر این کتاب ، حواشی بسیار نگاشته شده است .  - گزارش نسخه : ، نوع خط :  نسخ  ، نام کاتب :  مرتضی بن مرتضی  {1} ، تاریخ کتابت :  سده - 11 ه  ،  عنوان ها و نشانی ها : قرمز ، نوع کاغذ : شرقی ، تعداد برگ : 72 ( 1 - 72 ) ، تعداد سطر : 8 - ، اندازه متن : 11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سانتیمتر .   -  ویژگیها : حاشیه نویسی دارد با نشان ( منه ) ، ( عمیدی ) و جز آنها ، در حاشیه تصحیح شده ، -  مهر بیضی محمد علم الهدی ابن فیض کاشانی با نشان ( بمحمد علم الهدی علم الهدی - علم الهدی ) ، مهر بیضی ( الراجی محمد محسن الفیضی ) و مهر بیضی ( ابوجعفر ) در پشت برگ - آغازین و مهر بیضی همان علم الهدی ، در انجام نسخه آمده است . نسخه ایست نفیس و از سوی - مرتضی بن مرتضی ( برادر فیض کاشانی ) بر استاد و دائی خود ، نورالدین محمد ، خوانده شده با - این عبارت در برگ 152 نسخه : " قرات المتن و الحاشیة عند شیخی و استادی و خالی و اعتمادی - نور الملة و الدین محمد دام ظله السامی و انا العبد مرتضی بن مرتضی " .  -  الذریعة 12/19 ؛ ریحانة الادب 3/301 ؛ هدیة ذوی الفضل و النهی بترجمة المولی محمد علم - الهدی یا مقدمه معادن الحکمة ، چاپ دوم از دفتر انتشارات جامعه مدرسین 1/108 .- "  شماره 1/13424  " -_______-{1}- 1 . تمامی دو کتاب این مجموعه به خط مبارک مرتضی بن مرتضی فیضی کاشانی است که احتمالاً برادر فیض باشد ، - وی خودش نسخه را بر نورالدین خوانده و تصحیح نموده است ، نسخه بسیار نفیسی است .زبدة الاصول</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38" w:name="pg8350_56330"/>
    <w:bookmarkEnd w:id="638"/>
    <w:p>
      <w:pPr>
        <w:pStyle w:val="Heading3"/>
      </w:pPr>
      <w:bookmarkStart w:id="2639" w:name="_Toc641"/>
      <w:r>
        <w:t>635- زبدة الاصول</w:t>
      </w:r>
      <w:bookmarkEnd w:id="263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الاصول</w:t>
      </w:r>
    </w:p>
    <w:p>
      <w:pPr>
        <w:pStyle w:val="BookText"/>
      </w:pPr>
      <w:r>
        <w:rPr>
          <w:rFonts w:ascii="Amiri" w:hAnsi="Amiri" w:eastAsia="Amiri" w:cs="Amiri"/>
          <w:lang w:bidi="ar-SA"/>
          <w:color w:val="111111"/>
          <w:sz w:val="28"/>
          <w:szCs w:val="28"/>
          <w:rtl/>
        </w:rPr>
        <w:t xml:space="preserve">در صفحات : 132تا132زبدة الاصول</w:t>
      </w:r>
    </w:p>
    <w:p>
      <w:pPr>
        <w:pStyle w:val="BookText"/>
      </w:pPr>
      <w:r>
        <w:rPr>
          <w:rFonts w:ascii="IRNazanin" w:hAnsi="IRNazanin" w:eastAsia="IRNazanin" w:cs="IRNazanin"/>
          <w:lang w:bidi="fa-IR"/>
          <w:color w:val="111111"/>
          <w:sz w:val="28"/>
          <w:szCs w:val="28"/>
          <w:rtl/>
        </w:rPr>
        <w:t xml:space="preserve">کد دستیابی کتاب : شماره 13451زبدة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 محمدبن حسین ، عاملی ، درگذشته : 1031 ه .زبدة الاصول</w:t>
      </w:r>
    </w:p>
    <w:p>
      <w:pPr>
        <w:pStyle w:val="BookText"/>
      </w:pPr>
      <w:r>
        <w:rPr>
          <w:rFonts w:ascii="IRNazanin" w:hAnsi="IRNazanin" w:eastAsia="IRNazanin" w:cs="IRNazanin"/>
          <w:lang w:bidi="fa-IR"/>
          <w:color w:val="111111"/>
          <w:sz w:val="28"/>
          <w:szCs w:val="28"/>
          <w:rtl/>
        </w:rPr>
        <w:t xml:space="preserve">تاریخ کتابت : اوائل سده 11 هزبدة الاصول</w:t>
      </w:r>
    </w:p>
    <w:p>
      <w:pPr>
        <w:pStyle w:val="BookText"/>
      </w:pPr>
      <w:r>
        <w:rPr>
          <w:rFonts w:ascii="IRNazanin" w:hAnsi="IRNazanin" w:eastAsia="IRNazanin" w:cs="IRNazanin"/>
          <w:lang w:bidi="fa-IR"/>
          <w:color w:val="111111"/>
          <w:sz w:val="28"/>
          <w:szCs w:val="28"/>
          <w:rtl/>
        </w:rPr>
        <w:t xml:space="preserve">تاریخ تالیف : 1002 هزبدة الاصول</w:t>
      </w:r>
    </w:p>
    <w:p>
      <w:pPr>
        <w:pStyle w:val="BookText"/>
      </w:pPr>
      <w:r>
        <w:rPr>
          <w:rFonts w:ascii="IRNazanin" w:hAnsi="IRNazanin" w:eastAsia="IRNazanin" w:cs="IRNazanin"/>
          <w:lang w:bidi="fa-IR"/>
          <w:color w:val="111111"/>
          <w:sz w:val="28"/>
          <w:szCs w:val="28"/>
          <w:rtl/>
        </w:rPr>
        <w:t xml:space="preserve">موضوعات : اصول فقه شیعهزبدة الاصول</w:t>
      </w:r>
    </w:p>
    <w:p>
      <w:pPr>
        <w:pStyle w:val="BookText"/>
      </w:pPr>
      <w:r>
        <w:rPr>
          <w:rFonts w:ascii="IRNazanin" w:hAnsi="IRNazanin" w:eastAsia="IRNazanin" w:cs="IRNazanin"/>
          <w:lang w:bidi="fa-IR"/>
          <w:color w:val="111111"/>
          <w:sz w:val="28"/>
          <w:szCs w:val="28"/>
          <w:rtl/>
        </w:rPr>
        <w:t xml:space="preserve">منابع دیگر : بنگرید به نسخه شماره : " 47 " گزارش شده در جلد " 1 " فهرست نسخه های خطی همین - کتابخانه . - الذریعة 12/19 ، ریحانةالادب 3/301 .زبدة الاصول</w:t>
      </w:r>
    </w:p>
    <w:p>
      <w:pPr>
        <w:pStyle w:val="BookText"/>
      </w:pPr>
      <w:r>
        <w:rPr>
          <w:rFonts w:ascii="IRNazanin" w:hAnsi="IRNazanin" w:eastAsia="IRNazanin" w:cs="IRNazanin"/>
          <w:lang w:bidi="fa-IR"/>
          <w:color w:val="111111"/>
          <w:sz w:val="28"/>
          <w:szCs w:val="28"/>
          <w:rtl/>
        </w:rPr>
        <w:t xml:space="preserve">توضیخات در مورد چاپ نسخه : بارها بچاپ رسیده است .زبدة الاصول</w:t>
      </w:r>
    </w:p>
    <w:p>
      <w:pPr>
        <w:pStyle w:val="BookText"/>
      </w:pPr>
      <w:r>
        <w:rPr>
          <w:rFonts w:ascii="IRNazanin" w:hAnsi="IRNazanin" w:eastAsia="IRNazanin" w:cs="IRNazanin"/>
          <w:lang w:bidi="fa-IR"/>
          <w:color w:val="111111"/>
          <w:sz w:val="28"/>
          <w:szCs w:val="28"/>
          <w:rtl/>
        </w:rPr>
        <w:t xml:space="preserve">آسیب دیدگی : این نسخه ، پراکندگی و افتادگی داردزبدة الاصول</w:t>
      </w:r>
    </w:p>
    <w:p>
      <w:pPr>
        <w:pStyle w:val="BookText"/>
      </w:pPr>
      <w:r>
        <w:rPr>
          <w:rFonts w:ascii="IRNazanin" w:hAnsi="IRNazanin" w:eastAsia="IRNazanin" w:cs="IRNazanin"/>
          <w:lang w:bidi="fa-IR"/>
          <w:color w:val="111111"/>
          <w:sz w:val="28"/>
          <w:szCs w:val="28"/>
          <w:rtl/>
        </w:rPr>
        <w:t xml:space="preserve">همه اطلاعات : 122 .  زبدة الاصول    اصول فقه شیعه  ،  عربی  - از :  شیخ بهاء الدین ، محمدبن حسین ، عاملی ، درگذشته : 1031 ه . - آغاز :  " ابهی اصل یبتنی علیه الخطاب و اولی قول فصل ینتمی الیه اولوالالباب " . - انجام :  " فاتبع منها الاقوی و الزم ما هو اقرب الی التقوی " .  -  بنگرید به نسخه شماره : " 47 " گزارش شده در جلد " 1 " فهرست نسخه های خطی همین - کتابخانه .  -  گزارش متن : تاریخ تالیف این کتاب ، در برخی از نسخه ها ، سال  1002 ه  آمده است ،  و بر - آن ، شروح بسیاری نگاشته شده  و  بارها بچاپ رسیده است .  -  گزارش نسخه : ، نوع خط :  نسخ  ، تاریخ کتابت :  اوائل سده 11 ه  ،  عنوان ها و نشانی ها : - قرمز ، نوع کاغذ : شرقی ، تعداد برگ : 59 ، تعداد سطر : 8 ، اندازه متن : 9 </w:t>
      </w:r>
      <w:r>
        <w:rPr>
          <w:rFonts w:ascii="Times New Roman" w:hAnsi="Times New Roman" w:eastAsia="Times New Roman" w:cs="Times New Roman"/>
          <w:lang w:val="en-US" w:bidi="en-US"/>
          <w:color w:val="111111"/>
          <w:sz w:val="28"/>
          <w:szCs w:val="28"/>
          <w:rtl/>
        </w:rPr>
        <w:t xml:space="preserve">× 2/1 4 </w:t>
      </w:r>
      <w:r>
        <w:rPr>
          <w:rFonts w:ascii="IRNazanin" w:hAnsi="IRNazanin" w:eastAsia="IRNazanin" w:cs="IRNazanin"/>
          <w:lang w:bidi="fa-IR"/>
          <w:color w:val="111111"/>
          <w:sz w:val="28"/>
          <w:szCs w:val="28"/>
          <w:rtl/>
        </w:rPr>
        <w:t xml:space="preserve">سانتیمتر - ، اندازه جلد : 18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نوع جلد : مقوایی با روکش کاغذ ابر و باد ، عطف : پارچه - رنگارنگ .  -  ویژگیها : نسخه ایست نفیس و در حیات مؤلف کتابت شده ، این نسخه در تملک خاندان - فیض کاشانی بوده و بخط یکی از افراد خاندان آنها می باشد . حاشیه نویسی بسیار دارد با نشان - ( منه دام ظله ) و ( منه سلمه اللّٰه ) ، در حاشیه تصحیح شده ، مهر بیضی نصیرالدین سلیمان بن -  محمد علم الهدی بن فیض کاشانی با نشان ( انه من سلیمان ) ، مهر بیضی (الراجی محمد محسن - الفیضی ) در آغاز آمده است  .  این نسخه ، پراکندگی و افتادگی دارد   و در آغاز اشتباهاً بخط فیض - کاشانی دانسته شده است .  -  الذریعة 12/19 ، ریحانةالادب 3/301 .  - "  شماره 13451 "زبدة الاصول</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39" w:name="pg8350_56332"/>
    <w:bookmarkEnd w:id="639"/>
    <w:p>
      <w:pPr>
        <w:pStyle w:val="Heading3"/>
      </w:pPr>
      <w:bookmarkStart w:id="2640" w:name="_Toc642"/>
      <w:r>
        <w:t>636- زبدة الاصول</w:t>
      </w:r>
      <w:bookmarkEnd w:id="2640"/>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236تا238زبدة الاصول</w:t>
      </w:r>
    </w:p>
    <w:p>
      <w:pPr>
        <w:pStyle w:val="BookText"/>
      </w:pPr>
      <w:r>
        <w:rPr>
          <w:rFonts w:ascii="IRNazanin" w:hAnsi="IRNazanin" w:eastAsia="IRNazanin" w:cs="IRNazanin"/>
          <w:lang w:bidi="fa-IR"/>
          <w:color w:val="111111"/>
          <w:sz w:val="28"/>
          <w:szCs w:val="28"/>
          <w:rtl/>
        </w:rPr>
        <w:t xml:space="preserve">کد دستیابی کتاب : 167زبدة الاصول</w:t>
      </w:r>
    </w:p>
    <w:p>
      <w:pPr>
        <w:pStyle w:val="BookText"/>
      </w:pPr>
      <w:r>
        <w:rPr>
          <w:rFonts w:ascii="IRNazanin" w:hAnsi="IRNazanin" w:eastAsia="IRNazanin" w:cs="IRNazanin"/>
          <w:lang w:bidi="fa-IR"/>
          <w:color w:val="111111"/>
          <w:sz w:val="28"/>
          <w:szCs w:val="28"/>
          <w:rtl/>
        </w:rPr>
        <w:t xml:space="preserve">همه اطلاعات : (  167 ) -  مجموعه  : --     115  نسخ  ،  با چند خط ، کتاب دوم و سوم دارای حواشی می باشد ، در چند جای - مجموعه مهر بیضوی "عبده الراجی عباس " دیده می شود ،  جلد تیماج قهوه ای - بدون مقوا . - 115 گ ، سطور مختلف ، 5/15 </w:t>
      </w:r>
      <w:r>
        <w:rPr>
          <w:rFonts w:ascii="Times New Roman" w:hAnsi="Times New Roman" w:eastAsia="Times New Roman" w:cs="Times New Roman"/>
          <w:lang w:val="en-US" w:bidi="en-US"/>
          <w:color w:val="111111"/>
          <w:sz w:val="28"/>
          <w:szCs w:val="28"/>
          <w:rtl/>
        </w:rPr>
        <w:t xml:space="preserve">× 11 </w:t>
      </w:r>
      <w:r>
        <w:rPr>
          <w:rFonts w:ascii="Amiri" w:hAnsi="Amiri" w:eastAsia="Amiri" w:cs="Amiri"/>
          <w:lang w:bidi="ar-SA"/>
          <w:color w:val="111111"/>
          <w:sz w:val="28"/>
          <w:szCs w:val="28"/>
          <w:rtl/>
        </w:rPr>
        <w:t xml:space="preserve">سمزبدة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جلد1زبدة الاصول</w:t>
      </w:r>
    </w:p>
    <w:p>
      <w:pPr>
        <w:pStyle w:val="BookText"/>
      </w:pPr>
      <w:r>
        <w:rPr>
          <w:rFonts w:ascii="Amiri" w:hAnsi="Amiri" w:eastAsia="Amiri" w:cs="Amiri"/>
          <w:lang w:bidi="ar-SA"/>
          <w:color w:val="111111"/>
          <w:sz w:val="28"/>
          <w:szCs w:val="28"/>
          <w:rtl/>
        </w:rPr>
        <w:t xml:space="preserve">در صفحات : 236تا236زبدة الاصول</w:t>
      </w:r>
    </w:p>
    <w:p>
      <w:pPr>
        <w:pStyle w:val="BookText"/>
      </w:pPr>
      <w:r>
        <w:rPr>
          <w:rFonts w:ascii="IRNazanin" w:hAnsi="IRNazanin" w:eastAsia="IRNazanin" w:cs="IRNazanin"/>
          <w:lang w:bidi="fa-IR"/>
          <w:color w:val="111111"/>
          <w:sz w:val="28"/>
          <w:szCs w:val="28"/>
          <w:rtl/>
        </w:rPr>
        <w:t xml:space="preserve">ردیف کتاب   : 2زبدة الاصول</w:t>
      </w:r>
    </w:p>
    <w:p>
      <w:pPr>
        <w:pStyle w:val="BookText"/>
      </w:pPr>
      <w:r>
        <w:rPr>
          <w:rFonts w:ascii="IRNazanin" w:hAnsi="IRNazanin" w:eastAsia="IRNazanin" w:cs="IRNazanin"/>
          <w:lang w:bidi="fa-IR"/>
          <w:color w:val="111111"/>
          <w:sz w:val="28"/>
          <w:szCs w:val="28"/>
          <w:rtl/>
        </w:rPr>
        <w:t xml:space="preserve">کد دستیابی کتاب : 4 پ - 82 پ - 167زبدة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الحسین عاملی (1030)زبدة الاصول</w:t>
      </w:r>
    </w:p>
    <w:p>
      <w:pPr>
        <w:pStyle w:val="BookText"/>
      </w:pPr>
      <w:r>
        <w:rPr>
          <w:rFonts w:ascii="IRNazanin" w:hAnsi="IRNazanin" w:eastAsia="IRNazanin" w:cs="IRNazanin"/>
          <w:lang w:bidi="fa-IR"/>
          <w:color w:val="111111"/>
          <w:sz w:val="28"/>
          <w:szCs w:val="28"/>
          <w:rtl/>
        </w:rPr>
        <w:t xml:space="preserve">تاریخ تالیف : دوازدهم ماه محرم 1002زبدة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بخش بندی : در پنج - منهج دارای مطالب و فصول - عناوین چنین است : - المنهج الاول : فی المقدمات . - المنهج الثانی : فی الادلة الشرعیة . - المنهج الثالث : فی مشترکات الکتاب والسنة . - المنهج الرابع : فی الاجتهاد والتقلید . - المنهج الخامس : فی الترجیحات .زبدة الاصول</w:t>
      </w:r>
    </w:p>
    <w:p>
      <w:pPr>
        <w:pStyle w:val="BookText"/>
      </w:pPr>
      <w:r>
        <w:rPr>
          <w:rFonts w:ascii="IRNazanin" w:hAnsi="IRNazanin" w:eastAsia="IRNazanin" w:cs="IRNazanin"/>
          <w:lang w:bidi="fa-IR"/>
          <w:color w:val="111111"/>
          <w:sz w:val="28"/>
          <w:szCs w:val="28"/>
          <w:rtl/>
        </w:rPr>
        <w:t xml:space="preserve">همه اطلاعات : 2-  زبدة الاصول  "  4 پ - 82 پ  "   167 (  اصول  -  عربی  ) - از :  شیخ بهاء الدین محمدبن الحسین عاملی (1030)   "4 پ - 82 پ " -  متن مختصر بسیار معروفی است در اصول فقه مشتمل بر قواعد مهم این فن  ،  در پنج - منهج دارای مطالب و فصول  و بتاریخ  دوازدهم ماه محرم 1002 بپایان رسیده است ،  -  عناوین چنین است : - المنهج الاول : فی المقدمات . - المنهج الثانی : فی الادلة الشرعیة . - المنهج الثالث : فی مشترکات الکتاب والسنة . - المنهج الرابع : فی الاجتهاد والتقلید . - المنهج الخامس : فی الترجیحات . - آغاز :  "ان ابهی اصل یبتنی علیه الخطاب واولی قول فصل ینتهی الیه اولو - الالباب ". - انجام :  "والحمدلله علی نعمائه والصلاة والسلام علی اشرف انبیائه و اشرف اولیائه - محمد و علی ابنائه الطیبین الطاهرین ".زبدة الاصول</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40" w:name="pg8350_56334"/>
    <w:bookmarkEnd w:id="640"/>
    <w:p>
      <w:pPr>
        <w:pStyle w:val="Heading3"/>
      </w:pPr>
      <w:bookmarkStart w:id="2641" w:name="_Toc643"/>
      <w:r>
        <w:t>637- زبدة الاصول</w:t>
      </w:r>
      <w:bookmarkEnd w:id="2641"/>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618تا630زبدة الاصول</w:t>
      </w:r>
    </w:p>
    <w:p>
      <w:pPr>
        <w:pStyle w:val="BookText"/>
      </w:pPr>
      <w:r>
        <w:rPr>
          <w:rFonts w:ascii="Amiri" w:hAnsi="Amiri" w:eastAsia="Amiri" w:cs="Amiri"/>
          <w:lang w:bidi="ar-SA"/>
          <w:color w:val="111111"/>
          <w:sz w:val="28"/>
          <w:szCs w:val="28"/>
          <w:rtl/>
        </w:rPr>
        <w:t xml:space="preserve">همه اطلاعات : مجموعهزبدة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الاصول</w:t>
      </w:r>
    </w:p>
    <w:p>
      <w:pPr>
        <w:pStyle w:val="BookText"/>
      </w:pPr>
      <w:r>
        <w:rPr>
          <w:rFonts w:ascii="Amiri" w:hAnsi="Amiri" w:eastAsia="Amiri" w:cs="Amiri"/>
          <w:lang w:bidi="ar-SA"/>
          <w:color w:val="111111"/>
          <w:sz w:val="28"/>
          <w:szCs w:val="28"/>
          <w:rtl/>
        </w:rPr>
        <w:t xml:space="preserve">در صفحات : 626تا626زبدة الاصول</w:t>
      </w:r>
    </w:p>
    <w:p>
      <w:pPr>
        <w:pStyle w:val="BookText"/>
      </w:pPr>
      <w:r>
        <w:rPr>
          <w:rFonts w:ascii="IRNazanin" w:hAnsi="IRNazanin" w:eastAsia="IRNazanin" w:cs="IRNazanin"/>
          <w:lang w:bidi="fa-IR"/>
          <w:color w:val="111111"/>
          <w:sz w:val="28"/>
          <w:szCs w:val="28"/>
          <w:rtl/>
        </w:rPr>
        <w:t xml:space="preserve">ردیف کتاب   : 11زبدة الاصول</w:t>
      </w:r>
    </w:p>
    <w:p>
      <w:pPr>
        <w:pStyle w:val="BookText"/>
      </w:pPr>
      <w:r>
        <w:rPr>
          <w:rFonts w:ascii="IRNazanin" w:hAnsi="IRNazanin" w:eastAsia="IRNazanin" w:cs="IRNazanin"/>
          <w:lang w:bidi="fa-IR"/>
          <w:color w:val="111111"/>
          <w:sz w:val="28"/>
          <w:szCs w:val="28"/>
          <w:rtl/>
        </w:rPr>
        <w:t xml:space="preserve">کد دستیابی کتاب : شماره 11/12551 مجموعهزبدة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تاریخ کتابت : اوایل سده 12 هزبدة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منابع دیگر : بنگرید به نسخه شماره " 47 " معرفی شده در جلد " 1 " فهرست همین کتابخانه . - الذریعة : 19/12 ؛ ریحانةالادب : 3/319 .زبدة الاصول</w:t>
      </w:r>
    </w:p>
    <w:p>
      <w:pPr>
        <w:pStyle w:val="BookText"/>
      </w:pPr>
      <w:r>
        <w:rPr>
          <w:rFonts w:ascii="IRNazanin" w:hAnsi="IRNazanin" w:eastAsia="IRNazanin" w:cs="IRNazanin"/>
          <w:lang w:bidi="fa-IR"/>
          <w:color w:val="111111"/>
          <w:sz w:val="28"/>
          <w:szCs w:val="28"/>
          <w:rtl/>
        </w:rPr>
        <w:t xml:space="preserve">آسیب دیدگی : شیخ بهائی ، محمد بن حسین عاملی ، درگذشته : 1031 ه .زبدة الاصول</w:t>
      </w:r>
    </w:p>
    <w:p>
      <w:pPr>
        <w:pStyle w:val="BookText"/>
      </w:pPr>
      <w:r>
        <w:rPr>
          <w:rFonts w:ascii="IRNazanin" w:hAnsi="IRNazanin" w:eastAsia="IRNazanin" w:cs="IRNazanin"/>
          <w:lang w:bidi="fa-IR"/>
          <w:color w:val="111111"/>
          <w:sz w:val="28"/>
          <w:szCs w:val="28"/>
          <w:rtl/>
        </w:rPr>
        <w:t xml:space="preserve">همه اطلاعات : 692  زبدة الاصول   اصول فقه  ،  عربی  - از :  شیخ بهائی ، محمد بن حسین عاملی ، درگذشته : 1031 ه .   - آغاز :  " ابهی اصل یبتنی علیه الخطاب و اولی قول فصل ینتمی الیه اولوا الالباب حمد - من تنزه عن وصمة التحدید " .  - انجام :  " فاتبع منها الاقوی و الزم و ما هو اقرب الی التقوی والحمدلله علی نعمائه - و الصلاة علی سید انبیائه و اشرف اولیائه " .  -  بنگرید به نسخه شماره " 47 " معرفی شده در جلد " 1 " فهرست همین کتابخانه .  -  گزارش نسخه : نوع خط :  نسخ  ، تاریخ کتابت :  اوایل سده 12 ه  ( به قرینه رساله های قبلی ) - ،  عنوانها و نشانیها : نانوشته ، نوع کاغذ : فرنگی ، تعداد برگ : 19 ( 176 - 158 ) ، تعداد سطر : 16 - ، اندازه متن : 12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سانتیمتر .  -  ویژگیهای نسخه : حاشیه نویسی دارد با نشان " منه ره " .  -  الذریعة : 19/12 ؛ ریحانةالادب : 3/319 .  - "  شماره 11/12551 مجموعه  "زبدة الاصول</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41" w:name="pg8350_56336"/>
    <w:bookmarkEnd w:id="641"/>
    <w:p>
      <w:pPr>
        <w:pStyle w:val="Heading3"/>
      </w:pPr>
      <w:bookmarkStart w:id="2642" w:name="_Toc644"/>
      <w:r>
        <w:t>638- زبدة الاصول</w:t>
      </w:r>
      <w:bookmarkEnd w:id="2642"/>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جلد2زبدة الاصول</w:t>
      </w:r>
    </w:p>
    <w:p>
      <w:pPr>
        <w:pStyle w:val="BookText"/>
      </w:pPr>
      <w:r>
        <w:rPr>
          <w:rFonts w:ascii="Amiri" w:hAnsi="Amiri" w:eastAsia="Amiri" w:cs="Amiri"/>
          <w:lang w:bidi="ar-SA"/>
          <w:color w:val="111111"/>
          <w:sz w:val="28"/>
          <w:szCs w:val="28"/>
          <w:rtl/>
        </w:rPr>
        <w:t xml:space="preserve">در صفحات : 24تا24زبدة الاصول</w:t>
      </w:r>
    </w:p>
    <w:p>
      <w:pPr>
        <w:pStyle w:val="BookText"/>
      </w:pPr>
      <w:r>
        <w:rPr>
          <w:rFonts w:ascii="IRNazanin" w:hAnsi="IRNazanin" w:eastAsia="IRNazanin" w:cs="IRNazanin"/>
          <w:lang w:bidi="fa-IR"/>
          <w:color w:val="111111"/>
          <w:sz w:val="28"/>
          <w:szCs w:val="28"/>
          <w:rtl/>
        </w:rPr>
        <w:t xml:space="preserve">کد دستیابی کتاب : 421زبدة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الحسین عاملی (1031)زبدة الاصول</w:t>
      </w:r>
    </w:p>
    <w:p>
      <w:pPr>
        <w:pStyle w:val="BookText"/>
      </w:pPr>
      <w:r>
        <w:rPr>
          <w:rFonts w:ascii="IRNazanin" w:hAnsi="IRNazanin" w:eastAsia="IRNazanin" w:cs="IRNazanin"/>
          <w:lang w:bidi="fa-IR"/>
          <w:color w:val="111111"/>
          <w:sz w:val="28"/>
          <w:szCs w:val="28"/>
          <w:rtl/>
        </w:rPr>
        <w:t xml:space="preserve">کاتب : علی بن عبدالفتاح الطبسی الکلیکیزبدة الاصول</w:t>
      </w:r>
    </w:p>
    <w:p>
      <w:pPr>
        <w:pStyle w:val="BookText"/>
      </w:pPr>
      <w:r>
        <w:rPr>
          <w:rFonts w:ascii="IRNazanin" w:hAnsi="IRNazanin" w:eastAsia="IRNazanin" w:cs="IRNazanin"/>
          <w:lang w:bidi="fa-IR"/>
          <w:color w:val="111111"/>
          <w:sz w:val="28"/>
          <w:szCs w:val="28"/>
          <w:rtl/>
        </w:rPr>
        <w:t xml:space="preserve">تاریخ کتابت : شب جمعه 24 ذی   الحجه 1061زبدة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(161) رجوع شود.زبدة الاصول</w:t>
      </w:r>
    </w:p>
    <w:p>
      <w:pPr>
        <w:pStyle w:val="BookText"/>
      </w:pPr>
      <w:r>
        <w:rPr>
          <w:rFonts w:ascii="IRNazanin" w:hAnsi="IRNazanin" w:eastAsia="IRNazanin" w:cs="IRNazanin"/>
          <w:lang w:bidi="fa-IR"/>
          <w:color w:val="111111"/>
          <w:sz w:val="28"/>
          <w:szCs w:val="28"/>
          <w:rtl/>
        </w:rPr>
        <w:t xml:space="preserve">همه اطلاعات : (  421 ) -  زبدة الاصول  (  اصول  -  عربی  ) - از:  شیخ بهاء الدین محمدبن الحسین عاملی (1031)   -  به شماره (161) رجوع شود. -   نسخ  ،  علی بن عبدالفتاح الطبسی الکلیکی  ،  شب جمعه 24 ذی - الحجه 1061 ،  از روی دو نسخه که یکی نسخه ای است استنساخ - شده از نسخه کتابخانه مؤلف و با نسخه های مصحح متن و حاشیه - مقابله شده است  ،  عناوین و نشانیها شنگرف  ،  در حاشیه تصحیح - شده و دارای حاشیه نویسی می باشد از مؤلف و دیگران ، روی برگ - اول وقفنامه کتاب بتاریخ 1102 و اینکه کاتب نسخه طبسی کتاب را - نزد مولانا فضل اللّٰه اقدائی (عقدائی ؟) خوانده است ، دیده - می شود ،  جلد تیماج قهوه ای . - 100 گ ، 5 س ، 21 </w:t>
      </w:r>
      <w:r>
        <w:rPr>
          <w:rFonts w:ascii="Times New Roman" w:hAnsi="Times New Roman" w:eastAsia="Times New Roman" w:cs="Times New Roman"/>
          <w:lang w:val="en-US" w:bidi="en-US"/>
          <w:color w:val="111111"/>
          <w:sz w:val="28"/>
          <w:szCs w:val="28"/>
          <w:rtl/>
        </w:rPr>
        <w:t xml:space="preserve">× 5/13 </w:t>
      </w:r>
      <w:r>
        <w:rPr>
          <w:rFonts w:ascii="Amiri" w:hAnsi="Amiri" w:eastAsia="Amiri" w:cs="Amiri"/>
          <w:lang w:bidi="ar-SA"/>
          <w:color w:val="111111"/>
          <w:sz w:val="28"/>
          <w:szCs w:val="28"/>
          <w:rtl/>
        </w:rPr>
        <w:t xml:space="preserve">سم   100زبدة الاصول</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42" w:name="pg8350_56338"/>
    <w:bookmarkEnd w:id="642"/>
    <w:p>
      <w:pPr>
        <w:pStyle w:val="Heading3"/>
      </w:pPr>
      <w:bookmarkStart w:id="2643" w:name="_Toc645"/>
      <w:r>
        <w:t>639- زبدة الاصول</w:t>
      </w:r>
      <w:bookmarkEnd w:id="2643"/>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380تا380زبدة الاصول</w:t>
      </w:r>
    </w:p>
    <w:p>
      <w:pPr>
        <w:pStyle w:val="BookText"/>
      </w:pPr>
      <w:r>
        <w:rPr>
          <w:rFonts w:ascii="IRNazanin" w:hAnsi="IRNazanin" w:eastAsia="IRNazanin" w:cs="IRNazanin"/>
          <w:lang w:bidi="fa-IR"/>
          <w:color w:val="111111"/>
          <w:sz w:val="28"/>
          <w:szCs w:val="28"/>
          <w:rtl/>
        </w:rPr>
        <w:t xml:space="preserve">کد دستیابی کتاب : 723زبدة الاصول</w:t>
      </w:r>
    </w:p>
    <w:p>
      <w:pPr>
        <w:pStyle w:val="BookText"/>
      </w:pPr>
      <w:r>
        <w:rPr>
          <w:rFonts w:ascii="IRNazanin" w:hAnsi="IRNazanin" w:eastAsia="IRNazanin" w:cs="IRNazanin"/>
          <w:lang w:bidi="fa-IR"/>
          <w:color w:val="111111"/>
          <w:sz w:val="28"/>
          <w:szCs w:val="28"/>
          <w:rtl/>
        </w:rPr>
        <w:t xml:space="preserve">کاتب : فتحعلیزبدة الاصول</w:t>
      </w:r>
    </w:p>
    <w:p>
      <w:pPr>
        <w:pStyle w:val="BookText"/>
      </w:pPr>
      <w:r>
        <w:rPr>
          <w:rFonts w:ascii="IRNazanin" w:hAnsi="IRNazanin" w:eastAsia="IRNazanin" w:cs="IRNazanin"/>
          <w:lang w:bidi="fa-IR"/>
          <w:color w:val="111111"/>
          <w:sz w:val="28"/>
          <w:szCs w:val="28"/>
          <w:rtl/>
        </w:rPr>
        <w:t xml:space="preserve">تاریخ کتابت : سده دوازدهمزبدة الاصول</w:t>
      </w:r>
    </w:p>
    <w:p>
      <w:pPr>
        <w:pStyle w:val="BookText"/>
      </w:pPr>
      <w:r>
        <w:rPr>
          <w:rFonts w:ascii="IRNazanin" w:hAnsi="IRNazanin" w:eastAsia="IRNazanin" w:cs="IRNazanin"/>
          <w:lang w:bidi="fa-IR"/>
          <w:color w:val="111111"/>
          <w:sz w:val="28"/>
          <w:szCs w:val="28"/>
          <w:rtl/>
        </w:rPr>
        <w:t xml:space="preserve">همه اطلاعات : (  723 ) -  مجموعه  : --     نسخ و حاشیه ها نستعلیق  ،  فتحعلی  ، از  سده دوازدهم  ،  روی برگ - اول تملک عسکری بن حجة الاسلام بتاریخ شب پنجشنبه 22 محرم - 1325 دیده می شود ،  جلد تیماج مشکی بدون مقوا. - 98 گ ، 6 س ، 21 </w:t>
      </w:r>
      <w:r>
        <w:rPr>
          <w:rFonts w:ascii="Times New Roman" w:hAnsi="Times New Roman" w:eastAsia="Times New Roman" w:cs="Times New Roman"/>
          <w:lang w:val="en-US" w:bidi="en-US"/>
          <w:color w:val="111111"/>
          <w:sz w:val="28"/>
          <w:szCs w:val="28"/>
          <w:rtl/>
        </w:rPr>
        <w:t xml:space="preserve">× 5/15 </w:t>
      </w:r>
      <w:r>
        <w:rPr>
          <w:rFonts w:ascii="Amiri" w:hAnsi="Amiri" w:eastAsia="Amiri" w:cs="Amiri"/>
          <w:lang w:bidi="ar-SA"/>
          <w:color w:val="111111"/>
          <w:sz w:val="28"/>
          <w:szCs w:val="28"/>
          <w:rtl/>
        </w:rPr>
        <w:t xml:space="preserve">سم   98زبدة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جلد2زبدة الاصول</w:t>
      </w:r>
    </w:p>
    <w:p>
      <w:pPr>
        <w:pStyle w:val="BookText"/>
      </w:pPr>
      <w:r>
        <w:rPr>
          <w:rFonts w:ascii="Amiri" w:hAnsi="Amiri" w:eastAsia="Amiri" w:cs="Amiri"/>
          <w:lang w:bidi="ar-SA"/>
          <w:color w:val="111111"/>
          <w:sz w:val="28"/>
          <w:szCs w:val="28"/>
          <w:rtl/>
        </w:rPr>
        <w:t xml:space="preserve">در صفحات : 380تا380زبدة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پ - 94 ر- 723زبدة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الحسین عاملی (1030)زبدة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(167) رجوع شود.زبدة الاصول</w:t>
      </w:r>
    </w:p>
    <w:p>
      <w:pPr>
        <w:pStyle w:val="BookText"/>
      </w:pPr>
      <w:r>
        <w:rPr>
          <w:rFonts w:ascii="IRNazanin" w:hAnsi="IRNazanin" w:eastAsia="IRNazanin" w:cs="IRNazanin"/>
          <w:lang w:bidi="fa-IR"/>
          <w:color w:val="111111"/>
          <w:sz w:val="28"/>
          <w:szCs w:val="28"/>
          <w:rtl/>
        </w:rPr>
        <w:t xml:space="preserve">همه اطلاعات : 1-  زبدة الاصول  "  1 پ - 94 ر "  "1 پ - 94 ر" (  اصول  -  عربی  ) -  723 از :  شیخ بهاء الدین محمد بن الحسین عاملی (1030)   -  به شماره (167) رجوع شود.زبدة الاصول</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43" w:name="pg8350_56340"/>
    <w:bookmarkEnd w:id="643"/>
    <w:p>
      <w:pPr>
        <w:pStyle w:val="Heading3"/>
      </w:pPr>
      <w:bookmarkStart w:id="2644" w:name="_Toc646"/>
      <w:r>
        <w:t>640- زبدة الاصول</w:t>
      </w:r>
      <w:bookmarkEnd w:id="264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الاصول</w:t>
      </w:r>
    </w:p>
    <w:p>
      <w:pPr>
        <w:pStyle w:val="BookText"/>
      </w:pPr>
      <w:r>
        <w:rPr>
          <w:rFonts w:ascii="Amiri" w:hAnsi="Amiri" w:eastAsia="Amiri" w:cs="Amiri"/>
          <w:lang w:bidi="ar-SA"/>
          <w:color w:val="111111"/>
          <w:sz w:val="28"/>
          <w:szCs w:val="28"/>
          <w:rtl/>
        </w:rPr>
        <w:t xml:space="preserve">در صفحات : 236تا236زبدة الاصول</w:t>
      </w:r>
    </w:p>
    <w:p>
      <w:pPr>
        <w:pStyle w:val="BookText"/>
      </w:pPr>
      <w:r>
        <w:rPr>
          <w:rFonts w:ascii="IRNazanin" w:hAnsi="IRNazanin" w:eastAsia="IRNazanin" w:cs="IRNazanin"/>
          <w:lang w:bidi="fa-IR"/>
          <w:color w:val="111111"/>
          <w:sz w:val="28"/>
          <w:szCs w:val="28"/>
          <w:rtl/>
        </w:rPr>
        <w:t xml:space="preserve">کد دستیابی کتاب : شماره 13498زبدة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بهاء الدین ، محمد بن حسین عاملی ، درگذشته : 1031 ه .زبدة الاصول</w:t>
      </w:r>
    </w:p>
    <w:p>
      <w:pPr>
        <w:pStyle w:val="BookText"/>
      </w:pPr>
      <w:r>
        <w:rPr>
          <w:rFonts w:ascii="IRNazanin" w:hAnsi="IRNazanin" w:eastAsia="IRNazanin" w:cs="IRNazanin"/>
          <w:lang w:bidi="fa-IR"/>
          <w:color w:val="111111"/>
          <w:sz w:val="28"/>
          <w:szCs w:val="28"/>
          <w:rtl/>
        </w:rPr>
        <w:t xml:space="preserve">کاتب : مرتضی بن محمد مؤمن کاشانیزبدة الاصول</w:t>
      </w:r>
    </w:p>
    <w:p>
      <w:pPr>
        <w:pStyle w:val="BookText"/>
      </w:pPr>
      <w:r>
        <w:rPr>
          <w:rFonts w:ascii="IRNazanin" w:hAnsi="IRNazanin" w:eastAsia="IRNazanin" w:cs="IRNazanin"/>
          <w:lang w:bidi="fa-IR"/>
          <w:color w:val="111111"/>
          <w:sz w:val="28"/>
          <w:szCs w:val="28"/>
          <w:rtl/>
        </w:rPr>
        <w:t xml:space="preserve">تاریخ کتابت : 1038 هزبدة الاصول</w:t>
      </w:r>
    </w:p>
    <w:p>
      <w:pPr>
        <w:pStyle w:val="BookText"/>
      </w:pPr>
      <w:r>
        <w:rPr>
          <w:rFonts w:ascii="IRNazanin" w:hAnsi="IRNazanin" w:eastAsia="IRNazanin" w:cs="IRNazanin"/>
          <w:lang w:bidi="fa-IR"/>
          <w:color w:val="111111"/>
          <w:sz w:val="28"/>
          <w:szCs w:val="28"/>
          <w:rtl/>
        </w:rPr>
        <w:t xml:space="preserve">تاریخ تالیف : دوازدهم محرم الحرام سال 1002 هزبدة الاصول</w:t>
      </w:r>
    </w:p>
    <w:p>
      <w:pPr>
        <w:pStyle w:val="BookText"/>
      </w:pPr>
      <w:r>
        <w:rPr>
          <w:rFonts w:ascii="IRNazanin" w:hAnsi="IRNazanin" w:eastAsia="IRNazanin" w:cs="IRNazanin"/>
          <w:lang w:bidi="fa-IR"/>
          <w:color w:val="111111"/>
          <w:sz w:val="28"/>
          <w:szCs w:val="28"/>
          <w:rtl/>
        </w:rPr>
        <w:t xml:space="preserve">موضوعات : اصول فقه شیعهزبدة الاصول</w:t>
      </w:r>
    </w:p>
    <w:p>
      <w:pPr>
        <w:pStyle w:val="BookText"/>
      </w:pPr>
      <w:r>
        <w:rPr>
          <w:rFonts w:ascii="IRNazanin" w:hAnsi="IRNazanin" w:eastAsia="IRNazanin" w:cs="IRNazanin"/>
          <w:lang w:bidi="fa-IR"/>
          <w:color w:val="111111"/>
          <w:sz w:val="28"/>
          <w:szCs w:val="28"/>
          <w:rtl/>
        </w:rPr>
        <w:t xml:space="preserve">منابع دیگر : بنگرید به نسخه شماره : " 47 " گزارش شده در جلد " 1 " فهرست نسخه های خطی همین - کتابخانه . - الذریعة 12/19 ؛ ریحانة الادب 3/301 ؛ معادن الحکمة ، چاپ جامعه مدرسین حوزه علمیه قم - 1/26 و 62 .زبدة الاصول</w:t>
      </w:r>
    </w:p>
    <w:p>
      <w:pPr>
        <w:pStyle w:val="BookText"/>
      </w:pPr>
      <w:r>
        <w:rPr>
          <w:rFonts w:ascii="IRNazanin" w:hAnsi="IRNazanin" w:eastAsia="IRNazanin" w:cs="IRNazanin"/>
          <w:lang w:bidi="fa-IR"/>
          <w:color w:val="111111"/>
          <w:sz w:val="28"/>
          <w:szCs w:val="28"/>
          <w:rtl/>
        </w:rPr>
        <w:t xml:space="preserve">متن ترقیمه : ترقیمه : " قد وقع الفراغ من کتابته فی سادس شهور السنة الثامنة من العشر - الرابع من الالف الثانی علی ید احقر عباداللّٰه ... مرتضی بن محمد مؤمن الکاشانی . .."زبدة الاصول</w:t>
      </w:r>
    </w:p>
    <w:p>
      <w:pPr>
        <w:pStyle w:val="BookText"/>
      </w:pPr>
      <w:r>
        <w:rPr>
          <w:rFonts w:ascii="IRNazanin" w:hAnsi="IRNazanin" w:eastAsia="IRNazanin" w:cs="IRNazanin"/>
          <w:lang w:bidi="fa-IR"/>
          <w:color w:val="111111"/>
          <w:sz w:val="28"/>
          <w:szCs w:val="28"/>
          <w:rtl/>
        </w:rPr>
        <w:t xml:space="preserve">آسیب دیدگی : نسخه اندکی - رطوبت دیده است .زبدة الاصول</w:t>
      </w:r>
    </w:p>
    <w:p>
      <w:pPr>
        <w:pStyle w:val="BookText"/>
      </w:pPr>
      <w:r>
        <w:rPr>
          <w:rFonts w:ascii="IRNazanin" w:hAnsi="IRNazanin" w:eastAsia="IRNazanin" w:cs="IRNazanin"/>
          <w:lang w:bidi="fa-IR"/>
          <w:color w:val="111111"/>
          <w:sz w:val="28"/>
          <w:szCs w:val="28"/>
          <w:rtl/>
        </w:rPr>
        <w:t xml:space="preserve">همه اطلاعات : 230 .  زبدة الاصول   اصول فقه شیعه  ،  عربی  - از :  بهاء الدین ، محمد بن حسین عاملی ، درگذشته : 1031 ه .  - آغاز :  " ابهی اصل یبتنی علیه الخطاب و اولی قول فصل ینتمی الیه اولوالالباب حمد من - تنزه عن وصمة التحدید " .  - انجام :  " و الزم ما هو اقرب الی التقوی و الحمدلله علی نعمائه ... " . -  بنگرید به نسخه شماره : " 47 " گزارش شده در جلد " 1 " فهرست نسخه های خطی همین - کتابخانه .  - گزارش متن :  این کتاب را مؤلف بزرگوار  در  دوازدهم محرم الحرام سال 1002 ه  ،  به پایان - برده است .  - گزارش نسخه : ،  ترقیمه : " قد وقع الفراغ من کتابته فی سادس شهور السنة الثامنة من العشر - الرابع من الالف الثانی علی ید احقر عباداللّٰه ... مرتضی بن محمد مؤمن الکاشانی . .."  ، نوع خط : -  نسخ  ، نام کاتب :  مرتضی بن محمد مؤمن کاشانی ،تاریخ کتابت :  1038 ه  ،  عنوان ها و - نشانی ها : قرمز ، نوع کاغذ : فرنگی ، تعداد برگ : 48 ، تعداد سطر : 10 ، اندازه متن : - 13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سانتیمتر ، اندازه جلد : 20</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سانتیمتر ، نوع جلد : دورو یک لا ، برون : تیماج قهوه ای ، - لبه ها و درون : تیماج زرشکی .   -  ویژگیها : نسخه ایست نفیس ، حاشیه نویسی بسیار دارد با نشان ( منه ) و غیر آن ، در حاشیه - تصحیح شده . کاتب ، برادر زاده فیض کاشانی و از علمای کاشان و صاحب تالیفات زیادیست و - پس از سال 1084 ه در کاشان درگذشته است . وقفنامه ابوتراب بن نصیرالدین سلیمان بن محمد -  علم الهدی ابن فیض کاشانی همراه مهر بیضی ( ابوتراب الفیضی ) ، مهر مستطیل ( نظام الدین - احمد 1119 ) ، مهر مربع ( بر خاتم سلیمان نام ابوتراب است ؟ 105 ) و یادداشت محمد جعفر بن - محمد ابراهیم کاشانی مشهور به علامه فیضی به سال 1368 ه در آغاز آمده است  ،  نسخه اندکی - رطوبت دیده است . {1} -  الذریعة 12/19 ؛ ریحانة الادب 3/301 ؛ معادن الحکمة ، چاپ جامعه مدرسین حوزه علمیه قم - 1/26 و 62 .  -  24 "  شماره 13498  " -_______-{1}- 1. تمامی نسخه به خط برادرزاده فیض مرتضی بن محمد مؤمن کاشانی است ، وی از علمای کاشان بوده و خطی نیکو - داشته است ، حواشی نیز به خط وی نگاشته شده . این نسخه را نیز ابوتراب فیضی همچون تعداد چهل نسخه دیگر ه - در همین جلد فهرست گزارش شد بر اولاد ذکور وقف نموده است .زبدة الاصول</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44" w:name="pg8350_56343"/>
    <w:bookmarkEnd w:id="644"/>
    <w:p>
      <w:pPr>
        <w:pStyle w:val="Heading3"/>
      </w:pPr>
      <w:bookmarkStart w:id="2645" w:name="_Toc647"/>
      <w:r>
        <w:t>641- زبدة الاصول</w:t>
      </w:r>
      <w:bookmarkEnd w:id="2645"/>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362تا364زبدة الاصول</w:t>
      </w:r>
    </w:p>
    <w:p>
      <w:pPr>
        <w:pStyle w:val="BookText"/>
      </w:pPr>
      <w:r>
        <w:rPr>
          <w:rFonts w:ascii="IRNazanin" w:hAnsi="IRNazanin" w:eastAsia="IRNazanin" w:cs="IRNazanin"/>
          <w:lang w:bidi="fa-IR"/>
          <w:color w:val="111111"/>
          <w:sz w:val="28"/>
          <w:szCs w:val="28"/>
          <w:rtl/>
        </w:rPr>
        <w:t xml:space="preserve">کد دستیابی کتاب : 265زبدة الاصول</w:t>
      </w:r>
    </w:p>
    <w:p>
      <w:pPr>
        <w:pStyle w:val="BookText"/>
      </w:pPr>
      <w:r>
        <w:rPr>
          <w:rFonts w:ascii="IRNazanin" w:hAnsi="IRNazanin" w:eastAsia="IRNazanin" w:cs="IRNazanin"/>
          <w:lang w:bidi="fa-IR"/>
          <w:color w:val="111111"/>
          <w:sz w:val="28"/>
          <w:szCs w:val="28"/>
          <w:rtl/>
        </w:rPr>
        <w:t xml:space="preserve">کاتب : محمد هاشم بن اکبرزبدة الاصول</w:t>
      </w:r>
    </w:p>
    <w:p>
      <w:pPr>
        <w:pStyle w:val="BookText"/>
      </w:pPr>
      <w:r>
        <w:rPr>
          <w:rFonts w:ascii="IRNazanin" w:hAnsi="IRNazanin" w:eastAsia="IRNazanin" w:cs="IRNazanin"/>
          <w:lang w:bidi="fa-IR"/>
          <w:color w:val="111111"/>
          <w:sz w:val="28"/>
          <w:szCs w:val="28"/>
          <w:rtl/>
        </w:rPr>
        <w:t xml:space="preserve">تاریخ کتابت : کتاب اول شعبان 1293 و کتاب دوم شعبان   1297زبدة الاصول</w:t>
      </w:r>
    </w:p>
    <w:p>
      <w:pPr>
        <w:pStyle w:val="BookText"/>
      </w:pPr>
      <w:r>
        <w:rPr>
          <w:rFonts w:ascii="IRNazanin" w:hAnsi="IRNazanin" w:eastAsia="IRNazanin" w:cs="IRNazanin"/>
          <w:lang w:bidi="fa-IR"/>
          <w:color w:val="111111"/>
          <w:sz w:val="28"/>
          <w:szCs w:val="28"/>
          <w:rtl/>
        </w:rPr>
        <w:t xml:space="preserve">همه اطلاعات : (  265 ) -  مجموعه  : --   نستعلیق  ،  محمد هاشم بن اکبر ،  کتاب اول شعبان 1293 و کتاب دوم شعبان - 1297 ،  عناوین و نشانیها شنگرف  ،  بعضی صفحه های کتاب اول دارای - حواشی مؤلف می باشد ،  جلد تیماج قرمز . - 168 گ ، سطور مختلف ، 5/21 </w:t>
      </w:r>
      <w:r>
        <w:rPr>
          <w:rFonts w:ascii="Times New Roman" w:hAnsi="Times New Roman" w:eastAsia="Times New Roman" w:cs="Times New Roman"/>
          <w:lang w:val="en-US" w:bidi="en-US"/>
          <w:color w:val="111111"/>
          <w:sz w:val="28"/>
          <w:szCs w:val="28"/>
          <w:rtl/>
        </w:rPr>
        <w:t xml:space="preserve">× 14 </w:t>
      </w:r>
      <w:r>
        <w:rPr>
          <w:rFonts w:ascii="Amiri" w:hAnsi="Amiri" w:eastAsia="Amiri" w:cs="Amiri"/>
          <w:lang w:bidi="ar-SA"/>
          <w:color w:val="111111"/>
          <w:sz w:val="28"/>
          <w:szCs w:val="28"/>
          <w:rtl/>
        </w:rPr>
        <w:t xml:space="preserve">سم   168زبدة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جلد1زبدة الاصول</w:t>
      </w:r>
    </w:p>
    <w:p>
      <w:pPr>
        <w:pStyle w:val="BookText"/>
      </w:pPr>
      <w:r>
        <w:rPr>
          <w:rFonts w:ascii="Amiri" w:hAnsi="Amiri" w:eastAsia="Amiri" w:cs="Amiri"/>
          <w:lang w:bidi="ar-SA"/>
          <w:color w:val="111111"/>
          <w:sz w:val="28"/>
          <w:szCs w:val="28"/>
          <w:rtl/>
        </w:rPr>
        <w:t xml:space="preserve">در صفحات : 362تا362زبدة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پ - 35 پ - 265زبدة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(1030)زبدة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(167) رجوع شود.زبدة الاصول</w:t>
      </w:r>
    </w:p>
    <w:p>
      <w:pPr>
        <w:pStyle w:val="BookText"/>
      </w:pPr>
      <w:r>
        <w:rPr>
          <w:rFonts w:ascii="IRNazanin" w:hAnsi="IRNazanin" w:eastAsia="IRNazanin" w:cs="IRNazanin"/>
          <w:lang w:bidi="fa-IR"/>
          <w:color w:val="111111"/>
          <w:sz w:val="28"/>
          <w:szCs w:val="28"/>
          <w:rtl/>
        </w:rPr>
        <w:t xml:space="preserve">همه اطلاعات : 1-  زبدة الاصول  "  1 پ - 35 پ  "  "1 پ - 35 پ " (  اصول  -  عربی  ) - از :  شیخ بهاء الدین محمد بن حسین عاملی (1030)   265  -  به شماره (167) رجوع شود.زبدة الاصول</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45" w:name="pg8350_56345"/>
    <w:bookmarkEnd w:id="645"/>
    <w:p>
      <w:pPr>
        <w:pStyle w:val="Heading3"/>
      </w:pPr>
      <w:bookmarkStart w:id="2646" w:name="_Toc648"/>
      <w:r>
        <w:t>642- زبدة الاصول</w:t>
      </w:r>
      <w:bookmarkEnd w:id="264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جلد2زبدة الاصول</w:t>
      </w:r>
    </w:p>
    <w:p>
      <w:pPr>
        <w:pStyle w:val="BookText"/>
      </w:pPr>
      <w:r>
        <w:rPr>
          <w:rFonts w:ascii="Amiri" w:hAnsi="Amiri" w:eastAsia="Amiri" w:cs="Amiri"/>
          <w:lang w:bidi="ar-SA"/>
          <w:color w:val="111111"/>
          <w:sz w:val="28"/>
          <w:szCs w:val="28"/>
          <w:rtl/>
        </w:rPr>
        <w:t xml:space="preserve">در صفحات : 394تا394زبدة الاصول</w:t>
      </w:r>
    </w:p>
    <w:p>
      <w:pPr>
        <w:pStyle w:val="BookText"/>
      </w:pPr>
      <w:r>
        <w:rPr>
          <w:rFonts w:ascii="IRNazanin" w:hAnsi="IRNazanin" w:eastAsia="IRNazanin" w:cs="IRNazanin"/>
          <w:lang w:bidi="fa-IR"/>
          <w:color w:val="111111"/>
          <w:sz w:val="28"/>
          <w:szCs w:val="28"/>
          <w:rtl/>
        </w:rPr>
        <w:t xml:space="preserve">کد دستیابی کتاب : 737زبدة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الحسین عاملی (1030)زبدة الاصول</w:t>
      </w:r>
    </w:p>
    <w:p>
      <w:pPr>
        <w:pStyle w:val="BookText"/>
      </w:pPr>
      <w:r>
        <w:rPr>
          <w:rFonts w:ascii="IRNazanin" w:hAnsi="IRNazanin" w:eastAsia="IRNazanin" w:cs="IRNazanin"/>
          <w:lang w:bidi="fa-IR"/>
          <w:color w:val="111111"/>
          <w:sz w:val="28"/>
          <w:szCs w:val="28"/>
          <w:rtl/>
        </w:rPr>
        <w:t xml:space="preserve">کاتب : صفحه آخر به خط محمدمهدی مشهور به   بهاء الدین اصفهانیزبدة الاصول</w:t>
      </w:r>
    </w:p>
    <w:p>
      <w:pPr>
        <w:pStyle w:val="BookText"/>
      </w:pPr>
      <w:r>
        <w:rPr>
          <w:rFonts w:ascii="IRNazanin" w:hAnsi="IRNazanin" w:eastAsia="IRNazanin" w:cs="IRNazanin"/>
          <w:lang w:bidi="fa-IR"/>
          <w:color w:val="111111"/>
          <w:sz w:val="28"/>
          <w:szCs w:val="28"/>
          <w:rtl/>
        </w:rPr>
        <w:t xml:space="preserve">تاریخ کتابت : سده دوازدهم - چهارشنبه 27 ربیع الاول 1326زبدة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(167) رجوع شود.زبدة الاصول</w:t>
      </w:r>
    </w:p>
    <w:p>
      <w:pPr>
        <w:pStyle w:val="BookText"/>
      </w:pPr>
      <w:r>
        <w:rPr>
          <w:rFonts w:ascii="IRNazanin" w:hAnsi="IRNazanin" w:eastAsia="IRNazanin" w:cs="IRNazanin"/>
          <w:lang w:bidi="fa-IR"/>
          <w:color w:val="111111"/>
          <w:sz w:val="28"/>
          <w:szCs w:val="28"/>
          <w:rtl/>
        </w:rPr>
        <w:t xml:space="preserve">همه اطلاعات : (  737 ) -  زبدة الاصول  (  اصول  -  عربی  ) - از :  شیخ بهاء الدین محمدبن الحسین عاملی (1030)   -  به شماره (167) رجوع شود. -   نسخ  ، از  سده دوازدهم  و  صفحه آخر به خط محمدمهدی مشهور به - بهاء الدین اصفهانی  و بتاریخ  چهارشنبه 27 ربیع الاول 1326 ، -   عناوین شنگرف   و دارای حواشی مؤلف می باشد ،  جلد تیماج - قرمز. - 85 گ ، 6 س ، 22 </w:t>
      </w:r>
      <w:r>
        <w:rPr>
          <w:rFonts w:ascii="Times New Roman" w:hAnsi="Times New Roman" w:eastAsia="Times New Roman" w:cs="Times New Roman"/>
          <w:lang w:val="en-US" w:bidi="en-US"/>
          <w:color w:val="111111"/>
          <w:sz w:val="28"/>
          <w:szCs w:val="28"/>
          <w:rtl/>
        </w:rPr>
        <w:t xml:space="preserve">× 14 </w:t>
      </w:r>
      <w:r>
        <w:rPr>
          <w:rFonts w:ascii="Amiri" w:hAnsi="Amiri" w:eastAsia="Amiri" w:cs="Amiri"/>
          <w:lang w:bidi="ar-SA"/>
          <w:color w:val="111111"/>
          <w:sz w:val="28"/>
          <w:szCs w:val="28"/>
          <w:rtl/>
        </w:rPr>
        <w:t xml:space="preserve">سم   85زبدة الاصول</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46" w:name="pg8350_56347"/>
    <w:bookmarkEnd w:id="646"/>
    <w:p>
      <w:pPr>
        <w:pStyle w:val="Heading3"/>
      </w:pPr>
      <w:bookmarkStart w:id="2647" w:name="_Toc649"/>
      <w:r>
        <w:t>643- زبدة الاصول</w:t>
      </w:r>
      <w:bookmarkEnd w:id="2647"/>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الاصول</w:t>
      </w:r>
    </w:p>
    <w:p>
      <w:pPr>
        <w:pStyle w:val="BookText"/>
      </w:pPr>
      <w:r>
        <w:rPr>
          <w:rFonts w:ascii="Amiri" w:hAnsi="Amiri" w:eastAsia="Amiri" w:cs="Amiri"/>
          <w:lang w:bidi="ar-SA"/>
          <w:color w:val="111111"/>
          <w:sz w:val="28"/>
          <w:szCs w:val="28"/>
          <w:rtl/>
        </w:rPr>
        <w:t xml:space="preserve">در صفحات : 94تا94زبدة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بهائی ( 953 - 1030 )زبدة الاصول</w:t>
      </w:r>
    </w:p>
    <w:p>
      <w:pPr>
        <w:pStyle w:val="BookText"/>
      </w:pPr>
      <w:r>
        <w:rPr>
          <w:rFonts w:ascii="IRNazanin" w:hAnsi="IRNazanin" w:eastAsia="IRNazanin" w:cs="IRNazanin"/>
          <w:lang w:bidi="fa-IR"/>
          <w:color w:val="111111"/>
          <w:sz w:val="28"/>
          <w:szCs w:val="28"/>
          <w:rtl/>
        </w:rPr>
        <w:t xml:space="preserve">تاریخ تالیف : 1002زبدة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منابع دیگر : ( ذریعه 12/19 - مشار ) .زبدة الاصول</w:t>
      </w:r>
    </w:p>
    <w:p>
      <w:pPr>
        <w:pStyle w:val="BookText"/>
      </w:pPr>
      <w:r>
        <w:rPr>
          <w:rFonts w:ascii="IRNazanin" w:hAnsi="IRNazanin" w:eastAsia="IRNazanin" w:cs="IRNazanin"/>
          <w:lang w:bidi="fa-IR"/>
          <w:color w:val="111111"/>
          <w:sz w:val="28"/>
          <w:szCs w:val="28"/>
          <w:rtl/>
        </w:rPr>
        <w:t xml:space="preserve">همه اطلاعات : زبدة الاصول   (  اصول فقه  ،  عربی  ) -  از  شیخ بهائی ( 953 - 1030 )  تاریخ پایان تالیف  1002  ،  و بر این کتاب - شروح فراوانی نوشته شده است .  -  ( ذریعه 12/19 - مشار ) .زبدة الاصول</w:t>
      </w:r>
    </w:p>
    <w:p>
      <w:pPr>
        <w:pStyle w:val="BookText"/>
      </w:pPr>
      <w:r>
        <w:rPr>
          <w:rFonts w:ascii="IRNazanin" w:hAnsi="IRNazanin" w:eastAsia="IRNazanin" w:cs="IRNazanin"/>
          <w:lang w:bidi="fa-IR"/>
          <w:color w:val="111111"/>
          <w:sz w:val="28"/>
          <w:szCs w:val="28"/>
          <w:rtl/>
        </w:rPr>
        <w:t xml:space="preserve">نسخه های مکرر این کتاب : زبدة الاصول</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47" w:name="pg8350_56349"/>
    <w:bookmarkEnd w:id="647"/>
    <w:p>
      <w:pPr>
        <w:pStyle w:val="Heading3"/>
      </w:pPr>
      <w:bookmarkStart w:id="2648" w:name="_Toc650"/>
      <w:r>
        <w:t>644- زبدة الاصول</w:t>
      </w:r>
      <w:bookmarkEnd w:id="2648"/>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194تا196زبدة الاصول</w:t>
      </w:r>
    </w:p>
    <w:p>
      <w:pPr>
        <w:pStyle w:val="BookText"/>
      </w:pPr>
      <w:r>
        <w:rPr>
          <w:rFonts w:ascii="IRNazanin" w:hAnsi="IRNazanin" w:eastAsia="IRNazanin" w:cs="IRNazanin"/>
          <w:lang w:bidi="fa-IR"/>
          <w:color w:val="111111"/>
          <w:sz w:val="28"/>
          <w:szCs w:val="28"/>
          <w:rtl/>
        </w:rPr>
        <w:t xml:space="preserve">کد دستیابی کتاب : 14زبدة الاصول</w:t>
      </w:r>
    </w:p>
    <w:p>
      <w:pPr>
        <w:pStyle w:val="BookText"/>
      </w:pPr>
      <w:r>
        <w:rPr>
          <w:rFonts w:ascii="IRNazanin" w:hAnsi="IRNazanin" w:eastAsia="IRNazanin" w:cs="IRNazanin"/>
          <w:lang w:bidi="fa-IR"/>
          <w:color w:val="111111"/>
          <w:sz w:val="28"/>
          <w:szCs w:val="28"/>
          <w:rtl/>
        </w:rPr>
        <w:t xml:space="preserve">کاتب : تقی بن محمد المشمعیزبدة الاصول</w:t>
      </w:r>
    </w:p>
    <w:p>
      <w:pPr>
        <w:pStyle w:val="BookText"/>
      </w:pPr>
      <w:r>
        <w:rPr>
          <w:rFonts w:ascii="IRNazanin" w:hAnsi="IRNazanin" w:eastAsia="IRNazanin" w:cs="IRNazanin"/>
          <w:lang w:bidi="fa-IR"/>
          <w:color w:val="111111"/>
          <w:sz w:val="28"/>
          <w:szCs w:val="28"/>
          <w:rtl/>
        </w:rPr>
        <w:t xml:space="preserve">تاریخ کتابت : شنبه 1257زبدة الاصول</w:t>
      </w:r>
    </w:p>
    <w:p>
      <w:pPr>
        <w:pStyle w:val="BookText"/>
      </w:pPr>
      <w:r>
        <w:rPr>
          <w:rFonts w:ascii="IRNazanin" w:hAnsi="IRNazanin" w:eastAsia="IRNazanin" w:cs="IRNazanin"/>
          <w:lang w:bidi="fa-IR"/>
          <w:color w:val="111111"/>
          <w:sz w:val="28"/>
          <w:szCs w:val="28"/>
          <w:rtl/>
        </w:rPr>
        <w:t xml:space="preserve">محل کتابت : مدرسه   حاج ملا صالحزبدة الاصول</w:t>
      </w:r>
    </w:p>
    <w:p>
      <w:pPr>
        <w:pStyle w:val="BookText"/>
      </w:pPr>
      <w:r>
        <w:rPr>
          <w:rFonts w:ascii="IRNazanin" w:hAnsi="IRNazanin" w:eastAsia="IRNazanin" w:cs="IRNazanin"/>
          <w:lang w:bidi="fa-IR"/>
          <w:color w:val="111111"/>
          <w:sz w:val="28"/>
          <w:szCs w:val="28"/>
          <w:rtl/>
        </w:rPr>
        <w:t xml:space="preserve">آسیب دیدگی : انجام در میانه دلایل -  اخباریان بر وجوب احتیاط افتادهزبدة الاصول</w:t>
      </w:r>
    </w:p>
    <w:p>
      <w:pPr>
        <w:pStyle w:val="BookText"/>
      </w:pPr>
      <w:r>
        <w:rPr>
          <w:rFonts w:ascii="IRNazanin" w:hAnsi="IRNazanin" w:eastAsia="IRNazanin" w:cs="IRNazanin"/>
          <w:lang w:bidi="fa-IR"/>
          <w:color w:val="111111"/>
          <w:sz w:val="28"/>
          <w:szCs w:val="28"/>
          <w:rtl/>
        </w:rPr>
        <w:t xml:space="preserve">همه اطلاعات : مجموعه  --   14  -  به دو قلم : - ش 1 نستعلیق   تقی بن محمد المشمعی  در  شنبه 1257  در  مدرسه - حاج ملا صالح  . -  ش 2 نستعلیق بی تاریخ ، ج 6 ( برائت )  ،  انجام در میانه دلایل -  اخباریان بر وجوب احتیاط افتاده  ،  70 گ ( خشتی )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1زبدة الاصول</w:t>
      </w:r>
    </w:p>
    <w:p>
      <w:pPr>
        <w:pStyle w:val="BookText"/>
      </w:pPr>
      <w:r>
        <w:rPr>
          <w:rFonts w:ascii="Amiri" w:hAnsi="Amiri" w:eastAsia="Amiri" w:cs="Amiri"/>
          <w:lang w:bidi="ar-SA"/>
          <w:color w:val="111111"/>
          <w:sz w:val="28"/>
          <w:szCs w:val="28"/>
          <w:rtl/>
        </w:rPr>
        <w:t xml:space="preserve">در صفحات : 194تا194زبدة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بهاییزبدة الاصول</w:t>
      </w:r>
    </w:p>
    <w:p>
      <w:pPr>
        <w:pStyle w:val="BookText"/>
      </w:pPr>
      <w:r>
        <w:rPr>
          <w:rFonts w:ascii="IRNazanin" w:hAnsi="IRNazanin" w:eastAsia="IRNazanin" w:cs="IRNazanin"/>
          <w:lang w:bidi="fa-IR"/>
          <w:color w:val="111111"/>
          <w:sz w:val="28"/>
          <w:szCs w:val="28"/>
          <w:rtl/>
        </w:rPr>
        <w:t xml:space="preserve">همه اطلاعات : 1)  زبدة الاصول   شیخ بهایی  .زبدة الاصول</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48" w:name="pg8350_56351"/>
    <w:bookmarkEnd w:id="648"/>
    <w:p>
      <w:pPr>
        <w:pStyle w:val="Heading3"/>
      </w:pPr>
      <w:bookmarkStart w:id="2649" w:name="_Toc651"/>
      <w:r>
        <w:t>645- زبدة الاصول</w:t>
      </w:r>
      <w:bookmarkEnd w:id="2649"/>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4تا6زبدة الاصول</w:t>
      </w:r>
    </w:p>
    <w:p>
      <w:pPr>
        <w:pStyle w:val="BookText"/>
      </w:pPr>
      <w:r>
        <w:rPr>
          <w:rFonts w:ascii="IRNazanin" w:hAnsi="IRNazanin" w:eastAsia="IRNazanin" w:cs="IRNazanin"/>
          <w:lang w:bidi="fa-IR"/>
          <w:color w:val="111111"/>
          <w:sz w:val="28"/>
          <w:szCs w:val="28"/>
          <w:rtl/>
        </w:rPr>
        <w:t xml:space="preserve">کد دستیابی کتاب : 1654زبدة الاصول</w:t>
      </w:r>
    </w:p>
    <w:p>
      <w:pPr>
        <w:pStyle w:val="BookText"/>
      </w:pPr>
      <w:r>
        <w:rPr>
          <w:rFonts w:ascii="IRNazanin" w:hAnsi="IRNazanin" w:eastAsia="IRNazanin" w:cs="IRNazanin"/>
          <w:lang w:bidi="fa-IR"/>
          <w:color w:val="111111"/>
          <w:sz w:val="28"/>
          <w:szCs w:val="28"/>
          <w:rtl/>
        </w:rPr>
        <w:t xml:space="preserve">کاتب : رساله دوم به خط محمد صادق حسینی خاتون آبادیزبدة الاصول</w:t>
      </w:r>
    </w:p>
    <w:p>
      <w:pPr>
        <w:pStyle w:val="BookText"/>
      </w:pPr>
      <w:r>
        <w:rPr>
          <w:rFonts w:ascii="IRNazanin" w:hAnsi="IRNazanin" w:eastAsia="IRNazanin" w:cs="IRNazanin"/>
          <w:lang w:bidi="fa-IR"/>
          <w:color w:val="111111"/>
          <w:sz w:val="28"/>
          <w:szCs w:val="28"/>
          <w:rtl/>
        </w:rPr>
        <w:t xml:space="preserve">تاریخ کتابت : 1245زبدة الاصول</w:t>
      </w:r>
    </w:p>
    <w:p>
      <w:pPr>
        <w:pStyle w:val="BookText"/>
      </w:pPr>
      <w:r>
        <w:rPr>
          <w:rFonts w:ascii="IRNazanin" w:hAnsi="IRNazanin" w:eastAsia="IRNazanin" w:cs="IRNazanin"/>
          <w:lang w:bidi="fa-IR"/>
          <w:color w:val="111111"/>
          <w:sz w:val="28"/>
          <w:szCs w:val="28"/>
          <w:rtl/>
        </w:rPr>
        <w:t xml:space="preserve">آسیب دیدگی : رساله اول هم که برگ آخرش افتادهزبدة الاصول</w:t>
      </w:r>
    </w:p>
    <w:p>
      <w:pPr>
        <w:pStyle w:val="BookText"/>
      </w:pPr>
      <w:r>
        <w:rPr>
          <w:rFonts w:ascii="IRNazanin" w:hAnsi="IRNazanin" w:eastAsia="IRNazanin" w:cs="IRNazanin"/>
          <w:lang w:bidi="fa-IR"/>
          <w:color w:val="111111"/>
          <w:sz w:val="28"/>
          <w:szCs w:val="28"/>
          <w:rtl/>
        </w:rPr>
        <w:t xml:space="preserve">همه اطلاعات : 1654  -  مجموعه  : --  رساله دوم به خط محمد صادق حسینی خاتون آبادی  در  1245  .  - و  رساله اول هم که برگ آخرش افتاده  ،  ظاهراً بخط همو باشد  ، هر دو - رساله حاشیه نویسی دارد ، حواشی از مؤلف و غیره  ،  جیبی  . -  این دو یادداشت بر برگ اول این نسخه دیده می شود . - وفات هذا العالم العامل کاتب هذه الاوراق استاد الکل فی عهده و - زمانه السید السند و العابد المؤید صاحب المقامات العلیة و الکرامات الجلیة - الصادق المصدق الامیر محمد صادق الحسنی الحسینی الخاتون آبادی غفرله فی - لیلة الجمعة رابع عشر شهر رجب المرجب سنة 1272 فی ساعة اول اللیل - بعد صلوة المغرب بعد مضی ستة ساعات من تحویل الحمل ، و کان تولده - فی سنة 1207 و مدة وقوفه فی هذه الدنیا خمس و ستین سنة و له مؤلفات - و کتب فی اغلب العلوم رحمة اللّٰه علیه و غفرانه . - و من العجب ان والدها العلامة الامیر محمد رضا المدرس مضی - الی جواراللّٰه بعد مضی ستة ساعات من تحویل الحمل . - و من الاعجب ان والد والده المیرزا ابوالقاسم المدرس رفع الی -  الاعلی علیین بعد مضی ستة ساعات من تحویل الحمل . حرره العبد کثیر - الذنب محمد حسین بن محمد صادق الحسینی الخاتون آبادی غفرله و جعل عاقبة - امره خیر من الاولی . - وفات مرحوم مغفور مبرور خلد آشیان العالم العامل الوحید فی - زمانه فی القدس و الورع الحاج میر محمد حسین الشهیر بنایب الصدر لیلة - دوشنبه 23 ربیع الثانی 1326 و کان وفاته قبل طلوع الصبح بساعة ، - رحمه اللّٰه و ایای . کتبه الاحقر ابوالفضل بن محمد حسین بن محمد صادق - الحسنی الحسینی الخاتون آبادی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الاصول</w:t>
      </w:r>
    </w:p>
    <w:p>
      <w:pPr>
        <w:pStyle w:val="BookText"/>
      </w:pPr>
      <w:r>
        <w:rPr>
          <w:rFonts w:ascii="Amiri" w:hAnsi="Amiri" w:eastAsia="Amiri" w:cs="Amiri"/>
          <w:lang w:bidi="ar-SA"/>
          <w:color w:val="111111"/>
          <w:sz w:val="28"/>
          <w:szCs w:val="28"/>
          <w:rtl/>
        </w:rPr>
        <w:t xml:space="preserve">در صفحات : 4تا4زبدة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1 - 1654زبدة الاصول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بهائی درگذشته 1031زبدة الاصول</w:t>
      </w:r>
    </w:p>
    <w:p>
      <w:pPr>
        <w:pStyle w:val="BookText"/>
      </w:pPr>
      <w:r>
        <w:rPr>
          <w:rFonts w:ascii="IRNazanin" w:hAnsi="IRNazanin" w:eastAsia="IRNazanin" w:cs="IRNazanin"/>
          <w:lang w:bidi="fa-IR"/>
          <w:color w:val="111111"/>
          <w:sz w:val="28"/>
          <w:szCs w:val="28"/>
          <w:rtl/>
        </w:rPr>
        <w:t xml:space="preserve">همه اطلاعات : 1-  زبدة الاصول   شیخ بهائی درگذشته 1031  .   1 - 1654زبدة الاصول</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49" w:name="pg8350_56353"/>
    <w:bookmarkEnd w:id="649"/>
    <w:p>
      <w:pPr>
        <w:pStyle w:val="Heading3"/>
      </w:pPr>
      <w:bookmarkStart w:id="2650" w:name="_Toc652"/>
      <w:r>
        <w:t>646- زبدة الاصول</w:t>
      </w:r>
      <w:bookmarkEnd w:id="2650"/>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220تا220زبدة الاصول</w:t>
      </w:r>
    </w:p>
    <w:p>
      <w:pPr>
        <w:pStyle w:val="BookText"/>
      </w:pPr>
      <w:r>
        <w:rPr>
          <w:rFonts w:ascii="IRNazanin" w:hAnsi="IRNazanin" w:eastAsia="IRNazanin" w:cs="IRNazanin"/>
          <w:lang w:bidi="fa-IR"/>
          <w:color w:val="111111"/>
          <w:sz w:val="28"/>
          <w:szCs w:val="28"/>
          <w:rtl/>
        </w:rPr>
        <w:t xml:space="preserve">کد دستیابی کتاب : ش 1017زبدة الاصول</w:t>
      </w:r>
    </w:p>
    <w:p>
      <w:pPr>
        <w:pStyle w:val="BookText"/>
      </w:pPr>
      <w:r>
        <w:rPr>
          <w:rFonts w:ascii="IRNazanin" w:hAnsi="IRNazanin" w:eastAsia="IRNazanin" w:cs="IRNazanin"/>
          <w:lang w:bidi="fa-IR"/>
          <w:color w:val="111111"/>
          <w:sz w:val="28"/>
          <w:szCs w:val="28"/>
          <w:rtl/>
        </w:rPr>
        <w:t xml:space="preserve">کاتب : محمد رضا بن حاج قاسمزبدة الاصول</w:t>
      </w:r>
    </w:p>
    <w:p>
      <w:pPr>
        <w:pStyle w:val="BookText"/>
      </w:pPr>
      <w:r>
        <w:rPr>
          <w:rFonts w:ascii="IRNazanin" w:hAnsi="IRNazanin" w:eastAsia="IRNazanin" w:cs="IRNazanin"/>
          <w:lang w:bidi="fa-IR"/>
          <w:color w:val="111111"/>
          <w:sz w:val="28"/>
          <w:szCs w:val="28"/>
          <w:rtl/>
        </w:rPr>
        <w:t xml:space="preserve">تاریخ کتابت : 1261 - 1240زبدة الاصول</w:t>
      </w:r>
    </w:p>
    <w:p>
      <w:pPr>
        <w:pStyle w:val="BookText"/>
      </w:pPr>
      <w:r>
        <w:rPr>
          <w:rFonts w:ascii="IRNazanin" w:hAnsi="IRNazanin" w:eastAsia="IRNazanin" w:cs="IRNazanin"/>
          <w:lang w:bidi="fa-IR"/>
          <w:color w:val="111111"/>
          <w:sz w:val="28"/>
          <w:szCs w:val="28"/>
          <w:rtl/>
        </w:rPr>
        <w:t xml:space="preserve">همه اطلاعات : مجموعه   ش 1017  -- کتاب اول تحریر  محمد رضا بن حاج قاسم  در  1261  و دوم تحریر -  1240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الاصول</w:t>
      </w:r>
    </w:p>
    <w:p>
      <w:pPr>
        <w:pStyle w:val="BookText"/>
      </w:pPr>
      <w:r>
        <w:rPr>
          <w:rFonts w:ascii="Amiri" w:hAnsi="Amiri" w:eastAsia="Amiri" w:cs="Amiri"/>
          <w:lang w:bidi="ar-SA"/>
          <w:color w:val="111111"/>
          <w:sz w:val="28"/>
          <w:szCs w:val="28"/>
          <w:rtl/>
        </w:rPr>
        <w:t xml:space="preserve">در صفحات : 220تا220زبدة الاصول</w:t>
      </w:r>
    </w:p>
    <w:p>
      <w:pPr>
        <w:pStyle w:val="BookText"/>
      </w:pPr>
      <w:r>
        <w:rPr>
          <w:rFonts w:ascii="IRNazanin" w:hAnsi="IRNazanin" w:eastAsia="IRNazanin" w:cs="IRNazanin"/>
          <w:lang w:bidi="fa-IR"/>
          <w:color w:val="111111"/>
          <w:sz w:val="28"/>
          <w:szCs w:val="28"/>
          <w:rtl/>
        </w:rPr>
        <w:t xml:space="preserve">ردیف کتاب   : 2زبدة الاصول</w:t>
      </w:r>
    </w:p>
    <w:p>
      <w:pPr>
        <w:pStyle w:val="BookText"/>
      </w:pPr>
      <w:r>
        <w:rPr>
          <w:rFonts w:ascii="IRNazanin" w:hAnsi="IRNazanin" w:eastAsia="IRNazanin" w:cs="IRNazanin"/>
          <w:lang w:bidi="fa-IR"/>
          <w:color w:val="111111"/>
          <w:sz w:val="28"/>
          <w:szCs w:val="28"/>
          <w:rtl/>
        </w:rPr>
        <w:t xml:space="preserve">کد دستیابی کتاب : 2 - 1017زبدة الاصول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بهائیزبدة الاصول</w:t>
      </w:r>
    </w:p>
    <w:p>
      <w:pPr>
        <w:pStyle w:val="BookText"/>
      </w:pPr>
      <w:r>
        <w:rPr>
          <w:rFonts w:ascii="IRNazanin" w:hAnsi="IRNazanin" w:eastAsia="IRNazanin" w:cs="IRNazanin"/>
          <w:lang w:bidi="fa-IR"/>
          <w:color w:val="111111"/>
          <w:sz w:val="28"/>
          <w:szCs w:val="28"/>
          <w:rtl/>
        </w:rPr>
        <w:t xml:space="preserve">همه اطلاعات : 2-  زبدة الاصول   شیخ بهائی  .  2 - 1017زبدة الاصول</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50" w:name="pg8350_56355"/>
    <w:bookmarkEnd w:id="650"/>
    <w:p>
      <w:pPr>
        <w:pStyle w:val="Heading3"/>
      </w:pPr>
      <w:bookmarkStart w:id="2651" w:name="_Toc653"/>
      <w:r>
        <w:t>647- زبدة الاصول</w:t>
      </w:r>
      <w:bookmarkEnd w:id="2651"/>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الاصول</w:t>
      </w:r>
    </w:p>
    <w:p>
      <w:pPr>
        <w:pStyle w:val="BookText"/>
      </w:pPr>
      <w:r>
        <w:rPr>
          <w:rFonts w:ascii="Amiri" w:hAnsi="Amiri" w:eastAsia="Amiri" w:cs="Amiri"/>
          <w:lang w:bidi="ar-SA"/>
          <w:color w:val="111111"/>
          <w:sz w:val="28"/>
          <w:szCs w:val="28"/>
          <w:rtl/>
        </w:rPr>
        <w:t xml:space="preserve">در صفحات : 192تا192زبدة الاصول</w:t>
      </w:r>
    </w:p>
    <w:p>
      <w:pPr>
        <w:pStyle w:val="BookText"/>
      </w:pPr>
      <w:r>
        <w:rPr>
          <w:rFonts w:ascii="IRNazanin" w:hAnsi="IRNazanin" w:eastAsia="IRNazanin" w:cs="IRNazanin"/>
          <w:lang w:bidi="fa-IR"/>
          <w:color w:val="111111"/>
          <w:sz w:val="28"/>
          <w:szCs w:val="28"/>
          <w:rtl/>
        </w:rPr>
        <w:t xml:space="preserve">کد دستیابی کتاب : 2203زبدة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بهائیزبدة الاصول</w:t>
      </w:r>
    </w:p>
    <w:p>
      <w:pPr>
        <w:pStyle w:val="BookText"/>
      </w:pPr>
      <w:r>
        <w:rPr>
          <w:rFonts w:ascii="IRNazanin" w:hAnsi="IRNazanin" w:eastAsia="IRNazanin" w:cs="IRNazanin"/>
          <w:lang w:bidi="fa-IR"/>
          <w:color w:val="111111"/>
          <w:sz w:val="28"/>
          <w:szCs w:val="28"/>
          <w:rtl/>
        </w:rPr>
        <w:t xml:space="preserve">تاریخ کتابت : سده چهاردهزبدة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همه اطلاعات : 2203  -  زبدة الاصول  ،  اصول فقه  ،  عربی  ، از  شیخ بهائی  . تحریر  سده چهارده  .زبدة الاصول</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51" w:name="pg8350_56357"/>
    <w:bookmarkEnd w:id="651"/>
    <w:p>
      <w:pPr>
        <w:pStyle w:val="Heading3"/>
      </w:pPr>
      <w:bookmarkStart w:id="2652" w:name="_Toc654"/>
      <w:r>
        <w:t>648- زبدة الاصول</w:t>
      </w:r>
      <w:bookmarkEnd w:id="2652"/>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142تا144زبدة الاصول</w:t>
      </w:r>
    </w:p>
    <w:p>
      <w:pPr>
        <w:pStyle w:val="BookText"/>
      </w:pPr>
      <w:r>
        <w:rPr>
          <w:rFonts w:ascii="IRNazanin" w:hAnsi="IRNazanin" w:eastAsia="IRNazanin" w:cs="IRNazanin"/>
          <w:lang w:bidi="fa-IR"/>
          <w:color w:val="111111"/>
          <w:sz w:val="28"/>
          <w:szCs w:val="28"/>
          <w:rtl/>
        </w:rPr>
        <w:t xml:space="preserve">کد دستیابی کتاب : 556زبدة الاصول</w:t>
      </w:r>
    </w:p>
    <w:p>
      <w:pPr>
        <w:pStyle w:val="BookText"/>
      </w:pPr>
      <w:r>
        <w:rPr>
          <w:rFonts w:ascii="IRNazanin" w:hAnsi="IRNazanin" w:eastAsia="IRNazanin" w:cs="IRNazanin"/>
          <w:lang w:bidi="fa-IR"/>
          <w:color w:val="111111"/>
          <w:sz w:val="28"/>
          <w:szCs w:val="28"/>
          <w:rtl/>
        </w:rPr>
        <w:t xml:space="preserve">کاتب : محمد بن عبدالحی الشریف مشهور به نصیر امامیزبدة الاصول</w:t>
      </w:r>
    </w:p>
    <w:p>
      <w:pPr>
        <w:pStyle w:val="BookText"/>
      </w:pPr>
      <w:r>
        <w:rPr>
          <w:rFonts w:ascii="IRNazanin" w:hAnsi="IRNazanin" w:eastAsia="IRNazanin" w:cs="IRNazanin"/>
          <w:lang w:bidi="fa-IR"/>
          <w:color w:val="111111"/>
          <w:sz w:val="28"/>
          <w:szCs w:val="28"/>
          <w:rtl/>
        </w:rPr>
        <w:t xml:space="preserve">تاریخ کتابت : شب   پنجشنبه اول ذی قعده 1012زبدة الاصول</w:t>
      </w:r>
    </w:p>
    <w:p>
      <w:pPr>
        <w:pStyle w:val="BookText"/>
      </w:pPr>
      <w:r>
        <w:rPr>
          <w:rFonts w:ascii="IRNazanin" w:hAnsi="IRNazanin" w:eastAsia="IRNazanin" w:cs="IRNazanin"/>
          <w:lang w:bidi="fa-IR"/>
          <w:color w:val="111111"/>
          <w:sz w:val="28"/>
          <w:szCs w:val="28"/>
          <w:rtl/>
        </w:rPr>
        <w:t xml:space="preserve">منابع دیگر : ( کتابخانه مرعشی - قم 6592 )زبدة الاصول</w:t>
      </w:r>
    </w:p>
    <w:p>
      <w:pPr>
        <w:pStyle w:val="BookText"/>
      </w:pPr>
      <w:r>
        <w:rPr>
          <w:rFonts w:ascii="IRNazanin" w:hAnsi="IRNazanin" w:eastAsia="IRNazanin" w:cs="IRNazanin"/>
          <w:lang w:bidi="fa-IR"/>
          <w:color w:val="111111"/>
          <w:sz w:val="28"/>
          <w:szCs w:val="28"/>
          <w:rtl/>
        </w:rPr>
        <w:t xml:space="preserve">آسیب دیدگی : آغاز و انجام نسخه افتاده است .زبدة الاصول</w:t>
      </w:r>
    </w:p>
    <w:p>
      <w:pPr>
        <w:pStyle w:val="BookText"/>
      </w:pPr>
      <w:r>
        <w:rPr>
          <w:rFonts w:ascii="IRNazanin" w:hAnsi="IRNazanin" w:eastAsia="IRNazanin" w:cs="IRNazanin"/>
          <w:lang w:bidi="fa-IR"/>
          <w:color w:val="111111"/>
          <w:sz w:val="28"/>
          <w:szCs w:val="28"/>
          <w:rtl/>
        </w:rPr>
        <w:t xml:space="preserve">همه اطلاعات : (  556  ) -  مجموعه  : --   نستعلیق  ،  محمد بن عبدالحی الشریف مشهور به نصیر امامی  ،  شب - پنجشنبه اول ذی قعده 1012   که در این روز مؤلف باتفاق شاه به طرف - بلاد آذربایجان حرکت کرده ( پایان کتاب اول ) ، در حاشیه تصحیح - شده و نشانی بلاغ دارد ، پس از کتاب اول اجازهای است در چهار - صفحه که شیخ بهائی برای کاتب نسخه به تاریخ اواخر دهه اول - ذی القعده 1012 نوشته است  ،  کتاب دوم نسخ با حواشی نستعلیق  ،  در - عصر مؤلف ، همراه با حاشیه های زیاد با زیرنویس " منه مدظله "  ، -  آغاز و انجام نسخه افتاده است .  -  ( کتابخانه مرعشی - قم 6592 )  -  282 صفحه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2زبدة الاصول</w:t>
      </w:r>
    </w:p>
    <w:p>
      <w:pPr>
        <w:pStyle w:val="BookText"/>
      </w:pPr>
      <w:r>
        <w:rPr>
          <w:rFonts w:ascii="Amiri" w:hAnsi="Amiri" w:eastAsia="Amiri" w:cs="Amiri"/>
          <w:lang w:bidi="ar-SA"/>
          <w:color w:val="111111"/>
          <w:sz w:val="28"/>
          <w:szCs w:val="28"/>
          <w:rtl/>
        </w:rPr>
        <w:t xml:space="preserve">در صفحات : 142تا144زبدة الاصول</w:t>
      </w:r>
    </w:p>
    <w:p>
      <w:pPr>
        <w:pStyle w:val="BookText"/>
      </w:pPr>
      <w:r>
        <w:rPr>
          <w:rFonts w:ascii="IRNazanin" w:hAnsi="IRNazanin" w:eastAsia="IRNazanin" w:cs="IRNazanin"/>
          <w:lang w:bidi="fa-IR"/>
          <w:color w:val="111111"/>
          <w:sz w:val="28"/>
          <w:szCs w:val="28"/>
          <w:rtl/>
        </w:rPr>
        <w:t xml:space="preserve">ردیف کتاب   : 2زبدة الاصول</w:t>
      </w:r>
    </w:p>
    <w:p>
      <w:pPr>
        <w:pStyle w:val="BookText"/>
      </w:pPr>
      <w:r>
        <w:rPr>
          <w:rFonts w:ascii="IRNazanin" w:hAnsi="IRNazanin" w:eastAsia="IRNazanin" w:cs="IRNazanin"/>
          <w:lang w:bidi="fa-IR"/>
          <w:color w:val="111111"/>
          <w:sz w:val="28"/>
          <w:szCs w:val="28"/>
          <w:rtl/>
        </w:rPr>
        <w:t xml:space="preserve">کد دستیابی کتاب : 139 - 283 - 556زبدة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مولف : بهاء الدین محمد بن حسین عاملی ( 1030 )زبدة الاصول</w:t>
      </w:r>
    </w:p>
    <w:p>
      <w:pPr>
        <w:pStyle w:val="BookText"/>
      </w:pPr>
      <w:r>
        <w:rPr>
          <w:rFonts w:ascii="IRNazanin" w:hAnsi="IRNazanin" w:eastAsia="IRNazanin" w:cs="IRNazanin"/>
          <w:lang w:bidi="fa-IR"/>
          <w:color w:val="111111"/>
          <w:sz w:val="28"/>
          <w:szCs w:val="28"/>
          <w:rtl/>
        </w:rPr>
        <w:t xml:space="preserve">تاریخ تالیف : دوازدهم محرم   الحرام 1002زبدة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بخش بندی : عناوین مناهج چنین است : - المنهج الاول : فی المقدمات . - المنهج الثانی : فی الادلة الشرعیة . - المنهج الثالث : فی مشترکات الکتاب و السنة . - المنهج الرابع : فی الاجتهاد و التقلید . - المنهج الخامس : فی الترجیحات .زبدة الاصول</w:t>
      </w:r>
    </w:p>
    <w:p>
      <w:pPr>
        <w:pStyle w:val="BookText"/>
      </w:pPr>
      <w:r>
        <w:rPr>
          <w:rFonts w:ascii="IRNazanin" w:hAnsi="IRNazanin" w:eastAsia="IRNazanin" w:cs="IRNazanin"/>
          <w:lang w:bidi="fa-IR"/>
          <w:color w:val="111111"/>
          <w:sz w:val="28"/>
          <w:szCs w:val="28"/>
          <w:rtl/>
        </w:rPr>
        <w:t xml:space="preserve">منابع دیگر : ( ذریعه 12 / 19 ، التراث العربی 3/160 ) .زبدة الاصول</w:t>
      </w:r>
    </w:p>
    <w:p>
      <w:pPr>
        <w:pStyle w:val="BookText"/>
      </w:pPr>
      <w:r>
        <w:rPr>
          <w:rFonts w:ascii="IRNazanin" w:hAnsi="IRNazanin" w:eastAsia="IRNazanin" w:cs="IRNazanin"/>
          <w:lang w:bidi="fa-IR"/>
          <w:color w:val="111111"/>
          <w:sz w:val="28"/>
          <w:szCs w:val="28"/>
          <w:rtl/>
        </w:rPr>
        <w:t xml:space="preserve">همه اطلاعات : 2 -  زبدة الاصول {1} "  139 - 283  "  " 139 - 283 "  (  اصول فقه  -  عربی  )- از :  بهاء الدین محمد بن حسین عاملی ( 1030 )    556 -  متن مختصر و مشهوری است مشتمل بر قواعد مهم اصول فقه ، در پنج منهج - و هر یک در چند مطلب که دارای چند فصل است  ، تالیف کتاب  دوازدهم محرم - الحرام 1002  پایان یافته است .  عناوین مناهج چنین است : - المنهج الاول : فی المقدمات . - المنهج الثانی : فی الادلة الشرعیة . - المنهج الثالث : فی مشترکات الکتاب و السنة . - المنهج الرابع : فی الاجتهاد و التقلید . - المنهج الخامس : فی الترجیحات .   - آغاز :  " ان ابهی اصل یبتنی علیه الخطاب و اولی قول فصل ینتهی الیه اولوالالباب " .  -  آغاز نسخه افتاده : " ... اسرار الحقایق کما هی و آله الذین من انوارهم تقتبس - الاحکام " .  -   ( ذریعه 12 / 19 ، التراث العربی 3/160 ) . -_______-{1}- (*) تهران ، سال 1319 ، با حواشی از مؤلف در 128 صفحه .زبدة الاصول</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52" w:name="pg8350_56359"/>
    <w:bookmarkEnd w:id="652"/>
    <w:p>
      <w:pPr>
        <w:pStyle w:val="Heading3"/>
      </w:pPr>
      <w:bookmarkStart w:id="2653" w:name="_Toc655"/>
      <w:r>
        <w:t>649- زبدة الاصول</w:t>
      </w:r>
      <w:bookmarkEnd w:id="2653"/>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175تا185زبدة الاصول</w:t>
      </w:r>
    </w:p>
    <w:p>
      <w:pPr>
        <w:pStyle w:val="BookText"/>
      </w:pPr>
      <w:r>
        <w:rPr>
          <w:rFonts w:ascii="IRNazanin" w:hAnsi="IRNazanin" w:eastAsia="IRNazanin" w:cs="IRNazanin"/>
          <w:lang w:bidi="fa-IR"/>
          <w:color w:val="111111"/>
          <w:sz w:val="28"/>
          <w:szCs w:val="28"/>
          <w:rtl/>
        </w:rPr>
        <w:t xml:space="preserve">کد دستیابی کتاب : 2767زبدة الاصول</w:t>
      </w:r>
    </w:p>
    <w:p>
      <w:pPr>
        <w:pStyle w:val="BookText"/>
      </w:pPr>
      <w:r>
        <w:rPr>
          <w:rFonts w:ascii="IRNazanin" w:hAnsi="IRNazanin" w:eastAsia="IRNazanin" w:cs="IRNazanin"/>
          <w:lang w:bidi="fa-IR"/>
          <w:color w:val="111111"/>
          <w:sz w:val="28"/>
          <w:szCs w:val="28"/>
          <w:rtl/>
        </w:rPr>
        <w:t xml:space="preserve">تاریخ کتابت : 1237زبدة الاصول</w:t>
      </w:r>
    </w:p>
    <w:p>
      <w:pPr>
        <w:pStyle w:val="BookText"/>
      </w:pPr>
      <w:r>
        <w:rPr>
          <w:rFonts w:ascii="IRNazanin" w:hAnsi="IRNazanin" w:eastAsia="IRNazanin" w:cs="IRNazanin"/>
          <w:lang w:bidi="fa-IR"/>
          <w:color w:val="111111"/>
          <w:sz w:val="28"/>
          <w:szCs w:val="28"/>
          <w:rtl/>
        </w:rPr>
        <w:t xml:space="preserve">شماره پیشین : شماره ثبت دفتر : 24619.زبدة الاصول</w:t>
      </w:r>
    </w:p>
    <w:p>
      <w:pPr>
        <w:pStyle w:val="BookText"/>
      </w:pPr>
      <w:r>
        <w:rPr>
          <w:rFonts w:ascii="IRNazanin" w:hAnsi="IRNazanin" w:eastAsia="IRNazanin" w:cs="IRNazanin"/>
          <w:lang w:bidi="fa-IR"/>
          <w:color w:val="111111"/>
          <w:sz w:val="28"/>
          <w:szCs w:val="28"/>
          <w:rtl/>
        </w:rPr>
        <w:t xml:space="preserve">آسیب دیدگی : صفحه اول قدری آسیب دیده ولی بر آغاز اولین رساله - (زبدة الاصول ) آسیبی وارد نشدهزبدة الاصول</w:t>
      </w:r>
    </w:p>
    <w:p>
      <w:pPr>
        <w:pStyle w:val="BookText"/>
      </w:pPr>
      <w:r>
        <w:rPr>
          <w:rFonts w:ascii="IRNazanin" w:hAnsi="IRNazanin" w:eastAsia="IRNazanin" w:cs="IRNazanin"/>
          <w:lang w:bidi="fa-IR"/>
          <w:color w:val="111111"/>
          <w:sz w:val="28"/>
          <w:szCs w:val="28"/>
          <w:rtl/>
        </w:rPr>
        <w:t xml:space="preserve">همه اطلاعات : مجموعه  [  2767 ]  -  دفتریست بخط نسخ  مورخ  1237  صفحه اول قدری آسیب دیده ولی بر آغاز اولین رساله - (زبدة الاصول ) آسیبی وارد نشده  :  در پایان اکثر رسالات تاریخ کتابت (1237 ) - ذکر گردیده . - قطع : 20 </w:t>
      </w:r>
      <w:r>
        <w:rPr>
          <w:rFonts w:ascii="Times New Roman" w:hAnsi="Times New Roman" w:eastAsia="Times New Roman" w:cs="Times New Roman"/>
          <w:lang w:val="en-US" w:bidi="en-US"/>
          <w:color w:val="111111"/>
          <w:sz w:val="28"/>
          <w:szCs w:val="28"/>
          <w:rtl/>
        </w:rPr>
        <w:t xml:space="preserve">× 33 . </w:t>
      </w:r>
      <w:r>
        <w:rPr>
          <w:rFonts w:ascii="IRNazanin" w:hAnsi="IRNazanin" w:eastAsia="IRNazanin" w:cs="IRNazanin"/>
          <w:lang w:bidi="fa-IR"/>
          <w:color w:val="111111"/>
          <w:sz w:val="28"/>
          <w:szCs w:val="28"/>
          <w:rtl/>
        </w:rPr>
        <w:t xml:space="preserve">جلد تیماجی سیاه رنگ منگنه شده . ص 416 س : 29 . کاغذ - فرنگی برنگهای آبی سیر و کم رنگ  .  شماره ثبت دفتر : 24619.زبدة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جلد9_1زبدة الاصول</w:t>
      </w:r>
    </w:p>
    <w:p>
      <w:pPr>
        <w:pStyle w:val="BookText"/>
      </w:pPr>
      <w:r>
        <w:rPr>
          <w:rFonts w:ascii="Amiri" w:hAnsi="Amiri" w:eastAsia="Amiri" w:cs="Amiri"/>
          <w:lang w:bidi="ar-SA"/>
          <w:color w:val="111111"/>
          <w:sz w:val="28"/>
          <w:szCs w:val="28"/>
          <w:rtl/>
        </w:rPr>
        <w:t xml:space="preserve">در صفحات : 177تا177زبدة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ص 1 - 16 دفترزبدة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عاملی (م - ...)زبدة الاصول</w:t>
      </w:r>
    </w:p>
    <w:p>
      <w:pPr>
        <w:pStyle w:val="BookText"/>
      </w:pPr>
      <w:r>
        <w:rPr>
          <w:rFonts w:ascii="IRNazanin" w:hAnsi="IRNazanin" w:eastAsia="IRNazanin" w:cs="IRNazanin"/>
          <w:lang w:bidi="fa-IR"/>
          <w:color w:val="111111"/>
          <w:sz w:val="28"/>
          <w:szCs w:val="28"/>
          <w:rtl/>
        </w:rPr>
        <w:t xml:space="preserve">منابع دیگر : رجوع شود به ذریعه 12 : ... فهرست مجلس 7 : ... 4 : مشار عربی : 504 - و فهرست دانشگاه . ج - 5 - ص (1701) .زبدة الاصول</w:t>
      </w:r>
    </w:p>
    <w:p>
      <w:pPr>
        <w:pStyle w:val="BookText"/>
      </w:pPr>
      <w:r>
        <w:rPr>
          <w:rFonts w:ascii="IRNazanin" w:hAnsi="IRNazanin" w:eastAsia="IRNazanin" w:cs="IRNazanin"/>
          <w:lang w:bidi="fa-IR"/>
          <w:color w:val="111111"/>
          <w:sz w:val="28"/>
          <w:szCs w:val="28"/>
          <w:rtl/>
        </w:rPr>
        <w:t xml:space="preserve">همه اطلاعات : 1-  زبدة الاصول   (ص 1 - 16 دفتر)  (  عربی  ) - تالیف  شیخ بهاء الدین عاملی (م - ...)  -  رجوع شود به ذریعه 12 : ... فهرست مجلس 7 : ... 4 : مشار عربی : 504 - و فهرست دانشگاه . ج - 5 - ص (1701) . - آغاز :  (بسمله ) ، ابهی اصل یبتنی علیه الخطاب و اولی فصل ینتمی الیه - اولوالالباب حمد من تنزه عن وصمة التحدید والقیاس ... و بعد فیقول راجی عفو - ربه الغنی محمد المشتهر ببهاء الدین العاملی تجاوز اللّٰه عنه هذا یااخوان الدین - ماتوفرت علیه دواعیکم وتکثرت الیه مساعیکم من متن متین محررالفصول ... - انجام :  والزم ماهواقرب الی التقوی ... فرغ من نقله الی البیاض مؤلفه - القل العباد عملا و اکثرهم رجاء واملا ، محمد المشتهر ببهاء الدین العاملی - عامله اللّٰه بلطفه الخفی والجلی فی ثانی عشر اول شهورالسنه الثانیه من العشر - الثانی بعدالالف والحمدلله اولا و آخراً باطناً و ظاهراً .زبدة الاصول</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53" w:name="pg8350_56361"/>
    <w:bookmarkEnd w:id="653"/>
    <w:p>
      <w:pPr>
        <w:pStyle w:val="Heading3"/>
      </w:pPr>
      <w:bookmarkStart w:id="2654" w:name="_Toc656"/>
      <w:r>
        <w:t>650- زبدة الاصول</w:t>
      </w:r>
      <w:bookmarkEnd w:id="2654"/>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1زبدة الاصول</w:t>
      </w:r>
    </w:p>
    <w:p>
      <w:pPr>
        <w:pStyle w:val="BookText"/>
      </w:pPr>
      <w:r>
        <w:rPr>
          <w:rFonts w:ascii="Amiri" w:hAnsi="Amiri" w:eastAsia="Amiri" w:cs="Amiri"/>
          <w:lang w:bidi="ar-SA"/>
          <w:color w:val="111111"/>
          <w:sz w:val="28"/>
          <w:szCs w:val="28"/>
          <w:rtl/>
        </w:rPr>
        <w:t xml:space="preserve">در صفحات : 208تا208زبدة الاصول</w:t>
      </w:r>
    </w:p>
    <w:p>
      <w:pPr>
        <w:pStyle w:val="BookText"/>
      </w:pPr>
      <w:r>
        <w:rPr>
          <w:rFonts w:ascii="IRNazanin" w:hAnsi="IRNazanin" w:eastAsia="IRNazanin" w:cs="IRNazanin"/>
          <w:lang w:bidi="fa-IR"/>
          <w:color w:val="111111"/>
          <w:sz w:val="28"/>
          <w:szCs w:val="28"/>
          <w:rtl/>
        </w:rPr>
        <w:t xml:space="preserve">کد دستیابی کتاب : 55زبدة الاصول</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بهاءالدین عاملیزبدة الاصول</w:t>
      </w:r>
    </w:p>
    <w:p>
      <w:pPr>
        <w:pStyle w:val="BookText"/>
      </w:pPr>
      <w:r>
        <w:rPr>
          <w:rFonts w:ascii="IRNazanin" w:hAnsi="IRNazanin" w:eastAsia="IRNazanin" w:cs="IRNazanin"/>
          <w:lang w:bidi="fa-IR"/>
          <w:color w:val="111111"/>
          <w:sz w:val="28"/>
          <w:szCs w:val="28"/>
          <w:rtl/>
        </w:rPr>
        <w:t xml:space="preserve">کاتب : محمد رضا رضویزبدة الاصول</w:t>
      </w:r>
    </w:p>
    <w:p>
      <w:pPr>
        <w:pStyle w:val="BookText"/>
      </w:pPr>
      <w:r>
        <w:rPr>
          <w:rFonts w:ascii="IRNazanin" w:hAnsi="IRNazanin" w:eastAsia="IRNazanin" w:cs="IRNazanin"/>
          <w:lang w:bidi="fa-IR"/>
          <w:color w:val="111111"/>
          <w:sz w:val="28"/>
          <w:szCs w:val="28"/>
          <w:rtl/>
        </w:rPr>
        <w:t xml:space="preserve">تاریخ کتابت : صفر 1279زبدة الاصول</w:t>
      </w:r>
    </w:p>
    <w:p>
      <w:pPr>
        <w:pStyle w:val="BookText"/>
      </w:pPr>
      <w:r>
        <w:rPr>
          <w:rFonts w:ascii="IRNazanin" w:hAnsi="IRNazanin" w:eastAsia="IRNazanin" w:cs="IRNazanin"/>
          <w:lang w:bidi="fa-IR"/>
          <w:color w:val="111111"/>
          <w:sz w:val="28"/>
          <w:szCs w:val="28"/>
          <w:rtl/>
        </w:rPr>
        <w:t xml:space="preserve">همه اطلاعات : زبدة الاصول  - از :  شیخ بهاءالدین عاملی  . -   55  -  نسخ   محمد رضا رضوی  در  صفر 1279   بنابر یادداشت - آغاز نسخه با مهر " میر محمد رضا 1184 " ، نیز مهر " عبده - ابوالحسن " در پایان  ،  خشتی  .زبدة الاصول</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54" w:name="pg8350_56363"/>
    <w:bookmarkEnd w:id="654"/>
    <w:p>
      <w:pPr>
        <w:pStyle w:val="Heading3"/>
      </w:pPr>
      <w:bookmarkStart w:id="2655" w:name="_Toc657"/>
      <w:r>
        <w:t>651- زبدة الاصول</w:t>
      </w:r>
      <w:bookmarkEnd w:id="2655"/>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295تا299زبدة الاصول</w:t>
      </w:r>
    </w:p>
    <w:p>
      <w:pPr>
        <w:pStyle w:val="BookText"/>
      </w:pPr>
      <w:r>
        <w:rPr>
          <w:rFonts w:ascii="IRNazanin" w:hAnsi="IRNazanin" w:eastAsia="IRNazanin" w:cs="IRNazanin"/>
          <w:lang w:bidi="fa-IR"/>
          <w:color w:val="111111"/>
          <w:sz w:val="28"/>
          <w:szCs w:val="28"/>
          <w:rtl/>
        </w:rPr>
        <w:t xml:space="preserve">کد دستیابی کتاب : 5001زبدة الاصول</w:t>
      </w:r>
    </w:p>
    <w:p>
      <w:pPr>
        <w:pStyle w:val="BookText"/>
      </w:pPr>
      <w:r>
        <w:rPr>
          <w:rFonts w:ascii="IRNazanin" w:hAnsi="IRNazanin" w:eastAsia="IRNazanin" w:cs="IRNazanin"/>
          <w:lang w:bidi="fa-IR"/>
          <w:color w:val="111111"/>
          <w:sz w:val="28"/>
          <w:szCs w:val="28"/>
          <w:rtl/>
        </w:rPr>
        <w:t xml:space="preserve">کاتب : عبداللّٰه بن احمد    است که از خود به همنام اب المصطفوی ابن احمد بن عبداللّٰه یاد گردهزبدة الاصول</w:t>
      </w:r>
    </w:p>
    <w:p>
      <w:pPr>
        <w:pStyle w:val="BookText"/>
      </w:pPr>
      <w:r>
        <w:rPr>
          <w:rFonts w:ascii="IRNazanin" w:hAnsi="IRNazanin" w:eastAsia="IRNazanin" w:cs="IRNazanin"/>
          <w:lang w:bidi="fa-IR"/>
          <w:color w:val="111111"/>
          <w:sz w:val="28"/>
          <w:szCs w:val="28"/>
          <w:rtl/>
        </w:rPr>
        <w:t xml:space="preserve">تاریخ کتابت : ذیقعده 1243زبدة الاصول</w:t>
      </w:r>
    </w:p>
    <w:p>
      <w:pPr>
        <w:pStyle w:val="BookText"/>
      </w:pPr>
      <w:r>
        <w:rPr>
          <w:rFonts w:ascii="IRNazanin" w:hAnsi="IRNazanin" w:eastAsia="IRNazanin" w:cs="IRNazanin"/>
          <w:lang w:bidi="fa-IR"/>
          <w:color w:val="111111"/>
          <w:sz w:val="28"/>
          <w:szCs w:val="28"/>
          <w:rtl/>
        </w:rPr>
        <w:t xml:space="preserve">شماره پیشین : شماره دفتر : 65072زبدة الاصول</w:t>
      </w:r>
    </w:p>
    <w:p>
      <w:pPr>
        <w:pStyle w:val="BookText"/>
      </w:pPr>
      <w:r>
        <w:rPr>
          <w:rFonts w:ascii="IRNazanin" w:hAnsi="IRNazanin" w:eastAsia="IRNazanin" w:cs="IRNazanin"/>
          <w:lang w:bidi="fa-IR"/>
          <w:color w:val="111111"/>
          <w:sz w:val="28"/>
          <w:szCs w:val="28"/>
          <w:rtl/>
        </w:rPr>
        <w:t xml:space="preserve">بخش بندی : دارای شش بخشزبدة الاصول</w:t>
      </w:r>
    </w:p>
    <w:p>
      <w:pPr>
        <w:pStyle w:val="BookText"/>
      </w:pPr>
      <w:r>
        <w:rPr>
          <w:rFonts w:ascii="IRNazanin" w:hAnsi="IRNazanin" w:eastAsia="IRNazanin" w:cs="IRNazanin"/>
          <w:lang w:bidi="fa-IR"/>
          <w:color w:val="111111"/>
          <w:sz w:val="28"/>
          <w:szCs w:val="28"/>
          <w:rtl/>
        </w:rPr>
        <w:t xml:space="preserve">همه اطلاعات : 5001  -  مجموعه  -  دارای شش بخش  . -   خط نسخ  ، تاریخ  ذیقعده 1243  ،  238 ورق ،کاغذ فرنگی  ، سطر گوناگون ، - جلد روغنی با حاشیه زرین  ، اندازه جلد 21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 دو شماره از مجموعه دارای - تاریخهای 1243 و ذی القعده 1343 است  ، و کاتب آن دو رساله بنام  عبداللّٰه بن احمد  - است که از خود به همنام اب المصطفوی ابن احمد بن عبداللّٰه یاد گرده  ،  دارای یک  سرلوح - لاجورد وزرین وشنگرف ومشکی وسپید  ،جدول زرین مشکی ولاژورد  ،ستونها وکمند - زرین ومشکی   در پایان مهر بنام ( عبده هدایت اللّٰه ) . -  شماره دفتر : 65072زبدة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14زبدة الاصول</w:t>
      </w:r>
    </w:p>
    <w:p>
      <w:pPr>
        <w:pStyle w:val="BookText"/>
      </w:pPr>
      <w:r>
        <w:rPr>
          <w:rFonts w:ascii="Amiri" w:hAnsi="Amiri" w:eastAsia="Amiri" w:cs="Amiri"/>
          <w:lang w:bidi="ar-SA"/>
          <w:color w:val="111111"/>
          <w:sz w:val="28"/>
          <w:szCs w:val="28"/>
          <w:rtl/>
        </w:rPr>
        <w:t xml:space="preserve">در صفحات : 299تا299زبدة الاصول</w:t>
      </w:r>
    </w:p>
    <w:p>
      <w:pPr>
        <w:pStyle w:val="BookText"/>
      </w:pPr>
      <w:r>
        <w:rPr>
          <w:rFonts w:ascii="IRNazanin" w:hAnsi="IRNazanin" w:eastAsia="IRNazanin" w:cs="IRNazanin"/>
          <w:lang w:bidi="fa-IR"/>
          <w:color w:val="111111"/>
          <w:sz w:val="28"/>
          <w:szCs w:val="28"/>
          <w:rtl/>
        </w:rPr>
        <w:t xml:space="preserve">ردیف کتاب   : 6زبدة الاصول</w:t>
      </w:r>
    </w:p>
    <w:p>
      <w:pPr>
        <w:pStyle w:val="BookText"/>
      </w:pPr>
      <w:r>
        <w:rPr>
          <w:rFonts w:ascii="IRNazanin" w:hAnsi="IRNazanin" w:eastAsia="IRNazanin" w:cs="IRNazanin"/>
          <w:lang w:bidi="fa-IR"/>
          <w:color w:val="111111"/>
          <w:sz w:val="28"/>
          <w:szCs w:val="28"/>
          <w:rtl/>
        </w:rPr>
        <w:t xml:space="preserve">کد دستیابی کتاب : 21 پ   228 رزبدة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بهائی ،محمد بن حسین جبعی عاملی  ، در گذشته 1030زبدة الاصول</w:t>
      </w:r>
    </w:p>
    <w:p>
      <w:pPr>
        <w:pStyle w:val="BookText"/>
      </w:pPr>
      <w:r>
        <w:rPr>
          <w:rFonts w:ascii="IRNazanin" w:hAnsi="IRNazanin" w:eastAsia="IRNazanin" w:cs="IRNazanin"/>
          <w:lang w:bidi="fa-IR"/>
          <w:color w:val="111111"/>
          <w:sz w:val="28"/>
          <w:szCs w:val="28"/>
          <w:rtl/>
        </w:rPr>
        <w:t xml:space="preserve">کاتب : عبداللّٰه بن احمد فانیزبدة الاصول</w:t>
      </w:r>
    </w:p>
    <w:p>
      <w:pPr>
        <w:pStyle w:val="BookText"/>
      </w:pPr>
      <w:r>
        <w:rPr>
          <w:rFonts w:ascii="IRNazanin" w:hAnsi="IRNazanin" w:eastAsia="IRNazanin" w:cs="IRNazanin"/>
          <w:lang w:bidi="fa-IR"/>
          <w:color w:val="111111"/>
          <w:sz w:val="28"/>
          <w:szCs w:val="28"/>
          <w:rtl/>
        </w:rPr>
        <w:t xml:space="preserve">تاریخ کتابت : ذیقعده 1243زبدة الاصول</w:t>
      </w:r>
    </w:p>
    <w:p>
      <w:pPr>
        <w:pStyle w:val="BookText"/>
      </w:pPr>
      <w:r>
        <w:rPr>
          <w:rFonts w:ascii="IRNazanin" w:hAnsi="IRNazanin" w:eastAsia="IRNazanin" w:cs="IRNazanin"/>
          <w:lang w:bidi="fa-IR"/>
          <w:color w:val="111111"/>
          <w:sz w:val="28"/>
          <w:szCs w:val="28"/>
          <w:rtl/>
        </w:rPr>
        <w:t xml:space="preserve">منابع دیگر : ( ذریعه 12 : 19 )زبدة الاصول</w:t>
      </w:r>
    </w:p>
    <w:p>
      <w:pPr>
        <w:pStyle w:val="BookText"/>
      </w:pPr>
      <w:r>
        <w:rPr>
          <w:rFonts w:ascii="IRNazanin" w:hAnsi="IRNazanin" w:eastAsia="IRNazanin" w:cs="IRNazanin"/>
          <w:lang w:bidi="fa-IR"/>
          <w:color w:val="111111"/>
          <w:sz w:val="28"/>
          <w:szCs w:val="28"/>
          <w:rtl/>
        </w:rPr>
        <w:t xml:space="preserve">متن ترقیمه : قد فرغ من تحریر هذه الرسالة البهائیة- الموسومة بزبدة الاصول . عبداللّٰه بن احمد الفانی فی شهر ذی القعدة سنه 1243زبدة الاصول</w:t>
      </w:r>
    </w:p>
    <w:p>
      <w:pPr>
        <w:pStyle w:val="BookText"/>
      </w:pPr>
      <w:r>
        <w:rPr>
          <w:rFonts w:ascii="IRNazanin" w:hAnsi="IRNazanin" w:eastAsia="IRNazanin" w:cs="IRNazanin"/>
          <w:lang w:bidi="fa-IR"/>
          <w:color w:val="111111"/>
          <w:sz w:val="28"/>
          <w:szCs w:val="28"/>
          <w:rtl/>
        </w:rPr>
        <w:t xml:space="preserve">همه اطلاعات : 6- زبدة الاصول  : (  عربی  ) - از  شیخ بهائی ،محمد بن حسین جبعی عاملی  ، در گذشته 1030 .-  ( ذریعه 12 : 19 ) - آغاز :  بمسله . ابهی اصل یبتنی علیه الخطاب و اولی قول فصل ینتمی الیه - الوالالباب حمد من تنزه عن وصمة التحدید و القیاس  . - انجام :ما هو اقرب الی التقوی ...  قد فرغ من تحریر هذه الرسالة البهائیة- الموسومة بزبدة الاصول . عبداللّٰه بن احمد الفانی فی شهر ذی القعدة سنه 1243.-    خط نسخ  ، کاتب  عبداللّٰه بن احمد فانی  تاریخ  ذیقعده 1243   ( 21 پ - 228 ر )   سطر 9 -8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بامهر (عبده هدایت اللّٰه ) .زبدة الاصول</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55" w:name="pg8350_56365"/>
    <w:bookmarkEnd w:id="655"/>
    <w:p>
      <w:pPr>
        <w:pStyle w:val="Heading3"/>
      </w:pPr>
      <w:bookmarkStart w:id="2656" w:name="_Toc658"/>
      <w:r>
        <w:t>652- زبدة الاصول</w:t>
      </w:r>
      <w:bookmarkEnd w:id="265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10_4زبدة الاصول</w:t>
      </w:r>
    </w:p>
    <w:p>
      <w:pPr>
        <w:pStyle w:val="BookText"/>
      </w:pPr>
      <w:r>
        <w:rPr>
          <w:rFonts w:ascii="Amiri" w:hAnsi="Amiri" w:eastAsia="Amiri" w:cs="Amiri"/>
          <w:lang w:bidi="ar-SA"/>
          <w:color w:val="111111"/>
          <w:sz w:val="28"/>
          <w:szCs w:val="28"/>
          <w:rtl/>
        </w:rPr>
        <w:t xml:space="preserve">در صفحات : 1919تا1919زبدة الاصول</w:t>
      </w:r>
    </w:p>
    <w:p>
      <w:pPr>
        <w:pStyle w:val="BookText"/>
      </w:pPr>
      <w:r>
        <w:rPr>
          <w:rFonts w:ascii="IRNazanin" w:hAnsi="IRNazanin" w:eastAsia="IRNazanin" w:cs="IRNazanin"/>
          <w:lang w:bidi="fa-IR"/>
          <w:color w:val="111111"/>
          <w:sz w:val="28"/>
          <w:szCs w:val="28"/>
          <w:rtl/>
        </w:rPr>
        <w:t xml:space="preserve">کد دستیابی کتاب : 3896زبدة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محمد عاملی = شیخ بهائیزبدة الاصول</w:t>
      </w:r>
    </w:p>
    <w:p>
      <w:pPr>
        <w:pStyle w:val="BookText"/>
      </w:pPr>
      <w:r>
        <w:rPr>
          <w:rFonts w:ascii="IRNazanin" w:hAnsi="IRNazanin" w:eastAsia="IRNazanin" w:cs="IRNazanin"/>
          <w:lang w:bidi="fa-IR"/>
          <w:color w:val="111111"/>
          <w:sz w:val="28"/>
          <w:szCs w:val="28"/>
          <w:rtl/>
        </w:rPr>
        <w:t xml:space="preserve">کاتب : میرزا محمد ولی اصفهانیزبدة الاصول</w:t>
      </w:r>
    </w:p>
    <w:p>
      <w:pPr>
        <w:pStyle w:val="BookText"/>
      </w:pPr>
      <w:r>
        <w:rPr>
          <w:rFonts w:ascii="IRNazanin" w:hAnsi="IRNazanin" w:eastAsia="IRNazanin" w:cs="IRNazanin"/>
          <w:lang w:bidi="fa-IR"/>
          <w:color w:val="111111"/>
          <w:sz w:val="28"/>
          <w:szCs w:val="28"/>
          <w:rtl/>
        </w:rPr>
        <w:t xml:space="preserve">تاریخ کتابت : 1077زبدة الاصول</w:t>
      </w:r>
    </w:p>
    <w:p>
      <w:pPr>
        <w:pStyle w:val="BookText"/>
      </w:pPr>
      <w:r>
        <w:rPr>
          <w:rFonts w:ascii="IRNazanin" w:hAnsi="IRNazanin" w:eastAsia="IRNazanin" w:cs="IRNazanin"/>
          <w:lang w:bidi="fa-IR"/>
          <w:color w:val="111111"/>
          <w:sz w:val="28"/>
          <w:szCs w:val="28"/>
          <w:rtl/>
        </w:rPr>
        <w:t xml:space="preserve">شماره پیشین : شماره ثبت قدیم 25931 جدید 9405   تنکابنی 160زبدة الاصول</w:t>
      </w:r>
    </w:p>
    <w:p>
      <w:pPr>
        <w:pStyle w:val="BookText"/>
      </w:pPr>
      <w:r>
        <w:rPr>
          <w:rFonts w:ascii="IRNazanin" w:hAnsi="IRNazanin" w:eastAsia="IRNazanin" w:cs="IRNazanin"/>
          <w:lang w:bidi="fa-IR"/>
          <w:color w:val="111111"/>
          <w:sz w:val="28"/>
          <w:szCs w:val="28"/>
          <w:rtl/>
        </w:rPr>
        <w:t xml:space="preserve">منابع دیگر : ذریعه 12 : 19 فهرست حاضر : 750زبدة الاصول</w:t>
      </w:r>
    </w:p>
    <w:p>
      <w:pPr>
        <w:pStyle w:val="BookText"/>
      </w:pPr>
      <w:r>
        <w:rPr>
          <w:rFonts w:ascii="IRNazanin" w:hAnsi="IRNazanin" w:eastAsia="IRNazanin" w:cs="IRNazanin"/>
          <w:lang w:bidi="fa-IR"/>
          <w:color w:val="111111"/>
          <w:sz w:val="28"/>
          <w:szCs w:val="28"/>
          <w:rtl/>
        </w:rPr>
        <w:t xml:space="preserve">آسیب دیدگی : کنار برگ اول وآخر - وصالی داردزبدة الاصول</w:t>
      </w:r>
    </w:p>
    <w:p>
      <w:pPr>
        <w:pStyle w:val="BookText"/>
      </w:pPr>
      <w:r>
        <w:rPr>
          <w:rFonts w:ascii="IRNazanin" w:hAnsi="IRNazanin" w:eastAsia="IRNazanin" w:cs="IRNazanin"/>
          <w:lang w:bidi="fa-IR"/>
          <w:color w:val="111111"/>
          <w:sz w:val="28"/>
          <w:szCs w:val="28"/>
          <w:rtl/>
        </w:rPr>
        <w:t xml:space="preserve">همه اطلاعات : زبدة الاصول  (  عربی  ) - از  شیخ بهاء الدین محمد عاملی = شیخ بهائی  -  ذریعه 12 : 19 فهرست حاضر : 750 - [  3896 ] -  نسخه ایست بقلم نسخ درشت   میرزا محمد ولی اصفهانی  مورخ  1077  -  کنارهای وسیع صفحات پراست از حاشیه های مولف و منقولاتی از شرح فاضل جواد - بر زبده . بر پشت برگ آخر نسخه مطلبی است درباره حقیقت ومجازات وزیر آن نوشته : -  "من تصانیف مولانا ابوالقاسم الجاپلقی بسمه اللّٰه تعالی "  کنار برگ اول وآخر - وصالی دارد . -  قطع خشتی 15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ج تیماجی قرمز مندرس یک لا عطف وحاشیه ها  سجاف شده با - تیماج زرد صفحات 174 سطور 6 کاغذ فرنگی   شماره ثبت قدیم 25931 جدید 9405 - تنکابنی 160زبدة الاصول</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56" w:name="pg8350_56367"/>
    <w:bookmarkEnd w:id="656"/>
    <w:p>
      <w:pPr>
        <w:pStyle w:val="Heading3"/>
      </w:pPr>
      <w:bookmarkStart w:id="2657" w:name="_Toc659"/>
      <w:r>
        <w:t>653- زبدة الاصول</w:t>
      </w:r>
      <w:bookmarkEnd w:id="265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17زبدة الاصول</w:t>
      </w:r>
    </w:p>
    <w:p>
      <w:pPr>
        <w:pStyle w:val="BookText"/>
      </w:pPr>
      <w:r>
        <w:rPr>
          <w:rFonts w:ascii="Amiri" w:hAnsi="Amiri" w:eastAsia="Amiri" w:cs="Amiri"/>
          <w:lang w:bidi="ar-SA"/>
          <w:color w:val="111111"/>
          <w:sz w:val="28"/>
          <w:szCs w:val="28"/>
          <w:rtl/>
        </w:rPr>
        <w:t xml:space="preserve">در صفحات : 352تا352زبدة الاصول</w:t>
      </w:r>
    </w:p>
    <w:p>
      <w:pPr>
        <w:pStyle w:val="BookText"/>
      </w:pPr>
      <w:r>
        <w:rPr>
          <w:rFonts w:ascii="IRNazanin" w:hAnsi="IRNazanin" w:eastAsia="IRNazanin" w:cs="IRNazanin"/>
          <w:lang w:bidi="fa-IR"/>
          <w:color w:val="111111"/>
          <w:sz w:val="28"/>
          <w:szCs w:val="28"/>
          <w:rtl/>
        </w:rPr>
        <w:t xml:space="preserve">کد دستیابی کتاب : 5971زبدة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عاملیزبدة الاصول</w:t>
      </w:r>
    </w:p>
    <w:p>
      <w:pPr>
        <w:pStyle w:val="BookText"/>
      </w:pPr>
      <w:r>
        <w:rPr>
          <w:rFonts w:ascii="IRNazanin" w:hAnsi="IRNazanin" w:eastAsia="IRNazanin" w:cs="IRNazanin"/>
          <w:lang w:bidi="fa-IR"/>
          <w:color w:val="111111"/>
          <w:sz w:val="28"/>
          <w:szCs w:val="28"/>
          <w:rtl/>
        </w:rPr>
        <w:t xml:space="preserve">کاتب : محمد جواد بن شیخ حسنزبدة الاصول</w:t>
      </w:r>
    </w:p>
    <w:p>
      <w:pPr>
        <w:pStyle w:val="BookText"/>
      </w:pPr>
      <w:r>
        <w:rPr>
          <w:rFonts w:ascii="IRNazanin" w:hAnsi="IRNazanin" w:eastAsia="IRNazanin" w:cs="IRNazanin"/>
          <w:lang w:bidi="fa-IR"/>
          <w:color w:val="111111"/>
          <w:sz w:val="28"/>
          <w:szCs w:val="28"/>
          <w:rtl/>
        </w:rPr>
        <w:t xml:space="preserve">تاریخ کتابت : 1214زبدة الاصول</w:t>
      </w:r>
    </w:p>
    <w:p>
      <w:pPr>
        <w:pStyle w:val="BookText"/>
      </w:pPr>
      <w:r>
        <w:rPr>
          <w:rFonts w:ascii="IRNazanin" w:hAnsi="IRNazanin" w:eastAsia="IRNazanin" w:cs="IRNazanin"/>
          <w:lang w:bidi="fa-IR"/>
          <w:color w:val="111111"/>
          <w:sz w:val="28"/>
          <w:szCs w:val="28"/>
          <w:rtl/>
        </w:rPr>
        <w:t xml:space="preserve">شماره پیشین : شماره ثبت قدیم : 49232 . جدید ، 8892 .زبدة الاصول</w:t>
      </w:r>
    </w:p>
    <w:p>
      <w:pPr>
        <w:pStyle w:val="BookText"/>
      </w:pPr>
      <w:r>
        <w:rPr>
          <w:rFonts w:ascii="IRNazanin" w:hAnsi="IRNazanin" w:eastAsia="IRNazanin" w:cs="IRNazanin"/>
          <w:lang w:bidi="fa-IR"/>
          <w:color w:val="111111"/>
          <w:sz w:val="28"/>
          <w:szCs w:val="28"/>
          <w:rtl/>
        </w:rPr>
        <w:t xml:space="preserve">منابع دیگر : ( نسخه شماره 5570 دیده شود )زبدة الاصول</w:t>
      </w:r>
    </w:p>
    <w:p>
      <w:pPr>
        <w:pStyle w:val="BookText"/>
      </w:pPr>
      <w:r>
        <w:rPr>
          <w:rFonts w:ascii="IRNazanin" w:hAnsi="IRNazanin" w:eastAsia="IRNazanin" w:cs="IRNazanin"/>
          <w:lang w:bidi="fa-IR"/>
          <w:color w:val="111111"/>
          <w:sz w:val="28"/>
          <w:szCs w:val="28"/>
          <w:rtl/>
        </w:rPr>
        <w:t xml:space="preserve">همه اطلاعات : زبدة الاصول  (  عربی  ) - از  شیخ بهاء الدین عاملی   ( نسخه شماره 5570 دیده شود )  - [  5971  ] -   نسخه ایست به قلم نسخ    محمد جواد بن شیخ حسن  مورخ  1214  ،  در پایان نسخه - مهر محمد جواد عاملی ( گویا کاتب نسخه ) است، حواشی به قلم ریزتر در کنار و متن سطور - صفحات قلمی شده .  -  قطع : خشتی  5/13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 :تیماج مشکی  ، صفحات 85 ، سطور 9 ، کاغذ : - فرنگی سفید   شماره ثبت قدیم : 49232 . جدید ، 8892 .زبدة الاصول</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57" w:name="pg8350_56369"/>
    <w:bookmarkEnd w:id="657"/>
    <w:p>
      <w:pPr>
        <w:pStyle w:val="Heading3"/>
      </w:pPr>
      <w:bookmarkStart w:id="2658" w:name="_Toc660"/>
      <w:r>
        <w:t>654- زبدة الاصول</w:t>
      </w:r>
      <w:bookmarkEnd w:id="2658"/>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306تا308زبدة الاصول</w:t>
      </w:r>
    </w:p>
    <w:p>
      <w:pPr>
        <w:pStyle w:val="BookText"/>
      </w:pPr>
      <w:r>
        <w:rPr>
          <w:rFonts w:ascii="IRNazanin" w:hAnsi="IRNazanin" w:eastAsia="IRNazanin" w:cs="IRNazanin"/>
          <w:lang w:bidi="fa-IR"/>
          <w:color w:val="111111"/>
          <w:sz w:val="28"/>
          <w:szCs w:val="28"/>
          <w:rtl/>
        </w:rPr>
        <w:t xml:space="preserve">کد دستیابی کتاب : 5403زبدة الاصول</w:t>
      </w:r>
    </w:p>
    <w:p>
      <w:pPr>
        <w:pStyle w:val="BookText"/>
      </w:pPr>
      <w:r>
        <w:rPr>
          <w:rFonts w:ascii="IRNazanin" w:hAnsi="IRNazanin" w:eastAsia="IRNazanin" w:cs="IRNazanin"/>
          <w:lang w:bidi="fa-IR"/>
          <w:color w:val="111111"/>
          <w:sz w:val="28"/>
          <w:szCs w:val="28"/>
          <w:rtl/>
        </w:rPr>
        <w:t xml:space="preserve">تاریخ کتابت : سده یازدهمزبدة الاصول</w:t>
      </w:r>
    </w:p>
    <w:p>
      <w:pPr>
        <w:pStyle w:val="BookText"/>
      </w:pPr>
      <w:r>
        <w:rPr>
          <w:rFonts w:ascii="IRNazanin" w:hAnsi="IRNazanin" w:eastAsia="IRNazanin" w:cs="IRNazanin"/>
          <w:lang w:bidi="fa-IR"/>
          <w:color w:val="111111"/>
          <w:sz w:val="28"/>
          <w:szCs w:val="28"/>
          <w:rtl/>
        </w:rPr>
        <w:t xml:space="preserve">شماره پیشین : شماره دفتر : 62302زبدة الاصول</w:t>
      </w:r>
    </w:p>
    <w:p>
      <w:pPr>
        <w:pStyle w:val="BookText"/>
      </w:pPr>
      <w:r>
        <w:rPr>
          <w:rFonts w:ascii="IRNazanin" w:hAnsi="IRNazanin" w:eastAsia="IRNazanin" w:cs="IRNazanin"/>
          <w:lang w:bidi="fa-IR"/>
          <w:color w:val="111111"/>
          <w:sz w:val="28"/>
          <w:szCs w:val="28"/>
          <w:rtl/>
        </w:rPr>
        <w:t xml:space="preserve">بخش بندی : دارای دو بخشزبدة الاصول</w:t>
      </w:r>
    </w:p>
    <w:p>
      <w:pPr>
        <w:pStyle w:val="BookText"/>
      </w:pPr>
      <w:r>
        <w:rPr>
          <w:rFonts w:ascii="IRNazanin" w:hAnsi="IRNazanin" w:eastAsia="IRNazanin" w:cs="IRNazanin"/>
          <w:lang w:bidi="fa-IR"/>
          <w:color w:val="111111"/>
          <w:sz w:val="28"/>
          <w:szCs w:val="28"/>
          <w:rtl/>
        </w:rPr>
        <w:t xml:space="preserve">همه اطلاعات : 5403  -  مجموعه  -  دارای دو بخش  . -  خط نسخ ونستعلیق ،بی تاریخ  از  سده یازدهم   79 برگ ، کاغذسپاهانی  ، سطر گوناگونی -  جلدتیماج مشکی یک لایی  ، اندازه جلد 5/13 </w:t>
      </w:r>
      <w:r>
        <w:rPr>
          <w:rFonts w:ascii="Times New Roman" w:hAnsi="Times New Roman" w:eastAsia="Times New Roman" w:cs="Times New Roman"/>
          <w:lang w:val="en-US" w:bidi="en-US"/>
          <w:color w:val="111111"/>
          <w:sz w:val="28"/>
          <w:szCs w:val="28"/>
          <w:rtl/>
        </w:rPr>
        <w:t xml:space="preserve">× 5/19  . -  </w:t>
      </w:r>
      <w:r>
        <w:rPr>
          <w:rFonts w:ascii="Amiri" w:hAnsi="Amiri" w:eastAsia="Amiri" w:cs="Amiri"/>
          <w:lang w:bidi="ar-SA"/>
          <w:color w:val="111111"/>
          <w:sz w:val="28"/>
          <w:szCs w:val="28"/>
          <w:rtl/>
        </w:rPr>
        <w:t xml:space="preserve">شماره دفتر : 62302زبدة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16زبدة الاصول</w:t>
      </w:r>
    </w:p>
    <w:p>
      <w:pPr>
        <w:pStyle w:val="BookText"/>
      </w:pPr>
      <w:r>
        <w:rPr>
          <w:rFonts w:ascii="Amiri" w:hAnsi="Amiri" w:eastAsia="Amiri" w:cs="Amiri"/>
          <w:lang w:bidi="ar-SA"/>
          <w:color w:val="111111"/>
          <w:sz w:val="28"/>
          <w:szCs w:val="28"/>
          <w:rtl/>
        </w:rPr>
        <w:t xml:space="preserve">در صفحات : 306تا308زبدة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1ر - 75 رزبدة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بهائیزبدة الاصول</w:t>
      </w:r>
    </w:p>
    <w:p>
      <w:pPr>
        <w:pStyle w:val="BookText"/>
      </w:pPr>
      <w:r>
        <w:rPr>
          <w:rFonts w:ascii="IRNazanin" w:hAnsi="IRNazanin" w:eastAsia="IRNazanin" w:cs="IRNazanin"/>
          <w:lang w:bidi="fa-IR"/>
          <w:color w:val="111111"/>
          <w:sz w:val="28"/>
          <w:szCs w:val="28"/>
          <w:rtl/>
        </w:rPr>
        <w:t xml:space="preserve">تاریخ کتابت : سده یازدهمزبدة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بخش بندی : در پنج منهج و هر منهج در چند مطلبزبدة الاصول</w:t>
      </w:r>
    </w:p>
    <w:p>
      <w:pPr>
        <w:pStyle w:val="BookText"/>
      </w:pPr>
      <w:r>
        <w:rPr>
          <w:rFonts w:ascii="IRNazanin" w:hAnsi="IRNazanin" w:eastAsia="IRNazanin" w:cs="IRNazanin"/>
          <w:lang w:bidi="fa-IR"/>
          <w:color w:val="111111"/>
          <w:sz w:val="28"/>
          <w:szCs w:val="28"/>
          <w:rtl/>
        </w:rPr>
        <w:t xml:space="preserve">منابع دیگر : ( ذریعه 12 : 19 - فهرست مشار عربی : 504 )زبدة الاصول</w:t>
      </w:r>
    </w:p>
    <w:p>
      <w:pPr>
        <w:pStyle w:val="BookText"/>
      </w:pPr>
      <w:r>
        <w:rPr>
          <w:rFonts w:ascii="IRNazanin" w:hAnsi="IRNazanin" w:eastAsia="IRNazanin" w:cs="IRNazanin"/>
          <w:lang w:bidi="fa-IR"/>
          <w:color w:val="111111"/>
          <w:sz w:val="28"/>
          <w:szCs w:val="28"/>
          <w:rtl/>
        </w:rPr>
        <w:t xml:space="preserve">توضیخات در مورد چاپ نسخه : درتهران واصفهان بچاپ رسیده استزبدة الاصول</w:t>
      </w:r>
    </w:p>
    <w:p>
      <w:pPr>
        <w:pStyle w:val="BookText"/>
      </w:pPr>
      <w:r>
        <w:rPr>
          <w:rFonts w:ascii="IRNazanin" w:hAnsi="IRNazanin" w:eastAsia="IRNazanin" w:cs="IRNazanin"/>
          <w:lang w:bidi="fa-IR"/>
          <w:color w:val="111111"/>
          <w:sz w:val="28"/>
          <w:szCs w:val="28"/>
          <w:rtl/>
        </w:rPr>
        <w:t xml:space="preserve">همه اطلاعات : 1-  زبدة الاصول  : (  عربی  ) - از  شیخ بهائی  ، در  اصول فقه  . -  در پنج منهج و هر منهج در چند مطلب  ،  درتهران واصفهان بچاپ رسیده است  . - آغاز :  بسمله . ابهی اصل یبتنی علیه الخطاب ، و اولی قول فصل یمن الیه - اولوالالباب  . -  ( ذریعه 12 : 19 - فهرست مشار عربی : 504 )  . -  خط نسخ ، بی تاریخ  از  سده یازدهم  ، ( 1ر - 75 ر) ،  سطر 7 - 5/5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   باحاشیه هایی با نشانه ( منه مد ظله و منه ره) عنوان ونشان  شنگرف ، آغاز دیباچه نو - نویس است  .زبدة الاصول</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58" w:name="pg8350_56371"/>
    <w:bookmarkEnd w:id="658"/>
    <w:p>
      <w:pPr>
        <w:pStyle w:val="Heading3"/>
      </w:pPr>
      <w:bookmarkStart w:id="2659" w:name="_Toc661"/>
      <w:r>
        <w:t>655- زبدة الاصول</w:t>
      </w:r>
      <w:bookmarkEnd w:id="265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16زبدة الاصول</w:t>
      </w:r>
    </w:p>
    <w:p>
      <w:pPr>
        <w:pStyle w:val="BookText"/>
      </w:pPr>
      <w:r>
        <w:rPr>
          <w:rFonts w:ascii="Amiri" w:hAnsi="Amiri" w:eastAsia="Amiri" w:cs="Amiri"/>
          <w:lang w:bidi="ar-SA"/>
          <w:color w:val="111111"/>
          <w:sz w:val="28"/>
          <w:szCs w:val="28"/>
          <w:rtl/>
        </w:rPr>
        <w:t xml:space="preserve">در صفحات : 282تا282زبدة الاصول</w:t>
      </w:r>
    </w:p>
    <w:p>
      <w:pPr>
        <w:pStyle w:val="BookText"/>
      </w:pPr>
      <w:r>
        <w:rPr>
          <w:rFonts w:ascii="IRNazanin" w:hAnsi="IRNazanin" w:eastAsia="IRNazanin" w:cs="IRNazanin"/>
          <w:lang w:bidi="fa-IR"/>
          <w:color w:val="111111"/>
          <w:sz w:val="28"/>
          <w:szCs w:val="28"/>
          <w:rtl/>
        </w:rPr>
        <w:t xml:space="preserve">کد دستیابی کتاب : 5375زبدة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بهائی در گذشته 1030زبدة الاصول</w:t>
      </w:r>
    </w:p>
    <w:p>
      <w:pPr>
        <w:pStyle w:val="BookText"/>
      </w:pPr>
      <w:r>
        <w:rPr>
          <w:rFonts w:ascii="IRNazanin" w:hAnsi="IRNazanin" w:eastAsia="IRNazanin" w:cs="IRNazanin"/>
          <w:lang w:bidi="fa-IR"/>
          <w:color w:val="111111"/>
          <w:sz w:val="28"/>
          <w:szCs w:val="28"/>
          <w:rtl/>
        </w:rPr>
        <w:t xml:space="preserve">تاریخ کتابت : 1223زبدة الاصول</w:t>
      </w:r>
    </w:p>
    <w:p>
      <w:pPr>
        <w:pStyle w:val="BookText"/>
      </w:pPr>
      <w:r>
        <w:rPr>
          <w:rFonts w:ascii="IRNazanin" w:hAnsi="IRNazanin" w:eastAsia="IRNazanin" w:cs="IRNazanin"/>
          <w:lang w:bidi="fa-IR"/>
          <w:color w:val="111111"/>
          <w:sz w:val="28"/>
          <w:szCs w:val="28"/>
          <w:rtl/>
        </w:rPr>
        <w:t xml:space="preserve">شماره پیشین : شماره دفتر : 62274زبدة الاصول</w:t>
      </w:r>
    </w:p>
    <w:p>
      <w:pPr>
        <w:pStyle w:val="BookText"/>
      </w:pPr>
      <w:r>
        <w:rPr>
          <w:rFonts w:ascii="IRNazanin" w:hAnsi="IRNazanin" w:eastAsia="IRNazanin" w:cs="IRNazanin"/>
          <w:lang w:bidi="fa-IR"/>
          <w:color w:val="111111"/>
          <w:sz w:val="28"/>
          <w:szCs w:val="28"/>
          <w:rtl/>
        </w:rPr>
        <w:t xml:space="preserve">منابع دیگر : ( ذریعه 12 : 19 )زبدة الاصول</w:t>
      </w:r>
    </w:p>
    <w:p>
      <w:pPr>
        <w:pStyle w:val="BookText"/>
      </w:pPr>
      <w:r>
        <w:rPr>
          <w:rFonts w:ascii="IRNazanin" w:hAnsi="IRNazanin" w:eastAsia="IRNazanin" w:cs="IRNazanin"/>
          <w:lang w:bidi="fa-IR"/>
          <w:color w:val="111111"/>
          <w:sz w:val="28"/>
          <w:szCs w:val="28"/>
          <w:rtl/>
        </w:rPr>
        <w:t xml:space="preserve">همه اطلاعات : 5375 -  زبدة الاصول  (  عربی  ) -  از  شیخ بهائی در گذشته 1030   ( ذریعه 12 : 19 )  -  خط نسخ  ، تاریخ  1223  ،  31 برگ ،کاغذفرنگی  ،سطر 15 ، جلدتیماج - قهوه ای حاشیه مشکی  ،  درآخر مهری است بنام علی بن ابی جعفر ، عنوانها باشنگرف - است .  -  شماره دفتر : 62274زبدة الاصول</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59" w:name="pg8350_56374"/>
    <w:bookmarkEnd w:id="659"/>
    <w:p>
      <w:pPr>
        <w:pStyle w:val="Heading3"/>
      </w:pPr>
      <w:bookmarkStart w:id="2660" w:name="_Toc662"/>
      <w:r>
        <w:t>656- زبدة الاصول</w:t>
      </w:r>
      <w:bookmarkEnd w:id="266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17زبدة الاصول</w:t>
      </w:r>
    </w:p>
    <w:p>
      <w:pPr>
        <w:pStyle w:val="BookText"/>
      </w:pPr>
      <w:r>
        <w:rPr>
          <w:rFonts w:ascii="Amiri" w:hAnsi="Amiri" w:eastAsia="Amiri" w:cs="Amiri"/>
          <w:lang w:bidi="ar-SA"/>
          <w:color w:val="111111"/>
          <w:sz w:val="28"/>
          <w:szCs w:val="28"/>
          <w:rtl/>
        </w:rPr>
        <w:t xml:space="preserve">در صفحات : 352تا352زبدة الاصول</w:t>
      </w:r>
    </w:p>
    <w:p>
      <w:pPr>
        <w:pStyle w:val="BookText"/>
      </w:pPr>
      <w:r>
        <w:rPr>
          <w:rFonts w:ascii="IRNazanin" w:hAnsi="IRNazanin" w:eastAsia="IRNazanin" w:cs="IRNazanin"/>
          <w:lang w:bidi="fa-IR"/>
          <w:color w:val="111111"/>
          <w:sz w:val="28"/>
          <w:szCs w:val="28"/>
          <w:rtl/>
        </w:rPr>
        <w:t xml:space="preserve">کد دستیابی کتاب : 5970زبدة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عاملیزبدة الاصول</w:t>
      </w:r>
    </w:p>
    <w:p>
      <w:pPr>
        <w:pStyle w:val="BookText"/>
      </w:pPr>
      <w:r>
        <w:rPr>
          <w:rFonts w:ascii="IRNazanin" w:hAnsi="IRNazanin" w:eastAsia="IRNazanin" w:cs="IRNazanin"/>
          <w:lang w:bidi="fa-IR"/>
          <w:color w:val="111111"/>
          <w:sz w:val="28"/>
          <w:szCs w:val="28"/>
          <w:rtl/>
        </w:rPr>
        <w:t xml:space="preserve">کاتب : محمد صادق بن زین العابدینزبدة الاصول</w:t>
      </w:r>
    </w:p>
    <w:p>
      <w:pPr>
        <w:pStyle w:val="BookText"/>
      </w:pPr>
      <w:r>
        <w:rPr>
          <w:rFonts w:ascii="IRNazanin" w:hAnsi="IRNazanin" w:eastAsia="IRNazanin" w:cs="IRNazanin"/>
          <w:lang w:bidi="fa-IR"/>
          <w:color w:val="111111"/>
          <w:sz w:val="28"/>
          <w:szCs w:val="28"/>
          <w:rtl/>
        </w:rPr>
        <w:t xml:space="preserve">تاریخ کتابت : 1041زبدة الاصول</w:t>
      </w:r>
    </w:p>
    <w:p>
      <w:pPr>
        <w:pStyle w:val="BookText"/>
      </w:pPr>
      <w:r>
        <w:rPr>
          <w:rFonts w:ascii="IRNazanin" w:hAnsi="IRNazanin" w:eastAsia="IRNazanin" w:cs="IRNazanin"/>
          <w:lang w:bidi="fa-IR"/>
          <w:color w:val="111111"/>
          <w:sz w:val="28"/>
          <w:szCs w:val="28"/>
          <w:rtl/>
        </w:rPr>
        <w:t xml:space="preserve">شماره پیشین : شماره ثبت قدیم : 49318 ، جدید : 8920 .زبدة الاصول</w:t>
      </w:r>
    </w:p>
    <w:p>
      <w:pPr>
        <w:pStyle w:val="BookText"/>
      </w:pPr>
      <w:r>
        <w:rPr>
          <w:rFonts w:ascii="IRNazanin" w:hAnsi="IRNazanin" w:eastAsia="IRNazanin" w:cs="IRNazanin"/>
          <w:lang w:bidi="fa-IR"/>
          <w:color w:val="111111"/>
          <w:sz w:val="28"/>
          <w:szCs w:val="28"/>
          <w:rtl/>
        </w:rPr>
        <w:t xml:space="preserve">منابع دیگر : مجلس 7 : 136 10 : 750 ذریعه 12 : 19.زبدة الاصول</w:t>
      </w:r>
    </w:p>
    <w:p>
      <w:pPr>
        <w:pStyle w:val="BookText"/>
      </w:pPr>
      <w:r>
        <w:rPr>
          <w:rFonts w:ascii="IRNazanin" w:hAnsi="IRNazanin" w:eastAsia="IRNazanin" w:cs="IRNazanin"/>
          <w:lang w:bidi="fa-IR"/>
          <w:color w:val="111111"/>
          <w:sz w:val="28"/>
          <w:szCs w:val="28"/>
          <w:rtl/>
        </w:rPr>
        <w:t xml:space="preserve">آسیب دیدگی : کنار چند برگ اول و آخر نسخه وصالی داردزبدة الاصول</w:t>
      </w:r>
    </w:p>
    <w:p>
      <w:pPr>
        <w:pStyle w:val="BookText"/>
      </w:pPr>
      <w:r>
        <w:rPr>
          <w:rFonts w:ascii="IRNazanin" w:hAnsi="IRNazanin" w:eastAsia="IRNazanin" w:cs="IRNazanin"/>
          <w:lang w:bidi="fa-IR"/>
          <w:color w:val="111111"/>
          <w:sz w:val="28"/>
          <w:szCs w:val="28"/>
          <w:rtl/>
        </w:rPr>
        <w:t xml:space="preserve">همه اطلاعات : زبدة الاصول  (  عربی  ) - از  شیخ بهاء الدین عاملی  -  مجلس 7 : 136 10 : 750 ذریعه 12 : 19.  - [  5970  ] -   نسخه ایست به خط نسخ    محمد صادق بن زین العابدین  مورخ  1041  ،  حواشی بسیار  - بر کنارهای وسیع صفحات و بر برگهای کوچک الصاقی بین اوراق به خط نستعلیق نوشته شده  ،-  کنار چند برگ اول و آخر نسخه وصالی دارد  . -  قطع : 1315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ج تیماجی یشمی  . صفحات 202 ، سطور 7 .کاغذ  اصفهانی - شکری  .  شماره ثبت قدیم : 49318 ، جدید : 8920 .زبدة الاصول</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60" w:name="pg8350_56376"/>
    <w:bookmarkEnd w:id="660"/>
    <w:p>
      <w:pPr>
        <w:pStyle w:val="Heading3"/>
      </w:pPr>
      <w:bookmarkStart w:id="2661" w:name="_Toc663"/>
      <w:r>
        <w:t>657- زبدة الاصول</w:t>
      </w:r>
      <w:bookmarkEnd w:id="266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جلد14زبدة الاصول</w:t>
      </w:r>
    </w:p>
    <w:p>
      <w:pPr>
        <w:pStyle w:val="BookText"/>
      </w:pPr>
      <w:r>
        <w:rPr>
          <w:rFonts w:ascii="Amiri" w:hAnsi="Amiri" w:eastAsia="Amiri" w:cs="Amiri"/>
          <w:lang w:bidi="ar-SA"/>
          <w:color w:val="111111"/>
          <w:sz w:val="28"/>
          <w:szCs w:val="28"/>
          <w:rtl/>
        </w:rPr>
        <w:t xml:space="preserve">در صفحات : 162تا162زبدة الاصول</w:t>
      </w:r>
    </w:p>
    <w:p>
      <w:pPr>
        <w:pStyle w:val="BookText"/>
      </w:pPr>
      <w:r>
        <w:rPr>
          <w:rFonts w:ascii="IRNazanin" w:hAnsi="IRNazanin" w:eastAsia="IRNazanin" w:cs="IRNazanin"/>
          <w:lang w:bidi="fa-IR"/>
          <w:color w:val="111111"/>
          <w:sz w:val="28"/>
          <w:szCs w:val="28"/>
          <w:rtl/>
        </w:rPr>
        <w:t xml:space="preserve">کد دستیابی کتاب : 5374زبدة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بهاءالدین محمد بن حسین عاملی ( 1030 )زبدة الاصول</w:t>
      </w:r>
    </w:p>
    <w:p>
      <w:pPr>
        <w:pStyle w:val="BookText"/>
      </w:pPr>
      <w:r>
        <w:rPr>
          <w:rFonts w:ascii="IRNazanin" w:hAnsi="IRNazanin" w:eastAsia="IRNazanin" w:cs="IRNazanin"/>
          <w:lang w:bidi="fa-IR"/>
          <w:color w:val="111111"/>
          <w:sz w:val="28"/>
          <w:szCs w:val="28"/>
          <w:rtl/>
        </w:rPr>
        <w:t xml:space="preserve">کاتب : محمد رفیع الدین بن حکیم یزدیزبدة الاصول</w:t>
      </w:r>
    </w:p>
    <w:p>
      <w:pPr>
        <w:pStyle w:val="BookText"/>
      </w:pPr>
      <w:r>
        <w:rPr>
          <w:rFonts w:ascii="IRNazanin" w:hAnsi="IRNazanin" w:eastAsia="IRNazanin" w:cs="IRNazanin"/>
          <w:lang w:bidi="fa-IR"/>
          <w:color w:val="111111"/>
          <w:sz w:val="28"/>
          <w:szCs w:val="28"/>
          <w:rtl/>
        </w:rPr>
        <w:t xml:space="preserve">تاریخ کتابت : پنجشنبه دهم صفر 1048زبدة الاصول</w:t>
      </w:r>
    </w:p>
    <w:p>
      <w:pPr>
        <w:pStyle w:val="BookText"/>
      </w:pPr>
      <w:r>
        <w:rPr>
          <w:rFonts w:ascii="IRNazanin" w:hAnsi="IRNazanin" w:eastAsia="IRNazanin" w:cs="IRNazanin"/>
          <w:lang w:bidi="fa-IR"/>
          <w:color w:val="111111"/>
          <w:sz w:val="28"/>
          <w:szCs w:val="28"/>
          <w:rtl/>
        </w:rPr>
        <w:t xml:space="preserve">محل کتابت : اصفهانزبدة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 .زبدة الاصول</w:t>
      </w:r>
    </w:p>
    <w:p>
      <w:pPr>
        <w:pStyle w:val="BookText"/>
      </w:pPr>
      <w:r>
        <w:rPr>
          <w:rFonts w:ascii="IRNazanin" w:hAnsi="IRNazanin" w:eastAsia="IRNazanin" w:cs="IRNazanin"/>
          <w:lang w:bidi="fa-IR"/>
          <w:color w:val="111111"/>
          <w:sz w:val="28"/>
          <w:szCs w:val="28"/>
          <w:rtl/>
        </w:rPr>
        <w:t xml:space="preserve">همه اطلاعات : (  5374  ) -  زبدة الاصول  (  اصول  -  عربی  ) -  از :  شیخ بهاءالدین محمد بن حسین عاملی ( 1030 )  -  به شماره ( 47 ) رجوع شود .  -   نسخ  ،  محمد رفیع الدین بن حکیم یزدی  ،  پنجشنبه دهم صفر 1048  - در  اصفهان  ،  در حاشیه تصحیح شده و حاشیه نویسی دارد ، کاتب -  روی برگ اول می نویسد که کتابت و خواندن کتاب را در اصفهان - بتاریخ اوائل دهه اول از ماه شعبان 1047 نزد آقا حسین خونساری - شروع کرده است ، در صفحه آخر تملک عبداللّٰه بن مبارک بن علی بن - عبداللّٰه بن ناصر آل حمیدان احسائی خطی بتاریخ پنجم شوال - 1234 دیده میشود  ،  جلد مقوائی عطف تیماج قهوه ای .  -  72   72 گ ، 18 س ، 5/19 </w:t>
      </w:r>
      <w:r>
        <w:rPr>
          <w:rFonts w:ascii="Times New Roman" w:hAnsi="Times New Roman" w:eastAsia="Times New Roman" w:cs="Times New Roman"/>
          <w:lang w:val="en-US" w:bidi="en-US"/>
          <w:color w:val="111111"/>
          <w:sz w:val="28"/>
          <w:szCs w:val="28"/>
          <w:rtl/>
        </w:rPr>
        <w:t xml:space="preserve">× 5/12 </w:t>
      </w:r>
      <w:r>
        <w:rPr>
          <w:rFonts w:ascii="Amiri" w:hAnsi="Amiri" w:eastAsia="Amiri" w:cs="Amiri"/>
          <w:lang w:bidi="ar-SA"/>
          <w:color w:val="111111"/>
          <w:sz w:val="28"/>
          <w:szCs w:val="28"/>
          <w:rtl/>
        </w:rPr>
        <w:t xml:space="preserve">سمزبدة الاصول</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61" w:name="pg8350_56378"/>
    <w:bookmarkEnd w:id="661"/>
    <w:p>
      <w:pPr>
        <w:pStyle w:val="Heading3"/>
      </w:pPr>
      <w:bookmarkStart w:id="2662" w:name="_Toc664"/>
      <w:r>
        <w:t>658- زبدة الاصول</w:t>
      </w:r>
      <w:bookmarkEnd w:id="266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جلد15زبدة الاصول</w:t>
      </w:r>
    </w:p>
    <w:p>
      <w:pPr>
        <w:pStyle w:val="BookText"/>
      </w:pPr>
      <w:r>
        <w:rPr>
          <w:rFonts w:ascii="Amiri" w:hAnsi="Amiri" w:eastAsia="Amiri" w:cs="Amiri"/>
          <w:lang w:bidi="ar-SA"/>
          <w:color w:val="111111"/>
          <w:sz w:val="28"/>
          <w:szCs w:val="28"/>
          <w:rtl/>
        </w:rPr>
        <w:t xml:space="preserve">در صفحات : 278تا278زبدة الاصول</w:t>
      </w:r>
    </w:p>
    <w:p>
      <w:pPr>
        <w:pStyle w:val="BookText"/>
      </w:pPr>
      <w:r>
        <w:rPr>
          <w:rFonts w:ascii="IRNazanin" w:hAnsi="IRNazanin" w:eastAsia="IRNazanin" w:cs="IRNazanin"/>
          <w:lang w:bidi="fa-IR"/>
          <w:color w:val="111111"/>
          <w:sz w:val="28"/>
          <w:szCs w:val="28"/>
          <w:rtl/>
        </w:rPr>
        <w:t xml:space="preserve">کد دستیابی کتاب : 5900زبدة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الحسین عاملی (1030)زبدة الاصول</w:t>
      </w:r>
    </w:p>
    <w:p>
      <w:pPr>
        <w:pStyle w:val="BookText"/>
      </w:pPr>
      <w:r>
        <w:rPr>
          <w:rFonts w:ascii="IRNazanin" w:hAnsi="IRNazanin" w:eastAsia="IRNazanin" w:cs="IRNazanin"/>
          <w:lang w:bidi="fa-IR"/>
          <w:color w:val="111111"/>
          <w:sz w:val="28"/>
          <w:szCs w:val="28"/>
          <w:rtl/>
        </w:rPr>
        <w:t xml:space="preserve">کاتب : ابراهیم بن خلیل اللّٰه زاهدیزبدة الاصول</w:t>
      </w:r>
    </w:p>
    <w:p>
      <w:pPr>
        <w:pStyle w:val="BookText"/>
      </w:pPr>
      <w:r>
        <w:rPr>
          <w:rFonts w:ascii="IRNazanin" w:hAnsi="IRNazanin" w:eastAsia="IRNazanin" w:cs="IRNazanin"/>
          <w:lang w:bidi="fa-IR"/>
          <w:color w:val="111111"/>
          <w:sz w:val="28"/>
          <w:szCs w:val="28"/>
          <w:rtl/>
        </w:rPr>
        <w:t xml:space="preserve">تاریخ کتابت : 1024زبدة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(47) رجوع شود.زبدة الاصول</w:t>
      </w:r>
    </w:p>
    <w:p>
      <w:pPr>
        <w:pStyle w:val="BookText"/>
      </w:pPr>
      <w:r>
        <w:rPr>
          <w:rFonts w:ascii="IRNazanin" w:hAnsi="IRNazanin" w:eastAsia="IRNazanin" w:cs="IRNazanin"/>
          <w:lang w:bidi="fa-IR"/>
          <w:color w:val="111111"/>
          <w:sz w:val="28"/>
          <w:szCs w:val="28"/>
          <w:rtl/>
        </w:rPr>
        <w:t xml:space="preserve">همه اطلاعات : (  5900 ) -  زبدة الاصول   89  (  اصول  -  عربی  ) - از :  شیخ بهاء الدین محمدبن الحسین عاملی (1030)  -  به شماره (47) رجوع شود. -   نسخ  ،  ابراهیم بن خلیل اللّٰه زاهدی  ، سال  1024 ،  عناوین شنگرف  ، -  در حاشیه تصحیح شده و حاشیه نویسی دارد از مؤلف که محمد بن - منصور صایغ احسائی برای مؤلف نوشته و بروز شنبه 23 جمادی - الاول 1024 بپایان برده است  ،  برگ اول نونویس است ، جلد - تیماج قهوه ای . -  95 گ ، 7 س ، 20 </w:t>
      </w:r>
      <w:r>
        <w:rPr>
          <w:rFonts w:ascii="Times New Roman" w:hAnsi="Times New Roman" w:eastAsia="Times New Roman" w:cs="Times New Roman"/>
          <w:lang w:val="en-US" w:bidi="en-US"/>
          <w:color w:val="111111"/>
          <w:sz w:val="28"/>
          <w:szCs w:val="28"/>
          <w:rtl/>
        </w:rPr>
        <w:t xml:space="preserve">× 5/12 </w:t>
      </w:r>
      <w:r>
        <w:rPr>
          <w:rFonts w:ascii="Amiri" w:hAnsi="Amiri" w:eastAsia="Amiri" w:cs="Amiri"/>
          <w:lang w:bidi="ar-SA"/>
          <w:color w:val="111111"/>
          <w:sz w:val="28"/>
          <w:szCs w:val="28"/>
          <w:rtl/>
        </w:rPr>
        <w:t xml:space="preserve">سمزبدة الاصول</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62" w:name="pg8350_56380"/>
    <w:bookmarkEnd w:id="662"/>
    <w:p>
      <w:pPr>
        <w:pStyle w:val="Heading3"/>
      </w:pPr>
      <w:bookmarkStart w:id="2663" w:name="_Toc665"/>
      <w:r>
        <w:t>659- زبدة الاصول</w:t>
      </w:r>
      <w:bookmarkEnd w:id="2663"/>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227تا229زبدة الاصول</w:t>
      </w:r>
    </w:p>
    <w:p>
      <w:pPr>
        <w:pStyle w:val="BookText"/>
      </w:pPr>
      <w:r>
        <w:rPr>
          <w:rFonts w:ascii="IRNazanin" w:hAnsi="IRNazanin" w:eastAsia="IRNazanin" w:cs="IRNazanin"/>
          <w:lang w:bidi="fa-IR"/>
          <w:color w:val="111111"/>
          <w:sz w:val="28"/>
          <w:szCs w:val="28"/>
          <w:rtl/>
        </w:rPr>
        <w:t xml:space="preserve">کد دستیابی کتاب : 4214زبدة الاصول</w:t>
      </w:r>
    </w:p>
    <w:p>
      <w:pPr>
        <w:pStyle w:val="BookText"/>
      </w:pPr>
      <w:r>
        <w:rPr>
          <w:rFonts w:ascii="IRNazanin" w:hAnsi="IRNazanin" w:eastAsia="IRNazanin" w:cs="IRNazanin"/>
          <w:lang w:bidi="fa-IR"/>
          <w:color w:val="111111"/>
          <w:sz w:val="28"/>
          <w:szCs w:val="28"/>
          <w:rtl/>
        </w:rPr>
        <w:t xml:space="preserve">شماره پیشین : شماره دفتر : 64534زبدة الاصول</w:t>
      </w:r>
    </w:p>
    <w:p>
      <w:pPr>
        <w:pStyle w:val="BookText"/>
      </w:pPr>
      <w:r>
        <w:rPr>
          <w:rFonts w:ascii="IRNazanin" w:hAnsi="IRNazanin" w:eastAsia="IRNazanin" w:cs="IRNazanin"/>
          <w:lang w:bidi="fa-IR"/>
          <w:color w:val="111111"/>
          <w:sz w:val="28"/>
          <w:szCs w:val="28"/>
          <w:rtl/>
        </w:rPr>
        <w:t xml:space="preserve">بخش بندی : چهاررسالهزبدة الاصول</w:t>
      </w:r>
    </w:p>
    <w:p>
      <w:pPr>
        <w:pStyle w:val="BookText"/>
      </w:pPr>
      <w:r>
        <w:rPr>
          <w:rFonts w:ascii="IRNazanin" w:hAnsi="IRNazanin" w:eastAsia="IRNazanin" w:cs="IRNazanin"/>
          <w:lang w:bidi="fa-IR"/>
          <w:color w:val="111111"/>
          <w:sz w:val="28"/>
          <w:szCs w:val="28"/>
          <w:rtl/>
        </w:rPr>
        <w:t xml:space="preserve">همه اطلاعات : 4214 -  مجموعه  -  چهاررساله  -  96 ورق ، نوع کاغذفرنگی ، نوع جلدمقوائی حاشیه تیماج ، اندازه - جلد 5/21 </w:t>
      </w:r>
      <w:r>
        <w:rPr>
          <w:rFonts w:ascii="Times New Roman" w:hAnsi="Times New Roman" w:eastAsia="Times New Roman" w:cs="Times New Roman"/>
          <w:lang w:val="en-US" w:bidi="en-US"/>
          <w:color w:val="111111"/>
          <w:sz w:val="28"/>
          <w:szCs w:val="28"/>
          <w:rtl/>
        </w:rPr>
        <w:t xml:space="preserve">× 5/14 -  </w:t>
      </w:r>
      <w:r>
        <w:rPr>
          <w:rFonts w:ascii="Amiri" w:hAnsi="Amiri" w:eastAsia="Amiri" w:cs="Amiri"/>
          <w:lang w:bidi="ar-SA"/>
          <w:color w:val="111111"/>
          <w:sz w:val="28"/>
          <w:szCs w:val="28"/>
          <w:rtl/>
        </w:rPr>
        <w:t xml:space="preserve">شماره دفتر : 64534زبدة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11زبدة الاصول</w:t>
      </w:r>
    </w:p>
    <w:p>
      <w:pPr>
        <w:pStyle w:val="BookText"/>
      </w:pPr>
      <w:r>
        <w:rPr>
          <w:rFonts w:ascii="Amiri" w:hAnsi="Amiri" w:eastAsia="Amiri" w:cs="Amiri"/>
          <w:lang w:bidi="ar-SA"/>
          <w:color w:val="111111"/>
          <w:sz w:val="28"/>
          <w:szCs w:val="28"/>
          <w:rtl/>
        </w:rPr>
        <w:t xml:space="preserve">در صفحات : 227تا227زبدة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بهائیزبدة الاصول</w:t>
      </w:r>
    </w:p>
    <w:p>
      <w:pPr>
        <w:pStyle w:val="BookText"/>
      </w:pPr>
      <w:r>
        <w:rPr>
          <w:rFonts w:ascii="IRNazanin" w:hAnsi="IRNazanin" w:eastAsia="IRNazanin" w:cs="IRNazanin"/>
          <w:lang w:bidi="fa-IR"/>
          <w:color w:val="111111"/>
          <w:sz w:val="28"/>
          <w:szCs w:val="28"/>
          <w:rtl/>
        </w:rPr>
        <w:t xml:space="preserve">کاتب : حاج باباابن محمدزبدة الاصول</w:t>
      </w:r>
    </w:p>
    <w:p>
      <w:pPr>
        <w:pStyle w:val="BookText"/>
      </w:pPr>
      <w:r>
        <w:rPr>
          <w:rFonts w:ascii="IRNazanin" w:hAnsi="IRNazanin" w:eastAsia="IRNazanin" w:cs="IRNazanin"/>
          <w:lang w:bidi="fa-IR"/>
          <w:color w:val="111111"/>
          <w:sz w:val="28"/>
          <w:szCs w:val="28"/>
          <w:rtl/>
        </w:rPr>
        <w:t xml:space="preserve">تاریخ کتابت : 9 ع /1/1287زبدة الاصول</w:t>
      </w:r>
    </w:p>
    <w:p>
      <w:pPr>
        <w:pStyle w:val="BookText"/>
      </w:pPr>
      <w:r>
        <w:rPr>
          <w:rFonts w:ascii="IRNazanin" w:hAnsi="IRNazanin" w:eastAsia="IRNazanin" w:cs="IRNazanin"/>
          <w:lang w:bidi="fa-IR"/>
          <w:color w:val="111111"/>
          <w:sz w:val="28"/>
          <w:szCs w:val="28"/>
          <w:rtl/>
        </w:rPr>
        <w:t xml:space="preserve">شماره پیشین : شماره دفتر : 64534زبدة الاصول</w:t>
      </w:r>
    </w:p>
    <w:p>
      <w:pPr>
        <w:pStyle w:val="BookText"/>
      </w:pPr>
      <w:r>
        <w:rPr>
          <w:rFonts w:ascii="IRNazanin" w:hAnsi="IRNazanin" w:eastAsia="IRNazanin" w:cs="IRNazanin"/>
          <w:lang w:bidi="fa-IR"/>
          <w:color w:val="111111"/>
          <w:sz w:val="28"/>
          <w:szCs w:val="28"/>
          <w:rtl/>
        </w:rPr>
        <w:t xml:space="preserve">بخش بندی : در 7 مطلب و 5منهجزبدة الاصول</w:t>
      </w:r>
    </w:p>
    <w:p>
      <w:pPr>
        <w:pStyle w:val="BookText"/>
      </w:pPr>
      <w:r>
        <w:rPr>
          <w:rFonts w:ascii="IRNazanin" w:hAnsi="IRNazanin" w:eastAsia="IRNazanin" w:cs="IRNazanin"/>
          <w:lang w:bidi="fa-IR"/>
          <w:color w:val="111111"/>
          <w:sz w:val="28"/>
          <w:szCs w:val="28"/>
          <w:rtl/>
        </w:rPr>
        <w:t xml:space="preserve">منابع دیگر : (ذریعه 12 : 19 فهرست عربی مشار 504)زبدة الاصول</w:t>
      </w:r>
    </w:p>
    <w:p>
      <w:pPr>
        <w:pStyle w:val="BookText"/>
      </w:pPr>
      <w:r>
        <w:rPr>
          <w:rFonts w:ascii="IRNazanin" w:hAnsi="IRNazanin" w:eastAsia="IRNazanin" w:cs="IRNazanin"/>
          <w:lang w:bidi="fa-IR"/>
          <w:color w:val="111111"/>
          <w:sz w:val="28"/>
          <w:szCs w:val="28"/>
          <w:rtl/>
        </w:rPr>
        <w:t xml:space="preserve">متن ترقیمه : قداتفق فراغی منهابعون - ربه تعالی ، فی یداقل الحاج بابا ابن محمد غفراللّٰه لهما ، فی احسن یوم وهوالجمعة فی - تسع ثلاث الاول شهرالثالث فی سنة غفوراًزبدة الاصول</w:t>
      </w:r>
    </w:p>
    <w:p>
      <w:pPr>
        <w:pStyle w:val="BookText"/>
      </w:pPr>
      <w:r>
        <w:rPr>
          <w:rFonts w:ascii="IRNazanin" w:hAnsi="IRNazanin" w:eastAsia="IRNazanin" w:cs="IRNazanin"/>
          <w:lang w:bidi="fa-IR"/>
          <w:color w:val="111111"/>
          <w:sz w:val="28"/>
          <w:szCs w:val="28"/>
          <w:rtl/>
        </w:rPr>
        <w:t xml:space="preserve">همه اطلاعات : 1-  زبدة الاصول  : (  عربی  ) - از  شیخ بهائی  . -  در 7 مطلب و 5منهج   (ذریعه 12 : 19 فهرست عربی مشار 504)  - آغاز :  بسمله . ابهی اصل یبتنی علیه الخطاب و اولی قول فصل ینتمی الیه - الوالالباب ... -  انجام :  ماهواقرب الی التقوی . والحمدلله ...  قداتفق فراغی منهابعون - ربه تعالی ، فی یداقل الحاج بابا ابن محمد غفراللّٰه لهما ، فی احسن یوم وهوالجمعة فی - تسع ثلاث الاول شهرالثالث فی سنة غفوراً  -   نوع خط نسخ  . کاتب  حاج باباابن محمد ، تاریخ  9 ع /1/1287  (غفورا)  -  79 ورق ، نوع کاغذ فرنگی . سطر 9 - 13 </w:t>
      </w:r>
      <w:r>
        <w:rPr>
          <w:rFonts w:ascii="Times New Roman" w:hAnsi="Times New Roman" w:eastAsia="Times New Roman" w:cs="Times New Roman"/>
          <w:lang w:val="en-US" w:bidi="en-US"/>
          <w:color w:val="111111"/>
          <w:sz w:val="28"/>
          <w:szCs w:val="28"/>
          <w:rtl/>
        </w:rPr>
        <w:t xml:space="preserve">× 7 . </w:t>
      </w:r>
      <w:r>
        <w:rPr>
          <w:rFonts w:ascii="IRNazanin" w:hAnsi="IRNazanin" w:eastAsia="IRNazanin" w:cs="IRNazanin"/>
          <w:lang w:bidi="fa-IR"/>
          <w:color w:val="111111"/>
          <w:sz w:val="28"/>
          <w:szCs w:val="28"/>
          <w:rtl/>
        </w:rPr>
        <w:t xml:space="preserve">عنوانها جوهربنفش  ،  دارای حاشیه - حاشیه ها با نشانه "طاب ثراه ، منه رحمه اللّٰه ، علی اصغر، شرح جواد" در برگ اول نسخه - 7 مخمس از شیخ بهائی آمده است  . -  شماره دفتر : 64534زبدة الاصول</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63" w:name="pg8350_56382"/>
    <w:bookmarkEnd w:id="663"/>
    <w:p>
      <w:pPr>
        <w:pStyle w:val="Heading3"/>
      </w:pPr>
      <w:bookmarkStart w:id="2664" w:name="_Toc666"/>
      <w:r>
        <w:t>660- زبدة الاصول</w:t>
      </w:r>
      <w:bookmarkEnd w:id="266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13زبدة الاصول</w:t>
      </w:r>
    </w:p>
    <w:p>
      <w:pPr>
        <w:pStyle w:val="BookText"/>
      </w:pPr>
      <w:r>
        <w:rPr>
          <w:rFonts w:ascii="Amiri" w:hAnsi="Amiri" w:eastAsia="Amiri" w:cs="Amiri"/>
          <w:lang w:bidi="ar-SA"/>
          <w:color w:val="111111"/>
          <w:sz w:val="28"/>
          <w:szCs w:val="28"/>
          <w:rtl/>
        </w:rPr>
        <w:t xml:space="preserve">در صفحات : 75تا75زبدة الاصول</w:t>
      </w:r>
    </w:p>
    <w:p>
      <w:pPr>
        <w:pStyle w:val="BookText"/>
      </w:pPr>
      <w:r>
        <w:rPr>
          <w:rFonts w:ascii="IRNazanin" w:hAnsi="IRNazanin" w:eastAsia="IRNazanin" w:cs="IRNazanin"/>
          <w:lang w:bidi="fa-IR"/>
          <w:color w:val="111111"/>
          <w:sz w:val="28"/>
          <w:szCs w:val="28"/>
          <w:rtl/>
        </w:rPr>
        <w:t xml:space="preserve">کد دستیابی کتاب : 4693زبدة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بهائی درگذشته 1030زبدة الاصول</w:t>
      </w:r>
    </w:p>
    <w:p>
      <w:pPr>
        <w:pStyle w:val="BookText"/>
      </w:pPr>
      <w:r>
        <w:rPr>
          <w:rFonts w:ascii="IRNazanin" w:hAnsi="IRNazanin" w:eastAsia="IRNazanin" w:cs="IRNazanin"/>
          <w:lang w:bidi="fa-IR"/>
          <w:color w:val="111111"/>
          <w:sz w:val="28"/>
          <w:szCs w:val="28"/>
          <w:rtl/>
        </w:rPr>
        <w:t xml:space="preserve">تاریخ کتابت : قرن 11زبدة الاصول</w:t>
      </w:r>
    </w:p>
    <w:p>
      <w:pPr>
        <w:pStyle w:val="BookText"/>
      </w:pPr>
      <w:r>
        <w:rPr>
          <w:rFonts w:ascii="IRNazanin" w:hAnsi="IRNazanin" w:eastAsia="IRNazanin" w:cs="IRNazanin"/>
          <w:lang w:bidi="fa-IR"/>
          <w:color w:val="111111"/>
          <w:sz w:val="28"/>
          <w:szCs w:val="28"/>
          <w:rtl/>
        </w:rPr>
        <w:t xml:space="preserve">تاریخ تالیف : دوازدهم محرم 1018زبدة الاصول</w:t>
      </w:r>
    </w:p>
    <w:p>
      <w:pPr>
        <w:pStyle w:val="BookText"/>
      </w:pPr>
      <w:r>
        <w:rPr>
          <w:rFonts w:ascii="IRNazanin" w:hAnsi="IRNazanin" w:eastAsia="IRNazanin" w:cs="IRNazanin"/>
          <w:lang w:bidi="fa-IR"/>
          <w:color w:val="111111"/>
          <w:sz w:val="28"/>
          <w:szCs w:val="28"/>
          <w:rtl/>
        </w:rPr>
        <w:t xml:space="preserve">شماره پیشین : شماره دفتر : 64754زبدة الاصول</w:t>
      </w:r>
    </w:p>
    <w:p>
      <w:pPr>
        <w:pStyle w:val="BookText"/>
      </w:pPr>
      <w:r>
        <w:rPr>
          <w:rFonts w:ascii="IRNazanin" w:hAnsi="IRNazanin" w:eastAsia="IRNazanin" w:cs="IRNazanin"/>
          <w:lang w:bidi="fa-IR"/>
          <w:color w:val="111111"/>
          <w:sz w:val="28"/>
          <w:szCs w:val="28"/>
          <w:rtl/>
        </w:rPr>
        <w:t xml:space="preserve">بخش بندی : مرتب بر پنج منهج (باب )زبدة الاصول</w:t>
      </w:r>
    </w:p>
    <w:p>
      <w:pPr>
        <w:pStyle w:val="BookText"/>
      </w:pPr>
      <w:r>
        <w:rPr>
          <w:rFonts w:ascii="IRNazanin" w:hAnsi="IRNazanin" w:eastAsia="IRNazanin" w:cs="IRNazanin"/>
          <w:lang w:bidi="fa-IR"/>
          <w:color w:val="111111"/>
          <w:sz w:val="28"/>
          <w:szCs w:val="28"/>
          <w:rtl/>
        </w:rPr>
        <w:t xml:space="preserve">منابع دیگر : ذریعه 12 : 19زبدة الاصول</w:t>
      </w:r>
    </w:p>
    <w:p>
      <w:pPr>
        <w:pStyle w:val="BookText"/>
      </w:pPr>
      <w:r>
        <w:rPr>
          <w:rFonts w:ascii="IRNazanin" w:hAnsi="IRNazanin" w:eastAsia="IRNazanin" w:cs="IRNazanin"/>
          <w:lang w:bidi="fa-IR"/>
          <w:color w:val="111111"/>
          <w:sz w:val="28"/>
          <w:szCs w:val="28"/>
          <w:rtl/>
        </w:rPr>
        <w:t xml:space="preserve">همه اطلاعات : 4693 -  زبدة الاصول  (  عربی  ) - از  شیخ بهائی درگذشته 1030  -  مرتب بر پنج منهج (باب )  تالیف  دوازدهم محرم 1018  - آغاز :  ابهی اصل یبتنی علیه الخطاب واولی قول فصل ینمی الیه اولوالالباب - حمدمن تنزه عن وصمة التحدید والقیاس ... -  انجام :  واملامحمدالمشتهر ببهاء الدین العاملی عامله اللّٰه بلطفه الخفی والجلی - فی ثانی عشراول شهورالسنة الثامنه من العشرالثانی بعدالالف والحمدلله اولا و - اخراً وظاهراً وباطناً وسلم تسلیما کثیراً . -  ذریعه 12 : 19 . -   خط نسخ درشت . بی تاریخ . از  قرن 11  کاغذسمرقندی ، سطر 7 - 15 </w:t>
      </w:r>
      <w:r>
        <w:rPr>
          <w:rFonts w:ascii="Times New Roman" w:hAnsi="Times New Roman" w:eastAsia="Times New Roman" w:cs="Times New Roman"/>
          <w:lang w:val="en-US" w:bidi="en-US"/>
          <w:color w:val="111111"/>
          <w:sz w:val="28"/>
          <w:szCs w:val="28"/>
          <w:rtl/>
        </w:rPr>
        <w:t xml:space="preserve">× 5/9 - </w:t>
      </w:r>
      <w:r>
        <w:rPr>
          <w:rFonts w:ascii="IRNazanin" w:hAnsi="IRNazanin" w:eastAsia="IRNazanin" w:cs="IRNazanin"/>
          <w:lang w:bidi="fa-IR"/>
          <w:color w:val="111111"/>
          <w:sz w:val="28"/>
          <w:szCs w:val="28"/>
          <w:rtl/>
        </w:rPr>
        <w:t xml:space="preserve">اندازه جلد 27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مقابله شده  ،  نشانها وعنوانها شنگرف  . دارای سرلوحه زرین - که سیاه شده دو صفحه اول نسخه بین سطرها زرنگاری که سیاه شده است - جدول بندی شده بزر وشنگرف  .  در بالای سرلوح مهری هست : محمد هادی بن - احمد  ، بر روی برگ تملیک سیدکاظم بن المرحوم السید حسین الحکیم ودر خاتمه - لغت نامه آمده است ، و نیز مهر مدور بزرگی بر روی همین برگ   آمده است - المتوکل علی .... که درست خوانده نمیشود، و در پایان نسخه تملیک بنام شمس الدین - محمداصفهانی بدون تاریخ ، و دوتملک دیگر بنام محمدهادی نخجوانی مؤرخ 1278 - وامیرابوالفتح بدون تاریخ آمده است و در پایان نسخه دو برگ سفید دارد . -  شماره دفتر : 64754زبدة الاصول</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64" w:name="pg8350_56384"/>
    <w:bookmarkEnd w:id="664"/>
    <w:p>
      <w:pPr>
        <w:pStyle w:val="Heading3"/>
      </w:pPr>
      <w:bookmarkStart w:id="2665" w:name="_Toc667"/>
      <w:r>
        <w:t>661- زبدة الاصول</w:t>
      </w:r>
      <w:bookmarkEnd w:id="2665"/>
    </w:p>
    <w:p>
      <w:pPr>
        <w:pStyle w:val="BookText"/>
      </w:pPr>
      <w:r>
        <w:rPr>
          <w:rFonts w:ascii="IRNazanin" w:hAnsi="IRNazanin" w:eastAsia="IRNazanin" w:cs="IRNazanin"/>
          <w:lang w:bidi="fa-IR"/>
          <w:color w:val="111111"/>
          <w:sz w:val="28"/>
          <w:szCs w:val="28"/>
          <w:rtl/>
        </w:rPr>
        <w:t xml:space="preserve">ماخذ کتاب : کتابخانه شخصی آیه اللّٰه استادی - بخش 1زبدة الاصول</w:t>
      </w:r>
    </w:p>
    <w:p>
      <w:pPr>
        <w:pStyle w:val="BookText"/>
      </w:pPr>
      <w:r>
        <w:rPr>
          <w:rFonts w:ascii="Amiri" w:hAnsi="Amiri" w:eastAsia="Amiri" w:cs="Amiri"/>
          <w:lang w:bidi="ar-SA"/>
          <w:color w:val="111111"/>
          <w:sz w:val="28"/>
          <w:szCs w:val="28"/>
          <w:rtl/>
        </w:rPr>
        <w:t xml:space="preserve">در صفحات : 20تا20زبدة الاصول</w:t>
      </w:r>
    </w:p>
    <w:p>
      <w:pPr>
        <w:pStyle w:val="BookText"/>
      </w:pPr>
      <w:r>
        <w:rPr>
          <w:rFonts w:ascii="IRNazanin" w:hAnsi="IRNazanin" w:eastAsia="IRNazanin" w:cs="IRNazanin"/>
          <w:lang w:bidi="fa-IR"/>
          <w:color w:val="111111"/>
          <w:sz w:val="28"/>
          <w:szCs w:val="28"/>
          <w:rtl/>
        </w:rPr>
        <w:t xml:space="preserve">مولف : شیخ بهاءالدین عاملی ( 953 - 1030 یا 1031 )زبدة الاصول</w:t>
      </w:r>
    </w:p>
    <w:p>
      <w:pPr>
        <w:pStyle w:val="BookText"/>
      </w:pPr>
      <w:r>
        <w:rPr>
          <w:rFonts w:ascii="IRNazanin" w:hAnsi="IRNazanin" w:eastAsia="IRNazanin" w:cs="IRNazanin"/>
          <w:lang w:bidi="fa-IR"/>
          <w:color w:val="111111"/>
          <w:sz w:val="28"/>
          <w:szCs w:val="28"/>
          <w:rtl/>
        </w:rPr>
        <w:t xml:space="preserve">تاریخ کتابت : سده 13 و 12زبدة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همه اطلاعات : زبدة الاصول   (  اصول فقه  ) - از :  شیخ بهاءالدین عاملی ( 953 - 1030 یا 1031 )  -   نسخ   سده 13 و 12  ظ ، {1}  با حواشی " منه " و قسمت هایی از شرح ملا - صالح مازندرانی در کناره برگ ها ، با این رقم در پایان که می تواند - مربوط به نسخه ای باشد که این نسخه را از روی آن نوشته اند : - " من سواهب مواهب الملک الواهب تشر فی کتابة هذه النسخة العمدة - الموسومة بالزبدة . و قد وقع الفراغ من تنمیقها ضحوة یوم الاربعاء - و هو الیوم السابع من العشر الاخر من الشهر الثامن ... الماة الاولی - بعد الالف الاول من الهجرة النبویة علیه الف السلام و آلاف التحیة - حرره راجی عفو ربه الغنی الهادی فخرالدین بن میرزا حسین حسینی - استرابادی عفی عنهما بمحروسة اصفهان فی مدرسة نواب العالیة تغمدها - اللّٰه بغفرانه و وفقنا لتحصیل العلوم بمنه وجوده و کان الانتساخ من النسخة - التی بخط الفاضل الیزدی المقروة عند مؤلفها رحمهما اللّٰه تعالی و علیها - الاجازة بخطه طاب ثراه و هذه صورته : " سمعها المولی الاجل الفاضل - الزکی کاتبها وفقه اللّٰه لارتقاء ارفع درجات الکمال و قد اجزت له ان - یرویها عنی و یعیدها لمن هو اهل لها . حرره مؤلفها الفقیر محمد المشتهر - ببهاءالدین العاملی عفی عنه .. "  -  54 گ ( 12 </w:t>
      </w:r>
      <w:r>
        <w:rPr>
          <w:rFonts w:ascii="Times New Roman" w:hAnsi="Times New Roman" w:eastAsia="Times New Roman" w:cs="Times New Roman"/>
          <w:lang w:val="en-US" w:bidi="en-US"/>
          <w:color w:val="111111"/>
          <w:sz w:val="28"/>
          <w:szCs w:val="28"/>
          <w:rtl/>
        </w:rPr>
        <w:t xml:space="preserve">× 19 ) </w:t>
      </w:r>
      <w:r>
        <w:rPr>
          <w:rFonts w:ascii="IRNazanin" w:hAnsi="IRNazanin" w:eastAsia="IRNazanin" w:cs="IRNazanin"/>
          <w:lang w:bidi="fa-IR"/>
          <w:color w:val="111111"/>
          <w:sz w:val="28"/>
          <w:szCs w:val="28"/>
          <w:rtl/>
        </w:rPr>
        <w:t xml:space="preserve">، 9 س  . -_______-{1}- 1- به خصوص با توجه به این که از آغاز تا انجام این عبارت را در نسخه نشان زیاده - گذارده اند . البته ممکن است که نشان را بعدها - برای آن که به نسخه ای دیگر که شاید کاتبی از - روی این می نوشته است نقل نشود - گذارده باشند .زبدة الاصول</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65" w:name="pg8350_56386"/>
    <w:bookmarkEnd w:id="665"/>
    <w:p>
      <w:pPr>
        <w:pStyle w:val="Heading3"/>
      </w:pPr>
      <w:bookmarkStart w:id="2666" w:name="_Toc668"/>
      <w:r>
        <w:t>662- زبدة الاصول</w:t>
      </w:r>
      <w:bookmarkEnd w:id="2666"/>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100تا100زبدة الاصول</w:t>
      </w:r>
    </w:p>
    <w:p>
      <w:pPr>
        <w:pStyle w:val="BookText"/>
      </w:pPr>
      <w:r>
        <w:rPr>
          <w:rFonts w:ascii="IRNazanin" w:hAnsi="IRNazanin" w:eastAsia="IRNazanin" w:cs="IRNazanin"/>
          <w:lang w:bidi="fa-IR"/>
          <w:color w:val="111111"/>
          <w:sz w:val="28"/>
          <w:szCs w:val="28"/>
          <w:rtl/>
        </w:rPr>
        <w:t xml:space="preserve">کد دستیابی کتاب : 6093زبدة الاصول</w:t>
      </w:r>
    </w:p>
    <w:p>
      <w:pPr>
        <w:pStyle w:val="BookText"/>
      </w:pPr>
      <w:r>
        <w:rPr>
          <w:rFonts w:ascii="IRNazanin" w:hAnsi="IRNazanin" w:eastAsia="IRNazanin" w:cs="IRNazanin"/>
          <w:lang w:bidi="fa-IR"/>
          <w:color w:val="111111"/>
          <w:sz w:val="28"/>
          <w:szCs w:val="28"/>
          <w:rtl/>
        </w:rPr>
        <w:t xml:space="preserve">کاتب : نصیربن سعید طالقانیزبدة الاصول</w:t>
      </w:r>
    </w:p>
    <w:p>
      <w:pPr>
        <w:pStyle w:val="BookText"/>
      </w:pPr>
      <w:r>
        <w:rPr>
          <w:rFonts w:ascii="IRNazanin" w:hAnsi="IRNazanin" w:eastAsia="IRNazanin" w:cs="IRNazanin"/>
          <w:lang w:bidi="fa-IR"/>
          <w:color w:val="111111"/>
          <w:sz w:val="28"/>
          <w:szCs w:val="28"/>
          <w:rtl/>
        </w:rPr>
        <w:t xml:space="preserve">تاریخ کتابت : 1115زبدة الاصول</w:t>
      </w:r>
    </w:p>
    <w:p>
      <w:pPr>
        <w:pStyle w:val="BookText"/>
      </w:pPr>
      <w:r>
        <w:rPr>
          <w:rFonts w:ascii="IRNazanin" w:hAnsi="IRNazanin" w:eastAsia="IRNazanin" w:cs="IRNazanin"/>
          <w:lang w:bidi="fa-IR"/>
          <w:color w:val="111111"/>
          <w:sz w:val="28"/>
          <w:szCs w:val="28"/>
          <w:rtl/>
        </w:rPr>
        <w:t xml:space="preserve">محل کتابت : قزوینزبدة الاصول</w:t>
      </w:r>
    </w:p>
    <w:p>
      <w:pPr>
        <w:pStyle w:val="BookText"/>
      </w:pPr>
      <w:r>
        <w:rPr>
          <w:rFonts w:ascii="IRNazanin" w:hAnsi="IRNazanin" w:eastAsia="IRNazanin" w:cs="IRNazanin"/>
          <w:lang w:bidi="fa-IR"/>
          <w:color w:val="111111"/>
          <w:sz w:val="28"/>
          <w:szCs w:val="28"/>
          <w:rtl/>
        </w:rPr>
        <w:t xml:space="preserve">همه اطلاعات : (  6093 ) -  مجموعه  : --     نسخ  ،  نصیربن سعید طالقانی  ، سال  1115 در  قزوین  ،  عناوین - و نشانیها شنگرف  ،  در حاشیه تصحیح شده و حاشیه نویسی مختصر - دارد ، روی برگ اول تملک کاتب با مهر مربع "نعم المولی و نعم - النصیر" و تملک حسین بن محمد با مهر مربع ناخوان وی و ملاکاظم - ابن حاج ملا محسن و مهر مربع "صراط علی حق نمسکه عبده محمد - کاظم " و وقفنامه کتاب دیده میشود ،  جلد تیماج قهوه ای . -  156 گ ، 17 س ، 5/18 </w:t>
      </w:r>
      <w:r>
        <w:rPr>
          <w:rFonts w:ascii="Times New Roman" w:hAnsi="Times New Roman" w:eastAsia="Times New Roman" w:cs="Times New Roman"/>
          <w:lang w:val="en-US" w:bidi="en-US"/>
          <w:color w:val="111111"/>
          <w:sz w:val="28"/>
          <w:szCs w:val="28"/>
          <w:rtl/>
        </w:rPr>
        <w:t xml:space="preserve">× 5/12 </w:t>
      </w:r>
      <w:r>
        <w:rPr>
          <w:rFonts w:ascii="Amiri" w:hAnsi="Amiri" w:eastAsia="Amiri" w:cs="Amiri"/>
          <w:lang w:bidi="ar-SA"/>
          <w:color w:val="111111"/>
          <w:sz w:val="28"/>
          <w:szCs w:val="28"/>
          <w:rtl/>
        </w:rPr>
        <w:t xml:space="preserve">سمزبدة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جلد16زبدة الاصول</w:t>
      </w:r>
    </w:p>
    <w:p>
      <w:pPr>
        <w:pStyle w:val="BookText"/>
      </w:pPr>
      <w:r>
        <w:rPr>
          <w:rFonts w:ascii="Amiri" w:hAnsi="Amiri" w:eastAsia="Amiri" w:cs="Amiri"/>
          <w:lang w:bidi="ar-SA"/>
          <w:color w:val="111111"/>
          <w:sz w:val="28"/>
          <w:szCs w:val="28"/>
          <w:rtl/>
        </w:rPr>
        <w:t xml:space="preserve">در صفحات : 100تا100زبدة الاصول</w:t>
      </w:r>
    </w:p>
    <w:p>
      <w:pPr>
        <w:pStyle w:val="BookText"/>
      </w:pPr>
      <w:r>
        <w:rPr>
          <w:rFonts w:ascii="IRNazanin" w:hAnsi="IRNazanin" w:eastAsia="IRNazanin" w:cs="IRNazanin"/>
          <w:lang w:bidi="fa-IR"/>
          <w:color w:val="111111"/>
          <w:sz w:val="28"/>
          <w:szCs w:val="28"/>
          <w:rtl/>
        </w:rPr>
        <w:t xml:space="preserve">ردیف کتاب   : 2زبدة الاصول</w:t>
      </w:r>
    </w:p>
    <w:p>
      <w:pPr>
        <w:pStyle w:val="BookText"/>
      </w:pPr>
      <w:r>
        <w:rPr>
          <w:rFonts w:ascii="IRNazanin" w:hAnsi="IRNazanin" w:eastAsia="IRNazanin" w:cs="IRNazanin"/>
          <w:lang w:bidi="fa-IR"/>
          <w:color w:val="111111"/>
          <w:sz w:val="28"/>
          <w:szCs w:val="28"/>
          <w:rtl/>
        </w:rPr>
        <w:t xml:space="preserve">کد دستیابی کتاب : 100 پ - 120 پ - 6093زبدة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الحسین عاملی (1030)زبدة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(47) رجوع شودزبدة الاصول</w:t>
      </w:r>
    </w:p>
    <w:p>
      <w:pPr>
        <w:pStyle w:val="BookText"/>
      </w:pPr>
      <w:r>
        <w:rPr>
          <w:rFonts w:ascii="IRNazanin" w:hAnsi="IRNazanin" w:eastAsia="IRNazanin" w:cs="IRNazanin"/>
          <w:lang w:bidi="fa-IR"/>
          <w:color w:val="111111"/>
          <w:sz w:val="28"/>
          <w:szCs w:val="28"/>
          <w:rtl/>
        </w:rPr>
        <w:t xml:space="preserve">همه اطلاعات : 2-  زبدة الاصول  "  100 پ - 120 پ  "  6093 (  اصول  -  عربی  ) -  از :  شیخ بهاء الدین محمدبن الحسین عاملی (1030)  -  به شماره (47) رجوع شود .زبدة الاصول</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66" w:name="pg8350_56389"/>
    <w:bookmarkEnd w:id="666"/>
    <w:p>
      <w:pPr>
        <w:pStyle w:val="Heading3"/>
      </w:pPr>
      <w:bookmarkStart w:id="2667" w:name="_Toc669"/>
      <w:r>
        <w:t>663- زبدة الاصول</w:t>
      </w:r>
      <w:bookmarkEnd w:id="2667"/>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80تا80زبدة الاصول</w:t>
      </w:r>
    </w:p>
    <w:p>
      <w:pPr>
        <w:pStyle w:val="BookText"/>
      </w:pPr>
      <w:r>
        <w:rPr>
          <w:rFonts w:ascii="IRNazanin" w:hAnsi="IRNazanin" w:eastAsia="IRNazanin" w:cs="IRNazanin"/>
          <w:lang w:bidi="fa-IR"/>
          <w:color w:val="111111"/>
          <w:sz w:val="28"/>
          <w:szCs w:val="28"/>
          <w:rtl/>
        </w:rPr>
        <w:t xml:space="preserve">کد دستیابی کتاب : 4505زبدة الاصول</w:t>
      </w:r>
    </w:p>
    <w:p>
      <w:pPr>
        <w:pStyle w:val="BookText"/>
      </w:pPr>
      <w:r>
        <w:rPr>
          <w:rFonts w:ascii="IRNazanin" w:hAnsi="IRNazanin" w:eastAsia="IRNazanin" w:cs="IRNazanin"/>
          <w:lang w:bidi="fa-IR"/>
          <w:color w:val="111111"/>
          <w:sz w:val="28"/>
          <w:szCs w:val="28"/>
          <w:rtl/>
        </w:rPr>
        <w:t xml:space="preserve">کاتب : حسن بن مشهدی حسین کلان محله ایزبدة الاصول</w:t>
      </w:r>
    </w:p>
    <w:p>
      <w:pPr>
        <w:pStyle w:val="BookText"/>
      </w:pPr>
      <w:r>
        <w:rPr>
          <w:rFonts w:ascii="IRNazanin" w:hAnsi="IRNazanin" w:eastAsia="IRNazanin" w:cs="IRNazanin"/>
          <w:lang w:bidi="fa-IR"/>
          <w:color w:val="111111"/>
          <w:sz w:val="28"/>
          <w:szCs w:val="28"/>
          <w:rtl/>
        </w:rPr>
        <w:t xml:space="preserve">تاریخ کتابت : کتاب دوم جمعه ششم ذی الحجه 1272 ، و کتاب سوم 1271زبدة الاصول</w:t>
      </w:r>
    </w:p>
    <w:p>
      <w:pPr>
        <w:pStyle w:val="BookText"/>
      </w:pPr>
      <w:r>
        <w:rPr>
          <w:rFonts w:ascii="IRNazanin" w:hAnsi="IRNazanin" w:eastAsia="IRNazanin" w:cs="IRNazanin"/>
          <w:lang w:bidi="fa-IR"/>
          <w:color w:val="111111"/>
          <w:sz w:val="28"/>
          <w:szCs w:val="28"/>
          <w:rtl/>
        </w:rPr>
        <w:t xml:space="preserve">محل کتابت : مدرسه آقا میرزا محمدزبدة الاصول</w:t>
      </w:r>
    </w:p>
    <w:p>
      <w:pPr>
        <w:pStyle w:val="BookText"/>
      </w:pPr>
      <w:r>
        <w:rPr>
          <w:rFonts w:ascii="IRNazanin" w:hAnsi="IRNazanin" w:eastAsia="IRNazanin" w:cs="IRNazanin"/>
          <w:lang w:bidi="fa-IR"/>
          <w:color w:val="111111"/>
          <w:sz w:val="28"/>
          <w:szCs w:val="28"/>
          <w:rtl/>
        </w:rPr>
        <w:t xml:space="preserve">همه اطلاعات : (  4505  )-  مجموعه  : --   نسخ  ،  حسن بن مشهدی حسین کلان محله ای  در  مدرسه آقا میرزا محمد -   کتاب دوم جمعه ششم ذی الحجه 1272 ، و کتاب سوم 1271 ، -  عناوین مشکی درشت ، جلد تیماج قرمز بدون مقوا . - 87 گ ، سطور مختلف ، 21 </w:t>
      </w:r>
      <w:r>
        <w:rPr>
          <w:rFonts w:ascii="Times New Roman" w:hAnsi="Times New Roman" w:eastAsia="Times New Roman" w:cs="Times New Roman"/>
          <w:lang w:val="en-US" w:bidi="en-US"/>
          <w:color w:val="111111"/>
          <w:sz w:val="28"/>
          <w:szCs w:val="28"/>
          <w:rtl/>
        </w:rPr>
        <w:t xml:space="preserve">× 14 </w:t>
      </w:r>
      <w:r>
        <w:rPr>
          <w:rFonts w:ascii="Amiri" w:hAnsi="Amiri" w:eastAsia="Amiri" w:cs="Amiri"/>
          <w:lang w:bidi="ar-SA"/>
          <w:color w:val="111111"/>
          <w:sz w:val="28"/>
          <w:szCs w:val="28"/>
          <w:rtl/>
        </w:rPr>
        <w:t xml:space="preserve">سم   87زبدة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جلد12زبدة الاصول</w:t>
      </w:r>
    </w:p>
    <w:p>
      <w:pPr>
        <w:pStyle w:val="BookText"/>
      </w:pPr>
      <w:r>
        <w:rPr>
          <w:rFonts w:ascii="Amiri" w:hAnsi="Amiri" w:eastAsia="Amiri" w:cs="Amiri"/>
          <w:lang w:bidi="ar-SA"/>
          <w:color w:val="111111"/>
          <w:sz w:val="28"/>
          <w:szCs w:val="28"/>
          <w:rtl/>
        </w:rPr>
        <w:t xml:space="preserve">در صفحات : 80تا80زبدة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پ - 79 پ - 4505زبدة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الحسین عاملی ( 1030 )زبدة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(47) رجوع شود .زبدة الاصول</w:t>
      </w:r>
    </w:p>
    <w:p>
      <w:pPr>
        <w:pStyle w:val="BookText"/>
      </w:pPr>
      <w:r>
        <w:rPr>
          <w:rFonts w:ascii="IRNazanin" w:hAnsi="IRNazanin" w:eastAsia="IRNazanin" w:cs="IRNazanin"/>
          <w:lang w:bidi="fa-IR"/>
          <w:color w:val="111111"/>
          <w:sz w:val="28"/>
          <w:szCs w:val="28"/>
          <w:rtl/>
        </w:rPr>
        <w:t xml:space="preserve">همه اطلاعات : 1 -  زبدة الاصول  " 1 پ - 79 پ "  "1 پ - 79 پ "  4505  ( اصول  -  عربی  )- از :  شیخ بهاء الدین محمد بن الحسین عاملی ( 1030 ) -  به شماره (47) رجوع شود .زبدة الاصول</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67" w:name="pg8350_56391"/>
    <w:bookmarkEnd w:id="667"/>
    <w:p>
      <w:pPr>
        <w:pStyle w:val="Heading3"/>
      </w:pPr>
      <w:bookmarkStart w:id="2668" w:name="_Toc670"/>
      <w:r>
        <w:t>664- زبدة الاصول</w:t>
      </w:r>
      <w:bookmarkEnd w:id="2668"/>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142تا144زبدة الاصول</w:t>
      </w:r>
    </w:p>
    <w:p>
      <w:pPr>
        <w:pStyle w:val="BookText"/>
      </w:pPr>
      <w:r>
        <w:rPr>
          <w:rFonts w:ascii="IRNazanin" w:hAnsi="IRNazanin" w:eastAsia="IRNazanin" w:cs="IRNazanin"/>
          <w:lang w:bidi="fa-IR"/>
          <w:color w:val="111111"/>
          <w:sz w:val="28"/>
          <w:szCs w:val="28"/>
          <w:rtl/>
        </w:rPr>
        <w:t xml:space="preserve">کد دستیابی کتاب : 2560زبدة الاصول</w:t>
      </w:r>
    </w:p>
    <w:p>
      <w:pPr>
        <w:pStyle w:val="BookText"/>
      </w:pPr>
      <w:r>
        <w:rPr>
          <w:rFonts w:ascii="IRNazanin" w:hAnsi="IRNazanin" w:eastAsia="IRNazanin" w:cs="IRNazanin"/>
          <w:lang w:bidi="fa-IR"/>
          <w:color w:val="111111"/>
          <w:sz w:val="28"/>
          <w:szCs w:val="28"/>
          <w:rtl/>
        </w:rPr>
        <w:t xml:space="preserve">کاتب : محمدمؤمن بن عبدالرضا  موسوی خطیب بقروئی یزدیزبدة الاصول</w:t>
      </w:r>
    </w:p>
    <w:p>
      <w:pPr>
        <w:pStyle w:val="BookText"/>
      </w:pPr>
      <w:r>
        <w:rPr>
          <w:rFonts w:ascii="IRNazanin" w:hAnsi="IRNazanin" w:eastAsia="IRNazanin" w:cs="IRNazanin"/>
          <w:lang w:bidi="fa-IR"/>
          <w:color w:val="111111"/>
          <w:sz w:val="28"/>
          <w:szCs w:val="28"/>
          <w:rtl/>
        </w:rPr>
        <w:t xml:space="preserve">تاریخ کتابت : اواخر ذی القعده 1026زبدة الاصول</w:t>
      </w:r>
    </w:p>
    <w:p>
      <w:pPr>
        <w:pStyle w:val="BookText"/>
      </w:pPr>
      <w:r>
        <w:rPr>
          <w:rFonts w:ascii="IRNazanin" w:hAnsi="IRNazanin" w:eastAsia="IRNazanin" w:cs="IRNazanin"/>
          <w:lang w:bidi="fa-IR"/>
          <w:color w:val="111111"/>
          <w:sz w:val="28"/>
          <w:szCs w:val="28"/>
          <w:rtl/>
        </w:rPr>
        <w:t xml:space="preserve">همه اطلاعات : ( 2560)-  مجموعه : --    کتاب اول نسخ و کتاب دوم و سوم نستعلیق ،  محمدمؤمن بن عبدالرضا- موسوی خطیب بقروئی یزدی ،  اواخر ذی القعده 1026 ،  عناوین - و نشانیها شنگرف ،  کتاب اول تصحیح شده و حاشیه نویسی دارد ،- روی برگ اول تملک کاتب و فرزندش محمد رفیع موسوی بتاریخ - اواسط رجب 1062 و فرزندش سید میرزا بتاریخ ربیع الثانی - 1067 و مهر مربع "افوض امری الی اللّٰه عبده محمد حسین " دیده - میشود ،  جلد تیماج قرمز .- 169 گ ، سطور مختلف ، 5/19 </w:t>
      </w:r>
      <w:r>
        <w:rPr>
          <w:rFonts w:ascii="Times New Roman" w:hAnsi="Times New Roman" w:eastAsia="Times New Roman" w:cs="Times New Roman"/>
          <w:lang w:val="en-US" w:bidi="en-US"/>
          <w:color w:val="111111"/>
          <w:sz w:val="28"/>
          <w:szCs w:val="28"/>
          <w:rtl/>
        </w:rPr>
        <w:t xml:space="preserve">× 13 </w:t>
      </w:r>
      <w:r>
        <w:rPr>
          <w:rFonts w:ascii="Amiri" w:hAnsi="Amiri" w:eastAsia="Amiri" w:cs="Amiri"/>
          <w:lang w:bidi="ar-SA"/>
          <w:color w:val="111111"/>
          <w:sz w:val="28"/>
          <w:szCs w:val="28"/>
          <w:rtl/>
        </w:rPr>
        <w:t xml:space="preserve">سم  169زبدة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جلد7زبدة الاصول</w:t>
      </w:r>
    </w:p>
    <w:p>
      <w:pPr>
        <w:pStyle w:val="BookText"/>
      </w:pPr>
      <w:r>
        <w:rPr>
          <w:rFonts w:ascii="Amiri" w:hAnsi="Amiri" w:eastAsia="Amiri" w:cs="Amiri"/>
          <w:lang w:bidi="ar-SA"/>
          <w:color w:val="111111"/>
          <w:sz w:val="28"/>
          <w:szCs w:val="28"/>
          <w:rtl/>
        </w:rPr>
        <w:t xml:space="preserve">در صفحات : 142تا142زبدة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پ - 92 ر- 2560زبدة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(1031)زبدة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(47) رجوع شود.زبدة الاصول</w:t>
      </w:r>
    </w:p>
    <w:p>
      <w:pPr>
        <w:pStyle w:val="BookText"/>
      </w:pPr>
      <w:r>
        <w:rPr>
          <w:rFonts w:ascii="IRNazanin" w:hAnsi="IRNazanin" w:eastAsia="IRNazanin" w:cs="IRNazanin"/>
          <w:lang w:bidi="fa-IR"/>
          <w:color w:val="111111"/>
          <w:sz w:val="28"/>
          <w:szCs w:val="28"/>
          <w:rtl/>
        </w:rPr>
        <w:t xml:space="preserve">همه اطلاعات : 1-  زبدة الاصول " 1 پ - 92 ر"  "1 پ - 92 ر"  2560 ( اصول  -  عربی)- از :  شیخ بهاء الدین محمد بن حسین عاملی (1031) -  به شماره (47) رجوع شود.زبدة الاصول</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68" w:name="pg8350_56394"/>
    <w:bookmarkEnd w:id="668"/>
    <w:p>
      <w:pPr>
        <w:pStyle w:val="Heading3"/>
      </w:pPr>
      <w:bookmarkStart w:id="2669" w:name="_Toc671"/>
      <w:r>
        <w:t>665- زبدة الاصول</w:t>
      </w:r>
      <w:bookmarkEnd w:id="2669"/>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820تا824زبدة الاصول</w:t>
      </w:r>
    </w:p>
    <w:p>
      <w:pPr>
        <w:pStyle w:val="BookText"/>
      </w:pPr>
      <w:r>
        <w:rPr>
          <w:rFonts w:ascii="Amiri" w:hAnsi="Amiri" w:eastAsia="Amiri" w:cs="Amiri"/>
          <w:lang w:bidi="ar-SA"/>
          <w:color w:val="111111"/>
          <w:sz w:val="28"/>
          <w:szCs w:val="28"/>
          <w:rtl/>
        </w:rPr>
        <w:t xml:space="preserve">همه اطلاعات : مجموعهزبدة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الاصول</w:t>
      </w:r>
    </w:p>
    <w:p>
      <w:pPr>
        <w:pStyle w:val="BookText"/>
      </w:pPr>
      <w:r>
        <w:rPr>
          <w:rFonts w:ascii="Amiri" w:hAnsi="Amiri" w:eastAsia="Amiri" w:cs="Amiri"/>
          <w:lang w:bidi="ar-SA"/>
          <w:color w:val="111111"/>
          <w:sz w:val="28"/>
          <w:szCs w:val="28"/>
          <w:rtl/>
        </w:rPr>
        <w:t xml:space="preserve">در صفحات : 820تا822زبدة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شماره 1/12939 مجموعهزبدة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بهائی ، بهاءالدین محمد بن حسین عاملی ، درگذشته : 1031 ه .زبدة الاصول</w:t>
      </w:r>
    </w:p>
    <w:p>
      <w:pPr>
        <w:pStyle w:val="BookText"/>
      </w:pPr>
      <w:r>
        <w:rPr>
          <w:rFonts w:ascii="IRNazanin" w:hAnsi="IRNazanin" w:eastAsia="IRNazanin" w:cs="IRNazanin"/>
          <w:lang w:bidi="fa-IR"/>
          <w:color w:val="111111"/>
          <w:sz w:val="28"/>
          <w:szCs w:val="28"/>
          <w:rtl/>
        </w:rPr>
        <w:t xml:space="preserve">تاریخ کتابت : 23 رمضان 1094زبدة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منابع دیگر : بنگرید به نسخه شماره " 47 " معرفی شده در جلد " 1 " فهرست همین کتابخانه . - الذریعة : 12/19 ؛ طبقات اعلام الشیعة " قرن 11 ه " ، 5/631 - 632 .زبدة الاصول</w:t>
      </w:r>
    </w:p>
    <w:p>
      <w:pPr>
        <w:pStyle w:val="BookText"/>
      </w:pPr>
      <w:r>
        <w:rPr>
          <w:rFonts w:ascii="IRNazanin" w:hAnsi="IRNazanin" w:eastAsia="IRNazanin" w:cs="IRNazanin"/>
          <w:lang w:bidi="fa-IR"/>
          <w:color w:val="111111"/>
          <w:sz w:val="28"/>
          <w:szCs w:val="28"/>
          <w:rtl/>
        </w:rPr>
        <w:t xml:space="preserve">متن ترقیمه : ترقیمه : هذا آخر ما وصل الی من کتاب الزبدة لازل ظلال مولفها ممدود - الی یوم الخلود و قد وقع الفراغ من المقدمة یوم الاحد ثالث و عشرین فی شهر رمضان سنة اربعة - و تسعین بعد الالف علی ید اقل العباد و احقرهم الی اللّٰه نعمة اللّٰه بن السید عبداللّٰه بن السید محمد - الحسینی الجزائری عفی اللّٰه عنهم اجمعین .زبدة الاصول</w:t>
      </w:r>
    </w:p>
    <w:p>
      <w:pPr>
        <w:pStyle w:val="BookText"/>
      </w:pPr>
      <w:r>
        <w:rPr>
          <w:rFonts w:ascii="IRNazanin" w:hAnsi="IRNazanin" w:eastAsia="IRNazanin" w:cs="IRNazanin"/>
          <w:lang w:bidi="fa-IR"/>
          <w:color w:val="111111"/>
          <w:sz w:val="28"/>
          <w:szCs w:val="28"/>
          <w:rtl/>
        </w:rPr>
        <w:t xml:space="preserve">آسیب دیدگی : برگها رطوبت دیده و فرسوده گردیده اند ، برخی برگها نیز آسیب دیده - و مرمت شدهزبدة الاصول</w:t>
      </w:r>
    </w:p>
    <w:p>
      <w:pPr>
        <w:pStyle w:val="BookText"/>
      </w:pPr>
      <w:r>
        <w:rPr>
          <w:rFonts w:ascii="IRNazanin" w:hAnsi="IRNazanin" w:eastAsia="IRNazanin" w:cs="IRNazanin"/>
          <w:lang w:bidi="fa-IR"/>
          <w:color w:val="111111"/>
          <w:sz w:val="28"/>
          <w:szCs w:val="28"/>
          <w:rtl/>
        </w:rPr>
        <w:t xml:space="preserve">همه اطلاعات : 908  زبدة الاصول    اصول فقه  ،  عربی  - از :  شیخ بهائی ، بهاءالدین محمد بن حسین عاملی ، درگذشته : 1031 ه .  - آغاز :  " ان ابهی اصل یبتنی علیه الخطاب و اولی قول فصل ینتهی الیه اولو الالباب - حمد من تنزه عن و صمه التحدید و القیاس . "  - انجام :  " و تترکب المرجحات مثنا و ثلاث و رباع و صاعداً فاتبع منها الاقوی و الزم ما - هو اقرب الی التقوی ، تمت والحمدلله علی نعمائه و الصلاة علی سید انبیائه ... "  -  بنگرید به نسخه شماره " 47 " معرفی شده در جلد " 1 " فهرست همین کتابخانه .  - گزارش نسخه :  ترقیمه : هذا آخر ما وصل الی من کتاب الزبدة لازل ظلال مولفها ممدود - الی یوم الخلود و قد وقع الفراغ من المقدمة یوم الاحد ثالث و عشرین فی شهر رمضان سنة اربعة - و تسعین بعد الالف علی ید اقل العباد و احقرهم الی اللّٰه نعمة اللّٰه بن السید عبداللّٰه بن السید محمد - الحسینی الجزائری عفی اللّٰه عنهم اجمعین .  ، نوع خط :  نسخ  ، تاریخ کتابت :  23 رمضان 1094  - ،  عنوانها و نشانیها : قرمز ، نوع کاغذ : فرنگی ، تعداد برگ : 61 " 1 ب - 61 ب " ، تعداد سطر : 9 - ، اندازه متن : 9 </w:t>
      </w:r>
      <w:r>
        <w:rPr>
          <w:rFonts w:ascii="Times New Roman" w:hAnsi="Times New Roman" w:eastAsia="Times New Roman" w:cs="Times New Roman"/>
          <w:lang w:val="en-US" w:bidi="en-US"/>
          <w:color w:val="111111"/>
          <w:sz w:val="28"/>
          <w:szCs w:val="28"/>
          <w:rtl/>
        </w:rPr>
        <w:t xml:space="preserve">× 2/1 6 </w:t>
      </w:r>
      <w:r>
        <w:rPr>
          <w:rFonts w:ascii="IRNazanin" w:hAnsi="IRNazanin" w:eastAsia="IRNazanin" w:cs="IRNazanin"/>
          <w:lang w:bidi="fa-IR"/>
          <w:color w:val="111111"/>
          <w:sz w:val="28"/>
          <w:szCs w:val="28"/>
          <w:rtl/>
        </w:rPr>
        <w:t xml:space="preserve">سانتیمتر .   -  ویژگیهای نسخه : نفیس است ، در حاشیه تصحیح و دو بار با عبارت " بلغ مذاکرة مع بعض -  الاخوان ادام اللّٰه ایامهم و اجزی بالخیر اقلامهم " و " بلغ ثانیاً والحمدلله ، کتب الاقل ، نعمة اللّٰه - الحسینی الجزائری " مقابله شده است . حاشیه نویسی بسیاری با علامت " منه سلمه اللّٰه ، منه رحمه - اللّٰه ، جواد رحمه اللّٰه و ... " دارد ، نسخه بر سید محمد هاشم حسینی احسائی قرائت شده و اجازه ای - همراه تایید قرائت بر سید نعمت اللّٰه جزایری در انجام نسخه با این عبارت آمده است : " بسم اللّٰه - الرحمن الرحیم الحمدلله فی البدایة و النهایة و الصلاة و السلام علی اشرف العالمین درایة محمد - و آله الذین من اتبعهم امن من الضلالة و الغوایة و بعد : فقد قرا علی هذا الکتاب المسمی بزبدة - الاصول من تالیفات شیخنا العلامة امام العلامة مقتدی الامة ، العالم الربانی شیخنا البهائی صب اللّٰه - علی جدئه سجال مغفرته و عفوه من اوله الی آخره الشباب السعید الامجد منبع السعادة الحقیق - بالافادة و الاستفادة ، السید الجلیل الفاضل الکامل السید نعمت اللّٰه بن السید الاجل الارفع السید - عبداللّٰه الحسینی الجزائری قراءة اثبات عن جودة قریحته فی ادراک مطالبه الخفیة و تحقیق ما علیه - من الحواشی الآبیه عن ذی الفطنة الکذکیة فنبهته علی بعض المواضع التی وصلت الیها مقدراتی علی - ما یقتضه طبعی الفاتر و فکری الخاسر و اجزت له دام فضله روایة الکتاب المذکور عنی عن - اشیاخی عن مؤلفه رحمهم اللّٰه تعالی جمیعاً تحریراً فی ثانی عشر شهر ربیع المولود فیه اشرف - موجود فی العالم السابع و الستین و الف و التمست منه دام فضله ان ... علی خاطره الشریف فی - دعواته و عند خلواته و کتب العبد الاقل هاشم بن الحسین الحسینی عفی اللّٰه عنه و عن المؤمنین - اجمعین ، آمین " تملک سید تملک اللّٰه جزایری با دو مهر بیضی " الواثق باللّٰه نعمت اللّٰه " در برگ - نخست آمده است  ،  برگها رطوبت دیده و فرسوده گردیده اند ، برخی برگها نیز آسیب دیده - و مرمت شده  ،  یگ برگ دعای ماه رمضان بعد از انجام آمده است .  -  الذریعة : 12/19 ؛ طبقات اعلام الشیعة " قرن 11 ه " ، 5/631 - 632 .  -  119  "  شماره 1/12939 مجموعه  "زبدة الاصول</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69" w:name="pg8350_56397"/>
    <w:bookmarkEnd w:id="669"/>
    <w:p>
      <w:pPr>
        <w:pStyle w:val="Heading3"/>
      </w:pPr>
      <w:bookmarkStart w:id="2670" w:name="_Toc672"/>
      <w:r>
        <w:t>666- زبدة الاصول</w:t>
      </w:r>
      <w:bookmarkEnd w:id="267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الاصول</w:t>
      </w:r>
    </w:p>
    <w:p>
      <w:pPr>
        <w:pStyle w:val="BookText"/>
      </w:pPr>
      <w:r>
        <w:rPr>
          <w:rFonts w:ascii="Amiri" w:hAnsi="Amiri" w:eastAsia="Amiri" w:cs="Amiri"/>
          <w:lang w:bidi="ar-SA"/>
          <w:color w:val="111111"/>
          <w:sz w:val="28"/>
          <w:szCs w:val="28"/>
          <w:rtl/>
        </w:rPr>
        <w:t xml:space="preserve">در صفحات : 164تا166زبدة الاصول</w:t>
      </w:r>
    </w:p>
    <w:p>
      <w:pPr>
        <w:pStyle w:val="BookText"/>
      </w:pPr>
      <w:r>
        <w:rPr>
          <w:rFonts w:ascii="IRNazanin" w:hAnsi="IRNazanin" w:eastAsia="IRNazanin" w:cs="IRNazanin"/>
          <w:lang w:bidi="fa-IR"/>
          <w:color w:val="111111"/>
          <w:sz w:val="28"/>
          <w:szCs w:val="28"/>
          <w:rtl/>
        </w:rPr>
        <w:t xml:space="preserve">کد دستیابی کتاب : شماره 12658زبدة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بهائی محمد بن حسین عاملی ، درگذشته : 1031 ه .زبدة الاصول</w:t>
      </w:r>
    </w:p>
    <w:p>
      <w:pPr>
        <w:pStyle w:val="BookText"/>
      </w:pPr>
      <w:r>
        <w:rPr>
          <w:rFonts w:ascii="IRNazanin" w:hAnsi="IRNazanin" w:eastAsia="IRNazanin" w:cs="IRNazanin"/>
          <w:lang w:bidi="fa-IR"/>
          <w:color w:val="111111"/>
          <w:sz w:val="28"/>
          <w:szCs w:val="28"/>
          <w:rtl/>
        </w:rPr>
        <w:t xml:space="preserve">تاریخ کتابت : شب چهارم ماه مبارک رمضان سال 1310 هزبدة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بنگرید به نسخه شماره " 47 " معرفی شده در جلد " 1 " فهرست همین کتابخانه . - الذریعة : 6/102 - 103 ؛ الذریعة : 12/19 .زبدة الاصول</w:t>
      </w:r>
    </w:p>
    <w:p>
      <w:pPr>
        <w:pStyle w:val="BookText"/>
      </w:pPr>
      <w:r>
        <w:rPr>
          <w:rFonts w:ascii="IRNazanin" w:hAnsi="IRNazanin" w:eastAsia="IRNazanin" w:cs="IRNazanin"/>
          <w:lang w:bidi="fa-IR"/>
          <w:color w:val="111111"/>
          <w:sz w:val="28"/>
          <w:szCs w:val="28"/>
          <w:rtl/>
        </w:rPr>
        <w:t xml:space="preserve">متن ترقیمه : ترقیمه : کتبه الحقیر الفقیر الی ربه الغنی محمد بن حسین بن علیرضا - الحسینی القمی الطاهری ... فی لیلة الاربع من شهر رمضان المبارک سنة عشر و ثلاثماة بعد الف - سنة 1310زبدة الاصول</w:t>
      </w:r>
    </w:p>
    <w:p>
      <w:pPr>
        <w:pStyle w:val="BookText"/>
      </w:pPr>
      <w:r>
        <w:rPr>
          <w:rFonts w:ascii="IRNazanin" w:hAnsi="IRNazanin" w:eastAsia="IRNazanin" w:cs="IRNazanin"/>
          <w:lang w:bidi="fa-IR"/>
          <w:color w:val="111111"/>
          <w:sz w:val="28"/>
          <w:szCs w:val="28"/>
          <w:rtl/>
        </w:rPr>
        <w:t xml:space="preserve">همه اطلاعات : 177  زبدة الاصول   اصول  ،  عربی  - از :  شیخ بهائی محمد بن حسین عاملی ، درگذشته : 1031 ه .   - آغاز :  " ابهی اصل یبتنی علیه الخطاب و اولی فصل ینتهی الیه اولو الالباب ... و بعد - فیقول ... هذا یا اخوان الدین ما توفرت علیه دواعیکم . "  -  انجام :  " فاتبع منها الاقوی و الزم ما هو اقرب الی التقوی والحمدلله علی نعمائه - و السلام علی سید انبیائه ... "  -  بنگرید به نسخه شماره " 47 " معرفی شده در جلد " 1 " فهرست همین کتابخانه .  - گزارش نسخه :  ترقیمه : کتبه الحقیر الفقیر الی ربه الغنی محمد بن حسین بن علیرضا - الحسینی القمی الطاهری ... فی لیلة الاربع من شهر رمضان المبارک سنة عشر و ثلاثماة بعد الف - سنة 1310  ،  نوع خط : نسخ  ، تاریخ کتابت :  شب چهارم ماه مبارک رمضان سال 1310 ه  - ،  عنوانها و نشانیها : قرمز ، نوع کاغذ : فرنگی ، تعداد برگ : 51 ( 4 - 54 ) ، تعداد سطر : 11 - ، اندازه متن : 11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سانتیمتر .   -  ویژگیهای نسخه : حاشیه نویسی بسیار دارد با نشان ( منه رحمه اللّٰه ) ، در حاشیه تصحیح - شده ، 3 برگ حواشی این کتاب در آغاز و 2 برگ در انجام نسخه آمده است ، کاتب حواشی نیز - همان کاتب متن است و روز شنبه 29 شعبان 1310 ه آغاز و روز جمعه 15 ماه صفر 1311 ه - آن را به پایان برده است . کاتب از نوادگان مرحوم آخوند ملا محمد طاهر قمی شیخ الاسلام و نیز - مرحوم میرزا ابوالقاسم بن حسن معروف به میرزای قمی از علمای برجسته شهر مقدس قم بوده - و این نسخه را ظاهراً از روی نسخه پدرش نگاشته است ( زیرا نسخه ای در الذریعة آمده که به خط - سید حسین حسینی به سال 1239 ه می باشد ) .  -  الذریعة : 6/102 - 103 ؛ الذریعة : 12/19 .  - "  شماره 12658  "زبدة الاصول</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70" w:name="pg8350_56399"/>
    <w:bookmarkEnd w:id="670"/>
    <w:p>
      <w:pPr>
        <w:pStyle w:val="Heading3"/>
      </w:pPr>
      <w:bookmarkStart w:id="2671" w:name="_Toc673"/>
      <w:r>
        <w:t>667- زبدة الاصول</w:t>
      </w:r>
      <w:bookmarkEnd w:id="267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جلد1زبدة الاصول</w:t>
      </w:r>
    </w:p>
    <w:p>
      <w:pPr>
        <w:pStyle w:val="BookText"/>
      </w:pPr>
      <w:r>
        <w:rPr>
          <w:rFonts w:ascii="Amiri" w:hAnsi="Amiri" w:eastAsia="Amiri" w:cs="Amiri"/>
          <w:lang w:bidi="ar-SA"/>
          <w:color w:val="111111"/>
          <w:sz w:val="28"/>
          <w:szCs w:val="28"/>
          <w:rtl/>
        </w:rPr>
        <w:t xml:space="preserve">در صفحات : 58تا58زبدة الاصول</w:t>
      </w:r>
    </w:p>
    <w:p>
      <w:pPr>
        <w:pStyle w:val="BookText"/>
      </w:pPr>
      <w:r>
        <w:rPr>
          <w:rFonts w:ascii="IRNazanin" w:hAnsi="IRNazanin" w:eastAsia="IRNazanin" w:cs="IRNazanin"/>
          <w:lang w:bidi="fa-IR"/>
          <w:color w:val="111111"/>
          <w:sz w:val="28"/>
          <w:szCs w:val="28"/>
          <w:rtl/>
        </w:rPr>
        <w:t xml:space="preserve">کد دستیابی کتاب : 47زبدة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حسین عاملی (1031)زبدة الاصول</w:t>
      </w:r>
    </w:p>
    <w:p>
      <w:pPr>
        <w:pStyle w:val="BookText"/>
      </w:pPr>
      <w:r>
        <w:rPr>
          <w:rFonts w:ascii="IRNazanin" w:hAnsi="IRNazanin" w:eastAsia="IRNazanin" w:cs="IRNazanin"/>
          <w:lang w:bidi="fa-IR"/>
          <w:color w:val="111111"/>
          <w:sz w:val="28"/>
          <w:szCs w:val="28"/>
          <w:rtl/>
        </w:rPr>
        <w:t xml:space="preserve">تاریخ کتابت : 1266زبدة الاصول</w:t>
      </w:r>
    </w:p>
    <w:p>
      <w:pPr>
        <w:pStyle w:val="BookText"/>
      </w:pPr>
      <w:r>
        <w:rPr>
          <w:rFonts w:ascii="IRNazanin" w:hAnsi="IRNazanin" w:eastAsia="IRNazanin" w:cs="IRNazanin"/>
          <w:lang w:bidi="fa-IR"/>
          <w:color w:val="111111"/>
          <w:sz w:val="28"/>
          <w:szCs w:val="28"/>
          <w:rtl/>
        </w:rPr>
        <w:t xml:space="preserve">تاریخ تالیف : دوازدهم محرم 1002زبدة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همه اطلاعات : (  47 ) -  زبدة الاصول  (  اصول  -  عربی  ) -  از :  شیخ بهاء الدین محمدبن حسین عاملی (1031)  - تاریخ تالیف این کتاب در بعضی نسخه ها  دوازدهم محرم 1002 آمده است .-  کتاب مختصری است محتوی قواعد مهمه اصول فقه در پنج منهج .- آغاز :  "ان ابهی اصل یبتنی علیه الخطاب و اولی قول فصل ینتهی الیه - اولو الالباب " .- انجام :  "والزم ما هو اقرب الی التقوی والحمدلله علی نعمائه والصلاة علی - سید انبیائه و اشرف اولیائه ".-   نسخ زیبا ، سال  1266 ،  عناوین نوشته نشده ، صفحه ها مجدول - به مشکی  ،  چند برگ اول دارای حاشیه نویسی به نشانی مؤلف است  .-  60 گ ، 9 س ، 17 </w:t>
      </w:r>
      <w:r>
        <w:rPr>
          <w:rFonts w:ascii="Times New Roman" w:hAnsi="Times New Roman" w:eastAsia="Times New Roman" w:cs="Times New Roman"/>
          <w:lang w:val="en-US" w:bidi="en-US"/>
          <w:color w:val="111111"/>
          <w:sz w:val="28"/>
          <w:szCs w:val="28"/>
          <w:rtl/>
        </w:rPr>
        <w:t xml:space="preserve">× 5/11 </w:t>
      </w:r>
      <w:r>
        <w:rPr>
          <w:rFonts w:ascii="Amiri" w:hAnsi="Amiri" w:eastAsia="Amiri" w:cs="Amiri"/>
          <w:lang w:bidi="ar-SA"/>
          <w:color w:val="111111"/>
          <w:sz w:val="28"/>
          <w:szCs w:val="28"/>
          <w:rtl/>
        </w:rPr>
        <w:t xml:space="preserve">سم  60زبدة الاصول</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71" w:name="pg8350_56401"/>
    <w:bookmarkEnd w:id="671"/>
    <w:p>
      <w:pPr>
        <w:pStyle w:val="Heading3"/>
      </w:pPr>
      <w:bookmarkStart w:id="2672" w:name="_Toc674"/>
      <w:r>
        <w:t>668- زبدة الاصول</w:t>
      </w:r>
      <w:bookmarkEnd w:id="267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جلد2زبدة الاصول</w:t>
      </w:r>
    </w:p>
    <w:p>
      <w:pPr>
        <w:pStyle w:val="BookText"/>
      </w:pPr>
      <w:r>
        <w:rPr>
          <w:rFonts w:ascii="Amiri" w:hAnsi="Amiri" w:eastAsia="Amiri" w:cs="Amiri"/>
          <w:lang w:bidi="ar-SA"/>
          <w:color w:val="111111"/>
          <w:sz w:val="28"/>
          <w:szCs w:val="28"/>
          <w:rtl/>
        </w:rPr>
        <w:t xml:space="preserve">در صفحات : 214تا214زبدة الاصول</w:t>
      </w:r>
    </w:p>
    <w:p>
      <w:pPr>
        <w:pStyle w:val="BookText"/>
      </w:pPr>
      <w:r>
        <w:rPr>
          <w:rFonts w:ascii="IRNazanin" w:hAnsi="IRNazanin" w:eastAsia="IRNazanin" w:cs="IRNazanin"/>
          <w:lang w:bidi="fa-IR"/>
          <w:color w:val="111111"/>
          <w:sz w:val="28"/>
          <w:szCs w:val="28"/>
          <w:rtl/>
        </w:rPr>
        <w:t xml:space="preserve">کد دستیابی کتاب : 615زبدة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(1031)زبدة الاصول</w:t>
      </w:r>
    </w:p>
    <w:p>
      <w:pPr>
        <w:pStyle w:val="BookText"/>
      </w:pPr>
      <w:r>
        <w:rPr>
          <w:rFonts w:ascii="IRNazanin" w:hAnsi="IRNazanin" w:eastAsia="IRNazanin" w:cs="IRNazanin"/>
          <w:lang w:bidi="fa-IR"/>
          <w:color w:val="111111"/>
          <w:sz w:val="28"/>
          <w:szCs w:val="28"/>
          <w:rtl/>
        </w:rPr>
        <w:t xml:space="preserve">تاریخ کتابت : 12 محرم 1110زبدة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(47) رجوع شود.زبدة الاصول</w:t>
      </w:r>
    </w:p>
    <w:p>
      <w:pPr>
        <w:pStyle w:val="BookText"/>
      </w:pPr>
      <w:r>
        <w:rPr>
          <w:rFonts w:ascii="IRNazanin" w:hAnsi="IRNazanin" w:eastAsia="IRNazanin" w:cs="IRNazanin"/>
          <w:lang w:bidi="fa-IR"/>
          <w:color w:val="111111"/>
          <w:sz w:val="28"/>
          <w:szCs w:val="28"/>
          <w:rtl/>
        </w:rPr>
        <w:t xml:space="preserve">همه اطلاعات : (  615 ) -  زبدة الاصول  (  اصول  -  عربی  ) -  از :  شیخ بهاء الدین محمد بن حسین عاملی (1031)  -  به شماره (47) رجوع شود. -   نسخ زیبا ؛  12 محرم 1110 ؛  عناوین و نشانیها شنگرف  ،  در حاشیه - تصحیح شده و برگهای اول حاشیه نویسی مختصری دارد ؛  جلد - تیماج مشکی ضربی . - 158 گ ، 5 س ، 15 </w:t>
      </w:r>
      <w:r>
        <w:rPr>
          <w:rFonts w:ascii="Times New Roman" w:hAnsi="Times New Roman" w:eastAsia="Times New Roman" w:cs="Times New Roman"/>
          <w:lang w:val="en-US" w:bidi="en-US"/>
          <w:color w:val="111111"/>
          <w:sz w:val="28"/>
          <w:szCs w:val="28"/>
          <w:rtl/>
        </w:rPr>
        <w:t xml:space="preserve">× 10 </w:t>
      </w:r>
      <w:r>
        <w:rPr>
          <w:rFonts w:ascii="Amiri" w:hAnsi="Amiri" w:eastAsia="Amiri" w:cs="Amiri"/>
          <w:lang w:bidi="ar-SA"/>
          <w:color w:val="111111"/>
          <w:sz w:val="28"/>
          <w:szCs w:val="28"/>
          <w:rtl/>
        </w:rPr>
        <w:t xml:space="preserve">سم   158زبدة الاصول</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72" w:name="pg8350_56403"/>
    <w:bookmarkEnd w:id="672"/>
    <w:p>
      <w:pPr>
        <w:pStyle w:val="Heading3"/>
      </w:pPr>
      <w:bookmarkStart w:id="2673" w:name="_Toc675"/>
      <w:r>
        <w:t>669- زبدة الاصول</w:t>
      </w:r>
      <w:bookmarkEnd w:id="2673"/>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1زبدة الاصول</w:t>
      </w:r>
    </w:p>
    <w:p>
      <w:pPr>
        <w:pStyle w:val="BookText"/>
      </w:pPr>
      <w:r>
        <w:rPr>
          <w:rFonts w:ascii="Amiri" w:hAnsi="Amiri" w:eastAsia="Amiri" w:cs="Amiri"/>
          <w:lang w:bidi="ar-SA"/>
          <w:color w:val="111111"/>
          <w:sz w:val="28"/>
          <w:szCs w:val="28"/>
          <w:rtl/>
        </w:rPr>
        <w:t xml:space="preserve">در صفحات : 444تا444زبدة الاصول</w:t>
      </w:r>
    </w:p>
    <w:p>
      <w:pPr>
        <w:pStyle w:val="BookText"/>
      </w:pPr>
      <w:r>
        <w:rPr>
          <w:rFonts w:ascii="IRNazanin" w:hAnsi="IRNazanin" w:eastAsia="IRNazanin" w:cs="IRNazanin"/>
          <w:lang w:bidi="fa-IR"/>
          <w:color w:val="111111"/>
          <w:sz w:val="28"/>
          <w:szCs w:val="28"/>
          <w:rtl/>
        </w:rPr>
        <w:t xml:space="preserve">کد دستیابی کتاب : 515زبدة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( 1031 ق )زبدة الاصول</w:t>
      </w:r>
    </w:p>
    <w:p>
      <w:pPr>
        <w:pStyle w:val="BookText"/>
      </w:pPr>
      <w:r>
        <w:rPr>
          <w:rFonts w:ascii="IRNazanin" w:hAnsi="IRNazanin" w:eastAsia="IRNazanin" w:cs="IRNazanin"/>
          <w:lang w:bidi="fa-IR"/>
          <w:color w:val="111111"/>
          <w:sz w:val="28"/>
          <w:szCs w:val="28"/>
          <w:rtl/>
        </w:rPr>
        <w:t xml:space="preserve">کاتب : عبدالرحیم مازندرانی ساکن کرمانشاهانزبدة الاصول</w:t>
      </w:r>
    </w:p>
    <w:p>
      <w:pPr>
        <w:pStyle w:val="BookText"/>
      </w:pPr>
      <w:r>
        <w:rPr>
          <w:rFonts w:ascii="IRNazanin" w:hAnsi="IRNazanin" w:eastAsia="IRNazanin" w:cs="IRNazanin"/>
          <w:lang w:bidi="fa-IR"/>
          <w:color w:val="111111"/>
          <w:sz w:val="28"/>
          <w:szCs w:val="28"/>
          <w:rtl/>
        </w:rPr>
        <w:t xml:space="preserve">تاریخ کتابت : 17 ربیع الثانی 1224زبدة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مهدی الیه : نسخه اهدایی جواد کمالیان به تاریخ 20/5/1354   شمسیزبدة الاصول</w:t>
      </w:r>
    </w:p>
    <w:p>
      <w:pPr>
        <w:pStyle w:val="BookText"/>
      </w:pPr>
      <w:r>
        <w:rPr>
          <w:rFonts w:ascii="IRNazanin" w:hAnsi="IRNazanin" w:eastAsia="IRNazanin" w:cs="IRNazanin"/>
          <w:lang w:bidi="fa-IR"/>
          <w:color w:val="111111"/>
          <w:sz w:val="28"/>
          <w:szCs w:val="28"/>
          <w:rtl/>
        </w:rPr>
        <w:t xml:space="preserve">منابع دیگر : [ الذریعه 12/19 ؛ مجلس 11/227 و 25/242 ؛ مشار ، عربی 504 ] .زبدة الاصول</w:t>
      </w:r>
    </w:p>
    <w:p>
      <w:pPr>
        <w:pStyle w:val="BookText"/>
      </w:pPr>
      <w:r>
        <w:rPr>
          <w:rFonts w:ascii="IRNazanin" w:hAnsi="IRNazanin" w:eastAsia="IRNazanin" w:cs="IRNazanin"/>
          <w:lang w:bidi="fa-IR"/>
          <w:color w:val="111111"/>
          <w:sz w:val="28"/>
          <w:szCs w:val="28"/>
          <w:rtl/>
        </w:rPr>
        <w:t xml:space="preserve">همه اطلاعات : (  515  ) -  زبدة الاصول  (  اصول فقه  -  عربی  ) -  از :  شیخ بهاء الدین محمد بن حسین عاملی ( 1031 ق )  -  [ الذریعه 12/19 ؛ مجلس 11/227 و 25/242 ؛ مشار ، عربی 504 ] .  - آغاز :  " ابهی اصل یبتنی علیه الخطاب و اولی قول فصل ینتهی الیه اولوالالباب حمد من - تنزه عن و صمة التمدید والقیاس " .  - انجام :  " فاتبع منها الاقوی و الزم ما هو اقرب التقوی والحمدلله ... جعلنا اللّٰه و ایاکم - یا اخوان الدین من المتقین و من عباده الصالحین ، قد فرغ ... " .  -   نسخ  ؛  عبدالرحیم مازندرانی ساکن کرمانشاهان  ،  17 ربیع الثانی 1224  ؛  عناوین و نشانی ها - شنگرف و در بخش پایانی سفید  ؛  نسخه با حواشی به امضای " منه ره " ؛ در آخر نسخه مهر - بیضوی و تملکی به سجع " عبدالرحیم "  ؛  نسخه اهدایی جواد کمالیان به تاریخ 20/5/1354 - شمسی  ؛  جلد : تیماج ، مشکی ، ضربی ، ترنج باسر ، مجدول گرهی . - 53 برگ ؛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7 سطر .   53زبدة الاصول</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73" w:name="pg8350_56406"/>
    <w:bookmarkEnd w:id="673"/>
    <w:p>
      <w:pPr>
        <w:pStyle w:val="Heading3"/>
      </w:pPr>
      <w:bookmarkStart w:id="2674" w:name="_Toc676"/>
      <w:r>
        <w:t>670- زبدة الاصول</w:t>
      </w:r>
      <w:bookmarkEnd w:id="2674"/>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 2زبدة الاصول</w:t>
      </w:r>
    </w:p>
    <w:p>
      <w:pPr>
        <w:pStyle w:val="BookText"/>
      </w:pPr>
      <w:r>
        <w:rPr>
          <w:rFonts w:ascii="Amiri" w:hAnsi="Amiri" w:eastAsia="Amiri" w:cs="Amiri"/>
          <w:lang w:bidi="ar-SA"/>
          <w:color w:val="111111"/>
          <w:sz w:val="28"/>
          <w:szCs w:val="28"/>
          <w:rtl/>
        </w:rPr>
        <w:t xml:space="preserve">در صفحات : 278تا278زبدة الاصول</w:t>
      </w:r>
    </w:p>
    <w:p>
      <w:pPr>
        <w:pStyle w:val="BookText"/>
      </w:pPr>
      <w:r>
        <w:rPr>
          <w:rFonts w:ascii="IRNazanin" w:hAnsi="IRNazanin" w:eastAsia="IRNazanin" w:cs="IRNazanin"/>
          <w:lang w:bidi="fa-IR"/>
          <w:color w:val="111111"/>
          <w:sz w:val="28"/>
          <w:szCs w:val="28"/>
          <w:rtl/>
        </w:rPr>
        <w:t xml:space="preserve">کد دستیابی کتاب : 440زبدة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حسین عاملی (1030)زبدة الاصول</w:t>
      </w:r>
    </w:p>
    <w:p>
      <w:pPr>
        <w:pStyle w:val="BookText"/>
      </w:pPr>
      <w:r>
        <w:rPr>
          <w:rFonts w:ascii="IRNazanin" w:hAnsi="IRNazanin" w:eastAsia="IRNazanin" w:cs="IRNazanin"/>
          <w:lang w:bidi="fa-IR"/>
          <w:color w:val="111111"/>
          <w:sz w:val="28"/>
          <w:szCs w:val="28"/>
          <w:rtl/>
        </w:rPr>
        <w:t xml:space="preserve">کاتب : محمد حسن بن محمد صادق خوانساریزبدة الاصول</w:t>
      </w:r>
    </w:p>
    <w:p>
      <w:pPr>
        <w:pStyle w:val="BookText"/>
      </w:pPr>
      <w:r>
        <w:rPr>
          <w:rFonts w:ascii="IRNazanin" w:hAnsi="IRNazanin" w:eastAsia="IRNazanin" w:cs="IRNazanin"/>
          <w:lang w:bidi="fa-IR"/>
          <w:color w:val="111111"/>
          <w:sz w:val="28"/>
          <w:szCs w:val="28"/>
          <w:rtl/>
        </w:rPr>
        <w:t xml:space="preserve">تاریخ کتابت : 1276زبدة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همه اطلاعات : (  440 ) -  زبدة الاصول  (  اصول  -  عربی  ) -  از :  شیخ بهاء الدین محمدبن حسین عاملی (1030)  -   نسخ  ،  محمد حسن بن محمد صادق خوانساری  ، سال  1276 ،  عناوین - نوشته نیست ، در چند جا تملک رحمة اللّٰه شاهوارانی بتاریخ 1367 با مهر - بیضوی "لاتقنطوا من رحمة اللّٰه " دیده می شود ،  جلد تیماج قهوه ای - بدون مقوا. - 72 گ ، 7 س ، 5/15 </w:t>
      </w:r>
      <w:r>
        <w:rPr>
          <w:rFonts w:ascii="Times New Roman" w:hAnsi="Times New Roman" w:eastAsia="Times New Roman" w:cs="Times New Roman"/>
          <w:lang w:val="en-US" w:bidi="en-US"/>
          <w:color w:val="111111"/>
          <w:sz w:val="28"/>
          <w:szCs w:val="28"/>
          <w:rtl/>
        </w:rPr>
        <w:t xml:space="preserve">× 11 </w:t>
      </w:r>
      <w:r>
        <w:rPr>
          <w:rFonts w:ascii="Amiri" w:hAnsi="Amiri" w:eastAsia="Amiri" w:cs="Amiri"/>
          <w:lang w:bidi="ar-SA"/>
          <w:color w:val="111111"/>
          <w:sz w:val="28"/>
          <w:szCs w:val="28"/>
          <w:rtl/>
        </w:rPr>
        <w:t xml:space="preserve">سم   72زبدة الاصول</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74" w:name="pg8350_56408"/>
    <w:bookmarkEnd w:id="674"/>
    <w:p>
      <w:pPr>
        <w:pStyle w:val="Heading3"/>
      </w:pPr>
      <w:bookmarkStart w:id="2675" w:name="_Toc677"/>
      <w:r>
        <w:t>671- زبدة الاصول</w:t>
      </w:r>
      <w:bookmarkEnd w:id="2675"/>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1زبدة الاصول</w:t>
      </w:r>
    </w:p>
    <w:p>
      <w:pPr>
        <w:pStyle w:val="BookText"/>
      </w:pPr>
      <w:r>
        <w:rPr>
          <w:rFonts w:ascii="Amiri" w:hAnsi="Amiri" w:eastAsia="Amiri" w:cs="Amiri"/>
          <w:lang w:bidi="ar-SA"/>
          <w:color w:val="111111"/>
          <w:sz w:val="28"/>
          <w:szCs w:val="28"/>
          <w:rtl/>
        </w:rPr>
        <w:t xml:space="preserve">در صفحات : 133تا133زبدة الاصول</w:t>
      </w:r>
    </w:p>
    <w:p>
      <w:pPr>
        <w:pStyle w:val="BookText"/>
      </w:pPr>
      <w:r>
        <w:rPr>
          <w:rFonts w:ascii="IRNazanin" w:hAnsi="IRNazanin" w:eastAsia="IRNazanin" w:cs="IRNazanin"/>
          <w:lang w:bidi="fa-IR"/>
          <w:color w:val="111111"/>
          <w:sz w:val="28"/>
          <w:szCs w:val="28"/>
          <w:rtl/>
        </w:rPr>
        <w:t xml:space="preserve">کد دستیابی کتاب : 108زبدة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( 1031 )زبدة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بشماره ( 55 ) مراجعه شود .زبدة الاصول</w:t>
      </w:r>
    </w:p>
    <w:p>
      <w:pPr>
        <w:pStyle w:val="BookText"/>
      </w:pPr>
      <w:r>
        <w:rPr>
          <w:rFonts w:ascii="IRNazanin" w:hAnsi="IRNazanin" w:eastAsia="IRNazanin" w:cs="IRNazanin"/>
          <w:lang w:bidi="fa-IR"/>
          <w:color w:val="111111"/>
          <w:sz w:val="28"/>
          <w:szCs w:val="28"/>
          <w:rtl/>
        </w:rPr>
        <w:t xml:space="preserve">همه اطلاعات : (  108  ) -  زبدة الاصول  (  اصول  -  عربی  ) - از :  شیخ بهاء الدین محمد بن حسین عاملی ( 1031 )   -  بشماره ( 55 ) مراجعه شود .  -  نسخ ، نام کاتب و تاریخ کتابت ندارد  ،  حاشیه نویسی دارد   جلد - تیماج مشکی ، بی مقوا . - 48 گ ، 11 س ، 14 </w:t>
      </w:r>
      <w:r>
        <w:rPr>
          <w:rFonts w:ascii="Times New Roman" w:hAnsi="Times New Roman" w:eastAsia="Times New Roman" w:cs="Times New Roman"/>
          <w:lang w:val="en-US" w:bidi="en-US"/>
          <w:color w:val="111111"/>
          <w:sz w:val="28"/>
          <w:szCs w:val="28"/>
          <w:rtl/>
        </w:rPr>
        <w:t xml:space="preserve">× 5/22 </w:t>
      </w:r>
      <w:r>
        <w:rPr>
          <w:rFonts w:ascii="Amiri" w:hAnsi="Amiri" w:eastAsia="Amiri" w:cs="Amiri"/>
          <w:lang w:bidi="ar-SA"/>
          <w:color w:val="111111"/>
          <w:sz w:val="28"/>
          <w:szCs w:val="28"/>
          <w:rtl/>
        </w:rPr>
        <w:t xml:space="preserve">سم .زبدة الاصول</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75" w:name="pg8350_56410"/>
    <w:bookmarkEnd w:id="675"/>
    <w:p>
      <w:pPr>
        <w:pStyle w:val="Heading3"/>
      </w:pPr>
      <w:bookmarkStart w:id="2676" w:name="_Toc678"/>
      <w:r>
        <w:t>672- زبدة الاصول</w:t>
      </w:r>
      <w:bookmarkEnd w:id="2676"/>
    </w:p>
    <w:p>
      <w:pPr>
        <w:pStyle w:val="BookText"/>
      </w:pPr>
      <w:r>
        <w:rPr>
          <w:rFonts w:ascii="IRNazanin" w:hAnsi="IRNazanin" w:eastAsia="IRNazanin" w:cs="IRNazanin"/>
          <w:lang w:bidi="fa-IR"/>
          <w:color w:val="111111"/>
          <w:sz w:val="28"/>
          <w:szCs w:val="28"/>
          <w:rtl/>
        </w:rPr>
        <w:t xml:space="preserve">ماخذ کتاب : کتابخانه قائینی قم - بخش 2زبدة الاصول</w:t>
      </w:r>
    </w:p>
    <w:p>
      <w:pPr>
        <w:pStyle w:val="BookText"/>
      </w:pPr>
      <w:r>
        <w:rPr>
          <w:rFonts w:ascii="Amiri" w:hAnsi="Amiri" w:eastAsia="Amiri" w:cs="Amiri"/>
          <w:lang w:bidi="ar-SA"/>
          <w:color w:val="111111"/>
          <w:sz w:val="28"/>
          <w:szCs w:val="28"/>
          <w:rtl/>
        </w:rPr>
        <w:t xml:space="preserve">در صفحات : 345تا345زبدة الاصول</w:t>
      </w:r>
    </w:p>
    <w:p>
      <w:pPr>
        <w:pStyle w:val="BookText"/>
      </w:pPr>
      <w:r>
        <w:rPr>
          <w:rFonts w:ascii="IRNazanin" w:hAnsi="IRNazanin" w:eastAsia="IRNazanin" w:cs="IRNazanin"/>
          <w:lang w:bidi="fa-IR"/>
          <w:color w:val="111111"/>
          <w:sz w:val="28"/>
          <w:szCs w:val="28"/>
          <w:rtl/>
        </w:rPr>
        <w:t xml:space="preserve">کد دستیابی کتاب : 176زبدة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مولف : الشیخ البهائی ، محمد بن الحسین العاملی ( ت 1030 )زبدة الاصول</w:t>
      </w:r>
    </w:p>
    <w:p>
      <w:pPr>
        <w:pStyle w:val="BookText"/>
      </w:pPr>
      <w:r>
        <w:rPr>
          <w:rFonts w:ascii="IRNazanin" w:hAnsi="IRNazanin" w:eastAsia="IRNazanin" w:cs="IRNazanin"/>
          <w:lang w:bidi="fa-IR"/>
          <w:color w:val="111111"/>
          <w:sz w:val="28"/>
          <w:szCs w:val="28"/>
          <w:rtl/>
        </w:rPr>
        <w:t xml:space="preserve">کاتب : عباس بن علی الکزازیزبدة الاصول</w:t>
      </w:r>
    </w:p>
    <w:p>
      <w:pPr>
        <w:pStyle w:val="BookText"/>
      </w:pPr>
      <w:r>
        <w:rPr>
          <w:rFonts w:ascii="IRNazanin" w:hAnsi="IRNazanin" w:eastAsia="IRNazanin" w:cs="IRNazanin"/>
          <w:lang w:bidi="fa-IR"/>
          <w:color w:val="111111"/>
          <w:sz w:val="28"/>
          <w:szCs w:val="28"/>
          <w:rtl/>
        </w:rPr>
        <w:t xml:space="preserve">تاریخ کتابت : سنة 1204زبدة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بخش بندی : وجیزة مشتملة علی جل قواعد علم اصول الفقهزبدة الاصول</w:t>
      </w:r>
    </w:p>
    <w:p>
      <w:pPr>
        <w:pStyle w:val="BookText"/>
      </w:pPr>
      <w:r>
        <w:rPr>
          <w:rFonts w:ascii="IRNazanin" w:hAnsi="IRNazanin" w:eastAsia="IRNazanin" w:cs="IRNazanin"/>
          <w:lang w:bidi="fa-IR"/>
          <w:color w:val="111111"/>
          <w:sz w:val="28"/>
          <w:szCs w:val="28"/>
          <w:rtl/>
        </w:rPr>
        <w:t xml:space="preserve">همه اطلاعات : (  176  ) -  زبدة الاصول   (  اصول  -  عربی  ) - تالیف :  الشیخ البهائی ، محمد بن الحسین العاملی ( ت 1030 )  . -  وجیزة مشتملة علی جل قواعد علم اصول الفقه  . - اوله :  ابهی اصل یبنی علیه الخطاب ، و اولی قول فصل یمن الیه اولو - الالباب ، حمد من ینزه ...  -  الناسخ :  عباس بن علی الکزازی  ،  سنة 1204   و هو مؤلف - کتاب احکام المخالفین ، تاریخ تالیفه سنة 1237 ، الموجود فی - مکتبة المهدوی بکرمانشاه ، راجع مجلة تراثنا العدد الرابع [ 9 ] - لسنة 1407 ، ص 51 .زبدة الاصول</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76" w:name="pg8350_56412"/>
    <w:bookmarkEnd w:id="676"/>
    <w:p>
      <w:pPr>
        <w:pStyle w:val="Heading3"/>
      </w:pPr>
      <w:bookmarkStart w:id="2677" w:name="_Toc679"/>
      <w:r>
        <w:t>673- زبدة الاصول</w:t>
      </w:r>
      <w:bookmarkEnd w:id="2677"/>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233تا233زبدة الاصول</w:t>
      </w:r>
    </w:p>
    <w:p>
      <w:pPr>
        <w:pStyle w:val="BookText"/>
      </w:pPr>
      <w:r>
        <w:rPr>
          <w:rFonts w:ascii="IRNazanin" w:hAnsi="IRNazanin" w:eastAsia="IRNazanin" w:cs="IRNazanin"/>
          <w:lang w:bidi="fa-IR"/>
          <w:color w:val="111111"/>
          <w:sz w:val="28"/>
          <w:szCs w:val="28"/>
          <w:rtl/>
        </w:rPr>
        <w:t xml:space="preserve">کد دستیابی کتاب : 227زبدة الاصول</w:t>
      </w:r>
    </w:p>
    <w:p>
      <w:pPr>
        <w:pStyle w:val="BookText"/>
      </w:pPr>
      <w:r>
        <w:rPr>
          <w:rFonts w:ascii="IRNazanin" w:hAnsi="IRNazanin" w:eastAsia="IRNazanin" w:cs="IRNazanin"/>
          <w:lang w:bidi="fa-IR"/>
          <w:color w:val="111111"/>
          <w:sz w:val="28"/>
          <w:szCs w:val="28"/>
          <w:rtl/>
        </w:rPr>
        <w:t xml:space="preserve">تاریخ کتابت : شب پنجشنبه 14 جمادی الثانی 1267 - روز دوشنبه   ذیقعده سال 1259زبدة الاصول</w:t>
      </w:r>
    </w:p>
    <w:p>
      <w:pPr>
        <w:pStyle w:val="BookText"/>
      </w:pPr>
      <w:r>
        <w:rPr>
          <w:rFonts w:ascii="IRNazanin" w:hAnsi="IRNazanin" w:eastAsia="IRNazanin" w:cs="IRNazanin"/>
          <w:lang w:bidi="fa-IR"/>
          <w:color w:val="111111"/>
          <w:sz w:val="28"/>
          <w:szCs w:val="28"/>
          <w:rtl/>
        </w:rPr>
        <w:t xml:space="preserve">منابع دیگر : آقا نجفی 1/111 . ذریعه 2/226 ( اعتقادات ) .زبدة الاصول</w:t>
      </w:r>
    </w:p>
    <w:p>
      <w:pPr>
        <w:pStyle w:val="BookText"/>
      </w:pPr>
      <w:r>
        <w:rPr>
          <w:rFonts w:ascii="IRNazanin" w:hAnsi="IRNazanin" w:eastAsia="IRNazanin" w:cs="IRNazanin"/>
          <w:lang w:bidi="fa-IR"/>
          <w:color w:val="111111"/>
          <w:sz w:val="28"/>
          <w:szCs w:val="28"/>
          <w:rtl/>
        </w:rPr>
        <w:t xml:space="preserve">همه اطلاعات : (  227  ) -  مجموعه  --   کتاب اول نستعلیق  ،  شب پنجشنبه 14 جمادی الثانی 1267  . -  حاشیه نویسی بعنوان " منه " دارد  .  کتاب دوم : نسخ   روز دوشنبه - ذیقعده سال 1259  .  جلد تیماج قهوه ای بی مقوا . - 103 گ ، سطور مختلف ، 5/15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سم .  -  آقا نجفی 1/111 . ذریعه 2/226 ( اعتقادات )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1زبدة الاصول</w:t>
      </w:r>
    </w:p>
    <w:p>
      <w:pPr>
        <w:pStyle w:val="BookText"/>
      </w:pPr>
      <w:r>
        <w:rPr>
          <w:rFonts w:ascii="Amiri" w:hAnsi="Amiri" w:eastAsia="Amiri" w:cs="Amiri"/>
          <w:lang w:bidi="ar-SA"/>
          <w:color w:val="111111"/>
          <w:sz w:val="28"/>
          <w:szCs w:val="28"/>
          <w:rtl/>
        </w:rPr>
        <w:t xml:space="preserve">در صفحات : 233تا233زبدة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پ - 58 ر - 227زبدة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( 1031 )زبدة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بشماره ( 55 ) مراجعه شود .زبدة الاصول</w:t>
      </w:r>
    </w:p>
    <w:p>
      <w:pPr>
        <w:pStyle w:val="BookText"/>
      </w:pPr>
      <w:r>
        <w:rPr>
          <w:rFonts w:ascii="IRNazanin" w:hAnsi="IRNazanin" w:eastAsia="IRNazanin" w:cs="IRNazanin"/>
          <w:lang w:bidi="fa-IR"/>
          <w:color w:val="111111"/>
          <w:sz w:val="28"/>
          <w:szCs w:val="28"/>
          <w:rtl/>
        </w:rPr>
        <w:t xml:space="preserve">همه اطلاعات : 1 -  زبدة الاصول  (  1 پ - 58 ر  ) (  اصول  -  عربی  ) - از :  شیخ بهاء الدین محمد بن حسین عاملی ( 1031 )    227  -  بشماره ( 55 ) مراجعه شود .زبدة الاصول</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77" w:name="pg8350_56414"/>
    <w:bookmarkEnd w:id="677"/>
    <w:p>
      <w:pPr>
        <w:pStyle w:val="Heading3"/>
      </w:pPr>
      <w:bookmarkStart w:id="2678" w:name="_Toc680"/>
      <w:r>
        <w:t>674- زبدة الاصول</w:t>
      </w:r>
      <w:bookmarkEnd w:id="2678"/>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75تا75زبدة الاصول</w:t>
      </w:r>
    </w:p>
    <w:p>
      <w:pPr>
        <w:pStyle w:val="BookText"/>
      </w:pPr>
      <w:r>
        <w:rPr>
          <w:rFonts w:ascii="IRNazanin" w:hAnsi="IRNazanin" w:eastAsia="IRNazanin" w:cs="IRNazanin"/>
          <w:lang w:bidi="fa-IR"/>
          <w:color w:val="111111"/>
          <w:sz w:val="28"/>
          <w:szCs w:val="28"/>
          <w:rtl/>
        </w:rPr>
        <w:t xml:space="preserve">کد دستیابی کتاب : 55زبدة الاصول</w:t>
      </w:r>
    </w:p>
    <w:p>
      <w:pPr>
        <w:pStyle w:val="BookText"/>
      </w:pPr>
      <w:r>
        <w:rPr>
          <w:rFonts w:ascii="IRNazanin" w:hAnsi="IRNazanin" w:eastAsia="IRNazanin" w:cs="IRNazanin"/>
          <w:lang w:bidi="fa-IR"/>
          <w:color w:val="111111"/>
          <w:sz w:val="28"/>
          <w:szCs w:val="28"/>
          <w:rtl/>
        </w:rPr>
        <w:t xml:space="preserve">کاتب : سمیع نوریزبدة الاصول</w:t>
      </w:r>
    </w:p>
    <w:p>
      <w:pPr>
        <w:pStyle w:val="BookText"/>
      </w:pPr>
      <w:r>
        <w:rPr>
          <w:rFonts w:ascii="IRNazanin" w:hAnsi="IRNazanin" w:eastAsia="IRNazanin" w:cs="IRNazanin"/>
          <w:lang w:bidi="fa-IR"/>
          <w:color w:val="111111"/>
          <w:sz w:val="28"/>
          <w:szCs w:val="28"/>
          <w:rtl/>
        </w:rPr>
        <w:t xml:space="preserve">تاریخ کتابت : 1215 - 1216زبدة الاصول</w:t>
      </w:r>
    </w:p>
    <w:p>
      <w:pPr>
        <w:pStyle w:val="BookText"/>
      </w:pPr>
      <w:r>
        <w:rPr>
          <w:rFonts w:ascii="IRNazanin" w:hAnsi="IRNazanin" w:eastAsia="IRNazanin" w:cs="IRNazanin"/>
          <w:lang w:bidi="fa-IR"/>
          <w:color w:val="111111"/>
          <w:sz w:val="28"/>
          <w:szCs w:val="28"/>
          <w:rtl/>
        </w:rPr>
        <w:t xml:space="preserve">منابع دیگر : آقا نجفی 1/59 و 81 و 21 ، ذریعه 12/19 و 3 ص 5 و 6 .زبدة الاصول</w:t>
      </w:r>
    </w:p>
    <w:p>
      <w:pPr>
        <w:pStyle w:val="BookText"/>
      </w:pPr>
      <w:r>
        <w:rPr>
          <w:rFonts w:ascii="IRNazanin" w:hAnsi="IRNazanin" w:eastAsia="IRNazanin" w:cs="IRNazanin"/>
          <w:lang w:bidi="fa-IR"/>
          <w:color w:val="111111"/>
          <w:sz w:val="28"/>
          <w:szCs w:val="28"/>
          <w:rtl/>
        </w:rPr>
        <w:t xml:space="preserve">همه اطلاعات : (  55  ) -  مجموعه  --    نسخ  ،  1215  ( 34 پ ) و  سمیع نوری  ،  1216   کتاب سوم ، - عناوین و نشان شنگرف  ،  کتاب اول و سوم حاشیه نویسی - دارند  ،  جلد تیماج قهوه یی ، ضربی . - 83 گ ، سطور مختلف ، 15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سم .  -  آقا نجفی 1/59 و 81 و 21 ، ذریعه 12/19 و 3 ص 5 و 6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1زبدة الاصول</w:t>
      </w:r>
    </w:p>
    <w:p>
      <w:pPr>
        <w:pStyle w:val="BookText"/>
      </w:pPr>
      <w:r>
        <w:rPr>
          <w:rFonts w:ascii="Amiri" w:hAnsi="Amiri" w:eastAsia="Amiri" w:cs="Amiri"/>
          <w:lang w:bidi="ar-SA"/>
          <w:color w:val="111111"/>
          <w:sz w:val="28"/>
          <w:szCs w:val="28"/>
          <w:rtl/>
        </w:rPr>
        <w:t xml:space="preserve">در صفحات : 75تا75زبدة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پ - 34 پ - 55زبدة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( 1031 )زبدة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همه اطلاعات : 1 -  زبدة الاصول  (  1 پ - 34 پ  ) (  اصول  -  عربی  ) - از :  شیخ بهاء الدین محمد بن حسین عاملی ( 1031 )    55  -  مختصری است در قواعد مهم اصول فقه در پنج منهج ، و در هر منهج مطالبی - است .  - آغاز :  " ابهی اصل یبتنی علیه الخطاب ، و اولی قول فصل ینتمی الیه - اولوالالباب " .  - انجام :  " فاتبع منها الاقوی ، و الزم ما هو اقرب الی التقوی ، والحمدلله علی - نعمائه و الصلوة علی سید انبیائه ، و اشرف اولیائه " .زبدة الاصول</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78" w:name="pg8350_56416"/>
    <w:bookmarkEnd w:id="678"/>
    <w:p>
      <w:pPr>
        <w:pStyle w:val="Heading3"/>
      </w:pPr>
      <w:bookmarkStart w:id="2679" w:name="_Toc681"/>
      <w:r>
        <w:t>675- زبدة الاصول</w:t>
      </w:r>
      <w:bookmarkEnd w:id="2679"/>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347تا349زبدة الاصول</w:t>
      </w:r>
    </w:p>
    <w:p>
      <w:pPr>
        <w:pStyle w:val="BookText"/>
      </w:pPr>
      <w:r>
        <w:rPr>
          <w:rFonts w:ascii="IRNazanin" w:hAnsi="IRNazanin" w:eastAsia="IRNazanin" w:cs="IRNazanin"/>
          <w:lang w:bidi="fa-IR"/>
          <w:color w:val="111111"/>
          <w:sz w:val="28"/>
          <w:szCs w:val="28"/>
          <w:rtl/>
        </w:rPr>
        <w:t xml:space="preserve">کد دستیابی کتاب : 366زبدة الاصول</w:t>
      </w:r>
    </w:p>
    <w:p>
      <w:pPr>
        <w:pStyle w:val="BookText"/>
      </w:pPr>
      <w:r>
        <w:rPr>
          <w:rFonts w:ascii="IRNazanin" w:hAnsi="IRNazanin" w:eastAsia="IRNazanin" w:cs="IRNazanin"/>
          <w:lang w:bidi="fa-IR"/>
          <w:color w:val="111111"/>
          <w:sz w:val="28"/>
          <w:szCs w:val="28"/>
          <w:rtl/>
        </w:rPr>
        <w:t xml:space="preserve">کاتب : اسماعیل بن خلیلزبدة الاصول</w:t>
      </w:r>
    </w:p>
    <w:p>
      <w:pPr>
        <w:pStyle w:val="BookText"/>
      </w:pPr>
      <w:r>
        <w:rPr>
          <w:rFonts w:ascii="IRNazanin" w:hAnsi="IRNazanin" w:eastAsia="IRNazanin" w:cs="IRNazanin"/>
          <w:lang w:bidi="fa-IR"/>
          <w:color w:val="111111"/>
          <w:sz w:val="28"/>
          <w:szCs w:val="28"/>
          <w:rtl/>
        </w:rPr>
        <w:t xml:space="preserve">تاریخ کتابت : اول 1233 - سوم : سه شنبه 9 ربیع الثانی   1233زبدة الاصول</w:t>
      </w:r>
    </w:p>
    <w:p>
      <w:pPr>
        <w:pStyle w:val="BookText"/>
      </w:pPr>
      <w:r>
        <w:rPr>
          <w:rFonts w:ascii="IRNazanin" w:hAnsi="IRNazanin" w:eastAsia="IRNazanin" w:cs="IRNazanin"/>
          <w:lang w:bidi="fa-IR"/>
          <w:color w:val="111111"/>
          <w:sz w:val="28"/>
          <w:szCs w:val="28"/>
          <w:rtl/>
        </w:rPr>
        <w:t xml:space="preserve">منابع دیگر : آقا نجفی 1/40 .زبدة الاصول</w:t>
      </w:r>
    </w:p>
    <w:p>
      <w:pPr>
        <w:pStyle w:val="BookText"/>
      </w:pPr>
      <w:r>
        <w:rPr>
          <w:rFonts w:ascii="IRNazanin" w:hAnsi="IRNazanin" w:eastAsia="IRNazanin" w:cs="IRNazanin"/>
          <w:lang w:bidi="fa-IR"/>
          <w:color w:val="111111"/>
          <w:sz w:val="28"/>
          <w:szCs w:val="28"/>
          <w:rtl/>
        </w:rPr>
        <w:t xml:space="preserve">همه اطلاعات : (  366  ) -  مجموعه  --    نسخ زیبا  ،  اسماعیل بن خلیل  ،  اول 1233  ،  در دوم نام کاتب و - تاریخ کتابت نیامده ، گویا همو  ،  سوم : سه شنبه 9 ربیع الثانی - 1233  ،  نشانها و عنوانها شنگرف  ،  اول و دوم حاشیه نویسی - دارد .  -  جلد تیماج قهوه ئی ، ضربی  ،  در مجموعه فوائدی نیز آمده است .  -  155 گ ، سطور مختلف ، 15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سم .  -  آقا نجفی 1/40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1زبدة الاصول</w:t>
      </w:r>
    </w:p>
    <w:p>
      <w:pPr>
        <w:pStyle w:val="BookText"/>
      </w:pPr>
      <w:r>
        <w:rPr>
          <w:rFonts w:ascii="Amiri" w:hAnsi="Amiri" w:eastAsia="Amiri" w:cs="Amiri"/>
          <w:lang w:bidi="ar-SA"/>
          <w:color w:val="111111"/>
          <w:sz w:val="28"/>
          <w:szCs w:val="28"/>
          <w:rtl/>
        </w:rPr>
        <w:t xml:space="preserve">در صفحات : 347تا347زبدة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پ - 71 پ - 366زبدة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( 1031 )زبدة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بشماره ( 55 ) مراجعه شود .زبدة الاصول</w:t>
      </w:r>
    </w:p>
    <w:p>
      <w:pPr>
        <w:pStyle w:val="BookText"/>
      </w:pPr>
      <w:r>
        <w:rPr>
          <w:rFonts w:ascii="IRNazanin" w:hAnsi="IRNazanin" w:eastAsia="IRNazanin" w:cs="IRNazanin"/>
          <w:lang w:bidi="fa-IR"/>
          <w:color w:val="111111"/>
          <w:sz w:val="28"/>
          <w:szCs w:val="28"/>
          <w:rtl/>
        </w:rPr>
        <w:t xml:space="preserve">همه اطلاعات : 1 -  زبدة الاصول  (  1 پ - 71 پ  ) (  اصول  -  عربی  ) - از :  شیخ بهاء الدین محمد بن حسین عاملی ( 1031 )    366  -  بشماره ( 55 ) مراجعه شود .زبدة الاصول</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79" w:name="pg8350_56419"/>
    <w:bookmarkEnd w:id="679"/>
    <w:p>
      <w:pPr>
        <w:pStyle w:val="Heading3"/>
      </w:pPr>
      <w:bookmarkStart w:id="2680" w:name="_Toc682"/>
      <w:r>
        <w:t>676- زبدة الاصول</w:t>
      </w:r>
      <w:bookmarkEnd w:id="2680"/>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278تا280زبدة الاصول</w:t>
      </w:r>
    </w:p>
    <w:p>
      <w:pPr>
        <w:pStyle w:val="BookText"/>
      </w:pPr>
      <w:r>
        <w:rPr>
          <w:rFonts w:ascii="IRNazanin" w:hAnsi="IRNazanin" w:eastAsia="IRNazanin" w:cs="IRNazanin"/>
          <w:lang w:bidi="fa-IR"/>
          <w:color w:val="111111"/>
          <w:sz w:val="28"/>
          <w:szCs w:val="28"/>
          <w:rtl/>
        </w:rPr>
        <w:t xml:space="preserve">کد دستیابی کتاب : 2832زبدة الاصول</w:t>
      </w:r>
    </w:p>
    <w:p>
      <w:pPr>
        <w:pStyle w:val="BookText"/>
      </w:pPr>
      <w:r>
        <w:rPr>
          <w:rFonts w:ascii="IRNazanin" w:hAnsi="IRNazanin" w:eastAsia="IRNazanin" w:cs="IRNazanin"/>
          <w:lang w:bidi="fa-IR"/>
          <w:color w:val="111111"/>
          <w:sz w:val="28"/>
          <w:szCs w:val="28"/>
          <w:rtl/>
        </w:rPr>
        <w:t xml:space="preserve">کاتب : باقر بن آدینة - محمد رضا بن علی اسفرنجانیزبدة الاصول</w:t>
      </w:r>
    </w:p>
    <w:p>
      <w:pPr>
        <w:pStyle w:val="BookText"/>
      </w:pPr>
      <w:r>
        <w:rPr>
          <w:rFonts w:ascii="IRNazanin" w:hAnsi="IRNazanin" w:eastAsia="IRNazanin" w:cs="IRNazanin"/>
          <w:lang w:bidi="fa-IR"/>
          <w:color w:val="111111"/>
          <w:sz w:val="28"/>
          <w:szCs w:val="28"/>
          <w:rtl/>
        </w:rPr>
        <w:t xml:space="preserve">تاریخ کتابت : 1240 - 1240 و 1239زبدة الاصول</w:t>
      </w:r>
    </w:p>
    <w:p>
      <w:pPr>
        <w:pStyle w:val="BookText"/>
      </w:pPr>
      <w:r>
        <w:rPr>
          <w:rFonts w:ascii="IRNazanin" w:hAnsi="IRNazanin" w:eastAsia="IRNazanin" w:cs="IRNazanin"/>
          <w:lang w:bidi="fa-IR"/>
          <w:color w:val="111111"/>
          <w:sz w:val="28"/>
          <w:szCs w:val="28"/>
          <w:rtl/>
        </w:rPr>
        <w:t xml:space="preserve">همه اطلاعات : (  2832  ) -  مجموعه  : --     نسخ و نستعلیق  ،  باقر بن آدینة  ، سال  1240  ( پایان کتاب طهارت از کتاب - اول ) و  محمد رضا بن علی اسفرنجانی  ، سال  1240 و 1239  ( پایان کتاب - دوم و سوم ) ،  عناوین شنگرف  ،  چند برگ اول رساله سوم دارای حواشی - می باشد ، در برگ اول و آخر و مابین رساله ها یادداشتهای متفرقه ای آمده - است  ،  جلد تیماج قهوه ای بدون مقوا . - 162 گ ، سطور مختلف ، 5/20 </w:t>
      </w:r>
      <w:r>
        <w:rPr>
          <w:rFonts w:ascii="Times New Roman" w:hAnsi="Times New Roman" w:eastAsia="Times New Roman" w:cs="Times New Roman"/>
          <w:lang w:val="en-US" w:bidi="en-US"/>
          <w:color w:val="111111"/>
          <w:sz w:val="28"/>
          <w:szCs w:val="28"/>
          <w:rtl/>
        </w:rPr>
        <w:t xml:space="preserve">× 5/14 </w:t>
      </w:r>
      <w:r>
        <w:rPr>
          <w:rFonts w:ascii="Amiri" w:hAnsi="Amiri" w:eastAsia="Amiri" w:cs="Amiri"/>
          <w:lang w:bidi="ar-SA"/>
          <w:color w:val="111111"/>
          <w:sz w:val="28"/>
          <w:szCs w:val="28"/>
          <w:rtl/>
        </w:rPr>
        <w:t xml:space="preserve">سم   162زبدة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7زبدة الاصول</w:t>
      </w:r>
    </w:p>
    <w:p>
      <w:pPr>
        <w:pStyle w:val="BookText"/>
      </w:pPr>
      <w:r>
        <w:rPr>
          <w:rFonts w:ascii="Amiri" w:hAnsi="Amiri" w:eastAsia="Amiri" w:cs="Amiri"/>
          <w:lang w:bidi="ar-SA"/>
          <w:color w:val="111111"/>
          <w:sz w:val="28"/>
          <w:szCs w:val="28"/>
          <w:rtl/>
        </w:rPr>
        <w:t xml:space="preserve">در صفحات : 280تا280زبدة الاصول</w:t>
      </w:r>
    </w:p>
    <w:p>
      <w:pPr>
        <w:pStyle w:val="BookText"/>
      </w:pPr>
      <w:r>
        <w:rPr>
          <w:rFonts w:ascii="IRNazanin" w:hAnsi="IRNazanin" w:eastAsia="IRNazanin" w:cs="IRNazanin"/>
          <w:lang w:bidi="fa-IR"/>
          <w:color w:val="111111"/>
          <w:sz w:val="28"/>
          <w:szCs w:val="28"/>
          <w:rtl/>
        </w:rPr>
        <w:t xml:space="preserve">ردیف کتاب   : 3زبدة الاصول</w:t>
      </w:r>
    </w:p>
    <w:p>
      <w:pPr>
        <w:pStyle w:val="BookText"/>
      </w:pPr>
      <w:r>
        <w:rPr>
          <w:rFonts w:ascii="IRNazanin" w:hAnsi="IRNazanin" w:eastAsia="IRNazanin" w:cs="IRNazanin"/>
          <w:lang w:bidi="fa-IR"/>
          <w:color w:val="111111"/>
          <w:sz w:val="28"/>
          <w:szCs w:val="28"/>
          <w:rtl/>
        </w:rPr>
        <w:t xml:space="preserve">کد دستیابی کتاب : 136 پ - 162 ر - 2832زبدة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بهاءالدین محمد بن حسین عاملی ( 1030 )زبدة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( 167 ) رجوع شود .زبدة الاصول</w:t>
      </w:r>
    </w:p>
    <w:p>
      <w:pPr>
        <w:pStyle w:val="BookText"/>
      </w:pPr>
      <w:r>
        <w:rPr>
          <w:rFonts w:ascii="IRNazanin" w:hAnsi="IRNazanin" w:eastAsia="IRNazanin" w:cs="IRNazanin"/>
          <w:lang w:bidi="fa-IR"/>
          <w:color w:val="111111"/>
          <w:sz w:val="28"/>
          <w:szCs w:val="28"/>
          <w:rtl/>
        </w:rPr>
        <w:t xml:space="preserve">همه اطلاعات : 3-  زبدة الاصول  "  136 پ - 162 ر  "  2832  (  اصول  -  عربی  ) -  از :  بهاءالدین محمد بن حسین عاملی ( 1030 )   " 136 پ - 162 ر "  -  به شماره ( 167 ) رجوع شود .زبدة الاصول</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80" w:name="pg8350_56421"/>
    <w:bookmarkEnd w:id="680"/>
    <w:p>
      <w:pPr>
        <w:pStyle w:val="Heading3"/>
      </w:pPr>
      <w:bookmarkStart w:id="2681" w:name="_Toc683"/>
      <w:r>
        <w:t>677- زبدة الاصول</w:t>
      </w:r>
      <w:bookmarkEnd w:id="2681"/>
    </w:p>
    <w:p>
      <w:pPr>
        <w:pStyle w:val="BookText"/>
      </w:pPr>
      <w:r>
        <w:rPr>
          <w:rFonts w:ascii="IRNazanin" w:hAnsi="IRNazanin" w:eastAsia="IRNazanin" w:cs="IRNazanin"/>
          <w:lang w:bidi="fa-IR"/>
          <w:color w:val="111111"/>
          <w:sz w:val="28"/>
          <w:szCs w:val="28"/>
          <w:rtl/>
        </w:rPr>
        <w:t xml:space="preserve">ماخذ کتاب : کتابخانه مفتی الشیعه قم - جلد1زبدة الاصول</w:t>
      </w:r>
    </w:p>
    <w:p>
      <w:pPr>
        <w:pStyle w:val="BookText"/>
      </w:pPr>
      <w:r>
        <w:rPr>
          <w:rFonts w:ascii="Amiri" w:hAnsi="Amiri" w:eastAsia="Amiri" w:cs="Amiri"/>
          <w:lang w:bidi="ar-SA"/>
          <w:color w:val="111111"/>
          <w:sz w:val="28"/>
          <w:szCs w:val="28"/>
          <w:rtl/>
        </w:rPr>
        <w:t xml:space="preserve">در صفحات : 38تا38زبدة الاصول</w:t>
      </w:r>
    </w:p>
    <w:p>
      <w:pPr>
        <w:pStyle w:val="BookText"/>
      </w:pPr>
      <w:r>
        <w:rPr>
          <w:rFonts w:ascii="IRNazanin" w:hAnsi="IRNazanin" w:eastAsia="IRNazanin" w:cs="IRNazanin"/>
          <w:lang w:bidi="fa-IR"/>
          <w:color w:val="111111"/>
          <w:sz w:val="28"/>
          <w:szCs w:val="28"/>
          <w:rtl/>
        </w:rPr>
        <w:t xml:space="preserve">کد دستیابی کتاب : 29زبدة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مجموعه محمد مفتی الشیعه اردبیلی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( 1030 )زبدة الاصول</w:t>
      </w:r>
    </w:p>
    <w:p>
      <w:pPr>
        <w:pStyle w:val="BookText"/>
      </w:pPr>
      <w:r>
        <w:rPr>
          <w:rFonts w:ascii="IRNazanin" w:hAnsi="IRNazanin" w:eastAsia="IRNazanin" w:cs="IRNazanin"/>
          <w:lang w:bidi="fa-IR"/>
          <w:color w:val="111111"/>
          <w:sz w:val="28"/>
          <w:szCs w:val="28"/>
          <w:rtl/>
        </w:rPr>
        <w:t xml:space="preserve">تاریخ کتابت : سده دوازدهمزبدة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همه اطلاعات : (  29  )-  زبدة الاصول  ( اصول  -  عربی ) - از :  شیخ بهاء الدین محمد بن حسین عاملی ( 1030 ) -   نسخ  ، از  سده دوازدهم  ،  عناوین شنگرف  ،  در حاشیه تصحیح شده - و دارای حاشیه نویسی است ، در صفحه اول و آخر مهر بیضوی - " الراجی محمد صالح " و مهر مربع " المتوکل علی اللّٰه الغنی محمد - الموسوی " دیده می شود ، در پایان نسخه ناسخ و منسوخ علی بن - شهاب همدانی در یک برگ بتاریخ محرم 1273 نوشته شده است ، -  جلد گالینگور قرمز . - 27 گ ، 15 س ، 5/21 </w:t>
      </w:r>
      <w:r>
        <w:rPr>
          <w:rFonts w:ascii="Times New Roman" w:hAnsi="Times New Roman" w:eastAsia="Times New Roman" w:cs="Times New Roman"/>
          <w:lang w:val="en-US" w:bidi="en-US"/>
          <w:color w:val="111111"/>
          <w:sz w:val="28"/>
          <w:szCs w:val="28"/>
          <w:rtl/>
        </w:rPr>
        <w:t xml:space="preserve">× 5/14 </w:t>
      </w:r>
      <w:r>
        <w:rPr>
          <w:rFonts w:ascii="Amiri" w:hAnsi="Amiri" w:eastAsia="Amiri" w:cs="Amiri"/>
          <w:lang w:bidi="ar-SA"/>
          <w:color w:val="111111"/>
          <w:sz w:val="28"/>
          <w:szCs w:val="28"/>
          <w:rtl/>
        </w:rPr>
        <w:t xml:space="preserve">سم   27زبدة الاصول</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81" w:name="pg8350_56423"/>
    <w:bookmarkEnd w:id="681"/>
    <w:p>
      <w:pPr>
        <w:pStyle w:val="Heading3"/>
      </w:pPr>
      <w:bookmarkStart w:id="2682" w:name="_Toc684"/>
      <w:r>
        <w:t>678- زبدة الاصول</w:t>
      </w:r>
      <w:bookmarkEnd w:id="2682"/>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106تا106زبدة الاصول</w:t>
      </w:r>
    </w:p>
    <w:p>
      <w:pPr>
        <w:pStyle w:val="BookText"/>
      </w:pPr>
      <w:r>
        <w:rPr>
          <w:rFonts w:ascii="IRNazanin" w:hAnsi="IRNazanin" w:eastAsia="IRNazanin" w:cs="IRNazanin"/>
          <w:lang w:bidi="fa-IR"/>
          <w:color w:val="111111"/>
          <w:sz w:val="28"/>
          <w:szCs w:val="28"/>
          <w:rtl/>
        </w:rPr>
        <w:t xml:space="preserve">کد دستیابی کتاب : 392زبدة الاصول</w:t>
      </w:r>
    </w:p>
    <w:p>
      <w:pPr>
        <w:pStyle w:val="BookText"/>
      </w:pPr>
      <w:r>
        <w:rPr>
          <w:rFonts w:ascii="IRNazanin" w:hAnsi="IRNazanin" w:eastAsia="IRNazanin" w:cs="IRNazanin"/>
          <w:lang w:bidi="fa-IR"/>
          <w:color w:val="111111"/>
          <w:sz w:val="28"/>
          <w:szCs w:val="28"/>
          <w:rtl/>
        </w:rPr>
        <w:t xml:space="preserve">تاریخ کتابت : سده 13 با تاریخ 1250زبدة الاصول</w:t>
      </w:r>
    </w:p>
    <w:p>
      <w:pPr>
        <w:pStyle w:val="BookText"/>
      </w:pPr>
      <w:r>
        <w:rPr>
          <w:rFonts w:ascii="IRNazanin" w:hAnsi="IRNazanin" w:eastAsia="IRNazanin" w:cs="IRNazanin"/>
          <w:lang w:bidi="fa-IR"/>
          <w:color w:val="111111"/>
          <w:sz w:val="28"/>
          <w:szCs w:val="28"/>
          <w:rtl/>
        </w:rPr>
        <w:t xml:space="preserve">همه اطلاعات : مجموعه   392  -  نستعلیق   سده 13 با تاریخ 1250  در ش 2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1زبدة الاصول</w:t>
      </w:r>
    </w:p>
    <w:p>
      <w:pPr>
        <w:pStyle w:val="BookText"/>
      </w:pPr>
      <w:r>
        <w:rPr>
          <w:rFonts w:ascii="Amiri" w:hAnsi="Amiri" w:eastAsia="Amiri" w:cs="Amiri"/>
          <w:lang w:bidi="ar-SA"/>
          <w:color w:val="111111"/>
          <w:sz w:val="28"/>
          <w:szCs w:val="28"/>
          <w:rtl/>
        </w:rPr>
        <w:t xml:space="preserve">در صفحات : 106تا106زبدة الاصول</w:t>
      </w:r>
    </w:p>
    <w:p>
      <w:pPr>
        <w:pStyle w:val="BookText"/>
      </w:pPr>
      <w:r>
        <w:rPr>
          <w:rFonts w:ascii="IRNazanin" w:hAnsi="IRNazanin" w:eastAsia="IRNazanin" w:cs="IRNazanin"/>
          <w:lang w:bidi="fa-IR"/>
          <w:color w:val="111111"/>
          <w:sz w:val="28"/>
          <w:szCs w:val="28"/>
          <w:rtl/>
        </w:rPr>
        <w:t xml:space="preserve">ردیف کتاب   : 2زبدة الاصول</w:t>
      </w:r>
    </w:p>
    <w:p>
      <w:pPr>
        <w:pStyle w:val="BookText"/>
      </w:pPr>
      <w:r>
        <w:rPr>
          <w:rFonts w:ascii="IRNazanin" w:hAnsi="IRNazanin" w:eastAsia="IRNazanin" w:cs="IRNazanin"/>
          <w:lang w:bidi="fa-IR"/>
          <w:color w:val="111111"/>
          <w:sz w:val="28"/>
          <w:szCs w:val="28"/>
          <w:rtl/>
        </w:rPr>
        <w:t xml:space="preserve">نام کتابخانه : کتابخانه مدرسه حجتیهزبدة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Amiri" w:hAnsi="Amiri" w:eastAsia="Amiri" w:cs="Amiri"/>
          <w:lang w:bidi="ar-SA"/>
          <w:color w:val="111111"/>
          <w:sz w:val="28"/>
          <w:szCs w:val="28"/>
          <w:rtl/>
        </w:rPr>
        <w:t xml:space="preserve">همه اطلاعات : 2-  زبدة الاصول  .زبدة الاصول</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82" w:name="pg8350_56425"/>
    <w:bookmarkEnd w:id="682"/>
    <w:p>
      <w:pPr>
        <w:pStyle w:val="Heading3"/>
      </w:pPr>
      <w:bookmarkStart w:id="2683" w:name="_Toc685"/>
      <w:r>
        <w:t>679- زبدة الاصول</w:t>
      </w:r>
      <w:bookmarkEnd w:id="2683"/>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100تا100زبدة الاصول</w:t>
      </w:r>
    </w:p>
    <w:p>
      <w:pPr>
        <w:pStyle w:val="BookText"/>
      </w:pPr>
      <w:r>
        <w:rPr>
          <w:rFonts w:ascii="IRNazanin" w:hAnsi="IRNazanin" w:eastAsia="IRNazanin" w:cs="IRNazanin"/>
          <w:lang w:bidi="fa-IR"/>
          <w:color w:val="111111"/>
          <w:sz w:val="28"/>
          <w:szCs w:val="28"/>
          <w:rtl/>
        </w:rPr>
        <w:t xml:space="preserve">کد دستیابی کتاب : 239زبدة الاصول</w:t>
      </w:r>
    </w:p>
    <w:p>
      <w:pPr>
        <w:pStyle w:val="BookText"/>
      </w:pPr>
      <w:r>
        <w:rPr>
          <w:rFonts w:ascii="IRNazanin" w:hAnsi="IRNazanin" w:eastAsia="IRNazanin" w:cs="IRNazanin"/>
          <w:lang w:bidi="fa-IR"/>
          <w:color w:val="111111"/>
          <w:sz w:val="28"/>
          <w:szCs w:val="28"/>
          <w:rtl/>
        </w:rPr>
        <w:t xml:space="preserve">تاریخ کتابت : سده 13زبدة الاصول</w:t>
      </w:r>
    </w:p>
    <w:p>
      <w:pPr>
        <w:pStyle w:val="BookText"/>
      </w:pPr>
      <w:r>
        <w:rPr>
          <w:rFonts w:ascii="Amiri" w:hAnsi="Amiri" w:eastAsia="Amiri" w:cs="Amiri"/>
          <w:lang w:bidi="ar-SA"/>
          <w:color w:val="111111"/>
          <w:sz w:val="28"/>
          <w:szCs w:val="28"/>
          <w:rtl/>
        </w:rPr>
        <w:t xml:space="preserve">همه اطلاعات : مجموعه   239  -  نسخ   سده 13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1زبدة الاصول</w:t>
      </w:r>
    </w:p>
    <w:p>
      <w:pPr>
        <w:pStyle w:val="BookText"/>
      </w:pPr>
      <w:r>
        <w:rPr>
          <w:rFonts w:ascii="Amiri" w:hAnsi="Amiri" w:eastAsia="Amiri" w:cs="Amiri"/>
          <w:lang w:bidi="ar-SA"/>
          <w:color w:val="111111"/>
          <w:sz w:val="28"/>
          <w:szCs w:val="28"/>
          <w:rtl/>
        </w:rPr>
        <w:t xml:space="preserve">در صفحات : 100تا100زبدة الاصول</w:t>
      </w:r>
    </w:p>
    <w:p>
      <w:pPr>
        <w:pStyle w:val="BookText"/>
      </w:pPr>
      <w:r>
        <w:rPr>
          <w:rFonts w:ascii="IRNazanin" w:hAnsi="IRNazanin" w:eastAsia="IRNazanin" w:cs="IRNazanin"/>
          <w:lang w:bidi="fa-IR"/>
          <w:color w:val="111111"/>
          <w:sz w:val="28"/>
          <w:szCs w:val="28"/>
          <w:rtl/>
        </w:rPr>
        <w:t xml:space="preserve">ردیف کتاب   : 2زبدة الاصول</w:t>
      </w:r>
    </w:p>
    <w:p>
      <w:pPr>
        <w:pStyle w:val="BookText"/>
      </w:pPr>
      <w:r>
        <w:rPr>
          <w:rFonts w:ascii="IRNazanin" w:hAnsi="IRNazanin" w:eastAsia="IRNazanin" w:cs="IRNazanin"/>
          <w:lang w:bidi="fa-IR"/>
          <w:color w:val="111111"/>
          <w:sz w:val="28"/>
          <w:szCs w:val="28"/>
          <w:rtl/>
        </w:rPr>
        <w:t xml:space="preserve">نام کتابخانه : کتابخانه مدرسه حجتیهزبدة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بهاییزبدة الاصول</w:t>
      </w:r>
    </w:p>
    <w:p>
      <w:pPr>
        <w:pStyle w:val="BookText"/>
      </w:pPr>
      <w:r>
        <w:rPr>
          <w:rFonts w:ascii="IRNazanin" w:hAnsi="IRNazanin" w:eastAsia="IRNazanin" w:cs="IRNazanin"/>
          <w:lang w:bidi="fa-IR"/>
          <w:color w:val="111111"/>
          <w:sz w:val="28"/>
          <w:szCs w:val="28"/>
          <w:rtl/>
        </w:rPr>
        <w:t xml:space="preserve">همه اطلاعات : 2-  زبدة الاصول   شیخ بهایی  .زبدة الاصول</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83" w:name="pg8350_56427"/>
    <w:bookmarkEnd w:id="683"/>
    <w:p>
      <w:pPr>
        <w:pStyle w:val="Heading3"/>
      </w:pPr>
      <w:bookmarkStart w:id="2684" w:name="_Toc686"/>
      <w:r>
        <w:t>680- زبدة الاصول</w:t>
      </w:r>
      <w:bookmarkEnd w:id="2684"/>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114تا114زبدة الاصول</w:t>
      </w:r>
    </w:p>
    <w:p>
      <w:pPr>
        <w:pStyle w:val="BookText"/>
      </w:pPr>
      <w:r>
        <w:rPr>
          <w:rFonts w:ascii="IRNazanin" w:hAnsi="IRNazanin" w:eastAsia="IRNazanin" w:cs="IRNazanin"/>
          <w:lang w:bidi="fa-IR"/>
          <w:color w:val="111111"/>
          <w:sz w:val="28"/>
          <w:szCs w:val="28"/>
          <w:rtl/>
        </w:rPr>
        <w:t xml:space="preserve">کد دستیابی کتاب : 569زبدة الاصول</w:t>
      </w:r>
    </w:p>
    <w:p>
      <w:pPr>
        <w:pStyle w:val="BookText"/>
      </w:pPr>
      <w:r>
        <w:rPr>
          <w:rFonts w:ascii="IRNazanin" w:hAnsi="IRNazanin" w:eastAsia="IRNazanin" w:cs="IRNazanin"/>
          <w:lang w:bidi="fa-IR"/>
          <w:color w:val="111111"/>
          <w:sz w:val="28"/>
          <w:szCs w:val="28"/>
          <w:rtl/>
        </w:rPr>
        <w:t xml:space="preserve">کاتب : محمد مهدی بن محمد کاظم خوانساریزبدة الاصول</w:t>
      </w:r>
    </w:p>
    <w:p>
      <w:pPr>
        <w:pStyle w:val="BookText"/>
      </w:pPr>
      <w:r>
        <w:rPr>
          <w:rFonts w:ascii="IRNazanin" w:hAnsi="IRNazanin" w:eastAsia="IRNazanin" w:cs="IRNazanin"/>
          <w:lang w:bidi="fa-IR"/>
          <w:color w:val="111111"/>
          <w:sz w:val="28"/>
          <w:szCs w:val="28"/>
          <w:rtl/>
        </w:rPr>
        <w:t xml:space="preserve">تاریخ کتابت : 1208زبدة الاصول</w:t>
      </w:r>
    </w:p>
    <w:p>
      <w:pPr>
        <w:pStyle w:val="BookText"/>
      </w:pPr>
      <w:r>
        <w:rPr>
          <w:rFonts w:ascii="IRNazanin" w:hAnsi="IRNazanin" w:eastAsia="IRNazanin" w:cs="IRNazanin"/>
          <w:lang w:bidi="fa-IR"/>
          <w:color w:val="111111"/>
          <w:sz w:val="28"/>
          <w:szCs w:val="28"/>
          <w:rtl/>
        </w:rPr>
        <w:t xml:space="preserve">همه اطلاعات : مجموعه   569  -  نسخ   محمد مهدی بن محمد کاظم خوانساری  در  1208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1زبدة الاصول</w:t>
      </w:r>
    </w:p>
    <w:p>
      <w:pPr>
        <w:pStyle w:val="BookText"/>
      </w:pPr>
      <w:r>
        <w:rPr>
          <w:rFonts w:ascii="Amiri" w:hAnsi="Amiri" w:eastAsia="Amiri" w:cs="Amiri"/>
          <w:lang w:bidi="ar-SA"/>
          <w:color w:val="111111"/>
          <w:sz w:val="28"/>
          <w:szCs w:val="28"/>
          <w:rtl/>
        </w:rPr>
        <w:t xml:space="preserve">در صفحات : 114تا114زبدة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نام کتابخانه : کتابخانه مدرسه حجتیهزبدة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بهاییزبدة الاصول</w:t>
      </w:r>
    </w:p>
    <w:p>
      <w:pPr>
        <w:pStyle w:val="BookText"/>
      </w:pPr>
      <w:r>
        <w:rPr>
          <w:rFonts w:ascii="IRNazanin" w:hAnsi="IRNazanin" w:eastAsia="IRNazanin" w:cs="IRNazanin"/>
          <w:lang w:bidi="fa-IR"/>
          <w:color w:val="111111"/>
          <w:sz w:val="28"/>
          <w:szCs w:val="28"/>
          <w:rtl/>
        </w:rPr>
        <w:t xml:space="preserve">همه اطلاعات : 1-  زبدة الاصول   شیخ بهایی  .زبدة الاصول</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84" w:name="pg8350_56428"/>
    <w:bookmarkEnd w:id="684"/>
    <w:p>
      <w:pPr>
        <w:pStyle w:val="Heading3"/>
      </w:pPr>
      <w:bookmarkStart w:id="2685" w:name="_Toc687"/>
      <w:r>
        <w:t>681- زبدة الاصول</w:t>
      </w:r>
      <w:bookmarkEnd w:id="2685"/>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120تا120زبدة الاصول</w:t>
      </w:r>
    </w:p>
    <w:p>
      <w:pPr>
        <w:pStyle w:val="BookText"/>
      </w:pPr>
      <w:r>
        <w:rPr>
          <w:rFonts w:ascii="IRNazanin" w:hAnsi="IRNazanin" w:eastAsia="IRNazanin" w:cs="IRNazanin"/>
          <w:lang w:bidi="fa-IR"/>
          <w:color w:val="111111"/>
          <w:sz w:val="28"/>
          <w:szCs w:val="28"/>
          <w:rtl/>
        </w:rPr>
        <w:t xml:space="preserve">کد دستیابی کتاب : 857زبدة الاصول</w:t>
      </w:r>
    </w:p>
    <w:p>
      <w:pPr>
        <w:pStyle w:val="BookText"/>
      </w:pPr>
      <w:r>
        <w:rPr>
          <w:rFonts w:ascii="Amiri" w:hAnsi="Amiri" w:eastAsia="Amiri" w:cs="Amiri"/>
          <w:lang w:bidi="ar-SA"/>
          <w:color w:val="111111"/>
          <w:sz w:val="28"/>
          <w:szCs w:val="28"/>
          <w:rtl/>
        </w:rPr>
        <w:t xml:space="preserve">همه اطلاعات : 857   مجموعهزبدة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مدرسه فیضیه قم - جلد2زبدة الاصول</w:t>
      </w:r>
    </w:p>
    <w:p>
      <w:pPr>
        <w:pStyle w:val="BookText"/>
      </w:pPr>
      <w:r>
        <w:rPr>
          <w:rFonts w:ascii="Amiri" w:hAnsi="Amiri" w:eastAsia="Amiri" w:cs="Amiri"/>
          <w:lang w:bidi="ar-SA"/>
          <w:color w:val="111111"/>
          <w:sz w:val="28"/>
          <w:szCs w:val="28"/>
          <w:rtl/>
        </w:rPr>
        <w:t xml:space="preserve">در صفحات : 120تا120زبدة الاصول</w:t>
      </w:r>
    </w:p>
    <w:p>
      <w:pPr>
        <w:pStyle w:val="BookText"/>
      </w:pPr>
      <w:r>
        <w:rPr>
          <w:rFonts w:ascii="IRNazanin" w:hAnsi="IRNazanin" w:eastAsia="IRNazanin" w:cs="IRNazanin"/>
          <w:lang w:bidi="fa-IR"/>
          <w:color w:val="111111"/>
          <w:sz w:val="28"/>
          <w:szCs w:val="28"/>
          <w:rtl/>
        </w:rPr>
        <w:t xml:space="preserve">ردیف کتاب   : 2زبدة الاصول</w:t>
      </w:r>
    </w:p>
    <w:p>
      <w:pPr>
        <w:pStyle w:val="BookText"/>
      </w:pPr>
      <w:r>
        <w:rPr>
          <w:rFonts w:ascii="IRNazanin" w:hAnsi="IRNazanin" w:eastAsia="IRNazanin" w:cs="IRNazanin"/>
          <w:lang w:bidi="fa-IR"/>
          <w:color w:val="111111"/>
          <w:sz w:val="28"/>
          <w:szCs w:val="28"/>
          <w:rtl/>
        </w:rPr>
        <w:t xml:space="preserve">کد دستیابی کتاب : 2 - 857زبدة الاصول</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تاریخ کتابت : 1271زبدة الاصول</w:t>
      </w:r>
    </w:p>
    <w:p>
      <w:pPr>
        <w:pStyle w:val="BookText"/>
      </w:pPr>
      <w:r>
        <w:rPr>
          <w:rFonts w:ascii="Amiri" w:hAnsi="Amiri" w:eastAsia="Amiri" w:cs="Amiri"/>
          <w:lang w:bidi="ar-SA"/>
          <w:color w:val="111111"/>
          <w:sz w:val="28"/>
          <w:szCs w:val="28"/>
          <w:rtl/>
        </w:rPr>
        <w:t xml:space="preserve">همه اطلاعات : 2 -  زبدة الاصول  از همو (  نسخ   1271  ) .   2 - 857زبدة الاصول</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85" w:name="pg8350_56430"/>
    <w:bookmarkEnd w:id="685"/>
    <w:p>
      <w:pPr>
        <w:pStyle w:val="Heading3"/>
      </w:pPr>
      <w:bookmarkStart w:id="2686" w:name="_Toc688"/>
      <w:r>
        <w:t>682- زبدة الاصول</w:t>
      </w:r>
      <w:bookmarkEnd w:id="268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5زبدة الاصول</w:t>
      </w:r>
    </w:p>
    <w:p>
      <w:pPr>
        <w:pStyle w:val="BookText"/>
      </w:pPr>
      <w:r>
        <w:rPr>
          <w:rFonts w:ascii="Amiri" w:hAnsi="Amiri" w:eastAsia="Amiri" w:cs="Amiri"/>
          <w:lang w:bidi="ar-SA"/>
          <w:color w:val="111111"/>
          <w:sz w:val="28"/>
          <w:szCs w:val="28"/>
          <w:rtl/>
        </w:rPr>
        <w:t xml:space="preserve">در صفحات : 130تا130زبدة الاصول</w:t>
      </w:r>
    </w:p>
    <w:p>
      <w:pPr>
        <w:pStyle w:val="BookText"/>
      </w:pPr>
      <w:r>
        <w:rPr>
          <w:rFonts w:ascii="IRNazanin" w:hAnsi="IRNazanin" w:eastAsia="IRNazanin" w:cs="IRNazanin"/>
          <w:lang w:bidi="fa-IR"/>
          <w:color w:val="111111"/>
          <w:sz w:val="28"/>
          <w:szCs w:val="28"/>
          <w:rtl/>
        </w:rPr>
        <w:t xml:space="preserve">کد دستیابی کتاب : 1728زبدة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الحسین عاملی ( 1030 )زبدة الاصول</w:t>
      </w:r>
    </w:p>
    <w:p>
      <w:pPr>
        <w:pStyle w:val="BookText"/>
      </w:pPr>
      <w:r>
        <w:rPr>
          <w:rFonts w:ascii="IRNazanin" w:hAnsi="IRNazanin" w:eastAsia="IRNazanin" w:cs="IRNazanin"/>
          <w:lang w:bidi="fa-IR"/>
          <w:color w:val="111111"/>
          <w:sz w:val="28"/>
          <w:szCs w:val="28"/>
          <w:rtl/>
        </w:rPr>
        <w:t xml:space="preserve">کاتب : محمد بن مسعودزبدة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( 167 ) رجوع شود .زبدة الاصول</w:t>
      </w:r>
    </w:p>
    <w:p>
      <w:pPr>
        <w:pStyle w:val="BookText"/>
      </w:pPr>
      <w:r>
        <w:rPr>
          <w:rFonts w:ascii="IRNazanin" w:hAnsi="IRNazanin" w:eastAsia="IRNazanin" w:cs="IRNazanin"/>
          <w:lang w:bidi="fa-IR"/>
          <w:color w:val="111111"/>
          <w:sz w:val="28"/>
          <w:szCs w:val="28"/>
          <w:rtl/>
        </w:rPr>
        <w:t xml:space="preserve">همه اطلاعات : (  1728  ) -  زبدة الاصول   25  (  اصول  -  عربی  ) - از :  شیخ بهاء الدین محمد بن الحسین عاملی ( 1030 )   -  به شماره ( 167 ) رجوع شود .  -  نسخ  ،  محمد بن مسعود  ،  نزدیک عصر مؤلف  ،  در حاشیه تصحیح شده - و دارای حواشی وی و نشانیهای بلاغ دیده می شود ، روی برگ اول - یادداشتی بتاریخ 1321 ش و چند تملک پاک شده و مهر مربع " عبده الراجی - نصر اللّٰه " دیده می شود ، در برگی پایان کتاب وصیتنامه میرزا محمد فرزند - میرزا احمد بتاریخ دوم جمادی 1291 نوشته شده است  ،  جلد تیماج قهوه ای - بدون مقوا . - 37 گ ، 10 س ، 5/24 </w:t>
      </w:r>
      <w:r>
        <w:rPr>
          <w:rFonts w:ascii="Times New Roman" w:hAnsi="Times New Roman" w:eastAsia="Times New Roman" w:cs="Times New Roman"/>
          <w:lang w:val="en-US" w:bidi="en-US"/>
          <w:color w:val="111111"/>
          <w:sz w:val="28"/>
          <w:szCs w:val="28"/>
          <w:rtl/>
        </w:rPr>
        <w:t xml:space="preserve">× 5/15 </w:t>
      </w:r>
      <w:r>
        <w:rPr>
          <w:rFonts w:ascii="Amiri" w:hAnsi="Amiri" w:eastAsia="Amiri" w:cs="Amiri"/>
          <w:lang w:bidi="ar-SA"/>
          <w:color w:val="111111"/>
          <w:sz w:val="28"/>
          <w:szCs w:val="28"/>
          <w:rtl/>
        </w:rPr>
        <w:t xml:space="preserve">سم   37زبدة الاصول</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86" w:name="pg8350_56432"/>
    <w:bookmarkEnd w:id="686"/>
    <w:p>
      <w:pPr>
        <w:pStyle w:val="Heading3"/>
      </w:pPr>
      <w:bookmarkStart w:id="2687" w:name="_Toc689"/>
      <w:r>
        <w:t>683- زبدة الاصول</w:t>
      </w:r>
      <w:bookmarkEnd w:id="268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4زبدة الاصول</w:t>
      </w:r>
    </w:p>
    <w:p>
      <w:pPr>
        <w:pStyle w:val="BookText"/>
      </w:pPr>
      <w:r>
        <w:rPr>
          <w:rFonts w:ascii="Amiri" w:hAnsi="Amiri" w:eastAsia="Amiri" w:cs="Amiri"/>
          <w:lang w:bidi="ar-SA"/>
          <w:color w:val="111111"/>
          <w:sz w:val="28"/>
          <w:szCs w:val="28"/>
          <w:rtl/>
        </w:rPr>
        <w:t xml:space="preserve">در صفحات : 453تا453زبدة الاصول</w:t>
      </w:r>
    </w:p>
    <w:p>
      <w:pPr>
        <w:pStyle w:val="BookText"/>
      </w:pPr>
      <w:r>
        <w:rPr>
          <w:rFonts w:ascii="IRNazanin" w:hAnsi="IRNazanin" w:eastAsia="IRNazanin" w:cs="IRNazanin"/>
          <w:lang w:bidi="fa-IR"/>
          <w:color w:val="111111"/>
          <w:sz w:val="28"/>
          <w:szCs w:val="28"/>
          <w:rtl/>
        </w:rPr>
        <w:t xml:space="preserve">کد دستیابی کتاب : 1599زبدة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الحسین عاملی ( 1030 )زبدة الاصول</w:t>
      </w:r>
    </w:p>
    <w:p>
      <w:pPr>
        <w:pStyle w:val="BookText"/>
      </w:pPr>
      <w:r>
        <w:rPr>
          <w:rFonts w:ascii="IRNazanin" w:hAnsi="IRNazanin" w:eastAsia="IRNazanin" w:cs="IRNazanin"/>
          <w:lang w:bidi="fa-IR"/>
          <w:color w:val="111111"/>
          <w:sz w:val="28"/>
          <w:szCs w:val="28"/>
          <w:rtl/>
        </w:rPr>
        <w:t xml:space="preserve">تاریخ کتابت : اوایل سده سیزدهمزبدة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( 167 ) رجوع شود .زبدة الاصول</w:t>
      </w:r>
    </w:p>
    <w:p>
      <w:pPr>
        <w:pStyle w:val="BookText"/>
      </w:pPr>
      <w:r>
        <w:rPr>
          <w:rFonts w:ascii="IRNazanin" w:hAnsi="IRNazanin" w:eastAsia="IRNazanin" w:cs="IRNazanin"/>
          <w:lang w:bidi="fa-IR"/>
          <w:color w:val="111111"/>
          <w:sz w:val="28"/>
          <w:szCs w:val="28"/>
          <w:rtl/>
        </w:rPr>
        <w:t xml:space="preserve">همه اطلاعات : (  1599  ) -  زبدة الاصول  (  اصول  -  عربی  ) - از :  شیخ بهاء الدین محمد بن الحسین عاملی ( 1030 )   -  به شماره ( 167 ) رجوع شود .  -   نسخ  ،  اوایل سده سیزدهم  ،  عناوین شنگرف ، جلد تیماج قرمز بدون مقوا . - 111 گ ، 5 س ، 17 </w:t>
      </w:r>
      <w:r>
        <w:rPr>
          <w:rFonts w:ascii="Times New Roman" w:hAnsi="Times New Roman" w:eastAsia="Times New Roman" w:cs="Times New Roman"/>
          <w:lang w:val="en-US" w:bidi="en-US"/>
          <w:color w:val="111111"/>
          <w:sz w:val="28"/>
          <w:szCs w:val="28"/>
          <w:rtl/>
        </w:rPr>
        <w:t xml:space="preserve">× 11 </w:t>
      </w:r>
      <w:r>
        <w:rPr>
          <w:rFonts w:ascii="Amiri" w:hAnsi="Amiri" w:eastAsia="Amiri" w:cs="Amiri"/>
          <w:lang w:bidi="ar-SA"/>
          <w:color w:val="111111"/>
          <w:sz w:val="28"/>
          <w:szCs w:val="28"/>
          <w:rtl/>
        </w:rPr>
        <w:t xml:space="preserve">سم   111زبدة الاصول</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87" w:name="pg8350_56435"/>
    <w:bookmarkEnd w:id="687"/>
    <w:p>
      <w:pPr>
        <w:pStyle w:val="Heading3"/>
      </w:pPr>
      <w:bookmarkStart w:id="2688" w:name="_Toc690"/>
      <w:r>
        <w:t>684- زبدة الاصول</w:t>
      </w:r>
      <w:bookmarkEnd w:id="2688"/>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جلد2زبدة الاصول</w:t>
      </w:r>
    </w:p>
    <w:p>
      <w:pPr>
        <w:pStyle w:val="BookText"/>
      </w:pPr>
      <w:r>
        <w:rPr>
          <w:rFonts w:ascii="Amiri" w:hAnsi="Amiri" w:eastAsia="Amiri" w:cs="Amiri"/>
          <w:lang w:bidi="ar-SA"/>
          <w:color w:val="111111"/>
          <w:sz w:val="28"/>
          <w:szCs w:val="28"/>
          <w:rtl/>
        </w:rPr>
        <w:t xml:space="preserve">در صفحات : 288تا290زبدة الاصول</w:t>
      </w:r>
    </w:p>
    <w:p>
      <w:pPr>
        <w:pStyle w:val="BookText"/>
      </w:pPr>
      <w:r>
        <w:rPr>
          <w:rFonts w:ascii="IRNazanin" w:hAnsi="IRNazanin" w:eastAsia="IRNazanin" w:cs="IRNazanin"/>
          <w:lang w:bidi="fa-IR"/>
          <w:color w:val="111111"/>
          <w:sz w:val="28"/>
          <w:szCs w:val="28"/>
          <w:rtl/>
        </w:rPr>
        <w:t xml:space="preserve">کد دستیابی کتاب : 632زبدة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الحسین عاملی (1030)زبدة الاصول</w:t>
      </w:r>
    </w:p>
    <w:p>
      <w:pPr>
        <w:pStyle w:val="BookText"/>
      </w:pPr>
      <w:r>
        <w:rPr>
          <w:rFonts w:ascii="IRNazanin" w:hAnsi="IRNazanin" w:eastAsia="IRNazanin" w:cs="IRNazanin"/>
          <w:lang w:bidi="fa-IR"/>
          <w:color w:val="111111"/>
          <w:sz w:val="28"/>
          <w:szCs w:val="28"/>
          <w:rtl/>
        </w:rPr>
        <w:t xml:space="preserve">تاریخ کتابت : بیست و هفتم رجب 1117زبدة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(167) رجوع شود.زبدة الاصول</w:t>
      </w:r>
    </w:p>
    <w:p>
      <w:pPr>
        <w:pStyle w:val="BookText"/>
      </w:pPr>
      <w:r>
        <w:rPr>
          <w:rFonts w:ascii="IRNazanin" w:hAnsi="IRNazanin" w:eastAsia="IRNazanin" w:cs="IRNazanin"/>
          <w:lang w:bidi="fa-IR"/>
          <w:color w:val="111111"/>
          <w:sz w:val="28"/>
          <w:szCs w:val="28"/>
          <w:rtl/>
        </w:rPr>
        <w:t xml:space="preserve">همه اطلاعات : (  632 ) -  زبدة الاصول  (  اصول  -  عربی  ) - از :  شیخ بهاء الدین محمدبن الحسین عاملی (1030)   -   به شماره (167) رجوع شود. -   نسخ  ،  بیست و هفتم رجب 1117 ،  عناوین و نشانیها شنگرف  ،  در - نیمه اول نسخه حواشی مؤلف نوشته شده است ، روی برگ اول - تملک زین العابدین بن محمد خادم حسینی با مهر مربع "عبده - زین العابدین الخادم الحسینی .." و تملک علی قلی رضائی بتاریخ - 1385 و مهر بیضوی "یا من له العزة والجمال " دیده می شود ،  جلد - تیماج مشکی فرسوده بدون مقوا. - 74 گ ، 7 س ، 5/18 </w:t>
      </w:r>
      <w:r>
        <w:rPr>
          <w:rFonts w:ascii="Times New Roman" w:hAnsi="Times New Roman" w:eastAsia="Times New Roman" w:cs="Times New Roman"/>
          <w:lang w:val="en-US" w:bidi="en-US"/>
          <w:color w:val="111111"/>
          <w:sz w:val="28"/>
          <w:szCs w:val="28"/>
          <w:rtl/>
        </w:rPr>
        <w:t xml:space="preserve">× 5/12 </w:t>
      </w:r>
      <w:r>
        <w:rPr>
          <w:rFonts w:ascii="Amiri" w:hAnsi="Amiri" w:eastAsia="Amiri" w:cs="Amiri"/>
          <w:lang w:bidi="ar-SA"/>
          <w:color w:val="111111"/>
          <w:sz w:val="28"/>
          <w:szCs w:val="28"/>
          <w:rtl/>
        </w:rPr>
        <w:t xml:space="preserve">سم   74زبدة الاصول</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88" w:name="pg8350_56437"/>
    <w:bookmarkEnd w:id="688"/>
    <w:p>
      <w:pPr>
        <w:pStyle w:val="Heading3"/>
      </w:pPr>
      <w:bookmarkStart w:id="2689" w:name="_Toc691"/>
      <w:r>
        <w:t>685- زبدة الاصول</w:t>
      </w:r>
      <w:bookmarkEnd w:id="2689"/>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3زبدة الاصول</w:t>
      </w:r>
    </w:p>
    <w:p>
      <w:pPr>
        <w:pStyle w:val="BookText"/>
      </w:pPr>
      <w:r>
        <w:rPr>
          <w:rFonts w:ascii="Amiri" w:hAnsi="Amiri" w:eastAsia="Amiri" w:cs="Amiri"/>
          <w:lang w:bidi="ar-SA"/>
          <w:color w:val="111111"/>
          <w:sz w:val="28"/>
          <w:szCs w:val="28"/>
          <w:rtl/>
        </w:rPr>
        <w:t xml:space="preserve">در صفحات : 92تا92زبدة الاصول</w:t>
      </w:r>
    </w:p>
    <w:p>
      <w:pPr>
        <w:pStyle w:val="BookText"/>
      </w:pPr>
      <w:r>
        <w:rPr>
          <w:rFonts w:ascii="IRNazanin" w:hAnsi="IRNazanin" w:eastAsia="IRNazanin" w:cs="IRNazanin"/>
          <w:lang w:bidi="fa-IR"/>
          <w:color w:val="111111"/>
          <w:sz w:val="28"/>
          <w:szCs w:val="28"/>
          <w:rtl/>
        </w:rPr>
        <w:t xml:space="preserve">کد دستیابی کتاب : 875زبدة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بهاءالدین محمد بن حسین عاملی ( 1030 )زبدة الاصول</w:t>
      </w:r>
    </w:p>
    <w:p>
      <w:pPr>
        <w:pStyle w:val="BookText"/>
      </w:pPr>
      <w:r>
        <w:rPr>
          <w:rFonts w:ascii="IRNazanin" w:hAnsi="IRNazanin" w:eastAsia="IRNazanin" w:cs="IRNazanin"/>
          <w:lang w:bidi="fa-IR"/>
          <w:color w:val="111111"/>
          <w:sz w:val="28"/>
          <w:szCs w:val="28"/>
          <w:rtl/>
        </w:rPr>
        <w:t xml:space="preserve">کاتب : ابوالفتوح بن محمد تقی اصفهانیزبدة الاصول</w:t>
      </w:r>
    </w:p>
    <w:p>
      <w:pPr>
        <w:pStyle w:val="BookText"/>
      </w:pPr>
      <w:r>
        <w:rPr>
          <w:rFonts w:ascii="IRNazanin" w:hAnsi="IRNazanin" w:eastAsia="IRNazanin" w:cs="IRNazanin"/>
          <w:lang w:bidi="fa-IR"/>
          <w:color w:val="111111"/>
          <w:sz w:val="28"/>
          <w:szCs w:val="28"/>
          <w:rtl/>
        </w:rPr>
        <w:t xml:space="preserve">تاریخ کتابت : شب پنجشنبه 26 شعبان 1166زبدة الاصول</w:t>
      </w:r>
    </w:p>
    <w:p>
      <w:pPr>
        <w:pStyle w:val="BookText"/>
      </w:pPr>
      <w:r>
        <w:rPr>
          <w:rFonts w:ascii="IRNazanin" w:hAnsi="IRNazanin" w:eastAsia="IRNazanin" w:cs="IRNazanin"/>
          <w:lang w:bidi="fa-IR"/>
          <w:color w:val="111111"/>
          <w:sz w:val="28"/>
          <w:szCs w:val="28"/>
          <w:rtl/>
        </w:rPr>
        <w:t xml:space="preserve">محل کتابت : کربلازبدة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( 167 ) رجوع شود .زبدة الاصول</w:t>
      </w:r>
    </w:p>
    <w:p>
      <w:pPr>
        <w:pStyle w:val="BookText"/>
      </w:pPr>
      <w:r>
        <w:rPr>
          <w:rFonts w:ascii="IRNazanin" w:hAnsi="IRNazanin" w:eastAsia="IRNazanin" w:cs="IRNazanin"/>
          <w:lang w:bidi="fa-IR"/>
          <w:color w:val="111111"/>
          <w:sz w:val="28"/>
          <w:szCs w:val="28"/>
          <w:rtl/>
        </w:rPr>
        <w:t xml:space="preserve">همه اطلاعات : (  875  ) -  زبدة الاصول  (  اصول  -  عربی  ) - از :  شیخ بهاءالدین محمد بن حسین عاملی ( 1030 )  -  به شماره ( 167 ) رجوع شود .  -   نسخ  ،  ابوالفتوح بن محمد تقی اصفهانی  ،  شب پنجشنبه 26 شعبان 1166  در -  کربلا  ،  عناوین شنگرف   و دارای حواشی مؤلف و دیگران می باشد ، روی - برگ اول تملک سید محمد بن ابوالقاسم حسینی و پشت برگ آخر یادداشت - ابوالحسن بن ... بتاریخ 24 جمادی الاول 1180 با مهر مربع " العبد المذنب - محمد حسین " دیده می شود  ،  جلد تیماج مشکی بدون مقوا . - 125 گ ، 5 س ، 20 </w:t>
      </w:r>
      <w:r>
        <w:rPr>
          <w:rFonts w:ascii="Times New Roman" w:hAnsi="Times New Roman" w:eastAsia="Times New Roman" w:cs="Times New Roman"/>
          <w:lang w:val="en-US" w:bidi="en-US"/>
          <w:color w:val="111111"/>
          <w:sz w:val="28"/>
          <w:szCs w:val="28"/>
          <w:rtl/>
        </w:rPr>
        <w:t xml:space="preserve">× 15 </w:t>
      </w:r>
      <w:r>
        <w:rPr>
          <w:rFonts w:ascii="Amiri" w:hAnsi="Amiri" w:eastAsia="Amiri" w:cs="Amiri"/>
          <w:lang w:bidi="ar-SA"/>
          <w:color w:val="111111"/>
          <w:sz w:val="28"/>
          <w:szCs w:val="28"/>
          <w:rtl/>
        </w:rPr>
        <w:t xml:space="preserve">سم   125زبدة الاصول</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89" w:name="pg8350_56439"/>
    <w:bookmarkEnd w:id="689"/>
    <w:p>
      <w:pPr>
        <w:pStyle w:val="Heading3"/>
      </w:pPr>
      <w:bookmarkStart w:id="2690" w:name="_Toc692"/>
      <w:r>
        <w:t>686- زبدة الاصول</w:t>
      </w:r>
      <w:bookmarkEnd w:id="2690"/>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202تا204زبدة الاصول</w:t>
      </w:r>
    </w:p>
    <w:p>
      <w:pPr>
        <w:pStyle w:val="BookText"/>
      </w:pPr>
      <w:r>
        <w:rPr>
          <w:rFonts w:ascii="IRNazanin" w:hAnsi="IRNazanin" w:eastAsia="IRNazanin" w:cs="IRNazanin"/>
          <w:lang w:bidi="fa-IR"/>
          <w:color w:val="111111"/>
          <w:sz w:val="28"/>
          <w:szCs w:val="28"/>
          <w:rtl/>
        </w:rPr>
        <w:t xml:space="preserve">کد دستیابی کتاب : ش 701زبدة الاصول</w:t>
      </w:r>
    </w:p>
    <w:p>
      <w:pPr>
        <w:pStyle w:val="BookText"/>
      </w:pPr>
      <w:r>
        <w:rPr>
          <w:rFonts w:ascii="IRNazanin" w:hAnsi="IRNazanin" w:eastAsia="IRNazanin" w:cs="IRNazanin"/>
          <w:lang w:bidi="fa-IR"/>
          <w:color w:val="111111"/>
          <w:sz w:val="28"/>
          <w:szCs w:val="28"/>
          <w:rtl/>
        </w:rPr>
        <w:t xml:space="preserve">کاتب : ابوالقاسم بن همایون حسینی تویسرکانیزبدة الاصول</w:t>
      </w:r>
    </w:p>
    <w:p>
      <w:pPr>
        <w:pStyle w:val="BookText"/>
      </w:pPr>
      <w:r>
        <w:rPr>
          <w:rFonts w:ascii="IRNazanin" w:hAnsi="IRNazanin" w:eastAsia="IRNazanin" w:cs="IRNazanin"/>
          <w:lang w:bidi="fa-IR"/>
          <w:color w:val="111111"/>
          <w:sz w:val="28"/>
          <w:szCs w:val="28"/>
          <w:rtl/>
        </w:rPr>
        <w:t xml:space="preserve">تاریخ کتابت : 1217زبدة الاصول</w:t>
      </w:r>
    </w:p>
    <w:p>
      <w:pPr>
        <w:pStyle w:val="BookText"/>
      </w:pPr>
      <w:r>
        <w:rPr>
          <w:rFonts w:ascii="IRNazanin" w:hAnsi="IRNazanin" w:eastAsia="IRNazanin" w:cs="IRNazanin"/>
          <w:lang w:bidi="fa-IR"/>
          <w:color w:val="111111"/>
          <w:sz w:val="28"/>
          <w:szCs w:val="28"/>
          <w:rtl/>
        </w:rPr>
        <w:t xml:space="preserve">همه اطلاعات : مجموعه  ش 701  --  هر دو کتاب تحریر  ابوالقاسم بن همایون حسینی تویسرکانی  در  1217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الاصول</w:t>
      </w:r>
    </w:p>
    <w:p>
      <w:pPr>
        <w:pStyle w:val="BookText"/>
      </w:pPr>
      <w:r>
        <w:rPr>
          <w:rFonts w:ascii="Amiri" w:hAnsi="Amiri" w:eastAsia="Amiri" w:cs="Amiri"/>
          <w:lang w:bidi="ar-SA"/>
          <w:color w:val="111111"/>
          <w:sz w:val="28"/>
          <w:szCs w:val="28"/>
          <w:rtl/>
        </w:rPr>
        <w:t xml:space="preserve">در صفحات : 202تا202زبدة الاصول</w:t>
      </w:r>
    </w:p>
    <w:p>
      <w:pPr>
        <w:pStyle w:val="BookText"/>
      </w:pPr>
      <w:r>
        <w:rPr>
          <w:rFonts w:ascii="IRNazanin" w:hAnsi="IRNazanin" w:eastAsia="IRNazanin" w:cs="IRNazanin"/>
          <w:lang w:bidi="fa-IR"/>
          <w:color w:val="111111"/>
          <w:sz w:val="28"/>
          <w:szCs w:val="28"/>
          <w:rtl/>
        </w:rPr>
        <w:t xml:space="preserve">ردیف کتاب   : 2زبدة الاصول</w:t>
      </w:r>
    </w:p>
    <w:p>
      <w:pPr>
        <w:pStyle w:val="BookText"/>
      </w:pPr>
      <w:r>
        <w:rPr>
          <w:rFonts w:ascii="IRNazanin" w:hAnsi="IRNazanin" w:eastAsia="IRNazanin" w:cs="IRNazanin"/>
          <w:lang w:bidi="fa-IR"/>
          <w:color w:val="111111"/>
          <w:sz w:val="28"/>
          <w:szCs w:val="28"/>
          <w:rtl/>
        </w:rPr>
        <w:t xml:space="preserve">کد دستیابی کتاب : 2 - 702زبدة الاصول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بهائیزبدة الاصول</w:t>
      </w:r>
    </w:p>
    <w:p>
      <w:pPr>
        <w:pStyle w:val="BookText"/>
      </w:pPr>
      <w:r>
        <w:rPr>
          <w:rFonts w:ascii="IRNazanin" w:hAnsi="IRNazanin" w:eastAsia="IRNazanin" w:cs="IRNazanin"/>
          <w:lang w:bidi="fa-IR"/>
          <w:color w:val="111111"/>
          <w:sz w:val="28"/>
          <w:szCs w:val="28"/>
          <w:rtl/>
        </w:rPr>
        <w:t xml:space="preserve">همه اطلاعات : 2-  زبدة الاصول   شیخ بهائی  .  2 - 702زبدة الاصول</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90" w:name="pg8350_56441"/>
    <w:bookmarkEnd w:id="690"/>
    <w:p>
      <w:pPr>
        <w:pStyle w:val="Heading3"/>
      </w:pPr>
      <w:bookmarkStart w:id="2691" w:name="_Toc693"/>
      <w:r>
        <w:t>687- زبدة الاصول</w:t>
      </w:r>
      <w:bookmarkEnd w:id="2691"/>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122تا122زبدة الاصول</w:t>
      </w:r>
    </w:p>
    <w:p>
      <w:pPr>
        <w:pStyle w:val="BookText"/>
      </w:pPr>
      <w:r>
        <w:rPr>
          <w:rFonts w:ascii="IRNazanin" w:hAnsi="IRNazanin" w:eastAsia="IRNazanin" w:cs="IRNazanin"/>
          <w:lang w:bidi="fa-IR"/>
          <w:color w:val="111111"/>
          <w:sz w:val="28"/>
          <w:szCs w:val="28"/>
          <w:rtl/>
        </w:rPr>
        <w:t xml:space="preserve">کد دستیابی کتاب : 704زبدة الاصول</w:t>
      </w:r>
    </w:p>
    <w:p>
      <w:pPr>
        <w:pStyle w:val="BookText"/>
      </w:pPr>
      <w:r>
        <w:rPr>
          <w:rFonts w:ascii="IRNazanin" w:hAnsi="IRNazanin" w:eastAsia="IRNazanin" w:cs="IRNazanin"/>
          <w:lang w:bidi="fa-IR"/>
          <w:color w:val="111111"/>
          <w:sz w:val="28"/>
          <w:szCs w:val="28"/>
          <w:rtl/>
        </w:rPr>
        <w:t xml:space="preserve">تاریخ کتابت : سده 13زبدة الاصول</w:t>
      </w:r>
    </w:p>
    <w:p>
      <w:pPr>
        <w:pStyle w:val="BookText"/>
      </w:pPr>
      <w:r>
        <w:rPr>
          <w:rFonts w:ascii="IRNazanin" w:hAnsi="IRNazanin" w:eastAsia="IRNazanin" w:cs="IRNazanin"/>
          <w:lang w:bidi="fa-IR"/>
          <w:color w:val="111111"/>
          <w:sz w:val="28"/>
          <w:szCs w:val="28"/>
          <w:rtl/>
        </w:rPr>
        <w:t xml:space="preserve">همه اطلاعات : مجموعه   704  -  نسخ و نستعلیق   سده 13  ،  خشتی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1زبدة الاصول</w:t>
      </w:r>
    </w:p>
    <w:p>
      <w:pPr>
        <w:pStyle w:val="BookText"/>
      </w:pPr>
      <w:r>
        <w:rPr>
          <w:rFonts w:ascii="Amiri" w:hAnsi="Amiri" w:eastAsia="Amiri" w:cs="Amiri"/>
          <w:lang w:bidi="ar-SA"/>
          <w:color w:val="111111"/>
          <w:sz w:val="28"/>
          <w:szCs w:val="28"/>
          <w:rtl/>
        </w:rPr>
        <w:t xml:space="preserve">در صفحات : 122تا122زبدة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نام کتابخانه : کتابخانه مدرسه حجتیهزبدة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بهائیزبدة الاصول</w:t>
      </w:r>
    </w:p>
    <w:p>
      <w:pPr>
        <w:pStyle w:val="BookText"/>
      </w:pPr>
      <w:r>
        <w:rPr>
          <w:rFonts w:ascii="IRNazanin" w:hAnsi="IRNazanin" w:eastAsia="IRNazanin" w:cs="IRNazanin"/>
          <w:lang w:bidi="fa-IR"/>
          <w:color w:val="111111"/>
          <w:sz w:val="28"/>
          <w:szCs w:val="28"/>
          <w:rtl/>
        </w:rPr>
        <w:t xml:space="preserve">همه اطلاعات : 1-  زبدة الاصول   شیخ بهائی  .زبدة الاصول</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91" w:name="pg8350_56443"/>
    <w:bookmarkEnd w:id="691"/>
    <w:p>
      <w:pPr>
        <w:pStyle w:val="Heading3"/>
      </w:pPr>
      <w:bookmarkStart w:id="2692" w:name="_Toc694"/>
      <w:r>
        <w:t>688- زبدة الاصول</w:t>
      </w:r>
      <w:bookmarkEnd w:id="2692"/>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w:t>
      </w:r>
    </w:p>
    <w:p>
      <w:pPr>
        <w:pStyle w:val="BookText"/>
      </w:pPr>
      <w:r>
        <w:rPr>
          <w:rFonts w:ascii="Amiri" w:hAnsi="Amiri" w:eastAsia="Amiri" w:cs="Amiri"/>
          <w:lang w:bidi="ar-SA"/>
          <w:color w:val="111111"/>
          <w:sz w:val="28"/>
          <w:szCs w:val="28"/>
          <w:rtl/>
        </w:rPr>
        <w:t xml:space="preserve">در صفحات : 126تا126زبدة الاصول</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بهائی ( 953 - 1030 )زبدة الاصول</w:t>
      </w:r>
    </w:p>
    <w:p>
      <w:pPr>
        <w:pStyle w:val="BookText"/>
      </w:pPr>
      <w:r>
        <w:rPr>
          <w:rFonts w:ascii="IRNazanin" w:hAnsi="IRNazanin" w:eastAsia="IRNazanin" w:cs="IRNazanin"/>
          <w:lang w:bidi="fa-IR"/>
          <w:color w:val="111111"/>
          <w:sz w:val="28"/>
          <w:szCs w:val="28"/>
          <w:rtl/>
        </w:rPr>
        <w:t xml:space="preserve">تاریخ تالیف : 12 محرم 1002زبدة الاصول</w:t>
      </w:r>
    </w:p>
    <w:p>
      <w:pPr>
        <w:pStyle w:val="BookText"/>
      </w:pPr>
      <w:r>
        <w:rPr>
          <w:rFonts w:ascii="Amiri" w:hAnsi="Amiri" w:eastAsia="Amiri" w:cs="Amiri"/>
          <w:lang w:bidi="ar-SA"/>
          <w:color w:val="111111"/>
          <w:sz w:val="28"/>
          <w:szCs w:val="28"/>
          <w:rtl/>
        </w:rPr>
        <w:t xml:space="preserve">موضوعات : اصول الفقهزبدة الاصول</w:t>
      </w:r>
    </w:p>
    <w:p>
      <w:pPr>
        <w:pStyle w:val="BookText"/>
      </w:pPr>
      <w:r>
        <w:rPr>
          <w:rFonts w:ascii="IRNazanin" w:hAnsi="IRNazanin" w:eastAsia="IRNazanin" w:cs="IRNazanin"/>
          <w:lang w:bidi="fa-IR"/>
          <w:color w:val="111111"/>
          <w:sz w:val="28"/>
          <w:szCs w:val="28"/>
          <w:rtl/>
        </w:rPr>
        <w:t xml:space="preserve">منابع دیگر : ( ذریعه 12/19 - مشار )زبدة الاصول</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w:t>
      </w:r>
    </w:p>
    <w:p>
      <w:pPr>
        <w:pStyle w:val="BookText"/>
      </w:pPr>
      <w:r>
        <w:rPr>
          <w:rFonts w:ascii="IRNazanin" w:hAnsi="IRNazanin" w:eastAsia="IRNazanin" w:cs="IRNazanin"/>
          <w:lang w:bidi="fa-IR"/>
          <w:color w:val="111111"/>
          <w:sz w:val="28"/>
          <w:szCs w:val="28"/>
          <w:rtl/>
        </w:rPr>
        <w:t xml:space="preserve">نسخه های مکرر این کتاب : زبدة الاصول</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92" w:name="pg8350_56445"/>
    <w:bookmarkEnd w:id="692"/>
    <w:p>
      <w:pPr>
        <w:pStyle w:val="Heading3"/>
      </w:pPr>
      <w:bookmarkStart w:id="2693" w:name="_Toc695"/>
      <w:r>
        <w:t>689- زبدة الاصول</w:t>
      </w:r>
      <w:bookmarkEnd w:id="2693"/>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36تا36زبدة الاصول</w:t>
      </w:r>
    </w:p>
    <w:p>
      <w:pPr>
        <w:pStyle w:val="BookText"/>
      </w:pPr>
      <w:r>
        <w:rPr>
          <w:rFonts w:ascii="IRNazanin" w:hAnsi="IRNazanin" w:eastAsia="IRNazanin" w:cs="IRNazanin"/>
          <w:lang w:bidi="fa-IR"/>
          <w:color w:val="111111"/>
          <w:sz w:val="28"/>
          <w:szCs w:val="28"/>
          <w:rtl/>
        </w:rPr>
        <w:t xml:space="preserve">کد دستیابی کتاب : 1741زبدة الاصول</w:t>
      </w:r>
    </w:p>
    <w:p>
      <w:pPr>
        <w:pStyle w:val="BookText"/>
      </w:pPr>
      <w:r>
        <w:rPr>
          <w:rFonts w:ascii="Amiri" w:hAnsi="Amiri" w:eastAsia="Amiri" w:cs="Amiri"/>
          <w:lang w:bidi="ar-SA"/>
          <w:color w:val="111111"/>
          <w:sz w:val="28"/>
          <w:szCs w:val="28"/>
          <w:rtl/>
        </w:rPr>
        <w:t xml:space="preserve">همه اطلاعات : 1741  -  مجموعه  :زبدة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الاصول</w:t>
      </w:r>
    </w:p>
    <w:p>
      <w:pPr>
        <w:pStyle w:val="BookText"/>
      </w:pPr>
      <w:r>
        <w:rPr>
          <w:rFonts w:ascii="Amiri" w:hAnsi="Amiri" w:eastAsia="Amiri" w:cs="Amiri"/>
          <w:lang w:bidi="ar-SA"/>
          <w:color w:val="111111"/>
          <w:sz w:val="28"/>
          <w:szCs w:val="28"/>
          <w:rtl/>
        </w:rPr>
        <w:t xml:space="preserve">در صفحات : 36تا36زبدة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1 - 1741زبدة الاصول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کاتب : علی قمیزبدة الاصول</w:t>
      </w:r>
    </w:p>
    <w:p>
      <w:pPr>
        <w:pStyle w:val="BookText"/>
      </w:pPr>
      <w:r>
        <w:rPr>
          <w:rFonts w:ascii="IRNazanin" w:hAnsi="IRNazanin" w:eastAsia="IRNazanin" w:cs="IRNazanin"/>
          <w:lang w:bidi="fa-IR"/>
          <w:color w:val="111111"/>
          <w:sz w:val="28"/>
          <w:szCs w:val="28"/>
          <w:rtl/>
        </w:rPr>
        <w:t xml:space="preserve">تاریخ کتابت : شیخ بهائی - 1207زبدة الاصول</w:t>
      </w:r>
    </w:p>
    <w:p>
      <w:pPr>
        <w:pStyle w:val="BookText"/>
      </w:pPr>
      <w:r>
        <w:rPr>
          <w:rFonts w:ascii="IRNazanin" w:hAnsi="IRNazanin" w:eastAsia="IRNazanin" w:cs="IRNazanin"/>
          <w:lang w:bidi="fa-IR"/>
          <w:color w:val="111111"/>
          <w:sz w:val="28"/>
          <w:szCs w:val="28"/>
          <w:rtl/>
        </w:rPr>
        <w:t xml:space="preserve">مهدی الیه : برای شیخ مهدی   مشهور به قاضیزبدة الاصول</w:t>
      </w:r>
    </w:p>
    <w:p>
      <w:pPr>
        <w:pStyle w:val="BookText"/>
      </w:pPr>
      <w:r>
        <w:rPr>
          <w:rFonts w:ascii="IRNazanin" w:hAnsi="IRNazanin" w:eastAsia="IRNazanin" w:cs="IRNazanin"/>
          <w:lang w:bidi="fa-IR"/>
          <w:color w:val="111111"/>
          <w:sz w:val="28"/>
          <w:szCs w:val="28"/>
          <w:rtl/>
        </w:rPr>
        <w:t xml:space="preserve">همه اطلاعات : 1-  زبدة الاصول   شیخ بهائی  ، تحریر  علی قمی  در  1207  ،  برای شیخ مهدی - مشهور به قاضی  .  1 - 1741زبدة الاصول</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93" w:name="pg8350_56447"/>
    <w:bookmarkEnd w:id="693"/>
    <w:p>
      <w:pPr>
        <w:pStyle w:val="Heading3"/>
      </w:pPr>
      <w:bookmarkStart w:id="2694" w:name="_Toc696"/>
      <w:r>
        <w:t>690- زبدة الاصول</w:t>
      </w:r>
      <w:bookmarkEnd w:id="2694"/>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304تا306زبدة الاصول</w:t>
      </w:r>
    </w:p>
    <w:p>
      <w:pPr>
        <w:pStyle w:val="BookText"/>
      </w:pPr>
      <w:r>
        <w:rPr>
          <w:rFonts w:ascii="IRNazanin" w:hAnsi="IRNazanin" w:eastAsia="IRNazanin" w:cs="IRNazanin"/>
          <w:lang w:bidi="fa-IR"/>
          <w:color w:val="111111"/>
          <w:sz w:val="28"/>
          <w:szCs w:val="28"/>
          <w:rtl/>
        </w:rPr>
        <w:t xml:space="preserve">کد دستیابی کتاب : 83زبدة الاصول</w:t>
      </w:r>
    </w:p>
    <w:p>
      <w:pPr>
        <w:pStyle w:val="BookText"/>
      </w:pPr>
      <w:r>
        <w:rPr>
          <w:rFonts w:ascii="IRNazanin" w:hAnsi="IRNazanin" w:eastAsia="IRNazanin" w:cs="IRNazanin"/>
          <w:lang w:bidi="fa-IR"/>
          <w:color w:val="111111"/>
          <w:sz w:val="28"/>
          <w:szCs w:val="28"/>
          <w:rtl/>
        </w:rPr>
        <w:t xml:space="preserve">زبان کتاب : عربی وفارسیزبدة الاصول</w:t>
      </w:r>
    </w:p>
    <w:p>
      <w:pPr>
        <w:pStyle w:val="BookText"/>
      </w:pPr>
      <w:r>
        <w:rPr>
          <w:rFonts w:ascii="IRNazanin" w:hAnsi="IRNazanin" w:eastAsia="IRNazanin" w:cs="IRNazanin"/>
          <w:lang w:bidi="fa-IR"/>
          <w:color w:val="111111"/>
          <w:sz w:val="28"/>
          <w:szCs w:val="28"/>
          <w:rtl/>
        </w:rPr>
        <w:t xml:space="preserve">کاتب : خلف بن یوسف نجفیزبدة الاصول</w:t>
      </w:r>
    </w:p>
    <w:p>
      <w:pPr>
        <w:pStyle w:val="BookText"/>
      </w:pPr>
      <w:r>
        <w:rPr>
          <w:rFonts w:ascii="IRNazanin" w:hAnsi="IRNazanin" w:eastAsia="IRNazanin" w:cs="IRNazanin"/>
          <w:lang w:bidi="fa-IR"/>
          <w:color w:val="111111"/>
          <w:sz w:val="28"/>
          <w:szCs w:val="28"/>
          <w:rtl/>
        </w:rPr>
        <w:t xml:space="preserve">تاریخ کتابت : قرن 11- 1097زبدة الاصول</w:t>
      </w:r>
    </w:p>
    <w:p>
      <w:pPr>
        <w:pStyle w:val="BookText"/>
      </w:pPr>
      <w:r>
        <w:rPr>
          <w:rFonts w:ascii="IRNazanin" w:hAnsi="IRNazanin" w:eastAsia="IRNazanin" w:cs="IRNazanin"/>
          <w:lang w:bidi="fa-IR"/>
          <w:color w:val="111111"/>
          <w:sz w:val="28"/>
          <w:szCs w:val="28"/>
          <w:rtl/>
        </w:rPr>
        <w:t xml:space="preserve">شماره پیشین : شماره دفتر : 63154.زبدة الاصول</w:t>
      </w:r>
    </w:p>
    <w:p>
      <w:pPr>
        <w:pStyle w:val="BookText"/>
      </w:pPr>
      <w:r>
        <w:rPr>
          <w:rFonts w:ascii="IRNazanin" w:hAnsi="IRNazanin" w:eastAsia="IRNazanin" w:cs="IRNazanin"/>
          <w:lang w:bidi="fa-IR"/>
          <w:color w:val="111111"/>
          <w:sz w:val="28"/>
          <w:szCs w:val="28"/>
          <w:rtl/>
        </w:rPr>
        <w:t xml:space="preserve">متن ترقیمه : کاتب پس ازرقم کردن نام خود - و تاریخ کتابت ، صورت خط مصنف را در ذیل نسخه بدینگونه آورده : - وهذا صورة خط المصنف - فرغ من نقله من البیاض الی السواد اقل العباد - عملا واکثرهم رجاء واملا محمدالمشتهر ببهاء الدین العاملی محمد عامله اللّٰه بلطفه - الخفی والجلی فی ثانی عشر اول شهور السنة الثانی بعدالالف والحمدلله اولا وآخراً- باطناً وظاهراً .زبدة الاصول</w:t>
      </w:r>
    </w:p>
    <w:p>
      <w:pPr>
        <w:pStyle w:val="BookText"/>
      </w:pPr>
      <w:r>
        <w:rPr>
          <w:rFonts w:ascii="IRNazanin" w:hAnsi="IRNazanin" w:eastAsia="IRNazanin" w:cs="IRNazanin"/>
          <w:lang w:bidi="fa-IR"/>
          <w:color w:val="111111"/>
          <w:sz w:val="28"/>
          <w:szCs w:val="28"/>
          <w:rtl/>
        </w:rPr>
        <w:t xml:space="preserve">همه اطلاعات : مجموعه  (  عربی وفارسی  ) --   [  83 ]  - دفتریست از  قرن 11  بخط نسخ و با 3 قلم . -  ش : 1 بخط نسخ  ریز  خلف بن یوسف نجفی  و مورخ  1097 است . -  ش : 2 با نسخ زیبا و درشت تر و بدون اول و آخر است و رقم کاتب و تاریخ کتابت ندارد. - صفحات آن همه با آب طلا وشنگرف مجدول است . حاشیه های صفحات بسیار وسیع و دارای کمند است .- ش : 3 نیز با قلم نسخ درشت تر با حاشیه های وسیع و بدون تذهیب و جدول است . سطور این نسخه - از شماره های 1 و 2 کوچکتر و کنارهای صفحات آن وسیعتر است  .  کاتب پس ازرقم کردن نام خود - و تاریخ کتابت ، صورت خط مصنف را در ذیل نسخه بدینگونه آورده : - وهذا صورة خط المصنف - فرغ من نقله من البیاض الی السواد اقل العباد - عملا واکثرهم رجاء واملا محمدالمشتهر ببهاء الدین العاملی محمد عامله اللّٰه بلطفه - الخفی والجلی فی ثانی عشر اول شهور السنة الثانی بعدالالف والحمدلله اولا وآخراً- باطناً وظاهراً . -  در نخستین برگ اضافی اول نسخه نوشته تملک وامضاء محمدامین کاظمی و سیدصادق دیده میشود - ومرحوم امام جمعه خویی نیز بر پشت نخستین صفحه نسخه نوشته " از کتب مخصوص خود  داعی است - از وراث مرحوم آقا سید صادق ابتیاع شد شهر شعبان 1315 ". بر روی همین برگ ، نوشته ومهر - سلطان العلماء ونیز تملک "محمدمهدی بن کیقباد" موجود است -  روی دومین برگ سفید موجود در اول دفتر بیتی از متنبی ودوبیتی ازمجنون عامری نقل شده - روی ص 6 (بین ش : اوش : 2) این 2 بیت آمده : -       رب لیل قطعته بصدود       او فراق ماکان فیه وداع       -       موحش کالثقیل بعدی به العین       وثانی حدیثه الاسماع        -  قطع خشتی 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 . ج تیماج قهوه ای بدون مقوا . صفحات : 3 .2 . سطور بترتیب - 19 و 16 و 9 کاغذ : گوناگون  .  شماره دفتر : 63154.زبدة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7زبدة الاصول</w:t>
      </w:r>
    </w:p>
    <w:p>
      <w:pPr>
        <w:pStyle w:val="BookText"/>
      </w:pPr>
      <w:r>
        <w:rPr>
          <w:rFonts w:ascii="Amiri" w:hAnsi="Amiri" w:eastAsia="Amiri" w:cs="Amiri"/>
          <w:lang w:bidi="ar-SA"/>
          <w:color w:val="111111"/>
          <w:sz w:val="28"/>
          <w:szCs w:val="28"/>
          <w:rtl/>
        </w:rPr>
        <w:t xml:space="preserve">در صفحات : 306تا306زبدة الاصول</w:t>
      </w:r>
    </w:p>
    <w:p>
      <w:pPr>
        <w:pStyle w:val="BookText"/>
      </w:pPr>
      <w:r>
        <w:rPr>
          <w:rFonts w:ascii="IRNazanin" w:hAnsi="IRNazanin" w:eastAsia="IRNazanin" w:cs="IRNazanin"/>
          <w:lang w:bidi="fa-IR"/>
          <w:color w:val="111111"/>
          <w:sz w:val="28"/>
          <w:szCs w:val="28"/>
          <w:rtl/>
        </w:rPr>
        <w:t xml:space="preserve">ردیف کتاب   : 3زبدة الاصول</w:t>
      </w:r>
    </w:p>
    <w:p>
      <w:pPr>
        <w:pStyle w:val="BookText"/>
      </w:pPr>
      <w:r>
        <w:rPr>
          <w:rFonts w:ascii="IRNazanin" w:hAnsi="IRNazanin" w:eastAsia="IRNazanin" w:cs="IRNazanin"/>
          <w:lang w:bidi="fa-IR"/>
          <w:color w:val="111111"/>
          <w:sz w:val="28"/>
          <w:szCs w:val="28"/>
          <w:rtl/>
        </w:rPr>
        <w:t xml:space="preserve">کد دستیابی کتاب : (ص 73 - 201 دفتر).زبدة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عاملیزبدة الاصول</w:t>
      </w:r>
    </w:p>
    <w:p>
      <w:pPr>
        <w:pStyle w:val="BookText"/>
      </w:pPr>
      <w:r>
        <w:rPr>
          <w:rFonts w:ascii="IRNazanin" w:hAnsi="IRNazanin" w:eastAsia="IRNazanin" w:cs="IRNazanin"/>
          <w:lang w:bidi="fa-IR"/>
          <w:color w:val="111111"/>
          <w:sz w:val="28"/>
          <w:szCs w:val="28"/>
          <w:rtl/>
        </w:rPr>
        <w:t xml:space="preserve">همه اطلاعات : 3-  زبدة الاصول   شیخ بهاء الدین عاملی  -  بادیباچه ناقص . -  (ص 73 - 201 دفتر).زبدة الاصول</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94" w:name="pg8350_56449"/>
    <w:bookmarkEnd w:id="694"/>
    <w:p>
      <w:pPr>
        <w:pStyle w:val="Heading3"/>
      </w:pPr>
      <w:bookmarkStart w:id="2695" w:name="_Toc697"/>
      <w:r>
        <w:t>691- زبدة الاصول</w:t>
      </w:r>
      <w:bookmarkEnd w:id="269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7زبدة الاصول</w:t>
      </w:r>
    </w:p>
    <w:p>
      <w:pPr>
        <w:pStyle w:val="BookText"/>
      </w:pPr>
      <w:r>
        <w:rPr>
          <w:rFonts w:ascii="Amiri" w:hAnsi="Amiri" w:eastAsia="Amiri" w:cs="Amiri"/>
          <w:lang w:bidi="ar-SA"/>
          <w:color w:val="111111"/>
          <w:sz w:val="28"/>
          <w:szCs w:val="28"/>
          <w:rtl/>
        </w:rPr>
        <w:t xml:space="preserve">در صفحات : 136تا136زبدة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محمدبن حسین عاملی (م - 1030)زبدة الاصول</w:t>
      </w:r>
    </w:p>
    <w:p>
      <w:pPr>
        <w:pStyle w:val="BookText"/>
      </w:pPr>
      <w:r>
        <w:rPr>
          <w:rFonts w:ascii="IRNazanin" w:hAnsi="IRNazanin" w:eastAsia="IRNazanin" w:cs="IRNazanin"/>
          <w:lang w:bidi="fa-IR"/>
          <w:color w:val="111111"/>
          <w:sz w:val="28"/>
          <w:szCs w:val="28"/>
          <w:rtl/>
        </w:rPr>
        <w:t xml:space="preserve">منابع دیگر : شرحی بر این کتاب بنام خلاصه الابحاث در این فهرست معرفی گردید (ش :2/ 11). - کشف الحجب ؛ معجم المطبوعات : 1263 فهرست چاپی عربی مشار 504 - ذریعه 11 : 19. - فهرست دانشگاه 5 : 1701 فهرست آستان قدس فهرست سپهسالار ج 1 - 578.زبدة الاصول</w:t>
      </w:r>
    </w:p>
    <w:p>
      <w:pPr>
        <w:pStyle w:val="BookText"/>
      </w:pPr>
      <w:r>
        <w:rPr>
          <w:rFonts w:ascii="IRNazanin" w:hAnsi="IRNazanin" w:eastAsia="IRNazanin" w:cs="IRNazanin"/>
          <w:lang w:bidi="fa-IR"/>
          <w:color w:val="111111"/>
          <w:sz w:val="28"/>
          <w:szCs w:val="28"/>
          <w:rtl/>
        </w:rPr>
        <w:t xml:space="preserve">همه اطلاعات : زبدة الاصول   (  عربی  ) -  درفن اصول فقه  از شیخ بهاء الدین محمدبن حسین عاملی (م - 1030)  -  شرحی بر این کتاب بنام خلاصه الابحاث در این فهرست معرفی گردید (ش :2/ 11). - کشف الحجب ؛ معجم المطبوعات : 1263 فهرست چاپی عربی مشار 504 - ذریعه 11 : 19. - فهرست دانشگاه 5 : 1701 فهرست آستان قدس فهرست سپهسالار ج 1 - 578.زبدة الاصول</w:t>
      </w:r>
    </w:p>
    <w:p>
      <w:pPr>
        <w:pStyle w:val="BookText"/>
      </w:pPr>
      <w:r>
        <w:rPr>
          <w:rFonts w:ascii="IRNazanin" w:hAnsi="IRNazanin" w:eastAsia="IRNazanin" w:cs="IRNazanin"/>
          <w:lang w:bidi="fa-IR"/>
          <w:color w:val="111111"/>
          <w:sz w:val="28"/>
          <w:szCs w:val="28"/>
          <w:rtl/>
        </w:rPr>
        <w:t xml:space="preserve">نسخه های مکرر این کتاب : زبدة الاصول</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95" w:name="pg8350_56452"/>
    <w:bookmarkEnd w:id="695"/>
    <w:p>
      <w:pPr>
        <w:pStyle w:val="Heading3"/>
      </w:pPr>
      <w:bookmarkStart w:id="2696" w:name="_Toc698"/>
      <w:r>
        <w:t>692- زبدة الاصول</w:t>
      </w:r>
      <w:bookmarkEnd w:id="2696"/>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314تا316زبدة الاصول</w:t>
      </w:r>
    </w:p>
    <w:p>
      <w:pPr>
        <w:pStyle w:val="BookText"/>
      </w:pPr>
      <w:r>
        <w:rPr>
          <w:rFonts w:ascii="IRNazanin" w:hAnsi="IRNazanin" w:eastAsia="IRNazanin" w:cs="IRNazanin"/>
          <w:lang w:bidi="fa-IR"/>
          <w:color w:val="111111"/>
          <w:sz w:val="28"/>
          <w:szCs w:val="28"/>
          <w:rtl/>
        </w:rPr>
        <w:t xml:space="preserve">کد دستیابی کتاب : 97زبدة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تاریخ کتابت : 1303زبدة الاصول</w:t>
      </w:r>
    </w:p>
    <w:p>
      <w:pPr>
        <w:pStyle w:val="BookText"/>
      </w:pPr>
      <w:r>
        <w:rPr>
          <w:rFonts w:ascii="IRNazanin" w:hAnsi="IRNazanin" w:eastAsia="IRNazanin" w:cs="IRNazanin"/>
          <w:lang w:bidi="fa-IR"/>
          <w:color w:val="111111"/>
          <w:sz w:val="28"/>
          <w:szCs w:val="28"/>
          <w:rtl/>
        </w:rPr>
        <w:t xml:space="preserve">شماره پیشین : شماره وص ثبت 63587زبدة الاصول</w:t>
      </w:r>
    </w:p>
    <w:p>
      <w:pPr>
        <w:pStyle w:val="BookText"/>
      </w:pPr>
      <w:r>
        <w:rPr>
          <w:rFonts w:ascii="IRNazanin" w:hAnsi="IRNazanin" w:eastAsia="IRNazanin" w:cs="IRNazanin"/>
          <w:lang w:bidi="fa-IR"/>
          <w:color w:val="111111"/>
          <w:sz w:val="28"/>
          <w:szCs w:val="28"/>
          <w:rtl/>
        </w:rPr>
        <w:t xml:space="preserve">همه اطلاعات : مجموعه  (  عربی  ) --- [  97 ] -  دفتریست با قلمهای مختلف و در تاریخ های مختلف شماره 1 (ص 2 - 88) بخط نسخ و - کهنه تر از دیگر بخشهای دفتر است شماره 2 بخط نسخ ریزتر است . شماره 3 نستعلیق ریز و صفحات - آن دارای جداول زنگار وشگرف است . شماره 4 نسخ زیبا وصفحات دارای  جداول ومنطقه - با قلم زنگار و سرخ است  . در ذیل شماره 3 تاریخ  1303 و در ذیل شماره 4 رقم 99 (شاید مختصر - 129) دیده میشود.  -  قطع نیم خشتی 5/21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 . ج مقوائی چیتی با عطف از تیماج  مشکی . صفحات 257 - سطور 10 + 16 + 25 + 14. کاغذ فرنگی وگوناگون  .  شماره وص ثبت 63587زبدة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7زبدة الاصول</w:t>
      </w:r>
    </w:p>
    <w:p>
      <w:pPr>
        <w:pStyle w:val="BookText"/>
      </w:pPr>
      <w:r>
        <w:rPr>
          <w:rFonts w:ascii="Amiri" w:hAnsi="Amiri" w:eastAsia="Amiri" w:cs="Amiri"/>
          <w:lang w:bidi="ar-SA"/>
          <w:color w:val="111111"/>
          <w:sz w:val="28"/>
          <w:szCs w:val="28"/>
          <w:rtl/>
        </w:rPr>
        <w:t xml:space="preserve">در صفحات : 314تا314زبدة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(ص 2 - 90 - دفتر) .زبدة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عاملی .زبدة الاصول</w:t>
      </w:r>
    </w:p>
    <w:p>
      <w:pPr>
        <w:pStyle w:val="BookText"/>
      </w:pPr>
      <w:r>
        <w:rPr>
          <w:rFonts w:ascii="IRNazanin" w:hAnsi="IRNazanin" w:eastAsia="IRNazanin" w:cs="IRNazanin"/>
          <w:lang w:bidi="fa-IR"/>
          <w:color w:val="111111"/>
          <w:sz w:val="28"/>
          <w:szCs w:val="28"/>
          <w:rtl/>
        </w:rPr>
        <w:t xml:space="preserve">همه اطلاعات : 1-  زبدة الاصول   شیخ بهاء الدین عاملی . -  (ص 2 - 90 - دفتر) .زبدة الاصول</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96" w:name="pg8350_56454"/>
    <w:bookmarkEnd w:id="696"/>
    <w:p>
      <w:pPr>
        <w:pStyle w:val="Heading3"/>
      </w:pPr>
      <w:bookmarkStart w:id="2697" w:name="_Toc699"/>
      <w:r>
        <w:t>693- زبدة الاصول</w:t>
      </w:r>
      <w:bookmarkEnd w:id="269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10_2زبدة الاصول</w:t>
      </w:r>
    </w:p>
    <w:p>
      <w:pPr>
        <w:pStyle w:val="BookText"/>
      </w:pPr>
      <w:r>
        <w:rPr>
          <w:rFonts w:ascii="Amiri" w:hAnsi="Amiri" w:eastAsia="Amiri" w:cs="Amiri"/>
          <w:lang w:bidi="ar-SA"/>
          <w:color w:val="111111"/>
          <w:sz w:val="28"/>
          <w:szCs w:val="28"/>
          <w:rtl/>
        </w:rPr>
        <w:t xml:space="preserve">در صفحات : 750تا750زبدة الاصول</w:t>
      </w:r>
    </w:p>
    <w:p>
      <w:pPr>
        <w:pStyle w:val="BookText"/>
      </w:pPr>
      <w:r>
        <w:rPr>
          <w:rFonts w:ascii="IRNazanin" w:hAnsi="IRNazanin" w:eastAsia="IRNazanin" w:cs="IRNazanin"/>
          <w:lang w:bidi="fa-IR"/>
          <w:color w:val="111111"/>
          <w:sz w:val="28"/>
          <w:szCs w:val="28"/>
          <w:rtl/>
        </w:rPr>
        <w:t xml:space="preserve">کد دستیابی کتاب : [ 3166 ] - قرن 12 - هزبدة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w:t>
      </w:r>
    </w:p>
    <w:p>
      <w:pPr>
        <w:pStyle w:val="BookText"/>
      </w:pPr>
      <w:r>
        <w:rPr>
          <w:rFonts w:ascii="Amiri" w:hAnsi="Amiri" w:eastAsia="Amiri" w:cs="Amiri"/>
          <w:lang w:bidi="ar-SA"/>
          <w:color w:val="111111"/>
          <w:sz w:val="28"/>
          <w:szCs w:val="28"/>
          <w:rtl/>
        </w:rPr>
        <w:t xml:space="preserve">شهر : تهرانزبدة الاصول</w:t>
      </w:r>
    </w:p>
    <w:p>
      <w:pPr>
        <w:pStyle w:val="BookText"/>
      </w:pPr>
      <w:r>
        <w:rPr>
          <w:rFonts w:ascii="IRNazanin" w:hAnsi="IRNazanin" w:eastAsia="IRNazanin" w:cs="IRNazanin"/>
          <w:lang w:bidi="fa-IR"/>
          <w:color w:val="111111"/>
          <w:sz w:val="28"/>
          <w:szCs w:val="28"/>
          <w:rtl/>
        </w:rPr>
        <w:t xml:space="preserve">مولف : شیخ بهاء الدین محمدعاملی  ( م - 1031 )زبدة الاصول</w:t>
      </w:r>
    </w:p>
    <w:p>
      <w:pPr>
        <w:pStyle w:val="BookText"/>
      </w:pPr>
      <w:r>
        <w:rPr>
          <w:rFonts w:ascii="IRNazanin" w:hAnsi="IRNazanin" w:eastAsia="IRNazanin" w:cs="IRNazanin"/>
          <w:lang w:bidi="fa-IR"/>
          <w:color w:val="111111"/>
          <w:sz w:val="28"/>
          <w:szCs w:val="28"/>
          <w:rtl/>
        </w:rPr>
        <w:t xml:space="preserve">شماره پیشین : شماره . دفتر ثبت قدیم : 78205 جدید : 6710زبدة الاصول</w:t>
      </w:r>
    </w:p>
    <w:p>
      <w:pPr>
        <w:pStyle w:val="BookText"/>
      </w:pPr>
      <w:r>
        <w:rPr>
          <w:rFonts w:ascii="IRNazanin" w:hAnsi="IRNazanin" w:eastAsia="IRNazanin" w:cs="IRNazanin"/>
          <w:lang w:bidi="fa-IR"/>
          <w:color w:val="111111"/>
          <w:sz w:val="28"/>
          <w:szCs w:val="28"/>
          <w:rtl/>
        </w:rPr>
        <w:t xml:space="preserve">بخش بندی : دارای 5 منهجزبدة الاصول</w:t>
      </w:r>
    </w:p>
    <w:p>
      <w:pPr>
        <w:pStyle w:val="BookText"/>
      </w:pPr>
      <w:r>
        <w:rPr>
          <w:rFonts w:ascii="IRNazanin" w:hAnsi="IRNazanin" w:eastAsia="IRNazanin" w:cs="IRNazanin"/>
          <w:lang w:bidi="fa-IR"/>
          <w:color w:val="111111"/>
          <w:sz w:val="28"/>
          <w:szCs w:val="28"/>
          <w:rtl/>
        </w:rPr>
        <w:t xml:space="preserve">منابع دیگر : ذریعه 11: 19 مجلس 7 : 136 دانشگاه 5: 1701زبدة الاصول</w:t>
      </w:r>
    </w:p>
    <w:p>
      <w:pPr>
        <w:pStyle w:val="BookText"/>
      </w:pPr>
      <w:r>
        <w:rPr>
          <w:rFonts w:ascii="IRNazanin" w:hAnsi="IRNazanin" w:eastAsia="IRNazanin" w:cs="IRNazanin"/>
          <w:lang w:bidi="fa-IR"/>
          <w:color w:val="111111"/>
          <w:sz w:val="28"/>
          <w:szCs w:val="28"/>
          <w:rtl/>
        </w:rPr>
        <w:t xml:space="preserve">آسیب دیدگی : نسخه ناقص است و اوراقی از پایان منهج چهارم تا پایان کتاب را فاقد استزبدة الاصول</w:t>
      </w:r>
    </w:p>
    <w:p>
      <w:pPr>
        <w:pStyle w:val="BookText"/>
      </w:pPr>
      <w:r>
        <w:rPr>
          <w:rFonts w:ascii="IRNazanin" w:hAnsi="IRNazanin" w:eastAsia="IRNazanin" w:cs="IRNazanin"/>
          <w:lang w:bidi="fa-IR"/>
          <w:color w:val="111111"/>
          <w:sz w:val="28"/>
          <w:szCs w:val="28"/>
          <w:rtl/>
        </w:rPr>
        <w:t xml:space="preserve">همه اطلاعات : زبدة الاصول  (  عربی  ) -  ازشیخ بهاء الدین محمدعاملی  ( م - 1031 )  . - دارای 5 منهج  . -  ذریعه 11: 19 مجلس 7 : 136 دانشگاه 5: 1701  - آغاز :  بسمله ، ابهی اصل یبتنی علیه الخطاب ...  -  [ 3166 ] -   نسخه ایست بخط نسخ    قرن 12 - ه   دارای حواشی وسیع که نوشته هایی با نشان منه - رحمه اللّٰه "م . قروفقه اللّٰه " مرصع ،شرح مختصر الاصول  و شرح دارد .-   نسخه ناقص است و اوراقی از پایان منهج چهارم تا پایان کتاب را فاقد است .- پایان نسخه :  بل انما هی فیما ترد به الشبهة و المظنه تجری فی المقلد . - قطع :خشتی 14</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ج تیماجی عنابی  مندرس .صفحات : 188 . سطور : 5 .- کاغذ:اصفهانی    شماره . دفتر ثبت قدیم : 78205 جدید : 6710زبدة الاصول</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97" w:name="pg8350_56456"/>
    <w:bookmarkEnd w:id="697"/>
    <w:p>
      <w:pPr>
        <w:pStyle w:val="Heading3"/>
      </w:pPr>
      <w:bookmarkStart w:id="2698" w:name="_Toc700"/>
      <w:r>
        <w:t>694- زبدة الاصول</w:t>
      </w:r>
      <w:bookmarkEnd w:id="269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جلد26زبدة الاصول</w:t>
      </w:r>
    </w:p>
    <w:p>
      <w:pPr>
        <w:pStyle w:val="BookText"/>
      </w:pPr>
      <w:r>
        <w:rPr>
          <w:rFonts w:ascii="Amiri" w:hAnsi="Amiri" w:eastAsia="Amiri" w:cs="Amiri"/>
          <w:lang w:bidi="ar-SA"/>
          <w:color w:val="111111"/>
          <w:sz w:val="28"/>
          <w:szCs w:val="28"/>
          <w:rtl/>
        </w:rPr>
        <w:t xml:space="preserve">در صفحات : 188تا188زبدة الاصول</w:t>
      </w:r>
    </w:p>
    <w:p>
      <w:pPr>
        <w:pStyle w:val="BookText"/>
      </w:pPr>
      <w:r>
        <w:rPr>
          <w:rFonts w:ascii="IRNazanin" w:hAnsi="IRNazanin" w:eastAsia="IRNazanin" w:cs="IRNazanin"/>
          <w:lang w:bidi="fa-IR"/>
          <w:color w:val="111111"/>
          <w:sz w:val="28"/>
          <w:szCs w:val="28"/>
          <w:rtl/>
        </w:rPr>
        <w:t xml:space="preserve">کد دستیابی کتاب : 10217زبدة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( 1030 )زبدة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 .زبدة الاصول</w:t>
      </w:r>
    </w:p>
    <w:p>
      <w:pPr>
        <w:pStyle w:val="BookText"/>
      </w:pPr>
      <w:r>
        <w:rPr>
          <w:rFonts w:ascii="IRNazanin" w:hAnsi="IRNazanin" w:eastAsia="IRNazanin" w:cs="IRNazanin"/>
          <w:lang w:bidi="fa-IR"/>
          <w:color w:val="111111"/>
          <w:sz w:val="28"/>
          <w:szCs w:val="28"/>
          <w:rtl/>
        </w:rPr>
        <w:t xml:space="preserve">همه اطلاعات : (  10217  ) -  زبدة الاصول   (  اصول  -  عربی  ) - از :  شیخ بهاء الدین محمد بن حسین عاملی ( 1030 )  -  به شماره ( 47 ) رجوع شود .  -  نسخ ، نزدیک عصر مؤلف ، عناوین شنگرف  ،  در حاشیه تصحیح شده - و حاشیه نویسی دارد ، روی برگ اول تملک جمال الدین کربلائی - و زین الدین بن جمال الدین ( کربلائی ) دیده می شود  ،  برگها در صحافی - نامرتب است ، جلد تیماج مشکی .  -  92 گ ، 7 س ، 5/19 </w:t>
      </w:r>
      <w:r>
        <w:rPr>
          <w:rFonts w:ascii="Times New Roman" w:hAnsi="Times New Roman" w:eastAsia="Times New Roman" w:cs="Times New Roman"/>
          <w:lang w:val="en-US" w:bidi="en-US"/>
          <w:color w:val="111111"/>
          <w:sz w:val="28"/>
          <w:szCs w:val="28"/>
          <w:rtl/>
        </w:rPr>
        <w:t xml:space="preserve">× 5/12 </w:t>
      </w:r>
      <w:r>
        <w:rPr>
          <w:rFonts w:ascii="Amiri" w:hAnsi="Amiri" w:eastAsia="Amiri" w:cs="Amiri"/>
          <w:lang w:bidi="ar-SA"/>
          <w:color w:val="111111"/>
          <w:sz w:val="28"/>
          <w:szCs w:val="28"/>
          <w:rtl/>
        </w:rPr>
        <w:t xml:space="preserve">سمزبدة الاصول</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98" w:name="pg8350_56457"/>
    <w:bookmarkEnd w:id="698"/>
    <w:p>
      <w:pPr>
        <w:pStyle w:val="Heading3"/>
      </w:pPr>
      <w:bookmarkStart w:id="2699" w:name="_Toc701"/>
      <w:r>
        <w:t>695- زبدة الاصول</w:t>
      </w:r>
      <w:bookmarkEnd w:id="269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جلد27زبدة الاصول</w:t>
      </w:r>
    </w:p>
    <w:p>
      <w:pPr>
        <w:pStyle w:val="BookText"/>
      </w:pPr>
      <w:r>
        <w:rPr>
          <w:rFonts w:ascii="Amiri" w:hAnsi="Amiri" w:eastAsia="Amiri" w:cs="Amiri"/>
          <w:lang w:bidi="ar-SA"/>
          <w:color w:val="111111"/>
          <w:sz w:val="28"/>
          <w:szCs w:val="28"/>
          <w:rtl/>
        </w:rPr>
        <w:t xml:space="preserve">در صفحات : 192تا192زبدة الاصول</w:t>
      </w:r>
    </w:p>
    <w:p>
      <w:pPr>
        <w:pStyle w:val="BookText"/>
      </w:pPr>
      <w:r>
        <w:rPr>
          <w:rFonts w:ascii="IRNazanin" w:hAnsi="IRNazanin" w:eastAsia="IRNazanin" w:cs="IRNazanin"/>
          <w:lang w:bidi="fa-IR"/>
          <w:color w:val="111111"/>
          <w:sz w:val="28"/>
          <w:szCs w:val="28"/>
          <w:rtl/>
        </w:rPr>
        <w:t xml:space="preserve">کد دستیابی کتاب : 10767زبدة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بهاءالدین محمد بن حسین عاملی ( 1030 )زبدة الاصول</w:t>
      </w:r>
    </w:p>
    <w:p>
      <w:pPr>
        <w:pStyle w:val="BookText"/>
      </w:pPr>
      <w:r>
        <w:rPr>
          <w:rFonts w:ascii="IRNazanin" w:hAnsi="IRNazanin" w:eastAsia="IRNazanin" w:cs="IRNazanin"/>
          <w:lang w:bidi="fa-IR"/>
          <w:color w:val="111111"/>
          <w:sz w:val="28"/>
          <w:szCs w:val="28"/>
          <w:rtl/>
        </w:rPr>
        <w:t xml:space="preserve">کاتب : صدرالدین محمد بن محب علی تبریزیزبدة الاصول</w:t>
      </w:r>
    </w:p>
    <w:p>
      <w:pPr>
        <w:pStyle w:val="BookText"/>
      </w:pPr>
      <w:r>
        <w:rPr>
          <w:rFonts w:ascii="IRNazanin" w:hAnsi="IRNazanin" w:eastAsia="IRNazanin" w:cs="IRNazanin"/>
          <w:lang w:bidi="fa-IR"/>
          <w:color w:val="111111"/>
          <w:sz w:val="28"/>
          <w:szCs w:val="28"/>
          <w:rtl/>
        </w:rPr>
        <w:t xml:space="preserve">تاریخ کتابت : شنبه از ماه   جمادی الاول 1021زبدة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 .زبدة الاصول</w:t>
      </w:r>
    </w:p>
    <w:p>
      <w:pPr>
        <w:pStyle w:val="BookText"/>
      </w:pPr>
      <w:r>
        <w:rPr>
          <w:rFonts w:ascii="IRNazanin" w:hAnsi="IRNazanin" w:eastAsia="IRNazanin" w:cs="IRNazanin"/>
          <w:lang w:bidi="fa-IR"/>
          <w:color w:val="111111"/>
          <w:sz w:val="28"/>
          <w:szCs w:val="28"/>
          <w:rtl/>
        </w:rPr>
        <w:t xml:space="preserve">همه اطلاعات : (  10767  ) -  زبدة الاصول  (  اصول  -  عربی  ) - از :  شیخ بهاءالدین محمد بن حسین عاملی ( 1030 )   -  به شماره ( 47 ) رجوع شود .  -   نسخ  ،  صدرالدین محمد بن محب علی تبریزی  ،  شنبه از ماه - جمادی الاول 1021  ،  عناوین در متن و حاشیه شنگرف  ،  در حاشیه - تصحیح شده و نشانی بلاغ و حاشیه نویسی از مؤلف یا دیگران دارد - وکار حاشیه نویسی در بلده کوری از بلاد گرجستان بروز شنبه نهم - ربیع الاول 1023 پایان یافته است ، سه برگ قبل ازکتاب دارای اشعار - و فواید مختلف و بر فراز صفحه اول وقفنامه کتاب بتاریخ 1254 - و مهرهای بیضوی " اللّٰهم صل علی محمد و آل محمد " و " عبده - الراجی یعقوب " دیده می شود  ،  جلد تیماج قهوه ای ضربی .  -  95 گ ، 8 س ، 26 * 16 سمزبدة الاصول</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99" w:name="pg8350_56459"/>
    <w:bookmarkEnd w:id="699"/>
    <w:p>
      <w:pPr>
        <w:pStyle w:val="Heading3"/>
      </w:pPr>
      <w:bookmarkStart w:id="2700" w:name="_Toc702"/>
      <w:r>
        <w:t>696- زبدة الاصول</w:t>
      </w:r>
      <w:bookmarkEnd w:id="2700"/>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78تا80زبدة الاصول</w:t>
      </w:r>
    </w:p>
    <w:p>
      <w:pPr>
        <w:pStyle w:val="BookText"/>
      </w:pPr>
      <w:r>
        <w:rPr>
          <w:rFonts w:ascii="IRNazanin" w:hAnsi="IRNazanin" w:eastAsia="IRNazanin" w:cs="IRNazanin"/>
          <w:lang w:bidi="fa-IR"/>
          <w:color w:val="111111"/>
          <w:sz w:val="28"/>
          <w:szCs w:val="28"/>
          <w:rtl/>
        </w:rPr>
        <w:t xml:space="preserve">کد دستیابی کتاب : 10112زبدة الاصول</w:t>
      </w:r>
    </w:p>
    <w:p>
      <w:pPr>
        <w:pStyle w:val="BookText"/>
      </w:pPr>
      <w:r>
        <w:rPr>
          <w:rFonts w:ascii="IRNazanin" w:hAnsi="IRNazanin" w:eastAsia="IRNazanin" w:cs="IRNazanin"/>
          <w:lang w:bidi="fa-IR"/>
          <w:color w:val="111111"/>
          <w:sz w:val="28"/>
          <w:szCs w:val="28"/>
          <w:rtl/>
        </w:rPr>
        <w:t xml:space="preserve">کاتب : محسن بن ابراهیم حسینی تنکابنیزبدة الاصول</w:t>
      </w:r>
    </w:p>
    <w:p>
      <w:pPr>
        <w:pStyle w:val="BookText"/>
      </w:pPr>
      <w:r>
        <w:rPr>
          <w:rFonts w:ascii="IRNazanin" w:hAnsi="IRNazanin" w:eastAsia="IRNazanin" w:cs="IRNazanin"/>
          <w:lang w:bidi="fa-IR"/>
          <w:color w:val="111111"/>
          <w:sz w:val="28"/>
          <w:szCs w:val="28"/>
          <w:rtl/>
        </w:rPr>
        <w:t xml:space="preserve">تاریخ کتابت : کتاب اول سال 1263 - کتاب دوم و سوم سال 1261زبدة الاصول</w:t>
      </w:r>
    </w:p>
    <w:p>
      <w:pPr>
        <w:pStyle w:val="BookText"/>
      </w:pPr>
      <w:r>
        <w:rPr>
          <w:rFonts w:ascii="IRNazanin" w:hAnsi="IRNazanin" w:eastAsia="IRNazanin" w:cs="IRNazanin"/>
          <w:lang w:bidi="fa-IR"/>
          <w:color w:val="111111"/>
          <w:sz w:val="28"/>
          <w:szCs w:val="28"/>
          <w:rtl/>
        </w:rPr>
        <w:t xml:space="preserve">محل کتابت : خرم آباد - مدرسه میرزا حسین در   اصفهانزبدة الاصول</w:t>
      </w:r>
    </w:p>
    <w:p>
      <w:pPr>
        <w:pStyle w:val="BookText"/>
      </w:pPr>
      <w:r>
        <w:rPr>
          <w:rFonts w:ascii="IRNazanin" w:hAnsi="IRNazanin" w:eastAsia="IRNazanin" w:cs="IRNazanin"/>
          <w:lang w:bidi="fa-IR"/>
          <w:color w:val="111111"/>
          <w:sz w:val="28"/>
          <w:szCs w:val="28"/>
          <w:rtl/>
        </w:rPr>
        <w:t xml:space="preserve">همه اطلاعات : (  10112  ) -  مجموعه  : --     نستعلیق  ،  محسن بن ابراهیم حسینی تنکابنی  ،  کتاب اول سال 1263  در -  خرم آباد  و  کتاب دوم و سوم سال 1261  در  مدرسه میرزا حسین در - اصفهان  ،  عناوین شنگرف یا نوشته نیست  ،  در مجموعه مطالب - متفرقه ای با خودکار نوشته شده است  ،  جلد تیماج قهوه ای بدون مقوا .  -  126 گ ، سطور مختلف ، 15 </w:t>
      </w:r>
      <w:r>
        <w:rPr>
          <w:rFonts w:ascii="Times New Roman" w:hAnsi="Times New Roman" w:eastAsia="Times New Roman" w:cs="Times New Roman"/>
          <w:lang w:val="en-US" w:bidi="en-US"/>
          <w:color w:val="111111"/>
          <w:sz w:val="28"/>
          <w:szCs w:val="28"/>
          <w:rtl/>
        </w:rPr>
        <w:t xml:space="preserve">× 5/10 </w:t>
      </w:r>
      <w:r>
        <w:rPr>
          <w:rFonts w:ascii="Amiri" w:hAnsi="Amiri" w:eastAsia="Amiri" w:cs="Amiri"/>
          <w:lang w:bidi="ar-SA"/>
          <w:color w:val="111111"/>
          <w:sz w:val="28"/>
          <w:szCs w:val="28"/>
          <w:rtl/>
        </w:rPr>
        <w:t xml:space="preserve">سمزبدة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جلد26زبدة الاصول</w:t>
      </w:r>
    </w:p>
    <w:p>
      <w:pPr>
        <w:pStyle w:val="BookText"/>
      </w:pPr>
      <w:r>
        <w:rPr>
          <w:rFonts w:ascii="Amiri" w:hAnsi="Amiri" w:eastAsia="Amiri" w:cs="Amiri"/>
          <w:lang w:bidi="ar-SA"/>
          <w:color w:val="111111"/>
          <w:sz w:val="28"/>
          <w:szCs w:val="28"/>
          <w:rtl/>
        </w:rPr>
        <w:t xml:space="preserve">در صفحات : 78تا80زبدة الاصول</w:t>
      </w:r>
    </w:p>
    <w:p>
      <w:pPr>
        <w:pStyle w:val="BookText"/>
      </w:pPr>
      <w:r>
        <w:rPr>
          <w:rFonts w:ascii="IRNazanin" w:hAnsi="IRNazanin" w:eastAsia="IRNazanin" w:cs="IRNazanin"/>
          <w:lang w:bidi="fa-IR"/>
          <w:color w:val="111111"/>
          <w:sz w:val="28"/>
          <w:szCs w:val="28"/>
          <w:rtl/>
        </w:rPr>
        <w:t xml:space="preserve">ردیف کتاب   : 3زبدة الاصول</w:t>
      </w:r>
    </w:p>
    <w:p>
      <w:pPr>
        <w:pStyle w:val="BookText"/>
      </w:pPr>
      <w:r>
        <w:rPr>
          <w:rFonts w:ascii="IRNazanin" w:hAnsi="IRNazanin" w:eastAsia="IRNazanin" w:cs="IRNazanin"/>
          <w:lang w:bidi="fa-IR"/>
          <w:color w:val="111111"/>
          <w:sz w:val="28"/>
          <w:szCs w:val="28"/>
          <w:rtl/>
        </w:rPr>
        <w:t xml:space="preserve">کد دستیابی کتاب : 55 پ - 109 ر - 10112زبدة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الحسین عاملیزبدة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 .زبدة الاصول</w:t>
      </w:r>
    </w:p>
    <w:p>
      <w:pPr>
        <w:pStyle w:val="BookText"/>
      </w:pPr>
      <w:r>
        <w:rPr>
          <w:rFonts w:ascii="IRNazanin" w:hAnsi="IRNazanin" w:eastAsia="IRNazanin" w:cs="IRNazanin"/>
          <w:lang w:bidi="fa-IR"/>
          <w:color w:val="111111"/>
          <w:sz w:val="28"/>
          <w:szCs w:val="28"/>
          <w:rtl/>
        </w:rPr>
        <w:t xml:space="preserve">همه اطلاعات : 3 -  زبدة الاصول  "  55 پ - 109 ر " (  اصول  -  عربی  ) -  10112  -  از :  شیخ بهاء الدین محمد بن الحسین عاملی -  به شماره ( 47 ) رجوع شود .زبدة الاصول</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00" w:name="pg8350_56461"/>
    <w:bookmarkEnd w:id="700"/>
    <w:p>
      <w:pPr>
        <w:pStyle w:val="Heading3"/>
      </w:pPr>
      <w:bookmarkStart w:id="2701" w:name="_Toc703"/>
      <w:r>
        <w:t>697- زبدة الاصول</w:t>
      </w:r>
      <w:bookmarkEnd w:id="270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جلد25زبدة الاصول</w:t>
      </w:r>
    </w:p>
    <w:p>
      <w:pPr>
        <w:pStyle w:val="BookText"/>
      </w:pPr>
      <w:r>
        <w:rPr>
          <w:rFonts w:ascii="Amiri" w:hAnsi="Amiri" w:eastAsia="Amiri" w:cs="Amiri"/>
          <w:lang w:bidi="ar-SA"/>
          <w:color w:val="111111"/>
          <w:sz w:val="28"/>
          <w:szCs w:val="28"/>
          <w:rtl/>
        </w:rPr>
        <w:t xml:space="preserve">در صفحات : 248تا248زبدة الاصول</w:t>
      </w:r>
    </w:p>
    <w:p>
      <w:pPr>
        <w:pStyle w:val="BookText"/>
      </w:pPr>
      <w:r>
        <w:rPr>
          <w:rFonts w:ascii="IRNazanin" w:hAnsi="IRNazanin" w:eastAsia="IRNazanin" w:cs="IRNazanin"/>
          <w:lang w:bidi="fa-IR"/>
          <w:color w:val="111111"/>
          <w:sz w:val="28"/>
          <w:szCs w:val="28"/>
          <w:rtl/>
        </w:rPr>
        <w:t xml:space="preserve">کد دستیابی کتاب : 9979زبدة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بهاءالدین محمد بن حسین عاملی ( 1030 )زبدة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 .زبدة الاصول</w:t>
      </w:r>
    </w:p>
    <w:p>
      <w:pPr>
        <w:pStyle w:val="BookText"/>
      </w:pPr>
      <w:r>
        <w:rPr>
          <w:rFonts w:ascii="IRNazanin" w:hAnsi="IRNazanin" w:eastAsia="IRNazanin" w:cs="IRNazanin"/>
          <w:lang w:bidi="fa-IR"/>
          <w:color w:val="111111"/>
          <w:sz w:val="28"/>
          <w:szCs w:val="28"/>
          <w:rtl/>
        </w:rPr>
        <w:t xml:space="preserve">همه اطلاعات : (  9979  ) -  زبدة الاصول  (  اصول  -  عربی  ) -  از :  شیخ بهاءالدین محمد بن حسین عاملی ( 1030 )  -  به شماره ( 47 ) رجوع شود .  -  نسخ  ،  از روی خط مرتضی بن محمد مؤمن کاشانی  ،  عناوین شنگرف  -  و حاشیه نویسی دارد ، روی برگ اول و پشت برگ آخر تملک - جمال الدین بن محمد حسین بتاریخ 1340 با مهرهای بیضوی - " الراجی جمال الدین " و " الحلیم الکریم " و " یا محسن اغفر بمحمد - علم الهدی نصیرالدین بن سلیمان " و " الراجی محمد محسن الفیضی " - دیده میشود  ،  جلد مقوائی عطف تیماج مشکی .  -  55 گ ، 9 س ، 20 </w:t>
      </w:r>
      <w:r>
        <w:rPr>
          <w:rFonts w:ascii="Times New Roman" w:hAnsi="Times New Roman" w:eastAsia="Times New Roman" w:cs="Times New Roman"/>
          <w:lang w:val="en-US" w:bidi="en-US"/>
          <w:color w:val="111111"/>
          <w:sz w:val="28"/>
          <w:szCs w:val="28"/>
          <w:rtl/>
        </w:rPr>
        <w:t xml:space="preserve">× 13 </w:t>
      </w:r>
      <w:r>
        <w:rPr>
          <w:rFonts w:ascii="Amiri" w:hAnsi="Amiri" w:eastAsia="Amiri" w:cs="Amiri"/>
          <w:lang w:bidi="ar-SA"/>
          <w:color w:val="111111"/>
          <w:sz w:val="28"/>
          <w:szCs w:val="28"/>
          <w:rtl/>
        </w:rPr>
        <w:t xml:space="preserve">سمزبدة الاصول</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701" w:name="pg8350_56463"/>
    <w:bookmarkEnd w:id="701"/>
    <w:p>
      <w:pPr>
        <w:pStyle w:val="Heading3"/>
      </w:pPr>
      <w:bookmarkStart w:id="2702" w:name="_Toc704"/>
      <w:r>
        <w:t>698- زبدة الاصول</w:t>
      </w:r>
      <w:bookmarkEnd w:id="270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جلد26زبدة الاصول</w:t>
      </w:r>
    </w:p>
    <w:p>
      <w:pPr>
        <w:pStyle w:val="BookText"/>
      </w:pPr>
      <w:r>
        <w:rPr>
          <w:rFonts w:ascii="Amiri" w:hAnsi="Amiri" w:eastAsia="Amiri" w:cs="Amiri"/>
          <w:lang w:bidi="ar-SA"/>
          <w:color w:val="111111"/>
          <w:sz w:val="28"/>
          <w:szCs w:val="28"/>
          <w:rtl/>
        </w:rPr>
        <w:t xml:space="preserve">در صفحات : 18تا18زبدة الاصول</w:t>
      </w:r>
    </w:p>
    <w:p>
      <w:pPr>
        <w:pStyle w:val="BookText"/>
      </w:pPr>
      <w:r>
        <w:rPr>
          <w:rFonts w:ascii="IRNazanin" w:hAnsi="IRNazanin" w:eastAsia="IRNazanin" w:cs="IRNazanin"/>
          <w:lang w:bidi="fa-IR"/>
          <w:color w:val="111111"/>
          <w:sz w:val="28"/>
          <w:szCs w:val="28"/>
          <w:rtl/>
        </w:rPr>
        <w:t xml:space="preserve">کد دستیابی کتاب : 10019زبدة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 الدین محمد بن الحسین عاملی ( 1030 )زبدة الاصول</w:t>
      </w:r>
    </w:p>
    <w:p>
      <w:pPr>
        <w:pStyle w:val="BookText"/>
      </w:pPr>
      <w:r>
        <w:rPr>
          <w:rFonts w:ascii="IRNazanin" w:hAnsi="IRNazanin" w:eastAsia="IRNazanin" w:cs="IRNazanin"/>
          <w:lang w:bidi="fa-IR"/>
          <w:color w:val="111111"/>
          <w:sz w:val="28"/>
          <w:szCs w:val="28"/>
          <w:rtl/>
        </w:rPr>
        <w:t xml:space="preserve">تاریخ کتابت : سده دوازدهمزبدة الاصول</w:t>
      </w:r>
    </w:p>
    <w:p>
      <w:pPr>
        <w:pStyle w:val="BookText"/>
      </w:pPr>
      <w:r>
        <w:rPr>
          <w:rFonts w:ascii="IRNazanin" w:hAnsi="IRNazanin" w:eastAsia="IRNazanin" w:cs="IRNazanin"/>
          <w:lang w:bidi="fa-IR"/>
          <w:color w:val="111111"/>
          <w:sz w:val="28"/>
          <w:szCs w:val="28"/>
          <w:rtl/>
        </w:rPr>
        <w:t xml:space="preserve">تاریخ تالیف : 1008زبدة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 .زبدة الاصول</w:t>
      </w:r>
    </w:p>
    <w:p>
      <w:pPr>
        <w:pStyle w:val="BookText"/>
      </w:pPr>
      <w:r>
        <w:rPr>
          <w:rFonts w:ascii="IRNazanin" w:hAnsi="IRNazanin" w:eastAsia="IRNazanin" w:cs="IRNazanin"/>
          <w:lang w:bidi="fa-IR"/>
          <w:color w:val="111111"/>
          <w:sz w:val="28"/>
          <w:szCs w:val="28"/>
          <w:rtl/>
        </w:rPr>
        <w:t xml:space="preserve">همه اطلاعات : (  10019  ) -  زبدة الاصول  (  اصول  -  عربی  ) -  از :  شیخ بهاء الدین محمد بن الحسین عاملی ( 1030 )  -  به شماره ( 47 ) رجوع شود .  - تاریخ تالیف در این نسخه (  1008  ) می باشد . -    نسخ  ، از  سده دوازدهم  ،  عناوین شنگرف   و دارای حواشی از مؤلف - و دیگران می باشد  ،  جلد تیماج قرمز بدون مقوا .  -  76 گ ، 7 س ، 5/20 </w:t>
      </w:r>
      <w:r>
        <w:rPr>
          <w:rFonts w:ascii="Times New Roman" w:hAnsi="Times New Roman" w:eastAsia="Times New Roman" w:cs="Times New Roman"/>
          <w:lang w:val="en-US" w:bidi="en-US"/>
          <w:color w:val="111111"/>
          <w:sz w:val="28"/>
          <w:szCs w:val="28"/>
          <w:rtl/>
        </w:rPr>
        <w:t xml:space="preserve">× 15 </w:t>
      </w:r>
      <w:r>
        <w:rPr>
          <w:rFonts w:ascii="Amiri" w:hAnsi="Amiri" w:eastAsia="Amiri" w:cs="Amiri"/>
          <w:lang w:bidi="ar-SA"/>
          <w:color w:val="111111"/>
          <w:sz w:val="28"/>
          <w:szCs w:val="28"/>
          <w:rtl/>
        </w:rPr>
        <w:t xml:space="preserve">سمزبدة الاصول</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02" w:name="pg8350_56465"/>
    <w:bookmarkEnd w:id="702"/>
    <w:p>
      <w:pPr>
        <w:pStyle w:val="Heading3"/>
      </w:pPr>
      <w:bookmarkStart w:id="2703" w:name="_Toc705"/>
      <w:r>
        <w:t>699- زبدة الاصول</w:t>
      </w:r>
      <w:bookmarkEnd w:id="270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جلد27زبدة الاصول</w:t>
      </w:r>
    </w:p>
    <w:p>
      <w:pPr>
        <w:pStyle w:val="BookText"/>
      </w:pPr>
      <w:r>
        <w:rPr>
          <w:rFonts w:ascii="Amiri" w:hAnsi="Amiri" w:eastAsia="Amiri" w:cs="Amiri"/>
          <w:lang w:bidi="ar-SA"/>
          <w:color w:val="111111"/>
          <w:sz w:val="28"/>
          <w:szCs w:val="28"/>
          <w:rtl/>
        </w:rPr>
        <w:t xml:space="preserve">در صفحات : 332تا332زبدة الاصول</w:t>
      </w:r>
    </w:p>
    <w:p>
      <w:pPr>
        <w:pStyle w:val="BookText"/>
      </w:pPr>
      <w:r>
        <w:rPr>
          <w:rFonts w:ascii="IRNazanin" w:hAnsi="IRNazanin" w:eastAsia="IRNazanin" w:cs="IRNazanin"/>
          <w:lang w:bidi="fa-IR"/>
          <w:color w:val="111111"/>
          <w:sz w:val="28"/>
          <w:szCs w:val="28"/>
          <w:rtl/>
        </w:rPr>
        <w:t xml:space="preserve">کد دستیابی کتاب : 10920زبدة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بهاءالدین محمد بن الحسین عاملی ( 1030 )زبدة الاصول</w:t>
      </w:r>
    </w:p>
    <w:p>
      <w:pPr>
        <w:pStyle w:val="BookText"/>
      </w:pPr>
      <w:r>
        <w:rPr>
          <w:rFonts w:ascii="IRNazanin" w:hAnsi="IRNazanin" w:eastAsia="IRNazanin" w:cs="IRNazanin"/>
          <w:lang w:bidi="fa-IR"/>
          <w:color w:val="111111"/>
          <w:sz w:val="28"/>
          <w:szCs w:val="28"/>
          <w:rtl/>
        </w:rPr>
        <w:t xml:space="preserve">کاتب : فخرالدین بن حسین حسینی استرابادیزبدة الاصول</w:t>
      </w:r>
    </w:p>
    <w:p>
      <w:pPr>
        <w:pStyle w:val="BookText"/>
      </w:pPr>
      <w:r>
        <w:rPr>
          <w:rFonts w:ascii="IRNazanin" w:hAnsi="IRNazanin" w:eastAsia="IRNazanin" w:cs="IRNazanin"/>
          <w:lang w:bidi="fa-IR"/>
          <w:color w:val="111111"/>
          <w:sz w:val="28"/>
          <w:szCs w:val="28"/>
          <w:rtl/>
        </w:rPr>
        <w:t xml:space="preserve">تاریخ کتابت : 27 شعبان 1100زبدة الاصول</w:t>
      </w:r>
    </w:p>
    <w:p>
      <w:pPr>
        <w:pStyle w:val="BookText"/>
      </w:pPr>
      <w:r>
        <w:rPr>
          <w:rFonts w:ascii="IRNazanin" w:hAnsi="IRNazanin" w:eastAsia="IRNazanin" w:cs="IRNazanin"/>
          <w:lang w:bidi="fa-IR"/>
          <w:color w:val="111111"/>
          <w:sz w:val="28"/>
          <w:szCs w:val="28"/>
          <w:rtl/>
        </w:rPr>
        <w:t xml:space="preserve">محل کتابت : مدرسه نواب اصفهانزبدة الاصول</w:t>
      </w:r>
    </w:p>
    <w:p>
      <w:pPr>
        <w:pStyle w:val="BookText"/>
      </w:pPr>
      <w:r>
        <w:rPr>
          <w:rFonts w:ascii="Amiri" w:hAnsi="Amiri" w:eastAsia="Amiri" w:cs="Amiri"/>
          <w:lang w:bidi="ar-SA"/>
          <w:color w:val="111111"/>
          <w:sz w:val="28"/>
          <w:szCs w:val="28"/>
          <w:rtl/>
        </w:rPr>
        <w:t xml:space="preserve">موضوعات : اصولزبدة الاصول</w:t>
      </w:r>
    </w:p>
    <w:p>
      <w:pPr>
        <w:pStyle w:val="BookText"/>
      </w:pPr>
      <w:r>
        <w:rPr>
          <w:rFonts w:ascii="IRNazanin" w:hAnsi="IRNazanin" w:eastAsia="IRNazanin" w:cs="IRNazanin"/>
          <w:lang w:bidi="fa-IR"/>
          <w:color w:val="111111"/>
          <w:sz w:val="28"/>
          <w:szCs w:val="28"/>
          <w:rtl/>
        </w:rPr>
        <w:t xml:space="preserve">منابع دیگر : به شماره ( 47 ) رجوع شود .زبدة الاصول</w:t>
      </w:r>
    </w:p>
    <w:p>
      <w:pPr>
        <w:pStyle w:val="BookText"/>
      </w:pPr>
      <w:r>
        <w:rPr>
          <w:rFonts w:ascii="IRNazanin" w:hAnsi="IRNazanin" w:eastAsia="IRNazanin" w:cs="IRNazanin"/>
          <w:lang w:bidi="fa-IR"/>
          <w:color w:val="111111"/>
          <w:sz w:val="28"/>
          <w:szCs w:val="28"/>
          <w:rtl/>
        </w:rPr>
        <w:t xml:space="preserve">همه اطلاعات : (  10920  ) -  زبدة الاصول  (  اصول  -  عربی  ) - از :  شیخ بهاءالدین محمد بن الحسین عاملی ( 1030 )   -  به شماره ( 47 ) رجوع شود .  -   نسخ  ،  فخرالدین بن حسین حسینی استرابادی  ،  27 شعبان 1100  در -  مدرسه نواب اصفهان  و  از روی نسخه ای که دارای اجازه بهائی بوده -  است ، در حاشیه تصحیح شده و دارای حواشی مؤلف می باشد  ،  جلد - مقوائی عطف تیماج زرد .  -  52 گ ، 9 س ، 5/20 </w:t>
      </w:r>
      <w:r>
        <w:rPr>
          <w:rFonts w:ascii="Times New Roman" w:hAnsi="Times New Roman" w:eastAsia="Times New Roman" w:cs="Times New Roman"/>
          <w:lang w:val="en-US" w:bidi="en-US"/>
          <w:color w:val="111111"/>
          <w:sz w:val="28"/>
          <w:szCs w:val="28"/>
          <w:rtl/>
        </w:rPr>
        <w:t xml:space="preserve">× 12 </w:t>
      </w:r>
      <w:r>
        <w:rPr>
          <w:rFonts w:ascii="Amiri" w:hAnsi="Amiri" w:eastAsia="Amiri" w:cs="Amiri"/>
          <w:lang w:bidi="ar-SA"/>
          <w:color w:val="111111"/>
          <w:sz w:val="28"/>
          <w:szCs w:val="28"/>
          <w:rtl/>
        </w:rPr>
        <w:t xml:space="preserve">سمزبدة الاصول</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703" w:name="pg8350_56467"/>
    <w:bookmarkEnd w:id="703"/>
    <w:p>
      <w:pPr>
        <w:pStyle w:val="Heading3"/>
      </w:pPr>
      <w:bookmarkStart w:id="2704" w:name="_Toc706"/>
      <w:r>
        <w:t>700- زبدة الاصول</w:t>
      </w:r>
      <w:bookmarkEnd w:id="2704"/>
    </w:p>
    <w:p>
      <w:pPr>
        <w:pStyle w:val="BookText"/>
      </w:pPr>
      <w:r>
        <w:rPr>
          <w:rFonts w:ascii="Amiri" w:hAnsi="Amiri" w:eastAsia="Amiri" w:cs="Amiri"/>
          <w:lang w:bidi="ar-SA"/>
          <w:color w:val="111111"/>
          <w:sz w:val="28"/>
          <w:szCs w:val="28"/>
          <w:rtl/>
        </w:rPr>
        <w:t xml:space="preserve">اطلاعات مجموعه : زبدة الاصول</w:t>
      </w:r>
    </w:p>
    <w:p>
      <w:pPr>
        <w:pStyle w:val="BookText"/>
      </w:pPr>
      <w:r>
        <w:rPr>
          <w:rFonts w:ascii="Amiri" w:hAnsi="Amiri" w:eastAsia="Amiri" w:cs="Amiri"/>
          <w:lang w:bidi="ar-SA"/>
          <w:color w:val="111111"/>
          <w:sz w:val="28"/>
          <w:szCs w:val="28"/>
          <w:rtl/>
        </w:rPr>
        <w:t xml:space="preserve">در صفحات : 312تا312زبدة الاصول</w:t>
      </w:r>
    </w:p>
    <w:p>
      <w:pPr>
        <w:pStyle w:val="BookText"/>
      </w:pPr>
      <w:r>
        <w:rPr>
          <w:rFonts w:ascii="Amiri" w:hAnsi="Amiri" w:eastAsia="Amiri" w:cs="Amiri"/>
          <w:lang w:bidi="ar-SA"/>
          <w:color w:val="111111"/>
          <w:sz w:val="28"/>
          <w:szCs w:val="28"/>
          <w:rtl/>
        </w:rPr>
        <w:t xml:space="preserve">همه اطلاعات : مجموعهزبدة الاصول</w:t>
      </w:r>
    </w:p>
    <w:p>
      <w:pPr>
        <w:pStyle w:val="BookText"/>
      </w:pPr>
      <w:r>
        <w:rPr>
          <w:rFonts w:ascii="IRNazanin" w:hAnsi="IRNazanin" w:eastAsia="IRNazanin" w:cs="IRNazanin"/>
          <w:lang w:bidi="fa-IR"/>
          <w:color w:val="111111"/>
          <w:sz w:val="28"/>
          <w:szCs w:val="28"/>
          <w:rtl/>
        </w:rPr>
        <w:t xml:space="preserve">تمام مجلدات این مجموعه :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29زبدة الاصول</w:t>
      </w:r>
    </w:p>
    <w:p>
      <w:pPr>
        <w:pStyle w:val="BookText"/>
      </w:pPr>
      <w:r>
        <w:rPr>
          <w:rFonts w:ascii="Amiri" w:hAnsi="Amiri" w:eastAsia="Amiri" w:cs="Amiri"/>
          <w:lang w:bidi="ar-SA"/>
          <w:color w:val="111111"/>
          <w:sz w:val="28"/>
          <w:szCs w:val="28"/>
          <w:rtl/>
        </w:rPr>
        <w:t xml:space="preserve">در صفحات : 312تا312زبدة الاصول</w:t>
      </w:r>
    </w:p>
    <w:p>
      <w:pPr>
        <w:pStyle w:val="BookText"/>
      </w:pPr>
      <w:r>
        <w:rPr>
          <w:rFonts w:ascii="IRNazanin" w:hAnsi="IRNazanin" w:eastAsia="IRNazanin" w:cs="IRNazanin"/>
          <w:lang w:bidi="fa-IR"/>
          <w:color w:val="111111"/>
          <w:sz w:val="28"/>
          <w:szCs w:val="28"/>
          <w:rtl/>
        </w:rPr>
        <w:t xml:space="preserve">ردیف کتاب   : 1زبدة الاصول</w:t>
      </w:r>
    </w:p>
    <w:p>
      <w:pPr>
        <w:pStyle w:val="BookText"/>
      </w:pPr>
      <w:r>
        <w:rPr>
          <w:rFonts w:ascii="IRNazanin" w:hAnsi="IRNazanin" w:eastAsia="IRNazanin" w:cs="IRNazanin"/>
          <w:lang w:bidi="fa-IR"/>
          <w:color w:val="111111"/>
          <w:sz w:val="28"/>
          <w:szCs w:val="28"/>
          <w:rtl/>
        </w:rPr>
        <w:t xml:space="preserve">کد دستیابی کتاب : شماره 1/11590 مجموعهزبدة الاصول</w:t>
      </w:r>
    </w:p>
    <w:p>
      <w:pPr>
        <w:pStyle w:val="BookText"/>
      </w:pPr>
      <w:r>
        <w:rPr>
          <w:rFonts w:ascii="IRNazanin" w:hAnsi="IRNazanin" w:eastAsia="IRNazanin" w:cs="IRNazanin"/>
          <w:lang w:bidi="fa-IR"/>
          <w:color w:val="111111"/>
          <w:sz w:val="28"/>
          <w:szCs w:val="28"/>
          <w:rtl/>
        </w:rPr>
        <w:t xml:space="preserve">زبان کتاب : عربیزبدة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الاصول</w:t>
      </w:r>
    </w:p>
    <w:p>
      <w:pPr>
        <w:pStyle w:val="BookText"/>
      </w:pPr>
      <w:r>
        <w:rPr>
          <w:rFonts w:ascii="Amiri" w:hAnsi="Amiri" w:eastAsia="Amiri" w:cs="Amiri"/>
          <w:lang w:bidi="ar-SA"/>
          <w:color w:val="111111"/>
          <w:sz w:val="28"/>
          <w:szCs w:val="28"/>
          <w:rtl/>
        </w:rPr>
        <w:t xml:space="preserve">شهر : قمزبدة الاصول</w:t>
      </w:r>
    </w:p>
    <w:p>
      <w:pPr>
        <w:pStyle w:val="BookText"/>
      </w:pPr>
      <w:r>
        <w:rPr>
          <w:rFonts w:ascii="IRNazanin" w:hAnsi="IRNazanin" w:eastAsia="IRNazanin" w:cs="IRNazanin"/>
          <w:lang w:bidi="fa-IR"/>
          <w:color w:val="111111"/>
          <w:sz w:val="28"/>
          <w:szCs w:val="28"/>
          <w:rtl/>
        </w:rPr>
        <w:t xml:space="preserve">مولف : شیخ بهائی ، بهاءالدین ، محمد فرزند حسین ، عاملی . ف : سال 1031 ق .زبدة الاصول</w:t>
      </w:r>
    </w:p>
    <w:p>
      <w:pPr>
        <w:pStyle w:val="BookText"/>
      </w:pPr>
      <w:r>
        <w:rPr>
          <w:rFonts w:ascii="IRNazanin" w:hAnsi="IRNazanin" w:eastAsia="IRNazanin" w:cs="IRNazanin"/>
          <w:lang w:bidi="fa-IR"/>
          <w:color w:val="111111"/>
          <w:sz w:val="28"/>
          <w:szCs w:val="28"/>
          <w:rtl/>
        </w:rPr>
        <w:t xml:space="preserve">کاتب : محمد جعفرزبدة الاصول</w:t>
      </w:r>
    </w:p>
    <w:p>
      <w:pPr>
        <w:pStyle w:val="BookText"/>
      </w:pPr>
      <w:r>
        <w:rPr>
          <w:rFonts w:ascii="IRNazanin" w:hAnsi="IRNazanin" w:eastAsia="IRNazanin" w:cs="IRNazanin"/>
          <w:lang w:bidi="fa-IR"/>
          <w:color w:val="111111"/>
          <w:sz w:val="28"/>
          <w:szCs w:val="28"/>
          <w:rtl/>
        </w:rPr>
        <w:t xml:space="preserve">تاریخ کتابت : سه شنبه 19 جمادی الثانی سال 1267زبدة الاصول</w:t>
      </w:r>
    </w:p>
    <w:p>
      <w:pPr>
        <w:pStyle w:val="BookText"/>
      </w:pPr>
      <w:r>
        <w:rPr>
          <w:rFonts w:ascii="Amiri" w:hAnsi="Amiri" w:eastAsia="Amiri" w:cs="Amiri"/>
          <w:lang w:bidi="ar-SA"/>
          <w:color w:val="111111"/>
          <w:sz w:val="28"/>
          <w:szCs w:val="28"/>
          <w:rtl/>
        </w:rPr>
        <w:t xml:space="preserve">موضوعات : اصول فقهزبدة الاصول</w:t>
      </w:r>
    </w:p>
    <w:p>
      <w:pPr>
        <w:pStyle w:val="BookText"/>
      </w:pPr>
      <w:r>
        <w:rPr>
          <w:rFonts w:ascii="IRNazanin" w:hAnsi="IRNazanin" w:eastAsia="IRNazanin" w:cs="IRNazanin"/>
          <w:lang w:bidi="fa-IR"/>
          <w:color w:val="111111"/>
          <w:sz w:val="28"/>
          <w:szCs w:val="28"/>
          <w:rtl/>
        </w:rPr>
        <w:t xml:space="preserve">منابع دیگر : بنگرید به : نسخه شماره " 47 " ، ج 1 ، فهرست همین کتابخانه . - الذریعة ، ج 12 ، ص 19 ؛ ریحانة الادب ، ج 3 ، ص 311 .زبدة الاصول</w:t>
      </w:r>
    </w:p>
    <w:p>
      <w:pPr>
        <w:pStyle w:val="BookText"/>
      </w:pPr>
      <w:r>
        <w:rPr>
          <w:rFonts w:ascii="IRNazanin" w:hAnsi="IRNazanin" w:eastAsia="IRNazanin" w:cs="IRNazanin"/>
          <w:lang w:bidi="fa-IR"/>
          <w:color w:val="111111"/>
          <w:sz w:val="28"/>
          <w:szCs w:val="28"/>
          <w:rtl/>
        </w:rPr>
        <w:t xml:space="preserve">همه اطلاعات : 374  زبدة الاصول    اصول فقه  ،  عربی  . - از :  شیخ بهائی ، بهاءالدین ، محمد فرزند حسین ، عاملی . ف : سال 1031 ق .  - آغاز :  افتاده " ... انوارهم تقتبس الاحکام و بآثارهم تعرف مسائل الحلال و الحرام - صلوات اللّٰه علیهم " .  - انجام :  " و الزم ما هو اقرب الی التقوی والحمدلله علی نعمائه و الصلاة علی سید - انبیائه و اشرف اولیائه " .  -  بنگرید به : نسخه شماره " 47 " ، ج 1 ، فهرست همین کتابخانه .  -  گزارش نسخه : نوع خط :  نسخ خوش و حواشی : نستعلیق تحریری  ، کاتب :  محمد جعفر  - ، تاریخ کتابت :  سه شنبه 19 جمادی الثانی سال 1267  ،  عنوانها و نشانیها : شنگرف ، نوع کاغذ : - فرنگی ، آهار مهره شده ، تعداد برگ : 61 " از 1 تا 61 " ، تعداد سطر : 8 ، اندازه متن کتاب : - 2/1 11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  ویژگیهای نسخه : خریداری نسخه در اول ماه جمادی الاول سال 1284 در پایان نسخه - همراه مهر محو شده آمده است . نسخه حاضر مجدول به شنگرف و سبز و در حاشیه تصحیح شده - و اوائل آن حاشیه نویسی گردیده و برخی از برگها نیز مجدول و کمند دارد .  -  الذریعة ، ج 12 ، ص 19 ؛ ریحانة الادب ، ج 3 ، ص 311 .  - "  شماره 1/11590 مجموعه  "زبدة الاصول</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04" w:name="pg8350_56469"/>
    <w:bookmarkEnd w:id="704"/>
    <w:p>
      <w:pPr>
        <w:pStyle w:val="Heading3"/>
      </w:pPr>
      <w:bookmarkStart w:id="2705" w:name="_Toc707"/>
      <w:r>
        <w:t>701- زبدة الاصول  1</w:t>
      </w:r>
      <w:bookmarkEnd w:id="2705"/>
    </w:p>
    <w:p>
      <w:pPr>
        <w:pStyle w:val="BookText"/>
      </w:pPr>
      <w:r>
        <w:rPr>
          <w:rFonts w:ascii="IRNazanin" w:hAnsi="IRNazanin" w:eastAsia="IRNazanin" w:cs="IRNazanin"/>
          <w:lang w:bidi="fa-IR"/>
          <w:color w:val="111111"/>
          <w:sz w:val="28"/>
          <w:szCs w:val="28"/>
          <w:rtl/>
        </w:rPr>
        <w:t xml:space="preserve">اطلاعات کتاب اصلی : زبدة الاصول  1</w:t>
      </w:r>
    </w:p>
    <w:p>
      <w:pPr>
        <w:pStyle w:val="BookText"/>
      </w:pPr>
      <w:r>
        <w:rPr>
          <w:rFonts w:ascii="Amiri" w:hAnsi="Amiri" w:eastAsia="Amiri" w:cs="Amiri"/>
          <w:lang w:bidi="ar-SA"/>
          <w:color w:val="111111"/>
          <w:sz w:val="28"/>
          <w:szCs w:val="28"/>
          <w:rtl/>
        </w:rPr>
        <w:t xml:space="preserve">در صفحات : 136تا136زبدة الاصول  1</w:t>
      </w:r>
    </w:p>
    <w:p>
      <w:pPr>
        <w:pStyle w:val="BookText"/>
      </w:pPr>
      <w:r>
        <w:rPr>
          <w:rFonts w:ascii="IRNazanin" w:hAnsi="IRNazanin" w:eastAsia="IRNazanin" w:cs="IRNazanin"/>
          <w:lang w:bidi="fa-IR"/>
          <w:color w:val="111111"/>
          <w:sz w:val="28"/>
          <w:szCs w:val="28"/>
          <w:rtl/>
        </w:rPr>
        <w:t xml:space="preserve">زبان کتاب : عربیزبدة الاصول  1</w:t>
      </w:r>
    </w:p>
    <w:p>
      <w:pPr>
        <w:pStyle w:val="BookText"/>
      </w:pPr>
      <w:r>
        <w:rPr>
          <w:rFonts w:ascii="IRNazanin" w:hAnsi="IRNazanin" w:eastAsia="IRNazanin" w:cs="IRNazanin"/>
          <w:lang w:bidi="fa-IR"/>
          <w:color w:val="111111"/>
          <w:sz w:val="28"/>
          <w:szCs w:val="28"/>
          <w:rtl/>
        </w:rPr>
        <w:t xml:space="preserve">مولف : شیخ بهاء الدین محمدبن حسین عاملی (م - 1030)زبدة الاصول  1</w:t>
      </w:r>
    </w:p>
    <w:p>
      <w:pPr>
        <w:pStyle w:val="BookText"/>
      </w:pPr>
      <w:r>
        <w:rPr>
          <w:rFonts w:ascii="IRNazanin" w:hAnsi="IRNazanin" w:eastAsia="IRNazanin" w:cs="IRNazanin"/>
          <w:lang w:bidi="fa-IR"/>
          <w:color w:val="111111"/>
          <w:sz w:val="28"/>
          <w:szCs w:val="28"/>
          <w:rtl/>
        </w:rPr>
        <w:t xml:space="preserve">منابع دیگر : شرحی بر این کتاب بنام خلاصه الابحاث در این فهرست معرفی گردید (ش :2/ 11). - کشف الحجب ؛ معجم المطبوعات : 1263 فهرست چاپی عربی مشار 504 - ذریعه 11 : 19. - فهرست دانشگاه 5 : 1701 فهرست آستان قدس فهرست سپهسالار ج 1 - 578.زبدة الاصول  1</w:t>
      </w:r>
    </w:p>
    <w:p>
      <w:pPr>
        <w:pStyle w:val="BookText"/>
      </w:pPr>
      <w:r>
        <w:rPr>
          <w:rFonts w:ascii="IRNazanin" w:hAnsi="IRNazanin" w:eastAsia="IRNazanin" w:cs="IRNazanin"/>
          <w:lang w:bidi="fa-IR"/>
          <w:color w:val="111111"/>
          <w:sz w:val="28"/>
          <w:szCs w:val="28"/>
          <w:rtl/>
        </w:rPr>
        <w:t xml:space="preserve">همه اطلاعات : زبدة الاصول   (  عربی  ) -  درفن اصول فقه  از شیخ بهاء الدین محمدبن حسین عاملی (م - 1030)  -  شرحی بر این کتاب بنام خلاصه الابحاث در این فهرست معرفی گردید (ش :2/ 11). - کشف الحجب ؛ معجم المطبوعات : 1263 فهرست چاپی عربی مشار 504 - ذریعه 11 : 19. - فهرست دانشگاه 5 : 1701 فهرست آستان قدس فهرست سپهسالار ج 1 - 578.زبدة الاصول  1</w:t>
      </w:r>
    </w:p>
    <w:p>
      <w:pPr>
        <w:pStyle w:val="BookText"/>
      </w:pPr>
      <w:r>
        <w:rPr>
          <w:rFonts w:ascii="IRNazanin" w:hAnsi="IRNazanin" w:eastAsia="IRNazanin" w:cs="IRNazanin"/>
          <w:lang w:bidi="fa-IR"/>
          <w:color w:val="111111"/>
          <w:sz w:val="28"/>
          <w:szCs w:val="28"/>
          <w:rtl/>
        </w:rPr>
        <w:t xml:space="preserve">نسخه های مکرر این کتاب : زبدة الاصول  1</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7زبدة الاصول  1</w:t>
      </w:r>
    </w:p>
    <w:p>
      <w:pPr>
        <w:pStyle w:val="BookText"/>
      </w:pPr>
      <w:r>
        <w:rPr>
          <w:rFonts w:ascii="Amiri" w:hAnsi="Amiri" w:eastAsia="Amiri" w:cs="Amiri"/>
          <w:lang w:bidi="ar-SA"/>
          <w:color w:val="111111"/>
          <w:sz w:val="28"/>
          <w:szCs w:val="28"/>
          <w:rtl/>
        </w:rPr>
        <w:t xml:space="preserve">در صفحات : 136تا136زبدة الاصول  1</w:t>
      </w:r>
    </w:p>
    <w:p>
      <w:pPr>
        <w:pStyle w:val="BookText"/>
      </w:pPr>
      <w:r>
        <w:rPr>
          <w:rFonts w:ascii="IRNazanin" w:hAnsi="IRNazanin" w:eastAsia="IRNazanin" w:cs="IRNazanin"/>
          <w:lang w:bidi="fa-IR"/>
          <w:color w:val="111111"/>
          <w:sz w:val="28"/>
          <w:szCs w:val="28"/>
          <w:rtl/>
        </w:rPr>
        <w:t xml:space="preserve">ردیف کتاب   : 1زبدة الاصول  1</w:t>
      </w:r>
    </w:p>
    <w:p>
      <w:pPr>
        <w:pStyle w:val="BookText"/>
      </w:pPr>
      <w:r>
        <w:rPr>
          <w:rFonts w:ascii="IRNazanin" w:hAnsi="IRNazanin" w:eastAsia="IRNazanin" w:cs="IRNazanin"/>
          <w:lang w:bidi="fa-IR"/>
          <w:color w:val="111111"/>
          <w:sz w:val="28"/>
          <w:szCs w:val="28"/>
          <w:rtl/>
        </w:rPr>
        <w:t xml:space="preserve">کد دستیابی کتاب : [1/97]   نسخه ش . 1 دفتر است (ص 2 - 88 دفتر)زبدة الاصول  1</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  1</w:t>
      </w:r>
    </w:p>
    <w:p>
      <w:pPr>
        <w:pStyle w:val="BookText"/>
      </w:pPr>
      <w:r>
        <w:rPr>
          <w:rFonts w:ascii="Amiri" w:hAnsi="Amiri" w:eastAsia="Amiri" w:cs="Amiri"/>
          <w:lang w:bidi="ar-SA"/>
          <w:color w:val="111111"/>
          <w:sz w:val="28"/>
          <w:szCs w:val="28"/>
          <w:rtl/>
        </w:rPr>
        <w:t xml:space="preserve">شهر : تهرانزبدة الاصول  1</w:t>
      </w:r>
    </w:p>
    <w:p>
      <w:pPr>
        <w:pStyle w:val="BookText"/>
      </w:pPr>
      <w:r>
        <w:rPr>
          <w:rFonts w:ascii="IRNazanin" w:hAnsi="IRNazanin" w:eastAsia="IRNazanin" w:cs="IRNazanin"/>
          <w:lang w:bidi="fa-IR"/>
          <w:color w:val="111111"/>
          <w:sz w:val="28"/>
          <w:szCs w:val="28"/>
          <w:rtl/>
        </w:rPr>
        <w:t xml:space="preserve">تاریخ کتابت : قرن 13زبدة الاصول  1</w:t>
      </w:r>
    </w:p>
    <w:p>
      <w:pPr>
        <w:pStyle w:val="BookText"/>
      </w:pPr>
      <w:r>
        <w:rPr>
          <w:rFonts w:ascii="IRNazanin" w:hAnsi="IRNazanin" w:eastAsia="IRNazanin" w:cs="IRNazanin"/>
          <w:lang w:bidi="fa-IR"/>
          <w:color w:val="111111"/>
          <w:sz w:val="28"/>
          <w:szCs w:val="28"/>
          <w:rtl/>
        </w:rPr>
        <w:t xml:space="preserve">همه اطلاعات : [1/97] - نسخه ش . 1 دفتر است (ص 2 - 88 دفتر)   بخط نسخ   قرن 13 - آغاز :  ابهی اصل یبتنی علیه الخطاب واولی قول فصل ینتمی الیه اولوالالباب ...  - انجام :  والزم ماهو اقرب الی التقوی ... وعترته الطاهرین .زبدة الاصول  1</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05" w:name="pg8350_56472"/>
    <w:bookmarkEnd w:id="705"/>
    <w:p>
      <w:pPr>
        <w:pStyle w:val="Heading3"/>
      </w:pPr>
      <w:bookmarkStart w:id="2706" w:name="_Toc708"/>
      <w:r>
        <w:t>702- زبدة الاصول  1</w:t>
      </w:r>
      <w:bookmarkEnd w:id="2706"/>
    </w:p>
    <w:p>
      <w:pPr>
        <w:pStyle w:val="BookText"/>
      </w:pPr>
      <w:r>
        <w:rPr>
          <w:rFonts w:ascii="IRNazanin" w:hAnsi="IRNazanin" w:eastAsia="IRNazanin" w:cs="IRNazanin"/>
          <w:lang w:bidi="fa-IR"/>
          <w:color w:val="111111"/>
          <w:sz w:val="28"/>
          <w:szCs w:val="28"/>
          <w:rtl/>
        </w:rPr>
        <w:t xml:space="preserve">اطلاعات کتاب اصلی : زبدة الاصول  1</w:t>
      </w:r>
    </w:p>
    <w:p>
      <w:pPr>
        <w:pStyle w:val="BookText"/>
      </w:pPr>
      <w:r>
        <w:rPr>
          <w:rFonts w:ascii="Amiri" w:hAnsi="Amiri" w:eastAsia="Amiri" w:cs="Amiri"/>
          <w:lang w:bidi="ar-SA"/>
          <w:color w:val="111111"/>
          <w:sz w:val="28"/>
          <w:szCs w:val="28"/>
          <w:rtl/>
        </w:rPr>
        <w:t xml:space="preserve">در صفحات : 126تا126زبدة الاصول  1</w:t>
      </w:r>
    </w:p>
    <w:p>
      <w:pPr>
        <w:pStyle w:val="BookText"/>
      </w:pPr>
      <w:r>
        <w:rPr>
          <w:rFonts w:ascii="IRNazanin" w:hAnsi="IRNazanin" w:eastAsia="IRNazanin" w:cs="IRNazanin"/>
          <w:lang w:bidi="fa-IR"/>
          <w:color w:val="111111"/>
          <w:sz w:val="28"/>
          <w:szCs w:val="28"/>
          <w:rtl/>
        </w:rPr>
        <w:t xml:space="preserve">مولف : شیخ بهائی ( 953 - 1030 )زبدة الاصول  1</w:t>
      </w:r>
    </w:p>
    <w:p>
      <w:pPr>
        <w:pStyle w:val="BookText"/>
      </w:pPr>
      <w:r>
        <w:rPr>
          <w:rFonts w:ascii="IRNazanin" w:hAnsi="IRNazanin" w:eastAsia="IRNazanin" w:cs="IRNazanin"/>
          <w:lang w:bidi="fa-IR"/>
          <w:color w:val="111111"/>
          <w:sz w:val="28"/>
          <w:szCs w:val="28"/>
          <w:rtl/>
        </w:rPr>
        <w:t xml:space="preserve">تاریخ تالیف : 12 محرم 1002زبدة الاصول  1</w:t>
      </w:r>
    </w:p>
    <w:p>
      <w:pPr>
        <w:pStyle w:val="BookText"/>
      </w:pPr>
      <w:r>
        <w:rPr>
          <w:rFonts w:ascii="Amiri" w:hAnsi="Amiri" w:eastAsia="Amiri" w:cs="Amiri"/>
          <w:lang w:bidi="ar-SA"/>
          <w:color w:val="111111"/>
          <w:sz w:val="28"/>
          <w:szCs w:val="28"/>
          <w:rtl/>
        </w:rPr>
        <w:t xml:space="preserve">موضوعات : اصول الفقهزبدة الاصول  1</w:t>
      </w:r>
    </w:p>
    <w:p>
      <w:pPr>
        <w:pStyle w:val="BookText"/>
      </w:pPr>
      <w:r>
        <w:rPr>
          <w:rFonts w:ascii="IRNazanin" w:hAnsi="IRNazanin" w:eastAsia="IRNazanin" w:cs="IRNazanin"/>
          <w:lang w:bidi="fa-IR"/>
          <w:color w:val="111111"/>
          <w:sz w:val="28"/>
          <w:szCs w:val="28"/>
          <w:rtl/>
        </w:rPr>
        <w:t xml:space="preserve">منابع دیگر : ( ذریعه 12/19 - مشار )زبدة الاصول  1</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  1</w:t>
      </w:r>
    </w:p>
    <w:p>
      <w:pPr>
        <w:pStyle w:val="BookText"/>
      </w:pPr>
      <w:r>
        <w:rPr>
          <w:rFonts w:ascii="IRNazanin" w:hAnsi="IRNazanin" w:eastAsia="IRNazanin" w:cs="IRNazanin"/>
          <w:lang w:bidi="fa-IR"/>
          <w:color w:val="111111"/>
          <w:sz w:val="28"/>
          <w:szCs w:val="28"/>
          <w:rtl/>
        </w:rPr>
        <w:t xml:space="preserve">نسخه های مکرر این کتاب : زبدة الاصول  1</w:t>
      </w:r>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  1</w:t>
      </w:r>
    </w:p>
    <w:p>
      <w:pPr>
        <w:pStyle w:val="BookText"/>
      </w:pPr>
      <w:r>
        <w:rPr>
          <w:rFonts w:ascii="Amiri" w:hAnsi="Amiri" w:eastAsia="Amiri" w:cs="Amiri"/>
          <w:lang w:bidi="ar-SA"/>
          <w:color w:val="111111"/>
          <w:sz w:val="28"/>
          <w:szCs w:val="28"/>
          <w:rtl/>
        </w:rPr>
        <w:t xml:space="preserve">در صفحات : 126تا126زبدة الاصول  1</w:t>
      </w:r>
    </w:p>
    <w:p>
      <w:pPr>
        <w:pStyle w:val="BookText"/>
      </w:pPr>
      <w:r>
        <w:rPr>
          <w:rFonts w:ascii="IRNazanin" w:hAnsi="IRNazanin" w:eastAsia="IRNazanin" w:cs="IRNazanin"/>
          <w:lang w:bidi="fa-IR"/>
          <w:color w:val="111111"/>
          <w:sz w:val="28"/>
          <w:szCs w:val="28"/>
          <w:rtl/>
        </w:rPr>
        <w:t xml:space="preserve">ردیف کتاب   : 1زبدة الاصول  1</w:t>
      </w:r>
    </w:p>
    <w:p>
      <w:pPr>
        <w:pStyle w:val="BookText"/>
      </w:pPr>
      <w:r>
        <w:rPr>
          <w:rFonts w:ascii="IRNazanin" w:hAnsi="IRNazanin" w:eastAsia="IRNazanin" w:cs="IRNazanin"/>
          <w:lang w:bidi="fa-IR"/>
          <w:color w:val="111111"/>
          <w:sz w:val="28"/>
          <w:szCs w:val="28"/>
          <w:rtl/>
        </w:rPr>
        <w:t xml:space="preserve">کد دستیابی کتاب : ش 876زبدة الاصول  1</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1</w:t>
      </w:r>
    </w:p>
    <w:p>
      <w:pPr>
        <w:pStyle w:val="BookText"/>
      </w:pPr>
      <w:r>
        <w:rPr>
          <w:rFonts w:ascii="Amiri" w:hAnsi="Amiri" w:eastAsia="Amiri" w:cs="Amiri"/>
          <w:lang w:bidi="ar-SA"/>
          <w:color w:val="111111"/>
          <w:sz w:val="28"/>
          <w:szCs w:val="28"/>
          <w:rtl/>
        </w:rPr>
        <w:t xml:space="preserve">شهر : قمزبدة الاصول  1</w:t>
      </w:r>
    </w:p>
    <w:p>
      <w:pPr>
        <w:pStyle w:val="BookText"/>
      </w:pPr>
      <w:r>
        <w:rPr>
          <w:rFonts w:ascii="IRNazanin" w:hAnsi="IRNazanin" w:eastAsia="IRNazanin" w:cs="IRNazanin"/>
          <w:lang w:bidi="fa-IR"/>
          <w:color w:val="111111"/>
          <w:sz w:val="28"/>
          <w:szCs w:val="28"/>
          <w:rtl/>
        </w:rPr>
        <w:t xml:space="preserve">کاتب : علی احمد بن اسماعیل اشتهاردیزبدة الاصول  1</w:t>
      </w:r>
    </w:p>
    <w:p>
      <w:pPr>
        <w:pStyle w:val="BookText"/>
      </w:pPr>
      <w:r>
        <w:rPr>
          <w:rFonts w:ascii="IRNazanin" w:hAnsi="IRNazanin" w:eastAsia="IRNazanin" w:cs="IRNazanin"/>
          <w:lang w:bidi="fa-IR"/>
          <w:color w:val="111111"/>
          <w:sz w:val="28"/>
          <w:szCs w:val="28"/>
          <w:rtl/>
        </w:rPr>
        <w:t xml:space="preserve">تاریخ کتابت : 1297زبدة الاصول  1</w:t>
      </w:r>
    </w:p>
    <w:p>
      <w:pPr>
        <w:pStyle w:val="BookText"/>
      </w:pPr>
      <w:r>
        <w:rPr>
          <w:rFonts w:ascii="IRNazanin" w:hAnsi="IRNazanin" w:eastAsia="IRNazanin" w:cs="IRNazanin"/>
          <w:lang w:bidi="fa-IR"/>
          <w:color w:val="111111"/>
          <w:sz w:val="28"/>
          <w:szCs w:val="28"/>
          <w:rtl/>
        </w:rPr>
        <w:t xml:space="preserve">همه اطلاعات : ش 876  ،  نسخ   علی احمد بن اسماعیل اشتهاردی  در  1297  ، -  58 گ ( 16 </w:t>
      </w:r>
      <w:r>
        <w:rPr>
          <w:rFonts w:ascii="Times New Roman" w:hAnsi="Times New Roman" w:eastAsia="Times New Roman" w:cs="Times New Roman"/>
          <w:lang w:val="en-US" w:bidi="en-US"/>
          <w:color w:val="111111"/>
          <w:sz w:val="28"/>
          <w:szCs w:val="28"/>
          <w:rtl/>
        </w:rPr>
        <w:t xml:space="preserve">× 23 ) 8 </w:t>
      </w:r>
      <w:r>
        <w:rPr>
          <w:rFonts w:ascii="Amiri" w:hAnsi="Amiri" w:eastAsia="Amiri" w:cs="Amiri"/>
          <w:lang w:bidi="ar-SA"/>
          <w:color w:val="111111"/>
          <w:sz w:val="28"/>
          <w:szCs w:val="28"/>
          <w:rtl/>
        </w:rPr>
        <w:t xml:space="preserve">س  .زبدة الاصول  1</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06" w:name="pg8350_56473"/>
    <w:bookmarkEnd w:id="706"/>
    <w:p>
      <w:pPr>
        <w:pStyle w:val="Heading3"/>
      </w:pPr>
      <w:bookmarkStart w:id="2707" w:name="_Toc709"/>
      <w:r>
        <w:t>703- زبدة الاصول  1</w:t>
      </w:r>
      <w:bookmarkEnd w:id="2707"/>
    </w:p>
    <w:p>
      <w:pPr>
        <w:pStyle w:val="BookText"/>
      </w:pPr>
      <w:r>
        <w:rPr>
          <w:rFonts w:ascii="IRNazanin" w:hAnsi="IRNazanin" w:eastAsia="IRNazanin" w:cs="IRNazanin"/>
          <w:lang w:bidi="fa-IR"/>
          <w:color w:val="111111"/>
          <w:sz w:val="28"/>
          <w:szCs w:val="28"/>
          <w:rtl/>
        </w:rPr>
        <w:t xml:space="preserve">اطلاعات کتاب اصلی : زبدة الاصول  1</w:t>
      </w:r>
    </w:p>
    <w:p>
      <w:pPr>
        <w:pStyle w:val="BookText"/>
      </w:pPr>
      <w:r>
        <w:rPr>
          <w:rFonts w:ascii="Amiri" w:hAnsi="Amiri" w:eastAsia="Amiri" w:cs="Amiri"/>
          <w:lang w:bidi="ar-SA"/>
          <w:color w:val="111111"/>
          <w:sz w:val="28"/>
          <w:szCs w:val="28"/>
          <w:rtl/>
        </w:rPr>
        <w:t xml:space="preserve">در صفحات : 94تا94زبدة الاصول  1</w:t>
      </w:r>
    </w:p>
    <w:p>
      <w:pPr>
        <w:pStyle w:val="BookText"/>
      </w:pPr>
      <w:r>
        <w:rPr>
          <w:rFonts w:ascii="IRNazanin" w:hAnsi="IRNazanin" w:eastAsia="IRNazanin" w:cs="IRNazanin"/>
          <w:lang w:bidi="fa-IR"/>
          <w:color w:val="111111"/>
          <w:sz w:val="28"/>
          <w:szCs w:val="28"/>
          <w:rtl/>
        </w:rPr>
        <w:t xml:space="preserve">زبان کتاب : عربیزبدة الاصول  1</w:t>
      </w:r>
    </w:p>
    <w:p>
      <w:pPr>
        <w:pStyle w:val="BookText"/>
      </w:pPr>
      <w:r>
        <w:rPr>
          <w:rFonts w:ascii="IRNazanin" w:hAnsi="IRNazanin" w:eastAsia="IRNazanin" w:cs="IRNazanin"/>
          <w:lang w:bidi="fa-IR"/>
          <w:color w:val="111111"/>
          <w:sz w:val="28"/>
          <w:szCs w:val="28"/>
          <w:rtl/>
        </w:rPr>
        <w:t xml:space="preserve">مولف : شیخ بهائی ( 953 - 1030 )زبدة الاصول  1</w:t>
      </w:r>
    </w:p>
    <w:p>
      <w:pPr>
        <w:pStyle w:val="BookText"/>
      </w:pPr>
      <w:r>
        <w:rPr>
          <w:rFonts w:ascii="IRNazanin" w:hAnsi="IRNazanin" w:eastAsia="IRNazanin" w:cs="IRNazanin"/>
          <w:lang w:bidi="fa-IR"/>
          <w:color w:val="111111"/>
          <w:sz w:val="28"/>
          <w:szCs w:val="28"/>
          <w:rtl/>
        </w:rPr>
        <w:t xml:space="preserve">تاریخ تالیف : 1002زبدة الاصول  1</w:t>
      </w:r>
    </w:p>
    <w:p>
      <w:pPr>
        <w:pStyle w:val="BookText"/>
      </w:pPr>
      <w:r>
        <w:rPr>
          <w:rFonts w:ascii="Amiri" w:hAnsi="Amiri" w:eastAsia="Amiri" w:cs="Amiri"/>
          <w:lang w:bidi="ar-SA"/>
          <w:color w:val="111111"/>
          <w:sz w:val="28"/>
          <w:szCs w:val="28"/>
          <w:rtl/>
        </w:rPr>
        <w:t xml:space="preserve">موضوعات : اصول فقهزبدة الاصول  1</w:t>
      </w:r>
    </w:p>
    <w:p>
      <w:pPr>
        <w:pStyle w:val="BookText"/>
      </w:pPr>
      <w:r>
        <w:rPr>
          <w:rFonts w:ascii="IRNazanin" w:hAnsi="IRNazanin" w:eastAsia="IRNazanin" w:cs="IRNazanin"/>
          <w:lang w:bidi="fa-IR"/>
          <w:color w:val="111111"/>
          <w:sz w:val="28"/>
          <w:szCs w:val="28"/>
          <w:rtl/>
        </w:rPr>
        <w:t xml:space="preserve">منابع دیگر : ( ذریعه 12/19 - مشار ) .زبدة الاصول  1</w:t>
      </w:r>
    </w:p>
    <w:p>
      <w:pPr>
        <w:pStyle w:val="BookText"/>
      </w:pPr>
      <w:r>
        <w:rPr>
          <w:rFonts w:ascii="IRNazanin" w:hAnsi="IRNazanin" w:eastAsia="IRNazanin" w:cs="IRNazanin"/>
          <w:lang w:bidi="fa-IR"/>
          <w:color w:val="111111"/>
          <w:sz w:val="28"/>
          <w:szCs w:val="28"/>
          <w:rtl/>
        </w:rPr>
        <w:t xml:space="preserve">همه اطلاعات : زبدة الاصول   (  اصول فقه  ،  عربی  ) -  از  شیخ بهائی ( 953 - 1030 )  تاریخ پایان تالیف  1002  ،  و بر این کتاب - شروح فراوانی نوشته شده است .  -  ( ذریعه 12/19 - مشار ) .زبدة الاصول  1</w:t>
      </w:r>
    </w:p>
    <w:p>
      <w:pPr>
        <w:pStyle w:val="BookText"/>
      </w:pPr>
      <w:r>
        <w:rPr>
          <w:rFonts w:ascii="IRNazanin" w:hAnsi="IRNazanin" w:eastAsia="IRNazanin" w:cs="IRNazanin"/>
          <w:lang w:bidi="fa-IR"/>
          <w:color w:val="111111"/>
          <w:sz w:val="28"/>
          <w:szCs w:val="28"/>
          <w:rtl/>
        </w:rPr>
        <w:t xml:space="preserve">نسخه های مکرر این کتاب : زبدة الاصول  1</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الاصول  1</w:t>
      </w:r>
    </w:p>
    <w:p>
      <w:pPr>
        <w:pStyle w:val="BookText"/>
      </w:pPr>
      <w:r>
        <w:rPr>
          <w:rFonts w:ascii="Amiri" w:hAnsi="Amiri" w:eastAsia="Amiri" w:cs="Amiri"/>
          <w:lang w:bidi="ar-SA"/>
          <w:color w:val="111111"/>
          <w:sz w:val="28"/>
          <w:szCs w:val="28"/>
          <w:rtl/>
        </w:rPr>
        <w:t xml:space="preserve">در صفحات : 94تا94زبدة الاصول  1</w:t>
      </w:r>
    </w:p>
    <w:p>
      <w:pPr>
        <w:pStyle w:val="BookText"/>
      </w:pPr>
      <w:r>
        <w:rPr>
          <w:rFonts w:ascii="IRNazanin" w:hAnsi="IRNazanin" w:eastAsia="IRNazanin" w:cs="IRNazanin"/>
          <w:lang w:bidi="fa-IR"/>
          <w:color w:val="111111"/>
          <w:sz w:val="28"/>
          <w:szCs w:val="28"/>
          <w:rtl/>
        </w:rPr>
        <w:t xml:space="preserve">ردیف کتاب   : 1زبدة الاصول  1</w:t>
      </w:r>
    </w:p>
    <w:p>
      <w:pPr>
        <w:pStyle w:val="BookText"/>
      </w:pPr>
      <w:r>
        <w:rPr>
          <w:rFonts w:ascii="IRNazanin" w:hAnsi="IRNazanin" w:eastAsia="IRNazanin" w:cs="IRNazanin"/>
          <w:lang w:bidi="fa-IR"/>
          <w:color w:val="111111"/>
          <w:sz w:val="28"/>
          <w:szCs w:val="28"/>
          <w:rtl/>
        </w:rPr>
        <w:t xml:space="preserve">کد دستیابی کتاب : ش 650زبدة الاصول  1</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الاصول  1</w:t>
      </w:r>
    </w:p>
    <w:p>
      <w:pPr>
        <w:pStyle w:val="BookText"/>
      </w:pPr>
      <w:r>
        <w:rPr>
          <w:rFonts w:ascii="Amiri" w:hAnsi="Amiri" w:eastAsia="Amiri" w:cs="Amiri"/>
          <w:lang w:bidi="ar-SA"/>
          <w:color w:val="111111"/>
          <w:sz w:val="28"/>
          <w:szCs w:val="28"/>
          <w:rtl/>
        </w:rPr>
        <w:t xml:space="preserve">شهر : قمزبدة الاصول  1</w:t>
      </w:r>
    </w:p>
    <w:p>
      <w:pPr>
        <w:pStyle w:val="BookText"/>
      </w:pPr>
      <w:r>
        <w:rPr>
          <w:rFonts w:ascii="IRNazanin" w:hAnsi="IRNazanin" w:eastAsia="IRNazanin" w:cs="IRNazanin"/>
          <w:lang w:bidi="fa-IR"/>
          <w:color w:val="111111"/>
          <w:sz w:val="28"/>
          <w:szCs w:val="28"/>
          <w:rtl/>
        </w:rPr>
        <w:t xml:space="preserve">تاریخ کتابت : سده 13زبدة الاصول  1</w:t>
      </w:r>
    </w:p>
    <w:p>
      <w:pPr>
        <w:pStyle w:val="BookText"/>
      </w:pPr>
      <w:r>
        <w:rPr>
          <w:rFonts w:ascii="IRNazanin" w:hAnsi="IRNazanin" w:eastAsia="IRNazanin" w:cs="IRNazanin"/>
          <w:lang w:bidi="fa-IR"/>
          <w:color w:val="111111"/>
          <w:sz w:val="28"/>
          <w:szCs w:val="28"/>
          <w:rtl/>
        </w:rPr>
        <w:t xml:space="preserve">همه اطلاعات : ش 650  ، تحریر  سده 13  .زبدة الاصول  1</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707" w:name="pg8350_56476"/>
    <w:bookmarkEnd w:id="707"/>
    <w:p>
      <w:pPr>
        <w:pStyle w:val="Heading3"/>
      </w:pPr>
      <w:bookmarkStart w:id="2708" w:name="_Toc710"/>
      <w:r>
        <w:t>704- زبدة الاصول  10</w:t>
      </w:r>
      <w:bookmarkEnd w:id="2708"/>
    </w:p>
    <w:p>
      <w:pPr>
        <w:pStyle w:val="BookText"/>
      </w:pPr>
      <w:r>
        <w:rPr>
          <w:rFonts w:ascii="IRNazanin" w:hAnsi="IRNazanin" w:eastAsia="IRNazanin" w:cs="IRNazanin"/>
          <w:lang w:bidi="fa-IR"/>
          <w:color w:val="111111"/>
          <w:sz w:val="28"/>
          <w:szCs w:val="28"/>
          <w:rtl/>
        </w:rPr>
        <w:t xml:space="preserve">اطلاعات کتاب اصلی : زبدة الاصول  10</w:t>
      </w:r>
    </w:p>
    <w:p>
      <w:pPr>
        <w:pStyle w:val="BookText"/>
      </w:pPr>
      <w:r>
        <w:rPr>
          <w:rFonts w:ascii="Amiri" w:hAnsi="Amiri" w:eastAsia="Amiri" w:cs="Amiri"/>
          <w:lang w:bidi="ar-SA"/>
          <w:color w:val="111111"/>
          <w:sz w:val="28"/>
          <w:szCs w:val="28"/>
          <w:rtl/>
        </w:rPr>
        <w:t xml:space="preserve">در صفحات : 126تا126زبدة الاصول  10</w:t>
      </w:r>
    </w:p>
    <w:p>
      <w:pPr>
        <w:pStyle w:val="BookText"/>
      </w:pPr>
      <w:r>
        <w:rPr>
          <w:rFonts w:ascii="IRNazanin" w:hAnsi="IRNazanin" w:eastAsia="IRNazanin" w:cs="IRNazanin"/>
          <w:lang w:bidi="fa-IR"/>
          <w:color w:val="111111"/>
          <w:sz w:val="28"/>
          <w:szCs w:val="28"/>
          <w:rtl/>
        </w:rPr>
        <w:t xml:space="preserve">مولف : شیخ بهائی ( 953 - 1030 )زبدة الاصول  10</w:t>
      </w:r>
    </w:p>
    <w:p>
      <w:pPr>
        <w:pStyle w:val="BookText"/>
      </w:pPr>
      <w:r>
        <w:rPr>
          <w:rFonts w:ascii="IRNazanin" w:hAnsi="IRNazanin" w:eastAsia="IRNazanin" w:cs="IRNazanin"/>
          <w:lang w:bidi="fa-IR"/>
          <w:color w:val="111111"/>
          <w:sz w:val="28"/>
          <w:szCs w:val="28"/>
          <w:rtl/>
        </w:rPr>
        <w:t xml:space="preserve">تاریخ تالیف : 12 محرم 1002زبدة الاصول  10</w:t>
      </w:r>
    </w:p>
    <w:p>
      <w:pPr>
        <w:pStyle w:val="BookText"/>
      </w:pPr>
      <w:r>
        <w:rPr>
          <w:rFonts w:ascii="Amiri" w:hAnsi="Amiri" w:eastAsia="Amiri" w:cs="Amiri"/>
          <w:lang w:bidi="ar-SA"/>
          <w:color w:val="111111"/>
          <w:sz w:val="28"/>
          <w:szCs w:val="28"/>
          <w:rtl/>
        </w:rPr>
        <w:t xml:space="preserve">موضوعات : اصول الفقهزبدة الاصول  10</w:t>
      </w:r>
    </w:p>
    <w:p>
      <w:pPr>
        <w:pStyle w:val="BookText"/>
      </w:pPr>
      <w:r>
        <w:rPr>
          <w:rFonts w:ascii="IRNazanin" w:hAnsi="IRNazanin" w:eastAsia="IRNazanin" w:cs="IRNazanin"/>
          <w:lang w:bidi="fa-IR"/>
          <w:color w:val="111111"/>
          <w:sz w:val="28"/>
          <w:szCs w:val="28"/>
          <w:rtl/>
        </w:rPr>
        <w:t xml:space="preserve">منابع دیگر : ( ذریعه 12/19 - مشار )زبدة الاصول  10</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  10</w:t>
      </w:r>
    </w:p>
    <w:p>
      <w:pPr>
        <w:pStyle w:val="BookText"/>
      </w:pPr>
      <w:r>
        <w:rPr>
          <w:rFonts w:ascii="IRNazanin" w:hAnsi="IRNazanin" w:eastAsia="IRNazanin" w:cs="IRNazanin"/>
          <w:lang w:bidi="fa-IR"/>
          <w:color w:val="111111"/>
          <w:sz w:val="28"/>
          <w:szCs w:val="28"/>
          <w:rtl/>
        </w:rPr>
        <w:t xml:space="preserve">نسخه های مکرر این کتاب : زبدة الاصول  10</w:t>
      </w:r>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  10</w:t>
      </w:r>
    </w:p>
    <w:p>
      <w:pPr>
        <w:pStyle w:val="BookText"/>
      </w:pPr>
      <w:r>
        <w:rPr>
          <w:rFonts w:ascii="Amiri" w:hAnsi="Amiri" w:eastAsia="Amiri" w:cs="Amiri"/>
          <w:lang w:bidi="ar-SA"/>
          <w:color w:val="111111"/>
          <w:sz w:val="28"/>
          <w:szCs w:val="28"/>
          <w:rtl/>
        </w:rPr>
        <w:t xml:space="preserve">در صفحات : 126تا126زبدة الاصول  10</w:t>
      </w:r>
    </w:p>
    <w:p>
      <w:pPr>
        <w:pStyle w:val="BookText"/>
      </w:pPr>
      <w:r>
        <w:rPr>
          <w:rFonts w:ascii="IRNazanin" w:hAnsi="IRNazanin" w:eastAsia="IRNazanin" w:cs="IRNazanin"/>
          <w:lang w:bidi="fa-IR"/>
          <w:color w:val="111111"/>
          <w:sz w:val="28"/>
          <w:szCs w:val="28"/>
          <w:rtl/>
        </w:rPr>
        <w:t xml:space="preserve">ردیف کتاب   : 10زبدة الاصول  10</w:t>
      </w:r>
    </w:p>
    <w:p>
      <w:pPr>
        <w:pStyle w:val="BookText"/>
      </w:pPr>
      <w:r>
        <w:rPr>
          <w:rFonts w:ascii="IRNazanin" w:hAnsi="IRNazanin" w:eastAsia="IRNazanin" w:cs="IRNazanin"/>
          <w:lang w:bidi="fa-IR"/>
          <w:color w:val="111111"/>
          <w:sz w:val="28"/>
          <w:szCs w:val="28"/>
          <w:rtl/>
        </w:rPr>
        <w:t xml:space="preserve">کد دستیابی کتاب : ش 1924زبدة الاصول  10</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10</w:t>
      </w:r>
    </w:p>
    <w:p>
      <w:pPr>
        <w:pStyle w:val="BookText"/>
      </w:pPr>
      <w:r>
        <w:rPr>
          <w:rFonts w:ascii="Amiri" w:hAnsi="Amiri" w:eastAsia="Amiri" w:cs="Amiri"/>
          <w:lang w:bidi="ar-SA"/>
          <w:color w:val="111111"/>
          <w:sz w:val="28"/>
          <w:szCs w:val="28"/>
          <w:rtl/>
        </w:rPr>
        <w:t xml:space="preserve">شهر : قمزبدة الاصول  10</w:t>
      </w:r>
    </w:p>
    <w:p>
      <w:pPr>
        <w:pStyle w:val="BookText"/>
      </w:pPr>
      <w:r>
        <w:rPr>
          <w:rFonts w:ascii="IRNazanin" w:hAnsi="IRNazanin" w:eastAsia="IRNazanin" w:cs="IRNazanin"/>
          <w:lang w:bidi="fa-IR"/>
          <w:color w:val="111111"/>
          <w:sz w:val="28"/>
          <w:szCs w:val="28"/>
          <w:rtl/>
        </w:rPr>
        <w:t xml:space="preserve">همه اطلاعات : ش 1924  ،  نستعلیق ، 41 گ ( 11 </w:t>
      </w:r>
      <w:r>
        <w:rPr>
          <w:rFonts w:ascii="Times New Roman" w:hAnsi="Times New Roman" w:eastAsia="Times New Roman" w:cs="Times New Roman"/>
          <w:lang w:val="en-US" w:bidi="en-US"/>
          <w:color w:val="111111"/>
          <w:sz w:val="28"/>
          <w:szCs w:val="28"/>
          <w:rtl/>
        </w:rPr>
        <w:t xml:space="preserve">× 15 ) 10 </w:t>
      </w:r>
      <w:r>
        <w:rPr>
          <w:rFonts w:ascii="Amiri" w:hAnsi="Amiri" w:eastAsia="Amiri" w:cs="Amiri"/>
          <w:lang w:bidi="ar-SA"/>
          <w:color w:val="111111"/>
          <w:sz w:val="28"/>
          <w:szCs w:val="28"/>
          <w:rtl/>
        </w:rPr>
        <w:t xml:space="preserve">س  .زبدة الاصول  10</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708" w:name="pg8350_56478"/>
    <w:bookmarkEnd w:id="708"/>
    <w:p>
      <w:pPr>
        <w:pStyle w:val="Heading3"/>
      </w:pPr>
      <w:bookmarkStart w:id="2709" w:name="_Toc711"/>
      <w:r>
        <w:t>705- زبدة الاصول  11</w:t>
      </w:r>
      <w:bookmarkEnd w:id="2709"/>
    </w:p>
    <w:p>
      <w:pPr>
        <w:pStyle w:val="BookText"/>
      </w:pPr>
      <w:r>
        <w:rPr>
          <w:rFonts w:ascii="IRNazanin" w:hAnsi="IRNazanin" w:eastAsia="IRNazanin" w:cs="IRNazanin"/>
          <w:lang w:bidi="fa-IR"/>
          <w:color w:val="111111"/>
          <w:sz w:val="28"/>
          <w:szCs w:val="28"/>
          <w:rtl/>
        </w:rPr>
        <w:t xml:space="preserve">اطلاعات کتاب اصلی : زبدة الاصول  11</w:t>
      </w:r>
    </w:p>
    <w:p>
      <w:pPr>
        <w:pStyle w:val="BookText"/>
      </w:pPr>
      <w:r>
        <w:rPr>
          <w:rFonts w:ascii="Amiri" w:hAnsi="Amiri" w:eastAsia="Amiri" w:cs="Amiri"/>
          <w:lang w:bidi="ar-SA"/>
          <w:color w:val="111111"/>
          <w:sz w:val="28"/>
          <w:szCs w:val="28"/>
          <w:rtl/>
        </w:rPr>
        <w:t xml:space="preserve">در صفحات : 126تا126زبدة الاصول  11</w:t>
      </w:r>
    </w:p>
    <w:p>
      <w:pPr>
        <w:pStyle w:val="BookText"/>
      </w:pPr>
      <w:r>
        <w:rPr>
          <w:rFonts w:ascii="IRNazanin" w:hAnsi="IRNazanin" w:eastAsia="IRNazanin" w:cs="IRNazanin"/>
          <w:lang w:bidi="fa-IR"/>
          <w:color w:val="111111"/>
          <w:sz w:val="28"/>
          <w:szCs w:val="28"/>
          <w:rtl/>
        </w:rPr>
        <w:t xml:space="preserve">مولف : شیخ بهائی ( 953 - 1030 )زبدة الاصول  11</w:t>
      </w:r>
    </w:p>
    <w:p>
      <w:pPr>
        <w:pStyle w:val="BookText"/>
      </w:pPr>
      <w:r>
        <w:rPr>
          <w:rFonts w:ascii="IRNazanin" w:hAnsi="IRNazanin" w:eastAsia="IRNazanin" w:cs="IRNazanin"/>
          <w:lang w:bidi="fa-IR"/>
          <w:color w:val="111111"/>
          <w:sz w:val="28"/>
          <w:szCs w:val="28"/>
          <w:rtl/>
        </w:rPr>
        <w:t xml:space="preserve">تاریخ تالیف : 12 محرم 1002زبدة الاصول  11</w:t>
      </w:r>
    </w:p>
    <w:p>
      <w:pPr>
        <w:pStyle w:val="BookText"/>
      </w:pPr>
      <w:r>
        <w:rPr>
          <w:rFonts w:ascii="Amiri" w:hAnsi="Amiri" w:eastAsia="Amiri" w:cs="Amiri"/>
          <w:lang w:bidi="ar-SA"/>
          <w:color w:val="111111"/>
          <w:sz w:val="28"/>
          <w:szCs w:val="28"/>
          <w:rtl/>
        </w:rPr>
        <w:t xml:space="preserve">موضوعات : اصول الفقهزبدة الاصول  11</w:t>
      </w:r>
    </w:p>
    <w:p>
      <w:pPr>
        <w:pStyle w:val="BookText"/>
      </w:pPr>
      <w:r>
        <w:rPr>
          <w:rFonts w:ascii="IRNazanin" w:hAnsi="IRNazanin" w:eastAsia="IRNazanin" w:cs="IRNazanin"/>
          <w:lang w:bidi="fa-IR"/>
          <w:color w:val="111111"/>
          <w:sz w:val="28"/>
          <w:szCs w:val="28"/>
          <w:rtl/>
        </w:rPr>
        <w:t xml:space="preserve">منابع دیگر : ( ذریعه 12/19 - مشار )زبدة الاصول  11</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  11</w:t>
      </w:r>
    </w:p>
    <w:p>
      <w:pPr>
        <w:pStyle w:val="BookText"/>
      </w:pPr>
      <w:r>
        <w:rPr>
          <w:rFonts w:ascii="IRNazanin" w:hAnsi="IRNazanin" w:eastAsia="IRNazanin" w:cs="IRNazanin"/>
          <w:lang w:bidi="fa-IR"/>
          <w:color w:val="111111"/>
          <w:sz w:val="28"/>
          <w:szCs w:val="28"/>
          <w:rtl/>
        </w:rPr>
        <w:t xml:space="preserve">نسخه های مکرر این کتاب : زبدة الاصول  11</w:t>
      </w:r>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  11</w:t>
      </w:r>
    </w:p>
    <w:p>
      <w:pPr>
        <w:pStyle w:val="BookText"/>
      </w:pPr>
      <w:r>
        <w:rPr>
          <w:rFonts w:ascii="Amiri" w:hAnsi="Amiri" w:eastAsia="Amiri" w:cs="Amiri"/>
          <w:lang w:bidi="ar-SA"/>
          <w:color w:val="111111"/>
          <w:sz w:val="28"/>
          <w:szCs w:val="28"/>
          <w:rtl/>
        </w:rPr>
        <w:t xml:space="preserve">در صفحات : 126تا126زبدة الاصول  11</w:t>
      </w:r>
    </w:p>
    <w:p>
      <w:pPr>
        <w:pStyle w:val="BookText"/>
      </w:pPr>
      <w:r>
        <w:rPr>
          <w:rFonts w:ascii="IRNazanin" w:hAnsi="IRNazanin" w:eastAsia="IRNazanin" w:cs="IRNazanin"/>
          <w:lang w:bidi="fa-IR"/>
          <w:color w:val="111111"/>
          <w:sz w:val="28"/>
          <w:szCs w:val="28"/>
          <w:rtl/>
        </w:rPr>
        <w:t xml:space="preserve">ردیف کتاب   : 11زبدة الاصول  11</w:t>
      </w:r>
    </w:p>
    <w:p>
      <w:pPr>
        <w:pStyle w:val="BookText"/>
      </w:pPr>
      <w:r>
        <w:rPr>
          <w:rFonts w:ascii="IRNazanin" w:hAnsi="IRNazanin" w:eastAsia="IRNazanin" w:cs="IRNazanin"/>
          <w:lang w:bidi="fa-IR"/>
          <w:color w:val="111111"/>
          <w:sz w:val="28"/>
          <w:szCs w:val="28"/>
          <w:rtl/>
        </w:rPr>
        <w:t xml:space="preserve">کد دستیابی کتاب : ش 1930زبدة الاصول  11</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11</w:t>
      </w:r>
    </w:p>
    <w:p>
      <w:pPr>
        <w:pStyle w:val="BookText"/>
      </w:pPr>
      <w:r>
        <w:rPr>
          <w:rFonts w:ascii="Amiri" w:hAnsi="Amiri" w:eastAsia="Amiri" w:cs="Amiri"/>
          <w:lang w:bidi="ar-SA"/>
          <w:color w:val="111111"/>
          <w:sz w:val="28"/>
          <w:szCs w:val="28"/>
          <w:rtl/>
        </w:rPr>
        <w:t xml:space="preserve">شهر : قمزبدة الاصول  11</w:t>
      </w:r>
    </w:p>
    <w:p>
      <w:pPr>
        <w:pStyle w:val="BookText"/>
      </w:pPr>
      <w:r>
        <w:rPr>
          <w:rFonts w:ascii="IRNazanin" w:hAnsi="IRNazanin" w:eastAsia="IRNazanin" w:cs="IRNazanin"/>
          <w:lang w:bidi="fa-IR"/>
          <w:color w:val="111111"/>
          <w:sz w:val="28"/>
          <w:szCs w:val="28"/>
          <w:rtl/>
        </w:rPr>
        <w:t xml:space="preserve">همه اطلاعات : ش 1930  ،  نسخ ، 95 گ ( 11 </w:t>
      </w:r>
      <w:r>
        <w:rPr>
          <w:rFonts w:ascii="Times New Roman" w:hAnsi="Times New Roman" w:eastAsia="Times New Roman" w:cs="Times New Roman"/>
          <w:lang w:val="en-US" w:bidi="en-US"/>
          <w:color w:val="111111"/>
          <w:sz w:val="28"/>
          <w:szCs w:val="28"/>
          <w:rtl/>
        </w:rPr>
        <w:t xml:space="preserve">× 16 ) 6 </w:t>
      </w:r>
      <w:r>
        <w:rPr>
          <w:rFonts w:ascii="Amiri" w:hAnsi="Amiri" w:eastAsia="Amiri" w:cs="Amiri"/>
          <w:lang w:bidi="ar-SA"/>
          <w:color w:val="111111"/>
          <w:sz w:val="28"/>
          <w:szCs w:val="28"/>
          <w:rtl/>
        </w:rPr>
        <w:t xml:space="preserve">س  .زبدة الاصول  11</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709" w:name="pg8350_56479"/>
    <w:bookmarkEnd w:id="709"/>
    <w:p>
      <w:pPr>
        <w:pStyle w:val="Heading3"/>
      </w:pPr>
      <w:bookmarkStart w:id="2710" w:name="_Toc712"/>
      <w:r>
        <w:t>706- زبدة الاصول  12</w:t>
      </w:r>
      <w:bookmarkEnd w:id="2710"/>
    </w:p>
    <w:p>
      <w:pPr>
        <w:pStyle w:val="BookText"/>
      </w:pPr>
      <w:r>
        <w:rPr>
          <w:rFonts w:ascii="IRNazanin" w:hAnsi="IRNazanin" w:eastAsia="IRNazanin" w:cs="IRNazanin"/>
          <w:lang w:bidi="fa-IR"/>
          <w:color w:val="111111"/>
          <w:sz w:val="28"/>
          <w:szCs w:val="28"/>
          <w:rtl/>
        </w:rPr>
        <w:t xml:space="preserve">اطلاعات کتاب اصلی : زبدة الاصول  12</w:t>
      </w:r>
    </w:p>
    <w:p>
      <w:pPr>
        <w:pStyle w:val="BookText"/>
      </w:pPr>
      <w:r>
        <w:rPr>
          <w:rFonts w:ascii="Amiri" w:hAnsi="Amiri" w:eastAsia="Amiri" w:cs="Amiri"/>
          <w:lang w:bidi="ar-SA"/>
          <w:color w:val="111111"/>
          <w:sz w:val="28"/>
          <w:szCs w:val="28"/>
          <w:rtl/>
        </w:rPr>
        <w:t xml:space="preserve">در صفحات : 126تا126زبدة الاصول  12</w:t>
      </w:r>
    </w:p>
    <w:p>
      <w:pPr>
        <w:pStyle w:val="BookText"/>
      </w:pPr>
      <w:r>
        <w:rPr>
          <w:rFonts w:ascii="IRNazanin" w:hAnsi="IRNazanin" w:eastAsia="IRNazanin" w:cs="IRNazanin"/>
          <w:lang w:bidi="fa-IR"/>
          <w:color w:val="111111"/>
          <w:sz w:val="28"/>
          <w:szCs w:val="28"/>
          <w:rtl/>
        </w:rPr>
        <w:t xml:space="preserve">مولف : شیخ بهائی ( 953 - 1030 )زبدة الاصول  12</w:t>
      </w:r>
    </w:p>
    <w:p>
      <w:pPr>
        <w:pStyle w:val="BookText"/>
      </w:pPr>
      <w:r>
        <w:rPr>
          <w:rFonts w:ascii="IRNazanin" w:hAnsi="IRNazanin" w:eastAsia="IRNazanin" w:cs="IRNazanin"/>
          <w:lang w:bidi="fa-IR"/>
          <w:color w:val="111111"/>
          <w:sz w:val="28"/>
          <w:szCs w:val="28"/>
          <w:rtl/>
        </w:rPr>
        <w:t xml:space="preserve">تاریخ تالیف : 12 محرم 1002زبدة الاصول  12</w:t>
      </w:r>
    </w:p>
    <w:p>
      <w:pPr>
        <w:pStyle w:val="BookText"/>
      </w:pPr>
      <w:r>
        <w:rPr>
          <w:rFonts w:ascii="Amiri" w:hAnsi="Amiri" w:eastAsia="Amiri" w:cs="Amiri"/>
          <w:lang w:bidi="ar-SA"/>
          <w:color w:val="111111"/>
          <w:sz w:val="28"/>
          <w:szCs w:val="28"/>
          <w:rtl/>
        </w:rPr>
        <w:t xml:space="preserve">موضوعات : اصول الفقهزبدة الاصول  12</w:t>
      </w:r>
    </w:p>
    <w:p>
      <w:pPr>
        <w:pStyle w:val="BookText"/>
      </w:pPr>
      <w:r>
        <w:rPr>
          <w:rFonts w:ascii="IRNazanin" w:hAnsi="IRNazanin" w:eastAsia="IRNazanin" w:cs="IRNazanin"/>
          <w:lang w:bidi="fa-IR"/>
          <w:color w:val="111111"/>
          <w:sz w:val="28"/>
          <w:szCs w:val="28"/>
          <w:rtl/>
        </w:rPr>
        <w:t xml:space="preserve">منابع دیگر : ( ذریعه 12/19 - مشار )زبدة الاصول  12</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  12</w:t>
      </w:r>
    </w:p>
    <w:p>
      <w:pPr>
        <w:pStyle w:val="BookText"/>
      </w:pPr>
      <w:r>
        <w:rPr>
          <w:rFonts w:ascii="IRNazanin" w:hAnsi="IRNazanin" w:eastAsia="IRNazanin" w:cs="IRNazanin"/>
          <w:lang w:bidi="fa-IR"/>
          <w:color w:val="111111"/>
          <w:sz w:val="28"/>
          <w:szCs w:val="28"/>
          <w:rtl/>
        </w:rPr>
        <w:t xml:space="preserve">نسخه های مکرر این کتاب : زبدة الاصول  12</w:t>
      </w:r>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  12</w:t>
      </w:r>
    </w:p>
    <w:p>
      <w:pPr>
        <w:pStyle w:val="BookText"/>
      </w:pPr>
      <w:r>
        <w:rPr>
          <w:rFonts w:ascii="Amiri" w:hAnsi="Amiri" w:eastAsia="Amiri" w:cs="Amiri"/>
          <w:lang w:bidi="ar-SA"/>
          <w:color w:val="111111"/>
          <w:sz w:val="28"/>
          <w:szCs w:val="28"/>
          <w:rtl/>
        </w:rPr>
        <w:t xml:space="preserve">در صفحات : 126تا126زبدة الاصول  12</w:t>
      </w:r>
    </w:p>
    <w:p>
      <w:pPr>
        <w:pStyle w:val="BookText"/>
      </w:pPr>
      <w:r>
        <w:rPr>
          <w:rFonts w:ascii="IRNazanin" w:hAnsi="IRNazanin" w:eastAsia="IRNazanin" w:cs="IRNazanin"/>
          <w:lang w:bidi="fa-IR"/>
          <w:color w:val="111111"/>
          <w:sz w:val="28"/>
          <w:szCs w:val="28"/>
          <w:rtl/>
        </w:rPr>
        <w:t xml:space="preserve">ردیف کتاب   : 12زبدة الاصول  12</w:t>
      </w:r>
    </w:p>
    <w:p>
      <w:pPr>
        <w:pStyle w:val="BookText"/>
      </w:pPr>
      <w:r>
        <w:rPr>
          <w:rFonts w:ascii="IRNazanin" w:hAnsi="IRNazanin" w:eastAsia="IRNazanin" w:cs="IRNazanin"/>
          <w:lang w:bidi="fa-IR"/>
          <w:color w:val="111111"/>
          <w:sz w:val="28"/>
          <w:szCs w:val="28"/>
          <w:rtl/>
        </w:rPr>
        <w:t xml:space="preserve">کد دستیابی کتاب : ش 2034زبدة الاصول  12</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12</w:t>
      </w:r>
    </w:p>
    <w:p>
      <w:pPr>
        <w:pStyle w:val="BookText"/>
      </w:pPr>
      <w:r>
        <w:rPr>
          <w:rFonts w:ascii="Amiri" w:hAnsi="Amiri" w:eastAsia="Amiri" w:cs="Amiri"/>
          <w:lang w:bidi="ar-SA"/>
          <w:color w:val="111111"/>
          <w:sz w:val="28"/>
          <w:szCs w:val="28"/>
          <w:rtl/>
        </w:rPr>
        <w:t xml:space="preserve">شهر : قمزبدة الاصول  12</w:t>
      </w:r>
    </w:p>
    <w:p>
      <w:pPr>
        <w:pStyle w:val="BookText"/>
      </w:pPr>
      <w:r>
        <w:rPr>
          <w:rFonts w:ascii="IRNazanin" w:hAnsi="IRNazanin" w:eastAsia="IRNazanin" w:cs="IRNazanin"/>
          <w:lang w:bidi="fa-IR"/>
          <w:color w:val="111111"/>
          <w:sz w:val="28"/>
          <w:szCs w:val="28"/>
          <w:rtl/>
        </w:rPr>
        <w:t xml:space="preserve">تاریخ کتابت : 1232زبدة الاصول  12</w:t>
      </w:r>
    </w:p>
    <w:p>
      <w:pPr>
        <w:pStyle w:val="BookText"/>
      </w:pPr>
      <w:r>
        <w:rPr>
          <w:rFonts w:ascii="IRNazanin" w:hAnsi="IRNazanin" w:eastAsia="IRNazanin" w:cs="IRNazanin"/>
          <w:lang w:bidi="fa-IR"/>
          <w:color w:val="111111"/>
          <w:sz w:val="28"/>
          <w:szCs w:val="28"/>
          <w:rtl/>
        </w:rPr>
        <w:t xml:space="preserve">همه اطلاعات : ش 2034  ،  نسخ  ،  نسخ   1232  ،  121 گ ( 11 </w:t>
      </w:r>
      <w:r>
        <w:rPr>
          <w:rFonts w:ascii="Times New Roman" w:hAnsi="Times New Roman" w:eastAsia="Times New Roman" w:cs="Times New Roman"/>
          <w:lang w:val="en-US" w:bidi="en-US"/>
          <w:color w:val="111111"/>
          <w:sz w:val="28"/>
          <w:szCs w:val="28"/>
          <w:rtl/>
        </w:rPr>
        <w:t xml:space="preserve">× 19 ) 4 </w:t>
      </w:r>
      <w:r>
        <w:rPr>
          <w:rFonts w:ascii="Amiri" w:hAnsi="Amiri" w:eastAsia="Amiri" w:cs="Amiri"/>
          <w:lang w:bidi="ar-SA"/>
          <w:color w:val="111111"/>
          <w:sz w:val="28"/>
          <w:szCs w:val="28"/>
          <w:rtl/>
        </w:rPr>
        <w:t xml:space="preserve">س  .زبدة الاصول  12</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10" w:name="pg8350_56480"/>
    <w:bookmarkEnd w:id="710"/>
    <w:p>
      <w:pPr>
        <w:pStyle w:val="Heading3"/>
      </w:pPr>
      <w:bookmarkStart w:id="2711" w:name="_Toc713"/>
      <w:r>
        <w:t>707- زبدة الاصول  2</w:t>
      </w:r>
      <w:bookmarkEnd w:id="2711"/>
    </w:p>
    <w:p>
      <w:pPr>
        <w:pStyle w:val="BookText"/>
      </w:pPr>
      <w:r>
        <w:rPr>
          <w:rFonts w:ascii="IRNazanin" w:hAnsi="IRNazanin" w:eastAsia="IRNazanin" w:cs="IRNazanin"/>
          <w:lang w:bidi="fa-IR"/>
          <w:color w:val="111111"/>
          <w:sz w:val="28"/>
          <w:szCs w:val="28"/>
          <w:rtl/>
        </w:rPr>
        <w:t xml:space="preserve">اطلاعات کتاب اصلی : زبدة الاصول  2</w:t>
      </w:r>
    </w:p>
    <w:p>
      <w:pPr>
        <w:pStyle w:val="BookText"/>
      </w:pPr>
      <w:r>
        <w:rPr>
          <w:rFonts w:ascii="Amiri" w:hAnsi="Amiri" w:eastAsia="Amiri" w:cs="Amiri"/>
          <w:lang w:bidi="ar-SA"/>
          <w:color w:val="111111"/>
          <w:sz w:val="28"/>
          <w:szCs w:val="28"/>
          <w:rtl/>
        </w:rPr>
        <w:t xml:space="preserve">در صفحات : 126تا126زبدة الاصول  2</w:t>
      </w:r>
    </w:p>
    <w:p>
      <w:pPr>
        <w:pStyle w:val="BookText"/>
      </w:pPr>
      <w:r>
        <w:rPr>
          <w:rFonts w:ascii="IRNazanin" w:hAnsi="IRNazanin" w:eastAsia="IRNazanin" w:cs="IRNazanin"/>
          <w:lang w:bidi="fa-IR"/>
          <w:color w:val="111111"/>
          <w:sz w:val="28"/>
          <w:szCs w:val="28"/>
          <w:rtl/>
        </w:rPr>
        <w:t xml:space="preserve">مولف : شیخ بهائی ( 953 - 1030 )زبدة الاصول  2</w:t>
      </w:r>
    </w:p>
    <w:p>
      <w:pPr>
        <w:pStyle w:val="BookText"/>
      </w:pPr>
      <w:r>
        <w:rPr>
          <w:rFonts w:ascii="IRNazanin" w:hAnsi="IRNazanin" w:eastAsia="IRNazanin" w:cs="IRNazanin"/>
          <w:lang w:bidi="fa-IR"/>
          <w:color w:val="111111"/>
          <w:sz w:val="28"/>
          <w:szCs w:val="28"/>
          <w:rtl/>
        </w:rPr>
        <w:t xml:space="preserve">تاریخ تالیف : 12 محرم 1002زبدة الاصول  2</w:t>
      </w:r>
    </w:p>
    <w:p>
      <w:pPr>
        <w:pStyle w:val="BookText"/>
      </w:pPr>
      <w:r>
        <w:rPr>
          <w:rFonts w:ascii="Amiri" w:hAnsi="Amiri" w:eastAsia="Amiri" w:cs="Amiri"/>
          <w:lang w:bidi="ar-SA"/>
          <w:color w:val="111111"/>
          <w:sz w:val="28"/>
          <w:szCs w:val="28"/>
          <w:rtl/>
        </w:rPr>
        <w:t xml:space="preserve">موضوعات : اصول الفقهزبدة الاصول  2</w:t>
      </w:r>
    </w:p>
    <w:p>
      <w:pPr>
        <w:pStyle w:val="BookText"/>
      </w:pPr>
      <w:r>
        <w:rPr>
          <w:rFonts w:ascii="IRNazanin" w:hAnsi="IRNazanin" w:eastAsia="IRNazanin" w:cs="IRNazanin"/>
          <w:lang w:bidi="fa-IR"/>
          <w:color w:val="111111"/>
          <w:sz w:val="28"/>
          <w:szCs w:val="28"/>
          <w:rtl/>
        </w:rPr>
        <w:t xml:space="preserve">منابع دیگر : ( ذریعه 12/19 - مشار )زبدة الاصول  2</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  2</w:t>
      </w:r>
    </w:p>
    <w:p>
      <w:pPr>
        <w:pStyle w:val="BookText"/>
      </w:pPr>
      <w:r>
        <w:rPr>
          <w:rFonts w:ascii="IRNazanin" w:hAnsi="IRNazanin" w:eastAsia="IRNazanin" w:cs="IRNazanin"/>
          <w:lang w:bidi="fa-IR"/>
          <w:color w:val="111111"/>
          <w:sz w:val="28"/>
          <w:szCs w:val="28"/>
          <w:rtl/>
        </w:rPr>
        <w:t xml:space="preserve">نسخه های مکرر این کتاب : زبدة الاصول  2</w:t>
      </w:r>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  2</w:t>
      </w:r>
    </w:p>
    <w:p>
      <w:pPr>
        <w:pStyle w:val="BookText"/>
      </w:pPr>
      <w:r>
        <w:rPr>
          <w:rFonts w:ascii="Amiri" w:hAnsi="Amiri" w:eastAsia="Amiri" w:cs="Amiri"/>
          <w:lang w:bidi="ar-SA"/>
          <w:color w:val="111111"/>
          <w:sz w:val="28"/>
          <w:szCs w:val="28"/>
          <w:rtl/>
        </w:rPr>
        <w:t xml:space="preserve">در صفحات : 126تا126زبدة الاصول  2</w:t>
      </w:r>
    </w:p>
    <w:p>
      <w:pPr>
        <w:pStyle w:val="BookText"/>
      </w:pPr>
      <w:r>
        <w:rPr>
          <w:rFonts w:ascii="IRNazanin" w:hAnsi="IRNazanin" w:eastAsia="IRNazanin" w:cs="IRNazanin"/>
          <w:lang w:bidi="fa-IR"/>
          <w:color w:val="111111"/>
          <w:sz w:val="28"/>
          <w:szCs w:val="28"/>
          <w:rtl/>
        </w:rPr>
        <w:t xml:space="preserve">ردیف کتاب   : 2زبدة الاصول  2</w:t>
      </w:r>
    </w:p>
    <w:p>
      <w:pPr>
        <w:pStyle w:val="BookText"/>
      </w:pPr>
      <w:r>
        <w:rPr>
          <w:rFonts w:ascii="IRNazanin" w:hAnsi="IRNazanin" w:eastAsia="IRNazanin" w:cs="IRNazanin"/>
          <w:lang w:bidi="fa-IR"/>
          <w:color w:val="111111"/>
          <w:sz w:val="28"/>
          <w:szCs w:val="28"/>
          <w:rtl/>
        </w:rPr>
        <w:t xml:space="preserve">کد دستیابی کتاب : ش 974زبدة الاصول  2</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2</w:t>
      </w:r>
    </w:p>
    <w:p>
      <w:pPr>
        <w:pStyle w:val="BookText"/>
      </w:pPr>
      <w:r>
        <w:rPr>
          <w:rFonts w:ascii="Amiri" w:hAnsi="Amiri" w:eastAsia="Amiri" w:cs="Amiri"/>
          <w:lang w:bidi="ar-SA"/>
          <w:color w:val="111111"/>
          <w:sz w:val="28"/>
          <w:szCs w:val="28"/>
          <w:rtl/>
        </w:rPr>
        <w:t xml:space="preserve">شهر : قمزبدة الاصول  2</w:t>
      </w:r>
    </w:p>
    <w:p>
      <w:pPr>
        <w:pStyle w:val="BookText"/>
      </w:pPr>
      <w:r>
        <w:rPr>
          <w:rFonts w:ascii="IRNazanin" w:hAnsi="IRNazanin" w:eastAsia="IRNazanin" w:cs="IRNazanin"/>
          <w:lang w:bidi="fa-IR"/>
          <w:color w:val="111111"/>
          <w:sz w:val="28"/>
          <w:szCs w:val="28"/>
          <w:rtl/>
        </w:rPr>
        <w:t xml:space="preserve">تاریخ کتابت : 1277زبدة الاصول  2</w:t>
      </w:r>
    </w:p>
    <w:p>
      <w:pPr>
        <w:pStyle w:val="BookText"/>
      </w:pPr>
      <w:r>
        <w:rPr>
          <w:rFonts w:ascii="IRNazanin" w:hAnsi="IRNazanin" w:eastAsia="IRNazanin" w:cs="IRNazanin"/>
          <w:lang w:bidi="fa-IR"/>
          <w:color w:val="111111"/>
          <w:sz w:val="28"/>
          <w:szCs w:val="28"/>
          <w:rtl/>
        </w:rPr>
        <w:t xml:space="preserve">همه اطلاعات : ش 974  ،  نسخ   1277  ،  28 گ ( 15 </w:t>
      </w:r>
      <w:r>
        <w:rPr>
          <w:rFonts w:ascii="Times New Roman" w:hAnsi="Times New Roman" w:eastAsia="Times New Roman" w:cs="Times New Roman"/>
          <w:lang w:val="en-US" w:bidi="en-US"/>
          <w:color w:val="111111"/>
          <w:sz w:val="28"/>
          <w:szCs w:val="28"/>
          <w:rtl/>
        </w:rPr>
        <w:t xml:space="preserve">× 22 ) 13 </w:t>
      </w:r>
      <w:r>
        <w:rPr>
          <w:rFonts w:ascii="Amiri" w:hAnsi="Amiri" w:eastAsia="Amiri" w:cs="Amiri"/>
          <w:lang w:bidi="ar-SA"/>
          <w:color w:val="111111"/>
          <w:sz w:val="28"/>
          <w:szCs w:val="28"/>
          <w:rtl/>
        </w:rPr>
        <w:t xml:space="preserve">س  .زبدة الاصول  2</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11" w:name="pg8350_56481"/>
    <w:bookmarkEnd w:id="711"/>
    <w:p>
      <w:pPr>
        <w:pStyle w:val="Heading3"/>
      </w:pPr>
      <w:bookmarkStart w:id="2712" w:name="_Toc714"/>
      <w:r>
        <w:t>708- زبدة الاصول  2</w:t>
      </w:r>
      <w:bookmarkEnd w:id="2712"/>
    </w:p>
    <w:p>
      <w:pPr>
        <w:pStyle w:val="BookText"/>
      </w:pPr>
      <w:r>
        <w:rPr>
          <w:rFonts w:ascii="IRNazanin" w:hAnsi="IRNazanin" w:eastAsia="IRNazanin" w:cs="IRNazanin"/>
          <w:lang w:bidi="fa-IR"/>
          <w:color w:val="111111"/>
          <w:sz w:val="28"/>
          <w:szCs w:val="28"/>
          <w:rtl/>
        </w:rPr>
        <w:t xml:space="preserve">اطلاعات کتاب اصلی : زبدة الاصول  2</w:t>
      </w:r>
    </w:p>
    <w:p>
      <w:pPr>
        <w:pStyle w:val="BookText"/>
      </w:pPr>
      <w:r>
        <w:rPr>
          <w:rFonts w:ascii="Amiri" w:hAnsi="Amiri" w:eastAsia="Amiri" w:cs="Amiri"/>
          <w:lang w:bidi="ar-SA"/>
          <w:color w:val="111111"/>
          <w:sz w:val="28"/>
          <w:szCs w:val="28"/>
          <w:rtl/>
        </w:rPr>
        <w:t xml:space="preserve">در صفحات : 136تا136زبدة الاصول  2</w:t>
      </w:r>
    </w:p>
    <w:p>
      <w:pPr>
        <w:pStyle w:val="BookText"/>
      </w:pPr>
      <w:r>
        <w:rPr>
          <w:rFonts w:ascii="IRNazanin" w:hAnsi="IRNazanin" w:eastAsia="IRNazanin" w:cs="IRNazanin"/>
          <w:lang w:bidi="fa-IR"/>
          <w:color w:val="111111"/>
          <w:sz w:val="28"/>
          <w:szCs w:val="28"/>
          <w:rtl/>
        </w:rPr>
        <w:t xml:space="preserve">زبان کتاب : عربیزبدة الاصول  2</w:t>
      </w:r>
    </w:p>
    <w:p>
      <w:pPr>
        <w:pStyle w:val="BookText"/>
      </w:pPr>
      <w:r>
        <w:rPr>
          <w:rFonts w:ascii="IRNazanin" w:hAnsi="IRNazanin" w:eastAsia="IRNazanin" w:cs="IRNazanin"/>
          <w:lang w:bidi="fa-IR"/>
          <w:color w:val="111111"/>
          <w:sz w:val="28"/>
          <w:szCs w:val="28"/>
          <w:rtl/>
        </w:rPr>
        <w:t xml:space="preserve">مولف : شیخ بهاء الدین محمدبن حسین عاملی (م - 1030)زبدة الاصول  2</w:t>
      </w:r>
    </w:p>
    <w:p>
      <w:pPr>
        <w:pStyle w:val="BookText"/>
      </w:pPr>
      <w:r>
        <w:rPr>
          <w:rFonts w:ascii="IRNazanin" w:hAnsi="IRNazanin" w:eastAsia="IRNazanin" w:cs="IRNazanin"/>
          <w:lang w:bidi="fa-IR"/>
          <w:color w:val="111111"/>
          <w:sz w:val="28"/>
          <w:szCs w:val="28"/>
          <w:rtl/>
        </w:rPr>
        <w:t xml:space="preserve">منابع دیگر : شرحی بر این کتاب بنام خلاصه الابحاث در این فهرست معرفی گردید (ش :2/ 11). - کشف الحجب ؛ معجم المطبوعات : 1263 فهرست چاپی عربی مشار 504 - ذریعه 11 : 19. - فهرست دانشگاه 5 : 1701 فهرست آستان قدس فهرست سپهسالار ج 1 - 578.زبدة الاصول  2</w:t>
      </w:r>
    </w:p>
    <w:p>
      <w:pPr>
        <w:pStyle w:val="BookText"/>
      </w:pPr>
      <w:r>
        <w:rPr>
          <w:rFonts w:ascii="IRNazanin" w:hAnsi="IRNazanin" w:eastAsia="IRNazanin" w:cs="IRNazanin"/>
          <w:lang w:bidi="fa-IR"/>
          <w:color w:val="111111"/>
          <w:sz w:val="28"/>
          <w:szCs w:val="28"/>
          <w:rtl/>
        </w:rPr>
        <w:t xml:space="preserve">همه اطلاعات : زبدة الاصول   (  عربی  ) -  درفن اصول فقه  از شیخ بهاء الدین محمدبن حسین عاملی (م - 1030)  -  شرحی بر این کتاب بنام خلاصه الابحاث در این فهرست معرفی گردید (ش :2/ 11). - کشف الحجب ؛ معجم المطبوعات : 1263 فهرست چاپی عربی مشار 504 - ذریعه 11 : 19. - فهرست دانشگاه 5 : 1701 فهرست آستان قدس فهرست سپهسالار ج 1 - 578.زبدة الاصول  2</w:t>
      </w:r>
    </w:p>
    <w:p>
      <w:pPr>
        <w:pStyle w:val="BookText"/>
      </w:pPr>
      <w:r>
        <w:rPr>
          <w:rFonts w:ascii="IRNazanin" w:hAnsi="IRNazanin" w:eastAsia="IRNazanin" w:cs="IRNazanin"/>
          <w:lang w:bidi="fa-IR"/>
          <w:color w:val="111111"/>
          <w:sz w:val="28"/>
          <w:szCs w:val="28"/>
          <w:rtl/>
        </w:rPr>
        <w:t xml:space="preserve">نسخه های مکرر این کتاب : زبدة الاصول  2</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7زبدة الاصول  2</w:t>
      </w:r>
    </w:p>
    <w:p>
      <w:pPr>
        <w:pStyle w:val="BookText"/>
      </w:pPr>
      <w:r>
        <w:rPr>
          <w:rFonts w:ascii="Amiri" w:hAnsi="Amiri" w:eastAsia="Amiri" w:cs="Amiri"/>
          <w:lang w:bidi="ar-SA"/>
          <w:color w:val="111111"/>
          <w:sz w:val="28"/>
          <w:szCs w:val="28"/>
          <w:rtl/>
        </w:rPr>
        <w:t xml:space="preserve">در صفحات : 136تا136زبدة الاصول  2</w:t>
      </w:r>
    </w:p>
    <w:p>
      <w:pPr>
        <w:pStyle w:val="BookText"/>
      </w:pPr>
      <w:r>
        <w:rPr>
          <w:rFonts w:ascii="IRNazanin" w:hAnsi="IRNazanin" w:eastAsia="IRNazanin" w:cs="IRNazanin"/>
          <w:lang w:bidi="fa-IR"/>
          <w:color w:val="111111"/>
          <w:sz w:val="28"/>
          <w:szCs w:val="28"/>
          <w:rtl/>
        </w:rPr>
        <w:t xml:space="preserve">ردیف کتاب   : 2زبدة الاصول  2</w:t>
      </w:r>
    </w:p>
    <w:p>
      <w:pPr>
        <w:pStyle w:val="BookText"/>
      </w:pPr>
      <w:r>
        <w:rPr>
          <w:rFonts w:ascii="IRNazanin" w:hAnsi="IRNazanin" w:eastAsia="IRNazanin" w:cs="IRNazanin"/>
          <w:lang w:bidi="fa-IR"/>
          <w:color w:val="111111"/>
          <w:sz w:val="28"/>
          <w:szCs w:val="28"/>
          <w:rtl/>
        </w:rPr>
        <w:t xml:space="preserve">کد دستیابی کتاب : [3/83]   نسخه ش : 3 - دفتراست (ص 75 - 203 دفتر)زبدة الاصول  2</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الاصول  2</w:t>
      </w:r>
    </w:p>
    <w:p>
      <w:pPr>
        <w:pStyle w:val="BookText"/>
      </w:pPr>
      <w:r>
        <w:rPr>
          <w:rFonts w:ascii="Amiri" w:hAnsi="Amiri" w:eastAsia="Amiri" w:cs="Amiri"/>
          <w:lang w:bidi="ar-SA"/>
          <w:color w:val="111111"/>
          <w:sz w:val="28"/>
          <w:szCs w:val="28"/>
          <w:rtl/>
        </w:rPr>
        <w:t xml:space="preserve">شهر : تهرانزبدة الاصول  2</w:t>
      </w:r>
    </w:p>
    <w:p>
      <w:pPr>
        <w:pStyle w:val="BookText"/>
      </w:pPr>
      <w:r>
        <w:rPr>
          <w:rFonts w:ascii="IRNazanin" w:hAnsi="IRNazanin" w:eastAsia="IRNazanin" w:cs="IRNazanin"/>
          <w:lang w:bidi="fa-IR"/>
          <w:color w:val="111111"/>
          <w:sz w:val="28"/>
          <w:szCs w:val="28"/>
          <w:rtl/>
        </w:rPr>
        <w:t xml:space="preserve">کاتب : محمد حسین بن مرادعلیزبدة الاصول  2</w:t>
      </w:r>
    </w:p>
    <w:p>
      <w:pPr>
        <w:pStyle w:val="BookText"/>
      </w:pPr>
      <w:r>
        <w:rPr>
          <w:rFonts w:ascii="IRNazanin" w:hAnsi="IRNazanin" w:eastAsia="IRNazanin" w:cs="IRNazanin"/>
          <w:lang w:bidi="fa-IR"/>
          <w:color w:val="111111"/>
          <w:sz w:val="28"/>
          <w:szCs w:val="28"/>
          <w:rtl/>
        </w:rPr>
        <w:t xml:space="preserve">تاریخ کتابت : 1054زبدة الاصول  2</w:t>
      </w:r>
    </w:p>
    <w:p>
      <w:pPr>
        <w:pStyle w:val="BookText"/>
      </w:pPr>
      <w:r>
        <w:rPr>
          <w:rFonts w:ascii="IRNazanin" w:hAnsi="IRNazanin" w:eastAsia="IRNazanin" w:cs="IRNazanin"/>
          <w:lang w:bidi="fa-IR"/>
          <w:color w:val="111111"/>
          <w:sz w:val="28"/>
          <w:szCs w:val="28"/>
          <w:rtl/>
        </w:rPr>
        <w:t xml:space="preserve">آسیب دیدگی : از دیباچه نسخه یک صفحه افتادهزبدة الاصول  2</w:t>
      </w:r>
    </w:p>
    <w:p>
      <w:pPr>
        <w:pStyle w:val="BookText"/>
      </w:pPr>
      <w:r>
        <w:rPr>
          <w:rFonts w:ascii="IRNazanin" w:hAnsi="IRNazanin" w:eastAsia="IRNazanin" w:cs="IRNazanin"/>
          <w:lang w:bidi="fa-IR"/>
          <w:color w:val="111111"/>
          <w:sz w:val="28"/>
          <w:szCs w:val="28"/>
          <w:rtl/>
        </w:rPr>
        <w:t xml:space="preserve">همه اطلاعات : [3/83] - نسخه ش : 3 - دفتراست (ص 75 - 203 دفتر)  و  بخط نسخ وثلث   محمد حسین بن مرادعلی  - مورخ  1054  دارای حاشیه هایی ازمولف با نشان "منه "  از دیباچه نسخه یک صفحه افتاده  .  - آغاز :  الذین من انوارهم تقتبس الاحکام و با ثارهم تعرف مسائل الحلال - والحرام ....زبدة الاصول  2</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712" w:name="pg8350_56482"/>
    <w:bookmarkEnd w:id="712"/>
    <w:p>
      <w:pPr>
        <w:pStyle w:val="Heading3"/>
      </w:pPr>
      <w:bookmarkStart w:id="2713" w:name="_Toc715"/>
      <w:r>
        <w:t>709- زبدة الاصول  2</w:t>
      </w:r>
      <w:bookmarkEnd w:id="2713"/>
    </w:p>
    <w:p>
      <w:pPr>
        <w:pStyle w:val="BookText"/>
      </w:pPr>
      <w:r>
        <w:rPr>
          <w:rFonts w:ascii="IRNazanin" w:hAnsi="IRNazanin" w:eastAsia="IRNazanin" w:cs="IRNazanin"/>
          <w:lang w:bidi="fa-IR"/>
          <w:color w:val="111111"/>
          <w:sz w:val="28"/>
          <w:szCs w:val="28"/>
          <w:rtl/>
        </w:rPr>
        <w:t xml:space="preserve">اطلاعات کتاب اصلی : زبدة الاصول  2</w:t>
      </w:r>
    </w:p>
    <w:p>
      <w:pPr>
        <w:pStyle w:val="BookText"/>
      </w:pPr>
      <w:r>
        <w:rPr>
          <w:rFonts w:ascii="Amiri" w:hAnsi="Amiri" w:eastAsia="Amiri" w:cs="Amiri"/>
          <w:lang w:bidi="ar-SA"/>
          <w:color w:val="111111"/>
          <w:sz w:val="28"/>
          <w:szCs w:val="28"/>
          <w:rtl/>
        </w:rPr>
        <w:t xml:space="preserve">در صفحات : 94تا94زبدة الاصول  2</w:t>
      </w:r>
    </w:p>
    <w:p>
      <w:pPr>
        <w:pStyle w:val="BookText"/>
      </w:pPr>
      <w:r>
        <w:rPr>
          <w:rFonts w:ascii="IRNazanin" w:hAnsi="IRNazanin" w:eastAsia="IRNazanin" w:cs="IRNazanin"/>
          <w:lang w:bidi="fa-IR"/>
          <w:color w:val="111111"/>
          <w:sz w:val="28"/>
          <w:szCs w:val="28"/>
          <w:rtl/>
        </w:rPr>
        <w:t xml:space="preserve">زبان کتاب : عربیزبدة الاصول  2</w:t>
      </w:r>
    </w:p>
    <w:p>
      <w:pPr>
        <w:pStyle w:val="BookText"/>
      </w:pPr>
      <w:r>
        <w:rPr>
          <w:rFonts w:ascii="IRNazanin" w:hAnsi="IRNazanin" w:eastAsia="IRNazanin" w:cs="IRNazanin"/>
          <w:lang w:bidi="fa-IR"/>
          <w:color w:val="111111"/>
          <w:sz w:val="28"/>
          <w:szCs w:val="28"/>
          <w:rtl/>
        </w:rPr>
        <w:t xml:space="preserve">مولف : شیخ بهائی ( 953 - 1030 )زبدة الاصول  2</w:t>
      </w:r>
    </w:p>
    <w:p>
      <w:pPr>
        <w:pStyle w:val="BookText"/>
      </w:pPr>
      <w:r>
        <w:rPr>
          <w:rFonts w:ascii="IRNazanin" w:hAnsi="IRNazanin" w:eastAsia="IRNazanin" w:cs="IRNazanin"/>
          <w:lang w:bidi="fa-IR"/>
          <w:color w:val="111111"/>
          <w:sz w:val="28"/>
          <w:szCs w:val="28"/>
          <w:rtl/>
        </w:rPr>
        <w:t xml:space="preserve">تاریخ تالیف : 1002زبدة الاصول  2</w:t>
      </w:r>
    </w:p>
    <w:p>
      <w:pPr>
        <w:pStyle w:val="BookText"/>
      </w:pPr>
      <w:r>
        <w:rPr>
          <w:rFonts w:ascii="Amiri" w:hAnsi="Amiri" w:eastAsia="Amiri" w:cs="Amiri"/>
          <w:lang w:bidi="ar-SA"/>
          <w:color w:val="111111"/>
          <w:sz w:val="28"/>
          <w:szCs w:val="28"/>
          <w:rtl/>
        </w:rPr>
        <w:t xml:space="preserve">موضوعات : اصول فقهزبدة الاصول  2</w:t>
      </w:r>
    </w:p>
    <w:p>
      <w:pPr>
        <w:pStyle w:val="BookText"/>
      </w:pPr>
      <w:r>
        <w:rPr>
          <w:rFonts w:ascii="IRNazanin" w:hAnsi="IRNazanin" w:eastAsia="IRNazanin" w:cs="IRNazanin"/>
          <w:lang w:bidi="fa-IR"/>
          <w:color w:val="111111"/>
          <w:sz w:val="28"/>
          <w:szCs w:val="28"/>
          <w:rtl/>
        </w:rPr>
        <w:t xml:space="preserve">منابع دیگر : ( ذریعه 12/19 - مشار ) .زبدة الاصول  2</w:t>
      </w:r>
    </w:p>
    <w:p>
      <w:pPr>
        <w:pStyle w:val="BookText"/>
      </w:pPr>
      <w:r>
        <w:rPr>
          <w:rFonts w:ascii="IRNazanin" w:hAnsi="IRNazanin" w:eastAsia="IRNazanin" w:cs="IRNazanin"/>
          <w:lang w:bidi="fa-IR"/>
          <w:color w:val="111111"/>
          <w:sz w:val="28"/>
          <w:szCs w:val="28"/>
          <w:rtl/>
        </w:rPr>
        <w:t xml:space="preserve">همه اطلاعات : زبدة الاصول   (  اصول فقه  ،  عربی  ) -  از  شیخ بهائی ( 953 - 1030 )  تاریخ پایان تالیف  1002  ،  و بر این کتاب - شروح فراوانی نوشته شده است .  -  ( ذریعه 12/19 - مشار ) .زبدة الاصول  2</w:t>
      </w:r>
    </w:p>
    <w:p>
      <w:pPr>
        <w:pStyle w:val="BookText"/>
      </w:pPr>
      <w:r>
        <w:rPr>
          <w:rFonts w:ascii="IRNazanin" w:hAnsi="IRNazanin" w:eastAsia="IRNazanin" w:cs="IRNazanin"/>
          <w:lang w:bidi="fa-IR"/>
          <w:color w:val="111111"/>
          <w:sz w:val="28"/>
          <w:szCs w:val="28"/>
          <w:rtl/>
        </w:rPr>
        <w:t xml:space="preserve">نسخه های مکرر این کتاب : زبدة الاصول  2</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الاصول  2</w:t>
      </w:r>
    </w:p>
    <w:p>
      <w:pPr>
        <w:pStyle w:val="BookText"/>
      </w:pPr>
      <w:r>
        <w:rPr>
          <w:rFonts w:ascii="Amiri" w:hAnsi="Amiri" w:eastAsia="Amiri" w:cs="Amiri"/>
          <w:lang w:bidi="ar-SA"/>
          <w:color w:val="111111"/>
          <w:sz w:val="28"/>
          <w:szCs w:val="28"/>
          <w:rtl/>
        </w:rPr>
        <w:t xml:space="preserve">در صفحات : 94تا94زبدة الاصول  2</w:t>
      </w:r>
    </w:p>
    <w:p>
      <w:pPr>
        <w:pStyle w:val="BookText"/>
      </w:pPr>
      <w:r>
        <w:rPr>
          <w:rFonts w:ascii="IRNazanin" w:hAnsi="IRNazanin" w:eastAsia="IRNazanin" w:cs="IRNazanin"/>
          <w:lang w:bidi="fa-IR"/>
          <w:color w:val="111111"/>
          <w:sz w:val="28"/>
          <w:szCs w:val="28"/>
          <w:rtl/>
        </w:rPr>
        <w:t xml:space="preserve">ردیف کتاب   : 2زبدة الاصول  2</w:t>
      </w:r>
    </w:p>
    <w:p>
      <w:pPr>
        <w:pStyle w:val="BookText"/>
      </w:pPr>
      <w:r>
        <w:rPr>
          <w:rFonts w:ascii="IRNazanin" w:hAnsi="IRNazanin" w:eastAsia="IRNazanin" w:cs="IRNazanin"/>
          <w:lang w:bidi="fa-IR"/>
          <w:color w:val="111111"/>
          <w:sz w:val="28"/>
          <w:szCs w:val="28"/>
          <w:rtl/>
        </w:rPr>
        <w:t xml:space="preserve">کد دستیابی کتاب : ش 743زبدة الاصول  2</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الاصول  2</w:t>
      </w:r>
    </w:p>
    <w:p>
      <w:pPr>
        <w:pStyle w:val="BookText"/>
      </w:pPr>
      <w:r>
        <w:rPr>
          <w:rFonts w:ascii="Amiri" w:hAnsi="Amiri" w:eastAsia="Amiri" w:cs="Amiri"/>
          <w:lang w:bidi="ar-SA"/>
          <w:color w:val="111111"/>
          <w:sz w:val="28"/>
          <w:szCs w:val="28"/>
          <w:rtl/>
        </w:rPr>
        <w:t xml:space="preserve">شهر : قمزبدة الاصول  2</w:t>
      </w:r>
    </w:p>
    <w:p>
      <w:pPr>
        <w:pStyle w:val="BookText"/>
      </w:pPr>
      <w:r>
        <w:rPr>
          <w:rFonts w:ascii="IRNazanin" w:hAnsi="IRNazanin" w:eastAsia="IRNazanin" w:cs="IRNazanin"/>
          <w:lang w:bidi="fa-IR"/>
          <w:color w:val="111111"/>
          <w:sz w:val="28"/>
          <w:szCs w:val="28"/>
          <w:rtl/>
        </w:rPr>
        <w:t xml:space="preserve">تاریخ کتابت : 1246زبدة الاصول  2</w:t>
      </w:r>
    </w:p>
    <w:p>
      <w:pPr>
        <w:pStyle w:val="BookText"/>
      </w:pPr>
      <w:r>
        <w:rPr>
          <w:rFonts w:ascii="IRNazanin" w:hAnsi="IRNazanin" w:eastAsia="IRNazanin" w:cs="IRNazanin"/>
          <w:lang w:bidi="fa-IR"/>
          <w:color w:val="111111"/>
          <w:sz w:val="28"/>
          <w:szCs w:val="28"/>
          <w:rtl/>
        </w:rPr>
        <w:t xml:space="preserve">همه اطلاعات : ش 743  ، تحریر  1246  .زبدة الاصول  2</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13" w:name="pg8350_56483"/>
    <w:bookmarkEnd w:id="713"/>
    <w:p>
      <w:pPr>
        <w:pStyle w:val="Heading3"/>
      </w:pPr>
      <w:bookmarkStart w:id="2714" w:name="_Toc716"/>
      <w:r>
        <w:t>710- زبدة الاصول  3</w:t>
      </w:r>
      <w:bookmarkEnd w:id="2714"/>
    </w:p>
    <w:p>
      <w:pPr>
        <w:pStyle w:val="BookText"/>
      </w:pPr>
      <w:r>
        <w:rPr>
          <w:rFonts w:ascii="IRNazanin" w:hAnsi="IRNazanin" w:eastAsia="IRNazanin" w:cs="IRNazanin"/>
          <w:lang w:bidi="fa-IR"/>
          <w:color w:val="111111"/>
          <w:sz w:val="28"/>
          <w:szCs w:val="28"/>
          <w:rtl/>
        </w:rPr>
        <w:t xml:space="preserve">اطلاعات کتاب اصلی : زبدة الاصول  3</w:t>
      </w:r>
    </w:p>
    <w:p>
      <w:pPr>
        <w:pStyle w:val="BookText"/>
      </w:pPr>
      <w:r>
        <w:rPr>
          <w:rFonts w:ascii="Amiri" w:hAnsi="Amiri" w:eastAsia="Amiri" w:cs="Amiri"/>
          <w:lang w:bidi="ar-SA"/>
          <w:color w:val="111111"/>
          <w:sz w:val="28"/>
          <w:szCs w:val="28"/>
          <w:rtl/>
        </w:rPr>
        <w:t xml:space="preserve">در صفحات : 126تا126زبدة الاصول  3</w:t>
      </w:r>
    </w:p>
    <w:p>
      <w:pPr>
        <w:pStyle w:val="BookText"/>
      </w:pPr>
      <w:r>
        <w:rPr>
          <w:rFonts w:ascii="IRNazanin" w:hAnsi="IRNazanin" w:eastAsia="IRNazanin" w:cs="IRNazanin"/>
          <w:lang w:bidi="fa-IR"/>
          <w:color w:val="111111"/>
          <w:sz w:val="28"/>
          <w:szCs w:val="28"/>
          <w:rtl/>
        </w:rPr>
        <w:t xml:space="preserve">مولف : شیخ بهائی ( 953 - 1030 )زبدة الاصول  3</w:t>
      </w:r>
    </w:p>
    <w:p>
      <w:pPr>
        <w:pStyle w:val="BookText"/>
      </w:pPr>
      <w:r>
        <w:rPr>
          <w:rFonts w:ascii="IRNazanin" w:hAnsi="IRNazanin" w:eastAsia="IRNazanin" w:cs="IRNazanin"/>
          <w:lang w:bidi="fa-IR"/>
          <w:color w:val="111111"/>
          <w:sz w:val="28"/>
          <w:szCs w:val="28"/>
          <w:rtl/>
        </w:rPr>
        <w:t xml:space="preserve">تاریخ تالیف : 12 محرم 1002زبدة الاصول  3</w:t>
      </w:r>
    </w:p>
    <w:p>
      <w:pPr>
        <w:pStyle w:val="BookText"/>
      </w:pPr>
      <w:r>
        <w:rPr>
          <w:rFonts w:ascii="Amiri" w:hAnsi="Amiri" w:eastAsia="Amiri" w:cs="Amiri"/>
          <w:lang w:bidi="ar-SA"/>
          <w:color w:val="111111"/>
          <w:sz w:val="28"/>
          <w:szCs w:val="28"/>
          <w:rtl/>
        </w:rPr>
        <w:t xml:space="preserve">موضوعات : اصول الفقهزبدة الاصول  3</w:t>
      </w:r>
    </w:p>
    <w:p>
      <w:pPr>
        <w:pStyle w:val="BookText"/>
      </w:pPr>
      <w:r>
        <w:rPr>
          <w:rFonts w:ascii="IRNazanin" w:hAnsi="IRNazanin" w:eastAsia="IRNazanin" w:cs="IRNazanin"/>
          <w:lang w:bidi="fa-IR"/>
          <w:color w:val="111111"/>
          <w:sz w:val="28"/>
          <w:szCs w:val="28"/>
          <w:rtl/>
        </w:rPr>
        <w:t xml:space="preserve">منابع دیگر : ( ذریعه 12/19 - مشار )زبدة الاصول  3</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  3</w:t>
      </w:r>
    </w:p>
    <w:p>
      <w:pPr>
        <w:pStyle w:val="BookText"/>
      </w:pPr>
      <w:r>
        <w:rPr>
          <w:rFonts w:ascii="IRNazanin" w:hAnsi="IRNazanin" w:eastAsia="IRNazanin" w:cs="IRNazanin"/>
          <w:lang w:bidi="fa-IR"/>
          <w:color w:val="111111"/>
          <w:sz w:val="28"/>
          <w:szCs w:val="28"/>
          <w:rtl/>
        </w:rPr>
        <w:t xml:space="preserve">نسخه های مکرر این کتاب : زبدة الاصول  3</w:t>
      </w:r>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  3</w:t>
      </w:r>
    </w:p>
    <w:p>
      <w:pPr>
        <w:pStyle w:val="BookText"/>
      </w:pPr>
      <w:r>
        <w:rPr>
          <w:rFonts w:ascii="Amiri" w:hAnsi="Amiri" w:eastAsia="Amiri" w:cs="Amiri"/>
          <w:lang w:bidi="ar-SA"/>
          <w:color w:val="111111"/>
          <w:sz w:val="28"/>
          <w:szCs w:val="28"/>
          <w:rtl/>
        </w:rPr>
        <w:t xml:space="preserve">در صفحات : 126تا126زبدة الاصول  3</w:t>
      </w:r>
    </w:p>
    <w:p>
      <w:pPr>
        <w:pStyle w:val="BookText"/>
      </w:pPr>
      <w:r>
        <w:rPr>
          <w:rFonts w:ascii="IRNazanin" w:hAnsi="IRNazanin" w:eastAsia="IRNazanin" w:cs="IRNazanin"/>
          <w:lang w:bidi="fa-IR"/>
          <w:color w:val="111111"/>
          <w:sz w:val="28"/>
          <w:szCs w:val="28"/>
          <w:rtl/>
        </w:rPr>
        <w:t xml:space="preserve">ردیف کتاب   : 3زبدة الاصول  3</w:t>
      </w:r>
    </w:p>
    <w:p>
      <w:pPr>
        <w:pStyle w:val="BookText"/>
      </w:pPr>
      <w:r>
        <w:rPr>
          <w:rFonts w:ascii="IRNazanin" w:hAnsi="IRNazanin" w:eastAsia="IRNazanin" w:cs="IRNazanin"/>
          <w:lang w:bidi="fa-IR"/>
          <w:color w:val="111111"/>
          <w:sz w:val="28"/>
          <w:szCs w:val="28"/>
          <w:rtl/>
        </w:rPr>
        <w:t xml:space="preserve">کد دستیابی کتاب : ش 994زبدة الاصول  3</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3</w:t>
      </w:r>
    </w:p>
    <w:p>
      <w:pPr>
        <w:pStyle w:val="BookText"/>
      </w:pPr>
      <w:r>
        <w:rPr>
          <w:rFonts w:ascii="Amiri" w:hAnsi="Amiri" w:eastAsia="Amiri" w:cs="Amiri"/>
          <w:lang w:bidi="ar-SA"/>
          <w:color w:val="111111"/>
          <w:sz w:val="28"/>
          <w:szCs w:val="28"/>
          <w:rtl/>
        </w:rPr>
        <w:t xml:space="preserve">شهر : قمزبدة الاصول  3</w:t>
      </w:r>
    </w:p>
    <w:p>
      <w:pPr>
        <w:pStyle w:val="BookText"/>
      </w:pPr>
      <w:r>
        <w:rPr>
          <w:rFonts w:ascii="IRNazanin" w:hAnsi="IRNazanin" w:eastAsia="IRNazanin" w:cs="IRNazanin"/>
          <w:lang w:bidi="fa-IR"/>
          <w:color w:val="111111"/>
          <w:sz w:val="28"/>
          <w:szCs w:val="28"/>
          <w:rtl/>
        </w:rPr>
        <w:t xml:space="preserve">همه اطلاعات : ش 994  ،  نسخ ، 121 گ ( 15 </w:t>
      </w:r>
      <w:r>
        <w:rPr>
          <w:rFonts w:ascii="Times New Roman" w:hAnsi="Times New Roman" w:eastAsia="Times New Roman" w:cs="Times New Roman"/>
          <w:lang w:val="en-US" w:bidi="en-US"/>
          <w:color w:val="111111"/>
          <w:sz w:val="28"/>
          <w:szCs w:val="28"/>
          <w:rtl/>
        </w:rPr>
        <w:t xml:space="preserve">× 21 ) 5 </w:t>
      </w:r>
      <w:r>
        <w:rPr>
          <w:rFonts w:ascii="Amiri" w:hAnsi="Amiri" w:eastAsia="Amiri" w:cs="Amiri"/>
          <w:lang w:bidi="ar-SA"/>
          <w:color w:val="111111"/>
          <w:sz w:val="28"/>
          <w:szCs w:val="28"/>
          <w:rtl/>
        </w:rPr>
        <w:t xml:space="preserve">س .زبدة الاصول  3</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14" w:name="pg8350_56484"/>
    <w:bookmarkEnd w:id="714"/>
    <w:p>
      <w:pPr>
        <w:pStyle w:val="Heading3"/>
      </w:pPr>
      <w:bookmarkStart w:id="2715" w:name="_Toc717"/>
      <w:r>
        <w:t>711- زبدة الاصول  4</w:t>
      </w:r>
      <w:bookmarkEnd w:id="2715"/>
    </w:p>
    <w:p>
      <w:pPr>
        <w:pStyle w:val="BookText"/>
      </w:pPr>
      <w:r>
        <w:rPr>
          <w:rFonts w:ascii="IRNazanin" w:hAnsi="IRNazanin" w:eastAsia="IRNazanin" w:cs="IRNazanin"/>
          <w:lang w:bidi="fa-IR"/>
          <w:color w:val="111111"/>
          <w:sz w:val="28"/>
          <w:szCs w:val="28"/>
          <w:rtl/>
        </w:rPr>
        <w:t xml:space="preserve">اطلاعات کتاب اصلی : زبدة الاصول  4</w:t>
      </w:r>
    </w:p>
    <w:p>
      <w:pPr>
        <w:pStyle w:val="BookText"/>
      </w:pPr>
      <w:r>
        <w:rPr>
          <w:rFonts w:ascii="Amiri" w:hAnsi="Amiri" w:eastAsia="Amiri" w:cs="Amiri"/>
          <w:lang w:bidi="ar-SA"/>
          <w:color w:val="111111"/>
          <w:sz w:val="28"/>
          <w:szCs w:val="28"/>
          <w:rtl/>
        </w:rPr>
        <w:t xml:space="preserve">در صفحات : 126تا126زبدة الاصول  4</w:t>
      </w:r>
    </w:p>
    <w:p>
      <w:pPr>
        <w:pStyle w:val="BookText"/>
      </w:pPr>
      <w:r>
        <w:rPr>
          <w:rFonts w:ascii="IRNazanin" w:hAnsi="IRNazanin" w:eastAsia="IRNazanin" w:cs="IRNazanin"/>
          <w:lang w:bidi="fa-IR"/>
          <w:color w:val="111111"/>
          <w:sz w:val="28"/>
          <w:szCs w:val="28"/>
          <w:rtl/>
        </w:rPr>
        <w:t xml:space="preserve">مولف : شیخ بهائی ( 953 - 1030 )زبدة الاصول  4</w:t>
      </w:r>
    </w:p>
    <w:p>
      <w:pPr>
        <w:pStyle w:val="BookText"/>
      </w:pPr>
      <w:r>
        <w:rPr>
          <w:rFonts w:ascii="IRNazanin" w:hAnsi="IRNazanin" w:eastAsia="IRNazanin" w:cs="IRNazanin"/>
          <w:lang w:bidi="fa-IR"/>
          <w:color w:val="111111"/>
          <w:sz w:val="28"/>
          <w:szCs w:val="28"/>
          <w:rtl/>
        </w:rPr>
        <w:t xml:space="preserve">تاریخ تالیف : 12 محرم 1002زبدة الاصول  4</w:t>
      </w:r>
    </w:p>
    <w:p>
      <w:pPr>
        <w:pStyle w:val="BookText"/>
      </w:pPr>
      <w:r>
        <w:rPr>
          <w:rFonts w:ascii="Amiri" w:hAnsi="Amiri" w:eastAsia="Amiri" w:cs="Amiri"/>
          <w:lang w:bidi="ar-SA"/>
          <w:color w:val="111111"/>
          <w:sz w:val="28"/>
          <w:szCs w:val="28"/>
          <w:rtl/>
        </w:rPr>
        <w:t xml:space="preserve">موضوعات : اصول الفقهزبدة الاصول  4</w:t>
      </w:r>
    </w:p>
    <w:p>
      <w:pPr>
        <w:pStyle w:val="BookText"/>
      </w:pPr>
      <w:r>
        <w:rPr>
          <w:rFonts w:ascii="IRNazanin" w:hAnsi="IRNazanin" w:eastAsia="IRNazanin" w:cs="IRNazanin"/>
          <w:lang w:bidi="fa-IR"/>
          <w:color w:val="111111"/>
          <w:sz w:val="28"/>
          <w:szCs w:val="28"/>
          <w:rtl/>
        </w:rPr>
        <w:t xml:space="preserve">منابع دیگر : ( ذریعه 12/19 - مشار )زبدة الاصول  4</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  4</w:t>
      </w:r>
    </w:p>
    <w:p>
      <w:pPr>
        <w:pStyle w:val="BookText"/>
      </w:pPr>
      <w:r>
        <w:rPr>
          <w:rFonts w:ascii="IRNazanin" w:hAnsi="IRNazanin" w:eastAsia="IRNazanin" w:cs="IRNazanin"/>
          <w:lang w:bidi="fa-IR"/>
          <w:color w:val="111111"/>
          <w:sz w:val="28"/>
          <w:szCs w:val="28"/>
          <w:rtl/>
        </w:rPr>
        <w:t xml:space="preserve">نسخه های مکرر این کتاب : زبدة الاصول  4</w:t>
      </w:r>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  4</w:t>
      </w:r>
    </w:p>
    <w:p>
      <w:pPr>
        <w:pStyle w:val="BookText"/>
      </w:pPr>
      <w:r>
        <w:rPr>
          <w:rFonts w:ascii="Amiri" w:hAnsi="Amiri" w:eastAsia="Amiri" w:cs="Amiri"/>
          <w:lang w:bidi="ar-SA"/>
          <w:color w:val="111111"/>
          <w:sz w:val="28"/>
          <w:szCs w:val="28"/>
          <w:rtl/>
        </w:rPr>
        <w:t xml:space="preserve">در صفحات : 126تا126زبدة الاصول  4</w:t>
      </w:r>
    </w:p>
    <w:p>
      <w:pPr>
        <w:pStyle w:val="BookText"/>
      </w:pPr>
      <w:r>
        <w:rPr>
          <w:rFonts w:ascii="IRNazanin" w:hAnsi="IRNazanin" w:eastAsia="IRNazanin" w:cs="IRNazanin"/>
          <w:lang w:bidi="fa-IR"/>
          <w:color w:val="111111"/>
          <w:sz w:val="28"/>
          <w:szCs w:val="28"/>
          <w:rtl/>
        </w:rPr>
        <w:t xml:space="preserve">ردیف کتاب   : 4زبدة الاصول  4</w:t>
      </w:r>
    </w:p>
    <w:p>
      <w:pPr>
        <w:pStyle w:val="BookText"/>
      </w:pPr>
      <w:r>
        <w:rPr>
          <w:rFonts w:ascii="IRNazanin" w:hAnsi="IRNazanin" w:eastAsia="IRNazanin" w:cs="IRNazanin"/>
          <w:lang w:bidi="fa-IR"/>
          <w:color w:val="111111"/>
          <w:sz w:val="28"/>
          <w:szCs w:val="28"/>
          <w:rtl/>
        </w:rPr>
        <w:t xml:space="preserve">کد دستیابی کتاب : ش 997زبدة الاصول  4</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4</w:t>
      </w:r>
    </w:p>
    <w:p>
      <w:pPr>
        <w:pStyle w:val="BookText"/>
      </w:pPr>
      <w:r>
        <w:rPr>
          <w:rFonts w:ascii="Amiri" w:hAnsi="Amiri" w:eastAsia="Amiri" w:cs="Amiri"/>
          <w:lang w:bidi="ar-SA"/>
          <w:color w:val="111111"/>
          <w:sz w:val="28"/>
          <w:szCs w:val="28"/>
          <w:rtl/>
        </w:rPr>
        <w:t xml:space="preserve">شهر : قمزبدة الاصول  4</w:t>
      </w:r>
    </w:p>
    <w:p>
      <w:pPr>
        <w:pStyle w:val="BookText"/>
      </w:pPr>
      <w:r>
        <w:rPr>
          <w:rFonts w:ascii="IRNazanin" w:hAnsi="IRNazanin" w:eastAsia="IRNazanin" w:cs="IRNazanin"/>
          <w:lang w:bidi="fa-IR"/>
          <w:color w:val="111111"/>
          <w:sz w:val="28"/>
          <w:szCs w:val="28"/>
          <w:rtl/>
        </w:rPr>
        <w:t xml:space="preserve">کاتب : محمد حسنزبدة الاصول  4</w:t>
      </w:r>
    </w:p>
    <w:p>
      <w:pPr>
        <w:pStyle w:val="BookText"/>
      </w:pPr>
      <w:r>
        <w:rPr>
          <w:rFonts w:ascii="IRNazanin" w:hAnsi="IRNazanin" w:eastAsia="IRNazanin" w:cs="IRNazanin"/>
          <w:lang w:bidi="fa-IR"/>
          <w:color w:val="111111"/>
          <w:sz w:val="28"/>
          <w:szCs w:val="28"/>
          <w:rtl/>
        </w:rPr>
        <w:t xml:space="preserve">تاریخ کتابت : 1246زبدة الاصول  4</w:t>
      </w:r>
    </w:p>
    <w:p>
      <w:pPr>
        <w:pStyle w:val="BookText"/>
      </w:pPr>
      <w:r>
        <w:rPr>
          <w:rFonts w:ascii="IRNazanin" w:hAnsi="IRNazanin" w:eastAsia="IRNazanin" w:cs="IRNazanin"/>
          <w:lang w:bidi="fa-IR"/>
          <w:color w:val="111111"/>
          <w:sz w:val="28"/>
          <w:szCs w:val="28"/>
          <w:rtl/>
        </w:rPr>
        <w:t xml:space="preserve">همه اطلاعات : ش 997  ، بخط  محمد حسن  در  1246  ،  -  44 گ ( 15 </w:t>
      </w:r>
      <w:r>
        <w:rPr>
          <w:rFonts w:ascii="Times New Roman" w:hAnsi="Times New Roman" w:eastAsia="Times New Roman" w:cs="Times New Roman"/>
          <w:lang w:val="en-US" w:bidi="en-US"/>
          <w:color w:val="111111"/>
          <w:sz w:val="28"/>
          <w:szCs w:val="28"/>
          <w:rtl/>
        </w:rPr>
        <w:t xml:space="preserve">× 21 ) 9 </w:t>
      </w:r>
      <w:r>
        <w:rPr>
          <w:rFonts w:ascii="Amiri" w:hAnsi="Amiri" w:eastAsia="Amiri" w:cs="Amiri"/>
          <w:lang w:bidi="ar-SA"/>
          <w:color w:val="111111"/>
          <w:sz w:val="28"/>
          <w:szCs w:val="28"/>
          <w:rtl/>
        </w:rPr>
        <w:t xml:space="preserve">س .زبدة الاصول  4</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15" w:name="pg8350_56485"/>
    <w:bookmarkEnd w:id="715"/>
    <w:p>
      <w:pPr>
        <w:pStyle w:val="Heading3"/>
      </w:pPr>
      <w:bookmarkStart w:id="2716" w:name="_Toc718"/>
      <w:r>
        <w:t>712- زبدة الاصول  5</w:t>
      </w:r>
      <w:bookmarkEnd w:id="2716"/>
    </w:p>
    <w:p>
      <w:pPr>
        <w:pStyle w:val="BookText"/>
      </w:pPr>
      <w:r>
        <w:rPr>
          <w:rFonts w:ascii="IRNazanin" w:hAnsi="IRNazanin" w:eastAsia="IRNazanin" w:cs="IRNazanin"/>
          <w:lang w:bidi="fa-IR"/>
          <w:color w:val="111111"/>
          <w:sz w:val="28"/>
          <w:szCs w:val="28"/>
          <w:rtl/>
        </w:rPr>
        <w:t xml:space="preserve">اطلاعات کتاب اصلی : زبدة الاصول  5</w:t>
      </w:r>
    </w:p>
    <w:p>
      <w:pPr>
        <w:pStyle w:val="BookText"/>
      </w:pPr>
      <w:r>
        <w:rPr>
          <w:rFonts w:ascii="Amiri" w:hAnsi="Amiri" w:eastAsia="Amiri" w:cs="Amiri"/>
          <w:lang w:bidi="ar-SA"/>
          <w:color w:val="111111"/>
          <w:sz w:val="28"/>
          <w:szCs w:val="28"/>
          <w:rtl/>
        </w:rPr>
        <w:t xml:space="preserve">در صفحات : 126تا126زبدة الاصول  5</w:t>
      </w:r>
    </w:p>
    <w:p>
      <w:pPr>
        <w:pStyle w:val="BookText"/>
      </w:pPr>
      <w:r>
        <w:rPr>
          <w:rFonts w:ascii="IRNazanin" w:hAnsi="IRNazanin" w:eastAsia="IRNazanin" w:cs="IRNazanin"/>
          <w:lang w:bidi="fa-IR"/>
          <w:color w:val="111111"/>
          <w:sz w:val="28"/>
          <w:szCs w:val="28"/>
          <w:rtl/>
        </w:rPr>
        <w:t xml:space="preserve">مولف : شیخ بهائی ( 953 - 1030 )زبدة الاصول  5</w:t>
      </w:r>
    </w:p>
    <w:p>
      <w:pPr>
        <w:pStyle w:val="BookText"/>
      </w:pPr>
      <w:r>
        <w:rPr>
          <w:rFonts w:ascii="IRNazanin" w:hAnsi="IRNazanin" w:eastAsia="IRNazanin" w:cs="IRNazanin"/>
          <w:lang w:bidi="fa-IR"/>
          <w:color w:val="111111"/>
          <w:sz w:val="28"/>
          <w:szCs w:val="28"/>
          <w:rtl/>
        </w:rPr>
        <w:t xml:space="preserve">تاریخ تالیف : 12 محرم 1002زبدة الاصول  5</w:t>
      </w:r>
    </w:p>
    <w:p>
      <w:pPr>
        <w:pStyle w:val="BookText"/>
      </w:pPr>
      <w:r>
        <w:rPr>
          <w:rFonts w:ascii="Amiri" w:hAnsi="Amiri" w:eastAsia="Amiri" w:cs="Amiri"/>
          <w:lang w:bidi="ar-SA"/>
          <w:color w:val="111111"/>
          <w:sz w:val="28"/>
          <w:szCs w:val="28"/>
          <w:rtl/>
        </w:rPr>
        <w:t xml:space="preserve">موضوعات : اصول الفقهزبدة الاصول  5</w:t>
      </w:r>
    </w:p>
    <w:p>
      <w:pPr>
        <w:pStyle w:val="BookText"/>
      </w:pPr>
      <w:r>
        <w:rPr>
          <w:rFonts w:ascii="IRNazanin" w:hAnsi="IRNazanin" w:eastAsia="IRNazanin" w:cs="IRNazanin"/>
          <w:lang w:bidi="fa-IR"/>
          <w:color w:val="111111"/>
          <w:sz w:val="28"/>
          <w:szCs w:val="28"/>
          <w:rtl/>
        </w:rPr>
        <w:t xml:space="preserve">منابع دیگر : ( ذریعه 12/19 - مشار )زبدة الاصول  5</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  5</w:t>
      </w:r>
    </w:p>
    <w:p>
      <w:pPr>
        <w:pStyle w:val="BookText"/>
      </w:pPr>
      <w:r>
        <w:rPr>
          <w:rFonts w:ascii="IRNazanin" w:hAnsi="IRNazanin" w:eastAsia="IRNazanin" w:cs="IRNazanin"/>
          <w:lang w:bidi="fa-IR"/>
          <w:color w:val="111111"/>
          <w:sz w:val="28"/>
          <w:szCs w:val="28"/>
          <w:rtl/>
        </w:rPr>
        <w:t xml:space="preserve">نسخه های مکرر این کتاب : زبدة الاصول  5</w:t>
      </w:r>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  5</w:t>
      </w:r>
    </w:p>
    <w:p>
      <w:pPr>
        <w:pStyle w:val="BookText"/>
      </w:pPr>
      <w:r>
        <w:rPr>
          <w:rFonts w:ascii="Amiri" w:hAnsi="Amiri" w:eastAsia="Amiri" w:cs="Amiri"/>
          <w:lang w:bidi="ar-SA"/>
          <w:color w:val="111111"/>
          <w:sz w:val="28"/>
          <w:szCs w:val="28"/>
          <w:rtl/>
        </w:rPr>
        <w:t xml:space="preserve">در صفحات : 126تا126زبدة الاصول  5</w:t>
      </w:r>
    </w:p>
    <w:p>
      <w:pPr>
        <w:pStyle w:val="BookText"/>
      </w:pPr>
      <w:r>
        <w:rPr>
          <w:rFonts w:ascii="IRNazanin" w:hAnsi="IRNazanin" w:eastAsia="IRNazanin" w:cs="IRNazanin"/>
          <w:lang w:bidi="fa-IR"/>
          <w:color w:val="111111"/>
          <w:sz w:val="28"/>
          <w:szCs w:val="28"/>
          <w:rtl/>
        </w:rPr>
        <w:t xml:space="preserve">ردیف کتاب   : 5زبدة الاصول  5</w:t>
      </w:r>
    </w:p>
    <w:p>
      <w:pPr>
        <w:pStyle w:val="BookText"/>
      </w:pPr>
      <w:r>
        <w:rPr>
          <w:rFonts w:ascii="IRNazanin" w:hAnsi="IRNazanin" w:eastAsia="IRNazanin" w:cs="IRNazanin"/>
          <w:lang w:bidi="fa-IR"/>
          <w:color w:val="111111"/>
          <w:sz w:val="28"/>
          <w:szCs w:val="28"/>
          <w:rtl/>
        </w:rPr>
        <w:t xml:space="preserve">کد دستیابی کتاب : ش 1403زبدة الاصول  5</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5</w:t>
      </w:r>
    </w:p>
    <w:p>
      <w:pPr>
        <w:pStyle w:val="BookText"/>
      </w:pPr>
      <w:r>
        <w:rPr>
          <w:rFonts w:ascii="Amiri" w:hAnsi="Amiri" w:eastAsia="Amiri" w:cs="Amiri"/>
          <w:lang w:bidi="ar-SA"/>
          <w:color w:val="111111"/>
          <w:sz w:val="28"/>
          <w:szCs w:val="28"/>
          <w:rtl/>
        </w:rPr>
        <w:t xml:space="preserve">شهر : قمزبدة الاصول  5</w:t>
      </w:r>
    </w:p>
    <w:p>
      <w:pPr>
        <w:pStyle w:val="BookText"/>
      </w:pPr>
      <w:r>
        <w:rPr>
          <w:rFonts w:ascii="IRNazanin" w:hAnsi="IRNazanin" w:eastAsia="IRNazanin" w:cs="IRNazanin"/>
          <w:lang w:bidi="fa-IR"/>
          <w:color w:val="111111"/>
          <w:sz w:val="28"/>
          <w:szCs w:val="28"/>
          <w:rtl/>
        </w:rPr>
        <w:t xml:space="preserve">کاتب : علی اکبر بن حاج علی راوندیزبدة الاصول  5</w:t>
      </w:r>
    </w:p>
    <w:p>
      <w:pPr>
        <w:pStyle w:val="BookText"/>
      </w:pPr>
      <w:r>
        <w:rPr>
          <w:rFonts w:ascii="IRNazanin" w:hAnsi="IRNazanin" w:eastAsia="IRNazanin" w:cs="IRNazanin"/>
          <w:lang w:bidi="fa-IR"/>
          <w:color w:val="111111"/>
          <w:sz w:val="28"/>
          <w:szCs w:val="28"/>
          <w:rtl/>
        </w:rPr>
        <w:t xml:space="preserve">تاریخ کتابت : 1241زبدة الاصول  5</w:t>
      </w:r>
    </w:p>
    <w:p>
      <w:pPr>
        <w:pStyle w:val="BookText"/>
      </w:pPr>
      <w:r>
        <w:rPr>
          <w:rFonts w:ascii="IRNazanin" w:hAnsi="IRNazanin" w:eastAsia="IRNazanin" w:cs="IRNazanin"/>
          <w:lang w:bidi="fa-IR"/>
          <w:color w:val="111111"/>
          <w:sz w:val="28"/>
          <w:szCs w:val="28"/>
          <w:rtl/>
        </w:rPr>
        <w:t xml:space="preserve">همه اطلاعات : ش 1403  ،  نسخ   علی اکبر بن حاج علی راوندی  در  1241  ،  -   60 گ ( 15 </w:t>
      </w:r>
      <w:r>
        <w:rPr>
          <w:rFonts w:ascii="Times New Roman" w:hAnsi="Times New Roman" w:eastAsia="Times New Roman" w:cs="Times New Roman"/>
          <w:lang w:val="en-US" w:bidi="en-US"/>
          <w:color w:val="111111"/>
          <w:sz w:val="28"/>
          <w:szCs w:val="28"/>
          <w:rtl/>
        </w:rPr>
        <w:t xml:space="preserve">× 21 ) 9 </w:t>
      </w:r>
      <w:r>
        <w:rPr>
          <w:rFonts w:ascii="Amiri" w:hAnsi="Amiri" w:eastAsia="Amiri" w:cs="Amiri"/>
          <w:lang w:bidi="ar-SA"/>
          <w:color w:val="111111"/>
          <w:sz w:val="28"/>
          <w:szCs w:val="28"/>
          <w:rtl/>
        </w:rPr>
        <w:t xml:space="preserve">س .زبدة الاصول  5</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16" w:name="pg8350_56486"/>
    <w:bookmarkEnd w:id="716"/>
    <w:p>
      <w:pPr>
        <w:pStyle w:val="Heading3"/>
      </w:pPr>
      <w:bookmarkStart w:id="2717" w:name="_Toc719"/>
      <w:r>
        <w:t>713- زبدة الاصول  6</w:t>
      </w:r>
      <w:bookmarkEnd w:id="2717"/>
    </w:p>
    <w:p>
      <w:pPr>
        <w:pStyle w:val="BookText"/>
      </w:pPr>
      <w:r>
        <w:rPr>
          <w:rFonts w:ascii="IRNazanin" w:hAnsi="IRNazanin" w:eastAsia="IRNazanin" w:cs="IRNazanin"/>
          <w:lang w:bidi="fa-IR"/>
          <w:color w:val="111111"/>
          <w:sz w:val="28"/>
          <w:szCs w:val="28"/>
          <w:rtl/>
        </w:rPr>
        <w:t xml:space="preserve">اطلاعات کتاب اصلی : زبدة الاصول  6</w:t>
      </w:r>
    </w:p>
    <w:p>
      <w:pPr>
        <w:pStyle w:val="BookText"/>
      </w:pPr>
      <w:r>
        <w:rPr>
          <w:rFonts w:ascii="Amiri" w:hAnsi="Amiri" w:eastAsia="Amiri" w:cs="Amiri"/>
          <w:lang w:bidi="ar-SA"/>
          <w:color w:val="111111"/>
          <w:sz w:val="28"/>
          <w:szCs w:val="28"/>
          <w:rtl/>
        </w:rPr>
        <w:t xml:space="preserve">در صفحات : 126تا126زبدة الاصول  6</w:t>
      </w:r>
    </w:p>
    <w:p>
      <w:pPr>
        <w:pStyle w:val="BookText"/>
      </w:pPr>
      <w:r>
        <w:rPr>
          <w:rFonts w:ascii="IRNazanin" w:hAnsi="IRNazanin" w:eastAsia="IRNazanin" w:cs="IRNazanin"/>
          <w:lang w:bidi="fa-IR"/>
          <w:color w:val="111111"/>
          <w:sz w:val="28"/>
          <w:szCs w:val="28"/>
          <w:rtl/>
        </w:rPr>
        <w:t xml:space="preserve">مولف : شیخ بهائی ( 953 - 1030 )زبدة الاصول  6</w:t>
      </w:r>
    </w:p>
    <w:p>
      <w:pPr>
        <w:pStyle w:val="BookText"/>
      </w:pPr>
      <w:r>
        <w:rPr>
          <w:rFonts w:ascii="IRNazanin" w:hAnsi="IRNazanin" w:eastAsia="IRNazanin" w:cs="IRNazanin"/>
          <w:lang w:bidi="fa-IR"/>
          <w:color w:val="111111"/>
          <w:sz w:val="28"/>
          <w:szCs w:val="28"/>
          <w:rtl/>
        </w:rPr>
        <w:t xml:space="preserve">تاریخ تالیف : 12 محرم 1002زبدة الاصول  6</w:t>
      </w:r>
    </w:p>
    <w:p>
      <w:pPr>
        <w:pStyle w:val="BookText"/>
      </w:pPr>
      <w:r>
        <w:rPr>
          <w:rFonts w:ascii="Amiri" w:hAnsi="Amiri" w:eastAsia="Amiri" w:cs="Amiri"/>
          <w:lang w:bidi="ar-SA"/>
          <w:color w:val="111111"/>
          <w:sz w:val="28"/>
          <w:szCs w:val="28"/>
          <w:rtl/>
        </w:rPr>
        <w:t xml:space="preserve">موضوعات : اصول الفقهزبدة الاصول  6</w:t>
      </w:r>
    </w:p>
    <w:p>
      <w:pPr>
        <w:pStyle w:val="BookText"/>
      </w:pPr>
      <w:r>
        <w:rPr>
          <w:rFonts w:ascii="IRNazanin" w:hAnsi="IRNazanin" w:eastAsia="IRNazanin" w:cs="IRNazanin"/>
          <w:lang w:bidi="fa-IR"/>
          <w:color w:val="111111"/>
          <w:sz w:val="28"/>
          <w:szCs w:val="28"/>
          <w:rtl/>
        </w:rPr>
        <w:t xml:space="preserve">منابع دیگر : ( ذریعه 12/19 - مشار )زبدة الاصول  6</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  6</w:t>
      </w:r>
    </w:p>
    <w:p>
      <w:pPr>
        <w:pStyle w:val="BookText"/>
      </w:pPr>
      <w:r>
        <w:rPr>
          <w:rFonts w:ascii="IRNazanin" w:hAnsi="IRNazanin" w:eastAsia="IRNazanin" w:cs="IRNazanin"/>
          <w:lang w:bidi="fa-IR"/>
          <w:color w:val="111111"/>
          <w:sz w:val="28"/>
          <w:szCs w:val="28"/>
          <w:rtl/>
        </w:rPr>
        <w:t xml:space="preserve">نسخه های مکرر این کتاب : زبدة الاصول  6</w:t>
      </w:r>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  6</w:t>
      </w:r>
    </w:p>
    <w:p>
      <w:pPr>
        <w:pStyle w:val="BookText"/>
      </w:pPr>
      <w:r>
        <w:rPr>
          <w:rFonts w:ascii="Amiri" w:hAnsi="Amiri" w:eastAsia="Amiri" w:cs="Amiri"/>
          <w:lang w:bidi="ar-SA"/>
          <w:color w:val="111111"/>
          <w:sz w:val="28"/>
          <w:szCs w:val="28"/>
          <w:rtl/>
        </w:rPr>
        <w:t xml:space="preserve">در صفحات : 126تا126زبدة الاصول  6</w:t>
      </w:r>
    </w:p>
    <w:p>
      <w:pPr>
        <w:pStyle w:val="BookText"/>
      </w:pPr>
      <w:r>
        <w:rPr>
          <w:rFonts w:ascii="IRNazanin" w:hAnsi="IRNazanin" w:eastAsia="IRNazanin" w:cs="IRNazanin"/>
          <w:lang w:bidi="fa-IR"/>
          <w:color w:val="111111"/>
          <w:sz w:val="28"/>
          <w:szCs w:val="28"/>
          <w:rtl/>
        </w:rPr>
        <w:t xml:space="preserve">ردیف کتاب   : 6زبدة الاصول  6</w:t>
      </w:r>
    </w:p>
    <w:p>
      <w:pPr>
        <w:pStyle w:val="BookText"/>
      </w:pPr>
      <w:r>
        <w:rPr>
          <w:rFonts w:ascii="IRNazanin" w:hAnsi="IRNazanin" w:eastAsia="IRNazanin" w:cs="IRNazanin"/>
          <w:lang w:bidi="fa-IR"/>
          <w:color w:val="111111"/>
          <w:sz w:val="28"/>
          <w:szCs w:val="28"/>
          <w:rtl/>
        </w:rPr>
        <w:t xml:space="preserve">کد دستیابی کتاب : ش 1491زبدة الاصول  6</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6</w:t>
      </w:r>
    </w:p>
    <w:p>
      <w:pPr>
        <w:pStyle w:val="BookText"/>
      </w:pPr>
      <w:r>
        <w:rPr>
          <w:rFonts w:ascii="Amiri" w:hAnsi="Amiri" w:eastAsia="Amiri" w:cs="Amiri"/>
          <w:lang w:bidi="ar-SA"/>
          <w:color w:val="111111"/>
          <w:sz w:val="28"/>
          <w:szCs w:val="28"/>
          <w:rtl/>
        </w:rPr>
        <w:t xml:space="preserve">شهر : قمزبدة الاصول  6</w:t>
      </w:r>
    </w:p>
    <w:p>
      <w:pPr>
        <w:pStyle w:val="BookText"/>
      </w:pPr>
      <w:r>
        <w:rPr>
          <w:rFonts w:ascii="IRNazanin" w:hAnsi="IRNazanin" w:eastAsia="IRNazanin" w:cs="IRNazanin"/>
          <w:lang w:bidi="fa-IR"/>
          <w:color w:val="111111"/>
          <w:sz w:val="28"/>
          <w:szCs w:val="28"/>
          <w:rtl/>
        </w:rPr>
        <w:t xml:space="preserve">کاتب : عبدالرحمن بن حاج حسینعلیزبدة الاصول  6</w:t>
      </w:r>
    </w:p>
    <w:p>
      <w:pPr>
        <w:pStyle w:val="BookText"/>
      </w:pPr>
      <w:r>
        <w:rPr>
          <w:rFonts w:ascii="IRNazanin" w:hAnsi="IRNazanin" w:eastAsia="IRNazanin" w:cs="IRNazanin"/>
          <w:lang w:bidi="fa-IR"/>
          <w:color w:val="111111"/>
          <w:sz w:val="28"/>
          <w:szCs w:val="28"/>
          <w:rtl/>
        </w:rPr>
        <w:t xml:space="preserve">تاریخ کتابت : 1305زبدة الاصول  6</w:t>
      </w:r>
    </w:p>
    <w:p>
      <w:pPr>
        <w:pStyle w:val="BookText"/>
      </w:pPr>
      <w:r>
        <w:rPr>
          <w:rFonts w:ascii="IRNazanin" w:hAnsi="IRNazanin" w:eastAsia="IRNazanin" w:cs="IRNazanin"/>
          <w:lang w:bidi="fa-IR"/>
          <w:color w:val="111111"/>
          <w:sz w:val="28"/>
          <w:szCs w:val="28"/>
          <w:rtl/>
        </w:rPr>
        <w:t xml:space="preserve">همه اطلاعات : ش 1491  ،  نسخ   عبدالرحمن بن حاج حسینعلی  در  1305  ، -  51 گ ( 18 </w:t>
      </w:r>
      <w:r>
        <w:rPr>
          <w:rFonts w:ascii="Times New Roman" w:hAnsi="Times New Roman" w:eastAsia="Times New Roman" w:cs="Times New Roman"/>
          <w:lang w:val="en-US" w:bidi="en-US"/>
          <w:color w:val="111111"/>
          <w:sz w:val="28"/>
          <w:szCs w:val="28"/>
          <w:rtl/>
        </w:rPr>
        <w:t xml:space="preserve">× 22 ) 7 </w:t>
      </w:r>
      <w:r>
        <w:rPr>
          <w:rFonts w:ascii="Amiri" w:hAnsi="Amiri" w:eastAsia="Amiri" w:cs="Amiri"/>
          <w:lang w:bidi="ar-SA"/>
          <w:color w:val="111111"/>
          <w:sz w:val="28"/>
          <w:szCs w:val="28"/>
          <w:rtl/>
        </w:rPr>
        <w:t xml:space="preserve">س  .زبدة الاصول  6</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17" w:name="pg8350_56487"/>
    <w:bookmarkEnd w:id="717"/>
    <w:p>
      <w:pPr>
        <w:pStyle w:val="Heading3"/>
      </w:pPr>
      <w:bookmarkStart w:id="2718" w:name="_Toc720"/>
      <w:r>
        <w:t>714- زبدة الاصول  7</w:t>
      </w:r>
      <w:bookmarkEnd w:id="2718"/>
    </w:p>
    <w:p>
      <w:pPr>
        <w:pStyle w:val="BookText"/>
      </w:pPr>
      <w:r>
        <w:rPr>
          <w:rFonts w:ascii="IRNazanin" w:hAnsi="IRNazanin" w:eastAsia="IRNazanin" w:cs="IRNazanin"/>
          <w:lang w:bidi="fa-IR"/>
          <w:color w:val="111111"/>
          <w:sz w:val="28"/>
          <w:szCs w:val="28"/>
          <w:rtl/>
        </w:rPr>
        <w:t xml:space="preserve">اطلاعات کتاب اصلی : زبدة الاصول  7</w:t>
      </w:r>
    </w:p>
    <w:p>
      <w:pPr>
        <w:pStyle w:val="BookText"/>
      </w:pPr>
      <w:r>
        <w:rPr>
          <w:rFonts w:ascii="Amiri" w:hAnsi="Amiri" w:eastAsia="Amiri" w:cs="Amiri"/>
          <w:lang w:bidi="ar-SA"/>
          <w:color w:val="111111"/>
          <w:sz w:val="28"/>
          <w:szCs w:val="28"/>
          <w:rtl/>
        </w:rPr>
        <w:t xml:space="preserve">در صفحات : 126تا126زبدة الاصول  7</w:t>
      </w:r>
    </w:p>
    <w:p>
      <w:pPr>
        <w:pStyle w:val="BookText"/>
      </w:pPr>
      <w:r>
        <w:rPr>
          <w:rFonts w:ascii="IRNazanin" w:hAnsi="IRNazanin" w:eastAsia="IRNazanin" w:cs="IRNazanin"/>
          <w:lang w:bidi="fa-IR"/>
          <w:color w:val="111111"/>
          <w:sz w:val="28"/>
          <w:szCs w:val="28"/>
          <w:rtl/>
        </w:rPr>
        <w:t xml:space="preserve">مولف : شیخ بهائی ( 953 - 1030 )زبدة الاصول  7</w:t>
      </w:r>
    </w:p>
    <w:p>
      <w:pPr>
        <w:pStyle w:val="BookText"/>
      </w:pPr>
      <w:r>
        <w:rPr>
          <w:rFonts w:ascii="IRNazanin" w:hAnsi="IRNazanin" w:eastAsia="IRNazanin" w:cs="IRNazanin"/>
          <w:lang w:bidi="fa-IR"/>
          <w:color w:val="111111"/>
          <w:sz w:val="28"/>
          <w:szCs w:val="28"/>
          <w:rtl/>
        </w:rPr>
        <w:t xml:space="preserve">تاریخ تالیف : 12 محرم 1002زبدة الاصول  7</w:t>
      </w:r>
    </w:p>
    <w:p>
      <w:pPr>
        <w:pStyle w:val="BookText"/>
      </w:pPr>
      <w:r>
        <w:rPr>
          <w:rFonts w:ascii="Amiri" w:hAnsi="Amiri" w:eastAsia="Amiri" w:cs="Amiri"/>
          <w:lang w:bidi="ar-SA"/>
          <w:color w:val="111111"/>
          <w:sz w:val="28"/>
          <w:szCs w:val="28"/>
          <w:rtl/>
        </w:rPr>
        <w:t xml:space="preserve">موضوعات : اصول الفقهزبدة الاصول  7</w:t>
      </w:r>
    </w:p>
    <w:p>
      <w:pPr>
        <w:pStyle w:val="BookText"/>
      </w:pPr>
      <w:r>
        <w:rPr>
          <w:rFonts w:ascii="IRNazanin" w:hAnsi="IRNazanin" w:eastAsia="IRNazanin" w:cs="IRNazanin"/>
          <w:lang w:bidi="fa-IR"/>
          <w:color w:val="111111"/>
          <w:sz w:val="28"/>
          <w:szCs w:val="28"/>
          <w:rtl/>
        </w:rPr>
        <w:t xml:space="preserve">منابع دیگر : ( ذریعه 12/19 - مشار )زبدة الاصول  7</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  7</w:t>
      </w:r>
    </w:p>
    <w:p>
      <w:pPr>
        <w:pStyle w:val="BookText"/>
      </w:pPr>
      <w:r>
        <w:rPr>
          <w:rFonts w:ascii="IRNazanin" w:hAnsi="IRNazanin" w:eastAsia="IRNazanin" w:cs="IRNazanin"/>
          <w:lang w:bidi="fa-IR"/>
          <w:color w:val="111111"/>
          <w:sz w:val="28"/>
          <w:szCs w:val="28"/>
          <w:rtl/>
        </w:rPr>
        <w:t xml:space="preserve">نسخه های مکرر این کتاب : زبدة الاصول  7</w:t>
      </w:r>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  7</w:t>
      </w:r>
    </w:p>
    <w:p>
      <w:pPr>
        <w:pStyle w:val="BookText"/>
      </w:pPr>
      <w:r>
        <w:rPr>
          <w:rFonts w:ascii="Amiri" w:hAnsi="Amiri" w:eastAsia="Amiri" w:cs="Amiri"/>
          <w:lang w:bidi="ar-SA"/>
          <w:color w:val="111111"/>
          <w:sz w:val="28"/>
          <w:szCs w:val="28"/>
          <w:rtl/>
        </w:rPr>
        <w:t xml:space="preserve">در صفحات : 126تا126زبدة الاصول  7</w:t>
      </w:r>
    </w:p>
    <w:p>
      <w:pPr>
        <w:pStyle w:val="BookText"/>
      </w:pPr>
      <w:r>
        <w:rPr>
          <w:rFonts w:ascii="IRNazanin" w:hAnsi="IRNazanin" w:eastAsia="IRNazanin" w:cs="IRNazanin"/>
          <w:lang w:bidi="fa-IR"/>
          <w:color w:val="111111"/>
          <w:sz w:val="28"/>
          <w:szCs w:val="28"/>
          <w:rtl/>
        </w:rPr>
        <w:t xml:space="preserve">ردیف کتاب   : 7زبدة الاصول  7</w:t>
      </w:r>
    </w:p>
    <w:p>
      <w:pPr>
        <w:pStyle w:val="BookText"/>
      </w:pPr>
      <w:r>
        <w:rPr>
          <w:rFonts w:ascii="IRNazanin" w:hAnsi="IRNazanin" w:eastAsia="IRNazanin" w:cs="IRNazanin"/>
          <w:lang w:bidi="fa-IR"/>
          <w:color w:val="111111"/>
          <w:sz w:val="28"/>
          <w:szCs w:val="28"/>
          <w:rtl/>
        </w:rPr>
        <w:t xml:space="preserve">کد دستیابی کتاب : ش 1659زبدة الاصول  7</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7</w:t>
      </w:r>
    </w:p>
    <w:p>
      <w:pPr>
        <w:pStyle w:val="BookText"/>
      </w:pPr>
      <w:r>
        <w:rPr>
          <w:rFonts w:ascii="Amiri" w:hAnsi="Amiri" w:eastAsia="Amiri" w:cs="Amiri"/>
          <w:lang w:bidi="ar-SA"/>
          <w:color w:val="111111"/>
          <w:sz w:val="28"/>
          <w:szCs w:val="28"/>
          <w:rtl/>
        </w:rPr>
        <w:t xml:space="preserve">شهر : قمزبدة الاصول  7</w:t>
      </w:r>
    </w:p>
    <w:p>
      <w:pPr>
        <w:pStyle w:val="BookText"/>
      </w:pPr>
      <w:r>
        <w:rPr>
          <w:rFonts w:ascii="IRNazanin" w:hAnsi="IRNazanin" w:eastAsia="IRNazanin" w:cs="IRNazanin"/>
          <w:lang w:bidi="fa-IR"/>
          <w:color w:val="111111"/>
          <w:sz w:val="28"/>
          <w:szCs w:val="28"/>
          <w:rtl/>
        </w:rPr>
        <w:t xml:space="preserve">کاتب : ابوالقاسم بن محمد تقی الموسویزبدة الاصول  7</w:t>
      </w:r>
    </w:p>
    <w:p>
      <w:pPr>
        <w:pStyle w:val="BookText"/>
      </w:pPr>
      <w:r>
        <w:rPr>
          <w:rFonts w:ascii="IRNazanin" w:hAnsi="IRNazanin" w:eastAsia="IRNazanin" w:cs="IRNazanin"/>
          <w:lang w:bidi="fa-IR"/>
          <w:color w:val="111111"/>
          <w:sz w:val="28"/>
          <w:szCs w:val="28"/>
          <w:rtl/>
        </w:rPr>
        <w:t xml:space="preserve">تاریخ کتابت : 1231زبدة الاصول  7</w:t>
      </w:r>
    </w:p>
    <w:p>
      <w:pPr>
        <w:pStyle w:val="BookText"/>
      </w:pPr>
      <w:r>
        <w:rPr>
          <w:rFonts w:ascii="IRNazanin" w:hAnsi="IRNazanin" w:eastAsia="IRNazanin" w:cs="IRNazanin"/>
          <w:lang w:bidi="fa-IR"/>
          <w:color w:val="111111"/>
          <w:sz w:val="28"/>
          <w:szCs w:val="28"/>
          <w:rtl/>
        </w:rPr>
        <w:t xml:space="preserve">همه اطلاعات : ش 1659  ،  نسخ   ابوالقاسم بن محمد تقی الموسوی  - در  1231  ،  -  45 گ ( 14 </w:t>
      </w:r>
      <w:r>
        <w:rPr>
          <w:rFonts w:ascii="Times New Roman" w:hAnsi="Times New Roman" w:eastAsia="Times New Roman" w:cs="Times New Roman"/>
          <w:lang w:val="en-US" w:bidi="en-US"/>
          <w:color w:val="111111"/>
          <w:sz w:val="28"/>
          <w:szCs w:val="28"/>
          <w:rtl/>
        </w:rPr>
        <w:t xml:space="preserve">× 20 ) 11 </w:t>
      </w:r>
      <w:r>
        <w:rPr>
          <w:rFonts w:ascii="Amiri" w:hAnsi="Amiri" w:eastAsia="Amiri" w:cs="Amiri"/>
          <w:lang w:bidi="ar-SA"/>
          <w:color w:val="111111"/>
          <w:sz w:val="28"/>
          <w:szCs w:val="28"/>
          <w:rtl/>
        </w:rPr>
        <w:t xml:space="preserve">س  .زبدة الاصول  7</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18" w:name="pg8350_56488"/>
    <w:bookmarkEnd w:id="718"/>
    <w:p>
      <w:pPr>
        <w:pStyle w:val="Heading3"/>
      </w:pPr>
      <w:bookmarkStart w:id="2719" w:name="_Toc721"/>
      <w:r>
        <w:t>715- زبدة الاصول  8</w:t>
      </w:r>
      <w:bookmarkEnd w:id="2719"/>
    </w:p>
    <w:p>
      <w:pPr>
        <w:pStyle w:val="BookText"/>
      </w:pPr>
      <w:r>
        <w:rPr>
          <w:rFonts w:ascii="IRNazanin" w:hAnsi="IRNazanin" w:eastAsia="IRNazanin" w:cs="IRNazanin"/>
          <w:lang w:bidi="fa-IR"/>
          <w:color w:val="111111"/>
          <w:sz w:val="28"/>
          <w:szCs w:val="28"/>
          <w:rtl/>
        </w:rPr>
        <w:t xml:space="preserve">اطلاعات کتاب اصلی : زبدة الاصول  8</w:t>
      </w:r>
    </w:p>
    <w:p>
      <w:pPr>
        <w:pStyle w:val="BookText"/>
      </w:pPr>
      <w:r>
        <w:rPr>
          <w:rFonts w:ascii="Amiri" w:hAnsi="Amiri" w:eastAsia="Amiri" w:cs="Amiri"/>
          <w:lang w:bidi="ar-SA"/>
          <w:color w:val="111111"/>
          <w:sz w:val="28"/>
          <w:szCs w:val="28"/>
          <w:rtl/>
        </w:rPr>
        <w:t xml:space="preserve">در صفحات : 126تا126زبدة الاصول  8</w:t>
      </w:r>
    </w:p>
    <w:p>
      <w:pPr>
        <w:pStyle w:val="BookText"/>
      </w:pPr>
      <w:r>
        <w:rPr>
          <w:rFonts w:ascii="IRNazanin" w:hAnsi="IRNazanin" w:eastAsia="IRNazanin" w:cs="IRNazanin"/>
          <w:lang w:bidi="fa-IR"/>
          <w:color w:val="111111"/>
          <w:sz w:val="28"/>
          <w:szCs w:val="28"/>
          <w:rtl/>
        </w:rPr>
        <w:t xml:space="preserve">مولف : شیخ بهائی ( 953 - 1030 )زبدة الاصول  8</w:t>
      </w:r>
    </w:p>
    <w:p>
      <w:pPr>
        <w:pStyle w:val="BookText"/>
      </w:pPr>
      <w:r>
        <w:rPr>
          <w:rFonts w:ascii="IRNazanin" w:hAnsi="IRNazanin" w:eastAsia="IRNazanin" w:cs="IRNazanin"/>
          <w:lang w:bidi="fa-IR"/>
          <w:color w:val="111111"/>
          <w:sz w:val="28"/>
          <w:szCs w:val="28"/>
          <w:rtl/>
        </w:rPr>
        <w:t xml:space="preserve">تاریخ تالیف : 12 محرم 1002زبدة الاصول  8</w:t>
      </w:r>
    </w:p>
    <w:p>
      <w:pPr>
        <w:pStyle w:val="BookText"/>
      </w:pPr>
      <w:r>
        <w:rPr>
          <w:rFonts w:ascii="Amiri" w:hAnsi="Amiri" w:eastAsia="Amiri" w:cs="Amiri"/>
          <w:lang w:bidi="ar-SA"/>
          <w:color w:val="111111"/>
          <w:sz w:val="28"/>
          <w:szCs w:val="28"/>
          <w:rtl/>
        </w:rPr>
        <w:t xml:space="preserve">موضوعات : اصول الفقهزبدة الاصول  8</w:t>
      </w:r>
    </w:p>
    <w:p>
      <w:pPr>
        <w:pStyle w:val="BookText"/>
      </w:pPr>
      <w:r>
        <w:rPr>
          <w:rFonts w:ascii="IRNazanin" w:hAnsi="IRNazanin" w:eastAsia="IRNazanin" w:cs="IRNazanin"/>
          <w:lang w:bidi="fa-IR"/>
          <w:color w:val="111111"/>
          <w:sz w:val="28"/>
          <w:szCs w:val="28"/>
          <w:rtl/>
        </w:rPr>
        <w:t xml:space="preserve">منابع دیگر : ( ذریعه 12/19 - مشار )زبدة الاصول  8</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  8</w:t>
      </w:r>
    </w:p>
    <w:p>
      <w:pPr>
        <w:pStyle w:val="BookText"/>
      </w:pPr>
      <w:r>
        <w:rPr>
          <w:rFonts w:ascii="IRNazanin" w:hAnsi="IRNazanin" w:eastAsia="IRNazanin" w:cs="IRNazanin"/>
          <w:lang w:bidi="fa-IR"/>
          <w:color w:val="111111"/>
          <w:sz w:val="28"/>
          <w:szCs w:val="28"/>
          <w:rtl/>
        </w:rPr>
        <w:t xml:space="preserve">نسخه های مکرر این کتاب : زبدة الاصول  8</w:t>
      </w:r>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  8</w:t>
      </w:r>
    </w:p>
    <w:p>
      <w:pPr>
        <w:pStyle w:val="BookText"/>
      </w:pPr>
      <w:r>
        <w:rPr>
          <w:rFonts w:ascii="Amiri" w:hAnsi="Amiri" w:eastAsia="Amiri" w:cs="Amiri"/>
          <w:lang w:bidi="ar-SA"/>
          <w:color w:val="111111"/>
          <w:sz w:val="28"/>
          <w:szCs w:val="28"/>
          <w:rtl/>
        </w:rPr>
        <w:t xml:space="preserve">در صفحات : 126تا126زبدة الاصول  8</w:t>
      </w:r>
    </w:p>
    <w:p>
      <w:pPr>
        <w:pStyle w:val="BookText"/>
      </w:pPr>
      <w:r>
        <w:rPr>
          <w:rFonts w:ascii="IRNazanin" w:hAnsi="IRNazanin" w:eastAsia="IRNazanin" w:cs="IRNazanin"/>
          <w:lang w:bidi="fa-IR"/>
          <w:color w:val="111111"/>
          <w:sz w:val="28"/>
          <w:szCs w:val="28"/>
          <w:rtl/>
        </w:rPr>
        <w:t xml:space="preserve">ردیف کتاب   : 8زبدة الاصول  8</w:t>
      </w:r>
    </w:p>
    <w:p>
      <w:pPr>
        <w:pStyle w:val="BookText"/>
      </w:pPr>
      <w:r>
        <w:rPr>
          <w:rFonts w:ascii="IRNazanin" w:hAnsi="IRNazanin" w:eastAsia="IRNazanin" w:cs="IRNazanin"/>
          <w:lang w:bidi="fa-IR"/>
          <w:color w:val="111111"/>
          <w:sz w:val="28"/>
          <w:szCs w:val="28"/>
          <w:rtl/>
        </w:rPr>
        <w:t xml:space="preserve">کد دستیابی کتاب : ش 1710زبدة الاصول  8</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8</w:t>
      </w:r>
    </w:p>
    <w:p>
      <w:pPr>
        <w:pStyle w:val="BookText"/>
      </w:pPr>
      <w:r>
        <w:rPr>
          <w:rFonts w:ascii="Amiri" w:hAnsi="Amiri" w:eastAsia="Amiri" w:cs="Amiri"/>
          <w:lang w:bidi="ar-SA"/>
          <w:color w:val="111111"/>
          <w:sz w:val="28"/>
          <w:szCs w:val="28"/>
          <w:rtl/>
        </w:rPr>
        <w:t xml:space="preserve">شهر : قمزبدة الاصول  8</w:t>
      </w:r>
    </w:p>
    <w:p>
      <w:pPr>
        <w:pStyle w:val="BookText"/>
      </w:pPr>
      <w:r>
        <w:rPr>
          <w:rFonts w:ascii="IRNazanin" w:hAnsi="IRNazanin" w:eastAsia="IRNazanin" w:cs="IRNazanin"/>
          <w:lang w:bidi="fa-IR"/>
          <w:color w:val="111111"/>
          <w:sz w:val="28"/>
          <w:szCs w:val="28"/>
          <w:rtl/>
        </w:rPr>
        <w:t xml:space="preserve">تاریخ کتابت : چهارشنبه 16 ذیحجه 1089زبدة الاصول  8</w:t>
      </w:r>
    </w:p>
    <w:p>
      <w:pPr>
        <w:pStyle w:val="BookText"/>
      </w:pPr>
      <w:r>
        <w:rPr>
          <w:rFonts w:ascii="IRNazanin" w:hAnsi="IRNazanin" w:eastAsia="IRNazanin" w:cs="IRNazanin"/>
          <w:lang w:bidi="fa-IR"/>
          <w:color w:val="111111"/>
          <w:sz w:val="28"/>
          <w:szCs w:val="28"/>
          <w:rtl/>
        </w:rPr>
        <w:t xml:space="preserve">همه اطلاعات : ش 1710  ،  نستعلیق   چهارشنبه 16 ذیحجه 1089  ،  -  100 گ ( 10 </w:t>
      </w:r>
      <w:r>
        <w:rPr>
          <w:rFonts w:ascii="Times New Roman" w:hAnsi="Times New Roman" w:eastAsia="Times New Roman" w:cs="Times New Roman"/>
          <w:lang w:val="en-US" w:bidi="en-US"/>
          <w:color w:val="111111"/>
          <w:sz w:val="28"/>
          <w:szCs w:val="28"/>
          <w:rtl/>
        </w:rPr>
        <w:t xml:space="preserve">× 19 ) 5 </w:t>
      </w:r>
      <w:r>
        <w:rPr>
          <w:rFonts w:ascii="Amiri" w:hAnsi="Amiri" w:eastAsia="Amiri" w:cs="Amiri"/>
          <w:lang w:bidi="ar-SA"/>
          <w:color w:val="111111"/>
          <w:sz w:val="28"/>
          <w:szCs w:val="28"/>
          <w:rtl/>
        </w:rPr>
        <w:t xml:space="preserve">س  .زبدة الاصول  8</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19" w:name="pg8350_56489"/>
    <w:bookmarkEnd w:id="719"/>
    <w:p>
      <w:pPr>
        <w:pStyle w:val="Heading3"/>
      </w:pPr>
      <w:bookmarkStart w:id="2720" w:name="_Toc722"/>
      <w:r>
        <w:t>716- زبدة الاصول  9</w:t>
      </w:r>
      <w:bookmarkEnd w:id="2720"/>
    </w:p>
    <w:p>
      <w:pPr>
        <w:pStyle w:val="BookText"/>
      </w:pPr>
      <w:r>
        <w:rPr>
          <w:rFonts w:ascii="IRNazanin" w:hAnsi="IRNazanin" w:eastAsia="IRNazanin" w:cs="IRNazanin"/>
          <w:lang w:bidi="fa-IR"/>
          <w:color w:val="111111"/>
          <w:sz w:val="28"/>
          <w:szCs w:val="28"/>
          <w:rtl/>
        </w:rPr>
        <w:t xml:space="preserve">اطلاعات کتاب اصلی : زبدة الاصول  9</w:t>
      </w:r>
    </w:p>
    <w:p>
      <w:pPr>
        <w:pStyle w:val="BookText"/>
      </w:pPr>
      <w:r>
        <w:rPr>
          <w:rFonts w:ascii="Amiri" w:hAnsi="Amiri" w:eastAsia="Amiri" w:cs="Amiri"/>
          <w:lang w:bidi="ar-SA"/>
          <w:color w:val="111111"/>
          <w:sz w:val="28"/>
          <w:szCs w:val="28"/>
          <w:rtl/>
        </w:rPr>
        <w:t xml:space="preserve">در صفحات : 126تا126زبدة الاصول  9</w:t>
      </w:r>
    </w:p>
    <w:p>
      <w:pPr>
        <w:pStyle w:val="BookText"/>
      </w:pPr>
      <w:r>
        <w:rPr>
          <w:rFonts w:ascii="IRNazanin" w:hAnsi="IRNazanin" w:eastAsia="IRNazanin" w:cs="IRNazanin"/>
          <w:lang w:bidi="fa-IR"/>
          <w:color w:val="111111"/>
          <w:sz w:val="28"/>
          <w:szCs w:val="28"/>
          <w:rtl/>
        </w:rPr>
        <w:t xml:space="preserve">مولف : شیخ بهائی ( 953 - 1030 )زبدة الاصول  9</w:t>
      </w:r>
    </w:p>
    <w:p>
      <w:pPr>
        <w:pStyle w:val="BookText"/>
      </w:pPr>
      <w:r>
        <w:rPr>
          <w:rFonts w:ascii="IRNazanin" w:hAnsi="IRNazanin" w:eastAsia="IRNazanin" w:cs="IRNazanin"/>
          <w:lang w:bidi="fa-IR"/>
          <w:color w:val="111111"/>
          <w:sz w:val="28"/>
          <w:szCs w:val="28"/>
          <w:rtl/>
        </w:rPr>
        <w:t xml:space="preserve">تاریخ تالیف : 12 محرم 1002زبدة الاصول  9</w:t>
      </w:r>
    </w:p>
    <w:p>
      <w:pPr>
        <w:pStyle w:val="BookText"/>
      </w:pPr>
      <w:r>
        <w:rPr>
          <w:rFonts w:ascii="Amiri" w:hAnsi="Amiri" w:eastAsia="Amiri" w:cs="Amiri"/>
          <w:lang w:bidi="ar-SA"/>
          <w:color w:val="111111"/>
          <w:sz w:val="28"/>
          <w:szCs w:val="28"/>
          <w:rtl/>
        </w:rPr>
        <w:t xml:space="preserve">موضوعات : اصول الفقهزبدة الاصول  9</w:t>
      </w:r>
    </w:p>
    <w:p>
      <w:pPr>
        <w:pStyle w:val="BookText"/>
      </w:pPr>
      <w:r>
        <w:rPr>
          <w:rFonts w:ascii="IRNazanin" w:hAnsi="IRNazanin" w:eastAsia="IRNazanin" w:cs="IRNazanin"/>
          <w:lang w:bidi="fa-IR"/>
          <w:color w:val="111111"/>
          <w:sz w:val="28"/>
          <w:szCs w:val="28"/>
          <w:rtl/>
        </w:rPr>
        <w:t xml:space="preserve">منابع دیگر : ( ذریعه 12/19 - مشار )زبدة الاصول  9</w:t>
      </w:r>
    </w:p>
    <w:p>
      <w:pPr>
        <w:pStyle w:val="BookText"/>
      </w:pPr>
      <w:r>
        <w:rPr>
          <w:rFonts w:ascii="IRNazanin" w:hAnsi="IRNazanin" w:eastAsia="IRNazanin" w:cs="IRNazanin"/>
          <w:lang w:bidi="fa-IR"/>
          <w:color w:val="111111"/>
          <w:sz w:val="28"/>
          <w:szCs w:val="28"/>
          <w:rtl/>
        </w:rPr>
        <w:t xml:space="preserve">همه اطلاعات : زبدة الاصول   (  اصول الفقه  ) - از  شیخ بهائی ( 953 - 1030 )  تاریخ پایان تالیف  12 محرم 1002  .  -  ( ذریعه 12/19 - مشار )زبدة الاصول  9</w:t>
      </w:r>
    </w:p>
    <w:p>
      <w:pPr>
        <w:pStyle w:val="BookText"/>
      </w:pPr>
      <w:r>
        <w:rPr>
          <w:rFonts w:ascii="IRNazanin" w:hAnsi="IRNazanin" w:eastAsia="IRNazanin" w:cs="IRNazanin"/>
          <w:lang w:bidi="fa-IR"/>
          <w:color w:val="111111"/>
          <w:sz w:val="28"/>
          <w:szCs w:val="28"/>
          <w:rtl/>
        </w:rPr>
        <w:t xml:space="preserve">نسخه های مکرر این کتاب : زبدة الاصول  9</w:t>
      </w:r>
    </w:p>
    <w:p>
      <w:pPr>
        <w:pStyle w:val="BookText"/>
      </w:pPr>
      <w:r>
        <w:rPr>
          <w:rFonts w:ascii="IRNazanin" w:hAnsi="IRNazanin" w:eastAsia="IRNazanin" w:cs="IRNazanin"/>
          <w:lang w:bidi="fa-IR"/>
          <w:color w:val="111111"/>
          <w:sz w:val="28"/>
          <w:szCs w:val="28"/>
          <w:rtl/>
        </w:rPr>
        <w:t xml:space="preserve">ماخذ کتاب : مدرسه فیضیه قم - جلد1زبدة الاصول  9</w:t>
      </w:r>
    </w:p>
    <w:p>
      <w:pPr>
        <w:pStyle w:val="BookText"/>
      </w:pPr>
      <w:r>
        <w:rPr>
          <w:rFonts w:ascii="Amiri" w:hAnsi="Amiri" w:eastAsia="Amiri" w:cs="Amiri"/>
          <w:lang w:bidi="ar-SA"/>
          <w:color w:val="111111"/>
          <w:sz w:val="28"/>
          <w:szCs w:val="28"/>
          <w:rtl/>
        </w:rPr>
        <w:t xml:space="preserve">در صفحات : 126تا126زبدة الاصول  9</w:t>
      </w:r>
    </w:p>
    <w:p>
      <w:pPr>
        <w:pStyle w:val="BookText"/>
      </w:pPr>
      <w:r>
        <w:rPr>
          <w:rFonts w:ascii="IRNazanin" w:hAnsi="IRNazanin" w:eastAsia="IRNazanin" w:cs="IRNazanin"/>
          <w:lang w:bidi="fa-IR"/>
          <w:color w:val="111111"/>
          <w:sz w:val="28"/>
          <w:szCs w:val="28"/>
          <w:rtl/>
        </w:rPr>
        <w:t xml:space="preserve">ردیف کتاب   : 9زبدة الاصول  9</w:t>
      </w:r>
    </w:p>
    <w:p>
      <w:pPr>
        <w:pStyle w:val="BookText"/>
      </w:pPr>
      <w:r>
        <w:rPr>
          <w:rFonts w:ascii="IRNazanin" w:hAnsi="IRNazanin" w:eastAsia="IRNazanin" w:cs="IRNazanin"/>
          <w:lang w:bidi="fa-IR"/>
          <w:color w:val="111111"/>
          <w:sz w:val="28"/>
          <w:szCs w:val="28"/>
          <w:rtl/>
        </w:rPr>
        <w:t xml:space="preserve">کد دستیابی کتاب : ش 1801زبدة الاصول  9</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9</w:t>
      </w:r>
    </w:p>
    <w:p>
      <w:pPr>
        <w:pStyle w:val="BookText"/>
      </w:pPr>
      <w:r>
        <w:rPr>
          <w:rFonts w:ascii="Amiri" w:hAnsi="Amiri" w:eastAsia="Amiri" w:cs="Amiri"/>
          <w:lang w:bidi="ar-SA"/>
          <w:color w:val="111111"/>
          <w:sz w:val="28"/>
          <w:szCs w:val="28"/>
          <w:rtl/>
        </w:rPr>
        <w:t xml:space="preserve">شهر : قمزبدة الاصول  9</w:t>
      </w:r>
    </w:p>
    <w:p>
      <w:pPr>
        <w:pStyle w:val="BookText"/>
      </w:pPr>
      <w:r>
        <w:rPr>
          <w:rFonts w:ascii="IRNazanin" w:hAnsi="IRNazanin" w:eastAsia="IRNazanin" w:cs="IRNazanin"/>
          <w:lang w:bidi="fa-IR"/>
          <w:color w:val="111111"/>
          <w:sz w:val="28"/>
          <w:szCs w:val="28"/>
          <w:rtl/>
        </w:rPr>
        <w:t xml:space="preserve">همه اطلاعات : ش 1801  ،  نستعلیق ، 57 گ ( 13 </w:t>
      </w:r>
      <w:r>
        <w:rPr>
          <w:rFonts w:ascii="Times New Roman" w:hAnsi="Times New Roman" w:eastAsia="Times New Roman" w:cs="Times New Roman"/>
          <w:lang w:val="en-US" w:bidi="en-US"/>
          <w:color w:val="111111"/>
          <w:sz w:val="28"/>
          <w:szCs w:val="28"/>
          <w:rtl/>
        </w:rPr>
        <w:t xml:space="preserve">× 19 ) 8 </w:t>
      </w:r>
      <w:r>
        <w:rPr>
          <w:rFonts w:ascii="Amiri" w:hAnsi="Amiri" w:eastAsia="Amiri" w:cs="Amiri"/>
          <w:lang w:bidi="ar-SA"/>
          <w:color w:val="111111"/>
          <w:sz w:val="28"/>
          <w:szCs w:val="28"/>
          <w:rtl/>
        </w:rPr>
        <w:t xml:space="preserve">س  .زبدة الاصول  9</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20" w:name="pg8350_56490"/>
    <w:bookmarkEnd w:id="720"/>
    <w:p>
      <w:pPr>
        <w:pStyle w:val="Heading3"/>
      </w:pPr>
      <w:bookmarkStart w:id="2721" w:name="_Toc723"/>
      <w:r>
        <w:t>717- زبدة الاصول شیخ بهائی</w:t>
      </w:r>
      <w:bookmarkEnd w:id="2721"/>
    </w:p>
    <w:p>
      <w:pPr>
        <w:pStyle w:val="BookText"/>
      </w:pPr>
      <w:r>
        <w:rPr>
          <w:rFonts w:ascii="IRNazanin" w:hAnsi="IRNazanin" w:eastAsia="IRNazanin" w:cs="IRNazanin"/>
          <w:lang w:bidi="fa-IR"/>
          <w:color w:val="111111"/>
          <w:sz w:val="28"/>
          <w:szCs w:val="28"/>
          <w:rtl/>
        </w:rPr>
        <w:t xml:space="preserve">اطلاعات مجموعه : زبدة الاصول شیخ بهائی</w:t>
      </w:r>
    </w:p>
    <w:p>
      <w:pPr>
        <w:pStyle w:val="BookText"/>
      </w:pPr>
      <w:r>
        <w:rPr>
          <w:rFonts w:ascii="IRNazanin" w:hAnsi="IRNazanin" w:eastAsia="IRNazanin" w:cs="IRNazanin"/>
          <w:lang w:bidi="fa-IR"/>
          <w:color w:val="111111"/>
          <w:sz w:val="28"/>
          <w:szCs w:val="28"/>
          <w:rtl/>
        </w:rPr>
        <w:t xml:space="preserve">در صفحات : 120تا120زبدة الاصول شیخ بهائی</w:t>
      </w:r>
    </w:p>
    <w:p>
      <w:pPr>
        <w:pStyle w:val="BookText"/>
      </w:pPr>
      <w:r>
        <w:rPr>
          <w:rFonts w:ascii="IRNazanin" w:hAnsi="IRNazanin" w:eastAsia="IRNazanin" w:cs="IRNazanin"/>
          <w:lang w:bidi="fa-IR"/>
          <w:color w:val="111111"/>
          <w:sz w:val="28"/>
          <w:szCs w:val="28"/>
          <w:rtl/>
        </w:rPr>
        <w:t xml:space="preserve">کد دستیابی کتاب : 1381زبدة الاصول شیخ بهائی</w:t>
      </w:r>
    </w:p>
    <w:p>
      <w:pPr>
        <w:pStyle w:val="BookText"/>
      </w:pPr>
      <w:r>
        <w:rPr>
          <w:rFonts w:ascii="IRNazanin" w:hAnsi="IRNazanin" w:eastAsia="IRNazanin" w:cs="IRNazanin"/>
          <w:lang w:bidi="fa-IR"/>
          <w:color w:val="111111"/>
          <w:sz w:val="28"/>
          <w:szCs w:val="28"/>
          <w:rtl/>
        </w:rPr>
        <w:t xml:space="preserve">کاتب : حسنعلی بن نظر محمد جیلانیزبدة الاصول شیخ بهائی</w:t>
      </w:r>
    </w:p>
    <w:p>
      <w:pPr>
        <w:pStyle w:val="BookText"/>
      </w:pPr>
      <w:r>
        <w:rPr>
          <w:rFonts w:ascii="IRNazanin" w:hAnsi="IRNazanin" w:eastAsia="IRNazanin" w:cs="IRNazanin"/>
          <w:lang w:bidi="fa-IR"/>
          <w:color w:val="111111"/>
          <w:sz w:val="28"/>
          <w:szCs w:val="28"/>
          <w:rtl/>
        </w:rPr>
        <w:t xml:space="preserve">تاریخ کتابت : 1240 - 1243زبدة الاصول شیخ بهائی</w:t>
      </w:r>
    </w:p>
    <w:p>
      <w:pPr>
        <w:pStyle w:val="BookText"/>
      </w:pPr>
      <w:r>
        <w:rPr>
          <w:rFonts w:ascii="IRNazanin" w:hAnsi="IRNazanin" w:eastAsia="IRNazanin" w:cs="IRNazanin"/>
          <w:lang w:bidi="fa-IR"/>
          <w:color w:val="111111"/>
          <w:sz w:val="28"/>
          <w:szCs w:val="28"/>
          <w:rtl/>
        </w:rPr>
        <w:t xml:space="preserve">همه اطلاعات : 1381   مجموعه  --  نستعلیق   حسنعلی بن نظر محمد جیلانی   1240 - 1243  ، -  203 گ ( 14 </w:t>
      </w:r>
      <w:r>
        <w:rPr>
          <w:rFonts w:ascii="Times New Roman" w:hAnsi="Times New Roman" w:eastAsia="Times New Roman" w:cs="Times New Roman"/>
          <w:lang w:val="en-US" w:bidi="en-US"/>
          <w:color w:val="111111"/>
          <w:sz w:val="28"/>
          <w:szCs w:val="28"/>
          <w:rtl/>
        </w:rPr>
        <w:t xml:space="preserve">× 10 ) 7 - 18 </w:t>
      </w:r>
      <w:r>
        <w:rPr>
          <w:rFonts w:ascii="IRNazanin" w:hAnsi="IRNazanin" w:eastAsia="IRNazanin" w:cs="IRNazanin"/>
          <w:lang w:bidi="fa-IR"/>
          <w:color w:val="111111"/>
          <w:sz w:val="28"/>
          <w:szCs w:val="28"/>
          <w:rtl/>
        </w:rPr>
        <w:t xml:space="preserve">س .زبدة الاصول شیخ بهائی</w:t>
      </w:r>
    </w:p>
    <w:p>
      <w:pPr>
        <w:pStyle w:val="BookText"/>
      </w:pPr>
      <w:r>
        <w:rPr>
          <w:rFonts w:ascii="IRNazanin" w:hAnsi="IRNazanin" w:eastAsia="IRNazanin" w:cs="IRNazanin"/>
          <w:lang w:bidi="fa-IR"/>
          <w:color w:val="111111"/>
          <w:sz w:val="28"/>
          <w:szCs w:val="28"/>
          <w:rtl/>
        </w:rPr>
        <w:t xml:space="preserve">تمام مجلدات این مجموعه : زبدة الاصول شیخ بهائی</w:t>
      </w:r>
    </w:p>
    <w:p>
      <w:pPr>
        <w:pStyle w:val="BookText"/>
      </w:pPr>
      <w:r>
        <w:rPr>
          <w:rFonts w:ascii="IRNazanin" w:hAnsi="IRNazanin" w:eastAsia="IRNazanin" w:cs="IRNazanin"/>
          <w:lang w:bidi="fa-IR"/>
          <w:color w:val="111111"/>
          <w:sz w:val="28"/>
          <w:szCs w:val="28"/>
          <w:rtl/>
        </w:rPr>
        <w:t xml:space="preserve">ماخذ کتاب : مدرسه فیضیه قم - جلد2زبدة الاصول شیخ بهائی</w:t>
      </w:r>
    </w:p>
    <w:p>
      <w:pPr>
        <w:pStyle w:val="BookText"/>
      </w:pPr>
      <w:r>
        <w:rPr>
          <w:rFonts w:ascii="IRNazanin" w:hAnsi="IRNazanin" w:eastAsia="IRNazanin" w:cs="IRNazanin"/>
          <w:lang w:bidi="fa-IR"/>
          <w:color w:val="111111"/>
          <w:sz w:val="28"/>
          <w:szCs w:val="28"/>
          <w:rtl/>
        </w:rPr>
        <w:t xml:space="preserve">در صفحات : 120تا120زبدة الاصول شیخ بهائی</w:t>
      </w:r>
    </w:p>
    <w:p>
      <w:pPr>
        <w:pStyle w:val="BookText"/>
      </w:pPr>
      <w:r>
        <w:rPr>
          <w:rFonts w:ascii="IRNazanin" w:hAnsi="IRNazanin" w:eastAsia="IRNazanin" w:cs="IRNazanin"/>
          <w:lang w:bidi="fa-IR"/>
          <w:color w:val="111111"/>
          <w:sz w:val="28"/>
          <w:szCs w:val="28"/>
          <w:rtl/>
        </w:rPr>
        <w:t xml:space="preserve">ردیف کتاب   : 1زبدة الاصول شیخ بهائی</w:t>
      </w:r>
    </w:p>
    <w:p>
      <w:pPr>
        <w:pStyle w:val="BookText"/>
      </w:pPr>
      <w:r>
        <w:rPr>
          <w:rFonts w:ascii="IRNazanin" w:hAnsi="IRNazanin" w:eastAsia="IRNazanin" w:cs="IRNazanin"/>
          <w:lang w:bidi="fa-IR"/>
          <w:color w:val="111111"/>
          <w:sz w:val="28"/>
          <w:szCs w:val="28"/>
          <w:rtl/>
        </w:rPr>
        <w:t xml:space="preserve">کد دستیابی کتاب : 1 - 1381زبدة الاصول شیخ بهائی</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شیخ بهائی</w:t>
      </w:r>
    </w:p>
    <w:p>
      <w:pPr>
        <w:pStyle w:val="BookText"/>
      </w:pPr>
      <w:r>
        <w:rPr>
          <w:rFonts w:ascii="IRNazanin" w:hAnsi="IRNazanin" w:eastAsia="IRNazanin" w:cs="IRNazanin"/>
          <w:lang w:bidi="fa-IR"/>
          <w:color w:val="111111"/>
          <w:sz w:val="28"/>
          <w:szCs w:val="28"/>
          <w:rtl/>
        </w:rPr>
        <w:t xml:space="preserve">شهر : قمزبدة الاصول شیخ بهائی</w:t>
      </w:r>
    </w:p>
    <w:p>
      <w:pPr>
        <w:pStyle w:val="BookText"/>
      </w:pPr>
      <w:r>
        <w:rPr>
          <w:rFonts w:ascii="IRNazanin" w:hAnsi="IRNazanin" w:eastAsia="IRNazanin" w:cs="IRNazanin"/>
          <w:lang w:bidi="fa-IR"/>
          <w:color w:val="111111"/>
          <w:sz w:val="28"/>
          <w:szCs w:val="28"/>
          <w:rtl/>
        </w:rPr>
        <w:t xml:space="preserve">همه اطلاعات : 1 -  زبدة الاصول شیخ بهائی  .  1 - 1381زبدة الاصول شیخ بهائی</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21" w:name="pg8350_56491"/>
    <w:bookmarkEnd w:id="721"/>
    <w:p>
      <w:pPr>
        <w:pStyle w:val="Heading3"/>
      </w:pPr>
      <w:bookmarkStart w:id="2722" w:name="_Toc724"/>
      <w:r>
        <w:t>718- زبدة الاصول شیخ بهائی</w:t>
      </w:r>
      <w:bookmarkEnd w:id="2722"/>
    </w:p>
    <w:p>
      <w:pPr>
        <w:pStyle w:val="BookText"/>
      </w:pPr>
      <w:r>
        <w:rPr>
          <w:rFonts w:ascii="IRNazanin" w:hAnsi="IRNazanin" w:eastAsia="IRNazanin" w:cs="IRNazanin"/>
          <w:lang w:bidi="fa-IR"/>
          <w:color w:val="111111"/>
          <w:sz w:val="28"/>
          <w:szCs w:val="28"/>
          <w:rtl/>
        </w:rPr>
        <w:t xml:space="preserve">اطلاعات مجموعه : زبدة الاصول شیخ بهائی</w:t>
      </w:r>
    </w:p>
    <w:p>
      <w:pPr>
        <w:pStyle w:val="BookText"/>
      </w:pPr>
      <w:r>
        <w:rPr>
          <w:rFonts w:ascii="IRNazanin" w:hAnsi="IRNazanin" w:eastAsia="IRNazanin" w:cs="IRNazanin"/>
          <w:lang w:bidi="fa-IR"/>
          <w:color w:val="111111"/>
          <w:sz w:val="28"/>
          <w:szCs w:val="28"/>
          <w:rtl/>
        </w:rPr>
        <w:t xml:space="preserve">در صفحات : 120تا120زبدة الاصول شیخ بهائی</w:t>
      </w:r>
    </w:p>
    <w:p>
      <w:pPr>
        <w:pStyle w:val="BookText"/>
      </w:pPr>
      <w:r>
        <w:rPr>
          <w:rFonts w:ascii="IRNazanin" w:hAnsi="IRNazanin" w:eastAsia="IRNazanin" w:cs="IRNazanin"/>
          <w:lang w:bidi="fa-IR"/>
          <w:color w:val="111111"/>
          <w:sz w:val="28"/>
          <w:szCs w:val="28"/>
          <w:rtl/>
        </w:rPr>
        <w:t xml:space="preserve">کد دستیابی کتاب : 1592زبدة الاصول شیخ بهائی</w:t>
      </w:r>
    </w:p>
    <w:p>
      <w:pPr>
        <w:pStyle w:val="BookText"/>
      </w:pPr>
      <w:r>
        <w:rPr>
          <w:rFonts w:ascii="IRNazanin" w:hAnsi="IRNazanin" w:eastAsia="IRNazanin" w:cs="IRNazanin"/>
          <w:lang w:bidi="fa-IR"/>
          <w:color w:val="111111"/>
          <w:sz w:val="28"/>
          <w:szCs w:val="28"/>
          <w:rtl/>
        </w:rPr>
        <w:t xml:space="preserve">کاتب : محمدتقی بن علیمحمدزبدة الاصول شیخ بهائی</w:t>
      </w:r>
    </w:p>
    <w:p>
      <w:pPr>
        <w:pStyle w:val="BookText"/>
      </w:pPr>
      <w:r>
        <w:rPr>
          <w:rFonts w:ascii="IRNazanin" w:hAnsi="IRNazanin" w:eastAsia="IRNazanin" w:cs="IRNazanin"/>
          <w:lang w:bidi="fa-IR"/>
          <w:color w:val="111111"/>
          <w:sz w:val="28"/>
          <w:szCs w:val="28"/>
          <w:rtl/>
        </w:rPr>
        <w:t xml:space="preserve">تاریخ کتابت : 1238زبدة الاصول شیخ بهائی</w:t>
      </w:r>
    </w:p>
    <w:p>
      <w:pPr>
        <w:pStyle w:val="BookText"/>
      </w:pPr>
      <w:r>
        <w:rPr>
          <w:rFonts w:ascii="IRNazanin" w:hAnsi="IRNazanin" w:eastAsia="IRNazanin" w:cs="IRNazanin"/>
          <w:lang w:bidi="fa-IR"/>
          <w:color w:val="111111"/>
          <w:sz w:val="28"/>
          <w:szCs w:val="28"/>
          <w:rtl/>
        </w:rPr>
        <w:t xml:space="preserve">همه اطلاعات : 1592   مجموعه  --    نسخ   محمدتقی بن علیمحمد  در  1238   با ضبط تاریخ - تالیف زبدة الاصول ( 12 محرم 1008 ) .زبدة الاصول شیخ بهائی</w:t>
      </w:r>
    </w:p>
    <w:p>
      <w:pPr>
        <w:pStyle w:val="BookText"/>
      </w:pPr>
      <w:r>
        <w:rPr>
          <w:rFonts w:ascii="IRNazanin" w:hAnsi="IRNazanin" w:eastAsia="IRNazanin" w:cs="IRNazanin"/>
          <w:lang w:bidi="fa-IR"/>
          <w:color w:val="111111"/>
          <w:sz w:val="28"/>
          <w:szCs w:val="28"/>
          <w:rtl/>
        </w:rPr>
        <w:t xml:space="preserve">تمام مجلدات این مجموعه : زبدة الاصول شیخ بهائی</w:t>
      </w:r>
    </w:p>
    <w:p>
      <w:pPr>
        <w:pStyle w:val="BookText"/>
      </w:pPr>
      <w:r>
        <w:rPr>
          <w:rFonts w:ascii="IRNazanin" w:hAnsi="IRNazanin" w:eastAsia="IRNazanin" w:cs="IRNazanin"/>
          <w:lang w:bidi="fa-IR"/>
          <w:color w:val="111111"/>
          <w:sz w:val="28"/>
          <w:szCs w:val="28"/>
          <w:rtl/>
        </w:rPr>
        <w:t xml:space="preserve">ماخذ کتاب : مدرسه فیضیه قم - جلد2زبدة الاصول شیخ بهائی</w:t>
      </w:r>
    </w:p>
    <w:p>
      <w:pPr>
        <w:pStyle w:val="BookText"/>
      </w:pPr>
      <w:r>
        <w:rPr>
          <w:rFonts w:ascii="IRNazanin" w:hAnsi="IRNazanin" w:eastAsia="IRNazanin" w:cs="IRNazanin"/>
          <w:lang w:bidi="fa-IR"/>
          <w:color w:val="111111"/>
          <w:sz w:val="28"/>
          <w:szCs w:val="28"/>
          <w:rtl/>
        </w:rPr>
        <w:t xml:space="preserve">در صفحات : 120تا120زبدة الاصول شیخ بهائی</w:t>
      </w:r>
    </w:p>
    <w:p>
      <w:pPr>
        <w:pStyle w:val="BookText"/>
      </w:pPr>
      <w:r>
        <w:rPr>
          <w:rFonts w:ascii="IRNazanin" w:hAnsi="IRNazanin" w:eastAsia="IRNazanin" w:cs="IRNazanin"/>
          <w:lang w:bidi="fa-IR"/>
          <w:color w:val="111111"/>
          <w:sz w:val="28"/>
          <w:szCs w:val="28"/>
          <w:rtl/>
        </w:rPr>
        <w:t xml:space="preserve">ردیف کتاب   : 2زبدة الاصول شیخ بهائی</w:t>
      </w:r>
    </w:p>
    <w:p>
      <w:pPr>
        <w:pStyle w:val="BookText"/>
      </w:pPr>
      <w:r>
        <w:rPr>
          <w:rFonts w:ascii="IRNazanin" w:hAnsi="IRNazanin" w:eastAsia="IRNazanin" w:cs="IRNazanin"/>
          <w:lang w:bidi="fa-IR"/>
          <w:color w:val="111111"/>
          <w:sz w:val="28"/>
          <w:szCs w:val="28"/>
          <w:rtl/>
        </w:rPr>
        <w:t xml:space="preserve">کد دستیابی کتاب : 2 - 1592زبدة الاصول شیخ بهائی</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شیخ بهائی</w:t>
      </w:r>
    </w:p>
    <w:p>
      <w:pPr>
        <w:pStyle w:val="BookText"/>
      </w:pPr>
      <w:r>
        <w:rPr>
          <w:rFonts w:ascii="IRNazanin" w:hAnsi="IRNazanin" w:eastAsia="IRNazanin" w:cs="IRNazanin"/>
          <w:lang w:bidi="fa-IR"/>
          <w:color w:val="111111"/>
          <w:sz w:val="28"/>
          <w:szCs w:val="28"/>
          <w:rtl/>
        </w:rPr>
        <w:t xml:space="preserve">شهر : قمزبدة الاصول شیخ بهائی</w:t>
      </w:r>
    </w:p>
    <w:p>
      <w:pPr>
        <w:pStyle w:val="BookText"/>
      </w:pPr>
      <w:r>
        <w:rPr>
          <w:rFonts w:ascii="IRNazanin" w:hAnsi="IRNazanin" w:eastAsia="IRNazanin" w:cs="IRNazanin"/>
          <w:lang w:bidi="fa-IR"/>
          <w:color w:val="111111"/>
          <w:sz w:val="28"/>
          <w:szCs w:val="28"/>
          <w:rtl/>
        </w:rPr>
        <w:t xml:space="preserve">همه اطلاعات : 2 -  زبدة الاصول شیخ بهائی  .  2 - 1592زبدة الاصول شیخ بهائی</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22" w:name="pg8350_56492"/>
    <w:bookmarkEnd w:id="722"/>
    <w:p>
      <w:pPr>
        <w:pStyle w:val="Heading3"/>
      </w:pPr>
      <w:bookmarkStart w:id="2723" w:name="_Toc725"/>
      <w:r>
        <w:t>719- زبدة الاصول شیخ بهائی</w:t>
      </w:r>
      <w:bookmarkEnd w:id="2723"/>
    </w:p>
    <w:p>
      <w:pPr>
        <w:pStyle w:val="BookText"/>
      </w:pPr>
      <w:r>
        <w:rPr>
          <w:rFonts w:ascii="IRNazanin" w:hAnsi="IRNazanin" w:eastAsia="IRNazanin" w:cs="IRNazanin"/>
          <w:lang w:bidi="fa-IR"/>
          <w:color w:val="111111"/>
          <w:sz w:val="28"/>
          <w:szCs w:val="28"/>
          <w:rtl/>
        </w:rPr>
        <w:t xml:space="preserve">اطلاعات مجموعه : زبدة الاصول شیخ بهائی</w:t>
      </w:r>
    </w:p>
    <w:p>
      <w:pPr>
        <w:pStyle w:val="BookText"/>
      </w:pPr>
      <w:r>
        <w:rPr>
          <w:rFonts w:ascii="IRNazanin" w:hAnsi="IRNazanin" w:eastAsia="IRNazanin" w:cs="IRNazanin"/>
          <w:lang w:bidi="fa-IR"/>
          <w:color w:val="111111"/>
          <w:sz w:val="28"/>
          <w:szCs w:val="28"/>
          <w:rtl/>
        </w:rPr>
        <w:t xml:space="preserve">در صفحات : 120تا120زبدة الاصول شیخ بهائی</w:t>
      </w:r>
    </w:p>
    <w:p>
      <w:pPr>
        <w:pStyle w:val="BookText"/>
      </w:pPr>
      <w:r>
        <w:rPr>
          <w:rFonts w:ascii="IRNazanin" w:hAnsi="IRNazanin" w:eastAsia="IRNazanin" w:cs="IRNazanin"/>
          <w:lang w:bidi="fa-IR"/>
          <w:color w:val="111111"/>
          <w:sz w:val="28"/>
          <w:szCs w:val="28"/>
          <w:rtl/>
        </w:rPr>
        <w:t xml:space="preserve">کد دستیابی کتاب : 1535زبدة الاصول شیخ بهائی</w:t>
      </w:r>
    </w:p>
    <w:p>
      <w:pPr>
        <w:pStyle w:val="BookText"/>
      </w:pPr>
      <w:r>
        <w:rPr>
          <w:rFonts w:ascii="IRNazanin" w:hAnsi="IRNazanin" w:eastAsia="IRNazanin" w:cs="IRNazanin"/>
          <w:lang w:bidi="fa-IR"/>
          <w:color w:val="111111"/>
          <w:sz w:val="28"/>
          <w:szCs w:val="28"/>
          <w:rtl/>
        </w:rPr>
        <w:t xml:space="preserve">کاتب : راضی بن سید محمد بن سید عبدالرضا جزائریزبدة الاصول شیخ بهائی</w:t>
      </w:r>
    </w:p>
    <w:p>
      <w:pPr>
        <w:pStyle w:val="BookText"/>
      </w:pPr>
      <w:r>
        <w:rPr>
          <w:rFonts w:ascii="IRNazanin" w:hAnsi="IRNazanin" w:eastAsia="IRNazanin" w:cs="IRNazanin"/>
          <w:lang w:bidi="fa-IR"/>
          <w:color w:val="111111"/>
          <w:sz w:val="28"/>
          <w:szCs w:val="28"/>
          <w:rtl/>
        </w:rPr>
        <w:t xml:space="preserve">تاریخ کتابت : جمعه 15 رجب 1088زبدة الاصول شیخ بهائی</w:t>
      </w:r>
    </w:p>
    <w:p>
      <w:pPr>
        <w:pStyle w:val="BookText"/>
      </w:pPr>
      <w:r>
        <w:rPr>
          <w:rFonts w:ascii="IRNazanin" w:hAnsi="IRNazanin" w:eastAsia="IRNazanin" w:cs="IRNazanin"/>
          <w:lang w:bidi="fa-IR"/>
          <w:color w:val="111111"/>
          <w:sz w:val="28"/>
          <w:szCs w:val="28"/>
          <w:rtl/>
        </w:rPr>
        <w:t xml:space="preserve">همه اطلاعات : 1535   مجموعه  --  ش 2 نسخ   راضی بن سید محمد بن سید عبدالرضا جزائری  - در  جمعه 15 رجب 1088  .  -  190 گ ( 14 </w:t>
      </w:r>
      <w:r>
        <w:rPr>
          <w:rFonts w:ascii="Times New Roman" w:hAnsi="Times New Roman" w:eastAsia="Times New Roman" w:cs="Times New Roman"/>
          <w:lang w:val="en-US" w:bidi="en-US"/>
          <w:color w:val="111111"/>
          <w:sz w:val="28"/>
          <w:szCs w:val="28"/>
          <w:rtl/>
        </w:rPr>
        <w:t xml:space="preserve">× 20 ) 6 - 7 </w:t>
      </w:r>
      <w:r>
        <w:rPr>
          <w:rFonts w:ascii="IRNazanin" w:hAnsi="IRNazanin" w:eastAsia="IRNazanin" w:cs="IRNazanin"/>
          <w:lang w:bidi="fa-IR"/>
          <w:color w:val="111111"/>
          <w:sz w:val="28"/>
          <w:szCs w:val="28"/>
          <w:rtl/>
        </w:rPr>
        <w:t xml:space="preserve">س  .زبدة الاصول شیخ بهائی</w:t>
      </w:r>
    </w:p>
    <w:p>
      <w:pPr>
        <w:pStyle w:val="BookText"/>
      </w:pPr>
      <w:r>
        <w:rPr>
          <w:rFonts w:ascii="IRNazanin" w:hAnsi="IRNazanin" w:eastAsia="IRNazanin" w:cs="IRNazanin"/>
          <w:lang w:bidi="fa-IR"/>
          <w:color w:val="111111"/>
          <w:sz w:val="28"/>
          <w:szCs w:val="28"/>
          <w:rtl/>
        </w:rPr>
        <w:t xml:space="preserve">تمام مجلدات این مجموعه : زبدة الاصول شیخ بهائی</w:t>
      </w:r>
    </w:p>
    <w:p>
      <w:pPr>
        <w:pStyle w:val="BookText"/>
      </w:pPr>
      <w:r>
        <w:rPr>
          <w:rFonts w:ascii="IRNazanin" w:hAnsi="IRNazanin" w:eastAsia="IRNazanin" w:cs="IRNazanin"/>
          <w:lang w:bidi="fa-IR"/>
          <w:color w:val="111111"/>
          <w:sz w:val="28"/>
          <w:szCs w:val="28"/>
          <w:rtl/>
        </w:rPr>
        <w:t xml:space="preserve">ماخذ کتاب : مدرسه فیضیه قم - جلد2زبدة الاصول شیخ بهائی</w:t>
      </w:r>
    </w:p>
    <w:p>
      <w:pPr>
        <w:pStyle w:val="BookText"/>
      </w:pPr>
      <w:r>
        <w:rPr>
          <w:rFonts w:ascii="IRNazanin" w:hAnsi="IRNazanin" w:eastAsia="IRNazanin" w:cs="IRNazanin"/>
          <w:lang w:bidi="fa-IR"/>
          <w:color w:val="111111"/>
          <w:sz w:val="28"/>
          <w:szCs w:val="28"/>
          <w:rtl/>
        </w:rPr>
        <w:t xml:space="preserve">در صفحات : 120تا120زبدة الاصول شیخ بهائی</w:t>
      </w:r>
    </w:p>
    <w:p>
      <w:pPr>
        <w:pStyle w:val="BookText"/>
      </w:pPr>
      <w:r>
        <w:rPr>
          <w:rFonts w:ascii="IRNazanin" w:hAnsi="IRNazanin" w:eastAsia="IRNazanin" w:cs="IRNazanin"/>
          <w:lang w:bidi="fa-IR"/>
          <w:color w:val="111111"/>
          <w:sz w:val="28"/>
          <w:szCs w:val="28"/>
          <w:rtl/>
        </w:rPr>
        <w:t xml:space="preserve">ردیف کتاب   : 1زبدة الاصول شیخ بهائی</w:t>
      </w:r>
    </w:p>
    <w:p>
      <w:pPr>
        <w:pStyle w:val="BookText"/>
      </w:pPr>
      <w:r>
        <w:rPr>
          <w:rFonts w:ascii="IRNazanin" w:hAnsi="IRNazanin" w:eastAsia="IRNazanin" w:cs="IRNazanin"/>
          <w:lang w:bidi="fa-IR"/>
          <w:color w:val="111111"/>
          <w:sz w:val="28"/>
          <w:szCs w:val="28"/>
          <w:rtl/>
        </w:rPr>
        <w:t xml:space="preserve">کد دستیابی کتاب : ( 1 - 105 ) - 1 - 1535زبدة الاصول شیخ بهائی</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الاصول شیخ بهائی</w:t>
      </w:r>
    </w:p>
    <w:p>
      <w:pPr>
        <w:pStyle w:val="BookText"/>
      </w:pPr>
      <w:r>
        <w:rPr>
          <w:rFonts w:ascii="IRNazanin" w:hAnsi="IRNazanin" w:eastAsia="IRNazanin" w:cs="IRNazanin"/>
          <w:lang w:bidi="fa-IR"/>
          <w:color w:val="111111"/>
          <w:sz w:val="28"/>
          <w:szCs w:val="28"/>
          <w:rtl/>
        </w:rPr>
        <w:t xml:space="preserve">شهر : قمزبدة الاصول شیخ بهائی</w:t>
      </w:r>
    </w:p>
    <w:p>
      <w:pPr>
        <w:pStyle w:val="BookText"/>
      </w:pPr>
      <w:r>
        <w:rPr>
          <w:rFonts w:ascii="IRNazanin" w:hAnsi="IRNazanin" w:eastAsia="IRNazanin" w:cs="IRNazanin"/>
          <w:lang w:bidi="fa-IR"/>
          <w:color w:val="111111"/>
          <w:sz w:val="28"/>
          <w:szCs w:val="28"/>
          <w:rtl/>
        </w:rPr>
        <w:t xml:space="preserve">همه اطلاعات : 1 -  زبدة الاصول شیخ بهائی   ( 1 - 105 ) - 1 - 1535زبدة الاصول شیخ بهائی</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23" w:name="pg8350_56493"/>
    <w:bookmarkEnd w:id="723"/>
    <w:p>
      <w:pPr>
        <w:pStyle w:val="Heading3"/>
      </w:pPr>
      <w:bookmarkStart w:id="2724" w:name="_Toc726"/>
      <w:r>
        <w:t>720- زبدة الاصول و تشریح الافلاک</w:t>
      </w:r>
      <w:bookmarkEnd w:id="2724"/>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الاصول و تشریح الافلاک</w:t>
      </w:r>
    </w:p>
    <w:p>
      <w:pPr>
        <w:pStyle w:val="BookText"/>
      </w:pPr>
      <w:r>
        <w:rPr>
          <w:rFonts w:ascii="IRNazanin" w:hAnsi="IRNazanin" w:eastAsia="IRNazanin" w:cs="IRNazanin"/>
          <w:lang w:bidi="fa-IR"/>
          <w:color w:val="111111"/>
          <w:sz w:val="28"/>
          <w:szCs w:val="28"/>
          <w:rtl/>
        </w:rPr>
        <w:t xml:space="preserve">در صفحات : 196تا196زبدة الاصول و تشریح الافلاک</w:t>
      </w:r>
    </w:p>
    <w:p>
      <w:pPr>
        <w:pStyle w:val="BookText"/>
      </w:pPr>
      <w:r>
        <w:rPr>
          <w:rFonts w:ascii="IRNazanin" w:hAnsi="IRNazanin" w:eastAsia="IRNazanin" w:cs="IRNazanin"/>
          <w:lang w:bidi="fa-IR"/>
          <w:color w:val="111111"/>
          <w:sz w:val="28"/>
          <w:szCs w:val="28"/>
          <w:rtl/>
        </w:rPr>
        <w:t xml:space="preserve">کد دستیابی کتاب : ش 1654زبدة الاصول و تشریح الافلاک</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الاصول و تشریح الافلاک</w:t>
      </w:r>
    </w:p>
    <w:p>
      <w:pPr>
        <w:pStyle w:val="BookText"/>
      </w:pPr>
      <w:r>
        <w:rPr>
          <w:rFonts w:ascii="IRNazanin" w:hAnsi="IRNazanin" w:eastAsia="IRNazanin" w:cs="IRNazanin"/>
          <w:lang w:bidi="fa-IR"/>
          <w:color w:val="111111"/>
          <w:sz w:val="28"/>
          <w:szCs w:val="28"/>
          <w:rtl/>
        </w:rPr>
        <w:t xml:space="preserve">شهر : قمزبدة الاصول و تشریح الافلاک</w:t>
      </w:r>
    </w:p>
    <w:p>
      <w:pPr>
        <w:pStyle w:val="BookText"/>
      </w:pPr>
      <w:r>
        <w:rPr>
          <w:rFonts w:ascii="IRNazanin" w:hAnsi="IRNazanin" w:eastAsia="IRNazanin" w:cs="IRNazanin"/>
          <w:lang w:bidi="fa-IR"/>
          <w:color w:val="111111"/>
          <w:sz w:val="28"/>
          <w:szCs w:val="28"/>
          <w:rtl/>
        </w:rPr>
        <w:t xml:space="preserve">مولف : شیخ بهائیزبدة الاصول و تشریح الافلاک</w:t>
      </w:r>
    </w:p>
    <w:p>
      <w:pPr>
        <w:pStyle w:val="BookText"/>
      </w:pPr>
      <w:r>
        <w:rPr>
          <w:rFonts w:ascii="IRNazanin" w:hAnsi="IRNazanin" w:eastAsia="IRNazanin" w:cs="IRNazanin"/>
          <w:lang w:bidi="fa-IR"/>
          <w:color w:val="111111"/>
          <w:sz w:val="28"/>
          <w:szCs w:val="28"/>
          <w:rtl/>
        </w:rPr>
        <w:t xml:space="preserve">کاتب : محمد   صادق حسینی خاتون آبادیزبدة الاصول و تشریح الافلاک</w:t>
      </w:r>
    </w:p>
    <w:p>
      <w:pPr>
        <w:pStyle w:val="BookText"/>
      </w:pPr>
      <w:r>
        <w:rPr>
          <w:rFonts w:ascii="IRNazanin" w:hAnsi="IRNazanin" w:eastAsia="IRNazanin" w:cs="IRNazanin"/>
          <w:lang w:bidi="fa-IR"/>
          <w:color w:val="111111"/>
          <w:sz w:val="28"/>
          <w:szCs w:val="28"/>
          <w:rtl/>
        </w:rPr>
        <w:t xml:space="preserve">تاریخ کتابت : 1245زبدة الاصول و تشریح الافلاک</w:t>
      </w:r>
    </w:p>
    <w:p>
      <w:pPr>
        <w:pStyle w:val="BookText"/>
      </w:pPr>
      <w:r>
        <w:rPr>
          <w:rFonts w:ascii="IRNazanin" w:hAnsi="IRNazanin" w:eastAsia="IRNazanin" w:cs="IRNazanin"/>
          <w:lang w:bidi="fa-IR"/>
          <w:color w:val="111111"/>
          <w:sz w:val="28"/>
          <w:szCs w:val="28"/>
          <w:rtl/>
        </w:rPr>
        <w:t xml:space="preserve">همه اطلاعات : ش 1654  ،  زبدة الاصول و تشریح الافلاک   شیخ بهائی  . هر دو ، تحریر  محمد - صادق حسینی خاتون آبادی  در  1245  .زبدة الاصول و تشریح الافلاک</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24" w:name="pg8350_56494"/>
    <w:bookmarkEnd w:id="724"/>
    <w:p>
      <w:pPr>
        <w:pStyle w:val="Heading3"/>
      </w:pPr>
      <w:bookmarkStart w:id="2725" w:name="_Toc727"/>
      <w:r>
        <w:t>721- زبدة الاقوال فی الرمل</w:t>
      </w:r>
      <w:bookmarkEnd w:id="2725"/>
    </w:p>
    <w:p>
      <w:pPr>
        <w:pStyle w:val="BookText"/>
      </w:pPr>
      <w:r>
        <w:rPr>
          <w:rFonts w:ascii="IRNazanin" w:hAnsi="IRNazanin" w:eastAsia="IRNazanin" w:cs="IRNazanin"/>
          <w:lang w:bidi="fa-IR"/>
          <w:color w:val="111111"/>
          <w:sz w:val="28"/>
          <w:szCs w:val="28"/>
          <w:rtl/>
        </w:rPr>
        <w:t xml:space="preserve">اطلاعات مجموعه : زبدة الاقوال فی الرمل</w:t>
      </w:r>
    </w:p>
    <w:p>
      <w:pPr>
        <w:pStyle w:val="BookText"/>
      </w:pPr>
      <w:r>
        <w:rPr>
          <w:rFonts w:ascii="IRNazanin" w:hAnsi="IRNazanin" w:eastAsia="IRNazanin" w:cs="IRNazanin"/>
          <w:lang w:bidi="fa-IR"/>
          <w:color w:val="111111"/>
          <w:sz w:val="28"/>
          <w:szCs w:val="28"/>
          <w:rtl/>
        </w:rPr>
        <w:t xml:space="preserve">در صفحات : 59تا61زبدة الاقوال فی الرمل</w:t>
      </w:r>
    </w:p>
    <w:p>
      <w:pPr>
        <w:pStyle w:val="BookText"/>
      </w:pPr>
      <w:r>
        <w:rPr>
          <w:rFonts w:ascii="IRNazanin" w:hAnsi="IRNazanin" w:eastAsia="IRNazanin" w:cs="IRNazanin"/>
          <w:lang w:bidi="fa-IR"/>
          <w:color w:val="111111"/>
          <w:sz w:val="28"/>
          <w:szCs w:val="28"/>
          <w:rtl/>
        </w:rPr>
        <w:t xml:space="preserve">کد دستیابی کتاب : 12530زبدة الاقوال فی الرمل</w:t>
      </w:r>
    </w:p>
    <w:p>
      <w:pPr>
        <w:pStyle w:val="BookText"/>
      </w:pPr>
      <w:r>
        <w:rPr>
          <w:rFonts w:ascii="IRNazanin" w:hAnsi="IRNazanin" w:eastAsia="IRNazanin" w:cs="IRNazanin"/>
          <w:lang w:bidi="fa-IR"/>
          <w:color w:val="111111"/>
          <w:sz w:val="28"/>
          <w:szCs w:val="28"/>
          <w:rtl/>
        </w:rPr>
        <w:t xml:space="preserve">کاتب : علی بدر الدین احمدی بن حاجی ابراهیم لیلی آبادی تبریزیزبدة الاقوال فی الرمل</w:t>
      </w:r>
    </w:p>
    <w:p>
      <w:pPr>
        <w:pStyle w:val="BookText"/>
      </w:pPr>
      <w:r>
        <w:rPr>
          <w:rFonts w:ascii="IRNazanin" w:hAnsi="IRNazanin" w:eastAsia="IRNazanin" w:cs="IRNazanin"/>
          <w:lang w:bidi="fa-IR"/>
          <w:color w:val="111111"/>
          <w:sz w:val="28"/>
          <w:szCs w:val="28"/>
          <w:rtl/>
        </w:rPr>
        <w:t xml:space="preserve">تاریخ کتابت : 1367 قزبدة الاقوال فی الرمل</w:t>
      </w:r>
    </w:p>
    <w:p>
      <w:pPr>
        <w:pStyle w:val="BookText"/>
      </w:pPr>
      <w:r>
        <w:rPr>
          <w:rFonts w:ascii="IRNazanin" w:hAnsi="IRNazanin" w:eastAsia="IRNazanin" w:cs="IRNazanin"/>
          <w:lang w:bidi="fa-IR"/>
          <w:color w:val="111111"/>
          <w:sz w:val="28"/>
          <w:szCs w:val="28"/>
          <w:rtl/>
        </w:rPr>
        <w:t xml:space="preserve">محل کتابت : تبریززبدة الاقوال فی الرمل</w:t>
      </w:r>
    </w:p>
    <w:p>
      <w:pPr>
        <w:pStyle w:val="BookText"/>
      </w:pPr>
      <w:r>
        <w:rPr>
          <w:rFonts w:ascii="IRNazanin" w:hAnsi="IRNazanin" w:eastAsia="IRNazanin" w:cs="IRNazanin"/>
          <w:lang w:bidi="fa-IR"/>
          <w:color w:val="111111"/>
          <w:sz w:val="28"/>
          <w:szCs w:val="28"/>
          <w:rtl/>
        </w:rPr>
        <w:t xml:space="preserve">شماره پیشین : [ ثبت 62057 ] .زبدة الاقوال فی الرمل</w:t>
      </w:r>
    </w:p>
    <w:p>
      <w:pPr>
        <w:pStyle w:val="BookText"/>
      </w:pPr>
      <w:r>
        <w:rPr>
          <w:rFonts w:ascii="IRNazanin" w:hAnsi="IRNazanin" w:eastAsia="IRNazanin" w:cs="IRNazanin"/>
          <w:lang w:bidi="fa-IR"/>
          <w:color w:val="111111"/>
          <w:sz w:val="28"/>
          <w:szCs w:val="28"/>
          <w:rtl/>
        </w:rPr>
        <w:t xml:space="preserve">همه اطلاعات : (  12530  ) -  مجموعه  ---    نستعلیق  ، علی بدر الدین احمدی بن حاجی ابراهیم لیلی آبادی تبریزی  ،  1367 ق  ، در -  تبریز  ،  جلد :تیماج ،سرخ ،مجدول ،شمسه با نقش گل و بوته وپرنده . - 139 برگ ، 5/10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 متر ، سطور مختلف  ،  [ ثبت 62057 ] .زبدة الاقوال فی الرمل</w:t>
      </w:r>
    </w:p>
    <w:p>
      <w:pPr>
        <w:pStyle w:val="BookText"/>
      </w:pPr>
      <w:r>
        <w:rPr>
          <w:rFonts w:ascii="IRNazanin" w:hAnsi="IRNazanin" w:eastAsia="IRNazanin" w:cs="IRNazanin"/>
          <w:lang w:bidi="fa-IR"/>
          <w:color w:val="111111"/>
          <w:sz w:val="28"/>
          <w:szCs w:val="28"/>
          <w:rtl/>
        </w:rPr>
        <w:t xml:space="preserve">تمام مجلدات این مجموعه : زبدة الاقوال فی الرمل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36زبدة الاقوال فی الرمل</w:t>
      </w:r>
    </w:p>
    <w:p>
      <w:pPr>
        <w:pStyle w:val="BookText"/>
      </w:pPr>
      <w:r>
        <w:rPr>
          <w:rFonts w:ascii="IRNazanin" w:hAnsi="IRNazanin" w:eastAsia="IRNazanin" w:cs="IRNazanin"/>
          <w:lang w:bidi="fa-IR"/>
          <w:color w:val="111111"/>
          <w:sz w:val="28"/>
          <w:szCs w:val="28"/>
          <w:rtl/>
        </w:rPr>
        <w:t xml:space="preserve">در صفحات : 59تا59زبدة الاقوال فی الرمل</w:t>
      </w:r>
    </w:p>
    <w:p>
      <w:pPr>
        <w:pStyle w:val="BookText"/>
      </w:pPr>
      <w:r>
        <w:rPr>
          <w:rFonts w:ascii="IRNazanin" w:hAnsi="IRNazanin" w:eastAsia="IRNazanin" w:cs="IRNazanin"/>
          <w:lang w:bidi="fa-IR"/>
          <w:color w:val="111111"/>
          <w:sz w:val="28"/>
          <w:szCs w:val="28"/>
          <w:rtl/>
        </w:rPr>
        <w:t xml:space="preserve">ردیف کتاب   : 4زبدة الاقوال فی الرمل</w:t>
      </w:r>
    </w:p>
    <w:p>
      <w:pPr>
        <w:pStyle w:val="BookText"/>
      </w:pPr>
      <w:r>
        <w:rPr>
          <w:rFonts w:ascii="IRNazanin" w:hAnsi="IRNazanin" w:eastAsia="IRNazanin" w:cs="IRNazanin"/>
          <w:lang w:bidi="fa-IR"/>
          <w:color w:val="111111"/>
          <w:sz w:val="28"/>
          <w:szCs w:val="28"/>
          <w:rtl/>
        </w:rPr>
        <w:t xml:space="preserve">کد دستیابی کتاب : " 94 پ - 118 "زبدة الاقوال فی الرمل</w:t>
      </w:r>
    </w:p>
    <w:p>
      <w:pPr>
        <w:pStyle w:val="BookText"/>
      </w:pPr>
      <w:r>
        <w:rPr>
          <w:rFonts w:ascii="IRNazanin" w:hAnsi="IRNazanin" w:eastAsia="IRNazanin" w:cs="IRNazanin"/>
          <w:lang w:bidi="fa-IR"/>
          <w:color w:val="111111"/>
          <w:sz w:val="28"/>
          <w:szCs w:val="28"/>
          <w:rtl/>
        </w:rPr>
        <w:t xml:space="preserve">زبان کتاب : فارسیزبدة الاقوال فی الرمل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الاقوال فی الرمل</w:t>
      </w:r>
    </w:p>
    <w:p>
      <w:pPr>
        <w:pStyle w:val="BookText"/>
      </w:pPr>
      <w:r>
        <w:rPr>
          <w:rFonts w:ascii="IRNazanin" w:hAnsi="IRNazanin" w:eastAsia="IRNazanin" w:cs="IRNazanin"/>
          <w:lang w:bidi="fa-IR"/>
          <w:color w:val="111111"/>
          <w:sz w:val="28"/>
          <w:szCs w:val="28"/>
          <w:rtl/>
        </w:rPr>
        <w:t xml:space="preserve">شهر : تهرانزبدة الاقوال فی الرمل</w:t>
      </w:r>
    </w:p>
    <w:p>
      <w:pPr>
        <w:pStyle w:val="BookText"/>
      </w:pPr>
      <w:r>
        <w:rPr>
          <w:rFonts w:ascii="IRNazanin" w:hAnsi="IRNazanin" w:eastAsia="IRNazanin" w:cs="IRNazanin"/>
          <w:lang w:bidi="fa-IR"/>
          <w:color w:val="111111"/>
          <w:sz w:val="28"/>
          <w:szCs w:val="28"/>
          <w:rtl/>
        </w:rPr>
        <w:t xml:space="preserve">همه اطلاعات : 4-  زبدة الاقوال فی الرمل   " 94 پ - 118 "  (  فارسی  ) - از : مؤلف پیشین -  رساله کوتاهی است دراحکام وقواعد رمل که مؤلف از کتاب های این فن جمع آوری - نموده است . - آغاز :  " بعد از حمد و ثنای بی حد و حساب بر خداوند بی همتا و خالق السموات " . - انجام :  " و اگر یکی قوی و یکی ضعیف بود ، ضعیف را میل و محبت نباشد ".زبدة الاقوال فی الرمل</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25" w:name="pg8350_56495"/>
    <w:bookmarkEnd w:id="725"/>
    <w:p>
      <w:pPr>
        <w:pStyle w:val="Heading3"/>
      </w:pPr>
      <w:bookmarkStart w:id="2726" w:name="_Toc728"/>
      <w:r>
        <w:t>722- زبدة الاقوال فی خلاصة الرجال</w:t>
      </w:r>
      <w:bookmarkEnd w:id="2726"/>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3زبدة الاقوال فی خلاصة الرجال</w:t>
      </w:r>
    </w:p>
    <w:p>
      <w:pPr>
        <w:pStyle w:val="BookText"/>
      </w:pPr>
      <w:r>
        <w:rPr>
          <w:rFonts w:ascii="IRNazanin" w:hAnsi="IRNazanin" w:eastAsia="IRNazanin" w:cs="IRNazanin"/>
          <w:lang w:bidi="fa-IR"/>
          <w:color w:val="111111"/>
          <w:sz w:val="28"/>
          <w:szCs w:val="28"/>
          <w:rtl/>
        </w:rPr>
        <w:t xml:space="preserve">در صفحات : 176تا176زبدة الاقوال فی خلاصة الرجال</w:t>
      </w:r>
    </w:p>
    <w:p>
      <w:pPr>
        <w:pStyle w:val="BookText"/>
      </w:pPr>
      <w:r>
        <w:rPr>
          <w:rFonts w:ascii="IRNazanin" w:hAnsi="IRNazanin" w:eastAsia="IRNazanin" w:cs="IRNazanin"/>
          <w:lang w:bidi="fa-IR"/>
          <w:color w:val="111111"/>
          <w:sz w:val="28"/>
          <w:szCs w:val="28"/>
          <w:rtl/>
        </w:rPr>
        <w:t xml:space="preserve">کد دستیابی کتاب : 952زبدة الاقوال فی خلاصة الرجال</w:t>
      </w:r>
    </w:p>
    <w:p>
      <w:pPr>
        <w:pStyle w:val="BookText"/>
      </w:pPr>
      <w:r>
        <w:rPr>
          <w:rFonts w:ascii="IRNazanin" w:hAnsi="IRNazanin" w:eastAsia="IRNazanin" w:cs="IRNazanin"/>
          <w:lang w:bidi="fa-IR"/>
          <w:color w:val="111111"/>
          <w:sz w:val="28"/>
          <w:szCs w:val="28"/>
          <w:rtl/>
        </w:rPr>
        <w:t xml:space="preserve">زبان کتاب : عربیزبدة الاقوال فی خلاصة الرجال</w:t>
      </w:r>
    </w:p>
    <w:p>
      <w:pPr>
        <w:pStyle w:val="BookText"/>
      </w:pPr>
      <w:r>
        <w:rPr>
          <w:rFonts w:ascii="IRNazanin" w:hAnsi="IRNazanin" w:eastAsia="IRNazanin" w:cs="IRNazanin"/>
          <w:lang w:bidi="fa-IR"/>
          <w:color w:val="111111"/>
          <w:sz w:val="28"/>
          <w:szCs w:val="28"/>
          <w:rtl/>
        </w:rPr>
        <w:t xml:space="preserve">مولف : سید حسین بن کمال الدین ابزر حسینی حلاوی ( ق11 )زبدة الاقوال فی خلاصة الرجال</w:t>
      </w:r>
    </w:p>
    <w:p>
      <w:pPr>
        <w:pStyle w:val="BookText"/>
      </w:pPr>
      <w:r>
        <w:rPr>
          <w:rFonts w:ascii="IRNazanin" w:hAnsi="IRNazanin" w:eastAsia="IRNazanin" w:cs="IRNazanin"/>
          <w:lang w:bidi="fa-IR"/>
          <w:color w:val="111111"/>
          <w:sz w:val="28"/>
          <w:szCs w:val="28"/>
          <w:rtl/>
        </w:rPr>
        <w:t xml:space="preserve">تاریخ کتابت : سده یازدهمزبدة الاقوال فی خلاصة الرجال</w:t>
      </w:r>
    </w:p>
    <w:p>
      <w:pPr>
        <w:pStyle w:val="BookText"/>
      </w:pPr>
      <w:r>
        <w:rPr>
          <w:rFonts w:ascii="IRNazanin" w:hAnsi="IRNazanin" w:eastAsia="IRNazanin" w:cs="IRNazanin"/>
          <w:lang w:bidi="fa-IR"/>
          <w:color w:val="111111"/>
          <w:sz w:val="28"/>
          <w:szCs w:val="28"/>
          <w:rtl/>
        </w:rPr>
        <w:t xml:space="preserve">موضوعات : رجالزبدة الاقوال فی خلاصة الرجال</w:t>
      </w:r>
    </w:p>
    <w:p>
      <w:pPr>
        <w:pStyle w:val="BookText"/>
      </w:pPr>
      <w:r>
        <w:rPr>
          <w:rFonts w:ascii="IRNazanin" w:hAnsi="IRNazanin" w:eastAsia="IRNazanin" w:cs="IRNazanin"/>
          <w:lang w:bidi="fa-IR"/>
          <w:color w:val="111111"/>
          <w:sz w:val="28"/>
          <w:szCs w:val="28"/>
          <w:rtl/>
        </w:rPr>
        <w:t xml:space="preserve">منابع دیگر : ( ذریعه 12/19 - 20 ) . - ( کتابخانه مدرسه امام صادق علیه السلام ( نوربخش ) - بروجرد 45 )زبدة الاقوال فی خلاصة الرجال</w:t>
      </w:r>
    </w:p>
    <w:p>
      <w:pPr>
        <w:pStyle w:val="BookText"/>
      </w:pPr>
      <w:r>
        <w:rPr>
          <w:rFonts w:ascii="IRNazanin" w:hAnsi="IRNazanin" w:eastAsia="IRNazanin" w:cs="IRNazanin"/>
          <w:lang w:bidi="fa-IR"/>
          <w:color w:val="111111"/>
          <w:sz w:val="28"/>
          <w:szCs w:val="28"/>
          <w:rtl/>
        </w:rPr>
        <w:t xml:space="preserve">همه اطلاعات : (  952  ) -  زبدة الاقوال فی خلاصة الرجال  (  رجال  -  عربی ) - از :  سید حسین بن کمال الدین ابزر حسینی حلاوی ( ق11 )   -  پس از قرآن آنچه مقتضی برای صرف عمر در آن باشد اشتغال به احادیثی است - که از پیامبر اکرم صلی اللّٰه علیه و آله و ائمه اطهار علیهم السلام روایت شده و این موضوع مستلزم معرفت - علم رجال می باشد ، و چون علماء این علم کتب بسیاری نوشته اند و لکن استفاده از - آنها مشکل می نموده و بهترین تالیف در این زمینه تالیف میرزا محمد استرآبادی بوده - که آنهم دارای نواقصی است ، لذا مؤلف تصمیم به تالیف کتابی در این علم گرفته و در - آن فقط متذکر اسماء ثقات و ممدوحین امامیه شده و آنرا بر حسب حروف الفباء در - چند فصل و هر فصل مشتمل بر ابوابی تالیف نموده است .  - آغاز :  " الحمدلله الذی هدانا الی سبل النجاة و وفقنا لاخذ معالم دیننا من الائمة - المعصومین الهداة و جعله محروساً فی کل زمان بالثقات من الرواة " . -  ( ذریعه 12/19 - 20 ) .  -   نسخ  ،  سده یازدهم  ،  تصحیح شده ، در برگ اول تملک " ابراهیم بن - سید سلمان " و " محمود بن ... الابزر الحسنی الحسینی " که مقداری - از آن پاک شده و نیز تملک پاک شده دیگری در سال 1190 و تملک - " ابوالقاسم طباطبائی " در سال 1266 با مهر بیضوی نام وی مشهود - است .  -  ( کتابخانه مدرسه امام صادق علیه السلام ( نوربخش ) - بروجرد 45 )  -  392 صفحه .زبدة الاقوال فی خلاصة الرجال</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26" w:name="pg8350_56496"/>
    <w:bookmarkEnd w:id="726"/>
    <w:p>
      <w:pPr>
        <w:pStyle w:val="Heading3"/>
      </w:pPr>
      <w:bookmarkStart w:id="2727" w:name="_Toc729"/>
      <w:r>
        <w:t>723- زبدة الاقوال فی نظم الافعال</w:t>
      </w:r>
      <w:bookmarkEnd w:id="2727"/>
    </w:p>
    <w:p>
      <w:pPr>
        <w:pStyle w:val="BookText"/>
      </w:pPr>
      <w:r>
        <w:rPr>
          <w:rFonts w:ascii="IRNazanin" w:hAnsi="IRNazanin" w:eastAsia="IRNazanin" w:cs="IRNazanin"/>
          <w:lang w:bidi="fa-IR"/>
          <w:color w:val="111111"/>
          <w:sz w:val="28"/>
          <w:szCs w:val="28"/>
          <w:rtl/>
        </w:rPr>
        <w:t xml:space="preserve">اطلاعات مجموعه : زبدة الاقوال فی نظم الافعال</w:t>
      </w:r>
    </w:p>
    <w:p>
      <w:pPr>
        <w:pStyle w:val="BookText"/>
      </w:pPr>
      <w:r>
        <w:rPr>
          <w:rFonts w:ascii="IRNazanin" w:hAnsi="IRNazanin" w:eastAsia="IRNazanin" w:cs="IRNazanin"/>
          <w:lang w:bidi="fa-IR"/>
          <w:color w:val="111111"/>
          <w:sz w:val="28"/>
          <w:szCs w:val="28"/>
          <w:rtl/>
        </w:rPr>
        <w:t xml:space="preserve">در صفحات : 72تا74زبدة الاقوال فی نظم الافعال</w:t>
      </w:r>
    </w:p>
    <w:p>
      <w:pPr>
        <w:pStyle w:val="BookText"/>
      </w:pPr>
      <w:r>
        <w:rPr>
          <w:rFonts w:ascii="IRNazanin" w:hAnsi="IRNazanin" w:eastAsia="IRNazanin" w:cs="IRNazanin"/>
          <w:lang w:bidi="fa-IR"/>
          <w:color w:val="111111"/>
          <w:sz w:val="28"/>
          <w:szCs w:val="28"/>
          <w:rtl/>
        </w:rPr>
        <w:t xml:space="preserve">کد دستیابی کتاب : 881زبدة الاقوال فی نظم الافعال</w:t>
      </w:r>
    </w:p>
    <w:p>
      <w:pPr>
        <w:pStyle w:val="BookText"/>
      </w:pPr>
      <w:r>
        <w:rPr>
          <w:rFonts w:ascii="IRNazanin" w:hAnsi="IRNazanin" w:eastAsia="IRNazanin" w:cs="IRNazanin"/>
          <w:lang w:bidi="fa-IR"/>
          <w:color w:val="111111"/>
          <w:sz w:val="28"/>
          <w:szCs w:val="28"/>
          <w:rtl/>
        </w:rPr>
        <w:t xml:space="preserve">منابع دیگر : ( کتابخانه مؤلف - کاشان )زبدة الاقوال فی نظم الافعال</w:t>
      </w:r>
    </w:p>
    <w:p>
      <w:pPr>
        <w:pStyle w:val="BookText"/>
      </w:pPr>
      <w:r>
        <w:rPr>
          <w:rFonts w:ascii="IRNazanin" w:hAnsi="IRNazanin" w:eastAsia="IRNazanin" w:cs="IRNazanin"/>
          <w:lang w:bidi="fa-IR"/>
          <w:color w:val="111111"/>
          <w:sz w:val="28"/>
          <w:szCs w:val="28"/>
          <w:rtl/>
        </w:rPr>
        <w:t xml:space="preserve">همه اطلاعات : (  881  ) -  مجموعه  : ----  نستعلیق و نسخ ، بخط مؤلف ، عناوین با مشکی درشت یا با خطی - بر فراز آن مشخص شده ، تصحیح شده است .  -  ( کتابخانه مؤلف - کاشان )  -  343 صفحه .زبدة الاقوال فی نظم الافعال</w:t>
      </w:r>
    </w:p>
    <w:p>
      <w:pPr>
        <w:pStyle w:val="BookText"/>
      </w:pPr>
      <w:r>
        <w:rPr>
          <w:rFonts w:ascii="IRNazanin" w:hAnsi="IRNazanin" w:eastAsia="IRNazanin" w:cs="IRNazanin"/>
          <w:lang w:bidi="fa-IR"/>
          <w:color w:val="111111"/>
          <w:sz w:val="28"/>
          <w:szCs w:val="28"/>
          <w:rtl/>
        </w:rPr>
        <w:t xml:space="preserve">تمام مجلدات این مجموعه : زبدة الاقوال فی نظم الافعال</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3زبدة الاقوال فی نظم الافعال</w:t>
      </w:r>
    </w:p>
    <w:p>
      <w:pPr>
        <w:pStyle w:val="BookText"/>
      </w:pPr>
      <w:r>
        <w:rPr>
          <w:rFonts w:ascii="IRNazanin" w:hAnsi="IRNazanin" w:eastAsia="IRNazanin" w:cs="IRNazanin"/>
          <w:lang w:bidi="fa-IR"/>
          <w:color w:val="111111"/>
          <w:sz w:val="28"/>
          <w:szCs w:val="28"/>
          <w:rtl/>
        </w:rPr>
        <w:t xml:space="preserve">در صفحات : 74تا74زبدة الاقوال فی نظم الافعال</w:t>
      </w:r>
    </w:p>
    <w:p>
      <w:pPr>
        <w:pStyle w:val="BookText"/>
      </w:pPr>
      <w:r>
        <w:rPr>
          <w:rFonts w:ascii="IRNazanin" w:hAnsi="IRNazanin" w:eastAsia="IRNazanin" w:cs="IRNazanin"/>
          <w:lang w:bidi="fa-IR"/>
          <w:color w:val="111111"/>
          <w:sz w:val="28"/>
          <w:szCs w:val="28"/>
          <w:rtl/>
        </w:rPr>
        <w:t xml:space="preserve">ردیف کتاب   : 5زبدة الاقوال فی نظم الافعال</w:t>
      </w:r>
    </w:p>
    <w:p>
      <w:pPr>
        <w:pStyle w:val="BookText"/>
      </w:pPr>
      <w:r>
        <w:rPr>
          <w:rFonts w:ascii="IRNazanin" w:hAnsi="IRNazanin" w:eastAsia="IRNazanin" w:cs="IRNazanin"/>
          <w:lang w:bidi="fa-IR"/>
          <w:color w:val="111111"/>
          <w:sz w:val="28"/>
          <w:szCs w:val="28"/>
          <w:rtl/>
        </w:rPr>
        <w:t xml:space="preserve">کد دستیابی کتاب : 123 - 166 - 881زبدة الاقوال فی نظم الافعال</w:t>
      </w:r>
    </w:p>
    <w:p>
      <w:pPr>
        <w:pStyle w:val="BookText"/>
      </w:pPr>
      <w:r>
        <w:rPr>
          <w:rFonts w:ascii="IRNazanin" w:hAnsi="IRNazanin" w:eastAsia="IRNazanin" w:cs="IRNazanin"/>
          <w:lang w:bidi="fa-IR"/>
          <w:color w:val="111111"/>
          <w:sz w:val="28"/>
          <w:szCs w:val="28"/>
          <w:rtl/>
        </w:rPr>
        <w:t xml:space="preserve">زبان کتاب : عربیزبدة الاقوال فی نظم الافعال</w:t>
      </w:r>
    </w:p>
    <w:p>
      <w:pPr>
        <w:pStyle w:val="BookText"/>
      </w:pPr>
      <w:r>
        <w:rPr>
          <w:rFonts w:ascii="IRNazanin" w:hAnsi="IRNazanin" w:eastAsia="IRNazanin" w:cs="IRNazanin"/>
          <w:lang w:bidi="fa-IR"/>
          <w:color w:val="111111"/>
          <w:sz w:val="28"/>
          <w:szCs w:val="28"/>
          <w:rtl/>
        </w:rPr>
        <w:t xml:space="preserve">مولف : مولی حبیب اللّٰه بن علی مدد شریف کاشانی (1340 )زبدة الاقوال فی نظم الافعال</w:t>
      </w:r>
    </w:p>
    <w:p>
      <w:pPr>
        <w:pStyle w:val="BookText"/>
      </w:pPr>
      <w:r>
        <w:rPr>
          <w:rFonts w:ascii="IRNazanin" w:hAnsi="IRNazanin" w:eastAsia="IRNazanin" w:cs="IRNazanin"/>
          <w:lang w:bidi="fa-IR"/>
          <w:color w:val="111111"/>
          <w:sz w:val="28"/>
          <w:szCs w:val="28"/>
          <w:rtl/>
        </w:rPr>
        <w:t xml:space="preserve">موضوعات : شعرزبدة الاقوال فی نظم الافعال</w:t>
      </w:r>
    </w:p>
    <w:p>
      <w:pPr>
        <w:pStyle w:val="BookText"/>
      </w:pPr>
      <w:r>
        <w:rPr>
          <w:rFonts w:ascii="IRNazanin" w:hAnsi="IRNazanin" w:eastAsia="IRNazanin" w:cs="IRNazanin"/>
          <w:lang w:bidi="fa-IR"/>
          <w:color w:val="111111"/>
          <w:sz w:val="28"/>
          <w:szCs w:val="28"/>
          <w:rtl/>
        </w:rPr>
        <w:t xml:space="preserve">همه اطلاعات : 5 -  زبدة الاقوال فی نظم الافعال  "  123 - 166  "  881  (  شعر  -  عربی  ) -  از :  مولی حبیب اللّٰه بن علی مدد شریف کاشانی (1340 )  " 123 - 166 " -  منظومه ای است در یک هزار بیت در واجبات نماز و افعال آنکه آنرا در چند - منهج تنظیم نموده و در جمادی الثانی 1278 به مدت سه روز سروده است .  - آغاز :  -       " یقول راجی رحمة الاله       وجوده السامی حبیب اللّٰه       -       الحمدلله الذی استنارت       شموسه حیث السماء دارت "زبدة الاقوال فی نظم الافعال</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27" w:name="pg8350_56497"/>
    <w:bookmarkEnd w:id="727"/>
    <w:p>
      <w:pPr>
        <w:pStyle w:val="Heading3"/>
      </w:pPr>
      <w:bookmarkStart w:id="2728" w:name="_Toc730"/>
      <w:r>
        <w:t>724- زبدة الالواح</w:t>
      </w:r>
      <w:bookmarkEnd w:id="2728"/>
    </w:p>
    <w:p>
      <w:pPr>
        <w:pStyle w:val="BookText"/>
      </w:pPr>
      <w:r>
        <w:rPr>
          <w:rFonts w:ascii="Amiri" w:hAnsi="Amiri" w:eastAsia="Amiri" w:cs="Amiri"/>
          <w:lang w:bidi="ar-SA"/>
          <w:color w:val="111111"/>
          <w:sz w:val="28"/>
          <w:szCs w:val="28"/>
          <w:rtl/>
        </w:rPr>
        <w:t xml:space="preserve">اطلاعات مجموعه : زبدة الالواح</w:t>
      </w:r>
    </w:p>
    <w:p>
      <w:pPr>
        <w:pStyle w:val="BookText"/>
      </w:pPr>
      <w:r>
        <w:rPr>
          <w:rFonts w:ascii="Amiri" w:hAnsi="Amiri" w:eastAsia="Amiri" w:cs="Amiri"/>
          <w:lang w:bidi="ar-SA"/>
          <w:color w:val="111111"/>
          <w:sz w:val="28"/>
          <w:szCs w:val="28"/>
          <w:rtl/>
        </w:rPr>
        <w:t xml:space="preserve">در صفحات : 346تا348زبدة الالواح</w:t>
      </w:r>
    </w:p>
    <w:p>
      <w:pPr>
        <w:pStyle w:val="BookText"/>
      </w:pPr>
      <w:r>
        <w:rPr>
          <w:rFonts w:ascii="IRNazanin" w:hAnsi="IRNazanin" w:eastAsia="IRNazanin" w:cs="IRNazanin"/>
          <w:lang w:bidi="fa-IR"/>
          <w:color w:val="111111"/>
          <w:sz w:val="28"/>
          <w:szCs w:val="28"/>
          <w:rtl/>
        </w:rPr>
        <w:t xml:space="preserve">کد دستیابی کتاب : 5584زبدة الالواح</w:t>
      </w:r>
    </w:p>
    <w:p>
      <w:pPr>
        <w:pStyle w:val="BookText"/>
      </w:pPr>
      <w:r>
        <w:rPr>
          <w:rFonts w:ascii="IRNazanin" w:hAnsi="IRNazanin" w:eastAsia="IRNazanin" w:cs="IRNazanin"/>
          <w:lang w:bidi="fa-IR"/>
          <w:color w:val="111111"/>
          <w:sz w:val="28"/>
          <w:szCs w:val="28"/>
          <w:rtl/>
        </w:rPr>
        <w:t xml:space="preserve">تاریخ کتابت : کتاب اول سال 1101 و کتاب دوم 1116زبدة الالواح</w:t>
      </w:r>
    </w:p>
    <w:p>
      <w:pPr>
        <w:pStyle w:val="BookText"/>
      </w:pPr>
      <w:r>
        <w:rPr>
          <w:rFonts w:ascii="IRNazanin" w:hAnsi="IRNazanin" w:eastAsia="IRNazanin" w:cs="IRNazanin"/>
          <w:lang w:bidi="fa-IR"/>
          <w:color w:val="111111"/>
          <w:sz w:val="28"/>
          <w:szCs w:val="28"/>
          <w:rtl/>
        </w:rPr>
        <w:t xml:space="preserve">همه اطلاعات : (  5584  ) -  مجموعه  : --      نستعلیق  ،  کتاب اول سال 1101 و کتاب دوم 1116  ( در هر دو - تاریخ شک داریم ) ،  عناوین و حروف و اشکال شنگرف و بعضی از - اشکال ترسیم نشده است  ،  در پایان مجموعه چند برگ است دارای - جداولی در اختیارات  ،  جلد تیماج قهوه ای فرسوده .  -  74   74 گ ، سطور مختلف ، 18 </w:t>
      </w:r>
      <w:r>
        <w:rPr>
          <w:rFonts w:ascii="Times New Roman" w:hAnsi="Times New Roman" w:eastAsia="Times New Roman" w:cs="Times New Roman"/>
          <w:lang w:val="en-US" w:bidi="en-US"/>
          <w:color w:val="111111"/>
          <w:sz w:val="28"/>
          <w:szCs w:val="28"/>
          <w:rtl/>
        </w:rPr>
        <w:t xml:space="preserve">× 11 </w:t>
      </w:r>
      <w:r>
        <w:rPr>
          <w:rFonts w:ascii="Amiri" w:hAnsi="Amiri" w:eastAsia="Amiri" w:cs="Amiri"/>
          <w:lang w:bidi="ar-SA"/>
          <w:color w:val="111111"/>
          <w:sz w:val="28"/>
          <w:szCs w:val="28"/>
          <w:rtl/>
        </w:rPr>
        <w:t xml:space="preserve">سمزبدة الالواح</w:t>
      </w:r>
    </w:p>
    <w:p>
      <w:pPr>
        <w:pStyle w:val="BookText"/>
      </w:pPr>
      <w:r>
        <w:rPr>
          <w:rFonts w:ascii="IRNazanin" w:hAnsi="IRNazanin" w:eastAsia="IRNazanin" w:cs="IRNazanin"/>
          <w:lang w:bidi="fa-IR"/>
          <w:color w:val="111111"/>
          <w:sz w:val="28"/>
          <w:szCs w:val="28"/>
          <w:rtl/>
        </w:rPr>
        <w:t xml:space="preserve">تمام مجلدات این مجموعه : زبدة الالواح</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جلد14زبدة الالواح</w:t>
      </w:r>
    </w:p>
    <w:p>
      <w:pPr>
        <w:pStyle w:val="BookText"/>
      </w:pPr>
      <w:r>
        <w:rPr>
          <w:rFonts w:ascii="Amiri" w:hAnsi="Amiri" w:eastAsia="Amiri" w:cs="Amiri"/>
          <w:lang w:bidi="ar-SA"/>
          <w:color w:val="111111"/>
          <w:sz w:val="28"/>
          <w:szCs w:val="28"/>
          <w:rtl/>
        </w:rPr>
        <w:t xml:space="preserve">در صفحات : 348تا348زبدة الالواح</w:t>
      </w:r>
    </w:p>
    <w:p>
      <w:pPr>
        <w:pStyle w:val="BookText"/>
      </w:pPr>
      <w:r>
        <w:rPr>
          <w:rFonts w:ascii="IRNazanin" w:hAnsi="IRNazanin" w:eastAsia="IRNazanin" w:cs="IRNazanin"/>
          <w:lang w:bidi="fa-IR"/>
          <w:color w:val="111111"/>
          <w:sz w:val="28"/>
          <w:szCs w:val="28"/>
          <w:rtl/>
        </w:rPr>
        <w:t xml:space="preserve">ردیف کتاب   : 3زبدة الالواح</w:t>
      </w:r>
    </w:p>
    <w:p>
      <w:pPr>
        <w:pStyle w:val="BookText"/>
      </w:pPr>
      <w:r>
        <w:rPr>
          <w:rFonts w:ascii="IRNazanin" w:hAnsi="IRNazanin" w:eastAsia="IRNazanin" w:cs="IRNazanin"/>
          <w:lang w:bidi="fa-IR"/>
          <w:color w:val="111111"/>
          <w:sz w:val="28"/>
          <w:szCs w:val="28"/>
          <w:rtl/>
        </w:rPr>
        <w:t xml:space="preserve">کد دستیابی کتاب : 16 پ - 60 ر - 5584زبدة الالواح</w:t>
      </w:r>
    </w:p>
    <w:p>
      <w:pPr>
        <w:pStyle w:val="BookText"/>
      </w:pPr>
      <w:r>
        <w:rPr>
          <w:rFonts w:ascii="IRNazanin" w:hAnsi="IRNazanin" w:eastAsia="IRNazanin" w:cs="IRNazanin"/>
          <w:lang w:bidi="fa-IR"/>
          <w:color w:val="111111"/>
          <w:sz w:val="28"/>
          <w:szCs w:val="28"/>
          <w:rtl/>
        </w:rPr>
        <w:t xml:space="preserve">زبان کتاب : فارسیزبدة الالواح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الالواح</w:t>
      </w:r>
    </w:p>
    <w:p>
      <w:pPr>
        <w:pStyle w:val="BookText"/>
      </w:pPr>
      <w:r>
        <w:rPr>
          <w:rFonts w:ascii="Amiri" w:hAnsi="Amiri" w:eastAsia="Amiri" w:cs="Amiri"/>
          <w:lang w:bidi="ar-SA"/>
          <w:color w:val="111111"/>
          <w:sz w:val="28"/>
          <w:szCs w:val="28"/>
          <w:rtl/>
        </w:rPr>
        <w:t xml:space="preserve">شهر : قمزبدة الالواح</w:t>
      </w:r>
    </w:p>
    <w:p>
      <w:pPr>
        <w:pStyle w:val="BookText"/>
      </w:pPr>
      <w:r>
        <w:rPr>
          <w:rFonts w:ascii="IRNazanin" w:hAnsi="IRNazanin" w:eastAsia="IRNazanin" w:cs="IRNazanin"/>
          <w:lang w:bidi="fa-IR"/>
          <w:color w:val="111111"/>
          <w:sz w:val="28"/>
          <w:szCs w:val="28"/>
          <w:rtl/>
        </w:rPr>
        <w:t xml:space="preserve">مولف : محمود بن محمد دهدار ( نزدیک 1013 )زبدة الالواح</w:t>
      </w:r>
    </w:p>
    <w:p>
      <w:pPr>
        <w:pStyle w:val="BookText"/>
      </w:pPr>
      <w:r>
        <w:rPr>
          <w:rFonts w:ascii="Amiri" w:hAnsi="Amiri" w:eastAsia="Amiri" w:cs="Amiri"/>
          <w:lang w:bidi="ar-SA"/>
          <w:color w:val="111111"/>
          <w:sz w:val="28"/>
          <w:szCs w:val="28"/>
          <w:rtl/>
        </w:rPr>
        <w:t xml:space="preserve">موضوعات : جفرزبدة الالواح</w:t>
      </w:r>
    </w:p>
    <w:p>
      <w:pPr>
        <w:pStyle w:val="BookText"/>
      </w:pPr>
      <w:r>
        <w:rPr>
          <w:rFonts w:ascii="IRNazanin" w:hAnsi="IRNazanin" w:eastAsia="IRNazanin" w:cs="IRNazanin"/>
          <w:lang w:bidi="fa-IR"/>
          <w:color w:val="111111"/>
          <w:sz w:val="28"/>
          <w:szCs w:val="28"/>
          <w:rtl/>
        </w:rPr>
        <w:t xml:space="preserve">بخش بندی : در یک مقدمه و چند فصل .زبدة الالواح</w:t>
      </w:r>
    </w:p>
    <w:p>
      <w:pPr>
        <w:pStyle w:val="BookText"/>
      </w:pPr>
      <w:r>
        <w:rPr>
          <w:rFonts w:ascii="IRNazanin" w:hAnsi="IRNazanin" w:eastAsia="IRNazanin" w:cs="IRNazanin"/>
          <w:lang w:bidi="fa-IR"/>
          <w:color w:val="111111"/>
          <w:sz w:val="28"/>
          <w:szCs w:val="28"/>
          <w:rtl/>
        </w:rPr>
        <w:t xml:space="preserve">همه اطلاعات : 3-  زبدة الالواح  "  16 پ - 60 ر  "  5584  (  جفر  -  فارسی  ) -  از :  محمود بن محمد دهدار ( نزدیک 1013 )   " 16 پ - 60 ر "  -  در نکات و قواعد علم جفر و حروف مقطعه قرآن کریم و فواید بعضی از آیات - شریفه و اسماء حسنای الهی  ،  در یک مقدمه و چند فصل .  - آغاز :  " الحمد لله رب العالمین .. بعد از حمد و ثنای حضرت کبریا و درود - و ثنای سرور انبیا و هادی اصفیا " .  - انجام :  " و بعضی مثلث تا در ث بزحل می دهند و ربع 3 در 3 بقمر " .زبدة الالواح</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28" w:name="pg8350_56498"/>
    <w:bookmarkEnd w:id="728"/>
    <w:p>
      <w:pPr>
        <w:pStyle w:val="Heading3"/>
      </w:pPr>
      <w:bookmarkStart w:id="2729" w:name="_Toc731"/>
      <w:r>
        <w:t>725- زبدة الالواح</w:t>
      </w:r>
      <w:bookmarkEnd w:id="2729"/>
    </w:p>
    <w:p>
      <w:pPr>
        <w:pStyle w:val="BookText"/>
      </w:pPr>
      <w:r>
        <w:rPr>
          <w:rFonts w:ascii="Amiri" w:hAnsi="Amiri" w:eastAsia="Amiri" w:cs="Amiri"/>
          <w:lang w:bidi="ar-SA"/>
          <w:color w:val="111111"/>
          <w:sz w:val="28"/>
          <w:szCs w:val="28"/>
          <w:rtl/>
        </w:rPr>
        <w:t xml:space="preserve">اطلاعات مجموعه : زبدة الالواح</w:t>
      </w:r>
    </w:p>
    <w:p>
      <w:pPr>
        <w:pStyle w:val="BookText"/>
      </w:pPr>
      <w:r>
        <w:rPr>
          <w:rFonts w:ascii="Amiri" w:hAnsi="Amiri" w:eastAsia="Amiri" w:cs="Amiri"/>
          <w:lang w:bidi="ar-SA"/>
          <w:color w:val="111111"/>
          <w:sz w:val="28"/>
          <w:szCs w:val="28"/>
          <w:rtl/>
        </w:rPr>
        <w:t xml:space="preserve">در صفحات : 217تا219زبدة الالواح</w:t>
      </w:r>
    </w:p>
    <w:p>
      <w:pPr>
        <w:pStyle w:val="BookText"/>
      </w:pPr>
      <w:r>
        <w:rPr>
          <w:rFonts w:ascii="IRNazanin" w:hAnsi="IRNazanin" w:eastAsia="IRNazanin" w:cs="IRNazanin"/>
          <w:lang w:bidi="fa-IR"/>
          <w:color w:val="111111"/>
          <w:sz w:val="28"/>
          <w:szCs w:val="28"/>
          <w:rtl/>
        </w:rPr>
        <w:t xml:space="preserve">کد دستیابی کتاب : 12653زبدة الالواح</w:t>
      </w:r>
    </w:p>
    <w:p>
      <w:pPr>
        <w:pStyle w:val="BookText"/>
      </w:pPr>
      <w:r>
        <w:rPr>
          <w:rFonts w:ascii="IRNazanin" w:hAnsi="IRNazanin" w:eastAsia="IRNazanin" w:cs="IRNazanin"/>
          <w:lang w:bidi="fa-IR"/>
          <w:color w:val="111111"/>
          <w:sz w:val="28"/>
          <w:szCs w:val="28"/>
          <w:rtl/>
        </w:rPr>
        <w:t xml:space="preserve">کاتب : رساله دوم محب علی بن علی کاظمی عربزبدة الالواح</w:t>
      </w:r>
    </w:p>
    <w:p>
      <w:pPr>
        <w:pStyle w:val="BookText"/>
      </w:pPr>
      <w:r>
        <w:rPr>
          <w:rFonts w:ascii="IRNazanin" w:hAnsi="IRNazanin" w:eastAsia="IRNazanin" w:cs="IRNazanin"/>
          <w:lang w:bidi="fa-IR"/>
          <w:color w:val="111111"/>
          <w:sz w:val="28"/>
          <w:szCs w:val="28"/>
          <w:rtl/>
        </w:rPr>
        <w:t xml:space="preserve">تاریخ کتابت : پنجشنبه 17 شوال 1231 - یکشنبه 7 شعبان   1234 - دوشنبه ربیع الثانی 1234زبدة الالواح</w:t>
      </w:r>
    </w:p>
    <w:p>
      <w:pPr>
        <w:pStyle w:val="BookText"/>
      </w:pPr>
      <w:r>
        <w:rPr>
          <w:rFonts w:ascii="IRNazanin" w:hAnsi="IRNazanin" w:eastAsia="IRNazanin" w:cs="IRNazanin"/>
          <w:lang w:bidi="fa-IR"/>
          <w:color w:val="111111"/>
          <w:sz w:val="28"/>
          <w:szCs w:val="28"/>
          <w:rtl/>
        </w:rPr>
        <w:t xml:space="preserve">شماره پیشین : [ ثبت 88049 ] .زبدة الالواح</w:t>
      </w:r>
    </w:p>
    <w:p>
      <w:pPr>
        <w:pStyle w:val="BookText"/>
      </w:pPr>
      <w:r>
        <w:rPr>
          <w:rFonts w:ascii="IRNazanin" w:hAnsi="IRNazanin" w:eastAsia="IRNazanin" w:cs="IRNazanin"/>
          <w:lang w:bidi="fa-IR"/>
          <w:color w:val="111111"/>
          <w:sz w:val="28"/>
          <w:szCs w:val="28"/>
          <w:rtl/>
        </w:rPr>
        <w:t xml:space="preserve">همه اطلاعات : (  12653  ) -  مجموعه  -----   نسخ ( ترجمه رساله آخر در لابلای سطور به خط نستعلیق و شنگرف ) ، رساله اول بی کا ،-  پنجشنبه 17 شوال 1231  ،  رساله دوم محب علی بن علی کاظمی عرب  ، یکشنبه 7 شعبان - 1234  ،  رساله سوم همو  ،  دوشنبه ربیع الثانی 1234  ،  مقابله  شده است  ،  جلد :تیماج ، - مشکی . - 244 برگ ، 13</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سطور مختلف  ،  [ ثبت 88049 ] .زبدة الالواح</w:t>
      </w:r>
    </w:p>
    <w:p>
      <w:pPr>
        <w:pStyle w:val="BookText"/>
      </w:pPr>
      <w:r>
        <w:rPr>
          <w:rFonts w:ascii="IRNazanin" w:hAnsi="IRNazanin" w:eastAsia="IRNazanin" w:cs="IRNazanin"/>
          <w:lang w:bidi="fa-IR"/>
          <w:color w:val="111111"/>
          <w:sz w:val="28"/>
          <w:szCs w:val="28"/>
          <w:rtl/>
        </w:rPr>
        <w:t xml:space="preserve">تمام مجلدات این مجموعه : زبدة الالواح</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36زبدة الالواح</w:t>
      </w:r>
    </w:p>
    <w:p>
      <w:pPr>
        <w:pStyle w:val="BookText"/>
      </w:pPr>
      <w:r>
        <w:rPr>
          <w:rFonts w:ascii="Amiri" w:hAnsi="Amiri" w:eastAsia="Amiri" w:cs="Amiri"/>
          <w:lang w:bidi="ar-SA"/>
          <w:color w:val="111111"/>
          <w:sz w:val="28"/>
          <w:szCs w:val="28"/>
          <w:rtl/>
        </w:rPr>
        <w:t xml:space="preserve">در صفحات : 219تا219زبدة الالواح</w:t>
      </w:r>
    </w:p>
    <w:p>
      <w:pPr>
        <w:pStyle w:val="BookText"/>
      </w:pPr>
      <w:r>
        <w:rPr>
          <w:rFonts w:ascii="IRNazanin" w:hAnsi="IRNazanin" w:eastAsia="IRNazanin" w:cs="IRNazanin"/>
          <w:lang w:bidi="fa-IR"/>
          <w:color w:val="111111"/>
          <w:sz w:val="28"/>
          <w:szCs w:val="28"/>
          <w:rtl/>
        </w:rPr>
        <w:t xml:space="preserve">ردیف کتاب   : 5زبدة الالواح</w:t>
      </w:r>
    </w:p>
    <w:p>
      <w:pPr>
        <w:pStyle w:val="BookText"/>
      </w:pPr>
      <w:r>
        <w:rPr>
          <w:rFonts w:ascii="IRNazanin" w:hAnsi="IRNazanin" w:eastAsia="IRNazanin" w:cs="IRNazanin"/>
          <w:lang w:bidi="fa-IR"/>
          <w:color w:val="111111"/>
          <w:sz w:val="28"/>
          <w:szCs w:val="28"/>
          <w:rtl/>
        </w:rPr>
        <w:t xml:space="preserve">کد دستیابی کتاب : " 181 پ - 206 "زبدة الالواح</w:t>
      </w:r>
    </w:p>
    <w:p>
      <w:pPr>
        <w:pStyle w:val="BookText"/>
      </w:pPr>
      <w:r>
        <w:rPr>
          <w:rFonts w:ascii="IRNazanin" w:hAnsi="IRNazanin" w:eastAsia="IRNazanin" w:cs="IRNazanin"/>
          <w:lang w:bidi="fa-IR"/>
          <w:color w:val="111111"/>
          <w:sz w:val="28"/>
          <w:szCs w:val="28"/>
          <w:rtl/>
        </w:rPr>
        <w:t xml:space="preserve">زبان کتاب : فارسیزبدة الالواح</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الالواح</w:t>
      </w:r>
    </w:p>
    <w:p>
      <w:pPr>
        <w:pStyle w:val="BookText"/>
      </w:pPr>
      <w:r>
        <w:rPr>
          <w:rFonts w:ascii="Amiri" w:hAnsi="Amiri" w:eastAsia="Amiri" w:cs="Amiri"/>
          <w:lang w:bidi="ar-SA"/>
          <w:color w:val="111111"/>
          <w:sz w:val="28"/>
          <w:szCs w:val="28"/>
          <w:rtl/>
        </w:rPr>
        <w:t xml:space="preserve">شهر : تهرانزبدة الالواح</w:t>
      </w:r>
    </w:p>
    <w:p>
      <w:pPr>
        <w:pStyle w:val="BookText"/>
      </w:pPr>
      <w:r>
        <w:rPr>
          <w:rFonts w:ascii="IRNazanin" w:hAnsi="IRNazanin" w:eastAsia="IRNazanin" w:cs="IRNazanin"/>
          <w:lang w:bidi="fa-IR"/>
          <w:color w:val="111111"/>
          <w:sz w:val="28"/>
          <w:szCs w:val="28"/>
          <w:rtl/>
        </w:rPr>
        <w:t xml:space="preserve">مولف : محمود بن محمد دهدار عیانی ( قرن 11 ق )زبدة الالواح</w:t>
      </w:r>
    </w:p>
    <w:p>
      <w:pPr>
        <w:pStyle w:val="BookText"/>
      </w:pPr>
      <w:r>
        <w:rPr>
          <w:rFonts w:ascii="Amiri" w:hAnsi="Amiri" w:eastAsia="Amiri" w:cs="Amiri"/>
          <w:lang w:bidi="ar-SA"/>
          <w:color w:val="111111"/>
          <w:sz w:val="28"/>
          <w:szCs w:val="28"/>
          <w:rtl/>
        </w:rPr>
        <w:t xml:space="preserve">موضوعات : جفرزبدة الالواح</w:t>
      </w:r>
    </w:p>
    <w:p>
      <w:pPr>
        <w:pStyle w:val="BookText"/>
      </w:pPr>
      <w:r>
        <w:rPr>
          <w:rFonts w:ascii="IRNazanin" w:hAnsi="IRNazanin" w:eastAsia="IRNazanin" w:cs="IRNazanin"/>
          <w:lang w:bidi="fa-IR"/>
          <w:color w:val="111111"/>
          <w:sz w:val="28"/>
          <w:szCs w:val="28"/>
          <w:rtl/>
        </w:rPr>
        <w:t xml:space="preserve">بخش بندی : رساله کوتاهی است در جفر مشتمل بر پنج فصل و یک خاتمهزبدة الالواح</w:t>
      </w:r>
    </w:p>
    <w:p>
      <w:pPr>
        <w:pStyle w:val="BookText"/>
      </w:pPr>
      <w:r>
        <w:rPr>
          <w:rFonts w:ascii="IRNazanin" w:hAnsi="IRNazanin" w:eastAsia="IRNazanin" w:cs="IRNazanin"/>
          <w:lang w:bidi="fa-IR"/>
          <w:color w:val="111111"/>
          <w:sz w:val="28"/>
          <w:szCs w:val="28"/>
          <w:rtl/>
        </w:rPr>
        <w:t xml:space="preserve">منابع دیگر : [ مرعشی 14 / 348 ، ش 5584 آغاز آن با آغاز نسخه حاضر یکی است ، دانشگاه 12 /2905 ، ش - 3916 ، مشار ، فارسی 2 / 2754 ] .زبدة الالواح</w:t>
      </w:r>
    </w:p>
    <w:p>
      <w:pPr>
        <w:pStyle w:val="BookText"/>
      </w:pPr>
      <w:r>
        <w:rPr>
          <w:rFonts w:ascii="IRNazanin" w:hAnsi="IRNazanin" w:eastAsia="IRNazanin" w:cs="IRNazanin"/>
          <w:lang w:bidi="fa-IR"/>
          <w:color w:val="111111"/>
          <w:sz w:val="28"/>
          <w:szCs w:val="28"/>
          <w:rtl/>
        </w:rPr>
        <w:t xml:space="preserve">توضیخات در مورد چاپ نسخه : این رساله در بمبئی به  - چاپ رسیده است .زبدة الالواح</w:t>
      </w:r>
    </w:p>
    <w:p>
      <w:pPr>
        <w:pStyle w:val="BookText"/>
      </w:pPr>
      <w:r>
        <w:rPr>
          <w:rFonts w:ascii="IRNazanin" w:hAnsi="IRNazanin" w:eastAsia="IRNazanin" w:cs="IRNazanin"/>
          <w:lang w:bidi="fa-IR"/>
          <w:color w:val="111111"/>
          <w:sz w:val="28"/>
          <w:szCs w:val="28"/>
          <w:rtl/>
        </w:rPr>
        <w:t xml:space="preserve">همه اطلاعات : 5 -  زبدة الالواح   " 181 پ - 206 "  (  جفر  -  فارسی  ) - از :  محمود بن محمد دهدار عیانی ( قرن 11 ق )  -  رساله کوتاهی است در جفر مشتمل بر پنج فصل و یک خاتمه  .  این رساله در بمبئی به  - چاپ رسیده است . -  [ مرعشی 14 / 348 ، ش 5584 آغاز آن با آغاز نسخه حاضر یکی است ، دانشگاه 12 /2905 ، ش - 3916 ، مشار ، فارسی 2 / 2754 ] . - آغاز : " الحمدلله رب العالمین و العاقبة للمتقین و الصلوة و السلام علی سید المرسلین ... - اما بعد از حمد وثنای حضرت کبریا و درود و ثنای سرور اصفیا و هادی اتقیا " . - انجام :  " مثلثش جهت نحوست و مربع برای سعادت و اللّٰه اعلم بالصواب و الیه - المرجع و المآب ".زبدة الالواح</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29" w:name="pg8350_56499"/>
    <w:bookmarkEnd w:id="729"/>
    <w:p>
      <w:pPr>
        <w:pStyle w:val="Heading3"/>
      </w:pPr>
      <w:bookmarkStart w:id="2730" w:name="_Toc732"/>
      <w:r>
        <w:t>726- زبدة الالواح</w:t>
      </w:r>
      <w:bookmarkEnd w:id="2730"/>
    </w:p>
    <w:p>
      <w:pPr>
        <w:pStyle w:val="BookText"/>
      </w:pPr>
      <w:r>
        <w:rPr>
          <w:rFonts w:ascii="Amiri" w:hAnsi="Amiri" w:eastAsia="Amiri" w:cs="Amiri"/>
          <w:lang w:bidi="ar-SA"/>
          <w:color w:val="111111"/>
          <w:sz w:val="28"/>
          <w:szCs w:val="28"/>
          <w:rtl/>
        </w:rPr>
        <w:t xml:space="preserve">اطلاعات مجموعه : زبدة الالواح</w:t>
      </w:r>
    </w:p>
    <w:p>
      <w:pPr>
        <w:pStyle w:val="BookText"/>
      </w:pPr>
      <w:r>
        <w:rPr>
          <w:rFonts w:ascii="Amiri" w:hAnsi="Amiri" w:eastAsia="Amiri" w:cs="Amiri"/>
          <w:lang w:bidi="ar-SA"/>
          <w:color w:val="111111"/>
          <w:sz w:val="28"/>
          <w:szCs w:val="28"/>
          <w:rtl/>
        </w:rPr>
        <w:t xml:space="preserve">در صفحات : 6تا8زبدة الالواح</w:t>
      </w:r>
    </w:p>
    <w:p>
      <w:pPr>
        <w:pStyle w:val="BookText"/>
      </w:pPr>
      <w:r>
        <w:rPr>
          <w:rFonts w:ascii="IRNazanin" w:hAnsi="IRNazanin" w:eastAsia="IRNazanin" w:cs="IRNazanin"/>
          <w:lang w:bidi="fa-IR"/>
          <w:color w:val="111111"/>
          <w:sz w:val="28"/>
          <w:szCs w:val="28"/>
          <w:rtl/>
        </w:rPr>
        <w:t xml:space="preserve">کد دستیابی کتاب : 7606زبدة الالواح</w:t>
      </w:r>
    </w:p>
    <w:p>
      <w:pPr>
        <w:pStyle w:val="BookText"/>
      </w:pPr>
      <w:r>
        <w:rPr>
          <w:rFonts w:ascii="IRNazanin" w:hAnsi="IRNazanin" w:eastAsia="IRNazanin" w:cs="IRNazanin"/>
          <w:lang w:bidi="fa-IR"/>
          <w:color w:val="111111"/>
          <w:sz w:val="28"/>
          <w:szCs w:val="28"/>
          <w:rtl/>
        </w:rPr>
        <w:t xml:space="preserve">همه اطلاعات : (  7606  ) -  مجموعه  : ---    نستعلیق و عناوین و عبارتهای عربی نسخ  ،  در مجموعه فواید متفرقه - بسیاری در علوم غریبه بدون ترتیب و تنظیم نوشته شده است  ،  جلد - تیماج قهوه ای .  -  122 گ ، سطور مختلف ، 22 </w:t>
      </w:r>
      <w:r>
        <w:rPr>
          <w:rFonts w:ascii="Times New Roman" w:hAnsi="Times New Roman" w:eastAsia="Times New Roman" w:cs="Times New Roman"/>
          <w:lang w:val="en-US" w:bidi="en-US"/>
          <w:color w:val="111111"/>
          <w:sz w:val="28"/>
          <w:szCs w:val="28"/>
          <w:rtl/>
        </w:rPr>
        <w:t xml:space="preserve">× 5 / 15 </w:t>
      </w:r>
      <w:r>
        <w:rPr>
          <w:rFonts w:ascii="Amiri" w:hAnsi="Amiri" w:eastAsia="Amiri" w:cs="Amiri"/>
          <w:lang w:bidi="ar-SA"/>
          <w:color w:val="111111"/>
          <w:sz w:val="28"/>
          <w:szCs w:val="28"/>
          <w:rtl/>
        </w:rPr>
        <w:t xml:space="preserve">سمزبدة الالواح</w:t>
      </w:r>
    </w:p>
    <w:p>
      <w:pPr>
        <w:pStyle w:val="BookText"/>
      </w:pPr>
      <w:r>
        <w:rPr>
          <w:rFonts w:ascii="IRNazanin" w:hAnsi="IRNazanin" w:eastAsia="IRNazanin" w:cs="IRNazanin"/>
          <w:lang w:bidi="fa-IR"/>
          <w:color w:val="111111"/>
          <w:sz w:val="28"/>
          <w:szCs w:val="28"/>
          <w:rtl/>
        </w:rPr>
        <w:t xml:space="preserve">تمام مجلدات این مجموعه : زبدة الالواح</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جلد20زبدة الالواح</w:t>
      </w:r>
    </w:p>
    <w:p>
      <w:pPr>
        <w:pStyle w:val="BookText"/>
      </w:pPr>
      <w:r>
        <w:rPr>
          <w:rFonts w:ascii="Amiri" w:hAnsi="Amiri" w:eastAsia="Amiri" w:cs="Amiri"/>
          <w:lang w:bidi="ar-SA"/>
          <w:color w:val="111111"/>
          <w:sz w:val="28"/>
          <w:szCs w:val="28"/>
          <w:rtl/>
        </w:rPr>
        <w:t xml:space="preserve">در صفحات : 6تا6زبدة الالواح</w:t>
      </w:r>
    </w:p>
    <w:p>
      <w:pPr>
        <w:pStyle w:val="BookText"/>
      </w:pPr>
      <w:r>
        <w:rPr>
          <w:rFonts w:ascii="IRNazanin" w:hAnsi="IRNazanin" w:eastAsia="IRNazanin" w:cs="IRNazanin"/>
          <w:lang w:bidi="fa-IR"/>
          <w:color w:val="111111"/>
          <w:sz w:val="28"/>
          <w:szCs w:val="28"/>
          <w:rtl/>
        </w:rPr>
        <w:t xml:space="preserve">ردیف کتاب   : 1زبدة الالواح</w:t>
      </w:r>
    </w:p>
    <w:p>
      <w:pPr>
        <w:pStyle w:val="BookText"/>
      </w:pPr>
      <w:r>
        <w:rPr>
          <w:rFonts w:ascii="IRNazanin" w:hAnsi="IRNazanin" w:eastAsia="IRNazanin" w:cs="IRNazanin"/>
          <w:lang w:bidi="fa-IR"/>
          <w:color w:val="111111"/>
          <w:sz w:val="28"/>
          <w:szCs w:val="28"/>
          <w:rtl/>
        </w:rPr>
        <w:t xml:space="preserve">کد دستیابی کتاب : 7 پ - 23 ر - 7606زبدة الالواح</w:t>
      </w:r>
    </w:p>
    <w:p>
      <w:pPr>
        <w:pStyle w:val="BookText"/>
      </w:pPr>
      <w:r>
        <w:rPr>
          <w:rFonts w:ascii="IRNazanin" w:hAnsi="IRNazanin" w:eastAsia="IRNazanin" w:cs="IRNazanin"/>
          <w:lang w:bidi="fa-IR"/>
          <w:color w:val="111111"/>
          <w:sz w:val="28"/>
          <w:szCs w:val="28"/>
          <w:rtl/>
        </w:rPr>
        <w:t xml:space="preserve">زبان کتاب : فارسیزبدة الالواح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الالواح</w:t>
      </w:r>
    </w:p>
    <w:p>
      <w:pPr>
        <w:pStyle w:val="BookText"/>
      </w:pPr>
      <w:r>
        <w:rPr>
          <w:rFonts w:ascii="Amiri" w:hAnsi="Amiri" w:eastAsia="Amiri" w:cs="Amiri"/>
          <w:lang w:bidi="ar-SA"/>
          <w:color w:val="111111"/>
          <w:sz w:val="28"/>
          <w:szCs w:val="28"/>
          <w:rtl/>
        </w:rPr>
        <w:t xml:space="preserve">شهر : قمزبدة الالواح</w:t>
      </w:r>
    </w:p>
    <w:p>
      <w:pPr>
        <w:pStyle w:val="BookText"/>
      </w:pPr>
      <w:r>
        <w:rPr>
          <w:rFonts w:ascii="IRNazanin" w:hAnsi="IRNazanin" w:eastAsia="IRNazanin" w:cs="IRNazanin"/>
          <w:lang w:bidi="fa-IR"/>
          <w:color w:val="111111"/>
          <w:sz w:val="28"/>
          <w:szCs w:val="28"/>
          <w:rtl/>
        </w:rPr>
        <w:t xml:space="preserve">مولف : محمود بن محمد دهدار ( نزدیک 1013 )زبدة الالواح</w:t>
      </w:r>
    </w:p>
    <w:p>
      <w:pPr>
        <w:pStyle w:val="BookText"/>
      </w:pPr>
      <w:r>
        <w:rPr>
          <w:rFonts w:ascii="Amiri" w:hAnsi="Amiri" w:eastAsia="Amiri" w:cs="Amiri"/>
          <w:lang w:bidi="ar-SA"/>
          <w:color w:val="111111"/>
          <w:sz w:val="28"/>
          <w:szCs w:val="28"/>
          <w:rtl/>
        </w:rPr>
        <w:t xml:space="preserve">موضوعات : جفرزبدة الالواح</w:t>
      </w:r>
    </w:p>
    <w:p>
      <w:pPr>
        <w:pStyle w:val="BookText"/>
      </w:pPr>
      <w:r>
        <w:rPr>
          <w:rFonts w:ascii="IRNazanin" w:hAnsi="IRNazanin" w:eastAsia="IRNazanin" w:cs="IRNazanin"/>
          <w:lang w:bidi="fa-IR"/>
          <w:color w:val="111111"/>
          <w:sz w:val="28"/>
          <w:szCs w:val="28"/>
          <w:rtl/>
        </w:rPr>
        <w:t xml:space="preserve">منابع دیگر : به شماره ( 5584 ) رجوع شودزبدة الالواح</w:t>
      </w:r>
    </w:p>
    <w:p>
      <w:pPr>
        <w:pStyle w:val="BookText"/>
      </w:pPr>
      <w:r>
        <w:rPr>
          <w:rFonts w:ascii="IRNazanin" w:hAnsi="IRNazanin" w:eastAsia="IRNazanin" w:cs="IRNazanin"/>
          <w:lang w:bidi="fa-IR"/>
          <w:color w:val="111111"/>
          <w:sz w:val="28"/>
          <w:szCs w:val="28"/>
          <w:rtl/>
        </w:rPr>
        <w:t xml:space="preserve">همه اطلاعات : 1 - زبدة الالواح  "  7 پ - 23 ر  "  (  جفر  -  فارسی )  7606  - از :  محمود بن محمد دهدار ( نزدیک 1013 )  -  به شماره ( 5584 ) رجوع شود  .زبدة الالواح</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30" w:name="pg8350_56500"/>
    <w:bookmarkEnd w:id="730"/>
    <w:p>
      <w:pPr>
        <w:pStyle w:val="Heading3"/>
      </w:pPr>
      <w:bookmarkStart w:id="2731" w:name="_Toc733"/>
      <w:r>
        <w:t>727- زبدة الالواح</w:t>
      </w:r>
      <w:bookmarkEnd w:id="2731"/>
    </w:p>
    <w:p>
      <w:pPr>
        <w:pStyle w:val="BookText"/>
      </w:pPr>
      <w:r>
        <w:rPr>
          <w:rFonts w:ascii="Amiri" w:hAnsi="Amiri" w:eastAsia="Amiri" w:cs="Amiri"/>
          <w:lang w:bidi="ar-SA"/>
          <w:color w:val="111111"/>
          <w:sz w:val="28"/>
          <w:szCs w:val="28"/>
          <w:rtl/>
        </w:rPr>
        <w:t xml:space="preserve">اطلاعات مجموعه : زبدة الالواح</w:t>
      </w:r>
    </w:p>
    <w:p>
      <w:pPr>
        <w:pStyle w:val="BookText"/>
      </w:pPr>
      <w:r>
        <w:rPr>
          <w:rFonts w:ascii="Amiri" w:hAnsi="Amiri" w:eastAsia="Amiri" w:cs="Amiri"/>
          <w:lang w:bidi="ar-SA"/>
          <w:color w:val="111111"/>
          <w:sz w:val="28"/>
          <w:szCs w:val="28"/>
          <w:rtl/>
        </w:rPr>
        <w:t xml:space="preserve">در صفحات : 261تا265زبدة الالواح</w:t>
      </w:r>
    </w:p>
    <w:p>
      <w:pPr>
        <w:pStyle w:val="BookText"/>
      </w:pPr>
      <w:r>
        <w:rPr>
          <w:rFonts w:ascii="Amiri" w:hAnsi="Amiri" w:eastAsia="Amiri" w:cs="Amiri"/>
          <w:lang w:bidi="ar-SA"/>
          <w:color w:val="111111"/>
          <w:sz w:val="28"/>
          <w:szCs w:val="28"/>
          <w:rtl/>
        </w:rPr>
        <w:t xml:space="preserve">همه اطلاعات : مجموعهزبدة الالواح</w:t>
      </w:r>
    </w:p>
    <w:p>
      <w:pPr>
        <w:pStyle w:val="BookText"/>
      </w:pPr>
      <w:r>
        <w:rPr>
          <w:rFonts w:ascii="IRNazanin" w:hAnsi="IRNazanin" w:eastAsia="IRNazanin" w:cs="IRNazanin"/>
          <w:lang w:bidi="fa-IR"/>
          <w:color w:val="111111"/>
          <w:sz w:val="28"/>
          <w:szCs w:val="28"/>
          <w:rtl/>
        </w:rPr>
        <w:t xml:space="preserve">تمام مجلدات این مجموعه : زبدة الالواح</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جلد30زبدة الالواح</w:t>
      </w:r>
    </w:p>
    <w:p>
      <w:pPr>
        <w:pStyle w:val="BookText"/>
      </w:pPr>
      <w:r>
        <w:rPr>
          <w:rFonts w:ascii="Amiri" w:hAnsi="Amiri" w:eastAsia="Amiri" w:cs="Amiri"/>
          <w:lang w:bidi="ar-SA"/>
          <w:color w:val="111111"/>
          <w:sz w:val="28"/>
          <w:szCs w:val="28"/>
          <w:rtl/>
        </w:rPr>
        <w:t xml:space="preserve">در صفحات : 263تا265زبدة الالواح</w:t>
      </w:r>
    </w:p>
    <w:p>
      <w:pPr>
        <w:pStyle w:val="BookText"/>
      </w:pPr>
      <w:r>
        <w:rPr>
          <w:rFonts w:ascii="IRNazanin" w:hAnsi="IRNazanin" w:eastAsia="IRNazanin" w:cs="IRNazanin"/>
          <w:lang w:bidi="fa-IR"/>
          <w:color w:val="111111"/>
          <w:sz w:val="28"/>
          <w:szCs w:val="28"/>
          <w:rtl/>
        </w:rPr>
        <w:t xml:space="preserve">ردیف کتاب   : 4زبدة الالواح</w:t>
      </w:r>
    </w:p>
    <w:p>
      <w:pPr>
        <w:pStyle w:val="BookText"/>
      </w:pPr>
      <w:r>
        <w:rPr>
          <w:rFonts w:ascii="IRNazanin" w:hAnsi="IRNazanin" w:eastAsia="IRNazanin" w:cs="IRNazanin"/>
          <w:lang w:bidi="fa-IR"/>
          <w:color w:val="111111"/>
          <w:sz w:val="28"/>
          <w:szCs w:val="28"/>
          <w:rtl/>
        </w:rPr>
        <w:t xml:space="preserve">کد دستیابی کتاب : شماره 4/11962 مجموعهزبدة الالواح</w:t>
      </w:r>
    </w:p>
    <w:p>
      <w:pPr>
        <w:pStyle w:val="BookText"/>
      </w:pPr>
      <w:r>
        <w:rPr>
          <w:rFonts w:ascii="IRNazanin" w:hAnsi="IRNazanin" w:eastAsia="IRNazanin" w:cs="IRNazanin"/>
          <w:lang w:bidi="fa-IR"/>
          <w:color w:val="111111"/>
          <w:sz w:val="28"/>
          <w:szCs w:val="28"/>
          <w:rtl/>
        </w:rPr>
        <w:t xml:space="preserve">زبان کتاب : فارسیزبدة الالواح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الالواح</w:t>
      </w:r>
    </w:p>
    <w:p>
      <w:pPr>
        <w:pStyle w:val="BookText"/>
      </w:pPr>
      <w:r>
        <w:rPr>
          <w:rFonts w:ascii="Amiri" w:hAnsi="Amiri" w:eastAsia="Amiri" w:cs="Amiri"/>
          <w:lang w:bidi="ar-SA"/>
          <w:color w:val="111111"/>
          <w:sz w:val="28"/>
          <w:szCs w:val="28"/>
          <w:rtl/>
        </w:rPr>
        <w:t xml:space="preserve">شهر : قمزبدة الالواح</w:t>
      </w:r>
    </w:p>
    <w:p>
      <w:pPr>
        <w:pStyle w:val="BookText"/>
      </w:pPr>
      <w:r>
        <w:rPr>
          <w:rFonts w:ascii="IRNazanin" w:hAnsi="IRNazanin" w:eastAsia="IRNazanin" w:cs="IRNazanin"/>
          <w:lang w:bidi="fa-IR"/>
          <w:color w:val="111111"/>
          <w:sz w:val="28"/>
          <w:szCs w:val="28"/>
          <w:rtl/>
        </w:rPr>
        <w:t xml:space="preserve">مولف : محمود فرزند محمد ، دهدار عیانی ، سده 12 ق .زبدة الالواح</w:t>
      </w:r>
    </w:p>
    <w:p>
      <w:pPr>
        <w:pStyle w:val="BookText"/>
      </w:pPr>
      <w:r>
        <w:rPr>
          <w:rFonts w:ascii="IRNazanin" w:hAnsi="IRNazanin" w:eastAsia="IRNazanin" w:cs="IRNazanin"/>
          <w:lang w:bidi="fa-IR"/>
          <w:color w:val="111111"/>
          <w:sz w:val="28"/>
          <w:szCs w:val="28"/>
          <w:rtl/>
        </w:rPr>
        <w:t xml:space="preserve">کاتب : تاج الدین احمد فرزند مسیحزبدة الالواح</w:t>
      </w:r>
    </w:p>
    <w:p>
      <w:pPr>
        <w:pStyle w:val="BookText"/>
      </w:pPr>
      <w:r>
        <w:rPr>
          <w:rFonts w:ascii="IRNazanin" w:hAnsi="IRNazanin" w:eastAsia="IRNazanin" w:cs="IRNazanin"/>
          <w:lang w:bidi="fa-IR"/>
          <w:color w:val="111111"/>
          <w:sz w:val="28"/>
          <w:szCs w:val="28"/>
          <w:rtl/>
        </w:rPr>
        <w:t xml:space="preserve">تاریخ کتابت : 1320 قزبدة الالواح</w:t>
      </w:r>
    </w:p>
    <w:p>
      <w:pPr>
        <w:pStyle w:val="BookText"/>
      </w:pPr>
      <w:r>
        <w:rPr>
          <w:rFonts w:ascii="IRNazanin" w:hAnsi="IRNazanin" w:eastAsia="IRNazanin" w:cs="IRNazanin"/>
          <w:lang w:bidi="fa-IR"/>
          <w:color w:val="111111"/>
          <w:sz w:val="28"/>
          <w:szCs w:val="28"/>
          <w:rtl/>
        </w:rPr>
        <w:t xml:space="preserve">موضوعات : علوم غریبهزبدة الالواح</w:t>
      </w:r>
    </w:p>
    <w:p>
      <w:pPr>
        <w:pStyle w:val="BookText"/>
      </w:pPr>
      <w:r>
        <w:rPr>
          <w:rFonts w:ascii="IRNazanin" w:hAnsi="IRNazanin" w:eastAsia="IRNazanin" w:cs="IRNazanin"/>
          <w:lang w:bidi="fa-IR"/>
          <w:color w:val="111111"/>
          <w:sz w:val="28"/>
          <w:szCs w:val="28"/>
          <w:rtl/>
        </w:rPr>
        <w:t xml:space="preserve">منابع دیگر : بنگرید به : نسخه شماره " 3/5584 " ، ج 14 ، فهرست همین کتابخانه . - الذریعة ، ج 12 ، ص 20 .زبدة الالواح</w:t>
      </w:r>
    </w:p>
    <w:p>
      <w:pPr>
        <w:pStyle w:val="BookText"/>
      </w:pPr>
      <w:r>
        <w:rPr>
          <w:rFonts w:ascii="IRNazanin" w:hAnsi="IRNazanin" w:eastAsia="IRNazanin" w:cs="IRNazanin"/>
          <w:lang w:bidi="fa-IR"/>
          <w:color w:val="111111"/>
          <w:sz w:val="28"/>
          <w:szCs w:val="28"/>
          <w:rtl/>
        </w:rPr>
        <w:t xml:space="preserve">همه اطلاعات : 263 -  زبدة الالواح    علوم غریبه  -  فارسی  - از :  محمود فرزند محمد ، دهدار عیانی ، سده 12 ق .  - آغاز :  " الحمدلله رب العالمین و العاقبة للمتقین ... بعد از حمد و ثنای حضرت کبریا - و درود و یناء سرور انبیا و هادی اصفیا شروع می رود در فتح ابواب اعمال نورانی ... " .  - انجام :  " ... صغیر وسیط اندکی در جو ... متصرف شود ... گنجد و به باقی روزه ... " .  {1} -  بنگرید به : نسخه شماره " 3/5584 " ، ج 14 ، فهرست همین کتابخانه .  -  گزارش نسخه : نوع خط :  نستعلیق تحریری هندی  ، کاتب :  تاج الدین احمد فرزند مسیح  - ، تاریخ کتابت :  1320 ق ،  عنوانها و نشانیها : قرمز ، نوع کاغذ : فرنگی ، تعداد برگ : 17 " از 38 تا - 54 " ، تعداد سطر : 17 ، اندازه متن کتاب :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سانتیمتر .  -  ویژگیهای نسخه : در حاشیه تصحیح شده است ؛ چند جدول در علوم غریبه دیده می شود ؛ - محل برخی مطالب نانوشته است . نام مؤلف در نسخه حاضر به صورت " محمد بن محمود دهدار -  متخلص به عیانی "آمده است ولی صحیح همان است که آورده ایم . نام کتاب و تاریخ کتابت - براساس برگ " 138 " نسخه بعدی " 11963 " نگاشته شد .  -  الذریعة ، ج 12 ، ص 20 .  - "  شماره 4/11962 مجموعه  " -_______-{1}- 1 . محل نقطه چینها نانوشته است .زبدة الالواح</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31" w:name="pg8350_56501"/>
    <w:bookmarkEnd w:id="731"/>
    <w:p>
      <w:pPr>
        <w:pStyle w:val="Heading3"/>
      </w:pPr>
      <w:bookmarkStart w:id="2732" w:name="_Toc734"/>
      <w:r>
        <w:t>728- زبدة الالواح</w:t>
      </w:r>
      <w:bookmarkEnd w:id="2732"/>
    </w:p>
    <w:p>
      <w:pPr>
        <w:pStyle w:val="BookText"/>
      </w:pPr>
      <w:r>
        <w:rPr>
          <w:rFonts w:ascii="Amiri" w:hAnsi="Amiri" w:eastAsia="Amiri" w:cs="Amiri"/>
          <w:lang w:bidi="ar-SA"/>
          <w:color w:val="111111"/>
          <w:sz w:val="28"/>
          <w:szCs w:val="28"/>
          <w:rtl/>
        </w:rPr>
        <w:t xml:space="preserve">اطلاعات مجموعه : زبدة الالواح</w:t>
      </w:r>
    </w:p>
    <w:p>
      <w:pPr>
        <w:pStyle w:val="BookText"/>
      </w:pPr>
      <w:r>
        <w:rPr>
          <w:rFonts w:ascii="Amiri" w:hAnsi="Amiri" w:eastAsia="Amiri" w:cs="Amiri"/>
          <w:lang w:bidi="ar-SA"/>
          <w:color w:val="111111"/>
          <w:sz w:val="28"/>
          <w:szCs w:val="28"/>
          <w:rtl/>
        </w:rPr>
        <w:t xml:space="preserve">در صفحات : 298تا306زبدة الالواح</w:t>
      </w:r>
    </w:p>
    <w:p>
      <w:pPr>
        <w:pStyle w:val="BookText"/>
      </w:pPr>
      <w:r>
        <w:rPr>
          <w:rFonts w:ascii="Amiri" w:hAnsi="Amiri" w:eastAsia="Amiri" w:cs="Amiri"/>
          <w:lang w:bidi="ar-SA"/>
          <w:color w:val="111111"/>
          <w:sz w:val="28"/>
          <w:szCs w:val="28"/>
          <w:rtl/>
        </w:rPr>
        <w:t xml:space="preserve">همه اطلاعات : مجموعهزبدة الالواح</w:t>
      </w:r>
    </w:p>
    <w:p>
      <w:pPr>
        <w:pStyle w:val="BookText"/>
      </w:pPr>
      <w:r>
        <w:rPr>
          <w:rFonts w:ascii="IRNazanin" w:hAnsi="IRNazanin" w:eastAsia="IRNazanin" w:cs="IRNazanin"/>
          <w:lang w:bidi="fa-IR"/>
          <w:color w:val="111111"/>
          <w:sz w:val="28"/>
          <w:szCs w:val="28"/>
          <w:rtl/>
        </w:rPr>
        <w:t xml:space="preserve">تمام مجلدات این مجموعه : زبدة الالواح</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الالواح</w:t>
      </w:r>
    </w:p>
    <w:p>
      <w:pPr>
        <w:pStyle w:val="BookText"/>
      </w:pPr>
      <w:r>
        <w:rPr>
          <w:rFonts w:ascii="Amiri" w:hAnsi="Amiri" w:eastAsia="Amiri" w:cs="Amiri"/>
          <w:lang w:bidi="ar-SA"/>
          <w:color w:val="111111"/>
          <w:sz w:val="28"/>
          <w:szCs w:val="28"/>
          <w:rtl/>
        </w:rPr>
        <w:t xml:space="preserve">در صفحات : 304تا304زبدة الالواح</w:t>
      </w:r>
    </w:p>
    <w:p>
      <w:pPr>
        <w:pStyle w:val="BookText"/>
      </w:pPr>
      <w:r>
        <w:rPr>
          <w:rFonts w:ascii="IRNazanin" w:hAnsi="IRNazanin" w:eastAsia="IRNazanin" w:cs="IRNazanin"/>
          <w:lang w:bidi="fa-IR"/>
          <w:color w:val="111111"/>
          <w:sz w:val="28"/>
          <w:szCs w:val="28"/>
          <w:rtl/>
        </w:rPr>
        <w:t xml:space="preserve">ردیف کتاب   : 10زبدة الالواح</w:t>
      </w:r>
    </w:p>
    <w:p>
      <w:pPr>
        <w:pStyle w:val="BookText"/>
      </w:pPr>
      <w:r>
        <w:rPr>
          <w:rFonts w:ascii="IRNazanin" w:hAnsi="IRNazanin" w:eastAsia="IRNazanin" w:cs="IRNazanin"/>
          <w:lang w:bidi="fa-IR"/>
          <w:color w:val="111111"/>
          <w:sz w:val="28"/>
          <w:szCs w:val="28"/>
          <w:rtl/>
        </w:rPr>
        <w:t xml:space="preserve">کد دستیابی کتاب : شماره 10/12710 مجموعهزبدة الالواح</w:t>
      </w:r>
    </w:p>
    <w:p>
      <w:pPr>
        <w:pStyle w:val="BookText"/>
      </w:pPr>
      <w:r>
        <w:rPr>
          <w:rFonts w:ascii="IRNazanin" w:hAnsi="IRNazanin" w:eastAsia="IRNazanin" w:cs="IRNazanin"/>
          <w:lang w:bidi="fa-IR"/>
          <w:color w:val="111111"/>
          <w:sz w:val="28"/>
          <w:szCs w:val="28"/>
          <w:rtl/>
        </w:rPr>
        <w:t xml:space="preserve">زبان کتاب : فارسیزبدة الالواح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الالواح</w:t>
      </w:r>
    </w:p>
    <w:p>
      <w:pPr>
        <w:pStyle w:val="BookText"/>
      </w:pPr>
      <w:r>
        <w:rPr>
          <w:rFonts w:ascii="Amiri" w:hAnsi="Amiri" w:eastAsia="Amiri" w:cs="Amiri"/>
          <w:lang w:bidi="ar-SA"/>
          <w:color w:val="111111"/>
          <w:sz w:val="28"/>
          <w:szCs w:val="28"/>
          <w:rtl/>
        </w:rPr>
        <w:t xml:space="preserve">شهر : قمزبدة الالواح</w:t>
      </w:r>
    </w:p>
    <w:p>
      <w:pPr>
        <w:pStyle w:val="BookText"/>
      </w:pPr>
      <w:r>
        <w:rPr>
          <w:rFonts w:ascii="IRNazanin" w:hAnsi="IRNazanin" w:eastAsia="IRNazanin" w:cs="IRNazanin"/>
          <w:lang w:bidi="fa-IR"/>
          <w:color w:val="111111"/>
          <w:sz w:val="28"/>
          <w:szCs w:val="28"/>
          <w:rtl/>
        </w:rPr>
        <w:t xml:space="preserve">مولف : ابومحمد ، محمود بن محمد دهدار متخلص به عیانی ، درگذشته : پس از سال 1013 ه .زبدة الالواح</w:t>
      </w:r>
    </w:p>
    <w:p>
      <w:pPr>
        <w:pStyle w:val="BookText"/>
      </w:pPr>
      <w:r>
        <w:rPr>
          <w:rFonts w:ascii="IRNazanin" w:hAnsi="IRNazanin" w:eastAsia="IRNazanin" w:cs="IRNazanin"/>
          <w:lang w:bidi="fa-IR"/>
          <w:color w:val="111111"/>
          <w:sz w:val="28"/>
          <w:szCs w:val="28"/>
          <w:rtl/>
        </w:rPr>
        <w:t xml:space="preserve">تاریخ کتابت : سده 11 هزبدة الالواح</w:t>
      </w:r>
    </w:p>
    <w:p>
      <w:pPr>
        <w:pStyle w:val="BookText"/>
      </w:pPr>
      <w:r>
        <w:rPr>
          <w:rFonts w:ascii="Amiri" w:hAnsi="Amiri" w:eastAsia="Amiri" w:cs="Amiri"/>
          <w:lang w:bidi="ar-SA"/>
          <w:color w:val="111111"/>
          <w:sz w:val="28"/>
          <w:szCs w:val="28"/>
          <w:rtl/>
        </w:rPr>
        <w:t xml:space="preserve">موضوعات : جفرزبدة الالواح</w:t>
      </w:r>
    </w:p>
    <w:p>
      <w:pPr>
        <w:pStyle w:val="BookText"/>
      </w:pPr>
      <w:r>
        <w:rPr>
          <w:rFonts w:ascii="IRNazanin" w:hAnsi="IRNazanin" w:eastAsia="IRNazanin" w:cs="IRNazanin"/>
          <w:lang w:bidi="fa-IR"/>
          <w:color w:val="111111"/>
          <w:sz w:val="28"/>
          <w:szCs w:val="28"/>
          <w:rtl/>
        </w:rPr>
        <w:t xml:space="preserve">منابع دیگر : بنگرید به نسخه شماره " 3/5584 " معرفی شده در جلد " 14 " فهرست همین کتابخانه . - ریحانة الادب : 2/242 ؛ لغت نامه دهخدا : 8/11303 ؛ الذریعة : 12/20 .زبدة الالواح</w:t>
      </w:r>
    </w:p>
    <w:p>
      <w:pPr>
        <w:pStyle w:val="BookText"/>
      </w:pPr>
      <w:r>
        <w:rPr>
          <w:rFonts w:ascii="IRNazanin" w:hAnsi="IRNazanin" w:eastAsia="IRNazanin" w:cs="IRNazanin"/>
          <w:lang w:bidi="fa-IR"/>
          <w:color w:val="111111"/>
          <w:sz w:val="28"/>
          <w:szCs w:val="28"/>
          <w:rtl/>
        </w:rPr>
        <w:t xml:space="preserve">توضیخات در مورد چاپ نسخه : این رساله به سال های 1301 و 1329 ه در بمبئی به چاپ رسیدهزبدة الالواح</w:t>
      </w:r>
    </w:p>
    <w:p>
      <w:pPr>
        <w:pStyle w:val="BookText"/>
      </w:pPr>
      <w:r>
        <w:rPr>
          <w:rFonts w:ascii="IRNazanin" w:hAnsi="IRNazanin" w:eastAsia="IRNazanin" w:cs="IRNazanin"/>
          <w:lang w:bidi="fa-IR"/>
          <w:color w:val="111111"/>
          <w:sz w:val="28"/>
          <w:szCs w:val="28"/>
          <w:rtl/>
        </w:rPr>
        <w:t xml:space="preserve">آسیب دیدگی : رطوبت دیده است .زبدة الالواح</w:t>
      </w:r>
    </w:p>
    <w:p>
      <w:pPr>
        <w:pStyle w:val="BookText"/>
      </w:pPr>
      <w:r>
        <w:rPr>
          <w:rFonts w:ascii="IRNazanin" w:hAnsi="IRNazanin" w:eastAsia="IRNazanin" w:cs="IRNazanin"/>
          <w:lang w:bidi="fa-IR"/>
          <w:color w:val="111111"/>
          <w:sz w:val="28"/>
          <w:szCs w:val="28"/>
          <w:rtl/>
        </w:rPr>
        <w:t xml:space="preserve">همه اطلاعات : 341  زبدة الالواح    جفر  ،  فارسی  - از :  ابومحمد ، محمود بن محمد دهدار متخلص به عیانی ، درگذشته : پس از سال 1013 ه .  - آغاز :  " الحمدلله رب العالمین ... بعد از حمد و ثنای حضرت کبریاء و درود ... اما بعد - بر ارباب خبرت و اصحاب فطنت مخفی نماند که این فقیر خاکسار . "  - انجام :  " به این طریقی که نموده شده بسیار بسیار مجرب است این عمل که خط - نمی شود این است 75 ، ... 39 ، 512 ، 119 . "  -  بنگرید به نسخه شماره " 3/5584 " معرفی شده در جلد " 14 " فهرست همین کتابخانه .  -  گزارش متن :  این رساله به سال های 1301 و 1329 ه در بمبئی به چاپ رسیده  .  نام - مؤلف در این نسخه و برخی از منابع موجود ، محمد بن محمود آمده است .   - گزارش نسخه : نوع خط :  نستعلیق  ، تاریخ کتابت :  سده 11 ه  ،  عنوانها و نشانیها : قرمز - ، نوع کاغذ : فرنگی ، تعداد برگ : 17 ( 47 - 63 ) ، تعداد سطر : 15 ، اندازه متن :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  ویژگیهای نسخه : حاشیه نویسی دارد ، در حاشیه تصحیح شده ، برگها دارای رکابه نویسی - است ، یک برگ نونویس شده  ،  رطوبت دیده است .  -  ریحانة الادب : 2/242 ؛ لغت نامه دهخدا : 8/11303 ؛ الذریعة : 12/20 .  - "  شماره 10/12710 مجموعه  "زبدة الالواح</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32" w:name="pg8350_56502"/>
    <w:bookmarkEnd w:id="732"/>
    <w:p>
      <w:pPr>
        <w:pStyle w:val="Heading3"/>
      </w:pPr>
      <w:bookmarkStart w:id="2733" w:name="_Toc735"/>
      <w:r>
        <w:t>729- زبدة الانساب</w:t>
      </w:r>
      <w:bookmarkEnd w:id="2733"/>
    </w:p>
    <w:p>
      <w:pPr>
        <w:pStyle w:val="BookText"/>
      </w:pPr>
      <w:r>
        <w:rPr>
          <w:rFonts w:ascii="Amiri" w:hAnsi="Amiri" w:eastAsia="Amiri" w:cs="Amiri"/>
          <w:lang w:bidi="ar-SA"/>
          <w:color w:val="111111"/>
          <w:sz w:val="28"/>
          <w:szCs w:val="28"/>
          <w:rtl/>
        </w:rPr>
        <w:t xml:space="preserve">اطلاعات مجموعه : زبدة الانساب</w:t>
      </w:r>
    </w:p>
    <w:p>
      <w:pPr>
        <w:pStyle w:val="BookText"/>
      </w:pPr>
      <w:r>
        <w:rPr>
          <w:rFonts w:ascii="Amiri" w:hAnsi="Amiri" w:eastAsia="Amiri" w:cs="Amiri"/>
          <w:lang w:bidi="ar-SA"/>
          <w:color w:val="111111"/>
          <w:sz w:val="28"/>
          <w:szCs w:val="28"/>
          <w:rtl/>
        </w:rPr>
        <w:t xml:space="preserve">در صفحات : 154تا158زبدة الانساب</w:t>
      </w:r>
    </w:p>
    <w:p>
      <w:pPr>
        <w:pStyle w:val="BookText"/>
      </w:pPr>
      <w:r>
        <w:rPr>
          <w:rFonts w:ascii="IRNazanin" w:hAnsi="IRNazanin" w:eastAsia="IRNazanin" w:cs="IRNazanin"/>
          <w:lang w:bidi="fa-IR"/>
          <w:color w:val="111111"/>
          <w:sz w:val="28"/>
          <w:szCs w:val="28"/>
          <w:rtl/>
        </w:rPr>
        <w:t xml:space="preserve">کد دستیابی کتاب : 112زبدة الانساب</w:t>
      </w:r>
    </w:p>
    <w:p>
      <w:pPr>
        <w:pStyle w:val="BookText"/>
      </w:pPr>
      <w:r>
        <w:rPr>
          <w:rFonts w:ascii="IRNazanin" w:hAnsi="IRNazanin" w:eastAsia="IRNazanin" w:cs="IRNazanin"/>
          <w:lang w:bidi="fa-IR"/>
          <w:color w:val="111111"/>
          <w:sz w:val="28"/>
          <w:szCs w:val="28"/>
          <w:rtl/>
        </w:rPr>
        <w:t xml:space="preserve">تاریخ کتابت : سده سیزدهمزبدة الانساب</w:t>
      </w:r>
    </w:p>
    <w:p>
      <w:pPr>
        <w:pStyle w:val="BookText"/>
      </w:pPr>
      <w:r>
        <w:rPr>
          <w:rFonts w:ascii="IRNazanin" w:hAnsi="IRNazanin" w:eastAsia="IRNazanin" w:cs="IRNazanin"/>
          <w:lang w:bidi="fa-IR"/>
          <w:color w:val="111111"/>
          <w:sz w:val="28"/>
          <w:szCs w:val="28"/>
          <w:rtl/>
        </w:rPr>
        <w:t xml:space="preserve">همه اطلاعات : (  112 ) -  مجموعه  : ----   نستعلیق نیکو و عبارتها و ابیات عربی نسخ  ، از  سده سیزدهم  ،  عناوین - شنگرف و گاهی لاجورد ، صفحه ها مجدول به زر و شنگرف و مشکی - و لاجورد، جلد تیماج قرمز. - 150 گ ، 12 س ، 22 </w:t>
      </w:r>
      <w:r>
        <w:rPr>
          <w:rFonts w:ascii="Times New Roman" w:hAnsi="Times New Roman" w:eastAsia="Times New Roman" w:cs="Times New Roman"/>
          <w:lang w:val="en-US" w:bidi="en-US"/>
          <w:color w:val="111111"/>
          <w:sz w:val="28"/>
          <w:szCs w:val="28"/>
          <w:rtl/>
        </w:rPr>
        <w:t xml:space="preserve">× 14 </w:t>
      </w:r>
      <w:r>
        <w:rPr>
          <w:rFonts w:ascii="Amiri" w:hAnsi="Amiri" w:eastAsia="Amiri" w:cs="Amiri"/>
          <w:lang w:bidi="ar-SA"/>
          <w:color w:val="111111"/>
          <w:sz w:val="28"/>
          <w:szCs w:val="28"/>
          <w:rtl/>
        </w:rPr>
        <w:t xml:space="preserve">سم   150زبدة الانساب</w:t>
      </w:r>
    </w:p>
    <w:p>
      <w:pPr>
        <w:pStyle w:val="BookText"/>
      </w:pPr>
      <w:r>
        <w:rPr>
          <w:rFonts w:ascii="IRNazanin" w:hAnsi="IRNazanin" w:eastAsia="IRNazanin" w:cs="IRNazanin"/>
          <w:lang w:bidi="fa-IR"/>
          <w:color w:val="111111"/>
          <w:sz w:val="28"/>
          <w:szCs w:val="28"/>
          <w:rtl/>
        </w:rPr>
        <w:t xml:space="preserve">تمام مجلدات این مجموعه : زبدة الانساب</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جلد1زبدة الانساب</w:t>
      </w:r>
    </w:p>
    <w:p>
      <w:pPr>
        <w:pStyle w:val="BookText"/>
      </w:pPr>
      <w:r>
        <w:rPr>
          <w:rFonts w:ascii="Amiri" w:hAnsi="Amiri" w:eastAsia="Amiri" w:cs="Amiri"/>
          <w:lang w:bidi="ar-SA"/>
          <w:color w:val="111111"/>
          <w:sz w:val="28"/>
          <w:szCs w:val="28"/>
          <w:rtl/>
        </w:rPr>
        <w:t xml:space="preserve">در صفحات : 154تا156زبدة الانساب</w:t>
      </w:r>
    </w:p>
    <w:p>
      <w:pPr>
        <w:pStyle w:val="BookText"/>
      </w:pPr>
      <w:r>
        <w:rPr>
          <w:rFonts w:ascii="IRNazanin" w:hAnsi="IRNazanin" w:eastAsia="IRNazanin" w:cs="IRNazanin"/>
          <w:lang w:bidi="fa-IR"/>
          <w:color w:val="111111"/>
          <w:sz w:val="28"/>
          <w:szCs w:val="28"/>
          <w:rtl/>
        </w:rPr>
        <w:t xml:space="preserve">ردیف کتاب   : 1زبدة الانساب</w:t>
      </w:r>
    </w:p>
    <w:p>
      <w:pPr>
        <w:pStyle w:val="BookText"/>
      </w:pPr>
      <w:r>
        <w:rPr>
          <w:rFonts w:ascii="IRNazanin" w:hAnsi="IRNazanin" w:eastAsia="IRNazanin" w:cs="IRNazanin"/>
          <w:lang w:bidi="fa-IR"/>
          <w:color w:val="111111"/>
          <w:sz w:val="28"/>
          <w:szCs w:val="28"/>
          <w:rtl/>
        </w:rPr>
        <w:t xml:space="preserve">کد دستیابی کتاب : 1 پ - 77 ر- 112زبدة الانساب</w:t>
      </w:r>
    </w:p>
    <w:p>
      <w:pPr>
        <w:pStyle w:val="BookText"/>
      </w:pPr>
      <w:r>
        <w:rPr>
          <w:rFonts w:ascii="IRNazanin" w:hAnsi="IRNazanin" w:eastAsia="IRNazanin" w:cs="IRNazanin"/>
          <w:lang w:bidi="fa-IR"/>
          <w:color w:val="111111"/>
          <w:sz w:val="28"/>
          <w:szCs w:val="28"/>
          <w:rtl/>
        </w:rPr>
        <w:t xml:space="preserve">زبان کتاب : فارسیزبدة الانساب</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الانساب</w:t>
      </w:r>
    </w:p>
    <w:p>
      <w:pPr>
        <w:pStyle w:val="BookText"/>
      </w:pPr>
      <w:r>
        <w:rPr>
          <w:rFonts w:ascii="Amiri" w:hAnsi="Amiri" w:eastAsia="Amiri" w:cs="Amiri"/>
          <w:lang w:bidi="ar-SA"/>
          <w:color w:val="111111"/>
          <w:sz w:val="28"/>
          <w:szCs w:val="28"/>
          <w:rtl/>
        </w:rPr>
        <w:t xml:space="preserve">شهر : قمزبدة الانساب</w:t>
      </w:r>
    </w:p>
    <w:p>
      <w:pPr>
        <w:pStyle w:val="BookText"/>
      </w:pPr>
      <w:r>
        <w:rPr>
          <w:rFonts w:ascii="IRNazanin" w:hAnsi="IRNazanin" w:eastAsia="IRNazanin" w:cs="IRNazanin"/>
          <w:lang w:bidi="fa-IR"/>
          <w:color w:val="111111"/>
          <w:sz w:val="28"/>
          <w:szCs w:val="28"/>
          <w:rtl/>
        </w:rPr>
        <w:t xml:space="preserve">مولف : سید محمد جعفربن محمد امین حسین صافی (1219)زبدة الانساب</w:t>
      </w:r>
    </w:p>
    <w:p>
      <w:pPr>
        <w:pStyle w:val="BookText"/>
      </w:pPr>
      <w:r>
        <w:rPr>
          <w:rFonts w:ascii="Amiri" w:hAnsi="Amiri" w:eastAsia="Amiri" w:cs="Amiri"/>
          <w:lang w:bidi="ar-SA"/>
          <w:color w:val="111111"/>
          <w:sz w:val="28"/>
          <w:szCs w:val="28"/>
          <w:rtl/>
        </w:rPr>
        <w:t xml:space="preserve">موضوعات : نسبزبدة الانساب</w:t>
      </w:r>
    </w:p>
    <w:p>
      <w:pPr>
        <w:pStyle w:val="BookText"/>
      </w:pPr>
      <w:r>
        <w:rPr>
          <w:rFonts w:ascii="IRNazanin" w:hAnsi="IRNazanin" w:eastAsia="IRNazanin" w:cs="IRNazanin"/>
          <w:lang w:bidi="fa-IR"/>
          <w:color w:val="111111"/>
          <w:sz w:val="28"/>
          <w:szCs w:val="28"/>
          <w:rtl/>
        </w:rPr>
        <w:t xml:space="preserve">مهدی الیه : تالیف   شده بدستور میرزا محمد جعفر وزیر مرعشی (وزیر کریم خان زند)زبدة الانساب</w:t>
      </w:r>
    </w:p>
    <w:p>
      <w:pPr>
        <w:pStyle w:val="BookText"/>
      </w:pPr>
      <w:r>
        <w:rPr>
          <w:rFonts w:ascii="IRNazanin" w:hAnsi="IRNazanin" w:eastAsia="IRNazanin" w:cs="IRNazanin"/>
          <w:lang w:bidi="fa-IR"/>
          <w:color w:val="111111"/>
          <w:sz w:val="28"/>
          <w:szCs w:val="28"/>
          <w:rtl/>
        </w:rPr>
        <w:t xml:space="preserve">بخش بندی : در یک مقدمه - و چهار شعبه و یک خاتمه - عناوین اجمالی کتاب چنین است : - مقدمه : در احوال امیر قوام الدین صادق مرعشی . - شعبه اول : در احوال فرزندان امیر علاء الدین حسین مرعشی . - شعبه دوم : در احوال فرزندان میرزا عطاء اللّٰه خان مرعشی . - شعبه سوم : دراحوال فرزندان میرزا محمد داود مرعشی . - شعبه چهارم : در انساب میرزا محمد جعفر . -  خاتمه : در احوال میرزا سید حسن و مؤلف این کتاب .زبدة الانساب</w:t>
      </w:r>
    </w:p>
    <w:p>
      <w:pPr>
        <w:pStyle w:val="BookText"/>
      </w:pPr>
      <w:r>
        <w:rPr>
          <w:rFonts w:ascii="IRNazanin" w:hAnsi="IRNazanin" w:eastAsia="IRNazanin" w:cs="IRNazanin"/>
          <w:lang w:bidi="fa-IR"/>
          <w:color w:val="111111"/>
          <w:sz w:val="28"/>
          <w:szCs w:val="28"/>
          <w:rtl/>
        </w:rPr>
        <w:t xml:space="preserve">همه اطلاعات : 1-  زبدة الانساب  "  1 پ - 77 ر "  "1 پ - 77 ر" (  نسب  -  فارسی  ) - از :  سید محمد جعفربن محمد امین حسین صافی (1219)    112 -  در انساب بعضی از تیره های سادات مرعشی و شرح حال و بیوگرافی آنان  ،  تالیف - شده بدستور میرزا محمد جعفر وزیر مرعشی (وزیر کریم خان زند)   در یک مقدمه - و چهار شعبه و یک خاتمه   که سه شعبه آن را میرزا سید حسن فرزند سید مرتضی - حسینی بسال 1127 نگاشته بود و بقیه را مؤلف ما در سال 1192 افزوده و با این - افزودگی موضوع را تکمیل کرده است . -  عناوین اجمالی کتاب چنین است : - مقدمه : در احوال امیر قوام الدین صادق مرعشی . - شعبه اول : در احوال فرزندان امیر علاء الدین حسین مرعشی . - شعبه دوم : در احوال فرزندان میرزا عطاء اللّٰه خان مرعشی . - شعبه سوم : دراحوال فرزندان میرزا محمد داود مرعشی . - شعبه چهارم : در انساب میرزا محمد جعفر . -  خاتمه : در احوال میرزا سید حسن و مؤلف این کتاب .  - آغاز :  "جواهر زواهر حمد و ثنا تحفه بارگاه کبریای حضرت یگانه ایست عزشانه - که سوره مبارکه توحید". - انجام :  "دویم رضیه سلطان بیگم که در دارالملک شیراز بتاریخ شهور یک هزار - و یکصد و نود و یک متولد گردیده است ".زبدة الانساب</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33" w:name="pg8350_56503"/>
    <w:bookmarkEnd w:id="733"/>
    <w:p>
      <w:pPr>
        <w:pStyle w:val="Heading3"/>
      </w:pPr>
      <w:bookmarkStart w:id="2734" w:name="_Toc736"/>
      <w:r>
        <w:t>730- زبدة الانفاس فی تفسیر سورة الاخلاص</w:t>
      </w:r>
      <w:bookmarkEnd w:id="273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جلد6زبدة الانفاس فی تفسیر سورة الاخلاص</w:t>
      </w:r>
    </w:p>
    <w:p>
      <w:pPr>
        <w:pStyle w:val="BookText"/>
      </w:pPr>
      <w:r>
        <w:rPr>
          <w:rFonts w:ascii="IRNazanin" w:hAnsi="IRNazanin" w:eastAsia="IRNazanin" w:cs="IRNazanin"/>
          <w:lang w:bidi="fa-IR"/>
          <w:color w:val="111111"/>
          <w:sz w:val="28"/>
          <w:szCs w:val="28"/>
          <w:rtl/>
        </w:rPr>
        <w:t xml:space="preserve">در صفحات : 271تا273زبدة الانفاس فی تفسیر سورة الاخلاص</w:t>
      </w:r>
    </w:p>
    <w:p>
      <w:pPr>
        <w:pStyle w:val="BookText"/>
      </w:pPr>
      <w:r>
        <w:rPr>
          <w:rFonts w:ascii="IRNazanin" w:hAnsi="IRNazanin" w:eastAsia="IRNazanin" w:cs="IRNazanin"/>
          <w:lang w:bidi="fa-IR"/>
          <w:color w:val="111111"/>
          <w:sz w:val="28"/>
          <w:szCs w:val="28"/>
          <w:rtl/>
        </w:rPr>
        <w:t xml:space="preserve">کد دستیابی کتاب : 2287زبدة الانفاس فی تفسیر سورة الاخلاص</w:t>
      </w:r>
    </w:p>
    <w:p>
      <w:pPr>
        <w:pStyle w:val="BookText"/>
      </w:pPr>
      <w:r>
        <w:rPr>
          <w:rFonts w:ascii="IRNazanin" w:hAnsi="IRNazanin" w:eastAsia="IRNazanin" w:cs="IRNazanin"/>
          <w:lang w:bidi="fa-IR"/>
          <w:color w:val="111111"/>
          <w:sz w:val="28"/>
          <w:szCs w:val="28"/>
          <w:rtl/>
        </w:rPr>
        <w:t xml:space="preserve">زبان کتاب : عربیزبدة الانفاس فی تفسیر سورة الاخلاص</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الانفاس فی تفسیر سورة الاخلاص</w:t>
      </w:r>
    </w:p>
    <w:p>
      <w:pPr>
        <w:pStyle w:val="BookText"/>
      </w:pPr>
      <w:r>
        <w:rPr>
          <w:rFonts w:ascii="IRNazanin" w:hAnsi="IRNazanin" w:eastAsia="IRNazanin" w:cs="IRNazanin"/>
          <w:lang w:bidi="fa-IR"/>
          <w:color w:val="111111"/>
          <w:sz w:val="28"/>
          <w:szCs w:val="28"/>
          <w:rtl/>
        </w:rPr>
        <w:t xml:space="preserve">شهر : قمزبدة الانفاس فی تفسیر سورة الاخلاص</w:t>
      </w:r>
    </w:p>
    <w:p>
      <w:pPr>
        <w:pStyle w:val="BookText"/>
      </w:pPr>
      <w:r>
        <w:rPr>
          <w:rFonts w:ascii="IRNazanin" w:hAnsi="IRNazanin" w:eastAsia="IRNazanin" w:cs="IRNazanin"/>
          <w:lang w:bidi="fa-IR"/>
          <w:color w:val="111111"/>
          <w:sz w:val="28"/>
          <w:szCs w:val="28"/>
          <w:rtl/>
        </w:rPr>
        <w:t xml:space="preserve">مولف : محمود بن عباس بن سلیمانزبدة الانفاس فی تفسیر سورة الاخلاص</w:t>
      </w:r>
    </w:p>
    <w:p>
      <w:pPr>
        <w:pStyle w:val="BookText"/>
      </w:pPr>
      <w:r>
        <w:rPr>
          <w:rFonts w:ascii="IRNazanin" w:hAnsi="IRNazanin" w:eastAsia="IRNazanin" w:cs="IRNazanin"/>
          <w:lang w:bidi="fa-IR"/>
          <w:color w:val="111111"/>
          <w:sz w:val="28"/>
          <w:szCs w:val="28"/>
          <w:rtl/>
        </w:rPr>
        <w:t xml:space="preserve">موضوعات : تفسیرزبدة الانفاس فی تفسیر سورة الاخلاص</w:t>
      </w:r>
    </w:p>
    <w:p>
      <w:pPr>
        <w:pStyle w:val="BookText"/>
      </w:pPr>
      <w:r>
        <w:rPr>
          <w:rFonts w:ascii="IRNazanin" w:hAnsi="IRNazanin" w:eastAsia="IRNazanin" w:cs="IRNazanin"/>
          <w:lang w:bidi="fa-IR"/>
          <w:color w:val="111111"/>
          <w:sz w:val="28"/>
          <w:szCs w:val="28"/>
          <w:rtl/>
        </w:rPr>
        <w:t xml:space="preserve">بخش بندی : عناوین کتاب چنین است :- المقصد : فی فضائل القرآن و سورة الاخلاص خاصة.- المسلک الاول : فی اثبات اللّٰه تعالی .- المسلک الثانی : فی توحیده تعالی .- المسلک الثالث : فیما له تعالی من صفاته.- المسلک الرابع : فیما یتعلق بمامر .- المسلک الخامس : فی النبوات .زبدة الانفاس فی تفسیر سورة الاخلاص</w:t>
      </w:r>
    </w:p>
    <w:p>
      <w:pPr>
        <w:pStyle w:val="BookText"/>
      </w:pPr>
      <w:r>
        <w:rPr>
          <w:rFonts w:ascii="IRNazanin" w:hAnsi="IRNazanin" w:eastAsia="IRNazanin" w:cs="IRNazanin"/>
          <w:lang w:bidi="fa-IR"/>
          <w:color w:val="111111"/>
          <w:sz w:val="28"/>
          <w:szCs w:val="28"/>
          <w:rtl/>
        </w:rPr>
        <w:t xml:space="preserve">همه اطلاعات : ( 2287)-  زبدة الانفاس فی تفسیر سورة الاخلاص ( تفسیر -  عربی)- از :  محمود بن عباس بن سلیمان-  تفسیر کلامی است برای سوره اخلاص در یک مقصد و پنج مسلک ، و به- مناسبت مباحث مفصلی پیرامون اسماء حسنی و نبوت و امامت و عالم پس از - مرگ و گناهانی ، می آورد و در حقیقت یکدوره کلام است که بعنوان تفسیر این - سوره بازگو شده است .  عناوین کتاب چنین است :- المقصد : فی فضائل القرآن و سورة الاخلاص خاصة.- المسلک الاول : فی اثبات اللّٰه تعالی .- المسلک الثانی : فی توحیده تعالی .- المسلک الثالث : فیما له تعالی من صفاته.- المسلک الرابع : فیما یتعلق بمامر .- المسلک الخامس : فی النبوات .- آغاز :  "الحمدلله الذی انار بتوحیده قلوب الموحدین و اشرق من ضیاء- احدیته نفوس العارفین ".- انجام :  "و ان ترفع عن بصائرنا غشاوة الجهل بانوار الدین و تصلی و تسلم- علی خاتم الانبیاء و المرسلین ".-  نسخ ، عناوین و آیه ها با شنگرف نشانی دارد ، صفحه ها مجدول به- زر و مشکی ، جلد تیماج قهوه ای ضربی .- 79 گ ، 25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79زبدة الانفاس فی تفسیر سورة الاخلاص</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34" w:name="pg8350_56504"/>
    <w:bookmarkEnd w:id="734"/>
    <w:p>
      <w:pPr>
        <w:pStyle w:val="Heading3"/>
      </w:pPr>
      <w:bookmarkStart w:id="2735" w:name="_Toc737"/>
      <w:r>
        <w:t>731- زبدة البیان</w:t>
      </w:r>
      <w:bookmarkEnd w:id="2735"/>
    </w:p>
    <w:p>
      <w:pPr>
        <w:pStyle w:val="BookText"/>
      </w:pPr>
      <w:r>
        <w:rPr>
          <w:rFonts w:ascii="IRNazanin" w:hAnsi="IRNazanin" w:eastAsia="IRNazanin" w:cs="IRNazanin"/>
          <w:lang w:bidi="fa-IR"/>
          <w:color w:val="111111"/>
          <w:sz w:val="28"/>
          <w:szCs w:val="28"/>
          <w:rtl/>
        </w:rPr>
        <w:t xml:space="preserve">ماخذ کتاب : کتابخانه قائینی قم - بخش 2زبدة البیان</w:t>
      </w:r>
    </w:p>
    <w:p>
      <w:pPr>
        <w:pStyle w:val="BookText"/>
      </w:pPr>
      <w:r>
        <w:rPr>
          <w:rFonts w:ascii="IRNazanin" w:hAnsi="IRNazanin" w:eastAsia="IRNazanin" w:cs="IRNazanin"/>
          <w:lang w:bidi="fa-IR"/>
          <w:color w:val="111111"/>
          <w:sz w:val="28"/>
          <w:szCs w:val="28"/>
          <w:rtl/>
        </w:rPr>
        <w:t xml:space="preserve">در صفحات : 347تا347زبدة البیان</w:t>
      </w:r>
    </w:p>
    <w:p>
      <w:pPr>
        <w:pStyle w:val="BookText"/>
      </w:pPr>
      <w:r>
        <w:rPr>
          <w:rFonts w:ascii="IRNazanin" w:hAnsi="IRNazanin" w:eastAsia="IRNazanin" w:cs="IRNazanin"/>
          <w:lang w:bidi="fa-IR"/>
          <w:color w:val="111111"/>
          <w:sz w:val="28"/>
          <w:szCs w:val="28"/>
          <w:rtl/>
        </w:rPr>
        <w:t xml:space="preserve">کد دستیابی کتاب : 177زبدة البیان</w:t>
      </w:r>
    </w:p>
    <w:p>
      <w:pPr>
        <w:pStyle w:val="BookText"/>
      </w:pPr>
      <w:r>
        <w:rPr>
          <w:rFonts w:ascii="IRNazanin" w:hAnsi="IRNazanin" w:eastAsia="IRNazanin" w:cs="IRNazanin"/>
          <w:lang w:bidi="fa-IR"/>
          <w:color w:val="111111"/>
          <w:sz w:val="28"/>
          <w:szCs w:val="28"/>
          <w:rtl/>
        </w:rPr>
        <w:t xml:space="preserve">زبان کتاب : عربیزبدة البیان</w:t>
      </w:r>
    </w:p>
    <w:p>
      <w:pPr>
        <w:pStyle w:val="BookText"/>
      </w:pPr>
      <w:r>
        <w:rPr>
          <w:rFonts w:ascii="IRNazanin" w:hAnsi="IRNazanin" w:eastAsia="IRNazanin" w:cs="IRNazanin"/>
          <w:lang w:bidi="fa-IR"/>
          <w:color w:val="111111"/>
          <w:sz w:val="28"/>
          <w:szCs w:val="28"/>
          <w:rtl/>
        </w:rPr>
        <w:t xml:space="preserve">مولف : المولی المقدس احمد بن محمد الاردبیلی ( ت 993 )زبدة البیان</w:t>
      </w:r>
    </w:p>
    <w:p>
      <w:pPr>
        <w:pStyle w:val="BookText"/>
      </w:pPr>
      <w:r>
        <w:rPr>
          <w:rFonts w:ascii="IRNazanin" w:hAnsi="IRNazanin" w:eastAsia="IRNazanin" w:cs="IRNazanin"/>
          <w:lang w:bidi="fa-IR"/>
          <w:color w:val="111111"/>
          <w:sz w:val="28"/>
          <w:szCs w:val="28"/>
          <w:rtl/>
        </w:rPr>
        <w:t xml:space="preserve">موضوعات : فقه القرآنزبدة البیان</w:t>
      </w:r>
    </w:p>
    <w:p>
      <w:pPr>
        <w:pStyle w:val="BookText"/>
      </w:pPr>
      <w:r>
        <w:rPr>
          <w:rFonts w:ascii="IRNazanin" w:hAnsi="IRNazanin" w:eastAsia="IRNazanin" w:cs="IRNazanin"/>
          <w:lang w:bidi="fa-IR"/>
          <w:color w:val="111111"/>
          <w:sz w:val="28"/>
          <w:szCs w:val="28"/>
          <w:rtl/>
        </w:rPr>
        <w:t xml:space="preserve">همه اطلاعات : (  177  ) -  زبدة البیان   (  فقه القرآن  -  عربی  ) - تالیف :  المولی المقدس احمد بن محمد الاردبیلی ( ت 993 )  . -  فی براهین احکام القرآن و تفسیر آیات احکام القرآن .  - اوله :  بعد الحمد ، اعلم : ان هنا فائدة لابد قبل الشروع فی المقصود - من الاشارة الیها ...  - تاریخ الکتابة : ؟ ،  علیها تملک السید محمد باقر الشفتی - و خاتمه ، و علیها آثار البلاغ و المقابلة .زبدة البیان</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35" w:name="pg8350_56505"/>
    <w:bookmarkEnd w:id="735"/>
    <w:p>
      <w:pPr>
        <w:pStyle w:val="Heading3"/>
      </w:pPr>
      <w:bookmarkStart w:id="2736" w:name="_Toc738"/>
      <w:r>
        <w:t>732- زبدة البیان</w:t>
      </w:r>
      <w:bookmarkEnd w:id="2736"/>
    </w:p>
    <w:p>
      <w:pPr>
        <w:pStyle w:val="BookText"/>
      </w:pPr>
      <w:r>
        <w:rPr>
          <w:rFonts w:ascii="IRNazanin" w:hAnsi="IRNazanin" w:eastAsia="IRNazanin" w:cs="IRNazanin"/>
          <w:lang w:bidi="fa-IR"/>
          <w:color w:val="111111"/>
          <w:sz w:val="28"/>
          <w:szCs w:val="28"/>
          <w:rtl/>
        </w:rPr>
        <w:t xml:space="preserve">ماخذ کتاب : مدرسه فیضیه قم - جلد1زبدة البیان</w:t>
      </w:r>
    </w:p>
    <w:p>
      <w:pPr>
        <w:pStyle w:val="BookText"/>
      </w:pPr>
      <w:r>
        <w:rPr>
          <w:rFonts w:ascii="IRNazanin" w:hAnsi="IRNazanin" w:eastAsia="IRNazanin" w:cs="IRNazanin"/>
          <w:lang w:bidi="fa-IR"/>
          <w:color w:val="111111"/>
          <w:sz w:val="28"/>
          <w:szCs w:val="28"/>
          <w:rtl/>
        </w:rPr>
        <w:t xml:space="preserve">در صفحات : 126تا128زبدة البیان</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البیان</w:t>
      </w:r>
    </w:p>
    <w:p>
      <w:pPr>
        <w:pStyle w:val="BookText"/>
      </w:pPr>
      <w:r>
        <w:rPr>
          <w:rFonts w:ascii="IRNazanin" w:hAnsi="IRNazanin" w:eastAsia="IRNazanin" w:cs="IRNazanin"/>
          <w:lang w:bidi="fa-IR"/>
          <w:color w:val="111111"/>
          <w:sz w:val="28"/>
          <w:szCs w:val="28"/>
          <w:rtl/>
        </w:rPr>
        <w:t xml:space="preserve">شهر : قمزبدة البیان</w:t>
      </w:r>
    </w:p>
    <w:p>
      <w:pPr>
        <w:pStyle w:val="BookText"/>
      </w:pPr>
      <w:r>
        <w:rPr>
          <w:rFonts w:ascii="IRNazanin" w:hAnsi="IRNazanin" w:eastAsia="IRNazanin" w:cs="IRNazanin"/>
          <w:lang w:bidi="fa-IR"/>
          <w:color w:val="111111"/>
          <w:sz w:val="28"/>
          <w:szCs w:val="28"/>
          <w:rtl/>
        </w:rPr>
        <w:t xml:space="preserve">مولف : ملا احمد اردبیلی درگذشته 993زبدة البیان</w:t>
      </w:r>
    </w:p>
    <w:p>
      <w:pPr>
        <w:pStyle w:val="BookText"/>
      </w:pPr>
      <w:r>
        <w:rPr>
          <w:rFonts w:ascii="IRNazanin" w:hAnsi="IRNazanin" w:eastAsia="IRNazanin" w:cs="IRNazanin"/>
          <w:lang w:bidi="fa-IR"/>
          <w:color w:val="111111"/>
          <w:sz w:val="28"/>
          <w:szCs w:val="28"/>
          <w:rtl/>
        </w:rPr>
        <w:t xml:space="preserve">تاریخ تالیف : 989زبدة البیان</w:t>
      </w:r>
    </w:p>
    <w:p>
      <w:pPr>
        <w:pStyle w:val="BookText"/>
      </w:pPr>
      <w:r>
        <w:rPr>
          <w:rFonts w:ascii="IRNazanin" w:hAnsi="IRNazanin" w:eastAsia="IRNazanin" w:cs="IRNazanin"/>
          <w:lang w:bidi="fa-IR"/>
          <w:color w:val="111111"/>
          <w:sz w:val="28"/>
          <w:szCs w:val="28"/>
          <w:rtl/>
        </w:rPr>
        <w:t xml:space="preserve">موضوعات : تفسیر آیات الاحکامزبدة البیان</w:t>
      </w:r>
    </w:p>
    <w:p>
      <w:pPr>
        <w:pStyle w:val="BookText"/>
      </w:pPr>
      <w:r>
        <w:rPr>
          <w:rFonts w:ascii="IRNazanin" w:hAnsi="IRNazanin" w:eastAsia="IRNazanin" w:cs="IRNazanin"/>
          <w:lang w:bidi="fa-IR"/>
          <w:color w:val="111111"/>
          <w:sz w:val="28"/>
          <w:szCs w:val="28"/>
          <w:rtl/>
        </w:rPr>
        <w:t xml:space="preserve">منابع دیگر : ( ذریعه 12/21 - ریحانة الادب 4/62 - مشار )زبدة البیان</w:t>
      </w:r>
    </w:p>
    <w:p>
      <w:pPr>
        <w:pStyle w:val="BookText"/>
      </w:pPr>
      <w:r>
        <w:rPr>
          <w:rFonts w:ascii="IRNazanin" w:hAnsi="IRNazanin" w:eastAsia="IRNazanin" w:cs="IRNazanin"/>
          <w:lang w:bidi="fa-IR"/>
          <w:color w:val="111111"/>
          <w:sz w:val="28"/>
          <w:szCs w:val="28"/>
          <w:rtl/>
        </w:rPr>
        <w:t xml:space="preserve">همه اطلاعات : زبدة البیان   (  تفسیر آیات الاحکام  ) - از :  ملا احمد اردبیلی درگذشته 993  که آنرا در  989  به پایان رسانده است .  -  ( ذریعه 12/21 - ریحانة الادب 4/62 - مشار )زبدة البیان</w:t>
      </w:r>
    </w:p>
    <w:p>
      <w:pPr>
        <w:pStyle w:val="BookText"/>
      </w:pPr>
      <w:r>
        <w:rPr>
          <w:rFonts w:ascii="IRNazanin" w:hAnsi="IRNazanin" w:eastAsia="IRNazanin" w:cs="IRNazanin"/>
          <w:lang w:bidi="fa-IR"/>
          <w:color w:val="111111"/>
          <w:sz w:val="28"/>
          <w:szCs w:val="28"/>
          <w:rtl/>
        </w:rPr>
        <w:t xml:space="preserve">نسخه های مکرر این کتاب : زبدة البیان</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36" w:name="pg8350_56506"/>
    <w:bookmarkEnd w:id="736"/>
    <w:p>
      <w:pPr>
        <w:pStyle w:val="Heading3"/>
      </w:pPr>
      <w:bookmarkStart w:id="2737" w:name="_Toc739"/>
      <w:r>
        <w:t>733- زبدة البیان</w:t>
      </w:r>
      <w:bookmarkEnd w:id="2737"/>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1زبدة البیان</w:t>
      </w:r>
    </w:p>
    <w:p>
      <w:pPr>
        <w:pStyle w:val="BookText"/>
      </w:pPr>
      <w:r>
        <w:rPr>
          <w:rFonts w:ascii="IRNazanin" w:hAnsi="IRNazanin" w:eastAsia="IRNazanin" w:cs="IRNazanin"/>
          <w:lang w:bidi="fa-IR"/>
          <w:color w:val="111111"/>
          <w:sz w:val="28"/>
          <w:szCs w:val="28"/>
          <w:rtl/>
        </w:rPr>
        <w:t xml:space="preserve">در صفحات : 60تا60زبدة البیان</w:t>
      </w:r>
    </w:p>
    <w:p>
      <w:pPr>
        <w:pStyle w:val="BookText"/>
      </w:pPr>
      <w:r>
        <w:rPr>
          <w:rFonts w:ascii="IRNazanin" w:hAnsi="IRNazanin" w:eastAsia="IRNazanin" w:cs="IRNazanin"/>
          <w:lang w:bidi="fa-IR"/>
          <w:color w:val="111111"/>
          <w:sz w:val="28"/>
          <w:szCs w:val="28"/>
          <w:rtl/>
        </w:rPr>
        <w:t xml:space="preserve">نام کتابخانه : کتابخانه مدرسه حجتیهزبدة البیان</w:t>
      </w:r>
    </w:p>
    <w:p>
      <w:pPr>
        <w:pStyle w:val="BookText"/>
      </w:pPr>
      <w:r>
        <w:rPr>
          <w:rFonts w:ascii="IRNazanin" w:hAnsi="IRNazanin" w:eastAsia="IRNazanin" w:cs="IRNazanin"/>
          <w:lang w:bidi="fa-IR"/>
          <w:color w:val="111111"/>
          <w:sz w:val="28"/>
          <w:szCs w:val="28"/>
          <w:rtl/>
        </w:rPr>
        <w:t xml:space="preserve">شهر : قمزبدة البیان</w:t>
      </w:r>
    </w:p>
    <w:p>
      <w:pPr>
        <w:pStyle w:val="BookText"/>
      </w:pPr>
      <w:r>
        <w:rPr>
          <w:rFonts w:ascii="IRNazanin" w:hAnsi="IRNazanin" w:eastAsia="IRNazanin" w:cs="IRNazanin"/>
          <w:lang w:bidi="fa-IR"/>
          <w:color w:val="111111"/>
          <w:sz w:val="28"/>
          <w:szCs w:val="28"/>
          <w:rtl/>
        </w:rPr>
        <w:t xml:space="preserve">مولف : مقدس اردبیلی درگذشته 993زبدة البیان</w:t>
      </w:r>
    </w:p>
    <w:p>
      <w:pPr>
        <w:pStyle w:val="BookText"/>
      </w:pPr>
      <w:r>
        <w:rPr>
          <w:rFonts w:ascii="IRNazanin" w:hAnsi="IRNazanin" w:eastAsia="IRNazanin" w:cs="IRNazanin"/>
          <w:lang w:bidi="fa-IR"/>
          <w:color w:val="111111"/>
          <w:sz w:val="28"/>
          <w:szCs w:val="28"/>
          <w:rtl/>
        </w:rPr>
        <w:t xml:space="preserve">تاریخ تالیف : 989زبدة البیان</w:t>
      </w:r>
    </w:p>
    <w:p>
      <w:pPr>
        <w:pStyle w:val="BookText"/>
      </w:pPr>
      <w:r>
        <w:rPr>
          <w:rFonts w:ascii="IRNazanin" w:hAnsi="IRNazanin" w:eastAsia="IRNazanin" w:cs="IRNazanin"/>
          <w:lang w:bidi="fa-IR"/>
          <w:color w:val="111111"/>
          <w:sz w:val="28"/>
          <w:szCs w:val="28"/>
          <w:rtl/>
        </w:rPr>
        <w:t xml:space="preserve">موضوعات : تفسیر آیات الاحکامزبدة البیان</w:t>
      </w:r>
    </w:p>
    <w:p>
      <w:pPr>
        <w:pStyle w:val="BookText"/>
      </w:pPr>
      <w:r>
        <w:rPr>
          <w:rFonts w:ascii="IRNazanin" w:hAnsi="IRNazanin" w:eastAsia="IRNazanin" w:cs="IRNazanin"/>
          <w:lang w:bidi="fa-IR"/>
          <w:color w:val="111111"/>
          <w:sz w:val="28"/>
          <w:szCs w:val="28"/>
          <w:rtl/>
        </w:rPr>
        <w:t xml:space="preserve">همه اطلاعات : زبدة البیان  (  تفسیر آیات الاحکام  ) -  از :  مقدس اردبیلی درگذشته 993  ، که آنرا در  989  به پایان برده است .زبدة البیان</w:t>
      </w:r>
    </w:p>
    <w:p>
      <w:pPr>
        <w:pStyle w:val="BookText"/>
      </w:pPr>
      <w:r>
        <w:rPr>
          <w:rFonts w:ascii="IRNazanin" w:hAnsi="IRNazanin" w:eastAsia="IRNazanin" w:cs="IRNazanin"/>
          <w:lang w:bidi="fa-IR"/>
          <w:color w:val="111111"/>
          <w:sz w:val="28"/>
          <w:szCs w:val="28"/>
          <w:rtl/>
        </w:rPr>
        <w:t xml:space="preserve">نسخه های مکرر این کتاب : زبدة البیان</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37" w:name="pg8350_56507"/>
    <w:bookmarkEnd w:id="737"/>
    <w:p>
      <w:pPr>
        <w:pStyle w:val="Heading3"/>
      </w:pPr>
      <w:bookmarkStart w:id="2738" w:name="_Toc740"/>
      <w:r>
        <w:t>734- زبدة البیان   آیات الاحکام</w:t>
      </w:r>
      <w:bookmarkEnd w:id="273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10_4زبدة البیان   آیات الاحکام</w:t>
      </w:r>
    </w:p>
    <w:p>
      <w:pPr>
        <w:pStyle w:val="BookText"/>
      </w:pPr>
      <w:r>
        <w:rPr>
          <w:rFonts w:ascii="IRNazanin" w:hAnsi="IRNazanin" w:eastAsia="IRNazanin" w:cs="IRNazanin"/>
          <w:lang w:bidi="fa-IR"/>
          <w:color w:val="111111"/>
          <w:sz w:val="28"/>
          <w:szCs w:val="28"/>
          <w:rtl/>
        </w:rPr>
        <w:t xml:space="preserve">در صفحات : 1725تا1727زبدة البیان   آیات الاحکام</w:t>
      </w:r>
    </w:p>
    <w:p>
      <w:pPr>
        <w:pStyle w:val="BookText"/>
      </w:pPr>
      <w:r>
        <w:rPr>
          <w:rFonts w:ascii="IRNazanin" w:hAnsi="IRNazanin" w:eastAsia="IRNazanin" w:cs="IRNazanin"/>
          <w:lang w:bidi="fa-IR"/>
          <w:color w:val="111111"/>
          <w:sz w:val="28"/>
          <w:szCs w:val="28"/>
          <w:rtl/>
        </w:rPr>
        <w:t xml:space="preserve">کد دستیابی کتاب : 3743زبدة البیان   آیات الاحکام</w:t>
      </w:r>
    </w:p>
    <w:p>
      <w:pPr>
        <w:pStyle w:val="BookText"/>
      </w:pPr>
      <w:r>
        <w:rPr>
          <w:rFonts w:ascii="IRNazanin" w:hAnsi="IRNazanin" w:eastAsia="IRNazanin" w:cs="IRNazanin"/>
          <w:lang w:bidi="fa-IR"/>
          <w:color w:val="111111"/>
          <w:sz w:val="28"/>
          <w:szCs w:val="28"/>
          <w:rtl/>
        </w:rPr>
        <w:t xml:space="preserve">زبان کتاب : عربیزبدة البیان   آیات الاحکام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البیان   آیات الاحکام</w:t>
      </w:r>
    </w:p>
    <w:p>
      <w:pPr>
        <w:pStyle w:val="BookText"/>
      </w:pPr>
      <w:r>
        <w:rPr>
          <w:rFonts w:ascii="IRNazanin" w:hAnsi="IRNazanin" w:eastAsia="IRNazanin" w:cs="IRNazanin"/>
          <w:lang w:bidi="fa-IR"/>
          <w:color w:val="111111"/>
          <w:sz w:val="28"/>
          <w:szCs w:val="28"/>
          <w:rtl/>
        </w:rPr>
        <w:t xml:space="preserve">شهر : تهرانزبدة البیان   آیات الاحکام</w:t>
      </w:r>
    </w:p>
    <w:p>
      <w:pPr>
        <w:pStyle w:val="BookText"/>
      </w:pPr>
      <w:r>
        <w:rPr>
          <w:rFonts w:ascii="IRNazanin" w:hAnsi="IRNazanin" w:eastAsia="IRNazanin" w:cs="IRNazanin"/>
          <w:lang w:bidi="fa-IR"/>
          <w:color w:val="111111"/>
          <w:sz w:val="28"/>
          <w:szCs w:val="28"/>
          <w:rtl/>
        </w:rPr>
        <w:t xml:space="preserve">مولف : مولی احمد بن محمد اردبیلی (م - 993)زبدة البیان   آیات الاحکام</w:t>
      </w:r>
    </w:p>
    <w:p>
      <w:pPr>
        <w:pStyle w:val="BookText"/>
      </w:pPr>
      <w:r>
        <w:rPr>
          <w:rFonts w:ascii="IRNazanin" w:hAnsi="IRNazanin" w:eastAsia="IRNazanin" w:cs="IRNazanin"/>
          <w:lang w:bidi="fa-IR"/>
          <w:color w:val="111111"/>
          <w:sz w:val="28"/>
          <w:szCs w:val="28"/>
          <w:rtl/>
        </w:rPr>
        <w:t xml:space="preserve">کاتب : حسن بن شاه نرقنقریزبدة البیان   آیات الاحکام</w:t>
      </w:r>
    </w:p>
    <w:p>
      <w:pPr>
        <w:pStyle w:val="BookText"/>
      </w:pPr>
      <w:r>
        <w:rPr>
          <w:rFonts w:ascii="IRNazanin" w:hAnsi="IRNazanin" w:eastAsia="IRNazanin" w:cs="IRNazanin"/>
          <w:lang w:bidi="fa-IR"/>
          <w:color w:val="111111"/>
          <w:sz w:val="28"/>
          <w:szCs w:val="28"/>
          <w:rtl/>
        </w:rPr>
        <w:t xml:space="preserve">تاریخ کتابت : 1088 - هزبدة البیان   آیات الاحکام</w:t>
      </w:r>
    </w:p>
    <w:p>
      <w:pPr>
        <w:pStyle w:val="BookText"/>
      </w:pPr>
      <w:r>
        <w:rPr>
          <w:rFonts w:ascii="IRNazanin" w:hAnsi="IRNazanin" w:eastAsia="IRNazanin" w:cs="IRNazanin"/>
          <w:lang w:bidi="fa-IR"/>
          <w:color w:val="111111"/>
          <w:sz w:val="28"/>
          <w:szCs w:val="28"/>
          <w:rtl/>
        </w:rPr>
        <w:t xml:space="preserve">شماره پیشین : شماره ثبت قدیم : 26026 جدید : 736 تنکابنی 256زبدة البیان   آیات الاحکام</w:t>
      </w:r>
    </w:p>
    <w:p>
      <w:pPr>
        <w:pStyle w:val="BookText"/>
      </w:pPr>
      <w:r>
        <w:rPr>
          <w:rFonts w:ascii="IRNazanin" w:hAnsi="IRNazanin" w:eastAsia="IRNazanin" w:cs="IRNazanin"/>
          <w:lang w:bidi="fa-IR"/>
          <w:color w:val="111111"/>
          <w:sz w:val="28"/>
          <w:szCs w:val="28"/>
          <w:rtl/>
        </w:rPr>
        <w:t xml:space="preserve">منابع دیگر : در ذریعه نام کامل کتاب - چنین یاد شده "زبدة البیان فی براهین احکام القرآن " و "تفسیر  آیات احکام القرآن "- کتاب فقهی بفارسی نیز در همین قرن 10 - ه تالیف شده که چند نسخه ازآن -  دردست است و در فهارس و مراجع با نامها و نسبتهای متضاد ثبت شده و در بیشتر - نسخه ها نام آن : شرح ارشاد ودر برخی از مآخذ و نسخ نام مؤلف آن مقدس اردبیلی (مؤلف آیات الاحکام ) است . در کشف الحجب و در یک موضع ازذریعه باعنوان - زبدة البیان وتالیف مقدس اردبیلی آمده . همین کتاب در ایران ما نام فقه بحر - و این نگارنده در فهرست 7 مجلس نسخه ای کهن از این کتاب را (که جزء - مجموعه اهدائی امام جمعه خویی است ) به پیروی از صاحب ذریعه (در مجلد 12) - و کنتوری ، با عنوان زبده و از احمد اردبیلی شناساندم اما اکنون (پس از تتبع - و تحقیق ) چنین گمان دارم که : شرح ملخصی است از ارشاد علامه به قلم  مولی - حسین بن عبدالحق الهی اردبیلی وبه خواست خداوند به هنگام معرفی نسخه دیگری - از این فقه که در این کتابخانه هست و (با شماره 5833) بتفصیل دراین باره سخن - خواهد رفت - آیات الاحکام اردبیلی ترجمه شده و چند شرح وحاشیه دارد که درذریعه - یاد شده مجلس 2 : 17 ، 7 : 135 13 : 19 فهرست دانشگاه 1 : 1763 - 1771 ، - ایوانف ش 10190زبدة البیان   آیات الاحکام</w:t>
      </w:r>
    </w:p>
    <w:p>
      <w:pPr>
        <w:pStyle w:val="BookText"/>
      </w:pPr>
      <w:r>
        <w:rPr>
          <w:rFonts w:ascii="IRNazanin" w:hAnsi="IRNazanin" w:eastAsia="IRNazanin" w:cs="IRNazanin"/>
          <w:lang w:bidi="fa-IR"/>
          <w:color w:val="111111"/>
          <w:sz w:val="28"/>
          <w:szCs w:val="28"/>
          <w:rtl/>
        </w:rPr>
        <w:t xml:space="preserve">همه اطلاعات : زبدة البیان = آیات الاحکام   عربی  ) -  از  مولی احمد بن محمد اردبیلی (م - 993)   تفسیر آیات قرآنی که احکام - فقهی از آن فهمیده میشود بترتیب کتابها و ابواب فقه  .  در ذریعه نام کامل کتاب - چنین یاد شده "زبدة البیان فی براهین احکام القرآن " و "تفسیر  آیات احکام القرآن "- کتاب فقهی بفارسی نیز در همین قرن 10 - ه تالیف شده که چند نسخه ازآن -  دردست است و در فهارس و مراجع با نامها و نسبتهای متضاد ثبت شده و در بیشتر - نسخه ها نام آن : شرح ارشاد ودر برخی از مآخذ و نسخ نام مؤلف آن مقدس اردبیلی (مؤلف آیات الاحکام ) است . در کشف الحجب و در یک موضع ازذریعه باعنوان - زبدة البیان وتالیف مقدس اردبیلی آمده . همین کتاب در ایران ما نام فقه بحر - و این نگارنده در فهرست 7 مجلس نسخه ای کهن از این کتاب را (که جزء - مجموعه اهدائی امام جمعه خویی است ) به پیروی از صاحب ذریعه (در مجلد 12) - و کنتوری ، با عنوان زبده و از احمد اردبیلی شناساندم اما اکنون (پس از تتبع - و تحقیق ) چنین گمان دارم که : شرح ملخصی است از ارشاد علامه به قلم  مولی - حسین بن عبدالحق الهی اردبیلی وبه خواست خداوند به هنگام معرفی نسخه دیگری - از این فقه که در این کتابخانه هست و (با شماره 5833) بتفصیل دراین باره سخن - خواهد رفت  . -  آیات الاحکام اردبیلی ترجمه شده و چند شرح وحاشیه دارد که درذریعه - یاد شده مجلس 2 : 17 ، 7 : 135 13 : 19 فهرست دانشگاه 1 : 1763 - 1771 ، - ایوانف ش 10190 و - آغاز :  الحمدلله رب العالمین ... اعلم ان هنا فوائد لابد قبل الشروع  - پایان :  لفهم العله فیستخرج الباقی  . -  [  3743 ] -  نسخه ایست بخط نسخ  .  حسن بن شاه نرقنقری  مورخ  1088 - ه  عنوانها بشنگرف  -  بر یک برگ اضافی اول نسخه فهرست ابواب و مطالب راقلم قرمز نوشته شده پشت برگ اول - چند تملک از آن جمله تملک عبداللّٰه بن صدرالدین شیرازی با مهر مربع مورخ 1124 و تملک - محمدمقیم بن محمد هاشم  و مهر معزالدوله دیده میشود در کنار صفحات نخست ، فقراتی از حاشیه - فیض بر کتاب زبده نقل شده  . -  قطع وزیری باریک 15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سانتیمتر. جلد : تیماج عنابی . صفحات : 578 سطور : - کاغذ : اصفهانی ضخیم شکری   شماره ثبت قدیم : 26026 جدید : 736 تنکابنی 256زبدة البیان   آیات الاحکام</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38" w:name="pg8350_56508"/>
    <w:bookmarkEnd w:id="738"/>
    <w:p>
      <w:pPr>
        <w:pStyle w:val="Heading3"/>
      </w:pPr>
      <w:bookmarkStart w:id="2739" w:name="_Toc741"/>
      <w:r>
        <w:t>735- زبدة البیان  1</w:t>
      </w:r>
      <w:bookmarkEnd w:id="2739"/>
    </w:p>
    <w:p>
      <w:pPr>
        <w:pStyle w:val="BookText"/>
      </w:pPr>
      <w:r>
        <w:rPr>
          <w:rFonts w:ascii="IRNazanin" w:hAnsi="IRNazanin" w:eastAsia="IRNazanin" w:cs="IRNazanin"/>
          <w:lang w:bidi="fa-IR"/>
          <w:color w:val="111111"/>
          <w:sz w:val="28"/>
          <w:szCs w:val="28"/>
          <w:rtl/>
        </w:rPr>
        <w:t xml:space="preserve">اطلاعات کتاب اصلی : زبدة البیان  1</w:t>
      </w:r>
    </w:p>
    <w:p>
      <w:pPr>
        <w:pStyle w:val="BookText"/>
      </w:pPr>
      <w:r>
        <w:rPr>
          <w:rFonts w:ascii="IRNazanin" w:hAnsi="IRNazanin" w:eastAsia="IRNazanin" w:cs="IRNazanin"/>
          <w:lang w:bidi="fa-IR"/>
          <w:color w:val="111111"/>
          <w:sz w:val="28"/>
          <w:szCs w:val="28"/>
          <w:rtl/>
        </w:rPr>
        <w:t xml:space="preserve">در صفحات : 126تا128زبدة البیان  1</w:t>
      </w:r>
    </w:p>
    <w:p>
      <w:pPr>
        <w:pStyle w:val="BookText"/>
      </w:pPr>
      <w:r>
        <w:rPr>
          <w:rFonts w:ascii="IRNazanin" w:hAnsi="IRNazanin" w:eastAsia="IRNazanin" w:cs="IRNazanin"/>
          <w:lang w:bidi="fa-IR"/>
          <w:color w:val="111111"/>
          <w:sz w:val="28"/>
          <w:szCs w:val="28"/>
          <w:rtl/>
        </w:rPr>
        <w:t xml:space="preserve">مولف : ملا احمد اردبیلی درگذشته 993زبدة البیان  1</w:t>
      </w:r>
    </w:p>
    <w:p>
      <w:pPr>
        <w:pStyle w:val="BookText"/>
      </w:pPr>
      <w:r>
        <w:rPr>
          <w:rFonts w:ascii="IRNazanin" w:hAnsi="IRNazanin" w:eastAsia="IRNazanin" w:cs="IRNazanin"/>
          <w:lang w:bidi="fa-IR"/>
          <w:color w:val="111111"/>
          <w:sz w:val="28"/>
          <w:szCs w:val="28"/>
          <w:rtl/>
        </w:rPr>
        <w:t xml:space="preserve">تاریخ تالیف : 989زبدة البیان  1</w:t>
      </w:r>
    </w:p>
    <w:p>
      <w:pPr>
        <w:pStyle w:val="BookText"/>
      </w:pPr>
      <w:r>
        <w:rPr>
          <w:rFonts w:ascii="IRNazanin" w:hAnsi="IRNazanin" w:eastAsia="IRNazanin" w:cs="IRNazanin"/>
          <w:lang w:bidi="fa-IR"/>
          <w:color w:val="111111"/>
          <w:sz w:val="28"/>
          <w:szCs w:val="28"/>
          <w:rtl/>
        </w:rPr>
        <w:t xml:space="preserve">موضوعات : تفسیر آیات الاحکامزبدة البیان  1</w:t>
      </w:r>
    </w:p>
    <w:p>
      <w:pPr>
        <w:pStyle w:val="BookText"/>
      </w:pPr>
      <w:r>
        <w:rPr>
          <w:rFonts w:ascii="IRNazanin" w:hAnsi="IRNazanin" w:eastAsia="IRNazanin" w:cs="IRNazanin"/>
          <w:lang w:bidi="fa-IR"/>
          <w:color w:val="111111"/>
          <w:sz w:val="28"/>
          <w:szCs w:val="28"/>
          <w:rtl/>
        </w:rPr>
        <w:t xml:space="preserve">منابع دیگر : ( ذریعه 12/21 - ریحانة الادب 4/62 - مشار )زبدة البیان  1</w:t>
      </w:r>
    </w:p>
    <w:p>
      <w:pPr>
        <w:pStyle w:val="BookText"/>
      </w:pPr>
      <w:r>
        <w:rPr>
          <w:rFonts w:ascii="IRNazanin" w:hAnsi="IRNazanin" w:eastAsia="IRNazanin" w:cs="IRNazanin"/>
          <w:lang w:bidi="fa-IR"/>
          <w:color w:val="111111"/>
          <w:sz w:val="28"/>
          <w:szCs w:val="28"/>
          <w:rtl/>
        </w:rPr>
        <w:t xml:space="preserve">همه اطلاعات : زبدة البیان   (  تفسیر آیات الاحکام  ) - از :  ملا احمد اردبیلی درگذشته 993  که آنرا در  989  به پایان رسانده است .  -  ( ذریعه 12/21 - ریحانة الادب 4/62 - مشار )زبدة البیان  1</w:t>
      </w:r>
    </w:p>
    <w:p>
      <w:pPr>
        <w:pStyle w:val="BookText"/>
      </w:pPr>
      <w:r>
        <w:rPr>
          <w:rFonts w:ascii="IRNazanin" w:hAnsi="IRNazanin" w:eastAsia="IRNazanin" w:cs="IRNazanin"/>
          <w:lang w:bidi="fa-IR"/>
          <w:color w:val="111111"/>
          <w:sz w:val="28"/>
          <w:szCs w:val="28"/>
          <w:rtl/>
        </w:rPr>
        <w:t xml:space="preserve">نسخه های مکرر این کتاب : زبدة البیان  1</w:t>
      </w:r>
    </w:p>
    <w:p>
      <w:pPr>
        <w:pStyle w:val="BookText"/>
      </w:pPr>
      <w:r>
        <w:rPr>
          <w:rFonts w:ascii="IRNazanin" w:hAnsi="IRNazanin" w:eastAsia="IRNazanin" w:cs="IRNazanin"/>
          <w:lang w:bidi="fa-IR"/>
          <w:color w:val="111111"/>
          <w:sz w:val="28"/>
          <w:szCs w:val="28"/>
          <w:rtl/>
        </w:rPr>
        <w:t xml:space="preserve">ماخذ کتاب : مدرسه فیضیه قم - جلد1زبدة البیان  1</w:t>
      </w:r>
    </w:p>
    <w:p>
      <w:pPr>
        <w:pStyle w:val="BookText"/>
      </w:pPr>
      <w:r>
        <w:rPr>
          <w:rFonts w:ascii="IRNazanin" w:hAnsi="IRNazanin" w:eastAsia="IRNazanin" w:cs="IRNazanin"/>
          <w:lang w:bidi="fa-IR"/>
          <w:color w:val="111111"/>
          <w:sz w:val="28"/>
          <w:szCs w:val="28"/>
          <w:rtl/>
        </w:rPr>
        <w:t xml:space="preserve">در صفحات : 126تا126زبدة البیان  1</w:t>
      </w:r>
    </w:p>
    <w:p>
      <w:pPr>
        <w:pStyle w:val="BookText"/>
      </w:pPr>
      <w:r>
        <w:rPr>
          <w:rFonts w:ascii="IRNazanin" w:hAnsi="IRNazanin" w:eastAsia="IRNazanin" w:cs="IRNazanin"/>
          <w:lang w:bidi="fa-IR"/>
          <w:color w:val="111111"/>
          <w:sz w:val="28"/>
          <w:szCs w:val="28"/>
          <w:rtl/>
        </w:rPr>
        <w:t xml:space="preserve">ردیف کتاب   : 1زبدة البیان  1</w:t>
      </w:r>
    </w:p>
    <w:p>
      <w:pPr>
        <w:pStyle w:val="BookText"/>
      </w:pPr>
      <w:r>
        <w:rPr>
          <w:rFonts w:ascii="IRNazanin" w:hAnsi="IRNazanin" w:eastAsia="IRNazanin" w:cs="IRNazanin"/>
          <w:lang w:bidi="fa-IR"/>
          <w:color w:val="111111"/>
          <w:sz w:val="28"/>
          <w:szCs w:val="28"/>
          <w:rtl/>
        </w:rPr>
        <w:t xml:space="preserve">کد دستیابی کتاب : ش 256زبدة البیان  1</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البیان  1</w:t>
      </w:r>
    </w:p>
    <w:p>
      <w:pPr>
        <w:pStyle w:val="BookText"/>
      </w:pPr>
      <w:r>
        <w:rPr>
          <w:rFonts w:ascii="IRNazanin" w:hAnsi="IRNazanin" w:eastAsia="IRNazanin" w:cs="IRNazanin"/>
          <w:lang w:bidi="fa-IR"/>
          <w:color w:val="111111"/>
          <w:sz w:val="28"/>
          <w:szCs w:val="28"/>
          <w:rtl/>
        </w:rPr>
        <w:t xml:space="preserve">شهر : قمزبدة البیان  1</w:t>
      </w:r>
    </w:p>
    <w:p>
      <w:pPr>
        <w:pStyle w:val="BookText"/>
      </w:pPr>
      <w:r>
        <w:rPr>
          <w:rFonts w:ascii="IRNazanin" w:hAnsi="IRNazanin" w:eastAsia="IRNazanin" w:cs="IRNazanin"/>
          <w:lang w:bidi="fa-IR"/>
          <w:color w:val="111111"/>
          <w:sz w:val="28"/>
          <w:szCs w:val="28"/>
          <w:rtl/>
        </w:rPr>
        <w:t xml:space="preserve">کاتب : رفیق بن عبداللّٰهزبدة البیان  1</w:t>
      </w:r>
    </w:p>
    <w:p>
      <w:pPr>
        <w:pStyle w:val="BookText"/>
      </w:pPr>
      <w:r>
        <w:rPr>
          <w:rFonts w:ascii="IRNazanin" w:hAnsi="IRNazanin" w:eastAsia="IRNazanin" w:cs="IRNazanin"/>
          <w:lang w:bidi="fa-IR"/>
          <w:color w:val="111111"/>
          <w:sz w:val="28"/>
          <w:szCs w:val="28"/>
          <w:rtl/>
        </w:rPr>
        <w:t xml:space="preserve">تاریخ کتابت : 1064زبدة البیان  1</w:t>
      </w:r>
    </w:p>
    <w:p>
      <w:pPr>
        <w:pStyle w:val="BookText"/>
      </w:pPr>
      <w:r>
        <w:rPr>
          <w:rFonts w:ascii="IRNazanin" w:hAnsi="IRNazanin" w:eastAsia="IRNazanin" w:cs="IRNazanin"/>
          <w:lang w:bidi="fa-IR"/>
          <w:color w:val="111111"/>
          <w:sz w:val="28"/>
          <w:szCs w:val="28"/>
          <w:rtl/>
        </w:rPr>
        <w:t xml:space="preserve">همه اطلاعات : ش 256  ،  نسخ   رفیق بن عبداللّٰه  در  1064   225 گ - ( 20 </w:t>
      </w:r>
      <w:r>
        <w:rPr>
          <w:rFonts w:ascii="Times New Roman" w:hAnsi="Times New Roman" w:eastAsia="Times New Roman" w:cs="Times New Roman"/>
          <w:lang w:val="en-US" w:bidi="en-US"/>
          <w:color w:val="111111"/>
          <w:sz w:val="28"/>
          <w:szCs w:val="28"/>
          <w:rtl/>
        </w:rPr>
        <w:t xml:space="preserve">× 29 ) 23 </w:t>
      </w:r>
      <w:r>
        <w:rPr>
          <w:rFonts w:ascii="IRNazanin" w:hAnsi="IRNazanin" w:eastAsia="IRNazanin" w:cs="IRNazanin"/>
          <w:lang w:bidi="fa-IR"/>
          <w:color w:val="111111"/>
          <w:sz w:val="28"/>
          <w:szCs w:val="28"/>
          <w:rtl/>
        </w:rPr>
        <w:t xml:space="preserve">س .زبدة البیان  1</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39" w:name="pg8350_56509"/>
    <w:bookmarkEnd w:id="739"/>
    <w:p>
      <w:pPr>
        <w:pStyle w:val="Heading3"/>
      </w:pPr>
      <w:bookmarkStart w:id="2740" w:name="_Toc742"/>
      <w:r>
        <w:t>736- زبدة البیان  1</w:t>
      </w:r>
      <w:bookmarkEnd w:id="2740"/>
    </w:p>
    <w:p>
      <w:pPr>
        <w:pStyle w:val="BookText"/>
      </w:pPr>
      <w:r>
        <w:rPr>
          <w:rFonts w:ascii="IRNazanin" w:hAnsi="IRNazanin" w:eastAsia="IRNazanin" w:cs="IRNazanin"/>
          <w:lang w:bidi="fa-IR"/>
          <w:color w:val="111111"/>
          <w:sz w:val="28"/>
          <w:szCs w:val="28"/>
          <w:rtl/>
        </w:rPr>
        <w:t xml:space="preserve">اطلاعات کتاب اصلی : زبدة البیان  1</w:t>
      </w:r>
    </w:p>
    <w:p>
      <w:pPr>
        <w:pStyle w:val="BookText"/>
      </w:pPr>
      <w:r>
        <w:rPr>
          <w:rFonts w:ascii="IRNazanin" w:hAnsi="IRNazanin" w:eastAsia="IRNazanin" w:cs="IRNazanin"/>
          <w:lang w:bidi="fa-IR"/>
          <w:color w:val="111111"/>
          <w:sz w:val="28"/>
          <w:szCs w:val="28"/>
          <w:rtl/>
        </w:rPr>
        <w:t xml:space="preserve">در صفحات : 60تا60زبدة البیان  1</w:t>
      </w:r>
    </w:p>
    <w:p>
      <w:pPr>
        <w:pStyle w:val="BookText"/>
      </w:pPr>
      <w:r>
        <w:rPr>
          <w:rFonts w:ascii="IRNazanin" w:hAnsi="IRNazanin" w:eastAsia="IRNazanin" w:cs="IRNazanin"/>
          <w:lang w:bidi="fa-IR"/>
          <w:color w:val="111111"/>
          <w:sz w:val="28"/>
          <w:szCs w:val="28"/>
          <w:rtl/>
        </w:rPr>
        <w:t xml:space="preserve">مولف : مقدس اردبیلی درگذشته 993زبدة البیان  1</w:t>
      </w:r>
    </w:p>
    <w:p>
      <w:pPr>
        <w:pStyle w:val="BookText"/>
      </w:pPr>
      <w:r>
        <w:rPr>
          <w:rFonts w:ascii="IRNazanin" w:hAnsi="IRNazanin" w:eastAsia="IRNazanin" w:cs="IRNazanin"/>
          <w:lang w:bidi="fa-IR"/>
          <w:color w:val="111111"/>
          <w:sz w:val="28"/>
          <w:szCs w:val="28"/>
          <w:rtl/>
        </w:rPr>
        <w:t xml:space="preserve">تاریخ تالیف : 989زبدة البیان  1</w:t>
      </w:r>
    </w:p>
    <w:p>
      <w:pPr>
        <w:pStyle w:val="BookText"/>
      </w:pPr>
      <w:r>
        <w:rPr>
          <w:rFonts w:ascii="IRNazanin" w:hAnsi="IRNazanin" w:eastAsia="IRNazanin" w:cs="IRNazanin"/>
          <w:lang w:bidi="fa-IR"/>
          <w:color w:val="111111"/>
          <w:sz w:val="28"/>
          <w:szCs w:val="28"/>
          <w:rtl/>
        </w:rPr>
        <w:t xml:space="preserve">موضوعات : تفسیر آیات الاحکامزبدة البیان  1</w:t>
      </w:r>
    </w:p>
    <w:p>
      <w:pPr>
        <w:pStyle w:val="BookText"/>
      </w:pPr>
      <w:r>
        <w:rPr>
          <w:rFonts w:ascii="IRNazanin" w:hAnsi="IRNazanin" w:eastAsia="IRNazanin" w:cs="IRNazanin"/>
          <w:lang w:bidi="fa-IR"/>
          <w:color w:val="111111"/>
          <w:sz w:val="28"/>
          <w:szCs w:val="28"/>
          <w:rtl/>
        </w:rPr>
        <w:t xml:space="preserve">همه اطلاعات : زبدة البیان  (  تفسیر آیات الاحکام  ) -  از :  مقدس اردبیلی درگذشته 993  ، که آنرا در  989  به پایان برده است .زبدة البیان  1</w:t>
      </w:r>
    </w:p>
    <w:p>
      <w:pPr>
        <w:pStyle w:val="BookText"/>
      </w:pPr>
      <w:r>
        <w:rPr>
          <w:rFonts w:ascii="IRNazanin" w:hAnsi="IRNazanin" w:eastAsia="IRNazanin" w:cs="IRNazanin"/>
          <w:lang w:bidi="fa-IR"/>
          <w:color w:val="111111"/>
          <w:sz w:val="28"/>
          <w:szCs w:val="28"/>
          <w:rtl/>
        </w:rPr>
        <w:t xml:space="preserve">نسخه های مکرر این کتاب : زبدة البیان  1</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1زبدة البیان  1</w:t>
      </w:r>
    </w:p>
    <w:p>
      <w:pPr>
        <w:pStyle w:val="BookText"/>
      </w:pPr>
      <w:r>
        <w:rPr>
          <w:rFonts w:ascii="IRNazanin" w:hAnsi="IRNazanin" w:eastAsia="IRNazanin" w:cs="IRNazanin"/>
          <w:lang w:bidi="fa-IR"/>
          <w:color w:val="111111"/>
          <w:sz w:val="28"/>
          <w:szCs w:val="28"/>
          <w:rtl/>
        </w:rPr>
        <w:t xml:space="preserve">در صفحات : 60تا60زبدة البیان  1</w:t>
      </w:r>
    </w:p>
    <w:p>
      <w:pPr>
        <w:pStyle w:val="BookText"/>
      </w:pPr>
      <w:r>
        <w:rPr>
          <w:rFonts w:ascii="IRNazanin" w:hAnsi="IRNazanin" w:eastAsia="IRNazanin" w:cs="IRNazanin"/>
          <w:lang w:bidi="fa-IR"/>
          <w:color w:val="111111"/>
          <w:sz w:val="28"/>
          <w:szCs w:val="28"/>
          <w:rtl/>
        </w:rPr>
        <w:t xml:space="preserve">ردیف کتاب   : 1زبدة البیان  1</w:t>
      </w:r>
    </w:p>
    <w:p>
      <w:pPr>
        <w:pStyle w:val="BookText"/>
      </w:pPr>
      <w:r>
        <w:rPr>
          <w:rFonts w:ascii="IRNazanin" w:hAnsi="IRNazanin" w:eastAsia="IRNazanin" w:cs="IRNazanin"/>
          <w:lang w:bidi="fa-IR"/>
          <w:color w:val="111111"/>
          <w:sz w:val="28"/>
          <w:szCs w:val="28"/>
          <w:rtl/>
        </w:rPr>
        <w:t xml:space="preserve">کد دستیابی کتاب : ش 129زبدة البیان  1</w:t>
      </w:r>
    </w:p>
    <w:p>
      <w:pPr>
        <w:pStyle w:val="BookText"/>
      </w:pPr>
      <w:r>
        <w:rPr>
          <w:rFonts w:ascii="IRNazanin" w:hAnsi="IRNazanin" w:eastAsia="IRNazanin" w:cs="IRNazanin"/>
          <w:lang w:bidi="fa-IR"/>
          <w:color w:val="111111"/>
          <w:sz w:val="28"/>
          <w:szCs w:val="28"/>
          <w:rtl/>
        </w:rPr>
        <w:t xml:space="preserve">نام کتابخانه : کتابخانه مدرسه حجتیهزبدة البیان  1</w:t>
      </w:r>
    </w:p>
    <w:p>
      <w:pPr>
        <w:pStyle w:val="BookText"/>
      </w:pPr>
      <w:r>
        <w:rPr>
          <w:rFonts w:ascii="IRNazanin" w:hAnsi="IRNazanin" w:eastAsia="IRNazanin" w:cs="IRNazanin"/>
          <w:lang w:bidi="fa-IR"/>
          <w:color w:val="111111"/>
          <w:sz w:val="28"/>
          <w:szCs w:val="28"/>
          <w:rtl/>
        </w:rPr>
        <w:t xml:space="preserve">شهر : قمزبدة البیان  1</w:t>
      </w:r>
    </w:p>
    <w:p>
      <w:pPr>
        <w:pStyle w:val="BookText"/>
      </w:pPr>
      <w:r>
        <w:rPr>
          <w:rFonts w:ascii="IRNazanin" w:hAnsi="IRNazanin" w:eastAsia="IRNazanin" w:cs="IRNazanin"/>
          <w:lang w:bidi="fa-IR"/>
          <w:color w:val="111111"/>
          <w:sz w:val="28"/>
          <w:szCs w:val="28"/>
          <w:rtl/>
        </w:rPr>
        <w:t xml:space="preserve">کاتب : میر محمد باقر بن میر محمد امین طالقانیزبدة البیان  1</w:t>
      </w:r>
    </w:p>
    <w:p>
      <w:pPr>
        <w:pStyle w:val="BookText"/>
      </w:pPr>
      <w:r>
        <w:rPr>
          <w:rFonts w:ascii="IRNazanin" w:hAnsi="IRNazanin" w:eastAsia="IRNazanin" w:cs="IRNazanin"/>
          <w:lang w:bidi="fa-IR"/>
          <w:color w:val="111111"/>
          <w:sz w:val="28"/>
          <w:szCs w:val="28"/>
          <w:rtl/>
        </w:rPr>
        <w:t xml:space="preserve">همه اطلاعات : ش 129  -  نستعلیق   میر محمد باقر بن میر محمد امین طالقانی  .زبدة البیان  1</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40" w:name="pg8350_56510"/>
    <w:bookmarkEnd w:id="740"/>
    <w:p>
      <w:pPr>
        <w:pStyle w:val="Heading3"/>
      </w:pPr>
      <w:bookmarkStart w:id="2741" w:name="_Toc743"/>
      <w:r>
        <w:t>737- زبدة البیان  2</w:t>
      </w:r>
      <w:bookmarkEnd w:id="2741"/>
    </w:p>
    <w:p>
      <w:pPr>
        <w:pStyle w:val="BookText"/>
      </w:pPr>
      <w:r>
        <w:rPr>
          <w:rFonts w:ascii="IRNazanin" w:hAnsi="IRNazanin" w:eastAsia="IRNazanin" w:cs="IRNazanin"/>
          <w:lang w:bidi="fa-IR"/>
          <w:color w:val="111111"/>
          <w:sz w:val="28"/>
          <w:szCs w:val="28"/>
          <w:rtl/>
        </w:rPr>
        <w:t xml:space="preserve">اطلاعات کتاب اصلی : زبدة البیان  2</w:t>
      </w:r>
    </w:p>
    <w:p>
      <w:pPr>
        <w:pStyle w:val="BookText"/>
      </w:pPr>
      <w:r>
        <w:rPr>
          <w:rFonts w:ascii="IRNazanin" w:hAnsi="IRNazanin" w:eastAsia="IRNazanin" w:cs="IRNazanin"/>
          <w:lang w:bidi="fa-IR"/>
          <w:color w:val="111111"/>
          <w:sz w:val="28"/>
          <w:szCs w:val="28"/>
          <w:rtl/>
        </w:rPr>
        <w:t xml:space="preserve">در صفحات : 126تا128زبدة البیان  2</w:t>
      </w:r>
    </w:p>
    <w:p>
      <w:pPr>
        <w:pStyle w:val="BookText"/>
      </w:pPr>
      <w:r>
        <w:rPr>
          <w:rFonts w:ascii="IRNazanin" w:hAnsi="IRNazanin" w:eastAsia="IRNazanin" w:cs="IRNazanin"/>
          <w:lang w:bidi="fa-IR"/>
          <w:color w:val="111111"/>
          <w:sz w:val="28"/>
          <w:szCs w:val="28"/>
          <w:rtl/>
        </w:rPr>
        <w:t xml:space="preserve">مولف : ملا احمد اردبیلی درگذشته 993زبدة البیان  2</w:t>
      </w:r>
    </w:p>
    <w:p>
      <w:pPr>
        <w:pStyle w:val="BookText"/>
      </w:pPr>
      <w:r>
        <w:rPr>
          <w:rFonts w:ascii="IRNazanin" w:hAnsi="IRNazanin" w:eastAsia="IRNazanin" w:cs="IRNazanin"/>
          <w:lang w:bidi="fa-IR"/>
          <w:color w:val="111111"/>
          <w:sz w:val="28"/>
          <w:szCs w:val="28"/>
          <w:rtl/>
        </w:rPr>
        <w:t xml:space="preserve">تاریخ تالیف : 989زبدة البیان  2</w:t>
      </w:r>
    </w:p>
    <w:p>
      <w:pPr>
        <w:pStyle w:val="BookText"/>
      </w:pPr>
      <w:r>
        <w:rPr>
          <w:rFonts w:ascii="IRNazanin" w:hAnsi="IRNazanin" w:eastAsia="IRNazanin" w:cs="IRNazanin"/>
          <w:lang w:bidi="fa-IR"/>
          <w:color w:val="111111"/>
          <w:sz w:val="28"/>
          <w:szCs w:val="28"/>
          <w:rtl/>
        </w:rPr>
        <w:t xml:space="preserve">موضوعات : تفسیر آیات الاحکامزبدة البیان  2</w:t>
      </w:r>
    </w:p>
    <w:p>
      <w:pPr>
        <w:pStyle w:val="BookText"/>
      </w:pPr>
      <w:r>
        <w:rPr>
          <w:rFonts w:ascii="IRNazanin" w:hAnsi="IRNazanin" w:eastAsia="IRNazanin" w:cs="IRNazanin"/>
          <w:lang w:bidi="fa-IR"/>
          <w:color w:val="111111"/>
          <w:sz w:val="28"/>
          <w:szCs w:val="28"/>
          <w:rtl/>
        </w:rPr>
        <w:t xml:space="preserve">منابع دیگر : ( ذریعه 12/21 - ریحانة الادب 4/62 - مشار )زبدة البیان  2</w:t>
      </w:r>
    </w:p>
    <w:p>
      <w:pPr>
        <w:pStyle w:val="BookText"/>
      </w:pPr>
      <w:r>
        <w:rPr>
          <w:rFonts w:ascii="IRNazanin" w:hAnsi="IRNazanin" w:eastAsia="IRNazanin" w:cs="IRNazanin"/>
          <w:lang w:bidi="fa-IR"/>
          <w:color w:val="111111"/>
          <w:sz w:val="28"/>
          <w:szCs w:val="28"/>
          <w:rtl/>
        </w:rPr>
        <w:t xml:space="preserve">همه اطلاعات : زبدة البیان   (  تفسیر آیات الاحکام  ) - از :  ملا احمد اردبیلی درگذشته 993  که آنرا در  989  به پایان رسانده است .  -  ( ذریعه 12/21 - ریحانة الادب 4/62 - مشار )زبدة البیان  2</w:t>
      </w:r>
    </w:p>
    <w:p>
      <w:pPr>
        <w:pStyle w:val="BookText"/>
      </w:pPr>
      <w:r>
        <w:rPr>
          <w:rFonts w:ascii="IRNazanin" w:hAnsi="IRNazanin" w:eastAsia="IRNazanin" w:cs="IRNazanin"/>
          <w:lang w:bidi="fa-IR"/>
          <w:color w:val="111111"/>
          <w:sz w:val="28"/>
          <w:szCs w:val="28"/>
          <w:rtl/>
        </w:rPr>
        <w:t xml:space="preserve">نسخه های مکرر این کتاب : زبدة البیان  2</w:t>
      </w:r>
    </w:p>
    <w:p>
      <w:pPr>
        <w:pStyle w:val="BookText"/>
      </w:pPr>
      <w:r>
        <w:rPr>
          <w:rFonts w:ascii="IRNazanin" w:hAnsi="IRNazanin" w:eastAsia="IRNazanin" w:cs="IRNazanin"/>
          <w:lang w:bidi="fa-IR"/>
          <w:color w:val="111111"/>
          <w:sz w:val="28"/>
          <w:szCs w:val="28"/>
          <w:rtl/>
        </w:rPr>
        <w:t xml:space="preserve">ماخذ کتاب : مدرسه فیضیه قم - جلد1زبدة البیان  2</w:t>
      </w:r>
    </w:p>
    <w:p>
      <w:pPr>
        <w:pStyle w:val="BookText"/>
      </w:pPr>
      <w:r>
        <w:rPr>
          <w:rFonts w:ascii="IRNazanin" w:hAnsi="IRNazanin" w:eastAsia="IRNazanin" w:cs="IRNazanin"/>
          <w:lang w:bidi="fa-IR"/>
          <w:color w:val="111111"/>
          <w:sz w:val="28"/>
          <w:szCs w:val="28"/>
          <w:rtl/>
        </w:rPr>
        <w:t xml:space="preserve">در صفحات : 126تا126زبدة البیان  2</w:t>
      </w:r>
    </w:p>
    <w:p>
      <w:pPr>
        <w:pStyle w:val="BookText"/>
      </w:pPr>
      <w:r>
        <w:rPr>
          <w:rFonts w:ascii="IRNazanin" w:hAnsi="IRNazanin" w:eastAsia="IRNazanin" w:cs="IRNazanin"/>
          <w:lang w:bidi="fa-IR"/>
          <w:color w:val="111111"/>
          <w:sz w:val="28"/>
          <w:szCs w:val="28"/>
          <w:rtl/>
        </w:rPr>
        <w:t xml:space="preserve">ردیف کتاب   : 2زبدة البیان  2</w:t>
      </w:r>
    </w:p>
    <w:p>
      <w:pPr>
        <w:pStyle w:val="BookText"/>
      </w:pPr>
      <w:r>
        <w:rPr>
          <w:rFonts w:ascii="IRNazanin" w:hAnsi="IRNazanin" w:eastAsia="IRNazanin" w:cs="IRNazanin"/>
          <w:lang w:bidi="fa-IR"/>
          <w:color w:val="111111"/>
          <w:sz w:val="28"/>
          <w:szCs w:val="28"/>
          <w:rtl/>
        </w:rPr>
        <w:t xml:space="preserve">کد دستیابی کتاب : ش 444زبدة البیان  2</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البیان  2</w:t>
      </w:r>
    </w:p>
    <w:p>
      <w:pPr>
        <w:pStyle w:val="BookText"/>
      </w:pPr>
      <w:r>
        <w:rPr>
          <w:rFonts w:ascii="IRNazanin" w:hAnsi="IRNazanin" w:eastAsia="IRNazanin" w:cs="IRNazanin"/>
          <w:lang w:bidi="fa-IR"/>
          <w:color w:val="111111"/>
          <w:sz w:val="28"/>
          <w:szCs w:val="28"/>
          <w:rtl/>
        </w:rPr>
        <w:t xml:space="preserve">شهر : قمزبدة البیان  2</w:t>
      </w:r>
    </w:p>
    <w:p>
      <w:pPr>
        <w:pStyle w:val="BookText"/>
      </w:pPr>
      <w:r>
        <w:rPr>
          <w:rFonts w:ascii="IRNazanin" w:hAnsi="IRNazanin" w:eastAsia="IRNazanin" w:cs="IRNazanin"/>
          <w:lang w:bidi="fa-IR"/>
          <w:color w:val="111111"/>
          <w:sz w:val="28"/>
          <w:szCs w:val="28"/>
          <w:rtl/>
        </w:rPr>
        <w:t xml:space="preserve">کاتب : شاه محمد بن حاج میرزا محمدزبدة البیان  2</w:t>
      </w:r>
    </w:p>
    <w:p>
      <w:pPr>
        <w:pStyle w:val="BookText"/>
      </w:pPr>
      <w:r>
        <w:rPr>
          <w:rFonts w:ascii="IRNazanin" w:hAnsi="IRNazanin" w:eastAsia="IRNazanin" w:cs="IRNazanin"/>
          <w:lang w:bidi="fa-IR"/>
          <w:color w:val="111111"/>
          <w:sz w:val="28"/>
          <w:szCs w:val="28"/>
          <w:rtl/>
        </w:rPr>
        <w:t xml:space="preserve">تاریخ کتابت : 1114زبدة البیان  2</w:t>
      </w:r>
    </w:p>
    <w:p>
      <w:pPr>
        <w:pStyle w:val="BookText"/>
      </w:pPr>
      <w:r>
        <w:rPr>
          <w:rFonts w:ascii="IRNazanin" w:hAnsi="IRNazanin" w:eastAsia="IRNazanin" w:cs="IRNazanin"/>
          <w:lang w:bidi="fa-IR"/>
          <w:color w:val="111111"/>
          <w:sz w:val="28"/>
          <w:szCs w:val="28"/>
          <w:rtl/>
        </w:rPr>
        <w:t xml:space="preserve">همه اطلاعات : ش 444  ،  نسخ   شاه محمد بن حاج میرزا محمد  در  1114  ، -  216 گ ( 17 </w:t>
      </w:r>
      <w:r>
        <w:rPr>
          <w:rFonts w:ascii="Times New Roman" w:hAnsi="Times New Roman" w:eastAsia="Times New Roman" w:cs="Times New Roman"/>
          <w:lang w:val="en-US" w:bidi="en-US"/>
          <w:color w:val="111111"/>
          <w:sz w:val="28"/>
          <w:szCs w:val="28"/>
          <w:rtl/>
        </w:rPr>
        <w:t xml:space="preserve">× 27 ) 25 </w:t>
      </w:r>
      <w:r>
        <w:rPr>
          <w:rFonts w:ascii="IRNazanin" w:hAnsi="IRNazanin" w:eastAsia="IRNazanin" w:cs="IRNazanin"/>
          <w:lang w:bidi="fa-IR"/>
          <w:color w:val="111111"/>
          <w:sz w:val="28"/>
          <w:szCs w:val="28"/>
          <w:rtl/>
        </w:rPr>
        <w:t xml:space="preserve">س .زبدة البیان  2</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41" w:name="pg8350_56511"/>
    <w:bookmarkEnd w:id="741"/>
    <w:p>
      <w:pPr>
        <w:pStyle w:val="Heading3"/>
      </w:pPr>
      <w:bookmarkStart w:id="2742" w:name="_Toc744"/>
      <w:r>
        <w:t>738- زبدة البیان  2</w:t>
      </w:r>
      <w:bookmarkEnd w:id="2742"/>
    </w:p>
    <w:p>
      <w:pPr>
        <w:pStyle w:val="BookText"/>
      </w:pPr>
      <w:r>
        <w:rPr>
          <w:rFonts w:ascii="IRNazanin" w:hAnsi="IRNazanin" w:eastAsia="IRNazanin" w:cs="IRNazanin"/>
          <w:lang w:bidi="fa-IR"/>
          <w:color w:val="111111"/>
          <w:sz w:val="28"/>
          <w:szCs w:val="28"/>
          <w:rtl/>
        </w:rPr>
        <w:t xml:space="preserve">اطلاعات کتاب اصلی : زبدة البیان  2</w:t>
      </w:r>
    </w:p>
    <w:p>
      <w:pPr>
        <w:pStyle w:val="BookText"/>
      </w:pPr>
      <w:r>
        <w:rPr>
          <w:rFonts w:ascii="IRNazanin" w:hAnsi="IRNazanin" w:eastAsia="IRNazanin" w:cs="IRNazanin"/>
          <w:lang w:bidi="fa-IR"/>
          <w:color w:val="111111"/>
          <w:sz w:val="28"/>
          <w:szCs w:val="28"/>
          <w:rtl/>
        </w:rPr>
        <w:t xml:space="preserve">در صفحات : 60تا60زبدة البیان  2</w:t>
      </w:r>
    </w:p>
    <w:p>
      <w:pPr>
        <w:pStyle w:val="BookText"/>
      </w:pPr>
      <w:r>
        <w:rPr>
          <w:rFonts w:ascii="IRNazanin" w:hAnsi="IRNazanin" w:eastAsia="IRNazanin" w:cs="IRNazanin"/>
          <w:lang w:bidi="fa-IR"/>
          <w:color w:val="111111"/>
          <w:sz w:val="28"/>
          <w:szCs w:val="28"/>
          <w:rtl/>
        </w:rPr>
        <w:t xml:space="preserve">مولف : مقدس اردبیلی درگذشته 993زبدة البیان  2</w:t>
      </w:r>
    </w:p>
    <w:p>
      <w:pPr>
        <w:pStyle w:val="BookText"/>
      </w:pPr>
      <w:r>
        <w:rPr>
          <w:rFonts w:ascii="IRNazanin" w:hAnsi="IRNazanin" w:eastAsia="IRNazanin" w:cs="IRNazanin"/>
          <w:lang w:bidi="fa-IR"/>
          <w:color w:val="111111"/>
          <w:sz w:val="28"/>
          <w:szCs w:val="28"/>
          <w:rtl/>
        </w:rPr>
        <w:t xml:space="preserve">تاریخ تالیف : 989زبدة البیان  2</w:t>
      </w:r>
    </w:p>
    <w:p>
      <w:pPr>
        <w:pStyle w:val="BookText"/>
      </w:pPr>
      <w:r>
        <w:rPr>
          <w:rFonts w:ascii="IRNazanin" w:hAnsi="IRNazanin" w:eastAsia="IRNazanin" w:cs="IRNazanin"/>
          <w:lang w:bidi="fa-IR"/>
          <w:color w:val="111111"/>
          <w:sz w:val="28"/>
          <w:szCs w:val="28"/>
          <w:rtl/>
        </w:rPr>
        <w:t xml:space="preserve">موضوعات : تفسیر آیات الاحکامزبدة البیان  2</w:t>
      </w:r>
    </w:p>
    <w:p>
      <w:pPr>
        <w:pStyle w:val="BookText"/>
      </w:pPr>
      <w:r>
        <w:rPr>
          <w:rFonts w:ascii="IRNazanin" w:hAnsi="IRNazanin" w:eastAsia="IRNazanin" w:cs="IRNazanin"/>
          <w:lang w:bidi="fa-IR"/>
          <w:color w:val="111111"/>
          <w:sz w:val="28"/>
          <w:szCs w:val="28"/>
          <w:rtl/>
        </w:rPr>
        <w:t xml:space="preserve">همه اطلاعات : زبدة البیان  (  تفسیر آیات الاحکام  ) -  از :  مقدس اردبیلی درگذشته 993  ، که آنرا در  989  به پایان برده است .زبدة البیان  2</w:t>
      </w:r>
    </w:p>
    <w:p>
      <w:pPr>
        <w:pStyle w:val="BookText"/>
      </w:pPr>
      <w:r>
        <w:rPr>
          <w:rFonts w:ascii="IRNazanin" w:hAnsi="IRNazanin" w:eastAsia="IRNazanin" w:cs="IRNazanin"/>
          <w:lang w:bidi="fa-IR"/>
          <w:color w:val="111111"/>
          <w:sz w:val="28"/>
          <w:szCs w:val="28"/>
          <w:rtl/>
        </w:rPr>
        <w:t xml:space="preserve">نسخه های مکرر این کتاب : زبدة البیان  2</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1زبدة البیان  2</w:t>
      </w:r>
    </w:p>
    <w:p>
      <w:pPr>
        <w:pStyle w:val="BookText"/>
      </w:pPr>
      <w:r>
        <w:rPr>
          <w:rFonts w:ascii="IRNazanin" w:hAnsi="IRNazanin" w:eastAsia="IRNazanin" w:cs="IRNazanin"/>
          <w:lang w:bidi="fa-IR"/>
          <w:color w:val="111111"/>
          <w:sz w:val="28"/>
          <w:szCs w:val="28"/>
          <w:rtl/>
        </w:rPr>
        <w:t xml:space="preserve">در صفحات : 60تا60زبدة البیان  2</w:t>
      </w:r>
    </w:p>
    <w:p>
      <w:pPr>
        <w:pStyle w:val="BookText"/>
      </w:pPr>
      <w:r>
        <w:rPr>
          <w:rFonts w:ascii="IRNazanin" w:hAnsi="IRNazanin" w:eastAsia="IRNazanin" w:cs="IRNazanin"/>
          <w:lang w:bidi="fa-IR"/>
          <w:color w:val="111111"/>
          <w:sz w:val="28"/>
          <w:szCs w:val="28"/>
          <w:rtl/>
        </w:rPr>
        <w:t xml:space="preserve">ردیف کتاب   : 2زبدة البیان  2</w:t>
      </w:r>
    </w:p>
    <w:p>
      <w:pPr>
        <w:pStyle w:val="BookText"/>
      </w:pPr>
      <w:r>
        <w:rPr>
          <w:rFonts w:ascii="IRNazanin" w:hAnsi="IRNazanin" w:eastAsia="IRNazanin" w:cs="IRNazanin"/>
          <w:lang w:bidi="fa-IR"/>
          <w:color w:val="111111"/>
          <w:sz w:val="28"/>
          <w:szCs w:val="28"/>
          <w:rtl/>
        </w:rPr>
        <w:t xml:space="preserve">کد دستیابی کتاب : ش 259زبدة البیان  2</w:t>
      </w:r>
    </w:p>
    <w:p>
      <w:pPr>
        <w:pStyle w:val="BookText"/>
      </w:pPr>
      <w:r>
        <w:rPr>
          <w:rFonts w:ascii="IRNazanin" w:hAnsi="IRNazanin" w:eastAsia="IRNazanin" w:cs="IRNazanin"/>
          <w:lang w:bidi="fa-IR"/>
          <w:color w:val="111111"/>
          <w:sz w:val="28"/>
          <w:szCs w:val="28"/>
          <w:rtl/>
        </w:rPr>
        <w:t xml:space="preserve">نام کتابخانه : کتابخانه مدرسه حجتیهزبدة البیان  2</w:t>
      </w:r>
    </w:p>
    <w:p>
      <w:pPr>
        <w:pStyle w:val="BookText"/>
      </w:pPr>
      <w:r>
        <w:rPr>
          <w:rFonts w:ascii="IRNazanin" w:hAnsi="IRNazanin" w:eastAsia="IRNazanin" w:cs="IRNazanin"/>
          <w:lang w:bidi="fa-IR"/>
          <w:color w:val="111111"/>
          <w:sz w:val="28"/>
          <w:szCs w:val="28"/>
          <w:rtl/>
        </w:rPr>
        <w:t xml:space="preserve">شهر : قمزبدة البیان  2</w:t>
      </w:r>
    </w:p>
    <w:p>
      <w:pPr>
        <w:pStyle w:val="BookText"/>
      </w:pPr>
      <w:r>
        <w:rPr>
          <w:rFonts w:ascii="IRNazanin" w:hAnsi="IRNazanin" w:eastAsia="IRNazanin" w:cs="IRNazanin"/>
          <w:lang w:bidi="fa-IR"/>
          <w:color w:val="111111"/>
          <w:sz w:val="28"/>
          <w:szCs w:val="28"/>
          <w:rtl/>
        </w:rPr>
        <w:t xml:space="preserve">تاریخ کتابت : 1107زبدة البیان  2</w:t>
      </w:r>
    </w:p>
    <w:p>
      <w:pPr>
        <w:pStyle w:val="BookText"/>
      </w:pPr>
      <w:r>
        <w:rPr>
          <w:rFonts w:ascii="IRNazanin" w:hAnsi="IRNazanin" w:eastAsia="IRNazanin" w:cs="IRNazanin"/>
          <w:lang w:bidi="fa-IR"/>
          <w:color w:val="111111"/>
          <w:sz w:val="28"/>
          <w:szCs w:val="28"/>
          <w:rtl/>
        </w:rPr>
        <w:t xml:space="preserve">همه اطلاعات : ش 259  -  نسخ   1107  .زبدة البیان  2</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42" w:name="pg8350_56512"/>
    <w:bookmarkEnd w:id="742"/>
    <w:p>
      <w:pPr>
        <w:pStyle w:val="Heading3"/>
      </w:pPr>
      <w:bookmarkStart w:id="2743" w:name="_Toc745"/>
      <w:r>
        <w:t>739- زبدة البیان  3</w:t>
      </w:r>
      <w:bookmarkEnd w:id="2743"/>
    </w:p>
    <w:p>
      <w:pPr>
        <w:pStyle w:val="BookText"/>
      </w:pPr>
      <w:r>
        <w:rPr>
          <w:rFonts w:ascii="IRNazanin" w:hAnsi="IRNazanin" w:eastAsia="IRNazanin" w:cs="IRNazanin"/>
          <w:lang w:bidi="fa-IR"/>
          <w:color w:val="111111"/>
          <w:sz w:val="28"/>
          <w:szCs w:val="28"/>
          <w:rtl/>
        </w:rPr>
        <w:t xml:space="preserve">اطلاعات کتاب اصلی : زبدة البیان  3</w:t>
      </w:r>
    </w:p>
    <w:p>
      <w:pPr>
        <w:pStyle w:val="BookText"/>
      </w:pPr>
      <w:r>
        <w:rPr>
          <w:rFonts w:ascii="IRNazanin" w:hAnsi="IRNazanin" w:eastAsia="IRNazanin" w:cs="IRNazanin"/>
          <w:lang w:bidi="fa-IR"/>
          <w:color w:val="111111"/>
          <w:sz w:val="28"/>
          <w:szCs w:val="28"/>
          <w:rtl/>
        </w:rPr>
        <w:t xml:space="preserve">در صفحات : 60تا60زبدة البیان  3</w:t>
      </w:r>
    </w:p>
    <w:p>
      <w:pPr>
        <w:pStyle w:val="BookText"/>
      </w:pPr>
      <w:r>
        <w:rPr>
          <w:rFonts w:ascii="IRNazanin" w:hAnsi="IRNazanin" w:eastAsia="IRNazanin" w:cs="IRNazanin"/>
          <w:lang w:bidi="fa-IR"/>
          <w:color w:val="111111"/>
          <w:sz w:val="28"/>
          <w:szCs w:val="28"/>
          <w:rtl/>
        </w:rPr>
        <w:t xml:space="preserve">مولف : مقدس اردبیلی درگذشته 993زبدة البیان  3</w:t>
      </w:r>
    </w:p>
    <w:p>
      <w:pPr>
        <w:pStyle w:val="BookText"/>
      </w:pPr>
      <w:r>
        <w:rPr>
          <w:rFonts w:ascii="IRNazanin" w:hAnsi="IRNazanin" w:eastAsia="IRNazanin" w:cs="IRNazanin"/>
          <w:lang w:bidi="fa-IR"/>
          <w:color w:val="111111"/>
          <w:sz w:val="28"/>
          <w:szCs w:val="28"/>
          <w:rtl/>
        </w:rPr>
        <w:t xml:space="preserve">تاریخ تالیف : 989زبدة البیان  3</w:t>
      </w:r>
    </w:p>
    <w:p>
      <w:pPr>
        <w:pStyle w:val="BookText"/>
      </w:pPr>
      <w:r>
        <w:rPr>
          <w:rFonts w:ascii="IRNazanin" w:hAnsi="IRNazanin" w:eastAsia="IRNazanin" w:cs="IRNazanin"/>
          <w:lang w:bidi="fa-IR"/>
          <w:color w:val="111111"/>
          <w:sz w:val="28"/>
          <w:szCs w:val="28"/>
          <w:rtl/>
        </w:rPr>
        <w:t xml:space="preserve">موضوعات : تفسیر آیات الاحکامزبدة البیان  3</w:t>
      </w:r>
    </w:p>
    <w:p>
      <w:pPr>
        <w:pStyle w:val="BookText"/>
      </w:pPr>
      <w:r>
        <w:rPr>
          <w:rFonts w:ascii="IRNazanin" w:hAnsi="IRNazanin" w:eastAsia="IRNazanin" w:cs="IRNazanin"/>
          <w:lang w:bidi="fa-IR"/>
          <w:color w:val="111111"/>
          <w:sz w:val="28"/>
          <w:szCs w:val="28"/>
          <w:rtl/>
        </w:rPr>
        <w:t xml:space="preserve">همه اطلاعات : زبدة البیان  (  تفسیر آیات الاحکام  ) -  از :  مقدس اردبیلی درگذشته 993  ، که آنرا در  989  به پایان برده است .زبدة البیان  3</w:t>
      </w:r>
    </w:p>
    <w:p>
      <w:pPr>
        <w:pStyle w:val="BookText"/>
      </w:pPr>
      <w:r>
        <w:rPr>
          <w:rFonts w:ascii="IRNazanin" w:hAnsi="IRNazanin" w:eastAsia="IRNazanin" w:cs="IRNazanin"/>
          <w:lang w:bidi="fa-IR"/>
          <w:color w:val="111111"/>
          <w:sz w:val="28"/>
          <w:szCs w:val="28"/>
          <w:rtl/>
        </w:rPr>
        <w:t xml:space="preserve">نسخه های مکرر این کتاب : زبدة البیان  3</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1زبدة البیان  3</w:t>
      </w:r>
    </w:p>
    <w:p>
      <w:pPr>
        <w:pStyle w:val="BookText"/>
      </w:pPr>
      <w:r>
        <w:rPr>
          <w:rFonts w:ascii="IRNazanin" w:hAnsi="IRNazanin" w:eastAsia="IRNazanin" w:cs="IRNazanin"/>
          <w:lang w:bidi="fa-IR"/>
          <w:color w:val="111111"/>
          <w:sz w:val="28"/>
          <w:szCs w:val="28"/>
          <w:rtl/>
        </w:rPr>
        <w:t xml:space="preserve">در صفحات : 60تا60زبدة البیان  3</w:t>
      </w:r>
    </w:p>
    <w:p>
      <w:pPr>
        <w:pStyle w:val="BookText"/>
      </w:pPr>
      <w:r>
        <w:rPr>
          <w:rFonts w:ascii="IRNazanin" w:hAnsi="IRNazanin" w:eastAsia="IRNazanin" w:cs="IRNazanin"/>
          <w:lang w:bidi="fa-IR"/>
          <w:color w:val="111111"/>
          <w:sz w:val="28"/>
          <w:szCs w:val="28"/>
          <w:rtl/>
        </w:rPr>
        <w:t xml:space="preserve">ردیف کتاب   : 3زبدة البیان  3</w:t>
      </w:r>
    </w:p>
    <w:p>
      <w:pPr>
        <w:pStyle w:val="BookText"/>
      </w:pPr>
      <w:r>
        <w:rPr>
          <w:rFonts w:ascii="IRNazanin" w:hAnsi="IRNazanin" w:eastAsia="IRNazanin" w:cs="IRNazanin"/>
          <w:lang w:bidi="fa-IR"/>
          <w:color w:val="111111"/>
          <w:sz w:val="28"/>
          <w:szCs w:val="28"/>
          <w:rtl/>
        </w:rPr>
        <w:t xml:space="preserve">کد دستیابی کتاب : ش 505زبدة البیان  3</w:t>
      </w:r>
    </w:p>
    <w:p>
      <w:pPr>
        <w:pStyle w:val="BookText"/>
      </w:pPr>
      <w:r>
        <w:rPr>
          <w:rFonts w:ascii="IRNazanin" w:hAnsi="IRNazanin" w:eastAsia="IRNazanin" w:cs="IRNazanin"/>
          <w:lang w:bidi="fa-IR"/>
          <w:color w:val="111111"/>
          <w:sz w:val="28"/>
          <w:szCs w:val="28"/>
          <w:rtl/>
        </w:rPr>
        <w:t xml:space="preserve">نام کتابخانه : کتابخانه مدرسه حجتیهزبدة البیان  3</w:t>
      </w:r>
    </w:p>
    <w:p>
      <w:pPr>
        <w:pStyle w:val="BookText"/>
      </w:pPr>
      <w:r>
        <w:rPr>
          <w:rFonts w:ascii="IRNazanin" w:hAnsi="IRNazanin" w:eastAsia="IRNazanin" w:cs="IRNazanin"/>
          <w:lang w:bidi="fa-IR"/>
          <w:color w:val="111111"/>
          <w:sz w:val="28"/>
          <w:szCs w:val="28"/>
          <w:rtl/>
        </w:rPr>
        <w:t xml:space="preserve">شهر : قمزبدة البیان  3</w:t>
      </w:r>
    </w:p>
    <w:p>
      <w:pPr>
        <w:pStyle w:val="BookText"/>
      </w:pPr>
      <w:r>
        <w:rPr>
          <w:rFonts w:ascii="IRNazanin" w:hAnsi="IRNazanin" w:eastAsia="IRNazanin" w:cs="IRNazanin"/>
          <w:lang w:bidi="fa-IR"/>
          <w:color w:val="111111"/>
          <w:sz w:val="28"/>
          <w:szCs w:val="28"/>
          <w:rtl/>
        </w:rPr>
        <w:t xml:space="preserve">همه اطلاعات : ش 505  -  بی تاریخ  .زبدة البیان  3</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43" w:name="pg8350_56513"/>
    <w:bookmarkEnd w:id="743"/>
    <w:p>
      <w:pPr>
        <w:pStyle w:val="Heading3"/>
      </w:pPr>
      <w:bookmarkStart w:id="2744" w:name="_Toc746"/>
      <w:r>
        <w:t>740- زبدة البیان  3</w:t>
      </w:r>
      <w:bookmarkEnd w:id="2744"/>
    </w:p>
    <w:p>
      <w:pPr>
        <w:pStyle w:val="BookText"/>
      </w:pPr>
      <w:r>
        <w:rPr>
          <w:rFonts w:ascii="IRNazanin" w:hAnsi="IRNazanin" w:eastAsia="IRNazanin" w:cs="IRNazanin"/>
          <w:lang w:bidi="fa-IR"/>
          <w:color w:val="111111"/>
          <w:sz w:val="28"/>
          <w:szCs w:val="28"/>
          <w:rtl/>
        </w:rPr>
        <w:t xml:space="preserve">اطلاعات کتاب اصلی : زبدة البیان  3</w:t>
      </w:r>
    </w:p>
    <w:p>
      <w:pPr>
        <w:pStyle w:val="BookText"/>
      </w:pPr>
      <w:r>
        <w:rPr>
          <w:rFonts w:ascii="IRNazanin" w:hAnsi="IRNazanin" w:eastAsia="IRNazanin" w:cs="IRNazanin"/>
          <w:lang w:bidi="fa-IR"/>
          <w:color w:val="111111"/>
          <w:sz w:val="28"/>
          <w:szCs w:val="28"/>
          <w:rtl/>
        </w:rPr>
        <w:t xml:space="preserve">در صفحات : 126تا128زبدة البیان  3</w:t>
      </w:r>
    </w:p>
    <w:p>
      <w:pPr>
        <w:pStyle w:val="BookText"/>
      </w:pPr>
      <w:r>
        <w:rPr>
          <w:rFonts w:ascii="IRNazanin" w:hAnsi="IRNazanin" w:eastAsia="IRNazanin" w:cs="IRNazanin"/>
          <w:lang w:bidi="fa-IR"/>
          <w:color w:val="111111"/>
          <w:sz w:val="28"/>
          <w:szCs w:val="28"/>
          <w:rtl/>
        </w:rPr>
        <w:t xml:space="preserve">مولف : ملا احمد اردبیلی درگذشته 993زبدة البیان  3</w:t>
      </w:r>
    </w:p>
    <w:p>
      <w:pPr>
        <w:pStyle w:val="BookText"/>
      </w:pPr>
      <w:r>
        <w:rPr>
          <w:rFonts w:ascii="IRNazanin" w:hAnsi="IRNazanin" w:eastAsia="IRNazanin" w:cs="IRNazanin"/>
          <w:lang w:bidi="fa-IR"/>
          <w:color w:val="111111"/>
          <w:sz w:val="28"/>
          <w:szCs w:val="28"/>
          <w:rtl/>
        </w:rPr>
        <w:t xml:space="preserve">تاریخ تالیف : 989زبدة البیان  3</w:t>
      </w:r>
    </w:p>
    <w:p>
      <w:pPr>
        <w:pStyle w:val="BookText"/>
      </w:pPr>
      <w:r>
        <w:rPr>
          <w:rFonts w:ascii="IRNazanin" w:hAnsi="IRNazanin" w:eastAsia="IRNazanin" w:cs="IRNazanin"/>
          <w:lang w:bidi="fa-IR"/>
          <w:color w:val="111111"/>
          <w:sz w:val="28"/>
          <w:szCs w:val="28"/>
          <w:rtl/>
        </w:rPr>
        <w:t xml:space="preserve">موضوعات : تفسیر آیات الاحکامزبدة البیان  3</w:t>
      </w:r>
    </w:p>
    <w:p>
      <w:pPr>
        <w:pStyle w:val="BookText"/>
      </w:pPr>
      <w:r>
        <w:rPr>
          <w:rFonts w:ascii="IRNazanin" w:hAnsi="IRNazanin" w:eastAsia="IRNazanin" w:cs="IRNazanin"/>
          <w:lang w:bidi="fa-IR"/>
          <w:color w:val="111111"/>
          <w:sz w:val="28"/>
          <w:szCs w:val="28"/>
          <w:rtl/>
        </w:rPr>
        <w:t xml:space="preserve">منابع دیگر : ( ذریعه 12/21 - ریحانة الادب 4/62 - مشار )زبدة البیان  3</w:t>
      </w:r>
    </w:p>
    <w:p>
      <w:pPr>
        <w:pStyle w:val="BookText"/>
      </w:pPr>
      <w:r>
        <w:rPr>
          <w:rFonts w:ascii="IRNazanin" w:hAnsi="IRNazanin" w:eastAsia="IRNazanin" w:cs="IRNazanin"/>
          <w:lang w:bidi="fa-IR"/>
          <w:color w:val="111111"/>
          <w:sz w:val="28"/>
          <w:szCs w:val="28"/>
          <w:rtl/>
        </w:rPr>
        <w:t xml:space="preserve">همه اطلاعات : زبدة البیان   (  تفسیر آیات الاحکام  ) - از :  ملا احمد اردبیلی درگذشته 993  که آنرا در  989  به پایان رسانده است .  -  ( ذریعه 12/21 - ریحانة الادب 4/62 - مشار )زبدة البیان  3</w:t>
      </w:r>
    </w:p>
    <w:p>
      <w:pPr>
        <w:pStyle w:val="BookText"/>
      </w:pPr>
      <w:r>
        <w:rPr>
          <w:rFonts w:ascii="IRNazanin" w:hAnsi="IRNazanin" w:eastAsia="IRNazanin" w:cs="IRNazanin"/>
          <w:lang w:bidi="fa-IR"/>
          <w:color w:val="111111"/>
          <w:sz w:val="28"/>
          <w:szCs w:val="28"/>
          <w:rtl/>
        </w:rPr>
        <w:t xml:space="preserve">نسخه های مکرر این کتاب : زبدة البیان  3</w:t>
      </w:r>
    </w:p>
    <w:p>
      <w:pPr>
        <w:pStyle w:val="BookText"/>
      </w:pPr>
      <w:r>
        <w:rPr>
          <w:rFonts w:ascii="IRNazanin" w:hAnsi="IRNazanin" w:eastAsia="IRNazanin" w:cs="IRNazanin"/>
          <w:lang w:bidi="fa-IR"/>
          <w:color w:val="111111"/>
          <w:sz w:val="28"/>
          <w:szCs w:val="28"/>
          <w:rtl/>
        </w:rPr>
        <w:t xml:space="preserve">ماخذ کتاب : مدرسه فیضیه قم - جلد1زبدة البیان  3</w:t>
      </w:r>
    </w:p>
    <w:p>
      <w:pPr>
        <w:pStyle w:val="BookText"/>
      </w:pPr>
      <w:r>
        <w:rPr>
          <w:rFonts w:ascii="IRNazanin" w:hAnsi="IRNazanin" w:eastAsia="IRNazanin" w:cs="IRNazanin"/>
          <w:lang w:bidi="fa-IR"/>
          <w:color w:val="111111"/>
          <w:sz w:val="28"/>
          <w:szCs w:val="28"/>
          <w:rtl/>
        </w:rPr>
        <w:t xml:space="preserve">در صفحات : 126تا126زبدة البیان  3</w:t>
      </w:r>
    </w:p>
    <w:p>
      <w:pPr>
        <w:pStyle w:val="BookText"/>
      </w:pPr>
      <w:r>
        <w:rPr>
          <w:rFonts w:ascii="IRNazanin" w:hAnsi="IRNazanin" w:eastAsia="IRNazanin" w:cs="IRNazanin"/>
          <w:lang w:bidi="fa-IR"/>
          <w:color w:val="111111"/>
          <w:sz w:val="28"/>
          <w:szCs w:val="28"/>
          <w:rtl/>
        </w:rPr>
        <w:t xml:space="preserve">ردیف کتاب   : 3زبدة البیان  3</w:t>
      </w:r>
    </w:p>
    <w:p>
      <w:pPr>
        <w:pStyle w:val="BookText"/>
      </w:pPr>
      <w:r>
        <w:rPr>
          <w:rFonts w:ascii="IRNazanin" w:hAnsi="IRNazanin" w:eastAsia="IRNazanin" w:cs="IRNazanin"/>
          <w:lang w:bidi="fa-IR"/>
          <w:color w:val="111111"/>
          <w:sz w:val="28"/>
          <w:szCs w:val="28"/>
          <w:rtl/>
        </w:rPr>
        <w:t xml:space="preserve">کد دستیابی کتاب : ش 598زبدة البیان  3</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البیان  3</w:t>
      </w:r>
    </w:p>
    <w:p>
      <w:pPr>
        <w:pStyle w:val="BookText"/>
      </w:pPr>
      <w:r>
        <w:rPr>
          <w:rFonts w:ascii="IRNazanin" w:hAnsi="IRNazanin" w:eastAsia="IRNazanin" w:cs="IRNazanin"/>
          <w:lang w:bidi="fa-IR"/>
          <w:color w:val="111111"/>
          <w:sz w:val="28"/>
          <w:szCs w:val="28"/>
          <w:rtl/>
        </w:rPr>
        <w:t xml:space="preserve">شهر : قمزبدة البیان  3</w:t>
      </w:r>
    </w:p>
    <w:p>
      <w:pPr>
        <w:pStyle w:val="BookText"/>
      </w:pPr>
      <w:r>
        <w:rPr>
          <w:rFonts w:ascii="IRNazanin" w:hAnsi="IRNazanin" w:eastAsia="IRNazanin" w:cs="IRNazanin"/>
          <w:lang w:bidi="fa-IR"/>
          <w:color w:val="111111"/>
          <w:sz w:val="28"/>
          <w:szCs w:val="28"/>
          <w:rtl/>
        </w:rPr>
        <w:t xml:space="preserve">کاتب : محمد مقیم بن یوسفزبدة البیان  3</w:t>
      </w:r>
    </w:p>
    <w:p>
      <w:pPr>
        <w:pStyle w:val="BookText"/>
      </w:pPr>
      <w:r>
        <w:rPr>
          <w:rFonts w:ascii="IRNazanin" w:hAnsi="IRNazanin" w:eastAsia="IRNazanin" w:cs="IRNazanin"/>
          <w:lang w:bidi="fa-IR"/>
          <w:color w:val="111111"/>
          <w:sz w:val="28"/>
          <w:szCs w:val="28"/>
          <w:rtl/>
        </w:rPr>
        <w:t xml:space="preserve">تاریخ کتابت : 1088زبدة البیان  3</w:t>
      </w:r>
    </w:p>
    <w:p>
      <w:pPr>
        <w:pStyle w:val="BookText"/>
      </w:pPr>
      <w:r>
        <w:rPr>
          <w:rFonts w:ascii="IRNazanin" w:hAnsi="IRNazanin" w:eastAsia="IRNazanin" w:cs="IRNazanin"/>
          <w:lang w:bidi="fa-IR"/>
          <w:color w:val="111111"/>
          <w:sz w:val="28"/>
          <w:szCs w:val="28"/>
          <w:rtl/>
        </w:rPr>
        <w:t xml:space="preserve">همه اطلاعات : ش 598  ،  نستعلیق   محمد مقیم بن یوسف  در  1088  ،  -  282 گ ( 17 </w:t>
      </w:r>
      <w:r>
        <w:rPr>
          <w:rFonts w:ascii="Times New Roman" w:hAnsi="Times New Roman" w:eastAsia="Times New Roman" w:cs="Times New Roman"/>
          <w:lang w:val="en-US" w:bidi="en-US"/>
          <w:color w:val="111111"/>
          <w:sz w:val="28"/>
          <w:szCs w:val="28"/>
          <w:rtl/>
        </w:rPr>
        <w:t xml:space="preserve">× 25 ) 19 </w:t>
      </w:r>
      <w:r>
        <w:rPr>
          <w:rFonts w:ascii="IRNazanin" w:hAnsi="IRNazanin" w:eastAsia="IRNazanin" w:cs="IRNazanin"/>
          <w:lang w:bidi="fa-IR"/>
          <w:color w:val="111111"/>
          <w:sz w:val="28"/>
          <w:szCs w:val="28"/>
          <w:rtl/>
        </w:rPr>
        <w:t xml:space="preserve">سزبدة البیان  3</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44" w:name="pg8350_56514"/>
    <w:bookmarkEnd w:id="744"/>
    <w:p>
      <w:pPr>
        <w:pStyle w:val="Heading3"/>
      </w:pPr>
      <w:bookmarkStart w:id="2745" w:name="_Toc747"/>
      <w:r>
        <w:t>741- زبدة البیان  4</w:t>
      </w:r>
      <w:bookmarkEnd w:id="2745"/>
    </w:p>
    <w:p>
      <w:pPr>
        <w:pStyle w:val="BookText"/>
      </w:pPr>
      <w:r>
        <w:rPr>
          <w:rFonts w:ascii="IRNazanin" w:hAnsi="IRNazanin" w:eastAsia="IRNazanin" w:cs="IRNazanin"/>
          <w:lang w:bidi="fa-IR"/>
          <w:color w:val="111111"/>
          <w:sz w:val="28"/>
          <w:szCs w:val="28"/>
          <w:rtl/>
        </w:rPr>
        <w:t xml:space="preserve">اطلاعات کتاب اصلی : زبدة البیان  4</w:t>
      </w:r>
    </w:p>
    <w:p>
      <w:pPr>
        <w:pStyle w:val="BookText"/>
      </w:pPr>
      <w:r>
        <w:rPr>
          <w:rFonts w:ascii="IRNazanin" w:hAnsi="IRNazanin" w:eastAsia="IRNazanin" w:cs="IRNazanin"/>
          <w:lang w:bidi="fa-IR"/>
          <w:color w:val="111111"/>
          <w:sz w:val="28"/>
          <w:szCs w:val="28"/>
          <w:rtl/>
        </w:rPr>
        <w:t xml:space="preserve">در صفحات : 126تا128زبدة البیان  4</w:t>
      </w:r>
    </w:p>
    <w:p>
      <w:pPr>
        <w:pStyle w:val="BookText"/>
      </w:pPr>
      <w:r>
        <w:rPr>
          <w:rFonts w:ascii="IRNazanin" w:hAnsi="IRNazanin" w:eastAsia="IRNazanin" w:cs="IRNazanin"/>
          <w:lang w:bidi="fa-IR"/>
          <w:color w:val="111111"/>
          <w:sz w:val="28"/>
          <w:szCs w:val="28"/>
          <w:rtl/>
        </w:rPr>
        <w:t xml:space="preserve">مولف : ملا احمد اردبیلی درگذشته 993زبدة البیان  4</w:t>
      </w:r>
    </w:p>
    <w:p>
      <w:pPr>
        <w:pStyle w:val="BookText"/>
      </w:pPr>
      <w:r>
        <w:rPr>
          <w:rFonts w:ascii="IRNazanin" w:hAnsi="IRNazanin" w:eastAsia="IRNazanin" w:cs="IRNazanin"/>
          <w:lang w:bidi="fa-IR"/>
          <w:color w:val="111111"/>
          <w:sz w:val="28"/>
          <w:szCs w:val="28"/>
          <w:rtl/>
        </w:rPr>
        <w:t xml:space="preserve">تاریخ تالیف : 989زبدة البیان  4</w:t>
      </w:r>
    </w:p>
    <w:p>
      <w:pPr>
        <w:pStyle w:val="BookText"/>
      </w:pPr>
      <w:r>
        <w:rPr>
          <w:rFonts w:ascii="IRNazanin" w:hAnsi="IRNazanin" w:eastAsia="IRNazanin" w:cs="IRNazanin"/>
          <w:lang w:bidi="fa-IR"/>
          <w:color w:val="111111"/>
          <w:sz w:val="28"/>
          <w:szCs w:val="28"/>
          <w:rtl/>
        </w:rPr>
        <w:t xml:space="preserve">موضوعات : تفسیر آیات الاحکامزبدة البیان  4</w:t>
      </w:r>
    </w:p>
    <w:p>
      <w:pPr>
        <w:pStyle w:val="BookText"/>
      </w:pPr>
      <w:r>
        <w:rPr>
          <w:rFonts w:ascii="IRNazanin" w:hAnsi="IRNazanin" w:eastAsia="IRNazanin" w:cs="IRNazanin"/>
          <w:lang w:bidi="fa-IR"/>
          <w:color w:val="111111"/>
          <w:sz w:val="28"/>
          <w:szCs w:val="28"/>
          <w:rtl/>
        </w:rPr>
        <w:t xml:space="preserve">منابع دیگر : ( ذریعه 12/21 - ریحانة الادب 4/62 - مشار )زبدة البیان  4</w:t>
      </w:r>
    </w:p>
    <w:p>
      <w:pPr>
        <w:pStyle w:val="BookText"/>
      </w:pPr>
      <w:r>
        <w:rPr>
          <w:rFonts w:ascii="IRNazanin" w:hAnsi="IRNazanin" w:eastAsia="IRNazanin" w:cs="IRNazanin"/>
          <w:lang w:bidi="fa-IR"/>
          <w:color w:val="111111"/>
          <w:sz w:val="28"/>
          <w:szCs w:val="28"/>
          <w:rtl/>
        </w:rPr>
        <w:t xml:space="preserve">همه اطلاعات : زبدة البیان   (  تفسیر آیات الاحکام  ) - از :  ملا احمد اردبیلی درگذشته 993  که آنرا در  989  به پایان رسانده است .  -  ( ذریعه 12/21 - ریحانة الادب 4/62 - مشار )زبدة البیان  4</w:t>
      </w:r>
    </w:p>
    <w:p>
      <w:pPr>
        <w:pStyle w:val="BookText"/>
      </w:pPr>
      <w:r>
        <w:rPr>
          <w:rFonts w:ascii="IRNazanin" w:hAnsi="IRNazanin" w:eastAsia="IRNazanin" w:cs="IRNazanin"/>
          <w:lang w:bidi="fa-IR"/>
          <w:color w:val="111111"/>
          <w:sz w:val="28"/>
          <w:szCs w:val="28"/>
          <w:rtl/>
        </w:rPr>
        <w:t xml:space="preserve">نسخه های مکرر این کتاب : زبدة البیان  4</w:t>
      </w:r>
    </w:p>
    <w:p>
      <w:pPr>
        <w:pStyle w:val="BookText"/>
      </w:pPr>
      <w:r>
        <w:rPr>
          <w:rFonts w:ascii="IRNazanin" w:hAnsi="IRNazanin" w:eastAsia="IRNazanin" w:cs="IRNazanin"/>
          <w:lang w:bidi="fa-IR"/>
          <w:color w:val="111111"/>
          <w:sz w:val="28"/>
          <w:szCs w:val="28"/>
          <w:rtl/>
        </w:rPr>
        <w:t xml:space="preserve">ماخذ کتاب : مدرسه فیضیه قم - جلد1زبدة البیان  4</w:t>
      </w:r>
    </w:p>
    <w:p>
      <w:pPr>
        <w:pStyle w:val="BookText"/>
      </w:pPr>
      <w:r>
        <w:rPr>
          <w:rFonts w:ascii="IRNazanin" w:hAnsi="IRNazanin" w:eastAsia="IRNazanin" w:cs="IRNazanin"/>
          <w:lang w:bidi="fa-IR"/>
          <w:color w:val="111111"/>
          <w:sz w:val="28"/>
          <w:szCs w:val="28"/>
          <w:rtl/>
        </w:rPr>
        <w:t xml:space="preserve">در صفحات : 128تا128زبدة البیان  4</w:t>
      </w:r>
    </w:p>
    <w:p>
      <w:pPr>
        <w:pStyle w:val="BookText"/>
      </w:pPr>
      <w:r>
        <w:rPr>
          <w:rFonts w:ascii="IRNazanin" w:hAnsi="IRNazanin" w:eastAsia="IRNazanin" w:cs="IRNazanin"/>
          <w:lang w:bidi="fa-IR"/>
          <w:color w:val="111111"/>
          <w:sz w:val="28"/>
          <w:szCs w:val="28"/>
          <w:rtl/>
        </w:rPr>
        <w:t xml:space="preserve">ردیف کتاب   : 4زبدة البیان  4</w:t>
      </w:r>
    </w:p>
    <w:p>
      <w:pPr>
        <w:pStyle w:val="BookText"/>
      </w:pPr>
      <w:r>
        <w:rPr>
          <w:rFonts w:ascii="IRNazanin" w:hAnsi="IRNazanin" w:eastAsia="IRNazanin" w:cs="IRNazanin"/>
          <w:lang w:bidi="fa-IR"/>
          <w:color w:val="111111"/>
          <w:sz w:val="28"/>
          <w:szCs w:val="28"/>
          <w:rtl/>
        </w:rPr>
        <w:t xml:space="preserve">کد دستیابی کتاب : ش 1645زبدة البیان  4</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البیان  4</w:t>
      </w:r>
    </w:p>
    <w:p>
      <w:pPr>
        <w:pStyle w:val="BookText"/>
      </w:pPr>
      <w:r>
        <w:rPr>
          <w:rFonts w:ascii="IRNazanin" w:hAnsi="IRNazanin" w:eastAsia="IRNazanin" w:cs="IRNazanin"/>
          <w:lang w:bidi="fa-IR"/>
          <w:color w:val="111111"/>
          <w:sz w:val="28"/>
          <w:szCs w:val="28"/>
          <w:rtl/>
        </w:rPr>
        <w:t xml:space="preserve">شهر : قمزبدة البیان  4</w:t>
      </w:r>
    </w:p>
    <w:p>
      <w:pPr>
        <w:pStyle w:val="BookText"/>
      </w:pPr>
      <w:r>
        <w:rPr>
          <w:rFonts w:ascii="IRNazanin" w:hAnsi="IRNazanin" w:eastAsia="IRNazanin" w:cs="IRNazanin"/>
          <w:lang w:bidi="fa-IR"/>
          <w:color w:val="111111"/>
          <w:sz w:val="28"/>
          <w:szCs w:val="28"/>
          <w:rtl/>
        </w:rPr>
        <w:t xml:space="preserve">کاتب : عبداللّٰه بن ابی الحسن بن محمد علی نوریزبدة البیان  4</w:t>
      </w:r>
    </w:p>
    <w:p>
      <w:pPr>
        <w:pStyle w:val="BookText"/>
      </w:pPr>
      <w:r>
        <w:rPr>
          <w:rFonts w:ascii="IRNazanin" w:hAnsi="IRNazanin" w:eastAsia="IRNazanin" w:cs="IRNazanin"/>
          <w:lang w:bidi="fa-IR"/>
          <w:color w:val="111111"/>
          <w:sz w:val="28"/>
          <w:szCs w:val="28"/>
          <w:rtl/>
        </w:rPr>
        <w:t xml:space="preserve">تاریخ کتابت : 1252زبدة البیان  4</w:t>
      </w:r>
    </w:p>
    <w:p>
      <w:pPr>
        <w:pStyle w:val="BookText"/>
      </w:pPr>
      <w:r>
        <w:rPr>
          <w:rFonts w:ascii="IRNazanin" w:hAnsi="IRNazanin" w:eastAsia="IRNazanin" w:cs="IRNazanin"/>
          <w:lang w:bidi="fa-IR"/>
          <w:color w:val="111111"/>
          <w:sz w:val="28"/>
          <w:szCs w:val="28"/>
          <w:rtl/>
        </w:rPr>
        <w:t xml:space="preserve">همه اطلاعات : ش 1645  ،  نسخ   عبداللّٰه بن ابی الحسن بن محمد علی نوری  - در  1252  ،  -  295 گ ( 14 </w:t>
      </w:r>
      <w:r>
        <w:rPr>
          <w:rFonts w:ascii="Times New Roman" w:hAnsi="Times New Roman" w:eastAsia="Times New Roman" w:cs="Times New Roman"/>
          <w:lang w:val="en-US" w:bidi="en-US"/>
          <w:color w:val="111111"/>
          <w:sz w:val="28"/>
          <w:szCs w:val="28"/>
          <w:rtl/>
        </w:rPr>
        <w:t xml:space="preserve">× 24 ) 22 </w:t>
      </w:r>
      <w:r>
        <w:rPr>
          <w:rFonts w:ascii="IRNazanin" w:hAnsi="IRNazanin" w:eastAsia="IRNazanin" w:cs="IRNazanin"/>
          <w:lang w:bidi="fa-IR"/>
          <w:color w:val="111111"/>
          <w:sz w:val="28"/>
          <w:szCs w:val="28"/>
          <w:rtl/>
        </w:rPr>
        <w:t xml:space="preserve">س .زبدة البیان  4</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45" w:name="pg8350_56515"/>
    <w:bookmarkEnd w:id="745"/>
    <w:p>
      <w:pPr>
        <w:pStyle w:val="Heading3"/>
      </w:pPr>
      <w:bookmarkStart w:id="2746" w:name="_Toc748"/>
      <w:r>
        <w:t>742- زبدة البیان  آیات الاحکام</w:t>
      </w:r>
      <w:bookmarkEnd w:id="2746"/>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البیان  آیات الاحکام</w:t>
      </w:r>
    </w:p>
    <w:p>
      <w:pPr>
        <w:pStyle w:val="BookText"/>
      </w:pPr>
      <w:r>
        <w:rPr>
          <w:rFonts w:ascii="IRNazanin" w:hAnsi="IRNazanin" w:eastAsia="IRNazanin" w:cs="IRNazanin"/>
          <w:lang w:bidi="fa-IR"/>
          <w:color w:val="111111"/>
          <w:sz w:val="28"/>
          <w:szCs w:val="28"/>
          <w:rtl/>
        </w:rPr>
        <w:t xml:space="preserve">در صفحات : 94تا94زبدة البیان  آیات الاحکام</w:t>
      </w:r>
    </w:p>
    <w:p>
      <w:pPr>
        <w:pStyle w:val="BookText"/>
      </w:pPr>
      <w:r>
        <w:rPr>
          <w:rFonts w:ascii="IRNazanin" w:hAnsi="IRNazanin" w:eastAsia="IRNazanin" w:cs="IRNazanin"/>
          <w:lang w:bidi="fa-IR"/>
          <w:color w:val="111111"/>
          <w:sz w:val="28"/>
          <w:szCs w:val="28"/>
          <w:rtl/>
        </w:rPr>
        <w:t xml:space="preserve">کد دستیابی کتاب : ش 801زبدة البیان  آیات الاحکام</w:t>
      </w:r>
    </w:p>
    <w:p>
      <w:pPr>
        <w:pStyle w:val="BookText"/>
      </w:pPr>
      <w:r>
        <w:rPr>
          <w:rFonts w:ascii="IRNazanin" w:hAnsi="IRNazanin" w:eastAsia="IRNazanin" w:cs="IRNazanin"/>
          <w:lang w:bidi="fa-IR"/>
          <w:color w:val="111111"/>
          <w:sz w:val="28"/>
          <w:szCs w:val="28"/>
          <w:rtl/>
        </w:rPr>
        <w:t xml:space="preserve">زبان کتاب : عربیزبدة البیان  آیات الاحکام</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البیان  آیات الاحکام</w:t>
      </w:r>
    </w:p>
    <w:p>
      <w:pPr>
        <w:pStyle w:val="BookText"/>
      </w:pPr>
      <w:r>
        <w:rPr>
          <w:rFonts w:ascii="IRNazanin" w:hAnsi="IRNazanin" w:eastAsia="IRNazanin" w:cs="IRNazanin"/>
          <w:lang w:bidi="fa-IR"/>
          <w:color w:val="111111"/>
          <w:sz w:val="28"/>
          <w:szCs w:val="28"/>
          <w:rtl/>
        </w:rPr>
        <w:t xml:space="preserve">شهر : قمزبدة البیان  آیات الاحکام</w:t>
      </w:r>
    </w:p>
    <w:p>
      <w:pPr>
        <w:pStyle w:val="BookText"/>
      </w:pPr>
      <w:r>
        <w:rPr>
          <w:rFonts w:ascii="IRNazanin" w:hAnsi="IRNazanin" w:eastAsia="IRNazanin" w:cs="IRNazanin"/>
          <w:lang w:bidi="fa-IR"/>
          <w:color w:val="111111"/>
          <w:sz w:val="28"/>
          <w:szCs w:val="28"/>
          <w:rtl/>
        </w:rPr>
        <w:t xml:space="preserve">مولف : ملا احمد اردبیلی درگذشته 993زبدة البیان  آیات الاحکام</w:t>
      </w:r>
    </w:p>
    <w:p>
      <w:pPr>
        <w:pStyle w:val="BookText"/>
      </w:pPr>
      <w:r>
        <w:rPr>
          <w:rFonts w:ascii="IRNazanin" w:hAnsi="IRNazanin" w:eastAsia="IRNazanin" w:cs="IRNazanin"/>
          <w:lang w:bidi="fa-IR"/>
          <w:color w:val="111111"/>
          <w:sz w:val="28"/>
          <w:szCs w:val="28"/>
          <w:rtl/>
        </w:rPr>
        <w:t xml:space="preserve">تاریخ کتابت : سده 11زبدة البیان  آیات الاحکام</w:t>
      </w:r>
    </w:p>
    <w:p>
      <w:pPr>
        <w:pStyle w:val="BookText"/>
      </w:pPr>
      <w:r>
        <w:rPr>
          <w:rFonts w:ascii="IRNazanin" w:hAnsi="IRNazanin" w:eastAsia="IRNazanin" w:cs="IRNazanin"/>
          <w:lang w:bidi="fa-IR"/>
          <w:color w:val="111111"/>
          <w:sz w:val="28"/>
          <w:szCs w:val="28"/>
          <w:rtl/>
        </w:rPr>
        <w:t xml:space="preserve">تاریخ تالیف : 989زبدة البیان  آیات الاحکام</w:t>
      </w:r>
    </w:p>
    <w:p>
      <w:pPr>
        <w:pStyle w:val="BookText"/>
      </w:pPr>
      <w:r>
        <w:rPr>
          <w:rFonts w:ascii="IRNazanin" w:hAnsi="IRNazanin" w:eastAsia="IRNazanin" w:cs="IRNazanin"/>
          <w:lang w:bidi="fa-IR"/>
          <w:color w:val="111111"/>
          <w:sz w:val="28"/>
          <w:szCs w:val="28"/>
          <w:rtl/>
        </w:rPr>
        <w:t xml:space="preserve">موضوعات : تفسیرزبدة البیان  آیات الاحکام</w:t>
      </w:r>
    </w:p>
    <w:p>
      <w:pPr>
        <w:pStyle w:val="BookText"/>
      </w:pPr>
      <w:r>
        <w:rPr>
          <w:rFonts w:ascii="IRNazanin" w:hAnsi="IRNazanin" w:eastAsia="IRNazanin" w:cs="IRNazanin"/>
          <w:lang w:bidi="fa-IR"/>
          <w:color w:val="111111"/>
          <w:sz w:val="28"/>
          <w:szCs w:val="28"/>
          <w:rtl/>
        </w:rPr>
        <w:t xml:space="preserve">منابع دیگر : ( ذریعه 12/21 ) .زبدة البیان  آیات الاحکام</w:t>
      </w:r>
    </w:p>
    <w:p>
      <w:pPr>
        <w:pStyle w:val="BookText"/>
      </w:pPr>
      <w:r>
        <w:rPr>
          <w:rFonts w:ascii="IRNazanin" w:hAnsi="IRNazanin" w:eastAsia="IRNazanin" w:cs="IRNazanin"/>
          <w:lang w:bidi="fa-IR"/>
          <w:color w:val="111111"/>
          <w:sz w:val="28"/>
          <w:szCs w:val="28"/>
          <w:rtl/>
        </w:rPr>
        <w:t xml:space="preserve">همه اطلاعات : زبدة البیان - آیات الاحکام   (  تفسیر  ،  عربی  )-  از  ملا احمد اردبیلی درگذشته 993  که آنرا در  989  به پایان رسانده است . -  ( ذریعه 12/21 ) .  -    ش 801  ، تحریر  سده 11   و چند برگ آن تحریر علی - ابن محمد حسین سلطان آبادی در 1280 .زبدة البیان  آیات الاحکام</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46" w:name="pg8350_56516"/>
    <w:bookmarkEnd w:id="746"/>
    <w:p>
      <w:pPr>
        <w:pStyle w:val="Heading3"/>
      </w:pPr>
      <w:bookmarkStart w:id="2747" w:name="_Toc749"/>
      <w:r>
        <w:t>743- زبدة البیان فی براهیم احکام القرآن</w:t>
      </w:r>
      <w:bookmarkEnd w:id="2747"/>
    </w:p>
    <w:p>
      <w:pPr>
        <w:pStyle w:val="BookText"/>
      </w:pPr>
      <w:r>
        <w:rPr>
          <w:rFonts w:ascii="IRNazanin" w:hAnsi="IRNazanin" w:eastAsia="IRNazanin" w:cs="IRNazanin"/>
          <w:lang w:bidi="fa-IR"/>
          <w:color w:val="111111"/>
          <w:sz w:val="28"/>
          <w:szCs w:val="28"/>
          <w:rtl/>
        </w:rPr>
        <w:t xml:space="preserve">اطلاعات مجموعه : زبدة البیان فی براهیم احکام القرآن</w:t>
      </w:r>
    </w:p>
    <w:p>
      <w:pPr>
        <w:pStyle w:val="BookText"/>
      </w:pPr>
      <w:r>
        <w:rPr>
          <w:rFonts w:ascii="IRNazanin" w:hAnsi="IRNazanin" w:eastAsia="IRNazanin" w:cs="IRNazanin"/>
          <w:lang w:bidi="fa-IR"/>
          <w:color w:val="111111"/>
          <w:sz w:val="28"/>
          <w:szCs w:val="28"/>
          <w:rtl/>
        </w:rPr>
        <w:t xml:space="preserve">در صفحات : 564تا568زبدة البیان فی براهیم احکام القرآن</w:t>
      </w:r>
    </w:p>
    <w:p>
      <w:pPr>
        <w:pStyle w:val="BookText"/>
      </w:pPr>
      <w:r>
        <w:rPr>
          <w:rFonts w:ascii="IRNazanin" w:hAnsi="IRNazanin" w:eastAsia="IRNazanin" w:cs="IRNazanin"/>
          <w:lang w:bidi="fa-IR"/>
          <w:color w:val="111111"/>
          <w:sz w:val="28"/>
          <w:szCs w:val="28"/>
          <w:rtl/>
        </w:rPr>
        <w:t xml:space="preserve">همه اطلاعات : مجموعهزبدة البیان فی براهیم احکام القرآن</w:t>
      </w:r>
    </w:p>
    <w:p>
      <w:pPr>
        <w:pStyle w:val="BookText"/>
      </w:pPr>
      <w:r>
        <w:rPr>
          <w:rFonts w:ascii="IRNazanin" w:hAnsi="IRNazanin" w:eastAsia="IRNazanin" w:cs="IRNazanin"/>
          <w:lang w:bidi="fa-IR"/>
          <w:color w:val="111111"/>
          <w:sz w:val="28"/>
          <w:szCs w:val="28"/>
          <w:rtl/>
        </w:rPr>
        <w:t xml:space="preserve">تمام مجلدات این مجموعه : زبدة البیان فی براهیم احکام القرآن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29زبدة البیان فی براهیم احکام القرآن</w:t>
      </w:r>
    </w:p>
    <w:p>
      <w:pPr>
        <w:pStyle w:val="BookText"/>
      </w:pPr>
      <w:r>
        <w:rPr>
          <w:rFonts w:ascii="IRNazanin" w:hAnsi="IRNazanin" w:eastAsia="IRNazanin" w:cs="IRNazanin"/>
          <w:lang w:bidi="fa-IR"/>
          <w:color w:val="111111"/>
          <w:sz w:val="28"/>
          <w:szCs w:val="28"/>
          <w:rtl/>
        </w:rPr>
        <w:t xml:space="preserve">در صفحات : 566تا566زبدة البیان فی براهیم احکام القرآن</w:t>
      </w:r>
    </w:p>
    <w:p>
      <w:pPr>
        <w:pStyle w:val="BookText"/>
      </w:pPr>
      <w:r>
        <w:rPr>
          <w:rFonts w:ascii="IRNazanin" w:hAnsi="IRNazanin" w:eastAsia="IRNazanin" w:cs="IRNazanin"/>
          <w:lang w:bidi="fa-IR"/>
          <w:color w:val="111111"/>
          <w:sz w:val="28"/>
          <w:szCs w:val="28"/>
          <w:rtl/>
        </w:rPr>
        <w:t xml:space="preserve">ردیف کتاب   : 2زبدة البیان فی براهیم احکام القرآن</w:t>
      </w:r>
    </w:p>
    <w:p>
      <w:pPr>
        <w:pStyle w:val="BookText"/>
      </w:pPr>
      <w:r>
        <w:rPr>
          <w:rFonts w:ascii="IRNazanin" w:hAnsi="IRNazanin" w:eastAsia="IRNazanin" w:cs="IRNazanin"/>
          <w:lang w:bidi="fa-IR"/>
          <w:color w:val="111111"/>
          <w:sz w:val="28"/>
          <w:szCs w:val="28"/>
          <w:rtl/>
        </w:rPr>
        <w:t xml:space="preserve">کد دستیابی کتاب : شماره 2/11770 مجموعهزبدة البیان فی براهیم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براهیم احکام القرآن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البیان فی براهیم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براهیم احکام القرآن</w:t>
      </w:r>
    </w:p>
    <w:p>
      <w:pPr>
        <w:pStyle w:val="BookText"/>
      </w:pPr>
      <w:r>
        <w:rPr>
          <w:rFonts w:ascii="IRNazanin" w:hAnsi="IRNazanin" w:eastAsia="IRNazanin" w:cs="IRNazanin"/>
          <w:lang w:bidi="fa-IR"/>
          <w:color w:val="111111"/>
          <w:sz w:val="28"/>
          <w:szCs w:val="28"/>
          <w:rtl/>
        </w:rPr>
        <w:t xml:space="preserve">مولف : ملا احمد فرزند محمد ، مقدس اردبیلی . ف : سال 993 ق .زبدة البیان فی براهیم احکام القرآن</w:t>
      </w:r>
    </w:p>
    <w:p>
      <w:pPr>
        <w:pStyle w:val="BookText"/>
      </w:pPr>
      <w:r>
        <w:rPr>
          <w:rFonts w:ascii="IRNazanin" w:hAnsi="IRNazanin" w:eastAsia="IRNazanin" w:cs="IRNazanin"/>
          <w:lang w:bidi="fa-IR"/>
          <w:color w:val="111111"/>
          <w:sz w:val="28"/>
          <w:szCs w:val="28"/>
          <w:rtl/>
        </w:rPr>
        <w:t xml:space="preserve">تاریخ کتابت : سده 11 قزبدة البیان فی براهیم احکام القرآن</w:t>
      </w:r>
    </w:p>
    <w:p>
      <w:pPr>
        <w:pStyle w:val="BookText"/>
      </w:pPr>
      <w:r>
        <w:rPr>
          <w:rFonts w:ascii="IRNazanin" w:hAnsi="IRNazanin" w:eastAsia="IRNazanin" w:cs="IRNazanin"/>
          <w:lang w:bidi="fa-IR"/>
          <w:color w:val="111111"/>
          <w:sz w:val="28"/>
          <w:szCs w:val="28"/>
          <w:rtl/>
        </w:rPr>
        <w:t xml:space="preserve">موضوعات : فقهزبدة البیان فی براهیم احکام القرآن</w:t>
      </w:r>
    </w:p>
    <w:p>
      <w:pPr>
        <w:pStyle w:val="BookText"/>
      </w:pPr>
      <w:r>
        <w:rPr>
          <w:rFonts w:ascii="IRNazanin" w:hAnsi="IRNazanin" w:eastAsia="IRNazanin" w:cs="IRNazanin"/>
          <w:lang w:bidi="fa-IR"/>
          <w:color w:val="111111"/>
          <w:sz w:val="28"/>
          <w:szCs w:val="28"/>
          <w:rtl/>
        </w:rPr>
        <w:t xml:space="preserve">بخش بندی : این کتاب مشتمل بر بخشی از کتاب طهارت و کتاب صلات می باشد .زبدة البیان فی براهیم احکام القرآن</w:t>
      </w:r>
    </w:p>
    <w:p>
      <w:pPr>
        <w:pStyle w:val="BookText"/>
      </w:pPr>
      <w:r>
        <w:rPr>
          <w:rFonts w:ascii="IRNazanin" w:hAnsi="IRNazanin" w:eastAsia="IRNazanin" w:cs="IRNazanin"/>
          <w:lang w:bidi="fa-IR"/>
          <w:color w:val="111111"/>
          <w:sz w:val="28"/>
          <w:szCs w:val="28"/>
          <w:rtl/>
        </w:rPr>
        <w:t xml:space="preserve">منابع دیگر : بنگرید به : نسخه شماره " 1/3145 " ، ج 8 ، فهرست همین کتابخانه . - ایضاح المکنون ، ج 2 ، ص 609 ؛ الذریعة ، ج 12 ، ص 126 ؛ ریحانة الادب ، ج 5 ، ص 369 .زبدة البیان فی براهیم احکام القرآن</w:t>
      </w:r>
    </w:p>
    <w:p>
      <w:pPr>
        <w:pStyle w:val="BookText"/>
      </w:pPr>
      <w:r>
        <w:rPr>
          <w:rFonts w:ascii="IRNazanin" w:hAnsi="IRNazanin" w:eastAsia="IRNazanin" w:cs="IRNazanin"/>
          <w:lang w:bidi="fa-IR"/>
          <w:color w:val="111111"/>
          <w:sz w:val="28"/>
          <w:szCs w:val="28"/>
          <w:rtl/>
        </w:rPr>
        <w:t xml:space="preserve">همه اطلاعات : 688  زبدة البیان فی براهیم احکام القرآن    فقه  {1} ،  عربی  . - از :  ملا احمد فرزند محمد ، مقدس اردبیلی . ف : سال 993 ق .  - آغاز :  " اعلم ان هنا فائدة لابد قبل الشروع فی المقصود من الاشارة الیها و هی ان - المشهور بین الطلبة " .  - انجام :  " ثم اشار فی دلالة الثالثة الی ذم المسلمین و ظاهر انهم الذین کانوا - معه صلی اللّٰه علیه و آله ... " افتاده .  -  بنگرید به : نسخه شماره " 1/3145 " ، ج 8 ، فهرست همین کتابخانه .  -  این کتاب مشتمل بر بخشی از کتاب طهارت و کتاب صلات می باشد .  -  گزارش نسخه : نوع خط :  نسخ  ، تاریخ کتابت :  سده 11 ق  ،  عنوانها و نشانیها : مشکی - و درشت تر از متن و بخشی نانوشته ، نوع کاغذ : سمرقندی ، تعداد برگ : 32 " از 84 تا 115 " ، - تعداد سطر : 18 ، اندازه متن کتاب : 15 </w:t>
      </w:r>
      <w:r>
        <w:rPr>
          <w:rFonts w:ascii="Times New Roman" w:hAnsi="Times New Roman" w:eastAsia="Times New Roman" w:cs="Times New Roman"/>
          <w:lang w:val="en-US" w:bidi="en-US"/>
          <w:color w:val="111111"/>
          <w:sz w:val="28"/>
          <w:szCs w:val="28"/>
          <w:rtl/>
        </w:rPr>
        <w:t xml:space="preserve">× 2/1 7 </w:t>
      </w:r>
      <w:r>
        <w:rPr>
          <w:rFonts w:ascii="IRNazanin" w:hAnsi="IRNazanin" w:eastAsia="IRNazanin" w:cs="IRNazanin"/>
          <w:lang w:bidi="fa-IR"/>
          <w:color w:val="111111"/>
          <w:sz w:val="28"/>
          <w:szCs w:val="28"/>
          <w:rtl/>
        </w:rPr>
        <w:t xml:space="preserve">سانتیمتر .  -  ویژگیهای نسخه : بر روی برگ آغاز تملک " مولا نقی امیر ، المدعو به آقا ملا سرکانی " - و مهر بیضی ناخوانا آمده ، در حاشیه تصحیح شده . در پایان افزودگی هایی از کشکول شیخ بهائی - در مورد مذمت صوفی آمده است .  -  ایضاح المکنون ، ج 2 ، ص 609 ؛ الذریعة ، ج 12 ، ص 126 ؛ ریحانة الادب ، ج 5 ، ص 369 .  - "  شماره 2/11770 مجموعه  " -_______-{1}- 1. تفسیر فقهی آیات و احکام می باشد .زبدة البیان فی براهیم احکام القرآن</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47" w:name="pg8350_56517"/>
    <w:bookmarkEnd w:id="747"/>
    <w:p>
      <w:pPr>
        <w:pStyle w:val="Heading3"/>
      </w:pPr>
      <w:bookmarkStart w:id="2748" w:name="_Toc750"/>
      <w:r>
        <w:t>744- زبدة البیان فی براهین احکام القرآن</w:t>
      </w:r>
      <w:bookmarkEnd w:id="274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142تا144زبدة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8156زبدة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بن محمد مقدس اردبیلی ( 993 )زبدة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ابراهیم بن محمد هجردیزبدة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چهارشنبه دوازدهم ذی القعده 1083زبدة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به شماره ( 3145 ) رجوع شود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8156  ) -  زبدة البیان فی براهین احکام القرآن   (  فقه القرآن  -  عربی  ) - از :  ملا احمد بن محمد مقدس اردبیلی ( 993 )  -   به شماره ( 3145 ) رجوع شود .  -   نسخ  ،  ابراهیم بن محمد هجردی  ،  چهارشنبه دوازدهم ذی القعده 1083  ، -  عناوین و نشانیها شنگرف  ،  روی برگ اول تملک محمد بن محمد بن - حسین بن هلال البوری البحرانی بتاریخ 1155 با مهر مربع " اللّٰهم - صل علی محمد و آل محمد " و تملک عبداللّٰه بن الحسین بحرانی بتاریخ - محرم 1275 دیده میشود  ،  جلد دو رو تیماج رو قرمز پشت مشکی .  -  167 گ ، 23 س ، 25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سمزبدة البیان فی براهین احکام القرآن</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48" w:name="pg8350_56518"/>
    <w:bookmarkEnd w:id="748"/>
    <w:p>
      <w:pPr>
        <w:pStyle w:val="Heading3"/>
      </w:pPr>
      <w:bookmarkStart w:id="2749" w:name="_Toc751"/>
      <w:r>
        <w:t>745- زبدة البیان فی براهین احکام القرآن</w:t>
      </w:r>
      <w:bookmarkEnd w:id="274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88تا88زبدة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8906زبدة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بن محمد مقدس اردبیلی ( 993 )زبدة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هشتم شعبان 995زبدة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به شماره ( 3145 ) رجوع شود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8906  )  27-  زبدة البیان فی براهین احکام القرآن  (  فقه القرآن  -  عربی  ) - از :  ملا احمد بن محمد مقدس اردبیلی ( 993 )   -  به شماره ( 3145 ) رجوع شود .  -  دیباچه مؤلف در این نسخه نیامده است .  -   نسخ  ،  هشتم شعبان 995  ،  عناوین در حاشیه شنگرف یا ثلث - مشکی ، نشانی آیه ها شنگرف  ،  در حاشیه تصحیح و با اصل مقابله - شده است  ،  جلد تیماج قرمز ضربی .  -  231 گ ، 20 س ، 23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سمزبدة البیان فی براهین احکام القرآن</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49" w:name="pg8350_56519"/>
    <w:bookmarkEnd w:id="749"/>
    <w:p>
      <w:pPr>
        <w:pStyle w:val="Heading3"/>
      </w:pPr>
      <w:bookmarkStart w:id="2750" w:name="_Toc752"/>
      <w:r>
        <w:t>746- زبدة البیان فی براهین احکام القرآن</w:t>
      </w:r>
      <w:bookmarkEnd w:id="275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48تا48زبدة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9677زبدة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بن محمد مقدس اردبیلی ( 993 )زبدة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حسنزبدة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جمعه سلخ ربیع الثانی 1257زبدة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به شماره ( 3145 ) رجوع شود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9677  ) -  زبدة البیان فی براهین احکام القرآن  (  فقه القرآن  -  عربی  ) -  از :  ملا احمد بن محمد مقدس اردبیلی ( 993 )  -  به شماره ( 3145 ) رجوع شود .  -   نسخ  ،  حسن  ،  جمعه سلخ ربیع الثانی 1257  ،  عناوین شنگرف و آیه ها با - مشکی نشانی دارد  ،  در حاشیه تصحیح شده و مختصری حاشیه نویسی - دارد و بعضی از آنها و چند فایده روی برگ اول از محمد یوسف - حسینی و بخط وی می باشد با تاریخ 1297  ،  جلد تیماج مشکی .  -  353 گ ، 19 س ، 30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سمزبدة البیان فی براهین احکام القرآن</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50" w:name="pg8350_56520"/>
    <w:bookmarkEnd w:id="750"/>
    <w:p>
      <w:pPr>
        <w:pStyle w:val="Heading3"/>
      </w:pPr>
      <w:bookmarkStart w:id="2751" w:name="_Toc753"/>
      <w:r>
        <w:t>747- زبدة البیان فی براهین احکام القرآن</w:t>
      </w:r>
      <w:bookmarkEnd w:id="2751"/>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440تا440زبدة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1985زبدة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بن محمد مقدس اردبیلی ( 993 )زبدة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محمد رشید بن علیخانزبدة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روز شنبه 21 رجب 1086زبدة البیان فی براهین احکام القرآن</w:t>
      </w:r>
    </w:p>
    <w:p>
      <w:pPr>
        <w:pStyle w:val="BookText"/>
      </w:pPr>
      <w:r>
        <w:rPr>
          <w:rFonts w:ascii="IRNazanin" w:hAnsi="IRNazanin" w:eastAsia="IRNazanin" w:cs="IRNazanin"/>
          <w:lang w:bidi="fa-IR"/>
          <w:color w:val="111111"/>
          <w:sz w:val="28"/>
          <w:szCs w:val="28"/>
          <w:rtl/>
        </w:rPr>
        <w:t xml:space="preserve">محل کتابت : مدرسه جده اصفهانزبدة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شماره پیشین : کتابخانه کاشف الغطاء - نجف اشرفزبدة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 ذریعه 12/21 شماره 126 ، التراث العربی 3/162 ، ذخائر التراث العربی الاسلامی 1/329 )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1985  ) -  زبدة البیان فی براهین احکام القرآن  {1} (  فقه القرآن  -  عربی  ) - از :  ملا احمد بن محمد مقدس اردبیلی ( 993 )   -   در تفسیر آیات مربوط به احکام فقهی ، و تنظیم شده به ترتیب کتابهای فقه از - طهارت تا دیات با استدلال و نقل اقوال دانشمندان بزرگ عرصه فقه و تفسیر .  -  آغاز افتاده : " ... فانه اسهل ذنباً فان الرمی بالفاحشة اسهل من فعلها او هو ظاهر - و ایضاً الکافر اذا رمی و فعل غیره ایضاً من انواع المحرجات " .  -  ( ذریعه 12/21 شماره 126 ، التراث العربی 3/162 ، ذخائر التراث العربی الاسلامی 1/329 ) .  -   نستعلیق  ،  محمد رشید بن علیخان  ،  روز شنبه 21 رجب 1086  در -  مدرسه جده اصفهان   با مهر بیضوی نام وی  ،  عناوین شنگرف ، آیات به - نسخ و با خطی مشکی یا شنگرف بر فراز آن مشخص شده  ،  تصحیح - شده ، دارای حواشی مختصر .  -  ( کتابخانه کاشف الغطاء - نجف اشرف )  -  568 صفحه . -_______-{1}- (1) ایران ، سال 1305 ؛ تهران ، 1386 ، المکتبة المرتضویة ، تحقیق محمد باقر بهبودی ، 704 ص .زبدة البیان فی براهین احکام القرآن</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51" w:name="pg8350_56521"/>
    <w:bookmarkEnd w:id="751"/>
    <w:p>
      <w:pPr>
        <w:pStyle w:val="Heading3"/>
      </w:pPr>
      <w:bookmarkStart w:id="2752" w:name="_Toc754"/>
      <w:r>
        <w:t>748- زبدة البیان فی براهین احکام القرآن</w:t>
      </w:r>
      <w:bookmarkEnd w:id="2752"/>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217تا217زبدة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205زبدة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بن محمد ( مقدس ) اردبیلی ( 993 )زبدة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محمد امین بن حجة اللّٰه حسینی سلامیزبدة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ظهر یکشنبه   24 ذیحجه ، 1055زبدة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علوم 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ذریعه 12/21 . آقا نجفی 8/377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205  ) -  زبدة البیان فی براهین احکام القرآن  (  علوم قرآن  -  عربی  ) - از :  ملا احمد بن محمد ( مقدس ) اردبیلی ( 993 )   -  در تفسیر آیات احکام قرآن به ترتیب کتابهای فقهی از طهارت تا دیات ، با - استدلال و نقل گفته های بعضی از فقها و مفسرین مشهور .  - آغاز :  " الحمدلله رب العالمین و الصلواة ... اما بعد فاعلم ان ههنا فائدة لابد قبل - الشروع فی المقصود من الاشارة الیها " .  - انجام :  " ثم علی تقدیر التخصیص ایضا لایبعد التعمیم لفهم العلة فیستخرج - الباقی فتامل " . -   نسخ  ،  محمد امین بن حجة اللّٰه حسینی سلامی  ،  ظهر یکشنبه - 24 ذیحجه ، 1055  ،  نشان آیات بعضاً شنگرف ، آیات معرب  ، -  وقف معمارباشی برای مدرسه ای به همین نام در تهران روی - برگ اول و مهر مربع " وقف مدرسه معمارباشی در تهران " - جاهای متعدد کتاب و مالکیت و مهر مربع " عبدالفتاح بن - عبدالوهاب موسوی " در برگ آخر و مالکیت محمد محسن و - مهر بیضوی " ان اللّٰه یجب المحسنین 1085 " و مالکیت و مهر - بیضوی راضی و مالکیت محمد رفیع با مهر " یا رافع من کل - رفیع 1263 ، و مالکیت حسین بن علی بن عبداللّٰه حسینی - فریفی بحرانی با مهر " امام حسین بن علی " روی برگ اول دیده - می شود  .  جلد تیماج جگری  ،  حاشیه نویسی دارد .  -  368 گ ، 17 س ، 20 </w:t>
      </w:r>
      <w:r>
        <w:rPr>
          <w:rFonts w:ascii="Times New Roman" w:hAnsi="Times New Roman" w:eastAsia="Times New Roman" w:cs="Times New Roman"/>
          <w:lang w:val="en-US" w:bidi="en-US"/>
          <w:color w:val="111111"/>
          <w:sz w:val="28"/>
          <w:szCs w:val="28"/>
          <w:rtl/>
        </w:rPr>
        <w:t xml:space="preserve">× 5/26 </w:t>
      </w:r>
      <w:r>
        <w:rPr>
          <w:rFonts w:ascii="IRNazanin" w:hAnsi="IRNazanin" w:eastAsia="IRNazanin" w:cs="IRNazanin"/>
          <w:lang w:bidi="fa-IR"/>
          <w:color w:val="111111"/>
          <w:sz w:val="28"/>
          <w:szCs w:val="28"/>
          <w:rtl/>
        </w:rPr>
        <w:t xml:space="preserve">سم .  -  ذریعه 12/21 . آقا نجفی 8/377 .زبدة البیان فی براهین احکام القرآن</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52" w:name="pg8350_56522"/>
    <w:bookmarkEnd w:id="752"/>
    <w:p>
      <w:pPr>
        <w:pStyle w:val="Heading3"/>
      </w:pPr>
      <w:bookmarkStart w:id="2753" w:name="_Toc755"/>
      <w:r>
        <w:t>749- زبدة البیان فی براهین احکام القرآن</w:t>
      </w:r>
      <w:bookmarkEnd w:id="275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197تا197زبدة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280زبدة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تهرانزبدة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مولی احمدبن محمد مقدس اردبیلی (م 993)زبدة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محمدحسن بن قاسم علی سبزواریزبدة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1080 قمریزبدة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علوم  قرآنیزبدة البیان فی براهین احکام القرآن</w:t>
      </w:r>
    </w:p>
    <w:p>
      <w:pPr>
        <w:pStyle w:val="BookText"/>
      </w:pPr>
      <w:r>
        <w:rPr>
          <w:rFonts w:ascii="IRNazanin" w:hAnsi="IRNazanin" w:eastAsia="IRNazanin" w:cs="IRNazanin"/>
          <w:lang w:bidi="fa-IR"/>
          <w:color w:val="111111"/>
          <w:sz w:val="28"/>
          <w:szCs w:val="28"/>
          <w:rtl/>
        </w:rPr>
        <w:t xml:space="preserve">شماره پیشین : شماره ثبت : 30987زبدة البیان فی براهین احکام القرآن</w:t>
      </w:r>
    </w:p>
    <w:p>
      <w:pPr>
        <w:pStyle w:val="BookText"/>
      </w:pPr>
      <w:r>
        <w:rPr>
          <w:rFonts w:ascii="IRNazanin" w:hAnsi="IRNazanin" w:eastAsia="IRNazanin" w:cs="IRNazanin"/>
          <w:lang w:bidi="fa-IR"/>
          <w:color w:val="111111"/>
          <w:sz w:val="28"/>
          <w:szCs w:val="28"/>
          <w:rtl/>
        </w:rPr>
        <w:t xml:space="preserve">بخش بندی : در تفسیر آیات الاحکام به ترتیب کتابهای فقهی از طهارت تا  دیاتزبدة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الذریعة 12 : 21 ، مرعشی 8 : 377 ، فهرست 25 : 388زبدة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زبدة البیان فی براهین احکام القرآن   (  علوم  قرآنی  -  عربی  ) - از  مولی احمدبن محمد مقدس اردبیلی (م 993)  -  در تفسیر آیات الاحکام به ترتیب کتابهای فقهی از طهارت تا  دیات  -  الذریعة 12 : 21 ، مرعشی 8 : 377 ، فهرست 25 : 388 - آغاز :  اعلم ان هیهنا فایدة لابد قبل الشروع فی المقصود ... واعلم انه قدصح عن النبی - صلی اللّٰه علیه وآله ... و روی العلامة من النبی صلی اللّٰه علیه واله قال من فسر القرآن  - انجام :  لایبعد التعمیم لفهم العلة فیستخرج الباقی فتامل  -  280 -   این نسخه به خط نسخ   محمدحسن بن قاسم علی سبزواری  است مورخ -  1080 قمری  .  در پشت برگ آغاز ، تملک وسجع مهر عبدالباقی بن جلال الدین - حسینی مورخ 1281 وتملک ومهرخلیل اللّٰه ابن عبدالباقی مورخ 1298 دیده- می شود. تعلیقات و توضیحاتی از کتب لغت و تفاسیر در حواشی برخی - صفحات به خطی شبیه متن وجود دارد .  عناوین به شنگرف .- قطع : وزیری 15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جلد : تیماج مشکی ، تعداد برگ : 323 ، سطور : 21 ، - کاغذ : ترکی بغدادی  ،  شماره ثبت : 30987زبدة البیان فی براهین احکام القرآن</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53" w:name="pg8350_56523"/>
    <w:bookmarkEnd w:id="753"/>
    <w:p>
      <w:pPr>
        <w:pStyle w:val="Heading3"/>
      </w:pPr>
      <w:bookmarkStart w:id="2754" w:name="_Toc756"/>
      <w:r>
        <w:t>750- زبدة البیان فی براهین احکام القرآن</w:t>
      </w:r>
      <w:bookmarkEnd w:id="275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188تا190زبدة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7024زبدة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محمد بن محمد مقدس اردبیلی ( 993 )زبدة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عبدالجواد بن محمد تقی طالقانیزبدة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20 جمادی الاول 1088زبدة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به شماره ( 3145 ) رجوع شود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7024  ) -  زبدة البیان فی براهین احکام القرآن  (  فقه القرآن  -  عربی  ) - از :  ملا محمد بن محمد مقدس اردبیلی ( 993 )   -  به شماره ( 3145 ) رجوع شود .  -   خطبه کتاب در این نسخه نیامده است .  -   نسخ  ،  عبدالجواد بن محمد تقی طالقانی  ،  20 جمادی الاول 1088  -  عناوین و نشانی آیات شنگرف ، صفحه ها مجدول به زر و مشکی - و لاجورد  ،  در حاشیه توسط کاتب تصحیح شده است ، صفحه اول - دارای سرلوح مختصر ، روی برگ اول تملک محمد رفیع بن محمد - شفیع تبریزی با مهر بیضوی " لا اله الا اللّٰه الملک الحق المبین - محمد رفیع " دیده میشود  ،  جلد تیماج مشکی .  -  253 گ ، 20 س ، 5/23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سمزبدة البیان فی براهین احکام القرآن</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54" w:name="pg8350_56524"/>
    <w:bookmarkEnd w:id="754"/>
    <w:p>
      <w:pPr>
        <w:pStyle w:val="Heading3"/>
      </w:pPr>
      <w:bookmarkStart w:id="2755" w:name="_Toc757"/>
      <w:r>
        <w:t>751- زبدة البیان فی براهین احکام القرآن</w:t>
      </w:r>
      <w:bookmarkEnd w:id="275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24تا24زبدة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5225زبدة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بن محمد مقدس اردبیلی ( 993 )زبدة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محمد بن محمود طبسی کیلکیزبدة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چهارشنبه دوازدهم رمضان   1037زبدة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 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به شماره ( 3145 ) رجوع شود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5225  ) -  زبدة البیان فی براهین احکام القرآن  (  فقه قرآن  -  عربی  ) -  از :  ملا احمد بن محمد مقدس اردبیلی ( 993 )   10 و 9  -  به شماره ( 3145 ) رجوع شود .  -   نستعلیق  ،  محمد بن محمود طبسی کیلکی  ،  چهارشنبه دوازدهم رمضان - 1037  ،  عناوین و نشانی آیه ها شنگرف  ،  در حاشیه تصحیح شده - و حاشیه نویسی دارد ، از روی نسخه امیر فیض اللّٰه حسینی و نسخه - محمد بن نعمة اللّٰه حسنی شولستانی که با نسخه مؤلف تصحیح شده - بود ، مقابله شده و حاشیه هائی که از آن نسخه ها نقل شده با رموز - مخصوص مشخص شده است ، پشت برگ آخر اجازه ای دیده میشود - که برای کاتب نوشته شده و نام مجیز از بین رفته است ، روی برگ - اول تملک احمد بن محمد بن نجیب اللّٰه بلادی بحرانی بتاریخ 25 - رجب 1211 و تملک احمد بن زین الدین احسائی بتاریخ 29 رجب - همان سال و مهر بیضوی وی " احمد بن زین الدین " و تملک محمد علی - ابن مولانا محمد طبسی و مهر بیضوی " محمد علی .. " و تملک عبداللّٰه - ابن محمد دیده میشود  ،  جلد تیماج زرد .  -  299   299 گ ، 25 س ، 5/25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سمزبدة البیان فی براهین احکام القرآن</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55" w:name="pg8350_56525"/>
    <w:bookmarkEnd w:id="755"/>
    <w:p>
      <w:pPr>
        <w:pStyle w:val="Heading3"/>
      </w:pPr>
      <w:bookmarkStart w:id="2756" w:name="_Toc758"/>
      <w:r>
        <w:t>752- زبدة البیان فی براهین احکام القرآن</w:t>
      </w:r>
      <w:bookmarkEnd w:id="2756"/>
    </w:p>
    <w:p>
      <w:pPr>
        <w:pStyle w:val="BookText"/>
      </w:pPr>
      <w:r>
        <w:rPr>
          <w:rFonts w:ascii="IRNazanin" w:hAnsi="IRNazanin" w:eastAsia="IRNazanin" w:cs="IRNazanin"/>
          <w:lang w:bidi="fa-IR"/>
          <w:color w:val="111111"/>
          <w:sz w:val="28"/>
          <w:szCs w:val="28"/>
          <w:rtl/>
        </w:rPr>
        <w:t xml:space="preserve">اطلاعات مجموعه : 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50تا52زبدة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4464زبدة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بترغیب برادر دینی رفیق طریق هندوستان محمد   شفیع بن الغ بیک قزوینیزبدة البیان فی براهین احکام القرآن</w:t>
      </w:r>
    </w:p>
    <w:p>
      <w:pPr>
        <w:pStyle w:val="BookText"/>
      </w:pPr>
      <w:r>
        <w:rPr>
          <w:rFonts w:ascii="IRNazanin" w:hAnsi="IRNazanin" w:eastAsia="IRNazanin" w:cs="IRNazanin"/>
          <w:lang w:bidi="fa-IR"/>
          <w:color w:val="111111"/>
          <w:sz w:val="28"/>
          <w:szCs w:val="28"/>
          <w:rtl/>
        </w:rPr>
        <w:t xml:space="preserve">محل کتابت : بلده سلطانپورزبدة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4464 )-  مجموعه  : --  کتاب اول نسخ  ،  بترغیب برادر دینی رفیق طریق هندوستان محمد - شفیع بن الغ بیک قزوینی  در  بلده سلطانپور  ،  کتاب دوم نستعلیق - عناوین و نشانیها شنگرف  ،  کتاب دوم در حاشیه تصحیح شده و حاشیه - نویسی دارد ، در صفحه آخر تملک محمد هاشم تاجر اصفهانی ابن - محمدتقی بتاریخ 25 ربیع الثانی 1209 و مهر بیضوی " عبده -  محمد هاشم بن محمدتقی " دیده میشود ،  جلد مقوائی عطف تیماج - مشکی .- 195 گ ، 26 س ، 5/24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195زبدة البیان فی براهین احکام القرآن</w:t>
      </w:r>
    </w:p>
    <w:p>
      <w:pPr>
        <w:pStyle w:val="BookText"/>
      </w:pPr>
      <w:r>
        <w:rPr>
          <w:rFonts w:ascii="IRNazanin" w:hAnsi="IRNazanin" w:eastAsia="IRNazanin" w:cs="IRNazanin"/>
          <w:lang w:bidi="fa-IR"/>
          <w:color w:val="111111"/>
          <w:sz w:val="28"/>
          <w:szCs w:val="28"/>
          <w:rtl/>
        </w:rPr>
        <w:t xml:space="preserve">تمام مجلدات این مجموعه : زبدة البیان فی براهین احکام القرآن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50تا50زبدة البیان فی براهین احکام القرآن</w:t>
      </w:r>
    </w:p>
    <w:p>
      <w:pPr>
        <w:pStyle w:val="BookText"/>
      </w:pPr>
      <w:r>
        <w:rPr>
          <w:rFonts w:ascii="IRNazanin" w:hAnsi="IRNazanin" w:eastAsia="IRNazanin" w:cs="IRNazanin"/>
          <w:lang w:bidi="fa-IR"/>
          <w:color w:val="111111"/>
          <w:sz w:val="28"/>
          <w:szCs w:val="28"/>
          <w:rtl/>
        </w:rPr>
        <w:t xml:space="preserve">ردیف کتاب   : 2زبدة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9 پ - 195 پ - 4464زبدة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بن محمد مقدس اردبیلی ( 993)زبدة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به شماره (3145) رجوع شود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2 -  زبدة البیان فی براهین احکام القرآن  " 9 پ - 195 پ "  "9 پ - 195 پ "  4464  ( فقه القرآن  -  عربی )- از :  ملا احمد بن محمد مقدس اردبیلی ( 993) -  به شماره (3145) رجوع شود .زبدة البیان فی براهین احکام القرآن</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56" w:name="pg8350_56526"/>
    <w:bookmarkEnd w:id="756"/>
    <w:p>
      <w:pPr>
        <w:pStyle w:val="Heading3"/>
      </w:pPr>
      <w:bookmarkStart w:id="2757" w:name="_Toc759"/>
      <w:r>
        <w:t>753- زبدة البیان فی براهین احکام القرآن</w:t>
      </w:r>
      <w:bookmarkEnd w:id="275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430تا430زبدة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769زبدة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احمدبن محمد مقدس اردبیلی (993)زبدة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محمد ابراهیم بن محمد هاشم حسینیزبدة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روز نوروز 16 شعبان 1107زبدة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مهدی الیه : بدرخواست فرزند کاتب محمد هاشمزبدة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769 ) -  زبدة البیان فی براهین احکام القرآن  (  فقه القرآن  -  عربی  ) - از :  ملا احمدبن محمد مقدس اردبیلی (993)   -  در تفسیر آیات مربوط به احکام فقهی و تنظیم شده بترتیب کتابهای فقه از - طهارت تا دیات ، با استدلال و نقل اقوال بزرگان دانشمندان فقه و تفسیر. - آغاز :  "الحمدلله رب العالمین .. و بعد فاعلم ان ههنا فوائد لابد قبل الشروع فی - المقصود من الاشارة الیها". - انجام :  "ثم علی تقدیرالتخصیص ایضاً لا یبعدالتعمیم لفهم العلة فیستخرج الباقی ، -  فتامل ". -  نستعلیق و آیه ها نسخ معرب  ،  محمد ابراهیم بن محمد هاشم حسینی  ، -   روز نوروز 16 شعبان 1107  بدرخواست فرزند کاتب محمد هاشم  -  و از روی نسخه ای که روز چهارشنبه 23 ذی الحجه 992 نوشته - شده بود ،  عناوین و نشانیها شنگرف  ،  در حاشیه تصحیح شده - و کاتب در صفحه ماقبل آخر می نویسد که با نسخه ای که نزد مؤلف - خوانده شده بود مقابله نموده و حواشی وی و حواشی دیگران که در - آن نسخه بود بدین نسخه منتقل گردیده است  ،  جلد دو رو تیماج رو - مشکی پشت قهوه ای . - 236 گ ، 25 س ، 24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236زبدة البیان فی براهین احکام القرآن</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57" w:name="pg8350_56527"/>
    <w:bookmarkEnd w:id="757"/>
    <w:p>
      <w:pPr>
        <w:pStyle w:val="Heading3"/>
      </w:pPr>
      <w:bookmarkStart w:id="2758" w:name="_Toc760"/>
      <w:r>
        <w:t>754- زبدة البیان فی براهین احکام القرآن</w:t>
      </w:r>
      <w:bookmarkEnd w:id="2758"/>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7زبدة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60تا60زبدة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2569زبدة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بن محمد مقدس اردبیلی ( 993 )زبدة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محمد علی بن محمد امین اصطهباناتیزبدة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سده    یازدهمزبدة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به شماره ( 769 ) رجوع شود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2569  ) -  زبدة البیان فی براهین احکام القرآن  (  فقه القرآن  -  عربی  ) - از :  ملا احمد بن محمد مقدس اردبیلی ( 993 )   -  به شماره ( 769 ) رجوع شود .  -  نستعلیق و آیه ها نسخ معرب  ،  محمد علی بن محمد امین اصطهباناتی  ، از  سده -  یازدهم  ،  عناوین و نشانیها شنگرف  ،  در حاشیه تصحیح شده و دارای حواشی - می باشد ، در برگ آخر تملکی از کاتب با مهر مربع " اللّٰه محمد علی " آمده - که کتاب را به فرزندش محمد تقی بخشیده و در صفحه دوم مهر بیضوی وی - " عبده محمد تقی " آمده است  ،  جلد دو رو تیماج رو قهوه ای روشن اندرون - قرمز . - 262 گ ، 23 س ، 5/23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262زبدة البیان فی براهین احکام القرآن</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58" w:name="pg8350_56528"/>
    <w:bookmarkEnd w:id="758"/>
    <w:p>
      <w:pPr>
        <w:pStyle w:val="Heading3"/>
      </w:pPr>
      <w:bookmarkStart w:id="2759" w:name="_Toc761"/>
      <w:r>
        <w:t>755- زبدة البیان فی براهین احکام القرآن</w:t>
      </w:r>
      <w:bookmarkEnd w:id="2759"/>
    </w:p>
    <w:p>
      <w:pPr>
        <w:pStyle w:val="BookText"/>
      </w:pPr>
      <w:r>
        <w:rPr>
          <w:rFonts w:ascii="IRNazanin" w:hAnsi="IRNazanin" w:eastAsia="IRNazanin" w:cs="IRNazanin"/>
          <w:lang w:bidi="fa-IR"/>
          <w:color w:val="111111"/>
          <w:sz w:val="28"/>
          <w:szCs w:val="28"/>
          <w:rtl/>
        </w:rPr>
        <w:t xml:space="preserve">اطلاعات مجموعه : 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196تا196زبدة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2722زبدة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سده یازدهم - سده   سیزدهمزبدة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2722  ) -  مجموعه  : --   کتاب اول نستعلیق نیکو  ، از  سده یازدهم  ،  عناوین و نشانیها شنگرف  ، -  تصحیح شده و اندکی دارای حواشی می باشد  ،  کتاب دوم نسخ  ، از  سده - سیزدهم  ،  در اول و آخر مجموعه یادداشتهای متفرقه ای دیده می شود  ،  جلد - تیماج قهوه ای ضربی بدون مقوا . - 111 گ ، سطور مختلف ، 5/20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111زبدة البیان فی براهین احکام القرآن</w:t>
      </w:r>
    </w:p>
    <w:p>
      <w:pPr>
        <w:pStyle w:val="BookText"/>
      </w:pPr>
      <w:r>
        <w:rPr>
          <w:rFonts w:ascii="IRNazanin" w:hAnsi="IRNazanin" w:eastAsia="IRNazanin" w:cs="IRNazanin"/>
          <w:lang w:bidi="fa-IR"/>
          <w:color w:val="111111"/>
          <w:sz w:val="28"/>
          <w:szCs w:val="28"/>
          <w:rtl/>
        </w:rPr>
        <w:t xml:space="preserve">تمام مجلدات این مجموعه : زبدة البیان فی براهین احکام القرآن</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7زبدة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196تا196زبدة البیان فی براهین احکام القرآن</w:t>
      </w:r>
    </w:p>
    <w:p>
      <w:pPr>
        <w:pStyle w:val="BookText"/>
      </w:pPr>
      <w:r>
        <w:rPr>
          <w:rFonts w:ascii="IRNazanin" w:hAnsi="IRNazanin" w:eastAsia="IRNazanin" w:cs="IRNazanin"/>
          <w:lang w:bidi="fa-IR"/>
          <w:color w:val="111111"/>
          <w:sz w:val="28"/>
          <w:szCs w:val="28"/>
          <w:rtl/>
        </w:rPr>
        <w:t xml:space="preserve">ردیف کتاب   : 1زبدة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2 پ - 99 پ - 2722زبدة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بن محمد مقدس اردبیلی ( 993 )زبدة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بخش بندی : از طهارت تا احکام حج می باشدزبدة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به شماره ( 769 ) رجوع شود .زبدة البیان فی براهین احکام القرآن</w:t>
      </w:r>
    </w:p>
    <w:p>
      <w:pPr>
        <w:pStyle w:val="BookText"/>
      </w:pPr>
      <w:r>
        <w:rPr>
          <w:rFonts w:ascii="IRNazanin" w:hAnsi="IRNazanin" w:eastAsia="IRNazanin" w:cs="IRNazanin"/>
          <w:lang w:bidi="fa-IR"/>
          <w:color w:val="111111"/>
          <w:sz w:val="28"/>
          <w:szCs w:val="28"/>
          <w:rtl/>
        </w:rPr>
        <w:t xml:space="preserve">آسیب دیدگی : پایان نسخه افتاده است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1-  زبدة البیان فی براهین احکام القرآن  "  2 پ - 99 پ  " (  فقه القرآن  -  عربی  ) - از :  ملا احمد بن محمد مقدس اردبیلی ( 993 )   " 2 پ - 99 پ "   2722  -  به شماره ( 769 ) رجوع شود .   -  از طهارت تا احکام حج می باشد  و  پایان نسخه افتاده است .زبدة البیان فی براهین احکام القرآن</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59" w:name="pg8350_56529"/>
    <w:bookmarkEnd w:id="759"/>
    <w:p>
      <w:pPr>
        <w:pStyle w:val="Heading3"/>
      </w:pPr>
      <w:bookmarkStart w:id="2760" w:name="_Toc762"/>
      <w:r>
        <w:t>756- زبدة البیان فی براهین احکام القرآن</w:t>
      </w:r>
      <w:bookmarkEnd w:id="2760"/>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125تا125زبدة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1295زبدة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بن محمد مقدس اردبیلی ( 993 )زبدة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محمد افضل بن محمد جعفر الشریف ابرقوهیزبدة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سده یازدهمزبدة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به شماره ( 769 ) رجوع شود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1295  ) -  زبدة البیان فی براهین احکام القرآن  (  فقه القرآن  -  عربی  ) - از :  ملا احمد بن محمد مقدس اردبیلی ( 993 )   -  به شماره ( 769 ) رجوع شود .  -   نسخ  ،  محمد افضل بن محمد جعفر الشریف ابرقوهی  ، از  سده یازدهم  ، -  عناوین و نشانیها شنگرف  ،  روی برگ اول چند یاداداشت و شعر و روایت - بخط کاتب دیده می شود و پشت برگ آخر تملک فرزند وی محمد جعفر - ابرقوهی مشهود است  ،  جلد تیماج ضربی مشکی عطف و حواشی تیماج - قهوه ای . - 204 گ ، 23 س ، 30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204زبدة البیان فی براهین احکام القرآن</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60" w:name="pg8350_56530"/>
    <w:bookmarkEnd w:id="760"/>
    <w:p>
      <w:pPr>
        <w:pStyle w:val="Heading3"/>
      </w:pPr>
      <w:bookmarkStart w:id="2761" w:name="_Toc763"/>
      <w:r>
        <w:t>757- زبدة البیان فی براهین احکام القرآن</w:t>
      </w:r>
      <w:bookmarkEnd w:id="276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12زبدة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125تا125زبدة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4444زبدة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تهرانزبدة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احمد اردبیلیزبدة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حسنزبدة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قرن سیزدهمزبدة البیان فی براهین احکام القرآن</w:t>
      </w:r>
    </w:p>
    <w:p>
      <w:pPr>
        <w:pStyle w:val="BookText"/>
      </w:pPr>
      <w:r>
        <w:rPr>
          <w:rFonts w:ascii="IRNazanin" w:hAnsi="IRNazanin" w:eastAsia="IRNazanin" w:cs="IRNazanin"/>
          <w:lang w:bidi="fa-IR"/>
          <w:color w:val="111111"/>
          <w:sz w:val="28"/>
          <w:szCs w:val="28"/>
          <w:rtl/>
        </w:rPr>
        <w:t xml:space="preserve">شماره پیشین : شماره دفتر : 62681زبدة البیان فی براهین احکام القرآن</w:t>
      </w:r>
    </w:p>
    <w:p>
      <w:pPr>
        <w:pStyle w:val="BookText"/>
      </w:pPr>
      <w:r>
        <w:rPr>
          <w:rFonts w:ascii="IRNazanin" w:hAnsi="IRNazanin" w:eastAsia="IRNazanin" w:cs="IRNazanin"/>
          <w:lang w:bidi="fa-IR"/>
          <w:color w:val="111111"/>
          <w:sz w:val="28"/>
          <w:szCs w:val="28"/>
          <w:rtl/>
        </w:rPr>
        <w:t xml:space="preserve">بخش بندی : نسخه ازطهارة تالعان استزبدة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 ذریعه 12 : 21 )زبدة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4444  -  زبدة البیان فی براهین احکام القرآن  (عربی  ) - از  احمد اردبیلی  .  ( ذریعه 12 : 21 )  -  نسخه ازطهارة تالعان است  .- آغاز :  الحمد لله رب العالمین ... اما بعد فاعلم ان هنا فایدة لابدقبل ...- انجام :  لایبعد لفهم العلة فیستخرج الباقی . و قد تم هذاالکتاب ...  -  خط نسخ  ، کاتب  حسن  ، بی تاریخ ، از  قرن سیزدهم  ،  294 ورق ، کاغذاصفهانی  ، - سطر 23 ، جلدچرمی سیاه ، اندازه جلد 27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نشانها شنگرف  در - [ گ 1 ر ]   مهری بنام زین العابدین محمد بن محمد حسین ویادداشت تملیک - مؤرخ 1290 دارد  . -  شماره دفتر : 62681زبدة البیان فی براهین احکام القرآن</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61" w:name="pg8350_56531"/>
    <w:bookmarkEnd w:id="761"/>
    <w:p>
      <w:pPr>
        <w:pStyle w:val="Heading3"/>
      </w:pPr>
      <w:bookmarkStart w:id="2762" w:name="_Toc764"/>
      <w:r>
        <w:t>758- زبدة البیان فی براهین احکام القرآن</w:t>
      </w:r>
      <w:bookmarkEnd w:id="276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516تا516زبدة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شماره 11735زبدة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فرزند محمد ، مقدس اردبیلی . ف : سال 993 ق .زبدة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میر محمد کریم فرزند میر مختار ، حسینیزبدة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19 محرم الحرام سال 1116زبدة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فقهزبدة البیان فی براهین احکام القرآن</w:t>
      </w:r>
    </w:p>
    <w:p>
      <w:pPr>
        <w:pStyle w:val="BookText"/>
      </w:pPr>
      <w:r>
        <w:rPr>
          <w:rFonts w:ascii="IRNazanin" w:hAnsi="IRNazanin" w:eastAsia="IRNazanin" w:cs="IRNazanin"/>
          <w:lang w:bidi="fa-IR"/>
          <w:color w:val="111111"/>
          <w:sz w:val="28"/>
          <w:szCs w:val="28"/>
          <w:rtl/>
        </w:rPr>
        <w:t xml:space="preserve">بخش بندی : از آغاز کتاب الطهارة تا پایان کتاب القضاء و الشهادات می باشد .زبدة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بنگرید به : نسخه شماره " 1/3145 " ، ج 8 ، فهرست همین کتابخانه . - ایضاح المکنون ، ج 1 ، ص 609 ؛ الذریعة ، ج 12 ، ص 21 ریحانة الادب ، ج 5 ، ص 369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631  زبدة البیان فی براهین احکام القرآن   فقه  {1} ،  عربی  . - از :  ملا احمد فرزند محمد ، مقدس اردبیلی . ف : سال 993 ق .   - آغاز :  " اعلم ان هنا فائدة لابد قبل الشروع فی المقصود من الاشارة الیها و هی ان - المشهور بین الطلبة " .  - انجام :  " ایضاً لایبعد التعمیم لفهم العلة فیستخرج الباقی فتامل ؛ تم واللّٰه اعلم بالصواب - و الیه المرجع و المآب " .  -  بنگرید به : نسخه شماره " 1/3145 " ، ج 8 ، فهرست همین کتابخانه .  -  از آغاز کتاب الطهارة تا پایان کتاب القضاء و الشهادات می باشد .  -  گزارش نسخه : نوع خط :  نسخ  ، کاتب :  میر محمد کریم فرزند میر مختار ، حسینی  ، تاریخ - کتابت :  19 محرم الحرام سال 1116  ،  عنوانها و نشانیها : شنگرف ، نوع کاغذ : فرنگی رنگارنگ ، - آهار مهره شده ، تعداد برگ : 221 ، تعداد سطر : 24 ، اندازه متن کتاب : 2/1 21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سانتیمتر - ، اندازه جلد : 2/1 30 </w:t>
      </w:r>
      <w:r>
        <w:rPr>
          <w:rFonts w:ascii="Times New Roman" w:hAnsi="Times New Roman" w:eastAsia="Times New Roman" w:cs="Times New Roman"/>
          <w:lang w:val="en-US" w:bidi="en-US"/>
          <w:color w:val="111111"/>
          <w:sz w:val="28"/>
          <w:szCs w:val="28"/>
          <w:rtl/>
        </w:rPr>
        <w:t xml:space="preserve">× 2/1 20 </w:t>
      </w:r>
      <w:r>
        <w:rPr>
          <w:rFonts w:ascii="IRNazanin" w:hAnsi="IRNazanin" w:eastAsia="IRNazanin" w:cs="IRNazanin"/>
          <w:lang w:bidi="fa-IR"/>
          <w:color w:val="111111"/>
          <w:sz w:val="28"/>
          <w:szCs w:val="28"/>
          <w:rtl/>
        </w:rPr>
        <w:t xml:space="preserve">سانتیمتر ، نوع جلد : تیماج مشکی ، مجدول ، ضربی با ترنج و سرترنج .  -  ویژگیهای نسخه : در برگ آغاز نسخه دستخط حضرت آیت اللّٰه العظمی مرعشی نجفی رحمه اللّٰه - آمده است . در حاشیه تصحیح شده و حاشیه نویسی دارد ؛ تملک و چند وقف نامه از جمله - وقف نامه " محمد صالح الخلخالی الخوجینی " به فرزندش " محمد زکی " با مهر مربع که نسخه را - برای فرزندان ذکورش وقف نموده دیده می شود . وقف نامه دیگری با مهر مستطیل با عبارت : - " و کان فضل اللّٰه علیلک عظیماً " به تاریخ 1310 ق و در کنار آن مهر مربع با عبارت : " ذلک فضل - اللّٰه یؤتیه من یشاء " مشاهده می گردد ، همچنین وقفنامه دیگری با مهر بیضی وجود دارد که نام - نگارنده محو گردیده است ، و نیز طلسم و حرزی بر روی برگ آغاز با جدول خاصی کتابت شده - است . تملکی با مهر مربع " عبده الراجی فضل اللّٰه صالحی " و در پشت برگ آغاز تملک " عبده - ابوالقاسم بن محمد مهدی " وجود دارد ، کاغذ نسخه از دو نوع روشن و تیره می باشد .  -  ایضاح المکنون ، ج 1 ، ص 609 ؛ الذریعة ، ج 12 ، ص 21 ریحانة الادب ، ج 5 ، ص 369 .  - "  شماره 11735  " -_______-{1}- 1- تفسیر فقهی آیات الاحکام می باشد .زبدة البیان فی براهین احکام القرآن</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62" w:name="pg8350_56532"/>
    <w:bookmarkEnd w:id="762"/>
    <w:p>
      <w:pPr>
        <w:pStyle w:val="Heading3"/>
      </w:pPr>
      <w:bookmarkStart w:id="2763" w:name="_Toc765"/>
      <w:r>
        <w:t>759- زبدة البیان فی براهین احکام القرآن</w:t>
      </w:r>
      <w:bookmarkEnd w:id="2763"/>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2زبدة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349تا349زبدة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709زبدة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بن محمد اردبیلی ( 993 ق / 1585 م )زبدة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محمد علی بن ملا باباجانزبدة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جمادی الاول 1109زبدة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علوم 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به شماره [ 205 ] مراجعه شود .زبدة البیان فی براهین احکام القرآن</w:t>
      </w:r>
    </w:p>
    <w:p>
      <w:pPr>
        <w:pStyle w:val="BookText"/>
      </w:pPr>
      <w:r>
        <w:rPr>
          <w:rFonts w:ascii="IRNazanin" w:hAnsi="IRNazanin" w:eastAsia="IRNazanin" w:cs="IRNazanin"/>
          <w:lang w:bidi="fa-IR"/>
          <w:color w:val="111111"/>
          <w:sz w:val="28"/>
          <w:szCs w:val="28"/>
          <w:rtl/>
        </w:rPr>
        <w:t xml:space="preserve">آسیب دیدگی : نسخه حاضر خطبه کتاب را فاقد است .زبدة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709  ) -  زبدة البیان فی براهین احکام القرآن  (  علوم قرآن  -  عربی  ) - از :  ملا احمد بن محمد اردبیلی ( 993 ق / 1585 م )   -  به شماره [ 205 ] مراجعه شود .  -  نسخه حاضر خطبه کتاب را فاقد است .  -   نسخ  ؛  محمد علی بن ملا باباجان  ،  جمادی الاول 1109  ؛  عناوین - شنگرف  ،  با حواشی از مؤلف ، فیض ، کشاف ، ح د سلمه اللّٰه ، این - حواشی فقط بر نصف اول نوشته شده است ؛ مقابله و در حواشی - تصحیح شده است ، در اولش تملک آخوند گیلانی و ملا محمد قاسم - مازندرانی  ؛  بدون جلد . - 383 برگ ؛ 25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 متر ؛ 19 سطر ، 17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 متر .زبدة البیان فی براهین احکام القرآن</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63" w:name="pg8350_56533"/>
    <w:bookmarkEnd w:id="763"/>
    <w:p>
      <w:pPr>
        <w:pStyle w:val="Heading3"/>
      </w:pPr>
      <w:bookmarkStart w:id="2764" w:name="_Toc766"/>
      <w:r>
        <w:t>760- زبدة البیان فی براهین احکام القرآن</w:t>
      </w:r>
      <w:bookmarkEnd w:id="2764"/>
    </w:p>
    <w:p>
      <w:pPr>
        <w:pStyle w:val="BookText"/>
      </w:pPr>
      <w:r>
        <w:rPr>
          <w:rFonts w:ascii="IRNazanin" w:hAnsi="IRNazanin" w:eastAsia="IRNazanin" w:cs="IRNazanin"/>
          <w:lang w:bidi="fa-IR"/>
          <w:color w:val="111111"/>
          <w:sz w:val="28"/>
          <w:szCs w:val="28"/>
          <w:rtl/>
        </w:rPr>
        <w:t xml:space="preserve">اطلاعات مجموعه : 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376تا376زبدة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3145زبدة البیان فی براهین احکام القرآن</w:t>
      </w:r>
    </w:p>
    <w:p>
      <w:pPr>
        <w:pStyle w:val="BookText"/>
      </w:pPr>
      <w:r>
        <w:rPr>
          <w:rFonts w:ascii="IRNazanin" w:hAnsi="IRNazanin" w:eastAsia="IRNazanin" w:cs="IRNazanin"/>
          <w:lang w:bidi="fa-IR"/>
          <w:color w:val="111111"/>
          <w:sz w:val="28"/>
          <w:szCs w:val="28"/>
          <w:rtl/>
        </w:rPr>
        <w:t xml:space="preserve">کاتب : محمد شریف طالقانیزبدة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جمعه 19 ماه رمضان 993زبدة البیان فی براهین احکام القرآن</w:t>
      </w:r>
    </w:p>
    <w:p>
      <w:pPr>
        <w:pStyle w:val="BookText"/>
      </w:pPr>
      <w:r>
        <w:rPr>
          <w:rFonts w:ascii="IRNazanin" w:hAnsi="IRNazanin" w:eastAsia="IRNazanin" w:cs="IRNazanin"/>
          <w:lang w:bidi="fa-IR"/>
          <w:color w:val="111111"/>
          <w:sz w:val="28"/>
          <w:szCs w:val="28"/>
          <w:rtl/>
        </w:rPr>
        <w:t xml:space="preserve">محل کتابت : نجف اشرفزبدة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( 3145)-  مجموعه : --   نستعلیق ،  محمد شریف طالقانی ،  جمعه 19 ماه رمضان 993 در-  نجف اشرف ،  در حاشیه تصحیح شده و حاشیه نویسی و علامت بلاغ - دارد ،  عناوین شنگرف ، جلد تیماج مشکی .- 354 گ ، 19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354زبدة البیان فی براهین احکام القرآن</w:t>
      </w:r>
    </w:p>
    <w:p>
      <w:pPr>
        <w:pStyle w:val="BookText"/>
      </w:pPr>
      <w:r>
        <w:rPr>
          <w:rFonts w:ascii="IRNazanin" w:hAnsi="IRNazanin" w:eastAsia="IRNazanin" w:cs="IRNazanin"/>
          <w:lang w:bidi="fa-IR"/>
          <w:color w:val="111111"/>
          <w:sz w:val="28"/>
          <w:szCs w:val="28"/>
          <w:rtl/>
        </w:rPr>
        <w:t xml:space="preserve">تمام مجلدات این مجموعه : زبدة البیان فی براهین احکام القرآن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جلد8زبدة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376تا376زبدة البیان فی براهین احکام القرآن</w:t>
      </w:r>
    </w:p>
    <w:p>
      <w:pPr>
        <w:pStyle w:val="BookText"/>
      </w:pPr>
      <w:r>
        <w:rPr>
          <w:rFonts w:ascii="IRNazanin" w:hAnsi="IRNazanin" w:eastAsia="IRNazanin" w:cs="IRNazanin"/>
          <w:lang w:bidi="fa-IR"/>
          <w:color w:val="111111"/>
          <w:sz w:val="28"/>
          <w:szCs w:val="28"/>
          <w:rtl/>
        </w:rPr>
        <w:t xml:space="preserve">ردیف کتاب   : 1زبدة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1 ر - 319 پ- 3145زبدة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البیان فی براهین احکام القرآن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القرآن</w:t>
      </w:r>
    </w:p>
    <w:p>
      <w:pPr>
        <w:pStyle w:val="BookText"/>
      </w:pPr>
      <w:r>
        <w:rPr>
          <w:rFonts w:ascii="IRNazanin" w:hAnsi="IRNazanin" w:eastAsia="IRNazanin" w:cs="IRNazanin"/>
          <w:lang w:bidi="fa-IR"/>
          <w:color w:val="111111"/>
          <w:sz w:val="28"/>
          <w:szCs w:val="28"/>
          <w:rtl/>
        </w:rPr>
        <w:t xml:space="preserve">مولف : ملا احمد بن محمد اردبیلی (993)زبدة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علوم قرآنزبدة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1 -  زبدة البیان فی براهین احکام القرآن " 1 ر - 319 پ"  "1 ر - 319 پ"  3145 ( علوم قرآن -  عربی)- از :  ملا احمد بن محمد اردبیلی (993) -  در تفسیر آیات احکام قرآنی به ترتیب کتابهای فقهی از طهارت تا دیات ،- با استدلال و نقل اقوال بعضی از فقها و مفسرین مشهور .-  آغاز افتاده : "و فروع الاحکام و اما الذی لایعلمه الا اللّٰه عزوجل فهو ما- یجری مجری الغیوب و قیام الساعة ".- انجام :  "ثم علی تقدیر التخصیص ایضاً لایبعد التعمیم لفهم العلة فیستخرج - الباقی ، فتامل ".زبدة البیان فی براهین احکام القرآن</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64" w:name="pg8350_56534"/>
    <w:bookmarkEnd w:id="764"/>
    <w:p>
      <w:pPr>
        <w:pStyle w:val="Heading3"/>
      </w:pPr>
      <w:bookmarkStart w:id="2765" w:name="_Toc767"/>
      <w:r>
        <w:t>761- زبدة البیان فی براهین احکام القرآن   آیات الاحکام</w:t>
      </w:r>
      <w:bookmarkEnd w:id="2765"/>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در صفحات : 154تا154زبدة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کد دستیابی کتاب : 187زبدة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مولف : ملا احمد بن محمد اردبیلی مشهور به مقدس اردبیلی ( 993 ق )زبدة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مهدی الیه : اهدایی   یحیی امامی تبریزی 28/4/1358 شمسیزبدة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منابع دیگر : [ الذریعه 12/21 ؛ مجلس 12/129 و 25/388 ؛ مشار ، عربی 6 ؛ سرکیس 1/423 با عنوان " درة البیان فی - احکام القرآن " ] .زبدة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توضیخات در مورد چاپ نسخه : این کتاب توسط کنگره مقدس اردبیلی - در سال 1375 ش در قم به چاپ رسیده است .زبدة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همه اطلاعات : (  187  ) -  زبدة البیان فی براهین احکام القرآن = آیات الاحکام  (  فقه القرآن  -  عربی  ) - از :  ملا احمد بن محمد اردبیلی مشهور به مقدس اردبیلی ( 993 ق )  -  اردبیلی در این کتاب ، آیات مربوط به مسایل فقهی را به ترتیب کتاب های فقهی - ذکر نموده و به شرح و تفسیر آن ها پرداخته است  .  این کتاب توسط کنگره مقدس اردبیلی - در سال 1375 ش در قم به چاپ رسیده است .  -  [ الذریعه 12/21 ؛ مجلس 12/129 و 25/388 ؛ مشار ، عربی 6 ؛ سرکیس 1/423 با عنوان " درة البیان فی - احکام القرآن " ] .  - آغاز :  " بسمله اعلم ان هنا فائدة لابد قبل الشروع فی المقصود من الاشارة الیها و هی ان - المشهور بین الطلبة انه لایجوز تفسیر القرآن " .  - انجام :  " حیث عممت مع کون سبب النزول خاصاً لما مر ثم اعلم علی تقدیر التخصیص - ایضا لایبعد التعمیم لفهم العلة فیستخرج الباقی فتامل " .  -  نسخ ؛ بی کا ، بی تا ؛ عناوین و نشانی ها مشکی و شنگرف  ؛  در حاشیه تصحیح و نسخه بدل - آورده شده ؛ در اول نسخه مهر مربعی " محمد بن محمد مقیم الحسینی 1177 "  ؛  اهدایی - یحیی امامی تبریزی 28/4/1358 شمسی  ؛  جلد : تیماج ، مشکی . - 300 برگ ؛ 16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سانتی متر ؛ 23 سطر .   300زبدة البیان فی براهین احکام القرآن   آیات الاحکام</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65" w:name="pg8350_56535"/>
    <w:bookmarkEnd w:id="765"/>
    <w:p>
      <w:pPr>
        <w:pStyle w:val="Heading3"/>
      </w:pPr>
      <w:bookmarkStart w:id="2766" w:name="_Toc768"/>
      <w:r>
        <w:t>762- زبدة البیان فی براهین احکام القرآن  آیات الاحکام</w:t>
      </w:r>
      <w:bookmarkEnd w:id="276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در صفحات : 103تا103زبدة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کد دستیابی کتاب : 12092زبدة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شهر : تهرانزبدة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مولف : ملا احمد بن محمداردبیلی ( 993 ق )زبدة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تاریخ کتابت : [ قرن 13 ]زبدة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شماره پیشین : [ ثبت 12978 ] .زبدة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منابع دیگر : به جلد بیست و پنجم ، شماره [ 7407 ] مراجعه شود .زبدة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آسیب دیدگی : نسخه حاضر از آخر افتادگی دارد .زبدة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همه اطلاعات : (  12092  ) -  زبدة البیان فی براهین احکام القرآن =آیات الاحکام  ( فقه القرآن  -  عربی  ) - از :  ملا احمد بن محمداردبیلی ( 993 ق )  -  به جلد بیست و پنجم ، شماره [ 7407 ] مراجعه شود . - نسخه حاضر از آخر افتادگی دارد . - آغاز :  " فاعلم ان هیهنا فایدة لابد قبل الشروع فی المقصود من الاشارة الیها" . -  انجام نسخه : "... انهم کانوا سبب النزول لا انها مقصورة علیهم فان العبرة بعموم - اللفظ لا بخصوص السبب ". -   نسخ ، بی کا، بی تا  [ قرن 13 ]  ،  آیات شنگرف ،  جلد :تیماج ،سبز ، - سوخت ،ترنج با سربانقش گل و بوته نقره ای . - 329 برگ ، 5/12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26 سطر  ، [ ثبت 12978 ] .زبدة البیان فی براهین احکام القرآن  آیات الاحکام</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66" w:name="pg8350_56536"/>
    <w:bookmarkEnd w:id="766"/>
    <w:p>
      <w:pPr>
        <w:pStyle w:val="Heading3"/>
      </w:pPr>
      <w:bookmarkStart w:id="2767" w:name="_Toc769"/>
      <w:r>
        <w:t>763- زبدة البیان فی براهین احکام القرآن  آیات الاحکام</w:t>
      </w:r>
      <w:bookmarkEnd w:id="276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در صفحات : 103تا103زبدة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کد دستیابی کتاب : 12093زبدة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شهر : تهرانزبدة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مولف : ملا احمد بن محمد اردبیلی ( 993 ق )زبدة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تاریخ کتابت : سه شنبه 9 صفر 1069زبدة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شماره پیشین : [ ثبت 27767 ] .زبدة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منابع دیگر : به جلد بیست و پنجم ، شماره [ 7407 ] مراجعه شود .زبدة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همه اطلاعات : (  12093  ) -  زبدة البیان فی براهین احکام القرآن =آیات الاحکام  ( فقه القرآن  -  عربی  ) - از :  ملا احمد بن محمد اردبیلی ( 993 ق )  -  به جلد بیست و پنجم ، شماره [ 7407 ] مراجعه شود . - آغاز : " الحمدلله رب العالمین و الصلوة علی رسوله محمد و اله اجمعین اما بعد- فاعلم ان هنا فایدة لابد قبل الشروع فی المقصود من الاشارة الیها ". - انجام : " و مثل هذا فی کثیر من الآیات حیث عمت مع کون سبب نزوله خاصاً - لما مرثم علی تقدیر التخصیص ایضاً لا یبعد التعمیم لفهم العلة فیستخرج الباقی - فتامل ". -    نسخ ،بی کا ،  سه شنبه 9 صفر 1069  ،  عناوین و نشانیها شنگرف  ،  با - حواشی "فیض " ، در آخر نسخه تملک عبدالعلی بن محمد رفیع حسنی - بامهر مربعی به سجع "عبده عبدالعلی الحسنی " و تملکی در ذی قعده - 1170 ،  جلد :تیماج ،قهوه ای ،سوخت ،ترنج با سر بانقش گل و بوته . - 528 برگ ، 5/14 </w:t>
      </w:r>
      <w:r>
        <w:rPr>
          <w:rFonts w:ascii="Times New Roman" w:hAnsi="Times New Roman" w:eastAsia="Times New Roman" w:cs="Times New Roman"/>
          <w:lang w:val="en-US" w:bidi="en-US"/>
          <w:color w:val="111111"/>
          <w:sz w:val="28"/>
          <w:szCs w:val="28"/>
          <w:rtl/>
        </w:rPr>
        <w:t xml:space="preserve">× 5/25 </w:t>
      </w:r>
      <w:r>
        <w:rPr>
          <w:rFonts w:ascii="IRNazanin" w:hAnsi="IRNazanin" w:eastAsia="IRNazanin" w:cs="IRNazanin"/>
          <w:lang w:bidi="fa-IR"/>
          <w:color w:val="111111"/>
          <w:sz w:val="28"/>
          <w:szCs w:val="28"/>
          <w:rtl/>
        </w:rPr>
        <w:t xml:space="preserve">سانتی متر ، 24 سطر  ،  [ ثبت 27767 ] .زبدة البیان فی براهین احکام القرآن  آیات الاحکام</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767" w:name="pg8350_56537"/>
    <w:bookmarkEnd w:id="767"/>
    <w:p>
      <w:pPr>
        <w:pStyle w:val="Heading3"/>
      </w:pPr>
      <w:bookmarkStart w:id="2768" w:name="_Toc770"/>
      <w:r>
        <w:t>764- زبدة البیان فی براهین احکام قرآن</w:t>
      </w:r>
      <w:bookmarkEnd w:id="276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جلد20زبدة البیان فی براهین احکام قرآن</w:t>
      </w:r>
    </w:p>
    <w:p>
      <w:pPr>
        <w:pStyle w:val="BookText"/>
      </w:pPr>
      <w:r>
        <w:rPr>
          <w:rFonts w:ascii="IRNazanin" w:hAnsi="IRNazanin" w:eastAsia="IRNazanin" w:cs="IRNazanin"/>
          <w:lang w:bidi="fa-IR"/>
          <w:color w:val="111111"/>
          <w:sz w:val="28"/>
          <w:szCs w:val="28"/>
          <w:rtl/>
        </w:rPr>
        <w:t xml:space="preserve">در صفحات : 184تا184زبدة البیان فی براهین احکام قرآن</w:t>
      </w:r>
    </w:p>
    <w:p>
      <w:pPr>
        <w:pStyle w:val="BookText"/>
      </w:pPr>
      <w:r>
        <w:rPr>
          <w:rFonts w:ascii="IRNazanin" w:hAnsi="IRNazanin" w:eastAsia="IRNazanin" w:cs="IRNazanin"/>
          <w:lang w:bidi="fa-IR"/>
          <w:color w:val="111111"/>
          <w:sz w:val="28"/>
          <w:szCs w:val="28"/>
          <w:rtl/>
        </w:rPr>
        <w:t xml:space="preserve">کد دستیابی کتاب : 7837زبدة البیان فی براهین احکام قرآن</w:t>
      </w:r>
    </w:p>
    <w:p>
      <w:pPr>
        <w:pStyle w:val="BookText"/>
      </w:pPr>
      <w:r>
        <w:rPr>
          <w:rFonts w:ascii="IRNazanin" w:hAnsi="IRNazanin" w:eastAsia="IRNazanin" w:cs="IRNazanin"/>
          <w:lang w:bidi="fa-IR"/>
          <w:color w:val="111111"/>
          <w:sz w:val="28"/>
          <w:szCs w:val="28"/>
          <w:rtl/>
        </w:rPr>
        <w:t xml:space="preserve">زبان کتاب : عربیزبدة البیان فی براهین احکام قرآن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البیان فی براهین احکام قرآن</w:t>
      </w:r>
    </w:p>
    <w:p>
      <w:pPr>
        <w:pStyle w:val="BookText"/>
      </w:pPr>
      <w:r>
        <w:rPr>
          <w:rFonts w:ascii="IRNazanin" w:hAnsi="IRNazanin" w:eastAsia="IRNazanin" w:cs="IRNazanin"/>
          <w:lang w:bidi="fa-IR"/>
          <w:color w:val="111111"/>
          <w:sz w:val="28"/>
          <w:szCs w:val="28"/>
          <w:rtl/>
        </w:rPr>
        <w:t xml:space="preserve">شهر : قمزبدة البیان فی براهین احکام قرآن</w:t>
      </w:r>
    </w:p>
    <w:p>
      <w:pPr>
        <w:pStyle w:val="BookText"/>
      </w:pPr>
      <w:r>
        <w:rPr>
          <w:rFonts w:ascii="IRNazanin" w:hAnsi="IRNazanin" w:eastAsia="IRNazanin" w:cs="IRNazanin"/>
          <w:lang w:bidi="fa-IR"/>
          <w:color w:val="111111"/>
          <w:sz w:val="28"/>
          <w:szCs w:val="28"/>
          <w:rtl/>
        </w:rPr>
        <w:t xml:space="preserve">مولف : ملا احمد بن محمد مقدس اردبیلی ( 993 )زبدة البیان فی براهین احکام قرآن</w:t>
      </w:r>
    </w:p>
    <w:p>
      <w:pPr>
        <w:pStyle w:val="BookText"/>
      </w:pPr>
      <w:r>
        <w:rPr>
          <w:rFonts w:ascii="IRNazanin" w:hAnsi="IRNazanin" w:eastAsia="IRNazanin" w:cs="IRNazanin"/>
          <w:lang w:bidi="fa-IR"/>
          <w:color w:val="111111"/>
          <w:sz w:val="28"/>
          <w:szCs w:val="28"/>
          <w:rtl/>
        </w:rPr>
        <w:t xml:space="preserve">تاریخ کتابت : چهارم ماه رمضان 1072زبدة البیان فی براهین احکام قرآن</w:t>
      </w:r>
    </w:p>
    <w:p>
      <w:pPr>
        <w:pStyle w:val="BookText"/>
      </w:pPr>
      <w:r>
        <w:rPr>
          <w:rFonts w:ascii="IRNazanin" w:hAnsi="IRNazanin" w:eastAsia="IRNazanin" w:cs="IRNazanin"/>
          <w:lang w:bidi="fa-IR"/>
          <w:color w:val="111111"/>
          <w:sz w:val="28"/>
          <w:szCs w:val="28"/>
          <w:rtl/>
        </w:rPr>
        <w:t xml:space="preserve">موضوعات : فقه القرآنزبدة البیان فی براهین احکام قرآن</w:t>
      </w:r>
    </w:p>
    <w:p>
      <w:pPr>
        <w:pStyle w:val="BookText"/>
      </w:pPr>
      <w:r>
        <w:rPr>
          <w:rFonts w:ascii="IRNazanin" w:hAnsi="IRNazanin" w:eastAsia="IRNazanin" w:cs="IRNazanin"/>
          <w:lang w:bidi="fa-IR"/>
          <w:color w:val="111111"/>
          <w:sz w:val="28"/>
          <w:szCs w:val="28"/>
          <w:rtl/>
        </w:rPr>
        <w:t xml:space="preserve">منابع دیگر : به شماره ( 3145 ) رجوع شود .زبدة البیان فی براهین احکام قرآن</w:t>
      </w:r>
    </w:p>
    <w:p>
      <w:pPr>
        <w:pStyle w:val="BookText"/>
      </w:pPr>
      <w:r>
        <w:rPr>
          <w:rFonts w:ascii="IRNazanin" w:hAnsi="IRNazanin" w:eastAsia="IRNazanin" w:cs="IRNazanin"/>
          <w:lang w:bidi="fa-IR"/>
          <w:color w:val="111111"/>
          <w:sz w:val="28"/>
          <w:szCs w:val="28"/>
          <w:rtl/>
        </w:rPr>
        <w:t xml:space="preserve">همه اطلاعات : (  7837  )  77-  زبدة البیان فی براهین احکام قرآن  (  فقه القرآن  -  عربی  ) - از :  ملا احمد بن محمد مقدس اردبیلی ( 993 )   -  به شماره ( 3145 ) رجوع شود .  -   نسخ  ،  چهارم ماه رمضان 1072  ،  عناوین و نشانیها شنگرف  ،  در حاشیه - تصحیح شده و حاشیه نویسی دارد و کار مقابله و حاشیه نویسی توسط - محمد مؤمن بن محمد قاسم ( جزائری ) انجام گرفته است ، در سه - صفحه قبل از کتاب چند یادداشت و فهرست موضوعات و تملک لطفعلی - بتاریخ روز غدیر از ذی الحجه 1322 دیده میشود  ،  جلد تیماج - مشکی .  -  301 گ ، 22 س ، 23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سمزبدة البیان فی براهین احکام قرآن</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768" w:name="pg8350_56538"/>
    <w:bookmarkEnd w:id="768"/>
    <w:p>
      <w:pPr>
        <w:pStyle w:val="Heading3"/>
      </w:pPr>
      <w:bookmarkStart w:id="2769" w:name="_Toc771"/>
      <w:r>
        <w:t>765- زبدة البیان فی شرح آیات احکام القرآن</w:t>
      </w:r>
      <w:bookmarkEnd w:id="276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جلد2زبدة البیان فی شرح آیات احکام القرآن</w:t>
      </w:r>
    </w:p>
    <w:p>
      <w:pPr>
        <w:pStyle w:val="BookText"/>
      </w:pPr>
      <w:r>
        <w:rPr>
          <w:rFonts w:ascii="IRNazanin" w:hAnsi="IRNazanin" w:eastAsia="IRNazanin" w:cs="IRNazanin"/>
          <w:lang w:bidi="fa-IR"/>
          <w:color w:val="111111"/>
          <w:sz w:val="28"/>
          <w:szCs w:val="28"/>
          <w:rtl/>
        </w:rPr>
        <w:t xml:space="preserve">در صفحات : 19تا21زبدة البیان فی شرح آیات احکام القرآن</w:t>
      </w:r>
    </w:p>
    <w:p>
      <w:pPr>
        <w:pStyle w:val="BookText"/>
      </w:pPr>
      <w:r>
        <w:rPr>
          <w:rFonts w:ascii="IRNazanin" w:hAnsi="IRNazanin" w:eastAsia="IRNazanin" w:cs="IRNazanin"/>
          <w:lang w:bidi="fa-IR"/>
          <w:color w:val="111111"/>
          <w:sz w:val="28"/>
          <w:szCs w:val="28"/>
          <w:rtl/>
        </w:rPr>
        <w:t xml:space="preserve">کد دستیابی کتاب : 45زبدة البیان فی شرح آیات احکام القرآن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البیان فی شرح آیات احکام القرآن</w:t>
      </w:r>
    </w:p>
    <w:p>
      <w:pPr>
        <w:pStyle w:val="BookText"/>
      </w:pPr>
      <w:r>
        <w:rPr>
          <w:rFonts w:ascii="IRNazanin" w:hAnsi="IRNazanin" w:eastAsia="IRNazanin" w:cs="IRNazanin"/>
          <w:lang w:bidi="fa-IR"/>
          <w:color w:val="111111"/>
          <w:sz w:val="28"/>
          <w:szCs w:val="28"/>
          <w:rtl/>
        </w:rPr>
        <w:t xml:space="preserve">شهر : تهرانزبدة البیان فی شرح آیات احکام القرآن</w:t>
      </w:r>
    </w:p>
    <w:p>
      <w:pPr>
        <w:pStyle w:val="BookText"/>
      </w:pPr>
      <w:r>
        <w:rPr>
          <w:rFonts w:ascii="IRNazanin" w:hAnsi="IRNazanin" w:eastAsia="IRNazanin" w:cs="IRNazanin"/>
          <w:lang w:bidi="fa-IR"/>
          <w:color w:val="111111"/>
          <w:sz w:val="28"/>
          <w:szCs w:val="28"/>
          <w:rtl/>
        </w:rPr>
        <w:t xml:space="preserve">مولف : احمد بن محمد اردبیلی   آذربایجانیزبدة البیان فی شرح آیات احکام القرآن</w:t>
      </w:r>
    </w:p>
    <w:p>
      <w:pPr>
        <w:pStyle w:val="BookText"/>
      </w:pPr>
      <w:r>
        <w:rPr>
          <w:rFonts w:ascii="IRNazanin" w:hAnsi="IRNazanin" w:eastAsia="IRNazanin" w:cs="IRNazanin"/>
          <w:lang w:bidi="fa-IR"/>
          <w:color w:val="111111"/>
          <w:sz w:val="28"/>
          <w:szCs w:val="28"/>
          <w:rtl/>
        </w:rPr>
        <w:t xml:space="preserve">توضیحات درباره مولف : از معاریف فقهاء وعلماءشیعه - متوفی در 993 هجری .زبدة البیان فی شرح آیات احکام القرآن</w:t>
      </w:r>
    </w:p>
    <w:p>
      <w:pPr>
        <w:pStyle w:val="BookText"/>
      </w:pPr>
      <w:r>
        <w:rPr>
          <w:rFonts w:ascii="IRNazanin" w:hAnsi="IRNazanin" w:eastAsia="IRNazanin" w:cs="IRNazanin"/>
          <w:lang w:bidi="fa-IR"/>
          <w:color w:val="111111"/>
          <w:sz w:val="28"/>
          <w:szCs w:val="28"/>
          <w:rtl/>
        </w:rPr>
        <w:t xml:space="preserve">شماره پیشین : شماره 9016زبدة البیان فی شرح آیات احکام القرآن</w:t>
      </w:r>
    </w:p>
    <w:p>
      <w:pPr>
        <w:pStyle w:val="BookText"/>
      </w:pPr>
      <w:r>
        <w:rPr>
          <w:rFonts w:ascii="IRNazanin" w:hAnsi="IRNazanin" w:eastAsia="IRNazanin" w:cs="IRNazanin"/>
          <w:lang w:bidi="fa-IR"/>
          <w:color w:val="111111"/>
          <w:sz w:val="28"/>
          <w:szCs w:val="28"/>
          <w:rtl/>
        </w:rPr>
        <w:t xml:space="preserve">همه اطلاعات : 45  -  زبدة البیان فی شرح آیات احکام القرآن   در فقه واحکام بااستشهاد به نصوص و - آیات قرآنیه  ، تالیف  احمد بن محمد اردبیلی - آذربایجانی   از معاریف فقهاء وعلماءشیعه - متوفی در 993 هجری .   - آغاز :  " اعلم ان هنافائدة لابد قبل الشروع فی المقصود من الاشارة - الیها و فی ان المشهور بین الطلبة انه لا یجوز "  -   خط نسخ ، دارای سرلوح ،مجدول  ، صفحه 19 سطر ، قطع رحلی ، عده اوراق 355 ، طول - 30 سانتی متر ، عرض 19  ،  ( شماره 9016 )زبدة البیان فی شرح آیات احکام القرآن</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69" w:name="pg8350_56539"/>
    <w:bookmarkEnd w:id="769"/>
    <w:p>
      <w:pPr>
        <w:pStyle w:val="Heading3"/>
      </w:pPr>
      <w:bookmarkStart w:id="2770" w:name="_Toc772"/>
      <w:r>
        <w:t>766- زبدة البیان فی شرح قصص القرآن</w:t>
      </w:r>
      <w:bookmarkEnd w:id="277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جلد10زبدة البیان فی شرح قصص القرآن</w:t>
      </w:r>
    </w:p>
    <w:p>
      <w:pPr>
        <w:pStyle w:val="BookText"/>
      </w:pPr>
      <w:r>
        <w:rPr>
          <w:rFonts w:ascii="IRNazanin" w:hAnsi="IRNazanin" w:eastAsia="IRNazanin" w:cs="IRNazanin"/>
          <w:lang w:bidi="fa-IR"/>
          <w:color w:val="111111"/>
          <w:sz w:val="28"/>
          <w:szCs w:val="28"/>
          <w:rtl/>
        </w:rPr>
        <w:t xml:space="preserve">در صفحات : 344تا346زبدة البیان فی شرح قصص القرآن</w:t>
      </w:r>
    </w:p>
    <w:p>
      <w:pPr>
        <w:pStyle w:val="BookText"/>
      </w:pPr>
      <w:r>
        <w:rPr>
          <w:rFonts w:ascii="IRNazanin" w:hAnsi="IRNazanin" w:eastAsia="IRNazanin" w:cs="IRNazanin"/>
          <w:lang w:bidi="fa-IR"/>
          <w:color w:val="111111"/>
          <w:sz w:val="28"/>
          <w:szCs w:val="28"/>
          <w:rtl/>
        </w:rPr>
        <w:t xml:space="preserve">کد دستیابی کتاب : 3963زبدة البیان فی شرح قصص القرآن</w:t>
      </w:r>
    </w:p>
    <w:p>
      <w:pPr>
        <w:pStyle w:val="BookText"/>
      </w:pPr>
      <w:r>
        <w:rPr>
          <w:rFonts w:ascii="IRNazanin" w:hAnsi="IRNazanin" w:eastAsia="IRNazanin" w:cs="IRNazanin"/>
          <w:lang w:bidi="fa-IR"/>
          <w:color w:val="111111"/>
          <w:sz w:val="28"/>
          <w:szCs w:val="28"/>
          <w:rtl/>
        </w:rPr>
        <w:t xml:space="preserve">زبان کتاب : عربیزبدة البیان فی شرح قصص القرآن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البیان فی شرح قصص القرآن</w:t>
      </w:r>
    </w:p>
    <w:p>
      <w:pPr>
        <w:pStyle w:val="BookText"/>
      </w:pPr>
      <w:r>
        <w:rPr>
          <w:rFonts w:ascii="IRNazanin" w:hAnsi="IRNazanin" w:eastAsia="IRNazanin" w:cs="IRNazanin"/>
          <w:lang w:bidi="fa-IR"/>
          <w:color w:val="111111"/>
          <w:sz w:val="28"/>
          <w:szCs w:val="28"/>
          <w:rtl/>
        </w:rPr>
        <w:t xml:space="preserve">شهر : قمزبدة البیان فی شرح قصص القرآن</w:t>
      </w:r>
    </w:p>
    <w:p>
      <w:pPr>
        <w:pStyle w:val="BookText"/>
      </w:pPr>
      <w:r>
        <w:rPr>
          <w:rFonts w:ascii="IRNazanin" w:hAnsi="IRNazanin" w:eastAsia="IRNazanin" w:cs="IRNazanin"/>
          <w:lang w:bidi="fa-IR"/>
          <w:color w:val="111111"/>
          <w:sz w:val="28"/>
          <w:szCs w:val="28"/>
          <w:rtl/>
        </w:rPr>
        <w:t xml:space="preserve">مولف : شیخ محمد بن محمود بن علی طبسی (ق 11)زبدة البیان فی شرح قصص القرآن</w:t>
      </w:r>
    </w:p>
    <w:p>
      <w:pPr>
        <w:pStyle w:val="BookText"/>
      </w:pPr>
      <w:r>
        <w:rPr>
          <w:rFonts w:ascii="IRNazanin" w:hAnsi="IRNazanin" w:eastAsia="IRNazanin" w:cs="IRNazanin"/>
          <w:lang w:bidi="fa-IR"/>
          <w:color w:val="111111"/>
          <w:sz w:val="28"/>
          <w:szCs w:val="28"/>
          <w:rtl/>
        </w:rPr>
        <w:t xml:space="preserve">تاریخ تالیف : نیمه ذی الحجه 1083زبدة البیان فی شرح قصص القرآن</w:t>
      </w:r>
    </w:p>
    <w:p>
      <w:pPr>
        <w:pStyle w:val="BookText"/>
      </w:pPr>
      <w:r>
        <w:rPr>
          <w:rFonts w:ascii="IRNazanin" w:hAnsi="IRNazanin" w:eastAsia="IRNazanin" w:cs="IRNazanin"/>
          <w:lang w:bidi="fa-IR"/>
          <w:color w:val="111111"/>
          <w:sz w:val="28"/>
          <w:szCs w:val="28"/>
          <w:rtl/>
        </w:rPr>
        <w:t xml:space="preserve">موضوعات : تفسیرزبدة البیان فی شرح قصص القرآن</w:t>
      </w:r>
    </w:p>
    <w:p>
      <w:pPr>
        <w:pStyle w:val="BookText"/>
      </w:pPr>
      <w:r>
        <w:rPr>
          <w:rFonts w:ascii="IRNazanin" w:hAnsi="IRNazanin" w:eastAsia="IRNazanin" w:cs="IRNazanin"/>
          <w:lang w:bidi="fa-IR"/>
          <w:color w:val="111111"/>
          <w:sz w:val="28"/>
          <w:szCs w:val="28"/>
          <w:rtl/>
        </w:rPr>
        <w:t xml:space="preserve">منابع دیگر : به ذریعه 12/22 رجوع شود .زبدة البیان فی شرح قصص القرآن</w:t>
      </w:r>
    </w:p>
    <w:p>
      <w:pPr>
        <w:pStyle w:val="BookText"/>
      </w:pPr>
      <w:r>
        <w:rPr>
          <w:rFonts w:ascii="IRNazanin" w:hAnsi="IRNazanin" w:eastAsia="IRNazanin" w:cs="IRNazanin"/>
          <w:lang w:bidi="fa-IR"/>
          <w:color w:val="111111"/>
          <w:sz w:val="28"/>
          <w:szCs w:val="28"/>
          <w:rtl/>
        </w:rPr>
        <w:t xml:space="preserve">همه اطلاعات : ( 3963)-  زبدة البیان فی شرح قصص القرآن ( تفسیر -  عربی) 152- از :  شیخ محمد بن محمود بن علی طبسی (ق 11) -  شرح و تفسیر آیاتی است که مشتمل بر حالات پیامبران گذشته می باشد - و داستان امم سابقه را ذکر می کند . در این کتاب ، آیات مربوط به هریک از - پیامبران را به ترتیب سوره ها یکجا تفسیر می نماید و اگر داستانی در چند سوره- آمده است هرکدام را جداگانه شرح و توضیح می دهد .- آیه ها در این کتاب بطور مزجی تفسیر و شرح شده ، و در دیباجه وعده داده - است که زندگینامه حضرت پیامبر اکرم و ائمه معصومین علیهم السلام را به آخر - آن ملحق کند که در این نسخه نیست و بنا بگفته مؤلف در پایان این کتاب جداگانه - تدوین شده است .  به ذریعه 12/22 رجوع شود .- این کتاب بتاریخ  نیمه ذی الحجه 1083 بپایان رسیده و در ماه رمضان سال - در آن شروع شده بود . - آغاز :  "الحمدلله الذی انزل الکتاب علی عبده و جعله لکل شیء تبیاناً - وصیره لتصدیق نبوته و تایید رسالته حجة و برهاناً ".- انجام :  "فقد اوردناه فی رسالة علی حده والحمدلله اولا و آخراً ... ".-  نسخ ، عناوین و نشانیها شنگرف ،  در حاشیه تصحیح شده و حاشیه - نویسی دارد از مؤلف ،  صفحه ها مجدول به مشکی و زر و لاجورد - صفحه اول دارای سرلوح رنگین ،  روی برگی قبل از کتاب چند - یادداشت و تملک محمدعلی بن ملا سمیع تبریزی و نشانی عاریه - قاسم محیی الدین از شیخ محمد رضا کاظمی دیده میشود ، روی - برگ اول نیز تملک محمود بن حاج جواد بن حاج عبدالهادی - و زین العابدین بن سمیع بن صالح و ملا سمیع تبریزی بخط فرزندش - محمدعلی و تملک خان لر بتاریخ شوال 1262 و مهر بیضوی "خان لر" - و تملک محمد امین بن محمد حسین شراره و عباس بن علی علوی - مشهود است ، فرزند مؤلف محمد علی در آخر نسخه می نویسد که - کتاب را از روی نسخه مؤلف مقابله و تصحیح نموده و این کار را - بتاریخ سلخ ربیع الثانی 1091 بپایان برده است ،  جلد دورو - تیماج رو قرمز پشت قهوه ای .- 283 گ ، 25 س ، 24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283زبدة البیان فی شرح قصص القرآن</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770" w:name="pg8350_56540"/>
    <w:bookmarkEnd w:id="770"/>
    <w:p>
      <w:pPr>
        <w:pStyle w:val="Heading3"/>
      </w:pPr>
      <w:bookmarkStart w:id="2771" w:name="_Toc773"/>
      <w:r>
        <w:t>767- زبدة التجارب</w:t>
      </w:r>
      <w:bookmarkEnd w:id="277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جلد30زبدة التجارب</w:t>
      </w:r>
    </w:p>
    <w:p>
      <w:pPr>
        <w:pStyle w:val="BookText"/>
      </w:pPr>
      <w:r>
        <w:rPr>
          <w:rFonts w:ascii="Amiri" w:hAnsi="Amiri" w:eastAsia="Amiri" w:cs="Amiri"/>
          <w:lang w:bidi="ar-SA"/>
          <w:color w:val="111111"/>
          <w:sz w:val="28"/>
          <w:szCs w:val="28"/>
          <w:rtl/>
        </w:rPr>
        <w:t xml:space="preserve">در صفحات : 31تا31زبدة التجارب</w:t>
      </w:r>
    </w:p>
    <w:p>
      <w:pPr>
        <w:pStyle w:val="BookText"/>
      </w:pPr>
      <w:r>
        <w:rPr>
          <w:rFonts w:ascii="IRNazanin" w:hAnsi="IRNazanin" w:eastAsia="IRNazanin" w:cs="IRNazanin"/>
          <w:lang w:bidi="fa-IR"/>
          <w:color w:val="111111"/>
          <w:sz w:val="28"/>
          <w:szCs w:val="28"/>
          <w:rtl/>
        </w:rPr>
        <w:t xml:space="preserve">کد دستیابی کتاب : شماره 11809زبدة التجارب</w:t>
      </w:r>
    </w:p>
    <w:p>
      <w:pPr>
        <w:pStyle w:val="BookText"/>
      </w:pPr>
      <w:r>
        <w:rPr>
          <w:rFonts w:ascii="IRNazanin" w:hAnsi="IRNazanin" w:eastAsia="IRNazanin" w:cs="IRNazanin"/>
          <w:lang w:bidi="fa-IR"/>
          <w:color w:val="111111"/>
          <w:sz w:val="28"/>
          <w:szCs w:val="28"/>
          <w:rtl/>
        </w:rPr>
        <w:t xml:space="preserve">زبان کتاب : فارسیزبدة التجارب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التجارب</w:t>
      </w:r>
    </w:p>
    <w:p>
      <w:pPr>
        <w:pStyle w:val="BookText"/>
      </w:pPr>
      <w:r>
        <w:rPr>
          <w:rFonts w:ascii="Amiri" w:hAnsi="Amiri" w:eastAsia="Amiri" w:cs="Amiri"/>
          <w:lang w:bidi="ar-SA"/>
          <w:color w:val="111111"/>
          <w:sz w:val="28"/>
          <w:szCs w:val="28"/>
          <w:rtl/>
        </w:rPr>
        <w:t xml:space="preserve">شهر : قمزبدة التجارب</w:t>
      </w:r>
    </w:p>
    <w:p>
      <w:pPr>
        <w:pStyle w:val="BookText"/>
      </w:pPr>
      <w:r>
        <w:rPr>
          <w:rFonts w:ascii="IRNazanin" w:hAnsi="IRNazanin" w:eastAsia="IRNazanin" w:cs="IRNazanin"/>
          <w:lang w:bidi="fa-IR"/>
          <w:color w:val="111111"/>
          <w:sz w:val="28"/>
          <w:szCs w:val="28"/>
          <w:rtl/>
        </w:rPr>
        <w:t xml:space="preserve">مولف : عماد الدین فرزند شیخ محمد ، طالشیزبدة التجارب</w:t>
      </w:r>
    </w:p>
    <w:p>
      <w:pPr>
        <w:pStyle w:val="BookText"/>
      </w:pPr>
      <w:r>
        <w:rPr>
          <w:rFonts w:ascii="IRNazanin" w:hAnsi="IRNazanin" w:eastAsia="IRNazanin" w:cs="IRNazanin"/>
          <w:lang w:bidi="fa-IR"/>
          <w:color w:val="111111"/>
          <w:sz w:val="28"/>
          <w:szCs w:val="28"/>
          <w:rtl/>
        </w:rPr>
        <w:t xml:space="preserve">کاتب : احمد فرزند حسین خانزبدة التجارب</w:t>
      </w:r>
    </w:p>
    <w:p>
      <w:pPr>
        <w:pStyle w:val="BookText"/>
      </w:pPr>
      <w:r>
        <w:rPr>
          <w:rFonts w:ascii="IRNazanin" w:hAnsi="IRNazanin" w:eastAsia="IRNazanin" w:cs="IRNazanin"/>
          <w:lang w:bidi="fa-IR"/>
          <w:color w:val="111111"/>
          <w:sz w:val="28"/>
          <w:szCs w:val="28"/>
          <w:rtl/>
        </w:rPr>
        <w:t xml:space="preserve">تاریخ کتابت : شنبه   وقت ظهر صفر سال 1125زبدة التجارب</w:t>
      </w:r>
    </w:p>
    <w:p>
      <w:pPr>
        <w:pStyle w:val="BookText"/>
      </w:pPr>
      <w:r>
        <w:rPr>
          <w:rFonts w:ascii="Amiri" w:hAnsi="Amiri" w:eastAsia="Amiri" w:cs="Amiri"/>
          <w:lang w:bidi="ar-SA"/>
          <w:color w:val="111111"/>
          <w:sz w:val="28"/>
          <w:szCs w:val="28"/>
          <w:rtl/>
        </w:rPr>
        <w:t xml:space="preserve">موضوعات : طبزبدة التجارب</w:t>
      </w:r>
    </w:p>
    <w:p>
      <w:pPr>
        <w:pStyle w:val="BookText"/>
      </w:pPr>
      <w:r>
        <w:rPr>
          <w:rFonts w:ascii="IRNazanin" w:hAnsi="IRNazanin" w:eastAsia="IRNazanin" w:cs="IRNazanin"/>
          <w:lang w:bidi="fa-IR"/>
          <w:color w:val="111111"/>
          <w:sz w:val="28"/>
          <w:szCs w:val="28"/>
          <w:rtl/>
        </w:rPr>
        <w:t xml:space="preserve">بخش بندی : کتاب حاضر مشتمل است بر " 18 " باب و خاتمه که هر باب مشتمل بر - چندین فصل به ترتیب زیر می باشد : - باب اول : در تدبیر مجامعت ؛ باب دوم : در طبیعت و خاصیت حیوانات ؛ باب سوم : در - بیان طبایع و منافع بعضی نباتات ؛ باب چهارم : در بیان طبایع و منافع بعضی جمادات ؛ باب - پنجم : در بیان منافع و مضرات اطعمه ؛ باب ششم : در بیان طبایع و منافع فصول ؛ باب هفتم : - در طبایع و منافع حلویات ؛ باب هشتم : در بیان طبایع و منافع رسوم ؛ باب نهم : در طبایع - و منافع حموضات ؛ باب دهم : در بیان مرکبات ؛ باب یازدهم : در معرفت حدود امراض - و مقدمات و معالجات آن ؛ باب دوازدهم : در بیان معرفت نبض ؛ باب سیزدهم : در معرفت - امراض و معالجات ؛ باب چهاردهم : در معرفت بحرانات و معرفت قاروره و بدل ادویه - و تفسیر ادویه ؛ باب پانزدهم : در فن فضاوی ؛ باب شانزدهم : در شافیات خواص حروف - مقطعه . نسخه حاضر از فصل سوم باب دهم تا پایان باب شانزدهم می باشد .زبدة التجارب</w:t>
      </w:r>
    </w:p>
    <w:p>
      <w:pPr>
        <w:pStyle w:val="BookText"/>
      </w:pPr>
      <w:r>
        <w:rPr>
          <w:rFonts w:ascii="IRNazanin" w:hAnsi="IRNazanin" w:eastAsia="IRNazanin" w:cs="IRNazanin"/>
          <w:lang w:bidi="fa-IR"/>
          <w:color w:val="111111"/>
          <w:sz w:val="28"/>
          <w:szCs w:val="28"/>
          <w:rtl/>
        </w:rPr>
        <w:t xml:space="preserve">آسیب دیدگی : و برخی برگها - رطوبت دیده استزبدة التجارب</w:t>
      </w:r>
    </w:p>
    <w:p>
      <w:pPr>
        <w:pStyle w:val="BookText"/>
      </w:pPr>
      <w:r>
        <w:rPr>
          <w:rFonts w:ascii="IRNazanin" w:hAnsi="IRNazanin" w:eastAsia="IRNazanin" w:cs="IRNazanin"/>
          <w:lang w:bidi="fa-IR"/>
          <w:color w:val="111111"/>
          <w:sz w:val="28"/>
          <w:szCs w:val="28"/>
          <w:rtl/>
        </w:rPr>
        <w:t xml:space="preserve">همه اطلاعات : 18 -  زبدة التجارب   طب  -  فارسی  - از :  عماد الدین فرزند شیخ محمد ، طالشی  . - آغاز :  " الحمدلله الذی انزل القرآن شفاء لما فی الصدور و ارسل رسوله محمداً بالهدی - و دین الحق لیخرج الناس من الظلمات الی النور " .  - انجام :  " اگر کسی دندان پلنگ با خود دارد جمله گزندگان ازو گریزند ، واللّٰه اعلم " .  -  گزارش متن :  کتاب حاضر مشتمل است بر " 18 " باب و خاتمه که هر باب مشتمل بر - چندین فصل به ترتیب زیر می باشد : - باب اول : در تدبیر مجامعت ؛ باب دوم : در طبیعت و خاصیت حیوانات ؛ باب سوم : در - بیان طبایع و منافع بعضی نباتات ؛ باب چهارم : در بیان طبایع و منافع بعضی جمادات ؛ باب - پنجم : در بیان منافع و مضرات اطعمه ؛ باب ششم : در بیان طبایع و منافع فصول ؛ باب هفتم : - در طبایع و منافع حلویات ؛ باب هشتم : در بیان طبایع و منافع رسوم ؛ باب نهم : در طبایع - و منافع حموضات ؛ باب دهم : در بیان مرکبات ؛ باب یازدهم : در معرفت حدود امراض - و مقدمات و معالجات آن ؛ باب دوازدهم : در بیان معرفت نبض ؛ باب سیزدهم : در معرفت - امراض و معالجات ؛ باب چهاردهم : در معرفت بحرانات و معرفت قاروره و بدل ادویه - و تفسیر ادویه ؛ باب پانزدهم : در فن فضاوی ؛ باب شانزدهم : در شافیات خواص حروف - مقطعه . نسخه حاضر از فصل سوم باب دهم تا پایان باب شانزدهم می باشد .  -   گزارش نسخه : نوع خط : نستعلیق  ، کاتب :  احمد فرزند حسین خان  ، تاریخ کتابت :  شنبه - وقت ظهر صفر سال 1125  ،  عنوانها و نشانیها : شنگرف ، نوع کاغذ : فرنگی ، آهار مهره شده - ، تعداد برگ : 176 ،تعداد سطر : 13 ، اندازه متن کتاب : 2/1 15 </w:t>
      </w:r>
      <w:r>
        <w:rPr>
          <w:rFonts w:ascii="Times New Roman" w:hAnsi="Times New Roman" w:eastAsia="Times New Roman" w:cs="Times New Roman"/>
          <w:lang w:val="en-US" w:bidi="en-US"/>
          <w:color w:val="111111"/>
          <w:sz w:val="28"/>
          <w:szCs w:val="28"/>
          <w:rtl/>
        </w:rPr>
        <w:t xml:space="preserve">× 2/1 11 </w:t>
      </w:r>
      <w:r>
        <w:rPr>
          <w:rFonts w:ascii="IRNazanin" w:hAnsi="IRNazanin" w:eastAsia="IRNazanin" w:cs="IRNazanin"/>
          <w:lang w:bidi="fa-IR"/>
          <w:color w:val="111111"/>
          <w:sz w:val="28"/>
          <w:szCs w:val="28"/>
          <w:rtl/>
        </w:rPr>
        <w:t xml:space="preserve">سانتیمتر ، اندازه - جلد : 2/1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سانتیمتر ، نوع جلد : تیماج مشکی ، مجدول ، ضربی ، با ترنج و سر ترنج .  -  ویژگیهای نسخه : در حاشیه تصحیح شده و اندکی حاشیه نویسی دارد  ،  و برخی برگها - رطوبت دیده است  .  در برخی از آنها اشکال طبی در تشریح و جداول آمده است ، در انجام - فوائدی طبی و همچنین فهرست مطالب رساله آمده است .  - "  شماره 11809  "زبدة التجارب</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771" w:name="pg8350_56541"/>
    <w:bookmarkEnd w:id="771"/>
    <w:p>
      <w:pPr>
        <w:pStyle w:val="Heading3"/>
      </w:pPr>
      <w:bookmarkStart w:id="2772" w:name="_Toc774"/>
      <w:r>
        <w:t>768- زبدة التحقیق فی القضاءوالقدر</w:t>
      </w:r>
      <w:bookmarkEnd w:id="277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12زبدة التحقیق فی القضاءوالقدر</w:t>
      </w:r>
    </w:p>
    <w:p>
      <w:pPr>
        <w:pStyle w:val="BookText"/>
      </w:pPr>
      <w:r>
        <w:rPr>
          <w:rFonts w:ascii="IRNazanin" w:hAnsi="IRNazanin" w:eastAsia="IRNazanin" w:cs="IRNazanin"/>
          <w:lang w:bidi="fa-IR"/>
          <w:color w:val="111111"/>
          <w:sz w:val="28"/>
          <w:szCs w:val="28"/>
          <w:rtl/>
        </w:rPr>
        <w:t xml:space="preserve">در صفحات : 199تا199زبدة التحقیق فی القضاءوالقدر</w:t>
      </w:r>
    </w:p>
    <w:p>
      <w:pPr>
        <w:pStyle w:val="BookText"/>
      </w:pPr>
      <w:r>
        <w:rPr>
          <w:rFonts w:ascii="IRNazanin" w:hAnsi="IRNazanin" w:eastAsia="IRNazanin" w:cs="IRNazanin"/>
          <w:lang w:bidi="fa-IR"/>
          <w:color w:val="111111"/>
          <w:sz w:val="28"/>
          <w:szCs w:val="28"/>
          <w:rtl/>
        </w:rPr>
        <w:t xml:space="preserve">کد دستیابی کتاب : 4529زبدة التحقیق فی القضاءوالقدر</w:t>
      </w:r>
    </w:p>
    <w:p>
      <w:pPr>
        <w:pStyle w:val="BookText"/>
      </w:pPr>
      <w:r>
        <w:rPr>
          <w:rFonts w:ascii="IRNazanin" w:hAnsi="IRNazanin" w:eastAsia="IRNazanin" w:cs="IRNazanin"/>
          <w:lang w:bidi="fa-IR"/>
          <w:color w:val="111111"/>
          <w:sz w:val="28"/>
          <w:szCs w:val="28"/>
          <w:rtl/>
        </w:rPr>
        <w:t xml:space="preserve">زبان کتاب : عربیزبدة التحقیق فی القضاءوالقدر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التحقیق فی القضاءوالقدر</w:t>
      </w:r>
    </w:p>
    <w:p>
      <w:pPr>
        <w:pStyle w:val="BookText"/>
      </w:pPr>
      <w:r>
        <w:rPr>
          <w:rFonts w:ascii="IRNazanin" w:hAnsi="IRNazanin" w:eastAsia="IRNazanin" w:cs="IRNazanin"/>
          <w:lang w:bidi="fa-IR"/>
          <w:color w:val="111111"/>
          <w:sz w:val="28"/>
          <w:szCs w:val="28"/>
          <w:rtl/>
        </w:rPr>
        <w:t xml:space="preserve">شهر : تهرانزبدة التحقیق فی القضاءوالقدر</w:t>
      </w:r>
    </w:p>
    <w:p>
      <w:pPr>
        <w:pStyle w:val="BookText"/>
      </w:pPr>
      <w:r>
        <w:rPr>
          <w:rFonts w:ascii="IRNazanin" w:hAnsi="IRNazanin" w:eastAsia="IRNazanin" w:cs="IRNazanin"/>
          <w:lang w:bidi="fa-IR"/>
          <w:color w:val="111111"/>
          <w:sz w:val="28"/>
          <w:szCs w:val="28"/>
          <w:rtl/>
        </w:rPr>
        <w:t xml:space="preserve">مولف : محمدباقر بن هاشم حسینی گیلانیزبدة التحقیق فی القضاءوالقدر</w:t>
      </w:r>
    </w:p>
    <w:p>
      <w:pPr>
        <w:pStyle w:val="BookText"/>
      </w:pPr>
      <w:r>
        <w:rPr>
          <w:rFonts w:ascii="IRNazanin" w:hAnsi="IRNazanin" w:eastAsia="IRNazanin" w:cs="IRNazanin"/>
          <w:lang w:bidi="fa-IR"/>
          <w:color w:val="111111"/>
          <w:sz w:val="28"/>
          <w:szCs w:val="28"/>
          <w:rtl/>
        </w:rPr>
        <w:t xml:space="preserve">موضوعات : قضاء   وقدرزبدة التحقیق فی القضاءوالقدر</w:t>
      </w:r>
    </w:p>
    <w:p>
      <w:pPr>
        <w:pStyle w:val="BookText"/>
      </w:pPr>
      <w:r>
        <w:rPr>
          <w:rFonts w:ascii="IRNazanin" w:hAnsi="IRNazanin" w:eastAsia="IRNazanin" w:cs="IRNazanin"/>
          <w:lang w:bidi="fa-IR"/>
          <w:color w:val="111111"/>
          <w:sz w:val="28"/>
          <w:szCs w:val="28"/>
          <w:rtl/>
        </w:rPr>
        <w:t xml:space="preserve">توضیحات درباره مولف : شاگرد میرزای شیروانیزبدة التحقیق فی القضاءوالقدر</w:t>
      </w:r>
    </w:p>
    <w:p>
      <w:pPr>
        <w:pStyle w:val="BookText"/>
      </w:pPr>
      <w:r>
        <w:rPr>
          <w:rFonts w:ascii="IRNazanin" w:hAnsi="IRNazanin" w:eastAsia="IRNazanin" w:cs="IRNazanin"/>
          <w:lang w:bidi="fa-IR"/>
          <w:color w:val="111111"/>
          <w:sz w:val="28"/>
          <w:szCs w:val="28"/>
          <w:rtl/>
        </w:rPr>
        <w:t xml:space="preserve">بخش بندی : دریک مقدمه و چندین فصلزبدة التحقیق فی القضاءوالقدر</w:t>
      </w:r>
    </w:p>
    <w:p>
      <w:pPr>
        <w:pStyle w:val="BookText"/>
      </w:pPr>
      <w:r>
        <w:rPr>
          <w:rFonts w:ascii="IRNazanin" w:hAnsi="IRNazanin" w:eastAsia="IRNazanin" w:cs="IRNazanin"/>
          <w:lang w:bidi="fa-IR"/>
          <w:color w:val="111111"/>
          <w:sz w:val="28"/>
          <w:szCs w:val="28"/>
          <w:rtl/>
        </w:rPr>
        <w:t xml:space="preserve">همه اطلاعات : 4529  -  زبدة التحقیق فی القضاءوالقدر  (  عربی )- از  محمدباقر بن هاشم حسینی گیلانی  شاگرد میرزای شیروانی ،در  قضاء - وقدر  ،  دریک مقدمه و چندین فصل  ،  در دیباچه مینویسد : ده سال پیش از این - سال ، که سال 1110 است رساله موجزی در این باره نگاشته بودم و چون فشرده - بود اکنون بشرح یکایک آن مسائل میپردازم . - نام کتاب و نگارنده در دیباچه آمده است  . - آغاز : بسمله . الحمد لله العلی شانه الجلی برهانه ، القوی سلطانه ... اما - بعد ،فیقول ...ابن السید هاشم محمد باقر الحسینی الجیلانی ... اعلم ان اهم ما-  یرتکبه الانسان قضاء حوایج الاخوان ... فلما التمس منی بعض الاخوان ان اکتب - رسالة فی تحقیق مباحث نفیسه ...  - پایان :  و النفاق کفر . هذا آخر ما اردت ایراده فی هذه الرسالة ... الفراغ- من تالیف ... یوم الاربعاء ثمان و عشرین من شهر محرم الحرام ( 1110 ) فی - دارالسلطنة الاصفهان ... المؤمنین  . - خط نسخ  .  کاتب شاید مؤلف  ،  269 گ ،کاغذسپاهانی  ، سطر 7- - 7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،جلدتیماج مشکی ضربی  ، اندازه جلد 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درصفحه عنوان نوشته : - کتاب بخط مؤلف است ، حاشیه های بسیار با نشانه ( منه عفی عنه ) و ( ق ) نشانه قاموس ، - عنوان ونشان شنگرف  ،  سپس در ( گ 269 پ ) مینویسد که ده سال پیش  هنگامیکه - نزد میرزا محمد شیروانی کافی کلینی را میخواندم  باین مباحث برخوردم.زبدة التحقیق فی القضاءوالقدر</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772" w:name="pg8350_56542"/>
    <w:bookmarkEnd w:id="772"/>
    <w:p>
      <w:pPr>
        <w:pStyle w:val="Heading3"/>
      </w:pPr>
      <w:bookmarkStart w:id="2773" w:name="_Toc775"/>
      <w:r>
        <w:t>769- زبدة التدابیر فی علم الحجر و الاکسیر</w:t>
      </w:r>
      <w:bookmarkEnd w:id="2773"/>
    </w:p>
    <w:p>
      <w:pPr>
        <w:pStyle w:val="BookText"/>
      </w:pPr>
      <w:r>
        <w:rPr>
          <w:rFonts w:ascii="IRNazanin" w:hAnsi="IRNazanin" w:eastAsia="IRNazanin" w:cs="IRNazanin"/>
          <w:lang w:bidi="fa-IR"/>
          <w:color w:val="111111"/>
          <w:sz w:val="28"/>
          <w:szCs w:val="28"/>
          <w:rtl/>
        </w:rPr>
        <w:t xml:space="preserve">اطلاعات مجموعه : زبدة التدابیر فی علم الحجر و الاکسیر</w:t>
      </w:r>
    </w:p>
    <w:p>
      <w:pPr>
        <w:pStyle w:val="BookText"/>
      </w:pPr>
      <w:r>
        <w:rPr>
          <w:rFonts w:ascii="IRNazanin" w:hAnsi="IRNazanin" w:eastAsia="IRNazanin" w:cs="IRNazanin"/>
          <w:lang w:bidi="fa-IR"/>
          <w:color w:val="111111"/>
          <w:sz w:val="28"/>
          <w:szCs w:val="28"/>
          <w:rtl/>
        </w:rPr>
        <w:t xml:space="preserve">در صفحات : 144تا152زبدة التدابیر فی علم الحجر و الاکسیر</w:t>
      </w:r>
    </w:p>
    <w:p>
      <w:pPr>
        <w:pStyle w:val="BookText"/>
      </w:pPr>
      <w:r>
        <w:rPr>
          <w:rFonts w:ascii="IRNazanin" w:hAnsi="IRNazanin" w:eastAsia="IRNazanin" w:cs="IRNazanin"/>
          <w:lang w:bidi="fa-IR"/>
          <w:color w:val="111111"/>
          <w:sz w:val="28"/>
          <w:szCs w:val="28"/>
          <w:rtl/>
        </w:rPr>
        <w:t xml:space="preserve">کد دستیابی کتاب : 936زبدة التدابیر فی علم الحجر و الاکسیر</w:t>
      </w:r>
    </w:p>
    <w:p>
      <w:pPr>
        <w:pStyle w:val="BookText"/>
      </w:pPr>
      <w:r>
        <w:rPr>
          <w:rFonts w:ascii="IRNazanin" w:hAnsi="IRNazanin" w:eastAsia="IRNazanin" w:cs="IRNazanin"/>
          <w:lang w:bidi="fa-IR"/>
          <w:color w:val="111111"/>
          <w:sz w:val="28"/>
          <w:szCs w:val="28"/>
          <w:rtl/>
        </w:rPr>
        <w:t xml:space="preserve">کاتب : محمد رحیم بن حاجی رضی خوئیزبدة التدابیر فی علم الحجر و الاکسیر</w:t>
      </w:r>
    </w:p>
    <w:p>
      <w:pPr>
        <w:pStyle w:val="BookText"/>
      </w:pPr>
      <w:r>
        <w:rPr>
          <w:rFonts w:ascii="IRNazanin" w:hAnsi="IRNazanin" w:eastAsia="IRNazanin" w:cs="IRNazanin"/>
          <w:lang w:bidi="fa-IR"/>
          <w:color w:val="111111"/>
          <w:sz w:val="28"/>
          <w:szCs w:val="28"/>
          <w:rtl/>
        </w:rPr>
        <w:t xml:space="preserve">تاریخ کتابت : بین سنوات 1281 الی 1303زبدة التدابیر فی علم الحجر و الاکسیر</w:t>
      </w:r>
    </w:p>
    <w:p>
      <w:pPr>
        <w:pStyle w:val="BookText"/>
      </w:pPr>
      <w:r>
        <w:rPr>
          <w:rFonts w:ascii="IRNazanin" w:hAnsi="IRNazanin" w:eastAsia="IRNazanin" w:cs="IRNazanin"/>
          <w:lang w:bidi="fa-IR"/>
          <w:color w:val="111111"/>
          <w:sz w:val="28"/>
          <w:szCs w:val="28"/>
          <w:rtl/>
        </w:rPr>
        <w:t xml:space="preserve">محل کتابت : قم و خویزبدة التدابیر فی علم الحجر و الاکسیر</w:t>
      </w:r>
    </w:p>
    <w:p>
      <w:pPr>
        <w:pStyle w:val="BookText"/>
      </w:pPr>
      <w:r>
        <w:rPr>
          <w:rFonts w:ascii="IRNazanin" w:hAnsi="IRNazanin" w:eastAsia="IRNazanin" w:cs="IRNazanin"/>
          <w:lang w:bidi="fa-IR"/>
          <w:color w:val="111111"/>
          <w:sz w:val="28"/>
          <w:szCs w:val="28"/>
          <w:rtl/>
        </w:rPr>
        <w:t xml:space="preserve">منابع دیگر : ( کتابخانه مدرسه نمازی - خوی 546 )زبدة التدابیر فی علم الحجر و الاکسیر</w:t>
      </w:r>
    </w:p>
    <w:p>
      <w:pPr>
        <w:pStyle w:val="BookText"/>
      </w:pPr>
      <w:r>
        <w:rPr>
          <w:rFonts w:ascii="IRNazanin" w:hAnsi="IRNazanin" w:eastAsia="IRNazanin" w:cs="IRNazanin"/>
          <w:lang w:bidi="fa-IR"/>
          <w:color w:val="111111"/>
          <w:sz w:val="28"/>
          <w:szCs w:val="28"/>
          <w:rtl/>
        </w:rPr>
        <w:t xml:space="preserve">همه اطلاعات : (  936  ) -  مجموعه  : ----------  نستعلیق و عناوین به نسخ  ،  محمد رحیم بن حاجی رضی خوئی  ، -   بین سنوات 1281 الی 1303  در  قم و خوی  و در ماههای مختلف ،  ما - بین رسالات نیز فوائد مختصری در این فن آمده است ، در پایان چند - یادداشت مختصر از جابربن حیان و یک رباعی از شیخ بهایی ، و شیخ - محمد قمری و یادداشتی بنقل از کتاب " کشف الاسرار " آمده است - ( ص 363 ) .  -  ( کتابخانه مدرسه نمازی - خوی 546 )  -  636 صفحه .زبدة التدابیر فی علم الحجر و الاکسیر</w:t>
      </w:r>
    </w:p>
    <w:p>
      <w:pPr>
        <w:pStyle w:val="BookText"/>
      </w:pPr>
      <w:r>
        <w:rPr>
          <w:rFonts w:ascii="IRNazanin" w:hAnsi="IRNazanin" w:eastAsia="IRNazanin" w:cs="IRNazanin"/>
          <w:lang w:bidi="fa-IR"/>
          <w:color w:val="111111"/>
          <w:sz w:val="28"/>
          <w:szCs w:val="28"/>
          <w:rtl/>
        </w:rPr>
        <w:t xml:space="preserve">تمام مجلدات این مجموعه : زبدة التدابیر فی علم الحجر و الاکسیر</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3زبدة التدابیر فی علم الحجر و الاکسیر</w:t>
      </w:r>
    </w:p>
    <w:p>
      <w:pPr>
        <w:pStyle w:val="BookText"/>
      </w:pPr>
      <w:r>
        <w:rPr>
          <w:rFonts w:ascii="IRNazanin" w:hAnsi="IRNazanin" w:eastAsia="IRNazanin" w:cs="IRNazanin"/>
          <w:lang w:bidi="fa-IR"/>
          <w:color w:val="111111"/>
          <w:sz w:val="28"/>
          <w:szCs w:val="28"/>
          <w:rtl/>
        </w:rPr>
        <w:t xml:space="preserve">در صفحات : 146تا146زبدة التدابیر فی علم الحجر و الاکسیر</w:t>
      </w:r>
    </w:p>
    <w:p>
      <w:pPr>
        <w:pStyle w:val="BookText"/>
      </w:pPr>
      <w:r>
        <w:rPr>
          <w:rFonts w:ascii="IRNazanin" w:hAnsi="IRNazanin" w:eastAsia="IRNazanin" w:cs="IRNazanin"/>
          <w:lang w:bidi="fa-IR"/>
          <w:color w:val="111111"/>
          <w:sz w:val="28"/>
          <w:szCs w:val="28"/>
          <w:rtl/>
        </w:rPr>
        <w:t xml:space="preserve">ردیف کتاب   : 4زبدة التدابیر فی علم الحجر و الاکسیر</w:t>
      </w:r>
    </w:p>
    <w:p>
      <w:pPr>
        <w:pStyle w:val="BookText"/>
      </w:pPr>
      <w:r>
        <w:rPr>
          <w:rFonts w:ascii="IRNazanin" w:hAnsi="IRNazanin" w:eastAsia="IRNazanin" w:cs="IRNazanin"/>
          <w:lang w:bidi="fa-IR"/>
          <w:color w:val="111111"/>
          <w:sz w:val="28"/>
          <w:szCs w:val="28"/>
          <w:rtl/>
        </w:rPr>
        <w:t xml:space="preserve">کد دستیابی کتاب : 60 - 84 - 936زبدة التدابیر فی علم الحجر و الاکسیر</w:t>
      </w:r>
    </w:p>
    <w:p>
      <w:pPr>
        <w:pStyle w:val="BookText"/>
      </w:pPr>
      <w:r>
        <w:rPr>
          <w:rFonts w:ascii="IRNazanin" w:hAnsi="IRNazanin" w:eastAsia="IRNazanin" w:cs="IRNazanin"/>
          <w:lang w:bidi="fa-IR"/>
          <w:color w:val="111111"/>
          <w:sz w:val="28"/>
          <w:szCs w:val="28"/>
          <w:rtl/>
        </w:rPr>
        <w:t xml:space="preserve">زبان کتاب : ترکیزبدة التدابیر فی علم الحجر و الاکسیر</w:t>
      </w:r>
    </w:p>
    <w:p>
      <w:pPr>
        <w:pStyle w:val="BookText"/>
      </w:pPr>
      <w:r>
        <w:rPr>
          <w:rFonts w:ascii="IRNazanin" w:hAnsi="IRNazanin" w:eastAsia="IRNazanin" w:cs="IRNazanin"/>
          <w:lang w:bidi="fa-IR"/>
          <w:color w:val="111111"/>
          <w:sz w:val="28"/>
          <w:szCs w:val="28"/>
          <w:rtl/>
        </w:rPr>
        <w:t xml:space="preserve">موضوعات : کیمیازبدة التدابیر فی علم الحجر و الاکسیر</w:t>
      </w:r>
    </w:p>
    <w:p>
      <w:pPr>
        <w:pStyle w:val="BookText"/>
      </w:pPr>
      <w:r>
        <w:rPr>
          <w:rFonts w:ascii="IRNazanin" w:hAnsi="IRNazanin" w:eastAsia="IRNazanin" w:cs="IRNazanin"/>
          <w:lang w:bidi="fa-IR"/>
          <w:color w:val="111111"/>
          <w:sz w:val="28"/>
          <w:szCs w:val="28"/>
          <w:rtl/>
        </w:rPr>
        <w:t xml:space="preserve">بخش بندی : در دوازده باب بدین عناوین : - 1 - مرشد کاملی بولمق . 2 - ماده اکسیر . 3 - تعدیل اجساد . 4 - تزویج آدم و حوا . - 5 - اناء مکتوم . 6 - تعلیق حکما . 7 - میزان نار . 8 - مفتاح ماده ماء الهی . 9 - تشمیع - اکسیر . 10 - طرح اکسیر . 11 - صلاح و صداقت . 12 - بخل و کتمان در این فن .زبدة التدابیر فی علم الحجر و الاکسیر</w:t>
      </w:r>
    </w:p>
    <w:p>
      <w:pPr>
        <w:pStyle w:val="BookText"/>
      </w:pPr>
      <w:r>
        <w:rPr>
          <w:rFonts w:ascii="IRNazanin" w:hAnsi="IRNazanin" w:eastAsia="IRNazanin" w:cs="IRNazanin"/>
          <w:lang w:bidi="fa-IR"/>
          <w:color w:val="111111"/>
          <w:sz w:val="28"/>
          <w:szCs w:val="28"/>
          <w:rtl/>
        </w:rPr>
        <w:t xml:space="preserve">همه اطلاعات : 4 -  زبدة التدابیر فی علم الحجر و الاکسیر  "  60 - 84  " (  کیمیا  -  ترکی  ) - از : ؟  " 60 - 84 "   936  -  رساله ای است در طریق تدبیر اکسیر اعظم و حجر مکرم که طالب این فن بدان - محتاج است   در دوازده باب بدین عناوین : - 1 - مرشد کاملی بولمق . 2 - ماده اکسیر . 3 - تعدیل اجساد . 4 - تزویج آدم و حوا . - 5 - اناء مکتوم . 6 - تعلیق حکما . 7 - میزان نار . 8 - مفتاح ماده ماء الهی . 9 - تشمیع - اکسیر . 10 - طرح اکسیر . 11 - صلاح و صداقت . 12 - بخل و کتمان در این فن .  - آغاز :  هذا کتاب زبدة التدابیر ... طریق تدبیر اکسیر اعظم و حجر مکرم بو درکه - اون ایکی شیء لازمه طالبل دندر اولا مرشد کاملی بولمق " .زبدة التدابیر فی علم الحجر و الاکسیر</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773" w:name="pg8350_56543"/>
    <w:bookmarkEnd w:id="773"/>
    <w:p>
      <w:pPr>
        <w:pStyle w:val="Heading3"/>
      </w:pPr>
      <w:bookmarkStart w:id="2774" w:name="_Toc776"/>
      <w:r>
        <w:t>770- زبدة التدابیر فی علم الحجر و الاکسیر</w:t>
      </w:r>
      <w:bookmarkEnd w:id="2774"/>
    </w:p>
    <w:p>
      <w:pPr>
        <w:pStyle w:val="BookText"/>
      </w:pPr>
      <w:r>
        <w:rPr>
          <w:rFonts w:ascii="IRNazanin" w:hAnsi="IRNazanin" w:eastAsia="IRNazanin" w:cs="IRNazanin"/>
          <w:lang w:bidi="fa-IR"/>
          <w:color w:val="111111"/>
          <w:sz w:val="28"/>
          <w:szCs w:val="28"/>
          <w:rtl/>
        </w:rPr>
        <w:t xml:space="preserve">اطلاعات مجموعه : زبدة التدابیر فی علم الحجر و الاکسیر</w:t>
      </w:r>
    </w:p>
    <w:p>
      <w:pPr>
        <w:pStyle w:val="BookText"/>
      </w:pPr>
      <w:r>
        <w:rPr>
          <w:rFonts w:ascii="IRNazanin" w:hAnsi="IRNazanin" w:eastAsia="IRNazanin" w:cs="IRNazanin"/>
          <w:lang w:bidi="fa-IR"/>
          <w:color w:val="111111"/>
          <w:sz w:val="28"/>
          <w:szCs w:val="28"/>
          <w:rtl/>
        </w:rPr>
        <w:t xml:space="preserve">در صفحات : 88تا90زبدة التدابیر فی علم الحجر و الاکسیر</w:t>
      </w:r>
    </w:p>
    <w:p>
      <w:pPr>
        <w:pStyle w:val="BookText"/>
      </w:pPr>
      <w:r>
        <w:rPr>
          <w:rFonts w:ascii="IRNazanin" w:hAnsi="IRNazanin" w:eastAsia="IRNazanin" w:cs="IRNazanin"/>
          <w:lang w:bidi="fa-IR"/>
          <w:color w:val="111111"/>
          <w:sz w:val="28"/>
          <w:szCs w:val="28"/>
          <w:rtl/>
        </w:rPr>
        <w:t xml:space="preserve">کد دستیابی کتاب : 1868زبدة التدابیر فی علم الحجر و الاکسیر</w:t>
      </w:r>
    </w:p>
    <w:p>
      <w:pPr>
        <w:pStyle w:val="BookText"/>
      </w:pPr>
      <w:r>
        <w:rPr>
          <w:rFonts w:ascii="IRNazanin" w:hAnsi="IRNazanin" w:eastAsia="IRNazanin" w:cs="IRNazanin"/>
          <w:lang w:bidi="fa-IR"/>
          <w:color w:val="111111"/>
          <w:sz w:val="28"/>
          <w:szCs w:val="28"/>
          <w:rtl/>
        </w:rPr>
        <w:t xml:space="preserve">تاریخ کتابت : سده 13 و 14زبدة التدابیر فی علم الحجر و الاکسیر</w:t>
      </w:r>
    </w:p>
    <w:p>
      <w:pPr>
        <w:pStyle w:val="BookText"/>
      </w:pPr>
      <w:r>
        <w:rPr>
          <w:rFonts w:ascii="IRNazanin" w:hAnsi="IRNazanin" w:eastAsia="IRNazanin" w:cs="IRNazanin"/>
          <w:lang w:bidi="fa-IR"/>
          <w:color w:val="111111"/>
          <w:sz w:val="28"/>
          <w:szCs w:val="28"/>
          <w:rtl/>
        </w:rPr>
        <w:t xml:space="preserve">موضوعات : علوم غریبهزبدة التدابیر فی علم الحجر و الاکسیر</w:t>
      </w:r>
    </w:p>
    <w:p>
      <w:pPr>
        <w:pStyle w:val="BookText"/>
      </w:pPr>
      <w:r>
        <w:rPr>
          <w:rFonts w:ascii="IRNazanin" w:hAnsi="IRNazanin" w:eastAsia="IRNazanin" w:cs="IRNazanin"/>
          <w:lang w:bidi="fa-IR"/>
          <w:color w:val="111111"/>
          <w:sz w:val="28"/>
          <w:szCs w:val="28"/>
          <w:rtl/>
        </w:rPr>
        <w:t xml:space="preserve">همه اطلاعات : 1868  -  مجموعه   علوم غریبه  : ------ همه مجموعه تحریر  سده 13 و 14  می باشد .زبدة التدابیر فی علم الحجر و الاکسیر</w:t>
      </w:r>
    </w:p>
    <w:p>
      <w:pPr>
        <w:pStyle w:val="BookText"/>
      </w:pPr>
      <w:r>
        <w:rPr>
          <w:rFonts w:ascii="IRNazanin" w:hAnsi="IRNazanin" w:eastAsia="IRNazanin" w:cs="IRNazanin"/>
          <w:lang w:bidi="fa-IR"/>
          <w:color w:val="111111"/>
          <w:sz w:val="28"/>
          <w:szCs w:val="28"/>
          <w:rtl/>
        </w:rPr>
        <w:t xml:space="preserve">تمام مجلدات این مجموعه : زبدة التدابیر فی علم الحجر و الاکسیر</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التدابیر فی علم الحجر و الاکسیر</w:t>
      </w:r>
    </w:p>
    <w:p>
      <w:pPr>
        <w:pStyle w:val="BookText"/>
      </w:pPr>
      <w:r>
        <w:rPr>
          <w:rFonts w:ascii="IRNazanin" w:hAnsi="IRNazanin" w:eastAsia="IRNazanin" w:cs="IRNazanin"/>
          <w:lang w:bidi="fa-IR"/>
          <w:color w:val="111111"/>
          <w:sz w:val="28"/>
          <w:szCs w:val="28"/>
          <w:rtl/>
        </w:rPr>
        <w:t xml:space="preserve">در صفحات : 90تا90زبدة التدابیر فی علم الحجر و الاکسیر</w:t>
      </w:r>
    </w:p>
    <w:p>
      <w:pPr>
        <w:pStyle w:val="BookText"/>
      </w:pPr>
      <w:r>
        <w:rPr>
          <w:rFonts w:ascii="IRNazanin" w:hAnsi="IRNazanin" w:eastAsia="IRNazanin" w:cs="IRNazanin"/>
          <w:lang w:bidi="fa-IR"/>
          <w:color w:val="111111"/>
          <w:sz w:val="28"/>
          <w:szCs w:val="28"/>
          <w:rtl/>
        </w:rPr>
        <w:t xml:space="preserve">ردیف کتاب   : 8زبدة التدابیر فی علم الحجر و الاکسیر</w:t>
      </w:r>
    </w:p>
    <w:p>
      <w:pPr>
        <w:pStyle w:val="BookText"/>
      </w:pPr>
      <w:r>
        <w:rPr>
          <w:rFonts w:ascii="IRNazanin" w:hAnsi="IRNazanin" w:eastAsia="IRNazanin" w:cs="IRNazanin"/>
          <w:lang w:bidi="fa-IR"/>
          <w:color w:val="111111"/>
          <w:sz w:val="28"/>
          <w:szCs w:val="28"/>
          <w:rtl/>
        </w:rPr>
        <w:t xml:space="preserve">کد دستیابی کتاب : 8 - 1868زبدة التدابیر فی علم الحجر و الاکسیر</w:t>
      </w:r>
    </w:p>
    <w:p>
      <w:pPr>
        <w:pStyle w:val="BookText"/>
      </w:pPr>
      <w:r>
        <w:rPr>
          <w:rFonts w:ascii="IRNazanin" w:hAnsi="IRNazanin" w:eastAsia="IRNazanin" w:cs="IRNazanin"/>
          <w:lang w:bidi="fa-IR"/>
          <w:color w:val="111111"/>
          <w:sz w:val="28"/>
          <w:szCs w:val="28"/>
          <w:rtl/>
        </w:rPr>
        <w:t xml:space="preserve">زبان کتاب : ترکیزبدة التدابیر فی علم الحجر و الاکسیر</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التدابیر فی علم الحجر و الاکسیر</w:t>
      </w:r>
    </w:p>
    <w:p>
      <w:pPr>
        <w:pStyle w:val="BookText"/>
      </w:pPr>
      <w:r>
        <w:rPr>
          <w:rFonts w:ascii="IRNazanin" w:hAnsi="IRNazanin" w:eastAsia="IRNazanin" w:cs="IRNazanin"/>
          <w:lang w:bidi="fa-IR"/>
          <w:color w:val="111111"/>
          <w:sz w:val="28"/>
          <w:szCs w:val="28"/>
          <w:rtl/>
        </w:rPr>
        <w:t xml:space="preserve">شهر : قمزبدة التدابیر فی علم الحجر و الاکسیر</w:t>
      </w:r>
    </w:p>
    <w:p>
      <w:pPr>
        <w:pStyle w:val="BookText"/>
      </w:pPr>
      <w:r>
        <w:rPr>
          <w:rFonts w:ascii="IRNazanin" w:hAnsi="IRNazanin" w:eastAsia="IRNazanin" w:cs="IRNazanin"/>
          <w:lang w:bidi="fa-IR"/>
          <w:color w:val="111111"/>
          <w:sz w:val="28"/>
          <w:szCs w:val="28"/>
          <w:rtl/>
        </w:rPr>
        <w:t xml:space="preserve">همه اطلاعات : 8-  زبدة التدابیر فی علم الحجر و الاکسیر  ،  ترکی  ،  11 برگ  .  8 - 1868زبدة التدابیر فی علم الحجر و الاکسیر</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774" w:name="pg8350_56544"/>
    <w:bookmarkEnd w:id="774"/>
    <w:p>
      <w:pPr>
        <w:pStyle w:val="Heading3"/>
      </w:pPr>
      <w:bookmarkStart w:id="2775" w:name="_Toc777"/>
      <w:r>
        <w:t>771- زبدة التصانیف</w:t>
      </w:r>
      <w:bookmarkEnd w:id="2775"/>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التصانیف</w:t>
      </w:r>
    </w:p>
    <w:p>
      <w:pPr>
        <w:pStyle w:val="BookText"/>
      </w:pPr>
      <w:r>
        <w:rPr>
          <w:rFonts w:ascii="IRNazanin" w:hAnsi="IRNazanin" w:eastAsia="IRNazanin" w:cs="IRNazanin"/>
          <w:lang w:bidi="fa-IR"/>
          <w:color w:val="111111"/>
          <w:sz w:val="28"/>
          <w:szCs w:val="28"/>
          <w:rtl/>
        </w:rPr>
        <w:t xml:space="preserve">در صفحات : 94تا94زبدة التصانیف</w:t>
      </w:r>
    </w:p>
    <w:p>
      <w:pPr>
        <w:pStyle w:val="BookText"/>
      </w:pPr>
      <w:r>
        <w:rPr>
          <w:rFonts w:ascii="IRNazanin" w:hAnsi="IRNazanin" w:eastAsia="IRNazanin" w:cs="IRNazanin"/>
          <w:lang w:bidi="fa-IR"/>
          <w:color w:val="111111"/>
          <w:sz w:val="28"/>
          <w:szCs w:val="28"/>
          <w:rtl/>
        </w:rPr>
        <w:t xml:space="preserve">زبان کتاب : فارسیزبدة التصانیف</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التصانیف</w:t>
      </w:r>
    </w:p>
    <w:p>
      <w:pPr>
        <w:pStyle w:val="BookText"/>
      </w:pPr>
      <w:r>
        <w:rPr>
          <w:rFonts w:ascii="IRNazanin" w:hAnsi="IRNazanin" w:eastAsia="IRNazanin" w:cs="IRNazanin"/>
          <w:lang w:bidi="fa-IR"/>
          <w:color w:val="111111"/>
          <w:sz w:val="28"/>
          <w:szCs w:val="28"/>
          <w:rtl/>
        </w:rPr>
        <w:t xml:space="preserve">شهر : قمزبدة التصانیف</w:t>
      </w:r>
    </w:p>
    <w:p>
      <w:pPr>
        <w:pStyle w:val="BookText"/>
      </w:pPr>
      <w:r>
        <w:rPr>
          <w:rFonts w:ascii="IRNazanin" w:hAnsi="IRNazanin" w:eastAsia="IRNazanin" w:cs="IRNazanin"/>
          <w:lang w:bidi="fa-IR"/>
          <w:color w:val="111111"/>
          <w:sz w:val="28"/>
          <w:szCs w:val="28"/>
          <w:rtl/>
        </w:rPr>
        <w:t xml:space="preserve">مولف : ملا حیدر بن محمد خوانساریزبدة التصانیف</w:t>
      </w:r>
    </w:p>
    <w:p>
      <w:pPr>
        <w:pStyle w:val="BookText"/>
      </w:pPr>
      <w:r>
        <w:rPr>
          <w:rFonts w:ascii="IRNazanin" w:hAnsi="IRNazanin" w:eastAsia="IRNazanin" w:cs="IRNazanin"/>
          <w:lang w:bidi="fa-IR"/>
          <w:color w:val="111111"/>
          <w:sz w:val="28"/>
          <w:szCs w:val="28"/>
          <w:rtl/>
        </w:rPr>
        <w:t xml:space="preserve">توضیحات درباره مولف : که استاد آقا حسین خوانساری بوده استزبدة التصانیف</w:t>
      </w:r>
    </w:p>
    <w:p>
      <w:pPr>
        <w:pStyle w:val="BookText"/>
      </w:pPr>
      <w:r>
        <w:rPr>
          <w:rFonts w:ascii="IRNazanin" w:hAnsi="IRNazanin" w:eastAsia="IRNazanin" w:cs="IRNazanin"/>
          <w:lang w:bidi="fa-IR"/>
          <w:color w:val="111111"/>
          <w:sz w:val="28"/>
          <w:szCs w:val="28"/>
          <w:rtl/>
        </w:rPr>
        <w:t xml:space="preserve">منابع دیگر : ( ذریعه 12/22 ) .زبدة التصانیف</w:t>
      </w:r>
    </w:p>
    <w:p>
      <w:pPr>
        <w:pStyle w:val="BookText"/>
      </w:pPr>
      <w:r>
        <w:rPr>
          <w:rFonts w:ascii="IRNazanin" w:hAnsi="IRNazanin" w:eastAsia="IRNazanin" w:cs="IRNazanin"/>
          <w:lang w:bidi="fa-IR"/>
          <w:color w:val="111111"/>
          <w:sz w:val="28"/>
          <w:szCs w:val="28"/>
          <w:rtl/>
        </w:rPr>
        <w:t xml:space="preserve">همه اطلاعات : زبدة التصانیف  (  فارسی  )- از  ملا حیدر بن محمد خوانساری   که استاد آقا حسین خوانساری بوده است  -  ( ذریعه 12/22 ) .زبدة التصانیف</w:t>
      </w:r>
    </w:p>
    <w:p>
      <w:pPr>
        <w:pStyle w:val="BookText"/>
      </w:pPr>
      <w:r>
        <w:rPr>
          <w:rFonts w:ascii="IRNazanin" w:hAnsi="IRNazanin" w:eastAsia="IRNazanin" w:cs="IRNazanin"/>
          <w:lang w:bidi="fa-IR"/>
          <w:color w:val="111111"/>
          <w:sz w:val="28"/>
          <w:szCs w:val="28"/>
          <w:rtl/>
        </w:rPr>
        <w:t xml:space="preserve">نسخه های مکرر این کتاب : زبدة التصانیف</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775" w:name="pg8350_56545"/>
    <w:bookmarkEnd w:id="775"/>
    <w:p>
      <w:pPr>
        <w:pStyle w:val="Heading3"/>
      </w:pPr>
      <w:bookmarkStart w:id="2776" w:name="_Toc778"/>
      <w:r>
        <w:t>772- زبدة التصانیف</w:t>
      </w:r>
      <w:bookmarkEnd w:id="2776"/>
    </w:p>
    <w:p>
      <w:pPr>
        <w:pStyle w:val="BookText"/>
      </w:pPr>
      <w:r>
        <w:rPr>
          <w:rFonts w:ascii="IRNazanin" w:hAnsi="IRNazanin" w:eastAsia="IRNazanin" w:cs="IRNazanin"/>
          <w:lang w:bidi="fa-IR"/>
          <w:color w:val="111111"/>
          <w:sz w:val="28"/>
          <w:szCs w:val="28"/>
          <w:rtl/>
        </w:rPr>
        <w:t xml:space="preserve">اطلاعات مجموعه : زبدة التصانیف</w:t>
      </w:r>
    </w:p>
    <w:p>
      <w:pPr>
        <w:pStyle w:val="BookText"/>
      </w:pPr>
      <w:r>
        <w:rPr>
          <w:rFonts w:ascii="IRNazanin" w:hAnsi="IRNazanin" w:eastAsia="IRNazanin" w:cs="IRNazanin"/>
          <w:lang w:bidi="fa-IR"/>
          <w:color w:val="111111"/>
          <w:sz w:val="28"/>
          <w:szCs w:val="28"/>
          <w:rtl/>
        </w:rPr>
        <w:t xml:space="preserve">در صفحات : 104تا106زبدة التصانیف</w:t>
      </w:r>
    </w:p>
    <w:p>
      <w:pPr>
        <w:pStyle w:val="BookText"/>
      </w:pPr>
      <w:r>
        <w:rPr>
          <w:rFonts w:ascii="IRNazanin" w:hAnsi="IRNazanin" w:eastAsia="IRNazanin" w:cs="IRNazanin"/>
          <w:lang w:bidi="fa-IR"/>
          <w:color w:val="111111"/>
          <w:sz w:val="28"/>
          <w:szCs w:val="28"/>
          <w:rtl/>
        </w:rPr>
        <w:t xml:space="preserve">کد دستیابی کتاب : 1914زبدة التصانیف</w:t>
      </w:r>
    </w:p>
    <w:p>
      <w:pPr>
        <w:pStyle w:val="BookText"/>
      </w:pPr>
      <w:r>
        <w:rPr>
          <w:rFonts w:ascii="IRNazanin" w:hAnsi="IRNazanin" w:eastAsia="IRNazanin" w:cs="IRNazanin"/>
          <w:lang w:bidi="fa-IR"/>
          <w:color w:val="111111"/>
          <w:sz w:val="28"/>
          <w:szCs w:val="28"/>
          <w:rtl/>
        </w:rPr>
        <w:t xml:space="preserve">همه اطلاعات : 1914  -  مجموعه  :زبدة التصانیف</w:t>
      </w:r>
    </w:p>
    <w:p>
      <w:pPr>
        <w:pStyle w:val="BookText"/>
      </w:pPr>
      <w:r>
        <w:rPr>
          <w:rFonts w:ascii="IRNazanin" w:hAnsi="IRNazanin" w:eastAsia="IRNazanin" w:cs="IRNazanin"/>
          <w:lang w:bidi="fa-IR"/>
          <w:color w:val="111111"/>
          <w:sz w:val="28"/>
          <w:szCs w:val="28"/>
          <w:rtl/>
        </w:rPr>
        <w:t xml:space="preserve">تمام مجلدات این مجموعه : زبدة التصانیف</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التصانیف</w:t>
      </w:r>
    </w:p>
    <w:p>
      <w:pPr>
        <w:pStyle w:val="BookText"/>
      </w:pPr>
      <w:r>
        <w:rPr>
          <w:rFonts w:ascii="IRNazanin" w:hAnsi="IRNazanin" w:eastAsia="IRNazanin" w:cs="IRNazanin"/>
          <w:lang w:bidi="fa-IR"/>
          <w:color w:val="111111"/>
          <w:sz w:val="28"/>
          <w:szCs w:val="28"/>
          <w:rtl/>
        </w:rPr>
        <w:t xml:space="preserve">در صفحات : 104تا106زبدة التصانیف</w:t>
      </w:r>
    </w:p>
    <w:p>
      <w:pPr>
        <w:pStyle w:val="BookText"/>
      </w:pPr>
      <w:r>
        <w:rPr>
          <w:rFonts w:ascii="IRNazanin" w:hAnsi="IRNazanin" w:eastAsia="IRNazanin" w:cs="IRNazanin"/>
          <w:lang w:bidi="fa-IR"/>
          <w:color w:val="111111"/>
          <w:sz w:val="28"/>
          <w:szCs w:val="28"/>
          <w:rtl/>
        </w:rPr>
        <w:t xml:space="preserve">ردیف کتاب   : 1زبدة التصانیف</w:t>
      </w:r>
    </w:p>
    <w:p>
      <w:pPr>
        <w:pStyle w:val="BookText"/>
      </w:pPr>
      <w:r>
        <w:rPr>
          <w:rFonts w:ascii="IRNazanin" w:hAnsi="IRNazanin" w:eastAsia="IRNazanin" w:cs="IRNazanin"/>
          <w:lang w:bidi="fa-IR"/>
          <w:color w:val="111111"/>
          <w:sz w:val="28"/>
          <w:szCs w:val="28"/>
          <w:rtl/>
        </w:rPr>
        <w:t xml:space="preserve">کد دستیابی کتاب : 1 - 1914زبدة التصانیف</w:t>
      </w:r>
    </w:p>
    <w:p>
      <w:pPr>
        <w:pStyle w:val="BookText"/>
      </w:pPr>
      <w:r>
        <w:rPr>
          <w:rFonts w:ascii="IRNazanin" w:hAnsi="IRNazanin" w:eastAsia="IRNazanin" w:cs="IRNazanin"/>
          <w:lang w:bidi="fa-IR"/>
          <w:color w:val="111111"/>
          <w:sz w:val="28"/>
          <w:szCs w:val="28"/>
          <w:rtl/>
        </w:rPr>
        <w:t xml:space="preserve">زبان کتاب : فارسیزبدة التصانیف</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التصانیف</w:t>
      </w:r>
    </w:p>
    <w:p>
      <w:pPr>
        <w:pStyle w:val="BookText"/>
      </w:pPr>
      <w:r>
        <w:rPr>
          <w:rFonts w:ascii="IRNazanin" w:hAnsi="IRNazanin" w:eastAsia="IRNazanin" w:cs="IRNazanin"/>
          <w:lang w:bidi="fa-IR"/>
          <w:color w:val="111111"/>
          <w:sz w:val="28"/>
          <w:szCs w:val="28"/>
          <w:rtl/>
        </w:rPr>
        <w:t xml:space="preserve">شهر : قمزبدة التصانیف</w:t>
      </w:r>
    </w:p>
    <w:p>
      <w:pPr>
        <w:pStyle w:val="BookText"/>
      </w:pPr>
      <w:r>
        <w:rPr>
          <w:rFonts w:ascii="IRNazanin" w:hAnsi="IRNazanin" w:eastAsia="IRNazanin" w:cs="IRNazanin"/>
          <w:lang w:bidi="fa-IR"/>
          <w:color w:val="111111"/>
          <w:sz w:val="28"/>
          <w:szCs w:val="28"/>
          <w:rtl/>
        </w:rPr>
        <w:t xml:space="preserve">تاریخ کتابت : 1185زبدة التصانیف</w:t>
      </w:r>
    </w:p>
    <w:p>
      <w:pPr>
        <w:pStyle w:val="BookText"/>
      </w:pPr>
      <w:r>
        <w:rPr>
          <w:rFonts w:ascii="IRNazanin" w:hAnsi="IRNazanin" w:eastAsia="IRNazanin" w:cs="IRNazanin"/>
          <w:lang w:bidi="fa-IR"/>
          <w:color w:val="111111"/>
          <w:sz w:val="28"/>
          <w:szCs w:val="28"/>
          <w:rtl/>
        </w:rPr>
        <w:t xml:space="preserve">موضوعات : عقائدزبدة التصانیف</w:t>
      </w:r>
    </w:p>
    <w:p>
      <w:pPr>
        <w:pStyle w:val="BookText"/>
      </w:pPr>
      <w:r>
        <w:rPr>
          <w:rFonts w:ascii="IRNazanin" w:hAnsi="IRNazanin" w:eastAsia="IRNazanin" w:cs="IRNazanin"/>
          <w:lang w:bidi="fa-IR"/>
          <w:color w:val="111111"/>
          <w:sz w:val="28"/>
          <w:szCs w:val="28"/>
          <w:rtl/>
        </w:rPr>
        <w:t xml:space="preserve">آسیب دیدگی : اولش افتادهزبدة التصانیف</w:t>
      </w:r>
    </w:p>
    <w:p>
      <w:pPr>
        <w:pStyle w:val="BookText"/>
      </w:pPr>
      <w:r>
        <w:rPr>
          <w:rFonts w:ascii="IRNazanin" w:hAnsi="IRNazanin" w:eastAsia="IRNazanin" w:cs="IRNazanin"/>
          <w:lang w:bidi="fa-IR"/>
          <w:color w:val="111111"/>
          <w:sz w:val="28"/>
          <w:szCs w:val="28"/>
          <w:rtl/>
        </w:rPr>
        <w:t xml:space="preserve">همه اطلاعات : 1-  زبدة التصانیف  ،  عقائد  ،  فارسی  ، مورخ  1185  ،  اولش افتاده   ،  28 -  برگ ، خشتی .   1 - 1914زبدة التصانیف</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776" w:name="pg8350_56546"/>
    <w:bookmarkEnd w:id="776"/>
    <w:p>
      <w:pPr>
        <w:pStyle w:val="Heading3"/>
      </w:pPr>
      <w:bookmarkStart w:id="2777" w:name="_Toc779"/>
      <w:r>
        <w:t>773- زبدة التصانیف</w:t>
      </w:r>
      <w:bookmarkEnd w:id="277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جلد2زبدة التصانیف</w:t>
      </w:r>
    </w:p>
    <w:p>
      <w:pPr>
        <w:pStyle w:val="BookText"/>
      </w:pPr>
      <w:r>
        <w:rPr>
          <w:rFonts w:ascii="IRNazanin" w:hAnsi="IRNazanin" w:eastAsia="IRNazanin" w:cs="IRNazanin"/>
          <w:lang w:bidi="fa-IR"/>
          <w:color w:val="111111"/>
          <w:sz w:val="28"/>
          <w:szCs w:val="28"/>
          <w:rtl/>
        </w:rPr>
        <w:t xml:space="preserve">در صفحات : 21تا21زبدة التصانیف</w:t>
      </w:r>
    </w:p>
    <w:p>
      <w:pPr>
        <w:pStyle w:val="BookText"/>
      </w:pPr>
      <w:r>
        <w:rPr>
          <w:rFonts w:ascii="IRNazanin" w:hAnsi="IRNazanin" w:eastAsia="IRNazanin" w:cs="IRNazanin"/>
          <w:lang w:bidi="fa-IR"/>
          <w:color w:val="111111"/>
          <w:sz w:val="28"/>
          <w:szCs w:val="28"/>
          <w:rtl/>
        </w:rPr>
        <w:t xml:space="preserve">کد دستیابی کتاب : 46زبدة التصانیف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التصانیف</w:t>
      </w:r>
    </w:p>
    <w:p>
      <w:pPr>
        <w:pStyle w:val="BookText"/>
      </w:pPr>
      <w:r>
        <w:rPr>
          <w:rFonts w:ascii="IRNazanin" w:hAnsi="IRNazanin" w:eastAsia="IRNazanin" w:cs="IRNazanin"/>
          <w:lang w:bidi="fa-IR"/>
          <w:color w:val="111111"/>
          <w:sz w:val="28"/>
          <w:szCs w:val="28"/>
          <w:rtl/>
        </w:rPr>
        <w:t xml:space="preserve">شهر : تهرانزبدة التصانیف</w:t>
      </w:r>
    </w:p>
    <w:p>
      <w:pPr>
        <w:pStyle w:val="BookText"/>
      </w:pPr>
      <w:r>
        <w:rPr>
          <w:rFonts w:ascii="IRNazanin" w:hAnsi="IRNazanin" w:eastAsia="IRNazanin" w:cs="IRNazanin"/>
          <w:lang w:bidi="fa-IR"/>
          <w:color w:val="111111"/>
          <w:sz w:val="28"/>
          <w:szCs w:val="28"/>
          <w:rtl/>
        </w:rPr>
        <w:t xml:space="preserve">مولف : حیدر بن محمدخونساریزبدة التصانیف</w:t>
      </w:r>
    </w:p>
    <w:p>
      <w:pPr>
        <w:pStyle w:val="BookText"/>
      </w:pPr>
      <w:r>
        <w:rPr>
          <w:rFonts w:ascii="IRNazanin" w:hAnsi="IRNazanin" w:eastAsia="IRNazanin" w:cs="IRNazanin"/>
          <w:lang w:bidi="fa-IR"/>
          <w:color w:val="111111"/>
          <w:sz w:val="28"/>
          <w:szCs w:val="28"/>
          <w:rtl/>
        </w:rPr>
        <w:t xml:space="preserve">شماره پیشین : شماره 1294زبدة التصانیف</w:t>
      </w:r>
    </w:p>
    <w:p>
      <w:pPr>
        <w:pStyle w:val="BookText"/>
      </w:pPr>
      <w:r>
        <w:rPr>
          <w:rFonts w:ascii="IRNazanin" w:hAnsi="IRNazanin" w:eastAsia="IRNazanin" w:cs="IRNazanin"/>
          <w:lang w:bidi="fa-IR"/>
          <w:color w:val="111111"/>
          <w:sz w:val="28"/>
          <w:szCs w:val="28"/>
          <w:rtl/>
        </w:rPr>
        <w:t xml:space="preserve">بخش بندی : مشتمل - بر مقدمه و دوازده بابزبدة التصانیف</w:t>
      </w:r>
    </w:p>
    <w:p>
      <w:pPr>
        <w:pStyle w:val="BookText"/>
      </w:pPr>
      <w:r>
        <w:rPr>
          <w:rFonts w:ascii="IRNazanin" w:hAnsi="IRNazanin" w:eastAsia="IRNazanin" w:cs="IRNazanin"/>
          <w:lang w:bidi="fa-IR"/>
          <w:color w:val="111111"/>
          <w:sz w:val="28"/>
          <w:szCs w:val="28"/>
          <w:rtl/>
        </w:rPr>
        <w:t xml:space="preserve">آسیب دیدگی : یکصفحه - از اول افتاده و ناتمام .زبدة التصانیف</w:t>
      </w:r>
    </w:p>
    <w:p>
      <w:pPr>
        <w:pStyle w:val="BookText"/>
      </w:pPr>
      <w:r>
        <w:rPr>
          <w:rFonts w:ascii="IRNazanin" w:hAnsi="IRNazanin" w:eastAsia="IRNazanin" w:cs="IRNazanin"/>
          <w:lang w:bidi="fa-IR"/>
          <w:color w:val="111111"/>
          <w:sz w:val="28"/>
          <w:szCs w:val="28"/>
          <w:rtl/>
        </w:rPr>
        <w:t xml:space="preserve">همه اطلاعات : 46  -  زبدة التصانیف  -  در فقه ومسائل عملیه وادعیه ماثوره  ،  مشتمل - بر مقدمه و دوازده باب  ، تالیف  حیدر بن محمدخونساری  ،  یکصفحه - از اول افتاده و ناتمام . -  خط نستعلیق ، صفحه 23 سطر ، قطع رحلی ، طول 31 سانتیمتر ، عرض 18 ، عده اوراق - 376  ،  ( شماره 1294 )زبدة التصانیف</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777" w:name="pg8350_56547"/>
    <w:bookmarkEnd w:id="777"/>
    <w:p>
      <w:pPr>
        <w:pStyle w:val="Heading3"/>
      </w:pPr>
      <w:bookmarkStart w:id="2778" w:name="_Toc780"/>
      <w:r>
        <w:t>774- زبدة التصانیف</w:t>
      </w:r>
      <w:bookmarkEnd w:id="277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12زبدة التصانیف</w:t>
      </w:r>
    </w:p>
    <w:p>
      <w:pPr>
        <w:pStyle w:val="BookText"/>
      </w:pPr>
      <w:r>
        <w:rPr>
          <w:rFonts w:ascii="IRNazanin" w:hAnsi="IRNazanin" w:eastAsia="IRNazanin" w:cs="IRNazanin"/>
          <w:lang w:bidi="fa-IR"/>
          <w:color w:val="111111"/>
          <w:sz w:val="28"/>
          <w:szCs w:val="28"/>
          <w:rtl/>
        </w:rPr>
        <w:t xml:space="preserve">در صفحات : 135تا135زبدة التصانیف</w:t>
      </w:r>
    </w:p>
    <w:p>
      <w:pPr>
        <w:pStyle w:val="BookText"/>
      </w:pPr>
      <w:r>
        <w:rPr>
          <w:rFonts w:ascii="IRNazanin" w:hAnsi="IRNazanin" w:eastAsia="IRNazanin" w:cs="IRNazanin"/>
          <w:lang w:bidi="fa-IR"/>
          <w:color w:val="111111"/>
          <w:sz w:val="28"/>
          <w:szCs w:val="28"/>
          <w:rtl/>
        </w:rPr>
        <w:t xml:space="preserve">کد دستیابی کتاب : 4458زبدة التصانیف</w:t>
      </w:r>
    </w:p>
    <w:p>
      <w:pPr>
        <w:pStyle w:val="BookText"/>
      </w:pPr>
      <w:r>
        <w:rPr>
          <w:rFonts w:ascii="IRNazanin" w:hAnsi="IRNazanin" w:eastAsia="IRNazanin" w:cs="IRNazanin"/>
          <w:lang w:bidi="fa-IR"/>
          <w:color w:val="111111"/>
          <w:sz w:val="28"/>
          <w:szCs w:val="28"/>
          <w:rtl/>
        </w:rPr>
        <w:t xml:space="preserve">زبان کتاب : فارسیزبدة التصانیف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التصانیف</w:t>
      </w:r>
    </w:p>
    <w:p>
      <w:pPr>
        <w:pStyle w:val="BookText"/>
      </w:pPr>
      <w:r>
        <w:rPr>
          <w:rFonts w:ascii="IRNazanin" w:hAnsi="IRNazanin" w:eastAsia="IRNazanin" w:cs="IRNazanin"/>
          <w:lang w:bidi="fa-IR"/>
          <w:color w:val="111111"/>
          <w:sz w:val="28"/>
          <w:szCs w:val="28"/>
          <w:rtl/>
        </w:rPr>
        <w:t xml:space="preserve">شهر : تهرانزبدة التصانیف</w:t>
      </w:r>
    </w:p>
    <w:p>
      <w:pPr>
        <w:pStyle w:val="BookText"/>
      </w:pPr>
      <w:r>
        <w:rPr>
          <w:rFonts w:ascii="IRNazanin" w:hAnsi="IRNazanin" w:eastAsia="IRNazanin" w:cs="IRNazanin"/>
          <w:lang w:bidi="fa-IR"/>
          <w:color w:val="111111"/>
          <w:sz w:val="28"/>
          <w:szCs w:val="28"/>
          <w:rtl/>
        </w:rPr>
        <w:t xml:space="preserve">مولف : حیدر بن محمدخوانساریزبدة التصانیف</w:t>
      </w:r>
    </w:p>
    <w:p>
      <w:pPr>
        <w:pStyle w:val="BookText"/>
      </w:pPr>
      <w:r>
        <w:rPr>
          <w:rFonts w:ascii="IRNazanin" w:hAnsi="IRNazanin" w:eastAsia="IRNazanin" w:cs="IRNazanin"/>
          <w:lang w:bidi="fa-IR"/>
          <w:color w:val="111111"/>
          <w:sz w:val="28"/>
          <w:szCs w:val="28"/>
          <w:rtl/>
        </w:rPr>
        <w:t xml:space="preserve">تاریخ کتابت : 23 رجب 1088 قزبدة التصانیف</w:t>
      </w:r>
    </w:p>
    <w:p>
      <w:pPr>
        <w:pStyle w:val="BookText"/>
      </w:pPr>
      <w:r>
        <w:rPr>
          <w:rFonts w:ascii="IRNazanin" w:hAnsi="IRNazanin" w:eastAsia="IRNazanin" w:cs="IRNazanin"/>
          <w:lang w:bidi="fa-IR"/>
          <w:color w:val="111111"/>
          <w:sz w:val="28"/>
          <w:szCs w:val="28"/>
          <w:rtl/>
        </w:rPr>
        <w:t xml:space="preserve">شماره پیشین : شماره دفتر : 62695زبدة التصانیف</w:t>
      </w:r>
    </w:p>
    <w:p>
      <w:pPr>
        <w:pStyle w:val="BookText"/>
      </w:pPr>
      <w:r>
        <w:rPr>
          <w:rFonts w:ascii="IRNazanin" w:hAnsi="IRNazanin" w:eastAsia="IRNazanin" w:cs="IRNazanin"/>
          <w:lang w:bidi="fa-IR"/>
          <w:color w:val="111111"/>
          <w:sz w:val="28"/>
          <w:szCs w:val="28"/>
          <w:rtl/>
        </w:rPr>
        <w:t xml:space="preserve">منابع دیگر : الذریعه جلد 12 ص 22زبدة التصانیف</w:t>
      </w:r>
    </w:p>
    <w:p>
      <w:pPr>
        <w:pStyle w:val="BookText"/>
      </w:pPr>
      <w:r>
        <w:rPr>
          <w:rFonts w:ascii="IRNazanin" w:hAnsi="IRNazanin" w:eastAsia="IRNazanin" w:cs="IRNazanin"/>
          <w:lang w:bidi="fa-IR"/>
          <w:color w:val="111111"/>
          <w:sz w:val="28"/>
          <w:szCs w:val="28"/>
          <w:rtl/>
        </w:rPr>
        <w:t xml:space="preserve">همه اطلاعات : 4458  - زبدة التصانیف  (  فارسی  ) - از  حیدر بن محمدخوانساری  . -  الذریعه جلد 12 ص 22  . -  خط نسخ  ، تاریخ  23 رجب 1088 ق  ، کاغذ فرنگی  ، سطر 27 ،جلد - تیماج مقوائی ضربی قرمز ، بعضی کلمات و اعداد باشنگرف نوشته شده و روی آیات با - شنگرف خط کشیده شده  . -  شماره دفتر : 62695زبدة التصانیف</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778" w:name="pg8350_56548"/>
    <w:bookmarkEnd w:id="778"/>
    <w:p>
      <w:pPr>
        <w:pStyle w:val="Heading3"/>
      </w:pPr>
      <w:bookmarkStart w:id="2779" w:name="_Toc781"/>
      <w:r>
        <w:t>775- زبدة التصانیف</w:t>
      </w:r>
      <w:bookmarkEnd w:id="277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جلد30زبدة التصانیف</w:t>
      </w:r>
    </w:p>
    <w:p>
      <w:pPr>
        <w:pStyle w:val="BookText"/>
      </w:pPr>
      <w:r>
        <w:rPr>
          <w:rFonts w:ascii="IRNazanin" w:hAnsi="IRNazanin" w:eastAsia="IRNazanin" w:cs="IRNazanin"/>
          <w:lang w:bidi="fa-IR"/>
          <w:color w:val="111111"/>
          <w:sz w:val="28"/>
          <w:szCs w:val="28"/>
          <w:rtl/>
        </w:rPr>
        <w:t xml:space="preserve">در صفحات : 697تا697زبدة التصانیف</w:t>
      </w:r>
    </w:p>
    <w:p>
      <w:pPr>
        <w:pStyle w:val="BookText"/>
      </w:pPr>
      <w:r>
        <w:rPr>
          <w:rFonts w:ascii="IRNazanin" w:hAnsi="IRNazanin" w:eastAsia="IRNazanin" w:cs="IRNazanin"/>
          <w:lang w:bidi="fa-IR"/>
          <w:color w:val="111111"/>
          <w:sz w:val="28"/>
          <w:szCs w:val="28"/>
          <w:rtl/>
        </w:rPr>
        <w:t xml:space="preserve">کد دستیابی کتاب : شماره 12194زبدة التصانیف</w:t>
      </w:r>
    </w:p>
    <w:p>
      <w:pPr>
        <w:pStyle w:val="BookText"/>
      </w:pPr>
      <w:r>
        <w:rPr>
          <w:rFonts w:ascii="IRNazanin" w:hAnsi="IRNazanin" w:eastAsia="IRNazanin" w:cs="IRNazanin"/>
          <w:lang w:bidi="fa-IR"/>
          <w:color w:val="111111"/>
          <w:sz w:val="28"/>
          <w:szCs w:val="28"/>
          <w:rtl/>
        </w:rPr>
        <w:t xml:space="preserve">زبان کتاب : فارسیزبدة التصانیف</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التصانیف</w:t>
      </w:r>
    </w:p>
    <w:p>
      <w:pPr>
        <w:pStyle w:val="BookText"/>
      </w:pPr>
      <w:r>
        <w:rPr>
          <w:rFonts w:ascii="IRNazanin" w:hAnsi="IRNazanin" w:eastAsia="IRNazanin" w:cs="IRNazanin"/>
          <w:lang w:bidi="fa-IR"/>
          <w:color w:val="111111"/>
          <w:sz w:val="28"/>
          <w:szCs w:val="28"/>
          <w:rtl/>
        </w:rPr>
        <w:t xml:space="preserve">شهر : قمزبدة التصانیف</w:t>
      </w:r>
    </w:p>
    <w:p>
      <w:pPr>
        <w:pStyle w:val="BookText"/>
      </w:pPr>
      <w:r>
        <w:rPr>
          <w:rFonts w:ascii="IRNazanin" w:hAnsi="IRNazanin" w:eastAsia="IRNazanin" w:cs="IRNazanin"/>
          <w:lang w:bidi="fa-IR"/>
          <w:color w:val="111111"/>
          <w:sz w:val="28"/>
          <w:szCs w:val="28"/>
          <w:rtl/>
        </w:rPr>
        <w:t xml:space="preserve">مولف : مولی حیدر فرزند محمد ، خوانساری . ف : بعد از سال 1023 ق .زبدة التصانیف</w:t>
      </w:r>
    </w:p>
    <w:p>
      <w:pPr>
        <w:pStyle w:val="BookText"/>
      </w:pPr>
      <w:r>
        <w:rPr>
          <w:rFonts w:ascii="IRNazanin" w:hAnsi="IRNazanin" w:eastAsia="IRNazanin" w:cs="IRNazanin"/>
          <w:lang w:bidi="fa-IR"/>
          <w:color w:val="111111"/>
          <w:sz w:val="28"/>
          <w:szCs w:val="28"/>
          <w:rtl/>
        </w:rPr>
        <w:t xml:space="preserve">تاریخ کتابت : اواخر سده   11 قزبدة التصانیف</w:t>
      </w:r>
    </w:p>
    <w:p>
      <w:pPr>
        <w:pStyle w:val="BookText"/>
      </w:pPr>
      <w:r>
        <w:rPr>
          <w:rFonts w:ascii="IRNazanin" w:hAnsi="IRNazanin" w:eastAsia="IRNazanin" w:cs="IRNazanin"/>
          <w:lang w:bidi="fa-IR"/>
          <w:color w:val="111111"/>
          <w:sz w:val="28"/>
          <w:szCs w:val="28"/>
          <w:rtl/>
        </w:rPr>
        <w:t xml:space="preserve">موضوعات : اعتقاداتزبدة التصانیف</w:t>
      </w:r>
    </w:p>
    <w:p>
      <w:pPr>
        <w:pStyle w:val="BookText"/>
      </w:pPr>
      <w:r>
        <w:rPr>
          <w:rFonts w:ascii="IRNazanin" w:hAnsi="IRNazanin" w:eastAsia="IRNazanin" w:cs="IRNazanin"/>
          <w:lang w:bidi="fa-IR"/>
          <w:color w:val="111111"/>
          <w:sz w:val="28"/>
          <w:szCs w:val="28"/>
          <w:rtl/>
        </w:rPr>
        <w:t xml:space="preserve">منابع دیگر : بنگرید به : نسخه شماره " 11060 " ، ج 28 ، فهرست همین کتابخانه . - الذریعة ، ج 12 ، ص 22 .زبدة التصانیف</w:t>
      </w:r>
    </w:p>
    <w:p>
      <w:pPr>
        <w:pStyle w:val="BookText"/>
      </w:pPr>
      <w:r>
        <w:rPr>
          <w:rFonts w:ascii="IRNazanin" w:hAnsi="IRNazanin" w:eastAsia="IRNazanin" w:cs="IRNazanin"/>
          <w:lang w:bidi="fa-IR"/>
          <w:color w:val="111111"/>
          <w:sz w:val="28"/>
          <w:szCs w:val="28"/>
          <w:rtl/>
        </w:rPr>
        <w:t xml:space="preserve">آسیب دیدگی : آثار رطوبت در برخی برگها به چشم می خوردزبدة التصانیف</w:t>
      </w:r>
    </w:p>
    <w:p>
      <w:pPr>
        <w:pStyle w:val="BookText"/>
      </w:pPr>
      <w:r>
        <w:rPr>
          <w:rFonts w:ascii="IRNazanin" w:hAnsi="IRNazanin" w:eastAsia="IRNazanin" w:cs="IRNazanin"/>
          <w:lang w:bidi="fa-IR"/>
          <w:color w:val="111111"/>
          <w:sz w:val="28"/>
          <w:szCs w:val="28"/>
          <w:rtl/>
        </w:rPr>
        <w:t xml:space="preserve">همه اطلاعات : 771  زبدة التصانیف    اعتقادات  ،  فارسی  - از :  مولی حیدر فرزند محمد ، خوانساری . ف : بعد از سال 1023 ق .  - آغاز :  افتاده " ... مانند اینها و چون عقل ممیز اینهاست پس باید دانست که ما فاعل - فعل خودیم و این ظاهر است که تفرقه بسیار است " .  - انجام :  " و در ملازم الاخلاص مذکور است که امیرالمؤمنین علیه السلام فرمود که - حضرت رسالت صلی اللّٰه علیه و آله و سلم فرمود که هر که دوست دارد که از دنیا بیرون - رود و از گناهان پاک باشد همچنانکه طلای بیغش ... " افتاده .  -  بنگرید به : نسخه شماره " 11060 " ، ج 28 ، فهرست همین کتابخانه .  -   گزارش نسخه : نوع خط :  نستعلیق ، آیات : نسخ  ، تاریخ کتابت :  اواخر سده - 11 ق  ،  عنوانها و نشانیها : شنگرف ، نوع کاغذ : فرنگی کلاسیک ، تعداد برگ : 543 ، تعداد - سطر : 21 ، اندازه متن کتاب : 20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اندازه جلد : 27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سانتیمتر ، نوع جلد : - مشمعی قهوه ای تیره ؛ عطف : تیماج قهوه ای تیره .  -  ویژگیهای نسخه : در حاشیه تصحیح گردیده و در هامش آن ( برگهای 1 - 6 ) تفسیر - سوره یس به نقل از خلاصة منهج الصادقین تالیف ملا فتح اللّٰه کاشانی ؛ ( 7 - 13 ) شرح حدیث بساط - به زبان فارسی احتمالاً از فخرالدین ترکستانی ماوراءالنهری ؛ ( 21 - 22 ) دعایی از حضرت - زین العابدین علیه السلام به نقل از الفصول المهمة ؛ ( 25 - 71 ) آیات و ادعیه و برخی عوذات و اشعار - آمده است  ؛  آثار رطوبت در برخی برگها به چشم می خورد  .  با توجه به برگهای " 124 " و " 156 " ، - این کتاب در سال 1156 ق به میرزا ابوالفتوح رضوی با مهرهای مستطیل " الواثق باللّٰه الغنی - ابوطالب الرضوی الحسینی " و " ابولفتح الرضوی " اهداء شده است . در آغاز نسخه به اشتباه نام - کتاب اعلام الوری از حکیم کامران ( سده 10 ق ) ثبت گردیده است .  -  الذریعة ، ج 12 ، ص 22 .  - "  شماره 12194  "زبدة التصانیف</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779" w:name="pg8350_56549"/>
    <w:bookmarkEnd w:id="779"/>
    <w:p>
      <w:pPr>
        <w:pStyle w:val="Heading3"/>
      </w:pPr>
      <w:bookmarkStart w:id="2780" w:name="_Toc782"/>
      <w:r>
        <w:t>776- زبدة التصانیف</w:t>
      </w:r>
      <w:bookmarkEnd w:id="278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7زبدة التصانیف</w:t>
      </w:r>
    </w:p>
    <w:p>
      <w:pPr>
        <w:pStyle w:val="BookText"/>
      </w:pPr>
      <w:r>
        <w:rPr>
          <w:rFonts w:ascii="IRNazanin" w:hAnsi="IRNazanin" w:eastAsia="IRNazanin" w:cs="IRNazanin"/>
          <w:lang w:bidi="fa-IR"/>
          <w:color w:val="111111"/>
          <w:sz w:val="28"/>
          <w:szCs w:val="28"/>
          <w:rtl/>
        </w:rPr>
        <w:t xml:space="preserve">در صفحات : 136تا136زبدة التصانیف</w:t>
      </w:r>
    </w:p>
    <w:p>
      <w:pPr>
        <w:pStyle w:val="BookText"/>
      </w:pPr>
      <w:r>
        <w:rPr>
          <w:rFonts w:ascii="IRNazanin" w:hAnsi="IRNazanin" w:eastAsia="IRNazanin" w:cs="IRNazanin"/>
          <w:lang w:bidi="fa-IR"/>
          <w:color w:val="111111"/>
          <w:sz w:val="28"/>
          <w:szCs w:val="28"/>
          <w:rtl/>
        </w:rPr>
        <w:t xml:space="preserve">کد دستیابی کتاب : 127زبدة التصانیف</w:t>
      </w:r>
    </w:p>
    <w:p>
      <w:pPr>
        <w:pStyle w:val="BookText"/>
      </w:pPr>
      <w:r>
        <w:rPr>
          <w:rFonts w:ascii="IRNazanin" w:hAnsi="IRNazanin" w:eastAsia="IRNazanin" w:cs="IRNazanin"/>
          <w:lang w:bidi="fa-IR"/>
          <w:color w:val="111111"/>
          <w:sz w:val="28"/>
          <w:szCs w:val="28"/>
          <w:rtl/>
        </w:rPr>
        <w:t xml:space="preserve">زبان کتاب : فارسیزبدة التصانیف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التصانیف</w:t>
      </w:r>
    </w:p>
    <w:p>
      <w:pPr>
        <w:pStyle w:val="BookText"/>
      </w:pPr>
      <w:r>
        <w:rPr>
          <w:rFonts w:ascii="IRNazanin" w:hAnsi="IRNazanin" w:eastAsia="IRNazanin" w:cs="IRNazanin"/>
          <w:lang w:bidi="fa-IR"/>
          <w:color w:val="111111"/>
          <w:sz w:val="28"/>
          <w:szCs w:val="28"/>
          <w:rtl/>
        </w:rPr>
        <w:t xml:space="preserve">شهر : تهرانزبدة التصانیف</w:t>
      </w:r>
    </w:p>
    <w:p>
      <w:pPr>
        <w:pStyle w:val="BookText"/>
      </w:pPr>
      <w:r>
        <w:rPr>
          <w:rFonts w:ascii="IRNazanin" w:hAnsi="IRNazanin" w:eastAsia="IRNazanin" w:cs="IRNazanin"/>
          <w:lang w:bidi="fa-IR"/>
          <w:color w:val="111111"/>
          <w:sz w:val="28"/>
          <w:szCs w:val="28"/>
          <w:rtl/>
        </w:rPr>
        <w:t xml:space="preserve">مولف : مولی حیدرخوانساریزبدة التصانیف</w:t>
      </w:r>
    </w:p>
    <w:p>
      <w:pPr>
        <w:pStyle w:val="BookText"/>
      </w:pPr>
      <w:r>
        <w:rPr>
          <w:rFonts w:ascii="IRNazanin" w:hAnsi="IRNazanin" w:eastAsia="IRNazanin" w:cs="IRNazanin"/>
          <w:lang w:bidi="fa-IR"/>
          <w:color w:val="111111"/>
          <w:sz w:val="28"/>
          <w:szCs w:val="28"/>
          <w:rtl/>
        </w:rPr>
        <w:t xml:space="preserve">تاریخ کتابت : قرن 12زبدة التصانیف</w:t>
      </w:r>
    </w:p>
    <w:p>
      <w:pPr>
        <w:pStyle w:val="BookText"/>
      </w:pPr>
      <w:r>
        <w:rPr>
          <w:rFonts w:ascii="IRNazanin" w:hAnsi="IRNazanin" w:eastAsia="IRNazanin" w:cs="IRNazanin"/>
          <w:lang w:bidi="fa-IR"/>
          <w:color w:val="111111"/>
          <w:sz w:val="28"/>
          <w:szCs w:val="28"/>
          <w:rtl/>
        </w:rPr>
        <w:t xml:space="preserve">شماره پیشین : شماره ثبت 63156زبدة التصانیف</w:t>
      </w:r>
    </w:p>
    <w:p>
      <w:pPr>
        <w:pStyle w:val="BookText"/>
      </w:pPr>
      <w:r>
        <w:rPr>
          <w:rFonts w:ascii="IRNazanin" w:hAnsi="IRNazanin" w:eastAsia="IRNazanin" w:cs="IRNazanin"/>
          <w:lang w:bidi="fa-IR"/>
          <w:color w:val="111111"/>
          <w:sz w:val="28"/>
          <w:szCs w:val="28"/>
          <w:rtl/>
        </w:rPr>
        <w:t xml:space="preserve">مهدی الیه : دیباچه کتاب را بنام شاه عباس دوم کردهزبدة التصانیف</w:t>
      </w:r>
    </w:p>
    <w:p>
      <w:pPr>
        <w:pStyle w:val="BookText"/>
      </w:pPr>
      <w:r>
        <w:rPr>
          <w:rFonts w:ascii="IRNazanin" w:hAnsi="IRNazanin" w:eastAsia="IRNazanin" w:cs="IRNazanin"/>
          <w:lang w:bidi="fa-IR"/>
          <w:color w:val="111111"/>
          <w:sz w:val="28"/>
          <w:szCs w:val="28"/>
          <w:rtl/>
        </w:rPr>
        <w:t xml:space="preserve">بخش بندی : این کتاب مشتمل بر یک مقدمه و دوازده باب استزبدة التصانیف</w:t>
      </w:r>
    </w:p>
    <w:p>
      <w:pPr>
        <w:pStyle w:val="BookText"/>
      </w:pPr>
      <w:r>
        <w:rPr>
          <w:rFonts w:ascii="IRNazanin" w:hAnsi="IRNazanin" w:eastAsia="IRNazanin" w:cs="IRNazanin"/>
          <w:lang w:bidi="fa-IR"/>
          <w:color w:val="111111"/>
          <w:sz w:val="28"/>
          <w:szCs w:val="28"/>
          <w:rtl/>
        </w:rPr>
        <w:t xml:space="preserve">منابع دیگر : رجوع شود به فهرست مجلس ج 2 - 21 والذریعة ج 12 - 22 مشار : 876زبدة التصانیف</w:t>
      </w:r>
    </w:p>
    <w:p>
      <w:pPr>
        <w:pStyle w:val="BookText"/>
      </w:pPr>
      <w:r>
        <w:rPr>
          <w:rFonts w:ascii="IRNazanin" w:hAnsi="IRNazanin" w:eastAsia="IRNazanin" w:cs="IRNazanin"/>
          <w:lang w:bidi="fa-IR"/>
          <w:color w:val="111111"/>
          <w:sz w:val="28"/>
          <w:szCs w:val="28"/>
          <w:rtl/>
        </w:rPr>
        <w:t xml:space="preserve">توضیخات در مورد چاپ نسخه : در سال 1278 در - تهران بچاپ رسیدهزبدة التصانیف</w:t>
      </w:r>
    </w:p>
    <w:p>
      <w:pPr>
        <w:pStyle w:val="BookText"/>
      </w:pPr>
      <w:r>
        <w:rPr>
          <w:rFonts w:ascii="IRNazanin" w:hAnsi="IRNazanin" w:eastAsia="IRNazanin" w:cs="IRNazanin"/>
          <w:lang w:bidi="fa-IR"/>
          <w:color w:val="111111"/>
          <w:sz w:val="28"/>
          <w:szCs w:val="28"/>
          <w:rtl/>
        </w:rPr>
        <w:t xml:space="preserve">همه اطلاعات : زبدة التصانیف  (  فارسی  ) - از  مولی حیدرخوانساری   در اصول و فروع شیعه امامیه با ذکر شواهدی -  از قرآن و اخبار و قصص و حکایات بفارسی . مولی حیدربن محمد خوانساری از - اساتید محقق خوانساری است  و  دیباچه کتاب را بنام شاه عباس دوم کرده . -  این کتاب مشتمل بر یک مقدمه و دوازده باب است  و  در سال 1278 در - تهران بچاپ رسیده . -  رجوع شود به فهرست مجلس ج 2 - 21 والذریعة ج 12 - 22 مشار : 876 - آغاز :  الحمدلله رب العالمین حمد بیحد و ستایش بیعد معبودیرا سزد ... - این فقیر... ابن محمدالخوانساری ... واین مجموعه مسمی است بزبدة التصانیف ....- انجام :  از گلشن طبعم گل امید شکفت - احسنت احسنت از پی تاریخش گفت . - [  127 ]  -  این نسخه بخط نسخ   قرن 12 و  قسمتی از برگهای 1- ... و ... - ... و نیز تمام - برگهای ... نونویس است . سطور برگ ... تا آخر نیز بچلیپا نوشته شده . - قطع : رحلی 34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 ج : تیماجی ضربی مشکی رنگ . صفحات : 810 سطور : 23 - کاغذ : اصفهانی نخودی  .  شماره ثبت 63156.زبدة التصانیف</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780" w:name="pg8350_56550"/>
    <w:bookmarkEnd w:id="780"/>
    <w:p>
      <w:pPr>
        <w:pStyle w:val="Heading3"/>
      </w:pPr>
      <w:bookmarkStart w:id="2781" w:name="_Toc783"/>
      <w:r>
        <w:t>777- زبدة التصانیف</w:t>
      </w:r>
      <w:bookmarkEnd w:id="2781"/>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1زبدة التصانیف</w:t>
      </w:r>
    </w:p>
    <w:p>
      <w:pPr>
        <w:pStyle w:val="BookText"/>
      </w:pPr>
      <w:r>
        <w:rPr>
          <w:rFonts w:ascii="IRNazanin" w:hAnsi="IRNazanin" w:eastAsia="IRNazanin" w:cs="IRNazanin"/>
          <w:lang w:bidi="fa-IR"/>
          <w:color w:val="111111"/>
          <w:sz w:val="28"/>
          <w:szCs w:val="28"/>
          <w:rtl/>
        </w:rPr>
        <w:t xml:space="preserve">در صفحات : 114تا114زبدة التصانیف</w:t>
      </w:r>
    </w:p>
    <w:p>
      <w:pPr>
        <w:pStyle w:val="BookText"/>
      </w:pPr>
      <w:r>
        <w:rPr>
          <w:rFonts w:ascii="IRNazanin" w:hAnsi="IRNazanin" w:eastAsia="IRNazanin" w:cs="IRNazanin"/>
          <w:lang w:bidi="fa-IR"/>
          <w:color w:val="111111"/>
          <w:sz w:val="28"/>
          <w:szCs w:val="28"/>
          <w:rtl/>
        </w:rPr>
        <w:t xml:space="preserve">زبان کتاب : فارسیزبدة التصانیف</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دارالحدیثزبدة التصانیف</w:t>
      </w:r>
    </w:p>
    <w:p>
      <w:pPr>
        <w:pStyle w:val="BookText"/>
      </w:pPr>
      <w:r>
        <w:rPr>
          <w:rFonts w:ascii="IRNazanin" w:hAnsi="IRNazanin" w:eastAsia="IRNazanin" w:cs="IRNazanin"/>
          <w:lang w:bidi="fa-IR"/>
          <w:color w:val="111111"/>
          <w:sz w:val="28"/>
          <w:szCs w:val="28"/>
          <w:rtl/>
        </w:rPr>
        <w:t xml:space="preserve">شهر : قمزبدة التصانیف</w:t>
      </w:r>
    </w:p>
    <w:p>
      <w:pPr>
        <w:pStyle w:val="BookText"/>
      </w:pPr>
      <w:r>
        <w:rPr>
          <w:rFonts w:ascii="IRNazanin" w:hAnsi="IRNazanin" w:eastAsia="IRNazanin" w:cs="IRNazanin"/>
          <w:lang w:bidi="fa-IR"/>
          <w:color w:val="111111"/>
          <w:sz w:val="28"/>
          <w:szCs w:val="28"/>
          <w:rtl/>
        </w:rPr>
        <w:t xml:space="preserve">مولف : ملا حیدر بن محمد خوانساری ( م 1078 ق )زبدة التصانیف</w:t>
      </w:r>
    </w:p>
    <w:p>
      <w:pPr>
        <w:pStyle w:val="BookText"/>
      </w:pPr>
      <w:r>
        <w:rPr>
          <w:rFonts w:ascii="IRNazanin" w:hAnsi="IRNazanin" w:eastAsia="IRNazanin" w:cs="IRNazanin"/>
          <w:lang w:bidi="fa-IR"/>
          <w:color w:val="111111"/>
          <w:sz w:val="28"/>
          <w:szCs w:val="28"/>
          <w:rtl/>
        </w:rPr>
        <w:t xml:space="preserve">تاریخ تالیف : 1030 ق تا 1038 قزبدة التصانیف</w:t>
      </w:r>
    </w:p>
    <w:p>
      <w:pPr>
        <w:pStyle w:val="BookText"/>
      </w:pPr>
      <w:r>
        <w:rPr>
          <w:rFonts w:ascii="IRNazanin" w:hAnsi="IRNazanin" w:eastAsia="IRNazanin" w:cs="IRNazanin"/>
          <w:lang w:bidi="fa-IR"/>
          <w:color w:val="111111"/>
          <w:sz w:val="28"/>
          <w:szCs w:val="28"/>
          <w:rtl/>
        </w:rPr>
        <w:t xml:space="preserve">مهدی الیه : به به شاه عباس اول صفوی تقدیم کرده است .زبدة التصانیف</w:t>
      </w:r>
    </w:p>
    <w:p>
      <w:pPr>
        <w:pStyle w:val="BookText"/>
      </w:pPr>
      <w:r>
        <w:rPr>
          <w:rFonts w:ascii="IRNazanin" w:hAnsi="IRNazanin" w:eastAsia="IRNazanin" w:cs="IRNazanin"/>
          <w:lang w:bidi="fa-IR"/>
          <w:color w:val="111111"/>
          <w:sz w:val="28"/>
          <w:szCs w:val="28"/>
          <w:rtl/>
        </w:rPr>
        <w:t xml:space="preserve">بخش بندی : کتاب مفصلی است در تفسیر ، حدیث ، سرگذشت پیامبران ، فقه ، کلام و اخلاق ، مشتمل بر - یک مقدمه و دوازده باب ( هر باب شامل دوازده فصل ) و یک خاتمهزبدة التصانیف</w:t>
      </w:r>
    </w:p>
    <w:p>
      <w:pPr>
        <w:pStyle w:val="BookText"/>
      </w:pPr>
      <w:r>
        <w:rPr>
          <w:rFonts w:ascii="IRNazanin" w:hAnsi="IRNazanin" w:eastAsia="IRNazanin" w:cs="IRNazanin"/>
          <w:lang w:bidi="fa-IR"/>
          <w:color w:val="111111"/>
          <w:sz w:val="28"/>
          <w:szCs w:val="28"/>
          <w:rtl/>
        </w:rPr>
        <w:t xml:space="preserve">منابع دیگر : [ الذریعة : 12/22 ؛ فهرست دانشگاه تهران : 6/2267 ]زبدة التصانیف</w:t>
      </w:r>
    </w:p>
    <w:p>
      <w:pPr>
        <w:pStyle w:val="BookText"/>
      </w:pPr>
      <w:r>
        <w:rPr>
          <w:rFonts w:ascii="IRNazanin" w:hAnsi="IRNazanin" w:eastAsia="IRNazanin" w:cs="IRNazanin"/>
          <w:lang w:bidi="fa-IR"/>
          <w:color w:val="111111"/>
          <w:sz w:val="28"/>
          <w:szCs w:val="28"/>
          <w:rtl/>
        </w:rPr>
        <w:t xml:space="preserve">همه اطلاعات : زبدة التصانیف  (  فارسی  ) - از :  ملا حیدر بن محمد خوانساری ( م 1078 ق )   -  کتاب مفصلی است در تفسیر ، حدیث ، سرگذشت پیامبران ، فقه ، کلام و اخلاق ، مشتمل بر - یک مقدمه و دوازده باب ( هر باب شامل دوازده فصل ) و یک خاتمه  . مؤلف این کتاب را بین - سال های  1030 ق تا 1038 ق  تالیف نموده  به به شاه عباس اول صفوی تقدیم کرده است .  -   [ الذریعة : 12/22 ؛ فهرست دانشگاه تهران : 6/2267 ]  - آغاز :  حمد بی حد و ستایش بی عد معبودی را سزد که پروردگار ...  - انجام :  -       چنان کار دنیا و دینم بساز       که در هر دو عالم شوم بی نیاز       -       نگه دار از من بد روزگار       ز هر بد که باشد مرا دور دار        -  نسخه ها :زبدة التصانیف</w:t>
      </w:r>
    </w:p>
    <w:p>
      <w:pPr>
        <w:pStyle w:val="BookText"/>
      </w:pPr>
      <w:r>
        <w:rPr>
          <w:rFonts w:ascii="IRNazanin" w:hAnsi="IRNazanin" w:eastAsia="IRNazanin" w:cs="IRNazanin"/>
          <w:lang w:bidi="fa-IR"/>
          <w:color w:val="111111"/>
          <w:sz w:val="28"/>
          <w:szCs w:val="28"/>
          <w:rtl/>
        </w:rPr>
        <w:t xml:space="preserve">نسخه های مکرر این کتاب : زبدة التصانیف</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781" w:name="pg8350_56551"/>
    <w:bookmarkEnd w:id="781"/>
    <w:p>
      <w:pPr>
        <w:pStyle w:val="Heading3"/>
      </w:pPr>
      <w:bookmarkStart w:id="2782" w:name="_Toc784"/>
      <w:r>
        <w:t>778- زبدة التصانیف</w:t>
      </w:r>
      <w:bookmarkEnd w:id="278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جلد28زبدة التصانیف</w:t>
      </w:r>
    </w:p>
    <w:p>
      <w:pPr>
        <w:pStyle w:val="BookText"/>
      </w:pPr>
      <w:r>
        <w:rPr>
          <w:rFonts w:ascii="IRNazanin" w:hAnsi="IRNazanin" w:eastAsia="IRNazanin" w:cs="IRNazanin"/>
          <w:lang w:bidi="fa-IR"/>
          <w:color w:val="111111"/>
          <w:sz w:val="28"/>
          <w:szCs w:val="28"/>
          <w:rtl/>
        </w:rPr>
        <w:t xml:space="preserve">در صفحات : 86تا86زبدة التصانیف</w:t>
      </w:r>
    </w:p>
    <w:p>
      <w:pPr>
        <w:pStyle w:val="BookText"/>
      </w:pPr>
      <w:r>
        <w:rPr>
          <w:rFonts w:ascii="IRNazanin" w:hAnsi="IRNazanin" w:eastAsia="IRNazanin" w:cs="IRNazanin"/>
          <w:lang w:bidi="fa-IR"/>
          <w:color w:val="111111"/>
          <w:sz w:val="28"/>
          <w:szCs w:val="28"/>
          <w:rtl/>
        </w:rPr>
        <w:t xml:space="preserve">کد دستیابی کتاب : شماره 11060زبدة التصانیف</w:t>
      </w:r>
    </w:p>
    <w:p>
      <w:pPr>
        <w:pStyle w:val="BookText"/>
      </w:pPr>
      <w:r>
        <w:rPr>
          <w:rFonts w:ascii="IRNazanin" w:hAnsi="IRNazanin" w:eastAsia="IRNazanin" w:cs="IRNazanin"/>
          <w:lang w:bidi="fa-IR"/>
          <w:color w:val="111111"/>
          <w:sz w:val="28"/>
          <w:szCs w:val="28"/>
          <w:rtl/>
        </w:rPr>
        <w:t xml:space="preserve">زبان کتاب : فارسیزبدة التصانیف</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التصانیف</w:t>
      </w:r>
    </w:p>
    <w:p>
      <w:pPr>
        <w:pStyle w:val="BookText"/>
      </w:pPr>
      <w:r>
        <w:rPr>
          <w:rFonts w:ascii="IRNazanin" w:hAnsi="IRNazanin" w:eastAsia="IRNazanin" w:cs="IRNazanin"/>
          <w:lang w:bidi="fa-IR"/>
          <w:color w:val="111111"/>
          <w:sz w:val="28"/>
          <w:szCs w:val="28"/>
          <w:rtl/>
        </w:rPr>
        <w:t xml:space="preserve">شهر : قمزبدة التصانیف</w:t>
      </w:r>
    </w:p>
    <w:p>
      <w:pPr>
        <w:pStyle w:val="BookText"/>
      </w:pPr>
      <w:r>
        <w:rPr>
          <w:rFonts w:ascii="IRNazanin" w:hAnsi="IRNazanin" w:eastAsia="IRNazanin" w:cs="IRNazanin"/>
          <w:lang w:bidi="fa-IR"/>
          <w:color w:val="111111"/>
          <w:sz w:val="28"/>
          <w:szCs w:val="28"/>
          <w:rtl/>
        </w:rPr>
        <w:t xml:space="preserve">مولف : مولی حیدر فرزند محمد ، خوانساری . ف : حدود سال 1023 ق .زبدة التصانیف</w:t>
      </w:r>
    </w:p>
    <w:p>
      <w:pPr>
        <w:pStyle w:val="BookText"/>
      </w:pPr>
      <w:r>
        <w:rPr>
          <w:rFonts w:ascii="IRNazanin" w:hAnsi="IRNazanin" w:eastAsia="IRNazanin" w:cs="IRNazanin"/>
          <w:lang w:bidi="fa-IR"/>
          <w:color w:val="111111"/>
          <w:sz w:val="28"/>
          <w:szCs w:val="28"/>
          <w:rtl/>
        </w:rPr>
        <w:t xml:space="preserve">تاریخ کتابت : سده 13 قزبدة التصانیف</w:t>
      </w:r>
    </w:p>
    <w:p>
      <w:pPr>
        <w:pStyle w:val="BookText"/>
      </w:pPr>
      <w:r>
        <w:rPr>
          <w:rFonts w:ascii="IRNazanin" w:hAnsi="IRNazanin" w:eastAsia="IRNazanin" w:cs="IRNazanin"/>
          <w:lang w:bidi="fa-IR"/>
          <w:color w:val="111111"/>
          <w:sz w:val="28"/>
          <w:szCs w:val="28"/>
          <w:rtl/>
        </w:rPr>
        <w:t xml:space="preserve">موضوعات : اعتقاداتزبدة التصانیف</w:t>
      </w:r>
    </w:p>
    <w:p>
      <w:pPr>
        <w:pStyle w:val="BookText"/>
      </w:pPr>
      <w:r>
        <w:rPr>
          <w:rFonts w:ascii="IRNazanin" w:hAnsi="IRNazanin" w:eastAsia="IRNazanin" w:cs="IRNazanin"/>
          <w:lang w:bidi="fa-IR"/>
          <w:color w:val="111111"/>
          <w:sz w:val="28"/>
          <w:szCs w:val="28"/>
          <w:rtl/>
        </w:rPr>
        <w:t xml:space="preserve">بخش بندی : دارای 1 مقدمه و 12 باب و هر باب 12 فصل و 1 خاتمه - ابواب کتاب بدین ترتیب می باشد : - مقدمه : در بیان شناختن خدای تعالی . - باب اول : در ارکان ایمان . - باب دوم : در مقدمات نماز. - باب سوم : در بیان نماز یومیه و غیر آن. - باب چهارم : در بیان روزه . - باب پنجم : در بیان زکات . - باب ششم : در بیان حج . - باب هفتم : در فضیلت حضرت پیغمبر صلی اللّٰه علیه واله و سلم و ائمه معصومین علیهم السلام . - باب هشتم : در قصص انبیا . - باب نهم : در بیان آنچه مؤمنان را لازم است که شعار و دثار خود سازند. - باب دهم : در آنچه اجتناب آن بر مؤمنان واجب است . - باب یازدهم : در بیان علما و متعلمین و غیرهم. - باب دوازدهم : در صفت خلق نمودن عالم .زبدة التصانیف</w:t>
      </w:r>
    </w:p>
    <w:p>
      <w:pPr>
        <w:pStyle w:val="BookText"/>
      </w:pPr>
      <w:r>
        <w:rPr>
          <w:rFonts w:ascii="IRNazanin" w:hAnsi="IRNazanin" w:eastAsia="IRNazanin" w:cs="IRNazanin"/>
          <w:lang w:bidi="fa-IR"/>
          <w:color w:val="111111"/>
          <w:sz w:val="28"/>
          <w:szCs w:val="28"/>
          <w:rtl/>
        </w:rPr>
        <w:t xml:space="preserve">منابع دیگر : الذریعة ، ج 12 ، ص 22.زبدة التصانیف</w:t>
      </w:r>
    </w:p>
    <w:p>
      <w:pPr>
        <w:pStyle w:val="BookText"/>
      </w:pPr>
      <w:r>
        <w:rPr>
          <w:rFonts w:ascii="IRNazanin" w:hAnsi="IRNazanin" w:eastAsia="IRNazanin" w:cs="IRNazanin"/>
          <w:lang w:bidi="fa-IR"/>
          <w:color w:val="111111"/>
          <w:sz w:val="28"/>
          <w:szCs w:val="28"/>
          <w:rtl/>
        </w:rPr>
        <w:t xml:space="preserve">آسیب دیدگی : چند برگ از انجام افتادگی دارد.زبدة التصانیف</w:t>
      </w:r>
    </w:p>
    <w:p>
      <w:pPr>
        <w:pStyle w:val="BookText"/>
      </w:pPr>
      <w:r>
        <w:rPr>
          <w:rFonts w:ascii="IRNazanin" w:hAnsi="IRNazanin" w:eastAsia="IRNazanin" w:cs="IRNazanin"/>
          <w:lang w:bidi="fa-IR"/>
          <w:color w:val="111111"/>
          <w:sz w:val="28"/>
          <w:szCs w:val="28"/>
          <w:rtl/>
        </w:rPr>
        <w:t xml:space="preserve">همه اطلاعات : 112  زبدة التصانیف   اعتقادات  ،  فارسی  . - از :  مولی حیدر فرزند محمد ، خوانساری . ف : حدود سال 1023 ق .  - آغاز :  "الحمدلله رب العالمین حمد بی حد و ستایش بی عدد معبودی را سزد که - پروردگار عالمیان است ". - انجام :  "و جبرائیل تعویذ کرد به (قل اعوذ برب الفلق ) و میکائیل به (قل اعوذ -  برب الناس )، آن حضرت از آن بیماری شفا یافت پس ای عزیز باید..." افتاده . - گزارش متن : کتابی است  دارای 1 مقدمه و 12 باب و هر باب 12 فصل و 1 خاتمه ؛ -  نسخه های خطی آن فراوان ، و چاپ شده است . مؤلف آن ، از استادان آقا حسین - خوانساری و معاصر شاه عباس دوم بوده و این کتاب را به نام وی تالیف نموده است . -  ابواب کتاب بدین ترتیب می باشد : - مقدمه : در بیان شناختن خدای تعالی . - باب اول : در ارکان ایمان . - باب دوم : در مقدمات نماز. - باب سوم : در بیان نماز یومیه و غیر آن. - باب چهارم : در بیان روزه . - باب پنجم : در بیان زکات . - باب ششم : در بیان حج . - باب هفتم : در فضیلت حضرت پیغمبر صلی اللّٰه علیه واله و سلم و ائمه معصومین علیهم السلام . - باب هشتم : در قصص انبیا . - باب نهم : در بیان آنچه مؤمنان را لازم است که شعار و دثار خود سازند. - باب دهم : در آنچه اجتناب آن بر مؤمنان واجب است . - باب یازدهم : در بیان علما و متعلمین و غیرهم. - باب دوازدهم : در صفت خلق نمودن عالم . -  گزارش نسخه : نوع خط :  شکسته نستعلیق  ، تاریخ کتابت :  سده 13 ق  ،  عنوانها و نشانیها : - شنگرف ، تعداد برگ : 329، تعداد سطر : میانگین "23" ، اندازه متن کتاب : 22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سانتیمتر - ، اندازه جلد : 30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سانتیمتر ، نوع جلد : تیماج نارنجی ، ضربی ، مجدول . -  ویژگیهای نسخه : معمولی است  ،  چند برگ از انجام افتادگی دارد. -  الذریعة ، ج 12 ، ص 22. - "  شماره 11060 "زبدة التصانیف</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782" w:name="pg8350_56552"/>
    <w:bookmarkEnd w:id="782"/>
    <w:p>
      <w:pPr>
        <w:pStyle w:val="Heading3"/>
      </w:pPr>
      <w:bookmarkStart w:id="2783" w:name="_Toc785"/>
      <w:r>
        <w:t>779- زبدة التصانیف</w:t>
      </w:r>
      <w:bookmarkEnd w:id="2783"/>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1زبدة التصانیف</w:t>
      </w:r>
    </w:p>
    <w:p>
      <w:pPr>
        <w:pStyle w:val="BookText"/>
      </w:pPr>
      <w:r>
        <w:rPr>
          <w:rFonts w:ascii="IRNazanin" w:hAnsi="IRNazanin" w:eastAsia="IRNazanin" w:cs="IRNazanin"/>
          <w:lang w:bidi="fa-IR"/>
          <w:color w:val="111111"/>
          <w:sz w:val="28"/>
          <w:szCs w:val="28"/>
          <w:rtl/>
        </w:rPr>
        <w:t xml:space="preserve">در صفحات : 66تا68زبدة التصانیف</w:t>
      </w:r>
    </w:p>
    <w:p>
      <w:pPr>
        <w:pStyle w:val="BookText"/>
      </w:pPr>
      <w:r>
        <w:rPr>
          <w:rFonts w:ascii="IRNazanin" w:hAnsi="IRNazanin" w:eastAsia="IRNazanin" w:cs="IRNazanin"/>
          <w:lang w:bidi="fa-IR"/>
          <w:color w:val="111111"/>
          <w:sz w:val="28"/>
          <w:szCs w:val="28"/>
          <w:rtl/>
        </w:rPr>
        <w:t xml:space="preserve">کد دستیابی کتاب : 71زبدة التصانیف</w:t>
      </w:r>
    </w:p>
    <w:p>
      <w:pPr>
        <w:pStyle w:val="BookText"/>
      </w:pPr>
      <w:r>
        <w:rPr>
          <w:rFonts w:ascii="IRNazanin" w:hAnsi="IRNazanin" w:eastAsia="IRNazanin" w:cs="IRNazanin"/>
          <w:lang w:bidi="fa-IR"/>
          <w:color w:val="111111"/>
          <w:sz w:val="28"/>
          <w:szCs w:val="28"/>
          <w:rtl/>
        </w:rPr>
        <w:t xml:space="preserve">زبان کتاب : فارسیزبدة التصانیف</w:t>
      </w:r>
    </w:p>
    <w:p>
      <w:pPr>
        <w:pStyle w:val="BookText"/>
      </w:pPr>
      <w:r>
        <w:rPr>
          <w:rFonts w:ascii="IRNazanin" w:hAnsi="IRNazanin" w:eastAsia="IRNazanin" w:cs="IRNazanin"/>
          <w:lang w:bidi="fa-IR"/>
          <w:color w:val="111111"/>
          <w:sz w:val="28"/>
          <w:szCs w:val="28"/>
          <w:rtl/>
        </w:rPr>
        <w:t xml:space="preserve">مولف : مولی حیدر بن محمد خوانساری ( قرن 11 ق )زبدة التصانیف</w:t>
      </w:r>
    </w:p>
    <w:p>
      <w:pPr>
        <w:pStyle w:val="BookText"/>
      </w:pPr>
      <w:r>
        <w:rPr>
          <w:rFonts w:ascii="IRNazanin" w:hAnsi="IRNazanin" w:eastAsia="IRNazanin" w:cs="IRNazanin"/>
          <w:lang w:bidi="fa-IR"/>
          <w:color w:val="111111"/>
          <w:sz w:val="28"/>
          <w:szCs w:val="28"/>
          <w:rtl/>
        </w:rPr>
        <w:t xml:space="preserve">کاتب : محمد صادق ابن حاجی محمد نبی قزوینیزبدة التصانیف</w:t>
      </w:r>
    </w:p>
    <w:p>
      <w:pPr>
        <w:pStyle w:val="BookText"/>
      </w:pPr>
      <w:r>
        <w:rPr>
          <w:rFonts w:ascii="IRNazanin" w:hAnsi="IRNazanin" w:eastAsia="IRNazanin" w:cs="IRNazanin"/>
          <w:lang w:bidi="fa-IR"/>
          <w:color w:val="111111"/>
          <w:sz w:val="28"/>
          <w:szCs w:val="28"/>
          <w:rtl/>
        </w:rPr>
        <w:t xml:space="preserve">تاریخ کتابت : چهارشنبه 11 شوال 1109زبدة التصانیف</w:t>
      </w:r>
    </w:p>
    <w:p>
      <w:pPr>
        <w:pStyle w:val="BookText"/>
      </w:pPr>
      <w:r>
        <w:rPr>
          <w:rFonts w:ascii="IRNazanin" w:hAnsi="IRNazanin" w:eastAsia="IRNazanin" w:cs="IRNazanin"/>
          <w:lang w:bidi="fa-IR"/>
          <w:color w:val="111111"/>
          <w:sz w:val="28"/>
          <w:szCs w:val="28"/>
          <w:rtl/>
        </w:rPr>
        <w:t xml:space="preserve">موضوعات : اصول و فروع دینزبدة التصانیف</w:t>
      </w:r>
    </w:p>
    <w:p>
      <w:pPr>
        <w:pStyle w:val="BookText"/>
      </w:pPr>
      <w:r>
        <w:rPr>
          <w:rFonts w:ascii="IRNazanin" w:hAnsi="IRNazanin" w:eastAsia="IRNazanin" w:cs="IRNazanin"/>
          <w:lang w:bidi="fa-IR"/>
          <w:color w:val="111111"/>
          <w:sz w:val="28"/>
          <w:szCs w:val="28"/>
          <w:rtl/>
        </w:rPr>
        <w:t xml:space="preserve">توضیحات درباره مولف : مؤلف از دانشمندان نیمه اول سده یازدهم هجری و استاد آقا حسین خوانساری - ( متوفای 1099 ق ) استزبدة التصانیف</w:t>
      </w:r>
    </w:p>
    <w:p>
      <w:pPr>
        <w:pStyle w:val="BookText"/>
      </w:pPr>
      <w:r>
        <w:rPr>
          <w:rFonts w:ascii="IRNazanin" w:hAnsi="IRNazanin" w:eastAsia="IRNazanin" w:cs="IRNazanin"/>
          <w:lang w:bidi="fa-IR"/>
          <w:color w:val="111111"/>
          <w:sz w:val="28"/>
          <w:szCs w:val="28"/>
          <w:rtl/>
        </w:rPr>
        <w:t xml:space="preserve">مهدی الیه : این کتاب را به نام شاه عباس صفوی در سال 1038زبدة التصانیف</w:t>
      </w:r>
    </w:p>
    <w:p>
      <w:pPr>
        <w:pStyle w:val="BookText"/>
      </w:pPr>
      <w:r>
        <w:rPr>
          <w:rFonts w:ascii="IRNazanin" w:hAnsi="IRNazanin" w:eastAsia="IRNazanin" w:cs="IRNazanin"/>
          <w:lang w:bidi="fa-IR"/>
          <w:color w:val="111111"/>
          <w:sz w:val="28"/>
          <w:szCs w:val="28"/>
          <w:rtl/>
        </w:rPr>
        <w:t xml:space="preserve">بخش بندی : در یک مقدمه و دوازده باب و یک خاتمه نگاشته است . عنوان - باب های آن چنین است : - 1 - در ارکان ایمان 2 - مقدمات نماز 3 - نمازهای روزانه 4 - روزه 5 - زکات 6 - حج - 7 - فضایل پیامبر و امامان 8 - قصص انبیاء 9 - در آنچه بدان عمل می شود . 10 - در آنچه - باید از آن دوری جست . 11 - در فضل علم و علما و متعلمین 12 - آفرینش جهان .زبدة التصانیف</w:t>
      </w:r>
    </w:p>
    <w:p>
      <w:pPr>
        <w:pStyle w:val="BookText"/>
      </w:pPr>
      <w:r>
        <w:rPr>
          <w:rFonts w:ascii="IRNazanin" w:hAnsi="IRNazanin" w:eastAsia="IRNazanin" w:cs="IRNazanin"/>
          <w:lang w:bidi="fa-IR"/>
          <w:color w:val="111111"/>
          <w:sz w:val="28"/>
          <w:szCs w:val="28"/>
          <w:rtl/>
        </w:rPr>
        <w:t xml:space="preserve">منابع دیگر : [ الذریعه 12/22 ؛ دانشگاه 6/2270 و 10/1522 ؛ مجلس 2/21 و 7/136 ؛ مشار ، فارسی 2/2755 ] .زبدة التصانیف</w:t>
      </w:r>
    </w:p>
    <w:p>
      <w:pPr>
        <w:pStyle w:val="BookText"/>
      </w:pPr>
      <w:r>
        <w:rPr>
          <w:rFonts w:ascii="IRNazanin" w:hAnsi="IRNazanin" w:eastAsia="IRNazanin" w:cs="IRNazanin"/>
          <w:lang w:bidi="fa-IR"/>
          <w:color w:val="111111"/>
          <w:sz w:val="28"/>
          <w:szCs w:val="28"/>
          <w:rtl/>
        </w:rPr>
        <w:t xml:space="preserve">آسیب دیدگی : نسخه حاضر از آغاز افتادگی دارد . - تعدادی از اوراق وصالی شدهزبدة التصانیف</w:t>
      </w:r>
    </w:p>
    <w:p>
      <w:pPr>
        <w:pStyle w:val="BookText"/>
      </w:pPr>
      <w:r>
        <w:rPr>
          <w:rFonts w:ascii="IRNazanin" w:hAnsi="IRNazanin" w:eastAsia="IRNazanin" w:cs="IRNazanin"/>
          <w:lang w:bidi="fa-IR"/>
          <w:color w:val="111111"/>
          <w:sz w:val="28"/>
          <w:szCs w:val="28"/>
          <w:rtl/>
        </w:rPr>
        <w:t xml:space="preserve">همه اطلاعات : (  71  ) -  زبدة التصانیف  (  اصول و فروع دین  -  فارسی  ) - از :  مولی حیدر بن محمد خوانساری ( قرن 11 ق )   -  مؤلف از دانشمندان نیمه اول سده یازدهم هجری و استاد آقا حسین خوانساری - ( متوفای 1099 ق ) است  . او  این کتاب را به نام شاه عباس صفوی در سال 1038  ( برابر با - حروف احسنت احسنت )  در یک مقدمه و دوازده باب و یک خاتمه نگاشته است . عنوان - باب های آن چنین است : - 1 - در ارکان ایمان 2 - مقدمات نماز 3 - نمازهای روزانه 4 - روزه 5 - زکات 6 - حج - 7 - فضایل پیامبر و امامان 8 - قصص انبیاء 9 - در آنچه بدان عمل می شود . 10 - در آنچه - باید از آن دوری جست . 11 - در فضل علم و علما و متعلمین 12 - آفرینش جهان . -  [ الذریعه 12/22 ؛ دانشگاه 6/2270 و 10/1522 ؛ مجلس 2/21 و 7/136 ؛ مشار ، فارسی 2/2755 ] .  -  نسخه حاضر از آغاز افتادگی دارد .  -  آغاز نسخه : " صادق العقیده خود که یا ایها الذین آمنوا ... اما بعد چون علت غایی خلق - عالم و آفرینش بنی آدم معرفت و عبودیت حق سبحانه و تعالی است " .  - انجام :  " ختم این کتاب بر دعای دوام دولت ابد قرین کرده شد امید که قرین نظر کیمیا اثر - نواب اشرف همایون ... بهره مند شده به یکی از مشاهد مشرفه به طاعت و عبادت الهی قیام - و اقدام تواند نمود " .  -   نستعلیق ( آیات و روایات شریفه نسخ معرب )  ؛  محمد صادق ابن حاجی محمد نبی قزوینی  ، -  چهارشنبه 11 شوال 1109  ؛  عناوین و نشانی ها شنگرف  ؛  در حاشیه تصحیح شده ؛ در آخر -  نسخه تملک حاجی میر علی اکبر  ؛  تعدادی از اوراق وصالی شده  ؛  جلد : تیماج ، قهوه ای ، - ضربی ، ترنج با سر با نقش گل و بوته ، لچکی ، مجدول گرهی . - 433 برگ ، 18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سانتی متر ؛ 21 سطر .   433زبدة التصانیف</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83" w:name="pg8350_56553"/>
    <w:bookmarkEnd w:id="783"/>
    <w:p>
      <w:pPr>
        <w:pStyle w:val="Heading3"/>
      </w:pPr>
      <w:bookmarkStart w:id="2784" w:name="_Toc786"/>
      <w:r>
        <w:t>780- زبدة التصانیف</w:t>
      </w:r>
      <w:bookmarkEnd w:id="2784"/>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جلد1زبدة التصانیف</w:t>
      </w:r>
    </w:p>
    <w:p>
      <w:pPr>
        <w:pStyle w:val="BookText"/>
      </w:pPr>
      <w:r>
        <w:rPr>
          <w:rFonts w:ascii="IRNazanin" w:hAnsi="IRNazanin" w:eastAsia="IRNazanin" w:cs="IRNazanin"/>
          <w:lang w:bidi="fa-IR"/>
          <w:color w:val="111111"/>
          <w:sz w:val="28"/>
          <w:szCs w:val="28"/>
          <w:rtl/>
        </w:rPr>
        <w:t xml:space="preserve">در صفحات : 96تا96زبدة التصانیف</w:t>
      </w:r>
    </w:p>
    <w:p>
      <w:pPr>
        <w:pStyle w:val="BookText"/>
      </w:pPr>
      <w:r>
        <w:rPr>
          <w:rFonts w:ascii="IRNazanin" w:hAnsi="IRNazanin" w:eastAsia="IRNazanin" w:cs="IRNazanin"/>
          <w:lang w:bidi="fa-IR"/>
          <w:color w:val="111111"/>
          <w:sz w:val="28"/>
          <w:szCs w:val="28"/>
          <w:rtl/>
        </w:rPr>
        <w:t xml:space="preserve">کد دستیابی کتاب : 142زبدة التصانیف</w:t>
      </w:r>
    </w:p>
    <w:p>
      <w:pPr>
        <w:pStyle w:val="BookText"/>
      </w:pPr>
      <w:r>
        <w:rPr>
          <w:rFonts w:ascii="IRNazanin" w:hAnsi="IRNazanin" w:eastAsia="IRNazanin" w:cs="IRNazanin"/>
          <w:lang w:bidi="fa-IR"/>
          <w:color w:val="111111"/>
          <w:sz w:val="28"/>
          <w:szCs w:val="28"/>
          <w:rtl/>
        </w:rPr>
        <w:t xml:space="preserve">زبان کتاب : فارسیزبدة التصانیف</w:t>
      </w:r>
    </w:p>
    <w:p>
      <w:pPr>
        <w:pStyle w:val="BookText"/>
      </w:pPr>
      <w:r>
        <w:rPr>
          <w:rFonts w:ascii="IRNazanin" w:hAnsi="IRNazanin" w:eastAsia="IRNazanin" w:cs="IRNazanin"/>
          <w:lang w:bidi="fa-IR"/>
          <w:color w:val="111111"/>
          <w:sz w:val="28"/>
          <w:szCs w:val="28"/>
          <w:rtl/>
        </w:rPr>
        <w:t xml:space="preserve">مولف : ملا حیدر بن محمد خوانساری ( ق 11 )زبدة التصانیف</w:t>
      </w:r>
    </w:p>
    <w:p>
      <w:pPr>
        <w:pStyle w:val="BookText"/>
      </w:pPr>
      <w:r>
        <w:rPr>
          <w:rFonts w:ascii="IRNazanin" w:hAnsi="IRNazanin" w:eastAsia="IRNazanin" w:cs="IRNazanin"/>
          <w:lang w:bidi="fa-IR"/>
          <w:color w:val="111111"/>
          <w:sz w:val="28"/>
          <w:szCs w:val="28"/>
          <w:rtl/>
        </w:rPr>
        <w:t xml:space="preserve">تاریخ کتابت : سده سیزدهمزبدة التصانیف</w:t>
      </w:r>
    </w:p>
    <w:p>
      <w:pPr>
        <w:pStyle w:val="BookText"/>
      </w:pPr>
      <w:r>
        <w:rPr>
          <w:rFonts w:ascii="IRNazanin" w:hAnsi="IRNazanin" w:eastAsia="IRNazanin" w:cs="IRNazanin"/>
          <w:lang w:bidi="fa-IR"/>
          <w:color w:val="111111"/>
          <w:sz w:val="28"/>
          <w:szCs w:val="28"/>
          <w:rtl/>
        </w:rPr>
        <w:t xml:space="preserve">موضوعات : متفرقهزبدة التصانیف</w:t>
      </w:r>
    </w:p>
    <w:p>
      <w:pPr>
        <w:pStyle w:val="BookText"/>
      </w:pPr>
      <w:r>
        <w:rPr>
          <w:rFonts w:ascii="IRNazanin" w:hAnsi="IRNazanin" w:eastAsia="IRNazanin" w:cs="IRNazanin"/>
          <w:lang w:bidi="fa-IR"/>
          <w:color w:val="111111"/>
          <w:sz w:val="28"/>
          <w:szCs w:val="28"/>
          <w:rtl/>
        </w:rPr>
        <w:t xml:space="preserve">آسیب دیدگی : پس - از برگ یازدهم افتادگی داردزبدة التصانیف</w:t>
      </w:r>
    </w:p>
    <w:p>
      <w:pPr>
        <w:pStyle w:val="BookText"/>
      </w:pPr>
      <w:r>
        <w:rPr>
          <w:rFonts w:ascii="IRNazanin" w:hAnsi="IRNazanin" w:eastAsia="IRNazanin" w:cs="IRNazanin"/>
          <w:lang w:bidi="fa-IR"/>
          <w:color w:val="111111"/>
          <w:sz w:val="28"/>
          <w:szCs w:val="28"/>
          <w:rtl/>
        </w:rPr>
        <w:t xml:space="preserve">همه اطلاعات : (  142  ) -  زبدة التصانیف  (  متفرقه  -  فارسی  ) - از :  ملا حیدر بن محمد خوانساری ( ق 11 )   -   نسخ و آیه ها معرب  ، از  سده سیزدهم  ،  عناوین و نشانیها شنگرف  ،  پس - از برگ یازدهم افتادگی دارد  ،  جلد تیماج مشکی . - 411 گ ، 29 س ، 5/32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سم   411زبدة التصانیف</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784" w:name="pg8350_56554"/>
    <w:bookmarkEnd w:id="784"/>
    <w:p>
      <w:pPr>
        <w:pStyle w:val="Heading3"/>
      </w:pPr>
      <w:bookmarkStart w:id="2785" w:name="_Toc787"/>
      <w:r>
        <w:t>781- زبدة التصانیف  1</w:t>
      </w:r>
      <w:bookmarkEnd w:id="2785"/>
    </w:p>
    <w:p>
      <w:pPr>
        <w:pStyle w:val="BookText"/>
      </w:pPr>
      <w:r>
        <w:rPr>
          <w:rFonts w:ascii="IRNazanin" w:hAnsi="IRNazanin" w:eastAsia="IRNazanin" w:cs="IRNazanin"/>
          <w:lang w:bidi="fa-IR"/>
          <w:color w:val="111111"/>
          <w:sz w:val="28"/>
          <w:szCs w:val="28"/>
          <w:rtl/>
        </w:rPr>
        <w:t xml:space="preserve">اطلاعات کتاب اصلی : زبدة التصانیف  1</w:t>
      </w:r>
    </w:p>
    <w:p>
      <w:pPr>
        <w:pStyle w:val="BookText"/>
      </w:pPr>
      <w:r>
        <w:rPr>
          <w:rFonts w:ascii="IRNazanin" w:hAnsi="IRNazanin" w:eastAsia="IRNazanin" w:cs="IRNazanin"/>
          <w:lang w:bidi="fa-IR"/>
          <w:color w:val="111111"/>
          <w:sz w:val="28"/>
          <w:szCs w:val="28"/>
          <w:rtl/>
        </w:rPr>
        <w:t xml:space="preserve">در صفحات : 114تا114زبدة التصانیف  1</w:t>
      </w:r>
    </w:p>
    <w:p>
      <w:pPr>
        <w:pStyle w:val="BookText"/>
      </w:pPr>
      <w:r>
        <w:rPr>
          <w:rFonts w:ascii="IRNazanin" w:hAnsi="IRNazanin" w:eastAsia="IRNazanin" w:cs="IRNazanin"/>
          <w:lang w:bidi="fa-IR"/>
          <w:color w:val="111111"/>
          <w:sz w:val="28"/>
          <w:szCs w:val="28"/>
          <w:rtl/>
        </w:rPr>
        <w:t xml:space="preserve">زبان کتاب : فارسیزبدة التصانیف  1</w:t>
      </w:r>
    </w:p>
    <w:p>
      <w:pPr>
        <w:pStyle w:val="BookText"/>
      </w:pPr>
      <w:r>
        <w:rPr>
          <w:rFonts w:ascii="IRNazanin" w:hAnsi="IRNazanin" w:eastAsia="IRNazanin" w:cs="IRNazanin"/>
          <w:lang w:bidi="fa-IR"/>
          <w:color w:val="111111"/>
          <w:sz w:val="28"/>
          <w:szCs w:val="28"/>
          <w:rtl/>
        </w:rPr>
        <w:t xml:space="preserve">مولف : ملا حیدر بن محمد خوانساری ( م 1078 ق )زبدة التصانیف  1</w:t>
      </w:r>
    </w:p>
    <w:p>
      <w:pPr>
        <w:pStyle w:val="BookText"/>
      </w:pPr>
      <w:r>
        <w:rPr>
          <w:rFonts w:ascii="IRNazanin" w:hAnsi="IRNazanin" w:eastAsia="IRNazanin" w:cs="IRNazanin"/>
          <w:lang w:bidi="fa-IR"/>
          <w:color w:val="111111"/>
          <w:sz w:val="28"/>
          <w:szCs w:val="28"/>
          <w:rtl/>
        </w:rPr>
        <w:t xml:space="preserve">تاریخ تالیف : 1030 ق تا 1038 قزبدة التصانیف  1</w:t>
      </w:r>
    </w:p>
    <w:p>
      <w:pPr>
        <w:pStyle w:val="BookText"/>
      </w:pPr>
      <w:r>
        <w:rPr>
          <w:rFonts w:ascii="IRNazanin" w:hAnsi="IRNazanin" w:eastAsia="IRNazanin" w:cs="IRNazanin"/>
          <w:lang w:bidi="fa-IR"/>
          <w:color w:val="111111"/>
          <w:sz w:val="28"/>
          <w:szCs w:val="28"/>
          <w:rtl/>
        </w:rPr>
        <w:t xml:space="preserve">مهدی الیه : به به شاه عباس اول صفوی تقدیم کرده است .زبدة التصانیف  1</w:t>
      </w:r>
    </w:p>
    <w:p>
      <w:pPr>
        <w:pStyle w:val="BookText"/>
      </w:pPr>
      <w:r>
        <w:rPr>
          <w:rFonts w:ascii="IRNazanin" w:hAnsi="IRNazanin" w:eastAsia="IRNazanin" w:cs="IRNazanin"/>
          <w:lang w:bidi="fa-IR"/>
          <w:color w:val="111111"/>
          <w:sz w:val="28"/>
          <w:szCs w:val="28"/>
          <w:rtl/>
        </w:rPr>
        <w:t xml:space="preserve">بخش بندی : کتاب مفصلی است در تفسیر ، حدیث ، سرگذشت پیامبران ، فقه ، کلام و اخلاق ، مشتمل بر - یک مقدمه و دوازده باب ( هر باب شامل دوازده فصل ) و یک خاتمهزبدة التصانیف  1</w:t>
      </w:r>
    </w:p>
    <w:p>
      <w:pPr>
        <w:pStyle w:val="BookText"/>
      </w:pPr>
      <w:r>
        <w:rPr>
          <w:rFonts w:ascii="IRNazanin" w:hAnsi="IRNazanin" w:eastAsia="IRNazanin" w:cs="IRNazanin"/>
          <w:lang w:bidi="fa-IR"/>
          <w:color w:val="111111"/>
          <w:sz w:val="28"/>
          <w:szCs w:val="28"/>
          <w:rtl/>
        </w:rPr>
        <w:t xml:space="preserve">منابع دیگر : [ الذریعة : 12/22 ؛ فهرست دانشگاه تهران : 6/2267 ]زبدة التصانیف  1</w:t>
      </w:r>
    </w:p>
    <w:p>
      <w:pPr>
        <w:pStyle w:val="BookText"/>
      </w:pPr>
      <w:r>
        <w:rPr>
          <w:rFonts w:ascii="IRNazanin" w:hAnsi="IRNazanin" w:eastAsia="IRNazanin" w:cs="IRNazanin"/>
          <w:lang w:bidi="fa-IR"/>
          <w:color w:val="111111"/>
          <w:sz w:val="28"/>
          <w:szCs w:val="28"/>
          <w:rtl/>
        </w:rPr>
        <w:t xml:space="preserve">همه اطلاعات : زبدة التصانیف  (  فارسی  ) - از :  ملا حیدر بن محمد خوانساری ( م 1078 ق )   -  کتاب مفصلی است در تفسیر ، حدیث ، سرگذشت پیامبران ، فقه ، کلام و اخلاق ، مشتمل بر - یک مقدمه و دوازده باب ( هر باب شامل دوازده فصل ) و یک خاتمه  . مؤلف این کتاب را بین - سال های  1030 ق تا 1038 ق  تالیف نموده  به به شاه عباس اول صفوی تقدیم کرده است .  -   [ الذریعة : 12/22 ؛ فهرست دانشگاه تهران : 6/2267 ]  - آغاز :  حمد بی حد و ستایش بی عد معبودی را سزد که پروردگار ...  - انجام :  -       چنان کار دنیا و دینم بساز       که در هر دو عالم شوم بی نیاز       -       نگه دار از من بد روزگار       ز هر بد که باشد مرا دور دار        -  نسخه ها :زبدة التصانیف  1</w:t>
      </w:r>
    </w:p>
    <w:p>
      <w:pPr>
        <w:pStyle w:val="BookText"/>
      </w:pPr>
      <w:r>
        <w:rPr>
          <w:rFonts w:ascii="IRNazanin" w:hAnsi="IRNazanin" w:eastAsia="IRNazanin" w:cs="IRNazanin"/>
          <w:lang w:bidi="fa-IR"/>
          <w:color w:val="111111"/>
          <w:sz w:val="28"/>
          <w:szCs w:val="28"/>
          <w:rtl/>
        </w:rPr>
        <w:t xml:space="preserve">نسخه های مکرر این کتاب : زبدة التصانیف  1</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1زبدة التصانیف  1</w:t>
      </w:r>
    </w:p>
    <w:p>
      <w:pPr>
        <w:pStyle w:val="BookText"/>
      </w:pPr>
      <w:r>
        <w:rPr>
          <w:rFonts w:ascii="IRNazanin" w:hAnsi="IRNazanin" w:eastAsia="IRNazanin" w:cs="IRNazanin"/>
          <w:lang w:bidi="fa-IR"/>
          <w:color w:val="111111"/>
          <w:sz w:val="28"/>
          <w:szCs w:val="28"/>
          <w:rtl/>
        </w:rPr>
        <w:t xml:space="preserve">در صفحات : 114تا114زبدة التصانیف  1</w:t>
      </w:r>
    </w:p>
    <w:p>
      <w:pPr>
        <w:pStyle w:val="BookText"/>
      </w:pPr>
      <w:r>
        <w:rPr>
          <w:rFonts w:ascii="IRNazanin" w:hAnsi="IRNazanin" w:eastAsia="IRNazanin" w:cs="IRNazanin"/>
          <w:lang w:bidi="fa-IR"/>
          <w:color w:val="111111"/>
          <w:sz w:val="28"/>
          <w:szCs w:val="28"/>
          <w:rtl/>
        </w:rPr>
        <w:t xml:space="preserve">ردیف کتاب   : 1زبدة التصانیف  1</w:t>
      </w:r>
    </w:p>
    <w:p>
      <w:pPr>
        <w:pStyle w:val="BookText"/>
      </w:pPr>
      <w:r>
        <w:rPr>
          <w:rFonts w:ascii="IRNazanin" w:hAnsi="IRNazanin" w:eastAsia="IRNazanin" w:cs="IRNazanin"/>
          <w:lang w:bidi="fa-IR"/>
          <w:color w:val="111111"/>
          <w:sz w:val="28"/>
          <w:szCs w:val="28"/>
          <w:rtl/>
        </w:rPr>
        <w:t xml:space="preserve">کد دستیابی کتاب : ش 170زبدة التصانیف  1</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دارالحدیثزبدة التصانیف  1</w:t>
      </w:r>
    </w:p>
    <w:p>
      <w:pPr>
        <w:pStyle w:val="BookText"/>
      </w:pPr>
      <w:r>
        <w:rPr>
          <w:rFonts w:ascii="IRNazanin" w:hAnsi="IRNazanin" w:eastAsia="IRNazanin" w:cs="IRNazanin"/>
          <w:lang w:bidi="fa-IR"/>
          <w:color w:val="111111"/>
          <w:sz w:val="28"/>
          <w:szCs w:val="28"/>
          <w:rtl/>
        </w:rPr>
        <w:t xml:space="preserve">شهر : قمزبدة التصانیف  1</w:t>
      </w:r>
    </w:p>
    <w:p>
      <w:pPr>
        <w:pStyle w:val="BookText"/>
      </w:pPr>
      <w:r>
        <w:rPr>
          <w:rFonts w:ascii="IRNazanin" w:hAnsi="IRNazanin" w:eastAsia="IRNazanin" w:cs="IRNazanin"/>
          <w:lang w:bidi="fa-IR"/>
          <w:color w:val="111111"/>
          <w:sz w:val="28"/>
          <w:szCs w:val="28"/>
          <w:rtl/>
        </w:rPr>
        <w:t xml:space="preserve">تاریخ کتابت : قرن 13 قزبدة التصانیف  1</w:t>
      </w:r>
    </w:p>
    <w:p>
      <w:pPr>
        <w:pStyle w:val="BookText"/>
      </w:pPr>
      <w:r>
        <w:rPr>
          <w:rFonts w:ascii="IRNazanin" w:hAnsi="IRNazanin" w:eastAsia="IRNazanin" w:cs="IRNazanin"/>
          <w:lang w:bidi="fa-IR"/>
          <w:color w:val="111111"/>
          <w:sz w:val="28"/>
          <w:szCs w:val="28"/>
          <w:rtl/>
        </w:rPr>
        <w:t xml:space="preserve">آسیب دیدگی : از آغاز و انجام افتادگی دارد - لبه بیشتر اوراق وصالی شده - طبله اول افتاده است .زبدة التصانیف  1</w:t>
      </w:r>
    </w:p>
    <w:p>
      <w:pPr>
        <w:pStyle w:val="BookText"/>
      </w:pPr>
      <w:r>
        <w:rPr>
          <w:rFonts w:ascii="IRNazanin" w:hAnsi="IRNazanin" w:eastAsia="IRNazanin" w:cs="IRNazanin"/>
          <w:lang w:bidi="fa-IR"/>
          <w:color w:val="111111"/>
          <w:sz w:val="28"/>
          <w:szCs w:val="28"/>
          <w:rtl/>
        </w:rPr>
        <w:t xml:space="preserve">همه اطلاعات : ش 170  ،  از آغاز و انجام افتادگی دارد  ، آغاز :  آن کلمه که مسیح لقب است و عیسی - بن مریم نام اوست ... که آن روشنایی و تمام قدر باشد و در دنیا بطاعت و نبوت  ، انجام :  - بحث چهارم در آداب ملوک و عدالت ایشان و مکارم اخلاق ... و آنچه مکروه باشد که - با تو کنند مکن و از علی بن الحسین علیهما السلام مروی است  ،  نستعلیق ، بدون نام - کاتب  ،  قرن 13 ق  ،  عناوین و نشانی ها شنگرف  ،  لبه بیشتر اوراق وصالی شده  ،  303 - برگ ، 20 سطر ، 18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 جلد : تیماج مشکی فرسوده  ،  طبله اول افتاده است .زبدة التصانیف  1</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785" w:name="pg8350_56555"/>
    <w:bookmarkEnd w:id="785"/>
    <w:p>
      <w:pPr>
        <w:pStyle w:val="Heading3"/>
      </w:pPr>
      <w:bookmarkStart w:id="2786" w:name="_Toc788"/>
      <w:r>
        <w:t>782- زبدة التصانیف  1</w:t>
      </w:r>
      <w:bookmarkEnd w:id="2786"/>
    </w:p>
    <w:p>
      <w:pPr>
        <w:pStyle w:val="BookText"/>
      </w:pPr>
      <w:r>
        <w:rPr>
          <w:rFonts w:ascii="IRNazanin" w:hAnsi="IRNazanin" w:eastAsia="IRNazanin" w:cs="IRNazanin"/>
          <w:lang w:bidi="fa-IR"/>
          <w:color w:val="111111"/>
          <w:sz w:val="28"/>
          <w:szCs w:val="28"/>
          <w:rtl/>
        </w:rPr>
        <w:t xml:space="preserve">اطلاعات کتاب اصلی : زبدة التصانیف  1</w:t>
      </w:r>
    </w:p>
    <w:p>
      <w:pPr>
        <w:pStyle w:val="BookText"/>
      </w:pPr>
      <w:r>
        <w:rPr>
          <w:rFonts w:ascii="IRNazanin" w:hAnsi="IRNazanin" w:eastAsia="IRNazanin" w:cs="IRNazanin"/>
          <w:lang w:bidi="fa-IR"/>
          <w:color w:val="111111"/>
          <w:sz w:val="28"/>
          <w:szCs w:val="28"/>
          <w:rtl/>
        </w:rPr>
        <w:t xml:space="preserve">در صفحات : 94تا94زبدة التصانیف  1</w:t>
      </w:r>
    </w:p>
    <w:p>
      <w:pPr>
        <w:pStyle w:val="BookText"/>
      </w:pPr>
      <w:r>
        <w:rPr>
          <w:rFonts w:ascii="IRNazanin" w:hAnsi="IRNazanin" w:eastAsia="IRNazanin" w:cs="IRNazanin"/>
          <w:lang w:bidi="fa-IR"/>
          <w:color w:val="111111"/>
          <w:sz w:val="28"/>
          <w:szCs w:val="28"/>
          <w:rtl/>
        </w:rPr>
        <w:t xml:space="preserve">زبان کتاب : فارسیزبدة التصانیف  1</w:t>
      </w:r>
    </w:p>
    <w:p>
      <w:pPr>
        <w:pStyle w:val="BookText"/>
      </w:pPr>
      <w:r>
        <w:rPr>
          <w:rFonts w:ascii="IRNazanin" w:hAnsi="IRNazanin" w:eastAsia="IRNazanin" w:cs="IRNazanin"/>
          <w:lang w:bidi="fa-IR"/>
          <w:color w:val="111111"/>
          <w:sz w:val="28"/>
          <w:szCs w:val="28"/>
          <w:rtl/>
        </w:rPr>
        <w:t xml:space="preserve">مولف : ملا حیدر بن محمد خوانساریزبدة التصانیف  1</w:t>
      </w:r>
    </w:p>
    <w:p>
      <w:pPr>
        <w:pStyle w:val="BookText"/>
      </w:pPr>
      <w:r>
        <w:rPr>
          <w:rFonts w:ascii="IRNazanin" w:hAnsi="IRNazanin" w:eastAsia="IRNazanin" w:cs="IRNazanin"/>
          <w:lang w:bidi="fa-IR"/>
          <w:color w:val="111111"/>
          <w:sz w:val="28"/>
          <w:szCs w:val="28"/>
          <w:rtl/>
        </w:rPr>
        <w:t xml:space="preserve">توضیحات درباره مولف : که استاد آقا حسین خوانساری بوده استزبدة التصانیف  1</w:t>
      </w:r>
    </w:p>
    <w:p>
      <w:pPr>
        <w:pStyle w:val="BookText"/>
      </w:pPr>
      <w:r>
        <w:rPr>
          <w:rFonts w:ascii="IRNazanin" w:hAnsi="IRNazanin" w:eastAsia="IRNazanin" w:cs="IRNazanin"/>
          <w:lang w:bidi="fa-IR"/>
          <w:color w:val="111111"/>
          <w:sz w:val="28"/>
          <w:szCs w:val="28"/>
          <w:rtl/>
        </w:rPr>
        <w:t xml:space="preserve">منابع دیگر : ( ذریعه 12/22 ) .زبدة التصانیف  1</w:t>
      </w:r>
    </w:p>
    <w:p>
      <w:pPr>
        <w:pStyle w:val="BookText"/>
      </w:pPr>
      <w:r>
        <w:rPr>
          <w:rFonts w:ascii="IRNazanin" w:hAnsi="IRNazanin" w:eastAsia="IRNazanin" w:cs="IRNazanin"/>
          <w:lang w:bidi="fa-IR"/>
          <w:color w:val="111111"/>
          <w:sz w:val="28"/>
          <w:szCs w:val="28"/>
          <w:rtl/>
        </w:rPr>
        <w:t xml:space="preserve">همه اطلاعات : زبدة التصانیف  (  فارسی  )- از  ملا حیدر بن محمد خوانساری   که استاد آقا حسین خوانساری بوده است  -  ( ذریعه 12/22 ) .زبدة التصانیف  1</w:t>
      </w:r>
    </w:p>
    <w:p>
      <w:pPr>
        <w:pStyle w:val="BookText"/>
      </w:pPr>
      <w:r>
        <w:rPr>
          <w:rFonts w:ascii="IRNazanin" w:hAnsi="IRNazanin" w:eastAsia="IRNazanin" w:cs="IRNazanin"/>
          <w:lang w:bidi="fa-IR"/>
          <w:color w:val="111111"/>
          <w:sz w:val="28"/>
          <w:szCs w:val="28"/>
          <w:rtl/>
        </w:rPr>
        <w:t xml:space="preserve">نسخه های مکرر این کتاب : زبدة التصانیف  1</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التصانیف  1</w:t>
      </w:r>
    </w:p>
    <w:p>
      <w:pPr>
        <w:pStyle w:val="BookText"/>
      </w:pPr>
      <w:r>
        <w:rPr>
          <w:rFonts w:ascii="IRNazanin" w:hAnsi="IRNazanin" w:eastAsia="IRNazanin" w:cs="IRNazanin"/>
          <w:lang w:bidi="fa-IR"/>
          <w:color w:val="111111"/>
          <w:sz w:val="28"/>
          <w:szCs w:val="28"/>
          <w:rtl/>
        </w:rPr>
        <w:t xml:space="preserve">در صفحات : 94تا94زبدة التصانیف  1</w:t>
      </w:r>
    </w:p>
    <w:p>
      <w:pPr>
        <w:pStyle w:val="BookText"/>
      </w:pPr>
      <w:r>
        <w:rPr>
          <w:rFonts w:ascii="IRNazanin" w:hAnsi="IRNazanin" w:eastAsia="IRNazanin" w:cs="IRNazanin"/>
          <w:lang w:bidi="fa-IR"/>
          <w:color w:val="111111"/>
          <w:sz w:val="28"/>
          <w:szCs w:val="28"/>
          <w:rtl/>
        </w:rPr>
        <w:t xml:space="preserve">ردیف کتاب   : 1زبدة التصانیف  1</w:t>
      </w:r>
    </w:p>
    <w:p>
      <w:pPr>
        <w:pStyle w:val="BookText"/>
      </w:pPr>
      <w:r>
        <w:rPr>
          <w:rFonts w:ascii="IRNazanin" w:hAnsi="IRNazanin" w:eastAsia="IRNazanin" w:cs="IRNazanin"/>
          <w:lang w:bidi="fa-IR"/>
          <w:color w:val="111111"/>
          <w:sz w:val="28"/>
          <w:szCs w:val="28"/>
          <w:rtl/>
        </w:rPr>
        <w:t xml:space="preserve">کد دستیابی کتاب : ش 505زبدة التصانیف  1</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التصانیف  1</w:t>
      </w:r>
    </w:p>
    <w:p>
      <w:pPr>
        <w:pStyle w:val="BookText"/>
      </w:pPr>
      <w:r>
        <w:rPr>
          <w:rFonts w:ascii="IRNazanin" w:hAnsi="IRNazanin" w:eastAsia="IRNazanin" w:cs="IRNazanin"/>
          <w:lang w:bidi="fa-IR"/>
          <w:color w:val="111111"/>
          <w:sz w:val="28"/>
          <w:szCs w:val="28"/>
          <w:rtl/>
        </w:rPr>
        <w:t xml:space="preserve">شهر : قمزبدة التصانیف  1</w:t>
      </w:r>
    </w:p>
    <w:p>
      <w:pPr>
        <w:pStyle w:val="BookText"/>
      </w:pPr>
      <w:r>
        <w:rPr>
          <w:rFonts w:ascii="IRNazanin" w:hAnsi="IRNazanin" w:eastAsia="IRNazanin" w:cs="IRNazanin"/>
          <w:lang w:bidi="fa-IR"/>
          <w:color w:val="111111"/>
          <w:sz w:val="28"/>
          <w:szCs w:val="28"/>
          <w:rtl/>
        </w:rPr>
        <w:t xml:space="preserve">تاریخ کتابت : 1168زبدة التصانیف  1</w:t>
      </w:r>
    </w:p>
    <w:p>
      <w:pPr>
        <w:pStyle w:val="BookText"/>
      </w:pPr>
      <w:r>
        <w:rPr>
          <w:rFonts w:ascii="IRNazanin" w:hAnsi="IRNazanin" w:eastAsia="IRNazanin" w:cs="IRNazanin"/>
          <w:lang w:bidi="fa-IR"/>
          <w:color w:val="111111"/>
          <w:sz w:val="28"/>
          <w:szCs w:val="28"/>
          <w:rtl/>
        </w:rPr>
        <w:t xml:space="preserve">همه اطلاعات : ش 505  ، تحریر  1168  .زبدة التصانیف  1</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786" w:name="pg8350_56556"/>
    <w:bookmarkEnd w:id="786"/>
    <w:p>
      <w:pPr>
        <w:pStyle w:val="Heading3"/>
      </w:pPr>
      <w:bookmarkStart w:id="2787" w:name="_Toc789"/>
      <w:r>
        <w:t>783- زبدة التصانیف  2</w:t>
      </w:r>
      <w:bookmarkEnd w:id="2787"/>
    </w:p>
    <w:p>
      <w:pPr>
        <w:pStyle w:val="BookText"/>
      </w:pPr>
      <w:r>
        <w:rPr>
          <w:rFonts w:ascii="IRNazanin" w:hAnsi="IRNazanin" w:eastAsia="IRNazanin" w:cs="IRNazanin"/>
          <w:lang w:bidi="fa-IR"/>
          <w:color w:val="111111"/>
          <w:sz w:val="28"/>
          <w:szCs w:val="28"/>
          <w:rtl/>
        </w:rPr>
        <w:t xml:space="preserve">اطلاعات کتاب اصلی : زبدة التصانیف  2</w:t>
      </w:r>
    </w:p>
    <w:p>
      <w:pPr>
        <w:pStyle w:val="BookText"/>
      </w:pPr>
      <w:r>
        <w:rPr>
          <w:rFonts w:ascii="IRNazanin" w:hAnsi="IRNazanin" w:eastAsia="IRNazanin" w:cs="IRNazanin"/>
          <w:lang w:bidi="fa-IR"/>
          <w:color w:val="111111"/>
          <w:sz w:val="28"/>
          <w:szCs w:val="28"/>
          <w:rtl/>
        </w:rPr>
        <w:t xml:space="preserve">در صفحات : 94تا94زبدة التصانیف  2</w:t>
      </w:r>
    </w:p>
    <w:p>
      <w:pPr>
        <w:pStyle w:val="BookText"/>
      </w:pPr>
      <w:r>
        <w:rPr>
          <w:rFonts w:ascii="IRNazanin" w:hAnsi="IRNazanin" w:eastAsia="IRNazanin" w:cs="IRNazanin"/>
          <w:lang w:bidi="fa-IR"/>
          <w:color w:val="111111"/>
          <w:sz w:val="28"/>
          <w:szCs w:val="28"/>
          <w:rtl/>
        </w:rPr>
        <w:t xml:space="preserve">زبان کتاب : فارسیزبدة التصانیف  2</w:t>
      </w:r>
    </w:p>
    <w:p>
      <w:pPr>
        <w:pStyle w:val="BookText"/>
      </w:pPr>
      <w:r>
        <w:rPr>
          <w:rFonts w:ascii="IRNazanin" w:hAnsi="IRNazanin" w:eastAsia="IRNazanin" w:cs="IRNazanin"/>
          <w:lang w:bidi="fa-IR"/>
          <w:color w:val="111111"/>
          <w:sz w:val="28"/>
          <w:szCs w:val="28"/>
          <w:rtl/>
        </w:rPr>
        <w:t xml:space="preserve">مولف : ملا حیدر بن محمد خوانساریزبدة التصانیف  2</w:t>
      </w:r>
    </w:p>
    <w:p>
      <w:pPr>
        <w:pStyle w:val="BookText"/>
      </w:pPr>
      <w:r>
        <w:rPr>
          <w:rFonts w:ascii="IRNazanin" w:hAnsi="IRNazanin" w:eastAsia="IRNazanin" w:cs="IRNazanin"/>
          <w:lang w:bidi="fa-IR"/>
          <w:color w:val="111111"/>
          <w:sz w:val="28"/>
          <w:szCs w:val="28"/>
          <w:rtl/>
        </w:rPr>
        <w:t xml:space="preserve">توضیحات درباره مولف : که استاد آقا حسین خوانساری بوده استزبدة التصانیف  2</w:t>
      </w:r>
    </w:p>
    <w:p>
      <w:pPr>
        <w:pStyle w:val="BookText"/>
      </w:pPr>
      <w:r>
        <w:rPr>
          <w:rFonts w:ascii="IRNazanin" w:hAnsi="IRNazanin" w:eastAsia="IRNazanin" w:cs="IRNazanin"/>
          <w:lang w:bidi="fa-IR"/>
          <w:color w:val="111111"/>
          <w:sz w:val="28"/>
          <w:szCs w:val="28"/>
          <w:rtl/>
        </w:rPr>
        <w:t xml:space="preserve">منابع دیگر : ( ذریعه 12/22 ) .زبدة التصانیف  2</w:t>
      </w:r>
    </w:p>
    <w:p>
      <w:pPr>
        <w:pStyle w:val="BookText"/>
      </w:pPr>
      <w:r>
        <w:rPr>
          <w:rFonts w:ascii="IRNazanin" w:hAnsi="IRNazanin" w:eastAsia="IRNazanin" w:cs="IRNazanin"/>
          <w:lang w:bidi="fa-IR"/>
          <w:color w:val="111111"/>
          <w:sz w:val="28"/>
          <w:szCs w:val="28"/>
          <w:rtl/>
        </w:rPr>
        <w:t xml:space="preserve">همه اطلاعات : زبدة التصانیف  (  فارسی  )- از  ملا حیدر بن محمد خوانساری   که استاد آقا حسین خوانساری بوده است  -  ( ذریعه 12/22 ) .زبدة التصانیف  2</w:t>
      </w:r>
    </w:p>
    <w:p>
      <w:pPr>
        <w:pStyle w:val="BookText"/>
      </w:pPr>
      <w:r>
        <w:rPr>
          <w:rFonts w:ascii="IRNazanin" w:hAnsi="IRNazanin" w:eastAsia="IRNazanin" w:cs="IRNazanin"/>
          <w:lang w:bidi="fa-IR"/>
          <w:color w:val="111111"/>
          <w:sz w:val="28"/>
          <w:szCs w:val="28"/>
          <w:rtl/>
        </w:rPr>
        <w:t xml:space="preserve">نسخه های مکرر این کتاب : زبدة التصانیف  2</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التصانیف  2</w:t>
      </w:r>
    </w:p>
    <w:p>
      <w:pPr>
        <w:pStyle w:val="BookText"/>
      </w:pPr>
      <w:r>
        <w:rPr>
          <w:rFonts w:ascii="IRNazanin" w:hAnsi="IRNazanin" w:eastAsia="IRNazanin" w:cs="IRNazanin"/>
          <w:lang w:bidi="fa-IR"/>
          <w:color w:val="111111"/>
          <w:sz w:val="28"/>
          <w:szCs w:val="28"/>
          <w:rtl/>
        </w:rPr>
        <w:t xml:space="preserve">در صفحات : 94تا94زبدة التصانیف  2</w:t>
      </w:r>
    </w:p>
    <w:p>
      <w:pPr>
        <w:pStyle w:val="BookText"/>
      </w:pPr>
      <w:r>
        <w:rPr>
          <w:rFonts w:ascii="IRNazanin" w:hAnsi="IRNazanin" w:eastAsia="IRNazanin" w:cs="IRNazanin"/>
          <w:lang w:bidi="fa-IR"/>
          <w:color w:val="111111"/>
          <w:sz w:val="28"/>
          <w:szCs w:val="28"/>
          <w:rtl/>
        </w:rPr>
        <w:t xml:space="preserve">ردیف کتاب   : 2زبدة التصانیف  2</w:t>
      </w:r>
    </w:p>
    <w:p>
      <w:pPr>
        <w:pStyle w:val="BookText"/>
      </w:pPr>
      <w:r>
        <w:rPr>
          <w:rFonts w:ascii="IRNazanin" w:hAnsi="IRNazanin" w:eastAsia="IRNazanin" w:cs="IRNazanin"/>
          <w:lang w:bidi="fa-IR"/>
          <w:color w:val="111111"/>
          <w:sz w:val="28"/>
          <w:szCs w:val="28"/>
          <w:rtl/>
        </w:rPr>
        <w:t xml:space="preserve">کد دستیابی کتاب : ش 559زبدة التصانیف  2</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التصانیف  2</w:t>
      </w:r>
    </w:p>
    <w:p>
      <w:pPr>
        <w:pStyle w:val="BookText"/>
      </w:pPr>
      <w:r>
        <w:rPr>
          <w:rFonts w:ascii="IRNazanin" w:hAnsi="IRNazanin" w:eastAsia="IRNazanin" w:cs="IRNazanin"/>
          <w:lang w:bidi="fa-IR"/>
          <w:color w:val="111111"/>
          <w:sz w:val="28"/>
          <w:szCs w:val="28"/>
          <w:rtl/>
        </w:rPr>
        <w:t xml:space="preserve">شهر : قمزبدة التصانیف  2</w:t>
      </w:r>
    </w:p>
    <w:p>
      <w:pPr>
        <w:pStyle w:val="BookText"/>
      </w:pPr>
      <w:r>
        <w:rPr>
          <w:rFonts w:ascii="IRNazanin" w:hAnsi="IRNazanin" w:eastAsia="IRNazanin" w:cs="IRNazanin"/>
          <w:lang w:bidi="fa-IR"/>
          <w:color w:val="111111"/>
          <w:sz w:val="28"/>
          <w:szCs w:val="28"/>
          <w:rtl/>
        </w:rPr>
        <w:t xml:space="preserve">تاریخ کتابت : سده 11 - 12زبدة التصانیف  2</w:t>
      </w:r>
    </w:p>
    <w:p>
      <w:pPr>
        <w:pStyle w:val="BookText"/>
      </w:pPr>
      <w:r>
        <w:rPr>
          <w:rFonts w:ascii="IRNazanin" w:hAnsi="IRNazanin" w:eastAsia="IRNazanin" w:cs="IRNazanin"/>
          <w:lang w:bidi="fa-IR"/>
          <w:color w:val="111111"/>
          <w:sz w:val="28"/>
          <w:szCs w:val="28"/>
          <w:rtl/>
        </w:rPr>
        <w:t xml:space="preserve">همه اطلاعات : ش 559  ، تحریر  سده 11 - 12  .زبدة التصانیف  2</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787" w:name="pg8350_56557"/>
    <w:bookmarkEnd w:id="787"/>
    <w:p>
      <w:pPr>
        <w:pStyle w:val="Heading3"/>
      </w:pPr>
      <w:bookmarkStart w:id="2788" w:name="_Toc790"/>
      <w:r>
        <w:t>784- زبدة التصانیف  2</w:t>
      </w:r>
      <w:bookmarkEnd w:id="2788"/>
    </w:p>
    <w:p>
      <w:pPr>
        <w:pStyle w:val="BookText"/>
      </w:pPr>
      <w:r>
        <w:rPr>
          <w:rFonts w:ascii="IRNazanin" w:hAnsi="IRNazanin" w:eastAsia="IRNazanin" w:cs="IRNazanin"/>
          <w:lang w:bidi="fa-IR"/>
          <w:color w:val="111111"/>
          <w:sz w:val="28"/>
          <w:szCs w:val="28"/>
          <w:rtl/>
        </w:rPr>
        <w:t xml:space="preserve">اطلاعات کتاب اصلی : زبدة التصانیف  2</w:t>
      </w:r>
    </w:p>
    <w:p>
      <w:pPr>
        <w:pStyle w:val="BookText"/>
      </w:pPr>
      <w:r>
        <w:rPr>
          <w:rFonts w:ascii="IRNazanin" w:hAnsi="IRNazanin" w:eastAsia="IRNazanin" w:cs="IRNazanin"/>
          <w:lang w:bidi="fa-IR"/>
          <w:color w:val="111111"/>
          <w:sz w:val="28"/>
          <w:szCs w:val="28"/>
          <w:rtl/>
        </w:rPr>
        <w:t xml:space="preserve">در صفحات : 114تا114زبدة التصانیف  2</w:t>
      </w:r>
    </w:p>
    <w:p>
      <w:pPr>
        <w:pStyle w:val="BookText"/>
      </w:pPr>
      <w:r>
        <w:rPr>
          <w:rFonts w:ascii="IRNazanin" w:hAnsi="IRNazanin" w:eastAsia="IRNazanin" w:cs="IRNazanin"/>
          <w:lang w:bidi="fa-IR"/>
          <w:color w:val="111111"/>
          <w:sz w:val="28"/>
          <w:szCs w:val="28"/>
          <w:rtl/>
        </w:rPr>
        <w:t xml:space="preserve">زبان کتاب : فارسیزبدة التصانیف  2</w:t>
      </w:r>
    </w:p>
    <w:p>
      <w:pPr>
        <w:pStyle w:val="BookText"/>
      </w:pPr>
      <w:r>
        <w:rPr>
          <w:rFonts w:ascii="IRNazanin" w:hAnsi="IRNazanin" w:eastAsia="IRNazanin" w:cs="IRNazanin"/>
          <w:lang w:bidi="fa-IR"/>
          <w:color w:val="111111"/>
          <w:sz w:val="28"/>
          <w:szCs w:val="28"/>
          <w:rtl/>
        </w:rPr>
        <w:t xml:space="preserve">مولف : ملا حیدر بن محمد خوانساری ( م 1078 ق )زبدة التصانیف  2</w:t>
      </w:r>
    </w:p>
    <w:p>
      <w:pPr>
        <w:pStyle w:val="BookText"/>
      </w:pPr>
      <w:r>
        <w:rPr>
          <w:rFonts w:ascii="IRNazanin" w:hAnsi="IRNazanin" w:eastAsia="IRNazanin" w:cs="IRNazanin"/>
          <w:lang w:bidi="fa-IR"/>
          <w:color w:val="111111"/>
          <w:sz w:val="28"/>
          <w:szCs w:val="28"/>
          <w:rtl/>
        </w:rPr>
        <w:t xml:space="preserve">تاریخ تالیف : 1030 ق تا 1038 قزبدة التصانیف  2</w:t>
      </w:r>
    </w:p>
    <w:p>
      <w:pPr>
        <w:pStyle w:val="BookText"/>
      </w:pPr>
      <w:r>
        <w:rPr>
          <w:rFonts w:ascii="IRNazanin" w:hAnsi="IRNazanin" w:eastAsia="IRNazanin" w:cs="IRNazanin"/>
          <w:lang w:bidi="fa-IR"/>
          <w:color w:val="111111"/>
          <w:sz w:val="28"/>
          <w:szCs w:val="28"/>
          <w:rtl/>
        </w:rPr>
        <w:t xml:space="preserve">مهدی الیه : به به شاه عباس اول صفوی تقدیم کرده است .زبدة التصانیف  2</w:t>
      </w:r>
    </w:p>
    <w:p>
      <w:pPr>
        <w:pStyle w:val="BookText"/>
      </w:pPr>
      <w:r>
        <w:rPr>
          <w:rFonts w:ascii="IRNazanin" w:hAnsi="IRNazanin" w:eastAsia="IRNazanin" w:cs="IRNazanin"/>
          <w:lang w:bidi="fa-IR"/>
          <w:color w:val="111111"/>
          <w:sz w:val="28"/>
          <w:szCs w:val="28"/>
          <w:rtl/>
        </w:rPr>
        <w:t xml:space="preserve">بخش بندی : کتاب مفصلی است در تفسیر ، حدیث ، سرگذشت پیامبران ، فقه ، کلام و اخلاق ، مشتمل بر - یک مقدمه و دوازده باب ( هر باب شامل دوازده فصل ) و یک خاتمهزبدة التصانیف  2</w:t>
      </w:r>
    </w:p>
    <w:p>
      <w:pPr>
        <w:pStyle w:val="BookText"/>
      </w:pPr>
      <w:r>
        <w:rPr>
          <w:rFonts w:ascii="IRNazanin" w:hAnsi="IRNazanin" w:eastAsia="IRNazanin" w:cs="IRNazanin"/>
          <w:lang w:bidi="fa-IR"/>
          <w:color w:val="111111"/>
          <w:sz w:val="28"/>
          <w:szCs w:val="28"/>
          <w:rtl/>
        </w:rPr>
        <w:t xml:space="preserve">منابع دیگر : [ الذریعة : 12/22 ؛ فهرست دانشگاه تهران : 6/2267 ]زبدة التصانیف  2</w:t>
      </w:r>
    </w:p>
    <w:p>
      <w:pPr>
        <w:pStyle w:val="BookText"/>
      </w:pPr>
      <w:r>
        <w:rPr>
          <w:rFonts w:ascii="IRNazanin" w:hAnsi="IRNazanin" w:eastAsia="IRNazanin" w:cs="IRNazanin"/>
          <w:lang w:bidi="fa-IR"/>
          <w:color w:val="111111"/>
          <w:sz w:val="28"/>
          <w:szCs w:val="28"/>
          <w:rtl/>
        </w:rPr>
        <w:t xml:space="preserve">همه اطلاعات : زبدة التصانیف  (  فارسی  ) - از :  ملا حیدر بن محمد خوانساری ( م 1078 ق )   -  کتاب مفصلی است در تفسیر ، حدیث ، سرگذشت پیامبران ، فقه ، کلام و اخلاق ، مشتمل بر - یک مقدمه و دوازده باب ( هر باب شامل دوازده فصل ) و یک خاتمه  . مؤلف این کتاب را بین - سال های  1030 ق تا 1038 ق  تالیف نموده  به به شاه عباس اول صفوی تقدیم کرده است .  -   [ الذریعة : 12/22 ؛ فهرست دانشگاه تهران : 6/2267 ]  - آغاز :  حمد بی حد و ستایش بی عد معبودی را سزد که پروردگار ...  - انجام :  -       چنان کار دنیا و دینم بساز       که در هر دو عالم شوم بی نیاز       -       نگه دار از من بد روزگار       ز هر بد که باشد مرا دور دار        -  نسخه ها :زبدة التصانیف  2</w:t>
      </w:r>
    </w:p>
    <w:p>
      <w:pPr>
        <w:pStyle w:val="BookText"/>
      </w:pPr>
      <w:r>
        <w:rPr>
          <w:rFonts w:ascii="IRNazanin" w:hAnsi="IRNazanin" w:eastAsia="IRNazanin" w:cs="IRNazanin"/>
          <w:lang w:bidi="fa-IR"/>
          <w:color w:val="111111"/>
          <w:sz w:val="28"/>
          <w:szCs w:val="28"/>
          <w:rtl/>
        </w:rPr>
        <w:t xml:space="preserve">نسخه های مکرر این کتاب : زبدة التصانیف  2</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1زبدة التصانیف  2</w:t>
      </w:r>
    </w:p>
    <w:p>
      <w:pPr>
        <w:pStyle w:val="BookText"/>
      </w:pPr>
      <w:r>
        <w:rPr>
          <w:rFonts w:ascii="IRNazanin" w:hAnsi="IRNazanin" w:eastAsia="IRNazanin" w:cs="IRNazanin"/>
          <w:lang w:bidi="fa-IR"/>
          <w:color w:val="111111"/>
          <w:sz w:val="28"/>
          <w:szCs w:val="28"/>
          <w:rtl/>
        </w:rPr>
        <w:t xml:space="preserve">در صفحات : 114تا114زبدة التصانیف  2</w:t>
      </w:r>
    </w:p>
    <w:p>
      <w:pPr>
        <w:pStyle w:val="BookText"/>
      </w:pPr>
      <w:r>
        <w:rPr>
          <w:rFonts w:ascii="IRNazanin" w:hAnsi="IRNazanin" w:eastAsia="IRNazanin" w:cs="IRNazanin"/>
          <w:lang w:bidi="fa-IR"/>
          <w:color w:val="111111"/>
          <w:sz w:val="28"/>
          <w:szCs w:val="28"/>
          <w:rtl/>
        </w:rPr>
        <w:t xml:space="preserve">ردیف کتاب   : 2زبدة التصانیف  2</w:t>
      </w:r>
    </w:p>
    <w:p>
      <w:pPr>
        <w:pStyle w:val="BookText"/>
      </w:pPr>
      <w:r>
        <w:rPr>
          <w:rFonts w:ascii="IRNazanin" w:hAnsi="IRNazanin" w:eastAsia="IRNazanin" w:cs="IRNazanin"/>
          <w:lang w:bidi="fa-IR"/>
          <w:color w:val="111111"/>
          <w:sz w:val="28"/>
          <w:szCs w:val="28"/>
          <w:rtl/>
        </w:rPr>
        <w:t xml:space="preserve">کد دستیابی کتاب : ش 199زبدة التصانیف  2</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دارالحدیثزبدة التصانیف  2</w:t>
      </w:r>
    </w:p>
    <w:p>
      <w:pPr>
        <w:pStyle w:val="BookText"/>
      </w:pPr>
      <w:r>
        <w:rPr>
          <w:rFonts w:ascii="IRNazanin" w:hAnsi="IRNazanin" w:eastAsia="IRNazanin" w:cs="IRNazanin"/>
          <w:lang w:bidi="fa-IR"/>
          <w:color w:val="111111"/>
          <w:sz w:val="28"/>
          <w:szCs w:val="28"/>
          <w:rtl/>
        </w:rPr>
        <w:t xml:space="preserve">شهر : قمزبدة التصانیف  2</w:t>
      </w:r>
    </w:p>
    <w:p>
      <w:pPr>
        <w:pStyle w:val="BookText"/>
      </w:pPr>
      <w:r>
        <w:rPr>
          <w:rFonts w:ascii="IRNazanin" w:hAnsi="IRNazanin" w:eastAsia="IRNazanin" w:cs="IRNazanin"/>
          <w:lang w:bidi="fa-IR"/>
          <w:color w:val="111111"/>
          <w:sz w:val="28"/>
          <w:szCs w:val="28"/>
          <w:rtl/>
        </w:rPr>
        <w:t xml:space="preserve">تاریخ کتابت : قرن 13 قزبدة التصانیف  2</w:t>
      </w:r>
    </w:p>
    <w:p>
      <w:pPr>
        <w:pStyle w:val="BookText"/>
      </w:pPr>
      <w:r>
        <w:rPr>
          <w:rFonts w:ascii="IRNazanin" w:hAnsi="IRNazanin" w:eastAsia="IRNazanin" w:cs="IRNazanin"/>
          <w:lang w:bidi="fa-IR"/>
          <w:color w:val="111111"/>
          <w:sz w:val="28"/>
          <w:szCs w:val="28"/>
          <w:rtl/>
        </w:rPr>
        <w:t xml:space="preserve">همه اطلاعات : ش 199  ، آغاز :  پای او بیرون آورند و سنت است که انگشتان پای میت را نرم - بآهستگی گردانند و سنتست سر او را و جبهه او را بشویند و بکف سدر  ، انجام :  و - کامکاری بر افراشته باید که مؤونت خلق را تحمل نماید و در حالت قدرت قضای - حاجت محتاجان را غنیمت شمارد و صورت مطلوب و چهره مقصود هیچ محقی را در - نقاب تعویق و حجاب توقف  ،  نسخ و نستعلیق ، بدون نام کاتب  ،  قرن 13 ق  ،  عناوین و - نشانی ها شنگرف و مشکی ، 307 برگ ، 21 سطر ، 17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بدون جلد  .زبدة التصانیف  2</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788" w:name="pg8350_56558"/>
    <w:bookmarkEnd w:id="788"/>
    <w:p>
      <w:pPr>
        <w:pStyle w:val="Heading3"/>
      </w:pPr>
      <w:bookmarkStart w:id="2789" w:name="_Toc791"/>
      <w:r>
        <w:t>785- زبدة التصانیف  3</w:t>
      </w:r>
      <w:bookmarkEnd w:id="2789"/>
    </w:p>
    <w:p>
      <w:pPr>
        <w:pStyle w:val="BookText"/>
      </w:pPr>
      <w:r>
        <w:rPr>
          <w:rFonts w:ascii="IRNazanin" w:hAnsi="IRNazanin" w:eastAsia="IRNazanin" w:cs="IRNazanin"/>
          <w:lang w:bidi="fa-IR"/>
          <w:color w:val="111111"/>
          <w:sz w:val="28"/>
          <w:szCs w:val="28"/>
          <w:rtl/>
        </w:rPr>
        <w:t xml:space="preserve">اطلاعات کتاب اصلی : زبدة التصانیف  3</w:t>
      </w:r>
    </w:p>
    <w:p>
      <w:pPr>
        <w:pStyle w:val="BookText"/>
      </w:pPr>
      <w:r>
        <w:rPr>
          <w:rFonts w:ascii="IRNazanin" w:hAnsi="IRNazanin" w:eastAsia="IRNazanin" w:cs="IRNazanin"/>
          <w:lang w:bidi="fa-IR"/>
          <w:color w:val="111111"/>
          <w:sz w:val="28"/>
          <w:szCs w:val="28"/>
          <w:rtl/>
        </w:rPr>
        <w:t xml:space="preserve">در صفحات : 114تا114زبدة التصانیف  3</w:t>
      </w:r>
    </w:p>
    <w:p>
      <w:pPr>
        <w:pStyle w:val="BookText"/>
      </w:pPr>
      <w:r>
        <w:rPr>
          <w:rFonts w:ascii="IRNazanin" w:hAnsi="IRNazanin" w:eastAsia="IRNazanin" w:cs="IRNazanin"/>
          <w:lang w:bidi="fa-IR"/>
          <w:color w:val="111111"/>
          <w:sz w:val="28"/>
          <w:szCs w:val="28"/>
          <w:rtl/>
        </w:rPr>
        <w:t xml:space="preserve">زبان کتاب : فارسیزبدة التصانیف  3</w:t>
      </w:r>
    </w:p>
    <w:p>
      <w:pPr>
        <w:pStyle w:val="BookText"/>
      </w:pPr>
      <w:r>
        <w:rPr>
          <w:rFonts w:ascii="IRNazanin" w:hAnsi="IRNazanin" w:eastAsia="IRNazanin" w:cs="IRNazanin"/>
          <w:lang w:bidi="fa-IR"/>
          <w:color w:val="111111"/>
          <w:sz w:val="28"/>
          <w:szCs w:val="28"/>
          <w:rtl/>
        </w:rPr>
        <w:t xml:space="preserve">مولف : ملا حیدر بن محمد خوانساری ( م 1078 ق )زبدة التصانیف  3</w:t>
      </w:r>
    </w:p>
    <w:p>
      <w:pPr>
        <w:pStyle w:val="BookText"/>
      </w:pPr>
      <w:r>
        <w:rPr>
          <w:rFonts w:ascii="IRNazanin" w:hAnsi="IRNazanin" w:eastAsia="IRNazanin" w:cs="IRNazanin"/>
          <w:lang w:bidi="fa-IR"/>
          <w:color w:val="111111"/>
          <w:sz w:val="28"/>
          <w:szCs w:val="28"/>
          <w:rtl/>
        </w:rPr>
        <w:t xml:space="preserve">تاریخ تالیف : 1030 ق تا 1038 قزبدة التصانیف  3</w:t>
      </w:r>
    </w:p>
    <w:p>
      <w:pPr>
        <w:pStyle w:val="BookText"/>
      </w:pPr>
      <w:r>
        <w:rPr>
          <w:rFonts w:ascii="IRNazanin" w:hAnsi="IRNazanin" w:eastAsia="IRNazanin" w:cs="IRNazanin"/>
          <w:lang w:bidi="fa-IR"/>
          <w:color w:val="111111"/>
          <w:sz w:val="28"/>
          <w:szCs w:val="28"/>
          <w:rtl/>
        </w:rPr>
        <w:t xml:space="preserve">مهدی الیه : به به شاه عباس اول صفوی تقدیم کرده است .زبدة التصانیف  3</w:t>
      </w:r>
    </w:p>
    <w:p>
      <w:pPr>
        <w:pStyle w:val="BookText"/>
      </w:pPr>
      <w:r>
        <w:rPr>
          <w:rFonts w:ascii="IRNazanin" w:hAnsi="IRNazanin" w:eastAsia="IRNazanin" w:cs="IRNazanin"/>
          <w:lang w:bidi="fa-IR"/>
          <w:color w:val="111111"/>
          <w:sz w:val="28"/>
          <w:szCs w:val="28"/>
          <w:rtl/>
        </w:rPr>
        <w:t xml:space="preserve">بخش بندی : کتاب مفصلی است در تفسیر ، حدیث ، سرگذشت پیامبران ، فقه ، کلام و اخلاق ، مشتمل بر - یک مقدمه و دوازده باب ( هر باب شامل دوازده فصل ) و یک خاتمهزبدة التصانیف  3</w:t>
      </w:r>
    </w:p>
    <w:p>
      <w:pPr>
        <w:pStyle w:val="BookText"/>
      </w:pPr>
      <w:r>
        <w:rPr>
          <w:rFonts w:ascii="IRNazanin" w:hAnsi="IRNazanin" w:eastAsia="IRNazanin" w:cs="IRNazanin"/>
          <w:lang w:bidi="fa-IR"/>
          <w:color w:val="111111"/>
          <w:sz w:val="28"/>
          <w:szCs w:val="28"/>
          <w:rtl/>
        </w:rPr>
        <w:t xml:space="preserve">منابع دیگر : [ الذریعة : 12/22 ؛ فهرست دانشگاه تهران : 6/2267 ]زبدة التصانیف  3</w:t>
      </w:r>
    </w:p>
    <w:p>
      <w:pPr>
        <w:pStyle w:val="BookText"/>
      </w:pPr>
      <w:r>
        <w:rPr>
          <w:rFonts w:ascii="IRNazanin" w:hAnsi="IRNazanin" w:eastAsia="IRNazanin" w:cs="IRNazanin"/>
          <w:lang w:bidi="fa-IR"/>
          <w:color w:val="111111"/>
          <w:sz w:val="28"/>
          <w:szCs w:val="28"/>
          <w:rtl/>
        </w:rPr>
        <w:t xml:space="preserve">همه اطلاعات : زبدة التصانیف  (  فارسی  ) - از :  ملا حیدر بن محمد خوانساری ( م 1078 ق )   -  کتاب مفصلی است در تفسیر ، حدیث ، سرگذشت پیامبران ، فقه ، کلام و اخلاق ، مشتمل بر - یک مقدمه و دوازده باب ( هر باب شامل دوازده فصل ) و یک خاتمه  . مؤلف این کتاب را بین - سال های  1030 ق تا 1038 ق  تالیف نموده  به به شاه عباس اول صفوی تقدیم کرده است .  -   [ الذریعة : 12/22 ؛ فهرست دانشگاه تهران : 6/2267 ]  - آغاز :  حمد بی حد و ستایش بی عد معبودی را سزد که پروردگار ...  - انجام :  -       چنان کار دنیا و دینم بساز       که در هر دو عالم شوم بی نیاز       -       نگه دار از من بد روزگار       ز هر بد که باشد مرا دور دار        -  نسخه ها :زبدة التصانیف  3</w:t>
      </w:r>
    </w:p>
    <w:p>
      <w:pPr>
        <w:pStyle w:val="BookText"/>
      </w:pPr>
      <w:r>
        <w:rPr>
          <w:rFonts w:ascii="IRNazanin" w:hAnsi="IRNazanin" w:eastAsia="IRNazanin" w:cs="IRNazanin"/>
          <w:lang w:bidi="fa-IR"/>
          <w:color w:val="111111"/>
          <w:sz w:val="28"/>
          <w:szCs w:val="28"/>
          <w:rtl/>
        </w:rPr>
        <w:t xml:space="preserve">نسخه های مکرر این کتاب : زبدة التصانیف  3</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1زبدة التصانیف  3</w:t>
      </w:r>
    </w:p>
    <w:p>
      <w:pPr>
        <w:pStyle w:val="BookText"/>
      </w:pPr>
      <w:r>
        <w:rPr>
          <w:rFonts w:ascii="IRNazanin" w:hAnsi="IRNazanin" w:eastAsia="IRNazanin" w:cs="IRNazanin"/>
          <w:lang w:bidi="fa-IR"/>
          <w:color w:val="111111"/>
          <w:sz w:val="28"/>
          <w:szCs w:val="28"/>
          <w:rtl/>
        </w:rPr>
        <w:t xml:space="preserve">در صفحات : 114تا114زبدة التصانیف  3</w:t>
      </w:r>
    </w:p>
    <w:p>
      <w:pPr>
        <w:pStyle w:val="BookText"/>
      </w:pPr>
      <w:r>
        <w:rPr>
          <w:rFonts w:ascii="IRNazanin" w:hAnsi="IRNazanin" w:eastAsia="IRNazanin" w:cs="IRNazanin"/>
          <w:lang w:bidi="fa-IR"/>
          <w:color w:val="111111"/>
          <w:sz w:val="28"/>
          <w:szCs w:val="28"/>
          <w:rtl/>
        </w:rPr>
        <w:t xml:space="preserve">ردیف کتاب   : 3زبدة التصانیف  3</w:t>
      </w:r>
    </w:p>
    <w:p>
      <w:pPr>
        <w:pStyle w:val="BookText"/>
      </w:pPr>
      <w:r>
        <w:rPr>
          <w:rFonts w:ascii="IRNazanin" w:hAnsi="IRNazanin" w:eastAsia="IRNazanin" w:cs="IRNazanin"/>
          <w:lang w:bidi="fa-IR"/>
          <w:color w:val="111111"/>
          <w:sz w:val="28"/>
          <w:szCs w:val="28"/>
          <w:rtl/>
        </w:rPr>
        <w:t xml:space="preserve">کد دستیابی کتاب : ش 13زبدة التصانیف  3</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دارالحدیثزبدة التصانیف  3</w:t>
      </w:r>
    </w:p>
    <w:p>
      <w:pPr>
        <w:pStyle w:val="BookText"/>
      </w:pPr>
      <w:r>
        <w:rPr>
          <w:rFonts w:ascii="IRNazanin" w:hAnsi="IRNazanin" w:eastAsia="IRNazanin" w:cs="IRNazanin"/>
          <w:lang w:bidi="fa-IR"/>
          <w:color w:val="111111"/>
          <w:sz w:val="28"/>
          <w:szCs w:val="28"/>
          <w:rtl/>
        </w:rPr>
        <w:t xml:space="preserve">شهر : قمزبدة التصانیف  3</w:t>
      </w:r>
    </w:p>
    <w:p>
      <w:pPr>
        <w:pStyle w:val="BookText"/>
      </w:pPr>
      <w:r>
        <w:rPr>
          <w:rFonts w:ascii="IRNazanin" w:hAnsi="IRNazanin" w:eastAsia="IRNazanin" w:cs="IRNazanin"/>
          <w:lang w:bidi="fa-IR"/>
          <w:color w:val="111111"/>
          <w:sz w:val="28"/>
          <w:szCs w:val="28"/>
          <w:rtl/>
        </w:rPr>
        <w:t xml:space="preserve">آسیب دیدگی : از اول و وسط افتادگی داردزبدة التصانیف  3</w:t>
      </w:r>
    </w:p>
    <w:p>
      <w:pPr>
        <w:pStyle w:val="BookText"/>
      </w:pPr>
      <w:r>
        <w:rPr>
          <w:rFonts w:ascii="IRNazanin" w:hAnsi="IRNazanin" w:eastAsia="IRNazanin" w:cs="IRNazanin"/>
          <w:lang w:bidi="fa-IR"/>
          <w:color w:val="111111"/>
          <w:sz w:val="28"/>
          <w:szCs w:val="28"/>
          <w:rtl/>
        </w:rPr>
        <w:t xml:space="preserve">همه اطلاعات : ش 13  ،  از اول و وسط افتادگی دارد  ، آغاز :  عمل اندیشه آن کن که به زودی باشد ناگاه - گریبان تو در دست اجل روایت است که چون ارواح از اجساد مفارقت کنند ... فصل - دوازدهم در نکته  ،  انجام : برابر نمونه ، نسخ ، بدون نام کاتب ، بدون تاریخ کتابت ، - عناوین شنگرف ، کلمات و جملات عربی معرب ، 433 برگ ، 26 سطر ، 17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 - جلد : تیماج مشکی ، مجدول گرهی .زبدة التصانیف  3</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789" w:name="pg8350_56559"/>
    <w:bookmarkEnd w:id="789"/>
    <w:p>
      <w:pPr>
        <w:pStyle w:val="Heading3"/>
      </w:pPr>
      <w:bookmarkStart w:id="2790" w:name="_Toc792"/>
      <w:r>
        <w:t>786- زبدة التصانیف  3</w:t>
      </w:r>
      <w:bookmarkEnd w:id="2790"/>
    </w:p>
    <w:p>
      <w:pPr>
        <w:pStyle w:val="BookText"/>
      </w:pPr>
      <w:r>
        <w:rPr>
          <w:rFonts w:ascii="IRNazanin" w:hAnsi="IRNazanin" w:eastAsia="IRNazanin" w:cs="IRNazanin"/>
          <w:lang w:bidi="fa-IR"/>
          <w:color w:val="111111"/>
          <w:sz w:val="28"/>
          <w:szCs w:val="28"/>
          <w:rtl/>
        </w:rPr>
        <w:t xml:space="preserve">اطلاعات کتاب اصلی : زبدة التصانیف  3</w:t>
      </w:r>
    </w:p>
    <w:p>
      <w:pPr>
        <w:pStyle w:val="BookText"/>
      </w:pPr>
      <w:r>
        <w:rPr>
          <w:rFonts w:ascii="IRNazanin" w:hAnsi="IRNazanin" w:eastAsia="IRNazanin" w:cs="IRNazanin"/>
          <w:lang w:bidi="fa-IR"/>
          <w:color w:val="111111"/>
          <w:sz w:val="28"/>
          <w:szCs w:val="28"/>
          <w:rtl/>
        </w:rPr>
        <w:t xml:space="preserve">در صفحات : 94تا94زبدة التصانیف  3</w:t>
      </w:r>
    </w:p>
    <w:p>
      <w:pPr>
        <w:pStyle w:val="BookText"/>
      </w:pPr>
      <w:r>
        <w:rPr>
          <w:rFonts w:ascii="IRNazanin" w:hAnsi="IRNazanin" w:eastAsia="IRNazanin" w:cs="IRNazanin"/>
          <w:lang w:bidi="fa-IR"/>
          <w:color w:val="111111"/>
          <w:sz w:val="28"/>
          <w:szCs w:val="28"/>
          <w:rtl/>
        </w:rPr>
        <w:t xml:space="preserve">زبان کتاب : فارسیزبدة التصانیف  3</w:t>
      </w:r>
    </w:p>
    <w:p>
      <w:pPr>
        <w:pStyle w:val="BookText"/>
      </w:pPr>
      <w:r>
        <w:rPr>
          <w:rFonts w:ascii="IRNazanin" w:hAnsi="IRNazanin" w:eastAsia="IRNazanin" w:cs="IRNazanin"/>
          <w:lang w:bidi="fa-IR"/>
          <w:color w:val="111111"/>
          <w:sz w:val="28"/>
          <w:szCs w:val="28"/>
          <w:rtl/>
        </w:rPr>
        <w:t xml:space="preserve">مولف : ملا حیدر بن محمد خوانساریزبدة التصانیف  3</w:t>
      </w:r>
    </w:p>
    <w:p>
      <w:pPr>
        <w:pStyle w:val="BookText"/>
      </w:pPr>
      <w:r>
        <w:rPr>
          <w:rFonts w:ascii="IRNazanin" w:hAnsi="IRNazanin" w:eastAsia="IRNazanin" w:cs="IRNazanin"/>
          <w:lang w:bidi="fa-IR"/>
          <w:color w:val="111111"/>
          <w:sz w:val="28"/>
          <w:szCs w:val="28"/>
          <w:rtl/>
        </w:rPr>
        <w:t xml:space="preserve">توضیحات درباره مولف : که استاد آقا حسین خوانساری بوده استزبدة التصانیف  3</w:t>
      </w:r>
    </w:p>
    <w:p>
      <w:pPr>
        <w:pStyle w:val="BookText"/>
      </w:pPr>
      <w:r>
        <w:rPr>
          <w:rFonts w:ascii="IRNazanin" w:hAnsi="IRNazanin" w:eastAsia="IRNazanin" w:cs="IRNazanin"/>
          <w:lang w:bidi="fa-IR"/>
          <w:color w:val="111111"/>
          <w:sz w:val="28"/>
          <w:szCs w:val="28"/>
          <w:rtl/>
        </w:rPr>
        <w:t xml:space="preserve">منابع دیگر : ( ذریعه 12/22 ) .زبدة التصانیف  3</w:t>
      </w:r>
    </w:p>
    <w:p>
      <w:pPr>
        <w:pStyle w:val="BookText"/>
      </w:pPr>
      <w:r>
        <w:rPr>
          <w:rFonts w:ascii="IRNazanin" w:hAnsi="IRNazanin" w:eastAsia="IRNazanin" w:cs="IRNazanin"/>
          <w:lang w:bidi="fa-IR"/>
          <w:color w:val="111111"/>
          <w:sz w:val="28"/>
          <w:szCs w:val="28"/>
          <w:rtl/>
        </w:rPr>
        <w:t xml:space="preserve">همه اطلاعات : زبدة التصانیف  (  فارسی  )- از  ملا حیدر بن محمد خوانساری   که استاد آقا حسین خوانساری بوده است  -  ( ذریعه 12/22 ) .زبدة التصانیف  3</w:t>
      </w:r>
    </w:p>
    <w:p>
      <w:pPr>
        <w:pStyle w:val="BookText"/>
      </w:pPr>
      <w:r>
        <w:rPr>
          <w:rFonts w:ascii="IRNazanin" w:hAnsi="IRNazanin" w:eastAsia="IRNazanin" w:cs="IRNazanin"/>
          <w:lang w:bidi="fa-IR"/>
          <w:color w:val="111111"/>
          <w:sz w:val="28"/>
          <w:szCs w:val="28"/>
          <w:rtl/>
        </w:rPr>
        <w:t xml:space="preserve">نسخه های مکرر این کتاب : زبدة التصانیف  3</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التصانیف  3</w:t>
      </w:r>
    </w:p>
    <w:p>
      <w:pPr>
        <w:pStyle w:val="BookText"/>
      </w:pPr>
      <w:r>
        <w:rPr>
          <w:rFonts w:ascii="IRNazanin" w:hAnsi="IRNazanin" w:eastAsia="IRNazanin" w:cs="IRNazanin"/>
          <w:lang w:bidi="fa-IR"/>
          <w:color w:val="111111"/>
          <w:sz w:val="28"/>
          <w:szCs w:val="28"/>
          <w:rtl/>
        </w:rPr>
        <w:t xml:space="preserve">در صفحات : 94تا94زبدة التصانیف  3</w:t>
      </w:r>
    </w:p>
    <w:p>
      <w:pPr>
        <w:pStyle w:val="BookText"/>
      </w:pPr>
      <w:r>
        <w:rPr>
          <w:rFonts w:ascii="IRNazanin" w:hAnsi="IRNazanin" w:eastAsia="IRNazanin" w:cs="IRNazanin"/>
          <w:lang w:bidi="fa-IR"/>
          <w:color w:val="111111"/>
          <w:sz w:val="28"/>
          <w:szCs w:val="28"/>
          <w:rtl/>
        </w:rPr>
        <w:t xml:space="preserve">ردیف کتاب   : 3زبدة التصانیف  3</w:t>
      </w:r>
    </w:p>
    <w:p>
      <w:pPr>
        <w:pStyle w:val="BookText"/>
      </w:pPr>
      <w:r>
        <w:rPr>
          <w:rFonts w:ascii="IRNazanin" w:hAnsi="IRNazanin" w:eastAsia="IRNazanin" w:cs="IRNazanin"/>
          <w:lang w:bidi="fa-IR"/>
          <w:color w:val="111111"/>
          <w:sz w:val="28"/>
          <w:szCs w:val="28"/>
          <w:rtl/>
        </w:rPr>
        <w:t xml:space="preserve">کد دستیابی کتاب : ش 853زبدة التصانیف  3</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التصانیف  3</w:t>
      </w:r>
    </w:p>
    <w:p>
      <w:pPr>
        <w:pStyle w:val="BookText"/>
      </w:pPr>
      <w:r>
        <w:rPr>
          <w:rFonts w:ascii="IRNazanin" w:hAnsi="IRNazanin" w:eastAsia="IRNazanin" w:cs="IRNazanin"/>
          <w:lang w:bidi="fa-IR"/>
          <w:color w:val="111111"/>
          <w:sz w:val="28"/>
          <w:szCs w:val="28"/>
          <w:rtl/>
        </w:rPr>
        <w:t xml:space="preserve">شهر : قمزبدة التصانیف  3</w:t>
      </w:r>
    </w:p>
    <w:p>
      <w:pPr>
        <w:pStyle w:val="BookText"/>
      </w:pPr>
      <w:r>
        <w:rPr>
          <w:rFonts w:ascii="IRNazanin" w:hAnsi="IRNazanin" w:eastAsia="IRNazanin" w:cs="IRNazanin"/>
          <w:lang w:bidi="fa-IR"/>
          <w:color w:val="111111"/>
          <w:sz w:val="28"/>
          <w:szCs w:val="28"/>
          <w:rtl/>
        </w:rPr>
        <w:t xml:space="preserve">تاریخ کتابت : سده 11 - 12زبدة التصانیف  3</w:t>
      </w:r>
    </w:p>
    <w:p>
      <w:pPr>
        <w:pStyle w:val="BookText"/>
      </w:pPr>
      <w:r>
        <w:rPr>
          <w:rFonts w:ascii="IRNazanin" w:hAnsi="IRNazanin" w:eastAsia="IRNazanin" w:cs="IRNazanin"/>
          <w:lang w:bidi="fa-IR"/>
          <w:color w:val="111111"/>
          <w:sz w:val="28"/>
          <w:szCs w:val="28"/>
          <w:rtl/>
        </w:rPr>
        <w:t xml:space="preserve">آسیب دیدگی : اول و آخرش ناقصزبدة التصانیف  3</w:t>
      </w:r>
    </w:p>
    <w:p>
      <w:pPr>
        <w:pStyle w:val="BookText"/>
      </w:pPr>
      <w:r>
        <w:rPr>
          <w:rFonts w:ascii="IRNazanin" w:hAnsi="IRNazanin" w:eastAsia="IRNazanin" w:cs="IRNazanin"/>
          <w:lang w:bidi="fa-IR"/>
          <w:color w:val="111111"/>
          <w:sz w:val="28"/>
          <w:szCs w:val="28"/>
          <w:rtl/>
        </w:rPr>
        <w:t xml:space="preserve">همه اطلاعات : ش 853  ،  اول و آخرش ناقص  ، تحریر  سده 11 - 12زبدة التصانیف  3</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790" w:name="pg8350_56560"/>
    <w:bookmarkEnd w:id="790"/>
    <w:p>
      <w:pPr>
        <w:pStyle w:val="Heading3"/>
      </w:pPr>
      <w:bookmarkStart w:id="2791" w:name="_Toc793"/>
      <w:r>
        <w:t>787- زبدة التعریفات</w:t>
      </w:r>
      <w:bookmarkEnd w:id="2791"/>
    </w:p>
    <w:p>
      <w:pPr>
        <w:pStyle w:val="BookText"/>
      </w:pPr>
      <w:r>
        <w:rPr>
          <w:rFonts w:ascii="IRNazanin" w:hAnsi="IRNazanin" w:eastAsia="IRNazanin" w:cs="IRNazanin"/>
          <w:lang w:bidi="fa-IR"/>
          <w:color w:val="111111"/>
          <w:sz w:val="28"/>
          <w:szCs w:val="28"/>
          <w:rtl/>
        </w:rPr>
        <w:t xml:space="preserve">اطلاعات مجموعه : زبدة التعریفات</w:t>
      </w:r>
    </w:p>
    <w:p>
      <w:pPr>
        <w:pStyle w:val="BookText"/>
      </w:pPr>
      <w:r>
        <w:rPr>
          <w:rFonts w:ascii="IRNazanin" w:hAnsi="IRNazanin" w:eastAsia="IRNazanin" w:cs="IRNazanin"/>
          <w:lang w:bidi="fa-IR"/>
          <w:color w:val="111111"/>
          <w:sz w:val="28"/>
          <w:szCs w:val="28"/>
          <w:rtl/>
        </w:rPr>
        <w:t xml:space="preserve">در صفحات : 314تا316زبدة التعریفات</w:t>
      </w:r>
    </w:p>
    <w:p>
      <w:pPr>
        <w:pStyle w:val="BookText"/>
      </w:pPr>
      <w:r>
        <w:rPr>
          <w:rFonts w:ascii="IRNazanin" w:hAnsi="IRNazanin" w:eastAsia="IRNazanin" w:cs="IRNazanin"/>
          <w:lang w:bidi="fa-IR"/>
          <w:color w:val="111111"/>
          <w:sz w:val="28"/>
          <w:szCs w:val="28"/>
          <w:rtl/>
        </w:rPr>
        <w:t xml:space="preserve">کد دستیابی کتاب : 653زبدة التعریفات</w:t>
      </w:r>
    </w:p>
    <w:p>
      <w:pPr>
        <w:pStyle w:val="BookText"/>
      </w:pPr>
      <w:r>
        <w:rPr>
          <w:rFonts w:ascii="IRNazanin" w:hAnsi="IRNazanin" w:eastAsia="IRNazanin" w:cs="IRNazanin"/>
          <w:lang w:bidi="fa-IR"/>
          <w:color w:val="111111"/>
          <w:sz w:val="28"/>
          <w:szCs w:val="28"/>
          <w:rtl/>
        </w:rPr>
        <w:t xml:space="preserve">تاریخ کتابت : شب نوزدهم   رجب 1320زبدة التعریفات</w:t>
      </w:r>
    </w:p>
    <w:p>
      <w:pPr>
        <w:pStyle w:val="BookText"/>
      </w:pPr>
      <w:r>
        <w:rPr>
          <w:rFonts w:ascii="IRNazanin" w:hAnsi="IRNazanin" w:eastAsia="IRNazanin" w:cs="IRNazanin"/>
          <w:lang w:bidi="fa-IR"/>
          <w:color w:val="111111"/>
          <w:sz w:val="28"/>
          <w:szCs w:val="28"/>
          <w:rtl/>
        </w:rPr>
        <w:t xml:space="preserve">همه اطلاعات : (  653 ) -  مجموعه  : --      ارجوزه اول نسخ معرب و بقیه مجموعه نستعلیق  ،  شب نوزدهم - رجب 1320 ،  روی برگ اول تملک و یادداشت سید مصلح الدین - مهدوی موسوی اصفهانی با مهر بیضوی وی دیده می شود ،  جلد - مقوائی عطف تیماج قرمز. - 118 گ ، سطور مختلف ، 18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سم   118زبدة التعریفات</w:t>
      </w:r>
    </w:p>
    <w:p>
      <w:pPr>
        <w:pStyle w:val="BookText"/>
      </w:pPr>
      <w:r>
        <w:rPr>
          <w:rFonts w:ascii="IRNazanin" w:hAnsi="IRNazanin" w:eastAsia="IRNazanin" w:cs="IRNazanin"/>
          <w:lang w:bidi="fa-IR"/>
          <w:color w:val="111111"/>
          <w:sz w:val="28"/>
          <w:szCs w:val="28"/>
          <w:rtl/>
        </w:rPr>
        <w:t xml:space="preserve">تمام مجلدات این مجموعه : زبدة التعریفات</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جلد2زبدة التعریفات</w:t>
      </w:r>
    </w:p>
    <w:p>
      <w:pPr>
        <w:pStyle w:val="BookText"/>
      </w:pPr>
      <w:r>
        <w:rPr>
          <w:rFonts w:ascii="IRNazanin" w:hAnsi="IRNazanin" w:eastAsia="IRNazanin" w:cs="IRNazanin"/>
          <w:lang w:bidi="fa-IR"/>
          <w:color w:val="111111"/>
          <w:sz w:val="28"/>
          <w:szCs w:val="28"/>
          <w:rtl/>
        </w:rPr>
        <w:t xml:space="preserve">در صفحات : 316تا316زبدة التعریفات</w:t>
      </w:r>
    </w:p>
    <w:p>
      <w:pPr>
        <w:pStyle w:val="BookText"/>
      </w:pPr>
      <w:r>
        <w:rPr>
          <w:rFonts w:ascii="IRNazanin" w:hAnsi="IRNazanin" w:eastAsia="IRNazanin" w:cs="IRNazanin"/>
          <w:lang w:bidi="fa-IR"/>
          <w:color w:val="111111"/>
          <w:sz w:val="28"/>
          <w:szCs w:val="28"/>
          <w:rtl/>
        </w:rPr>
        <w:t xml:space="preserve">ردیف کتاب   : 2زبدة التعریفات</w:t>
      </w:r>
    </w:p>
    <w:p>
      <w:pPr>
        <w:pStyle w:val="BookText"/>
      </w:pPr>
      <w:r>
        <w:rPr>
          <w:rFonts w:ascii="IRNazanin" w:hAnsi="IRNazanin" w:eastAsia="IRNazanin" w:cs="IRNazanin"/>
          <w:lang w:bidi="fa-IR"/>
          <w:color w:val="111111"/>
          <w:sz w:val="28"/>
          <w:szCs w:val="28"/>
          <w:rtl/>
        </w:rPr>
        <w:t xml:space="preserve">کد دستیابی کتاب : 72 پ - 104 پ - 653زبدة التعریفات</w:t>
      </w:r>
    </w:p>
    <w:p>
      <w:pPr>
        <w:pStyle w:val="BookText"/>
      </w:pPr>
      <w:r>
        <w:rPr>
          <w:rFonts w:ascii="IRNazanin" w:hAnsi="IRNazanin" w:eastAsia="IRNazanin" w:cs="IRNazanin"/>
          <w:lang w:bidi="fa-IR"/>
          <w:color w:val="111111"/>
          <w:sz w:val="28"/>
          <w:szCs w:val="28"/>
          <w:rtl/>
        </w:rPr>
        <w:t xml:space="preserve">زبان کتاب : عربیزبدة التعریفات</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التعریفات</w:t>
      </w:r>
    </w:p>
    <w:p>
      <w:pPr>
        <w:pStyle w:val="BookText"/>
      </w:pPr>
      <w:r>
        <w:rPr>
          <w:rFonts w:ascii="IRNazanin" w:hAnsi="IRNazanin" w:eastAsia="IRNazanin" w:cs="IRNazanin"/>
          <w:lang w:bidi="fa-IR"/>
          <w:color w:val="111111"/>
          <w:sz w:val="28"/>
          <w:szCs w:val="28"/>
          <w:rtl/>
        </w:rPr>
        <w:t xml:space="preserve">شهر : قمزبدة التعریفات</w:t>
      </w:r>
    </w:p>
    <w:p>
      <w:pPr>
        <w:pStyle w:val="BookText"/>
      </w:pPr>
      <w:r>
        <w:rPr>
          <w:rFonts w:ascii="IRNazanin" w:hAnsi="IRNazanin" w:eastAsia="IRNazanin" w:cs="IRNazanin"/>
          <w:lang w:bidi="fa-IR"/>
          <w:color w:val="111111"/>
          <w:sz w:val="28"/>
          <w:szCs w:val="28"/>
          <w:rtl/>
        </w:rPr>
        <w:t xml:space="preserve">مولف : محمدبن مصطفی الرشدیزبدة التعریفات</w:t>
      </w:r>
    </w:p>
    <w:p>
      <w:pPr>
        <w:pStyle w:val="BookText"/>
      </w:pPr>
      <w:r>
        <w:rPr>
          <w:rFonts w:ascii="IRNazanin" w:hAnsi="IRNazanin" w:eastAsia="IRNazanin" w:cs="IRNazanin"/>
          <w:lang w:bidi="fa-IR"/>
          <w:color w:val="111111"/>
          <w:sz w:val="28"/>
          <w:szCs w:val="28"/>
          <w:rtl/>
        </w:rPr>
        <w:t xml:space="preserve">موضوعات : ادبزبدة التعریفات</w:t>
      </w:r>
    </w:p>
    <w:p>
      <w:pPr>
        <w:pStyle w:val="BookText"/>
      </w:pPr>
      <w:r>
        <w:rPr>
          <w:rFonts w:ascii="IRNazanin" w:hAnsi="IRNazanin" w:eastAsia="IRNazanin" w:cs="IRNazanin"/>
          <w:lang w:bidi="fa-IR"/>
          <w:color w:val="111111"/>
          <w:sz w:val="28"/>
          <w:szCs w:val="28"/>
          <w:rtl/>
        </w:rPr>
        <w:t xml:space="preserve">بخش بندی : در چهار - زبده تنظیم شده است بدین عناوین : - الزبدة الاولی : فی تعریفات الصرف . - الزبدة الثانیة : فی تعریفات النحو. - الزبدة الثالثة : فی تعریفات المنطق . - الزبدة الرابعة : فی تعریفات المعانی والبیان والفقه والبدیع .زبدة التعریفات</w:t>
      </w:r>
    </w:p>
    <w:p>
      <w:pPr>
        <w:pStyle w:val="BookText"/>
      </w:pPr>
      <w:r>
        <w:rPr>
          <w:rFonts w:ascii="IRNazanin" w:hAnsi="IRNazanin" w:eastAsia="IRNazanin" w:cs="IRNazanin"/>
          <w:lang w:bidi="fa-IR"/>
          <w:color w:val="111111"/>
          <w:sz w:val="28"/>
          <w:szCs w:val="28"/>
          <w:rtl/>
        </w:rPr>
        <w:t xml:space="preserve">همه اطلاعات : 2-  زبدة التعریفات  "  72 پ - 104 پ  "  653 (  ادب  -  عربی  ) - از :  محمدبن مصطفی الرشدی   "72 پ - 104 پ " -  تعریف اصطلاحات مختلف که در علوم اسلامی و ادبی بکار برده می شود بدون - آوردن مثال برای آنها ، با اختصار و خالی از شرح و توضیح بجهت اخی چلبی   در چهار - زبده تنظیم شده است بدین عناوین : - الزبدة الاولی : فی تعریفات الصرف . - الزبدة الثانیة : فی تعریفات النحو. - الزبدة الثالثة : فی تعریفات المنطق . - الزبدة الرابعة : فی تعریفات المعانی والبیان والفقه والبدیع . - آغاز :  "الحمدلله رب العالمین والصلاة والسلام علی سیدنا محمد و آله اجمعین . . - فلما جمعت هذه الرسالة المسماة بزبدة التعریفات ". -  انجام افتاده : "الوجه الثانی ان تکون اساً بعضی جانب و ذلک متعین فی ثلاثة - مواضع ..".زبدة التعریفات</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791" w:name="pg8350_56561"/>
    <w:bookmarkEnd w:id="791"/>
    <w:p>
      <w:pPr>
        <w:pStyle w:val="Heading3"/>
      </w:pPr>
      <w:bookmarkStart w:id="2792" w:name="_Toc794"/>
      <w:r>
        <w:t>788- زبدة التفاسیر</w:t>
      </w:r>
      <w:bookmarkEnd w:id="279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جلد6زبدة التفاسیر</w:t>
      </w:r>
    </w:p>
    <w:p>
      <w:pPr>
        <w:pStyle w:val="BookText"/>
      </w:pPr>
      <w:r>
        <w:rPr>
          <w:rFonts w:ascii="IRNazanin" w:hAnsi="IRNazanin" w:eastAsia="IRNazanin" w:cs="IRNazanin"/>
          <w:lang w:bidi="fa-IR"/>
          <w:color w:val="111111"/>
          <w:sz w:val="28"/>
          <w:szCs w:val="28"/>
          <w:rtl/>
        </w:rPr>
        <w:t xml:space="preserve">در صفحات : 175تا175زبدة التفاسیر</w:t>
      </w:r>
    </w:p>
    <w:p>
      <w:pPr>
        <w:pStyle w:val="BookText"/>
      </w:pPr>
      <w:r>
        <w:rPr>
          <w:rFonts w:ascii="IRNazanin" w:hAnsi="IRNazanin" w:eastAsia="IRNazanin" w:cs="IRNazanin"/>
          <w:lang w:bidi="fa-IR"/>
          <w:color w:val="111111"/>
          <w:sz w:val="28"/>
          <w:szCs w:val="28"/>
          <w:rtl/>
        </w:rPr>
        <w:t xml:space="preserve">کد دستیابی کتاب : 2175زبدة التفاسیر</w:t>
      </w:r>
    </w:p>
    <w:p>
      <w:pPr>
        <w:pStyle w:val="BookText"/>
      </w:pPr>
      <w:r>
        <w:rPr>
          <w:rFonts w:ascii="IRNazanin" w:hAnsi="IRNazanin" w:eastAsia="IRNazanin" w:cs="IRNazanin"/>
          <w:lang w:bidi="fa-IR"/>
          <w:color w:val="111111"/>
          <w:sz w:val="28"/>
          <w:szCs w:val="28"/>
          <w:rtl/>
        </w:rPr>
        <w:t xml:space="preserve">زبان کتاب : عربیزبدة التفاسیر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التفاسیر</w:t>
      </w:r>
    </w:p>
    <w:p>
      <w:pPr>
        <w:pStyle w:val="BookText"/>
      </w:pPr>
      <w:r>
        <w:rPr>
          <w:rFonts w:ascii="IRNazanin" w:hAnsi="IRNazanin" w:eastAsia="IRNazanin" w:cs="IRNazanin"/>
          <w:lang w:bidi="fa-IR"/>
          <w:color w:val="111111"/>
          <w:sz w:val="28"/>
          <w:szCs w:val="28"/>
          <w:rtl/>
        </w:rPr>
        <w:t xml:space="preserve">شهر : قمزبدة التفاسیر</w:t>
      </w:r>
    </w:p>
    <w:p>
      <w:pPr>
        <w:pStyle w:val="BookText"/>
      </w:pPr>
      <w:r>
        <w:rPr>
          <w:rFonts w:ascii="IRNazanin" w:hAnsi="IRNazanin" w:eastAsia="IRNazanin" w:cs="IRNazanin"/>
          <w:lang w:bidi="fa-IR"/>
          <w:color w:val="111111"/>
          <w:sz w:val="28"/>
          <w:szCs w:val="28"/>
          <w:rtl/>
        </w:rPr>
        <w:t xml:space="preserve">مولف : ملا فتح اللّٰه بن شکراللّٰه کاشانی (988)زبدة التفاسیر</w:t>
      </w:r>
    </w:p>
    <w:p>
      <w:pPr>
        <w:pStyle w:val="BookText"/>
      </w:pPr>
      <w:r>
        <w:rPr>
          <w:rFonts w:ascii="IRNazanin" w:hAnsi="IRNazanin" w:eastAsia="IRNazanin" w:cs="IRNazanin"/>
          <w:lang w:bidi="fa-IR"/>
          <w:color w:val="111111"/>
          <w:sz w:val="28"/>
          <w:szCs w:val="28"/>
          <w:rtl/>
        </w:rPr>
        <w:t xml:space="preserve">کاتب : عبدالوهاب بن تاج الدین حسن بن شمس الدینزبدة التفاسیر</w:t>
      </w:r>
    </w:p>
    <w:p>
      <w:pPr>
        <w:pStyle w:val="BookText"/>
      </w:pPr>
      <w:r>
        <w:rPr>
          <w:rFonts w:ascii="IRNazanin" w:hAnsi="IRNazanin" w:eastAsia="IRNazanin" w:cs="IRNazanin"/>
          <w:lang w:bidi="fa-IR"/>
          <w:color w:val="111111"/>
          <w:sz w:val="28"/>
          <w:szCs w:val="28"/>
          <w:rtl/>
        </w:rPr>
        <w:t xml:space="preserve">تاریخ کتابت : سه شنبه   19 ذی الحجه 1171زبدة التفاسیر</w:t>
      </w:r>
    </w:p>
    <w:p>
      <w:pPr>
        <w:pStyle w:val="BookText"/>
      </w:pPr>
      <w:r>
        <w:rPr>
          <w:rFonts w:ascii="IRNazanin" w:hAnsi="IRNazanin" w:eastAsia="IRNazanin" w:cs="IRNazanin"/>
          <w:lang w:bidi="fa-IR"/>
          <w:color w:val="111111"/>
          <w:sz w:val="28"/>
          <w:szCs w:val="28"/>
          <w:rtl/>
        </w:rPr>
        <w:t xml:space="preserve">موضوعات : تفسیرزبدة التفاسیر</w:t>
      </w:r>
    </w:p>
    <w:p>
      <w:pPr>
        <w:pStyle w:val="BookText"/>
      </w:pPr>
      <w:r>
        <w:rPr>
          <w:rFonts w:ascii="IRNazanin" w:hAnsi="IRNazanin" w:eastAsia="IRNazanin" w:cs="IRNazanin"/>
          <w:lang w:bidi="fa-IR"/>
          <w:color w:val="111111"/>
          <w:sz w:val="28"/>
          <w:szCs w:val="28"/>
          <w:rtl/>
        </w:rPr>
        <w:t xml:space="preserve">بخش بندی : این نسخه مشتمل بر نیمه دوم کتاب است .زبدة التفاسیر</w:t>
      </w:r>
    </w:p>
    <w:p>
      <w:pPr>
        <w:pStyle w:val="BookText"/>
      </w:pPr>
      <w:r>
        <w:rPr>
          <w:rFonts w:ascii="IRNazanin" w:hAnsi="IRNazanin" w:eastAsia="IRNazanin" w:cs="IRNazanin"/>
          <w:lang w:bidi="fa-IR"/>
          <w:color w:val="111111"/>
          <w:sz w:val="28"/>
          <w:szCs w:val="28"/>
          <w:rtl/>
        </w:rPr>
        <w:t xml:space="preserve">منابع دیگر : به شماره (242) رجوع شود .زبدة التفاسیر</w:t>
      </w:r>
    </w:p>
    <w:p>
      <w:pPr>
        <w:pStyle w:val="BookText"/>
      </w:pPr>
      <w:r>
        <w:rPr>
          <w:rFonts w:ascii="IRNazanin" w:hAnsi="IRNazanin" w:eastAsia="IRNazanin" w:cs="IRNazanin"/>
          <w:lang w:bidi="fa-IR"/>
          <w:color w:val="111111"/>
          <w:sz w:val="28"/>
          <w:szCs w:val="28"/>
          <w:rtl/>
        </w:rPr>
        <w:t xml:space="preserve">همه اطلاعات : ( 2175)-  زبدة التفاسیر ( تفسیر -  عربی)-  از :  ملا فتح اللّٰه بن شکراللّٰه کاشانی (988)-  به شماره (242) رجوع شود .-  این نسخه مشتمل بر نیمه دوم کتاب است .-   نسخ ،  عبدالوهاب بن تاج الدین حسن بن شمس الدین ،  سه شنبه - 19 ذی الحجه 1171 ،  متن با شنگرف نشانی دارد ،  در حاشیه - تصحیح شده است ، روی برگ اول تملک صدرالدین محمد و مهر - بیضوی "صدرالدین محمد" دیده میشود ،  جلد تیماج قهوه ای.- 333 گ ، 26 س ، 27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سم   333زبدة التفاسیر</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792" w:name="pg8350_56562"/>
    <w:bookmarkEnd w:id="792"/>
    <w:p>
      <w:pPr>
        <w:pStyle w:val="Heading3"/>
      </w:pPr>
      <w:bookmarkStart w:id="2793" w:name="_Toc795"/>
      <w:r>
        <w:t>789- زبدة التفاسیر</w:t>
      </w:r>
      <w:bookmarkEnd w:id="279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جلد1زبدة التفاسیر</w:t>
      </w:r>
    </w:p>
    <w:p>
      <w:pPr>
        <w:pStyle w:val="BookText"/>
      </w:pPr>
      <w:r>
        <w:rPr>
          <w:rFonts w:ascii="IRNazanin" w:hAnsi="IRNazanin" w:eastAsia="IRNazanin" w:cs="IRNazanin"/>
          <w:lang w:bidi="fa-IR"/>
          <w:color w:val="111111"/>
          <w:sz w:val="28"/>
          <w:szCs w:val="28"/>
          <w:rtl/>
        </w:rPr>
        <w:t xml:space="preserve">در صفحات : 266تا266زبدة التفاسیر</w:t>
      </w:r>
    </w:p>
    <w:p>
      <w:pPr>
        <w:pStyle w:val="BookText"/>
      </w:pPr>
      <w:r>
        <w:rPr>
          <w:rFonts w:ascii="IRNazanin" w:hAnsi="IRNazanin" w:eastAsia="IRNazanin" w:cs="IRNazanin"/>
          <w:lang w:bidi="fa-IR"/>
          <w:color w:val="111111"/>
          <w:sz w:val="28"/>
          <w:szCs w:val="28"/>
          <w:rtl/>
        </w:rPr>
        <w:t xml:space="preserve">کد دستیابی کتاب : 242زبدة التفاسیر</w:t>
      </w:r>
    </w:p>
    <w:p>
      <w:pPr>
        <w:pStyle w:val="BookText"/>
      </w:pPr>
      <w:r>
        <w:rPr>
          <w:rFonts w:ascii="IRNazanin" w:hAnsi="IRNazanin" w:eastAsia="IRNazanin" w:cs="IRNazanin"/>
          <w:lang w:bidi="fa-IR"/>
          <w:color w:val="111111"/>
          <w:sz w:val="28"/>
          <w:szCs w:val="28"/>
          <w:rtl/>
        </w:rPr>
        <w:t xml:space="preserve">زبان کتاب : عربیزبدة التفاسیر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التفاسیر</w:t>
      </w:r>
    </w:p>
    <w:p>
      <w:pPr>
        <w:pStyle w:val="BookText"/>
      </w:pPr>
      <w:r>
        <w:rPr>
          <w:rFonts w:ascii="IRNazanin" w:hAnsi="IRNazanin" w:eastAsia="IRNazanin" w:cs="IRNazanin"/>
          <w:lang w:bidi="fa-IR"/>
          <w:color w:val="111111"/>
          <w:sz w:val="28"/>
          <w:szCs w:val="28"/>
          <w:rtl/>
        </w:rPr>
        <w:t xml:space="preserve">شهر : قمزبدة التفاسیر</w:t>
      </w:r>
    </w:p>
    <w:p>
      <w:pPr>
        <w:pStyle w:val="BookText"/>
      </w:pPr>
      <w:r>
        <w:rPr>
          <w:rFonts w:ascii="IRNazanin" w:hAnsi="IRNazanin" w:eastAsia="IRNazanin" w:cs="IRNazanin"/>
          <w:lang w:bidi="fa-IR"/>
          <w:color w:val="111111"/>
          <w:sz w:val="28"/>
          <w:szCs w:val="28"/>
          <w:rtl/>
        </w:rPr>
        <w:t xml:space="preserve">مولف : ملا فتح اللّٰه بن شکر اللّٰه کاشانی (988)زبدة التفاسیر</w:t>
      </w:r>
    </w:p>
    <w:p>
      <w:pPr>
        <w:pStyle w:val="BookText"/>
      </w:pPr>
      <w:r>
        <w:rPr>
          <w:rFonts w:ascii="IRNazanin" w:hAnsi="IRNazanin" w:eastAsia="IRNazanin" w:cs="IRNazanin"/>
          <w:lang w:bidi="fa-IR"/>
          <w:color w:val="111111"/>
          <w:sz w:val="28"/>
          <w:szCs w:val="28"/>
          <w:rtl/>
        </w:rPr>
        <w:t xml:space="preserve">کاتب : حسن بن میرزا بیک رونجیزبدة التفاسیر</w:t>
      </w:r>
    </w:p>
    <w:p>
      <w:pPr>
        <w:pStyle w:val="BookText"/>
      </w:pPr>
      <w:r>
        <w:rPr>
          <w:rFonts w:ascii="IRNazanin" w:hAnsi="IRNazanin" w:eastAsia="IRNazanin" w:cs="IRNazanin"/>
          <w:lang w:bidi="fa-IR"/>
          <w:color w:val="111111"/>
          <w:sz w:val="28"/>
          <w:szCs w:val="28"/>
          <w:rtl/>
        </w:rPr>
        <w:t xml:space="preserve">تاریخ کتابت : دوشنبه چهاردهم محرم 1072زبدة التفاسیر</w:t>
      </w:r>
    </w:p>
    <w:p>
      <w:pPr>
        <w:pStyle w:val="BookText"/>
      </w:pPr>
      <w:r>
        <w:rPr>
          <w:rFonts w:ascii="IRNazanin" w:hAnsi="IRNazanin" w:eastAsia="IRNazanin" w:cs="IRNazanin"/>
          <w:lang w:bidi="fa-IR"/>
          <w:color w:val="111111"/>
          <w:sz w:val="28"/>
          <w:szCs w:val="28"/>
          <w:rtl/>
        </w:rPr>
        <w:t xml:space="preserve">تاریخ تالیف : نیمه ماه ذی القعده 977زبدة التفاسیر</w:t>
      </w:r>
    </w:p>
    <w:p>
      <w:pPr>
        <w:pStyle w:val="BookText"/>
      </w:pPr>
      <w:r>
        <w:rPr>
          <w:rFonts w:ascii="IRNazanin" w:hAnsi="IRNazanin" w:eastAsia="IRNazanin" w:cs="IRNazanin"/>
          <w:lang w:bidi="fa-IR"/>
          <w:color w:val="111111"/>
          <w:sz w:val="28"/>
          <w:szCs w:val="28"/>
          <w:rtl/>
        </w:rPr>
        <w:t xml:space="preserve">موضوعات : تفسیرزبدة التفاسیر</w:t>
      </w:r>
    </w:p>
    <w:p>
      <w:pPr>
        <w:pStyle w:val="BookText"/>
      </w:pPr>
      <w:r>
        <w:rPr>
          <w:rFonts w:ascii="IRNazanin" w:hAnsi="IRNazanin" w:eastAsia="IRNazanin" w:cs="IRNazanin"/>
          <w:lang w:bidi="fa-IR"/>
          <w:color w:val="111111"/>
          <w:sz w:val="28"/>
          <w:szCs w:val="28"/>
          <w:rtl/>
        </w:rPr>
        <w:t xml:space="preserve">بخش بندی : نسخه ما نیم دوم تفسیر و از سوره مریم تا آخر قرآن میباشدزبدة التفاسیر</w:t>
      </w:r>
    </w:p>
    <w:p>
      <w:pPr>
        <w:pStyle w:val="BookText"/>
      </w:pPr>
      <w:r>
        <w:rPr>
          <w:rFonts w:ascii="IRNazanin" w:hAnsi="IRNazanin" w:eastAsia="IRNazanin" w:cs="IRNazanin"/>
          <w:lang w:bidi="fa-IR"/>
          <w:color w:val="111111"/>
          <w:sz w:val="28"/>
          <w:szCs w:val="28"/>
          <w:rtl/>
        </w:rPr>
        <w:t xml:space="preserve">همه اطلاعات : (  242 ) -  زبدة التفاسیر (  تفسیر -  عربی  ) - از :  ملا فتح اللّٰه بن شکر اللّٰه کاشانی (988)   -  تفسیر مزجی مختصری است که به مباحث ادبی کمتر اشاره میکند ، و بنا بتصریح - مؤلف در مقدمه کتاب این تفسیر پس از دو تفسیر فارسیش "منهج الصادقین " - و "خلاصة المنهج " نوشته شده است  . در  نیمه ماه ذی القعده 977 بپایان رسیده - است .  نسخه ما نیم دوم تفسیر و از سوره مریم تا آخر قرآن میباشد .  -  آغاز نسخه : "سورة مریم علیها السلام مکیة بالاجماع ثمان و تسعون آیة فی - حدیث ابی بن کعب عن النبی " . - انجام :  "و یجوز ان یکون معتلقاً بیوسوس و معناه ابتداء الغایة ای یوسوس - فی صدورهم من جهة الجنة والناس ، صورة خط المؤلف ... " . -   نسخ ،  حسن بن میرزا بیک رونجی  ،  دوشنبه چهاردهم محرم 1072 ،-  آیات با شنگرف علامت دارد ، روی برگ اول تملک محمود بن حاج - محمدرضا بتاریخ رجب 1313 و مهر مربع "عبده محمود " ، - و ابتیاعی از ملا محمد باقر بن ملا محمد بتاریخ شنبه 11 رجب 1313 ، - و مهر بیضوی "اللّٰهم صل علی محمد و آل محمد " ، و نوشته های - متفرقه و مهرهای دیگری که خوانده نمیشوند دیده میشود ،  جلد تیماج - مشکی عطف تیماج قهوه ای . - 392 گ ، 22 س ، 24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392زبدة التفاسیر</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793" w:name="pg8350_56563"/>
    <w:bookmarkEnd w:id="793"/>
    <w:p>
      <w:pPr>
        <w:pStyle w:val="Heading3"/>
      </w:pPr>
      <w:bookmarkStart w:id="2794" w:name="_Toc796"/>
      <w:r>
        <w:t>790- زبدة التفاسیر</w:t>
      </w:r>
      <w:bookmarkEnd w:id="279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جلد1زبدة التفاسیر</w:t>
      </w:r>
    </w:p>
    <w:p>
      <w:pPr>
        <w:pStyle w:val="BookText"/>
      </w:pPr>
      <w:r>
        <w:rPr>
          <w:rFonts w:ascii="IRNazanin" w:hAnsi="IRNazanin" w:eastAsia="IRNazanin" w:cs="IRNazanin"/>
          <w:lang w:bidi="fa-IR"/>
          <w:color w:val="111111"/>
          <w:sz w:val="28"/>
          <w:szCs w:val="28"/>
          <w:rtl/>
        </w:rPr>
        <w:t xml:space="preserve">در صفحات : 334تا334زبدة التفاسیر</w:t>
      </w:r>
    </w:p>
    <w:p>
      <w:pPr>
        <w:pStyle w:val="BookText"/>
      </w:pPr>
      <w:r>
        <w:rPr>
          <w:rFonts w:ascii="IRNazanin" w:hAnsi="IRNazanin" w:eastAsia="IRNazanin" w:cs="IRNazanin"/>
          <w:lang w:bidi="fa-IR"/>
          <w:color w:val="111111"/>
          <w:sz w:val="28"/>
          <w:szCs w:val="28"/>
          <w:rtl/>
        </w:rPr>
        <w:t xml:space="preserve">کد دستیابی کتاب : 289زبدة التفاسیر</w:t>
      </w:r>
    </w:p>
    <w:p>
      <w:pPr>
        <w:pStyle w:val="BookText"/>
      </w:pPr>
      <w:r>
        <w:rPr>
          <w:rFonts w:ascii="IRNazanin" w:hAnsi="IRNazanin" w:eastAsia="IRNazanin" w:cs="IRNazanin"/>
          <w:lang w:bidi="fa-IR"/>
          <w:color w:val="111111"/>
          <w:sz w:val="28"/>
          <w:szCs w:val="28"/>
          <w:rtl/>
        </w:rPr>
        <w:t xml:space="preserve">زبان کتاب : عربیزبدة التفاسیر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التفاسیر</w:t>
      </w:r>
    </w:p>
    <w:p>
      <w:pPr>
        <w:pStyle w:val="BookText"/>
      </w:pPr>
      <w:r>
        <w:rPr>
          <w:rFonts w:ascii="IRNazanin" w:hAnsi="IRNazanin" w:eastAsia="IRNazanin" w:cs="IRNazanin"/>
          <w:lang w:bidi="fa-IR"/>
          <w:color w:val="111111"/>
          <w:sz w:val="28"/>
          <w:szCs w:val="28"/>
          <w:rtl/>
        </w:rPr>
        <w:t xml:space="preserve">شهر : قمزبدة التفاسیر</w:t>
      </w:r>
    </w:p>
    <w:p>
      <w:pPr>
        <w:pStyle w:val="BookText"/>
      </w:pPr>
      <w:r>
        <w:rPr>
          <w:rFonts w:ascii="IRNazanin" w:hAnsi="IRNazanin" w:eastAsia="IRNazanin" w:cs="IRNazanin"/>
          <w:lang w:bidi="fa-IR"/>
          <w:color w:val="111111"/>
          <w:sz w:val="28"/>
          <w:szCs w:val="28"/>
          <w:rtl/>
        </w:rPr>
        <w:t xml:space="preserve">مولف : ملا فتح اللّٰه بن شکر اللّٰه کاشانی (988)زبدة التفاسیر</w:t>
      </w:r>
    </w:p>
    <w:p>
      <w:pPr>
        <w:pStyle w:val="BookText"/>
      </w:pPr>
      <w:r>
        <w:rPr>
          <w:rFonts w:ascii="IRNazanin" w:hAnsi="IRNazanin" w:eastAsia="IRNazanin" w:cs="IRNazanin"/>
          <w:lang w:bidi="fa-IR"/>
          <w:color w:val="111111"/>
          <w:sz w:val="28"/>
          <w:szCs w:val="28"/>
          <w:rtl/>
        </w:rPr>
        <w:t xml:space="preserve">تاریخ کتابت : 2 صفر 1070زبدة التفاسیر</w:t>
      </w:r>
    </w:p>
    <w:p>
      <w:pPr>
        <w:pStyle w:val="BookText"/>
      </w:pPr>
      <w:r>
        <w:rPr>
          <w:rFonts w:ascii="IRNazanin" w:hAnsi="IRNazanin" w:eastAsia="IRNazanin" w:cs="IRNazanin"/>
          <w:lang w:bidi="fa-IR"/>
          <w:color w:val="111111"/>
          <w:sz w:val="28"/>
          <w:szCs w:val="28"/>
          <w:rtl/>
        </w:rPr>
        <w:t xml:space="preserve">موضوعات : تفسیرزبدة التفاسیر</w:t>
      </w:r>
    </w:p>
    <w:p>
      <w:pPr>
        <w:pStyle w:val="BookText"/>
      </w:pPr>
      <w:r>
        <w:rPr>
          <w:rFonts w:ascii="IRNazanin" w:hAnsi="IRNazanin" w:eastAsia="IRNazanin" w:cs="IRNazanin"/>
          <w:lang w:bidi="fa-IR"/>
          <w:color w:val="111111"/>
          <w:sz w:val="28"/>
          <w:szCs w:val="28"/>
          <w:rtl/>
        </w:rPr>
        <w:t xml:space="preserve">بخش بندی : این نسخه از اول کتاب شروع میشود ؛ و بآخر سوره کهف ختم میگردد .زبدة التفاسیر</w:t>
      </w:r>
    </w:p>
    <w:p>
      <w:pPr>
        <w:pStyle w:val="BookText"/>
      </w:pPr>
      <w:r>
        <w:rPr>
          <w:rFonts w:ascii="IRNazanin" w:hAnsi="IRNazanin" w:eastAsia="IRNazanin" w:cs="IRNazanin"/>
          <w:lang w:bidi="fa-IR"/>
          <w:color w:val="111111"/>
          <w:sz w:val="28"/>
          <w:szCs w:val="28"/>
          <w:rtl/>
        </w:rPr>
        <w:t xml:space="preserve">منابع دیگر : به شماره (242 ) رجوع شود .زبدة التفاسیر</w:t>
      </w:r>
    </w:p>
    <w:p>
      <w:pPr>
        <w:pStyle w:val="BookText"/>
      </w:pPr>
      <w:r>
        <w:rPr>
          <w:rFonts w:ascii="IRNazanin" w:hAnsi="IRNazanin" w:eastAsia="IRNazanin" w:cs="IRNazanin"/>
          <w:lang w:bidi="fa-IR"/>
          <w:color w:val="111111"/>
          <w:sz w:val="28"/>
          <w:szCs w:val="28"/>
          <w:rtl/>
        </w:rPr>
        <w:t xml:space="preserve">همه اطلاعات : (  289 ) -  زبدة التفاسیر (  تفسیر -  عربی  ) - از :  ملا فتح اللّٰه بن شکر اللّٰه کاشانی (988)   -  به شماره (242 ) رجوع شود . -  این نسخه از اول کتاب شروع میشود ؛ و بآخر سوره کهف ختم میگردد . - آغاز :  "الحمدلله الذی نزل القرآن هدی للناس و بینات و تبیاناً لکل شی ء - و کشافاً للمعضلات " . - انجام :  "فمن الواجب علی المکلف ان یمتثل امره و نهیه و یثق وعده و یتق - وعیده " . -   نسخ  ،  2 صفر 1070 ،  از روی نسخه مصنف ، آیه ها با خط شنگرف - علامت دارند ، در حاشیه تصحیح شده است ، روی برگ اول تملک - محمد بن ملا کاظم بتاریخ 1275 و مهر مربع وی "نامم زنام محمد - یافت شرف " و مهرهای دیگر که پاک شده اند دیده میشود ، و بر فراز - صفحه اول و در جاهای دیگر مهر مربع "عبدالباقی الموسوی " - نیز دیده میشود ،  جلد تیماج قهوه ای فرسوده . - 354 گ ، 26 س ، 28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354زبدة التفاسیر</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794" w:name="pg8350_56564"/>
    <w:bookmarkEnd w:id="794"/>
    <w:p>
      <w:pPr>
        <w:pStyle w:val="Heading3"/>
      </w:pPr>
      <w:bookmarkStart w:id="2795" w:name="_Toc797"/>
      <w:r>
        <w:t>791- زبدة التفاسیر</w:t>
      </w:r>
      <w:bookmarkEnd w:id="279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جلد5زبدة التفاسیر</w:t>
      </w:r>
    </w:p>
    <w:p>
      <w:pPr>
        <w:pStyle w:val="BookText"/>
      </w:pPr>
      <w:r>
        <w:rPr>
          <w:rFonts w:ascii="IRNazanin" w:hAnsi="IRNazanin" w:eastAsia="IRNazanin" w:cs="IRNazanin"/>
          <w:lang w:bidi="fa-IR"/>
          <w:color w:val="111111"/>
          <w:sz w:val="28"/>
          <w:szCs w:val="28"/>
          <w:rtl/>
        </w:rPr>
        <w:t xml:space="preserve">در صفحات : 50تا50زبدة التفاسیر</w:t>
      </w:r>
    </w:p>
    <w:p>
      <w:pPr>
        <w:pStyle w:val="BookText"/>
      </w:pPr>
      <w:r>
        <w:rPr>
          <w:rFonts w:ascii="IRNazanin" w:hAnsi="IRNazanin" w:eastAsia="IRNazanin" w:cs="IRNazanin"/>
          <w:lang w:bidi="fa-IR"/>
          <w:color w:val="111111"/>
          <w:sz w:val="28"/>
          <w:szCs w:val="28"/>
          <w:rtl/>
        </w:rPr>
        <w:t xml:space="preserve">کد دستیابی کتاب : 1652زبدة التفاسیر</w:t>
      </w:r>
    </w:p>
    <w:p>
      <w:pPr>
        <w:pStyle w:val="BookText"/>
      </w:pPr>
      <w:r>
        <w:rPr>
          <w:rFonts w:ascii="IRNazanin" w:hAnsi="IRNazanin" w:eastAsia="IRNazanin" w:cs="IRNazanin"/>
          <w:lang w:bidi="fa-IR"/>
          <w:color w:val="111111"/>
          <w:sz w:val="28"/>
          <w:szCs w:val="28"/>
          <w:rtl/>
        </w:rPr>
        <w:t xml:space="preserve">زبان کتاب : عربیزبدة التفاسیر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التفاسیر</w:t>
      </w:r>
    </w:p>
    <w:p>
      <w:pPr>
        <w:pStyle w:val="BookText"/>
      </w:pPr>
      <w:r>
        <w:rPr>
          <w:rFonts w:ascii="IRNazanin" w:hAnsi="IRNazanin" w:eastAsia="IRNazanin" w:cs="IRNazanin"/>
          <w:lang w:bidi="fa-IR"/>
          <w:color w:val="111111"/>
          <w:sz w:val="28"/>
          <w:szCs w:val="28"/>
          <w:rtl/>
        </w:rPr>
        <w:t xml:space="preserve">شهر : قمزبدة التفاسیر</w:t>
      </w:r>
    </w:p>
    <w:p>
      <w:pPr>
        <w:pStyle w:val="BookText"/>
      </w:pPr>
      <w:r>
        <w:rPr>
          <w:rFonts w:ascii="IRNazanin" w:hAnsi="IRNazanin" w:eastAsia="IRNazanin" w:cs="IRNazanin"/>
          <w:lang w:bidi="fa-IR"/>
          <w:color w:val="111111"/>
          <w:sz w:val="28"/>
          <w:szCs w:val="28"/>
          <w:rtl/>
        </w:rPr>
        <w:t xml:space="preserve">مولف : ملا فتح اللّٰه بن شکراللّٰه کاشانی (988)زبدة التفاسیر</w:t>
      </w:r>
    </w:p>
    <w:p>
      <w:pPr>
        <w:pStyle w:val="BookText"/>
      </w:pPr>
      <w:r>
        <w:rPr>
          <w:rFonts w:ascii="IRNazanin" w:hAnsi="IRNazanin" w:eastAsia="IRNazanin" w:cs="IRNazanin"/>
          <w:lang w:bidi="fa-IR"/>
          <w:color w:val="111111"/>
          <w:sz w:val="28"/>
          <w:szCs w:val="28"/>
          <w:rtl/>
        </w:rPr>
        <w:t xml:space="preserve">کاتب : محمد بن نظام الدین امینزبدة التفاسیر</w:t>
      </w:r>
    </w:p>
    <w:p>
      <w:pPr>
        <w:pStyle w:val="BookText"/>
      </w:pPr>
      <w:r>
        <w:rPr>
          <w:rFonts w:ascii="IRNazanin" w:hAnsi="IRNazanin" w:eastAsia="IRNazanin" w:cs="IRNazanin"/>
          <w:lang w:bidi="fa-IR"/>
          <w:color w:val="111111"/>
          <w:sz w:val="28"/>
          <w:szCs w:val="28"/>
          <w:rtl/>
        </w:rPr>
        <w:t xml:space="preserve">تاریخ کتابت : اول شعبان 1073زبدة التفاسیر</w:t>
      </w:r>
    </w:p>
    <w:p>
      <w:pPr>
        <w:pStyle w:val="BookText"/>
      </w:pPr>
      <w:r>
        <w:rPr>
          <w:rFonts w:ascii="IRNazanin" w:hAnsi="IRNazanin" w:eastAsia="IRNazanin" w:cs="IRNazanin"/>
          <w:lang w:bidi="fa-IR"/>
          <w:color w:val="111111"/>
          <w:sz w:val="28"/>
          <w:szCs w:val="28"/>
          <w:rtl/>
        </w:rPr>
        <w:t xml:space="preserve">موضوعات : تفسیرزبدة التفاسیر</w:t>
      </w:r>
    </w:p>
    <w:p>
      <w:pPr>
        <w:pStyle w:val="BookText"/>
      </w:pPr>
      <w:r>
        <w:rPr>
          <w:rFonts w:ascii="IRNazanin" w:hAnsi="IRNazanin" w:eastAsia="IRNazanin" w:cs="IRNazanin"/>
          <w:lang w:bidi="fa-IR"/>
          <w:color w:val="111111"/>
          <w:sz w:val="28"/>
          <w:szCs w:val="28"/>
          <w:rtl/>
        </w:rPr>
        <w:t xml:space="preserve">بخش بندی : این نسخه نیمه دوم کتاب و از سوره مریم شروع میشود.زبدة التفاسیر</w:t>
      </w:r>
    </w:p>
    <w:p>
      <w:pPr>
        <w:pStyle w:val="BookText"/>
      </w:pPr>
      <w:r>
        <w:rPr>
          <w:rFonts w:ascii="IRNazanin" w:hAnsi="IRNazanin" w:eastAsia="IRNazanin" w:cs="IRNazanin"/>
          <w:lang w:bidi="fa-IR"/>
          <w:color w:val="111111"/>
          <w:sz w:val="28"/>
          <w:szCs w:val="28"/>
          <w:rtl/>
        </w:rPr>
        <w:t xml:space="preserve">منابع دیگر : به شماره (242) رجوع شود.زبدة التفاسیر</w:t>
      </w:r>
    </w:p>
    <w:p>
      <w:pPr>
        <w:pStyle w:val="BookText"/>
      </w:pPr>
      <w:r>
        <w:rPr>
          <w:rFonts w:ascii="IRNazanin" w:hAnsi="IRNazanin" w:eastAsia="IRNazanin" w:cs="IRNazanin"/>
          <w:lang w:bidi="fa-IR"/>
          <w:color w:val="111111"/>
          <w:sz w:val="28"/>
          <w:szCs w:val="28"/>
          <w:rtl/>
        </w:rPr>
        <w:t xml:space="preserve">همه اطلاعات : ( 1652)-  زبدة التفاسیر ( تفسیر -  عربی)- از :  ملا فتح اللّٰه بن شکراللّٰه کاشانی (988) -  به شماره (242) رجوع شود.-  این نسخه نیمه دوم کتاب و از سوره مریم شروع میشود.-   نسخ ؛  محمد بن نظام الدین امین ؛  اول شعبان 1073  از روی نسخه- مؤلف ؛ آیه ها با شنگرف نشانی دارد ؛ در حاشیه تصحیح شده و - حاشیه نویسی دارد ؛ روی برگ اول یادداشتی است مشتمل بر اینکه- کتاب را متولی حرم حضرت اباعبداللّٰه علیه السلام به مالک هنگامی - که برای تعمیر روضه عسکریین رفته بود بخشیده است ؛  جلد دورو- تیماج رو قرمز پشت قهوه ای.- 408 گ ؛ 26 س ؛ 30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  408زبدة التفاسیر</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795" w:name="pg8350_56565"/>
    <w:bookmarkEnd w:id="795"/>
    <w:p>
      <w:pPr>
        <w:pStyle w:val="Heading3"/>
      </w:pPr>
      <w:bookmarkStart w:id="2796" w:name="_Toc798"/>
      <w:r>
        <w:t>792- زبدة التواریخ</w:t>
      </w:r>
      <w:bookmarkEnd w:id="279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جلد2زبدة التواریخ</w:t>
      </w:r>
    </w:p>
    <w:p>
      <w:pPr>
        <w:pStyle w:val="BookText"/>
      </w:pPr>
      <w:r>
        <w:rPr>
          <w:rFonts w:ascii="IRNazanin" w:hAnsi="IRNazanin" w:eastAsia="IRNazanin" w:cs="IRNazanin"/>
          <w:lang w:bidi="fa-IR"/>
          <w:color w:val="111111"/>
          <w:sz w:val="28"/>
          <w:szCs w:val="28"/>
          <w:rtl/>
        </w:rPr>
        <w:t xml:space="preserve">در صفحات : 143تا145زبدة التواریخ</w:t>
      </w:r>
    </w:p>
    <w:p>
      <w:pPr>
        <w:pStyle w:val="BookText"/>
      </w:pPr>
      <w:r>
        <w:rPr>
          <w:rFonts w:ascii="IRNazanin" w:hAnsi="IRNazanin" w:eastAsia="IRNazanin" w:cs="IRNazanin"/>
          <w:lang w:bidi="fa-IR"/>
          <w:color w:val="111111"/>
          <w:sz w:val="28"/>
          <w:szCs w:val="28"/>
          <w:rtl/>
        </w:rPr>
        <w:t xml:space="preserve">کد دستیابی کتاب : 257زبدة التواریخ</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التواریخ</w:t>
      </w:r>
    </w:p>
    <w:p>
      <w:pPr>
        <w:pStyle w:val="BookText"/>
      </w:pPr>
      <w:r>
        <w:rPr>
          <w:rFonts w:ascii="IRNazanin" w:hAnsi="IRNazanin" w:eastAsia="IRNazanin" w:cs="IRNazanin"/>
          <w:lang w:bidi="fa-IR"/>
          <w:color w:val="111111"/>
          <w:sz w:val="28"/>
          <w:szCs w:val="28"/>
          <w:rtl/>
        </w:rPr>
        <w:t xml:space="preserve">شهر : تهرانزبدة التواریخ</w:t>
      </w:r>
    </w:p>
    <w:p>
      <w:pPr>
        <w:pStyle w:val="BookText"/>
      </w:pPr>
      <w:r>
        <w:rPr>
          <w:rFonts w:ascii="IRNazanin" w:hAnsi="IRNazanin" w:eastAsia="IRNazanin" w:cs="IRNazanin"/>
          <w:lang w:bidi="fa-IR"/>
          <w:color w:val="111111"/>
          <w:sz w:val="28"/>
          <w:szCs w:val="28"/>
          <w:rtl/>
        </w:rPr>
        <w:t xml:space="preserve">مولف : نورالدین لطف اللّٰه مورخ مشهور بحافظ ابروزبدة التواریخ</w:t>
      </w:r>
    </w:p>
    <w:p>
      <w:pPr>
        <w:pStyle w:val="BookText"/>
      </w:pPr>
      <w:r>
        <w:rPr>
          <w:rFonts w:ascii="IRNazanin" w:hAnsi="IRNazanin" w:eastAsia="IRNazanin" w:cs="IRNazanin"/>
          <w:lang w:bidi="fa-IR"/>
          <w:color w:val="111111"/>
          <w:sz w:val="28"/>
          <w:szCs w:val="28"/>
          <w:rtl/>
        </w:rPr>
        <w:t xml:space="preserve">تاریخ کتابت : 1297زبدة التواریخ</w:t>
      </w:r>
    </w:p>
    <w:p>
      <w:pPr>
        <w:pStyle w:val="BookText"/>
      </w:pPr>
      <w:r>
        <w:rPr>
          <w:rFonts w:ascii="IRNazanin" w:hAnsi="IRNazanin" w:eastAsia="IRNazanin" w:cs="IRNazanin"/>
          <w:lang w:bidi="fa-IR"/>
          <w:color w:val="111111"/>
          <w:sz w:val="28"/>
          <w:szCs w:val="28"/>
          <w:rtl/>
        </w:rPr>
        <w:t xml:space="preserve">تاریخ تالیف : 817 - 820زبدة التواریخ</w:t>
      </w:r>
    </w:p>
    <w:p>
      <w:pPr>
        <w:pStyle w:val="BookText"/>
      </w:pPr>
      <w:r>
        <w:rPr>
          <w:rFonts w:ascii="IRNazanin" w:hAnsi="IRNazanin" w:eastAsia="IRNazanin" w:cs="IRNazanin"/>
          <w:lang w:bidi="fa-IR"/>
          <w:color w:val="111111"/>
          <w:sz w:val="28"/>
          <w:szCs w:val="28"/>
          <w:rtl/>
        </w:rPr>
        <w:t xml:space="preserve">توضیحات درباره مولف : جای اسم شاه و شاهزاده که بتالیف تاریخ حکم کرده در این -  نسخه سفید مانده ، حاجی خلیفه میگوید نور الدین لطف اللّٰه هروی بن - عبداللّٰه شهیر بحافظ ابرو متوفی در 834 این تاریخ را برای - بایسنقر میرزا نوشته  و تا 829 وقایع عالم را در ان درج کرده - است ، صاحب مجالس المؤمنین در شرح حال سلطان محمد خدابنده - مینویسد حافظ ابرو همدانی است  ، مرحوم شارل ریو مؤلف فهرست - نسخ فارسی موزه بریتانی میگوید : حافظ ابرو درهرات متولد شده - و تحصیلاتش را درهمدان تمام کرده و از ندمای خاص امیر تیمور - بوده  و پس از وی در دربار شاهرخ مقامی ارجمند داشته ، بنا - بقول عبدالرزاق سمرقندی خواجه نورالدین حافظ ابرو زبدة - - التواریخ را بافتخار بایسنقرنوشته و در 834 در زنجان وفات یافته :-       بسال هشتصد و سی و چار در شوال       وفات حافظ ابرو بشهر زنجان بودزبدة التواریخ</w:t>
      </w:r>
    </w:p>
    <w:p>
      <w:pPr>
        <w:pStyle w:val="BookText"/>
      </w:pPr>
      <w:r>
        <w:rPr>
          <w:rFonts w:ascii="IRNazanin" w:hAnsi="IRNazanin" w:eastAsia="IRNazanin" w:cs="IRNazanin"/>
          <w:lang w:bidi="fa-IR"/>
          <w:color w:val="111111"/>
          <w:sz w:val="28"/>
          <w:szCs w:val="28"/>
          <w:rtl/>
        </w:rPr>
        <w:t xml:space="preserve">شماره پیشین : شماره 3829زبدة التواریخ</w:t>
      </w:r>
    </w:p>
    <w:p>
      <w:pPr>
        <w:pStyle w:val="BookText"/>
      </w:pPr>
      <w:r>
        <w:rPr>
          <w:rFonts w:ascii="IRNazanin" w:hAnsi="IRNazanin" w:eastAsia="IRNazanin" w:cs="IRNazanin"/>
          <w:lang w:bidi="fa-IR"/>
          <w:color w:val="111111"/>
          <w:sz w:val="28"/>
          <w:szCs w:val="28"/>
          <w:rtl/>
        </w:rPr>
        <w:t xml:space="preserve">بخش بندی : راجع بتاریخ عمومی است که بچهار جلد تقسیم شده ، - جلد اول و دوم در تاریخ وقایع از ازمنه متقدمه تاخلافت بنی عباس ، - جلدسوم درتاریخ سلاطین معاصرین خلفاء بنی عباس  ،جلد چهارم - در احوال تیموریان - نسخه کتابخانه مجلس شامل ربع ثانی تاریخ است در احوال - پیغمبر آخر الزمان  وخلفاء راشدین  و بنی امیة وبنی عباس ، وقایع - بترتیب سنوات مذکور گردیده و در سال 656 هجری در حادثه - انقراض دولت بنی عباس بدست هلاکو بپایان رسیده .زبدة التواریخ</w:t>
      </w:r>
    </w:p>
    <w:p>
      <w:pPr>
        <w:pStyle w:val="BookText"/>
      </w:pPr>
      <w:r>
        <w:rPr>
          <w:rFonts w:ascii="IRNazanin" w:hAnsi="IRNazanin" w:eastAsia="IRNazanin" w:cs="IRNazanin"/>
          <w:lang w:bidi="fa-IR"/>
          <w:color w:val="111111"/>
          <w:sz w:val="28"/>
          <w:szCs w:val="28"/>
          <w:rtl/>
        </w:rPr>
        <w:t xml:space="preserve">منابع دیگر : نسخه کامل زبدة التواریخ در موزه آکادمی پترسبورک - موجود   - بنابر مشاهدات سیر ویلیام اوزلی </w:t>
      </w:r>
      <w:r>
        <w:rPr>
          <w:rFonts w:ascii="Times New Roman" w:hAnsi="Times New Roman" w:eastAsia="Times New Roman" w:cs="Times New Roman"/>
          <w:lang w:val="en-US" w:bidi="en-US"/>
          <w:color w:val="111111"/>
          <w:sz w:val="28"/>
          <w:szCs w:val="28"/>
          <w:rtl/>
        </w:rPr>
        <w:t xml:space="preserve">williem Sir"- "Ousely </w:t>
      </w:r>
      <w:r>
        <w:rPr>
          <w:rFonts w:ascii="IRNazanin" w:hAnsi="IRNazanin" w:eastAsia="IRNazanin" w:cs="IRNazanin"/>
          <w:lang w:bidi="fa-IR"/>
          <w:color w:val="111111"/>
          <w:sz w:val="28"/>
          <w:szCs w:val="28"/>
          <w:rtl/>
        </w:rPr>
        <w:t xml:space="preserve">حافظ ابرو اطلاعات خود را از نزهة القلوب گرفته بلکه - میتوان گفت این کتاب را استنساخ کرده .- هرمان اته درفهرست نسخ فارسی کتابخانه بودلین اظهار میکند - که مؤلفین اروپائی و مشرقی مانند خواند امیر و صاحب تاریخ الفی - و سیر ویلیام اوزلی در تالیف کتب خود به زبدة التواریخ مراجعات -  کامل کرده اند و جلد اول باین عبارت شروع میشود : " حمد بیحد - و ثنای بیعددقادری را سزد که مشرب احدیتش از کدورت اشباه - و امثال منزه " ، حافظ ابرو در قسمت جغرافی از کتابهای مسالک - - الممالک ابن خرداد به  ،صور الاقالیم  ،جهان نما ،سفرنامه ناصر - - خسرو ، قانون البلدان استفاده نموده است .زبدة التواریخ</w:t>
      </w:r>
    </w:p>
    <w:p>
      <w:pPr>
        <w:pStyle w:val="BookText"/>
      </w:pPr>
      <w:r>
        <w:rPr>
          <w:rFonts w:ascii="IRNazanin" w:hAnsi="IRNazanin" w:eastAsia="IRNazanin" w:cs="IRNazanin"/>
          <w:lang w:bidi="fa-IR"/>
          <w:color w:val="111111"/>
          <w:sz w:val="28"/>
          <w:szCs w:val="28"/>
          <w:rtl/>
        </w:rPr>
        <w:t xml:space="preserve">همه اطلاعات : 257  -  زبدة التواریخ  - تالیف  نورالدین لطف اللّٰه مورخ مشهور بحافظ ابرو  - آغاز :  " حمد بیحد و آفرین فراوان نثار بارگاه - حضرت پادشاهی که سواد و بیاض لیل ونهار را نسخه تاریخ - هر گونه بدایع و عجایب ساخت "  -  مؤلف پس از تسلیم و ستایش در خصوص تدوین تاریخ چنین - میگوید : " بر ارباب خبرت و بصیرت و اصحاب کیاست و فراست پوشیده - نیست که مقصود از تالیف تاریخ پادشاهان سلف و اخبار و آثار ملوک ... تهذیب و - تعلیم خلف است تا جمیع فرق و ضیع و شریف سائد و مسود فاضل و مفضول مطالعه - نمایند ... وبخصائل خوب و شمائل مرغوب متصف و متخلص شوند... بنابراین - مقدمات حکم همایون حضرت شاه و شاهزاده اعظم مکمل معالی الامور و جلائل - الشیم ... نفاذ یافت بمحرر اوراق و مقالات : بنده کمترین و دولتخواه ، کاتب الحرف - عبد لطف اللّٰه ، انکه شهرت بحافظ ابرو ، یافته پیش میر و شاه و سپاه . که کتابی - میباید در فن تاریخ چنانکه از زمان آدم صفی الی یومنا خلاصه و حاصل اینقسم - را جامع و شامل بود "  -  جای اسم شاه و شاهزاده که بتالیف تاریخ حکم کرده در این -  نسخه سفید مانده ، حاجی خلیفه میگوید نور الدین لطف اللّٰه هروی بن - عبداللّٰه شهیر بحافظ ابرو متوفی در 834 این تاریخ را برای - بایسنقر میرزا نوشته  و تا 829 وقایع عالم را در ان درج کرده - است ، صاحب مجالس المؤمنین در شرح حال سلطان محمد خدابنده - مینویسد حافظ ابرو همدانی است  ، مرحوم شارل ریو مؤلف فهرست - نسخ فارسی موزه بریتانی میگوید : حافظ ابرو درهرات متولد شده - و تحصیلاتش را درهمدان تمام کرده و از ندمای خاص امیر تیمور - بوده  و پس از وی در دربار شاهرخ مقامی ارجمند داشته ، بنا - بقول عبدالرزاق سمرقندی خواجه نورالدین حافظ ابرو زبدة - - التواریخ را بافتخار بایسنقرنوشته و در 834 در زنجان وفات یافته :-       بسال هشتصد و سی و چار در شوال       وفات حافظ ابرو بشهر زنجان بود        -   نسخه کامل زبدة التواریخ در موزه آکادمی پترسبورک - موجود    و  راجع بتاریخ عمومی است که بچهار جلد تقسیم شده ، - جلد اول و دوم در تاریخ وقایع از ازمنه متقدمه تاخلافت بنی عباس ، - جلدسوم درتاریخ سلاطین معاصرین خلفاء بنی عباس  ،جلد چهارم - در احوال تیموریان  .  بنابر مشاهدات سیر ویلیام اوزلی </w:t>
      </w:r>
      <w:r>
        <w:rPr>
          <w:rFonts w:ascii="Times New Roman" w:hAnsi="Times New Roman" w:eastAsia="Times New Roman" w:cs="Times New Roman"/>
          <w:lang w:val="en-US" w:bidi="en-US"/>
          <w:color w:val="111111"/>
          <w:sz w:val="28"/>
          <w:szCs w:val="28"/>
          <w:rtl/>
        </w:rPr>
        <w:t xml:space="preserve">williem Sir"- "Ousely </w:t>
      </w:r>
      <w:r>
        <w:rPr>
          <w:rFonts w:ascii="IRNazanin" w:hAnsi="IRNazanin" w:eastAsia="IRNazanin" w:cs="IRNazanin"/>
          <w:lang w:bidi="fa-IR"/>
          <w:color w:val="111111"/>
          <w:sz w:val="28"/>
          <w:szCs w:val="28"/>
          <w:rtl/>
        </w:rPr>
        <w:t xml:space="preserve">حافظ ابرو اطلاعات خود را از نزهة القلوب گرفته بلکه - میتوان گفت این کتاب را استنساخ کرده .- هرمان اته درفهرست نسخ فارسی کتابخانه بودلین اظهار میکند - که مؤلفین اروپائی و مشرقی مانند خواند امیر و صاحب تاریخ الفی - و سیر ویلیام اوزلی در تالیف کتب خود به زبدة التواریخ مراجعات -  کامل کرده اند و جلد اول باین عبارت شروع میشود : " حمد بیحد - و ثنای بیعددقادری را سزد که مشرب احدیتش از کدورت اشباه - و امثال منزه " ، حافظ ابرو در قسمت جغرافی از کتابهای مسالک - - الممالک ابن خرداد به  ،صور الاقالیم  ،جهان نما ،سفرنامه ناصر - - خسرو ، قانون البلدان استفاده نموده است . -  نسخه کتابخانه مجلس شامل ربع ثانی تاریخ است در احوال - پیغمبر آخر الزمان  وخلفاء راشدین  و بنی امیة وبنی عباس ، وقایع - بترتیب سنوات مذکور گردیده و در سال 656 هجری در حادثه - انقراض دولت بنی عباس بدست هلاکو بپایان رسیده . - تاریخ تالیف :  817 - 820  ، تاریخ کتابت :  1297  ،  خط نستعلیق ، صفحه 27 سطر ، - سه صفحه سفید در اول کتاب ، قطع رحلی ، طول 36 سانتیمتر و نیم ، عرض 23 ، عده اوراق - 560  ،  ( شماره 3829 )زبدة التواریخ</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796" w:name="pg8350_56566"/>
    <w:bookmarkEnd w:id="796"/>
    <w:p>
      <w:pPr>
        <w:pStyle w:val="Heading3"/>
      </w:pPr>
      <w:bookmarkStart w:id="2797" w:name="_Toc799"/>
      <w:r>
        <w:t>793- زبدة التواریخ</w:t>
      </w:r>
      <w:bookmarkEnd w:id="279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جلد5زبدة التواریخ</w:t>
      </w:r>
    </w:p>
    <w:p>
      <w:pPr>
        <w:pStyle w:val="BookText"/>
      </w:pPr>
      <w:r>
        <w:rPr>
          <w:rFonts w:ascii="IRNazanin" w:hAnsi="IRNazanin" w:eastAsia="IRNazanin" w:cs="IRNazanin"/>
          <w:lang w:bidi="fa-IR"/>
          <w:color w:val="111111"/>
          <w:sz w:val="28"/>
          <w:szCs w:val="28"/>
          <w:rtl/>
        </w:rPr>
        <w:t xml:space="preserve">در صفحات : 228تا228زبدة التواریخ</w:t>
      </w:r>
    </w:p>
    <w:p>
      <w:pPr>
        <w:pStyle w:val="BookText"/>
      </w:pPr>
      <w:r>
        <w:rPr>
          <w:rFonts w:ascii="IRNazanin" w:hAnsi="IRNazanin" w:eastAsia="IRNazanin" w:cs="IRNazanin"/>
          <w:lang w:bidi="fa-IR"/>
          <w:color w:val="111111"/>
          <w:sz w:val="28"/>
          <w:szCs w:val="28"/>
          <w:rtl/>
        </w:rPr>
        <w:t xml:space="preserve">کد دستیابی کتاب : 1843زبدة التواریخ</w:t>
      </w:r>
    </w:p>
    <w:p>
      <w:pPr>
        <w:pStyle w:val="BookText"/>
      </w:pPr>
      <w:r>
        <w:rPr>
          <w:rFonts w:ascii="IRNazanin" w:hAnsi="IRNazanin" w:eastAsia="IRNazanin" w:cs="IRNazanin"/>
          <w:lang w:bidi="fa-IR"/>
          <w:color w:val="111111"/>
          <w:sz w:val="28"/>
          <w:szCs w:val="28"/>
          <w:rtl/>
        </w:rPr>
        <w:t xml:space="preserve">زبان کتاب : فارسیزبدة التواریخ</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التواریخ</w:t>
      </w:r>
    </w:p>
    <w:p>
      <w:pPr>
        <w:pStyle w:val="BookText"/>
      </w:pPr>
      <w:r>
        <w:rPr>
          <w:rFonts w:ascii="IRNazanin" w:hAnsi="IRNazanin" w:eastAsia="IRNazanin" w:cs="IRNazanin"/>
          <w:lang w:bidi="fa-IR"/>
          <w:color w:val="111111"/>
          <w:sz w:val="28"/>
          <w:szCs w:val="28"/>
          <w:rtl/>
        </w:rPr>
        <w:t xml:space="preserve">شهر : قمزبدة التواریخ</w:t>
      </w:r>
    </w:p>
    <w:p>
      <w:pPr>
        <w:pStyle w:val="BookText"/>
      </w:pPr>
      <w:r>
        <w:rPr>
          <w:rFonts w:ascii="IRNazanin" w:hAnsi="IRNazanin" w:eastAsia="IRNazanin" w:cs="IRNazanin"/>
          <w:lang w:bidi="fa-IR"/>
          <w:color w:val="111111"/>
          <w:sz w:val="28"/>
          <w:szCs w:val="28"/>
          <w:rtl/>
        </w:rPr>
        <w:t xml:space="preserve">مولف : کمال بن جلال منجم یزدی (ق 11)زبدة التواریخ</w:t>
      </w:r>
    </w:p>
    <w:p>
      <w:pPr>
        <w:pStyle w:val="BookText"/>
      </w:pPr>
      <w:r>
        <w:rPr>
          <w:rFonts w:ascii="IRNazanin" w:hAnsi="IRNazanin" w:eastAsia="IRNazanin" w:cs="IRNazanin"/>
          <w:lang w:bidi="fa-IR"/>
          <w:color w:val="111111"/>
          <w:sz w:val="28"/>
          <w:szCs w:val="28"/>
          <w:rtl/>
        </w:rPr>
        <w:t xml:space="preserve">تاریخ کتابت : شنبه ششم صفر 1054زبدة التواریخ</w:t>
      </w:r>
    </w:p>
    <w:p>
      <w:pPr>
        <w:pStyle w:val="BookText"/>
      </w:pPr>
      <w:r>
        <w:rPr>
          <w:rFonts w:ascii="IRNazanin" w:hAnsi="IRNazanin" w:eastAsia="IRNazanin" w:cs="IRNazanin"/>
          <w:lang w:bidi="fa-IR"/>
          <w:color w:val="111111"/>
          <w:sz w:val="28"/>
          <w:szCs w:val="28"/>
          <w:rtl/>
        </w:rPr>
        <w:t xml:space="preserve">موضوعات : تاریخزبدة التواریخ</w:t>
      </w:r>
    </w:p>
    <w:p>
      <w:pPr>
        <w:pStyle w:val="BookText"/>
      </w:pPr>
      <w:r>
        <w:rPr>
          <w:rFonts w:ascii="IRNazanin" w:hAnsi="IRNazanin" w:eastAsia="IRNazanin" w:cs="IRNazanin"/>
          <w:lang w:bidi="fa-IR"/>
          <w:color w:val="111111"/>
          <w:sz w:val="28"/>
          <w:szCs w:val="28"/>
          <w:rtl/>
        </w:rPr>
        <w:t xml:space="preserve">مهدی الیه : و بنام شاه عباس صفوی (1077) تالیف شده است .زبدة التواریخ</w:t>
      </w:r>
    </w:p>
    <w:p>
      <w:pPr>
        <w:pStyle w:val="BookText"/>
      </w:pPr>
      <w:r>
        <w:rPr>
          <w:rFonts w:ascii="IRNazanin" w:hAnsi="IRNazanin" w:eastAsia="IRNazanin" w:cs="IRNazanin"/>
          <w:lang w:bidi="fa-IR"/>
          <w:color w:val="111111"/>
          <w:sz w:val="28"/>
          <w:szCs w:val="28"/>
          <w:rtl/>
        </w:rPr>
        <w:t xml:space="preserve">آسیب دیدگی : (نام کاتب پاک شدهزبدة التواریخ</w:t>
      </w:r>
    </w:p>
    <w:p>
      <w:pPr>
        <w:pStyle w:val="BookText"/>
      </w:pPr>
      <w:r>
        <w:rPr>
          <w:rFonts w:ascii="IRNazanin" w:hAnsi="IRNazanin" w:eastAsia="IRNazanin" w:cs="IRNazanin"/>
          <w:lang w:bidi="fa-IR"/>
          <w:color w:val="111111"/>
          <w:sz w:val="28"/>
          <w:szCs w:val="28"/>
          <w:rtl/>
        </w:rPr>
        <w:t xml:space="preserve">همه اطلاعات : ( 1843)-  زبدة التواریخ ( تاریخ -  فارسی)- از :  کمال بن جلال منجم یزدی (ق 11) -  خلاصه تاریخی است از حضرت آدم تا روی دادهای سال 1051 به ترتیب- سنین ؛  و بنام شاه عباس صفوی (1077) تالیف شده است .- آغاز :  "بعد از حمد و ثنای پروردگار و درود بی پایان بر احمد مختار و آل- اطهارش و دعای دوام پادشاه کامکار ".- انجام :  " و بدارالمؤمنین قم نقل فرموده در جوار مشهد معصومه علیهاالسلام- ... سرانجام نمودند". {1} -   نستعلیق ؛  (نام کاتب پاک شده ؛  شنبه ششم صفر 1054 ؛ عناوین- شنگرف ؛  در حاشیه تصحیح شده است ؛  روی برگ اول و در صفحه- آخر مهر بیضوی " حسین منی و انا من حسین" دیده میشود ؛  جلد- تیماج قهوه ای بدون مقوا .- 73 گ ؛ 17 س ؛ 24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73-_______-{1}-(1) در فهرست نسخه های خطی فارسی 6/4173 پایان سال این کتاب را 1063 می نگارد ؛ ولی در نسخه حاضر چنان است که نگاشته شد.زبدة التواریخ</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797" w:name="pg8350_56567"/>
    <w:bookmarkEnd w:id="797"/>
    <w:p>
      <w:pPr>
        <w:pStyle w:val="Heading3"/>
      </w:pPr>
      <w:bookmarkStart w:id="2798" w:name="_Toc800"/>
      <w:r>
        <w:t>794- زبدة التواریخ</w:t>
      </w:r>
      <w:bookmarkEnd w:id="2798"/>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2زبدة التواریخ</w:t>
      </w:r>
    </w:p>
    <w:p>
      <w:pPr>
        <w:pStyle w:val="BookText"/>
      </w:pPr>
      <w:r>
        <w:rPr>
          <w:rFonts w:ascii="IRNazanin" w:hAnsi="IRNazanin" w:eastAsia="IRNazanin" w:cs="IRNazanin"/>
          <w:lang w:bidi="fa-IR"/>
          <w:color w:val="111111"/>
          <w:sz w:val="28"/>
          <w:szCs w:val="28"/>
          <w:rtl/>
        </w:rPr>
        <w:t xml:space="preserve">در صفحات : 436تا436زبدة التواریخ</w:t>
      </w:r>
    </w:p>
    <w:p>
      <w:pPr>
        <w:pStyle w:val="BookText"/>
      </w:pPr>
      <w:r>
        <w:rPr>
          <w:rFonts w:ascii="IRNazanin" w:hAnsi="IRNazanin" w:eastAsia="IRNazanin" w:cs="IRNazanin"/>
          <w:lang w:bidi="fa-IR"/>
          <w:color w:val="111111"/>
          <w:sz w:val="28"/>
          <w:szCs w:val="28"/>
          <w:rtl/>
        </w:rPr>
        <w:t xml:space="preserve">کد دستیابی کتاب : 955زبدة التواریخ</w:t>
      </w:r>
    </w:p>
    <w:p>
      <w:pPr>
        <w:pStyle w:val="BookText"/>
      </w:pPr>
      <w:r>
        <w:rPr>
          <w:rFonts w:ascii="IRNazanin" w:hAnsi="IRNazanin" w:eastAsia="IRNazanin" w:cs="IRNazanin"/>
          <w:lang w:bidi="fa-IR"/>
          <w:color w:val="111111"/>
          <w:sz w:val="28"/>
          <w:szCs w:val="28"/>
          <w:rtl/>
        </w:rPr>
        <w:t xml:space="preserve">زبان کتاب : ترکیزبدة التواریخ</w:t>
      </w:r>
    </w:p>
    <w:p>
      <w:pPr>
        <w:pStyle w:val="BookText"/>
      </w:pPr>
      <w:r>
        <w:rPr>
          <w:rFonts w:ascii="IRNazanin" w:hAnsi="IRNazanin" w:eastAsia="IRNazanin" w:cs="IRNazanin"/>
          <w:lang w:bidi="fa-IR"/>
          <w:color w:val="111111"/>
          <w:sz w:val="28"/>
          <w:szCs w:val="28"/>
          <w:rtl/>
        </w:rPr>
        <w:t xml:space="preserve">مولف : لقمان (عاشوری ) بن سید حسین ارموی (1010 ه-)زبدة التواریخ</w:t>
      </w:r>
    </w:p>
    <w:p>
      <w:pPr>
        <w:pStyle w:val="BookText"/>
      </w:pPr>
      <w:r>
        <w:rPr>
          <w:rFonts w:ascii="IRNazanin" w:hAnsi="IRNazanin" w:eastAsia="IRNazanin" w:cs="IRNazanin"/>
          <w:lang w:bidi="fa-IR"/>
          <w:color w:val="111111"/>
          <w:sz w:val="28"/>
          <w:szCs w:val="28"/>
          <w:rtl/>
        </w:rPr>
        <w:t xml:space="preserve">تاریخ کتابت : احتمالاً اوائل سده یازدهم هجریزبدة التواریخ</w:t>
      </w:r>
    </w:p>
    <w:p>
      <w:pPr>
        <w:pStyle w:val="BookText"/>
      </w:pPr>
      <w:r>
        <w:rPr>
          <w:rFonts w:ascii="IRNazanin" w:hAnsi="IRNazanin" w:eastAsia="IRNazanin" w:cs="IRNazanin"/>
          <w:lang w:bidi="fa-IR"/>
          <w:color w:val="111111"/>
          <w:sz w:val="28"/>
          <w:szCs w:val="28"/>
          <w:rtl/>
        </w:rPr>
        <w:t xml:space="preserve">موضوعات : تاریخزبدة التواریخ</w:t>
      </w:r>
    </w:p>
    <w:p>
      <w:pPr>
        <w:pStyle w:val="BookText"/>
      </w:pPr>
      <w:r>
        <w:rPr>
          <w:rFonts w:ascii="IRNazanin" w:hAnsi="IRNazanin" w:eastAsia="IRNazanin" w:cs="IRNazanin"/>
          <w:lang w:bidi="fa-IR"/>
          <w:color w:val="111111"/>
          <w:sz w:val="28"/>
          <w:szCs w:val="28"/>
          <w:rtl/>
        </w:rPr>
        <w:t xml:space="preserve">شماره پیشین : نسخه چستربیتی ، بشماره (414)زبدة التواریخ</w:t>
      </w:r>
    </w:p>
    <w:p>
      <w:pPr>
        <w:pStyle w:val="BookText"/>
      </w:pPr>
      <w:r>
        <w:rPr>
          <w:rFonts w:ascii="IRNazanin" w:hAnsi="IRNazanin" w:eastAsia="IRNazanin" w:cs="IRNazanin"/>
          <w:lang w:bidi="fa-IR"/>
          <w:color w:val="111111"/>
          <w:sz w:val="28"/>
          <w:szCs w:val="28"/>
          <w:rtl/>
        </w:rPr>
        <w:t xml:space="preserve">منابع دیگر : عثمانلی - مؤلفلری 3/6 - 135زبدة التواریخ</w:t>
      </w:r>
    </w:p>
    <w:p>
      <w:pPr>
        <w:pStyle w:val="BookText"/>
      </w:pPr>
      <w:r>
        <w:rPr>
          <w:rFonts w:ascii="IRNazanin" w:hAnsi="IRNazanin" w:eastAsia="IRNazanin" w:cs="IRNazanin"/>
          <w:lang w:bidi="fa-IR"/>
          <w:color w:val="111111"/>
          <w:sz w:val="28"/>
          <w:szCs w:val="28"/>
          <w:rtl/>
        </w:rPr>
        <w:t xml:space="preserve">همه اطلاعات : (  955 ) -  زبدة التواریخ  (  تاریخ  -  ترکی  ) - از :  لقمان (عاشوری ) بن سید حسین ارموی (1010 ه-)  (  عثمانلی - مؤلفلری 3/6 - 135 ).  -  تاریخ عمومی است که تا زمان سلطان مرادخان سوم ادامه یافته است . - مؤلف ، که خود از علما و مورخین دربار سلطان مراد عثمانی بوده ، این - کتاب را ظاهراً بعد از "شهنشاه نامه " در تاریخ دوره سلطان مراد سوم ، نوشته - است . - آغاز :  "حمد و سپاس فراوان و شکر و ستایش بی پایان اول سلطان خالق - الاکوان و صانع بلا امتنان جل جلاله و تعالی " . -  انجام ، افتاده : "صاغ یاننده دفن ایلدیلر و عمری التمش اوج ییله - ایرمشدی " . -   نسخ  ،  احتمالاً اوائل سده یازدهم هجری  ،  قبل از کتاب شرحی راجع بمؤلف - و کتاب در یک برگ آمده است . دارای مجالس متعدد و زیبای مینیاتور میباشد . -  271 برگ ، 19 سطر . - از  نسخه چستربیتی ، بشماره (414)  .زبدة التواریخ</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798" w:name="pg8350_56568"/>
    <w:bookmarkEnd w:id="798"/>
    <w:p>
      <w:pPr>
        <w:pStyle w:val="Heading3"/>
      </w:pPr>
      <w:bookmarkStart w:id="2799" w:name="_Toc801"/>
      <w:r>
        <w:t>795- زبدة التواریخ   مجمل التواریخ   لب التاریخ</w:t>
      </w:r>
      <w:bookmarkEnd w:id="279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38زبدة التواریخ   مجمل التواریخ   لب التاریخ</w:t>
      </w:r>
    </w:p>
    <w:p>
      <w:pPr>
        <w:pStyle w:val="BookText"/>
      </w:pPr>
      <w:r>
        <w:rPr>
          <w:rFonts w:ascii="IRNazanin" w:hAnsi="IRNazanin" w:eastAsia="IRNazanin" w:cs="IRNazanin"/>
          <w:lang w:bidi="fa-IR"/>
          <w:color w:val="111111"/>
          <w:sz w:val="28"/>
          <w:szCs w:val="28"/>
          <w:rtl/>
        </w:rPr>
        <w:t xml:space="preserve">در صفحات : 169تا169زبدة التواریخ   مجمل التواریخ   لب التاریخ</w:t>
      </w:r>
    </w:p>
    <w:p>
      <w:pPr>
        <w:pStyle w:val="BookText"/>
      </w:pPr>
      <w:r>
        <w:rPr>
          <w:rFonts w:ascii="IRNazanin" w:hAnsi="IRNazanin" w:eastAsia="IRNazanin" w:cs="IRNazanin"/>
          <w:lang w:bidi="fa-IR"/>
          <w:color w:val="111111"/>
          <w:sz w:val="28"/>
          <w:szCs w:val="28"/>
          <w:rtl/>
        </w:rPr>
        <w:t xml:space="preserve">کد دستیابی کتاب : 14135زبدة التواریخ   مجمل التواریخ   لب التاریخ</w:t>
      </w:r>
    </w:p>
    <w:p>
      <w:pPr>
        <w:pStyle w:val="BookText"/>
      </w:pPr>
      <w:r>
        <w:rPr>
          <w:rFonts w:ascii="IRNazanin" w:hAnsi="IRNazanin" w:eastAsia="IRNazanin" w:cs="IRNazanin"/>
          <w:lang w:bidi="fa-IR"/>
          <w:color w:val="111111"/>
          <w:sz w:val="28"/>
          <w:szCs w:val="28"/>
          <w:rtl/>
        </w:rPr>
        <w:t xml:space="preserve">زبان کتاب : فارسیزبدة التواریخ   مجمل التواریخ   لب التاریخ</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التواریخ   مجمل التواریخ   لب التاریخ</w:t>
      </w:r>
    </w:p>
    <w:p>
      <w:pPr>
        <w:pStyle w:val="BookText"/>
      </w:pPr>
      <w:r>
        <w:rPr>
          <w:rFonts w:ascii="IRNazanin" w:hAnsi="IRNazanin" w:eastAsia="IRNazanin" w:cs="IRNazanin"/>
          <w:lang w:bidi="fa-IR"/>
          <w:color w:val="111111"/>
          <w:sz w:val="28"/>
          <w:szCs w:val="28"/>
          <w:rtl/>
        </w:rPr>
        <w:t xml:space="preserve">شهر : تهرانزبدة التواریخ   مجمل التواریخ   لب التاریخ</w:t>
      </w:r>
    </w:p>
    <w:p>
      <w:pPr>
        <w:pStyle w:val="BookText"/>
      </w:pPr>
      <w:r>
        <w:rPr>
          <w:rFonts w:ascii="IRNazanin" w:hAnsi="IRNazanin" w:eastAsia="IRNazanin" w:cs="IRNazanin"/>
          <w:lang w:bidi="fa-IR"/>
          <w:color w:val="111111"/>
          <w:sz w:val="28"/>
          <w:szCs w:val="28"/>
          <w:rtl/>
        </w:rPr>
        <w:t xml:space="preserve">مولف : کمال الدین بن جلال منجم خادم شاه عباس صفوی (قرن 11 ق )زبدة التواریخ   مجمل التواریخ   لب التاریخ</w:t>
      </w:r>
    </w:p>
    <w:p>
      <w:pPr>
        <w:pStyle w:val="BookText"/>
      </w:pPr>
      <w:r>
        <w:rPr>
          <w:rFonts w:ascii="IRNazanin" w:hAnsi="IRNazanin" w:eastAsia="IRNazanin" w:cs="IRNazanin"/>
          <w:lang w:bidi="fa-IR"/>
          <w:color w:val="111111"/>
          <w:sz w:val="28"/>
          <w:szCs w:val="28"/>
          <w:rtl/>
        </w:rPr>
        <w:t xml:space="preserve">محل کتابت : سبزوارزبدة التواریخ   مجمل التواریخ   لب التاریخ</w:t>
      </w:r>
    </w:p>
    <w:p>
      <w:pPr>
        <w:pStyle w:val="BookText"/>
      </w:pPr>
      <w:r>
        <w:rPr>
          <w:rFonts w:ascii="IRNazanin" w:hAnsi="IRNazanin" w:eastAsia="IRNazanin" w:cs="IRNazanin"/>
          <w:lang w:bidi="fa-IR"/>
          <w:color w:val="111111"/>
          <w:sz w:val="28"/>
          <w:szCs w:val="28"/>
          <w:rtl/>
        </w:rPr>
        <w:t xml:space="preserve">موضوعات : تاریخزبدة التواریخ   مجمل التواریخ   لب التاریخ</w:t>
      </w:r>
    </w:p>
    <w:p>
      <w:pPr>
        <w:pStyle w:val="BookText"/>
      </w:pPr>
      <w:r>
        <w:rPr>
          <w:rFonts w:ascii="IRNazanin" w:hAnsi="IRNazanin" w:eastAsia="IRNazanin" w:cs="IRNazanin"/>
          <w:lang w:bidi="fa-IR"/>
          <w:color w:val="111111"/>
          <w:sz w:val="28"/>
          <w:szCs w:val="28"/>
          <w:rtl/>
        </w:rPr>
        <w:t xml:space="preserve">شماره پیشین : [ثبت 87875] .زبدة التواریخ   مجمل التواریخ   لب التاریخ</w:t>
      </w:r>
    </w:p>
    <w:p>
      <w:pPr>
        <w:pStyle w:val="BookText"/>
      </w:pPr>
      <w:r>
        <w:rPr>
          <w:rFonts w:ascii="IRNazanin" w:hAnsi="IRNazanin" w:eastAsia="IRNazanin" w:cs="IRNazanin"/>
          <w:lang w:bidi="fa-IR"/>
          <w:color w:val="111111"/>
          <w:sz w:val="28"/>
          <w:szCs w:val="28"/>
          <w:rtl/>
        </w:rPr>
        <w:t xml:space="preserve">مهدی الیه : مؤلف این رساله را به نام شاه عباس صفوی تالیف نموده - حسب الخواهش درویش شیخ محمد   اشرفزبدة التواریخ   مجمل التواریخ   لب التاریخ</w:t>
      </w:r>
    </w:p>
    <w:p>
      <w:pPr>
        <w:pStyle w:val="BookText"/>
      </w:pPr>
      <w:r>
        <w:rPr>
          <w:rFonts w:ascii="IRNazanin" w:hAnsi="IRNazanin" w:eastAsia="IRNazanin" w:cs="IRNazanin"/>
          <w:lang w:bidi="fa-IR"/>
          <w:color w:val="111111"/>
          <w:sz w:val="28"/>
          <w:szCs w:val="28"/>
          <w:rtl/>
        </w:rPr>
        <w:t xml:space="preserve">منابع دیگر : [منزوی 6/4173 ، تهران دانشکده حقوق ص 131 ، ملک تهران 7/110 ، ش 3920] .زبدة التواریخ   مجمل التواریخ   لب التاریخ</w:t>
      </w:r>
    </w:p>
    <w:p>
      <w:pPr>
        <w:pStyle w:val="BookText"/>
      </w:pPr>
      <w:r>
        <w:rPr>
          <w:rFonts w:ascii="IRNazanin" w:hAnsi="IRNazanin" w:eastAsia="IRNazanin" w:cs="IRNazanin"/>
          <w:lang w:bidi="fa-IR"/>
          <w:color w:val="111111"/>
          <w:sz w:val="28"/>
          <w:szCs w:val="28"/>
          <w:rtl/>
        </w:rPr>
        <w:t xml:space="preserve">همه اطلاعات : (  14135 ) -  زبدة التواریخ = مجمل التواریخ = لب التاریخ  (  تاریخ  -  فارسی  ) - از :  کمال الدین بن جلال منجم خادم شاه عباس صفوی (قرن 11 ق )   -  تاریخ مختصر عمومی است شامل وقایع عالم از حضرت آدم تا تاریخ 20 ربیع الثانی - 1063 ق .  مؤلف این رساله را به نام شاه عباس صفوی تالیف نموده  و  وقایع صفویه را -  نسبتاً مبسوط گزارش داده است . -  [منزوی 6/4173 ، تهران دانشکده حقوق ص 131 ، ملک تهران 7/110 ، ش 3920] . - آغاز :  "بعد ازحمد وثنای پروردگار و درود بی پایان بر احمد مختار و آل اطهارش ... - چون در مجلس بهشت آئین و ملازمت ملازمان و مقربانش راهی بود".  - انجام :  "روز چهارشنبه 28 شعبان بطالع قوس پنج درجه که هفتم شهر شهریور ماه بود - داخل دارالسلطنه اصفهان شدند". -  نستعلیق ، بی کا، بی تا ، عناوین و نشانی ها شنگرف ، 97 برگ اول نسخه جدول زرین و - لاجوردی ، برگ اول سرلوح مزدوج مذهب مرصع با گل های کوچک الوان  ،  در اول نسخه - نوشته ای به تاریخ غره شعبان 1161 در  سبزوار  حسب الخواهش درویش شیخ محمد - اشرف  ،  جلد : تیماج ، سرخ ، جدول مذهب . - 117 برگ ، 5/9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سانتی متر ، 13 - 14 سطر ،  [ثبت 87875] .زبدة التواریخ   مجمل التواریخ   لب التاریخ</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799" w:name="pg8350_56569"/>
    <w:bookmarkEnd w:id="799"/>
    <w:p>
      <w:pPr>
        <w:pStyle w:val="Heading3"/>
      </w:pPr>
      <w:bookmarkStart w:id="2800" w:name="_Toc802"/>
      <w:r>
        <w:t>796- زبدة التواریخ  جلد اول</w:t>
      </w:r>
      <w:bookmarkEnd w:id="280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10_2زبدة التواریخ  جلد اول</w:t>
      </w:r>
    </w:p>
    <w:p>
      <w:pPr>
        <w:pStyle w:val="BookText"/>
      </w:pPr>
      <w:r>
        <w:rPr>
          <w:rFonts w:ascii="IRNazanin" w:hAnsi="IRNazanin" w:eastAsia="IRNazanin" w:cs="IRNazanin"/>
          <w:lang w:bidi="fa-IR"/>
          <w:color w:val="111111"/>
          <w:sz w:val="28"/>
          <w:szCs w:val="28"/>
          <w:rtl/>
        </w:rPr>
        <w:t xml:space="preserve">در صفحات : 886تا886زبدة التواریخ  جلد اول</w:t>
      </w:r>
    </w:p>
    <w:p>
      <w:pPr>
        <w:pStyle w:val="BookText"/>
      </w:pPr>
      <w:r>
        <w:rPr>
          <w:rFonts w:ascii="IRNazanin" w:hAnsi="IRNazanin" w:eastAsia="IRNazanin" w:cs="IRNazanin"/>
          <w:lang w:bidi="fa-IR"/>
          <w:color w:val="111111"/>
          <w:sz w:val="28"/>
          <w:szCs w:val="28"/>
          <w:rtl/>
        </w:rPr>
        <w:t xml:space="preserve">کد دستیابی کتاب : [ 3279 ]زبدة التواریخ  جلد اول</w:t>
      </w:r>
    </w:p>
    <w:p>
      <w:pPr>
        <w:pStyle w:val="BookText"/>
      </w:pPr>
      <w:r>
        <w:rPr>
          <w:rFonts w:ascii="IRNazanin" w:hAnsi="IRNazanin" w:eastAsia="IRNazanin" w:cs="IRNazanin"/>
          <w:lang w:bidi="fa-IR"/>
          <w:color w:val="111111"/>
          <w:sz w:val="28"/>
          <w:szCs w:val="28"/>
          <w:rtl/>
        </w:rPr>
        <w:t xml:space="preserve">زبان کتاب : فارسیزبدة التواریخ  جلد اول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التواریخ  جلد اول</w:t>
      </w:r>
    </w:p>
    <w:p>
      <w:pPr>
        <w:pStyle w:val="BookText"/>
      </w:pPr>
      <w:r>
        <w:rPr>
          <w:rFonts w:ascii="IRNazanin" w:hAnsi="IRNazanin" w:eastAsia="IRNazanin" w:cs="IRNazanin"/>
          <w:lang w:bidi="fa-IR"/>
          <w:color w:val="111111"/>
          <w:sz w:val="28"/>
          <w:szCs w:val="28"/>
          <w:rtl/>
        </w:rPr>
        <w:t xml:space="preserve">شهر : تهرانزبدة التواریخ  جلد اول</w:t>
      </w:r>
    </w:p>
    <w:p>
      <w:pPr>
        <w:pStyle w:val="BookText"/>
      </w:pPr>
      <w:r>
        <w:rPr>
          <w:rFonts w:ascii="IRNazanin" w:hAnsi="IRNazanin" w:eastAsia="IRNazanin" w:cs="IRNazanin"/>
          <w:lang w:bidi="fa-IR"/>
          <w:color w:val="111111"/>
          <w:sz w:val="28"/>
          <w:szCs w:val="28"/>
          <w:rtl/>
        </w:rPr>
        <w:t xml:space="preserve">مولف : نورالدین لطف اللّٰه -حافظ ابرو  ( متوفی 833 )زبدة التواریخ  جلد اول</w:t>
      </w:r>
    </w:p>
    <w:p>
      <w:pPr>
        <w:pStyle w:val="BookText"/>
      </w:pPr>
      <w:r>
        <w:rPr>
          <w:rFonts w:ascii="IRNazanin" w:hAnsi="IRNazanin" w:eastAsia="IRNazanin" w:cs="IRNazanin"/>
          <w:lang w:bidi="fa-IR"/>
          <w:color w:val="111111"/>
          <w:sz w:val="28"/>
          <w:szCs w:val="28"/>
          <w:rtl/>
        </w:rPr>
        <w:t xml:space="preserve">تاریخ کتابت : حدود قرن دهمزبدة التواریخ  جلد اول</w:t>
      </w:r>
    </w:p>
    <w:p>
      <w:pPr>
        <w:pStyle w:val="BookText"/>
      </w:pPr>
      <w:r>
        <w:rPr>
          <w:rFonts w:ascii="IRNazanin" w:hAnsi="IRNazanin" w:eastAsia="IRNazanin" w:cs="IRNazanin"/>
          <w:lang w:bidi="fa-IR"/>
          <w:color w:val="111111"/>
          <w:sz w:val="28"/>
          <w:szCs w:val="28"/>
          <w:rtl/>
        </w:rPr>
        <w:t xml:space="preserve">تاریخ تالیف : 828زبدة التواریخ  جلد اول</w:t>
      </w:r>
    </w:p>
    <w:p>
      <w:pPr>
        <w:pStyle w:val="BookText"/>
      </w:pPr>
      <w:r>
        <w:rPr>
          <w:rFonts w:ascii="IRNazanin" w:hAnsi="IRNazanin" w:eastAsia="IRNazanin" w:cs="IRNazanin"/>
          <w:lang w:bidi="fa-IR"/>
          <w:color w:val="111111"/>
          <w:sz w:val="28"/>
          <w:szCs w:val="28"/>
          <w:rtl/>
        </w:rPr>
        <w:t xml:space="preserve">شماره پیشین : شماره قدیم ثبت 78159. جدید 6675زبدة التواریخ  جلد اول</w:t>
      </w:r>
    </w:p>
    <w:p>
      <w:pPr>
        <w:pStyle w:val="BookText"/>
      </w:pPr>
      <w:r>
        <w:rPr>
          <w:rFonts w:ascii="IRNazanin" w:hAnsi="IRNazanin" w:eastAsia="IRNazanin" w:cs="IRNazanin"/>
          <w:lang w:bidi="fa-IR"/>
          <w:color w:val="111111"/>
          <w:sz w:val="28"/>
          <w:szCs w:val="28"/>
          <w:rtl/>
        </w:rPr>
        <w:t xml:space="preserve">منابع دیگر : رجوع شود به ذریعه : 23  فهرست کتابخانه مدرسه السنه شرقی درپتر سبورک  - 53 - 56 مجلس : 143زبدة التواریخ  جلد اول</w:t>
      </w:r>
    </w:p>
    <w:p>
      <w:pPr>
        <w:pStyle w:val="BookText"/>
      </w:pPr>
      <w:r>
        <w:rPr>
          <w:rFonts w:ascii="IRNazanin" w:hAnsi="IRNazanin" w:eastAsia="IRNazanin" w:cs="IRNazanin"/>
          <w:lang w:bidi="fa-IR"/>
          <w:color w:val="111111"/>
          <w:sz w:val="28"/>
          <w:szCs w:val="28"/>
          <w:rtl/>
        </w:rPr>
        <w:t xml:space="preserve">آسیب دیدگی : در بعضی از - صفحات آثار آبدیدگی مشهود وصالی گردیده استزبدة التواریخ  جلد اول</w:t>
      </w:r>
    </w:p>
    <w:p>
      <w:pPr>
        <w:pStyle w:val="BookText"/>
      </w:pPr>
      <w:r>
        <w:rPr>
          <w:rFonts w:ascii="IRNazanin" w:hAnsi="IRNazanin" w:eastAsia="IRNazanin" w:cs="IRNazanin"/>
          <w:lang w:bidi="fa-IR"/>
          <w:color w:val="111111"/>
          <w:sz w:val="28"/>
          <w:szCs w:val="28"/>
          <w:rtl/>
        </w:rPr>
        <w:t xml:space="preserve">همه اطلاعات : زبدة التواریخ (جلد اول )  (  فارسی  ) -  نورالدین لطف اللّٰه -حافظ ابرو  ( متوفی 833 )  - حافظ ابرو در  828  . از تالیف این مجلد فراغت یافته  -  رجوع شود به ذریعه : 23  فهرست کتابخانه مدرسه السنه شرقی درپتر سبورک  - 53 - 56 مجلس : 143  - آغاز :  بسمله ، آغاز کتاب داستانها فهرست ممالک بیانها حمد وثنا و آخرین - مالک الملکی تواند بود که انشاء موجودات ...  - انجام :  تم المجلد الاول فی یوم الثلثا غرة ربع الثانی سنه ثمان و عشرین - و ثمانمایه الهجریه ... بعون اللّٰه و تعالی و حسن توفیقه و صلی اللّٰه علی محمد و آله وسلم - تسلیما دایما ابدا . -  [ 3279 ]  -   نسخه ایست بخط نستعلیق    حدود قرن دهم  . -   ابتدای نسخه دارای  سرلوح بطلا وشنگرف ولاجورد وزنگار و سفیداب . - عناوین بجوهر قرمز نوشته شده است صفحات : و دارای  جدول باقلم آب طلاست     در بعضی از - صفحات آثار آبدیدگی مشهود وصالی گردیده است  . - قطع :رحلی  22 </w:t>
      </w:r>
      <w:r>
        <w:rPr>
          <w:rFonts w:ascii="Times New Roman" w:hAnsi="Times New Roman" w:eastAsia="Times New Roman" w:cs="Times New Roman"/>
          <w:lang w:val="en-US" w:bidi="en-US"/>
          <w:color w:val="111111"/>
          <w:sz w:val="28"/>
          <w:szCs w:val="28"/>
          <w:rtl/>
        </w:rPr>
        <w:t xml:space="preserve">× 5 / 30 </w:t>
      </w:r>
      <w:r>
        <w:rPr>
          <w:rFonts w:ascii="IRNazanin" w:hAnsi="IRNazanin" w:eastAsia="IRNazanin" w:cs="IRNazanin"/>
          <w:lang w:bidi="fa-IR"/>
          <w:color w:val="111111"/>
          <w:sz w:val="28"/>
          <w:szCs w:val="28"/>
          <w:rtl/>
        </w:rPr>
        <w:t xml:space="preserve">کاغذتیماج مقوا دار باعطف پارچه ضربی و برنگ قهوه ای روشن  - صفحات 429 ، سطور 29 کاغذ اصفهانی نباتی  رنگ   شماره قدیم ثبت 78159. جدید 6675زبدة التواریخ  جلد اول</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800" w:name="pg8350_56570"/>
    <w:bookmarkEnd w:id="800"/>
    <w:p>
      <w:pPr>
        <w:pStyle w:val="Heading3"/>
      </w:pPr>
      <w:bookmarkStart w:id="2801" w:name="_Toc803"/>
      <w:r>
        <w:t>797- زبدة التواریخ  لب التواریخ  مجمل التواریخ</w:t>
      </w:r>
      <w:bookmarkEnd w:id="2801"/>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التواریخ  لب التواریخ  مجمل التواریخ</w:t>
      </w:r>
    </w:p>
    <w:p>
      <w:pPr>
        <w:pStyle w:val="BookText"/>
      </w:pPr>
      <w:r>
        <w:rPr>
          <w:rFonts w:ascii="IRNazanin" w:hAnsi="IRNazanin" w:eastAsia="IRNazanin" w:cs="IRNazanin"/>
          <w:lang w:bidi="fa-IR"/>
          <w:color w:val="111111"/>
          <w:sz w:val="28"/>
          <w:szCs w:val="28"/>
          <w:rtl/>
        </w:rPr>
        <w:t xml:space="preserve">در صفحات : 94تا96زبدة التواریخ  لب التواریخ  مجمل التواریخ</w:t>
      </w:r>
    </w:p>
    <w:p>
      <w:pPr>
        <w:pStyle w:val="BookText"/>
      </w:pPr>
      <w:r>
        <w:rPr>
          <w:rFonts w:ascii="IRNazanin" w:hAnsi="IRNazanin" w:eastAsia="IRNazanin" w:cs="IRNazanin"/>
          <w:lang w:bidi="fa-IR"/>
          <w:color w:val="111111"/>
          <w:sz w:val="28"/>
          <w:szCs w:val="28"/>
          <w:rtl/>
        </w:rPr>
        <w:t xml:space="preserve">کد دستیابی کتاب : ش 1296زبدة التواریخ  لب التواریخ  مجمل التواریخ</w:t>
      </w:r>
    </w:p>
    <w:p>
      <w:pPr>
        <w:pStyle w:val="BookText"/>
      </w:pPr>
      <w:r>
        <w:rPr>
          <w:rFonts w:ascii="IRNazanin" w:hAnsi="IRNazanin" w:eastAsia="IRNazanin" w:cs="IRNazanin"/>
          <w:lang w:bidi="fa-IR"/>
          <w:color w:val="111111"/>
          <w:sz w:val="28"/>
          <w:szCs w:val="28"/>
          <w:rtl/>
        </w:rPr>
        <w:t xml:space="preserve">زبان کتاب : فارسیزبدة التواریخ  لب التواریخ  مجمل التواریخ</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التواریخ  لب التواریخ  مجمل التواریخ</w:t>
      </w:r>
    </w:p>
    <w:p>
      <w:pPr>
        <w:pStyle w:val="BookText"/>
      </w:pPr>
      <w:r>
        <w:rPr>
          <w:rFonts w:ascii="IRNazanin" w:hAnsi="IRNazanin" w:eastAsia="IRNazanin" w:cs="IRNazanin"/>
          <w:lang w:bidi="fa-IR"/>
          <w:color w:val="111111"/>
          <w:sz w:val="28"/>
          <w:szCs w:val="28"/>
          <w:rtl/>
        </w:rPr>
        <w:t xml:space="preserve">شهر : قمزبدة التواریخ  لب التواریخ  مجمل التواریخ</w:t>
      </w:r>
    </w:p>
    <w:p>
      <w:pPr>
        <w:pStyle w:val="BookText"/>
      </w:pPr>
      <w:r>
        <w:rPr>
          <w:rFonts w:ascii="IRNazanin" w:hAnsi="IRNazanin" w:eastAsia="IRNazanin" w:cs="IRNazanin"/>
          <w:lang w:bidi="fa-IR"/>
          <w:color w:val="111111"/>
          <w:sz w:val="28"/>
          <w:szCs w:val="28"/>
          <w:rtl/>
        </w:rPr>
        <w:t xml:space="preserve">مولف : کمال بن جلال منجمزبدة التواریخ  لب التواریخ  مجمل التواریخ</w:t>
      </w:r>
    </w:p>
    <w:p>
      <w:pPr>
        <w:pStyle w:val="BookText"/>
      </w:pPr>
      <w:r>
        <w:rPr>
          <w:rFonts w:ascii="IRNazanin" w:hAnsi="IRNazanin" w:eastAsia="IRNazanin" w:cs="IRNazanin"/>
          <w:lang w:bidi="fa-IR"/>
          <w:color w:val="111111"/>
          <w:sz w:val="28"/>
          <w:szCs w:val="28"/>
          <w:rtl/>
        </w:rPr>
        <w:t xml:space="preserve">تاریخ کتابت : سده 11زبدة التواریخ  لب التواریخ  مجمل التواریخ</w:t>
      </w:r>
    </w:p>
    <w:p>
      <w:pPr>
        <w:pStyle w:val="BookText"/>
      </w:pPr>
      <w:r>
        <w:rPr>
          <w:rFonts w:ascii="IRNazanin" w:hAnsi="IRNazanin" w:eastAsia="IRNazanin" w:cs="IRNazanin"/>
          <w:lang w:bidi="fa-IR"/>
          <w:color w:val="111111"/>
          <w:sz w:val="28"/>
          <w:szCs w:val="28"/>
          <w:rtl/>
        </w:rPr>
        <w:t xml:space="preserve">موضوعات : تاریخزبدة التواریخ  لب التواریخ  مجمل التواریخ</w:t>
      </w:r>
    </w:p>
    <w:p>
      <w:pPr>
        <w:pStyle w:val="BookText"/>
      </w:pPr>
      <w:r>
        <w:rPr>
          <w:rFonts w:ascii="IRNazanin" w:hAnsi="IRNazanin" w:eastAsia="IRNazanin" w:cs="IRNazanin"/>
          <w:lang w:bidi="fa-IR"/>
          <w:color w:val="111111"/>
          <w:sz w:val="28"/>
          <w:szCs w:val="28"/>
          <w:rtl/>
        </w:rPr>
        <w:t xml:space="preserve">بخش بندی : که قبلا تاریخ مفصلی با استفاده از کتابها و دیوان های - معتبر مانند دیوان النسب ، شاهنامه بزرگ ، نظام التواریخ مسعودی ، جامع المعارف - حصینی ، بناکتی ، طبری ، جهانگشا ، زبده ، گزیده ، المعجم ، جامع رشیدی ، - مختار حافظ ابرو ، و ظفرنامه کبیر تالیف و مورد استفاده قرار گرفته بود است و - یکی از کسانی که آن تاریخ را دیده بود از مؤلف خواست که تاریخ مختصری بنگارد - در مقدمه می گوید : -       یکی از جمله ایشان مرا گفت       -       ریاضی گر چه کلکت در نکو سفت       -       در این تاریخ اما مختصرتر       -       اگر سازی کنم مجموع از بر       - این بود که مؤلف این تاریخ را با رعایت اختصار تالیف کرد .زبدة التواریخ  لب التواریخ  مجمل التواریخ</w:t>
      </w:r>
    </w:p>
    <w:p>
      <w:pPr>
        <w:pStyle w:val="BookText"/>
      </w:pPr>
      <w:r>
        <w:rPr>
          <w:rFonts w:ascii="IRNazanin" w:hAnsi="IRNazanin" w:eastAsia="IRNazanin" w:cs="IRNazanin"/>
          <w:lang w:bidi="fa-IR"/>
          <w:color w:val="111111"/>
          <w:sz w:val="28"/>
          <w:szCs w:val="28"/>
          <w:rtl/>
        </w:rPr>
        <w:t xml:space="preserve">منابع دیگر : ( منزوی 4173 ) .زبدة التواریخ  لب التواریخ  مجمل التواریخ</w:t>
      </w:r>
    </w:p>
    <w:p>
      <w:pPr>
        <w:pStyle w:val="BookText"/>
      </w:pPr>
      <w:r>
        <w:rPr>
          <w:rFonts w:ascii="IRNazanin" w:hAnsi="IRNazanin" w:eastAsia="IRNazanin" w:cs="IRNazanin"/>
          <w:lang w:bidi="fa-IR"/>
          <w:color w:val="111111"/>
          <w:sz w:val="28"/>
          <w:szCs w:val="28"/>
          <w:rtl/>
        </w:rPr>
        <w:t xml:space="preserve">همه اطلاعات : زبدة التواریخ - لب التواریخ - مجمل التواریخ  (  تاریخ  ،  فارسی  ) - از  کمال بن جلال منجم  :  که قبلا تاریخ مفصلی با استفاده از کتابها و دیوان های - معتبر مانند دیوان النسب ، شاهنامه بزرگ ، نظام التواریخ مسعودی ، جامع المعارف - حصینی ، بناکتی ، طبری ، جهانگشا ، زبده ، گزیده ، المعجم ، جامع رشیدی ، - مختار حافظ ابرو ، و ظفرنامه کبیر تالیف و مورد استفاده قرار گرفته بود است و - یکی از کسانی که آن تاریخ را دیده بود از مؤلف خواست که تاریخ مختصری بنگارد - در مقدمه می گوید : -       یکی از جمله ایشان مرا گفت       -       ریاضی گر چه کلکت در نکو سفت       -       در این تاریخ اما مختصرتر       -       اگر سازی کنم مجموع از بر       - این بود که مؤلف این تاریخ را با رعایت اختصار تالیف کرد .  -   آغاز موجود : قبل از این تاریخ از بعثت آدم ( ع ) الی الیوم آثاری که از - پیغمبران و پادشاهان .  -  ( منزوی 4173 ) .  -   ش 1296  ، تحریر  سده 11  ،  66 برگ ، در این نسخه تا تاریخ - تیموریه و تیمور گورکان را دارد .زبدة التواریخ  لب التواریخ  مجمل التواریخ</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801" w:name="pg8350_56571"/>
    <w:bookmarkEnd w:id="801"/>
    <w:p>
      <w:pPr>
        <w:pStyle w:val="Heading3"/>
      </w:pPr>
      <w:bookmarkStart w:id="2802" w:name="_Toc804"/>
      <w:r>
        <w:t>798- زبدة التواریخ بایسنقری</w:t>
      </w:r>
      <w:bookmarkEnd w:id="2802"/>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2زبدة التواریخ بایسنقری</w:t>
      </w:r>
    </w:p>
    <w:p>
      <w:pPr>
        <w:pStyle w:val="BookText"/>
      </w:pPr>
      <w:r>
        <w:rPr>
          <w:rFonts w:ascii="IRNazanin" w:hAnsi="IRNazanin" w:eastAsia="IRNazanin" w:cs="IRNazanin"/>
          <w:lang w:bidi="fa-IR"/>
          <w:color w:val="111111"/>
          <w:sz w:val="28"/>
          <w:szCs w:val="28"/>
          <w:rtl/>
        </w:rPr>
        <w:t xml:space="preserve">در صفحات : 354تا356زبدة التواریخ بایسنقری</w:t>
      </w:r>
    </w:p>
    <w:p>
      <w:pPr>
        <w:pStyle w:val="BookText"/>
      </w:pPr>
      <w:r>
        <w:rPr>
          <w:rFonts w:ascii="IRNazanin" w:hAnsi="IRNazanin" w:eastAsia="IRNazanin" w:cs="IRNazanin"/>
          <w:lang w:bidi="fa-IR"/>
          <w:color w:val="111111"/>
          <w:sz w:val="28"/>
          <w:szCs w:val="28"/>
          <w:rtl/>
        </w:rPr>
        <w:t xml:space="preserve">کد دستیابی کتاب : 877زبدة التواریخ بایسنقری</w:t>
      </w:r>
    </w:p>
    <w:p>
      <w:pPr>
        <w:pStyle w:val="BookText"/>
      </w:pPr>
      <w:r>
        <w:rPr>
          <w:rFonts w:ascii="IRNazanin" w:hAnsi="IRNazanin" w:eastAsia="IRNazanin" w:cs="IRNazanin"/>
          <w:lang w:bidi="fa-IR"/>
          <w:color w:val="111111"/>
          <w:sz w:val="28"/>
          <w:szCs w:val="28"/>
          <w:rtl/>
        </w:rPr>
        <w:t xml:space="preserve">زبان کتاب : فارسیزبدة التواریخ بایسنقری</w:t>
      </w:r>
    </w:p>
    <w:p>
      <w:pPr>
        <w:pStyle w:val="BookText"/>
      </w:pPr>
      <w:r>
        <w:rPr>
          <w:rFonts w:ascii="IRNazanin" w:hAnsi="IRNazanin" w:eastAsia="IRNazanin" w:cs="IRNazanin"/>
          <w:lang w:bidi="fa-IR"/>
          <w:color w:val="111111"/>
          <w:sz w:val="28"/>
          <w:szCs w:val="28"/>
          <w:rtl/>
        </w:rPr>
        <w:t xml:space="preserve">مولف : عبداللّٰه بن لطف اللّٰه بن عبدالرشید خوافی ، معروف به حافظ   ابرو (34 یا 833 ه-)زبدة التواریخ بایسنقری</w:t>
      </w:r>
    </w:p>
    <w:p>
      <w:pPr>
        <w:pStyle w:val="BookText"/>
      </w:pPr>
      <w:r>
        <w:rPr>
          <w:rFonts w:ascii="IRNazanin" w:hAnsi="IRNazanin" w:eastAsia="IRNazanin" w:cs="IRNazanin"/>
          <w:lang w:bidi="fa-IR"/>
          <w:color w:val="111111"/>
          <w:sz w:val="28"/>
          <w:szCs w:val="28"/>
          <w:rtl/>
        </w:rPr>
        <w:t xml:space="preserve">تاریخ کتابت : سده نهم هجریزبدة التواریخ بایسنقری</w:t>
      </w:r>
    </w:p>
    <w:p>
      <w:pPr>
        <w:pStyle w:val="BookText"/>
      </w:pPr>
      <w:r>
        <w:rPr>
          <w:rFonts w:ascii="IRNazanin" w:hAnsi="IRNazanin" w:eastAsia="IRNazanin" w:cs="IRNazanin"/>
          <w:lang w:bidi="fa-IR"/>
          <w:color w:val="111111"/>
          <w:sz w:val="28"/>
          <w:szCs w:val="28"/>
          <w:rtl/>
        </w:rPr>
        <w:t xml:space="preserve">موضوعات : تاریخزبدة التواریخ بایسنقری</w:t>
      </w:r>
    </w:p>
    <w:p>
      <w:pPr>
        <w:pStyle w:val="BookText"/>
      </w:pPr>
      <w:r>
        <w:rPr>
          <w:rFonts w:ascii="IRNazanin" w:hAnsi="IRNazanin" w:eastAsia="IRNazanin" w:cs="IRNazanin"/>
          <w:lang w:bidi="fa-IR"/>
          <w:color w:val="111111"/>
          <w:sz w:val="28"/>
          <w:szCs w:val="28"/>
          <w:rtl/>
        </w:rPr>
        <w:t xml:space="preserve">شماره پیشین : نسخه کتابخانه ریگن استاین دانشگاه شیکاگو؟زبدة التواریخ بایسنقری</w:t>
      </w:r>
    </w:p>
    <w:p>
      <w:pPr>
        <w:pStyle w:val="BookText"/>
      </w:pPr>
      <w:r>
        <w:rPr>
          <w:rFonts w:ascii="IRNazanin" w:hAnsi="IRNazanin" w:eastAsia="IRNazanin" w:cs="IRNazanin"/>
          <w:lang w:bidi="fa-IR"/>
          <w:color w:val="111111"/>
          <w:sz w:val="28"/>
          <w:szCs w:val="28"/>
          <w:rtl/>
        </w:rPr>
        <w:t xml:space="preserve">مهدی الیه : حافظ ابرو بدستور بایسنقر میرزا تاریخی عمومی در چهار ربع نوشته   که مشتمل است بر تاریخ عالم از بدو خلقت ، تا سال 830 ه-، و از آن به   "مجمع التواریخ " نام برده شده است .زبدة التواریخ بایسنقری</w:t>
      </w:r>
    </w:p>
    <w:p>
      <w:pPr>
        <w:pStyle w:val="BookText"/>
      </w:pPr>
      <w:r>
        <w:rPr>
          <w:rFonts w:ascii="IRNazanin" w:hAnsi="IRNazanin" w:eastAsia="IRNazanin" w:cs="IRNazanin"/>
          <w:lang w:bidi="fa-IR"/>
          <w:color w:val="111111"/>
          <w:sz w:val="28"/>
          <w:szCs w:val="28"/>
          <w:rtl/>
        </w:rPr>
        <w:t xml:space="preserve">بخش بندی : ربع چهارم مجمع التواریخ ، بنا بتصریح مؤلف ، "زبدة التواریخ - بایسنقری " نامیده شده است . - زبدة التواریخ ، محتوی است بر تاریخ دوره تیمور و شاهرخ ، یعنی از - سال 736 ه- شروع و به حوادث سال 830 ه- ختم میشود. - مغفور له علامه محقق قزوینی شرحی مبسوط راجع بارباع اربعه - کتاب ، و نسخ آن و اشتباه "بارن رزن " در فهرست کتابخانه "امپریال پوبلیک - پطرزبورگ " در مورد تاریخ اختتام تالیف کتاب ، که آنر 826 ه- ثبت نموده - مرقوم فرموده است (یاداشتها 3/123 - 120).زبدة التواریخ بایسنقری</w:t>
      </w:r>
    </w:p>
    <w:p>
      <w:pPr>
        <w:pStyle w:val="BookText"/>
      </w:pPr>
      <w:r>
        <w:rPr>
          <w:rFonts w:ascii="IRNazanin" w:hAnsi="IRNazanin" w:eastAsia="IRNazanin" w:cs="IRNazanin"/>
          <w:lang w:bidi="fa-IR"/>
          <w:color w:val="111111"/>
          <w:sz w:val="28"/>
          <w:szCs w:val="28"/>
          <w:rtl/>
        </w:rPr>
        <w:t xml:space="preserve">منابع دیگر : قزوینی ، یاداشتها 3/120زبدة التواریخ بایسنقری</w:t>
      </w:r>
    </w:p>
    <w:p>
      <w:pPr>
        <w:pStyle w:val="BookText"/>
      </w:pPr>
      <w:r>
        <w:rPr>
          <w:rFonts w:ascii="IRNazanin" w:hAnsi="IRNazanin" w:eastAsia="IRNazanin" w:cs="IRNazanin"/>
          <w:lang w:bidi="fa-IR"/>
          <w:color w:val="111111"/>
          <w:sz w:val="28"/>
          <w:szCs w:val="28"/>
          <w:rtl/>
        </w:rPr>
        <w:t xml:space="preserve">همه اطلاعات : (  877 ) -  زبدة التواریخ بایسنقری  (  تاریخ  -  فارسی  ) - از :  عبداللّٰه بن لطف اللّٰه بن عبدالرشید خوافی ، معروف به حافظ - ابرو (34 یا 833 ه-)  (  قزوینی ، یاداشتها 3/120 ).  -  حافظ ابرو بدستور بایسنقر میرزا تاریخی عمومی در چهار ربع نوشته - که مشتمل است بر تاریخ عالم از بدو خلقت ، تا سال 830 ه-، و از آن به - "مجمع التواریخ " نام برده شده است . -  ربع چهارم مجمع التواریخ ، بنا بتصریح مؤلف ، "زبدة التواریخ - بایسنقری " نامیده شده است . - زبدة التواریخ ، محتوی است بر تاریخ دوره تیمور و شاهرخ ، یعنی از - سال 736 ه- شروع و به حوادث سال 830 ه- ختم میشود. - مغفور له علامه محقق قزوینی شرحی مبسوط راجع بارباع اربعه - کتاب ، و نسخ آن و اشتباه "بارن رزن " در فهرست کتابخانه "امپریال پوبلیک - پطرزبورگ " در مورد تاریخ اختتام تالیف کتاب ، که آنر 826 ه- ثبت نموده - مرقوم فرموده است (یاداشتها 3/123 - 120). - آغاز :  "الحمدلله رب العالمین حمد الشاکرین والصلوة والسلام علی - خیر خلقه محمد واله اجمعین ، اما بعد این ربع رابع است از ارباع کتابی که - بفرمان حضرت امیرزاده ... بایسنقر ... جمع کرده .... و این ربع را زبدة -  التواریخ بایسنقری نام نهاد" . - انجام : -  "از گمرهان دین جوید این قصه را طهور - تاریخ این قضیه شد از روزگار ضل " - که بحروف جمل "ضل" 830 میشود. -   نسخ  ،  سده نهم هجری  ،  در حاشیه تصحیح شده و حاشیه نویسی دارد . -  650 برگ ، 21 سطر . - از  نسخه کتابخانه ریگن استاین دانشگاه شیکاگو؟زبدة التواریخ بایسنقری</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802" w:name="pg8350_56572"/>
    <w:bookmarkEnd w:id="802"/>
    <w:p>
      <w:pPr>
        <w:pStyle w:val="Heading3"/>
      </w:pPr>
      <w:bookmarkStart w:id="2803" w:name="_Toc805"/>
      <w:r>
        <w:t>799- زبدة الجفر</w:t>
      </w:r>
      <w:bookmarkEnd w:id="280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جلد18زبدة الجفر</w:t>
      </w:r>
    </w:p>
    <w:p>
      <w:pPr>
        <w:pStyle w:val="BookText"/>
      </w:pPr>
      <w:r>
        <w:rPr>
          <w:rFonts w:ascii="Amiri" w:hAnsi="Amiri" w:eastAsia="Amiri" w:cs="Amiri"/>
          <w:lang w:bidi="ar-SA"/>
          <w:color w:val="111111"/>
          <w:sz w:val="28"/>
          <w:szCs w:val="28"/>
          <w:rtl/>
        </w:rPr>
        <w:t xml:space="preserve">در صفحات : 24تا24زبدة الجفر</w:t>
      </w:r>
    </w:p>
    <w:p>
      <w:pPr>
        <w:pStyle w:val="BookText"/>
      </w:pPr>
      <w:r>
        <w:rPr>
          <w:rFonts w:ascii="IRNazanin" w:hAnsi="IRNazanin" w:eastAsia="IRNazanin" w:cs="IRNazanin"/>
          <w:lang w:bidi="fa-IR"/>
          <w:color w:val="111111"/>
          <w:sz w:val="28"/>
          <w:szCs w:val="28"/>
          <w:rtl/>
        </w:rPr>
        <w:t xml:space="preserve">کد دستیابی کتاب : 6830زبدة الجفر</w:t>
      </w:r>
    </w:p>
    <w:p>
      <w:pPr>
        <w:pStyle w:val="BookText"/>
      </w:pPr>
      <w:r>
        <w:rPr>
          <w:rFonts w:ascii="IRNazanin" w:hAnsi="IRNazanin" w:eastAsia="IRNazanin" w:cs="IRNazanin"/>
          <w:lang w:bidi="fa-IR"/>
          <w:color w:val="111111"/>
          <w:sz w:val="28"/>
          <w:szCs w:val="28"/>
          <w:rtl/>
        </w:rPr>
        <w:t xml:space="preserve">زبان کتاب : فارسیزبدة الجفر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الجفر</w:t>
      </w:r>
    </w:p>
    <w:p>
      <w:pPr>
        <w:pStyle w:val="BookText"/>
      </w:pPr>
      <w:r>
        <w:rPr>
          <w:rFonts w:ascii="Amiri" w:hAnsi="Amiri" w:eastAsia="Amiri" w:cs="Amiri"/>
          <w:lang w:bidi="ar-SA"/>
          <w:color w:val="111111"/>
          <w:sz w:val="28"/>
          <w:szCs w:val="28"/>
          <w:rtl/>
        </w:rPr>
        <w:t xml:space="preserve">شهر : قمزبدة الجفر</w:t>
      </w:r>
    </w:p>
    <w:p>
      <w:pPr>
        <w:pStyle w:val="BookText"/>
      </w:pPr>
      <w:r>
        <w:rPr>
          <w:rFonts w:ascii="IRNazanin" w:hAnsi="IRNazanin" w:eastAsia="IRNazanin" w:cs="IRNazanin"/>
          <w:lang w:bidi="fa-IR"/>
          <w:color w:val="111111"/>
          <w:sz w:val="28"/>
          <w:szCs w:val="28"/>
          <w:rtl/>
        </w:rPr>
        <w:t xml:space="preserve">کاتب : حاج شمیس استرآبادیزبدة الجفر</w:t>
      </w:r>
    </w:p>
    <w:p>
      <w:pPr>
        <w:pStyle w:val="BookText"/>
      </w:pPr>
      <w:r>
        <w:rPr>
          <w:rFonts w:ascii="IRNazanin" w:hAnsi="IRNazanin" w:eastAsia="IRNazanin" w:cs="IRNazanin"/>
          <w:lang w:bidi="fa-IR"/>
          <w:color w:val="111111"/>
          <w:sz w:val="28"/>
          <w:szCs w:val="28"/>
          <w:rtl/>
        </w:rPr>
        <w:t xml:space="preserve">تاریخ کتابت : چهارشنبه از جمادی الاول 1262زبدة الجفر</w:t>
      </w:r>
    </w:p>
    <w:p>
      <w:pPr>
        <w:pStyle w:val="BookText"/>
      </w:pPr>
      <w:r>
        <w:rPr>
          <w:rFonts w:ascii="Amiri" w:hAnsi="Amiri" w:eastAsia="Amiri" w:cs="Amiri"/>
          <w:lang w:bidi="ar-SA"/>
          <w:color w:val="111111"/>
          <w:sz w:val="28"/>
          <w:szCs w:val="28"/>
          <w:rtl/>
        </w:rPr>
        <w:t xml:space="preserve">موضوعات : جفرزبدة الجفر</w:t>
      </w:r>
    </w:p>
    <w:p>
      <w:pPr>
        <w:pStyle w:val="BookText"/>
      </w:pPr>
      <w:r>
        <w:rPr>
          <w:rFonts w:ascii="IRNazanin" w:hAnsi="IRNazanin" w:eastAsia="IRNazanin" w:cs="IRNazanin"/>
          <w:lang w:bidi="fa-IR"/>
          <w:color w:val="111111"/>
          <w:sz w:val="28"/>
          <w:szCs w:val="28"/>
          <w:rtl/>
        </w:rPr>
        <w:t xml:space="preserve">همه اطلاعات : (  6830  ) -  زبدة الجفر  (  جفر  -  فارسی  ) - از : ؟ -  مختصر جفرخافیه و جفر جامع و گلچینی جفر مرتضوی است با نکاتی از اسرار - این فن و علم حروف بیان شده است .  - آغاز :  " الحمدلله رب العالمین .. اما بعد رساله حاضر مختصری است از - لطایف علوم و فنون " .  - انجام :  " که این یک از اسرار مهمه خفی است و از نامحرم محفوظ دارد " .  -   نستعلیق  ،  حاج شمیس استرآبادی  ،  چهارشنبه از جمادی الاول 1262  -  بعضی از جدولها و حروف شنگرف  ،  روی برگ اول تملک ابوتراب - ابن میر هاشم بن میر حسین دزفولی شوشتری بتاریخ 1288 در نجف - اشرف و بر فراز صفحه اول تملک علی اکبر بن سید محمد دزفولی - بتاریخ 1292 دیده میشود  ،  جلد تیماج قرمز .  -  32 گ ، سطور مختلف ، 17 </w:t>
      </w:r>
      <w:r>
        <w:rPr>
          <w:rFonts w:ascii="Times New Roman" w:hAnsi="Times New Roman" w:eastAsia="Times New Roman" w:cs="Times New Roman"/>
          <w:lang w:val="en-US" w:bidi="en-US"/>
          <w:color w:val="111111"/>
          <w:sz w:val="28"/>
          <w:szCs w:val="28"/>
          <w:rtl/>
        </w:rPr>
        <w:t xml:space="preserve">× 16 </w:t>
      </w:r>
      <w:r>
        <w:rPr>
          <w:rFonts w:ascii="Amiri" w:hAnsi="Amiri" w:eastAsia="Amiri" w:cs="Amiri"/>
          <w:lang w:bidi="ar-SA"/>
          <w:color w:val="111111"/>
          <w:sz w:val="28"/>
          <w:szCs w:val="28"/>
          <w:rtl/>
        </w:rPr>
        <w:t xml:space="preserve">سمزبدة الجفر</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803" w:name="pg8350_56573"/>
    <w:bookmarkEnd w:id="803"/>
    <w:p>
      <w:pPr>
        <w:pStyle w:val="Heading3"/>
      </w:pPr>
      <w:bookmarkStart w:id="2804" w:name="_Toc806"/>
      <w:r>
        <w:t>800- زبدة الحساب</w:t>
      </w:r>
      <w:bookmarkEnd w:id="2804"/>
    </w:p>
    <w:p>
      <w:pPr>
        <w:pStyle w:val="BookText"/>
      </w:pPr>
      <w:r>
        <w:rPr>
          <w:rFonts w:ascii="Amiri" w:hAnsi="Amiri" w:eastAsia="Amiri" w:cs="Amiri"/>
          <w:lang w:bidi="ar-SA"/>
          <w:color w:val="111111"/>
          <w:sz w:val="28"/>
          <w:szCs w:val="28"/>
          <w:rtl/>
        </w:rPr>
        <w:t xml:space="preserve">اطلاعات مجموعه : زبدة الحساب</w:t>
      </w:r>
    </w:p>
    <w:p>
      <w:pPr>
        <w:pStyle w:val="BookText"/>
      </w:pPr>
      <w:r>
        <w:rPr>
          <w:rFonts w:ascii="Amiri" w:hAnsi="Amiri" w:eastAsia="Amiri" w:cs="Amiri"/>
          <w:lang w:bidi="ar-SA"/>
          <w:color w:val="111111"/>
          <w:sz w:val="28"/>
          <w:szCs w:val="28"/>
          <w:rtl/>
        </w:rPr>
        <w:t xml:space="preserve">در صفحات : 210تا212زبدة الحساب</w:t>
      </w:r>
    </w:p>
    <w:p>
      <w:pPr>
        <w:pStyle w:val="BookText"/>
      </w:pPr>
      <w:r>
        <w:rPr>
          <w:rFonts w:ascii="IRNazanin" w:hAnsi="IRNazanin" w:eastAsia="IRNazanin" w:cs="IRNazanin"/>
          <w:lang w:bidi="fa-IR"/>
          <w:color w:val="111111"/>
          <w:sz w:val="28"/>
          <w:szCs w:val="28"/>
          <w:rtl/>
        </w:rPr>
        <w:t xml:space="preserve">کد دستیابی کتاب : 1757زبدة الحساب</w:t>
      </w:r>
    </w:p>
    <w:p>
      <w:pPr>
        <w:pStyle w:val="BookText"/>
      </w:pPr>
      <w:r>
        <w:rPr>
          <w:rFonts w:ascii="IRNazanin" w:hAnsi="IRNazanin" w:eastAsia="IRNazanin" w:cs="IRNazanin"/>
          <w:lang w:bidi="fa-IR"/>
          <w:color w:val="111111"/>
          <w:sz w:val="28"/>
          <w:szCs w:val="28"/>
          <w:rtl/>
        </w:rPr>
        <w:t xml:space="preserve">کاتب : محمد حسینی مدرسی یزدی طباطبائیزبدة الحساب</w:t>
      </w:r>
    </w:p>
    <w:p>
      <w:pPr>
        <w:pStyle w:val="BookText"/>
      </w:pPr>
      <w:r>
        <w:rPr>
          <w:rFonts w:ascii="IRNazanin" w:hAnsi="IRNazanin" w:eastAsia="IRNazanin" w:cs="IRNazanin"/>
          <w:lang w:bidi="fa-IR"/>
          <w:color w:val="111111"/>
          <w:sz w:val="28"/>
          <w:szCs w:val="28"/>
          <w:rtl/>
        </w:rPr>
        <w:t xml:space="preserve">تاریخ کتابت : چهارم   ذی قعده 1353 مطابق بهمن 1313 شمسیزبدة الحساب</w:t>
      </w:r>
    </w:p>
    <w:p>
      <w:pPr>
        <w:pStyle w:val="BookText"/>
      </w:pPr>
      <w:r>
        <w:rPr>
          <w:rFonts w:ascii="IRNazanin" w:hAnsi="IRNazanin" w:eastAsia="IRNazanin" w:cs="IRNazanin"/>
          <w:lang w:bidi="fa-IR"/>
          <w:color w:val="111111"/>
          <w:sz w:val="28"/>
          <w:szCs w:val="28"/>
          <w:rtl/>
        </w:rPr>
        <w:t xml:space="preserve">شماره پیشین : کتابخانه سید محمد حسین مدرسی - قمزبدة الحساب</w:t>
      </w:r>
    </w:p>
    <w:p>
      <w:pPr>
        <w:pStyle w:val="BookText"/>
      </w:pPr>
      <w:r>
        <w:rPr>
          <w:rFonts w:ascii="IRNazanin" w:hAnsi="IRNazanin" w:eastAsia="IRNazanin" w:cs="IRNazanin"/>
          <w:lang w:bidi="fa-IR"/>
          <w:color w:val="111111"/>
          <w:sz w:val="28"/>
          <w:szCs w:val="28"/>
          <w:rtl/>
        </w:rPr>
        <w:t xml:space="preserve">همه اطلاعات : (  1757  ) -  مجموعه  : ---   نستعلیق نازیبا  ،  محمد حسینی مدرسی یزدی طباطبائی  ،  چهارم - ذی قعده 1353 مطابق بهمن 1313 شمسی  ( پایان رساله اول ) ، سال - 106 ؟ ( پایان رساله دوم ) ،  عناوین با خطی مشکی بر فراز آن - مشخص شده ، در برگ اول یادداشت تملکی از کاتب رساله اول ، و در - آغاز رساله دوم تملک " میرزا احمد بن محمد مدرس " در جمادی - الاول 1331 و نیز تملک " سید محمد حسین مدرسی " در جمادی - الثانی 1420 در قم آمده ، مابین رسالات متفرقاتی مکتوب است .  -  ( کتابخانه سید محمد حسین مدرسی - قم )  -  189 صفحه .زبدة الحساب</w:t>
      </w:r>
    </w:p>
    <w:p>
      <w:pPr>
        <w:pStyle w:val="BookText"/>
      </w:pPr>
      <w:r>
        <w:rPr>
          <w:rFonts w:ascii="IRNazanin" w:hAnsi="IRNazanin" w:eastAsia="IRNazanin" w:cs="IRNazanin"/>
          <w:lang w:bidi="fa-IR"/>
          <w:color w:val="111111"/>
          <w:sz w:val="28"/>
          <w:szCs w:val="28"/>
          <w:rtl/>
        </w:rPr>
        <w:t xml:space="preserve">تمام مجلدات این مجموعه : زبدة الحساب</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5زبدة الحساب</w:t>
      </w:r>
    </w:p>
    <w:p>
      <w:pPr>
        <w:pStyle w:val="BookText"/>
      </w:pPr>
      <w:r>
        <w:rPr>
          <w:rFonts w:ascii="Amiri" w:hAnsi="Amiri" w:eastAsia="Amiri" w:cs="Amiri"/>
          <w:lang w:bidi="ar-SA"/>
          <w:color w:val="111111"/>
          <w:sz w:val="28"/>
          <w:szCs w:val="28"/>
          <w:rtl/>
        </w:rPr>
        <w:t xml:space="preserve">در صفحات : 210تا210زبدة الحساب</w:t>
      </w:r>
    </w:p>
    <w:p>
      <w:pPr>
        <w:pStyle w:val="BookText"/>
      </w:pPr>
      <w:r>
        <w:rPr>
          <w:rFonts w:ascii="IRNazanin" w:hAnsi="IRNazanin" w:eastAsia="IRNazanin" w:cs="IRNazanin"/>
          <w:lang w:bidi="fa-IR"/>
          <w:color w:val="111111"/>
          <w:sz w:val="28"/>
          <w:szCs w:val="28"/>
          <w:rtl/>
        </w:rPr>
        <w:t xml:space="preserve">ردیف کتاب   : 2زبدة الحساب</w:t>
      </w:r>
    </w:p>
    <w:p>
      <w:pPr>
        <w:pStyle w:val="BookText"/>
      </w:pPr>
      <w:r>
        <w:rPr>
          <w:rFonts w:ascii="IRNazanin" w:hAnsi="IRNazanin" w:eastAsia="IRNazanin" w:cs="IRNazanin"/>
          <w:lang w:bidi="fa-IR"/>
          <w:color w:val="111111"/>
          <w:sz w:val="28"/>
          <w:szCs w:val="28"/>
          <w:rtl/>
        </w:rPr>
        <w:t xml:space="preserve">کد دستیابی کتاب : 50 - 149 - 1757زبدة الحساب</w:t>
      </w:r>
    </w:p>
    <w:p>
      <w:pPr>
        <w:pStyle w:val="BookText"/>
      </w:pPr>
      <w:r>
        <w:rPr>
          <w:rFonts w:ascii="IRNazanin" w:hAnsi="IRNazanin" w:eastAsia="IRNazanin" w:cs="IRNazanin"/>
          <w:lang w:bidi="fa-IR"/>
          <w:color w:val="111111"/>
          <w:sz w:val="28"/>
          <w:szCs w:val="28"/>
          <w:rtl/>
        </w:rPr>
        <w:t xml:space="preserve">زبان کتاب : فارسیزبدة الحساب</w:t>
      </w:r>
    </w:p>
    <w:p>
      <w:pPr>
        <w:pStyle w:val="BookText"/>
      </w:pPr>
      <w:r>
        <w:rPr>
          <w:rFonts w:ascii="IRNazanin" w:hAnsi="IRNazanin" w:eastAsia="IRNazanin" w:cs="IRNazanin"/>
          <w:lang w:bidi="fa-IR"/>
          <w:color w:val="111111"/>
          <w:sz w:val="28"/>
          <w:szCs w:val="28"/>
          <w:rtl/>
        </w:rPr>
        <w:t xml:space="preserve">مولف : سید محمد صالح بن حبیب اللّٰه طباطبائی یزدی ( ق 11 )زبدة الحساب</w:t>
      </w:r>
    </w:p>
    <w:p>
      <w:pPr>
        <w:pStyle w:val="BookText"/>
      </w:pPr>
      <w:r>
        <w:rPr>
          <w:rFonts w:ascii="Amiri" w:hAnsi="Amiri" w:eastAsia="Amiri" w:cs="Amiri"/>
          <w:lang w:bidi="ar-SA"/>
          <w:color w:val="111111"/>
          <w:sz w:val="28"/>
          <w:szCs w:val="28"/>
          <w:rtl/>
        </w:rPr>
        <w:t xml:space="preserve">موضوعات : حسابزبدة الحساب</w:t>
      </w:r>
    </w:p>
    <w:p>
      <w:pPr>
        <w:pStyle w:val="BookText"/>
      </w:pPr>
      <w:r>
        <w:rPr>
          <w:rFonts w:ascii="IRNazanin" w:hAnsi="IRNazanin" w:eastAsia="IRNazanin" w:cs="IRNazanin"/>
          <w:lang w:bidi="fa-IR"/>
          <w:color w:val="111111"/>
          <w:sz w:val="28"/>
          <w:szCs w:val="28"/>
          <w:rtl/>
        </w:rPr>
        <w:t xml:space="preserve">بخش بندی : عناوین ابواب چنین است : - باب اول : در حساب صحاح . - باب دوم : در حساب کسور . - باب سوم : در استخراج مجهولات به اربعه متناسبه و خطائین و تحلیل . - باب چهارم : در بیان قواعدی که محاسب را در استخراج مجهولات بدان احتیاج - می افتد . - باب پنجم : در بیان مسائل جزئیه که ذکر آن موجب تشحیذ اذهان است .زبدة الحساب</w:t>
      </w:r>
    </w:p>
    <w:p>
      <w:pPr>
        <w:pStyle w:val="BookText"/>
      </w:pPr>
      <w:r>
        <w:rPr>
          <w:rFonts w:ascii="IRNazanin" w:hAnsi="IRNazanin" w:eastAsia="IRNazanin" w:cs="IRNazanin"/>
          <w:lang w:bidi="fa-IR"/>
          <w:color w:val="111111"/>
          <w:sz w:val="28"/>
          <w:szCs w:val="28"/>
          <w:rtl/>
        </w:rPr>
        <w:t xml:space="preserve">منابع دیگر : ( ذریعه 12/24 شماره 140 ، فهرست نسخه های خطی فارسی 1/177 )زبدة الحساب</w:t>
      </w:r>
    </w:p>
    <w:p>
      <w:pPr>
        <w:pStyle w:val="BookText"/>
      </w:pPr>
      <w:r>
        <w:rPr>
          <w:rFonts w:ascii="IRNazanin" w:hAnsi="IRNazanin" w:eastAsia="IRNazanin" w:cs="IRNazanin"/>
          <w:lang w:bidi="fa-IR"/>
          <w:color w:val="111111"/>
          <w:sz w:val="28"/>
          <w:szCs w:val="28"/>
          <w:rtl/>
        </w:rPr>
        <w:t xml:space="preserve">همه اطلاعات : 2 -  زبدة الحساب  "  50 - 149  "  1757  (  حساب  -  فارسی  ) - از :  سید محمد صالح بن حبیب اللّٰه طباطبائی یزدی ( ق 11 )   -  رساله مختصری است در حساب . مؤلف زمانی که به اکبرآباد هند رفته آن را در - پنج باب تنظیم و در شعبان 1049 از تالیف آن فارغ شده و بنا به گفته منزوی در - فهرست نسخه های فارسی 1/177 به نام شاه ابوالهادی اصالت خان پاک نویس کرده - است .  -  عناوین ابواب چنین است : - باب اول : در حساب صحاح . - باب دوم : در حساب کسور . - باب سوم : در استخراج مجهولات به اربعه متناسبه و خطائین و تحلیل . - باب چهارم : در بیان قواعدی که محاسب را در استخراج مجهولات بدان احتیاج - می افتد . - باب پنجم : در بیان مسائل جزئیه که ذکر آن موجب تشحیذ اذهان است .  - آغاز :  " الحمدلله مسبب الاسباب سریع الحساب ... و بعد معروض ارباب لباب - آنکه شرافت علم حساب " .  -  ( ذریعه 12/24 شماره 140 ، فهرست نسخه های خطی فارسی 1/177 )زبدة الحساب</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804" w:name="pg8350_56574"/>
    <w:bookmarkEnd w:id="804"/>
    <w:p>
      <w:pPr>
        <w:pStyle w:val="Heading3"/>
      </w:pPr>
      <w:bookmarkStart w:id="2805" w:name="_Toc807"/>
      <w:r>
        <w:t>801- زبدة الحساب  فارسی حساب</w:t>
      </w:r>
      <w:bookmarkEnd w:id="2805"/>
    </w:p>
    <w:p>
      <w:pPr>
        <w:pStyle w:val="BookText"/>
      </w:pPr>
      <w:r>
        <w:rPr>
          <w:rFonts w:ascii="IRNazanin" w:hAnsi="IRNazanin" w:eastAsia="IRNazanin" w:cs="IRNazanin"/>
          <w:lang w:bidi="fa-IR"/>
          <w:color w:val="111111"/>
          <w:sz w:val="28"/>
          <w:szCs w:val="28"/>
          <w:rtl/>
        </w:rPr>
        <w:t xml:space="preserve">اطلاعات مجموعه : زبدة الحساب  فارسی حساب</w:t>
      </w:r>
    </w:p>
    <w:p>
      <w:pPr>
        <w:pStyle w:val="BookText"/>
      </w:pPr>
      <w:r>
        <w:rPr>
          <w:rFonts w:ascii="IRNazanin" w:hAnsi="IRNazanin" w:eastAsia="IRNazanin" w:cs="IRNazanin"/>
          <w:lang w:bidi="fa-IR"/>
          <w:color w:val="111111"/>
          <w:sz w:val="28"/>
          <w:szCs w:val="28"/>
          <w:rtl/>
        </w:rPr>
        <w:t xml:space="preserve">در صفحات : 29تا35زبدة الحساب  فارسی حساب</w:t>
      </w:r>
    </w:p>
    <w:p>
      <w:pPr>
        <w:pStyle w:val="BookText"/>
      </w:pPr>
      <w:r>
        <w:rPr>
          <w:rFonts w:ascii="IRNazanin" w:hAnsi="IRNazanin" w:eastAsia="IRNazanin" w:cs="IRNazanin"/>
          <w:lang w:bidi="fa-IR"/>
          <w:color w:val="111111"/>
          <w:sz w:val="28"/>
          <w:szCs w:val="28"/>
          <w:rtl/>
        </w:rPr>
        <w:t xml:space="preserve">کاتب : زین العابدین   بن عبداللّٰه المازندرانیزبدة الحساب  فارسی حساب</w:t>
      </w:r>
    </w:p>
    <w:p>
      <w:pPr>
        <w:pStyle w:val="BookText"/>
      </w:pPr>
      <w:r>
        <w:rPr>
          <w:rFonts w:ascii="IRNazanin" w:hAnsi="IRNazanin" w:eastAsia="IRNazanin" w:cs="IRNazanin"/>
          <w:lang w:bidi="fa-IR"/>
          <w:color w:val="111111"/>
          <w:sz w:val="28"/>
          <w:szCs w:val="28"/>
          <w:rtl/>
        </w:rPr>
        <w:t xml:space="preserve">تاریخ کتابت : 1022زبدة الحساب  فارسی حساب</w:t>
      </w:r>
    </w:p>
    <w:p>
      <w:pPr>
        <w:pStyle w:val="BookText"/>
      </w:pPr>
      <w:r>
        <w:rPr>
          <w:rFonts w:ascii="IRNazanin" w:hAnsi="IRNazanin" w:eastAsia="IRNazanin" w:cs="IRNazanin"/>
          <w:lang w:bidi="fa-IR"/>
          <w:color w:val="111111"/>
          <w:sz w:val="28"/>
          <w:szCs w:val="28"/>
          <w:rtl/>
        </w:rPr>
        <w:t xml:space="preserve">شماره پیشین : شماره ثبت قدیم : 14025 ،3111زبدة الحساب  فارسی حساب</w:t>
      </w:r>
    </w:p>
    <w:p>
      <w:pPr>
        <w:pStyle w:val="BookText"/>
      </w:pPr>
      <w:r>
        <w:rPr>
          <w:rFonts w:ascii="IRNazanin" w:hAnsi="IRNazanin" w:eastAsia="IRNazanin" w:cs="IRNazanin"/>
          <w:lang w:bidi="fa-IR"/>
          <w:color w:val="111111"/>
          <w:sz w:val="28"/>
          <w:szCs w:val="28"/>
          <w:rtl/>
        </w:rPr>
        <w:t xml:space="preserve">بخش بندی : شامل 5 کتاب و رسالهزبدة الحساب  فارسی حساب</w:t>
      </w:r>
    </w:p>
    <w:p>
      <w:pPr>
        <w:pStyle w:val="BookText"/>
      </w:pPr>
      <w:r>
        <w:rPr>
          <w:rFonts w:ascii="IRNazanin" w:hAnsi="IRNazanin" w:eastAsia="IRNazanin" w:cs="IRNazanin"/>
          <w:lang w:bidi="fa-IR"/>
          <w:color w:val="111111"/>
          <w:sz w:val="28"/>
          <w:szCs w:val="28"/>
          <w:rtl/>
        </w:rPr>
        <w:t xml:space="preserve">آسیب دیدگی : کنار برخی از برگها وصالی شده شماره - اخیر نقطه ندارد و از اول آن مقداری افتاده است . شماره 11 نیز ناقص است .زبدة الحساب  فارسی حساب</w:t>
      </w:r>
    </w:p>
    <w:p>
      <w:pPr>
        <w:pStyle w:val="BookText"/>
      </w:pPr>
      <w:r>
        <w:rPr>
          <w:rFonts w:ascii="IRNazanin" w:hAnsi="IRNazanin" w:eastAsia="IRNazanin" w:cs="IRNazanin"/>
          <w:lang w:bidi="fa-IR"/>
          <w:color w:val="111111"/>
          <w:sz w:val="28"/>
          <w:szCs w:val="28"/>
          <w:rtl/>
        </w:rPr>
        <w:t xml:space="preserve">همه اطلاعات : مجموعه  -------  [  2786  ] -   مجموعه ایست بخطها و قلمهای مختلف   شامل 5 کتاب و رساله  بخط نسخ   زین العابدین - بن عبداللّٰه المازندرانی  مورخ  1022  .  عناوین بخط سرخ نوشته شده است و بعضی از رسائل - دارای جدول و برنگ سیاه وسرخ کشیده است .   کنار برخی از برگها وصالی شده شماره - اخیر نقطه ندارد و از اول آن مقداری افتاده است . شماره 11 نیز ناقص است . -  قطع رقعی  - 20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جلد میشن خرمایی ضربی  صفحات : 496 سطور : مختلف - کاغذ امیری شکری آهار مهره دار  .  شماره ثبت قدیم : 14025 ،3111زبدة الحساب  فارسی حساب</w:t>
      </w:r>
    </w:p>
    <w:p>
      <w:pPr>
        <w:pStyle w:val="BookText"/>
      </w:pPr>
      <w:r>
        <w:rPr>
          <w:rFonts w:ascii="IRNazanin" w:hAnsi="IRNazanin" w:eastAsia="IRNazanin" w:cs="IRNazanin"/>
          <w:lang w:bidi="fa-IR"/>
          <w:color w:val="111111"/>
          <w:sz w:val="28"/>
          <w:szCs w:val="28"/>
          <w:rtl/>
        </w:rPr>
        <w:t xml:space="preserve">تمام مجلدات این مجموعه : زبدة الحساب  فارسی حساب</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10_1زبدة الحساب  فارسی حساب</w:t>
      </w:r>
    </w:p>
    <w:p>
      <w:pPr>
        <w:pStyle w:val="BookText"/>
      </w:pPr>
      <w:r>
        <w:rPr>
          <w:rFonts w:ascii="IRNazanin" w:hAnsi="IRNazanin" w:eastAsia="IRNazanin" w:cs="IRNazanin"/>
          <w:lang w:bidi="fa-IR"/>
          <w:color w:val="111111"/>
          <w:sz w:val="28"/>
          <w:szCs w:val="28"/>
          <w:rtl/>
        </w:rPr>
        <w:t xml:space="preserve">در صفحات : 29تا29زبدة الحساب  فارسی حساب</w:t>
      </w:r>
    </w:p>
    <w:p>
      <w:pPr>
        <w:pStyle w:val="BookText"/>
      </w:pPr>
      <w:r>
        <w:rPr>
          <w:rFonts w:ascii="IRNazanin" w:hAnsi="IRNazanin" w:eastAsia="IRNazanin" w:cs="IRNazanin"/>
          <w:lang w:bidi="fa-IR"/>
          <w:color w:val="111111"/>
          <w:sz w:val="28"/>
          <w:szCs w:val="28"/>
          <w:rtl/>
        </w:rPr>
        <w:t xml:space="preserve">ردیف کتاب   : 1زبدة الحساب  فارسی حساب</w:t>
      </w:r>
    </w:p>
    <w:p>
      <w:pPr>
        <w:pStyle w:val="BookText"/>
      </w:pPr>
      <w:r>
        <w:rPr>
          <w:rFonts w:ascii="IRNazanin" w:hAnsi="IRNazanin" w:eastAsia="IRNazanin" w:cs="IRNazanin"/>
          <w:lang w:bidi="fa-IR"/>
          <w:color w:val="111111"/>
          <w:sz w:val="28"/>
          <w:szCs w:val="28"/>
          <w:rtl/>
        </w:rPr>
        <w:t xml:space="preserve">کد دستیابی کتاب : ص 1 - 36زبدة الحساب  فارسی حساب</w:t>
      </w:r>
    </w:p>
    <w:p>
      <w:pPr>
        <w:pStyle w:val="BookText"/>
      </w:pPr>
      <w:r>
        <w:rPr>
          <w:rFonts w:ascii="IRNazanin" w:hAnsi="IRNazanin" w:eastAsia="IRNazanin" w:cs="IRNazanin"/>
          <w:lang w:bidi="fa-IR"/>
          <w:color w:val="111111"/>
          <w:sz w:val="28"/>
          <w:szCs w:val="28"/>
          <w:rtl/>
        </w:rPr>
        <w:t xml:space="preserve">زبان کتاب : فارسیزبدة الحساب  فارسی حساب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الحساب  فارسی حساب</w:t>
      </w:r>
    </w:p>
    <w:p>
      <w:pPr>
        <w:pStyle w:val="BookText"/>
      </w:pPr>
      <w:r>
        <w:rPr>
          <w:rFonts w:ascii="IRNazanin" w:hAnsi="IRNazanin" w:eastAsia="IRNazanin" w:cs="IRNazanin"/>
          <w:lang w:bidi="fa-IR"/>
          <w:color w:val="111111"/>
          <w:sz w:val="28"/>
          <w:szCs w:val="28"/>
          <w:rtl/>
        </w:rPr>
        <w:t xml:space="preserve">شهر : تهرانزبدة الحساب  فارسی حساب</w:t>
      </w:r>
    </w:p>
    <w:p>
      <w:pPr>
        <w:pStyle w:val="BookText"/>
      </w:pPr>
      <w:r>
        <w:rPr>
          <w:rFonts w:ascii="IRNazanin" w:hAnsi="IRNazanin" w:eastAsia="IRNazanin" w:cs="IRNazanin"/>
          <w:lang w:bidi="fa-IR"/>
          <w:color w:val="111111"/>
          <w:sz w:val="28"/>
          <w:szCs w:val="28"/>
          <w:rtl/>
        </w:rPr>
        <w:t xml:space="preserve">مولف : مولی علی قوشچیزبدة الحساب  فارسی حساب</w:t>
      </w:r>
    </w:p>
    <w:p>
      <w:pPr>
        <w:pStyle w:val="BookText"/>
      </w:pPr>
      <w:r>
        <w:rPr>
          <w:rFonts w:ascii="IRNazanin" w:hAnsi="IRNazanin" w:eastAsia="IRNazanin" w:cs="IRNazanin"/>
          <w:lang w:bidi="fa-IR"/>
          <w:color w:val="111111"/>
          <w:sz w:val="28"/>
          <w:szCs w:val="28"/>
          <w:rtl/>
        </w:rPr>
        <w:t xml:space="preserve">منابع دیگر : فهرست دانشگاه : 3 / 2008 ، و چندین شماره دیگرزبدة الحساب  فارسی حساب</w:t>
      </w:r>
    </w:p>
    <w:p>
      <w:pPr>
        <w:pStyle w:val="BookText"/>
      </w:pPr>
      <w:r>
        <w:rPr>
          <w:rFonts w:ascii="IRNazanin" w:hAnsi="IRNazanin" w:eastAsia="IRNazanin" w:cs="IRNazanin"/>
          <w:lang w:bidi="fa-IR"/>
          <w:color w:val="111111"/>
          <w:sz w:val="28"/>
          <w:szCs w:val="28"/>
          <w:rtl/>
        </w:rPr>
        <w:t xml:space="preserve">توضیخات در مورد چاپ نسخه : درسه مقاله این رساله چاپ شده استزبدة الحساب  فارسی حساب</w:t>
      </w:r>
    </w:p>
    <w:p>
      <w:pPr>
        <w:pStyle w:val="BookText"/>
      </w:pPr>
      <w:r>
        <w:rPr>
          <w:rFonts w:ascii="IRNazanin" w:hAnsi="IRNazanin" w:eastAsia="IRNazanin" w:cs="IRNazanin"/>
          <w:lang w:bidi="fa-IR"/>
          <w:color w:val="111111"/>
          <w:sz w:val="28"/>
          <w:szCs w:val="28"/>
          <w:rtl/>
        </w:rPr>
        <w:t xml:space="preserve">همه اطلاعات : 1-  زبدة الحساب  ( ص 1 - 36 )  (  فارسی  )- =  فارسی حساب  ، از  مولی علی قوشچی   درسه مقاله این رساله چاپ شده است  . -  فهرست دانشگاه : 3 / 2008 ، و چندین شماره دیگر  - آغاز :  الحمد لله رب العالمین ... اما بعد این رساله ایست در حساب مشتمل - بر سه مقاله ...  - پایان :  حاصل ضرب قاعده اوست در ارتفاع او من کتب العبد الاقل زین العابدین- بن عبداللّٰه مازندرانی بتاریخ سنه 1002 من الهجوه .زبدة الحساب  فارسی حساب</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805" w:name="pg8350_56575"/>
    <w:bookmarkEnd w:id="805"/>
    <w:p>
      <w:pPr>
        <w:pStyle w:val="Heading3"/>
      </w:pPr>
      <w:bookmarkStart w:id="2806" w:name="_Toc808"/>
      <w:r>
        <w:t>802- زبدة الحقائق</w:t>
      </w:r>
      <w:bookmarkEnd w:id="2806"/>
    </w:p>
    <w:p>
      <w:pPr>
        <w:pStyle w:val="BookText"/>
      </w:pPr>
      <w:r>
        <w:rPr>
          <w:rFonts w:ascii="Amiri" w:hAnsi="Amiri" w:eastAsia="Amiri" w:cs="Amiri"/>
          <w:lang w:bidi="ar-SA"/>
          <w:color w:val="111111"/>
          <w:sz w:val="28"/>
          <w:szCs w:val="28"/>
          <w:rtl/>
        </w:rPr>
        <w:t xml:space="preserve">اطلاعات مجموعه : زبدة الحقائق</w:t>
      </w:r>
    </w:p>
    <w:p>
      <w:pPr>
        <w:pStyle w:val="BookText"/>
      </w:pPr>
      <w:r>
        <w:rPr>
          <w:rFonts w:ascii="Amiri" w:hAnsi="Amiri" w:eastAsia="Amiri" w:cs="Amiri"/>
          <w:lang w:bidi="ar-SA"/>
          <w:color w:val="111111"/>
          <w:sz w:val="28"/>
          <w:szCs w:val="28"/>
          <w:rtl/>
        </w:rPr>
        <w:t xml:space="preserve">در صفحات : 109تا109زبدة الحقائق</w:t>
      </w:r>
    </w:p>
    <w:p>
      <w:pPr>
        <w:pStyle w:val="BookText"/>
      </w:pPr>
      <w:r>
        <w:rPr>
          <w:rFonts w:ascii="IRNazanin" w:hAnsi="IRNazanin" w:eastAsia="IRNazanin" w:cs="IRNazanin"/>
          <w:lang w:bidi="fa-IR"/>
          <w:color w:val="111111"/>
          <w:sz w:val="28"/>
          <w:szCs w:val="28"/>
          <w:rtl/>
        </w:rPr>
        <w:t xml:space="preserve">تاریخ کتابت : یوم الاحد من ذی القعدة 1261زبدة الحقائق</w:t>
      </w:r>
    </w:p>
    <w:p>
      <w:pPr>
        <w:pStyle w:val="BookText"/>
      </w:pPr>
      <w:r>
        <w:rPr>
          <w:rFonts w:ascii="IRNazanin" w:hAnsi="IRNazanin" w:eastAsia="IRNazanin" w:cs="IRNazanin"/>
          <w:lang w:bidi="fa-IR"/>
          <w:color w:val="111111"/>
          <w:sz w:val="28"/>
          <w:szCs w:val="28"/>
          <w:rtl/>
        </w:rPr>
        <w:t xml:space="preserve">مهدی الیه : بامر مقرب الخاقان یحیی خان   ایلخانیزبدة الحقائق</w:t>
      </w:r>
    </w:p>
    <w:p>
      <w:pPr>
        <w:pStyle w:val="BookText"/>
      </w:pPr>
      <w:r>
        <w:rPr>
          <w:rFonts w:ascii="IRNazanin" w:hAnsi="IRNazanin" w:eastAsia="IRNazanin" w:cs="IRNazanin"/>
          <w:lang w:bidi="fa-IR"/>
          <w:color w:val="111111"/>
          <w:sz w:val="28"/>
          <w:szCs w:val="28"/>
          <w:rtl/>
        </w:rPr>
        <w:t xml:space="preserve">همه اطلاعات : مجموعة فیها  : --     یوم الاحد من ذی القعدة 1261   بامر مقرب الخاقان یحیی خان - ایلخانی  ،  نسخة مجدولة نظیفة  .زبدة الحقائق</w:t>
      </w:r>
    </w:p>
    <w:p>
      <w:pPr>
        <w:pStyle w:val="BookText"/>
      </w:pPr>
      <w:r>
        <w:rPr>
          <w:rFonts w:ascii="IRNazanin" w:hAnsi="IRNazanin" w:eastAsia="IRNazanin" w:cs="IRNazanin"/>
          <w:lang w:bidi="fa-IR"/>
          <w:color w:val="111111"/>
          <w:sz w:val="28"/>
          <w:szCs w:val="28"/>
          <w:rtl/>
        </w:rPr>
        <w:t xml:space="preserve">تمام مجلدات این مجموعه : زبدة الحقائق</w:t>
      </w:r>
    </w:p>
    <w:p>
      <w:pPr>
        <w:pStyle w:val="BookText"/>
      </w:pPr>
      <w:r>
        <w:rPr>
          <w:rFonts w:ascii="IRNazanin" w:hAnsi="IRNazanin" w:eastAsia="IRNazanin" w:cs="IRNazanin"/>
          <w:lang w:bidi="fa-IR"/>
          <w:color w:val="111111"/>
          <w:sz w:val="28"/>
          <w:szCs w:val="28"/>
          <w:rtl/>
        </w:rPr>
        <w:t xml:space="preserve">ماخذ کتاب : کتابخانه هدایتی قم -زبدة الحقائق</w:t>
      </w:r>
    </w:p>
    <w:p>
      <w:pPr>
        <w:pStyle w:val="BookText"/>
      </w:pPr>
      <w:r>
        <w:rPr>
          <w:rFonts w:ascii="Amiri" w:hAnsi="Amiri" w:eastAsia="Amiri" w:cs="Amiri"/>
          <w:lang w:bidi="ar-SA"/>
          <w:color w:val="111111"/>
          <w:sz w:val="28"/>
          <w:szCs w:val="28"/>
          <w:rtl/>
        </w:rPr>
        <w:t xml:space="preserve">در صفحات : 109تا109زبدة الحقائق</w:t>
      </w:r>
    </w:p>
    <w:p>
      <w:pPr>
        <w:pStyle w:val="BookText"/>
      </w:pPr>
      <w:r>
        <w:rPr>
          <w:rFonts w:ascii="IRNazanin" w:hAnsi="IRNazanin" w:eastAsia="IRNazanin" w:cs="IRNazanin"/>
          <w:lang w:bidi="fa-IR"/>
          <w:color w:val="111111"/>
          <w:sz w:val="28"/>
          <w:szCs w:val="28"/>
          <w:rtl/>
        </w:rPr>
        <w:t xml:space="preserve">ردیف کتاب   : 3زبدة الحقائق</w:t>
      </w:r>
    </w:p>
    <w:p>
      <w:pPr>
        <w:pStyle w:val="BookText"/>
      </w:pPr>
      <w:r>
        <w:rPr>
          <w:rFonts w:ascii="IRNazanin" w:hAnsi="IRNazanin" w:eastAsia="IRNazanin" w:cs="IRNazanin"/>
          <w:lang w:bidi="fa-IR"/>
          <w:color w:val="111111"/>
          <w:sz w:val="28"/>
          <w:szCs w:val="28"/>
          <w:rtl/>
        </w:rPr>
        <w:t xml:space="preserve">زبان کتاب : فارسیزبدة الحقائق</w:t>
      </w:r>
    </w:p>
    <w:p>
      <w:pPr>
        <w:pStyle w:val="BookText"/>
      </w:pPr>
      <w:r>
        <w:rPr>
          <w:rFonts w:ascii="IRNazanin" w:hAnsi="IRNazanin" w:eastAsia="IRNazanin" w:cs="IRNazanin"/>
          <w:lang w:bidi="fa-IR"/>
          <w:color w:val="111111"/>
          <w:sz w:val="28"/>
          <w:szCs w:val="28"/>
          <w:rtl/>
        </w:rPr>
        <w:t xml:space="preserve">مولف : الشیخ عزیزالدین بن محمد النسفی النخشبی ( ق 7 )زبدة الحقائق</w:t>
      </w:r>
    </w:p>
    <w:p>
      <w:pPr>
        <w:pStyle w:val="BookText"/>
      </w:pPr>
      <w:r>
        <w:rPr>
          <w:rFonts w:ascii="Amiri" w:hAnsi="Amiri" w:eastAsia="Amiri" w:cs="Amiri"/>
          <w:lang w:bidi="ar-SA"/>
          <w:color w:val="111111"/>
          <w:sz w:val="28"/>
          <w:szCs w:val="28"/>
          <w:rtl/>
        </w:rPr>
        <w:t xml:space="preserve">موضوعات : تصوفزبدة الحقائق</w:t>
      </w:r>
    </w:p>
    <w:p>
      <w:pPr>
        <w:pStyle w:val="BookText"/>
      </w:pPr>
      <w:r>
        <w:rPr>
          <w:rFonts w:ascii="IRNazanin" w:hAnsi="IRNazanin" w:eastAsia="IRNazanin" w:cs="IRNazanin"/>
          <w:lang w:bidi="fa-IR"/>
          <w:color w:val="111111"/>
          <w:sz w:val="28"/>
          <w:szCs w:val="28"/>
          <w:rtl/>
        </w:rPr>
        <w:t xml:space="preserve">همه اطلاعات : 3-  زبدة الحقائق  (  تصوف  -  فارسی  ) - تالیف :  الشیخ عزیزالدین بن محمد النسفی النخشبی ( ق 7 )زبدة الحقائق</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806" w:name="pg8350_56576"/>
    <w:bookmarkEnd w:id="806"/>
    <w:p>
      <w:pPr>
        <w:pStyle w:val="Heading3"/>
      </w:pPr>
      <w:bookmarkStart w:id="2807" w:name="_Toc809"/>
      <w:r>
        <w:t>803- زبدة الحقائق</w:t>
      </w:r>
      <w:bookmarkEnd w:id="2807"/>
    </w:p>
    <w:p>
      <w:pPr>
        <w:pStyle w:val="BookText"/>
      </w:pPr>
      <w:r>
        <w:rPr>
          <w:rFonts w:ascii="Amiri" w:hAnsi="Amiri" w:eastAsia="Amiri" w:cs="Amiri"/>
          <w:lang w:bidi="ar-SA"/>
          <w:color w:val="111111"/>
          <w:sz w:val="28"/>
          <w:szCs w:val="28"/>
          <w:rtl/>
        </w:rPr>
        <w:t xml:space="preserve">اطلاعات مجموعه : زبدة الحقائق</w:t>
      </w:r>
    </w:p>
    <w:p>
      <w:pPr>
        <w:pStyle w:val="BookText"/>
      </w:pPr>
      <w:r>
        <w:rPr>
          <w:rFonts w:ascii="Amiri" w:hAnsi="Amiri" w:eastAsia="Amiri" w:cs="Amiri"/>
          <w:lang w:bidi="ar-SA"/>
          <w:color w:val="111111"/>
          <w:sz w:val="28"/>
          <w:szCs w:val="28"/>
          <w:rtl/>
        </w:rPr>
        <w:t xml:space="preserve">در صفحات : 332تا334زبدة الحقائق</w:t>
      </w:r>
    </w:p>
    <w:p>
      <w:pPr>
        <w:pStyle w:val="BookText"/>
      </w:pPr>
      <w:r>
        <w:rPr>
          <w:rFonts w:ascii="IRNazanin" w:hAnsi="IRNazanin" w:eastAsia="IRNazanin" w:cs="IRNazanin"/>
          <w:lang w:bidi="fa-IR"/>
          <w:color w:val="111111"/>
          <w:sz w:val="28"/>
          <w:szCs w:val="28"/>
          <w:rtl/>
        </w:rPr>
        <w:t xml:space="preserve">کد دستیابی کتاب : 697زبدة الحقائق</w:t>
      </w:r>
    </w:p>
    <w:p>
      <w:pPr>
        <w:pStyle w:val="BookText"/>
      </w:pPr>
      <w:r>
        <w:rPr>
          <w:rFonts w:ascii="IRNazanin" w:hAnsi="IRNazanin" w:eastAsia="IRNazanin" w:cs="IRNazanin"/>
          <w:lang w:bidi="fa-IR"/>
          <w:color w:val="111111"/>
          <w:sz w:val="28"/>
          <w:szCs w:val="28"/>
          <w:rtl/>
        </w:rPr>
        <w:t xml:space="preserve">کاتب : درویش عارفی معنیسویزبدة الحقائق</w:t>
      </w:r>
    </w:p>
    <w:p>
      <w:pPr>
        <w:pStyle w:val="BookText"/>
      </w:pPr>
      <w:r>
        <w:rPr>
          <w:rFonts w:ascii="IRNazanin" w:hAnsi="IRNazanin" w:eastAsia="IRNazanin" w:cs="IRNazanin"/>
          <w:lang w:bidi="fa-IR"/>
          <w:color w:val="111111"/>
          <w:sz w:val="28"/>
          <w:szCs w:val="28"/>
          <w:rtl/>
        </w:rPr>
        <w:t xml:space="preserve">تاریخ کتابت : 997زبدة الحقائق</w:t>
      </w:r>
    </w:p>
    <w:p>
      <w:pPr>
        <w:pStyle w:val="BookText"/>
      </w:pPr>
      <w:r>
        <w:rPr>
          <w:rFonts w:ascii="IRNazanin" w:hAnsi="IRNazanin" w:eastAsia="IRNazanin" w:cs="IRNazanin"/>
          <w:lang w:bidi="fa-IR"/>
          <w:color w:val="111111"/>
          <w:sz w:val="28"/>
          <w:szCs w:val="28"/>
          <w:rtl/>
        </w:rPr>
        <w:t xml:space="preserve">منابع دیگر : ( کتابخانه آکادمی لینچی - رم 39 )زبدة الحقائق</w:t>
      </w:r>
    </w:p>
    <w:p>
      <w:pPr>
        <w:pStyle w:val="BookText"/>
      </w:pPr>
      <w:r>
        <w:rPr>
          <w:rFonts w:ascii="IRNazanin" w:hAnsi="IRNazanin" w:eastAsia="IRNazanin" w:cs="IRNazanin"/>
          <w:lang w:bidi="fa-IR"/>
          <w:color w:val="111111"/>
          <w:sz w:val="28"/>
          <w:szCs w:val="28"/>
          <w:rtl/>
        </w:rPr>
        <w:t xml:space="preserve">همه اطلاعات : (  697  ) -  مجموعه  : ----   نسخ  ،  درویش عارفی معنیسوی  ، در ماههای مختلف سال  997  ، -  در چند برگ اول مطالبی درباره نسخه به زبان لاتین و دو صفحه - حروفی منتخبه از جفر امام علی علیه السلام آمده است ، و در چند برگ آخر - مطالبی به ترکی و تملک " محمد بن محمود قاضی " و نیز یادداشتها - و جداولی در جفر آمده است .  -  ( کتابخانه آکادمی لینچی - رم 39 )  -  408 صفحه .زبدة الحقائق</w:t>
      </w:r>
    </w:p>
    <w:p>
      <w:pPr>
        <w:pStyle w:val="BookText"/>
      </w:pPr>
      <w:r>
        <w:rPr>
          <w:rFonts w:ascii="IRNazanin" w:hAnsi="IRNazanin" w:eastAsia="IRNazanin" w:cs="IRNazanin"/>
          <w:lang w:bidi="fa-IR"/>
          <w:color w:val="111111"/>
          <w:sz w:val="28"/>
          <w:szCs w:val="28"/>
          <w:rtl/>
        </w:rPr>
        <w:t xml:space="preserve">تمام مجلدات این مجموعه : زبدة الحقائق</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2زبدة الحقائق</w:t>
      </w:r>
    </w:p>
    <w:p>
      <w:pPr>
        <w:pStyle w:val="BookText"/>
      </w:pPr>
      <w:r>
        <w:rPr>
          <w:rFonts w:ascii="Amiri" w:hAnsi="Amiri" w:eastAsia="Amiri" w:cs="Amiri"/>
          <w:lang w:bidi="ar-SA"/>
          <w:color w:val="111111"/>
          <w:sz w:val="28"/>
          <w:szCs w:val="28"/>
          <w:rtl/>
        </w:rPr>
        <w:t xml:space="preserve">در صفحات : 332تا334زبدة الحقائق</w:t>
      </w:r>
    </w:p>
    <w:p>
      <w:pPr>
        <w:pStyle w:val="BookText"/>
      </w:pPr>
      <w:r>
        <w:rPr>
          <w:rFonts w:ascii="IRNazanin" w:hAnsi="IRNazanin" w:eastAsia="IRNazanin" w:cs="IRNazanin"/>
          <w:lang w:bidi="fa-IR"/>
          <w:color w:val="111111"/>
          <w:sz w:val="28"/>
          <w:szCs w:val="28"/>
          <w:rtl/>
        </w:rPr>
        <w:t xml:space="preserve">ردیف کتاب   : 2زبدة الحقائق</w:t>
      </w:r>
    </w:p>
    <w:p>
      <w:pPr>
        <w:pStyle w:val="BookText"/>
      </w:pPr>
      <w:r>
        <w:rPr>
          <w:rFonts w:ascii="IRNazanin" w:hAnsi="IRNazanin" w:eastAsia="IRNazanin" w:cs="IRNazanin"/>
          <w:lang w:bidi="fa-IR"/>
          <w:color w:val="111111"/>
          <w:sz w:val="28"/>
          <w:szCs w:val="28"/>
          <w:rtl/>
        </w:rPr>
        <w:t xml:space="preserve">کد دستیابی کتاب : 165 - 264 - 697زبدة الحقائق</w:t>
      </w:r>
    </w:p>
    <w:p>
      <w:pPr>
        <w:pStyle w:val="BookText"/>
      </w:pPr>
      <w:r>
        <w:rPr>
          <w:rFonts w:ascii="IRNazanin" w:hAnsi="IRNazanin" w:eastAsia="IRNazanin" w:cs="IRNazanin"/>
          <w:lang w:bidi="fa-IR"/>
          <w:color w:val="111111"/>
          <w:sz w:val="28"/>
          <w:szCs w:val="28"/>
          <w:rtl/>
        </w:rPr>
        <w:t xml:space="preserve">زبان کتاب : فارسیزبدة الحقائق</w:t>
      </w:r>
    </w:p>
    <w:p>
      <w:pPr>
        <w:pStyle w:val="BookText"/>
      </w:pPr>
      <w:r>
        <w:rPr>
          <w:rFonts w:ascii="IRNazanin" w:hAnsi="IRNazanin" w:eastAsia="IRNazanin" w:cs="IRNazanin"/>
          <w:lang w:bidi="fa-IR"/>
          <w:color w:val="111111"/>
          <w:sz w:val="28"/>
          <w:szCs w:val="28"/>
          <w:rtl/>
        </w:rPr>
        <w:t xml:space="preserve">مولف : عزیز الدین بن محمد نسفی نخشبی ( ق 11 )زبدة الحقائق</w:t>
      </w:r>
    </w:p>
    <w:p>
      <w:pPr>
        <w:pStyle w:val="BookText"/>
      </w:pPr>
      <w:r>
        <w:rPr>
          <w:rFonts w:ascii="Amiri" w:hAnsi="Amiri" w:eastAsia="Amiri" w:cs="Amiri"/>
          <w:lang w:bidi="ar-SA"/>
          <w:color w:val="111111"/>
          <w:sz w:val="28"/>
          <w:szCs w:val="28"/>
          <w:rtl/>
        </w:rPr>
        <w:t xml:space="preserve">موضوعات : عرفانزبدة الحقائق</w:t>
      </w:r>
    </w:p>
    <w:p>
      <w:pPr>
        <w:pStyle w:val="BookText"/>
      </w:pPr>
      <w:r>
        <w:rPr>
          <w:rFonts w:ascii="IRNazanin" w:hAnsi="IRNazanin" w:eastAsia="IRNazanin" w:cs="IRNazanin"/>
          <w:lang w:bidi="fa-IR"/>
          <w:color w:val="111111"/>
          <w:sz w:val="28"/>
          <w:szCs w:val="28"/>
          <w:rtl/>
        </w:rPr>
        <w:t xml:space="preserve">بخش بندی : در دو باب و هر باب را مشتمل بر سه اصل - تنظیم کرده است . - فهرست عناوین کتاب عبارتند از : - باب اول : در معرفت علم ، مشتمل بر سه اصل : اصل اول : در سخن اهل - شریعت ، اصل دوم : در سخن اهل حکمت ، اصل سوم : در سخن اهل وحدت . -  باب دوم : در بیان انسان و مراتب ایشان ، مشتمل بر سه اصل : اصل اول : در - معرفت عالم کبیر ، اصل دوم : در بیان آنکه انسان صغیر نمودار نسخه انسان کبیر - است ، اصل سوم : در بیان آنکه سلوک چیست و نیت سالک در سلوک چیست .زبدة الحقائق</w:t>
      </w:r>
    </w:p>
    <w:p>
      <w:pPr>
        <w:pStyle w:val="BookText"/>
      </w:pPr>
      <w:r>
        <w:rPr>
          <w:rFonts w:ascii="IRNazanin" w:hAnsi="IRNazanin" w:eastAsia="IRNazanin" w:cs="IRNazanin"/>
          <w:lang w:bidi="fa-IR"/>
          <w:color w:val="111111"/>
          <w:sz w:val="28"/>
          <w:szCs w:val="28"/>
          <w:rtl/>
        </w:rPr>
        <w:t xml:space="preserve">منابع دیگر : تهران ، 1353 ق ، سنگی وزیری ( ضمیمه اشعة اللمعات جامی ) .- ( مشار فارسی 2/2755 ، فهرست نسخه های خطی فارسی 2/1186 ) .زبدة الحقائق</w:t>
      </w:r>
    </w:p>
    <w:p>
      <w:pPr>
        <w:pStyle w:val="BookText"/>
      </w:pPr>
      <w:r>
        <w:rPr>
          <w:rFonts w:ascii="IRNazanin" w:hAnsi="IRNazanin" w:eastAsia="IRNazanin" w:cs="IRNazanin"/>
          <w:lang w:bidi="fa-IR"/>
          <w:color w:val="111111"/>
          <w:sz w:val="28"/>
          <w:szCs w:val="28"/>
          <w:rtl/>
        </w:rPr>
        <w:t xml:space="preserve">همه اطلاعات : 2 -  زبدة الحقائق {1} "  165 - 264  "  " 165 - 264 "  (  عرفان  -  فارسی  ) - از :  عزیز الدین بن محمد نسفی نخشبی ( ق 11 )   697   -  مؤلف به درخواست بعضی از درویشان مسائلی را در باب مبدا و معاد و اقوال - بزرگان را در هر باب در کتابی به نام " مبدا و معاد " جمع آوری ، و چون مفصل بوده آن - را در این مجموعه گزیده نموده  و آن را  در دو باب و هر باب را مشتمل بر سه اصل - تنظیم کرده است . - فهرست عناوین کتاب عبارتند از : - باب اول : در معرفت علم ، مشتمل بر سه اصل : اصل اول : در سخن اهل - شریعت ، اصل دوم : در سخن اهل حکمت ، اصل سوم : در سخن اهل وحدت . -  باب دوم : در بیان انسان و مراتب ایشان ، مشتمل بر سه اصل : اصل اول : در - معرفت عالم کبیر ، اصل دوم : در بیان آنکه انسان صغیر نمودار نسخه انسان کبیر - است ، اصل سوم : در بیان آنکه سلوک چیست و نیت سالک در سلوک چیست .  - آغاز :  " الحمدلله رب العالمین ... اما بعد چنین گوید اضعف ضعفا و خادم الفقراء - عزیز بن محمد النسفی که جماعت درویشان کثرهم اللّٰه از این بیچاره درخواستند " .-  ( مشار فارسی 2/2755 ، فهرست نسخه های خطی فارسی 2/1186 ) .  -_______-{1}- (*)  تهران ، 1353 ق ، سنگی وزیری ( ضمیمه اشعة اللمعات جامی ) .زبدة الحقائق</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807" w:name="pg8350_56577"/>
    <w:bookmarkEnd w:id="807"/>
    <w:p>
      <w:pPr>
        <w:pStyle w:val="Heading3"/>
      </w:pPr>
      <w:bookmarkStart w:id="2808" w:name="_Toc810"/>
      <w:r>
        <w:t>804- زبدة الحقائق</w:t>
      </w:r>
      <w:bookmarkEnd w:id="2808"/>
    </w:p>
    <w:p>
      <w:pPr>
        <w:pStyle w:val="BookText"/>
      </w:pPr>
      <w:r>
        <w:rPr>
          <w:rFonts w:ascii="Amiri" w:hAnsi="Amiri" w:eastAsia="Amiri" w:cs="Amiri"/>
          <w:lang w:bidi="ar-SA"/>
          <w:color w:val="111111"/>
          <w:sz w:val="28"/>
          <w:szCs w:val="28"/>
          <w:rtl/>
        </w:rPr>
        <w:t xml:space="preserve">اطلاعات مجموعه : زبدة الحقائق</w:t>
      </w:r>
    </w:p>
    <w:p>
      <w:pPr>
        <w:pStyle w:val="BookText"/>
      </w:pPr>
      <w:r>
        <w:rPr>
          <w:rFonts w:ascii="Amiri" w:hAnsi="Amiri" w:eastAsia="Amiri" w:cs="Amiri"/>
          <w:lang w:bidi="ar-SA"/>
          <w:color w:val="111111"/>
          <w:sz w:val="28"/>
          <w:szCs w:val="28"/>
          <w:rtl/>
        </w:rPr>
        <w:t xml:space="preserve">در صفحات : 148تا148زبدة الحقائق</w:t>
      </w:r>
    </w:p>
    <w:p>
      <w:pPr>
        <w:pStyle w:val="BookText"/>
      </w:pPr>
      <w:r>
        <w:rPr>
          <w:rFonts w:ascii="IRNazanin" w:hAnsi="IRNazanin" w:eastAsia="IRNazanin" w:cs="IRNazanin"/>
          <w:lang w:bidi="fa-IR"/>
          <w:color w:val="111111"/>
          <w:sz w:val="28"/>
          <w:szCs w:val="28"/>
          <w:rtl/>
        </w:rPr>
        <w:t xml:space="preserve">کد دستیابی کتاب : 2056زبدة الحقائق</w:t>
      </w:r>
    </w:p>
    <w:p>
      <w:pPr>
        <w:pStyle w:val="BookText"/>
      </w:pPr>
      <w:r>
        <w:rPr>
          <w:rFonts w:ascii="Amiri" w:hAnsi="Amiri" w:eastAsia="Amiri" w:cs="Amiri"/>
          <w:lang w:bidi="ar-SA"/>
          <w:color w:val="111111"/>
          <w:sz w:val="28"/>
          <w:szCs w:val="28"/>
          <w:rtl/>
        </w:rPr>
        <w:t xml:space="preserve">همه اطلاعات : 2056  -  مجموعه  :زبدة الحقائق</w:t>
      </w:r>
    </w:p>
    <w:p>
      <w:pPr>
        <w:pStyle w:val="BookText"/>
      </w:pPr>
      <w:r>
        <w:rPr>
          <w:rFonts w:ascii="IRNazanin" w:hAnsi="IRNazanin" w:eastAsia="IRNazanin" w:cs="IRNazanin"/>
          <w:lang w:bidi="fa-IR"/>
          <w:color w:val="111111"/>
          <w:sz w:val="28"/>
          <w:szCs w:val="28"/>
          <w:rtl/>
        </w:rPr>
        <w:t xml:space="preserve">تمام مجلدات این مجموعه : زبدة الحقائق</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الحقائق</w:t>
      </w:r>
    </w:p>
    <w:p>
      <w:pPr>
        <w:pStyle w:val="BookText"/>
      </w:pPr>
      <w:r>
        <w:rPr>
          <w:rFonts w:ascii="Amiri" w:hAnsi="Amiri" w:eastAsia="Amiri" w:cs="Amiri"/>
          <w:lang w:bidi="ar-SA"/>
          <w:color w:val="111111"/>
          <w:sz w:val="28"/>
          <w:szCs w:val="28"/>
          <w:rtl/>
        </w:rPr>
        <w:t xml:space="preserve">در صفحات : 148تا148زبدة الحقائق</w:t>
      </w:r>
    </w:p>
    <w:p>
      <w:pPr>
        <w:pStyle w:val="BookText"/>
      </w:pPr>
      <w:r>
        <w:rPr>
          <w:rFonts w:ascii="IRNazanin" w:hAnsi="IRNazanin" w:eastAsia="IRNazanin" w:cs="IRNazanin"/>
          <w:lang w:bidi="fa-IR"/>
          <w:color w:val="111111"/>
          <w:sz w:val="28"/>
          <w:szCs w:val="28"/>
          <w:rtl/>
        </w:rPr>
        <w:t xml:space="preserve">ردیف کتاب   : 2زبدة الحقائق</w:t>
      </w:r>
    </w:p>
    <w:p>
      <w:pPr>
        <w:pStyle w:val="BookText"/>
      </w:pPr>
      <w:r>
        <w:rPr>
          <w:rFonts w:ascii="IRNazanin" w:hAnsi="IRNazanin" w:eastAsia="IRNazanin" w:cs="IRNazanin"/>
          <w:lang w:bidi="fa-IR"/>
          <w:color w:val="111111"/>
          <w:sz w:val="28"/>
          <w:szCs w:val="28"/>
          <w:rtl/>
        </w:rPr>
        <w:t xml:space="preserve">کد دستیابی کتاب : 2 - 2056زبدة الحقائق</w:t>
      </w:r>
    </w:p>
    <w:p>
      <w:pPr>
        <w:pStyle w:val="BookText"/>
      </w:pPr>
      <w:r>
        <w:rPr>
          <w:rFonts w:ascii="IRNazanin" w:hAnsi="IRNazanin" w:eastAsia="IRNazanin" w:cs="IRNazanin"/>
          <w:lang w:bidi="fa-IR"/>
          <w:color w:val="111111"/>
          <w:sz w:val="28"/>
          <w:szCs w:val="28"/>
          <w:rtl/>
        </w:rPr>
        <w:t xml:space="preserve">زبان کتاب : فارسیزبدة الحقائق</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الحقائق</w:t>
      </w:r>
    </w:p>
    <w:p>
      <w:pPr>
        <w:pStyle w:val="BookText"/>
      </w:pPr>
      <w:r>
        <w:rPr>
          <w:rFonts w:ascii="Amiri" w:hAnsi="Amiri" w:eastAsia="Amiri" w:cs="Amiri"/>
          <w:lang w:bidi="ar-SA"/>
          <w:color w:val="111111"/>
          <w:sz w:val="28"/>
          <w:szCs w:val="28"/>
          <w:rtl/>
        </w:rPr>
        <w:t xml:space="preserve">شهر : قمزبدة الحقائق</w:t>
      </w:r>
    </w:p>
    <w:p>
      <w:pPr>
        <w:pStyle w:val="BookText"/>
      </w:pPr>
      <w:r>
        <w:rPr>
          <w:rFonts w:ascii="IRNazanin" w:hAnsi="IRNazanin" w:eastAsia="IRNazanin" w:cs="IRNazanin"/>
          <w:lang w:bidi="fa-IR"/>
          <w:color w:val="111111"/>
          <w:sz w:val="28"/>
          <w:szCs w:val="28"/>
          <w:rtl/>
        </w:rPr>
        <w:t xml:space="preserve">مولف : نسفیزبدة الحقائق</w:t>
      </w:r>
    </w:p>
    <w:p>
      <w:pPr>
        <w:pStyle w:val="BookText"/>
      </w:pPr>
      <w:r>
        <w:rPr>
          <w:rFonts w:ascii="Amiri" w:hAnsi="Amiri" w:eastAsia="Amiri" w:cs="Amiri"/>
          <w:lang w:bidi="ar-SA"/>
          <w:color w:val="111111"/>
          <w:sz w:val="28"/>
          <w:szCs w:val="28"/>
          <w:rtl/>
        </w:rPr>
        <w:t xml:space="preserve">موضوعات : عرفانزبدة الحقائق</w:t>
      </w:r>
    </w:p>
    <w:p>
      <w:pPr>
        <w:pStyle w:val="BookText"/>
      </w:pPr>
      <w:r>
        <w:rPr>
          <w:rFonts w:ascii="IRNazanin" w:hAnsi="IRNazanin" w:eastAsia="IRNazanin" w:cs="IRNazanin"/>
          <w:lang w:bidi="fa-IR"/>
          <w:color w:val="111111"/>
          <w:sz w:val="28"/>
          <w:szCs w:val="28"/>
          <w:rtl/>
        </w:rPr>
        <w:t xml:space="preserve">بخش بندی : در پایان شرح حدیث نبوی : الشریعة اقوالی ، را دارد .زبدة الحقائق</w:t>
      </w:r>
    </w:p>
    <w:p>
      <w:pPr>
        <w:pStyle w:val="BookText"/>
      </w:pPr>
      <w:r>
        <w:rPr>
          <w:rFonts w:ascii="IRNazanin" w:hAnsi="IRNazanin" w:eastAsia="IRNazanin" w:cs="IRNazanin"/>
          <w:lang w:bidi="fa-IR"/>
          <w:color w:val="111111"/>
          <w:sz w:val="28"/>
          <w:szCs w:val="28"/>
          <w:rtl/>
        </w:rPr>
        <w:t xml:space="preserve">منابع دیگر : به فهرست منزوی ص 1186 - مراجعه شود.زبدة الحقائق</w:t>
      </w:r>
    </w:p>
    <w:p>
      <w:pPr>
        <w:pStyle w:val="BookText"/>
      </w:pPr>
      <w:r>
        <w:rPr>
          <w:rFonts w:ascii="IRNazanin" w:hAnsi="IRNazanin" w:eastAsia="IRNazanin" w:cs="IRNazanin"/>
          <w:lang w:bidi="fa-IR"/>
          <w:color w:val="111111"/>
          <w:sz w:val="28"/>
          <w:szCs w:val="28"/>
          <w:rtl/>
        </w:rPr>
        <w:t xml:space="preserve">همه اطلاعات : 2-  زبدة الحقائق  ،  عرفان  ،  فارسی  از  نسفی  ،  به فهرست منزوی ص 1186 - مراجعه شود.   2 - 2056  -  20 برگ  ،  در پایان شرح حدیث نبوی : الشریعة اقوالی ، را دارد .زبدة الحقائق</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808" w:name="pg8350_56578"/>
    <w:bookmarkEnd w:id="808"/>
    <w:p>
      <w:pPr>
        <w:pStyle w:val="Heading3"/>
      </w:pPr>
      <w:bookmarkStart w:id="2809" w:name="_Toc811"/>
      <w:r>
        <w:t>805- زبدة الحقایق</w:t>
      </w:r>
      <w:bookmarkEnd w:id="2809"/>
    </w:p>
    <w:p>
      <w:pPr>
        <w:pStyle w:val="BookText"/>
      </w:pPr>
      <w:r>
        <w:rPr>
          <w:rFonts w:ascii="IRNazanin" w:hAnsi="IRNazanin" w:eastAsia="IRNazanin" w:cs="IRNazanin"/>
          <w:lang w:bidi="fa-IR"/>
          <w:color w:val="111111"/>
          <w:sz w:val="28"/>
          <w:szCs w:val="28"/>
          <w:rtl/>
        </w:rPr>
        <w:t xml:space="preserve">اطلاعات مجموعه : زبدة الحقایق</w:t>
      </w:r>
    </w:p>
    <w:p>
      <w:pPr>
        <w:pStyle w:val="BookText"/>
      </w:pPr>
      <w:r>
        <w:rPr>
          <w:rFonts w:ascii="IRNazanin" w:hAnsi="IRNazanin" w:eastAsia="IRNazanin" w:cs="IRNazanin"/>
          <w:lang w:bidi="fa-IR"/>
          <w:color w:val="111111"/>
          <w:sz w:val="28"/>
          <w:szCs w:val="28"/>
          <w:rtl/>
        </w:rPr>
        <w:t xml:space="preserve">در صفحات : 320تا324زبدة الحقایق</w:t>
      </w:r>
    </w:p>
    <w:p>
      <w:pPr>
        <w:pStyle w:val="BookText"/>
      </w:pPr>
      <w:r>
        <w:rPr>
          <w:rFonts w:ascii="IRNazanin" w:hAnsi="IRNazanin" w:eastAsia="IRNazanin" w:cs="IRNazanin"/>
          <w:lang w:bidi="fa-IR"/>
          <w:color w:val="111111"/>
          <w:sz w:val="28"/>
          <w:szCs w:val="28"/>
          <w:rtl/>
        </w:rPr>
        <w:t xml:space="preserve">کد دستیابی کتاب : 388زبدة الحقایق</w:t>
      </w:r>
    </w:p>
    <w:p>
      <w:pPr>
        <w:pStyle w:val="BookText"/>
      </w:pPr>
      <w:r>
        <w:rPr>
          <w:rFonts w:ascii="IRNazanin" w:hAnsi="IRNazanin" w:eastAsia="IRNazanin" w:cs="IRNazanin"/>
          <w:lang w:bidi="fa-IR"/>
          <w:color w:val="111111"/>
          <w:sz w:val="28"/>
          <w:szCs w:val="28"/>
          <w:rtl/>
        </w:rPr>
        <w:t xml:space="preserve">همه اطلاعات : (  388  ) -  مجموعه  : ----------  تمام این رساله ها از عزیزالدین بن محمد نسفی نخشبی می باشد .  -  نستعلیق ، عناوین شنگرف یا نوشته نیست  ،  هفت برگ اول دارای - چند یادداشت و قصیده ایست که سید احمد نوربخش علی شاه -  حقانی درویش خاکسار بتاریخ 1338 نوشته است ، پایان رساله - آخر تملک صادق قزوینی کولجی طالقانی مشرف بفوج زنگنه - و مهر بیضوی " عبده محمد صادق " نیز دیده میشود ، پس از مجموعه - خطبة البیان منسوب به حضرت امیر علیه السلام نوشته شده است  ، -  جلد تیماج قهو ه ای بدون مقوا . - 148 گ ، 15 س ، 5/17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148زبدة الحقایق</w:t>
      </w:r>
    </w:p>
    <w:p>
      <w:pPr>
        <w:pStyle w:val="BookText"/>
      </w:pPr>
      <w:r>
        <w:rPr>
          <w:rFonts w:ascii="IRNazanin" w:hAnsi="IRNazanin" w:eastAsia="IRNazanin" w:cs="IRNazanin"/>
          <w:lang w:bidi="fa-IR"/>
          <w:color w:val="111111"/>
          <w:sz w:val="28"/>
          <w:szCs w:val="28"/>
          <w:rtl/>
        </w:rPr>
        <w:t xml:space="preserve">تمام مجلدات این مجموعه : زبدة الحقایق</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 جلد1زبدة الحقایق</w:t>
      </w:r>
    </w:p>
    <w:p>
      <w:pPr>
        <w:pStyle w:val="BookText"/>
      </w:pPr>
      <w:r>
        <w:rPr>
          <w:rFonts w:ascii="IRNazanin" w:hAnsi="IRNazanin" w:eastAsia="IRNazanin" w:cs="IRNazanin"/>
          <w:lang w:bidi="fa-IR"/>
          <w:color w:val="111111"/>
          <w:sz w:val="28"/>
          <w:szCs w:val="28"/>
          <w:rtl/>
        </w:rPr>
        <w:t xml:space="preserve">در صفحات : 320تا320زبدة الحقایق</w:t>
      </w:r>
    </w:p>
    <w:p>
      <w:pPr>
        <w:pStyle w:val="BookText"/>
      </w:pPr>
      <w:r>
        <w:rPr>
          <w:rFonts w:ascii="IRNazanin" w:hAnsi="IRNazanin" w:eastAsia="IRNazanin" w:cs="IRNazanin"/>
          <w:lang w:bidi="fa-IR"/>
          <w:color w:val="111111"/>
          <w:sz w:val="28"/>
          <w:szCs w:val="28"/>
          <w:rtl/>
        </w:rPr>
        <w:t xml:space="preserve">ردیف کتاب   : 1زبدة الحقایق</w:t>
      </w:r>
    </w:p>
    <w:p>
      <w:pPr>
        <w:pStyle w:val="BookText"/>
      </w:pPr>
      <w:r>
        <w:rPr>
          <w:rFonts w:ascii="IRNazanin" w:hAnsi="IRNazanin" w:eastAsia="IRNazanin" w:cs="IRNazanin"/>
          <w:lang w:bidi="fa-IR"/>
          <w:color w:val="111111"/>
          <w:sz w:val="28"/>
          <w:szCs w:val="28"/>
          <w:rtl/>
        </w:rPr>
        <w:t xml:space="preserve">کد دستیابی کتاب : 9 ر - 46 ر - 388زبدة الحقایق</w:t>
      </w:r>
    </w:p>
    <w:p>
      <w:pPr>
        <w:pStyle w:val="BookText"/>
      </w:pPr>
      <w:r>
        <w:rPr>
          <w:rFonts w:ascii="IRNazanin" w:hAnsi="IRNazanin" w:eastAsia="IRNazanin" w:cs="IRNazanin"/>
          <w:lang w:bidi="fa-IR"/>
          <w:color w:val="111111"/>
          <w:sz w:val="28"/>
          <w:szCs w:val="28"/>
          <w:rtl/>
        </w:rPr>
        <w:t xml:space="preserve">زبان کتاب : فارسیزبدة الحقایق</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الحقایق</w:t>
      </w:r>
    </w:p>
    <w:p>
      <w:pPr>
        <w:pStyle w:val="BookText"/>
      </w:pPr>
      <w:r>
        <w:rPr>
          <w:rFonts w:ascii="IRNazanin" w:hAnsi="IRNazanin" w:eastAsia="IRNazanin" w:cs="IRNazanin"/>
          <w:lang w:bidi="fa-IR"/>
          <w:color w:val="111111"/>
          <w:sz w:val="28"/>
          <w:szCs w:val="28"/>
          <w:rtl/>
        </w:rPr>
        <w:t xml:space="preserve">شهر : قمزبدة الحقایق</w:t>
      </w:r>
    </w:p>
    <w:p>
      <w:pPr>
        <w:pStyle w:val="BookText"/>
      </w:pPr>
      <w:r>
        <w:rPr>
          <w:rFonts w:ascii="IRNazanin" w:hAnsi="IRNazanin" w:eastAsia="IRNazanin" w:cs="IRNazanin"/>
          <w:lang w:bidi="fa-IR"/>
          <w:color w:val="111111"/>
          <w:sz w:val="28"/>
          <w:szCs w:val="28"/>
          <w:rtl/>
        </w:rPr>
        <w:t xml:space="preserve">موضوعات : عرفانزبدة الحقایق</w:t>
      </w:r>
    </w:p>
    <w:p>
      <w:pPr>
        <w:pStyle w:val="BookText"/>
      </w:pPr>
      <w:r>
        <w:rPr>
          <w:rFonts w:ascii="IRNazanin" w:hAnsi="IRNazanin" w:eastAsia="IRNazanin" w:cs="IRNazanin"/>
          <w:lang w:bidi="fa-IR"/>
          <w:color w:val="111111"/>
          <w:sz w:val="28"/>
          <w:szCs w:val="28"/>
          <w:rtl/>
        </w:rPr>
        <w:t xml:space="preserve">منابع دیگر : منزوی 2/1186زبدة الحقایق</w:t>
      </w:r>
    </w:p>
    <w:p>
      <w:pPr>
        <w:pStyle w:val="BookText"/>
      </w:pPr>
      <w:r>
        <w:rPr>
          <w:rFonts w:ascii="IRNazanin" w:hAnsi="IRNazanin" w:eastAsia="IRNazanin" w:cs="IRNazanin"/>
          <w:lang w:bidi="fa-IR"/>
          <w:color w:val="111111"/>
          <w:sz w:val="28"/>
          <w:szCs w:val="28"/>
          <w:rtl/>
        </w:rPr>
        <w:t xml:space="preserve">همه اطلاعات : 1-  زبدة الحقایق  "  9 ر - 46 ر  "  388  (  عرفان  -  فارسی  ) - (  منزوی 2/1186  ) .  " 9 ر - 46 ر "زبدة الحقایق</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809" w:name="pg8350_56579"/>
    <w:bookmarkEnd w:id="809"/>
    <w:p>
      <w:pPr>
        <w:pStyle w:val="Heading3"/>
      </w:pPr>
      <w:bookmarkStart w:id="2810" w:name="_Toc812"/>
      <w:r>
        <w:t>806- زبدة الحقایق</w:t>
      </w:r>
      <w:bookmarkEnd w:id="2810"/>
    </w:p>
    <w:p>
      <w:pPr>
        <w:pStyle w:val="BookText"/>
      </w:pPr>
      <w:r>
        <w:rPr>
          <w:rFonts w:ascii="IRNazanin" w:hAnsi="IRNazanin" w:eastAsia="IRNazanin" w:cs="IRNazanin"/>
          <w:lang w:bidi="fa-IR"/>
          <w:color w:val="111111"/>
          <w:sz w:val="28"/>
          <w:szCs w:val="28"/>
          <w:rtl/>
        </w:rPr>
        <w:t xml:space="preserve">اطلاعات مجموعه : زبدة الحقایق</w:t>
      </w:r>
    </w:p>
    <w:p>
      <w:pPr>
        <w:pStyle w:val="BookText"/>
      </w:pPr>
      <w:r>
        <w:rPr>
          <w:rFonts w:ascii="IRNazanin" w:hAnsi="IRNazanin" w:eastAsia="IRNazanin" w:cs="IRNazanin"/>
          <w:lang w:bidi="fa-IR"/>
          <w:color w:val="111111"/>
          <w:sz w:val="28"/>
          <w:szCs w:val="28"/>
          <w:rtl/>
        </w:rPr>
        <w:t xml:space="preserve">در صفحات : 572تا574زبدة الحقایق</w:t>
      </w:r>
    </w:p>
    <w:p>
      <w:pPr>
        <w:pStyle w:val="BookText"/>
      </w:pPr>
      <w:r>
        <w:rPr>
          <w:rFonts w:ascii="IRNazanin" w:hAnsi="IRNazanin" w:eastAsia="IRNazanin" w:cs="IRNazanin"/>
          <w:lang w:bidi="fa-IR"/>
          <w:color w:val="111111"/>
          <w:sz w:val="28"/>
          <w:szCs w:val="28"/>
          <w:rtl/>
        </w:rPr>
        <w:t xml:space="preserve">کد دستیابی کتاب : 1134زبدة الحقایق</w:t>
      </w:r>
    </w:p>
    <w:p>
      <w:pPr>
        <w:pStyle w:val="BookText"/>
      </w:pPr>
      <w:r>
        <w:rPr>
          <w:rFonts w:ascii="IRNazanin" w:hAnsi="IRNazanin" w:eastAsia="IRNazanin" w:cs="IRNazanin"/>
          <w:lang w:bidi="fa-IR"/>
          <w:color w:val="111111"/>
          <w:sz w:val="28"/>
          <w:szCs w:val="28"/>
          <w:rtl/>
        </w:rPr>
        <w:t xml:space="preserve">کاتب : میرزا اسماعیل فرزند میرزا   معصوم تفرشی - نزدیک به نیم آن به قلم محمد حسن میرزا پسر شاهزاده ملک   آراستزبدة الحقایق</w:t>
      </w:r>
    </w:p>
    <w:p>
      <w:pPr>
        <w:pStyle w:val="BookText"/>
      </w:pPr>
      <w:r>
        <w:rPr>
          <w:rFonts w:ascii="IRNazanin" w:hAnsi="IRNazanin" w:eastAsia="IRNazanin" w:cs="IRNazanin"/>
          <w:lang w:bidi="fa-IR"/>
          <w:color w:val="111111"/>
          <w:sz w:val="28"/>
          <w:szCs w:val="28"/>
          <w:rtl/>
        </w:rPr>
        <w:t xml:space="preserve">تاریخ کتابت : 1286 - 1279 - 1302زبدة الحقایق</w:t>
      </w:r>
    </w:p>
    <w:p>
      <w:pPr>
        <w:pStyle w:val="BookText"/>
      </w:pPr>
      <w:r>
        <w:rPr>
          <w:rFonts w:ascii="IRNazanin" w:hAnsi="IRNazanin" w:eastAsia="IRNazanin" w:cs="IRNazanin"/>
          <w:lang w:bidi="fa-IR"/>
          <w:color w:val="111111"/>
          <w:sz w:val="28"/>
          <w:szCs w:val="28"/>
          <w:rtl/>
        </w:rPr>
        <w:t xml:space="preserve">شماره پیشین : شماره دفتر 12949زبدة الحقایق</w:t>
      </w:r>
    </w:p>
    <w:p>
      <w:pPr>
        <w:pStyle w:val="BookText"/>
      </w:pPr>
      <w:r>
        <w:rPr>
          <w:rFonts w:ascii="IRNazanin" w:hAnsi="IRNazanin" w:eastAsia="IRNazanin" w:cs="IRNazanin"/>
          <w:lang w:bidi="fa-IR"/>
          <w:color w:val="111111"/>
          <w:sz w:val="28"/>
          <w:szCs w:val="28"/>
          <w:rtl/>
        </w:rPr>
        <w:t xml:space="preserve">مهدی الیه : به امر خالوی خود میرزا اسماعیلزبدة الحقایق</w:t>
      </w:r>
    </w:p>
    <w:p>
      <w:pPr>
        <w:pStyle w:val="BookText"/>
      </w:pPr>
      <w:r>
        <w:rPr>
          <w:rFonts w:ascii="IRNazanin" w:hAnsi="IRNazanin" w:eastAsia="IRNazanin" w:cs="IRNazanin"/>
          <w:lang w:bidi="fa-IR"/>
          <w:color w:val="111111"/>
          <w:sz w:val="28"/>
          <w:szCs w:val="28"/>
          <w:rtl/>
        </w:rPr>
        <w:t xml:space="preserve">همه اطلاعات : 1134  -   دفتریست که بیشتر آن با قلم شکسته نستعلیق  خوب   میرزا اسماعیل فرزند میرزا - معصوم تفرشی  و مورخ  1286  و  نزدیک به نیم آن به قلم محمد حسن میرزا پسر شاهزاده ملک - آراست  که  به امر خالوی خود میرزا اسماعیل  در  1279  نوشته و  چند برگ آن به قلم دیگری - است  مورخ  1302   بدون نام کاتب - قطع 5/17 در 5/10 سانتی متر -503 صفحه از صفحه 181 ببعد را اشتباهاً 281 - ببعد شماره گذاشته اند ) کاغذ فرنگی سفید آهار مهره دار  - جلد میشن قهوه ای داغ کرده  - -  شماره دفتر 12949  -  مجموعه  شامل :زبدة الحقایق</w:t>
      </w:r>
    </w:p>
    <w:p>
      <w:pPr>
        <w:pStyle w:val="BookText"/>
      </w:pPr>
      <w:r>
        <w:rPr>
          <w:rFonts w:ascii="IRNazanin" w:hAnsi="IRNazanin" w:eastAsia="IRNazanin" w:cs="IRNazanin"/>
          <w:lang w:bidi="fa-IR"/>
          <w:color w:val="111111"/>
          <w:sz w:val="28"/>
          <w:szCs w:val="28"/>
          <w:rtl/>
        </w:rPr>
        <w:t xml:space="preserve">تمام مجلدات این مجموعه : زبدة الحقایق</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جلد3زبدة الحقایق</w:t>
      </w:r>
    </w:p>
    <w:p>
      <w:pPr>
        <w:pStyle w:val="BookText"/>
      </w:pPr>
      <w:r>
        <w:rPr>
          <w:rFonts w:ascii="IRNazanin" w:hAnsi="IRNazanin" w:eastAsia="IRNazanin" w:cs="IRNazanin"/>
          <w:lang w:bidi="fa-IR"/>
          <w:color w:val="111111"/>
          <w:sz w:val="28"/>
          <w:szCs w:val="28"/>
          <w:rtl/>
        </w:rPr>
        <w:t xml:space="preserve">در صفحات : 574تا574زبدة الحقایق</w:t>
      </w:r>
    </w:p>
    <w:p>
      <w:pPr>
        <w:pStyle w:val="BookText"/>
      </w:pPr>
      <w:r>
        <w:rPr>
          <w:rFonts w:ascii="IRNazanin" w:hAnsi="IRNazanin" w:eastAsia="IRNazanin" w:cs="IRNazanin"/>
          <w:lang w:bidi="fa-IR"/>
          <w:color w:val="111111"/>
          <w:sz w:val="28"/>
          <w:szCs w:val="28"/>
          <w:rtl/>
        </w:rPr>
        <w:t xml:space="preserve">ردیف کتاب   : 7زبدة الحقایق</w:t>
      </w:r>
    </w:p>
    <w:p>
      <w:pPr>
        <w:pStyle w:val="BookText"/>
      </w:pPr>
      <w:r>
        <w:rPr>
          <w:rFonts w:ascii="IRNazanin" w:hAnsi="IRNazanin" w:eastAsia="IRNazanin" w:cs="IRNazanin"/>
          <w:lang w:bidi="fa-IR"/>
          <w:color w:val="111111"/>
          <w:sz w:val="28"/>
          <w:szCs w:val="28"/>
          <w:rtl/>
        </w:rPr>
        <w:t xml:space="preserve">کد دستیابی کتاب : ص 80 - 130زبدة الحقایق</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الحقایق</w:t>
      </w:r>
    </w:p>
    <w:p>
      <w:pPr>
        <w:pStyle w:val="BookText"/>
      </w:pPr>
      <w:r>
        <w:rPr>
          <w:rFonts w:ascii="IRNazanin" w:hAnsi="IRNazanin" w:eastAsia="IRNazanin" w:cs="IRNazanin"/>
          <w:lang w:bidi="fa-IR"/>
          <w:color w:val="111111"/>
          <w:sz w:val="28"/>
          <w:szCs w:val="28"/>
          <w:rtl/>
        </w:rPr>
        <w:t xml:space="preserve">شهر : تهرانزبدة الحقایق</w:t>
      </w:r>
    </w:p>
    <w:p>
      <w:pPr>
        <w:pStyle w:val="BookText"/>
      </w:pPr>
      <w:r>
        <w:rPr>
          <w:rFonts w:ascii="IRNazanin" w:hAnsi="IRNazanin" w:eastAsia="IRNazanin" w:cs="IRNazanin"/>
          <w:lang w:bidi="fa-IR"/>
          <w:color w:val="111111"/>
          <w:sz w:val="28"/>
          <w:szCs w:val="28"/>
          <w:rtl/>
        </w:rPr>
        <w:t xml:space="preserve">مولف : عزیز الدین بن محمد نسفی معروف بعزیز نسفیزبدة الحقایق</w:t>
      </w:r>
    </w:p>
    <w:p>
      <w:pPr>
        <w:pStyle w:val="BookText"/>
      </w:pPr>
      <w:r>
        <w:rPr>
          <w:rFonts w:ascii="IRNazanin" w:hAnsi="IRNazanin" w:eastAsia="IRNazanin" w:cs="IRNazanin"/>
          <w:lang w:bidi="fa-IR"/>
          <w:color w:val="111111"/>
          <w:sz w:val="28"/>
          <w:szCs w:val="28"/>
          <w:rtl/>
        </w:rPr>
        <w:t xml:space="preserve">همه اطلاعات : 7 -  زبدة الحقایق   ( ص 80 - 130 )  - تالیف  عزیز الدین بن محمد نسفی معروف بعزیز نسفی  .وی رساله ای در مبدا - و معاد نوشت و بعد خود خلاصه ای از آن ترتیب داده بنام زبدة الحقایق و آن همین - کتابست .زبدة الحقایق</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810" w:name="pg8350_56580"/>
    <w:bookmarkEnd w:id="810"/>
    <w:p>
      <w:pPr>
        <w:pStyle w:val="Heading3"/>
      </w:pPr>
      <w:bookmarkStart w:id="2811" w:name="_Toc813"/>
      <w:r>
        <w:t>807- زبدة الحقایق</w:t>
      </w:r>
      <w:bookmarkEnd w:id="281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جلد6زبدة الحقایق</w:t>
      </w:r>
    </w:p>
    <w:p>
      <w:pPr>
        <w:pStyle w:val="BookText"/>
      </w:pPr>
      <w:r>
        <w:rPr>
          <w:rFonts w:ascii="IRNazanin" w:hAnsi="IRNazanin" w:eastAsia="IRNazanin" w:cs="IRNazanin"/>
          <w:lang w:bidi="fa-IR"/>
          <w:color w:val="111111"/>
          <w:sz w:val="28"/>
          <w:szCs w:val="28"/>
          <w:rtl/>
        </w:rPr>
        <w:t xml:space="preserve">در صفحات : 91تا93زبدة الحقایق</w:t>
      </w:r>
    </w:p>
    <w:p>
      <w:pPr>
        <w:pStyle w:val="BookText"/>
      </w:pPr>
      <w:r>
        <w:rPr>
          <w:rFonts w:ascii="IRNazanin" w:hAnsi="IRNazanin" w:eastAsia="IRNazanin" w:cs="IRNazanin"/>
          <w:lang w:bidi="fa-IR"/>
          <w:color w:val="111111"/>
          <w:sz w:val="28"/>
          <w:szCs w:val="28"/>
          <w:rtl/>
        </w:rPr>
        <w:t xml:space="preserve">کد دستیابی کتاب : 2108زبدة الحقایق</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الحقایق</w:t>
      </w:r>
    </w:p>
    <w:p>
      <w:pPr>
        <w:pStyle w:val="BookText"/>
      </w:pPr>
      <w:r>
        <w:rPr>
          <w:rFonts w:ascii="IRNazanin" w:hAnsi="IRNazanin" w:eastAsia="IRNazanin" w:cs="IRNazanin"/>
          <w:lang w:bidi="fa-IR"/>
          <w:color w:val="111111"/>
          <w:sz w:val="28"/>
          <w:szCs w:val="28"/>
          <w:rtl/>
        </w:rPr>
        <w:t xml:space="preserve">شهر : تهرانزبدة الحقایق</w:t>
      </w:r>
    </w:p>
    <w:p>
      <w:pPr>
        <w:pStyle w:val="BookText"/>
      </w:pPr>
      <w:r>
        <w:rPr>
          <w:rFonts w:ascii="IRNazanin" w:hAnsi="IRNazanin" w:eastAsia="IRNazanin" w:cs="IRNazanin"/>
          <w:lang w:bidi="fa-IR"/>
          <w:color w:val="111111"/>
          <w:sz w:val="28"/>
          <w:szCs w:val="28"/>
          <w:rtl/>
        </w:rPr>
        <w:t xml:space="preserve">مولف : عین القضاة همدانی ومعروف به تمهیداتزبدة الحقایق</w:t>
      </w:r>
    </w:p>
    <w:p>
      <w:pPr>
        <w:pStyle w:val="BookText"/>
      </w:pPr>
      <w:r>
        <w:rPr>
          <w:rFonts w:ascii="IRNazanin" w:hAnsi="IRNazanin" w:eastAsia="IRNazanin" w:cs="IRNazanin"/>
          <w:lang w:bidi="fa-IR"/>
          <w:color w:val="111111"/>
          <w:sz w:val="28"/>
          <w:szCs w:val="28"/>
          <w:rtl/>
        </w:rPr>
        <w:t xml:space="preserve">تاریخ کتابت : خط قرن 12زبدة الحقایق</w:t>
      </w:r>
    </w:p>
    <w:p>
      <w:pPr>
        <w:pStyle w:val="BookText"/>
      </w:pPr>
      <w:r>
        <w:rPr>
          <w:rFonts w:ascii="IRNazanin" w:hAnsi="IRNazanin" w:eastAsia="IRNazanin" w:cs="IRNazanin"/>
          <w:lang w:bidi="fa-IR"/>
          <w:color w:val="111111"/>
          <w:sz w:val="28"/>
          <w:szCs w:val="28"/>
          <w:rtl/>
        </w:rPr>
        <w:t xml:space="preserve">شماره پیشین : شماره دفتر 16038زبدة الحقایق</w:t>
      </w:r>
    </w:p>
    <w:p>
      <w:pPr>
        <w:pStyle w:val="BookText"/>
      </w:pPr>
      <w:r>
        <w:rPr>
          <w:rFonts w:ascii="IRNazanin" w:hAnsi="IRNazanin" w:eastAsia="IRNazanin" w:cs="IRNazanin"/>
          <w:lang w:bidi="fa-IR"/>
          <w:color w:val="111111"/>
          <w:sz w:val="28"/>
          <w:szCs w:val="28"/>
          <w:rtl/>
        </w:rPr>
        <w:t xml:space="preserve">آسیب دیدگی : از آخر این نسخه چند - صفحه افتاده استزبدة الحقایق</w:t>
      </w:r>
    </w:p>
    <w:p>
      <w:pPr>
        <w:pStyle w:val="BookText"/>
      </w:pPr>
      <w:r>
        <w:rPr>
          <w:rFonts w:ascii="IRNazanin" w:hAnsi="IRNazanin" w:eastAsia="IRNazanin" w:cs="IRNazanin"/>
          <w:lang w:bidi="fa-IR"/>
          <w:color w:val="111111"/>
          <w:sz w:val="28"/>
          <w:szCs w:val="28"/>
          <w:rtl/>
        </w:rPr>
        <w:t xml:space="preserve">همه اطلاعات : زبدة الحقایق   2108  - تالیف  عین القضاة همدانی ومعروف به تمهیدات  .  از آخر این نسخه چند - صفحه افتاده است  . - آغاز :  " الحمد لله رب العالمین ... " .  - پایان :  " ... و علم تو به ذات و صفات " .  -  15 در 10 سانتی متر - 326 صفحه ، هر صفحه 13 سطر بخط نسخ خوب  . عناوین بسرخی . -  کاغذ سفید رگه دار آهار مهره زده فرنگی  .  خط قرن 12  .  بسبک ترکی .جلد میشن تریاکی .   -  شماره دفتر 16038زبدة الحقایق</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811" w:name="pg8350_56581"/>
    <w:bookmarkEnd w:id="811"/>
    <w:p>
      <w:pPr>
        <w:pStyle w:val="Heading3"/>
      </w:pPr>
      <w:bookmarkStart w:id="2812" w:name="_Toc814"/>
      <w:r>
        <w:t>808- زبدة الحقایق   تمهیدات</w:t>
      </w:r>
      <w:bookmarkEnd w:id="281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جلد21زبدة الحقایق   تمهیدات</w:t>
      </w:r>
    </w:p>
    <w:p>
      <w:pPr>
        <w:pStyle w:val="BookText"/>
      </w:pPr>
      <w:r>
        <w:rPr>
          <w:rFonts w:ascii="IRNazanin" w:hAnsi="IRNazanin" w:eastAsia="IRNazanin" w:cs="IRNazanin"/>
          <w:lang w:bidi="fa-IR"/>
          <w:color w:val="111111"/>
          <w:sz w:val="28"/>
          <w:szCs w:val="28"/>
          <w:rtl/>
        </w:rPr>
        <w:t xml:space="preserve">در صفحات : 76تا78زبدة الحقایق   تمهیدات</w:t>
      </w:r>
    </w:p>
    <w:p>
      <w:pPr>
        <w:pStyle w:val="BookText"/>
      </w:pPr>
      <w:r>
        <w:rPr>
          <w:rFonts w:ascii="IRNazanin" w:hAnsi="IRNazanin" w:eastAsia="IRNazanin" w:cs="IRNazanin"/>
          <w:lang w:bidi="fa-IR"/>
          <w:color w:val="111111"/>
          <w:sz w:val="28"/>
          <w:szCs w:val="28"/>
          <w:rtl/>
        </w:rPr>
        <w:t xml:space="preserve">کد دستیابی کتاب : 8076زبدة الحقایق   تمهیدات</w:t>
      </w:r>
    </w:p>
    <w:p>
      <w:pPr>
        <w:pStyle w:val="BookText"/>
      </w:pPr>
      <w:r>
        <w:rPr>
          <w:rFonts w:ascii="IRNazanin" w:hAnsi="IRNazanin" w:eastAsia="IRNazanin" w:cs="IRNazanin"/>
          <w:lang w:bidi="fa-IR"/>
          <w:color w:val="111111"/>
          <w:sz w:val="28"/>
          <w:szCs w:val="28"/>
          <w:rtl/>
        </w:rPr>
        <w:t xml:space="preserve">زبان کتاب : فارسیزبدة الحقایق   تمهیدات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الحقایق   تمهیدات</w:t>
      </w:r>
    </w:p>
    <w:p>
      <w:pPr>
        <w:pStyle w:val="BookText"/>
      </w:pPr>
      <w:r>
        <w:rPr>
          <w:rFonts w:ascii="IRNazanin" w:hAnsi="IRNazanin" w:eastAsia="IRNazanin" w:cs="IRNazanin"/>
          <w:lang w:bidi="fa-IR"/>
          <w:color w:val="111111"/>
          <w:sz w:val="28"/>
          <w:szCs w:val="28"/>
          <w:rtl/>
        </w:rPr>
        <w:t xml:space="preserve">شهر : قمزبدة الحقایق   تمهیدات</w:t>
      </w:r>
    </w:p>
    <w:p>
      <w:pPr>
        <w:pStyle w:val="BookText"/>
      </w:pPr>
      <w:r>
        <w:rPr>
          <w:rFonts w:ascii="IRNazanin" w:hAnsi="IRNazanin" w:eastAsia="IRNazanin" w:cs="IRNazanin"/>
          <w:lang w:bidi="fa-IR"/>
          <w:color w:val="111111"/>
          <w:sz w:val="28"/>
          <w:szCs w:val="28"/>
          <w:rtl/>
        </w:rPr>
        <w:t xml:space="preserve">مولف : عین القضاة عبداللّٰه بن محمد همدانی ( 525 )زبدة الحقایق   تمهیدات</w:t>
      </w:r>
    </w:p>
    <w:p>
      <w:pPr>
        <w:pStyle w:val="BookText"/>
      </w:pPr>
      <w:r>
        <w:rPr>
          <w:rFonts w:ascii="IRNazanin" w:hAnsi="IRNazanin" w:eastAsia="IRNazanin" w:cs="IRNazanin"/>
          <w:lang w:bidi="fa-IR"/>
          <w:color w:val="111111"/>
          <w:sz w:val="28"/>
          <w:szCs w:val="28"/>
          <w:rtl/>
        </w:rPr>
        <w:t xml:space="preserve">کاتب : محمد حسین مشهور به آقا بزرگ فرزند ملا   یونس همدانیزبدة الحقایق   تمهیدات</w:t>
      </w:r>
    </w:p>
    <w:p>
      <w:pPr>
        <w:pStyle w:val="BookText"/>
      </w:pPr>
      <w:r>
        <w:rPr>
          <w:rFonts w:ascii="IRNazanin" w:hAnsi="IRNazanin" w:eastAsia="IRNazanin" w:cs="IRNazanin"/>
          <w:lang w:bidi="fa-IR"/>
          <w:color w:val="111111"/>
          <w:sz w:val="28"/>
          <w:szCs w:val="28"/>
          <w:rtl/>
        </w:rPr>
        <w:t xml:space="preserve">تاریخ کتابت : سده چهاردهمزبدة الحقایق   تمهیدات</w:t>
      </w:r>
    </w:p>
    <w:p>
      <w:pPr>
        <w:pStyle w:val="BookText"/>
      </w:pPr>
      <w:r>
        <w:rPr>
          <w:rFonts w:ascii="IRNazanin" w:hAnsi="IRNazanin" w:eastAsia="IRNazanin" w:cs="IRNazanin"/>
          <w:lang w:bidi="fa-IR"/>
          <w:color w:val="111111"/>
          <w:sz w:val="28"/>
          <w:szCs w:val="28"/>
          <w:rtl/>
        </w:rPr>
        <w:t xml:space="preserve">موضوعات : عرفانزبدة الحقایق   تمهیدات</w:t>
      </w:r>
    </w:p>
    <w:p>
      <w:pPr>
        <w:pStyle w:val="BookText"/>
      </w:pPr>
      <w:r>
        <w:rPr>
          <w:rFonts w:ascii="IRNazanin" w:hAnsi="IRNazanin" w:eastAsia="IRNazanin" w:cs="IRNazanin"/>
          <w:lang w:bidi="fa-IR"/>
          <w:color w:val="111111"/>
          <w:sz w:val="28"/>
          <w:szCs w:val="28"/>
          <w:rtl/>
        </w:rPr>
        <w:t xml:space="preserve">بخش بندی : در ده تمهید بدین تفصیل : - اول : در ظاهر و باطن . - دوم : در طلب . - سوم : در سه گونه خلق . - چهارم : در معرفت . - پنجم : در علم اسلام و ایمان . - ششم : در عشق . - هفتم : در روح قدسی و جسم . - هشتم : در حقیقت قرآن . - نهم : در ایمان و کفر . - دهم : در غرض و مقصود .زبدة الحقایق   تمهیدات</w:t>
      </w:r>
    </w:p>
    <w:p>
      <w:pPr>
        <w:pStyle w:val="BookText"/>
      </w:pPr>
      <w:r>
        <w:rPr>
          <w:rFonts w:ascii="IRNazanin" w:hAnsi="IRNazanin" w:eastAsia="IRNazanin" w:cs="IRNazanin"/>
          <w:lang w:bidi="fa-IR"/>
          <w:color w:val="111111"/>
          <w:sz w:val="28"/>
          <w:szCs w:val="28"/>
          <w:rtl/>
        </w:rPr>
        <w:t xml:space="preserve">همه اطلاعات : (  8076  ) -  زبدة الحقایق ( تمهیدات )  (  عرفان  -  فارسی  ) - از :  عین القضاة عبداللّٰه بن محمد همدانی ( 525 )   -  در اصول عرفان و تصوف ، با شواهد بسیاری از آیات و احادیث و گفته های - بزرگان عرفان و ابیاتی فارسی گویا از خود مؤلف  ،  در ده تمهید بدین تفصیل : - اول : در ظاهر و باطن . - دوم : در طلب . - سوم : در سه گونه خلق . - چهارم : در معرفت . - پنجم : در علم اسلام و ایمان . - ششم : در عشق . - هفتم : در روح قدسی و جسم . - هشتم : در حقیقت قرآن . - نهم : در ایمان و کفر . - دهم : در غرض و مقصود .  -  این کتاب جز " زبدة الحقائق " عربی عین القضاة می باشد .  -  آغاز نسخه : " الحمدلله رب العالمین .. بدانکه در حق خطاب این آمد که و تراهم - ینظرون الیک و هم لا یبصرون " .  - انجام :  " و هنوز دور است چه عن قریب میسر می شود ، فان تولوا فقل حسبی اللّٰه -  لا اله الا هو علیه توکلت .. " .  -   نسخ و اشعار نستعلیق  ،  محمد حسین مشهور به آقا بزرگ فرزند ملا - یونس همدانی  ، از  سده چهاردهم  ،  عناوین و نشانیها شنگرف  ،  نیمه - اول نسخه تصحیح شده است  ،  جلد تیماج قهوه ای .  -  138 گ ، 14 س ، 5/20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سمزبدة الحقایق   تمهیدات</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812" w:name="pg8350_56582"/>
    <w:bookmarkEnd w:id="812"/>
    <w:p>
      <w:pPr>
        <w:pStyle w:val="Heading3"/>
      </w:pPr>
      <w:bookmarkStart w:id="2813" w:name="_Toc815"/>
      <w:r>
        <w:t>809- زبدة الحقایق   تمهیدات</w:t>
      </w:r>
      <w:bookmarkEnd w:id="281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جلد25زبدة الحقایق   تمهیدات</w:t>
      </w:r>
    </w:p>
    <w:p>
      <w:pPr>
        <w:pStyle w:val="BookText"/>
      </w:pPr>
      <w:r>
        <w:rPr>
          <w:rFonts w:ascii="IRNazanin" w:hAnsi="IRNazanin" w:eastAsia="IRNazanin" w:cs="IRNazanin"/>
          <w:lang w:bidi="fa-IR"/>
          <w:color w:val="111111"/>
          <w:sz w:val="28"/>
          <w:szCs w:val="28"/>
          <w:rtl/>
        </w:rPr>
        <w:t xml:space="preserve">در صفحات : 210تا210زبدة الحقایق   تمهیدات</w:t>
      </w:r>
    </w:p>
    <w:p>
      <w:pPr>
        <w:pStyle w:val="BookText"/>
      </w:pPr>
      <w:r>
        <w:rPr>
          <w:rFonts w:ascii="IRNazanin" w:hAnsi="IRNazanin" w:eastAsia="IRNazanin" w:cs="IRNazanin"/>
          <w:lang w:bidi="fa-IR"/>
          <w:color w:val="111111"/>
          <w:sz w:val="28"/>
          <w:szCs w:val="28"/>
          <w:rtl/>
        </w:rPr>
        <w:t xml:space="preserve">کد دستیابی کتاب : 9926زبدة الحقایق   تمهیدات</w:t>
      </w:r>
    </w:p>
    <w:p>
      <w:pPr>
        <w:pStyle w:val="BookText"/>
      </w:pPr>
      <w:r>
        <w:rPr>
          <w:rFonts w:ascii="IRNazanin" w:hAnsi="IRNazanin" w:eastAsia="IRNazanin" w:cs="IRNazanin"/>
          <w:lang w:bidi="fa-IR"/>
          <w:color w:val="111111"/>
          <w:sz w:val="28"/>
          <w:szCs w:val="28"/>
          <w:rtl/>
        </w:rPr>
        <w:t xml:space="preserve">زبان کتاب : فارسیزبدة الحقایق   تمهیدات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الحقایق   تمهیدات</w:t>
      </w:r>
    </w:p>
    <w:p>
      <w:pPr>
        <w:pStyle w:val="BookText"/>
      </w:pPr>
      <w:r>
        <w:rPr>
          <w:rFonts w:ascii="IRNazanin" w:hAnsi="IRNazanin" w:eastAsia="IRNazanin" w:cs="IRNazanin"/>
          <w:lang w:bidi="fa-IR"/>
          <w:color w:val="111111"/>
          <w:sz w:val="28"/>
          <w:szCs w:val="28"/>
          <w:rtl/>
        </w:rPr>
        <w:t xml:space="preserve">شهر : قمزبدة الحقایق   تمهیدات</w:t>
      </w:r>
    </w:p>
    <w:p>
      <w:pPr>
        <w:pStyle w:val="BookText"/>
      </w:pPr>
      <w:r>
        <w:rPr>
          <w:rFonts w:ascii="IRNazanin" w:hAnsi="IRNazanin" w:eastAsia="IRNazanin" w:cs="IRNazanin"/>
          <w:lang w:bidi="fa-IR"/>
          <w:color w:val="111111"/>
          <w:sz w:val="28"/>
          <w:szCs w:val="28"/>
          <w:rtl/>
        </w:rPr>
        <w:t xml:space="preserve">مولف : عین القضاة عبداللّٰه بن محمد همدانی ( 525 )زبدة الحقایق   تمهیدات</w:t>
      </w:r>
    </w:p>
    <w:p>
      <w:pPr>
        <w:pStyle w:val="BookText"/>
      </w:pPr>
      <w:r>
        <w:rPr>
          <w:rFonts w:ascii="IRNazanin" w:hAnsi="IRNazanin" w:eastAsia="IRNazanin" w:cs="IRNazanin"/>
          <w:lang w:bidi="fa-IR"/>
          <w:color w:val="111111"/>
          <w:sz w:val="28"/>
          <w:szCs w:val="28"/>
          <w:rtl/>
        </w:rPr>
        <w:t xml:space="preserve">تاریخ کتابت : سده هشتمزبدة الحقایق   تمهیدات</w:t>
      </w:r>
    </w:p>
    <w:p>
      <w:pPr>
        <w:pStyle w:val="BookText"/>
      </w:pPr>
      <w:r>
        <w:rPr>
          <w:rFonts w:ascii="IRNazanin" w:hAnsi="IRNazanin" w:eastAsia="IRNazanin" w:cs="IRNazanin"/>
          <w:lang w:bidi="fa-IR"/>
          <w:color w:val="111111"/>
          <w:sz w:val="28"/>
          <w:szCs w:val="28"/>
          <w:rtl/>
        </w:rPr>
        <w:t xml:space="preserve">موضوعات : عرفانزبدة الحقایق   تمهیدات</w:t>
      </w:r>
    </w:p>
    <w:p>
      <w:pPr>
        <w:pStyle w:val="BookText"/>
      </w:pPr>
      <w:r>
        <w:rPr>
          <w:rFonts w:ascii="IRNazanin" w:hAnsi="IRNazanin" w:eastAsia="IRNazanin" w:cs="IRNazanin"/>
          <w:lang w:bidi="fa-IR"/>
          <w:color w:val="111111"/>
          <w:sz w:val="28"/>
          <w:szCs w:val="28"/>
          <w:rtl/>
        </w:rPr>
        <w:t xml:space="preserve">منابع دیگر : به شماره ( 8076 ) رجوع شود .زبدة الحقایق   تمهیدات</w:t>
      </w:r>
    </w:p>
    <w:p>
      <w:pPr>
        <w:pStyle w:val="BookText"/>
      </w:pPr>
      <w:r>
        <w:rPr>
          <w:rFonts w:ascii="IRNazanin" w:hAnsi="IRNazanin" w:eastAsia="IRNazanin" w:cs="IRNazanin"/>
          <w:lang w:bidi="fa-IR"/>
          <w:color w:val="111111"/>
          <w:sz w:val="28"/>
          <w:szCs w:val="28"/>
          <w:rtl/>
        </w:rPr>
        <w:t xml:space="preserve">همه اطلاعات : (  9926  ) 79و80-  زبدة الحقایق ( تمهیدات )   (  عرفان  -  فارسی  ) - از :  عین القضاة عبداللّٰه بن محمد همدانی ( 525 )  -  به شماره ( 8076 ) رجوع شود .  -  آغاز افتاده : " که فرایت نفسی عنده کالجرة عند البحر العظیم ، خود را نزد وی - چنان دیدم که سبوئی نزد دریای عظیم " .  -   نسخ  ، از  سده هشتم  ،  عناوین و عبارتهای عربی شنگرف یا ثلث - درشت  ،  در دو برگ قبل از کتاب چند بیت شعر و خط میرزا جعفر - سلطان القرائی تبریزی دیده میشود  ،  جلد دو رو تیماج قهوه ای .  -  80 گ ، 27 س ، 5/18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سمزبدة الحقایق   تمهیدات</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813" w:name="pg8350_56583"/>
    <w:bookmarkEnd w:id="813"/>
    <w:p>
      <w:pPr>
        <w:pStyle w:val="Heading3"/>
      </w:pPr>
      <w:bookmarkStart w:id="2814" w:name="_Toc816"/>
      <w:r>
        <w:t>810- زبدة الحقایق   تمهیدات</w:t>
      </w:r>
      <w:bookmarkEnd w:id="281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جلد27زبدة الحقایق   تمهیدات</w:t>
      </w:r>
    </w:p>
    <w:p>
      <w:pPr>
        <w:pStyle w:val="BookText"/>
      </w:pPr>
      <w:r>
        <w:rPr>
          <w:rFonts w:ascii="IRNazanin" w:hAnsi="IRNazanin" w:eastAsia="IRNazanin" w:cs="IRNazanin"/>
          <w:lang w:bidi="fa-IR"/>
          <w:color w:val="111111"/>
          <w:sz w:val="28"/>
          <w:szCs w:val="28"/>
          <w:rtl/>
        </w:rPr>
        <w:t xml:space="preserve">در صفحات : 86تا86زبدة الحقایق   تمهیدات</w:t>
      </w:r>
    </w:p>
    <w:p>
      <w:pPr>
        <w:pStyle w:val="BookText"/>
      </w:pPr>
      <w:r>
        <w:rPr>
          <w:rFonts w:ascii="IRNazanin" w:hAnsi="IRNazanin" w:eastAsia="IRNazanin" w:cs="IRNazanin"/>
          <w:lang w:bidi="fa-IR"/>
          <w:color w:val="111111"/>
          <w:sz w:val="28"/>
          <w:szCs w:val="28"/>
          <w:rtl/>
        </w:rPr>
        <w:t xml:space="preserve">کد دستیابی کتاب : 10618زبدة الحقایق   تمهیدات</w:t>
      </w:r>
    </w:p>
    <w:p>
      <w:pPr>
        <w:pStyle w:val="BookText"/>
      </w:pPr>
      <w:r>
        <w:rPr>
          <w:rFonts w:ascii="IRNazanin" w:hAnsi="IRNazanin" w:eastAsia="IRNazanin" w:cs="IRNazanin"/>
          <w:lang w:bidi="fa-IR"/>
          <w:color w:val="111111"/>
          <w:sz w:val="28"/>
          <w:szCs w:val="28"/>
          <w:rtl/>
        </w:rPr>
        <w:t xml:space="preserve">زبان کتاب : فارسیزبدة الحقایق   تمهیدات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الحقایق   تمهیدات</w:t>
      </w:r>
    </w:p>
    <w:p>
      <w:pPr>
        <w:pStyle w:val="BookText"/>
      </w:pPr>
      <w:r>
        <w:rPr>
          <w:rFonts w:ascii="IRNazanin" w:hAnsi="IRNazanin" w:eastAsia="IRNazanin" w:cs="IRNazanin"/>
          <w:lang w:bidi="fa-IR"/>
          <w:color w:val="111111"/>
          <w:sz w:val="28"/>
          <w:szCs w:val="28"/>
          <w:rtl/>
        </w:rPr>
        <w:t xml:space="preserve">شهر : قمزبدة الحقایق   تمهیدات</w:t>
      </w:r>
    </w:p>
    <w:p>
      <w:pPr>
        <w:pStyle w:val="BookText"/>
      </w:pPr>
      <w:r>
        <w:rPr>
          <w:rFonts w:ascii="IRNazanin" w:hAnsi="IRNazanin" w:eastAsia="IRNazanin" w:cs="IRNazanin"/>
          <w:lang w:bidi="fa-IR"/>
          <w:color w:val="111111"/>
          <w:sz w:val="28"/>
          <w:szCs w:val="28"/>
          <w:rtl/>
        </w:rPr>
        <w:t xml:space="preserve">مولف : عین القضاة عبداللّٰه بن محمد همدانی ( 525 )زبدة الحقایق   تمهیدات</w:t>
      </w:r>
    </w:p>
    <w:p>
      <w:pPr>
        <w:pStyle w:val="BookText"/>
      </w:pPr>
      <w:r>
        <w:rPr>
          <w:rFonts w:ascii="IRNazanin" w:hAnsi="IRNazanin" w:eastAsia="IRNazanin" w:cs="IRNazanin"/>
          <w:lang w:bidi="fa-IR"/>
          <w:color w:val="111111"/>
          <w:sz w:val="28"/>
          <w:szCs w:val="28"/>
          <w:rtl/>
        </w:rPr>
        <w:t xml:space="preserve">تاریخ کتابت : سده یازدهمزبدة الحقایق   تمهیدات</w:t>
      </w:r>
    </w:p>
    <w:p>
      <w:pPr>
        <w:pStyle w:val="BookText"/>
      </w:pPr>
      <w:r>
        <w:rPr>
          <w:rFonts w:ascii="IRNazanin" w:hAnsi="IRNazanin" w:eastAsia="IRNazanin" w:cs="IRNazanin"/>
          <w:lang w:bidi="fa-IR"/>
          <w:color w:val="111111"/>
          <w:sz w:val="28"/>
          <w:szCs w:val="28"/>
          <w:rtl/>
        </w:rPr>
        <w:t xml:space="preserve">موضوعات : عرفانزبدة الحقایق   تمهیدات</w:t>
      </w:r>
    </w:p>
    <w:p>
      <w:pPr>
        <w:pStyle w:val="BookText"/>
      </w:pPr>
      <w:r>
        <w:rPr>
          <w:rFonts w:ascii="IRNazanin" w:hAnsi="IRNazanin" w:eastAsia="IRNazanin" w:cs="IRNazanin"/>
          <w:lang w:bidi="fa-IR"/>
          <w:color w:val="111111"/>
          <w:sz w:val="28"/>
          <w:szCs w:val="28"/>
          <w:rtl/>
        </w:rPr>
        <w:t xml:space="preserve">منابع دیگر : به شماره ( 8076 ) رجوع شود .زبدة الحقایق   تمهیدات</w:t>
      </w:r>
    </w:p>
    <w:p>
      <w:pPr>
        <w:pStyle w:val="BookText"/>
      </w:pPr>
      <w:r>
        <w:rPr>
          <w:rFonts w:ascii="IRNazanin" w:hAnsi="IRNazanin" w:eastAsia="IRNazanin" w:cs="IRNazanin"/>
          <w:lang w:bidi="fa-IR"/>
          <w:color w:val="111111"/>
          <w:sz w:val="28"/>
          <w:szCs w:val="28"/>
          <w:rtl/>
        </w:rPr>
        <w:t xml:space="preserve">همه اطلاعات : (  10618  ) -  زبدة الحقایق ( تمهیدات )  (  عرفان  -  فارسی  ) - از :  عین القضاة عبداللّٰه بن محمد همدانی ( 525 )   -  به شماره ( 8076 ) رجوع شود .  -   نستعلیق  ، از  سده یازدهم  ،  عبارتهای عربی با مشکی نشانی دارد  ،  روی - برگ اول و در دو صفحه پس از کتاب چند یادداشت است بخط زین - العابدین بن اسکندر شیروانی نعمة اللّٰهی ملقب به مست علی و بتاریخ - ذی القعده 1235 در شیراز دیده می شود  ،  جلد مقوائی عطف تیماج - مشکی .  -  116 گ ، 16 س ، 5/20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سمزبدة الحقایق   تمهیدات</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814" w:name="pg8350_56584"/>
    <w:bookmarkEnd w:id="814"/>
    <w:p>
      <w:pPr>
        <w:pStyle w:val="Heading3"/>
      </w:pPr>
      <w:bookmarkStart w:id="2815" w:name="_Toc817"/>
      <w:r>
        <w:t>811- زبدة الحقایق فی کشف الدقایق  تمهیدات</w:t>
      </w:r>
      <w:bookmarkEnd w:id="2815"/>
    </w:p>
    <w:p>
      <w:pPr>
        <w:pStyle w:val="BookText"/>
      </w:pPr>
      <w:r>
        <w:rPr>
          <w:rFonts w:ascii="IRNazanin" w:hAnsi="IRNazanin" w:eastAsia="IRNazanin" w:cs="IRNazanin"/>
          <w:lang w:bidi="fa-IR"/>
          <w:color w:val="111111"/>
          <w:sz w:val="28"/>
          <w:szCs w:val="28"/>
          <w:rtl/>
        </w:rPr>
        <w:t xml:space="preserve">اطلاعات مجموعه : زبدة الحقایق فی کشف الدقایق  تمهیدات</w:t>
      </w:r>
    </w:p>
    <w:p>
      <w:pPr>
        <w:pStyle w:val="BookText"/>
      </w:pPr>
      <w:r>
        <w:rPr>
          <w:rFonts w:ascii="IRNazanin" w:hAnsi="IRNazanin" w:eastAsia="IRNazanin" w:cs="IRNazanin"/>
          <w:lang w:bidi="fa-IR"/>
          <w:color w:val="111111"/>
          <w:sz w:val="28"/>
          <w:szCs w:val="28"/>
          <w:rtl/>
        </w:rPr>
        <w:t xml:space="preserve">در صفحات : 136تا138زبدة الحقایق فی کشف الدقایق  تمهیدات</w:t>
      </w:r>
    </w:p>
    <w:p>
      <w:pPr>
        <w:pStyle w:val="BookText"/>
      </w:pPr>
      <w:r>
        <w:rPr>
          <w:rFonts w:ascii="IRNazanin" w:hAnsi="IRNazanin" w:eastAsia="IRNazanin" w:cs="IRNazanin"/>
          <w:lang w:bidi="fa-IR"/>
          <w:color w:val="111111"/>
          <w:sz w:val="28"/>
          <w:szCs w:val="28"/>
          <w:rtl/>
        </w:rPr>
        <w:t xml:space="preserve">کد دستیابی کتاب : 2821 - مجموعهزبدة الحقایق فی کشف الدقایق  تمهیدات</w:t>
      </w:r>
    </w:p>
    <w:p>
      <w:pPr>
        <w:pStyle w:val="BookText"/>
      </w:pPr>
      <w:r>
        <w:rPr>
          <w:rFonts w:ascii="IRNazanin" w:hAnsi="IRNazanin" w:eastAsia="IRNazanin" w:cs="IRNazanin"/>
          <w:lang w:bidi="fa-IR"/>
          <w:color w:val="111111"/>
          <w:sz w:val="28"/>
          <w:szCs w:val="28"/>
          <w:rtl/>
        </w:rPr>
        <w:t xml:space="preserve">کاتب : محمد موسوی شهیر بهندیزبدة الحقایق فی کشف الدقایق  تمهیدات</w:t>
      </w:r>
    </w:p>
    <w:p>
      <w:pPr>
        <w:pStyle w:val="BookText"/>
      </w:pPr>
      <w:r>
        <w:rPr>
          <w:rFonts w:ascii="IRNazanin" w:hAnsi="IRNazanin" w:eastAsia="IRNazanin" w:cs="IRNazanin"/>
          <w:lang w:bidi="fa-IR"/>
          <w:color w:val="111111"/>
          <w:sz w:val="28"/>
          <w:szCs w:val="28"/>
          <w:rtl/>
        </w:rPr>
        <w:t xml:space="preserve">تاریخ کتابت : 1296زبدة الحقایق فی کشف الدقایق  تمهیدات</w:t>
      </w:r>
    </w:p>
    <w:p>
      <w:pPr>
        <w:pStyle w:val="BookText"/>
      </w:pPr>
      <w:r>
        <w:rPr>
          <w:rFonts w:ascii="IRNazanin" w:hAnsi="IRNazanin" w:eastAsia="IRNazanin" w:cs="IRNazanin"/>
          <w:lang w:bidi="fa-IR"/>
          <w:color w:val="111111"/>
          <w:sz w:val="28"/>
          <w:szCs w:val="28"/>
          <w:rtl/>
        </w:rPr>
        <w:t xml:space="preserve">شماره پیشین : شماره ثبت قدیم 26013زبدة الحقایق فی کشف الدقایق  تمهیدات</w:t>
      </w:r>
    </w:p>
    <w:p>
      <w:pPr>
        <w:pStyle w:val="BookText"/>
      </w:pPr>
      <w:r>
        <w:rPr>
          <w:rFonts w:ascii="IRNazanin" w:hAnsi="IRNazanin" w:eastAsia="IRNazanin" w:cs="IRNazanin"/>
          <w:lang w:bidi="fa-IR"/>
          <w:color w:val="111111"/>
          <w:sz w:val="28"/>
          <w:szCs w:val="28"/>
          <w:rtl/>
        </w:rPr>
        <w:t xml:space="preserve">همه اطلاعات : مجموعه   -   [  2821 - مجموعه  ] -  دفتریست  بخط نسخ ریز وزیبای   محمد موسوی شهیر بهندی  و مورخ  1296  .  وی شماره - یکم دفتر را از روی نسخه ای نوشته که  در 1211 بدست ابن کربلائی حسن جان  سبزواری - نوشته بوده و نام او درذیل آن رساله دیده میشود .  عنوانها و عبارات تازی همه بشنگرف  -  در پایان دفتر ، ابیاتی بفارسی ازعطار ودیوان شمس وجز این نقل شده   . -  قطع : رقعی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جلد:تیماجی ابری مشکی با حاشیه طلایی رنگ  . صفحات : - 251 . سطور : 17 .کاغذ :فرنگی آهار مهره    شماره ثبت قدیم 26013زبدة الحقایق فی کشف الدقایق  تمهیدات</w:t>
      </w:r>
    </w:p>
    <w:p>
      <w:pPr>
        <w:pStyle w:val="BookText"/>
      </w:pPr>
      <w:r>
        <w:rPr>
          <w:rFonts w:ascii="IRNazanin" w:hAnsi="IRNazanin" w:eastAsia="IRNazanin" w:cs="IRNazanin"/>
          <w:lang w:bidi="fa-IR"/>
          <w:color w:val="111111"/>
          <w:sz w:val="28"/>
          <w:szCs w:val="28"/>
          <w:rtl/>
        </w:rPr>
        <w:t xml:space="preserve">تمام مجلدات این مجموعه : زبدة الحقایق فی کشف الدقایق  تمهیدات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10_1زبدة الحقایق فی کشف الدقایق  تمهیدات</w:t>
      </w:r>
    </w:p>
    <w:p>
      <w:pPr>
        <w:pStyle w:val="BookText"/>
      </w:pPr>
      <w:r>
        <w:rPr>
          <w:rFonts w:ascii="IRNazanin" w:hAnsi="IRNazanin" w:eastAsia="IRNazanin" w:cs="IRNazanin"/>
          <w:lang w:bidi="fa-IR"/>
          <w:color w:val="111111"/>
          <w:sz w:val="28"/>
          <w:szCs w:val="28"/>
          <w:rtl/>
        </w:rPr>
        <w:t xml:space="preserve">در صفحات : 136تا138زبدة الحقایق فی کشف الدقایق  تمهیدات</w:t>
      </w:r>
    </w:p>
    <w:p>
      <w:pPr>
        <w:pStyle w:val="BookText"/>
      </w:pPr>
      <w:r>
        <w:rPr>
          <w:rFonts w:ascii="IRNazanin" w:hAnsi="IRNazanin" w:eastAsia="IRNazanin" w:cs="IRNazanin"/>
          <w:lang w:bidi="fa-IR"/>
          <w:color w:val="111111"/>
          <w:sz w:val="28"/>
          <w:szCs w:val="28"/>
          <w:rtl/>
        </w:rPr>
        <w:t xml:space="preserve">ردیف کتاب   : 1زبدة الحقایق فی کشف الدقایق  تمهیدات</w:t>
      </w:r>
    </w:p>
    <w:p>
      <w:pPr>
        <w:pStyle w:val="BookText"/>
      </w:pPr>
      <w:r>
        <w:rPr>
          <w:rFonts w:ascii="IRNazanin" w:hAnsi="IRNazanin" w:eastAsia="IRNazanin" w:cs="IRNazanin"/>
          <w:lang w:bidi="fa-IR"/>
          <w:color w:val="111111"/>
          <w:sz w:val="28"/>
          <w:szCs w:val="28"/>
          <w:rtl/>
        </w:rPr>
        <w:t xml:space="preserve">کد دستیابی کتاب : ص 2 - 243 دفترزبدة الحقایق فی کشف الدقایق  تمهیدات</w:t>
      </w:r>
    </w:p>
    <w:p>
      <w:pPr>
        <w:pStyle w:val="BookText"/>
      </w:pPr>
      <w:r>
        <w:rPr>
          <w:rFonts w:ascii="IRNazanin" w:hAnsi="IRNazanin" w:eastAsia="IRNazanin" w:cs="IRNazanin"/>
          <w:lang w:bidi="fa-IR"/>
          <w:color w:val="111111"/>
          <w:sz w:val="28"/>
          <w:szCs w:val="28"/>
          <w:rtl/>
        </w:rPr>
        <w:t xml:space="preserve">زبان کتاب : فارسیزبدة الحقایق فی کشف الدقایق  تمهیدات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الحقایق فی کشف الدقایق  تمهیدات</w:t>
      </w:r>
    </w:p>
    <w:p>
      <w:pPr>
        <w:pStyle w:val="BookText"/>
      </w:pPr>
      <w:r>
        <w:rPr>
          <w:rFonts w:ascii="IRNazanin" w:hAnsi="IRNazanin" w:eastAsia="IRNazanin" w:cs="IRNazanin"/>
          <w:lang w:bidi="fa-IR"/>
          <w:color w:val="111111"/>
          <w:sz w:val="28"/>
          <w:szCs w:val="28"/>
          <w:rtl/>
        </w:rPr>
        <w:t xml:space="preserve">شهر : تهرانزبدة الحقایق فی کشف الدقایق  تمهیدات</w:t>
      </w:r>
    </w:p>
    <w:p>
      <w:pPr>
        <w:pStyle w:val="BookText"/>
      </w:pPr>
      <w:r>
        <w:rPr>
          <w:rFonts w:ascii="IRNazanin" w:hAnsi="IRNazanin" w:eastAsia="IRNazanin" w:cs="IRNazanin"/>
          <w:lang w:bidi="fa-IR"/>
          <w:color w:val="111111"/>
          <w:sz w:val="28"/>
          <w:szCs w:val="28"/>
          <w:rtl/>
        </w:rPr>
        <w:t xml:space="preserve">مولف : عین القضاة همدانی ،عبداللّٰه بن محمدبن علی بن علی   المیانجی ، کشته بسال 525زبدة الحقایق فی کشف الدقایق  تمهیدات</w:t>
      </w:r>
    </w:p>
    <w:p>
      <w:pPr>
        <w:pStyle w:val="BookText"/>
      </w:pPr>
      <w:r>
        <w:rPr>
          <w:rFonts w:ascii="IRNazanin" w:hAnsi="IRNazanin" w:eastAsia="IRNazanin" w:cs="IRNazanin"/>
          <w:lang w:bidi="fa-IR"/>
          <w:color w:val="111111"/>
          <w:sz w:val="28"/>
          <w:szCs w:val="28"/>
          <w:rtl/>
        </w:rPr>
        <w:t xml:space="preserve">بخش بندی : در ده تمهید ساخته - شده استزبدة الحقایق فی کشف الدقایق  تمهیدات</w:t>
      </w:r>
    </w:p>
    <w:p>
      <w:pPr>
        <w:pStyle w:val="BookText"/>
      </w:pPr>
      <w:r>
        <w:rPr>
          <w:rFonts w:ascii="IRNazanin" w:hAnsi="IRNazanin" w:eastAsia="IRNazanin" w:cs="IRNazanin"/>
          <w:lang w:bidi="fa-IR"/>
          <w:color w:val="111111"/>
          <w:sz w:val="28"/>
          <w:szCs w:val="28"/>
          <w:rtl/>
        </w:rPr>
        <w:t xml:space="preserve">منابع دیگر : رجوع شود به : " ذریعه 4 : 234 و 12 : 24 و 13: 302 فهرست دانشگاه - 6 : 2115 " و فهرست سپهسالار 3 : 507زبدة الحقایق فی کشف الدقایق  تمهیدات</w:t>
      </w:r>
    </w:p>
    <w:p>
      <w:pPr>
        <w:pStyle w:val="BookText"/>
      </w:pPr>
      <w:r>
        <w:rPr>
          <w:rFonts w:ascii="IRNazanin" w:hAnsi="IRNazanin" w:eastAsia="IRNazanin" w:cs="IRNazanin"/>
          <w:lang w:bidi="fa-IR"/>
          <w:color w:val="111111"/>
          <w:sz w:val="28"/>
          <w:szCs w:val="28"/>
          <w:rtl/>
        </w:rPr>
        <w:t xml:space="preserve">توضیخات در مورد چاپ نسخه : در 1342 ق در هامش "السبع المثانی " و سپس بوسیله دکتر عسیران - بچاپ رسیده است .زبدة الحقایق فی کشف الدقایق  تمهیدات</w:t>
      </w:r>
    </w:p>
    <w:p>
      <w:pPr>
        <w:pStyle w:val="BookText"/>
      </w:pPr>
      <w:r>
        <w:rPr>
          <w:rFonts w:ascii="IRNazanin" w:hAnsi="IRNazanin" w:eastAsia="IRNazanin" w:cs="IRNazanin"/>
          <w:lang w:bidi="fa-IR"/>
          <w:color w:val="111111"/>
          <w:sz w:val="28"/>
          <w:szCs w:val="28"/>
          <w:rtl/>
        </w:rPr>
        <w:t xml:space="preserve">همه اطلاعات : 1 -  زبدة الحقایق فی کشف الدقایق   ( ص 2 - 243 دفتر )  (  فارسی  ) - =  تمهیدات  نگارش  عین القضاة همدانی ،عبداللّٰه بن محمدبن علی بن علی - المیانجی ، کشته بسال 525   .  -  این کتاب بنام " تمهیدات  " نیز خوانده شده است  چه  در ده تمهید ساخته - شده است  ،  در 1342 ق در هامش "السبع المثانی " و سپس بوسیله دکتر عسیران - بچاپ رسیده است .  -  رجوع شود به : " ذریعه 4 : 234 و 12 : 24 و 13: 302 فهرست دانشگاه - 6 : 2115 " و فهرست سپهسالار 3 : 507  . - آغاز :  الحمد لله رب العالمین و صلی اللّٰه علی سیدنا محمد و آله اجمعین ، - تمهید اصل . بدانکه در حق صورت بینان و ظاهر جویان ...  -  انجام :  وارجو که عنقریب میسر میشود . فان تولوا فقل حسبی اللّٰه لااله الاهو- علیه توکلت و هو رب العرش العظیم  .زبدة الحقایق فی کشف الدقایق  تمهیدات</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815" w:name="pg8350_56585"/>
    <w:bookmarkEnd w:id="815"/>
    <w:p>
      <w:pPr>
        <w:pStyle w:val="Heading3"/>
      </w:pPr>
      <w:bookmarkStart w:id="2816" w:name="_Toc818"/>
      <w:r>
        <w:t>812- زبدة الحقایق یاتمهیدات عین القضاة</w:t>
      </w:r>
      <w:bookmarkEnd w:id="2816"/>
    </w:p>
    <w:p>
      <w:pPr>
        <w:pStyle w:val="BookText"/>
      </w:pPr>
      <w:r>
        <w:rPr>
          <w:rFonts w:ascii="IRNazanin" w:hAnsi="IRNazanin" w:eastAsia="IRNazanin" w:cs="IRNazanin"/>
          <w:lang w:bidi="fa-IR"/>
          <w:color w:val="111111"/>
          <w:sz w:val="28"/>
          <w:szCs w:val="28"/>
          <w:rtl/>
        </w:rPr>
        <w:t xml:space="preserve">اطلاعات مجموعه : زبدة الحقایق یاتمهیدات عین القضاة</w:t>
      </w:r>
    </w:p>
    <w:p>
      <w:pPr>
        <w:pStyle w:val="BookText"/>
      </w:pPr>
      <w:r>
        <w:rPr>
          <w:rFonts w:ascii="IRNazanin" w:hAnsi="IRNazanin" w:eastAsia="IRNazanin" w:cs="IRNazanin"/>
          <w:lang w:bidi="fa-IR"/>
          <w:color w:val="111111"/>
          <w:sz w:val="28"/>
          <w:szCs w:val="28"/>
          <w:rtl/>
        </w:rPr>
        <w:t xml:space="preserve">در صفحات : 413تا415زبدة الحقایق یاتمهیدات عین القضاة</w:t>
      </w:r>
    </w:p>
    <w:p>
      <w:pPr>
        <w:pStyle w:val="BookText"/>
      </w:pPr>
      <w:r>
        <w:rPr>
          <w:rFonts w:ascii="IRNazanin" w:hAnsi="IRNazanin" w:eastAsia="IRNazanin" w:cs="IRNazanin"/>
          <w:lang w:bidi="fa-IR"/>
          <w:color w:val="111111"/>
          <w:sz w:val="28"/>
          <w:szCs w:val="28"/>
          <w:rtl/>
        </w:rPr>
        <w:t xml:space="preserve">کد دستیابی کتاب : 2663زبدة الحقایق یاتمهیدات عین القضاة</w:t>
      </w:r>
    </w:p>
    <w:p>
      <w:pPr>
        <w:pStyle w:val="BookText"/>
      </w:pPr>
      <w:r>
        <w:rPr>
          <w:rFonts w:ascii="IRNazanin" w:hAnsi="IRNazanin" w:eastAsia="IRNazanin" w:cs="IRNazanin"/>
          <w:lang w:bidi="fa-IR"/>
          <w:color w:val="111111"/>
          <w:sz w:val="28"/>
          <w:szCs w:val="28"/>
          <w:rtl/>
        </w:rPr>
        <w:t xml:space="preserve">تاریخ کتابت : قرن 11زبدة الحقایق یاتمهیدات عین القضاة</w:t>
      </w:r>
    </w:p>
    <w:p>
      <w:pPr>
        <w:pStyle w:val="BookText"/>
      </w:pPr>
      <w:r>
        <w:rPr>
          <w:rFonts w:ascii="IRNazanin" w:hAnsi="IRNazanin" w:eastAsia="IRNazanin" w:cs="IRNazanin"/>
          <w:lang w:bidi="fa-IR"/>
          <w:color w:val="111111"/>
          <w:sz w:val="28"/>
          <w:szCs w:val="28"/>
          <w:rtl/>
        </w:rPr>
        <w:t xml:space="preserve">شماره پیشین : شماره دفتر 16539زبدة الحقایق یاتمهیدات عین القضاة</w:t>
      </w:r>
    </w:p>
    <w:p>
      <w:pPr>
        <w:pStyle w:val="BookText"/>
      </w:pPr>
      <w:r>
        <w:rPr>
          <w:rFonts w:ascii="IRNazanin" w:hAnsi="IRNazanin" w:eastAsia="IRNazanin" w:cs="IRNazanin"/>
          <w:lang w:bidi="fa-IR"/>
          <w:color w:val="111111"/>
          <w:sz w:val="28"/>
          <w:szCs w:val="28"/>
          <w:rtl/>
        </w:rPr>
        <w:t xml:space="preserve">بخش بندی : مشتمل بر منتخب اشعار چند تن از شعرای ایران تا قرن 10 و مکاتیب و رسالات - نثر از عرفا تا قرن 11 است بدینقرارزبدة الحقایق یاتمهیدات عین القضاة</w:t>
      </w:r>
    </w:p>
    <w:p>
      <w:pPr>
        <w:pStyle w:val="BookText"/>
      </w:pPr>
      <w:r>
        <w:rPr>
          <w:rFonts w:ascii="IRNazanin" w:hAnsi="IRNazanin" w:eastAsia="IRNazanin" w:cs="IRNazanin"/>
          <w:lang w:bidi="fa-IR"/>
          <w:color w:val="111111"/>
          <w:sz w:val="28"/>
          <w:szCs w:val="28"/>
          <w:rtl/>
        </w:rPr>
        <w:t xml:space="preserve">همه اطلاعات : مجموعه   2663 -  مشتمل بر منتخب اشعار چند تن از شعرای ایران تا قرن 10 و مکاتیب و رسالات - نثر از عرفا تا قرن 11 است بدینقرار  : -------    خط نستعلیق کتابت بد- رقم وتاریخ ندارد (  قرن 11 ) -  فهرست مطالب و شرح حال - قاسم انوار بخط رضاقلی خان هدایت مالک نسخه برگ اول  -  اندازه 135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میلیمتر - جلد تیماج سبز - کاغذ سمرقندی - 623 صفحه - 23 سطر - اندازه نوشته 90 </w:t>
      </w:r>
      <w:r>
        <w:rPr>
          <w:rFonts w:ascii="Times New Roman" w:hAnsi="Times New Roman" w:eastAsia="Times New Roman" w:cs="Times New Roman"/>
          <w:lang w:val="en-US" w:bidi="en-US"/>
          <w:color w:val="111111"/>
          <w:sz w:val="28"/>
          <w:szCs w:val="28"/>
          <w:rtl/>
        </w:rPr>
        <w:t xml:space="preserve">× 150 - </w:t>
      </w:r>
      <w:r>
        <w:rPr>
          <w:rFonts w:ascii="IRNazanin" w:hAnsi="IRNazanin" w:eastAsia="IRNazanin" w:cs="IRNazanin"/>
          <w:lang w:bidi="fa-IR"/>
          <w:color w:val="111111"/>
          <w:sz w:val="28"/>
          <w:szCs w:val="28"/>
          <w:rtl/>
        </w:rPr>
        <w:t xml:space="preserve">میلیمتر -  شماره دفتر 16539 .زبدة الحقایق یاتمهیدات عین القضاة</w:t>
      </w:r>
    </w:p>
    <w:p>
      <w:pPr>
        <w:pStyle w:val="BookText"/>
      </w:pPr>
      <w:r>
        <w:rPr>
          <w:rFonts w:ascii="IRNazanin" w:hAnsi="IRNazanin" w:eastAsia="IRNazanin" w:cs="IRNazanin"/>
          <w:lang w:bidi="fa-IR"/>
          <w:color w:val="111111"/>
          <w:sz w:val="28"/>
          <w:szCs w:val="28"/>
          <w:rtl/>
        </w:rPr>
        <w:t xml:space="preserve">تمام مجلدات این مجموعه : زبدة الحقایق یاتمهیدات عین القضاة</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8زبدة الحقایق یاتمهیدات عین القضاة</w:t>
      </w:r>
    </w:p>
    <w:p>
      <w:pPr>
        <w:pStyle w:val="BookText"/>
      </w:pPr>
      <w:r>
        <w:rPr>
          <w:rFonts w:ascii="IRNazanin" w:hAnsi="IRNazanin" w:eastAsia="IRNazanin" w:cs="IRNazanin"/>
          <w:lang w:bidi="fa-IR"/>
          <w:color w:val="111111"/>
          <w:sz w:val="28"/>
          <w:szCs w:val="28"/>
          <w:rtl/>
        </w:rPr>
        <w:t xml:space="preserve">در صفحات : 415تا415زبدة الحقایق یاتمهیدات عین القضاة</w:t>
      </w:r>
    </w:p>
    <w:p>
      <w:pPr>
        <w:pStyle w:val="BookText"/>
      </w:pPr>
      <w:r>
        <w:rPr>
          <w:rFonts w:ascii="IRNazanin" w:hAnsi="IRNazanin" w:eastAsia="IRNazanin" w:cs="IRNazanin"/>
          <w:lang w:bidi="fa-IR"/>
          <w:color w:val="111111"/>
          <w:sz w:val="28"/>
          <w:szCs w:val="28"/>
          <w:rtl/>
        </w:rPr>
        <w:t xml:space="preserve">ردیف کتاب   : 13زبدة الحقایق یاتمهیدات عین القضاة</w:t>
      </w:r>
    </w:p>
    <w:p>
      <w:pPr>
        <w:pStyle w:val="BookText"/>
      </w:pPr>
      <w:r>
        <w:rPr>
          <w:rFonts w:ascii="IRNazanin" w:hAnsi="IRNazanin" w:eastAsia="IRNazanin" w:cs="IRNazanin"/>
          <w:lang w:bidi="fa-IR"/>
          <w:color w:val="111111"/>
          <w:sz w:val="28"/>
          <w:szCs w:val="28"/>
          <w:rtl/>
        </w:rPr>
        <w:t xml:space="preserve">کد دستیابی کتاب : 462 تا 623زبدة الحقایق یاتمهیدات عین القضاة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الحقایق یاتمهیدات عین القضاة</w:t>
      </w:r>
    </w:p>
    <w:p>
      <w:pPr>
        <w:pStyle w:val="BookText"/>
      </w:pPr>
      <w:r>
        <w:rPr>
          <w:rFonts w:ascii="IRNazanin" w:hAnsi="IRNazanin" w:eastAsia="IRNazanin" w:cs="IRNazanin"/>
          <w:lang w:bidi="fa-IR"/>
          <w:color w:val="111111"/>
          <w:sz w:val="28"/>
          <w:szCs w:val="28"/>
          <w:rtl/>
        </w:rPr>
        <w:t xml:space="preserve">شهر : تهرانزبدة الحقایق یاتمهیدات عین القضاة</w:t>
      </w:r>
    </w:p>
    <w:p>
      <w:pPr>
        <w:pStyle w:val="BookText"/>
      </w:pPr>
      <w:r>
        <w:rPr>
          <w:rFonts w:ascii="IRNazanin" w:hAnsi="IRNazanin" w:eastAsia="IRNazanin" w:cs="IRNazanin"/>
          <w:lang w:bidi="fa-IR"/>
          <w:color w:val="111111"/>
          <w:sz w:val="28"/>
          <w:szCs w:val="28"/>
          <w:rtl/>
        </w:rPr>
        <w:t xml:space="preserve">مولف : همدانیزبدة الحقایق یاتمهیدات عین القضاة</w:t>
      </w:r>
    </w:p>
    <w:p>
      <w:pPr>
        <w:pStyle w:val="BookText"/>
      </w:pPr>
      <w:r>
        <w:rPr>
          <w:rFonts w:ascii="IRNazanin" w:hAnsi="IRNazanin" w:eastAsia="IRNazanin" w:cs="IRNazanin"/>
          <w:lang w:bidi="fa-IR"/>
          <w:color w:val="111111"/>
          <w:sz w:val="28"/>
          <w:szCs w:val="28"/>
          <w:rtl/>
        </w:rPr>
        <w:t xml:space="preserve">آسیب دیدگی : قسمتی از - خطبه را کاتب ننوشته و از پایان نیز ناقص است {1} -_______-{1}- 2- کتاب تمهیدات عین القضاة ابو المعالی (کشته شده 525) در 1353 - حاشیه سبع المثانی در شیراز چاپ سنگی شده است .زبدة الحقایق یاتمهیدات عین القضاة</w:t>
      </w:r>
    </w:p>
    <w:p>
      <w:pPr>
        <w:pStyle w:val="BookText"/>
      </w:pPr>
      <w:r>
        <w:rPr>
          <w:rFonts w:ascii="IRNazanin" w:hAnsi="IRNazanin" w:eastAsia="IRNazanin" w:cs="IRNazanin"/>
          <w:lang w:bidi="fa-IR"/>
          <w:color w:val="111111"/>
          <w:sz w:val="28"/>
          <w:szCs w:val="28"/>
          <w:rtl/>
        </w:rPr>
        <w:t xml:space="preserve">همه اطلاعات : 13-  زبدة الحقایق یاتمهیدات عین القضاة   همدانی   (462 تا 623)   قسمتی از - خطبه را کاتب ننوشته و از پایان نیز ناقص است {1}  . - آغاز :  - ... وبعد سپاس آن خدایرا که آفرید عالم را نه از اصلی و نه برمثالی ... - انجام :  - ... و راه دیگر می باید آموخت و نیز ضرورت در این راه آلایی را ... -_______-{1}- 2- کتاب تمهیدات عین القضاة ابو المعالی (کشته شده 525) در 1353 - حاشیه سبع المثانی در شیراز چاپ سنگی شده است .زبدة الحقایق یاتمهیدات عین القضاة</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816" w:name="pg8350_56586"/>
    <w:bookmarkEnd w:id="816"/>
    <w:p>
      <w:pPr>
        <w:pStyle w:val="Heading3"/>
      </w:pPr>
      <w:bookmarkStart w:id="2817" w:name="_Toc819"/>
      <w:r>
        <w:t>813- زبدة الحکمة</w:t>
      </w:r>
      <w:bookmarkEnd w:id="2817"/>
    </w:p>
    <w:p>
      <w:pPr>
        <w:pStyle w:val="BookText"/>
      </w:pPr>
      <w:r>
        <w:rPr>
          <w:rFonts w:ascii="IRNazanin" w:hAnsi="IRNazanin" w:eastAsia="IRNazanin" w:cs="IRNazanin"/>
          <w:lang w:bidi="fa-IR"/>
          <w:color w:val="111111"/>
          <w:sz w:val="28"/>
          <w:szCs w:val="28"/>
          <w:rtl/>
        </w:rPr>
        <w:t xml:space="preserve">اطلاعات مجموعه : زبدة الحکمة</w:t>
      </w:r>
    </w:p>
    <w:p>
      <w:pPr>
        <w:pStyle w:val="BookText"/>
      </w:pPr>
      <w:r>
        <w:rPr>
          <w:rFonts w:ascii="IRNazanin" w:hAnsi="IRNazanin" w:eastAsia="IRNazanin" w:cs="IRNazanin"/>
          <w:lang w:bidi="fa-IR"/>
          <w:color w:val="111111"/>
          <w:sz w:val="28"/>
          <w:szCs w:val="28"/>
          <w:rtl/>
        </w:rPr>
        <w:t xml:space="preserve">در صفحات : 206تا206زبدة الحکمة</w:t>
      </w:r>
    </w:p>
    <w:p>
      <w:pPr>
        <w:pStyle w:val="BookText"/>
      </w:pPr>
      <w:r>
        <w:rPr>
          <w:rFonts w:ascii="IRNazanin" w:hAnsi="IRNazanin" w:eastAsia="IRNazanin" w:cs="IRNazanin"/>
          <w:lang w:bidi="fa-IR"/>
          <w:color w:val="111111"/>
          <w:sz w:val="28"/>
          <w:szCs w:val="28"/>
          <w:rtl/>
        </w:rPr>
        <w:t xml:space="preserve">کد دستیابی کتاب : 4206زبدة الحکمة</w:t>
      </w:r>
    </w:p>
    <w:p>
      <w:pPr>
        <w:pStyle w:val="BookText"/>
      </w:pPr>
      <w:r>
        <w:rPr>
          <w:rFonts w:ascii="IRNazanin" w:hAnsi="IRNazanin" w:eastAsia="IRNazanin" w:cs="IRNazanin"/>
          <w:lang w:bidi="fa-IR"/>
          <w:color w:val="111111"/>
          <w:sz w:val="28"/>
          <w:szCs w:val="28"/>
          <w:rtl/>
        </w:rPr>
        <w:t xml:space="preserve">کاتب : محمد حسن بن حاجی علی تاجر عربزبدة الحکمة</w:t>
      </w:r>
    </w:p>
    <w:p>
      <w:pPr>
        <w:pStyle w:val="BookText"/>
      </w:pPr>
      <w:r>
        <w:rPr>
          <w:rFonts w:ascii="IRNazanin" w:hAnsi="IRNazanin" w:eastAsia="IRNazanin" w:cs="IRNazanin"/>
          <w:lang w:bidi="fa-IR"/>
          <w:color w:val="111111"/>
          <w:sz w:val="28"/>
          <w:szCs w:val="28"/>
          <w:rtl/>
        </w:rPr>
        <w:t xml:space="preserve">تاریخ کتابت : دوشنبه 27  رجب 1278زبدة الحکمة</w:t>
      </w:r>
    </w:p>
    <w:p>
      <w:pPr>
        <w:pStyle w:val="BookText"/>
      </w:pPr>
      <w:r>
        <w:rPr>
          <w:rFonts w:ascii="IRNazanin" w:hAnsi="IRNazanin" w:eastAsia="IRNazanin" w:cs="IRNazanin"/>
          <w:lang w:bidi="fa-IR"/>
          <w:color w:val="111111"/>
          <w:sz w:val="28"/>
          <w:szCs w:val="28"/>
          <w:rtl/>
        </w:rPr>
        <w:t xml:space="preserve">همه اطلاعات : ( 4206)-  مجموعه  : --    نستعلیق  ،  محمد حسن بن حاجی علی تاجر عرب  ،  دوشنبه 27- رجب 1278 ،  عناوین با مشکی نشانی دارد  ،  در حاشیه تصحیح - شده است ، در پایان مجموعه وقفنامه کتاب از کاتب و مهر بیضوی - "عبده الراجی محمد حسن " دیده میشود ، روی برگ اول کتاب - اول محمد رضا بن علی بن محمد جعفر (شریعتمدار استرابادی ) - کتاب را دو مرتبه بتاریخ 1320 وقف کرده و مهر بیضوی وی "محمد - رضا بن علی بن محمد جعفر " مشهود است ، جز چند رساله ذکر - شده برگهای دیگر مجموعه مشتمل بر مطالب متفرقه می باشد  ، -  جلد تیماج قهوه ای بدون مقوا . - 246 گ ، سطور مختلف ،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246زبدة الحکمة</w:t>
      </w:r>
    </w:p>
    <w:p>
      <w:pPr>
        <w:pStyle w:val="BookText"/>
      </w:pPr>
      <w:r>
        <w:rPr>
          <w:rFonts w:ascii="IRNazanin" w:hAnsi="IRNazanin" w:eastAsia="IRNazanin" w:cs="IRNazanin"/>
          <w:lang w:bidi="fa-IR"/>
          <w:color w:val="111111"/>
          <w:sz w:val="28"/>
          <w:szCs w:val="28"/>
          <w:rtl/>
        </w:rPr>
        <w:t xml:space="preserve">تمام مجلدات این مجموعه : زبدة الحکمة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جلد11زبدة الحکمة</w:t>
      </w:r>
    </w:p>
    <w:p>
      <w:pPr>
        <w:pStyle w:val="BookText"/>
      </w:pPr>
      <w:r>
        <w:rPr>
          <w:rFonts w:ascii="IRNazanin" w:hAnsi="IRNazanin" w:eastAsia="IRNazanin" w:cs="IRNazanin"/>
          <w:lang w:bidi="fa-IR"/>
          <w:color w:val="111111"/>
          <w:sz w:val="28"/>
          <w:szCs w:val="28"/>
          <w:rtl/>
        </w:rPr>
        <w:t xml:space="preserve">در صفحات : 206تا206زبدة الحکمة</w:t>
      </w:r>
    </w:p>
    <w:p>
      <w:pPr>
        <w:pStyle w:val="BookText"/>
      </w:pPr>
      <w:r>
        <w:rPr>
          <w:rFonts w:ascii="IRNazanin" w:hAnsi="IRNazanin" w:eastAsia="IRNazanin" w:cs="IRNazanin"/>
          <w:lang w:bidi="fa-IR"/>
          <w:color w:val="111111"/>
          <w:sz w:val="28"/>
          <w:szCs w:val="28"/>
          <w:rtl/>
        </w:rPr>
        <w:t xml:space="preserve">ردیف کتاب   : 1زبدة الحکمة</w:t>
      </w:r>
    </w:p>
    <w:p>
      <w:pPr>
        <w:pStyle w:val="BookText"/>
      </w:pPr>
      <w:r>
        <w:rPr>
          <w:rFonts w:ascii="IRNazanin" w:hAnsi="IRNazanin" w:eastAsia="IRNazanin" w:cs="IRNazanin"/>
          <w:lang w:bidi="fa-IR"/>
          <w:color w:val="111111"/>
          <w:sz w:val="28"/>
          <w:szCs w:val="28"/>
          <w:rtl/>
        </w:rPr>
        <w:t xml:space="preserve">کد دستیابی کتاب : 25 پ - 109 پ - 4206زبدة الحکمة</w:t>
      </w:r>
    </w:p>
    <w:p>
      <w:pPr>
        <w:pStyle w:val="BookText"/>
      </w:pPr>
      <w:r>
        <w:rPr>
          <w:rFonts w:ascii="IRNazanin" w:hAnsi="IRNazanin" w:eastAsia="IRNazanin" w:cs="IRNazanin"/>
          <w:lang w:bidi="fa-IR"/>
          <w:color w:val="111111"/>
          <w:sz w:val="28"/>
          <w:szCs w:val="28"/>
          <w:rtl/>
        </w:rPr>
        <w:t xml:space="preserve">زبان کتاب : فارسیزبدة الحکمة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الحکمة</w:t>
      </w:r>
    </w:p>
    <w:p>
      <w:pPr>
        <w:pStyle w:val="BookText"/>
      </w:pPr>
      <w:r>
        <w:rPr>
          <w:rFonts w:ascii="IRNazanin" w:hAnsi="IRNazanin" w:eastAsia="IRNazanin" w:cs="IRNazanin"/>
          <w:lang w:bidi="fa-IR"/>
          <w:color w:val="111111"/>
          <w:sz w:val="28"/>
          <w:szCs w:val="28"/>
          <w:rtl/>
        </w:rPr>
        <w:t xml:space="preserve">شهر : قمزبدة الحکمة</w:t>
      </w:r>
    </w:p>
    <w:p>
      <w:pPr>
        <w:pStyle w:val="BookText"/>
      </w:pPr>
      <w:r>
        <w:rPr>
          <w:rFonts w:ascii="IRNazanin" w:hAnsi="IRNazanin" w:eastAsia="IRNazanin" w:cs="IRNazanin"/>
          <w:lang w:bidi="fa-IR"/>
          <w:color w:val="111111"/>
          <w:sz w:val="28"/>
          <w:szCs w:val="28"/>
          <w:rtl/>
        </w:rPr>
        <w:t xml:space="preserve">مولف : میرزا علینقی بن محمد اسماعیل حکیم الملک (ق 13)زبدة الحکمة</w:t>
      </w:r>
    </w:p>
    <w:p>
      <w:pPr>
        <w:pStyle w:val="BookText"/>
      </w:pPr>
      <w:r>
        <w:rPr>
          <w:rFonts w:ascii="IRNazanin" w:hAnsi="IRNazanin" w:eastAsia="IRNazanin" w:cs="IRNazanin"/>
          <w:lang w:bidi="fa-IR"/>
          <w:color w:val="111111"/>
          <w:sz w:val="28"/>
          <w:szCs w:val="28"/>
          <w:rtl/>
        </w:rPr>
        <w:t xml:space="preserve">موضوعات : طبزبدة الحکمة</w:t>
      </w:r>
    </w:p>
    <w:p>
      <w:pPr>
        <w:pStyle w:val="BookText"/>
      </w:pPr>
      <w:r>
        <w:rPr>
          <w:rFonts w:ascii="IRNazanin" w:hAnsi="IRNazanin" w:eastAsia="IRNazanin" w:cs="IRNazanin"/>
          <w:lang w:bidi="fa-IR"/>
          <w:color w:val="111111"/>
          <w:sz w:val="28"/>
          <w:szCs w:val="28"/>
          <w:rtl/>
        </w:rPr>
        <w:t xml:space="preserve">منابع دیگر : به شماره (3916) رجوع شود .زبدة الحکمة</w:t>
      </w:r>
    </w:p>
    <w:p>
      <w:pPr>
        <w:pStyle w:val="BookText"/>
      </w:pPr>
      <w:r>
        <w:rPr>
          <w:rFonts w:ascii="IRNazanin" w:hAnsi="IRNazanin" w:eastAsia="IRNazanin" w:cs="IRNazanin"/>
          <w:lang w:bidi="fa-IR"/>
          <w:color w:val="111111"/>
          <w:sz w:val="28"/>
          <w:szCs w:val="28"/>
          <w:rtl/>
        </w:rPr>
        <w:t xml:space="preserve">همه اطلاعات : 1 -  زبدة الحکمة  " 25 پ - 109 پ  "  "25 پ - 109 پ"  4206 ( طب  -  فارسی )- از :  میرزا علینقی بن محمد اسماعیل حکیم الملک (ق 13)  -  به شماره (3916) رجوع شود .زبدة الحکمة</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817" w:name="pg8350_56587"/>
    <w:bookmarkEnd w:id="817"/>
    <w:p>
      <w:pPr>
        <w:pStyle w:val="Heading3"/>
      </w:pPr>
      <w:bookmarkStart w:id="2818" w:name="_Toc820"/>
      <w:r>
        <w:t>814- زبدة الحکمة</w:t>
      </w:r>
      <w:bookmarkEnd w:id="2818"/>
    </w:p>
    <w:p>
      <w:pPr>
        <w:pStyle w:val="BookText"/>
      </w:pPr>
      <w:r>
        <w:rPr>
          <w:rFonts w:ascii="IRNazanin" w:hAnsi="IRNazanin" w:eastAsia="IRNazanin" w:cs="IRNazanin"/>
          <w:lang w:bidi="fa-IR"/>
          <w:color w:val="111111"/>
          <w:sz w:val="28"/>
          <w:szCs w:val="28"/>
          <w:rtl/>
        </w:rPr>
        <w:t xml:space="preserve">اطلاعات مجموعه : زبدة الحکمة</w:t>
      </w:r>
    </w:p>
    <w:p>
      <w:pPr>
        <w:pStyle w:val="BookText"/>
      </w:pPr>
      <w:r>
        <w:rPr>
          <w:rFonts w:ascii="IRNazanin" w:hAnsi="IRNazanin" w:eastAsia="IRNazanin" w:cs="IRNazanin"/>
          <w:lang w:bidi="fa-IR"/>
          <w:color w:val="111111"/>
          <w:sz w:val="28"/>
          <w:szCs w:val="28"/>
          <w:rtl/>
        </w:rPr>
        <w:t xml:space="preserve">در صفحات : 294تا296زبدة الحکمة</w:t>
      </w:r>
    </w:p>
    <w:p>
      <w:pPr>
        <w:pStyle w:val="BookText"/>
      </w:pPr>
      <w:r>
        <w:rPr>
          <w:rFonts w:ascii="IRNazanin" w:hAnsi="IRNazanin" w:eastAsia="IRNazanin" w:cs="IRNazanin"/>
          <w:lang w:bidi="fa-IR"/>
          <w:color w:val="111111"/>
          <w:sz w:val="28"/>
          <w:szCs w:val="28"/>
          <w:rtl/>
        </w:rPr>
        <w:t xml:space="preserve">کد دستیابی کتاب : 3916زبدة الحکمة</w:t>
      </w:r>
    </w:p>
    <w:p>
      <w:pPr>
        <w:pStyle w:val="BookText"/>
      </w:pPr>
      <w:r>
        <w:rPr>
          <w:rFonts w:ascii="IRNazanin" w:hAnsi="IRNazanin" w:eastAsia="IRNazanin" w:cs="IRNazanin"/>
          <w:lang w:bidi="fa-IR"/>
          <w:color w:val="111111"/>
          <w:sz w:val="28"/>
          <w:szCs w:val="28"/>
          <w:rtl/>
        </w:rPr>
        <w:t xml:space="preserve">تاریخ کتابت : سال 1294- 29 رجب 1292زبدة الحکمة</w:t>
      </w:r>
    </w:p>
    <w:p>
      <w:pPr>
        <w:pStyle w:val="BookText"/>
      </w:pPr>
      <w:r>
        <w:rPr>
          <w:rFonts w:ascii="IRNazanin" w:hAnsi="IRNazanin" w:eastAsia="IRNazanin" w:cs="IRNazanin"/>
          <w:lang w:bidi="fa-IR"/>
          <w:color w:val="111111"/>
          <w:sz w:val="28"/>
          <w:szCs w:val="28"/>
          <w:rtl/>
        </w:rPr>
        <w:t xml:space="preserve">مهدی الیه : بجهت نور چشمی حسن   خان در حضرت عبدالعظیمزبدة الحکمة</w:t>
      </w:r>
    </w:p>
    <w:p>
      <w:pPr>
        <w:pStyle w:val="BookText"/>
      </w:pPr>
      <w:r>
        <w:rPr>
          <w:rFonts w:ascii="IRNazanin" w:hAnsi="IRNazanin" w:eastAsia="IRNazanin" w:cs="IRNazanin"/>
          <w:lang w:bidi="fa-IR"/>
          <w:color w:val="111111"/>
          <w:sz w:val="28"/>
          <w:szCs w:val="28"/>
          <w:rtl/>
        </w:rPr>
        <w:t xml:space="preserve">همه اطلاعات : ( 3916)-  مجموعه :--    کتاب اول و دوم نستعلیق ،  سال 1294 ،  عناوین مشکی درشت .- کتاب سوم نستعلیق ،  29 رجب 1292  بجهت نور چشمی حسن - خان در حضرت عبدالعظیم  ،  جلد تیماج قهوه ای .- 207 گ ، سطور مختلف ، 5/22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  207زبدة الحکمة</w:t>
      </w:r>
    </w:p>
    <w:p>
      <w:pPr>
        <w:pStyle w:val="BookText"/>
      </w:pPr>
      <w:r>
        <w:rPr>
          <w:rFonts w:ascii="IRNazanin" w:hAnsi="IRNazanin" w:eastAsia="IRNazanin" w:cs="IRNazanin"/>
          <w:lang w:bidi="fa-IR"/>
          <w:color w:val="111111"/>
          <w:sz w:val="28"/>
          <w:szCs w:val="28"/>
          <w:rtl/>
        </w:rPr>
        <w:t xml:space="preserve">تمام مجلدات این مجموعه : زبدة الحکمة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جلد10زبدة الحکمة</w:t>
      </w:r>
    </w:p>
    <w:p>
      <w:pPr>
        <w:pStyle w:val="BookText"/>
      </w:pPr>
      <w:r>
        <w:rPr>
          <w:rFonts w:ascii="IRNazanin" w:hAnsi="IRNazanin" w:eastAsia="IRNazanin" w:cs="IRNazanin"/>
          <w:lang w:bidi="fa-IR"/>
          <w:color w:val="111111"/>
          <w:sz w:val="28"/>
          <w:szCs w:val="28"/>
          <w:rtl/>
        </w:rPr>
        <w:t xml:space="preserve">در صفحات : 294تا294زبدة الحکمة</w:t>
      </w:r>
    </w:p>
    <w:p>
      <w:pPr>
        <w:pStyle w:val="BookText"/>
      </w:pPr>
      <w:r>
        <w:rPr>
          <w:rFonts w:ascii="IRNazanin" w:hAnsi="IRNazanin" w:eastAsia="IRNazanin" w:cs="IRNazanin"/>
          <w:lang w:bidi="fa-IR"/>
          <w:color w:val="111111"/>
          <w:sz w:val="28"/>
          <w:szCs w:val="28"/>
          <w:rtl/>
        </w:rPr>
        <w:t xml:space="preserve">ردیف کتاب   : 1زبدة الحکمة</w:t>
      </w:r>
    </w:p>
    <w:p>
      <w:pPr>
        <w:pStyle w:val="BookText"/>
      </w:pPr>
      <w:r>
        <w:rPr>
          <w:rFonts w:ascii="IRNazanin" w:hAnsi="IRNazanin" w:eastAsia="IRNazanin" w:cs="IRNazanin"/>
          <w:lang w:bidi="fa-IR"/>
          <w:color w:val="111111"/>
          <w:sz w:val="28"/>
          <w:szCs w:val="28"/>
          <w:rtl/>
        </w:rPr>
        <w:t xml:space="preserve">کد دستیابی کتاب : 1 پ - 107 پ- 3916زبدة الحکمة</w:t>
      </w:r>
    </w:p>
    <w:p>
      <w:pPr>
        <w:pStyle w:val="BookText"/>
      </w:pPr>
      <w:r>
        <w:rPr>
          <w:rFonts w:ascii="IRNazanin" w:hAnsi="IRNazanin" w:eastAsia="IRNazanin" w:cs="IRNazanin"/>
          <w:lang w:bidi="fa-IR"/>
          <w:color w:val="111111"/>
          <w:sz w:val="28"/>
          <w:szCs w:val="28"/>
          <w:rtl/>
        </w:rPr>
        <w:t xml:space="preserve">زبان کتاب : فارسیزبدة الحکمة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الحکمة</w:t>
      </w:r>
    </w:p>
    <w:p>
      <w:pPr>
        <w:pStyle w:val="BookText"/>
      </w:pPr>
      <w:r>
        <w:rPr>
          <w:rFonts w:ascii="IRNazanin" w:hAnsi="IRNazanin" w:eastAsia="IRNazanin" w:cs="IRNazanin"/>
          <w:lang w:bidi="fa-IR"/>
          <w:color w:val="111111"/>
          <w:sz w:val="28"/>
          <w:szCs w:val="28"/>
          <w:rtl/>
        </w:rPr>
        <w:t xml:space="preserve">شهر : قمزبدة الحکمة</w:t>
      </w:r>
    </w:p>
    <w:p>
      <w:pPr>
        <w:pStyle w:val="BookText"/>
      </w:pPr>
      <w:r>
        <w:rPr>
          <w:rFonts w:ascii="IRNazanin" w:hAnsi="IRNazanin" w:eastAsia="IRNazanin" w:cs="IRNazanin"/>
          <w:lang w:bidi="fa-IR"/>
          <w:color w:val="111111"/>
          <w:sz w:val="28"/>
          <w:szCs w:val="28"/>
          <w:rtl/>
        </w:rPr>
        <w:t xml:space="preserve">مولف : میرزا علینقی بن محمد اسماعیل حکیم الملک (ق 13)زبدة الحکمة</w:t>
      </w:r>
    </w:p>
    <w:p>
      <w:pPr>
        <w:pStyle w:val="BookText"/>
      </w:pPr>
      <w:r>
        <w:rPr>
          <w:rFonts w:ascii="IRNazanin" w:hAnsi="IRNazanin" w:eastAsia="IRNazanin" w:cs="IRNazanin"/>
          <w:lang w:bidi="fa-IR"/>
          <w:color w:val="111111"/>
          <w:sz w:val="28"/>
          <w:szCs w:val="28"/>
          <w:rtl/>
        </w:rPr>
        <w:t xml:space="preserve">موضوعات : طبزبدة الحکمة</w:t>
      </w:r>
    </w:p>
    <w:p>
      <w:pPr>
        <w:pStyle w:val="BookText"/>
      </w:pPr>
      <w:r>
        <w:rPr>
          <w:rFonts w:ascii="IRNazanin" w:hAnsi="IRNazanin" w:eastAsia="IRNazanin" w:cs="IRNazanin"/>
          <w:lang w:bidi="fa-IR"/>
          <w:color w:val="111111"/>
          <w:sz w:val="28"/>
          <w:szCs w:val="28"/>
          <w:rtl/>
        </w:rPr>
        <w:t xml:space="preserve">مهدی الیه : تقدیم شده به اعتماد الدوله صدراعظمزبدة الحکمة</w:t>
      </w:r>
    </w:p>
    <w:p>
      <w:pPr>
        <w:pStyle w:val="BookText"/>
      </w:pPr>
      <w:r>
        <w:rPr>
          <w:rFonts w:ascii="IRNazanin" w:hAnsi="IRNazanin" w:eastAsia="IRNazanin" w:cs="IRNazanin"/>
          <w:lang w:bidi="fa-IR"/>
          <w:color w:val="111111"/>
          <w:sz w:val="28"/>
          <w:szCs w:val="28"/>
          <w:rtl/>
        </w:rPr>
        <w:t xml:space="preserve">بخش بندی : مشتمل بر یک- مقدمه و دو جمله بدین تفصیل :- مقدمه : در تعریف علاج و اقسام آن .- جمله اول : در تدبیر سته ضروریه و قوه نار جاذبه .- جمله دوم : در خواص ادویه و محل استعمال آنها .زبدة الحکمة</w:t>
      </w:r>
    </w:p>
    <w:p>
      <w:pPr>
        <w:pStyle w:val="BookText"/>
      </w:pPr>
      <w:r>
        <w:rPr>
          <w:rFonts w:ascii="IRNazanin" w:hAnsi="IRNazanin" w:eastAsia="IRNazanin" w:cs="IRNazanin"/>
          <w:lang w:bidi="fa-IR"/>
          <w:color w:val="111111"/>
          <w:sz w:val="28"/>
          <w:szCs w:val="28"/>
          <w:rtl/>
        </w:rPr>
        <w:t xml:space="preserve">همه اطلاعات : 1 -  زبدة الحکمة " 1 پ - 107 پ"  "1 پ - 107 پ"  3916 ( طب -  فارسی)- از :  میرزا علینقی بن محمد اسماعیل حکیم الملک (ق 13) -  در امور طبی بطور عموم و چگونگی ترکیب بعضی از داروها ، از درسهای - دکتر پولاک نمساوی  تقدیم شده به اعتماد الدوله صدراعظم و  مشتمل بر یک- مقدمه و دو جمله بدین تفصیل :- مقدمه : در تعریف علاج و اقسام آن .- جمله اول : در تدبیر سته ضروریه و قوه نار جاذبه .- جمله دوم : در خواص ادویه و محل استعمال آنها .- آغاز :  "الحمدلله رب العالمین ... اما بعد این رساله وجیزه صورت - تحریری است از تقریرات استاد مکرم ".- انجام :  "یک خوراک از سم الفار با یک خوراک گنه گنه مخلوط نموده - بکار آرند ".زبدة الحکمة</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818" w:name="pg8350_56588"/>
    <w:bookmarkEnd w:id="818"/>
    <w:p>
      <w:pPr>
        <w:pStyle w:val="Heading3"/>
      </w:pPr>
      <w:bookmarkStart w:id="2819" w:name="_Toc821"/>
      <w:r>
        <w:t>815- زبدة الحکمة ناصری</w:t>
      </w:r>
      <w:bookmarkEnd w:id="2819"/>
    </w:p>
    <w:p>
      <w:pPr>
        <w:pStyle w:val="BookText"/>
      </w:pPr>
      <w:r>
        <w:rPr>
          <w:rFonts w:ascii="IRNazanin" w:hAnsi="IRNazanin" w:eastAsia="IRNazanin" w:cs="IRNazanin"/>
          <w:lang w:bidi="fa-IR"/>
          <w:color w:val="111111"/>
          <w:sz w:val="28"/>
          <w:szCs w:val="28"/>
          <w:rtl/>
        </w:rPr>
        <w:t xml:space="preserve">ماخذ کتاب : کتابخانه هدایتی قم - بخش 2زبدة الحکمة ناصری</w:t>
      </w:r>
    </w:p>
    <w:p>
      <w:pPr>
        <w:pStyle w:val="BookText"/>
      </w:pPr>
      <w:r>
        <w:rPr>
          <w:rFonts w:ascii="IRNazanin" w:hAnsi="IRNazanin" w:eastAsia="IRNazanin" w:cs="IRNazanin"/>
          <w:lang w:bidi="fa-IR"/>
          <w:color w:val="111111"/>
          <w:sz w:val="28"/>
          <w:szCs w:val="28"/>
          <w:rtl/>
        </w:rPr>
        <w:t xml:space="preserve">در صفحات : 80تا80زبدة الحکمة ناصری</w:t>
      </w:r>
    </w:p>
    <w:p>
      <w:pPr>
        <w:pStyle w:val="BookText"/>
      </w:pPr>
      <w:r>
        <w:rPr>
          <w:rFonts w:ascii="IRNazanin" w:hAnsi="IRNazanin" w:eastAsia="IRNazanin" w:cs="IRNazanin"/>
          <w:lang w:bidi="fa-IR"/>
          <w:color w:val="111111"/>
          <w:sz w:val="28"/>
          <w:szCs w:val="28"/>
          <w:rtl/>
        </w:rPr>
        <w:t xml:space="preserve">زبان کتاب : فارسیزبدة الحکمة ناصری</w:t>
      </w:r>
    </w:p>
    <w:p>
      <w:pPr>
        <w:pStyle w:val="BookText"/>
      </w:pPr>
      <w:r>
        <w:rPr>
          <w:rFonts w:ascii="IRNazanin" w:hAnsi="IRNazanin" w:eastAsia="IRNazanin" w:cs="IRNazanin"/>
          <w:lang w:bidi="fa-IR"/>
          <w:color w:val="111111"/>
          <w:sz w:val="28"/>
          <w:szCs w:val="28"/>
          <w:rtl/>
        </w:rPr>
        <w:t xml:space="preserve">مولف : میرزا مصطفی بن عقیل العلوی الناصری ( ق 14 )زبدة الحکمة ناصری</w:t>
      </w:r>
    </w:p>
    <w:p>
      <w:pPr>
        <w:pStyle w:val="BookText"/>
      </w:pPr>
      <w:r>
        <w:rPr>
          <w:rFonts w:ascii="IRNazanin" w:hAnsi="IRNazanin" w:eastAsia="IRNazanin" w:cs="IRNazanin"/>
          <w:lang w:bidi="fa-IR"/>
          <w:color w:val="111111"/>
          <w:sz w:val="28"/>
          <w:szCs w:val="28"/>
          <w:rtl/>
        </w:rPr>
        <w:t xml:space="preserve">کاتب : حسن بن محمد باقر الترسربادیزبدة الحکمة ناصری</w:t>
      </w:r>
    </w:p>
    <w:p>
      <w:pPr>
        <w:pStyle w:val="BookText"/>
      </w:pPr>
      <w:r>
        <w:rPr>
          <w:rFonts w:ascii="IRNazanin" w:hAnsi="IRNazanin" w:eastAsia="IRNazanin" w:cs="IRNazanin"/>
          <w:lang w:bidi="fa-IR"/>
          <w:color w:val="111111"/>
          <w:sz w:val="28"/>
          <w:szCs w:val="28"/>
          <w:rtl/>
        </w:rPr>
        <w:t xml:space="preserve">تاریخ کتابت : سلخ محرم   1310زبدة الحکمة ناصری</w:t>
      </w:r>
    </w:p>
    <w:p>
      <w:pPr>
        <w:pStyle w:val="BookText"/>
      </w:pPr>
      <w:r>
        <w:rPr>
          <w:rFonts w:ascii="IRNazanin" w:hAnsi="IRNazanin" w:eastAsia="IRNazanin" w:cs="IRNazanin"/>
          <w:lang w:bidi="fa-IR"/>
          <w:color w:val="111111"/>
          <w:sz w:val="28"/>
          <w:szCs w:val="28"/>
          <w:rtl/>
        </w:rPr>
        <w:t xml:space="preserve">موضوعات : طبزبدة الحکمة ناصری</w:t>
      </w:r>
    </w:p>
    <w:p>
      <w:pPr>
        <w:pStyle w:val="BookText"/>
      </w:pPr>
      <w:r>
        <w:rPr>
          <w:rFonts w:ascii="IRNazanin" w:hAnsi="IRNazanin" w:eastAsia="IRNazanin" w:cs="IRNazanin"/>
          <w:lang w:bidi="fa-IR"/>
          <w:color w:val="111111"/>
          <w:sz w:val="28"/>
          <w:szCs w:val="28"/>
          <w:rtl/>
        </w:rPr>
        <w:t xml:space="preserve">همه اطلاعات : زبدة الحکمة ناصری   (  طب  -  فارسی  )- تالیف :  میرزا مصطفی بن عقیل العلوی الناصری ( ق 14 )  . -   حسن بن محمد باقر الترسربادی  ،  سلخ محرم - 1310   مع ذیله " رسالة السموم و التریاقات "زبدة الحکمة ناصری</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819" w:name="pg8350_56589"/>
    <w:bookmarkEnd w:id="819"/>
    <w:p>
      <w:pPr>
        <w:pStyle w:val="Heading3"/>
      </w:pPr>
      <w:bookmarkStart w:id="2820" w:name="_Toc822"/>
      <w:r>
        <w:t>816- زبدة الحکمه</w:t>
      </w:r>
      <w:bookmarkEnd w:id="2820"/>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جلد19زبدة الحکمه</w:t>
      </w:r>
    </w:p>
    <w:p>
      <w:pPr>
        <w:pStyle w:val="BookText"/>
      </w:pPr>
      <w:r>
        <w:rPr>
          <w:rFonts w:ascii="IRNazanin" w:hAnsi="IRNazanin" w:eastAsia="IRNazanin" w:cs="IRNazanin"/>
          <w:lang w:bidi="fa-IR"/>
          <w:color w:val="111111"/>
          <w:sz w:val="28"/>
          <w:szCs w:val="28"/>
          <w:rtl/>
        </w:rPr>
        <w:t xml:space="preserve">در صفحات : 257تا259زبدة الحکمه</w:t>
      </w:r>
    </w:p>
    <w:p>
      <w:pPr>
        <w:pStyle w:val="BookText"/>
      </w:pPr>
      <w:r>
        <w:rPr>
          <w:rFonts w:ascii="IRNazanin" w:hAnsi="IRNazanin" w:eastAsia="IRNazanin" w:cs="IRNazanin"/>
          <w:lang w:bidi="fa-IR"/>
          <w:color w:val="111111"/>
          <w:sz w:val="28"/>
          <w:szCs w:val="28"/>
          <w:rtl/>
        </w:rPr>
        <w:t xml:space="preserve">کد دستیابی کتاب : 8745زبدة الحکمه</w:t>
      </w:r>
    </w:p>
    <w:p>
      <w:pPr>
        <w:pStyle w:val="BookText"/>
      </w:pPr>
      <w:r>
        <w:rPr>
          <w:rFonts w:ascii="IRNazanin" w:hAnsi="IRNazanin" w:eastAsia="IRNazanin" w:cs="IRNazanin"/>
          <w:lang w:bidi="fa-IR"/>
          <w:color w:val="111111"/>
          <w:sz w:val="28"/>
          <w:szCs w:val="28"/>
          <w:rtl/>
        </w:rPr>
        <w:t xml:space="preserve">زبان کتاب : فارسیزبدة الحکمه</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رضویزبدة الحکمه</w:t>
      </w:r>
    </w:p>
    <w:p>
      <w:pPr>
        <w:pStyle w:val="BookText"/>
      </w:pPr>
      <w:r>
        <w:rPr>
          <w:rFonts w:ascii="IRNazanin" w:hAnsi="IRNazanin" w:eastAsia="IRNazanin" w:cs="IRNazanin"/>
          <w:lang w:bidi="fa-IR"/>
          <w:color w:val="111111"/>
          <w:sz w:val="28"/>
          <w:szCs w:val="28"/>
          <w:rtl/>
        </w:rPr>
        <w:t xml:space="preserve">شهر : مشهدزبدة الحکمه</w:t>
      </w:r>
    </w:p>
    <w:p>
      <w:pPr>
        <w:pStyle w:val="BookText"/>
      </w:pPr>
      <w:r>
        <w:rPr>
          <w:rFonts w:ascii="IRNazanin" w:hAnsi="IRNazanin" w:eastAsia="IRNazanin" w:cs="IRNazanin"/>
          <w:lang w:bidi="fa-IR"/>
          <w:color w:val="111111"/>
          <w:sz w:val="28"/>
          <w:szCs w:val="28"/>
          <w:rtl/>
        </w:rPr>
        <w:t xml:space="preserve">مولف : شاگرد او علی نقی بن محمد    اسماعیلزبدة الحکمه</w:t>
      </w:r>
    </w:p>
    <w:p>
      <w:pPr>
        <w:pStyle w:val="BookText"/>
      </w:pPr>
      <w:r>
        <w:rPr>
          <w:rFonts w:ascii="IRNazanin" w:hAnsi="IRNazanin" w:eastAsia="IRNazanin" w:cs="IRNazanin"/>
          <w:lang w:bidi="fa-IR"/>
          <w:color w:val="111111"/>
          <w:sz w:val="28"/>
          <w:szCs w:val="28"/>
          <w:rtl/>
        </w:rPr>
        <w:t xml:space="preserve">تاریخ کتابت : 5 صفر 1294زبدة الحکمه</w:t>
      </w:r>
    </w:p>
    <w:p>
      <w:pPr>
        <w:pStyle w:val="BookText"/>
      </w:pPr>
      <w:r>
        <w:rPr>
          <w:rFonts w:ascii="IRNazanin" w:hAnsi="IRNazanin" w:eastAsia="IRNazanin" w:cs="IRNazanin"/>
          <w:lang w:bidi="fa-IR"/>
          <w:color w:val="111111"/>
          <w:sz w:val="28"/>
          <w:szCs w:val="28"/>
          <w:rtl/>
        </w:rPr>
        <w:t xml:space="preserve">موضوعات : طبزبدة الحکمه</w:t>
      </w:r>
    </w:p>
    <w:p>
      <w:pPr>
        <w:pStyle w:val="BookText"/>
      </w:pPr>
      <w:r>
        <w:rPr>
          <w:rFonts w:ascii="IRNazanin" w:hAnsi="IRNazanin" w:eastAsia="IRNazanin" w:cs="IRNazanin"/>
          <w:lang w:bidi="fa-IR"/>
          <w:color w:val="111111"/>
          <w:sz w:val="28"/>
          <w:szCs w:val="28"/>
          <w:rtl/>
        </w:rPr>
        <w:t xml:space="preserve">بخش بندی : مشتمل است بر یکم مقدمه در تعریف علاج و اقسام آن و دو جمله بشرح - مذکور در ذیل : - جمله اول - در تدابیر سته ضروریه و قوه مغناطیس مشتمل بر هشت فصل : - - در هوای مجاور و تاثیر نور و ظلمت و حرارت و برودت ، - - در نوم و یقظه ، - - در اکل و شرب ، - - در حرکت و سکون نفسانی ، - - در استفراغ و احتباس ، - - در خواص کیفیت الک ترست (الکتریسیته ) ، - - در خواص مغناطیس ، - جمله ثانی - در مآخذ و محل استعمال و خواص و مقادیر شربت ادویه ، مشتمل بر - شش رکن : - - در طریق یافتن ادویه ، - - در کیفیت ادویه و طریق آثار آنها ، - - در ملاحظات آنچنانی که در استعمال ادویه باید مرعی داشت ، - - در محل و مواضعی که ادویه جات مختلفه در آنجاها بکار برند و طریق بکار - داشتن ادویه از آنها ، - - در طریق استعمال ادویه بنحو کلی ، - - در طریق انقسام ادویه و محل استعمال و خواص و قدر شربت هر یک مشروحاً ،زبدة الحکمه</w:t>
      </w:r>
    </w:p>
    <w:p>
      <w:pPr>
        <w:pStyle w:val="BookText"/>
      </w:pPr>
      <w:r>
        <w:rPr>
          <w:rFonts w:ascii="IRNazanin" w:hAnsi="IRNazanin" w:eastAsia="IRNazanin" w:cs="IRNazanin"/>
          <w:lang w:bidi="fa-IR"/>
          <w:color w:val="111111"/>
          <w:sz w:val="28"/>
          <w:szCs w:val="28"/>
          <w:rtl/>
        </w:rPr>
        <w:t xml:space="preserve">کتاب مادر : اصل این کتاب تالیف دکتر پولاک نمساوی {1} (= اطریشی ) طبیب خاصه ناصرالدین - شاه قاجار ومعلم دارالفنون است -_______-{1}-1- این شخص بنابدعوت امیرکبیر بایران آمد و در دارالفنون بتدریس طب مشغول شد و بعد از فوت دکتر کلوکه - </w:t>
      </w:r>
      <w:r>
        <w:rPr>
          <w:rFonts w:ascii="Times New Roman" w:hAnsi="Times New Roman" w:eastAsia="Times New Roman" w:cs="Times New Roman"/>
          <w:lang w:val="en-US" w:bidi="en-US"/>
          <w:color w:val="111111"/>
          <w:sz w:val="28"/>
          <w:szCs w:val="28"/>
          <w:rtl/>
        </w:rPr>
        <w:t xml:space="preserve">Cloquet </w:t>
      </w:r>
      <w:r>
        <w:rPr>
          <w:rFonts w:ascii="IRNazanin" w:hAnsi="IRNazanin" w:eastAsia="IRNazanin" w:cs="IRNazanin"/>
          <w:lang w:bidi="fa-IR"/>
          <w:color w:val="111111"/>
          <w:sz w:val="28"/>
          <w:szCs w:val="28"/>
          <w:rtl/>
        </w:rPr>
        <w:t xml:space="preserve">در سال 1272 هجری حکیمباشی ناصرالدین شاه شد و در باب ایران کتاب مشهوری نوشته که موسوم - است به </w:t>
      </w:r>
      <w:r>
        <w:rPr>
          <w:rFonts w:ascii="Times New Roman" w:hAnsi="Times New Roman" w:eastAsia="Times New Roman" w:cs="Times New Roman"/>
          <w:lang w:val="en-US" w:bidi="en-US"/>
          <w:color w:val="111111"/>
          <w:sz w:val="28"/>
          <w:szCs w:val="28"/>
          <w:rtl/>
        </w:rPr>
        <w:t xml:space="preserve">Persien</w:t>
      </w:r>
      <w:r>
        <w:rPr>
          <w:rFonts w:ascii="IRNazanin" w:hAnsi="IRNazanin" w:eastAsia="IRNazanin" w:cs="IRNazanin"/>
          <w:lang w:bidi="fa-IR"/>
          <w:color w:val="111111"/>
          <w:sz w:val="28"/>
          <w:szCs w:val="28"/>
          <w:rtl/>
        </w:rPr>
        <w:t xml:space="preserve">،زبدة الحکمه</w:t>
      </w:r>
    </w:p>
    <w:p>
      <w:pPr>
        <w:pStyle w:val="BookText"/>
      </w:pPr>
      <w:r>
        <w:rPr>
          <w:rFonts w:ascii="IRNazanin" w:hAnsi="IRNazanin" w:eastAsia="IRNazanin" w:cs="IRNazanin"/>
          <w:lang w:bidi="fa-IR"/>
          <w:color w:val="111111"/>
          <w:sz w:val="28"/>
          <w:szCs w:val="28"/>
          <w:rtl/>
        </w:rPr>
        <w:t xml:space="preserve">همه اطلاعات : 212 -  زبدة الحکمه    طب- (  8745 ) - (  فارسی  ) -  اصل این کتاب تالیف دکتر پولاک نمساوی {1} (= اطریشی ) طبیب خاصه ناصرالدین - شاه قاجار ومعلم دارالفنون است  و ترجمه فارسی آن از  شاگرد او علی نقی بن محمد -  اسماعیل  و  مشتمل است بر یکم مقدمه در تعریف علاج و اقسام آن و دو جمله بشرح - مذکور در ذیل : - جمله اول - در تدابیر سته ضروریه و قوه مغناطیس مشتمل بر هشت فصل : - - در هوای مجاور و تاثیر نور و ظلمت و حرارت و برودت ، - - در نوم و یقظه ، - - در اکل و شرب ، - - در حرکت و سکون نفسانی ، - - در استفراغ و احتباس ، - - در خواص کیفیت الک ترست (الکتریسیته ) ، - - در خواص مغناطیس ، - جمله ثانی - در مآخذ و محل استعمال و خواص و مقادیر شربت ادویه ، مشتمل بر - شش رکن : - - در طریق یافتن ادویه ، - - در کیفیت ادویه و طریق آثار آنها ، - - در ملاحظات آنچنانی که در استعمال ادویه باید مرعی داشت ، - - در محل و مواضعی که ادویه جات مختلفه در آنجاها بکار برند و طریق بکار - داشتن ادویه از آنها ، - - در طریق استعمال ادویه بنحو کلی ، - - در طریق انقسام ادویه و محل استعمال و خواص و قدر شربت هر یک مشروحاً ، - آغاز :  "بسمله حمد له اما بعد این رساله وجیزه صورت تحریریست از تقریرات - استاد مکرم " ، - انجام :  "گنه گنه مخلوط نموده بکار برند که نافع است " ، -   نسخ ، کاتب نامعلوم  ، تاریخ تحریر  5 صفر 1294 ،  کاغذ شکری فرنگی آهاری ، 13 - 16 س ، - 162 گ (با کتاب ناقص دیگری که در صدر آن و در 40 ورق است تقریبا) 17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جلد تیماج -  قهوه ای ساده  ،  واقف خان بابا مشار، تاریخ وقف شهریور 1338 ، -_______-{1}-1- این شخص بنابدعوت امیرکبیر بایران آمد و در دارالفنون بتدریس طب مشغول شد و بعد از فوت دکتر کلوکه - </w:t>
      </w:r>
      <w:r>
        <w:rPr>
          <w:rFonts w:ascii="Times New Roman" w:hAnsi="Times New Roman" w:eastAsia="Times New Roman" w:cs="Times New Roman"/>
          <w:lang w:val="en-US" w:bidi="en-US"/>
          <w:color w:val="111111"/>
          <w:sz w:val="28"/>
          <w:szCs w:val="28"/>
          <w:rtl/>
        </w:rPr>
        <w:t xml:space="preserve">Cloquet </w:t>
      </w:r>
      <w:r>
        <w:rPr>
          <w:rFonts w:ascii="IRNazanin" w:hAnsi="IRNazanin" w:eastAsia="IRNazanin" w:cs="IRNazanin"/>
          <w:lang w:bidi="fa-IR"/>
          <w:color w:val="111111"/>
          <w:sz w:val="28"/>
          <w:szCs w:val="28"/>
          <w:rtl/>
        </w:rPr>
        <w:t xml:space="preserve">در سال 1272 هجری حکیمباشی ناصرالدین شاه شد و در باب ایران کتاب مشهوری نوشته که موسوم - است به </w:t>
      </w:r>
      <w:r>
        <w:rPr>
          <w:rFonts w:ascii="Times New Roman" w:hAnsi="Times New Roman" w:eastAsia="Times New Roman" w:cs="Times New Roman"/>
          <w:lang w:val="en-US" w:bidi="en-US"/>
          <w:color w:val="111111"/>
          <w:sz w:val="28"/>
          <w:szCs w:val="28"/>
          <w:rtl/>
        </w:rPr>
        <w:t xml:space="preserve">Persien</w:t>
      </w:r>
      <w:r>
        <w:rPr>
          <w:rFonts w:ascii="IRNazanin" w:hAnsi="IRNazanin" w:eastAsia="IRNazanin" w:cs="IRNazanin"/>
          <w:lang w:bidi="fa-IR"/>
          <w:color w:val="111111"/>
          <w:sz w:val="28"/>
          <w:szCs w:val="28"/>
          <w:rtl/>
        </w:rPr>
        <w:t xml:space="preserve">،زبدة الحکمه</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820" w:name="pg8350_56590"/>
    <w:bookmarkEnd w:id="820"/>
    <w:p>
      <w:pPr>
        <w:pStyle w:val="Heading3"/>
      </w:pPr>
      <w:bookmarkStart w:id="2821" w:name="_Toc823"/>
      <w:r>
        <w:t>817- زبدة الحکمه ناصری</w:t>
      </w:r>
      <w:bookmarkEnd w:id="282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جلد28زبدة الحکمه ناصری</w:t>
      </w:r>
    </w:p>
    <w:p>
      <w:pPr>
        <w:pStyle w:val="BookText"/>
      </w:pPr>
      <w:r>
        <w:rPr>
          <w:rFonts w:ascii="IRNazanin" w:hAnsi="IRNazanin" w:eastAsia="IRNazanin" w:cs="IRNazanin"/>
          <w:lang w:bidi="fa-IR"/>
          <w:color w:val="111111"/>
          <w:sz w:val="28"/>
          <w:szCs w:val="28"/>
          <w:rtl/>
        </w:rPr>
        <w:t xml:space="preserve">در صفحات : 226تا228زبدة الحکمه ناصری</w:t>
      </w:r>
    </w:p>
    <w:p>
      <w:pPr>
        <w:pStyle w:val="BookText"/>
      </w:pPr>
      <w:r>
        <w:rPr>
          <w:rFonts w:ascii="IRNazanin" w:hAnsi="IRNazanin" w:eastAsia="IRNazanin" w:cs="IRNazanin"/>
          <w:lang w:bidi="fa-IR"/>
          <w:color w:val="111111"/>
          <w:sz w:val="28"/>
          <w:szCs w:val="28"/>
          <w:rtl/>
        </w:rPr>
        <w:t xml:space="preserve">کد دستیابی کتاب : شماره 11156زبدة الحکمه ناصری</w:t>
      </w:r>
    </w:p>
    <w:p>
      <w:pPr>
        <w:pStyle w:val="BookText"/>
      </w:pPr>
      <w:r>
        <w:rPr>
          <w:rFonts w:ascii="IRNazanin" w:hAnsi="IRNazanin" w:eastAsia="IRNazanin" w:cs="IRNazanin"/>
          <w:lang w:bidi="fa-IR"/>
          <w:color w:val="111111"/>
          <w:sz w:val="28"/>
          <w:szCs w:val="28"/>
          <w:rtl/>
        </w:rPr>
        <w:t xml:space="preserve">زبان کتاب : فارسیزبدة الحکمه ناصری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الحکمه ناصری</w:t>
      </w:r>
    </w:p>
    <w:p>
      <w:pPr>
        <w:pStyle w:val="BookText"/>
      </w:pPr>
      <w:r>
        <w:rPr>
          <w:rFonts w:ascii="IRNazanin" w:hAnsi="IRNazanin" w:eastAsia="IRNazanin" w:cs="IRNazanin"/>
          <w:lang w:bidi="fa-IR"/>
          <w:color w:val="111111"/>
          <w:sz w:val="28"/>
          <w:szCs w:val="28"/>
          <w:rtl/>
        </w:rPr>
        <w:t xml:space="preserve">شهر : قمزبدة الحکمه ناصری</w:t>
      </w:r>
    </w:p>
    <w:p>
      <w:pPr>
        <w:pStyle w:val="BookText"/>
      </w:pPr>
      <w:r>
        <w:rPr>
          <w:rFonts w:ascii="IRNazanin" w:hAnsi="IRNazanin" w:eastAsia="IRNazanin" w:cs="IRNazanin"/>
          <w:lang w:bidi="fa-IR"/>
          <w:color w:val="111111"/>
          <w:sz w:val="28"/>
          <w:szCs w:val="28"/>
          <w:rtl/>
        </w:rPr>
        <w:t xml:space="preserve">مولف : میرزا مصطفی فرزند عقیل ، علوی اصفهانی .زبدة الحکمه ناصری</w:t>
      </w:r>
    </w:p>
    <w:p>
      <w:pPr>
        <w:pStyle w:val="BookText"/>
      </w:pPr>
      <w:r>
        <w:rPr>
          <w:rFonts w:ascii="IRNazanin" w:hAnsi="IRNazanin" w:eastAsia="IRNazanin" w:cs="IRNazanin"/>
          <w:lang w:bidi="fa-IR"/>
          <w:color w:val="111111"/>
          <w:sz w:val="28"/>
          <w:szCs w:val="28"/>
          <w:rtl/>
        </w:rPr>
        <w:t xml:space="preserve">کاتب : ابراهیم فرزند میرزا عبدالباقی   حکیم باشی ، معتمدالاطباءزبدة الحکمه ناصری</w:t>
      </w:r>
    </w:p>
    <w:p>
      <w:pPr>
        <w:pStyle w:val="BookText"/>
      </w:pPr>
      <w:r>
        <w:rPr>
          <w:rFonts w:ascii="IRNazanin" w:hAnsi="IRNazanin" w:eastAsia="IRNazanin" w:cs="IRNazanin"/>
          <w:lang w:bidi="fa-IR"/>
          <w:color w:val="111111"/>
          <w:sz w:val="28"/>
          <w:szCs w:val="28"/>
          <w:rtl/>
        </w:rPr>
        <w:t xml:space="preserve">تاریخ کتابت : روز دوشنبه 27 ماه جمادی الثانی سال 1318زبدة الحکمه ناصری</w:t>
      </w:r>
    </w:p>
    <w:p>
      <w:pPr>
        <w:pStyle w:val="BookText"/>
      </w:pPr>
      <w:r>
        <w:rPr>
          <w:rFonts w:ascii="IRNazanin" w:hAnsi="IRNazanin" w:eastAsia="IRNazanin" w:cs="IRNazanin"/>
          <w:lang w:bidi="fa-IR"/>
          <w:color w:val="111111"/>
          <w:sz w:val="28"/>
          <w:szCs w:val="28"/>
          <w:rtl/>
        </w:rPr>
        <w:t xml:space="preserve">موضوعات : طبزبدة الحکمه ناصری</w:t>
      </w:r>
    </w:p>
    <w:p>
      <w:pPr>
        <w:pStyle w:val="BookText"/>
      </w:pPr>
      <w:r>
        <w:rPr>
          <w:rFonts w:ascii="IRNazanin" w:hAnsi="IRNazanin" w:eastAsia="IRNazanin" w:cs="IRNazanin"/>
          <w:lang w:bidi="fa-IR"/>
          <w:color w:val="111111"/>
          <w:sz w:val="28"/>
          <w:szCs w:val="28"/>
          <w:rtl/>
        </w:rPr>
        <w:t xml:space="preserve">منابع دیگر : الذریعة ، ج 12 ، ص 25 .زبدة الحکمه ناصری</w:t>
      </w:r>
    </w:p>
    <w:p>
      <w:pPr>
        <w:pStyle w:val="BookText"/>
      </w:pPr>
      <w:r>
        <w:rPr>
          <w:rFonts w:ascii="IRNazanin" w:hAnsi="IRNazanin" w:eastAsia="IRNazanin" w:cs="IRNazanin"/>
          <w:lang w:bidi="fa-IR"/>
          <w:color w:val="111111"/>
          <w:sz w:val="28"/>
          <w:szCs w:val="28"/>
          <w:rtl/>
        </w:rPr>
        <w:t xml:space="preserve">همه اطلاعات : 300  زبدة الحکمه ناصری   طب  ،  فارسی  - از :  میرزا مصطفی فرزند عقیل ، علوی اصفهانی .  - آغاز :  " فاتحه کتاب در هر مقال و خاتمه خطاب در هر مجلس حمد بی حد - و ستایش بیعد " .  - انجام :  " به مقدار بیست الی سی گندم در مدت بیست و چهار ساعت نافع -  و نیکو است " .  -  گزارش متن : رساله ای است در تشخیص و معالجه تب نوبت و همچنین در خواص - گنه گنه و مشتقات آن .  -  گزارش نسخه : نوع خط :  شکسته نستعلیق متوسط  ، کاتب :  ابراهیم فرزند میرزا عبدالباقی - حکیم باشی ، معتمدالاطباء  ، تاریخ کتابت :  روز دوشنبه 27 ماه جمادی الثانی سال 1318  ،  عنوانها - و نشانیها : مشکی در حاشیه ، نوع کاغذ : فرنگی ، آهار مهره شده ، تعداد برگ : 147 ، تعداد سطر : - 15 ، اندازه متن کتاب : 15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اندازه جلد : 22 </w:t>
      </w:r>
      <w:r>
        <w:rPr>
          <w:rFonts w:ascii="Times New Roman" w:hAnsi="Times New Roman" w:eastAsia="Times New Roman" w:cs="Times New Roman"/>
          <w:lang w:val="en-US" w:bidi="en-US"/>
          <w:color w:val="111111"/>
          <w:sz w:val="28"/>
          <w:szCs w:val="28"/>
          <w:rtl/>
        </w:rPr>
        <w:t xml:space="preserve">× 2/1 17 </w:t>
      </w:r>
      <w:r>
        <w:rPr>
          <w:rFonts w:ascii="IRNazanin" w:hAnsi="IRNazanin" w:eastAsia="IRNazanin" w:cs="IRNazanin"/>
          <w:lang w:bidi="fa-IR"/>
          <w:color w:val="111111"/>
          <w:sz w:val="28"/>
          <w:szCs w:val="28"/>
          <w:rtl/>
        </w:rPr>
        <w:t xml:space="preserve">سانتیمتر ، نوع جلد : تیماج - زرشکی ، ضربی ، مجدول .  -  ویژگیهای نسخه : بر فراز برگ آغاز نسخه یک جدول با اکلیل ترسیم شده و در انجام - نسخه مهر بیضی " یا ابراهیم خلیل اللّٰه " و همچنین فهرست مطالب کتاب آمده است .  -  الذریعة ، ج 12 ، ص 25 .  - "  شماره 11156  "زبدة الحکمه ناصری</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821" w:name="pg8350_56591"/>
    <w:bookmarkEnd w:id="821"/>
    <w:p>
      <w:pPr>
        <w:pStyle w:val="Heading3"/>
      </w:pPr>
      <w:bookmarkStart w:id="2822" w:name="_Toc824"/>
      <w:r>
        <w:t>818- زبدة الدعوات</w:t>
      </w:r>
      <w:bookmarkEnd w:id="282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جلد24زبدة الدعوات</w:t>
      </w:r>
    </w:p>
    <w:p>
      <w:pPr>
        <w:pStyle w:val="BookText"/>
      </w:pPr>
      <w:r>
        <w:rPr>
          <w:rFonts w:ascii="Amiri" w:hAnsi="Amiri" w:eastAsia="Amiri" w:cs="Amiri"/>
          <w:lang w:bidi="ar-SA"/>
          <w:color w:val="111111"/>
          <w:sz w:val="28"/>
          <w:szCs w:val="28"/>
          <w:rtl/>
        </w:rPr>
        <w:t xml:space="preserve">در صفحات : 156تا158زبدة الدعوات</w:t>
      </w:r>
    </w:p>
    <w:p>
      <w:pPr>
        <w:pStyle w:val="BookText"/>
      </w:pPr>
      <w:r>
        <w:rPr>
          <w:rFonts w:ascii="IRNazanin" w:hAnsi="IRNazanin" w:eastAsia="IRNazanin" w:cs="IRNazanin"/>
          <w:lang w:bidi="fa-IR"/>
          <w:color w:val="111111"/>
          <w:sz w:val="28"/>
          <w:szCs w:val="28"/>
          <w:rtl/>
        </w:rPr>
        <w:t xml:space="preserve">کد دستیابی کتاب : 9370زبدة الدعوات</w:t>
      </w:r>
    </w:p>
    <w:p>
      <w:pPr>
        <w:pStyle w:val="BookText"/>
      </w:pPr>
      <w:r>
        <w:rPr>
          <w:rFonts w:ascii="IRNazanin" w:hAnsi="IRNazanin" w:eastAsia="IRNazanin" w:cs="IRNazanin"/>
          <w:lang w:bidi="fa-IR"/>
          <w:color w:val="111111"/>
          <w:sz w:val="28"/>
          <w:szCs w:val="28"/>
          <w:rtl/>
        </w:rPr>
        <w:t xml:space="preserve">زبان کتاب : فارسیزبدة الدعوات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الدعوات</w:t>
      </w:r>
    </w:p>
    <w:p>
      <w:pPr>
        <w:pStyle w:val="BookText"/>
      </w:pPr>
      <w:r>
        <w:rPr>
          <w:rFonts w:ascii="Amiri" w:hAnsi="Amiri" w:eastAsia="Amiri" w:cs="Amiri"/>
          <w:lang w:bidi="ar-SA"/>
          <w:color w:val="111111"/>
          <w:sz w:val="28"/>
          <w:szCs w:val="28"/>
          <w:rtl/>
        </w:rPr>
        <w:t xml:space="preserve">شهر : قمزبدة الدعوات</w:t>
      </w:r>
    </w:p>
    <w:p>
      <w:pPr>
        <w:pStyle w:val="BookText"/>
      </w:pPr>
      <w:r>
        <w:rPr>
          <w:rFonts w:ascii="IRNazanin" w:hAnsi="IRNazanin" w:eastAsia="IRNazanin" w:cs="IRNazanin"/>
          <w:lang w:bidi="fa-IR"/>
          <w:color w:val="111111"/>
          <w:sz w:val="28"/>
          <w:szCs w:val="28"/>
          <w:rtl/>
        </w:rPr>
        <w:t xml:space="preserve">مولف : ابوالحسن محمد بن یوسف عسکری بحرینی ( ق 11 )زبدة الدعوات</w:t>
      </w:r>
    </w:p>
    <w:p>
      <w:pPr>
        <w:pStyle w:val="BookText"/>
      </w:pPr>
      <w:r>
        <w:rPr>
          <w:rFonts w:ascii="IRNazanin" w:hAnsi="IRNazanin" w:eastAsia="IRNazanin" w:cs="IRNazanin"/>
          <w:lang w:bidi="fa-IR"/>
          <w:color w:val="111111"/>
          <w:sz w:val="28"/>
          <w:szCs w:val="28"/>
          <w:rtl/>
        </w:rPr>
        <w:t xml:space="preserve">تاریخ کتابت : سده سیزدهمزبدة الدعوات</w:t>
      </w:r>
    </w:p>
    <w:p>
      <w:pPr>
        <w:pStyle w:val="BookText"/>
      </w:pPr>
      <w:r>
        <w:rPr>
          <w:rFonts w:ascii="Amiri" w:hAnsi="Amiri" w:eastAsia="Amiri" w:cs="Amiri"/>
          <w:lang w:bidi="ar-SA"/>
          <w:color w:val="111111"/>
          <w:sz w:val="28"/>
          <w:szCs w:val="28"/>
          <w:rtl/>
        </w:rPr>
        <w:t xml:space="preserve">موضوعات : دعازبدة الدعوات</w:t>
      </w:r>
    </w:p>
    <w:p>
      <w:pPr>
        <w:pStyle w:val="BookText"/>
      </w:pPr>
      <w:r>
        <w:rPr>
          <w:rFonts w:ascii="IRNazanin" w:hAnsi="IRNazanin" w:eastAsia="IRNazanin" w:cs="IRNazanin"/>
          <w:lang w:bidi="fa-IR"/>
          <w:color w:val="111111"/>
          <w:sz w:val="28"/>
          <w:szCs w:val="28"/>
          <w:rtl/>
        </w:rPr>
        <w:t xml:space="preserve">منابع دیگر : به شماره ( 5971 ) رجوع شود .زبدة الدعوات</w:t>
      </w:r>
    </w:p>
    <w:p>
      <w:pPr>
        <w:pStyle w:val="BookText"/>
      </w:pPr>
      <w:r>
        <w:rPr>
          <w:rFonts w:ascii="IRNazanin" w:hAnsi="IRNazanin" w:eastAsia="IRNazanin" w:cs="IRNazanin"/>
          <w:lang w:bidi="fa-IR"/>
          <w:color w:val="111111"/>
          <w:sz w:val="28"/>
          <w:szCs w:val="28"/>
          <w:rtl/>
        </w:rPr>
        <w:t xml:space="preserve">همه اطلاعات : (  9370  ) -  زبدة الدعوات  (  دعا  -  فارسی  ) - از :  ابوالحسن محمد بن یوسف عسکری بحرینی ( ق 11 )   -  به شماره ( 5971 ) رجوع شود .  -   نسخ معرب نیکو  ، از  سده سیزدهم  ،  عناوین ونشانیها شنگرف ، - صفحه ها مجدول به زر و مشکی و شنگرف و زرد و لاجورد و صفحه - اول دارای سرلوح زرین  ،  روی برگ اول تملک محمد رضا بن حاج - ابراهیم اصفهانی با مهر بیضوی " افوض امری الی اللّٰه عبده -  محمدرضا " و محمد ابراهیم بن محمدرضا بن محمد ابراهیم - اصفهانی با مهر مربع " و تلک حجتنا آتیناها ابراهیم " و چند تاریخ - تولد و مرگ دیده میشود  ،  جلد تیماج مشکی .  -  161 گ ، 12 س ، 5/22 </w:t>
      </w:r>
      <w:r>
        <w:rPr>
          <w:rFonts w:ascii="Times New Roman" w:hAnsi="Times New Roman" w:eastAsia="Times New Roman" w:cs="Times New Roman"/>
          <w:lang w:val="en-US" w:bidi="en-US"/>
          <w:color w:val="111111"/>
          <w:sz w:val="28"/>
          <w:szCs w:val="28"/>
          <w:rtl/>
        </w:rPr>
        <w:t xml:space="preserve">× 5/12 </w:t>
      </w:r>
      <w:r>
        <w:rPr>
          <w:rFonts w:ascii="Amiri" w:hAnsi="Amiri" w:eastAsia="Amiri" w:cs="Amiri"/>
          <w:lang w:bidi="ar-SA"/>
          <w:color w:val="111111"/>
          <w:sz w:val="28"/>
          <w:szCs w:val="28"/>
          <w:rtl/>
        </w:rPr>
        <w:t xml:space="preserve">سمزبدة الدعوات</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822" w:name="pg8350_56592"/>
    <w:bookmarkEnd w:id="822"/>
    <w:p>
      <w:pPr>
        <w:pStyle w:val="Heading3"/>
      </w:pPr>
      <w:bookmarkStart w:id="2823" w:name="_Toc825"/>
      <w:r>
        <w:t>819- زبدة الدعوات</w:t>
      </w:r>
      <w:bookmarkEnd w:id="282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جلد26زبدة الدعوات</w:t>
      </w:r>
    </w:p>
    <w:p>
      <w:pPr>
        <w:pStyle w:val="BookText"/>
      </w:pPr>
      <w:r>
        <w:rPr>
          <w:rFonts w:ascii="Amiri" w:hAnsi="Amiri" w:eastAsia="Amiri" w:cs="Amiri"/>
          <w:lang w:bidi="ar-SA"/>
          <w:color w:val="111111"/>
          <w:sz w:val="28"/>
          <w:szCs w:val="28"/>
          <w:rtl/>
        </w:rPr>
        <w:t xml:space="preserve">در صفحات : 206تا206زبدة الدعوات</w:t>
      </w:r>
    </w:p>
    <w:p>
      <w:pPr>
        <w:pStyle w:val="BookText"/>
      </w:pPr>
      <w:r>
        <w:rPr>
          <w:rFonts w:ascii="IRNazanin" w:hAnsi="IRNazanin" w:eastAsia="IRNazanin" w:cs="IRNazanin"/>
          <w:lang w:bidi="fa-IR"/>
          <w:color w:val="111111"/>
          <w:sz w:val="28"/>
          <w:szCs w:val="28"/>
          <w:rtl/>
        </w:rPr>
        <w:t xml:space="preserve">کد دستیابی کتاب : 10244زبدة الدعوات</w:t>
      </w:r>
    </w:p>
    <w:p>
      <w:pPr>
        <w:pStyle w:val="BookText"/>
      </w:pPr>
      <w:r>
        <w:rPr>
          <w:rFonts w:ascii="IRNazanin" w:hAnsi="IRNazanin" w:eastAsia="IRNazanin" w:cs="IRNazanin"/>
          <w:lang w:bidi="fa-IR"/>
          <w:color w:val="111111"/>
          <w:sz w:val="28"/>
          <w:szCs w:val="28"/>
          <w:rtl/>
        </w:rPr>
        <w:t xml:space="preserve">زبان کتاب : فارسیزبدة الدعوات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الدعوات</w:t>
      </w:r>
    </w:p>
    <w:p>
      <w:pPr>
        <w:pStyle w:val="BookText"/>
      </w:pPr>
      <w:r>
        <w:rPr>
          <w:rFonts w:ascii="Amiri" w:hAnsi="Amiri" w:eastAsia="Amiri" w:cs="Amiri"/>
          <w:lang w:bidi="ar-SA"/>
          <w:color w:val="111111"/>
          <w:sz w:val="28"/>
          <w:szCs w:val="28"/>
          <w:rtl/>
        </w:rPr>
        <w:t xml:space="preserve">شهر : قمزبدة الدعوات</w:t>
      </w:r>
    </w:p>
    <w:p>
      <w:pPr>
        <w:pStyle w:val="BookText"/>
      </w:pPr>
      <w:r>
        <w:rPr>
          <w:rFonts w:ascii="IRNazanin" w:hAnsi="IRNazanin" w:eastAsia="IRNazanin" w:cs="IRNazanin"/>
          <w:lang w:bidi="fa-IR"/>
          <w:color w:val="111111"/>
          <w:sz w:val="28"/>
          <w:szCs w:val="28"/>
          <w:rtl/>
        </w:rPr>
        <w:t xml:space="preserve">مولف : ابوالحسن محمد بن یوسف عسکری بحرینی ( ق11 )زبدة الدعوات</w:t>
      </w:r>
    </w:p>
    <w:p>
      <w:pPr>
        <w:pStyle w:val="BookText"/>
      </w:pPr>
      <w:r>
        <w:rPr>
          <w:rFonts w:ascii="Amiri" w:hAnsi="Amiri" w:eastAsia="Amiri" w:cs="Amiri"/>
          <w:lang w:bidi="ar-SA"/>
          <w:color w:val="111111"/>
          <w:sz w:val="28"/>
          <w:szCs w:val="28"/>
          <w:rtl/>
        </w:rPr>
        <w:t xml:space="preserve">موضوعات : دعازبدة الدعوات</w:t>
      </w:r>
    </w:p>
    <w:p>
      <w:pPr>
        <w:pStyle w:val="BookText"/>
      </w:pPr>
      <w:r>
        <w:rPr>
          <w:rFonts w:ascii="IRNazanin" w:hAnsi="IRNazanin" w:eastAsia="IRNazanin" w:cs="IRNazanin"/>
          <w:lang w:bidi="fa-IR"/>
          <w:color w:val="111111"/>
          <w:sz w:val="28"/>
          <w:szCs w:val="28"/>
          <w:rtl/>
        </w:rPr>
        <w:t xml:space="preserve">منابع دیگر : به شماره ( 5971 ) رجوع شود .زبدة الدعوات</w:t>
      </w:r>
    </w:p>
    <w:p>
      <w:pPr>
        <w:pStyle w:val="BookText"/>
      </w:pPr>
      <w:r>
        <w:rPr>
          <w:rFonts w:ascii="IRNazanin" w:hAnsi="IRNazanin" w:eastAsia="IRNazanin" w:cs="IRNazanin"/>
          <w:lang w:bidi="fa-IR"/>
          <w:color w:val="111111"/>
          <w:sz w:val="28"/>
          <w:szCs w:val="28"/>
          <w:rtl/>
        </w:rPr>
        <w:t xml:space="preserve">آسیب دیدگی : پس از برگ - اول افتادگی داردزبدة الدعوات</w:t>
      </w:r>
    </w:p>
    <w:p>
      <w:pPr>
        <w:pStyle w:val="BookText"/>
      </w:pPr>
      <w:r>
        <w:rPr>
          <w:rFonts w:ascii="IRNazanin" w:hAnsi="IRNazanin" w:eastAsia="IRNazanin" w:cs="IRNazanin"/>
          <w:lang w:bidi="fa-IR"/>
          <w:color w:val="111111"/>
          <w:sz w:val="28"/>
          <w:szCs w:val="28"/>
          <w:rtl/>
        </w:rPr>
        <w:t xml:space="preserve">همه اطلاعات : (  10244  ) -  زبدة الدعوات   (  دعا  -  فارسی  ) - از :  ابوالحسن محمد بن یوسف عسکری بحرینی ( ق11 )  -  به شماره ( 5971 ) رجوع شود .  -  نسخ ، معرب و عبارتهای فارسی نستعلیق ، نزدیک عصر مؤلف ، عناوین - شنگرف ، صفحه ها مجدول به زر و شنگرف و مشکی و لاجورد و - متن زرفشانی شده و صفحه اول دارای سرلوح میباشد  ،  پس از برگ - اول افتادگی دارد  ،  جلد مقوائی عطف و گوشه ها تیماج سبز .  -  221 گ ، 15 س ، 5/23 </w:t>
      </w:r>
      <w:r>
        <w:rPr>
          <w:rFonts w:ascii="Times New Roman" w:hAnsi="Times New Roman" w:eastAsia="Times New Roman" w:cs="Times New Roman"/>
          <w:lang w:val="en-US" w:bidi="en-US"/>
          <w:color w:val="111111"/>
          <w:sz w:val="28"/>
          <w:szCs w:val="28"/>
          <w:rtl/>
        </w:rPr>
        <w:t xml:space="preserve">× 5/13 </w:t>
      </w:r>
      <w:r>
        <w:rPr>
          <w:rFonts w:ascii="Amiri" w:hAnsi="Amiri" w:eastAsia="Amiri" w:cs="Amiri"/>
          <w:lang w:bidi="ar-SA"/>
          <w:color w:val="111111"/>
          <w:sz w:val="28"/>
          <w:szCs w:val="28"/>
          <w:rtl/>
        </w:rPr>
        <w:t xml:space="preserve">سمزبدة الدعوات</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823" w:name="pg8350_56593"/>
    <w:bookmarkEnd w:id="823"/>
    <w:p>
      <w:pPr>
        <w:pStyle w:val="Heading3"/>
      </w:pPr>
      <w:bookmarkStart w:id="2824" w:name="_Toc826"/>
      <w:r>
        <w:t>820- زبدة الدعوات</w:t>
      </w:r>
      <w:bookmarkEnd w:id="2824"/>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جلد2زبدة الدعوات</w:t>
      </w:r>
    </w:p>
    <w:p>
      <w:pPr>
        <w:pStyle w:val="BookText"/>
      </w:pPr>
      <w:r>
        <w:rPr>
          <w:rFonts w:ascii="Amiri" w:hAnsi="Amiri" w:eastAsia="Amiri" w:cs="Amiri"/>
          <w:lang w:bidi="ar-SA"/>
          <w:color w:val="111111"/>
          <w:sz w:val="28"/>
          <w:szCs w:val="28"/>
          <w:rtl/>
        </w:rPr>
        <w:t xml:space="preserve">در صفحات : 194تا194زبدة الدعوات</w:t>
      </w:r>
    </w:p>
    <w:p>
      <w:pPr>
        <w:pStyle w:val="BookText"/>
      </w:pPr>
      <w:r>
        <w:rPr>
          <w:rFonts w:ascii="IRNazanin" w:hAnsi="IRNazanin" w:eastAsia="IRNazanin" w:cs="IRNazanin"/>
          <w:lang w:bidi="fa-IR"/>
          <w:color w:val="111111"/>
          <w:sz w:val="28"/>
          <w:szCs w:val="28"/>
          <w:rtl/>
        </w:rPr>
        <w:t xml:space="preserve">کد دستیابی کتاب : 564زبدة الدعوات</w:t>
      </w:r>
    </w:p>
    <w:p>
      <w:pPr>
        <w:pStyle w:val="BookText"/>
      </w:pPr>
      <w:r>
        <w:rPr>
          <w:rFonts w:ascii="IRNazanin" w:hAnsi="IRNazanin" w:eastAsia="IRNazanin" w:cs="IRNazanin"/>
          <w:lang w:bidi="fa-IR"/>
          <w:color w:val="111111"/>
          <w:sz w:val="28"/>
          <w:szCs w:val="28"/>
          <w:rtl/>
        </w:rPr>
        <w:t xml:space="preserve">زبان کتاب : فارسیزبدة الدعوات</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الدعوات</w:t>
      </w:r>
    </w:p>
    <w:p>
      <w:pPr>
        <w:pStyle w:val="BookText"/>
      </w:pPr>
      <w:r>
        <w:rPr>
          <w:rFonts w:ascii="Amiri" w:hAnsi="Amiri" w:eastAsia="Amiri" w:cs="Amiri"/>
          <w:lang w:bidi="ar-SA"/>
          <w:color w:val="111111"/>
          <w:sz w:val="28"/>
          <w:szCs w:val="28"/>
          <w:rtl/>
        </w:rPr>
        <w:t xml:space="preserve">شهر : قمزبدة الدعوات</w:t>
      </w:r>
    </w:p>
    <w:p>
      <w:pPr>
        <w:pStyle w:val="BookText"/>
      </w:pPr>
      <w:r>
        <w:rPr>
          <w:rFonts w:ascii="IRNazanin" w:hAnsi="IRNazanin" w:eastAsia="IRNazanin" w:cs="IRNazanin"/>
          <w:lang w:bidi="fa-IR"/>
          <w:color w:val="111111"/>
          <w:sz w:val="28"/>
          <w:szCs w:val="28"/>
          <w:rtl/>
        </w:rPr>
        <w:t xml:space="preserve">مولف : ابوالحسن محمدبن یوسف عسکری بحرینی (ق 11)زبدة الدعوات</w:t>
      </w:r>
    </w:p>
    <w:p>
      <w:pPr>
        <w:pStyle w:val="BookText"/>
      </w:pPr>
      <w:r>
        <w:rPr>
          <w:rFonts w:ascii="Amiri" w:hAnsi="Amiri" w:eastAsia="Amiri" w:cs="Amiri"/>
          <w:lang w:bidi="ar-SA"/>
          <w:color w:val="111111"/>
          <w:sz w:val="28"/>
          <w:szCs w:val="28"/>
          <w:rtl/>
        </w:rPr>
        <w:t xml:space="preserve">موضوعات : دعازبدة الدعوات</w:t>
      </w:r>
    </w:p>
    <w:p>
      <w:pPr>
        <w:pStyle w:val="BookText"/>
      </w:pPr>
      <w:r>
        <w:rPr>
          <w:rFonts w:ascii="IRNazanin" w:hAnsi="IRNazanin" w:eastAsia="IRNazanin" w:cs="IRNazanin"/>
          <w:lang w:bidi="fa-IR"/>
          <w:color w:val="111111"/>
          <w:sz w:val="28"/>
          <w:szCs w:val="28"/>
          <w:rtl/>
        </w:rPr>
        <w:t xml:space="preserve">بخش بندی : مشتمل بر یک مقدمه و چهار فصل و یک خاتمه بدین تفصیل : - مقدمه : در تعریف و ترغیب به دعا و شرایط آن . - فصل اول : در تعقیبات نمازها و بعضی از دعوات ضروریه . - فصل دوم : در اعمال شب و روز جمعه و روزهای متبرکه . - فصل سوم : در وصول بسعادات و دفع بلیات واسقام . - فصل چهارم : در فوائد متفرقه و قمع اعادی و ظلمه . - خاتمه : در زیارات مشاهد مقدسه .زبدة الدعوات</w:t>
      </w:r>
    </w:p>
    <w:p>
      <w:pPr>
        <w:pStyle w:val="BookText"/>
      </w:pPr>
      <w:r>
        <w:rPr>
          <w:rFonts w:ascii="IRNazanin" w:hAnsi="IRNazanin" w:eastAsia="IRNazanin" w:cs="IRNazanin"/>
          <w:lang w:bidi="fa-IR"/>
          <w:color w:val="111111"/>
          <w:sz w:val="28"/>
          <w:szCs w:val="28"/>
          <w:rtl/>
        </w:rPr>
        <w:t xml:space="preserve">همه اطلاعات : (  564 ) -  زبدة الدعوات  (  دعا -  فارسی  ) -  از :  ابوالحسن محمدبن یوسف عسکری بحرینی (ق 11)  -  در دعاهای صبح و شام و روزهای متبرک سال و تعقیب نمازهای پنجگانه - و دعاهای طلب حاجات و رفع گرفتاریها و زیارات حضرات معصومین علیهم السلام ، - که از کتابها و منابع معتبر گرفته شده و از برای هر یک از آنها رمزی قرار داده است  ، -  مشتمل بر یک مقدمه و چهار فصل و یک خاتمه بدین تفصیل : - مقدمه : در تعریف و ترغیب به دعا و شرایط آن . - فصل اول : در تعقیبات نمازها و بعضی از دعوات ضروریه . - فصل دوم : در اعمال شب و روز جمعه و روزهای متبرکه . - فصل سوم : در وصول بسعادات و دفع بلیات واسقام . - فصل چهارم : در فوائد متفرقه و قمع اعادی و ظلمه . - خاتمه : در زیارات مشاهد مقدسه . - آغاز :  "یا حبیب صفوة المتقین نحمدک و نشکرک .. اما بعد چون بمؤدای آیه اذا - سالک عبادی عنی فانی قریب ". - انجام :  "و انت رب العرش العظیم ، و صلی اللّٰه علی محمد و آله اجمعین الطیبین - الطاهرین المعصومین ". -  نستعلیق و دعاها نسخ معرب ، نزدیک عصر مؤلف ، عناوین و نشانیها - شنگرف  ،  در حواشی دعاها و توضیحاتی افزوده شده است ، - زین العابدین بن زین العابدین حسنی شیرازی کتاب را بتاریخ غره - جمادی الثانی 1229 در بلده جهانگیرنگر (هند) خریده و به - فرزندش میرغلامحسین بخشیده است با مهر بیضوی "زین العابدین -  النحوی الحسنی " ، در هفت برگ قبل از کتاب چند دعا و روایت را - سید محمد علی خان بن موسی حسینی مازندرانی استکتاب نموده  ، -  جلد دو رو تیماج قرمز فرسوده . - 316 گ ، 11 س ، 25 </w:t>
      </w:r>
      <w:r>
        <w:rPr>
          <w:rFonts w:ascii="Times New Roman" w:hAnsi="Times New Roman" w:eastAsia="Times New Roman" w:cs="Times New Roman"/>
          <w:lang w:val="en-US" w:bidi="en-US"/>
          <w:color w:val="111111"/>
          <w:sz w:val="28"/>
          <w:szCs w:val="28"/>
          <w:rtl/>
        </w:rPr>
        <w:t xml:space="preserve">× 14 </w:t>
      </w:r>
      <w:r>
        <w:rPr>
          <w:rFonts w:ascii="Amiri" w:hAnsi="Amiri" w:eastAsia="Amiri" w:cs="Amiri"/>
          <w:lang w:bidi="ar-SA"/>
          <w:color w:val="111111"/>
          <w:sz w:val="28"/>
          <w:szCs w:val="28"/>
          <w:rtl/>
        </w:rPr>
        <w:t xml:space="preserve">سم   316زبدة الدعوات</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824" w:name="pg8350_56594"/>
    <w:bookmarkEnd w:id="824"/>
    <w:p>
      <w:pPr>
        <w:pStyle w:val="Heading3"/>
      </w:pPr>
      <w:bookmarkStart w:id="2825" w:name="_Toc827"/>
      <w:r>
        <w:t>821- زبدة الدعوات</w:t>
      </w:r>
      <w:bookmarkEnd w:id="2825"/>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3زبدة الدعوات</w:t>
      </w:r>
    </w:p>
    <w:p>
      <w:pPr>
        <w:pStyle w:val="BookText"/>
      </w:pPr>
      <w:r>
        <w:rPr>
          <w:rFonts w:ascii="Amiri" w:hAnsi="Amiri" w:eastAsia="Amiri" w:cs="Amiri"/>
          <w:lang w:bidi="ar-SA"/>
          <w:color w:val="111111"/>
          <w:sz w:val="28"/>
          <w:szCs w:val="28"/>
          <w:rtl/>
        </w:rPr>
        <w:t xml:space="preserve">در صفحات : 396تا396زبدة الدعوات</w:t>
      </w:r>
    </w:p>
    <w:p>
      <w:pPr>
        <w:pStyle w:val="BookText"/>
      </w:pPr>
      <w:r>
        <w:rPr>
          <w:rFonts w:ascii="IRNazanin" w:hAnsi="IRNazanin" w:eastAsia="IRNazanin" w:cs="IRNazanin"/>
          <w:lang w:bidi="fa-IR"/>
          <w:color w:val="111111"/>
          <w:sz w:val="28"/>
          <w:szCs w:val="28"/>
          <w:rtl/>
        </w:rPr>
        <w:t xml:space="preserve">کد دستیابی کتاب : 1153زبدة الدعوات</w:t>
      </w:r>
    </w:p>
    <w:p>
      <w:pPr>
        <w:pStyle w:val="BookText"/>
      </w:pPr>
      <w:r>
        <w:rPr>
          <w:rFonts w:ascii="IRNazanin" w:hAnsi="IRNazanin" w:eastAsia="IRNazanin" w:cs="IRNazanin"/>
          <w:lang w:bidi="fa-IR"/>
          <w:color w:val="111111"/>
          <w:sz w:val="28"/>
          <w:szCs w:val="28"/>
          <w:rtl/>
        </w:rPr>
        <w:t xml:space="preserve">زبان کتاب : فارسیزبدة الدعوات</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الدعوات</w:t>
      </w:r>
    </w:p>
    <w:p>
      <w:pPr>
        <w:pStyle w:val="BookText"/>
      </w:pPr>
      <w:r>
        <w:rPr>
          <w:rFonts w:ascii="Amiri" w:hAnsi="Amiri" w:eastAsia="Amiri" w:cs="Amiri"/>
          <w:lang w:bidi="ar-SA"/>
          <w:color w:val="111111"/>
          <w:sz w:val="28"/>
          <w:szCs w:val="28"/>
          <w:rtl/>
        </w:rPr>
        <w:t xml:space="preserve">شهر : قمزبدة الدعوات</w:t>
      </w:r>
    </w:p>
    <w:p>
      <w:pPr>
        <w:pStyle w:val="BookText"/>
      </w:pPr>
      <w:r>
        <w:rPr>
          <w:rFonts w:ascii="IRNazanin" w:hAnsi="IRNazanin" w:eastAsia="IRNazanin" w:cs="IRNazanin"/>
          <w:lang w:bidi="fa-IR"/>
          <w:color w:val="111111"/>
          <w:sz w:val="28"/>
          <w:szCs w:val="28"/>
          <w:rtl/>
        </w:rPr>
        <w:t xml:space="preserve">مولف : ابوالحسن محمد بن یوسف عسکری بحرینی ( ق 11 )زبدة الدعوات</w:t>
      </w:r>
    </w:p>
    <w:p>
      <w:pPr>
        <w:pStyle w:val="BookText"/>
      </w:pPr>
      <w:r>
        <w:rPr>
          <w:rFonts w:ascii="IRNazanin" w:hAnsi="IRNazanin" w:eastAsia="IRNazanin" w:cs="IRNazanin"/>
          <w:lang w:bidi="fa-IR"/>
          <w:color w:val="111111"/>
          <w:sz w:val="28"/>
          <w:szCs w:val="28"/>
          <w:rtl/>
        </w:rPr>
        <w:t xml:space="preserve">تاریخ کتابت : سده دوازدهمزبدة الدعوات</w:t>
      </w:r>
    </w:p>
    <w:p>
      <w:pPr>
        <w:pStyle w:val="BookText"/>
      </w:pPr>
      <w:r>
        <w:rPr>
          <w:rFonts w:ascii="Amiri" w:hAnsi="Amiri" w:eastAsia="Amiri" w:cs="Amiri"/>
          <w:lang w:bidi="ar-SA"/>
          <w:color w:val="111111"/>
          <w:sz w:val="28"/>
          <w:szCs w:val="28"/>
          <w:rtl/>
        </w:rPr>
        <w:t xml:space="preserve">موضوعات : دعازبدة الدعوات</w:t>
      </w:r>
    </w:p>
    <w:p>
      <w:pPr>
        <w:pStyle w:val="BookText"/>
      </w:pPr>
      <w:r>
        <w:rPr>
          <w:rFonts w:ascii="IRNazanin" w:hAnsi="IRNazanin" w:eastAsia="IRNazanin" w:cs="IRNazanin"/>
          <w:lang w:bidi="fa-IR"/>
          <w:color w:val="111111"/>
          <w:sz w:val="28"/>
          <w:szCs w:val="28"/>
          <w:rtl/>
        </w:rPr>
        <w:t xml:space="preserve">منابع دیگر : به شماره ( 564 ) رجوع شود .زبدة الدعوات</w:t>
      </w:r>
    </w:p>
    <w:p>
      <w:pPr>
        <w:pStyle w:val="BookText"/>
      </w:pPr>
      <w:r>
        <w:rPr>
          <w:rFonts w:ascii="IRNazanin" w:hAnsi="IRNazanin" w:eastAsia="IRNazanin" w:cs="IRNazanin"/>
          <w:lang w:bidi="fa-IR"/>
          <w:color w:val="111111"/>
          <w:sz w:val="28"/>
          <w:szCs w:val="28"/>
          <w:rtl/>
        </w:rPr>
        <w:t xml:space="preserve">آسیب دیدگی : برگ اول افتاده استزبدة الدعوات</w:t>
      </w:r>
    </w:p>
    <w:p>
      <w:pPr>
        <w:pStyle w:val="BookText"/>
      </w:pPr>
      <w:r>
        <w:rPr>
          <w:rFonts w:ascii="IRNazanin" w:hAnsi="IRNazanin" w:eastAsia="IRNazanin" w:cs="IRNazanin"/>
          <w:lang w:bidi="fa-IR"/>
          <w:color w:val="111111"/>
          <w:sz w:val="28"/>
          <w:szCs w:val="28"/>
          <w:rtl/>
        </w:rPr>
        <w:t xml:space="preserve">همه اطلاعات : (  1153  ) -  زبدة الدعوات  (  دعا  -  فارسی  ) - از :  ابوالحسن محمد بن یوسف عسکری بحرینی ( ق 11 )   -  به شماره ( 564 ) رجوع شود .  -  قبل از این کتاب چند سوره قرآنی و دعاهای متفرقه نوشته شده است .  -   نسخ معرب  ، از  سده دوازدهم  ،  عناوین و نشانیها شنگرف ، صفحه ها مجدول - به زر و مشکی و شنگرف  ،  در آغاز مجموعه سوره یس نوشته شده که دو - صفحه اول آن دارای لوحه بوده  و  برگ اول افتاده است  ،  دو صفحه آغاز - زبدة الدعوات نیز دارای لوحه های دقیق می باشد که متاسفانه درست - نگهداری نشده  ،  جلد تیماج مشکی . - 192 گ ، 12 س ، 5/16 </w:t>
      </w:r>
      <w:r>
        <w:rPr>
          <w:rFonts w:ascii="Times New Roman" w:hAnsi="Times New Roman" w:eastAsia="Times New Roman" w:cs="Times New Roman"/>
          <w:lang w:val="en-US" w:bidi="en-US"/>
          <w:color w:val="111111"/>
          <w:sz w:val="28"/>
          <w:szCs w:val="28"/>
          <w:rtl/>
        </w:rPr>
        <w:t xml:space="preserve">× 9 </w:t>
      </w:r>
      <w:r>
        <w:rPr>
          <w:rFonts w:ascii="Amiri" w:hAnsi="Amiri" w:eastAsia="Amiri" w:cs="Amiri"/>
          <w:lang w:bidi="ar-SA"/>
          <w:color w:val="111111"/>
          <w:sz w:val="28"/>
          <w:szCs w:val="28"/>
          <w:rtl/>
        </w:rPr>
        <w:t xml:space="preserve">سم   192زبدة الدعوات</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825" w:name="pg8350_56595"/>
    <w:bookmarkEnd w:id="825"/>
    <w:p>
      <w:pPr>
        <w:pStyle w:val="Heading3"/>
      </w:pPr>
      <w:bookmarkStart w:id="2826" w:name="_Toc828"/>
      <w:r>
        <w:t>822- زبدة الدعوات</w:t>
      </w:r>
      <w:bookmarkEnd w:id="2826"/>
    </w:p>
    <w:p>
      <w:pPr>
        <w:pStyle w:val="BookText"/>
      </w:pPr>
      <w:r>
        <w:rPr>
          <w:rFonts w:ascii="IRNazanin" w:hAnsi="IRNazanin" w:eastAsia="IRNazanin" w:cs="IRNazanin"/>
          <w:lang w:bidi="fa-IR"/>
          <w:color w:val="111111"/>
          <w:sz w:val="28"/>
          <w:szCs w:val="28"/>
          <w:rtl/>
        </w:rPr>
        <w:t xml:space="preserve">ماخذ کتاب : کتابخانه هدایتی قم - بخش 2زبدة الدعوات</w:t>
      </w:r>
    </w:p>
    <w:p>
      <w:pPr>
        <w:pStyle w:val="BookText"/>
      </w:pPr>
      <w:r>
        <w:rPr>
          <w:rFonts w:ascii="Amiri" w:hAnsi="Amiri" w:eastAsia="Amiri" w:cs="Amiri"/>
          <w:lang w:bidi="ar-SA"/>
          <w:color w:val="111111"/>
          <w:sz w:val="28"/>
          <w:szCs w:val="28"/>
          <w:rtl/>
        </w:rPr>
        <w:t xml:space="preserve">در صفحات : 80تا80زبدة الدعوات</w:t>
      </w:r>
    </w:p>
    <w:p>
      <w:pPr>
        <w:pStyle w:val="BookText"/>
      </w:pPr>
      <w:r>
        <w:rPr>
          <w:rFonts w:ascii="IRNazanin" w:hAnsi="IRNazanin" w:eastAsia="IRNazanin" w:cs="IRNazanin"/>
          <w:lang w:bidi="fa-IR"/>
          <w:color w:val="111111"/>
          <w:sz w:val="28"/>
          <w:szCs w:val="28"/>
          <w:rtl/>
        </w:rPr>
        <w:t xml:space="preserve">زبان کتاب : فارسیزبدة الدعوات</w:t>
      </w:r>
    </w:p>
    <w:p>
      <w:pPr>
        <w:pStyle w:val="BookText"/>
      </w:pPr>
      <w:r>
        <w:rPr>
          <w:rFonts w:ascii="IRNazanin" w:hAnsi="IRNazanin" w:eastAsia="IRNazanin" w:cs="IRNazanin"/>
          <w:lang w:bidi="fa-IR"/>
          <w:color w:val="111111"/>
          <w:sz w:val="28"/>
          <w:szCs w:val="28"/>
          <w:rtl/>
        </w:rPr>
        <w:t xml:space="preserve">مولف : الشیخ ابی الحسن محمد بن یوسف البحرانی العسکری ( ق 11 )زبدة الدعوات</w:t>
      </w:r>
    </w:p>
    <w:p>
      <w:pPr>
        <w:pStyle w:val="BookText"/>
      </w:pPr>
      <w:r>
        <w:rPr>
          <w:rFonts w:ascii="IRNazanin" w:hAnsi="IRNazanin" w:eastAsia="IRNazanin" w:cs="IRNazanin"/>
          <w:lang w:bidi="fa-IR"/>
          <w:color w:val="111111"/>
          <w:sz w:val="28"/>
          <w:szCs w:val="28"/>
          <w:rtl/>
        </w:rPr>
        <w:t xml:space="preserve">تاریخ کتابت : یوم الاحد 18 رجب 1064زبدة الدعوات</w:t>
      </w:r>
    </w:p>
    <w:p>
      <w:pPr>
        <w:pStyle w:val="BookText"/>
      </w:pPr>
      <w:r>
        <w:rPr>
          <w:rFonts w:ascii="Amiri" w:hAnsi="Amiri" w:eastAsia="Amiri" w:cs="Amiri"/>
          <w:lang w:bidi="ar-SA"/>
          <w:color w:val="111111"/>
          <w:sz w:val="28"/>
          <w:szCs w:val="28"/>
          <w:rtl/>
        </w:rPr>
        <w:t xml:space="preserve">موضوعات : دعاءزبدة الدعوات</w:t>
      </w:r>
    </w:p>
    <w:p>
      <w:pPr>
        <w:pStyle w:val="BookText"/>
      </w:pPr>
      <w:r>
        <w:rPr>
          <w:rFonts w:ascii="IRNazanin" w:hAnsi="IRNazanin" w:eastAsia="IRNazanin" w:cs="IRNazanin"/>
          <w:lang w:bidi="fa-IR"/>
          <w:color w:val="111111"/>
          <w:sz w:val="28"/>
          <w:szCs w:val="28"/>
          <w:rtl/>
        </w:rPr>
        <w:t xml:space="preserve">همه اطلاعات : زبدة الدعوات   (  دعاء  -  فارسی  ) - تالیف :  الشیخ ابی الحسن محمد بن یوسف البحرانی العسکری ( ق 11 )  -   یوم الاحد 18 رجب 1064  ،  نسخة مجدولة -  مذهبة مصححة .زبدة الدعوات</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826" w:name="pg8350_56596"/>
    <w:bookmarkEnd w:id="826"/>
    <w:p>
      <w:pPr>
        <w:pStyle w:val="Heading3"/>
      </w:pPr>
      <w:bookmarkStart w:id="2827" w:name="_Toc829"/>
      <w:r>
        <w:t>823- زبدة الدعوات</w:t>
      </w:r>
      <w:bookmarkEnd w:id="2827"/>
    </w:p>
    <w:p>
      <w:pPr>
        <w:pStyle w:val="BookText"/>
      </w:pPr>
      <w:r>
        <w:rPr>
          <w:rFonts w:ascii="IRNazanin" w:hAnsi="IRNazanin" w:eastAsia="IRNazanin" w:cs="IRNazanin"/>
          <w:lang w:bidi="fa-IR"/>
          <w:color w:val="111111"/>
          <w:sz w:val="28"/>
          <w:szCs w:val="28"/>
          <w:rtl/>
        </w:rPr>
        <w:t xml:space="preserve">ماخذ کتاب : مدرسه فیضیه قم - جلد2زبدة الدعوات</w:t>
      </w:r>
    </w:p>
    <w:p>
      <w:pPr>
        <w:pStyle w:val="BookText"/>
      </w:pPr>
      <w:r>
        <w:rPr>
          <w:rFonts w:ascii="Amiri" w:hAnsi="Amiri" w:eastAsia="Amiri" w:cs="Amiri"/>
          <w:lang w:bidi="ar-SA"/>
          <w:color w:val="111111"/>
          <w:sz w:val="28"/>
          <w:szCs w:val="28"/>
          <w:rtl/>
        </w:rPr>
        <w:t xml:space="preserve">در صفحات : 66تا66زبدة الدعوات</w:t>
      </w:r>
    </w:p>
    <w:p>
      <w:pPr>
        <w:pStyle w:val="BookText"/>
      </w:pPr>
      <w:r>
        <w:rPr>
          <w:rFonts w:ascii="IRNazanin" w:hAnsi="IRNazanin" w:eastAsia="IRNazanin" w:cs="IRNazanin"/>
          <w:lang w:bidi="fa-IR"/>
          <w:color w:val="111111"/>
          <w:sz w:val="28"/>
          <w:szCs w:val="28"/>
          <w:rtl/>
        </w:rPr>
        <w:t xml:space="preserve">کد دستیابی کتاب : ش 2027زبدة الدعوات</w:t>
      </w:r>
    </w:p>
    <w:p>
      <w:pPr>
        <w:pStyle w:val="BookText"/>
      </w:pPr>
      <w:r>
        <w:rPr>
          <w:rFonts w:ascii="IRNazanin" w:hAnsi="IRNazanin" w:eastAsia="IRNazanin" w:cs="IRNazanin"/>
          <w:lang w:bidi="fa-IR"/>
          <w:color w:val="111111"/>
          <w:sz w:val="28"/>
          <w:szCs w:val="28"/>
          <w:rtl/>
        </w:rPr>
        <w:t xml:space="preserve">نام کتابخانه : کتابخانه مدرسه فیضیهزبدة الدعوات</w:t>
      </w:r>
    </w:p>
    <w:p>
      <w:pPr>
        <w:pStyle w:val="BookText"/>
      </w:pPr>
      <w:r>
        <w:rPr>
          <w:rFonts w:ascii="Amiri" w:hAnsi="Amiri" w:eastAsia="Amiri" w:cs="Amiri"/>
          <w:lang w:bidi="ar-SA"/>
          <w:color w:val="111111"/>
          <w:sz w:val="28"/>
          <w:szCs w:val="28"/>
          <w:rtl/>
        </w:rPr>
        <w:t xml:space="preserve">شهر : قمزبدة الدعوات</w:t>
      </w:r>
    </w:p>
    <w:p>
      <w:pPr>
        <w:pStyle w:val="BookText"/>
      </w:pPr>
      <w:r>
        <w:rPr>
          <w:rFonts w:ascii="IRNazanin" w:hAnsi="IRNazanin" w:eastAsia="IRNazanin" w:cs="IRNazanin"/>
          <w:lang w:bidi="fa-IR"/>
          <w:color w:val="111111"/>
          <w:sz w:val="28"/>
          <w:szCs w:val="28"/>
          <w:rtl/>
        </w:rPr>
        <w:t xml:space="preserve">مولف : سید حسن عسکری قمی درگذشته 967زبدة الدعوات</w:t>
      </w:r>
    </w:p>
    <w:p>
      <w:pPr>
        <w:pStyle w:val="BookText"/>
      </w:pPr>
      <w:r>
        <w:rPr>
          <w:rFonts w:ascii="Amiri" w:hAnsi="Amiri" w:eastAsia="Amiri" w:cs="Amiri"/>
          <w:lang w:bidi="ar-SA"/>
          <w:color w:val="111111"/>
          <w:sz w:val="28"/>
          <w:szCs w:val="28"/>
          <w:rtl/>
        </w:rPr>
        <w:t xml:space="preserve">موضوعات : دعازبدة الدعوات</w:t>
      </w:r>
    </w:p>
    <w:p>
      <w:pPr>
        <w:pStyle w:val="BookText"/>
      </w:pPr>
      <w:r>
        <w:rPr>
          <w:rFonts w:ascii="IRNazanin" w:hAnsi="IRNazanin" w:eastAsia="IRNazanin" w:cs="IRNazanin"/>
          <w:lang w:bidi="fa-IR"/>
          <w:color w:val="111111"/>
          <w:sz w:val="28"/>
          <w:szCs w:val="28"/>
          <w:rtl/>
        </w:rPr>
        <w:t xml:space="preserve">منابع دیگر : ( ذریعه 1/239 - 12/26 - فهرست دانشگاه ج 1/39/125 )زبدة الدعوات</w:t>
      </w:r>
    </w:p>
    <w:p>
      <w:pPr>
        <w:pStyle w:val="BookText"/>
      </w:pPr>
      <w:r>
        <w:rPr>
          <w:rFonts w:ascii="IRNazanin" w:hAnsi="IRNazanin" w:eastAsia="IRNazanin" w:cs="IRNazanin"/>
          <w:lang w:bidi="fa-IR"/>
          <w:color w:val="111111"/>
          <w:sz w:val="28"/>
          <w:szCs w:val="28"/>
          <w:rtl/>
        </w:rPr>
        <w:t xml:space="preserve">همه اطلاعات : زبدة الدعوات  (  دعا  ) - از  سید حسن عسکری قمی درگذشته 967   - آغاز :  یا حبیب صفوة المتقین نحمدک و نشکرک  - انجام :  رواه فی مهج الدعوات عن سیدنا رسول اللّٰه ( ص ) تمت الدعوات بعون اللّٰه  -  ( ذریعه 1/239 - 12/26 - فهرست دانشگاه ج 1/39/125 )  -  ش 2027   نسخ ، بضمیمه دعاهای متفرقه در 41 برگ - 150 گ ( 9 </w:t>
      </w:r>
      <w:r>
        <w:rPr>
          <w:rFonts w:ascii="Times New Roman" w:hAnsi="Times New Roman" w:eastAsia="Times New Roman" w:cs="Times New Roman"/>
          <w:lang w:val="en-US" w:bidi="en-US"/>
          <w:color w:val="111111"/>
          <w:sz w:val="28"/>
          <w:szCs w:val="28"/>
          <w:rtl/>
        </w:rPr>
        <w:t xml:space="preserve">× 14 ) 11 </w:t>
      </w:r>
      <w:r>
        <w:rPr>
          <w:rFonts w:ascii="Amiri" w:hAnsi="Amiri" w:eastAsia="Amiri" w:cs="Amiri"/>
          <w:lang w:bidi="ar-SA"/>
          <w:color w:val="111111"/>
          <w:sz w:val="28"/>
          <w:szCs w:val="28"/>
          <w:rtl/>
        </w:rPr>
        <w:t xml:space="preserve">سطرزبدة الدعوات</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827" w:name="pg8350_56597"/>
    <w:bookmarkEnd w:id="827"/>
    <w:p>
      <w:pPr>
        <w:pStyle w:val="Heading3"/>
      </w:pPr>
      <w:bookmarkStart w:id="2828" w:name="_Toc830"/>
      <w:r>
        <w:t>824- زبدة الدعوات</w:t>
      </w:r>
      <w:bookmarkEnd w:id="282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جلد15زبدة الدعوات</w:t>
      </w:r>
    </w:p>
    <w:p>
      <w:pPr>
        <w:pStyle w:val="BookText"/>
      </w:pPr>
      <w:r>
        <w:rPr>
          <w:rFonts w:ascii="Amiri" w:hAnsi="Amiri" w:eastAsia="Amiri" w:cs="Amiri"/>
          <w:lang w:bidi="ar-SA"/>
          <w:color w:val="111111"/>
          <w:sz w:val="28"/>
          <w:szCs w:val="28"/>
          <w:rtl/>
        </w:rPr>
        <w:t xml:space="preserve">در صفحات : 348تا348زبدة الدعوات</w:t>
      </w:r>
    </w:p>
    <w:p>
      <w:pPr>
        <w:pStyle w:val="BookText"/>
      </w:pPr>
      <w:r>
        <w:rPr>
          <w:rFonts w:ascii="IRNazanin" w:hAnsi="IRNazanin" w:eastAsia="IRNazanin" w:cs="IRNazanin"/>
          <w:lang w:bidi="fa-IR"/>
          <w:color w:val="111111"/>
          <w:sz w:val="28"/>
          <w:szCs w:val="28"/>
          <w:rtl/>
        </w:rPr>
        <w:t xml:space="preserve">کد دستیابی کتاب : 5971زبدة الدعوات</w:t>
      </w:r>
    </w:p>
    <w:p>
      <w:pPr>
        <w:pStyle w:val="BookText"/>
      </w:pPr>
      <w:r>
        <w:rPr>
          <w:rFonts w:ascii="IRNazanin" w:hAnsi="IRNazanin" w:eastAsia="IRNazanin" w:cs="IRNazanin"/>
          <w:lang w:bidi="fa-IR"/>
          <w:color w:val="111111"/>
          <w:sz w:val="28"/>
          <w:szCs w:val="28"/>
          <w:rtl/>
        </w:rPr>
        <w:t xml:space="preserve">زبان کتاب : فارسیزبدة الدعوات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الدعوات</w:t>
      </w:r>
    </w:p>
    <w:p>
      <w:pPr>
        <w:pStyle w:val="BookText"/>
      </w:pPr>
      <w:r>
        <w:rPr>
          <w:rFonts w:ascii="Amiri" w:hAnsi="Amiri" w:eastAsia="Amiri" w:cs="Amiri"/>
          <w:lang w:bidi="ar-SA"/>
          <w:color w:val="111111"/>
          <w:sz w:val="28"/>
          <w:szCs w:val="28"/>
          <w:rtl/>
        </w:rPr>
        <w:t xml:space="preserve">شهر : قمزبدة الدعوات</w:t>
      </w:r>
    </w:p>
    <w:p>
      <w:pPr>
        <w:pStyle w:val="BookText"/>
      </w:pPr>
      <w:r>
        <w:rPr>
          <w:rFonts w:ascii="IRNazanin" w:hAnsi="IRNazanin" w:eastAsia="IRNazanin" w:cs="IRNazanin"/>
          <w:lang w:bidi="fa-IR"/>
          <w:color w:val="111111"/>
          <w:sz w:val="28"/>
          <w:szCs w:val="28"/>
          <w:rtl/>
        </w:rPr>
        <w:t xml:space="preserve">مولف : ابوالحسن محمدبن یوسف عسکری بحرینی (ق 11)زبدة الدعوات</w:t>
      </w:r>
    </w:p>
    <w:p>
      <w:pPr>
        <w:pStyle w:val="BookText"/>
      </w:pPr>
      <w:r>
        <w:rPr>
          <w:rFonts w:ascii="IRNazanin" w:hAnsi="IRNazanin" w:eastAsia="IRNazanin" w:cs="IRNazanin"/>
          <w:lang w:bidi="fa-IR"/>
          <w:color w:val="111111"/>
          <w:sz w:val="28"/>
          <w:szCs w:val="28"/>
          <w:rtl/>
        </w:rPr>
        <w:t xml:space="preserve">کاتب : محمد صالح بن شاهنظرزبدة الدعوات</w:t>
      </w:r>
    </w:p>
    <w:p>
      <w:pPr>
        <w:pStyle w:val="BookText"/>
      </w:pPr>
      <w:r>
        <w:rPr>
          <w:rFonts w:ascii="IRNazanin" w:hAnsi="IRNazanin" w:eastAsia="IRNazanin" w:cs="IRNazanin"/>
          <w:lang w:bidi="fa-IR"/>
          <w:color w:val="111111"/>
          <w:sz w:val="28"/>
          <w:szCs w:val="28"/>
          <w:rtl/>
        </w:rPr>
        <w:t xml:space="preserve">تاریخ کتابت : هجدهم شعبان 1085زبدة الدعوات</w:t>
      </w:r>
    </w:p>
    <w:p>
      <w:pPr>
        <w:pStyle w:val="BookText"/>
      </w:pPr>
      <w:r>
        <w:rPr>
          <w:rFonts w:ascii="Amiri" w:hAnsi="Amiri" w:eastAsia="Amiri" w:cs="Amiri"/>
          <w:lang w:bidi="ar-SA"/>
          <w:color w:val="111111"/>
          <w:sz w:val="28"/>
          <w:szCs w:val="28"/>
          <w:rtl/>
        </w:rPr>
        <w:t xml:space="preserve">موضوعات : دعازبدة الدعوات</w:t>
      </w:r>
    </w:p>
    <w:p>
      <w:pPr>
        <w:pStyle w:val="BookText"/>
      </w:pPr>
      <w:r>
        <w:rPr>
          <w:rFonts w:ascii="IRNazanin" w:hAnsi="IRNazanin" w:eastAsia="IRNazanin" w:cs="IRNazanin"/>
          <w:lang w:bidi="fa-IR"/>
          <w:color w:val="111111"/>
          <w:sz w:val="28"/>
          <w:szCs w:val="28"/>
          <w:rtl/>
        </w:rPr>
        <w:t xml:space="preserve">بخش بندی : مشتمل بر یک مقدمه و چهار فصل و یک خاتمه بدین تفصیل : - مقدمه : در تعریف و ترغیب به دعا و شرایط آن . - فصل اول : در تعقیبات نمازها و بعضی از دعوات ضروریه . - فصل دوم : در اعمال شب و روز جمعه و روزهای متبرکه . - فصل سوم : در وصول بسعادات و دفع بلیات واسقام . - فصل چهارم : در فوائد متفرقه و قمع اعادی و ظلمه . - خاتمه : در زیارات مشاهد مقدسه .زبدة الدعوات</w:t>
      </w:r>
    </w:p>
    <w:p>
      <w:pPr>
        <w:pStyle w:val="BookText"/>
      </w:pPr>
      <w:r>
        <w:rPr>
          <w:rFonts w:ascii="IRNazanin" w:hAnsi="IRNazanin" w:eastAsia="IRNazanin" w:cs="IRNazanin"/>
          <w:lang w:bidi="fa-IR"/>
          <w:color w:val="111111"/>
          <w:sz w:val="28"/>
          <w:szCs w:val="28"/>
          <w:rtl/>
        </w:rPr>
        <w:t xml:space="preserve">همه اطلاعات : (  5971 ) -  زبدة الدعوات   (  دعا -  فارسی  ) - از :  ابوالحسن محمدبن یوسف عسکری بحرینی (ق 11)  -  در دعاهای صبح و شام و روزهای سال و تعقیب نمازها و دعاهای حاجات - و زیارات معصومین علیهم السلام ، که از کتابهای معتبر گرفته شده و از برای هر - یک رمزی قرار داده  ،  مشتمل بر یک مقدمه و چهار فصل و یک خاتمه بدین تفصیل : - مقدمه : در تعریف و ترغیب به دعا و شرایط آن . - فصل اول : در تعقیبات نمازها و بعضی از دعوات ضروریه . - فصل دوم : در اعمال شب و روز جمعه و روزهای متبرکه . - فصل سوم : در وصول بسعادات و دفع بلیات واسقام . - فصل چهارم : در فوائد متفرقه و قمع اعادی و ظلمه . - خاتمه : در زیارات مشاهد مقدسه . - آغاز :  "یا حبیب صفوة المتقین نحمدک و نشکرک .. اما بعد چون بمؤدای - آیه اذا سالک عبادی عنی فانی قریب ". - انجام :  "وانت رب العرش العظیم ، و صلی اللّٰه علی محمد و آله اجمعین - الطیبین الطاهرین المعصومین " -   نسخ  ،  محمد صالح بن شاهنظر ،  هجدهم شعبان 1085 ،  عناوین - و نشانیها شنگرف  ،  در حاشیه تصحیح شده و گاهی حاشیه نویسی - دارد ، قبل از کتاب برگی است دارای چند طلسم که حسین بن میر - محمد حسن بتاریخ ربیع الاول 1233 نوشته است ، در صفحه آخر - مهر بیضوی "العبد محمد قاسم " دیده میشود ،  جلد تیماج قهوه ای  . -  147 گ ، 19 س ، 5/21 </w:t>
      </w:r>
      <w:r>
        <w:rPr>
          <w:rFonts w:ascii="Times New Roman" w:hAnsi="Times New Roman" w:eastAsia="Times New Roman" w:cs="Times New Roman"/>
          <w:lang w:val="en-US" w:bidi="en-US"/>
          <w:color w:val="111111"/>
          <w:sz w:val="28"/>
          <w:szCs w:val="28"/>
          <w:rtl/>
        </w:rPr>
        <w:t xml:space="preserve">× 16 </w:t>
      </w:r>
      <w:r>
        <w:rPr>
          <w:rFonts w:ascii="Amiri" w:hAnsi="Amiri" w:eastAsia="Amiri" w:cs="Amiri"/>
          <w:lang w:bidi="ar-SA"/>
          <w:color w:val="111111"/>
          <w:sz w:val="28"/>
          <w:szCs w:val="28"/>
          <w:rtl/>
        </w:rPr>
        <w:t xml:space="preserve">سمزبدة الدعوات</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828" w:name="pg8350_56598"/>
    <w:bookmarkEnd w:id="828"/>
    <w:p>
      <w:pPr>
        <w:pStyle w:val="Heading3"/>
      </w:pPr>
      <w:bookmarkStart w:id="2829" w:name="_Toc831"/>
      <w:r>
        <w:t>825- زبدة الدعوات</w:t>
      </w:r>
      <w:bookmarkEnd w:id="2829"/>
    </w:p>
    <w:p>
      <w:pPr>
        <w:pStyle w:val="BookText"/>
      </w:pPr>
      <w:r>
        <w:rPr>
          <w:rFonts w:ascii="Amiri" w:hAnsi="Amiri" w:eastAsia="Amiri" w:cs="Amiri"/>
          <w:lang w:bidi="ar-SA"/>
          <w:color w:val="111111"/>
          <w:sz w:val="28"/>
          <w:szCs w:val="28"/>
          <w:rtl/>
        </w:rPr>
        <w:t xml:space="preserve">اطلاعات مجموعه : زبدة الدعوات</w:t>
      </w:r>
    </w:p>
    <w:p>
      <w:pPr>
        <w:pStyle w:val="BookText"/>
      </w:pPr>
      <w:r>
        <w:rPr>
          <w:rFonts w:ascii="Amiri" w:hAnsi="Amiri" w:eastAsia="Amiri" w:cs="Amiri"/>
          <w:lang w:bidi="ar-SA"/>
          <w:color w:val="111111"/>
          <w:sz w:val="28"/>
          <w:szCs w:val="28"/>
          <w:rtl/>
        </w:rPr>
        <w:t xml:space="preserve">در صفحات : 122تا132زبدة الدعوات</w:t>
      </w:r>
    </w:p>
    <w:p>
      <w:pPr>
        <w:pStyle w:val="BookText"/>
      </w:pPr>
      <w:r>
        <w:rPr>
          <w:rFonts w:ascii="IRNazanin" w:hAnsi="IRNazanin" w:eastAsia="IRNazanin" w:cs="IRNazanin"/>
          <w:lang w:bidi="fa-IR"/>
          <w:color w:val="111111"/>
          <w:sz w:val="28"/>
          <w:szCs w:val="28"/>
          <w:rtl/>
        </w:rPr>
        <w:t xml:space="preserve">کد دستیابی کتاب : 6543زبدة الدعوات</w:t>
      </w:r>
    </w:p>
    <w:p>
      <w:pPr>
        <w:pStyle w:val="BookText"/>
      </w:pPr>
      <w:r>
        <w:rPr>
          <w:rFonts w:ascii="IRNazanin" w:hAnsi="IRNazanin" w:eastAsia="IRNazanin" w:cs="IRNazanin"/>
          <w:lang w:bidi="fa-IR"/>
          <w:color w:val="111111"/>
          <w:sz w:val="28"/>
          <w:szCs w:val="28"/>
          <w:rtl/>
        </w:rPr>
        <w:t xml:space="preserve">کاتب : کرم اللّٰه بن عطاءزبدة الدعوات</w:t>
      </w:r>
    </w:p>
    <w:p>
      <w:pPr>
        <w:pStyle w:val="BookText"/>
      </w:pPr>
      <w:r>
        <w:rPr>
          <w:rFonts w:ascii="IRNazanin" w:hAnsi="IRNazanin" w:eastAsia="IRNazanin" w:cs="IRNazanin"/>
          <w:lang w:bidi="fa-IR"/>
          <w:color w:val="111111"/>
          <w:sz w:val="28"/>
          <w:szCs w:val="28"/>
          <w:rtl/>
        </w:rPr>
        <w:t xml:space="preserve">تاریخ کتابت : دوشنبه هجدهم شوال 1083زبدة الدعوات</w:t>
      </w:r>
    </w:p>
    <w:p>
      <w:pPr>
        <w:pStyle w:val="BookText"/>
      </w:pPr>
      <w:r>
        <w:rPr>
          <w:rFonts w:ascii="IRNazanin" w:hAnsi="IRNazanin" w:eastAsia="IRNazanin" w:cs="IRNazanin"/>
          <w:lang w:bidi="fa-IR"/>
          <w:color w:val="111111"/>
          <w:sz w:val="28"/>
          <w:szCs w:val="28"/>
          <w:rtl/>
        </w:rPr>
        <w:t xml:space="preserve">محل کتابت : مکهزبدة الدعوات</w:t>
      </w:r>
    </w:p>
    <w:p>
      <w:pPr>
        <w:pStyle w:val="BookText"/>
      </w:pPr>
      <w:r>
        <w:rPr>
          <w:rFonts w:ascii="IRNazanin" w:hAnsi="IRNazanin" w:eastAsia="IRNazanin" w:cs="IRNazanin"/>
          <w:lang w:bidi="fa-IR"/>
          <w:color w:val="111111"/>
          <w:sz w:val="28"/>
          <w:szCs w:val="28"/>
          <w:rtl/>
        </w:rPr>
        <w:t xml:space="preserve">همه اطلاعات : (  6543  ) -  مجموعه  : ------  {1} --------   این رساله ها در متن یا حاشیه با متن و حاشیه نوشته شده و در مجموعه فوائد - بسیاری از دعا و مطالب فلسفی و کلامی و شعر و جز اینها آمده و گویا بعضی از - برگها از نسخه افتاده یا پس و پیش شده است .  -   نسخ و نستعلیق  ،  کرم اللّٰه بن عطاء  ،  دوشنبه هجدهم شوال 1083  - در  مکه  ( پشت برگ 47 ) ،  صفحه اول در متن بسمله و صفحه دوم - جمله " اعظم اسماء علیم حکیم " در زمینه زرین دو خط نوشته شده - و میانه دو خط چند دعا تعبیه شده است ، صفحه اول و سوم دارای - سرلوح رنگین می باشد ، نسخه با چند جدول زرین و مشکی و گاهی - با رنگهای دیگر و سطرها بیشتر در متن و حاشیه به چلیپا نوشته شده -  نسخه بسیار نفیسی است ، جلد تیماج قرمز عطف و حاشیه تیماج سبز . -  207 گ ، سطور مختلف ، 5/36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  -_______-{1}- (1) این کتاب در برگهای ( 100 پ - 103 پ ) تکرار شده و از انجام افتاده دارد .زبدة الدعوات</w:t>
      </w:r>
    </w:p>
    <w:p>
      <w:pPr>
        <w:pStyle w:val="BookText"/>
      </w:pPr>
      <w:r>
        <w:rPr>
          <w:rFonts w:ascii="IRNazanin" w:hAnsi="IRNazanin" w:eastAsia="IRNazanin" w:cs="IRNazanin"/>
          <w:lang w:bidi="fa-IR"/>
          <w:color w:val="111111"/>
          <w:sz w:val="28"/>
          <w:szCs w:val="28"/>
          <w:rtl/>
        </w:rPr>
        <w:t xml:space="preserve">تمام مجلدات این مجموعه : زبدة الدعوات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جلد17زبدة الدعوات</w:t>
      </w:r>
    </w:p>
    <w:p>
      <w:pPr>
        <w:pStyle w:val="BookText"/>
      </w:pPr>
      <w:r>
        <w:rPr>
          <w:rFonts w:ascii="Amiri" w:hAnsi="Amiri" w:eastAsia="Amiri" w:cs="Amiri"/>
          <w:lang w:bidi="ar-SA"/>
          <w:color w:val="111111"/>
          <w:sz w:val="28"/>
          <w:szCs w:val="28"/>
          <w:rtl/>
        </w:rPr>
        <w:t xml:space="preserve">در صفحات : 122تا122زبدة الدعوات</w:t>
      </w:r>
    </w:p>
    <w:p>
      <w:pPr>
        <w:pStyle w:val="BookText"/>
      </w:pPr>
      <w:r>
        <w:rPr>
          <w:rFonts w:ascii="IRNazanin" w:hAnsi="IRNazanin" w:eastAsia="IRNazanin" w:cs="IRNazanin"/>
          <w:lang w:bidi="fa-IR"/>
          <w:color w:val="111111"/>
          <w:sz w:val="28"/>
          <w:szCs w:val="28"/>
          <w:rtl/>
        </w:rPr>
        <w:t xml:space="preserve">ردیف کتاب   : 3زبدة الدعوات</w:t>
      </w:r>
    </w:p>
    <w:p>
      <w:pPr>
        <w:pStyle w:val="BookText"/>
      </w:pPr>
      <w:r>
        <w:rPr>
          <w:rFonts w:ascii="IRNazanin" w:hAnsi="IRNazanin" w:eastAsia="IRNazanin" w:cs="IRNazanin"/>
          <w:lang w:bidi="fa-IR"/>
          <w:color w:val="111111"/>
          <w:sz w:val="28"/>
          <w:szCs w:val="28"/>
          <w:rtl/>
        </w:rPr>
        <w:t xml:space="preserve">کد دستیابی کتاب : 17 پ - 40 پ - 6543زبدة الدعوات</w:t>
      </w:r>
    </w:p>
    <w:p>
      <w:pPr>
        <w:pStyle w:val="BookText"/>
      </w:pPr>
      <w:r>
        <w:rPr>
          <w:rFonts w:ascii="IRNazanin" w:hAnsi="IRNazanin" w:eastAsia="IRNazanin" w:cs="IRNazanin"/>
          <w:lang w:bidi="fa-IR"/>
          <w:color w:val="111111"/>
          <w:sz w:val="28"/>
          <w:szCs w:val="28"/>
          <w:rtl/>
        </w:rPr>
        <w:t xml:space="preserve">زبان کتاب : فارسیزبدة الدعوات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الدعوات</w:t>
      </w:r>
    </w:p>
    <w:p>
      <w:pPr>
        <w:pStyle w:val="BookText"/>
      </w:pPr>
      <w:r>
        <w:rPr>
          <w:rFonts w:ascii="Amiri" w:hAnsi="Amiri" w:eastAsia="Amiri" w:cs="Amiri"/>
          <w:lang w:bidi="ar-SA"/>
          <w:color w:val="111111"/>
          <w:sz w:val="28"/>
          <w:szCs w:val="28"/>
          <w:rtl/>
        </w:rPr>
        <w:t xml:space="preserve">شهر : قمزبدة الدعوات</w:t>
      </w:r>
    </w:p>
    <w:p>
      <w:pPr>
        <w:pStyle w:val="BookText"/>
      </w:pPr>
      <w:r>
        <w:rPr>
          <w:rFonts w:ascii="IRNazanin" w:hAnsi="IRNazanin" w:eastAsia="IRNazanin" w:cs="IRNazanin"/>
          <w:lang w:bidi="fa-IR"/>
          <w:color w:val="111111"/>
          <w:sz w:val="28"/>
          <w:szCs w:val="28"/>
          <w:rtl/>
        </w:rPr>
        <w:t xml:space="preserve">مولف : ابوالحسن محمد بن یوسف عسکری بحرینی ( ق 11 )زبدة الدعوات</w:t>
      </w:r>
    </w:p>
    <w:p>
      <w:pPr>
        <w:pStyle w:val="BookText"/>
      </w:pPr>
      <w:r>
        <w:rPr>
          <w:rFonts w:ascii="Amiri" w:hAnsi="Amiri" w:eastAsia="Amiri" w:cs="Amiri"/>
          <w:lang w:bidi="ar-SA"/>
          <w:color w:val="111111"/>
          <w:sz w:val="28"/>
          <w:szCs w:val="28"/>
          <w:rtl/>
        </w:rPr>
        <w:t xml:space="preserve">موضوعات : دعازبدة الدعوات</w:t>
      </w:r>
    </w:p>
    <w:p>
      <w:pPr>
        <w:pStyle w:val="BookText"/>
      </w:pPr>
      <w:r>
        <w:rPr>
          <w:rFonts w:ascii="IRNazanin" w:hAnsi="IRNazanin" w:eastAsia="IRNazanin" w:cs="IRNazanin"/>
          <w:lang w:bidi="fa-IR"/>
          <w:color w:val="111111"/>
          <w:sz w:val="28"/>
          <w:szCs w:val="28"/>
          <w:rtl/>
        </w:rPr>
        <w:t xml:space="preserve">منابع دیگر : به شماره ( 5971 ) رجوع شودزبدة الدعوات</w:t>
      </w:r>
    </w:p>
    <w:p>
      <w:pPr>
        <w:pStyle w:val="BookText"/>
      </w:pPr>
      <w:r>
        <w:rPr>
          <w:rFonts w:ascii="IRNazanin" w:hAnsi="IRNazanin" w:eastAsia="IRNazanin" w:cs="IRNazanin"/>
          <w:lang w:bidi="fa-IR"/>
          <w:color w:val="111111"/>
          <w:sz w:val="28"/>
          <w:szCs w:val="28"/>
          <w:rtl/>
        </w:rPr>
        <w:t xml:space="preserve">همه اطلاعات : 3 -  زبدة الدعوات  "  17 پ - 40 پ  "  6543  (  دعا  -  فارسی  ) -  از :  ابوالحسن محمد بن یوسف عسکری بحرینی ( ق 11 )  -  به شماره ( 5971 ) رجوع شود  .زبدة الدعوات</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829" w:name="pg8350_56599"/>
    <w:bookmarkEnd w:id="829"/>
    <w:p>
      <w:pPr>
        <w:pStyle w:val="Heading3"/>
      </w:pPr>
      <w:bookmarkStart w:id="2830" w:name="_Toc832"/>
      <w:r>
        <w:t>826- زبدة الدعوات</w:t>
      </w:r>
      <w:bookmarkEnd w:id="2830"/>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 جلد1زبدة الدعوات</w:t>
      </w:r>
    </w:p>
    <w:p>
      <w:pPr>
        <w:pStyle w:val="BookText"/>
      </w:pPr>
      <w:r>
        <w:rPr>
          <w:rFonts w:ascii="Amiri" w:hAnsi="Amiri" w:eastAsia="Amiri" w:cs="Amiri"/>
          <w:lang w:bidi="ar-SA"/>
          <w:color w:val="111111"/>
          <w:sz w:val="28"/>
          <w:szCs w:val="28"/>
          <w:rtl/>
        </w:rPr>
        <w:t xml:space="preserve">در صفحات : 256تا256زبدة الدعوات</w:t>
      </w:r>
    </w:p>
    <w:p>
      <w:pPr>
        <w:pStyle w:val="BookText"/>
      </w:pPr>
      <w:r>
        <w:rPr>
          <w:rFonts w:ascii="IRNazanin" w:hAnsi="IRNazanin" w:eastAsia="IRNazanin" w:cs="IRNazanin"/>
          <w:lang w:bidi="fa-IR"/>
          <w:color w:val="111111"/>
          <w:sz w:val="28"/>
          <w:szCs w:val="28"/>
          <w:rtl/>
        </w:rPr>
        <w:t xml:space="preserve">کد دستیابی کتاب : 296زبدة الدعوات</w:t>
      </w:r>
    </w:p>
    <w:p>
      <w:pPr>
        <w:pStyle w:val="BookText"/>
      </w:pPr>
      <w:r>
        <w:rPr>
          <w:rFonts w:ascii="IRNazanin" w:hAnsi="IRNazanin" w:eastAsia="IRNazanin" w:cs="IRNazanin"/>
          <w:lang w:bidi="fa-IR"/>
          <w:color w:val="111111"/>
          <w:sz w:val="28"/>
          <w:szCs w:val="28"/>
          <w:rtl/>
        </w:rPr>
        <w:t xml:space="preserve">زبان کتاب : فارسیزبدة الدعوات</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الدعوات</w:t>
      </w:r>
    </w:p>
    <w:p>
      <w:pPr>
        <w:pStyle w:val="BookText"/>
      </w:pPr>
      <w:r>
        <w:rPr>
          <w:rFonts w:ascii="Amiri" w:hAnsi="Amiri" w:eastAsia="Amiri" w:cs="Amiri"/>
          <w:lang w:bidi="ar-SA"/>
          <w:color w:val="111111"/>
          <w:sz w:val="28"/>
          <w:szCs w:val="28"/>
          <w:rtl/>
        </w:rPr>
        <w:t xml:space="preserve">شهر : قمزبدة الدعوات</w:t>
      </w:r>
    </w:p>
    <w:p>
      <w:pPr>
        <w:pStyle w:val="BookText"/>
      </w:pPr>
      <w:r>
        <w:rPr>
          <w:rFonts w:ascii="Amiri" w:hAnsi="Amiri" w:eastAsia="Amiri" w:cs="Amiri"/>
          <w:lang w:bidi="ar-SA"/>
          <w:color w:val="111111"/>
          <w:sz w:val="28"/>
          <w:szCs w:val="28"/>
          <w:rtl/>
        </w:rPr>
        <w:t xml:space="preserve">موضوعات : دعازبدة الدعوات</w:t>
      </w:r>
    </w:p>
    <w:p>
      <w:pPr>
        <w:pStyle w:val="BookText"/>
      </w:pPr>
      <w:r>
        <w:rPr>
          <w:rFonts w:ascii="IRNazanin" w:hAnsi="IRNazanin" w:eastAsia="IRNazanin" w:cs="IRNazanin"/>
          <w:lang w:bidi="fa-IR"/>
          <w:color w:val="111111"/>
          <w:sz w:val="28"/>
          <w:szCs w:val="28"/>
          <w:rtl/>
        </w:rPr>
        <w:t xml:space="preserve">منابع دیگر : ذریعه 12/26زبدة الدعوات</w:t>
      </w:r>
    </w:p>
    <w:p>
      <w:pPr>
        <w:pStyle w:val="BookText"/>
      </w:pPr>
      <w:r>
        <w:rPr>
          <w:rFonts w:ascii="IRNazanin" w:hAnsi="IRNazanin" w:eastAsia="IRNazanin" w:cs="IRNazanin"/>
          <w:lang w:bidi="fa-IR"/>
          <w:color w:val="111111"/>
          <w:sz w:val="28"/>
          <w:szCs w:val="28"/>
          <w:rtl/>
        </w:rPr>
        <w:t xml:space="preserve">آسیب دیدگی : پایان - کتاب افتادهزبدة الدعوات</w:t>
      </w:r>
    </w:p>
    <w:p>
      <w:pPr>
        <w:pStyle w:val="BookText"/>
      </w:pPr>
      <w:r>
        <w:rPr>
          <w:rFonts w:ascii="IRNazanin" w:hAnsi="IRNazanin" w:eastAsia="IRNazanin" w:cs="IRNazanin"/>
          <w:lang w:bidi="fa-IR"/>
          <w:color w:val="111111"/>
          <w:sz w:val="28"/>
          <w:szCs w:val="28"/>
          <w:rtl/>
        </w:rPr>
        <w:t xml:space="preserve">همه اطلاعات : (  296  ) -  زبدة الدعوات  (  دعا -  فارسی  ) - از : ؟ - (  ذریعه 12/26  ) . -  نسخ معرب زیبا ، کاغذ ترمه ، عناوین و نشانیها شنگرف  ،  پایان - کتاب افتاده  ،  جلد مقوائی عطف تیماج قرمز . - 97 گ ، 19 س ، 22 </w:t>
      </w:r>
      <w:r>
        <w:rPr>
          <w:rFonts w:ascii="Times New Roman" w:hAnsi="Times New Roman" w:eastAsia="Times New Roman" w:cs="Times New Roman"/>
          <w:lang w:val="en-US" w:bidi="en-US"/>
          <w:color w:val="111111"/>
          <w:sz w:val="28"/>
          <w:szCs w:val="28"/>
          <w:rtl/>
        </w:rPr>
        <w:t xml:space="preserve">× 15 </w:t>
      </w:r>
      <w:r>
        <w:rPr>
          <w:rFonts w:ascii="Amiri" w:hAnsi="Amiri" w:eastAsia="Amiri" w:cs="Amiri"/>
          <w:lang w:bidi="ar-SA"/>
          <w:color w:val="111111"/>
          <w:sz w:val="28"/>
          <w:szCs w:val="28"/>
          <w:rtl/>
        </w:rPr>
        <w:t xml:space="preserve">سم   97زبدة الدعوات</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830" w:name="pg8350_56600"/>
    <w:bookmarkEnd w:id="830"/>
    <w:p>
      <w:pPr>
        <w:pStyle w:val="Heading3"/>
      </w:pPr>
      <w:bookmarkStart w:id="2831" w:name="_Toc833"/>
      <w:r>
        <w:t>827- زبدة الدعوات</w:t>
      </w:r>
      <w:bookmarkEnd w:id="283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جلد22زبدة الدعوات</w:t>
      </w:r>
    </w:p>
    <w:p>
      <w:pPr>
        <w:pStyle w:val="BookText"/>
      </w:pPr>
      <w:r>
        <w:rPr>
          <w:rFonts w:ascii="Amiri" w:hAnsi="Amiri" w:eastAsia="Amiri" w:cs="Amiri"/>
          <w:lang w:bidi="ar-SA"/>
          <w:color w:val="111111"/>
          <w:sz w:val="28"/>
          <w:szCs w:val="28"/>
          <w:rtl/>
        </w:rPr>
        <w:t xml:space="preserve">در صفحات : 238تا238زبدة الدعوات</w:t>
      </w:r>
    </w:p>
    <w:p>
      <w:pPr>
        <w:pStyle w:val="BookText"/>
      </w:pPr>
      <w:r>
        <w:rPr>
          <w:rFonts w:ascii="IRNazanin" w:hAnsi="IRNazanin" w:eastAsia="IRNazanin" w:cs="IRNazanin"/>
          <w:lang w:bidi="fa-IR"/>
          <w:color w:val="111111"/>
          <w:sz w:val="28"/>
          <w:szCs w:val="28"/>
          <w:rtl/>
        </w:rPr>
        <w:t xml:space="preserve">کد دستیابی کتاب : 8692زبدة الدعوات</w:t>
      </w:r>
    </w:p>
    <w:p>
      <w:pPr>
        <w:pStyle w:val="BookText"/>
      </w:pPr>
      <w:r>
        <w:rPr>
          <w:rFonts w:ascii="IRNazanin" w:hAnsi="IRNazanin" w:eastAsia="IRNazanin" w:cs="IRNazanin"/>
          <w:lang w:bidi="fa-IR"/>
          <w:color w:val="111111"/>
          <w:sz w:val="28"/>
          <w:szCs w:val="28"/>
          <w:rtl/>
        </w:rPr>
        <w:t xml:space="preserve">زبان کتاب : فارسیزبدة الدعوات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الدعوات</w:t>
      </w:r>
    </w:p>
    <w:p>
      <w:pPr>
        <w:pStyle w:val="BookText"/>
      </w:pPr>
      <w:r>
        <w:rPr>
          <w:rFonts w:ascii="Amiri" w:hAnsi="Amiri" w:eastAsia="Amiri" w:cs="Amiri"/>
          <w:lang w:bidi="ar-SA"/>
          <w:color w:val="111111"/>
          <w:sz w:val="28"/>
          <w:szCs w:val="28"/>
          <w:rtl/>
        </w:rPr>
        <w:t xml:space="preserve">شهر : قمزبدة الدعوات</w:t>
      </w:r>
    </w:p>
    <w:p>
      <w:pPr>
        <w:pStyle w:val="BookText"/>
      </w:pPr>
      <w:r>
        <w:rPr>
          <w:rFonts w:ascii="IRNazanin" w:hAnsi="IRNazanin" w:eastAsia="IRNazanin" w:cs="IRNazanin"/>
          <w:lang w:bidi="fa-IR"/>
          <w:color w:val="111111"/>
          <w:sz w:val="28"/>
          <w:szCs w:val="28"/>
          <w:rtl/>
        </w:rPr>
        <w:t xml:space="preserve">مولف : ابوالحسن محمد بن یوسف عسکری بحرینی ( ق 11 )زبدة الدعوات</w:t>
      </w:r>
    </w:p>
    <w:p>
      <w:pPr>
        <w:pStyle w:val="BookText"/>
      </w:pPr>
      <w:r>
        <w:rPr>
          <w:rFonts w:ascii="Amiri" w:hAnsi="Amiri" w:eastAsia="Amiri" w:cs="Amiri"/>
          <w:lang w:bidi="ar-SA"/>
          <w:color w:val="111111"/>
          <w:sz w:val="28"/>
          <w:szCs w:val="28"/>
          <w:rtl/>
        </w:rPr>
        <w:t xml:space="preserve">موضوعات : دعازبدة الدعوات</w:t>
      </w:r>
    </w:p>
    <w:p>
      <w:pPr>
        <w:pStyle w:val="BookText"/>
      </w:pPr>
      <w:r>
        <w:rPr>
          <w:rFonts w:ascii="IRNazanin" w:hAnsi="IRNazanin" w:eastAsia="IRNazanin" w:cs="IRNazanin"/>
          <w:lang w:bidi="fa-IR"/>
          <w:color w:val="111111"/>
          <w:sz w:val="28"/>
          <w:szCs w:val="28"/>
          <w:rtl/>
        </w:rPr>
        <w:t xml:space="preserve">منابع دیگر : به شماره ( 5971 ) رجوع شود .زبدة الدعوات</w:t>
      </w:r>
    </w:p>
    <w:p>
      <w:pPr>
        <w:pStyle w:val="BookText"/>
      </w:pPr>
      <w:r>
        <w:rPr>
          <w:rFonts w:ascii="IRNazanin" w:hAnsi="IRNazanin" w:eastAsia="IRNazanin" w:cs="IRNazanin"/>
          <w:lang w:bidi="fa-IR"/>
          <w:color w:val="111111"/>
          <w:sz w:val="28"/>
          <w:szCs w:val="28"/>
          <w:rtl/>
        </w:rPr>
        <w:t xml:space="preserve">همه اطلاعات : (  8692  ) -  زبدة الدعوات  (  دعا  -  فارسی  ) - از :  ابوالحسن محمد بن یوسف عسکری بحرینی ( ق 11 )   -  به شماره ( 5971 ) رجوع شود .  -  پایان افتاده : " وفی القبر و عند مسالة نکیر و منکر برحمتک یا ارحم الراحمین " .  -  نسخ معرب ، نزدیک عصر مؤلف ، عناوین و نشانیها شنگرف ، - صفحه ها مجدول به زر و مشکی  ،  روی برگ اول و در برگی بعد از - کتاب چند تاریخ تولد و دعا نوشته شده است  ،  جلد تیماج مشکی .  -  156 گ ، 12 س ، 16 </w:t>
      </w:r>
      <w:r>
        <w:rPr>
          <w:rFonts w:ascii="Times New Roman" w:hAnsi="Times New Roman" w:eastAsia="Times New Roman" w:cs="Times New Roman"/>
          <w:lang w:val="en-US" w:bidi="en-US"/>
          <w:color w:val="111111"/>
          <w:sz w:val="28"/>
          <w:szCs w:val="28"/>
          <w:rtl/>
        </w:rPr>
        <w:t xml:space="preserve">× 5/18 </w:t>
      </w:r>
      <w:r>
        <w:rPr>
          <w:rFonts w:ascii="Amiri" w:hAnsi="Amiri" w:eastAsia="Amiri" w:cs="Amiri"/>
          <w:lang w:bidi="ar-SA"/>
          <w:color w:val="111111"/>
          <w:sz w:val="28"/>
          <w:szCs w:val="28"/>
          <w:rtl/>
        </w:rPr>
        <w:t xml:space="preserve">سمزبدة الدعوات</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831" w:name="pg8350_56601"/>
    <w:bookmarkEnd w:id="831"/>
    <w:p>
      <w:pPr>
        <w:pStyle w:val="Heading3"/>
      </w:pPr>
      <w:bookmarkStart w:id="2832" w:name="_Toc834"/>
      <w:r>
        <w:t>828- زبدة الدعوات</w:t>
      </w:r>
      <w:bookmarkEnd w:id="2832"/>
    </w:p>
    <w:p>
      <w:pPr>
        <w:pStyle w:val="BookText"/>
      </w:pPr>
      <w:r>
        <w:rPr>
          <w:rFonts w:ascii="Amiri" w:hAnsi="Amiri" w:eastAsia="Amiri" w:cs="Amiri"/>
          <w:lang w:bidi="ar-SA"/>
          <w:color w:val="111111"/>
          <w:sz w:val="28"/>
          <w:szCs w:val="28"/>
          <w:rtl/>
        </w:rPr>
        <w:t xml:space="preserve">اطلاعات مجموعه : زبدة الدعوات</w:t>
      </w:r>
    </w:p>
    <w:p>
      <w:pPr>
        <w:pStyle w:val="BookText"/>
      </w:pPr>
      <w:r>
        <w:rPr>
          <w:rFonts w:ascii="Amiri" w:hAnsi="Amiri" w:eastAsia="Amiri" w:cs="Amiri"/>
          <w:lang w:bidi="ar-SA"/>
          <w:color w:val="111111"/>
          <w:sz w:val="28"/>
          <w:szCs w:val="28"/>
          <w:rtl/>
        </w:rPr>
        <w:t xml:space="preserve">در صفحات : 47تا49زبدة الدعوات</w:t>
      </w:r>
    </w:p>
    <w:p>
      <w:pPr>
        <w:pStyle w:val="BookText"/>
      </w:pPr>
      <w:r>
        <w:rPr>
          <w:rFonts w:ascii="IRNazanin" w:hAnsi="IRNazanin" w:eastAsia="IRNazanin" w:cs="IRNazanin"/>
          <w:lang w:bidi="fa-IR"/>
          <w:color w:val="111111"/>
          <w:sz w:val="28"/>
          <w:szCs w:val="28"/>
          <w:rtl/>
        </w:rPr>
        <w:t xml:space="preserve">کد دستیابی کتاب : 765زبدة الدعوات</w:t>
      </w:r>
    </w:p>
    <w:p>
      <w:pPr>
        <w:pStyle w:val="BookText"/>
      </w:pPr>
      <w:r>
        <w:rPr>
          <w:rFonts w:ascii="IRNazanin" w:hAnsi="IRNazanin" w:eastAsia="IRNazanin" w:cs="IRNazanin"/>
          <w:lang w:bidi="fa-IR"/>
          <w:color w:val="111111"/>
          <w:sz w:val="28"/>
          <w:szCs w:val="28"/>
          <w:rtl/>
        </w:rPr>
        <w:t xml:space="preserve">زبان کتاب : عربی و فارسیزبدة الدعوات</w:t>
      </w:r>
    </w:p>
    <w:p>
      <w:pPr>
        <w:pStyle w:val="BookText"/>
      </w:pPr>
      <w:r>
        <w:rPr>
          <w:rFonts w:ascii="IRNazanin" w:hAnsi="IRNazanin" w:eastAsia="IRNazanin" w:cs="IRNazanin"/>
          <w:lang w:bidi="fa-IR"/>
          <w:color w:val="111111"/>
          <w:sz w:val="28"/>
          <w:szCs w:val="28"/>
          <w:rtl/>
        </w:rPr>
        <w:t xml:space="preserve">تاریخ کتابت : 1054زبدة الدعوات</w:t>
      </w:r>
    </w:p>
    <w:p>
      <w:pPr>
        <w:pStyle w:val="BookText"/>
      </w:pPr>
      <w:r>
        <w:rPr>
          <w:rFonts w:ascii="IRNazanin" w:hAnsi="IRNazanin" w:eastAsia="IRNazanin" w:cs="IRNazanin"/>
          <w:lang w:bidi="fa-IR"/>
          <w:color w:val="111111"/>
          <w:sz w:val="28"/>
          <w:szCs w:val="28"/>
          <w:rtl/>
        </w:rPr>
        <w:t xml:space="preserve">موضوعات : ادعیه وزیاراتزبدة الدعوات</w:t>
      </w:r>
    </w:p>
    <w:p>
      <w:pPr>
        <w:pStyle w:val="BookText"/>
      </w:pPr>
      <w:r>
        <w:rPr>
          <w:rFonts w:ascii="IRNazanin" w:hAnsi="IRNazanin" w:eastAsia="IRNazanin" w:cs="IRNazanin"/>
          <w:lang w:bidi="fa-IR"/>
          <w:color w:val="111111"/>
          <w:sz w:val="28"/>
          <w:szCs w:val="28"/>
          <w:rtl/>
        </w:rPr>
        <w:t xml:space="preserve">شماره پیشین : شماره ثبت : 31470 .زبدة الدعوات</w:t>
      </w:r>
    </w:p>
    <w:p>
      <w:pPr>
        <w:pStyle w:val="BookText"/>
      </w:pPr>
      <w:r>
        <w:rPr>
          <w:rFonts w:ascii="IRNazanin" w:hAnsi="IRNazanin" w:eastAsia="IRNazanin" w:cs="IRNazanin"/>
          <w:lang w:bidi="fa-IR"/>
          <w:color w:val="111111"/>
          <w:sz w:val="28"/>
          <w:szCs w:val="28"/>
          <w:rtl/>
        </w:rPr>
        <w:t xml:space="preserve">بخش بندی : 3 کتابزبدة الدعوات</w:t>
      </w:r>
    </w:p>
    <w:p>
      <w:pPr>
        <w:pStyle w:val="BookText"/>
      </w:pPr>
      <w:r>
        <w:rPr>
          <w:rFonts w:ascii="IRNazanin" w:hAnsi="IRNazanin" w:eastAsia="IRNazanin" w:cs="IRNazanin"/>
          <w:lang w:bidi="fa-IR"/>
          <w:color w:val="111111"/>
          <w:sz w:val="28"/>
          <w:szCs w:val="28"/>
          <w:rtl/>
        </w:rPr>
        <w:t xml:space="preserve">آسیب دیدگی : حاشیه برگهای اول و آخر وصالی شده ، اما به متن آسیب نرسیده است .زبدة الدعوات</w:t>
      </w:r>
    </w:p>
    <w:p>
      <w:pPr>
        <w:pStyle w:val="BookText"/>
      </w:pPr>
      <w:r>
        <w:rPr>
          <w:rFonts w:ascii="IRNazanin" w:hAnsi="IRNazanin" w:eastAsia="IRNazanin" w:cs="IRNazanin"/>
          <w:lang w:bidi="fa-IR"/>
          <w:color w:val="111111"/>
          <w:sz w:val="28"/>
          <w:szCs w:val="28"/>
          <w:rtl/>
        </w:rPr>
        <w:t xml:space="preserve">همه اطلاعات : مجموعه   3 کتاب  در  ادعیه وزیارات  : (  عربی و فارسی  ) --     765  :  دفتریست به خط نسخ  مورخ  1054  .   دارای یک سر لوح بزرگ  در برگ اول - که نقاشی گل و بوته باآب طلا ولاجورد وشنگرف دارد . همه صفحات دارای جدول وکمند با - چند قلم طلا ولاجورد ومشکی  . بر دو برگ اضافی و پشت برگ اول نسخه یادداشتهایی - نوشته شده گ 1 - 2 متن و حاشیه است و بر متن آنها دعای عدیله به قلم نسخ نوشته . -  بر پشت برگ اول کتاب تملک فتح علی ازاحفاد کریم خان زند مورخ شب نوروز 1262 . -  حاشیه برگهای اول و آخر وصالی شده ، اما به متن آسیب نرسیده است . -  عناوین شنگرف است . - قطع :وزیری بزرگ  5/18 </w:t>
      </w:r>
      <w:r>
        <w:rPr>
          <w:rFonts w:ascii="Times New Roman" w:hAnsi="Times New Roman" w:eastAsia="Times New Roman" w:cs="Times New Roman"/>
          <w:lang w:val="en-US" w:bidi="en-US"/>
          <w:color w:val="111111"/>
          <w:sz w:val="28"/>
          <w:szCs w:val="28"/>
          <w:rtl/>
        </w:rPr>
        <w:t xml:space="preserve">× 5/28 </w:t>
      </w:r>
      <w:r>
        <w:rPr>
          <w:rFonts w:ascii="IRNazanin" w:hAnsi="IRNazanin" w:eastAsia="IRNazanin" w:cs="IRNazanin"/>
          <w:lang w:bidi="fa-IR"/>
          <w:color w:val="111111"/>
          <w:sz w:val="28"/>
          <w:szCs w:val="28"/>
          <w:rtl/>
        </w:rPr>
        <w:t xml:space="preserve">ج :تیماجی قهوه ای باترنج ونیم ترنج سوخته . - عطف و حاشیه وصالی با تیماج قرمز . تعداد برگها : 613 . سطور هر صفحه : 14 . کاغذ :آهار مهره - شکری تیره   شماره ثبت : 31470 .زبدة الدعوات</w:t>
      </w:r>
    </w:p>
    <w:p>
      <w:pPr>
        <w:pStyle w:val="BookText"/>
      </w:pPr>
      <w:r>
        <w:rPr>
          <w:rFonts w:ascii="IRNazanin" w:hAnsi="IRNazanin" w:eastAsia="IRNazanin" w:cs="IRNazanin"/>
          <w:lang w:bidi="fa-IR"/>
          <w:color w:val="111111"/>
          <w:sz w:val="28"/>
          <w:szCs w:val="28"/>
          <w:rtl/>
        </w:rPr>
        <w:t xml:space="preserve">تمام مجلدات این مجموعه : زبدة الدعوات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23_1زبدة الدعوات</w:t>
      </w:r>
    </w:p>
    <w:p>
      <w:pPr>
        <w:pStyle w:val="BookText"/>
      </w:pPr>
      <w:r>
        <w:rPr>
          <w:rFonts w:ascii="Amiri" w:hAnsi="Amiri" w:eastAsia="Amiri" w:cs="Amiri"/>
          <w:lang w:bidi="ar-SA"/>
          <w:color w:val="111111"/>
          <w:sz w:val="28"/>
          <w:szCs w:val="28"/>
          <w:rtl/>
        </w:rPr>
        <w:t xml:space="preserve">در صفحات : 47تا47زبدة الدعوات</w:t>
      </w:r>
    </w:p>
    <w:p>
      <w:pPr>
        <w:pStyle w:val="BookText"/>
      </w:pPr>
      <w:r>
        <w:rPr>
          <w:rFonts w:ascii="IRNazanin" w:hAnsi="IRNazanin" w:eastAsia="IRNazanin" w:cs="IRNazanin"/>
          <w:lang w:bidi="fa-IR"/>
          <w:color w:val="111111"/>
          <w:sz w:val="28"/>
          <w:szCs w:val="28"/>
          <w:rtl/>
        </w:rPr>
        <w:t xml:space="preserve">ردیف کتاب   : 3زبدة الدعوات</w:t>
      </w:r>
    </w:p>
    <w:p>
      <w:pPr>
        <w:pStyle w:val="BookText"/>
      </w:pPr>
      <w:r>
        <w:rPr>
          <w:rFonts w:ascii="IRNazanin" w:hAnsi="IRNazanin" w:eastAsia="IRNazanin" w:cs="IRNazanin"/>
          <w:lang w:bidi="fa-IR"/>
          <w:color w:val="111111"/>
          <w:sz w:val="28"/>
          <w:szCs w:val="28"/>
          <w:rtl/>
        </w:rPr>
        <w:t xml:space="preserve">کد دستیابی کتاب : گ 75 ب - 121 ب - حاشیهزبدة الدعوات</w:t>
      </w:r>
    </w:p>
    <w:p>
      <w:pPr>
        <w:pStyle w:val="BookText"/>
      </w:pPr>
      <w:r>
        <w:rPr>
          <w:rFonts w:ascii="IRNazanin" w:hAnsi="IRNazanin" w:eastAsia="IRNazanin" w:cs="IRNazanin"/>
          <w:lang w:bidi="fa-IR"/>
          <w:color w:val="111111"/>
          <w:sz w:val="28"/>
          <w:szCs w:val="28"/>
          <w:rtl/>
        </w:rPr>
        <w:t xml:space="preserve">زبان کتاب : فارسیزبدة الدعوات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الدعوات</w:t>
      </w:r>
    </w:p>
    <w:p>
      <w:pPr>
        <w:pStyle w:val="BookText"/>
      </w:pPr>
      <w:r>
        <w:rPr>
          <w:rFonts w:ascii="Amiri" w:hAnsi="Amiri" w:eastAsia="Amiri" w:cs="Amiri"/>
          <w:lang w:bidi="ar-SA"/>
          <w:color w:val="111111"/>
          <w:sz w:val="28"/>
          <w:szCs w:val="28"/>
          <w:rtl/>
        </w:rPr>
        <w:t xml:space="preserve">شهر : تهرانزبدة الدعوات</w:t>
      </w:r>
    </w:p>
    <w:p>
      <w:pPr>
        <w:pStyle w:val="BookText"/>
      </w:pPr>
      <w:r>
        <w:rPr>
          <w:rFonts w:ascii="IRNazanin" w:hAnsi="IRNazanin" w:eastAsia="IRNazanin" w:cs="IRNazanin"/>
          <w:lang w:bidi="fa-IR"/>
          <w:color w:val="111111"/>
          <w:sz w:val="28"/>
          <w:szCs w:val="28"/>
          <w:rtl/>
        </w:rPr>
        <w:t xml:space="preserve">مولف : عسکریزبدة الدعوات</w:t>
      </w:r>
    </w:p>
    <w:p>
      <w:pPr>
        <w:pStyle w:val="BookText"/>
      </w:pPr>
      <w:r>
        <w:rPr>
          <w:rFonts w:ascii="IRNazanin" w:hAnsi="IRNazanin" w:eastAsia="IRNazanin" w:cs="IRNazanin"/>
          <w:lang w:bidi="fa-IR"/>
          <w:color w:val="111111"/>
          <w:sz w:val="28"/>
          <w:szCs w:val="28"/>
          <w:rtl/>
        </w:rPr>
        <w:t xml:space="preserve">توضیحات درباره مولف : در ریاض العلماء از یکی ازعلماء عصر صفوی به نام - عسکری و صاحب تالیفی به نام زبدة الدعوات یاد میکند .- مؤلف این کتاب خود در فصل اول به هنگام بیان آداب نماز شب و توصیه دعاء خیر - در حق 40 برادر مؤمن گوید : - چه باشد شبی گر به یاد آوری - هم از جامع ادعیه عسکری - در پایان خاتمه نیز از خاتمة المجتهدین وقدوة المتاخرین دام ظله العالی که ازخط - استاد المحققین شیخ محمد الشهید مناجاتی را نقل کرده اند ، یاد میکند . - مؤلف در فصل 3 برخی منترها وحرزها وعوذات وطلسمات را نیز آورده است .زبدة الدعوات</w:t>
      </w:r>
    </w:p>
    <w:p>
      <w:pPr>
        <w:pStyle w:val="BookText"/>
      </w:pPr>
      <w:r>
        <w:rPr>
          <w:rFonts w:ascii="IRNazanin" w:hAnsi="IRNazanin" w:eastAsia="IRNazanin" w:cs="IRNazanin"/>
          <w:lang w:bidi="fa-IR"/>
          <w:color w:val="111111"/>
          <w:sz w:val="28"/>
          <w:szCs w:val="28"/>
          <w:rtl/>
        </w:rPr>
        <w:t xml:space="preserve">بخش بندی : این رساله مشتمل است بر یک مقدمه و 4 فصل و خاتمه درآداب زیارت مشاهد  مقدسه .زبدة الدعوات</w:t>
      </w:r>
    </w:p>
    <w:p>
      <w:pPr>
        <w:pStyle w:val="BookText"/>
      </w:pPr>
      <w:r>
        <w:rPr>
          <w:rFonts w:ascii="IRNazanin" w:hAnsi="IRNazanin" w:eastAsia="IRNazanin" w:cs="IRNazanin"/>
          <w:lang w:bidi="fa-IR"/>
          <w:color w:val="111111"/>
          <w:sz w:val="28"/>
          <w:szCs w:val="28"/>
          <w:rtl/>
        </w:rPr>
        <w:t xml:space="preserve">منابع دیگر : ذریعه 12 : 26 فهرست دانشگاه 1 : 125زبدة الدعوات</w:t>
      </w:r>
    </w:p>
    <w:p>
      <w:pPr>
        <w:pStyle w:val="BookText"/>
      </w:pPr>
      <w:r>
        <w:rPr>
          <w:rFonts w:ascii="IRNazanin" w:hAnsi="IRNazanin" w:eastAsia="IRNazanin" w:cs="IRNazanin"/>
          <w:lang w:bidi="fa-IR"/>
          <w:color w:val="111111"/>
          <w:sz w:val="28"/>
          <w:szCs w:val="28"/>
          <w:rtl/>
        </w:rPr>
        <w:t xml:space="preserve">همه اطلاعات : 3 -  زبدة الدعوات   ( گ 75 ب - 121 ب - حاشیه ) (  فارسی ) - از مؤلفی با نام  عسکری  .  در ریاض العلماء از یکی ازعلماء عصر صفوی به نام - عسکری و صاحب تالیفی به نام زبدة الدعوات یاد میکند .- مؤلف این کتاب خود در فصل اول به هنگام بیان آداب نماز شب و توصیه دعاء خیر - در حق 40 برادر مؤمن گوید : - چه باشد شبی گر به یاد آوری - هم از جامع ادعیه عسکری - در پایان خاتمه نیز از خاتمة المجتهدین وقدوة المتاخرین دام ظله العالی که ازخط - استاد المحققین شیخ محمد الشهید مناجاتی را نقل کرده اند ، یاد میکند . - مؤلف در فصل 3 برخی منترها وحرزها وعوذات وطلسمات را نیز آورده است . -  ذریعه 12 : 26 فهرست دانشگاه 1 : 125  .-  این رساله مشتمل است بر یک مقدمه و 4 فصل و خاتمه درآداب زیارت مشاهد  مقدسه . - آغاز :  بسمله ، یا حبیب صفوة المتقین نحمدک و نشکرک ... اما بعد چون به مؤدای - اذا سئلک عبادی عنی فانی قریب اشتغال به دعوات از اشرف قربات ... بود ... به خاطر کسیر ... - رسید که جوهری چند ... در سلک تحریر ... کشد... و التزام کرد ... از کتب معتبره انتخاب - کند . -  پایان موجود : این مناجاتی است مشهور ... منقول از خاتمة المجتهدین ... از خط - استاد المحققین ... شیخ محمد شهید ... و کمینه داعی . چون از این اسماء عظام فوائد - بسیار شنیده بود ... خواست ختم این تالیف را بر آن کند و ما التوفیق الا من لدی اللّٰه و ما - تعویلنا الا علی اللّٰه .زبدة الدعوات</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832" w:name="pg8350_56602"/>
    <w:bookmarkEnd w:id="832"/>
    <w:p>
      <w:pPr>
        <w:pStyle w:val="Heading3"/>
      </w:pPr>
      <w:bookmarkStart w:id="2833" w:name="_Toc835"/>
      <w:r>
        <w:t>829- زبدة الدعوات</w:t>
      </w:r>
      <w:bookmarkEnd w:id="2833"/>
    </w:p>
    <w:p>
      <w:pPr>
        <w:pStyle w:val="BookText"/>
      </w:pPr>
      <w:r>
        <w:rPr>
          <w:rFonts w:ascii="Amiri" w:hAnsi="Amiri" w:eastAsia="Amiri" w:cs="Amiri"/>
          <w:lang w:bidi="ar-SA"/>
          <w:color w:val="111111"/>
          <w:sz w:val="28"/>
          <w:szCs w:val="28"/>
          <w:rtl/>
        </w:rPr>
        <w:t xml:space="preserve">اطلاعات مجموعه : زبدة الدعوات</w:t>
      </w:r>
    </w:p>
    <w:p>
      <w:pPr>
        <w:pStyle w:val="BookText"/>
      </w:pPr>
      <w:r>
        <w:rPr>
          <w:rFonts w:ascii="Amiri" w:hAnsi="Amiri" w:eastAsia="Amiri" w:cs="Amiri"/>
          <w:lang w:bidi="ar-SA"/>
          <w:color w:val="111111"/>
          <w:sz w:val="28"/>
          <w:szCs w:val="28"/>
          <w:rtl/>
        </w:rPr>
        <w:t xml:space="preserve">در صفحات : 144تا144زبدة الدعوات</w:t>
      </w:r>
    </w:p>
    <w:p>
      <w:pPr>
        <w:pStyle w:val="BookText"/>
      </w:pPr>
      <w:r>
        <w:rPr>
          <w:rFonts w:ascii="Amiri" w:hAnsi="Amiri" w:eastAsia="Amiri" w:cs="Amiri"/>
          <w:lang w:bidi="ar-SA"/>
          <w:color w:val="111111"/>
          <w:sz w:val="28"/>
          <w:szCs w:val="28"/>
          <w:rtl/>
        </w:rPr>
        <w:t xml:space="preserve">همه اطلاعات : مجموعهزبدة الدعوات</w:t>
      </w:r>
    </w:p>
    <w:p>
      <w:pPr>
        <w:pStyle w:val="BookText"/>
      </w:pPr>
      <w:r>
        <w:rPr>
          <w:rFonts w:ascii="IRNazanin" w:hAnsi="IRNazanin" w:eastAsia="IRNazanin" w:cs="IRNazanin"/>
          <w:lang w:bidi="fa-IR"/>
          <w:color w:val="111111"/>
          <w:sz w:val="28"/>
          <w:szCs w:val="28"/>
          <w:rtl/>
        </w:rPr>
        <w:t xml:space="preserve">تمام مجلدات این مجموعه : زبدة الدعوات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جلد28زبدة الدعوات</w:t>
      </w:r>
    </w:p>
    <w:p>
      <w:pPr>
        <w:pStyle w:val="BookText"/>
      </w:pPr>
      <w:r>
        <w:rPr>
          <w:rFonts w:ascii="Amiri" w:hAnsi="Amiri" w:eastAsia="Amiri" w:cs="Amiri"/>
          <w:lang w:bidi="ar-SA"/>
          <w:color w:val="111111"/>
          <w:sz w:val="28"/>
          <w:szCs w:val="28"/>
          <w:rtl/>
        </w:rPr>
        <w:t xml:space="preserve">در صفحات : 144تا144زبدة الدعوات</w:t>
      </w:r>
    </w:p>
    <w:p>
      <w:pPr>
        <w:pStyle w:val="BookText"/>
      </w:pPr>
      <w:r>
        <w:rPr>
          <w:rFonts w:ascii="IRNazanin" w:hAnsi="IRNazanin" w:eastAsia="IRNazanin" w:cs="IRNazanin"/>
          <w:lang w:bidi="fa-IR"/>
          <w:color w:val="111111"/>
          <w:sz w:val="28"/>
          <w:szCs w:val="28"/>
          <w:rtl/>
        </w:rPr>
        <w:t xml:space="preserve">ردیف کتاب   : 1زبدة الدعوات</w:t>
      </w:r>
    </w:p>
    <w:p>
      <w:pPr>
        <w:pStyle w:val="BookText"/>
      </w:pPr>
      <w:r>
        <w:rPr>
          <w:rFonts w:ascii="IRNazanin" w:hAnsi="IRNazanin" w:eastAsia="IRNazanin" w:cs="IRNazanin"/>
          <w:lang w:bidi="fa-IR"/>
          <w:color w:val="111111"/>
          <w:sz w:val="28"/>
          <w:szCs w:val="28"/>
          <w:rtl/>
        </w:rPr>
        <w:t xml:space="preserve">کد دستیابی کتاب : شماره 1/11094 مجموعهزبدة الدعوات</w:t>
      </w:r>
    </w:p>
    <w:p>
      <w:pPr>
        <w:pStyle w:val="BookText"/>
      </w:pPr>
      <w:r>
        <w:rPr>
          <w:rFonts w:ascii="IRNazanin" w:hAnsi="IRNazanin" w:eastAsia="IRNazanin" w:cs="IRNazanin"/>
          <w:lang w:bidi="fa-IR"/>
          <w:color w:val="111111"/>
          <w:sz w:val="28"/>
          <w:szCs w:val="28"/>
          <w:rtl/>
        </w:rPr>
        <w:t xml:space="preserve">زبان کتاب : فارسی و عربی .زبدة الدعوات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الدعوات</w:t>
      </w:r>
    </w:p>
    <w:p>
      <w:pPr>
        <w:pStyle w:val="BookText"/>
      </w:pPr>
      <w:r>
        <w:rPr>
          <w:rFonts w:ascii="Amiri" w:hAnsi="Amiri" w:eastAsia="Amiri" w:cs="Amiri"/>
          <w:lang w:bidi="ar-SA"/>
          <w:color w:val="111111"/>
          <w:sz w:val="28"/>
          <w:szCs w:val="28"/>
          <w:rtl/>
        </w:rPr>
        <w:t xml:space="preserve">شهر : قمزبدة الدعوات</w:t>
      </w:r>
    </w:p>
    <w:p>
      <w:pPr>
        <w:pStyle w:val="BookText"/>
      </w:pPr>
      <w:r>
        <w:rPr>
          <w:rFonts w:ascii="IRNazanin" w:hAnsi="IRNazanin" w:eastAsia="IRNazanin" w:cs="IRNazanin"/>
          <w:lang w:bidi="fa-IR"/>
          <w:color w:val="111111"/>
          <w:sz w:val="28"/>
          <w:szCs w:val="28"/>
          <w:rtl/>
        </w:rPr>
        <w:t xml:space="preserve">مولف : ابوالحسن ، محمد فرزند یوسف ، عسکری بحرینی . سده 11 ق .زبدة الدعوات</w:t>
      </w:r>
    </w:p>
    <w:p>
      <w:pPr>
        <w:pStyle w:val="BookText"/>
      </w:pPr>
      <w:r>
        <w:rPr>
          <w:rFonts w:ascii="IRNazanin" w:hAnsi="IRNazanin" w:eastAsia="IRNazanin" w:cs="IRNazanin"/>
          <w:lang w:bidi="fa-IR"/>
          <w:color w:val="111111"/>
          <w:sz w:val="28"/>
          <w:szCs w:val="28"/>
          <w:rtl/>
        </w:rPr>
        <w:t xml:space="preserve">تاریخ کتابت : 1110 قزبدة الدعوات</w:t>
      </w:r>
    </w:p>
    <w:p>
      <w:pPr>
        <w:pStyle w:val="BookText"/>
      </w:pPr>
      <w:r>
        <w:rPr>
          <w:rFonts w:ascii="Amiri" w:hAnsi="Amiri" w:eastAsia="Amiri" w:cs="Amiri"/>
          <w:lang w:bidi="ar-SA"/>
          <w:color w:val="111111"/>
          <w:sz w:val="28"/>
          <w:szCs w:val="28"/>
          <w:rtl/>
        </w:rPr>
        <w:t xml:space="preserve">موضوعات : دعازبدة الدعوات</w:t>
      </w:r>
    </w:p>
    <w:p>
      <w:pPr>
        <w:pStyle w:val="BookText"/>
      </w:pPr>
      <w:r>
        <w:rPr>
          <w:rFonts w:ascii="IRNazanin" w:hAnsi="IRNazanin" w:eastAsia="IRNazanin" w:cs="IRNazanin"/>
          <w:lang w:bidi="fa-IR"/>
          <w:color w:val="111111"/>
          <w:sz w:val="28"/>
          <w:szCs w:val="28"/>
          <w:rtl/>
        </w:rPr>
        <w:t xml:space="preserve">بخش بندی : شامل یک مقدمه و چهار فصل و یک خاتمهزبدة الدعوات</w:t>
      </w:r>
    </w:p>
    <w:p>
      <w:pPr>
        <w:pStyle w:val="BookText"/>
      </w:pPr>
      <w:r>
        <w:rPr>
          <w:rFonts w:ascii="IRNazanin" w:hAnsi="IRNazanin" w:eastAsia="IRNazanin" w:cs="IRNazanin"/>
          <w:lang w:bidi="fa-IR"/>
          <w:color w:val="111111"/>
          <w:sz w:val="28"/>
          <w:szCs w:val="28"/>
          <w:rtl/>
        </w:rPr>
        <w:t xml:space="preserve">منابع دیگر : الذریعة ، ج 12 ، ص 26.زبدة الدعوات</w:t>
      </w:r>
    </w:p>
    <w:p>
      <w:pPr>
        <w:pStyle w:val="BookText"/>
      </w:pPr>
      <w:r>
        <w:rPr>
          <w:rFonts w:ascii="IRNazanin" w:hAnsi="IRNazanin" w:eastAsia="IRNazanin" w:cs="IRNazanin"/>
          <w:lang w:bidi="fa-IR"/>
          <w:color w:val="111111"/>
          <w:sz w:val="28"/>
          <w:szCs w:val="28"/>
          <w:rtl/>
        </w:rPr>
        <w:t xml:space="preserve">همه اطلاعات : 184  زبدة الدعوات   دعا ،  فارسی و عربی . - از :  ابوالحسن ، محمد فرزند یوسف ، عسکری بحرینی . سده 11 ق .  - آغاز :  "یا حبیب صفوة المتقین نحمدک و نشکرک و یا مجیب دعوة المضطرین ندعوک - و نذکرک ". - انجام :  "و فرج عنی ما انا فیه بلا آلة الا انت علیک توکلت و انت رب العرش العظیم ". - گزارش متن : این کتاب  شامل یک مقدمه و چهار فصل و یک خاتمه  می باشد :  در - دعاهای روز و شب ، هفته و ماه است که معمولاً از کتابهای معتبر نقل می کند، دعاها عربی - است و ترجمه فارسی ندارد. -  گزارش نسخه : نوع خط :  نسخ معرب و غیرمعرب  ، تاریخ کتابت : سال  1110 ق  ،  عنوانها - و نشانیها : شنگرف ، نوع کاغذ : فرنگی ، آهار مهره شده ، تعداد برگ : 164 "از 1 تا 164" ، تعداد - سطر : 12 ، اندازه متن کتاب : 10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سانتیمتر. -  ویژگیهای نسخه : حاشیه نویسی دارد ، در پایان چند برگ مطالبی در وصاف مؤمنین - و بعضی از دعاها آمده است . -  الذریعة ، ج 12 ، ص 26. - "  شماره 1/11094 مجموعه  "زبدة الدعوات</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833" w:name="pg8350_56603"/>
    <w:bookmarkEnd w:id="833"/>
    <w:p>
      <w:pPr>
        <w:pStyle w:val="Heading3"/>
      </w:pPr>
      <w:bookmarkStart w:id="2834" w:name="_Toc836"/>
      <w:r>
        <w:t>830- زبدة الدعوات</w:t>
      </w:r>
      <w:bookmarkEnd w:id="283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29زبدة الدعوات</w:t>
      </w:r>
    </w:p>
    <w:p>
      <w:pPr>
        <w:pStyle w:val="BookText"/>
      </w:pPr>
      <w:r>
        <w:rPr>
          <w:rFonts w:ascii="Amiri" w:hAnsi="Amiri" w:eastAsia="Amiri" w:cs="Amiri"/>
          <w:lang w:bidi="ar-SA"/>
          <w:color w:val="111111"/>
          <w:sz w:val="28"/>
          <w:szCs w:val="28"/>
          <w:rtl/>
        </w:rPr>
        <w:t xml:space="preserve">در صفحات : 122تا122زبدة الدعوات</w:t>
      </w:r>
    </w:p>
    <w:p>
      <w:pPr>
        <w:pStyle w:val="BookText"/>
      </w:pPr>
      <w:r>
        <w:rPr>
          <w:rFonts w:ascii="IRNazanin" w:hAnsi="IRNazanin" w:eastAsia="IRNazanin" w:cs="IRNazanin"/>
          <w:lang w:bidi="fa-IR"/>
          <w:color w:val="111111"/>
          <w:sz w:val="28"/>
          <w:szCs w:val="28"/>
          <w:rtl/>
        </w:rPr>
        <w:t xml:space="preserve">کد دستیابی کتاب : شماره 11494زبدة الدعوات</w:t>
      </w:r>
    </w:p>
    <w:p>
      <w:pPr>
        <w:pStyle w:val="BookText"/>
      </w:pPr>
      <w:r>
        <w:rPr>
          <w:rFonts w:ascii="IRNazanin" w:hAnsi="IRNazanin" w:eastAsia="IRNazanin" w:cs="IRNazanin"/>
          <w:lang w:bidi="fa-IR"/>
          <w:color w:val="111111"/>
          <w:sz w:val="28"/>
          <w:szCs w:val="28"/>
          <w:rtl/>
        </w:rPr>
        <w:t xml:space="preserve">زبان کتاب : فارسیزبدة الدعوات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الدعوات</w:t>
      </w:r>
    </w:p>
    <w:p>
      <w:pPr>
        <w:pStyle w:val="BookText"/>
      </w:pPr>
      <w:r>
        <w:rPr>
          <w:rFonts w:ascii="Amiri" w:hAnsi="Amiri" w:eastAsia="Amiri" w:cs="Amiri"/>
          <w:lang w:bidi="ar-SA"/>
          <w:color w:val="111111"/>
          <w:sz w:val="28"/>
          <w:szCs w:val="28"/>
          <w:rtl/>
        </w:rPr>
        <w:t xml:space="preserve">شهر : قمزبدة الدعوات</w:t>
      </w:r>
    </w:p>
    <w:p>
      <w:pPr>
        <w:pStyle w:val="BookText"/>
      </w:pPr>
      <w:r>
        <w:rPr>
          <w:rFonts w:ascii="IRNazanin" w:hAnsi="IRNazanin" w:eastAsia="IRNazanin" w:cs="IRNazanin"/>
          <w:lang w:bidi="fa-IR"/>
          <w:color w:val="111111"/>
          <w:sz w:val="28"/>
          <w:szCs w:val="28"/>
          <w:rtl/>
        </w:rPr>
        <w:t xml:space="preserve">مولف : ابوالحسن ، محمد فرزند یوسف ، عسکری بحرینی . سده 11 ق .زبدة الدعوات</w:t>
      </w:r>
    </w:p>
    <w:p>
      <w:pPr>
        <w:pStyle w:val="BookText"/>
      </w:pPr>
      <w:r>
        <w:rPr>
          <w:rFonts w:ascii="IRNazanin" w:hAnsi="IRNazanin" w:eastAsia="IRNazanin" w:cs="IRNazanin"/>
          <w:lang w:bidi="fa-IR"/>
          <w:color w:val="111111"/>
          <w:sz w:val="28"/>
          <w:szCs w:val="28"/>
          <w:rtl/>
        </w:rPr>
        <w:t xml:space="preserve">تاریخ کتابت : محرم سال 981زبدة الدعوات</w:t>
      </w:r>
    </w:p>
    <w:p>
      <w:pPr>
        <w:pStyle w:val="BookText"/>
      </w:pPr>
      <w:r>
        <w:rPr>
          <w:rFonts w:ascii="Amiri" w:hAnsi="Amiri" w:eastAsia="Amiri" w:cs="Amiri"/>
          <w:lang w:bidi="ar-SA"/>
          <w:color w:val="111111"/>
          <w:sz w:val="28"/>
          <w:szCs w:val="28"/>
          <w:rtl/>
        </w:rPr>
        <w:t xml:space="preserve">موضوعات : دعازبدة الدعوات</w:t>
      </w:r>
    </w:p>
    <w:p>
      <w:pPr>
        <w:pStyle w:val="BookText"/>
      </w:pPr>
      <w:r>
        <w:rPr>
          <w:rFonts w:ascii="IRNazanin" w:hAnsi="IRNazanin" w:eastAsia="IRNazanin" w:cs="IRNazanin"/>
          <w:lang w:bidi="fa-IR"/>
          <w:color w:val="111111"/>
          <w:sz w:val="28"/>
          <w:szCs w:val="28"/>
          <w:rtl/>
        </w:rPr>
        <w:t xml:space="preserve">منابع دیگر : بنگرید به : نسخه شماره " 5971 " ، ج 15 ، فهرست همین کتابخانه . - الذریعة ، ج 12 ، ص 26 .زبدة الدعوات</w:t>
      </w:r>
    </w:p>
    <w:p>
      <w:pPr>
        <w:pStyle w:val="BookText"/>
      </w:pPr>
      <w:r>
        <w:rPr>
          <w:rFonts w:ascii="IRNazanin" w:hAnsi="IRNazanin" w:eastAsia="IRNazanin" w:cs="IRNazanin"/>
          <w:lang w:bidi="fa-IR"/>
          <w:color w:val="111111"/>
          <w:sz w:val="28"/>
          <w:szCs w:val="28"/>
          <w:rtl/>
        </w:rPr>
        <w:t xml:space="preserve">آسیب دیدگی : یک برگ از آغاز - نسخه افتاده است .زبدة الدعوات</w:t>
      </w:r>
    </w:p>
    <w:p>
      <w:pPr>
        <w:pStyle w:val="BookText"/>
      </w:pPr>
      <w:r>
        <w:rPr>
          <w:rFonts w:ascii="IRNazanin" w:hAnsi="IRNazanin" w:eastAsia="IRNazanin" w:cs="IRNazanin"/>
          <w:lang w:bidi="fa-IR"/>
          <w:color w:val="111111"/>
          <w:sz w:val="28"/>
          <w:szCs w:val="28"/>
          <w:rtl/>
        </w:rPr>
        <w:t xml:space="preserve">همه اطلاعات : 141  زبدة الدعوات    دعا  ،  فارسی  . - از :  ابوالحسن ، محمد فرزند یوسف ، عسکری بحرینی . سده 11 ق .  - آغاز :  افتاده " ... لدیک محمد الذی اصطفیته من المرسلین و جعلته خاتم النبیین " .  - انجام :  " اللّٰهم بارک لنا فی مرکبنا و احسن سیرتنا و عافنا فی بحرنا " .  -   بنگرید به : نسخه شماره " 5971 " ، ج 15 ، فهرست همین کتابخانه .  - گزارش نسخه : نوع خط :  نسخ معرب و غیر معرب  ، تاریخ کتابت :  محرم سال 981   - ،  عنوانها و نشانیها : شنگرف ، نوع کاغذ : شرقی ، تعداد برگ : 104 ، تعداد سطر : 9 ، اندازه متن - کتاب : 9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سانتیمتر ، اندازه جلد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نوع جلد : تیماج زرشکی ، ضربی ، - مجدول ، مشبک لوزی ، یک لا .  -  ویژگیهای نسخه : در حاشیه تصحیح شده و اندکی حاشیه نویسی دارد  .  یک برگ از آغاز - نسخه افتاده است .  -  الذریعة ، ج 12 ، ص 26 .  - "  شماره 11494  "زبدة الدعوات</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834" w:name="pg8350_56604"/>
    <w:bookmarkEnd w:id="834"/>
    <w:p>
      <w:pPr>
        <w:pStyle w:val="Heading3"/>
      </w:pPr>
      <w:bookmarkStart w:id="2835" w:name="_Toc837"/>
      <w:r>
        <w:t>831- زبدة الدعوات النفسانیة والآداب الجسمانیة</w:t>
      </w:r>
      <w:bookmarkEnd w:id="2835"/>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در صفحات : 168تا172زبدة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کد دستیابی کتاب : 123زبدة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زبان کتاب : عربیزبدة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شهر : قمزبدة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مولف : شیخ محمد علی بن ابوطالب معروف به حزین گیلانی (1181)زبدة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کاتب : علی بن باقر موسوی لاهیجیزبدة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تاریخ کتابت : ماه شعبان 1222زبدة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تاریخ تالیف : شب   21 ماه محرم 1131زبدة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موضوعات : دعازبدة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مهدی الیه : بدستور حاجی   علی اکبر حاکم لاهیجانزبدة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بخش بندی : دارای یک مقدمه و بیست و سه باب و یک خاتمه مشتمل بر فصول می باشد- در دو بخش (قسم : ابواب الازمنة ، ابواب الادعیة والآداب ) بدین تفصیل : - القسم الاول - فی ابواب الازمنة : - المقدمة : فی فضل الدعاء والحث علیه . - الباب الاول : فی ادعیة الساعات . - الباب الثانی : فی ادعیة الایام . - الباب الثالث : فی السنین والشهور. - الباب الرابع : فی فضل النیروز و آدابه . - الباب الخامس : فی ایام الشهور المنحوسة و غیرها. - الباب السادس : فی ارتباط الکواکب السیارة . - الباب السابع : فی الحوادث باعتبار اول محرم . - الباب الثامن : فی آداب ایام الشهور العربیة ولیالیها. - القسم الثانی - فی ابواب الادعیة والآداب : - الباب الاول : فیما یتعلق بما بین طلوع الفجر الی طلوع الشمس . - الباب الثانی : فیما یتعلق بما بین طلوع الشمس الی الزوال . - الباب الثالث : فیما یتعلق بالزوال الی انتصاف اللیل . - الباب الرابع : فیما یتعلق بما بین انتصاف اللیل الی طلوع الفجر . - الباب الخامس : فیما یتعلق بالجمعة و سائر الحنفیات . - الباب السادس : فیما یتعلق بالعادات و غیرها . - الباب السابع : فیما یتعلق بالمطالب من الدعاء . - الباب الثامن : فیما یتعلق ببعض الحوادث و غیرها . - الباب التاسع : فی ذکر الاسم الاعظم والاسماء الحسنی و خواصها. -   الباب العاشر : فی الادعیة المتفرقة . - الباب الحادی عشر : فی آداب النکاح والطلاق . - الباب الثانی عشر : فی آداب السفر . - الباب الثالث عشر : فی الامراض و آداب المرضی . - الباب الرابع عشر : فی کیفیة جمع الاخبار الواردة فی الطب . - الباب الخامس عشر : فی آداب الموتی . - الخاتمة : فی اسرار الدعاء و حالات الداعی .زبدة الدعوات النفسانیة والآداب الجسمانیة</w:t>
      </w:r>
    </w:p>
    <w:p>
      <w:pPr>
        <w:pStyle w:val="BookText"/>
      </w:pPr>
      <w:r>
        <w:rPr>
          <w:rFonts w:ascii="IRNazanin" w:hAnsi="IRNazanin" w:eastAsia="IRNazanin" w:cs="IRNazanin"/>
          <w:lang w:bidi="fa-IR"/>
          <w:color w:val="111111"/>
          <w:sz w:val="28"/>
          <w:szCs w:val="28"/>
          <w:rtl/>
        </w:rPr>
        <w:t xml:space="preserve">همه اطلاعات : (  123 ) -  زبدة الدعوات النفسانیة والآداب الجسمانیة   (  دعا -  عربی  ) - از :  شیخ محمد علی بن ابوطالب معروف به حزین گیلانی (1181)   42 -  در آداب دینی و اختیارات ایام و فضیلت دعا و ادعیه و اذکار مختلف ، روایت شده از - حضرات معصومین علیهم السلام که در اوقات و حالات مختلف خوانده می شوند با - بعضی از طلسمها و احراز که استطراداً نقل شده ، گرفته شده از منابع عربی مورد اعتماد - مؤلف بدون نقل از کتابهای فارسی و با تصریح بنام کتابهای منبع در بیشتر دعاها ، و  شب - 21 ماه محرم 1131 بپایان رسیده است .  -  این کتاب  دارای یک مقدمه و بیست و سه باب و یک خاتمه مشتمل بر فصول می باشد- در دو بخش (قسم : ابواب الازمنة ، ابواب الادعیة والآداب ) بدین تفصیل : - القسم الاول - فی ابواب الازمنة : - المقدمة : فی فضل الدعاء والحث علیه . - الباب الاول : فی ادعیة الساعات . - الباب الثانی : فی ادعیة الایام . - الباب الثالث : فی السنین والشهور. - الباب الرابع : فی فضل النیروز و آدابه . - الباب الخامس : فی ایام الشهور المنحوسة و غیرها. - الباب السادس : فی ارتباط الکواکب السیارة . - الباب السابع : فی الحوادث باعتبار اول محرم . - الباب الثامن : فی آداب ایام الشهور العربیة ولیالیها. - القسم الثانی - فی ابواب الادعیة والآداب : - الباب الاول : فیما یتعلق بما بین طلوع الفجر الی طلوع الشمس . - الباب الثانی : فیما یتعلق بما بین طلوع الشمس الی الزوال . - الباب الثالث : فیما یتعلق بالزوال الی انتصاف اللیل . - الباب الرابع : فیما یتعلق بما بین انتصاف اللیل الی طلوع الفجر . - الباب الخامس : فیما یتعلق بالجمعة و سائر الحنفیات . - الباب السادس : فیما یتعلق بالعادات و غیرها . - الباب السابع : فیما یتعلق بالمطالب من الدعاء . - الباب الثامن : فیما یتعلق ببعض الحوادث و غیرها . - الباب التاسع : فی ذکر الاسم الاعظم والاسماء الحسنی و خواصها. -   الباب العاشر : فی الادعیة المتفرقة . - الباب الحادی عشر : فی آداب النکاح والطلاق . - الباب الثانی عشر : فی آداب السفر . - الباب الثالث عشر : فی الامراض و آداب المرضی . - الباب الرابع عشر : فی کیفیة جمع الاخبار الواردة فی الطب . - الباب الخامس عشر : فی آداب الموتی . - الخاتمة : فی اسرار الدعاء و حالات الداعی . - آغاز :  "نحمدک اللّٰهم یا من نورت بذکرک قلوب عبادک المخلصین وایقظت بنداء - الایمان من شئت من رقود الغفلة والجهالة ". - انجام :  "ان یصفح عما اطلع علیه من الزلل والسهو فانه طبیعة ثانیة وما ابریء نفسی - عن ذلک والحمدلله ". -  489   نسخ  ،  علی بن باقر موسوی لاهیجی  ،  ماه شعبان 1222  بدستور حاجی - علی اکبر حاکم لاهیجان  ،  عناوین شنگرف ، صفحه ها مجدول به زر و مشکی - و لاجورد ، صفحه اول دارای سرلوح زرین دقیق و حاشیه صفحه اول و دوم - دارای گل و بوته و بین سطرها زرین دندانموشی  ،  در پایان کتاب شرح دوازده - امام خواجه نصیر و فهرست کتاب افزوده شده است  ،  جلد تیماج قهوه ای. - 489 گ ، 25 س ، 26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سمزبدة الدعوات النفسانیة والآداب الجسمانیة</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835" w:name="pg8350_56605"/>
    <w:bookmarkEnd w:id="835"/>
    <w:p>
      <w:pPr>
        <w:pStyle w:val="Heading3"/>
      </w:pPr>
      <w:bookmarkStart w:id="2836" w:name="_Toc838"/>
      <w:r>
        <w:t>832- زبدة الدعوات و الاداب</w:t>
      </w:r>
      <w:bookmarkEnd w:id="283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جلد20زبدة الدعوات و الاداب</w:t>
      </w:r>
    </w:p>
    <w:p>
      <w:pPr>
        <w:pStyle w:val="BookText"/>
      </w:pPr>
      <w:r>
        <w:rPr>
          <w:rFonts w:ascii="Amiri" w:hAnsi="Amiri" w:eastAsia="Amiri" w:cs="Amiri"/>
          <w:lang w:bidi="ar-SA"/>
          <w:color w:val="111111"/>
          <w:sz w:val="28"/>
          <w:szCs w:val="28"/>
          <w:rtl/>
        </w:rPr>
        <w:t xml:space="preserve">در صفحات : 94تا96زبدة الدعوات و الاداب</w:t>
      </w:r>
    </w:p>
    <w:p>
      <w:pPr>
        <w:pStyle w:val="BookText"/>
      </w:pPr>
      <w:r>
        <w:rPr>
          <w:rFonts w:ascii="IRNazanin" w:hAnsi="IRNazanin" w:eastAsia="IRNazanin" w:cs="IRNazanin"/>
          <w:lang w:bidi="fa-IR"/>
          <w:color w:val="111111"/>
          <w:sz w:val="28"/>
          <w:szCs w:val="28"/>
          <w:rtl/>
        </w:rPr>
        <w:t xml:space="preserve">کد دستیابی کتاب : 7722زبدة الدعوات و الاداب</w:t>
      </w:r>
    </w:p>
    <w:p>
      <w:pPr>
        <w:pStyle w:val="BookText"/>
      </w:pPr>
      <w:r>
        <w:rPr>
          <w:rFonts w:ascii="IRNazanin" w:hAnsi="IRNazanin" w:eastAsia="IRNazanin" w:cs="IRNazanin"/>
          <w:lang w:bidi="fa-IR"/>
          <w:color w:val="111111"/>
          <w:sz w:val="28"/>
          <w:szCs w:val="28"/>
          <w:rtl/>
        </w:rPr>
        <w:t xml:space="preserve">زبان کتاب : عربیزبدة الدعوات و الاداب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الدعوات و الاداب</w:t>
      </w:r>
    </w:p>
    <w:p>
      <w:pPr>
        <w:pStyle w:val="BookText"/>
      </w:pPr>
      <w:r>
        <w:rPr>
          <w:rFonts w:ascii="Amiri" w:hAnsi="Amiri" w:eastAsia="Amiri" w:cs="Amiri"/>
          <w:lang w:bidi="ar-SA"/>
          <w:color w:val="111111"/>
          <w:sz w:val="28"/>
          <w:szCs w:val="28"/>
          <w:rtl/>
        </w:rPr>
        <w:t xml:space="preserve">شهر : قمزبدة الدعوات و الاداب</w:t>
      </w:r>
    </w:p>
    <w:p>
      <w:pPr>
        <w:pStyle w:val="BookText"/>
      </w:pPr>
      <w:r>
        <w:rPr>
          <w:rFonts w:ascii="IRNazanin" w:hAnsi="IRNazanin" w:eastAsia="IRNazanin" w:cs="IRNazanin"/>
          <w:lang w:bidi="fa-IR"/>
          <w:color w:val="111111"/>
          <w:sz w:val="28"/>
          <w:szCs w:val="28"/>
          <w:rtl/>
        </w:rPr>
        <w:t xml:space="preserve">مولف : محمد سلیمان بن تاریقلی الجرجی ( ق 12 )زبدة الدعوات و الاداب</w:t>
      </w:r>
    </w:p>
    <w:p>
      <w:pPr>
        <w:pStyle w:val="BookText"/>
      </w:pPr>
      <w:r>
        <w:rPr>
          <w:rFonts w:ascii="Amiri" w:hAnsi="Amiri" w:eastAsia="Amiri" w:cs="Amiri"/>
          <w:lang w:bidi="ar-SA"/>
          <w:color w:val="111111"/>
          <w:sz w:val="28"/>
          <w:szCs w:val="28"/>
          <w:rtl/>
        </w:rPr>
        <w:t xml:space="preserve">موضوعات : دعازبدة الدعوات و الاداب</w:t>
      </w:r>
    </w:p>
    <w:p>
      <w:pPr>
        <w:pStyle w:val="BookText"/>
      </w:pPr>
      <w:r>
        <w:rPr>
          <w:rFonts w:ascii="IRNazanin" w:hAnsi="IRNazanin" w:eastAsia="IRNazanin" w:cs="IRNazanin"/>
          <w:lang w:bidi="fa-IR"/>
          <w:color w:val="111111"/>
          <w:sz w:val="28"/>
          <w:szCs w:val="28"/>
          <w:rtl/>
        </w:rPr>
        <w:t xml:space="preserve">بخش بندی : در دو بخش اول مربوط به - روزهای هفته و ماه و سال دارای یک مقدمه و شش باب ، و دوم در اعمال دیگر دارای - چهارده باب و یک خاتمه دارای فصول بدین تفصیل : -  ( بخش اول ) : - المقدمة : فی فضل الدعاء و آدابه . - الباب الاول : فی السعد و النحس من الاوقات . - الباب الثانی : فی ایام الاسبوع . - الباب الثالث : فی السنین و الشهور و الاعوام . - الباب الرابع : فی الایام و الشهور النحسة . - الباب الخامس : فی احکام ارتباطات الحوادث و غیرها . - الباب السادس : فی آداب الشهور العربیة ولیالیها . - ( بخش دوم ) : - الباب الاول : فیما یتعلق بما بین طلوع الفجر الی طلوع الشمس . - الباب الثانی : فیما یتعلق بما بین الطلوع الی الزوال . - الباب الثالث : فیما یتعلق بالزوال الی انتصاف اللیل . - الباب الرابع : فیما یتعلق بانتصاف اللیل الی طلوع الفجر . - الباب الخامس : فیما یتعلق بالجمعات و سائر الحنفیات . - الباب السادس : فیما یتعلق بالعادات و غیرها . - الباب السابع : فیما یتعلق بالمطالب و الحوادث . - الباب الثامن : فی خواص الاسم الاعظم و الاسماء الحسنی . - الباب التاسع : فی الادعیة المتفرقة . - الباب العاشر : فی آداب النکاح . - الباب الحادی عشر : فی آداب السفر . - الباب الثانی عشر : فی الامراض و آداب المریض . - الباب الثالث عشر : فی کیفیة جمع اخبار الطب . -  الباب الرابع عشر : فی آداب الموتی . - الخاتمة : فی آداب الداعی .زبدة الدعوات و الاداب</w:t>
      </w:r>
    </w:p>
    <w:p>
      <w:pPr>
        <w:pStyle w:val="BookText"/>
      </w:pPr>
      <w:r>
        <w:rPr>
          <w:rFonts w:ascii="IRNazanin" w:hAnsi="IRNazanin" w:eastAsia="IRNazanin" w:cs="IRNazanin"/>
          <w:lang w:bidi="fa-IR"/>
          <w:color w:val="111111"/>
          <w:sz w:val="28"/>
          <w:szCs w:val="28"/>
          <w:rtl/>
        </w:rPr>
        <w:t xml:space="preserve">همه اطلاعات : (  7722  ) -  زبدة الدعوات و الاداب   (  دعا  -  عربی  ) - از :  محمد سلیمان بن تاریقلی الجرجی ( ق 12 )  -  در اذکار و اوراد و ادعیه و آدابی که در حالات و اوقاف مختلف می توان آنها - را انجام داد و از برای مقاصد گوناگون خواند  ،  در دو بخش اول مربوط به - روزهای هفته و ماه و سال دارای یک مقدمه و شش باب ، و دوم در اعمال دیگر دارای - چهارده باب و یک خاتمه دارای فصول بدین تفصیل : -  ( بخش اول ) : - المقدمة : فی فضل الدعاء و آدابه . - الباب الاول : فی السعد و النحس من الاوقات . - الباب الثانی : فی ایام الاسبوع . - الباب الثالث : فی السنین و الشهور و الاعوام . - الباب الرابع : فی الایام و الشهور النحسة . - الباب الخامس : فی احکام ارتباطات الحوادث و غیرها . - الباب السادس : فی آداب الشهور العربیة ولیالیها . - ( بخش دوم ) : - الباب الاول : فیما یتعلق بما بین طلوع الفجر الی طلوع الشمس . - الباب الثانی : فیما یتعلق بما بین الطلوع الی الزوال . - الباب الثالث : فیما یتعلق بالزوال الی انتصاف اللیل . - الباب الرابع : فیما یتعلق بانتصاف اللیل الی طلوع الفجر . - الباب الخامس : فیما یتعلق بالجمعات و سائر الحنفیات . - الباب السادس : فیما یتعلق بالعادات و غیرها . - الباب السابع : فیما یتعلق بالمطالب و الحوادث . - الباب الثامن : فی خواص الاسم الاعظم و الاسماء الحسنی . - الباب التاسع : فی الادعیة المتفرقة . - الباب العاشر : فی آداب النکاح . - الباب الحادی عشر : فی آداب السفر . - الباب الثانی عشر : فی الامراض و آداب المریض . - الباب الثالث عشر : فی کیفیة جمع اخبار الطب . -  الباب الرابع عشر : فی آداب الموتی . - الخاتمة : فی آداب الداعی .  - آغاز :  " نحمدک اللّٰهم یا من نورت بذکرک قلوب عبادک المخلصین و ایقظت - نداء الایمان من شئت من رقود الغفلة و الجهالة فجعلتهم الفائزین " .  - انجام :  " و اشرت به بقولی فی بعض الکتب اوفی کتاب والحمدلله اولا - و آخراً و ظاهراً و باطناً و صلی اللّٰه علی سید المرسلین محمد المصطفی و علی آله - ائمة الهدی " .  -  نسخ ، عناوین و نشانیها شنگرف  ،  در حاشیه تصحیح شده است ، قبل - از کتاب چند برگ دارای فهرست و تملک رحیم بن عبداللّٰه حسینی - بتاریخ 1125 و مهر بیضوی " بسم اللّٰه الرحمن الرحیم " دیده میشود  ، -  جلد تیماج مشکی .  -  349 گ ، 25 س ، 24 </w:t>
      </w:r>
      <w:r>
        <w:rPr>
          <w:rFonts w:ascii="Times New Roman" w:hAnsi="Times New Roman" w:eastAsia="Times New Roman" w:cs="Times New Roman"/>
          <w:lang w:val="en-US" w:bidi="en-US"/>
          <w:color w:val="111111"/>
          <w:sz w:val="28"/>
          <w:szCs w:val="28"/>
          <w:rtl/>
        </w:rPr>
        <w:t xml:space="preserve">× 16 </w:t>
      </w:r>
      <w:r>
        <w:rPr>
          <w:rFonts w:ascii="Amiri" w:hAnsi="Amiri" w:eastAsia="Amiri" w:cs="Amiri"/>
          <w:lang w:bidi="ar-SA"/>
          <w:color w:val="111111"/>
          <w:sz w:val="28"/>
          <w:szCs w:val="28"/>
          <w:rtl/>
        </w:rPr>
        <w:t xml:space="preserve">سمزبدة الدعوات و الاداب</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836" w:name="pg8350_56606"/>
    <w:bookmarkEnd w:id="836"/>
    <w:p>
      <w:pPr>
        <w:pStyle w:val="Heading3"/>
      </w:pPr>
      <w:bookmarkStart w:id="2837" w:name="_Toc839"/>
      <w:r>
        <w:t>833- زبدة الدلیل</w:t>
      </w:r>
      <w:bookmarkEnd w:id="283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جلد9زبدة الدلیل</w:t>
      </w:r>
    </w:p>
    <w:p>
      <w:pPr>
        <w:pStyle w:val="BookText"/>
      </w:pPr>
      <w:r>
        <w:rPr>
          <w:rFonts w:ascii="IRNazanin" w:hAnsi="IRNazanin" w:eastAsia="IRNazanin" w:cs="IRNazanin"/>
          <w:lang w:bidi="fa-IR"/>
          <w:color w:val="111111"/>
          <w:sz w:val="28"/>
          <w:szCs w:val="28"/>
          <w:rtl/>
        </w:rPr>
        <w:t xml:space="preserve">در صفحات : 182تا182زبدة الدلیل</w:t>
      </w:r>
    </w:p>
    <w:p>
      <w:pPr>
        <w:pStyle w:val="BookText"/>
      </w:pPr>
      <w:r>
        <w:rPr>
          <w:rFonts w:ascii="IRNazanin" w:hAnsi="IRNazanin" w:eastAsia="IRNazanin" w:cs="IRNazanin"/>
          <w:lang w:bidi="fa-IR"/>
          <w:color w:val="111111"/>
          <w:sz w:val="28"/>
          <w:szCs w:val="28"/>
          <w:rtl/>
        </w:rPr>
        <w:t xml:space="preserve">کد دستیابی کتاب : 3397زبدة الدلیل</w:t>
      </w:r>
    </w:p>
    <w:p>
      <w:pPr>
        <w:pStyle w:val="BookText"/>
      </w:pPr>
      <w:r>
        <w:rPr>
          <w:rFonts w:ascii="IRNazanin" w:hAnsi="IRNazanin" w:eastAsia="IRNazanin" w:cs="IRNazanin"/>
          <w:lang w:bidi="fa-IR"/>
          <w:color w:val="111111"/>
          <w:sz w:val="28"/>
          <w:szCs w:val="28"/>
          <w:rtl/>
        </w:rPr>
        <w:t xml:space="preserve">زبان کتاب : عربیزبدة الدلیل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الدلیل</w:t>
      </w:r>
    </w:p>
    <w:p>
      <w:pPr>
        <w:pStyle w:val="BookText"/>
      </w:pPr>
      <w:r>
        <w:rPr>
          <w:rFonts w:ascii="IRNazanin" w:hAnsi="IRNazanin" w:eastAsia="IRNazanin" w:cs="IRNazanin"/>
          <w:lang w:bidi="fa-IR"/>
          <w:color w:val="111111"/>
          <w:sz w:val="28"/>
          <w:szCs w:val="28"/>
          <w:rtl/>
        </w:rPr>
        <w:t xml:space="preserve">شهر : قمزبدة الدلیل</w:t>
      </w:r>
    </w:p>
    <w:p>
      <w:pPr>
        <w:pStyle w:val="BookText"/>
      </w:pPr>
      <w:r>
        <w:rPr>
          <w:rFonts w:ascii="IRNazanin" w:hAnsi="IRNazanin" w:eastAsia="IRNazanin" w:cs="IRNazanin"/>
          <w:lang w:bidi="fa-IR"/>
          <w:color w:val="111111"/>
          <w:sz w:val="28"/>
          <w:szCs w:val="28"/>
          <w:rtl/>
        </w:rPr>
        <w:t xml:space="preserve">مولف : سید عبداللّٰه بن محمدرضا شبر حسینی کاظمی (1242)زبدة الدلیل</w:t>
      </w:r>
    </w:p>
    <w:p>
      <w:pPr>
        <w:pStyle w:val="BookText"/>
      </w:pPr>
      <w:r>
        <w:rPr>
          <w:rFonts w:ascii="IRNazanin" w:hAnsi="IRNazanin" w:eastAsia="IRNazanin" w:cs="IRNazanin"/>
          <w:lang w:bidi="fa-IR"/>
          <w:color w:val="111111"/>
          <w:sz w:val="28"/>
          <w:szCs w:val="28"/>
          <w:rtl/>
        </w:rPr>
        <w:t xml:space="preserve">تاریخ کتابت : 1327زبدة الدلیل</w:t>
      </w:r>
    </w:p>
    <w:p>
      <w:pPr>
        <w:pStyle w:val="BookText"/>
      </w:pPr>
      <w:r>
        <w:rPr>
          <w:rFonts w:ascii="IRNazanin" w:hAnsi="IRNazanin" w:eastAsia="IRNazanin" w:cs="IRNazanin"/>
          <w:lang w:bidi="fa-IR"/>
          <w:color w:val="111111"/>
          <w:sz w:val="28"/>
          <w:szCs w:val="28"/>
          <w:rtl/>
        </w:rPr>
        <w:t xml:space="preserve">موضوعات : فقهزبدة الدلیل</w:t>
      </w:r>
    </w:p>
    <w:p>
      <w:pPr>
        <w:pStyle w:val="BookText"/>
      </w:pPr>
      <w:r>
        <w:rPr>
          <w:rFonts w:ascii="IRNazanin" w:hAnsi="IRNazanin" w:eastAsia="IRNazanin" w:cs="IRNazanin"/>
          <w:lang w:bidi="fa-IR"/>
          <w:color w:val="111111"/>
          <w:sz w:val="28"/>
          <w:szCs w:val="28"/>
          <w:rtl/>
        </w:rPr>
        <w:t xml:space="preserve">بخش بندی : از طهارت تا مواریثزبدة الدلیل</w:t>
      </w:r>
    </w:p>
    <w:p>
      <w:pPr>
        <w:pStyle w:val="BookText"/>
      </w:pPr>
      <w:r>
        <w:rPr>
          <w:rFonts w:ascii="IRNazanin" w:hAnsi="IRNazanin" w:eastAsia="IRNazanin" w:cs="IRNazanin"/>
          <w:lang w:bidi="fa-IR"/>
          <w:color w:val="111111"/>
          <w:sz w:val="28"/>
          <w:szCs w:val="28"/>
          <w:rtl/>
        </w:rPr>
        <w:t xml:space="preserve">همه اطلاعات : ( 3397)-  زبدة الدلیل  ( فقه -  عربی)- از :  سید عبداللّٰه بن محمدرضا شبر حسینی کاظمی (1242)-  فقه مختصر فتوائی است با اشاره به دلیل مسائل ،  از طهارت تا مواریث ،-  و بنام "الوجیزة" نیز نامیده می شود .- آغاز :  "الحمدلله علی نعمائه والحمد من نعمائه والشکر علی آلائه والشکر - من آلائه والصلاة علی محمد و آله ".- انجام :  "فان انتبها فهما واحد و ان انتبه احدهما فهما اثنان للنص والاجماع". -   نسخ ، سال  1327  از روی نسخه ای که خط مؤلف بر آن بود ،- در حاشیه تصحیح شده است ، نسخه را سید محمدرضا طباطبائی - تبریزی نجفی به نورالدین رفیع بخشیده ،  جلد تیماج قرمز .- 150 گ ، 14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150زبدة الدلیل</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837" w:name="pg8350_56607"/>
    <w:bookmarkEnd w:id="837"/>
    <w:p>
      <w:pPr>
        <w:pStyle w:val="Heading3"/>
      </w:pPr>
      <w:bookmarkStart w:id="2838" w:name="_Toc840"/>
      <w:r>
        <w:t>834- زبدة الدلیل   الوجیزة</w:t>
      </w:r>
      <w:bookmarkEnd w:id="2838"/>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3زبدة الدلیل   الوجیزة</w:t>
      </w:r>
    </w:p>
    <w:p>
      <w:pPr>
        <w:pStyle w:val="BookText"/>
      </w:pPr>
      <w:r>
        <w:rPr>
          <w:rFonts w:ascii="IRNazanin" w:hAnsi="IRNazanin" w:eastAsia="IRNazanin" w:cs="IRNazanin"/>
          <w:lang w:bidi="fa-IR"/>
          <w:color w:val="111111"/>
          <w:sz w:val="28"/>
          <w:szCs w:val="28"/>
          <w:rtl/>
        </w:rPr>
        <w:t xml:space="preserve">در صفحات : 44تا44زبدة الدلیل   الوجیزة</w:t>
      </w:r>
    </w:p>
    <w:p>
      <w:pPr>
        <w:pStyle w:val="BookText"/>
      </w:pPr>
      <w:r>
        <w:rPr>
          <w:rFonts w:ascii="IRNazanin" w:hAnsi="IRNazanin" w:eastAsia="IRNazanin" w:cs="IRNazanin"/>
          <w:lang w:bidi="fa-IR"/>
          <w:color w:val="111111"/>
          <w:sz w:val="28"/>
          <w:szCs w:val="28"/>
          <w:rtl/>
        </w:rPr>
        <w:t xml:space="preserve">کد دستیابی کتاب : 855زبدة الدلیل   الوجیزة</w:t>
      </w:r>
    </w:p>
    <w:p>
      <w:pPr>
        <w:pStyle w:val="BookText"/>
      </w:pPr>
      <w:r>
        <w:rPr>
          <w:rFonts w:ascii="IRNazanin" w:hAnsi="IRNazanin" w:eastAsia="IRNazanin" w:cs="IRNazanin"/>
          <w:lang w:bidi="fa-IR"/>
          <w:color w:val="111111"/>
          <w:sz w:val="28"/>
          <w:szCs w:val="28"/>
          <w:rtl/>
        </w:rPr>
        <w:t xml:space="preserve">زبان کتاب : عربیزبدة الدلیل   الوجیزة</w:t>
      </w:r>
    </w:p>
    <w:p>
      <w:pPr>
        <w:pStyle w:val="BookText"/>
      </w:pPr>
      <w:r>
        <w:rPr>
          <w:rFonts w:ascii="IRNazanin" w:hAnsi="IRNazanin" w:eastAsia="IRNazanin" w:cs="IRNazanin"/>
          <w:lang w:bidi="fa-IR"/>
          <w:color w:val="111111"/>
          <w:sz w:val="28"/>
          <w:szCs w:val="28"/>
          <w:rtl/>
        </w:rPr>
        <w:t xml:space="preserve">مولف : سید عبداللّٰه بن محمد رضا شبر حسینی کاظمی ( 1242 )زبدة الدلیل   الوجیزة</w:t>
      </w:r>
    </w:p>
    <w:p>
      <w:pPr>
        <w:pStyle w:val="BookText"/>
      </w:pPr>
      <w:r>
        <w:rPr>
          <w:rFonts w:ascii="IRNazanin" w:hAnsi="IRNazanin" w:eastAsia="IRNazanin" w:cs="IRNazanin"/>
          <w:lang w:bidi="fa-IR"/>
          <w:color w:val="111111"/>
          <w:sz w:val="28"/>
          <w:szCs w:val="28"/>
          <w:rtl/>
        </w:rPr>
        <w:t xml:space="preserve">تاریخ کتابت : روز یکشنبه غره جمادی الثانی 1234زبدة الدلیل   الوجیزة</w:t>
      </w:r>
    </w:p>
    <w:p>
      <w:pPr>
        <w:pStyle w:val="BookText"/>
      </w:pPr>
      <w:r>
        <w:rPr>
          <w:rFonts w:ascii="IRNazanin" w:hAnsi="IRNazanin" w:eastAsia="IRNazanin" w:cs="IRNazanin"/>
          <w:lang w:bidi="fa-IR"/>
          <w:color w:val="111111"/>
          <w:sz w:val="28"/>
          <w:szCs w:val="28"/>
          <w:rtl/>
        </w:rPr>
        <w:t xml:space="preserve">تاریخ تالیف : روز جمعه چهارم شعبان 1229زبدة الدلیل   الوجیزة</w:t>
      </w:r>
    </w:p>
    <w:p>
      <w:pPr>
        <w:pStyle w:val="BookText"/>
      </w:pPr>
      <w:r>
        <w:rPr>
          <w:rFonts w:ascii="IRNazanin" w:hAnsi="IRNazanin" w:eastAsia="IRNazanin" w:cs="IRNazanin"/>
          <w:lang w:bidi="fa-IR"/>
          <w:color w:val="111111"/>
          <w:sz w:val="28"/>
          <w:szCs w:val="28"/>
          <w:rtl/>
        </w:rPr>
        <w:t xml:space="preserve">موضوعات : فقهزبدة الدلیل   الوجیزة</w:t>
      </w:r>
    </w:p>
    <w:p>
      <w:pPr>
        <w:pStyle w:val="BookText"/>
      </w:pPr>
      <w:r>
        <w:rPr>
          <w:rFonts w:ascii="IRNazanin" w:hAnsi="IRNazanin" w:eastAsia="IRNazanin" w:cs="IRNazanin"/>
          <w:lang w:bidi="fa-IR"/>
          <w:color w:val="111111"/>
          <w:sz w:val="28"/>
          <w:szCs w:val="28"/>
          <w:rtl/>
        </w:rPr>
        <w:t xml:space="preserve">منابع دیگر : ( ذریعه 12/27 شماره 152 ، التراث العربی 3/165 ) . - ( کتابخانه مدرسه نمازی - خوی 303 )زبدة الدلیل   الوجیزة</w:t>
      </w:r>
    </w:p>
    <w:p>
      <w:pPr>
        <w:pStyle w:val="BookText"/>
      </w:pPr>
      <w:r>
        <w:rPr>
          <w:rFonts w:ascii="IRNazanin" w:hAnsi="IRNazanin" w:eastAsia="IRNazanin" w:cs="IRNazanin"/>
          <w:lang w:bidi="fa-IR"/>
          <w:color w:val="111111"/>
          <w:sz w:val="28"/>
          <w:szCs w:val="28"/>
          <w:rtl/>
        </w:rPr>
        <w:t xml:space="preserve">همه اطلاعات : (  855  ) -  زبدة الدلیل ( الوجیزة )  (  فقه  -  عربی  ) -  از :  سید عبداللّٰه بن محمد رضا شبر حسینی کاظمی ( 1242 )  -  فقه فتوایی مختصری است با اشاره به ادله مسائل از طهارت تا مواریث  ، و در -  روز جمعه چهارم شعبان 1229  تالیف آن به پایان رسیده است .  -  آغاز افتاده : " ... علیه و ان اضیف طاهر مطهر بالکتاب و السنة و الاجماع لا - بنجسه شیء الا ما غیر لونه او طعمه او ریحه " .  -  ( ذریعه 12/27 شماره 152 ، التراث العربی 3/165 ) .  -   نسخ  ،  روز یکشنبه غره جمادی الثانی 1234  ،  دارای حواشی - مختصر از کتب فقهی و جز آن . و بعضی با عنوان " سید عبداللّٰه " ، در - برگ آخر چند دعا و چند رقعه در دفع بعضی از بلایا و دشمنان و چند - بیت شعر عربی دیده می شود .  -  ( کتابخانه مدرسه نمازی - خوی 303 )  -  321 صفحه .زبدة الدلیل   الوجیزة</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838" w:name="pg8350_56608"/>
    <w:bookmarkEnd w:id="838"/>
    <w:p>
      <w:pPr>
        <w:pStyle w:val="Heading3"/>
      </w:pPr>
      <w:bookmarkStart w:id="2839" w:name="_Toc841"/>
      <w:r>
        <w:t>835- زبدة الدلیل   الوجیزة   فقه الامامیة</w:t>
      </w:r>
      <w:bookmarkEnd w:id="2839"/>
    </w:p>
    <w:p>
      <w:pPr>
        <w:pStyle w:val="BookText"/>
      </w:pPr>
      <w:r>
        <w:rPr>
          <w:rFonts w:ascii="IRNazanin" w:hAnsi="IRNazanin" w:eastAsia="IRNazanin" w:cs="IRNazanin"/>
          <w:lang w:bidi="fa-IR"/>
          <w:color w:val="111111"/>
          <w:sz w:val="28"/>
          <w:szCs w:val="28"/>
          <w:rtl/>
        </w:rPr>
        <w:t xml:space="preserve">اطلاعات مجموعه : زبدة الدلیل   الوجیزة   فقه الامامیة</w:t>
      </w:r>
    </w:p>
    <w:p>
      <w:pPr>
        <w:pStyle w:val="BookText"/>
      </w:pPr>
      <w:r>
        <w:rPr>
          <w:rFonts w:ascii="IRNazanin" w:hAnsi="IRNazanin" w:eastAsia="IRNazanin" w:cs="IRNazanin"/>
          <w:lang w:bidi="fa-IR"/>
          <w:color w:val="111111"/>
          <w:sz w:val="28"/>
          <w:szCs w:val="28"/>
          <w:rtl/>
        </w:rPr>
        <w:t xml:space="preserve">در صفحات : 908تا910زبدة الدلیل   الوجیزة   فقه الامامیة</w:t>
      </w:r>
    </w:p>
    <w:p>
      <w:pPr>
        <w:pStyle w:val="BookText"/>
      </w:pPr>
      <w:r>
        <w:rPr>
          <w:rFonts w:ascii="IRNazanin" w:hAnsi="IRNazanin" w:eastAsia="IRNazanin" w:cs="IRNazanin"/>
          <w:lang w:bidi="fa-IR"/>
          <w:color w:val="111111"/>
          <w:sz w:val="28"/>
          <w:szCs w:val="28"/>
          <w:rtl/>
        </w:rPr>
        <w:t xml:space="preserve">همه اطلاعات : مجموعهزبدة الدلیل   الوجیزة   فقه الامامیة</w:t>
      </w:r>
    </w:p>
    <w:p>
      <w:pPr>
        <w:pStyle w:val="BookText"/>
      </w:pPr>
      <w:r>
        <w:rPr>
          <w:rFonts w:ascii="IRNazanin" w:hAnsi="IRNazanin" w:eastAsia="IRNazanin" w:cs="IRNazanin"/>
          <w:lang w:bidi="fa-IR"/>
          <w:color w:val="111111"/>
          <w:sz w:val="28"/>
          <w:szCs w:val="28"/>
          <w:rtl/>
        </w:rPr>
        <w:t xml:space="preserve">تمام مجلدات این مجموعه : زبدة الدلیل   الوجیزة   فقه الامامیة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الدلیل   الوجیزة   فقه الامامیة</w:t>
      </w:r>
    </w:p>
    <w:p>
      <w:pPr>
        <w:pStyle w:val="BookText"/>
      </w:pPr>
      <w:r>
        <w:rPr>
          <w:rFonts w:ascii="IRNazanin" w:hAnsi="IRNazanin" w:eastAsia="IRNazanin" w:cs="IRNazanin"/>
          <w:lang w:bidi="fa-IR"/>
          <w:color w:val="111111"/>
          <w:sz w:val="28"/>
          <w:szCs w:val="28"/>
          <w:rtl/>
        </w:rPr>
        <w:t xml:space="preserve">در صفحات : 908تا908زبدة الدلیل   الوجیزة   فقه الامامیة</w:t>
      </w:r>
    </w:p>
    <w:p>
      <w:pPr>
        <w:pStyle w:val="BookText"/>
      </w:pPr>
      <w:r>
        <w:rPr>
          <w:rFonts w:ascii="IRNazanin" w:hAnsi="IRNazanin" w:eastAsia="IRNazanin" w:cs="IRNazanin"/>
          <w:lang w:bidi="fa-IR"/>
          <w:color w:val="111111"/>
          <w:sz w:val="28"/>
          <w:szCs w:val="28"/>
          <w:rtl/>
        </w:rPr>
        <w:t xml:space="preserve">ردیف کتاب   : 2زبدة الدلیل   الوجیزة   فقه الامامیة</w:t>
      </w:r>
    </w:p>
    <w:p>
      <w:pPr>
        <w:pStyle w:val="BookText"/>
      </w:pPr>
      <w:r>
        <w:rPr>
          <w:rFonts w:ascii="IRNazanin" w:hAnsi="IRNazanin" w:eastAsia="IRNazanin" w:cs="IRNazanin"/>
          <w:lang w:bidi="fa-IR"/>
          <w:color w:val="111111"/>
          <w:sz w:val="28"/>
          <w:szCs w:val="28"/>
          <w:rtl/>
        </w:rPr>
        <w:t xml:space="preserve">کد دستیابی کتاب : شماره 2/12974 مجموعهزبدة الدلیل   الوجیزة   فقه الامامیة</w:t>
      </w:r>
    </w:p>
    <w:p>
      <w:pPr>
        <w:pStyle w:val="BookText"/>
      </w:pPr>
      <w:r>
        <w:rPr>
          <w:rFonts w:ascii="IRNazanin" w:hAnsi="IRNazanin" w:eastAsia="IRNazanin" w:cs="IRNazanin"/>
          <w:lang w:bidi="fa-IR"/>
          <w:color w:val="111111"/>
          <w:sz w:val="28"/>
          <w:szCs w:val="28"/>
          <w:rtl/>
        </w:rPr>
        <w:t xml:space="preserve">زبان کتاب : عربیزبدة الدلیل   الوجیزة   فقه الامامیة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الدلیل   الوجیزة   فقه الامامیة</w:t>
      </w:r>
    </w:p>
    <w:p>
      <w:pPr>
        <w:pStyle w:val="BookText"/>
      </w:pPr>
      <w:r>
        <w:rPr>
          <w:rFonts w:ascii="IRNazanin" w:hAnsi="IRNazanin" w:eastAsia="IRNazanin" w:cs="IRNazanin"/>
          <w:lang w:bidi="fa-IR"/>
          <w:color w:val="111111"/>
          <w:sz w:val="28"/>
          <w:szCs w:val="28"/>
          <w:rtl/>
        </w:rPr>
        <w:t xml:space="preserve">شهر : قمزبدة الدلیل   الوجیزة   فقه الامامیة</w:t>
      </w:r>
    </w:p>
    <w:p>
      <w:pPr>
        <w:pStyle w:val="BookText"/>
      </w:pPr>
      <w:r>
        <w:rPr>
          <w:rFonts w:ascii="IRNazanin" w:hAnsi="IRNazanin" w:eastAsia="IRNazanin" w:cs="IRNazanin"/>
          <w:lang w:bidi="fa-IR"/>
          <w:color w:val="111111"/>
          <w:sz w:val="28"/>
          <w:szCs w:val="28"/>
          <w:rtl/>
        </w:rPr>
        <w:t xml:space="preserve">مولف : سید عبداللّٰه بن محمد رضا ، شبر کاظمی ، درگذشته : 1242 ه .زبدة الدلیل   الوجیزة   فقه الامامیة</w:t>
      </w:r>
    </w:p>
    <w:p>
      <w:pPr>
        <w:pStyle w:val="BookText"/>
      </w:pPr>
      <w:r>
        <w:rPr>
          <w:rFonts w:ascii="IRNazanin" w:hAnsi="IRNazanin" w:eastAsia="IRNazanin" w:cs="IRNazanin"/>
          <w:lang w:bidi="fa-IR"/>
          <w:color w:val="111111"/>
          <w:sz w:val="28"/>
          <w:szCs w:val="28"/>
          <w:rtl/>
        </w:rPr>
        <w:t xml:space="preserve">تاریخ کتابت : سده 13 هزبدة الدلیل   الوجیزة   فقه الامامیة</w:t>
      </w:r>
    </w:p>
    <w:p>
      <w:pPr>
        <w:pStyle w:val="BookText"/>
      </w:pPr>
      <w:r>
        <w:rPr>
          <w:rFonts w:ascii="IRNazanin" w:hAnsi="IRNazanin" w:eastAsia="IRNazanin" w:cs="IRNazanin"/>
          <w:lang w:bidi="fa-IR"/>
          <w:color w:val="111111"/>
          <w:sz w:val="28"/>
          <w:szCs w:val="28"/>
          <w:rtl/>
        </w:rPr>
        <w:t xml:space="preserve">موضوعات : فقهزبدة الدلیل   الوجیزة   فقه الامامیة</w:t>
      </w:r>
    </w:p>
    <w:p>
      <w:pPr>
        <w:pStyle w:val="BookText"/>
      </w:pPr>
      <w:r>
        <w:rPr>
          <w:rFonts w:ascii="IRNazanin" w:hAnsi="IRNazanin" w:eastAsia="IRNazanin" w:cs="IRNazanin"/>
          <w:lang w:bidi="fa-IR"/>
          <w:color w:val="111111"/>
          <w:sz w:val="28"/>
          <w:szCs w:val="28"/>
          <w:rtl/>
        </w:rPr>
        <w:t xml:space="preserve">منابع دیگر : بنگرید به نسخه شماره " 3397 " معرفی شده در جلد " 9 " فهرست همین کتابخانه . - الذریعة : 12/27 و 16/292 .زبدة الدلیل   الوجیزة   فقه الامامیة</w:t>
      </w:r>
    </w:p>
    <w:p>
      <w:pPr>
        <w:pStyle w:val="BookText"/>
      </w:pPr>
      <w:r>
        <w:rPr>
          <w:rFonts w:ascii="IRNazanin" w:hAnsi="IRNazanin" w:eastAsia="IRNazanin" w:cs="IRNazanin"/>
          <w:lang w:bidi="fa-IR"/>
          <w:color w:val="111111"/>
          <w:sz w:val="28"/>
          <w:szCs w:val="28"/>
          <w:rtl/>
        </w:rPr>
        <w:t xml:space="preserve">متن ترقیمه : ترقیمه : تمت فی یوم الاربع من الصفر المظفر فی ید عبد الحقیر - اسماعیل بن محمد حسین الاصفهانی الحمدلله تمزبدة الدلیل   الوجیزة   فقه الامامیة</w:t>
      </w:r>
    </w:p>
    <w:p>
      <w:pPr>
        <w:pStyle w:val="BookText"/>
      </w:pPr>
      <w:r>
        <w:rPr>
          <w:rFonts w:ascii="IRNazanin" w:hAnsi="IRNazanin" w:eastAsia="IRNazanin" w:cs="IRNazanin"/>
          <w:lang w:bidi="fa-IR"/>
          <w:color w:val="111111"/>
          <w:sz w:val="28"/>
          <w:szCs w:val="28"/>
          <w:rtl/>
        </w:rPr>
        <w:t xml:space="preserve">توضیخات در مورد چاپ نسخه : این کتاب به صورت سنگی در بمبئی به سال 1309 ه چاپ و منتشر - شده است .زبدة الدلیل   الوجیزة   فقه الامامیة</w:t>
      </w:r>
    </w:p>
    <w:p>
      <w:pPr>
        <w:pStyle w:val="BookText"/>
      </w:pPr>
      <w:r>
        <w:rPr>
          <w:rFonts w:ascii="IRNazanin" w:hAnsi="IRNazanin" w:eastAsia="IRNazanin" w:cs="IRNazanin"/>
          <w:lang w:bidi="fa-IR"/>
          <w:color w:val="111111"/>
          <w:sz w:val="28"/>
          <w:szCs w:val="28"/>
          <w:rtl/>
        </w:rPr>
        <w:t xml:space="preserve">آسیب دیدگی : بر اثر صحافی نابجا برخی از عناوین از میان رفته استزبدة الدلیل   الوجیزة   فقه الامامیة</w:t>
      </w:r>
    </w:p>
    <w:p>
      <w:pPr>
        <w:pStyle w:val="BookText"/>
      </w:pPr>
      <w:r>
        <w:rPr>
          <w:rFonts w:ascii="IRNazanin" w:hAnsi="IRNazanin" w:eastAsia="IRNazanin" w:cs="IRNazanin"/>
          <w:lang w:bidi="fa-IR"/>
          <w:color w:val="111111"/>
          <w:sz w:val="28"/>
          <w:szCs w:val="28"/>
          <w:rtl/>
        </w:rPr>
        <w:t xml:space="preserve">همه اطلاعات : 995  زبدة الدلیل = الوجیزة = فقه الامامیة    فقه  ،  عربی  - از :  سید عبداللّٰه بن محمد رضا ، شبر کاظمی ، درگذشته : 1242 ه .  {1} -  آغاز :  " الحمدلله علی نعمائه والحمد من نعمائه و الشکر علی آلائه ... کتاب الطهارة - و هی لغة النظافة و النزاهة و شرعاً استعمال طهور مشروط بالنیة علی وجه له صلاحیة - التاثیر فی اباحة العبادة . "  - انجام :  " فان ابنتها فهما واحد و ان ابنته احدهما فهما اثنان بلا خلاف للنص و اللّٰه العالم - باحکامه ، تمت . "  -  بنگرید به نسخه شماره " 3397 " معرفی شده در جلد " 9 " فهرست همین کتابخانه .  - گزارش متن :  این کتاب به صورت سنگی در بمبئی به سال 1309 ه چاپ و منتشر - شده است .  - گزارش نسخه :  ترقیمه : تمت فی یوم الاربع من الصفر المظفر فی ید عبد الحقیر - اسماعیل بن محمد حسین الاصفهانی الحمدلله تم  ، نوع خط :  نسخ  ، تاریخ کتابت :  سده 13 ه   - ،  عنوانها و نشانیها : قرمز ، نوع کاغذ : فرنگی با مهر تجاری " </w:t>
      </w:r>
      <w:r>
        <w:rPr>
          <w:rFonts w:ascii="Times New Roman" w:hAnsi="Times New Roman" w:eastAsia="Times New Roman" w:cs="Times New Roman"/>
          <w:lang w:val="en-US" w:bidi="en-US"/>
          <w:color w:val="111111"/>
          <w:sz w:val="28"/>
          <w:szCs w:val="28"/>
          <w:rtl/>
        </w:rPr>
        <w:t xml:space="preserve">Checohi Giovanni " </w:t>
      </w:r>
      <w:r>
        <w:rPr>
          <w:rFonts w:ascii="IRNazanin" w:hAnsi="IRNazanin" w:eastAsia="IRNazanin" w:cs="IRNazanin"/>
          <w:lang w:bidi="fa-IR"/>
          <w:color w:val="111111"/>
          <w:sz w:val="28"/>
          <w:szCs w:val="28"/>
          <w:rtl/>
        </w:rPr>
        <w:t xml:space="preserve">، تعداد - برگ : 77 " 150 ب - 226 ب " ، تعداد سطر : 21 ، اندازه متن : 15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اندازه - جلد : 2/1 22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سانتیمتر .  -  ویژگیهای نسخه : در حاشیه تصحیح گردیده است . عناوین کتاب در حواشی نگاشته - شده  که  بر اثر صحافی نابجا برخی از عناوین از میان رفته است  .  بخشی از مقدمه کتاب - نونویس است .  -  الذریعة : 12/27 و 16/292 .  - "  شماره 2/12974 مجموعه  " -_______-{1}- 2. ایشان از علمای بزرگ شیعه و دارای تالیفات بسیاری است ، بیشترین آثار وی در این کتابخانه - بزرگ موجود می باشد .زبدة الدلیل   الوجیزة   فقه الامامیة</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839" w:name="pg8350_56609"/>
    <w:bookmarkEnd w:id="839"/>
    <w:p>
      <w:pPr>
        <w:pStyle w:val="Heading3"/>
      </w:pPr>
      <w:bookmarkStart w:id="2840" w:name="_Toc842"/>
      <w:r>
        <w:t>836- زبدة الذخائر</w:t>
      </w:r>
      <w:bookmarkEnd w:id="284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21زبدة الذخائر</w:t>
      </w:r>
    </w:p>
    <w:p>
      <w:pPr>
        <w:pStyle w:val="BookText"/>
      </w:pPr>
      <w:r>
        <w:rPr>
          <w:rFonts w:ascii="Amiri" w:hAnsi="Amiri" w:eastAsia="Amiri" w:cs="Amiri"/>
          <w:lang w:bidi="ar-SA"/>
          <w:color w:val="111111"/>
          <w:sz w:val="28"/>
          <w:szCs w:val="28"/>
          <w:rtl/>
        </w:rPr>
        <w:t xml:space="preserve">در صفحات : 110تا110زبدة الذخائر</w:t>
      </w:r>
    </w:p>
    <w:p>
      <w:pPr>
        <w:pStyle w:val="BookText"/>
      </w:pPr>
      <w:r>
        <w:rPr>
          <w:rFonts w:ascii="IRNazanin" w:hAnsi="IRNazanin" w:eastAsia="IRNazanin" w:cs="IRNazanin"/>
          <w:lang w:bidi="fa-IR"/>
          <w:color w:val="111111"/>
          <w:sz w:val="28"/>
          <w:szCs w:val="28"/>
          <w:rtl/>
        </w:rPr>
        <w:t xml:space="preserve">کد دستیابی کتاب : 130زبدة الذخائر</w:t>
      </w:r>
    </w:p>
    <w:p>
      <w:pPr>
        <w:pStyle w:val="BookText"/>
      </w:pPr>
      <w:r>
        <w:rPr>
          <w:rFonts w:ascii="IRNazanin" w:hAnsi="IRNazanin" w:eastAsia="IRNazanin" w:cs="IRNazanin"/>
          <w:lang w:bidi="fa-IR"/>
          <w:color w:val="111111"/>
          <w:sz w:val="28"/>
          <w:szCs w:val="28"/>
          <w:rtl/>
        </w:rPr>
        <w:t xml:space="preserve">زبان کتاب : فارسیزبدة الذخائر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الذخائر</w:t>
      </w:r>
    </w:p>
    <w:p>
      <w:pPr>
        <w:pStyle w:val="BookText"/>
      </w:pPr>
      <w:r>
        <w:rPr>
          <w:rFonts w:ascii="Amiri" w:hAnsi="Amiri" w:eastAsia="Amiri" w:cs="Amiri"/>
          <w:lang w:bidi="ar-SA"/>
          <w:color w:val="111111"/>
          <w:sz w:val="28"/>
          <w:szCs w:val="28"/>
          <w:rtl/>
        </w:rPr>
        <w:t xml:space="preserve">شهر : تهرانزبدة الذخائر</w:t>
      </w:r>
    </w:p>
    <w:p>
      <w:pPr>
        <w:pStyle w:val="BookText"/>
      </w:pPr>
      <w:r>
        <w:rPr>
          <w:rFonts w:ascii="IRNazanin" w:hAnsi="IRNazanin" w:eastAsia="IRNazanin" w:cs="IRNazanin"/>
          <w:lang w:bidi="fa-IR"/>
          <w:color w:val="111111"/>
          <w:sz w:val="28"/>
          <w:szCs w:val="28"/>
          <w:rtl/>
        </w:rPr>
        <w:t xml:space="preserve">کاتب : محمدبن علی اصفهانیزبدة الذخائر</w:t>
      </w:r>
    </w:p>
    <w:p>
      <w:pPr>
        <w:pStyle w:val="BookText"/>
      </w:pPr>
      <w:r>
        <w:rPr>
          <w:rFonts w:ascii="IRNazanin" w:hAnsi="IRNazanin" w:eastAsia="IRNazanin" w:cs="IRNazanin"/>
          <w:lang w:bidi="fa-IR"/>
          <w:color w:val="111111"/>
          <w:sz w:val="28"/>
          <w:szCs w:val="28"/>
          <w:rtl/>
        </w:rPr>
        <w:t xml:space="preserve">تاریخ کتابت : 1248زبدة الذخائر</w:t>
      </w:r>
    </w:p>
    <w:p>
      <w:pPr>
        <w:pStyle w:val="BookText"/>
      </w:pPr>
      <w:r>
        <w:rPr>
          <w:rFonts w:ascii="Amiri" w:hAnsi="Amiri" w:eastAsia="Amiri" w:cs="Amiri"/>
          <w:lang w:bidi="ar-SA"/>
          <w:color w:val="111111"/>
          <w:sz w:val="28"/>
          <w:szCs w:val="28"/>
          <w:rtl/>
        </w:rPr>
        <w:t xml:space="preserve">موضوعات : رملزبدة الذخائر</w:t>
      </w:r>
    </w:p>
    <w:p>
      <w:pPr>
        <w:pStyle w:val="BookText"/>
      </w:pPr>
      <w:r>
        <w:rPr>
          <w:rFonts w:ascii="IRNazanin" w:hAnsi="IRNazanin" w:eastAsia="IRNazanin" w:cs="IRNazanin"/>
          <w:lang w:bidi="fa-IR"/>
          <w:color w:val="111111"/>
          <w:sz w:val="28"/>
          <w:szCs w:val="28"/>
          <w:rtl/>
        </w:rPr>
        <w:t xml:space="preserve">شماره پیشین : شماره ثبت   قدیم 44494 جدید 5258.زبدة الذخائر</w:t>
      </w:r>
    </w:p>
    <w:p>
      <w:pPr>
        <w:pStyle w:val="BookText"/>
      </w:pPr>
      <w:r>
        <w:rPr>
          <w:rFonts w:ascii="IRNazanin" w:hAnsi="IRNazanin" w:eastAsia="IRNazanin" w:cs="IRNazanin"/>
          <w:lang w:bidi="fa-IR"/>
          <w:color w:val="111111"/>
          <w:sz w:val="28"/>
          <w:szCs w:val="28"/>
          <w:rtl/>
        </w:rPr>
        <w:t xml:space="preserve">بخش بندی : و دارای دو مقاله : - مقاله اولی که (بیشتر شرح اصطلاحات و اشکال است ) 19 باب و هر باب - دارای چند فصل است . - و مقاله دوم " در بعضی مقالات که ابناء روزگار از اهل علم کنند و اکثر - اصول است و چون کسی به این مقالات ماهر گردد طریق احکام بر وی گشوده - گردد" دارای 12 باب . - مؤلف که نامش در نسخه یاد نشده ، در مقاله نخست به شرح قواعد و اصول - بربری . مغربی ، مصری ، هندی و رومی در رمل و بیان اختلاف بین این روشها - پرداخته است .زبدة الذخائر</w:t>
      </w:r>
    </w:p>
    <w:p>
      <w:pPr>
        <w:pStyle w:val="BookText"/>
      </w:pPr>
      <w:r>
        <w:rPr>
          <w:rFonts w:ascii="IRNazanin" w:hAnsi="IRNazanin" w:eastAsia="IRNazanin" w:cs="IRNazanin"/>
          <w:lang w:bidi="fa-IR"/>
          <w:color w:val="111111"/>
          <w:sz w:val="28"/>
          <w:szCs w:val="28"/>
          <w:rtl/>
        </w:rPr>
        <w:t xml:space="preserve">آسیب دیدگی : حاشیه برگ 14 وصالی شدهزبدة الذخائر</w:t>
      </w:r>
    </w:p>
    <w:p>
      <w:pPr>
        <w:pStyle w:val="BookText"/>
      </w:pPr>
      <w:r>
        <w:rPr>
          <w:rFonts w:ascii="IRNazanin" w:hAnsi="IRNazanin" w:eastAsia="IRNazanin" w:cs="IRNazanin"/>
          <w:lang w:bidi="fa-IR"/>
          <w:color w:val="111111"/>
          <w:sz w:val="28"/>
          <w:szCs w:val="28"/>
          <w:rtl/>
        </w:rPr>
        <w:t xml:space="preserve">همه اطلاعات : زبدة الذخائر (  فارسی  ) - در  رمل   و دارای دو مقاله : - مقاله اولی که (بیشتر شرح اصطلاحات و اشکال است ) 19 باب و هر باب - دارای چند فصل است . - و مقاله دوم " در بعضی مقالات که ابناء روزگار از اهل علم کنند و اکثر - اصول است و چون کسی به این مقالات ماهر گردد طریق احکام بر وی گشوده - گردد" دارای 12 باب . - مؤلف که نامش در نسخه یاد نشده ، در مقاله نخست به شرح قواعد و اصول - بربری . مغربی ، مصری ، هندی و رومی در رمل و بیان اختلاف بین این روشها - پرداخته است . - آغاز :  بسمله ، الحمدلله رب العالمین ... اما بعد این رساله ایست در بیان - قواعد اشکال رملی المسمی بزبدة الذخائر - پایان :  نقطه های بادی و آتشی را بباید شمرد و نظر باید کرد که کدام - طرف بیشتر است آن طرف که بیشتر باشد غالب آید و این نوع بهتر است . -  130 -   نسخه ایست به خط نسخ   محمدبن علی اصفهانی  مورخ  1248  رقم کاتب در ذیل نسخه - کنزالاحباب (ش 101 فهرست حاضر) که با همین قلم است و این نسخه ضمیمه آن بوده است - موجود است . بر پشت برگ نخست نوشته ای دیده میشود که دنباله یادداشتهای رملی آخر -  نسخه کنزالاحباب است  .  حاشیه برگ 14 وصالی شده  .  عناوین در متن و حواشی با شنگرف - قطع خشتی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ج تیماجی قرمز صفحات 58 سطور 20 کاغذ فرنگی   شماره ثبت - قدیم 44494 جدید 5258.زبدة الذخائر</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840" w:name="pg8350_56610"/>
    <w:bookmarkEnd w:id="840"/>
    <w:p>
      <w:pPr>
        <w:pStyle w:val="Heading3"/>
      </w:pPr>
      <w:bookmarkStart w:id="2841" w:name="_Toc843"/>
      <w:r>
        <w:t>837- زبدة الرجال</w:t>
      </w:r>
      <w:bookmarkEnd w:id="2841"/>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1زبدة الرجال</w:t>
      </w:r>
    </w:p>
    <w:p>
      <w:pPr>
        <w:pStyle w:val="BookText"/>
      </w:pPr>
      <w:r>
        <w:rPr>
          <w:rFonts w:ascii="Amiri" w:hAnsi="Amiri" w:eastAsia="Amiri" w:cs="Amiri"/>
          <w:lang w:bidi="ar-SA"/>
          <w:color w:val="111111"/>
          <w:sz w:val="28"/>
          <w:szCs w:val="28"/>
          <w:rtl/>
        </w:rPr>
        <w:t xml:space="preserve">در صفحات : 242تا242زبدة الرجال</w:t>
      </w:r>
    </w:p>
    <w:p>
      <w:pPr>
        <w:pStyle w:val="BookText"/>
      </w:pPr>
      <w:r>
        <w:rPr>
          <w:rFonts w:ascii="IRNazanin" w:hAnsi="IRNazanin" w:eastAsia="IRNazanin" w:cs="IRNazanin"/>
          <w:lang w:bidi="fa-IR"/>
          <w:color w:val="111111"/>
          <w:sz w:val="28"/>
          <w:szCs w:val="28"/>
          <w:rtl/>
        </w:rPr>
        <w:t xml:space="preserve">کد دستیابی کتاب : 268زبدة الرجال</w:t>
      </w:r>
    </w:p>
    <w:p>
      <w:pPr>
        <w:pStyle w:val="BookText"/>
      </w:pPr>
      <w:r>
        <w:rPr>
          <w:rFonts w:ascii="IRNazanin" w:hAnsi="IRNazanin" w:eastAsia="IRNazanin" w:cs="IRNazanin"/>
          <w:lang w:bidi="fa-IR"/>
          <w:color w:val="111111"/>
          <w:sz w:val="28"/>
          <w:szCs w:val="28"/>
          <w:rtl/>
        </w:rPr>
        <w:t xml:space="preserve">زبان کتاب : عربیزبدة الرجال</w:t>
      </w:r>
    </w:p>
    <w:p>
      <w:pPr>
        <w:pStyle w:val="BookText"/>
      </w:pPr>
      <w:r>
        <w:rPr>
          <w:rFonts w:ascii="IRNazanin" w:hAnsi="IRNazanin" w:eastAsia="IRNazanin" w:cs="IRNazanin"/>
          <w:lang w:bidi="fa-IR"/>
          <w:color w:val="111111"/>
          <w:sz w:val="28"/>
          <w:szCs w:val="28"/>
          <w:rtl/>
        </w:rPr>
        <w:t xml:space="preserve">مولف : مولی خداوردی بن قاسم افشار ( ... - ق 11 ه )زبدة الرجال</w:t>
      </w:r>
    </w:p>
    <w:p>
      <w:pPr>
        <w:pStyle w:val="BookText"/>
      </w:pPr>
      <w:r>
        <w:rPr>
          <w:rFonts w:ascii="IRNazanin" w:hAnsi="IRNazanin" w:eastAsia="IRNazanin" w:cs="IRNazanin"/>
          <w:lang w:bidi="fa-IR"/>
          <w:color w:val="111111"/>
          <w:sz w:val="28"/>
          <w:szCs w:val="28"/>
          <w:rtl/>
        </w:rPr>
        <w:t xml:space="preserve">کاتب : مولی خداوردی بن قاسم افشار ( ... - ق 11 ه )زبدة الرجال</w:t>
      </w:r>
    </w:p>
    <w:p>
      <w:pPr>
        <w:pStyle w:val="BookText"/>
      </w:pPr>
      <w:r>
        <w:rPr>
          <w:rFonts w:ascii="IRNazanin" w:hAnsi="IRNazanin" w:eastAsia="IRNazanin" w:cs="IRNazanin"/>
          <w:lang w:bidi="fa-IR"/>
          <w:color w:val="111111"/>
          <w:sz w:val="28"/>
          <w:szCs w:val="28"/>
          <w:rtl/>
        </w:rPr>
        <w:t xml:space="preserve">تاریخ کتابت : 1013 هزبدة الرجال</w:t>
      </w:r>
    </w:p>
    <w:p>
      <w:pPr>
        <w:pStyle w:val="BookText"/>
      </w:pPr>
      <w:r>
        <w:rPr>
          <w:rFonts w:ascii="Amiri" w:hAnsi="Amiri" w:eastAsia="Amiri" w:cs="Amiri"/>
          <w:lang w:bidi="ar-SA"/>
          <w:color w:val="111111"/>
          <w:sz w:val="28"/>
          <w:szCs w:val="28"/>
          <w:rtl/>
        </w:rPr>
        <w:t xml:space="preserve">موضوعات : رجالزبدة الرجال</w:t>
      </w:r>
    </w:p>
    <w:p>
      <w:pPr>
        <w:pStyle w:val="BookText"/>
      </w:pPr>
      <w:r>
        <w:rPr>
          <w:rFonts w:ascii="IRNazanin" w:hAnsi="IRNazanin" w:eastAsia="IRNazanin" w:cs="IRNazanin"/>
          <w:lang w:bidi="fa-IR"/>
          <w:color w:val="111111"/>
          <w:sz w:val="28"/>
          <w:szCs w:val="28"/>
          <w:rtl/>
        </w:rPr>
        <w:t xml:space="preserve">توضیحات درباره مولف : مؤلف ، از شاگردان مولی عبداللّٰه شوشتری ، و از معاصرین مولی محمد - تقی مجلسی ، و مولی عنایت اللّٰه قهپائی صاحب " مجمع الرجال " و میر مصطفی - تفرشی صاحب " نقد الرجال " میباشد .زبدة الرجال</w:t>
      </w:r>
    </w:p>
    <w:p>
      <w:pPr>
        <w:pStyle w:val="BookText"/>
      </w:pPr>
      <w:r>
        <w:rPr>
          <w:rFonts w:ascii="IRNazanin" w:hAnsi="IRNazanin" w:eastAsia="IRNazanin" w:cs="IRNazanin"/>
          <w:lang w:bidi="fa-IR"/>
          <w:color w:val="111111"/>
          <w:sz w:val="28"/>
          <w:szCs w:val="28"/>
          <w:rtl/>
        </w:rPr>
        <w:t xml:space="preserve">شماره پیشین : نسخه کتابخانه ملی ملک ، بشماره ( 3539 ) ( فهرست ملزبدة الرجال</w:t>
      </w:r>
    </w:p>
    <w:p>
      <w:pPr>
        <w:pStyle w:val="BookText"/>
      </w:pPr>
      <w:r>
        <w:rPr>
          <w:rFonts w:ascii="IRNazanin" w:hAnsi="IRNazanin" w:eastAsia="IRNazanin" w:cs="IRNazanin"/>
          <w:lang w:bidi="fa-IR"/>
          <w:color w:val="111111"/>
          <w:sz w:val="28"/>
          <w:szCs w:val="28"/>
          <w:rtl/>
        </w:rPr>
        <w:t xml:space="preserve">بخش بندی : مؤلف ، کتاب را بترتیب حروف تهجی مرتب نموده و فقط رجال موثق را - آورده و از ضعفاء ، و افراد مجهول نام نبرده است .زبدة الرجال</w:t>
      </w:r>
    </w:p>
    <w:p>
      <w:pPr>
        <w:pStyle w:val="BookText"/>
      </w:pPr>
      <w:r>
        <w:rPr>
          <w:rFonts w:ascii="IRNazanin" w:hAnsi="IRNazanin" w:eastAsia="IRNazanin" w:cs="IRNazanin"/>
          <w:lang w:bidi="fa-IR"/>
          <w:color w:val="111111"/>
          <w:sz w:val="28"/>
          <w:szCs w:val="28"/>
          <w:rtl/>
        </w:rPr>
        <w:t xml:space="preserve">منابع دیگر : ریاض العلماء 2/235 - کشف الحجب و الاستار / 303 - اعیان الشیعه 6/308 - ذریعه 12/27زبدة الرجال</w:t>
      </w:r>
    </w:p>
    <w:p>
      <w:pPr>
        <w:pStyle w:val="BookText"/>
      </w:pPr>
      <w:r>
        <w:rPr>
          <w:rFonts w:ascii="IRNazanin" w:hAnsi="IRNazanin" w:eastAsia="IRNazanin" w:cs="IRNazanin"/>
          <w:lang w:bidi="fa-IR"/>
          <w:color w:val="111111"/>
          <w:sz w:val="28"/>
          <w:szCs w:val="28"/>
          <w:rtl/>
        </w:rPr>
        <w:t xml:space="preserve">همه اطلاعات : (  268  ) -  زبدة الرجال  (  رجال  -  عربی  ) - (  ریاض العلماء 2/235 - کشف الحجب و الاستار / 303 - اعیان الشیعه 6/308 - ذریعه 12/27  ) . - از :  مولی خداوردی بن قاسم افشار ( ... - ق 11 ه )  .  -  مؤلف ، از شاگردان مولی عبداللّٰه شوشتری ، و از معاصرین مولی محمد - تقی مجلسی ، و مولی عنایت اللّٰه قهپائی صاحب " مجمع الرجال " و میر مصطفی - تفرشی صاحب " نقد الرجال " میباشد .  -  مؤلف ، کتاب را بترتیب حروف تهجی مرتب نموده و فقط رجال موثق را - آورده و از ضعفاء ، و افراد مجهول نام نبرده است .  - آغاز :  " الحمدلله ذی العز و الجلال ... و بعد فیقول ... خداوردی بن - قاسم الافشار "  . - انجام :  " وفیه البرقی یوسف بن یعقوب ... تمت الکتاب بعون الملک - الوهاب "  . -   شکسته نستعلیق  ،  بخط مؤلف  ، در  1013 ه  ،  در حاشیه تصحیح شده و دارای - حواشی با نشانه ( منه ) میباشد  . -  140 برگ ، 16 سطر .  - از  نسخه کتابخانه ملی ملک ، بشماره ( 3539 ) ( فهرست ملک 1/357 )  .زبدة الرجال</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841" w:name="pg8350_56611"/>
    <w:bookmarkEnd w:id="841"/>
    <w:p>
      <w:pPr>
        <w:pStyle w:val="Heading3"/>
      </w:pPr>
      <w:bookmarkStart w:id="2842" w:name="_Toc844"/>
      <w:r>
        <w:t>838- زبدة الرمل</w:t>
      </w:r>
      <w:bookmarkEnd w:id="2842"/>
    </w:p>
    <w:p>
      <w:pPr>
        <w:pStyle w:val="BookText"/>
      </w:pPr>
      <w:r>
        <w:rPr>
          <w:rFonts w:ascii="Amiri" w:hAnsi="Amiri" w:eastAsia="Amiri" w:cs="Amiri"/>
          <w:lang w:bidi="ar-SA"/>
          <w:color w:val="111111"/>
          <w:sz w:val="28"/>
          <w:szCs w:val="28"/>
          <w:rtl/>
        </w:rPr>
        <w:t xml:space="preserve">اطلاعات مجموعه : زبدة الرمل</w:t>
      </w:r>
    </w:p>
    <w:p>
      <w:pPr>
        <w:pStyle w:val="BookText"/>
      </w:pPr>
      <w:r>
        <w:rPr>
          <w:rFonts w:ascii="Amiri" w:hAnsi="Amiri" w:eastAsia="Amiri" w:cs="Amiri"/>
          <w:lang w:bidi="ar-SA"/>
          <w:color w:val="111111"/>
          <w:sz w:val="28"/>
          <w:szCs w:val="28"/>
          <w:rtl/>
        </w:rPr>
        <w:t xml:space="preserve">در صفحات : 198تا198زبدة الرمل</w:t>
      </w:r>
    </w:p>
    <w:p>
      <w:pPr>
        <w:pStyle w:val="BookText"/>
      </w:pPr>
      <w:r>
        <w:rPr>
          <w:rFonts w:ascii="IRNazanin" w:hAnsi="IRNazanin" w:eastAsia="IRNazanin" w:cs="IRNazanin"/>
          <w:lang w:bidi="fa-IR"/>
          <w:color w:val="111111"/>
          <w:sz w:val="28"/>
          <w:szCs w:val="28"/>
          <w:rtl/>
        </w:rPr>
        <w:t xml:space="preserve">کد دستیابی کتاب : 6629زبدة الرمل</w:t>
      </w:r>
    </w:p>
    <w:p>
      <w:pPr>
        <w:pStyle w:val="BookText"/>
      </w:pPr>
      <w:r>
        <w:rPr>
          <w:rFonts w:ascii="IRNazanin" w:hAnsi="IRNazanin" w:eastAsia="IRNazanin" w:cs="IRNazanin"/>
          <w:lang w:bidi="fa-IR"/>
          <w:color w:val="111111"/>
          <w:sz w:val="28"/>
          <w:szCs w:val="28"/>
          <w:rtl/>
        </w:rPr>
        <w:t xml:space="preserve">تاریخ کتابت : 982زبدة الرمل</w:t>
      </w:r>
    </w:p>
    <w:p>
      <w:pPr>
        <w:pStyle w:val="BookText"/>
      </w:pPr>
      <w:r>
        <w:rPr>
          <w:rFonts w:ascii="IRNazanin" w:hAnsi="IRNazanin" w:eastAsia="IRNazanin" w:cs="IRNazanin"/>
          <w:lang w:bidi="fa-IR"/>
          <w:color w:val="111111"/>
          <w:sz w:val="28"/>
          <w:szCs w:val="28"/>
          <w:rtl/>
        </w:rPr>
        <w:t xml:space="preserve">همه اطلاعات : (  6629  ) -  مجموعه  : ---   نستعلیق  ، سال  982  ( پشت برگ 62 ) ،  عناوین شنگرف یا مشکی - درشت و اشکال ترسیم نشده  ،  برگهای پراکنده و فوائد مختلف در - رمل در مجموعه افزوده شده است  ،  جلد تیماج قهوه ای .  -  147 گ ، سطور مختلف ، 17 </w:t>
      </w:r>
      <w:r>
        <w:rPr>
          <w:rFonts w:ascii="Times New Roman" w:hAnsi="Times New Roman" w:eastAsia="Times New Roman" w:cs="Times New Roman"/>
          <w:lang w:val="en-US" w:bidi="en-US"/>
          <w:color w:val="111111"/>
          <w:sz w:val="28"/>
          <w:szCs w:val="28"/>
          <w:rtl/>
        </w:rPr>
        <w:t xml:space="preserve">× 9 </w:t>
      </w:r>
      <w:r>
        <w:rPr>
          <w:rFonts w:ascii="Amiri" w:hAnsi="Amiri" w:eastAsia="Amiri" w:cs="Amiri"/>
          <w:lang w:bidi="ar-SA"/>
          <w:color w:val="111111"/>
          <w:sz w:val="28"/>
          <w:szCs w:val="28"/>
          <w:rtl/>
        </w:rPr>
        <w:t xml:space="preserve">سمزبدة الرمل</w:t>
      </w:r>
    </w:p>
    <w:p>
      <w:pPr>
        <w:pStyle w:val="BookText"/>
      </w:pPr>
      <w:r>
        <w:rPr>
          <w:rFonts w:ascii="IRNazanin" w:hAnsi="IRNazanin" w:eastAsia="IRNazanin" w:cs="IRNazanin"/>
          <w:lang w:bidi="fa-IR"/>
          <w:color w:val="111111"/>
          <w:sz w:val="28"/>
          <w:szCs w:val="28"/>
          <w:rtl/>
        </w:rPr>
        <w:t xml:space="preserve">تمام مجلدات این مجموعه : زبدة الرمل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جلد17زبدة الرمل</w:t>
      </w:r>
    </w:p>
    <w:p>
      <w:pPr>
        <w:pStyle w:val="BookText"/>
      </w:pPr>
      <w:r>
        <w:rPr>
          <w:rFonts w:ascii="Amiri" w:hAnsi="Amiri" w:eastAsia="Amiri" w:cs="Amiri"/>
          <w:lang w:bidi="ar-SA"/>
          <w:color w:val="111111"/>
          <w:sz w:val="28"/>
          <w:szCs w:val="28"/>
          <w:rtl/>
        </w:rPr>
        <w:t xml:space="preserve">در صفحات : 198تا198زبدة الرمل</w:t>
      </w:r>
    </w:p>
    <w:p>
      <w:pPr>
        <w:pStyle w:val="BookText"/>
      </w:pPr>
      <w:r>
        <w:rPr>
          <w:rFonts w:ascii="IRNazanin" w:hAnsi="IRNazanin" w:eastAsia="IRNazanin" w:cs="IRNazanin"/>
          <w:lang w:bidi="fa-IR"/>
          <w:color w:val="111111"/>
          <w:sz w:val="28"/>
          <w:szCs w:val="28"/>
          <w:rtl/>
        </w:rPr>
        <w:t xml:space="preserve">ردیف کتاب   : 3زبدة الرمل</w:t>
      </w:r>
    </w:p>
    <w:p>
      <w:pPr>
        <w:pStyle w:val="BookText"/>
      </w:pPr>
      <w:r>
        <w:rPr>
          <w:rFonts w:ascii="IRNazanin" w:hAnsi="IRNazanin" w:eastAsia="IRNazanin" w:cs="IRNazanin"/>
          <w:lang w:bidi="fa-IR"/>
          <w:color w:val="111111"/>
          <w:sz w:val="28"/>
          <w:szCs w:val="28"/>
          <w:rtl/>
        </w:rPr>
        <w:t xml:space="preserve">کد دستیابی کتاب : 104 پ - 114 پ - 6629زبدة الرمل</w:t>
      </w:r>
    </w:p>
    <w:p>
      <w:pPr>
        <w:pStyle w:val="BookText"/>
      </w:pPr>
      <w:r>
        <w:rPr>
          <w:rFonts w:ascii="IRNazanin" w:hAnsi="IRNazanin" w:eastAsia="IRNazanin" w:cs="IRNazanin"/>
          <w:lang w:bidi="fa-IR"/>
          <w:color w:val="111111"/>
          <w:sz w:val="28"/>
          <w:szCs w:val="28"/>
          <w:rtl/>
        </w:rPr>
        <w:t xml:space="preserve">زبان کتاب : فارسیزبدة الرمل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الرمل</w:t>
      </w:r>
    </w:p>
    <w:p>
      <w:pPr>
        <w:pStyle w:val="BookText"/>
      </w:pPr>
      <w:r>
        <w:rPr>
          <w:rFonts w:ascii="Amiri" w:hAnsi="Amiri" w:eastAsia="Amiri" w:cs="Amiri"/>
          <w:lang w:bidi="ar-SA"/>
          <w:color w:val="111111"/>
          <w:sz w:val="28"/>
          <w:szCs w:val="28"/>
          <w:rtl/>
        </w:rPr>
        <w:t xml:space="preserve">شهر : قمزبدة الرمل</w:t>
      </w:r>
    </w:p>
    <w:p>
      <w:pPr>
        <w:pStyle w:val="BookText"/>
      </w:pPr>
      <w:r>
        <w:rPr>
          <w:rFonts w:ascii="IRNazanin" w:hAnsi="IRNazanin" w:eastAsia="IRNazanin" w:cs="IRNazanin"/>
          <w:lang w:bidi="fa-IR"/>
          <w:color w:val="111111"/>
          <w:sz w:val="28"/>
          <w:szCs w:val="28"/>
          <w:rtl/>
        </w:rPr>
        <w:t xml:space="preserve">مولف : محمد معینزبدة الرمل</w:t>
      </w:r>
    </w:p>
    <w:p>
      <w:pPr>
        <w:pStyle w:val="BookText"/>
      </w:pPr>
      <w:r>
        <w:rPr>
          <w:rFonts w:ascii="Amiri" w:hAnsi="Amiri" w:eastAsia="Amiri" w:cs="Amiri"/>
          <w:lang w:bidi="ar-SA"/>
          <w:color w:val="111111"/>
          <w:sz w:val="28"/>
          <w:szCs w:val="28"/>
          <w:rtl/>
        </w:rPr>
        <w:t xml:space="preserve">موضوعات : رملزبدة الرمل</w:t>
      </w:r>
    </w:p>
    <w:p>
      <w:pPr>
        <w:pStyle w:val="BookText"/>
      </w:pPr>
      <w:r>
        <w:rPr>
          <w:rFonts w:ascii="IRNazanin" w:hAnsi="IRNazanin" w:eastAsia="IRNazanin" w:cs="IRNazanin"/>
          <w:lang w:bidi="fa-IR"/>
          <w:color w:val="111111"/>
          <w:sz w:val="28"/>
          <w:szCs w:val="28"/>
          <w:rtl/>
        </w:rPr>
        <w:t xml:space="preserve">منابع دیگر : به شماره ( 3557 ) رجوع شود .زبدة الرمل</w:t>
      </w:r>
    </w:p>
    <w:p>
      <w:pPr>
        <w:pStyle w:val="BookText"/>
      </w:pPr>
      <w:r>
        <w:rPr>
          <w:rFonts w:ascii="IRNazanin" w:hAnsi="IRNazanin" w:eastAsia="IRNazanin" w:cs="IRNazanin"/>
          <w:lang w:bidi="fa-IR"/>
          <w:color w:val="111111"/>
          <w:sz w:val="28"/>
          <w:szCs w:val="28"/>
          <w:rtl/>
        </w:rPr>
        <w:t xml:space="preserve">همه اطلاعات : 3 -  زبدة الرمل  "  104 پ - 114 پ  "  6629  (  رمل  -  فارسی  ) - از :  محمد معین  -  به شماره ( 3557 ) رجوع شود .  -  انجام افتاده : -       گر نداری تو این سخن مهمل       مشکل رمل گرددت همه حلزبدة الرمل</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842" w:name="pg8350_56612"/>
    <w:bookmarkEnd w:id="842"/>
    <w:p>
      <w:pPr>
        <w:pStyle w:val="Heading3"/>
      </w:pPr>
      <w:bookmarkStart w:id="2843" w:name="_Toc845"/>
      <w:r>
        <w:t>839- زبدة الرمل</w:t>
      </w:r>
      <w:bookmarkEnd w:id="2843"/>
    </w:p>
    <w:p>
      <w:pPr>
        <w:pStyle w:val="BookText"/>
      </w:pPr>
      <w:r>
        <w:rPr>
          <w:rFonts w:ascii="Amiri" w:hAnsi="Amiri" w:eastAsia="Amiri" w:cs="Amiri"/>
          <w:lang w:bidi="ar-SA"/>
          <w:color w:val="111111"/>
          <w:sz w:val="28"/>
          <w:szCs w:val="28"/>
          <w:rtl/>
        </w:rPr>
        <w:t xml:space="preserve">اطلاعات مجموعه : زبدة الرمل</w:t>
      </w:r>
    </w:p>
    <w:p>
      <w:pPr>
        <w:pStyle w:val="BookText"/>
      </w:pPr>
      <w:r>
        <w:rPr>
          <w:rFonts w:ascii="Amiri" w:hAnsi="Amiri" w:eastAsia="Amiri" w:cs="Amiri"/>
          <w:lang w:bidi="ar-SA"/>
          <w:color w:val="111111"/>
          <w:sz w:val="28"/>
          <w:szCs w:val="28"/>
          <w:rtl/>
        </w:rPr>
        <w:t xml:space="preserve">در صفحات : 298تا300زبدة الرمل</w:t>
      </w:r>
    </w:p>
    <w:p>
      <w:pPr>
        <w:pStyle w:val="BookText"/>
      </w:pPr>
      <w:r>
        <w:rPr>
          <w:rFonts w:ascii="Amiri" w:hAnsi="Amiri" w:eastAsia="Amiri" w:cs="Amiri"/>
          <w:lang w:bidi="ar-SA"/>
          <w:color w:val="111111"/>
          <w:sz w:val="28"/>
          <w:szCs w:val="28"/>
          <w:rtl/>
        </w:rPr>
        <w:t xml:space="preserve">همه اطلاعات : مجموعهزبدة الرمل</w:t>
      </w:r>
    </w:p>
    <w:p>
      <w:pPr>
        <w:pStyle w:val="BookText"/>
      </w:pPr>
      <w:r>
        <w:rPr>
          <w:rFonts w:ascii="IRNazanin" w:hAnsi="IRNazanin" w:eastAsia="IRNazanin" w:cs="IRNazanin"/>
          <w:lang w:bidi="fa-IR"/>
          <w:color w:val="111111"/>
          <w:sz w:val="28"/>
          <w:szCs w:val="28"/>
          <w:rtl/>
        </w:rPr>
        <w:t xml:space="preserve">تمام مجلدات این مجموعه : زبدة الرمل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29زبدة الرمل</w:t>
      </w:r>
    </w:p>
    <w:p>
      <w:pPr>
        <w:pStyle w:val="BookText"/>
      </w:pPr>
      <w:r>
        <w:rPr>
          <w:rFonts w:ascii="Amiri" w:hAnsi="Amiri" w:eastAsia="Amiri" w:cs="Amiri"/>
          <w:lang w:bidi="ar-SA"/>
          <w:color w:val="111111"/>
          <w:sz w:val="28"/>
          <w:szCs w:val="28"/>
          <w:rtl/>
        </w:rPr>
        <w:t xml:space="preserve">در صفحات : 298تا300زبدة الرمل</w:t>
      </w:r>
    </w:p>
    <w:p>
      <w:pPr>
        <w:pStyle w:val="BookText"/>
      </w:pPr>
      <w:r>
        <w:rPr>
          <w:rFonts w:ascii="IRNazanin" w:hAnsi="IRNazanin" w:eastAsia="IRNazanin" w:cs="IRNazanin"/>
          <w:lang w:bidi="fa-IR"/>
          <w:color w:val="111111"/>
          <w:sz w:val="28"/>
          <w:szCs w:val="28"/>
          <w:rtl/>
        </w:rPr>
        <w:t xml:space="preserve">ردیف کتاب   : 1زبدة الرمل</w:t>
      </w:r>
    </w:p>
    <w:p>
      <w:pPr>
        <w:pStyle w:val="BookText"/>
      </w:pPr>
      <w:r>
        <w:rPr>
          <w:rFonts w:ascii="IRNazanin" w:hAnsi="IRNazanin" w:eastAsia="IRNazanin" w:cs="IRNazanin"/>
          <w:lang w:bidi="fa-IR"/>
          <w:color w:val="111111"/>
          <w:sz w:val="28"/>
          <w:szCs w:val="28"/>
          <w:rtl/>
        </w:rPr>
        <w:t xml:space="preserve">کد دستیابی کتاب : شماره 1/11584 مجموعهزبدة الرمل</w:t>
      </w:r>
    </w:p>
    <w:p>
      <w:pPr>
        <w:pStyle w:val="BookText"/>
      </w:pPr>
      <w:r>
        <w:rPr>
          <w:rFonts w:ascii="IRNazanin" w:hAnsi="IRNazanin" w:eastAsia="IRNazanin" w:cs="IRNazanin"/>
          <w:lang w:bidi="fa-IR"/>
          <w:color w:val="111111"/>
          <w:sz w:val="28"/>
          <w:szCs w:val="28"/>
          <w:rtl/>
        </w:rPr>
        <w:t xml:space="preserve">زبان کتاب : فارسیزبدة الرمل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الرمل</w:t>
      </w:r>
    </w:p>
    <w:p>
      <w:pPr>
        <w:pStyle w:val="BookText"/>
      </w:pPr>
      <w:r>
        <w:rPr>
          <w:rFonts w:ascii="Amiri" w:hAnsi="Amiri" w:eastAsia="Amiri" w:cs="Amiri"/>
          <w:lang w:bidi="ar-SA"/>
          <w:color w:val="111111"/>
          <w:sz w:val="28"/>
          <w:szCs w:val="28"/>
          <w:rtl/>
        </w:rPr>
        <w:t xml:space="preserve">شهر : قمزبدة الرمل</w:t>
      </w:r>
    </w:p>
    <w:p>
      <w:pPr>
        <w:pStyle w:val="BookText"/>
      </w:pPr>
      <w:r>
        <w:rPr>
          <w:rFonts w:ascii="IRNazanin" w:hAnsi="IRNazanin" w:eastAsia="IRNazanin" w:cs="IRNazanin"/>
          <w:lang w:bidi="fa-IR"/>
          <w:color w:val="111111"/>
          <w:sz w:val="28"/>
          <w:szCs w:val="28"/>
          <w:rtl/>
        </w:rPr>
        <w:t xml:space="preserve">مولف : معین الدین . ف : سده 8 ق .زبدة الرمل</w:t>
      </w:r>
    </w:p>
    <w:p>
      <w:pPr>
        <w:pStyle w:val="BookText"/>
      </w:pPr>
      <w:r>
        <w:rPr>
          <w:rFonts w:ascii="IRNazanin" w:hAnsi="IRNazanin" w:eastAsia="IRNazanin" w:cs="IRNazanin"/>
          <w:lang w:bidi="fa-IR"/>
          <w:color w:val="111111"/>
          <w:sz w:val="28"/>
          <w:szCs w:val="28"/>
          <w:rtl/>
        </w:rPr>
        <w:t xml:space="preserve">تاریخ کتابت : سده 12 قزبدة الرمل</w:t>
      </w:r>
    </w:p>
    <w:p>
      <w:pPr>
        <w:pStyle w:val="BookText"/>
      </w:pPr>
      <w:r>
        <w:rPr>
          <w:rFonts w:ascii="IRNazanin" w:hAnsi="IRNazanin" w:eastAsia="IRNazanin" w:cs="IRNazanin"/>
          <w:lang w:bidi="fa-IR"/>
          <w:color w:val="111111"/>
          <w:sz w:val="28"/>
          <w:szCs w:val="28"/>
          <w:rtl/>
        </w:rPr>
        <w:t xml:space="preserve">موضوعات : علوم غریبه ( رمل )زبدة الرمل</w:t>
      </w:r>
    </w:p>
    <w:p>
      <w:pPr>
        <w:pStyle w:val="BookText"/>
      </w:pPr>
      <w:r>
        <w:rPr>
          <w:rFonts w:ascii="IRNazanin" w:hAnsi="IRNazanin" w:eastAsia="IRNazanin" w:cs="IRNazanin"/>
          <w:lang w:bidi="fa-IR"/>
          <w:color w:val="111111"/>
          <w:sz w:val="28"/>
          <w:szCs w:val="28"/>
          <w:rtl/>
        </w:rPr>
        <w:t xml:space="preserve">منابع دیگر : بنگرید به : نسخه شماره " 3557 " ، ج 9 ، فهرست همین کتابخانه .زبدة الرمل</w:t>
      </w:r>
    </w:p>
    <w:p>
      <w:pPr>
        <w:pStyle w:val="BookText"/>
      </w:pPr>
      <w:r>
        <w:rPr>
          <w:rFonts w:ascii="IRNazanin" w:hAnsi="IRNazanin" w:eastAsia="IRNazanin" w:cs="IRNazanin"/>
          <w:lang w:bidi="fa-IR"/>
          <w:color w:val="111111"/>
          <w:sz w:val="28"/>
          <w:szCs w:val="28"/>
          <w:rtl/>
        </w:rPr>
        <w:t xml:space="preserve">همه اطلاعات : 359  زبدة الرمل   علوم غریبه ( رمل )  ،  فارسی  . - از :  معین الدین . ف : سده 8 ق .   - آغاز :  افتاده -       " ... بعد از این شرح دلپذیر کنم       وصف اشکال بی نظیر کنم       - 4 بدهم شرح صورت اشکال       بازگویم به پیش تو احوال "        - انجام :        " گر نداری تو این سخن مهمل       مشکل رمل تو گردد حل " افتاده        -  بنگرید به : نسخه شماره " 3557 " ، ج 9 ، فهرست همین کتابخانه .  -  شایان ذکر است که نسخه حاضر و نسخه شماره " 6/1667 " با همین آغاز و انجام ، - قطعه ای از منظومه زبدة الرمل " معین الدین " است که عمداً یا سهواً از آن جدا شده و موجب - اشتباه بسیاری شده که برخی از فهرست نگاران معاصر ، آن را به " عزیزی " نسبت داده - و بعض دیگر مجهول المؤلف یاد کرده اند .  -  گزارش نسخه : نوع خط :  نستعلیق  ، تاریخ کتابت :  سده 12 ق  ،  عنوانها و نشانیها : شنگرف -  و درشت تر از متن ، نوع کاغذ : فرنگی ، آهار مهره شده ، تعداد برگ : 9 " از 1 تا 9 " ، تعداد - سطر : 20 ، اندازه متن کتاب : 15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  ویژگیهای نسخه : مهر حضرت آیت اللّٰه العظمی مرعشی نجفی رحمه اللّٰه در آغاز نسخه و نیز - مهر بیضی " یا اباعبداللّٰه " آمده است . در پایان مطالبی به عنوان " فصلی در بیان عناصر " ، - بیان مسیر رمال ، جدول اخراج اسم شخص ، در احکام عوارض بدن و ... از برگ ( 9 تا 12 ) نگاشته - شده است .  - "  شماره 1/11584 مجموعه  "زبدة الرمل</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843" w:name="pg8350_56613"/>
    <w:bookmarkEnd w:id="843"/>
    <w:p>
      <w:pPr>
        <w:pStyle w:val="Heading3"/>
      </w:pPr>
      <w:bookmarkStart w:id="2844" w:name="_Toc846"/>
      <w:r>
        <w:t>840- زبدة الرمل</w:t>
      </w:r>
      <w:bookmarkEnd w:id="284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36زبدة الرمل</w:t>
      </w:r>
    </w:p>
    <w:p>
      <w:pPr>
        <w:pStyle w:val="BookText"/>
      </w:pPr>
      <w:r>
        <w:rPr>
          <w:rFonts w:ascii="Amiri" w:hAnsi="Amiri" w:eastAsia="Amiri" w:cs="Amiri"/>
          <w:lang w:bidi="ar-SA"/>
          <w:color w:val="111111"/>
          <w:sz w:val="28"/>
          <w:szCs w:val="28"/>
          <w:rtl/>
        </w:rPr>
        <w:t xml:space="preserve">در صفحات : 125تا125زبدة الرمل</w:t>
      </w:r>
    </w:p>
    <w:p>
      <w:pPr>
        <w:pStyle w:val="BookText"/>
      </w:pPr>
      <w:r>
        <w:rPr>
          <w:rFonts w:ascii="IRNazanin" w:hAnsi="IRNazanin" w:eastAsia="IRNazanin" w:cs="IRNazanin"/>
          <w:lang w:bidi="fa-IR"/>
          <w:color w:val="111111"/>
          <w:sz w:val="28"/>
          <w:szCs w:val="28"/>
          <w:rtl/>
        </w:rPr>
        <w:t xml:space="preserve">کد دستیابی کتاب : 12579زبدة الرمل</w:t>
      </w:r>
    </w:p>
    <w:p>
      <w:pPr>
        <w:pStyle w:val="BookText"/>
      </w:pPr>
      <w:r>
        <w:rPr>
          <w:rFonts w:ascii="IRNazanin" w:hAnsi="IRNazanin" w:eastAsia="IRNazanin" w:cs="IRNazanin"/>
          <w:lang w:bidi="fa-IR"/>
          <w:color w:val="111111"/>
          <w:sz w:val="28"/>
          <w:szCs w:val="28"/>
          <w:rtl/>
        </w:rPr>
        <w:t xml:space="preserve">زبان کتاب : فارسیزبدة الرمل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الرمل</w:t>
      </w:r>
    </w:p>
    <w:p>
      <w:pPr>
        <w:pStyle w:val="BookText"/>
      </w:pPr>
      <w:r>
        <w:rPr>
          <w:rFonts w:ascii="Amiri" w:hAnsi="Amiri" w:eastAsia="Amiri" w:cs="Amiri"/>
          <w:lang w:bidi="ar-SA"/>
          <w:color w:val="111111"/>
          <w:sz w:val="28"/>
          <w:szCs w:val="28"/>
          <w:rtl/>
        </w:rPr>
        <w:t xml:space="preserve">شهر : تهرانزبدة الرمل</w:t>
      </w:r>
    </w:p>
    <w:p>
      <w:pPr>
        <w:pStyle w:val="BookText"/>
      </w:pPr>
      <w:r>
        <w:rPr>
          <w:rFonts w:ascii="IRNazanin" w:hAnsi="IRNazanin" w:eastAsia="IRNazanin" w:cs="IRNazanin"/>
          <w:lang w:bidi="fa-IR"/>
          <w:color w:val="111111"/>
          <w:sz w:val="28"/>
          <w:szCs w:val="28"/>
          <w:rtl/>
        </w:rPr>
        <w:t xml:space="preserve">مولف : ناصر معین الدین محمد بن نظام الدین نصر اللّٰه خاقانی ( قرن 8 ق )زبدة الرمل</w:t>
      </w:r>
    </w:p>
    <w:p>
      <w:pPr>
        <w:pStyle w:val="BookText"/>
      </w:pPr>
      <w:r>
        <w:rPr>
          <w:rFonts w:ascii="IRNazanin" w:hAnsi="IRNazanin" w:eastAsia="IRNazanin" w:cs="IRNazanin"/>
          <w:lang w:bidi="fa-IR"/>
          <w:color w:val="111111"/>
          <w:sz w:val="28"/>
          <w:szCs w:val="28"/>
          <w:rtl/>
        </w:rPr>
        <w:t xml:space="preserve">تاریخ کتابت : شوال 1021زبدة الرمل</w:t>
      </w:r>
    </w:p>
    <w:p>
      <w:pPr>
        <w:pStyle w:val="BookText"/>
      </w:pPr>
      <w:r>
        <w:rPr>
          <w:rFonts w:ascii="Amiri" w:hAnsi="Amiri" w:eastAsia="Amiri" w:cs="Amiri"/>
          <w:lang w:bidi="ar-SA"/>
          <w:color w:val="111111"/>
          <w:sz w:val="28"/>
          <w:szCs w:val="28"/>
          <w:rtl/>
        </w:rPr>
        <w:t xml:space="preserve">موضوعات : رمل منظومزبدة الرمل</w:t>
      </w:r>
    </w:p>
    <w:p>
      <w:pPr>
        <w:pStyle w:val="BookText"/>
      </w:pPr>
      <w:r>
        <w:rPr>
          <w:rFonts w:ascii="IRNazanin" w:hAnsi="IRNazanin" w:eastAsia="IRNazanin" w:cs="IRNazanin"/>
          <w:lang w:bidi="fa-IR"/>
          <w:color w:val="111111"/>
          <w:sz w:val="28"/>
          <w:szCs w:val="28"/>
          <w:rtl/>
        </w:rPr>
        <w:t xml:space="preserve">شماره پیشین : [ ثبت 85786 ] .زبدة الرمل</w:t>
      </w:r>
    </w:p>
    <w:p>
      <w:pPr>
        <w:pStyle w:val="BookText"/>
      </w:pPr>
      <w:r>
        <w:rPr>
          <w:rFonts w:ascii="IRNazanin" w:hAnsi="IRNazanin" w:eastAsia="IRNazanin" w:cs="IRNazanin"/>
          <w:lang w:bidi="fa-IR"/>
          <w:color w:val="111111"/>
          <w:sz w:val="28"/>
          <w:szCs w:val="28"/>
          <w:rtl/>
        </w:rPr>
        <w:t xml:space="preserve">منابع دیگر : به شماره [ 5/ 12508 ] مراجعه شود .زبدة الرمل</w:t>
      </w:r>
    </w:p>
    <w:p>
      <w:pPr>
        <w:pStyle w:val="BookText"/>
      </w:pPr>
      <w:r>
        <w:rPr>
          <w:rFonts w:ascii="IRNazanin" w:hAnsi="IRNazanin" w:eastAsia="IRNazanin" w:cs="IRNazanin"/>
          <w:lang w:bidi="fa-IR"/>
          <w:color w:val="111111"/>
          <w:sz w:val="28"/>
          <w:szCs w:val="28"/>
          <w:rtl/>
        </w:rPr>
        <w:t xml:space="preserve">همه اطلاعات : (  12579  ) -  زبدة الرمل  (  رمل منظوم  -  فارسی  ) - از :  ناصر معین الدین محمد بن نظام الدین نصر اللّٰه خاقانی ( قرن 8 ق )   -  به شماره [ 5/ 12508 ] مراجعه شود .  آغاز نسخه حاضر با آن نسخه برابر است .  -   نستعلیق ، بی کا ،  شوال 1021  ،  عنوان و نشانی ها شنگرف ، جلد :گالینگور ،قهوه ای ، - عطف پارچه سبز . - 17 برگ ، 5/12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 متر ، 12 سطر  ، [ ثبت 85786 ] .زبدة الرمل</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844" w:name="pg8350_56614"/>
    <w:bookmarkEnd w:id="844"/>
    <w:p>
      <w:pPr>
        <w:pStyle w:val="Heading3"/>
      </w:pPr>
      <w:bookmarkStart w:id="2845" w:name="_Toc847"/>
      <w:r>
        <w:t>841- زبدة الرمل</w:t>
      </w:r>
      <w:bookmarkEnd w:id="2845"/>
    </w:p>
    <w:p>
      <w:pPr>
        <w:pStyle w:val="BookText"/>
      </w:pPr>
      <w:r>
        <w:rPr>
          <w:rFonts w:ascii="Amiri" w:hAnsi="Amiri" w:eastAsia="Amiri" w:cs="Amiri"/>
          <w:lang w:bidi="ar-SA"/>
          <w:color w:val="111111"/>
          <w:sz w:val="28"/>
          <w:szCs w:val="28"/>
          <w:rtl/>
        </w:rPr>
        <w:t xml:space="preserve">اطلاعات مجموعه : زبدة الرمل</w:t>
      </w:r>
    </w:p>
    <w:p>
      <w:pPr>
        <w:pStyle w:val="BookText"/>
      </w:pPr>
      <w:r>
        <w:rPr>
          <w:rFonts w:ascii="Amiri" w:hAnsi="Amiri" w:eastAsia="Amiri" w:cs="Amiri"/>
          <w:lang w:bidi="ar-SA"/>
          <w:color w:val="111111"/>
          <w:sz w:val="28"/>
          <w:szCs w:val="28"/>
          <w:rtl/>
        </w:rPr>
        <w:t xml:space="preserve">در صفحات : 238تا238زبدة الرمل</w:t>
      </w:r>
    </w:p>
    <w:p>
      <w:pPr>
        <w:pStyle w:val="BookText"/>
      </w:pPr>
      <w:r>
        <w:rPr>
          <w:rFonts w:ascii="IRNazanin" w:hAnsi="IRNazanin" w:eastAsia="IRNazanin" w:cs="IRNazanin"/>
          <w:lang w:bidi="fa-IR"/>
          <w:color w:val="111111"/>
          <w:sz w:val="28"/>
          <w:szCs w:val="28"/>
          <w:rtl/>
        </w:rPr>
        <w:t xml:space="preserve">کد دستیابی کتاب : 4652زبدة الرمل</w:t>
      </w:r>
    </w:p>
    <w:p>
      <w:pPr>
        <w:pStyle w:val="BookText"/>
      </w:pPr>
      <w:r>
        <w:rPr>
          <w:rFonts w:ascii="IRNazanin" w:hAnsi="IRNazanin" w:eastAsia="IRNazanin" w:cs="IRNazanin"/>
          <w:lang w:bidi="fa-IR"/>
          <w:color w:val="111111"/>
          <w:sz w:val="28"/>
          <w:szCs w:val="28"/>
          <w:rtl/>
        </w:rPr>
        <w:t xml:space="preserve">کاتب : یحیی سید الحکما فرزند میرزا علی محمد حسنی لاریجانیزبدة الرمل</w:t>
      </w:r>
    </w:p>
    <w:p>
      <w:pPr>
        <w:pStyle w:val="BookText"/>
      </w:pPr>
      <w:r>
        <w:rPr>
          <w:rFonts w:ascii="IRNazanin" w:hAnsi="IRNazanin" w:eastAsia="IRNazanin" w:cs="IRNazanin"/>
          <w:lang w:bidi="fa-IR"/>
          <w:color w:val="111111"/>
          <w:sz w:val="28"/>
          <w:szCs w:val="28"/>
          <w:rtl/>
        </w:rPr>
        <w:t xml:space="preserve">تاریخ کتابت : کتاب اول ذی القعده 1320- کتاب دوم سلخ ذی الحجه   1312زبدة الرمل</w:t>
      </w:r>
    </w:p>
    <w:p>
      <w:pPr>
        <w:pStyle w:val="BookText"/>
      </w:pPr>
      <w:r>
        <w:rPr>
          <w:rFonts w:ascii="IRNazanin" w:hAnsi="IRNazanin" w:eastAsia="IRNazanin" w:cs="IRNazanin"/>
          <w:lang w:bidi="fa-IR"/>
          <w:color w:val="111111"/>
          <w:sz w:val="28"/>
          <w:szCs w:val="28"/>
          <w:rtl/>
        </w:rPr>
        <w:t xml:space="preserve">محل کتابت : طهران - امام زاده قاسم شمیرانزبدة الرمل</w:t>
      </w:r>
    </w:p>
    <w:p>
      <w:pPr>
        <w:pStyle w:val="BookText"/>
      </w:pPr>
      <w:r>
        <w:rPr>
          <w:rFonts w:ascii="IRNazanin" w:hAnsi="IRNazanin" w:eastAsia="IRNazanin" w:cs="IRNazanin"/>
          <w:lang w:bidi="fa-IR"/>
          <w:color w:val="111111"/>
          <w:sz w:val="28"/>
          <w:szCs w:val="28"/>
          <w:rtl/>
        </w:rPr>
        <w:t xml:space="preserve">همه اطلاعات : (  4652 )-  مجموعه  : --  نستعلیق  ،  یحیی سید الحکما فرزند میرزا علی محمد حسنی لاریجانی -   کتاب اول ذی القعده 1320 در  طهران  و  کتاب دوم سلخ ذی الحجه - 1312 در  امام زاده قاسم شمیران  ،  جلد پارچه . - 125 گ ، سطور مختلف ، 5/16 </w:t>
      </w:r>
      <w:r>
        <w:rPr>
          <w:rFonts w:ascii="Times New Roman" w:hAnsi="Times New Roman" w:eastAsia="Times New Roman" w:cs="Times New Roman"/>
          <w:lang w:val="en-US" w:bidi="en-US"/>
          <w:color w:val="111111"/>
          <w:sz w:val="28"/>
          <w:szCs w:val="28"/>
          <w:rtl/>
        </w:rPr>
        <w:t xml:space="preserve">× 11 </w:t>
      </w:r>
      <w:r>
        <w:rPr>
          <w:rFonts w:ascii="Amiri" w:hAnsi="Amiri" w:eastAsia="Amiri" w:cs="Amiri"/>
          <w:lang w:bidi="ar-SA"/>
          <w:color w:val="111111"/>
          <w:sz w:val="28"/>
          <w:szCs w:val="28"/>
          <w:rtl/>
        </w:rPr>
        <w:t xml:space="preserve">سم   125زبدة الرمل</w:t>
      </w:r>
    </w:p>
    <w:p>
      <w:pPr>
        <w:pStyle w:val="BookText"/>
      </w:pPr>
      <w:r>
        <w:rPr>
          <w:rFonts w:ascii="IRNazanin" w:hAnsi="IRNazanin" w:eastAsia="IRNazanin" w:cs="IRNazanin"/>
          <w:lang w:bidi="fa-IR"/>
          <w:color w:val="111111"/>
          <w:sz w:val="28"/>
          <w:szCs w:val="28"/>
          <w:rtl/>
        </w:rPr>
        <w:t xml:space="preserve">تمام مجلدات این مجموعه : زبدة الرمل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جلد12زبدة الرمل</w:t>
      </w:r>
    </w:p>
    <w:p>
      <w:pPr>
        <w:pStyle w:val="BookText"/>
      </w:pPr>
      <w:r>
        <w:rPr>
          <w:rFonts w:ascii="Amiri" w:hAnsi="Amiri" w:eastAsia="Amiri" w:cs="Amiri"/>
          <w:lang w:bidi="ar-SA"/>
          <w:color w:val="111111"/>
          <w:sz w:val="28"/>
          <w:szCs w:val="28"/>
          <w:rtl/>
        </w:rPr>
        <w:t xml:space="preserve">در صفحات : 238تا238زبدة الرمل</w:t>
      </w:r>
    </w:p>
    <w:p>
      <w:pPr>
        <w:pStyle w:val="BookText"/>
      </w:pPr>
      <w:r>
        <w:rPr>
          <w:rFonts w:ascii="IRNazanin" w:hAnsi="IRNazanin" w:eastAsia="IRNazanin" w:cs="IRNazanin"/>
          <w:lang w:bidi="fa-IR"/>
          <w:color w:val="111111"/>
          <w:sz w:val="28"/>
          <w:szCs w:val="28"/>
          <w:rtl/>
        </w:rPr>
        <w:t xml:space="preserve">ردیف کتاب   : 2زبدة الرمل</w:t>
      </w:r>
    </w:p>
    <w:p>
      <w:pPr>
        <w:pStyle w:val="BookText"/>
      </w:pPr>
      <w:r>
        <w:rPr>
          <w:rFonts w:ascii="IRNazanin" w:hAnsi="IRNazanin" w:eastAsia="IRNazanin" w:cs="IRNazanin"/>
          <w:lang w:bidi="fa-IR"/>
          <w:color w:val="111111"/>
          <w:sz w:val="28"/>
          <w:szCs w:val="28"/>
          <w:rtl/>
        </w:rPr>
        <w:t xml:space="preserve">کد دستیابی کتاب : 105 پ - 124 پ - 4652زبدة الرمل</w:t>
      </w:r>
    </w:p>
    <w:p>
      <w:pPr>
        <w:pStyle w:val="BookText"/>
      </w:pPr>
      <w:r>
        <w:rPr>
          <w:rFonts w:ascii="IRNazanin" w:hAnsi="IRNazanin" w:eastAsia="IRNazanin" w:cs="IRNazanin"/>
          <w:lang w:bidi="fa-IR"/>
          <w:color w:val="111111"/>
          <w:sz w:val="28"/>
          <w:szCs w:val="28"/>
          <w:rtl/>
        </w:rPr>
        <w:t xml:space="preserve">زبان کتاب : فارسیزبدة الرمل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الرمل</w:t>
      </w:r>
    </w:p>
    <w:p>
      <w:pPr>
        <w:pStyle w:val="BookText"/>
      </w:pPr>
      <w:r>
        <w:rPr>
          <w:rFonts w:ascii="Amiri" w:hAnsi="Amiri" w:eastAsia="Amiri" w:cs="Amiri"/>
          <w:lang w:bidi="ar-SA"/>
          <w:color w:val="111111"/>
          <w:sz w:val="28"/>
          <w:szCs w:val="28"/>
          <w:rtl/>
        </w:rPr>
        <w:t xml:space="preserve">شهر : قمزبدة الرمل</w:t>
      </w:r>
    </w:p>
    <w:p>
      <w:pPr>
        <w:pStyle w:val="BookText"/>
      </w:pPr>
      <w:r>
        <w:rPr>
          <w:rFonts w:ascii="IRNazanin" w:hAnsi="IRNazanin" w:eastAsia="IRNazanin" w:cs="IRNazanin"/>
          <w:lang w:bidi="fa-IR"/>
          <w:color w:val="111111"/>
          <w:sz w:val="28"/>
          <w:szCs w:val="28"/>
          <w:rtl/>
        </w:rPr>
        <w:t xml:space="preserve">مولف : محمد معینزبدة الرمل</w:t>
      </w:r>
    </w:p>
    <w:p>
      <w:pPr>
        <w:pStyle w:val="BookText"/>
      </w:pPr>
      <w:r>
        <w:rPr>
          <w:rFonts w:ascii="Amiri" w:hAnsi="Amiri" w:eastAsia="Amiri" w:cs="Amiri"/>
          <w:lang w:bidi="ar-SA"/>
          <w:color w:val="111111"/>
          <w:sz w:val="28"/>
          <w:szCs w:val="28"/>
          <w:rtl/>
        </w:rPr>
        <w:t xml:space="preserve">موضوعات : رملزبدة الرمل</w:t>
      </w:r>
    </w:p>
    <w:p>
      <w:pPr>
        <w:pStyle w:val="BookText"/>
      </w:pPr>
      <w:r>
        <w:rPr>
          <w:rFonts w:ascii="IRNazanin" w:hAnsi="IRNazanin" w:eastAsia="IRNazanin" w:cs="IRNazanin"/>
          <w:lang w:bidi="fa-IR"/>
          <w:color w:val="111111"/>
          <w:sz w:val="28"/>
          <w:szCs w:val="28"/>
          <w:rtl/>
        </w:rPr>
        <w:t xml:space="preserve">منابع دیگر : به شماره ( 3557 ) رجوع شود .زبدة الرمل</w:t>
      </w:r>
    </w:p>
    <w:p>
      <w:pPr>
        <w:pStyle w:val="BookText"/>
      </w:pPr>
      <w:r>
        <w:rPr>
          <w:rFonts w:ascii="IRNazanin" w:hAnsi="IRNazanin" w:eastAsia="IRNazanin" w:cs="IRNazanin"/>
          <w:lang w:bidi="fa-IR"/>
          <w:color w:val="111111"/>
          <w:sz w:val="28"/>
          <w:szCs w:val="28"/>
          <w:rtl/>
        </w:rPr>
        <w:t xml:space="preserve">همه اطلاعات : 2 -  زبدة الرمل  " 105 پ - 124 پ "  "105 پ - 124 پ "  4652 ( رمل  -  فارسی  )- از :  محمد معین  -  به شماره ( 3557 ) رجوع شود .زبدة الرمل</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845" w:name="pg8350_56615"/>
    <w:bookmarkEnd w:id="845"/>
    <w:p>
      <w:pPr>
        <w:pStyle w:val="Heading3"/>
      </w:pPr>
      <w:bookmarkStart w:id="2846" w:name="_Toc848"/>
      <w:r>
        <w:t>842- زبدة الرمل</w:t>
      </w:r>
      <w:bookmarkEnd w:id="284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جلد9زبدة الرمل</w:t>
      </w:r>
    </w:p>
    <w:p>
      <w:pPr>
        <w:pStyle w:val="BookText"/>
      </w:pPr>
      <w:r>
        <w:rPr>
          <w:rFonts w:ascii="Amiri" w:hAnsi="Amiri" w:eastAsia="Amiri" w:cs="Amiri"/>
          <w:lang w:bidi="ar-SA"/>
          <w:color w:val="111111"/>
          <w:sz w:val="28"/>
          <w:szCs w:val="28"/>
          <w:rtl/>
        </w:rPr>
        <w:t xml:space="preserve">در صفحات : 346تا348زبدة الرمل</w:t>
      </w:r>
    </w:p>
    <w:p>
      <w:pPr>
        <w:pStyle w:val="BookText"/>
      </w:pPr>
      <w:r>
        <w:rPr>
          <w:rFonts w:ascii="IRNazanin" w:hAnsi="IRNazanin" w:eastAsia="IRNazanin" w:cs="IRNazanin"/>
          <w:lang w:bidi="fa-IR"/>
          <w:color w:val="111111"/>
          <w:sz w:val="28"/>
          <w:szCs w:val="28"/>
          <w:rtl/>
        </w:rPr>
        <w:t xml:space="preserve">کد دستیابی کتاب : 3557زبدة الرمل</w:t>
      </w:r>
    </w:p>
    <w:p>
      <w:pPr>
        <w:pStyle w:val="BookText"/>
      </w:pPr>
      <w:r>
        <w:rPr>
          <w:rFonts w:ascii="IRNazanin" w:hAnsi="IRNazanin" w:eastAsia="IRNazanin" w:cs="IRNazanin"/>
          <w:lang w:bidi="fa-IR"/>
          <w:color w:val="111111"/>
          <w:sz w:val="28"/>
          <w:szCs w:val="28"/>
          <w:rtl/>
        </w:rPr>
        <w:t xml:space="preserve">زبان کتاب : فارسیزبدة الرمل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الرمل</w:t>
      </w:r>
    </w:p>
    <w:p>
      <w:pPr>
        <w:pStyle w:val="BookText"/>
      </w:pPr>
      <w:r>
        <w:rPr>
          <w:rFonts w:ascii="Amiri" w:hAnsi="Amiri" w:eastAsia="Amiri" w:cs="Amiri"/>
          <w:lang w:bidi="ar-SA"/>
          <w:color w:val="111111"/>
          <w:sz w:val="28"/>
          <w:szCs w:val="28"/>
          <w:rtl/>
        </w:rPr>
        <w:t xml:space="preserve">شهر : قمزبدة الرمل</w:t>
      </w:r>
    </w:p>
    <w:p>
      <w:pPr>
        <w:pStyle w:val="BookText"/>
      </w:pPr>
      <w:r>
        <w:rPr>
          <w:rFonts w:ascii="IRNazanin" w:hAnsi="IRNazanin" w:eastAsia="IRNazanin" w:cs="IRNazanin"/>
          <w:lang w:bidi="fa-IR"/>
          <w:color w:val="111111"/>
          <w:sz w:val="28"/>
          <w:szCs w:val="28"/>
          <w:rtl/>
        </w:rPr>
        <w:t xml:space="preserve">مولف : محمد معینزبدة الرمل</w:t>
      </w:r>
    </w:p>
    <w:p>
      <w:pPr>
        <w:pStyle w:val="BookText"/>
      </w:pPr>
      <w:r>
        <w:rPr>
          <w:rFonts w:ascii="IRNazanin" w:hAnsi="IRNazanin" w:eastAsia="IRNazanin" w:cs="IRNazanin"/>
          <w:lang w:bidi="fa-IR"/>
          <w:color w:val="111111"/>
          <w:sz w:val="28"/>
          <w:szCs w:val="28"/>
          <w:rtl/>
        </w:rPr>
        <w:t xml:space="preserve">تاریخ کتابت : شانزدهم ربیع الاول 1264زبدة الرمل</w:t>
      </w:r>
    </w:p>
    <w:p>
      <w:pPr>
        <w:pStyle w:val="BookText"/>
      </w:pPr>
      <w:r>
        <w:rPr>
          <w:rFonts w:ascii="IRNazanin" w:hAnsi="IRNazanin" w:eastAsia="IRNazanin" w:cs="IRNazanin"/>
          <w:lang w:bidi="fa-IR"/>
          <w:color w:val="111111"/>
          <w:sz w:val="28"/>
          <w:szCs w:val="28"/>
          <w:rtl/>
        </w:rPr>
        <w:t xml:space="preserve">تاریخ تالیف : 706زبدة الرمل</w:t>
      </w:r>
    </w:p>
    <w:p>
      <w:pPr>
        <w:pStyle w:val="BookText"/>
      </w:pPr>
      <w:r>
        <w:rPr>
          <w:rFonts w:ascii="Amiri" w:hAnsi="Amiri" w:eastAsia="Amiri" w:cs="Amiri"/>
          <w:lang w:bidi="ar-SA"/>
          <w:color w:val="111111"/>
          <w:sz w:val="28"/>
          <w:szCs w:val="28"/>
          <w:rtl/>
        </w:rPr>
        <w:t xml:space="preserve">موضوعات : رملزبدة الرمل</w:t>
      </w:r>
    </w:p>
    <w:p>
      <w:pPr>
        <w:pStyle w:val="BookText"/>
      </w:pPr>
      <w:r>
        <w:rPr>
          <w:rFonts w:ascii="IRNazanin" w:hAnsi="IRNazanin" w:eastAsia="IRNazanin" w:cs="IRNazanin"/>
          <w:lang w:bidi="fa-IR"/>
          <w:color w:val="111111"/>
          <w:sz w:val="28"/>
          <w:szCs w:val="28"/>
          <w:rtl/>
        </w:rPr>
        <w:t xml:space="preserve">همه اطلاعات : ( 3557)-  زبدة الرمل ( رمل -  فارسی)- از :  محمد معین -  مؤلف ، بنابدرخواست یکی از دوستان خود کتابی در رمل بنام "زبدة - الرمل" بسال  706  تالیف کرده بود ، و پس از پایان یافتن آن کتاب این منظومه را - بهمان نام در حدود هشتصد بیت بنظم کشیده است .- نام "معین" در سرآغاز و پایان منظومه تکرار شده و در بعضی نسخه ها ناظم را - معین الدین نصراللّٰه خاقانی نامیده اند.-  آغاز :  -       هرکه را عقل راهبر باشد       کار او سر بسر چو زر باشد      -       در همه کار راه حق جوید       هرچه گوید همه زحق گوید      - انجام :  -       کس نداند شناخت دردی را       هیچ کس علم غیب نیست خدا      -   نستعلیق ،  شانزدهم ربیع الاول 1264 ،  عناوین و نشانیها شنگرف ،- جلد مقوائی فرسوده .- 52 گ ، 14 س ، 17 </w:t>
      </w:r>
      <w:r>
        <w:rPr>
          <w:rFonts w:ascii="Times New Roman" w:hAnsi="Times New Roman" w:eastAsia="Times New Roman" w:cs="Times New Roman"/>
          <w:lang w:val="en-US" w:bidi="en-US"/>
          <w:color w:val="111111"/>
          <w:sz w:val="28"/>
          <w:szCs w:val="28"/>
          <w:rtl/>
        </w:rPr>
        <w:t xml:space="preserve">× 16 </w:t>
      </w:r>
      <w:r>
        <w:rPr>
          <w:rFonts w:ascii="Amiri" w:hAnsi="Amiri" w:eastAsia="Amiri" w:cs="Amiri"/>
          <w:lang w:bidi="ar-SA"/>
          <w:color w:val="111111"/>
          <w:sz w:val="28"/>
          <w:szCs w:val="28"/>
          <w:rtl/>
        </w:rPr>
        <w:t xml:space="preserve">سم  52زبدة الرمل</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846" w:name="pg8350_56616"/>
    <w:bookmarkEnd w:id="846"/>
    <w:p>
      <w:pPr>
        <w:pStyle w:val="Heading3"/>
      </w:pPr>
      <w:bookmarkStart w:id="2847" w:name="_Toc849"/>
      <w:r>
        <w:t>843- زبدة الرمل</w:t>
      </w:r>
      <w:bookmarkEnd w:id="2847"/>
    </w:p>
    <w:p>
      <w:pPr>
        <w:pStyle w:val="BookText"/>
      </w:pPr>
      <w:r>
        <w:rPr>
          <w:rFonts w:ascii="Amiri" w:hAnsi="Amiri" w:eastAsia="Amiri" w:cs="Amiri"/>
          <w:lang w:bidi="ar-SA"/>
          <w:color w:val="111111"/>
          <w:sz w:val="28"/>
          <w:szCs w:val="28"/>
          <w:rtl/>
        </w:rPr>
        <w:t xml:space="preserve">اطلاعات مجموعه : زبدة الرمل</w:t>
      </w:r>
    </w:p>
    <w:p>
      <w:pPr>
        <w:pStyle w:val="BookText"/>
      </w:pPr>
      <w:r>
        <w:rPr>
          <w:rFonts w:ascii="Amiri" w:hAnsi="Amiri" w:eastAsia="Amiri" w:cs="Amiri"/>
          <w:lang w:bidi="ar-SA"/>
          <w:color w:val="111111"/>
          <w:sz w:val="28"/>
          <w:szCs w:val="28"/>
          <w:rtl/>
        </w:rPr>
        <w:t xml:space="preserve">در صفحات : 97تا105زبدة الرمل</w:t>
      </w:r>
    </w:p>
    <w:p>
      <w:pPr>
        <w:pStyle w:val="BookText"/>
      </w:pPr>
      <w:r>
        <w:rPr>
          <w:rFonts w:ascii="IRNazanin" w:hAnsi="IRNazanin" w:eastAsia="IRNazanin" w:cs="IRNazanin"/>
          <w:lang w:bidi="fa-IR"/>
          <w:color w:val="111111"/>
          <w:sz w:val="28"/>
          <w:szCs w:val="28"/>
          <w:rtl/>
        </w:rPr>
        <w:t xml:space="preserve">کد دستیابی کتاب : 5279زبدة الرمل</w:t>
      </w:r>
    </w:p>
    <w:p>
      <w:pPr>
        <w:pStyle w:val="BookText"/>
      </w:pPr>
      <w:r>
        <w:rPr>
          <w:rFonts w:ascii="IRNazanin" w:hAnsi="IRNazanin" w:eastAsia="IRNazanin" w:cs="IRNazanin"/>
          <w:lang w:bidi="fa-IR"/>
          <w:color w:val="111111"/>
          <w:sz w:val="28"/>
          <w:szCs w:val="28"/>
          <w:rtl/>
        </w:rPr>
        <w:t xml:space="preserve">تاریخ کتابت : سده یازدهمزبدة الرمل</w:t>
      </w:r>
    </w:p>
    <w:p>
      <w:pPr>
        <w:pStyle w:val="BookText"/>
      </w:pPr>
      <w:r>
        <w:rPr>
          <w:rFonts w:ascii="IRNazanin" w:hAnsi="IRNazanin" w:eastAsia="IRNazanin" w:cs="IRNazanin"/>
          <w:lang w:bidi="fa-IR"/>
          <w:color w:val="111111"/>
          <w:sz w:val="28"/>
          <w:szCs w:val="28"/>
          <w:rtl/>
        </w:rPr>
        <w:t xml:space="preserve">شماره پیشین : شماره دفتر : 66829زبدة الرمل</w:t>
      </w:r>
    </w:p>
    <w:p>
      <w:pPr>
        <w:pStyle w:val="BookText"/>
      </w:pPr>
      <w:r>
        <w:rPr>
          <w:rFonts w:ascii="IRNazanin" w:hAnsi="IRNazanin" w:eastAsia="IRNazanin" w:cs="IRNazanin"/>
          <w:lang w:bidi="fa-IR"/>
          <w:color w:val="111111"/>
          <w:sz w:val="28"/>
          <w:szCs w:val="28"/>
          <w:rtl/>
        </w:rPr>
        <w:t xml:space="preserve">بخش بندی : درسیزده بخشزبدة الرمل</w:t>
      </w:r>
    </w:p>
    <w:p>
      <w:pPr>
        <w:pStyle w:val="BookText"/>
      </w:pPr>
      <w:r>
        <w:rPr>
          <w:rFonts w:ascii="IRNazanin" w:hAnsi="IRNazanin" w:eastAsia="IRNazanin" w:cs="IRNazanin"/>
          <w:lang w:bidi="fa-IR"/>
          <w:color w:val="111111"/>
          <w:sz w:val="28"/>
          <w:szCs w:val="28"/>
          <w:rtl/>
        </w:rPr>
        <w:t xml:space="preserve">همه اطلاعات : 5279  -  مجموعه  -  درسیزده بخش  . -   خط گوناگون ، از چند تن ،بی تاریخ  ، از  سده یازدهم  ،  176 برگ - کاغذسپاهانی سطر گوناگون ، جلدمقوایی شکسته ،اندازه بیاضی . -  شماره دفتر : 66829زبدة الرمل</w:t>
      </w:r>
    </w:p>
    <w:p>
      <w:pPr>
        <w:pStyle w:val="BookText"/>
      </w:pPr>
      <w:r>
        <w:rPr>
          <w:rFonts w:ascii="IRNazanin" w:hAnsi="IRNazanin" w:eastAsia="IRNazanin" w:cs="IRNazanin"/>
          <w:lang w:bidi="fa-IR"/>
          <w:color w:val="111111"/>
          <w:sz w:val="28"/>
          <w:szCs w:val="28"/>
          <w:rtl/>
        </w:rPr>
        <w:t xml:space="preserve">تمام مجلدات این مجموعه : زبدة الرمل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16زبدة الرمل</w:t>
      </w:r>
    </w:p>
    <w:p>
      <w:pPr>
        <w:pStyle w:val="BookText"/>
      </w:pPr>
      <w:r>
        <w:rPr>
          <w:rFonts w:ascii="Amiri" w:hAnsi="Amiri" w:eastAsia="Amiri" w:cs="Amiri"/>
          <w:lang w:bidi="ar-SA"/>
          <w:color w:val="111111"/>
          <w:sz w:val="28"/>
          <w:szCs w:val="28"/>
          <w:rtl/>
        </w:rPr>
        <w:t xml:space="preserve">در صفحات : 101تا101زبدة الرمل</w:t>
      </w:r>
    </w:p>
    <w:p>
      <w:pPr>
        <w:pStyle w:val="BookText"/>
      </w:pPr>
      <w:r>
        <w:rPr>
          <w:rFonts w:ascii="IRNazanin" w:hAnsi="IRNazanin" w:eastAsia="IRNazanin" w:cs="IRNazanin"/>
          <w:lang w:bidi="fa-IR"/>
          <w:color w:val="111111"/>
          <w:sz w:val="28"/>
          <w:szCs w:val="28"/>
          <w:rtl/>
        </w:rPr>
        <w:t xml:space="preserve">ردیف کتاب   : 7زبدة الرمل</w:t>
      </w:r>
    </w:p>
    <w:p>
      <w:pPr>
        <w:pStyle w:val="BookText"/>
      </w:pPr>
      <w:r>
        <w:rPr>
          <w:rFonts w:ascii="IRNazanin" w:hAnsi="IRNazanin" w:eastAsia="IRNazanin" w:cs="IRNazanin"/>
          <w:lang w:bidi="fa-IR"/>
          <w:color w:val="111111"/>
          <w:sz w:val="28"/>
          <w:szCs w:val="28"/>
          <w:rtl/>
        </w:rPr>
        <w:t xml:space="preserve">زبان کتاب : فارسیزبدة الرمل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الرمل</w:t>
      </w:r>
    </w:p>
    <w:p>
      <w:pPr>
        <w:pStyle w:val="BookText"/>
      </w:pPr>
      <w:r>
        <w:rPr>
          <w:rFonts w:ascii="Amiri" w:hAnsi="Amiri" w:eastAsia="Amiri" w:cs="Amiri"/>
          <w:lang w:bidi="ar-SA"/>
          <w:color w:val="111111"/>
          <w:sz w:val="28"/>
          <w:szCs w:val="28"/>
          <w:rtl/>
        </w:rPr>
        <w:t xml:space="preserve">شهر : تهرانزبدة الرمل</w:t>
      </w:r>
    </w:p>
    <w:p>
      <w:pPr>
        <w:pStyle w:val="BookText"/>
      </w:pPr>
      <w:r>
        <w:rPr>
          <w:rFonts w:ascii="IRNazanin" w:hAnsi="IRNazanin" w:eastAsia="IRNazanin" w:cs="IRNazanin"/>
          <w:lang w:bidi="fa-IR"/>
          <w:color w:val="111111"/>
          <w:sz w:val="28"/>
          <w:szCs w:val="28"/>
          <w:rtl/>
        </w:rPr>
        <w:t xml:space="preserve">تاریخ کتابت : سده یازدهمزبدة الرمل</w:t>
      </w:r>
    </w:p>
    <w:p>
      <w:pPr>
        <w:pStyle w:val="BookText"/>
      </w:pPr>
      <w:r>
        <w:rPr>
          <w:rFonts w:ascii="IRNazanin" w:hAnsi="IRNazanin" w:eastAsia="IRNazanin" w:cs="IRNazanin"/>
          <w:lang w:bidi="fa-IR"/>
          <w:color w:val="111111"/>
          <w:sz w:val="28"/>
          <w:szCs w:val="28"/>
          <w:rtl/>
        </w:rPr>
        <w:t xml:space="preserve">بخش بندی : در نسخه شانزده باب دیده شد : باب 1: در تسکین مسکنزبدة الرمل</w:t>
      </w:r>
    </w:p>
    <w:p>
      <w:pPr>
        <w:pStyle w:val="BookText"/>
      </w:pPr>
      <w:r>
        <w:rPr>
          <w:rFonts w:ascii="IRNazanin" w:hAnsi="IRNazanin" w:eastAsia="IRNazanin" w:cs="IRNazanin"/>
          <w:lang w:bidi="fa-IR"/>
          <w:color w:val="111111"/>
          <w:sz w:val="28"/>
          <w:szCs w:val="28"/>
          <w:rtl/>
        </w:rPr>
        <w:t xml:space="preserve">همه اطلاعات : 7-زبدة الرمل  : ( فارسی  ) - منظومه ایست دررمل  . ( ذریعه 12: 28 - ف . دانشگاه 12 :2701 ) ودرآن آمده : -       نسخه را چون تمام کردم من       زبدة الرمل نام کردم من        -  در نسخه شانزده باب دیده شد : باب 1: در تسکین مسکن  . - آغاز :  کتاب زبدة الرمل . بسمله. -       هرکه را عقل راهبر باشد       کار او سر بسر چو زر باشد       -       در همه کار راه حق جوید       هرچه گوید همه را حق گوید       -       نزند دم مگر برای خدا       ننهد گام مگر برضای خدا        - انجام :  -       گر نداری تو این سخن مهمل       مشکل رمل کرده همه حل        -   خط نستعلیق شماره 6 ، بی تاریخ  از  سده یازدهم  .  نسخه پراکنده - نوشته شده است ودر یکجا کاتب مینویسد: بترتیب هرکجا سفیدی باشد نوشته میشود - در سه ستون  .زبدة الرمل</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847" w:name="pg8350_56617"/>
    <w:bookmarkEnd w:id="847"/>
    <w:p>
      <w:pPr>
        <w:pStyle w:val="Heading3"/>
      </w:pPr>
      <w:bookmarkStart w:id="2848" w:name="_Toc850"/>
      <w:r>
        <w:t>844- زبدة الرمل</w:t>
      </w:r>
      <w:bookmarkEnd w:id="2848"/>
    </w:p>
    <w:p>
      <w:pPr>
        <w:pStyle w:val="BookText"/>
      </w:pPr>
      <w:r>
        <w:rPr>
          <w:rFonts w:ascii="Amiri" w:hAnsi="Amiri" w:eastAsia="Amiri" w:cs="Amiri"/>
          <w:lang w:bidi="ar-SA"/>
          <w:color w:val="111111"/>
          <w:sz w:val="28"/>
          <w:szCs w:val="28"/>
          <w:rtl/>
        </w:rPr>
        <w:t xml:space="preserve">اطلاعات مجموعه : زبدة الرمل</w:t>
      </w:r>
    </w:p>
    <w:p>
      <w:pPr>
        <w:pStyle w:val="BookText"/>
      </w:pPr>
      <w:r>
        <w:rPr>
          <w:rFonts w:ascii="Amiri" w:hAnsi="Amiri" w:eastAsia="Amiri" w:cs="Amiri"/>
          <w:lang w:bidi="ar-SA"/>
          <w:color w:val="111111"/>
          <w:sz w:val="28"/>
          <w:szCs w:val="28"/>
          <w:rtl/>
        </w:rPr>
        <w:t xml:space="preserve">در صفحات : 2025تا2029زبدة الرمل</w:t>
      </w:r>
    </w:p>
    <w:p>
      <w:pPr>
        <w:pStyle w:val="BookText"/>
      </w:pPr>
      <w:r>
        <w:rPr>
          <w:rFonts w:ascii="IRNazanin" w:hAnsi="IRNazanin" w:eastAsia="IRNazanin" w:cs="IRNazanin"/>
          <w:lang w:bidi="fa-IR"/>
          <w:color w:val="111111"/>
          <w:sz w:val="28"/>
          <w:szCs w:val="28"/>
          <w:rtl/>
        </w:rPr>
        <w:t xml:space="preserve">کد دستیابی کتاب : مجموعه 3931زبدة الرمل</w:t>
      </w:r>
    </w:p>
    <w:p>
      <w:pPr>
        <w:pStyle w:val="BookText"/>
      </w:pPr>
      <w:r>
        <w:rPr>
          <w:rFonts w:ascii="IRNazanin" w:hAnsi="IRNazanin" w:eastAsia="IRNazanin" w:cs="IRNazanin"/>
          <w:lang w:bidi="fa-IR"/>
          <w:color w:val="111111"/>
          <w:sz w:val="28"/>
          <w:szCs w:val="28"/>
          <w:rtl/>
        </w:rPr>
        <w:t xml:space="preserve">تاریخ کتابت : قرن 10زبدة الرمل</w:t>
      </w:r>
    </w:p>
    <w:p>
      <w:pPr>
        <w:pStyle w:val="BookText"/>
      </w:pPr>
      <w:r>
        <w:rPr>
          <w:rFonts w:ascii="IRNazanin" w:hAnsi="IRNazanin" w:eastAsia="IRNazanin" w:cs="IRNazanin"/>
          <w:lang w:bidi="fa-IR"/>
          <w:color w:val="111111"/>
          <w:sz w:val="28"/>
          <w:szCs w:val="28"/>
          <w:rtl/>
        </w:rPr>
        <w:t xml:space="preserve">شماره پیشین : شماره ثبت قدیم 25908 جدید 9489   تنکابنی : 139زبدة الرمل</w:t>
      </w:r>
    </w:p>
    <w:p>
      <w:pPr>
        <w:pStyle w:val="BookText"/>
      </w:pPr>
      <w:r>
        <w:rPr>
          <w:rFonts w:ascii="IRNazanin" w:hAnsi="IRNazanin" w:eastAsia="IRNazanin" w:cs="IRNazanin"/>
          <w:lang w:bidi="fa-IR"/>
          <w:color w:val="111111"/>
          <w:sz w:val="28"/>
          <w:szCs w:val="28"/>
          <w:rtl/>
        </w:rPr>
        <w:t xml:space="preserve">آسیب دیدگی : برپشت برگ آخر دو بیت به عربی است که در اثر رطوبت به درستی خوانده نمیشود -  بالای ابیات چنین نوشته است : "لمجتهد الزمانی ابوالمعالی شرف الدین حسین  الحسینی " در - بیشتر برگها اثر رطوبت به چشم میخوردزبدة الرمل</w:t>
      </w:r>
    </w:p>
    <w:p>
      <w:pPr>
        <w:pStyle w:val="BookText"/>
      </w:pPr>
      <w:r>
        <w:rPr>
          <w:rFonts w:ascii="IRNazanin" w:hAnsi="IRNazanin" w:eastAsia="IRNazanin" w:cs="IRNazanin"/>
          <w:lang w:bidi="fa-IR"/>
          <w:color w:val="111111"/>
          <w:sz w:val="28"/>
          <w:szCs w:val="28"/>
          <w:rtl/>
        </w:rPr>
        <w:t xml:space="preserve">همه اطلاعات : مجموعه   ----     [  مجموعه 3931 ] -  دفتریست به خط نستعلیق  حدود  قرن 10  با چند قلم شماره 5 و 6 و7 با نستعلیق ریزتر و نیز - دارای رقم کاتب است   (در کنار ص 126 مجموعه ، تملکی است از علی اشرف "علی المدعو - باشرف "  برپشت برگ آخر دو بیت به عربی است که در اثر رطوبت به درستی خوانده نمیشود -  بالای ابیات چنین نوشته است : "لمجتهد الزمانی ابوالمعالی شرف الدین حسین  الحسینی " در - بیشتر برگها اثر رطوبت به چشم میخورد .  عناوین شنگرف - قطع رقعی .. </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ج مقوای مندرس زرد رنگ با عطف و حاشیه تیماجی  قرمز مندرس - صفحات 235 سطور کاغذسمرقندی شکری رنگ   شماره ثبت قدیم 25908 جدید 9489 - تنکابنی : 139زبدة الرمل</w:t>
      </w:r>
    </w:p>
    <w:p>
      <w:pPr>
        <w:pStyle w:val="BookText"/>
      </w:pPr>
      <w:r>
        <w:rPr>
          <w:rFonts w:ascii="IRNazanin" w:hAnsi="IRNazanin" w:eastAsia="IRNazanin" w:cs="IRNazanin"/>
          <w:lang w:bidi="fa-IR"/>
          <w:color w:val="111111"/>
          <w:sz w:val="28"/>
          <w:szCs w:val="28"/>
          <w:rtl/>
        </w:rPr>
        <w:t xml:space="preserve">تمام مجلدات این مجموعه : زبدة الرمل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10_4زبدة الرمل</w:t>
      </w:r>
    </w:p>
    <w:p>
      <w:pPr>
        <w:pStyle w:val="BookText"/>
      </w:pPr>
      <w:r>
        <w:rPr>
          <w:rFonts w:ascii="Amiri" w:hAnsi="Amiri" w:eastAsia="Amiri" w:cs="Amiri"/>
          <w:lang w:bidi="ar-SA"/>
          <w:color w:val="111111"/>
          <w:sz w:val="28"/>
          <w:szCs w:val="28"/>
          <w:rtl/>
        </w:rPr>
        <w:t xml:space="preserve">در صفحات : 2027تا2027زبدة الرمل</w:t>
      </w:r>
    </w:p>
    <w:p>
      <w:pPr>
        <w:pStyle w:val="BookText"/>
      </w:pPr>
      <w:r>
        <w:rPr>
          <w:rFonts w:ascii="IRNazanin" w:hAnsi="IRNazanin" w:eastAsia="IRNazanin" w:cs="IRNazanin"/>
          <w:lang w:bidi="fa-IR"/>
          <w:color w:val="111111"/>
          <w:sz w:val="28"/>
          <w:szCs w:val="28"/>
          <w:rtl/>
        </w:rPr>
        <w:t xml:space="preserve">ردیف کتاب   : 6زبدة الرمل</w:t>
      </w:r>
    </w:p>
    <w:p>
      <w:pPr>
        <w:pStyle w:val="BookText"/>
      </w:pPr>
      <w:r>
        <w:rPr>
          <w:rFonts w:ascii="IRNazanin" w:hAnsi="IRNazanin" w:eastAsia="IRNazanin" w:cs="IRNazanin"/>
          <w:lang w:bidi="fa-IR"/>
          <w:color w:val="111111"/>
          <w:sz w:val="28"/>
          <w:szCs w:val="28"/>
          <w:rtl/>
        </w:rPr>
        <w:t xml:space="preserve">کد دستیابی کتاب : ص 174 - 218 دفترزبدة الرمل</w:t>
      </w:r>
    </w:p>
    <w:p>
      <w:pPr>
        <w:pStyle w:val="BookText"/>
      </w:pPr>
      <w:r>
        <w:rPr>
          <w:rFonts w:ascii="IRNazanin" w:hAnsi="IRNazanin" w:eastAsia="IRNazanin" w:cs="IRNazanin"/>
          <w:lang w:bidi="fa-IR"/>
          <w:color w:val="111111"/>
          <w:sz w:val="28"/>
          <w:szCs w:val="28"/>
          <w:rtl/>
        </w:rPr>
        <w:t xml:space="preserve">زبان کتاب : فارسیزبدة الرمل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الرمل</w:t>
      </w:r>
    </w:p>
    <w:p>
      <w:pPr>
        <w:pStyle w:val="BookText"/>
      </w:pPr>
      <w:r>
        <w:rPr>
          <w:rFonts w:ascii="Amiri" w:hAnsi="Amiri" w:eastAsia="Amiri" w:cs="Amiri"/>
          <w:lang w:bidi="ar-SA"/>
          <w:color w:val="111111"/>
          <w:sz w:val="28"/>
          <w:szCs w:val="28"/>
          <w:rtl/>
        </w:rPr>
        <w:t xml:space="preserve">شهر : تهرانزبدة الرمل</w:t>
      </w:r>
    </w:p>
    <w:p>
      <w:pPr>
        <w:pStyle w:val="BookText"/>
      </w:pPr>
      <w:r>
        <w:rPr>
          <w:rFonts w:ascii="IRNazanin" w:hAnsi="IRNazanin" w:eastAsia="IRNazanin" w:cs="IRNazanin"/>
          <w:lang w:bidi="fa-IR"/>
          <w:color w:val="111111"/>
          <w:sz w:val="28"/>
          <w:szCs w:val="28"/>
          <w:rtl/>
        </w:rPr>
        <w:t xml:space="preserve">بخش بندی : این رساله دارای دو مقاله است به این ترتیب : مقاله اول در مقدمات واشکال - رمل و احوال خانها مقاله دوم در مقصود از این علم و دستور عمل و احکام آن - این رساله مسائل و اصطلاحات علم رمل را با روشنی و صراحت و تفصیلی - بیان میدارد که در بیشتر مولفات این علم دیده نمیشود. او خود در فصل مدلولات - ارباع (ص 187 نسخه حاضر) گوید : - "این باب از آن سرهاست که استادان این ضعیف مخفی دارند و اکثر - خطا که در عدد گفتن بود در آن بود که این باب به تحقیق ندانند و ما حقیقت آن - بی ضنتی بیان کنیم " - در فصل مثلثات از عبداللّٰه بن مجنون یاد کند و گوید "بعضی از علماء - چون عبداللّٰه بن مجنون و غیره هرمثلثه را حکمی بیان وکتابی برای آن وضع کرده اند- و ما به این ضابطه که بیان کردیم مستغنی گشتیم از آن "زبدة الرمل</w:t>
      </w:r>
    </w:p>
    <w:p>
      <w:pPr>
        <w:pStyle w:val="BookText"/>
      </w:pPr>
      <w:r>
        <w:rPr>
          <w:rFonts w:ascii="IRNazanin" w:hAnsi="IRNazanin" w:eastAsia="IRNazanin" w:cs="IRNazanin"/>
          <w:lang w:bidi="fa-IR"/>
          <w:color w:val="111111"/>
          <w:sz w:val="28"/>
          <w:szCs w:val="28"/>
          <w:rtl/>
        </w:rPr>
        <w:t xml:space="preserve">منابع دیگر : (واین به جز- منظومه زبدة الرمل معین الدین است در همین دفتر است )زبدة الرمل</w:t>
      </w:r>
    </w:p>
    <w:p>
      <w:pPr>
        <w:pStyle w:val="BookText"/>
      </w:pPr>
      <w:r>
        <w:rPr>
          <w:rFonts w:ascii="IRNazanin" w:hAnsi="IRNazanin" w:eastAsia="IRNazanin" w:cs="IRNazanin"/>
          <w:lang w:bidi="fa-IR"/>
          <w:color w:val="111111"/>
          <w:sz w:val="28"/>
          <w:szCs w:val="28"/>
          <w:rtl/>
        </w:rPr>
        <w:t xml:space="preserve">همه اطلاعات : 6-  زبدة الرمل   (ص 174 - 218 دفتر)  (  فارسی  ) -  رساله ایست در رمل و این نام بر پشت نخستین برگ آن نوشته   (واین به جز- منظومه زبدة الرمل معین الدین است در همین دفتر است )  .  اما مولف رساله آن را - "مقدمه در علم رمل " خوانده است . -   این رساله دارای دو مقاله است به این ترتیب : مقاله اول در مقدمات واشکال - رمل و احوال خانها مقاله دوم در مقصود از این علم و دستور عمل و احکام آن - این رساله مسائل و اصطلاحات علم رمل را با روشنی و صراحت و تفصیلی - بیان میدارد که در بیشتر مولفات این علم دیده نمیشود. او خود در فصل مدلولات - ارباع (ص 187 نسخه حاضر) گوید : - "این باب از آن سرهاست که استادان این ضعیف مخفی دارند و اکثر - خطا که در عدد گفتن بود در آن بود که این باب به تحقیق ندانند و ما حقیقت آن - بی ضنتی بیان کنیم " - در فصل مثلثات از عبداللّٰه بن مجنون یاد کند و گوید "بعضی از علماء - چون عبداللّٰه بن مجنون و غیره هرمثلثه را حکمی بیان وکتابی برای آن وضع کرده اند- و ما به این ضابطه که بیان کردیم مستغنی گشتیم از آن " - آغاز :  بسمله و به نستعین این مقدمه ایست در علم رمل مشتمل بر دو مقاله  - پایان :  خاتمه عقلا بر ممارست این علم باید که نظر برگمارند در ابحاث - مذکوره و مقاله اولی را به تمامیت یادگیرند ... و بعد از یاد گرفتن آن مدتی مدید - امتحان کنند و نفس خود را مهذب گرداند هیچ چیز پوشیده نماند و چون عمل راست - و حکم موافق افتد آنرا از فیض هدایت الهی بیند و اگر خطائی یا خللی افتد از - اهمال شرطی از شروط مذکوره دانند واللّٰه اعلم بالصواب والیه المرجع والمآب - فی شهر ربیع الثانی 957 .زبدة الرمل</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848" w:name="pg8350_56618"/>
    <w:bookmarkEnd w:id="848"/>
    <w:p>
      <w:pPr>
        <w:pStyle w:val="Heading3"/>
      </w:pPr>
      <w:bookmarkStart w:id="2849" w:name="_Toc851"/>
      <w:r>
        <w:t>845- زبدة الرمل</w:t>
      </w:r>
      <w:bookmarkEnd w:id="2849"/>
    </w:p>
    <w:p>
      <w:pPr>
        <w:pStyle w:val="BookText"/>
      </w:pPr>
      <w:r>
        <w:rPr>
          <w:rFonts w:ascii="Amiri" w:hAnsi="Amiri" w:eastAsia="Amiri" w:cs="Amiri"/>
          <w:lang w:bidi="ar-SA"/>
          <w:color w:val="111111"/>
          <w:sz w:val="28"/>
          <w:szCs w:val="28"/>
          <w:rtl/>
        </w:rPr>
        <w:t xml:space="preserve">اطلاعات مجموعه : زبدة الرمل</w:t>
      </w:r>
    </w:p>
    <w:p>
      <w:pPr>
        <w:pStyle w:val="BookText"/>
      </w:pPr>
      <w:r>
        <w:rPr>
          <w:rFonts w:ascii="Amiri" w:hAnsi="Amiri" w:eastAsia="Amiri" w:cs="Amiri"/>
          <w:lang w:bidi="ar-SA"/>
          <w:color w:val="111111"/>
          <w:sz w:val="28"/>
          <w:szCs w:val="28"/>
          <w:rtl/>
        </w:rPr>
        <w:t xml:space="preserve">در صفحات : 344تا348زبدة الرمل</w:t>
      </w:r>
    </w:p>
    <w:p>
      <w:pPr>
        <w:pStyle w:val="BookText"/>
      </w:pPr>
      <w:r>
        <w:rPr>
          <w:rFonts w:ascii="Amiri" w:hAnsi="Amiri" w:eastAsia="Amiri" w:cs="Amiri"/>
          <w:lang w:bidi="ar-SA"/>
          <w:color w:val="111111"/>
          <w:sz w:val="28"/>
          <w:szCs w:val="28"/>
          <w:rtl/>
        </w:rPr>
        <w:t xml:space="preserve">همه اطلاعات : مجموعهزبدة الرمل</w:t>
      </w:r>
    </w:p>
    <w:p>
      <w:pPr>
        <w:pStyle w:val="BookText"/>
      </w:pPr>
      <w:r>
        <w:rPr>
          <w:rFonts w:ascii="IRNazanin" w:hAnsi="IRNazanin" w:eastAsia="IRNazanin" w:cs="IRNazanin"/>
          <w:lang w:bidi="fa-IR"/>
          <w:color w:val="111111"/>
          <w:sz w:val="28"/>
          <w:szCs w:val="28"/>
          <w:rtl/>
        </w:rPr>
        <w:t xml:space="preserve">تمام مجلدات این مجموعه : زبدة الرمل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الرمل</w:t>
      </w:r>
    </w:p>
    <w:p>
      <w:pPr>
        <w:pStyle w:val="BookText"/>
      </w:pPr>
      <w:r>
        <w:rPr>
          <w:rFonts w:ascii="Amiri" w:hAnsi="Amiri" w:eastAsia="Amiri" w:cs="Amiri"/>
          <w:lang w:bidi="ar-SA"/>
          <w:color w:val="111111"/>
          <w:sz w:val="28"/>
          <w:szCs w:val="28"/>
          <w:rtl/>
        </w:rPr>
        <w:t xml:space="preserve">در صفحات : 344تا346زبدة الرمل</w:t>
      </w:r>
    </w:p>
    <w:p>
      <w:pPr>
        <w:pStyle w:val="BookText"/>
      </w:pPr>
      <w:r>
        <w:rPr>
          <w:rFonts w:ascii="IRNazanin" w:hAnsi="IRNazanin" w:eastAsia="IRNazanin" w:cs="IRNazanin"/>
          <w:lang w:bidi="fa-IR"/>
          <w:color w:val="111111"/>
          <w:sz w:val="28"/>
          <w:szCs w:val="28"/>
          <w:rtl/>
        </w:rPr>
        <w:t xml:space="preserve">ردیف کتاب   : 3زبدة الرمل</w:t>
      </w:r>
    </w:p>
    <w:p>
      <w:pPr>
        <w:pStyle w:val="BookText"/>
      </w:pPr>
      <w:r>
        <w:rPr>
          <w:rFonts w:ascii="IRNazanin" w:hAnsi="IRNazanin" w:eastAsia="IRNazanin" w:cs="IRNazanin"/>
          <w:lang w:bidi="fa-IR"/>
          <w:color w:val="111111"/>
          <w:sz w:val="28"/>
          <w:szCs w:val="28"/>
          <w:rtl/>
        </w:rPr>
        <w:t xml:space="preserve">کد دستیابی کتاب : شماره 3/12723 مجموعهزبدة الرمل</w:t>
      </w:r>
    </w:p>
    <w:p>
      <w:pPr>
        <w:pStyle w:val="BookText"/>
      </w:pPr>
      <w:r>
        <w:rPr>
          <w:rFonts w:ascii="IRNazanin" w:hAnsi="IRNazanin" w:eastAsia="IRNazanin" w:cs="IRNazanin"/>
          <w:lang w:bidi="fa-IR"/>
          <w:color w:val="111111"/>
          <w:sz w:val="28"/>
          <w:szCs w:val="28"/>
          <w:rtl/>
        </w:rPr>
        <w:t xml:space="preserve">زبان کتاب : فارسیزبدة الرمل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الرمل</w:t>
      </w:r>
    </w:p>
    <w:p>
      <w:pPr>
        <w:pStyle w:val="BookText"/>
      </w:pPr>
      <w:r>
        <w:rPr>
          <w:rFonts w:ascii="Amiri" w:hAnsi="Amiri" w:eastAsia="Amiri" w:cs="Amiri"/>
          <w:lang w:bidi="ar-SA"/>
          <w:color w:val="111111"/>
          <w:sz w:val="28"/>
          <w:szCs w:val="28"/>
          <w:rtl/>
        </w:rPr>
        <w:t xml:space="preserve">شهر : قمزبدة الرمل</w:t>
      </w:r>
    </w:p>
    <w:p>
      <w:pPr>
        <w:pStyle w:val="BookText"/>
      </w:pPr>
      <w:r>
        <w:rPr>
          <w:rFonts w:ascii="IRNazanin" w:hAnsi="IRNazanin" w:eastAsia="IRNazanin" w:cs="IRNazanin"/>
          <w:lang w:bidi="fa-IR"/>
          <w:color w:val="111111"/>
          <w:sz w:val="28"/>
          <w:szCs w:val="28"/>
          <w:rtl/>
        </w:rPr>
        <w:t xml:space="preserve">مولف : معین الدین ، درگذشته : سده 8 ه .زبدة الرمل</w:t>
      </w:r>
    </w:p>
    <w:p>
      <w:pPr>
        <w:pStyle w:val="BookText"/>
      </w:pPr>
      <w:r>
        <w:rPr>
          <w:rFonts w:ascii="IRNazanin" w:hAnsi="IRNazanin" w:eastAsia="IRNazanin" w:cs="IRNazanin"/>
          <w:lang w:bidi="fa-IR"/>
          <w:color w:val="111111"/>
          <w:sz w:val="28"/>
          <w:szCs w:val="28"/>
          <w:rtl/>
        </w:rPr>
        <w:t xml:space="preserve">تاریخ کتابت : اوائل سده   13 هزبدة الرمل</w:t>
      </w:r>
    </w:p>
    <w:p>
      <w:pPr>
        <w:pStyle w:val="BookText"/>
      </w:pPr>
      <w:r>
        <w:rPr>
          <w:rFonts w:ascii="Amiri" w:hAnsi="Amiri" w:eastAsia="Amiri" w:cs="Amiri"/>
          <w:lang w:bidi="ar-SA"/>
          <w:color w:val="111111"/>
          <w:sz w:val="28"/>
          <w:szCs w:val="28"/>
          <w:rtl/>
        </w:rPr>
        <w:t xml:space="preserve">موضوعات : رمل منظومزبدة الرمل</w:t>
      </w:r>
    </w:p>
    <w:p>
      <w:pPr>
        <w:pStyle w:val="BookText"/>
      </w:pPr>
      <w:r>
        <w:rPr>
          <w:rFonts w:ascii="IRNazanin" w:hAnsi="IRNazanin" w:eastAsia="IRNazanin" w:cs="IRNazanin"/>
          <w:lang w:bidi="fa-IR"/>
          <w:color w:val="111111"/>
          <w:sz w:val="28"/>
          <w:szCs w:val="28"/>
          <w:rtl/>
        </w:rPr>
        <w:t xml:space="preserve">منابع دیگر : بنگرید به نسخه شماره " 3557 " معرفی شده در جلد " 9 " فهرست همین کتابخانه . - الذریعة : 12/28 ؛ فهرست مشترک نسخه های خطی فارسی پاکستان : 1/355 .زبدة الرمل</w:t>
      </w:r>
    </w:p>
    <w:p>
      <w:pPr>
        <w:pStyle w:val="BookText"/>
      </w:pPr>
      <w:r>
        <w:rPr>
          <w:rFonts w:ascii="IRNazanin" w:hAnsi="IRNazanin" w:eastAsia="IRNazanin" w:cs="IRNazanin"/>
          <w:lang w:bidi="fa-IR"/>
          <w:color w:val="111111"/>
          <w:sz w:val="28"/>
          <w:szCs w:val="28"/>
          <w:rtl/>
        </w:rPr>
        <w:t xml:space="preserve">متن ترقیمه : ترقیمه : تمت زبده معینزبدة الرمل</w:t>
      </w:r>
    </w:p>
    <w:p>
      <w:pPr>
        <w:pStyle w:val="BookText"/>
      </w:pPr>
      <w:r>
        <w:rPr>
          <w:rFonts w:ascii="IRNazanin" w:hAnsi="IRNazanin" w:eastAsia="IRNazanin" w:cs="IRNazanin"/>
          <w:lang w:bidi="fa-IR"/>
          <w:color w:val="111111"/>
          <w:sz w:val="28"/>
          <w:szCs w:val="28"/>
          <w:rtl/>
        </w:rPr>
        <w:t xml:space="preserve">آسیب دیدگی : اندکی رطوبت دیده است .زبدة الرمل</w:t>
      </w:r>
    </w:p>
    <w:p>
      <w:pPr>
        <w:pStyle w:val="BookText"/>
      </w:pPr>
      <w:r>
        <w:rPr>
          <w:rFonts w:ascii="IRNazanin" w:hAnsi="IRNazanin" w:eastAsia="IRNazanin" w:cs="IRNazanin"/>
          <w:lang w:bidi="fa-IR"/>
          <w:color w:val="111111"/>
          <w:sz w:val="28"/>
          <w:szCs w:val="28"/>
          <w:rtl/>
        </w:rPr>
        <w:t xml:space="preserve">همه اطلاعات : 387  زبدة الرمل   رمل منظوم  ،  فارسی  - سراینده :  معین الدین ، درگذشته : سده 8 ه .   {1} - آغاز :  " در صفت خواجه کونین : -       خاصه آن خواجه که هر دو سرا       کرده از فر دولتش پیدا "        - انجام :        " چون ندانستن این سخن به نظام       حکم کن سال و ماه و روز تمام "        -  بنگرید به نسخه شماره " 3557 " معرفی شده در جلد " 9 " فهرست همین کتابخانه .  - گزارش متن :  این نسخه اندکی از آغاز و بخش قابل توجهی از انجام افتادگی دارد .  - گزارش نسخه :  ترقیمه : تمت زبده معین  ، نوع خط :  نستعلیق  ، تاریخ کتابت :  اوائل سده - 13 ه  ،  عنوانها و نشانیها : قرمز ، نوع کاغذ : فرنگی ، تعداد برگ : 9 ( 64 - 72 ) ، تعداد سطر : 16 - ، اندازه متن : 16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  ویژگیهای نسخه :  اندکی رطوبت دیده است .  -  الذریعة : 12/28 ؛ فهرست مشترک نسخه های خطی فارسی پاکستان : 1/355 .  - "  شماره 3/12723 مجموعه  " -_______-{1}- 1. در برخی از نسخه ها با نام : معین الدین نصراللّٰه خاقانی آمده است .زبدة الرمل</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849" w:name="pg8350_56619"/>
    <w:bookmarkEnd w:id="849"/>
    <w:p>
      <w:pPr>
        <w:pStyle w:val="Heading3"/>
      </w:pPr>
      <w:bookmarkStart w:id="2850" w:name="_Toc852"/>
      <w:r>
        <w:t>846- زبدة الرمل</w:t>
      </w:r>
      <w:bookmarkEnd w:id="2850"/>
    </w:p>
    <w:p>
      <w:pPr>
        <w:pStyle w:val="BookText"/>
      </w:pPr>
      <w:r>
        <w:rPr>
          <w:rFonts w:ascii="Amiri" w:hAnsi="Amiri" w:eastAsia="Amiri" w:cs="Amiri"/>
          <w:lang w:bidi="ar-SA"/>
          <w:color w:val="111111"/>
          <w:sz w:val="28"/>
          <w:szCs w:val="28"/>
          <w:rtl/>
        </w:rPr>
        <w:t xml:space="preserve">اطلاعات مجموعه : زبدة الرمل</w:t>
      </w:r>
    </w:p>
    <w:p>
      <w:pPr>
        <w:pStyle w:val="BookText"/>
      </w:pPr>
      <w:r>
        <w:rPr>
          <w:rFonts w:ascii="Amiri" w:hAnsi="Amiri" w:eastAsia="Amiri" w:cs="Amiri"/>
          <w:lang w:bidi="ar-SA"/>
          <w:color w:val="111111"/>
          <w:sz w:val="28"/>
          <w:szCs w:val="28"/>
          <w:rtl/>
        </w:rPr>
        <w:t xml:space="preserve">در صفحات : 230تا246زبدة الرمل</w:t>
      </w:r>
    </w:p>
    <w:p>
      <w:pPr>
        <w:pStyle w:val="BookText"/>
      </w:pPr>
      <w:r>
        <w:rPr>
          <w:rFonts w:ascii="Amiri" w:hAnsi="Amiri" w:eastAsia="Amiri" w:cs="Amiri"/>
          <w:lang w:bidi="ar-SA"/>
          <w:color w:val="111111"/>
          <w:sz w:val="28"/>
          <w:szCs w:val="28"/>
          <w:rtl/>
        </w:rPr>
        <w:t xml:space="preserve">همه اطلاعات : مجموعهزبدة الرمل</w:t>
      </w:r>
    </w:p>
    <w:p>
      <w:pPr>
        <w:pStyle w:val="BookText"/>
      </w:pPr>
      <w:r>
        <w:rPr>
          <w:rFonts w:ascii="IRNazanin" w:hAnsi="IRNazanin" w:eastAsia="IRNazanin" w:cs="IRNazanin"/>
          <w:lang w:bidi="fa-IR"/>
          <w:color w:val="111111"/>
          <w:sz w:val="28"/>
          <w:szCs w:val="28"/>
          <w:rtl/>
        </w:rPr>
        <w:t xml:space="preserve">تمام مجلدات این مجموعه : زبدة الرمل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الرمل</w:t>
      </w:r>
    </w:p>
    <w:p>
      <w:pPr>
        <w:pStyle w:val="BookText"/>
      </w:pPr>
      <w:r>
        <w:rPr>
          <w:rFonts w:ascii="Amiri" w:hAnsi="Amiri" w:eastAsia="Amiri" w:cs="Amiri"/>
          <w:lang w:bidi="ar-SA"/>
          <w:color w:val="111111"/>
          <w:sz w:val="28"/>
          <w:szCs w:val="28"/>
          <w:rtl/>
        </w:rPr>
        <w:t xml:space="preserve">در صفحات : 230تا230زبدة الرمل</w:t>
      </w:r>
    </w:p>
    <w:p>
      <w:pPr>
        <w:pStyle w:val="BookText"/>
      </w:pPr>
      <w:r>
        <w:rPr>
          <w:rFonts w:ascii="IRNazanin" w:hAnsi="IRNazanin" w:eastAsia="IRNazanin" w:cs="IRNazanin"/>
          <w:lang w:bidi="fa-IR"/>
          <w:color w:val="111111"/>
          <w:sz w:val="28"/>
          <w:szCs w:val="28"/>
          <w:rtl/>
        </w:rPr>
        <w:t xml:space="preserve">ردیف کتاب   : 1زبدة الرمل</w:t>
      </w:r>
    </w:p>
    <w:p>
      <w:pPr>
        <w:pStyle w:val="BookText"/>
      </w:pPr>
      <w:r>
        <w:rPr>
          <w:rFonts w:ascii="IRNazanin" w:hAnsi="IRNazanin" w:eastAsia="IRNazanin" w:cs="IRNazanin"/>
          <w:lang w:bidi="fa-IR"/>
          <w:color w:val="111111"/>
          <w:sz w:val="28"/>
          <w:szCs w:val="28"/>
          <w:rtl/>
        </w:rPr>
        <w:t xml:space="preserve">کد دستیابی کتاب : شماره 1/12680 مجموعهزبدة الرمل</w:t>
      </w:r>
    </w:p>
    <w:p>
      <w:pPr>
        <w:pStyle w:val="BookText"/>
      </w:pPr>
      <w:r>
        <w:rPr>
          <w:rFonts w:ascii="IRNazanin" w:hAnsi="IRNazanin" w:eastAsia="IRNazanin" w:cs="IRNazanin"/>
          <w:lang w:bidi="fa-IR"/>
          <w:color w:val="111111"/>
          <w:sz w:val="28"/>
          <w:szCs w:val="28"/>
          <w:rtl/>
        </w:rPr>
        <w:t xml:space="preserve">زبان کتاب : فارسیزبدة الرمل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الرمل</w:t>
      </w:r>
    </w:p>
    <w:p>
      <w:pPr>
        <w:pStyle w:val="BookText"/>
      </w:pPr>
      <w:r>
        <w:rPr>
          <w:rFonts w:ascii="Amiri" w:hAnsi="Amiri" w:eastAsia="Amiri" w:cs="Amiri"/>
          <w:lang w:bidi="ar-SA"/>
          <w:color w:val="111111"/>
          <w:sz w:val="28"/>
          <w:szCs w:val="28"/>
          <w:rtl/>
        </w:rPr>
        <w:t xml:space="preserve">شهر : قمزبدة الرمل</w:t>
      </w:r>
    </w:p>
    <w:p>
      <w:pPr>
        <w:pStyle w:val="BookText"/>
      </w:pPr>
      <w:r>
        <w:rPr>
          <w:rFonts w:ascii="IRNazanin" w:hAnsi="IRNazanin" w:eastAsia="IRNazanin" w:cs="IRNazanin"/>
          <w:lang w:bidi="fa-IR"/>
          <w:color w:val="111111"/>
          <w:sz w:val="28"/>
          <w:szCs w:val="28"/>
          <w:rtl/>
        </w:rPr>
        <w:t xml:space="preserve">مولف : محمد معین ، درگذشته : سده 8 ه .زبدة الرمل</w:t>
      </w:r>
    </w:p>
    <w:p>
      <w:pPr>
        <w:pStyle w:val="BookText"/>
      </w:pPr>
      <w:r>
        <w:rPr>
          <w:rFonts w:ascii="IRNazanin" w:hAnsi="IRNazanin" w:eastAsia="IRNazanin" w:cs="IRNazanin"/>
          <w:lang w:bidi="fa-IR"/>
          <w:color w:val="111111"/>
          <w:sz w:val="28"/>
          <w:szCs w:val="28"/>
          <w:rtl/>
        </w:rPr>
        <w:t xml:space="preserve">تاریخ کتابت : سده 11 هزبدة الرمل</w:t>
      </w:r>
    </w:p>
    <w:p>
      <w:pPr>
        <w:pStyle w:val="BookText"/>
      </w:pPr>
      <w:r>
        <w:rPr>
          <w:rFonts w:ascii="Amiri" w:hAnsi="Amiri" w:eastAsia="Amiri" w:cs="Amiri"/>
          <w:lang w:bidi="ar-SA"/>
          <w:color w:val="111111"/>
          <w:sz w:val="28"/>
          <w:szCs w:val="28"/>
          <w:rtl/>
        </w:rPr>
        <w:t xml:space="preserve">موضوعات : رملزبدة الرمل</w:t>
      </w:r>
    </w:p>
    <w:p>
      <w:pPr>
        <w:pStyle w:val="BookText"/>
      </w:pPr>
      <w:r>
        <w:rPr>
          <w:rFonts w:ascii="IRNazanin" w:hAnsi="IRNazanin" w:eastAsia="IRNazanin" w:cs="IRNazanin"/>
          <w:lang w:bidi="fa-IR"/>
          <w:color w:val="111111"/>
          <w:sz w:val="28"/>
          <w:szCs w:val="28"/>
          <w:rtl/>
        </w:rPr>
        <w:t xml:space="preserve">منابع دیگر : بنگرید به نسخه شماره " 3557 " معرفی شد در جلد " 9 " و نیز نسخه شماره - " 1/11584 " معرفی شده در جلد " 29 " فهرست همین کتابخانه . - فهرست نسخه های خطی فارسی : 4/2852 ؛ الذریعة : 12/28 .زبدة الرمل</w:t>
      </w:r>
    </w:p>
    <w:p>
      <w:pPr>
        <w:pStyle w:val="BookText"/>
      </w:pPr>
      <w:r>
        <w:rPr>
          <w:rFonts w:ascii="IRNazanin" w:hAnsi="IRNazanin" w:eastAsia="IRNazanin" w:cs="IRNazanin"/>
          <w:lang w:bidi="fa-IR"/>
          <w:color w:val="111111"/>
          <w:sz w:val="28"/>
          <w:szCs w:val="28"/>
          <w:rtl/>
        </w:rPr>
        <w:t xml:space="preserve">همه اطلاعات : 250  زبدة الرمل   رمل  ،  فارسی  - از :  محمد معین ، درگذشته : سده 8 ه .   - آغاز :        " هر که را عقل راهبر باشد       کار او سربسر چو زر باشد "        - انجام :        " گر بدانی تو این سخن مجمل       مشکل رمل گرددت همه حل "        -  بنگرید به نسخه شماره " 3557 " معرفی شد در جلد " 9 " و نیز نسخه شماره - " 1/11584 " معرفی شده در جلد " 29 " فهرست همین کتابخانه .  -  گزارش نسخه : نوع خط :  نستعلیق  ، تاریخ کتابت :  سده 11 ه  ،  عنوانها و نشانیها : قرمز - ، نوع کاغذ : فرنگی ، تعداد برگ : 15 ( 1 - 15 ) ، تعداد سطر : 17 ، اندازه متن : 14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سانتیمتر .  -  ویژگیهای نسخه : اندکی حاشیه نویسی دارد ، در حاشیه تصحیح شده ، برگها دارای - رکابه نویسی است ، مجدول به قرمز است . اندکی فرسوده شده و نیاز به بازسازی دارد .  -  فهرست نسخه های خطی فارسی : 4/2852 ؛ الذریعة : 12/28 .  - "  شماره 1/12680 مجموعه  "زبدة الرمل</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850" w:name="pg8350_56620"/>
    <w:bookmarkEnd w:id="850"/>
    <w:p>
      <w:pPr>
        <w:pStyle w:val="Heading3"/>
      </w:pPr>
      <w:bookmarkStart w:id="2851" w:name="_Toc853"/>
      <w:r>
        <w:t>847- زبدة الرمل</w:t>
      </w:r>
      <w:bookmarkEnd w:id="2851"/>
    </w:p>
    <w:p>
      <w:pPr>
        <w:pStyle w:val="BookText"/>
      </w:pPr>
      <w:r>
        <w:rPr>
          <w:rFonts w:ascii="Amiri" w:hAnsi="Amiri" w:eastAsia="Amiri" w:cs="Amiri"/>
          <w:lang w:bidi="ar-SA"/>
          <w:color w:val="111111"/>
          <w:sz w:val="28"/>
          <w:szCs w:val="28"/>
          <w:rtl/>
        </w:rPr>
        <w:t xml:space="preserve">اطلاعات مجموعه : زبدة الرمل</w:t>
      </w:r>
    </w:p>
    <w:p>
      <w:pPr>
        <w:pStyle w:val="BookText"/>
      </w:pPr>
      <w:r>
        <w:rPr>
          <w:rFonts w:ascii="Amiri" w:hAnsi="Amiri" w:eastAsia="Amiri" w:cs="Amiri"/>
          <w:lang w:bidi="ar-SA"/>
          <w:color w:val="111111"/>
          <w:sz w:val="28"/>
          <w:szCs w:val="28"/>
          <w:rtl/>
        </w:rPr>
        <w:t xml:space="preserve">در صفحات : 56تا60زبدة الرمل</w:t>
      </w:r>
    </w:p>
    <w:p>
      <w:pPr>
        <w:pStyle w:val="BookText"/>
      </w:pPr>
      <w:r>
        <w:rPr>
          <w:rFonts w:ascii="IRNazanin" w:hAnsi="IRNazanin" w:eastAsia="IRNazanin" w:cs="IRNazanin"/>
          <w:lang w:bidi="fa-IR"/>
          <w:color w:val="111111"/>
          <w:sz w:val="28"/>
          <w:szCs w:val="28"/>
          <w:rtl/>
        </w:rPr>
        <w:t xml:space="preserve">کد دستیابی کتاب : 4470زبدة الرمل</w:t>
      </w:r>
    </w:p>
    <w:p>
      <w:pPr>
        <w:pStyle w:val="BookText"/>
      </w:pPr>
      <w:r>
        <w:rPr>
          <w:rFonts w:ascii="IRNazanin" w:hAnsi="IRNazanin" w:eastAsia="IRNazanin" w:cs="IRNazanin"/>
          <w:lang w:bidi="fa-IR"/>
          <w:color w:val="111111"/>
          <w:sz w:val="28"/>
          <w:szCs w:val="28"/>
          <w:rtl/>
        </w:rPr>
        <w:t xml:space="preserve">تاریخ کتابت : 1241 - 1246زبدة الرمل</w:t>
      </w:r>
    </w:p>
    <w:p>
      <w:pPr>
        <w:pStyle w:val="BookText"/>
      </w:pPr>
      <w:r>
        <w:rPr>
          <w:rFonts w:ascii="IRNazanin" w:hAnsi="IRNazanin" w:eastAsia="IRNazanin" w:cs="IRNazanin"/>
          <w:lang w:bidi="fa-IR"/>
          <w:color w:val="111111"/>
          <w:sz w:val="28"/>
          <w:szCs w:val="28"/>
          <w:rtl/>
        </w:rPr>
        <w:t xml:space="preserve">همه اطلاعات : (  4470 )-  مجموعه  : ---    نستعلیق  ، سال  1241 - 1246 ،  بعضی از عناوین شنگرف  ،  جز - رساله های نام برده شده ، این مجموعه دارای مطالب متفرقه از علم - رمل می باشد  ،  جلد مقوائی عطف تیماج قهوه ای . - 236 گ ، سطور مختلف ، 24 </w:t>
      </w:r>
      <w:r>
        <w:rPr>
          <w:rFonts w:ascii="Times New Roman" w:hAnsi="Times New Roman" w:eastAsia="Times New Roman" w:cs="Times New Roman"/>
          <w:lang w:val="en-US" w:bidi="en-US"/>
          <w:color w:val="111111"/>
          <w:sz w:val="28"/>
          <w:szCs w:val="28"/>
          <w:rtl/>
        </w:rPr>
        <w:t xml:space="preserve">× 16 </w:t>
      </w:r>
      <w:r>
        <w:rPr>
          <w:rFonts w:ascii="Amiri" w:hAnsi="Amiri" w:eastAsia="Amiri" w:cs="Amiri"/>
          <w:lang w:bidi="ar-SA"/>
          <w:color w:val="111111"/>
          <w:sz w:val="28"/>
          <w:szCs w:val="28"/>
          <w:rtl/>
        </w:rPr>
        <w:t xml:space="preserve">سم   236زبدة الرمل</w:t>
      </w:r>
    </w:p>
    <w:p>
      <w:pPr>
        <w:pStyle w:val="BookText"/>
      </w:pPr>
      <w:r>
        <w:rPr>
          <w:rFonts w:ascii="IRNazanin" w:hAnsi="IRNazanin" w:eastAsia="IRNazanin" w:cs="IRNazanin"/>
          <w:lang w:bidi="fa-IR"/>
          <w:color w:val="111111"/>
          <w:sz w:val="28"/>
          <w:szCs w:val="28"/>
          <w:rtl/>
        </w:rPr>
        <w:t xml:space="preserve">تمام مجلدات این مجموعه : زبدة الرمل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جلد12زبدة الرمل</w:t>
      </w:r>
    </w:p>
    <w:p>
      <w:pPr>
        <w:pStyle w:val="BookText"/>
      </w:pPr>
      <w:r>
        <w:rPr>
          <w:rFonts w:ascii="Amiri" w:hAnsi="Amiri" w:eastAsia="Amiri" w:cs="Amiri"/>
          <w:lang w:bidi="ar-SA"/>
          <w:color w:val="111111"/>
          <w:sz w:val="28"/>
          <w:szCs w:val="28"/>
          <w:rtl/>
        </w:rPr>
        <w:t xml:space="preserve">در صفحات : 58تا58زبدة الرمل</w:t>
      </w:r>
    </w:p>
    <w:p>
      <w:pPr>
        <w:pStyle w:val="BookText"/>
      </w:pPr>
      <w:r>
        <w:rPr>
          <w:rFonts w:ascii="IRNazanin" w:hAnsi="IRNazanin" w:eastAsia="IRNazanin" w:cs="IRNazanin"/>
          <w:lang w:bidi="fa-IR"/>
          <w:color w:val="111111"/>
          <w:sz w:val="28"/>
          <w:szCs w:val="28"/>
          <w:rtl/>
        </w:rPr>
        <w:t xml:space="preserve">ردیف کتاب   : 4زبدة الرمل</w:t>
      </w:r>
    </w:p>
    <w:p>
      <w:pPr>
        <w:pStyle w:val="BookText"/>
      </w:pPr>
      <w:r>
        <w:rPr>
          <w:rFonts w:ascii="IRNazanin" w:hAnsi="IRNazanin" w:eastAsia="IRNazanin" w:cs="IRNazanin"/>
          <w:lang w:bidi="fa-IR"/>
          <w:color w:val="111111"/>
          <w:sz w:val="28"/>
          <w:szCs w:val="28"/>
          <w:rtl/>
        </w:rPr>
        <w:t xml:space="preserve">کد دستیابی کتاب : 113 ر - 138 ر- 4470زبدة الرمل</w:t>
      </w:r>
    </w:p>
    <w:p>
      <w:pPr>
        <w:pStyle w:val="BookText"/>
      </w:pPr>
      <w:r>
        <w:rPr>
          <w:rFonts w:ascii="IRNazanin" w:hAnsi="IRNazanin" w:eastAsia="IRNazanin" w:cs="IRNazanin"/>
          <w:lang w:bidi="fa-IR"/>
          <w:color w:val="111111"/>
          <w:sz w:val="28"/>
          <w:szCs w:val="28"/>
          <w:rtl/>
        </w:rPr>
        <w:t xml:space="preserve">زبان کتاب : فارسیزبدة الرمل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الرمل</w:t>
      </w:r>
    </w:p>
    <w:p>
      <w:pPr>
        <w:pStyle w:val="BookText"/>
      </w:pPr>
      <w:r>
        <w:rPr>
          <w:rFonts w:ascii="Amiri" w:hAnsi="Amiri" w:eastAsia="Amiri" w:cs="Amiri"/>
          <w:lang w:bidi="ar-SA"/>
          <w:color w:val="111111"/>
          <w:sz w:val="28"/>
          <w:szCs w:val="28"/>
          <w:rtl/>
        </w:rPr>
        <w:t xml:space="preserve">شهر : قمزبدة الرمل</w:t>
      </w:r>
    </w:p>
    <w:p>
      <w:pPr>
        <w:pStyle w:val="BookText"/>
      </w:pPr>
      <w:r>
        <w:rPr>
          <w:rFonts w:ascii="Amiri" w:hAnsi="Amiri" w:eastAsia="Amiri" w:cs="Amiri"/>
          <w:lang w:bidi="ar-SA"/>
          <w:color w:val="111111"/>
          <w:sz w:val="28"/>
          <w:szCs w:val="28"/>
          <w:rtl/>
        </w:rPr>
        <w:t xml:space="preserve">موضوعات : رملزبدة الرمل</w:t>
      </w:r>
    </w:p>
    <w:p>
      <w:pPr>
        <w:pStyle w:val="BookText"/>
      </w:pPr>
      <w:r>
        <w:rPr>
          <w:rFonts w:ascii="IRNazanin" w:hAnsi="IRNazanin" w:eastAsia="IRNazanin" w:cs="IRNazanin"/>
          <w:lang w:bidi="fa-IR"/>
          <w:color w:val="111111"/>
          <w:sz w:val="28"/>
          <w:szCs w:val="28"/>
          <w:rtl/>
        </w:rPr>
        <w:t xml:space="preserve">همه اطلاعات : 4 -  زبدة الرمل  " 113 ر - 138 ر "  "113 ر - 138 ر"  4470 ( رمل  -  فارسی  )- از : ؟-  در این منظومه قواعد علم رمل بیان شده و مطالبی را به نثر نیز گزارش - داده است . این منظومه جز " زبدة الرمل " محمد معین است که ذکرش به - شماره (3557) گذشت . - آغاز :  -       بعد حمد خدای عزو جل       بشنو از من بیان علم رمل       -       نام اینست زبده روشن       گر بخوانی شوی تو صاحب فن        -  انجام :  "ولیکن بر آنست که کیسه سائل مبلغ در کیسه مسؤل رود سعد - بخوشی و نحس بناخوشی دهد " .زبدة الرمل</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851" w:name="pg8350_56621"/>
    <w:bookmarkEnd w:id="851"/>
    <w:p>
      <w:pPr>
        <w:pStyle w:val="Heading3"/>
      </w:pPr>
      <w:bookmarkStart w:id="2852" w:name="_Toc854"/>
      <w:r>
        <w:t>848- زبدة الرمل</w:t>
      </w:r>
      <w:bookmarkEnd w:id="2852"/>
    </w:p>
    <w:p>
      <w:pPr>
        <w:pStyle w:val="BookText"/>
      </w:pPr>
      <w:r>
        <w:rPr>
          <w:rFonts w:ascii="Amiri" w:hAnsi="Amiri" w:eastAsia="Amiri" w:cs="Amiri"/>
          <w:lang w:bidi="ar-SA"/>
          <w:color w:val="111111"/>
          <w:sz w:val="28"/>
          <w:szCs w:val="28"/>
          <w:rtl/>
        </w:rPr>
        <w:t xml:space="preserve">اطلاعات مجموعه : زبدة الرمل</w:t>
      </w:r>
    </w:p>
    <w:p>
      <w:pPr>
        <w:pStyle w:val="BookText"/>
      </w:pPr>
      <w:r>
        <w:rPr>
          <w:rFonts w:ascii="Amiri" w:hAnsi="Amiri" w:eastAsia="Amiri" w:cs="Amiri"/>
          <w:lang w:bidi="ar-SA"/>
          <w:color w:val="111111"/>
          <w:sz w:val="28"/>
          <w:szCs w:val="28"/>
          <w:rtl/>
        </w:rPr>
        <w:t xml:space="preserve">در صفحات : 208تا210زبدة الرمل</w:t>
      </w:r>
    </w:p>
    <w:p>
      <w:pPr>
        <w:pStyle w:val="BookText"/>
      </w:pPr>
      <w:r>
        <w:rPr>
          <w:rFonts w:ascii="IRNazanin" w:hAnsi="IRNazanin" w:eastAsia="IRNazanin" w:cs="IRNazanin"/>
          <w:lang w:bidi="fa-IR"/>
          <w:color w:val="111111"/>
          <w:sz w:val="28"/>
          <w:szCs w:val="28"/>
          <w:rtl/>
        </w:rPr>
        <w:t xml:space="preserve">کد دستیابی کتاب : 9053زبدة الرمل</w:t>
      </w:r>
    </w:p>
    <w:p>
      <w:pPr>
        <w:pStyle w:val="BookText"/>
      </w:pPr>
      <w:r>
        <w:rPr>
          <w:rFonts w:ascii="IRNazanin" w:hAnsi="IRNazanin" w:eastAsia="IRNazanin" w:cs="IRNazanin"/>
          <w:lang w:bidi="fa-IR"/>
          <w:color w:val="111111"/>
          <w:sz w:val="28"/>
          <w:szCs w:val="28"/>
          <w:rtl/>
        </w:rPr>
        <w:t xml:space="preserve">کاتب : محمد رضا بن محمد تقیزبدة الرمل</w:t>
      </w:r>
    </w:p>
    <w:p>
      <w:pPr>
        <w:pStyle w:val="BookText"/>
      </w:pPr>
      <w:r>
        <w:rPr>
          <w:rFonts w:ascii="IRNazanin" w:hAnsi="IRNazanin" w:eastAsia="IRNazanin" w:cs="IRNazanin"/>
          <w:lang w:bidi="fa-IR"/>
          <w:color w:val="111111"/>
          <w:sz w:val="28"/>
          <w:szCs w:val="28"/>
          <w:rtl/>
        </w:rPr>
        <w:t xml:space="preserve">تاریخ کتابت : جمعه ششم ربیع الآخر 1193زبدة الرمل</w:t>
      </w:r>
    </w:p>
    <w:p>
      <w:pPr>
        <w:pStyle w:val="BookText"/>
      </w:pPr>
      <w:r>
        <w:rPr>
          <w:rFonts w:ascii="IRNazanin" w:hAnsi="IRNazanin" w:eastAsia="IRNazanin" w:cs="IRNazanin"/>
          <w:lang w:bidi="fa-IR"/>
          <w:color w:val="111111"/>
          <w:sz w:val="28"/>
          <w:szCs w:val="28"/>
          <w:rtl/>
        </w:rPr>
        <w:t xml:space="preserve">همه اطلاعات : (  9053  ) -  مجموعه  : ---   نستعلیق  ،  محمد رضا بن محمد تقی  ،  جمعه ششم ربیع الآخر 1193  - ( روی برگ 57 ) ،  عناوین و نشانیهای رملی شنگرف  ،  جز - رساله های مذکور فواید بسیاری در رمل و علوم غریبه در این - مجموعه نیز آمده است  ،  جلد دو رو تیماج رو قرمز پشت مشکی .  -  135 گ ، سطور مختلف ، 22 </w:t>
      </w:r>
      <w:r>
        <w:rPr>
          <w:rFonts w:ascii="Times New Roman" w:hAnsi="Times New Roman" w:eastAsia="Times New Roman" w:cs="Times New Roman"/>
          <w:lang w:val="en-US" w:bidi="en-US"/>
          <w:color w:val="111111"/>
          <w:sz w:val="28"/>
          <w:szCs w:val="28"/>
          <w:rtl/>
        </w:rPr>
        <w:t xml:space="preserve">× 15 </w:t>
      </w:r>
      <w:r>
        <w:rPr>
          <w:rFonts w:ascii="Amiri" w:hAnsi="Amiri" w:eastAsia="Amiri" w:cs="Amiri"/>
          <w:lang w:bidi="ar-SA"/>
          <w:color w:val="111111"/>
          <w:sz w:val="28"/>
          <w:szCs w:val="28"/>
          <w:rtl/>
        </w:rPr>
        <w:t xml:space="preserve">سمزبدة الرمل</w:t>
      </w:r>
    </w:p>
    <w:p>
      <w:pPr>
        <w:pStyle w:val="BookText"/>
      </w:pPr>
      <w:r>
        <w:rPr>
          <w:rFonts w:ascii="IRNazanin" w:hAnsi="IRNazanin" w:eastAsia="IRNazanin" w:cs="IRNazanin"/>
          <w:lang w:bidi="fa-IR"/>
          <w:color w:val="111111"/>
          <w:sz w:val="28"/>
          <w:szCs w:val="28"/>
          <w:rtl/>
        </w:rPr>
        <w:t xml:space="preserve">تمام مجلدات این مجموعه : زبدة الرمل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جلد23زبدة الرمل</w:t>
      </w:r>
    </w:p>
    <w:p>
      <w:pPr>
        <w:pStyle w:val="BookText"/>
      </w:pPr>
      <w:r>
        <w:rPr>
          <w:rFonts w:ascii="Amiri" w:hAnsi="Amiri" w:eastAsia="Amiri" w:cs="Amiri"/>
          <w:lang w:bidi="ar-SA"/>
          <w:color w:val="111111"/>
          <w:sz w:val="28"/>
          <w:szCs w:val="28"/>
          <w:rtl/>
        </w:rPr>
        <w:t xml:space="preserve">در صفحات : 210تا210زبدة الرمل</w:t>
      </w:r>
    </w:p>
    <w:p>
      <w:pPr>
        <w:pStyle w:val="BookText"/>
      </w:pPr>
      <w:r>
        <w:rPr>
          <w:rFonts w:ascii="IRNazanin" w:hAnsi="IRNazanin" w:eastAsia="IRNazanin" w:cs="IRNazanin"/>
          <w:lang w:bidi="fa-IR"/>
          <w:color w:val="111111"/>
          <w:sz w:val="28"/>
          <w:szCs w:val="28"/>
          <w:rtl/>
        </w:rPr>
        <w:t xml:space="preserve">ردیف کتاب   : 3زبدة الرمل</w:t>
      </w:r>
    </w:p>
    <w:p>
      <w:pPr>
        <w:pStyle w:val="BookText"/>
      </w:pPr>
      <w:r>
        <w:rPr>
          <w:rFonts w:ascii="IRNazanin" w:hAnsi="IRNazanin" w:eastAsia="IRNazanin" w:cs="IRNazanin"/>
          <w:lang w:bidi="fa-IR"/>
          <w:color w:val="111111"/>
          <w:sz w:val="28"/>
          <w:szCs w:val="28"/>
          <w:rtl/>
        </w:rPr>
        <w:t xml:space="preserve">کد دستیابی کتاب : 61 ر - 64 ر - 9053زبدة الرمل</w:t>
      </w:r>
    </w:p>
    <w:p>
      <w:pPr>
        <w:pStyle w:val="BookText"/>
      </w:pPr>
      <w:r>
        <w:rPr>
          <w:rFonts w:ascii="IRNazanin" w:hAnsi="IRNazanin" w:eastAsia="IRNazanin" w:cs="IRNazanin"/>
          <w:lang w:bidi="fa-IR"/>
          <w:color w:val="111111"/>
          <w:sz w:val="28"/>
          <w:szCs w:val="28"/>
          <w:rtl/>
        </w:rPr>
        <w:t xml:space="preserve">زبان کتاب : فارسیزبدة الرمل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الرمل</w:t>
      </w:r>
    </w:p>
    <w:p>
      <w:pPr>
        <w:pStyle w:val="BookText"/>
      </w:pPr>
      <w:r>
        <w:rPr>
          <w:rFonts w:ascii="Amiri" w:hAnsi="Amiri" w:eastAsia="Amiri" w:cs="Amiri"/>
          <w:lang w:bidi="ar-SA"/>
          <w:color w:val="111111"/>
          <w:sz w:val="28"/>
          <w:szCs w:val="28"/>
          <w:rtl/>
        </w:rPr>
        <w:t xml:space="preserve">شهر : قمزبدة الرمل</w:t>
      </w:r>
    </w:p>
    <w:p>
      <w:pPr>
        <w:pStyle w:val="BookText"/>
      </w:pPr>
      <w:r>
        <w:rPr>
          <w:rFonts w:ascii="IRNazanin" w:hAnsi="IRNazanin" w:eastAsia="IRNazanin" w:cs="IRNazanin"/>
          <w:lang w:bidi="fa-IR"/>
          <w:color w:val="111111"/>
          <w:sz w:val="28"/>
          <w:szCs w:val="28"/>
          <w:rtl/>
        </w:rPr>
        <w:t xml:space="preserve">مولف : معین الدینزبدة الرمل</w:t>
      </w:r>
    </w:p>
    <w:p>
      <w:pPr>
        <w:pStyle w:val="BookText"/>
      </w:pPr>
      <w:r>
        <w:rPr>
          <w:rFonts w:ascii="Amiri" w:hAnsi="Amiri" w:eastAsia="Amiri" w:cs="Amiri"/>
          <w:lang w:bidi="ar-SA"/>
          <w:color w:val="111111"/>
          <w:sz w:val="28"/>
          <w:szCs w:val="28"/>
          <w:rtl/>
        </w:rPr>
        <w:t xml:space="preserve">موضوعات : رملزبدة الرمل</w:t>
      </w:r>
    </w:p>
    <w:p>
      <w:pPr>
        <w:pStyle w:val="BookText"/>
      </w:pPr>
      <w:r>
        <w:rPr>
          <w:rFonts w:ascii="IRNazanin" w:hAnsi="IRNazanin" w:eastAsia="IRNazanin" w:cs="IRNazanin"/>
          <w:lang w:bidi="fa-IR"/>
          <w:color w:val="111111"/>
          <w:sz w:val="28"/>
          <w:szCs w:val="28"/>
          <w:rtl/>
        </w:rPr>
        <w:t xml:space="preserve">منابع دیگر : به شماره ( 3557 ) رجوع شود .زبدة الرمل</w:t>
      </w:r>
    </w:p>
    <w:p>
      <w:pPr>
        <w:pStyle w:val="BookText"/>
      </w:pPr>
      <w:r>
        <w:rPr>
          <w:rFonts w:ascii="IRNazanin" w:hAnsi="IRNazanin" w:eastAsia="IRNazanin" w:cs="IRNazanin"/>
          <w:lang w:bidi="fa-IR"/>
          <w:color w:val="111111"/>
          <w:sz w:val="28"/>
          <w:szCs w:val="28"/>
          <w:rtl/>
        </w:rPr>
        <w:t xml:space="preserve">همه اطلاعات : 3-  زبدة الرمل  "  61 ر - 64 ر  " (  رمل  -  فارسی  ) - از :  معین الدین   9053  -  به شماره ( 3557 ) رجوع شود .  -  در این نسخه قطعه ای از منظومه در معرفی خانه های شانزده گانه آمده است  .زبدة الرمل</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852" w:name="pg8350_56622"/>
    <w:bookmarkEnd w:id="852"/>
    <w:p>
      <w:pPr>
        <w:pStyle w:val="Heading3"/>
      </w:pPr>
      <w:bookmarkStart w:id="2853" w:name="_Toc855"/>
      <w:r>
        <w:t>849- زبدة الرمل   خلاصة البحرین</w:t>
      </w:r>
      <w:bookmarkEnd w:id="2853"/>
    </w:p>
    <w:p>
      <w:pPr>
        <w:pStyle w:val="BookText"/>
      </w:pPr>
      <w:r>
        <w:rPr>
          <w:rFonts w:ascii="IRNazanin" w:hAnsi="IRNazanin" w:eastAsia="IRNazanin" w:cs="IRNazanin"/>
          <w:lang w:bidi="fa-IR"/>
          <w:color w:val="111111"/>
          <w:sz w:val="28"/>
          <w:szCs w:val="28"/>
          <w:rtl/>
        </w:rPr>
        <w:t xml:space="preserve">اطلاعات مجموعه : زبدة الرمل   خلاصة البحرین</w:t>
      </w:r>
    </w:p>
    <w:p>
      <w:pPr>
        <w:pStyle w:val="BookText"/>
      </w:pPr>
      <w:r>
        <w:rPr>
          <w:rFonts w:ascii="IRNazanin" w:hAnsi="IRNazanin" w:eastAsia="IRNazanin" w:cs="IRNazanin"/>
          <w:lang w:bidi="fa-IR"/>
          <w:color w:val="111111"/>
          <w:sz w:val="28"/>
          <w:szCs w:val="28"/>
          <w:rtl/>
        </w:rPr>
        <w:t xml:space="preserve">در صفحات : 197تا197زبدة الرمل   خلاصة البحرین</w:t>
      </w:r>
    </w:p>
    <w:p>
      <w:pPr>
        <w:pStyle w:val="BookText"/>
      </w:pPr>
      <w:r>
        <w:rPr>
          <w:rFonts w:ascii="IRNazanin" w:hAnsi="IRNazanin" w:eastAsia="IRNazanin" w:cs="IRNazanin"/>
          <w:lang w:bidi="fa-IR"/>
          <w:color w:val="111111"/>
          <w:sz w:val="28"/>
          <w:szCs w:val="28"/>
          <w:rtl/>
        </w:rPr>
        <w:t xml:space="preserve">کد دستیابی کتاب : 12633زبدة الرمل   خلاصة البحرین</w:t>
      </w:r>
    </w:p>
    <w:p>
      <w:pPr>
        <w:pStyle w:val="BookText"/>
      </w:pPr>
      <w:r>
        <w:rPr>
          <w:rFonts w:ascii="IRNazanin" w:hAnsi="IRNazanin" w:eastAsia="IRNazanin" w:cs="IRNazanin"/>
          <w:lang w:bidi="fa-IR"/>
          <w:color w:val="111111"/>
          <w:sz w:val="28"/>
          <w:szCs w:val="28"/>
          <w:rtl/>
        </w:rPr>
        <w:t xml:space="preserve">مولف : حکیم محمد رحمت علی خلف حکیم احمد شاهزبدة الرمل   خلاصة البحرین</w:t>
      </w:r>
    </w:p>
    <w:p>
      <w:pPr>
        <w:pStyle w:val="BookText"/>
      </w:pPr>
      <w:r>
        <w:rPr>
          <w:rFonts w:ascii="IRNazanin" w:hAnsi="IRNazanin" w:eastAsia="IRNazanin" w:cs="IRNazanin"/>
          <w:lang w:bidi="fa-IR"/>
          <w:color w:val="111111"/>
          <w:sz w:val="28"/>
          <w:szCs w:val="28"/>
          <w:rtl/>
        </w:rPr>
        <w:t xml:space="preserve">تاریخ کتابت : چهارشنبه 3 ذی حجه 1312زبدة الرمل   خلاصة البحرین</w:t>
      </w:r>
    </w:p>
    <w:p>
      <w:pPr>
        <w:pStyle w:val="BookText"/>
      </w:pPr>
      <w:r>
        <w:rPr>
          <w:rFonts w:ascii="IRNazanin" w:hAnsi="IRNazanin" w:eastAsia="IRNazanin" w:cs="IRNazanin"/>
          <w:lang w:bidi="fa-IR"/>
          <w:color w:val="111111"/>
          <w:sz w:val="28"/>
          <w:szCs w:val="28"/>
          <w:rtl/>
        </w:rPr>
        <w:t xml:space="preserve">شماره پیشین : [ ثبت 87811 ] .زبدة الرمل   خلاصة البحرین</w:t>
      </w:r>
    </w:p>
    <w:p>
      <w:pPr>
        <w:pStyle w:val="BookText"/>
      </w:pPr>
      <w:r>
        <w:rPr>
          <w:rFonts w:ascii="IRNazanin" w:hAnsi="IRNazanin" w:eastAsia="IRNazanin" w:cs="IRNazanin"/>
          <w:lang w:bidi="fa-IR"/>
          <w:color w:val="111111"/>
          <w:sz w:val="28"/>
          <w:szCs w:val="28"/>
          <w:rtl/>
        </w:rPr>
        <w:t xml:space="preserve">همه اطلاعات : (  12633  ) -  مجموعه  --     نستعلیق  ،  حکیم محمد رحمت علی خلف حکیم احمد شاه  ،  چهارشنبه 3 ذی حجه 1312  ، -  عناوین شنگرف ، تمام صفحات مجدول محرر شنگرف  ،  با حواشی  ،   جلد :تیماج ، - مشکی ،عطف تیماج قهوه ای . - 69 برگ ، 17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سانتی متر ، سطور مختلف  ،  [ ثبت 87811 ] .زبدة الرمل   خلاصة البحرین</w:t>
      </w:r>
    </w:p>
    <w:p>
      <w:pPr>
        <w:pStyle w:val="BookText"/>
      </w:pPr>
      <w:r>
        <w:rPr>
          <w:rFonts w:ascii="IRNazanin" w:hAnsi="IRNazanin" w:eastAsia="IRNazanin" w:cs="IRNazanin"/>
          <w:lang w:bidi="fa-IR"/>
          <w:color w:val="111111"/>
          <w:sz w:val="28"/>
          <w:szCs w:val="28"/>
          <w:rtl/>
        </w:rPr>
        <w:t xml:space="preserve">تمام مجلدات این مجموعه : زبدة الرمل   خلاصة البحرین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36زبدة الرمل   خلاصة البحرین</w:t>
      </w:r>
    </w:p>
    <w:p>
      <w:pPr>
        <w:pStyle w:val="BookText"/>
      </w:pPr>
      <w:r>
        <w:rPr>
          <w:rFonts w:ascii="IRNazanin" w:hAnsi="IRNazanin" w:eastAsia="IRNazanin" w:cs="IRNazanin"/>
          <w:lang w:bidi="fa-IR"/>
          <w:color w:val="111111"/>
          <w:sz w:val="28"/>
          <w:szCs w:val="28"/>
          <w:rtl/>
        </w:rPr>
        <w:t xml:space="preserve">در صفحات : 197تا197زبدة الرمل   خلاصة البحرین</w:t>
      </w:r>
    </w:p>
    <w:p>
      <w:pPr>
        <w:pStyle w:val="BookText"/>
      </w:pPr>
      <w:r>
        <w:rPr>
          <w:rFonts w:ascii="IRNazanin" w:hAnsi="IRNazanin" w:eastAsia="IRNazanin" w:cs="IRNazanin"/>
          <w:lang w:bidi="fa-IR"/>
          <w:color w:val="111111"/>
          <w:sz w:val="28"/>
          <w:szCs w:val="28"/>
          <w:rtl/>
        </w:rPr>
        <w:t xml:space="preserve">ردیف کتاب   : 2زبدة الرمل   خلاصة البحرین</w:t>
      </w:r>
    </w:p>
    <w:p>
      <w:pPr>
        <w:pStyle w:val="BookText"/>
      </w:pPr>
      <w:r>
        <w:rPr>
          <w:rFonts w:ascii="IRNazanin" w:hAnsi="IRNazanin" w:eastAsia="IRNazanin" w:cs="IRNazanin"/>
          <w:lang w:bidi="fa-IR"/>
          <w:color w:val="111111"/>
          <w:sz w:val="28"/>
          <w:szCs w:val="28"/>
          <w:rtl/>
        </w:rPr>
        <w:t xml:space="preserve">کد دستیابی کتاب : " 5 ر - 57 ر "زبدة الرمل   خلاصة البحرین</w:t>
      </w:r>
    </w:p>
    <w:p>
      <w:pPr>
        <w:pStyle w:val="BookText"/>
      </w:pPr>
      <w:r>
        <w:rPr>
          <w:rFonts w:ascii="IRNazanin" w:hAnsi="IRNazanin" w:eastAsia="IRNazanin" w:cs="IRNazanin"/>
          <w:lang w:bidi="fa-IR"/>
          <w:color w:val="111111"/>
          <w:sz w:val="28"/>
          <w:szCs w:val="28"/>
          <w:rtl/>
        </w:rPr>
        <w:t xml:space="preserve">زبان کتاب : فارسیزبدة الرمل   خلاصة البحرین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الرمل   خلاصة البحرین</w:t>
      </w:r>
    </w:p>
    <w:p>
      <w:pPr>
        <w:pStyle w:val="BookText"/>
      </w:pPr>
      <w:r>
        <w:rPr>
          <w:rFonts w:ascii="IRNazanin" w:hAnsi="IRNazanin" w:eastAsia="IRNazanin" w:cs="IRNazanin"/>
          <w:lang w:bidi="fa-IR"/>
          <w:color w:val="111111"/>
          <w:sz w:val="28"/>
          <w:szCs w:val="28"/>
          <w:rtl/>
        </w:rPr>
        <w:t xml:space="preserve">شهر : تهرانزبدة الرمل   خلاصة البحرین</w:t>
      </w:r>
    </w:p>
    <w:p>
      <w:pPr>
        <w:pStyle w:val="BookText"/>
      </w:pPr>
      <w:r>
        <w:rPr>
          <w:rFonts w:ascii="IRNazanin" w:hAnsi="IRNazanin" w:eastAsia="IRNazanin" w:cs="IRNazanin"/>
          <w:lang w:bidi="fa-IR"/>
          <w:color w:val="111111"/>
          <w:sz w:val="28"/>
          <w:szCs w:val="28"/>
          <w:rtl/>
        </w:rPr>
        <w:t xml:space="preserve">مولف : معین الدین محمد بن نظام الدین نصراللّٰه خاقانی ( قرن 8 ق )زبدة الرمل   خلاصة البحرین</w:t>
      </w:r>
    </w:p>
    <w:p>
      <w:pPr>
        <w:pStyle w:val="BookText"/>
      </w:pPr>
      <w:r>
        <w:rPr>
          <w:rFonts w:ascii="IRNazanin" w:hAnsi="IRNazanin" w:eastAsia="IRNazanin" w:cs="IRNazanin"/>
          <w:lang w:bidi="fa-IR"/>
          <w:color w:val="111111"/>
          <w:sz w:val="28"/>
          <w:szCs w:val="28"/>
          <w:rtl/>
        </w:rPr>
        <w:t xml:space="preserve">موضوعات : رمل منظومزبدة الرمل   خلاصة البحرین</w:t>
      </w:r>
    </w:p>
    <w:p>
      <w:pPr>
        <w:pStyle w:val="BookText"/>
      </w:pPr>
      <w:r>
        <w:rPr>
          <w:rFonts w:ascii="IRNazanin" w:hAnsi="IRNazanin" w:eastAsia="IRNazanin" w:cs="IRNazanin"/>
          <w:lang w:bidi="fa-IR"/>
          <w:color w:val="111111"/>
          <w:sz w:val="28"/>
          <w:szCs w:val="28"/>
          <w:rtl/>
        </w:rPr>
        <w:t xml:space="preserve">منابع دیگر : به شماره [ 12508 ] مراجعه شود .زبدة الرمل   خلاصة البحرین</w:t>
      </w:r>
    </w:p>
    <w:p>
      <w:pPr>
        <w:pStyle w:val="BookText"/>
      </w:pPr>
      <w:r>
        <w:rPr>
          <w:rFonts w:ascii="IRNazanin" w:hAnsi="IRNazanin" w:eastAsia="IRNazanin" w:cs="IRNazanin"/>
          <w:lang w:bidi="fa-IR"/>
          <w:color w:val="111111"/>
          <w:sz w:val="28"/>
          <w:szCs w:val="28"/>
          <w:rtl/>
        </w:rPr>
        <w:t xml:space="preserve">همه اطلاعات : 2 -  زبدة الرمل = خلاصة البحرین   " 5 ر - 57 ر "  (  رمل منظوم  -  فارسی  ) -  از :  معین الدین محمد بن نظام الدین نصراللّٰه خاقانی ( قرن 8 ق ) -  به شماره [ 12508 ] مراجعه شود .  آغاز این نسخه برابر با بیت چهارم از ابیاتی است که - در ذیل آن نسخه درج گردید .زبدة الرمل   خلاصة البحرین</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853" w:name="pg8350_56623"/>
    <w:bookmarkEnd w:id="853"/>
    <w:p>
      <w:pPr>
        <w:pStyle w:val="Heading3"/>
      </w:pPr>
      <w:bookmarkStart w:id="2854" w:name="_Toc856"/>
      <w:r>
        <w:t>850- زبدة الرمل  خلاصة البحرین</w:t>
      </w:r>
      <w:bookmarkEnd w:id="2854"/>
    </w:p>
    <w:p>
      <w:pPr>
        <w:pStyle w:val="BookText"/>
      </w:pPr>
      <w:r>
        <w:rPr>
          <w:rFonts w:ascii="IRNazanin" w:hAnsi="IRNazanin" w:eastAsia="IRNazanin" w:cs="IRNazanin"/>
          <w:lang w:bidi="fa-IR"/>
          <w:color w:val="111111"/>
          <w:sz w:val="28"/>
          <w:szCs w:val="28"/>
          <w:rtl/>
        </w:rPr>
        <w:t xml:space="preserve">اطلاعات مجموعه : زبدة الرمل  خلاصة البحرین</w:t>
      </w:r>
    </w:p>
    <w:p>
      <w:pPr>
        <w:pStyle w:val="BookText"/>
      </w:pPr>
      <w:r>
        <w:rPr>
          <w:rFonts w:ascii="IRNazanin" w:hAnsi="IRNazanin" w:eastAsia="IRNazanin" w:cs="IRNazanin"/>
          <w:lang w:bidi="fa-IR"/>
          <w:color w:val="111111"/>
          <w:sz w:val="28"/>
          <w:szCs w:val="28"/>
          <w:rtl/>
        </w:rPr>
        <w:t xml:space="preserve">در صفحات : 69تا69زبدة الرمل  خلاصة البحرین</w:t>
      </w:r>
    </w:p>
    <w:p>
      <w:pPr>
        <w:pStyle w:val="BookText"/>
      </w:pPr>
      <w:r>
        <w:rPr>
          <w:rFonts w:ascii="IRNazanin" w:hAnsi="IRNazanin" w:eastAsia="IRNazanin" w:cs="IRNazanin"/>
          <w:lang w:bidi="fa-IR"/>
          <w:color w:val="111111"/>
          <w:sz w:val="28"/>
          <w:szCs w:val="28"/>
          <w:rtl/>
        </w:rPr>
        <w:t xml:space="preserve">کد دستیابی کتاب : 12539زبدة الرمل  خلاصة البحرین</w:t>
      </w:r>
    </w:p>
    <w:p>
      <w:pPr>
        <w:pStyle w:val="BookText"/>
      </w:pPr>
      <w:r>
        <w:rPr>
          <w:rFonts w:ascii="IRNazanin" w:hAnsi="IRNazanin" w:eastAsia="IRNazanin" w:cs="IRNazanin"/>
          <w:lang w:bidi="fa-IR"/>
          <w:color w:val="111111"/>
          <w:sz w:val="28"/>
          <w:szCs w:val="28"/>
          <w:rtl/>
        </w:rPr>
        <w:t xml:space="preserve">کاتب : رساله اول حبیب اللّٰه علویزبدة الرمل  خلاصة البحرین</w:t>
      </w:r>
    </w:p>
    <w:p>
      <w:pPr>
        <w:pStyle w:val="BookText"/>
      </w:pPr>
      <w:r>
        <w:rPr>
          <w:rFonts w:ascii="IRNazanin" w:hAnsi="IRNazanin" w:eastAsia="IRNazanin" w:cs="IRNazanin"/>
          <w:lang w:bidi="fa-IR"/>
          <w:color w:val="111111"/>
          <w:sz w:val="28"/>
          <w:szCs w:val="28"/>
          <w:rtl/>
        </w:rPr>
        <w:t xml:space="preserve">تاریخ کتابت : ذی حجه 1101زبدة الرمل  خلاصة البحرین</w:t>
      </w:r>
    </w:p>
    <w:p>
      <w:pPr>
        <w:pStyle w:val="BookText"/>
      </w:pPr>
      <w:r>
        <w:rPr>
          <w:rFonts w:ascii="IRNazanin" w:hAnsi="IRNazanin" w:eastAsia="IRNazanin" w:cs="IRNazanin"/>
          <w:lang w:bidi="fa-IR"/>
          <w:color w:val="111111"/>
          <w:sz w:val="28"/>
          <w:szCs w:val="28"/>
          <w:rtl/>
        </w:rPr>
        <w:t xml:space="preserve">محل کتابت : اصفهانزبدة الرمل  خلاصة البحرین</w:t>
      </w:r>
    </w:p>
    <w:p>
      <w:pPr>
        <w:pStyle w:val="BookText"/>
      </w:pPr>
      <w:r>
        <w:rPr>
          <w:rFonts w:ascii="IRNazanin" w:hAnsi="IRNazanin" w:eastAsia="IRNazanin" w:cs="IRNazanin"/>
          <w:lang w:bidi="fa-IR"/>
          <w:color w:val="111111"/>
          <w:sz w:val="28"/>
          <w:szCs w:val="28"/>
          <w:rtl/>
        </w:rPr>
        <w:t xml:space="preserve">شماره پیشین : [ ثبت 28042 ] .زبدة الرمل  خلاصة البحرین</w:t>
      </w:r>
    </w:p>
    <w:p>
      <w:pPr>
        <w:pStyle w:val="BookText"/>
      </w:pPr>
      <w:r>
        <w:rPr>
          <w:rFonts w:ascii="IRNazanin" w:hAnsi="IRNazanin" w:eastAsia="IRNazanin" w:cs="IRNazanin"/>
          <w:lang w:bidi="fa-IR"/>
          <w:color w:val="111111"/>
          <w:sz w:val="28"/>
          <w:szCs w:val="28"/>
          <w:rtl/>
        </w:rPr>
        <w:t xml:space="preserve">همه اطلاعات : (  12539  ) -  مجموعه  ---   شکسته نستعلیق ونسخ  ،  رساله اول حبیب اللّٰه علوی  ،  ذی حجه 1101  در  اصفهان  ،  جلد : - تیماج ،مشکی . - 38 برگ ، 13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سانتی متر ، 12 سطر  ،  [ ثبت 28042 ] .زبدة الرمل  خلاصة البحرین</w:t>
      </w:r>
    </w:p>
    <w:p>
      <w:pPr>
        <w:pStyle w:val="BookText"/>
      </w:pPr>
      <w:r>
        <w:rPr>
          <w:rFonts w:ascii="IRNazanin" w:hAnsi="IRNazanin" w:eastAsia="IRNazanin" w:cs="IRNazanin"/>
          <w:lang w:bidi="fa-IR"/>
          <w:color w:val="111111"/>
          <w:sz w:val="28"/>
          <w:szCs w:val="28"/>
          <w:rtl/>
        </w:rPr>
        <w:t xml:space="preserve">تمام مجلدات این مجموعه : زبدة الرمل  خلاصة البحرین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36زبدة الرمل  خلاصة البحرین</w:t>
      </w:r>
    </w:p>
    <w:p>
      <w:pPr>
        <w:pStyle w:val="BookText"/>
      </w:pPr>
      <w:r>
        <w:rPr>
          <w:rFonts w:ascii="IRNazanin" w:hAnsi="IRNazanin" w:eastAsia="IRNazanin" w:cs="IRNazanin"/>
          <w:lang w:bidi="fa-IR"/>
          <w:color w:val="111111"/>
          <w:sz w:val="28"/>
          <w:szCs w:val="28"/>
          <w:rtl/>
        </w:rPr>
        <w:t xml:space="preserve">در صفحات : 69تا69زبدة الرمل  خلاصة البحرین</w:t>
      </w:r>
    </w:p>
    <w:p>
      <w:pPr>
        <w:pStyle w:val="BookText"/>
      </w:pPr>
      <w:r>
        <w:rPr>
          <w:rFonts w:ascii="IRNazanin" w:hAnsi="IRNazanin" w:eastAsia="IRNazanin" w:cs="IRNazanin"/>
          <w:lang w:bidi="fa-IR"/>
          <w:color w:val="111111"/>
          <w:sz w:val="28"/>
          <w:szCs w:val="28"/>
          <w:rtl/>
        </w:rPr>
        <w:t xml:space="preserve">ردیف کتاب   : 3زبدة الرمل  خلاصة البحرین</w:t>
      </w:r>
    </w:p>
    <w:p>
      <w:pPr>
        <w:pStyle w:val="BookText"/>
      </w:pPr>
      <w:r>
        <w:rPr>
          <w:rFonts w:ascii="IRNazanin" w:hAnsi="IRNazanin" w:eastAsia="IRNazanin" w:cs="IRNazanin"/>
          <w:lang w:bidi="fa-IR"/>
          <w:color w:val="111111"/>
          <w:sz w:val="28"/>
          <w:szCs w:val="28"/>
          <w:rtl/>
        </w:rPr>
        <w:t xml:space="preserve">کد دستیابی کتاب : "29 ر - 36 ر "زبدة الرمل  خلاصة البحرین</w:t>
      </w:r>
    </w:p>
    <w:p>
      <w:pPr>
        <w:pStyle w:val="BookText"/>
      </w:pPr>
      <w:r>
        <w:rPr>
          <w:rFonts w:ascii="IRNazanin" w:hAnsi="IRNazanin" w:eastAsia="IRNazanin" w:cs="IRNazanin"/>
          <w:lang w:bidi="fa-IR"/>
          <w:color w:val="111111"/>
          <w:sz w:val="28"/>
          <w:szCs w:val="28"/>
          <w:rtl/>
        </w:rPr>
        <w:t xml:space="preserve">زبان کتاب : فارسیزبدة الرمل  خلاصة البحرین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الرمل  خلاصة البحرین</w:t>
      </w:r>
    </w:p>
    <w:p>
      <w:pPr>
        <w:pStyle w:val="BookText"/>
      </w:pPr>
      <w:r>
        <w:rPr>
          <w:rFonts w:ascii="IRNazanin" w:hAnsi="IRNazanin" w:eastAsia="IRNazanin" w:cs="IRNazanin"/>
          <w:lang w:bidi="fa-IR"/>
          <w:color w:val="111111"/>
          <w:sz w:val="28"/>
          <w:szCs w:val="28"/>
          <w:rtl/>
        </w:rPr>
        <w:t xml:space="preserve">شهر : تهرانزبدة الرمل  خلاصة البحرین</w:t>
      </w:r>
    </w:p>
    <w:p>
      <w:pPr>
        <w:pStyle w:val="BookText"/>
      </w:pPr>
      <w:r>
        <w:rPr>
          <w:rFonts w:ascii="IRNazanin" w:hAnsi="IRNazanin" w:eastAsia="IRNazanin" w:cs="IRNazanin"/>
          <w:lang w:bidi="fa-IR"/>
          <w:color w:val="111111"/>
          <w:sz w:val="28"/>
          <w:szCs w:val="28"/>
          <w:rtl/>
        </w:rPr>
        <w:t xml:space="preserve">مولف : ناصر معین الدین محمد بن نظام الدین نصر اللّٰه خاقانی ( قرن 8 ق )زبدة الرمل  خلاصة البحرین</w:t>
      </w:r>
    </w:p>
    <w:p>
      <w:pPr>
        <w:pStyle w:val="BookText"/>
      </w:pPr>
      <w:r>
        <w:rPr>
          <w:rFonts w:ascii="IRNazanin" w:hAnsi="IRNazanin" w:eastAsia="IRNazanin" w:cs="IRNazanin"/>
          <w:lang w:bidi="fa-IR"/>
          <w:color w:val="111111"/>
          <w:sz w:val="28"/>
          <w:szCs w:val="28"/>
          <w:rtl/>
        </w:rPr>
        <w:t xml:space="preserve">موضوعات : رمل منظومزبدة الرمل  خلاصة البحرین</w:t>
      </w:r>
    </w:p>
    <w:p>
      <w:pPr>
        <w:pStyle w:val="BookText"/>
      </w:pPr>
      <w:r>
        <w:rPr>
          <w:rFonts w:ascii="IRNazanin" w:hAnsi="IRNazanin" w:eastAsia="IRNazanin" w:cs="IRNazanin"/>
          <w:lang w:bidi="fa-IR"/>
          <w:color w:val="111111"/>
          <w:sz w:val="28"/>
          <w:szCs w:val="28"/>
          <w:rtl/>
        </w:rPr>
        <w:t xml:space="preserve">منابع دیگر : به شماره [ 12508 ] مراجعه شودزبدة الرمل  خلاصة البحرین</w:t>
      </w:r>
    </w:p>
    <w:p>
      <w:pPr>
        <w:pStyle w:val="BookText"/>
      </w:pPr>
      <w:r>
        <w:rPr>
          <w:rFonts w:ascii="IRNazanin" w:hAnsi="IRNazanin" w:eastAsia="IRNazanin" w:cs="IRNazanin"/>
          <w:lang w:bidi="fa-IR"/>
          <w:color w:val="111111"/>
          <w:sz w:val="28"/>
          <w:szCs w:val="28"/>
          <w:rtl/>
        </w:rPr>
        <w:t xml:space="preserve">همه اطلاعات : 3 -  زبدة الرمل =خلاصة البحرین   "29 ر - 36 ر "  (  رمل منظوم  -  فارسی  ) - از :  ناصر معین الدین محمد بن نظام الدین نصر اللّٰه خاقانی ( قرن 8 ق )   -  به شماره [ 12508 ] مراجعه شود  .  آغاز نسخه حاضر برابر با بیت پنجم و ششم نقل شده - در آن شماره است .زبدة الرمل  خلاصة البحرین</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854" w:name="pg8350_56624"/>
    <w:bookmarkEnd w:id="854"/>
    <w:p>
      <w:pPr>
        <w:pStyle w:val="Heading3"/>
      </w:pPr>
      <w:bookmarkStart w:id="2855" w:name="_Toc857"/>
      <w:r>
        <w:t>851- زبدة الرمل  خلاصة البحرین</w:t>
      </w:r>
      <w:bookmarkEnd w:id="2855"/>
    </w:p>
    <w:p>
      <w:pPr>
        <w:pStyle w:val="BookText"/>
      </w:pPr>
      <w:r>
        <w:rPr>
          <w:rFonts w:ascii="IRNazanin" w:hAnsi="IRNazanin" w:eastAsia="IRNazanin" w:cs="IRNazanin"/>
          <w:lang w:bidi="fa-IR"/>
          <w:color w:val="111111"/>
          <w:sz w:val="28"/>
          <w:szCs w:val="28"/>
          <w:rtl/>
        </w:rPr>
        <w:t xml:space="preserve">اطلاعات مجموعه : زبدة الرمل  خلاصة البحرین</w:t>
      </w:r>
    </w:p>
    <w:p>
      <w:pPr>
        <w:pStyle w:val="BookText"/>
      </w:pPr>
      <w:r>
        <w:rPr>
          <w:rFonts w:ascii="IRNazanin" w:hAnsi="IRNazanin" w:eastAsia="IRNazanin" w:cs="IRNazanin"/>
          <w:lang w:bidi="fa-IR"/>
          <w:color w:val="111111"/>
          <w:sz w:val="28"/>
          <w:szCs w:val="28"/>
          <w:rtl/>
        </w:rPr>
        <w:t xml:space="preserve">در صفحات : 179تا179زبدة الرمل  خلاصة البحرین</w:t>
      </w:r>
    </w:p>
    <w:p>
      <w:pPr>
        <w:pStyle w:val="BookText"/>
      </w:pPr>
      <w:r>
        <w:rPr>
          <w:rFonts w:ascii="IRNazanin" w:hAnsi="IRNazanin" w:eastAsia="IRNazanin" w:cs="IRNazanin"/>
          <w:lang w:bidi="fa-IR"/>
          <w:color w:val="111111"/>
          <w:sz w:val="28"/>
          <w:szCs w:val="28"/>
          <w:rtl/>
        </w:rPr>
        <w:t xml:space="preserve">کد دستیابی کتاب : 12620زبدة الرمل  خلاصة البحرین</w:t>
      </w:r>
    </w:p>
    <w:p>
      <w:pPr>
        <w:pStyle w:val="BookText"/>
      </w:pPr>
      <w:r>
        <w:rPr>
          <w:rFonts w:ascii="IRNazanin" w:hAnsi="IRNazanin" w:eastAsia="IRNazanin" w:cs="IRNazanin"/>
          <w:lang w:bidi="fa-IR"/>
          <w:color w:val="111111"/>
          <w:sz w:val="28"/>
          <w:szCs w:val="28"/>
          <w:rtl/>
        </w:rPr>
        <w:t xml:space="preserve">تاریخ کتابت : رساله اول 8 شوال 1301 - رساله دوم 3 رمضان 1301 - رساله پنجم محرم 1302 - رساله آخر   ربیع الثانی 1303زبدة الرمل  خلاصة البحرین</w:t>
      </w:r>
    </w:p>
    <w:p>
      <w:pPr>
        <w:pStyle w:val="BookText"/>
      </w:pPr>
      <w:r>
        <w:rPr>
          <w:rFonts w:ascii="IRNazanin" w:hAnsi="IRNazanin" w:eastAsia="IRNazanin" w:cs="IRNazanin"/>
          <w:lang w:bidi="fa-IR"/>
          <w:color w:val="111111"/>
          <w:sz w:val="28"/>
          <w:szCs w:val="28"/>
          <w:rtl/>
        </w:rPr>
        <w:t xml:space="preserve">محل کتابت : طهران - طهران - طهران -طهرانزبدة الرمل  خلاصة البحرین</w:t>
      </w:r>
    </w:p>
    <w:p>
      <w:pPr>
        <w:pStyle w:val="BookText"/>
      </w:pPr>
      <w:r>
        <w:rPr>
          <w:rFonts w:ascii="IRNazanin" w:hAnsi="IRNazanin" w:eastAsia="IRNazanin" w:cs="IRNazanin"/>
          <w:lang w:bidi="fa-IR"/>
          <w:color w:val="111111"/>
          <w:sz w:val="28"/>
          <w:szCs w:val="28"/>
          <w:rtl/>
        </w:rPr>
        <w:t xml:space="preserve">شماره پیشین : [ ثبت 87468 ] .زبدة الرمل  خلاصة البحرین</w:t>
      </w:r>
    </w:p>
    <w:p>
      <w:pPr>
        <w:pStyle w:val="BookText"/>
      </w:pPr>
      <w:r>
        <w:rPr>
          <w:rFonts w:ascii="IRNazanin" w:hAnsi="IRNazanin" w:eastAsia="IRNazanin" w:cs="IRNazanin"/>
          <w:lang w:bidi="fa-IR"/>
          <w:color w:val="111111"/>
          <w:sz w:val="28"/>
          <w:szCs w:val="28"/>
          <w:rtl/>
        </w:rPr>
        <w:t xml:space="preserve">همه اطلاعات : (  12620  ) -  مجموعه  ----   نستعلیق خوانا ، بی کا ،  رساله اول 8 شوال 1301   طهران   ( از روی نسخه حاجی اسماعیل - رمال ) ،  رساله دوم 3 رمضان 1301   طهران  ،  رساله پنجم محرم 1302   طهران  ،  رساله آخر - ربیع الثانی 1303 طهران  ،  عناوین و رموز مشکی  ،  در برگ " 46 ر " شجره نامه سیادت حاجی - میرزا سید حسن طباطبایی پسر مرحوم حاجی سید علی پسر میرزا محمد حسین که به امام - حسن و حضرت علی علیه السلام منتهی می شود  موجود است  ،  جلد :تیماج ،قهوه ای ،مجدول . - 65 برگ ، 5/16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سطور مختلف  ،  [ ثبت 87468 ] .زبدة الرمل  خلاصة البحرین</w:t>
      </w:r>
    </w:p>
    <w:p>
      <w:pPr>
        <w:pStyle w:val="BookText"/>
      </w:pPr>
      <w:r>
        <w:rPr>
          <w:rFonts w:ascii="IRNazanin" w:hAnsi="IRNazanin" w:eastAsia="IRNazanin" w:cs="IRNazanin"/>
          <w:lang w:bidi="fa-IR"/>
          <w:color w:val="111111"/>
          <w:sz w:val="28"/>
          <w:szCs w:val="28"/>
          <w:rtl/>
        </w:rPr>
        <w:t xml:space="preserve">تمام مجلدات این مجموعه : زبدة الرمل  خلاصة البحرین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36زبدة الرمل  خلاصة البحرین</w:t>
      </w:r>
    </w:p>
    <w:p>
      <w:pPr>
        <w:pStyle w:val="BookText"/>
      </w:pPr>
      <w:r>
        <w:rPr>
          <w:rFonts w:ascii="IRNazanin" w:hAnsi="IRNazanin" w:eastAsia="IRNazanin" w:cs="IRNazanin"/>
          <w:lang w:bidi="fa-IR"/>
          <w:color w:val="111111"/>
          <w:sz w:val="28"/>
          <w:szCs w:val="28"/>
          <w:rtl/>
        </w:rPr>
        <w:t xml:space="preserve">در صفحات : 179تا179زبدة الرمل  خلاصة البحرین</w:t>
      </w:r>
    </w:p>
    <w:p>
      <w:pPr>
        <w:pStyle w:val="BookText"/>
      </w:pPr>
      <w:r>
        <w:rPr>
          <w:rFonts w:ascii="IRNazanin" w:hAnsi="IRNazanin" w:eastAsia="IRNazanin" w:cs="IRNazanin"/>
          <w:lang w:bidi="fa-IR"/>
          <w:color w:val="111111"/>
          <w:sz w:val="28"/>
          <w:szCs w:val="28"/>
          <w:rtl/>
        </w:rPr>
        <w:t xml:space="preserve">ردیف کتاب   : 2زبدة الرمل  خلاصة البحرین</w:t>
      </w:r>
    </w:p>
    <w:p>
      <w:pPr>
        <w:pStyle w:val="BookText"/>
      </w:pPr>
      <w:r>
        <w:rPr>
          <w:rFonts w:ascii="IRNazanin" w:hAnsi="IRNazanin" w:eastAsia="IRNazanin" w:cs="IRNazanin"/>
          <w:lang w:bidi="fa-IR"/>
          <w:color w:val="111111"/>
          <w:sz w:val="28"/>
          <w:szCs w:val="28"/>
          <w:rtl/>
        </w:rPr>
        <w:t xml:space="preserve">کد دستیابی کتاب : " 6 ر - 32 ر "زبدة الرمل  خلاصة البحرین</w:t>
      </w:r>
    </w:p>
    <w:p>
      <w:pPr>
        <w:pStyle w:val="BookText"/>
      </w:pPr>
      <w:r>
        <w:rPr>
          <w:rFonts w:ascii="IRNazanin" w:hAnsi="IRNazanin" w:eastAsia="IRNazanin" w:cs="IRNazanin"/>
          <w:lang w:bidi="fa-IR"/>
          <w:color w:val="111111"/>
          <w:sz w:val="28"/>
          <w:szCs w:val="28"/>
          <w:rtl/>
        </w:rPr>
        <w:t xml:space="preserve">زبان کتاب : فارسیزبدة الرمل  خلاصة البحرین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الرمل  خلاصة البحرین</w:t>
      </w:r>
    </w:p>
    <w:p>
      <w:pPr>
        <w:pStyle w:val="BookText"/>
      </w:pPr>
      <w:r>
        <w:rPr>
          <w:rFonts w:ascii="IRNazanin" w:hAnsi="IRNazanin" w:eastAsia="IRNazanin" w:cs="IRNazanin"/>
          <w:lang w:bidi="fa-IR"/>
          <w:color w:val="111111"/>
          <w:sz w:val="28"/>
          <w:szCs w:val="28"/>
          <w:rtl/>
        </w:rPr>
        <w:t xml:space="preserve">شهر : تهرانزبدة الرمل  خلاصة البحرین</w:t>
      </w:r>
    </w:p>
    <w:p>
      <w:pPr>
        <w:pStyle w:val="BookText"/>
      </w:pPr>
      <w:r>
        <w:rPr>
          <w:rFonts w:ascii="IRNazanin" w:hAnsi="IRNazanin" w:eastAsia="IRNazanin" w:cs="IRNazanin"/>
          <w:lang w:bidi="fa-IR"/>
          <w:color w:val="111111"/>
          <w:sz w:val="28"/>
          <w:szCs w:val="28"/>
          <w:rtl/>
        </w:rPr>
        <w:t xml:space="preserve">مولف : معین الدین محمد بن نصر اللّٰه خاقانی ( قرن 8 )زبدة الرمل  خلاصة البحرین</w:t>
      </w:r>
    </w:p>
    <w:p>
      <w:pPr>
        <w:pStyle w:val="BookText"/>
      </w:pPr>
      <w:r>
        <w:rPr>
          <w:rFonts w:ascii="IRNazanin" w:hAnsi="IRNazanin" w:eastAsia="IRNazanin" w:cs="IRNazanin"/>
          <w:lang w:bidi="fa-IR"/>
          <w:color w:val="111111"/>
          <w:sz w:val="28"/>
          <w:szCs w:val="28"/>
          <w:rtl/>
        </w:rPr>
        <w:t xml:space="preserve">موضوعات : رمل منظومزبدة الرمل  خلاصة البحرین</w:t>
      </w:r>
    </w:p>
    <w:p>
      <w:pPr>
        <w:pStyle w:val="BookText"/>
      </w:pPr>
      <w:r>
        <w:rPr>
          <w:rFonts w:ascii="IRNazanin" w:hAnsi="IRNazanin" w:eastAsia="IRNazanin" w:cs="IRNazanin"/>
          <w:lang w:bidi="fa-IR"/>
          <w:color w:val="111111"/>
          <w:sz w:val="28"/>
          <w:szCs w:val="28"/>
          <w:rtl/>
        </w:rPr>
        <w:t xml:space="preserve">منابع دیگر : به شماره [ 5/ 12508 ] مراجعه شودزبدة الرمل  خلاصة البحرین</w:t>
      </w:r>
    </w:p>
    <w:p>
      <w:pPr>
        <w:pStyle w:val="BookText"/>
      </w:pPr>
      <w:r>
        <w:rPr>
          <w:rFonts w:ascii="IRNazanin" w:hAnsi="IRNazanin" w:eastAsia="IRNazanin" w:cs="IRNazanin"/>
          <w:lang w:bidi="fa-IR"/>
          <w:color w:val="111111"/>
          <w:sz w:val="28"/>
          <w:szCs w:val="28"/>
          <w:rtl/>
        </w:rPr>
        <w:t xml:space="preserve">همه اطلاعات : 2 -  زبدة الرمل =خلاصة البحرین   " 6 ر - 32 ر "  (  رمل منظوم  - فارسی  ) - از :  معین الدین محمد بن نصر اللّٰه خاقانی ( قرن 8 )  -  به شماره [ 5/ 12508 ] مراجعه شود  .  آغاز این نسخه با ابیات ردیف 1 و 2 و انجام آن با - ابیات ردیف 31 و 32 و 33 ذکر شده در آن شماره برابر است .زبدة الرمل  خلاصة البحرین</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855" w:name="pg8350_56625"/>
    <w:bookmarkEnd w:id="855"/>
    <w:p>
      <w:pPr>
        <w:pStyle w:val="Heading3"/>
      </w:pPr>
      <w:bookmarkStart w:id="2856" w:name="_Toc858"/>
      <w:r>
        <w:t>852- زبدة الرمل  خلاصة البحرین</w:t>
      </w:r>
      <w:bookmarkEnd w:id="2856"/>
    </w:p>
    <w:p>
      <w:pPr>
        <w:pStyle w:val="BookText"/>
      </w:pPr>
      <w:r>
        <w:rPr>
          <w:rFonts w:ascii="IRNazanin" w:hAnsi="IRNazanin" w:eastAsia="IRNazanin" w:cs="IRNazanin"/>
          <w:lang w:bidi="fa-IR"/>
          <w:color w:val="111111"/>
          <w:sz w:val="28"/>
          <w:szCs w:val="28"/>
          <w:rtl/>
        </w:rPr>
        <w:t xml:space="preserve">اطلاعات مجموعه : زبدة الرمل  خلاصة البحرین</w:t>
      </w:r>
    </w:p>
    <w:p>
      <w:pPr>
        <w:pStyle w:val="BookText"/>
      </w:pPr>
      <w:r>
        <w:rPr>
          <w:rFonts w:ascii="IRNazanin" w:hAnsi="IRNazanin" w:eastAsia="IRNazanin" w:cs="IRNazanin"/>
          <w:lang w:bidi="fa-IR"/>
          <w:color w:val="111111"/>
          <w:sz w:val="28"/>
          <w:szCs w:val="28"/>
          <w:rtl/>
        </w:rPr>
        <w:t xml:space="preserve">در صفحات : 77تا79زبدة الرمل  خلاصة البحرین</w:t>
      </w:r>
    </w:p>
    <w:p>
      <w:pPr>
        <w:pStyle w:val="BookText"/>
      </w:pPr>
      <w:r>
        <w:rPr>
          <w:rFonts w:ascii="IRNazanin" w:hAnsi="IRNazanin" w:eastAsia="IRNazanin" w:cs="IRNazanin"/>
          <w:lang w:bidi="fa-IR"/>
          <w:color w:val="111111"/>
          <w:sz w:val="28"/>
          <w:szCs w:val="28"/>
          <w:rtl/>
        </w:rPr>
        <w:t xml:space="preserve">کد دستیابی کتاب : 12549زبدة الرمل  خلاصة البحرین</w:t>
      </w:r>
    </w:p>
    <w:p>
      <w:pPr>
        <w:pStyle w:val="BookText"/>
      </w:pPr>
      <w:r>
        <w:rPr>
          <w:rFonts w:ascii="IRNazanin" w:hAnsi="IRNazanin" w:eastAsia="IRNazanin" w:cs="IRNazanin"/>
          <w:lang w:bidi="fa-IR"/>
          <w:color w:val="111111"/>
          <w:sz w:val="28"/>
          <w:szCs w:val="28"/>
          <w:rtl/>
        </w:rPr>
        <w:t xml:space="preserve">تاریخ کتابت : پنج شنبه 1251زبدة الرمل  خلاصة البحرین</w:t>
      </w:r>
    </w:p>
    <w:p>
      <w:pPr>
        <w:pStyle w:val="BookText"/>
      </w:pPr>
      <w:r>
        <w:rPr>
          <w:rFonts w:ascii="IRNazanin" w:hAnsi="IRNazanin" w:eastAsia="IRNazanin" w:cs="IRNazanin"/>
          <w:lang w:bidi="fa-IR"/>
          <w:color w:val="111111"/>
          <w:sz w:val="28"/>
          <w:szCs w:val="28"/>
          <w:rtl/>
        </w:rPr>
        <w:t xml:space="preserve">شماره پیشین : [ ثبت 61352 ] .زبدة الرمل  خلاصة البحرین</w:t>
      </w:r>
    </w:p>
    <w:p>
      <w:pPr>
        <w:pStyle w:val="BookText"/>
      </w:pPr>
      <w:r>
        <w:rPr>
          <w:rFonts w:ascii="IRNazanin" w:hAnsi="IRNazanin" w:eastAsia="IRNazanin" w:cs="IRNazanin"/>
          <w:lang w:bidi="fa-IR"/>
          <w:color w:val="111111"/>
          <w:sz w:val="28"/>
          <w:szCs w:val="28"/>
          <w:rtl/>
        </w:rPr>
        <w:t xml:space="preserve">همه اطلاعات : (  12549  ) -  مجموعه  ----   نستعلیق ، بی کا ،  پنج شنبه 1251  ،  جلد : مقوا ،عطف تیماج . - 110 برگ ، 17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 ثبت 61352 ] .زبدة الرمل  خلاصة البحرین</w:t>
      </w:r>
    </w:p>
    <w:p>
      <w:pPr>
        <w:pStyle w:val="BookText"/>
      </w:pPr>
      <w:r>
        <w:rPr>
          <w:rFonts w:ascii="IRNazanin" w:hAnsi="IRNazanin" w:eastAsia="IRNazanin" w:cs="IRNazanin"/>
          <w:lang w:bidi="fa-IR"/>
          <w:color w:val="111111"/>
          <w:sz w:val="28"/>
          <w:szCs w:val="28"/>
          <w:rtl/>
        </w:rPr>
        <w:t xml:space="preserve">تمام مجلدات این مجموعه : زبدة الرمل  خلاصة البحرین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36زبدة الرمل  خلاصة البحرین</w:t>
      </w:r>
    </w:p>
    <w:p>
      <w:pPr>
        <w:pStyle w:val="BookText"/>
      </w:pPr>
      <w:r>
        <w:rPr>
          <w:rFonts w:ascii="IRNazanin" w:hAnsi="IRNazanin" w:eastAsia="IRNazanin" w:cs="IRNazanin"/>
          <w:lang w:bidi="fa-IR"/>
          <w:color w:val="111111"/>
          <w:sz w:val="28"/>
          <w:szCs w:val="28"/>
          <w:rtl/>
        </w:rPr>
        <w:t xml:space="preserve">در صفحات : 77تا77زبدة الرمل  خلاصة البحرین</w:t>
      </w:r>
    </w:p>
    <w:p>
      <w:pPr>
        <w:pStyle w:val="BookText"/>
      </w:pPr>
      <w:r>
        <w:rPr>
          <w:rFonts w:ascii="IRNazanin" w:hAnsi="IRNazanin" w:eastAsia="IRNazanin" w:cs="IRNazanin"/>
          <w:lang w:bidi="fa-IR"/>
          <w:color w:val="111111"/>
          <w:sz w:val="28"/>
          <w:szCs w:val="28"/>
          <w:rtl/>
        </w:rPr>
        <w:t xml:space="preserve">ردیف کتاب   : 2زبدة الرمل  خلاصة البحرین</w:t>
      </w:r>
    </w:p>
    <w:p>
      <w:pPr>
        <w:pStyle w:val="BookText"/>
      </w:pPr>
      <w:r>
        <w:rPr>
          <w:rFonts w:ascii="IRNazanin" w:hAnsi="IRNazanin" w:eastAsia="IRNazanin" w:cs="IRNazanin"/>
          <w:lang w:bidi="fa-IR"/>
          <w:color w:val="111111"/>
          <w:sz w:val="28"/>
          <w:szCs w:val="28"/>
          <w:rtl/>
        </w:rPr>
        <w:t xml:space="preserve">کد دستیابی کتاب : " 46 پ - 53 پ "زبدة الرمل  خلاصة البحرین</w:t>
      </w:r>
    </w:p>
    <w:p>
      <w:pPr>
        <w:pStyle w:val="BookText"/>
      </w:pPr>
      <w:r>
        <w:rPr>
          <w:rFonts w:ascii="IRNazanin" w:hAnsi="IRNazanin" w:eastAsia="IRNazanin" w:cs="IRNazanin"/>
          <w:lang w:bidi="fa-IR"/>
          <w:color w:val="111111"/>
          <w:sz w:val="28"/>
          <w:szCs w:val="28"/>
          <w:rtl/>
        </w:rPr>
        <w:t xml:space="preserve">زبان کتاب : فارسیزبدة الرمل  خلاصة البحرین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الرمل  خلاصة البحرین</w:t>
      </w:r>
    </w:p>
    <w:p>
      <w:pPr>
        <w:pStyle w:val="BookText"/>
      </w:pPr>
      <w:r>
        <w:rPr>
          <w:rFonts w:ascii="IRNazanin" w:hAnsi="IRNazanin" w:eastAsia="IRNazanin" w:cs="IRNazanin"/>
          <w:lang w:bidi="fa-IR"/>
          <w:color w:val="111111"/>
          <w:sz w:val="28"/>
          <w:szCs w:val="28"/>
          <w:rtl/>
        </w:rPr>
        <w:t xml:space="preserve">شهر : تهرانزبدة الرمل  خلاصة البحرین</w:t>
      </w:r>
    </w:p>
    <w:p>
      <w:pPr>
        <w:pStyle w:val="BookText"/>
      </w:pPr>
      <w:r>
        <w:rPr>
          <w:rFonts w:ascii="IRNazanin" w:hAnsi="IRNazanin" w:eastAsia="IRNazanin" w:cs="IRNazanin"/>
          <w:lang w:bidi="fa-IR"/>
          <w:color w:val="111111"/>
          <w:sz w:val="28"/>
          <w:szCs w:val="28"/>
          <w:rtl/>
        </w:rPr>
        <w:t xml:space="preserve">مولف : معین الدین محمد بن نصراللّٰه خاقانی ( قرن 8 ق )زبدة الرمل  خلاصة البحرین</w:t>
      </w:r>
    </w:p>
    <w:p>
      <w:pPr>
        <w:pStyle w:val="BookText"/>
      </w:pPr>
      <w:r>
        <w:rPr>
          <w:rFonts w:ascii="IRNazanin" w:hAnsi="IRNazanin" w:eastAsia="IRNazanin" w:cs="IRNazanin"/>
          <w:lang w:bidi="fa-IR"/>
          <w:color w:val="111111"/>
          <w:sz w:val="28"/>
          <w:szCs w:val="28"/>
          <w:rtl/>
        </w:rPr>
        <w:t xml:space="preserve">موضوعات : شعرزبدة الرمل  خلاصة البحرین</w:t>
      </w:r>
    </w:p>
    <w:p>
      <w:pPr>
        <w:pStyle w:val="BookText"/>
      </w:pPr>
      <w:r>
        <w:rPr>
          <w:rFonts w:ascii="IRNazanin" w:hAnsi="IRNazanin" w:eastAsia="IRNazanin" w:cs="IRNazanin"/>
          <w:lang w:bidi="fa-IR"/>
          <w:color w:val="111111"/>
          <w:sz w:val="28"/>
          <w:szCs w:val="28"/>
          <w:rtl/>
        </w:rPr>
        <w:t xml:space="preserve">منابع دیگر : به شماره [ 12508 ] مراجعه شود .زبدة الرمل  خلاصة البحرین</w:t>
      </w:r>
    </w:p>
    <w:p>
      <w:pPr>
        <w:pStyle w:val="BookText"/>
      </w:pPr>
      <w:r>
        <w:rPr>
          <w:rFonts w:ascii="IRNazanin" w:hAnsi="IRNazanin" w:eastAsia="IRNazanin" w:cs="IRNazanin"/>
          <w:lang w:bidi="fa-IR"/>
          <w:color w:val="111111"/>
          <w:sz w:val="28"/>
          <w:szCs w:val="28"/>
          <w:rtl/>
        </w:rPr>
        <w:t xml:space="preserve">همه اطلاعات : 2 -  زبدة الرمل =خلاصة البحرین   " 46 پ - 53 پ "  (  شعر  -  فارسی  ) - از :  معین الدین محمد بن نصراللّٰه خاقانی ( قرن 8 ق )  -  به شماره [ 12508 ] مراجعه شود . -  آغاز نسخه : -       شکر جبار کردگار جهان       خالق خلق راحم و رحمنزبدة الرمل  خلاصة البحرین</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856" w:name="pg8350_56626"/>
    <w:bookmarkEnd w:id="856"/>
    <w:p>
      <w:pPr>
        <w:pStyle w:val="Heading3"/>
      </w:pPr>
      <w:bookmarkStart w:id="2857" w:name="_Toc859"/>
      <w:r>
        <w:t>853- زبدة الرمل  خلاصة البحرین</w:t>
      </w:r>
      <w:bookmarkEnd w:id="2857"/>
    </w:p>
    <w:p>
      <w:pPr>
        <w:pStyle w:val="BookText"/>
      </w:pPr>
      <w:r>
        <w:rPr>
          <w:rFonts w:ascii="IRNazanin" w:hAnsi="IRNazanin" w:eastAsia="IRNazanin" w:cs="IRNazanin"/>
          <w:lang w:bidi="fa-IR"/>
          <w:color w:val="111111"/>
          <w:sz w:val="28"/>
          <w:szCs w:val="28"/>
          <w:rtl/>
        </w:rPr>
        <w:t xml:space="preserve">اطلاعات مجموعه : زبدة الرمل  خلاصة البحرین</w:t>
      </w:r>
    </w:p>
    <w:p>
      <w:pPr>
        <w:pStyle w:val="BookText"/>
      </w:pPr>
      <w:r>
        <w:rPr>
          <w:rFonts w:ascii="IRNazanin" w:hAnsi="IRNazanin" w:eastAsia="IRNazanin" w:cs="IRNazanin"/>
          <w:lang w:bidi="fa-IR"/>
          <w:color w:val="111111"/>
          <w:sz w:val="28"/>
          <w:szCs w:val="28"/>
          <w:rtl/>
        </w:rPr>
        <w:t xml:space="preserve">در صفحات : 155تا155زبدة الرمل  خلاصة البحرین</w:t>
      </w:r>
    </w:p>
    <w:p>
      <w:pPr>
        <w:pStyle w:val="BookText"/>
      </w:pPr>
      <w:r>
        <w:rPr>
          <w:rFonts w:ascii="IRNazanin" w:hAnsi="IRNazanin" w:eastAsia="IRNazanin" w:cs="IRNazanin"/>
          <w:lang w:bidi="fa-IR"/>
          <w:color w:val="111111"/>
          <w:sz w:val="28"/>
          <w:szCs w:val="28"/>
          <w:rtl/>
        </w:rPr>
        <w:t xml:space="preserve">کد دستیابی کتاب : 12602زبدة الرمل  خلاصة البحرین</w:t>
      </w:r>
    </w:p>
    <w:p>
      <w:pPr>
        <w:pStyle w:val="BookText"/>
      </w:pPr>
      <w:r>
        <w:rPr>
          <w:rFonts w:ascii="IRNazanin" w:hAnsi="IRNazanin" w:eastAsia="IRNazanin" w:cs="IRNazanin"/>
          <w:lang w:bidi="fa-IR"/>
          <w:color w:val="111111"/>
          <w:sz w:val="28"/>
          <w:szCs w:val="28"/>
          <w:rtl/>
        </w:rPr>
        <w:t xml:space="preserve">کاتب : رساله اول احمد بن نظام الدین محمدزبدة الرمل  خلاصة البحرین</w:t>
      </w:r>
    </w:p>
    <w:p>
      <w:pPr>
        <w:pStyle w:val="BookText"/>
      </w:pPr>
      <w:r>
        <w:rPr>
          <w:rFonts w:ascii="IRNazanin" w:hAnsi="IRNazanin" w:eastAsia="IRNazanin" w:cs="IRNazanin"/>
          <w:lang w:bidi="fa-IR"/>
          <w:color w:val="111111"/>
          <w:sz w:val="28"/>
          <w:szCs w:val="28"/>
          <w:rtl/>
        </w:rPr>
        <w:t xml:space="preserve">تاریخ کتابت : محرم 981زبدة الرمل  خلاصة البحرین</w:t>
      </w:r>
    </w:p>
    <w:p>
      <w:pPr>
        <w:pStyle w:val="BookText"/>
      </w:pPr>
      <w:r>
        <w:rPr>
          <w:rFonts w:ascii="IRNazanin" w:hAnsi="IRNazanin" w:eastAsia="IRNazanin" w:cs="IRNazanin"/>
          <w:lang w:bidi="fa-IR"/>
          <w:color w:val="111111"/>
          <w:sz w:val="28"/>
          <w:szCs w:val="28"/>
          <w:rtl/>
        </w:rPr>
        <w:t xml:space="preserve">شماره پیشین : [ ثبت 86637 ] .زبدة الرمل  خلاصة البحرین</w:t>
      </w:r>
    </w:p>
    <w:p>
      <w:pPr>
        <w:pStyle w:val="BookText"/>
      </w:pPr>
      <w:r>
        <w:rPr>
          <w:rFonts w:ascii="IRNazanin" w:hAnsi="IRNazanin" w:eastAsia="IRNazanin" w:cs="IRNazanin"/>
          <w:lang w:bidi="fa-IR"/>
          <w:color w:val="111111"/>
          <w:sz w:val="28"/>
          <w:szCs w:val="28"/>
          <w:rtl/>
        </w:rPr>
        <w:t xml:space="preserve">همه اطلاعات : (  12602  ) -  مجموعه  --     نستعلیق  ،  رساله اول احمد بن نظام الدین محمد   ،  محرم 981  ،  عناوین و رموز و نشانی ها - شنگرف ، جلد :مقوا ،عطف تیماج قهوه ای . - 136 برگ ، 5/15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15 و 17 سطر  ،  [ ثبت 86637 ] .زبدة الرمل  خلاصة البحرین</w:t>
      </w:r>
    </w:p>
    <w:p>
      <w:pPr>
        <w:pStyle w:val="BookText"/>
      </w:pPr>
      <w:r>
        <w:rPr>
          <w:rFonts w:ascii="IRNazanin" w:hAnsi="IRNazanin" w:eastAsia="IRNazanin" w:cs="IRNazanin"/>
          <w:lang w:bidi="fa-IR"/>
          <w:color w:val="111111"/>
          <w:sz w:val="28"/>
          <w:szCs w:val="28"/>
          <w:rtl/>
        </w:rPr>
        <w:t xml:space="preserve">تمام مجلدات این مجموعه : زبدة الرمل  خلاصة البحرین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36زبدة الرمل  خلاصة البحرین</w:t>
      </w:r>
    </w:p>
    <w:p>
      <w:pPr>
        <w:pStyle w:val="BookText"/>
      </w:pPr>
      <w:r>
        <w:rPr>
          <w:rFonts w:ascii="IRNazanin" w:hAnsi="IRNazanin" w:eastAsia="IRNazanin" w:cs="IRNazanin"/>
          <w:lang w:bidi="fa-IR"/>
          <w:color w:val="111111"/>
          <w:sz w:val="28"/>
          <w:szCs w:val="28"/>
          <w:rtl/>
        </w:rPr>
        <w:t xml:space="preserve">در صفحات : 155تا155زبدة الرمل  خلاصة البحرین</w:t>
      </w:r>
    </w:p>
    <w:p>
      <w:pPr>
        <w:pStyle w:val="BookText"/>
      </w:pPr>
      <w:r>
        <w:rPr>
          <w:rFonts w:ascii="IRNazanin" w:hAnsi="IRNazanin" w:eastAsia="IRNazanin" w:cs="IRNazanin"/>
          <w:lang w:bidi="fa-IR"/>
          <w:color w:val="111111"/>
          <w:sz w:val="28"/>
          <w:szCs w:val="28"/>
          <w:rtl/>
        </w:rPr>
        <w:t xml:space="preserve">ردیف کتاب   : 1زبدة الرمل  خلاصة البحرین</w:t>
      </w:r>
    </w:p>
    <w:p>
      <w:pPr>
        <w:pStyle w:val="BookText"/>
      </w:pPr>
      <w:r>
        <w:rPr>
          <w:rFonts w:ascii="IRNazanin" w:hAnsi="IRNazanin" w:eastAsia="IRNazanin" w:cs="IRNazanin"/>
          <w:lang w:bidi="fa-IR"/>
          <w:color w:val="111111"/>
          <w:sz w:val="28"/>
          <w:szCs w:val="28"/>
          <w:rtl/>
        </w:rPr>
        <w:t xml:space="preserve">کد دستیابی کتاب : " 1 ر - 14 ر"زبدة الرمل  خلاصة البحرین</w:t>
      </w:r>
    </w:p>
    <w:p>
      <w:pPr>
        <w:pStyle w:val="BookText"/>
      </w:pPr>
      <w:r>
        <w:rPr>
          <w:rFonts w:ascii="IRNazanin" w:hAnsi="IRNazanin" w:eastAsia="IRNazanin" w:cs="IRNazanin"/>
          <w:lang w:bidi="fa-IR"/>
          <w:color w:val="111111"/>
          <w:sz w:val="28"/>
          <w:szCs w:val="28"/>
          <w:rtl/>
        </w:rPr>
        <w:t xml:space="preserve">زبان کتاب : فارسیزبدة الرمل  خلاصة البحرین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الرمل  خلاصة البحرین</w:t>
      </w:r>
    </w:p>
    <w:p>
      <w:pPr>
        <w:pStyle w:val="BookText"/>
      </w:pPr>
      <w:r>
        <w:rPr>
          <w:rFonts w:ascii="IRNazanin" w:hAnsi="IRNazanin" w:eastAsia="IRNazanin" w:cs="IRNazanin"/>
          <w:lang w:bidi="fa-IR"/>
          <w:color w:val="111111"/>
          <w:sz w:val="28"/>
          <w:szCs w:val="28"/>
          <w:rtl/>
        </w:rPr>
        <w:t xml:space="preserve">شهر : تهرانزبدة الرمل  خلاصة البحرین</w:t>
      </w:r>
    </w:p>
    <w:p>
      <w:pPr>
        <w:pStyle w:val="BookText"/>
      </w:pPr>
      <w:r>
        <w:rPr>
          <w:rFonts w:ascii="IRNazanin" w:hAnsi="IRNazanin" w:eastAsia="IRNazanin" w:cs="IRNazanin"/>
          <w:lang w:bidi="fa-IR"/>
          <w:color w:val="111111"/>
          <w:sz w:val="28"/>
          <w:szCs w:val="28"/>
          <w:rtl/>
        </w:rPr>
        <w:t xml:space="preserve">مولف : معین الدین محمد بن نظام الدین نصراللّٰه خاقانی ( قرن 8 ق )زبدة الرمل  خلاصة البحرین</w:t>
      </w:r>
    </w:p>
    <w:p>
      <w:pPr>
        <w:pStyle w:val="BookText"/>
      </w:pPr>
      <w:r>
        <w:rPr>
          <w:rFonts w:ascii="IRNazanin" w:hAnsi="IRNazanin" w:eastAsia="IRNazanin" w:cs="IRNazanin"/>
          <w:lang w:bidi="fa-IR"/>
          <w:color w:val="111111"/>
          <w:sz w:val="28"/>
          <w:szCs w:val="28"/>
          <w:rtl/>
        </w:rPr>
        <w:t xml:space="preserve">موضوعات : رمل منظومزبدة الرمل  خلاصة البحرین</w:t>
      </w:r>
    </w:p>
    <w:p>
      <w:pPr>
        <w:pStyle w:val="BookText"/>
      </w:pPr>
      <w:r>
        <w:rPr>
          <w:rFonts w:ascii="IRNazanin" w:hAnsi="IRNazanin" w:eastAsia="IRNazanin" w:cs="IRNazanin"/>
          <w:lang w:bidi="fa-IR"/>
          <w:color w:val="111111"/>
          <w:sz w:val="28"/>
          <w:szCs w:val="28"/>
          <w:rtl/>
        </w:rPr>
        <w:t xml:space="preserve">منابع دیگر : به شماره [ 12508 ] مراجعه شودزبدة الرمل  خلاصة البحرین</w:t>
      </w:r>
    </w:p>
    <w:p>
      <w:pPr>
        <w:pStyle w:val="BookText"/>
      </w:pPr>
      <w:r>
        <w:rPr>
          <w:rFonts w:ascii="IRNazanin" w:hAnsi="IRNazanin" w:eastAsia="IRNazanin" w:cs="IRNazanin"/>
          <w:lang w:bidi="fa-IR"/>
          <w:color w:val="111111"/>
          <w:sz w:val="28"/>
          <w:szCs w:val="28"/>
          <w:rtl/>
        </w:rPr>
        <w:t xml:space="preserve">همه اطلاعات : 1 -  ( زبدة الرمل =خلاصة البحرین   " 1 ر - 14 ر"  (  رمل منظوم -  فارسی  ) - از :  معین الدین محمد بن نظام الدین نصراللّٰه خاقانی ( قرن 8 ق )  -  به شماره [ 12508 ] مراجعه شود  .  نسخه حاضر بخش هایی از این منظومه را شامل - است. -  آغاز نسخه : -       رمل را شانزده بود خانه       نیست کذب اندرین و افسانه       -   انجام نسخه : -       روز جمعه بیست و هفتم از صیام       از رسالت گشت این نظمش تمامزبدة الرمل  خلاصة البحرین</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857" w:name="pg8350_56627"/>
    <w:bookmarkEnd w:id="857"/>
    <w:p>
      <w:pPr>
        <w:pStyle w:val="Heading3"/>
      </w:pPr>
      <w:bookmarkStart w:id="2858" w:name="_Toc860"/>
      <w:r>
        <w:t>854- زبدة الرموز   حمزه نامه</w:t>
      </w:r>
      <w:bookmarkEnd w:id="285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37زبدة الرموز   حمزه نامه</w:t>
      </w:r>
    </w:p>
    <w:p>
      <w:pPr>
        <w:pStyle w:val="BookText"/>
      </w:pPr>
      <w:r>
        <w:rPr>
          <w:rFonts w:ascii="Amiri" w:hAnsi="Amiri" w:eastAsia="Amiri" w:cs="Amiri"/>
          <w:lang w:bidi="ar-SA"/>
          <w:color w:val="111111"/>
          <w:sz w:val="28"/>
          <w:szCs w:val="28"/>
          <w:rtl/>
        </w:rPr>
        <w:t xml:space="preserve">در صفحات : 417تا419زبدة الرموز   حمزه نامه</w:t>
      </w:r>
    </w:p>
    <w:p>
      <w:pPr>
        <w:pStyle w:val="BookText"/>
      </w:pPr>
      <w:r>
        <w:rPr>
          <w:rFonts w:ascii="IRNazanin" w:hAnsi="IRNazanin" w:eastAsia="IRNazanin" w:cs="IRNazanin"/>
          <w:lang w:bidi="fa-IR"/>
          <w:color w:val="111111"/>
          <w:sz w:val="28"/>
          <w:szCs w:val="28"/>
          <w:rtl/>
        </w:rPr>
        <w:t xml:space="preserve">کد دستیابی کتاب : 13855زبدة الرموز   حمزه نامه</w:t>
      </w:r>
    </w:p>
    <w:p>
      <w:pPr>
        <w:pStyle w:val="BookText"/>
      </w:pPr>
      <w:r>
        <w:rPr>
          <w:rFonts w:ascii="IRNazanin" w:hAnsi="IRNazanin" w:eastAsia="IRNazanin" w:cs="IRNazanin"/>
          <w:lang w:bidi="fa-IR"/>
          <w:color w:val="111111"/>
          <w:sz w:val="28"/>
          <w:szCs w:val="28"/>
          <w:rtl/>
        </w:rPr>
        <w:t xml:space="preserve">زبان کتاب : فارسیزبدة الرموز   حمزه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الرموز   حمزه نامه</w:t>
      </w:r>
    </w:p>
    <w:p>
      <w:pPr>
        <w:pStyle w:val="BookText"/>
      </w:pPr>
      <w:r>
        <w:rPr>
          <w:rFonts w:ascii="Amiri" w:hAnsi="Amiri" w:eastAsia="Amiri" w:cs="Amiri"/>
          <w:lang w:bidi="ar-SA"/>
          <w:color w:val="111111"/>
          <w:sz w:val="28"/>
          <w:szCs w:val="28"/>
          <w:rtl/>
        </w:rPr>
        <w:t xml:space="preserve">شهر : تهرانزبدة الرموز   حمزه نامه</w:t>
      </w:r>
    </w:p>
    <w:p>
      <w:pPr>
        <w:pStyle w:val="BookText"/>
      </w:pPr>
      <w:r>
        <w:rPr>
          <w:rFonts w:ascii="Amiri" w:hAnsi="Amiri" w:eastAsia="Amiri" w:cs="Amiri"/>
          <w:lang w:bidi="ar-SA"/>
          <w:color w:val="111111"/>
          <w:sz w:val="28"/>
          <w:szCs w:val="28"/>
          <w:rtl/>
        </w:rPr>
        <w:t xml:space="preserve">مولف : شاه نظر قصه خوانزبدة الرموز   حمزه نامه</w:t>
      </w:r>
    </w:p>
    <w:p>
      <w:pPr>
        <w:pStyle w:val="BookText"/>
      </w:pPr>
      <w:r>
        <w:rPr>
          <w:rFonts w:ascii="IRNazanin" w:hAnsi="IRNazanin" w:eastAsia="IRNazanin" w:cs="IRNazanin"/>
          <w:lang w:bidi="fa-IR"/>
          <w:color w:val="111111"/>
          <w:sz w:val="28"/>
          <w:szCs w:val="28"/>
          <w:rtl/>
        </w:rPr>
        <w:t xml:space="preserve">کاتب : شیخ محمد حسن عرف میهنزبدة الرموز   حمزه نامه</w:t>
      </w:r>
    </w:p>
    <w:p>
      <w:pPr>
        <w:pStyle w:val="BookText"/>
      </w:pPr>
      <w:r>
        <w:rPr>
          <w:rFonts w:ascii="IRNazanin" w:hAnsi="IRNazanin" w:eastAsia="IRNazanin" w:cs="IRNazanin"/>
          <w:lang w:bidi="fa-IR"/>
          <w:color w:val="111111"/>
          <w:sz w:val="28"/>
          <w:szCs w:val="28"/>
          <w:rtl/>
        </w:rPr>
        <w:t xml:space="preserve">تاریخ کتابت : 25 ذی قعده 1273زبدة الرموز   حمزه نامه</w:t>
      </w:r>
    </w:p>
    <w:p>
      <w:pPr>
        <w:pStyle w:val="BookText"/>
      </w:pPr>
      <w:r>
        <w:rPr>
          <w:rFonts w:ascii="Amiri" w:hAnsi="Amiri" w:eastAsia="Amiri" w:cs="Amiri"/>
          <w:lang w:bidi="ar-SA"/>
          <w:color w:val="111111"/>
          <w:sz w:val="28"/>
          <w:szCs w:val="28"/>
          <w:rtl/>
        </w:rPr>
        <w:t xml:space="preserve">موضوعات : داستانزبدة الرموز   حمزه نامه</w:t>
      </w:r>
    </w:p>
    <w:p>
      <w:pPr>
        <w:pStyle w:val="BookText"/>
      </w:pPr>
      <w:r>
        <w:rPr>
          <w:rFonts w:ascii="IRNazanin" w:hAnsi="IRNazanin" w:eastAsia="IRNazanin" w:cs="IRNazanin"/>
          <w:lang w:bidi="fa-IR"/>
          <w:color w:val="111111"/>
          <w:sz w:val="28"/>
          <w:szCs w:val="28"/>
          <w:rtl/>
        </w:rPr>
        <w:t xml:space="preserve">شماره پیشین : [ثبت 87818] .زبدة الرموز   حمزه نامه</w:t>
      </w:r>
    </w:p>
    <w:p>
      <w:pPr>
        <w:pStyle w:val="BookText"/>
      </w:pPr>
      <w:r>
        <w:rPr>
          <w:rFonts w:ascii="IRNazanin" w:hAnsi="IRNazanin" w:eastAsia="IRNazanin" w:cs="IRNazanin"/>
          <w:lang w:bidi="fa-IR"/>
          <w:color w:val="111111"/>
          <w:sz w:val="28"/>
          <w:szCs w:val="28"/>
          <w:rtl/>
        </w:rPr>
        <w:t xml:space="preserve">منابع دیگر : [منزوی 5/3718 ، ملی تهران 1/39 ، الذریعه 8/36] .زبدة الرموز   حمزه نامه</w:t>
      </w:r>
    </w:p>
    <w:p>
      <w:pPr>
        <w:pStyle w:val="BookText"/>
      </w:pPr>
      <w:r>
        <w:rPr>
          <w:rFonts w:ascii="IRNazanin" w:hAnsi="IRNazanin" w:eastAsia="IRNazanin" w:cs="IRNazanin"/>
          <w:lang w:bidi="fa-IR"/>
          <w:color w:val="111111"/>
          <w:sz w:val="28"/>
          <w:szCs w:val="28"/>
          <w:rtl/>
        </w:rPr>
        <w:t xml:space="preserve">همه اطلاعات : (  13855 ) -  زبدة الرموز = حمزه نامه  (  داستان  -  فارسی  ) - از :  شاه نظر قصه خوان  -  تحریر دیگری است از داستان حمزه که مؤلف با استفاده از کتابهای مولای جای -  شکرریز، مولانا علی خان قزوینی ، مولانا زین العابدین تکلوخان ،  مولانا عنایت اللّٰه ، مولا - حامد، مولا شوریده و مولا حسین مشتاق تحریر و تقریر نموده است . بعد از مقدمه گوید : - "در تالیف قصه حمزه آنچه به نظر کمترین رسیده است در میان ارباب خبر اختلاف - بسیار واقع شده است بعضی گفته اند که یکی از خلفای بنی عباس را مرض دق  عارض - شده بود. و برخی گفته اند که یک راوی این قصه عمرو بن امیه ضمری است ". -  [منزوی 5/3718 ، ملی تهران 1/39 ، الذریعه 8/36] . - آغاز :  "سپاس خداوندی را که منشور خاقانی خسروان سواد اعظم وجود راکه ... نفس - سرکش هوس از پای درآورده ... مخفی نماند که باعث تحریر این کلمات ... این فقیر - بی بضاعت تراب اقدام درویشان شاهنظر قصه خوان قبل از قصه خوانی ". -  انجام نسخه : "متوجه دمشق گردیدند و روز دیگر و صاحبقران با عساکر منصوره از- عقب ایشان روانه شدند تمت ". -   نستعلیق  ،  شیخ محمد حسن عرف میهن  ،  25 ذی قعده 1273 ،  عناوین و نشانی ها شنگرف ، - جلد : تیماج ، مشکی ، سوخت ، ترنج با سر ، مجدول گرهی .- 225 برگ ، 17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سانتی متر ، 21 سطر ،  [ثبت 87818] .زبدة الرموز   حمزه نامه</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858" w:name="pg8350_56628"/>
    <w:bookmarkEnd w:id="858"/>
    <w:p>
      <w:pPr>
        <w:pStyle w:val="Heading3"/>
      </w:pPr>
      <w:bookmarkStart w:id="2859" w:name="_Toc861"/>
      <w:r>
        <w:t>855- زبدة السالکین و تنبیه السلاطین   احوال علماء و امراء</w:t>
      </w:r>
      <w:bookmarkEnd w:id="2859"/>
    </w:p>
    <w:p>
      <w:pPr>
        <w:pStyle w:val="BookText"/>
      </w:pPr>
      <w:r>
        <w:rPr>
          <w:rFonts w:ascii="IRNazanin" w:hAnsi="IRNazanin" w:eastAsia="IRNazanin" w:cs="IRNazanin"/>
          <w:lang w:bidi="fa-IR"/>
          <w:color w:val="111111"/>
          <w:sz w:val="28"/>
          <w:szCs w:val="28"/>
          <w:rtl/>
        </w:rPr>
        <w:t xml:space="preserve">اطلاعات مجموعه : 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در صفحات : 588تا602زبدة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همه اطلاعات : مجموعهزبدة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تمام مجلدات این مجموعه : 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در صفحات : 596تا596زبدة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ردیف کتاب   : 13زبدة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کد دستیابی کتاب : شماره 13/12537 مجموعهزبدة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زبان کتاب : فارسیزبدة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شهر : قمزبدة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مولف : سید احمد بن جلال الدین خواجگی کاسانی ، درگذشته : 949 ه .زبدة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تاریخ کتابت : سده 13 هزبدة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موضوعات : عرفانزبدة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منابع دیگر : دانشنامه ادب فارسی آسیای مرکزی : 1/55 .زبدة السالکین و تنبیه السلاطین   احوال علماء و امراء</w:t>
      </w:r>
    </w:p>
    <w:p>
      <w:pPr>
        <w:pStyle w:val="BookText"/>
      </w:pPr>
      <w:r>
        <w:rPr>
          <w:rFonts w:ascii="IRNazanin" w:hAnsi="IRNazanin" w:eastAsia="IRNazanin" w:cs="IRNazanin"/>
          <w:lang w:bidi="fa-IR"/>
          <w:color w:val="111111"/>
          <w:sz w:val="28"/>
          <w:szCs w:val="28"/>
          <w:rtl/>
        </w:rPr>
        <w:t xml:space="preserve">همه اطلاعات : 657  زبدة السالکین و تنبیه السلاطین = احوال علماء و امراء  -   عرفان  ،  فارسی  - از :  سید احمد بن جلال الدین خواجگی کاسانی ، درگذشته : 949 ه .  - آغاز :  " حمد پاک از جان پاک آن پاک را کو خلافت داد مشت خاک را - صد هزار درود و تحیت " .  -  انجام :        " مگر صاحب دلی روزی برحمت       کند در حق درویشان دعایی "        -  گزارش متن : رساله ای است کوتاه و عرفانی به نثر و نظم و با استفاده از آیات - و روایات و با شرح حدیث شریف نبوی : " خیر الامراء من زار العلماء و شر العلماء من زار - الامراء " آغاز می شود . نسخه ای از این رساله در فهرست مشترک نسخه های خطی فارسی - پاکستان 4/2361 آمده است .  - گزارش نسخه : نوع خط :  نستعلیق  ، تاریخ کتابت :  سده 13 ه  ،  عنوانها و نشانیها : - شنگرف ، نوع کاغذ : شرقی ، تعداد برگ : 17 ( 135 - 119 ) ، تعداد سطر : 17 ، اندازه متن : - 5/18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  دانشنامه ادب فارسی آسیای مرکزی : 1/55 .  - "  شماره 13/12537 مجموعه  "زبدة السالکین و تنبیه السلاطین   احوال علماء و امراء</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859" w:name="pg8350_56629"/>
    <w:bookmarkEnd w:id="859"/>
    <w:p>
      <w:pPr>
        <w:pStyle w:val="Heading3"/>
      </w:pPr>
      <w:bookmarkStart w:id="2860" w:name="_Toc862"/>
      <w:r>
        <w:t>856- زبدة الطب</w:t>
      </w:r>
      <w:bookmarkEnd w:id="2860"/>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الطب</w:t>
      </w:r>
    </w:p>
    <w:p>
      <w:pPr>
        <w:pStyle w:val="BookText"/>
      </w:pPr>
      <w:r>
        <w:rPr>
          <w:rFonts w:ascii="Amiri" w:hAnsi="Amiri" w:eastAsia="Amiri" w:cs="Amiri"/>
          <w:lang w:bidi="ar-SA"/>
          <w:color w:val="111111"/>
          <w:sz w:val="28"/>
          <w:szCs w:val="28"/>
          <w:rtl/>
        </w:rPr>
        <w:t xml:space="preserve">در صفحات : 126تا126زبدة الطب</w:t>
      </w:r>
    </w:p>
    <w:p>
      <w:pPr>
        <w:pStyle w:val="BookText"/>
      </w:pPr>
      <w:r>
        <w:rPr>
          <w:rFonts w:ascii="IRNazanin" w:hAnsi="IRNazanin" w:eastAsia="IRNazanin" w:cs="IRNazanin"/>
          <w:lang w:bidi="fa-IR"/>
          <w:color w:val="111111"/>
          <w:sz w:val="28"/>
          <w:szCs w:val="28"/>
          <w:rtl/>
        </w:rPr>
        <w:t xml:space="preserve">کد دستیابی کتاب : 1986زبدة الطب</w:t>
      </w:r>
    </w:p>
    <w:p>
      <w:pPr>
        <w:pStyle w:val="BookText"/>
      </w:pPr>
      <w:r>
        <w:rPr>
          <w:rFonts w:ascii="IRNazanin" w:hAnsi="IRNazanin" w:eastAsia="IRNazanin" w:cs="IRNazanin"/>
          <w:lang w:bidi="fa-IR"/>
          <w:color w:val="111111"/>
          <w:sz w:val="28"/>
          <w:szCs w:val="28"/>
          <w:rtl/>
        </w:rPr>
        <w:t xml:space="preserve">زبان کتاب : عربیزبدة الطب</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الطب</w:t>
      </w:r>
    </w:p>
    <w:p>
      <w:pPr>
        <w:pStyle w:val="BookText"/>
      </w:pPr>
      <w:r>
        <w:rPr>
          <w:rFonts w:ascii="Amiri" w:hAnsi="Amiri" w:eastAsia="Amiri" w:cs="Amiri"/>
          <w:lang w:bidi="ar-SA"/>
          <w:color w:val="111111"/>
          <w:sz w:val="28"/>
          <w:szCs w:val="28"/>
          <w:rtl/>
        </w:rPr>
        <w:t xml:space="preserve">شهر : قمزبدة الطب</w:t>
      </w:r>
    </w:p>
    <w:p>
      <w:pPr>
        <w:pStyle w:val="BookText"/>
      </w:pPr>
      <w:r>
        <w:rPr>
          <w:rFonts w:ascii="IRNazanin" w:hAnsi="IRNazanin" w:eastAsia="IRNazanin" w:cs="IRNazanin"/>
          <w:lang w:bidi="fa-IR"/>
          <w:color w:val="111111"/>
          <w:sz w:val="28"/>
          <w:szCs w:val="28"/>
          <w:rtl/>
        </w:rPr>
        <w:t xml:space="preserve">مولف : زین الدین ابوابراهیم اسماعیل بن حسن حسینی   جرجانیزبدة الطب</w:t>
      </w:r>
    </w:p>
    <w:p>
      <w:pPr>
        <w:pStyle w:val="BookText"/>
      </w:pPr>
      <w:r>
        <w:rPr>
          <w:rFonts w:ascii="IRNazanin" w:hAnsi="IRNazanin" w:eastAsia="IRNazanin" w:cs="IRNazanin"/>
          <w:lang w:bidi="fa-IR"/>
          <w:color w:val="111111"/>
          <w:sz w:val="28"/>
          <w:szCs w:val="28"/>
          <w:rtl/>
        </w:rPr>
        <w:t xml:space="preserve">بخش بندی : از مقاله هفتم از کتاب اول تا مقاله سیزدهم از کتاب دومزبدة الطب</w:t>
      </w:r>
    </w:p>
    <w:p>
      <w:pPr>
        <w:pStyle w:val="BookText"/>
      </w:pPr>
      <w:r>
        <w:rPr>
          <w:rFonts w:ascii="IRNazanin" w:hAnsi="IRNazanin" w:eastAsia="IRNazanin" w:cs="IRNazanin"/>
          <w:lang w:bidi="fa-IR"/>
          <w:color w:val="111111"/>
          <w:sz w:val="28"/>
          <w:szCs w:val="28"/>
          <w:rtl/>
        </w:rPr>
        <w:t xml:space="preserve">منابع دیگر : به فهرست ره آورد ص 239 مراجعه شود .زبدة الطب</w:t>
      </w:r>
    </w:p>
    <w:p>
      <w:pPr>
        <w:pStyle w:val="BookText"/>
      </w:pPr>
      <w:r>
        <w:rPr>
          <w:rFonts w:ascii="IRNazanin" w:hAnsi="IRNazanin" w:eastAsia="IRNazanin" w:cs="IRNazanin"/>
          <w:lang w:bidi="fa-IR"/>
          <w:color w:val="111111"/>
          <w:sz w:val="28"/>
          <w:szCs w:val="28"/>
          <w:rtl/>
        </w:rPr>
        <w:t xml:space="preserve">همه اطلاعات : 1986  -  زبدة الطب  ،  عربی  ، از  زین الدین ابوابراهیم اسماعیل بن حسن حسینی - جرجانی  ،  به فهرست ره آورد ص 239 مراجعه شود .  -  آغاز موجود : المقالة السابعة فی اسباب الاعراض التی یحدث فی الابدان ...  - انجام :  المقالة الثالثة عشر فی اوجاع البطن .  -  از مقاله هفتم از کتاب اول تا مقاله سیزدهم از کتاب دوم  ،  90 برگ ، خشتی ، - بی تاریخ .زبدة الطب</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860" w:name="pg8350_56630"/>
    <w:bookmarkEnd w:id="860"/>
    <w:p>
      <w:pPr>
        <w:pStyle w:val="Heading3"/>
      </w:pPr>
      <w:bookmarkStart w:id="2861" w:name="_Toc863"/>
      <w:r>
        <w:t>857- زبدة الطب</w:t>
      </w:r>
      <w:bookmarkEnd w:id="286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جلد30زبدة الطب</w:t>
      </w:r>
    </w:p>
    <w:p>
      <w:pPr>
        <w:pStyle w:val="BookText"/>
      </w:pPr>
      <w:r>
        <w:rPr>
          <w:rFonts w:ascii="Amiri" w:hAnsi="Amiri" w:eastAsia="Amiri" w:cs="Amiri"/>
          <w:lang w:bidi="ar-SA"/>
          <w:color w:val="111111"/>
          <w:sz w:val="28"/>
          <w:szCs w:val="28"/>
          <w:rtl/>
        </w:rPr>
        <w:t xml:space="preserve">در صفحات : 325تا325زبدة الطب</w:t>
      </w:r>
    </w:p>
    <w:p>
      <w:pPr>
        <w:pStyle w:val="BookText"/>
      </w:pPr>
      <w:r>
        <w:rPr>
          <w:rFonts w:ascii="IRNazanin" w:hAnsi="IRNazanin" w:eastAsia="IRNazanin" w:cs="IRNazanin"/>
          <w:lang w:bidi="fa-IR"/>
          <w:color w:val="111111"/>
          <w:sz w:val="28"/>
          <w:szCs w:val="28"/>
          <w:rtl/>
        </w:rPr>
        <w:t xml:space="preserve">کد دستیابی کتاب : شماره 11990زبدة الطب</w:t>
      </w:r>
    </w:p>
    <w:p>
      <w:pPr>
        <w:pStyle w:val="BookText"/>
      </w:pPr>
      <w:r>
        <w:rPr>
          <w:rFonts w:ascii="IRNazanin" w:hAnsi="IRNazanin" w:eastAsia="IRNazanin" w:cs="IRNazanin"/>
          <w:lang w:bidi="fa-IR"/>
          <w:color w:val="111111"/>
          <w:sz w:val="28"/>
          <w:szCs w:val="28"/>
          <w:rtl/>
        </w:rPr>
        <w:t xml:space="preserve">زبان کتاب : عربیزبدة الطب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الطب</w:t>
      </w:r>
    </w:p>
    <w:p>
      <w:pPr>
        <w:pStyle w:val="BookText"/>
      </w:pPr>
      <w:r>
        <w:rPr>
          <w:rFonts w:ascii="Amiri" w:hAnsi="Amiri" w:eastAsia="Amiri" w:cs="Amiri"/>
          <w:lang w:bidi="ar-SA"/>
          <w:color w:val="111111"/>
          <w:sz w:val="28"/>
          <w:szCs w:val="28"/>
          <w:rtl/>
        </w:rPr>
        <w:t xml:space="preserve">شهر : قمزبدة الطب</w:t>
      </w:r>
    </w:p>
    <w:p>
      <w:pPr>
        <w:pStyle w:val="BookText"/>
      </w:pPr>
      <w:r>
        <w:rPr>
          <w:rFonts w:ascii="IRNazanin" w:hAnsi="IRNazanin" w:eastAsia="IRNazanin" w:cs="IRNazanin"/>
          <w:lang w:bidi="fa-IR"/>
          <w:color w:val="111111"/>
          <w:sz w:val="28"/>
          <w:szCs w:val="28"/>
          <w:rtl/>
        </w:rPr>
        <w:t xml:space="preserve">مولف : زین الدین ، اسماعیل فرزند حسین ، حسینی جرجانی . ف : سال 531 یا 535 ق .زبدة الطب</w:t>
      </w:r>
    </w:p>
    <w:p>
      <w:pPr>
        <w:pStyle w:val="BookText"/>
      </w:pPr>
      <w:r>
        <w:rPr>
          <w:rFonts w:ascii="IRNazanin" w:hAnsi="IRNazanin" w:eastAsia="IRNazanin" w:cs="IRNazanin"/>
          <w:lang w:bidi="fa-IR"/>
          <w:color w:val="111111"/>
          <w:sz w:val="28"/>
          <w:szCs w:val="28"/>
          <w:rtl/>
        </w:rPr>
        <w:t xml:space="preserve">کاتب : علی فرزند محمد ،   نیشابوریزبدة الطب</w:t>
      </w:r>
    </w:p>
    <w:p>
      <w:pPr>
        <w:pStyle w:val="BookText"/>
      </w:pPr>
      <w:r>
        <w:rPr>
          <w:rFonts w:ascii="IRNazanin" w:hAnsi="IRNazanin" w:eastAsia="IRNazanin" w:cs="IRNazanin"/>
          <w:lang w:bidi="fa-IR"/>
          <w:color w:val="111111"/>
          <w:sz w:val="28"/>
          <w:szCs w:val="28"/>
          <w:rtl/>
        </w:rPr>
        <w:t xml:space="preserve">تاریخ کتابت : شب دوشنبه 26 شعبان سال 723زبدة الطب</w:t>
      </w:r>
    </w:p>
    <w:p>
      <w:pPr>
        <w:pStyle w:val="BookText"/>
      </w:pPr>
      <w:r>
        <w:rPr>
          <w:rFonts w:ascii="Amiri" w:hAnsi="Amiri" w:eastAsia="Amiri" w:cs="Amiri"/>
          <w:lang w:bidi="ar-SA"/>
          <w:color w:val="111111"/>
          <w:sz w:val="28"/>
          <w:szCs w:val="28"/>
          <w:rtl/>
        </w:rPr>
        <w:t xml:space="preserve">موضوعات : طبزبدة الطب</w:t>
      </w:r>
    </w:p>
    <w:p>
      <w:pPr>
        <w:pStyle w:val="BookText"/>
      </w:pPr>
      <w:r>
        <w:rPr>
          <w:rFonts w:ascii="IRNazanin" w:hAnsi="IRNazanin" w:eastAsia="IRNazanin" w:cs="IRNazanin"/>
          <w:lang w:bidi="fa-IR"/>
          <w:color w:val="111111"/>
          <w:sz w:val="28"/>
          <w:szCs w:val="28"/>
          <w:rtl/>
        </w:rPr>
        <w:t xml:space="preserve">منابع دیگر : بنگرید به : نسخه شماره " 3305 " ، ج 9 ، فهرست همین کتابخانه . - الذریعة ، ج 10 ، ص 10 ، و ج 12 ، ص 29 ؛ ریحانة الادب ، ج 3 ، ص 190 ؛ کشف الظنون ، - ج 2 ، ص 952 .زبدة الطب</w:t>
      </w:r>
    </w:p>
    <w:p>
      <w:pPr>
        <w:pStyle w:val="BookText"/>
      </w:pPr>
      <w:r>
        <w:rPr>
          <w:rFonts w:ascii="IRNazanin" w:hAnsi="IRNazanin" w:eastAsia="IRNazanin" w:cs="IRNazanin"/>
          <w:lang w:bidi="fa-IR"/>
          <w:color w:val="111111"/>
          <w:sz w:val="28"/>
          <w:szCs w:val="28"/>
          <w:rtl/>
        </w:rPr>
        <w:t xml:space="preserve">آسیب دیدگی : برگها اندکی رطوبت دیدهزبدة الطب</w:t>
      </w:r>
    </w:p>
    <w:p>
      <w:pPr>
        <w:pStyle w:val="BookText"/>
      </w:pPr>
      <w:r>
        <w:rPr>
          <w:rFonts w:ascii="IRNazanin" w:hAnsi="IRNazanin" w:eastAsia="IRNazanin" w:cs="IRNazanin"/>
          <w:lang w:bidi="fa-IR"/>
          <w:color w:val="111111"/>
          <w:sz w:val="28"/>
          <w:szCs w:val="28"/>
          <w:rtl/>
        </w:rPr>
        <w:t xml:space="preserve">همه اطلاعات : 332 -  زبدة الطب    طب  -  عربی - از :  زین الدین ، اسماعیل فرزند حسین ، حسینی جرجانی . ف : سال 531 یا 535 ق .  {1} - آغاز :  " اما بعد حمداللّٰه سبحانه و تعالی و الثناء علیه ... فاعلم ان معنی علم الطب - و مدار امره علی معرفة حال بدن الانسان من الصحة و المرض " .  - انجام :  " و الحمدلله رب العالمین علی توفیقه ایای لاتمام ما وعدت من اقسام هذا - الکتاب و هو حسبنا و نعم المعین و صلی اللّٰه علی نبیه محمد و آله الطاهرین ؛ تم " .  -  بنگرید به : نسخه شماره " 3305 " ، ج 9 ، فهرست همین کتابخانه .  -   گزارش نسخه : نوع خط : نسخ جلی و خفی خوش بسیار ریز  ، کاتب :  علی فرزند محمد ، - نیشابوری  ، تاریخ کتابت :  شب دوشنبه 26 شعبان سال 723  ،  عنوانها و نشانیها : مشکی درشت تر - از متن ، نوع کاغذ : شرقی متنوع ، تعداد برگ : 311 ، تعداد سطر : میانگین " 22 " ، اندازه متن - کتاب : 11 </w:t>
      </w:r>
      <w:r>
        <w:rPr>
          <w:rFonts w:ascii="Times New Roman" w:hAnsi="Times New Roman" w:eastAsia="Times New Roman" w:cs="Times New Roman"/>
          <w:lang w:val="en-US" w:bidi="en-US"/>
          <w:color w:val="111111"/>
          <w:sz w:val="28"/>
          <w:szCs w:val="28"/>
          <w:rtl/>
        </w:rPr>
        <w:t xml:space="preserve">× 2/1 7 </w:t>
      </w:r>
      <w:r>
        <w:rPr>
          <w:rFonts w:ascii="IRNazanin" w:hAnsi="IRNazanin" w:eastAsia="IRNazanin" w:cs="IRNazanin"/>
          <w:lang w:bidi="fa-IR"/>
          <w:color w:val="111111"/>
          <w:sz w:val="28"/>
          <w:szCs w:val="28"/>
          <w:rtl/>
        </w:rPr>
        <w:t xml:space="preserve">سانتیمتر ، اندازه جلد : 15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نوع جلد : برون : سوخت ، ضربی با گل - و بوته مجدول با زمینه طلایی و کتیبه در حواشی ؛ درون : تیماج زرشکی ، مجدول به طلا ؛ عطف - و مغزی : تیماج مشکی .  -  ویژگیهای نسخه : این نسخه از حیث قدمت و تزئینات بسیار نفیس و گرانبها می باشد ، - برگها و همچنین مابین سطور مجدول به طلا ، مطالب به صورت ستونی و اندکی سطری آمده - است ، نسخه مرمت شده و " 3 " برگ از آغاز نونویس بوده و بین سطور آن دندان موشی با اکلیل - شده است  ،  برگها اندکی رطوبت دیده  ،  در انجام دو مهر بیضی ناخوانا مشاهده می شود . این نسخه - از حیث هنر ، اندازه ، جلد ، جداول و عناوین موجود بسیار ویژه و جالب توجه است و تردیدی - نیست که جزء کتب سلطنتی زمان خود بوده است . -  الذریعة ، ج 10 ، ص 10 ، و ج 12 ، ص 29 ؛ ریحانة الادب ، ج 3 ، ص 190 ؛ کشف الظنون ، - ج 2 ، ص 952 .  -  91 و 90  "  شماره 11990  " -_______-{1}- 1 . در برخی منابع " حسن " ثبت شده است .زبدة الطب</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861" w:name="pg8350_56631"/>
    <w:bookmarkEnd w:id="861"/>
    <w:p>
      <w:pPr>
        <w:pStyle w:val="Heading3"/>
      </w:pPr>
      <w:bookmarkStart w:id="2862" w:name="_Toc864"/>
      <w:r>
        <w:t>858- زبدة الطب</w:t>
      </w:r>
      <w:bookmarkEnd w:id="286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جلد9زبدة الطب</w:t>
      </w:r>
    </w:p>
    <w:p>
      <w:pPr>
        <w:pStyle w:val="BookText"/>
      </w:pPr>
      <w:r>
        <w:rPr>
          <w:rFonts w:ascii="Amiri" w:hAnsi="Amiri" w:eastAsia="Amiri" w:cs="Amiri"/>
          <w:lang w:bidi="ar-SA"/>
          <w:color w:val="111111"/>
          <w:sz w:val="28"/>
          <w:szCs w:val="28"/>
          <w:rtl/>
        </w:rPr>
        <w:t xml:space="preserve">در صفحات : 84تا86زبدة الطب</w:t>
      </w:r>
    </w:p>
    <w:p>
      <w:pPr>
        <w:pStyle w:val="BookText"/>
      </w:pPr>
      <w:r>
        <w:rPr>
          <w:rFonts w:ascii="IRNazanin" w:hAnsi="IRNazanin" w:eastAsia="IRNazanin" w:cs="IRNazanin"/>
          <w:lang w:bidi="fa-IR"/>
          <w:color w:val="111111"/>
          <w:sz w:val="28"/>
          <w:szCs w:val="28"/>
          <w:rtl/>
        </w:rPr>
        <w:t xml:space="preserve">کد دستیابی کتاب : 3305زبدة الطب</w:t>
      </w:r>
    </w:p>
    <w:p>
      <w:pPr>
        <w:pStyle w:val="BookText"/>
      </w:pPr>
      <w:r>
        <w:rPr>
          <w:rFonts w:ascii="IRNazanin" w:hAnsi="IRNazanin" w:eastAsia="IRNazanin" w:cs="IRNazanin"/>
          <w:lang w:bidi="fa-IR"/>
          <w:color w:val="111111"/>
          <w:sz w:val="28"/>
          <w:szCs w:val="28"/>
          <w:rtl/>
        </w:rPr>
        <w:t xml:space="preserve">زبان کتاب : عربیزبدة الطب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الطب</w:t>
      </w:r>
    </w:p>
    <w:p>
      <w:pPr>
        <w:pStyle w:val="BookText"/>
      </w:pPr>
      <w:r>
        <w:rPr>
          <w:rFonts w:ascii="Amiri" w:hAnsi="Amiri" w:eastAsia="Amiri" w:cs="Amiri"/>
          <w:lang w:bidi="ar-SA"/>
          <w:color w:val="111111"/>
          <w:sz w:val="28"/>
          <w:szCs w:val="28"/>
          <w:rtl/>
        </w:rPr>
        <w:t xml:space="preserve">شهر : قمزبدة الطب</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(531 یا 535)زبدة الطب</w:t>
      </w:r>
    </w:p>
    <w:p>
      <w:pPr>
        <w:pStyle w:val="BookText"/>
      </w:pPr>
      <w:r>
        <w:rPr>
          <w:rFonts w:ascii="IRNazanin" w:hAnsi="IRNazanin" w:eastAsia="IRNazanin" w:cs="IRNazanin"/>
          <w:lang w:bidi="fa-IR"/>
          <w:color w:val="111111"/>
          <w:sz w:val="28"/>
          <w:szCs w:val="28"/>
          <w:rtl/>
        </w:rPr>
        <w:t xml:space="preserve">کاتب : عبدالمطلب بن محمدرضا حسینی مرعشی کاظمیزبدة الطب</w:t>
      </w:r>
    </w:p>
    <w:p>
      <w:pPr>
        <w:pStyle w:val="BookText"/>
      </w:pPr>
      <w:r>
        <w:rPr>
          <w:rFonts w:ascii="IRNazanin" w:hAnsi="IRNazanin" w:eastAsia="IRNazanin" w:cs="IRNazanin"/>
          <w:lang w:bidi="fa-IR"/>
          <w:color w:val="111111"/>
          <w:sz w:val="28"/>
          <w:szCs w:val="28"/>
          <w:rtl/>
        </w:rPr>
        <w:t xml:space="preserve">تاریخ کتابت : سده سیزدهمزبدة الطب</w:t>
      </w:r>
    </w:p>
    <w:p>
      <w:pPr>
        <w:pStyle w:val="BookText"/>
      </w:pPr>
      <w:r>
        <w:rPr>
          <w:rFonts w:ascii="Amiri" w:hAnsi="Amiri" w:eastAsia="Amiri" w:cs="Amiri"/>
          <w:lang w:bidi="ar-SA"/>
          <w:color w:val="111111"/>
          <w:sz w:val="28"/>
          <w:szCs w:val="28"/>
          <w:rtl/>
        </w:rPr>
        <w:t xml:space="preserve">موضوعات : طبزبدة الطب</w:t>
      </w:r>
    </w:p>
    <w:p>
      <w:pPr>
        <w:pStyle w:val="BookText"/>
      </w:pPr>
      <w:r>
        <w:rPr>
          <w:rFonts w:ascii="IRNazanin" w:hAnsi="IRNazanin" w:eastAsia="IRNazanin" w:cs="IRNazanin"/>
          <w:lang w:bidi="fa-IR"/>
          <w:color w:val="111111"/>
          <w:sz w:val="28"/>
          <w:szCs w:val="28"/>
          <w:rtl/>
        </w:rPr>
        <w:t xml:space="preserve">بخش بندی : این کتاب سه بخش است : اول طب علمی ، دوم تشریح اعضاء ، سوم حدود و حقایق امراض . نسخه حاضر بخش اول می باشد.- بخش طب علمی را که دانستن آن برای هر پزشک لازم می باشد ، در - جدولهائی در نه مقاله تنظیم کرده و هر مقاله دارای چند باب است ، بدین تفصیل :- المقالة الاولی : فی النبض .- المقالة الثانیة : فی التنفس .- المقالة الثالثة : فی التفسرة .- المقالة الرابعة : فی البراز .- المقالة الخامسة : فی العرق .- المقالة السادسة : فی التفث .- المقالة السابعة : فی الاسباب والاعراض التی تحدث .- المقالة الثامنة : فی الابدان .- المقالة التاسعة : فی تقدمة المعرفة .زبدة الطب</w:t>
      </w:r>
    </w:p>
    <w:p>
      <w:pPr>
        <w:pStyle w:val="BookText"/>
      </w:pPr>
      <w:r>
        <w:rPr>
          <w:rFonts w:ascii="IRNazanin" w:hAnsi="IRNazanin" w:eastAsia="IRNazanin" w:cs="IRNazanin"/>
          <w:lang w:bidi="fa-IR"/>
          <w:color w:val="111111"/>
          <w:sz w:val="28"/>
          <w:szCs w:val="28"/>
          <w:rtl/>
        </w:rPr>
        <w:t xml:space="preserve">همه اطلاعات : ( 3305)-  زبدة الطب ( طب -  عربی)- از :  امیر زین الدین اسماعیل بن حسین حسینی گرگانی (531 یا 535) -  این کتاب سه بخش است : اول طب علمی ، دوم تشریح اعضاء ، سوم حدود و حقایق امراض . نسخه حاضر بخش اول می باشد.- بخش طب علمی را که دانستن آن برای هر پزشک لازم می باشد ، در - جدولهائی در نه مقاله تنظیم کرده و هر مقاله دارای چند باب است ، بدین تفصیل :- المقالة الاولی : فی النبض .- المقالة الثانیة : فی التنفس .- المقالة الثالثة : فی التفسرة .- المقالة الرابعة : فی البراز .- المقالة الخامسة : فی العرق .- المقالة السادسة : فی التفث .- المقالة السابعة : فی الاسباب والاعراض التی تحدث .- المقالة الثامنة : فی الابدان .- المقالة التاسعة : فی تقدمة المعرفة .- آغاز :  "اما بعد حمداللّٰه والثناء علیه ... فاعلم ان مبنی علم الطب و مدار- امره علی معرفة حالتی بدن الانسان من الصحة والمرض " {1}- انجام :  "و زبل الحمام والفود نج و رماد الکرم یجمع و یضمد".-   نسخ ،  عبدالمطلب بن محمدرضا حسینی مرعشی کاظمی ، نسخه- از  سده سیزدهم ،  عناوین و جدولها شنگرف ، جلد تیماج قهوه ای - ضربی .- 222 گ ، سطور مختلف ، 5/29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222-_______-{1}- (1) گمان دارم سرآغاز کتاب از منشئات شخصی جز مؤلف باشد.زبدة الطب</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862" w:name="pg8350_56632"/>
    <w:bookmarkEnd w:id="862"/>
    <w:p>
      <w:pPr>
        <w:pStyle w:val="Heading3"/>
      </w:pPr>
      <w:bookmarkStart w:id="2863" w:name="_Toc865"/>
      <w:r>
        <w:t>859- زبدة الطب</w:t>
      </w:r>
      <w:bookmarkEnd w:id="286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جلد10زبدة الطب</w:t>
      </w:r>
    </w:p>
    <w:p>
      <w:pPr>
        <w:pStyle w:val="BookText"/>
      </w:pPr>
      <w:r>
        <w:rPr>
          <w:rFonts w:ascii="Amiri" w:hAnsi="Amiri" w:eastAsia="Amiri" w:cs="Amiri"/>
          <w:lang w:bidi="ar-SA"/>
          <w:color w:val="111111"/>
          <w:sz w:val="28"/>
          <w:szCs w:val="28"/>
          <w:rtl/>
        </w:rPr>
        <w:t xml:space="preserve">در صفحات : 142تا142زبدة الطب</w:t>
      </w:r>
    </w:p>
    <w:p>
      <w:pPr>
        <w:pStyle w:val="BookText"/>
      </w:pPr>
      <w:r>
        <w:rPr>
          <w:rFonts w:ascii="IRNazanin" w:hAnsi="IRNazanin" w:eastAsia="IRNazanin" w:cs="IRNazanin"/>
          <w:lang w:bidi="fa-IR"/>
          <w:color w:val="111111"/>
          <w:sz w:val="28"/>
          <w:szCs w:val="28"/>
          <w:rtl/>
        </w:rPr>
        <w:t xml:space="preserve">کد دستیابی کتاب : 3747زبدة الطب</w:t>
      </w:r>
    </w:p>
    <w:p>
      <w:pPr>
        <w:pStyle w:val="BookText"/>
      </w:pPr>
      <w:r>
        <w:rPr>
          <w:rFonts w:ascii="IRNazanin" w:hAnsi="IRNazanin" w:eastAsia="IRNazanin" w:cs="IRNazanin"/>
          <w:lang w:bidi="fa-IR"/>
          <w:color w:val="111111"/>
          <w:sz w:val="28"/>
          <w:szCs w:val="28"/>
          <w:rtl/>
        </w:rPr>
        <w:t xml:space="preserve">زبان کتاب : عربیزبدة الطب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الطب</w:t>
      </w:r>
    </w:p>
    <w:p>
      <w:pPr>
        <w:pStyle w:val="BookText"/>
      </w:pPr>
      <w:r>
        <w:rPr>
          <w:rFonts w:ascii="Amiri" w:hAnsi="Amiri" w:eastAsia="Amiri" w:cs="Amiri"/>
          <w:lang w:bidi="ar-SA"/>
          <w:color w:val="111111"/>
          <w:sz w:val="28"/>
          <w:szCs w:val="28"/>
          <w:rtl/>
        </w:rPr>
        <w:t xml:space="preserve">شهر : قمزبدة الطب</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(531)زبدة الطب</w:t>
      </w:r>
    </w:p>
    <w:p>
      <w:pPr>
        <w:pStyle w:val="BookText"/>
      </w:pPr>
      <w:r>
        <w:rPr>
          <w:rFonts w:ascii="IRNazanin" w:hAnsi="IRNazanin" w:eastAsia="IRNazanin" w:cs="IRNazanin"/>
          <w:lang w:bidi="fa-IR"/>
          <w:color w:val="111111"/>
          <w:sz w:val="28"/>
          <w:szCs w:val="28"/>
          <w:rtl/>
        </w:rPr>
        <w:t xml:space="preserve">کاتب : ایرانشاه بن عمر بن عبدالعزیززبدة الطب</w:t>
      </w:r>
    </w:p>
    <w:p>
      <w:pPr>
        <w:pStyle w:val="BookText"/>
      </w:pPr>
      <w:r>
        <w:rPr>
          <w:rFonts w:ascii="IRNazanin" w:hAnsi="IRNazanin" w:eastAsia="IRNazanin" w:cs="IRNazanin"/>
          <w:lang w:bidi="fa-IR"/>
          <w:color w:val="111111"/>
          <w:sz w:val="28"/>
          <w:szCs w:val="28"/>
          <w:rtl/>
        </w:rPr>
        <w:t xml:space="preserve">تاریخ کتابت : سده یازدهم- نهم ذی الحجه  710زبدة الطب</w:t>
      </w:r>
    </w:p>
    <w:p>
      <w:pPr>
        <w:pStyle w:val="BookText"/>
      </w:pPr>
      <w:r>
        <w:rPr>
          <w:rFonts w:ascii="Amiri" w:hAnsi="Amiri" w:eastAsia="Amiri" w:cs="Amiri"/>
          <w:lang w:bidi="ar-SA"/>
          <w:color w:val="111111"/>
          <w:sz w:val="28"/>
          <w:szCs w:val="28"/>
          <w:rtl/>
        </w:rPr>
        <w:t xml:space="preserve">موضوعات : طبزبدة الطب</w:t>
      </w:r>
    </w:p>
    <w:p>
      <w:pPr>
        <w:pStyle w:val="BookText"/>
      </w:pPr>
      <w:r>
        <w:rPr>
          <w:rFonts w:ascii="IRNazanin" w:hAnsi="IRNazanin" w:eastAsia="IRNazanin" w:cs="IRNazanin"/>
          <w:lang w:bidi="fa-IR"/>
          <w:color w:val="111111"/>
          <w:sz w:val="28"/>
          <w:szCs w:val="28"/>
          <w:rtl/>
        </w:rPr>
        <w:t xml:space="preserve">بخش بندی : این نسخه مشتمل بر هر سه بخش کتاب است .زبدة الطب</w:t>
      </w:r>
    </w:p>
    <w:p>
      <w:pPr>
        <w:pStyle w:val="BookText"/>
      </w:pPr>
      <w:r>
        <w:rPr>
          <w:rFonts w:ascii="IRNazanin" w:hAnsi="IRNazanin" w:eastAsia="IRNazanin" w:cs="IRNazanin"/>
          <w:lang w:bidi="fa-IR"/>
          <w:color w:val="111111"/>
          <w:sz w:val="28"/>
          <w:szCs w:val="28"/>
          <w:rtl/>
        </w:rPr>
        <w:t xml:space="preserve">منابع دیگر : به شماره (3305) رجوع شود .زبدة الطب</w:t>
      </w:r>
    </w:p>
    <w:p>
      <w:pPr>
        <w:pStyle w:val="BookText"/>
      </w:pPr>
      <w:r>
        <w:rPr>
          <w:rFonts w:ascii="IRNazanin" w:hAnsi="IRNazanin" w:eastAsia="IRNazanin" w:cs="IRNazanin"/>
          <w:lang w:bidi="fa-IR"/>
          <w:color w:val="111111"/>
          <w:sz w:val="28"/>
          <w:szCs w:val="28"/>
          <w:rtl/>
        </w:rPr>
        <w:t xml:space="preserve">همه اطلاعات : ( 3747)-  زبدة الطب ( طب -  عربی) 68و69و70- از :  امیر زین الدین اسماعیل بن حسین حسینی گرگانی (531) -  به شماره (3305) رجوع شود .-  این نسخه مشتمل بر هر سه بخش کتاب است .-   بخش اول که در پنجاه و چهار برگ است نستعلیق ، از  سده یازدهم-  جدولها و عناوین شنگرف ،  در حاشیه تصحیح شده است .-  باقی کتاب نسخ ،  ایرانشاه بن عمر بن عبدالعزیز ،  نهم ذی الحجه- 710 ،  عناوین شنگرف یا مشکی درشت ،  در حاشیه تصحیح شده - است ، روی برگ اول بخش اول تملک محمد مهدی بن عنایت اللّٰه - حکیم و یادداشتی بتاریخ 1292 دیده میشود ، روی برگ اول - بخش دوم تملک نجم الدین محمد بن شمس الدین محمد طبیب - مشهور به ابن الذهبی و ابراهیم بن احمد عطار مشهود است  ،-  جلد دورو تیماج قهوه ای ضربی .زبدة الطب</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863" w:name="pg8350_56633"/>
    <w:bookmarkEnd w:id="863"/>
    <w:p>
      <w:pPr>
        <w:pStyle w:val="Heading3"/>
      </w:pPr>
      <w:bookmarkStart w:id="2864" w:name="_Toc866"/>
      <w:r>
        <w:t>860- زبدة الطب</w:t>
      </w:r>
      <w:bookmarkEnd w:id="2864"/>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جلد19زبدة الطب</w:t>
      </w:r>
    </w:p>
    <w:p>
      <w:pPr>
        <w:pStyle w:val="BookText"/>
      </w:pPr>
      <w:r>
        <w:rPr>
          <w:rFonts w:ascii="Amiri" w:hAnsi="Amiri" w:eastAsia="Amiri" w:cs="Amiri"/>
          <w:lang w:bidi="ar-SA"/>
          <w:color w:val="111111"/>
          <w:sz w:val="28"/>
          <w:szCs w:val="28"/>
          <w:rtl/>
        </w:rPr>
        <w:t xml:space="preserve">در صفحات : 259تا271زبدة الطب</w:t>
      </w:r>
    </w:p>
    <w:p>
      <w:pPr>
        <w:pStyle w:val="BookText"/>
      </w:pPr>
      <w:r>
        <w:rPr>
          <w:rFonts w:ascii="IRNazanin" w:hAnsi="IRNazanin" w:eastAsia="IRNazanin" w:cs="IRNazanin"/>
          <w:lang w:bidi="fa-IR"/>
          <w:color w:val="111111"/>
          <w:sz w:val="28"/>
          <w:szCs w:val="28"/>
          <w:rtl/>
        </w:rPr>
        <w:t xml:space="preserve">کد دستیابی کتاب : 9479زبدة الطب</w:t>
      </w:r>
    </w:p>
    <w:p>
      <w:pPr>
        <w:pStyle w:val="BookText"/>
      </w:pPr>
      <w:r>
        <w:rPr>
          <w:rFonts w:ascii="IRNazanin" w:hAnsi="IRNazanin" w:eastAsia="IRNazanin" w:cs="IRNazanin"/>
          <w:lang w:bidi="fa-IR"/>
          <w:color w:val="111111"/>
          <w:sz w:val="28"/>
          <w:szCs w:val="28"/>
          <w:rtl/>
        </w:rPr>
        <w:t xml:space="preserve">زبان کتاب : عربیزبدة الطب</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رضویزبدة الطب</w:t>
      </w:r>
    </w:p>
    <w:p>
      <w:pPr>
        <w:pStyle w:val="BookText"/>
      </w:pPr>
      <w:r>
        <w:rPr>
          <w:rFonts w:ascii="Amiri" w:hAnsi="Amiri" w:eastAsia="Amiri" w:cs="Amiri"/>
          <w:lang w:bidi="ar-SA"/>
          <w:color w:val="111111"/>
          <w:sz w:val="28"/>
          <w:szCs w:val="28"/>
          <w:rtl/>
        </w:rPr>
        <w:t xml:space="preserve">شهر : مشهدزبدة الطب</w:t>
      </w:r>
    </w:p>
    <w:p>
      <w:pPr>
        <w:pStyle w:val="BookText"/>
      </w:pPr>
      <w:r>
        <w:rPr>
          <w:rFonts w:ascii="IRNazanin" w:hAnsi="IRNazanin" w:eastAsia="IRNazanin" w:cs="IRNazanin"/>
          <w:lang w:bidi="fa-IR"/>
          <w:color w:val="111111"/>
          <w:sz w:val="28"/>
          <w:szCs w:val="28"/>
          <w:rtl/>
        </w:rPr>
        <w:t xml:space="preserve">مولف : سید اسمعیل جرجانیزبدة الطب</w:t>
      </w:r>
    </w:p>
    <w:p>
      <w:pPr>
        <w:pStyle w:val="BookText"/>
      </w:pPr>
      <w:r>
        <w:rPr>
          <w:rFonts w:ascii="IRNazanin" w:hAnsi="IRNazanin" w:eastAsia="IRNazanin" w:cs="IRNazanin"/>
          <w:lang w:bidi="fa-IR"/>
          <w:color w:val="111111"/>
          <w:sz w:val="28"/>
          <w:szCs w:val="28"/>
          <w:rtl/>
        </w:rPr>
        <w:t xml:space="preserve">کاتب : محمدبن احمد الکاتب المعروف (بقیه عبارت را تراشیده اند)زبدة الطب</w:t>
      </w:r>
    </w:p>
    <w:p>
      <w:pPr>
        <w:pStyle w:val="BookText"/>
      </w:pPr>
      <w:r>
        <w:rPr>
          <w:rFonts w:ascii="IRNazanin" w:hAnsi="IRNazanin" w:eastAsia="IRNazanin" w:cs="IRNazanin"/>
          <w:lang w:bidi="fa-IR"/>
          <w:color w:val="111111"/>
          <w:sz w:val="28"/>
          <w:szCs w:val="28"/>
          <w:rtl/>
        </w:rPr>
        <w:t xml:space="preserve">تاریخ کتابت : 15   ربیع الاخر سنه 666زبدة الطب</w:t>
      </w:r>
    </w:p>
    <w:p>
      <w:pPr>
        <w:pStyle w:val="BookText"/>
      </w:pPr>
      <w:r>
        <w:rPr>
          <w:rFonts w:ascii="Amiri" w:hAnsi="Amiri" w:eastAsia="Amiri" w:cs="Amiri"/>
          <w:lang w:bidi="ar-SA"/>
          <w:color w:val="111111"/>
          <w:sz w:val="28"/>
          <w:szCs w:val="28"/>
          <w:rtl/>
        </w:rPr>
        <w:t xml:space="preserve">موضوعات : طبزبدة الطب</w:t>
      </w:r>
    </w:p>
    <w:p>
      <w:pPr>
        <w:pStyle w:val="BookText"/>
      </w:pPr>
      <w:r>
        <w:rPr>
          <w:rFonts w:ascii="IRNazanin" w:hAnsi="IRNazanin" w:eastAsia="IRNazanin" w:cs="IRNazanin"/>
          <w:lang w:bidi="fa-IR"/>
          <w:color w:val="111111"/>
          <w:sz w:val="28"/>
          <w:szCs w:val="28"/>
          <w:rtl/>
        </w:rPr>
        <w:t xml:space="preserve">توضیحات درباره مولف : مؤلف اغراض الطبیه و ذخیره خوارزمشاهی و - عده ای از کتب نفیس دیگر که به لحاظ این که ترجمه احوال و اسامی مؤلفات و مآخذ - راجع به او را ذیل دو کتاب مذکور سابقا بدست داده ایم در اینجا وارد در جزئیات - احوال او نمی شویم .زبدة الطب</w:t>
      </w:r>
    </w:p>
    <w:p>
      <w:pPr>
        <w:pStyle w:val="BookText"/>
      </w:pPr>
      <w:r>
        <w:rPr>
          <w:rFonts w:ascii="IRNazanin" w:hAnsi="IRNazanin" w:eastAsia="IRNazanin" w:cs="IRNazanin"/>
          <w:lang w:bidi="fa-IR"/>
          <w:color w:val="111111"/>
          <w:sz w:val="28"/>
          <w:szCs w:val="28"/>
          <w:rtl/>
        </w:rPr>
        <w:t xml:space="preserve">مهدی الیه : بجهت علاء الدوله اتسزبن محمد   خوارزمشاه (متوفی در جمادی الاخر سنه 551) تالیف نموده است .زبدة الطب</w:t>
      </w:r>
    </w:p>
    <w:p>
      <w:pPr>
        <w:pStyle w:val="BookText"/>
      </w:pPr>
      <w:r>
        <w:rPr>
          <w:rFonts w:ascii="IRNazanin" w:hAnsi="IRNazanin" w:eastAsia="IRNazanin" w:cs="IRNazanin"/>
          <w:lang w:bidi="fa-IR"/>
          <w:color w:val="111111"/>
          <w:sz w:val="28"/>
          <w:szCs w:val="28"/>
          <w:rtl/>
        </w:rPr>
        <w:t xml:space="preserve">بخش بندی : الجمرة والنملة والنار الفارسی و - الجاورسیة ، - جزو سوم : فی السعفة والشیرینج والحصف و بنات اللیل والجرب والقوبا ، - مقاله دوم : فی الاورام الباردة ، در 3 باب ، - مقاله سوم : فی القروح و احراق النار ، در 4 باب ، - مقاله چهارم : فی الجراحات ، - مقاله پنجم : فی الکی (و هو فصل واحد) ، - مقاله ششم : فی الخلع والوثی ، - کتاب الزینة - این کتاب مشتمل است بر سه جزو باین شرح : - جزو اول : در احوال شعر ، در 4 باب ، - جزو دوم : فی احوال البشر ، - جزو سوم : فی احوال البدن ، - کتاب السموم - این کتاب مشتمل است بر شش مقاله : - مقاله اول : فی التحرز عن شرب السموم و علامات مضرته و علامات الکلی ، - مقاله دوم : فی الادویة المعدنیة والنباتیة والحیوانیة ، در 4 باب ، - مقاله سوم : فی التدبیر الکلی لنهش الحیوانات ذوات السموم و تدبیر طرد - الحشرات ، در 4 باب ، - مقاله چهارم : فی طبقات الحیات و احوال لدوغها و علاج کل واحد منها ، - مقاله پنجم : فی عض الانسان ذوات الاربع ، -  مقاله ششم : فی لدغ الحشرات ،-_______-{1}- </w:t>
      </w:r>
      <w:r>
        <w:rPr>
          <w:rFonts w:ascii="Times New Roman" w:hAnsi="Times New Roman" w:eastAsia="Times New Roman" w:cs="Times New Roman"/>
          <w:lang w:val="en-US" w:bidi="en-US"/>
          <w:color w:val="111111"/>
          <w:sz w:val="28"/>
          <w:szCs w:val="28"/>
          <w:rtl/>
        </w:rPr>
        <w:t xml:space="preserve">Crisis -1 -{2}- Prognosis -2 -{3}- hypostrophe -3</w:t>
      </w:r>
      <w:r>
        <w:rPr>
          <w:rFonts w:ascii="Amiri" w:hAnsi="Amiri" w:eastAsia="Amiri" w:cs="Amiri"/>
          <w:lang w:bidi="ar-SA"/>
          <w:color w:val="111111"/>
          <w:sz w:val="28"/>
          <w:szCs w:val="28"/>
          <w:rtl/>
        </w:rPr>
        <w:t xml:space="preserve">زبدة الطب</w:t>
      </w:r>
    </w:p>
    <w:p>
      <w:pPr>
        <w:pStyle w:val="BookText"/>
      </w:pPr>
      <w:r>
        <w:rPr>
          <w:rFonts w:ascii="IRNazanin" w:hAnsi="IRNazanin" w:eastAsia="IRNazanin" w:cs="IRNazanin"/>
          <w:lang w:bidi="fa-IR"/>
          <w:color w:val="111111"/>
          <w:sz w:val="28"/>
          <w:szCs w:val="28"/>
          <w:rtl/>
        </w:rPr>
        <w:t xml:space="preserve">همه اطلاعات : 2 باب ، - جزو دوم : فی العقر والحبل و احوال الحبالی ، در 8 باب ، - جزو سوم : فی امراض الرحم وافاتها ، در 9 باب ، - مقاله بیستم : فی اوجاع الظهر و ریاح الافرسة و اوجاع المفاصل و عرق النسا و - النقرس و داء الفیل والدوالی ، در 8 باب ، - کتاب البثور والاورام والدمامیل والجراحات والقروح وحرق النار والجراحات -  این کتاب مشتمل است بر مقالات و اجزائی بشرح زیر : - مقاله اول : فی الاورام الحاره در سه جزو : - جزو اول : فی الاورام والبثور الحار ، در 7 باب ، - جزو دوم : فی انواع البثور الحارة و هی الجمرة والنملة والنار الفارسی و - الجاورسیة ، - جزو سوم : فی السعفة والشیرینج والحصف و بنات اللیل والجرب والقوبا ، - مقاله دوم : فی الاورام الباردة ، در 3 باب ، - مقاله سوم : فی القروح و احراق النار ، در 4 باب ، - مقاله چهارم : فی الجراحات ، - مقاله پنجم : فی الکی (و هو فصل واحد) ، - مقاله ششم : فی الخلع والوثی ، - کتاب الزینة - این کتاب مشتمل است بر سه جزو باین شرح : - جزو اول : در احوال شعر ، در 4 باب ، - جزو دوم : فی احوال البشر ، - جزو سوم : فی احوال البدن ، - کتاب السموم - این کتاب مشتمل است بر شش مقاله : - مقاله اول : فی التحرز عن شرب السموم و علامات مضرته و علامات الکلی ، - مقاله دوم : فی الادویة المعدنیة والنباتیة والحیوانیة ، در 4 باب ، - مقاله سوم : فی التدبیر الکلی لنهش الحیوانات ذوات السموم و تدبیر طرد - الحشرات ، در 4 باب ، - مقاله چهارم : فی طبقات الحیات و احوال لدوغها و علاج کل واحد منها ، - مقاله پنجم : فی عض الانسان ذوات الاربع ، -  مقاله ششم : فی لدغ الحشرات ، - آغاز :  "بسمله اما بعد حمداللّٰه سبحانه ... فاعلم ان مبنی الطب و مدارامره علی - معرفة حالتی بدن الانسان " ، - انجام :  "یجب ان یبرق ریقه و تمحه " ، -   نسخ  کاتب  محمدبن احمد الکاتب المعروف (بقیه عبارت را تراشیده اند)  ، تاریخ تحریر  15 - ربیع الاخر سنه 666 ،  کاغذ حنائی ضخیم ، جداول اوراق و مطالب به  شنگرف ، عناوین بسیاهی و بقلم - ثلث و بعضی به زنگار، جلد مقوا عطف و گوشه چرمی ، مختلف السطور ، 154 گ 5/24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  واقف - خان بابا مشار ، تاریخ وقف خرداد 1345 ، --  _______-{1}- </w:t>
      </w:r>
      <w:r>
        <w:rPr>
          <w:rFonts w:ascii="Times New Roman" w:hAnsi="Times New Roman" w:eastAsia="Times New Roman" w:cs="Times New Roman"/>
          <w:lang w:val="en-US" w:bidi="en-US"/>
          <w:color w:val="111111"/>
          <w:sz w:val="28"/>
          <w:szCs w:val="28"/>
          <w:rtl/>
        </w:rPr>
        <w:t xml:space="preserve">Crisis -1 -{2}- Prognosis -2 -{3}- hypostrophe -3</w:t>
      </w:r>
      <w:r>
        <w:rPr>
          <w:rFonts w:ascii="Amiri" w:hAnsi="Amiri" w:eastAsia="Amiri" w:cs="Amiri"/>
          <w:lang w:bidi="ar-SA"/>
          <w:color w:val="111111"/>
          <w:sz w:val="28"/>
          <w:szCs w:val="28"/>
          <w:rtl/>
        </w:rPr>
        <w:t xml:space="preserve">زبدة الطب</w:t>
      </w:r>
    </w:p>
    <w:p>
      <w:pPr>
        <w:pStyle w:val="BookText"/>
      </w:pPr>
      <w:r>
        <w:rPr>
          <w:rFonts w:ascii="IRNazanin" w:hAnsi="IRNazanin" w:eastAsia="IRNazanin" w:cs="IRNazanin"/>
          <w:lang w:bidi="fa-IR"/>
          <w:color w:val="111111"/>
          <w:sz w:val="28"/>
          <w:szCs w:val="28"/>
          <w:rtl/>
        </w:rPr>
        <w:t xml:space="preserve">نسخه های مکرر این کتاب : زبدة الطب</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864" w:name="pg8350_56634"/>
    <w:bookmarkEnd w:id="864"/>
    <w:p>
      <w:pPr>
        <w:pStyle w:val="Heading3"/>
      </w:pPr>
      <w:bookmarkStart w:id="2865" w:name="_Toc867"/>
      <w:r>
        <w:t>861- زبدة الطب</w:t>
      </w:r>
      <w:bookmarkEnd w:id="286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جلد4زبدة الطب</w:t>
      </w:r>
    </w:p>
    <w:p>
      <w:pPr>
        <w:pStyle w:val="BookText"/>
      </w:pPr>
      <w:r>
        <w:rPr>
          <w:rFonts w:ascii="Amiri" w:hAnsi="Amiri" w:eastAsia="Amiri" w:cs="Amiri"/>
          <w:lang w:bidi="ar-SA"/>
          <w:color w:val="111111"/>
          <w:sz w:val="28"/>
          <w:szCs w:val="28"/>
          <w:rtl/>
        </w:rPr>
        <w:t xml:space="preserve">در صفحات : 282تا284زبدة الطب</w:t>
      </w:r>
    </w:p>
    <w:p>
      <w:pPr>
        <w:pStyle w:val="BookText"/>
      </w:pPr>
      <w:r>
        <w:rPr>
          <w:rFonts w:ascii="IRNazanin" w:hAnsi="IRNazanin" w:eastAsia="IRNazanin" w:cs="IRNazanin"/>
          <w:lang w:bidi="fa-IR"/>
          <w:color w:val="111111"/>
          <w:sz w:val="28"/>
          <w:szCs w:val="28"/>
          <w:rtl/>
        </w:rPr>
        <w:t xml:space="preserve">کد دستیابی کتاب : 1576زبدة الطب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الطب</w:t>
      </w:r>
    </w:p>
    <w:p>
      <w:pPr>
        <w:pStyle w:val="BookText"/>
      </w:pPr>
      <w:r>
        <w:rPr>
          <w:rFonts w:ascii="Amiri" w:hAnsi="Amiri" w:eastAsia="Amiri" w:cs="Amiri"/>
          <w:lang w:bidi="ar-SA"/>
          <w:color w:val="111111"/>
          <w:sz w:val="28"/>
          <w:szCs w:val="28"/>
          <w:rtl/>
        </w:rPr>
        <w:t xml:space="preserve">شهر : تهرانزبدة الطب</w:t>
      </w:r>
    </w:p>
    <w:p>
      <w:pPr>
        <w:pStyle w:val="BookText"/>
      </w:pPr>
      <w:r>
        <w:rPr>
          <w:rFonts w:ascii="Amiri" w:hAnsi="Amiri" w:eastAsia="Amiri" w:cs="Amiri"/>
          <w:lang w:bidi="ar-SA"/>
          <w:color w:val="111111"/>
          <w:sz w:val="28"/>
          <w:szCs w:val="28"/>
          <w:rtl/>
        </w:rPr>
        <w:t xml:space="preserve">موضوعات : طبزبدة الطب</w:t>
      </w:r>
    </w:p>
    <w:p>
      <w:pPr>
        <w:pStyle w:val="BookText"/>
      </w:pPr>
      <w:r>
        <w:rPr>
          <w:rFonts w:ascii="IRNazanin" w:hAnsi="IRNazanin" w:eastAsia="IRNazanin" w:cs="IRNazanin"/>
          <w:lang w:bidi="fa-IR"/>
          <w:color w:val="111111"/>
          <w:sz w:val="28"/>
          <w:szCs w:val="28"/>
          <w:rtl/>
        </w:rPr>
        <w:t xml:space="preserve">شماره پیشین : شماره دفتر   13830.زبدة الطب</w:t>
      </w:r>
    </w:p>
    <w:p>
      <w:pPr>
        <w:pStyle w:val="BookText"/>
      </w:pPr>
      <w:r>
        <w:rPr>
          <w:rFonts w:ascii="IRNazanin" w:hAnsi="IRNazanin" w:eastAsia="IRNazanin" w:cs="IRNazanin"/>
          <w:lang w:bidi="fa-IR"/>
          <w:color w:val="111111"/>
          <w:sz w:val="28"/>
          <w:szCs w:val="28"/>
          <w:rtl/>
        </w:rPr>
        <w:t xml:space="preserve">بخش بندی : دارای -  چهار فن است بترتیبی که فهرست آن در دیباچه ذکر گردیده است : - الفن الاولی فیما یتعلق بالقواعد العلمی  الفن الثانی فی العلل ال حادثه من الراس - الی القدم مع الاسباب والعلامات والمعالجات (این فن مفصل ترین قسمتهای - کتاب و مشتمل بر 113 باب میباشد)  الفن الثالث فی العلل الحادثه فی - الاعضاء الظاهرة (این فن دارای 34 باب است )  الفن الرابع  فی ال حمیات . - در ابتدای فن اول مقدمه مفصلی متضمن بحث درباره مرگ و زندگی و - قسمتی از مسائل مربوط باین دو موضوع بیان کرده است . (قسمتی از - خطبه کتابرا این نسخه فاقد است ) .زبدة الطب</w:t>
      </w:r>
    </w:p>
    <w:p>
      <w:pPr>
        <w:pStyle w:val="BookText"/>
      </w:pPr>
      <w:r>
        <w:rPr>
          <w:rFonts w:ascii="IRNazanin" w:hAnsi="IRNazanin" w:eastAsia="IRNazanin" w:cs="IRNazanin"/>
          <w:lang w:bidi="fa-IR"/>
          <w:color w:val="111111"/>
          <w:sz w:val="28"/>
          <w:szCs w:val="28"/>
          <w:rtl/>
        </w:rPr>
        <w:t xml:space="preserve">منابع دیگر : در کشف الظنون تالیف این کتاب را بخوارزمشاهی نسبت داده و بیش - از آنمقدار در این باره سخنی نگفته است (بآن کتاب مراجعه شود) .زبدة الطب</w:t>
      </w:r>
    </w:p>
    <w:p>
      <w:pPr>
        <w:pStyle w:val="BookText"/>
      </w:pPr>
      <w:r>
        <w:rPr>
          <w:rFonts w:ascii="IRNazanin" w:hAnsi="IRNazanin" w:eastAsia="IRNazanin" w:cs="IRNazanin"/>
          <w:lang w:bidi="fa-IR"/>
          <w:color w:val="111111"/>
          <w:sz w:val="28"/>
          <w:szCs w:val="28"/>
          <w:rtl/>
        </w:rPr>
        <w:t xml:space="preserve">همه اطلاعات : 1576 -  زبدة الطب   طب نسخه کتاب جامعیست در طب و از تاریخ کتابت - آن (هر چند ضبط نگردیده ) ولی بطوریکه از - قرائن خط و کاغذ استفاده میشود در حدود سه قرن گذشته  و  دارای -  چهار فن است بترتیبی که فهرست آن در دیباچه ذکر گردیده است : - الفن الاولی فیما یتعلق بالقواعد العلمی  الفن الثانی فی العلل ال حادثه من الراس - الی القدم مع الاسباب والعلامات والمعالجات (این فن مفصل ترین قسمتهای - کتاب و مشتمل بر 113 باب میباشد)  الفن الثالث فی العلل الحادثه فی - الاعضاء الظاهرة (این فن دارای 34 باب است )  الفن الرابع  فی ال حمیات . - در ابتدای فن اول مقدمه مفصلی متضمن بحث درباره مرگ و زندگی و - قسمتی از مسائل مربوط باین دو موضوع بیان کرده است . (قسمتی از - خطبه کتابرا این نسخه فاقد است ) . - آغاز :  موصوفون بصفات النبی صلوتاً دائمة جسیمة وبعد .. الی .. - فیقول العبد الفقیرالمحتاج الی ربه الغنی احمدبن محمد المطلب اللاهیجی - لماشاهدت فضیلة صناعت الطب التی تکون بها حفظ الصحه وازالة العله - شعفت ان اکتسب منها شطراً .. الی قوله .. سیما قانون الذی هو خلاصه - کلام الحکماء والاطباء من الامام المقدم ابقراط و فاضل الاطباء جالینوس - و شارحی کلامیها من الحنین والثابت والرازی ففتح اللّٰه علی ابواب انعامه - بفضله واکرامه ... - پایان :  او بسفوف حب الرمان والغذاء مزورة السماق اوالانبر بارس - مع الزواریح ولاختم هذا حامداًلله تعالی بانعامه ومصلیاً علی نبیه المصطفی - ومتفزعاً الی اللّٰه تعالی ان یعفوما وقع من الخطاء والاباطیل و یهدینی - سواء السبیل و ویحشرنی فی زمرة المساکین . -  در کشف الظنون تالیف این کتاب را بخوارزمشاهی نسبت داده و بیش - از آنمقدار در این باره سخنی نگفته است (بآن کتاب مراجعه شود) . -  قطع : ربعی بسانتیمتر 13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جلد تیماجی مشکی منگنه شده شماره صفحات -  542 سطور بر صفحه 15 کاغذ فرنگی نازک  خط نسخ متوسط  و ریز  شماره دفتر - 13830.زبدة الطب</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865" w:name="pg8350_56635"/>
    <w:bookmarkEnd w:id="865"/>
    <w:p>
      <w:pPr>
        <w:pStyle w:val="Heading3"/>
      </w:pPr>
      <w:bookmarkStart w:id="2866" w:name="_Toc868"/>
      <w:r>
        <w:t>862- زبدة الطب</w:t>
      </w:r>
      <w:bookmarkEnd w:id="286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جلد2زبدة الطب</w:t>
      </w:r>
    </w:p>
    <w:p>
      <w:pPr>
        <w:pStyle w:val="BookText"/>
      </w:pPr>
      <w:r>
        <w:rPr>
          <w:rFonts w:ascii="Amiri" w:hAnsi="Amiri" w:eastAsia="Amiri" w:cs="Amiri"/>
          <w:lang w:bidi="ar-SA"/>
          <w:color w:val="111111"/>
          <w:sz w:val="28"/>
          <w:szCs w:val="28"/>
          <w:rtl/>
        </w:rPr>
        <w:t xml:space="preserve">در صفحات : 297تا297زبدة الطب</w:t>
      </w:r>
    </w:p>
    <w:p>
      <w:pPr>
        <w:pStyle w:val="BookText"/>
      </w:pPr>
      <w:r>
        <w:rPr>
          <w:rFonts w:ascii="IRNazanin" w:hAnsi="IRNazanin" w:eastAsia="IRNazanin" w:cs="IRNazanin"/>
          <w:lang w:bidi="fa-IR"/>
          <w:color w:val="111111"/>
          <w:sz w:val="28"/>
          <w:szCs w:val="28"/>
          <w:rtl/>
        </w:rPr>
        <w:t xml:space="preserve">کد دستیابی کتاب : 508زبدة الطب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الطب</w:t>
      </w:r>
    </w:p>
    <w:p>
      <w:pPr>
        <w:pStyle w:val="BookText"/>
      </w:pPr>
      <w:r>
        <w:rPr>
          <w:rFonts w:ascii="Amiri" w:hAnsi="Amiri" w:eastAsia="Amiri" w:cs="Amiri"/>
          <w:lang w:bidi="ar-SA"/>
          <w:color w:val="111111"/>
          <w:sz w:val="28"/>
          <w:szCs w:val="28"/>
          <w:rtl/>
        </w:rPr>
        <w:t xml:space="preserve">شهر : تهرانزبدة الطب</w:t>
      </w:r>
    </w:p>
    <w:p>
      <w:pPr>
        <w:pStyle w:val="BookText"/>
      </w:pPr>
      <w:r>
        <w:rPr>
          <w:rFonts w:ascii="IRNazanin" w:hAnsi="IRNazanin" w:eastAsia="IRNazanin" w:cs="IRNazanin"/>
          <w:lang w:bidi="fa-IR"/>
          <w:color w:val="111111"/>
          <w:sz w:val="28"/>
          <w:szCs w:val="28"/>
          <w:rtl/>
        </w:rPr>
        <w:t xml:space="preserve">تاریخ کتابت : 1255زبدة الطب</w:t>
      </w:r>
    </w:p>
    <w:p>
      <w:pPr>
        <w:pStyle w:val="BookText"/>
      </w:pPr>
      <w:r>
        <w:rPr>
          <w:rFonts w:ascii="Amiri" w:hAnsi="Amiri" w:eastAsia="Amiri" w:cs="Amiri"/>
          <w:lang w:bidi="ar-SA"/>
          <w:color w:val="111111"/>
          <w:sz w:val="28"/>
          <w:szCs w:val="28"/>
          <w:rtl/>
        </w:rPr>
        <w:t xml:space="preserve">موضوعات : طبزبدة الطب</w:t>
      </w:r>
    </w:p>
    <w:p>
      <w:pPr>
        <w:pStyle w:val="BookText"/>
      </w:pPr>
      <w:r>
        <w:rPr>
          <w:rFonts w:ascii="IRNazanin" w:hAnsi="IRNazanin" w:eastAsia="IRNazanin" w:cs="IRNazanin"/>
          <w:lang w:bidi="fa-IR"/>
          <w:color w:val="111111"/>
          <w:sz w:val="28"/>
          <w:szCs w:val="28"/>
          <w:rtl/>
        </w:rPr>
        <w:t xml:space="preserve">توضیحات درباره مولف : مؤلف معلوم نشد .زبدة الطب</w:t>
      </w:r>
    </w:p>
    <w:p>
      <w:pPr>
        <w:pStyle w:val="BookText"/>
      </w:pPr>
      <w:r>
        <w:rPr>
          <w:rFonts w:ascii="IRNazanin" w:hAnsi="IRNazanin" w:eastAsia="IRNazanin" w:cs="IRNazanin"/>
          <w:lang w:bidi="fa-IR"/>
          <w:color w:val="111111"/>
          <w:sz w:val="28"/>
          <w:szCs w:val="28"/>
          <w:rtl/>
        </w:rPr>
        <w:t xml:space="preserve">شماره پیشین : شماره 2898زبدة الطب</w:t>
      </w:r>
    </w:p>
    <w:p>
      <w:pPr>
        <w:pStyle w:val="BookText"/>
      </w:pPr>
      <w:r>
        <w:rPr>
          <w:rFonts w:ascii="IRNazanin" w:hAnsi="IRNazanin" w:eastAsia="IRNazanin" w:cs="IRNazanin"/>
          <w:lang w:bidi="fa-IR"/>
          <w:color w:val="111111"/>
          <w:sz w:val="28"/>
          <w:szCs w:val="28"/>
          <w:rtl/>
        </w:rPr>
        <w:t xml:space="preserve">همه اطلاعات : 508  -  زبدة الطب   طب-  قسمت علمی ، مشتمل بر جداول و تقسیمات - و مرتب بر نه مقاله  ،  مؤلف معلوم نشد . - آغاز :  " فاعلم ان مبنی علم الطب و مدار امره علی معرفة حالتی - بدن الانسان من الصحة و المرض "  - تاریخ کتابت :  1255  ،  خط نستعلیق  ،قطع رحلی ، طول 32 سانتی متر ، عرض 19 و نیم ، - عده اوراق 137  ،  ( شماره 2898 )زبدة الطب</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866" w:name="pg8350_56636"/>
    <w:bookmarkEnd w:id="866"/>
    <w:p>
      <w:pPr>
        <w:pStyle w:val="Heading3"/>
      </w:pPr>
      <w:bookmarkStart w:id="2867" w:name="_Toc869"/>
      <w:r>
        <w:t>863- زبدة الطب  1</w:t>
      </w:r>
      <w:bookmarkEnd w:id="2867"/>
    </w:p>
    <w:p>
      <w:pPr>
        <w:pStyle w:val="BookText"/>
      </w:pPr>
      <w:r>
        <w:rPr>
          <w:rFonts w:ascii="IRNazanin" w:hAnsi="IRNazanin" w:eastAsia="IRNazanin" w:cs="IRNazanin"/>
          <w:lang w:bidi="fa-IR"/>
          <w:color w:val="111111"/>
          <w:sz w:val="28"/>
          <w:szCs w:val="28"/>
          <w:rtl/>
        </w:rPr>
        <w:t xml:space="preserve">اطلاعات کتاب اصلی : زبدة الطب  1</w:t>
      </w:r>
    </w:p>
    <w:p>
      <w:pPr>
        <w:pStyle w:val="BookText"/>
      </w:pPr>
      <w:r>
        <w:rPr>
          <w:rFonts w:ascii="Amiri" w:hAnsi="Amiri" w:eastAsia="Amiri" w:cs="Amiri"/>
          <w:lang w:bidi="ar-SA"/>
          <w:color w:val="111111"/>
          <w:sz w:val="28"/>
          <w:szCs w:val="28"/>
          <w:rtl/>
        </w:rPr>
        <w:t xml:space="preserve">در صفحات : 259تا271زبدة الطب  1</w:t>
      </w:r>
    </w:p>
    <w:p>
      <w:pPr>
        <w:pStyle w:val="BookText"/>
      </w:pPr>
      <w:r>
        <w:rPr>
          <w:rFonts w:ascii="IRNazanin" w:hAnsi="IRNazanin" w:eastAsia="IRNazanin" w:cs="IRNazanin"/>
          <w:lang w:bidi="fa-IR"/>
          <w:color w:val="111111"/>
          <w:sz w:val="28"/>
          <w:szCs w:val="28"/>
          <w:rtl/>
        </w:rPr>
        <w:t xml:space="preserve">کد دستیابی کتاب : 9479زبدة الطب  1</w:t>
      </w:r>
    </w:p>
    <w:p>
      <w:pPr>
        <w:pStyle w:val="BookText"/>
      </w:pPr>
      <w:r>
        <w:rPr>
          <w:rFonts w:ascii="IRNazanin" w:hAnsi="IRNazanin" w:eastAsia="IRNazanin" w:cs="IRNazanin"/>
          <w:lang w:bidi="fa-IR"/>
          <w:color w:val="111111"/>
          <w:sz w:val="28"/>
          <w:szCs w:val="28"/>
          <w:rtl/>
        </w:rPr>
        <w:t xml:space="preserve">زبان کتاب : عربیزبدة الطب  1</w:t>
      </w:r>
    </w:p>
    <w:p>
      <w:pPr>
        <w:pStyle w:val="BookText"/>
      </w:pPr>
      <w:r>
        <w:rPr>
          <w:rFonts w:ascii="IRNazanin" w:hAnsi="IRNazanin" w:eastAsia="IRNazanin" w:cs="IRNazanin"/>
          <w:lang w:bidi="fa-IR"/>
          <w:color w:val="111111"/>
          <w:sz w:val="28"/>
          <w:szCs w:val="28"/>
          <w:rtl/>
        </w:rPr>
        <w:t xml:space="preserve">مولف : سید اسمعیل جرجانیزبدة الطب  1</w:t>
      </w:r>
    </w:p>
    <w:p>
      <w:pPr>
        <w:pStyle w:val="BookText"/>
      </w:pPr>
      <w:r>
        <w:rPr>
          <w:rFonts w:ascii="IRNazanin" w:hAnsi="IRNazanin" w:eastAsia="IRNazanin" w:cs="IRNazanin"/>
          <w:lang w:bidi="fa-IR"/>
          <w:color w:val="111111"/>
          <w:sz w:val="28"/>
          <w:szCs w:val="28"/>
          <w:rtl/>
        </w:rPr>
        <w:t xml:space="preserve">کاتب : محمدبن احمد الکاتب المعروف (بقیه عبارت را تراشیده اند)زبدة الطب  1</w:t>
      </w:r>
    </w:p>
    <w:p>
      <w:pPr>
        <w:pStyle w:val="BookText"/>
      </w:pPr>
      <w:r>
        <w:rPr>
          <w:rFonts w:ascii="IRNazanin" w:hAnsi="IRNazanin" w:eastAsia="IRNazanin" w:cs="IRNazanin"/>
          <w:lang w:bidi="fa-IR"/>
          <w:color w:val="111111"/>
          <w:sz w:val="28"/>
          <w:szCs w:val="28"/>
          <w:rtl/>
        </w:rPr>
        <w:t xml:space="preserve">تاریخ کتابت : 15   ربیع الاخر سنه 666زبدة الطب  1</w:t>
      </w:r>
    </w:p>
    <w:p>
      <w:pPr>
        <w:pStyle w:val="BookText"/>
      </w:pPr>
      <w:r>
        <w:rPr>
          <w:rFonts w:ascii="Amiri" w:hAnsi="Amiri" w:eastAsia="Amiri" w:cs="Amiri"/>
          <w:lang w:bidi="ar-SA"/>
          <w:color w:val="111111"/>
          <w:sz w:val="28"/>
          <w:szCs w:val="28"/>
          <w:rtl/>
        </w:rPr>
        <w:t xml:space="preserve">موضوعات : طبزبدة الطب  1</w:t>
      </w:r>
    </w:p>
    <w:p>
      <w:pPr>
        <w:pStyle w:val="BookText"/>
      </w:pPr>
      <w:r>
        <w:rPr>
          <w:rFonts w:ascii="IRNazanin" w:hAnsi="IRNazanin" w:eastAsia="IRNazanin" w:cs="IRNazanin"/>
          <w:lang w:bidi="fa-IR"/>
          <w:color w:val="111111"/>
          <w:sz w:val="28"/>
          <w:szCs w:val="28"/>
          <w:rtl/>
        </w:rPr>
        <w:t xml:space="preserve">توضیحات درباره مولف : مؤلف اغراض الطبیه و ذخیره خوارزمشاهی و - عده ای از کتب نفیس دیگر که به لحاظ این که ترجمه احوال و اسامی مؤلفات و مآخذ - راجع به او را ذیل دو کتاب مذکور سابقا بدست داده ایم در اینجا وارد در جزئیات - احوال او نمی شویم .زبدة الطب  1</w:t>
      </w:r>
    </w:p>
    <w:p>
      <w:pPr>
        <w:pStyle w:val="BookText"/>
      </w:pPr>
      <w:r>
        <w:rPr>
          <w:rFonts w:ascii="IRNazanin" w:hAnsi="IRNazanin" w:eastAsia="IRNazanin" w:cs="IRNazanin"/>
          <w:lang w:bidi="fa-IR"/>
          <w:color w:val="111111"/>
          <w:sz w:val="28"/>
          <w:szCs w:val="28"/>
          <w:rtl/>
        </w:rPr>
        <w:t xml:space="preserve">مهدی الیه : بجهت علاء الدوله اتسزبن محمد   خوارزمشاه (متوفی در جمادی الاخر سنه 551) تالیف نموده است .زبدة الطب  1</w:t>
      </w:r>
    </w:p>
    <w:p>
      <w:pPr>
        <w:pStyle w:val="BookText"/>
      </w:pPr>
      <w:r>
        <w:rPr>
          <w:rFonts w:ascii="IRNazanin" w:hAnsi="IRNazanin" w:eastAsia="IRNazanin" w:cs="IRNazanin"/>
          <w:lang w:bidi="fa-IR"/>
          <w:color w:val="111111"/>
          <w:sz w:val="28"/>
          <w:szCs w:val="28"/>
          <w:rtl/>
        </w:rPr>
        <w:t xml:space="preserve">بخش بندی : الجمرة والنملة والنار الفارسی و - الجاورسیة ، - جزو سوم : فی السعفة والشیرینج والحصف و بنات اللیل والجرب والقوبا ، - مقاله دوم : فی الاورام الباردة ، در 3 باب ، - مقاله سوم : فی القروح و احراق النار ، در 4 باب ، - مقاله چهارم : فی الجراحات ، - مقاله پنجم : فی الکی (و هو فصل واحد) ، - مقاله ششم : فی الخلع والوثی ، - کتاب الزینة - این کتاب مشتمل است بر سه جزو باین شرح : - جزو اول : در احوال شعر ، در 4 باب ، - جزو دوم : فی احوال البشر ، - جزو سوم : فی احوال البدن ، - کتاب السموم - این کتاب مشتمل است بر شش مقاله : - مقاله اول : فی التحرز عن شرب السموم و علامات مضرته و علامات الکلی ، - مقاله دوم : فی الادویة المعدنیة والنباتیة والحیوانیة ، در 4 باب ، - مقاله سوم : فی التدبیر الکلی لنهش الحیوانات ذوات السموم و تدبیر طرد - الحشرات ، در 4 باب ، - مقاله چهارم : فی طبقات الحیات و احوال لدوغها و علاج کل واحد منها ، - مقاله پنجم : فی عض الانسان ذوات الاربع ، -  مقاله ششم : فی لدغ الحشرات ،-_______-{1}- </w:t>
      </w:r>
      <w:r>
        <w:rPr>
          <w:rFonts w:ascii="Times New Roman" w:hAnsi="Times New Roman" w:eastAsia="Times New Roman" w:cs="Times New Roman"/>
          <w:lang w:val="en-US" w:bidi="en-US"/>
          <w:color w:val="111111"/>
          <w:sz w:val="28"/>
          <w:szCs w:val="28"/>
          <w:rtl/>
        </w:rPr>
        <w:t xml:space="preserve">Crisis -1 -{2}- Prognosis -2 -{3}- hypostrophe -3</w:t>
      </w:r>
      <w:r>
        <w:rPr>
          <w:rFonts w:ascii="Amiri" w:hAnsi="Amiri" w:eastAsia="Amiri" w:cs="Amiri"/>
          <w:lang w:bidi="ar-SA"/>
          <w:color w:val="111111"/>
          <w:sz w:val="28"/>
          <w:szCs w:val="28"/>
          <w:rtl/>
        </w:rPr>
        <w:t xml:space="preserve">زبدة الطب  1</w:t>
      </w:r>
    </w:p>
    <w:p>
      <w:pPr>
        <w:pStyle w:val="BookText"/>
      </w:pPr>
      <w:r>
        <w:rPr>
          <w:rFonts w:ascii="IRNazanin" w:hAnsi="IRNazanin" w:eastAsia="IRNazanin" w:cs="IRNazanin"/>
          <w:lang w:bidi="fa-IR"/>
          <w:color w:val="111111"/>
          <w:sz w:val="28"/>
          <w:szCs w:val="28"/>
          <w:rtl/>
        </w:rPr>
        <w:t xml:space="preserve">همه اطلاعات : 2 باب ، - جزو دوم : فی العقر والحبل و احوال الحبالی ، در 8 باب ، - جزو سوم : فی امراض الرحم وافاتها ، در 9 باب ، - مقاله بیستم : فی اوجاع الظهر و ریاح الافرسة و اوجاع المفاصل و عرق النسا و - النقرس و داء الفیل والدوالی ، در 8 باب ، - کتاب البثور والاورام والدمامیل والجراحات والقروح وحرق النار والجراحات -  این کتاب مشتمل است بر مقالات و اجزائی بشرح زیر : - مقاله اول : فی الاورام الحاره در سه جزو : - جزو اول : فی الاورام والبثور الحار ، در 7 باب ، - جزو دوم : فی انواع البثور الحارة و هی الجمرة والنملة والنار الفارسی و - الجاورسیة ، - جزو سوم : فی السعفة والشیرینج والحصف و بنات اللیل والجرب والقوبا ، - مقاله دوم : فی الاورام الباردة ، در 3 باب ، - مقاله سوم : فی القروح و احراق النار ، در 4 باب ، - مقاله چهارم : فی الجراحات ، - مقاله پنجم : فی الکی (و هو فصل واحد) ، - مقاله ششم : فی الخلع والوثی ، - کتاب الزینة - این کتاب مشتمل است بر سه جزو باین شرح : - جزو اول : در احوال شعر ، در 4 باب ، - جزو دوم : فی احوال البشر ، - جزو سوم : فی احوال البدن ، - کتاب السموم - این کتاب مشتمل است بر شش مقاله : - مقاله اول : فی التحرز عن شرب السموم و علامات مضرته و علامات الکلی ، - مقاله دوم : فی الادویة المعدنیة والنباتیة والحیوانیة ، در 4 باب ، - مقاله سوم : فی التدبیر الکلی لنهش الحیوانات ذوات السموم و تدبیر طرد - الحشرات ، در 4 باب ، - مقاله چهارم : فی طبقات الحیات و احوال لدوغها و علاج کل واحد منها ، - مقاله پنجم : فی عض الانسان ذوات الاربع ، -  مقاله ششم : فی لدغ الحشرات ، - آغاز :  "بسمله اما بعد حمداللّٰه سبحانه ... فاعلم ان مبنی الطب و مدارامره علی - معرفة حالتی بدن الانسان " ، - انجام :  "یجب ان یبرق ریقه و تمحه " ، -   نسخ  کاتب  محمدبن احمد الکاتب المعروف (بقیه عبارت را تراشیده اند)  ، تاریخ تحریر  15 - ربیع الاخر سنه 666 ،  کاغذ حنائی ضخیم ، جداول اوراق و مطالب به  شنگرف ، عناوین بسیاهی و بقلم - ثلث و بعضی به زنگار، جلد مقوا عطف و گوشه چرمی ، مختلف السطور ، 154 گ 5/24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  واقف - خان بابا مشار ، تاریخ وقف خرداد 1345 ، --  _______-{1}- </w:t>
      </w:r>
      <w:r>
        <w:rPr>
          <w:rFonts w:ascii="Times New Roman" w:hAnsi="Times New Roman" w:eastAsia="Times New Roman" w:cs="Times New Roman"/>
          <w:lang w:val="en-US" w:bidi="en-US"/>
          <w:color w:val="111111"/>
          <w:sz w:val="28"/>
          <w:szCs w:val="28"/>
          <w:rtl/>
        </w:rPr>
        <w:t xml:space="preserve">Crisis -1 -{2}- Prognosis -2 -{3}- hypostrophe -3</w:t>
      </w:r>
      <w:r>
        <w:rPr>
          <w:rFonts w:ascii="Amiri" w:hAnsi="Amiri" w:eastAsia="Amiri" w:cs="Amiri"/>
          <w:lang w:bidi="ar-SA"/>
          <w:color w:val="111111"/>
          <w:sz w:val="28"/>
          <w:szCs w:val="28"/>
          <w:rtl/>
        </w:rPr>
        <w:t xml:space="preserve">زبدة الطب  1</w:t>
      </w:r>
    </w:p>
    <w:p>
      <w:pPr>
        <w:pStyle w:val="BookText"/>
      </w:pPr>
      <w:r>
        <w:rPr>
          <w:rFonts w:ascii="IRNazanin" w:hAnsi="IRNazanin" w:eastAsia="IRNazanin" w:cs="IRNazanin"/>
          <w:lang w:bidi="fa-IR"/>
          <w:color w:val="111111"/>
          <w:sz w:val="28"/>
          <w:szCs w:val="28"/>
          <w:rtl/>
        </w:rPr>
        <w:t xml:space="preserve">نسخه های مکرر این کتاب : زبدة الطب  1</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جلد19زبدة الطب  1</w:t>
      </w:r>
    </w:p>
    <w:p>
      <w:pPr>
        <w:pStyle w:val="BookText"/>
      </w:pPr>
      <w:r>
        <w:rPr>
          <w:rFonts w:ascii="Amiri" w:hAnsi="Amiri" w:eastAsia="Amiri" w:cs="Amiri"/>
          <w:lang w:bidi="ar-SA"/>
          <w:color w:val="111111"/>
          <w:sz w:val="28"/>
          <w:szCs w:val="28"/>
          <w:rtl/>
        </w:rPr>
        <w:t xml:space="preserve">در صفحات : 265تا265زبدة الطب  1</w:t>
      </w:r>
    </w:p>
    <w:p>
      <w:pPr>
        <w:pStyle w:val="BookText"/>
      </w:pPr>
      <w:r>
        <w:rPr>
          <w:rFonts w:ascii="IRNazanin" w:hAnsi="IRNazanin" w:eastAsia="IRNazanin" w:cs="IRNazanin"/>
          <w:lang w:bidi="fa-IR"/>
          <w:color w:val="111111"/>
          <w:sz w:val="28"/>
          <w:szCs w:val="28"/>
          <w:rtl/>
        </w:rPr>
        <w:t xml:space="preserve">ردیف کتاب   : 1زبدة الطب  1</w:t>
      </w:r>
    </w:p>
    <w:p>
      <w:pPr>
        <w:pStyle w:val="BookText"/>
      </w:pPr>
      <w:r>
        <w:rPr>
          <w:rFonts w:ascii="IRNazanin" w:hAnsi="IRNazanin" w:eastAsia="IRNazanin" w:cs="IRNazanin"/>
          <w:lang w:bidi="fa-IR"/>
          <w:color w:val="111111"/>
          <w:sz w:val="28"/>
          <w:szCs w:val="28"/>
          <w:rtl/>
        </w:rPr>
        <w:t xml:space="preserve">کد دستیابی کتاب : 12218زبدة الطب  1</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رضویزبدة الطب  1</w:t>
      </w:r>
    </w:p>
    <w:p>
      <w:pPr>
        <w:pStyle w:val="BookText"/>
      </w:pPr>
      <w:r>
        <w:rPr>
          <w:rFonts w:ascii="Amiri" w:hAnsi="Amiri" w:eastAsia="Amiri" w:cs="Amiri"/>
          <w:lang w:bidi="ar-SA"/>
          <w:color w:val="111111"/>
          <w:sz w:val="28"/>
          <w:szCs w:val="28"/>
          <w:rtl/>
        </w:rPr>
        <w:t xml:space="preserve">شهر : مشهدزبدة الطب  1</w:t>
      </w:r>
    </w:p>
    <w:p>
      <w:pPr>
        <w:pStyle w:val="BookText"/>
      </w:pPr>
      <w:r>
        <w:rPr>
          <w:rFonts w:ascii="IRNazanin" w:hAnsi="IRNazanin" w:eastAsia="IRNazanin" w:cs="IRNazanin"/>
          <w:lang w:bidi="fa-IR"/>
          <w:color w:val="111111"/>
          <w:sz w:val="28"/>
          <w:szCs w:val="28"/>
          <w:rtl/>
        </w:rPr>
        <w:t xml:space="preserve">کاتب : قبادبن شاه قباد المهرانی {1}?_______?{1}? 1- در آخر نسخه  این شخص خود را هم مؤلف زبدة الطب و هم مؤلف مختارالادویه قلمداد کرده   و بازشخص   دیگری از مردم اکبرنگر کتابت نسخه را بخود منتسب نموده است   هذه بذا ،زبدة الطب  1</w:t>
      </w:r>
    </w:p>
    <w:p>
      <w:pPr>
        <w:pStyle w:val="BookText"/>
      </w:pPr>
      <w:r>
        <w:rPr>
          <w:rFonts w:ascii="IRNazanin" w:hAnsi="IRNazanin" w:eastAsia="IRNazanin" w:cs="IRNazanin"/>
          <w:lang w:bidi="fa-IR"/>
          <w:color w:val="111111"/>
          <w:sz w:val="28"/>
          <w:szCs w:val="28"/>
          <w:rtl/>
        </w:rPr>
        <w:t xml:space="preserve">تاریخ کتابت : 19 ربیع الاول سنه 953زبدة الطب  1</w:t>
      </w:r>
    </w:p>
    <w:p>
      <w:pPr>
        <w:pStyle w:val="BookText"/>
      </w:pPr>
      <w:r>
        <w:rPr>
          <w:rFonts w:ascii="IRNazanin" w:hAnsi="IRNazanin" w:eastAsia="IRNazanin" w:cs="IRNazanin"/>
          <w:lang w:bidi="fa-IR"/>
          <w:color w:val="111111"/>
          <w:sz w:val="28"/>
          <w:szCs w:val="28"/>
          <w:rtl/>
        </w:rPr>
        <w:t xml:space="preserve">محل کتابت : دارالملک شیراززبدة الطب  1</w:t>
      </w:r>
    </w:p>
    <w:p>
      <w:pPr>
        <w:pStyle w:val="BookText"/>
      </w:pPr>
      <w:r>
        <w:rPr>
          <w:rFonts w:ascii="Amiri" w:hAnsi="Amiri" w:eastAsia="Amiri" w:cs="Amiri"/>
          <w:lang w:bidi="ar-SA"/>
          <w:color w:val="111111"/>
          <w:sz w:val="28"/>
          <w:szCs w:val="28"/>
          <w:rtl/>
        </w:rPr>
        <w:t xml:space="preserve">موضوعات : طبزبدة الطب  1</w:t>
      </w:r>
    </w:p>
    <w:p>
      <w:pPr>
        <w:pStyle w:val="BookText"/>
      </w:pPr>
      <w:r>
        <w:rPr>
          <w:rFonts w:ascii="IRNazanin" w:hAnsi="IRNazanin" w:eastAsia="IRNazanin" w:cs="IRNazanin"/>
          <w:lang w:bidi="fa-IR"/>
          <w:color w:val="111111"/>
          <w:sz w:val="28"/>
          <w:szCs w:val="28"/>
          <w:rtl/>
        </w:rPr>
        <w:t xml:space="preserve">همه اطلاعات : 214 -  زبدة الطب    طب- (  12218 ) -  نسخه کامل و مذیل است به کتاب مختارالادویه در ذکر اسامی و ماهیات و طبایع و - منافع و مضرات ادویه مرکب ایضا بزبان عربی (در 41 ورق ) از مؤلفی نامعلوم که آن را - از کتابهای متقدمین بخصوص از تقویم الادویه و کتب نجیب الدین سمرقندی جمع و بر - حروف معجم مرتب نموده و در آخر فصلی در ابدال ادویه ایضا بترتیب حروف تهجی - بدان افزوده است ، - آغاز :  "بسمله الحمدلله مستحق الحمد والثنا و مستوجب العبادة علی العباد بما- اولاهم من الالاء " ، - انجام :  "و بعضها من اقاویل المحدثین و بعضها مما حضر لی بتوفیق اللّٰه تعالی و - مساعدة من ساعدنی طلبا لاکتساب الثواب " ، -   نسخ  ، کاتب  قبادبن شاه قباد المهرانی {1} ، تاریخ - تحریر  19 ربیع الاول سنه 953 ، محل تحریر  دارالملک شیراز،  کاغذ- نخودی ، جداول اوراق و مطالب به شنگرف ، عناوین به سیاهی و شنگرف  ، -  جلد تیماج خرمائی ساده ، مختلف السطور ، 306 گ 22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  واقف سید جلال الدین تهرانی ، تاریخ - وقف مرداد 1361 ، -_______-{1}- 1- در آخر نسخه- این شخص خود را هم مؤلف زبدة الطب و هم مؤلف مختارالادویه قلمداد کرده - و بازشخص - دیگری از مردم اکبرنگر کتابت نسخه را بخود منتسب نموده است - هذه بذا ،زبدة الطب  1</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867" w:name="pg8350_56637"/>
    <w:bookmarkEnd w:id="867"/>
    <w:p>
      <w:pPr>
        <w:pStyle w:val="Heading3"/>
      </w:pPr>
      <w:bookmarkStart w:id="2868" w:name="_Toc870"/>
      <w:r>
        <w:t>864- زبدة الطب  2</w:t>
      </w:r>
      <w:bookmarkEnd w:id="2868"/>
    </w:p>
    <w:p>
      <w:pPr>
        <w:pStyle w:val="BookText"/>
      </w:pPr>
      <w:r>
        <w:rPr>
          <w:rFonts w:ascii="IRNazanin" w:hAnsi="IRNazanin" w:eastAsia="IRNazanin" w:cs="IRNazanin"/>
          <w:lang w:bidi="fa-IR"/>
          <w:color w:val="111111"/>
          <w:sz w:val="28"/>
          <w:szCs w:val="28"/>
          <w:rtl/>
        </w:rPr>
        <w:t xml:space="preserve">اطلاعات کتاب اصلی : زبدة الطب  2</w:t>
      </w:r>
    </w:p>
    <w:p>
      <w:pPr>
        <w:pStyle w:val="BookText"/>
      </w:pPr>
      <w:r>
        <w:rPr>
          <w:rFonts w:ascii="Amiri" w:hAnsi="Amiri" w:eastAsia="Amiri" w:cs="Amiri"/>
          <w:lang w:bidi="ar-SA"/>
          <w:color w:val="111111"/>
          <w:sz w:val="28"/>
          <w:szCs w:val="28"/>
          <w:rtl/>
        </w:rPr>
        <w:t xml:space="preserve">در صفحات : 259تا271زبدة الطب  2</w:t>
      </w:r>
    </w:p>
    <w:p>
      <w:pPr>
        <w:pStyle w:val="BookText"/>
      </w:pPr>
      <w:r>
        <w:rPr>
          <w:rFonts w:ascii="IRNazanin" w:hAnsi="IRNazanin" w:eastAsia="IRNazanin" w:cs="IRNazanin"/>
          <w:lang w:bidi="fa-IR"/>
          <w:color w:val="111111"/>
          <w:sz w:val="28"/>
          <w:szCs w:val="28"/>
          <w:rtl/>
        </w:rPr>
        <w:t xml:space="preserve">کد دستیابی کتاب : 9479زبدة الطب  2</w:t>
      </w:r>
    </w:p>
    <w:p>
      <w:pPr>
        <w:pStyle w:val="BookText"/>
      </w:pPr>
      <w:r>
        <w:rPr>
          <w:rFonts w:ascii="IRNazanin" w:hAnsi="IRNazanin" w:eastAsia="IRNazanin" w:cs="IRNazanin"/>
          <w:lang w:bidi="fa-IR"/>
          <w:color w:val="111111"/>
          <w:sz w:val="28"/>
          <w:szCs w:val="28"/>
          <w:rtl/>
        </w:rPr>
        <w:t xml:space="preserve">زبان کتاب : عربیزبدة الطب  2</w:t>
      </w:r>
    </w:p>
    <w:p>
      <w:pPr>
        <w:pStyle w:val="BookText"/>
      </w:pPr>
      <w:r>
        <w:rPr>
          <w:rFonts w:ascii="IRNazanin" w:hAnsi="IRNazanin" w:eastAsia="IRNazanin" w:cs="IRNazanin"/>
          <w:lang w:bidi="fa-IR"/>
          <w:color w:val="111111"/>
          <w:sz w:val="28"/>
          <w:szCs w:val="28"/>
          <w:rtl/>
        </w:rPr>
        <w:t xml:space="preserve">مولف : سید اسمعیل جرجانیزبدة الطب  2</w:t>
      </w:r>
    </w:p>
    <w:p>
      <w:pPr>
        <w:pStyle w:val="BookText"/>
      </w:pPr>
      <w:r>
        <w:rPr>
          <w:rFonts w:ascii="IRNazanin" w:hAnsi="IRNazanin" w:eastAsia="IRNazanin" w:cs="IRNazanin"/>
          <w:lang w:bidi="fa-IR"/>
          <w:color w:val="111111"/>
          <w:sz w:val="28"/>
          <w:szCs w:val="28"/>
          <w:rtl/>
        </w:rPr>
        <w:t xml:space="preserve">کاتب : محمدبن احمد الکاتب المعروف (بقیه عبارت را تراشیده اند)زبدة الطب  2</w:t>
      </w:r>
    </w:p>
    <w:p>
      <w:pPr>
        <w:pStyle w:val="BookText"/>
      </w:pPr>
      <w:r>
        <w:rPr>
          <w:rFonts w:ascii="IRNazanin" w:hAnsi="IRNazanin" w:eastAsia="IRNazanin" w:cs="IRNazanin"/>
          <w:lang w:bidi="fa-IR"/>
          <w:color w:val="111111"/>
          <w:sz w:val="28"/>
          <w:szCs w:val="28"/>
          <w:rtl/>
        </w:rPr>
        <w:t xml:space="preserve">تاریخ کتابت : 15   ربیع الاخر سنه 666زبدة الطب  2</w:t>
      </w:r>
    </w:p>
    <w:p>
      <w:pPr>
        <w:pStyle w:val="BookText"/>
      </w:pPr>
      <w:r>
        <w:rPr>
          <w:rFonts w:ascii="Amiri" w:hAnsi="Amiri" w:eastAsia="Amiri" w:cs="Amiri"/>
          <w:lang w:bidi="ar-SA"/>
          <w:color w:val="111111"/>
          <w:sz w:val="28"/>
          <w:szCs w:val="28"/>
          <w:rtl/>
        </w:rPr>
        <w:t xml:space="preserve">موضوعات : طبزبدة الطب  2</w:t>
      </w:r>
    </w:p>
    <w:p>
      <w:pPr>
        <w:pStyle w:val="BookText"/>
      </w:pPr>
      <w:r>
        <w:rPr>
          <w:rFonts w:ascii="IRNazanin" w:hAnsi="IRNazanin" w:eastAsia="IRNazanin" w:cs="IRNazanin"/>
          <w:lang w:bidi="fa-IR"/>
          <w:color w:val="111111"/>
          <w:sz w:val="28"/>
          <w:szCs w:val="28"/>
          <w:rtl/>
        </w:rPr>
        <w:t xml:space="preserve">توضیحات درباره مولف : مؤلف اغراض الطبیه و ذخیره خوارزمشاهی و - عده ای از کتب نفیس دیگر که به لحاظ این که ترجمه احوال و اسامی مؤلفات و مآخذ - راجع به او را ذیل دو کتاب مذکور سابقا بدست داده ایم در اینجا وارد در جزئیات - احوال او نمی شویم .زبدة الطب  2</w:t>
      </w:r>
    </w:p>
    <w:p>
      <w:pPr>
        <w:pStyle w:val="BookText"/>
      </w:pPr>
      <w:r>
        <w:rPr>
          <w:rFonts w:ascii="IRNazanin" w:hAnsi="IRNazanin" w:eastAsia="IRNazanin" w:cs="IRNazanin"/>
          <w:lang w:bidi="fa-IR"/>
          <w:color w:val="111111"/>
          <w:sz w:val="28"/>
          <w:szCs w:val="28"/>
          <w:rtl/>
        </w:rPr>
        <w:t xml:space="preserve">مهدی الیه : بجهت علاء الدوله اتسزبن محمد   خوارزمشاه (متوفی در جمادی الاخر سنه 551) تالیف نموده است .زبدة الطب  2</w:t>
      </w:r>
    </w:p>
    <w:p>
      <w:pPr>
        <w:pStyle w:val="BookText"/>
      </w:pPr>
      <w:r>
        <w:rPr>
          <w:rFonts w:ascii="IRNazanin" w:hAnsi="IRNazanin" w:eastAsia="IRNazanin" w:cs="IRNazanin"/>
          <w:lang w:bidi="fa-IR"/>
          <w:color w:val="111111"/>
          <w:sz w:val="28"/>
          <w:szCs w:val="28"/>
          <w:rtl/>
        </w:rPr>
        <w:t xml:space="preserve">بخش بندی : الجمرة والنملة والنار الفارسی و - الجاورسیة ، - جزو سوم : فی السعفة والشیرینج والحصف و بنات اللیل والجرب والقوبا ، - مقاله دوم : فی الاورام الباردة ، در 3 باب ، - مقاله سوم : فی القروح و احراق النار ، در 4 باب ، - مقاله چهارم : فی الجراحات ، - مقاله پنجم : فی الکی (و هو فصل واحد) ، - مقاله ششم : فی الخلع والوثی ، - کتاب الزینة - این کتاب مشتمل است بر سه جزو باین شرح : - جزو اول : در احوال شعر ، در 4 باب ، - جزو دوم : فی احوال البشر ، - جزو سوم : فی احوال البدن ، - کتاب السموم - این کتاب مشتمل است بر شش مقاله : - مقاله اول : فی التحرز عن شرب السموم و علامات مضرته و علامات الکلی ، - مقاله دوم : فی الادویة المعدنیة والنباتیة والحیوانیة ، در 4 باب ، - مقاله سوم : فی التدبیر الکلی لنهش الحیوانات ذوات السموم و تدبیر طرد - الحشرات ، در 4 باب ، - مقاله چهارم : فی طبقات الحیات و احوال لدوغها و علاج کل واحد منها ، - مقاله پنجم : فی عض الانسان ذوات الاربع ، -  مقاله ششم : فی لدغ الحشرات ،-_______-{1}- </w:t>
      </w:r>
      <w:r>
        <w:rPr>
          <w:rFonts w:ascii="Times New Roman" w:hAnsi="Times New Roman" w:eastAsia="Times New Roman" w:cs="Times New Roman"/>
          <w:lang w:val="en-US" w:bidi="en-US"/>
          <w:color w:val="111111"/>
          <w:sz w:val="28"/>
          <w:szCs w:val="28"/>
          <w:rtl/>
        </w:rPr>
        <w:t xml:space="preserve">Crisis -1 -{2}- Prognosis -2 -{3}- hypostrophe -3</w:t>
      </w:r>
      <w:r>
        <w:rPr>
          <w:rFonts w:ascii="Amiri" w:hAnsi="Amiri" w:eastAsia="Amiri" w:cs="Amiri"/>
          <w:lang w:bidi="ar-SA"/>
          <w:color w:val="111111"/>
          <w:sz w:val="28"/>
          <w:szCs w:val="28"/>
          <w:rtl/>
        </w:rPr>
        <w:t xml:space="preserve">زبدة الطب  2</w:t>
      </w:r>
    </w:p>
    <w:p>
      <w:pPr>
        <w:pStyle w:val="BookText"/>
      </w:pPr>
      <w:r>
        <w:rPr>
          <w:rFonts w:ascii="IRNazanin" w:hAnsi="IRNazanin" w:eastAsia="IRNazanin" w:cs="IRNazanin"/>
          <w:lang w:bidi="fa-IR"/>
          <w:color w:val="111111"/>
          <w:sz w:val="28"/>
          <w:szCs w:val="28"/>
          <w:rtl/>
        </w:rPr>
        <w:t xml:space="preserve">همه اطلاعات : 2 باب ، - جزو دوم : فی العقر والحبل و احوال الحبالی ، در 8 باب ، - جزو سوم : فی امراض الرحم وافاتها ، در 9 باب ، - مقاله بیستم : فی اوجاع الظهر و ریاح الافرسة و اوجاع المفاصل و عرق النسا و - النقرس و داء الفیل والدوالی ، در 8 باب ، - کتاب البثور والاورام والدمامیل والجراحات والقروح وحرق النار والجراحات -  این کتاب مشتمل است بر مقالات و اجزائی بشرح زیر : - مقاله اول : فی الاورام الحاره در سه جزو : - جزو اول : فی الاورام والبثور الحار ، در 7 باب ، - جزو دوم : فی انواع البثور الحارة و هی الجمرة والنملة والنار الفارسی و - الجاورسیة ، - جزو سوم : فی السعفة والشیرینج والحصف و بنات اللیل والجرب والقوبا ، - مقاله دوم : فی الاورام الباردة ، در 3 باب ، - مقاله سوم : فی القروح و احراق النار ، در 4 باب ، - مقاله چهارم : فی الجراحات ، - مقاله پنجم : فی الکی (و هو فصل واحد) ، - مقاله ششم : فی الخلع والوثی ، - کتاب الزینة - این کتاب مشتمل است بر سه جزو باین شرح : - جزو اول : در احوال شعر ، در 4 باب ، - جزو دوم : فی احوال البشر ، - جزو سوم : فی احوال البدن ، - کتاب السموم - این کتاب مشتمل است بر شش مقاله : - مقاله اول : فی التحرز عن شرب السموم و علامات مضرته و علامات الکلی ، - مقاله دوم : فی الادویة المعدنیة والنباتیة والحیوانیة ، در 4 باب ، - مقاله سوم : فی التدبیر الکلی لنهش الحیوانات ذوات السموم و تدبیر طرد - الحشرات ، در 4 باب ، - مقاله چهارم : فی طبقات الحیات و احوال لدوغها و علاج کل واحد منها ، - مقاله پنجم : فی عض الانسان ذوات الاربع ، -  مقاله ششم : فی لدغ الحشرات ، - آغاز :  "بسمله اما بعد حمداللّٰه سبحانه ... فاعلم ان مبنی الطب و مدارامره علی - معرفة حالتی بدن الانسان " ، - انجام :  "یجب ان یبرق ریقه و تمحه " ، -   نسخ  کاتب  محمدبن احمد الکاتب المعروف (بقیه عبارت را تراشیده اند)  ، تاریخ تحریر  15 - ربیع الاخر سنه 666 ،  کاغذ حنائی ضخیم ، جداول اوراق و مطالب به  شنگرف ، عناوین بسیاهی و بقلم - ثلث و بعضی به زنگار، جلد مقوا عطف و گوشه چرمی ، مختلف السطور ، 154 گ 5/24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  واقف - خان بابا مشار ، تاریخ وقف خرداد 1345 ، --  _______-{1}- </w:t>
      </w:r>
      <w:r>
        <w:rPr>
          <w:rFonts w:ascii="Times New Roman" w:hAnsi="Times New Roman" w:eastAsia="Times New Roman" w:cs="Times New Roman"/>
          <w:lang w:val="en-US" w:bidi="en-US"/>
          <w:color w:val="111111"/>
          <w:sz w:val="28"/>
          <w:szCs w:val="28"/>
          <w:rtl/>
        </w:rPr>
        <w:t xml:space="preserve">Crisis -1 -{2}- Prognosis -2 -{3}- hypostrophe -3</w:t>
      </w:r>
      <w:r>
        <w:rPr>
          <w:rFonts w:ascii="Amiri" w:hAnsi="Amiri" w:eastAsia="Amiri" w:cs="Amiri"/>
          <w:lang w:bidi="ar-SA"/>
          <w:color w:val="111111"/>
          <w:sz w:val="28"/>
          <w:szCs w:val="28"/>
          <w:rtl/>
        </w:rPr>
        <w:t xml:space="preserve">زبدة الطب  2</w:t>
      </w:r>
    </w:p>
    <w:p>
      <w:pPr>
        <w:pStyle w:val="BookText"/>
      </w:pPr>
      <w:r>
        <w:rPr>
          <w:rFonts w:ascii="IRNazanin" w:hAnsi="IRNazanin" w:eastAsia="IRNazanin" w:cs="IRNazanin"/>
          <w:lang w:bidi="fa-IR"/>
          <w:color w:val="111111"/>
          <w:sz w:val="28"/>
          <w:szCs w:val="28"/>
          <w:rtl/>
        </w:rPr>
        <w:t xml:space="preserve">نسخه های مکرر این کتاب : زبدة الطب  2</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جلد19زبدة الطب  2</w:t>
      </w:r>
    </w:p>
    <w:p>
      <w:pPr>
        <w:pStyle w:val="BookText"/>
      </w:pPr>
      <w:r>
        <w:rPr>
          <w:rFonts w:ascii="Amiri" w:hAnsi="Amiri" w:eastAsia="Amiri" w:cs="Amiri"/>
          <w:lang w:bidi="ar-SA"/>
          <w:color w:val="111111"/>
          <w:sz w:val="28"/>
          <w:szCs w:val="28"/>
          <w:rtl/>
        </w:rPr>
        <w:t xml:space="preserve">در صفحات : 265تا271زبدة الطب  2</w:t>
      </w:r>
    </w:p>
    <w:p>
      <w:pPr>
        <w:pStyle w:val="BookText"/>
      </w:pPr>
      <w:r>
        <w:rPr>
          <w:rFonts w:ascii="IRNazanin" w:hAnsi="IRNazanin" w:eastAsia="IRNazanin" w:cs="IRNazanin"/>
          <w:lang w:bidi="fa-IR"/>
          <w:color w:val="111111"/>
          <w:sz w:val="28"/>
          <w:szCs w:val="28"/>
          <w:rtl/>
        </w:rPr>
        <w:t xml:space="preserve">ردیف کتاب   : 2زبدة الطب  2</w:t>
      </w:r>
    </w:p>
    <w:p>
      <w:pPr>
        <w:pStyle w:val="BookText"/>
      </w:pPr>
      <w:r>
        <w:rPr>
          <w:rFonts w:ascii="IRNazanin" w:hAnsi="IRNazanin" w:eastAsia="IRNazanin" w:cs="IRNazanin"/>
          <w:lang w:bidi="fa-IR"/>
          <w:color w:val="111111"/>
          <w:sz w:val="28"/>
          <w:szCs w:val="28"/>
          <w:rtl/>
        </w:rPr>
        <w:t xml:space="preserve">کد دستیابی کتاب : 10064زبدة الطب  2</w:t>
      </w:r>
    </w:p>
    <w:p>
      <w:pPr>
        <w:pStyle w:val="BookText"/>
      </w:pPr>
      <w:r>
        <w:rPr>
          <w:rFonts w:ascii="IRNazanin" w:hAnsi="IRNazanin" w:eastAsia="IRNazanin" w:cs="IRNazanin"/>
          <w:lang w:bidi="fa-IR"/>
          <w:color w:val="111111"/>
          <w:sz w:val="28"/>
          <w:szCs w:val="28"/>
          <w:rtl/>
        </w:rPr>
        <w:t xml:space="preserve">زبان کتاب : عربیزبدة الطب  2</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رضویزبدة الطب  2</w:t>
      </w:r>
    </w:p>
    <w:p>
      <w:pPr>
        <w:pStyle w:val="BookText"/>
      </w:pPr>
      <w:r>
        <w:rPr>
          <w:rFonts w:ascii="Amiri" w:hAnsi="Amiri" w:eastAsia="Amiri" w:cs="Amiri"/>
          <w:lang w:bidi="ar-SA"/>
          <w:color w:val="111111"/>
          <w:sz w:val="28"/>
          <w:szCs w:val="28"/>
          <w:rtl/>
        </w:rPr>
        <w:t xml:space="preserve">شهر : مشهدزبدة الطب  2</w:t>
      </w:r>
    </w:p>
    <w:p>
      <w:pPr>
        <w:pStyle w:val="BookText"/>
      </w:pPr>
      <w:r>
        <w:rPr>
          <w:rFonts w:ascii="IRNazanin" w:hAnsi="IRNazanin" w:eastAsia="IRNazanin" w:cs="IRNazanin"/>
          <w:lang w:bidi="fa-IR"/>
          <w:color w:val="111111"/>
          <w:sz w:val="28"/>
          <w:szCs w:val="28"/>
          <w:rtl/>
        </w:rPr>
        <w:t xml:space="preserve">کاتب : قاسمزبدة الطب  2</w:t>
      </w:r>
    </w:p>
    <w:p>
      <w:pPr>
        <w:pStyle w:val="BookText"/>
      </w:pPr>
      <w:r>
        <w:rPr>
          <w:rFonts w:ascii="IRNazanin" w:hAnsi="IRNazanin" w:eastAsia="IRNazanin" w:cs="IRNazanin"/>
          <w:lang w:bidi="fa-IR"/>
          <w:color w:val="111111"/>
          <w:sz w:val="28"/>
          <w:szCs w:val="28"/>
          <w:rtl/>
        </w:rPr>
        <w:t xml:space="preserve">تاریخ کتابت : رجب 1293زبدة الطب  2</w:t>
      </w:r>
    </w:p>
    <w:p>
      <w:pPr>
        <w:pStyle w:val="BookText"/>
      </w:pPr>
      <w:r>
        <w:rPr>
          <w:rFonts w:ascii="Amiri" w:hAnsi="Amiri" w:eastAsia="Amiri" w:cs="Amiri"/>
          <w:lang w:bidi="ar-SA"/>
          <w:color w:val="111111"/>
          <w:sz w:val="28"/>
          <w:szCs w:val="28"/>
          <w:rtl/>
        </w:rPr>
        <w:t xml:space="preserve">موضوعات : طبزبدة الطب  2</w:t>
      </w:r>
    </w:p>
    <w:p>
      <w:pPr>
        <w:pStyle w:val="BookText"/>
      </w:pPr>
      <w:r>
        <w:rPr>
          <w:rFonts w:ascii="IRNazanin" w:hAnsi="IRNazanin" w:eastAsia="IRNazanin" w:cs="IRNazanin"/>
          <w:lang w:bidi="fa-IR"/>
          <w:color w:val="111111"/>
          <w:sz w:val="28"/>
          <w:szCs w:val="28"/>
          <w:rtl/>
        </w:rPr>
        <w:t xml:space="preserve">بخش بندی : مختصری است مجهول المؤلف مشتمل بر ده مقاله بتفصیل ذیل : - المقالة الاولی - فی امور الطبیعیة ، در پنج فصل باین شرح : - الف : فی الارکان والامزجة ، - ب : فی الاخلاط ، - ج : فی الاعضاء ، - د : فی القوی ، - ه : فی بقیة الامور الطبیعیة ، - المقالة الثانیة - فی التشریح ، در هفت فصل از این قرار : - الف : فی العظام ، - ب : فی بقیة الاعضاء المفردة ، - ج : فی الاجسام المرکبة ، - د : فی الریة والقلب ، - ه : فی حجاب الصدر والمعدة والامعا ، - و : فی الکبد والمرارة والطحال ، - ز : فی بقیة الاعضاء المرکبة ، -  المقالة الثالثة - فی احوال البدن ، مشتمل بر پنج فصل : - الف : فی الصحة والمرض ، - ب : فی الاسباب الضروریة المغیرة لاحوال بدن الانسان والحافظة لها در - شش قسم (سته ضروریة = </w:t>
      </w:r>
      <w:r>
        <w:rPr>
          <w:rFonts w:ascii="Times New Roman" w:hAnsi="Times New Roman" w:eastAsia="Times New Roman" w:cs="Times New Roman"/>
          <w:lang w:val="en-US" w:bidi="en-US"/>
          <w:color w:val="111111"/>
          <w:sz w:val="28"/>
          <w:szCs w:val="28"/>
          <w:rtl/>
        </w:rPr>
        <w:t xml:space="preserve">nonnaturals) </w:t>
      </w:r>
      <w:r>
        <w:rPr>
          <w:rFonts w:ascii="IRNazanin" w:hAnsi="IRNazanin" w:eastAsia="IRNazanin" w:cs="IRNazanin"/>
          <w:lang w:bidi="fa-IR"/>
          <w:color w:val="111111"/>
          <w:sz w:val="28"/>
          <w:szCs w:val="28"/>
          <w:rtl/>
        </w:rPr>
        <w:t xml:space="preserve">، - ج : فی الاسباب الممرضة ، در سه قسم (بادیه ، سابقه ، واصله ) ، - د : فی العلامات الدالة علی احوال بدن الانسان من جهة المزاج ، در چهار - قسم ، - ه : فی العلامات الدالة علی احوال بدن الانسان من جهة الاخلاط ، - المقالة الرابعة - فی النبض والتفسرة ، در شش فصل : - الف : فی البسایط من النبض ، - ب : فی الانواع المرکبة من النبض ، - ج : فی الوان البول ، - د : فی قوام البول ، - ه : فی صفاء البول ، - و : فی الرسوب ، - المقالة الخامسة - فی تدبیرالاصحا و علاج المرضی علی وجه کلی ، در ده فصل : - الف : فی تدبیر الماکول والمشروب ، - ب : فی الریاضة والدلک ، - ج : فی تدبیر الاستحمام ، - د : فی النوم والیقظة ، - ه : فی التدبیر بحسب الفصول ، - و : فی تدبیر الحبلی والمرضعة والاطفال ، - ز : فی تدبیر الصبیان والشباب والکهول والمشایخ ، - ح : فی علاج المرض ، -  ط : فی الفصد والحجامة ، - ی : فی القی والاسهال والحقنه ، - المقالة السادسة - فی امراض الراس ، شامل سیزده فصل : - الف : فی الصداع والشقیقة والدوار ، - ب : فی السرسام ، - ج : فی المالیخولیا ، - د : فی الصرع ، - ه : فی السکته ، - و : فی الفالج واللقوة والرعشة والتشنج ، - ز : فی الزکام ، - ح : فی الرمد ، - ط : فی ضعف البصر و سیلان الدموع ، - ی : فی اوجاع الاذن ، - یا : فی امراض الانف ، - یب : فی وجع الاسنان ، - یج : فی الخوانیق و ورم اللّٰهات ، - المقالة السابعة - فی امراض الاعضاء من الصدر الی اسفل التفسرة (کذا) ، در 18 - فصل : - الف : فی السعال ، - ب : فی ذات الریة ، - ج : فی السل و ذات الجنب ، - د : الربو ، - ه : فی الخفقان ، - و : فی نفث الدم ، -  ز : فی ضعف المعدة ، - ح : فی الغشی ، - ط : فی المغص ، - ی : فی الفواق ، - یا : فی الهیضة والاسهال ، - یب : فی الزحیر ، - یج : فی القولنج ، - ید : فی الدیدان ، - یه : فی وجع الکبد ، - یو : فی الاستسقا ، - یز : فی وجع الطحال ، - یح : فی الیرقان ، - المقالة الثامنة - فی امراض بقیة الاعضاء ، در هشت فصل : - الف : فی وجع الکلیتین ، - ب : فی امراض المثانة ، - ج : فی الامراض المقعدة ، - د : فی خروج الماء من القضیب ، - ه : فی الفتق ، - و : فی افراط الطمث ، - ز : فی النقرس ، - ح : فی الدوالی و داء الفیل ، - المقالة التاسعة - فی العلل التی یعرض فی الظاهر الجسد والحمیات ، در هشت - فصل : - الف : فی السعفة ، -  ب : فی البهق ، - ج : فی الحکة والجرب ، - د : فی الثر والخصف ، - ه : فی الحصبة والجدری ، - و : فی الاورام ، - ز : فی السرطان والخنازیر ، - ح : فی الحمیات ، - المقالة العاشرة - فی القوی الاطعمة والاشربة المالوفة ، در سیزده فصل : - الف : فی الحبوبات ، - ب : فی اللحم والبیض ، - ج : فی اللبنیات ، - د : فی البقول ، - ه : فی الفواکه ، - و : فی الادهان ، - ز : فی الطیب المسک ، - ح : فی التوائل ، - ط : فی الرواخیر ، - ی : فی الانبذة والاشربة والربوب ، - یا : فی الانجباه ، - یب : فی احوال الطبیخ ،زبدة الطب  2</w:t>
      </w:r>
    </w:p>
    <w:p>
      <w:pPr>
        <w:pStyle w:val="BookText"/>
      </w:pPr>
      <w:r>
        <w:rPr>
          <w:rFonts w:ascii="IRNazanin" w:hAnsi="IRNazanin" w:eastAsia="IRNazanin" w:cs="IRNazanin"/>
          <w:lang w:bidi="fa-IR"/>
          <w:color w:val="111111"/>
          <w:sz w:val="28"/>
          <w:szCs w:val="28"/>
          <w:rtl/>
        </w:rPr>
        <w:t xml:space="preserve">همه اطلاعات : 215 -  زبدة الطب {1}    طب- (  10064 ) - (  عربی  ) -  مختصری است مجهول المؤلف مشتمل بر ده مقاله بتفصیل ذیل : - المقالة الاولی - فی امور الطبیعیة ، در پنج فصل باین شرح : - الف : فی الارکان والامزجة ، - ب : فی الاخلاط ، - ج : فی الاعضاء ، - د : فی القوی ، - ه : فی بقیة الامور الطبیعیة ، - المقالة الثانیة - فی التشریح ، در هفت فصل از این قرار : - الف : فی العظام ، - ب : فی بقیة الاعضاء المفردة ، - ج : فی الاجسام المرکبة ، - د : فی الریة والقلب ، - ه : فی حجاب الصدر والمعدة والامعا ، - و : فی الکبد والمرارة والطحال ، - ز : فی بقیة الاعضاء المرکبة ، -  المقالة الثالثة - فی احوال البدن ، مشتمل بر پنج فصل : - الف : فی الصحة والمرض ، - ب : فی الاسباب الضروریة المغیرة لاحوال بدن الانسان والحافظة لها در - شش قسم (سته ضروریة = </w:t>
      </w:r>
      <w:r>
        <w:rPr>
          <w:rFonts w:ascii="Times New Roman" w:hAnsi="Times New Roman" w:eastAsia="Times New Roman" w:cs="Times New Roman"/>
          <w:lang w:val="en-US" w:bidi="en-US"/>
          <w:color w:val="111111"/>
          <w:sz w:val="28"/>
          <w:szCs w:val="28"/>
          <w:rtl/>
        </w:rPr>
        <w:t xml:space="preserve">nonnaturals) </w:t>
      </w:r>
      <w:r>
        <w:rPr>
          <w:rFonts w:ascii="IRNazanin" w:hAnsi="IRNazanin" w:eastAsia="IRNazanin" w:cs="IRNazanin"/>
          <w:lang w:bidi="fa-IR"/>
          <w:color w:val="111111"/>
          <w:sz w:val="28"/>
          <w:szCs w:val="28"/>
          <w:rtl/>
        </w:rPr>
        <w:t xml:space="preserve">، - ج : فی الاسباب الممرضة ، در سه قسم (بادیه ، سابقه ، واصله ) ، - د : فی العلامات الدالة علی احوال بدن الانسان من جهة المزاج ، در چهار - قسم ، - ه : فی العلامات الدالة علی احوال بدن الانسان من جهة الاخلاط ، - المقالة الرابعة - فی النبض والتفسرة ، در شش فصل : - الف : فی البسایط من النبض ، - ب : فی الانواع المرکبة من النبض ، - ج : فی الوان البول ، - د : فی قوام البول ، - ه : فی صفاء البول ، - و : فی الرسوب ، - المقالة الخامسة - فی تدبیرالاصحا و علاج المرضی علی وجه کلی ، در ده فصل : - الف : فی تدبیر الماکول والمشروب ، - ب : فی الریاضة والدلک ، - ج : فی تدبیر الاستحمام ، - د : فی النوم والیقظة ، - ه : فی التدبیر بحسب الفصول ، - و : فی تدبیر الحبلی والمرضعة والاطفال ، - ز : فی تدبیر الصبیان والشباب والکهول والمشایخ ، - ح : فی علاج المرض ، -  ط : فی الفصد والحجامة ، - ی : فی القی والاسهال والحقنه ، - المقالة السادسة - فی امراض الراس ، شامل سیزده فصل : - الف : فی الصداع والشقیقة والدوار ، - ب : فی السرسام ، - ج : فی المالیخولیا ، - د : فی الصرع ، - ه : فی السکته ، - و : فی الفالج واللقوة والرعشة والتشنج ، - ز : فی الزکام ، - ح : فی الرمد ، - ط : فی ضعف البصر و سیلان الدموع ، - ی : فی اوجاع الاذن ، - یا : فی امراض الانف ، - یب : فی وجع الاسنان ، - یج : فی الخوانیق و ورم اللّٰهات ، - المقالة السابعة - فی امراض الاعضاء من الصدر الی اسفل التفسرة (کذا) ، در 18 - فصل : - الف : فی السعال ، - ب : فی ذات الریة ، - ج : فی السل و ذات الجنب ، - د : الربو ، - ه : فی الخفقان ، - و : فی نفث الدم ، -  ز : فی ضعف المعدة ، - ح : فی الغشی ، - ط : فی المغص ، - ی : فی الفواق ، - یا : فی الهیضة والاسهال ، - یب : فی الزحیر ، - یج : فی القولنج ، - ید : فی الدیدان ، - یه : فی وجع الکبد ، - یو : فی الاستسقا ، - یز : فی وجع الطحال ، - یح : فی الیرقان ، - المقالة الثامنة - فی امراض بقیة الاعضاء ، در هشت فصل : - الف : فی وجع الکلیتین ، - ب : فی امراض المثانة ، - ج : فی الامراض المقعدة ، - د : فی خروج الماء من القضیب ، - ه : فی الفتق ، - و : فی افراط الطمث ، - ز : فی النقرس ، - ح : فی الدوالی و داء الفیل ، - المقالة التاسعة - فی العلل التی یعرض فی الظاهر الجسد والحمیات ، در هشت - فصل : - الف : فی السعفة ، -  ب : فی البهق ، - ج : فی الحکة والجرب ، - د : فی الثر والخصف ، - ه : فی الحصبة والجدری ، - و : فی الاورام ، - ز : فی السرطان والخنازیر ، - ح : فی الحمیات ، - المقالة العاشرة - فی القوی الاطعمة والاشربة المالوفة ، در سیزده فصل : - الف : فی الحبوبات ، - ب : فی اللحم والبیض ، - ج : فی اللبنیات ، - د : فی البقول ، - ه : فی الفواکه ، - و : فی الادهان ، - ز : فی الطیب المسک ، - ح : فی التوائل ، - ط : فی الرواخیر ، - ی : فی الانبذة والاشربة والربوب ، - یا : فی الانجباه ، - یب : فی احوال الطبیخ ، - آغاز :  "بسمله حمدله و بعد فهذا مختصر مشتمل علی زبدة ما یجب استحضاره - من صناعة الطب " ، - انجام :  "غلیظ مولد للسدة " ، -   نسخ  ،کاتب  قاسم  ، تاریخ تحریر  رجب 1293 ،  کاغذ نخودی ، عناوین با مرکب بنفش ، جلد -  تیماج یک لا 13 س ، 58 گ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واقف دکتر شمس الدین جزایری ، تاریخ وقف مرداد 1348 ، -_______-{1}- 1- در فهرست الفبائی کتابخانه آستان قدس این کتاب از تالیفات سید اسمعیل جرجانی نوشته شده و آن سهو واضح - است ،زبدة الطب  2</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868" w:name="pg8350_56638"/>
    <w:bookmarkEnd w:id="868"/>
    <w:p>
      <w:pPr>
        <w:pStyle w:val="Heading3"/>
      </w:pPr>
      <w:bookmarkStart w:id="2869" w:name="_Toc871"/>
      <w:r>
        <w:t>865- زبدة الطب  3</w:t>
      </w:r>
      <w:bookmarkEnd w:id="2869"/>
    </w:p>
    <w:p>
      <w:pPr>
        <w:pStyle w:val="BookText"/>
      </w:pPr>
      <w:r>
        <w:rPr>
          <w:rFonts w:ascii="IRNazanin" w:hAnsi="IRNazanin" w:eastAsia="IRNazanin" w:cs="IRNazanin"/>
          <w:lang w:bidi="fa-IR"/>
          <w:color w:val="111111"/>
          <w:sz w:val="28"/>
          <w:szCs w:val="28"/>
          <w:rtl/>
        </w:rPr>
        <w:t xml:space="preserve">اطلاعات کتاب اصلی : زبدة الطب  3</w:t>
      </w:r>
    </w:p>
    <w:p>
      <w:pPr>
        <w:pStyle w:val="BookText"/>
      </w:pPr>
      <w:r>
        <w:rPr>
          <w:rFonts w:ascii="Amiri" w:hAnsi="Amiri" w:eastAsia="Amiri" w:cs="Amiri"/>
          <w:lang w:bidi="ar-SA"/>
          <w:color w:val="111111"/>
          <w:sz w:val="28"/>
          <w:szCs w:val="28"/>
          <w:rtl/>
        </w:rPr>
        <w:t xml:space="preserve">در صفحات : 259تا271زبدة الطب  3</w:t>
      </w:r>
    </w:p>
    <w:p>
      <w:pPr>
        <w:pStyle w:val="BookText"/>
      </w:pPr>
      <w:r>
        <w:rPr>
          <w:rFonts w:ascii="IRNazanin" w:hAnsi="IRNazanin" w:eastAsia="IRNazanin" w:cs="IRNazanin"/>
          <w:lang w:bidi="fa-IR"/>
          <w:color w:val="111111"/>
          <w:sz w:val="28"/>
          <w:szCs w:val="28"/>
          <w:rtl/>
        </w:rPr>
        <w:t xml:space="preserve">کد دستیابی کتاب : 9479زبدة الطب  3</w:t>
      </w:r>
    </w:p>
    <w:p>
      <w:pPr>
        <w:pStyle w:val="BookText"/>
      </w:pPr>
      <w:r>
        <w:rPr>
          <w:rFonts w:ascii="IRNazanin" w:hAnsi="IRNazanin" w:eastAsia="IRNazanin" w:cs="IRNazanin"/>
          <w:lang w:bidi="fa-IR"/>
          <w:color w:val="111111"/>
          <w:sz w:val="28"/>
          <w:szCs w:val="28"/>
          <w:rtl/>
        </w:rPr>
        <w:t xml:space="preserve">زبان کتاب : عربیزبدة الطب  3</w:t>
      </w:r>
    </w:p>
    <w:p>
      <w:pPr>
        <w:pStyle w:val="BookText"/>
      </w:pPr>
      <w:r>
        <w:rPr>
          <w:rFonts w:ascii="IRNazanin" w:hAnsi="IRNazanin" w:eastAsia="IRNazanin" w:cs="IRNazanin"/>
          <w:lang w:bidi="fa-IR"/>
          <w:color w:val="111111"/>
          <w:sz w:val="28"/>
          <w:szCs w:val="28"/>
          <w:rtl/>
        </w:rPr>
        <w:t xml:space="preserve">مولف : سید اسمعیل جرجانیزبدة الطب  3</w:t>
      </w:r>
    </w:p>
    <w:p>
      <w:pPr>
        <w:pStyle w:val="BookText"/>
      </w:pPr>
      <w:r>
        <w:rPr>
          <w:rFonts w:ascii="IRNazanin" w:hAnsi="IRNazanin" w:eastAsia="IRNazanin" w:cs="IRNazanin"/>
          <w:lang w:bidi="fa-IR"/>
          <w:color w:val="111111"/>
          <w:sz w:val="28"/>
          <w:szCs w:val="28"/>
          <w:rtl/>
        </w:rPr>
        <w:t xml:space="preserve">کاتب : محمدبن احمد الکاتب المعروف (بقیه عبارت را تراشیده اند)زبدة الطب  3</w:t>
      </w:r>
    </w:p>
    <w:p>
      <w:pPr>
        <w:pStyle w:val="BookText"/>
      </w:pPr>
      <w:r>
        <w:rPr>
          <w:rFonts w:ascii="IRNazanin" w:hAnsi="IRNazanin" w:eastAsia="IRNazanin" w:cs="IRNazanin"/>
          <w:lang w:bidi="fa-IR"/>
          <w:color w:val="111111"/>
          <w:sz w:val="28"/>
          <w:szCs w:val="28"/>
          <w:rtl/>
        </w:rPr>
        <w:t xml:space="preserve">تاریخ کتابت : 15   ربیع الاخر سنه 666زبدة الطب  3</w:t>
      </w:r>
    </w:p>
    <w:p>
      <w:pPr>
        <w:pStyle w:val="BookText"/>
      </w:pPr>
      <w:r>
        <w:rPr>
          <w:rFonts w:ascii="Amiri" w:hAnsi="Amiri" w:eastAsia="Amiri" w:cs="Amiri"/>
          <w:lang w:bidi="ar-SA"/>
          <w:color w:val="111111"/>
          <w:sz w:val="28"/>
          <w:szCs w:val="28"/>
          <w:rtl/>
        </w:rPr>
        <w:t xml:space="preserve">موضوعات : طبزبدة الطب  3</w:t>
      </w:r>
    </w:p>
    <w:p>
      <w:pPr>
        <w:pStyle w:val="BookText"/>
      </w:pPr>
      <w:r>
        <w:rPr>
          <w:rFonts w:ascii="IRNazanin" w:hAnsi="IRNazanin" w:eastAsia="IRNazanin" w:cs="IRNazanin"/>
          <w:lang w:bidi="fa-IR"/>
          <w:color w:val="111111"/>
          <w:sz w:val="28"/>
          <w:szCs w:val="28"/>
          <w:rtl/>
        </w:rPr>
        <w:t xml:space="preserve">توضیحات درباره مولف : مؤلف اغراض الطبیه و ذخیره خوارزمشاهی و - عده ای از کتب نفیس دیگر که به لحاظ این که ترجمه احوال و اسامی مؤلفات و مآخذ - راجع به او را ذیل دو کتاب مذکور سابقا بدست داده ایم در اینجا وارد در جزئیات - احوال او نمی شویم .زبدة الطب  3</w:t>
      </w:r>
    </w:p>
    <w:p>
      <w:pPr>
        <w:pStyle w:val="BookText"/>
      </w:pPr>
      <w:r>
        <w:rPr>
          <w:rFonts w:ascii="IRNazanin" w:hAnsi="IRNazanin" w:eastAsia="IRNazanin" w:cs="IRNazanin"/>
          <w:lang w:bidi="fa-IR"/>
          <w:color w:val="111111"/>
          <w:sz w:val="28"/>
          <w:szCs w:val="28"/>
          <w:rtl/>
        </w:rPr>
        <w:t xml:space="preserve">مهدی الیه : بجهت علاء الدوله اتسزبن محمد   خوارزمشاه (متوفی در جمادی الاخر سنه 551) تالیف نموده است .زبدة الطب  3</w:t>
      </w:r>
    </w:p>
    <w:p>
      <w:pPr>
        <w:pStyle w:val="BookText"/>
      </w:pPr>
      <w:r>
        <w:rPr>
          <w:rFonts w:ascii="IRNazanin" w:hAnsi="IRNazanin" w:eastAsia="IRNazanin" w:cs="IRNazanin"/>
          <w:lang w:bidi="fa-IR"/>
          <w:color w:val="111111"/>
          <w:sz w:val="28"/>
          <w:szCs w:val="28"/>
          <w:rtl/>
        </w:rPr>
        <w:t xml:space="preserve">بخش بندی : الجمرة والنملة والنار الفارسی و - الجاورسیة ، - جزو سوم : فی السعفة والشیرینج والحصف و بنات اللیل والجرب والقوبا ، - مقاله دوم : فی الاورام الباردة ، در 3 باب ، - مقاله سوم : فی القروح و احراق النار ، در 4 باب ، - مقاله چهارم : فی الجراحات ، - مقاله پنجم : فی الکی (و هو فصل واحد) ، - مقاله ششم : فی الخلع والوثی ، - کتاب الزینة - این کتاب مشتمل است بر سه جزو باین شرح : - جزو اول : در احوال شعر ، در 4 باب ، - جزو دوم : فی احوال البشر ، - جزو سوم : فی احوال البدن ، - کتاب السموم - این کتاب مشتمل است بر شش مقاله : - مقاله اول : فی التحرز عن شرب السموم و علامات مضرته و علامات الکلی ، - مقاله دوم : فی الادویة المعدنیة والنباتیة والحیوانیة ، در 4 باب ، - مقاله سوم : فی التدبیر الکلی لنهش الحیوانات ذوات السموم و تدبیر طرد - الحشرات ، در 4 باب ، - مقاله چهارم : فی طبقات الحیات و احوال لدوغها و علاج کل واحد منها ، - مقاله پنجم : فی عض الانسان ذوات الاربع ، -  مقاله ششم : فی لدغ الحشرات ،-_______-{1}- </w:t>
      </w:r>
      <w:r>
        <w:rPr>
          <w:rFonts w:ascii="Times New Roman" w:hAnsi="Times New Roman" w:eastAsia="Times New Roman" w:cs="Times New Roman"/>
          <w:lang w:val="en-US" w:bidi="en-US"/>
          <w:color w:val="111111"/>
          <w:sz w:val="28"/>
          <w:szCs w:val="28"/>
          <w:rtl/>
        </w:rPr>
        <w:t xml:space="preserve">Crisis -1 -{2}- Prognosis -2 -{3}- hypostrophe -3</w:t>
      </w:r>
      <w:r>
        <w:rPr>
          <w:rFonts w:ascii="Amiri" w:hAnsi="Amiri" w:eastAsia="Amiri" w:cs="Amiri"/>
          <w:lang w:bidi="ar-SA"/>
          <w:color w:val="111111"/>
          <w:sz w:val="28"/>
          <w:szCs w:val="28"/>
          <w:rtl/>
        </w:rPr>
        <w:t xml:space="preserve">زبدة الطب  3</w:t>
      </w:r>
    </w:p>
    <w:p>
      <w:pPr>
        <w:pStyle w:val="BookText"/>
      </w:pPr>
      <w:r>
        <w:rPr>
          <w:rFonts w:ascii="IRNazanin" w:hAnsi="IRNazanin" w:eastAsia="IRNazanin" w:cs="IRNazanin"/>
          <w:lang w:bidi="fa-IR"/>
          <w:color w:val="111111"/>
          <w:sz w:val="28"/>
          <w:szCs w:val="28"/>
          <w:rtl/>
        </w:rPr>
        <w:t xml:space="preserve">همه اطلاعات : 2 باب ، - جزو دوم : فی العقر والحبل و احوال الحبالی ، در 8 باب ، - جزو سوم : فی امراض الرحم وافاتها ، در 9 باب ، - مقاله بیستم : فی اوجاع الظهر و ریاح الافرسة و اوجاع المفاصل و عرق النسا و - النقرس و داء الفیل والدوالی ، در 8 باب ، - کتاب البثور والاورام والدمامیل والجراحات والقروح وحرق النار والجراحات -  این کتاب مشتمل است بر مقالات و اجزائی بشرح زیر : - مقاله اول : فی الاورام الحاره در سه جزو : - جزو اول : فی الاورام والبثور الحار ، در 7 باب ، - جزو دوم : فی انواع البثور الحارة و هی الجمرة والنملة والنار الفارسی و - الجاورسیة ، - جزو سوم : فی السعفة والشیرینج والحصف و بنات اللیل والجرب والقوبا ، - مقاله دوم : فی الاورام الباردة ، در 3 باب ، - مقاله سوم : فی القروح و احراق النار ، در 4 باب ، - مقاله چهارم : فی الجراحات ، - مقاله پنجم : فی الکی (و هو فصل واحد) ، - مقاله ششم : فی الخلع والوثی ، - کتاب الزینة - این کتاب مشتمل است بر سه جزو باین شرح : - جزو اول : در احوال شعر ، در 4 باب ، - جزو دوم : فی احوال البشر ، - جزو سوم : فی احوال البدن ، - کتاب السموم - این کتاب مشتمل است بر شش مقاله : - مقاله اول : فی التحرز عن شرب السموم و علامات مضرته و علامات الکلی ، - مقاله دوم : فی الادویة المعدنیة والنباتیة والحیوانیة ، در 4 باب ، - مقاله سوم : فی التدبیر الکلی لنهش الحیوانات ذوات السموم و تدبیر طرد - الحشرات ، در 4 باب ، - مقاله چهارم : فی طبقات الحیات و احوال لدوغها و علاج کل واحد منها ، - مقاله پنجم : فی عض الانسان ذوات الاربع ، -  مقاله ششم : فی لدغ الحشرات ، - آغاز :  "بسمله اما بعد حمداللّٰه سبحانه ... فاعلم ان مبنی الطب و مدارامره علی - معرفة حالتی بدن الانسان " ، - انجام :  "یجب ان یبرق ریقه و تمحه " ، -   نسخ  کاتب  محمدبن احمد الکاتب المعروف (بقیه عبارت را تراشیده اند)  ، تاریخ تحریر  15 - ربیع الاخر سنه 666 ،  کاغذ حنائی ضخیم ، جداول اوراق و مطالب به  شنگرف ، عناوین بسیاهی و بقلم - ثلث و بعضی به زنگار، جلد مقوا عطف و گوشه چرمی ، مختلف السطور ، 154 گ 5/24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  واقف - خان بابا مشار ، تاریخ وقف خرداد 1345 ، --  _______-{1}- </w:t>
      </w:r>
      <w:r>
        <w:rPr>
          <w:rFonts w:ascii="Times New Roman" w:hAnsi="Times New Roman" w:eastAsia="Times New Roman" w:cs="Times New Roman"/>
          <w:lang w:val="en-US" w:bidi="en-US"/>
          <w:color w:val="111111"/>
          <w:sz w:val="28"/>
          <w:szCs w:val="28"/>
          <w:rtl/>
        </w:rPr>
        <w:t xml:space="preserve">Crisis -1 -{2}- Prognosis -2 -{3}- hypostrophe -3</w:t>
      </w:r>
      <w:r>
        <w:rPr>
          <w:rFonts w:ascii="Amiri" w:hAnsi="Amiri" w:eastAsia="Amiri" w:cs="Amiri"/>
          <w:lang w:bidi="ar-SA"/>
          <w:color w:val="111111"/>
          <w:sz w:val="28"/>
          <w:szCs w:val="28"/>
          <w:rtl/>
        </w:rPr>
        <w:t xml:space="preserve">زبدة الطب  3</w:t>
      </w:r>
    </w:p>
    <w:p>
      <w:pPr>
        <w:pStyle w:val="BookText"/>
      </w:pPr>
      <w:r>
        <w:rPr>
          <w:rFonts w:ascii="IRNazanin" w:hAnsi="IRNazanin" w:eastAsia="IRNazanin" w:cs="IRNazanin"/>
          <w:lang w:bidi="fa-IR"/>
          <w:color w:val="111111"/>
          <w:sz w:val="28"/>
          <w:szCs w:val="28"/>
          <w:rtl/>
        </w:rPr>
        <w:t xml:space="preserve">نسخه های مکرر این کتاب : زبدة الطب  3</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جلد19زبدة الطب  3</w:t>
      </w:r>
    </w:p>
    <w:p>
      <w:pPr>
        <w:pStyle w:val="BookText"/>
      </w:pPr>
      <w:r>
        <w:rPr>
          <w:rFonts w:ascii="Amiri" w:hAnsi="Amiri" w:eastAsia="Amiri" w:cs="Amiri"/>
          <w:lang w:bidi="ar-SA"/>
          <w:color w:val="111111"/>
          <w:sz w:val="28"/>
          <w:szCs w:val="28"/>
          <w:rtl/>
        </w:rPr>
        <w:t xml:space="preserve">در صفحات : 271تا271زبدة الطب  3</w:t>
      </w:r>
    </w:p>
    <w:p>
      <w:pPr>
        <w:pStyle w:val="BookText"/>
      </w:pPr>
      <w:r>
        <w:rPr>
          <w:rFonts w:ascii="IRNazanin" w:hAnsi="IRNazanin" w:eastAsia="IRNazanin" w:cs="IRNazanin"/>
          <w:lang w:bidi="fa-IR"/>
          <w:color w:val="111111"/>
          <w:sz w:val="28"/>
          <w:szCs w:val="28"/>
          <w:rtl/>
        </w:rPr>
        <w:t xml:space="preserve">ردیف کتاب   : 3زبدة الطب  3</w:t>
      </w:r>
    </w:p>
    <w:p>
      <w:pPr>
        <w:pStyle w:val="BookText"/>
      </w:pPr>
      <w:r>
        <w:rPr>
          <w:rFonts w:ascii="IRNazanin" w:hAnsi="IRNazanin" w:eastAsia="IRNazanin" w:cs="IRNazanin"/>
          <w:lang w:bidi="fa-IR"/>
          <w:color w:val="111111"/>
          <w:sz w:val="28"/>
          <w:szCs w:val="28"/>
          <w:rtl/>
        </w:rPr>
        <w:t xml:space="preserve">کد دستیابی کتاب : 9193زبدة الطب  3</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رضویزبدة الطب  3</w:t>
      </w:r>
    </w:p>
    <w:p>
      <w:pPr>
        <w:pStyle w:val="BookText"/>
      </w:pPr>
      <w:r>
        <w:rPr>
          <w:rFonts w:ascii="Amiri" w:hAnsi="Amiri" w:eastAsia="Amiri" w:cs="Amiri"/>
          <w:lang w:bidi="ar-SA"/>
          <w:color w:val="111111"/>
          <w:sz w:val="28"/>
          <w:szCs w:val="28"/>
          <w:rtl/>
        </w:rPr>
        <w:t xml:space="preserve">شهر : مشهدزبدة الطب  3</w:t>
      </w:r>
    </w:p>
    <w:p>
      <w:pPr>
        <w:pStyle w:val="BookText"/>
      </w:pPr>
      <w:r>
        <w:rPr>
          <w:rFonts w:ascii="IRNazanin" w:hAnsi="IRNazanin" w:eastAsia="IRNazanin" w:cs="IRNazanin"/>
          <w:lang w:bidi="fa-IR"/>
          <w:color w:val="111111"/>
          <w:sz w:val="28"/>
          <w:szCs w:val="28"/>
          <w:rtl/>
        </w:rPr>
        <w:t xml:space="preserve">تاریخ کتابت : یکشنبه سلخ ربیع الاول 1267زبدة الطب  3</w:t>
      </w:r>
    </w:p>
    <w:p>
      <w:pPr>
        <w:pStyle w:val="BookText"/>
      </w:pPr>
      <w:r>
        <w:rPr>
          <w:rFonts w:ascii="Amiri" w:hAnsi="Amiri" w:eastAsia="Amiri" w:cs="Amiri"/>
          <w:lang w:bidi="ar-SA"/>
          <w:color w:val="111111"/>
          <w:sz w:val="28"/>
          <w:szCs w:val="28"/>
          <w:rtl/>
        </w:rPr>
        <w:t xml:space="preserve">موضوعات : طبزبدة الطب  3</w:t>
      </w:r>
    </w:p>
    <w:p>
      <w:pPr>
        <w:pStyle w:val="BookText"/>
      </w:pPr>
      <w:r>
        <w:rPr>
          <w:rFonts w:ascii="IRNazanin" w:hAnsi="IRNazanin" w:eastAsia="IRNazanin" w:cs="IRNazanin"/>
          <w:lang w:bidi="fa-IR"/>
          <w:color w:val="111111"/>
          <w:sz w:val="28"/>
          <w:szCs w:val="28"/>
          <w:rtl/>
        </w:rPr>
        <w:t xml:space="preserve">همه اطلاعات : 216 -  زبدة الطب    طب- (  9193 ) -  نسخه کامل و مصدر و مذیل است به چند رساله دیگر در موضوعات مختلف ، -   نستعلیق شکسته ، کاتب نامعلوم  ، تاریخ تحریر  یکشنبه سلخ ربیع الاول 1267 ،  کاغذ نخودی ، - 16 س ، 23 گ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جلد مقوا  ،  وقفی شیخ محمود حلبی در آذر 1341 ،زبدة الطب  3</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869" w:name="pg8350_56639"/>
    <w:bookmarkEnd w:id="869"/>
    <w:p>
      <w:pPr>
        <w:pStyle w:val="Heading3"/>
      </w:pPr>
      <w:bookmarkStart w:id="2870" w:name="_Toc872"/>
      <w:r>
        <w:t>866- زبدة العبادات</w:t>
      </w:r>
      <w:bookmarkEnd w:id="287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جلد22زبدة العبادات</w:t>
      </w:r>
    </w:p>
    <w:p>
      <w:pPr>
        <w:pStyle w:val="BookText"/>
      </w:pPr>
      <w:r>
        <w:rPr>
          <w:rFonts w:ascii="Amiri" w:hAnsi="Amiri" w:eastAsia="Amiri" w:cs="Amiri"/>
          <w:lang w:bidi="ar-SA"/>
          <w:color w:val="111111"/>
          <w:sz w:val="28"/>
          <w:szCs w:val="28"/>
          <w:rtl/>
        </w:rPr>
        <w:t xml:space="preserve">در صفحات : 104تا104زبدة العبادات</w:t>
      </w:r>
    </w:p>
    <w:p>
      <w:pPr>
        <w:pStyle w:val="BookText"/>
      </w:pPr>
      <w:r>
        <w:rPr>
          <w:rFonts w:ascii="IRNazanin" w:hAnsi="IRNazanin" w:eastAsia="IRNazanin" w:cs="IRNazanin"/>
          <w:lang w:bidi="fa-IR"/>
          <w:color w:val="111111"/>
          <w:sz w:val="28"/>
          <w:szCs w:val="28"/>
          <w:rtl/>
        </w:rPr>
        <w:t xml:space="preserve">کد دستیابی کتاب : 8523زبدة العبادات</w:t>
      </w:r>
    </w:p>
    <w:p>
      <w:pPr>
        <w:pStyle w:val="BookText"/>
      </w:pPr>
      <w:r>
        <w:rPr>
          <w:rFonts w:ascii="IRNazanin" w:hAnsi="IRNazanin" w:eastAsia="IRNazanin" w:cs="IRNazanin"/>
          <w:lang w:bidi="fa-IR"/>
          <w:color w:val="111111"/>
          <w:sz w:val="28"/>
          <w:szCs w:val="28"/>
          <w:rtl/>
        </w:rPr>
        <w:t xml:space="preserve">زبان کتاب : فارسیزبدة العبادات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العبادات</w:t>
      </w:r>
    </w:p>
    <w:p>
      <w:pPr>
        <w:pStyle w:val="BookText"/>
      </w:pPr>
      <w:r>
        <w:rPr>
          <w:rFonts w:ascii="Amiri" w:hAnsi="Amiri" w:eastAsia="Amiri" w:cs="Amiri"/>
          <w:lang w:bidi="ar-SA"/>
          <w:color w:val="111111"/>
          <w:sz w:val="28"/>
          <w:szCs w:val="28"/>
          <w:rtl/>
        </w:rPr>
        <w:t xml:space="preserve">شهر : قمزبدة العبادات</w:t>
      </w:r>
    </w:p>
    <w:p>
      <w:pPr>
        <w:pStyle w:val="BookText"/>
      </w:pPr>
      <w:r>
        <w:rPr>
          <w:rFonts w:ascii="IRNazanin" w:hAnsi="IRNazanin" w:eastAsia="IRNazanin" w:cs="IRNazanin"/>
          <w:lang w:bidi="fa-IR"/>
          <w:color w:val="111111"/>
          <w:sz w:val="28"/>
          <w:szCs w:val="28"/>
          <w:rtl/>
        </w:rPr>
        <w:t xml:space="preserve">مولف : میرزا محمد علی بن محمد نصیر مدرس چهاردهی ( 1334 )زبدة العبادات</w:t>
      </w:r>
    </w:p>
    <w:p>
      <w:pPr>
        <w:pStyle w:val="BookText"/>
      </w:pPr>
      <w:r>
        <w:rPr>
          <w:rFonts w:ascii="Amiri" w:hAnsi="Amiri" w:eastAsia="Amiri" w:cs="Amiri"/>
          <w:lang w:bidi="ar-SA"/>
          <w:color w:val="111111"/>
          <w:sz w:val="28"/>
          <w:szCs w:val="28"/>
          <w:rtl/>
        </w:rPr>
        <w:t xml:space="preserve">موضوعات : فقهزبدة العبادات</w:t>
      </w:r>
    </w:p>
    <w:p>
      <w:pPr>
        <w:pStyle w:val="BookText"/>
      </w:pPr>
      <w:r>
        <w:rPr>
          <w:rFonts w:ascii="IRNazanin" w:hAnsi="IRNazanin" w:eastAsia="IRNazanin" w:cs="IRNazanin"/>
          <w:lang w:bidi="fa-IR"/>
          <w:color w:val="111111"/>
          <w:sz w:val="28"/>
          <w:szCs w:val="28"/>
          <w:rtl/>
        </w:rPr>
        <w:t xml:space="preserve">آسیب دیدگی : برگهائی از آغاز و اواسط نسخه - افتاده استزبدة العبادات</w:t>
      </w:r>
    </w:p>
    <w:p>
      <w:pPr>
        <w:pStyle w:val="BookText"/>
      </w:pPr>
      <w:r>
        <w:rPr>
          <w:rFonts w:ascii="IRNazanin" w:hAnsi="IRNazanin" w:eastAsia="IRNazanin" w:cs="IRNazanin"/>
          <w:lang w:bidi="fa-IR"/>
          <w:color w:val="111111"/>
          <w:sz w:val="28"/>
          <w:szCs w:val="28"/>
          <w:rtl/>
        </w:rPr>
        <w:t xml:space="preserve">همه اطلاعات : (  8523  ) -  زبدة العبادات  (  فقه  -  فارسی  ) - از :  میرزا محمد علی بن محمد نصیر مدرس چهاردهی ( 1334 )   -  رساله عملیه ایست برای عمل مقلدین در احکام طهارت و صلاة و زکاة و خمس و - صوم با اعتکاف ، در چند کتاب و هر کدام دارای فصول .  -  آغاز افتاده : " و انگشتان را باهم منضم نماید ، امر سیم در قیام است قیام واجب - است در رکعات نماز با تمکن " .  - انجام :  " و اگر در غیر ماه رمضان باشد یک کفاره بر اوست اگر اعتکاف واجب یا - در روز سیم باشد و گرنه بر او چیزی نیست " .  -  نسخ ، عناوین با مشکی نشانی دارد  ،  برگهائی از آغاز و اواسط نسخه - افتاده است  ،  جلد مقوائی عطف تیماج قهوه ای .  -  56 گ ، 18 س ، 5/19 </w:t>
      </w:r>
      <w:r>
        <w:rPr>
          <w:rFonts w:ascii="Times New Roman" w:hAnsi="Times New Roman" w:eastAsia="Times New Roman" w:cs="Times New Roman"/>
          <w:lang w:val="en-US" w:bidi="en-US"/>
          <w:color w:val="111111"/>
          <w:sz w:val="28"/>
          <w:szCs w:val="28"/>
          <w:rtl/>
        </w:rPr>
        <w:t xml:space="preserve">× 14 </w:t>
      </w:r>
      <w:r>
        <w:rPr>
          <w:rFonts w:ascii="Amiri" w:hAnsi="Amiri" w:eastAsia="Amiri" w:cs="Amiri"/>
          <w:lang w:bidi="ar-SA"/>
          <w:color w:val="111111"/>
          <w:sz w:val="28"/>
          <w:szCs w:val="28"/>
          <w:rtl/>
        </w:rPr>
        <w:t xml:space="preserve">سمزبدة العبادات</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870" w:name="pg8350_56640"/>
    <w:bookmarkEnd w:id="870"/>
    <w:p>
      <w:pPr>
        <w:pStyle w:val="Heading3"/>
      </w:pPr>
      <w:bookmarkStart w:id="2871" w:name="_Toc873"/>
      <w:r>
        <w:t>867- زبدة العربیة</w:t>
      </w:r>
      <w:bookmarkEnd w:id="2871"/>
    </w:p>
    <w:p>
      <w:pPr>
        <w:pStyle w:val="BookText"/>
      </w:pPr>
      <w:r>
        <w:rPr>
          <w:rFonts w:ascii="IRNazanin" w:hAnsi="IRNazanin" w:eastAsia="IRNazanin" w:cs="IRNazanin"/>
          <w:lang w:bidi="fa-IR"/>
          <w:color w:val="111111"/>
          <w:sz w:val="28"/>
          <w:szCs w:val="28"/>
          <w:rtl/>
        </w:rPr>
        <w:t xml:space="preserve">ماخذ کتاب : کتابخانه هدایتی قم - بخش 2زبدة العربیة</w:t>
      </w:r>
    </w:p>
    <w:p>
      <w:pPr>
        <w:pStyle w:val="BookText"/>
      </w:pPr>
      <w:r>
        <w:rPr>
          <w:rFonts w:ascii="IRNazanin" w:hAnsi="IRNazanin" w:eastAsia="IRNazanin" w:cs="IRNazanin"/>
          <w:lang w:bidi="fa-IR"/>
          <w:color w:val="111111"/>
          <w:sz w:val="28"/>
          <w:szCs w:val="28"/>
          <w:rtl/>
        </w:rPr>
        <w:t xml:space="preserve">در صفحات : 80تا80زبدة العربیة</w:t>
      </w:r>
    </w:p>
    <w:p>
      <w:pPr>
        <w:pStyle w:val="BookText"/>
      </w:pPr>
      <w:r>
        <w:rPr>
          <w:rFonts w:ascii="IRNazanin" w:hAnsi="IRNazanin" w:eastAsia="IRNazanin" w:cs="IRNazanin"/>
          <w:lang w:bidi="fa-IR"/>
          <w:color w:val="111111"/>
          <w:sz w:val="28"/>
          <w:szCs w:val="28"/>
          <w:rtl/>
        </w:rPr>
        <w:t xml:space="preserve">زبان کتاب : فارسیزبدة العربیة</w:t>
      </w:r>
    </w:p>
    <w:p>
      <w:pPr>
        <w:pStyle w:val="BookText"/>
      </w:pPr>
      <w:r>
        <w:rPr>
          <w:rFonts w:ascii="IRNazanin" w:hAnsi="IRNazanin" w:eastAsia="IRNazanin" w:cs="IRNazanin"/>
          <w:lang w:bidi="fa-IR"/>
          <w:color w:val="111111"/>
          <w:sz w:val="28"/>
          <w:szCs w:val="28"/>
          <w:rtl/>
        </w:rPr>
        <w:t xml:space="preserve">مولف : بهاءالدین محمد بن الحسن الاصبهانی ، المعروف بالفاضل   الهندی ( 1137 )زبدة العربیة</w:t>
      </w:r>
    </w:p>
    <w:p>
      <w:pPr>
        <w:pStyle w:val="BookText"/>
      </w:pPr>
      <w:r>
        <w:rPr>
          <w:rFonts w:ascii="IRNazanin" w:hAnsi="IRNazanin" w:eastAsia="IRNazanin" w:cs="IRNazanin"/>
          <w:lang w:bidi="fa-IR"/>
          <w:color w:val="111111"/>
          <w:sz w:val="28"/>
          <w:szCs w:val="28"/>
          <w:rtl/>
        </w:rPr>
        <w:t xml:space="preserve">کاتب : بهاءالدین محمد بن الحسن الاصبهانی ، المعروف بالفاضل   الهندی ( 1137 )زبدة العربیة</w:t>
      </w:r>
    </w:p>
    <w:p>
      <w:pPr>
        <w:pStyle w:val="BookText"/>
      </w:pPr>
      <w:r>
        <w:rPr>
          <w:rFonts w:ascii="IRNazanin" w:hAnsi="IRNazanin" w:eastAsia="IRNazanin" w:cs="IRNazanin"/>
          <w:lang w:bidi="fa-IR"/>
          <w:color w:val="111111"/>
          <w:sz w:val="28"/>
          <w:szCs w:val="28"/>
          <w:rtl/>
        </w:rPr>
        <w:t xml:space="preserve">موضوعات : بلاغةزبدة العربیة</w:t>
      </w:r>
    </w:p>
    <w:p>
      <w:pPr>
        <w:pStyle w:val="BookText"/>
      </w:pPr>
      <w:r>
        <w:rPr>
          <w:rFonts w:ascii="IRNazanin" w:hAnsi="IRNazanin" w:eastAsia="IRNazanin" w:cs="IRNazanin"/>
          <w:lang w:bidi="fa-IR"/>
          <w:color w:val="111111"/>
          <w:sz w:val="28"/>
          <w:szCs w:val="28"/>
          <w:rtl/>
        </w:rPr>
        <w:t xml:space="preserve">همه اطلاعات : زبدة العربیة  (  بلاغة  -  فارسی  ) - تالیف :  بهاءالدین محمد بن الحسن الاصبهانی ، المعروف بالفاضل - الهندی ( 1137 )  .  -  مختصر فی المعانی و البیان و البدیع ، ماخوذ من کتاب " المطول " لسعدالدین - التفتازانی ، و هو کالاصل مشتمل علی مقدمة و ثلاثة فنون ، و الف باسم ابی الظفر - محیی الدین محمد اورنگ زیب عالمگیر من ملوک الهند  - اوله :  " حمد بیحد و سپاس بی غایت مر بادشاهی را که عندلیبان گلشن - فصاحت و طوطیان چمن بلاغت " .  -  لعله بخط المؤلف  .زبدة العربیة</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871" w:name="pg8350_56641"/>
    <w:bookmarkEnd w:id="871"/>
    <w:p>
      <w:pPr>
        <w:pStyle w:val="Heading3"/>
      </w:pPr>
      <w:bookmarkStart w:id="2872" w:name="_Toc874"/>
      <w:r>
        <w:t>868- زبدة العرفان فی وجوه القرآن</w:t>
      </w:r>
      <w:bookmarkEnd w:id="2872"/>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 جلد1زبدة العرفان فی وجوه القرآن</w:t>
      </w:r>
    </w:p>
    <w:p>
      <w:pPr>
        <w:pStyle w:val="BookText"/>
      </w:pPr>
      <w:r>
        <w:rPr>
          <w:rFonts w:ascii="IRNazanin" w:hAnsi="IRNazanin" w:eastAsia="IRNazanin" w:cs="IRNazanin"/>
          <w:lang w:bidi="fa-IR"/>
          <w:color w:val="111111"/>
          <w:sz w:val="28"/>
          <w:szCs w:val="28"/>
          <w:rtl/>
        </w:rPr>
        <w:t xml:space="preserve">در صفحات : 306تا306زبدة العرفان فی وجوه القرآن</w:t>
      </w:r>
    </w:p>
    <w:p>
      <w:pPr>
        <w:pStyle w:val="BookText"/>
      </w:pPr>
      <w:r>
        <w:rPr>
          <w:rFonts w:ascii="IRNazanin" w:hAnsi="IRNazanin" w:eastAsia="IRNazanin" w:cs="IRNazanin"/>
          <w:lang w:bidi="fa-IR"/>
          <w:color w:val="111111"/>
          <w:sz w:val="28"/>
          <w:szCs w:val="28"/>
          <w:rtl/>
        </w:rPr>
        <w:t xml:space="preserve">کد دستیابی کتاب : 365زبدة العرفان فی وجوه القرآن</w:t>
      </w:r>
    </w:p>
    <w:p>
      <w:pPr>
        <w:pStyle w:val="BookText"/>
      </w:pPr>
      <w:r>
        <w:rPr>
          <w:rFonts w:ascii="IRNazanin" w:hAnsi="IRNazanin" w:eastAsia="IRNazanin" w:cs="IRNazanin"/>
          <w:lang w:bidi="fa-IR"/>
          <w:color w:val="111111"/>
          <w:sz w:val="28"/>
          <w:szCs w:val="28"/>
          <w:rtl/>
        </w:rPr>
        <w:t xml:space="preserve">زبان کتاب : عربیزبدة العرفان فی وجوه القرآن</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العرفان فی وجوه القرآن</w:t>
      </w:r>
    </w:p>
    <w:p>
      <w:pPr>
        <w:pStyle w:val="BookText"/>
      </w:pPr>
      <w:r>
        <w:rPr>
          <w:rFonts w:ascii="IRNazanin" w:hAnsi="IRNazanin" w:eastAsia="IRNazanin" w:cs="IRNazanin"/>
          <w:lang w:bidi="fa-IR"/>
          <w:color w:val="111111"/>
          <w:sz w:val="28"/>
          <w:szCs w:val="28"/>
          <w:rtl/>
        </w:rPr>
        <w:t xml:space="preserve">شهر : قمزبدة العرفان فی وجوه القرآن</w:t>
      </w:r>
    </w:p>
    <w:p>
      <w:pPr>
        <w:pStyle w:val="BookText"/>
      </w:pPr>
      <w:r>
        <w:rPr>
          <w:rFonts w:ascii="IRNazanin" w:hAnsi="IRNazanin" w:eastAsia="IRNazanin" w:cs="IRNazanin"/>
          <w:lang w:bidi="fa-IR"/>
          <w:color w:val="111111"/>
          <w:sz w:val="28"/>
          <w:szCs w:val="28"/>
          <w:rtl/>
        </w:rPr>
        <w:t xml:space="preserve">مولف : حامد بن عبدالفتاح الپالویزبدة العرفان فی وجوه القرآن</w:t>
      </w:r>
    </w:p>
    <w:p>
      <w:pPr>
        <w:pStyle w:val="BookText"/>
      </w:pPr>
      <w:r>
        <w:rPr>
          <w:rFonts w:ascii="IRNazanin" w:hAnsi="IRNazanin" w:eastAsia="IRNazanin" w:cs="IRNazanin"/>
          <w:lang w:bidi="fa-IR"/>
          <w:color w:val="111111"/>
          <w:sz w:val="28"/>
          <w:szCs w:val="28"/>
          <w:rtl/>
        </w:rPr>
        <w:t xml:space="preserve">موضوعات : قرائتزبدة العرفان فی وجوه القرآن</w:t>
      </w:r>
    </w:p>
    <w:p>
      <w:pPr>
        <w:pStyle w:val="BookText"/>
      </w:pPr>
      <w:r>
        <w:rPr>
          <w:rFonts w:ascii="IRNazanin" w:hAnsi="IRNazanin" w:eastAsia="IRNazanin" w:cs="IRNazanin"/>
          <w:lang w:bidi="fa-IR"/>
          <w:color w:val="111111"/>
          <w:sz w:val="28"/>
          <w:szCs w:val="28"/>
          <w:rtl/>
        </w:rPr>
        <w:t xml:space="preserve">منابع دیگر : ایضاح المکنون 1/611 ، معجم المطبوعات 1/521زبدة العرفان فی وجوه القرآن</w:t>
      </w:r>
    </w:p>
    <w:p>
      <w:pPr>
        <w:pStyle w:val="BookText"/>
      </w:pPr>
      <w:r>
        <w:rPr>
          <w:rFonts w:ascii="IRNazanin" w:hAnsi="IRNazanin" w:eastAsia="IRNazanin" w:cs="IRNazanin"/>
          <w:lang w:bidi="fa-IR"/>
          <w:color w:val="111111"/>
          <w:sz w:val="28"/>
          <w:szCs w:val="28"/>
          <w:rtl/>
        </w:rPr>
        <w:t xml:space="preserve">همه اطلاعات : (  365  ) -  زبدة العرفان فی وجوه القرآن  (  قرائت  -  عربی  ) - از :  حامد بن عبدالفتاح الپالوی  - (  ایضاح المکنون 1/611 ، معجم المطبوعات 1/521  ) . -  نستعلیق  ،  صفحه ها بیضوی نوشته شده  ،  عناوین و علامتها شنگرف  ، -  در حاشیه تصحیح شده و حاشیه نویسی دارد  ،  جلد پارچه نیلی . - 36 گ ، 19 س ، 26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36زبدة العرفان فی وجوه القرآن</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872" w:name="pg8350_56642"/>
    <w:bookmarkEnd w:id="872"/>
    <w:p>
      <w:pPr>
        <w:pStyle w:val="Heading3"/>
      </w:pPr>
      <w:bookmarkStart w:id="2873" w:name="_Toc875"/>
      <w:r>
        <w:t>869- زبدة العقائد</w:t>
      </w:r>
      <w:bookmarkEnd w:id="2873"/>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5زبدة العقائد</w:t>
      </w:r>
    </w:p>
    <w:p>
      <w:pPr>
        <w:pStyle w:val="BookText"/>
      </w:pPr>
      <w:r>
        <w:rPr>
          <w:rFonts w:ascii="Amiri" w:hAnsi="Amiri" w:eastAsia="Amiri" w:cs="Amiri"/>
          <w:lang w:bidi="ar-SA"/>
          <w:color w:val="111111"/>
          <w:sz w:val="28"/>
          <w:szCs w:val="28"/>
          <w:rtl/>
        </w:rPr>
        <w:t xml:space="preserve">در صفحات : 88تا88زبدة العقائد</w:t>
      </w:r>
    </w:p>
    <w:p>
      <w:pPr>
        <w:pStyle w:val="BookText"/>
      </w:pPr>
      <w:r>
        <w:rPr>
          <w:rFonts w:ascii="IRNazanin" w:hAnsi="IRNazanin" w:eastAsia="IRNazanin" w:cs="IRNazanin"/>
          <w:lang w:bidi="fa-IR"/>
          <w:color w:val="111111"/>
          <w:sz w:val="28"/>
          <w:szCs w:val="28"/>
          <w:rtl/>
        </w:rPr>
        <w:t xml:space="preserve">کد دستیابی کتاب : 1645زبدة العقائد</w:t>
      </w:r>
    </w:p>
    <w:p>
      <w:pPr>
        <w:pStyle w:val="BookText"/>
      </w:pPr>
      <w:r>
        <w:rPr>
          <w:rFonts w:ascii="IRNazanin" w:hAnsi="IRNazanin" w:eastAsia="IRNazanin" w:cs="IRNazanin"/>
          <w:lang w:bidi="fa-IR"/>
          <w:color w:val="111111"/>
          <w:sz w:val="28"/>
          <w:szCs w:val="28"/>
          <w:rtl/>
        </w:rPr>
        <w:t xml:space="preserve">زبان کتاب : عربیزبدة العقائد</w:t>
      </w:r>
    </w:p>
    <w:p>
      <w:pPr>
        <w:pStyle w:val="BookText"/>
      </w:pPr>
      <w:r>
        <w:rPr>
          <w:rFonts w:ascii="IRNazanin" w:hAnsi="IRNazanin" w:eastAsia="IRNazanin" w:cs="IRNazanin"/>
          <w:lang w:bidi="fa-IR"/>
          <w:color w:val="111111"/>
          <w:sz w:val="28"/>
          <w:szCs w:val="28"/>
          <w:rtl/>
        </w:rPr>
        <w:t xml:space="preserve">مولف : محمد ابراهیم آخوند طرزجانی یزدی ( ق 13 یا 14 )زبدة العقائد</w:t>
      </w:r>
    </w:p>
    <w:p>
      <w:pPr>
        <w:pStyle w:val="BookText"/>
      </w:pPr>
      <w:r>
        <w:rPr>
          <w:rFonts w:ascii="IRNazanin" w:hAnsi="IRNazanin" w:eastAsia="IRNazanin" w:cs="IRNazanin"/>
          <w:lang w:bidi="fa-IR"/>
          <w:color w:val="111111"/>
          <w:sz w:val="28"/>
          <w:szCs w:val="28"/>
          <w:rtl/>
        </w:rPr>
        <w:t xml:space="preserve">تاریخ کتابت : سده سیزدهمزبدة العقائد</w:t>
      </w:r>
    </w:p>
    <w:p>
      <w:pPr>
        <w:pStyle w:val="BookText"/>
      </w:pPr>
      <w:r>
        <w:rPr>
          <w:rFonts w:ascii="Amiri" w:hAnsi="Amiri" w:eastAsia="Amiri" w:cs="Amiri"/>
          <w:lang w:bidi="ar-SA"/>
          <w:color w:val="111111"/>
          <w:sz w:val="28"/>
          <w:szCs w:val="28"/>
          <w:rtl/>
        </w:rPr>
        <w:t xml:space="preserve">موضوعات : اعتقاداتزبدة العقائد</w:t>
      </w:r>
    </w:p>
    <w:p>
      <w:pPr>
        <w:pStyle w:val="BookText"/>
      </w:pPr>
      <w:r>
        <w:rPr>
          <w:rFonts w:ascii="IRNazanin" w:hAnsi="IRNazanin" w:eastAsia="IRNazanin" w:cs="IRNazanin"/>
          <w:lang w:bidi="fa-IR"/>
          <w:color w:val="111111"/>
          <w:sz w:val="28"/>
          <w:szCs w:val="28"/>
          <w:rtl/>
        </w:rPr>
        <w:t xml:space="preserve">شماره پیشین : کتابخانه سید کاظم مدرسی - قمزبدة العقائد</w:t>
      </w:r>
    </w:p>
    <w:p>
      <w:pPr>
        <w:pStyle w:val="BookText"/>
      </w:pPr>
      <w:r>
        <w:rPr>
          <w:rFonts w:ascii="IRNazanin" w:hAnsi="IRNazanin" w:eastAsia="IRNazanin" w:cs="IRNazanin"/>
          <w:lang w:bidi="fa-IR"/>
          <w:color w:val="111111"/>
          <w:sz w:val="28"/>
          <w:szCs w:val="28"/>
          <w:rtl/>
        </w:rPr>
        <w:t xml:space="preserve">همه اطلاعات : (  1645  ) -  زبدة العقائد  (  اعتقادات  -  عربی  ) - از :  محمد ابراهیم آخوند طرزجانی یزدی ( ق 13 یا 14 )   -  منظومه ای است در اعتقادات که ناظم هنگام مشرف شدن به مشهد رضوی به - سال 1292 در بین راه به نظم آورده است .  -  آغاز افتاده : -       " و جاعل المعاد للعباد       لان للزرع من الحصاد "        -   انجام افتاده : -       " ثم مجیب قوله بقوله       قلت علی و عقیب قوله "        -   نسخ زیبا  ،  سده سیزدهم  ،  عناوین به شنگرف ، کاغذ الوان  ،  در برگ - اول یادداشتی درباره مؤلف به خط سید احمد بن محمد مدرس یزدی - آمده است ، تصحیح شده با حواشی مختصر مابین سطور . -  ( کتابخانه سید کاظم مدرسی - قم )  -  52 صفحه .زبدة العقائد</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873" w:name="pg8350_56643"/>
    <w:bookmarkEnd w:id="873"/>
    <w:p>
      <w:pPr>
        <w:pStyle w:val="Heading3"/>
      </w:pPr>
      <w:bookmarkStart w:id="2874" w:name="_Toc876"/>
      <w:r>
        <w:t>870- زبدة العقائد</w:t>
      </w:r>
      <w:bookmarkEnd w:id="2874"/>
    </w:p>
    <w:p>
      <w:pPr>
        <w:pStyle w:val="BookText"/>
      </w:pPr>
      <w:r>
        <w:rPr>
          <w:rFonts w:ascii="Amiri" w:hAnsi="Amiri" w:eastAsia="Amiri" w:cs="Amiri"/>
          <w:lang w:bidi="ar-SA"/>
          <w:color w:val="111111"/>
          <w:sz w:val="28"/>
          <w:szCs w:val="28"/>
          <w:rtl/>
        </w:rPr>
        <w:t xml:space="preserve">اطلاعات مجموعه : زبدة العقائد</w:t>
      </w:r>
    </w:p>
    <w:p>
      <w:pPr>
        <w:pStyle w:val="BookText"/>
      </w:pPr>
      <w:r>
        <w:rPr>
          <w:rFonts w:ascii="Amiri" w:hAnsi="Amiri" w:eastAsia="Amiri" w:cs="Amiri"/>
          <w:lang w:bidi="ar-SA"/>
          <w:color w:val="111111"/>
          <w:sz w:val="28"/>
          <w:szCs w:val="28"/>
          <w:rtl/>
        </w:rPr>
        <w:t xml:space="preserve">در صفحات : 306تا308زبدة العقائد</w:t>
      </w:r>
    </w:p>
    <w:p>
      <w:pPr>
        <w:pStyle w:val="BookText"/>
      </w:pPr>
      <w:r>
        <w:rPr>
          <w:rFonts w:ascii="IRNazanin" w:hAnsi="IRNazanin" w:eastAsia="IRNazanin" w:cs="IRNazanin"/>
          <w:lang w:bidi="fa-IR"/>
          <w:color w:val="111111"/>
          <w:sz w:val="28"/>
          <w:szCs w:val="28"/>
          <w:rtl/>
        </w:rPr>
        <w:t xml:space="preserve">کد دستیابی کتاب : 10367زبدة العقائد</w:t>
      </w:r>
    </w:p>
    <w:p>
      <w:pPr>
        <w:pStyle w:val="BookText"/>
      </w:pPr>
      <w:r>
        <w:rPr>
          <w:rFonts w:ascii="IRNazanin" w:hAnsi="IRNazanin" w:eastAsia="IRNazanin" w:cs="IRNazanin"/>
          <w:lang w:bidi="fa-IR"/>
          <w:color w:val="111111"/>
          <w:sz w:val="28"/>
          <w:szCs w:val="28"/>
          <w:rtl/>
        </w:rPr>
        <w:t xml:space="preserve">کاتب : علی بن محمد مهریجردیزبدة العقائد</w:t>
      </w:r>
    </w:p>
    <w:p>
      <w:pPr>
        <w:pStyle w:val="BookText"/>
      </w:pPr>
      <w:r>
        <w:rPr>
          <w:rFonts w:ascii="IRNazanin" w:hAnsi="IRNazanin" w:eastAsia="IRNazanin" w:cs="IRNazanin"/>
          <w:lang w:bidi="fa-IR"/>
          <w:color w:val="111111"/>
          <w:sz w:val="28"/>
          <w:szCs w:val="28"/>
          <w:rtl/>
        </w:rPr>
        <w:t xml:space="preserve">تاریخ کتابت : سال 1237زبدة العقائد</w:t>
      </w:r>
    </w:p>
    <w:p>
      <w:pPr>
        <w:pStyle w:val="BookText"/>
      </w:pPr>
      <w:r>
        <w:rPr>
          <w:rFonts w:ascii="IRNazanin" w:hAnsi="IRNazanin" w:eastAsia="IRNazanin" w:cs="IRNazanin"/>
          <w:lang w:bidi="fa-IR"/>
          <w:color w:val="111111"/>
          <w:sz w:val="28"/>
          <w:szCs w:val="28"/>
          <w:rtl/>
        </w:rPr>
        <w:t xml:space="preserve">همه اطلاعات : (  10367  ) -  مجموعه  : ---  در این مجموعه جز رساله های ذکر شده ادعیه و اشعاری متفرقه نیز آمده است .  -   نسخ و نستعلیق ،  علی بن محمد مهریجردی  ،  سال 1237  ،  سطرها راسته - و گاهی چلیپا .  -  127 گ ، سطور مختلف ، 16 </w:t>
      </w:r>
      <w:r>
        <w:rPr>
          <w:rFonts w:ascii="Times New Roman" w:hAnsi="Times New Roman" w:eastAsia="Times New Roman" w:cs="Times New Roman"/>
          <w:lang w:val="en-US" w:bidi="en-US"/>
          <w:color w:val="111111"/>
          <w:sz w:val="28"/>
          <w:szCs w:val="28"/>
          <w:rtl/>
        </w:rPr>
        <w:t xml:space="preserve">× 11 </w:t>
      </w:r>
      <w:r>
        <w:rPr>
          <w:rFonts w:ascii="Amiri" w:hAnsi="Amiri" w:eastAsia="Amiri" w:cs="Amiri"/>
          <w:lang w:bidi="ar-SA"/>
          <w:color w:val="111111"/>
          <w:sz w:val="28"/>
          <w:szCs w:val="28"/>
          <w:rtl/>
        </w:rPr>
        <w:t xml:space="preserve">سمزبدة العقائد</w:t>
      </w:r>
    </w:p>
    <w:p>
      <w:pPr>
        <w:pStyle w:val="BookText"/>
      </w:pPr>
      <w:r>
        <w:rPr>
          <w:rFonts w:ascii="IRNazanin" w:hAnsi="IRNazanin" w:eastAsia="IRNazanin" w:cs="IRNazanin"/>
          <w:lang w:bidi="fa-IR"/>
          <w:color w:val="111111"/>
          <w:sz w:val="28"/>
          <w:szCs w:val="28"/>
          <w:rtl/>
        </w:rPr>
        <w:t xml:space="preserve">تمام مجلدات این مجموعه : زبدة العقائد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جلد26زبدة العقائد</w:t>
      </w:r>
    </w:p>
    <w:p>
      <w:pPr>
        <w:pStyle w:val="BookText"/>
      </w:pPr>
      <w:r>
        <w:rPr>
          <w:rFonts w:ascii="Amiri" w:hAnsi="Amiri" w:eastAsia="Amiri" w:cs="Amiri"/>
          <w:lang w:bidi="ar-SA"/>
          <w:color w:val="111111"/>
          <w:sz w:val="28"/>
          <w:szCs w:val="28"/>
          <w:rtl/>
        </w:rPr>
        <w:t xml:space="preserve">در صفحات : 306تا308زبدة العقائد</w:t>
      </w:r>
    </w:p>
    <w:p>
      <w:pPr>
        <w:pStyle w:val="BookText"/>
      </w:pPr>
      <w:r>
        <w:rPr>
          <w:rFonts w:ascii="IRNazanin" w:hAnsi="IRNazanin" w:eastAsia="IRNazanin" w:cs="IRNazanin"/>
          <w:lang w:bidi="fa-IR"/>
          <w:color w:val="111111"/>
          <w:sz w:val="28"/>
          <w:szCs w:val="28"/>
          <w:rtl/>
        </w:rPr>
        <w:t xml:space="preserve">ردیف کتاب   : 1زبدة العقائد</w:t>
      </w:r>
    </w:p>
    <w:p>
      <w:pPr>
        <w:pStyle w:val="BookText"/>
      </w:pPr>
      <w:r>
        <w:rPr>
          <w:rFonts w:ascii="IRNazanin" w:hAnsi="IRNazanin" w:eastAsia="IRNazanin" w:cs="IRNazanin"/>
          <w:lang w:bidi="fa-IR"/>
          <w:color w:val="111111"/>
          <w:sz w:val="28"/>
          <w:szCs w:val="28"/>
          <w:rtl/>
        </w:rPr>
        <w:t xml:space="preserve">کد دستیابی کتاب : 1 ر - 12 ر - 10367زبدة العقائد</w:t>
      </w:r>
    </w:p>
    <w:p>
      <w:pPr>
        <w:pStyle w:val="BookText"/>
      </w:pPr>
      <w:r>
        <w:rPr>
          <w:rFonts w:ascii="IRNazanin" w:hAnsi="IRNazanin" w:eastAsia="IRNazanin" w:cs="IRNazanin"/>
          <w:lang w:bidi="fa-IR"/>
          <w:color w:val="111111"/>
          <w:sz w:val="28"/>
          <w:szCs w:val="28"/>
          <w:rtl/>
        </w:rPr>
        <w:t xml:space="preserve">زبان کتاب : عربیزبدة العقائد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العقائد</w:t>
      </w:r>
    </w:p>
    <w:p>
      <w:pPr>
        <w:pStyle w:val="BookText"/>
      </w:pPr>
      <w:r>
        <w:rPr>
          <w:rFonts w:ascii="Amiri" w:hAnsi="Amiri" w:eastAsia="Amiri" w:cs="Amiri"/>
          <w:lang w:bidi="ar-SA"/>
          <w:color w:val="111111"/>
          <w:sz w:val="28"/>
          <w:szCs w:val="28"/>
          <w:rtl/>
        </w:rPr>
        <w:t xml:space="preserve">شهر : قمزبدة العقائد</w:t>
      </w:r>
    </w:p>
    <w:p>
      <w:pPr>
        <w:pStyle w:val="BookText"/>
      </w:pPr>
      <w:r>
        <w:rPr>
          <w:rFonts w:ascii="IRNazanin" w:hAnsi="IRNazanin" w:eastAsia="IRNazanin" w:cs="IRNazanin"/>
          <w:lang w:bidi="fa-IR"/>
          <w:color w:val="111111"/>
          <w:sz w:val="28"/>
          <w:szCs w:val="28"/>
          <w:rtl/>
        </w:rPr>
        <w:t xml:space="preserve">موضوعات : کلامزبدة العقائد</w:t>
      </w:r>
    </w:p>
    <w:p>
      <w:pPr>
        <w:pStyle w:val="BookText"/>
      </w:pPr>
      <w:r>
        <w:rPr>
          <w:rFonts w:ascii="IRNazanin" w:hAnsi="IRNazanin" w:eastAsia="IRNazanin" w:cs="IRNazanin"/>
          <w:lang w:bidi="fa-IR"/>
          <w:color w:val="111111"/>
          <w:sz w:val="28"/>
          <w:szCs w:val="28"/>
          <w:rtl/>
        </w:rPr>
        <w:t xml:space="preserve">همه اطلاعات : 1 -  زبدة العقائد "  1 ر - 12 ر " (  کلام  -  عربی  )  10367  -  از : ؟ -  ارجوزه ایست در پنج فصل مشتمل بر اصول پنجگانه دین با عناوین " زبدة - - زبدة " که در غری ( نجف اشرف ) نظم شده و نام دقیق آن بدست نیامد .  -  آغاز افتاده : -       فهو بکل ممکن علمی       فما جواب لک یالئیم       -       یعلمه بحالة التغییر       کیف و هذا صفة التاثیر        - انجام :  -       و الختم فی غبری الغری الغرا       مرقد سراللّٰه آی الکبریزبدة العقائد</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874" w:name="pg8350_56644"/>
    <w:bookmarkEnd w:id="874"/>
    <w:p>
      <w:pPr>
        <w:pStyle w:val="Heading3"/>
      </w:pPr>
      <w:bookmarkStart w:id="2875" w:name="_Toc877"/>
      <w:r>
        <w:t>871- زبدة العلاج</w:t>
      </w:r>
      <w:bookmarkEnd w:id="2875"/>
    </w:p>
    <w:p>
      <w:pPr>
        <w:pStyle w:val="BookText"/>
      </w:pPr>
      <w:r>
        <w:rPr>
          <w:rFonts w:ascii="Amiri" w:hAnsi="Amiri" w:eastAsia="Amiri" w:cs="Amiri"/>
          <w:lang w:bidi="ar-SA"/>
          <w:color w:val="111111"/>
          <w:sz w:val="28"/>
          <w:szCs w:val="28"/>
          <w:rtl/>
        </w:rPr>
        <w:t xml:space="preserve">اطلاعات مجموعه : زبدة العلاج</w:t>
      </w:r>
    </w:p>
    <w:p>
      <w:pPr>
        <w:pStyle w:val="BookText"/>
      </w:pPr>
      <w:r>
        <w:rPr>
          <w:rFonts w:ascii="Amiri" w:hAnsi="Amiri" w:eastAsia="Amiri" w:cs="Amiri"/>
          <w:lang w:bidi="ar-SA"/>
          <w:color w:val="111111"/>
          <w:sz w:val="28"/>
          <w:szCs w:val="28"/>
          <w:rtl/>
        </w:rPr>
        <w:t xml:space="preserve">در صفحات : 206تا206زبدة العلاج</w:t>
      </w:r>
    </w:p>
    <w:p>
      <w:pPr>
        <w:pStyle w:val="BookText"/>
      </w:pPr>
      <w:r>
        <w:rPr>
          <w:rFonts w:ascii="IRNazanin" w:hAnsi="IRNazanin" w:eastAsia="IRNazanin" w:cs="IRNazanin"/>
          <w:lang w:bidi="fa-IR"/>
          <w:color w:val="111111"/>
          <w:sz w:val="28"/>
          <w:szCs w:val="28"/>
          <w:rtl/>
        </w:rPr>
        <w:t xml:space="preserve">کد دستیابی کتاب : 4206زبدة العلاج</w:t>
      </w:r>
    </w:p>
    <w:p>
      <w:pPr>
        <w:pStyle w:val="BookText"/>
      </w:pPr>
      <w:r>
        <w:rPr>
          <w:rFonts w:ascii="IRNazanin" w:hAnsi="IRNazanin" w:eastAsia="IRNazanin" w:cs="IRNazanin"/>
          <w:lang w:bidi="fa-IR"/>
          <w:color w:val="111111"/>
          <w:sz w:val="28"/>
          <w:szCs w:val="28"/>
          <w:rtl/>
        </w:rPr>
        <w:t xml:space="preserve">کاتب : محمد حسن بن حاجی علی تاجر عربزبدة العلاج</w:t>
      </w:r>
    </w:p>
    <w:p>
      <w:pPr>
        <w:pStyle w:val="BookText"/>
      </w:pPr>
      <w:r>
        <w:rPr>
          <w:rFonts w:ascii="IRNazanin" w:hAnsi="IRNazanin" w:eastAsia="IRNazanin" w:cs="IRNazanin"/>
          <w:lang w:bidi="fa-IR"/>
          <w:color w:val="111111"/>
          <w:sz w:val="28"/>
          <w:szCs w:val="28"/>
          <w:rtl/>
        </w:rPr>
        <w:t xml:space="preserve">تاریخ کتابت : دوشنبه 27  رجب 1278زبدة العلاج</w:t>
      </w:r>
    </w:p>
    <w:p>
      <w:pPr>
        <w:pStyle w:val="BookText"/>
      </w:pPr>
      <w:r>
        <w:rPr>
          <w:rFonts w:ascii="IRNazanin" w:hAnsi="IRNazanin" w:eastAsia="IRNazanin" w:cs="IRNazanin"/>
          <w:lang w:bidi="fa-IR"/>
          <w:color w:val="111111"/>
          <w:sz w:val="28"/>
          <w:szCs w:val="28"/>
          <w:rtl/>
        </w:rPr>
        <w:t xml:space="preserve">همه اطلاعات : ( 4206)-  مجموعه  : --    نستعلیق  ،  محمد حسن بن حاجی علی تاجر عرب  ،  دوشنبه 27- رجب 1278 ،  عناوین با مشکی نشانی دارد  ،  در حاشیه تصحیح - شده است ، در پایان مجموعه وقفنامه کتاب از کاتب و مهر بیضوی - "عبده الراجی محمد حسن " دیده میشود ، روی برگ اول کتاب - اول محمد رضا بن علی بن محمد جعفر (شریعتمدار استرابادی ) - کتاب را دو مرتبه بتاریخ 1320 وقف کرده و مهر بیضوی وی "محمد - رضا بن علی بن محمد جعفر " مشهود است ، جز چند رساله ذکر - شده برگهای دیگر مجموعه مشتمل بر مطالب متفرقه می باشد  ، -  جلد تیماج قهوه ای بدون مقوا . - 246 گ ، سطور مختلف ، 21 </w:t>
      </w:r>
      <w:r>
        <w:rPr>
          <w:rFonts w:ascii="Times New Roman" w:hAnsi="Times New Roman" w:eastAsia="Times New Roman" w:cs="Times New Roman"/>
          <w:lang w:val="en-US" w:bidi="en-US"/>
          <w:color w:val="111111"/>
          <w:sz w:val="28"/>
          <w:szCs w:val="28"/>
          <w:rtl/>
        </w:rPr>
        <w:t xml:space="preserve">× 14 </w:t>
      </w:r>
      <w:r>
        <w:rPr>
          <w:rFonts w:ascii="Amiri" w:hAnsi="Amiri" w:eastAsia="Amiri" w:cs="Amiri"/>
          <w:lang w:bidi="ar-SA"/>
          <w:color w:val="111111"/>
          <w:sz w:val="28"/>
          <w:szCs w:val="28"/>
          <w:rtl/>
        </w:rPr>
        <w:t xml:space="preserve">سم   246زبدة العلاج</w:t>
      </w:r>
    </w:p>
    <w:p>
      <w:pPr>
        <w:pStyle w:val="BookText"/>
      </w:pPr>
      <w:r>
        <w:rPr>
          <w:rFonts w:ascii="IRNazanin" w:hAnsi="IRNazanin" w:eastAsia="IRNazanin" w:cs="IRNazanin"/>
          <w:lang w:bidi="fa-IR"/>
          <w:color w:val="111111"/>
          <w:sz w:val="28"/>
          <w:szCs w:val="28"/>
          <w:rtl/>
        </w:rPr>
        <w:t xml:space="preserve">تمام مجلدات این مجموعه : زبدة العلاج</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جلد11زبدة العلاج</w:t>
      </w:r>
    </w:p>
    <w:p>
      <w:pPr>
        <w:pStyle w:val="BookText"/>
      </w:pPr>
      <w:r>
        <w:rPr>
          <w:rFonts w:ascii="Amiri" w:hAnsi="Amiri" w:eastAsia="Amiri" w:cs="Amiri"/>
          <w:lang w:bidi="ar-SA"/>
          <w:color w:val="111111"/>
          <w:sz w:val="28"/>
          <w:szCs w:val="28"/>
          <w:rtl/>
        </w:rPr>
        <w:t xml:space="preserve">در صفحات : 206تا206زبدة العلاج</w:t>
      </w:r>
    </w:p>
    <w:p>
      <w:pPr>
        <w:pStyle w:val="BookText"/>
      </w:pPr>
      <w:r>
        <w:rPr>
          <w:rFonts w:ascii="IRNazanin" w:hAnsi="IRNazanin" w:eastAsia="IRNazanin" w:cs="IRNazanin"/>
          <w:lang w:bidi="fa-IR"/>
          <w:color w:val="111111"/>
          <w:sz w:val="28"/>
          <w:szCs w:val="28"/>
          <w:rtl/>
        </w:rPr>
        <w:t xml:space="preserve">ردیف کتاب   : 3زبدة العلاج</w:t>
      </w:r>
    </w:p>
    <w:p>
      <w:pPr>
        <w:pStyle w:val="BookText"/>
      </w:pPr>
      <w:r>
        <w:rPr>
          <w:rFonts w:ascii="IRNazanin" w:hAnsi="IRNazanin" w:eastAsia="IRNazanin" w:cs="IRNazanin"/>
          <w:lang w:bidi="fa-IR"/>
          <w:color w:val="111111"/>
          <w:sz w:val="28"/>
          <w:szCs w:val="28"/>
          <w:rtl/>
        </w:rPr>
        <w:t xml:space="preserve">کد دستیابی کتاب : 126 ر - 246 پ- 4206زبدة العلاج</w:t>
      </w:r>
    </w:p>
    <w:p>
      <w:pPr>
        <w:pStyle w:val="BookText"/>
      </w:pPr>
      <w:r>
        <w:rPr>
          <w:rFonts w:ascii="IRNazanin" w:hAnsi="IRNazanin" w:eastAsia="IRNazanin" w:cs="IRNazanin"/>
          <w:lang w:bidi="fa-IR"/>
          <w:color w:val="111111"/>
          <w:sz w:val="28"/>
          <w:szCs w:val="28"/>
          <w:rtl/>
        </w:rPr>
        <w:t xml:space="preserve">زبان کتاب : فارسیزبدة العلاج</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العلاج</w:t>
      </w:r>
    </w:p>
    <w:p>
      <w:pPr>
        <w:pStyle w:val="BookText"/>
      </w:pPr>
      <w:r>
        <w:rPr>
          <w:rFonts w:ascii="Amiri" w:hAnsi="Amiri" w:eastAsia="Amiri" w:cs="Amiri"/>
          <w:lang w:bidi="ar-SA"/>
          <w:color w:val="111111"/>
          <w:sz w:val="28"/>
          <w:szCs w:val="28"/>
          <w:rtl/>
        </w:rPr>
        <w:t xml:space="preserve">شهر : قمزبدة العلاج</w:t>
      </w:r>
    </w:p>
    <w:p>
      <w:pPr>
        <w:pStyle w:val="BookText"/>
      </w:pPr>
      <w:r>
        <w:rPr>
          <w:rFonts w:ascii="IRNazanin" w:hAnsi="IRNazanin" w:eastAsia="IRNazanin" w:cs="IRNazanin"/>
          <w:lang w:bidi="fa-IR"/>
          <w:color w:val="111111"/>
          <w:sz w:val="28"/>
          <w:szCs w:val="28"/>
          <w:rtl/>
        </w:rPr>
        <w:t xml:space="preserve">مولف : محمد علی بن ابوطالب حسینیزبدة العلاج</w:t>
      </w:r>
    </w:p>
    <w:p>
      <w:pPr>
        <w:pStyle w:val="BookText"/>
      </w:pPr>
      <w:r>
        <w:rPr>
          <w:rFonts w:ascii="Amiri" w:hAnsi="Amiri" w:eastAsia="Amiri" w:cs="Amiri"/>
          <w:lang w:bidi="ar-SA"/>
          <w:color w:val="111111"/>
          <w:sz w:val="28"/>
          <w:szCs w:val="28"/>
          <w:rtl/>
        </w:rPr>
        <w:t xml:space="preserve">موضوعات : طبزبدة العلاج</w:t>
      </w:r>
    </w:p>
    <w:p>
      <w:pPr>
        <w:pStyle w:val="BookText"/>
      </w:pPr>
      <w:r>
        <w:rPr>
          <w:rFonts w:ascii="IRNazanin" w:hAnsi="IRNazanin" w:eastAsia="IRNazanin" w:cs="IRNazanin"/>
          <w:lang w:bidi="fa-IR"/>
          <w:color w:val="111111"/>
          <w:sz w:val="28"/>
          <w:szCs w:val="28"/>
          <w:rtl/>
        </w:rPr>
        <w:t xml:space="preserve">مهدی الیه : بنام محمد علی میرزا قاجارزبدة العلاج</w:t>
      </w:r>
    </w:p>
    <w:p>
      <w:pPr>
        <w:pStyle w:val="BookText"/>
      </w:pPr>
      <w:r>
        <w:rPr>
          <w:rFonts w:ascii="IRNazanin" w:hAnsi="IRNazanin" w:eastAsia="IRNazanin" w:cs="IRNazanin"/>
          <w:lang w:bidi="fa-IR"/>
          <w:color w:val="111111"/>
          <w:sz w:val="28"/>
          <w:szCs w:val="28"/>
          <w:rtl/>
        </w:rPr>
        <w:t xml:space="preserve">بخش بندی : در- یک مقدمه و دو باب دارای مقالات و فصول می باشد .زبدة العلاج</w:t>
      </w:r>
    </w:p>
    <w:p>
      <w:pPr>
        <w:pStyle w:val="BookText"/>
      </w:pPr>
      <w:r>
        <w:rPr>
          <w:rFonts w:ascii="IRNazanin" w:hAnsi="IRNazanin" w:eastAsia="IRNazanin" w:cs="IRNazanin"/>
          <w:lang w:bidi="fa-IR"/>
          <w:color w:val="111111"/>
          <w:sz w:val="28"/>
          <w:szCs w:val="28"/>
          <w:rtl/>
        </w:rPr>
        <w:t xml:space="preserve">همه اطلاعات : 3 -  زبدة العلاج  " 126 ر - 246 پ"  "126 ر - 246 پ"  4206 ( طب  -  فارسی )- از :  محمد علی بن ابوطالب حسینی  -  مختصری است در قوانین پزشکی  ،  بنام محمد علی میرزا قاجار  ، و  در- یک مقدمه و دو باب دارای مقالات و فصول می باشد . - آغاز :  "الحمدلله رب العالمین ... مقاله اول در امور طبیعیه دارای هشت - فصل ، اول در ارکان " . - انجام :  "و قند داخل کرده بجوشانند تا بقوام آمده برداشته میل نمایند - بسیار مفید است " .زبدة العلاج</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875" w:name="pg8350_56645"/>
    <w:bookmarkEnd w:id="875"/>
    <w:p>
      <w:pPr>
        <w:pStyle w:val="Heading3"/>
      </w:pPr>
      <w:bookmarkStart w:id="2876" w:name="_Toc878"/>
      <w:r>
        <w:t>872- زبدة الغرائب</w:t>
      </w:r>
      <w:bookmarkEnd w:id="287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37زبدة الغرائب</w:t>
      </w:r>
    </w:p>
    <w:p>
      <w:pPr>
        <w:pStyle w:val="BookText"/>
      </w:pPr>
      <w:r>
        <w:rPr>
          <w:rFonts w:ascii="Amiri" w:hAnsi="Amiri" w:eastAsia="Amiri" w:cs="Amiri"/>
          <w:lang w:bidi="ar-SA"/>
          <w:color w:val="111111"/>
          <w:sz w:val="28"/>
          <w:szCs w:val="28"/>
          <w:rtl/>
        </w:rPr>
        <w:t xml:space="preserve">در صفحات : 419تا419زبدة الغرائب</w:t>
      </w:r>
    </w:p>
    <w:p>
      <w:pPr>
        <w:pStyle w:val="BookText"/>
      </w:pPr>
      <w:r>
        <w:rPr>
          <w:rFonts w:ascii="IRNazanin" w:hAnsi="IRNazanin" w:eastAsia="IRNazanin" w:cs="IRNazanin"/>
          <w:lang w:bidi="fa-IR"/>
          <w:color w:val="111111"/>
          <w:sz w:val="28"/>
          <w:szCs w:val="28"/>
          <w:rtl/>
        </w:rPr>
        <w:t xml:space="preserve">کد دستیابی کتاب : 13856زبدة الغرائب</w:t>
      </w:r>
    </w:p>
    <w:p>
      <w:pPr>
        <w:pStyle w:val="BookText"/>
      </w:pPr>
      <w:r>
        <w:rPr>
          <w:rFonts w:ascii="IRNazanin" w:hAnsi="IRNazanin" w:eastAsia="IRNazanin" w:cs="IRNazanin"/>
          <w:lang w:bidi="fa-IR"/>
          <w:color w:val="111111"/>
          <w:sz w:val="28"/>
          <w:szCs w:val="28"/>
          <w:rtl/>
        </w:rPr>
        <w:t xml:space="preserve">زبان کتاب : فارسیزبدة الغرائب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الغرائب</w:t>
      </w:r>
    </w:p>
    <w:p>
      <w:pPr>
        <w:pStyle w:val="BookText"/>
      </w:pPr>
      <w:r>
        <w:rPr>
          <w:rFonts w:ascii="Amiri" w:hAnsi="Amiri" w:eastAsia="Amiri" w:cs="Amiri"/>
          <w:lang w:bidi="ar-SA"/>
          <w:color w:val="111111"/>
          <w:sz w:val="28"/>
          <w:szCs w:val="28"/>
          <w:rtl/>
        </w:rPr>
        <w:t xml:space="preserve">شهر : تهرانزبدة الغرائب</w:t>
      </w:r>
    </w:p>
    <w:p>
      <w:pPr>
        <w:pStyle w:val="BookText"/>
      </w:pPr>
      <w:r>
        <w:rPr>
          <w:rFonts w:ascii="IRNazanin" w:hAnsi="IRNazanin" w:eastAsia="IRNazanin" w:cs="IRNazanin"/>
          <w:lang w:bidi="fa-IR"/>
          <w:color w:val="111111"/>
          <w:sz w:val="28"/>
          <w:szCs w:val="28"/>
          <w:rtl/>
        </w:rPr>
        <w:t xml:space="preserve">مولف : نجم الدوله سید محمدرضابن ابوالقاسم طباطبائی متخلص به نجم  (قرن 13 ق )زبدة الغرائب</w:t>
      </w:r>
    </w:p>
    <w:p>
      <w:pPr>
        <w:pStyle w:val="BookText"/>
      </w:pPr>
      <w:r>
        <w:rPr>
          <w:rFonts w:ascii="IRNazanin" w:hAnsi="IRNazanin" w:eastAsia="IRNazanin" w:cs="IRNazanin"/>
          <w:lang w:bidi="fa-IR"/>
          <w:color w:val="111111"/>
          <w:sz w:val="28"/>
          <w:szCs w:val="28"/>
          <w:rtl/>
        </w:rPr>
        <w:t xml:space="preserve">کاتب : امیرعلی ساکن بلگرامزبدة الغرائب</w:t>
      </w:r>
    </w:p>
    <w:p>
      <w:pPr>
        <w:pStyle w:val="BookText"/>
      </w:pPr>
      <w:r>
        <w:rPr>
          <w:rFonts w:ascii="IRNazanin" w:hAnsi="IRNazanin" w:eastAsia="IRNazanin" w:cs="IRNazanin"/>
          <w:lang w:bidi="fa-IR"/>
          <w:color w:val="111111"/>
          <w:sz w:val="28"/>
          <w:szCs w:val="28"/>
          <w:rtl/>
        </w:rPr>
        <w:t xml:space="preserve">تاریخ کتابت : دوشنبه 20 شوال 1241زبدة الغرائب</w:t>
      </w:r>
    </w:p>
    <w:p>
      <w:pPr>
        <w:pStyle w:val="BookText"/>
      </w:pPr>
      <w:r>
        <w:rPr>
          <w:rFonts w:ascii="IRNazanin" w:hAnsi="IRNazanin" w:eastAsia="IRNazanin" w:cs="IRNazanin"/>
          <w:lang w:bidi="fa-IR"/>
          <w:color w:val="111111"/>
          <w:sz w:val="28"/>
          <w:szCs w:val="28"/>
          <w:rtl/>
        </w:rPr>
        <w:t xml:space="preserve">موضوعات : تاریخ هندزبدة الغرائب</w:t>
      </w:r>
    </w:p>
    <w:p>
      <w:pPr>
        <w:pStyle w:val="BookText"/>
      </w:pPr>
      <w:r>
        <w:rPr>
          <w:rFonts w:ascii="IRNazanin" w:hAnsi="IRNazanin" w:eastAsia="IRNazanin" w:cs="IRNazanin"/>
          <w:lang w:bidi="fa-IR"/>
          <w:color w:val="111111"/>
          <w:sz w:val="28"/>
          <w:szCs w:val="28"/>
          <w:rtl/>
        </w:rPr>
        <w:t xml:space="preserve">شماره پیشین : [ثبت 87817] .زبدة الغرائب</w:t>
      </w:r>
    </w:p>
    <w:p>
      <w:pPr>
        <w:pStyle w:val="BookText"/>
      </w:pPr>
      <w:r>
        <w:rPr>
          <w:rFonts w:ascii="IRNazanin" w:hAnsi="IRNazanin" w:eastAsia="IRNazanin" w:cs="IRNazanin"/>
          <w:lang w:bidi="fa-IR"/>
          <w:color w:val="111111"/>
          <w:sz w:val="28"/>
          <w:szCs w:val="28"/>
          <w:rtl/>
        </w:rPr>
        <w:t xml:space="preserve">مهدی الیه : برای غیاث الدینزبدة الغرائب</w:t>
      </w:r>
    </w:p>
    <w:p>
      <w:pPr>
        <w:pStyle w:val="BookText"/>
      </w:pPr>
      <w:r>
        <w:rPr>
          <w:rFonts w:ascii="IRNazanin" w:hAnsi="IRNazanin" w:eastAsia="IRNazanin" w:cs="IRNazanin"/>
          <w:lang w:bidi="fa-IR"/>
          <w:color w:val="111111"/>
          <w:sz w:val="28"/>
          <w:szCs w:val="28"/>
          <w:rtl/>
        </w:rPr>
        <w:t xml:space="preserve">بخش بندی : نسخه حاضر جلدچهارم کتاب ، تاریخ تیموریان هند راشامل است .زبدة الغرائب</w:t>
      </w:r>
    </w:p>
    <w:p>
      <w:pPr>
        <w:pStyle w:val="BookText"/>
      </w:pPr>
      <w:r>
        <w:rPr>
          <w:rFonts w:ascii="IRNazanin" w:hAnsi="IRNazanin" w:eastAsia="IRNazanin" w:cs="IRNazanin"/>
          <w:lang w:bidi="fa-IR"/>
          <w:color w:val="111111"/>
          <w:sz w:val="28"/>
          <w:szCs w:val="28"/>
          <w:rtl/>
        </w:rPr>
        <w:t xml:space="preserve">منابع دیگر : [منزوی 6/4174 ، دانشگاه 15/4195 ، فهرستواره ، منزوی 1/628].زبدة الغرائب</w:t>
      </w:r>
    </w:p>
    <w:p>
      <w:pPr>
        <w:pStyle w:val="BookText"/>
      </w:pPr>
      <w:r>
        <w:rPr>
          <w:rFonts w:ascii="IRNazanin" w:hAnsi="IRNazanin" w:eastAsia="IRNazanin" w:cs="IRNazanin"/>
          <w:lang w:bidi="fa-IR"/>
          <w:color w:val="111111"/>
          <w:sz w:val="28"/>
          <w:szCs w:val="28"/>
          <w:rtl/>
        </w:rPr>
        <w:t xml:space="preserve">آسیب دیدگی : تمام صفحات کرم خوردگی دارد و هر ورقی در بین دو زر ورق وصالی شدهزبدة الغرائب</w:t>
      </w:r>
    </w:p>
    <w:p>
      <w:pPr>
        <w:pStyle w:val="BookText"/>
      </w:pPr>
      <w:r>
        <w:rPr>
          <w:rFonts w:ascii="IRNazanin" w:hAnsi="IRNazanin" w:eastAsia="IRNazanin" w:cs="IRNazanin"/>
          <w:lang w:bidi="fa-IR"/>
          <w:color w:val="111111"/>
          <w:sz w:val="28"/>
          <w:szCs w:val="28"/>
          <w:rtl/>
        </w:rPr>
        <w:t xml:space="preserve">همه اطلاعات : (  13856 ) -  زبدة الغرائب  (  تاریخ هند -  فارسی  ) - از :  نجم الدوله سید محمدرضابن ابوالقاسم طباطبائی متخلص به نجم  (قرن 13 ق )  -  تاریخ عمومی جهان است شامل : تاریخ ایران و اسلام وهند از آغاز آفرینش ، تاریخ - حضرت  پیامبر صلی اللّٰه علیه واله وسلم و خلفا و پادشاهان بعد از  اسلام و تاریخ سلاطین تیموریان هند، در - پنج جلد. -  [منزوی 6/4174 ، دانشگاه 15/4195 ، فهرستواره ، منزوی 1/628].  -  نسخه حاضر جلدچهارم کتاب ، تاریخ تیموریان هند راشامل است . -  آغاز :  "بعد از حمد خدا و نعت رسول مجتبی وآله الهدی چنین التماس دارد اضعف - العباد محمدرضا طباطبائی که این جلد چهارم است از کتاب زبده غرایب ". - انجام :  "خود را به ناگپور رسانید چنانچه مذکور گشت حالا امید از افضال باری آن - است که به مقصد دلی فایز گرداند به حق محمد و آله الامجاد". -   نسخ  ،  امیرعلی ساکن بلگرام  ،  دوشنبه 20 شوال 1241   برای غیاث الدین  ،  عناوین - شنگرف  ،  تمام صفحات کرم خوردگی دارد و هر ورقی در بین دو زر ورق وصالی شده  ، -  جلد : گالینگور ، قهوه ای . - 242 برگ ، 17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سانتی متر ، 17 سطر ،  [ثبت 87817] .زبدة الغرائب</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876" w:name="pg8350_56646"/>
    <w:bookmarkEnd w:id="876"/>
    <w:p>
      <w:pPr>
        <w:pStyle w:val="Heading3"/>
      </w:pPr>
      <w:bookmarkStart w:id="2877" w:name="_Toc879"/>
      <w:r>
        <w:t>873- زبدة الفرائد</w:t>
      </w:r>
      <w:bookmarkEnd w:id="287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جلد15زبدة الفرائد</w:t>
      </w:r>
    </w:p>
    <w:p>
      <w:pPr>
        <w:pStyle w:val="BookText"/>
      </w:pPr>
      <w:r>
        <w:rPr>
          <w:rFonts w:ascii="Amiri" w:hAnsi="Amiri" w:eastAsia="Amiri" w:cs="Amiri"/>
          <w:lang w:bidi="ar-SA"/>
          <w:color w:val="111111"/>
          <w:sz w:val="28"/>
          <w:szCs w:val="28"/>
          <w:rtl/>
        </w:rPr>
        <w:t xml:space="preserve">در صفحات : 148تا150زبدة الفرائد</w:t>
      </w:r>
    </w:p>
    <w:p>
      <w:pPr>
        <w:pStyle w:val="BookText"/>
      </w:pPr>
      <w:r>
        <w:rPr>
          <w:rFonts w:ascii="IRNazanin" w:hAnsi="IRNazanin" w:eastAsia="IRNazanin" w:cs="IRNazanin"/>
          <w:lang w:bidi="fa-IR"/>
          <w:color w:val="111111"/>
          <w:sz w:val="28"/>
          <w:szCs w:val="28"/>
          <w:rtl/>
        </w:rPr>
        <w:t xml:space="preserve">کد دستیابی کتاب : 5759زبدة الفرائد</w:t>
      </w:r>
    </w:p>
    <w:p>
      <w:pPr>
        <w:pStyle w:val="BookText"/>
      </w:pPr>
      <w:r>
        <w:rPr>
          <w:rFonts w:ascii="IRNazanin" w:hAnsi="IRNazanin" w:eastAsia="IRNazanin" w:cs="IRNazanin"/>
          <w:lang w:bidi="fa-IR"/>
          <w:color w:val="111111"/>
          <w:sz w:val="28"/>
          <w:szCs w:val="28"/>
          <w:rtl/>
        </w:rPr>
        <w:t xml:space="preserve">زبان کتاب : عربیزبدة الفرائد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الفرائد</w:t>
      </w:r>
    </w:p>
    <w:p>
      <w:pPr>
        <w:pStyle w:val="BookText"/>
      </w:pPr>
      <w:r>
        <w:rPr>
          <w:rFonts w:ascii="Amiri" w:hAnsi="Amiri" w:eastAsia="Amiri" w:cs="Amiri"/>
          <w:lang w:bidi="ar-SA"/>
          <w:color w:val="111111"/>
          <w:sz w:val="28"/>
          <w:szCs w:val="28"/>
          <w:rtl/>
        </w:rPr>
        <w:t xml:space="preserve">شهر : قمزبدة الفرائد</w:t>
      </w:r>
    </w:p>
    <w:p>
      <w:pPr>
        <w:pStyle w:val="BookText"/>
      </w:pPr>
      <w:r>
        <w:rPr>
          <w:rFonts w:ascii="IRNazanin" w:hAnsi="IRNazanin" w:eastAsia="IRNazanin" w:cs="IRNazanin"/>
          <w:lang w:bidi="fa-IR"/>
          <w:color w:val="111111"/>
          <w:sz w:val="28"/>
          <w:szCs w:val="28"/>
          <w:rtl/>
        </w:rPr>
        <w:t xml:space="preserve">مولف : آخوند ملا حبیب اللّٰه بن علی مدد شریف کاشانی (1340)زبدة الفرائد</w:t>
      </w:r>
    </w:p>
    <w:p>
      <w:pPr>
        <w:pStyle w:val="BookText"/>
      </w:pPr>
      <w:r>
        <w:rPr>
          <w:rFonts w:ascii="IRNazanin" w:hAnsi="IRNazanin" w:eastAsia="IRNazanin" w:cs="IRNazanin"/>
          <w:lang w:bidi="fa-IR"/>
          <w:color w:val="111111"/>
          <w:sz w:val="28"/>
          <w:szCs w:val="28"/>
          <w:rtl/>
        </w:rPr>
        <w:t xml:space="preserve">کاتب : عبدالحسین بن میرزا آقا بابا محلاتیزبدة الفرائد</w:t>
      </w:r>
    </w:p>
    <w:p>
      <w:pPr>
        <w:pStyle w:val="BookText"/>
      </w:pPr>
      <w:r>
        <w:rPr>
          <w:rFonts w:ascii="IRNazanin" w:hAnsi="IRNazanin" w:eastAsia="IRNazanin" w:cs="IRNazanin"/>
          <w:lang w:bidi="fa-IR"/>
          <w:color w:val="111111"/>
          <w:sz w:val="28"/>
          <w:szCs w:val="28"/>
          <w:rtl/>
        </w:rPr>
        <w:t xml:space="preserve">تاریخ کتابت : ماه صفر 1294زبدة الفرائد</w:t>
      </w:r>
    </w:p>
    <w:p>
      <w:pPr>
        <w:pStyle w:val="BookText"/>
      </w:pPr>
      <w:r>
        <w:rPr>
          <w:rFonts w:ascii="IRNazanin" w:hAnsi="IRNazanin" w:eastAsia="IRNazanin" w:cs="IRNazanin"/>
          <w:lang w:bidi="fa-IR"/>
          <w:color w:val="111111"/>
          <w:sz w:val="28"/>
          <w:szCs w:val="28"/>
          <w:rtl/>
        </w:rPr>
        <w:t xml:space="preserve">تاریخ تالیف : ماه رجب 1273زبدة الفرائد</w:t>
      </w:r>
    </w:p>
    <w:p>
      <w:pPr>
        <w:pStyle w:val="BookText"/>
      </w:pPr>
      <w:r>
        <w:rPr>
          <w:rFonts w:ascii="Amiri" w:hAnsi="Amiri" w:eastAsia="Amiri" w:cs="Amiri"/>
          <w:lang w:bidi="ar-SA"/>
          <w:color w:val="111111"/>
          <w:sz w:val="28"/>
          <w:szCs w:val="28"/>
          <w:rtl/>
        </w:rPr>
        <w:t xml:space="preserve">موضوعات : اصولزبدة الفرائد</w:t>
      </w:r>
    </w:p>
    <w:p>
      <w:pPr>
        <w:pStyle w:val="BookText"/>
      </w:pPr>
      <w:r>
        <w:rPr>
          <w:rFonts w:ascii="IRNazanin" w:hAnsi="IRNazanin" w:eastAsia="IRNazanin" w:cs="IRNazanin"/>
          <w:lang w:bidi="fa-IR"/>
          <w:color w:val="111111"/>
          <w:sz w:val="28"/>
          <w:szCs w:val="28"/>
          <w:rtl/>
        </w:rPr>
        <w:t xml:space="preserve">همه اطلاعات : (  5759 ) -  زبدة الفرائد  (  اصول  -  عربی  ) - از :  آخوند ملا حبیب اللّٰه بن علی مدد شریف کاشانی (1340)  -  در این ارجوزه که بیش از هزار بیت است ، زبده قواعد اصول فقه گزارش - شده  و در  ماه رجب 1273  موافق جمله "غاب عرب " پایان یافته است  .  - آغاز :  -       یقول راجی رحمة الاله       المذنب الخاطی حبیب اللّٰه       -       ابدا بسم اللّٰه فی مقالی       احمده حمداً بکل حالی        - انجام :  -       ثم علی عترته الطاهره       شموس ارباب الوصول الزاهره        -   نسخ  ،  عبدالحسین بن میرزا آقا بابا محلاتی  ،  ماه صفر 1294  از - روی نسخه ناظم  ،  عناوین شنگرف   و نسخه بیاضی است ، در پایان -  نسخه بخش اصولی "الدرر البهیه " ملا محسن نوشته شده  ،  جلد - تیماج نیلی . -  95 گ ، سطور مختلف ، 15 </w:t>
      </w:r>
      <w:r>
        <w:rPr>
          <w:rFonts w:ascii="Times New Roman" w:hAnsi="Times New Roman" w:eastAsia="Times New Roman" w:cs="Times New Roman"/>
          <w:lang w:val="en-US" w:bidi="en-US"/>
          <w:color w:val="111111"/>
          <w:sz w:val="28"/>
          <w:szCs w:val="28"/>
          <w:rtl/>
        </w:rPr>
        <w:t xml:space="preserve">× 5/8 </w:t>
      </w:r>
      <w:r>
        <w:rPr>
          <w:rFonts w:ascii="Amiri" w:hAnsi="Amiri" w:eastAsia="Amiri" w:cs="Amiri"/>
          <w:lang w:bidi="ar-SA"/>
          <w:color w:val="111111"/>
          <w:sz w:val="28"/>
          <w:szCs w:val="28"/>
          <w:rtl/>
        </w:rPr>
        <w:t xml:space="preserve">سمزبدة الفرائد</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877" w:name="pg8350_56647"/>
    <w:bookmarkEnd w:id="877"/>
    <w:p>
      <w:pPr>
        <w:pStyle w:val="Heading3"/>
      </w:pPr>
      <w:bookmarkStart w:id="2878" w:name="_Toc880"/>
      <w:r>
        <w:t>874- زبدة الکحالین</w:t>
      </w:r>
      <w:bookmarkEnd w:id="2878"/>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جلد19زبدة الکحالین</w:t>
      </w:r>
    </w:p>
    <w:p>
      <w:pPr>
        <w:pStyle w:val="BookText"/>
      </w:pPr>
      <w:r>
        <w:rPr>
          <w:rFonts w:ascii="IRNazanin" w:hAnsi="IRNazanin" w:eastAsia="IRNazanin" w:cs="IRNazanin"/>
          <w:lang w:bidi="fa-IR"/>
          <w:color w:val="111111"/>
          <w:sz w:val="28"/>
          <w:szCs w:val="28"/>
          <w:rtl/>
        </w:rPr>
        <w:t xml:space="preserve">در صفحات : 271تا271زبدة الکحالین</w:t>
      </w:r>
    </w:p>
    <w:p>
      <w:pPr>
        <w:pStyle w:val="BookText"/>
      </w:pPr>
      <w:r>
        <w:rPr>
          <w:rFonts w:ascii="IRNazanin" w:hAnsi="IRNazanin" w:eastAsia="IRNazanin" w:cs="IRNazanin"/>
          <w:lang w:bidi="fa-IR"/>
          <w:color w:val="111111"/>
          <w:sz w:val="28"/>
          <w:szCs w:val="28"/>
          <w:rtl/>
        </w:rPr>
        <w:t xml:space="preserve">کد دستیابی کتاب : 12218زبدة الکحالین</w:t>
      </w:r>
    </w:p>
    <w:p>
      <w:pPr>
        <w:pStyle w:val="BookText"/>
      </w:pPr>
      <w:r>
        <w:rPr>
          <w:rFonts w:ascii="IRNazanin" w:hAnsi="IRNazanin" w:eastAsia="IRNazanin" w:cs="IRNazanin"/>
          <w:lang w:bidi="fa-IR"/>
          <w:color w:val="111111"/>
          <w:sz w:val="28"/>
          <w:szCs w:val="28"/>
          <w:rtl/>
        </w:rPr>
        <w:t xml:space="preserve">زبان کتاب : فارسیزبدة الکحالین</w:t>
      </w:r>
    </w:p>
    <w:p>
      <w:pPr>
        <w:pStyle w:val="BookText"/>
      </w:pPr>
      <w:r>
        <w:rPr>
          <w:rFonts w:ascii="IRNazanin" w:hAnsi="IRNazanin" w:eastAsia="IRNazanin" w:cs="IRNazanin"/>
          <w:lang w:bidi="fa-IR"/>
          <w:color w:val="111111"/>
          <w:sz w:val="28"/>
          <w:szCs w:val="28"/>
          <w:rtl/>
        </w:rPr>
        <w:t xml:space="preserve">نام کتابخانه : کتابخانه آستان قدس رضویزبدة الکحالین</w:t>
      </w:r>
    </w:p>
    <w:p>
      <w:pPr>
        <w:pStyle w:val="BookText"/>
      </w:pPr>
      <w:r>
        <w:rPr>
          <w:rFonts w:ascii="IRNazanin" w:hAnsi="IRNazanin" w:eastAsia="IRNazanin" w:cs="IRNazanin"/>
          <w:lang w:bidi="fa-IR"/>
          <w:color w:val="111111"/>
          <w:sz w:val="28"/>
          <w:szCs w:val="28"/>
          <w:rtl/>
        </w:rPr>
        <w:t xml:space="preserve">شهر : مشهدزبدة الکحالین</w:t>
      </w:r>
    </w:p>
    <w:p>
      <w:pPr>
        <w:pStyle w:val="BookText"/>
      </w:pPr>
      <w:r>
        <w:rPr>
          <w:rFonts w:ascii="IRNazanin" w:hAnsi="IRNazanin" w:eastAsia="IRNazanin" w:cs="IRNazanin"/>
          <w:lang w:bidi="fa-IR"/>
          <w:color w:val="111111"/>
          <w:sz w:val="28"/>
          <w:szCs w:val="28"/>
          <w:rtl/>
        </w:rPr>
        <w:t xml:space="preserve">تاریخ کتابت : 1052زبدة الکحالین</w:t>
      </w:r>
    </w:p>
    <w:p>
      <w:pPr>
        <w:pStyle w:val="BookText"/>
      </w:pPr>
      <w:r>
        <w:rPr>
          <w:rFonts w:ascii="IRNazanin" w:hAnsi="IRNazanin" w:eastAsia="IRNazanin" w:cs="IRNazanin"/>
          <w:lang w:bidi="fa-IR"/>
          <w:color w:val="111111"/>
          <w:sz w:val="28"/>
          <w:szCs w:val="28"/>
          <w:rtl/>
        </w:rPr>
        <w:t xml:space="preserve">موضوعات : طبزبدة الکحالین</w:t>
      </w:r>
    </w:p>
    <w:p>
      <w:pPr>
        <w:pStyle w:val="BookText"/>
      </w:pPr>
      <w:r>
        <w:rPr>
          <w:rFonts w:ascii="IRNazanin" w:hAnsi="IRNazanin" w:eastAsia="IRNazanin" w:cs="IRNazanin"/>
          <w:lang w:bidi="fa-IR"/>
          <w:color w:val="111111"/>
          <w:sz w:val="28"/>
          <w:szCs w:val="28"/>
          <w:rtl/>
        </w:rPr>
        <w:t xml:space="preserve">توضیحات درباره مولف : نام مؤلف با فحص بلیغی که در مظان مختلف بعمل آمد علی العجاله معلوم نشد - ولی بقرینه ذکر نام خواجه نصیرالدین طوسی با جمله دعائیه علیه الرحمه معلوم - می شود که مؤلف با ضعف احتمالات از رجال قرن هفتم و بنا باظهر وجوه و باحتمال - فوق العاده قوی از کحالان قرن هشتم تا اواسط قرن نهم بوده استزبدة الکحالین</w:t>
      </w:r>
    </w:p>
    <w:p>
      <w:pPr>
        <w:pStyle w:val="BookText"/>
      </w:pPr>
      <w:r>
        <w:rPr>
          <w:rFonts w:ascii="IRNazanin" w:hAnsi="IRNazanin" w:eastAsia="IRNazanin" w:cs="IRNazanin"/>
          <w:lang w:bidi="fa-IR"/>
          <w:color w:val="111111"/>
          <w:sz w:val="28"/>
          <w:szCs w:val="28"/>
          <w:rtl/>
        </w:rPr>
        <w:t xml:space="preserve">بخش بندی : کتاب مشتمل است بر شش مقاله در بیان - امراض چشم و علاج آنها از این قرار : - مقاله اول : ............................................................. - مقاله دوم : در طبقات چشم و تشریح آن در 13 فصل ، - مقاله سوم : در امراض چشم در 13 فصل ، -  مقاله چهارم : در قرحه ، (تعداد فصول بعلت جابجائی اوراق معلوم نیست ) ، - مقاله پنجم : در امراض طبقه عینی (ایضا تعداد فصول را نمی توان معین نمود) ، - مقاله ششم : اندر بیماریها که آنرا بچشم نتوان دید بلکه بعلامت و حدس حکیم و - فراست بتوان شناخت در 19 فصل ،زبدة الکحالین</w:t>
      </w:r>
    </w:p>
    <w:p>
      <w:pPr>
        <w:pStyle w:val="BookText"/>
      </w:pPr>
      <w:r>
        <w:rPr>
          <w:rFonts w:ascii="IRNazanin" w:hAnsi="IRNazanin" w:eastAsia="IRNazanin" w:cs="IRNazanin"/>
          <w:lang w:bidi="fa-IR"/>
          <w:color w:val="111111"/>
          <w:sz w:val="28"/>
          <w:szCs w:val="28"/>
          <w:rtl/>
        </w:rPr>
        <w:t xml:space="preserve">همه اطلاعات : 217 -  زبدة الکحالین    طب- (  12218 ) - (  فارسی  ) -  نام مؤلف با فحص بلیغی که در مظان مختلف بعمل آمد علی العجاله معلوم نشد - ولی بقرینه ذکر نام خواجه نصیرالدین طوسی با جمله دعائیه علیه الرحمه معلوم - می شود که مؤلف با ضعف احتمالات از رجال قرن هفتم و بنا باظهر وجوه و باحتمال - فوق العاده قوی از کحالان قرن هشتم تا اواسط قرن نهم بوده است  و  به لحاظ این که - اوائل نسخه ناقص و بعضی اوراق آن نیز در غیر موضع اصلی خود قرار گرفته است - فهرست مطالب و تعداد فصول مقالات را نمی توان بطور مفصل و علی حده بدست داد - و آنچه فعلاً معلوم می شود این است که  کتاب مشتمل است بر شش مقاله در بیان - امراض چشم و علاج آنها از این قرار : - مقاله اول : ............................................................. - مقاله دوم : در طبقات چشم و تشریح آن در 13 فصل ، - مقاله سوم : در امراض چشم در 13 فصل ، -  مقاله چهارم : در قرحه ، (تعداد فصول بعلت جابجائی اوراق معلوم نیست ) ، - مقاله پنجم : در امراض طبقه عینی (ایضا تعداد فصول را نمی توان معین نمود) ، - مقاله ششم : اندر بیماریها که آنرا بچشم نتوان دید بلکه بعلامت و حدس حکیم و - فراست بتوان شناخت در 19 فصل ،  - آغاز موجود:  "شیاف اعلی که سبل و ناخنه و بیاض و خاریدن چشم بگیرد توتیای - ده درهم و از فلفل چهار درم " ، - انجام :  "زرنیخ زرد یک مثقال کوفته و بیخته بآب رازیانه شیاف کرده بکار برند " ، -   نستعلیق ، کاتب نامعلوم  ، تاریخ تحریر  1052 ،  عناوین بشنگرف ، کاغذ نخودی ، 13 س ، - 111 گ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جلد مقوا بارویه پارچه  ،  واقف میرزا رضا خان  نائینی ، تاریخ وقف مرداد ماه 1311 ،زبدة الکحالین</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878" w:name="pg8350_56648"/>
    <w:bookmarkEnd w:id="878"/>
    <w:p>
      <w:pPr>
        <w:pStyle w:val="Heading3"/>
      </w:pPr>
      <w:bookmarkStart w:id="2879" w:name="_Toc881"/>
      <w:r>
        <w:t>875- زبدة الکشف والکرامة فی معرفة الامامة</w:t>
      </w:r>
      <w:bookmarkEnd w:id="2879"/>
    </w:p>
    <w:p>
      <w:pPr>
        <w:pStyle w:val="BookText"/>
      </w:pPr>
      <w:r>
        <w:rPr>
          <w:rFonts w:ascii="IRNazanin" w:hAnsi="IRNazanin" w:eastAsia="IRNazanin" w:cs="IRNazanin"/>
          <w:lang w:bidi="fa-IR"/>
          <w:color w:val="111111"/>
          <w:sz w:val="28"/>
          <w:szCs w:val="28"/>
          <w:rtl/>
        </w:rPr>
        <w:t xml:space="preserve">اطلاعات مجموعه : زبدة الکشف والکرامة فی معرفة الامامة</w:t>
      </w:r>
    </w:p>
    <w:p>
      <w:pPr>
        <w:pStyle w:val="BookText"/>
      </w:pPr>
      <w:r>
        <w:rPr>
          <w:rFonts w:ascii="IRNazanin" w:hAnsi="IRNazanin" w:eastAsia="IRNazanin" w:cs="IRNazanin"/>
          <w:lang w:bidi="fa-IR"/>
          <w:color w:val="111111"/>
          <w:sz w:val="28"/>
          <w:szCs w:val="28"/>
          <w:rtl/>
        </w:rPr>
        <w:t xml:space="preserve">در صفحات : 332تا336زبدة الکشف والکرامة فی معرفة الامامة</w:t>
      </w:r>
    </w:p>
    <w:p>
      <w:pPr>
        <w:pStyle w:val="BookText"/>
      </w:pPr>
      <w:r>
        <w:rPr>
          <w:rFonts w:ascii="IRNazanin" w:hAnsi="IRNazanin" w:eastAsia="IRNazanin" w:cs="IRNazanin"/>
          <w:lang w:bidi="fa-IR"/>
          <w:color w:val="111111"/>
          <w:sz w:val="28"/>
          <w:szCs w:val="28"/>
          <w:rtl/>
        </w:rPr>
        <w:t xml:space="preserve">کد دستیابی کتاب : 1161زبدة الکشف والکرامة فی معرفة الامامة</w:t>
      </w:r>
    </w:p>
    <w:p>
      <w:pPr>
        <w:pStyle w:val="BookText"/>
      </w:pPr>
      <w:r>
        <w:rPr>
          <w:rFonts w:ascii="IRNazanin" w:hAnsi="IRNazanin" w:eastAsia="IRNazanin" w:cs="IRNazanin"/>
          <w:lang w:bidi="fa-IR"/>
          <w:color w:val="111111"/>
          <w:sz w:val="28"/>
          <w:szCs w:val="28"/>
          <w:rtl/>
        </w:rPr>
        <w:t xml:space="preserve">کاتب : زین العابدین بن ابی الحسن بن کتاب اللّٰهزبدة الکشف والکرامة فی معرفة الامامة</w:t>
      </w:r>
    </w:p>
    <w:p>
      <w:pPr>
        <w:pStyle w:val="BookText"/>
      </w:pPr>
      <w:r>
        <w:rPr>
          <w:rFonts w:ascii="IRNazanin" w:hAnsi="IRNazanin" w:eastAsia="IRNazanin" w:cs="IRNazanin"/>
          <w:lang w:bidi="fa-IR"/>
          <w:color w:val="111111"/>
          <w:sz w:val="28"/>
          <w:szCs w:val="28"/>
          <w:rtl/>
        </w:rPr>
        <w:t xml:space="preserve">تاریخ کتابت : جمعه سلخ شعبان   1154زبدة الکشف والکرامة فی معرفة الامامة</w:t>
      </w:r>
    </w:p>
    <w:p>
      <w:pPr>
        <w:pStyle w:val="BookText"/>
      </w:pPr>
      <w:r>
        <w:rPr>
          <w:rFonts w:ascii="IRNazanin" w:hAnsi="IRNazanin" w:eastAsia="IRNazanin" w:cs="IRNazanin"/>
          <w:lang w:bidi="fa-IR"/>
          <w:color w:val="111111"/>
          <w:sz w:val="28"/>
          <w:szCs w:val="28"/>
          <w:rtl/>
        </w:rPr>
        <w:t xml:space="preserve">همه اطلاعات : (  1161 ) -  مجموعه  : -----   نسخ  ،  زین العابدین بن ابی الحسن بن کتاب اللّٰه  ،  جمعه سلخ شعبان - 1154 (پایان رساله پنجم ) ،  عناوین و نشانیها شنگرف  ،  رساله ها - مقابله و تصحیح شده است ، بین رساله ها موضوعات متفرق دیده - میشود که ناسخ انتخاب کرده است . -  28 گ ، سطور مختلف ، 5/27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28زبدة الکشف والکرامة فی معرفة الامامة</w:t>
      </w:r>
    </w:p>
    <w:p>
      <w:pPr>
        <w:pStyle w:val="BookText"/>
      </w:pPr>
      <w:r>
        <w:rPr>
          <w:rFonts w:ascii="IRNazanin" w:hAnsi="IRNazanin" w:eastAsia="IRNazanin" w:cs="IRNazanin"/>
          <w:lang w:bidi="fa-IR"/>
          <w:color w:val="111111"/>
          <w:sz w:val="28"/>
          <w:szCs w:val="28"/>
          <w:rtl/>
        </w:rPr>
        <w:t xml:space="preserve">تمام مجلدات این مجموعه : زبدة الکشف والکرامة فی معرفة الامامة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جلد3زبدة الکشف والکرامة فی معرفة الامامة</w:t>
      </w:r>
    </w:p>
    <w:p>
      <w:pPr>
        <w:pStyle w:val="BookText"/>
      </w:pPr>
      <w:r>
        <w:rPr>
          <w:rFonts w:ascii="IRNazanin" w:hAnsi="IRNazanin" w:eastAsia="IRNazanin" w:cs="IRNazanin"/>
          <w:lang w:bidi="fa-IR"/>
          <w:color w:val="111111"/>
          <w:sz w:val="28"/>
          <w:szCs w:val="28"/>
          <w:rtl/>
        </w:rPr>
        <w:t xml:space="preserve">در صفحات : 334تا334زبدة الکشف والکرامة فی معرفة الامامة</w:t>
      </w:r>
    </w:p>
    <w:p>
      <w:pPr>
        <w:pStyle w:val="BookText"/>
      </w:pPr>
      <w:r>
        <w:rPr>
          <w:rFonts w:ascii="IRNazanin" w:hAnsi="IRNazanin" w:eastAsia="IRNazanin" w:cs="IRNazanin"/>
          <w:lang w:bidi="fa-IR"/>
          <w:color w:val="111111"/>
          <w:sz w:val="28"/>
          <w:szCs w:val="28"/>
          <w:rtl/>
        </w:rPr>
        <w:t xml:space="preserve">ردیف کتاب   : 5زبدة الکشف والکرامة فی معرفة الامامة</w:t>
      </w:r>
    </w:p>
    <w:p>
      <w:pPr>
        <w:pStyle w:val="BookText"/>
      </w:pPr>
      <w:r>
        <w:rPr>
          <w:rFonts w:ascii="IRNazanin" w:hAnsi="IRNazanin" w:eastAsia="IRNazanin" w:cs="IRNazanin"/>
          <w:lang w:bidi="fa-IR"/>
          <w:color w:val="111111"/>
          <w:sz w:val="28"/>
          <w:szCs w:val="28"/>
          <w:rtl/>
        </w:rPr>
        <w:t xml:space="preserve">کد دستیابی کتاب : 15 پ - 19 ر- 1161زبدة الکشف والکرامة فی معرفة الامامة</w:t>
      </w:r>
    </w:p>
    <w:p>
      <w:pPr>
        <w:pStyle w:val="BookText"/>
      </w:pPr>
      <w:r>
        <w:rPr>
          <w:rFonts w:ascii="IRNazanin" w:hAnsi="IRNazanin" w:eastAsia="IRNazanin" w:cs="IRNazanin"/>
          <w:lang w:bidi="fa-IR"/>
          <w:color w:val="111111"/>
          <w:sz w:val="28"/>
          <w:szCs w:val="28"/>
          <w:rtl/>
        </w:rPr>
        <w:t xml:space="preserve">زبان کتاب : عربیزبدة الکشف والکرامة فی معرفة الامامة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الکشف والکرامة فی معرفة الامامة</w:t>
      </w:r>
    </w:p>
    <w:p>
      <w:pPr>
        <w:pStyle w:val="BookText"/>
      </w:pPr>
      <w:r>
        <w:rPr>
          <w:rFonts w:ascii="IRNazanin" w:hAnsi="IRNazanin" w:eastAsia="IRNazanin" w:cs="IRNazanin"/>
          <w:lang w:bidi="fa-IR"/>
          <w:color w:val="111111"/>
          <w:sz w:val="28"/>
          <w:szCs w:val="28"/>
          <w:rtl/>
        </w:rPr>
        <w:t xml:space="preserve">شهر : قمزبدة الکشف والکرامة فی معرفة الامامة</w:t>
      </w:r>
    </w:p>
    <w:p>
      <w:pPr>
        <w:pStyle w:val="BookText"/>
      </w:pPr>
      <w:r>
        <w:rPr>
          <w:rFonts w:ascii="IRNazanin" w:hAnsi="IRNazanin" w:eastAsia="IRNazanin" w:cs="IRNazanin"/>
          <w:lang w:bidi="fa-IR"/>
          <w:color w:val="111111"/>
          <w:sz w:val="28"/>
          <w:szCs w:val="28"/>
          <w:rtl/>
        </w:rPr>
        <w:t xml:space="preserve">مولف : سید محمد مؤمن بن محمد تقی موسوی مشهدی (ق 10)زبدة الکشف والکرامة فی معرفة الامامة</w:t>
      </w:r>
    </w:p>
    <w:p>
      <w:pPr>
        <w:pStyle w:val="BookText"/>
      </w:pPr>
      <w:r>
        <w:rPr>
          <w:rFonts w:ascii="IRNazanin" w:hAnsi="IRNazanin" w:eastAsia="IRNazanin" w:cs="IRNazanin"/>
          <w:lang w:bidi="fa-IR"/>
          <w:color w:val="111111"/>
          <w:sz w:val="28"/>
          <w:szCs w:val="28"/>
          <w:rtl/>
        </w:rPr>
        <w:t xml:space="preserve">موضوعات : اعتقاداتزبدة الکشف والکرامة فی معرفة الامامة</w:t>
      </w:r>
    </w:p>
    <w:p>
      <w:pPr>
        <w:pStyle w:val="BookText"/>
      </w:pPr>
      <w:r>
        <w:rPr>
          <w:rFonts w:ascii="IRNazanin" w:hAnsi="IRNazanin" w:eastAsia="IRNazanin" w:cs="IRNazanin"/>
          <w:lang w:bidi="fa-IR"/>
          <w:color w:val="111111"/>
          <w:sz w:val="28"/>
          <w:szCs w:val="28"/>
          <w:rtl/>
        </w:rPr>
        <w:t xml:space="preserve">مهدی الیه : به شاه طهماسب صفوی (984)   تقدیم می دارد.زبدة الکشف والکرامة فی معرفة الامامة</w:t>
      </w:r>
    </w:p>
    <w:p>
      <w:pPr>
        <w:pStyle w:val="BookText"/>
      </w:pPr>
      <w:r>
        <w:rPr>
          <w:rFonts w:ascii="IRNazanin" w:hAnsi="IRNazanin" w:eastAsia="IRNazanin" w:cs="IRNazanin"/>
          <w:lang w:bidi="fa-IR"/>
          <w:color w:val="111111"/>
          <w:sz w:val="28"/>
          <w:szCs w:val="28"/>
          <w:rtl/>
        </w:rPr>
        <w:t xml:space="preserve">همه اطلاعات : 5-  زبدة الکشف والکرامة فی معرفة الامامة  "  15 پ - 19 ر "  "15 پ - 19 ر"  1161 (  اعتقادات  -  عربی  ) - از :  سید محمد مؤمن بن محمد تقی موسوی مشهدی (ق 10)   -   چهل آیه که در فضائل و مناقب حضرت امیرالمؤمنین علیه السلام نازل گردیده - با تفسیر آنها از تفاسیر اهل سنت گردآورده  و  به شاه طهماسب صفوی (984) - تقدیم می دارد. - آغاز :  "حمداً لمن تحیرت فی مواقف عظمته عقول الاجلة الاعلام مقترناً - بالصلاة والسلام علی سیدالرسل العظام ". - انجام :  "والایات المذکورة فی هذا المعنی کثیرة لکنه اقتصرنا علی ما ذکرناه - روماً للاختصار والصلاة والسلام علی الائمة الاطهار ".زبدة الکشف والکرامة فی معرفة الامامة</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879" w:name="pg8350_56649"/>
    <w:bookmarkEnd w:id="879"/>
    <w:p>
      <w:pPr>
        <w:pStyle w:val="Heading3"/>
      </w:pPr>
      <w:bookmarkStart w:id="2880" w:name="_Toc882"/>
      <w:r>
        <w:t>876- زبدة اللطائف</w:t>
      </w:r>
      <w:bookmarkEnd w:id="288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24زبدة اللطائف</w:t>
      </w:r>
    </w:p>
    <w:p>
      <w:pPr>
        <w:pStyle w:val="BookText"/>
      </w:pPr>
      <w:r>
        <w:rPr>
          <w:rFonts w:ascii="Amiri" w:hAnsi="Amiri" w:eastAsia="Amiri" w:cs="Amiri"/>
          <w:lang w:bidi="ar-SA"/>
          <w:color w:val="111111"/>
          <w:sz w:val="28"/>
          <w:szCs w:val="28"/>
          <w:rtl/>
        </w:rPr>
        <w:t xml:space="preserve">در صفحات : 371تا371زبدة اللطائف</w:t>
      </w:r>
    </w:p>
    <w:p>
      <w:pPr>
        <w:pStyle w:val="BookText"/>
      </w:pPr>
      <w:r>
        <w:rPr>
          <w:rFonts w:ascii="IRNazanin" w:hAnsi="IRNazanin" w:eastAsia="IRNazanin" w:cs="IRNazanin"/>
          <w:lang w:bidi="fa-IR"/>
          <w:color w:val="111111"/>
          <w:sz w:val="28"/>
          <w:szCs w:val="28"/>
          <w:rtl/>
        </w:rPr>
        <w:t xml:space="preserve">کد دستیابی کتاب : 596زبدة اللطائف</w:t>
      </w:r>
    </w:p>
    <w:p>
      <w:pPr>
        <w:pStyle w:val="BookText"/>
      </w:pPr>
      <w:r>
        <w:rPr>
          <w:rFonts w:ascii="IRNazanin" w:hAnsi="IRNazanin" w:eastAsia="IRNazanin" w:cs="IRNazanin"/>
          <w:lang w:bidi="fa-IR"/>
          <w:color w:val="111111"/>
          <w:sz w:val="28"/>
          <w:szCs w:val="28"/>
          <w:rtl/>
        </w:rPr>
        <w:t xml:space="preserve">زبان کتاب : عربی ، فارسیزبدة اللطائف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اللطائف</w:t>
      </w:r>
    </w:p>
    <w:p>
      <w:pPr>
        <w:pStyle w:val="BookText"/>
      </w:pPr>
      <w:r>
        <w:rPr>
          <w:rFonts w:ascii="Amiri" w:hAnsi="Amiri" w:eastAsia="Amiri" w:cs="Amiri"/>
          <w:lang w:bidi="ar-SA"/>
          <w:color w:val="111111"/>
          <w:sz w:val="28"/>
          <w:szCs w:val="28"/>
          <w:rtl/>
        </w:rPr>
        <w:t xml:space="preserve">شهر : تهرانزبدة اللطائف</w:t>
      </w:r>
    </w:p>
    <w:p>
      <w:pPr>
        <w:pStyle w:val="BookText"/>
      </w:pPr>
      <w:r>
        <w:rPr>
          <w:rFonts w:ascii="IRNazanin" w:hAnsi="IRNazanin" w:eastAsia="IRNazanin" w:cs="IRNazanin"/>
          <w:lang w:bidi="fa-IR"/>
          <w:color w:val="111111"/>
          <w:sz w:val="28"/>
          <w:szCs w:val="28"/>
          <w:rtl/>
        </w:rPr>
        <w:t xml:space="preserve">مولف : ابوالقاسم بن حسینعلی شریف قزوینیزبدة اللطائف</w:t>
      </w:r>
    </w:p>
    <w:p>
      <w:pPr>
        <w:pStyle w:val="BookText"/>
      </w:pPr>
      <w:r>
        <w:rPr>
          <w:rFonts w:ascii="IRNazanin" w:hAnsi="IRNazanin" w:eastAsia="IRNazanin" w:cs="IRNazanin"/>
          <w:lang w:bidi="fa-IR"/>
          <w:color w:val="111111"/>
          <w:sz w:val="28"/>
          <w:szCs w:val="28"/>
          <w:rtl/>
        </w:rPr>
        <w:t xml:space="preserve">تاریخ کتابت : قرن 13زبدة اللطائف</w:t>
      </w:r>
    </w:p>
    <w:p>
      <w:pPr>
        <w:pStyle w:val="BookText"/>
      </w:pPr>
      <w:r>
        <w:rPr>
          <w:rFonts w:ascii="IRNazanin" w:hAnsi="IRNazanin" w:eastAsia="IRNazanin" w:cs="IRNazanin"/>
          <w:lang w:bidi="fa-IR"/>
          <w:color w:val="111111"/>
          <w:sz w:val="28"/>
          <w:szCs w:val="28"/>
          <w:rtl/>
        </w:rPr>
        <w:t xml:space="preserve">موضوعات : حکایاتزبدة اللطائف</w:t>
      </w:r>
    </w:p>
    <w:p>
      <w:pPr>
        <w:pStyle w:val="BookText"/>
      </w:pPr>
      <w:r>
        <w:rPr>
          <w:rFonts w:ascii="IRNazanin" w:hAnsi="IRNazanin" w:eastAsia="IRNazanin" w:cs="IRNazanin"/>
          <w:lang w:bidi="fa-IR"/>
          <w:color w:val="111111"/>
          <w:sz w:val="28"/>
          <w:szCs w:val="28"/>
          <w:rtl/>
        </w:rPr>
        <w:t xml:space="preserve">شماره پیشین : شماره ثبت : 31301زبدة اللطائف</w:t>
      </w:r>
    </w:p>
    <w:p>
      <w:pPr>
        <w:pStyle w:val="BookText"/>
      </w:pPr>
      <w:r>
        <w:rPr>
          <w:rFonts w:ascii="IRNazanin" w:hAnsi="IRNazanin" w:eastAsia="IRNazanin" w:cs="IRNazanin"/>
          <w:lang w:bidi="fa-IR"/>
          <w:color w:val="111111"/>
          <w:sz w:val="28"/>
          <w:szCs w:val="28"/>
          <w:rtl/>
        </w:rPr>
        <w:t xml:space="preserve">بخش بندی : مشتمل بر مقدمه در احادیث - مربوط به مزاح و چند باب و خاتمه در امثال و حکم و شعر.زبدة اللطائف</w:t>
      </w:r>
    </w:p>
    <w:p>
      <w:pPr>
        <w:pStyle w:val="BookText"/>
      </w:pPr>
      <w:r>
        <w:rPr>
          <w:rFonts w:ascii="IRNazanin" w:hAnsi="IRNazanin" w:eastAsia="IRNazanin" w:cs="IRNazanin"/>
          <w:lang w:bidi="fa-IR"/>
          <w:color w:val="111111"/>
          <w:sz w:val="28"/>
          <w:szCs w:val="28"/>
          <w:rtl/>
        </w:rPr>
        <w:t xml:space="preserve">آسیب دیدگی : نسخه مورد سخن از پایان تمام است .زبدة اللطائف</w:t>
      </w:r>
    </w:p>
    <w:p>
      <w:pPr>
        <w:pStyle w:val="BookText"/>
      </w:pPr>
      <w:r>
        <w:rPr>
          <w:rFonts w:ascii="IRNazanin" w:hAnsi="IRNazanin" w:eastAsia="IRNazanin" w:cs="IRNazanin"/>
          <w:lang w:bidi="fa-IR"/>
          <w:color w:val="111111"/>
          <w:sz w:val="28"/>
          <w:szCs w:val="28"/>
          <w:rtl/>
        </w:rPr>
        <w:t xml:space="preserve">همه اطلاعات : زبدة اللطائف  (  حکایات  -  عربی ، فارسی  ) - از  ابوالقاسم بن حسینعلی شریف قزوینی  -  گزیده ای است از زهرالربیع سید نعمت اللّٰه جزائری  ،  مشتمل بر مقدمه در احادیث - مربوط به مزاح و چند باب و خاتمه در امثال و حکم و شعر. -  نویسنده در هر باب مطالبی از خود بدان افزوده است . - آغاز:  الحمدلله الذی جعلنا من قوم بلطائف عواطفه یشعرون ولارواحهم عند کلالها - ظرائف الحکمه یبتغون .... اما بعد فیقول ... انی لماعثرت علی الجلدالاول من الکتاب - المسمی بزهرالربیع ... - انجام : -        لنگ لنگان در دروازه هستی گیرم       نگذارم که کسی از عدم آید بیرون        -  596 -   این نسخه به خط نسخ  است از  قرن 13 .  پشت برگ آغاز ، یادداشتهای - پراکنده ای وجود دارد  .  نسخه مورد سخن از پایان تمام است . -  قطع : 5/15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 جلد : تیماج قهوه ای باترنج و نیم ترنج و حاشیه منگنه ، - تعداد برگ : 163 (با احتساب اوراق الحاقی ) ، سطور : 20 ، کاغذ : فرنگی  آهار - مهره  ،  شماره ثبت : 31301زبدة اللطائف</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880" w:name="pg8350_56650"/>
    <w:bookmarkEnd w:id="880"/>
    <w:p>
      <w:pPr>
        <w:pStyle w:val="Heading3"/>
      </w:pPr>
      <w:bookmarkStart w:id="2881" w:name="_Toc883"/>
      <w:r>
        <w:t>877- زبدة المجالس</w:t>
      </w:r>
      <w:bookmarkEnd w:id="2881"/>
    </w:p>
    <w:p>
      <w:pPr>
        <w:pStyle w:val="BookText"/>
      </w:pPr>
      <w:r>
        <w:rPr>
          <w:rFonts w:ascii="Amiri" w:hAnsi="Amiri" w:eastAsia="Amiri" w:cs="Amiri"/>
          <w:lang w:bidi="ar-SA"/>
          <w:color w:val="111111"/>
          <w:sz w:val="28"/>
          <w:szCs w:val="28"/>
          <w:rtl/>
        </w:rPr>
        <w:t xml:space="preserve">اطلاعات مجموعه : زبدة المجالس</w:t>
      </w:r>
    </w:p>
    <w:p>
      <w:pPr>
        <w:pStyle w:val="BookText"/>
      </w:pPr>
      <w:r>
        <w:rPr>
          <w:rFonts w:ascii="Amiri" w:hAnsi="Amiri" w:eastAsia="Amiri" w:cs="Amiri"/>
          <w:lang w:bidi="ar-SA"/>
          <w:color w:val="111111"/>
          <w:sz w:val="28"/>
          <w:szCs w:val="28"/>
          <w:rtl/>
        </w:rPr>
        <w:t xml:space="preserve">در صفحات : 267تا269زبدة المجالس</w:t>
      </w:r>
    </w:p>
    <w:p>
      <w:pPr>
        <w:pStyle w:val="BookText"/>
      </w:pPr>
      <w:r>
        <w:rPr>
          <w:rFonts w:ascii="IRNazanin" w:hAnsi="IRNazanin" w:eastAsia="IRNazanin" w:cs="IRNazanin"/>
          <w:lang w:bidi="fa-IR"/>
          <w:color w:val="111111"/>
          <w:sz w:val="28"/>
          <w:szCs w:val="28"/>
          <w:rtl/>
        </w:rPr>
        <w:t xml:space="preserve">کد دستیابی کتاب : 2284زبدة المجالس</w:t>
      </w:r>
    </w:p>
    <w:p>
      <w:pPr>
        <w:pStyle w:val="BookText"/>
      </w:pPr>
      <w:r>
        <w:rPr>
          <w:rFonts w:ascii="IRNazanin" w:hAnsi="IRNazanin" w:eastAsia="IRNazanin" w:cs="IRNazanin"/>
          <w:lang w:bidi="fa-IR"/>
          <w:color w:val="111111"/>
          <w:sz w:val="28"/>
          <w:szCs w:val="28"/>
          <w:rtl/>
        </w:rPr>
        <w:t xml:space="preserve">همه اطلاعات : ( 2284)-  مجموعه :---  نسخ ، عناوین و نشانیها شنگرف ،  در حاشیه تصحیح شده و حاشیه نویسی - دارد ،  جلد تیماج قهوه ای ضربی .- 220 گ ، سطور مختلف ، 5/20 </w:t>
      </w:r>
      <w:r>
        <w:rPr>
          <w:rFonts w:ascii="Times New Roman" w:hAnsi="Times New Roman" w:eastAsia="Times New Roman" w:cs="Times New Roman"/>
          <w:lang w:val="en-US" w:bidi="en-US"/>
          <w:color w:val="111111"/>
          <w:sz w:val="28"/>
          <w:szCs w:val="28"/>
          <w:rtl/>
        </w:rPr>
        <w:t xml:space="preserve">× 15 </w:t>
      </w:r>
      <w:r>
        <w:rPr>
          <w:rFonts w:ascii="Amiri" w:hAnsi="Amiri" w:eastAsia="Amiri" w:cs="Amiri"/>
          <w:lang w:bidi="ar-SA"/>
          <w:color w:val="111111"/>
          <w:sz w:val="28"/>
          <w:szCs w:val="28"/>
          <w:rtl/>
        </w:rPr>
        <w:t xml:space="preserve">سم  220زبدة المجالس</w:t>
      </w:r>
    </w:p>
    <w:p>
      <w:pPr>
        <w:pStyle w:val="BookText"/>
      </w:pPr>
      <w:r>
        <w:rPr>
          <w:rFonts w:ascii="IRNazanin" w:hAnsi="IRNazanin" w:eastAsia="IRNazanin" w:cs="IRNazanin"/>
          <w:lang w:bidi="fa-IR"/>
          <w:color w:val="111111"/>
          <w:sz w:val="28"/>
          <w:szCs w:val="28"/>
          <w:rtl/>
        </w:rPr>
        <w:t xml:space="preserve">تمام مجلدات این مجموعه : زبدة المجالس</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جلد6زبدة المجالس</w:t>
      </w:r>
    </w:p>
    <w:p>
      <w:pPr>
        <w:pStyle w:val="BookText"/>
      </w:pPr>
      <w:r>
        <w:rPr>
          <w:rFonts w:ascii="Amiri" w:hAnsi="Amiri" w:eastAsia="Amiri" w:cs="Amiri"/>
          <w:lang w:bidi="ar-SA"/>
          <w:color w:val="111111"/>
          <w:sz w:val="28"/>
          <w:szCs w:val="28"/>
          <w:rtl/>
        </w:rPr>
        <w:t xml:space="preserve">در صفحات : 269تا269زبدة المجالس</w:t>
      </w:r>
    </w:p>
    <w:p>
      <w:pPr>
        <w:pStyle w:val="BookText"/>
      </w:pPr>
      <w:r>
        <w:rPr>
          <w:rFonts w:ascii="IRNazanin" w:hAnsi="IRNazanin" w:eastAsia="IRNazanin" w:cs="IRNazanin"/>
          <w:lang w:bidi="fa-IR"/>
          <w:color w:val="111111"/>
          <w:sz w:val="28"/>
          <w:szCs w:val="28"/>
          <w:rtl/>
        </w:rPr>
        <w:t xml:space="preserve">ردیف کتاب   : 4زبدة المجالس</w:t>
      </w:r>
    </w:p>
    <w:p>
      <w:pPr>
        <w:pStyle w:val="BookText"/>
      </w:pPr>
      <w:r>
        <w:rPr>
          <w:rFonts w:ascii="IRNazanin" w:hAnsi="IRNazanin" w:eastAsia="IRNazanin" w:cs="IRNazanin"/>
          <w:lang w:bidi="fa-IR"/>
          <w:color w:val="111111"/>
          <w:sz w:val="28"/>
          <w:szCs w:val="28"/>
          <w:rtl/>
        </w:rPr>
        <w:t xml:space="preserve">کد دستیابی کتاب : 34 پ - 220 پ- 2284زبدة المجالس</w:t>
      </w:r>
    </w:p>
    <w:p>
      <w:pPr>
        <w:pStyle w:val="BookText"/>
      </w:pPr>
      <w:r>
        <w:rPr>
          <w:rFonts w:ascii="IRNazanin" w:hAnsi="IRNazanin" w:eastAsia="IRNazanin" w:cs="IRNazanin"/>
          <w:lang w:bidi="fa-IR"/>
          <w:color w:val="111111"/>
          <w:sz w:val="28"/>
          <w:szCs w:val="28"/>
          <w:rtl/>
        </w:rPr>
        <w:t xml:space="preserve">زبان کتاب : عربیزبدة المجالس</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المجالس</w:t>
      </w:r>
    </w:p>
    <w:p>
      <w:pPr>
        <w:pStyle w:val="BookText"/>
      </w:pPr>
      <w:r>
        <w:rPr>
          <w:rFonts w:ascii="Amiri" w:hAnsi="Amiri" w:eastAsia="Amiri" w:cs="Amiri"/>
          <w:lang w:bidi="ar-SA"/>
          <w:color w:val="111111"/>
          <w:sz w:val="28"/>
          <w:szCs w:val="28"/>
          <w:rtl/>
        </w:rPr>
        <w:t xml:space="preserve">شهر : قمزبدة المجالس</w:t>
      </w:r>
    </w:p>
    <w:p>
      <w:pPr>
        <w:pStyle w:val="BookText"/>
      </w:pPr>
      <w:r>
        <w:rPr>
          <w:rFonts w:ascii="IRNazanin" w:hAnsi="IRNazanin" w:eastAsia="IRNazanin" w:cs="IRNazanin"/>
          <w:lang w:bidi="fa-IR"/>
          <w:color w:val="111111"/>
          <w:sz w:val="28"/>
          <w:szCs w:val="28"/>
          <w:rtl/>
        </w:rPr>
        <w:t xml:space="preserve">مولف : محمد افندی کوزلحصاریزبدة المجالس</w:t>
      </w:r>
    </w:p>
    <w:p>
      <w:pPr>
        <w:pStyle w:val="BookText"/>
      </w:pPr>
      <w:r>
        <w:rPr>
          <w:rFonts w:ascii="Amiri" w:hAnsi="Amiri" w:eastAsia="Amiri" w:cs="Amiri"/>
          <w:lang w:bidi="ar-SA"/>
          <w:color w:val="111111"/>
          <w:sz w:val="28"/>
          <w:szCs w:val="28"/>
          <w:rtl/>
        </w:rPr>
        <w:t xml:space="preserve">موضوعات : اخلاقزبدة المجالس</w:t>
      </w:r>
    </w:p>
    <w:p>
      <w:pPr>
        <w:pStyle w:val="BookText"/>
      </w:pPr>
      <w:r>
        <w:rPr>
          <w:rFonts w:ascii="IRNazanin" w:hAnsi="IRNazanin" w:eastAsia="IRNazanin" w:cs="IRNazanin"/>
          <w:lang w:bidi="fa-IR"/>
          <w:color w:val="111111"/>
          <w:sz w:val="28"/>
          <w:szCs w:val="28"/>
          <w:rtl/>
        </w:rPr>
        <w:t xml:space="preserve">همه اطلاعات : 4-  زبدة المجالس " 34 پ - 220 پ"  "34 پ - 220 پ"  2284 ( اخلاق -  عربی)- از :  محمد افندی کوزلحصاری -  یکصد و نه مجلس است که بجهت اهل منبر تنظیم شده ، بیشتر در عبادات- اسلامی و امور اخلاقی با استفاده از آیات کریمه و احادیث و نقل داستانهای - مناسب .- آغاز :  "الحمدلله الذی جعل العلم ضیاء فی الدین ... مجلس عن جابر - ابن عبداللّٰه الانصاری رضی اللّٰه عنه ".- انجام :  "فلایرون ما امر اللّٰه تعالی به و نهی عنه فعلی المؤمن المکلف ان- یسعی الی صلة الرحم و یحذر عن ترکها".زبدة المجالس</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881" w:name="pg8350_56651"/>
    <w:bookmarkEnd w:id="881"/>
    <w:p>
      <w:pPr>
        <w:pStyle w:val="Heading3"/>
      </w:pPr>
      <w:bookmarkStart w:id="2882" w:name="_Toc884"/>
      <w:r>
        <w:t>878- زبدة المختصر</w:t>
      </w:r>
      <w:bookmarkEnd w:id="2882"/>
    </w:p>
    <w:p>
      <w:pPr>
        <w:pStyle w:val="BookText"/>
      </w:pPr>
      <w:r>
        <w:rPr>
          <w:rFonts w:ascii="Amiri" w:hAnsi="Amiri" w:eastAsia="Amiri" w:cs="Amiri"/>
          <w:lang w:bidi="ar-SA"/>
          <w:color w:val="111111"/>
          <w:sz w:val="28"/>
          <w:szCs w:val="28"/>
          <w:rtl/>
        </w:rPr>
        <w:t xml:space="preserve">اطلاعات مجموعه : زبدة المختصر</w:t>
      </w:r>
    </w:p>
    <w:p>
      <w:pPr>
        <w:pStyle w:val="BookText"/>
      </w:pPr>
      <w:r>
        <w:rPr>
          <w:rFonts w:ascii="Amiri" w:hAnsi="Amiri" w:eastAsia="Amiri" w:cs="Amiri"/>
          <w:lang w:bidi="ar-SA"/>
          <w:color w:val="111111"/>
          <w:sz w:val="28"/>
          <w:szCs w:val="28"/>
          <w:rtl/>
        </w:rPr>
        <w:t xml:space="preserve">در صفحات : 402تا404زبدة المختصر</w:t>
      </w:r>
    </w:p>
    <w:p>
      <w:pPr>
        <w:pStyle w:val="BookText"/>
      </w:pPr>
      <w:r>
        <w:rPr>
          <w:rFonts w:ascii="IRNazanin" w:hAnsi="IRNazanin" w:eastAsia="IRNazanin" w:cs="IRNazanin"/>
          <w:lang w:bidi="fa-IR"/>
          <w:color w:val="111111"/>
          <w:sz w:val="28"/>
          <w:szCs w:val="28"/>
          <w:rtl/>
        </w:rPr>
        <w:t xml:space="preserve">کد دستیابی کتاب : 478زبدة المختصر</w:t>
      </w:r>
    </w:p>
    <w:p>
      <w:pPr>
        <w:pStyle w:val="BookText"/>
      </w:pPr>
      <w:r>
        <w:rPr>
          <w:rFonts w:ascii="IRNazanin" w:hAnsi="IRNazanin" w:eastAsia="IRNazanin" w:cs="IRNazanin"/>
          <w:lang w:bidi="fa-IR"/>
          <w:color w:val="111111"/>
          <w:sz w:val="28"/>
          <w:szCs w:val="28"/>
          <w:rtl/>
        </w:rPr>
        <w:t xml:space="preserve">کاتب : آقا بابا شاه میرزائیزبدة المختصر</w:t>
      </w:r>
    </w:p>
    <w:p>
      <w:pPr>
        <w:pStyle w:val="BookText"/>
      </w:pPr>
      <w:r>
        <w:rPr>
          <w:rFonts w:ascii="IRNazanin" w:hAnsi="IRNazanin" w:eastAsia="IRNazanin" w:cs="IRNazanin"/>
          <w:lang w:bidi="fa-IR"/>
          <w:color w:val="111111"/>
          <w:sz w:val="28"/>
          <w:szCs w:val="28"/>
          <w:rtl/>
        </w:rPr>
        <w:t xml:space="preserve">تاریخ کتابت : پنج شنبه 15 جمادی الآخر 1283زبدة المختصر</w:t>
      </w:r>
    </w:p>
    <w:p>
      <w:pPr>
        <w:pStyle w:val="BookText"/>
      </w:pPr>
      <w:r>
        <w:rPr>
          <w:rFonts w:ascii="IRNazanin" w:hAnsi="IRNazanin" w:eastAsia="IRNazanin" w:cs="IRNazanin"/>
          <w:lang w:bidi="fa-IR"/>
          <w:color w:val="111111"/>
          <w:sz w:val="28"/>
          <w:szCs w:val="28"/>
          <w:rtl/>
        </w:rPr>
        <w:t xml:space="preserve">مهدی الیه : هدیه جواد   کمالیانزبدة المختصر</w:t>
      </w:r>
    </w:p>
    <w:p>
      <w:pPr>
        <w:pStyle w:val="BookText"/>
      </w:pPr>
      <w:r>
        <w:rPr>
          <w:rFonts w:ascii="IRNazanin" w:hAnsi="IRNazanin" w:eastAsia="IRNazanin" w:cs="IRNazanin"/>
          <w:lang w:bidi="fa-IR"/>
          <w:color w:val="111111"/>
          <w:sz w:val="28"/>
          <w:szCs w:val="28"/>
          <w:rtl/>
        </w:rPr>
        <w:t xml:space="preserve">همه اطلاعات : (  478  ) -  مجموعه  ---    نسخ زیبا  ؛  آقا بابا شاه میرزائی  ،  پنج شنبه 15 جمادی الآخر 1283  ؛  عناوین و نشانی ها شنگرف  ؛ -  بعضی از حواشی به شنگرف در حاشیه ؛ تعدادی از برگ ها در وسط سفید مانده  ؛  هدیه جواد - کمالیان  ؛  جلد : تیماج ، قهوه ای . - 159 برگ ؛ 15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سانتی متر ؛ 15 سطر .   159زبدة المختصر</w:t>
      </w:r>
    </w:p>
    <w:p>
      <w:pPr>
        <w:pStyle w:val="BookText"/>
      </w:pPr>
      <w:r>
        <w:rPr>
          <w:rFonts w:ascii="IRNazanin" w:hAnsi="IRNazanin" w:eastAsia="IRNazanin" w:cs="IRNazanin"/>
          <w:lang w:bidi="fa-IR"/>
          <w:color w:val="111111"/>
          <w:sz w:val="28"/>
          <w:szCs w:val="28"/>
          <w:rtl/>
        </w:rPr>
        <w:t xml:space="preserve">تمام مجلدات این مجموعه : زبدة المختصر</w:t>
      </w:r>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1زبدة المختصر</w:t>
      </w:r>
    </w:p>
    <w:p>
      <w:pPr>
        <w:pStyle w:val="BookText"/>
      </w:pPr>
      <w:r>
        <w:rPr>
          <w:rFonts w:ascii="Amiri" w:hAnsi="Amiri" w:eastAsia="Amiri" w:cs="Amiri"/>
          <w:lang w:bidi="ar-SA"/>
          <w:color w:val="111111"/>
          <w:sz w:val="28"/>
          <w:szCs w:val="28"/>
          <w:rtl/>
        </w:rPr>
        <w:t xml:space="preserve">در صفحات : 404تا404زبدة المختصر</w:t>
      </w:r>
    </w:p>
    <w:p>
      <w:pPr>
        <w:pStyle w:val="BookText"/>
      </w:pPr>
      <w:r>
        <w:rPr>
          <w:rFonts w:ascii="IRNazanin" w:hAnsi="IRNazanin" w:eastAsia="IRNazanin" w:cs="IRNazanin"/>
          <w:lang w:bidi="fa-IR"/>
          <w:color w:val="111111"/>
          <w:sz w:val="28"/>
          <w:szCs w:val="28"/>
          <w:rtl/>
        </w:rPr>
        <w:t xml:space="preserve">ردیف کتاب   : 5زبدة المختصر</w:t>
      </w:r>
    </w:p>
    <w:p>
      <w:pPr>
        <w:pStyle w:val="BookText"/>
      </w:pPr>
      <w:r>
        <w:rPr>
          <w:rFonts w:ascii="IRNazanin" w:hAnsi="IRNazanin" w:eastAsia="IRNazanin" w:cs="IRNazanin"/>
          <w:lang w:bidi="fa-IR"/>
          <w:color w:val="111111"/>
          <w:sz w:val="28"/>
          <w:szCs w:val="28"/>
          <w:rtl/>
        </w:rPr>
        <w:t xml:space="preserve">کد دستیابی کتاب : 478زبدة المختصر</w:t>
      </w:r>
    </w:p>
    <w:p>
      <w:pPr>
        <w:pStyle w:val="BookText"/>
      </w:pPr>
      <w:r>
        <w:rPr>
          <w:rFonts w:ascii="IRNazanin" w:hAnsi="IRNazanin" w:eastAsia="IRNazanin" w:cs="IRNazanin"/>
          <w:lang w:bidi="fa-IR"/>
          <w:color w:val="111111"/>
          <w:sz w:val="28"/>
          <w:szCs w:val="28"/>
          <w:rtl/>
        </w:rPr>
        <w:t xml:space="preserve">زبان کتاب : عربیزبدة المختصر</w:t>
      </w:r>
    </w:p>
    <w:p>
      <w:pPr>
        <w:pStyle w:val="BookText"/>
      </w:pPr>
      <w:r>
        <w:rPr>
          <w:rFonts w:ascii="IRNazanin" w:hAnsi="IRNazanin" w:eastAsia="IRNazanin" w:cs="IRNazanin"/>
          <w:lang w:bidi="fa-IR"/>
          <w:color w:val="111111"/>
          <w:sz w:val="28"/>
          <w:szCs w:val="28"/>
          <w:rtl/>
        </w:rPr>
        <w:t xml:space="preserve">مولف : ابوالسعود محمد بن حیدر کاظمیزبدة المختصر</w:t>
      </w:r>
    </w:p>
    <w:p>
      <w:pPr>
        <w:pStyle w:val="BookText"/>
      </w:pPr>
      <w:r>
        <w:rPr>
          <w:rFonts w:ascii="IRNazanin" w:hAnsi="IRNazanin" w:eastAsia="IRNazanin" w:cs="IRNazanin"/>
          <w:lang w:bidi="fa-IR"/>
          <w:color w:val="111111"/>
          <w:sz w:val="28"/>
          <w:szCs w:val="28"/>
          <w:rtl/>
        </w:rPr>
        <w:t xml:space="preserve">موضوعات : کیمیازبدة المختصر</w:t>
      </w:r>
    </w:p>
    <w:p>
      <w:pPr>
        <w:pStyle w:val="BookText"/>
      </w:pPr>
      <w:r>
        <w:rPr>
          <w:rFonts w:ascii="IRNazanin" w:hAnsi="IRNazanin" w:eastAsia="IRNazanin" w:cs="IRNazanin"/>
          <w:lang w:bidi="fa-IR"/>
          <w:color w:val="111111"/>
          <w:sz w:val="28"/>
          <w:szCs w:val="28"/>
          <w:rtl/>
        </w:rPr>
        <w:t xml:space="preserve">بخش بندی : کتاب در یک مقدمه و سه باب و یک خاتمه سامان یافته است .زبدة المختصر</w:t>
      </w:r>
    </w:p>
    <w:p>
      <w:pPr>
        <w:pStyle w:val="BookText"/>
      </w:pPr>
      <w:r>
        <w:rPr>
          <w:rFonts w:ascii="IRNazanin" w:hAnsi="IRNazanin" w:eastAsia="IRNazanin" w:cs="IRNazanin"/>
          <w:lang w:bidi="fa-IR"/>
          <w:color w:val="111111"/>
          <w:sz w:val="28"/>
          <w:szCs w:val="28"/>
          <w:rtl/>
        </w:rPr>
        <w:t xml:space="preserve">همه اطلاعات : 5 -  زبدة المختصر   478  (  کیمیا  -  عربی  ) - از :  ابوالسعود محمد بن حیدر کاظمی  -  مؤلف در مقدمه ، ضمن توضیح واقعه دیدار خود با محمد پاشا ( از حاکمان مصر ) ، - تقاضای وی به جهت خلاصه نمودن کتاب " الکامل فی الحکمة الالهیه " ابوریحان رحمه اللّٰه را - بیان کرده است  .  کتاب در یک مقدمه و سه باب و یک خاتمه سامان یافته است .  - آغاز :  " بسمله الحمدله الذی ابدع نظام الوجوده تنزه سبحانه ... و بعد فیقول الراجی - الی عفو ربه العلی ابوالسعود محمد بن حیدر الکاظمی " .  - انجام :  " والحذر کل الحذر من افشاء السر فانه لاینام قریر العین ناقل الدر ... و هذه - وصیتی الیک و اللّٰه حفیظ علیک " .زبدة المختصر</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882" w:name="pg8350_56652"/>
    <w:bookmarkEnd w:id="882"/>
    <w:p>
      <w:pPr>
        <w:pStyle w:val="Heading3"/>
      </w:pPr>
      <w:bookmarkStart w:id="2883" w:name="_Toc885"/>
      <w:r>
        <w:t>879- زبدة المصائب فی نوایب الحسین بن علی ابن ابی طالب علیهم السلام   اسرار المصائب</w:t>
      </w:r>
      <w:bookmarkEnd w:id="2883"/>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1زبدة المصائب فی نوایب الحسین بن علی ابن ابی طالب علیهم السلام   اسرار المصائب</w:t>
      </w:r>
    </w:p>
    <w:p>
      <w:pPr>
        <w:pStyle w:val="BookText"/>
      </w:pPr>
      <w:r>
        <w:rPr>
          <w:rFonts w:ascii="IRNazanin" w:hAnsi="IRNazanin" w:eastAsia="IRNazanin" w:cs="IRNazanin"/>
          <w:lang w:bidi="fa-IR"/>
          <w:color w:val="111111"/>
          <w:sz w:val="28"/>
          <w:szCs w:val="28"/>
          <w:rtl/>
        </w:rPr>
        <w:t xml:space="preserve">در صفحات : 94تا96زبدة المصائب فی نوایب الحسین بن علی ابن ابی طالب علیهم السلام   اسرار المصائب</w:t>
      </w:r>
    </w:p>
    <w:p>
      <w:pPr>
        <w:pStyle w:val="BookText"/>
      </w:pPr>
      <w:r>
        <w:rPr>
          <w:rFonts w:ascii="IRNazanin" w:hAnsi="IRNazanin" w:eastAsia="IRNazanin" w:cs="IRNazanin"/>
          <w:lang w:bidi="fa-IR"/>
          <w:color w:val="111111"/>
          <w:sz w:val="28"/>
          <w:szCs w:val="28"/>
          <w:rtl/>
        </w:rPr>
        <w:t xml:space="preserve">کد دستیابی کتاب : 109زبدة المصائب فی نوایب الحسین بن علی ابن ابی طالب علیهم السلام   اسرار المصائب</w:t>
      </w:r>
    </w:p>
    <w:p>
      <w:pPr>
        <w:pStyle w:val="BookText"/>
      </w:pPr>
      <w:r>
        <w:rPr>
          <w:rFonts w:ascii="IRNazanin" w:hAnsi="IRNazanin" w:eastAsia="IRNazanin" w:cs="IRNazanin"/>
          <w:lang w:bidi="fa-IR"/>
          <w:color w:val="111111"/>
          <w:sz w:val="28"/>
          <w:szCs w:val="28"/>
          <w:rtl/>
        </w:rPr>
        <w:t xml:space="preserve">زبان کتاب : فارسیزبدة المصائب فی نوایب الحسین بن علی ابن ابی طالب علیهم السلام   اسرار المصائب</w:t>
      </w:r>
    </w:p>
    <w:p>
      <w:pPr>
        <w:pStyle w:val="BookText"/>
      </w:pPr>
      <w:r>
        <w:rPr>
          <w:rFonts w:ascii="IRNazanin" w:hAnsi="IRNazanin" w:eastAsia="IRNazanin" w:cs="IRNazanin"/>
          <w:lang w:bidi="fa-IR"/>
          <w:color w:val="111111"/>
          <w:sz w:val="28"/>
          <w:szCs w:val="28"/>
          <w:rtl/>
        </w:rPr>
        <w:t xml:space="preserve">مولف : وحدت یا انور یا پرتو بجنوردی ( زنده در سال 1289 ق )زبدة المصائب فی نوایب الحسین بن علی ابن ابی طالب علیهم السلام   اسرار المصائب</w:t>
      </w:r>
    </w:p>
    <w:p>
      <w:pPr>
        <w:pStyle w:val="BookText"/>
      </w:pPr>
      <w:r>
        <w:rPr>
          <w:rFonts w:ascii="IRNazanin" w:hAnsi="IRNazanin" w:eastAsia="IRNazanin" w:cs="IRNazanin"/>
          <w:lang w:bidi="fa-IR"/>
          <w:color w:val="111111"/>
          <w:sz w:val="28"/>
          <w:szCs w:val="28"/>
          <w:rtl/>
        </w:rPr>
        <w:t xml:space="preserve">کاتب : وحدت یا انور یا پرتو بجنوردی ( زنده در سال 1289 ق )زبدة المصائب فی نوایب الحسین بن علی ابن ابی طالب علیهم السلام   اسرار المصائب</w:t>
      </w:r>
    </w:p>
    <w:p>
      <w:pPr>
        <w:pStyle w:val="BookText"/>
      </w:pPr>
      <w:r>
        <w:rPr>
          <w:rFonts w:ascii="IRNazanin" w:hAnsi="IRNazanin" w:eastAsia="IRNazanin" w:cs="IRNazanin"/>
          <w:lang w:bidi="fa-IR"/>
          <w:color w:val="111111"/>
          <w:sz w:val="28"/>
          <w:szCs w:val="28"/>
          <w:rtl/>
        </w:rPr>
        <w:t xml:space="preserve">موضوعات : تاریخ ائمه علیهم السلامزبدة المصائب فی نوایب الحسین بن علی ابن ابی طالب علیهم السلام   اسرار المصائب</w:t>
      </w:r>
    </w:p>
    <w:p>
      <w:pPr>
        <w:pStyle w:val="BookText"/>
      </w:pPr>
      <w:r>
        <w:rPr>
          <w:rFonts w:ascii="IRNazanin" w:hAnsi="IRNazanin" w:eastAsia="IRNazanin" w:cs="IRNazanin"/>
          <w:lang w:bidi="fa-IR"/>
          <w:color w:val="111111"/>
          <w:sz w:val="28"/>
          <w:szCs w:val="28"/>
          <w:rtl/>
        </w:rPr>
        <w:t xml:space="preserve">مهدی الیه : اهدایی مرحوم حاج شیخ حسین صباح قوچانی   10/7/1355 شزبدة المصائب فی نوایب الحسین بن علی ابن ابی طالب علیهم السلام   اسرار المصائب</w:t>
      </w:r>
    </w:p>
    <w:p>
      <w:pPr>
        <w:pStyle w:val="BookText"/>
      </w:pPr>
      <w:r>
        <w:rPr>
          <w:rFonts w:ascii="IRNazanin" w:hAnsi="IRNazanin" w:eastAsia="IRNazanin" w:cs="IRNazanin"/>
          <w:lang w:bidi="fa-IR"/>
          <w:color w:val="111111"/>
          <w:sz w:val="28"/>
          <w:szCs w:val="28"/>
          <w:rtl/>
        </w:rPr>
        <w:t xml:space="preserve">آسیب دیدگی : نسخه حاضر از آغاز و انجام افتادگی دارد .زبدة المصائب فی نوایب الحسین بن علی ابن ابی طالب علیهم السلام   اسرار المصائب</w:t>
      </w:r>
    </w:p>
    <w:p>
      <w:pPr>
        <w:pStyle w:val="BookText"/>
      </w:pPr>
      <w:r>
        <w:rPr>
          <w:rFonts w:ascii="IRNazanin" w:hAnsi="IRNazanin" w:eastAsia="IRNazanin" w:cs="IRNazanin"/>
          <w:lang w:bidi="fa-IR"/>
          <w:color w:val="111111"/>
          <w:sz w:val="28"/>
          <w:szCs w:val="28"/>
          <w:rtl/>
        </w:rPr>
        <w:t xml:space="preserve">همه اطلاعات : (  109  ) -  زبدة المصائب فی نوایب الحسین بن علی ابن ابی طالب علیهم السلام = اسرار المصائب  - (  تاریخ ائمه علیهم السلام  -  فارسی  ) - از :  وحدت یا انور یا پرتو بجنوردی ( زنده در سال 1289 ق )   -  مؤلف در این کتاب شرح حال حضرت سید الشهداء علیه السلام را در چهل و دو شراره به نظم و - نثر بیان نموده است . در عنوان شراره ها نام کتاب " اسرار المصائب " درج گردیده که بعداً - قلم خورده و به " زبدة المصائب " تغییر یافته است . - مؤلف در اثنای کتاب اشعار زیادی از خود با عنوان " لمؤلفه " آورده است . مؤلف ابتدا - تخلص خود را " وحدت " و در برخی موارد " انور " ذکر کرده که بعداً روی هر دو قلم زده - شده و به " پرتو " تغییر یافته است . - به نظر می رسد که کتاب در اصل به نام " اسرار المصائب " و تالیف شاعری متخلص به - وحدت بوده و پس از آن شخص دیگری با تخلص " پرتو " کتاب را به نام خود و نام آن را - به زبدة المصائب تغییر داده است . - در این کتاب مؤلف اشعار زیادی را از ملا اسماعیل اسفراینی متخلص به " عارف " نقل - کرده است . هم چنین از مثنوی " نمکدان حقیقت " {1} حکیم شفایی اصفهانی اشعاری و از - " روضه حسینیه " فاضل بسطامی مطالبی را نقل کرده است .- مؤلف در ضمن قصیده ای جعفر قلی خان ایلخانی حاکم بجنورد ، اسفراین ، جاجرم ، - جوین ، جرجان و بگلربیگی استرآباد ، را مدح کرده است . - مؤلف دوم که تخلص پرتو داشته در جایی گوید : -        چو بر طبع حریفان وطن بودم گران پرتو       -       سبک حالی به سوی ملک طوس از چرمقان رفتم       - از این بیت استفاده می شود که " پرتو " از اهالی " چرمقان " بوده و به مشهد مهاجرت - کرده است .  -  نسخه حاضر از آغاز و انجام افتادگی دارد . -  آغاز نسخه : " مجلدات صحت آفرین و مؤلفات فصاحت آئین مرقوم اقلام فرخنده - ارقام گردانیده اند و این مختصر گنجایش بیان تمامت حالات و شرح جملگی غزوات سید - کاینات ندارد " .  -  انجام نسخه : " گفت از کدام جماعت تبرا داری گفت من از هیچکس تبرا نجویم و - همگان را در شاهراه شریعت و طریق مستقیم دانم تلک امة قد خلت لها ماکسبت و لکم ما - کسبتم گفت چه گویی در حق علی [ بن ] ابوطالب عبداللّٰه بن ابی عقب گفت چگویم در حق - کسی که در پیش روی او جنگ کنم و در رضای او " .  -  نسخ و نستعلیق ( عناوین نسخ جلی ) ؛ به خط مؤلف  ،  بی تا ؛  عبارات زیادی خط خورده و - مطالبی در حاشیه اضافه شده  ؛  اهدایی مرحوم حاج شیخ حسین صباح قوچانی - 10/7/1355 ش  ؛  جلد : طبله اول تیماج مشکی است و جدا شده و طبله دوم مقوایی است . - 264 برگ ؛ 21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سانتی متر ؛ 23 سطر .   264  -_______-{1}- (1) نسخه ای از آن در دانشگاه تهران به شماره 2473 موجود است . ( منزوی 4/3286 ؛ دانشگاه 9/1242 ) .زبدة المصائب فی نوایب الحسین بن علی ابن ابی طالب علیهم السلام   اسرار المصائب</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883" w:name="pg8350_56653"/>
    <w:bookmarkEnd w:id="883"/>
    <w:p>
      <w:pPr>
        <w:pStyle w:val="Heading3"/>
      </w:pPr>
      <w:bookmarkStart w:id="2884" w:name="_Toc886"/>
      <w:r>
        <w:t>880- زبدة المعارف</w:t>
      </w:r>
      <w:bookmarkEnd w:id="2884"/>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1زبدة المعارف</w:t>
      </w:r>
    </w:p>
    <w:p>
      <w:pPr>
        <w:pStyle w:val="BookText"/>
      </w:pPr>
      <w:r>
        <w:rPr>
          <w:rFonts w:ascii="Amiri" w:hAnsi="Amiri" w:eastAsia="Amiri" w:cs="Amiri"/>
          <w:lang w:bidi="ar-SA"/>
          <w:color w:val="111111"/>
          <w:sz w:val="28"/>
          <w:szCs w:val="28"/>
          <w:rtl/>
        </w:rPr>
        <w:t xml:space="preserve">در صفحات : 256تا258زبدة المعارف</w:t>
      </w:r>
    </w:p>
    <w:p>
      <w:pPr>
        <w:pStyle w:val="BookText"/>
      </w:pPr>
      <w:r>
        <w:rPr>
          <w:rFonts w:ascii="IRNazanin" w:hAnsi="IRNazanin" w:eastAsia="IRNazanin" w:cs="IRNazanin"/>
          <w:lang w:bidi="fa-IR"/>
          <w:color w:val="111111"/>
          <w:sz w:val="28"/>
          <w:szCs w:val="28"/>
          <w:rtl/>
        </w:rPr>
        <w:t xml:space="preserve">کد دستیابی کتاب : 288زبدة المعارف</w:t>
      </w:r>
    </w:p>
    <w:p>
      <w:pPr>
        <w:pStyle w:val="BookText"/>
      </w:pPr>
      <w:r>
        <w:rPr>
          <w:rFonts w:ascii="IRNazanin" w:hAnsi="IRNazanin" w:eastAsia="IRNazanin" w:cs="IRNazanin"/>
          <w:lang w:bidi="fa-IR"/>
          <w:color w:val="111111"/>
          <w:sz w:val="28"/>
          <w:szCs w:val="28"/>
          <w:rtl/>
        </w:rPr>
        <w:t xml:space="preserve">زبان کتاب : فارسیزبدة المعارف</w:t>
      </w:r>
    </w:p>
    <w:p>
      <w:pPr>
        <w:pStyle w:val="BookText"/>
      </w:pPr>
      <w:r>
        <w:rPr>
          <w:rFonts w:ascii="IRNazanin" w:hAnsi="IRNazanin" w:eastAsia="IRNazanin" w:cs="IRNazanin"/>
          <w:lang w:bidi="fa-IR"/>
          <w:color w:val="111111"/>
          <w:sz w:val="28"/>
          <w:szCs w:val="28"/>
          <w:rtl/>
        </w:rPr>
        <w:t xml:space="preserve">مولف : مولی لاچین بن عبداللّٰه گرجی اصفهانی {1} ( 1079 ق )?_______?{1}? (1) برای شرح حال مؤلف به ریاض العلماء 4/415 - 416 رجوع شود .زبدة المعارف</w:t>
      </w:r>
    </w:p>
    <w:p>
      <w:pPr>
        <w:pStyle w:val="BookText"/>
      </w:pPr>
      <w:r>
        <w:rPr>
          <w:rFonts w:ascii="IRNazanin" w:hAnsi="IRNazanin" w:eastAsia="IRNazanin" w:cs="IRNazanin"/>
          <w:lang w:bidi="fa-IR"/>
          <w:color w:val="111111"/>
          <w:sz w:val="28"/>
          <w:szCs w:val="28"/>
          <w:rtl/>
        </w:rPr>
        <w:t xml:space="preserve">موضوعات : کلامزبدة المعارف</w:t>
      </w:r>
    </w:p>
    <w:p>
      <w:pPr>
        <w:pStyle w:val="BookText"/>
      </w:pPr>
      <w:r>
        <w:rPr>
          <w:rFonts w:ascii="IRNazanin" w:hAnsi="IRNazanin" w:eastAsia="IRNazanin" w:cs="IRNazanin"/>
          <w:lang w:bidi="fa-IR"/>
          <w:color w:val="111111"/>
          <w:sz w:val="28"/>
          <w:szCs w:val="28"/>
          <w:rtl/>
        </w:rPr>
        <w:t xml:space="preserve">مهدی الیه : به نام شاه عباس دومزبدة المعارف</w:t>
      </w:r>
    </w:p>
    <w:p>
      <w:pPr>
        <w:pStyle w:val="BookText"/>
      </w:pPr>
      <w:r>
        <w:rPr>
          <w:rFonts w:ascii="IRNazanin" w:hAnsi="IRNazanin" w:eastAsia="IRNazanin" w:cs="IRNazanin"/>
          <w:lang w:bidi="fa-IR"/>
          <w:color w:val="111111"/>
          <w:sz w:val="28"/>
          <w:szCs w:val="28"/>
          <w:rtl/>
        </w:rPr>
        <w:t xml:space="preserve">بخش بندی : در یک مقدمه و سی مطلب - و یک خاتمه - فهرست مطالب کتاب چنین است : - مقدمه : در بیان معانی الفاظی است که در علم کلام مستعمل می شوند . - مطلب اول : در بیان اثبات موجودی که وجود از عین ذات اوست . - مطلب دوم : در بیان آن که صانع عالم قادر است . - مطلب سوم : در بیان علم الهی . - مطلب چهارم : بدان که خدا تبارک و تعالی عالم بجمیع معلوماتست . - مطلب پنجم : باید دانست که حق سبحانه و تعالی حی است . - مطلب ششم : بدان که صانع عالم جل جلاله سمیع و بصیر است . - مطلب هفتم : بدان که واجب الوجود متکلم است . - مطلب هشتم : در بیان آن که صانع عالم جل جلاله مرید و کاره است . - مطلب نهم : در بیان بقای ذات مقدس . - مطلب دهم : در بیان نفی و سلب صفات زایده است . - مطلب یازدهم : در بیان صفات سلبیه است . - مطلب دوازدهم : در بیان آن که خدای تعالی متحد بغیر نمی شود . - مطلب سیزدهم : در بیان نفی شریکست از واجب تعالی . - مطلب چهاردهم : در بیان نفی رویت بصریست از ذات مقدس واجب تعالی . - مطلب پانزدهم : در بیان انتفای الم و لذتست از ذات مقدس . - مطلب شانزدهم : در بیان انتفای ضد و ند از حق سبحانه تعالیست . - مطلب هفدهم : در بیان کیفیت افعال خدای تعالی است . - مطلب هیجدهم : در بیان عباد است . - مطلب نوزدهم : در بیان حسن و قبح افعال است . - مطلب بیستم : در بیان عدل خدای تبارک و تعالی است . -  مطلب بیست و یکم : در بیان تکلیف و احوالی که متعلق است به او . - مطلب بیست و دوم : در بیان نبوت است . - مطلب بیست و سوم : در بیان فوایدی که مترتب می شود بر بعثت انبیا . - مطلب بیست و چهارم : در اثبات امامت است . - مطلب بیست و پنجم : در طریق معرفت امامت است . - مطلب بیست و ششم : در تعیین امام بعد از رسول خدای تبارک و تعالی است . - مطلب بیست و هفتم : در بیان امامت یازده امام است بعد از علی بن ابی طالب . - مطلب بیست و هشتم : در اثبات معاد است . - مطلب بیست و نهم : در بیان حقیقت توبه است بر عاصی . - مطلب سی ام : در معنای ایمان است . - خاتمه : در بیان امر به معروف و نهی از منکر است .زبدة المعارف</w:t>
      </w:r>
    </w:p>
    <w:p>
      <w:pPr>
        <w:pStyle w:val="BookText"/>
      </w:pPr>
      <w:r>
        <w:rPr>
          <w:rFonts w:ascii="IRNazanin" w:hAnsi="IRNazanin" w:eastAsia="IRNazanin" w:cs="IRNazanin"/>
          <w:lang w:bidi="fa-IR"/>
          <w:color w:val="111111"/>
          <w:sz w:val="28"/>
          <w:szCs w:val="28"/>
          <w:rtl/>
        </w:rPr>
        <w:t xml:space="preserve">منابع دیگر : [ الذریعه 12/33 که نسخه حاضر را معرفی نموده است ؛ دانشگاه 10/1770 ، ش 2915 ؛ منزوی 2/953 - که مؤلف را ملا عابد لاچین بن عبداللّٰه گرجی اصفهانی ذکر کرده است ] .زبدة المعارف</w:t>
      </w:r>
    </w:p>
    <w:p>
      <w:pPr>
        <w:pStyle w:val="BookText"/>
      </w:pPr>
      <w:r>
        <w:rPr>
          <w:rFonts w:ascii="IRNazanin" w:hAnsi="IRNazanin" w:eastAsia="IRNazanin" w:cs="IRNazanin"/>
          <w:lang w:bidi="fa-IR"/>
          <w:color w:val="111111"/>
          <w:sz w:val="28"/>
          <w:szCs w:val="28"/>
          <w:rtl/>
        </w:rPr>
        <w:t xml:space="preserve">همه اطلاعات : (  288  ) -  زبدة المعارف  (  کلام  -  فارسی  ) - از :  مولی لاچین بن عبداللّٰه گرجی اصفهانی {1} ( 1079 ق )   -  مؤلف در این رساله اصول اعتقادات را بر مبنای مذهب شیعه   در یک مقدمه و سی مطلب - و یک خاتمه   به نام شاه عباس دوم   تالیف نموده است .  -  [ الذریعه 12/33 که نسخه حاضر را معرفی نموده است ؛ دانشگاه 10/1770 ، ش 2915 ؛ منزوی 2/953 - که مؤلف را ملا عابد لاچین بن عبداللّٰه گرجی اصفهانی ذکر کرده است ] .  -   فهرست مطالب کتاب چنین است : - مقدمه : در بیان معانی الفاظی است که در علم کلام مستعمل می شوند . - مطلب اول : در بیان اثبات موجودی که وجود از عین ذات اوست . - مطلب دوم : در بیان آن که صانع عالم قادر است . - مطلب سوم : در بیان علم الهی . - مطلب چهارم : بدان که خدا تبارک و تعالی عالم بجمیع معلوماتست . - مطلب پنجم : باید دانست که حق سبحانه و تعالی حی است . - مطلب ششم : بدان که صانع عالم جل جلاله سمیع و بصیر است . - مطلب هفتم : بدان که واجب الوجود متکلم است . - مطلب هشتم : در بیان آن که صانع عالم جل جلاله مرید و کاره است . - مطلب نهم : در بیان بقای ذات مقدس . - مطلب دهم : در بیان نفی و سلب صفات زایده است . - مطلب یازدهم : در بیان صفات سلبیه است . - مطلب دوازدهم : در بیان آن که خدای تعالی متحد بغیر نمی شود . - مطلب سیزدهم : در بیان نفی شریکست از واجب تعالی . - مطلب چهاردهم : در بیان نفی رویت بصریست از ذات مقدس واجب تعالی . - مطلب پانزدهم : در بیان انتفای الم و لذتست از ذات مقدس . - مطلب شانزدهم : در بیان انتفای ضد و ند از حق سبحانه تعالیست . - مطلب هفدهم : در بیان کیفیت افعال خدای تعالی است . - مطلب هیجدهم : در بیان عباد است . - مطلب نوزدهم : در بیان حسن و قبح افعال است . - مطلب بیستم : در بیان عدل خدای تبارک و تعالی است . -  مطلب بیست و یکم : در بیان تکلیف و احوالی که متعلق است به او . - مطلب بیست و دوم : در بیان نبوت است . - مطلب بیست و سوم : در بیان فوایدی که مترتب می شود بر بعثت انبیا . - مطلب بیست و چهارم : در اثبات امامت است . - مطلب بیست و پنجم : در طریق معرفت امامت است . - مطلب بیست و ششم : در تعیین امام بعد از رسول خدای تبارک و تعالی است . - مطلب بیست و هفتم : در بیان امامت یازده امام است بعد از علی بن ابی طالب . - مطلب بیست و هشتم : در اثبات معاد است . - مطلب بیست و نهم : در بیان حقیقت توبه است بر عاصی . - مطلب سی ام : در معنای ایمان است . - خاتمه : در بیان امر به معروف و نهی از منکر است .  -  در مورد مؤلف این کتاب اختلاف وجود دارد . افندی در ریاض العلماء (4/415 ) - این کتاب را جزء تالیفات مولی لاچین بن عبداللّٰه گرجی اصفهانی ( متوفای 1079 ق )- ذکر کرده ولی در پایان گفته که " فلا حظ اذ لعلها من مؤلفات سمیه " . شیخ آغا بزرگ نیز - همین مطلب را به نقل از ریاض در اول نسخه حاضر آورده است .  - آغاز :  " حمد معتکفان فلک اعلا و ساکنان ربع مسکون غبرا مخصوص ذات مقدسیست - که بوجوب وجود ذاتی " .  -  انجام نسخه : "و معنی منکر قبیح و حرام است و حاصل کلام درین مقام آنست ... - بر واجب و منع او از قبح واجب است بر مکلف " .  -  نستعلیق ؛ بی کا ، بی تا ؛ عناوین و نشانی ها شنگرف و مشکی  ؛  در اول نسخه دستخط آقا بزرگ - طهرانی آمده که در آن نام مؤلف کتاب را به نقل از ریاض العلماء ذکر نموده است  ؛  جلد : - تیماج ، مشکی . - 160 برگ ؛ 13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سانتی متر ؛ 13 سطر .   160  -_______-{1}- (1) برای شرح حال مؤلف به ریاض العلماء 4/415 - 416 رجوع شود .زبدة المعارف</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884" w:name="pg8350_56654"/>
    <w:bookmarkEnd w:id="884"/>
    <w:p>
      <w:pPr>
        <w:pStyle w:val="Heading3"/>
      </w:pPr>
      <w:bookmarkStart w:id="2885" w:name="_Toc887"/>
      <w:r>
        <w:t>881- زبدة المعارف</w:t>
      </w:r>
      <w:bookmarkEnd w:id="2885"/>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2زبدة المعارف</w:t>
      </w:r>
    </w:p>
    <w:p>
      <w:pPr>
        <w:pStyle w:val="BookText"/>
      </w:pPr>
      <w:r>
        <w:rPr>
          <w:rFonts w:ascii="Amiri" w:hAnsi="Amiri" w:eastAsia="Amiri" w:cs="Amiri"/>
          <w:lang w:bidi="ar-SA"/>
          <w:color w:val="111111"/>
          <w:sz w:val="28"/>
          <w:szCs w:val="28"/>
          <w:rtl/>
        </w:rPr>
        <w:t xml:space="preserve">در صفحات : 229تا229زبدة المعارف</w:t>
      </w:r>
    </w:p>
    <w:p>
      <w:pPr>
        <w:pStyle w:val="BookText"/>
      </w:pPr>
      <w:r>
        <w:rPr>
          <w:rFonts w:ascii="IRNazanin" w:hAnsi="IRNazanin" w:eastAsia="IRNazanin" w:cs="IRNazanin"/>
          <w:lang w:bidi="fa-IR"/>
          <w:color w:val="111111"/>
          <w:sz w:val="28"/>
          <w:szCs w:val="28"/>
          <w:rtl/>
        </w:rPr>
        <w:t xml:space="preserve">کد دستیابی کتاب : 598زبدة المعارف</w:t>
      </w:r>
    </w:p>
    <w:p>
      <w:pPr>
        <w:pStyle w:val="BookText"/>
      </w:pPr>
      <w:r>
        <w:rPr>
          <w:rFonts w:ascii="IRNazanin" w:hAnsi="IRNazanin" w:eastAsia="IRNazanin" w:cs="IRNazanin"/>
          <w:lang w:bidi="fa-IR"/>
          <w:color w:val="111111"/>
          <w:sz w:val="28"/>
          <w:szCs w:val="28"/>
          <w:rtl/>
        </w:rPr>
        <w:t xml:space="preserve">زبان کتاب : فارسیزبدة المعارف</w:t>
      </w:r>
    </w:p>
    <w:p>
      <w:pPr>
        <w:pStyle w:val="BookText"/>
      </w:pPr>
      <w:r>
        <w:rPr>
          <w:rFonts w:ascii="IRNazanin" w:hAnsi="IRNazanin" w:eastAsia="IRNazanin" w:cs="IRNazanin"/>
          <w:lang w:bidi="fa-IR"/>
          <w:color w:val="111111"/>
          <w:sz w:val="28"/>
          <w:szCs w:val="28"/>
          <w:rtl/>
        </w:rPr>
        <w:t xml:space="preserve">مولف : ملا علی اکبر بن محمد باقر ایجی اصفهانی ( 1232 ق / 1816 م )زبدة المعارف</w:t>
      </w:r>
    </w:p>
    <w:p>
      <w:pPr>
        <w:pStyle w:val="BookText"/>
      </w:pPr>
      <w:r>
        <w:rPr>
          <w:rFonts w:ascii="IRNazanin" w:hAnsi="IRNazanin" w:eastAsia="IRNazanin" w:cs="IRNazanin"/>
          <w:lang w:bidi="fa-IR"/>
          <w:color w:val="111111"/>
          <w:sz w:val="28"/>
          <w:szCs w:val="28"/>
          <w:rtl/>
        </w:rPr>
        <w:t xml:space="preserve">تاریخ کتابت : قرن سیزدهمزبدة المعارف</w:t>
      </w:r>
    </w:p>
    <w:p>
      <w:pPr>
        <w:pStyle w:val="BookText"/>
      </w:pPr>
      <w:r>
        <w:rPr>
          <w:rFonts w:ascii="IRNazanin" w:hAnsi="IRNazanin" w:eastAsia="IRNazanin" w:cs="IRNazanin"/>
          <w:lang w:bidi="fa-IR"/>
          <w:color w:val="111111"/>
          <w:sz w:val="28"/>
          <w:szCs w:val="28"/>
          <w:rtl/>
        </w:rPr>
        <w:t xml:space="preserve">تاریخ تالیف : 28 شعبان   1224زبدة المعارف</w:t>
      </w:r>
    </w:p>
    <w:p>
      <w:pPr>
        <w:pStyle w:val="BookText"/>
      </w:pPr>
      <w:r>
        <w:rPr>
          <w:rFonts w:ascii="Amiri" w:hAnsi="Amiri" w:eastAsia="Amiri" w:cs="Amiri"/>
          <w:lang w:bidi="ar-SA"/>
          <w:color w:val="111111"/>
          <w:sz w:val="28"/>
          <w:szCs w:val="28"/>
          <w:rtl/>
        </w:rPr>
        <w:t xml:space="preserve">موضوعات : اعتقاداتزبدة المعارف</w:t>
      </w:r>
    </w:p>
    <w:p>
      <w:pPr>
        <w:pStyle w:val="BookText"/>
      </w:pPr>
      <w:r>
        <w:rPr>
          <w:rFonts w:ascii="IRNazanin" w:hAnsi="IRNazanin" w:eastAsia="IRNazanin" w:cs="IRNazanin"/>
          <w:lang w:bidi="fa-IR"/>
          <w:color w:val="111111"/>
          <w:sz w:val="28"/>
          <w:szCs w:val="28"/>
          <w:rtl/>
        </w:rPr>
        <w:t xml:space="preserve">مهدی الیه : بنام فتحعلی شاه قاجار تالیفزبدة المعارف</w:t>
      </w:r>
    </w:p>
    <w:p>
      <w:pPr>
        <w:pStyle w:val="BookText"/>
      </w:pPr>
      <w:r>
        <w:rPr>
          <w:rFonts w:ascii="IRNazanin" w:hAnsi="IRNazanin" w:eastAsia="IRNazanin" w:cs="IRNazanin"/>
          <w:lang w:bidi="fa-IR"/>
          <w:color w:val="111111"/>
          <w:sz w:val="28"/>
          <w:szCs w:val="28"/>
          <w:rtl/>
        </w:rPr>
        <w:t xml:space="preserve">بخش بندی : معارف و اعتقادات اسلامی را با انشائی روان و ادبی ، در چند مطلب - مشتمل بر فصولی بیان نموده است و اول پیرامون خودشناسی پس از آن - پیرامون خداشناسی و پیامبرشناسی و امام شناسی و معادشناسی بحث - می کند . - نسخه حاضر مجلد اول شامل توحید ، عدل ، نبوت ، امامت می باشد .زبدة المعارف</w:t>
      </w:r>
    </w:p>
    <w:p>
      <w:pPr>
        <w:pStyle w:val="BookText"/>
      </w:pPr>
      <w:r>
        <w:rPr>
          <w:rFonts w:ascii="IRNazanin" w:hAnsi="IRNazanin" w:eastAsia="IRNazanin" w:cs="IRNazanin"/>
          <w:lang w:bidi="fa-IR"/>
          <w:color w:val="111111"/>
          <w:sz w:val="28"/>
          <w:szCs w:val="28"/>
          <w:rtl/>
        </w:rPr>
        <w:t xml:space="preserve">منابع دیگر : 1 - مرعشی ، ج 7 ، ص 181 ، ش 2593 ؛ الذریعه 12/32 .زبدة المعارف</w:t>
      </w:r>
    </w:p>
    <w:p>
      <w:pPr>
        <w:pStyle w:val="BookText"/>
      </w:pPr>
      <w:r>
        <w:rPr>
          <w:rFonts w:ascii="IRNazanin" w:hAnsi="IRNazanin" w:eastAsia="IRNazanin" w:cs="IRNazanin"/>
          <w:lang w:bidi="fa-IR"/>
          <w:color w:val="111111"/>
          <w:sz w:val="28"/>
          <w:szCs w:val="28"/>
          <w:rtl/>
        </w:rPr>
        <w:t xml:space="preserve">همه اطلاعات : (  598  ) -  زبدة المعارف  {1} (  اعتقادات  -  فارسی  ) - از :  ملا علی اکبر بن محمد باقر ایجی اصفهانی ( 1232 ق / 1816 م )   -  معارف و اعتقادات اسلامی را با انشائی روان و ادبی ، در چند مطلب - مشتمل بر فصولی بیان نموده است و اول پیرامون خودشناسی پس از آن - پیرامون خداشناسی و پیامبرشناسی و امام شناسی و معادشناسی بحث - می کند .  - مؤلف کتابش را  بنام فتحعلی شاه قاجار تالیف  نموده و در  28 شعبان - 1224  به انجام رسانده است .  -  نسخه حاضر مجلد اول شامل توحید ، عدل ، نبوت ، امامت می باشد .  - آغاز :  " الحمدلله ... اما بعد بدانکه آدمی را به هرزه و بازی نیافریده اند زیرا که خلقت آدمی - خلقتی است عظیم و مرتبه او مرتبه ای است بلند ... " .  -  انجام نسخه : " ... بر می گردیم به نقل آنچه بود از امامت جناب حسن مجتبی بعد از پدر - بزرگوارش " .  -   نسخ ؛ عناوین شنگرف  ؛  قرن سیزدهم  ،  جلد تیماج سرخ . - 428 برگ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 متر ؛ 23 سطر ، 15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 متر  . -_______-{1}-  1 - مرعشی ، ج 7 ، ص 181 ، ش 2593 ؛ الذریعه 12/32 .زبدة المعارف</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885" w:name="pg8350_56655"/>
    <w:bookmarkEnd w:id="885"/>
    <w:p>
      <w:pPr>
        <w:pStyle w:val="Heading3"/>
      </w:pPr>
      <w:bookmarkStart w:id="2886" w:name="_Toc888"/>
      <w:r>
        <w:t>882- زبدة المعارف</w:t>
      </w:r>
      <w:bookmarkEnd w:id="2886"/>
    </w:p>
    <w:p>
      <w:pPr>
        <w:pStyle w:val="BookText"/>
      </w:pPr>
      <w:r>
        <w:rPr>
          <w:rFonts w:ascii="Amiri" w:hAnsi="Amiri" w:eastAsia="Amiri" w:cs="Amiri"/>
          <w:lang w:bidi="ar-SA"/>
          <w:color w:val="111111"/>
          <w:sz w:val="28"/>
          <w:szCs w:val="28"/>
          <w:rtl/>
        </w:rPr>
        <w:t xml:space="preserve">اطلاعات مجموعه : زبدة المعارف</w:t>
      </w:r>
    </w:p>
    <w:p>
      <w:pPr>
        <w:pStyle w:val="BookText"/>
      </w:pPr>
      <w:r>
        <w:rPr>
          <w:rFonts w:ascii="Amiri" w:hAnsi="Amiri" w:eastAsia="Amiri" w:cs="Amiri"/>
          <w:lang w:bidi="ar-SA"/>
          <w:color w:val="111111"/>
          <w:sz w:val="28"/>
          <w:szCs w:val="28"/>
          <w:rtl/>
        </w:rPr>
        <w:t xml:space="preserve">در صفحات : 221تا227زبدة المعارف</w:t>
      </w:r>
    </w:p>
    <w:p>
      <w:pPr>
        <w:pStyle w:val="BookText"/>
      </w:pPr>
      <w:r>
        <w:rPr>
          <w:rFonts w:ascii="IRNazanin" w:hAnsi="IRNazanin" w:eastAsia="IRNazanin" w:cs="IRNazanin"/>
          <w:lang w:bidi="fa-IR"/>
          <w:color w:val="111111"/>
          <w:sz w:val="28"/>
          <w:szCs w:val="28"/>
          <w:rtl/>
        </w:rPr>
        <w:t xml:space="preserve">کد دستیابی کتاب : 512زبدة المعارف</w:t>
      </w:r>
    </w:p>
    <w:p>
      <w:pPr>
        <w:pStyle w:val="BookText"/>
      </w:pPr>
      <w:r>
        <w:rPr>
          <w:rFonts w:ascii="IRNazanin" w:hAnsi="IRNazanin" w:eastAsia="IRNazanin" w:cs="IRNazanin"/>
          <w:lang w:bidi="fa-IR"/>
          <w:color w:val="111111"/>
          <w:sz w:val="28"/>
          <w:szCs w:val="28"/>
          <w:rtl/>
        </w:rPr>
        <w:t xml:space="preserve">زبان کتاب : عربی وفارسیزبدة المعارف</w:t>
      </w:r>
    </w:p>
    <w:p>
      <w:pPr>
        <w:pStyle w:val="BookText"/>
      </w:pPr>
      <w:r>
        <w:rPr>
          <w:rFonts w:ascii="IRNazanin" w:hAnsi="IRNazanin" w:eastAsia="IRNazanin" w:cs="IRNazanin"/>
          <w:lang w:bidi="fa-IR"/>
          <w:color w:val="111111"/>
          <w:sz w:val="28"/>
          <w:szCs w:val="28"/>
          <w:rtl/>
        </w:rPr>
        <w:t xml:space="preserve">تاریخ کتابت : قرن 13 - 1211 و 1224زبدة المعارف</w:t>
      </w:r>
    </w:p>
    <w:p>
      <w:pPr>
        <w:pStyle w:val="BookText"/>
      </w:pPr>
      <w:r>
        <w:rPr>
          <w:rFonts w:ascii="IRNazanin" w:hAnsi="IRNazanin" w:eastAsia="IRNazanin" w:cs="IRNazanin"/>
          <w:lang w:bidi="fa-IR"/>
          <w:color w:val="111111"/>
          <w:sz w:val="28"/>
          <w:szCs w:val="28"/>
          <w:rtl/>
        </w:rPr>
        <w:t xml:space="preserve">شماره پیشین : شماره ثبت : 31217زبدة المعارف</w:t>
      </w:r>
    </w:p>
    <w:p>
      <w:pPr>
        <w:pStyle w:val="BookText"/>
      </w:pPr>
      <w:r>
        <w:rPr>
          <w:rFonts w:ascii="IRNazanin" w:hAnsi="IRNazanin" w:eastAsia="IRNazanin" w:cs="IRNazanin"/>
          <w:lang w:bidi="fa-IR"/>
          <w:color w:val="111111"/>
          <w:sz w:val="28"/>
          <w:szCs w:val="28"/>
          <w:rtl/>
        </w:rPr>
        <w:t xml:space="preserve">بخش بندی : 13 رساله در معارف وعقائد وسلوک وفقهزبدة المعارف</w:t>
      </w:r>
    </w:p>
    <w:p>
      <w:pPr>
        <w:pStyle w:val="BookText"/>
      </w:pPr>
      <w:r>
        <w:rPr>
          <w:rFonts w:ascii="IRNazanin" w:hAnsi="IRNazanin" w:eastAsia="IRNazanin" w:cs="IRNazanin"/>
          <w:lang w:bidi="fa-IR"/>
          <w:color w:val="111111"/>
          <w:sz w:val="28"/>
          <w:szCs w:val="28"/>
          <w:rtl/>
        </w:rPr>
        <w:t xml:space="preserve">همه اطلاعات : مجموعه   13 رساله در معارف وعقائد وسلوک وفقه  (  عربی وفارسی  ) -------    512  : دفتریست از  قرن 13  ( تاریخ  1211 و 1224  در نیمه آخر دارد ) .  نیم اول به - قلم نسخ و نیم دیگر نستعلیق .عناوین در متن وحاشیه برخی از صفحات :  شنگرف . - قطع :رقعی  5/10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ج :تیماجی مشکی نیازمند تعویض جلد . برگ 309 سطور هر - صفحه : 20 و 23 - کاغذ :فرنگی نخودی رنگ  .  شماره ثبت : 31217زبدة المعارف</w:t>
      </w:r>
    </w:p>
    <w:p>
      <w:pPr>
        <w:pStyle w:val="BookText"/>
      </w:pPr>
      <w:r>
        <w:rPr>
          <w:rFonts w:ascii="IRNazanin" w:hAnsi="IRNazanin" w:eastAsia="IRNazanin" w:cs="IRNazanin"/>
          <w:lang w:bidi="fa-IR"/>
          <w:color w:val="111111"/>
          <w:sz w:val="28"/>
          <w:szCs w:val="28"/>
          <w:rtl/>
        </w:rPr>
        <w:t xml:space="preserve">تمام مجلدات این مجموعه : زبدة المعارف</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22زبدة المعارف</w:t>
      </w:r>
    </w:p>
    <w:p>
      <w:pPr>
        <w:pStyle w:val="BookText"/>
      </w:pPr>
      <w:r>
        <w:rPr>
          <w:rFonts w:ascii="Amiri" w:hAnsi="Amiri" w:eastAsia="Amiri" w:cs="Amiri"/>
          <w:lang w:bidi="ar-SA"/>
          <w:color w:val="111111"/>
          <w:sz w:val="28"/>
          <w:szCs w:val="28"/>
          <w:rtl/>
        </w:rPr>
        <w:t xml:space="preserve">در صفحات : 221تا221زبدة المعارف</w:t>
      </w:r>
    </w:p>
    <w:p>
      <w:pPr>
        <w:pStyle w:val="BookText"/>
      </w:pPr>
      <w:r>
        <w:rPr>
          <w:rFonts w:ascii="IRNazanin" w:hAnsi="IRNazanin" w:eastAsia="IRNazanin" w:cs="IRNazanin"/>
          <w:lang w:bidi="fa-IR"/>
          <w:color w:val="111111"/>
          <w:sz w:val="28"/>
          <w:szCs w:val="28"/>
          <w:rtl/>
        </w:rPr>
        <w:t xml:space="preserve">ردیف کتاب   : 1زبدة المعارف</w:t>
      </w:r>
    </w:p>
    <w:p>
      <w:pPr>
        <w:pStyle w:val="BookText"/>
      </w:pPr>
      <w:r>
        <w:rPr>
          <w:rFonts w:ascii="IRNazanin" w:hAnsi="IRNazanin" w:eastAsia="IRNazanin" w:cs="IRNazanin"/>
          <w:lang w:bidi="fa-IR"/>
          <w:color w:val="111111"/>
          <w:sz w:val="28"/>
          <w:szCs w:val="28"/>
          <w:rtl/>
        </w:rPr>
        <w:t xml:space="preserve">کد دستیابی کتاب : گ 1 الف تا 195 بزبدة المعارف</w:t>
      </w:r>
    </w:p>
    <w:p>
      <w:pPr>
        <w:pStyle w:val="BookText"/>
      </w:pPr>
      <w:r>
        <w:rPr>
          <w:rFonts w:ascii="IRNazanin" w:hAnsi="IRNazanin" w:eastAsia="IRNazanin" w:cs="IRNazanin"/>
          <w:lang w:bidi="fa-IR"/>
          <w:color w:val="111111"/>
          <w:sz w:val="28"/>
          <w:szCs w:val="28"/>
          <w:rtl/>
        </w:rPr>
        <w:t xml:space="preserve">زبان کتاب : فارسیزبدة المعارف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المعارف</w:t>
      </w:r>
    </w:p>
    <w:p>
      <w:pPr>
        <w:pStyle w:val="BookText"/>
      </w:pPr>
      <w:r>
        <w:rPr>
          <w:rFonts w:ascii="Amiri" w:hAnsi="Amiri" w:eastAsia="Amiri" w:cs="Amiri"/>
          <w:lang w:bidi="ar-SA"/>
          <w:color w:val="111111"/>
          <w:sz w:val="28"/>
          <w:szCs w:val="28"/>
          <w:rtl/>
        </w:rPr>
        <w:t xml:space="preserve">شهر : تهرانزبدة المعارف</w:t>
      </w:r>
    </w:p>
    <w:p>
      <w:pPr>
        <w:pStyle w:val="BookText"/>
      </w:pPr>
      <w:r>
        <w:rPr>
          <w:rFonts w:ascii="IRNazanin" w:hAnsi="IRNazanin" w:eastAsia="IRNazanin" w:cs="IRNazanin"/>
          <w:lang w:bidi="fa-IR"/>
          <w:color w:val="111111"/>
          <w:sz w:val="28"/>
          <w:szCs w:val="28"/>
          <w:rtl/>
        </w:rPr>
        <w:t xml:space="preserve">مولف : مولی علی اکبر اژه ای (=ایجی =ایجه ای ) از قرن 13زبدة المعارف</w:t>
      </w:r>
    </w:p>
    <w:p>
      <w:pPr>
        <w:pStyle w:val="BookText"/>
      </w:pPr>
      <w:r>
        <w:rPr>
          <w:rFonts w:ascii="IRNazanin" w:hAnsi="IRNazanin" w:eastAsia="IRNazanin" w:cs="IRNazanin"/>
          <w:lang w:bidi="fa-IR"/>
          <w:color w:val="111111"/>
          <w:sz w:val="28"/>
          <w:szCs w:val="28"/>
          <w:rtl/>
        </w:rPr>
        <w:t xml:space="preserve">مهدی الیه : مؤلف این کتاب و کتاب دیگر خویش ( رد پادری ) را به نام فتح علی شاه نگاشته   و در آغاز ( در نسخه کامل ) از وی نام می بردزبدة المعارف</w:t>
      </w:r>
    </w:p>
    <w:p>
      <w:pPr>
        <w:pStyle w:val="BookText"/>
      </w:pPr>
      <w:r>
        <w:rPr>
          <w:rFonts w:ascii="IRNazanin" w:hAnsi="IRNazanin" w:eastAsia="IRNazanin" w:cs="IRNazanin"/>
          <w:lang w:bidi="fa-IR"/>
          <w:color w:val="111111"/>
          <w:sz w:val="28"/>
          <w:szCs w:val="28"/>
          <w:rtl/>
        </w:rPr>
        <w:t xml:space="preserve">بخش بندی : وی این کتاب را در دو - مطلب نگاشته : مطلب اول خودشناسی و مطلب دوم فصلهایی در خداشناسی ،نبوت و - امامت . در بخش خداشناسی به شرح اسماء حسنی و نیز به شرح توحید مفضل  پرداختهزبدة المعارف</w:t>
      </w:r>
    </w:p>
    <w:p>
      <w:pPr>
        <w:pStyle w:val="BookText"/>
      </w:pPr>
      <w:r>
        <w:rPr>
          <w:rFonts w:ascii="IRNazanin" w:hAnsi="IRNazanin" w:eastAsia="IRNazanin" w:cs="IRNazanin"/>
          <w:lang w:bidi="fa-IR"/>
          <w:color w:val="111111"/>
          <w:sz w:val="28"/>
          <w:szCs w:val="28"/>
          <w:rtl/>
        </w:rPr>
        <w:t xml:space="preserve">منابع دیگر : نسخه کامل - این کتاب که بسیار مبسوط است در فهرست این کتابخانه با شماره 3952 معرفی شده .- فهرست 10 : 2087 ذریعه 12 : 32 نسخه های فارسی از احمد منزوی 2 : 253زبدة المعارف</w:t>
      </w:r>
    </w:p>
    <w:p>
      <w:pPr>
        <w:pStyle w:val="BookText"/>
      </w:pPr>
      <w:r>
        <w:rPr>
          <w:rFonts w:ascii="IRNazanin" w:hAnsi="IRNazanin" w:eastAsia="IRNazanin" w:cs="IRNazanin"/>
          <w:lang w:bidi="fa-IR"/>
          <w:color w:val="111111"/>
          <w:sz w:val="28"/>
          <w:szCs w:val="28"/>
          <w:rtl/>
        </w:rPr>
        <w:t xml:space="preserve">آسیب دیدگی : ( نسخه حاضر در اوائل شرح فقرات توحید مفضل ناتمام مانده است ) .- نسخه حاضر نقص بسیار داردزبدة المعارف</w:t>
      </w:r>
    </w:p>
    <w:p>
      <w:pPr>
        <w:pStyle w:val="BookText"/>
      </w:pPr>
      <w:r>
        <w:rPr>
          <w:rFonts w:ascii="IRNazanin" w:hAnsi="IRNazanin" w:eastAsia="IRNazanin" w:cs="IRNazanin"/>
          <w:lang w:bidi="fa-IR"/>
          <w:color w:val="111111"/>
          <w:sz w:val="28"/>
          <w:szCs w:val="28"/>
          <w:rtl/>
        </w:rPr>
        <w:t xml:space="preserve">همه اطلاعات : 1 -  زبدة المعارف   ( گ 1 الف تا 195 ب ) (  فارسی  ) -  از  مولی علی اکبر اژه ای (=ایجی =ایجه ای ) از قرن 13  .  وی این کتاب را در دو - مطلب نگاشته : مطلب اول خودشناسی و مطلب دوم فصلهایی در خداشناسی ،نبوت و - امامت . در بخش خداشناسی به شرح اسماء حسنی و نیز به شرح توحید مفضل  پرداخته  -  ( نسخه حاضر در اوائل شرح فقرات توحید مفضل ناتمام مانده است ) . -  مؤلف این کتاب و کتاب دیگر خویش ( رد پادری ) را به نام فتح علی شاه نگاشته - و در آغاز ( در نسخه کامل ) از وی نام می برد .  نسخه حاضر نقص بسیار دارد و  نسخه کامل - این کتاب که بسیار مبسوط است در فهرست این کتابخانه با شماره 3952 معرفی شده .-  فهرست 10 : 2087 ذریعه 12 : 32 نسخه های فارسی از احمد منزوی 2 : 253 -  آغاز ( موجود در نسخه ) : پست تر از اینها گردانیده است و اگر از دست شهوت و غضب - خود را نجات دهد . -  پایان موجود : ای مفضل که هر چیزی از اعضاء را به جهت فائده آفرید ... و نیست - مگر به علم و قدرت و حکمت .زبدة المعارف</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886" w:name="pg8350_56656"/>
    <w:bookmarkEnd w:id="886"/>
    <w:p>
      <w:pPr>
        <w:pStyle w:val="Heading3"/>
      </w:pPr>
      <w:bookmarkStart w:id="2887" w:name="_Toc889"/>
      <w:r>
        <w:t>883- زبدة المعارف</w:t>
      </w:r>
      <w:bookmarkEnd w:id="288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جلد8زبدة المعارف</w:t>
      </w:r>
    </w:p>
    <w:p>
      <w:pPr>
        <w:pStyle w:val="BookText"/>
      </w:pPr>
      <w:r>
        <w:rPr>
          <w:rFonts w:ascii="Amiri" w:hAnsi="Amiri" w:eastAsia="Amiri" w:cs="Amiri"/>
          <w:lang w:bidi="ar-SA"/>
          <w:color w:val="111111"/>
          <w:sz w:val="28"/>
          <w:szCs w:val="28"/>
          <w:rtl/>
        </w:rPr>
        <w:t xml:space="preserve">در صفحات : 160تا160زبدة المعارف</w:t>
      </w:r>
    </w:p>
    <w:p>
      <w:pPr>
        <w:pStyle w:val="BookText"/>
      </w:pPr>
      <w:r>
        <w:rPr>
          <w:rFonts w:ascii="IRNazanin" w:hAnsi="IRNazanin" w:eastAsia="IRNazanin" w:cs="IRNazanin"/>
          <w:lang w:bidi="fa-IR"/>
          <w:color w:val="111111"/>
          <w:sz w:val="28"/>
          <w:szCs w:val="28"/>
          <w:rtl/>
        </w:rPr>
        <w:t xml:space="preserve">کد دستیابی کتاب : 2983زبدة المعارف</w:t>
      </w:r>
    </w:p>
    <w:p>
      <w:pPr>
        <w:pStyle w:val="BookText"/>
      </w:pPr>
      <w:r>
        <w:rPr>
          <w:rFonts w:ascii="IRNazanin" w:hAnsi="IRNazanin" w:eastAsia="IRNazanin" w:cs="IRNazanin"/>
          <w:lang w:bidi="fa-IR"/>
          <w:color w:val="111111"/>
          <w:sz w:val="28"/>
          <w:szCs w:val="28"/>
          <w:rtl/>
        </w:rPr>
        <w:t xml:space="preserve">زبان کتاب : فارسیزبدة المعارف</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المعارف</w:t>
      </w:r>
    </w:p>
    <w:p>
      <w:pPr>
        <w:pStyle w:val="BookText"/>
      </w:pPr>
      <w:r>
        <w:rPr>
          <w:rFonts w:ascii="Amiri" w:hAnsi="Amiri" w:eastAsia="Amiri" w:cs="Amiri"/>
          <w:lang w:bidi="ar-SA"/>
          <w:color w:val="111111"/>
          <w:sz w:val="28"/>
          <w:szCs w:val="28"/>
          <w:rtl/>
        </w:rPr>
        <w:t xml:space="preserve">شهر : قمزبدة المعارف</w:t>
      </w:r>
    </w:p>
    <w:p>
      <w:pPr>
        <w:pStyle w:val="BookText"/>
      </w:pPr>
      <w:r>
        <w:rPr>
          <w:rFonts w:ascii="IRNazanin" w:hAnsi="IRNazanin" w:eastAsia="IRNazanin" w:cs="IRNazanin"/>
          <w:lang w:bidi="fa-IR"/>
          <w:color w:val="111111"/>
          <w:sz w:val="28"/>
          <w:szCs w:val="28"/>
          <w:rtl/>
        </w:rPr>
        <w:t xml:space="preserve">مولف : ملا علی اکبر بن محمدباقر ایجی اصفهانی (1232)زبدة المعارف</w:t>
      </w:r>
    </w:p>
    <w:p>
      <w:pPr>
        <w:pStyle w:val="BookText"/>
      </w:pPr>
      <w:r>
        <w:rPr>
          <w:rFonts w:ascii="IRNazanin" w:hAnsi="IRNazanin" w:eastAsia="IRNazanin" w:cs="IRNazanin"/>
          <w:lang w:bidi="fa-IR"/>
          <w:color w:val="111111"/>
          <w:sz w:val="28"/>
          <w:szCs w:val="28"/>
          <w:rtl/>
        </w:rPr>
        <w:t xml:space="preserve">کاتب : محمد ابراهیم بن ابوالحسن خوراسکان اصفهانیزبدة المعارف</w:t>
      </w:r>
    </w:p>
    <w:p>
      <w:pPr>
        <w:pStyle w:val="BookText"/>
      </w:pPr>
      <w:r>
        <w:rPr>
          <w:rFonts w:ascii="IRNazanin" w:hAnsi="IRNazanin" w:eastAsia="IRNazanin" w:cs="IRNazanin"/>
          <w:lang w:bidi="fa-IR"/>
          <w:color w:val="111111"/>
          <w:sz w:val="28"/>
          <w:szCs w:val="28"/>
          <w:rtl/>
        </w:rPr>
        <w:t xml:space="preserve">تاریخ کتابت : غره  ذی الحجه 1226زبدة المعارف</w:t>
      </w:r>
    </w:p>
    <w:p>
      <w:pPr>
        <w:pStyle w:val="BookText"/>
      </w:pPr>
      <w:r>
        <w:rPr>
          <w:rFonts w:ascii="IRNazanin" w:hAnsi="IRNazanin" w:eastAsia="IRNazanin" w:cs="IRNazanin"/>
          <w:lang w:bidi="fa-IR"/>
          <w:color w:val="111111"/>
          <w:sz w:val="28"/>
          <w:szCs w:val="28"/>
          <w:rtl/>
        </w:rPr>
        <w:t xml:space="preserve">موضوعات : کلامزبدة المعارف</w:t>
      </w:r>
    </w:p>
    <w:p>
      <w:pPr>
        <w:pStyle w:val="BookText"/>
      </w:pPr>
      <w:r>
        <w:rPr>
          <w:rFonts w:ascii="IRNazanin" w:hAnsi="IRNazanin" w:eastAsia="IRNazanin" w:cs="IRNazanin"/>
          <w:lang w:bidi="fa-IR"/>
          <w:color w:val="111111"/>
          <w:sz w:val="28"/>
          <w:szCs w:val="28"/>
          <w:rtl/>
        </w:rPr>
        <w:t xml:space="preserve">مهدی الیه : بدستور مؤلف برای عمدة التجار حاج محمد   علی بن حاج غفورزبدة المعارف</w:t>
      </w:r>
    </w:p>
    <w:p>
      <w:pPr>
        <w:pStyle w:val="BookText"/>
      </w:pPr>
      <w:r>
        <w:rPr>
          <w:rFonts w:ascii="IRNazanin" w:hAnsi="IRNazanin" w:eastAsia="IRNazanin" w:cs="IRNazanin"/>
          <w:lang w:bidi="fa-IR"/>
          <w:color w:val="111111"/>
          <w:sz w:val="28"/>
          <w:szCs w:val="28"/>
          <w:rtl/>
        </w:rPr>
        <w:t xml:space="preserve">منابع دیگر : به شماره (2593) رجوع شود.زبدة المعارف</w:t>
      </w:r>
    </w:p>
    <w:p>
      <w:pPr>
        <w:pStyle w:val="BookText"/>
      </w:pPr>
      <w:r>
        <w:rPr>
          <w:rFonts w:ascii="IRNazanin" w:hAnsi="IRNazanin" w:eastAsia="IRNazanin" w:cs="IRNazanin"/>
          <w:lang w:bidi="fa-IR"/>
          <w:color w:val="111111"/>
          <w:sz w:val="28"/>
          <w:szCs w:val="28"/>
          <w:rtl/>
        </w:rPr>
        <w:t xml:space="preserve">همه اطلاعات : ( 2983)-  زبدة المعارف ( کلام -  فارسی)-  از :  ملا علی اکبر بن محمدباقر ایجی اصفهانی (1232)-  به شماره (2593) رجوع شود.-   نسخ ،  محمد ابراهیم بن ابوالحسن خوراسکان اصفهانی ،  غره- ذی الحجه 1226 ،  بدستور مؤلف برای عمدة التجار حاج محمد - علی بن حاج غفور ،  عناوین و نشانیها شنگرف ، جلد تیماج مشکی - ضربی سوخته .- 413 گ ، 28 س ، 5/29 </w:t>
      </w:r>
      <w:r>
        <w:rPr>
          <w:rFonts w:ascii="Times New Roman" w:hAnsi="Times New Roman" w:eastAsia="Times New Roman" w:cs="Times New Roman"/>
          <w:lang w:val="en-US" w:bidi="en-US"/>
          <w:color w:val="111111"/>
          <w:sz w:val="28"/>
          <w:szCs w:val="28"/>
          <w:rtl/>
        </w:rPr>
        <w:t xml:space="preserve">× 20 </w:t>
      </w:r>
      <w:r>
        <w:rPr>
          <w:rFonts w:ascii="Amiri" w:hAnsi="Amiri" w:eastAsia="Amiri" w:cs="Amiri"/>
          <w:lang w:bidi="ar-SA"/>
          <w:color w:val="111111"/>
          <w:sz w:val="28"/>
          <w:szCs w:val="28"/>
          <w:rtl/>
        </w:rPr>
        <w:t xml:space="preserve">سم  413زبدة المعارف</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887" w:name="pg8350_56657"/>
    <w:bookmarkEnd w:id="887"/>
    <w:p>
      <w:pPr>
        <w:pStyle w:val="Heading3"/>
      </w:pPr>
      <w:bookmarkStart w:id="2888" w:name="_Toc890"/>
      <w:r>
        <w:t>884- زبدة المعارف</w:t>
      </w:r>
      <w:bookmarkEnd w:id="288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جلد7زبدة المعارف</w:t>
      </w:r>
    </w:p>
    <w:p>
      <w:pPr>
        <w:pStyle w:val="BookText"/>
      </w:pPr>
      <w:r>
        <w:rPr>
          <w:rFonts w:ascii="Amiri" w:hAnsi="Amiri" w:eastAsia="Amiri" w:cs="Amiri"/>
          <w:lang w:bidi="ar-SA"/>
          <w:color w:val="111111"/>
          <w:sz w:val="28"/>
          <w:szCs w:val="28"/>
          <w:rtl/>
        </w:rPr>
        <w:t xml:space="preserve">در صفحات : 180تا180زبدة المعارف</w:t>
      </w:r>
    </w:p>
    <w:p>
      <w:pPr>
        <w:pStyle w:val="BookText"/>
      </w:pPr>
      <w:r>
        <w:rPr>
          <w:rFonts w:ascii="IRNazanin" w:hAnsi="IRNazanin" w:eastAsia="IRNazanin" w:cs="IRNazanin"/>
          <w:lang w:bidi="fa-IR"/>
          <w:color w:val="111111"/>
          <w:sz w:val="28"/>
          <w:szCs w:val="28"/>
          <w:rtl/>
        </w:rPr>
        <w:t xml:space="preserve">کد دستیابی کتاب : 2593زبدة المعارف</w:t>
      </w:r>
    </w:p>
    <w:p>
      <w:pPr>
        <w:pStyle w:val="BookText"/>
      </w:pPr>
      <w:r>
        <w:rPr>
          <w:rFonts w:ascii="IRNazanin" w:hAnsi="IRNazanin" w:eastAsia="IRNazanin" w:cs="IRNazanin"/>
          <w:lang w:bidi="fa-IR"/>
          <w:color w:val="111111"/>
          <w:sz w:val="28"/>
          <w:szCs w:val="28"/>
          <w:rtl/>
        </w:rPr>
        <w:t xml:space="preserve">زبان کتاب : فارسیزبدة المعارف</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المعارف</w:t>
      </w:r>
    </w:p>
    <w:p>
      <w:pPr>
        <w:pStyle w:val="BookText"/>
      </w:pPr>
      <w:r>
        <w:rPr>
          <w:rFonts w:ascii="Amiri" w:hAnsi="Amiri" w:eastAsia="Amiri" w:cs="Amiri"/>
          <w:lang w:bidi="ar-SA"/>
          <w:color w:val="111111"/>
          <w:sz w:val="28"/>
          <w:szCs w:val="28"/>
          <w:rtl/>
        </w:rPr>
        <w:t xml:space="preserve">شهر : قمزبدة المعارف</w:t>
      </w:r>
    </w:p>
    <w:p>
      <w:pPr>
        <w:pStyle w:val="BookText"/>
      </w:pPr>
      <w:r>
        <w:rPr>
          <w:rFonts w:ascii="IRNazanin" w:hAnsi="IRNazanin" w:eastAsia="IRNazanin" w:cs="IRNazanin"/>
          <w:lang w:bidi="fa-IR"/>
          <w:color w:val="111111"/>
          <w:sz w:val="28"/>
          <w:szCs w:val="28"/>
          <w:rtl/>
        </w:rPr>
        <w:t xml:space="preserve">مولف : ملا علی اکبر بن محمد باقر ایجی اصفهانی (1232)زبدة المعارف</w:t>
      </w:r>
    </w:p>
    <w:p>
      <w:pPr>
        <w:pStyle w:val="BookText"/>
      </w:pPr>
      <w:r>
        <w:rPr>
          <w:rFonts w:ascii="IRNazanin" w:hAnsi="IRNazanin" w:eastAsia="IRNazanin" w:cs="IRNazanin"/>
          <w:lang w:bidi="fa-IR"/>
          <w:color w:val="111111"/>
          <w:sz w:val="28"/>
          <w:szCs w:val="28"/>
          <w:rtl/>
        </w:rPr>
        <w:t xml:space="preserve">تاریخ تالیف : 28 شعبان 1224زبدة المعارف</w:t>
      </w:r>
    </w:p>
    <w:p>
      <w:pPr>
        <w:pStyle w:val="BookText"/>
      </w:pPr>
      <w:r>
        <w:rPr>
          <w:rFonts w:ascii="IRNazanin" w:hAnsi="IRNazanin" w:eastAsia="IRNazanin" w:cs="IRNazanin"/>
          <w:lang w:bidi="fa-IR"/>
          <w:color w:val="111111"/>
          <w:sz w:val="28"/>
          <w:szCs w:val="28"/>
          <w:rtl/>
        </w:rPr>
        <w:t xml:space="preserve">موضوعات : کلامزبدة المعارف</w:t>
      </w:r>
    </w:p>
    <w:p>
      <w:pPr>
        <w:pStyle w:val="BookText"/>
      </w:pPr>
      <w:r>
        <w:rPr>
          <w:rFonts w:ascii="IRNazanin" w:hAnsi="IRNazanin" w:eastAsia="IRNazanin" w:cs="IRNazanin"/>
          <w:lang w:bidi="fa-IR"/>
          <w:color w:val="111111"/>
          <w:sz w:val="28"/>
          <w:szCs w:val="28"/>
          <w:rtl/>
        </w:rPr>
        <w:t xml:space="preserve">مهدی الیه : بنام فتحعلی شاه   قاجار (1250)زبدة المعارف</w:t>
      </w:r>
    </w:p>
    <w:p>
      <w:pPr>
        <w:pStyle w:val="BookText"/>
      </w:pPr>
      <w:r>
        <w:rPr>
          <w:rFonts w:ascii="IRNazanin" w:hAnsi="IRNazanin" w:eastAsia="IRNazanin" w:cs="IRNazanin"/>
          <w:lang w:bidi="fa-IR"/>
          <w:color w:val="111111"/>
          <w:sz w:val="28"/>
          <w:szCs w:val="28"/>
          <w:rtl/>
        </w:rPr>
        <w:t xml:space="preserve">بخش بندی : این کتاب دارای - مطالب مشتمل بر فصول می باشد ، و اول پیرامون خودشناسی پس از آن پیرامون - خداشناسی و پیامبرشناسی و امام شناسی و معادشناسی بحث می کند.زبدة المعارف</w:t>
      </w:r>
    </w:p>
    <w:p>
      <w:pPr>
        <w:pStyle w:val="BookText"/>
      </w:pPr>
      <w:r>
        <w:rPr>
          <w:rFonts w:ascii="IRNazanin" w:hAnsi="IRNazanin" w:eastAsia="IRNazanin" w:cs="IRNazanin"/>
          <w:lang w:bidi="fa-IR"/>
          <w:color w:val="111111"/>
          <w:sz w:val="28"/>
          <w:szCs w:val="28"/>
          <w:rtl/>
        </w:rPr>
        <w:t xml:space="preserve">همه اطلاعات : ( 2593)-  زبدة المعارف ( کلام -  فارسی)- از :  ملا علی اکبر بن محمد باقر ایجی اصفهانی (1232) -   در معارف و اعتقادات اسلامی با انشائی روان و ادبی ،  بنام فتحعلی شاه - قاجار (1250) و در  28 شعبان 1224 بانجام رسانده است .  این کتاب دارای - مطالب مشتمل بر فصول می باشد ، و اول پیرامون خودشناسی پس از آن پیرامون - خداشناسی و پیامبرشناسی و امام شناسی و معادشناسی بحث می کند.- آغاز :  "زیباترین کلامی که گل چینان بوستان حدایق معرفت را خار شبهه - و ریب از گلدسته گلهای رنگارنگ ایمان ".- انجام :  "و زبده موجودات و سیدکاینات برحمت و مغفرت خود فرو گیرد - و با این جناب مقدس محشور گرداند ".-  نستعلیق ، عناوین شنگرف ،  در حاشیه تصحیح شده است ، روی - برگ اول یادداشتی است متضمن اینکه کتاب امانت حاجی محمد - جعفر اصفهانی توسط حاجی ملاحسین اصفهانی می باشد نزد حسنعلی - ایروانی ،  جلد دورو تیماج رو مشکی ضربی پشت قرمز .- 277 گ ، 23 س ، 21 </w:t>
      </w:r>
      <w:r>
        <w:rPr>
          <w:rFonts w:ascii="Times New Roman" w:hAnsi="Times New Roman" w:eastAsia="Times New Roman" w:cs="Times New Roman"/>
          <w:lang w:val="en-US" w:bidi="en-US"/>
          <w:color w:val="111111"/>
          <w:sz w:val="28"/>
          <w:szCs w:val="28"/>
          <w:rtl/>
        </w:rPr>
        <w:t xml:space="preserve">× 15 </w:t>
      </w:r>
      <w:r>
        <w:rPr>
          <w:rFonts w:ascii="Amiri" w:hAnsi="Amiri" w:eastAsia="Amiri" w:cs="Amiri"/>
          <w:lang w:bidi="ar-SA"/>
          <w:color w:val="111111"/>
          <w:sz w:val="28"/>
          <w:szCs w:val="28"/>
          <w:rtl/>
        </w:rPr>
        <w:t xml:space="preserve">سم  277زبدة المعارف</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888" w:name="pg8350_56658"/>
    <w:bookmarkEnd w:id="888"/>
    <w:p>
      <w:pPr>
        <w:pStyle w:val="Heading3"/>
      </w:pPr>
      <w:bookmarkStart w:id="2889" w:name="_Toc891"/>
      <w:r>
        <w:t>885- زبدة المعارف</w:t>
      </w:r>
      <w:bookmarkEnd w:id="288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جلد9زبدة المعارف</w:t>
      </w:r>
    </w:p>
    <w:p>
      <w:pPr>
        <w:pStyle w:val="BookText"/>
      </w:pPr>
      <w:r>
        <w:rPr>
          <w:rFonts w:ascii="Amiri" w:hAnsi="Amiri" w:eastAsia="Amiri" w:cs="Amiri"/>
          <w:lang w:bidi="ar-SA"/>
          <w:color w:val="111111"/>
          <w:sz w:val="28"/>
          <w:szCs w:val="28"/>
          <w:rtl/>
        </w:rPr>
        <w:t xml:space="preserve">در صفحات : 82تا82زبدة المعارف</w:t>
      </w:r>
    </w:p>
    <w:p>
      <w:pPr>
        <w:pStyle w:val="BookText"/>
      </w:pPr>
      <w:r>
        <w:rPr>
          <w:rFonts w:ascii="IRNazanin" w:hAnsi="IRNazanin" w:eastAsia="IRNazanin" w:cs="IRNazanin"/>
          <w:lang w:bidi="fa-IR"/>
          <w:color w:val="111111"/>
          <w:sz w:val="28"/>
          <w:szCs w:val="28"/>
          <w:rtl/>
        </w:rPr>
        <w:t xml:space="preserve">کد دستیابی کتاب : 3302زبدة المعارف</w:t>
      </w:r>
    </w:p>
    <w:p>
      <w:pPr>
        <w:pStyle w:val="BookText"/>
      </w:pPr>
      <w:r>
        <w:rPr>
          <w:rFonts w:ascii="IRNazanin" w:hAnsi="IRNazanin" w:eastAsia="IRNazanin" w:cs="IRNazanin"/>
          <w:lang w:bidi="fa-IR"/>
          <w:color w:val="111111"/>
          <w:sz w:val="28"/>
          <w:szCs w:val="28"/>
          <w:rtl/>
        </w:rPr>
        <w:t xml:space="preserve">زبان کتاب : فارسیزبدة المعارف</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المعارف</w:t>
      </w:r>
    </w:p>
    <w:p>
      <w:pPr>
        <w:pStyle w:val="BookText"/>
      </w:pPr>
      <w:r>
        <w:rPr>
          <w:rFonts w:ascii="Amiri" w:hAnsi="Amiri" w:eastAsia="Amiri" w:cs="Amiri"/>
          <w:lang w:bidi="ar-SA"/>
          <w:color w:val="111111"/>
          <w:sz w:val="28"/>
          <w:szCs w:val="28"/>
          <w:rtl/>
        </w:rPr>
        <w:t xml:space="preserve">شهر : قمزبدة المعارف</w:t>
      </w:r>
    </w:p>
    <w:p>
      <w:pPr>
        <w:pStyle w:val="BookText"/>
      </w:pPr>
      <w:r>
        <w:rPr>
          <w:rFonts w:ascii="IRNazanin" w:hAnsi="IRNazanin" w:eastAsia="IRNazanin" w:cs="IRNazanin"/>
          <w:lang w:bidi="fa-IR"/>
          <w:color w:val="111111"/>
          <w:sz w:val="28"/>
          <w:szCs w:val="28"/>
          <w:rtl/>
        </w:rPr>
        <w:t xml:space="preserve">مولف : ملا علی اکبر بن محمدباقر ایجی اصفهانی (1232)زبدة المعارف</w:t>
      </w:r>
    </w:p>
    <w:p>
      <w:pPr>
        <w:pStyle w:val="BookText"/>
      </w:pPr>
      <w:r>
        <w:rPr>
          <w:rFonts w:ascii="IRNazanin" w:hAnsi="IRNazanin" w:eastAsia="IRNazanin" w:cs="IRNazanin"/>
          <w:lang w:bidi="fa-IR"/>
          <w:color w:val="111111"/>
          <w:sz w:val="28"/>
          <w:szCs w:val="28"/>
          <w:rtl/>
        </w:rPr>
        <w:t xml:space="preserve">تاریخ کتابت : شنبه 21 جمادی الثانی 1258زبدة المعارف</w:t>
      </w:r>
    </w:p>
    <w:p>
      <w:pPr>
        <w:pStyle w:val="BookText"/>
      </w:pPr>
      <w:r>
        <w:rPr>
          <w:rFonts w:ascii="IRNazanin" w:hAnsi="IRNazanin" w:eastAsia="IRNazanin" w:cs="IRNazanin"/>
          <w:lang w:bidi="fa-IR"/>
          <w:color w:val="111111"/>
          <w:sz w:val="28"/>
          <w:szCs w:val="28"/>
          <w:rtl/>
        </w:rPr>
        <w:t xml:space="preserve">موضوعات : کلامزبدة المعارف</w:t>
      </w:r>
    </w:p>
    <w:p>
      <w:pPr>
        <w:pStyle w:val="BookText"/>
      </w:pPr>
      <w:r>
        <w:rPr>
          <w:rFonts w:ascii="IRNazanin" w:hAnsi="IRNazanin" w:eastAsia="IRNazanin" w:cs="IRNazanin"/>
          <w:lang w:bidi="fa-IR"/>
          <w:color w:val="111111"/>
          <w:sz w:val="28"/>
          <w:szCs w:val="28"/>
          <w:rtl/>
        </w:rPr>
        <w:t xml:space="preserve">منابع دیگر : به شماره (2593) رجوع شود.زبدة المعارف</w:t>
      </w:r>
    </w:p>
    <w:p>
      <w:pPr>
        <w:pStyle w:val="BookText"/>
      </w:pPr>
      <w:r>
        <w:rPr>
          <w:rFonts w:ascii="IRNazanin" w:hAnsi="IRNazanin" w:eastAsia="IRNazanin" w:cs="IRNazanin"/>
          <w:lang w:bidi="fa-IR"/>
          <w:color w:val="111111"/>
          <w:sz w:val="28"/>
          <w:szCs w:val="28"/>
          <w:rtl/>
        </w:rPr>
        <w:t xml:space="preserve">همه اطلاعات : ( 3302)-  زبدة المعارف ( کلام -  فارسی)- از :  ملا علی اکبر بن محمدباقر ایجی اصفهانی (1232) -  به شماره (2593) رجوع شود.-   نستعلیق و عبارتهای عربی نسخ ،  شنبه 21 جمادی الثانی 1258 ،-  عناوین و نشانیها شنگرف ،  روی برگ اول وقفنامه کتاب بتاریخ - رجب 1277 و مهر بیضوی "یؤمنون بما انزل علی محمد" دیده - میشود ،  جلد تیماج قهوه ای .- 475 گ ، 27 س ، 30 </w:t>
      </w:r>
      <w:r>
        <w:rPr>
          <w:rFonts w:ascii="Times New Roman" w:hAnsi="Times New Roman" w:eastAsia="Times New Roman" w:cs="Times New Roman"/>
          <w:lang w:val="en-US" w:bidi="en-US"/>
          <w:color w:val="111111"/>
          <w:sz w:val="28"/>
          <w:szCs w:val="28"/>
          <w:rtl/>
        </w:rPr>
        <w:t xml:space="preserve">× 21 </w:t>
      </w:r>
      <w:r>
        <w:rPr>
          <w:rFonts w:ascii="Amiri" w:hAnsi="Amiri" w:eastAsia="Amiri" w:cs="Amiri"/>
          <w:lang w:bidi="ar-SA"/>
          <w:color w:val="111111"/>
          <w:sz w:val="28"/>
          <w:szCs w:val="28"/>
          <w:rtl/>
        </w:rPr>
        <w:t xml:space="preserve">سم   475زبدة المعارف</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889" w:name="pg8350_56659"/>
    <w:bookmarkEnd w:id="889"/>
    <w:p>
      <w:pPr>
        <w:pStyle w:val="Heading3"/>
      </w:pPr>
      <w:bookmarkStart w:id="2890" w:name="_Toc892"/>
      <w:r>
        <w:t>886- زبدة المعارف</w:t>
      </w:r>
      <w:bookmarkEnd w:id="289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10_4زبدة المعارف</w:t>
      </w:r>
    </w:p>
    <w:p>
      <w:pPr>
        <w:pStyle w:val="BookText"/>
      </w:pPr>
      <w:r>
        <w:rPr>
          <w:rFonts w:ascii="Amiri" w:hAnsi="Amiri" w:eastAsia="Amiri" w:cs="Amiri"/>
          <w:lang w:bidi="ar-SA"/>
          <w:color w:val="111111"/>
          <w:sz w:val="28"/>
          <w:szCs w:val="28"/>
          <w:rtl/>
        </w:rPr>
        <w:t xml:space="preserve">در صفحات : 2087تا2087زبدة المعارف</w:t>
      </w:r>
    </w:p>
    <w:p>
      <w:pPr>
        <w:pStyle w:val="BookText"/>
      </w:pPr>
      <w:r>
        <w:rPr>
          <w:rFonts w:ascii="IRNazanin" w:hAnsi="IRNazanin" w:eastAsia="IRNazanin" w:cs="IRNazanin"/>
          <w:lang w:bidi="fa-IR"/>
          <w:color w:val="111111"/>
          <w:sz w:val="28"/>
          <w:szCs w:val="28"/>
          <w:rtl/>
        </w:rPr>
        <w:t xml:space="preserve">کد دستیابی کتاب : 3952زبدة المعارف</w:t>
      </w:r>
    </w:p>
    <w:p>
      <w:pPr>
        <w:pStyle w:val="BookText"/>
      </w:pPr>
      <w:r>
        <w:rPr>
          <w:rFonts w:ascii="IRNazanin" w:hAnsi="IRNazanin" w:eastAsia="IRNazanin" w:cs="IRNazanin"/>
          <w:lang w:bidi="fa-IR"/>
          <w:color w:val="111111"/>
          <w:sz w:val="28"/>
          <w:szCs w:val="28"/>
          <w:rtl/>
        </w:rPr>
        <w:t xml:space="preserve">زبان کتاب : عربیزبدة المعارف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المعارف</w:t>
      </w:r>
    </w:p>
    <w:p>
      <w:pPr>
        <w:pStyle w:val="BookText"/>
      </w:pPr>
      <w:r>
        <w:rPr>
          <w:rFonts w:ascii="Amiri" w:hAnsi="Amiri" w:eastAsia="Amiri" w:cs="Amiri"/>
          <w:lang w:bidi="ar-SA"/>
          <w:color w:val="111111"/>
          <w:sz w:val="28"/>
          <w:szCs w:val="28"/>
          <w:rtl/>
        </w:rPr>
        <w:t xml:space="preserve">شهر : تهرانزبدة المعارف</w:t>
      </w:r>
    </w:p>
    <w:p>
      <w:pPr>
        <w:pStyle w:val="BookText"/>
      </w:pPr>
      <w:r>
        <w:rPr>
          <w:rFonts w:ascii="IRNazanin" w:hAnsi="IRNazanin" w:eastAsia="IRNazanin" w:cs="IRNazanin"/>
          <w:lang w:bidi="fa-IR"/>
          <w:color w:val="111111"/>
          <w:sz w:val="28"/>
          <w:szCs w:val="28"/>
          <w:rtl/>
        </w:rPr>
        <w:t xml:space="preserve">مولف : مولی علی اکبر اژه ای اصفهانی (قرن 13)زبدة المعارف</w:t>
      </w:r>
    </w:p>
    <w:p>
      <w:pPr>
        <w:pStyle w:val="BookText"/>
      </w:pPr>
      <w:r>
        <w:rPr>
          <w:rFonts w:ascii="IRNazanin" w:hAnsi="IRNazanin" w:eastAsia="IRNazanin" w:cs="IRNazanin"/>
          <w:lang w:bidi="fa-IR"/>
          <w:color w:val="111111"/>
          <w:sz w:val="28"/>
          <w:szCs w:val="28"/>
          <w:rtl/>
        </w:rPr>
        <w:t xml:space="preserve">کاتب : شیخ میرعلی اصغربن سید قاسم طباطبائی زواره ایزبدة المعارف</w:t>
      </w:r>
    </w:p>
    <w:p>
      <w:pPr>
        <w:pStyle w:val="BookText"/>
      </w:pPr>
      <w:r>
        <w:rPr>
          <w:rFonts w:ascii="IRNazanin" w:hAnsi="IRNazanin" w:eastAsia="IRNazanin" w:cs="IRNazanin"/>
          <w:lang w:bidi="fa-IR"/>
          <w:color w:val="111111"/>
          <w:sz w:val="28"/>
          <w:szCs w:val="28"/>
          <w:rtl/>
        </w:rPr>
        <w:t xml:space="preserve">تاریخ کتابت : 1229زبدة المعارف</w:t>
      </w:r>
    </w:p>
    <w:p>
      <w:pPr>
        <w:pStyle w:val="BookText"/>
      </w:pPr>
      <w:r>
        <w:rPr>
          <w:rFonts w:ascii="IRNazanin" w:hAnsi="IRNazanin" w:eastAsia="IRNazanin" w:cs="IRNazanin"/>
          <w:lang w:bidi="fa-IR"/>
          <w:color w:val="111111"/>
          <w:sz w:val="28"/>
          <w:szCs w:val="28"/>
          <w:rtl/>
        </w:rPr>
        <w:t xml:space="preserve">شماره پیشین : شماره ثبت قدیم 74614 جدید 5897زبدة المعارف</w:t>
      </w:r>
    </w:p>
    <w:p>
      <w:pPr>
        <w:pStyle w:val="BookText"/>
      </w:pPr>
      <w:r>
        <w:rPr>
          <w:rFonts w:ascii="IRNazanin" w:hAnsi="IRNazanin" w:eastAsia="IRNazanin" w:cs="IRNazanin"/>
          <w:lang w:bidi="fa-IR"/>
          <w:color w:val="111111"/>
          <w:sz w:val="28"/>
          <w:szCs w:val="28"/>
          <w:rtl/>
        </w:rPr>
        <w:t xml:space="preserve">بخش بندی : در دو مطلب 1- خودشناسی - 2- دارای فصولی درخداشناسی ، نبوت ، امامت ومعادمتضمن مطالب پراکنده - به تناسب . - وی این کتاب را در 1224 پرداخته و دیباجه آن را بنام فتحعلی شاه قاجار - کرده است . - مؤلف در فصل معجزات پیغمبر ما ( ص ) شبهات یوسف فرنگی را که در آن - روزگار مقیم اصفهان بوده نقل ورد میکندزبدة المعارف</w:t>
      </w:r>
    </w:p>
    <w:p>
      <w:pPr>
        <w:pStyle w:val="BookText"/>
      </w:pPr>
      <w:r>
        <w:rPr>
          <w:rFonts w:ascii="IRNazanin" w:hAnsi="IRNazanin" w:eastAsia="IRNazanin" w:cs="IRNazanin"/>
          <w:lang w:bidi="fa-IR"/>
          <w:color w:val="111111"/>
          <w:sz w:val="28"/>
          <w:szCs w:val="28"/>
          <w:rtl/>
        </w:rPr>
        <w:t xml:space="preserve">منابع دیگر : ونسخه خطی آن دردانشگاه - (شماره 1384) و ملک (5733) موجود است - رجوع شود به ذریعه 12 : 32 - 33 اعلام الشیعه (قرن 13) فهرست نسخه های - فارسی از احمد منزوی 2 : 253زبدة المعارف</w:t>
      </w:r>
    </w:p>
    <w:p>
      <w:pPr>
        <w:pStyle w:val="BookText"/>
      </w:pPr>
      <w:r>
        <w:rPr>
          <w:rFonts w:ascii="IRNazanin" w:hAnsi="IRNazanin" w:eastAsia="IRNazanin" w:cs="IRNazanin"/>
          <w:lang w:bidi="fa-IR"/>
          <w:color w:val="111111"/>
          <w:sz w:val="28"/>
          <w:szCs w:val="28"/>
          <w:rtl/>
        </w:rPr>
        <w:t xml:space="preserve">توضیخات در مورد چاپ نسخه : زبدة المعارف در تهران بچاپ رسیده استزبدة المعارف</w:t>
      </w:r>
    </w:p>
    <w:p>
      <w:pPr>
        <w:pStyle w:val="BookText"/>
      </w:pPr>
      <w:r>
        <w:rPr>
          <w:rFonts w:ascii="IRNazanin" w:hAnsi="IRNazanin" w:eastAsia="IRNazanin" w:cs="IRNazanin"/>
          <w:lang w:bidi="fa-IR"/>
          <w:color w:val="111111"/>
          <w:sz w:val="28"/>
          <w:szCs w:val="28"/>
          <w:rtl/>
        </w:rPr>
        <w:t xml:space="preserve">همه اطلاعات : زبدة المعارف  (  عربی  ) -  از  مولی علی اکبر اژه ای اصفهانی (قرن 13)   در دو مطلب 1- خودشناسی - 2- دارای فصولی درخداشناسی ، نبوت ، امامت ومعادمتضمن مطالب پراکنده - به تناسب . - وی این کتاب را در 1224 پرداخته و دیباجه آن را بنام فتحعلی شاه قاجار - کرده است . - مؤلف در فصل معجزات پیغمبر ما ( ص ) شبهات یوسف فرنگی را که در آن - روزگار مقیم اصفهان بوده نقل ورد میکند  . -  زبدة المعارف در تهران بچاپ رسیده است   ونسخه خطی آن دردانشگاه - (شماره 1384) و ملک (5733) موجود است  -  رجوع شود به ذریعه 12 : 32 - 33 اعلام الشیعه (قرن 13) فهرست نسخه های - فارسی از احمد منزوی 2 : 253 - [  3952 ] - نسخه ایست به قلم  شیخ میرعلی اصغربن سید قاسم طباطبائی زواره ای  مورخ  1229 .  -  کاتب در رقم خویش مینویسد که این نسخه رادرروزهایی که درنزد او درس میخوانده از - نسخه اصل خط مؤلف رونویس کرده است  . -  این نسخه دارای دو سرلوح بزرگ مذهب ونقاشی شده با قلم آب طلا و شنگرف و - زنگار است (در ص 1 - 2) . حواشی این دو صفحه نیز به شیوه سرلوح نقاشی و تذهیب - دارد و سطور این دو ص از دیگر صفحات کوتاه تر و کمتر است دو صفحه آخر نسخه نیز بشیوه - دیگر و به چلیباست . تمام صفحات دارای جداول طلائی وشنگرف وزنگار و عناوین شنگرف - است و حاشیه هائی از مؤلف در برخی از صفحات وجود دارد . -  این نسخه در تملک عباس قلی سپهر و سپس ملک الشعراء بهار بوده و در پشت نخستین برگ - یادداشتی است از عباس قلی سپهر "مستشارالوزراء ومستوفی دیوان اعلی " . -  قطع رحلی 21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ج روغنی بیرون واندرون صفحات 615 سطور30 کاغذ فرنگی - آهار مهره شکری رنگ   شماره ثبت قدیم 74614 جدید 5897 .زبدة المعارف</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890" w:name="pg8350_56660"/>
    <w:bookmarkEnd w:id="890"/>
    <w:p>
      <w:pPr>
        <w:pStyle w:val="Heading3"/>
      </w:pPr>
      <w:bookmarkStart w:id="2891" w:name="_Toc893"/>
      <w:r>
        <w:t>887- زبدة المفاتیح</w:t>
      </w:r>
      <w:bookmarkEnd w:id="289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جلد17زبدة المفاتیح</w:t>
      </w:r>
    </w:p>
    <w:p>
      <w:pPr>
        <w:pStyle w:val="BookText"/>
      </w:pPr>
      <w:r>
        <w:rPr>
          <w:rFonts w:ascii="IRNazanin" w:hAnsi="IRNazanin" w:eastAsia="IRNazanin" w:cs="IRNazanin"/>
          <w:lang w:bidi="fa-IR"/>
          <w:color w:val="111111"/>
          <w:sz w:val="28"/>
          <w:szCs w:val="28"/>
          <w:rtl/>
        </w:rPr>
        <w:t xml:space="preserve">در صفحات : 194تا194زبدة المفاتیح</w:t>
      </w:r>
    </w:p>
    <w:p>
      <w:pPr>
        <w:pStyle w:val="BookText"/>
      </w:pPr>
      <w:r>
        <w:rPr>
          <w:rFonts w:ascii="IRNazanin" w:hAnsi="IRNazanin" w:eastAsia="IRNazanin" w:cs="IRNazanin"/>
          <w:lang w:bidi="fa-IR"/>
          <w:color w:val="111111"/>
          <w:sz w:val="28"/>
          <w:szCs w:val="28"/>
          <w:rtl/>
        </w:rPr>
        <w:t xml:space="preserve">کد دستیابی کتاب : 6624زبدة المفاتیح</w:t>
      </w:r>
    </w:p>
    <w:p>
      <w:pPr>
        <w:pStyle w:val="BookText"/>
      </w:pPr>
      <w:r>
        <w:rPr>
          <w:rFonts w:ascii="IRNazanin" w:hAnsi="IRNazanin" w:eastAsia="IRNazanin" w:cs="IRNazanin"/>
          <w:lang w:bidi="fa-IR"/>
          <w:color w:val="111111"/>
          <w:sz w:val="28"/>
          <w:szCs w:val="28"/>
          <w:rtl/>
        </w:rPr>
        <w:t xml:space="preserve">زبان کتاب : فارسیزبدة المفاتیح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المفاتیح</w:t>
      </w:r>
    </w:p>
    <w:p>
      <w:pPr>
        <w:pStyle w:val="BookText"/>
      </w:pPr>
      <w:r>
        <w:rPr>
          <w:rFonts w:ascii="IRNazanin" w:hAnsi="IRNazanin" w:eastAsia="IRNazanin" w:cs="IRNazanin"/>
          <w:lang w:bidi="fa-IR"/>
          <w:color w:val="111111"/>
          <w:sz w:val="28"/>
          <w:szCs w:val="28"/>
          <w:rtl/>
        </w:rPr>
        <w:t xml:space="preserve">شهر : قمزبدة المفاتیح</w:t>
      </w:r>
    </w:p>
    <w:p>
      <w:pPr>
        <w:pStyle w:val="BookText"/>
      </w:pPr>
      <w:r>
        <w:rPr>
          <w:rFonts w:ascii="IRNazanin" w:hAnsi="IRNazanin" w:eastAsia="IRNazanin" w:cs="IRNazanin"/>
          <w:lang w:bidi="fa-IR"/>
          <w:color w:val="111111"/>
          <w:sz w:val="28"/>
          <w:szCs w:val="28"/>
          <w:rtl/>
        </w:rPr>
        <w:t xml:space="preserve">مولف : ابوالقاسم بن محمدرضا لاهیجیزبدة المفاتیح</w:t>
      </w:r>
    </w:p>
    <w:p>
      <w:pPr>
        <w:pStyle w:val="BookText"/>
      </w:pPr>
      <w:r>
        <w:rPr>
          <w:rFonts w:ascii="IRNazanin" w:hAnsi="IRNazanin" w:eastAsia="IRNazanin" w:cs="IRNazanin"/>
          <w:lang w:bidi="fa-IR"/>
          <w:color w:val="111111"/>
          <w:sz w:val="28"/>
          <w:szCs w:val="28"/>
          <w:rtl/>
        </w:rPr>
        <w:t xml:space="preserve">تاریخ تالیف : 1240 - سه شنبه چهارم ربیع الاول 1241زبدة المفاتیح</w:t>
      </w:r>
    </w:p>
    <w:p>
      <w:pPr>
        <w:pStyle w:val="BookText"/>
      </w:pPr>
      <w:r>
        <w:rPr>
          <w:rFonts w:ascii="IRNazanin" w:hAnsi="IRNazanin" w:eastAsia="IRNazanin" w:cs="IRNazanin"/>
          <w:lang w:bidi="fa-IR"/>
          <w:color w:val="111111"/>
          <w:sz w:val="28"/>
          <w:szCs w:val="28"/>
          <w:rtl/>
        </w:rPr>
        <w:t xml:space="preserve">موضوعات : تجویدزبدة المفاتیح</w:t>
      </w:r>
    </w:p>
    <w:p>
      <w:pPr>
        <w:pStyle w:val="BookText"/>
      </w:pPr>
      <w:r>
        <w:rPr>
          <w:rFonts w:ascii="IRNazanin" w:hAnsi="IRNazanin" w:eastAsia="IRNazanin" w:cs="IRNazanin"/>
          <w:lang w:bidi="fa-IR"/>
          <w:color w:val="111111"/>
          <w:sz w:val="28"/>
          <w:szCs w:val="28"/>
          <w:rtl/>
        </w:rPr>
        <w:t xml:space="preserve">مهدی الیه : مؤلف بنا بدرخواست بعضی   از دوستان ( آخوند ملا محمد خلیل پیشنماز فرزند ملا محمد صادق پیشنماز رشتی   معروف به خلوتی ) - تالیف کرده استزبدة المفاتیح</w:t>
      </w:r>
    </w:p>
    <w:p>
      <w:pPr>
        <w:pStyle w:val="BookText"/>
      </w:pPr>
      <w:r>
        <w:rPr>
          <w:rFonts w:ascii="IRNazanin" w:hAnsi="IRNazanin" w:eastAsia="IRNazanin" w:cs="IRNazanin"/>
          <w:lang w:bidi="fa-IR"/>
          <w:color w:val="111111"/>
          <w:sz w:val="28"/>
          <w:szCs w:val="28"/>
          <w:rtl/>
        </w:rPr>
        <w:t xml:space="preserve">بخش بندی : در چند فصل و یک خاتمه و یک تتمهزبدة المفاتیح</w:t>
      </w:r>
    </w:p>
    <w:p>
      <w:pPr>
        <w:pStyle w:val="BookText"/>
      </w:pPr>
      <w:r>
        <w:rPr>
          <w:rFonts w:ascii="IRNazanin" w:hAnsi="IRNazanin" w:eastAsia="IRNazanin" w:cs="IRNazanin"/>
          <w:lang w:bidi="fa-IR"/>
          <w:color w:val="111111"/>
          <w:sz w:val="28"/>
          <w:szCs w:val="28"/>
          <w:rtl/>
        </w:rPr>
        <w:t xml:space="preserve">همه اطلاعات : (  6624  ) -  زبدة المفاتیح  (  تجوید  -  فارسی  ) - از :  ابوالقاسم بن محمدرضا لاهیجی  -  ملخصی است در علم قرائت و قواعد تجوید  که  مؤلف بنا بدرخواست بعضی - از دوستان ( آخوند ملا محمد خلیل پیشنماز فرزند ملا محمد صادق پیشنماز رشتی - معروف به خلوتی )   در چند فصل و یک خاتمه و یک تتمه   تالیف کرده است  . شروع - در این رساله بسال  1240  بوده و بتاریخ  سه شنبه چهارم ربیع الاول 1241  پایان - یافته است .  - آغاز :  " الحمد حاصل لولیه و الشکر تابع لنعمته و الصلاة علی نبیه محمد - و آله ، اما بعد چنین گوید حقیر الفقیر " .  - انجام :  " بجناب پیغمبر خداو علی المرتضی و باقی ذریه آل عبا محشور - گرداند ... "  -  نستعلیق ، در عصر مؤلف ، عناوین و نشانیها شنگرف ، جلد مقوائی - عطف تیماج مشکی .  -  79 گ ، 13 س ، 5/16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سمزبدة المفاتیح</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891" w:name="pg8350_56661"/>
    <w:bookmarkEnd w:id="891"/>
    <w:p>
      <w:pPr>
        <w:pStyle w:val="Heading3"/>
      </w:pPr>
      <w:bookmarkStart w:id="2892" w:name="_Toc894"/>
      <w:r>
        <w:t>888- زبدة المقال فی نظم الافعال   الفیه</w:t>
      </w:r>
      <w:bookmarkEnd w:id="2892"/>
    </w:p>
    <w:p>
      <w:pPr>
        <w:pStyle w:val="BookText"/>
      </w:pPr>
      <w:r>
        <w:rPr>
          <w:rFonts w:ascii="IRNazanin" w:hAnsi="IRNazanin" w:eastAsia="IRNazanin" w:cs="IRNazanin"/>
          <w:lang w:bidi="fa-IR"/>
          <w:color w:val="111111"/>
          <w:sz w:val="28"/>
          <w:szCs w:val="28"/>
          <w:rtl/>
        </w:rPr>
        <w:t xml:space="preserve">اطلاعات مجموعه : زبدة المقال فی نظم الافعال   الفیه</w:t>
      </w:r>
    </w:p>
    <w:p>
      <w:pPr>
        <w:pStyle w:val="BookText"/>
      </w:pPr>
      <w:r>
        <w:rPr>
          <w:rFonts w:ascii="IRNazanin" w:hAnsi="IRNazanin" w:eastAsia="IRNazanin" w:cs="IRNazanin"/>
          <w:lang w:bidi="fa-IR"/>
          <w:color w:val="111111"/>
          <w:sz w:val="28"/>
          <w:szCs w:val="28"/>
          <w:rtl/>
        </w:rPr>
        <w:t xml:space="preserve">در صفحات : 1419تا1421زبدة المقال فی نظم الافعال   الفیه</w:t>
      </w:r>
    </w:p>
    <w:p>
      <w:pPr>
        <w:pStyle w:val="BookText"/>
      </w:pPr>
      <w:r>
        <w:rPr>
          <w:rFonts w:ascii="IRNazanin" w:hAnsi="IRNazanin" w:eastAsia="IRNazanin" w:cs="IRNazanin"/>
          <w:lang w:bidi="fa-IR"/>
          <w:color w:val="111111"/>
          <w:sz w:val="28"/>
          <w:szCs w:val="28"/>
          <w:rtl/>
        </w:rPr>
        <w:t xml:space="preserve">کد دستیابی کتاب : 1038زبدة المقال فی نظم الافعال   الفیه</w:t>
      </w:r>
    </w:p>
    <w:p>
      <w:pPr>
        <w:pStyle w:val="BookText"/>
      </w:pPr>
      <w:r>
        <w:rPr>
          <w:rFonts w:ascii="IRNazanin" w:hAnsi="IRNazanin" w:eastAsia="IRNazanin" w:cs="IRNazanin"/>
          <w:lang w:bidi="fa-IR"/>
          <w:color w:val="111111"/>
          <w:sz w:val="28"/>
          <w:szCs w:val="28"/>
          <w:rtl/>
        </w:rPr>
        <w:t xml:space="preserve">کاتب : محمدبن ابوالقاسم سوزنی از محالزبدة المقال فی نظم الافعال   الفیه</w:t>
      </w:r>
    </w:p>
    <w:p>
      <w:pPr>
        <w:pStyle w:val="BookText"/>
      </w:pPr>
      <w:r>
        <w:rPr>
          <w:rFonts w:ascii="IRNazanin" w:hAnsi="IRNazanin" w:eastAsia="IRNazanin" w:cs="IRNazanin"/>
          <w:lang w:bidi="fa-IR"/>
          <w:color w:val="111111"/>
          <w:sz w:val="28"/>
          <w:szCs w:val="28"/>
          <w:rtl/>
        </w:rPr>
        <w:t xml:space="preserve">تاریخ کتابت : سده 14 ه . ق - جمادی الاولی 1284 ه . ق - 1299 ه . ق - سده 14- سده 13 و 14 ه.- سده 14 ه .- سلخ ذی قعده 1301 ه . قزبدة المقال فی نظم الافعال   الفیه</w:t>
      </w:r>
    </w:p>
    <w:p>
      <w:pPr>
        <w:pStyle w:val="BookText"/>
      </w:pPr>
      <w:r>
        <w:rPr>
          <w:rFonts w:ascii="IRNazanin" w:hAnsi="IRNazanin" w:eastAsia="IRNazanin" w:cs="IRNazanin"/>
          <w:lang w:bidi="fa-IR"/>
          <w:color w:val="111111"/>
          <w:sz w:val="28"/>
          <w:szCs w:val="28"/>
          <w:rtl/>
        </w:rPr>
        <w:t xml:space="preserve">محل کتابت : جزین بروجردزبدة المقال فی نظم الافعال   الفیه</w:t>
      </w:r>
    </w:p>
    <w:p>
      <w:pPr>
        <w:pStyle w:val="BookText"/>
      </w:pPr>
      <w:r>
        <w:rPr>
          <w:rFonts w:ascii="IRNazanin" w:hAnsi="IRNazanin" w:eastAsia="IRNazanin" w:cs="IRNazanin"/>
          <w:lang w:bidi="fa-IR"/>
          <w:color w:val="111111"/>
          <w:sz w:val="28"/>
          <w:szCs w:val="28"/>
          <w:rtl/>
        </w:rPr>
        <w:t xml:space="preserve">آسیب دیدگی : ناقص الآخرزبدة المقال فی نظم الافعال   الفیه</w:t>
      </w:r>
    </w:p>
    <w:p>
      <w:pPr>
        <w:pStyle w:val="BookText"/>
      </w:pPr>
      <w:r>
        <w:rPr>
          <w:rFonts w:ascii="IRNazanin" w:hAnsi="IRNazanin" w:eastAsia="IRNazanin" w:cs="IRNazanin"/>
          <w:lang w:bidi="fa-IR"/>
          <w:color w:val="111111"/>
          <w:sz w:val="28"/>
          <w:szCs w:val="28"/>
          <w:rtl/>
        </w:rPr>
        <w:t xml:space="preserve">همه اطلاعات : 1038 -  مجموعه  : -----   رساله اول و دوم نسخ 15 سطری 5/5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  ، - تحریر  سده 14 ه . ق  .  رساله سوم نسخ 15 سطری 6 </w:t>
      </w:r>
      <w:r>
        <w:rPr>
          <w:rFonts w:ascii="Times New Roman" w:hAnsi="Times New Roman" w:eastAsia="Times New Roman" w:cs="Times New Roman"/>
          <w:lang w:val="en-US" w:bidi="en-US"/>
          <w:color w:val="111111"/>
          <w:sz w:val="28"/>
          <w:szCs w:val="28"/>
          <w:rtl/>
        </w:rPr>
        <w:t xml:space="preserve">× 5/11 - </w:t>
      </w:r>
      <w:r>
        <w:rPr>
          <w:rFonts w:ascii="IRNazanin" w:hAnsi="IRNazanin" w:eastAsia="IRNazanin" w:cs="IRNazanin"/>
          <w:lang w:bidi="fa-IR"/>
          <w:color w:val="111111"/>
          <w:sz w:val="28"/>
          <w:szCs w:val="28"/>
          <w:rtl/>
        </w:rPr>
        <w:t xml:space="preserve">س  ، تحریر  جمادی الاولی 1284 ه . ق  .  رساله چهارم نسخ 12 - سطری 5/6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  ، بخط  محمدبن ابوالقاسم سوزنی از محال  - در  جزین بروجرد در  1299 ه . ق  .  رساله پنجم نسخ 17 سطری -  5/6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  ، تحریر  سده 14 .  رساله ششم شکسته - نستعلیق 16 و 14 سطری 5/7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  ،  ناقص الآخر تحریر -  سده 13 و 14 ه.  رساله هفتم بخط شکسته نستعلیق بطور - چلیپا  سده 14 ه .  و رساله هشتم نستعلیق 13 سطری 7 </w:t>
      </w:r>
      <w:r>
        <w:rPr>
          <w:rFonts w:ascii="Times New Roman" w:hAnsi="Times New Roman" w:eastAsia="Times New Roman" w:cs="Times New Roman"/>
          <w:lang w:val="en-US" w:bidi="en-US"/>
          <w:color w:val="111111"/>
          <w:sz w:val="28"/>
          <w:szCs w:val="28"/>
          <w:rtl/>
        </w:rPr>
        <w:t xml:space="preserve">× 13 - </w:t>
      </w:r>
      <w:r>
        <w:rPr>
          <w:rFonts w:ascii="IRNazanin" w:hAnsi="IRNazanin" w:eastAsia="IRNazanin" w:cs="IRNazanin"/>
          <w:lang w:bidi="fa-IR"/>
          <w:color w:val="111111"/>
          <w:sz w:val="28"/>
          <w:szCs w:val="28"/>
          <w:rtl/>
        </w:rPr>
        <w:t xml:space="preserve">س  ، تحریر  سلخ ذی قعده 1301 ه . ق  .  عناوین این مجموعه - قرمز، دارای 182 گ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 ، کاغذ فرنگی  ،  مهر حاج سید - سعید را دارد .  جلد تیماج عنابی  .زبدة المقال فی نظم الافعال   الفیه</w:t>
      </w:r>
    </w:p>
    <w:p>
      <w:pPr>
        <w:pStyle w:val="BookText"/>
      </w:pPr>
      <w:r>
        <w:rPr>
          <w:rFonts w:ascii="IRNazanin" w:hAnsi="IRNazanin" w:eastAsia="IRNazanin" w:cs="IRNazanin"/>
          <w:lang w:bidi="fa-IR"/>
          <w:color w:val="111111"/>
          <w:sz w:val="28"/>
          <w:szCs w:val="28"/>
          <w:rtl/>
        </w:rPr>
        <w:t xml:space="preserve">تمام مجلدات این مجموعه : زبدة المقال فی نظم الافعال   الفیه</w:t>
      </w:r>
    </w:p>
    <w:p>
      <w:pPr>
        <w:pStyle w:val="BookText"/>
      </w:pPr>
      <w:r>
        <w:rPr>
          <w:rFonts w:ascii="IRNazanin" w:hAnsi="IRNazanin" w:eastAsia="IRNazanin" w:cs="IRNazanin"/>
          <w:lang w:bidi="fa-IR"/>
          <w:color w:val="111111"/>
          <w:sz w:val="28"/>
          <w:szCs w:val="28"/>
          <w:rtl/>
        </w:rPr>
        <w:t xml:space="preserve">ماخذ کتاب : کتابخانه مسجد گوهرشاد - جلد3زبدة المقال فی نظم الافعال   الفیه</w:t>
      </w:r>
    </w:p>
    <w:p>
      <w:pPr>
        <w:pStyle w:val="BookText"/>
      </w:pPr>
      <w:r>
        <w:rPr>
          <w:rFonts w:ascii="IRNazanin" w:hAnsi="IRNazanin" w:eastAsia="IRNazanin" w:cs="IRNazanin"/>
          <w:lang w:bidi="fa-IR"/>
          <w:color w:val="111111"/>
          <w:sz w:val="28"/>
          <w:szCs w:val="28"/>
          <w:rtl/>
        </w:rPr>
        <w:t xml:space="preserve">در صفحات : 1419تا1419زبدة المقال فی نظم الافعال   الفیه</w:t>
      </w:r>
    </w:p>
    <w:p>
      <w:pPr>
        <w:pStyle w:val="BookText"/>
      </w:pPr>
      <w:r>
        <w:rPr>
          <w:rFonts w:ascii="IRNazanin" w:hAnsi="IRNazanin" w:eastAsia="IRNazanin" w:cs="IRNazanin"/>
          <w:lang w:bidi="fa-IR"/>
          <w:color w:val="111111"/>
          <w:sz w:val="28"/>
          <w:szCs w:val="28"/>
          <w:rtl/>
        </w:rPr>
        <w:t xml:space="preserve">ردیف کتاب   : 5زبدة المقال فی نظم الافعال   الفیه</w:t>
      </w:r>
    </w:p>
    <w:p>
      <w:pPr>
        <w:pStyle w:val="BookText"/>
      </w:pPr>
      <w:r>
        <w:rPr>
          <w:rFonts w:ascii="IRNazanin" w:hAnsi="IRNazanin" w:eastAsia="IRNazanin" w:cs="IRNazanin"/>
          <w:lang w:bidi="fa-IR"/>
          <w:color w:val="111111"/>
          <w:sz w:val="28"/>
          <w:szCs w:val="28"/>
          <w:rtl/>
        </w:rPr>
        <w:t xml:space="preserve">زبان کتاب : عربیزبدة المقال فی نظم الافعال   الفیه</w:t>
      </w:r>
    </w:p>
    <w:p>
      <w:pPr>
        <w:pStyle w:val="BookText"/>
      </w:pPr>
      <w:r>
        <w:rPr>
          <w:rFonts w:ascii="IRNazanin" w:hAnsi="IRNazanin" w:eastAsia="IRNazanin" w:cs="IRNazanin"/>
          <w:lang w:bidi="fa-IR"/>
          <w:color w:val="111111"/>
          <w:sz w:val="28"/>
          <w:szCs w:val="28"/>
          <w:rtl/>
        </w:rPr>
        <w:t xml:space="preserve">نام کتابخانه : کتابخانه جامع گوهر شادزبدة المقال فی نظم الافعال   الفیه</w:t>
      </w:r>
    </w:p>
    <w:p>
      <w:pPr>
        <w:pStyle w:val="BookText"/>
      </w:pPr>
      <w:r>
        <w:rPr>
          <w:rFonts w:ascii="IRNazanin" w:hAnsi="IRNazanin" w:eastAsia="IRNazanin" w:cs="IRNazanin"/>
          <w:lang w:bidi="fa-IR"/>
          <w:color w:val="111111"/>
          <w:sz w:val="28"/>
          <w:szCs w:val="28"/>
          <w:rtl/>
        </w:rPr>
        <w:t xml:space="preserve">شهر : مشهدزبدة المقال فی نظم الافعال   الفیه</w:t>
      </w:r>
    </w:p>
    <w:p>
      <w:pPr>
        <w:pStyle w:val="BookText"/>
      </w:pPr>
      <w:r>
        <w:rPr>
          <w:rFonts w:ascii="IRNazanin" w:hAnsi="IRNazanin" w:eastAsia="IRNazanin" w:cs="IRNazanin"/>
          <w:lang w:bidi="fa-IR"/>
          <w:color w:val="111111"/>
          <w:sz w:val="28"/>
          <w:szCs w:val="28"/>
          <w:rtl/>
        </w:rPr>
        <w:t xml:space="preserve">موضوعات : فقهزبدة المقال فی نظم الافعال   الفیه</w:t>
      </w:r>
    </w:p>
    <w:p>
      <w:pPr>
        <w:pStyle w:val="BookText"/>
      </w:pPr>
      <w:r>
        <w:rPr>
          <w:rFonts w:ascii="IRNazanin" w:hAnsi="IRNazanin" w:eastAsia="IRNazanin" w:cs="IRNazanin"/>
          <w:lang w:bidi="fa-IR"/>
          <w:color w:val="111111"/>
          <w:sz w:val="28"/>
          <w:szCs w:val="28"/>
          <w:rtl/>
        </w:rPr>
        <w:t xml:space="preserve">بخش بندی : شامل هشت منهج و خاتمه منهج 1- در نیت  2- تکبیرة الاحرام  3-  قیام  4- قرائت -  5- رکوع  6- سجود 7- شهادت  8- سلام . خاتمه مبطلات نماززبدة المقال فی نظم الافعال   الفیه</w:t>
      </w:r>
    </w:p>
    <w:p>
      <w:pPr>
        <w:pStyle w:val="BookText"/>
      </w:pPr>
      <w:r>
        <w:rPr>
          <w:rFonts w:ascii="IRNazanin" w:hAnsi="IRNazanin" w:eastAsia="IRNazanin" w:cs="IRNazanin"/>
          <w:lang w:bidi="fa-IR"/>
          <w:color w:val="111111"/>
          <w:sz w:val="28"/>
          <w:szCs w:val="28"/>
          <w:rtl/>
        </w:rPr>
        <w:t xml:space="preserve">همه اطلاعات : 5-  زبدة المقال فی نظم الافعال = الفیه  (  فقه  -  عربی  ) -  سروده حبیب اللّٰه ارجوزه لطیفی است در هزار بیت در افعال و واجبات نماز  -  شامل هشت منهج و خاتمه منهج 1- در نیت  2- تکبیرة الاحرام  3-  قیام  4- قرائت -  5- رکوع  6- سجود 7- شهادت  8- سلام . خاتمه مبطلات نماز .  از برگ - 162 - 132 برگ 163 نانویس است . - آغاز :  -       بسمله یقول راجی رحمة الاله       وجوده السامی حبیب اللّٰه ...       -       بعد فهذا زبدة المقال       منظومة فی مبحث الافعال ...        - انجام :  -       فالحمدلله علی التمام       من الف ابیات لدی الکلام       -       نظمته فی غایة العجاله       فالسهو یعفی عنه لامحاله       -       ثم سلام اللّٰه بالتوالی       علی رسول اللّٰه ذی المعالیزبدة المقال فی نظم الافعال   الفیه</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892" w:name="pg8350_56662"/>
    <w:bookmarkEnd w:id="892"/>
    <w:p>
      <w:pPr>
        <w:pStyle w:val="Heading3"/>
      </w:pPr>
      <w:bookmarkStart w:id="2893" w:name="_Toc895"/>
      <w:r>
        <w:t>889- زبدة النفایس فی ترجمة المجالس</w:t>
      </w:r>
      <w:bookmarkEnd w:id="2893"/>
    </w:p>
    <w:p>
      <w:pPr>
        <w:pStyle w:val="BookText"/>
      </w:pPr>
      <w:r>
        <w:rPr>
          <w:rFonts w:ascii="IRNazanin" w:hAnsi="IRNazanin" w:eastAsia="IRNazanin" w:cs="IRNazanin"/>
          <w:lang w:bidi="fa-IR"/>
          <w:color w:val="111111"/>
          <w:sz w:val="28"/>
          <w:szCs w:val="28"/>
          <w:rtl/>
        </w:rPr>
        <w:t xml:space="preserve">ماخذ کتاب : کتابخانه مفتی الشیعه قم - جلد1زبدة النفایس فی ترجمة المجالس</w:t>
      </w:r>
    </w:p>
    <w:p>
      <w:pPr>
        <w:pStyle w:val="BookText"/>
      </w:pPr>
      <w:r>
        <w:rPr>
          <w:rFonts w:ascii="IRNazanin" w:hAnsi="IRNazanin" w:eastAsia="IRNazanin" w:cs="IRNazanin"/>
          <w:lang w:bidi="fa-IR"/>
          <w:color w:val="111111"/>
          <w:sz w:val="28"/>
          <w:szCs w:val="28"/>
          <w:rtl/>
        </w:rPr>
        <w:t xml:space="preserve">در صفحات : 88تا88زبدة النفایس فی ترجمة المجالس</w:t>
      </w:r>
    </w:p>
    <w:p>
      <w:pPr>
        <w:pStyle w:val="BookText"/>
      </w:pPr>
      <w:r>
        <w:rPr>
          <w:rFonts w:ascii="IRNazanin" w:hAnsi="IRNazanin" w:eastAsia="IRNazanin" w:cs="IRNazanin"/>
          <w:lang w:bidi="fa-IR"/>
          <w:color w:val="111111"/>
          <w:sz w:val="28"/>
          <w:szCs w:val="28"/>
          <w:rtl/>
        </w:rPr>
        <w:t xml:space="preserve">کد دستیابی کتاب : 87زبدة النفایس فی ترجمة المجالس</w:t>
      </w:r>
    </w:p>
    <w:p>
      <w:pPr>
        <w:pStyle w:val="BookText"/>
      </w:pPr>
      <w:r>
        <w:rPr>
          <w:rFonts w:ascii="IRNazanin" w:hAnsi="IRNazanin" w:eastAsia="IRNazanin" w:cs="IRNazanin"/>
          <w:lang w:bidi="fa-IR"/>
          <w:color w:val="111111"/>
          <w:sz w:val="28"/>
          <w:szCs w:val="28"/>
          <w:rtl/>
        </w:rPr>
        <w:t xml:space="preserve">زبان کتاب : فارسیزبدة النفایس فی ترجمة المجالس</w:t>
      </w:r>
    </w:p>
    <w:p>
      <w:pPr>
        <w:pStyle w:val="BookText"/>
      </w:pPr>
      <w:r>
        <w:rPr>
          <w:rFonts w:ascii="IRNazanin" w:hAnsi="IRNazanin" w:eastAsia="IRNazanin" w:cs="IRNazanin"/>
          <w:lang w:bidi="fa-IR"/>
          <w:color w:val="111111"/>
          <w:sz w:val="28"/>
          <w:szCs w:val="28"/>
          <w:rtl/>
        </w:rPr>
        <w:t xml:space="preserve">نام کتابخانه : مجموعه محمد مفتی الشیعه اردبیلی (آیت اللّٰه)زبدة النفایس فی ترجمة المجالس</w:t>
      </w:r>
    </w:p>
    <w:p>
      <w:pPr>
        <w:pStyle w:val="BookText"/>
      </w:pPr>
      <w:r>
        <w:rPr>
          <w:rFonts w:ascii="IRNazanin" w:hAnsi="IRNazanin" w:eastAsia="IRNazanin" w:cs="IRNazanin"/>
          <w:lang w:bidi="fa-IR"/>
          <w:color w:val="111111"/>
          <w:sz w:val="28"/>
          <w:szCs w:val="28"/>
          <w:rtl/>
        </w:rPr>
        <w:t xml:space="preserve">شهر : قمزبدة النفایس فی ترجمة المجالس</w:t>
      </w:r>
    </w:p>
    <w:p>
      <w:pPr>
        <w:pStyle w:val="BookText"/>
      </w:pPr>
      <w:r>
        <w:rPr>
          <w:rFonts w:ascii="IRNazanin" w:hAnsi="IRNazanin" w:eastAsia="IRNazanin" w:cs="IRNazanin"/>
          <w:lang w:bidi="fa-IR"/>
          <w:color w:val="111111"/>
          <w:sz w:val="28"/>
          <w:szCs w:val="28"/>
          <w:rtl/>
        </w:rPr>
        <w:t xml:space="preserve">مولف : سید ابوالقاسم بن ابراهیم موسوی محرر اصفهانی ( 1370 )زبدة النفایس فی ترجمة المجالس</w:t>
      </w:r>
    </w:p>
    <w:p>
      <w:pPr>
        <w:pStyle w:val="BookText"/>
      </w:pPr>
      <w:r>
        <w:rPr>
          <w:rFonts w:ascii="IRNazanin" w:hAnsi="IRNazanin" w:eastAsia="IRNazanin" w:cs="IRNazanin"/>
          <w:lang w:bidi="fa-IR"/>
          <w:color w:val="111111"/>
          <w:sz w:val="28"/>
          <w:szCs w:val="28"/>
          <w:rtl/>
        </w:rPr>
        <w:t xml:space="preserve">موضوعات : سیره معصومینزبدة النفایس فی ترجمة المجالس</w:t>
      </w:r>
    </w:p>
    <w:p>
      <w:pPr>
        <w:pStyle w:val="BookText"/>
      </w:pPr>
      <w:r>
        <w:rPr>
          <w:rFonts w:ascii="IRNazanin" w:hAnsi="IRNazanin" w:eastAsia="IRNazanin" w:cs="IRNazanin"/>
          <w:lang w:bidi="fa-IR"/>
          <w:color w:val="111111"/>
          <w:sz w:val="28"/>
          <w:szCs w:val="28"/>
          <w:rtl/>
        </w:rPr>
        <w:t xml:space="preserve">همه اطلاعات : (  87  )-  زبدة النفایس فی ترجمة المجالس  ( سیره معصومین  -  فارسی  )-  از :  سید ابوالقاسم بن ابراهیم موسوی محرر اصفهانی ( 1370 ) -  ترجمه تحت اللفظی نیکوئی است از جلد پنجم " المجالس السنیة " سید - محسن امین عاملی در احوال حضرات معصومین علیهم السلام ، تنظیم شده - در مجالسی برای واعظان و اهل منبر و به گفته مؤلف ، مشتمل بر روایات - و تواریخ صحیح و خالی از مطالب سست ، که هنگام مشرف بودن مترجم به - هفتاد سالگی ترجمه شده و اشعار و قصاید عربی که در اصل آمده ، ترجمه - نمی شود .  - آغاز :  "الحمدلله و سلام علی عباده الذین اصطفی ... و بعد چنین گوید -  اسیر آمال و امانی آثم جانی ... این بی بضاعت ضعیف الحال " . -  نسخ ، بخط مترجم  ،  جلد تیماج قرمز فرسوده . - 376 گ ، 18 س ، 5/21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376زبدة النفایس فی ترجمة المجالس</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893" w:name="pg8350_56663"/>
    <w:bookmarkEnd w:id="893"/>
    <w:p>
      <w:pPr>
        <w:pStyle w:val="Heading3"/>
      </w:pPr>
      <w:bookmarkStart w:id="2894" w:name="_Toc896"/>
      <w:r>
        <w:t>890- زبدة النکات فی شرح الکلیات</w:t>
      </w:r>
      <w:bookmarkEnd w:id="289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10_4زبدة النکات فی شرح الکلیات</w:t>
      </w:r>
    </w:p>
    <w:p>
      <w:pPr>
        <w:pStyle w:val="BookText"/>
      </w:pPr>
      <w:r>
        <w:rPr>
          <w:rFonts w:ascii="IRNazanin" w:hAnsi="IRNazanin" w:eastAsia="IRNazanin" w:cs="IRNazanin"/>
          <w:lang w:bidi="fa-IR"/>
          <w:color w:val="111111"/>
          <w:sz w:val="28"/>
          <w:szCs w:val="28"/>
          <w:rtl/>
        </w:rPr>
        <w:t xml:space="preserve">در صفحات : 1915تا1915زبدة النکات فی شرح الکلیات</w:t>
      </w:r>
    </w:p>
    <w:p>
      <w:pPr>
        <w:pStyle w:val="BookText"/>
      </w:pPr>
      <w:r>
        <w:rPr>
          <w:rFonts w:ascii="IRNazanin" w:hAnsi="IRNazanin" w:eastAsia="IRNazanin" w:cs="IRNazanin"/>
          <w:lang w:bidi="fa-IR"/>
          <w:color w:val="111111"/>
          <w:sz w:val="28"/>
          <w:szCs w:val="28"/>
          <w:rtl/>
        </w:rPr>
        <w:t xml:space="preserve">کد دستیابی کتاب : 3890زبدة النکات فی شرح الکلیات</w:t>
      </w:r>
    </w:p>
    <w:p>
      <w:pPr>
        <w:pStyle w:val="BookText"/>
      </w:pPr>
      <w:r>
        <w:rPr>
          <w:rFonts w:ascii="IRNazanin" w:hAnsi="IRNazanin" w:eastAsia="IRNazanin" w:cs="IRNazanin"/>
          <w:lang w:bidi="fa-IR"/>
          <w:color w:val="111111"/>
          <w:sz w:val="28"/>
          <w:szCs w:val="28"/>
          <w:rtl/>
        </w:rPr>
        <w:t xml:space="preserve">زبان کتاب : عربیزبدة النکات فی شرح الکلیات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النکات فی شرح الکلیات</w:t>
      </w:r>
    </w:p>
    <w:p>
      <w:pPr>
        <w:pStyle w:val="BookText"/>
      </w:pPr>
      <w:r>
        <w:rPr>
          <w:rFonts w:ascii="IRNazanin" w:hAnsi="IRNazanin" w:eastAsia="IRNazanin" w:cs="IRNazanin"/>
          <w:lang w:bidi="fa-IR"/>
          <w:color w:val="111111"/>
          <w:sz w:val="28"/>
          <w:szCs w:val="28"/>
          <w:rtl/>
        </w:rPr>
        <w:t xml:space="preserve">شهر : تهرانزبدة النکات فی شرح الکلیات</w:t>
      </w:r>
    </w:p>
    <w:p>
      <w:pPr>
        <w:pStyle w:val="BookText"/>
      </w:pPr>
      <w:r>
        <w:rPr>
          <w:rFonts w:ascii="IRNazanin" w:hAnsi="IRNazanin" w:eastAsia="IRNazanin" w:cs="IRNazanin"/>
          <w:lang w:bidi="fa-IR"/>
          <w:color w:val="111111"/>
          <w:sz w:val="28"/>
          <w:szCs w:val="28"/>
          <w:rtl/>
        </w:rPr>
        <w:t xml:space="preserve">مولف : ابوالحسین بن محمدهادی علوی شیرازیزبدة النکات فی شرح الکلیات</w:t>
      </w:r>
    </w:p>
    <w:p>
      <w:pPr>
        <w:pStyle w:val="BookText"/>
      </w:pPr>
      <w:r>
        <w:rPr>
          <w:rFonts w:ascii="IRNazanin" w:hAnsi="IRNazanin" w:eastAsia="IRNazanin" w:cs="IRNazanin"/>
          <w:lang w:bidi="fa-IR"/>
          <w:color w:val="111111"/>
          <w:sz w:val="28"/>
          <w:szCs w:val="28"/>
          <w:rtl/>
        </w:rPr>
        <w:t xml:space="preserve">تاریخ کتابت : 1124زبدة النکات فی شرح الکلیات</w:t>
      </w:r>
    </w:p>
    <w:p>
      <w:pPr>
        <w:pStyle w:val="BookText"/>
      </w:pPr>
      <w:r>
        <w:rPr>
          <w:rFonts w:ascii="IRNazanin" w:hAnsi="IRNazanin" w:eastAsia="IRNazanin" w:cs="IRNazanin"/>
          <w:lang w:bidi="fa-IR"/>
          <w:color w:val="111111"/>
          <w:sz w:val="28"/>
          <w:szCs w:val="28"/>
          <w:rtl/>
        </w:rPr>
        <w:t xml:space="preserve">موضوعات : طبزبدة النکات فی شرح الکلیات</w:t>
      </w:r>
    </w:p>
    <w:p>
      <w:pPr>
        <w:pStyle w:val="BookText"/>
      </w:pPr>
      <w:r>
        <w:rPr>
          <w:rFonts w:ascii="IRNazanin" w:hAnsi="IRNazanin" w:eastAsia="IRNazanin" w:cs="IRNazanin"/>
          <w:lang w:bidi="fa-IR"/>
          <w:color w:val="111111"/>
          <w:sz w:val="28"/>
          <w:szCs w:val="28"/>
          <w:rtl/>
        </w:rPr>
        <w:t xml:space="preserve">توضیحات درباره مولف : ابوالحسین علوی شیرازی مترجم رساله در مومیائی - از عربی بفارسی (شماره 3/5942 ملک تهران ) آن را شرح کرده استزبدة النکات فی شرح الکلیات</w:t>
      </w:r>
    </w:p>
    <w:p>
      <w:pPr>
        <w:pStyle w:val="BookText"/>
      </w:pPr>
      <w:r>
        <w:rPr>
          <w:rFonts w:ascii="IRNazanin" w:hAnsi="IRNazanin" w:eastAsia="IRNazanin" w:cs="IRNazanin"/>
          <w:lang w:bidi="fa-IR"/>
          <w:color w:val="111111"/>
          <w:sz w:val="28"/>
          <w:szCs w:val="28"/>
          <w:rtl/>
        </w:rPr>
        <w:t xml:space="preserve">شماره پیشین : شماره ثبت قدیم 25932 جدید 9409   تنکابنی : 165زبدة النکات فی شرح الکلیات</w:t>
      </w:r>
    </w:p>
    <w:p>
      <w:pPr>
        <w:pStyle w:val="BookText"/>
      </w:pPr>
      <w:r>
        <w:rPr>
          <w:rFonts w:ascii="IRNazanin" w:hAnsi="IRNazanin" w:eastAsia="IRNazanin" w:cs="IRNazanin"/>
          <w:lang w:bidi="fa-IR"/>
          <w:color w:val="111111"/>
          <w:sz w:val="28"/>
          <w:szCs w:val="28"/>
          <w:rtl/>
        </w:rPr>
        <w:t xml:space="preserve">مهدی الیه : مؤلف به خواهش فرزندش سیداحمد شرح حاضر را بر قانونچه نگاشته و آنرا   به شمساعلیرضاخان دستور وقت هدیه کرده استزبدة النکات فی شرح الکلیات</w:t>
      </w:r>
    </w:p>
    <w:p>
      <w:pPr>
        <w:pStyle w:val="BookText"/>
      </w:pPr>
      <w:r>
        <w:rPr>
          <w:rFonts w:ascii="IRNazanin" w:hAnsi="IRNazanin" w:eastAsia="IRNazanin" w:cs="IRNazanin"/>
          <w:lang w:bidi="fa-IR"/>
          <w:color w:val="111111"/>
          <w:sz w:val="28"/>
          <w:szCs w:val="28"/>
          <w:rtl/>
        </w:rPr>
        <w:t xml:space="preserve">بخش بندی : نسخه حاضر شرح پنج مقاله 1- 5 قانونچه استزبدة النکات فی شرح الکلیات</w:t>
      </w:r>
    </w:p>
    <w:p>
      <w:pPr>
        <w:pStyle w:val="BookText"/>
      </w:pPr>
      <w:r>
        <w:rPr>
          <w:rFonts w:ascii="IRNazanin" w:hAnsi="IRNazanin" w:eastAsia="IRNazanin" w:cs="IRNazanin"/>
          <w:lang w:bidi="fa-IR"/>
          <w:color w:val="111111"/>
          <w:sz w:val="28"/>
          <w:szCs w:val="28"/>
          <w:rtl/>
        </w:rPr>
        <w:t xml:space="preserve">منابع دیگر : این نگارنده بر نسخه ای - دیگر از این شرح اطلاع نیافتمزبدة النکات فی شرح الکلیات</w:t>
      </w:r>
    </w:p>
    <w:p>
      <w:pPr>
        <w:pStyle w:val="BookText"/>
      </w:pPr>
      <w:r>
        <w:rPr>
          <w:rFonts w:ascii="IRNazanin" w:hAnsi="IRNazanin" w:eastAsia="IRNazanin" w:cs="IRNazanin"/>
          <w:lang w:bidi="fa-IR"/>
          <w:color w:val="111111"/>
          <w:sz w:val="28"/>
          <w:szCs w:val="28"/>
          <w:rtl/>
        </w:rPr>
        <w:t xml:space="preserve">آسیب دیدگی : در پشت برگ اول و در حاشیه برگ - آخر چند نوشته است که سیاه کرده اند- و درحواشی - چند برگ اول و آخر آثار رطوبت قدیم دیده میشودزبدة النکات فی شرح الکلیات</w:t>
      </w:r>
    </w:p>
    <w:p>
      <w:pPr>
        <w:pStyle w:val="BookText"/>
      </w:pPr>
      <w:r>
        <w:rPr>
          <w:rFonts w:ascii="IRNazanin" w:hAnsi="IRNazanin" w:eastAsia="IRNazanin" w:cs="IRNazanin"/>
          <w:lang w:bidi="fa-IR"/>
          <w:color w:val="111111"/>
          <w:sz w:val="28"/>
          <w:szCs w:val="28"/>
          <w:rtl/>
        </w:rPr>
        <w:t xml:space="preserve">کتاب مادر : شرح قانونچه چغمینی - محمودبن عمر چغمینی (قرن 7) قانونچه (= مختصر قانون ) را در ده مقاله - نگاشت (قنواتی جای نسخه های آنرا نشان میدهد و فهرست 19 نیز دیده شود) - قانونچه درقرن 10 بفارسی ترجمه شده و قوام الدین سیفی قزوینی آنرا بنظم - درآورده (فهرست 19 : 71)زبدة النکات فی شرح الکلیات</w:t>
      </w:r>
    </w:p>
    <w:p>
      <w:pPr>
        <w:pStyle w:val="BookText"/>
      </w:pPr>
      <w:r>
        <w:rPr>
          <w:rFonts w:ascii="IRNazanin" w:hAnsi="IRNazanin" w:eastAsia="IRNazanin" w:cs="IRNazanin"/>
          <w:lang w:bidi="fa-IR"/>
          <w:color w:val="111111"/>
          <w:sz w:val="28"/>
          <w:szCs w:val="28"/>
          <w:rtl/>
        </w:rPr>
        <w:t xml:space="preserve">همه اطلاعات : زبدة النکات فی شرح الکلیات   طب (  عربی  ) -  =  شرح قانونچه چغمینی  تالیف  ابوالحسین بن محمدهادی علوی شیرازی  -  محمودبن عمر چغمینی (قرن 7) قانونچه (= مختصر قانون ) را در ده مقاله - نگاشت (قنواتی جای نسخه های آنرا نشان میدهد و فهرست 19 نیز دیده شود) - قانونچه درقرن 10 بفارسی ترجمه شده و قوام الدین سیفی قزوینی آنرا بنظم - درآورده (فهرست 19 : 71)  و  ابوالحسین علوی شیرازی مترجم رساله در مومیائی - از عربی بفارسی (شماره 3/5942 ملک تهران ) آن را شرح کرده است  . -   مؤلف به خواهش فرزندش سیداحمد شرح حاضر را بر قانونچه نگاشته و آنرا - به شمساعلیرضاخان دستور وقت هدیه کرده است  . -  وی دراین شرح وخاصه در مسائل طبیعی فلسفی بتفصیل میگراید واز خواجه - نصیرطوسی و شروح اشارات ، رساله امام رازی در پاسخ مسائل مسعودی و المباحث - المشرقیه و جز اینها یاد میکند. -  نسخه حاضر شرح پنج مقاله 1- 5 قانونچه است  و  این نگارنده بر نسخه ای - دیگر از این شرح اطلاع نیافتم  . - آغاز :  بسمله حمداًلمن جعل العناصر ارکانا لابداننا وبعد فیقول ... ابن محمد - هادی ابوالحسین الطبیب العلوی الشیرازی ... و رتبت القول فیه ترتیبالم یرتبه من تقدمنا - ولامن عاصرنا بجمع متفرقه و فتح متعلقه و تقیید مرسله و تفصیل مجمله ... و منع - اعتراضات و سمیته بزبدة النکات فی شرح الکلیات قال المصنف بعدالبسمله الحمد - لله رب العالمین افتح کتابه بالتسمیته والتحمید -  پایان نسخه حاضر : بجاورس سخن او خرقه سخنه او غیرها قدفرغت من - تسوید هذه الشرح المسماة بزبدة النکات فی شرح الکلیات من القانونچه من یوم السبت - سنة اربع و عشرین و مائه بعدالالف من الهجرة النبویه  . -  [  3890 ] -  نسخه ایست بقلم نسخ خوب  مورخ  1124 .  در پشت برگ اول و در حاشیه برگ - آخر چند نوشته است که سیاه کرده اند .  از یادداشتهای کنار برگ آخر قسمتهایی خوانده - میشود و از آن جمله تاریخ آنهاست که یکی 1185 و در دیگری 1199 .  و درحواشی - چند برگ اول و آخر آثار رطوبت قدیم دیده میشود -  قطع رحلی 5/16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ج تیماجی قهوه ای با ترنج ونیم سوخته و آستری تیماجی - صفحات 840 سطور21 کاغذفرنگی شکری رنگ   شماره ثبت قدیم 25932 جدید 9409 - تنکابنی : 165زبدة النکات فی شرح الکلیات</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894" w:name="pg8350_56664"/>
    <w:bookmarkEnd w:id="894"/>
    <w:p>
      <w:pPr>
        <w:pStyle w:val="Heading3"/>
      </w:pPr>
      <w:bookmarkStart w:id="2895" w:name="_Toc897"/>
      <w:r>
        <w:t>891- زبدة الهیئة</w:t>
      </w:r>
      <w:bookmarkEnd w:id="289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جلد2زبدة الهیئة</w:t>
      </w:r>
    </w:p>
    <w:p>
      <w:pPr>
        <w:pStyle w:val="BookText"/>
      </w:pPr>
      <w:r>
        <w:rPr>
          <w:rFonts w:ascii="IRNazanin" w:hAnsi="IRNazanin" w:eastAsia="IRNazanin" w:cs="IRNazanin"/>
          <w:lang w:bidi="fa-IR"/>
          <w:color w:val="111111"/>
          <w:sz w:val="28"/>
          <w:szCs w:val="28"/>
          <w:rtl/>
        </w:rPr>
        <w:t xml:space="preserve">در صفحات : 97تا97زبدة الهیئة</w:t>
      </w:r>
    </w:p>
    <w:p>
      <w:pPr>
        <w:pStyle w:val="BookText"/>
      </w:pPr>
      <w:r>
        <w:rPr>
          <w:rFonts w:ascii="IRNazanin" w:hAnsi="IRNazanin" w:eastAsia="IRNazanin" w:cs="IRNazanin"/>
          <w:lang w:bidi="fa-IR"/>
          <w:color w:val="111111"/>
          <w:sz w:val="28"/>
          <w:szCs w:val="28"/>
          <w:rtl/>
        </w:rPr>
        <w:t xml:space="preserve">کد دستیابی کتاب : 180زبدة الهیئة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یک)زبدة الهیئة</w:t>
      </w:r>
    </w:p>
    <w:p>
      <w:pPr>
        <w:pStyle w:val="BookText"/>
      </w:pPr>
      <w:r>
        <w:rPr>
          <w:rFonts w:ascii="IRNazanin" w:hAnsi="IRNazanin" w:eastAsia="IRNazanin" w:cs="IRNazanin"/>
          <w:lang w:bidi="fa-IR"/>
          <w:color w:val="111111"/>
          <w:sz w:val="28"/>
          <w:szCs w:val="28"/>
          <w:rtl/>
        </w:rPr>
        <w:t xml:space="preserve">شهر : تهرانزبدة الهیئة</w:t>
      </w:r>
    </w:p>
    <w:p>
      <w:pPr>
        <w:pStyle w:val="BookText"/>
      </w:pPr>
      <w:r>
        <w:rPr>
          <w:rFonts w:ascii="IRNazanin" w:hAnsi="IRNazanin" w:eastAsia="IRNazanin" w:cs="IRNazanin"/>
          <w:lang w:bidi="fa-IR"/>
          <w:color w:val="111111"/>
          <w:sz w:val="28"/>
          <w:szCs w:val="28"/>
          <w:rtl/>
        </w:rPr>
        <w:t xml:space="preserve">مولف : خواجه نصیرالدین طوسیزبدة الهیئة</w:t>
      </w:r>
    </w:p>
    <w:p>
      <w:pPr>
        <w:pStyle w:val="BookText"/>
      </w:pPr>
      <w:r>
        <w:rPr>
          <w:rFonts w:ascii="IRNazanin" w:hAnsi="IRNazanin" w:eastAsia="IRNazanin" w:cs="IRNazanin"/>
          <w:lang w:bidi="fa-IR"/>
          <w:color w:val="111111"/>
          <w:sz w:val="28"/>
          <w:szCs w:val="28"/>
          <w:rtl/>
        </w:rPr>
        <w:t xml:space="preserve">شماره پیشین : شماره 9078زبدة الهیئة</w:t>
      </w:r>
    </w:p>
    <w:p>
      <w:pPr>
        <w:pStyle w:val="BookText"/>
      </w:pPr>
      <w:r>
        <w:rPr>
          <w:rFonts w:ascii="IRNazanin" w:hAnsi="IRNazanin" w:eastAsia="IRNazanin" w:cs="IRNazanin"/>
          <w:lang w:bidi="fa-IR"/>
          <w:color w:val="111111"/>
          <w:sz w:val="28"/>
          <w:szCs w:val="28"/>
          <w:rtl/>
        </w:rPr>
        <w:t xml:space="preserve">توضیخات در مورد چاپ نسخه : رسائل مذکوره هرسه بطبع رسیده است .زبدة الهیئة</w:t>
      </w:r>
    </w:p>
    <w:p>
      <w:pPr>
        <w:pStyle w:val="BookText"/>
      </w:pPr>
      <w:r>
        <w:rPr>
          <w:rFonts w:ascii="IRNazanin" w:hAnsi="IRNazanin" w:eastAsia="IRNazanin" w:cs="IRNazanin"/>
          <w:lang w:bidi="fa-IR"/>
          <w:color w:val="111111"/>
          <w:sz w:val="28"/>
          <w:szCs w:val="28"/>
          <w:rtl/>
        </w:rPr>
        <w:t xml:space="preserve">همه اطلاعات : 180  -  زبدة الهیئة  -  در هیئت واستکشاف احوال افلاک واجرام  ، تالیف -  خواجه نصیرالدین طوسی  . - آغاز :  "چنین گوید مقرر این فصول "  -  بضمیمه رساله حل مالاینحل خواجه نصیر در توضیح مشکلات - رساله معینیه  ،  رسائل مذکوره هرسه بطبع رسیده است .  -  خط نستعلیق  ، صفحه 17 سطر ، قطع ربعی ، طول 18 سانتی متر ، عرض 10 ، عده اوراق - 97   ( شماره 9078 )زبدة الهیئة</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895" w:name="pg8350_56665"/>
    <w:bookmarkEnd w:id="895"/>
    <w:p>
      <w:pPr>
        <w:pStyle w:val="Heading3"/>
      </w:pPr>
      <w:bookmarkStart w:id="2896" w:name="_Toc898"/>
      <w:r>
        <w:t>892- زبدة الهیئة   سی باب</w:t>
      </w:r>
      <w:bookmarkEnd w:id="2896"/>
    </w:p>
    <w:p>
      <w:pPr>
        <w:pStyle w:val="BookText"/>
      </w:pPr>
      <w:r>
        <w:rPr>
          <w:rFonts w:ascii="IRNazanin" w:hAnsi="IRNazanin" w:eastAsia="IRNazanin" w:cs="IRNazanin"/>
          <w:lang w:bidi="fa-IR"/>
          <w:color w:val="111111"/>
          <w:sz w:val="28"/>
          <w:szCs w:val="28"/>
          <w:rtl/>
        </w:rPr>
        <w:t xml:space="preserve">اطلاعات مجموعه : زبدة الهیئة   سی باب</w:t>
      </w:r>
    </w:p>
    <w:p>
      <w:pPr>
        <w:pStyle w:val="BookText"/>
      </w:pPr>
      <w:r>
        <w:rPr>
          <w:rFonts w:ascii="IRNazanin" w:hAnsi="IRNazanin" w:eastAsia="IRNazanin" w:cs="IRNazanin"/>
          <w:lang w:bidi="fa-IR"/>
          <w:color w:val="111111"/>
          <w:sz w:val="28"/>
          <w:szCs w:val="28"/>
          <w:rtl/>
        </w:rPr>
        <w:t xml:space="preserve">در صفحات : 32تا34زبدة الهیئة   سی باب</w:t>
      </w:r>
    </w:p>
    <w:p>
      <w:pPr>
        <w:pStyle w:val="BookText"/>
      </w:pPr>
      <w:r>
        <w:rPr>
          <w:rFonts w:ascii="IRNazanin" w:hAnsi="IRNazanin" w:eastAsia="IRNazanin" w:cs="IRNazanin"/>
          <w:lang w:bidi="fa-IR"/>
          <w:color w:val="111111"/>
          <w:sz w:val="28"/>
          <w:szCs w:val="28"/>
          <w:rtl/>
        </w:rPr>
        <w:t xml:space="preserve">کد دستیابی کتاب : 8021زبدة الهیئة   سی باب</w:t>
      </w:r>
    </w:p>
    <w:p>
      <w:pPr>
        <w:pStyle w:val="BookText"/>
      </w:pPr>
      <w:r>
        <w:rPr>
          <w:rFonts w:ascii="IRNazanin" w:hAnsi="IRNazanin" w:eastAsia="IRNazanin" w:cs="IRNazanin"/>
          <w:lang w:bidi="fa-IR"/>
          <w:color w:val="111111"/>
          <w:sz w:val="28"/>
          <w:szCs w:val="28"/>
          <w:rtl/>
        </w:rPr>
        <w:t xml:space="preserve">کاتب : احمد بن محمد بن حسن جرجانیزبدة الهیئة   سی باب</w:t>
      </w:r>
    </w:p>
    <w:p>
      <w:pPr>
        <w:pStyle w:val="BookText"/>
      </w:pPr>
      <w:r>
        <w:rPr>
          <w:rFonts w:ascii="IRNazanin" w:hAnsi="IRNazanin" w:eastAsia="IRNazanin" w:cs="IRNazanin"/>
          <w:lang w:bidi="fa-IR"/>
          <w:color w:val="111111"/>
          <w:sz w:val="28"/>
          <w:szCs w:val="28"/>
          <w:rtl/>
        </w:rPr>
        <w:t xml:space="preserve">تاریخ کتابت : کتاب اول بتاریخ جمعه   13 ذی القعده 827 - کتاب   چهارم دوشنبه پنجم شوال 823زبدة الهیئة   سی باب</w:t>
      </w:r>
    </w:p>
    <w:p>
      <w:pPr>
        <w:pStyle w:val="BookText"/>
      </w:pPr>
      <w:r>
        <w:rPr>
          <w:rFonts w:ascii="IRNazanin" w:hAnsi="IRNazanin" w:eastAsia="IRNazanin" w:cs="IRNazanin"/>
          <w:lang w:bidi="fa-IR"/>
          <w:color w:val="111111"/>
          <w:sz w:val="28"/>
          <w:szCs w:val="28"/>
          <w:rtl/>
        </w:rPr>
        <w:t xml:space="preserve">محل کتابت : مدرسه حافظیه یزد - هراتزبدة الهیئة   سی باب</w:t>
      </w:r>
    </w:p>
    <w:p>
      <w:pPr>
        <w:pStyle w:val="BookText"/>
      </w:pPr>
      <w:r>
        <w:rPr>
          <w:rFonts w:ascii="IRNazanin" w:hAnsi="IRNazanin" w:eastAsia="IRNazanin" w:cs="IRNazanin"/>
          <w:lang w:bidi="fa-IR"/>
          <w:color w:val="111111"/>
          <w:sz w:val="28"/>
          <w:szCs w:val="28"/>
          <w:rtl/>
        </w:rPr>
        <w:t xml:space="preserve">همه اطلاعات : (  8021  ) -  مجموعه  : ---     نستعلیق  ،  احمد بن محمد بن حسن جرجانی  ،  کتاب اول بتاریخ جمعه - 13 ذی القعده 827  و  کتاب دوم شنبه 12 ذی الحجه همان سال و - کتاب سوم هفدهم صفر همان سال  در  مدرسه حافظیه یزد  و  کتاب - چهارم دوشنبه پنجم شوال 823  در  هرات  ،  عناوین و نشانیها - شنگرف  ،  در چند جا مهر دائری " الغنی باللّٰه رضی الدین الحسینی - علاءالدوله " دیده میشود  ،  جلد تیماج قهوه ای .  -  159 گ ، 15 س ، 17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سمزبدة الهیئة   سی باب</w:t>
      </w:r>
    </w:p>
    <w:p>
      <w:pPr>
        <w:pStyle w:val="BookText"/>
      </w:pPr>
      <w:r>
        <w:rPr>
          <w:rFonts w:ascii="IRNazanin" w:hAnsi="IRNazanin" w:eastAsia="IRNazanin" w:cs="IRNazanin"/>
          <w:lang w:bidi="fa-IR"/>
          <w:color w:val="111111"/>
          <w:sz w:val="28"/>
          <w:szCs w:val="28"/>
          <w:rtl/>
        </w:rPr>
        <w:t xml:space="preserve">تمام مجلدات این مجموعه : زبدة الهیئة   سی باب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جلد21زبدة الهیئة   سی باب</w:t>
      </w:r>
    </w:p>
    <w:p>
      <w:pPr>
        <w:pStyle w:val="BookText"/>
      </w:pPr>
      <w:r>
        <w:rPr>
          <w:rFonts w:ascii="IRNazanin" w:hAnsi="IRNazanin" w:eastAsia="IRNazanin" w:cs="IRNazanin"/>
          <w:lang w:bidi="fa-IR"/>
          <w:color w:val="111111"/>
          <w:sz w:val="28"/>
          <w:szCs w:val="28"/>
          <w:rtl/>
        </w:rPr>
        <w:t xml:space="preserve">در صفحات : 34تا34زبدة الهیئة   سی باب</w:t>
      </w:r>
    </w:p>
    <w:p>
      <w:pPr>
        <w:pStyle w:val="BookText"/>
      </w:pPr>
      <w:r>
        <w:rPr>
          <w:rFonts w:ascii="IRNazanin" w:hAnsi="IRNazanin" w:eastAsia="IRNazanin" w:cs="IRNazanin"/>
          <w:lang w:bidi="fa-IR"/>
          <w:color w:val="111111"/>
          <w:sz w:val="28"/>
          <w:szCs w:val="28"/>
          <w:rtl/>
        </w:rPr>
        <w:t xml:space="preserve">ردیف کتاب   : 5زبدة الهیئة   سی باب</w:t>
      </w:r>
    </w:p>
    <w:p>
      <w:pPr>
        <w:pStyle w:val="BookText"/>
      </w:pPr>
      <w:r>
        <w:rPr>
          <w:rFonts w:ascii="IRNazanin" w:hAnsi="IRNazanin" w:eastAsia="IRNazanin" w:cs="IRNazanin"/>
          <w:lang w:bidi="fa-IR"/>
          <w:color w:val="111111"/>
          <w:sz w:val="28"/>
          <w:szCs w:val="28"/>
          <w:rtl/>
        </w:rPr>
        <w:t xml:space="preserve">کد دستیابی کتاب : 83 ر - 159 ر - 8021زبدة الهیئة   سی باب</w:t>
      </w:r>
    </w:p>
    <w:p>
      <w:pPr>
        <w:pStyle w:val="BookText"/>
      </w:pPr>
      <w:r>
        <w:rPr>
          <w:rFonts w:ascii="IRNazanin" w:hAnsi="IRNazanin" w:eastAsia="IRNazanin" w:cs="IRNazanin"/>
          <w:lang w:bidi="fa-IR"/>
          <w:color w:val="111111"/>
          <w:sz w:val="28"/>
          <w:szCs w:val="28"/>
          <w:rtl/>
        </w:rPr>
        <w:t xml:space="preserve">زبان کتاب : فارسیزبدة الهیئة   سی باب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الهیئة   سی باب</w:t>
      </w:r>
    </w:p>
    <w:p>
      <w:pPr>
        <w:pStyle w:val="BookText"/>
      </w:pPr>
      <w:r>
        <w:rPr>
          <w:rFonts w:ascii="IRNazanin" w:hAnsi="IRNazanin" w:eastAsia="IRNazanin" w:cs="IRNazanin"/>
          <w:lang w:bidi="fa-IR"/>
          <w:color w:val="111111"/>
          <w:sz w:val="28"/>
          <w:szCs w:val="28"/>
          <w:rtl/>
        </w:rPr>
        <w:t xml:space="preserve">شهر : قمزبدة الهیئة   سی باب</w:t>
      </w:r>
    </w:p>
    <w:p>
      <w:pPr>
        <w:pStyle w:val="BookText"/>
      </w:pPr>
      <w:r>
        <w:rPr>
          <w:rFonts w:ascii="IRNazanin" w:hAnsi="IRNazanin" w:eastAsia="IRNazanin" w:cs="IRNazanin"/>
          <w:lang w:bidi="fa-IR"/>
          <w:color w:val="111111"/>
          <w:sz w:val="28"/>
          <w:szCs w:val="28"/>
          <w:rtl/>
        </w:rPr>
        <w:t xml:space="preserve">مولف : خواجه نصیرالدین محمد بن محمد بن الحسن طوسیزبدة الهیئة   سی باب</w:t>
      </w:r>
    </w:p>
    <w:p>
      <w:pPr>
        <w:pStyle w:val="BookText"/>
      </w:pPr>
      <w:r>
        <w:rPr>
          <w:rFonts w:ascii="IRNazanin" w:hAnsi="IRNazanin" w:eastAsia="IRNazanin" w:cs="IRNazanin"/>
          <w:lang w:bidi="fa-IR"/>
          <w:color w:val="111111"/>
          <w:sz w:val="28"/>
          <w:szCs w:val="28"/>
          <w:rtl/>
        </w:rPr>
        <w:t xml:space="preserve">موضوعات : هیئتزبدة الهیئة   سی باب</w:t>
      </w:r>
    </w:p>
    <w:p>
      <w:pPr>
        <w:pStyle w:val="BookText"/>
      </w:pPr>
      <w:r>
        <w:rPr>
          <w:rFonts w:ascii="IRNazanin" w:hAnsi="IRNazanin" w:eastAsia="IRNazanin" w:cs="IRNazanin"/>
          <w:lang w:bidi="fa-IR"/>
          <w:color w:val="111111"/>
          <w:sz w:val="28"/>
          <w:szCs w:val="28"/>
          <w:rtl/>
        </w:rPr>
        <w:t xml:space="preserve">منابع دیگر : به شماره ( 6313 ) رجوع شود .زبدة الهیئة   سی باب</w:t>
      </w:r>
    </w:p>
    <w:p>
      <w:pPr>
        <w:pStyle w:val="BookText"/>
      </w:pPr>
      <w:r>
        <w:rPr>
          <w:rFonts w:ascii="IRNazanin" w:hAnsi="IRNazanin" w:eastAsia="IRNazanin" w:cs="IRNazanin"/>
          <w:lang w:bidi="fa-IR"/>
          <w:color w:val="111111"/>
          <w:sz w:val="28"/>
          <w:szCs w:val="28"/>
          <w:rtl/>
        </w:rPr>
        <w:t xml:space="preserve">همه اطلاعات : 5-  زبدة الهیئة ( سی باب )  "  83 ر - 159 ر  "  8021  (  هیئت  -  فارسی  )  19- از :  خواجه نصیرالدین محمد بن محمد بن الحسن طوسی  -  به شماره ( 6313 ) رجوع شود .  -  آغاز افتاده : " دایره از حرکت آن کره احداث کند که آن را مقدار آن نقطه - خوانند " .زبدة الهیئة   سی باب</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896" w:name="pg8350_56666"/>
    <w:bookmarkEnd w:id="896"/>
    <w:p>
      <w:pPr>
        <w:pStyle w:val="Heading3"/>
      </w:pPr>
      <w:bookmarkStart w:id="2897" w:name="_Toc899"/>
      <w:r>
        <w:t>893- زبدة الهیئة  سی باب</w:t>
      </w:r>
      <w:bookmarkEnd w:id="2897"/>
    </w:p>
    <w:p>
      <w:pPr>
        <w:pStyle w:val="BookText"/>
      </w:pPr>
      <w:r>
        <w:rPr>
          <w:rFonts w:ascii="IRNazanin" w:hAnsi="IRNazanin" w:eastAsia="IRNazanin" w:cs="IRNazanin"/>
          <w:lang w:bidi="fa-IR"/>
          <w:color w:val="111111"/>
          <w:sz w:val="28"/>
          <w:szCs w:val="28"/>
          <w:rtl/>
        </w:rPr>
        <w:t xml:space="preserve">اطلاعات مجموعه : زبدة الهیئة  سی باب</w:t>
      </w:r>
    </w:p>
    <w:p>
      <w:pPr>
        <w:pStyle w:val="BookText"/>
      </w:pPr>
      <w:r>
        <w:rPr>
          <w:rFonts w:ascii="IRNazanin" w:hAnsi="IRNazanin" w:eastAsia="IRNazanin" w:cs="IRNazanin"/>
          <w:lang w:bidi="fa-IR"/>
          <w:color w:val="111111"/>
          <w:sz w:val="28"/>
          <w:szCs w:val="28"/>
          <w:rtl/>
        </w:rPr>
        <w:t xml:space="preserve">در صفحات : 282تا282زبدة الهیئة  سی باب</w:t>
      </w:r>
    </w:p>
    <w:p>
      <w:pPr>
        <w:pStyle w:val="BookText"/>
      </w:pPr>
      <w:r>
        <w:rPr>
          <w:rFonts w:ascii="IRNazanin" w:hAnsi="IRNazanin" w:eastAsia="IRNazanin" w:cs="IRNazanin"/>
          <w:lang w:bidi="fa-IR"/>
          <w:color w:val="111111"/>
          <w:sz w:val="28"/>
          <w:szCs w:val="28"/>
          <w:rtl/>
        </w:rPr>
        <w:t xml:space="preserve">کد دستیابی کتاب : 6313زبدة الهیئة  سی باب</w:t>
      </w:r>
    </w:p>
    <w:p>
      <w:pPr>
        <w:pStyle w:val="BookText"/>
      </w:pPr>
      <w:r>
        <w:rPr>
          <w:rFonts w:ascii="IRNazanin" w:hAnsi="IRNazanin" w:eastAsia="IRNazanin" w:cs="IRNazanin"/>
          <w:lang w:bidi="fa-IR"/>
          <w:color w:val="111111"/>
          <w:sz w:val="28"/>
          <w:szCs w:val="28"/>
          <w:rtl/>
        </w:rPr>
        <w:t xml:space="preserve">کاتب : محمد مهدی خونساری اصفهانیزبدة الهیئة  سی باب</w:t>
      </w:r>
    </w:p>
    <w:p>
      <w:pPr>
        <w:pStyle w:val="BookText"/>
      </w:pPr>
      <w:r>
        <w:rPr>
          <w:rFonts w:ascii="IRNazanin" w:hAnsi="IRNazanin" w:eastAsia="IRNazanin" w:cs="IRNazanin"/>
          <w:lang w:bidi="fa-IR"/>
          <w:color w:val="111111"/>
          <w:sz w:val="28"/>
          <w:szCs w:val="28"/>
          <w:rtl/>
        </w:rPr>
        <w:t xml:space="preserve">تاریخ کتابت : ذی الحجه 1263- 27 رجب   1266زبدة الهیئة  سی باب</w:t>
      </w:r>
    </w:p>
    <w:p>
      <w:pPr>
        <w:pStyle w:val="BookText"/>
      </w:pPr>
      <w:r>
        <w:rPr>
          <w:rFonts w:ascii="IRNazanin" w:hAnsi="IRNazanin" w:eastAsia="IRNazanin" w:cs="IRNazanin"/>
          <w:lang w:bidi="fa-IR"/>
          <w:color w:val="111111"/>
          <w:sz w:val="28"/>
          <w:szCs w:val="28"/>
          <w:rtl/>
        </w:rPr>
        <w:t xml:space="preserve">مهدی الیه : بدستور میرزا محمد مهدی جیلانی (پایان کتاب اول )زبدة الهیئة  سی باب</w:t>
      </w:r>
    </w:p>
    <w:p>
      <w:pPr>
        <w:pStyle w:val="BookText"/>
      </w:pPr>
      <w:r>
        <w:rPr>
          <w:rFonts w:ascii="IRNazanin" w:hAnsi="IRNazanin" w:eastAsia="IRNazanin" w:cs="IRNazanin"/>
          <w:lang w:bidi="fa-IR"/>
          <w:color w:val="111111"/>
          <w:sz w:val="28"/>
          <w:szCs w:val="28"/>
          <w:rtl/>
        </w:rPr>
        <w:t xml:space="preserve">همه اطلاعات : (  6313 ) -  مجموعه  : --     نستعلیق خوش  ،  محمد مهدی خونساری اصفهانی  ،  ذی الحجه 1263 -  بدستور میرزا محمد مهدی جیلانی (پایان کتاب اول )  و  27 رجب - 1266 (پایان کتاب دوم ) ،  عناوین و اشکال شنگرف ، کتاب اول - مجدول به شنگرف و زر ،  روی برگ اول تملک مصطفی بن هاشم -  ابن حسین حسینی بتاریخ هشتم رجب 1299 با مهر مربع "عبده - مصطفی الحسینی " دیده میشود ،  جلد دورو تیماج رو قرمز پشت مشکی . -  183 گ ، 19 س ، 19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سمزبدة الهیئة  سی باب</w:t>
      </w:r>
    </w:p>
    <w:p>
      <w:pPr>
        <w:pStyle w:val="BookText"/>
      </w:pPr>
      <w:r>
        <w:rPr>
          <w:rFonts w:ascii="IRNazanin" w:hAnsi="IRNazanin" w:eastAsia="IRNazanin" w:cs="IRNazanin"/>
          <w:lang w:bidi="fa-IR"/>
          <w:color w:val="111111"/>
          <w:sz w:val="28"/>
          <w:szCs w:val="28"/>
          <w:rtl/>
        </w:rPr>
        <w:t xml:space="preserve">تمام مجلدات این مجموعه : زبدة الهیئة  سی باب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جلد16زبدة الهیئة  سی باب</w:t>
      </w:r>
    </w:p>
    <w:p>
      <w:pPr>
        <w:pStyle w:val="BookText"/>
      </w:pPr>
      <w:r>
        <w:rPr>
          <w:rFonts w:ascii="IRNazanin" w:hAnsi="IRNazanin" w:eastAsia="IRNazanin" w:cs="IRNazanin"/>
          <w:lang w:bidi="fa-IR"/>
          <w:color w:val="111111"/>
          <w:sz w:val="28"/>
          <w:szCs w:val="28"/>
          <w:rtl/>
        </w:rPr>
        <w:t xml:space="preserve">در صفحات : 282تا282زبدة الهیئة  سی باب</w:t>
      </w:r>
    </w:p>
    <w:p>
      <w:pPr>
        <w:pStyle w:val="BookText"/>
      </w:pPr>
      <w:r>
        <w:rPr>
          <w:rFonts w:ascii="IRNazanin" w:hAnsi="IRNazanin" w:eastAsia="IRNazanin" w:cs="IRNazanin"/>
          <w:lang w:bidi="fa-IR"/>
          <w:color w:val="111111"/>
          <w:sz w:val="28"/>
          <w:szCs w:val="28"/>
          <w:rtl/>
        </w:rPr>
        <w:t xml:space="preserve">ردیف کتاب   : 3زبدة الهیئة  سی باب</w:t>
      </w:r>
    </w:p>
    <w:p>
      <w:pPr>
        <w:pStyle w:val="BookText"/>
      </w:pPr>
      <w:r>
        <w:rPr>
          <w:rFonts w:ascii="IRNazanin" w:hAnsi="IRNazanin" w:eastAsia="IRNazanin" w:cs="IRNazanin"/>
          <w:lang w:bidi="fa-IR"/>
          <w:color w:val="111111"/>
          <w:sz w:val="28"/>
          <w:szCs w:val="28"/>
          <w:rtl/>
        </w:rPr>
        <w:t xml:space="preserve">کد دستیابی کتاب : 68 پ - 183 ر- 6313زبدة الهیئة  سی باب</w:t>
      </w:r>
    </w:p>
    <w:p>
      <w:pPr>
        <w:pStyle w:val="BookText"/>
      </w:pPr>
      <w:r>
        <w:rPr>
          <w:rFonts w:ascii="IRNazanin" w:hAnsi="IRNazanin" w:eastAsia="IRNazanin" w:cs="IRNazanin"/>
          <w:lang w:bidi="fa-IR"/>
          <w:color w:val="111111"/>
          <w:sz w:val="28"/>
          <w:szCs w:val="28"/>
          <w:rtl/>
        </w:rPr>
        <w:t xml:space="preserve">زبان کتاب : فارسیزبدة الهیئة  سی باب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الهیئة  سی باب</w:t>
      </w:r>
    </w:p>
    <w:p>
      <w:pPr>
        <w:pStyle w:val="BookText"/>
      </w:pPr>
      <w:r>
        <w:rPr>
          <w:rFonts w:ascii="IRNazanin" w:hAnsi="IRNazanin" w:eastAsia="IRNazanin" w:cs="IRNazanin"/>
          <w:lang w:bidi="fa-IR"/>
          <w:color w:val="111111"/>
          <w:sz w:val="28"/>
          <w:szCs w:val="28"/>
          <w:rtl/>
        </w:rPr>
        <w:t xml:space="preserve">شهر : قمزبدة الهیئة  سی باب</w:t>
      </w:r>
    </w:p>
    <w:p>
      <w:pPr>
        <w:pStyle w:val="BookText"/>
      </w:pPr>
      <w:r>
        <w:rPr>
          <w:rFonts w:ascii="IRNazanin" w:hAnsi="IRNazanin" w:eastAsia="IRNazanin" w:cs="IRNazanin"/>
          <w:lang w:bidi="fa-IR"/>
          <w:color w:val="111111"/>
          <w:sz w:val="28"/>
          <w:szCs w:val="28"/>
          <w:rtl/>
        </w:rPr>
        <w:t xml:space="preserve">مولف : خواجه نصیرالدین محمدبن محمد بن حسن طوسی (672)زبدة الهیئة  سی باب</w:t>
      </w:r>
    </w:p>
    <w:p>
      <w:pPr>
        <w:pStyle w:val="BookText"/>
      </w:pPr>
      <w:r>
        <w:rPr>
          <w:rFonts w:ascii="IRNazanin" w:hAnsi="IRNazanin" w:eastAsia="IRNazanin" w:cs="IRNazanin"/>
          <w:lang w:bidi="fa-IR"/>
          <w:color w:val="111111"/>
          <w:sz w:val="28"/>
          <w:szCs w:val="28"/>
          <w:rtl/>
        </w:rPr>
        <w:t xml:space="preserve">موضوعات : هیئتزبدة الهیئة  سی باب</w:t>
      </w:r>
    </w:p>
    <w:p>
      <w:pPr>
        <w:pStyle w:val="BookText"/>
      </w:pPr>
      <w:r>
        <w:rPr>
          <w:rFonts w:ascii="IRNazanin" w:hAnsi="IRNazanin" w:eastAsia="IRNazanin" w:cs="IRNazanin"/>
          <w:lang w:bidi="fa-IR"/>
          <w:color w:val="111111"/>
          <w:sz w:val="28"/>
          <w:szCs w:val="28"/>
          <w:rtl/>
        </w:rPr>
        <w:t xml:space="preserve">همه اطلاعات : 3-  زبدة الهیئة (سی باب )  "  68 پ - 183 ر "  6313 (  هیئت  -  فارسی  ) -  از :  خواجه نصیرالدین محمدبن محمد بن حسن طوسی (672)  -  سی باب کوتاه است در معرفت هیئت که در بعضی از سفرها هنگام تدریس - این علم نگاشته شده است . گروهی این رساله را "سی باب " یا "زبدة الادراک " - نیز نامیده اند ولی نامی که گفته شد در سرآغاز خواجه آمده است . - آغاز :  "بعد از ستایش آفریدگار و درود بر خاتم انبیا محمد مصطفی و بر - اهل بیت و یاران او ، چنین گوید محرر این مقالت ".زبدة الهیئة  سی باب</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897" w:name="pg8350_56667"/>
    <w:bookmarkEnd w:id="897"/>
    <w:p>
      <w:pPr>
        <w:pStyle w:val="Heading3"/>
      </w:pPr>
      <w:bookmarkStart w:id="2898" w:name="_Toc900"/>
      <w:r>
        <w:t>894- زبدة قوانین العلاج</w:t>
      </w:r>
      <w:bookmarkEnd w:id="289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جلد27زبدة قوانین العلاج</w:t>
      </w:r>
    </w:p>
    <w:p>
      <w:pPr>
        <w:pStyle w:val="BookText"/>
      </w:pPr>
      <w:r>
        <w:rPr>
          <w:rFonts w:ascii="IRNazanin" w:hAnsi="IRNazanin" w:eastAsia="IRNazanin" w:cs="IRNazanin"/>
          <w:lang w:bidi="fa-IR"/>
          <w:color w:val="111111"/>
          <w:sz w:val="28"/>
          <w:szCs w:val="28"/>
          <w:rtl/>
        </w:rPr>
        <w:t xml:space="preserve">در صفحات : 324تا324زبدة قوانین العلاج</w:t>
      </w:r>
    </w:p>
    <w:p>
      <w:pPr>
        <w:pStyle w:val="BookText"/>
      </w:pPr>
      <w:r>
        <w:rPr>
          <w:rFonts w:ascii="IRNazanin" w:hAnsi="IRNazanin" w:eastAsia="IRNazanin" w:cs="IRNazanin"/>
          <w:lang w:bidi="fa-IR"/>
          <w:color w:val="111111"/>
          <w:sz w:val="28"/>
          <w:szCs w:val="28"/>
          <w:rtl/>
        </w:rPr>
        <w:t xml:space="preserve">کد دستیابی کتاب : 10908زبدة قوانین العلاج</w:t>
      </w:r>
    </w:p>
    <w:p>
      <w:pPr>
        <w:pStyle w:val="BookText"/>
      </w:pPr>
      <w:r>
        <w:rPr>
          <w:rFonts w:ascii="IRNazanin" w:hAnsi="IRNazanin" w:eastAsia="IRNazanin" w:cs="IRNazanin"/>
          <w:lang w:bidi="fa-IR"/>
          <w:color w:val="111111"/>
          <w:sz w:val="28"/>
          <w:szCs w:val="28"/>
          <w:rtl/>
        </w:rPr>
        <w:t xml:space="preserve">زبان کتاب : فارسیزبدة قوانین العلاج</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قوانین العلاج</w:t>
      </w:r>
    </w:p>
    <w:p>
      <w:pPr>
        <w:pStyle w:val="BookText"/>
      </w:pPr>
      <w:r>
        <w:rPr>
          <w:rFonts w:ascii="IRNazanin" w:hAnsi="IRNazanin" w:eastAsia="IRNazanin" w:cs="IRNazanin"/>
          <w:lang w:bidi="fa-IR"/>
          <w:color w:val="111111"/>
          <w:sz w:val="28"/>
          <w:szCs w:val="28"/>
          <w:rtl/>
        </w:rPr>
        <w:t xml:space="preserve">شهر : قمزبدة قوانین العلاج</w:t>
      </w:r>
    </w:p>
    <w:p>
      <w:pPr>
        <w:pStyle w:val="BookText"/>
      </w:pPr>
      <w:r>
        <w:rPr>
          <w:rFonts w:ascii="IRNazanin" w:hAnsi="IRNazanin" w:eastAsia="IRNazanin" w:cs="IRNazanin"/>
          <w:lang w:bidi="fa-IR"/>
          <w:color w:val="111111"/>
          <w:sz w:val="28"/>
          <w:szCs w:val="28"/>
          <w:rtl/>
        </w:rPr>
        <w:t xml:space="preserve">مولف : محمد بن علاءالدین بن هبة اللّٰه سبزواری غیاث متطبب ( ق 9 )زبدة قوانین العلاج</w:t>
      </w:r>
    </w:p>
    <w:p>
      <w:pPr>
        <w:pStyle w:val="BookText"/>
      </w:pPr>
      <w:r>
        <w:rPr>
          <w:rFonts w:ascii="IRNazanin" w:hAnsi="IRNazanin" w:eastAsia="IRNazanin" w:cs="IRNazanin"/>
          <w:lang w:bidi="fa-IR"/>
          <w:color w:val="111111"/>
          <w:sz w:val="28"/>
          <w:szCs w:val="28"/>
          <w:rtl/>
        </w:rPr>
        <w:t xml:space="preserve">کاتب : محمد نصیر طبیبزبدة قوانین العلاج</w:t>
      </w:r>
    </w:p>
    <w:p>
      <w:pPr>
        <w:pStyle w:val="BookText"/>
      </w:pPr>
      <w:r>
        <w:rPr>
          <w:rFonts w:ascii="IRNazanin" w:hAnsi="IRNazanin" w:eastAsia="IRNazanin" w:cs="IRNazanin"/>
          <w:lang w:bidi="fa-IR"/>
          <w:color w:val="111111"/>
          <w:sz w:val="28"/>
          <w:szCs w:val="28"/>
          <w:rtl/>
        </w:rPr>
        <w:t xml:space="preserve">تاریخ کتابت : غره جمادی الاخر 1112زبدة قوانین العلاج</w:t>
      </w:r>
    </w:p>
    <w:p>
      <w:pPr>
        <w:pStyle w:val="BookText"/>
      </w:pPr>
      <w:r>
        <w:rPr>
          <w:rFonts w:ascii="IRNazanin" w:hAnsi="IRNazanin" w:eastAsia="IRNazanin" w:cs="IRNazanin"/>
          <w:lang w:bidi="fa-IR"/>
          <w:color w:val="111111"/>
          <w:sz w:val="28"/>
          <w:szCs w:val="28"/>
          <w:rtl/>
        </w:rPr>
        <w:t xml:space="preserve">تاریخ تالیف : نیمه ماه ربیع الاول   871زبدة قوانین العلاج</w:t>
      </w:r>
    </w:p>
    <w:p>
      <w:pPr>
        <w:pStyle w:val="BookText"/>
      </w:pPr>
      <w:r>
        <w:rPr>
          <w:rFonts w:ascii="IRNazanin" w:hAnsi="IRNazanin" w:eastAsia="IRNazanin" w:cs="IRNazanin"/>
          <w:lang w:bidi="fa-IR"/>
          <w:color w:val="111111"/>
          <w:sz w:val="28"/>
          <w:szCs w:val="28"/>
          <w:rtl/>
        </w:rPr>
        <w:t xml:space="preserve">موضوعات : طبزبدة قوانین العلاج</w:t>
      </w:r>
    </w:p>
    <w:p>
      <w:pPr>
        <w:pStyle w:val="BookText"/>
      </w:pPr>
      <w:r>
        <w:rPr>
          <w:rFonts w:ascii="IRNazanin" w:hAnsi="IRNazanin" w:eastAsia="IRNazanin" w:cs="IRNazanin"/>
          <w:lang w:bidi="fa-IR"/>
          <w:color w:val="111111"/>
          <w:sz w:val="28"/>
          <w:szCs w:val="28"/>
          <w:rtl/>
        </w:rPr>
        <w:t xml:space="preserve">مهدی الیه : بدرخواست   عزیزیزبدة قوانین العلاج</w:t>
      </w:r>
    </w:p>
    <w:p>
      <w:pPr>
        <w:pStyle w:val="BookText"/>
      </w:pPr>
      <w:r>
        <w:rPr>
          <w:rFonts w:ascii="IRNazanin" w:hAnsi="IRNazanin" w:eastAsia="IRNazanin" w:cs="IRNazanin"/>
          <w:lang w:bidi="fa-IR"/>
          <w:color w:val="111111"/>
          <w:sz w:val="28"/>
          <w:szCs w:val="28"/>
          <w:rtl/>
        </w:rPr>
        <w:t xml:space="preserve">بخش بندی : در چهارده باب مشتمل بر فصول تالیف شده - عناوین ابواب کتاب چنین است : - باب اول : در امراض سر . - باب دوم : در امراض چشم . - باب سوم : در امراض گوشی و بینی . - باب چهارم : در امراض دهان و حلق . - باب پنجم : در امراض صدر و ریه و قلب . - باب ششم : در امراض معده و جگر و سپرز . - باب هفتم : در امراض و درد مقعد . - باب هشتم : در امراض گرده و مثانه و اعضاء تناسل . - باب نهم : در امراض مخصوص زنان . - باب دهم : در امراض مفاصل . - باب یازدهم : در تبها و روزهای بحران . -  باب دوازدهم : در اورام و ثبور . - باب سیزدهم : در جراحات و دردها . - باب چهاردهم : در طرد هوام و سباع و تدبیر وبا .زبدة قوانین العلاج</w:t>
      </w:r>
    </w:p>
    <w:p>
      <w:pPr>
        <w:pStyle w:val="BookText"/>
      </w:pPr>
      <w:r>
        <w:rPr>
          <w:rFonts w:ascii="IRNazanin" w:hAnsi="IRNazanin" w:eastAsia="IRNazanin" w:cs="IRNazanin"/>
          <w:lang w:bidi="fa-IR"/>
          <w:color w:val="111111"/>
          <w:sz w:val="28"/>
          <w:szCs w:val="28"/>
          <w:rtl/>
        </w:rPr>
        <w:t xml:space="preserve">همه اطلاعات : (  10908  ) -  زبدة قوانین العلاج  (  طب  -  فارسی  ) - از :  محمد بن علاءالدین بن هبة اللّٰه سبزواری غیاث متطبب ( ق 9 )   -   در تشخیص بیماریهای اعضای بدن و بیماریهای عمومی و چگونگی - درمان آنها ، انتخاب شده از کتابهای مورد اعتماد مؤلف  ، مختصر و  بدرخواست - عزیزی   در چهارده باب مشتمل بر فصول تالیف شده  و  نیمه ماه ربیع الاول - 871  بپایان رسیده است .  عناوین ابواب کتاب چنین است : - باب اول : در امراض سر . - باب دوم : در امراض چشم . - باب سوم : در امراض گوشی و بینی . - باب چهارم : در امراض دهان و حلق . - باب پنجم : در امراض صدر و ریه و قلب . - باب ششم : در امراض معده و جگر و سپرز . - باب هفتم : در امراض و درد مقعد . - باب هشتم : در امراض گرده و مثانه و اعضاء تناسل . - باب نهم : در امراض مخصوص زنان . - باب دهم : در امراض مفاصل . - باب یازدهم : در تبها و روزهای بحران . -  باب دوازدهم : در اورام و ثبور . - باب سیزدهم : در جراحات و دردها . - باب چهاردهم : در طرد هوام و سباع و تدبیر وبا .  - آغاز :  " الحمدلله الذی خلق الانسان و جعله اشرف موالید الارکان .. اما بعد - چون اشارت شریفه التماس بعضی اعزه و اخوان " .  - انجام :  " والا ذیل عفو و اغماض بر این اخفاق و انتفاض پوشیدن دریغ - نفرمایند " .  -   نستعلیق  ،  محمد نصیر طبیب  ،  غره جمادی الاخر 1112  ،  عناوین - شنگرف  ،  پس از کتاب نه برگ دارای نسخه های متفرقه افزوده شده - است  ،  جلد تیماج قهوه ای بدون مقوا .  -  208 گ ، 10 س ،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سمزبدة قوانین العلاج</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898" w:name="pg8350_56668"/>
    <w:bookmarkEnd w:id="898"/>
    <w:p>
      <w:pPr>
        <w:pStyle w:val="Heading3"/>
      </w:pPr>
      <w:bookmarkStart w:id="2899" w:name="_Toc901"/>
      <w:r>
        <w:t>895- زبدة قوانین العلاج</w:t>
      </w:r>
      <w:bookmarkEnd w:id="2899"/>
    </w:p>
    <w:p>
      <w:pPr>
        <w:pStyle w:val="BookText"/>
      </w:pPr>
      <w:r>
        <w:rPr>
          <w:rFonts w:ascii="IRNazanin" w:hAnsi="IRNazanin" w:eastAsia="IRNazanin" w:cs="IRNazanin"/>
          <w:lang w:bidi="fa-IR"/>
          <w:color w:val="111111"/>
          <w:sz w:val="28"/>
          <w:szCs w:val="28"/>
          <w:rtl/>
        </w:rPr>
        <w:t xml:space="preserve">اطلاعات مجموعه : زبدة قوانین العلاج</w:t>
      </w:r>
    </w:p>
    <w:p>
      <w:pPr>
        <w:pStyle w:val="BookText"/>
      </w:pPr>
      <w:r>
        <w:rPr>
          <w:rFonts w:ascii="IRNazanin" w:hAnsi="IRNazanin" w:eastAsia="IRNazanin" w:cs="IRNazanin"/>
          <w:lang w:bidi="fa-IR"/>
          <w:color w:val="111111"/>
          <w:sz w:val="28"/>
          <w:szCs w:val="28"/>
          <w:rtl/>
        </w:rPr>
        <w:t xml:space="preserve">در صفحات : 278تا280زبدة قوانین العلاج</w:t>
      </w:r>
    </w:p>
    <w:p>
      <w:pPr>
        <w:pStyle w:val="BookText"/>
      </w:pPr>
      <w:r>
        <w:rPr>
          <w:rFonts w:ascii="IRNazanin" w:hAnsi="IRNazanin" w:eastAsia="IRNazanin" w:cs="IRNazanin"/>
          <w:lang w:bidi="fa-IR"/>
          <w:color w:val="111111"/>
          <w:sz w:val="28"/>
          <w:szCs w:val="28"/>
          <w:rtl/>
        </w:rPr>
        <w:t xml:space="preserve">همه اطلاعات : مجموعهزبدة قوانین العلاج</w:t>
      </w:r>
    </w:p>
    <w:p>
      <w:pPr>
        <w:pStyle w:val="BookText"/>
      </w:pPr>
      <w:r>
        <w:rPr>
          <w:rFonts w:ascii="IRNazanin" w:hAnsi="IRNazanin" w:eastAsia="IRNazanin" w:cs="IRNazanin"/>
          <w:lang w:bidi="fa-IR"/>
          <w:color w:val="111111"/>
          <w:sz w:val="28"/>
          <w:szCs w:val="28"/>
          <w:rtl/>
        </w:rPr>
        <w:t xml:space="preserve">تمام مجلدات این مجموعه : زبدة قوانین العلاج</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29زبدة قوانین العلاج</w:t>
      </w:r>
    </w:p>
    <w:p>
      <w:pPr>
        <w:pStyle w:val="BookText"/>
      </w:pPr>
      <w:r>
        <w:rPr>
          <w:rFonts w:ascii="IRNazanin" w:hAnsi="IRNazanin" w:eastAsia="IRNazanin" w:cs="IRNazanin"/>
          <w:lang w:bidi="fa-IR"/>
          <w:color w:val="111111"/>
          <w:sz w:val="28"/>
          <w:szCs w:val="28"/>
          <w:rtl/>
        </w:rPr>
        <w:t xml:space="preserve">در صفحات : 278تا280زبدة قوانین العلاج</w:t>
      </w:r>
    </w:p>
    <w:p>
      <w:pPr>
        <w:pStyle w:val="BookText"/>
      </w:pPr>
      <w:r>
        <w:rPr>
          <w:rFonts w:ascii="IRNazanin" w:hAnsi="IRNazanin" w:eastAsia="IRNazanin" w:cs="IRNazanin"/>
          <w:lang w:bidi="fa-IR"/>
          <w:color w:val="111111"/>
          <w:sz w:val="28"/>
          <w:szCs w:val="28"/>
          <w:rtl/>
        </w:rPr>
        <w:t xml:space="preserve">ردیف کتاب   : 1زبدة قوانین العلاج</w:t>
      </w:r>
    </w:p>
    <w:p>
      <w:pPr>
        <w:pStyle w:val="BookText"/>
      </w:pPr>
      <w:r>
        <w:rPr>
          <w:rFonts w:ascii="IRNazanin" w:hAnsi="IRNazanin" w:eastAsia="IRNazanin" w:cs="IRNazanin"/>
          <w:lang w:bidi="fa-IR"/>
          <w:color w:val="111111"/>
          <w:sz w:val="28"/>
          <w:szCs w:val="28"/>
          <w:rtl/>
        </w:rPr>
        <w:t xml:space="preserve">کد دستیابی کتاب : شماره 1/11576 مجموعهزبدة قوانین العلاج</w:t>
      </w:r>
    </w:p>
    <w:p>
      <w:pPr>
        <w:pStyle w:val="BookText"/>
      </w:pPr>
      <w:r>
        <w:rPr>
          <w:rFonts w:ascii="IRNazanin" w:hAnsi="IRNazanin" w:eastAsia="IRNazanin" w:cs="IRNazanin"/>
          <w:lang w:bidi="fa-IR"/>
          <w:color w:val="111111"/>
          <w:sz w:val="28"/>
          <w:szCs w:val="28"/>
          <w:rtl/>
        </w:rPr>
        <w:t xml:space="preserve">زبان کتاب : فارسیزبدة قوانین العلاج</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اللّٰه)زبدة قوانین العلاج</w:t>
      </w:r>
    </w:p>
    <w:p>
      <w:pPr>
        <w:pStyle w:val="BookText"/>
      </w:pPr>
      <w:r>
        <w:rPr>
          <w:rFonts w:ascii="IRNazanin" w:hAnsi="IRNazanin" w:eastAsia="IRNazanin" w:cs="IRNazanin"/>
          <w:lang w:bidi="fa-IR"/>
          <w:color w:val="111111"/>
          <w:sz w:val="28"/>
          <w:szCs w:val="28"/>
          <w:rtl/>
        </w:rPr>
        <w:t xml:space="preserve">شهر : قمزبدة قوانین العلاج</w:t>
      </w:r>
    </w:p>
    <w:p>
      <w:pPr>
        <w:pStyle w:val="BookText"/>
      </w:pPr>
      <w:r>
        <w:rPr>
          <w:rFonts w:ascii="IRNazanin" w:hAnsi="IRNazanin" w:eastAsia="IRNazanin" w:cs="IRNazanin"/>
          <w:lang w:bidi="fa-IR"/>
          <w:color w:val="111111"/>
          <w:sz w:val="28"/>
          <w:szCs w:val="28"/>
          <w:rtl/>
        </w:rPr>
        <w:t xml:space="preserve">مولف : غیاث الدین طبیب ، محمد فرزند علاءالدین فرزند هبة اللّٰه ، شیرازی . ف : سده ( 9 ) ق .زبدة قوانین العلاج</w:t>
      </w:r>
    </w:p>
    <w:p>
      <w:pPr>
        <w:pStyle w:val="BookText"/>
      </w:pPr>
      <w:r>
        <w:rPr>
          <w:rFonts w:ascii="IRNazanin" w:hAnsi="IRNazanin" w:eastAsia="IRNazanin" w:cs="IRNazanin"/>
          <w:lang w:bidi="fa-IR"/>
          <w:color w:val="111111"/>
          <w:sz w:val="28"/>
          <w:szCs w:val="28"/>
          <w:rtl/>
        </w:rPr>
        <w:t xml:space="preserve">تاریخ کتابت : روز 15 ماه رمضان سال 1125زبدة قوانین العلاج</w:t>
      </w:r>
    </w:p>
    <w:p>
      <w:pPr>
        <w:pStyle w:val="BookText"/>
      </w:pPr>
      <w:r>
        <w:rPr>
          <w:rFonts w:ascii="IRNazanin" w:hAnsi="IRNazanin" w:eastAsia="IRNazanin" w:cs="IRNazanin"/>
          <w:lang w:bidi="fa-IR"/>
          <w:color w:val="111111"/>
          <w:sz w:val="28"/>
          <w:szCs w:val="28"/>
          <w:rtl/>
        </w:rPr>
        <w:t xml:space="preserve">موضوعات : طبزبدة قوانین العلاج</w:t>
      </w:r>
    </w:p>
    <w:p>
      <w:pPr>
        <w:pStyle w:val="BookText"/>
      </w:pPr>
      <w:r>
        <w:rPr>
          <w:rFonts w:ascii="IRNazanin" w:hAnsi="IRNazanin" w:eastAsia="IRNazanin" w:cs="IRNazanin"/>
          <w:lang w:bidi="fa-IR"/>
          <w:color w:val="111111"/>
          <w:sz w:val="28"/>
          <w:szCs w:val="28"/>
          <w:rtl/>
        </w:rPr>
        <w:t xml:space="preserve">منابع دیگر : بنگرید به : نسخه شماره " 10908 " ، ج 27 ، فهرست همین کتابخانه . - الذریعة ، ج 21 ، ص 275 .زبدة قوانین العلاج</w:t>
      </w:r>
    </w:p>
    <w:p>
      <w:pPr>
        <w:pStyle w:val="BookText"/>
      </w:pPr>
      <w:r>
        <w:rPr>
          <w:rFonts w:ascii="IRNazanin" w:hAnsi="IRNazanin" w:eastAsia="IRNazanin" w:cs="IRNazanin"/>
          <w:lang w:bidi="fa-IR"/>
          <w:color w:val="111111"/>
          <w:sz w:val="28"/>
          <w:szCs w:val="28"/>
          <w:rtl/>
        </w:rPr>
        <w:t xml:space="preserve">همه اطلاعات : 334  زبدة قوانین العلاج   طب  ،  فارسی  . - از :  غیاث الدین طبیب ، محمد فرزند علاءالدین فرزند هبة اللّٰه ، شیرازی . ف : سده ( 9 ) ق .   -  آغاز :  افتاده " ... و الیه انیب و به ثقتی و رجائی باب اول در امراض سر ، مشتمل بر - یازده فصل " .  - انجام :  " و اگر معلوم گردد که کدام زهر بوده بآنچه مخصوص آن است معالجه کنند - چنانچه در مطولات مذکور است " .  -  بنگرید به : نسخه شماره " 10908 " ، ج 27 ، فهرست همین کتابخانه .  -  بنابر اینکه مؤلف ، مرآت الصحة خود را به سلطان بایزید اهداء نموده است . تاریخ - زندگی او را سده 9 تعیین نمودیم .  -   گزارش نسخه : نوع خط : نسخ خوش  ، تاریخ کتابت :  روز 15 ماه رمضان سال 1125  - ،  عنوانها و نشانیها : شنگرف و مشکی ، نوع کاغذ : فرنگی ، آهار مهره شده ، تعداد برگ : 118 - " از 1 تا 118 " ، تعداد سطر : 12 ، اندازه متن کتاب : 12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اندازه جلد : 19 </w:t>
      </w:r>
      <w:r>
        <w:rPr>
          <w:rFonts w:ascii="Times New Roman" w:hAnsi="Times New Roman" w:eastAsia="Times New Roman" w:cs="Times New Roman"/>
          <w:lang w:val="en-US" w:bidi="en-US"/>
          <w:color w:val="111111"/>
          <w:sz w:val="28"/>
          <w:szCs w:val="28"/>
          <w:rtl/>
        </w:rPr>
        <w:t xml:space="preserve">× 15 - </w:t>
      </w:r>
      <w:r>
        <w:rPr>
          <w:rFonts w:ascii="IRNazanin" w:hAnsi="IRNazanin" w:eastAsia="IRNazanin" w:cs="IRNazanin"/>
          <w:lang w:bidi="fa-IR"/>
          <w:color w:val="111111"/>
          <w:sz w:val="28"/>
          <w:szCs w:val="28"/>
          <w:rtl/>
        </w:rPr>
        <w:t xml:space="preserve">سانتیمتر ، نوع جلد : تیماج مشکی ، یک لا .  -  ویژگیهای نسخه : تملک " محمد علی فرزند محمد اسماعیل تاجر اصفهانی " به سال - 1261 ق در آغاز نسخه آمده است . مهر بیضی و مربع ناخوانا در آغاز نسخه دیده می شود .  -  الذریعة ، ج 21 ، ص 275 .  - "  شماره 1/11576 مجموعه  "زبدة قوانین العلاج</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899" w:name="pg8350_56669"/>
    <w:bookmarkEnd w:id="899"/>
    <w:p>
      <w:pPr>
        <w:pStyle w:val="Heading3"/>
      </w:pPr>
      <w:bookmarkStart w:id="2900" w:name="_Toc902"/>
      <w:r>
        <w:t>896- زبدة من کلام الحسنیه</w:t>
      </w:r>
      <w:bookmarkEnd w:id="2900"/>
    </w:p>
    <w:p>
      <w:pPr>
        <w:pStyle w:val="BookText"/>
      </w:pPr>
      <w:r>
        <w:rPr>
          <w:rFonts w:ascii="IRNazanin" w:hAnsi="IRNazanin" w:eastAsia="IRNazanin" w:cs="IRNazanin"/>
          <w:lang w:bidi="fa-IR"/>
          <w:color w:val="111111"/>
          <w:sz w:val="28"/>
          <w:szCs w:val="28"/>
          <w:rtl/>
        </w:rPr>
        <w:t xml:space="preserve">اطلاعات مجموعه : زبدة من کلام الحسنیه</w:t>
      </w:r>
    </w:p>
    <w:p>
      <w:pPr>
        <w:pStyle w:val="BookText"/>
      </w:pPr>
      <w:r>
        <w:rPr>
          <w:rFonts w:ascii="IRNazanin" w:hAnsi="IRNazanin" w:eastAsia="IRNazanin" w:cs="IRNazanin"/>
          <w:lang w:bidi="fa-IR"/>
          <w:color w:val="111111"/>
          <w:sz w:val="28"/>
          <w:szCs w:val="28"/>
          <w:rtl/>
        </w:rPr>
        <w:t xml:space="preserve">در صفحات : 72تا72زبدة من کلام الحسنیه</w:t>
      </w:r>
    </w:p>
    <w:p>
      <w:pPr>
        <w:pStyle w:val="BookText"/>
      </w:pPr>
      <w:r>
        <w:rPr>
          <w:rFonts w:ascii="IRNazanin" w:hAnsi="IRNazanin" w:eastAsia="IRNazanin" w:cs="IRNazanin"/>
          <w:lang w:bidi="fa-IR"/>
          <w:color w:val="111111"/>
          <w:sz w:val="28"/>
          <w:szCs w:val="28"/>
          <w:rtl/>
        </w:rPr>
        <w:t xml:space="preserve">کد دستیابی کتاب : 1823زبدة من کلام الحسنیه</w:t>
      </w:r>
    </w:p>
    <w:p>
      <w:pPr>
        <w:pStyle w:val="BookText"/>
      </w:pPr>
      <w:r>
        <w:rPr>
          <w:rFonts w:ascii="IRNazanin" w:hAnsi="IRNazanin" w:eastAsia="IRNazanin" w:cs="IRNazanin"/>
          <w:lang w:bidi="fa-IR"/>
          <w:color w:val="111111"/>
          <w:sz w:val="28"/>
          <w:szCs w:val="28"/>
          <w:rtl/>
        </w:rPr>
        <w:t xml:space="preserve">همه اطلاعات : 1823  -  مجموعه  :زبدة من کلام الحسنیه</w:t>
      </w:r>
    </w:p>
    <w:p>
      <w:pPr>
        <w:pStyle w:val="BookText"/>
      </w:pPr>
      <w:r>
        <w:rPr>
          <w:rFonts w:ascii="IRNazanin" w:hAnsi="IRNazanin" w:eastAsia="IRNazanin" w:cs="IRNazanin"/>
          <w:lang w:bidi="fa-IR"/>
          <w:color w:val="111111"/>
          <w:sz w:val="28"/>
          <w:szCs w:val="28"/>
          <w:rtl/>
        </w:rPr>
        <w:t xml:space="preserve">تمام مجلدات این مجموعه : زبدة من کلام الحسنیه</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-زبدة من کلام الحسنیه</w:t>
      </w:r>
    </w:p>
    <w:p>
      <w:pPr>
        <w:pStyle w:val="BookText"/>
      </w:pPr>
      <w:r>
        <w:rPr>
          <w:rFonts w:ascii="IRNazanin" w:hAnsi="IRNazanin" w:eastAsia="IRNazanin" w:cs="IRNazanin"/>
          <w:lang w:bidi="fa-IR"/>
          <w:color w:val="111111"/>
          <w:sz w:val="28"/>
          <w:szCs w:val="28"/>
          <w:rtl/>
        </w:rPr>
        <w:t xml:space="preserve">در صفحات : 72تا72زبدة من کلام الحسنیه</w:t>
      </w:r>
    </w:p>
    <w:p>
      <w:pPr>
        <w:pStyle w:val="BookText"/>
      </w:pPr>
      <w:r>
        <w:rPr>
          <w:rFonts w:ascii="IRNazanin" w:hAnsi="IRNazanin" w:eastAsia="IRNazanin" w:cs="IRNazanin"/>
          <w:lang w:bidi="fa-IR"/>
          <w:color w:val="111111"/>
          <w:sz w:val="28"/>
          <w:szCs w:val="28"/>
          <w:rtl/>
        </w:rPr>
        <w:t xml:space="preserve">ردیف کتاب   : 5زبدة من کلام الحسنیه</w:t>
      </w:r>
    </w:p>
    <w:p>
      <w:pPr>
        <w:pStyle w:val="BookText"/>
      </w:pPr>
      <w:r>
        <w:rPr>
          <w:rFonts w:ascii="IRNazanin" w:hAnsi="IRNazanin" w:eastAsia="IRNazanin" w:cs="IRNazanin"/>
          <w:lang w:bidi="fa-IR"/>
          <w:color w:val="111111"/>
          <w:sz w:val="28"/>
          <w:szCs w:val="28"/>
          <w:rtl/>
        </w:rPr>
        <w:t xml:space="preserve">کد دستیابی کتاب : 5 - 1823زبدة من کلام الحسنیه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اللّٰه)زبدة من کلام الحسنیه</w:t>
      </w:r>
    </w:p>
    <w:p>
      <w:pPr>
        <w:pStyle w:val="BookText"/>
      </w:pPr>
      <w:r>
        <w:rPr>
          <w:rFonts w:ascii="IRNazanin" w:hAnsi="IRNazanin" w:eastAsia="IRNazanin" w:cs="IRNazanin"/>
          <w:lang w:bidi="fa-IR"/>
          <w:color w:val="111111"/>
          <w:sz w:val="28"/>
          <w:szCs w:val="28"/>
          <w:rtl/>
        </w:rPr>
        <w:t xml:space="preserve">شهر : قمزبدة من کلام الحسنیه</w:t>
      </w:r>
    </w:p>
    <w:p>
      <w:pPr>
        <w:pStyle w:val="BookText"/>
      </w:pPr>
      <w:r>
        <w:rPr>
          <w:rFonts w:ascii="IRNazanin" w:hAnsi="IRNazanin" w:eastAsia="IRNazanin" w:cs="IRNazanin"/>
          <w:lang w:bidi="fa-IR"/>
          <w:color w:val="111111"/>
          <w:sz w:val="28"/>
          <w:szCs w:val="28"/>
          <w:rtl/>
        </w:rPr>
        <w:t xml:space="preserve">همه اطلاعات : 5-  زبدة من کلام الحسنیه  ،  3 برگ  .  5 - 1823زبدة من کلام الحسنیه</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900" w:name="pg8350_56670"/>
    <w:bookmarkEnd w:id="900"/>
    <w:p>
      <w:pPr>
        <w:pStyle w:val="Heading3"/>
      </w:pPr>
      <w:bookmarkStart w:id="2901" w:name="_Toc903"/>
      <w:r>
        <w:t>897- زبده</w:t>
      </w:r>
      <w:bookmarkEnd w:id="2901"/>
    </w:p>
    <w:p>
      <w:pPr>
        <w:pStyle w:val="BookText"/>
      </w:pPr>
      <w:r>
        <w:rPr>
          <w:rFonts w:ascii="IRNazanin" w:hAnsi="IRNazanin" w:eastAsia="IRNazanin" w:cs="IRNazanin"/>
          <w:lang w:bidi="fa-IR"/>
          <w:color w:val="111111"/>
          <w:sz w:val="28"/>
          <w:szCs w:val="28"/>
          <w:rtl/>
        </w:rPr>
        <w:t xml:space="preserve">اطلاعات مجموعه : زبده</w:t>
      </w:r>
    </w:p>
    <w:p>
      <w:pPr>
        <w:pStyle w:val="BookText"/>
      </w:pPr>
      <w:r>
        <w:rPr>
          <w:rFonts w:ascii="IRNazanin" w:hAnsi="IRNazanin" w:eastAsia="IRNazanin" w:cs="IRNazanin"/>
          <w:lang w:bidi="fa-IR"/>
          <w:color w:val="111111"/>
          <w:sz w:val="28"/>
          <w:szCs w:val="28"/>
          <w:rtl/>
        </w:rPr>
        <w:t xml:space="preserve">در صفحات : 143تا149زبده</w:t>
      </w:r>
    </w:p>
    <w:p>
      <w:pPr>
        <w:pStyle w:val="BookText"/>
      </w:pPr>
      <w:r>
        <w:rPr>
          <w:rFonts w:ascii="IRNazanin" w:hAnsi="IRNazanin" w:eastAsia="IRNazanin" w:cs="IRNazanin"/>
          <w:lang w:bidi="fa-IR"/>
          <w:color w:val="111111"/>
          <w:sz w:val="28"/>
          <w:szCs w:val="28"/>
          <w:rtl/>
        </w:rPr>
        <w:t xml:space="preserve">کد دستیابی کتاب : 6096زبده</w:t>
      </w:r>
    </w:p>
    <w:p>
      <w:pPr>
        <w:pStyle w:val="BookText"/>
      </w:pPr>
      <w:r>
        <w:rPr>
          <w:rFonts w:ascii="IRNazanin" w:hAnsi="IRNazanin" w:eastAsia="IRNazanin" w:cs="IRNazanin"/>
          <w:lang w:bidi="fa-IR"/>
          <w:color w:val="111111"/>
          <w:sz w:val="28"/>
          <w:szCs w:val="28"/>
          <w:rtl/>
        </w:rPr>
        <w:t xml:space="preserve">کاتب : یوسف نسیمزبده</w:t>
      </w:r>
    </w:p>
    <w:p>
      <w:pPr>
        <w:pStyle w:val="BookText"/>
      </w:pPr>
      <w:r>
        <w:rPr>
          <w:rFonts w:ascii="IRNazanin" w:hAnsi="IRNazanin" w:eastAsia="IRNazanin" w:cs="IRNazanin"/>
          <w:lang w:bidi="fa-IR"/>
          <w:color w:val="111111"/>
          <w:sz w:val="28"/>
          <w:szCs w:val="28"/>
          <w:rtl/>
        </w:rPr>
        <w:t xml:space="preserve">همه اطلاعات : 1542 -  6096   نسخ   یوسف نسیم  ،  234 گ 23 س، 5/15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جلد میشن تریاکی - لبه دار، نشان و عنوان شنگرف  ،  در آغاز شرح حال مولف و فهرست رسائل - نسخه نوشته شده است، در پایان فهرست تالیفات فقهی افندی مولف کتاب - بزبان ترکی آمده است.زبده</w:t>
      </w:r>
    </w:p>
    <w:p>
      <w:pPr>
        <w:pStyle w:val="BookText"/>
      </w:pPr>
      <w:r>
        <w:rPr>
          <w:rFonts w:ascii="IRNazanin" w:hAnsi="IRNazanin" w:eastAsia="IRNazanin" w:cs="IRNazanin"/>
          <w:lang w:bidi="fa-IR"/>
          <w:color w:val="111111"/>
          <w:sz w:val="28"/>
          <w:szCs w:val="28"/>
          <w:rtl/>
        </w:rPr>
        <w:t xml:space="preserve">تمام مجلدات این مجموعه : زبده</w:t>
      </w:r>
    </w:p>
    <w:p>
      <w:pPr>
        <w:pStyle w:val="BookText"/>
      </w:pPr>
      <w:r>
        <w:rPr>
          <w:rFonts w:ascii="IRNazanin" w:hAnsi="IRNazanin" w:eastAsia="IRNazanin" w:cs="IRNazanin"/>
          <w:lang w:bidi="fa-IR"/>
          <w:color w:val="111111"/>
          <w:sz w:val="28"/>
          <w:szCs w:val="28"/>
          <w:rtl/>
        </w:rPr>
        <w:t xml:space="preserve">ماخذ کتاب : کتابخانه ملی ملک - جلد9زبده</w:t>
      </w:r>
    </w:p>
    <w:p>
      <w:pPr>
        <w:pStyle w:val="BookText"/>
      </w:pPr>
      <w:r>
        <w:rPr>
          <w:rFonts w:ascii="IRNazanin" w:hAnsi="IRNazanin" w:eastAsia="IRNazanin" w:cs="IRNazanin"/>
          <w:lang w:bidi="fa-IR"/>
          <w:color w:val="111111"/>
          <w:sz w:val="28"/>
          <w:szCs w:val="28"/>
          <w:rtl/>
        </w:rPr>
        <w:t xml:space="preserve">در صفحات : 149تا149زبده</w:t>
      </w:r>
    </w:p>
    <w:p>
      <w:pPr>
        <w:pStyle w:val="BookText"/>
      </w:pPr>
      <w:r>
        <w:rPr>
          <w:rFonts w:ascii="IRNazanin" w:hAnsi="IRNazanin" w:eastAsia="IRNazanin" w:cs="IRNazanin"/>
          <w:lang w:bidi="fa-IR"/>
          <w:color w:val="111111"/>
          <w:sz w:val="28"/>
          <w:szCs w:val="28"/>
          <w:rtl/>
        </w:rPr>
        <w:t xml:space="preserve">ردیف کتاب   : 60زبده</w:t>
      </w:r>
    </w:p>
    <w:p>
      <w:pPr>
        <w:pStyle w:val="BookText"/>
      </w:pPr>
      <w:r>
        <w:rPr>
          <w:rFonts w:ascii="IRNazanin" w:hAnsi="IRNazanin" w:eastAsia="IRNazanin" w:cs="IRNazanin"/>
          <w:lang w:bidi="fa-IR"/>
          <w:color w:val="111111"/>
          <w:sz w:val="28"/>
          <w:szCs w:val="28"/>
          <w:rtl/>
        </w:rPr>
        <w:t xml:space="preserve">زبان کتاب : ترکیزبده</w:t>
      </w:r>
    </w:p>
    <w:p>
      <w:pPr>
        <w:pStyle w:val="BookText"/>
      </w:pPr>
      <w:r>
        <w:rPr>
          <w:rFonts w:ascii="IRNazanin" w:hAnsi="IRNazanin" w:eastAsia="IRNazanin" w:cs="IRNazanin"/>
          <w:lang w:bidi="fa-IR"/>
          <w:color w:val="111111"/>
          <w:sz w:val="28"/>
          <w:szCs w:val="28"/>
          <w:rtl/>
        </w:rPr>
        <w:t xml:space="preserve">نام کتابخانه : کتابخانه ملی ملکزبده</w:t>
      </w:r>
    </w:p>
    <w:p>
      <w:pPr>
        <w:pStyle w:val="BookText"/>
      </w:pPr>
      <w:r>
        <w:rPr>
          <w:rFonts w:ascii="IRNazanin" w:hAnsi="IRNazanin" w:eastAsia="IRNazanin" w:cs="IRNazanin"/>
          <w:lang w:bidi="fa-IR"/>
          <w:color w:val="111111"/>
          <w:sz w:val="28"/>
          <w:szCs w:val="28"/>
          <w:rtl/>
        </w:rPr>
        <w:t xml:space="preserve">شهر : تهرانزبده</w:t>
      </w:r>
    </w:p>
    <w:p>
      <w:pPr>
        <w:pStyle w:val="BookText"/>
      </w:pPr>
      <w:r>
        <w:rPr>
          <w:rFonts w:ascii="IRNazanin" w:hAnsi="IRNazanin" w:eastAsia="IRNazanin" w:cs="IRNazanin"/>
          <w:lang w:bidi="fa-IR"/>
          <w:color w:val="111111"/>
          <w:sz w:val="28"/>
          <w:szCs w:val="28"/>
          <w:rtl/>
        </w:rPr>
        <w:t xml:space="preserve">مولف : مولی الهیزبده</w:t>
      </w:r>
    </w:p>
    <w:p>
      <w:pPr>
        <w:pStyle w:val="BookText"/>
      </w:pPr>
      <w:r>
        <w:rPr>
          <w:rFonts w:ascii="IRNazanin" w:hAnsi="IRNazanin" w:eastAsia="IRNazanin" w:cs="IRNazanin"/>
          <w:lang w:bidi="fa-IR"/>
          <w:color w:val="111111"/>
          <w:sz w:val="28"/>
          <w:szCs w:val="28"/>
          <w:rtl/>
        </w:rPr>
        <w:t xml:space="preserve">همه اطلاعات : 60 -  زبده  :  ( ترکی )  از  مولی الهی  - آغاز:  ای سالک طریقت الهی وای طالب معرفت نامتناهی بلکل که علم - تصوف عبدی مولا این شدرر.  - انجام:  ... تجلی ذات غلبه ایدوب بشریت ... اما اظهار نه دستور - بوقدر، تم الانتخاب من کلماته.زبده</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901" w:name="pg8350_56671"/>
    <w:bookmarkEnd w:id="901"/>
    <w:p>
      <w:pPr>
        <w:pStyle w:val="Heading3"/>
      </w:pPr>
      <w:bookmarkStart w:id="2902" w:name="_Toc904"/>
      <w:r>
        <w:t>898- زبده</w:t>
      </w:r>
      <w:bookmarkEnd w:id="2902"/>
    </w:p>
    <w:p>
      <w:pPr>
        <w:pStyle w:val="BookText"/>
      </w:pPr>
      <w:r>
        <w:rPr>
          <w:rFonts w:ascii="IRNazanin" w:hAnsi="IRNazanin" w:eastAsia="IRNazanin" w:cs="IRNazanin"/>
          <w:lang w:bidi="fa-IR"/>
          <w:color w:val="111111"/>
          <w:sz w:val="28"/>
          <w:szCs w:val="28"/>
          <w:rtl/>
        </w:rPr>
        <w:t xml:space="preserve">اطلاعات مجموعه : زبده</w:t>
      </w:r>
    </w:p>
    <w:p>
      <w:pPr>
        <w:pStyle w:val="BookText"/>
      </w:pPr>
      <w:r>
        <w:rPr>
          <w:rFonts w:ascii="IRNazanin" w:hAnsi="IRNazanin" w:eastAsia="IRNazanin" w:cs="IRNazanin"/>
          <w:lang w:bidi="fa-IR"/>
          <w:color w:val="111111"/>
          <w:sz w:val="28"/>
          <w:szCs w:val="28"/>
          <w:rtl/>
        </w:rPr>
        <w:t xml:space="preserve">در صفحات : 681تا683زبده</w:t>
      </w:r>
    </w:p>
    <w:p>
      <w:pPr>
        <w:pStyle w:val="BookText"/>
      </w:pPr>
      <w:r>
        <w:rPr>
          <w:rFonts w:ascii="IRNazanin" w:hAnsi="IRNazanin" w:eastAsia="IRNazanin" w:cs="IRNazanin"/>
          <w:lang w:bidi="fa-IR"/>
          <w:color w:val="111111"/>
          <w:sz w:val="28"/>
          <w:szCs w:val="28"/>
          <w:rtl/>
        </w:rPr>
        <w:t xml:space="preserve">کد دستیابی کتاب : 595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w:t>
      </w:r>
    </w:p>
    <w:p>
      <w:pPr>
        <w:pStyle w:val="BookText"/>
      </w:pPr>
      <w:r>
        <w:rPr>
          <w:rFonts w:ascii="IRNazanin" w:hAnsi="IRNazanin" w:eastAsia="IRNazanin" w:cs="IRNazanin"/>
          <w:lang w:bidi="fa-IR"/>
          <w:color w:val="111111"/>
          <w:sz w:val="28"/>
          <w:szCs w:val="28"/>
          <w:rtl/>
        </w:rPr>
        <w:t xml:space="preserve">تاریخ کتابت : سده 13زبده</w:t>
      </w:r>
    </w:p>
    <w:p>
      <w:pPr>
        <w:pStyle w:val="BookText"/>
      </w:pPr>
      <w:r>
        <w:rPr>
          <w:rFonts w:ascii="IRNazanin" w:hAnsi="IRNazanin" w:eastAsia="IRNazanin" w:cs="IRNazanin"/>
          <w:lang w:bidi="fa-IR"/>
          <w:color w:val="111111"/>
          <w:sz w:val="28"/>
          <w:szCs w:val="28"/>
          <w:rtl/>
        </w:rPr>
        <w:t xml:space="preserve">همه اطلاعات : مجموعه  ، از   سده 13  ،  کاغذ کبود ، ربعی  ،  595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w:t>
      </w:r>
    </w:p>
    <w:p>
      <w:pPr>
        <w:pStyle w:val="BookText"/>
      </w:pPr>
      <w:r>
        <w:rPr>
          <w:rFonts w:ascii="IRNazanin" w:hAnsi="IRNazanin" w:eastAsia="IRNazanin" w:cs="IRNazanin"/>
          <w:lang w:bidi="fa-IR"/>
          <w:color w:val="111111"/>
          <w:sz w:val="28"/>
          <w:szCs w:val="28"/>
          <w:rtl/>
        </w:rPr>
        <w:t xml:space="preserve">تمام مجلدات این مجموعه : زبده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w:t>
      </w:r>
    </w:p>
    <w:p>
      <w:pPr>
        <w:pStyle w:val="BookText"/>
      </w:pPr>
      <w:r>
        <w:rPr>
          <w:rFonts w:ascii="IRNazanin" w:hAnsi="IRNazanin" w:eastAsia="IRNazanin" w:cs="IRNazanin"/>
          <w:lang w:bidi="fa-IR"/>
          <w:color w:val="111111"/>
          <w:sz w:val="28"/>
          <w:szCs w:val="28"/>
          <w:rtl/>
        </w:rPr>
        <w:t xml:space="preserve">در صفحات : 681تا681زبده</w:t>
      </w:r>
    </w:p>
    <w:p>
      <w:pPr>
        <w:pStyle w:val="BookText"/>
      </w:pPr>
      <w:r>
        <w:rPr>
          <w:rFonts w:ascii="IRNazanin" w:hAnsi="IRNazanin" w:eastAsia="IRNazanin" w:cs="IRNazanin"/>
          <w:lang w:bidi="fa-IR"/>
          <w:color w:val="111111"/>
          <w:sz w:val="28"/>
          <w:szCs w:val="28"/>
          <w:rtl/>
        </w:rPr>
        <w:t xml:space="preserve">ردیف کتاب   : 1زبده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لسآنجلسزبده</w:t>
      </w:r>
    </w:p>
    <w:p>
      <w:pPr>
        <w:pStyle w:val="BookText"/>
      </w:pPr>
      <w:r>
        <w:rPr>
          <w:rFonts w:ascii="IRNazanin" w:hAnsi="IRNazanin" w:eastAsia="IRNazanin" w:cs="IRNazanin"/>
          <w:lang w:bidi="fa-IR"/>
          <w:color w:val="111111"/>
          <w:sz w:val="28"/>
          <w:szCs w:val="28"/>
          <w:rtl/>
        </w:rPr>
        <w:t xml:space="preserve">شهر : لس آنجلسزبده</w:t>
      </w:r>
    </w:p>
    <w:p>
      <w:pPr>
        <w:pStyle w:val="BookText"/>
      </w:pPr>
      <w:r>
        <w:rPr>
          <w:rFonts w:ascii="IRNazanin" w:hAnsi="IRNazanin" w:eastAsia="IRNazanin" w:cs="IRNazanin"/>
          <w:lang w:bidi="fa-IR"/>
          <w:color w:val="111111"/>
          <w:sz w:val="28"/>
          <w:szCs w:val="28"/>
          <w:rtl/>
        </w:rPr>
        <w:t xml:space="preserve">تاریخ کتابت : 10/14زبده</w:t>
      </w:r>
    </w:p>
    <w:p>
      <w:pPr>
        <w:pStyle w:val="BookText"/>
      </w:pPr>
      <w:r>
        <w:rPr>
          <w:rFonts w:ascii="IRNazanin" w:hAnsi="IRNazanin" w:eastAsia="IRNazanin" w:cs="IRNazanin"/>
          <w:lang w:bidi="fa-IR"/>
          <w:color w:val="111111"/>
          <w:sz w:val="28"/>
          <w:szCs w:val="28"/>
          <w:rtl/>
        </w:rPr>
        <w:t xml:space="preserve">بخش بندی : دوازده فصلزبده</w:t>
      </w:r>
    </w:p>
    <w:p>
      <w:pPr>
        <w:pStyle w:val="BookText"/>
      </w:pPr>
      <w:r>
        <w:rPr>
          <w:rFonts w:ascii="IRNazanin" w:hAnsi="IRNazanin" w:eastAsia="IRNazanin" w:cs="IRNazanin"/>
          <w:lang w:bidi="fa-IR"/>
          <w:color w:val="111111"/>
          <w:sz w:val="28"/>
          <w:szCs w:val="28"/>
          <w:rtl/>
        </w:rPr>
        <w:t xml:space="preserve">همه اطلاعات : 1 -   زبده  ایست  در واجبات مذحب امامیه ، کلام شیعی امامی است  در  دوازده فصل  ، - (  نستعلیق   10/14 )زبده</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902" w:name="pg8350_56672"/>
    <w:bookmarkEnd w:id="902"/>
    <w:p>
      <w:pPr>
        <w:pStyle w:val="Heading3"/>
      </w:pPr>
      <w:bookmarkStart w:id="2903" w:name="_Toc905"/>
      <w:r>
        <w:t>899- زبده</w:t>
      </w:r>
      <w:bookmarkEnd w:id="2903"/>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1زبده</w:t>
      </w:r>
    </w:p>
    <w:p>
      <w:pPr>
        <w:pStyle w:val="BookText"/>
      </w:pPr>
      <w:r>
        <w:rPr>
          <w:rFonts w:ascii="IRNazanin" w:hAnsi="IRNazanin" w:eastAsia="IRNazanin" w:cs="IRNazanin"/>
          <w:lang w:bidi="fa-IR"/>
          <w:color w:val="111111"/>
          <w:sz w:val="28"/>
          <w:szCs w:val="28"/>
          <w:rtl/>
        </w:rPr>
        <w:t xml:space="preserve">در صفحات : 140تا140زبده</w:t>
      </w:r>
    </w:p>
    <w:p>
      <w:pPr>
        <w:pStyle w:val="BookText"/>
      </w:pPr>
      <w:r>
        <w:rPr>
          <w:rFonts w:ascii="IRNazanin" w:hAnsi="IRNazanin" w:eastAsia="IRNazanin" w:cs="IRNazanin"/>
          <w:lang w:bidi="fa-IR"/>
          <w:color w:val="111111"/>
          <w:sz w:val="28"/>
          <w:szCs w:val="28"/>
          <w:rtl/>
        </w:rPr>
        <w:t xml:space="preserve">مولف : شیخ بهائیزبده</w:t>
      </w:r>
    </w:p>
    <w:p>
      <w:pPr>
        <w:pStyle w:val="BookText"/>
      </w:pPr>
      <w:r>
        <w:rPr>
          <w:rFonts w:ascii="IRNazanin" w:hAnsi="IRNazanin" w:eastAsia="IRNazanin" w:cs="IRNazanin"/>
          <w:lang w:bidi="fa-IR"/>
          <w:color w:val="111111"/>
          <w:sz w:val="28"/>
          <w:szCs w:val="28"/>
          <w:rtl/>
        </w:rPr>
        <w:t xml:space="preserve">همه اطلاعات : *  زبده   شیخ بهائی  ( ره ) .زبده</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903" w:name="pg8350_56673"/>
    <w:bookmarkEnd w:id="903"/>
    <w:p>
      <w:pPr>
        <w:pStyle w:val="Heading3"/>
      </w:pPr>
      <w:bookmarkStart w:id="2904" w:name="_Toc906"/>
      <w:r>
        <w:t>900- زبده الاثار</w:t>
      </w:r>
      <w:bookmarkEnd w:id="2904"/>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1زبده الاثار</w:t>
      </w:r>
    </w:p>
    <w:p>
      <w:pPr>
        <w:pStyle w:val="BookText"/>
      </w:pPr>
      <w:r>
        <w:rPr>
          <w:rFonts w:ascii="IRNazanin" w:hAnsi="IRNazanin" w:eastAsia="IRNazanin" w:cs="IRNazanin"/>
          <w:lang w:bidi="fa-IR"/>
          <w:color w:val="111111"/>
          <w:sz w:val="28"/>
          <w:szCs w:val="28"/>
          <w:rtl/>
        </w:rPr>
        <w:t xml:space="preserve">در صفحات : 343تا343زبده الاثار</w:t>
      </w:r>
    </w:p>
    <w:p>
      <w:pPr>
        <w:pStyle w:val="BookText"/>
      </w:pPr>
      <w:r>
        <w:rPr>
          <w:rFonts w:ascii="IRNazanin" w:hAnsi="IRNazanin" w:eastAsia="IRNazanin" w:cs="IRNazanin"/>
          <w:lang w:bidi="fa-IR"/>
          <w:color w:val="111111"/>
          <w:sz w:val="28"/>
          <w:szCs w:val="28"/>
          <w:rtl/>
        </w:rPr>
        <w:t xml:space="preserve">کد دستیابی کتاب : 14473زبده الاثار</w:t>
      </w:r>
    </w:p>
    <w:p>
      <w:pPr>
        <w:pStyle w:val="BookText"/>
      </w:pPr>
      <w:r>
        <w:rPr>
          <w:rFonts w:ascii="IRNazanin" w:hAnsi="IRNazanin" w:eastAsia="IRNazanin" w:cs="IRNazanin"/>
          <w:lang w:bidi="fa-IR"/>
          <w:color w:val="111111"/>
          <w:sz w:val="28"/>
          <w:szCs w:val="28"/>
          <w:rtl/>
        </w:rPr>
        <w:t xml:space="preserve">زبان کتاب : فارسیزبده الاثار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الاثار</w:t>
      </w:r>
    </w:p>
    <w:p>
      <w:pPr>
        <w:pStyle w:val="BookText"/>
      </w:pPr>
      <w:r>
        <w:rPr>
          <w:rFonts w:ascii="IRNazanin" w:hAnsi="IRNazanin" w:eastAsia="IRNazanin" w:cs="IRNazanin"/>
          <w:lang w:bidi="fa-IR"/>
          <w:color w:val="111111"/>
          <w:sz w:val="28"/>
          <w:szCs w:val="28"/>
          <w:rtl/>
        </w:rPr>
        <w:t xml:space="preserve">شهر : تهرانزبده الاثار</w:t>
      </w:r>
    </w:p>
    <w:p>
      <w:pPr>
        <w:pStyle w:val="BookText"/>
      </w:pPr>
      <w:r>
        <w:rPr>
          <w:rFonts w:ascii="IRNazanin" w:hAnsi="IRNazanin" w:eastAsia="IRNazanin" w:cs="IRNazanin"/>
          <w:lang w:bidi="fa-IR"/>
          <w:color w:val="111111"/>
          <w:sz w:val="28"/>
          <w:szCs w:val="28"/>
          <w:rtl/>
        </w:rPr>
        <w:t xml:space="preserve">مولف : ابو النصر فتح اللّٰه شیبانیزبده الاثار</w:t>
      </w:r>
    </w:p>
    <w:p>
      <w:pPr>
        <w:pStyle w:val="BookText"/>
      </w:pPr>
      <w:r>
        <w:rPr>
          <w:rFonts w:ascii="IRNazanin" w:hAnsi="IRNazanin" w:eastAsia="IRNazanin" w:cs="IRNazanin"/>
          <w:lang w:bidi="fa-IR"/>
          <w:color w:val="111111"/>
          <w:sz w:val="28"/>
          <w:szCs w:val="28"/>
          <w:rtl/>
        </w:rPr>
        <w:t xml:space="preserve">کاتب : محمد تقی قزوینیزبده الاثار</w:t>
      </w:r>
    </w:p>
    <w:p>
      <w:pPr>
        <w:pStyle w:val="BookText"/>
      </w:pPr>
      <w:r>
        <w:rPr>
          <w:rFonts w:ascii="IRNazanin" w:hAnsi="IRNazanin" w:eastAsia="IRNazanin" w:cs="IRNazanin"/>
          <w:lang w:bidi="fa-IR"/>
          <w:color w:val="111111"/>
          <w:sz w:val="28"/>
          <w:szCs w:val="28"/>
          <w:rtl/>
        </w:rPr>
        <w:t xml:space="preserve">تاریخ کتابت : 1302زبده الاثار</w:t>
      </w:r>
    </w:p>
    <w:p>
      <w:pPr>
        <w:pStyle w:val="BookText"/>
      </w:pPr>
      <w:r>
        <w:rPr>
          <w:rFonts w:ascii="IRNazanin" w:hAnsi="IRNazanin" w:eastAsia="IRNazanin" w:cs="IRNazanin"/>
          <w:lang w:bidi="fa-IR"/>
          <w:color w:val="111111"/>
          <w:sz w:val="28"/>
          <w:szCs w:val="28"/>
          <w:rtl/>
        </w:rPr>
        <w:t xml:space="preserve">موضوعات : تاریخزبده الاثار</w:t>
      </w:r>
    </w:p>
    <w:p>
      <w:pPr>
        <w:pStyle w:val="BookText"/>
      </w:pPr>
      <w:r>
        <w:rPr>
          <w:rFonts w:ascii="IRNazanin" w:hAnsi="IRNazanin" w:eastAsia="IRNazanin" w:cs="IRNazanin"/>
          <w:lang w:bidi="fa-IR"/>
          <w:color w:val="111111"/>
          <w:sz w:val="28"/>
          <w:szCs w:val="28"/>
          <w:rtl/>
        </w:rPr>
        <w:t xml:space="preserve">بخش بندی : در دو مقاله به نثر و نظم : - 1- در ذکر ماثر شاهنشاهی به راه کلارستاق مازندران ،1 - 111 - 2- در ذکر ماثر ملو کانه و اشاره به احوال برخی اولیاء دولت ، 112 - 337زبده الاثار</w:t>
      </w:r>
    </w:p>
    <w:p>
      <w:pPr>
        <w:pStyle w:val="BookText"/>
      </w:pPr>
      <w:r>
        <w:rPr>
          <w:rFonts w:ascii="IRNazanin" w:hAnsi="IRNazanin" w:eastAsia="IRNazanin" w:cs="IRNazanin"/>
          <w:lang w:bidi="fa-IR"/>
          <w:color w:val="111111"/>
          <w:sz w:val="28"/>
          <w:szCs w:val="28"/>
          <w:rtl/>
        </w:rPr>
        <w:t xml:space="preserve">منابع دیگر : ذریعه 12 : 16 - مجلس 3 : 519زبده الاثار</w:t>
      </w:r>
    </w:p>
    <w:p>
      <w:pPr>
        <w:pStyle w:val="BookText"/>
      </w:pPr>
      <w:r>
        <w:rPr>
          <w:rFonts w:ascii="IRNazanin" w:hAnsi="IRNazanin" w:eastAsia="IRNazanin" w:cs="IRNazanin"/>
          <w:lang w:bidi="fa-IR"/>
          <w:color w:val="111111"/>
          <w:sz w:val="28"/>
          <w:szCs w:val="28"/>
          <w:rtl/>
        </w:rPr>
        <w:t xml:space="preserve">همه اطلاعات : 538 -  نستعلیق خوش   محمد تقی قزوینی  در  1302  ،  عنوان درشت مشکی ، نشان شنگرف ، - در 179 گ 15 س ، اندازه 8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کاغذ سفید ، جلد تیماج ضربی مقوایی  - (  14473  ) . -  زبده الاثار  (  فارسی  -  تاریخ  ) - از  ابو النصر فتح اللّٰه شیبانی  . -  در دو مقاله به نثر و نظم : - 1- در ذکر ماثر شاهنشاهی به راه کلارستاق مازندران ،1 - 111 - 2- در ذکر ماثر ملو کانه و اشاره به احوال برخی اولیاء دولت ، 112 - 337  . - (  ذریعه 12 : 16 - مجلس 3 : 519  )زبده الاثار</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904" w:name="pg8350_56674"/>
    <w:bookmarkEnd w:id="904"/>
    <w:p>
      <w:pPr>
        <w:pStyle w:val="Heading3"/>
      </w:pPr>
      <w:bookmarkStart w:id="2905" w:name="_Toc907"/>
      <w:r>
        <w:t>901- زبده الاثار</w:t>
      </w:r>
      <w:bookmarkEnd w:id="290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الاثار</w:t>
      </w:r>
    </w:p>
    <w:p>
      <w:pPr>
        <w:pStyle w:val="BookText"/>
      </w:pPr>
      <w:r>
        <w:rPr>
          <w:rFonts w:ascii="IRNazanin" w:hAnsi="IRNazanin" w:eastAsia="IRNazanin" w:cs="IRNazanin"/>
          <w:lang w:bidi="fa-IR"/>
          <w:color w:val="111111"/>
          <w:sz w:val="28"/>
          <w:szCs w:val="28"/>
          <w:rtl/>
        </w:rPr>
        <w:t xml:space="preserve">در صفحات : 640تا640زبده الاثار</w:t>
      </w:r>
    </w:p>
    <w:p>
      <w:pPr>
        <w:pStyle w:val="BookText"/>
      </w:pPr>
      <w:r>
        <w:rPr>
          <w:rFonts w:ascii="IRNazanin" w:hAnsi="IRNazanin" w:eastAsia="IRNazanin" w:cs="IRNazanin"/>
          <w:lang w:bidi="fa-IR"/>
          <w:color w:val="111111"/>
          <w:sz w:val="28"/>
          <w:szCs w:val="28"/>
          <w:rtl/>
        </w:rPr>
        <w:t xml:space="preserve">کد دستیابی کتاب : 539 - ( 14474 )زبده الاثار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الاثار</w:t>
      </w:r>
    </w:p>
    <w:p>
      <w:pPr>
        <w:pStyle w:val="BookText"/>
      </w:pPr>
      <w:r>
        <w:rPr>
          <w:rFonts w:ascii="IRNazanin" w:hAnsi="IRNazanin" w:eastAsia="IRNazanin" w:cs="IRNazanin"/>
          <w:lang w:bidi="fa-IR"/>
          <w:color w:val="111111"/>
          <w:sz w:val="28"/>
          <w:szCs w:val="28"/>
          <w:rtl/>
        </w:rPr>
        <w:t xml:space="preserve">شهر : تهرانزبده الاثار</w:t>
      </w:r>
    </w:p>
    <w:p>
      <w:pPr>
        <w:pStyle w:val="BookText"/>
      </w:pPr>
      <w:r>
        <w:rPr>
          <w:rFonts w:ascii="IRNazanin" w:hAnsi="IRNazanin" w:eastAsia="IRNazanin" w:cs="IRNazanin"/>
          <w:lang w:bidi="fa-IR"/>
          <w:color w:val="111111"/>
          <w:sz w:val="28"/>
          <w:szCs w:val="28"/>
          <w:rtl/>
        </w:rPr>
        <w:t xml:space="preserve">مولف : ابو النصر فتح اللّٰه شیبانیزبده الاثار</w:t>
      </w:r>
    </w:p>
    <w:p>
      <w:pPr>
        <w:pStyle w:val="BookText"/>
      </w:pPr>
      <w:r>
        <w:rPr>
          <w:rFonts w:ascii="IRNazanin" w:hAnsi="IRNazanin" w:eastAsia="IRNazanin" w:cs="IRNazanin"/>
          <w:lang w:bidi="fa-IR"/>
          <w:color w:val="111111"/>
          <w:sz w:val="28"/>
          <w:szCs w:val="28"/>
          <w:rtl/>
        </w:rPr>
        <w:t xml:space="preserve">کاتب : پنجشنبه 3 ذح 1067زبده الاثار</w:t>
      </w:r>
    </w:p>
    <w:p>
      <w:pPr>
        <w:pStyle w:val="BookText"/>
      </w:pPr>
      <w:r>
        <w:rPr>
          <w:rFonts w:ascii="IRNazanin" w:hAnsi="IRNazanin" w:eastAsia="IRNazanin" w:cs="IRNazanin"/>
          <w:lang w:bidi="fa-IR"/>
          <w:color w:val="111111"/>
          <w:sz w:val="28"/>
          <w:szCs w:val="28"/>
          <w:rtl/>
        </w:rPr>
        <w:t xml:space="preserve">بخش بندی : دو مقالهزبده الاثار</w:t>
      </w:r>
    </w:p>
    <w:p>
      <w:pPr>
        <w:pStyle w:val="BookText"/>
      </w:pPr>
      <w:r>
        <w:rPr>
          <w:rFonts w:ascii="IRNazanin" w:hAnsi="IRNazanin" w:eastAsia="IRNazanin" w:cs="IRNazanin"/>
          <w:lang w:bidi="fa-IR"/>
          <w:color w:val="111111"/>
          <w:sz w:val="28"/>
          <w:szCs w:val="28"/>
          <w:rtl/>
        </w:rPr>
        <w:t xml:space="preserve">منابع دیگر : ( ذریعه 2 : 16 - مجلس 3 : 519 )زبده الاثار</w:t>
      </w:r>
    </w:p>
    <w:p>
      <w:pPr>
        <w:pStyle w:val="BookText"/>
      </w:pPr>
      <w:r>
        <w:rPr>
          <w:rFonts w:ascii="IRNazanin" w:hAnsi="IRNazanin" w:eastAsia="IRNazanin" w:cs="IRNazanin"/>
          <w:lang w:bidi="fa-IR"/>
          <w:color w:val="111111"/>
          <w:sz w:val="28"/>
          <w:szCs w:val="28"/>
          <w:rtl/>
        </w:rPr>
        <w:t xml:space="preserve">همه اطلاعات : زبده الاثار  :   ابو النصر فتح اللّٰه شیبانی  ، - در  دو مقاله   ( ذریعه 2 : 16 - مجلس 3 : 519 )  -  539  ،  نسخ    پنجشنبه 3 ذح 1067  ،  با - پیشانی آراسته ، جدول زر و لاجورد و شنگرف ، - عنوان و نشان شنگرف  ،  با یادداشت تاریخی - 1144 در پایان در هامش یک صفحه مانده - به آخر  .  رحلی بزرگ ، جلد تیماج تریاکی - زرکوب مقوایی  .  ( 14474 )زبده الاثار</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905" w:name="pg8350_56675"/>
    <w:bookmarkEnd w:id="905"/>
    <w:p>
      <w:pPr>
        <w:pStyle w:val="Heading3"/>
      </w:pPr>
      <w:bookmarkStart w:id="2906" w:name="_Toc908"/>
      <w:r>
        <w:t>902- زبده الاثار</w:t>
      </w:r>
      <w:bookmarkEnd w:id="290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دفتر1زبده الاثار</w:t>
      </w:r>
    </w:p>
    <w:p>
      <w:pPr>
        <w:pStyle w:val="BookText"/>
      </w:pPr>
      <w:r>
        <w:rPr>
          <w:rFonts w:ascii="IRNazanin" w:hAnsi="IRNazanin" w:eastAsia="IRNazanin" w:cs="IRNazanin"/>
          <w:lang w:bidi="fa-IR"/>
          <w:color w:val="111111"/>
          <w:sz w:val="28"/>
          <w:szCs w:val="28"/>
          <w:rtl/>
        </w:rPr>
        <w:t xml:space="preserve">در صفحات : 57تا57زبده الاثار</w:t>
      </w:r>
    </w:p>
    <w:p>
      <w:pPr>
        <w:pStyle w:val="BookText"/>
      </w:pPr>
      <w:r>
        <w:rPr>
          <w:rFonts w:ascii="IRNazanin" w:hAnsi="IRNazanin" w:eastAsia="IRNazanin" w:cs="IRNazanin"/>
          <w:lang w:bidi="fa-IR"/>
          <w:color w:val="111111"/>
          <w:sz w:val="28"/>
          <w:szCs w:val="28"/>
          <w:rtl/>
        </w:rPr>
        <w:t xml:space="preserve">کد دستیابی کتاب : شماره 936زبده الاثار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الاثار</w:t>
      </w:r>
    </w:p>
    <w:p>
      <w:pPr>
        <w:pStyle w:val="BookText"/>
      </w:pPr>
      <w:r>
        <w:rPr>
          <w:rFonts w:ascii="IRNazanin" w:hAnsi="IRNazanin" w:eastAsia="IRNazanin" w:cs="IRNazanin"/>
          <w:lang w:bidi="fa-IR"/>
          <w:color w:val="111111"/>
          <w:sz w:val="28"/>
          <w:szCs w:val="28"/>
          <w:rtl/>
        </w:rPr>
        <w:t xml:space="preserve">شهر : تهرانزبده الاثار</w:t>
      </w:r>
    </w:p>
    <w:p>
      <w:pPr>
        <w:pStyle w:val="BookText"/>
      </w:pPr>
      <w:r>
        <w:rPr>
          <w:rFonts w:ascii="IRNazanin" w:hAnsi="IRNazanin" w:eastAsia="IRNazanin" w:cs="IRNazanin"/>
          <w:lang w:bidi="fa-IR"/>
          <w:color w:val="111111"/>
          <w:sz w:val="28"/>
          <w:szCs w:val="28"/>
          <w:rtl/>
        </w:rPr>
        <w:t xml:space="preserve">مولف : ابوالنصر شیبانیزبده الاثار</w:t>
      </w:r>
    </w:p>
    <w:p>
      <w:pPr>
        <w:pStyle w:val="BookText"/>
      </w:pPr>
      <w:r>
        <w:rPr>
          <w:rFonts w:ascii="IRNazanin" w:hAnsi="IRNazanin" w:eastAsia="IRNazanin" w:cs="IRNazanin"/>
          <w:lang w:bidi="fa-IR"/>
          <w:color w:val="111111"/>
          <w:sz w:val="28"/>
          <w:szCs w:val="28"/>
          <w:rtl/>
        </w:rPr>
        <w:t xml:space="preserve">همه اطلاعات : 94-  زبده الاثار: ابوالنصر شیبانی ، 330 صفحه  شماره 936زبده الاثار</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906" w:name="pg8350_56676"/>
    <w:bookmarkEnd w:id="906"/>
    <w:p>
      <w:pPr>
        <w:pStyle w:val="Heading3"/>
      </w:pPr>
      <w:bookmarkStart w:id="2907" w:name="_Toc909"/>
      <w:r>
        <w:t>903- زبده الاثار</w:t>
      </w:r>
      <w:bookmarkEnd w:id="290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جلد2زبده الاثار</w:t>
      </w:r>
    </w:p>
    <w:p>
      <w:pPr>
        <w:pStyle w:val="BookText"/>
      </w:pPr>
      <w:r>
        <w:rPr>
          <w:rFonts w:ascii="IRNazanin" w:hAnsi="IRNazanin" w:eastAsia="IRNazanin" w:cs="IRNazanin"/>
          <w:lang w:bidi="fa-IR"/>
          <w:color w:val="111111"/>
          <w:sz w:val="28"/>
          <w:szCs w:val="28"/>
          <w:rtl/>
        </w:rPr>
        <w:t xml:space="preserve">در صفحات : 475تا475زبده الاثار</w:t>
      </w:r>
    </w:p>
    <w:p>
      <w:pPr>
        <w:pStyle w:val="BookText"/>
      </w:pPr>
      <w:r>
        <w:rPr>
          <w:rFonts w:ascii="IRNazanin" w:hAnsi="IRNazanin" w:eastAsia="IRNazanin" w:cs="IRNazanin"/>
          <w:lang w:bidi="fa-IR"/>
          <w:color w:val="111111"/>
          <w:sz w:val="28"/>
          <w:szCs w:val="28"/>
          <w:rtl/>
        </w:rPr>
        <w:t xml:space="preserve">کد دستیابی کتاب : 936 / فزبده الاثار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الاثار</w:t>
      </w:r>
    </w:p>
    <w:p>
      <w:pPr>
        <w:pStyle w:val="BookText"/>
      </w:pPr>
      <w:r>
        <w:rPr>
          <w:rFonts w:ascii="IRNazanin" w:hAnsi="IRNazanin" w:eastAsia="IRNazanin" w:cs="IRNazanin"/>
          <w:lang w:bidi="fa-IR"/>
          <w:color w:val="111111"/>
          <w:sz w:val="28"/>
          <w:szCs w:val="28"/>
          <w:rtl/>
        </w:rPr>
        <w:t xml:space="preserve">شهر : تهرانزبده الاثار</w:t>
      </w:r>
    </w:p>
    <w:p>
      <w:pPr>
        <w:pStyle w:val="BookText"/>
      </w:pPr>
      <w:r>
        <w:rPr>
          <w:rFonts w:ascii="IRNazanin" w:hAnsi="IRNazanin" w:eastAsia="IRNazanin" w:cs="IRNazanin"/>
          <w:lang w:bidi="fa-IR"/>
          <w:color w:val="111111"/>
          <w:sz w:val="28"/>
          <w:szCs w:val="28"/>
          <w:rtl/>
        </w:rPr>
        <w:t xml:space="preserve">مولف : ابوالنصر فتح اللّٰه شیبانیزبده الاثار</w:t>
      </w:r>
    </w:p>
    <w:p>
      <w:pPr>
        <w:pStyle w:val="BookText"/>
      </w:pPr>
      <w:r>
        <w:rPr>
          <w:rFonts w:ascii="IRNazanin" w:hAnsi="IRNazanin" w:eastAsia="IRNazanin" w:cs="IRNazanin"/>
          <w:lang w:bidi="fa-IR"/>
          <w:color w:val="111111"/>
          <w:sz w:val="28"/>
          <w:szCs w:val="28"/>
          <w:rtl/>
        </w:rPr>
        <w:t xml:space="preserve">کاتب : محتملا سرایندهزبده الاثار</w:t>
      </w:r>
    </w:p>
    <w:p>
      <w:pPr>
        <w:pStyle w:val="BookText"/>
      </w:pPr>
      <w:r>
        <w:rPr>
          <w:rFonts w:ascii="IRNazanin" w:hAnsi="IRNazanin" w:eastAsia="IRNazanin" w:cs="IRNazanin"/>
          <w:lang w:bidi="fa-IR"/>
          <w:color w:val="111111"/>
          <w:sz w:val="28"/>
          <w:szCs w:val="28"/>
          <w:rtl/>
        </w:rPr>
        <w:t xml:space="preserve">تاریخ کتابت : شوال 1301 ه.ق.زبده الاثار</w:t>
      </w:r>
    </w:p>
    <w:p>
      <w:pPr>
        <w:pStyle w:val="BookText"/>
      </w:pPr>
      <w:r>
        <w:rPr>
          <w:rFonts w:ascii="IRNazanin" w:hAnsi="IRNazanin" w:eastAsia="IRNazanin" w:cs="IRNazanin"/>
          <w:lang w:bidi="fa-IR"/>
          <w:color w:val="111111"/>
          <w:sz w:val="28"/>
          <w:szCs w:val="28"/>
          <w:rtl/>
        </w:rPr>
        <w:t xml:space="preserve">تاریخ تالیف : شوال 1301 ه.ق.زبده الاثار</w:t>
      </w:r>
    </w:p>
    <w:p>
      <w:pPr>
        <w:pStyle w:val="BookText"/>
      </w:pPr>
      <w:r>
        <w:rPr>
          <w:rFonts w:ascii="IRNazanin" w:hAnsi="IRNazanin" w:eastAsia="IRNazanin" w:cs="IRNazanin"/>
          <w:lang w:bidi="fa-IR"/>
          <w:color w:val="111111"/>
          <w:sz w:val="28"/>
          <w:szCs w:val="28"/>
          <w:rtl/>
        </w:rPr>
        <w:t xml:space="preserve">محل کتابت : محتملا طهرانزبده الاثار</w:t>
      </w:r>
    </w:p>
    <w:p>
      <w:pPr>
        <w:pStyle w:val="BookText"/>
      </w:pPr>
      <w:r>
        <w:rPr>
          <w:rFonts w:ascii="IRNazanin" w:hAnsi="IRNazanin" w:eastAsia="IRNazanin" w:cs="IRNazanin"/>
          <w:lang w:bidi="fa-IR"/>
          <w:color w:val="111111"/>
          <w:sz w:val="28"/>
          <w:szCs w:val="28"/>
          <w:rtl/>
        </w:rPr>
        <w:t xml:space="preserve">موضوعات : مجموعه نظم و نثرزبده الاثار</w:t>
      </w:r>
    </w:p>
    <w:p>
      <w:pPr>
        <w:pStyle w:val="BookText"/>
      </w:pPr>
      <w:r>
        <w:rPr>
          <w:rFonts w:ascii="IRNazanin" w:hAnsi="IRNazanin" w:eastAsia="IRNazanin" w:cs="IRNazanin"/>
          <w:lang w:bidi="fa-IR"/>
          <w:color w:val="111111"/>
          <w:sz w:val="28"/>
          <w:szCs w:val="28"/>
          <w:rtl/>
        </w:rPr>
        <w:t xml:space="preserve">شماره پیشین : 4640 / 690 / سزبده الاثار</w:t>
      </w:r>
    </w:p>
    <w:p>
      <w:pPr>
        <w:pStyle w:val="BookText"/>
      </w:pPr>
      <w:r>
        <w:rPr>
          <w:rFonts w:ascii="IRNazanin" w:hAnsi="IRNazanin" w:eastAsia="IRNazanin" w:cs="IRNazanin"/>
          <w:lang w:bidi="fa-IR"/>
          <w:color w:val="111111"/>
          <w:sz w:val="28"/>
          <w:szCs w:val="28"/>
          <w:rtl/>
        </w:rPr>
        <w:t xml:space="preserve">مهدی الیه : اهداء به: ناصرالدین شاه.زبده الاثار</w:t>
      </w:r>
    </w:p>
    <w:p>
      <w:pPr>
        <w:pStyle w:val="BookText"/>
      </w:pPr>
      <w:r>
        <w:rPr>
          <w:rFonts w:ascii="IRNazanin" w:hAnsi="IRNazanin" w:eastAsia="IRNazanin" w:cs="IRNazanin"/>
          <w:lang w:bidi="fa-IR"/>
          <w:color w:val="111111"/>
          <w:sz w:val="28"/>
          <w:szCs w:val="28"/>
          <w:rtl/>
        </w:rPr>
        <w:t xml:space="preserve">بخش بندی : نویسنده این رساله که ابتدا از درباریان بوده و بعد چندی از بساط قرب دور- میشود و سپس باز تقرب حاصل می کند، در این تقرب اخیر خود سعی مینماید تا مختصری- از آثار و ابنیه مستحدثه در روزگار ناصرالدین شاه را بنظم تدوین کند تانام بانی- آنرا بخیال خود جاودان سازد لذا این کتاب را در دو مقاله با این مشخصات تالیف- می نماید: مقاله اول: این مقاله که پس از مقدمه ای می آید از سفرهای متعدد شاه- بحث می کند و ضمنا بوصف امکنه محل عبور و ابنیه مستحدثه در آنها می پردازد ونیز- در غالب این قصائد نام محل سرودن هر قصیده در مقدمه می آید و علاوه بر آن در- تاریخ بنای صحن قم قصیده ای دارد که حاوی اطلاعات جغرافیائی چندیست. - مقاله ثانی: شامل یک عنوان و یک مقامه و یک متن و خاتمه است - بدین شرح:- عنوان: درین قسمت پس از ستایش خدا و مدح رسول از مناقب شاه و صنیع الدوله و- بناهای مستحدثه در روزگار ناصری سخن رفته است. مقامه: در اینجا ازخصوصیات شاه و- کاخهای شاهی و باغهای سلطنتی مطالب بسیاری آمده است. متن: درین قسمت از ترتیب- وزراء و بر کشیدگان شاهی بحث می شود. خاتمه: این قسمت از شش مقامه بدین ترتیب- سخن می گوید: مقامه اول: - در احوال دو تن از اطبای حضرت و بیمارستان و داروخانه، مقامه دوم: در ذکر بعضی- از اشعاری که در مدح برخی از ماثر شاهی سروده شده. مقامه سوم: در ذکر قصیده و- قطعه جناب حکیم الممالک و بعضی اشعار شاعران مقدم. مقامه چهارم: درذکر قصیده ای- از منظومات امین السلطان وزیر دربار و بعضی اشعار مولف که تخلص آن جمله بنام- شریف اوست. مقامه پنجم: در ذکر چکامه ای که برحسب فرمان بزبان بومیان ولایت- کاشان گفته شده و برخی اشعار دیگر بر این اسلوب از شعرای متفرق ولایات دیگر- ایران. مقامه ششم: در انجام کتاب و فرجام و خاتمه.زبده الاثار</w:t>
      </w:r>
    </w:p>
    <w:p>
      <w:pPr>
        <w:pStyle w:val="BookText"/>
      </w:pPr>
      <w:r>
        <w:rPr>
          <w:rFonts w:ascii="IRNazanin" w:hAnsi="IRNazanin" w:eastAsia="IRNazanin" w:cs="IRNazanin"/>
          <w:lang w:bidi="fa-IR"/>
          <w:color w:val="111111"/>
          <w:sz w:val="28"/>
          <w:szCs w:val="28"/>
          <w:rtl/>
        </w:rPr>
        <w:t xml:space="preserve">همه اطلاعات : 936 / ف   ( مجموعه نظم و نثر ) -  زبده الاثار -  از:  ابوالنصر فتح اللّٰه شیبانی ، سال تالیف:  شوال 1301 ه.ق.  ، - اهداء به: ناصرالدین شاه. -  نویسنده این رساله که ابتدا از درباریان بوده و بعد چندی از بساط قرب دور- میشود و سپس باز تقرب حاصل می کند، در این تقرب اخیر خود سعی مینماید تا مختصری- از آثار و ابنیه مستحدثه در روزگار ناصرالدین شاه را بنظم تدوین کند تانام بانی- آنرا بخیال خود جاودان سازد لذا این کتاب را در دو مقاله با این مشخصات تالیف- می نماید: مقاله اول: این مقاله که پس از مقدمه ای می آید از سفرهای متعدد شاه- بحث می کند و ضمنا بوصف امکنه محل عبور و ابنیه مستحدثه در آنها می پردازد ونیز- در غالب این قصائد نام محل سرودن هر قصیده در مقدمه می آید و علاوه بر آن در- تاریخ بنای صحن قم قصیده ای دارد که حاوی اطلاعات جغرافیائی چندیست. - مقاله ثانی: شامل یک عنوان و یک مقامه و یک متن و خاتمه است - بدین شرح:- عنوان: درین قسمت پس از ستایش خدا و مدح رسول از مناقب شاه و صنیع الدوله و- بناهای مستحدثه در روزگار ناصری سخن رفته است. مقامه: در اینجا ازخصوصیات شاه و- کاخهای شاهی و باغهای سلطنتی مطالب بسیاری آمده است. متن: درین قسمت از ترتیب- وزراء و بر کشیدگان شاهی بحث می شود. خاتمه: این قسمت از شش مقامه بدین ترتیب- سخن می گوید: مقامه اول: - در احوال دو تن از اطبای حضرت و بیمارستان و داروخانه، مقامه دوم: در ذکر بعضی- از اشعاری که در مدح برخی از ماثر شاهی سروده شده. مقامه سوم: در ذکر قصیده و- قطعه جناب حکیم الممالک و بعضی اشعار شاعران مقدم. مقامه چهارم: درذکر قصیده ای- از منظومات امین السلطان وزیر دربار و بعضی اشعار مولف که تخلص آن جمله بنام- شریف اوست. مقامه پنجم: در ذکر چکامه ای که برحسب فرمان بزبان بومیان ولایت- کاشان گفته شده و برخی اشعار دیگر بر این اسلوب از شعرای متفرق ولایات دیگر- ایران. مقامه ششم: در انجام کتاب و فرجام و خاتمه. - آغاز:  بسمله، این کتابی است مسمی بزبده الاثار در ماثر شهریار موید موفق- مظفر کامکار شاهنشاه ممالک وسیعه ایران. - انجام:  که امروز مرا در این گوشه بیابان در کنف فضل الهی و سایه عدل- شاهنشاهی حاصل آمده است و شکر آن بر ذمت بنده از فرایض است. -   نستعلیق خوش  ،  شوال 1301 ه.ق.  ،  محتملا سراینده  ، - محتملا طهران ، ناصرالدین شاه،  سرلوحه زر، سرفصلها درشت تر در وسط صفحه،- روی اسماء اعلام وامکنه با مرکب سیاه خط کشی شده، مجدول: 1 - جدول دور سطور: و- قرمز، میان مصراعها دو جدول قرمز - جلد: ابره تافته، سبز، 140 و 220 - کاغذ:- فرنگی، 165 برگ، 14 سطر کامل، 85 و 150  ،  4640 / 690 / سزبده الاثار</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907" w:name="pg8350_56677"/>
    <w:bookmarkEnd w:id="907"/>
    <w:p>
      <w:pPr>
        <w:pStyle w:val="Heading3"/>
      </w:pPr>
      <w:bookmarkStart w:id="2908" w:name="_Toc910"/>
      <w:r>
        <w:t>904- زبده الاثار شیبانی</w:t>
      </w:r>
      <w:bookmarkEnd w:id="290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دفتر6زبده الاثار شیبانی</w:t>
      </w:r>
    </w:p>
    <w:p>
      <w:pPr>
        <w:pStyle w:val="BookText"/>
      </w:pPr>
      <w:r>
        <w:rPr>
          <w:rFonts w:ascii="IRNazanin" w:hAnsi="IRNazanin" w:eastAsia="IRNazanin" w:cs="IRNazanin"/>
          <w:lang w:bidi="fa-IR"/>
          <w:color w:val="111111"/>
          <w:sz w:val="28"/>
          <w:szCs w:val="28"/>
          <w:rtl/>
        </w:rPr>
        <w:t xml:space="preserve">در صفحات : 181تا181زبده الاثار شیبانی</w:t>
      </w:r>
    </w:p>
    <w:p>
      <w:pPr>
        <w:pStyle w:val="BookText"/>
      </w:pPr>
      <w:r>
        <w:rPr>
          <w:rFonts w:ascii="IRNazanin" w:hAnsi="IRNazanin" w:eastAsia="IRNazanin" w:cs="IRNazanin"/>
          <w:lang w:bidi="fa-IR"/>
          <w:color w:val="111111"/>
          <w:sz w:val="28"/>
          <w:szCs w:val="28"/>
          <w:rtl/>
        </w:rPr>
        <w:t xml:space="preserve">کد دستیابی کتاب : 188زبده الاثار شیبانی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الاثار شیبانی</w:t>
      </w:r>
    </w:p>
    <w:p>
      <w:pPr>
        <w:pStyle w:val="BookText"/>
      </w:pPr>
      <w:r>
        <w:rPr>
          <w:rFonts w:ascii="IRNazanin" w:hAnsi="IRNazanin" w:eastAsia="IRNazanin" w:cs="IRNazanin"/>
          <w:lang w:bidi="fa-IR"/>
          <w:color w:val="111111"/>
          <w:sz w:val="28"/>
          <w:szCs w:val="28"/>
          <w:rtl/>
        </w:rPr>
        <w:t xml:space="preserve">شهر : تهرانزبده الاثار شیبانی</w:t>
      </w:r>
    </w:p>
    <w:p>
      <w:pPr>
        <w:pStyle w:val="BookText"/>
      </w:pPr>
      <w:r>
        <w:rPr>
          <w:rFonts w:ascii="IRNazanin" w:hAnsi="IRNazanin" w:eastAsia="IRNazanin" w:cs="IRNazanin"/>
          <w:lang w:bidi="fa-IR"/>
          <w:color w:val="111111"/>
          <w:sz w:val="28"/>
          <w:szCs w:val="28"/>
          <w:rtl/>
        </w:rPr>
        <w:t xml:space="preserve">مولف : شیبانیزبده الاثار شیبانی</w:t>
      </w:r>
    </w:p>
    <w:p>
      <w:pPr>
        <w:pStyle w:val="BookText"/>
      </w:pPr>
      <w:r>
        <w:rPr>
          <w:rFonts w:ascii="IRNazanin" w:hAnsi="IRNazanin" w:eastAsia="IRNazanin" w:cs="IRNazanin"/>
          <w:lang w:bidi="fa-IR"/>
          <w:color w:val="111111"/>
          <w:sz w:val="28"/>
          <w:szCs w:val="28"/>
          <w:rtl/>
        </w:rPr>
        <w:t xml:space="preserve">تاریخ کتابت : قرن 14زبده الاثار شیبانی</w:t>
      </w:r>
    </w:p>
    <w:p>
      <w:pPr>
        <w:pStyle w:val="BookText"/>
      </w:pPr>
      <w:r>
        <w:rPr>
          <w:rFonts w:ascii="IRNazanin" w:hAnsi="IRNazanin" w:eastAsia="IRNazanin" w:cs="IRNazanin"/>
          <w:lang w:bidi="fa-IR"/>
          <w:color w:val="111111"/>
          <w:sz w:val="28"/>
          <w:szCs w:val="28"/>
          <w:rtl/>
        </w:rPr>
        <w:t xml:space="preserve">تاریخ تالیف : 1031 هجری که سال سی و هفتم   پادشاهی ناصرالدین شاه استزبده الاثار شیبانی</w:t>
      </w:r>
    </w:p>
    <w:p>
      <w:pPr>
        <w:pStyle w:val="BookText"/>
      </w:pPr>
      <w:r>
        <w:rPr>
          <w:rFonts w:ascii="IRNazanin" w:hAnsi="IRNazanin" w:eastAsia="IRNazanin" w:cs="IRNazanin"/>
          <w:lang w:bidi="fa-IR"/>
          <w:color w:val="111111"/>
          <w:sz w:val="28"/>
          <w:szCs w:val="28"/>
          <w:rtl/>
        </w:rPr>
        <w:t xml:space="preserve">توضیحات درباره مولف : ابونصر فتح اللّٰه خان بن محمد کاظم خان شیبانی کاشانی خود وبستگان و- پدرانش ازبزرگان دولت قاجار و مصدر مشاغل مهم بوده اند وفتح اللّٰه خان ازجوانی - بدربار محمدخان قاجار راه یافت و سمت منادمت و پیشخدمتی ولی عهدی او راداراشد- وهمچنان سمت التزام درگاه راتازمان پادشاهی ناصرالدین شاه داشت . - ازآثار شیبانی جزدیوان اشعار وزبده الاثار او گنج گهر و درج درر نیز ذکر - شده و ظاهرا تالیفات وی افزون براین شماره میباشد .زبده الاثار شیبانی</w:t>
      </w:r>
    </w:p>
    <w:p>
      <w:pPr>
        <w:pStyle w:val="BookText"/>
      </w:pPr>
      <w:r>
        <w:rPr>
          <w:rFonts w:ascii="IRNazanin" w:hAnsi="IRNazanin" w:eastAsia="IRNazanin" w:cs="IRNazanin"/>
          <w:lang w:bidi="fa-IR"/>
          <w:color w:val="111111"/>
          <w:sz w:val="28"/>
          <w:szCs w:val="28"/>
          <w:rtl/>
        </w:rPr>
        <w:t xml:space="preserve">مهدی الیه : بنام ناصرالدین شاهزبده الاثار شیبانی</w:t>
      </w:r>
    </w:p>
    <w:p>
      <w:pPr>
        <w:pStyle w:val="BookText"/>
      </w:pPr>
      <w:r>
        <w:rPr>
          <w:rFonts w:ascii="IRNazanin" w:hAnsi="IRNazanin" w:eastAsia="IRNazanin" w:cs="IRNazanin"/>
          <w:lang w:bidi="fa-IR"/>
          <w:color w:val="111111"/>
          <w:sz w:val="28"/>
          <w:szCs w:val="28"/>
          <w:rtl/>
        </w:rPr>
        <w:t xml:space="preserve">بخش بندی : در دومقاله تالیف وتقدیم حضور کرده است . - بدین قرار : - 1- مقاله اولی شامل ذکر مسافرت ناصرالدین شاه به مازندران و اشعاری که - شیبانی دراین سفر سروده است ، ازصفحه 1 تا 106 . - آغاز : این کتابی است مشتمل به زبده الاثار شهریار... - انجام : -       بفرخ اختر ونیکوترین فال       من ازعالم علی بس کردم وآل       - 2- مقاله ثانوی ، "ذکر بعضی ماثر ملوکانه واشاره به احوال برخی اولیاء- دولت ابد مدت علیه است واین مقاله مشتمل است بریک عنوان ویک مقاله ومتن - وخاتمه مشروح ومبسوط " ونیز " خاتمه کتاب وآن مشتمل است برچند مقاله " - ازصفحه 109 تا 330 .زبده الاثار شیبانی</w:t>
      </w:r>
    </w:p>
    <w:p>
      <w:pPr>
        <w:pStyle w:val="BookText"/>
      </w:pPr>
      <w:r>
        <w:rPr>
          <w:rFonts w:ascii="IRNazanin" w:hAnsi="IRNazanin" w:eastAsia="IRNazanin" w:cs="IRNazanin"/>
          <w:lang w:bidi="fa-IR"/>
          <w:color w:val="111111"/>
          <w:sz w:val="28"/>
          <w:szCs w:val="28"/>
          <w:rtl/>
        </w:rPr>
        <w:t xml:space="preserve">منابع دیگر : رجوع شود به : صفحه 224 (22) - صحفه 204 (25) - مقدمه دیوان - شیبانی ، زبده الاثار شیبانی .زبده الاثار شیبانی</w:t>
      </w:r>
    </w:p>
    <w:p>
      <w:pPr>
        <w:pStyle w:val="BookText"/>
      </w:pPr>
      <w:r>
        <w:rPr>
          <w:rFonts w:ascii="IRNazanin" w:hAnsi="IRNazanin" w:eastAsia="IRNazanin" w:cs="IRNazanin"/>
          <w:lang w:bidi="fa-IR"/>
          <w:color w:val="111111"/>
          <w:sz w:val="28"/>
          <w:szCs w:val="28"/>
          <w:rtl/>
        </w:rPr>
        <w:t xml:space="preserve">همه اطلاعات : 311 :  زبده الاثار شیبانی ،  188 - خط  نستعلیق خوش ، بدون رقم وتاریخ تحریر ،  قرن 14،  دارای جدول و کمند و در - جای سرلوح گل وبوته طلا اندزای شده است ، جلد مقوای ابره پارچه ارغوانی جدول - مشکی دار، کاغذ فرنگی ، شماره صفحه ها 330 ، هرصفحه 14 سطر ، قطع 145</w:t>
      </w:r>
      <w:r>
        <w:rPr>
          <w:rFonts w:ascii="Times New Roman" w:hAnsi="Times New Roman" w:eastAsia="Times New Roman" w:cs="Times New Roman"/>
          <w:lang w:val="en-US" w:bidi="en-US"/>
          <w:color w:val="111111"/>
          <w:sz w:val="28"/>
          <w:szCs w:val="28"/>
          <w:rtl/>
        </w:rPr>
        <w:t xml:space="preserve">×222- </w:t>
      </w:r>
      <w:r>
        <w:rPr>
          <w:rFonts w:ascii="IRNazanin" w:hAnsi="IRNazanin" w:eastAsia="IRNazanin" w:cs="IRNazanin"/>
          <w:lang w:bidi="fa-IR"/>
          <w:color w:val="111111"/>
          <w:sz w:val="28"/>
          <w:szCs w:val="28"/>
          <w:rtl/>
        </w:rPr>
        <w:t xml:space="preserve">زبده الاثار تالیف  شیبانی و  آن کتابیست شامل مطالب به نظم ونثر که شرح- قسمتی ازاحوال ناصرالدین شاه واشعاری که درمدح ازخود شیبانی یادیگران سروده اند- میباشد و آنرا شیبانی  بنام ناصرالدین شاه درسال  1031 هجری که سال سی و هفتم - پادشاهی ناصرالدین شاه است   در دومقاله تالیف وتقدیم حضور کرده است . - بدین قرار : - 1- مقاله اولی شامل ذکر مسافرت ناصرالدین شاه به مازندران و اشعاری که - شیبانی دراین سفر سروده است ، ازصفحه 1 تا 106 . - آغاز : این کتابی است مشتمل به زبده الاثار شهریار... - انجام : -       بفرخ اختر ونیکوترین فال       من ازعالم علی بس کردم وآل       - 2- مقاله ثانوی ، "ذکر بعضی ماثر ملوکانه واشاره به احوال برخی اولیاء- دولت ابد مدت علیه است واین مقاله مشتمل است بریک عنوان ویک مقاله ومتن - وخاتمه مشروح ومبسوط " ونیز " خاتمه کتاب وآن مشتمل است برچند مقاله " - ازصفحه 109 تا 330 . - آغاز :  چه ستایش گوید خدایی راکه همه پیغمبران درستودن اوجل علا - به عجز معترفند ... - انجام :  مر اورا دراین گوشه بیابان درکنف فضل الهی وسایه عدل شاهنشاهی - حاصل آمده است وشکر آن بر ذمت بنده ازفرایض است .  -  ابونصر فتح اللّٰه خان بن محمد کاظم خان شیبانی کاشانی خود وبستگان و- پدرانش ازبزرگان دولت قاجار و مصدر مشاغل مهم بوده اند وفتح اللّٰه خان ازجوانی - بدربار محمدخان قاجار راه یافت و سمت منادمت و پیشخدمتی ولی عهدی او راداراشد- وهمچنان سمت التزام درگاه راتازمان پادشاهی ناصرالدین شاه داشت . - ازآثار شیبانی جزدیوان اشعار وزبده الاثار او گنج گهر و درج درر نیز ذکر - شده و ظاهرا تالیفات وی افزون براین شماره میباشد . -  رجوع شود به : صفحه 224 (22) - صحفه 204 (25) - مقدمه دیوان - شیبانی ، زبده الاثار شیبانی .زبده الاثار شیبانی</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908" w:name="pg8350_56678"/>
    <w:bookmarkEnd w:id="908"/>
    <w:p>
      <w:pPr>
        <w:pStyle w:val="Heading3"/>
      </w:pPr>
      <w:bookmarkStart w:id="2909" w:name="_Toc911"/>
      <w:r>
        <w:t>905- زبده الاحیاء فیما یحتاج الیه الاحیاء</w:t>
      </w:r>
      <w:bookmarkEnd w:id="2909"/>
    </w:p>
    <w:p>
      <w:pPr>
        <w:pStyle w:val="BookText"/>
      </w:pPr>
      <w:r>
        <w:rPr>
          <w:rFonts w:ascii="IRNazanin" w:hAnsi="IRNazanin" w:eastAsia="IRNazanin" w:cs="IRNazanin"/>
          <w:lang w:bidi="fa-IR"/>
          <w:color w:val="111111"/>
          <w:sz w:val="28"/>
          <w:szCs w:val="28"/>
          <w:rtl/>
        </w:rPr>
        <w:t xml:space="preserve">اطلاعات مجموعه : زبده الاحیاء فیما یحتاج الیه الاحیاء</w:t>
      </w:r>
    </w:p>
    <w:p>
      <w:pPr>
        <w:pStyle w:val="BookText"/>
      </w:pPr>
      <w:r>
        <w:rPr>
          <w:rFonts w:ascii="IRNazanin" w:hAnsi="IRNazanin" w:eastAsia="IRNazanin" w:cs="IRNazanin"/>
          <w:lang w:bidi="fa-IR"/>
          <w:color w:val="111111"/>
          <w:sz w:val="28"/>
          <w:szCs w:val="28"/>
          <w:rtl/>
        </w:rPr>
        <w:t xml:space="preserve">در صفحات : 589تا589زبده الاحیاء فیما یحتاج الیه الاحیاء</w:t>
      </w:r>
    </w:p>
    <w:p>
      <w:pPr>
        <w:pStyle w:val="BookText"/>
      </w:pPr>
      <w:r>
        <w:rPr>
          <w:rFonts w:ascii="IRNazanin" w:hAnsi="IRNazanin" w:eastAsia="IRNazanin" w:cs="IRNazanin"/>
          <w:lang w:bidi="fa-IR"/>
          <w:color w:val="111111"/>
          <w:sz w:val="28"/>
          <w:szCs w:val="28"/>
          <w:rtl/>
        </w:rPr>
        <w:t xml:space="preserve">کد دستیابی کتاب : 214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زبده الاحیاء فیما یحتاج الیه الاحیاء</w:t>
      </w:r>
    </w:p>
    <w:p>
      <w:pPr>
        <w:pStyle w:val="BookText"/>
      </w:pPr>
      <w:r>
        <w:rPr>
          <w:rFonts w:ascii="IRNazanin" w:hAnsi="IRNazanin" w:eastAsia="IRNazanin" w:cs="IRNazanin"/>
          <w:lang w:bidi="fa-IR"/>
          <w:color w:val="111111"/>
          <w:sz w:val="28"/>
          <w:szCs w:val="28"/>
          <w:rtl/>
        </w:rPr>
        <w:t xml:space="preserve">تاریخ کتابت : سده 12زبده الاحیاء فیما یحتاج الیه الاحیاء</w:t>
      </w:r>
    </w:p>
    <w:p>
      <w:pPr>
        <w:pStyle w:val="BookText"/>
      </w:pPr>
      <w:r>
        <w:rPr>
          <w:rFonts w:ascii="IRNazanin" w:hAnsi="IRNazanin" w:eastAsia="IRNazanin" w:cs="IRNazanin"/>
          <w:lang w:bidi="fa-IR"/>
          <w:color w:val="111111"/>
          <w:sz w:val="28"/>
          <w:szCs w:val="28"/>
          <w:rtl/>
        </w:rPr>
        <w:t xml:space="preserve">همه اطلاعات : مجموعه  ،  نسخ    سده 12  ،  214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زبده الاحیاء فیما یحتاج الیه الاحیاء</w:t>
      </w:r>
    </w:p>
    <w:p>
      <w:pPr>
        <w:pStyle w:val="BookText"/>
      </w:pPr>
      <w:r>
        <w:rPr>
          <w:rFonts w:ascii="IRNazanin" w:hAnsi="IRNazanin" w:eastAsia="IRNazanin" w:cs="IRNazanin"/>
          <w:lang w:bidi="fa-IR"/>
          <w:color w:val="111111"/>
          <w:sz w:val="28"/>
          <w:szCs w:val="28"/>
          <w:rtl/>
        </w:rPr>
        <w:t xml:space="preserve">تمام مجلدات این مجموعه : زبده الاحیاء فیما یحتاج الیه الاحیاء</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الاحیاء فیما یحتاج الیه الاحیاء</w:t>
      </w:r>
    </w:p>
    <w:p>
      <w:pPr>
        <w:pStyle w:val="BookText"/>
      </w:pPr>
      <w:r>
        <w:rPr>
          <w:rFonts w:ascii="IRNazanin" w:hAnsi="IRNazanin" w:eastAsia="IRNazanin" w:cs="IRNazanin"/>
          <w:lang w:bidi="fa-IR"/>
          <w:color w:val="111111"/>
          <w:sz w:val="28"/>
          <w:szCs w:val="28"/>
          <w:rtl/>
        </w:rPr>
        <w:t xml:space="preserve">در صفحات : 589تا589زبده الاحیاء فیما یحتاج الیه الاحیاء</w:t>
      </w:r>
    </w:p>
    <w:p>
      <w:pPr>
        <w:pStyle w:val="BookText"/>
      </w:pPr>
      <w:r>
        <w:rPr>
          <w:rFonts w:ascii="IRNazanin" w:hAnsi="IRNazanin" w:eastAsia="IRNazanin" w:cs="IRNazanin"/>
          <w:lang w:bidi="fa-IR"/>
          <w:color w:val="111111"/>
          <w:sz w:val="28"/>
          <w:szCs w:val="28"/>
          <w:rtl/>
        </w:rPr>
        <w:t xml:space="preserve">ردیف کتاب   : 1زبده الاحیاء فیما یحتاج الیه الاحیاء</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لسآنجلسزبده الاحیاء فیما یحتاج الیه الاحیاء</w:t>
      </w:r>
    </w:p>
    <w:p>
      <w:pPr>
        <w:pStyle w:val="BookText"/>
      </w:pPr>
      <w:r>
        <w:rPr>
          <w:rFonts w:ascii="IRNazanin" w:hAnsi="IRNazanin" w:eastAsia="IRNazanin" w:cs="IRNazanin"/>
          <w:lang w:bidi="fa-IR"/>
          <w:color w:val="111111"/>
          <w:sz w:val="28"/>
          <w:szCs w:val="28"/>
          <w:rtl/>
        </w:rPr>
        <w:t xml:space="preserve">شهر : لس آنجلسزبده الاحیاء فیما یحتاج الیه الاحیاء</w:t>
      </w:r>
    </w:p>
    <w:p>
      <w:pPr>
        <w:pStyle w:val="BookText"/>
      </w:pPr>
      <w:r>
        <w:rPr>
          <w:rFonts w:ascii="IRNazanin" w:hAnsi="IRNazanin" w:eastAsia="IRNazanin" w:cs="IRNazanin"/>
          <w:lang w:bidi="fa-IR"/>
          <w:color w:val="111111"/>
          <w:sz w:val="28"/>
          <w:szCs w:val="28"/>
          <w:rtl/>
        </w:rPr>
        <w:t xml:space="preserve">کاتب : غازی محمد بژدیزبده الاحیاء فیما یحتاج الیه الاحیاء</w:t>
      </w:r>
    </w:p>
    <w:p>
      <w:pPr>
        <w:pStyle w:val="BookText"/>
      </w:pPr>
      <w:r>
        <w:rPr>
          <w:rFonts w:ascii="IRNazanin" w:hAnsi="IRNazanin" w:eastAsia="IRNazanin" w:cs="IRNazanin"/>
          <w:lang w:bidi="fa-IR"/>
          <w:color w:val="111111"/>
          <w:sz w:val="28"/>
          <w:szCs w:val="28"/>
          <w:rtl/>
        </w:rPr>
        <w:t xml:space="preserve">تاریخ کتابت : روز شنبه 15 ع 1/1264زبده الاحیاء فیما یحتاج الیه الاحیاء</w:t>
      </w:r>
    </w:p>
    <w:p>
      <w:pPr>
        <w:pStyle w:val="BookText"/>
      </w:pPr>
      <w:r>
        <w:rPr>
          <w:rFonts w:ascii="IRNazanin" w:hAnsi="IRNazanin" w:eastAsia="IRNazanin" w:cs="IRNazanin"/>
          <w:lang w:bidi="fa-IR"/>
          <w:color w:val="111111"/>
          <w:sz w:val="28"/>
          <w:szCs w:val="28"/>
          <w:rtl/>
        </w:rPr>
        <w:t xml:space="preserve">مهدی الیه : برای امیر   دانیال دارنده نسخهزبده الاحیاء فیما یحتاج الیه الاحیاء</w:t>
      </w:r>
    </w:p>
    <w:p>
      <w:pPr>
        <w:pStyle w:val="BookText"/>
      </w:pPr>
      <w:r>
        <w:rPr>
          <w:rFonts w:ascii="IRNazanin" w:hAnsi="IRNazanin" w:eastAsia="IRNazanin" w:cs="IRNazanin"/>
          <w:lang w:bidi="fa-IR"/>
          <w:color w:val="111111"/>
          <w:sz w:val="28"/>
          <w:szCs w:val="28"/>
          <w:rtl/>
        </w:rPr>
        <w:t xml:space="preserve">بخش بندی : من " الباب الثالث فی الشروط الباطنه من - اعمال القلب "زبده الاحیاء فیما یحتاج الیه الاحیاء</w:t>
      </w:r>
    </w:p>
    <w:p>
      <w:pPr>
        <w:pStyle w:val="BookText"/>
      </w:pPr>
      <w:r>
        <w:rPr>
          <w:rFonts w:ascii="IRNazanin" w:hAnsi="IRNazanin" w:eastAsia="IRNazanin" w:cs="IRNazanin"/>
          <w:lang w:bidi="fa-IR"/>
          <w:color w:val="111111"/>
          <w:sz w:val="28"/>
          <w:szCs w:val="28"/>
          <w:rtl/>
        </w:rPr>
        <w:t xml:space="preserve">کتاب مادر : " التقطها عبد الرحمن بن القاضی محمد بن القاضی ابراهیم من کتاب الاذکار و - الدعوات من احیاء الغزالیزبده الاحیاء فیما یحتاج الیه الاحیاء</w:t>
      </w:r>
    </w:p>
    <w:p>
      <w:pPr>
        <w:pStyle w:val="BookText"/>
      </w:pPr>
      <w:r>
        <w:rPr>
          <w:rFonts w:ascii="IRNazanin" w:hAnsi="IRNazanin" w:eastAsia="IRNazanin" w:cs="IRNazanin"/>
          <w:lang w:bidi="fa-IR"/>
          <w:color w:val="111111"/>
          <w:sz w:val="28"/>
          <w:szCs w:val="28"/>
          <w:rtl/>
        </w:rPr>
        <w:t xml:space="preserve">همه اطلاعات : 1 -   " زبده الاحیاء فیما یحتاج الیه الاحیاء "   من " الباب الثالث فی الشروط الباطنه من - اعمال القلب "   " التقطها عبد الرحمن بن القاضی محمد بن القاضی ابراهیم من کتاب الاذکار و - الدعوات من احیاء الغزالی  (  نسخ    غازی محمد بژدی  در   روز شنبه 15 ع 1/1264   برای امیر - دانیال دارنده نسخه  ،  مقابله شده در 1273  ) .زبده الاحیاء فیما یحتاج الیه الاحیاء</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909" w:name="pg8350_56679"/>
    <w:bookmarkEnd w:id="909"/>
    <w:p>
      <w:pPr>
        <w:pStyle w:val="Heading3"/>
      </w:pPr>
      <w:bookmarkStart w:id="2910" w:name="_Toc912"/>
      <w:r>
        <w:t>906- زبده الاخبار من احادیث السید المختار</w:t>
      </w:r>
      <w:bookmarkEnd w:id="2910"/>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الاخبار من احادیث السید المختار</w:t>
      </w:r>
    </w:p>
    <w:p>
      <w:pPr>
        <w:pStyle w:val="BookText"/>
      </w:pPr>
      <w:r>
        <w:rPr>
          <w:rFonts w:ascii="IRNazanin" w:hAnsi="IRNazanin" w:eastAsia="IRNazanin" w:cs="IRNazanin"/>
          <w:lang w:bidi="fa-IR"/>
          <w:color w:val="111111"/>
          <w:sz w:val="28"/>
          <w:szCs w:val="28"/>
          <w:rtl/>
        </w:rPr>
        <w:t xml:space="preserve">در صفحات : 83تا83زبده الاخبار من احادیث السید المختار</w:t>
      </w:r>
    </w:p>
    <w:p>
      <w:pPr>
        <w:pStyle w:val="BookText"/>
      </w:pPr>
      <w:r>
        <w:rPr>
          <w:rFonts w:ascii="IRNazanin" w:hAnsi="IRNazanin" w:eastAsia="IRNazanin" w:cs="IRNazanin"/>
          <w:lang w:bidi="fa-IR"/>
          <w:color w:val="111111"/>
          <w:sz w:val="28"/>
          <w:szCs w:val="28"/>
          <w:rtl/>
        </w:rPr>
        <w:t xml:space="preserve">کد دستیابی کتاب : 5362-ش 3 دفتر،227 پ - 228 رزبده الاخبار من احادیث السید المختار</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الاخبار من احادیث السید المختار</w:t>
      </w:r>
    </w:p>
    <w:p>
      <w:pPr>
        <w:pStyle w:val="BookText"/>
      </w:pPr>
      <w:r>
        <w:rPr>
          <w:rFonts w:ascii="IRNazanin" w:hAnsi="IRNazanin" w:eastAsia="IRNazanin" w:cs="IRNazanin"/>
          <w:lang w:bidi="fa-IR"/>
          <w:color w:val="111111"/>
          <w:sz w:val="28"/>
          <w:szCs w:val="28"/>
          <w:rtl/>
        </w:rPr>
        <w:t xml:space="preserve">شهر : تهرانزبده الاخبار من احادیث السید المختار</w:t>
      </w:r>
    </w:p>
    <w:p>
      <w:pPr>
        <w:pStyle w:val="BookText"/>
      </w:pPr>
      <w:r>
        <w:rPr>
          <w:rFonts w:ascii="IRNazanin" w:hAnsi="IRNazanin" w:eastAsia="IRNazanin" w:cs="IRNazanin"/>
          <w:lang w:bidi="fa-IR"/>
          <w:color w:val="111111"/>
          <w:sz w:val="28"/>
          <w:szCs w:val="28"/>
          <w:rtl/>
        </w:rPr>
        <w:t xml:space="preserve">بخش بندی : سپس پراکنده ها است ،با جدول - تعیین اول ماه با فرمول آن منقول از جعفر بن محمد صادق و مربوط باسماعیلیان است.زبده الاخبار من احادیث السید المختار</w:t>
      </w:r>
    </w:p>
    <w:p>
      <w:pPr>
        <w:pStyle w:val="BookText"/>
      </w:pPr>
      <w:r>
        <w:rPr>
          <w:rFonts w:ascii="IRNazanin" w:hAnsi="IRNazanin" w:eastAsia="IRNazanin" w:cs="IRNazanin"/>
          <w:lang w:bidi="fa-IR"/>
          <w:color w:val="111111"/>
          <w:sz w:val="28"/>
          <w:szCs w:val="28"/>
          <w:rtl/>
        </w:rPr>
        <w:t xml:space="preserve">منابع دیگر : فهرست دانشگاه ( 2 : 136 ) و (ذریعه 4 : 131 )زبده الاخبار من احادیث السید المختار</w:t>
      </w:r>
    </w:p>
    <w:p>
      <w:pPr>
        <w:pStyle w:val="BookText"/>
      </w:pPr>
      <w:r>
        <w:rPr>
          <w:rFonts w:ascii="IRNazanin" w:hAnsi="IRNazanin" w:eastAsia="IRNazanin" w:cs="IRNazanin"/>
          <w:lang w:bidi="fa-IR"/>
          <w:color w:val="111111"/>
          <w:sz w:val="28"/>
          <w:szCs w:val="28"/>
          <w:rtl/>
        </w:rPr>
        <w:t xml:space="preserve">همه اطلاعات : زبده الاخبار من احادیث السید المختار :  کلمات قصار و سخنان کوتاه پیغمبر در آن گرد - آورده شده است  مانند آنچه در  فهرست دانشگاه ( 2 : 136 ) و (ذریعه 4 : 131 )  آمده است. - آغاز:  در ذریعه ( 12 : 17 ) الحمد لله رب ... سیدنا محمد و آله اجمعین ... -  5362:  نستعلیق چلیپا،ش 3 دفتر،227 پ - 228 ر، سپس پراکنده ها است ،با جدول - تعیین اول ماه با فرمول آن منقول از جعفر بن محمد صادق و مربوط باسماعیلیان است.  - آغاز نسخه ما:  قال النبی انما الاعمال بالنسیات.  - انجام:  الایمان نصفان : نصف الصبر و نصف الشکر. صدق رسول اللّٰه.زبده الاخبار من احادیث السید المختار</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910" w:name="pg8350_56680"/>
    <w:bookmarkEnd w:id="910"/>
    <w:p>
      <w:pPr>
        <w:pStyle w:val="Heading3"/>
      </w:pPr>
      <w:bookmarkStart w:id="2911" w:name="_Toc913"/>
      <w:r>
        <w:t>907- زبده الاخبار من احادیث السید المختار</w:t>
      </w:r>
      <w:bookmarkEnd w:id="291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دفتر3زبده الاخبار من احادیث السید المختار</w:t>
      </w:r>
    </w:p>
    <w:p>
      <w:pPr>
        <w:pStyle w:val="BookText"/>
      </w:pPr>
      <w:r>
        <w:rPr>
          <w:rFonts w:ascii="IRNazanin" w:hAnsi="IRNazanin" w:eastAsia="IRNazanin" w:cs="IRNazanin"/>
          <w:lang w:bidi="fa-IR"/>
          <w:color w:val="111111"/>
          <w:sz w:val="28"/>
          <w:szCs w:val="28"/>
          <w:rtl/>
        </w:rPr>
        <w:t xml:space="preserve">در صفحات : 397تا397زبده الاخبار من احادیث السید المختار</w:t>
      </w:r>
    </w:p>
    <w:p>
      <w:pPr>
        <w:pStyle w:val="BookText"/>
      </w:pPr>
      <w:r>
        <w:rPr>
          <w:rFonts w:ascii="IRNazanin" w:hAnsi="IRNazanin" w:eastAsia="IRNazanin" w:cs="IRNazanin"/>
          <w:lang w:bidi="fa-IR"/>
          <w:color w:val="111111"/>
          <w:sz w:val="28"/>
          <w:szCs w:val="28"/>
          <w:rtl/>
        </w:rPr>
        <w:t xml:space="preserve">کد دستیابی کتاب : ش 3 مجموعه 296زبده الاخبار من احادیث السید المختار</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دهخدازبده الاخبار من احادیث السید المختار</w:t>
      </w:r>
    </w:p>
    <w:p>
      <w:pPr>
        <w:pStyle w:val="BookText"/>
      </w:pPr>
      <w:r>
        <w:rPr>
          <w:rFonts w:ascii="IRNazanin" w:hAnsi="IRNazanin" w:eastAsia="IRNazanin" w:cs="IRNazanin"/>
          <w:lang w:bidi="fa-IR"/>
          <w:color w:val="111111"/>
          <w:sz w:val="28"/>
          <w:szCs w:val="28"/>
          <w:rtl/>
        </w:rPr>
        <w:t xml:space="preserve">شهر : تهرانزبده الاخبار من احادیث السید المختار</w:t>
      </w:r>
    </w:p>
    <w:p>
      <w:pPr>
        <w:pStyle w:val="BookText"/>
      </w:pPr>
      <w:r>
        <w:rPr>
          <w:rFonts w:ascii="IRNazanin" w:hAnsi="IRNazanin" w:eastAsia="IRNazanin" w:cs="IRNazanin"/>
          <w:lang w:bidi="fa-IR"/>
          <w:color w:val="111111"/>
          <w:sz w:val="28"/>
          <w:szCs w:val="28"/>
          <w:rtl/>
        </w:rPr>
        <w:t xml:space="preserve">همه اطلاعات : زبده الاخبار من احادیث السید المختار:  ش 3 مجموعه 296زبده الاخبار من احادیث السید المختار</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911" w:name="pg8350_56681"/>
    <w:bookmarkEnd w:id="911"/>
    <w:p>
      <w:pPr>
        <w:pStyle w:val="Heading3"/>
      </w:pPr>
      <w:bookmarkStart w:id="2912" w:name="_Toc914"/>
      <w:r>
        <w:t>908- زبده الاخبار من احادیث السید المختار</w:t>
      </w:r>
      <w:bookmarkEnd w:id="2912"/>
    </w:p>
    <w:p>
      <w:pPr>
        <w:pStyle w:val="BookText"/>
      </w:pPr>
      <w:r>
        <w:rPr>
          <w:rFonts w:ascii="IRNazanin" w:hAnsi="IRNazanin" w:eastAsia="IRNazanin" w:cs="IRNazanin"/>
          <w:lang w:bidi="fa-IR"/>
          <w:color w:val="111111"/>
          <w:sz w:val="28"/>
          <w:szCs w:val="28"/>
          <w:rtl/>
        </w:rPr>
        <w:t xml:space="preserve">اطلاعات مجموعه : زبده الاخبار من احادیث السید المختار</w:t>
      </w:r>
    </w:p>
    <w:p>
      <w:pPr>
        <w:pStyle w:val="BookText"/>
      </w:pPr>
      <w:r>
        <w:rPr>
          <w:rFonts w:ascii="IRNazanin" w:hAnsi="IRNazanin" w:eastAsia="IRNazanin" w:cs="IRNazanin"/>
          <w:lang w:bidi="fa-IR"/>
          <w:color w:val="111111"/>
          <w:sz w:val="28"/>
          <w:szCs w:val="28"/>
          <w:rtl/>
        </w:rPr>
        <w:t xml:space="preserve">در صفحات : 411تا413زبده الاخبار من احادیث السید المختار</w:t>
      </w:r>
    </w:p>
    <w:p>
      <w:pPr>
        <w:pStyle w:val="BookText"/>
      </w:pPr>
      <w:r>
        <w:rPr>
          <w:rFonts w:ascii="IRNazanin" w:hAnsi="IRNazanin" w:eastAsia="IRNazanin" w:cs="IRNazanin"/>
          <w:lang w:bidi="fa-IR"/>
          <w:color w:val="111111"/>
          <w:sz w:val="28"/>
          <w:szCs w:val="28"/>
          <w:rtl/>
        </w:rPr>
        <w:t xml:space="preserve">کد دستیابی کتاب : ش 296زبده الاخبار من احادیث السید المختار</w:t>
      </w:r>
    </w:p>
    <w:p>
      <w:pPr>
        <w:pStyle w:val="BookText"/>
      </w:pPr>
      <w:r>
        <w:rPr>
          <w:rFonts w:ascii="IRNazanin" w:hAnsi="IRNazanin" w:eastAsia="IRNazanin" w:cs="IRNazanin"/>
          <w:lang w:bidi="fa-IR"/>
          <w:color w:val="111111"/>
          <w:sz w:val="28"/>
          <w:szCs w:val="28"/>
          <w:rtl/>
        </w:rPr>
        <w:t xml:space="preserve">تاریخ کتابت : سده 13زبده الاخبار من احادیث السید المختار</w:t>
      </w:r>
    </w:p>
    <w:p>
      <w:pPr>
        <w:pStyle w:val="BookText"/>
      </w:pPr>
      <w:r>
        <w:rPr>
          <w:rFonts w:ascii="IRNazanin" w:hAnsi="IRNazanin" w:eastAsia="IRNazanin" w:cs="IRNazanin"/>
          <w:lang w:bidi="fa-IR"/>
          <w:color w:val="111111"/>
          <w:sz w:val="28"/>
          <w:szCs w:val="28"/>
          <w:rtl/>
        </w:rPr>
        <w:t xml:space="preserve">همه اطلاعات : مجموعه :  ش 296،  نستعلیق  سده 13،  همه بیک خط جز دو - شماره آخر که به نسخ است ،  وقف 1265،  ربعی ، جلد تیماج حنایی،دارای:زبده الاخبار من احادیث السید المختار</w:t>
      </w:r>
    </w:p>
    <w:p>
      <w:pPr>
        <w:pStyle w:val="BookText"/>
      </w:pPr>
      <w:r>
        <w:rPr>
          <w:rFonts w:ascii="IRNazanin" w:hAnsi="IRNazanin" w:eastAsia="IRNazanin" w:cs="IRNazanin"/>
          <w:lang w:bidi="fa-IR"/>
          <w:color w:val="111111"/>
          <w:sz w:val="28"/>
          <w:szCs w:val="28"/>
          <w:rtl/>
        </w:rPr>
        <w:t xml:space="preserve">تمام مجلدات این مجموعه : زبده الاخبار من احادیث السید المختار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دفتر3زبده الاخبار من احادیث السید المختار</w:t>
      </w:r>
    </w:p>
    <w:p>
      <w:pPr>
        <w:pStyle w:val="BookText"/>
      </w:pPr>
      <w:r>
        <w:rPr>
          <w:rFonts w:ascii="IRNazanin" w:hAnsi="IRNazanin" w:eastAsia="IRNazanin" w:cs="IRNazanin"/>
          <w:lang w:bidi="fa-IR"/>
          <w:color w:val="111111"/>
          <w:sz w:val="28"/>
          <w:szCs w:val="28"/>
          <w:rtl/>
        </w:rPr>
        <w:t xml:space="preserve">در صفحات : 411تا411زبده الاخبار من احادیث السید المختار</w:t>
      </w:r>
    </w:p>
    <w:p>
      <w:pPr>
        <w:pStyle w:val="BookText"/>
      </w:pPr>
      <w:r>
        <w:rPr>
          <w:rFonts w:ascii="IRNazanin" w:hAnsi="IRNazanin" w:eastAsia="IRNazanin" w:cs="IRNazanin"/>
          <w:lang w:bidi="fa-IR"/>
          <w:color w:val="111111"/>
          <w:sz w:val="28"/>
          <w:szCs w:val="28"/>
          <w:rtl/>
        </w:rPr>
        <w:t xml:space="preserve">ردیف کتاب   : 3زبده الاخبار من احادیث السید المختار</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دهخدازبده الاخبار من احادیث السید المختار</w:t>
      </w:r>
    </w:p>
    <w:p>
      <w:pPr>
        <w:pStyle w:val="BookText"/>
      </w:pPr>
      <w:r>
        <w:rPr>
          <w:rFonts w:ascii="IRNazanin" w:hAnsi="IRNazanin" w:eastAsia="IRNazanin" w:cs="IRNazanin"/>
          <w:lang w:bidi="fa-IR"/>
          <w:color w:val="111111"/>
          <w:sz w:val="28"/>
          <w:szCs w:val="28"/>
          <w:rtl/>
        </w:rPr>
        <w:t xml:space="preserve">شهر : تهرانزبده الاخبار من احادیث السید المختار</w:t>
      </w:r>
    </w:p>
    <w:p>
      <w:pPr>
        <w:pStyle w:val="BookText"/>
      </w:pPr>
      <w:r>
        <w:rPr>
          <w:rFonts w:ascii="IRNazanin" w:hAnsi="IRNazanin" w:eastAsia="IRNazanin" w:cs="IRNazanin"/>
          <w:lang w:bidi="fa-IR"/>
          <w:color w:val="111111"/>
          <w:sz w:val="28"/>
          <w:szCs w:val="28"/>
          <w:rtl/>
        </w:rPr>
        <w:t xml:space="preserve">تاریخ کتابت : 18 ع 1/1238زبده الاخبار من احادیث السید المختار</w:t>
      </w:r>
    </w:p>
    <w:p>
      <w:pPr>
        <w:pStyle w:val="BookText"/>
      </w:pPr>
      <w:r>
        <w:rPr>
          <w:rFonts w:ascii="IRNazanin" w:hAnsi="IRNazanin" w:eastAsia="IRNazanin" w:cs="IRNazanin"/>
          <w:lang w:bidi="fa-IR"/>
          <w:color w:val="111111"/>
          <w:sz w:val="28"/>
          <w:szCs w:val="28"/>
          <w:rtl/>
        </w:rPr>
        <w:t xml:space="preserve">منابع دیگر : ( چلبی 2: 5- ذریعه 2:17- منزوی 2: 136)زبده الاخبار من احادیث السید المختار</w:t>
      </w:r>
    </w:p>
    <w:p>
      <w:pPr>
        <w:pStyle w:val="BookText"/>
      </w:pPr>
      <w:r>
        <w:rPr>
          <w:rFonts w:ascii="IRNazanin" w:hAnsi="IRNazanin" w:eastAsia="IRNazanin" w:cs="IRNazanin"/>
          <w:lang w:bidi="fa-IR"/>
          <w:color w:val="111111"/>
          <w:sz w:val="28"/>
          <w:szCs w:val="28"/>
          <w:rtl/>
        </w:rPr>
        <w:t xml:space="preserve">همه اطلاعات : 3-  زبده الاخبار من احادیث السید المختار  ( چلبی 2: 5- ذریعه 2:17- منزوی 2: 136) - آغاز :  بسمه . نیه المومن خیرمن عمله . نیت نیک مرد مومن را- همچه طاعت بود همه یکسر - انجام :  شمس بدهد بروز وشب باران . صدق رسول اللّٰه صلی اللّٰه علیه وآله ( - نوشته  18 ع 1/1238  ازهمو)زبده الاخبار من احادیث السید المختار</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912" w:name="pg8350_56682"/>
    <w:bookmarkEnd w:id="912"/>
    <w:p>
      <w:pPr>
        <w:pStyle w:val="Heading3"/>
      </w:pPr>
      <w:bookmarkStart w:id="2913" w:name="_Toc915"/>
      <w:r>
        <w:t>909- زبده الادوار</w:t>
      </w:r>
      <w:bookmarkEnd w:id="2913"/>
    </w:p>
    <w:p>
      <w:pPr>
        <w:pStyle w:val="BookText"/>
      </w:pPr>
      <w:r>
        <w:rPr>
          <w:rFonts w:ascii="IRNazanin" w:hAnsi="IRNazanin" w:eastAsia="IRNazanin" w:cs="IRNazanin"/>
          <w:lang w:bidi="fa-IR"/>
          <w:color w:val="111111"/>
          <w:sz w:val="28"/>
          <w:szCs w:val="28"/>
          <w:rtl/>
        </w:rPr>
        <w:t xml:space="preserve">ماخذ کتاب : کتابخانه ملی ملک - جلد3زبده الادوار</w:t>
      </w:r>
    </w:p>
    <w:p>
      <w:pPr>
        <w:pStyle w:val="BookText"/>
      </w:pPr>
      <w:r>
        <w:rPr>
          <w:rFonts w:ascii="IRNazanin" w:hAnsi="IRNazanin" w:eastAsia="IRNazanin" w:cs="IRNazanin"/>
          <w:lang w:bidi="fa-IR"/>
          <w:color w:val="111111"/>
          <w:sz w:val="28"/>
          <w:szCs w:val="28"/>
          <w:rtl/>
        </w:rPr>
        <w:t xml:space="preserve">در صفحات : 433تا433زبده الادوار</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الادوار</w:t>
      </w:r>
    </w:p>
    <w:p>
      <w:pPr>
        <w:pStyle w:val="BookText"/>
      </w:pPr>
      <w:r>
        <w:rPr>
          <w:rFonts w:ascii="IRNazanin" w:hAnsi="IRNazanin" w:eastAsia="IRNazanin" w:cs="IRNazanin"/>
          <w:lang w:bidi="fa-IR"/>
          <w:color w:val="111111"/>
          <w:sz w:val="28"/>
          <w:szCs w:val="28"/>
          <w:rtl/>
        </w:rPr>
        <w:t xml:space="preserve">شهر : تهرانزبده الادوار</w:t>
      </w:r>
    </w:p>
    <w:p>
      <w:pPr>
        <w:pStyle w:val="BookText"/>
      </w:pPr>
      <w:r>
        <w:rPr>
          <w:rFonts w:ascii="IRNazanin" w:hAnsi="IRNazanin" w:eastAsia="IRNazanin" w:cs="IRNazanin"/>
          <w:lang w:bidi="fa-IR"/>
          <w:color w:val="111111"/>
          <w:sz w:val="28"/>
          <w:szCs w:val="28"/>
          <w:rtl/>
        </w:rPr>
        <w:t xml:space="preserve">مولف : عبدالقادر بن غیبی مراغیزبده الادوار</w:t>
      </w:r>
    </w:p>
    <w:p>
      <w:pPr>
        <w:pStyle w:val="BookText"/>
      </w:pPr>
      <w:r>
        <w:rPr>
          <w:rFonts w:ascii="IRNazanin" w:hAnsi="IRNazanin" w:eastAsia="IRNazanin" w:cs="IRNazanin"/>
          <w:lang w:bidi="fa-IR"/>
          <w:color w:val="111111"/>
          <w:sz w:val="28"/>
          <w:szCs w:val="28"/>
          <w:rtl/>
        </w:rPr>
        <w:t xml:space="preserve">موضوعات : شرح ادوار ارموی در موسیقیزبده الادوار</w:t>
      </w:r>
    </w:p>
    <w:p>
      <w:pPr>
        <w:pStyle w:val="BookText"/>
      </w:pPr>
      <w:r>
        <w:rPr>
          <w:rFonts w:ascii="IRNazanin" w:hAnsi="IRNazanin" w:eastAsia="IRNazanin" w:cs="IRNazanin"/>
          <w:lang w:bidi="fa-IR"/>
          <w:color w:val="111111"/>
          <w:sz w:val="28"/>
          <w:szCs w:val="28"/>
          <w:rtl/>
        </w:rPr>
        <w:t xml:space="preserve">بخش بندی : یک مقدمه در- سه فصل ویک مقاله در دو فصل و خاتمه در فوایدزبده الادوار</w:t>
      </w:r>
    </w:p>
    <w:p>
      <w:pPr>
        <w:pStyle w:val="BookText"/>
      </w:pPr>
      <w:r>
        <w:rPr>
          <w:rFonts w:ascii="IRNazanin" w:hAnsi="IRNazanin" w:eastAsia="IRNazanin" w:cs="IRNazanin"/>
          <w:lang w:bidi="fa-IR"/>
          <w:color w:val="111111"/>
          <w:sz w:val="28"/>
          <w:szCs w:val="28"/>
          <w:rtl/>
        </w:rPr>
        <w:t xml:space="preserve">منابع دیگر : (فهرست موسیقی 138)زبده الادوار</w:t>
      </w:r>
    </w:p>
    <w:p>
      <w:pPr>
        <w:pStyle w:val="BookText"/>
      </w:pPr>
      <w:r>
        <w:rPr>
          <w:rFonts w:ascii="IRNazanin" w:hAnsi="IRNazanin" w:eastAsia="IRNazanin" w:cs="IRNazanin"/>
          <w:lang w:bidi="fa-IR"/>
          <w:color w:val="111111"/>
          <w:sz w:val="28"/>
          <w:szCs w:val="28"/>
          <w:rtl/>
        </w:rPr>
        <w:t xml:space="preserve">همه اطلاعات : زبده الادوار- از عبدالقادر بن غیبی مراغی - در شرح ادوار ارموی در موسیقی ، باافزوده هایی از خود مراغی ،در  یک مقدمه در- سه فصل ویک مقاله در دو فصل و خاتمه در فواید، نام کتاب و شارح و فهرست مطلب هادر - دیباچه دیده میشود. (فهرست موسیقی 138)- آغاز: بسمله .. حمد بی عنایت و شکر بی نهایت قادری را که انواع موجودات - را به - کمال قدرت و تمام حکمت از عدم به وجود آورد و دیباچه دلگشای ...اما بعد- چنین گوید محرر - این کتاب .. عبدالقادربن غیبی الحافظ المراغی - انجام : به یمن وهمت مبارک او چنانکه دلخواه بود.الحمدلله علی نعمائه.زبده الادوار</w:t>
      </w:r>
    </w:p>
    <w:p>
      <w:pPr>
        <w:pStyle w:val="BookText"/>
      </w:pPr>
      <w:r>
        <w:rPr>
          <w:rFonts w:ascii="IRNazanin" w:hAnsi="IRNazanin" w:eastAsia="IRNazanin" w:cs="IRNazanin"/>
          <w:lang w:bidi="fa-IR"/>
          <w:color w:val="111111"/>
          <w:sz w:val="28"/>
          <w:szCs w:val="28"/>
          <w:rtl/>
        </w:rPr>
        <w:t xml:space="preserve">نسخه های مکرر این کتاب : زبده الادوار</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913" w:name="pg8350_56683"/>
    <w:bookmarkEnd w:id="913"/>
    <w:p>
      <w:pPr>
        <w:pStyle w:val="Heading3"/>
      </w:pPr>
      <w:bookmarkStart w:id="2914" w:name="_Toc916"/>
      <w:r>
        <w:t>910- زبده الادوار 1</w:t>
      </w:r>
      <w:bookmarkEnd w:id="2914"/>
    </w:p>
    <w:p>
      <w:pPr>
        <w:pStyle w:val="BookText"/>
      </w:pPr>
      <w:r>
        <w:rPr>
          <w:rFonts w:ascii="IRNazanin" w:hAnsi="IRNazanin" w:eastAsia="IRNazanin" w:cs="IRNazanin"/>
          <w:lang w:bidi="fa-IR"/>
          <w:color w:val="111111"/>
          <w:sz w:val="28"/>
          <w:szCs w:val="28"/>
          <w:rtl/>
        </w:rPr>
        <w:t xml:space="preserve">اطلاعات کتاب اصلی : زبده الادوار 1</w:t>
      </w:r>
    </w:p>
    <w:p>
      <w:pPr>
        <w:pStyle w:val="BookText"/>
      </w:pPr>
      <w:r>
        <w:rPr>
          <w:rFonts w:ascii="IRNazanin" w:hAnsi="IRNazanin" w:eastAsia="IRNazanin" w:cs="IRNazanin"/>
          <w:lang w:bidi="fa-IR"/>
          <w:color w:val="111111"/>
          <w:sz w:val="28"/>
          <w:szCs w:val="28"/>
          <w:rtl/>
        </w:rPr>
        <w:t xml:space="preserve">در صفحات : 433تا433زبده الادوار 1</w:t>
      </w:r>
    </w:p>
    <w:p>
      <w:pPr>
        <w:pStyle w:val="BookText"/>
      </w:pPr>
      <w:r>
        <w:rPr>
          <w:rFonts w:ascii="IRNazanin" w:hAnsi="IRNazanin" w:eastAsia="IRNazanin" w:cs="IRNazanin"/>
          <w:lang w:bidi="fa-IR"/>
          <w:color w:val="111111"/>
          <w:sz w:val="28"/>
          <w:szCs w:val="28"/>
          <w:rtl/>
        </w:rPr>
        <w:t xml:space="preserve">مولف : عبدالقادر بن غیبی مراغیزبده الادوار 1</w:t>
      </w:r>
    </w:p>
    <w:p>
      <w:pPr>
        <w:pStyle w:val="BookText"/>
      </w:pPr>
      <w:r>
        <w:rPr>
          <w:rFonts w:ascii="IRNazanin" w:hAnsi="IRNazanin" w:eastAsia="IRNazanin" w:cs="IRNazanin"/>
          <w:lang w:bidi="fa-IR"/>
          <w:color w:val="111111"/>
          <w:sz w:val="28"/>
          <w:szCs w:val="28"/>
          <w:rtl/>
        </w:rPr>
        <w:t xml:space="preserve">موضوعات : شرح ادوار ارموی در موسیقیزبده الادوار 1</w:t>
      </w:r>
    </w:p>
    <w:p>
      <w:pPr>
        <w:pStyle w:val="BookText"/>
      </w:pPr>
      <w:r>
        <w:rPr>
          <w:rFonts w:ascii="IRNazanin" w:hAnsi="IRNazanin" w:eastAsia="IRNazanin" w:cs="IRNazanin"/>
          <w:lang w:bidi="fa-IR"/>
          <w:color w:val="111111"/>
          <w:sz w:val="28"/>
          <w:szCs w:val="28"/>
          <w:rtl/>
        </w:rPr>
        <w:t xml:space="preserve">بخش بندی : یک مقدمه در- سه فصل ویک مقاله در دو فصل و خاتمه در فوایدزبده الادوار 1</w:t>
      </w:r>
    </w:p>
    <w:p>
      <w:pPr>
        <w:pStyle w:val="BookText"/>
      </w:pPr>
      <w:r>
        <w:rPr>
          <w:rFonts w:ascii="IRNazanin" w:hAnsi="IRNazanin" w:eastAsia="IRNazanin" w:cs="IRNazanin"/>
          <w:lang w:bidi="fa-IR"/>
          <w:color w:val="111111"/>
          <w:sz w:val="28"/>
          <w:szCs w:val="28"/>
          <w:rtl/>
        </w:rPr>
        <w:t xml:space="preserve">منابع دیگر : (فهرست موسیقی 138)زبده الادوار 1</w:t>
      </w:r>
    </w:p>
    <w:p>
      <w:pPr>
        <w:pStyle w:val="BookText"/>
      </w:pPr>
      <w:r>
        <w:rPr>
          <w:rFonts w:ascii="IRNazanin" w:hAnsi="IRNazanin" w:eastAsia="IRNazanin" w:cs="IRNazanin"/>
          <w:lang w:bidi="fa-IR"/>
          <w:color w:val="111111"/>
          <w:sz w:val="28"/>
          <w:szCs w:val="28"/>
          <w:rtl/>
        </w:rPr>
        <w:t xml:space="preserve">همه اطلاعات : زبده الادوار- از عبدالقادر بن غیبی مراغی - در شرح ادوار ارموی در موسیقی ، باافزوده هایی از خود مراغی ،در  یک مقدمه در- سه فصل ویک مقاله در دو فصل و خاتمه در فواید، نام کتاب و شارح و فهرست مطلب هادر - دیباچه دیده میشود. (فهرست موسیقی 138)- آغاز: بسمله .. حمد بی عنایت و شکر بی نهایت قادری را که انواع موجودات - را به - کمال قدرت و تمام حکمت از عدم به وجود آورد و دیباچه دلگشای ...اما بعد- چنین گوید محرر - این کتاب .. عبدالقادربن غیبی الحافظ المراغی - انجام : به یمن وهمت مبارک او چنانکه دلخواه بود.الحمدلله علی نعمائه.زبده الادوار 1</w:t>
      </w:r>
    </w:p>
    <w:p>
      <w:pPr>
        <w:pStyle w:val="BookText"/>
      </w:pPr>
      <w:r>
        <w:rPr>
          <w:rFonts w:ascii="IRNazanin" w:hAnsi="IRNazanin" w:eastAsia="IRNazanin" w:cs="IRNazanin"/>
          <w:lang w:bidi="fa-IR"/>
          <w:color w:val="111111"/>
          <w:sz w:val="28"/>
          <w:szCs w:val="28"/>
          <w:rtl/>
        </w:rPr>
        <w:t xml:space="preserve">نسخه های مکرر این کتاب : زبده الادوار 1</w:t>
      </w:r>
    </w:p>
    <w:p>
      <w:pPr>
        <w:pStyle w:val="BookText"/>
      </w:pPr>
      <w:r>
        <w:rPr>
          <w:rFonts w:ascii="IRNazanin" w:hAnsi="IRNazanin" w:eastAsia="IRNazanin" w:cs="IRNazanin"/>
          <w:lang w:bidi="fa-IR"/>
          <w:color w:val="111111"/>
          <w:sz w:val="28"/>
          <w:szCs w:val="28"/>
          <w:rtl/>
        </w:rPr>
        <w:t xml:space="preserve">ماخذ کتاب : کتابخانه ملی ملک - جلد3زبده الادوار 1</w:t>
      </w:r>
    </w:p>
    <w:p>
      <w:pPr>
        <w:pStyle w:val="BookText"/>
      </w:pPr>
      <w:r>
        <w:rPr>
          <w:rFonts w:ascii="IRNazanin" w:hAnsi="IRNazanin" w:eastAsia="IRNazanin" w:cs="IRNazanin"/>
          <w:lang w:bidi="fa-IR"/>
          <w:color w:val="111111"/>
          <w:sz w:val="28"/>
          <w:szCs w:val="28"/>
          <w:rtl/>
        </w:rPr>
        <w:t xml:space="preserve">در صفحات : 433تا433زبده الادوار 1</w:t>
      </w:r>
    </w:p>
    <w:p>
      <w:pPr>
        <w:pStyle w:val="BookText"/>
      </w:pPr>
      <w:r>
        <w:rPr>
          <w:rFonts w:ascii="IRNazanin" w:hAnsi="IRNazanin" w:eastAsia="IRNazanin" w:cs="IRNazanin"/>
          <w:lang w:bidi="fa-IR"/>
          <w:color w:val="111111"/>
          <w:sz w:val="28"/>
          <w:szCs w:val="28"/>
          <w:rtl/>
        </w:rPr>
        <w:t xml:space="preserve">ردیف کتاب   : 1زبده الادوار 1</w:t>
      </w:r>
    </w:p>
    <w:p>
      <w:pPr>
        <w:pStyle w:val="BookText"/>
      </w:pPr>
      <w:r>
        <w:rPr>
          <w:rFonts w:ascii="IRNazanin" w:hAnsi="IRNazanin" w:eastAsia="IRNazanin" w:cs="IRNazanin"/>
          <w:lang w:bidi="fa-IR"/>
          <w:color w:val="111111"/>
          <w:sz w:val="28"/>
          <w:szCs w:val="28"/>
          <w:rtl/>
        </w:rPr>
        <w:t xml:space="preserve">کد دستیابی کتاب : 1476زبده الادوار 1</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الادوار 1</w:t>
      </w:r>
    </w:p>
    <w:p>
      <w:pPr>
        <w:pStyle w:val="BookText"/>
      </w:pPr>
      <w:r>
        <w:rPr>
          <w:rFonts w:ascii="IRNazanin" w:hAnsi="IRNazanin" w:eastAsia="IRNazanin" w:cs="IRNazanin"/>
          <w:lang w:bidi="fa-IR"/>
          <w:color w:val="111111"/>
          <w:sz w:val="28"/>
          <w:szCs w:val="28"/>
          <w:rtl/>
        </w:rPr>
        <w:t xml:space="preserve">شهر : تهرانزبده الادوار 1</w:t>
      </w:r>
    </w:p>
    <w:p>
      <w:pPr>
        <w:pStyle w:val="BookText"/>
      </w:pPr>
      <w:r>
        <w:rPr>
          <w:rFonts w:ascii="IRNazanin" w:hAnsi="IRNazanin" w:eastAsia="IRNazanin" w:cs="IRNazanin"/>
          <w:lang w:bidi="fa-IR"/>
          <w:color w:val="111111"/>
          <w:sz w:val="28"/>
          <w:szCs w:val="28"/>
          <w:rtl/>
        </w:rPr>
        <w:t xml:space="preserve">تاریخ کتابت : 16 صفر 1283زبده الادوار 1</w:t>
      </w:r>
    </w:p>
    <w:p>
      <w:pPr>
        <w:pStyle w:val="BookText"/>
      </w:pPr>
      <w:r>
        <w:rPr>
          <w:rFonts w:ascii="IRNazanin" w:hAnsi="IRNazanin" w:eastAsia="IRNazanin" w:cs="IRNazanin"/>
          <w:lang w:bidi="fa-IR"/>
          <w:color w:val="111111"/>
          <w:sz w:val="28"/>
          <w:szCs w:val="28"/>
          <w:rtl/>
        </w:rPr>
        <w:t xml:space="preserve">محل کتابت : نجف در قزقانچای تهرانزبده الادوار 1</w:t>
      </w:r>
    </w:p>
    <w:p>
      <w:pPr>
        <w:pStyle w:val="BookText"/>
      </w:pPr>
      <w:r>
        <w:rPr>
          <w:rFonts w:ascii="IRNazanin" w:hAnsi="IRNazanin" w:eastAsia="IRNazanin" w:cs="IRNazanin"/>
          <w:lang w:bidi="fa-IR"/>
          <w:color w:val="111111"/>
          <w:sz w:val="28"/>
          <w:szCs w:val="28"/>
          <w:rtl/>
        </w:rPr>
        <w:t xml:space="preserve">همه اطلاعات : 1476)  نسخ   16 صفر 1283در نجف در قزقانچای تهران ،-  جدول و کمند به طلا و - سیاهی ، عنوان شنگرف ، 73گ 23س 2/19</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 کاغذ فرنگی آهار مهره ، جلد- میشن قهوه ای .زبده الادوار 1</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914" w:name="pg8350_56684"/>
    <w:bookmarkEnd w:id="914"/>
    <w:p>
      <w:pPr>
        <w:pStyle w:val="Heading3"/>
      </w:pPr>
      <w:bookmarkStart w:id="2915" w:name="_Toc917"/>
      <w:r>
        <w:t>911- زبده الادوار 2</w:t>
      </w:r>
      <w:bookmarkEnd w:id="2915"/>
    </w:p>
    <w:p>
      <w:pPr>
        <w:pStyle w:val="BookText"/>
      </w:pPr>
      <w:r>
        <w:rPr>
          <w:rFonts w:ascii="IRNazanin" w:hAnsi="IRNazanin" w:eastAsia="IRNazanin" w:cs="IRNazanin"/>
          <w:lang w:bidi="fa-IR"/>
          <w:color w:val="111111"/>
          <w:sz w:val="28"/>
          <w:szCs w:val="28"/>
          <w:rtl/>
        </w:rPr>
        <w:t xml:space="preserve">اطلاعات کتاب اصلی : زبده الادوار 2</w:t>
      </w:r>
    </w:p>
    <w:p>
      <w:pPr>
        <w:pStyle w:val="BookText"/>
      </w:pPr>
      <w:r>
        <w:rPr>
          <w:rFonts w:ascii="IRNazanin" w:hAnsi="IRNazanin" w:eastAsia="IRNazanin" w:cs="IRNazanin"/>
          <w:lang w:bidi="fa-IR"/>
          <w:color w:val="111111"/>
          <w:sz w:val="28"/>
          <w:szCs w:val="28"/>
          <w:rtl/>
        </w:rPr>
        <w:t xml:space="preserve">در صفحات : 433تا433زبده الادوار 2</w:t>
      </w:r>
    </w:p>
    <w:p>
      <w:pPr>
        <w:pStyle w:val="BookText"/>
      </w:pPr>
      <w:r>
        <w:rPr>
          <w:rFonts w:ascii="IRNazanin" w:hAnsi="IRNazanin" w:eastAsia="IRNazanin" w:cs="IRNazanin"/>
          <w:lang w:bidi="fa-IR"/>
          <w:color w:val="111111"/>
          <w:sz w:val="28"/>
          <w:szCs w:val="28"/>
          <w:rtl/>
        </w:rPr>
        <w:t xml:space="preserve">مولف : عبدالقادر بن غیبی مراغیزبده الادوار 2</w:t>
      </w:r>
    </w:p>
    <w:p>
      <w:pPr>
        <w:pStyle w:val="BookText"/>
      </w:pPr>
      <w:r>
        <w:rPr>
          <w:rFonts w:ascii="IRNazanin" w:hAnsi="IRNazanin" w:eastAsia="IRNazanin" w:cs="IRNazanin"/>
          <w:lang w:bidi="fa-IR"/>
          <w:color w:val="111111"/>
          <w:sz w:val="28"/>
          <w:szCs w:val="28"/>
          <w:rtl/>
        </w:rPr>
        <w:t xml:space="preserve">موضوعات : شرح ادوار ارموی در موسیقیزبده الادوار 2</w:t>
      </w:r>
    </w:p>
    <w:p>
      <w:pPr>
        <w:pStyle w:val="BookText"/>
      </w:pPr>
      <w:r>
        <w:rPr>
          <w:rFonts w:ascii="IRNazanin" w:hAnsi="IRNazanin" w:eastAsia="IRNazanin" w:cs="IRNazanin"/>
          <w:lang w:bidi="fa-IR"/>
          <w:color w:val="111111"/>
          <w:sz w:val="28"/>
          <w:szCs w:val="28"/>
          <w:rtl/>
        </w:rPr>
        <w:t xml:space="preserve">بخش بندی : یک مقدمه در- سه فصل ویک مقاله در دو فصل و خاتمه در فوایدزبده الادوار 2</w:t>
      </w:r>
    </w:p>
    <w:p>
      <w:pPr>
        <w:pStyle w:val="BookText"/>
      </w:pPr>
      <w:r>
        <w:rPr>
          <w:rFonts w:ascii="IRNazanin" w:hAnsi="IRNazanin" w:eastAsia="IRNazanin" w:cs="IRNazanin"/>
          <w:lang w:bidi="fa-IR"/>
          <w:color w:val="111111"/>
          <w:sz w:val="28"/>
          <w:szCs w:val="28"/>
          <w:rtl/>
        </w:rPr>
        <w:t xml:space="preserve">منابع دیگر : (فهرست موسیقی 138)زبده الادوار 2</w:t>
      </w:r>
    </w:p>
    <w:p>
      <w:pPr>
        <w:pStyle w:val="BookText"/>
      </w:pPr>
      <w:r>
        <w:rPr>
          <w:rFonts w:ascii="IRNazanin" w:hAnsi="IRNazanin" w:eastAsia="IRNazanin" w:cs="IRNazanin"/>
          <w:lang w:bidi="fa-IR"/>
          <w:color w:val="111111"/>
          <w:sz w:val="28"/>
          <w:szCs w:val="28"/>
          <w:rtl/>
        </w:rPr>
        <w:t xml:space="preserve">همه اطلاعات : زبده الادوار- از عبدالقادر بن غیبی مراغی - در شرح ادوار ارموی در موسیقی ، باافزوده هایی از خود مراغی ،در  یک مقدمه در- سه فصل ویک مقاله در دو فصل و خاتمه در فواید، نام کتاب و شارح و فهرست مطلب هادر - دیباچه دیده میشود. (فهرست موسیقی 138)- آغاز: بسمله .. حمد بی عنایت و شکر بی نهایت قادری را که انواع موجودات - را به - کمال قدرت و تمام حکمت از عدم به وجود آورد و دیباچه دلگشای ...اما بعد- چنین گوید محرر - این کتاب .. عبدالقادربن غیبی الحافظ المراغی - انجام : به یمن وهمت مبارک او چنانکه دلخواه بود.الحمدلله علی نعمائه.زبده الادوار 2</w:t>
      </w:r>
    </w:p>
    <w:p>
      <w:pPr>
        <w:pStyle w:val="BookText"/>
      </w:pPr>
      <w:r>
        <w:rPr>
          <w:rFonts w:ascii="IRNazanin" w:hAnsi="IRNazanin" w:eastAsia="IRNazanin" w:cs="IRNazanin"/>
          <w:lang w:bidi="fa-IR"/>
          <w:color w:val="111111"/>
          <w:sz w:val="28"/>
          <w:szCs w:val="28"/>
          <w:rtl/>
        </w:rPr>
        <w:t xml:space="preserve">نسخه های مکرر این کتاب : زبده الادوار 2</w:t>
      </w:r>
    </w:p>
    <w:p>
      <w:pPr>
        <w:pStyle w:val="BookText"/>
      </w:pPr>
      <w:r>
        <w:rPr>
          <w:rFonts w:ascii="IRNazanin" w:hAnsi="IRNazanin" w:eastAsia="IRNazanin" w:cs="IRNazanin"/>
          <w:lang w:bidi="fa-IR"/>
          <w:color w:val="111111"/>
          <w:sz w:val="28"/>
          <w:szCs w:val="28"/>
          <w:rtl/>
        </w:rPr>
        <w:t xml:space="preserve">ماخذ کتاب : کتابخانه ملی ملک - جلد3زبده الادوار 2</w:t>
      </w:r>
    </w:p>
    <w:p>
      <w:pPr>
        <w:pStyle w:val="BookText"/>
      </w:pPr>
      <w:r>
        <w:rPr>
          <w:rFonts w:ascii="IRNazanin" w:hAnsi="IRNazanin" w:eastAsia="IRNazanin" w:cs="IRNazanin"/>
          <w:lang w:bidi="fa-IR"/>
          <w:color w:val="111111"/>
          <w:sz w:val="28"/>
          <w:szCs w:val="28"/>
          <w:rtl/>
        </w:rPr>
        <w:t xml:space="preserve">در صفحات : 433تا433زبده الادوار 2</w:t>
      </w:r>
    </w:p>
    <w:p>
      <w:pPr>
        <w:pStyle w:val="BookText"/>
      </w:pPr>
      <w:r>
        <w:rPr>
          <w:rFonts w:ascii="IRNazanin" w:hAnsi="IRNazanin" w:eastAsia="IRNazanin" w:cs="IRNazanin"/>
          <w:lang w:bidi="fa-IR"/>
          <w:color w:val="111111"/>
          <w:sz w:val="28"/>
          <w:szCs w:val="28"/>
          <w:rtl/>
        </w:rPr>
        <w:t xml:space="preserve">ردیف کتاب   : 2زبده الادوار 2</w:t>
      </w:r>
    </w:p>
    <w:p>
      <w:pPr>
        <w:pStyle w:val="BookText"/>
      </w:pPr>
      <w:r>
        <w:rPr>
          <w:rFonts w:ascii="IRNazanin" w:hAnsi="IRNazanin" w:eastAsia="IRNazanin" w:cs="IRNazanin"/>
          <w:lang w:bidi="fa-IR"/>
          <w:color w:val="111111"/>
          <w:sz w:val="28"/>
          <w:szCs w:val="28"/>
          <w:rtl/>
        </w:rPr>
        <w:t xml:space="preserve">کد دستیابی کتاب : 6295زبده الادوار 2</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الادوار 2</w:t>
      </w:r>
    </w:p>
    <w:p>
      <w:pPr>
        <w:pStyle w:val="BookText"/>
      </w:pPr>
      <w:r>
        <w:rPr>
          <w:rFonts w:ascii="IRNazanin" w:hAnsi="IRNazanin" w:eastAsia="IRNazanin" w:cs="IRNazanin"/>
          <w:lang w:bidi="fa-IR"/>
          <w:color w:val="111111"/>
          <w:sz w:val="28"/>
          <w:szCs w:val="28"/>
          <w:rtl/>
        </w:rPr>
        <w:t xml:space="preserve">شهر : تهرانزبده الادوار 2</w:t>
      </w:r>
    </w:p>
    <w:p>
      <w:pPr>
        <w:pStyle w:val="BookText"/>
      </w:pPr>
      <w:r>
        <w:rPr>
          <w:rFonts w:ascii="IRNazanin" w:hAnsi="IRNazanin" w:eastAsia="IRNazanin" w:cs="IRNazanin"/>
          <w:lang w:bidi="fa-IR"/>
          <w:color w:val="111111"/>
          <w:sz w:val="28"/>
          <w:szCs w:val="28"/>
          <w:rtl/>
        </w:rPr>
        <w:t xml:space="preserve">تاریخ کتابت : 16 شوال ، آغاز سده 14زبده الادوار 2</w:t>
      </w:r>
    </w:p>
    <w:p>
      <w:pPr>
        <w:pStyle w:val="BookText"/>
      </w:pPr>
      <w:r>
        <w:rPr>
          <w:rFonts w:ascii="IRNazanin" w:hAnsi="IRNazanin" w:eastAsia="IRNazanin" w:cs="IRNazanin"/>
          <w:lang w:bidi="fa-IR"/>
          <w:color w:val="111111"/>
          <w:sz w:val="28"/>
          <w:szCs w:val="28"/>
          <w:rtl/>
        </w:rPr>
        <w:t xml:space="preserve">منابع دیگر : (ش 565- سپهسالار)زبده الادوار 2</w:t>
      </w:r>
    </w:p>
    <w:p>
      <w:pPr>
        <w:pStyle w:val="BookText"/>
      </w:pPr>
      <w:r>
        <w:rPr>
          <w:rFonts w:ascii="IRNazanin" w:hAnsi="IRNazanin" w:eastAsia="IRNazanin" w:cs="IRNazanin"/>
          <w:lang w:bidi="fa-IR"/>
          <w:color w:val="111111"/>
          <w:sz w:val="28"/>
          <w:szCs w:val="28"/>
          <w:rtl/>
        </w:rPr>
        <w:t xml:space="preserve">همه اطلاعات : 6295) نسخ   16 شوال ، آغاز سده 14، از روی نسخه نوشته - فتح اللّٰه بن ابی زید- (یزید)شابرانی از روی خط شارح که در مشهد(مدرسه)ناصری است  (ش 565- سپهسالار) چنانکه دریادداشت مورخ 1337 درهمین نسخه آمده است وباید - همین - تاریخ تحریر باشد، 290 گ 15 س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،کاغذ فرنگی ،جلد رویه کاغذی .زبده الادوار 2</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915" w:name="pg8350_56685"/>
    <w:bookmarkEnd w:id="915"/>
    <w:p>
      <w:pPr>
        <w:pStyle w:val="Heading3"/>
      </w:pPr>
      <w:bookmarkStart w:id="2916" w:name="_Toc918"/>
      <w:r>
        <w:t>912- زبده الاسرار</w:t>
      </w:r>
      <w:bookmarkEnd w:id="2916"/>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جلد1زبده الاسرار</w:t>
      </w:r>
    </w:p>
    <w:p>
      <w:pPr>
        <w:pStyle w:val="BookText"/>
      </w:pPr>
      <w:r>
        <w:rPr>
          <w:rFonts w:ascii="IRNazanin" w:hAnsi="IRNazanin" w:eastAsia="IRNazanin" w:cs="IRNazanin"/>
          <w:lang w:bidi="fa-IR"/>
          <w:color w:val="111111"/>
          <w:sz w:val="28"/>
          <w:szCs w:val="28"/>
          <w:rtl/>
        </w:rPr>
        <w:t xml:space="preserve">در صفحات : 109تا109زبده الاسرار</w:t>
      </w:r>
    </w:p>
    <w:p>
      <w:pPr>
        <w:pStyle w:val="BookText"/>
      </w:pPr>
      <w:r>
        <w:rPr>
          <w:rFonts w:ascii="IRNazanin" w:hAnsi="IRNazanin" w:eastAsia="IRNazanin" w:cs="IRNazanin"/>
          <w:lang w:bidi="fa-IR"/>
          <w:color w:val="111111"/>
          <w:sz w:val="28"/>
          <w:szCs w:val="28"/>
          <w:rtl/>
        </w:rPr>
        <w:t xml:space="preserve">کد دستیابی کتاب : 82زبده الاسرار</w:t>
      </w:r>
    </w:p>
    <w:p>
      <w:pPr>
        <w:pStyle w:val="BookText"/>
      </w:pPr>
      <w:r>
        <w:rPr>
          <w:rFonts w:ascii="IRNazanin" w:hAnsi="IRNazanin" w:eastAsia="IRNazanin" w:cs="IRNazanin"/>
          <w:lang w:bidi="fa-IR"/>
          <w:color w:val="111111"/>
          <w:sz w:val="28"/>
          <w:szCs w:val="28"/>
          <w:rtl/>
        </w:rPr>
        <w:t xml:space="preserve">زبان کتاب : فارسیزبده الاسرار</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اللّٰهیزبده الاسرار</w:t>
      </w:r>
    </w:p>
    <w:p>
      <w:pPr>
        <w:pStyle w:val="BookText"/>
      </w:pPr>
      <w:r>
        <w:rPr>
          <w:rFonts w:ascii="IRNazanin" w:hAnsi="IRNazanin" w:eastAsia="IRNazanin" w:cs="IRNazanin"/>
          <w:lang w:bidi="fa-IR"/>
          <w:color w:val="111111"/>
          <w:sz w:val="28"/>
          <w:szCs w:val="28"/>
          <w:rtl/>
        </w:rPr>
        <w:t xml:space="preserve">شهر : تهرانزبده الاسرار</w:t>
      </w:r>
    </w:p>
    <w:p>
      <w:pPr>
        <w:pStyle w:val="BookText"/>
      </w:pPr>
      <w:r>
        <w:rPr>
          <w:rFonts w:ascii="IRNazanin" w:hAnsi="IRNazanin" w:eastAsia="IRNazanin" w:cs="IRNazanin"/>
          <w:lang w:bidi="fa-IR"/>
          <w:color w:val="111111"/>
          <w:sz w:val="28"/>
          <w:szCs w:val="28"/>
          <w:rtl/>
        </w:rPr>
        <w:t xml:space="preserve">مولف : صفی علیشاه ، میرزا حسن بن محمدباقراصفهانی (1251-1316) .زبده الاسرار</w:t>
      </w:r>
    </w:p>
    <w:p>
      <w:pPr>
        <w:pStyle w:val="BookText"/>
      </w:pPr>
      <w:r>
        <w:rPr>
          <w:rFonts w:ascii="IRNazanin" w:hAnsi="IRNazanin" w:eastAsia="IRNazanin" w:cs="IRNazanin"/>
          <w:lang w:bidi="fa-IR"/>
          <w:color w:val="111111"/>
          <w:sz w:val="28"/>
          <w:szCs w:val="28"/>
          <w:rtl/>
        </w:rPr>
        <w:t xml:space="preserve">منابع دیگر : رجوع کنید به :الذریعه جلد9:616.زبده الاسرار</w:t>
      </w:r>
    </w:p>
    <w:p>
      <w:pPr>
        <w:pStyle w:val="BookText"/>
      </w:pPr>
      <w:r>
        <w:rPr>
          <w:rFonts w:ascii="IRNazanin" w:hAnsi="IRNazanin" w:eastAsia="IRNazanin" w:cs="IRNazanin"/>
          <w:lang w:bidi="fa-IR"/>
          <w:color w:val="111111"/>
          <w:sz w:val="28"/>
          <w:szCs w:val="28"/>
          <w:rtl/>
        </w:rPr>
        <w:t xml:space="preserve">توضیخات در مورد چاپ نسخه : ضمیمه عرفان الحق - او بچاپ رسیدزبده الاسرار</w:t>
      </w:r>
    </w:p>
    <w:p>
      <w:pPr>
        <w:pStyle w:val="BookText"/>
      </w:pPr>
      <w:r>
        <w:rPr>
          <w:rFonts w:ascii="IRNazanin" w:hAnsi="IRNazanin" w:eastAsia="IRNazanin" w:cs="IRNazanin"/>
          <w:lang w:bidi="fa-IR"/>
          <w:color w:val="111111"/>
          <w:sz w:val="28"/>
          <w:szCs w:val="28"/>
          <w:rtl/>
        </w:rPr>
        <w:t xml:space="preserve">همه اطلاعات : 82-  زبده الاسرار  فارسی - از : صفی علیشاه ، میرزا حسن بن محمدباقراصفهانی (1251-1316) .-  منظومه ایست که آن رادرهندشروع نموده است وآن  ضمیمه عرفان الحق - او بچاپ رسید.  رجوع کنید به :الذریعه جلد9:616.-  درنسخه نشان خاصی وجود ندارد .- آغاز : مطلع دیوان اسرارقدیم ...- پایان : غیرعلی نورعلی نورکیست ؟-  جلد : مقوایی . کاغذ : فرنگی .خط : نستعلیق .صفحه:293 . سطر :17.- قطع :5/17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زبده الاسرار</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916" w:name="pg8350_56686"/>
    <w:bookmarkEnd w:id="916"/>
    <w:p>
      <w:pPr>
        <w:pStyle w:val="Heading3"/>
      </w:pPr>
      <w:bookmarkStart w:id="2917" w:name="_Toc919"/>
      <w:r>
        <w:t>913- زبده الاسرار</w:t>
      </w:r>
      <w:bookmarkEnd w:id="2917"/>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الاسرار</w:t>
      </w:r>
    </w:p>
    <w:p>
      <w:pPr>
        <w:pStyle w:val="BookText"/>
      </w:pPr>
      <w:r>
        <w:rPr>
          <w:rFonts w:ascii="IRNazanin" w:hAnsi="IRNazanin" w:eastAsia="IRNazanin" w:cs="IRNazanin"/>
          <w:lang w:bidi="fa-IR"/>
          <w:color w:val="111111"/>
          <w:sz w:val="28"/>
          <w:szCs w:val="28"/>
          <w:rtl/>
        </w:rPr>
        <w:t xml:space="preserve">در صفحات : 83تا83زبده الاسرار</w:t>
      </w:r>
    </w:p>
    <w:p>
      <w:pPr>
        <w:pStyle w:val="BookText"/>
      </w:pPr>
      <w:r>
        <w:rPr>
          <w:rFonts w:ascii="IRNazanin" w:hAnsi="IRNazanin" w:eastAsia="IRNazanin" w:cs="IRNazanin"/>
          <w:lang w:bidi="fa-IR"/>
          <w:color w:val="111111"/>
          <w:sz w:val="28"/>
          <w:szCs w:val="28"/>
          <w:rtl/>
        </w:rPr>
        <w:t xml:space="preserve">کد دستیابی کتاب : 6873: ش 2 دفتر، 48 پ - 96 رزبده الاسرار</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الاسرار</w:t>
      </w:r>
    </w:p>
    <w:p>
      <w:pPr>
        <w:pStyle w:val="BookText"/>
      </w:pPr>
      <w:r>
        <w:rPr>
          <w:rFonts w:ascii="IRNazanin" w:hAnsi="IRNazanin" w:eastAsia="IRNazanin" w:cs="IRNazanin"/>
          <w:lang w:bidi="fa-IR"/>
          <w:color w:val="111111"/>
          <w:sz w:val="28"/>
          <w:szCs w:val="28"/>
          <w:rtl/>
        </w:rPr>
        <w:t xml:space="preserve">شهر : تهرانزبده الاسرار</w:t>
      </w:r>
    </w:p>
    <w:p>
      <w:pPr>
        <w:pStyle w:val="BookText"/>
      </w:pPr>
      <w:r>
        <w:rPr>
          <w:rFonts w:ascii="IRNazanin" w:hAnsi="IRNazanin" w:eastAsia="IRNazanin" w:cs="IRNazanin"/>
          <w:lang w:bidi="fa-IR"/>
          <w:color w:val="111111"/>
          <w:sz w:val="28"/>
          <w:szCs w:val="28"/>
          <w:rtl/>
        </w:rPr>
        <w:t xml:space="preserve">کاتب : یوسف بن محمد گیلانیزبده الاسرار</w:t>
      </w:r>
    </w:p>
    <w:p>
      <w:pPr>
        <w:pStyle w:val="BookText"/>
      </w:pPr>
      <w:r>
        <w:rPr>
          <w:rFonts w:ascii="IRNazanin" w:hAnsi="IRNazanin" w:eastAsia="IRNazanin" w:cs="IRNazanin"/>
          <w:lang w:bidi="fa-IR"/>
          <w:color w:val="111111"/>
          <w:sz w:val="28"/>
          <w:szCs w:val="28"/>
          <w:rtl/>
        </w:rPr>
        <w:t xml:space="preserve">تاریخ کتابت : شعبان 869زبده الاسرار</w:t>
      </w:r>
    </w:p>
    <w:p>
      <w:pPr>
        <w:pStyle w:val="BookText"/>
      </w:pPr>
      <w:r>
        <w:rPr>
          <w:rFonts w:ascii="IRNazanin" w:hAnsi="IRNazanin" w:eastAsia="IRNazanin" w:cs="IRNazanin"/>
          <w:lang w:bidi="fa-IR"/>
          <w:color w:val="111111"/>
          <w:sz w:val="28"/>
          <w:szCs w:val="28"/>
          <w:rtl/>
        </w:rPr>
        <w:t xml:space="preserve">بخش بندی : مرتب بر یک مقدمه و دو طرف است و هر طرفی ده باب داردزبده الاسرار</w:t>
      </w:r>
    </w:p>
    <w:p>
      <w:pPr>
        <w:pStyle w:val="BookText"/>
      </w:pPr>
      <w:r>
        <w:rPr>
          <w:rFonts w:ascii="IRNazanin" w:hAnsi="IRNazanin" w:eastAsia="IRNazanin" w:cs="IRNazanin"/>
          <w:lang w:bidi="fa-IR"/>
          <w:color w:val="111111"/>
          <w:sz w:val="28"/>
          <w:szCs w:val="28"/>
          <w:rtl/>
        </w:rPr>
        <w:t xml:space="preserve">آسیب دیدگی : انجام افتاده در باب دوم طرف دوم در اسرار زنانزبده الاسرار</w:t>
      </w:r>
    </w:p>
    <w:p>
      <w:pPr>
        <w:pStyle w:val="BookText"/>
      </w:pPr>
      <w:r>
        <w:rPr>
          <w:rFonts w:ascii="IRNazanin" w:hAnsi="IRNazanin" w:eastAsia="IRNazanin" w:cs="IRNazanin"/>
          <w:lang w:bidi="fa-IR"/>
          <w:color w:val="111111"/>
          <w:sz w:val="28"/>
          <w:szCs w:val="28"/>
          <w:rtl/>
        </w:rPr>
        <w:t xml:space="preserve">همه اطلاعات : زبده الاسرار : این کتاب  مرتب بر یک مقدمه و دو طرف است و هر طرفی ده باب دارد  ،  مقدمه - در کلیات باه است و طرف نخستین اسرار مردان و طرف دوم اسرار زنان.  - آغاز:  بسمله. بعد از حمد و سپاس بی حد و قیاس صانع بی آلت و اساس را جلت قدرته - که بقلم ابداع نقش نفس ناطقه را بر لوح اختراع کشید.  -  ( انجام طرف نخستین ): و زحمت آن برهد تمام شد طرف اول در اسرار سردان . -  6873: ش 2 دفتر، 48 پ - 96 ر، نستعلیق   شعبان 869   از  یوسف بن محمد گیلانی ، - در انجام طرف نخستین، -  انجام افتاده در باب دوم طرف دوم در اسرار زنان : قسم چهارم طبعش آنست.زبده الاسرار</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917" w:name="pg8350_56687"/>
    <w:bookmarkEnd w:id="917"/>
    <w:p>
      <w:pPr>
        <w:pStyle w:val="Heading3"/>
      </w:pPr>
      <w:bookmarkStart w:id="2918" w:name="_Toc920"/>
      <w:r>
        <w:t>914- زبده الاسرار   یا مختصر آن</w:t>
      </w:r>
      <w:bookmarkEnd w:id="2918"/>
    </w:p>
    <w:p>
      <w:pPr>
        <w:pStyle w:val="BookText"/>
      </w:pPr>
      <w:r>
        <w:rPr>
          <w:rFonts w:ascii="IRNazanin" w:hAnsi="IRNazanin" w:eastAsia="IRNazanin" w:cs="IRNazanin"/>
          <w:lang w:bidi="fa-IR"/>
          <w:color w:val="111111"/>
          <w:sz w:val="28"/>
          <w:szCs w:val="28"/>
          <w:rtl/>
        </w:rPr>
        <w:t xml:space="preserve">اطلاعات مجموعه : زبده الاسرار   یا مختصر آن</w:t>
      </w:r>
    </w:p>
    <w:p>
      <w:pPr>
        <w:pStyle w:val="BookText"/>
      </w:pPr>
      <w:r>
        <w:rPr>
          <w:rFonts w:ascii="IRNazanin" w:hAnsi="IRNazanin" w:eastAsia="IRNazanin" w:cs="IRNazanin"/>
          <w:lang w:bidi="fa-IR"/>
          <w:color w:val="111111"/>
          <w:sz w:val="28"/>
          <w:szCs w:val="28"/>
          <w:rtl/>
        </w:rPr>
        <w:t xml:space="preserve">در صفحات : 853تا853زبده الاسرار   یا مختصر آن</w:t>
      </w:r>
    </w:p>
    <w:p>
      <w:pPr>
        <w:pStyle w:val="BookText"/>
      </w:pPr>
      <w:r>
        <w:rPr>
          <w:rFonts w:ascii="IRNazanin" w:hAnsi="IRNazanin" w:eastAsia="IRNazanin" w:cs="IRNazanin"/>
          <w:lang w:bidi="fa-IR"/>
          <w:color w:val="111111"/>
          <w:sz w:val="28"/>
          <w:szCs w:val="28"/>
          <w:rtl/>
        </w:rPr>
        <w:t xml:space="preserve">کد دستیابی کتاب : 352زبده الاسرار   یا مختصر آن</w:t>
      </w:r>
    </w:p>
    <w:p>
      <w:pPr>
        <w:pStyle w:val="BookText"/>
      </w:pPr>
      <w:r>
        <w:rPr>
          <w:rFonts w:ascii="IRNazanin" w:hAnsi="IRNazanin" w:eastAsia="IRNazanin" w:cs="IRNazanin"/>
          <w:lang w:bidi="fa-IR"/>
          <w:color w:val="111111"/>
          <w:sz w:val="28"/>
          <w:szCs w:val="28"/>
          <w:rtl/>
        </w:rPr>
        <w:t xml:space="preserve">تاریخ کتابت : 1331زبده الاسرار   یا مختصر آن</w:t>
      </w:r>
    </w:p>
    <w:p>
      <w:pPr>
        <w:pStyle w:val="BookText"/>
      </w:pPr>
      <w:r>
        <w:rPr>
          <w:rFonts w:ascii="IRNazanin" w:hAnsi="IRNazanin" w:eastAsia="IRNazanin" w:cs="IRNazanin"/>
          <w:lang w:bidi="fa-IR"/>
          <w:color w:val="111111"/>
          <w:sz w:val="28"/>
          <w:szCs w:val="28"/>
          <w:rtl/>
        </w:rPr>
        <w:t xml:space="preserve">همه اطلاعات : مجموعه  ( 352 )  --- این مجموعه  48 برگ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و نسخ    1331   و وقفی سید هادی اشکوری است .زبده الاسرار   یا مختصر آن</w:t>
      </w:r>
    </w:p>
    <w:p>
      <w:pPr>
        <w:pStyle w:val="BookText"/>
      </w:pPr>
      <w:r>
        <w:rPr>
          <w:rFonts w:ascii="IRNazanin" w:hAnsi="IRNazanin" w:eastAsia="IRNazanin" w:cs="IRNazanin"/>
          <w:lang w:bidi="fa-IR"/>
          <w:color w:val="111111"/>
          <w:sz w:val="28"/>
          <w:szCs w:val="28"/>
          <w:rtl/>
        </w:rPr>
        <w:t xml:space="preserve">تمام مجلدات این مجموعه : زبده الاسرار   یا مختصر آن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الاسرار   یا مختصر آن</w:t>
      </w:r>
    </w:p>
    <w:p>
      <w:pPr>
        <w:pStyle w:val="BookText"/>
      </w:pPr>
      <w:r>
        <w:rPr>
          <w:rFonts w:ascii="IRNazanin" w:hAnsi="IRNazanin" w:eastAsia="IRNazanin" w:cs="IRNazanin"/>
          <w:lang w:bidi="fa-IR"/>
          <w:color w:val="111111"/>
          <w:sz w:val="28"/>
          <w:szCs w:val="28"/>
          <w:rtl/>
        </w:rPr>
        <w:t xml:space="preserve">در صفحات : 853تا853زبده الاسرار   یا مختصر آن</w:t>
      </w:r>
    </w:p>
    <w:p>
      <w:pPr>
        <w:pStyle w:val="BookText"/>
      </w:pPr>
      <w:r>
        <w:rPr>
          <w:rFonts w:ascii="IRNazanin" w:hAnsi="IRNazanin" w:eastAsia="IRNazanin" w:cs="IRNazanin"/>
          <w:lang w:bidi="fa-IR"/>
          <w:color w:val="111111"/>
          <w:sz w:val="28"/>
          <w:szCs w:val="28"/>
          <w:rtl/>
        </w:rPr>
        <w:t xml:space="preserve">ردیف کتاب   : 4زبده الاسرار   یا مختصر آن</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نجفزبده الاسرار   یا مختصر آن</w:t>
      </w:r>
    </w:p>
    <w:p>
      <w:pPr>
        <w:pStyle w:val="BookText"/>
      </w:pPr>
      <w:r>
        <w:rPr>
          <w:rFonts w:ascii="IRNazanin" w:hAnsi="IRNazanin" w:eastAsia="IRNazanin" w:cs="IRNazanin"/>
          <w:lang w:bidi="fa-IR"/>
          <w:color w:val="111111"/>
          <w:sz w:val="28"/>
          <w:szCs w:val="28"/>
          <w:rtl/>
        </w:rPr>
        <w:t xml:space="preserve">شهر : نجفزبده الاسرار   یا مختصر آن</w:t>
      </w:r>
    </w:p>
    <w:p>
      <w:pPr>
        <w:pStyle w:val="BookText"/>
      </w:pPr>
      <w:r>
        <w:rPr>
          <w:rFonts w:ascii="IRNazanin" w:hAnsi="IRNazanin" w:eastAsia="IRNazanin" w:cs="IRNazanin"/>
          <w:lang w:bidi="fa-IR"/>
          <w:color w:val="111111"/>
          <w:sz w:val="28"/>
          <w:szCs w:val="28"/>
          <w:rtl/>
        </w:rPr>
        <w:t xml:space="preserve">مولف : محمد دهدارزبده الاسرار   یا مختصر آن</w:t>
      </w:r>
    </w:p>
    <w:p>
      <w:pPr>
        <w:pStyle w:val="BookText"/>
      </w:pPr>
      <w:r>
        <w:rPr>
          <w:rFonts w:ascii="IRNazanin" w:hAnsi="IRNazanin" w:eastAsia="IRNazanin" w:cs="IRNazanin"/>
          <w:lang w:bidi="fa-IR"/>
          <w:color w:val="111111"/>
          <w:sz w:val="28"/>
          <w:szCs w:val="28"/>
          <w:rtl/>
        </w:rPr>
        <w:t xml:space="preserve">همه اطلاعات : 4 -   زبده الاسرار    محمد دهدار    یا مختصر آنزبده الاسرار   یا مختصر آن</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918" w:name="pg8350_56688"/>
    <w:bookmarkEnd w:id="918"/>
    <w:p>
      <w:pPr>
        <w:pStyle w:val="Heading3"/>
      </w:pPr>
      <w:bookmarkStart w:id="2919" w:name="_Toc921"/>
      <w:r>
        <w:t>915- زبده الاسرار فی کیفیه استخراج الاعمار</w:t>
      </w:r>
      <w:bookmarkEnd w:id="2919"/>
    </w:p>
    <w:p>
      <w:pPr>
        <w:pStyle w:val="BookText"/>
      </w:pPr>
      <w:r>
        <w:rPr>
          <w:rFonts w:ascii="IRNazanin" w:hAnsi="IRNazanin" w:eastAsia="IRNazanin" w:cs="IRNazanin"/>
          <w:lang w:bidi="fa-IR"/>
          <w:color w:val="111111"/>
          <w:sz w:val="28"/>
          <w:szCs w:val="28"/>
          <w:rtl/>
        </w:rPr>
        <w:t xml:space="preserve">اطلاعات مجموعه : زبده الاسرار فی کیفیه استخراج الاعمار</w:t>
      </w:r>
    </w:p>
    <w:p>
      <w:pPr>
        <w:pStyle w:val="BookText"/>
      </w:pPr>
      <w:r>
        <w:rPr>
          <w:rFonts w:ascii="IRNazanin" w:hAnsi="IRNazanin" w:eastAsia="IRNazanin" w:cs="IRNazanin"/>
          <w:lang w:bidi="fa-IR"/>
          <w:color w:val="111111"/>
          <w:sz w:val="28"/>
          <w:szCs w:val="28"/>
          <w:rtl/>
        </w:rPr>
        <w:t xml:space="preserve">در صفحات : 615تا619زبده الاسرار فی کیفیه استخراج الاعمار</w:t>
      </w:r>
    </w:p>
    <w:p>
      <w:pPr>
        <w:pStyle w:val="BookText"/>
      </w:pPr>
      <w:r>
        <w:rPr>
          <w:rFonts w:ascii="IRNazanin" w:hAnsi="IRNazanin" w:eastAsia="IRNazanin" w:cs="IRNazanin"/>
          <w:lang w:bidi="fa-IR"/>
          <w:color w:val="111111"/>
          <w:sz w:val="28"/>
          <w:szCs w:val="28"/>
          <w:rtl/>
        </w:rPr>
        <w:t xml:space="preserve">کد دستیابی کتاب : 2907 / فزبده الاسرار فی کیفیه استخراج الاعمار</w:t>
      </w:r>
    </w:p>
    <w:p>
      <w:pPr>
        <w:pStyle w:val="BookText"/>
      </w:pPr>
      <w:r>
        <w:rPr>
          <w:rFonts w:ascii="IRNazanin" w:hAnsi="IRNazanin" w:eastAsia="IRNazanin" w:cs="IRNazanin"/>
          <w:lang w:bidi="fa-IR"/>
          <w:color w:val="111111"/>
          <w:sz w:val="28"/>
          <w:szCs w:val="28"/>
          <w:rtl/>
        </w:rPr>
        <w:t xml:space="preserve">تاریخ کتابت : قرن سیزدهم ه.ق.زبده الاسرار فی کیفیه استخراج الاعمار</w:t>
      </w:r>
    </w:p>
    <w:p>
      <w:pPr>
        <w:pStyle w:val="BookText"/>
      </w:pPr>
      <w:r>
        <w:rPr>
          <w:rFonts w:ascii="IRNazanin" w:hAnsi="IRNazanin" w:eastAsia="IRNazanin" w:cs="IRNazanin"/>
          <w:lang w:bidi="fa-IR"/>
          <w:color w:val="111111"/>
          <w:sz w:val="28"/>
          <w:szCs w:val="28"/>
          <w:rtl/>
        </w:rPr>
        <w:t xml:space="preserve">موضوعات : مطالب گوناگونزبده الاسرار فی کیفیه استخراج الاعمار</w:t>
      </w:r>
    </w:p>
    <w:p>
      <w:pPr>
        <w:pStyle w:val="BookText"/>
      </w:pPr>
      <w:r>
        <w:rPr>
          <w:rFonts w:ascii="IRNazanin" w:hAnsi="IRNazanin" w:eastAsia="IRNazanin" w:cs="IRNazanin"/>
          <w:lang w:bidi="fa-IR"/>
          <w:color w:val="111111"/>
          <w:sz w:val="28"/>
          <w:szCs w:val="28"/>
          <w:rtl/>
        </w:rPr>
        <w:t xml:space="preserve">شماره پیشین : 2372 / دزبده الاسرار فی کیفیه استخراج الاعمار</w:t>
      </w:r>
    </w:p>
    <w:p>
      <w:pPr>
        <w:pStyle w:val="BookText"/>
      </w:pPr>
      <w:r>
        <w:rPr>
          <w:rFonts w:ascii="IRNazanin" w:hAnsi="IRNazanin" w:eastAsia="IRNazanin" w:cs="IRNazanin"/>
          <w:lang w:bidi="fa-IR"/>
          <w:color w:val="111111"/>
          <w:sz w:val="28"/>
          <w:szCs w:val="28"/>
          <w:rtl/>
        </w:rPr>
        <w:t xml:space="preserve">همه اطلاعات : 2907 / ف   ( مطالب گوناگون )  -  مجموعه  -  درین مجموعه کتب زیر آمده و هر یک با شماره فرعی مشخص - شده است.  -   نسخ و نستعلیق  ،  قرن سیزدهم ه.ق.  ،  ساده، سرفصلها با مرکب - قرمز  ،  حاوی جداول نجومی  ،  روی پاره ای از عبارات با مرکب - قرمز خط کشی شده - جلد: تیماج، یک لائی، تریاکی، ساده 145 </w:t>
      </w:r>
      <w:r>
        <w:rPr>
          <w:rFonts w:ascii="Times New Roman" w:hAnsi="Times New Roman" w:eastAsia="Times New Roman" w:cs="Times New Roman"/>
          <w:lang w:val="en-US" w:bidi="en-US"/>
          <w:color w:val="111111"/>
          <w:sz w:val="28"/>
          <w:szCs w:val="28"/>
          <w:rtl/>
        </w:rPr>
        <w:t xml:space="preserve">× - 200 - </w:t>
      </w:r>
      <w:r>
        <w:rPr>
          <w:rFonts w:ascii="IRNazanin" w:hAnsi="IRNazanin" w:eastAsia="IRNazanin" w:cs="IRNazanin"/>
          <w:lang w:bidi="fa-IR"/>
          <w:color w:val="111111"/>
          <w:sz w:val="28"/>
          <w:szCs w:val="28"/>
          <w:rtl/>
        </w:rPr>
        <w:t xml:space="preserve">کاغذ: فرنگی، 85 </w:t>
      </w:r>
      <w:r>
        <w:rPr>
          <w:rFonts w:ascii="Times New Roman" w:hAnsi="Times New Roman" w:eastAsia="Times New Roman" w:cs="Times New Roman"/>
          <w:lang w:val="en-US" w:bidi="en-US"/>
          <w:color w:val="111111"/>
          <w:sz w:val="28"/>
          <w:szCs w:val="28"/>
          <w:rtl/>
        </w:rPr>
        <w:t xml:space="preserve">× 145</w:t>
      </w:r>
      <w:r>
        <w:rPr>
          <w:rFonts w:ascii="IRNazanin" w:hAnsi="IRNazanin" w:eastAsia="IRNazanin" w:cs="IRNazanin"/>
          <w:lang w:bidi="fa-IR"/>
          <w:color w:val="111111"/>
          <w:sz w:val="28"/>
          <w:szCs w:val="28"/>
          <w:rtl/>
        </w:rPr>
        <w:t xml:space="preserve">، 180 برگ، 14 سطر کامل ، -  2372 / دزبده الاسرار فی کیفیه استخراج الاعمار</w:t>
      </w:r>
    </w:p>
    <w:p>
      <w:pPr>
        <w:pStyle w:val="BookText"/>
      </w:pPr>
      <w:r>
        <w:rPr>
          <w:rFonts w:ascii="IRNazanin" w:hAnsi="IRNazanin" w:eastAsia="IRNazanin" w:cs="IRNazanin"/>
          <w:lang w:bidi="fa-IR"/>
          <w:color w:val="111111"/>
          <w:sz w:val="28"/>
          <w:szCs w:val="28"/>
          <w:rtl/>
        </w:rPr>
        <w:t xml:space="preserve">تمام مجلدات این مجموعه : زبده الاسرار فی کیفیه استخراج الاعمار</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جلد6زبده الاسرار فی کیفیه استخراج الاعمار</w:t>
      </w:r>
    </w:p>
    <w:p>
      <w:pPr>
        <w:pStyle w:val="BookText"/>
      </w:pPr>
      <w:r>
        <w:rPr>
          <w:rFonts w:ascii="IRNazanin" w:hAnsi="IRNazanin" w:eastAsia="IRNazanin" w:cs="IRNazanin"/>
          <w:lang w:bidi="fa-IR"/>
          <w:color w:val="111111"/>
          <w:sz w:val="28"/>
          <w:szCs w:val="28"/>
          <w:rtl/>
        </w:rPr>
        <w:t xml:space="preserve">در صفحات : 615تا617زبده الاسرار فی کیفیه استخراج الاعمار</w:t>
      </w:r>
    </w:p>
    <w:p>
      <w:pPr>
        <w:pStyle w:val="BookText"/>
      </w:pPr>
      <w:r>
        <w:rPr>
          <w:rFonts w:ascii="IRNazanin" w:hAnsi="IRNazanin" w:eastAsia="IRNazanin" w:cs="IRNazanin"/>
          <w:lang w:bidi="fa-IR"/>
          <w:color w:val="111111"/>
          <w:sz w:val="28"/>
          <w:szCs w:val="28"/>
          <w:rtl/>
        </w:rPr>
        <w:t xml:space="preserve">ردیف کتاب   : 2زبده الاسرار فی کیفیه استخراج الاعمار</w:t>
      </w:r>
    </w:p>
    <w:p>
      <w:pPr>
        <w:pStyle w:val="BookText"/>
      </w:pPr>
      <w:r>
        <w:rPr>
          <w:rFonts w:ascii="IRNazanin" w:hAnsi="IRNazanin" w:eastAsia="IRNazanin" w:cs="IRNazanin"/>
          <w:lang w:bidi="fa-IR"/>
          <w:color w:val="111111"/>
          <w:sz w:val="28"/>
          <w:szCs w:val="28"/>
          <w:rtl/>
        </w:rPr>
        <w:t xml:space="preserve">کد دستیابی کتاب : 2 / 2907/ ف - 60 تا 77زبده الاسرار فی کیفیه استخراج الاعمار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الاسرار فی کیفیه استخراج الاعمار</w:t>
      </w:r>
    </w:p>
    <w:p>
      <w:pPr>
        <w:pStyle w:val="BookText"/>
      </w:pPr>
      <w:r>
        <w:rPr>
          <w:rFonts w:ascii="IRNazanin" w:hAnsi="IRNazanin" w:eastAsia="IRNazanin" w:cs="IRNazanin"/>
          <w:lang w:bidi="fa-IR"/>
          <w:color w:val="111111"/>
          <w:sz w:val="28"/>
          <w:szCs w:val="28"/>
          <w:rtl/>
        </w:rPr>
        <w:t xml:space="preserve">شهر : تهرانزبده الاسرار فی کیفیه استخراج الاعمار</w:t>
      </w:r>
    </w:p>
    <w:p>
      <w:pPr>
        <w:pStyle w:val="BookText"/>
      </w:pPr>
      <w:r>
        <w:rPr>
          <w:rFonts w:ascii="IRNazanin" w:hAnsi="IRNazanin" w:eastAsia="IRNazanin" w:cs="IRNazanin"/>
          <w:lang w:bidi="fa-IR"/>
          <w:color w:val="111111"/>
          <w:sz w:val="28"/>
          <w:szCs w:val="28"/>
          <w:rtl/>
        </w:rPr>
        <w:t xml:space="preserve">مولف : عبد الوهاب بن عبد الرحمن اصفهانیزبده الاسرار فی کیفیه استخراج الاعمار</w:t>
      </w:r>
    </w:p>
    <w:p>
      <w:pPr>
        <w:pStyle w:val="BookText"/>
      </w:pPr>
      <w:r>
        <w:rPr>
          <w:rFonts w:ascii="IRNazanin" w:hAnsi="IRNazanin" w:eastAsia="IRNazanin" w:cs="IRNazanin"/>
          <w:lang w:bidi="fa-IR"/>
          <w:color w:val="111111"/>
          <w:sz w:val="28"/>
          <w:szCs w:val="28"/>
          <w:rtl/>
        </w:rPr>
        <w:t xml:space="preserve">تاریخ تالیف : 1223 ه.ق.زبده الاسرار فی کیفیه استخراج الاعمار</w:t>
      </w:r>
    </w:p>
    <w:p>
      <w:pPr>
        <w:pStyle w:val="BookText"/>
      </w:pPr>
      <w:r>
        <w:rPr>
          <w:rFonts w:ascii="IRNazanin" w:hAnsi="IRNazanin" w:eastAsia="IRNazanin" w:cs="IRNazanin"/>
          <w:lang w:bidi="fa-IR"/>
          <w:color w:val="111111"/>
          <w:sz w:val="28"/>
          <w:szCs w:val="28"/>
          <w:rtl/>
        </w:rPr>
        <w:t xml:space="preserve">موضوعات : تنجیمزبده الاسرار فی کیفیه استخراج الاعمار</w:t>
      </w:r>
    </w:p>
    <w:p>
      <w:pPr>
        <w:pStyle w:val="BookText"/>
      </w:pPr>
      <w:r>
        <w:rPr>
          <w:rFonts w:ascii="IRNazanin" w:hAnsi="IRNazanin" w:eastAsia="IRNazanin" w:cs="IRNazanin"/>
          <w:lang w:bidi="fa-IR"/>
          <w:color w:val="111111"/>
          <w:sz w:val="28"/>
          <w:szCs w:val="28"/>
          <w:rtl/>
        </w:rPr>
        <w:t xml:space="preserve">مهدی الیه : اهدا شده به: محمد ولی میرزازبده الاسرار فی کیفیه استخراج الاعمار</w:t>
      </w:r>
    </w:p>
    <w:p>
      <w:pPr>
        <w:pStyle w:val="BookText"/>
      </w:pPr>
      <w:r>
        <w:rPr>
          <w:rFonts w:ascii="IRNazanin" w:hAnsi="IRNazanin" w:eastAsia="IRNazanin" w:cs="IRNazanin"/>
          <w:lang w:bidi="fa-IR"/>
          <w:color w:val="111111"/>
          <w:sz w:val="28"/>
          <w:szCs w:val="28"/>
          <w:rtl/>
        </w:rPr>
        <w:t xml:space="preserve">بخش بندی : در یک مقدمه و چند فصل برین شرح - بپردازم: مقدمه: در معرفت هیلاج و کد خداه؛ فصل اول: در معرفت - مقدار عطیه؛ فصل دوم: در استخراج هیلاجات بر طالع مبارک؛ - فصل سوم: در استخراج که خداهها بر مواضع هیلاجات؛ فصل - چهارم: در استخراج عطیه مریخ؛ فصل پنجم: در آنچه از عطیه - مریخ میکاهد؛ فصل ششم: در استخراج عطیه کد خدا اعنی مشتری - نقصان می نماید؛ فصل هشتم: در استخراج عطیه کدخدا سیم اعنی - عطارد؛ فصل نهم: در آنچه بر عطیه عطارد می افزاید.زبده الاسرار فی کیفیه استخراج الاعمار</w:t>
      </w:r>
    </w:p>
    <w:p>
      <w:pPr>
        <w:pStyle w:val="BookText"/>
      </w:pPr>
      <w:r>
        <w:rPr>
          <w:rFonts w:ascii="IRNazanin" w:hAnsi="IRNazanin" w:eastAsia="IRNazanin" w:cs="IRNazanin"/>
          <w:lang w:bidi="fa-IR"/>
          <w:color w:val="111111"/>
          <w:sz w:val="28"/>
          <w:szCs w:val="28"/>
          <w:rtl/>
        </w:rPr>
        <w:t xml:space="preserve">همه اطلاعات : 2 / 2907/ ف   ( تنجیم )  -  زبده الاسرار فی کیفیه استخراج الاعمار  -  از:  عبد الوهاب بن عبد الرحمن اصفهانی ؛ زمان تالیف:  1223 ه.ق. ؛ -  اهدا شده به: محمد ولی میرزا  -  نویسنده می گوید: " چون علم استخراج هیلاج و کد خدا که - آینه قسمی است از علوم نجوم بسیار پسندیده که مختار و استطلاع - بر کیفیت استعلام عطایای آنها موجب اطلاع بر کمیت اعمار میباشد "  - لذا بر آن شدم تا این کتاب را  در یک مقدمه و چند فصل برین شرح - بپردازم: مقدمه: در معرفت هیلاج و کد خداه؛ فصل اول: در معرفت - مقدار عطیه؛ فصل دوم: در استخراج هیلاجات بر طالع مبارک؛ - فصل سوم: در استخراج که خداهها بر مواضع هیلاجات؛ فصل - چهارم: در استخراج عطیه مریخ؛ فصل پنجم: در آنچه از عطیه - مریخ میکاهد؛ فصل ششم: در استخراج عطیه کد خدا اعنی مشتری - نقصان می نماید؛ فصل هشتم: در استخراج عطیه کدخدا سیم اعنی - عطارد؛ فصل نهم: در آنچه بر عطیه عطارد می افزاید.  - آغاز:  بسمله زیبنده تر ستاره و درخشنده تر سیاره که از افق ...  - پایان:  قد فرغت من تالیف هذه النسخه الشریفه المرسومه بزبده - الاسرار فی کیفیه استخراج الاعمار فی یوم الجمعه من العشر الثانی - انا العبد المذنب عبد الوهاب.  - جای آن درین مجموعه از 60 تا 77 می باشد.زبده الاسرار فی کیفیه استخراج الاعمار</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919" w:name="pg8350_56689"/>
    <w:bookmarkEnd w:id="919"/>
    <w:p>
      <w:pPr>
        <w:pStyle w:val="Heading3"/>
      </w:pPr>
      <w:bookmarkStart w:id="2920" w:name="_Toc922"/>
      <w:r>
        <w:t>916- زبده الاسرار و خلاصه الاذکار فی علم الحروف</w:t>
      </w:r>
      <w:bookmarkEnd w:id="2920"/>
    </w:p>
    <w:p>
      <w:pPr>
        <w:pStyle w:val="BookText"/>
      </w:pPr>
      <w:r>
        <w:rPr>
          <w:rFonts w:ascii="IRNazanin" w:hAnsi="IRNazanin" w:eastAsia="IRNazanin" w:cs="IRNazanin"/>
          <w:lang w:bidi="fa-IR"/>
          <w:color w:val="111111"/>
          <w:sz w:val="28"/>
          <w:szCs w:val="28"/>
          <w:rtl/>
        </w:rPr>
        <w:t xml:space="preserve">اطلاعات مجموعه : زبده الاسرار و خلاصه الاذکار فی علم الحروف</w:t>
      </w:r>
    </w:p>
    <w:p>
      <w:pPr>
        <w:pStyle w:val="BookText"/>
      </w:pPr>
      <w:r>
        <w:rPr>
          <w:rFonts w:ascii="IRNazanin" w:hAnsi="IRNazanin" w:eastAsia="IRNazanin" w:cs="IRNazanin"/>
          <w:lang w:bidi="fa-IR"/>
          <w:color w:val="111111"/>
          <w:sz w:val="28"/>
          <w:szCs w:val="28"/>
          <w:rtl/>
        </w:rPr>
        <w:t xml:space="preserve">در صفحات : 847تا847زبده الاسرار و خلاصه الاذکار فی علم الحروف</w:t>
      </w:r>
    </w:p>
    <w:p>
      <w:pPr>
        <w:pStyle w:val="BookText"/>
      </w:pPr>
      <w:r>
        <w:rPr>
          <w:rFonts w:ascii="IRNazanin" w:hAnsi="IRNazanin" w:eastAsia="IRNazanin" w:cs="IRNazanin"/>
          <w:lang w:bidi="fa-IR"/>
          <w:color w:val="111111"/>
          <w:sz w:val="28"/>
          <w:szCs w:val="28"/>
          <w:rtl/>
        </w:rPr>
        <w:t xml:space="preserve">کد دستیابی کتاب : 275زبده الاسرار و خلاصه الاذکار فی علم الحروف</w:t>
      </w:r>
    </w:p>
    <w:p>
      <w:pPr>
        <w:pStyle w:val="BookText"/>
      </w:pPr>
      <w:r>
        <w:rPr>
          <w:rFonts w:ascii="IRNazanin" w:hAnsi="IRNazanin" w:eastAsia="IRNazanin" w:cs="IRNazanin"/>
          <w:lang w:bidi="fa-IR"/>
          <w:color w:val="111111"/>
          <w:sz w:val="28"/>
          <w:szCs w:val="28"/>
          <w:rtl/>
        </w:rPr>
        <w:t xml:space="preserve">همه اطلاعات : مجموعه  ( 275 )  ----  این مجموعه باید دیده و بررسی می شودزبده الاسرار و خلاصه الاذکار فی علم الحروف</w:t>
      </w:r>
    </w:p>
    <w:p>
      <w:pPr>
        <w:pStyle w:val="BookText"/>
      </w:pPr>
      <w:r>
        <w:rPr>
          <w:rFonts w:ascii="IRNazanin" w:hAnsi="IRNazanin" w:eastAsia="IRNazanin" w:cs="IRNazanin"/>
          <w:lang w:bidi="fa-IR"/>
          <w:color w:val="111111"/>
          <w:sz w:val="28"/>
          <w:szCs w:val="28"/>
          <w:rtl/>
        </w:rPr>
        <w:t xml:space="preserve">تمام مجلدات این مجموعه : زبده الاسرار و خلاصه الاذکار فی علم الحروف</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الاسرار و خلاصه الاذکار فی علم الحروف</w:t>
      </w:r>
    </w:p>
    <w:p>
      <w:pPr>
        <w:pStyle w:val="BookText"/>
      </w:pPr>
      <w:r>
        <w:rPr>
          <w:rFonts w:ascii="IRNazanin" w:hAnsi="IRNazanin" w:eastAsia="IRNazanin" w:cs="IRNazanin"/>
          <w:lang w:bidi="fa-IR"/>
          <w:color w:val="111111"/>
          <w:sz w:val="28"/>
          <w:szCs w:val="28"/>
          <w:rtl/>
        </w:rPr>
        <w:t xml:space="preserve">در صفحات : 847تا847زبده الاسرار و خلاصه الاذکار فی علم الحروف</w:t>
      </w:r>
    </w:p>
    <w:p>
      <w:pPr>
        <w:pStyle w:val="BookText"/>
      </w:pPr>
      <w:r>
        <w:rPr>
          <w:rFonts w:ascii="IRNazanin" w:hAnsi="IRNazanin" w:eastAsia="IRNazanin" w:cs="IRNazanin"/>
          <w:lang w:bidi="fa-IR"/>
          <w:color w:val="111111"/>
          <w:sz w:val="28"/>
          <w:szCs w:val="28"/>
          <w:rtl/>
        </w:rPr>
        <w:t xml:space="preserve">ردیف کتاب   : 2زبده الاسرار و خلاصه الاذکار فی علم الحروف</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نجفزبده الاسرار و خلاصه الاذکار فی علم الحروف</w:t>
      </w:r>
    </w:p>
    <w:p>
      <w:pPr>
        <w:pStyle w:val="BookText"/>
      </w:pPr>
      <w:r>
        <w:rPr>
          <w:rFonts w:ascii="IRNazanin" w:hAnsi="IRNazanin" w:eastAsia="IRNazanin" w:cs="IRNazanin"/>
          <w:lang w:bidi="fa-IR"/>
          <w:color w:val="111111"/>
          <w:sz w:val="28"/>
          <w:szCs w:val="28"/>
          <w:rtl/>
        </w:rPr>
        <w:t xml:space="preserve">شهر : نجفزبده الاسرار و خلاصه الاذکار فی علم الحروف</w:t>
      </w:r>
    </w:p>
    <w:p>
      <w:pPr>
        <w:pStyle w:val="BookText"/>
      </w:pPr>
      <w:r>
        <w:rPr>
          <w:rFonts w:ascii="IRNazanin" w:hAnsi="IRNazanin" w:eastAsia="IRNazanin" w:cs="IRNazanin"/>
          <w:lang w:bidi="fa-IR"/>
          <w:color w:val="111111"/>
          <w:sz w:val="28"/>
          <w:szCs w:val="28"/>
          <w:rtl/>
        </w:rPr>
        <w:t xml:space="preserve">مولف : سید محمد هاشم بهبهانیزبده الاسرار و خلاصه الاذکار فی علم الحروف</w:t>
      </w:r>
    </w:p>
    <w:p>
      <w:pPr>
        <w:pStyle w:val="BookText"/>
      </w:pPr>
      <w:r>
        <w:rPr>
          <w:rFonts w:ascii="IRNazanin" w:hAnsi="IRNazanin" w:eastAsia="IRNazanin" w:cs="IRNazanin"/>
          <w:lang w:bidi="fa-IR"/>
          <w:color w:val="111111"/>
          <w:sz w:val="28"/>
          <w:szCs w:val="28"/>
          <w:rtl/>
        </w:rPr>
        <w:t xml:space="preserve">منابع دیگر : ( ذریعه - 12/18 ) .زبده الاسرار و خلاصه الاذکار فی علم الحروف</w:t>
      </w:r>
    </w:p>
    <w:p>
      <w:pPr>
        <w:pStyle w:val="BookText"/>
      </w:pPr>
      <w:r>
        <w:rPr>
          <w:rFonts w:ascii="IRNazanin" w:hAnsi="IRNazanin" w:eastAsia="IRNazanin" w:cs="IRNazanin"/>
          <w:lang w:bidi="fa-IR"/>
          <w:color w:val="111111"/>
          <w:sz w:val="28"/>
          <w:szCs w:val="28"/>
          <w:rtl/>
        </w:rPr>
        <w:t xml:space="preserve">همه اطلاعات : 2 -   زبده الاسرار و خلاصه الاذکار فی علم الحروف  از   سید محمد هاشم بهبهانی   ( ذریعه - 12/18 ) .زبده الاسرار و خلاصه الاذکار فی علم الحروف</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920" w:name="pg8350_56690"/>
    <w:bookmarkEnd w:id="920"/>
    <w:p>
      <w:pPr>
        <w:pStyle w:val="Heading3"/>
      </w:pPr>
      <w:bookmarkStart w:id="2921" w:name="_Toc923"/>
      <w:r>
        <w:t>917- زبده الاسرار وخلاصه الاذکار</w:t>
      </w:r>
      <w:bookmarkEnd w:id="2921"/>
    </w:p>
    <w:p>
      <w:pPr>
        <w:pStyle w:val="BookText"/>
      </w:pPr>
      <w:r>
        <w:rPr>
          <w:rFonts w:ascii="IRNazanin" w:hAnsi="IRNazanin" w:eastAsia="IRNazanin" w:cs="IRNazanin"/>
          <w:lang w:bidi="fa-IR"/>
          <w:color w:val="111111"/>
          <w:sz w:val="28"/>
          <w:szCs w:val="28"/>
          <w:rtl/>
        </w:rPr>
        <w:t xml:space="preserve">اطلاعات مجموعه : زبده الاسرار وخلاصه الاذکار</w:t>
      </w:r>
    </w:p>
    <w:p>
      <w:pPr>
        <w:pStyle w:val="BookText"/>
      </w:pPr>
      <w:r>
        <w:rPr>
          <w:rFonts w:ascii="IRNazanin" w:hAnsi="IRNazanin" w:eastAsia="IRNazanin" w:cs="IRNazanin"/>
          <w:lang w:bidi="fa-IR"/>
          <w:color w:val="111111"/>
          <w:sz w:val="28"/>
          <w:szCs w:val="28"/>
          <w:rtl/>
        </w:rPr>
        <w:t xml:space="preserve">در صفحات : 243تا245زبده الاسرار وخلاصه الاذکار</w:t>
      </w:r>
    </w:p>
    <w:p>
      <w:pPr>
        <w:pStyle w:val="BookText"/>
      </w:pPr>
      <w:r>
        <w:rPr>
          <w:rFonts w:ascii="IRNazanin" w:hAnsi="IRNazanin" w:eastAsia="IRNazanin" w:cs="IRNazanin"/>
          <w:lang w:bidi="fa-IR"/>
          <w:color w:val="111111"/>
          <w:sz w:val="28"/>
          <w:szCs w:val="28"/>
          <w:rtl/>
        </w:rPr>
        <w:t xml:space="preserve">کد دستیابی کتاب : 3145زبده الاسرار وخلاصه الاذکار</w:t>
      </w:r>
    </w:p>
    <w:p>
      <w:pPr>
        <w:pStyle w:val="BookText"/>
      </w:pPr>
      <w:r>
        <w:rPr>
          <w:rFonts w:ascii="IRNazanin" w:hAnsi="IRNazanin" w:eastAsia="IRNazanin" w:cs="IRNazanin"/>
          <w:lang w:bidi="fa-IR"/>
          <w:color w:val="111111"/>
          <w:sz w:val="28"/>
          <w:szCs w:val="28"/>
          <w:rtl/>
        </w:rPr>
        <w:t xml:space="preserve">همه اطلاعات : 761 -  3145  شکسته نستعلیقبا تاریخ در پایان ش 2، عنوان ونشان شنگرف، 121 - گ 14 س، 11</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ر17، کاغذ فرنگی آهار مهره، جلد میشن لایی - تریاکی  . -  . -  . - . -   .زبده الاسرار وخلاصه الاذکار</w:t>
      </w:r>
    </w:p>
    <w:p>
      <w:pPr>
        <w:pStyle w:val="BookText"/>
      </w:pPr>
      <w:r>
        <w:rPr>
          <w:rFonts w:ascii="IRNazanin" w:hAnsi="IRNazanin" w:eastAsia="IRNazanin" w:cs="IRNazanin"/>
          <w:lang w:bidi="fa-IR"/>
          <w:color w:val="111111"/>
          <w:sz w:val="28"/>
          <w:szCs w:val="28"/>
          <w:rtl/>
        </w:rPr>
        <w:t xml:space="preserve">تمام مجلدات این مجموعه : زبده الاسرار وخلاصه الاذکار</w:t>
      </w:r>
    </w:p>
    <w:p>
      <w:pPr>
        <w:pStyle w:val="BookText"/>
      </w:pPr>
      <w:r>
        <w:rPr>
          <w:rFonts w:ascii="IRNazanin" w:hAnsi="IRNazanin" w:eastAsia="IRNazanin" w:cs="IRNazanin"/>
          <w:lang w:bidi="fa-IR"/>
          <w:color w:val="111111"/>
          <w:sz w:val="28"/>
          <w:szCs w:val="28"/>
          <w:rtl/>
        </w:rPr>
        <w:t xml:space="preserve">ماخذ کتاب : کتابخانه ملی ملک - جلد6زبده الاسرار وخلاصه الاذکار</w:t>
      </w:r>
    </w:p>
    <w:p>
      <w:pPr>
        <w:pStyle w:val="BookText"/>
      </w:pPr>
      <w:r>
        <w:rPr>
          <w:rFonts w:ascii="IRNazanin" w:hAnsi="IRNazanin" w:eastAsia="IRNazanin" w:cs="IRNazanin"/>
          <w:lang w:bidi="fa-IR"/>
          <w:color w:val="111111"/>
          <w:sz w:val="28"/>
          <w:szCs w:val="28"/>
          <w:rtl/>
        </w:rPr>
        <w:t xml:space="preserve">در صفحات : 245تا245زبده الاسرار وخلاصه الاذکار</w:t>
      </w:r>
    </w:p>
    <w:p>
      <w:pPr>
        <w:pStyle w:val="BookText"/>
      </w:pPr>
      <w:r>
        <w:rPr>
          <w:rFonts w:ascii="IRNazanin" w:hAnsi="IRNazanin" w:eastAsia="IRNazanin" w:cs="IRNazanin"/>
          <w:lang w:bidi="fa-IR"/>
          <w:color w:val="111111"/>
          <w:sz w:val="28"/>
          <w:szCs w:val="28"/>
          <w:rtl/>
        </w:rPr>
        <w:t xml:space="preserve">ردیف کتاب   : 3زبده الاسرار وخلاصه الاذکار</w:t>
      </w:r>
    </w:p>
    <w:p>
      <w:pPr>
        <w:pStyle w:val="BookText"/>
      </w:pPr>
      <w:r>
        <w:rPr>
          <w:rFonts w:ascii="IRNazanin" w:hAnsi="IRNazanin" w:eastAsia="IRNazanin" w:cs="IRNazanin"/>
          <w:lang w:bidi="fa-IR"/>
          <w:color w:val="111111"/>
          <w:sz w:val="28"/>
          <w:szCs w:val="28"/>
          <w:rtl/>
        </w:rPr>
        <w:t xml:space="preserve">کد دستیابی کتاب : 49پ - 119رزبده الاسرار وخلاصه الاذکار</w:t>
      </w:r>
    </w:p>
    <w:p>
      <w:pPr>
        <w:pStyle w:val="BookText"/>
      </w:pPr>
      <w:r>
        <w:rPr>
          <w:rFonts w:ascii="IRNazanin" w:hAnsi="IRNazanin" w:eastAsia="IRNazanin" w:cs="IRNazanin"/>
          <w:lang w:bidi="fa-IR"/>
          <w:color w:val="111111"/>
          <w:sz w:val="28"/>
          <w:szCs w:val="28"/>
          <w:rtl/>
        </w:rPr>
        <w:t xml:space="preserve">زبان کتاب : فارسیزبده الاسرار وخلاصه الاذکار</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الاسرار وخلاصه الاذکار</w:t>
      </w:r>
    </w:p>
    <w:p>
      <w:pPr>
        <w:pStyle w:val="BookText"/>
      </w:pPr>
      <w:r>
        <w:rPr>
          <w:rFonts w:ascii="IRNazanin" w:hAnsi="IRNazanin" w:eastAsia="IRNazanin" w:cs="IRNazanin"/>
          <w:lang w:bidi="fa-IR"/>
          <w:color w:val="111111"/>
          <w:sz w:val="28"/>
          <w:szCs w:val="28"/>
          <w:rtl/>
        </w:rPr>
        <w:t xml:space="preserve">شهر : تهرانزبده الاسرار وخلاصه الاذکار</w:t>
      </w:r>
    </w:p>
    <w:p>
      <w:pPr>
        <w:pStyle w:val="BookText"/>
      </w:pPr>
      <w:r>
        <w:rPr>
          <w:rFonts w:ascii="IRNazanin" w:hAnsi="IRNazanin" w:eastAsia="IRNazanin" w:cs="IRNazanin"/>
          <w:lang w:bidi="fa-IR"/>
          <w:color w:val="111111"/>
          <w:sz w:val="28"/>
          <w:szCs w:val="28"/>
          <w:rtl/>
        </w:rPr>
        <w:t xml:space="preserve">مولف : ابو محمد محمود بن محمد دهدارزبده الاسرار وخلاصه الاذکار</w:t>
      </w:r>
    </w:p>
    <w:p>
      <w:pPr>
        <w:pStyle w:val="BookText"/>
      </w:pPr>
      <w:r>
        <w:rPr>
          <w:rFonts w:ascii="IRNazanin" w:hAnsi="IRNazanin" w:eastAsia="IRNazanin" w:cs="IRNazanin"/>
          <w:lang w:bidi="fa-IR"/>
          <w:color w:val="111111"/>
          <w:sz w:val="28"/>
          <w:szCs w:val="28"/>
          <w:rtl/>
        </w:rPr>
        <w:t xml:space="preserve">موضوعات : جفرزبده الاسرار وخلاصه الاذکار</w:t>
      </w:r>
    </w:p>
    <w:p>
      <w:pPr>
        <w:pStyle w:val="BookText"/>
      </w:pPr>
      <w:r>
        <w:rPr>
          <w:rFonts w:ascii="IRNazanin" w:hAnsi="IRNazanin" w:eastAsia="IRNazanin" w:cs="IRNazanin"/>
          <w:lang w:bidi="fa-IR"/>
          <w:color w:val="111111"/>
          <w:sz w:val="28"/>
          <w:szCs w:val="28"/>
          <w:rtl/>
        </w:rPr>
        <w:t xml:space="preserve">همه اطلاعات : 3-  زبده الاسرار وخلاصه الاذکار: از  ابو محمد محمود بن محمد دهدار به  فارسی ، -  منظوم ومنثور در  جفر ( 49پ - 119ر). - آغاز:  بسمله، - فتح این نسخه همایون فال       شد به نام مهیمن متعال - آنکه قاضی اهل حاجات است       عالم السر والخفیات است. - انجام: ... - عفو کن از وی از کرم گنهش       در مقامات قرب ده وطنشزبده الاسرار وخلاصه الاذکار</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921" w:name="pg8350_56691"/>
    <w:bookmarkEnd w:id="921"/>
    <w:p>
      <w:pPr>
        <w:pStyle w:val="Heading3"/>
      </w:pPr>
      <w:bookmarkStart w:id="2922" w:name="_Toc924"/>
      <w:r>
        <w:t>918- زبده الاسلام</w:t>
      </w:r>
      <w:bookmarkEnd w:id="2922"/>
    </w:p>
    <w:p>
      <w:pPr>
        <w:pStyle w:val="BookText"/>
      </w:pPr>
      <w:r>
        <w:rPr>
          <w:rFonts w:ascii="IRNazanin" w:hAnsi="IRNazanin" w:eastAsia="IRNazanin" w:cs="IRNazanin"/>
          <w:lang w:bidi="fa-IR"/>
          <w:color w:val="111111"/>
          <w:sz w:val="28"/>
          <w:szCs w:val="28"/>
          <w:rtl/>
        </w:rPr>
        <w:t xml:space="preserve">اطلاعات مجموعه : زبده الاسلام</w:t>
      </w:r>
    </w:p>
    <w:p>
      <w:pPr>
        <w:pStyle w:val="BookText"/>
      </w:pPr>
      <w:r>
        <w:rPr>
          <w:rFonts w:ascii="IRNazanin" w:hAnsi="IRNazanin" w:eastAsia="IRNazanin" w:cs="IRNazanin"/>
          <w:lang w:bidi="fa-IR"/>
          <w:color w:val="111111"/>
          <w:sz w:val="28"/>
          <w:szCs w:val="28"/>
          <w:rtl/>
        </w:rPr>
        <w:t xml:space="preserve">در صفحات : 111تا111زبده الاسلام</w:t>
      </w:r>
    </w:p>
    <w:p>
      <w:pPr>
        <w:pStyle w:val="BookText"/>
      </w:pPr>
      <w:r>
        <w:rPr>
          <w:rFonts w:ascii="IRNazanin" w:hAnsi="IRNazanin" w:eastAsia="IRNazanin" w:cs="IRNazanin"/>
          <w:lang w:bidi="fa-IR"/>
          <w:color w:val="111111"/>
          <w:sz w:val="28"/>
          <w:szCs w:val="28"/>
          <w:rtl/>
        </w:rPr>
        <w:t xml:space="preserve">کد دستیابی کتاب : 5861زبده الاسلام</w:t>
      </w:r>
    </w:p>
    <w:p>
      <w:pPr>
        <w:pStyle w:val="BookText"/>
      </w:pPr>
      <w:r>
        <w:rPr>
          <w:rFonts w:ascii="IRNazanin" w:hAnsi="IRNazanin" w:eastAsia="IRNazanin" w:cs="IRNazanin"/>
          <w:lang w:bidi="fa-IR"/>
          <w:color w:val="111111"/>
          <w:sz w:val="28"/>
          <w:szCs w:val="28"/>
          <w:rtl/>
        </w:rPr>
        <w:t xml:space="preserve">همه اطلاعات : 5861 ،  نستعلیق در همه شماره ها به یک - خط ، عنوان و نشان شنگرف ، 196 گ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- 17 س 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ترمه ، جلد تیماج - قهوه مقوایی ، بغلی . (363)  -  مجموعهزبده الاسلام</w:t>
      </w:r>
    </w:p>
    <w:p>
      <w:pPr>
        <w:pStyle w:val="BookText"/>
      </w:pPr>
      <w:r>
        <w:rPr>
          <w:rFonts w:ascii="IRNazanin" w:hAnsi="IRNazanin" w:eastAsia="IRNazanin" w:cs="IRNazanin"/>
          <w:lang w:bidi="fa-IR"/>
          <w:color w:val="111111"/>
          <w:sz w:val="28"/>
          <w:szCs w:val="28"/>
          <w:rtl/>
        </w:rPr>
        <w:t xml:space="preserve">تمام مجلدات این مجموعه : زبده الاسلام</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جلد16زبده الاسلام</w:t>
      </w:r>
    </w:p>
    <w:p>
      <w:pPr>
        <w:pStyle w:val="BookText"/>
      </w:pPr>
      <w:r>
        <w:rPr>
          <w:rFonts w:ascii="IRNazanin" w:hAnsi="IRNazanin" w:eastAsia="IRNazanin" w:cs="IRNazanin"/>
          <w:lang w:bidi="fa-IR"/>
          <w:color w:val="111111"/>
          <w:sz w:val="28"/>
          <w:szCs w:val="28"/>
          <w:rtl/>
        </w:rPr>
        <w:t xml:space="preserve">در صفحات : 111تا111زبده الاسلام</w:t>
      </w:r>
    </w:p>
    <w:p>
      <w:pPr>
        <w:pStyle w:val="BookText"/>
      </w:pPr>
      <w:r>
        <w:rPr>
          <w:rFonts w:ascii="IRNazanin" w:hAnsi="IRNazanin" w:eastAsia="IRNazanin" w:cs="IRNazanin"/>
          <w:lang w:bidi="fa-IR"/>
          <w:color w:val="111111"/>
          <w:sz w:val="28"/>
          <w:szCs w:val="28"/>
          <w:rtl/>
        </w:rPr>
        <w:t xml:space="preserve">ردیف کتاب   : 11زبده الاسلام</w:t>
      </w:r>
    </w:p>
    <w:p>
      <w:pPr>
        <w:pStyle w:val="BookText"/>
      </w:pPr>
      <w:r>
        <w:rPr>
          <w:rFonts w:ascii="IRNazanin" w:hAnsi="IRNazanin" w:eastAsia="IRNazanin" w:cs="IRNazanin"/>
          <w:lang w:bidi="fa-IR"/>
          <w:color w:val="111111"/>
          <w:sz w:val="28"/>
          <w:szCs w:val="28"/>
          <w:rtl/>
        </w:rPr>
        <w:t xml:space="preserve">کد دستیابی کتاب : 185 - 245زبده الاسلام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الاسلام</w:t>
      </w:r>
    </w:p>
    <w:p>
      <w:pPr>
        <w:pStyle w:val="BookText"/>
      </w:pPr>
      <w:r>
        <w:rPr>
          <w:rFonts w:ascii="IRNazanin" w:hAnsi="IRNazanin" w:eastAsia="IRNazanin" w:cs="IRNazanin"/>
          <w:lang w:bidi="fa-IR"/>
          <w:color w:val="111111"/>
          <w:sz w:val="28"/>
          <w:szCs w:val="28"/>
          <w:rtl/>
        </w:rPr>
        <w:t xml:space="preserve">شهر : تهرانزبده الاسلام</w:t>
      </w:r>
    </w:p>
    <w:p>
      <w:pPr>
        <w:pStyle w:val="BookText"/>
      </w:pPr>
      <w:r>
        <w:rPr>
          <w:rFonts w:ascii="IRNazanin" w:hAnsi="IRNazanin" w:eastAsia="IRNazanin" w:cs="IRNazanin"/>
          <w:lang w:bidi="fa-IR"/>
          <w:color w:val="111111"/>
          <w:sz w:val="28"/>
          <w:szCs w:val="28"/>
          <w:rtl/>
        </w:rPr>
        <w:t xml:space="preserve">تاریخ کتابت : 922زبده الاسلام</w:t>
      </w:r>
    </w:p>
    <w:p>
      <w:pPr>
        <w:pStyle w:val="BookText"/>
      </w:pPr>
      <w:r>
        <w:rPr>
          <w:rFonts w:ascii="IRNazanin" w:hAnsi="IRNazanin" w:eastAsia="IRNazanin" w:cs="IRNazanin"/>
          <w:lang w:bidi="fa-IR"/>
          <w:color w:val="111111"/>
          <w:sz w:val="28"/>
          <w:szCs w:val="28"/>
          <w:rtl/>
        </w:rPr>
        <w:t xml:space="preserve">بخش بندی : در 22 فصلزبده الاسلام</w:t>
      </w:r>
    </w:p>
    <w:p>
      <w:pPr>
        <w:pStyle w:val="BookText"/>
      </w:pPr>
      <w:r>
        <w:rPr>
          <w:rFonts w:ascii="IRNazanin" w:hAnsi="IRNazanin" w:eastAsia="IRNazanin" w:cs="IRNazanin"/>
          <w:lang w:bidi="fa-IR"/>
          <w:color w:val="111111"/>
          <w:sz w:val="28"/>
          <w:szCs w:val="28"/>
          <w:rtl/>
        </w:rPr>
        <w:t xml:space="preserve">همه اطلاعات : 11-  زبده الاسلام  ،  در بیان ایمان و اسلام - و عقاید ،  در 22 فصل  (  185 - 245 ، نوشته -  922 )  - آغاز :  بسمله . الحمدلله الذی انعمنا - و سلام علی عباده الذین اصطفی . اما بعد این - مختصریست در بیان ایمان و اسلام و عقاید - دین و فریض و سنن ... - انجام :  وقنیه وعمده العقیده و غیرها - واللّٰه اعلم بالصوابزبده الاسلام</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922" w:name="pg8350_56692"/>
    <w:bookmarkEnd w:id="922"/>
    <w:p>
      <w:pPr>
        <w:pStyle w:val="Heading3"/>
      </w:pPr>
      <w:bookmarkStart w:id="2923" w:name="_Toc925"/>
      <w:r>
        <w:t>919- زبده الاشعار</w:t>
      </w:r>
      <w:bookmarkEnd w:id="2923"/>
    </w:p>
    <w:p>
      <w:pPr>
        <w:pStyle w:val="BookText"/>
      </w:pPr>
      <w:r>
        <w:rPr>
          <w:rFonts w:ascii="IRNazanin" w:hAnsi="IRNazanin" w:eastAsia="IRNazanin" w:cs="IRNazanin"/>
          <w:lang w:bidi="fa-IR"/>
          <w:color w:val="111111"/>
          <w:sz w:val="28"/>
          <w:szCs w:val="28"/>
          <w:rtl/>
        </w:rPr>
        <w:t xml:space="preserve">اطلاعات مجموعه : زبده الاشعار</w:t>
      </w:r>
    </w:p>
    <w:p>
      <w:pPr>
        <w:pStyle w:val="BookText"/>
      </w:pPr>
      <w:r>
        <w:rPr>
          <w:rFonts w:ascii="IRNazanin" w:hAnsi="IRNazanin" w:eastAsia="IRNazanin" w:cs="IRNazanin"/>
          <w:lang w:bidi="fa-IR"/>
          <w:color w:val="111111"/>
          <w:sz w:val="28"/>
          <w:szCs w:val="28"/>
          <w:rtl/>
        </w:rPr>
        <w:t xml:space="preserve">در صفحات : 385تا387زبده الاشعار</w:t>
      </w:r>
    </w:p>
    <w:p>
      <w:pPr>
        <w:pStyle w:val="BookText"/>
      </w:pPr>
      <w:r>
        <w:rPr>
          <w:rFonts w:ascii="IRNazanin" w:hAnsi="IRNazanin" w:eastAsia="IRNazanin" w:cs="IRNazanin"/>
          <w:lang w:bidi="fa-IR"/>
          <w:color w:val="111111"/>
          <w:sz w:val="28"/>
          <w:szCs w:val="28"/>
          <w:rtl/>
        </w:rPr>
        <w:t xml:space="preserve">کد دستیابی کتاب : ش 456زبده الاشعار</w:t>
      </w:r>
    </w:p>
    <w:p>
      <w:pPr>
        <w:pStyle w:val="BookText"/>
      </w:pPr>
      <w:r>
        <w:rPr>
          <w:rFonts w:ascii="IRNazanin" w:hAnsi="IRNazanin" w:eastAsia="IRNazanin" w:cs="IRNazanin"/>
          <w:lang w:bidi="fa-IR"/>
          <w:color w:val="111111"/>
          <w:sz w:val="28"/>
          <w:szCs w:val="28"/>
          <w:rtl/>
        </w:rPr>
        <w:t xml:space="preserve">کاتب : شمس الدین محمد بن روح اللّٰه طبیب منشی   استرابادیزبده الاشعار</w:t>
      </w:r>
    </w:p>
    <w:p>
      <w:pPr>
        <w:pStyle w:val="BookText"/>
      </w:pPr>
      <w:r>
        <w:rPr>
          <w:rFonts w:ascii="IRNazanin" w:hAnsi="IRNazanin" w:eastAsia="IRNazanin" w:cs="IRNazanin"/>
          <w:lang w:bidi="fa-IR"/>
          <w:color w:val="111111"/>
          <w:sz w:val="28"/>
          <w:szCs w:val="28"/>
          <w:rtl/>
        </w:rPr>
        <w:t xml:space="preserve">تاریخ کتابت : 981 و 982زبده الاشعار</w:t>
      </w:r>
    </w:p>
    <w:p>
      <w:pPr>
        <w:pStyle w:val="BookText"/>
      </w:pPr>
      <w:r>
        <w:rPr>
          <w:rFonts w:ascii="IRNazanin" w:hAnsi="IRNazanin" w:eastAsia="IRNazanin" w:cs="IRNazanin"/>
          <w:lang w:bidi="fa-IR"/>
          <w:color w:val="111111"/>
          <w:sz w:val="28"/>
          <w:szCs w:val="28"/>
          <w:rtl/>
        </w:rPr>
        <w:t xml:space="preserve">همه اطلاعات : 252 -   مجموعه  ،  ش 456  ،  نستعلیق خوش    شمس الدین محمد بن روح اللّٰه طبیب منشی - استرابادی  در   981 و 982  ،  ص 1 و 2 با سرلوح نیز در آغازش 2 ، جدول زر و لاجورد و - شنگرف، عنوان شنگرف، با حاشیه سازی آراسته و آراسته و زرین  ،  با چند تصویر  ،  138 - برگ رحلی ، جلد تیماج مشکی ضربی درون قهوه ای ضربی بالولا  ،  از اردبیل وقف شاه - - عباس.زبده الاشعار</w:t>
      </w:r>
    </w:p>
    <w:p>
      <w:pPr>
        <w:pStyle w:val="BookText"/>
      </w:pPr>
      <w:r>
        <w:rPr>
          <w:rFonts w:ascii="IRNazanin" w:hAnsi="IRNazanin" w:eastAsia="IRNazanin" w:cs="IRNazanin"/>
          <w:lang w:bidi="fa-IR"/>
          <w:color w:val="111111"/>
          <w:sz w:val="28"/>
          <w:szCs w:val="28"/>
          <w:rtl/>
        </w:rPr>
        <w:t xml:space="preserve">تمام مجلدات این مجموعه : زبده الاشعار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دفتر10زبده الاشعار</w:t>
      </w:r>
    </w:p>
    <w:p>
      <w:pPr>
        <w:pStyle w:val="BookText"/>
      </w:pPr>
      <w:r>
        <w:rPr>
          <w:rFonts w:ascii="IRNazanin" w:hAnsi="IRNazanin" w:eastAsia="IRNazanin" w:cs="IRNazanin"/>
          <w:lang w:bidi="fa-IR"/>
          <w:color w:val="111111"/>
          <w:sz w:val="28"/>
          <w:szCs w:val="28"/>
          <w:rtl/>
        </w:rPr>
        <w:t xml:space="preserve">در صفحات : 387تا387زبده الاشعار</w:t>
      </w:r>
    </w:p>
    <w:p>
      <w:pPr>
        <w:pStyle w:val="BookText"/>
      </w:pPr>
      <w:r>
        <w:rPr>
          <w:rFonts w:ascii="IRNazanin" w:hAnsi="IRNazanin" w:eastAsia="IRNazanin" w:cs="IRNazanin"/>
          <w:lang w:bidi="fa-IR"/>
          <w:color w:val="111111"/>
          <w:sz w:val="28"/>
          <w:szCs w:val="28"/>
          <w:rtl/>
        </w:rPr>
        <w:t xml:space="preserve">ردیف کتاب   : 3زبده الاشعار</w:t>
      </w:r>
    </w:p>
    <w:p>
      <w:pPr>
        <w:pStyle w:val="BookText"/>
      </w:pPr>
      <w:r>
        <w:rPr>
          <w:rFonts w:ascii="IRNazanin" w:hAnsi="IRNazanin" w:eastAsia="IRNazanin" w:cs="IRNazanin"/>
          <w:lang w:bidi="fa-IR"/>
          <w:color w:val="111111"/>
          <w:sz w:val="28"/>
          <w:szCs w:val="28"/>
          <w:rtl/>
        </w:rPr>
        <w:t xml:space="preserve">نام کتابخانه : کتابخانه شچدرینزبده الاشعار</w:t>
      </w:r>
    </w:p>
    <w:p>
      <w:pPr>
        <w:pStyle w:val="BookText"/>
      </w:pPr>
      <w:r>
        <w:rPr>
          <w:rFonts w:ascii="IRNazanin" w:hAnsi="IRNazanin" w:eastAsia="IRNazanin" w:cs="IRNazanin"/>
          <w:lang w:bidi="fa-IR"/>
          <w:color w:val="111111"/>
          <w:sz w:val="28"/>
          <w:szCs w:val="28"/>
          <w:rtl/>
        </w:rPr>
        <w:t xml:space="preserve">شهر : سن پطرزبورگ ?لنین گراد?زبده الاشعار</w:t>
      </w:r>
    </w:p>
    <w:p>
      <w:pPr>
        <w:pStyle w:val="BookText"/>
      </w:pPr>
      <w:r>
        <w:rPr>
          <w:rFonts w:ascii="IRNazanin" w:hAnsi="IRNazanin" w:eastAsia="IRNazanin" w:cs="IRNazanin"/>
          <w:lang w:bidi="fa-IR"/>
          <w:color w:val="111111"/>
          <w:sz w:val="28"/>
          <w:szCs w:val="28"/>
          <w:rtl/>
        </w:rPr>
        <w:t xml:space="preserve">مولف : همان قاسمیزبده الاشعار</w:t>
      </w:r>
    </w:p>
    <w:p>
      <w:pPr>
        <w:pStyle w:val="BookText"/>
      </w:pPr>
      <w:r>
        <w:rPr>
          <w:rFonts w:ascii="IRNazanin" w:hAnsi="IRNazanin" w:eastAsia="IRNazanin" w:cs="IRNazanin"/>
          <w:lang w:bidi="fa-IR"/>
          <w:color w:val="111111"/>
          <w:sz w:val="28"/>
          <w:szCs w:val="28"/>
          <w:rtl/>
        </w:rPr>
        <w:t xml:space="preserve">کاتب : محمدزبده الاشعار</w:t>
      </w:r>
    </w:p>
    <w:p>
      <w:pPr>
        <w:pStyle w:val="BookText"/>
      </w:pPr>
      <w:r>
        <w:rPr>
          <w:rFonts w:ascii="IRNazanin" w:hAnsi="IRNazanin" w:eastAsia="IRNazanin" w:cs="IRNazanin"/>
          <w:lang w:bidi="fa-IR"/>
          <w:color w:val="111111"/>
          <w:sz w:val="28"/>
          <w:szCs w:val="28"/>
          <w:rtl/>
        </w:rPr>
        <w:t xml:space="preserve">تاریخ کتابت : در ع 1/976 -  ذق 982زبده الاشعار</w:t>
      </w:r>
    </w:p>
    <w:p>
      <w:pPr>
        <w:pStyle w:val="BookText"/>
      </w:pPr>
      <w:r>
        <w:rPr>
          <w:rFonts w:ascii="IRNazanin" w:hAnsi="IRNazanin" w:eastAsia="IRNazanin" w:cs="IRNazanin"/>
          <w:lang w:bidi="fa-IR"/>
          <w:color w:val="111111"/>
          <w:sz w:val="28"/>
          <w:szCs w:val="28"/>
          <w:rtl/>
        </w:rPr>
        <w:t xml:space="preserve">مهدی الیه : بنام عمده الاشعار سرودم و سپس به فرمان شاه زاده برادر -   زاده پادشاه لیلی و مجنون ساختمزبده الاشعار</w:t>
      </w:r>
    </w:p>
    <w:p>
      <w:pPr>
        <w:pStyle w:val="BookText"/>
      </w:pPr>
      <w:r>
        <w:rPr>
          <w:rFonts w:ascii="IRNazanin" w:hAnsi="IRNazanin" w:eastAsia="IRNazanin" w:cs="IRNazanin"/>
          <w:lang w:bidi="fa-IR"/>
          <w:color w:val="111111"/>
          <w:sz w:val="28"/>
          <w:szCs w:val="28"/>
          <w:rtl/>
        </w:rPr>
        <w:t xml:space="preserve">منابع دیگر : ( منزوی - 2852 )زبده الاشعار</w:t>
      </w:r>
    </w:p>
    <w:p>
      <w:pPr>
        <w:pStyle w:val="BookText"/>
      </w:pPr>
      <w:r>
        <w:rPr>
          <w:rFonts w:ascii="IRNazanin" w:hAnsi="IRNazanin" w:eastAsia="IRNazanin" w:cs="IRNazanin"/>
          <w:lang w:bidi="fa-IR"/>
          <w:color w:val="111111"/>
          <w:sz w:val="28"/>
          <w:szCs w:val="28"/>
          <w:rtl/>
        </w:rPr>
        <w:t xml:space="preserve">همه اطلاعات : 3 -   زبده الاشعار  :   همان قاسمی  ،  در برابر مخزن الاسرار نظامی ، بروش جمشید - و خورشید سلمان ساوجی. در دیباچه نثر آن آمده است که در دولت معظم کتابی در صفت- کعبه و مدینه در چهار صد بیت   بنام عمده الاشعار سرودم و سپس به فرمان شاه زاده برادر - - زاده پادشاه لیلی و مجنون ساختم  و  یکبار دیگر به گفته او مخزن الاسرار را پاسخ گفتم. این - کتاب من بروش جمشید و خورشید سلمان است  و   در ع 1/976  آن را بپایان بردم  ( منزوی - 2852 )   ( نستعلیق    محمد  در   ذق 982 )  - آغاز :         بسم اللّٰه الرحمن الرحیم       حبل متین است وره مستقیم       -       سر سخن نامه لاریب فیه       معجزه ساز صفت بی شمیر       -       قاسمی را هوس زندگی       که گوید دعایت به فرخندگی        - انجام :         نیست عجب گر طب افزون کنم       ختم برین مصرع موزون کنم       -       تا که بود جزو دلم را بجای       اول و آخر همه نام خدایزبده الاشعار</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923" w:name="pg8350_56693"/>
    <w:bookmarkEnd w:id="923"/>
    <w:p>
      <w:pPr>
        <w:pStyle w:val="Heading3"/>
      </w:pPr>
      <w:bookmarkStart w:id="2924" w:name="_Toc926"/>
      <w:r>
        <w:t>920- زبده الاصول</w:t>
      </w:r>
      <w:bookmarkEnd w:id="292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الاصول</w:t>
      </w:r>
    </w:p>
    <w:p>
      <w:pPr>
        <w:pStyle w:val="BookText"/>
      </w:pPr>
      <w:r>
        <w:rPr>
          <w:rFonts w:ascii="IRNazanin" w:hAnsi="IRNazanin" w:eastAsia="IRNazanin" w:cs="IRNazanin"/>
          <w:lang w:bidi="fa-IR"/>
          <w:color w:val="111111"/>
          <w:sz w:val="28"/>
          <w:szCs w:val="28"/>
          <w:rtl/>
        </w:rPr>
        <w:t xml:space="preserve">در صفحات : 799تا799زبده الاصول</w:t>
      </w:r>
    </w:p>
    <w:p>
      <w:pPr>
        <w:pStyle w:val="BookText"/>
      </w:pPr>
      <w:r>
        <w:rPr>
          <w:rFonts w:ascii="IRNazanin" w:hAnsi="IRNazanin" w:eastAsia="IRNazanin" w:cs="IRNazanin"/>
          <w:lang w:bidi="fa-IR"/>
          <w:color w:val="111111"/>
          <w:sz w:val="28"/>
          <w:szCs w:val="28"/>
          <w:rtl/>
        </w:rPr>
        <w:t xml:space="preserve">کد دستیابی کتاب : ش 269زبده الاصول</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نجفزبده الاصول</w:t>
      </w:r>
    </w:p>
    <w:p>
      <w:pPr>
        <w:pStyle w:val="BookText"/>
      </w:pPr>
      <w:r>
        <w:rPr>
          <w:rFonts w:ascii="IRNazanin" w:hAnsi="IRNazanin" w:eastAsia="IRNazanin" w:cs="IRNazanin"/>
          <w:lang w:bidi="fa-IR"/>
          <w:color w:val="111111"/>
          <w:sz w:val="28"/>
          <w:szCs w:val="28"/>
          <w:rtl/>
        </w:rPr>
        <w:t xml:space="preserve">شهر : نجفزبده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منابع دیگر : ( ذریعه 12/19 )زبده الاصول</w:t>
      </w:r>
    </w:p>
    <w:p>
      <w:pPr>
        <w:pStyle w:val="BookText"/>
      </w:pPr>
      <w:r>
        <w:rPr>
          <w:rFonts w:ascii="IRNazanin" w:hAnsi="IRNazanin" w:eastAsia="IRNazanin" w:cs="IRNazanin"/>
          <w:lang w:bidi="fa-IR"/>
          <w:color w:val="111111"/>
          <w:sz w:val="28"/>
          <w:szCs w:val="28"/>
          <w:rtl/>
        </w:rPr>
        <w:t xml:space="preserve">همه اطلاعات : زبده الاصول    شیخ بهائی   ( ذریعه 12/19 )   ش 269زبده الاصول</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924" w:name="pg8350_56694"/>
    <w:bookmarkEnd w:id="924"/>
    <w:p>
      <w:pPr>
        <w:pStyle w:val="Heading3"/>
      </w:pPr>
      <w:bookmarkStart w:id="2925" w:name="_Toc927"/>
      <w:r>
        <w:t>921- زبده الاصول</w:t>
      </w:r>
      <w:bookmarkEnd w:id="292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جلد9زبده الاصول</w:t>
      </w:r>
    </w:p>
    <w:p>
      <w:pPr>
        <w:pStyle w:val="BookText"/>
      </w:pPr>
      <w:r>
        <w:rPr>
          <w:rFonts w:ascii="IRNazanin" w:hAnsi="IRNazanin" w:eastAsia="IRNazanin" w:cs="IRNazanin"/>
          <w:lang w:bidi="fa-IR"/>
          <w:color w:val="111111"/>
          <w:sz w:val="28"/>
          <w:szCs w:val="28"/>
          <w:rtl/>
        </w:rPr>
        <w:t xml:space="preserve">در صفحات : 89تا89زبده الاصول</w:t>
      </w:r>
    </w:p>
    <w:p>
      <w:pPr>
        <w:pStyle w:val="BookText"/>
      </w:pPr>
      <w:r>
        <w:rPr>
          <w:rFonts w:ascii="IRNazanin" w:hAnsi="IRNazanin" w:eastAsia="IRNazanin" w:cs="IRNazanin"/>
          <w:lang w:bidi="fa-IR"/>
          <w:color w:val="111111"/>
          <w:sz w:val="28"/>
          <w:szCs w:val="28"/>
          <w:rtl/>
        </w:rPr>
        <w:t xml:space="preserve">کد دستیابی کتاب : 1095 / عزبده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محمد عاملی معروف به شیخ بهائیزبده الاصول</w:t>
      </w:r>
    </w:p>
    <w:p>
      <w:pPr>
        <w:pStyle w:val="BookText"/>
      </w:pPr>
      <w:r>
        <w:rPr>
          <w:rFonts w:ascii="IRNazanin" w:hAnsi="IRNazanin" w:eastAsia="IRNazanin" w:cs="IRNazanin"/>
          <w:lang w:bidi="fa-IR"/>
          <w:color w:val="111111"/>
          <w:sz w:val="28"/>
          <w:szCs w:val="28"/>
          <w:rtl/>
        </w:rPr>
        <w:t xml:space="preserve">تاریخ کتابت : 1277 ه.ق.زبده الاصول</w:t>
      </w:r>
    </w:p>
    <w:p>
      <w:pPr>
        <w:pStyle w:val="BookText"/>
      </w:pPr>
      <w:r>
        <w:rPr>
          <w:rFonts w:ascii="IRNazanin" w:hAnsi="IRNazanin" w:eastAsia="IRNazanin" w:cs="IRNazanin"/>
          <w:lang w:bidi="fa-IR"/>
          <w:color w:val="111111"/>
          <w:sz w:val="28"/>
          <w:szCs w:val="28"/>
          <w:rtl/>
        </w:rPr>
        <w:t xml:space="preserve">تاریخ تالیف : اوائل قرن یازدهم   ه.ق.زبده الاصول</w:t>
      </w:r>
    </w:p>
    <w:p>
      <w:pPr>
        <w:pStyle w:val="BookText"/>
      </w:pPr>
      <w:r>
        <w:rPr>
          <w:rFonts w:ascii="IRNazanin" w:hAnsi="IRNazanin" w:eastAsia="IRNazanin" w:cs="IRNazanin"/>
          <w:lang w:bidi="fa-IR"/>
          <w:color w:val="111111"/>
          <w:sz w:val="28"/>
          <w:szCs w:val="28"/>
          <w:rtl/>
        </w:rPr>
        <w:t xml:space="preserve">موضوعات : اصول فقهزبده الاصول</w:t>
      </w:r>
    </w:p>
    <w:p>
      <w:pPr>
        <w:pStyle w:val="BookText"/>
      </w:pPr>
      <w:r>
        <w:rPr>
          <w:rFonts w:ascii="IRNazanin" w:hAnsi="IRNazanin" w:eastAsia="IRNazanin" w:cs="IRNazanin"/>
          <w:lang w:bidi="fa-IR"/>
          <w:color w:val="111111"/>
          <w:sz w:val="28"/>
          <w:szCs w:val="28"/>
          <w:rtl/>
        </w:rPr>
        <w:t xml:space="preserve">شماره پیشین : 191 / دزبده الاصول</w:t>
      </w:r>
    </w:p>
    <w:p>
      <w:pPr>
        <w:pStyle w:val="BookText"/>
      </w:pPr>
      <w:r>
        <w:rPr>
          <w:rFonts w:ascii="IRNazanin" w:hAnsi="IRNazanin" w:eastAsia="IRNazanin" w:cs="IRNazanin"/>
          <w:lang w:bidi="fa-IR"/>
          <w:color w:val="111111"/>
          <w:sz w:val="28"/>
          <w:szCs w:val="28"/>
          <w:rtl/>
        </w:rPr>
        <w:t xml:space="preserve">منابع دیگر : رک. زبده الاصول درین فهرست.زبده الاصول</w:t>
      </w:r>
    </w:p>
    <w:p>
      <w:pPr>
        <w:pStyle w:val="BookText"/>
      </w:pPr>
      <w:r>
        <w:rPr>
          <w:rFonts w:ascii="IRNazanin" w:hAnsi="IRNazanin" w:eastAsia="IRNazanin" w:cs="IRNazanin"/>
          <w:lang w:bidi="fa-IR"/>
          <w:color w:val="111111"/>
          <w:sz w:val="28"/>
          <w:szCs w:val="28"/>
          <w:rtl/>
        </w:rPr>
        <w:t xml:space="preserve">همه اطلاعات : 1095 / ع   ( اصول فقه )  -  زبده الاصول  -  از:  محمد عاملی معروف به شیخ بهائی ، زمان تالیف:  اوائل قرن یازدهم - ه.ق.  -  رک. زبده الاصول درین فهرست.  - آغاز:  بسمله، ابهی اصل البهاء الحسن ....  - پایان:  و الصلوه علی سید انبیائه و اشرف اولیائه.  -   نستعلیق  ،  1277 ه.ق.  ،  ساده، پاره ای از عبارات با مرکب قرمز، - روی بعضی از عبارات با مرکب قرمز و مشکی خط کشی شده، حواشی - با مرکب مشکی و قرمز نوشته شده. - جلد: تیماج زرد، جدول - منگنه، 105 </w:t>
      </w:r>
      <w:r>
        <w:rPr>
          <w:rFonts w:ascii="Times New Roman" w:hAnsi="Times New Roman" w:eastAsia="Times New Roman" w:cs="Times New Roman"/>
          <w:lang w:val="en-US" w:bidi="en-US"/>
          <w:color w:val="111111"/>
          <w:sz w:val="28"/>
          <w:szCs w:val="28"/>
          <w:rtl/>
        </w:rPr>
        <w:t xml:space="preserve">× 175. - </w:t>
      </w:r>
      <w:r>
        <w:rPr>
          <w:rFonts w:ascii="IRNazanin" w:hAnsi="IRNazanin" w:eastAsia="IRNazanin" w:cs="IRNazanin"/>
          <w:lang w:bidi="fa-IR"/>
          <w:color w:val="111111"/>
          <w:sz w:val="28"/>
          <w:szCs w:val="28"/>
          <w:rtl/>
        </w:rPr>
        <w:t xml:space="preserve">کاغذ: فرنگی، 70 </w:t>
      </w:r>
      <w:r>
        <w:rPr>
          <w:rFonts w:ascii="Times New Roman" w:hAnsi="Times New Roman" w:eastAsia="Times New Roman" w:cs="Times New Roman"/>
          <w:lang w:val="en-US" w:bidi="en-US"/>
          <w:color w:val="111111"/>
          <w:sz w:val="28"/>
          <w:szCs w:val="28"/>
          <w:rtl/>
        </w:rPr>
        <w:t xml:space="preserve">× 103</w:t>
      </w:r>
      <w:r>
        <w:rPr>
          <w:rFonts w:ascii="IRNazanin" w:hAnsi="IRNazanin" w:eastAsia="IRNazanin" w:cs="IRNazanin"/>
          <w:lang w:bidi="fa-IR"/>
          <w:color w:val="111111"/>
          <w:sz w:val="28"/>
          <w:szCs w:val="28"/>
          <w:rtl/>
        </w:rPr>
        <w:t xml:space="preserve">، 105 برگ، - 21 سطر کامل  ،  191 / دزبده الاصول</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925" w:name="pg8350_56695"/>
    <w:bookmarkEnd w:id="925"/>
    <w:p>
      <w:pPr>
        <w:pStyle w:val="Heading3"/>
      </w:pPr>
      <w:bookmarkStart w:id="2926" w:name="_Toc928"/>
      <w:r>
        <w:t>922- زبده الاصول</w:t>
      </w:r>
      <w:bookmarkEnd w:id="2926"/>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387تا389زبده الاصول</w:t>
      </w:r>
    </w:p>
    <w:p>
      <w:pPr>
        <w:pStyle w:val="BookText"/>
      </w:pPr>
      <w:r>
        <w:rPr>
          <w:rFonts w:ascii="IRNazanin" w:hAnsi="IRNazanin" w:eastAsia="IRNazanin" w:cs="IRNazanin"/>
          <w:lang w:bidi="fa-IR"/>
          <w:color w:val="111111"/>
          <w:sz w:val="28"/>
          <w:szCs w:val="28"/>
          <w:rtl/>
        </w:rPr>
        <w:t xml:space="preserve">کد دستیابی کتاب : 1807 / عزبده الاصول</w:t>
      </w:r>
    </w:p>
    <w:p>
      <w:pPr>
        <w:pStyle w:val="BookText"/>
      </w:pPr>
      <w:r>
        <w:rPr>
          <w:rFonts w:ascii="IRNazanin" w:hAnsi="IRNazanin" w:eastAsia="IRNazanin" w:cs="IRNazanin"/>
          <w:lang w:bidi="fa-IR"/>
          <w:color w:val="111111"/>
          <w:sz w:val="28"/>
          <w:szCs w:val="28"/>
          <w:rtl/>
        </w:rPr>
        <w:t xml:space="preserve">کاتب : محمد جعفر بن احمد   انصاری ( پاره ای از رسائل )زبده الاصول</w:t>
      </w:r>
    </w:p>
    <w:p>
      <w:pPr>
        <w:pStyle w:val="BookText"/>
      </w:pPr>
      <w:r>
        <w:rPr>
          <w:rFonts w:ascii="IRNazanin" w:hAnsi="IRNazanin" w:eastAsia="IRNazanin" w:cs="IRNazanin"/>
          <w:lang w:bidi="fa-IR"/>
          <w:color w:val="111111"/>
          <w:sz w:val="28"/>
          <w:szCs w:val="28"/>
          <w:rtl/>
        </w:rPr>
        <w:t xml:space="preserve">تاریخ کتابت : قرن سیزدهم ه.ق.زبده الاصول</w:t>
      </w:r>
    </w:p>
    <w:p>
      <w:pPr>
        <w:pStyle w:val="BookText"/>
      </w:pPr>
      <w:r>
        <w:rPr>
          <w:rFonts w:ascii="IRNazanin" w:hAnsi="IRNazanin" w:eastAsia="IRNazanin" w:cs="IRNazanin"/>
          <w:lang w:bidi="fa-IR"/>
          <w:color w:val="111111"/>
          <w:sz w:val="28"/>
          <w:szCs w:val="28"/>
          <w:rtl/>
        </w:rPr>
        <w:t xml:space="preserve">موضوعات : مطالب گوناگونزبده الاصول</w:t>
      </w:r>
    </w:p>
    <w:p>
      <w:pPr>
        <w:pStyle w:val="BookText"/>
      </w:pPr>
      <w:r>
        <w:rPr>
          <w:rFonts w:ascii="IRNazanin" w:hAnsi="IRNazanin" w:eastAsia="IRNazanin" w:cs="IRNazanin"/>
          <w:lang w:bidi="fa-IR"/>
          <w:color w:val="111111"/>
          <w:sz w:val="28"/>
          <w:szCs w:val="28"/>
          <w:rtl/>
        </w:rPr>
        <w:t xml:space="preserve">شماره پیشین : 2232 / دزبده الاصول</w:t>
      </w:r>
    </w:p>
    <w:p>
      <w:pPr>
        <w:pStyle w:val="BookText"/>
      </w:pPr>
      <w:r>
        <w:rPr>
          <w:rFonts w:ascii="IRNazanin" w:hAnsi="IRNazanin" w:eastAsia="IRNazanin" w:cs="IRNazanin"/>
          <w:lang w:bidi="fa-IR"/>
          <w:color w:val="111111"/>
          <w:sz w:val="28"/>
          <w:szCs w:val="28"/>
          <w:rtl/>
        </w:rPr>
        <w:t xml:space="preserve">همه اطلاعات : 1807 / ع   ( مطالب گوناگون )  -  مجموعه  -  درین مجموعه کتب زیر آمده و هر یک با شماره فرعی مشخص شده است.  -   نسخ و نستعلیق  ،  قرن سیزدهم ه.ق.  ،  محمد جعفر بن احمد - انصاری ( پاره ای از رسائل )  ،  ساده، چند قلم  ،  رساله ها علیحده - نوشته شده  ،  صفحات آخر بدون نوشته؛ پاره ای از صفحات آخر - با مرکب قرمز. - جلد: تیماج مشکی، یک لائی، ساده، 210 </w:t>
      </w:r>
      <w:r>
        <w:rPr>
          <w:rFonts w:ascii="Times New Roman" w:hAnsi="Times New Roman" w:eastAsia="Times New Roman" w:cs="Times New Roman"/>
          <w:lang w:val="en-US" w:bidi="en-US"/>
          <w:color w:val="111111"/>
          <w:sz w:val="28"/>
          <w:szCs w:val="28"/>
          <w:rtl/>
        </w:rPr>
        <w:t xml:space="preserve">× 320 - </w:t>
      </w:r>
      <w:r>
        <w:rPr>
          <w:rFonts w:ascii="IRNazanin" w:hAnsi="IRNazanin" w:eastAsia="IRNazanin" w:cs="IRNazanin"/>
          <w:lang w:bidi="fa-IR"/>
          <w:color w:val="111111"/>
          <w:sz w:val="28"/>
          <w:szCs w:val="28"/>
          <w:rtl/>
        </w:rPr>
        <w:t xml:space="preserve">کاغذ: فرنگی، 130 </w:t>
      </w:r>
      <w:r>
        <w:rPr>
          <w:rFonts w:ascii="Times New Roman" w:hAnsi="Times New Roman" w:eastAsia="Times New Roman" w:cs="Times New Roman"/>
          <w:lang w:val="en-US" w:bidi="en-US"/>
          <w:color w:val="111111"/>
          <w:sz w:val="28"/>
          <w:szCs w:val="28"/>
          <w:rtl/>
        </w:rPr>
        <w:t xml:space="preserve">× 220</w:t>
      </w:r>
      <w:r>
        <w:rPr>
          <w:rFonts w:ascii="IRNazanin" w:hAnsi="IRNazanin" w:eastAsia="IRNazanin" w:cs="IRNazanin"/>
          <w:lang w:bidi="fa-IR"/>
          <w:color w:val="111111"/>
          <w:sz w:val="28"/>
          <w:szCs w:val="28"/>
          <w:rtl/>
        </w:rPr>
        <w:t xml:space="preserve">، 129 برگ، 29 سطر کامل  ،  2232 / دزبده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جلد10زبده الاصول</w:t>
      </w:r>
    </w:p>
    <w:p>
      <w:pPr>
        <w:pStyle w:val="BookText"/>
      </w:pPr>
      <w:r>
        <w:rPr>
          <w:rFonts w:ascii="IRNazanin" w:hAnsi="IRNazanin" w:eastAsia="IRNazanin" w:cs="IRNazanin"/>
          <w:lang w:bidi="fa-IR"/>
          <w:color w:val="111111"/>
          <w:sz w:val="28"/>
          <w:szCs w:val="28"/>
          <w:rtl/>
        </w:rPr>
        <w:t xml:space="preserve">در صفحات : 387تا387زبده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کد دستیابی کتاب : 2 / 1807 / ع - 14 تا 31زبده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محمد عاملی مشتهر به بهاء الدین ( = شیخ بهائی عاملی )زبده الاصول</w:t>
      </w:r>
    </w:p>
    <w:p>
      <w:pPr>
        <w:pStyle w:val="BookText"/>
      </w:pPr>
      <w:r>
        <w:rPr>
          <w:rFonts w:ascii="IRNazanin" w:hAnsi="IRNazanin" w:eastAsia="IRNazanin" w:cs="IRNazanin"/>
          <w:lang w:bidi="fa-IR"/>
          <w:color w:val="111111"/>
          <w:sz w:val="28"/>
          <w:szCs w:val="28"/>
          <w:rtl/>
        </w:rPr>
        <w:t xml:space="preserve">تاریخ تالیف : اوائل قرن یازدهم ه.ق.زبده الاصول</w:t>
      </w:r>
    </w:p>
    <w:p>
      <w:pPr>
        <w:pStyle w:val="BookText"/>
      </w:pPr>
      <w:r>
        <w:rPr>
          <w:rFonts w:ascii="IRNazanin" w:hAnsi="IRNazanin" w:eastAsia="IRNazanin" w:cs="IRNazanin"/>
          <w:lang w:bidi="fa-IR"/>
          <w:color w:val="111111"/>
          <w:sz w:val="28"/>
          <w:szCs w:val="28"/>
          <w:rtl/>
        </w:rPr>
        <w:t xml:space="preserve">موضوعات : اصول فقهزبده الاصول</w:t>
      </w:r>
    </w:p>
    <w:p>
      <w:pPr>
        <w:pStyle w:val="BookText"/>
      </w:pPr>
      <w:r>
        <w:rPr>
          <w:rFonts w:ascii="IRNazanin" w:hAnsi="IRNazanin" w:eastAsia="IRNazanin" w:cs="IRNazanin"/>
          <w:lang w:bidi="fa-IR"/>
          <w:color w:val="111111"/>
          <w:sz w:val="28"/>
          <w:szCs w:val="28"/>
          <w:rtl/>
        </w:rPr>
        <w:t xml:space="preserve">منابع دیگر : رک. زبده الاصول درین فهرست.زبده الاصول</w:t>
      </w:r>
    </w:p>
    <w:p>
      <w:pPr>
        <w:pStyle w:val="BookText"/>
      </w:pPr>
      <w:r>
        <w:rPr>
          <w:rFonts w:ascii="IRNazanin" w:hAnsi="IRNazanin" w:eastAsia="IRNazanin" w:cs="IRNazanin"/>
          <w:lang w:bidi="fa-IR"/>
          <w:color w:val="111111"/>
          <w:sz w:val="28"/>
          <w:szCs w:val="28"/>
          <w:rtl/>
        </w:rPr>
        <w:t xml:space="preserve">همه اطلاعات : 2 / 1807 / ع   ( اصول فقه )  -  زبده الاصول  - از:  محمد عاملی مشتهر به بهاء الدین ( = شیخ بهائی عاملی ) : زمان تالیف: -   اوائل قرن یازدهم ه.ق.  -  رک. زبده الاصول درین فهرست.  - توضیح:  در برگ 32 حدیثی است از کمیل که او از علی بن ابیطالب - شناخت نفس را پرسیده و آنحضرت اقسام نفوس را بیان داشته است.  - آغاز:  بسمله و به نستعین، ابهی اصل یبتنی علیه الخطاب و اولی قول  - پایان:  قاتبع منهاالاقوی و الزم ما هو اقرب للتقوی ... اشرف انبیائه. تم  - جای آن درین مجموعه از 14 تا 31 می باشد.زبده الاصول</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926" w:name="pg8350_56696"/>
    <w:bookmarkEnd w:id="926"/>
    <w:p>
      <w:pPr>
        <w:pStyle w:val="Heading3"/>
      </w:pPr>
      <w:bookmarkStart w:id="2927" w:name="_Toc929"/>
      <w:r>
        <w:t>923- زبده الاصول</w:t>
      </w:r>
      <w:bookmarkEnd w:id="2927"/>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259تا261زبده الاصول</w:t>
      </w:r>
    </w:p>
    <w:p>
      <w:pPr>
        <w:pStyle w:val="BookText"/>
      </w:pPr>
      <w:r>
        <w:rPr>
          <w:rFonts w:ascii="IRNazanin" w:hAnsi="IRNazanin" w:eastAsia="IRNazanin" w:cs="IRNazanin"/>
          <w:lang w:bidi="fa-IR"/>
          <w:color w:val="111111"/>
          <w:sz w:val="28"/>
          <w:szCs w:val="28"/>
          <w:rtl/>
        </w:rPr>
        <w:t xml:space="preserve">کد دستیابی کتاب : 2445/عزبده الاصول</w:t>
      </w:r>
    </w:p>
    <w:p>
      <w:pPr>
        <w:pStyle w:val="BookText"/>
      </w:pPr>
      <w:r>
        <w:rPr>
          <w:rFonts w:ascii="IRNazanin" w:hAnsi="IRNazanin" w:eastAsia="IRNazanin" w:cs="IRNazanin"/>
          <w:lang w:bidi="fa-IR"/>
          <w:color w:val="111111"/>
          <w:sz w:val="28"/>
          <w:szCs w:val="28"/>
          <w:rtl/>
        </w:rPr>
        <w:t xml:space="preserve">کاتب : حسین بن محمد تنکابنیزبده الاصول</w:t>
      </w:r>
    </w:p>
    <w:p>
      <w:pPr>
        <w:pStyle w:val="BookText"/>
      </w:pPr>
      <w:r>
        <w:rPr>
          <w:rFonts w:ascii="IRNazanin" w:hAnsi="IRNazanin" w:eastAsia="IRNazanin" w:cs="IRNazanin"/>
          <w:lang w:bidi="fa-IR"/>
          <w:color w:val="111111"/>
          <w:sz w:val="28"/>
          <w:szCs w:val="28"/>
          <w:rtl/>
        </w:rPr>
        <w:t xml:space="preserve">تاریخ کتابت : 1217 ه.قزبده الاصول</w:t>
      </w:r>
    </w:p>
    <w:p>
      <w:pPr>
        <w:pStyle w:val="BookText"/>
      </w:pPr>
      <w:r>
        <w:rPr>
          <w:rFonts w:ascii="IRNazanin" w:hAnsi="IRNazanin" w:eastAsia="IRNazanin" w:cs="IRNazanin"/>
          <w:lang w:bidi="fa-IR"/>
          <w:color w:val="111111"/>
          <w:sz w:val="28"/>
          <w:szCs w:val="28"/>
          <w:rtl/>
        </w:rPr>
        <w:t xml:space="preserve">شماره پیشین : شماره پیشین : 954 - 1594 ، ع/145زبده الاصول</w:t>
      </w:r>
    </w:p>
    <w:p>
      <w:pPr>
        <w:pStyle w:val="BookText"/>
      </w:pPr>
      <w:r>
        <w:rPr>
          <w:rFonts w:ascii="IRNazanin" w:hAnsi="IRNazanin" w:eastAsia="IRNazanin" w:cs="IRNazanin"/>
          <w:lang w:bidi="fa-IR"/>
          <w:color w:val="111111"/>
          <w:sz w:val="28"/>
          <w:szCs w:val="28"/>
          <w:rtl/>
        </w:rPr>
        <w:t xml:space="preserve">آسیب دیدگی : پاشیدگی مرکب و آب افتادگی - در برخی اوراقزبده الاصول</w:t>
      </w:r>
    </w:p>
    <w:p>
      <w:pPr>
        <w:pStyle w:val="BookText"/>
      </w:pPr>
      <w:r>
        <w:rPr>
          <w:rFonts w:ascii="IRNazanin" w:hAnsi="IRNazanin" w:eastAsia="IRNazanin" w:cs="IRNazanin"/>
          <w:lang w:bidi="fa-IR"/>
          <w:color w:val="111111"/>
          <w:sz w:val="28"/>
          <w:szCs w:val="28"/>
          <w:rtl/>
        </w:rPr>
        <w:t xml:space="preserve">همه اطلاعات : 2445/ع -  مجموعه --   نسخ  ،  حسین بن محمد تنکابنی  ،  1217 ه.ق  ،  عناوین - بشنگرف ، روی برخی کلمات و عبارات با شنگرف خط کشی - شده ، سه برگ در ابتدا نسخه خالی از نوشته ، در برگ 4 - مطالبی توسط کاتب نسخه حسین بن محمد در خصوص شروع و - پایان کتابت نسخه در سال 1217 نوشته شده  ، همراه با مهر - بیضوی " حسین بن محمد "  ،  پاشیدگی مرکب و آب افتادگی - در برخی اوراق  .  مطالب مفصلی در ارتباط با مطالب متن در - حواشی اوراق بخط نستعلیق نوشته شده با امضای " عب رحمه - اللّٰه " ، " ع " ، " س م " ، " م ره " ، " س م س " ، " م ح " ، " شیخ - محمد " ، " منه " ، " سلطان " و " صالح " . -  جلد : تیماج مشکی ، مقوایی ، ضربی ، عطف جلد : تیماج - مشکی الحاقی ، 145 </w:t>
      </w:r>
      <w:r>
        <w:rPr>
          <w:rFonts w:ascii="Times New Roman" w:hAnsi="Times New Roman" w:eastAsia="Times New Roman" w:cs="Times New Roman"/>
          <w:lang w:val="en-US" w:bidi="en-US"/>
          <w:color w:val="111111"/>
          <w:sz w:val="28"/>
          <w:szCs w:val="28"/>
          <w:rtl/>
        </w:rPr>
        <w:t xml:space="preserve">× 210 . - </w:t>
      </w:r>
      <w:r>
        <w:rPr>
          <w:rFonts w:ascii="IRNazanin" w:hAnsi="IRNazanin" w:eastAsia="IRNazanin" w:cs="IRNazanin"/>
          <w:lang w:bidi="fa-IR"/>
          <w:color w:val="111111"/>
          <w:sz w:val="28"/>
          <w:szCs w:val="28"/>
          <w:rtl/>
        </w:rPr>
        <w:t xml:space="preserve">کاغذ : فرنگی ، 154 برگ ، 17 و 9 سطری ، 70 </w:t>
      </w:r>
      <w:r>
        <w:rPr>
          <w:rFonts w:ascii="Times New Roman" w:hAnsi="Times New Roman" w:eastAsia="Times New Roman" w:cs="Times New Roman"/>
          <w:lang w:val="en-US" w:bidi="en-US"/>
          <w:color w:val="111111"/>
          <w:sz w:val="28"/>
          <w:szCs w:val="28"/>
          <w:rtl/>
        </w:rPr>
        <w:t xml:space="preserve">× 125  . -  </w:t>
      </w:r>
      <w:r>
        <w:rPr>
          <w:rFonts w:ascii="IRNazanin" w:hAnsi="IRNazanin" w:eastAsia="IRNazanin" w:cs="IRNazanin"/>
          <w:lang w:bidi="fa-IR"/>
          <w:color w:val="111111"/>
          <w:sz w:val="28"/>
          <w:szCs w:val="28"/>
          <w:rtl/>
        </w:rPr>
        <w:t xml:space="preserve">شماره پیشین : 954 - 1594 ، ع/145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جلد12زبده الاصول</w:t>
      </w:r>
    </w:p>
    <w:p>
      <w:pPr>
        <w:pStyle w:val="BookText"/>
      </w:pPr>
      <w:r>
        <w:rPr>
          <w:rFonts w:ascii="IRNazanin" w:hAnsi="IRNazanin" w:eastAsia="IRNazanin" w:cs="IRNazanin"/>
          <w:lang w:bidi="fa-IR"/>
          <w:color w:val="111111"/>
          <w:sz w:val="28"/>
          <w:szCs w:val="28"/>
          <w:rtl/>
        </w:rPr>
        <w:t xml:space="preserve">در صفحات : 261تا261زبده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کد دستیابی کتاب : 2/2445- 116 پ - 154زبده الاصول</w:t>
      </w:r>
    </w:p>
    <w:p>
      <w:pPr>
        <w:pStyle w:val="BookText"/>
      </w:pPr>
      <w:r>
        <w:rPr>
          <w:rFonts w:ascii="IRNazanin" w:hAnsi="IRNazanin" w:eastAsia="IRNazanin" w:cs="IRNazanin"/>
          <w:lang w:bidi="fa-IR"/>
          <w:color w:val="111111"/>
          <w:sz w:val="28"/>
          <w:szCs w:val="28"/>
          <w:rtl/>
        </w:rPr>
        <w:t xml:space="preserve">زبان کتاب : عربیزبده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 ، بهاء الدین محمد بن حسین عاملی  م 1031زبده الاصول</w:t>
      </w:r>
    </w:p>
    <w:p>
      <w:pPr>
        <w:pStyle w:val="BookText"/>
      </w:pPr>
      <w:r>
        <w:rPr>
          <w:rFonts w:ascii="IRNazanin" w:hAnsi="IRNazanin" w:eastAsia="IRNazanin" w:cs="IRNazanin"/>
          <w:lang w:bidi="fa-IR"/>
          <w:color w:val="111111"/>
          <w:sz w:val="28"/>
          <w:szCs w:val="28"/>
          <w:rtl/>
        </w:rPr>
        <w:t xml:space="preserve">موضوعات : اصول فقهزبده الاصول</w:t>
      </w:r>
    </w:p>
    <w:p>
      <w:pPr>
        <w:pStyle w:val="BookText"/>
      </w:pPr>
      <w:r>
        <w:rPr>
          <w:rFonts w:ascii="IRNazanin" w:hAnsi="IRNazanin" w:eastAsia="IRNazanin" w:cs="IRNazanin"/>
          <w:lang w:bidi="fa-IR"/>
          <w:color w:val="111111"/>
          <w:sz w:val="28"/>
          <w:szCs w:val="28"/>
          <w:rtl/>
        </w:rPr>
        <w:t xml:space="preserve">منابع دیگر : رجوع شود بشماره 2331/ع همین فهرستزبده الاصول</w:t>
      </w:r>
    </w:p>
    <w:p>
      <w:pPr>
        <w:pStyle w:val="BookText"/>
      </w:pPr>
      <w:r>
        <w:rPr>
          <w:rFonts w:ascii="IRNazanin" w:hAnsi="IRNazanin" w:eastAsia="IRNazanin" w:cs="IRNazanin"/>
          <w:lang w:bidi="fa-IR"/>
          <w:color w:val="111111"/>
          <w:sz w:val="28"/>
          <w:szCs w:val="28"/>
          <w:rtl/>
        </w:rPr>
        <w:t xml:space="preserve">همه اطلاعات : 2/2445-  زبده الاصول  "  116 پ - 154  " - (  اصول فقه  -  عربی  ) - از :  شیخ بهائی ، بهاء الدین محمد بن حسین عاملی ( م 1031  ) -  رجوع شود بشماره 2331/ع همین فهرست  .زبده الاصول</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927" w:name="pg8350_56697"/>
    <w:bookmarkEnd w:id="927"/>
    <w:p>
      <w:pPr>
        <w:pStyle w:val="Heading3"/>
      </w:pPr>
      <w:bookmarkStart w:id="2928" w:name="_Toc930"/>
      <w:r>
        <w:t>924- زبده الاصول</w:t>
      </w:r>
      <w:bookmarkEnd w:id="292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جلد12زبده الاصول</w:t>
      </w:r>
    </w:p>
    <w:p>
      <w:pPr>
        <w:pStyle w:val="BookText"/>
      </w:pPr>
      <w:r>
        <w:rPr>
          <w:rFonts w:ascii="IRNazanin" w:hAnsi="IRNazanin" w:eastAsia="IRNazanin" w:cs="IRNazanin"/>
          <w:lang w:bidi="fa-IR"/>
          <w:color w:val="111111"/>
          <w:sz w:val="28"/>
          <w:szCs w:val="28"/>
          <w:rtl/>
        </w:rPr>
        <w:t xml:space="preserve">در صفحات : 69تا71زبده الاصول</w:t>
      </w:r>
    </w:p>
    <w:p>
      <w:pPr>
        <w:pStyle w:val="BookText"/>
      </w:pPr>
      <w:r>
        <w:rPr>
          <w:rFonts w:ascii="IRNazanin" w:hAnsi="IRNazanin" w:eastAsia="IRNazanin" w:cs="IRNazanin"/>
          <w:lang w:bidi="fa-IR"/>
          <w:color w:val="111111"/>
          <w:sz w:val="28"/>
          <w:szCs w:val="28"/>
          <w:rtl/>
        </w:rPr>
        <w:t xml:space="preserve">کد دستیابی کتاب : 2331/عزبده الاصول</w:t>
      </w:r>
    </w:p>
    <w:p>
      <w:pPr>
        <w:pStyle w:val="BookText"/>
      </w:pPr>
      <w:r>
        <w:rPr>
          <w:rFonts w:ascii="IRNazanin" w:hAnsi="IRNazanin" w:eastAsia="IRNazanin" w:cs="IRNazanin"/>
          <w:lang w:bidi="fa-IR"/>
          <w:color w:val="111111"/>
          <w:sz w:val="28"/>
          <w:szCs w:val="28"/>
          <w:rtl/>
        </w:rPr>
        <w:t xml:space="preserve">زبان کتاب : عربیزبده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 ، بهاء الدین محمد بن حسین عاملی  م 1031زبده الاصول</w:t>
      </w:r>
    </w:p>
    <w:p>
      <w:pPr>
        <w:pStyle w:val="BookText"/>
      </w:pPr>
      <w:r>
        <w:rPr>
          <w:rFonts w:ascii="IRNazanin" w:hAnsi="IRNazanin" w:eastAsia="IRNazanin" w:cs="IRNazanin"/>
          <w:lang w:bidi="fa-IR"/>
          <w:color w:val="111111"/>
          <w:sz w:val="28"/>
          <w:szCs w:val="28"/>
          <w:rtl/>
        </w:rPr>
        <w:t xml:space="preserve">کاتب : محمد مهدیزبده الاصول</w:t>
      </w:r>
    </w:p>
    <w:p>
      <w:pPr>
        <w:pStyle w:val="BookText"/>
      </w:pPr>
      <w:r>
        <w:rPr>
          <w:rFonts w:ascii="IRNazanin" w:hAnsi="IRNazanin" w:eastAsia="IRNazanin" w:cs="IRNazanin"/>
          <w:lang w:bidi="fa-IR"/>
          <w:color w:val="111111"/>
          <w:sz w:val="28"/>
          <w:szCs w:val="28"/>
          <w:rtl/>
        </w:rPr>
        <w:t xml:space="preserve">تاریخ کتابت : 1243 ه.قزبده الاصول</w:t>
      </w:r>
    </w:p>
    <w:p>
      <w:pPr>
        <w:pStyle w:val="BookText"/>
      </w:pPr>
      <w:r>
        <w:rPr>
          <w:rFonts w:ascii="IRNazanin" w:hAnsi="IRNazanin" w:eastAsia="IRNazanin" w:cs="IRNazanin"/>
          <w:lang w:bidi="fa-IR"/>
          <w:color w:val="111111"/>
          <w:sz w:val="28"/>
          <w:szCs w:val="28"/>
          <w:rtl/>
        </w:rPr>
        <w:t xml:space="preserve">موضوعات : اصول فقهزبده الاصول</w:t>
      </w:r>
    </w:p>
    <w:p>
      <w:pPr>
        <w:pStyle w:val="BookText"/>
      </w:pPr>
      <w:r>
        <w:rPr>
          <w:rFonts w:ascii="IRNazanin" w:hAnsi="IRNazanin" w:eastAsia="IRNazanin" w:cs="IRNazanin"/>
          <w:lang w:bidi="fa-IR"/>
          <w:color w:val="111111"/>
          <w:sz w:val="28"/>
          <w:szCs w:val="28"/>
          <w:rtl/>
        </w:rPr>
        <w:t xml:space="preserve">شماره پیشین : شماره پیشین : 568 - 1206 ، ع/31زبده الاصول</w:t>
      </w:r>
    </w:p>
    <w:p>
      <w:pPr>
        <w:pStyle w:val="BookText"/>
      </w:pPr>
      <w:r>
        <w:rPr>
          <w:rFonts w:ascii="IRNazanin" w:hAnsi="IRNazanin" w:eastAsia="IRNazanin" w:cs="IRNazanin"/>
          <w:lang w:bidi="fa-IR"/>
          <w:color w:val="111111"/>
          <w:sz w:val="28"/>
          <w:szCs w:val="28"/>
          <w:rtl/>
        </w:rPr>
        <w:t xml:space="preserve">بخش بندی : کتاب مشهوری است مشتمل بر یک دوره مختصر مباحث - اصول فقه در پنج منهج ذیل : - منهج اول - در مقدمات بوده و مباحث آن در سه مطلب ( 1- - مختصری از احوال و مبادی منطقی این علم 2- مبادی لغوی 3- - مبادی احکام ) مرتب شده " ص 1 پ " . - منهج دوم - در ادله شرعیه " ص 34 " . - منهج سوم - در مشترکات کتاب و سنت " ص 54 " . - منهج چهارم - در اجتهاد و تقلید " ص 81 پ " . - منهج پنجم - در ترجیحات " ص 89زبده الاصول</w:t>
      </w:r>
    </w:p>
    <w:p>
      <w:pPr>
        <w:pStyle w:val="BookText"/>
      </w:pPr>
      <w:r>
        <w:rPr>
          <w:rFonts w:ascii="IRNazanin" w:hAnsi="IRNazanin" w:eastAsia="IRNazanin" w:cs="IRNazanin"/>
          <w:lang w:bidi="fa-IR"/>
          <w:color w:val="111111"/>
          <w:sz w:val="28"/>
          <w:szCs w:val="28"/>
          <w:rtl/>
        </w:rPr>
        <w:t xml:space="preserve">منابع دیگر : ف ملی ( 10/72 ) ، ف مرعشی ( 1/59 ) ، ف عربی مشار ص 504زبده الاصول</w:t>
      </w:r>
    </w:p>
    <w:p>
      <w:pPr>
        <w:pStyle w:val="BookText"/>
      </w:pPr>
      <w:r>
        <w:rPr>
          <w:rFonts w:ascii="IRNazanin" w:hAnsi="IRNazanin" w:eastAsia="IRNazanin" w:cs="IRNazanin"/>
          <w:lang w:bidi="fa-IR"/>
          <w:color w:val="111111"/>
          <w:sz w:val="28"/>
          <w:szCs w:val="28"/>
          <w:rtl/>
        </w:rPr>
        <w:t xml:space="preserve">آسیب دیدگی : موریانه خوردگی و جدا شدن اوراق از - شیرازه و وصالی و پاشیدگی مرکب در برخی اوراقزبده الاصول</w:t>
      </w:r>
    </w:p>
    <w:p>
      <w:pPr>
        <w:pStyle w:val="BookText"/>
      </w:pPr>
      <w:r>
        <w:rPr>
          <w:rFonts w:ascii="IRNazanin" w:hAnsi="IRNazanin" w:eastAsia="IRNazanin" w:cs="IRNazanin"/>
          <w:lang w:bidi="fa-IR"/>
          <w:color w:val="111111"/>
          <w:sz w:val="28"/>
          <w:szCs w:val="28"/>
          <w:rtl/>
        </w:rPr>
        <w:t xml:space="preserve">همه اطلاعات : 2331/ع  -  زبده الاصول  - (  اصول فقه  -  عربی  ) - از :  شیخ بهائی ، بهاء الدین محمد بن حسین عاملی ( م 1031  ) -  کتاب مشهوری است مشتمل بر یک دوره مختصر مباحث - اصول فقه در پنج منهج ذیل : - منهج اول - در مقدمات بوده و مباحث آن در سه مطلب ( 1- - مختصری از احوال و مبادی منطقی این علم 2- مبادی لغوی 3- - مبادی احکام ) مرتب شده " ص 1 پ " . - منهج دوم - در ادله شرعیه " ص 34 " . - منهج سوم - در مشترکات کتاب و سنت " ص 54 " . - منهج چهارم - در اجتهاد و تقلید " ص 81 پ " . - منهج پنجم - در ترجیحات " ص 89  " . -  ف ملی ( 10/72 ) ، ف مرعشی ( 1/59 ) ، ف عربی مشار ص 504  . - آغاز : "  ابهی اصل یبتنی علیه الخطاب و اولی قول فصل - ینتمی الیه ... " . - انجام : "  فصاعدا و اتبع منها الاقوی و الزم ماهو اقرب الی - التقوی  " . -   نسخ خوش  ،  محمد مهدی  ،  1243 ه.ق  ،  دارای سر لوح و کتیبه - مذهب : زرد و شنگرف لا جورد و سبز ، دارای کمند اندازی و - جداول دور سطور به زر و شنگرف و سیاه ، سر فصلها و عنوان - " قوله " به شنگرف  ،  برگ اول ممهور به مهر کاتب " محمد - مهدی " ، مطالب حاشیه ای در برخی اوراق با طرح گلدانی و - بقیه حواشی با خط حمائلی نوشته شده ، حواشی کتاب تا برگ - 35 بطور مفصل و بخط شکسته نستعلیق و نسخ بوده و بیشتر - مطالب آن از خود مولف است و برخی از مطالب حاشیه ای با - عنوان " قوله " است  ،  موریانه خوردگی و جدا شدن اوراق از - شیرازه و وصالی و پاشیدگی مرکب در برخی اوراق  . -  جلد : تیماج عنابی با حاشیه زر کوب ، مقوایی ، اندرون جلد - روکش کاغذ ابره الوان ، 150 </w:t>
      </w:r>
      <w:r>
        <w:rPr>
          <w:rFonts w:ascii="Times New Roman" w:hAnsi="Times New Roman" w:eastAsia="Times New Roman" w:cs="Times New Roman"/>
          <w:lang w:val="en-US" w:bidi="en-US"/>
          <w:color w:val="111111"/>
          <w:sz w:val="28"/>
          <w:szCs w:val="28"/>
          <w:rtl/>
        </w:rPr>
        <w:t xml:space="preserve">× 250 . - </w:t>
      </w:r>
      <w:r>
        <w:rPr>
          <w:rFonts w:ascii="IRNazanin" w:hAnsi="IRNazanin" w:eastAsia="IRNazanin" w:cs="IRNazanin"/>
          <w:lang w:bidi="fa-IR"/>
          <w:color w:val="111111"/>
          <w:sz w:val="28"/>
          <w:szCs w:val="28"/>
          <w:rtl/>
        </w:rPr>
        <w:t xml:space="preserve">کاغذ : فرنگی نخودی ، 92 برگ ، 8 سطر کامل ، 60 </w:t>
      </w:r>
      <w:r>
        <w:rPr>
          <w:rFonts w:ascii="Times New Roman" w:hAnsi="Times New Roman" w:eastAsia="Times New Roman" w:cs="Times New Roman"/>
          <w:lang w:val="en-US" w:bidi="en-US"/>
          <w:color w:val="111111"/>
          <w:sz w:val="28"/>
          <w:szCs w:val="28"/>
          <w:rtl/>
        </w:rPr>
        <w:t xml:space="preserve">× 145  . -  </w:t>
      </w:r>
      <w:r>
        <w:rPr>
          <w:rFonts w:ascii="IRNazanin" w:hAnsi="IRNazanin" w:eastAsia="IRNazanin" w:cs="IRNazanin"/>
          <w:lang w:bidi="fa-IR"/>
          <w:color w:val="111111"/>
          <w:sz w:val="28"/>
          <w:szCs w:val="28"/>
          <w:rtl/>
        </w:rPr>
        <w:t xml:space="preserve">شماره پیشین : 568 - 1206 ، ع/31  .زبده الاصول</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928" w:name="pg8350_56698"/>
    <w:bookmarkEnd w:id="928"/>
    <w:p>
      <w:pPr>
        <w:pStyle w:val="Heading3"/>
      </w:pPr>
      <w:bookmarkStart w:id="2929" w:name="_Toc931"/>
      <w:r>
        <w:t>925- زبده الاصول</w:t>
      </w:r>
      <w:bookmarkEnd w:id="292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جلد9زبده الاصول</w:t>
      </w:r>
    </w:p>
    <w:p>
      <w:pPr>
        <w:pStyle w:val="BookText"/>
      </w:pPr>
      <w:r>
        <w:rPr>
          <w:rFonts w:ascii="IRNazanin" w:hAnsi="IRNazanin" w:eastAsia="IRNazanin" w:cs="IRNazanin"/>
          <w:lang w:bidi="fa-IR"/>
          <w:color w:val="111111"/>
          <w:sz w:val="28"/>
          <w:szCs w:val="28"/>
          <w:rtl/>
        </w:rPr>
        <w:t xml:space="preserve">در صفحات : 445تا445زبده الاصول</w:t>
      </w:r>
    </w:p>
    <w:p>
      <w:pPr>
        <w:pStyle w:val="BookText"/>
      </w:pPr>
      <w:r>
        <w:rPr>
          <w:rFonts w:ascii="IRNazanin" w:hAnsi="IRNazanin" w:eastAsia="IRNazanin" w:cs="IRNazanin"/>
          <w:lang w:bidi="fa-IR"/>
          <w:color w:val="111111"/>
          <w:sz w:val="28"/>
          <w:szCs w:val="28"/>
          <w:rtl/>
        </w:rPr>
        <w:t xml:space="preserve">کد دستیابی کتاب : 1428 / عزبده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 ( محمد مشتهر به بهاء الدین عاملی )زبده الاصول</w:t>
      </w:r>
    </w:p>
    <w:p>
      <w:pPr>
        <w:pStyle w:val="BookText"/>
      </w:pPr>
      <w:r>
        <w:rPr>
          <w:rFonts w:ascii="IRNazanin" w:hAnsi="IRNazanin" w:eastAsia="IRNazanin" w:cs="IRNazanin"/>
          <w:lang w:bidi="fa-IR"/>
          <w:color w:val="111111"/>
          <w:sz w:val="28"/>
          <w:szCs w:val="28"/>
          <w:rtl/>
        </w:rPr>
        <w:t xml:space="preserve">تاریخ کتابت : محتملا قرن دوازدهم ه.ق.زبده الاصول</w:t>
      </w:r>
    </w:p>
    <w:p>
      <w:pPr>
        <w:pStyle w:val="BookText"/>
      </w:pPr>
      <w:r>
        <w:rPr>
          <w:rFonts w:ascii="IRNazanin" w:hAnsi="IRNazanin" w:eastAsia="IRNazanin" w:cs="IRNazanin"/>
          <w:lang w:bidi="fa-IR"/>
          <w:color w:val="111111"/>
          <w:sz w:val="28"/>
          <w:szCs w:val="28"/>
          <w:rtl/>
        </w:rPr>
        <w:t xml:space="preserve">تاریخ تالیف : قرن   دهم ه.ق.زبده الاصول</w:t>
      </w:r>
    </w:p>
    <w:p>
      <w:pPr>
        <w:pStyle w:val="BookText"/>
      </w:pPr>
      <w:r>
        <w:rPr>
          <w:rFonts w:ascii="IRNazanin" w:hAnsi="IRNazanin" w:eastAsia="IRNazanin" w:cs="IRNazanin"/>
          <w:lang w:bidi="fa-IR"/>
          <w:color w:val="111111"/>
          <w:sz w:val="28"/>
          <w:szCs w:val="28"/>
          <w:rtl/>
        </w:rPr>
        <w:t xml:space="preserve">موضوعات : اصول فقهزبده الاصول</w:t>
      </w:r>
    </w:p>
    <w:p>
      <w:pPr>
        <w:pStyle w:val="BookText"/>
      </w:pPr>
      <w:r>
        <w:rPr>
          <w:rFonts w:ascii="IRNazanin" w:hAnsi="IRNazanin" w:eastAsia="IRNazanin" w:cs="IRNazanin"/>
          <w:lang w:bidi="fa-IR"/>
          <w:color w:val="111111"/>
          <w:sz w:val="28"/>
          <w:szCs w:val="28"/>
          <w:rtl/>
        </w:rPr>
        <w:t xml:space="preserve">شماره پیشین : 298 / مزبده الاصول</w:t>
      </w:r>
    </w:p>
    <w:p>
      <w:pPr>
        <w:pStyle w:val="BookText"/>
      </w:pPr>
      <w:r>
        <w:rPr>
          <w:rFonts w:ascii="IRNazanin" w:hAnsi="IRNazanin" w:eastAsia="IRNazanin" w:cs="IRNazanin"/>
          <w:lang w:bidi="fa-IR"/>
          <w:color w:val="111111"/>
          <w:sz w:val="28"/>
          <w:szCs w:val="28"/>
          <w:rtl/>
        </w:rPr>
        <w:t xml:space="preserve">منابع دیگر : رک. زبده الاصول درین فهرست.زبده الاصول</w:t>
      </w:r>
    </w:p>
    <w:p>
      <w:pPr>
        <w:pStyle w:val="BookText"/>
      </w:pPr>
      <w:r>
        <w:rPr>
          <w:rFonts w:ascii="IRNazanin" w:hAnsi="IRNazanin" w:eastAsia="IRNazanin" w:cs="IRNazanin"/>
          <w:lang w:bidi="fa-IR"/>
          <w:color w:val="111111"/>
          <w:sz w:val="28"/>
          <w:szCs w:val="28"/>
          <w:rtl/>
        </w:rPr>
        <w:t xml:space="preserve">آسیب دیدگی : آخر نسخه - افتادهزبده الاصول</w:t>
      </w:r>
    </w:p>
    <w:p>
      <w:pPr>
        <w:pStyle w:val="BookText"/>
      </w:pPr>
      <w:r>
        <w:rPr>
          <w:rFonts w:ascii="IRNazanin" w:hAnsi="IRNazanin" w:eastAsia="IRNazanin" w:cs="IRNazanin"/>
          <w:lang w:bidi="fa-IR"/>
          <w:color w:val="111111"/>
          <w:sz w:val="28"/>
          <w:szCs w:val="28"/>
          <w:rtl/>
        </w:rPr>
        <w:t xml:space="preserve">همه اطلاعات : 1428 / ع   ( اصول فقه )  -  زبده الاصول  -  از:  شیخ بهائی ( محمد مشتهر به بهاء الدین عاملی ) ، زمان تالیف:  قرن - دهم ه.ق.  -  رک. زبده الاصول درین فهرست.  - آغاز:  بسمله، ابهی اصل یبتنی علیه الخطاب و اولی قول.  - پایان نسخه:  ثلاث و رباع فصاعدا.  -   نسخ  ،  محتملا قرن دوازدهم ه.ق.  ،  ساده، سرفصلها با مرکب - قرمز، صفحات نخستین با مرکب و قلم درشت تر  ،  آخر نسخه - افتاده  ،  نسخه صحافی شده. - جلد: نوسازی، مقوائی، کالینگر - مشکی، عطف و گوشه میشن تریاکی روشن، 125 </w:t>
      </w:r>
      <w:r>
        <w:rPr>
          <w:rFonts w:ascii="Times New Roman" w:hAnsi="Times New Roman" w:eastAsia="Times New Roman" w:cs="Times New Roman"/>
          <w:lang w:val="en-US" w:bidi="en-US"/>
          <w:color w:val="111111"/>
          <w:sz w:val="28"/>
          <w:szCs w:val="28"/>
          <w:rtl/>
        </w:rPr>
        <w:t xml:space="preserve">× 185. - </w:t>
      </w:r>
      <w:r>
        <w:rPr>
          <w:rFonts w:ascii="IRNazanin" w:hAnsi="IRNazanin" w:eastAsia="IRNazanin" w:cs="IRNazanin"/>
          <w:lang w:bidi="fa-IR"/>
          <w:color w:val="111111"/>
          <w:sz w:val="28"/>
          <w:szCs w:val="28"/>
          <w:rtl/>
        </w:rPr>
        <w:t xml:space="preserve">کاغذ: - ترمه اصفهانی، 65 </w:t>
      </w:r>
      <w:r>
        <w:rPr>
          <w:rFonts w:ascii="Times New Roman" w:hAnsi="Times New Roman" w:eastAsia="Times New Roman" w:cs="Times New Roman"/>
          <w:lang w:val="en-US" w:bidi="en-US"/>
          <w:color w:val="111111"/>
          <w:sz w:val="28"/>
          <w:szCs w:val="28"/>
          <w:rtl/>
        </w:rPr>
        <w:t xml:space="preserve">× 90</w:t>
      </w:r>
      <w:r>
        <w:rPr>
          <w:rFonts w:ascii="IRNazanin" w:hAnsi="IRNazanin" w:eastAsia="IRNazanin" w:cs="IRNazanin"/>
          <w:lang w:bidi="fa-IR"/>
          <w:color w:val="111111"/>
          <w:sz w:val="28"/>
          <w:szCs w:val="28"/>
          <w:rtl/>
        </w:rPr>
        <w:t xml:space="preserve">، 163 برگ، 5 سطر کامل  ،  298 / مزبده الاصول</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929" w:name="pg8350_56699"/>
    <w:bookmarkEnd w:id="929"/>
    <w:p>
      <w:pPr>
        <w:pStyle w:val="Heading3"/>
      </w:pPr>
      <w:bookmarkStart w:id="2930" w:name="_Toc932"/>
      <w:r>
        <w:t>926- زبده الاصول</w:t>
      </w:r>
      <w:bookmarkEnd w:id="2930"/>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283تا285زبده الاصول</w:t>
      </w:r>
    </w:p>
    <w:p>
      <w:pPr>
        <w:pStyle w:val="BookText"/>
      </w:pPr>
      <w:r>
        <w:rPr>
          <w:rFonts w:ascii="IRNazanin" w:hAnsi="IRNazanin" w:eastAsia="IRNazanin" w:cs="IRNazanin"/>
          <w:lang w:bidi="fa-IR"/>
          <w:color w:val="111111"/>
          <w:sz w:val="28"/>
          <w:szCs w:val="28"/>
          <w:rtl/>
        </w:rPr>
        <w:t xml:space="preserve">کد دستیابی کتاب : 352 دزبده الاصول</w:t>
      </w:r>
    </w:p>
    <w:p>
      <w:pPr>
        <w:pStyle w:val="BookText"/>
      </w:pPr>
      <w:r>
        <w:rPr>
          <w:rFonts w:ascii="IRNazanin" w:hAnsi="IRNazanin" w:eastAsia="IRNazanin" w:cs="IRNazanin"/>
          <w:lang w:bidi="fa-IR"/>
          <w:color w:val="111111"/>
          <w:sz w:val="28"/>
          <w:szCs w:val="28"/>
          <w:rtl/>
        </w:rPr>
        <w:t xml:space="preserve">کاتب : محمد بن علی لاریجانیزبده الاصول</w:t>
      </w:r>
    </w:p>
    <w:p>
      <w:pPr>
        <w:pStyle w:val="BookText"/>
      </w:pPr>
      <w:r>
        <w:rPr>
          <w:rFonts w:ascii="IRNazanin" w:hAnsi="IRNazanin" w:eastAsia="IRNazanin" w:cs="IRNazanin"/>
          <w:lang w:bidi="fa-IR"/>
          <w:color w:val="111111"/>
          <w:sz w:val="28"/>
          <w:szCs w:val="28"/>
          <w:rtl/>
        </w:rPr>
        <w:t xml:space="preserve">تاریخ کتابت : 27 ذح مطابق 30   مهر 1286 در ش 1 و چهارشنبه ع 1278زبده الاصول</w:t>
      </w:r>
    </w:p>
    <w:p>
      <w:pPr>
        <w:pStyle w:val="BookText"/>
      </w:pPr>
      <w:r>
        <w:rPr>
          <w:rFonts w:ascii="IRNazanin" w:hAnsi="IRNazanin" w:eastAsia="IRNazanin" w:cs="IRNazanin"/>
          <w:lang w:bidi="fa-IR"/>
          <w:color w:val="111111"/>
          <w:sz w:val="28"/>
          <w:szCs w:val="28"/>
          <w:rtl/>
        </w:rPr>
        <w:t xml:space="preserve">محل کتابت : آمل مازندران در ش 2زبده الاصول</w:t>
      </w:r>
    </w:p>
    <w:p>
      <w:pPr>
        <w:pStyle w:val="BookText"/>
      </w:pPr>
      <w:r>
        <w:rPr>
          <w:rFonts w:ascii="IRNazanin" w:hAnsi="IRNazanin" w:eastAsia="IRNazanin" w:cs="IRNazanin"/>
          <w:lang w:bidi="fa-IR"/>
          <w:color w:val="111111"/>
          <w:sz w:val="28"/>
          <w:szCs w:val="28"/>
          <w:rtl/>
        </w:rPr>
        <w:t xml:space="preserve">شماره پیشین : 9757زبده الاصول</w:t>
      </w:r>
    </w:p>
    <w:p>
      <w:pPr>
        <w:pStyle w:val="BookText"/>
      </w:pPr>
      <w:r>
        <w:rPr>
          <w:rFonts w:ascii="IRNazanin" w:hAnsi="IRNazanin" w:eastAsia="IRNazanin" w:cs="IRNazanin"/>
          <w:lang w:bidi="fa-IR"/>
          <w:color w:val="111111"/>
          <w:sz w:val="28"/>
          <w:szCs w:val="28"/>
          <w:rtl/>
        </w:rPr>
        <w:t xml:space="preserve">همه اطلاعات : مجموعه  :  352 د  ،  نسخ و نستعلیق    محمد بن علی لاریجانی  در   27 ذح مطابق 30 - مهر 1286 در ش 1 و چهارشنبه ع 1278  در  آمل مازندران در ش 2  -  ( 9757 )   151 گ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فرنگی - جلد تیماج سرخ ضربی در - یک طرف.زبده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جلد1زبده الاصول</w:t>
      </w:r>
    </w:p>
    <w:p>
      <w:pPr>
        <w:pStyle w:val="BookText"/>
      </w:pPr>
      <w:r>
        <w:rPr>
          <w:rFonts w:ascii="IRNazanin" w:hAnsi="IRNazanin" w:eastAsia="IRNazanin" w:cs="IRNazanin"/>
          <w:lang w:bidi="fa-IR"/>
          <w:color w:val="111111"/>
          <w:sz w:val="28"/>
          <w:szCs w:val="28"/>
          <w:rtl/>
        </w:rPr>
        <w:t xml:space="preserve">در صفحات : 285تا285زبده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کد دستیابی کتاب : 72 پ - 142 ر .زبده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بهاییزبده الاصول</w:t>
      </w:r>
    </w:p>
    <w:p>
      <w:pPr>
        <w:pStyle w:val="BookText"/>
      </w:pPr>
      <w:r>
        <w:rPr>
          <w:rFonts w:ascii="IRNazanin" w:hAnsi="IRNazanin" w:eastAsia="IRNazanin" w:cs="IRNazanin"/>
          <w:lang w:bidi="fa-IR"/>
          <w:color w:val="111111"/>
          <w:sz w:val="28"/>
          <w:szCs w:val="28"/>
          <w:rtl/>
        </w:rPr>
        <w:t xml:space="preserve">همه اطلاعات : 2 -   زبده الاصول  :   شیخ بهایی  ،  8 س 5/4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  72 پ - 142 ر .زبده الاصول</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930" w:name="pg8350_56700"/>
    <w:bookmarkEnd w:id="930"/>
    <w:p>
      <w:pPr>
        <w:pStyle w:val="Heading3"/>
      </w:pPr>
      <w:bookmarkStart w:id="2931" w:name="_Toc933"/>
      <w:r>
        <w:t>927- زبده الاصول</w:t>
      </w:r>
      <w:bookmarkEnd w:id="2931"/>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جلد1زبده الاصول</w:t>
      </w:r>
    </w:p>
    <w:p>
      <w:pPr>
        <w:pStyle w:val="BookText"/>
      </w:pPr>
      <w:r>
        <w:rPr>
          <w:rFonts w:ascii="IRNazanin" w:hAnsi="IRNazanin" w:eastAsia="IRNazanin" w:cs="IRNazanin"/>
          <w:lang w:bidi="fa-IR"/>
          <w:color w:val="111111"/>
          <w:sz w:val="28"/>
          <w:szCs w:val="28"/>
          <w:rtl/>
        </w:rPr>
        <w:t xml:space="preserve">در صفحات : 557تا557زبده الاصول</w:t>
      </w:r>
    </w:p>
    <w:p>
      <w:pPr>
        <w:pStyle w:val="BookText"/>
      </w:pPr>
      <w:r>
        <w:rPr>
          <w:rFonts w:ascii="IRNazanin" w:hAnsi="IRNazanin" w:eastAsia="IRNazanin" w:cs="IRNazanin"/>
          <w:lang w:bidi="fa-IR"/>
          <w:color w:val="111111"/>
          <w:sz w:val="28"/>
          <w:szCs w:val="28"/>
          <w:rtl/>
        </w:rPr>
        <w:t xml:space="preserve">کد دستیابی کتاب : ش 2 مج 352 د.زبده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بهاءالدین محمد عاملی.زبده الاصول</w:t>
      </w:r>
    </w:p>
    <w:p>
      <w:pPr>
        <w:pStyle w:val="BookText"/>
      </w:pPr>
      <w:r>
        <w:rPr>
          <w:rFonts w:ascii="IRNazanin" w:hAnsi="IRNazanin" w:eastAsia="IRNazanin" w:cs="IRNazanin"/>
          <w:lang w:bidi="fa-IR"/>
          <w:color w:val="111111"/>
          <w:sz w:val="28"/>
          <w:szCs w:val="28"/>
          <w:rtl/>
        </w:rPr>
        <w:t xml:space="preserve">همه اطلاعات : زبده الاصول  :   شیخ بهاءالدین محمد عاملی.  -  ش 2 مج 352 د.زبده الاصول</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931" w:name="pg8350_56701"/>
    <w:bookmarkEnd w:id="931"/>
    <w:p>
      <w:pPr>
        <w:pStyle w:val="Heading3"/>
      </w:pPr>
      <w:bookmarkStart w:id="2932" w:name="_Toc934"/>
      <w:r>
        <w:t>928- زبده الاصول</w:t>
      </w:r>
      <w:bookmarkEnd w:id="2932"/>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407تا407زبده الاصول</w:t>
      </w:r>
    </w:p>
    <w:p>
      <w:pPr>
        <w:pStyle w:val="BookText"/>
      </w:pPr>
      <w:r>
        <w:rPr>
          <w:rFonts w:ascii="IRNazanin" w:hAnsi="IRNazanin" w:eastAsia="IRNazanin" w:cs="IRNazanin"/>
          <w:lang w:bidi="fa-IR"/>
          <w:color w:val="111111"/>
          <w:sz w:val="28"/>
          <w:szCs w:val="28"/>
          <w:rtl/>
        </w:rPr>
        <w:t xml:space="preserve">کد دستیابی کتاب : 2017زبده الاصول</w:t>
      </w:r>
    </w:p>
    <w:p>
      <w:pPr>
        <w:pStyle w:val="BookText"/>
      </w:pPr>
      <w:r>
        <w:rPr>
          <w:rFonts w:ascii="IRNazanin" w:hAnsi="IRNazanin" w:eastAsia="IRNazanin" w:cs="IRNazanin"/>
          <w:lang w:bidi="fa-IR"/>
          <w:color w:val="111111"/>
          <w:sz w:val="28"/>
          <w:szCs w:val="28"/>
          <w:rtl/>
        </w:rPr>
        <w:t xml:space="preserve">همه اطلاعات : 476 -  2017  نسخ، عنوان ونشان شنگرف، 197 گ 5س، کاغذ ترمه، جلد میشن سیاه دارای - حواشی است.زبده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ملی ملک - جلد5زبده الاصول</w:t>
      </w:r>
    </w:p>
    <w:p>
      <w:pPr>
        <w:pStyle w:val="BookText"/>
      </w:pPr>
      <w:r>
        <w:rPr>
          <w:rFonts w:ascii="IRNazanin" w:hAnsi="IRNazanin" w:eastAsia="IRNazanin" w:cs="IRNazanin"/>
          <w:lang w:bidi="fa-IR"/>
          <w:color w:val="111111"/>
          <w:sz w:val="28"/>
          <w:szCs w:val="28"/>
          <w:rtl/>
        </w:rPr>
        <w:t xml:space="preserve">در صفحات : 407تا407زبده الاصول</w:t>
      </w:r>
    </w:p>
    <w:p>
      <w:pPr>
        <w:pStyle w:val="BookText"/>
      </w:pPr>
      <w:r>
        <w:rPr>
          <w:rFonts w:ascii="IRNazanin" w:hAnsi="IRNazanin" w:eastAsia="IRNazanin" w:cs="IRNazanin"/>
          <w:lang w:bidi="fa-IR"/>
          <w:color w:val="111111"/>
          <w:sz w:val="28"/>
          <w:szCs w:val="28"/>
          <w:rtl/>
        </w:rPr>
        <w:t xml:space="preserve">ردیف کتاب   : 1زبده الاصول</w:t>
      </w:r>
    </w:p>
    <w:p>
      <w:pPr>
        <w:pStyle w:val="BookText"/>
      </w:pPr>
      <w:r>
        <w:rPr>
          <w:rFonts w:ascii="IRNazanin" w:hAnsi="IRNazanin" w:eastAsia="IRNazanin" w:cs="IRNazanin"/>
          <w:lang w:bidi="fa-IR"/>
          <w:color w:val="111111"/>
          <w:sz w:val="28"/>
          <w:szCs w:val="28"/>
          <w:rtl/>
        </w:rPr>
        <w:t xml:space="preserve">زبان کتاب : عزبده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کاتب : جلال الدین بن جمال الدین   ابن محمد علی طریح نجفیزبده الاصول</w:t>
      </w:r>
    </w:p>
    <w:p>
      <w:pPr>
        <w:pStyle w:val="BookText"/>
      </w:pPr>
      <w:r>
        <w:rPr>
          <w:rFonts w:ascii="IRNazanin" w:hAnsi="IRNazanin" w:eastAsia="IRNazanin" w:cs="IRNazanin"/>
          <w:lang w:bidi="fa-IR"/>
          <w:color w:val="111111"/>
          <w:sz w:val="28"/>
          <w:szCs w:val="28"/>
          <w:rtl/>
        </w:rPr>
        <w:t xml:space="preserve">تاریخ کتابت : ذح 1073زبده الاصول</w:t>
      </w:r>
    </w:p>
    <w:p>
      <w:pPr>
        <w:pStyle w:val="BookText"/>
      </w:pPr>
      <w:r>
        <w:rPr>
          <w:rFonts w:ascii="IRNazanin" w:hAnsi="IRNazanin" w:eastAsia="IRNazanin" w:cs="IRNazanin"/>
          <w:lang w:bidi="fa-IR"/>
          <w:color w:val="111111"/>
          <w:sz w:val="28"/>
          <w:szCs w:val="28"/>
          <w:rtl/>
        </w:rPr>
        <w:t xml:space="preserve">محل کتابت : رماحیهزبده الاصول</w:t>
      </w:r>
    </w:p>
    <w:p>
      <w:pPr>
        <w:pStyle w:val="BookText"/>
      </w:pPr>
      <w:r>
        <w:rPr>
          <w:rFonts w:ascii="IRNazanin" w:hAnsi="IRNazanin" w:eastAsia="IRNazanin" w:cs="IRNazanin"/>
          <w:lang w:bidi="fa-IR"/>
          <w:color w:val="111111"/>
          <w:sz w:val="28"/>
          <w:szCs w:val="28"/>
          <w:rtl/>
        </w:rPr>
        <w:t xml:space="preserve">منابع دیگر : مشار504)زبده الاصول</w:t>
      </w:r>
    </w:p>
    <w:p>
      <w:pPr>
        <w:pStyle w:val="BookText"/>
      </w:pPr>
      <w:r>
        <w:rPr>
          <w:rFonts w:ascii="IRNazanin" w:hAnsi="IRNazanin" w:eastAsia="IRNazanin" w:cs="IRNazanin"/>
          <w:lang w:bidi="fa-IR"/>
          <w:color w:val="111111"/>
          <w:sz w:val="28"/>
          <w:szCs w:val="28"/>
          <w:rtl/>
        </w:rPr>
        <w:t xml:space="preserve">همه اطلاعات : 1-  زبده الاصول  ( ع ) از  شیخ بهائی ( نسخ  ذح 1073 از  جلال الدین بن جمال الدین - ابن محمد علی طریح نجفی در  رماحیه با  اجازه انهای فخر الدین طریح به خط - خودش به جلال الدین در صفر 1073)،مشار504).زبده الاصول</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932" w:name="pg8350_56702"/>
    <w:bookmarkEnd w:id="932"/>
    <w:p>
      <w:pPr>
        <w:pStyle w:val="Heading3"/>
      </w:pPr>
      <w:bookmarkStart w:id="2933" w:name="_Toc935"/>
      <w:r>
        <w:t>929- زبده الاصول</w:t>
      </w:r>
      <w:bookmarkEnd w:id="2933"/>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87تا87زبده الاصول</w:t>
      </w:r>
    </w:p>
    <w:p>
      <w:pPr>
        <w:pStyle w:val="BookText"/>
      </w:pPr>
      <w:r>
        <w:rPr>
          <w:rFonts w:ascii="IRNazanin" w:hAnsi="IRNazanin" w:eastAsia="IRNazanin" w:cs="IRNazanin"/>
          <w:lang w:bidi="fa-IR"/>
          <w:color w:val="111111"/>
          <w:sz w:val="28"/>
          <w:szCs w:val="28"/>
          <w:rtl/>
        </w:rPr>
        <w:t xml:space="preserve">کد دستیابی کتاب : 2664زبده الاصول</w:t>
      </w:r>
    </w:p>
    <w:p>
      <w:pPr>
        <w:pStyle w:val="BookText"/>
      </w:pPr>
      <w:r>
        <w:rPr>
          <w:rFonts w:ascii="IRNazanin" w:hAnsi="IRNazanin" w:eastAsia="IRNazanin" w:cs="IRNazanin"/>
          <w:lang w:bidi="fa-IR"/>
          <w:color w:val="111111"/>
          <w:sz w:val="28"/>
          <w:szCs w:val="28"/>
          <w:rtl/>
        </w:rPr>
        <w:t xml:space="preserve">تاریخ کتابت : سده 13زبده الاصول</w:t>
      </w:r>
    </w:p>
    <w:p>
      <w:pPr>
        <w:pStyle w:val="BookText"/>
      </w:pPr>
      <w:r>
        <w:rPr>
          <w:rFonts w:ascii="IRNazanin" w:hAnsi="IRNazanin" w:eastAsia="IRNazanin" w:cs="IRNazanin"/>
          <w:lang w:bidi="fa-IR"/>
          <w:color w:val="111111"/>
          <w:sz w:val="28"/>
          <w:szCs w:val="28"/>
          <w:rtl/>
        </w:rPr>
        <w:t xml:space="preserve">همه اطلاعات : 634 -  2664  نسخ  سده 13، عنوان ونشان شنگرف، 179 گ 21 س، 2ر12</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ر20، - کاغذ فستقی، جلد میشن قهوه ای ضربی. - . -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ملی ملک - جلد6زبده الاصول</w:t>
      </w:r>
    </w:p>
    <w:p>
      <w:pPr>
        <w:pStyle w:val="BookText"/>
      </w:pPr>
      <w:r>
        <w:rPr>
          <w:rFonts w:ascii="IRNazanin" w:hAnsi="IRNazanin" w:eastAsia="IRNazanin" w:cs="IRNazanin"/>
          <w:lang w:bidi="fa-IR"/>
          <w:color w:val="111111"/>
          <w:sz w:val="28"/>
          <w:szCs w:val="28"/>
          <w:rtl/>
        </w:rPr>
        <w:t xml:space="preserve">در صفحات : 87تا87زبده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کاتب : همان شخصزبده الاصول</w:t>
      </w:r>
    </w:p>
    <w:p>
      <w:pPr>
        <w:pStyle w:val="BookText"/>
      </w:pPr>
      <w:r>
        <w:rPr>
          <w:rFonts w:ascii="IRNazanin" w:hAnsi="IRNazanin" w:eastAsia="IRNazanin" w:cs="IRNazanin"/>
          <w:lang w:bidi="fa-IR"/>
          <w:color w:val="111111"/>
          <w:sz w:val="28"/>
          <w:szCs w:val="28"/>
          <w:rtl/>
        </w:rPr>
        <w:t xml:space="preserve">تاریخ کتابت : دهم صفر 1228زبده الاصول</w:t>
      </w:r>
    </w:p>
    <w:p>
      <w:pPr>
        <w:pStyle w:val="BookText"/>
      </w:pPr>
      <w:r>
        <w:rPr>
          <w:rFonts w:ascii="IRNazanin" w:hAnsi="IRNazanin" w:eastAsia="IRNazanin" w:cs="IRNazanin"/>
          <w:lang w:bidi="fa-IR"/>
          <w:color w:val="111111"/>
          <w:sz w:val="28"/>
          <w:szCs w:val="28"/>
          <w:rtl/>
        </w:rPr>
        <w:t xml:space="preserve">همه اطلاعات : 2-  زبده الاصول: از  شیخ بهائی ( نسخ  همان شخص در  دهم صفر 1228)زبده الاصول</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933" w:name="pg8350_56703"/>
    <w:bookmarkEnd w:id="933"/>
    <w:p>
      <w:pPr>
        <w:pStyle w:val="Heading3"/>
      </w:pPr>
      <w:bookmarkStart w:id="2934" w:name="_Toc936"/>
      <w:r>
        <w:t>930- زبده الاصول</w:t>
      </w:r>
      <w:bookmarkEnd w:id="2934"/>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36تا36زبده الاصول</w:t>
      </w:r>
    </w:p>
    <w:p>
      <w:pPr>
        <w:pStyle w:val="BookText"/>
      </w:pPr>
      <w:r>
        <w:rPr>
          <w:rFonts w:ascii="IRNazanin" w:hAnsi="IRNazanin" w:eastAsia="IRNazanin" w:cs="IRNazanin"/>
          <w:lang w:bidi="fa-IR"/>
          <w:color w:val="111111"/>
          <w:sz w:val="28"/>
          <w:szCs w:val="28"/>
          <w:rtl/>
        </w:rPr>
        <w:t xml:space="preserve">کد دستیابی کتاب : ش 225زبده الاصول</w:t>
      </w:r>
    </w:p>
    <w:p>
      <w:pPr>
        <w:pStyle w:val="BookText"/>
      </w:pPr>
      <w:r>
        <w:rPr>
          <w:rFonts w:ascii="IRNazanin" w:hAnsi="IRNazanin" w:eastAsia="IRNazanin" w:cs="IRNazanin"/>
          <w:lang w:bidi="fa-IR"/>
          <w:color w:val="111111"/>
          <w:sz w:val="28"/>
          <w:szCs w:val="28"/>
          <w:rtl/>
        </w:rPr>
        <w:t xml:space="preserve">کاتب : عبدالخالق کرمانیزبده الاصول</w:t>
      </w:r>
    </w:p>
    <w:p>
      <w:pPr>
        <w:pStyle w:val="BookText"/>
      </w:pPr>
      <w:r>
        <w:rPr>
          <w:rFonts w:ascii="IRNazanin" w:hAnsi="IRNazanin" w:eastAsia="IRNazanin" w:cs="IRNazanin"/>
          <w:lang w:bidi="fa-IR"/>
          <w:color w:val="111111"/>
          <w:sz w:val="28"/>
          <w:szCs w:val="28"/>
          <w:rtl/>
        </w:rPr>
        <w:t xml:space="preserve">تاریخ کتابت : سه شنبه 15   ع 1/1203 در ش 2، و 22 ع 1 درهمین شهر درش 3زبده الاصول</w:t>
      </w:r>
    </w:p>
    <w:p>
      <w:pPr>
        <w:pStyle w:val="BookText"/>
      </w:pPr>
      <w:r>
        <w:rPr>
          <w:rFonts w:ascii="IRNazanin" w:hAnsi="IRNazanin" w:eastAsia="IRNazanin" w:cs="IRNazanin"/>
          <w:lang w:bidi="fa-IR"/>
          <w:color w:val="111111"/>
          <w:sz w:val="28"/>
          <w:szCs w:val="28"/>
          <w:rtl/>
        </w:rPr>
        <w:t xml:space="preserve">محل کتابت : کرمانشاهزبده الاصول</w:t>
      </w:r>
    </w:p>
    <w:p>
      <w:pPr>
        <w:pStyle w:val="BookText"/>
      </w:pPr>
      <w:r>
        <w:rPr>
          <w:rFonts w:ascii="IRNazanin" w:hAnsi="IRNazanin" w:eastAsia="IRNazanin" w:cs="IRNazanin"/>
          <w:lang w:bidi="fa-IR"/>
          <w:color w:val="111111"/>
          <w:sz w:val="28"/>
          <w:szCs w:val="28"/>
          <w:rtl/>
        </w:rPr>
        <w:t xml:space="preserve">شماره پیشین : 75530زبده الاصول</w:t>
      </w:r>
    </w:p>
    <w:p>
      <w:pPr>
        <w:pStyle w:val="BookText"/>
      </w:pPr>
      <w:r>
        <w:rPr>
          <w:rFonts w:ascii="IRNazanin" w:hAnsi="IRNazanin" w:eastAsia="IRNazanin" w:cs="IRNazanin"/>
          <w:lang w:bidi="fa-IR"/>
          <w:color w:val="111111"/>
          <w:sz w:val="28"/>
          <w:szCs w:val="28"/>
          <w:rtl/>
        </w:rPr>
        <w:t xml:space="preserve">همه اطلاعات : مجموعه :  ش 225 ،  نسخ ونستعلیق   عبدالخالق کرمانی در کرمانشاه در روز  سه شنبه 15 - ع 1/1203 در ش 2، و 22 ع 1 درهمین شهر درش 3،  ش 1 هم بخط اوست .- ( 75530) دارای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الاصول</w:t>
      </w:r>
    </w:p>
    <w:p>
      <w:pPr>
        <w:pStyle w:val="BookText"/>
      </w:pPr>
      <w:r>
        <w:rPr>
          <w:rFonts w:ascii="IRNazanin" w:hAnsi="IRNazanin" w:eastAsia="IRNazanin" w:cs="IRNazanin"/>
          <w:lang w:bidi="fa-IR"/>
          <w:color w:val="111111"/>
          <w:sz w:val="28"/>
          <w:szCs w:val="28"/>
          <w:rtl/>
        </w:rPr>
        <w:t xml:space="preserve">در صفحات : 36تا36زبده الاصول</w:t>
      </w:r>
    </w:p>
    <w:p>
      <w:pPr>
        <w:pStyle w:val="BookText"/>
      </w:pPr>
      <w:r>
        <w:rPr>
          <w:rFonts w:ascii="IRNazanin" w:hAnsi="IRNazanin" w:eastAsia="IRNazanin" w:cs="IRNazanin"/>
          <w:lang w:bidi="fa-IR"/>
          <w:color w:val="111111"/>
          <w:sz w:val="28"/>
          <w:szCs w:val="28"/>
          <w:rtl/>
        </w:rPr>
        <w:t xml:space="preserve">ردیف کتاب   : 1زبده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بهائی .زبده الاصول</w:t>
      </w:r>
    </w:p>
    <w:p>
      <w:pPr>
        <w:pStyle w:val="BookText"/>
      </w:pPr>
      <w:r>
        <w:rPr>
          <w:rFonts w:ascii="IRNazanin" w:hAnsi="IRNazanin" w:eastAsia="IRNazanin" w:cs="IRNazanin"/>
          <w:lang w:bidi="fa-IR"/>
          <w:color w:val="111111"/>
          <w:sz w:val="28"/>
          <w:szCs w:val="28"/>
          <w:rtl/>
        </w:rPr>
        <w:t xml:space="preserve">همه اطلاعات : 1-  زبده الاصول  :  بهائی .زبده الاصول</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934" w:name="pg8350_56704"/>
    <w:bookmarkEnd w:id="934"/>
    <w:p>
      <w:pPr>
        <w:pStyle w:val="Heading3"/>
      </w:pPr>
      <w:bookmarkStart w:id="2935" w:name="_Toc937"/>
      <w:r>
        <w:t>931- زبده الاصول</w:t>
      </w:r>
      <w:bookmarkEnd w:id="2935"/>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60تا60زبده الاصول</w:t>
      </w:r>
    </w:p>
    <w:p>
      <w:pPr>
        <w:pStyle w:val="BookText"/>
      </w:pPr>
      <w:r>
        <w:rPr>
          <w:rFonts w:ascii="IRNazanin" w:hAnsi="IRNazanin" w:eastAsia="IRNazanin" w:cs="IRNazanin"/>
          <w:lang w:bidi="fa-IR"/>
          <w:color w:val="111111"/>
          <w:sz w:val="28"/>
          <w:szCs w:val="28"/>
          <w:rtl/>
        </w:rPr>
        <w:t xml:space="preserve">کد دستیابی کتاب : ش 388زبده الاصول</w:t>
      </w:r>
    </w:p>
    <w:p>
      <w:pPr>
        <w:pStyle w:val="BookText"/>
      </w:pPr>
      <w:r>
        <w:rPr>
          <w:rFonts w:ascii="IRNazanin" w:hAnsi="IRNazanin" w:eastAsia="IRNazanin" w:cs="IRNazanin"/>
          <w:lang w:bidi="fa-IR"/>
          <w:color w:val="111111"/>
          <w:sz w:val="28"/>
          <w:szCs w:val="28"/>
          <w:rtl/>
        </w:rPr>
        <w:t xml:space="preserve">تاریخ کتابت : سده 13زبده الاصول</w:t>
      </w:r>
    </w:p>
    <w:p>
      <w:pPr>
        <w:pStyle w:val="BookText"/>
      </w:pPr>
      <w:r>
        <w:rPr>
          <w:rFonts w:ascii="IRNazanin" w:hAnsi="IRNazanin" w:eastAsia="IRNazanin" w:cs="IRNazanin"/>
          <w:lang w:bidi="fa-IR"/>
          <w:color w:val="111111"/>
          <w:sz w:val="28"/>
          <w:szCs w:val="28"/>
          <w:rtl/>
        </w:rPr>
        <w:t xml:space="preserve">همه اطلاعات : مجموعه :  ش 388 ،  نستعلیق ونسخ  سده 13 ،  با پراکنده هایی درمیانه نسخه ، دارای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الاصول</w:t>
      </w:r>
    </w:p>
    <w:p>
      <w:pPr>
        <w:pStyle w:val="BookText"/>
      </w:pPr>
      <w:r>
        <w:rPr>
          <w:rFonts w:ascii="IRNazanin" w:hAnsi="IRNazanin" w:eastAsia="IRNazanin" w:cs="IRNazanin"/>
          <w:lang w:bidi="fa-IR"/>
          <w:color w:val="111111"/>
          <w:sz w:val="28"/>
          <w:szCs w:val="28"/>
          <w:rtl/>
        </w:rPr>
        <w:t xml:space="preserve">در صفحات : 60تا60زبده الاصول</w:t>
      </w:r>
    </w:p>
    <w:p>
      <w:pPr>
        <w:pStyle w:val="BookText"/>
      </w:pPr>
      <w:r>
        <w:rPr>
          <w:rFonts w:ascii="IRNazanin" w:hAnsi="IRNazanin" w:eastAsia="IRNazanin" w:cs="IRNazanin"/>
          <w:lang w:bidi="fa-IR"/>
          <w:color w:val="111111"/>
          <w:sz w:val="28"/>
          <w:szCs w:val="28"/>
          <w:rtl/>
        </w:rPr>
        <w:t xml:space="preserve">ردیف کتاب   : 4زبده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بهائی .زبده الاصول</w:t>
      </w:r>
    </w:p>
    <w:p>
      <w:pPr>
        <w:pStyle w:val="BookText"/>
      </w:pPr>
      <w:r>
        <w:rPr>
          <w:rFonts w:ascii="IRNazanin" w:hAnsi="IRNazanin" w:eastAsia="IRNazanin" w:cs="IRNazanin"/>
          <w:lang w:bidi="fa-IR"/>
          <w:color w:val="111111"/>
          <w:sz w:val="28"/>
          <w:szCs w:val="28"/>
          <w:rtl/>
        </w:rPr>
        <w:t xml:space="preserve">همه اطلاعات : 4-  زبده الاصول  :  بهائی .زبده الاصول</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935" w:name="pg8350_56705"/>
    <w:bookmarkEnd w:id="935"/>
    <w:p>
      <w:pPr>
        <w:pStyle w:val="Heading3"/>
      </w:pPr>
      <w:bookmarkStart w:id="2936" w:name="_Toc938"/>
      <w:r>
        <w:t>932- زبده الاصول</w:t>
      </w:r>
      <w:bookmarkEnd w:id="2936"/>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239تا245زبده الاصول</w:t>
      </w:r>
    </w:p>
    <w:p>
      <w:pPr>
        <w:pStyle w:val="BookText"/>
      </w:pPr>
      <w:r>
        <w:rPr>
          <w:rFonts w:ascii="IRNazanin" w:hAnsi="IRNazanin" w:eastAsia="IRNazanin" w:cs="IRNazanin"/>
          <w:lang w:bidi="fa-IR"/>
          <w:color w:val="111111"/>
          <w:sz w:val="28"/>
          <w:szCs w:val="28"/>
          <w:rtl/>
        </w:rPr>
        <w:t xml:space="preserve">کد دستیابی کتاب : 140 </w:t>
      </w:r>
      <w:r>
        <w:rPr>
          <w:rFonts w:ascii="Times New Roman" w:hAnsi="Times New Roman" w:eastAsia="Times New Roman" w:cs="Times New Roman"/>
          <w:lang w:val="en-US" w:bidi="en-US"/>
          <w:color w:val="111111"/>
          <w:sz w:val="28"/>
          <w:szCs w:val="28"/>
          <w:rtl/>
        </w:rPr>
        <w:t xml:space="preserve">M ( 8201 )</w:t>
      </w:r>
      <w:r>
        <w:rPr>
          <w:rFonts w:ascii="IRNazanin" w:hAnsi="IRNazanin" w:eastAsia="IRNazanin" w:cs="IRNazanin"/>
          <w:lang w:bidi="fa-IR"/>
          <w:color w:val="111111"/>
          <w:sz w:val="28"/>
          <w:szCs w:val="28"/>
          <w:rtl/>
        </w:rPr>
        <w:t xml:space="preserve">زبده الاصول</w:t>
      </w:r>
    </w:p>
    <w:p>
      <w:pPr>
        <w:pStyle w:val="BookText"/>
      </w:pPr>
      <w:r>
        <w:rPr>
          <w:rFonts w:ascii="IRNazanin" w:hAnsi="IRNazanin" w:eastAsia="IRNazanin" w:cs="IRNazanin"/>
          <w:lang w:bidi="fa-IR"/>
          <w:color w:val="111111"/>
          <w:sz w:val="28"/>
          <w:szCs w:val="28"/>
          <w:rtl/>
        </w:rPr>
        <w:t xml:space="preserve">همه اطلاعات : مجموعه  ،  140 </w:t>
      </w:r>
      <w:r>
        <w:rPr>
          <w:rFonts w:ascii="Times New Roman" w:hAnsi="Times New Roman" w:eastAsia="Times New Roman" w:cs="Times New Roman"/>
          <w:lang w:val="en-US" w:bidi="en-US"/>
          <w:color w:val="111111"/>
          <w:sz w:val="28"/>
          <w:szCs w:val="28"/>
          <w:rtl/>
        </w:rPr>
        <w:t xml:space="preserve">M ( 8201 )  - </w:t>
      </w:r>
      <w:r>
        <w:rPr>
          <w:rFonts w:ascii="IRNazanin" w:hAnsi="IRNazanin" w:eastAsia="IRNazanin" w:cs="IRNazanin"/>
          <w:lang w:bidi="fa-IR"/>
          <w:color w:val="111111"/>
          <w:sz w:val="28"/>
          <w:szCs w:val="28"/>
          <w:rtl/>
        </w:rPr>
        <w:t xml:space="preserve">به  نسخ و نستعلیق راسته و چلیپا، عنوان شنگرف، جدول زر و لاجورد، کاغذ - رنگارنگ با حواشی، رحلی.  -----------------------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دفتر9زبده الاصول</w:t>
      </w:r>
    </w:p>
    <w:p>
      <w:pPr>
        <w:pStyle w:val="BookText"/>
      </w:pPr>
      <w:r>
        <w:rPr>
          <w:rFonts w:ascii="IRNazanin" w:hAnsi="IRNazanin" w:eastAsia="IRNazanin" w:cs="IRNazanin"/>
          <w:lang w:bidi="fa-IR"/>
          <w:color w:val="111111"/>
          <w:sz w:val="28"/>
          <w:szCs w:val="28"/>
          <w:rtl/>
        </w:rPr>
        <w:t xml:space="preserve">در صفحات : 241تا241زبده الاصول</w:t>
      </w:r>
    </w:p>
    <w:p>
      <w:pPr>
        <w:pStyle w:val="BookText"/>
      </w:pPr>
      <w:r>
        <w:rPr>
          <w:rFonts w:ascii="IRNazanin" w:hAnsi="IRNazanin" w:eastAsia="IRNazanin" w:cs="IRNazanin"/>
          <w:lang w:bidi="fa-IR"/>
          <w:color w:val="111111"/>
          <w:sz w:val="28"/>
          <w:szCs w:val="28"/>
          <w:rtl/>
        </w:rPr>
        <w:t xml:space="preserve">ردیف کتاب   : 36زبده الاصول</w:t>
      </w:r>
    </w:p>
    <w:p>
      <w:pPr>
        <w:pStyle w:val="BookText"/>
      </w:pPr>
      <w:r>
        <w:rPr>
          <w:rFonts w:ascii="IRNazanin" w:hAnsi="IRNazanin" w:eastAsia="IRNazanin" w:cs="IRNazanin"/>
          <w:lang w:bidi="fa-IR"/>
          <w:color w:val="111111"/>
          <w:sz w:val="28"/>
          <w:szCs w:val="28"/>
          <w:rtl/>
        </w:rPr>
        <w:t xml:space="preserve">نام کتابخانه : فرهنگستان علوم آذربایجانزبده الاصول</w:t>
      </w:r>
    </w:p>
    <w:p>
      <w:pPr>
        <w:pStyle w:val="BookText"/>
      </w:pPr>
      <w:r>
        <w:rPr>
          <w:rFonts w:ascii="IRNazanin" w:hAnsi="IRNazanin" w:eastAsia="IRNazanin" w:cs="IRNazanin"/>
          <w:lang w:bidi="fa-IR"/>
          <w:color w:val="111111"/>
          <w:sz w:val="28"/>
          <w:szCs w:val="28"/>
          <w:rtl/>
        </w:rPr>
        <w:t xml:space="preserve">شهر : باکوزبده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همه اطلاعات : 36 -   زبده الاصول  :   شیخ بهائی.زبده الاصول</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936" w:name="pg8350_56706"/>
    <w:bookmarkEnd w:id="936"/>
    <w:p>
      <w:pPr>
        <w:pStyle w:val="Heading3"/>
      </w:pPr>
      <w:bookmarkStart w:id="2937" w:name="_Toc939"/>
      <w:r>
        <w:t>933- زبده الاصول</w:t>
      </w:r>
      <w:bookmarkEnd w:id="2937"/>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44تا44زبده الاصول</w:t>
      </w:r>
    </w:p>
    <w:p>
      <w:pPr>
        <w:pStyle w:val="BookText"/>
      </w:pPr>
      <w:r>
        <w:rPr>
          <w:rFonts w:ascii="IRNazanin" w:hAnsi="IRNazanin" w:eastAsia="IRNazanin" w:cs="IRNazanin"/>
          <w:lang w:bidi="fa-IR"/>
          <w:color w:val="111111"/>
          <w:sz w:val="28"/>
          <w:szCs w:val="28"/>
          <w:rtl/>
        </w:rPr>
        <w:t xml:space="preserve">کد دستیابی کتاب : ش 293زبده الاصول</w:t>
      </w:r>
    </w:p>
    <w:p>
      <w:pPr>
        <w:pStyle w:val="BookText"/>
      </w:pPr>
      <w:r>
        <w:rPr>
          <w:rFonts w:ascii="IRNazanin" w:hAnsi="IRNazanin" w:eastAsia="IRNazanin" w:cs="IRNazanin"/>
          <w:lang w:bidi="fa-IR"/>
          <w:color w:val="111111"/>
          <w:sz w:val="28"/>
          <w:szCs w:val="28"/>
          <w:rtl/>
        </w:rPr>
        <w:t xml:space="preserve">شماره پیشین : 75598زبده الاصول</w:t>
      </w:r>
    </w:p>
    <w:p>
      <w:pPr>
        <w:pStyle w:val="BookText"/>
      </w:pPr>
      <w:r>
        <w:rPr>
          <w:rFonts w:ascii="IRNazanin" w:hAnsi="IRNazanin" w:eastAsia="IRNazanin" w:cs="IRNazanin"/>
          <w:lang w:bidi="fa-IR"/>
          <w:color w:val="111111"/>
          <w:sz w:val="28"/>
          <w:szCs w:val="28"/>
          <w:rtl/>
        </w:rPr>
        <w:t xml:space="preserve">همه اطلاعات : مجموعه :  ش 293 ، ( 75598) دارای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الاصول</w:t>
      </w:r>
    </w:p>
    <w:p>
      <w:pPr>
        <w:pStyle w:val="BookText"/>
      </w:pPr>
      <w:r>
        <w:rPr>
          <w:rFonts w:ascii="IRNazanin" w:hAnsi="IRNazanin" w:eastAsia="IRNazanin" w:cs="IRNazanin"/>
          <w:lang w:bidi="fa-IR"/>
          <w:color w:val="111111"/>
          <w:sz w:val="28"/>
          <w:szCs w:val="28"/>
          <w:rtl/>
        </w:rPr>
        <w:t xml:space="preserve">در صفحات : 44تا44زبده الاصول</w:t>
      </w:r>
    </w:p>
    <w:p>
      <w:pPr>
        <w:pStyle w:val="BookText"/>
      </w:pPr>
      <w:r>
        <w:rPr>
          <w:rFonts w:ascii="IRNazanin" w:hAnsi="IRNazanin" w:eastAsia="IRNazanin" w:cs="IRNazanin"/>
          <w:lang w:bidi="fa-IR"/>
          <w:color w:val="111111"/>
          <w:sz w:val="28"/>
          <w:szCs w:val="28"/>
          <w:rtl/>
        </w:rPr>
        <w:t xml:space="preserve">ردیف کتاب   : 1زبده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بهائیزبده الاصول</w:t>
      </w:r>
    </w:p>
    <w:p>
      <w:pPr>
        <w:pStyle w:val="BookText"/>
      </w:pPr>
      <w:r>
        <w:rPr>
          <w:rFonts w:ascii="IRNazanin" w:hAnsi="IRNazanin" w:eastAsia="IRNazanin" w:cs="IRNazanin"/>
          <w:lang w:bidi="fa-IR"/>
          <w:color w:val="111111"/>
          <w:sz w:val="28"/>
          <w:szCs w:val="28"/>
          <w:rtl/>
        </w:rPr>
        <w:t xml:space="preserve">تاریخ کتابت : 1270 .زبده الاصول</w:t>
      </w:r>
    </w:p>
    <w:p>
      <w:pPr>
        <w:pStyle w:val="BookText"/>
      </w:pPr>
      <w:r>
        <w:rPr>
          <w:rFonts w:ascii="IRNazanin" w:hAnsi="IRNazanin" w:eastAsia="IRNazanin" w:cs="IRNazanin"/>
          <w:lang w:bidi="fa-IR"/>
          <w:color w:val="111111"/>
          <w:sz w:val="28"/>
          <w:szCs w:val="28"/>
          <w:rtl/>
        </w:rPr>
        <w:t xml:space="preserve">همه اطلاعات : 1-  زبده الاصول :  بهائی  ،  نسخ   1270 .زبده الاصول</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937" w:name="pg8350_56707"/>
    <w:bookmarkEnd w:id="937"/>
    <w:p>
      <w:pPr>
        <w:pStyle w:val="Heading3"/>
      </w:pPr>
      <w:bookmarkStart w:id="2938" w:name="_Toc940"/>
      <w:r>
        <w:t>934- زبده الاصول</w:t>
      </w:r>
      <w:bookmarkEnd w:id="2938"/>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الاصول</w:t>
      </w:r>
    </w:p>
    <w:p>
      <w:pPr>
        <w:pStyle w:val="BookText"/>
      </w:pPr>
      <w:r>
        <w:rPr>
          <w:rFonts w:ascii="IRNazanin" w:hAnsi="IRNazanin" w:eastAsia="IRNazanin" w:cs="IRNazanin"/>
          <w:lang w:bidi="fa-IR"/>
          <w:color w:val="111111"/>
          <w:sz w:val="28"/>
          <w:szCs w:val="28"/>
          <w:rtl/>
        </w:rPr>
        <w:t xml:space="preserve">در صفحات : 90تا90زبده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بهائی .زبده الاصول</w:t>
      </w:r>
    </w:p>
    <w:p>
      <w:pPr>
        <w:pStyle w:val="BookText"/>
      </w:pPr>
      <w:r>
        <w:rPr>
          <w:rFonts w:ascii="IRNazanin" w:hAnsi="IRNazanin" w:eastAsia="IRNazanin" w:cs="IRNazanin"/>
          <w:lang w:bidi="fa-IR"/>
          <w:color w:val="111111"/>
          <w:sz w:val="28"/>
          <w:szCs w:val="28"/>
          <w:rtl/>
        </w:rPr>
        <w:t xml:space="preserve">همه اطلاعات : زبده الاصول :  بهائی .زبده الاصول</w:t>
      </w:r>
    </w:p>
    <w:p>
      <w:pPr>
        <w:pStyle w:val="BookText"/>
      </w:pPr>
      <w:r>
        <w:rPr>
          <w:rFonts w:ascii="IRNazanin" w:hAnsi="IRNazanin" w:eastAsia="IRNazanin" w:cs="IRNazanin"/>
          <w:lang w:bidi="fa-IR"/>
          <w:color w:val="111111"/>
          <w:sz w:val="28"/>
          <w:szCs w:val="28"/>
          <w:rtl/>
        </w:rPr>
        <w:t xml:space="preserve">نسخه های مکرر این کتاب : زبده الاصول</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938" w:name="pg8350_56708"/>
    <w:bookmarkEnd w:id="938"/>
    <w:p>
      <w:pPr>
        <w:pStyle w:val="Heading3"/>
      </w:pPr>
      <w:bookmarkStart w:id="2939" w:name="_Toc941"/>
      <w:r>
        <w:t>935- زبده الاصول</w:t>
      </w:r>
      <w:bookmarkEnd w:id="2939"/>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429تا449زبده الاصول</w:t>
      </w:r>
    </w:p>
    <w:p>
      <w:pPr>
        <w:pStyle w:val="BookText"/>
      </w:pPr>
      <w:r>
        <w:rPr>
          <w:rFonts w:ascii="IRNazanin" w:hAnsi="IRNazanin" w:eastAsia="IRNazanin" w:cs="IRNazanin"/>
          <w:lang w:bidi="fa-IR"/>
          <w:color w:val="111111"/>
          <w:sz w:val="28"/>
          <w:szCs w:val="28"/>
          <w:rtl/>
        </w:rPr>
        <w:t xml:space="preserve">مولف : محمدتقی بن عبدالحسین بن محمدزمان نصیری طوسی سپاهانیزبده الاصول</w:t>
      </w:r>
    </w:p>
    <w:p>
      <w:pPr>
        <w:pStyle w:val="BookText"/>
      </w:pPr>
      <w:r>
        <w:rPr>
          <w:rFonts w:ascii="IRNazanin" w:hAnsi="IRNazanin" w:eastAsia="IRNazanin" w:cs="IRNazanin"/>
          <w:lang w:bidi="fa-IR"/>
          <w:color w:val="111111"/>
          <w:sz w:val="28"/>
          <w:szCs w:val="28"/>
          <w:rtl/>
        </w:rPr>
        <w:t xml:space="preserve">تاریخ تالیف : درسالهای 1070تا 1074 بگردآوردن این کتاب می پرداختهزبده الاصول</w:t>
      </w:r>
    </w:p>
    <w:p>
      <w:pPr>
        <w:pStyle w:val="BookText"/>
      </w:pPr>
      <w:r>
        <w:rPr>
          <w:rFonts w:ascii="IRNazanin" w:hAnsi="IRNazanin" w:eastAsia="IRNazanin" w:cs="IRNazanin"/>
          <w:lang w:bidi="fa-IR"/>
          <w:color w:val="111111"/>
          <w:sz w:val="28"/>
          <w:szCs w:val="28"/>
          <w:rtl/>
        </w:rPr>
        <w:t xml:space="preserve">توضیحات درباره مولف : گویابرادر - مولف کشف الایات ازخاندان خواجه طوسی و شاگرد فیض کاشانی وازدانشمندان- شیعی اخباری ومولف مبدء ومعادبعربی در 1057-1079-108 درسپاهان (فهرست- منزوی 2:363 - 368- فهرست طوس4:236 ش 981)زبده الاصول</w:t>
      </w:r>
    </w:p>
    <w:p>
      <w:pPr>
        <w:pStyle w:val="BookText"/>
      </w:pPr>
      <w:r>
        <w:rPr>
          <w:rFonts w:ascii="IRNazanin" w:hAnsi="IRNazanin" w:eastAsia="IRNazanin" w:cs="IRNazanin"/>
          <w:lang w:bidi="fa-IR"/>
          <w:color w:val="111111"/>
          <w:sz w:val="28"/>
          <w:szCs w:val="28"/>
          <w:rtl/>
        </w:rPr>
        <w:t xml:space="preserve">بخش بندی : دراین کتاب چنانکه می بینیم 23کتاب ورساله ازخود او و دیگران هست و - او پیش از بسیاری از آنها دیباچه ای ازخود گذارده وغرض خویش ازآوردن ویاساختن- هریکی ازآنها راروشن ساخته است .- اینک هریکی ازاین کتابها ورساله های مندرج دراین کتاب رایکایک - می شناسیمزبده الاصول</w:t>
      </w:r>
    </w:p>
    <w:p>
      <w:pPr>
        <w:pStyle w:val="BookText"/>
      </w:pPr>
      <w:r>
        <w:rPr>
          <w:rFonts w:ascii="IRNazanin" w:hAnsi="IRNazanin" w:eastAsia="IRNazanin" w:cs="IRNazanin"/>
          <w:lang w:bidi="fa-IR"/>
          <w:color w:val="111111"/>
          <w:sz w:val="28"/>
          <w:szCs w:val="28"/>
          <w:rtl/>
        </w:rPr>
        <w:t xml:space="preserve">همه اطلاعات : لب الالباب -  محمدتقی بن عبدالحسین بن محمدزمان نصیری طوسی سپاهانی  گویابرادر - مولف کشف الایات ازخاندان خواجه طوسی و شاگرد فیض کاشانی وازدانشمندان- شیعی اخباری ومولف مبدء ومعادبعربی در 1057-1079-108 درسپاهان (فهرست- منزوی 2:363 - 368- فهرست طوس4:236 ش 981)  شالوده کتابی بنا "لب الالباب"- ریخته ومیخواسته است که ازعلوم مربوط باخلاق وسیاست و فقه که ازآنها به - "ناموس " تعبیرمیکند درآن بیاورد . اواین کتاب رامیخواست که بچند مجلدوچند- اصل وچندفن و چندجزئبخش کند وازکتابهای دانشمندان درآن بیاورد . این - بودکه اواین نسخه را که بنام "مجموعه" و"دفه " نیزمیخواند فراهم آورده وبدان نام - "لب الالباب"یا "لب اللباب " داده وپاره ای ازاجزای آن رابنامهای دیگری که خواهیم - دیدخوانده است . بگواهی نسخه ما که اصل خط اواست نتوانست همه آن را بپایان - رساند . او  درسالهای 1070تا 1074 بگردآوردن این کتاب می پرداخته است .-  دراین کتاب چنانکه می بینیم 23کتاب ورساله ازخود او و دیگران هست و - او پیش از بسیاری از آنها دیباچه ای ازخود گذارده وغرض خویش ازآوردن ویاساختن- هریکی ازآنها راروشن ساخته است .- اینک هریکی ازاین کتابها ورساله های مندرج دراین کتاب رایکایک - می شناسیم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جلد1زبده الاصول</w:t>
      </w:r>
    </w:p>
    <w:p>
      <w:pPr>
        <w:pStyle w:val="BookText"/>
      </w:pPr>
      <w:r>
        <w:rPr>
          <w:rFonts w:ascii="IRNazanin" w:hAnsi="IRNazanin" w:eastAsia="IRNazanin" w:cs="IRNazanin"/>
          <w:lang w:bidi="fa-IR"/>
          <w:color w:val="111111"/>
          <w:sz w:val="28"/>
          <w:szCs w:val="28"/>
          <w:rtl/>
        </w:rPr>
        <w:t xml:space="preserve">در صفحات : 443تا445زبده الاصول</w:t>
      </w:r>
    </w:p>
    <w:p>
      <w:pPr>
        <w:pStyle w:val="BookText"/>
      </w:pPr>
      <w:r>
        <w:rPr>
          <w:rFonts w:ascii="IRNazanin" w:hAnsi="IRNazanin" w:eastAsia="IRNazanin" w:cs="IRNazanin"/>
          <w:lang w:bidi="fa-IR"/>
          <w:color w:val="111111"/>
          <w:sz w:val="28"/>
          <w:szCs w:val="28"/>
          <w:rtl/>
        </w:rPr>
        <w:t xml:space="preserve">ردیف کتاب   : 19زبده الاصول</w:t>
      </w:r>
    </w:p>
    <w:p>
      <w:pPr>
        <w:pStyle w:val="BookText"/>
      </w:pPr>
      <w:r>
        <w:rPr>
          <w:rFonts w:ascii="IRNazanin" w:hAnsi="IRNazanin" w:eastAsia="IRNazanin" w:cs="IRNazanin"/>
          <w:lang w:bidi="fa-IR"/>
          <w:color w:val="111111"/>
          <w:sz w:val="28"/>
          <w:szCs w:val="28"/>
          <w:rtl/>
        </w:rPr>
        <w:t xml:space="preserve">کد دستیابی کتاب : 270 ر- 279رزبده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همه اطلاعات : 19-  زبده الاصول  از  شیخ بهائی  که  نصیری درآغاز آن دیباچه ای گذارد وترتیب - کتاب وغرض او ازآن دانسته میشود.- آغاز :بسمله . الاجزائالثانیه من الجزئوالفن الثانین من الاصل الاول - فی الاسباب الشرعیه لاخذ الفقه من الاصل ای الاحادیث و الروایات - الامامیه ع و هی علوم متوسطه بین الفقه واصله فی اخذه منه .- مقدمه فی تعیین مایثبت ویدرج منها فی هذا الکتاب بانحاء التثبت- والدرج ورفض بعضها من الاصل وقدمر اقسام العلوم الشرعیه فی فهرس - العلوم فلا تثبت من علم التصوف فی هذا الکتاب شیئا مطلقا لان غرضنا - منه بیان الناموس بحسب الظاهر وسلوک طریق الظاهر لتحصیل - السلطنه والریاسه الظاهره والتصوف علم الباطن و بیان السلوک فی - طریق الباطن (مع ان فی الخاتمه یظهر بعض اقاویلهم ) واما اصول - الکلام من الاصل لا اعتبارله ... واما اصول الفقه للمجتهدین فبعضه - باطل ومحال هوالقول بالعقل والرای والظن اصلا ... فهومع فرعیه - ای علم الاجتهاد به وفقه المجتهدین مرفوض من الاصل ولانکتب من - فقههم واصول فقههم الاللاطلاع باقاویلهم الباطله واماعلم المناظره - فان کان بالعقل فمرفوض وان کان بالسند فلانطول و المناظره بنحو - الجدل اثم وبلاجدل لایحتاج الی آله منطقیه بل امره واضح واما علم - الطب النبوی فلانثبته فی هذا الکتاب ... واما علم الرجال فلانثبته - علیحده لان لنا اصولا اربعه ... فالروایات اصل الاصول وان کان کتاب - اللّٰه اصل الاصول فی الحقیقه فیرجع علومنا الشرعیه الی ثلثه علوم : علم - باحوال الرواه وهو علم الرجال و علم باحوال الروایه من حیث انها - فی هذا الکتاب علیحده ... اما العلم الثانی فنثبته علی حده... واما - العلم الثالث ای ما یفهم من الروایه ففنون متفرقه فی الروایات الامامیه - بلافصل وباب فبعضها فی متعلقات القرآن من التفسیر والتاویل و- التنزیل ونحوها وبعضها فی الاحکام وبعضها فی الاخلاق ونحوها ... - فلا نثبت فی هذا الفن الاالفقه واصوله وعلم الدرایه وعلم الروایه ثم - الروایات الخاصه فی التفسیر وفی علل الشرایع ونحوها و کل ذلک - نثبته فی المتن من هذاالفن ... فنکتب نحو علم التنزیل والتاویل و - اسباب النزول و الناسخ والمنسوخ وعلم خواص السوروالایات فی- ذیل التفسیر متنا اوحاشیه ونکتب تعدیل الرجال وجرحهم وعلم - المحکم و المتشابه من الحدیث وعلم الخاص والعام و علم المبین و - المبهم ونحوها فی طی الاحادیث ... ونکتب الاذکار والاوراد والحرز - والدعوات والعوذات والتذکیر والمواعظ فی طی الفقه ... ونکتب علم - اعجاز القرآن فی باب البلاغه والطب النبوی فی باب الطب وعلم التجوید- والقرائه فی باب الصرف ... الجزو الاول من الاجزائوالثانیه فی اصول الفقه - للمجتهدین المحرفین بالرای ولافائده فی ذکره الاان یرفض فان الرفض - بعدالعلم . هذه رساله موسومه بالزبده لشیخ الطائفه بهائالمله والدین - طاب ثراه . بسمله :ابهی اصل یبتبنی علیه الخطاب .- انجام : ماهواقرب للتقوی والحمدلله علی نعمائه ...الطاهرین . تم - تحریر هذه الرساله بید... محمدتقی النصیری فی 4شهر محرم سنه - ثلث وسبعین بعد الالف (1073) بدارالسلطنه اصفهانی فی بارس ئیل - الترکی .-  خود نصیری حاشیه ای برزبده نوشته که چنین آغازمیگردد : " بسمله - حمدله ... وبعد فهذه فواید وکالتعلیقات علی الزبده سنحت لی وانا العبد - محمدتقی النصیری عندالنظر فیها وهی مرتبه علی منهجین المنهج - الاول فی المقدمات والمبادی ،المنهج الثانی فی المسائل والمطالب - الاصولیه والاحکام الاصولیه فی الدلیل والمستدل "- ( 270 ر- 279ر  -  نه برگ جداگانه باندازه کوچکتر بخط نستعلیق - ریزتر درمیان برگهای زبده گذارده شده وحواشی نصیری دراین - برگها ودرهامش زبده آمده است .)زبده الاصول</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939" w:name="pg8350_56709"/>
    <w:bookmarkEnd w:id="939"/>
    <w:p>
      <w:pPr>
        <w:pStyle w:val="Heading3"/>
      </w:pPr>
      <w:bookmarkStart w:id="2940" w:name="_Toc942"/>
      <w:r>
        <w:t>936- زبده الاصول</w:t>
      </w:r>
      <w:bookmarkEnd w:id="2940"/>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جلد1زبده الاصول</w:t>
      </w:r>
    </w:p>
    <w:p>
      <w:pPr>
        <w:pStyle w:val="BookText"/>
      </w:pPr>
      <w:r>
        <w:rPr>
          <w:rFonts w:ascii="IRNazanin" w:hAnsi="IRNazanin" w:eastAsia="IRNazanin" w:cs="IRNazanin"/>
          <w:lang w:bidi="fa-IR"/>
          <w:color w:val="111111"/>
          <w:sz w:val="28"/>
          <w:szCs w:val="28"/>
          <w:rtl/>
        </w:rPr>
        <w:t xml:space="preserve">در صفحات : 361تا361زبده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منابع دیگر : ف 1701زبده الاصول</w:t>
      </w:r>
    </w:p>
    <w:p>
      <w:pPr>
        <w:pStyle w:val="BookText"/>
      </w:pPr>
      <w:r>
        <w:rPr>
          <w:rFonts w:ascii="IRNazanin" w:hAnsi="IRNazanin" w:eastAsia="IRNazanin" w:cs="IRNazanin"/>
          <w:lang w:bidi="fa-IR"/>
          <w:color w:val="111111"/>
          <w:sz w:val="28"/>
          <w:szCs w:val="28"/>
          <w:rtl/>
        </w:rPr>
        <w:t xml:space="preserve">توضیخات در مورد چاپ نسخه : بچاپ رسیده استزبده الاصول</w:t>
      </w:r>
    </w:p>
    <w:p>
      <w:pPr>
        <w:pStyle w:val="BookText"/>
      </w:pPr>
      <w:r>
        <w:rPr>
          <w:rFonts w:ascii="IRNazanin" w:hAnsi="IRNazanin" w:eastAsia="IRNazanin" w:cs="IRNazanin"/>
          <w:lang w:bidi="fa-IR"/>
          <w:color w:val="111111"/>
          <w:sz w:val="28"/>
          <w:szCs w:val="28"/>
          <w:rtl/>
        </w:rPr>
        <w:t xml:space="preserve">همه اطلاعات : زبده الاصول- از شیخ بهائی است و  بچاپ رسیده است ( ف 1701).زبده الاصول</w:t>
      </w:r>
    </w:p>
    <w:p>
      <w:pPr>
        <w:pStyle w:val="BookText"/>
      </w:pPr>
      <w:r>
        <w:rPr>
          <w:rFonts w:ascii="IRNazanin" w:hAnsi="IRNazanin" w:eastAsia="IRNazanin" w:cs="IRNazanin"/>
          <w:lang w:bidi="fa-IR"/>
          <w:color w:val="111111"/>
          <w:sz w:val="28"/>
          <w:szCs w:val="28"/>
          <w:rtl/>
        </w:rPr>
        <w:t xml:space="preserve">نسخه های مکرر این کتاب : زبده الاصول</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940" w:name="pg8350_56710"/>
    <w:bookmarkEnd w:id="940"/>
    <w:p>
      <w:pPr>
        <w:pStyle w:val="Heading3"/>
      </w:pPr>
      <w:bookmarkStart w:id="2941" w:name="_Toc943"/>
      <w:r>
        <w:t>937- زبده الاصول</w:t>
      </w:r>
      <w:bookmarkEnd w:id="2941"/>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423تا425زبده الاصول</w:t>
      </w:r>
    </w:p>
    <w:p>
      <w:pPr>
        <w:pStyle w:val="BookText"/>
      </w:pPr>
      <w:r>
        <w:rPr>
          <w:rFonts w:ascii="IRNazanin" w:hAnsi="IRNazanin" w:eastAsia="IRNazanin" w:cs="IRNazanin"/>
          <w:lang w:bidi="fa-IR"/>
          <w:color w:val="111111"/>
          <w:sz w:val="28"/>
          <w:szCs w:val="28"/>
          <w:rtl/>
        </w:rPr>
        <w:t xml:space="preserve">کد دستیابی کتاب : 2122زبده الاصول</w:t>
      </w:r>
    </w:p>
    <w:p>
      <w:pPr>
        <w:pStyle w:val="BookText"/>
      </w:pPr>
      <w:r>
        <w:rPr>
          <w:rFonts w:ascii="IRNazanin" w:hAnsi="IRNazanin" w:eastAsia="IRNazanin" w:cs="IRNazanin"/>
          <w:lang w:bidi="fa-IR"/>
          <w:color w:val="111111"/>
          <w:sz w:val="28"/>
          <w:szCs w:val="28"/>
          <w:rtl/>
        </w:rPr>
        <w:t xml:space="preserve">همه اطلاعات : 500 -  2122 به  چند نستعلیق ونسخ، عنوان ونشان شنگرف، 100 گ 5 و 19 و 21 س، کاغذ - پسته ای، جلد میشن سیاه لایی. - . - . -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ملی ملک - جلد5زبده الاصول</w:t>
      </w:r>
    </w:p>
    <w:p>
      <w:pPr>
        <w:pStyle w:val="BookText"/>
      </w:pPr>
      <w:r>
        <w:rPr>
          <w:rFonts w:ascii="IRNazanin" w:hAnsi="IRNazanin" w:eastAsia="IRNazanin" w:cs="IRNazanin"/>
          <w:lang w:bidi="fa-IR"/>
          <w:color w:val="111111"/>
          <w:sz w:val="28"/>
          <w:szCs w:val="28"/>
          <w:rtl/>
        </w:rPr>
        <w:t xml:space="preserve">در صفحات : 425تا425زبده الاصول</w:t>
      </w:r>
    </w:p>
    <w:p>
      <w:pPr>
        <w:pStyle w:val="BookText"/>
      </w:pPr>
      <w:r>
        <w:rPr>
          <w:rFonts w:ascii="IRNazanin" w:hAnsi="IRNazanin" w:eastAsia="IRNazanin" w:cs="IRNazanin"/>
          <w:lang w:bidi="fa-IR"/>
          <w:color w:val="111111"/>
          <w:sz w:val="28"/>
          <w:szCs w:val="28"/>
          <w:rtl/>
        </w:rPr>
        <w:t xml:space="preserve">ردیف کتاب   : 4زبده الاصول</w:t>
      </w:r>
    </w:p>
    <w:p>
      <w:pPr>
        <w:pStyle w:val="BookText"/>
      </w:pPr>
      <w:r>
        <w:rPr>
          <w:rFonts w:ascii="IRNazanin" w:hAnsi="IRNazanin" w:eastAsia="IRNazanin" w:cs="IRNazanin"/>
          <w:lang w:bidi="fa-IR"/>
          <w:color w:val="111111"/>
          <w:sz w:val="28"/>
          <w:szCs w:val="28"/>
          <w:rtl/>
        </w:rPr>
        <w:t xml:space="preserve">کد دستیابی کتاب : 84 ر - 104پزبده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کاتب : اسمعیل بن محمد تقی هرویزبده الاصول</w:t>
      </w:r>
    </w:p>
    <w:p>
      <w:pPr>
        <w:pStyle w:val="BookText"/>
      </w:pPr>
      <w:r>
        <w:rPr>
          <w:rFonts w:ascii="IRNazanin" w:hAnsi="IRNazanin" w:eastAsia="IRNazanin" w:cs="IRNazanin"/>
          <w:lang w:bidi="fa-IR"/>
          <w:color w:val="111111"/>
          <w:sz w:val="28"/>
          <w:szCs w:val="28"/>
          <w:rtl/>
        </w:rPr>
        <w:t xml:space="preserve">تاریخ کتابت : شب چهارشنبه   26 ذق 1248زبده الاصول</w:t>
      </w:r>
    </w:p>
    <w:p>
      <w:pPr>
        <w:pStyle w:val="BookText"/>
      </w:pPr>
      <w:r>
        <w:rPr>
          <w:rFonts w:ascii="IRNazanin" w:hAnsi="IRNazanin" w:eastAsia="IRNazanin" w:cs="IRNazanin"/>
          <w:lang w:bidi="fa-IR"/>
          <w:color w:val="111111"/>
          <w:sz w:val="28"/>
          <w:szCs w:val="28"/>
          <w:rtl/>
        </w:rPr>
        <w:t xml:space="preserve">محل کتابت : قزوینزبده الاصول</w:t>
      </w:r>
    </w:p>
    <w:p>
      <w:pPr>
        <w:pStyle w:val="BookText"/>
      </w:pPr>
      <w:r>
        <w:rPr>
          <w:rFonts w:ascii="IRNazanin" w:hAnsi="IRNazanin" w:eastAsia="IRNazanin" w:cs="IRNazanin"/>
          <w:lang w:bidi="fa-IR"/>
          <w:color w:val="111111"/>
          <w:sz w:val="28"/>
          <w:szCs w:val="28"/>
          <w:rtl/>
        </w:rPr>
        <w:t xml:space="preserve">همه اطلاعات : 4-  زبده الاصول: از  شیخ بهائی ( نسخ  اسمعیل بن محمد تقی هروی در  شب چهارشنبه - 26 ذق 1248 در  قزوین، 84 ر - 104پ)زبده الاصول</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941" w:name="pg8350_56711"/>
    <w:bookmarkEnd w:id="941"/>
    <w:p>
      <w:pPr>
        <w:pStyle w:val="Heading3"/>
      </w:pPr>
      <w:bookmarkStart w:id="2942" w:name="_Toc944"/>
      <w:r>
        <w:t>938- زبده الاصول</w:t>
      </w:r>
      <w:bookmarkEnd w:id="2942"/>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235تا235زبده الاصول</w:t>
      </w:r>
    </w:p>
    <w:p>
      <w:pPr>
        <w:pStyle w:val="BookText"/>
      </w:pPr>
      <w:r>
        <w:rPr>
          <w:rFonts w:ascii="IRNazanin" w:hAnsi="IRNazanin" w:eastAsia="IRNazanin" w:cs="IRNazanin"/>
          <w:lang w:bidi="fa-IR"/>
          <w:color w:val="111111"/>
          <w:sz w:val="28"/>
          <w:szCs w:val="28"/>
          <w:rtl/>
        </w:rPr>
        <w:t xml:space="preserve">کد دستیابی کتاب : 1670زبده الاصول</w:t>
      </w:r>
    </w:p>
    <w:p>
      <w:pPr>
        <w:pStyle w:val="BookText"/>
      </w:pPr>
      <w:r>
        <w:rPr>
          <w:rFonts w:ascii="IRNazanin" w:hAnsi="IRNazanin" w:eastAsia="IRNazanin" w:cs="IRNazanin"/>
          <w:lang w:bidi="fa-IR"/>
          <w:color w:val="111111"/>
          <w:sz w:val="28"/>
          <w:szCs w:val="28"/>
          <w:rtl/>
        </w:rPr>
        <w:t xml:space="preserve">تاریخ کتابت : 1242زبده الاصول</w:t>
      </w:r>
    </w:p>
    <w:p>
      <w:pPr>
        <w:pStyle w:val="BookText"/>
      </w:pPr>
      <w:r>
        <w:rPr>
          <w:rFonts w:ascii="IRNazanin" w:hAnsi="IRNazanin" w:eastAsia="IRNazanin" w:cs="IRNazanin"/>
          <w:lang w:bidi="fa-IR"/>
          <w:color w:val="111111"/>
          <w:sz w:val="28"/>
          <w:szCs w:val="28"/>
          <w:rtl/>
        </w:rPr>
        <w:t xml:space="preserve">همه اطلاعات : 1670 -  نسخ   1242 ،  عنوان و نشان شنگرف  ،  باحواشی " منه ره " درش 4 . -  25س 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107 گ 15 </w:t>
      </w:r>
      <w:r>
        <w:rPr>
          <w:rFonts w:ascii="Times New Roman" w:hAnsi="Times New Roman" w:eastAsia="Times New Roman" w:cs="Times New Roman"/>
          <w:lang w:val="en-US" w:bidi="en-US"/>
          <w:color w:val="111111"/>
          <w:sz w:val="28"/>
          <w:szCs w:val="28"/>
          <w:rtl/>
        </w:rPr>
        <w:t xml:space="preserve">× 5/ 20 </w:t>
      </w:r>
      <w:r>
        <w:rPr>
          <w:rFonts w:ascii="IRNazanin" w:hAnsi="IRNazanin" w:eastAsia="IRNazanin" w:cs="IRNazanin"/>
          <w:lang w:bidi="fa-IR"/>
          <w:color w:val="111111"/>
          <w:sz w:val="28"/>
          <w:szCs w:val="28"/>
          <w:rtl/>
        </w:rPr>
        <w:t xml:space="preserve">، کاغذفرنگی - جلد تیماج تریاکی .  -  مجموعهزبده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جلد8زبده الاصول</w:t>
      </w:r>
    </w:p>
    <w:p>
      <w:pPr>
        <w:pStyle w:val="BookText"/>
      </w:pPr>
      <w:r>
        <w:rPr>
          <w:rFonts w:ascii="IRNazanin" w:hAnsi="IRNazanin" w:eastAsia="IRNazanin" w:cs="IRNazanin"/>
          <w:lang w:bidi="fa-IR"/>
          <w:color w:val="111111"/>
          <w:sz w:val="28"/>
          <w:szCs w:val="28"/>
          <w:rtl/>
        </w:rPr>
        <w:t xml:space="preserve">در صفحات : 235تا235زبده الاصول</w:t>
      </w:r>
    </w:p>
    <w:p>
      <w:pPr>
        <w:pStyle w:val="BookText"/>
      </w:pPr>
      <w:r>
        <w:rPr>
          <w:rFonts w:ascii="IRNazanin" w:hAnsi="IRNazanin" w:eastAsia="IRNazanin" w:cs="IRNazanin"/>
          <w:lang w:bidi="fa-IR"/>
          <w:color w:val="111111"/>
          <w:sz w:val="28"/>
          <w:szCs w:val="28"/>
          <w:rtl/>
        </w:rPr>
        <w:t xml:space="preserve">ردیف کتاب   : 4زبده الاصول</w:t>
      </w:r>
    </w:p>
    <w:p>
      <w:pPr>
        <w:pStyle w:val="BookText"/>
      </w:pPr>
      <w:r>
        <w:rPr>
          <w:rFonts w:ascii="IRNazanin" w:hAnsi="IRNazanin" w:eastAsia="IRNazanin" w:cs="IRNazanin"/>
          <w:lang w:bidi="fa-IR"/>
          <w:color w:val="111111"/>
          <w:sz w:val="28"/>
          <w:szCs w:val="28"/>
          <w:rtl/>
        </w:rPr>
        <w:t xml:space="preserve">کد دستیابی کتاب : 71 ر - 107 رزبده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بهاییزبده الاصول</w:t>
      </w:r>
    </w:p>
    <w:p>
      <w:pPr>
        <w:pStyle w:val="BookText"/>
      </w:pPr>
      <w:r>
        <w:rPr>
          <w:rFonts w:ascii="IRNazanin" w:hAnsi="IRNazanin" w:eastAsia="IRNazanin" w:cs="IRNazanin"/>
          <w:lang w:bidi="fa-IR"/>
          <w:color w:val="111111"/>
          <w:sz w:val="28"/>
          <w:szCs w:val="28"/>
          <w:rtl/>
        </w:rPr>
        <w:t xml:space="preserve">همه اطلاعات : 4-  زبده الاصول   شیخ بهایی  (  71 ر - 107 ر ) .زبده الاصول</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942" w:name="pg8350_56712"/>
    <w:bookmarkEnd w:id="942"/>
    <w:p>
      <w:pPr>
        <w:pStyle w:val="Heading3"/>
      </w:pPr>
      <w:bookmarkStart w:id="2943" w:name="_Toc945"/>
      <w:r>
        <w:t>939- زبده الاصول</w:t>
      </w:r>
      <w:bookmarkEnd w:id="2943"/>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205تا205زبده الاصول</w:t>
      </w:r>
    </w:p>
    <w:p>
      <w:pPr>
        <w:pStyle w:val="BookText"/>
      </w:pPr>
      <w:r>
        <w:rPr>
          <w:rFonts w:ascii="IRNazanin" w:hAnsi="IRNazanin" w:eastAsia="IRNazanin" w:cs="IRNazanin"/>
          <w:lang w:bidi="fa-IR"/>
          <w:color w:val="111111"/>
          <w:sz w:val="28"/>
          <w:szCs w:val="28"/>
          <w:rtl/>
        </w:rPr>
        <w:t xml:space="preserve">کد دستیابی کتاب : 1614زبده الاصول</w:t>
      </w:r>
    </w:p>
    <w:p>
      <w:pPr>
        <w:pStyle w:val="BookText"/>
      </w:pPr>
      <w:r>
        <w:rPr>
          <w:rFonts w:ascii="IRNazanin" w:hAnsi="IRNazanin" w:eastAsia="IRNazanin" w:cs="IRNazanin"/>
          <w:lang w:bidi="fa-IR"/>
          <w:color w:val="111111"/>
          <w:sz w:val="28"/>
          <w:szCs w:val="28"/>
          <w:rtl/>
        </w:rPr>
        <w:t xml:space="preserve">کاتب : محمدطاهرزبده الاصول</w:t>
      </w:r>
    </w:p>
    <w:p>
      <w:pPr>
        <w:pStyle w:val="BookText"/>
      </w:pPr>
      <w:r>
        <w:rPr>
          <w:rFonts w:ascii="IRNazanin" w:hAnsi="IRNazanin" w:eastAsia="IRNazanin" w:cs="IRNazanin"/>
          <w:lang w:bidi="fa-IR"/>
          <w:color w:val="111111"/>
          <w:sz w:val="28"/>
          <w:szCs w:val="28"/>
          <w:rtl/>
        </w:rPr>
        <w:t xml:space="preserve">تاریخ کتابت : روز آدینه 5 ذی قعده 1141زبده الاصول</w:t>
      </w:r>
    </w:p>
    <w:p>
      <w:pPr>
        <w:pStyle w:val="BookText"/>
      </w:pPr>
      <w:r>
        <w:rPr>
          <w:rFonts w:ascii="IRNazanin" w:hAnsi="IRNazanin" w:eastAsia="IRNazanin" w:cs="IRNazanin"/>
          <w:lang w:bidi="fa-IR"/>
          <w:color w:val="111111"/>
          <w:sz w:val="28"/>
          <w:szCs w:val="28"/>
          <w:rtl/>
        </w:rPr>
        <w:t xml:space="preserve">همه اطلاعات : 1614 -  نسخ   محمدطاهر  در  روز آدینه 5 ذی قعده 1141 ،  باحواشی "منه" .  -  21 س 5 / 4 </w:t>
      </w:r>
      <w:r>
        <w:rPr>
          <w:rFonts w:ascii="Times New Roman" w:hAnsi="Times New Roman" w:eastAsia="Times New Roman" w:cs="Times New Roman"/>
          <w:lang w:val="en-US" w:bidi="en-US"/>
          <w:color w:val="111111"/>
          <w:sz w:val="28"/>
          <w:szCs w:val="28"/>
          <w:rtl/>
        </w:rPr>
        <w:t xml:space="preserve">× 5 / 12 </w:t>
      </w:r>
      <w:r>
        <w:rPr>
          <w:rFonts w:ascii="IRNazanin" w:hAnsi="IRNazanin" w:eastAsia="IRNazanin" w:cs="IRNazanin"/>
          <w:lang w:bidi="fa-IR"/>
          <w:color w:val="111111"/>
          <w:sz w:val="28"/>
          <w:szCs w:val="28"/>
          <w:rtl/>
        </w:rPr>
        <w:t xml:space="preserve">، 95 گ 10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سپاهانی نخودی - جلد تیماج مشکی عطف عنابی .  -  مجموعهزبده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جلد8زبده الاصول</w:t>
      </w:r>
    </w:p>
    <w:p>
      <w:pPr>
        <w:pStyle w:val="BookText"/>
      </w:pPr>
      <w:r>
        <w:rPr>
          <w:rFonts w:ascii="IRNazanin" w:hAnsi="IRNazanin" w:eastAsia="IRNazanin" w:cs="IRNazanin"/>
          <w:lang w:bidi="fa-IR"/>
          <w:color w:val="111111"/>
          <w:sz w:val="28"/>
          <w:szCs w:val="28"/>
          <w:rtl/>
        </w:rPr>
        <w:t xml:space="preserve">در صفحات : 205تا205زبده الاصول</w:t>
      </w:r>
    </w:p>
    <w:p>
      <w:pPr>
        <w:pStyle w:val="BookText"/>
      </w:pPr>
      <w:r>
        <w:rPr>
          <w:rFonts w:ascii="IRNazanin" w:hAnsi="IRNazanin" w:eastAsia="IRNazanin" w:cs="IRNazanin"/>
          <w:lang w:bidi="fa-IR"/>
          <w:color w:val="111111"/>
          <w:sz w:val="28"/>
          <w:szCs w:val="28"/>
          <w:rtl/>
        </w:rPr>
        <w:t xml:space="preserve">ردیف کتاب   : 1زبده الاصول</w:t>
      </w:r>
    </w:p>
    <w:p>
      <w:pPr>
        <w:pStyle w:val="BookText"/>
      </w:pPr>
      <w:r>
        <w:rPr>
          <w:rFonts w:ascii="IRNazanin" w:hAnsi="IRNazanin" w:eastAsia="IRNazanin" w:cs="IRNazanin"/>
          <w:lang w:bidi="fa-IR"/>
          <w:color w:val="111111"/>
          <w:sz w:val="28"/>
          <w:szCs w:val="28"/>
          <w:rtl/>
        </w:rPr>
        <w:t xml:space="preserve">کد دستیابی کتاب : ( 6 ر - 68 ر) .زبده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بهاییزبده الاصول</w:t>
      </w:r>
    </w:p>
    <w:p>
      <w:pPr>
        <w:pStyle w:val="BookText"/>
      </w:pPr>
      <w:r>
        <w:rPr>
          <w:rFonts w:ascii="IRNazanin" w:hAnsi="IRNazanin" w:eastAsia="IRNazanin" w:cs="IRNazanin"/>
          <w:lang w:bidi="fa-IR"/>
          <w:color w:val="111111"/>
          <w:sz w:val="28"/>
          <w:szCs w:val="28"/>
          <w:rtl/>
        </w:rPr>
        <w:t xml:space="preserve">همه اطلاعات : 1-  زبده الاصول  از  شیخ بهایی   ( 6 ر - 68 ر) .زبده الاصول</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943" w:name="pg8350_56713"/>
    <w:bookmarkEnd w:id="943"/>
    <w:p>
      <w:pPr>
        <w:pStyle w:val="Heading3"/>
      </w:pPr>
      <w:bookmarkStart w:id="2944" w:name="_Toc946"/>
      <w:r>
        <w:t>940- زبده الاصول</w:t>
      </w:r>
      <w:bookmarkEnd w:id="2944"/>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89تا91زبده الاصول</w:t>
      </w:r>
    </w:p>
    <w:p>
      <w:pPr>
        <w:pStyle w:val="BookText"/>
      </w:pPr>
      <w:r>
        <w:rPr>
          <w:rFonts w:ascii="IRNazanin" w:hAnsi="IRNazanin" w:eastAsia="IRNazanin" w:cs="IRNazanin"/>
          <w:lang w:bidi="fa-IR"/>
          <w:color w:val="111111"/>
          <w:sz w:val="28"/>
          <w:szCs w:val="28"/>
          <w:rtl/>
        </w:rPr>
        <w:t xml:space="preserve">کد دستیابی کتاب : 1419زبده الاصول</w:t>
      </w:r>
    </w:p>
    <w:p>
      <w:pPr>
        <w:pStyle w:val="BookText"/>
      </w:pPr>
      <w:r>
        <w:rPr>
          <w:rFonts w:ascii="IRNazanin" w:hAnsi="IRNazanin" w:eastAsia="IRNazanin" w:cs="IRNazanin"/>
          <w:lang w:bidi="fa-IR"/>
          <w:color w:val="111111"/>
          <w:sz w:val="28"/>
          <w:szCs w:val="28"/>
          <w:rtl/>
        </w:rPr>
        <w:t xml:space="preserve">کاتب : محمد زمان بن محمد جعفر  تیدجانیزبده الاصول</w:t>
      </w:r>
    </w:p>
    <w:p>
      <w:pPr>
        <w:pStyle w:val="BookText"/>
      </w:pPr>
      <w:r>
        <w:rPr>
          <w:rFonts w:ascii="IRNazanin" w:hAnsi="IRNazanin" w:eastAsia="IRNazanin" w:cs="IRNazanin"/>
          <w:lang w:bidi="fa-IR"/>
          <w:color w:val="111111"/>
          <w:sz w:val="28"/>
          <w:szCs w:val="28"/>
          <w:rtl/>
        </w:rPr>
        <w:t xml:space="preserve">تاریخ کتابت : سده 11زبده الاصول</w:t>
      </w:r>
    </w:p>
    <w:p>
      <w:pPr>
        <w:pStyle w:val="BookText"/>
      </w:pPr>
      <w:r>
        <w:rPr>
          <w:rFonts w:ascii="IRNazanin" w:hAnsi="IRNazanin" w:eastAsia="IRNazanin" w:cs="IRNazanin"/>
          <w:lang w:bidi="fa-IR"/>
          <w:color w:val="111111"/>
          <w:sz w:val="28"/>
          <w:szCs w:val="28"/>
          <w:rtl/>
        </w:rPr>
        <w:t xml:space="preserve">همه اطلاعات : 1419 -  نسخ و نستعلیق   محمد زمان بن محمد جعفر  تیدجانی  در  سده 11 ، عنوان شنگرف . - 13 س 5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و 19 س 5 / 5 </w:t>
      </w:r>
      <w:r>
        <w:rPr>
          <w:rFonts w:ascii="Times New Roman" w:hAnsi="Times New Roman" w:eastAsia="Times New Roman" w:cs="Times New Roman"/>
          <w:lang w:val="en-US" w:bidi="en-US"/>
          <w:color w:val="111111"/>
          <w:sz w:val="28"/>
          <w:szCs w:val="28"/>
          <w:rtl/>
        </w:rPr>
        <w:t xml:space="preserve">× 5 / 14 - 82 </w:t>
      </w:r>
      <w:r>
        <w:rPr>
          <w:rFonts w:ascii="IRNazanin" w:hAnsi="IRNazanin" w:eastAsia="IRNazanin" w:cs="IRNazanin"/>
          <w:lang w:bidi="fa-IR"/>
          <w:color w:val="111111"/>
          <w:sz w:val="28"/>
          <w:szCs w:val="28"/>
          <w:rtl/>
        </w:rPr>
        <w:t xml:space="preserve">ک 10 </w:t>
      </w:r>
      <w:r>
        <w:rPr>
          <w:rFonts w:ascii="Times New Roman" w:hAnsi="Times New Roman" w:eastAsia="Times New Roman" w:cs="Times New Roman"/>
          <w:lang w:val="en-US" w:bidi="en-US"/>
          <w:color w:val="111111"/>
          <w:sz w:val="28"/>
          <w:szCs w:val="28"/>
          <w:rtl/>
        </w:rPr>
        <w:t xml:space="preserve">× 5 / 19 </w:t>
      </w:r>
      <w:r>
        <w:rPr>
          <w:rFonts w:ascii="IRNazanin" w:hAnsi="IRNazanin" w:eastAsia="IRNazanin" w:cs="IRNazanin"/>
          <w:lang w:bidi="fa-IR"/>
          <w:color w:val="111111"/>
          <w:sz w:val="28"/>
          <w:szCs w:val="28"/>
          <w:rtl/>
        </w:rPr>
        <w:t xml:space="preserve">، کاغذ سپاهانی - جلد تیماج تریاکی از - یکسوی .  -  مجموعهزبده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جلد8زبده الاصول</w:t>
      </w:r>
    </w:p>
    <w:p>
      <w:pPr>
        <w:pStyle w:val="BookText"/>
      </w:pPr>
      <w:r>
        <w:rPr>
          <w:rFonts w:ascii="IRNazanin" w:hAnsi="IRNazanin" w:eastAsia="IRNazanin" w:cs="IRNazanin"/>
          <w:lang w:bidi="fa-IR"/>
          <w:color w:val="111111"/>
          <w:sz w:val="28"/>
          <w:szCs w:val="28"/>
          <w:rtl/>
        </w:rPr>
        <w:t xml:space="preserve">در صفحات : 91تا91زبده الاصول</w:t>
      </w:r>
    </w:p>
    <w:p>
      <w:pPr>
        <w:pStyle w:val="BookText"/>
      </w:pPr>
      <w:r>
        <w:rPr>
          <w:rFonts w:ascii="IRNazanin" w:hAnsi="IRNazanin" w:eastAsia="IRNazanin" w:cs="IRNazanin"/>
          <w:lang w:bidi="fa-IR"/>
          <w:color w:val="111111"/>
          <w:sz w:val="28"/>
          <w:szCs w:val="28"/>
          <w:rtl/>
        </w:rPr>
        <w:t xml:space="preserve">ردیف کتاب   : 1زبده الاصول</w:t>
      </w:r>
    </w:p>
    <w:p>
      <w:pPr>
        <w:pStyle w:val="BookText"/>
      </w:pPr>
      <w:r>
        <w:rPr>
          <w:rFonts w:ascii="IRNazanin" w:hAnsi="IRNazanin" w:eastAsia="IRNazanin" w:cs="IRNazanin"/>
          <w:lang w:bidi="fa-IR"/>
          <w:color w:val="111111"/>
          <w:sz w:val="28"/>
          <w:szCs w:val="28"/>
          <w:rtl/>
        </w:rPr>
        <w:t xml:space="preserve">کد دستیابی کتاب : 1 پ -40پزبده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بهاییزبده الاصول</w:t>
      </w:r>
    </w:p>
    <w:p>
      <w:pPr>
        <w:pStyle w:val="BookText"/>
      </w:pPr>
      <w:r>
        <w:rPr>
          <w:rFonts w:ascii="IRNazanin" w:hAnsi="IRNazanin" w:eastAsia="IRNazanin" w:cs="IRNazanin"/>
          <w:lang w:bidi="fa-IR"/>
          <w:color w:val="111111"/>
          <w:sz w:val="28"/>
          <w:szCs w:val="28"/>
          <w:rtl/>
        </w:rPr>
        <w:t xml:space="preserve">تاریخ کتابت : 1076زبده الاصول</w:t>
      </w:r>
    </w:p>
    <w:p>
      <w:pPr>
        <w:pStyle w:val="BookText"/>
      </w:pPr>
      <w:r>
        <w:rPr>
          <w:rFonts w:ascii="IRNazanin" w:hAnsi="IRNazanin" w:eastAsia="IRNazanin" w:cs="IRNazanin"/>
          <w:lang w:bidi="fa-IR"/>
          <w:color w:val="111111"/>
          <w:sz w:val="28"/>
          <w:szCs w:val="28"/>
          <w:rtl/>
        </w:rPr>
        <w:t xml:space="preserve">منابع دیگر : ( ف 1701 )زبده الاصول</w:t>
      </w:r>
    </w:p>
    <w:p>
      <w:pPr>
        <w:pStyle w:val="BookText"/>
      </w:pPr>
      <w:r>
        <w:rPr>
          <w:rFonts w:ascii="IRNazanin" w:hAnsi="IRNazanin" w:eastAsia="IRNazanin" w:cs="IRNazanin"/>
          <w:lang w:bidi="fa-IR"/>
          <w:color w:val="111111"/>
          <w:sz w:val="28"/>
          <w:szCs w:val="28"/>
          <w:rtl/>
        </w:rPr>
        <w:t xml:space="preserve">همه اطلاعات : 1-  زبده الاصول  از  شیخ بهایی   ( ف 1701 )  (  1 پ -40پ  نسخ  مورخ  1076 -  باحاشیه "منه قدس سره " بنستعلیق ) .زبده الاصول</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944" w:name="pg8350_56714"/>
    <w:bookmarkEnd w:id="944"/>
    <w:p>
      <w:pPr>
        <w:pStyle w:val="Heading3"/>
      </w:pPr>
      <w:bookmarkStart w:id="2945" w:name="_Toc947"/>
      <w:r>
        <w:t>941- زبده الاصول</w:t>
      </w:r>
      <w:bookmarkEnd w:id="294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جلد8زبده الاصول</w:t>
      </w:r>
    </w:p>
    <w:p>
      <w:pPr>
        <w:pStyle w:val="BookText"/>
      </w:pPr>
      <w:r>
        <w:rPr>
          <w:rFonts w:ascii="IRNazanin" w:hAnsi="IRNazanin" w:eastAsia="IRNazanin" w:cs="IRNazanin"/>
          <w:lang w:bidi="fa-IR"/>
          <w:color w:val="111111"/>
          <w:sz w:val="28"/>
          <w:szCs w:val="28"/>
          <w:rtl/>
        </w:rPr>
        <w:t xml:space="preserve">در صفحات : 357تا357زبده الاصول</w:t>
      </w:r>
    </w:p>
    <w:p>
      <w:pPr>
        <w:pStyle w:val="BookText"/>
      </w:pPr>
      <w:r>
        <w:rPr>
          <w:rFonts w:ascii="IRNazanin" w:hAnsi="IRNazanin" w:eastAsia="IRNazanin" w:cs="IRNazanin"/>
          <w:lang w:bidi="fa-IR"/>
          <w:color w:val="111111"/>
          <w:sz w:val="28"/>
          <w:szCs w:val="28"/>
          <w:rtl/>
        </w:rPr>
        <w:t xml:space="preserve">کد دستیابی کتاب : 1793زبده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بهاییزبده الاصول</w:t>
      </w:r>
    </w:p>
    <w:p>
      <w:pPr>
        <w:pStyle w:val="BookText"/>
      </w:pPr>
      <w:r>
        <w:rPr>
          <w:rFonts w:ascii="IRNazanin" w:hAnsi="IRNazanin" w:eastAsia="IRNazanin" w:cs="IRNazanin"/>
          <w:lang w:bidi="fa-IR"/>
          <w:color w:val="111111"/>
          <w:sz w:val="28"/>
          <w:szCs w:val="28"/>
          <w:rtl/>
        </w:rPr>
        <w:t xml:space="preserve">کاتب : محمد خلیل بن عبدالغفار خطیب ساویزبده الاصول</w:t>
      </w:r>
    </w:p>
    <w:p>
      <w:pPr>
        <w:pStyle w:val="BookText"/>
      </w:pPr>
      <w:r>
        <w:rPr>
          <w:rFonts w:ascii="IRNazanin" w:hAnsi="IRNazanin" w:eastAsia="IRNazanin" w:cs="IRNazanin"/>
          <w:lang w:bidi="fa-IR"/>
          <w:color w:val="111111"/>
          <w:sz w:val="28"/>
          <w:szCs w:val="28"/>
          <w:rtl/>
        </w:rPr>
        <w:t xml:space="preserve">تاریخ کتابت : 24 ذی حجه 1018زبده الاصول</w:t>
      </w:r>
    </w:p>
    <w:p>
      <w:pPr>
        <w:pStyle w:val="BookText"/>
      </w:pPr>
      <w:r>
        <w:rPr>
          <w:rFonts w:ascii="IRNazanin" w:hAnsi="IRNazanin" w:eastAsia="IRNazanin" w:cs="IRNazanin"/>
          <w:lang w:bidi="fa-IR"/>
          <w:color w:val="111111"/>
          <w:sz w:val="28"/>
          <w:szCs w:val="28"/>
          <w:rtl/>
        </w:rPr>
        <w:t xml:space="preserve">تاریخ تالیف : 12 محرم 1018زبده الاصول</w:t>
      </w:r>
    </w:p>
    <w:p>
      <w:pPr>
        <w:pStyle w:val="BookText"/>
      </w:pPr>
      <w:r>
        <w:rPr>
          <w:rFonts w:ascii="IRNazanin" w:hAnsi="IRNazanin" w:eastAsia="IRNazanin" w:cs="IRNazanin"/>
          <w:lang w:bidi="fa-IR"/>
          <w:color w:val="111111"/>
          <w:sz w:val="28"/>
          <w:szCs w:val="28"/>
          <w:rtl/>
        </w:rPr>
        <w:t xml:space="preserve">منابع دیگر : ( ف 1701)زبده الاصول</w:t>
      </w:r>
    </w:p>
    <w:p>
      <w:pPr>
        <w:pStyle w:val="BookText"/>
      </w:pPr>
      <w:r>
        <w:rPr>
          <w:rFonts w:ascii="IRNazanin" w:hAnsi="IRNazanin" w:eastAsia="IRNazanin" w:cs="IRNazanin"/>
          <w:lang w:bidi="fa-IR"/>
          <w:color w:val="111111"/>
          <w:sz w:val="28"/>
          <w:szCs w:val="28"/>
          <w:rtl/>
        </w:rPr>
        <w:t xml:space="preserve">همه اطلاعات : 1793 -  نستعلیق   محمد خلیل بن عبدالغفار خطیب ساوی  در  24 ذی حجه 1018 ،  عنوان شنگرف  ،  حواشی - بانشانه " منه دام ظله العالی " بخط جمال الدین محمد خوانساری مورخ 1021 درطوس چنانکه درباز پسین - حاشیه آمده است .  -  12 س 5 / 4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59 گ 10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سپاهانی - جلد مقوای پارچه ای .   -  زبده الاصول  - از  شیخ بهایی  است که در  12 محرم 1018 ساخته است  ( ف 1701)   درپایان نسخه - ماهشت لغز است ازشیخ بهایی و یکی لغز زبده است و بخط خود شیخ بهایی .زبده الاصول</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945" w:name="pg8350_56715"/>
    <w:bookmarkEnd w:id="945"/>
    <w:p>
      <w:pPr>
        <w:pStyle w:val="Heading3"/>
      </w:pPr>
      <w:bookmarkStart w:id="2946" w:name="_Toc948"/>
      <w:r>
        <w:t>942- زبده الاصول</w:t>
      </w:r>
      <w:bookmarkEnd w:id="294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الاصول</w:t>
      </w:r>
    </w:p>
    <w:p>
      <w:pPr>
        <w:pStyle w:val="BookText"/>
      </w:pPr>
      <w:r>
        <w:rPr>
          <w:rFonts w:ascii="IRNazanin" w:hAnsi="IRNazanin" w:eastAsia="IRNazanin" w:cs="IRNazanin"/>
          <w:lang w:bidi="fa-IR"/>
          <w:color w:val="111111"/>
          <w:sz w:val="28"/>
          <w:szCs w:val="28"/>
          <w:rtl/>
        </w:rPr>
        <w:t xml:space="preserve">در صفحات : 233تا233زبده الاصول</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لسآنجلسزبده الاصول</w:t>
      </w:r>
    </w:p>
    <w:p>
      <w:pPr>
        <w:pStyle w:val="BookText"/>
      </w:pPr>
      <w:r>
        <w:rPr>
          <w:rFonts w:ascii="IRNazanin" w:hAnsi="IRNazanin" w:eastAsia="IRNazanin" w:cs="IRNazanin"/>
          <w:lang w:bidi="fa-IR"/>
          <w:color w:val="111111"/>
          <w:sz w:val="28"/>
          <w:szCs w:val="28"/>
          <w:rtl/>
        </w:rPr>
        <w:t xml:space="preserve">شهر : لس آنجلسزبده الاصول</w:t>
      </w:r>
    </w:p>
    <w:p>
      <w:pPr>
        <w:pStyle w:val="BookText"/>
      </w:pPr>
      <w:r>
        <w:rPr>
          <w:rFonts w:ascii="IRNazanin" w:hAnsi="IRNazanin" w:eastAsia="IRNazanin" w:cs="IRNazanin"/>
          <w:lang w:bidi="fa-IR"/>
          <w:color w:val="111111"/>
          <w:sz w:val="28"/>
          <w:szCs w:val="28"/>
          <w:rtl/>
        </w:rPr>
        <w:t xml:space="preserve">مولف : شیخ بهائی .زبده الاصول</w:t>
      </w:r>
    </w:p>
    <w:p>
      <w:pPr>
        <w:pStyle w:val="BookText"/>
      </w:pPr>
      <w:r>
        <w:rPr>
          <w:rFonts w:ascii="IRNazanin" w:hAnsi="IRNazanin" w:eastAsia="IRNazanin" w:cs="IRNazanin"/>
          <w:lang w:bidi="fa-IR"/>
          <w:color w:val="111111"/>
          <w:sz w:val="28"/>
          <w:szCs w:val="28"/>
          <w:rtl/>
        </w:rPr>
        <w:t xml:space="preserve">همه اطلاعات : زبده الاصول  :   شیخ بهائی .زبده الاصول</w:t>
      </w:r>
    </w:p>
    <w:p>
      <w:pPr>
        <w:pStyle w:val="BookText"/>
      </w:pPr>
      <w:r>
        <w:rPr>
          <w:rFonts w:ascii="IRNazanin" w:hAnsi="IRNazanin" w:eastAsia="IRNazanin" w:cs="IRNazanin"/>
          <w:lang w:bidi="fa-IR"/>
          <w:color w:val="111111"/>
          <w:sz w:val="28"/>
          <w:szCs w:val="28"/>
          <w:rtl/>
        </w:rPr>
        <w:t xml:space="preserve">نسخه های مکرر این کتاب : زبده الاصول</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946" w:name="pg8350_56716"/>
    <w:bookmarkEnd w:id="946"/>
    <w:p>
      <w:pPr>
        <w:pStyle w:val="Heading3"/>
      </w:pPr>
      <w:bookmarkStart w:id="2947" w:name="_Toc949"/>
      <w:r>
        <w:t>943- زبده الاصول</w:t>
      </w:r>
      <w:bookmarkEnd w:id="294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الاصول</w:t>
      </w:r>
    </w:p>
    <w:p>
      <w:pPr>
        <w:pStyle w:val="BookText"/>
      </w:pPr>
      <w:r>
        <w:rPr>
          <w:rFonts w:ascii="IRNazanin" w:hAnsi="IRNazanin" w:eastAsia="IRNazanin" w:cs="IRNazanin"/>
          <w:lang w:bidi="fa-IR"/>
          <w:color w:val="111111"/>
          <w:sz w:val="28"/>
          <w:szCs w:val="28"/>
          <w:rtl/>
        </w:rPr>
        <w:t xml:space="preserve">در صفحات : 597تا597زبده الاصول</w:t>
      </w:r>
    </w:p>
    <w:p>
      <w:pPr>
        <w:pStyle w:val="BookText"/>
      </w:pPr>
      <w:r>
        <w:rPr>
          <w:rFonts w:ascii="IRNazanin" w:hAnsi="IRNazanin" w:eastAsia="IRNazanin" w:cs="IRNazanin"/>
          <w:lang w:bidi="fa-IR"/>
          <w:color w:val="111111"/>
          <w:sz w:val="28"/>
          <w:szCs w:val="28"/>
          <w:rtl/>
        </w:rPr>
        <w:t xml:space="preserve">نام کتابخانه : کتابخانه کاظم مدیر شانه چیزبده الاصول</w:t>
      </w:r>
    </w:p>
    <w:p>
      <w:pPr>
        <w:pStyle w:val="BookText"/>
      </w:pPr>
      <w:r>
        <w:rPr>
          <w:rFonts w:ascii="IRNazanin" w:hAnsi="IRNazanin" w:eastAsia="IRNazanin" w:cs="IRNazanin"/>
          <w:lang w:bidi="fa-IR"/>
          <w:color w:val="111111"/>
          <w:sz w:val="28"/>
          <w:szCs w:val="28"/>
          <w:rtl/>
        </w:rPr>
        <w:t xml:space="preserve">شهر : مشهدزبده الاصول</w:t>
      </w:r>
    </w:p>
    <w:p>
      <w:pPr>
        <w:pStyle w:val="BookText"/>
      </w:pPr>
      <w:r>
        <w:rPr>
          <w:rFonts w:ascii="IRNazanin" w:hAnsi="IRNazanin" w:eastAsia="IRNazanin" w:cs="IRNazanin"/>
          <w:lang w:bidi="fa-IR"/>
          <w:color w:val="111111"/>
          <w:sz w:val="28"/>
          <w:szCs w:val="28"/>
          <w:rtl/>
        </w:rPr>
        <w:t xml:space="preserve">مولف : سیفی قزوینیزبده الاصول</w:t>
      </w:r>
    </w:p>
    <w:p>
      <w:pPr>
        <w:pStyle w:val="BookText"/>
      </w:pPr>
      <w:r>
        <w:rPr>
          <w:rFonts w:ascii="IRNazanin" w:hAnsi="IRNazanin" w:eastAsia="IRNazanin" w:cs="IRNazanin"/>
          <w:lang w:bidi="fa-IR"/>
          <w:color w:val="111111"/>
          <w:sz w:val="28"/>
          <w:szCs w:val="28"/>
          <w:rtl/>
        </w:rPr>
        <w:t xml:space="preserve">منابع دیگر : ( ادبیات 343 - نشریه 3 : 247 ) .زبده الاصول</w:t>
      </w:r>
    </w:p>
    <w:p>
      <w:pPr>
        <w:pStyle w:val="BookText"/>
      </w:pPr>
      <w:r>
        <w:rPr>
          <w:rFonts w:ascii="IRNazanin" w:hAnsi="IRNazanin" w:eastAsia="IRNazanin" w:cs="IRNazanin"/>
          <w:lang w:bidi="fa-IR"/>
          <w:color w:val="111111"/>
          <w:sz w:val="28"/>
          <w:szCs w:val="28"/>
          <w:rtl/>
        </w:rPr>
        <w:t xml:space="preserve">کتاب مادر : نظم زبده شیخ بهائی استزبده الاصول</w:t>
      </w:r>
    </w:p>
    <w:p>
      <w:pPr>
        <w:pStyle w:val="BookText"/>
      </w:pPr>
      <w:r>
        <w:rPr>
          <w:rFonts w:ascii="IRNazanin" w:hAnsi="IRNazanin" w:eastAsia="IRNazanin" w:cs="IRNazanin"/>
          <w:lang w:bidi="fa-IR"/>
          <w:color w:val="111111"/>
          <w:sz w:val="28"/>
          <w:szCs w:val="28"/>
          <w:rtl/>
        </w:rPr>
        <w:t xml:space="preserve">همه اطلاعات : 57 -   زبده الاصول  ، نظم زبده شیخ بهائی است  ( از  سیفی قزوینی   ( ادبیات 343 - نشریه 3 : 247 ) .  - آغاز :  الحمدلله العلی العالی       ذی النور و البهاء و الافضال  -  نسخ خوانا ، جیبی .زبده الاصول</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947" w:name="pg8350_56717"/>
    <w:bookmarkEnd w:id="947"/>
    <w:p>
      <w:pPr>
        <w:pStyle w:val="Heading3"/>
      </w:pPr>
      <w:bookmarkStart w:id="2948" w:name="_Toc950"/>
      <w:r>
        <w:t>944- زبده الاصول</w:t>
      </w:r>
      <w:bookmarkEnd w:id="2948"/>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385تا385زبده الاصول</w:t>
      </w:r>
    </w:p>
    <w:p>
      <w:pPr>
        <w:pStyle w:val="BookText"/>
      </w:pPr>
      <w:r>
        <w:rPr>
          <w:rFonts w:ascii="IRNazanin" w:hAnsi="IRNazanin" w:eastAsia="IRNazanin" w:cs="IRNazanin"/>
          <w:lang w:bidi="fa-IR"/>
          <w:color w:val="111111"/>
          <w:sz w:val="28"/>
          <w:szCs w:val="28"/>
          <w:rtl/>
        </w:rPr>
        <w:t xml:space="preserve">همه اطلاعات : 6 -   مجموعه  ، دارای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الاصول</w:t>
      </w:r>
    </w:p>
    <w:p>
      <w:pPr>
        <w:pStyle w:val="BookText"/>
      </w:pPr>
      <w:r>
        <w:rPr>
          <w:rFonts w:ascii="IRNazanin" w:hAnsi="IRNazanin" w:eastAsia="IRNazanin" w:cs="IRNazanin"/>
          <w:lang w:bidi="fa-IR"/>
          <w:color w:val="111111"/>
          <w:sz w:val="28"/>
          <w:szCs w:val="28"/>
          <w:rtl/>
        </w:rPr>
        <w:t xml:space="preserve">در صفحات : 385تا385زبده الاصول</w:t>
      </w:r>
    </w:p>
    <w:p>
      <w:pPr>
        <w:pStyle w:val="BookText"/>
      </w:pPr>
      <w:r>
        <w:rPr>
          <w:rFonts w:ascii="IRNazanin" w:hAnsi="IRNazanin" w:eastAsia="IRNazanin" w:cs="IRNazanin"/>
          <w:lang w:bidi="fa-IR"/>
          <w:color w:val="111111"/>
          <w:sz w:val="28"/>
          <w:szCs w:val="28"/>
          <w:rtl/>
        </w:rPr>
        <w:t xml:space="preserve">ردیف کتاب   : 4زبده الاصول</w:t>
      </w:r>
    </w:p>
    <w:p>
      <w:pPr>
        <w:pStyle w:val="BookText"/>
      </w:pPr>
      <w:r>
        <w:rPr>
          <w:rFonts w:ascii="IRNazanin" w:hAnsi="IRNazanin" w:eastAsia="IRNazanin" w:cs="IRNazanin"/>
          <w:lang w:bidi="fa-IR"/>
          <w:color w:val="111111"/>
          <w:sz w:val="28"/>
          <w:szCs w:val="28"/>
          <w:rtl/>
        </w:rPr>
        <w:t xml:space="preserve">نام کتابخانه : مجموعه کمالیزبده الاصول</w:t>
      </w:r>
    </w:p>
    <w:p>
      <w:pPr>
        <w:pStyle w:val="BookText"/>
      </w:pPr>
      <w:r>
        <w:rPr>
          <w:rFonts w:ascii="IRNazanin" w:hAnsi="IRNazanin" w:eastAsia="IRNazanin" w:cs="IRNazanin"/>
          <w:lang w:bidi="fa-IR"/>
          <w:color w:val="111111"/>
          <w:sz w:val="28"/>
          <w:szCs w:val="28"/>
          <w:rtl/>
        </w:rPr>
        <w:t xml:space="preserve">شهر : همدانزبده الاصول</w:t>
      </w:r>
    </w:p>
    <w:p>
      <w:pPr>
        <w:pStyle w:val="BookText"/>
      </w:pPr>
      <w:r>
        <w:rPr>
          <w:rFonts w:ascii="IRNazanin" w:hAnsi="IRNazanin" w:eastAsia="IRNazanin" w:cs="IRNazanin"/>
          <w:lang w:bidi="fa-IR"/>
          <w:color w:val="111111"/>
          <w:sz w:val="28"/>
          <w:szCs w:val="28"/>
          <w:rtl/>
        </w:rPr>
        <w:t xml:space="preserve">مولف : شیخ بهاییزبده الاصول</w:t>
      </w:r>
    </w:p>
    <w:p>
      <w:pPr>
        <w:pStyle w:val="BookText"/>
      </w:pPr>
      <w:r>
        <w:rPr>
          <w:rFonts w:ascii="IRNazanin" w:hAnsi="IRNazanin" w:eastAsia="IRNazanin" w:cs="IRNazanin"/>
          <w:lang w:bidi="fa-IR"/>
          <w:color w:val="111111"/>
          <w:sz w:val="28"/>
          <w:szCs w:val="28"/>
          <w:rtl/>
        </w:rPr>
        <w:t xml:space="preserve">تاریخ کتابت : مورخ 1123 .زبده الاصول</w:t>
      </w:r>
    </w:p>
    <w:p>
      <w:pPr>
        <w:pStyle w:val="BookText"/>
      </w:pPr>
      <w:r>
        <w:rPr>
          <w:rFonts w:ascii="IRNazanin" w:hAnsi="IRNazanin" w:eastAsia="IRNazanin" w:cs="IRNazanin"/>
          <w:lang w:bidi="fa-IR"/>
          <w:color w:val="111111"/>
          <w:sz w:val="28"/>
          <w:szCs w:val="28"/>
          <w:rtl/>
        </w:rPr>
        <w:t xml:space="preserve">همه اطلاعات : 4 -   زبده الاصول  :   شیخ بهایی  ،   مورخ 1123 .زبده الاصول</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948" w:name="pg8350_56718"/>
    <w:bookmarkEnd w:id="948"/>
    <w:p>
      <w:pPr>
        <w:pStyle w:val="Heading3"/>
      </w:pPr>
      <w:bookmarkStart w:id="2949" w:name="_Toc951"/>
      <w:r>
        <w:t>945- زبده الاصول</w:t>
      </w:r>
      <w:bookmarkEnd w:id="294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الاصول</w:t>
      </w:r>
    </w:p>
    <w:p>
      <w:pPr>
        <w:pStyle w:val="BookText"/>
      </w:pPr>
      <w:r>
        <w:rPr>
          <w:rFonts w:ascii="IRNazanin" w:hAnsi="IRNazanin" w:eastAsia="IRNazanin" w:cs="IRNazanin"/>
          <w:lang w:bidi="fa-IR"/>
          <w:color w:val="111111"/>
          <w:sz w:val="28"/>
          <w:szCs w:val="28"/>
          <w:rtl/>
        </w:rPr>
        <w:t xml:space="preserve">در صفحات : 365تا365زبده الاصول</w:t>
      </w:r>
    </w:p>
    <w:p>
      <w:pPr>
        <w:pStyle w:val="BookText"/>
      </w:pPr>
      <w:r>
        <w:rPr>
          <w:rFonts w:ascii="IRNazanin" w:hAnsi="IRNazanin" w:eastAsia="IRNazanin" w:cs="IRNazanin"/>
          <w:lang w:bidi="fa-IR"/>
          <w:color w:val="111111"/>
          <w:sz w:val="28"/>
          <w:szCs w:val="28"/>
          <w:rtl/>
        </w:rPr>
        <w:t xml:space="preserve">نام کتابخانه : مجموعه حاجی ایزدیزبده الاصول</w:t>
      </w:r>
    </w:p>
    <w:p>
      <w:pPr>
        <w:pStyle w:val="BookText"/>
      </w:pPr>
      <w:r>
        <w:rPr>
          <w:rFonts w:ascii="IRNazanin" w:hAnsi="IRNazanin" w:eastAsia="IRNazanin" w:cs="IRNazanin"/>
          <w:lang w:bidi="fa-IR"/>
          <w:color w:val="111111"/>
          <w:sz w:val="28"/>
          <w:szCs w:val="28"/>
          <w:rtl/>
        </w:rPr>
        <w:t xml:space="preserve">شهر : همدانزبده الاصول</w:t>
      </w:r>
    </w:p>
    <w:p>
      <w:pPr>
        <w:pStyle w:val="BookText"/>
      </w:pPr>
      <w:r>
        <w:rPr>
          <w:rFonts w:ascii="IRNazanin" w:hAnsi="IRNazanin" w:eastAsia="IRNazanin" w:cs="IRNazanin"/>
          <w:lang w:bidi="fa-IR"/>
          <w:color w:val="111111"/>
          <w:sz w:val="28"/>
          <w:szCs w:val="28"/>
          <w:rtl/>
        </w:rPr>
        <w:t xml:space="preserve">مولف : شیخ بهاییزبده الاصول</w:t>
      </w:r>
    </w:p>
    <w:p>
      <w:pPr>
        <w:pStyle w:val="BookText"/>
      </w:pPr>
      <w:r>
        <w:rPr>
          <w:rFonts w:ascii="IRNazanin" w:hAnsi="IRNazanin" w:eastAsia="IRNazanin" w:cs="IRNazanin"/>
          <w:lang w:bidi="fa-IR"/>
          <w:color w:val="111111"/>
          <w:sz w:val="28"/>
          <w:szCs w:val="28"/>
          <w:rtl/>
        </w:rPr>
        <w:t xml:space="preserve">تاریخ کتابت : سده 13زبده الاصول</w:t>
      </w:r>
    </w:p>
    <w:p>
      <w:pPr>
        <w:pStyle w:val="BookText"/>
      </w:pPr>
      <w:r>
        <w:rPr>
          <w:rFonts w:ascii="IRNazanin" w:hAnsi="IRNazanin" w:eastAsia="IRNazanin" w:cs="IRNazanin"/>
          <w:lang w:bidi="fa-IR"/>
          <w:color w:val="111111"/>
          <w:sz w:val="28"/>
          <w:szCs w:val="28"/>
          <w:rtl/>
        </w:rPr>
        <w:t xml:space="preserve">همه اطلاعات : 7 -   زبده الاصول  :   شیخ بهایی  ،  نسخ    سده 13  ،  با حواشی .زبده الاصول</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949" w:name="pg8350_56719"/>
    <w:bookmarkEnd w:id="949"/>
    <w:p>
      <w:pPr>
        <w:pStyle w:val="Heading3"/>
      </w:pPr>
      <w:bookmarkStart w:id="2950" w:name="_Toc952"/>
      <w:r>
        <w:t>946- زبده الاصول</w:t>
      </w:r>
      <w:bookmarkEnd w:id="2950"/>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17تا21زبده الاصول</w:t>
      </w:r>
    </w:p>
    <w:p>
      <w:pPr>
        <w:pStyle w:val="BookText"/>
      </w:pPr>
      <w:r>
        <w:rPr>
          <w:rFonts w:ascii="IRNazanin" w:hAnsi="IRNazanin" w:eastAsia="IRNazanin" w:cs="IRNazanin"/>
          <w:lang w:bidi="fa-IR"/>
          <w:color w:val="111111"/>
          <w:sz w:val="28"/>
          <w:szCs w:val="28"/>
          <w:rtl/>
        </w:rPr>
        <w:t xml:space="preserve">کد دستیابی کتاب : 276زبده الاصول</w:t>
      </w:r>
    </w:p>
    <w:p>
      <w:pPr>
        <w:pStyle w:val="BookText"/>
      </w:pPr>
      <w:r>
        <w:rPr>
          <w:rFonts w:ascii="IRNazanin" w:hAnsi="IRNazanin" w:eastAsia="IRNazanin" w:cs="IRNazanin"/>
          <w:lang w:bidi="fa-IR"/>
          <w:color w:val="111111"/>
          <w:sz w:val="28"/>
          <w:szCs w:val="28"/>
          <w:rtl/>
        </w:rPr>
        <w:t xml:space="preserve">تاریخ تالیف : سده یازدهم و دوازدهمزبده الاصول</w:t>
      </w:r>
    </w:p>
    <w:p>
      <w:pPr>
        <w:pStyle w:val="BookText"/>
      </w:pPr>
      <w:r>
        <w:rPr>
          <w:rFonts w:ascii="IRNazanin" w:hAnsi="IRNazanin" w:eastAsia="IRNazanin" w:cs="IRNazanin"/>
          <w:lang w:bidi="fa-IR"/>
          <w:color w:val="111111"/>
          <w:sz w:val="28"/>
          <w:szCs w:val="28"/>
          <w:rtl/>
        </w:rPr>
        <w:t xml:space="preserve">همه اطلاعات : 276  -  مجموعه  ----  این مجموعه دارای شش شماره می باشد  و در  سده یازدهم و دوازدهم  نوشته - شده است. -  ج. تیماج سرخ یک لا. ک. ایرانی. خ. نسخ و نستعلیق. ص. 382 . س. مختلف - ع. ن. شنگرف ق. 11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جلد2زبده الاصول</w:t>
      </w:r>
    </w:p>
    <w:p>
      <w:pPr>
        <w:pStyle w:val="BookText"/>
      </w:pPr>
      <w:r>
        <w:rPr>
          <w:rFonts w:ascii="IRNazanin" w:hAnsi="IRNazanin" w:eastAsia="IRNazanin" w:cs="IRNazanin"/>
          <w:lang w:bidi="fa-IR"/>
          <w:color w:val="111111"/>
          <w:sz w:val="28"/>
          <w:szCs w:val="28"/>
          <w:rtl/>
        </w:rPr>
        <w:t xml:space="preserve">در صفحات : 19تا19زبده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کد دستیابی کتاب : ش 2 ( ص 241 - 325 ) .زبده الاصول</w:t>
      </w:r>
    </w:p>
    <w:p>
      <w:pPr>
        <w:pStyle w:val="BookText"/>
      </w:pPr>
      <w:r>
        <w:rPr>
          <w:rFonts w:ascii="IRNazanin" w:hAnsi="IRNazanin" w:eastAsia="IRNazanin" w:cs="IRNazanin"/>
          <w:lang w:bidi="fa-IR"/>
          <w:color w:val="111111"/>
          <w:sz w:val="28"/>
          <w:szCs w:val="28"/>
          <w:rtl/>
        </w:rPr>
        <w:t xml:space="preserve">زبان کتاب : عربیزبده الاصول</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بهائالدین عاملی، محمد بن حسن بن عبد الصمد. ( م. 1030 یا 1031 ) .زبده الاصول</w:t>
      </w:r>
    </w:p>
    <w:p>
      <w:pPr>
        <w:pStyle w:val="BookText"/>
      </w:pPr>
      <w:r>
        <w:rPr>
          <w:rFonts w:ascii="IRNazanin" w:hAnsi="IRNazanin" w:eastAsia="IRNazanin" w:cs="IRNazanin"/>
          <w:lang w:bidi="fa-IR"/>
          <w:color w:val="111111"/>
          <w:sz w:val="28"/>
          <w:szCs w:val="28"/>
          <w:rtl/>
        </w:rPr>
        <w:t xml:space="preserve">تاریخ کتابت : سده یازدهمزبده الاصول</w:t>
      </w:r>
    </w:p>
    <w:p>
      <w:pPr>
        <w:pStyle w:val="BookText"/>
      </w:pPr>
      <w:r>
        <w:rPr>
          <w:rFonts w:ascii="IRNazanin" w:hAnsi="IRNazanin" w:eastAsia="IRNazanin" w:cs="IRNazanin"/>
          <w:lang w:bidi="fa-IR"/>
          <w:color w:val="111111"/>
          <w:sz w:val="28"/>
          <w:szCs w:val="28"/>
          <w:rtl/>
        </w:rPr>
        <w:t xml:space="preserve">موضوعات : اصول فقه شیعیزبده الاصول</w:t>
      </w:r>
    </w:p>
    <w:p>
      <w:pPr>
        <w:pStyle w:val="BookText"/>
      </w:pPr>
      <w:r>
        <w:rPr>
          <w:rFonts w:ascii="IRNazanin" w:hAnsi="IRNazanin" w:eastAsia="IRNazanin" w:cs="IRNazanin"/>
          <w:lang w:bidi="fa-IR"/>
          <w:color w:val="111111"/>
          <w:sz w:val="28"/>
          <w:szCs w:val="28"/>
          <w:rtl/>
        </w:rPr>
        <w:t xml:space="preserve">بخش بندی : دارای پنج منهجزبده الاصول</w:t>
      </w:r>
    </w:p>
    <w:p>
      <w:pPr>
        <w:pStyle w:val="BookText"/>
      </w:pPr>
      <w:r>
        <w:rPr>
          <w:rFonts w:ascii="IRNazanin" w:hAnsi="IRNazanin" w:eastAsia="IRNazanin" w:cs="IRNazanin"/>
          <w:lang w:bidi="fa-IR"/>
          <w:color w:val="111111"/>
          <w:sz w:val="28"/>
          <w:szCs w:val="28"/>
          <w:rtl/>
        </w:rPr>
        <w:t xml:space="preserve">منابع دیگر : ر : الذریعه ( ج 12 : - 19 ) و کشف الحجب و الاستار ( ص 303 ) .زبده الاصول</w:t>
      </w:r>
    </w:p>
    <w:p>
      <w:pPr>
        <w:pStyle w:val="BookText"/>
      </w:pPr>
      <w:r>
        <w:rPr>
          <w:rFonts w:ascii="IRNazanin" w:hAnsi="IRNazanin" w:eastAsia="IRNazanin" w:cs="IRNazanin"/>
          <w:lang w:bidi="fa-IR"/>
          <w:color w:val="111111"/>
          <w:sz w:val="28"/>
          <w:szCs w:val="28"/>
          <w:rtl/>
        </w:rPr>
        <w:t xml:space="preserve">توضیخات در مورد چاپ نسخه : در سال 1319 بچاپ رسیده استزبده الاصول</w:t>
      </w:r>
    </w:p>
    <w:p>
      <w:pPr>
        <w:pStyle w:val="BookText"/>
      </w:pPr>
      <w:r>
        <w:rPr>
          <w:rFonts w:ascii="IRNazanin" w:hAnsi="IRNazanin" w:eastAsia="IRNazanin" w:cs="IRNazanin"/>
          <w:lang w:bidi="fa-IR"/>
          <w:color w:val="111111"/>
          <w:sz w:val="28"/>
          <w:szCs w:val="28"/>
          <w:rtl/>
        </w:rPr>
        <w:t xml:space="preserve">آسیب دیدگی : آغاز خطبه کتاب افتاده است.زبده الاصول</w:t>
      </w:r>
    </w:p>
    <w:p>
      <w:pPr>
        <w:pStyle w:val="BookText"/>
      </w:pPr>
      <w:r>
        <w:rPr>
          <w:rFonts w:ascii="IRNazanin" w:hAnsi="IRNazanin" w:eastAsia="IRNazanin" w:cs="IRNazanin"/>
          <w:lang w:bidi="fa-IR"/>
          <w:color w:val="111111"/>
          <w:sz w:val="28"/>
          <w:szCs w:val="28"/>
          <w:rtl/>
        </w:rPr>
        <w:t xml:space="preserve">همه اطلاعات : 2 -  زبده الاصول   اصول فقه شیعی  ،  عربی  - از:  بهائالدین عاملی، محمد بن حسن بن عبد الصمد. ( م. 1030 یا 1031 ) .  -  دارای پنج منهج  و  در سال 1319 بچاپ رسیده است   ر : الذریعه ( ج 12 : - 19 ) و کشف الحجب و الاستار ( ص 303 ) .  - ت.ک.  سده یازدهم  .  آغاز خطبه کتاب افتاده است.   ش 2 ( ص 241 - 325 ) .  -  آغاز موجود: الحلال و الحرام صلوات اللّٰه علیهم مادامت ....  - پایان: ...  فاتبع منها الاقوی و الزم ما هو اقرب الی التقوی و الحمد لله ... - اشرف اولیائه .  -  این نسخه در روزگار شیخ بهایی نوشته شده  و  در کنار صفحه های آن حواشی- مولف با نشان " منه دام فضله " و "منه رحمه اللّٰه " نوشته شده است. درصفحه 330-- 342 نسخه نیز حواشی مولف با نشان " منه دام فضله " آمده است.زبده الاصول</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950" w:name="pg8350_56720"/>
    <w:bookmarkEnd w:id="950"/>
    <w:p>
      <w:pPr>
        <w:pStyle w:val="Heading3"/>
      </w:pPr>
      <w:bookmarkStart w:id="2951" w:name="_Toc953"/>
      <w:r>
        <w:t>947- زبده الاصول</w:t>
      </w:r>
      <w:bookmarkEnd w:id="2951"/>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2723تا2723زبده الاصول</w:t>
      </w:r>
    </w:p>
    <w:p>
      <w:pPr>
        <w:pStyle w:val="BookText"/>
      </w:pPr>
      <w:r>
        <w:rPr>
          <w:rFonts w:ascii="IRNazanin" w:hAnsi="IRNazanin" w:eastAsia="IRNazanin" w:cs="IRNazanin"/>
          <w:lang w:bidi="fa-IR"/>
          <w:color w:val="111111"/>
          <w:sz w:val="28"/>
          <w:szCs w:val="28"/>
          <w:rtl/>
        </w:rPr>
        <w:t xml:space="preserve">کد دستیابی کتاب : 3726زبده الاصول</w:t>
      </w:r>
    </w:p>
    <w:p>
      <w:pPr>
        <w:pStyle w:val="BookText"/>
      </w:pPr>
      <w:r>
        <w:rPr>
          <w:rFonts w:ascii="IRNazanin" w:hAnsi="IRNazanin" w:eastAsia="IRNazanin" w:cs="IRNazanin"/>
          <w:lang w:bidi="fa-IR"/>
          <w:color w:val="111111"/>
          <w:sz w:val="28"/>
          <w:szCs w:val="28"/>
          <w:rtl/>
        </w:rPr>
        <w:t xml:space="preserve">کاتب : گویا از خود خوانساری درهمه شماره ها.زبده الاصول</w:t>
      </w:r>
    </w:p>
    <w:p>
      <w:pPr>
        <w:pStyle w:val="BookText"/>
      </w:pPr>
      <w:r>
        <w:rPr>
          <w:rFonts w:ascii="IRNazanin" w:hAnsi="IRNazanin" w:eastAsia="IRNazanin" w:cs="IRNazanin"/>
          <w:lang w:bidi="fa-IR"/>
          <w:color w:val="111111"/>
          <w:sz w:val="28"/>
          <w:szCs w:val="28"/>
          <w:rtl/>
        </w:rPr>
        <w:t xml:space="preserve">همه اطلاعات : 3726 -  نسخ   گویا از خود خوانساری درهمه شماره ها. -  سطر و اندازه گوناگون ، 118 گ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 کاغذ فرنگی - جلد تیماج عنابی ضربی مقوایی . -  مجموعهزبده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جلد12زبده الاصول</w:t>
      </w:r>
    </w:p>
    <w:p>
      <w:pPr>
        <w:pStyle w:val="BookText"/>
      </w:pPr>
      <w:r>
        <w:rPr>
          <w:rFonts w:ascii="IRNazanin" w:hAnsi="IRNazanin" w:eastAsia="IRNazanin" w:cs="IRNazanin"/>
          <w:lang w:bidi="fa-IR"/>
          <w:color w:val="111111"/>
          <w:sz w:val="28"/>
          <w:szCs w:val="28"/>
          <w:rtl/>
        </w:rPr>
        <w:t xml:space="preserve">در صفحات : 2723تا2723زبده الاصول</w:t>
      </w:r>
    </w:p>
    <w:p>
      <w:pPr>
        <w:pStyle w:val="BookText"/>
      </w:pPr>
      <w:r>
        <w:rPr>
          <w:rFonts w:ascii="IRNazanin" w:hAnsi="IRNazanin" w:eastAsia="IRNazanin" w:cs="IRNazanin"/>
          <w:lang w:bidi="fa-IR"/>
          <w:color w:val="111111"/>
          <w:sz w:val="28"/>
          <w:szCs w:val="28"/>
          <w:rtl/>
        </w:rPr>
        <w:t xml:space="preserve">ردیف کتاب   : 6زبده الاصول</w:t>
      </w:r>
    </w:p>
    <w:p>
      <w:pPr>
        <w:pStyle w:val="BookText"/>
      </w:pPr>
      <w:r>
        <w:rPr>
          <w:rFonts w:ascii="IRNazanin" w:hAnsi="IRNazanin" w:eastAsia="IRNazanin" w:cs="IRNazanin"/>
          <w:lang w:bidi="fa-IR"/>
          <w:color w:val="111111"/>
          <w:sz w:val="28"/>
          <w:szCs w:val="28"/>
          <w:rtl/>
        </w:rPr>
        <w:t xml:space="preserve">کد دستیابی کتاب : 119 پ - 136 رزبده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بهاییزبده الاصول</w:t>
      </w:r>
    </w:p>
    <w:p>
      <w:pPr>
        <w:pStyle w:val="BookText"/>
      </w:pPr>
      <w:r>
        <w:rPr>
          <w:rFonts w:ascii="IRNazanin" w:hAnsi="IRNazanin" w:eastAsia="IRNazanin" w:cs="IRNazanin"/>
          <w:lang w:bidi="fa-IR"/>
          <w:color w:val="111111"/>
          <w:sz w:val="28"/>
          <w:szCs w:val="28"/>
          <w:rtl/>
        </w:rPr>
        <w:t xml:space="preserve">تاریخ کتابت : شب 3 ذی حجه 1303زبده الاصول</w:t>
      </w:r>
    </w:p>
    <w:p>
      <w:pPr>
        <w:pStyle w:val="BookText"/>
      </w:pPr>
      <w:r>
        <w:rPr>
          <w:rFonts w:ascii="IRNazanin" w:hAnsi="IRNazanin" w:eastAsia="IRNazanin" w:cs="IRNazanin"/>
          <w:lang w:bidi="fa-IR"/>
          <w:color w:val="111111"/>
          <w:sz w:val="28"/>
          <w:szCs w:val="28"/>
          <w:rtl/>
        </w:rPr>
        <w:t xml:space="preserve">همه اطلاعات : 6-  زبده الاصول  (  119 پ - 136 ر و مورخ  شب 3 ذی حجه 1303 ) از  شیخ بهایی  .زبده الاصول</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951" w:name="pg8350_56721"/>
    <w:bookmarkEnd w:id="951"/>
    <w:p>
      <w:pPr>
        <w:pStyle w:val="Heading3"/>
      </w:pPr>
      <w:bookmarkStart w:id="2952" w:name="_Toc954"/>
      <w:r>
        <w:t>948- زبده الاصول</w:t>
      </w:r>
      <w:bookmarkEnd w:id="2952"/>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جلد1زبده الاصول</w:t>
      </w:r>
    </w:p>
    <w:p>
      <w:pPr>
        <w:pStyle w:val="BookText"/>
      </w:pPr>
      <w:r>
        <w:rPr>
          <w:rFonts w:ascii="IRNazanin" w:hAnsi="IRNazanin" w:eastAsia="IRNazanin" w:cs="IRNazanin"/>
          <w:lang w:bidi="fa-IR"/>
          <w:color w:val="111111"/>
          <w:sz w:val="28"/>
          <w:szCs w:val="28"/>
          <w:rtl/>
        </w:rPr>
        <w:t xml:space="preserve">در صفحات : 578تا580زبده الاصول</w:t>
      </w:r>
    </w:p>
    <w:p>
      <w:pPr>
        <w:pStyle w:val="BookText"/>
      </w:pPr>
      <w:r>
        <w:rPr>
          <w:rFonts w:ascii="IRNazanin" w:hAnsi="IRNazanin" w:eastAsia="IRNazanin" w:cs="IRNazanin"/>
          <w:lang w:bidi="fa-IR"/>
          <w:color w:val="111111"/>
          <w:sz w:val="28"/>
          <w:szCs w:val="28"/>
          <w:rtl/>
        </w:rPr>
        <w:t xml:space="preserve">زبان کتاب : عربیزبده الاصول</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توضیخات در مورد چاپ نسخه : زبده الاصول در سال ( 1319 ) در طهران چاپ سنگی شده استزبده الاصول</w:t>
      </w:r>
    </w:p>
    <w:p>
      <w:pPr>
        <w:pStyle w:val="BookText"/>
      </w:pPr>
      <w:r>
        <w:rPr>
          <w:rFonts w:ascii="IRNazanin" w:hAnsi="IRNazanin" w:eastAsia="IRNazanin" w:cs="IRNazanin"/>
          <w:lang w:bidi="fa-IR"/>
          <w:color w:val="111111"/>
          <w:sz w:val="28"/>
          <w:szCs w:val="28"/>
          <w:rtl/>
        </w:rPr>
        <w:t xml:space="preserve">همه اطلاعات : [ 273 ]  زبده الاصول   (عربی ) - مولف این کتاب حضرت  شیخ بهائی  رحمه اللّٰه علیه است [ 31 ] ص ( 71 ) و -  این کتاب را در فن اصول فقه بطریق اختصار با کمال فصاحت در ( 700 ) بیت - تالیف فرموده و خود حواشی و تعلیقاتیکه در ص ( 569 ) شرح آن داده شد - بر آن نگاشته ، علماء و دانشمندان متاخر از ایشان بشرح و تحشیه آن پرداخته - بعضی از آن شروح را در این فصل ذکر خواهیم نمود وپنج شرح غیر ازآنچه - در این فهرست ذکر خواهیم نمود یکی بفارسی و باقی بعربی در ص ( 336 و - 337 ) کشف الحجب و الاستار از آنها نام برده شده است ، شیخ اسد اللّٰه - بغدادی و میرزا قوام الدین قزوینی زبده را منظوم نموده و بعنوان " منظومه - زبده الاصول " در همین فصل آنرا نیز خواهیم نگاشت  . -  زبده الاصول در سال ( 1319 ) در طهران چاپ سنگی شده است  - آغاز :  بسمله ابهی اصل یبتنی علیه الخطاب و اولی قول فصل ینتمی الیه - الوالالباب الخ  .زبده الاصول</w:t>
      </w:r>
    </w:p>
    <w:p>
      <w:pPr>
        <w:pStyle w:val="BookText"/>
      </w:pPr>
      <w:r>
        <w:rPr>
          <w:rFonts w:ascii="IRNazanin" w:hAnsi="IRNazanin" w:eastAsia="IRNazanin" w:cs="IRNazanin"/>
          <w:lang w:bidi="fa-IR"/>
          <w:color w:val="111111"/>
          <w:sz w:val="28"/>
          <w:szCs w:val="28"/>
          <w:rtl/>
        </w:rPr>
        <w:t xml:space="preserve">نسخه های مکرر این کتاب : زبده الاصول</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952" w:name="pg8350_56722"/>
    <w:bookmarkEnd w:id="952"/>
    <w:p>
      <w:pPr>
        <w:pStyle w:val="Heading3"/>
      </w:pPr>
      <w:bookmarkStart w:id="2953" w:name="_Toc955"/>
      <w:r>
        <w:t>949- زبده الاصول</w:t>
      </w:r>
      <w:bookmarkEnd w:id="2953"/>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398تا398زبده الاصول</w:t>
      </w:r>
    </w:p>
    <w:p>
      <w:pPr>
        <w:pStyle w:val="BookText"/>
      </w:pPr>
      <w:r>
        <w:rPr>
          <w:rFonts w:ascii="IRNazanin" w:hAnsi="IRNazanin" w:eastAsia="IRNazanin" w:cs="IRNazanin"/>
          <w:lang w:bidi="fa-IR"/>
          <w:color w:val="111111"/>
          <w:sz w:val="28"/>
          <w:szCs w:val="28"/>
          <w:rtl/>
        </w:rPr>
        <w:t xml:space="preserve">همه اطلاعات : (150) مجموعه : ربعی ، نسخ ، دارای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دفتر4زبده الاصول</w:t>
      </w:r>
    </w:p>
    <w:p>
      <w:pPr>
        <w:pStyle w:val="BookText"/>
      </w:pPr>
      <w:r>
        <w:rPr>
          <w:rFonts w:ascii="IRNazanin" w:hAnsi="IRNazanin" w:eastAsia="IRNazanin" w:cs="IRNazanin"/>
          <w:lang w:bidi="fa-IR"/>
          <w:color w:val="111111"/>
          <w:sz w:val="28"/>
          <w:szCs w:val="28"/>
          <w:rtl/>
        </w:rPr>
        <w:t xml:space="preserve">در صفحات : 398تا398زبده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نام کتابخانه : کتابخانه وزیریزبده الاصول</w:t>
      </w:r>
    </w:p>
    <w:p>
      <w:pPr>
        <w:pStyle w:val="BookText"/>
      </w:pPr>
      <w:r>
        <w:rPr>
          <w:rFonts w:ascii="IRNazanin" w:hAnsi="IRNazanin" w:eastAsia="IRNazanin" w:cs="IRNazanin"/>
          <w:lang w:bidi="fa-IR"/>
          <w:color w:val="111111"/>
          <w:sz w:val="28"/>
          <w:szCs w:val="28"/>
          <w:rtl/>
        </w:rPr>
        <w:t xml:space="preserve">شهر : یزدزبده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تاریخ کتابت : 7 رجب 1018زبده الاصول</w:t>
      </w:r>
    </w:p>
    <w:p>
      <w:pPr>
        <w:pStyle w:val="BookText"/>
      </w:pPr>
      <w:r>
        <w:rPr>
          <w:rFonts w:ascii="IRNazanin" w:hAnsi="IRNazanin" w:eastAsia="IRNazanin" w:cs="IRNazanin"/>
          <w:lang w:bidi="fa-IR"/>
          <w:color w:val="111111"/>
          <w:sz w:val="28"/>
          <w:szCs w:val="28"/>
          <w:rtl/>
        </w:rPr>
        <w:t xml:space="preserve">محل کتابت : شهرقراباغزبده الاصول</w:t>
      </w:r>
    </w:p>
    <w:p>
      <w:pPr>
        <w:pStyle w:val="BookText"/>
      </w:pPr>
      <w:r>
        <w:rPr>
          <w:rFonts w:ascii="IRNazanin" w:hAnsi="IRNazanin" w:eastAsia="IRNazanin" w:cs="IRNazanin"/>
          <w:lang w:bidi="fa-IR"/>
          <w:color w:val="111111"/>
          <w:sz w:val="28"/>
          <w:szCs w:val="28"/>
          <w:rtl/>
        </w:rPr>
        <w:t xml:space="preserve">همه اطلاعات : 2- زبده الاصول : شیخ بهائی ،نوشته  7 رجب 1018  بااجازه قرائت بخط خود او به مولانا - حاجی حسینانوشته نزدیک بپایان دهه نخستین ماه یکم سال 1019 در شهرقراباغ.زبده الاصول</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953" w:name="pg8350_56723"/>
    <w:bookmarkEnd w:id="953"/>
    <w:p>
      <w:pPr>
        <w:pStyle w:val="Heading3"/>
      </w:pPr>
      <w:bookmarkStart w:id="2954" w:name="_Toc956"/>
      <w:r>
        <w:t>950- زبده الاصول</w:t>
      </w:r>
      <w:bookmarkEnd w:id="2954"/>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15تا15زبده الاصول</w:t>
      </w:r>
    </w:p>
    <w:p>
      <w:pPr>
        <w:pStyle w:val="BookText"/>
      </w:pPr>
      <w:r>
        <w:rPr>
          <w:rFonts w:ascii="IRNazanin" w:hAnsi="IRNazanin" w:eastAsia="IRNazanin" w:cs="IRNazanin"/>
          <w:lang w:bidi="fa-IR"/>
          <w:color w:val="111111"/>
          <w:sz w:val="28"/>
          <w:szCs w:val="28"/>
          <w:rtl/>
        </w:rPr>
        <w:t xml:space="preserve">کد دستیابی کتاب : 5418زبده الاصول</w:t>
      </w:r>
    </w:p>
    <w:p>
      <w:pPr>
        <w:pStyle w:val="BookText"/>
      </w:pPr>
      <w:r>
        <w:rPr>
          <w:rFonts w:ascii="IRNazanin" w:hAnsi="IRNazanin" w:eastAsia="IRNazanin" w:cs="IRNazanin"/>
          <w:lang w:bidi="fa-IR"/>
          <w:color w:val="111111"/>
          <w:sz w:val="28"/>
          <w:szCs w:val="28"/>
          <w:rtl/>
        </w:rPr>
        <w:t xml:space="preserve">تاریخ کتابت : سده 13زبده الاصول</w:t>
      </w:r>
    </w:p>
    <w:p>
      <w:pPr>
        <w:pStyle w:val="BookText"/>
      </w:pPr>
      <w:r>
        <w:rPr>
          <w:rFonts w:ascii="IRNazanin" w:hAnsi="IRNazanin" w:eastAsia="IRNazanin" w:cs="IRNazanin"/>
          <w:lang w:bidi="fa-IR"/>
          <w:color w:val="111111"/>
          <w:sz w:val="28"/>
          <w:szCs w:val="28"/>
          <w:rtl/>
        </w:rPr>
        <w:t xml:space="preserve">همه اطلاعات : 5418 :  نستعلیق و نسخ   سده 13 ، -  عنوان شنگرف  ،  بامهر رجب علی در آغاز - ش 2 ، وقف ملااحمدبن کربلایی ابوالحسن هزار - جریبی استرابادی در رمضان 1247 ،  231 - گ 13 </w:t>
      </w:r>
      <w:r>
        <w:rPr>
          <w:rFonts w:ascii="Times New Roman" w:hAnsi="Times New Roman" w:eastAsia="Times New Roman" w:cs="Times New Roman"/>
          <w:lang w:val="en-US" w:bidi="en-US"/>
          <w:color w:val="111111"/>
          <w:sz w:val="28"/>
          <w:szCs w:val="28"/>
          <w:rtl/>
        </w:rPr>
        <w:t xml:space="preserve">× 5/ 21 </w:t>
      </w:r>
      <w:r>
        <w:rPr>
          <w:rFonts w:ascii="IRNazanin" w:hAnsi="IRNazanin" w:eastAsia="IRNazanin" w:cs="IRNazanin"/>
          <w:lang w:bidi="fa-IR"/>
          <w:color w:val="111111"/>
          <w:sz w:val="28"/>
          <w:szCs w:val="28"/>
          <w:rtl/>
        </w:rPr>
        <w:t xml:space="preserve">، 20 س 5/ 7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 کبود و سفید فرنگی ، جلد تیماج مشکی - عطف آلبالویی ، ربعی .  -  مجموعهزبده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جلد16زبده الاصول</w:t>
      </w:r>
    </w:p>
    <w:p>
      <w:pPr>
        <w:pStyle w:val="BookText"/>
      </w:pPr>
      <w:r>
        <w:rPr>
          <w:rFonts w:ascii="IRNazanin" w:hAnsi="IRNazanin" w:eastAsia="IRNazanin" w:cs="IRNazanin"/>
          <w:lang w:bidi="fa-IR"/>
          <w:color w:val="111111"/>
          <w:sz w:val="28"/>
          <w:szCs w:val="28"/>
          <w:rtl/>
        </w:rPr>
        <w:t xml:space="preserve">در صفحات : 15تا15زبده الاصول</w:t>
      </w:r>
    </w:p>
    <w:p>
      <w:pPr>
        <w:pStyle w:val="BookText"/>
      </w:pPr>
      <w:r>
        <w:rPr>
          <w:rFonts w:ascii="IRNazanin" w:hAnsi="IRNazanin" w:eastAsia="IRNazanin" w:cs="IRNazanin"/>
          <w:lang w:bidi="fa-IR"/>
          <w:color w:val="111111"/>
          <w:sz w:val="28"/>
          <w:szCs w:val="28"/>
          <w:rtl/>
        </w:rPr>
        <w:t xml:space="preserve">ردیف کتاب   : 10زبده الاصول</w:t>
      </w:r>
    </w:p>
    <w:p>
      <w:pPr>
        <w:pStyle w:val="BookText"/>
      </w:pPr>
      <w:r>
        <w:rPr>
          <w:rFonts w:ascii="IRNazanin" w:hAnsi="IRNazanin" w:eastAsia="IRNazanin" w:cs="IRNazanin"/>
          <w:lang w:bidi="fa-IR"/>
          <w:color w:val="111111"/>
          <w:sz w:val="28"/>
          <w:szCs w:val="28"/>
          <w:rtl/>
        </w:rPr>
        <w:t xml:space="preserve">کد دستیابی کتاب : 177 پ -   213 رزبده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بهائیزبده الاصول</w:t>
      </w:r>
    </w:p>
    <w:p>
      <w:pPr>
        <w:pStyle w:val="BookText"/>
      </w:pPr>
      <w:r>
        <w:rPr>
          <w:rFonts w:ascii="IRNazanin" w:hAnsi="IRNazanin" w:eastAsia="IRNazanin" w:cs="IRNazanin"/>
          <w:lang w:bidi="fa-IR"/>
          <w:color w:val="111111"/>
          <w:sz w:val="28"/>
          <w:szCs w:val="28"/>
          <w:rtl/>
        </w:rPr>
        <w:t xml:space="preserve">کاتب : رجب علی بن حسن بن حسین   هزار جریبی استرابادیزبده الاصول</w:t>
      </w:r>
    </w:p>
    <w:p>
      <w:pPr>
        <w:pStyle w:val="BookText"/>
      </w:pPr>
      <w:r>
        <w:rPr>
          <w:rFonts w:ascii="IRNazanin" w:hAnsi="IRNazanin" w:eastAsia="IRNazanin" w:cs="IRNazanin"/>
          <w:lang w:bidi="fa-IR"/>
          <w:color w:val="111111"/>
          <w:sz w:val="28"/>
          <w:szCs w:val="28"/>
          <w:rtl/>
        </w:rPr>
        <w:t xml:space="preserve">تاریخ کتابت : شب آدینه دهه دوم   ج 2/ 1212.زبده الاصول</w:t>
      </w:r>
    </w:p>
    <w:p>
      <w:pPr>
        <w:pStyle w:val="BookText"/>
      </w:pPr>
      <w:r>
        <w:rPr>
          <w:rFonts w:ascii="IRNazanin" w:hAnsi="IRNazanin" w:eastAsia="IRNazanin" w:cs="IRNazanin"/>
          <w:lang w:bidi="fa-IR"/>
          <w:color w:val="111111"/>
          <w:sz w:val="28"/>
          <w:szCs w:val="28"/>
          <w:rtl/>
        </w:rPr>
        <w:t xml:space="preserve">همه اطلاعات : 10-  زبده الاصول  :  بهائی   (177 پ - - 213 ر)   نسخ   رجب علی بن حسن بن حسین - هزار جریبی استرابادی  در  شب آدینه دهه دوم - ج 2/ 1212.زبده الاصول</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954" w:name="pg8350_56724"/>
    <w:bookmarkEnd w:id="954"/>
    <w:p>
      <w:pPr>
        <w:pStyle w:val="Heading3"/>
      </w:pPr>
      <w:bookmarkStart w:id="2955" w:name="_Toc957"/>
      <w:r>
        <w:t>951- زبده الاصول</w:t>
      </w:r>
      <w:bookmarkEnd w:id="2955"/>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285تا285زبده الاصول</w:t>
      </w:r>
    </w:p>
    <w:p>
      <w:pPr>
        <w:pStyle w:val="BookText"/>
      </w:pPr>
      <w:r>
        <w:rPr>
          <w:rFonts w:ascii="IRNazanin" w:hAnsi="IRNazanin" w:eastAsia="IRNazanin" w:cs="IRNazanin"/>
          <w:lang w:bidi="fa-IR"/>
          <w:color w:val="111111"/>
          <w:sz w:val="28"/>
          <w:szCs w:val="28"/>
          <w:rtl/>
        </w:rPr>
        <w:t xml:space="preserve">کد دستیابی کتاب : 6530زبده الاصول</w:t>
      </w:r>
    </w:p>
    <w:p>
      <w:pPr>
        <w:pStyle w:val="BookText"/>
      </w:pPr>
      <w:r>
        <w:rPr>
          <w:rFonts w:ascii="IRNazanin" w:hAnsi="IRNazanin" w:eastAsia="IRNazanin" w:cs="IRNazanin"/>
          <w:lang w:bidi="fa-IR"/>
          <w:color w:val="111111"/>
          <w:sz w:val="28"/>
          <w:szCs w:val="28"/>
          <w:rtl/>
        </w:rPr>
        <w:t xml:space="preserve">همه اطلاعات : 6530 ،  نسخ و نستعلیق از یک - نویسنده ، 295 گ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17 س 9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 کاغذ فرنگی ، جلد تیماج زرکوب ضربی مقوایی ، - ربعی .(1032)  -  مجموعهزبده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جلد16زبده الاصول</w:t>
      </w:r>
    </w:p>
    <w:p>
      <w:pPr>
        <w:pStyle w:val="BookText"/>
      </w:pPr>
      <w:r>
        <w:rPr>
          <w:rFonts w:ascii="IRNazanin" w:hAnsi="IRNazanin" w:eastAsia="IRNazanin" w:cs="IRNazanin"/>
          <w:lang w:bidi="fa-IR"/>
          <w:color w:val="111111"/>
          <w:sz w:val="28"/>
          <w:szCs w:val="28"/>
          <w:rtl/>
        </w:rPr>
        <w:t xml:space="preserve">در صفحات : 285تا285زبده الاصول</w:t>
      </w:r>
    </w:p>
    <w:p>
      <w:pPr>
        <w:pStyle w:val="BookText"/>
      </w:pPr>
      <w:r>
        <w:rPr>
          <w:rFonts w:ascii="IRNazanin" w:hAnsi="IRNazanin" w:eastAsia="IRNazanin" w:cs="IRNazanin"/>
          <w:lang w:bidi="fa-IR"/>
          <w:color w:val="111111"/>
          <w:sz w:val="28"/>
          <w:szCs w:val="28"/>
          <w:rtl/>
        </w:rPr>
        <w:t xml:space="preserve">ردیف کتاب   : 6زبده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بخش بندی : (منهج 4) ، - (239 - 244) سپس فصل 12 در اجتهاد و - تقلید گویا از همین زبده (255 - 280 نوشته - همو در 1357) آنگاه مطلب چهارم نسخ - در 294 - 298 گویا از همین زبدهزبده الاصول</w:t>
      </w:r>
    </w:p>
    <w:p>
      <w:pPr>
        <w:pStyle w:val="BookText"/>
      </w:pPr>
      <w:r>
        <w:rPr>
          <w:rFonts w:ascii="IRNazanin" w:hAnsi="IRNazanin" w:eastAsia="IRNazanin" w:cs="IRNazanin"/>
          <w:lang w:bidi="fa-IR"/>
          <w:color w:val="111111"/>
          <w:sz w:val="28"/>
          <w:szCs w:val="28"/>
          <w:rtl/>
        </w:rPr>
        <w:t xml:space="preserve">همه اطلاعات : 6-  زبده الاصول   شیخ بهائی   (منهج 4) ، - (239 - 244) سپس فصل 12 در اجتهاد و - تقلید گویا از همین زبده (255 - 280 نوشته - همو در 1357) آنگاه مطلب چهارم نسخ - در 294 - 298 گویا از همین زبدهزبده الاصول</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955" w:name="pg8350_56725"/>
    <w:bookmarkEnd w:id="955"/>
    <w:p>
      <w:pPr>
        <w:pStyle w:val="Heading3"/>
      </w:pPr>
      <w:bookmarkStart w:id="2956" w:name="_Toc958"/>
      <w:r>
        <w:t>952- زبده الاصول</w:t>
      </w:r>
      <w:bookmarkEnd w:id="2956"/>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685تا685زبده الاصول</w:t>
      </w:r>
    </w:p>
    <w:p>
      <w:pPr>
        <w:pStyle w:val="BookText"/>
      </w:pPr>
      <w:r>
        <w:rPr>
          <w:rFonts w:ascii="IRNazanin" w:hAnsi="IRNazanin" w:eastAsia="IRNazanin" w:cs="IRNazanin"/>
          <w:lang w:bidi="fa-IR"/>
          <w:color w:val="111111"/>
          <w:sz w:val="28"/>
          <w:szCs w:val="28"/>
          <w:rtl/>
        </w:rPr>
        <w:t xml:space="preserve">کد دستیابی کتاب : 646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الاصول</w:t>
      </w:r>
    </w:p>
    <w:p>
      <w:pPr>
        <w:pStyle w:val="BookText"/>
      </w:pPr>
      <w:r>
        <w:rPr>
          <w:rFonts w:ascii="IRNazanin" w:hAnsi="IRNazanin" w:eastAsia="IRNazanin" w:cs="IRNazanin"/>
          <w:lang w:bidi="fa-IR"/>
          <w:color w:val="111111"/>
          <w:sz w:val="28"/>
          <w:szCs w:val="28"/>
          <w:rtl/>
        </w:rPr>
        <w:t xml:space="preserve">همه اطلاعات : مجموعه  ،  646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الاصول</w:t>
      </w:r>
    </w:p>
    <w:p>
      <w:pPr>
        <w:pStyle w:val="BookText"/>
      </w:pPr>
      <w:r>
        <w:rPr>
          <w:rFonts w:ascii="IRNazanin" w:hAnsi="IRNazanin" w:eastAsia="IRNazanin" w:cs="IRNazanin"/>
          <w:lang w:bidi="fa-IR"/>
          <w:color w:val="111111"/>
          <w:sz w:val="28"/>
          <w:szCs w:val="28"/>
          <w:rtl/>
        </w:rPr>
        <w:t xml:space="preserve">در صفحات : 685تا685زبده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لسآنجلسزبده الاصول</w:t>
      </w:r>
    </w:p>
    <w:p>
      <w:pPr>
        <w:pStyle w:val="BookText"/>
      </w:pPr>
      <w:r>
        <w:rPr>
          <w:rFonts w:ascii="IRNazanin" w:hAnsi="IRNazanin" w:eastAsia="IRNazanin" w:cs="IRNazanin"/>
          <w:lang w:bidi="fa-IR"/>
          <w:color w:val="111111"/>
          <w:sz w:val="28"/>
          <w:szCs w:val="28"/>
          <w:rtl/>
        </w:rPr>
        <w:t xml:space="preserve">شهر : لس آنجلسزبده الاصول</w:t>
      </w:r>
    </w:p>
    <w:p>
      <w:pPr>
        <w:pStyle w:val="BookText"/>
      </w:pPr>
      <w:r>
        <w:rPr>
          <w:rFonts w:ascii="IRNazanin" w:hAnsi="IRNazanin" w:eastAsia="IRNazanin" w:cs="IRNazanin"/>
          <w:lang w:bidi="fa-IR"/>
          <w:color w:val="111111"/>
          <w:sz w:val="28"/>
          <w:szCs w:val="28"/>
          <w:rtl/>
        </w:rPr>
        <w:t xml:space="preserve">مولف : بهائیزبده الاصول</w:t>
      </w:r>
    </w:p>
    <w:p>
      <w:pPr>
        <w:pStyle w:val="BookText"/>
      </w:pPr>
      <w:r>
        <w:rPr>
          <w:rFonts w:ascii="IRNazanin" w:hAnsi="IRNazanin" w:eastAsia="IRNazanin" w:cs="IRNazanin"/>
          <w:lang w:bidi="fa-IR"/>
          <w:color w:val="111111"/>
          <w:sz w:val="28"/>
          <w:szCs w:val="28"/>
          <w:rtl/>
        </w:rPr>
        <w:t xml:space="preserve">تاریخ کتابت : سده 11زبده الاصول</w:t>
      </w:r>
    </w:p>
    <w:p>
      <w:pPr>
        <w:pStyle w:val="BookText"/>
      </w:pPr>
      <w:r>
        <w:rPr>
          <w:rFonts w:ascii="IRNazanin" w:hAnsi="IRNazanin" w:eastAsia="IRNazanin" w:cs="IRNazanin"/>
          <w:lang w:bidi="fa-IR"/>
          <w:color w:val="111111"/>
          <w:sz w:val="28"/>
          <w:szCs w:val="28"/>
          <w:rtl/>
        </w:rPr>
        <w:t xml:space="preserve">آسیب دیدگی : انجام افتادهزبده الاصول</w:t>
      </w:r>
    </w:p>
    <w:p>
      <w:pPr>
        <w:pStyle w:val="BookText"/>
      </w:pPr>
      <w:r>
        <w:rPr>
          <w:rFonts w:ascii="IRNazanin" w:hAnsi="IRNazanin" w:eastAsia="IRNazanin" w:cs="IRNazanin"/>
          <w:lang w:bidi="fa-IR"/>
          <w:color w:val="111111"/>
          <w:sz w:val="28"/>
          <w:szCs w:val="28"/>
          <w:rtl/>
        </w:rPr>
        <w:t xml:space="preserve">همه اطلاعات : 2 -   زبده الاصول  :   بهائی  (  نسخ    سده 11  ،  با حواشی  ،  انجام افتاده  ) .زبده الاصول</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956" w:name="pg8350_56726"/>
    <w:bookmarkEnd w:id="956"/>
    <w:p>
      <w:pPr>
        <w:pStyle w:val="Heading3"/>
      </w:pPr>
      <w:bookmarkStart w:id="2957" w:name="_Toc959"/>
      <w:r>
        <w:t>953- زبده الاصول</w:t>
      </w:r>
      <w:bookmarkEnd w:id="2957"/>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الاصول</w:t>
      </w:r>
    </w:p>
    <w:p>
      <w:pPr>
        <w:pStyle w:val="BookText"/>
      </w:pPr>
      <w:r>
        <w:rPr>
          <w:rFonts w:ascii="IRNazanin" w:hAnsi="IRNazanin" w:eastAsia="IRNazanin" w:cs="IRNazanin"/>
          <w:lang w:bidi="fa-IR"/>
          <w:color w:val="111111"/>
          <w:sz w:val="28"/>
          <w:szCs w:val="28"/>
          <w:rtl/>
        </w:rPr>
        <w:t xml:space="preserve">در صفحات : 83تا83زبده الاصول</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بهایی م 1031 قزبده الاصول</w:t>
      </w:r>
    </w:p>
    <w:p>
      <w:pPr>
        <w:pStyle w:val="BookText"/>
      </w:pPr>
      <w:r>
        <w:rPr>
          <w:rFonts w:ascii="IRNazanin" w:hAnsi="IRNazanin" w:eastAsia="IRNazanin" w:cs="IRNazanin"/>
          <w:lang w:bidi="fa-IR"/>
          <w:color w:val="111111"/>
          <w:sz w:val="28"/>
          <w:szCs w:val="28"/>
          <w:rtl/>
        </w:rPr>
        <w:t xml:space="preserve">بخش بندی : در پنج مقدمه که هر یک در چند مطلب استزبده الاصول</w:t>
      </w:r>
    </w:p>
    <w:p>
      <w:pPr>
        <w:pStyle w:val="BookText"/>
      </w:pPr>
      <w:r>
        <w:rPr>
          <w:rFonts w:ascii="IRNazanin" w:hAnsi="IRNazanin" w:eastAsia="IRNazanin" w:cs="IRNazanin"/>
          <w:lang w:bidi="fa-IR"/>
          <w:color w:val="111111"/>
          <w:sz w:val="28"/>
          <w:szCs w:val="28"/>
          <w:rtl/>
        </w:rPr>
        <w:t xml:space="preserve">منابع دیگر : ( ذریعه 12 : 19 - فهرست دانشگاه 3 : 1701 - - سپه 1 : 578 ) در ذریعه ( 6 : 103 ) نه حاشیه آن یاد شده است.زبده الاصول</w:t>
      </w:r>
    </w:p>
    <w:p>
      <w:pPr>
        <w:pStyle w:val="BookText"/>
      </w:pPr>
      <w:r>
        <w:rPr>
          <w:rFonts w:ascii="IRNazanin" w:hAnsi="IRNazanin" w:eastAsia="IRNazanin" w:cs="IRNazanin"/>
          <w:lang w:bidi="fa-IR"/>
          <w:color w:val="111111"/>
          <w:sz w:val="28"/>
          <w:szCs w:val="28"/>
          <w:rtl/>
        </w:rPr>
        <w:t xml:space="preserve">توضیخات در مورد چاپ نسخه : در 1319 ق. در 128 ص چاپ شده استزبده الاصول</w:t>
      </w:r>
    </w:p>
    <w:p>
      <w:pPr>
        <w:pStyle w:val="BookText"/>
      </w:pPr>
      <w:r>
        <w:rPr>
          <w:rFonts w:ascii="IRNazanin" w:hAnsi="IRNazanin" w:eastAsia="IRNazanin" w:cs="IRNazanin"/>
          <w:lang w:bidi="fa-IR"/>
          <w:color w:val="111111"/>
          <w:sz w:val="28"/>
          <w:szCs w:val="28"/>
          <w:rtl/>
        </w:rPr>
        <w:t xml:space="preserve">همه اطلاعات : زبده الاصول  :  شیخ بهایی م 1031 ق  ،  در پنج مقدمه که هر یک در چند مطلب است  - و  در 1319 ق. در 128 ص چاپ شده است   ( ذریعه 12 : 19 - فهرست دانشگاه 3 : 1701 - - سپه 1 : 578 ) در ذریعه ( 6 : 103 ) نه حاشیه آن یاد شده است.زبده الاصول</w:t>
      </w:r>
    </w:p>
    <w:p>
      <w:pPr>
        <w:pStyle w:val="BookText"/>
      </w:pPr>
      <w:r>
        <w:rPr>
          <w:rFonts w:ascii="IRNazanin" w:hAnsi="IRNazanin" w:eastAsia="IRNazanin" w:cs="IRNazanin"/>
          <w:lang w:bidi="fa-IR"/>
          <w:color w:val="111111"/>
          <w:sz w:val="28"/>
          <w:szCs w:val="28"/>
          <w:rtl/>
        </w:rPr>
        <w:t xml:space="preserve">نسخه های مکرر این کتاب : زبده الاصول</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957" w:name="pg8350_56727"/>
    <w:bookmarkEnd w:id="957"/>
    <w:p>
      <w:pPr>
        <w:pStyle w:val="Heading3"/>
      </w:pPr>
      <w:bookmarkStart w:id="2958" w:name="_Toc960"/>
      <w:r>
        <w:t>954- زبده الاصول</w:t>
      </w:r>
      <w:bookmarkEnd w:id="2958"/>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278تا278زبده الاصول</w:t>
      </w:r>
    </w:p>
    <w:p>
      <w:pPr>
        <w:pStyle w:val="BookText"/>
      </w:pPr>
      <w:r>
        <w:rPr>
          <w:rFonts w:ascii="IRNazanin" w:hAnsi="IRNazanin" w:eastAsia="IRNazanin" w:cs="IRNazanin"/>
          <w:lang w:bidi="fa-IR"/>
          <w:color w:val="111111"/>
          <w:sz w:val="28"/>
          <w:szCs w:val="28"/>
          <w:rtl/>
        </w:rPr>
        <w:t xml:space="preserve">کد دستیابی کتاب : 1330زبده الاصول</w:t>
      </w:r>
    </w:p>
    <w:p>
      <w:pPr>
        <w:pStyle w:val="BookText"/>
      </w:pPr>
      <w:r>
        <w:rPr>
          <w:rFonts w:ascii="IRNazanin" w:hAnsi="IRNazanin" w:eastAsia="IRNazanin" w:cs="IRNazanin"/>
          <w:lang w:bidi="fa-IR"/>
          <w:color w:val="111111"/>
          <w:sz w:val="28"/>
          <w:szCs w:val="28"/>
          <w:rtl/>
        </w:rPr>
        <w:t xml:space="preserve">مولف : از آن علاء الدین   بن حاجی محمد زازاب به خط و مهر اوزبده الاصول</w:t>
      </w:r>
    </w:p>
    <w:p>
      <w:pPr>
        <w:pStyle w:val="BookText"/>
      </w:pPr>
      <w:r>
        <w:rPr>
          <w:rFonts w:ascii="IRNazanin" w:hAnsi="IRNazanin" w:eastAsia="IRNazanin" w:cs="IRNazanin"/>
          <w:lang w:bidi="fa-IR"/>
          <w:color w:val="111111"/>
          <w:sz w:val="28"/>
          <w:szCs w:val="28"/>
          <w:rtl/>
        </w:rPr>
        <w:t xml:space="preserve">کاتب : افضل میرعلی بن ابی القاسمزبده الاصول</w:t>
      </w:r>
    </w:p>
    <w:p>
      <w:pPr>
        <w:pStyle w:val="BookText"/>
      </w:pPr>
      <w:r>
        <w:rPr>
          <w:rFonts w:ascii="IRNazanin" w:hAnsi="IRNazanin" w:eastAsia="IRNazanin" w:cs="IRNazanin"/>
          <w:lang w:bidi="fa-IR"/>
          <w:color w:val="111111"/>
          <w:sz w:val="28"/>
          <w:szCs w:val="28"/>
          <w:rtl/>
        </w:rPr>
        <w:t xml:space="preserve">تاریخ کتابت : محرم 1045زبده الاصول</w:t>
      </w:r>
    </w:p>
    <w:p>
      <w:pPr>
        <w:pStyle w:val="BookText"/>
      </w:pPr>
      <w:r>
        <w:rPr>
          <w:rFonts w:ascii="IRNazanin" w:hAnsi="IRNazanin" w:eastAsia="IRNazanin" w:cs="IRNazanin"/>
          <w:lang w:bidi="fa-IR"/>
          <w:color w:val="111111"/>
          <w:sz w:val="28"/>
          <w:szCs w:val="28"/>
          <w:rtl/>
        </w:rPr>
        <w:t xml:space="preserve">محل کتابت : ش 1 را در شیراززبده الاصول</w:t>
      </w:r>
    </w:p>
    <w:p>
      <w:pPr>
        <w:pStyle w:val="BookText"/>
      </w:pPr>
      <w:r>
        <w:rPr>
          <w:rFonts w:ascii="IRNazanin" w:hAnsi="IRNazanin" w:eastAsia="IRNazanin" w:cs="IRNazanin"/>
          <w:lang w:bidi="fa-IR"/>
          <w:color w:val="111111"/>
          <w:sz w:val="28"/>
          <w:szCs w:val="28"/>
          <w:rtl/>
        </w:rPr>
        <w:t xml:space="preserve">همه اطلاعات : مجموعه 1330  1330  ،  هر دو شماره به یک نسخ  از -   افضل میرعلی بن ابی القاسم  که  ش 1 را در شیراز  - در   محرم 1045  نوشته است ،   از آن علاء الدین - بن حاجی محمد زازاب به خط و مهر او  ،  ربعیزبده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الاصول</w:t>
      </w:r>
    </w:p>
    <w:p>
      <w:pPr>
        <w:pStyle w:val="BookText"/>
      </w:pPr>
      <w:r>
        <w:rPr>
          <w:rFonts w:ascii="IRNazanin" w:hAnsi="IRNazanin" w:eastAsia="IRNazanin" w:cs="IRNazanin"/>
          <w:lang w:bidi="fa-IR"/>
          <w:color w:val="111111"/>
          <w:sz w:val="28"/>
          <w:szCs w:val="28"/>
          <w:rtl/>
        </w:rPr>
        <w:t xml:space="preserve">در صفحات : 278تا278زبده الاصول</w:t>
      </w:r>
    </w:p>
    <w:p>
      <w:pPr>
        <w:pStyle w:val="BookText"/>
      </w:pPr>
      <w:r>
        <w:rPr>
          <w:rFonts w:ascii="IRNazanin" w:hAnsi="IRNazanin" w:eastAsia="IRNazanin" w:cs="IRNazanin"/>
          <w:lang w:bidi="fa-IR"/>
          <w:color w:val="111111"/>
          <w:sz w:val="28"/>
          <w:szCs w:val="28"/>
          <w:rtl/>
        </w:rPr>
        <w:t xml:space="preserve">ردیف کتاب   : 1زبده الاصول</w:t>
      </w:r>
    </w:p>
    <w:p>
      <w:pPr>
        <w:pStyle w:val="BookText"/>
      </w:pPr>
      <w:r>
        <w:rPr>
          <w:rFonts w:ascii="IRNazanin" w:hAnsi="IRNazanin" w:eastAsia="IRNazanin" w:cs="IRNazanin"/>
          <w:lang w:bidi="fa-IR"/>
          <w:color w:val="111111"/>
          <w:sz w:val="28"/>
          <w:szCs w:val="28"/>
          <w:rtl/>
        </w:rPr>
        <w:t xml:space="preserve">نام کتابخانه : مجموعه حسین مفتاحزبده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آسیب دیدگی : آغاز افتاده.زبده الاصول</w:t>
      </w:r>
    </w:p>
    <w:p>
      <w:pPr>
        <w:pStyle w:val="BookText"/>
      </w:pPr>
      <w:r>
        <w:rPr>
          <w:rFonts w:ascii="IRNazanin" w:hAnsi="IRNazanin" w:eastAsia="IRNazanin" w:cs="IRNazanin"/>
          <w:lang w:bidi="fa-IR"/>
          <w:color w:val="111111"/>
          <w:sz w:val="28"/>
          <w:szCs w:val="28"/>
          <w:rtl/>
        </w:rPr>
        <w:t xml:space="preserve">همه اطلاعات : 1 -   زبده الاصول  :   شیخ بهائی  ،  با حواشی - " منه "  به  نستعلیق  ،  آغاز افتاده.زبده الاصول</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958" w:name="pg8350_56728"/>
    <w:bookmarkEnd w:id="958"/>
    <w:p>
      <w:pPr>
        <w:pStyle w:val="Heading3"/>
      </w:pPr>
      <w:bookmarkStart w:id="2959" w:name="_Toc961"/>
      <w:r>
        <w:t>955- زبده الاصول</w:t>
      </w:r>
      <w:bookmarkEnd w:id="2959"/>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278تا278زبده الاصول</w:t>
      </w:r>
    </w:p>
    <w:p>
      <w:pPr>
        <w:pStyle w:val="BookText"/>
      </w:pPr>
      <w:r>
        <w:rPr>
          <w:rFonts w:ascii="IRNazanin" w:hAnsi="IRNazanin" w:eastAsia="IRNazanin" w:cs="IRNazanin"/>
          <w:lang w:bidi="fa-IR"/>
          <w:color w:val="111111"/>
          <w:sz w:val="28"/>
          <w:szCs w:val="28"/>
          <w:rtl/>
        </w:rPr>
        <w:t xml:space="preserve">کد دستیابی کتاب : 1328زبده الاصول</w:t>
      </w:r>
    </w:p>
    <w:p>
      <w:pPr>
        <w:pStyle w:val="BookText"/>
      </w:pPr>
      <w:r>
        <w:rPr>
          <w:rFonts w:ascii="IRNazanin" w:hAnsi="IRNazanin" w:eastAsia="IRNazanin" w:cs="IRNazanin"/>
          <w:lang w:bidi="fa-IR"/>
          <w:color w:val="111111"/>
          <w:sz w:val="28"/>
          <w:szCs w:val="28"/>
          <w:rtl/>
        </w:rPr>
        <w:t xml:space="preserve">تاریخ کتابت : سده 12زبده الاصول</w:t>
      </w:r>
    </w:p>
    <w:p>
      <w:pPr>
        <w:pStyle w:val="BookText"/>
      </w:pPr>
      <w:r>
        <w:rPr>
          <w:rFonts w:ascii="IRNazanin" w:hAnsi="IRNazanin" w:eastAsia="IRNazanin" w:cs="IRNazanin"/>
          <w:lang w:bidi="fa-IR"/>
          <w:color w:val="111111"/>
          <w:sz w:val="28"/>
          <w:szCs w:val="28"/>
          <w:rtl/>
        </w:rPr>
        <w:t xml:space="preserve">همه اطلاعات : مجموعه 1328  1328، نسخ و نستعلیق    سده 12 ، ربعی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الاصول</w:t>
      </w:r>
    </w:p>
    <w:p>
      <w:pPr>
        <w:pStyle w:val="BookText"/>
      </w:pPr>
      <w:r>
        <w:rPr>
          <w:rFonts w:ascii="IRNazanin" w:hAnsi="IRNazanin" w:eastAsia="IRNazanin" w:cs="IRNazanin"/>
          <w:lang w:bidi="fa-IR"/>
          <w:color w:val="111111"/>
          <w:sz w:val="28"/>
          <w:szCs w:val="28"/>
          <w:rtl/>
        </w:rPr>
        <w:t xml:space="preserve">در صفحات : 278تا278زبده الاصول</w:t>
      </w:r>
    </w:p>
    <w:p>
      <w:pPr>
        <w:pStyle w:val="BookText"/>
      </w:pPr>
      <w:r>
        <w:rPr>
          <w:rFonts w:ascii="IRNazanin" w:hAnsi="IRNazanin" w:eastAsia="IRNazanin" w:cs="IRNazanin"/>
          <w:lang w:bidi="fa-IR"/>
          <w:color w:val="111111"/>
          <w:sz w:val="28"/>
          <w:szCs w:val="28"/>
          <w:rtl/>
        </w:rPr>
        <w:t xml:space="preserve">ردیف کتاب   : 3زبده الاصول</w:t>
      </w:r>
    </w:p>
    <w:p>
      <w:pPr>
        <w:pStyle w:val="BookText"/>
      </w:pPr>
      <w:r>
        <w:rPr>
          <w:rFonts w:ascii="IRNazanin" w:hAnsi="IRNazanin" w:eastAsia="IRNazanin" w:cs="IRNazanin"/>
          <w:lang w:bidi="fa-IR"/>
          <w:color w:val="111111"/>
          <w:sz w:val="28"/>
          <w:szCs w:val="28"/>
          <w:rtl/>
        </w:rPr>
        <w:t xml:space="preserve">نام کتابخانه : مجموعه حسین مفتاحزبده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تاریخ کتابت : سده   11زبده الاصول</w:t>
      </w:r>
    </w:p>
    <w:p>
      <w:pPr>
        <w:pStyle w:val="BookText"/>
      </w:pPr>
      <w:r>
        <w:rPr>
          <w:rFonts w:ascii="IRNazanin" w:hAnsi="IRNazanin" w:eastAsia="IRNazanin" w:cs="IRNazanin"/>
          <w:lang w:bidi="fa-IR"/>
          <w:color w:val="111111"/>
          <w:sz w:val="28"/>
          <w:szCs w:val="28"/>
          <w:rtl/>
        </w:rPr>
        <w:t xml:space="preserve">آسیب دیدگی : انجام افتاده.زبده الاصول</w:t>
      </w:r>
    </w:p>
    <w:p>
      <w:pPr>
        <w:pStyle w:val="BookText"/>
      </w:pPr>
      <w:r>
        <w:rPr>
          <w:rFonts w:ascii="IRNazanin" w:hAnsi="IRNazanin" w:eastAsia="IRNazanin" w:cs="IRNazanin"/>
          <w:lang w:bidi="fa-IR"/>
          <w:color w:val="111111"/>
          <w:sz w:val="28"/>
          <w:szCs w:val="28"/>
          <w:rtl/>
        </w:rPr>
        <w:t xml:space="preserve">همه اطلاعات : 3 -   زبده الاصول  : از همو ،  نسخ    سده - 11  ،  انجام افتاده.زبده الاصول</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959" w:name="pg8350_56729"/>
    <w:bookmarkEnd w:id="959"/>
    <w:p>
      <w:pPr>
        <w:pStyle w:val="Heading3"/>
      </w:pPr>
      <w:bookmarkStart w:id="2960" w:name="_Toc962"/>
      <w:r>
        <w:t>956- زبده الاصول</w:t>
      </w:r>
      <w:bookmarkEnd w:id="296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الاصول</w:t>
      </w:r>
    </w:p>
    <w:p>
      <w:pPr>
        <w:pStyle w:val="BookText"/>
      </w:pPr>
      <w:r>
        <w:rPr>
          <w:rFonts w:ascii="IRNazanin" w:hAnsi="IRNazanin" w:eastAsia="IRNazanin" w:cs="IRNazanin"/>
          <w:lang w:bidi="fa-IR"/>
          <w:color w:val="111111"/>
          <w:sz w:val="28"/>
          <w:szCs w:val="28"/>
          <w:rtl/>
        </w:rPr>
        <w:t xml:space="preserve">در صفحات : 174تا174زبده الاصول</w:t>
      </w:r>
    </w:p>
    <w:p>
      <w:pPr>
        <w:pStyle w:val="BookText"/>
      </w:pPr>
      <w:r>
        <w:rPr>
          <w:rFonts w:ascii="IRNazanin" w:hAnsi="IRNazanin" w:eastAsia="IRNazanin" w:cs="IRNazanin"/>
          <w:lang w:bidi="fa-IR"/>
          <w:color w:val="111111"/>
          <w:sz w:val="28"/>
          <w:szCs w:val="28"/>
          <w:rtl/>
        </w:rPr>
        <w:t xml:space="preserve">کد دستیابی کتاب : 245زبده الاصول</w:t>
      </w:r>
    </w:p>
    <w:p>
      <w:pPr>
        <w:pStyle w:val="BookText"/>
      </w:pPr>
      <w:r>
        <w:rPr>
          <w:rFonts w:ascii="IRNazanin" w:hAnsi="IRNazanin" w:eastAsia="IRNazanin" w:cs="IRNazanin"/>
          <w:lang w:bidi="fa-IR"/>
          <w:color w:val="111111"/>
          <w:sz w:val="28"/>
          <w:szCs w:val="28"/>
          <w:rtl/>
        </w:rPr>
        <w:t xml:space="preserve">نام کتابخانه : مجموعه حسین مفتاحزبده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بهائیزبده الاصول</w:t>
      </w:r>
    </w:p>
    <w:p>
      <w:pPr>
        <w:pStyle w:val="BookText"/>
      </w:pPr>
      <w:r>
        <w:rPr>
          <w:rFonts w:ascii="IRNazanin" w:hAnsi="IRNazanin" w:eastAsia="IRNazanin" w:cs="IRNazanin"/>
          <w:lang w:bidi="fa-IR"/>
          <w:color w:val="111111"/>
          <w:sz w:val="28"/>
          <w:szCs w:val="28"/>
          <w:rtl/>
        </w:rPr>
        <w:t xml:space="preserve">کاتب : ابوتراب بن محمد حسین   قمیزبده الاصول</w:t>
      </w:r>
    </w:p>
    <w:p>
      <w:pPr>
        <w:pStyle w:val="BookText"/>
      </w:pPr>
      <w:r>
        <w:rPr>
          <w:rFonts w:ascii="IRNazanin" w:hAnsi="IRNazanin" w:eastAsia="IRNazanin" w:cs="IRNazanin"/>
          <w:lang w:bidi="fa-IR"/>
          <w:color w:val="111111"/>
          <w:sz w:val="28"/>
          <w:szCs w:val="28"/>
          <w:rtl/>
        </w:rPr>
        <w:t xml:space="preserve">تاریخ کتابت : شب سه شنبه 11 ذ ح 1259.زبده الاصول</w:t>
      </w:r>
    </w:p>
    <w:p>
      <w:pPr>
        <w:pStyle w:val="BookText"/>
      </w:pPr>
      <w:r>
        <w:rPr>
          <w:rFonts w:ascii="IRNazanin" w:hAnsi="IRNazanin" w:eastAsia="IRNazanin" w:cs="IRNazanin"/>
          <w:lang w:bidi="fa-IR"/>
          <w:color w:val="111111"/>
          <w:sz w:val="28"/>
          <w:szCs w:val="28"/>
          <w:rtl/>
        </w:rPr>
        <w:t xml:space="preserve">همه اطلاعات : زبده الاصول  :   بهائی  -  245  ،  نسخ    ابوتراب بن محمد حسین - قمی  در   شب سه شنبه 11 ذ ح 1259.زبده الاصول</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960" w:name="pg8350_56730"/>
    <w:bookmarkEnd w:id="960"/>
    <w:p>
      <w:pPr>
        <w:pStyle w:val="Heading3"/>
      </w:pPr>
      <w:bookmarkStart w:id="2961" w:name="_Toc963"/>
      <w:r>
        <w:t>957- زبده الاصول</w:t>
      </w:r>
      <w:bookmarkEnd w:id="2961"/>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جلد2زبده الاصول</w:t>
      </w:r>
    </w:p>
    <w:p>
      <w:pPr>
        <w:pStyle w:val="BookText"/>
      </w:pPr>
      <w:r>
        <w:rPr>
          <w:rFonts w:ascii="IRNazanin" w:hAnsi="IRNazanin" w:eastAsia="IRNazanin" w:cs="IRNazanin"/>
          <w:lang w:bidi="fa-IR"/>
          <w:color w:val="111111"/>
          <w:sz w:val="28"/>
          <w:szCs w:val="28"/>
          <w:rtl/>
        </w:rPr>
        <w:t xml:space="preserve">در صفحات : 153تا153زبده الاصول</w:t>
      </w:r>
    </w:p>
    <w:p>
      <w:pPr>
        <w:pStyle w:val="BookText"/>
      </w:pPr>
      <w:r>
        <w:rPr>
          <w:rFonts w:ascii="IRNazanin" w:hAnsi="IRNazanin" w:eastAsia="IRNazanin" w:cs="IRNazanin"/>
          <w:lang w:bidi="fa-IR"/>
          <w:color w:val="111111"/>
          <w:sz w:val="28"/>
          <w:szCs w:val="28"/>
          <w:rtl/>
        </w:rPr>
        <w:t xml:space="preserve">کد دستیابی کتاب : 475زبده الاصول</w:t>
      </w:r>
    </w:p>
    <w:p>
      <w:pPr>
        <w:pStyle w:val="BookText"/>
      </w:pPr>
      <w:r>
        <w:rPr>
          <w:rFonts w:ascii="IRNazanin" w:hAnsi="IRNazanin" w:eastAsia="IRNazanin" w:cs="IRNazanin"/>
          <w:lang w:bidi="fa-IR"/>
          <w:color w:val="111111"/>
          <w:sz w:val="28"/>
          <w:szCs w:val="28"/>
          <w:rtl/>
        </w:rPr>
        <w:t xml:space="preserve">زبان کتاب : عربیزبده الاصول</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بهاءالدین عاملی استزبده الاصول</w:t>
      </w:r>
    </w:p>
    <w:p>
      <w:pPr>
        <w:pStyle w:val="BookText"/>
      </w:pPr>
      <w:r>
        <w:rPr>
          <w:rFonts w:ascii="IRNazanin" w:hAnsi="IRNazanin" w:eastAsia="IRNazanin" w:cs="IRNazanin"/>
          <w:lang w:bidi="fa-IR"/>
          <w:color w:val="111111"/>
          <w:sz w:val="28"/>
          <w:szCs w:val="28"/>
          <w:rtl/>
        </w:rPr>
        <w:t xml:space="preserve">تاریخ کتابت : سوم ذی حجه 1104 .زبده الاصول</w:t>
      </w:r>
    </w:p>
    <w:p>
      <w:pPr>
        <w:pStyle w:val="BookText"/>
      </w:pPr>
      <w:r>
        <w:rPr>
          <w:rFonts w:ascii="IRNazanin" w:hAnsi="IRNazanin" w:eastAsia="IRNazanin" w:cs="IRNazanin"/>
          <w:lang w:bidi="fa-IR"/>
          <w:color w:val="111111"/>
          <w:sz w:val="28"/>
          <w:szCs w:val="28"/>
          <w:rtl/>
        </w:rPr>
        <w:t xml:space="preserve">موضوعات : اصول فقهزبده الاصول</w:t>
      </w:r>
    </w:p>
    <w:p>
      <w:pPr>
        <w:pStyle w:val="BookText"/>
      </w:pPr>
      <w:r>
        <w:rPr>
          <w:rFonts w:ascii="IRNazanin" w:hAnsi="IRNazanin" w:eastAsia="IRNazanin" w:cs="IRNazanin"/>
          <w:lang w:bidi="fa-IR"/>
          <w:color w:val="111111"/>
          <w:sz w:val="28"/>
          <w:szCs w:val="28"/>
          <w:rtl/>
        </w:rPr>
        <w:t xml:space="preserve">همه اطلاعات : 475  -  زبده الاصول   اصول فقه  ،  عربی  - از:  بهاءالدین عاملی است  و در شماره 276 همین فهرست معرفی گردید. - ت . ک .  سوم ذی حجه 1104 .  - آغاز:  ابهی اصل یبتنی علیه الخطاب ....  - پایان:  و الزم ما هو اقرب للتقوی و الحمد لله .... احبائه تم .  -  این کتاب را حاجی عبد الحسین شوشتری نزد سید نعمت اللّٰه جزائری در 1105 - قرائت نمود و در پایان نسخه اجازه سید جزائری و به خط او دیده می شود.  -  در کنار صفحه ها حواشی بسیار یادداشت شده است.  -  ج . مقوایی . ک . ایرانی . خ . نسخ زیبا . ص . 228 . س . 5 . ع . ن . - شنگرف . ق . 5/14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زبده الاصول</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961" w:name="pg8350_56731"/>
    <w:bookmarkEnd w:id="961"/>
    <w:p>
      <w:pPr>
        <w:pStyle w:val="Heading3"/>
      </w:pPr>
      <w:bookmarkStart w:id="2962" w:name="_Toc964"/>
      <w:r>
        <w:t>958- زبده الاصول</w:t>
      </w:r>
      <w:bookmarkEnd w:id="2962"/>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جلد1زبده الاصول</w:t>
      </w:r>
    </w:p>
    <w:p>
      <w:pPr>
        <w:pStyle w:val="BookText"/>
      </w:pPr>
      <w:r>
        <w:rPr>
          <w:rFonts w:ascii="IRNazanin" w:hAnsi="IRNazanin" w:eastAsia="IRNazanin" w:cs="IRNazanin"/>
          <w:lang w:bidi="fa-IR"/>
          <w:color w:val="111111"/>
          <w:sz w:val="28"/>
          <w:szCs w:val="28"/>
          <w:rtl/>
        </w:rPr>
        <w:t xml:space="preserve">در صفحات : 773تا773زبده الاصول</w:t>
      </w:r>
    </w:p>
    <w:p>
      <w:pPr>
        <w:pStyle w:val="BookText"/>
      </w:pPr>
      <w:r>
        <w:rPr>
          <w:rFonts w:ascii="IRNazanin" w:hAnsi="IRNazanin" w:eastAsia="IRNazanin" w:cs="IRNazanin"/>
          <w:lang w:bidi="fa-IR"/>
          <w:color w:val="111111"/>
          <w:sz w:val="28"/>
          <w:szCs w:val="28"/>
          <w:rtl/>
        </w:rPr>
        <w:t xml:space="preserve">کد دستیابی کتاب : ش 2 مج 216.زبده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همه اطلاعات : زبده الاصول  :   شیخ بهائی.  -  ش 2 مج 216.زبده الاصول</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962" w:name="pg8350_56732"/>
    <w:bookmarkEnd w:id="962"/>
    <w:p>
      <w:pPr>
        <w:pStyle w:val="Heading3"/>
      </w:pPr>
      <w:bookmarkStart w:id="2963" w:name="_Toc965"/>
      <w:r>
        <w:t>959- زبده الاصول</w:t>
      </w:r>
      <w:bookmarkEnd w:id="2963"/>
    </w:p>
    <w:p>
      <w:pPr>
        <w:pStyle w:val="BookText"/>
      </w:pPr>
      <w:r>
        <w:rPr>
          <w:rFonts w:ascii="IRNazanin" w:hAnsi="IRNazanin" w:eastAsia="IRNazanin" w:cs="IRNazanin"/>
          <w:lang w:bidi="fa-IR"/>
          <w:color w:val="111111"/>
          <w:sz w:val="28"/>
          <w:szCs w:val="28"/>
          <w:rtl/>
        </w:rPr>
        <w:t xml:space="preserve">ماخذ کتاب : فهرستواره مجموعه مشکوه - جلد1زبده الاصول</w:t>
      </w:r>
    </w:p>
    <w:p>
      <w:pPr>
        <w:pStyle w:val="BookText"/>
      </w:pPr>
      <w:r>
        <w:rPr>
          <w:rFonts w:ascii="IRNazanin" w:hAnsi="IRNazanin" w:eastAsia="IRNazanin" w:cs="IRNazanin"/>
          <w:lang w:bidi="fa-IR"/>
          <w:color w:val="111111"/>
          <w:sz w:val="28"/>
          <w:szCs w:val="28"/>
          <w:rtl/>
        </w:rPr>
        <w:t xml:space="preserve">در صفحات : 249تا249زبده الاصول</w:t>
      </w:r>
    </w:p>
    <w:p>
      <w:pPr>
        <w:pStyle w:val="BookText"/>
      </w:pPr>
      <w:r>
        <w:rPr>
          <w:rFonts w:ascii="IRNazanin" w:hAnsi="IRNazanin" w:eastAsia="IRNazanin" w:cs="IRNazanin"/>
          <w:lang w:bidi="fa-IR"/>
          <w:color w:val="111111"/>
          <w:sz w:val="28"/>
          <w:szCs w:val="28"/>
          <w:rtl/>
        </w:rPr>
        <w:t xml:space="preserve">کد دستیابی کتاب : ج 5: 1701 (974)زبده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بهائی ، شیخزبده الاصول</w:t>
      </w:r>
    </w:p>
    <w:p>
      <w:pPr>
        <w:pStyle w:val="BookText"/>
      </w:pPr>
      <w:r>
        <w:rPr>
          <w:rFonts w:ascii="IRNazanin" w:hAnsi="IRNazanin" w:eastAsia="IRNazanin" w:cs="IRNazanin"/>
          <w:lang w:bidi="fa-IR"/>
          <w:color w:val="111111"/>
          <w:sz w:val="28"/>
          <w:szCs w:val="28"/>
          <w:rtl/>
        </w:rPr>
        <w:t xml:space="preserve">همه اطلاعات : بهائی ، شیخ :      زبده الاصول -       ج 5: 1701 (974)زبده الاصول</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963" w:name="pg8350_56733"/>
    <w:bookmarkEnd w:id="963"/>
    <w:p>
      <w:pPr>
        <w:pStyle w:val="Heading3"/>
      </w:pPr>
      <w:bookmarkStart w:id="2964" w:name="_Toc966"/>
      <w:r>
        <w:t>960- زبده الاصول</w:t>
      </w:r>
      <w:bookmarkEnd w:id="2964"/>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739تا739زبده الاصول</w:t>
      </w:r>
    </w:p>
    <w:p>
      <w:pPr>
        <w:pStyle w:val="BookText"/>
      </w:pPr>
      <w:r>
        <w:rPr>
          <w:rFonts w:ascii="IRNazanin" w:hAnsi="IRNazanin" w:eastAsia="IRNazanin" w:cs="IRNazanin"/>
          <w:lang w:bidi="fa-IR"/>
          <w:color w:val="111111"/>
          <w:sz w:val="28"/>
          <w:szCs w:val="28"/>
          <w:rtl/>
        </w:rPr>
        <w:t xml:space="preserve">کد دستیابی کتاب : ش 216زبده الاصول</w:t>
      </w:r>
    </w:p>
    <w:p>
      <w:pPr>
        <w:pStyle w:val="BookText"/>
      </w:pPr>
      <w:r>
        <w:rPr>
          <w:rFonts w:ascii="IRNazanin" w:hAnsi="IRNazanin" w:eastAsia="IRNazanin" w:cs="IRNazanin"/>
          <w:lang w:bidi="fa-IR"/>
          <w:color w:val="111111"/>
          <w:sz w:val="28"/>
          <w:szCs w:val="28"/>
          <w:rtl/>
        </w:rPr>
        <w:t xml:space="preserve">کاتب : محمد مقیم بن محمد علیزبده الاصول</w:t>
      </w:r>
    </w:p>
    <w:p>
      <w:pPr>
        <w:pStyle w:val="BookText"/>
      </w:pPr>
      <w:r>
        <w:rPr>
          <w:rFonts w:ascii="IRNazanin" w:hAnsi="IRNazanin" w:eastAsia="IRNazanin" w:cs="IRNazanin"/>
          <w:lang w:bidi="fa-IR"/>
          <w:color w:val="111111"/>
          <w:sz w:val="28"/>
          <w:szCs w:val="28"/>
          <w:rtl/>
        </w:rPr>
        <w:t xml:space="preserve">تاریخ کتابت : روز سه شنبه 16 ج 1 /   1020 ( پایان ش 2 )زبده الاصول</w:t>
      </w:r>
    </w:p>
    <w:p>
      <w:pPr>
        <w:pStyle w:val="BookText"/>
      </w:pPr>
      <w:r>
        <w:rPr>
          <w:rFonts w:ascii="IRNazanin" w:hAnsi="IRNazanin" w:eastAsia="IRNazanin" w:cs="IRNazanin"/>
          <w:lang w:bidi="fa-IR"/>
          <w:color w:val="111111"/>
          <w:sz w:val="28"/>
          <w:szCs w:val="28"/>
          <w:rtl/>
        </w:rPr>
        <w:t xml:space="preserve">همه اطلاعات : مجموعه  : -  ش 216  ،  نسخ    محمد مقیم بن محمد علی  در   روز سه شنبه 16 ج 1 / - 1020 ( پایان ش 2 )   عنوان و نشان شنگرف  ،  ش 1 مقابله و تصحیح شده -  8 س 4 </w:t>
      </w:r>
      <w:r>
        <w:rPr>
          <w:rFonts w:ascii="Times New Roman" w:hAnsi="Times New Roman" w:eastAsia="Times New Roman" w:cs="Times New Roman"/>
          <w:lang w:val="en-US" w:bidi="en-US"/>
          <w:color w:val="111111"/>
          <w:sz w:val="28"/>
          <w:szCs w:val="28"/>
          <w:rtl/>
        </w:rPr>
        <w:t xml:space="preserve">× 5/9 </w:t>
      </w:r>
      <w:r>
        <w:rPr>
          <w:rFonts w:ascii="IRNazanin" w:hAnsi="IRNazanin" w:eastAsia="IRNazanin" w:cs="IRNazanin"/>
          <w:lang w:bidi="fa-IR"/>
          <w:color w:val="111111"/>
          <w:sz w:val="28"/>
          <w:szCs w:val="28"/>
          <w:rtl/>
        </w:rPr>
        <w:t xml:space="preserve">، 210 گ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اصفهانی - جلد تیماج مشکی ضربیزبده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جلد1زبده الاصول</w:t>
      </w:r>
    </w:p>
    <w:p>
      <w:pPr>
        <w:pStyle w:val="BookText"/>
      </w:pPr>
      <w:r>
        <w:rPr>
          <w:rFonts w:ascii="IRNazanin" w:hAnsi="IRNazanin" w:eastAsia="IRNazanin" w:cs="IRNazanin"/>
          <w:lang w:bidi="fa-IR"/>
          <w:color w:val="111111"/>
          <w:sz w:val="28"/>
          <w:szCs w:val="28"/>
          <w:rtl/>
        </w:rPr>
        <w:t xml:space="preserve">در صفحات : 739تا739زبده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کد دستیابی کتاب : 197 پ - 208 پ .زبده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بهاییزبده الاصول</w:t>
      </w:r>
    </w:p>
    <w:p>
      <w:pPr>
        <w:pStyle w:val="BookText"/>
      </w:pPr>
      <w:r>
        <w:rPr>
          <w:rFonts w:ascii="IRNazanin" w:hAnsi="IRNazanin" w:eastAsia="IRNazanin" w:cs="IRNazanin"/>
          <w:lang w:bidi="fa-IR"/>
          <w:color w:val="111111"/>
          <w:sz w:val="28"/>
          <w:szCs w:val="28"/>
          <w:rtl/>
        </w:rPr>
        <w:t xml:space="preserve">همه اطلاعات : 2 -   زبده الاصول  :   بهایی  ،  حواشی با نشانه " منه مدظله " .  -  197 پ - 208 پ .زبده الاصول</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964" w:name="pg8350_56734"/>
    <w:bookmarkEnd w:id="964"/>
    <w:p>
      <w:pPr>
        <w:pStyle w:val="Heading3"/>
      </w:pPr>
      <w:bookmarkStart w:id="2965" w:name="_Toc967"/>
      <w:r>
        <w:t>961- زبده الاصول</w:t>
      </w:r>
      <w:bookmarkEnd w:id="2965"/>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233تا233زبده الاصول</w:t>
      </w:r>
    </w:p>
    <w:p>
      <w:pPr>
        <w:pStyle w:val="BookText"/>
      </w:pPr>
      <w:r>
        <w:rPr>
          <w:rFonts w:ascii="IRNazanin" w:hAnsi="IRNazanin" w:eastAsia="IRNazanin" w:cs="IRNazanin"/>
          <w:lang w:bidi="fa-IR"/>
          <w:color w:val="111111"/>
          <w:sz w:val="28"/>
          <w:szCs w:val="28"/>
          <w:rtl/>
        </w:rPr>
        <w:t xml:space="preserve">کد دستیابی کتاب : 3108/ عزبده الاصول</w:t>
      </w:r>
    </w:p>
    <w:p>
      <w:pPr>
        <w:pStyle w:val="BookText"/>
      </w:pPr>
      <w:r>
        <w:rPr>
          <w:rFonts w:ascii="IRNazanin" w:hAnsi="IRNazanin" w:eastAsia="IRNazanin" w:cs="IRNazanin"/>
          <w:lang w:bidi="fa-IR"/>
          <w:color w:val="111111"/>
          <w:sz w:val="28"/>
          <w:szCs w:val="28"/>
          <w:rtl/>
        </w:rPr>
        <w:t xml:space="preserve">شماره پیشین : شماره پیشین 469 / ض 255زبده الاصول</w:t>
      </w:r>
    </w:p>
    <w:p>
      <w:pPr>
        <w:pStyle w:val="BookText"/>
      </w:pPr>
      <w:r>
        <w:rPr>
          <w:rFonts w:ascii="IRNazanin" w:hAnsi="IRNazanin" w:eastAsia="IRNazanin" w:cs="IRNazanin"/>
          <w:lang w:bidi="fa-IR"/>
          <w:color w:val="111111"/>
          <w:sz w:val="28"/>
          <w:szCs w:val="28"/>
          <w:rtl/>
        </w:rPr>
        <w:t xml:space="preserve">آسیب دیدگی : دو برگ آخر بدون نوشته، عطف جلد - از شیرازه جدا شده وشیرازه از هم باز استزبده الاصول</w:t>
      </w:r>
    </w:p>
    <w:p>
      <w:pPr>
        <w:pStyle w:val="BookText"/>
      </w:pPr>
      <w:r>
        <w:rPr>
          <w:rFonts w:ascii="IRNazanin" w:hAnsi="IRNazanin" w:eastAsia="IRNazanin" w:cs="IRNazanin"/>
          <w:lang w:bidi="fa-IR"/>
          <w:color w:val="111111"/>
          <w:sz w:val="28"/>
          <w:szCs w:val="28"/>
          <w:rtl/>
        </w:rPr>
        <w:t xml:space="preserve">همه اطلاعات : 3108/ ع  -  مجموعه --  نسخ، عناوین با مرکب قرمز، بالای بعضی از عبارات با مرکب قرمز خط کشیده شده  -  نسخه در حاشیه تصحیح شده، در حاشیه و لابلای سطور توضیحاتی در رابطه با متن - آمده، حواشی با امضاهای منه، سید، صالح و ...  دو برگ آخر بدون نوشته، عطف جلد - از شیرازه جدا شده وشیرازه از هم باز است  نسخه نسبتا خوب است. - جلد : تیماج قهوه ای روشن، مقوایی، دارای جدول ومنگنه، ضربی، عطف با جلد یکی - است، اندرون جلد روکش کاغذی الوان، 138</w:t>
      </w:r>
      <w:r>
        <w:rPr>
          <w:rFonts w:ascii="Times New Roman" w:hAnsi="Times New Roman" w:eastAsia="Times New Roman" w:cs="Times New Roman"/>
          <w:lang w:val="en-US" w:bidi="en-US"/>
          <w:color w:val="111111"/>
          <w:sz w:val="28"/>
          <w:szCs w:val="28"/>
          <w:rtl/>
        </w:rPr>
        <w:t xml:space="preserve">×220. - </w:t>
      </w:r>
      <w:r>
        <w:rPr>
          <w:rFonts w:ascii="IRNazanin" w:hAnsi="IRNazanin" w:eastAsia="IRNazanin" w:cs="IRNazanin"/>
          <w:lang w:bidi="fa-IR"/>
          <w:color w:val="111111"/>
          <w:sz w:val="28"/>
          <w:szCs w:val="28"/>
          <w:rtl/>
        </w:rPr>
        <w:t xml:space="preserve">کاغذ : فرنگی نخودی، آهار ومهره خورده، 102 برگ، کتاب اول 7 سطر، 65</w:t>
      </w:r>
      <w:r>
        <w:rPr>
          <w:rFonts w:ascii="Times New Roman" w:hAnsi="Times New Roman" w:eastAsia="Times New Roman" w:cs="Times New Roman"/>
          <w:lang w:val="en-US" w:bidi="en-US"/>
          <w:color w:val="111111"/>
          <w:sz w:val="28"/>
          <w:szCs w:val="28"/>
          <w:rtl/>
        </w:rPr>
        <w:t xml:space="preserve">×120. - </w:t>
      </w:r>
      <w:r>
        <w:rPr>
          <w:rFonts w:ascii="IRNazanin" w:hAnsi="IRNazanin" w:eastAsia="IRNazanin" w:cs="IRNazanin"/>
          <w:lang w:bidi="fa-IR"/>
          <w:color w:val="111111"/>
          <w:sz w:val="28"/>
          <w:szCs w:val="28"/>
          <w:rtl/>
        </w:rPr>
        <w:t xml:space="preserve">کتاب دوم 14 سطر 65</w:t>
      </w:r>
      <w:r>
        <w:rPr>
          <w:rFonts w:ascii="Times New Roman" w:hAnsi="Times New Roman" w:eastAsia="Times New Roman" w:cs="Times New Roman"/>
          <w:lang w:val="en-US" w:bidi="en-US"/>
          <w:color w:val="111111"/>
          <w:sz w:val="28"/>
          <w:szCs w:val="28"/>
          <w:rtl/>
        </w:rPr>
        <w:t xml:space="preserve">×130 -  </w:t>
      </w:r>
      <w:r>
        <w:rPr>
          <w:rFonts w:ascii="IRNazanin" w:hAnsi="IRNazanin" w:eastAsia="IRNazanin" w:cs="IRNazanin"/>
          <w:lang w:bidi="fa-IR"/>
          <w:color w:val="111111"/>
          <w:sz w:val="28"/>
          <w:szCs w:val="28"/>
          <w:rtl/>
        </w:rPr>
        <w:t xml:space="preserve">شماره پیشین 469 / ض 255زبده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جلد14زبده الاصول</w:t>
      </w:r>
    </w:p>
    <w:p>
      <w:pPr>
        <w:pStyle w:val="BookText"/>
      </w:pPr>
      <w:r>
        <w:rPr>
          <w:rFonts w:ascii="IRNazanin" w:hAnsi="IRNazanin" w:eastAsia="IRNazanin" w:cs="IRNazanin"/>
          <w:lang w:bidi="fa-IR"/>
          <w:color w:val="111111"/>
          <w:sz w:val="28"/>
          <w:szCs w:val="28"/>
          <w:rtl/>
        </w:rPr>
        <w:t xml:space="preserve">در صفحات : 233تا233زبده الاصول</w:t>
      </w:r>
    </w:p>
    <w:p>
      <w:pPr>
        <w:pStyle w:val="BookText"/>
      </w:pPr>
      <w:r>
        <w:rPr>
          <w:rFonts w:ascii="IRNazanin" w:hAnsi="IRNazanin" w:eastAsia="IRNazanin" w:cs="IRNazanin"/>
          <w:lang w:bidi="fa-IR"/>
          <w:color w:val="111111"/>
          <w:sz w:val="28"/>
          <w:szCs w:val="28"/>
          <w:rtl/>
        </w:rPr>
        <w:t xml:space="preserve">ردیف کتاب   : 1زبده الاصول</w:t>
      </w:r>
    </w:p>
    <w:p>
      <w:pPr>
        <w:pStyle w:val="BookText"/>
      </w:pPr>
      <w:r>
        <w:rPr>
          <w:rFonts w:ascii="IRNazanin" w:hAnsi="IRNazanin" w:eastAsia="IRNazanin" w:cs="IRNazanin"/>
          <w:lang w:bidi="fa-IR"/>
          <w:color w:val="111111"/>
          <w:sz w:val="28"/>
          <w:szCs w:val="28"/>
          <w:rtl/>
        </w:rPr>
        <w:t xml:space="preserve">کد دستیابی کتاب : " گ 1پ - گ 60پ "زبده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 محمد بن حسین، 953 - 1031قزبده الاصول</w:t>
      </w:r>
    </w:p>
    <w:p>
      <w:pPr>
        <w:pStyle w:val="BookText"/>
      </w:pPr>
      <w:r>
        <w:rPr>
          <w:rFonts w:ascii="IRNazanin" w:hAnsi="IRNazanin" w:eastAsia="IRNazanin" w:cs="IRNazanin"/>
          <w:lang w:bidi="fa-IR"/>
          <w:color w:val="111111"/>
          <w:sz w:val="28"/>
          <w:szCs w:val="28"/>
          <w:rtl/>
        </w:rPr>
        <w:t xml:space="preserve">موضوعات : اصول فقه شیعهزبده الاصول</w:t>
      </w:r>
    </w:p>
    <w:p>
      <w:pPr>
        <w:pStyle w:val="BookText"/>
      </w:pPr>
      <w:r>
        <w:rPr>
          <w:rFonts w:ascii="IRNazanin" w:hAnsi="IRNazanin" w:eastAsia="IRNazanin" w:cs="IRNazanin"/>
          <w:lang w:bidi="fa-IR"/>
          <w:color w:val="111111"/>
          <w:sz w:val="28"/>
          <w:szCs w:val="28"/>
          <w:rtl/>
        </w:rPr>
        <w:t xml:space="preserve">منابع دیگر : رجوع شود به شماره 2902 / ع همین فهرستزبده الاصول</w:t>
      </w:r>
    </w:p>
    <w:p>
      <w:pPr>
        <w:pStyle w:val="BookText"/>
      </w:pPr>
      <w:r>
        <w:rPr>
          <w:rFonts w:ascii="IRNazanin" w:hAnsi="IRNazanin" w:eastAsia="IRNazanin" w:cs="IRNazanin"/>
          <w:lang w:bidi="fa-IR"/>
          <w:color w:val="111111"/>
          <w:sz w:val="28"/>
          <w:szCs w:val="28"/>
          <w:rtl/>
        </w:rPr>
        <w:t xml:space="preserve">همه اطلاعات : 1.  زبده الاصول   " گ 1پ - گ 60پ " ( اصول فقه شیعه) - از  شیخ بهائی، محمد بن حسین، 953 - 1031ق -  رجوع شود به شماره 2902 / ع همین فهرستزبده الاصول</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965" w:name="pg8350_56735"/>
    <w:bookmarkEnd w:id="965"/>
    <w:p>
      <w:pPr>
        <w:pStyle w:val="Heading3"/>
      </w:pPr>
      <w:bookmarkStart w:id="2966" w:name="_Toc968"/>
      <w:r>
        <w:t>962- زبده الاصول</w:t>
      </w:r>
      <w:bookmarkEnd w:id="296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جلد11زبده الاصول</w:t>
      </w:r>
    </w:p>
    <w:p>
      <w:pPr>
        <w:pStyle w:val="BookText"/>
      </w:pPr>
      <w:r>
        <w:rPr>
          <w:rFonts w:ascii="IRNazanin" w:hAnsi="IRNazanin" w:eastAsia="IRNazanin" w:cs="IRNazanin"/>
          <w:lang w:bidi="fa-IR"/>
          <w:color w:val="111111"/>
          <w:sz w:val="28"/>
          <w:szCs w:val="28"/>
          <w:rtl/>
        </w:rPr>
        <w:t xml:space="preserve">در صفحات : 72تا72زبده الاصول</w:t>
      </w:r>
    </w:p>
    <w:p>
      <w:pPr>
        <w:pStyle w:val="BookText"/>
      </w:pPr>
      <w:r>
        <w:rPr>
          <w:rFonts w:ascii="IRNazanin" w:hAnsi="IRNazanin" w:eastAsia="IRNazanin" w:cs="IRNazanin"/>
          <w:lang w:bidi="fa-IR"/>
          <w:color w:val="111111"/>
          <w:sz w:val="28"/>
          <w:szCs w:val="28"/>
          <w:rtl/>
        </w:rPr>
        <w:t xml:space="preserve">کد دستیابی کتاب : 2007 / عزبده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محمد مشهور به بهاء الدین عاملیزبده الاصول</w:t>
      </w:r>
    </w:p>
    <w:p>
      <w:pPr>
        <w:pStyle w:val="BookText"/>
      </w:pPr>
      <w:r>
        <w:rPr>
          <w:rFonts w:ascii="IRNazanin" w:hAnsi="IRNazanin" w:eastAsia="IRNazanin" w:cs="IRNazanin"/>
          <w:lang w:bidi="fa-IR"/>
          <w:color w:val="111111"/>
          <w:sz w:val="28"/>
          <w:szCs w:val="28"/>
          <w:rtl/>
        </w:rPr>
        <w:t xml:space="preserve">تاریخ کتابت : سده یازدهمزبده الاصول</w:t>
      </w:r>
    </w:p>
    <w:p>
      <w:pPr>
        <w:pStyle w:val="BookText"/>
      </w:pPr>
      <w:r>
        <w:rPr>
          <w:rFonts w:ascii="IRNazanin" w:hAnsi="IRNazanin" w:eastAsia="IRNazanin" w:cs="IRNazanin"/>
          <w:lang w:bidi="fa-IR"/>
          <w:color w:val="111111"/>
          <w:sz w:val="28"/>
          <w:szCs w:val="28"/>
          <w:rtl/>
        </w:rPr>
        <w:t xml:space="preserve">تاریخ تالیف : 12 محرم   1012زبده الاصول</w:t>
      </w:r>
    </w:p>
    <w:p>
      <w:pPr>
        <w:pStyle w:val="BookText"/>
      </w:pPr>
      <w:r>
        <w:rPr>
          <w:rFonts w:ascii="IRNazanin" w:hAnsi="IRNazanin" w:eastAsia="IRNazanin" w:cs="IRNazanin"/>
          <w:lang w:bidi="fa-IR"/>
          <w:color w:val="111111"/>
          <w:sz w:val="28"/>
          <w:szCs w:val="28"/>
          <w:rtl/>
        </w:rPr>
        <w:t xml:space="preserve">موضوعات : اصول فقه - شیعهزبده الاصول</w:t>
      </w:r>
    </w:p>
    <w:p>
      <w:pPr>
        <w:pStyle w:val="BookText"/>
      </w:pPr>
      <w:r>
        <w:rPr>
          <w:rFonts w:ascii="IRNazanin" w:hAnsi="IRNazanin" w:eastAsia="IRNazanin" w:cs="IRNazanin"/>
          <w:lang w:bidi="fa-IR"/>
          <w:color w:val="111111"/>
          <w:sz w:val="28"/>
          <w:szCs w:val="28"/>
          <w:rtl/>
        </w:rPr>
        <w:t xml:space="preserve">شماره پیشین : شماره پیشین : 989 - 1629.زبده الاصول</w:t>
      </w:r>
    </w:p>
    <w:p>
      <w:pPr>
        <w:pStyle w:val="BookText"/>
      </w:pPr>
      <w:r>
        <w:rPr>
          <w:rFonts w:ascii="IRNazanin" w:hAnsi="IRNazanin" w:eastAsia="IRNazanin" w:cs="IRNazanin"/>
          <w:lang w:bidi="fa-IR"/>
          <w:color w:val="111111"/>
          <w:sz w:val="28"/>
          <w:szCs w:val="28"/>
          <w:rtl/>
        </w:rPr>
        <w:t xml:space="preserve">منابع دیگر : مکرر شماره های 1550 / ع و 1807 / ع معرفی شده در ج 10 ص 72 و 388 و - در ذریعه ج 12 شماره 115 پنج چاپ از این کتاب را مشار در فهرست مطبوعات - عربی یاد کرده است. شش حاشیه این کتاب در ذریعه ج 6 ص 103 - 102 و 29 - شرح آن در ج 13 ص 297 - 302 معرفی شده است.زبده الاصول</w:t>
      </w:r>
    </w:p>
    <w:p>
      <w:pPr>
        <w:pStyle w:val="BookText"/>
      </w:pPr>
      <w:r>
        <w:rPr>
          <w:rFonts w:ascii="IRNazanin" w:hAnsi="IRNazanin" w:eastAsia="IRNazanin" w:cs="IRNazanin"/>
          <w:lang w:bidi="fa-IR"/>
          <w:color w:val="111111"/>
          <w:sz w:val="28"/>
          <w:szCs w:val="28"/>
          <w:rtl/>
        </w:rPr>
        <w:t xml:space="preserve">همه اطلاعات : 2007 / ع   ( اصول فقه - شیعه )  -  زبده الاصول  -  مکرر شماره های 1550 / ع و 1807 / ع معرفی شده در ج 10 ص 72 و 388 و - در ذریعه ج 12 شماره 115 پنج چاپ از این کتاب را مشار در فهرست مطبوعات - عربی یاد کرده است. شش حاشیه این کتاب در ذریعه ج 6 ص 103 - 102 و 29 - شرح آن در ج 13 ص 297 - 302 معرفی شده است.  - تاریخ تالیف این کتاب در نسخه جای گفتگوی ما چنین دیده می شود : - [  پاکنویس این کتاب به دست مولف آن  محمد مشهور به بهاء الدین عاملی  در -  دوازدهم نخستین ماه از سال دوم از دهه دوم پس از هزارپایان گرفت =  12 محرم - 1012 .-  آغاز و انجام مانند شماره های پیش گفته شده است . -  حاشیه هائی با نشان منه عفی عنه و منه قدس سره دارد که گویا بخشی از آن - به خامه خود مولف باشد، و نیز با رمز ع ب، جمال الدین، شرح، شرح عضدی، - تمهید القواعد، عم، 22، ص مدظله، میر جمال الدین، شرح التهذیب، تملک - محمد مدعو به رفیع الشریف ابن عبد الصانع ( بی تاریخ ) در پشت برگ 2 دیده - می شود و در زیر آن با همان خط، نسخه را چنین وقف کرده است : [ وقف اولاد - ذکور نمود اقل الانام محمد رفیع الشهیر به شیخ الاسلام، این کتاب را با دویست - و نوزده جلد دیگر مقرر آنکه ... ] با یک مهر بیضی شکل.  -   نستعلیق خوش درشت  ،  سده یازدهم  ،  در سطرهای دور از هم، میان سطرها - حاشیه و گزارشها نوشته شده است. - جلد : مقوایی، رویه تیماج قهوه ای ضربی، یک ترنج بزرگ دو نیم ترنج بالا و - پایین، عطف سه گوشه دارد، 5/20 </w:t>
      </w:r>
      <w:r>
        <w:rPr>
          <w:rFonts w:ascii="Times New Roman" w:hAnsi="Times New Roman" w:eastAsia="Times New Roman" w:cs="Times New Roman"/>
          <w:lang w:val="en-US" w:bidi="en-US"/>
          <w:color w:val="111111"/>
          <w:sz w:val="28"/>
          <w:szCs w:val="28"/>
          <w:rtl/>
        </w:rPr>
        <w:t xml:space="preserve">× 5/14. - </w:t>
      </w:r>
      <w:r>
        <w:rPr>
          <w:rFonts w:ascii="IRNazanin" w:hAnsi="IRNazanin" w:eastAsia="IRNazanin" w:cs="IRNazanin"/>
          <w:lang w:bidi="fa-IR"/>
          <w:color w:val="111111"/>
          <w:sz w:val="28"/>
          <w:szCs w:val="28"/>
          <w:rtl/>
        </w:rPr>
        <w:t xml:space="preserve">کاغذ : نخودی، اصفهانی، 98 برگ، هر صفحه 6 سطر دور از یکدیگر، شرح - در میان سطرها نوشته شده است.  -  شماره پیشین : 989 - 1629.زبده الاصول</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966" w:name="pg8350_56736"/>
    <w:bookmarkEnd w:id="966"/>
    <w:p>
      <w:pPr>
        <w:pStyle w:val="Heading3"/>
      </w:pPr>
      <w:bookmarkStart w:id="2967" w:name="_Toc969"/>
      <w:r>
        <w:t>963- زبده الاصول</w:t>
      </w:r>
      <w:bookmarkEnd w:id="2967"/>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71تا73زبده الاصول</w:t>
      </w:r>
    </w:p>
    <w:p>
      <w:pPr>
        <w:pStyle w:val="BookText"/>
      </w:pPr>
      <w:r>
        <w:rPr>
          <w:rFonts w:ascii="IRNazanin" w:hAnsi="IRNazanin" w:eastAsia="IRNazanin" w:cs="IRNazanin"/>
          <w:lang w:bidi="fa-IR"/>
          <w:color w:val="111111"/>
          <w:sz w:val="28"/>
          <w:szCs w:val="28"/>
          <w:rtl/>
        </w:rPr>
        <w:t xml:space="preserve">کد دستیابی کتاب : 1550 / عزبده الاصول</w:t>
      </w:r>
    </w:p>
    <w:p>
      <w:pPr>
        <w:pStyle w:val="BookText"/>
      </w:pPr>
      <w:r>
        <w:rPr>
          <w:rFonts w:ascii="IRNazanin" w:hAnsi="IRNazanin" w:eastAsia="IRNazanin" w:cs="IRNazanin"/>
          <w:lang w:bidi="fa-IR"/>
          <w:color w:val="111111"/>
          <w:sz w:val="28"/>
          <w:szCs w:val="28"/>
          <w:rtl/>
        </w:rPr>
        <w:t xml:space="preserve">تاریخ کتابت : 1206 ه.ق.زبده الاصول</w:t>
      </w:r>
    </w:p>
    <w:p>
      <w:pPr>
        <w:pStyle w:val="BookText"/>
      </w:pPr>
      <w:r>
        <w:rPr>
          <w:rFonts w:ascii="IRNazanin" w:hAnsi="IRNazanin" w:eastAsia="IRNazanin" w:cs="IRNazanin"/>
          <w:lang w:bidi="fa-IR"/>
          <w:color w:val="111111"/>
          <w:sz w:val="28"/>
          <w:szCs w:val="28"/>
          <w:rtl/>
        </w:rPr>
        <w:t xml:space="preserve">موضوعات : مطالب گوناگونزبده الاصول</w:t>
      </w:r>
    </w:p>
    <w:p>
      <w:pPr>
        <w:pStyle w:val="BookText"/>
      </w:pPr>
      <w:r>
        <w:rPr>
          <w:rFonts w:ascii="IRNazanin" w:hAnsi="IRNazanin" w:eastAsia="IRNazanin" w:cs="IRNazanin"/>
          <w:lang w:bidi="fa-IR"/>
          <w:color w:val="111111"/>
          <w:sz w:val="28"/>
          <w:szCs w:val="28"/>
          <w:rtl/>
        </w:rPr>
        <w:t xml:space="preserve">شماره پیشین : 408 / مزبده الاصول</w:t>
      </w:r>
    </w:p>
    <w:p>
      <w:pPr>
        <w:pStyle w:val="BookText"/>
      </w:pPr>
      <w:r>
        <w:rPr>
          <w:rFonts w:ascii="IRNazanin" w:hAnsi="IRNazanin" w:eastAsia="IRNazanin" w:cs="IRNazanin"/>
          <w:lang w:bidi="fa-IR"/>
          <w:color w:val="111111"/>
          <w:sz w:val="28"/>
          <w:szCs w:val="28"/>
          <w:rtl/>
        </w:rPr>
        <w:t xml:space="preserve">همه اطلاعات : 1550 / ع   ( مطالب گوناگون )  -  مجموعه  -  درین مجموعه کتب زیر آمده و هر یک با شماره فرعی مشخص شده است.  -   نسخ ریز  ،  1206 ه.ق.  ،  ساده، سرفصلها و عناوین با مرکب قرمز  -  کتاب اول حاوی حواشی، کتاب دوم آن حواشی اشکال هندسی. -  -  جلد: تیماج تریاکی، یک لائی، رویه مخطط، 105 </w:t>
      </w:r>
      <w:r>
        <w:rPr>
          <w:rFonts w:ascii="Times New Roman" w:hAnsi="Times New Roman" w:eastAsia="Times New Roman" w:cs="Times New Roman"/>
          <w:lang w:val="en-US" w:bidi="en-US"/>
          <w:color w:val="111111"/>
          <w:sz w:val="28"/>
          <w:szCs w:val="28"/>
          <w:rtl/>
        </w:rPr>
        <w:t xml:space="preserve">× 115. - - </w:t>
      </w:r>
      <w:r>
        <w:rPr>
          <w:rFonts w:ascii="IRNazanin" w:hAnsi="IRNazanin" w:eastAsia="IRNazanin" w:cs="IRNazanin"/>
          <w:lang w:bidi="fa-IR"/>
          <w:color w:val="111111"/>
          <w:sz w:val="28"/>
          <w:szCs w:val="28"/>
          <w:rtl/>
        </w:rPr>
        <w:t xml:space="preserve">کاغذ: فرنگی، 60 </w:t>
      </w:r>
      <w:r>
        <w:rPr>
          <w:rFonts w:ascii="Times New Roman" w:hAnsi="Times New Roman" w:eastAsia="Times New Roman" w:cs="Times New Roman"/>
          <w:lang w:val="en-US" w:bidi="en-US"/>
          <w:color w:val="111111"/>
          <w:sz w:val="28"/>
          <w:szCs w:val="28"/>
          <w:rtl/>
        </w:rPr>
        <w:t xml:space="preserve">× 95</w:t>
      </w:r>
      <w:r>
        <w:rPr>
          <w:rFonts w:ascii="IRNazanin" w:hAnsi="IRNazanin" w:eastAsia="IRNazanin" w:cs="IRNazanin"/>
          <w:lang w:bidi="fa-IR"/>
          <w:color w:val="111111"/>
          <w:sz w:val="28"/>
          <w:szCs w:val="28"/>
          <w:rtl/>
        </w:rPr>
        <w:t xml:space="preserve">، 92 برگ، 7 سطر کامل  ،  408 / مزبده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جلد10زبده الاصول</w:t>
      </w:r>
    </w:p>
    <w:p>
      <w:pPr>
        <w:pStyle w:val="BookText"/>
      </w:pPr>
      <w:r>
        <w:rPr>
          <w:rFonts w:ascii="IRNazanin" w:hAnsi="IRNazanin" w:eastAsia="IRNazanin" w:cs="IRNazanin"/>
          <w:lang w:bidi="fa-IR"/>
          <w:color w:val="111111"/>
          <w:sz w:val="28"/>
          <w:szCs w:val="28"/>
          <w:rtl/>
        </w:rPr>
        <w:t xml:space="preserve">در صفحات : 71تا73زبده الاصول</w:t>
      </w:r>
    </w:p>
    <w:p>
      <w:pPr>
        <w:pStyle w:val="BookText"/>
      </w:pPr>
      <w:r>
        <w:rPr>
          <w:rFonts w:ascii="IRNazanin" w:hAnsi="IRNazanin" w:eastAsia="IRNazanin" w:cs="IRNazanin"/>
          <w:lang w:bidi="fa-IR"/>
          <w:color w:val="111111"/>
          <w:sz w:val="28"/>
          <w:szCs w:val="28"/>
          <w:rtl/>
        </w:rPr>
        <w:t xml:space="preserve">ردیف کتاب   : 1زبده الاصول</w:t>
      </w:r>
    </w:p>
    <w:p>
      <w:pPr>
        <w:pStyle w:val="BookText"/>
      </w:pPr>
      <w:r>
        <w:rPr>
          <w:rFonts w:ascii="IRNazanin" w:hAnsi="IRNazanin" w:eastAsia="IRNazanin" w:cs="IRNazanin"/>
          <w:lang w:bidi="fa-IR"/>
          <w:color w:val="111111"/>
          <w:sz w:val="28"/>
          <w:szCs w:val="28"/>
          <w:rtl/>
        </w:rPr>
        <w:t xml:space="preserve">کد دستیابی کتاب : 1 / 1550 / ع - صفحه یک تا 95زبده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محمد مشتهر به بهاء الدین عاملی  شیخ بهائیزبده الاصول</w:t>
      </w:r>
    </w:p>
    <w:p>
      <w:pPr>
        <w:pStyle w:val="BookText"/>
      </w:pPr>
      <w:r>
        <w:rPr>
          <w:rFonts w:ascii="IRNazanin" w:hAnsi="IRNazanin" w:eastAsia="IRNazanin" w:cs="IRNazanin"/>
          <w:lang w:bidi="fa-IR"/>
          <w:color w:val="111111"/>
          <w:sz w:val="28"/>
          <w:szCs w:val="28"/>
          <w:rtl/>
        </w:rPr>
        <w:t xml:space="preserve">تاریخ تالیف : قرن   یازدهم ه.ق.زبده الاصول</w:t>
      </w:r>
    </w:p>
    <w:p>
      <w:pPr>
        <w:pStyle w:val="BookText"/>
      </w:pPr>
      <w:r>
        <w:rPr>
          <w:rFonts w:ascii="IRNazanin" w:hAnsi="IRNazanin" w:eastAsia="IRNazanin" w:cs="IRNazanin"/>
          <w:lang w:bidi="fa-IR"/>
          <w:color w:val="111111"/>
          <w:sz w:val="28"/>
          <w:szCs w:val="28"/>
          <w:rtl/>
        </w:rPr>
        <w:t xml:space="preserve">موضوعات : اصول فقهزبده الاصول</w:t>
      </w:r>
    </w:p>
    <w:p>
      <w:pPr>
        <w:pStyle w:val="BookText"/>
      </w:pPr>
      <w:r>
        <w:rPr>
          <w:rFonts w:ascii="IRNazanin" w:hAnsi="IRNazanin" w:eastAsia="IRNazanin" w:cs="IRNazanin"/>
          <w:lang w:bidi="fa-IR"/>
          <w:color w:val="111111"/>
          <w:sz w:val="28"/>
          <w:szCs w:val="28"/>
          <w:rtl/>
        </w:rPr>
        <w:t xml:space="preserve">بخش بندی : مبتنی بر پنج منهج: - منهج اول: در مقدمات حاوی چند طلب: مطلب اول: در اطلاعات مختصری - از مباحث منطقی: مطلب دوم: در مبادی لغویه؛ مطلب سوم: در مبادی - احکامیه؛ منهج دوم: در ادله شرعیه؛ منهج سوم: در مشترکات کتاب و سنت - منهج چهارم: در اجتهاد و تقلید، منهج پنجم: در ترجیحات.زبده الاصول</w:t>
      </w:r>
    </w:p>
    <w:p>
      <w:pPr>
        <w:pStyle w:val="BookText"/>
      </w:pPr>
      <w:r>
        <w:rPr>
          <w:rFonts w:ascii="IRNazanin" w:hAnsi="IRNazanin" w:eastAsia="IRNazanin" w:cs="IRNazanin"/>
          <w:lang w:bidi="fa-IR"/>
          <w:color w:val="111111"/>
          <w:sz w:val="28"/>
          <w:szCs w:val="28"/>
          <w:rtl/>
        </w:rPr>
        <w:t xml:space="preserve">همه اطلاعات : 1 / 1550 / ع   ( اصول فقه )  -  زبده الاصول  -  از:  محمد مشتهر به بهاء الدین عاملی ( شیخ بهائی ؛ زمان تالیف:  قرن - یازدهم ه.ق.  -  زبده الاصول از کتب اصول فقهی بسیار معروفست که از طریق شیخ - - بهائی تحریر یافته   مبتنی بر پنج منهج: - منهج اول: در مقدمات حاوی چند طلب: مطلب اول: در اطلاعات مختصری - از مباحث منطقی: مطلب دوم: در مبادی لغویه؛ مطلب سوم: در مبادی - احکامیه؛ منهج دوم: در ادله شرعیه؛ منهج سوم: در مشترکات کتاب و سنت - منهج چهارم: در اجتهاد و تقلید، منهج پنجم: در ترجیحات.  - آغاز:  بسمله، ابهی اصل یبتنی علیه الخطاب و اولی قول فصل ینتمی الیه - اولوا الالباب.  - پایان:  الزام ما هو اقرب الی التقوی و الحمد لله علی نعمائه و الصلوه علی - سید انبیائه و سید اولیائه. تمت یعون اللّٰه عز و جل.  - جای آن درین مجموعه از صفحه یک تا 95 می باشد.زبده الاصول</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967" w:name="pg8350_56737"/>
    <w:bookmarkEnd w:id="967"/>
    <w:p>
      <w:pPr>
        <w:pStyle w:val="Heading3"/>
      </w:pPr>
      <w:bookmarkStart w:id="2968" w:name="_Toc970"/>
      <w:r>
        <w:t>964- زبده الاصول</w:t>
      </w:r>
      <w:bookmarkEnd w:id="296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جلد14زبده الاصول</w:t>
      </w:r>
    </w:p>
    <w:p>
      <w:pPr>
        <w:pStyle w:val="BookText"/>
      </w:pPr>
      <w:r>
        <w:rPr>
          <w:rFonts w:ascii="IRNazanin" w:hAnsi="IRNazanin" w:eastAsia="IRNazanin" w:cs="IRNazanin"/>
          <w:lang w:bidi="fa-IR"/>
          <w:color w:val="111111"/>
          <w:sz w:val="28"/>
          <w:szCs w:val="28"/>
          <w:rtl/>
        </w:rPr>
        <w:t xml:space="preserve">در صفحات : 1تا3زبده الاصول</w:t>
      </w:r>
    </w:p>
    <w:p>
      <w:pPr>
        <w:pStyle w:val="BookText"/>
      </w:pPr>
      <w:r>
        <w:rPr>
          <w:rFonts w:ascii="IRNazanin" w:hAnsi="IRNazanin" w:eastAsia="IRNazanin" w:cs="IRNazanin"/>
          <w:lang w:bidi="fa-IR"/>
          <w:color w:val="111111"/>
          <w:sz w:val="28"/>
          <w:szCs w:val="28"/>
          <w:rtl/>
        </w:rPr>
        <w:t xml:space="preserve">کد دستیابی کتاب : 2902/ عزبده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 محمد بن حسین، 953 - 1031قزبده الاصول</w:t>
      </w:r>
    </w:p>
    <w:p>
      <w:pPr>
        <w:pStyle w:val="BookText"/>
      </w:pPr>
      <w:r>
        <w:rPr>
          <w:rFonts w:ascii="IRNazanin" w:hAnsi="IRNazanin" w:eastAsia="IRNazanin" w:cs="IRNazanin"/>
          <w:lang w:bidi="fa-IR"/>
          <w:color w:val="111111"/>
          <w:sz w:val="28"/>
          <w:szCs w:val="28"/>
          <w:rtl/>
        </w:rPr>
        <w:t xml:space="preserve">کاتب : محمد شفیع ابن محمد جعفرزبده الاصول</w:t>
      </w:r>
    </w:p>
    <w:p>
      <w:pPr>
        <w:pStyle w:val="BookText"/>
      </w:pPr>
      <w:r>
        <w:rPr>
          <w:rFonts w:ascii="IRNazanin" w:hAnsi="IRNazanin" w:eastAsia="IRNazanin" w:cs="IRNazanin"/>
          <w:lang w:bidi="fa-IR"/>
          <w:color w:val="111111"/>
          <w:sz w:val="28"/>
          <w:szCs w:val="28"/>
          <w:rtl/>
        </w:rPr>
        <w:t xml:space="preserve">تاریخ کتابت : 1109 ه قزبده الاصول</w:t>
      </w:r>
    </w:p>
    <w:p>
      <w:pPr>
        <w:pStyle w:val="BookText"/>
      </w:pPr>
      <w:r>
        <w:rPr>
          <w:rFonts w:ascii="IRNazanin" w:hAnsi="IRNazanin" w:eastAsia="IRNazanin" w:cs="IRNazanin"/>
          <w:lang w:bidi="fa-IR"/>
          <w:color w:val="111111"/>
          <w:sz w:val="28"/>
          <w:szCs w:val="28"/>
          <w:rtl/>
        </w:rPr>
        <w:t xml:space="preserve">تاریخ تالیف : قرن 11قزبده الاصول</w:t>
      </w:r>
    </w:p>
    <w:p>
      <w:pPr>
        <w:pStyle w:val="BookText"/>
      </w:pPr>
      <w:r>
        <w:rPr>
          <w:rFonts w:ascii="IRNazanin" w:hAnsi="IRNazanin" w:eastAsia="IRNazanin" w:cs="IRNazanin"/>
          <w:lang w:bidi="fa-IR"/>
          <w:color w:val="111111"/>
          <w:sz w:val="28"/>
          <w:szCs w:val="28"/>
          <w:rtl/>
        </w:rPr>
        <w:t xml:space="preserve">موضوعات : اصول فقه شیعهزبده الاصول</w:t>
      </w:r>
    </w:p>
    <w:p>
      <w:pPr>
        <w:pStyle w:val="BookText"/>
      </w:pPr>
      <w:r>
        <w:rPr>
          <w:rFonts w:ascii="IRNazanin" w:hAnsi="IRNazanin" w:eastAsia="IRNazanin" w:cs="IRNazanin"/>
          <w:lang w:bidi="fa-IR"/>
          <w:color w:val="111111"/>
          <w:sz w:val="28"/>
          <w:szCs w:val="28"/>
          <w:rtl/>
        </w:rPr>
        <w:t xml:space="preserve">شماره پیشین : شماره پیشین : 56 - 2486/ض 172زبده الاصول</w:t>
      </w:r>
    </w:p>
    <w:p>
      <w:pPr>
        <w:pStyle w:val="BookText"/>
      </w:pPr>
      <w:r>
        <w:rPr>
          <w:rFonts w:ascii="IRNazanin" w:hAnsi="IRNazanin" w:eastAsia="IRNazanin" w:cs="IRNazanin"/>
          <w:lang w:bidi="fa-IR"/>
          <w:color w:val="111111"/>
          <w:sz w:val="28"/>
          <w:szCs w:val="28"/>
          <w:rtl/>
        </w:rPr>
        <w:t xml:space="preserve">بخش بندی : در پنج منهج - بدین ترتیب : اول در مقدمات، دوم : در ادله شرعی، سوم : در مشترکات - کتاب وسنت، چهارم : در اجتهاد وتقلید، پنجم : در ترجیحاتزبده الاصول</w:t>
      </w:r>
    </w:p>
    <w:p>
      <w:pPr>
        <w:pStyle w:val="BookText"/>
      </w:pPr>
      <w:r>
        <w:rPr>
          <w:rFonts w:ascii="IRNazanin" w:hAnsi="IRNazanin" w:eastAsia="IRNazanin" w:cs="IRNazanin"/>
          <w:lang w:bidi="fa-IR"/>
          <w:color w:val="111111"/>
          <w:sz w:val="28"/>
          <w:szCs w:val="28"/>
          <w:rtl/>
        </w:rPr>
        <w:t xml:space="preserve">منابع دیگر : ف مرعشی (ج1 : 59)، ف ملی (ج9 : 445) ، (ج10 : 72، 388) ، (ج11 ش2007)زبده الاصول</w:t>
      </w:r>
    </w:p>
    <w:p>
      <w:pPr>
        <w:pStyle w:val="BookText"/>
      </w:pPr>
      <w:r>
        <w:rPr>
          <w:rFonts w:ascii="IRNazanin" w:hAnsi="IRNazanin" w:eastAsia="IRNazanin" w:cs="IRNazanin"/>
          <w:lang w:bidi="fa-IR"/>
          <w:color w:val="111111"/>
          <w:sz w:val="28"/>
          <w:szCs w:val="28"/>
          <w:rtl/>
        </w:rPr>
        <w:t xml:space="preserve">توضیخات در مورد چاپ نسخه : این اثر در - سال 1319 در تهران با حواشی مولف چاپ شدهزبده الاصول</w:t>
      </w:r>
    </w:p>
    <w:p>
      <w:pPr>
        <w:pStyle w:val="BookText"/>
      </w:pPr>
      <w:r>
        <w:rPr>
          <w:rFonts w:ascii="IRNazanin" w:hAnsi="IRNazanin" w:eastAsia="IRNazanin" w:cs="IRNazanin"/>
          <w:lang w:bidi="fa-IR"/>
          <w:color w:val="111111"/>
          <w:sz w:val="28"/>
          <w:szCs w:val="28"/>
          <w:rtl/>
        </w:rPr>
        <w:t xml:space="preserve">همه اطلاعات : 2902/ ع -  زبده الاصول  اصول فقه شیعه - از :  شیخ بهائی، محمد بن حسین، 953 - 1031ق. -  زمان تالیف  قرن 11ق -  کتاب مختصری است مشتمل بر قواعد مهم اصول فقه  در پنج منهج - بدین ترتیب : اول در مقدمات، دوم : در ادله شرعی، سوم : در مشترکات - کتاب وسنت، چهارم : در اجتهاد وتقلید، پنجم : در ترجیحات  این اثر در - سال 1319 در تهران با حواشی مولف چاپ شده است. - آغاز :  "بسمله، ابهی اصل یبتنی علیه الخطاب واولی فصل ینتمی الیه - اولوا الالباب ..." - انجام :  "فاتبع منه الاقوی والزم ما هو اقرب الی التقوی والحمد لله علی - نعمائه... " -  ف مرعشی (ج1 : 59)، ف ملی (ج9 : 445) ، (ج10 : 72، 388) ، (ج11 ش2007) -   نسخ خوش  محمد شفیع ابن محمد جعفر  1109 ه ق  سرعنوانها با - مرکب قرمز  در برگ 76 مهر تملکی بنام محمد علی الحسینی، برگ اول - نسخه الحاقی است ومجددا باز نویسی شده است، حواشی از مولف به - امضای منه -  جلد : تیماج قهوه ای، مقوایی، ضربی، مجدول، 115</w:t>
      </w:r>
      <w:r>
        <w:rPr>
          <w:rFonts w:ascii="Times New Roman" w:hAnsi="Times New Roman" w:eastAsia="Times New Roman" w:cs="Times New Roman"/>
          <w:lang w:val="en-US" w:bidi="en-US"/>
          <w:color w:val="111111"/>
          <w:sz w:val="28"/>
          <w:szCs w:val="28"/>
          <w:rtl/>
        </w:rPr>
        <w:t xml:space="preserve">×185. - </w:t>
      </w:r>
      <w:r>
        <w:rPr>
          <w:rFonts w:ascii="IRNazanin" w:hAnsi="IRNazanin" w:eastAsia="IRNazanin" w:cs="IRNazanin"/>
          <w:lang w:bidi="fa-IR"/>
          <w:color w:val="111111"/>
          <w:sz w:val="28"/>
          <w:szCs w:val="28"/>
          <w:rtl/>
        </w:rPr>
        <w:t xml:space="preserve">کاغذ : دولت آبادی نخودی، 77 برگ، 7 سطر، 50</w:t>
      </w:r>
      <w:r>
        <w:rPr>
          <w:rFonts w:ascii="Times New Roman" w:hAnsi="Times New Roman" w:eastAsia="Times New Roman" w:cs="Times New Roman"/>
          <w:lang w:val="en-US" w:bidi="en-US"/>
          <w:color w:val="111111"/>
          <w:sz w:val="28"/>
          <w:szCs w:val="28"/>
          <w:rtl/>
        </w:rPr>
        <w:t xml:space="preserve">×100. -  </w:t>
      </w:r>
      <w:r>
        <w:rPr>
          <w:rFonts w:ascii="IRNazanin" w:hAnsi="IRNazanin" w:eastAsia="IRNazanin" w:cs="IRNazanin"/>
          <w:lang w:bidi="fa-IR"/>
          <w:color w:val="111111"/>
          <w:sz w:val="28"/>
          <w:szCs w:val="28"/>
          <w:rtl/>
        </w:rPr>
        <w:t xml:space="preserve">شماره پیشین : 56 - 2486/ض 172زبده الاصول</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968" w:name="pg8350_56738"/>
    <w:bookmarkEnd w:id="968"/>
    <w:p>
      <w:pPr>
        <w:pStyle w:val="Heading3"/>
      </w:pPr>
      <w:bookmarkStart w:id="2969" w:name="_Toc971"/>
      <w:r>
        <w:t>965- زبده الاصول</w:t>
      </w:r>
      <w:bookmarkEnd w:id="296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جلد14زبده الاصول</w:t>
      </w:r>
    </w:p>
    <w:p>
      <w:pPr>
        <w:pStyle w:val="BookText"/>
      </w:pPr>
      <w:r>
        <w:rPr>
          <w:rFonts w:ascii="IRNazanin" w:hAnsi="IRNazanin" w:eastAsia="IRNazanin" w:cs="IRNazanin"/>
          <w:lang w:bidi="fa-IR"/>
          <w:color w:val="111111"/>
          <w:sz w:val="28"/>
          <w:szCs w:val="28"/>
          <w:rtl/>
        </w:rPr>
        <w:t xml:space="preserve">در صفحات : 217تا217زبده الاصول</w:t>
      </w:r>
    </w:p>
    <w:p>
      <w:pPr>
        <w:pStyle w:val="BookText"/>
      </w:pPr>
      <w:r>
        <w:rPr>
          <w:rFonts w:ascii="IRNazanin" w:hAnsi="IRNazanin" w:eastAsia="IRNazanin" w:cs="IRNazanin"/>
          <w:lang w:bidi="fa-IR"/>
          <w:color w:val="111111"/>
          <w:sz w:val="28"/>
          <w:szCs w:val="28"/>
          <w:rtl/>
        </w:rPr>
        <w:t xml:space="preserve">کد دستیابی کتاب : 3090/ عزبده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بهایی، محمد بن حسین، 953 - 1031قزبده الاصول</w:t>
      </w:r>
    </w:p>
    <w:p>
      <w:pPr>
        <w:pStyle w:val="BookText"/>
      </w:pPr>
      <w:r>
        <w:rPr>
          <w:rFonts w:ascii="IRNazanin" w:hAnsi="IRNazanin" w:eastAsia="IRNazanin" w:cs="IRNazanin"/>
          <w:lang w:bidi="fa-IR"/>
          <w:color w:val="111111"/>
          <w:sz w:val="28"/>
          <w:szCs w:val="28"/>
          <w:rtl/>
        </w:rPr>
        <w:t xml:space="preserve">کاتب : اسد اللّٰه موسویزبده الاصول</w:t>
      </w:r>
    </w:p>
    <w:p>
      <w:pPr>
        <w:pStyle w:val="BookText"/>
      </w:pPr>
      <w:r>
        <w:rPr>
          <w:rFonts w:ascii="IRNazanin" w:hAnsi="IRNazanin" w:eastAsia="IRNazanin" w:cs="IRNazanin"/>
          <w:lang w:bidi="fa-IR"/>
          <w:color w:val="111111"/>
          <w:sz w:val="28"/>
          <w:szCs w:val="28"/>
          <w:rtl/>
        </w:rPr>
        <w:t xml:space="preserve">تاریخ کتابت : 1239قزبده الاصول</w:t>
      </w:r>
    </w:p>
    <w:p>
      <w:pPr>
        <w:pStyle w:val="BookText"/>
      </w:pPr>
      <w:r>
        <w:rPr>
          <w:rFonts w:ascii="IRNazanin" w:hAnsi="IRNazanin" w:eastAsia="IRNazanin" w:cs="IRNazanin"/>
          <w:lang w:bidi="fa-IR"/>
          <w:color w:val="111111"/>
          <w:sz w:val="28"/>
          <w:szCs w:val="28"/>
          <w:rtl/>
        </w:rPr>
        <w:t xml:space="preserve">موضوعات : اصول فقه شیعهزبده الاصول</w:t>
      </w:r>
    </w:p>
    <w:p>
      <w:pPr>
        <w:pStyle w:val="BookText"/>
      </w:pPr>
      <w:r>
        <w:rPr>
          <w:rFonts w:ascii="IRNazanin" w:hAnsi="IRNazanin" w:eastAsia="IRNazanin" w:cs="IRNazanin"/>
          <w:lang w:bidi="fa-IR"/>
          <w:color w:val="111111"/>
          <w:sz w:val="28"/>
          <w:szCs w:val="28"/>
          <w:rtl/>
        </w:rPr>
        <w:t xml:space="preserve">شماره پیشین : شماره پیشین : 994 - 1634 / ض 58زبده الاصول</w:t>
      </w:r>
    </w:p>
    <w:p>
      <w:pPr>
        <w:pStyle w:val="BookText"/>
      </w:pPr>
      <w:r>
        <w:rPr>
          <w:rFonts w:ascii="IRNazanin" w:hAnsi="IRNazanin" w:eastAsia="IRNazanin" w:cs="IRNazanin"/>
          <w:lang w:bidi="fa-IR"/>
          <w:color w:val="111111"/>
          <w:sz w:val="28"/>
          <w:szCs w:val="28"/>
          <w:rtl/>
        </w:rPr>
        <w:t xml:space="preserve">منابع دیگر : رجوع شود به شماره 2902 / ع همین فهرستزبده الاصول</w:t>
      </w:r>
    </w:p>
    <w:p>
      <w:pPr>
        <w:pStyle w:val="BookText"/>
      </w:pPr>
      <w:r>
        <w:rPr>
          <w:rFonts w:ascii="IRNazanin" w:hAnsi="IRNazanin" w:eastAsia="IRNazanin" w:cs="IRNazanin"/>
          <w:lang w:bidi="fa-IR"/>
          <w:color w:val="111111"/>
          <w:sz w:val="28"/>
          <w:szCs w:val="28"/>
          <w:rtl/>
        </w:rPr>
        <w:t xml:space="preserve">همه اطلاعات : 3090/ ع  -  زبده الاصول ( اصول فقه شیعه) - از  شیخ بهایی، محمد بن حسین، 953 - 1031ق -  رجوع شود به شماره 2902 / ع همین فهرست -   نسخ  1239ق  اسد اللّٰه موسوی  حواشی از آثار مولف با عبارت منه  سرفصله با - مرکب قرمز. - جلد: تیماج یک لایی تریاکی سوخته، مجدول، 150</w:t>
      </w:r>
      <w:r>
        <w:rPr>
          <w:rFonts w:ascii="Times New Roman" w:hAnsi="Times New Roman" w:eastAsia="Times New Roman" w:cs="Times New Roman"/>
          <w:lang w:val="en-US" w:bidi="en-US"/>
          <w:color w:val="111111"/>
          <w:sz w:val="28"/>
          <w:szCs w:val="28"/>
          <w:rtl/>
        </w:rPr>
        <w:t xml:space="preserve">×210. - </w:t>
      </w:r>
      <w:r>
        <w:rPr>
          <w:rFonts w:ascii="IRNazanin" w:hAnsi="IRNazanin" w:eastAsia="IRNazanin" w:cs="IRNazanin"/>
          <w:lang w:bidi="fa-IR"/>
          <w:color w:val="111111"/>
          <w:sz w:val="28"/>
          <w:szCs w:val="28"/>
          <w:rtl/>
        </w:rPr>
        <w:t xml:space="preserve">کاغذ : فرنگی فستقی، 76 برگ، 7 سطر، 60</w:t>
      </w:r>
      <w:r>
        <w:rPr>
          <w:rFonts w:ascii="Times New Roman" w:hAnsi="Times New Roman" w:eastAsia="Times New Roman" w:cs="Times New Roman"/>
          <w:lang w:val="en-US" w:bidi="en-US"/>
          <w:color w:val="111111"/>
          <w:sz w:val="28"/>
          <w:szCs w:val="28"/>
          <w:rtl/>
        </w:rPr>
        <w:t xml:space="preserve">×120 -  </w:t>
      </w:r>
      <w:r>
        <w:rPr>
          <w:rFonts w:ascii="IRNazanin" w:hAnsi="IRNazanin" w:eastAsia="IRNazanin" w:cs="IRNazanin"/>
          <w:lang w:bidi="fa-IR"/>
          <w:color w:val="111111"/>
          <w:sz w:val="28"/>
          <w:szCs w:val="28"/>
          <w:rtl/>
        </w:rPr>
        <w:t xml:space="preserve">شماره پیشین : 994 - 1634 / ض 58زبده الاصول</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969" w:name="pg8350_56739"/>
    <w:bookmarkEnd w:id="969"/>
    <w:p>
      <w:pPr>
        <w:pStyle w:val="Heading3"/>
      </w:pPr>
      <w:bookmarkStart w:id="2970" w:name="_Toc972"/>
      <w:r>
        <w:t>966- زبده الاصول</w:t>
      </w:r>
      <w:bookmarkEnd w:id="2970"/>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213تا217زبده الاصول</w:t>
      </w:r>
    </w:p>
    <w:p>
      <w:pPr>
        <w:pStyle w:val="BookText"/>
      </w:pPr>
      <w:r>
        <w:rPr>
          <w:rFonts w:ascii="IRNazanin" w:hAnsi="IRNazanin" w:eastAsia="IRNazanin" w:cs="IRNazanin"/>
          <w:lang w:bidi="fa-IR"/>
          <w:color w:val="111111"/>
          <w:sz w:val="28"/>
          <w:szCs w:val="28"/>
          <w:rtl/>
        </w:rPr>
        <w:t xml:space="preserve">کد دستیابی کتاب : 3089/ عزبده الاصول</w:t>
      </w:r>
    </w:p>
    <w:p>
      <w:pPr>
        <w:pStyle w:val="BookText"/>
      </w:pPr>
      <w:r>
        <w:rPr>
          <w:rFonts w:ascii="IRNazanin" w:hAnsi="IRNazanin" w:eastAsia="IRNazanin" w:cs="IRNazanin"/>
          <w:lang w:bidi="fa-IR"/>
          <w:color w:val="111111"/>
          <w:sz w:val="28"/>
          <w:szCs w:val="28"/>
          <w:rtl/>
        </w:rPr>
        <w:t xml:space="preserve">همه اطلاعات : 3089/ ع  -  مجموعهزبده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جلد14زبده الاصول</w:t>
      </w:r>
    </w:p>
    <w:p>
      <w:pPr>
        <w:pStyle w:val="BookText"/>
      </w:pPr>
      <w:r>
        <w:rPr>
          <w:rFonts w:ascii="IRNazanin" w:hAnsi="IRNazanin" w:eastAsia="IRNazanin" w:cs="IRNazanin"/>
          <w:lang w:bidi="fa-IR"/>
          <w:color w:val="111111"/>
          <w:sz w:val="28"/>
          <w:szCs w:val="28"/>
          <w:rtl/>
        </w:rPr>
        <w:t xml:space="preserve">در صفحات : 213تا213زبده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کد دستیابی کتاب : " 22-70 "زبده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بهایی، محمد بن حسین، 953 - 1031قزبده الاصول</w:t>
      </w:r>
    </w:p>
    <w:p>
      <w:pPr>
        <w:pStyle w:val="BookText"/>
      </w:pPr>
      <w:r>
        <w:rPr>
          <w:rFonts w:ascii="IRNazanin" w:hAnsi="IRNazanin" w:eastAsia="IRNazanin" w:cs="IRNazanin"/>
          <w:lang w:bidi="fa-IR"/>
          <w:color w:val="111111"/>
          <w:sz w:val="28"/>
          <w:szCs w:val="28"/>
          <w:rtl/>
        </w:rPr>
        <w:t xml:space="preserve">موضوعات : اصول فقه شیعهزبده الاصول</w:t>
      </w:r>
    </w:p>
    <w:p>
      <w:pPr>
        <w:pStyle w:val="BookText"/>
      </w:pPr>
      <w:r>
        <w:rPr>
          <w:rFonts w:ascii="IRNazanin" w:hAnsi="IRNazanin" w:eastAsia="IRNazanin" w:cs="IRNazanin"/>
          <w:lang w:bidi="fa-IR"/>
          <w:color w:val="111111"/>
          <w:sz w:val="28"/>
          <w:szCs w:val="28"/>
          <w:rtl/>
        </w:rPr>
        <w:t xml:space="preserve">منابع دیگر : رجوع شود به شماره های 2902 / ع و 2955 / ع همین فهرستزبده الاصول</w:t>
      </w:r>
    </w:p>
    <w:p>
      <w:pPr>
        <w:pStyle w:val="BookText"/>
      </w:pPr>
      <w:r>
        <w:rPr>
          <w:rFonts w:ascii="IRNazanin" w:hAnsi="IRNazanin" w:eastAsia="IRNazanin" w:cs="IRNazanin"/>
          <w:lang w:bidi="fa-IR"/>
          <w:color w:val="111111"/>
          <w:sz w:val="28"/>
          <w:szCs w:val="28"/>
          <w:rtl/>
        </w:rPr>
        <w:t xml:space="preserve">همه اطلاعات : 2.  زبده الاصول   " 22-70 " ( اصول فقه شیعه) - از  شیخ بهایی، محمد بن حسین، 953 - 1031ق -  رجوع شود به شماره های 2902 / ع و 2955 / ع همین فهرستزبده الاصول</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970" w:name="pg8350_56740"/>
    <w:bookmarkEnd w:id="970"/>
    <w:p>
      <w:pPr>
        <w:pStyle w:val="Heading3"/>
      </w:pPr>
      <w:bookmarkStart w:id="2971" w:name="_Toc973"/>
      <w:r>
        <w:t>967- زبده الاصول</w:t>
      </w:r>
      <w:bookmarkEnd w:id="297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جلد12زبده الاصول</w:t>
      </w:r>
    </w:p>
    <w:p>
      <w:pPr>
        <w:pStyle w:val="BookText"/>
      </w:pPr>
      <w:r>
        <w:rPr>
          <w:rFonts w:ascii="IRNazanin" w:hAnsi="IRNazanin" w:eastAsia="IRNazanin" w:cs="IRNazanin"/>
          <w:lang w:bidi="fa-IR"/>
          <w:color w:val="111111"/>
          <w:sz w:val="28"/>
          <w:szCs w:val="28"/>
          <w:rtl/>
        </w:rPr>
        <w:t xml:space="preserve">در صفحات : 103تا103زبده الاصول</w:t>
      </w:r>
    </w:p>
    <w:p>
      <w:pPr>
        <w:pStyle w:val="BookText"/>
      </w:pPr>
      <w:r>
        <w:rPr>
          <w:rFonts w:ascii="IRNazanin" w:hAnsi="IRNazanin" w:eastAsia="IRNazanin" w:cs="IRNazanin"/>
          <w:lang w:bidi="fa-IR"/>
          <w:color w:val="111111"/>
          <w:sz w:val="28"/>
          <w:szCs w:val="28"/>
          <w:rtl/>
        </w:rPr>
        <w:t xml:space="preserve">کد دستیابی کتاب : 2352/عزبده الاصول</w:t>
      </w:r>
    </w:p>
    <w:p>
      <w:pPr>
        <w:pStyle w:val="BookText"/>
      </w:pPr>
      <w:r>
        <w:rPr>
          <w:rFonts w:ascii="IRNazanin" w:hAnsi="IRNazanin" w:eastAsia="IRNazanin" w:cs="IRNazanin"/>
          <w:lang w:bidi="fa-IR"/>
          <w:color w:val="111111"/>
          <w:sz w:val="28"/>
          <w:szCs w:val="28"/>
          <w:rtl/>
        </w:rPr>
        <w:t xml:space="preserve">زبان کتاب : عربیزبده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 ، بهاء الدین محمد بن حسین عاملی  م 1031زبده الاصول</w:t>
      </w:r>
    </w:p>
    <w:p>
      <w:pPr>
        <w:pStyle w:val="BookText"/>
      </w:pPr>
      <w:r>
        <w:rPr>
          <w:rFonts w:ascii="IRNazanin" w:hAnsi="IRNazanin" w:eastAsia="IRNazanin" w:cs="IRNazanin"/>
          <w:lang w:bidi="fa-IR"/>
          <w:color w:val="111111"/>
          <w:sz w:val="28"/>
          <w:szCs w:val="28"/>
          <w:rtl/>
        </w:rPr>
        <w:t xml:space="preserve">کاتب : ابو تراب بن محمد حسین قزوینیزبده الاصول</w:t>
      </w:r>
    </w:p>
    <w:p>
      <w:pPr>
        <w:pStyle w:val="BookText"/>
      </w:pPr>
      <w:r>
        <w:rPr>
          <w:rFonts w:ascii="IRNazanin" w:hAnsi="IRNazanin" w:eastAsia="IRNazanin" w:cs="IRNazanin"/>
          <w:lang w:bidi="fa-IR"/>
          <w:color w:val="111111"/>
          <w:sz w:val="28"/>
          <w:szCs w:val="28"/>
          <w:rtl/>
        </w:rPr>
        <w:t xml:space="preserve">تاریخ کتابت : 1259   ه.قزبده الاصول</w:t>
      </w:r>
    </w:p>
    <w:p>
      <w:pPr>
        <w:pStyle w:val="BookText"/>
      </w:pPr>
      <w:r>
        <w:rPr>
          <w:rFonts w:ascii="IRNazanin" w:hAnsi="IRNazanin" w:eastAsia="IRNazanin" w:cs="IRNazanin"/>
          <w:lang w:bidi="fa-IR"/>
          <w:color w:val="111111"/>
          <w:sz w:val="28"/>
          <w:szCs w:val="28"/>
          <w:rtl/>
        </w:rPr>
        <w:t xml:space="preserve">محل کتابت : طهرانزبده الاصول</w:t>
      </w:r>
    </w:p>
    <w:p>
      <w:pPr>
        <w:pStyle w:val="BookText"/>
      </w:pPr>
      <w:r>
        <w:rPr>
          <w:rFonts w:ascii="IRNazanin" w:hAnsi="IRNazanin" w:eastAsia="IRNazanin" w:cs="IRNazanin"/>
          <w:lang w:bidi="fa-IR"/>
          <w:color w:val="111111"/>
          <w:sz w:val="28"/>
          <w:szCs w:val="28"/>
          <w:rtl/>
        </w:rPr>
        <w:t xml:space="preserve">موضوعات : اصول فقهزبده الاصول</w:t>
      </w:r>
    </w:p>
    <w:p>
      <w:pPr>
        <w:pStyle w:val="BookText"/>
      </w:pPr>
      <w:r>
        <w:rPr>
          <w:rFonts w:ascii="IRNazanin" w:hAnsi="IRNazanin" w:eastAsia="IRNazanin" w:cs="IRNazanin"/>
          <w:lang w:bidi="fa-IR"/>
          <w:color w:val="111111"/>
          <w:sz w:val="28"/>
          <w:szCs w:val="28"/>
          <w:rtl/>
        </w:rPr>
        <w:t xml:space="preserve">شماره پیشین : شماره پیشین : 792 - 1431 ، ع/52زبده الاصول</w:t>
      </w:r>
    </w:p>
    <w:p>
      <w:pPr>
        <w:pStyle w:val="BookText"/>
      </w:pPr>
      <w:r>
        <w:rPr>
          <w:rFonts w:ascii="IRNazanin" w:hAnsi="IRNazanin" w:eastAsia="IRNazanin" w:cs="IRNazanin"/>
          <w:lang w:bidi="fa-IR"/>
          <w:color w:val="111111"/>
          <w:sz w:val="28"/>
          <w:szCs w:val="28"/>
          <w:rtl/>
        </w:rPr>
        <w:t xml:space="preserve">منابع دیگر : رجوع شود به شماره 2331/ع همین فهرستزبده الاصول</w:t>
      </w:r>
    </w:p>
    <w:p>
      <w:pPr>
        <w:pStyle w:val="BookText"/>
      </w:pPr>
      <w:r>
        <w:rPr>
          <w:rFonts w:ascii="IRNazanin" w:hAnsi="IRNazanin" w:eastAsia="IRNazanin" w:cs="IRNazanin"/>
          <w:lang w:bidi="fa-IR"/>
          <w:color w:val="111111"/>
          <w:sz w:val="28"/>
          <w:szCs w:val="28"/>
          <w:rtl/>
        </w:rPr>
        <w:t xml:space="preserve">آسیب دیدگی : پاشیدگی مرکب و آب افتادگی در - برخی اوراقزبده الاصول</w:t>
      </w:r>
    </w:p>
    <w:p>
      <w:pPr>
        <w:pStyle w:val="BookText"/>
      </w:pPr>
      <w:r>
        <w:rPr>
          <w:rFonts w:ascii="IRNazanin" w:hAnsi="IRNazanin" w:eastAsia="IRNazanin" w:cs="IRNazanin"/>
          <w:lang w:bidi="fa-IR"/>
          <w:color w:val="111111"/>
          <w:sz w:val="28"/>
          <w:szCs w:val="28"/>
          <w:rtl/>
        </w:rPr>
        <w:t xml:space="preserve">همه اطلاعات : 2352/ع  -  زبده الاصول  - (  اصول فقه  -  عربی  ) - از :  شیخ بهائی ، بهاء الدین محمد بن حسین عاملی ( م 1031  ) -  رجوع شود به شماره 2331/ع همین فهرست  . -   نسخ و نستعلیق  ،  ابو تراب بن محمد حسین قزوینی  ،  1259 - ه.ق  ،  طهران  ،  دارای کمند اندازی با شنگرف ، مجدول ، - جداول با شنگرف ، سر فصلها و عناوین بشنگرف ، روی برخی - کلمات با شنگرف یا مرکب سیاه علامت گذای شده  ،  در برگ - اول یاد داشتی در مالکیت " ابو تراب قزوینی " بشنگرف - بهمراه مهر " ابو تراب  "  2 برگ در ابتدا و 2 برگ در انتهای - نسخه خالی از نوشته  ،  پاشیدگی مرکب و آب افتادگی در - برخی اوراق  ،  مطالب متعددی در لابلای سطور و یا بین دو - جدول بیرونی و درونی بخط حمائلی نوشته شده که بیشتر آن با - امضای " منه " از خود مولف بوده و برخی از حواشی از سلطان - العلماء و برخی با استفاده از شروحی همچون شرح عضدی و - شرح مختصر و حاشیه سید بر شرح مختصر نوشته شده . - جلد : تیماج مشکی ، ضربی ، بوته های ریسه ای در حواشی ، - مقوایی ، 160 </w:t>
      </w:r>
      <w:r>
        <w:rPr>
          <w:rFonts w:ascii="Times New Roman" w:hAnsi="Times New Roman" w:eastAsia="Times New Roman" w:cs="Times New Roman"/>
          <w:lang w:val="en-US" w:bidi="en-US"/>
          <w:color w:val="111111"/>
          <w:sz w:val="28"/>
          <w:szCs w:val="28"/>
          <w:rtl/>
        </w:rPr>
        <w:t xml:space="preserve">× 240 . - </w:t>
      </w:r>
      <w:r>
        <w:rPr>
          <w:rFonts w:ascii="IRNazanin" w:hAnsi="IRNazanin" w:eastAsia="IRNazanin" w:cs="IRNazanin"/>
          <w:lang w:bidi="fa-IR"/>
          <w:color w:val="111111"/>
          <w:sz w:val="28"/>
          <w:szCs w:val="28"/>
          <w:rtl/>
        </w:rPr>
        <w:t xml:space="preserve">کاغذ : فرنگی نخودی ، 78 برگ ، 7 سطر کامل ، 50 </w:t>
      </w:r>
      <w:r>
        <w:rPr>
          <w:rFonts w:ascii="Times New Roman" w:hAnsi="Times New Roman" w:eastAsia="Times New Roman" w:cs="Times New Roman"/>
          <w:lang w:val="en-US" w:bidi="en-US"/>
          <w:color w:val="111111"/>
          <w:sz w:val="28"/>
          <w:szCs w:val="28"/>
          <w:rtl/>
        </w:rPr>
        <w:t xml:space="preserve">× 100  . -  </w:t>
      </w:r>
      <w:r>
        <w:rPr>
          <w:rFonts w:ascii="IRNazanin" w:hAnsi="IRNazanin" w:eastAsia="IRNazanin" w:cs="IRNazanin"/>
          <w:lang w:bidi="fa-IR"/>
          <w:color w:val="111111"/>
          <w:sz w:val="28"/>
          <w:szCs w:val="28"/>
          <w:rtl/>
        </w:rPr>
        <w:t xml:space="preserve">شماره پیشین : 792 - 1431 ، ع/52  .زبده الاصول</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971" w:name="pg8350_56741"/>
    <w:bookmarkEnd w:id="971"/>
    <w:p>
      <w:pPr>
        <w:pStyle w:val="Heading3"/>
      </w:pPr>
      <w:bookmarkStart w:id="2972" w:name="_Toc974"/>
      <w:r>
        <w:t>968- زبده الاصول</w:t>
      </w:r>
      <w:bookmarkEnd w:id="2972"/>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261تا263زبده الاصول</w:t>
      </w:r>
    </w:p>
    <w:p>
      <w:pPr>
        <w:pStyle w:val="BookText"/>
      </w:pPr>
      <w:r>
        <w:rPr>
          <w:rFonts w:ascii="IRNazanin" w:hAnsi="IRNazanin" w:eastAsia="IRNazanin" w:cs="IRNazanin"/>
          <w:lang w:bidi="fa-IR"/>
          <w:color w:val="111111"/>
          <w:sz w:val="28"/>
          <w:szCs w:val="28"/>
          <w:rtl/>
        </w:rPr>
        <w:t xml:space="preserve">همه اطلاعات : مجموعهزبده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 15زبده الاصول</w:t>
      </w:r>
    </w:p>
    <w:p>
      <w:pPr>
        <w:pStyle w:val="BookText"/>
      </w:pPr>
      <w:r>
        <w:rPr>
          <w:rFonts w:ascii="IRNazanin" w:hAnsi="IRNazanin" w:eastAsia="IRNazanin" w:cs="IRNazanin"/>
          <w:lang w:bidi="fa-IR"/>
          <w:color w:val="111111"/>
          <w:sz w:val="28"/>
          <w:szCs w:val="28"/>
          <w:rtl/>
        </w:rPr>
        <w:t xml:space="preserve">در صفحات : 261تا263زبده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کد دستیابی کتاب : 2/3448 عزبده الاصول</w:t>
      </w:r>
    </w:p>
    <w:p>
      <w:pPr>
        <w:pStyle w:val="BookText"/>
      </w:pPr>
      <w:r>
        <w:rPr>
          <w:rFonts w:ascii="IRNazanin" w:hAnsi="IRNazanin" w:eastAsia="IRNazanin" w:cs="IRNazanin"/>
          <w:lang w:bidi="fa-IR"/>
          <w:color w:val="111111"/>
          <w:sz w:val="28"/>
          <w:szCs w:val="28"/>
          <w:rtl/>
        </w:rPr>
        <w:t xml:space="preserve">زبان کتاب : عربیزبده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 ، محمدبن حسین ، 953 - 1031 ق .زبده الاصول</w:t>
      </w:r>
    </w:p>
    <w:p>
      <w:pPr>
        <w:pStyle w:val="BookText"/>
      </w:pPr>
      <w:r>
        <w:rPr>
          <w:rFonts w:ascii="IRNazanin" w:hAnsi="IRNazanin" w:eastAsia="IRNazanin" w:cs="IRNazanin"/>
          <w:lang w:bidi="fa-IR"/>
          <w:color w:val="111111"/>
          <w:sz w:val="28"/>
          <w:szCs w:val="28"/>
          <w:rtl/>
        </w:rPr>
        <w:t xml:space="preserve">موضوعات : اصول فقه شیعهزبده الاصول</w:t>
      </w:r>
    </w:p>
    <w:p>
      <w:pPr>
        <w:pStyle w:val="BookText"/>
      </w:pPr>
      <w:r>
        <w:rPr>
          <w:rFonts w:ascii="IRNazanin" w:hAnsi="IRNazanin" w:eastAsia="IRNazanin" w:cs="IRNazanin"/>
          <w:lang w:bidi="fa-IR"/>
          <w:color w:val="111111"/>
          <w:sz w:val="28"/>
          <w:szCs w:val="28"/>
          <w:rtl/>
        </w:rPr>
        <w:t xml:space="preserve">شماره پیشین : شماره پیشین : 6009زبده الاصول</w:t>
      </w:r>
    </w:p>
    <w:p>
      <w:pPr>
        <w:pStyle w:val="BookText"/>
      </w:pPr>
      <w:r>
        <w:rPr>
          <w:rFonts w:ascii="IRNazanin" w:hAnsi="IRNazanin" w:eastAsia="IRNazanin" w:cs="IRNazanin"/>
          <w:lang w:bidi="fa-IR"/>
          <w:color w:val="111111"/>
          <w:sz w:val="28"/>
          <w:szCs w:val="28"/>
          <w:rtl/>
        </w:rPr>
        <w:t xml:space="preserve">منابع دیگر : رجوع شود به شماره 2902 ج 14 ملی ..زبده الاصول</w:t>
      </w:r>
    </w:p>
    <w:p>
      <w:pPr>
        <w:pStyle w:val="BookText"/>
      </w:pPr>
      <w:r>
        <w:rPr>
          <w:rFonts w:ascii="IRNazanin" w:hAnsi="IRNazanin" w:eastAsia="IRNazanin" w:cs="IRNazanin"/>
          <w:lang w:bidi="fa-IR"/>
          <w:color w:val="111111"/>
          <w:sz w:val="28"/>
          <w:szCs w:val="28"/>
          <w:rtl/>
        </w:rPr>
        <w:t xml:space="preserve">همه اطلاعات : 2/3448 ع  -  شیخ بهائی ، محمدبن حسین ، 953 - 1031 ق .  -  زبده الاصول  / محمدبن حسین شیخ بهائی . - - معرفی کتاب :  رجوع شود به شماره 2902 ج 14 ملی .. -  آغاز نسخه :  "بسمله ، ابهی اصل یبتنی علیه الخطاب و اولی قول وفصل ینتهی الیه- اولواالالباب ". - انجام نسخه :  افتاده : "لیندفع کلام الکفار فی تواتر بعض معجزات النبی (ص) و کلام المخالفین - فی تواتر" . -  80 برگ : (59 - 78) ، سطر 8 ، اندازه سطور 130 </w:t>
      </w:r>
      <w:r>
        <w:rPr>
          <w:rFonts w:ascii="Times New Roman" w:hAnsi="Times New Roman" w:eastAsia="Times New Roman" w:cs="Times New Roman"/>
          <w:lang w:val="en-US" w:bidi="en-US"/>
          <w:color w:val="111111"/>
          <w:sz w:val="28"/>
          <w:szCs w:val="28"/>
          <w:rtl/>
        </w:rPr>
        <w:t xml:space="preserve">× 85 </w:t>
      </w:r>
      <w:r>
        <w:rPr>
          <w:rFonts w:ascii="IRNazanin" w:hAnsi="IRNazanin" w:eastAsia="IRNazanin" w:cs="IRNazanin"/>
          <w:lang w:bidi="fa-IR"/>
          <w:color w:val="111111"/>
          <w:sz w:val="28"/>
          <w:szCs w:val="28"/>
          <w:rtl/>
        </w:rPr>
        <w:t xml:space="preserve">، قطع 150 </w:t>
      </w:r>
      <w:r>
        <w:rPr>
          <w:rFonts w:ascii="Times New Roman" w:hAnsi="Times New Roman" w:eastAsia="Times New Roman" w:cs="Times New Roman"/>
          <w:lang w:val="en-US" w:bidi="en-US"/>
          <w:color w:val="111111"/>
          <w:sz w:val="28"/>
          <w:szCs w:val="28"/>
          <w:rtl/>
        </w:rPr>
        <w:t xml:space="preserve">× 205. - </w:t>
      </w:r>
      <w:r>
        <w:rPr>
          <w:rFonts w:ascii="IRNazanin" w:hAnsi="IRNazanin" w:eastAsia="IRNazanin" w:cs="IRNazanin"/>
          <w:lang w:bidi="fa-IR"/>
          <w:color w:val="111111"/>
          <w:sz w:val="28"/>
          <w:szCs w:val="28"/>
          <w:rtl/>
        </w:rPr>
        <w:t xml:space="preserve">نوع کاغذ : فرنگی نخودی . - خط : نستعلیق . -  عربی  -  تزئینات جلد : تیماج عنابی ، یک لایی ساده . -  حواشی اوراق نسخه : مطالبی از آثار دیگر مؤلف با علامت منه درج گردیده . - 1.  اصول فقه شیعه  . الف . عنوان . -  شماره پیشین : 6009زبده الاصول</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972" w:name="pg8350_56742"/>
    <w:bookmarkEnd w:id="972"/>
    <w:p>
      <w:pPr>
        <w:pStyle w:val="Heading3"/>
      </w:pPr>
      <w:bookmarkStart w:id="2973" w:name="_Toc975"/>
      <w:r>
        <w:t>969- زبده الاصول</w:t>
      </w:r>
      <w:bookmarkEnd w:id="2973"/>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259تا259زبده الاصول</w:t>
      </w:r>
    </w:p>
    <w:p>
      <w:pPr>
        <w:pStyle w:val="BookText"/>
      </w:pPr>
      <w:r>
        <w:rPr>
          <w:rFonts w:ascii="IRNazanin" w:hAnsi="IRNazanin" w:eastAsia="IRNazanin" w:cs="IRNazanin"/>
          <w:lang w:bidi="fa-IR"/>
          <w:color w:val="111111"/>
          <w:sz w:val="28"/>
          <w:szCs w:val="28"/>
          <w:rtl/>
        </w:rPr>
        <w:t xml:space="preserve">کد دستیابی کتاب : 3143/ عزبده الاصول</w:t>
      </w:r>
    </w:p>
    <w:p>
      <w:pPr>
        <w:pStyle w:val="BookText"/>
      </w:pPr>
      <w:r>
        <w:rPr>
          <w:rFonts w:ascii="IRNazanin" w:hAnsi="IRNazanin" w:eastAsia="IRNazanin" w:cs="IRNazanin"/>
          <w:lang w:bidi="fa-IR"/>
          <w:color w:val="111111"/>
          <w:sz w:val="28"/>
          <w:szCs w:val="28"/>
          <w:rtl/>
        </w:rPr>
        <w:t xml:space="preserve">همه اطلاعات : 3143/ ع  -  مجموعه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جلد14زبده الاصول</w:t>
      </w:r>
    </w:p>
    <w:p>
      <w:pPr>
        <w:pStyle w:val="BookText"/>
      </w:pPr>
      <w:r>
        <w:rPr>
          <w:rFonts w:ascii="IRNazanin" w:hAnsi="IRNazanin" w:eastAsia="IRNazanin" w:cs="IRNazanin"/>
          <w:lang w:bidi="fa-IR"/>
          <w:color w:val="111111"/>
          <w:sz w:val="28"/>
          <w:szCs w:val="28"/>
          <w:rtl/>
        </w:rPr>
        <w:t xml:space="preserve">در صفحات : 259تا259زبده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کد دستیابی کتاب : " گ 59 پ - گ 147 پ "زبده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بهایی، محمد بن حسین، 953 - 1031قزبده الاصول</w:t>
      </w:r>
    </w:p>
    <w:p>
      <w:pPr>
        <w:pStyle w:val="BookText"/>
      </w:pPr>
      <w:r>
        <w:rPr>
          <w:rFonts w:ascii="IRNazanin" w:hAnsi="IRNazanin" w:eastAsia="IRNazanin" w:cs="IRNazanin"/>
          <w:lang w:bidi="fa-IR"/>
          <w:color w:val="111111"/>
          <w:sz w:val="28"/>
          <w:szCs w:val="28"/>
          <w:rtl/>
        </w:rPr>
        <w:t xml:space="preserve">موضوعات : اصول فقه شیعهزبده الاصول</w:t>
      </w:r>
    </w:p>
    <w:p>
      <w:pPr>
        <w:pStyle w:val="BookText"/>
      </w:pPr>
      <w:r>
        <w:rPr>
          <w:rFonts w:ascii="IRNazanin" w:hAnsi="IRNazanin" w:eastAsia="IRNazanin" w:cs="IRNazanin"/>
          <w:lang w:bidi="fa-IR"/>
          <w:color w:val="111111"/>
          <w:sz w:val="28"/>
          <w:szCs w:val="28"/>
          <w:rtl/>
        </w:rPr>
        <w:t xml:space="preserve">شماره پیشین : شماره پیشین : 817 / ض 284زبده الاصول</w:t>
      </w:r>
    </w:p>
    <w:p>
      <w:pPr>
        <w:pStyle w:val="BookText"/>
      </w:pPr>
      <w:r>
        <w:rPr>
          <w:rFonts w:ascii="IRNazanin" w:hAnsi="IRNazanin" w:eastAsia="IRNazanin" w:cs="IRNazanin"/>
          <w:lang w:bidi="fa-IR"/>
          <w:color w:val="111111"/>
          <w:sz w:val="28"/>
          <w:szCs w:val="28"/>
          <w:rtl/>
        </w:rPr>
        <w:t xml:space="preserve">منابع دیگر : رجوع شود به شماره 2902 همین فهرستزبده الاصول</w:t>
      </w:r>
    </w:p>
    <w:p>
      <w:pPr>
        <w:pStyle w:val="BookText"/>
      </w:pPr>
      <w:r>
        <w:rPr>
          <w:rFonts w:ascii="IRNazanin" w:hAnsi="IRNazanin" w:eastAsia="IRNazanin" w:cs="IRNazanin"/>
          <w:lang w:bidi="fa-IR"/>
          <w:color w:val="111111"/>
          <w:sz w:val="28"/>
          <w:szCs w:val="28"/>
          <w:rtl/>
        </w:rPr>
        <w:t xml:space="preserve">آسیب دیدگی : در نسخه آثار کهنگی ، - پارگی، لک زدگی، ووصالی دیده می شودزبده الاصول</w:t>
      </w:r>
    </w:p>
    <w:p>
      <w:pPr>
        <w:pStyle w:val="BookText"/>
      </w:pPr>
      <w:r>
        <w:rPr>
          <w:rFonts w:ascii="IRNazanin" w:hAnsi="IRNazanin" w:eastAsia="IRNazanin" w:cs="IRNazanin"/>
          <w:lang w:bidi="fa-IR"/>
          <w:color w:val="111111"/>
          <w:sz w:val="28"/>
          <w:szCs w:val="28"/>
          <w:rtl/>
        </w:rPr>
        <w:t xml:space="preserve">همه اطلاعات : 2.  زبده الاصول " گ 59 پ - گ 147 پ " ( اصول فقه شیعه) - از  شیخ بهایی، محمد بن حسین، 953 - 1031ق -  رجوع شود به شماره 2902 همین فهرست -  نسخ، عناوین در کتاب اول با مرکب قرمز و در کتاب دوم ب مرکب سبز  نسخه در - حاشیه تصحیح شده، حاشیه ها با امضاهای منه، شرح مبادی، عبری، نه دام ظله، شرح - عضدی و ... برگهای 129 - 134 الحاقی، در پایان کتاب دوم حدود 15 سطر راجع به - مناظره آمده وحاشیه هایی با امضای منه نیز بر آن نگاشته شده  در نسخه آثار کهنگی ، - پارگی، لک زدگی، ووصالی دیده می شود -  جلد: تیماج تریاکی سوخته، مقوایی، دارای ترنج ولچک، عطف وسجاف تیماج - قهوه ای روشن، اندرون جلد روکش کاغذی، 150</w:t>
      </w:r>
      <w:r>
        <w:rPr>
          <w:rFonts w:ascii="Times New Roman" w:hAnsi="Times New Roman" w:eastAsia="Times New Roman" w:cs="Times New Roman"/>
          <w:lang w:val="en-US" w:bidi="en-US"/>
          <w:color w:val="111111"/>
          <w:sz w:val="28"/>
          <w:szCs w:val="28"/>
          <w:rtl/>
        </w:rPr>
        <w:t xml:space="preserve">×210. - </w:t>
      </w:r>
      <w:r>
        <w:rPr>
          <w:rFonts w:ascii="IRNazanin" w:hAnsi="IRNazanin" w:eastAsia="IRNazanin" w:cs="IRNazanin"/>
          <w:lang w:bidi="fa-IR"/>
          <w:color w:val="111111"/>
          <w:sz w:val="28"/>
          <w:szCs w:val="28"/>
          <w:rtl/>
        </w:rPr>
        <w:t xml:space="preserve">کاغذ: اصفهانی نخودی، 149 برگ کتاب اول 9 سطر 70</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وبرگهای الحاقی آن - 15 سطر، 80</w:t>
      </w:r>
      <w:r>
        <w:rPr>
          <w:rFonts w:ascii="Times New Roman" w:hAnsi="Times New Roman" w:eastAsia="Times New Roman" w:cs="Times New Roman"/>
          <w:lang w:val="en-US" w:bidi="en-US"/>
          <w:color w:val="111111"/>
          <w:sz w:val="28"/>
          <w:szCs w:val="28"/>
          <w:rtl/>
        </w:rPr>
        <w:t xml:space="preserve">×150</w:t>
      </w:r>
      <w:r>
        <w:rPr>
          <w:rFonts w:ascii="IRNazanin" w:hAnsi="IRNazanin" w:eastAsia="IRNazanin" w:cs="IRNazanin"/>
          <w:lang w:bidi="fa-IR"/>
          <w:color w:val="111111"/>
          <w:sz w:val="28"/>
          <w:szCs w:val="28"/>
          <w:rtl/>
        </w:rPr>
        <w:t xml:space="preserve">، کتاب دوم 7 سطر 60</w:t>
      </w:r>
      <w:r>
        <w:rPr>
          <w:rFonts w:ascii="Times New Roman" w:hAnsi="Times New Roman" w:eastAsia="Times New Roman" w:cs="Times New Roman"/>
          <w:lang w:val="en-US" w:bidi="en-US"/>
          <w:color w:val="111111"/>
          <w:sz w:val="28"/>
          <w:szCs w:val="28"/>
          <w:rtl/>
        </w:rPr>
        <w:t xml:space="preserve">×115 -  </w:t>
      </w:r>
      <w:r>
        <w:rPr>
          <w:rFonts w:ascii="IRNazanin" w:hAnsi="IRNazanin" w:eastAsia="IRNazanin" w:cs="IRNazanin"/>
          <w:lang w:bidi="fa-IR"/>
          <w:color w:val="111111"/>
          <w:sz w:val="28"/>
          <w:szCs w:val="28"/>
          <w:rtl/>
        </w:rPr>
        <w:t xml:space="preserve">شماره پیشین : 817 / ض 284زبده الاصول</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973" w:name="pg8350_56743"/>
    <w:bookmarkEnd w:id="973"/>
    <w:p>
      <w:pPr>
        <w:pStyle w:val="Heading3"/>
      </w:pPr>
      <w:bookmarkStart w:id="2974" w:name="_Toc976"/>
      <w:r>
        <w:t>970- زبده الاصول</w:t>
      </w:r>
      <w:bookmarkEnd w:id="2974"/>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جلد14زبده الاصول</w:t>
      </w:r>
    </w:p>
    <w:p>
      <w:pPr>
        <w:pStyle w:val="BookText"/>
      </w:pPr>
      <w:r>
        <w:rPr>
          <w:rFonts w:ascii="IRNazanin" w:hAnsi="IRNazanin" w:eastAsia="IRNazanin" w:cs="IRNazanin"/>
          <w:lang w:bidi="fa-IR"/>
          <w:color w:val="111111"/>
          <w:sz w:val="28"/>
          <w:szCs w:val="28"/>
          <w:rtl/>
        </w:rPr>
        <w:t xml:space="preserve">در صفحات : 63تا63زبده الاصول</w:t>
      </w:r>
    </w:p>
    <w:p>
      <w:pPr>
        <w:pStyle w:val="BookText"/>
      </w:pPr>
      <w:r>
        <w:rPr>
          <w:rFonts w:ascii="IRNazanin" w:hAnsi="IRNazanin" w:eastAsia="IRNazanin" w:cs="IRNazanin"/>
          <w:lang w:bidi="fa-IR"/>
          <w:color w:val="111111"/>
          <w:sz w:val="28"/>
          <w:szCs w:val="28"/>
          <w:rtl/>
        </w:rPr>
        <w:t xml:space="preserve">کد دستیابی کتاب : 2955/ عزبده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 محمد بن حسین، 953 - 1031قزبده الاصول</w:t>
      </w:r>
    </w:p>
    <w:p>
      <w:pPr>
        <w:pStyle w:val="BookText"/>
      </w:pPr>
      <w:r>
        <w:rPr>
          <w:rFonts w:ascii="IRNazanin" w:hAnsi="IRNazanin" w:eastAsia="IRNazanin" w:cs="IRNazanin"/>
          <w:lang w:bidi="fa-IR"/>
          <w:color w:val="111111"/>
          <w:sz w:val="28"/>
          <w:szCs w:val="28"/>
          <w:rtl/>
        </w:rPr>
        <w:t xml:space="preserve">تاریخ تالیف : قرن 11قزبده الاصول</w:t>
      </w:r>
    </w:p>
    <w:p>
      <w:pPr>
        <w:pStyle w:val="BookText"/>
      </w:pPr>
      <w:r>
        <w:rPr>
          <w:rFonts w:ascii="IRNazanin" w:hAnsi="IRNazanin" w:eastAsia="IRNazanin" w:cs="IRNazanin"/>
          <w:lang w:bidi="fa-IR"/>
          <w:color w:val="111111"/>
          <w:sz w:val="28"/>
          <w:szCs w:val="28"/>
          <w:rtl/>
        </w:rPr>
        <w:t xml:space="preserve">موضوعات : اصول فقه شیعهزبده الاصول</w:t>
      </w:r>
    </w:p>
    <w:p>
      <w:pPr>
        <w:pStyle w:val="BookText"/>
      </w:pPr>
      <w:r>
        <w:rPr>
          <w:rFonts w:ascii="IRNazanin" w:hAnsi="IRNazanin" w:eastAsia="IRNazanin" w:cs="IRNazanin"/>
          <w:lang w:bidi="fa-IR"/>
          <w:color w:val="111111"/>
          <w:sz w:val="28"/>
          <w:szCs w:val="28"/>
          <w:rtl/>
        </w:rPr>
        <w:t xml:space="preserve">شماره پیشین : شماره پیشین : 181 - 2066/ض110زبده الاصول</w:t>
      </w:r>
    </w:p>
    <w:p>
      <w:pPr>
        <w:pStyle w:val="BookText"/>
      </w:pPr>
      <w:r>
        <w:rPr>
          <w:rFonts w:ascii="IRNazanin" w:hAnsi="IRNazanin" w:eastAsia="IRNazanin" w:cs="IRNazanin"/>
          <w:lang w:bidi="fa-IR"/>
          <w:color w:val="111111"/>
          <w:sz w:val="28"/>
          <w:szCs w:val="28"/>
          <w:rtl/>
        </w:rPr>
        <w:t xml:space="preserve">منابع دیگر : مراجعه شود به شماره 3002/ع همین فهرستزبده الاصول</w:t>
      </w:r>
    </w:p>
    <w:p>
      <w:pPr>
        <w:pStyle w:val="BookText"/>
      </w:pPr>
      <w:r>
        <w:rPr>
          <w:rFonts w:ascii="IRNazanin" w:hAnsi="IRNazanin" w:eastAsia="IRNazanin" w:cs="IRNazanin"/>
          <w:lang w:bidi="fa-IR"/>
          <w:color w:val="111111"/>
          <w:sz w:val="28"/>
          <w:szCs w:val="28"/>
          <w:rtl/>
        </w:rPr>
        <w:t xml:space="preserve">همه اطلاعات : 2955/ ع  -  زبده الاصول ( اصول فقه شیعه) - از  شیخ بهائی، محمد بن حسین، 953 - 1031ق -  زمان تالیف  قرن 11ق  -  مراجعه شود به شماره 3002/ع همین فهرست - آغاز  "بسمله، ابهی اصل یتبنی علیه الخطاب واولی قول فصل ینتمی الیه - اولوالالباب" - انجام :  "فاتبع منها الاقوی والزم ما هو اقرب الی التقوی والحمد لله علی نعمائه - والصلوه علی سید انبیائه" -  نسخ خوش، سرفصلها وعنوانها با مرکب قرمز - جلد : تیماج تریاکی سوخته، مقوایی، ضربی، مجدول، 130</w:t>
      </w:r>
      <w:r>
        <w:rPr>
          <w:rFonts w:ascii="Times New Roman" w:hAnsi="Times New Roman" w:eastAsia="Times New Roman" w:cs="Times New Roman"/>
          <w:lang w:val="en-US" w:bidi="en-US"/>
          <w:color w:val="111111"/>
          <w:sz w:val="28"/>
          <w:szCs w:val="28"/>
          <w:rtl/>
        </w:rPr>
        <w:t xml:space="preserve">×215. - </w:t>
      </w:r>
      <w:r>
        <w:rPr>
          <w:rFonts w:ascii="IRNazanin" w:hAnsi="IRNazanin" w:eastAsia="IRNazanin" w:cs="IRNazanin"/>
          <w:lang w:bidi="fa-IR"/>
          <w:color w:val="111111"/>
          <w:sz w:val="28"/>
          <w:szCs w:val="28"/>
          <w:rtl/>
        </w:rPr>
        <w:t xml:space="preserve">کاغذ : فرنگی نخودی، 125 برگ، 5 سطر، 55</w:t>
      </w:r>
      <w:r>
        <w:rPr>
          <w:rFonts w:ascii="Times New Roman" w:hAnsi="Times New Roman" w:eastAsia="Times New Roman" w:cs="Times New Roman"/>
          <w:lang w:val="en-US" w:bidi="en-US"/>
          <w:color w:val="111111"/>
          <w:sz w:val="28"/>
          <w:szCs w:val="28"/>
          <w:rtl/>
        </w:rPr>
        <w:t xml:space="preserve">×100 -  </w:t>
      </w:r>
      <w:r>
        <w:rPr>
          <w:rFonts w:ascii="IRNazanin" w:hAnsi="IRNazanin" w:eastAsia="IRNazanin" w:cs="IRNazanin"/>
          <w:lang w:bidi="fa-IR"/>
          <w:color w:val="111111"/>
          <w:sz w:val="28"/>
          <w:szCs w:val="28"/>
          <w:rtl/>
        </w:rPr>
        <w:t xml:space="preserve">شماره پیشین : 181 - 2066/ض110زبده الاصول</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974" w:name="pg8350_56744"/>
    <w:bookmarkEnd w:id="974"/>
    <w:p>
      <w:pPr>
        <w:pStyle w:val="Heading3"/>
      </w:pPr>
      <w:bookmarkStart w:id="2975" w:name="_Toc977"/>
      <w:r>
        <w:t>971- زبده الاصول</w:t>
      </w:r>
      <w:bookmarkEnd w:id="2975"/>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683تا683زبده الاصول</w:t>
      </w:r>
    </w:p>
    <w:p>
      <w:pPr>
        <w:pStyle w:val="BookText"/>
      </w:pPr>
      <w:r>
        <w:rPr>
          <w:rFonts w:ascii="IRNazanin" w:hAnsi="IRNazanin" w:eastAsia="IRNazanin" w:cs="IRNazanin"/>
          <w:lang w:bidi="fa-IR"/>
          <w:color w:val="111111"/>
          <w:sz w:val="28"/>
          <w:szCs w:val="28"/>
          <w:rtl/>
        </w:rPr>
        <w:t xml:space="preserve">کد دستیابی کتاب : 636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الاصول</w:t>
      </w:r>
    </w:p>
    <w:p>
      <w:pPr>
        <w:pStyle w:val="BookText"/>
      </w:pPr>
      <w:r>
        <w:rPr>
          <w:rFonts w:ascii="IRNazanin" w:hAnsi="IRNazanin" w:eastAsia="IRNazanin" w:cs="IRNazanin"/>
          <w:lang w:bidi="fa-IR"/>
          <w:color w:val="111111"/>
          <w:sz w:val="28"/>
          <w:szCs w:val="28"/>
          <w:rtl/>
        </w:rPr>
        <w:t xml:space="preserve">تاریخ کتابت : سده 13زبده الاصول</w:t>
      </w:r>
    </w:p>
    <w:p>
      <w:pPr>
        <w:pStyle w:val="BookText"/>
      </w:pPr>
      <w:r>
        <w:rPr>
          <w:rFonts w:ascii="IRNazanin" w:hAnsi="IRNazanin" w:eastAsia="IRNazanin" w:cs="IRNazanin"/>
          <w:lang w:bidi="fa-IR"/>
          <w:color w:val="111111"/>
          <w:sz w:val="28"/>
          <w:szCs w:val="28"/>
          <w:rtl/>
        </w:rPr>
        <w:t xml:space="preserve">همه اطلاعات : مجموعه  ،  به نسخ    سده 13  ،  636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الاصول</w:t>
      </w:r>
    </w:p>
    <w:p>
      <w:pPr>
        <w:pStyle w:val="BookText"/>
      </w:pPr>
      <w:r>
        <w:rPr>
          <w:rFonts w:ascii="IRNazanin" w:hAnsi="IRNazanin" w:eastAsia="IRNazanin" w:cs="IRNazanin"/>
          <w:lang w:bidi="fa-IR"/>
          <w:color w:val="111111"/>
          <w:sz w:val="28"/>
          <w:szCs w:val="28"/>
          <w:rtl/>
        </w:rPr>
        <w:t xml:space="preserve">در صفحات : 683تا683زبده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لسآنجلسزبده الاصول</w:t>
      </w:r>
    </w:p>
    <w:p>
      <w:pPr>
        <w:pStyle w:val="BookText"/>
      </w:pPr>
      <w:r>
        <w:rPr>
          <w:rFonts w:ascii="IRNazanin" w:hAnsi="IRNazanin" w:eastAsia="IRNazanin" w:cs="IRNazanin"/>
          <w:lang w:bidi="fa-IR"/>
          <w:color w:val="111111"/>
          <w:sz w:val="28"/>
          <w:szCs w:val="28"/>
          <w:rtl/>
        </w:rPr>
        <w:t xml:space="preserve">شهر : لس آنجلسزبده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تاریخ کتابت : سده 13زبده الاصول</w:t>
      </w:r>
    </w:p>
    <w:p>
      <w:pPr>
        <w:pStyle w:val="BookText"/>
      </w:pPr>
      <w:r>
        <w:rPr>
          <w:rFonts w:ascii="IRNazanin" w:hAnsi="IRNazanin" w:eastAsia="IRNazanin" w:cs="IRNazanin"/>
          <w:lang w:bidi="fa-IR"/>
          <w:color w:val="111111"/>
          <w:sz w:val="28"/>
          <w:szCs w:val="28"/>
          <w:rtl/>
        </w:rPr>
        <w:t xml:space="preserve">همه اطلاعات : 2 -   زبده الاصول  :   شیخ بهائی ( نسخ    سده 13  ،  با حواشی  ) .زبده الاصول</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975" w:name="pg8350_56745"/>
    <w:bookmarkEnd w:id="975"/>
    <w:p>
      <w:pPr>
        <w:pStyle w:val="Heading3"/>
      </w:pPr>
      <w:bookmarkStart w:id="2976" w:name="_Toc978"/>
      <w:r>
        <w:t>972- زبده الاصول</w:t>
      </w:r>
      <w:bookmarkEnd w:id="2976"/>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711تا711زبده الاصول</w:t>
      </w:r>
    </w:p>
    <w:p>
      <w:pPr>
        <w:pStyle w:val="BookText"/>
      </w:pPr>
      <w:r>
        <w:rPr>
          <w:rFonts w:ascii="IRNazanin" w:hAnsi="IRNazanin" w:eastAsia="IRNazanin" w:cs="IRNazanin"/>
          <w:lang w:bidi="fa-IR"/>
          <w:color w:val="111111"/>
          <w:sz w:val="28"/>
          <w:szCs w:val="28"/>
          <w:rtl/>
        </w:rPr>
        <w:t xml:space="preserve">کد دستیابی کتاب : 1087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الاصول</w:t>
      </w:r>
    </w:p>
    <w:p>
      <w:pPr>
        <w:pStyle w:val="BookText"/>
      </w:pPr>
      <w:r>
        <w:rPr>
          <w:rFonts w:ascii="IRNazanin" w:hAnsi="IRNazanin" w:eastAsia="IRNazanin" w:cs="IRNazanin"/>
          <w:lang w:bidi="fa-IR"/>
          <w:color w:val="111111"/>
          <w:sz w:val="28"/>
          <w:szCs w:val="28"/>
          <w:rtl/>
        </w:rPr>
        <w:t xml:space="preserve">کاتب : میرسید علی درب امامی پسر میر محمد مهدی موسویزبده الاصول</w:t>
      </w:r>
    </w:p>
    <w:p>
      <w:pPr>
        <w:pStyle w:val="BookText"/>
      </w:pPr>
      <w:r>
        <w:rPr>
          <w:rFonts w:ascii="IRNazanin" w:hAnsi="IRNazanin" w:eastAsia="IRNazanin" w:cs="IRNazanin"/>
          <w:lang w:bidi="fa-IR"/>
          <w:color w:val="111111"/>
          <w:sz w:val="28"/>
          <w:szCs w:val="28"/>
          <w:rtl/>
        </w:rPr>
        <w:t xml:space="preserve">تاریخ کتابت : 1256   و 1265 و 1266زبده الاصول</w:t>
      </w:r>
    </w:p>
    <w:p>
      <w:pPr>
        <w:pStyle w:val="BookText"/>
      </w:pPr>
      <w:r>
        <w:rPr>
          <w:rFonts w:ascii="IRNazanin" w:hAnsi="IRNazanin" w:eastAsia="IRNazanin" w:cs="IRNazanin"/>
          <w:lang w:bidi="fa-IR"/>
          <w:color w:val="111111"/>
          <w:sz w:val="28"/>
          <w:szCs w:val="28"/>
          <w:rtl/>
        </w:rPr>
        <w:t xml:space="preserve">همه اطلاعات : مجموعه  ،  به یک نسخ    میرسید علی درب امامی پسر میر محمد مهدی موسوی  در   1256 - و 1265 و 1266  ،  1087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الاصول</w:t>
      </w:r>
    </w:p>
    <w:p>
      <w:pPr>
        <w:pStyle w:val="BookText"/>
      </w:pPr>
      <w:r>
        <w:rPr>
          <w:rFonts w:ascii="IRNazanin" w:hAnsi="IRNazanin" w:eastAsia="IRNazanin" w:cs="IRNazanin"/>
          <w:lang w:bidi="fa-IR"/>
          <w:color w:val="111111"/>
          <w:sz w:val="28"/>
          <w:szCs w:val="28"/>
          <w:rtl/>
        </w:rPr>
        <w:t xml:space="preserve">در صفحات : 711تا711زبده الاصول</w:t>
      </w:r>
    </w:p>
    <w:p>
      <w:pPr>
        <w:pStyle w:val="BookText"/>
      </w:pPr>
      <w:r>
        <w:rPr>
          <w:rFonts w:ascii="IRNazanin" w:hAnsi="IRNazanin" w:eastAsia="IRNazanin" w:cs="IRNazanin"/>
          <w:lang w:bidi="fa-IR"/>
          <w:color w:val="111111"/>
          <w:sz w:val="28"/>
          <w:szCs w:val="28"/>
          <w:rtl/>
        </w:rPr>
        <w:t xml:space="preserve">ردیف کتاب   : 5زبده الاصول</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لسآنجلسزبده الاصول</w:t>
      </w:r>
    </w:p>
    <w:p>
      <w:pPr>
        <w:pStyle w:val="BookText"/>
      </w:pPr>
      <w:r>
        <w:rPr>
          <w:rFonts w:ascii="IRNazanin" w:hAnsi="IRNazanin" w:eastAsia="IRNazanin" w:cs="IRNazanin"/>
          <w:lang w:bidi="fa-IR"/>
          <w:color w:val="111111"/>
          <w:sz w:val="28"/>
          <w:szCs w:val="28"/>
          <w:rtl/>
        </w:rPr>
        <w:t xml:space="preserve">شهر : لس آنجلسزبده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کاتب : شیخ بهائیزبده الاصول</w:t>
      </w:r>
    </w:p>
    <w:p>
      <w:pPr>
        <w:pStyle w:val="BookText"/>
      </w:pPr>
      <w:r>
        <w:rPr>
          <w:rFonts w:ascii="IRNazanin" w:hAnsi="IRNazanin" w:eastAsia="IRNazanin" w:cs="IRNazanin"/>
          <w:lang w:bidi="fa-IR"/>
          <w:color w:val="111111"/>
          <w:sz w:val="28"/>
          <w:szCs w:val="28"/>
          <w:rtl/>
        </w:rPr>
        <w:t xml:space="preserve">تاریخ کتابت : روز دوشنبه 3 ج 1/1266زبده الاصول</w:t>
      </w:r>
    </w:p>
    <w:p>
      <w:pPr>
        <w:pStyle w:val="BookText"/>
      </w:pPr>
      <w:r>
        <w:rPr>
          <w:rFonts w:ascii="IRNazanin" w:hAnsi="IRNazanin" w:eastAsia="IRNazanin" w:cs="IRNazanin"/>
          <w:lang w:bidi="fa-IR"/>
          <w:color w:val="111111"/>
          <w:sz w:val="28"/>
          <w:szCs w:val="28"/>
          <w:rtl/>
        </w:rPr>
        <w:t xml:space="preserve">همه اطلاعات : 5 -   زبده الاصول  :  شیخ بهائی   ( نسخ  همو در   روز دوشنبه 3 ج 1/1266  ،  در هامش  ) .زبده الاصول</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976" w:name="pg8350_56746"/>
    <w:bookmarkEnd w:id="976"/>
    <w:p>
      <w:pPr>
        <w:pStyle w:val="Heading3"/>
      </w:pPr>
      <w:bookmarkStart w:id="2977" w:name="_Toc979"/>
      <w:r>
        <w:t>973- زبده الاصول</w:t>
      </w:r>
      <w:bookmarkEnd w:id="297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جلد8زبده الاصول</w:t>
      </w:r>
    </w:p>
    <w:p>
      <w:pPr>
        <w:pStyle w:val="BookText"/>
      </w:pPr>
      <w:r>
        <w:rPr>
          <w:rFonts w:ascii="IRNazanin" w:hAnsi="IRNazanin" w:eastAsia="IRNazanin" w:cs="IRNazanin"/>
          <w:lang w:bidi="fa-IR"/>
          <w:color w:val="111111"/>
          <w:sz w:val="28"/>
          <w:szCs w:val="28"/>
          <w:rtl/>
        </w:rPr>
        <w:t xml:space="preserve">در صفحات : 185تا185زبده الاصول</w:t>
      </w:r>
    </w:p>
    <w:p>
      <w:pPr>
        <w:pStyle w:val="BookText"/>
      </w:pPr>
      <w:r>
        <w:rPr>
          <w:rFonts w:ascii="IRNazanin" w:hAnsi="IRNazanin" w:eastAsia="IRNazanin" w:cs="IRNazanin"/>
          <w:lang w:bidi="fa-IR"/>
          <w:color w:val="111111"/>
          <w:sz w:val="28"/>
          <w:szCs w:val="28"/>
          <w:rtl/>
        </w:rPr>
        <w:t xml:space="preserve">کد دستیابی کتاب : 1570زبده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کاتب : محمد باقربن محمدرضای  قاریزبده الاصول</w:t>
      </w:r>
    </w:p>
    <w:p>
      <w:pPr>
        <w:pStyle w:val="BookText"/>
      </w:pPr>
      <w:r>
        <w:rPr>
          <w:rFonts w:ascii="IRNazanin" w:hAnsi="IRNazanin" w:eastAsia="IRNazanin" w:cs="IRNazanin"/>
          <w:lang w:bidi="fa-IR"/>
          <w:color w:val="111111"/>
          <w:sz w:val="28"/>
          <w:szCs w:val="28"/>
          <w:rtl/>
        </w:rPr>
        <w:t xml:space="preserve">تاریخ کتابت : روز یکشنبه 11 ذی قعده 1230زبده الاصول</w:t>
      </w:r>
    </w:p>
    <w:p>
      <w:pPr>
        <w:pStyle w:val="BookText"/>
      </w:pPr>
      <w:r>
        <w:rPr>
          <w:rFonts w:ascii="IRNazanin" w:hAnsi="IRNazanin" w:eastAsia="IRNazanin" w:cs="IRNazanin"/>
          <w:lang w:bidi="fa-IR"/>
          <w:color w:val="111111"/>
          <w:sz w:val="28"/>
          <w:szCs w:val="28"/>
          <w:rtl/>
        </w:rPr>
        <w:t xml:space="preserve">توضیخات در مورد چاپ نسخه : بچاپ رسیده است .زبده الاصول</w:t>
      </w:r>
    </w:p>
    <w:p>
      <w:pPr>
        <w:pStyle w:val="BookText"/>
      </w:pPr>
      <w:r>
        <w:rPr>
          <w:rFonts w:ascii="IRNazanin" w:hAnsi="IRNazanin" w:eastAsia="IRNazanin" w:cs="IRNazanin"/>
          <w:lang w:bidi="fa-IR"/>
          <w:color w:val="111111"/>
          <w:sz w:val="28"/>
          <w:szCs w:val="28"/>
          <w:rtl/>
        </w:rPr>
        <w:t xml:space="preserve">همه اطلاعات : 1570 -  نسخ   محمد باقربن محمدرضای  قاری  در  روز یکشنبه 11 ذی قعده 1230 ،  عنوان و نشان شنگرف . - 8 س 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 60 گ 5 / 10 </w:t>
      </w:r>
      <w:r>
        <w:rPr>
          <w:rFonts w:ascii="Times New Roman" w:hAnsi="Times New Roman" w:eastAsia="Times New Roman" w:cs="Times New Roman"/>
          <w:lang w:val="en-US" w:bidi="en-US"/>
          <w:color w:val="111111"/>
          <w:sz w:val="28"/>
          <w:szCs w:val="28"/>
          <w:rtl/>
        </w:rPr>
        <w:t xml:space="preserve">× 5 / 15 </w:t>
      </w:r>
      <w:r>
        <w:rPr>
          <w:rFonts w:ascii="IRNazanin" w:hAnsi="IRNazanin" w:eastAsia="IRNazanin" w:cs="IRNazanin"/>
          <w:lang w:bidi="fa-IR"/>
          <w:color w:val="111111"/>
          <w:sz w:val="28"/>
          <w:szCs w:val="28"/>
          <w:rtl/>
        </w:rPr>
        <w:t xml:space="preserve">، کاغذ فرنگی - جلد تیماج مشکی فرسوده. -  زبده الاصول  - از  شیخ بهائی  است و  بچاپ رسیده است .زبده الاصول</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977" w:name="pg8350_56747"/>
    <w:bookmarkEnd w:id="977"/>
    <w:p>
      <w:pPr>
        <w:pStyle w:val="Heading3"/>
      </w:pPr>
      <w:bookmarkStart w:id="2978" w:name="_Toc980"/>
      <w:r>
        <w:t>974- زبده الاصول</w:t>
      </w:r>
      <w:bookmarkEnd w:id="297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جلد5زبده الاصول</w:t>
      </w:r>
    </w:p>
    <w:p>
      <w:pPr>
        <w:pStyle w:val="BookText"/>
      </w:pPr>
      <w:r>
        <w:rPr>
          <w:rFonts w:ascii="IRNazanin" w:hAnsi="IRNazanin" w:eastAsia="IRNazanin" w:cs="IRNazanin"/>
          <w:lang w:bidi="fa-IR"/>
          <w:color w:val="111111"/>
          <w:sz w:val="28"/>
          <w:szCs w:val="28"/>
          <w:rtl/>
        </w:rPr>
        <w:t xml:space="preserve">در صفحات : 1701تا1703زبده الاصول</w:t>
      </w:r>
    </w:p>
    <w:p>
      <w:pPr>
        <w:pStyle w:val="BookText"/>
      </w:pPr>
      <w:r>
        <w:rPr>
          <w:rFonts w:ascii="IRNazanin" w:hAnsi="IRNazanin" w:eastAsia="IRNazanin" w:cs="IRNazanin"/>
          <w:lang w:bidi="fa-IR"/>
          <w:color w:val="111111"/>
          <w:sz w:val="28"/>
          <w:szCs w:val="28"/>
          <w:rtl/>
        </w:rPr>
        <w:t xml:space="preserve">کد دستیابی کتاب : 974زبده الاصول</w:t>
      </w:r>
    </w:p>
    <w:p>
      <w:pPr>
        <w:pStyle w:val="BookText"/>
      </w:pPr>
      <w:r>
        <w:rPr>
          <w:rFonts w:ascii="IRNazanin" w:hAnsi="IRNazanin" w:eastAsia="IRNazanin" w:cs="IRNazanin"/>
          <w:lang w:bidi="fa-IR"/>
          <w:color w:val="111111"/>
          <w:sz w:val="28"/>
          <w:szCs w:val="28"/>
          <w:rtl/>
        </w:rPr>
        <w:t xml:space="preserve">زبان کتاب : عربیزبده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تاریخ تالیف : 12 محرم 1018زبده الاصول</w:t>
      </w:r>
    </w:p>
    <w:p>
      <w:pPr>
        <w:pStyle w:val="BookText"/>
      </w:pPr>
      <w:r>
        <w:rPr>
          <w:rFonts w:ascii="IRNazanin" w:hAnsi="IRNazanin" w:eastAsia="IRNazanin" w:cs="IRNazanin"/>
          <w:lang w:bidi="fa-IR"/>
          <w:color w:val="111111"/>
          <w:sz w:val="28"/>
          <w:szCs w:val="28"/>
          <w:rtl/>
        </w:rPr>
        <w:t xml:space="preserve">همه اطلاعات : [ 1389 ]  زبده الاصول   (عربی )  -  شیخ بهائی   دراین رساله مانند مختصرحاجبی وتهذیب حلی وبسیار گزیده تر - و فشرده تر از آنها همه مسئله های اصول را آورد و مانند ابن حاجب آنهم گویا - بپیروی از غزالی در مستصفی نمونه ای از منطق در آغاز آن گذارده است  . این را - او در  12 محرم 1018 بانجام رساند {1} . -    آغاز :  بسمله . وبه ثقتی . ان ابهی اصل یبتنی علیه الخطاب واولی قول فصل - ینتمی الیه اولوالالباب حمد من تنزه عن وصمه التحدید والقیاس ... فیقول ... - محمد المشتهر ببهاء الدین العاملی ... هذا یا اخوان الدین ماتوفرت علیه دواعیکم ... - من متلن متین محررالفصول یتضمن خلاصه علم الاصول فخذوالیکم زبده وجیزه - موصوله الی کنوزه و نخبه عزیزه مطلعه علی رموزه ... و رتبتها علی خمسه - مناهج  . - انجام :  والزم ماهو اقرب الی التقوی (والحمدلله علی نعمائه ... واملاه محمد- المشتهرببهاء الدین العاملی ... فی ثانی عشراول شهورالسنه الثامنه العشرالثانی - بعدالالف والحمدلله اولا و آخرا و ظاهرا و باطنا وسلم تسلیما کثیرا کثیرا)  . - [ 1631 ] -  974  این نسخه بنسخ خوش است و با عنوانهای شنگرف در دو جدول شنگرف - و لاجورد و دو صفحه نخستین حاشیه سازی شده بزر و شنگرف و لاجورد - وسرلوحی زیبا در آن هست  .  در 1 الف دارد : " شیخ محمدعلی واعظ تلواسکانی -  1340 " و گویا دارنده نسخه بوده است  . -  (41 گ ) - کاغذ ترمه - جلد تیماج مشکی زرکوب مقوائی - اندازه : 12 </w:t>
      </w:r>
      <w:r>
        <w:rPr>
          <w:rFonts w:ascii="Times New Roman" w:hAnsi="Times New Roman" w:eastAsia="Times New Roman" w:cs="Times New Roman"/>
          <w:lang w:val="en-US" w:bidi="en-US"/>
          <w:color w:val="111111"/>
          <w:sz w:val="28"/>
          <w:szCs w:val="28"/>
          <w:rtl/>
        </w:rPr>
        <w:t xml:space="preserve">× 5/ 16 </w:t>
      </w:r>
      <w:r>
        <w:rPr>
          <w:rFonts w:ascii="IRNazanin" w:hAnsi="IRNazanin" w:eastAsia="IRNazanin" w:cs="IRNazanin"/>
          <w:lang w:bidi="fa-IR"/>
          <w:color w:val="111111"/>
          <w:sz w:val="28"/>
          <w:szCs w:val="28"/>
          <w:rtl/>
        </w:rPr>
        <w:t xml:space="preserve">و 6 </w:t>
      </w:r>
      <w:r>
        <w:rPr>
          <w:rFonts w:ascii="Times New Roman" w:hAnsi="Times New Roman" w:eastAsia="Times New Roman" w:cs="Times New Roman"/>
          <w:lang w:val="en-US" w:bidi="en-US"/>
          <w:color w:val="111111"/>
          <w:sz w:val="28"/>
          <w:szCs w:val="28"/>
          <w:rtl/>
        </w:rPr>
        <w:t xml:space="preserve">× 5/ 12 </w:t>
      </w:r>
      <w:r>
        <w:rPr>
          <w:rFonts w:ascii="IRNazanin" w:hAnsi="IRNazanin" w:eastAsia="IRNazanin" w:cs="IRNazanin"/>
          <w:lang w:bidi="fa-IR"/>
          <w:color w:val="111111"/>
          <w:sz w:val="28"/>
          <w:szCs w:val="28"/>
          <w:rtl/>
        </w:rPr>
        <w:t xml:space="preserve">س 13 -_______-{1}- 1- این رساله در ج 1/ 1267 بخط نسخ ابوالقاسم خوانساری با حاشیه های - بهائی بخط نستعلیق عبدالحمید صفای تفرشی باندازه ربعی و بی صفحه شماری بچاپ - سنگی رسید. بازهم در1319 بخط نسخ محمد صادق بن محمدرضای تویسرکانی باحاشیه های - بهائی بنستعلیق در 128 ص بغلی چاپ سنگی شده است . در این چاپ است که تاریخ - نگارش بهائی آمده است . آقای نفیسی چاپ دیگری از آن بسال 1302 با حاشیه - محمدحسین نشان داد (ص 103). - شیخ جواد کاظمی شاگرد بهائی نخستین بار وبدستور او بنام غایه المامول ومحمدباقر- استرابادی طالقانی نیز شاگرد او و محمد حرفوشی م 1051 و سلطان العلما م 1064 - و ملاصالح مازندرانی م 1081 و محمدزمان تبریزی شاگرد مجلسی و آقا حسین - خوانساری ؛ و محمدعلی کربلائی بفارسی در 1196 وقاینی در 1232 وسیدعلی خوانساری - زنده در 1244 بنام ملین الحدید ومحمدهاشم چهارسوقی م 1318 و شیخ علی جزائری و - محمدتقی طبسی وحمداللّٰه سندلوی بر زبده گزارش نوشتند ومیرزاقوام الدین محمدسیفی - قزوینی در1031 بیت بسال 1104 و شیخ اسداللّٰه بغدادی آنرا بنظم درآوردند (کنتوری - 7 - 336 - سپهسالار 1 : 3 - 581 و 618 - نفیسی در سرگذشت بهائی ص 103 و 155 - و7- 166 - ص 1718 همین فهرست ) در ذریعه (6 : 102) نه حاشیه برای آن یادگشت که - یکی حاشیه خود بهائی است که پاره از آن در چاپها دیده میشود ونسخه ای ازآنهم در- فهرست سپهسالار (1.569) شناسانده شد.زبده الاصول</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978" w:name="pg8350_56748"/>
    <w:bookmarkEnd w:id="978"/>
    <w:p>
      <w:pPr>
        <w:pStyle w:val="Heading3"/>
      </w:pPr>
      <w:bookmarkStart w:id="2979" w:name="_Toc981"/>
      <w:r>
        <w:t>975- زبده الاصول</w:t>
      </w:r>
      <w:bookmarkEnd w:id="2979"/>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481تا481زبده الاصول</w:t>
      </w:r>
    </w:p>
    <w:p>
      <w:pPr>
        <w:pStyle w:val="BookText"/>
      </w:pPr>
      <w:r>
        <w:rPr>
          <w:rFonts w:ascii="IRNazanin" w:hAnsi="IRNazanin" w:eastAsia="IRNazanin" w:cs="IRNazanin"/>
          <w:lang w:bidi="fa-IR"/>
          <w:color w:val="111111"/>
          <w:sz w:val="28"/>
          <w:szCs w:val="28"/>
          <w:rtl/>
        </w:rPr>
        <w:t xml:space="preserve">کد دستیابی کتاب : 3545زبده الاصول</w:t>
      </w:r>
    </w:p>
    <w:p>
      <w:pPr>
        <w:pStyle w:val="BookText"/>
      </w:pPr>
      <w:r>
        <w:rPr>
          <w:rFonts w:ascii="IRNazanin" w:hAnsi="IRNazanin" w:eastAsia="IRNazanin" w:cs="IRNazanin"/>
          <w:lang w:bidi="fa-IR"/>
          <w:color w:val="111111"/>
          <w:sz w:val="28"/>
          <w:szCs w:val="28"/>
          <w:rtl/>
        </w:rPr>
        <w:t xml:space="preserve">همه اطلاعات : 912 -  3545 به  یک نستعلیق، عناوین ونشان شنگرف، 163 گ 17 س، 3/13</w:t>
      </w:r>
      <w:r>
        <w:rPr>
          <w:rFonts w:ascii="Times New Roman" w:hAnsi="Times New Roman" w:eastAsia="Times New Roman" w:cs="Times New Roman"/>
          <w:lang w:val="en-US" w:bidi="en-US"/>
          <w:color w:val="111111"/>
          <w:sz w:val="28"/>
          <w:szCs w:val="28"/>
          <w:rtl/>
        </w:rPr>
        <w:t xml:space="preserve">×4/20</w:t>
      </w:r>
      <w:r>
        <w:rPr>
          <w:rFonts w:ascii="IRNazanin" w:hAnsi="IRNazanin" w:eastAsia="IRNazanin" w:cs="IRNazanin"/>
          <w:lang w:bidi="fa-IR"/>
          <w:color w:val="111111"/>
          <w:sz w:val="28"/>
          <w:szCs w:val="28"/>
          <w:rtl/>
        </w:rPr>
        <w:t xml:space="preserve">، - کاغذ ترمه، جلد میشن قرمز. -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ملی ملک - جلد6زبده الاصول</w:t>
      </w:r>
    </w:p>
    <w:p>
      <w:pPr>
        <w:pStyle w:val="BookText"/>
      </w:pPr>
      <w:r>
        <w:rPr>
          <w:rFonts w:ascii="IRNazanin" w:hAnsi="IRNazanin" w:eastAsia="IRNazanin" w:cs="IRNazanin"/>
          <w:lang w:bidi="fa-IR"/>
          <w:color w:val="111111"/>
          <w:sz w:val="28"/>
          <w:szCs w:val="28"/>
          <w:rtl/>
        </w:rPr>
        <w:t xml:space="preserve">در صفحات : 481تا481زبده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زبان کتاب : عربیزبده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کاتب : نظام الدین محمد بن حسن قریشیزبده الاصول</w:t>
      </w:r>
    </w:p>
    <w:p>
      <w:pPr>
        <w:pStyle w:val="BookText"/>
      </w:pPr>
      <w:r>
        <w:rPr>
          <w:rFonts w:ascii="IRNazanin" w:hAnsi="IRNazanin" w:eastAsia="IRNazanin" w:cs="IRNazanin"/>
          <w:lang w:bidi="fa-IR"/>
          <w:color w:val="111111"/>
          <w:sz w:val="28"/>
          <w:szCs w:val="28"/>
          <w:rtl/>
        </w:rPr>
        <w:t xml:space="preserve">تاریخ کتابت : دوشنبه 23 رجب 1019زبده الاصول</w:t>
      </w:r>
    </w:p>
    <w:p>
      <w:pPr>
        <w:pStyle w:val="BookText"/>
      </w:pPr>
      <w:r>
        <w:rPr>
          <w:rFonts w:ascii="IRNazanin" w:hAnsi="IRNazanin" w:eastAsia="IRNazanin" w:cs="IRNazanin"/>
          <w:lang w:bidi="fa-IR"/>
          <w:color w:val="111111"/>
          <w:sz w:val="28"/>
          <w:szCs w:val="28"/>
          <w:rtl/>
        </w:rPr>
        <w:t xml:space="preserve">همه اطلاعات : 2-  زبده الاصول: از  شیخ بهائی به  عربی، ( نستعلیق  نظام الدین محمد بن حسن قریشی - در  دوشنبه 23 رجب 1019)زبده الاصول</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979" w:name="pg8350_56749"/>
    <w:bookmarkEnd w:id="979"/>
    <w:p>
      <w:pPr>
        <w:pStyle w:val="Heading3"/>
      </w:pPr>
      <w:bookmarkStart w:id="2980" w:name="_Toc982"/>
      <w:r>
        <w:t>976- زبده الاصول</w:t>
      </w:r>
      <w:bookmarkEnd w:id="2980"/>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419تا419زبده الاصول</w:t>
      </w:r>
    </w:p>
    <w:p>
      <w:pPr>
        <w:pStyle w:val="BookText"/>
      </w:pPr>
      <w:r>
        <w:rPr>
          <w:rFonts w:ascii="IRNazanin" w:hAnsi="IRNazanin" w:eastAsia="IRNazanin" w:cs="IRNazanin"/>
          <w:lang w:bidi="fa-IR"/>
          <w:color w:val="111111"/>
          <w:sz w:val="28"/>
          <w:szCs w:val="28"/>
          <w:rtl/>
        </w:rPr>
        <w:t xml:space="preserve">کد دستیابی کتاب : 2074زبده الاصول</w:t>
      </w:r>
    </w:p>
    <w:p>
      <w:pPr>
        <w:pStyle w:val="BookText"/>
      </w:pPr>
      <w:r>
        <w:rPr>
          <w:rFonts w:ascii="IRNazanin" w:hAnsi="IRNazanin" w:eastAsia="IRNazanin" w:cs="IRNazanin"/>
          <w:lang w:bidi="fa-IR"/>
          <w:color w:val="111111"/>
          <w:sz w:val="28"/>
          <w:szCs w:val="28"/>
          <w:rtl/>
        </w:rPr>
        <w:t xml:space="preserve">تاریخ کتابت : سده12زبده الاصول</w:t>
      </w:r>
    </w:p>
    <w:p>
      <w:pPr>
        <w:pStyle w:val="BookText"/>
      </w:pPr>
      <w:r>
        <w:rPr>
          <w:rFonts w:ascii="IRNazanin" w:hAnsi="IRNazanin" w:eastAsia="IRNazanin" w:cs="IRNazanin"/>
          <w:lang w:bidi="fa-IR"/>
          <w:color w:val="111111"/>
          <w:sz w:val="28"/>
          <w:szCs w:val="28"/>
          <w:rtl/>
        </w:rPr>
        <w:t xml:space="preserve">همه اطلاعات : 492 -  2074  نسخ  سده12، جدول شنگرف ولاجورد، عنوان ونشان شنگرف، با مهر - علی رضا، 130گ، 7و14 س،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کاغذ ترمه ، جلد میشن سرخ. -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ملی ملک - جلد5زبده الاصول</w:t>
      </w:r>
    </w:p>
    <w:p>
      <w:pPr>
        <w:pStyle w:val="BookText"/>
      </w:pPr>
      <w:r>
        <w:rPr>
          <w:rFonts w:ascii="IRNazanin" w:hAnsi="IRNazanin" w:eastAsia="IRNazanin" w:cs="IRNazanin"/>
          <w:lang w:bidi="fa-IR"/>
          <w:color w:val="111111"/>
          <w:sz w:val="28"/>
          <w:szCs w:val="28"/>
          <w:rtl/>
        </w:rPr>
        <w:t xml:space="preserve">در صفحات : 419تا419زبده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هموزبده الاصول</w:t>
      </w:r>
    </w:p>
    <w:p>
      <w:pPr>
        <w:pStyle w:val="BookText"/>
      </w:pPr>
      <w:r>
        <w:rPr>
          <w:rFonts w:ascii="IRNazanin" w:hAnsi="IRNazanin" w:eastAsia="IRNazanin" w:cs="IRNazanin"/>
          <w:lang w:bidi="fa-IR"/>
          <w:color w:val="111111"/>
          <w:sz w:val="28"/>
          <w:szCs w:val="28"/>
          <w:rtl/>
        </w:rPr>
        <w:t xml:space="preserve">آسیب دیدگی : انجام افتادهزبده الاصول</w:t>
      </w:r>
    </w:p>
    <w:p>
      <w:pPr>
        <w:pStyle w:val="BookText"/>
      </w:pPr>
      <w:r>
        <w:rPr>
          <w:rFonts w:ascii="IRNazanin" w:hAnsi="IRNazanin" w:eastAsia="IRNazanin" w:cs="IRNazanin"/>
          <w:lang w:bidi="fa-IR"/>
          <w:color w:val="111111"/>
          <w:sz w:val="28"/>
          <w:szCs w:val="28"/>
          <w:rtl/>
        </w:rPr>
        <w:t xml:space="preserve">همه اطلاعات : 5-  زبده الاصول: از  همو ( انجام افتاده)زبده الاصول</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980" w:name="pg8350_56750"/>
    <w:bookmarkEnd w:id="980"/>
    <w:p>
      <w:pPr>
        <w:pStyle w:val="Heading3"/>
      </w:pPr>
      <w:bookmarkStart w:id="2981" w:name="_Toc983"/>
      <w:r>
        <w:t>977- زبده الاصول</w:t>
      </w:r>
      <w:bookmarkEnd w:id="2981"/>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873تا873زبده الاصول</w:t>
      </w:r>
    </w:p>
    <w:p>
      <w:pPr>
        <w:pStyle w:val="BookText"/>
      </w:pPr>
      <w:r>
        <w:rPr>
          <w:rFonts w:ascii="IRNazanin" w:hAnsi="IRNazanin" w:eastAsia="IRNazanin" w:cs="IRNazanin"/>
          <w:lang w:bidi="fa-IR"/>
          <w:color w:val="111111"/>
          <w:sz w:val="28"/>
          <w:szCs w:val="28"/>
          <w:rtl/>
        </w:rPr>
        <w:t xml:space="preserve">کد دستیابی کتاب : 693زبده الاصول</w:t>
      </w:r>
    </w:p>
    <w:p>
      <w:pPr>
        <w:pStyle w:val="BookText"/>
      </w:pPr>
      <w:r>
        <w:rPr>
          <w:rFonts w:ascii="IRNazanin" w:hAnsi="IRNazanin" w:eastAsia="IRNazanin" w:cs="IRNazanin"/>
          <w:lang w:bidi="fa-IR"/>
          <w:color w:val="111111"/>
          <w:sz w:val="28"/>
          <w:szCs w:val="28"/>
          <w:rtl/>
        </w:rPr>
        <w:t xml:space="preserve">همه اطلاعات : مجموعه  ( 693 )زبده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الاصول</w:t>
      </w:r>
    </w:p>
    <w:p>
      <w:pPr>
        <w:pStyle w:val="BookText"/>
      </w:pPr>
      <w:r>
        <w:rPr>
          <w:rFonts w:ascii="IRNazanin" w:hAnsi="IRNazanin" w:eastAsia="IRNazanin" w:cs="IRNazanin"/>
          <w:lang w:bidi="fa-IR"/>
          <w:color w:val="111111"/>
          <w:sz w:val="28"/>
          <w:szCs w:val="28"/>
          <w:rtl/>
        </w:rPr>
        <w:t xml:space="preserve">در صفحات : 873تا873زبده الاصول</w:t>
      </w:r>
    </w:p>
    <w:p>
      <w:pPr>
        <w:pStyle w:val="BookText"/>
      </w:pPr>
      <w:r>
        <w:rPr>
          <w:rFonts w:ascii="IRNazanin" w:hAnsi="IRNazanin" w:eastAsia="IRNazanin" w:cs="IRNazanin"/>
          <w:lang w:bidi="fa-IR"/>
          <w:color w:val="111111"/>
          <w:sz w:val="28"/>
          <w:szCs w:val="28"/>
          <w:rtl/>
        </w:rPr>
        <w:t xml:space="preserve">ردیف کتاب   : 1زبده الاصول</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نجفزبده الاصول</w:t>
      </w:r>
    </w:p>
    <w:p>
      <w:pPr>
        <w:pStyle w:val="BookText"/>
      </w:pPr>
      <w:r>
        <w:rPr>
          <w:rFonts w:ascii="IRNazanin" w:hAnsi="IRNazanin" w:eastAsia="IRNazanin" w:cs="IRNazanin"/>
          <w:lang w:bidi="fa-IR"/>
          <w:color w:val="111111"/>
          <w:sz w:val="28"/>
          <w:szCs w:val="28"/>
          <w:rtl/>
        </w:rPr>
        <w:t xml:space="preserve">شهر : نجفزبده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کاتب : ملازین العابدین بن حاج ملا ابوالحسنزبده الاصول</w:t>
      </w:r>
    </w:p>
    <w:p>
      <w:pPr>
        <w:pStyle w:val="BookText"/>
      </w:pPr>
      <w:r>
        <w:rPr>
          <w:rFonts w:ascii="IRNazanin" w:hAnsi="IRNazanin" w:eastAsia="IRNazanin" w:cs="IRNazanin"/>
          <w:lang w:bidi="fa-IR"/>
          <w:color w:val="111111"/>
          <w:sz w:val="28"/>
          <w:szCs w:val="28"/>
          <w:rtl/>
        </w:rPr>
        <w:t xml:space="preserve">تاریخ کتابت : 1260زبده الاصول</w:t>
      </w:r>
    </w:p>
    <w:p>
      <w:pPr>
        <w:pStyle w:val="BookText"/>
      </w:pPr>
      <w:r>
        <w:rPr>
          <w:rFonts w:ascii="IRNazanin" w:hAnsi="IRNazanin" w:eastAsia="IRNazanin" w:cs="IRNazanin"/>
          <w:lang w:bidi="fa-IR"/>
          <w:color w:val="111111"/>
          <w:sz w:val="28"/>
          <w:szCs w:val="28"/>
          <w:rtl/>
        </w:rPr>
        <w:t xml:space="preserve">محل کتابت : مراغهزبده الاصول</w:t>
      </w:r>
    </w:p>
    <w:p>
      <w:pPr>
        <w:pStyle w:val="BookText"/>
      </w:pPr>
      <w:r>
        <w:rPr>
          <w:rFonts w:ascii="IRNazanin" w:hAnsi="IRNazanin" w:eastAsia="IRNazanin" w:cs="IRNazanin"/>
          <w:lang w:bidi="fa-IR"/>
          <w:color w:val="111111"/>
          <w:sz w:val="28"/>
          <w:szCs w:val="28"/>
          <w:rtl/>
        </w:rPr>
        <w:t xml:space="preserve">همه اطلاعات : 1 -   زبده الاصول    شیخ بهائی  ،  نسخ    ملازین العابدین بن حاج ملا ابوالحسن  در   1260  - در  مراغه  ،  با حاشیه منه .زبده الاصول</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981" w:name="pg8350_56751"/>
    <w:bookmarkEnd w:id="981"/>
    <w:p>
      <w:pPr>
        <w:pStyle w:val="Heading3"/>
      </w:pPr>
      <w:bookmarkStart w:id="2982" w:name="_Toc984"/>
      <w:r>
        <w:t>978- زبده الاصول</w:t>
      </w:r>
      <w:bookmarkEnd w:id="2982"/>
    </w:p>
    <w:p>
      <w:pPr>
        <w:pStyle w:val="BookText"/>
      </w:pPr>
      <w:r>
        <w:rPr>
          <w:rFonts w:ascii="IRNazanin" w:hAnsi="IRNazanin" w:eastAsia="IRNazanin" w:cs="IRNazanin"/>
          <w:lang w:bidi="fa-IR"/>
          <w:color w:val="111111"/>
          <w:sz w:val="28"/>
          <w:szCs w:val="28"/>
          <w:rtl/>
        </w:rPr>
        <w:t xml:space="preserve">ماخذ کتاب : مدرسه علمیه مروی - جلد1زبده الاصول</w:t>
      </w:r>
    </w:p>
    <w:p>
      <w:pPr>
        <w:pStyle w:val="BookText"/>
      </w:pPr>
      <w:r>
        <w:rPr>
          <w:rFonts w:ascii="IRNazanin" w:hAnsi="IRNazanin" w:eastAsia="IRNazanin" w:cs="IRNazanin"/>
          <w:lang w:bidi="fa-IR"/>
          <w:color w:val="111111"/>
          <w:sz w:val="28"/>
          <w:szCs w:val="28"/>
          <w:rtl/>
        </w:rPr>
        <w:t xml:space="preserve">در صفحات : 145تا145زبده الاصول</w:t>
      </w:r>
    </w:p>
    <w:p>
      <w:pPr>
        <w:pStyle w:val="BookText"/>
      </w:pPr>
      <w:r>
        <w:rPr>
          <w:rFonts w:ascii="IRNazanin" w:hAnsi="IRNazanin" w:eastAsia="IRNazanin" w:cs="IRNazanin"/>
          <w:lang w:bidi="fa-IR"/>
          <w:color w:val="111111"/>
          <w:sz w:val="28"/>
          <w:szCs w:val="28"/>
          <w:rtl/>
        </w:rPr>
        <w:t xml:space="preserve">زبان کتاب : عربیزبده الاصول</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تاریخ تالیف : 1002زبده الاصول</w:t>
      </w:r>
    </w:p>
    <w:p>
      <w:pPr>
        <w:pStyle w:val="BookText"/>
      </w:pPr>
      <w:r>
        <w:rPr>
          <w:rFonts w:ascii="IRNazanin" w:hAnsi="IRNazanin" w:eastAsia="IRNazanin" w:cs="IRNazanin"/>
          <w:lang w:bidi="fa-IR"/>
          <w:color w:val="111111"/>
          <w:sz w:val="28"/>
          <w:szCs w:val="28"/>
          <w:rtl/>
        </w:rPr>
        <w:t xml:space="preserve">موضوعات : اصول فقهزبده الاصول</w:t>
      </w:r>
    </w:p>
    <w:p>
      <w:pPr>
        <w:pStyle w:val="BookText"/>
      </w:pPr>
      <w:r>
        <w:rPr>
          <w:rFonts w:ascii="IRNazanin" w:hAnsi="IRNazanin" w:eastAsia="IRNazanin" w:cs="IRNazanin"/>
          <w:lang w:bidi="fa-IR"/>
          <w:color w:val="111111"/>
          <w:sz w:val="28"/>
          <w:szCs w:val="28"/>
          <w:rtl/>
        </w:rPr>
        <w:t xml:space="preserve">توضیخات در مورد چاپ نسخه : چاپ شدهزبده الاصول</w:t>
      </w:r>
    </w:p>
    <w:p>
      <w:pPr>
        <w:pStyle w:val="BookText"/>
      </w:pPr>
      <w:r>
        <w:rPr>
          <w:rFonts w:ascii="IRNazanin" w:hAnsi="IRNazanin" w:eastAsia="IRNazanin" w:cs="IRNazanin"/>
          <w:lang w:bidi="fa-IR"/>
          <w:color w:val="111111"/>
          <w:sz w:val="28"/>
          <w:szCs w:val="28"/>
          <w:rtl/>
        </w:rPr>
        <w:t xml:space="preserve">همه اطلاعات : ( ش 613 و 783 و 955 ) -   زبده الاصول    ( اصول فقه  ،   عربی )  - از   شیخ بهائی  تاریخ تالیف:   1002  ،  چاپ شده  است.زبده الاصول</w:t>
      </w:r>
    </w:p>
    <w:p>
      <w:pPr>
        <w:pStyle w:val="BookText"/>
      </w:pPr>
      <w:r>
        <w:rPr>
          <w:rFonts w:ascii="IRNazanin" w:hAnsi="IRNazanin" w:eastAsia="IRNazanin" w:cs="IRNazanin"/>
          <w:lang w:bidi="fa-IR"/>
          <w:color w:val="111111"/>
          <w:sz w:val="28"/>
          <w:szCs w:val="28"/>
          <w:rtl/>
        </w:rPr>
        <w:t xml:space="preserve">نسخه های مکرر این کتاب : زبده الاصول</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982" w:name="pg8350_56752"/>
    <w:bookmarkEnd w:id="982"/>
    <w:p>
      <w:pPr>
        <w:pStyle w:val="Heading3"/>
      </w:pPr>
      <w:bookmarkStart w:id="2983" w:name="_Toc985"/>
      <w:r>
        <w:t>979- زبده الاصول</w:t>
      </w:r>
      <w:bookmarkEnd w:id="2983"/>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285تا285زبده الاصول</w:t>
      </w:r>
    </w:p>
    <w:p>
      <w:pPr>
        <w:pStyle w:val="BookText"/>
      </w:pPr>
      <w:r>
        <w:rPr>
          <w:rFonts w:ascii="IRNazanin" w:hAnsi="IRNazanin" w:eastAsia="IRNazanin" w:cs="IRNazanin"/>
          <w:lang w:bidi="fa-IR"/>
          <w:color w:val="111111"/>
          <w:sz w:val="28"/>
          <w:szCs w:val="28"/>
          <w:rtl/>
        </w:rPr>
        <w:t xml:space="preserve">کد دستیابی کتاب : ش 526زبده الاصول</w:t>
      </w:r>
    </w:p>
    <w:p>
      <w:pPr>
        <w:pStyle w:val="BookText"/>
      </w:pPr>
      <w:r>
        <w:rPr>
          <w:rFonts w:ascii="IRNazanin" w:hAnsi="IRNazanin" w:eastAsia="IRNazanin" w:cs="IRNazanin"/>
          <w:lang w:bidi="fa-IR"/>
          <w:color w:val="111111"/>
          <w:sz w:val="28"/>
          <w:szCs w:val="28"/>
          <w:rtl/>
        </w:rPr>
        <w:t xml:space="preserve">همه اطلاعات : مجموعه ش 526 -  ( ش 526  -  خشتی )زبده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مدرسه علمیه مروی - جلد1زبده الاصول</w:t>
      </w:r>
    </w:p>
    <w:p>
      <w:pPr>
        <w:pStyle w:val="BookText"/>
      </w:pPr>
      <w:r>
        <w:rPr>
          <w:rFonts w:ascii="IRNazanin" w:hAnsi="IRNazanin" w:eastAsia="IRNazanin" w:cs="IRNazanin"/>
          <w:lang w:bidi="fa-IR"/>
          <w:color w:val="111111"/>
          <w:sz w:val="28"/>
          <w:szCs w:val="28"/>
          <w:rtl/>
        </w:rPr>
        <w:t xml:space="preserve">در صفحات : 285تا285زبده الاصول</w:t>
      </w:r>
    </w:p>
    <w:p>
      <w:pPr>
        <w:pStyle w:val="BookText"/>
      </w:pPr>
      <w:r>
        <w:rPr>
          <w:rFonts w:ascii="IRNazanin" w:hAnsi="IRNazanin" w:eastAsia="IRNazanin" w:cs="IRNazanin"/>
          <w:lang w:bidi="fa-IR"/>
          <w:color w:val="111111"/>
          <w:sz w:val="28"/>
          <w:szCs w:val="28"/>
          <w:rtl/>
        </w:rPr>
        <w:t xml:space="preserve">ردیف کتاب   : 1زبده الاصول</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کاتب : عبد العلی جیلانیزبده الاصول</w:t>
      </w:r>
    </w:p>
    <w:p>
      <w:pPr>
        <w:pStyle w:val="BookText"/>
      </w:pPr>
      <w:r>
        <w:rPr>
          <w:rFonts w:ascii="IRNazanin" w:hAnsi="IRNazanin" w:eastAsia="IRNazanin" w:cs="IRNazanin"/>
          <w:lang w:bidi="fa-IR"/>
          <w:color w:val="111111"/>
          <w:sz w:val="28"/>
          <w:szCs w:val="28"/>
          <w:rtl/>
        </w:rPr>
        <w:t xml:space="preserve">تاریخ کتابت : 1227 .زبده الاصول</w:t>
      </w:r>
    </w:p>
    <w:p>
      <w:pPr>
        <w:pStyle w:val="BookText"/>
      </w:pPr>
      <w:r>
        <w:rPr>
          <w:rFonts w:ascii="IRNazanin" w:hAnsi="IRNazanin" w:eastAsia="IRNazanin" w:cs="IRNazanin"/>
          <w:lang w:bidi="fa-IR"/>
          <w:color w:val="111111"/>
          <w:sz w:val="28"/>
          <w:szCs w:val="28"/>
          <w:rtl/>
        </w:rPr>
        <w:t xml:space="preserve">همه اطلاعات : 1 -   زبده الاصول    شیخ بهائی ، تحریر   عبد العلی جیلانی  در   1227 .زبده الاصول</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983" w:name="pg8350_56753"/>
    <w:bookmarkEnd w:id="983"/>
    <w:p>
      <w:pPr>
        <w:pStyle w:val="Heading3"/>
      </w:pPr>
      <w:bookmarkStart w:id="2984" w:name="_Toc986"/>
      <w:r>
        <w:t>980- زبده الاصول</w:t>
      </w:r>
      <w:bookmarkEnd w:id="2984"/>
    </w:p>
    <w:p>
      <w:pPr>
        <w:pStyle w:val="BookText"/>
      </w:pPr>
      <w:r>
        <w:rPr>
          <w:rFonts w:ascii="IRNazanin" w:hAnsi="IRNazanin" w:eastAsia="IRNazanin" w:cs="IRNazanin"/>
          <w:lang w:bidi="fa-IR"/>
          <w:color w:val="111111"/>
          <w:sz w:val="28"/>
          <w:szCs w:val="28"/>
          <w:rtl/>
        </w:rPr>
        <w:t xml:space="preserve">ماخذ کتاب : کتابخانه ملی ملک - جلد1زبده الاصول</w:t>
      </w:r>
    </w:p>
    <w:p>
      <w:pPr>
        <w:pStyle w:val="BookText"/>
      </w:pPr>
      <w:r>
        <w:rPr>
          <w:rFonts w:ascii="IRNazanin" w:hAnsi="IRNazanin" w:eastAsia="IRNazanin" w:cs="IRNazanin"/>
          <w:lang w:bidi="fa-IR"/>
          <w:color w:val="111111"/>
          <w:sz w:val="28"/>
          <w:szCs w:val="28"/>
          <w:rtl/>
        </w:rPr>
        <w:t xml:space="preserve">در صفحات : 355تا355زبده الاصول</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منابع دیگر : ( مشار 504 )زبده الاصول</w:t>
      </w:r>
    </w:p>
    <w:p>
      <w:pPr>
        <w:pStyle w:val="BookText"/>
      </w:pPr>
      <w:r>
        <w:rPr>
          <w:rFonts w:ascii="IRNazanin" w:hAnsi="IRNazanin" w:eastAsia="IRNazanin" w:cs="IRNazanin"/>
          <w:lang w:bidi="fa-IR"/>
          <w:color w:val="111111"/>
          <w:sz w:val="28"/>
          <w:szCs w:val="28"/>
          <w:rtl/>
        </w:rPr>
        <w:t xml:space="preserve">همه اطلاعات : زبده الاصول - تالیف  شیخ بهائی   ( مشار 504 ) - آغاز:  بسمله، ابهی اصل یبتنی علی الخطاب و اولی فصل ینتمی الیه اولوالالباب- ... - انجام:  فصل، اما المدلول فالتحریم علی الاباحه ... علی سید انبیائهزبده الاصول</w:t>
      </w:r>
    </w:p>
    <w:p>
      <w:pPr>
        <w:pStyle w:val="BookText"/>
      </w:pPr>
      <w:r>
        <w:rPr>
          <w:rFonts w:ascii="IRNazanin" w:hAnsi="IRNazanin" w:eastAsia="IRNazanin" w:cs="IRNazanin"/>
          <w:lang w:bidi="fa-IR"/>
          <w:color w:val="111111"/>
          <w:sz w:val="28"/>
          <w:szCs w:val="28"/>
          <w:rtl/>
        </w:rPr>
        <w:t xml:space="preserve">نسخه های مکرر این کتاب : زبده الاصول</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984" w:name="pg8350_56754"/>
    <w:bookmarkEnd w:id="984"/>
    <w:p>
      <w:pPr>
        <w:pStyle w:val="Heading3"/>
      </w:pPr>
      <w:bookmarkStart w:id="2985" w:name="_Toc987"/>
      <w:r>
        <w:t>981- زبده الاصول</w:t>
      </w:r>
      <w:bookmarkEnd w:id="2985"/>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331تا331زبده الاصول</w:t>
      </w:r>
    </w:p>
    <w:p>
      <w:pPr>
        <w:pStyle w:val="BookText"/>
      </w:pPr>
      <w:r>
        <w:rPr>
          <w:rFonts w:ascii="IRNazanin" w:hAnsi="IRNazanin" w:eastAsia="IRNazanin" w:cs="IRNazanin"/>
          <w:lang w:bidi="fa-IR"/>
          <w:color w:val="111111"/>
          <w:sz w:val="28"/>
          <w:szCs w:val="28"/>
          <w:rtl/>
        </w:rPr>
        <w:t xml:space="preserve">کد دستیابی کتاب : 9254زبده الاصول</w:t>
      </w:r>
    </w:p>
    <w:p>
      <w:pPr>
        <w:pStyle w:val="BookText"/>
      </w:pPr>
      <w:r>
        <w:rPr>
          <w:rFonts w:ascii="IRNazanin" w:hAnsi="IRNazanin" w:eastAsia="IRNazanin" w:cs="IRNazanin"/>
          <w:lang w:bidi="fa-IR"/>
          <w:color w:val="111111"/>
          <w:sz w:val="28"/>
          <w:szCs w:val="28"/>
          <w:rtl/>
        </w:rPr>
        <w:t xml:space="preserve">کاتب : محمدبن عبداللّٰه جزایریزبده الاصول</w:t>
      </w:r>
    </w:p>
    <w:p>
      <w:pPr>
        <w:pStyle w:val="BookText"/>
      </w:pPr>
      <w:r>
        <w:rPr>
          <w:rFonts w:ascii="IRNazanin" w:hAnsi="IRNazanin" w:eastAsia="IRNazanin" w:cs="IRNazanin"/>
          <w:lang w:bidi="fa-IR"/>
          <w:color w:val="111111"/>
          <w:sz w:val="28"/>
          <w:szCs w:val="28"/>
          <w:rtl/>
        </w:rPr>
        <w:t xml:space="preserve">همه اطلاعات : 9254 ،  نسخ   محمدبن عبداللّٰه جزایری  ، -  عنوان شنگرف  ،  با حواشی در هر دو شماره از - آن میرمحمد حسین بن میر محمد زمان گیلانی - و خریداری محمدبن سعیدبن احمدبن سعید - قطیفی در روز 21 صفر 1074 ، وقف برای - ملاحسین رشتی در رجب 1254 ، (ص ع )  -  278 گ 15 </w:t>
      </w:r>
      <w:r>
        <w:rPr>
          <w:rFonts w:ascii="Times New Roman" w:hAnsi="Times New Roman" w:eastAsia="Times New Roman" w:cs="Times New Roman"/>
          <w:lang w:val="en-US" w:bidi="en-US"/>
          <w:color w:val="111111"/>
          <w:sz w:val="28"/>
          <w:szCs w:val="28"/>
          <w:rtl/>
        </w:rPr>
        <w:t xml:space="preserve">× 5/ 20 </w:t>
      </w:r>
      <w:r>
        <w:rPr>
          <w:rFonts w:ascii="IRNazanin" w:hAnsi="IRNazanin" w:eastAsia="IRNazanin" w:cs="IRNazanin"/>
          <w:lang w:bidi="fa-IR"/>
          <w:color w:val="111111"/>
          <w:sz w:val="28"/>
          <w:szCs w:val="28"/>
          <w:rtl/>
        </w:rPr>
        <w:t xml:space="preserve">، 19 س 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 سپاهانی ، جلد تیماج تریاکی ترنجی مقوایی ، - ربعی . -  مجموعهزبده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جلد17زبده الاصول</w:t>
      </w:r>
    </w:p>
    <w:p>
      <w:pPr>
        <w:pStyle w:val="BookText"/>
      </w:pPr>
      <w:r>
        <w:rPr>
          <w:rFonts w:ascii="IRNazanin" w:hAnsi="IRNazanin" w:eastAsia="IRNazanin" w:cs="IRNazanin"/>
          <w:lang w:bidi="fa-IR"/>
          <w:color w:val="111111"/>
          <w:sz w:val="28"/>
          <w:szCs w:val="28"/>
          <w:rtl/>
        </w:rPr>
        <w:t xml:space="preserve">در صفحات : 331تا331زبده الاصول</w:t>
      </w:r>
    </w:p>
    <w:p>
      <w:pPr>
        <w:pStyle w:val="BookText"/>
      </w:pPr>
      <w:r>
        <w:rPr>
          <w:rFonts w:ascii="IRNazanin" w:hAnsi="IRNazanin" w:eastAsia="IRNazanin" w:cs="IRNazanin"/>
          <w:lang w:bidi="fa-IR"/>
          <w:color w:val="111111"/>
          <w:sz w:val="28"/>
          <w:szCs w:val="28"/>
          <w:rtl/>
        </w:rPr>
        <w:t xml:space="preserve">ردیف کتاب   : 2زبده الاصول</w:t>
      </w:r>
    </w:p>
    <w:p>
      <w:pPr>
        <w:pStyle w:val="BookText"/>
      </w:pPr>
      <w:r>
        <w:rPr>
          <w:rFonts w:ascii="IRNazanin" w:hAnsi="IRNazanin" w:eastAsia="IRNazanin" w:cs="IRNazanin"/>
          <w:lang w:bidi="fa-IR"/>
          <w:color w:val="111111"/>
          <w:sz w:val="28"/>
          <w:szCs w:val="28"/>
          <w:rtl/>
        </w:rPr>
        <w:t xml:space="preserve">کد دستیابی کتاب : 196 پ - 278 رزبده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تاریخ کتابت : روز 7/ 2/ 1045زبده الاصول</w:t>
      </w:r>
    </w:p>
    <w:p>
      <w:pPr>
        <w:pStyle w:val="BookText"/>
      </w:pPr>
      <w:r>
        <w:rPr>
          <w:rFonts w:ascii="IRNazanin" w:hAnsi="IRNazanin" w:eastAsia="IRNazanin" w:cs="IRNazanin"/>
          <w:lang w:bidi="fa-IR"/>
          <w:color w:val="111111"/>
          <w:sz w:val="28"/>
          <w:szCs w:val="28"/>
          <w:rtl/>
        </w:rPr>
        <w:t xml:space="preserve">محل کتابت : نجفزبده الاصول</w:t>
      </w:r>
    </w:p>
    <w:p>
      <w:pPr>
        <w:pStyle w:val="BookText"/>
      </w:pPr>
      <w:r>
        <w:rPr>
          <w:rFonts w:ascii="IRNazanin" w:hAnsi="IRNazanin" w:eastAsia="IRNazanin" w:cs="IRNazanin"/>
          <w:lang w:bidi="fa-IR"/>
          <w:color w:val="111111"/>
          <w:sz w:val="28"/>
          <w:szCs w:val="28"/>
          <w:rtl/>
        </w:rPr>
        <w:t xml:space="preserve">همه اطلاعات : 2-  زبده الاصول  :  شیخ بهائی  (نوشته - در  روز 7/ 2/ 1045 در  نجف   با اجازه قرائت - به شیخ محمد پسر شیخ عبداللّٰه جزائری - نویسنده نسخه در روز 6 ج 1/ 1045 ، حاشیه - نوشته همین جزایری در نجف در 13 ع - 1/ 1045 ،  196 پ - 278 ر )  در 278 پ - سخن شهید ثانی و ملا محمد امین استرابادی - است .زبده الاصول</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985" w:name="pg8350_56755"/>
    <w:bookmarkEnd w:id="985"/>
    <w:p>
      <w:pPr>
        <w:pStyle w:val="Heading3"/>
      </w:pPr>
      <w:bookmarkStart w:id="2986" w:name="_Toc988"/>
      <w:r>
        <w:t>982- زبده الاصول</w:t>
      </w:r>
      <w:bookmarkEnd w:id="2986"/>
    </w:p>
    <w:p>
      <w:pPr>
        <w:pStyle w:val="BookText"/>
      </w:pPr>
      <w:r>
        <w:rPr>
          <w:rFonts w:ascii="IRNazanin" w:hAnsi="IRNazanin" w:eastAsia="IRNazanin" w:cs="IRNazanin"/>
          <w:lang w:bidi="fa-IR"/>
          <w:color w:val="111111"/>
          <w:sz w:val="28"/>
          <w:szCs w:val="28"/>
          <w:rtl/>
        </w:rPr>
        <w:t xml:space="preserve">اطلاعات مجموعه : زبده الاصول</w:t>
      </w:r>
    </w:p>
    <w:p>
      <w:pPr>
        <w:pStyle w:val="BookText"/>
      </w:pPr>
      <w:r>
        <w:rPr>
          <w:rFonts w:ascii="IRNazanin" w:hAnsi="IRNazanin" w:eastAsia="IRNazanin" w:cs="IRNazanin"/>
          <w:lang w:bidi="fa-IR"/>
          <w:color w:val="111111"/>
          <w:sz w:val="28"/>
          <w:szCs w:val="28"/>
          <w:rtl/>
        </w:rPr>
        <w:t xml:space="preserve">در صفحات : 385تا385زبده الاصول</w:t>
      </w:r>
    </w:p>
    <w:p>
      <w:pPr>
        <w:pStyle w:val="BookText"/>
      </w:pPr>
      <w:r>
        <w:rPr>
          <w:rFonts w:ascii="IRNazanin" w:hAnsi="IRNazanin" w:eastAsia="IRNazanin" w:cs="IRNazanin"/>
          <w:lang w:bidi="fa-IR"/>
          <w:color w:val="111111"/>
          <w:sz w:val="28"/>
          <w:szCs w:val="28"/>
          <w:rtl/>
        </w:rPr>
        <w:t xml:space="preserve">کد دستیابی کتاب : 9500زبده الاصول</w:t>
      </w:r>
    </w:p>
    <w:p>
      <w:pPr>
        <w:pStyle w:val="BookText"/>
      </w:pPr>
      <w:r>
        <w:rPr>
          <w:rFonts w:ascii="IRNazanin" w:hAnsi="IRNazanin" w:eastAsia="IRNazanin" w:cs="IRNazanin"/>
          <w:lang w:bidi="fa-IR"/>
          <w:color w:val="111111"/>
          <w:sz w:val="28"/>
          <w:szCs w:val="28"/>
          <w:rtl/>
        </w:rPr>
        <w:t xml:space="preserve">کاتب : ابن ملاعلی میثمیزبده الاصول</w:t>
      </w:r>
    </w:p>
    <w:p>
      <w:pPr>
        <w:pStyle w:val="BookText"/>
      </w:pPr>
      <w:r>
        <w:rPr>
          <w:rFonts w:ascii="IRNazanin" w:hAnsi="IRNazanin" w:eastAsia="IRNazanin" w:cs="IRNazanin"/>
          <w:lang w:bidi="fa-IR"/>
          <w:color w:val="111111"/>
          <w:sz w:val="28"/>
          <w:szCs w:val="28"/>
          <w:rtl/>
        </w:rPr>
        <w:t xml:space="preserve">تاریخ کتابت : 26   ع 1/ 1229 در ش 1- 1100 در   ش 2زبده الاصول</w:t>
      </w:r>
    </w:p>
    <w:p>
      <w:pPr>
        <w:pStyle w:val="BookText"/>
      </w:pPr>
      <w:r>
        <w:rPr>
          <w:rFonts w:ascii="IRNazanin" w:hAnsi="IRNazanin" w:eastAsia="IRNazanin" w:cs="IRNazanin"/>
          <w:lang w:bidi="fa-IR"/>
          <w:color w:val="111111"/>
          <w:sz w:val="28"/>
          <w:szCs w:val="28"/>
          <w:rtl/>
        </w:rPr>
        <w:t xml:space="preserve">همه اطلاعات : 9500 ،  نسخ   ابن ملاعلی میثمی  در  26 - ع 1/ 1229 در ش 1 ، و  نسخ   1100 در - ش 2 ،  عنوان شنگرف ، 238 گ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- 15 س 7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فرنگی ، جلد تیماج - مشکی مقوایی ، ربعی .  -  مجموعهزبده الاصول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جلد17زبده الاصول</w:t>
      </w:r>
    </w:p>
    <w:p>
      <w:pPr>
        <w:pStyle w:val="BookText"/>
      </w:pPr>
      <w:r>
        <w:rPr>
          <w:rFonts w:ascii="IRNazanin" w:hAnsi="IRNazanin" w:eastAsia="IRNazanin" w:cs="IRNazanin"/>
          <w:lang w:bidi="fa-IR"/>
          <w:color w:val="111111"/>
          <w:sz w:val="28"/>
          <w:szCs w:val="28"/>
          <w:rtl/>
        </w:rPr>
        <w:t xml:space="preserve">در صفحات : 385تا385زبده الاصول</w:t>
      </w:r>
    </w:p>
    <w:p>
      <w:pPr>
        <w:pStyle w:val="BookText"/>
      </w:pPr>
      <w:r>
        <w:rPr>
          <w:rFonts w:ascii="IRNazanin" w:hAnsi="IRNazanin" w:eastAsia="IRNazanin" w:cs="IRNazanin"/>
          <w:lang w:bidi="fa-IR"/>
          <w:color w:val="111111"/>
          <w:sz w:val="28"/>
          <w:szCs w:val="28"/>
          <w:rtl/>
        </w:rPr>
        <w:t xml:space="preserve">ردیف کتاب   : 1زبده الاصول</w:t>
      </w:r>
    </w:p>
    <w:p>
      <w:pPr>
        <w:pStyle w:val="BookText"/>
      </w:pPr>
      <w:r>
        <w:rPr>
          <w:rFonts w:ascii="IRNazanin" w:hAnsi="IRNazanin" w:eastAsia="IRNazanin" w:cs="IRNazanin"/>
          <w:lang w:bidi="fa-IR"/>
          <w:color w:val="111111"/>
          <w:sz w:val="28"/>
          <w:szCs w:val="28"/>
          <w:rtl/>
        </w:rPr>
        <w:t xml:space="preserve">کد دستیابی کتاب : (1 پ -   76 ر).زبده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بهائیزبده الاصول</w:t>
      </w:r>
    </w:p>
    <w:p>
      <w:pPr>
        <w:pStyle w:val="BookText"/>
      </w:pPr>
      <w:r>
        <w:rPr>
          <w:rFonts w:ascii="IRNazanin" w:hAnsi="IRNazanin" w:eastAsia="IRNazanin" w:cs="IRNazanin"/>
          <w:lang w:bidi="fa-IR"/>
          <w:color w:val="111111"/>
          <w:sz w:val="28"/>
          <w:szCs w:val="28"/>
          <w:rtl/>
        </w:rPr>
        <w:t xml:space="preserve">همه اطلاعات : 1-  زبده الاصول  :  شیخ بهائی   (1 پ - - 76 ر).زبده الاصول</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986" w:name="pg8350_56756"/>
    <w:bookmarkEnd w:id="986"/>
    <w:p>
      <w:pPr>
        <w:pStyle w:val="Heading3"/>
      </w:pPr>
      <w:bookmarkStart w:id="2987" w:name="_Toc989"/>
      <w:r>
        <w:t>983- زبده الاصول</w:t>
      </w:r>
      <w:bookmarkEnd w:id="298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جلد17زبده الاصول</w:t>
      </w:r>
    </w:p>
    <w:p>
      <w:pPr>
        <w:pStyle w:val="BookText"/>
      </w:pPr>
      <w:r>
        <w:rPr>
          <w:rFonts w:ascii="IRNazanin" w:hAnsi="IRNazanin" w:eastAsia="IRNazanin" w:cs="IRNazanin"/>
          <w:lang w:bidi="fa-IR"/>
          <w:color w:val="111111"/>
          <w:sz w:val="28"/>
          <w:szCs w:val="28"/>
          <w:rtl/>
        </w:rPr>
        <w:t xml:space="preserve">در صفحات : 193تا193زبده الاصول</w:t>
      </w:r>
    </w:p>
    <w:p>
      <w:pPr>
        <w:pStyle w:val="BookText"/>
      </w:pPr>
      <w:r>
        <w:rPr>
          <w:rFonts w:ascii="IRNazanin" w:hAnsi="IRNazanin" w:eastAsia="IRNazanin" w:cs="IRNazanin"/>
          <w:lang w:bidi="fa-IR"/>
          <w:color w:val="111111"/>
          <w:sz w:val="28"/>
          <w:szCs w:val="28"/>
          <w:rtl/>
        </w:rPr>
        <w:t xml:space="preserve">کد دستیابی کتاب : 8681زبده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w:t>
      </w:r>
    </w:p>
    <w:p>
      <w:pPr>
        <w:pStyle w:val="BookText"/>
      </w:pPr>
      <w:r>
        <w:rPr>
          <w:rFonts w:ascii="IRNazanin" w:hAnsi="IRNazanin" w:eastAsia="IRNazanin" w:cs="IRNazanin"/>
          <w:lang w:bidi="fa-IR"/>
          <w:color w:val="111111"/>
          <w:sz w:val="28"/>
          <w:szCs w:val="28"/>
          <w:rtl/>
        </w:rPr>
        <w:t xml:space="preserve">شهر : تهرانزبده الاصول</w:t>
      </w:r>
    </w:p>
    <w:p>
      <w:pPr>
        <w:pStyle w:val="BookText"/>
      </w:pPr>
      <w:r>
        <w:rPr>
          <w:rFonts w:ascii="IRNazanin" w:hAnsi="IRNazanin" w:eastAsia="IRNazanin" w:cs="IRNazanin"/>
          <w:lang w:bidi="fa-IR"/>
          <w:color w:val="111111"/>
          <w:sz w:val="28"/>
          <w:szCs w:val="28"/>
          <w:rtl/>
        </w:rPr>
        <w:t xml:space="preserve">مولف : شیخ بهائی .زبده الاصول</w:t>
      </w:r>
    </w:p>
    <w:p>
      <w:pPr>
        <w:pStyle w:val="BookText"/>
      </w:pPr>
      <w:r>
        <w:rPr>
          <w:rFonts w:ascii="IRNazanin" w:hAnsi="IRNazanin" w:eastAsia="IRNazanin" w:cs="IRNazanin"/>
          <w:lang w:bidi="fa-IR"/>
          <w:color w:val="111111"/>
          <w:sz w:val="28"/>
          <w:szCs w:val="28"/>
          <w:rtl/>
        </w:rPr>
        <w:t xml:space="preserve">تاریخ کتابت : سده 13زبده الاصول</w:t>
      </w:r>
    </w:p>
    <w:p>
      <w:pPr>
        <w:pStyle w:val="BookText"/>
      </w:pPr>
      <w:r>
        <w:rPr>
          <w:rFonts w:ascii="IRNazanin" w:hAnsi="IRNazanin" w:eastAsia="IRNazanin" w:cs="IRNazanin"/>
          <w:lang w:bidi="fa-IR"/>
          <w:color w:val="111111"/>
          <w:sz w:val="28"/>
          <w:szCs w:val="28"/>
          <w:rtl/>
        </w:rPr>
        <w:t xml:space="preserve">آسیب دیدگی : انجام افتادهزبده الاصول</w:t>
      </w:r>
    </w:p>
    <w:p>
      <w:pPr>
        <w:pStyle w:val="BookText"/>
      </w:pPr>
      <w:r>
        <w:rPr>
          <w:rFonts w:ascii="IRNazanin" w:hAnsi="IRNazanin" w:eastAsia="IRNazanin" w:cs="IRNazanin"/>
          <w:lang w:bidi="fa-IR"/>
          <w:color w:val="111111"/>
          <w:sz w:val="28"/>
          <w:szCs w:val="28"/>
          <w:rtl/>
        </w:rPr>
        <w:t xml:space="preserve">همه اطلاعات : 8681 ،  نسخ   سده 13 ،  حاشیه ها با - نشانه " منه "   انجام افتاده  ،  70 گ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- 8 س 7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 کاغذ فرنگی ، بی جلد ، ربعی . -  زبده الاصول  :  شیخ بهائی .زبده الاصول</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987" w:name="pg8350_56757"/>
    <w:bookmarkEnd w:id="987"/>
    <w:p>
      <w:pPr>
        <w:pStyle w:val="Heading3"/>
      </w:pPr>
      <w:bookmarkStart w:id="2988" w:name="_Toc990"/>
      <w:r>
        <w:t>984- زبده الاصول   خلاصه علم اصول</w:t>
      </w:r>
      <w:bookmarkEnd w:id="2988"/>
    </w:p>
    <w:p>
      <w:pPr>
        <w:pStyle w:val="BookText"/>
      </w:pPr>
      <w:r>
        <w:rPr>
          <w:rFonts w:ascii="IRNazanin" w:hAnsi="IRNazanin" w:eastAsia="IRNazanin" w:cs="IRNazanin"/>
          <w:lang w:bidi="fa-IR"/>
          <w:color w:val="111111"/>
          <w:sz w:val="28"/>
          <w:szCs w:val="28"/>
          <w:rtl/>
        </w:rPr>
        <w:t xml:space="preserve">اطلاعات مجموعه : زبده الاصول   خلاصه علم اصول</w:t>
      </w:r>
    </w:p>
    <w:p>
      <w:pPr>
        <w:pStyle w:val="BookText"/>
      </w:pPr>
      <w:r>
        <w:rPr>
          <w:rFonts w:ascii="IRNazanin" w:hAnsi="IRNazanin" w:eastAsia="IRNazanin" w:cs="IRNazanin"/>
          <w:lang w:bidi="fa-IR"/>
          <w:color w:val="111111"/>
          <w:sz w:val="28"/>
          <w:szCs w:val="28"/>
          <w:rtl/>
        </w:rPr>
        <w:t xml:space="preserve">در صفحات : 83تا85زبده الاصول   خلاصه علم اصول</w:t>
      </w:r>
    </w:p>
    <w:p>
      <w:pPr>
        <w:pStyle w:val="BookText"/>
      </w:pPr>
      <w:r>
        <w:rPr>
          <w:rFonts w:ascii="IRNazanin" w:hAnsi="IRNazanin" w:eastAsia="IRNazanin" w:cs="IRNazanin"/>
          <w:lang w:bidi="fa-IR"/>
          <w:color w:val="111111"/>
          <w:sz w:val="28"/>
          <w:szCs w:val="28"/>
          <w:rtl/>
        </w:rPr>
        <w:t xml:space="preserve">کد دستیابی کتاب : ثبت: 90.زبده الاصول   خلاصه علم اصول</w:t>
      </w:r>
    </w:p>
    <w:p>
      <w:pPr>
        <w:pStyle w:val="BookText"/>
      </w:pPr>
      <w:r>
        <w:rPr>
          <w:rFonts w:ascii="IRNazanin" w:hAnsi="IRNazanin" w:eastAsia="IRNazanin" w:cs="IRNazanin"/>
          <w:lang w:bidi="fa-IR"/>
          <w:color w:val="111111"/>
          <w:sz w:val="28"/>
          <w:szCs w:val="28"/>
          <w:rtl/>
        </w:rPr>
        <w:t xml:space="preserve">آسیب دیدگی : بین برگها،معدودی افتادگی داردزبده الاصول   خلاصه علم اصول</w:t>
      </w:r>
    </w:p>
    <w:p>
      <w:pPr>
        <w:pStyle w:val="BookText"/>
      </w:pPr>
      <w:r>
        <w:rPr>
          <w:rFonts w:ascii="IRNazanin" w:hAnsi="IRNazanin" w:eastAsia="IRNazanin" w:cs="IRNazanin"/>
          <w:lang w:bidi="fa-IR"/>
          <w:color w:val="111111"/>
          <w:sz w:val="28"/>
          <w:szCs w:val="28"/>
          <w:rtl/>
        </w:rPr>
        <w:t xml:space="preserve">همه اطلاعات : 91 -   مجموعه  ---  شکسته نستعلیق و نسخ متوسط، 20 سطر، در اندازه های مختلف  ،  در حاشیه توضیح و - دنباله متن آورده شده  ،  عناوین و نشان به شنگرف، فراز برخی عبارات با مرکب مشکی و - شنگرف خط کشیده شده است، آهار و مهره دارد  ،  در برگ 1 مهری بیضی با عبارت- " افوض امری الی اللّٰه عبده مهدی " همین مهر احتمالا در برگ 128 و 130 و 182  ،  کاغذ - فرنگی شکری،234 برگ ، بین برگها،معدودی افتادگی دارد ، جلد مقوائی روکش تیماج - تریاکی ضربی مجدول با ترنج و سرترنج آستر کاغذ حنایی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 م  ،  ثبت: 90.زبده الاصول   خلاصه علم اصول</w:t>
      </w:r>
    </w:p>
    <w:p>
      <w:pPr>
        <w:pStyle w:val="BookText"/>
      </w:pPr>
      <w:r>
        <w:rPr>
          <w:rFonts w:ascii="IRNazanin" w:hAnsi="IRNazanin" w:eastAsia="IRNazanin" w:cs="IRNazanin"/>
          <w:lang w:bidi="fa-IR"/>
          <w:color w:val="111111"/>
          <w:sz w:val="28"/>
          <w:szCs w:val="28"/>
          <w:rtl/>
        </w:rPr>
        <w:t xml:space="preserve">تمام مجلدات این مجموعه : زبده الاصول   خلاصه علم اصول</w:t>
      </w:r>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جلد1زبده الاصول   خلاصه علم اصول</w:t>
      </w:r>
    </w:p>
    <w:p>
      <w:pPr>
        <w:pStyle w:val="BookText"/>
      </w:pPr>
      <w:r>
        <w:rPr>
          <w:rFonts w:ascii="IRNazanin" w:hAnsi="IRNazanin" w:eastAsia="IRNazanin" w:cs="IRNazanin"/>
          <w:lang w:bidi="fa-IR"/>
          <w:color w:val="111111"/>
          <w:sz w:val="28"/>
          <w:szCs w:val="28"/>
          <w:rtl/>
        </w:rPr>
        <w:t xml:space="preserve">در صفحات : 85تا85زبده الاصول   خلاصه علم اصول</w:t>
      </w:r>
    </w:p>
    <w:p>
      <w:pPr>
        <w:pStyle w:val="BookText"/>
      </w:pPr>
      <w:r>
        <w:rPr>
          <w:rFonts w:ascii="IRNazanin" w:hAnsi="IRNazanin" w:eastAsia="IRNazanin" w:cs="IRNazanin"/>
          <w:lang w:bidi="fa-IR"/>
          <w:color w:val="111111"/>
          <w:sz w:val="28"/>
          <w:szCs w:val="28"/>
          <w:rtl/>
        </w:rPr>
        <w:t xml:space="preserve">ردیف کتاب   : 4زبده الاصول   خلاصه علم اصول</w:t>
      </w:r>
    </w:p>
    <w:p>
      <w:pPr>
        <w:pStyle w:val="BookText"/>
      </w:pPr>
      <w:r>
        <w:rPr>
          <w:rFonts w:ascii="IRNazanin" w:hAnsi="IRNazanin" w:eastAsia="IRNazanin" w:cs="IRNazanin"/>
          <w:lang w:bidi="fa-IR"/>
          <w:color w:val="111111"/>
          <w:sz w:val="28"/>
          <w:szCs w:val="28"/>
          <w:rtl/>
        </w:rPr>
        <w:t xml:space="preserve">کد دستیابی کتاب : 185 الف - 234زبده الاصول   خلاصه علم اصول</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اسلامیزبده الاصول   خلاصه علم اصول</w:t>
      </w:r>
    </w:p>
    <w:p>
      <w:pPr>
        <w:pStyle w:val="BookText"/>
      </w:pPr>
      <w:r>
        <w:rPr>
          <w:rFonts w:ascii="IRNazanin" w:hAnsi="IRNazanin" w:eastAsia="IRNazanin" w:cs="IRNazanin"/>
          <w:lang w:bidi="fa-IR"/>
          <w:color w:val="111111"/>
          <w:sz w:val="28"/>
          <w:szCs w:val="28"/>
          <w:rtl/>
        </w:rPr>
        <w:t xml:space="preserve">شهر : تهرانزبده الاصول   خلاصه علم اصول</w:t>
      </w:r>
    </w:p>
    <w:p>
      <w:pPr>
        <w:pStyle w:val="BookText"/>
      </w:pPr>
      <w:r>
        <w:rPr>
          <w:rFonts w:ascii="IRNazanin" w:hAnsi="IRNazanin" w:eastAsia="IRNazanin" w:cs="IRNazanin"/>
          <w:lang w:bidi="fa-IR"/>
          <w:color w:val="111111"/>
          <w:sz w:val="28"/>
          <w:szCs w:val="28"/>
          <w:rtl/>
        </w:rPr>
        <w:t xml:space="preserve">مولف : شیخ بهائی، محمد بن حسین 593 - 1031 قزبده الاصول   خلاصه علم اصول</w:t>
      </w:r>
    </w:p>
    <w:p>
      <w:pPr>
        <w:pStyle w:val="BookText"/>
      </w:pPr>
      <w:r>
        <w:rPr>
          <w:rFonts w:ascii="IRNazanin" w:hAnsi="IRNazanin" w:eastAsia="IRNazanin" w:cs="IRNazanin"/>
          <w:lang w:bidi="fa-IR"/>
          <w:color w:val="111111"/>
          <w:sz w:val="28"/>
          <w:szCs w:val="28"/>
          <w:rtl/>
        </w:rPr>
        <w:t xml:space="preserve">تاریخ تالیف : قرن 11زبده الاصول   خلاصه علم اصول</w:t>
      </w:r>
    </w:p>
    <w:p>
      <w:pPr>
        <w:pStyle w:val="BookText"/>
      </w:pPr>
      <w:r>
        <w:rPr>
          <w:rFonts w:ascii="IRNazanin" w:hAnsi="IRNazanin" w:eastAsia="IRNazanin" w:cs="IRNazanin"/>
          <w:lang w:bidi="fa-IR"/>
          <w:color w:val="111111"/>
          <w:sz w:val="28"/>
          <w:szCs w:val="28"/>
          <w:rtl/>
        </w:rPr>
        <w:t xml:space="preserve">موضوعات : منطقزبده الاصول   خلاصه علم اصول</w:t>
      </w:r>
    </w:p>
    <w:p>
      <w:pPr>
        <w:pStyle w:val="BookText"/>
      </w:pPr>
      <w:r>
        <w:rPr>
          <w:rFonts w:ascii="IRNazanin" w:hAnsi="IRNazanin" w:eastAsia="IRNazanin" w:cs="IRNazanin"/>
          <w:lang w:bidi="fa-IR"/>
          <w:color w:val="111111"/>
          <w:sz w:val="28"/>
          <w:szCs w:val="28"/>
          <w:rtl/>
        </w:rPr>
        <w:t xml:space="preserve">آسیب دیدگی : انجام افتادهزبده الاصول   خلاصه علم اصول</w:t>
      </w:r>
    </w:p>
    <w:p>
      <w:pPr>
        <w:pStyle w:val="BookText"/>
      </w:pPr>
      <w:r>
        <w:rPr>
          <w:rFonts w:ascii="IRNazanin" w:hAnsi="IRNazanin" w:eastAsia="IRNazanin" w:cs="IRNazanin"/>
          <w:lang w:bidi="fa-IR"/>
          <w:color w:val="111111"/>
          <w:sz w:val="28"/>
          <w:szCs w:val="28"/>
          <w:rtl/>
        </w:rPr>
        <w:t xml:space="preserve">همه اطلاعات : 6- 4 -   زبده الاصول ( خلاصه علم اصول )   ( 185 الف - 234 )    ( منطق )  - از:   شیخ بهائی، محمد بن حسین 593 - 1031 ق . - کتاب تالیف   قرن 11  که  در چند فصل مرتب شده است و همه قضایا و مسائل منطقی بیان - می کند. از جمله در مقدمات و مسائل مربوط به مبادی و مبانی منطق، شناخت قواعد مقدماتی - جهت استنباط احکام شرعی و فرعی، راجع به ماهیت و ذات منطقی، حد و رسم منطقی و ...  - آغاز نسخه:   " الحمدلله رب العالمین و الصلوه و السلام ... ان یهی اصل یبتنی علیه الخطاب "  -  انجام افتاده  :   " من کون سبب الورود و ما عمل به الاعلمون و ما دلیل تاویلها رجع و ترک "زبده الاصول   خلاصه علم اصول</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988" w:name="pg8350_56758"/>
    <w:bookmarkEnd w:id="988"/>
    <w:p>
      <w:pPr>
        <w:pStyle w:val="Heading3"/>
      </w:pPr>
      <w:bookmarkStart w:id="2989" w:name="_Toc991"/>
      <w:r>
        <w:t>985- زبده الاصول   منظومه</w:t>
      </w:r>
      <w:bookmarkEnd w:id="2989"/>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الاصول   منظومه</w:t>
      </w:r>
    </w:p>
    <w:p>
      <w:pPr>
        <w:pStyle w:val="BookText"/>
      </w:pPr>
      <w:r>
        <w:rPr>
          <w:rFonts w:ascii="IRNazanin" w:hAnsi="IRNazanin" w:eastAsia="IRNazanin" w:cs="IRNazanin"/>
          <w:lang w:bidi="fa-IR"/>
          <w:color w:val="111111"/>
          <w:sz w:val="28"/>
          <w:szCs w:val="28"/>
          <w:rtl/>
        </w:rPr>
        <w:t xml:space="preserve">در صفحات : 83تا83زبده الاصول   منظومه</w:t>
      </w:r>
    </w:p>
    <w:p>
      <w:pPr>
        <w:pStyle w:val="BookText"/>
      </w:pPr>
      <w:r>
        <w:rPr>
          <w:rFonts w:ascii="IRNazanin" w:hAnsi="IRNazanin" w:eastAsia="IRNazanin" w:cs="IRNazanin"/>
          <w:lang w:bidi="fa-IR"/>
          <w:color w:val="111111"/>
          <w:sz w:val="28"/>
          <w:szCs w:val="28"/>
          <w:rtl/>
        </w:rPr>
        <w:t xml:space="preserve">کد دستیابی کتاب : 968 : ش 5 دفتر، ص 89 - 140زبده الاصول   منظومه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   منظومه</w:t>
      </w:r>
    </w:p>
    <w:p>
      <w:pPr>
        <w:pStyle w:val="BookText"/>
      </w:pPr>
      <w:r>
        <w:rPr>
          <w:rFonts w:ascii="IRNazanin" w:hAnsi="IRNazanin" w:eastAsia="IRNazanin" w:cs="IRNazanin"/>
          <w:lang w:bidi="fa-IR"/>
          <w:color w:val="111111"/>
          <w:sz w:val="28"/>
          <w:szCs w:val="28"/>
          <w:rtl/>
        </w:rPr>
        <w:t xml:space="preserve">شهر : تهرانزبده الاصول   منظومه</w:t>
      </w:r>
    </w:p>
    <w:p>
      <w:pPr>
        <w:pStyle w:val="BookText"/>
      </w:pPr>
      <w:r>
        <w:rPr>
          <w:rFonts w:ascii="IRNazanin" w:hAnsi="IRNazanin" w:eastAsia="IRNazanin" w:cs="IRNazanin"/>
          <w:lang w:bidi="fa-IR"/>
          <w:color w:val="111111"/>
          <w:sz w:val="28"/>
          <w:szCs w:val="28"/>
          <w:rtl/>
        </w:rPr>
        <w:t xml:space="preserve">مولف : میرزا قوام الدین محمد سیفی قزوینیزبده الاصول   منظومه</w:t>
      </w:r>
    </w:p>
    <w:p>
      <w:pPr>
        <w:pStyle w:val="BookText"/>
      </w:pPr>
      <w:r>
        <w:rPr>
          <w:rFonts w:ascii="IRNazanin" w:hAnsi="IRNazanin" w:eastAsia="IRNazanin" w:cs="IRNazanin"/>
          <w:lang w:bidi="fa-IR"/>
          <w:color w:val="111111"/>
          <w:sz w:val="28"/>
          <w:szCs w:val="28"/>
          <w:rtl/>
        </w:rPr>
        <w:t xml:space="preserve">منابع دیگر : ( سپه 1 : 618 ) . - ( سپه 1 : 619 ) .زبده الاصول   منظومه</w:t>
      </w:r>
    </w:p>
    <w:p>
      <w:pPr>
        <w:pStyle w:val="BookText"/>
      </w:pPr>
      <w:r>
        <w:rPr>
          <w:rFonts w:ascii="IRNazanin" w:hAnsi="IRNazanin" w:eastAsia="IRNazanin" w:cs="IRNazanin"/>
          <w:lang w:bidi="fa-IR"/>
          <w:color w:val="111111"/>
          <w:sz w:val="28"/>
          <w:szCs w:val="28"/>
          <w:rtl/>
        </w:rPr>
        <w:t xml:space="preserve">همه اطلاعات : زبده الاصول ( منظومه )  :  میرزا قوام الدین محمد سیفی قزوینی   که زبده الاصول شیخ بهایی را - بنظم درآورده است   ( سپه 1 : 618 ) .  -  968 : ش 5 دفتر، ص 89 - 140  ،  ( سپه 1 : 619 ) .زبده الاصول   منظومه</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989" w:name="pg8350_56759"/>
    <w:bookmarkEnd w:id="989"/>
    <w:p>
      <w:pPr>
        <w:pStyle w:val="Heading3"/>
      </w:pPr>
      <w:bookmarkStart w:id="2990" w:name="_Toc992"/>
      <w:r>
        <w:t>986- زبده الاصول  1</w:t>
      </w:r>
      <w:bookmarkEnd w:id="2990"/>
    </w:p>
    <w:p>
      <w:pPr>
        <w:pStyle w:val="BookText"/>
      </w:pPr>
      <w:r>
        <w:rPr>
          <w:rFonts w:ascii="IRNazanin" w:hAnsi="IRNazanin" w:eastAsia="IRNazanin" w:cs="IRNazanin"/>
          <w:lang w:bidi="fa-IR"/>
          <w:color w:val="111111"/>
          <w:sz w:val="28"/>
          <w:szCs w:val="28"/>
          <w:rtl/>
        </w:rPr>
        <w:t xml:space="preserve">اطلاعات کتاب اصلی : زبده الاصول  1</w:t>
      </w:r>
    </w:p>
    <w:p>
      <w:pPr>
        <w:pStyle w:val="BookText"/>
      </w:pPr>
      <w:r>
        <w:rPr>
          <w:rFonts w:ascii="IRNazanin" w:hAnsi="IRNazanin" w:eastAsia="IRNazanin" w:cs="IRNazanin"/>
          <w:lang w:bidi="fa-IR"/>
          <w:color w:val="111111"/>
          <w:sz w:val="28"/>
          <w:szCs w:val="28"/>
          <w:rtl/>
        </w:rPr>
        <w:t xml:space="preserve">در صفحات : 83تا83زبده الاصول  1</w:t>
      </w:r>
    </w:p>
    <w:p>
      <w:pPr>
        <w:pStyle w:val="BookText"/>
      </w:pPr>
      <w:r>
        <w:rPr>
          <w:rFonts w:ascii="IRNazanin" w:hAnsi="IRNazanin" w:eastAsia="IRNazanin" w:cs="IRNazanin"/>
          <w:lang w:bidi="fa-IR"/>
          <w:color w:val="111111"/>
          <w:sz w:val="28"/>
          <w:szCs w:val="28"/>
          <w:rtl/>
        </w:rPr>
        <w:t xml:space="preserve">مولف : شیخ بهایی م 1031 قزبده الاصول  1</w:t>
      </w:r>
    </w:p>
    <w:p>
      <w:pPr>
        <w:pStyle w:val="BookText"/>
      </w:pPr>
      <w:r>
        <w:rPr>
          <w:rFonts w:ascii="IRNazanin" w:hAnsi="IRNazanin" w:eastAsia="IRNazanin" w:cs="IRNazanin"/>
          <w:lang w:bidi="fa-IR"/>
          <w:color w:val="111111"/>
          <w:sz w:val="28"/>
          <w:szCs w:val="28"/>
          <w:rtl/>
        </w:rPr>
        <w:t xml:space="preserve">بخش بندی : در پنج مقدمه که هر یک در چند مطلب استزبده الاصول  1</w:t>
      </w:r>
    </w:p>
    <w:p>
      <w:pPr>
        <w:pStyle w:val="BookText"/>
      </w:pPr>
      <w:r>
        <w:rPr>
          <w:rFonts w:ascii="IRNazanin" w:hAnsi="IRNazanin" w:eastAsia="IRNazanin" w:cs="IRNazanin"/>
          <w:lang w:bidi="fa-IR"/>
          <w:color w:val="111111"/>
          <w:sz w:val="28"/>
          <w:szCs w:val="28"/>
          <w:rtl/>
        </w:rPr>
        <w:t xml:space="preserve">منابع دیگر : ( ذریعه 12 : 19 - فهرست دانشگاه 3 : 1701 - - سپه 1 : 578 ) در ذریعه ( 6 : 103 ) نه حاشیه آن یاد شده است.زبده الاصول  1</w:t>
      </w:r>
    </w:p>
    <w:p>
      <w:pPr>
        <w:pStyle w:val="BookText"/>
      </w:pPr>
      <w:r>
        <w:rPr>
          <w:rFonts w:ascii="IRNazanin" w:hAnsi="IRNazanin" w:eastAsia="IRNazanin" w:cs="IRNazanin"/>
          <w:lang w:bidi="fa-IR"/>
          <w:color w:val="111111"/>
          <w:sz w:val="28"/>
          <w:szCs w:val="28"/>
          <w:rtl/>
        </w:rPr>
        <w:t xml:space="preserve">توضیخات در مورد چاپ نسخه : در 1319 ق. در 128 ص چاپ شده استزبده الاصول  1</w:t>
      </w:r>
    </w:p>
    <w:p>
      <w:pPr>
        <w:pStyle w:val="BookText"/>
      </w:pPr>
      <w:r>
        <w:rPr>
          <w:rFonts w:ascii="IRNazanin" w:hAnsi="IRNazanin" w:eastAsia="IRNazanin" w:cs="IRNazanin"/>
          <w:lang w:bidi="fa-IR"/>
          <w:color w:val="111111"/>
          <w:sz w:val="28"/>
          <w:szCs w:val="28"/>
          <w:rtl/>
        </w:rPr>
        <w:t xml:space="preserve">همه اطلاعات : زبده الاصول  :  شیخ بهایی م 1031 ق  ،  در پنج مقدمه که هر یک در چند مطلب است  - و  در 1319 ق. در 128 ص چاپ شده است   ( ذریعه 12 : 19 - فهرست دانشگاه 3 : 1701 - - سپه 1 : 578 ) در ذریعه ( 6 : 103 ) نه حاشیه آن یاد شده است.زبده الاصول  1</w:t>
      </w:r>
    </w:p>
    <w:p>
      <w:pPr>
        <w:pStyle w:val="BookText"/>
      </w:pPr>
      <w:r>
        <w:rPr>
          <w:rFonts w:ascii="IRNazanin" w:hAnsi="IRNazanin" w:eastAsia="IRNazanin" w:cs="IRNazanin"/>
          <w:lang w:bidi="fa-IR"/>
          <w:color w:val="111111"/>
          <w:sz w:val="28"/>
          <w:szCs w:val="28"/>
          <w:rtl/>
        </w:rPr>
        <w:t xml:space="preserve">نسخه های مکرر این کتاب : زبده الاصول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الاصول  1</w:t>
      </w:r>
    </w:p>
    <w:p>
      <w:pPr>
        <w:pStyle w:val="BookText"/>
      </w:pPr>
      <w:r>
        <w:rPr>
          <w:rFonts w:ascii="IRNazanin" w:hAnsi="IRNazanin" w:eastAsia="IRNazanin" w:cs="IRNazanin"/>
          <w:lang w:bidi="fa-IR"/>
          <w:color w:val="111111"/>
          <w:sz w:val="28"/>
          <w:szCs w:val="28"/>
          <w:rtl/>
        </w:rPr>
        <w:t xml:space="preserve">در صفحات : 83تا83زبده الاصول  1</w:t>
      </w:r>
    </w:p>
    <w:p>
      <w:pPr>
        <w:pStyle w:val="BookText"/>
      </w:pPr>
      <w:r>
        <w:rPr>
          <w:rFonts w:ascii="IRNazanin" w:hAnsi="IRNazanin" w:eastAsia="IRNazanin" w:cs="IRNazanin"/>
          <w:lang w:bidi="fa-IR"/>
          <w:color w:val="111111"/>
          <w:sz w:val="28"/>
          <w:szCs w:val="28"/>
          <w:rtl/>
        </w:rPr>
        <w:t xml:space="preserve">ردیف کتاب   : 1زبده الاصول  1</w:t>
      </w:r>
    </w:p>
    <w:p>
      <w:pPr>
        <w:pStyle w:val="BookText"/>
      </w:pPr>
      <w:r>
        <w:rPr>
          <w:rFonts w:ascii="IRNazanin" w:hAnsi="IRNazanin" w:eastAsia="IRNazanin" w:cs="IRNazanin"/>
          <w:lang w:bidi="fa-IR"/>
          <w:color w:val="111111"/>
          <w:sz w:val="28"/>
          <w:szCs w:val="28"/>
          <w:rtl/>
        </w:rPr>
        <w:t xml:space="preserve">کد دستیابی کتاب : 955 : ش 2 دفترزبده الاصول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  1</w:t>
      </w:r>
    </w:p>
    <w:p>
      <w:pPr>
        <w:pStyle w:val="BookText"/>
      </w:pPr>
      <w:r>
        <w:rPr>
          <w:rFonts w:ascii="IRNazanin" w:hAnsi="IRNazanin" w:eastAsia="IRNazanin" w:cs="IRNazanin"/>
          <w:lang w:bidi="fa-IR"/>
          <w:color w:val="111111"/>
          <w:sz w:val="28"/>
          <w:szCs w:val="28"/>
          <w:rtl/>
        </w:rPr>
        <w:t xml:space="preserve">شهر : تهرانزبده الاصول  1</w:t>
      </w:r>
    </w:p>
    <w:p>
      <w:pPr>
        <w:pStyle w:val="BookText"/>
      </w:pPr>
      <w:r>
        <w:rPr>
          <w:rFonts w:ascii="IRNazanin" w:hAnsi="IRNazanin" w:eastAsia="IRNazanin" w:cs="IRNazanin"/>
          <w:lang w:bidi="fa-IR"/>
          <w:color w:val="111111"/>
          <w:sz w:val="28"/>
          <w:szCs w:val="28"/>
          <w:rtl/>
        </w:rPr>
        <w:t xml:space="preserve">منابع دیگر : سپه 1 : 579.زبده الاصول  1</w:t>
      </w:r>
    </w:p>
    <w:p>
      <w:pPr>
        <w:pStyle w:val="BookText"/>
      </w:pPr>
      <w:r>
        <w:rPr>
          <w:rFonts w:ascii="IRNazanin" w:hAnsi="IRNazanin" w:eastAsia="IRNazanin" w:cs="IRNazanin"/>
          <w:lang w:bidi="fa-IR"/>
          <w:color w:val="111111"/>
          <w:sz w:val="28"/>
          <w:szCs w:val="28"/>
          <w:rtl/>
        </w:rPr>
        <w:t xml:space="preserve">همه اطلاعات : 955 : ش 2 دفتر  .  سپه 1 : 579.زبده الاصول  1</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990" w:name="pg8350_56760"/>
    <w:bookmarkEnd w:id="990"/>
    <w:p>
      <w:pPr>
        <w:pStyle w:val="Heading3"/>
      </w:pPr>
      <w:bookmarkStart w:id="2991" w:name="_Toc993"/>
      <w:r>
        <w:t>987- زبده الاصول  1</w:t>
      </w:r>
      <w:bookmarkEnd w:id="2991"/>
    </w:p>
    <w:p>
      <w:pPr>
        <w:pStyle w:val="BookText"/>
      </w:pPr>
      <w:r>
        <w:rPr>
          <w:rFonts w:ascii="IRNazanin" w:hAnsi="IRNazanin" w:eastAsia="IRNazanin" w:cs="IRNazanin"/>
          <w:lang w:bidi="fa-IR"/>
          <w:color w:val="111111"/>
          <w:sz w:val="28"/>
          <w:szCs w:val="28"/>
          <w:rtl/>
        </w:rPr>
        <w:t xml:space="preserve">اطلاعات کتاب اصلی : زبده الاصول  1</w:t>
      </w:r>
    </w:p>
    <w:p>
      <w:pPr>
        <w:pStyle w:val="BookText"/>
      </w:pPr>
      <w:r>
        <w:rPr>
          <w:rFonts w:ascii="IRNazanin" w:hAnsi="IRNazanin" w:eastAsia="IRNazanin" w:cs="IRNazanin"/>
          <w:lang w:bidi="fa-IR"/>
          <w:color w:val="111111"/>
          <w:sz w:val="28"/>
          <w:szCs w:val="28"/>
          <w:rtl/>
        </w:rPr>
        <w:t xml:space="preserve">در صفحات : 578تا580زبده الاصول  1</w:t>
      </w:r>
    </w:p>
    <w:p>
      <w:pPr>
        <w:pStyle w:val="BookText"/>
      </w:pPr>
      <w:r>
        <w:rPr>
          <w:rFonts w:ascii="IRNazanin" w:hAnsi="IRNazanin" w:eastAsia="IRNazanin" w:cs="IRNazanin"/>
          <w:lang w:bidi="fa-IR"/>
          <w:color w:val="111111"/>
          <w:sz w:val="28"/>
          <w:szCs w:val="28"/>
          <w:rtl/>
        </w:rPr>
        <w:t xml:space="preserve">زبان کتاب : عربیزبده الاصول  1</w:t>
      </w:r>
    </w:p>
    <w:p>
      <w:pPr>
        <w:pStyle w:val="BookText"/>
      </w:pPr>
      <w:r>
        <w:rPr>
          <w:rFonts w:ascii="IRNazanin" w:hAnsi="IRNazanin" w:eastAsia="IRNazanin" w:cs="IRNazanin"/>
          <w:lang w:bidi="fa-IR"/>
          <w:color w:val="111111"/>
          <w:sz w:val="28"/>
          <w:szCs w:val="28"/>
          <w:rtl/>
        </w:rPr>
        <w:t xml:space="preserve">مولف : شیخ بهائیزبده الاصول  1</w:t>
      </w:r>
    </w:p>
    <w:p>
      <w:pPr>
        <w:pStyle w:val="BookText"/>
      </w:pPr>
      <w:r>
        <w:rPr>
          <w:rFonts w:ascii="IRNazanin" w:hAnsi="IRNazanin" w:eastAsia="IRNazanin" w:cs="IRNazanin"/>
          <w:lang w:bidi="fa-IR"/>
          <w:color w:val="111111"/>
          <w:sz w:val="28"/>
          <w:szCs w:val="28"/>
          <w:rtl/>
        </w:rPr>
        <w:t xml:space="preserve">توضیخات در مورد چاپ نسخه : زبده الاصول در سال ( 1319 ) در طهران چاپ سنگی شده استزبده الاصول  1</w:t>
      </w:r>
    </w:p>
    <w:p>
      <w:pPr>
        <w:pStyle w:val="BookText"/>
      </w:pPr>
      <w:r>
        <w:rPr>
          <w:rFonts w:ascii="IRNazanin" w:hAnsi="IRNazanin" w:eastAsia="IRNazanin" w:cs="IRNazanin"/>
          <w:lang w:bidi="fa-IR"/>
          <w:color w:val="111111"/>
          <w:sz w:val="28"/>
          <w:szCs w:val="28"/>
          <w:rtl/>
        </w:rPr>
        <w:t xml:space="preserve">همه اطلاعات : [ 273 ]  زبده الاصول   (عربی ) - مولف این کتاب حضرت  شیخ بهائی  رحمه اللّٰه علیه است [ 31 ] ص ( 71 ) و -  این کتاب را در فن اصول فقه بطریق اختصار با کمال فصاحت در ( 700 ) بیت - تالیف فرموده و خود حواشی و تعلیقاتیکه در ص ( 569 ) شرح آن داده شد - بر آن نگاشته ، علماء و دانشمندان متاخر از ایشان بشرح و تحشیه آن پرداخته - بعضی از آن شروح را در این فصل ذکر خواهیم نمود وپنج شرح غیر ازآنچه - در این فهرست ذکر خواهیم نمود یکی بفارسی و باقی بعربی در ص ( 336 و - 337 ) کشف الحجب و الاستار از آنها نام برده شده است ، شیخ اسد اللّٰه - بغدادی و میرزا قوام الدین قزوینی زبده را منظوم نموده و بعنوان " منظومه - زبده الاصول " در همین فصل آنرا نیز خواهیم نگاشت  . -  زبده الاصول در سال ( 1319 ) در طهران چاپ سنگی شده است  - آغاز :  بسمله ابهی اصل یبتنی علیه الخطاب و اولی قول فصل ینتمی الیه - الوالالباب الخ  .زبده الاصول  1</w:t>
      </w:r>
    </w:p>
    <w:p>
      <w:pPr>
        <w:pStyle w:val="BookText"/>
      </w:pPr>
      <w:r>
        <w:rPr>
          <w:rFonts w:ascii="IRNazanin" w:hAnsi="IRNazanin" w:eastAsia="IRNazanin" w:cs="IRNazanin"/>
          <w:lang w:bidi="fa-IR"/>
          <w:color w:val="111111"/>
          <w:sz w:val="28"/>
          <w:szCs w:val="28"/>
          <w:rtl/>
        </w:rPr>
        <w:t xml:space="preserve">نسخه های مکرر این کتاب : زبده الاصول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جلد1زبده الاصول  1</w:t>
      </w:r>
    </w:p>
    <w:p>
      <w:pPr>
        <w:pStyle w:val="BookText"/>
      </w:pPr>
      <w:r>
        <w:rPr>
          <w:rFonts w:ascii="IRNazanin" w:hAnsi="IRNazanin" w:eastAsia="IRNazanin" w:cs="IRNazanin"/>
          <w:lang w:bidi="fa-IR"/>
          <w:color w:val="111111"/>
          <w:sz w:val="28"/>
          <w:szCs w:val="28"/>
          <w:rtl/>
        </w:rPr>
        <w:t xml:space="preserve">در صفحات : 578تا578زبده الاصول  1</w:t>
      </w:r>
    </w:p>
    <w:p>
      <w:pPr>
        <w:pStyle w:val="BookText"/>
      </w:pPr>
      <w:r>
        <w:rPr>
          <w:rFonts w:ascii="IRNazanin" w:hAnsi="IRNazanin" w:eastAsia="IRNazanin" w:cs="IRNazanin"/>
          <w:lang w:bidi="fa-IR"/>
          <w:color w:val="111111"/>
          <w:sz w:val="28"/>
          <w:szCs w:val="28"/>
          <w:rtl/>
        </w:rPr>
        <w:t xml:space="preserve">ردیف کتاب   : 1زبده الاصول  1</w:t>
      </w:r>
    </w:p>
    <w:p>
      <w:pPr>
        <w:pStyle w:val="BookText"/>
      </w:pPr>
      <w:r>
        <w:rPr>
          <w:rFonts w:ascii="IRNazanin" w:hAnsi="IRNazanin" w:eastAsia="IRNazanin" w:cs="IRNazanin"/>
          <w:lang w:bidi="fa-IR"/>
          <w:color w:val="111111"/>
          <w:sz w:val="28"/>
          <w:szCs w:val="28"/>
          <w:rtl/>
        </w:rPr>
        <w:t xml:space="preserve">کد دستیابی کتاب : 956زبده الاصول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  1</w:t>
      </w:r>
    </w:p>
    <w:p>
      <w:pPr>
        <w:pStyle w:val="BookText"/>
      </w:pPr>
      <w:r>
        <w:rPr>
          <w:rFonts w:ascii="IRNazanin" w:hAnsi="IRNazanin" w:eastAsia="IRNazanin" w:cs="IRNazanin"/>
          <w:lang w:bidi="fa-IR"/>
          <w:color w:val="111111"/>
          <w:sz w:val="28"/>
          <w:szCs w:val="28"/>
          <w:rtl/>
        </w:rPr>
        <w:t xml:space="preserve">شهر : تهرانزبده الاصول  1</w:t>
      </w:r>
    </w:p>
    <w:p>
      <w:pPr>
        <w:pStyle w:val="BookText"/>
      </w:pPr>
      <w:r>
        <w:rPr>
          <w:rFonts w:ascii="IRNazanin" w:hAnsi="IRNazanin" w:eastAsia="IRNazanin" w:cs="IRNazanin"/>
          <w:lang w:bidi="fa-IR"/>
          <w:color w:val="111111"/>
          <w:sz w:val="28"/>
          <w:szCs w:val="28"/>
          <w:rtl/>
        </w:rPr>
        <w:t xml:space="preserve">کاتب : محمد حسین بن   محمد علیزبده الاصول  1</w:t>
      </w:r>
    </w:p>
    <w:p>
      <w:pPr>
        <w:pStyle w:val="BookText"/>
      </w:pPr>
      <w:r>
        <w:rPr>
          <w:rFonts w:ascii="IRNazanin" w:hAnsi="IRNazanin" w:eastAsia="IRNazanin" w:cs="IRNazanin"/>
          <w:lang w:bidi="fa-IR"/>
          <w:color w:val="111111"/>
          <w:sz w:val="28"/>
          <w:szCs w:val="28"/>
          <w:rtl/>
        </w:rPr>
        <w:t xml:space="preserve">تاریخ کتابت : 1199زبده الاصول  1</w:t>
      </w:r>
    </w:p>
    <w:p>
      <w:pPr>
        <w:pStyle w:val="BookText"/>
      </w:pPr>
      <w:r>
        <w:rPr>
          <w:rFonts w:ascii="IRNazanin" w:hAnsi="IRNazanin" w:eastAsia="IRNazanin" w:cs="IRNazanin"/>
          <w:lang w:bidi="fa-IR"/>
          <w:color w:val="111111"/>
          <w:sz w:val="28"/>
          <w:szCs w:val="28"/>
          <w:rtl/>
        </w:rPr>
        <w:t xml:space="preserve">آسیب دیدگی : موریانه حاشیه قسمتی از صفحات را سوراخ کرده استزبده الاصول  1</w:t>
      </w:r>
    </w:p>
    <w:p>
      <w:pPr>
        <w:pStyle w:val="BookText"/>
      </w:pPr>
      <w:r>
        <w:rPr>
          <w:rFonts w:ascii="IRNazanin" w:hAnsi="IRNazanin" w:eastAsia="IRNazanin" w:cs="IRNazanin"/>
          <w:lang w:bidi="fa-IR"/>
          <w:color w:val="111111"/>
          <w:sz w:val="28"/>
          <w:szCs w:val="28"/>
          <w:rtl/>
        </w:rPr>
        <w:t xml:space="preserve">همه اطلاعات : ( 691 ) -  زبده الاصول  - این نسخه را بخط  شکسته نستعلیق خیلی خوب   محمد حسین بن - محمد علی  در سنه   (1199)  نوشته است ،  در کنار پاره ای از - صفحات تعلیقاتی از مولف نگاشته شده و  پشت صفحه اول بنام خلاصه الاصول وقف - گردیده   موریانه حاشیه قسمتی از صفحات را سوراخ کرده است  . -  جلد تیماج . کاغذ فرنگی . عده اوراق ( 98 ) صفحه ( 6 ) سطر  .  واقف سپهسالار  .  قطع ربعی . - طول ( 5/16 سانتیمتر ) عرض ( 5/10 سانتیمتر )  نمره کتابخانه  (956)  .زبده الاصول  1</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991" w:name="pg8350_56761"/>
    <w:bookmarkEnd w:id="991"/>
    <w:p>
      <w:pPr>
        <w:pStyle w:val="Heading3"/>
      </w:pPr>
      <w:bookmarkStart w:id="2992" w:name="_Toc994"/>
      <w:r>
        <w:t>988- زبده الاصول  1</w:t>
      </w:r>
      <w:bookmarkEnd w:id="2992"/>
    </w:p>
    <w:p>
      <w:pPr>
        <w:pStyle w:val="BookText"/>
      </w:pPr>
      <w:r>
        <w:rPr>
          <w:rFonts w:ascii="IRNazanin" w:hAnsi="IRNazanin" w:eastAsia="IRNazanin" w:cs="IRNazanin"/>
          <w:lang w:bidi="fa-IR"/>
          <w:color w:val="111111"/>
          <w:sz w:val="28"/>
          <w:szCs w:val="28"/>
          <w:rtl/>
        </w:rPr>
        <w:t xml:space="preserve">اطلاعات کتاب اصلی : زبده الاصول  1</w:t>
      </w:r>
    </w:p>
    <w:p>
      <w:pPr>
        <w:pStyle w:val="BookText"/>
      </w:pPr>
      <w:r>
        <w:rPr>
          <w:rFonts w:ascii="IRNazanin" w:hAnsi="IRNazanin" w:eastAsia="IRNazanin" w:cs="IRNazanin"/>
          <w:lang w:bidi="fa-IR"/>
          <w:color w:val="111111"/>
          <w:sz w:val="28"/>
          <w:szCs w:val="28"/>
          <w:rtl/>
        </w:rPr>
        <w:t xml:space="preserve">در صفحات : 145تا145زبده الاصول  1</w:t>
      </w:r>
    </w:p>
    <w:p>
      <w:pPr>
        <w:pStyle w:val="BookText"/>
      </w:pPr>
      <w:r>
        <w:rPr>
          <w:rFonts w:ascii="IRNazanin" w:hAnsi="IRNazanin" w:eastAsia="IRNazanin" w:cs="IRNazanin"/>
          <w:lang w:bidi="fa-IR"/>
          <w:color w:val="111111"/>
          <w:sz w:val="28"/>
          <w:szCs w:val="28"/>
          <w:rtl/>
        </w:rPr>
        <w:t xml:space="preserve">زبان کتاب : عربیزبده الاصول  1</w:t>
      </w:r>
    </w:p>
    <w:p>
      <w:pPr>
        <w:pStyle w:val="BookText"/>
      </w:pPr>
      <w:r>
        <w:rPr>
          <w:rFonts w:ascii="IRNazanin" w:hAnsi="IRNazanin" w:eastAsia="IRNazanin" w:cs="IRNazanin"/>
          <w:lang w:bidi="fa-IR"/>
          <w:color w:val="111111"/>
          <w:sz w:val="28"/>
          <w:szCs w:val="28"/>
          <w:rtl/>
        </w:rPr>
        <w:t xml:space="preserve">مولف : شیخ بهائیزبده الاصول  1</w:t>
      </w:r>
    </w:p>
    <w:p>
      <w:pPr>
        <w:pStyle w:val="BookText"/>
      </w:pPr>
      <w:r>
        <w:rPr>
          <w:rFonts w:ascii="IRNazanin" w:hAnsi="IRNazanin" w:eastAsia="IRNazanin" w:cs="IRNazanin"/>
          <w:lang w:bidi="fa-IR"/>
          <w:color w:val="111111"/>
          <w:sz w:val="28"/>
          <w:szCs w:val="28"/>
          <w:rtl/>
        </w:rPr>
        <w:t xml:space="preserve">تاریخ تالیف : 1002زبده الاصول  1</w:t>
      </w:r>
    </w:p>
    <w:p>
      <w:pPr>
        <w:pStyle w:val="BookText"/>
      </w:pPr>
      <w:r>
        <w:rPr>
          <w:rFonts w:ascii="IRNazanin" w:hAnsi="IRNazanin" w:eastAsia="IRNazanin" w:cs="IRNazanin"/>
          <w:lang w:bidi="fa-IR"/>
          <w:color w:val="111111"/>
          <w:sz w:val="28"/>
          <w:szCs w:val="28"/>
          <w:rtl/>
        </w:rPr>
        <w:t xml:space="preserve">موضوعات : اصول فقهزبده الاصول  1</w:t>
      </w:r>
    </w:p>
    <w:p>
      <w:pPr>
        <w:pStyle w:val="BookText"/>
      </w:pPr>
      <w:r>
        <w:rPr>
          <w:rFonts w:ascii="IRNazanin" w:hAnsi="IRNazanin" w:eastAsia="IRNazanin" w:cs="IRNazanin"/>
          <w:lang w:bidi="fa-IR"/>
          <w:color w:val="111111"/>
          <w:sz w:val="28"/>
          <w:szCs w:val="28"/>
          <w:rtl/>
        </w:rPr>
        <w:t xml:space="preserve">توضیخات در مورد چاپ نسخه : چاپ شدهزبده الاصول  1</w:t>
      </w:r>
    </w:p>
    <w:p>
      <w:pPr>
        <w:pStyle w:val="BookText"/>
      </w:pPr>
      <w:r>
        <w:rPr>
          <w:rFonts w:ascii="IRNazanin" w:hAnsi="IRNazanin" w:eastAsia="IRNazanin" w:cs="IRNazanin"/>
          <w:lang w:bidi="fa-IR"/>
          <w:color w:val="111111"/>
          <w:sz w:val="28"/>
          <w:szCs w:val="28"/>
          <w:rtl/>
        </w:rPr>
        <w:t xml:space="preserve">همه اطلاعات : ( ش 613 و 783 و 955 ) -   زبده الاصول    ( اصول فقه  ،   عربی )  - از   شیخ بهائی  تاریخ تالیف:   1002  ،  چاپ شده  است.زبده الاصول  1</w:t>
      </w:r>
    </w:p>
    <w:p>
      <w:pPr>
        <w:pStyle w:val="BookText"/>
      </w:pPr>
      <w:r>
        <w:rPr>
          <w:rFonts w:ascii="IRNazanin" w:hAnsi="IRNazanin" w:eastAsia="IRNazanin" w:cs="IRNazanin"/>
          <w:lang w:bidi="fa-IR"/>
          <w:color w:val="111111"/>
          <w:sz w:val="28"/>
          <w:szCs w:val="28"/>
          <w:rtl/>
        </w:rPr>
        <w:t xml:space="preserve">نسخه های مکرر این کتاب : زبده الاصول  1</w:t>
      </w:r>
    </w:p>
    <w:p>
      <w:pPr>
        <w:pStyle w:val="BookText"/>
      </w:pPr>
      <w:r>
        <w:rPr>
          <w:rFonts w:ascii="IRNazanin" w:hAnsi="IRNazanin" w:eastAsia="IRNazanin" w:cs="IRNazanin"/>
          <w:lang w:bidi="fa-IR"/>
          <w:color w:val="111111"/>
          <w:sz w:val="28"/>
          <w:szCs w:val="28"/>
          <w:rtl/>
        </w:rPr>
        <w:t xml:space="preserve">ماخذ کتاب : مدرسه علمیه مروی - جلد1زبده الاصول  1</w:t>
      </w:r>
    </w:p>
    <w:p>
      <w:pPr>
        <w:pStyle w:val="BookText"/>
      </w:pPr>
      <w:r>
        <w:rPr>
          <w:rFonts w:ascii="IRNazanin" w:hAnsi="IRNazanin" w:eastAsia="IRNazanin" w:cs="IRNazanin"/>
          <w:lang w:bidi="fa-IR"/>
          <w:color w:val="111111"/>
          <w:sz w:val="28"/>
          <w:szCs w:val="28"/>
          <w:rtl/>
        </w:rPr>
        <w:t xml:space="preserve">در صفحات : 145تا145زبده الاصول  1</w:t>
      </w:r>
    </w:p>
    <w:p>
      <w:pPr>
        <w:pStyle w:val="BookText"/>
      </w:pPr>
      <w:r>
        <w:rPr>
          <w:rFonts w:ascii="IRNazanin" w:hAnsi="IRNazanin" w:eastAsia="IRNazanin" w:cs="IRNazanin"/>
          <w:lang w:bidi="fa-IR"/>
          <w:color w:val="111111"/>
          <w:sz w:val="28"/>
          <w:szCs w:val="28"/>
          <w:rtl/>
        </w:rPr>
        <w:t xml:space="preserve">ردیف کتاب   : 1زبده الاصول  1</w:t>
      </w:r>
    </w:p>
    <w:p>
      <w:pPr>
        <w:pStyle w:val="BookText"/>
      </w:pPr>
      <w:r>
        <w:rPr>
          <w:rFonts w:ascii="IRNazanin" w:hAnsi="IRNazanin" w:eastAsia="IRNazanin" w:cs="IRNazanin"/>
          <w:lang w:bidi="fa-IR"/>
          <w:color w:val="111111"/>
          <w:sz w:val="28"/>
          <w:szCs w:val="28"/>
          <w:rtl/>
        </w:rPr>
        <w:t xml:space="preserve">کد دستیابی کتاب : ش 613زبده الاصول  1</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الاصول  1</w:t>
      </w:r>
    </w:p>
    <w:p>
      <w:pPr>
        <w:pStyle w:val="BookText"/>
      </w:pPr>
      <w:r>
        <w:rPr>
          <w:rFonts w:ascii="IRNazanin" w:hAnsi="IRNazanin" w:eastAsia="IRNazanin" w:cs="IRNazanin"/>
          <w:lang w:bidi="fa-IR"/>
          <w:color w:val="111111"/>
          <w:sz w:val="28"/>
          <w:szCs w:val="28"/>
          <w:rtl/>
        </w:rPr>
        <w:t xml:space="preserve">شهر : تهرانزبده الاصول  1</w:t>
      </w:r>
    </w:p>
    <w:p>
      <w:pPr>
        <w:pStyle w:val="BookText"/>
      </w:pPr>
      <w:r>
        <w:rPr>
          <w:rFonts w:ascii="IRNazanin" w:hAnsi="IRNazanin" w:eastAsia="IRNazanin" w:cs="IRNazanin"/>
          <w:lang w:bidi="fa-IR"/>
          <w:color w:val="111111"/>
          <w:sz w:val="28"/>
          <w:szCs w:val="28"/>
          <w:rtl/>
        </w:rPr>
        <w:t xml:space="preserve">کاتب : محمد تقیزبده الاصول  1</w:t>
      </w:r>
    </w:p>
    <w:p>
      <w:pPr>
        <w:pStyle w:val="BookText"/>
      </w:pPr>
      <w:r>
        <w:rPr>
          <w:rFonts w:ascii="IRNazanin" w:hAnsi="IRNazanin" w:eastAsia="IRNazanin" w:cs="IRNazanin"/>
          <w:lang w:bidi="fa-IR"/>
          <w:color w:val="111111"/>
          <w:sz w:val="28"/>
          <w:szCs w:val="28"/>
          <w:rtl/>
        </w:rPr>
        <w:t xml:space="preserve">تاریخ کتابت : 1152 .زبده الاصول  1</w:t>
      </w:r>
    </w:p>
    <w:p>
      <w:pPr>
        <w:pStyle w:val="BookText"/>
      </w:pPr>
      <w:r>
        <w:rPr>
          <w:rFonts w:ascii="IRNazanin" w:hAnsi="IRNazanin" w:eastAsia="IRNazanin" w:cs="IRNazanin"/>
          <w:lang w:bidi="fa-IR"/>
          <w:color w:val="111111"/>
          <w:sz w:val="28"/>
          <w:szCs w:val="28"/>
          <w:rtl/>
        </w:rPr>
        <w:t xml:space="preserve">همه اطلاعات : ش 613  ،  خشتی ، تحریر   محمد تقی  در   1152 .زبده الاصول  1</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992" w:name="pg8350_56762"/>
    <w:bookmarkEnd w:id="992"/>
    <w:p>
      <w:pPr>
        <w:pStyle w:val="Heading3"/>
      </w:pPr>
      <w:bookmarkStart w:id="2993" w:name="_Toc995"/>
      <w:r>
        <w:t>989- زبده الاصول  1</w:t>
      </w:r>
      <w:bookmarkEnd w:id="2993"/>
    </w:p>
    <w:p>
      <w:pPr>
        <w:pStyle w:val="BookText"/>
      </w:pPr>
      <w:r>
        <w:rPr>
          <w:rFonts w:ascii="IRNazanin" w:hAnsi="IRNazanin" w:eastAsia="IRNazanin" w:cs="IRNazanin"/>
          <w:lang w:bidi="fa-IR"/>
          <w:color w:val="111111"/>
          <w:sz w:val="28"/>
          <w:szCs w:val="28"/>
          <w:rtl/>
        </w:rPr>
        <w:t xml:space="preserve">اطلاعات کتاب اصلی : زبده الاصول  1</w:t>
      </w:r>
    </w:p>
    <w:p>
      <w:pPr>
        <w:pStyle w:val="BookText"/>
      </w:pPr>
      <w:r>
        <w:rPr>
          <w:rFonts w:ascii="IRNazanin" w:hAnsi="IRNazanin" w:eastAsia="IRNazanin" w:cs="IRNazanin"/>
          <w:lang w:bidi="fa-IR"/>
          <w:color w:val="111111"/>
          <w:sz w:val="28"/>
          <w:szCs w:val="28"/>
          <w:rtl/>
        </w:rPr>
        <w:t xml:space="preserve">در صفحات : 355تا355زبده الاصول  1</w:t>
      </w:r>
    </w:p>
    <w:p>
      <w:pPr>
        <w:pStyle w:val="BookText"/>
      </w:pPr>
      <w:r>
        <w:rPr>
          <w:rFonts w:ascii="IRNazanin" w:hAnsi="IRNazanin" w:eastAsia="IRNazanin" w:cs="IRNazanin"/>
          <w:lang w:bidi="fa-IR"/>
          <w:color w:val="111111"/>
          <w:sz w:val="28"/>
          <w:szCs w:val="28"/>
          <w:rtl/>
        </w:rPr>
        <w:t xml:space="preserve">مولف : شیخ بهائیزبده الاصول  1</w:t>
      </w:r>
    </w:p>
    <w:p>
      <w:pPr>
        <w:pStyle w:val="BookText"/>
      </w:pPr>
      <w:r>
        <w:rPr>
          <w:rFonts w:ascii="IRNazanin" w:hAnsi="IRNazanin" w:eastAsia="IRNazanin" w:cs="IRNazanin"/>
          <w:lang w:bidi="fa-IR"/>
          <w:color w:val="111111"/>
          <w:sz w:val="28"/>
          <w:szCs w:val="28"/>
          <w:rtl/>
        </w:rPr>
        <w:t xml:space="preserve">منابع دیگر : ( مشار 504 )زبده الاصول  1</w:t>
      </w:r>
    </w:p>
    <w:p>
      <w:pPr>
        <w:pStyle w:val="BookText"/>
      </w:pPr>
      <w:r>
        <w:rPr>
          <w:rFonts w:ascii="IRNazanin" w:hAnsi="IRNazanin" w:eastAsia="IRNazanin" w:cs="IRNazanin"/>
          <w:lang w:bidi="fa-IR"/>
          <w:color w:val="111111"/>
          <w:sz w:val="28"/>
          <w:szCs w:val="28"/>
          <w:rtl/>
        </w:rPr>
        <w:t xml:space="preserve">همه اطلاعات : زبده الاصول - تالیف  شیخ بهائی   ( مشار 504 ) - آغاز:  بسمله، ابهی اصل یبتنی علی الخطاب و اولی فصل ینتمی الیه اولوالالباب- ... - انجام:  فصل، اما المدلول فالتحریم علی الاباحه ... علی سید انبیائهزبده الاصول  1</w:t>
      </w:r>
    </w:p>
    <w:p>
      <w:pPr>
        <w:pStyle w:val="BookText"/>
      </w:pPr>
      <w:r>
        <w:rPr>
          <w:rFonts w:ascii="IRNazanin" w:hAnsi="IRNazanin" w:eastAsia="IRNazanin" w:cs="IRNazanin"/>
          <w:lang w:bidi="fa-IR"/>
          <w:color w:val="111111"/>
          <w:sz w:val="28"/>
          <w:szCs w:val="28"/>
          <w:rtl/>
        </w:rPr>
        <w:t xml:space="preserve">نسخه های مکرر این کتاب : زبده الاصول  1</w:t>
      </w:r>
    </w:p>
    <w:p>
      <w:pPr>
        <w:pStyle w:val="BookText"/>
      </w:pPr>
      <w:r>
        <w:rPr>
          <w:rFonts w:ascii="IRNazanin" w:hAnsi="IRNazanin" w:eastAsia="IRNazanin" w:cs="IRNazanin"/>
          <w:lang w:bidi="fa-IR"/>
          <w:color w:val="111111"/>
          <w:sz w:val="28"/>
          <w:szCs w:val="28"/>
          <w:rtl/>
        </w:rPr>
        <w:t xml:space="preserve">ماخذ کتاب : کتابخانه ملی ملک - جلد1زبده الاصول  1</w:t>
      </w:r>
    </w:p>
    <w:p>
      <w:pPr>
        <w:pStyle w:val="BookText"/>
      </w:pPr>
      <w:r>
        <w:rPr>
          <w:rFonts w:ascii="IRNazanin" w:hAnsi="IRNazanin" w:eastAsia="IRNazanin" w:cs="IRNazanin"/>
          <w:lang w:bidi="fa-IR"/>
          <w:color w:val="111111"/>
          <w:sz w:val="28"/>
          <w:szCs w:val="28"/>
          <w:rtl/>
        </w:rPr>
        <w:t xml:space="preserve">در صفحات : 355تا355زبده الاصول  1</w:t>
      </w:r>
    </w:p>
    <w:p>
      <w:pPr>
        <w:pStyle w:val="BookText"/>
      </w:pPr>
      <w:r>
        <w:rPr>
          <w:rFonts w:ascii="IRNazanin" w:hAnsi="IRNazanin" w:eastAsia="IRNazanin" w:cs="IRNazanin"/>
          <w:lang w:bidi="fa-IR"/>
          <w:color w:val="111111"/>
          <w:sz w:val="28"/>
          <w:szCs w:val="28"/>
          <w:rtl/>
        </w:rPr>
        <w:t xml:space="preserve">ردیف کتاب   : 1زبده الاصول  1</w:t>
      </w:r>
    </w:p>
    <w:p>
      <w:pPr>
        <w:pStyle w:val="BookText"/>
      </w:pPr>
      <w:r>
        <w:rPr>
          <w:rFonts w:ascii="IRNazanin" w:hAnsi="IRNazanin" w:eastAsia="IRNazanin" w:cs="IRNazanin"/>
          <w:lang w:bidi="fa-IR"/>
          <w:color w:val="111111"/>
          <w:sz w:val="28"/>
          <w:szCs w:val="28"/>
          <w:rtl/>
        </w:rPr>
        <w:t xml:space="preserve">کد دستیابی کتاب : 462زبده الاصول  1</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الاصول  1</w:t>
      </w:r>
    </w:p>
    <w:p>
      <w:pPr>
        <w:pStyle w:val="BookText"/>
      </w:pPr>
      <w:r>
        <w:rPr>
          <w:rFonts w:ascii="IRNazanin" w:hAnsi="IRNazanin" w:eastAsia="IRNazanin" w:cs="IRNazanin"/>
          <w:lang w:bidi="fa-IR"/>
          <w:color w:val="111111"/>
          <w:sz w:val="28"/>
          <w:szCs w:val="28"/>
          <w:rtl/>
        </w:rPr>
        <w:t xml:space="preserve">شهر : تهرانزبده الاصول  1</w:t>
      </w:r>
    </w:p>
    <w:p>
      <w:pPr>
        <w:pStyle w:val="BookText"/>
      </w:pPr>
      <w:r>
        <w:rPr>
          <w:rFonts w:ascii="IRNazanin" w:hAnsi="IRNazanin" w:eastAsia="IRNazanin" w:cs="IRNazanin"/>
          <w:lang w:bidi="fa-IR"/>
          <w:color w:val="111111"/>
          <w:sz w:val="28"/>
          <w:szCs w:val="28"/>
          <w:rtl/>
        </w:rPr>
        <w:t xml:space="preserve">تاریخ کتابت : 1232زبده الاصول  1</w:t>
      </w:r>
    </w:p>
    <w:p>
      <w:pPr>
        <w:pStyle w:val="BookText"/>
      </w:pPr>
      <w:r>
        <w:rPr>
          <w:rFonts w:ascii="IRNazanin" w:hAnsi="IRNazanin" w:eastAsia="IRNazanin" w:cs="IRNazanin"/>
          <w:lang w:bidi="fa-IR"/>
          <w:color w:val="111111"/>
          <w:sz w:val="28"/>
          <w:szCs w:val="28"/>
          <w:rtl/>
        </w:rPr>
        <w:t xml:space="preserve">همه اطلاعات : 462)   نسخ   1232  ،  عنوان و نشان شنگرف، محشی، 64برگ 10- سطر، اندازه 8/12 و 4/20، کاغذ فستقی، جلد میشن قهوه ای لایی.زبده الاصول  1</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993" w:name="pg8350_56763"/>
    <w:bookmarkEnd w:id="993"/>
    <w:p>
      <w:pPr>
        <w:pStyle w:val="Heading3"/>
      </w:pPr>
      <w:bookmarkStart w:id="2994" w:name="_Toc996"/>
      <w:r>
        <w:t>990- زبده الاصول  1</w:t>
      </w:r>
      <w:bookmarkEnd w:id="2994"/>
    </w:p>
    <w:p>
      <w:pPr>
        <w:pStyle w:val="BookText"/>
      </w:pPr>
      <w:r>
        <w:rPr>
          <w:rFonts w:ascii="IRNazanin" w:hAnsi="IRNazanin" w:eastAsia="IRNazanin" w:cs="IRNazanin"/>
          <w:lang w:bidi="fa-IR"/>
          <w:color w:val="111111"/>
          <w:sz w:val="28"/>
          <w:szCs w:val="28"/>
          <w:rtl/>
        </w:rPr>
        <w:t xml:space="preserve">اطلاعات کتاب اصلی : زبده الاصول  1</w:t>
      </w:r>
    </w:p>
    <w:p>
      <w:pPr>
        <w:pStyle w:val="BookText"/>
      </w:pPr>
      <w:r>
        <w:rPr>
          <w:rFonts w:ascii="IRNazanin" w:hAnsi="IRNazanin" w:eastAsia="IRNazanin" w:cs="IRNazanin"/>
          <w:lang w:bidi="fa-IR"/>
          <w:color w:val="111111"/>
          <w:sz w:val="28"/>
          <w:szCs w:val="28"/>
          <w:rtl/>
        </w:rPr>
        <w:t xml:space="preserve">در صفحات : 233تا233زبده الاصول  1</w:t>
      </w:r>
    </w:p>
    <w:p>
      <w:pPr>
        <w:pStyle w:val="BookText"/>
      </w:pPr>
      <w:r>
        <w:rPr>
          <w:rFonts w:ascii="IRNazanin" w:hAnsi="IRNazanin" w:eastAsia="IRNazanin" w:cs="IRNazanin"/>
          <w:lang w:bidi="fa-IR"/>
          <w:color w:val="111111"/>
          <w:sz w:val="28"/>
          <w:szCs w:val="28"/>
          <w:rtl/>
        </w:rPr>
        <w:t xml:space="preserve">مولف : شیخ بهائی .زبده الاصول  1</w:t>
      </w:r>
    </w:p>
    <w:p>
      <w:pPr>
        <w:pStyle w:val="BookText"/>
      </w:pPr>
      <w:r>
        <w:rPr>
          <w:rFonts w:ascii="IRNazanin" w:hAnsi="IRNazanin" w:eastAsia="IRNazanin" w:cs="IRNazanin"/>
          <w:lang w:bidi="fa-IR"/>
          <w:color w:val="111111"/>
          <w:sz w:val="28"/>
          <w:szCs w:val="28"/>
          <w:rtl/>
        </w:rPr>
        <w:t xml:space="preserve">همه اطلاعات : زبده الاصول  :   شیخ بهائی .زبده الاصول  1</w:t>
      </w:r>
    </w:p>
    <w:p>
      <w:pPr>
        <w:pStyle w:val="BookText"/>
      </w:pPr>
      <w:r>
        <w:rPr>
          <w:rFonts w:ascii="IRNazanin" w:hAnsi="IRNazanin" w:eastAsia="IRNazanin" w:cs="IRNazanin"/>
          <w:lang w:bidi="fa-IR"/>
          <w:color w:val="111111"/>
          <w:sz w:val="28"/>
          <w:szCs w:val="28"/>
          <w:rtl/>
        </w:rPr>
        <w:t xml:space="preserve">نسخه های مکرر این کتاب : زبده الاصول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الاصول  1</w:t>
      </w:r>
    </w:p>
    <w:p>
      <w:pPr>
        <w:pStyle w:val="BookText"/>
      </w:pPr>
      <w:r>
        <w:rPr>
          <w:rFonts w:ascii="IRNazanin" w:hAnsi="IRNazanin" w:eastAsia="IRNazanin" w:cs="IRNazanin"/>
          <w:lang w:bidi="fa-IR"/>
          <w:color w:val="111111"/>
          <w:sz w:val="28"/>
          <w:szCs w:val="28"/>
          <w:rtl/>
        </w:rPr>
        <w:t xml:space="preserve">در صفحات : 233تا233زبده الاصول  1</w:t>
      </w:r>
    </w:p>
    <w:p>
      <w:pPr>
        <w:pStyle w:val="BookText"/>
      </w:pPr>
      <w:r>
        <w:rPr>
          <w:rFonts w:ascii="IRNazanin" w:hAnsi="IRNazanin" w:eastAsia="IRNazanin" w:cs="IRNazanin"/>
          <w:lang w:bidi="fa-IR"/>
          <w:color w:val="111111"/>
          <w:sz w:val="28"/>
          <w:szCs w:val="28"/>
          <w:rtl/>
        </w:rPr>
        <w:t xml:space="preserve">ردیف کتاب   : 1زبده الاصول  1</w:t>
      </w:r>
    </w:p>
    <w:p>
      <w:pPr>
        <w:pStyle w:val="BookText"/>
      </w:pPr>
      <w:r>
        <w:rPr>
          <w:rFonts w:ascii="IRNazanin" w:hAnsi="IRNazanin" w:eastAsia="IRNazanin" w:cs="IRNazanin"/>
          <w:lang w:bidi="fa-IR"/>
          <w:color w:val="111111"/>
          <w:sz w:val="28"/>
          <w:szCs w:val="28"/>
          <w:rtl/>
        </w:rPr>
        <w:t xml:space="preserve">کد دستیابی کتاب : 1188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الاصول  1</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لسآنجلسزبده الاصول  1</w:t>
      </w:r>
    </w:p>
    <w:p>
      <w:pPr>
        <w:pStyle w:val="BookText"/>
      </w:pPr>
      <w:r>
        <w:rPr>
          <w:rFonts w:ascii="IRNazanin" w:hAnsi="IRNazanin" w:eastAsia="IRNazanin" w:cs="IRNazanin"/>
          <w:lang w:bidi="fa-IR"/>
          <w:color w:val="111111"/>
          <w:sz w:val="28"/>
          <w:szCs w:val="28"/>
          <w:rtl/>
        </w:rPr>
        <w:t xml:space="preserve">شهر : لس آنجلسزبده الاصول  1</w:t>
      </w:r>
    </w:p>
    <w:p>
      <w:pPr>
        <w:pStyle w:val="BookText"/>
      </w:pPr>
      <w:r>
        <w:rPr>
          <w:rFonts w:ascii="IRNazanin" w:hAnsi="IRNazanin" w:eastAsia="IRNazanin" w:cs="IRNazanin"/>
          <w:lang w:bidi="fa-IR"/>
          <w:color w:val="111111"/>
          <w:sz w:val="28"/>
          <w:szCs w:val="28"/>
          <w:rtl/>
        </w:rPr>
        <w:t xml:space="preserve">کاتب : محمد علی بن محمد حسن حسینیزبده الاصول  1</w:t>
      </w:r>
    </w:p>
    <w:p>
      <w:pPr>
        <w:pStyle w:val="BookText"/>
      </w:pPr>
      <w:r>
        <w:rPr>
          <w:rFonts w:ascii="IRNazanin" w:hAnsi="IRNazanin" w:eastAsia="IRNazanin" w:cs="IRNazanin"/>
          <w:lang w:bidi="fa-IR"/>
          <w:color w:val="111111"/>
          <w:sz w:val="28"/>
          <w:szCs w:val="28"/>
          <w:rtl/>
        </w:rPr>
        <w:t xml:space="preserve">تاریخ کتابت : روز 19 ج 2/1270 .زبده الاصول  1</w:t>
      </w:r>
    </w:p>
    <w:p>
      <w:pPr>
        <w:pStyle w:val="BookText"/>
      </w:pPr>
      <w:r>
        <w:rPr>
          <w:rFonts w:ascii="IRNazanin" w:hAnsi="IRNazanin" w:eastAsia="IRNazanin" w:cs="IRNazanin"/>
          <w:lang w:bidi="fa-IR"/>
          <w:color w:val="111111"/>
          <w:sz w:val="28"/>
          <w:szCs w:val="28"/>
          <w:rtl/>
        </w:rPr>
        <w:t xml:space="preserve">همه اطلاعات : 1188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محمد علی بن محمد حسن حسینی  در   روز 19 ج 2/1270 .زبده الاصول  1</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994" w:name="pg8350_56764"/>
    <w:bookmarkEnd w:id="994"/>
    <w:p>
      <w:pPr>
        <w:pStyle w:val="Heading3"/>
      </w:pPr>
      <w:bookmarkStart w:id="2995" w:name="_Toc997"/>
      <w:r>
        <w:t>991- زبده الاصول  2</w:t>
      </w:r>
      <w:bookmarkEnd w:id="2995"/>
    </w:p>
    <w:p>
      <w:pPr>
        <w:pStyle w:val="BookText"/>
      </w:pPr>
      <w:r>
        <w:rPr>
          <w:rFonts w:ascii="IRNazanin" w:hAnsi="IRNazanin" w:eastAsia="IRNazanin" w:cs="IRNazanin"/>
          <w:lang w:bidi="fa-IR"/>
          <w:color w:val="111111"/>
          <w:sz w:val="28"/>
          <w:szCs w:val="28"/>
          <w:rtl/>
        </w:rPr>
        <w:t xml:space="preserve">اطلاعات کتاب اصلی : زبده الاصول  2</w:t>
      </w:r>
    </w:p>
    <w:p>
      <w:pPr>
        <w:pStyle w:val="BookText"/>
      </w:pPr>
      <w:r>
        <w:rPr>
          <w:rFonts w:ascii="IRNazanin" w:hAnsi="IRNazanin" w:eastAsia="IRNazanin" w:cs="IRNazanin"/>
          <w:lang w:bidi="fa-IR"/>
          <w:color w:val="111111"/>
          <w:sz w:val="28"/>
          <w:szCs w:val="28"/>
          <w:rtl/>
        </w:rPr>
        <w:t xml:space="preserve">در صفحات : 233تا233زبده الاصول  2</w:t>
      </w:r>
    </w:p>
    <w:p>
      <w:pPr>
        <w:pStyle w:val="BookText"/>
      </w:pPr>
      <w:r>
        <w:rPr>
          <w:rFonts w:ascii="IRNazanin" w:hAnsi="IRNazanin" w:eastAsia="IRNazanin" w:cs="IRNazanin"/>
          <w:lang w:bidi="fa-IR"/>
          <w:color w:val="111111"/>
          <w:sz w:val="28"/>
          <w:szCs w:val="28"/>
          <w:rtl/>
        </w:rPr>
        <w:t xml:space="preserve">مولف : شیخ بهائی .زبده الاصول  2</w:t>
      </w:r>
    </w:p>
    <w:p>
      <w:pPr>
        <w:pStyle w:val="BookText"/>
      </w:pPr>
      <w:r>
        <w:rPr>
          <w:rFonts w:ascii="IRNazanin" w:hAnsi="IRNazanin" w:eastAsia="IRNazanin" w:cs="IRNazanin"/>
          <w:lang w:bidi="fa-IR"/>
          <w:color w:val="111111"/>
          <w:sz w:val="28"/>
          <w:szCs w:val="28"/>
          <w:rtl/>
        </w:rPr>
        <w:t xml:space="preserve">همه اطلاعات : زبده الاصول  :   شیخ بهائی .زبده الاصول  2</w:t>
      </w:r>
    </w:p>
    <w:p>
      <w:pPr>
        <w:pStyle w:val="BookText"/>
      </w:pPr>
      <w:r>
        <w:rPr>
          <w:rFonts w:ascii="IRNazanin" w:hAnsi="IRNazanin" w:eastAsia="IRNazanin" w:cs="IRNazanin"/>
          <w:lang w:bidi="fa-IR"/>
          <w:color w:val="111111"/>
          <w:sz w:val="28"/>
          <w:szCs w:val="28"/>
          <w:rtl/>
        </w:rPr>
        <w:t xml:space="preserve">نسخه های مکرر این کتاب : زبده الاصول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الاصول  2</w:t>
      </w:r>
    </w:p>
    <w:p>
      <w:pPr>
        <w:pStyle w:val="BookText"/>
      </w:pPr>
      <w:r>
        <w:rPr>
          <w:rFonts w:ascii="IRNazanin" w:hAnsi="IRNazanin" w:eastAsia="IRNazanin" w:cs="IRNazanin"/>
          <w:lang w:bidi="fa-IR"/>
          <w:color w:val="111111"/>
          <w:sz w:val="28"/>
          <w:szCs w:val="28"/>
          <w:rtl/>
        </w:rPr>
        <w:t xml:space="preserve">در صفحات : 233تا233زبده الاصول  2</w:t>
      </w:r>
    </w:p>
    <w:p>
      <w:pPr>
        <w:pStyle w:val="BookText"/>
      </w:pPr>
      <w:r>
        <w:rPr>
          <w:rFonts w:ascii="IRNazanin" w:hAnsi="IRNazanin" w:eastAsia="IRNazanin" w:cs="IRNazanin"/>
          <w:lang w:bidi="fa-IR"/>
          <w:color w:val="111111"/>
          <w:sz w:val="28"/>
          <w:szCs w:val="28"/>
          <w:rtl/>
        </w:rPr>
        <w:t xml:space="preserve">ردیف کتاب   : 2زبده الاصول  2</w:t>
      </w:r>
    </w:p>
    <w:p>
      <w:pPr>
        <w:pStyle w:val="BookText"/>
      </w:pPr>
      <w:r>
        <w:rPr>
          <w:rFonts w:ascii="IRNazanin" w:hAnsi="IRNazanin" w:eastAsia="IRNazanin" w:cs="IRNazanin"/>
          <w:lang w:bidi="fa-IR"/>
          <w:color w:val="111111"/>
          <w:sz w:val="28"/>
          <w:szCs w:val="28"/>
          <w:rtl/>
        </w:rPr>
        <w:t xml:space="preserve">کد دستیابی کتاب : 1214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الاصول  2</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لسآنجلسزبده الاصول  2</w:t>
      </w:r>
    </w:p>
    <w:p>
      <w:pPr>
        <w:pStyle w:val="BookText"/>
      </w:pPr>
      <w:r>
        <w:rPr>
          <w:rFonts w:ascii="IRNazanin" w:hAnsi="IRNazanin" w:eastAsia="IRNazanin" w:cs="IRNazanin"/>
          <w:lang w:bidi="fa-IR"/>
          <w:color w:val="111111"/>
          <w:sz w:val="28"/>
          <w:szCs w:val="28"/>
          <w:rtl/>
        </w:rPr>
        <w:t xml:space="preserve">شهر : لس آنجلسزبده الاصول  2</w:t>
      </w:r>
    </w:p>
    <w:p>
      <w:pPr>
        <w:pStyle w:val="BookText"/>
      </w:pPr>
      <w:r>
        <w:rPr>
          <w:rFonts w:ascii="IRNazanin" w:hAnsi="IRNazanin" w:eastAsia="IRNazanin" w:cs="IRNazanin"/>
          <w:lang w:bidi="fa-IR"/>
          <w:color w:val="111111"/>
          <w:sz w:val="28"/>
          <w:szCs w:val="28"/>
          <w:rtl/>
        </w:rPr>
        <w:t xml:space="preserve">تاریخ کتابت : روز یکشنبه 16 محرم 1104زبده الاصول  2</w:t>
      </w:r>
    </w:p>
    <w:p>
      <w:pPr>
        <w:pStyle w:val="BookText"/>
      </w:pPr>
      <w:r>
        <w:rPr>
          <w:rFonts w:ascii="IRNazanin" w:hAnsi="IRNazanin" w:eastAsia="IRNazanin" w:cs="IRNazanin"/>
          <w:lang w:bidi="fa-IR"/>
          <w:color w:val="111111"/>
          <w:sz w:val="28"/>
          <w:szCs w:val="28"/>
          <w:rtl/>
        </w:rPr>
        <w:t xml:space="preserve">همه اطلاعات : 1214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زرین    روز یکشنبه 16 محرم 1104  ،  با حواشی ، از آن علی - اشرف بن محمد بن محمد بن محمد بن علی در 1141 .زبده الاصول  2</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995" w:name="pg8350_56765"/>
    <w:bookmarkEnd w:id="995"/>
    <w:p>
      <w:pPr>
        <w:pStyle w:val="Heading3"/>
      </w:pPr>
      <w:bookmarkStart w:id="2996" w:name="_Toc998"/>
      <w:r>
        <w:t>992- زبده الاصول  2</w:t>
      </w:r>
      <w:bookmarkEnd w:id="2996"/>
    </w:p>
    <w:p>
      <w:pPr>
        <w:pStyle w:val="BookText"/>
      </w:pPr>
      <w:r>
        <w:rPr>
          <w:rFonts w:ascii="IRNazanin" w:hAnsi="IRNazanin" w:eastAsia="IRNazanin" w:cs="IRNazanin"/>
          <w:lang w:bidi="fa-IR"/>
          <w:color w:val="111111"/>
          <w:sz w:val="28"/>
          <w:szCs w:val="28"/>
          <w:rtl/>
        </w:rPr>
        <w:t xml:space="preserve">اطلاعات کتاب اصلی : زبده الاصول  2</w:t>
      </w:r>
    </w:p>
    <w:p>
      <w:pPr>
        <w:pStyle w:val="BookText"/>
      </w:pPr>
      <w:r>
        <w:rPr>
          <w:rFonts w:ascii="IRNazanin" w:hAnsi="IRNazanin" w:eastAsia="IRNazanin" w:cs="IRNazanin"/>
          <w:lang w:bidi="fa-IR"/>
          <w:color w:val="111111"/>
          <w:sz w:val="28"/>
          <w:szCs w:val="28"/>
          <w:rtl/>
        </w:rPr>
        <w:t xml:space="preserve">در صفحات : 355تا355زبده الاصول  2</w:t>
      </w:r>
    </w:p>
    <w:p>
      <w:pPr>
        <w:pStyle w:val="BookText"/>
      </w:pPr>
      <w:r>
        <w:rPr>
          <w:rFonts w:ascii="IRNazanin" w:hAnsi="IRNazanin" w:eastAsia="IRNazanin" w:cs="IRNazanin"/>
          <w:lang w:bidi="fa-IR"/>
          <w:color w:val="111111"/>
          <w:sz w:val="28"/>
          <w:szCs w:val="28"/>
          <w:rtl/>
        </w:rPr>
        <w:t xml:space="preserve">مولف : شیخ بهائیزبده الاصول  2</w:t>
      </w:r>
    </w:p>
    <w:p>
      <w:pPr>
        <w:pStyle w:val="BookText"/>
      </w:pPr>
      <w:r>
        <w:rPr>
          <w:rFonts w:ascii="IRNazanin" w:hAnsi="IRNazanin" w:eastAsia="IRNazanin" w:cs="IRNazanin"/>
          <w:lang w:bidi="fa-IR"/>
          <w:color w:val="111111"/>
          <w:sz w:val="28"/>
          <w:szCs w:val="28"/>
          <w:rtl/>
        </w:rPr>
        <w:t xml:space="preserve">منابع دیگر : ( مشار 504 )زبده الاصول  2</w:t>
      </w:r>
    </w:p>
    <w:p>
      <w:pPr>
        <w:pStyle w:val="BookText"/>
      </w:pPr>
      <w:r>
        <w:rPr>
          <w:rFonts w:ascii="IRNazanin" w:hAnsi="IRNazanin" w:eastAsia="IRNazanin" w:cs="IRNazanin"/>
          <w:lang w:bidi="fa-IR"/>
          <w:color w:val="111111"/>
          <w:sz w:val="28"/>
          <w:szCs w:val="28"/>
          <w:rtl/>
        </w:rPr>
        <w:t xml:space="preserve">همه اطلاعات : زبده الاصول - تالیف  شیخ بهائی   ( مشار 504 ) - آغاز:  بسمله، ابهی اصل یبتنی علی الخطاب و اولی فصل ینتمی الیه اولوالالباب- ... - انجام:  فصل، اما المدلول فالتحریم علی الاباحه ... علی سید انبیائهزبده الاصول  2</w:t>
      </w:r>
    </w:p>
    <w:p>
      <w:pPr>
        <w:pStyle w:val="BookText"/>
      </w:pPr>
      <w:r>
        <w:rPr>
          <w:rFonts w:ascii="IRNazanin" w:hAnsi="IRNazanin" w:eastAsia="IRNazanin" w:cs="IRNazanin"/>
          <w:lang w:bidi="fa-IR"/>
          <w:color w:val="111111"/>
          <w:sz w:val="28"/>
          <w:szCs w:val="28"/>
          <w:rtl/>
        </w:rPr>
        <w:t xml:space="preserve">نسخه های مکرر این کتاب : زبده الاصول  2</w:t>
      </w:r>
    </w:p>
    <w:p>
      <w:pPr>
        <w:pStyle w:val="BookText"/>
      </w:pPr>
      <w:r>
        <w:rPr>
          <w:rFonts w:ascii="IRNazanin" w:hAnsi="IRNazanin" w:eastAsia="IRNazanin" w:cs="IRNazanin"/>
          <w:lang w:bidi="fa-IR"/>
          <w:color w:val="111111"/>
          <w:sz w:val="28"/>
          <w:szCs w:val="28"/>
          <w:rtl/>
        </w:rPr>
        <w:t xml:space="preserve">ماخذ کتاب : کتابخانه ملی ملک - جلد1زبده الاصول  2</w:t>
      </w:r>
    </w:p>
    <w:p>
      <w:pPr>
        <w:pStyle w:val="BookText"/>
      </w:pPr>
      <w:r>
        <w:rPr>
          <w:rFonts w:ascii="IRNazanin" w:hAnsi="IRNazanin" w:eastAsia="IRNazanin" w:cs="IRNazanin"/>
          <w:lang w:bidi="fa-IR"/>
          <w:color w:val="111111"/>
          <w:sz w:val="28"/>
          <w:szCs w:val="28"/>
          <w:rtl/>
        </w:rPr>
        <w:t xml:space="preserve">در صفحات : 355تا355زبده الاصول  2</w:t>
      </w:r>
    </w:p>
    <w:p>
      <w:pPr>
        <w:pStyle w:val="BookText"/>
      </w:pPr>
      <w:r>
        <w:rPr>
          <w:rFonts w:ascii="IRNazanin" w:hAnsi="IRNazanin" w:eastAsia="IRNazanin" w:cs="IRNazanin"/>
          <w:lang w:bidi="fa-IR"/>
          <w:color w:val="111111"/>
          <w:sz w:val="28"/>
          <w:szCs w:val="28"/>
          <w:rtl/>
        </w:rPr>
        <w:t xml:space="preserve">ردیف کتاب   : 2زبده الاصول  2</w:t>
      </w:r>
    </w:p>
    <w:p>
      <w:pPr>
        <w:pStyle w:val="BookText"/>
      </w:pPr>
      <w:r>
        <w:rPr>
          <w:rFonts w:ascii="IRNazanin" w:hAnsi="IRNazanin" w:eastAsia="IRNazanin" w:cs="IRNazanin"/>
          <w:lang w:bidi="fa-IR"/>
          <w:color w:val="111111"/>
          <w:sz w:val="28"/>
          <w:szCs w:val="28"/>
          <w:rtl/>
        </w:rPr>
        <w:t xml:space="preserve">کد دستیابی کتاب : 809زبده الاصول  2</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الاصول  2</w:t>
      </w:r>
    </w:p>
    <w:p>
      <w:pPr>
        <w:pStyle w:val="BookText"/>
      </w:pPr>
      <w:r>
        <w:rPr>
          <w:rFonts w:ascii="IRNazanin" w:hAnsi="IRNazanin" w:eastAsia="IRNazanin" w:cs="IRNazanin"/>
          <w:lang w:bidi="fa-IR"/>
          <w:color w:val="111111"/>
          <w:sz w:val="28"/>
          <w:szCs w:val="28"/>
          <w:rtl/>
        </w:rPr>
        <w:t xml:space="preserve">شهر : تهرانزبده الاصول  2</w:t>
      </w:r>
    </w:p>
    <w:p>
      <w:pPr>
        <w:pStyle w:val="BookText"/>
      </w:pPr>
      <w:r>
        <w:rPr>
          <w:rFonts w:ascii="IRNazanin" w:hAnsi="IRNazanin" w:eastAsia="IRNazanin" w:cs="IRNazanin"/>
          <w:lang w:bidi="fa-IR"/>
          <w:color w:val="111111"/>
          <w:sz w:val="28"/>
          <w:szCs w:val="28"/>
          <w:rtl/>
        </w:rPr>
        <w:t xml:space="preserve">کاتب : مومن بن عباس موسوی قمیزبده الاصول  2</w:t>
      </w:r>
    </w:p>
    <w:p>
      <w:pPr>
        <w:pStyle w:val="BookText"/>
      </w:pPr>
      <w:r>
        <w:rPr>
          <w:rFonts w:ascii="IRNazanin" w:hAnsi="IRNazanin" w:eastAsia="IRNazanin" w:cs="IRNazanin"/>
          <w:lang w:bidi="fa-IR"/>
          <w:color w:val="111111"/>
          <w:sz w:val="28"/>
          <w:szCs w:val="28"/>
          <w:rtl/>
        </w:rPr>
        <w:t xml:space="preserve">تاریخ کتابت : غره شوال 1257زبده الاصول  2</w:t>
      </w:r>
    </w:p>
    <w:p>
      <w:pPr>
        <w:pStyle w:val="BookText"/>
      </w:pPr>
      <w:r>
        <w:rPr>
          <w:rFonts w:ascii="IRNazanin" w:hAnsi="IRNazanin" w:eastAsia="IRNazanin" w:cs="IRNazanin"/>
          <w:lang w:bidi="fa-IR"/>
          <w:color w:val="111111"/>
          <w:sz w:val="28"/>
          <w:szCs w:val="28"/>
          <w:rtl/>
        </w:rPr>
        <w:t xml:space="preserve">محل کتابت : مدرسه زینت بیگم  اصفهانیزبده الاصول  2</w:t>
      </w:r>
    </w:p>
    <w:p>
      <w:pPr>
        <w:pStyle w:val="BookText"/>
      </w:pPr>
      <w:r>
        <w:rPr>
          <w:rFonts w:ascii="IRNazanin" w:hAnsi="IRNazanin" w:eastAsia="IRNazanin" w:cs="IRNazanin"/>
          <w:lang w:bidi="fa-IR"/>
          <w:color w:val="111111"/>
          <w:sz w:val="28"/>
          <w:szCs w:val="28"/>
          <w:rtl/>
        </w:rPr>
        <w:t xml:space="preserve">همه اطلاعات : 809)   نسخ   مومن بن عباس موسوی قمی  در  مدرسه زینت بیگم- اصفهانی  در  غره شوال 1257  ،  راسته و چلیپا، عنوان شنگرف  ، - با مهر هبه اللّٰه حسینی، 46 برگ 14 سطر، اندازه 9 و 9/14، کاغذ ترمه و فستقی، جلد میشن سیاه لایی. - آغاز و انجام  مانند شماره پیشزبده الاصول  2</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996" w:name="pg8350_56766"/>
    <w:bookmarkEnd w:id="996"/>
    <w:p>
      <w:pPr>
        <w:pStyle w:val="Heading3"/>
      </w:pPr>
      <w:bookmarkStart w:id="2997" w:name="_Toc999"/>
      <w:r>
        <w:t>993- زبده الاصول  2</w:t>
      </w:r>
      <w:bookmarkEnd w:id="2997"/>
    </w:p>
    <w:p>
      <w:pPr>
        <w:pStyle w:val="BookText"/>
      </w:pPr>
      <w:r>
        <w:rPr>
          <w:rFonts w:ascii="IRNazanin" w:hAnsi="IRNazanin" w:eastAsia="IRNazanin" w:cs="IRNazanin"/>
          <w:lang w:bidi="fa-IR"/>
          <w:color w:val="111111"/>
          <w:sz w:val="28"/>
          <w:szCs w:val="28"/>
          <w:rtl/>
        </w:rPr>
        <w:t xml:space="preserve">اطلاعات کتاب اصلی : زبده الاصول  2</w:t>
      </w:r>
    </w:p>
    <w:p>
      <w:pPr>
        <w:pStyle w:val="BookText"/>
      </w:pPr>
      <w:r>
        <w:rPr>
          <w:rFonts w:ascii="IRNazanin" w:hAnsi="IRNazanin" w:eastAsia="IRNazanin" w:cs="IRNazanin"/>
          <w:lang w:bidi="fa-IR"/>
          <w:color w:val="111111"/>
          <w:sz w:val="28"/>
          <w:szCs w:val="28"/>
          <w:rtl/>
        </w:rPr>
        <w:t xml:space="preserve">در صفحات : 578تا580زبده الاصول  2</w:t>
      </w:r>
    </w:p>
    <w:p>
      <w:pPr>
        <w:pStyle w:val="BookText"/>
      </w:pPr>
      <w:r>
        <w:rPr>
          <w:rFonts w:ascii="IRNazanin" w:hAnsi="IRNazanin" w:eastAsia="IRNazanin" w:cs="IRNazanin"/>
          <w:lang w:bidi="fa-IR"/>
          <w:color w:val="111111"/>
          <w:sz w:val="28"/>
          <w:szCs w:val="28"/>
          <w:rtl/>
        </w:rPr>
        <w:t xml:space="preserve">زبان کتاب : عربیزبده الاصول  2</w:t>
      </w:r>
    </w:p>
    <w:p>
      <w:pPr>
        <w:pStyle w:val="BookText"/>
      </w:pPr>
      <w:r>
        <w:rPr>
          <w:rFonts w:ascii="IRNazanin" w:hAnsi="IRNazanin" w:eastAsia="IRNazanin" w:cs="IRNazanin"/>
          <w:lang w:bidi="fa-IR"/>
          <w:color w:val="111111"/>
          <w:sz w:val="28"/>
          <w:szCs w:val="28"/>
          <w:rtl/>
        </w:rPr>
        <w:t xml:space="preserve">مولف : شیخ بهائیزبده الاصول  2</w:t>
      </w:r>
    </w:p>
    <w:p>
      <w:pPr>
        <w:pStyle w:val="BookText"/>
      </w:pPr>
      <w:r>
        <w:rPr>
          <w:rFonts w:ascii="IRNazanin" w:hAnsi="IRNazanin" w:eastAsia="IRNazanin" w:cs="IRNazanin"/>
          <w:lang w:bidi="fa-IR"/>
          <w:color w:val="111111"/>
          <w:sz w:val="28"/>
          <w:szCs w:val="28"/>
          <w:rtl/>
        </w:rPr>
        <w:t xml:space="preserve">توضیخات در مورد چاپ نسخه : زبده الاصول در سال ( 1319 ) در طهران چاپ سنگی شده استزبده الاصول  2</w:t>
      </w:r>
    </w:p>
    <w:p>
      <w:pPr>
        <w:pStyle w:val="BookText"/>
      </w:pPr>
      <w:r>
        <w:rPr>
          <w:rFonts w:ascii="IRNazanin" w:hAnsi="IRNazanin" w:eastAsia="IRNazanin" w:cs="IRNazanin"/>
          <w:lang w:bidi="fa-IR"/>
          <w:color w:val="111111"/>
          <w:sz w:val="28"/>
          <w:szCs w:val="28"/>
          <w:rtl/>
        </w:rPr>
        <w:t xml:space="preserve">همه اطلاعات : [ 273 ]  زبده الاصول   (عربی ) - مولف این کتاب حضرت  شیخ بهائی  رحمه اللّٰه علیه است [ 31 ] ص ( 71 ) و -  این کتاب را در فن اصول فقه بطریق اختصار با کمال فصاحت در ( 700 ) بیت - تالیف فرموده و خود حواشی و تعلیقاتیکه در ص ( 569 ) شرح آن داده شد - بر آن نگاشته ، علماء و دانشمندان متاخر از ایشان بشرح و تحشیه آن پرداخته - بعضی از آن شروح را در این فصل ذکر خواهیم نمود وپنج شرح غیر ازآنچه - در این فهرست ذکر خواهیم نمود یکی بفارسی و باقی بعربی در ص ( 336 و - 337 ) کشف الحجب و الاستار از آنها نام برده شده است ، شیخ اسد اللّٰه - بغدادی و میرزا قوام الدین قزوینی زبده را منظوم نموده و بعنوان " منظومه - زبده الاصول " در همین فصل آنرا نیز خواهیم نگاشت  . -  زبده الاصول در سال ( 1319 ) در طهران چاپ سنگی شده است  - آغاز :  بسمله ابهی اصل یبتنی علیه الخطاب و اولی قول فصل ینتمی الیه - الوالالباب الخ  .زبده الاصول  2</w:t>
      </w:r>
    </w:p>
    <w:p>
      <w:pPr>
        <w:pStyle w:val="BookText"/>
      </w:pPr>
      <w:r>
        <w:rPr>
          <w:rFonts w:ascii="IRNazanin" w:hAnsi="IRNazanin" w:eastAsia="IRNazanin" w:cs="IRNazanin"/>
          <w:lang w:bidi="fa-IR"/>
          <w:color w:val="111111"/>
          <w:sz w:val="28"/>
          <w:szCs w:val="28"/>
          <w:rtl/>
        </w:rPr>
        <w:t xml:space="preserve">نسخه های مکرر این کتاب : زبده الاصول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جلد1زبده الاصول  2</w:t>
      </w:r>
    </w:p>
    <w:p>
      <w:pPr>
        <w:pStyle w:val="BookText"/>
      </w:pPr>
      <w:r>
        <w:rPr>
          <w:rFonts w:ascii="IRNazanin" w:hAnsi="IRNazanin" w:eastAsia="IRNazanin" w:cs="IRNazanin"/>
          <w:lang w:bidi="fa-IR"/>
          <w:color w:val="111111"/>
          <w:sz w:val="28"/>
          <w:szCs w:val="28"/>
          <w:rtl/>
        </w:rPr>
        <w:t xml:space="preserve">در صفحات : 578تا578زبده الاصول  2</w:t>
      </w:r>
    </w:p>
    <w:p>
      <w:pPr>
        <w:pStyle w:val="BookText"/>
      </w:pPr>
      <w:r>
        <w:rPr>
          <w:rFonts w:ascii="IRNazanin" w:hAnsi="IRNazanin" w:eastAsia="IRNazanin" w:cs="IRNazanin"/>
          <w:lang w:bidi="fa-IR"/>
          <w:color w:val="111111"/>
          <w:sz w:val="28"/>
          <w:szCs w:val="28"/>
          <w:rtl/>
        </w:rPr>
        <w:t xml:space="preserve">ردیف کتاب   : 2زبده الاصول  2</w:t>
      </w:r>
    </w:p>
    <w:p>
      <w:pPr>
        <w:pStyle w:val="BookText"/>
      </w:pPr>
      <w:r>
        <w:rPr>
          <w:rFonts w:ascii="IRNazanin" w:hAnsi="IRNazanin" w:eastAsia="IRNazanin" w:cs="IRNazanin"/>
          <w:lang w:bidi="fa-IR"/>
          <w:color w:val="111111"/>
          <w:sz w:val="28"/>
          <w:szCs w:val="28"/>
          <w:rtl/>
        </w:rPr>
        <w:t xml:space="preserve">کد دستیابی کتاب : ضمیمه نمره ( 959 ) کتابخانه است .زبده الاصول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  2</w:t>
      </w:r>
    </w:p>
    <w:p>
      <w:pPr>
        <w:pStyle w:val="BookText"/>
      </w:pPr>
      <w:r>
        <w:rPr>
          <w:rFonts w:ascii="IRNazanin" w:hAnsi="IRNazanin" w:eastAsia="IRNazanin" w:cs="IRNazanin"/>
          <w:lang w:bidi="fa-IR"/>
          <w:color w:val="111111"/>
          <w:sz w:val="28"/>
          <w:szCs w:val="28"/>
          <w:rtl/>
        </w:rPr>
        <w:t xml:space="preserve">شهر : تهرانزبده الاصول  2</w:t>
      </w:r>
    </w:p>
    <w:p>
      <w:pPr>
        <w:pStyle w:val="BookText"/>
      </w:pPr>
      <w:r>
        <w:rPr>
          <w:rFonts w:ascii="IRNazanin" w:hAnsi="IRNazanin" w:eastAsia="IRNazanin" w:cs="IRNazanin"/>
          <w:lang w:bidi="fa-IR"/>
          <w:color w:val="111111"/>
          <w:sz w:val="28"/>
          <w:szCs w:val="28"/>
          <w:rtl/>
        </w:rPr>
        <w:t xml:space="preserve">کاتب : علی بن محمد ابراهیمزبده الاصول  2</w:t>
      </w:r>
    </w:p>
    <w:p>
      <w:pPr>
        <w:pStyle w:val="BookText"/>
      </w:pPr>
      <w:r>
        <w:rPr>
          <w:rFonts w:ascii="IRNazanin" w:hAnsi="IRNazanin" w:eastAsia="IRNazanin" w:cs="IRNazanin"/>
          <w:lang w:bidi="fa-IR"/>
          <w:color w:val="111111"/>
          <w:sz w:val="28"/>
          <w:szCs w:val="28"/>
          <w:rtl/>
        </w:rPr>
        <w:t xml:space="preserve">تاریخ کتابت : 1235زبده الاصول  2</w:t>
      </w:r>
    </w:p>
    <w:p>
      <w:pPr>
        <w:pStyle w:val="BookText"/>
      </w:pPr>
      <w:r>
        <w:rPr>
          <w:rFonts w:ascii="IRNazanin" w:hAnsi="IRNazanin" w:eastAsia="IRNazanin" w:cs="IRNazanin"/>
          <w:lang w:bidi="fa-IR"/>
          <w:color w:val="111111"/>
          <w:sz w:val="28"/>
          <w:szCs w:val="28"/>
          <w:rtl/>
        </w:rPr>
        <w:t xml:space="preserve">همه اطلاعات : ( 692 ) -  زبده الاصول  - این نسخه بخط  نسخ خوب  در سنه  (1235)   نوشته شده - و کاتب آن  علی بن محمد ابراهیم  است ،  در حاشیه پاره از صفحات - تعلیقات و حواشی مصنف بر همین کتاب تحریر گردیده است  . -  جلد تیماجی . کاغذ فرنگی . عده اوراق ( 80 ) صفحه ( 7 ) سطر  .  واقف سپهسالار  .  قطع - خشتی . طول ( 5/21 سانتیمتر ) عرض ( 15 سانتیمتر )   ضمیمه نمره ( 959 ) کتابخانه است .زبده الاصول  2</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997" w:name="pg8350_56767"/>
    <w:bookmarkEnd w:id="997"/>
    <w:p>
      <w:pPr>
        <w:pStyle w:val="Heading3"/>
      </w:pPr>
      <w:bookmarkStart w:id="2998" w:name="_Toc1000"/>
      <w:r>
        <w:t>994- زبده الاصول  2</w:t>
      </w:r>
      <w:bookmarkEnd w:id="2998"/>
    </w:p>
    <w:p>
      <w:pPr>
        <w:pStyle w:val="BookText"/>
      </w:pPr>
      <w:r>
        <w:rPr>
          <w:rFonts w:ascii="IRNazanin" w:hAnsi="IRNazanin" w:eastAsia="IRNazanin" w:cs="IRNazanin"/>
          <w:lang w:bidi="fa-IR"/>
          <w:color w:val="111111"/>
          <w:sz w:val="28"/>
          <w:szCs w:val="28"/>
          <w:rtl/>
        </w:rPr>
        <w:t xml:space="preserve">اطلاعات کتاب اصلی : زبده الاصول  2</w:t>
      </w:r>
    </w:p>
    <w:p>
      <w:pPr>
        <w:pStyle w:val="BookText"/>
      </w:pPr>
      <w:r>
        <w:rPr>
          <w:rFonts w:ascii="IRNazanin" w:hAnsi="IRNazanin" w:eastAsia="IRNazanin" w:cs="IRNazanin"/>
          <w:lang w:bidi="fa-IR"/>
          <w:color w:val="111111"/>
          <w:sz w:val="28"/>
          <w:szCs w:val="28"/>
          <w:rtl/>
        </w:rPr>
        <w:t xml:space="preserve">در صفحات : 145تا145زبده الاصول  2</w:t>
      </w:r>
    </w:p>
    <w:p>
      <w:pPr>
        <w:pStyle w:val="BookText"/>
      </w:pPr>
      <w:r>
        <w:rPr>
          <w:rFonts w:ascii="IRNazanin" w:hAnsi="IRNazanin" w:eastAsia="IRNazanin" w:cs="IRNazanin"/>
          <w:lang w:bidi="fa-IR"/>
          <w:color w:val="111111"/>
          <w:sz w:val="28"/>
          <w:szCs w:val="28"/>
          <w:rtl/>
        </w:rPr>
        <w:t xml:space="preserve">زبان کتاب : عربیزبده الاصول  2</w:t>
      </w:r>
    </w:p>
    <w:p>
      <w:pPr>
        <w:pStyle w:val="BookText"/>
      </w:pPr>
      <w:r>
        <w:rPr>
          <w:rFonts w:ascii="IRNazanin" w:hAnsi="IRNazanin" w:eastAsia="IRNazanin" w:cs="IRNazanin"/>
          <w:lang w:bidi="fa-IR"/>
          <w:color w:val="111111"/>
          <w:sz w:val="28"/>
          <w:szCs w:val="28"/>
          <w:rtl/>
        </w:rPr>
        <w:t xml:space="preserve">مولف : شیخ بهائیزبده الاصول  2</w:t>
      </w:r>
    </w:p>
    <w:p>
      <w:pPr>
        <w:pStyle w:val="BookText"/>
      </w:pPr>
      <w:r>
        <w:rPr>
          <w:rFonts w:ascii="IRNazanin" w:hAnsi="IRNazanin" w:eastAsia="IRNazanin" w:cs="IRNazanin"/>
          <w:lang w:bidi="fa-IR"/>
          <w:color w:val="111111"/>
          <w:sz w:val="28"/>
          <w:szCs w:val="28"/>
          <w:rtl/>
        </w:rPr>
        <w:t xml:space="preserve">تاریخ تالیف : 1002زبده الاصول  2</w:t>
      </w:r>
    </w:p>
    <w:p>
      <w:pPr>
        <w:pStyle w:val="BookText"/>
      </w:pPr>
      <w:r>
        <w:rPr>
          <w:rFonts w:ascii="IRNazanin" w:hAnsi="IRNazanin" w:eastAsia="IRNazanin" w:cs="IRNazanin"/>
          <w:lang w:bidi="fa-IR"/>
          <w:color w:val="111111"/>
          <w:sz w:val="28"/>
          <w:szCs w:val="28"/>
          <w:rtl/>
        </w:rPr>
        <w:t xml:space="preserve">موضوعات : اصول فقهزبده الاصول  2</w:t>
      </w:r>
    </w:p>
    <w:p>
      <w:pPr>
        <w:pStyle w:val="BookText"/>
      </w:pPr>
      <w:r>
        <w:rPr>
          <w:rFonts w:ascii="IRNazanin" w:hAnsi="IRNazanin" w:eastAsia="IRNazanin" w:cs="IRNazanin"/>
          <w:lang w:bidi="fa-IR"/>
          <w:color w:val="111111"/>
          <w:sz w:val="28"/>
          <w:szCs w:val="28"/>
          <w:rtl/>
        </w:rPr>
        <w:t xml:space="preserve">توضیخات در مورد چاپ نسخه : چاپ شدهزبده الاصول  2</w:t>
      </w:r>
    </w:p>
    <w:p>
      <w:pPr>
        <w:pStyle w:val="BookText"/>
      </w:pPr>
      <w:r>
        <w:rPr>
          <w:rFonts w:ascii="IRNazanin" w:hAnsi="IRNazanin" w:eastAsia="IRNazanin" w:cs="IRNazanin"/>
          <w:lang w:bidi="fa-IR"/>
          <w:color w:val="111111"/>
          <w:sz w:val="28"/>
          <w:szCs w:val="28"/>
          <w:rtl/>
        </w:rPr>
        <w:t xml:space="preserve">همه اطلاعات : ( ش 613 و 783 و 955 ) -   زبده الاصول    ( اصول فقه  ،   عربی )  - از   شیخ بهائی  تاریخ تالیف:   1002  ،  چاپ شده  است.زبده الاصول  2</w:t>
      </w:r>
    </w:p>
    <w:p>
      <w:pPr>
        <w:pStyle w:val="BookText"/>
      </w:pPr>
      <w:r>
        <w:rPr>
          <w:rFonts w:ascii="IRNazanin" w:hAnsi="IRNazanin" w:eastAsia="IRNazanin" w:cs="IRNazanin"/>
          <w:lang w:bidi="fa-IR"/>
          <w:color w:val="111111"/>
          <w:sz w:val="28"/>
          <w:szCs w:val="28"/>
          <w:rtl/>
        </w:rPr>
        <w:t xml:space="preserve">نسخه های مکرر این کتاب : زبده الاصول  2</w:t>
      </w:r>
    </w:p>
    <w:p>
      <w:pPr>
        <w:pStyle w:val="BookText"/>
      </w:pPr>
      <w:r>
        <w:rPr>
          <w:rFonts w:ascii="IRNazanin" w:hAnsi="IRNazanin" w:eastAsia="IRNazanin" w:cs="IRNazanin"/>
          <w:lang w:bidi="fa-IR"/>
          <w:color w:val="111111"/>
          <w:sz w:val="28"/>
          <w:szCs w:val="28"/>
          <w:rtl/>
        </w:rPr>
        <w:t xml:space="preserve">ماخذ کتاب : مدرسه علمیه مروی - جلد1زبده الاصول  2</w:t>
      </w:r>
    </w:p>
    <w:p>
      <w:pPr>
        <w:pStyle w:val="BookText"/>
      </w:pPr>
      <w:r>
        <w:rPr>
          <w:rFonts w:ascii="IRNazanin" w:hAnsi="IRNazanin" w:eastAsia="IRNazanin" w:cs="IRNazanin"/>
          <w:lang w:bidi="fa-IR"/>
          <w:color w:val="111111"/>
          <w:sz w:val="28"/>
          <w:szCs w:val="28"/>
          <w:rtl/>
        </w:rPr>
        <w:t xml:space="preserve">در صفحات : 145تا145زبده الاصول  2</w:t>
      </w:r>
    </w:p>
    <w:p>
      <w:pPr>
        <w:pStyle w:val="BookText"/>
      </w:pPr>
      <w:r>
        <w:rPr>
          <w:rFonts w:ascii="IRNazanin" w:hAnsi="IRNazanin" w:eastAsia="IRNazanin" w:cs="IRNazanin"/>
          <w:lang w:bidi="fa-IR"/>
          <w:color w:val="111111"/>
          <w:sz w:val="28"/>
          <w:szCs w:val="28"/>
          <w:rtl/>
        </w:rPr>
        <w:t xml:space="preserve">ردیف کتاب   : 2زبده الاصول  2</w:t>
      </w:r>
    </w:p>
    <w:p>
      <w:pPr>
        <w:pStyle w:val="BookText"/>
      </w:pPr>
      <w:r>
        <w:rPr>
          <w:rFonts w:ascii="IRNazanin" w:hAnsi="IRNazanin" w:eastAsia="IRNazanin" w:cs="IRNazanin"/>
          <w:lang w:bidi="fa-IR"/>
          <w:color w:val="111111"/>
          <w:sz w:val="28"/>
          <w:szCs w:val="28"/>
          <w:rtl/>
        </w:rPr>
        <w:t xml:space="preserve">کد دستیابی کتاب : ش 783زبده الاصول  2</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الاصول  2</w:t>
      </w:r>
    </w:p>
    <w:p>
      <w:pPr>
        <w:pStyle w:val="BookText"/>
      </w:pPr>
      <w:r>
        <w:rPr>
          <w:rFonts w:ascii="IRNazanin" w:hAnsi="IRNazanin" w:eastAsia="IRNazanin" w:cs="IRNazanin"/>
          <w:lang w:bidi="fa-IR"/>
          <w:color w:val="111111"/>
          <w:sz w:val="28"/>
          <w:szCs w:val="28"/>
          <w:rtl/>
        </w:rPr>
        <w:t xml:space="preserve">شهر : تهرانزبده الاصول  2</w:t>
      </w:r>
    </w:p>
    <w:p>
      <w:pPr>
        <w:pStyle w:val="BookText"/>
      </w:pPr>
      <w:r>
        <w:rPr>
          <w:rFonts w:ascii="IRNazanin" w:hAnsi="IRNazanin" w:eastAsia="IRNazanin" w:cs="IRNazanin"/>
          <w:lang w:bidi="fa-IR"/>
          <w:color w:val="111111"/>
          <w:sz w:val="28"/>
          <w:szCs w:val="28"/>
          <w:rtl/>
        </w:rPr>
        <w:t xml:space="preserve">تاریخ کتابت : سده 12 و 13زبده الاصول  2</w:t>
      </w:r>
    </w:p>
    <w:p>
      <w:pPr>
        <w:pStyle w:val="BookText"/>
      </w:pPr>
      <w:r>
        <w:rPr>
          <w:rFonts w:ascii="IRNazanin" w:hAnsi="IRNazanin" w:eastAsia="IRNazanin" w:cs="IRNazanin"/>
          <w:lang w:bidi="fa-IR"/>
          <w:color w:val="111111"/>
          <w:sz w:val="28"/>
          <w:szCs w:val="28"/>
          <w:rtl/>
        </w:rPr>
        <w:t xml:space="preserve">همه اطلاعات : ش 783  ،  خشتی ، تحریر   سده 12 و 13زبده الاصول  2</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998" w:name="pg8350_56768"/>
    <w:bookmarkEnd w:id="998"/>
    <w:p>
      <w:pPr>
        <w:pStyle w:val="Heading3"/>
      </w:pPr>
      <w:bookmarkStart w:id="2999" w:name="_Toc1001"/>
      <w:r>
        <w:t>995- زبده الاصول  2</w:t>
      </w:r>
      <w:bookmarkEnd w:id="2999"/>
    </w:p>
    <w:p>
      <w:pPr>
        <w:pStyle w:val="BookText"/>
      </w:pPr>
      <w:r>
        <w:rPr>
          <w:rFonts w:ascii="IRNazanin" w:hAnsi="IRNazanin" w:eastAsia="IRNazanin" w:cs="IRNazanin"/>
          <w:lang w:bidi="fa-IR"/>
          <w:color w:val="111111"/>
          <w:sz w:val="28"/>
          <w:szCs w:val="28"/>
          <w:rtl/>
        </w:rPr>
        <w:t xml:space="preserve">اطلاعات کتاب اصلی : زبده الاصول  2</w:t>
      </w:r>
    </w:p>
    <w:p>
      <w:pPr>
        <w:pStyle w:val="BookText"/>
      </w:pPr>
      <w:r>
        <w:rPr>
          <w:rFonts w:ascii="IRNazanin" w:hAnsi="IRNazanin" w:eastAsia="IRNazanin" w:cs="IRNazanin"/>
          <w:lang w:bidi="fa-IR"/>
          <w:color w:val="111111"/>
          <w:sz w:val="28"/>
          <w:szCs w:val="28"/>
          <w:rtl/>
        </w:rPr>
        <w:t xml:space="preserve">در صفحات : 83تا83زبده الاصول  2</w:t>
      </w:r>
    </w:p>
    <w:p>
      <w:pPr>
        <w:pStyle w:val="BookText"/>
      </w:pPr>
      <w:r>
        <w:rPr>
          <w:rFonts w:ascii="IRNazanin" w:hAnsi="IRNazanin" w:eastAsia="IRNazanin" w:cs="IRNazanin"/>
          <w:lang w:bidi="fa-IR"/>
          <w:color w:val="111111"/>
          <w:sz w:val="28"/>
          <w:szCs w:val="28"/>
          <w:rtl/>
        </w:rPr>
        <w:t xml:space="preserve">مولف : شیخ بهایی م 1031 قزبده الاصول  2</w:t>
      </w:r>
    </w:p>
    <w:p>
      <w:pPr>
        <w:pStyle w:val="BookText"/>
      </w:pPr>
      <w:r>
        <w:rPr>
          <w:rFonts w:ascii="IRNazanin" w:hAnsi="IRNazanin" w:eastAsia="IRNazanin" w:cs="IRNazanin"/>
          <w:lang w:bidi="fa-IR"/>
          <w:color w:val="111111"/>
          <w:sz w:val="28"/>
          <w:szCs w:val="28"/>
          <w:rtl/>
        </w:rPr>
        <w:t xml:space="preserve">بخش بندی : در پنج مقدمه که هر یک در چند مطلب استزبده الاصول  2</w:t>
      </w:r>
    </w:p>
    <w:p>
      <w:pPr>
        <w:pStyle w:val="BookText"/>
      </w:pPr>
      <w:r>
        <w:rPr>
          <w:rFonts w:ascii="IRNazanin" w:hAnsi="IRNazanin" w:eastAsia="IRNazanin" w:cs="IRNazanin"/>
          <w:lang w:bidi="fa-IR"/>
          <w:color w:val="111111"/>
          <w:sz w:val="28"/>
          <w:szCs w:val="28"/>
          <w:rtl/>
        </w:rPr>
        <w:t xml:space="preserve">منابع دیگر : ( ذریعه 12 : 19 - فهرست دانشگاه 3 : 1701 - - سپه 1 : 578 ) در ذریعه ( 6 : 103 ) نه حاشیه آن یاد شده است.زبده الاصول  2</w:t>
      </w:r>
    </w:p>
    <w:p>
      <w:pPr>
        <w:pStyle w:val="BookText"/>
      </w:pPr>
      <w:r>
        <w:rPr>
          <w:rFonts w:ascii="IRNazanin" w:hAnsi="IRNazanin" w:eastAsia="IRNazanin" w:cs="IRNazanin"/>
          <w:lang w:bidi="fa-IR"/>
          <w:color w:val="111111"/>
          <w:sz w:val="28"/>
          <w:szCs w:val="28"/>
          <w:rtl/>
        </w:rPr>
        <w:t xml:space="preserve">توضیخات در مورد چاپ نسخه : در 1319 ق. در 128 ص چاپ شده استزبده الاصول  2</w:t>
      </w:r>
    </w:p>
    <w:p>
      <w:pPr>
        <w:pStyle w:val="BookText"/>
      </w:pPr>
      <w:r>
        <w:rPr>
          <w:rFonts w:ascii="IRNazanin" w:hAnsi="IRNazanin" w:eastAsia="IRNazanin" w:cs="IRNazanin"/>
          <w:lang w:bidi="fa-IR"/>
          <w:color w:val="111111"/>
          <w:sz w:val="28"/>
          <w:szCs w:val="28"/>
          <w:rtl/>
        </w:rPr>
        <w:t xml:space="preserve">همه اطلاعات : زبده الاصول  :  شیخ بهایی م 1031 ق  ،  در پنج مقدمه که هر یک در چند مطلب است  - و  در 1319 ق. در 128 ص چاپ شده است   ( ذریعه 12 : 19 - فهرست دانشگاه 3 : 1701 - - سپه 1 : 578 ) در ذریعه ( 6 : 103 ) نه حاشیه آن یاد شده است.زبده الاصول  2</w:t>
      </w:r>
    </w:p>
    <w:p>
      <w:pPr>
        <w:pStyle w:val="BookText"/>
      </w:pPr>
      <w:r>
        <w:rPr>
          <w:rFonts w:ascii="IRNazanin" w:hAnsi="IRNazanin" w:eastAsia="IRNazanin" w:cs="IRNazanin"/>
          <w:lang w:bidi="fa-IR"/>
          <w:color w:val="111111"/>
          <w:sz w:val="28"/>
          <w:szCs w:val="28"/>
          <w:rtl/>
        </w:rPr>
        <w:t xml:space="preserve">نسخه های مکرر این کتاب : زبده الاصول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الاصول  2</w:t>
      </w:r>
    </w:p>
    <w:p>
      <w:pPr>
        <w:pStyle w:val="BookText"/>
      </w:pPr>
      <w:r>
        <w:rPr>
          <w:rFonts w:ascii="IRNazanin" w:hAnsi="IRNazanin" w:eastAsia="IRNazanin" w:cs="IRNazanin"/>
          <w:lang w:bidi="fa-IR"/>
          <w:color w:val="111111"/>
          <w:sz w:val="28"/>
          <w:szCs w:val="28"/>
          <w:rtl/>
        </w:rPr>
        <w:t xml:space="preserve">در صفحات : 83تا83زبده الاصول  2</w:t>
      </w:r>
    </w:p>
    <w:p>
      <w:pPr>
        <w:pStyle w:val="BookText"/>
      </w:pPr>
      <w:r>
        <w:rPr>
          <w:rFonts w:ascii="IRNazanin" w:hAnsi="IRNazanin" w:eastAsia="IRNazanin" w:cs="IRNazanin"/>
          <w:lang w:bidi="fa-IR"/>
          <w:color w:val="111111"/>
          <w:sz w:val="28"/>
          <w:szCs w:val="28"/>
          <w:rtl/>
        </w:rPr>
        <w:t xml:space="preserve">ردیف کتاب   : 2زبده الاصول  2</w:t>
      </w:r>
    </w:p>
    <w:p>
      <w:pPr>
        <w:pStyle w:val="BookText"/>
      </w:pPr>
      <w:r>
        <w:rPr>
          <w:rFonts w:ascii="IRNazanin" w:hAnsi="IRNazanin" w:eastAsia="IRNazanin" w:cs="IRNazanin"/>
          <w:lang w:bidi="fa-IR"/>
          <w:color w:val="111111"/>
          <w:sz w:val="28"/>
          <w:szCs w:val="28"/>
          <w:rtl/>
        </w:rPr>
        <w:t xml:space="preserve">کد دستیابی کتاب : 956زبده الاصول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  2</w:t>
      </w:r>
    </w:p>
    <w:p>
      <w:pPr>
        <w:pStyle w:val="BookText"/>
      </w:pPr>
      <w:r>
        <w:rPr>
          <w:rFonts w:ascii="IRNazanin" w:hAnsi="IRNazanin" w:eastAsia="IRNazanin" w:cs="IRNazanin"/>
          <w:lang w:bidi="fa-IR"/>
          <w:color w:val="111111"/>
          <w:sz w:val="28"/>
          <w:szCs w:val="28"/>
          <w:rtl/>
        </w:rPr>
        <w:t xml:space="preserve">شهر : تهرانزبده الاصول  2</w:t>
      </w:r>
    </w:p>
    <w:p>
      <w:pPr>
        <w:pStyle w:val="BookText"/>
      </w:pPr>
      <w:r>
        <w:rPr>
          <w:rFonts w:ascii="IRNazanin" w:hAnsi="IRNazanin" w:eastAsia="IRNazanin" w:cs="IRNazanin"/>
          <w:lang w:bidi="fa-IR"/>
          <w:color w:val="111111"/>
          <w:sz w:val="28"/>
          <w:szCs w:val="28"/>
          <w:rtl/>
        </w:rPr>
        <w:t xml:space="preserve">منابع دیگر : سپه 1 : 579.زبده الاصول  2</w:t>
      </w:r>
    </w:p>
    <w:p>
      <w:pPr>
        <w:pStyle w:val="BookText"/>
      </w:pPr>
      <w:r>
        <w:rPr>
          <w:rFonts w:ascii="IRNazanin" w:hAnsi="IRNazanin" w:eastAsia="IRNazanin" w:cs="IRNazanin"/>
          <w:lang w:bidi="fa-IR"/>
          <w:color w:val="111111"/>
          <w:sz w:val="28"/>
          <w:szCs w:val="28"/>
          <w:rtl/>
        </w:rPr>
        <w:t xml:space="preserve">همه اطلاعات : 956  :  سپه 1 : 579.زبده الاصول  2</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999" w:name="pg8350_56769"/>
    <w:bookmarkEnd w:id="999"/>
    <w:p>
      <w:pPr>
        <w:pStyle w:val="Heading3"/>
      </w:pPr>
      <w:bookmarkStart w:id="3000" w:name="_Toc1002"/>
      <w:r>
        <w:t>996- زبده الاصول  3</w:t>
      </w:r>
      <w:bookmarkEnd w:id="3000"/>
    </w:p>
    <w:p>
      <w:pPr>
        <w:pStyle w:val="BookText"/>
      </w:pPr>
      <w:r>
        <w:rPr>
          <w:rFonts w:ascii="IRNazanin" w:hAnsi="IRNazanin" w:eastAsia="IRNazanin" w:cs="IRNazanin"/>
          <w:lang w:bidi="fa-IR"/>
          <w:color w:val="111111"/>
          <w:sz w:val="28"/>
          <w:szCs w:val="28"/>
          <w:rtl/>
        </w:rPr>
        <w:t xml:space="preserve">اطلاعات کتاب اصلی : زبده الاصول  3</w:t>
      </w:r>
    </w:p>
    <w:p>
      <w:pPr>
        <w:pStyle w:val="BookText"/>
      </w:pPr>
      <w:r>
        <w:rPr>
          <w:rFonts w:ascii="IRNazanin" w:hAnsi="IRNazanin" w:eastAsia="IRNazanin" w:cs="IRNazanin"/>
          <w:lang w:bidi="fa-IR"/>
          <w:color w:val="111111"/>
          <w:sz w:val="28"/>
          <w:szCs w:val="28"/>
          <w:rtl/>
        </w:rPr>
        <w:t xml:space="preserve">در صفحات : 83تا83زبده الاصول  3</w:t>
      </w:r>
    </w:p>
    <w:p>
      <w:pPr>
        <w:pStyle w:val="BookText"/>
      </w:pPr>
      <w:r>
        <w:rPr>
          <w:rFonts w:ascii="IRNazanin" w:hAnsi="IRNazanin" w:eastAsia="IRNazanin" w:cs="IRNazanin"/>
          <w:lang w:bidi="fa-IR"/>
          <w:color w:val="111111"/>
          <w:sz w:val="28"/>
          <w:szCs w:val="28"/>
          <w:rtl/>
        </w:rPr>
        <w:t xml:space="preserve">مولف : شیخ بهایی م 1031 قزبده الاصول  3</w:t>
      </w:r>
    </w:p>
    <w:p>
      <w:pPr>
        <w:pStyle w:val="BookText"/>
      </w:pPr>
      <w:r>
        <w:rPr>
          <w:rFonts w:ascii="IRNazanin" w:hAnsi="IRNazanin" w:eastAsia="IRNazanin" w:cs="IRNazanin"/>
          <w:lang w:bidi="fa-IR"/>
          <w:color w:val="111111"/>
          <w:sz w:val="28"/>
          <w:szCs w:val="28"/>
          <w:rtl/>
        </w:rPr>
        <w:t xml:space="preserve">بخش بندی : در پنج مقدمه که هر یک در چند مطلب استزبده الاصول  3</w:t>
      </w:r>
    </w:p>
    <w:p>
      <w:pPr>
        <w:pStyle w:val="BookText"/>
      </w:pPr>
      <w:r>
        <w:rPr>
          <w:rFonts w:ascii="IRNazanin" w:hAnsi="IRNazanin" w:eastAsia="IRNazanin" w:cs="IRNazanin"/>
          <w:lang w:bidi="fa-IR"/>
          <w:color w:val="111111"/>
          <w:sz w:val="28"/>
          <w:szCs w:val="28"/>
          <w:rtl/>
        </w:rPr>
        <w:t xml:space="preserve">منابع دیگر : ( ذریعه 12 : 19 - فهرست دانشگاه 3 : 1701 - - سپه 1 : 578 ) در ذریعه ( 6 : 103 ) نه حاشیه آن یاد شده است.زبده الاصول  3</w:t>
      </w:r>
    </w:p>
    <w:p>
      <w:pPr>
        <w:pStyle w:val="BookText"/>
      </w:pPr>
      <w:r>
        <w:rPr>
          <w:rFonts w:ascii="IRNazanin" w:hAnsi="IRNazanin" w:eastAsia="IRNazanin" w:cs="IRNazanin"/>
          <w:lang w:bidi="fa-IR"/>
          <w:color w:val="111111"/>
          <w:sz w:val="28"/>
          <w:szCs w:val="28"/>
          <w:rtl/>
        </w:rPr>
        <w:t xml:space="preserve">توضیخات در مورد چاپ نسخه : در 1319 ق. در 128 ص چاپ شده استزبده الاصول  3</w:t>
      </w:r>
    </w:p>
    <w:p>
      <w:pPr>
        <w:pStyle w:val="BookText"/>
      </w:pPr>
      <w:r>
        <w:rPr>
          <w:rFonts w:ascii="IRNazanin" w:hAnsi="IRNazanin" w:eastAsia="IRNazanin" w:cs="IRNazanin"/>
          <w:lang w:bidi="fa-IR"/>
          <w:color w:val="111111"/>
          <w:sz w:val="28"/>
          <w:szCs w:val="28"/>
          <w:rtl/>
        </w:rPr>
        <w:t xml:space="preserve">همه اطلاعات : زبده الاصول  :  شیخ بهایی م 1031 ق  ،  در پنج مقدمه که هر یک در چند مطلب است  - و  در 1319 ق. در 128 ص چاپ شده است   ( ذریعه 12 : 19 - فهرست دانشگاه 3 : 1701 - - سپه 1 : 578 ) در ذریعه ( 6 : 103 ) نه حاشیه آن یاد شده است.زبده الاصول  3</w:t>
      </w:r>
    </w:p>
    <w:p>
      <w:pPr>
        <w:pStyle w:val="BookText"/>
      </w:pPr>
      <w:r>
        <w:rPr>
          <w:rFonts w:ascii="IRNazanin" w:hAnsi="IRNazanin" w:eastAsia="IRNazanin" w:cs="IRNazanin"/>
          <w:lang w:bidi="fa-IR"/>
          <w:color w:val="111111"/>
          <w:sz w:val="28"/>
          <w:szCs w:val="28"/>
          <w:rtl/>
        </w:rPr>
        <w:t xml:space="preserve">نسخه های مکرر این کتاب : زبده الاصول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الاصول  3</w:t>
      </w:r>
    </w:p>
    <w:p>
      <w:pPr>
        <w:pStyle w:val="BookText"/>
      </w:pPr>
      <w:r>
        <w:rPr>
          <w:rFonts w:ascii="IRNazanin" w:hAnsi="IRNazanin" w:eastAsia="IRNazanin" w:cs="IRNazanin"/>
          <w:lang w:bidi="fa-IR"/>
          <w:color w:val="111111"/>
          <w:sz w:val="28"/>
          <w:szCs w:val="28"/>
          <w:rtl/>
        </w:rPr>
        <w:t xml:space="preserve">در صفحات : 83تا83زبده الاصول  3</w:t>
      </w:r>
    </w:p>
    <w:p>
      <w:pPr>
        <w:pStyle w:val="BookText"/>
      </w:pPr>
      <w:r>
        <w:rPr>
          <w:rFonts w:ascii="IRNazanin" w:hAnsi="IRNazanin" w:eastAsia="IRNazanin" w:cs="IRNazanin"/>
          <w:lang w:bidi="fa-IR"/>
          <w:color w:val="111111"/>
          <w:sz w:val="28"/>
          <w:szCs w:val="28"/>
          <w:rtl/>
        </w:rPr>
        <w:t xml:space="preserve">ردیف کتاب   : 3زبده الاصول  3</w:t>
      </w:r>
    </w:p>
    <w:p>
      <w:pPr>
        <w:pStyle w:val="BookText"/>
      </w:pPr>
      <w:r>
        <w:rPr>
          <w:rFonts w:ascii="IRNazanin" w:hAnsi="IRNazanin" w:eastAsia="IRNazanin" w:cs="IRNazanin"/>
          <w:lang w:bidi="fa-IR"/>
          <w:color w:val="111111"/>
          <w:sz w:val="28"/>
          <w:szCs w:val="28"/>
          <w:rtl/>
        </w:rPr>
        <w:t xml:space="preserve">کد دستیابی کتاب : 957 : ش 2 دفتر، 1 پ - 90 پ هامش بالای صفحهزبده الاصول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  3</w:t>
      </w:r>
    </w:p>
    <w:p>
      <w:pPr>
        <w:pStyle w:val="BookText"/>
      </w:pPr>
      <w:r>
        <w:rPr>
          <w:rFonts w:ascii="IRNazanin" w:hAnsi="IRNazanin" w:eastAsia="IRNazanin" w:cs="IRNazanin"/>
          <w:lang w:bidi="fa-IR"/>
          <w:color w:val="111111"/>
          <w:sz w:val="28"/>
          <w:szCs w:val="28"/>
          <w:rtl/>
        </w:rPr>
        <w:t xml:space="preserve">شهر : تهرانزبده الاصول  3</w:t>
      </w:r>
    </w:p>
    <w:p>
      <w:pPr>
        <w:pStyle w:val="BookText"/>
      </w:pPr>
      <w:r>
        <w:rPr>
          <w:rFonts w:ascii="IRNazanin" w:hAnsi="IRNazanin" w:eastAsia="IRNazanin" w:cs="IRNazanin"/>
          <w:lang w:bidi="fa-IR"/>
          <w:color w:val="111111"/>
          <w:sz w:val="28"/>
          <w:szCs w:val="28"/>
          <w:rtl/>
        </w:rPr>
        <w:t xml:space="preserve">منابع دیگر : سپه 1 : 570.زبده الاصول  3</w:t>
      </w:r>
    </w:p>
    <w:p>
      <w:pPr>
        <w:pStyle w:val="BookText"/>
      </w:pPr>
      <w:r>
        <w:rPr>
          <w:rFonts w:ascii="IRNazanin" w:hAnsi="IRNazanin" w:eastAsia="IRNazanin" w:cs="IRNazanin"/>
          <w:lang w:bidi="fa-IR"/>
          <w:color w:val="111111"/>
          <w:sz w:val="28"/>
          <w:szCs w:val="28"/>
          <w:rtl/>
        </w:rPr>
        <w:t xml:space="preserve">همه اطلاعات : 957 : ش 2 دفتر، 1 پ - 90 پ هامش بالای صفحه  ،  سپه 1 : 570.زبده الاصول  3</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1000" w:name="pg8350_56770"/>
    <w:bookmarkEnd w:id="1000"/>
    <w:p>
      <w:pPr>
        <w:pStyle w:val="Heading3"/>
      </w:pPr>
      <w:bookmarkStart w:id="3001" w:name="_Toc1003"/>
      <w:r>
        <w:t>997- زبده الاصول  3</w:t>
      </w:r>
      <w:bookmarkEnd w:id="3001"/>
    </w:p>
    <w:p>
      <w:pPr>
        <w:pStyle w:val="BookText"/>
      </w:pPr>
      <w:r>
        <w:rPr>
          <w:rFonts w:ascii="IRNazanin" w:hAnsi="IRNazanin" w:eastAsia="IRNazanin" w:cs="IRNazanin"/>
          <w:lang w:bidi="fa-IR"/>
          <w:color w:val="111111"/>
          <w:sz w:val="28"/>
          <w:szCs w:val="28"/>
          <w:rtl/>
        </w:rPr>
        <w:t xml:space="preserve">اطلاعات کتاب اصلی : زبده الاصول  3</w:t>
      </w:r>
    </w:p>
    <w:p>
      <w:pPr>
        <w:pStyle w:val="BookText"/>
      </w:pPr>
      <w:r>
        <w:rPr>
          <w:rFonts w:ascii="IRNazanin" w:hAnsi="IRNazanin" w:eastAsia="IRNazanin" w:cs="IRNazanin"/>
          <w:lang w:bidi="fa-IR"/>
          <w:color w:val="111111"/>
          <w:sz w:val="28"/>
          <w:szCs w:val="28"/>
          <w:rtl/>
        </w:rPr>
        <w:t xml:space="preserve">در صفحات : 145تا145زبده الاصول  3</w:t>
      </w:r>
    </w:p>
    <w:p>
      <w:pPr>
        <w:pStyle w:val="BookText"/>
      </w:pPr>
      <w:r>
        <w:rPr>
          <w:rFonts w:ascii="IRNazanin" w:hAnsi="IRNazanin" w:eastAsia="IRNazanin" w:cs="IRNazanin"/>
          <w:lang w:bidi="fa-IR"/>
          <w:color w:val="111111"/>
          <w:sz w:val="28"/>
          <w:szCs w:val="28"/>
          <w:rtl/>
        </w:rPr>
        <w:t xml:space="preserve">زبان کتاب : عربیزبده الاصول  3</w:t>
      </w:r>
    </w:p>
    <w:p>
      <w:pPr>
        <w:pStyle w:val="BookText"/>
      </w:pPr>
      <w:r>
        <w:rPr>
          <w:rFonts w:ascii="IRNazanin" w:hAnsi="IRNazanin" w:eastAsia="IRNazanin" w:cs="IRNazanin"/>
          <w:lang w:bidi="fa-IR"/>
          <w:color w:val="111111"/>
          <w:sz w:val="28"/>
          <w:szCs w:val="28"/>
          <w:rtl/>
        </w:rPr>
        <w:t xml:space="preserve">مولف : شیخ بهائیزبده الاصول  3</w:t>
      </w:r>
    </w:p>
    <w:p>
      <w:pPr>
        <w:pStyle w:val="BookText"/>
      </w:pPr>
      <w:r>
        <w:rPr>
          <w:rFonts w:ascii="IRNazanin" w:hAnsi="IRNazanin" w:eastAsia="IRNazanin" w:cs="IRNazanin"/>
          <w:lang w:bidi="fa-IR"/>
          <w:color w:val="111111"/>
          <w:sz w:val="28"/>
          <w:szCs w:val="28"/>
          <w:rtl/>
        </w:rPr>
        <w:t xml:space="preserve">تاریخ تالیف : 1002زبده الاصول  3</w:t>
      </w:r>
    </w:p>
    <w:p>
      <w:pPr>
        <w:pStyle w:val="BookText"/>
      </w:pPr>
      <w:r>
        <w:rPr>
          <w:rFonts w:ascii="IRNazanin" w:hAnsi="IRNazanin" w:eastAsia="IRNazanin" w:cs="IRNazanin"/>
          <w:lang w:bidi="fa-IR"/>
          <w:color w:val="111111"/>
          <w:sz w:val="28"/>
          <w:szCs w:val="28"/>
          <w:rtl/>
        </w:rPr>
        <w:t xml:space="preserve">موضوعات : اصول فقهزبده الاصول  3</w:t>
      </w:r>
    </w:p>
    <w:p>
      <w:pPr>
        <w:pStyle w:val="BookText"/>
      </w:pPr>
      <w:r>
        <w:rPr>
          <w:rFonts w:ascii="IRNazanin" w:hAnsi="IRNazanin" w:eastAsia="IRNazanin" w:cs="IRNazanin"/>
          <w:lang w:bidi="fa-IR"/>
          <w:color w:val="111111"/>
          <w:sz w:val="28"/>
          <w:szCs w:val="28"/>
          <w:rtl/>
        </w:rPr>
        <w:t xml:space="preserve">توضیخات در مورد چاپ نسخه : چاپ شدهزبده الاصول  3</w:t>
      </w:r>
    </w:p>
    <w:p>
      <w:pPr>
        <w:pStyle w:val="BookText"/>
      </w:pPr>
      <w:r>
        <w:rPr>
          <w:rFonts w:ascii="IRNazanin" w:hAnsi="IRNazanin" w:eastAsia="IRNazanin" w:cs="IRNazanin"/>
          <w:lang w:bidi="fa-IR"/>
          <w:color w:val="111111"/>
          <w:sz w:val="28"/>
          <w:szCs w:val="28"/>
          <w:rtl/>
        </w:rPr>
        <w:t xml:space="preserve">همه اطلاعات : ( ش 613 و 783 و 955 ) -   زبده الاصول    ( اصول فقه  ،   عربی )  - از   شیخ بهائی  تاریخ تالیف:   1002  ،  چاپ شده  است.زبده الاصول  3</w:t>
      </w:r>
    </w:p>
    <w:p>
      <w:pPr>
        <w:pStyle w:val="BookText"/>
      </w:pPr>
      <w:r>
        <w:rPr>
          <w:rFonts w:ascii="IRNazanin" w:hAnsi="IRNazanin" w:eastAsia="IRNazanin" w:cs="IRNazanin"/>
          <w:lang w:bidi="fa-IR"/>
          <w:color w:val="111111"/>
          <w:sz w:val="28"/>
          <w:szCs w:val="28"/>
          <w:rtl/>
        </w:rPr>
        <w:t xml:space="preserve">نسخه های مکرر این کتاب : زبده الاصول  3</w:t>
      </w:r>
    </w:p>
    <w:p>
      <w:pPr>
        <w:pStyle w:val="BookText"/>
      </w:pPr>
      <w:r>
        <w:rPr>
          <w:rFonts w:ascii="IRNazanin" w:hAnsi="IRNazanin" w:eastAsia="IRNazanin" w:cs="IRNazanin"/>
          <w:lang w:bidi="fa-IR"/>
          <w:color w:val="111111"/>
          <w:sz w:val="28"/>
          <w:szCs w:val="28"/>
          <w:rtl/>
        </w:rPr>
        <w:t xml:space="preserve">ماخذ کتاب : مدرسه علمیه مروی - جلد1زبده الاصول  3</w:t>
      </w:r>
    </w:p>
    <w:p>
      <w:pPr>
        <w:pStyle w:val="BookText"/>
      </w:pPr>
      <w:r>
        <w:rPr>
          <w:rFonts w:ascii="IRNazanin" w:hAnsi="IRNazanin" w:eastAsia="IRNazanin" w:cs="IRNazanin"/>
          <w:lang w:bidi="fa-IR"/>
          <w:color w:val="111111"/>
          <w:sz w:val="28"/>
          <w:szCs w:val="28"/>
          <w:rtl/>
        </w:rPr>
        <w:t xml:space="preserve">در صفحات : 145تا145زبده الاصول  3</w:t>
      </w:r>
    </w:p>
    <w:p>
      <w:pPr>
        <w:pStyle w:val="BookText"/>
      </w:pPr>
      <w:r>
        <w:rPr>
          <w:rFonts w:ascii="IRNazanin" w:hAnsi="IRNazanin" w:eastAsia="IRNazanin" w:cs="IRNazanin"/>
          <w:lang w:bidi="fa-IR"/>
          <w:color w:val="111111"/>
          <w:sz w:val="28"/>
          <w:szCs w:val="28"/>
          <w:rtl/>
        </w:rPr>
        <w:t xml:space="preserve">ردیف کتاب   : 3زبده الاصول  3</w:t>
      </w:r>
    </w:p>
    <w:p>
      <w:pPr>
        <w:pStyle w:val="BookText"/>
      </w:pPr>
      <w:r>
        <w:rPr>
          <w:rFonts w:ascii="IRNazanin" w:hAnsi="IRNazanin" w:eastAsia="IRNazanin" w:cs="IRNazanin"/>
          <w:lang w:bidi="fa-IR"/>
          <w:color w:val="111111"/>
          <w:sz w:val="28"/>
          <w:szCs w:val="28"/>
          <w:rtl/>
        </w:rPr>
        <w:t xml:space="preserve">کد دستیابی کتاب : ش 955زبده الاصول  3</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الاصول  3</w:t>
      </w:r>
    </w:p>
    <w:p>
      <w:pPr>
        <w:pStyle w:val="BookText"/>
      </w:pPr>
      <w:r>
        <w:rPr>
          <w:rFonts w:ascii="IRNazanin" w:hAnsi="IRNazanin" w:eastAsia="IRNazanin" w:cs="IRNazanin"/>
          <w:lang w:bidi="fa-IR"/>
          <w:color w:val="111111"/>
          <w:sz w:val="28"/>
          <w:szCs w:val="28"/>
          <w:rtl/>
        </w:rPr>
        <w:t xml:space="preserve">شهر : تهرانزبده الاصول  3</w:t>
      </w:r>
    </w:p>
    <w:p>
      <w:pPr>
        <w:pStyle w:val="BookText"/>
      </w:pPr>
      <w:r>
        <w:rPr>
          <w:rFonts w:ascii="IRNazanin" w:hAnsi="IRNazanin" w:eastAsia="IRNazanin" w:cs="IRNazanin"/>
          <w:lang w:bidi="fa-IR"/>
          <w:color w:val="111111"/>
          <w:sz w:val="28"/>
          <w:szCs w:val="28"/>
          <w:rtl/>
        </w:rPr>
        <w:t xml:space="preserve">کاتب : محمد یوسف بن محمد محسن   حسینی بار فروشدهیزبده الاصول  3</w:t>
      </w:r>
    </w:p>
    <w:p>
      <w:pPr>
        <w:pStyle w:val="BookText"/>
      </w:pPr>
      <w:r>
        <w:rPr>
          <w:rFonts w:ascii="IRNazanin" w:hAnsi="IRNazanin" w:eastAsia="IRNazanin" w:cs="IRNazanin"/>
          <w:lang w:bidi="fa-IR"/>
          <w:color w:val="111111"/>
          <w:sz w:val="28"/>
          <w:szCs w:val="28"/>
          <w:rtl/>
        </w:rPr>
        <w:t xml:space="preserve">تاریخ کتابت : 1195.زبده الاصول  3</w:t>
      </w:r>
    </w:p>
    <w:p>
      <w:pPr>
        <w:pStyle w:val="BookText"/>
      </w:pPr>
      <w:r>
        <w:rPr>
          <w:rFonts w:ascii="IRNazanin" w:hAnsi="IRNazanin" w:eastAsia="IRNazanin" w:cs="IRNazanin"/>
          <w:lang w:bidi="fa-IR"/>
          <w:color w:val="111111"/>
          <w:sz w:val="28"/>
          <w:szCs w:val="28"/>
          <w:rtl/>
        </w:rPr>
        <w:t xml:space="preserve">همه اطلاعات : ش 955  ،  رقعی ، تحریر   محمد یوسف بن محمد محسن - حسینی بار فروشدهی  در   1195.زبده الاصول  3</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1001" w:name="pg8350_56771"/>
    <w:bookmarkEnd w:id="1001"/>
    <w:p>
      <w:pPr>
        <w:pStyle w:val="Heading3"/>
      </w:pPr>
      <w:bookmarkStart w:id="3002" w:name="_Toc1004"/>
      <w:r>
        <w:t>998- زبده الاصول  3</w:t>
      </w:r>
      <w:bookmarkEnd w:id="3002"/>
    </w:p>
    <w:p>
      <w:pPr>
        <w:pStyle w:val="BookText"/>
      </w:pPr>
      <w:r>
        <w:rPr>
          <w:rFonts w:ascii="IRNazanin" w:hAnsi="IRNazanin" w:eastAsia="IRNazanin" w:cs="IRNazanin"/>
          <w:lang w:bidi="fa-IR"/>
          <w:color w:val="111111"/>
          <w:sz w:val="28"/>
          <w:szCs w:val="28"/>
          <w:rtl/>
        </w:rPr>
        <w:t xml:space="preserve">اطلاعات کتاب اصلی : زبده الاصول  3</w:t>
      </w:r>
    </w:p>
    <w:p>
      <w:pPr>
        <w:pStyle w:val="BookText"/>
      </w:pPr>
      <w:r>
        <w:rPr>
          <w:rFonts w:ascii="IRNazanin" w:hAnsi="IRNazanin" w:eastAsia="IRNazanin" w:cs="IRNazanin"/>
          <w:lang w:bidi="fa-IR"/>
          <w:color w:val="111111"/>
          <w:sz w:val="28"/>
          <w:szCs w:val="28"/>
          <w:rtl/>
        </w:rPr>
        <w:t xml:space="preserve">در صفحات : 355تا355زبده الاصول  3</w:t>
      </w:r>
    </w:p>
    <w:p>
      <w:pPr>
        <w:pStyle w:val="BookText"/>
      </w:pPr>
      <w:r>
        <w:rPr>
          <w:rFonts w:ascii="IRNazanin" w:hAnsi="IRNazanin" w:eastAsia="IRNazanin" w:cs="IRNazanin"/>
          <w:lang w:bidi="fa-IR"/>
          <w:color w:val="111111"/>
          <w:sz w:val="28"/>
          <w:szCs w:val="28"/>
          <w:rtl/>
        </w:rPr>
        <w:t xml:space="preserve">مولف : شیخ بهائیزبده الاصول  3</w:t>
      </w:r>
    </w:p>
    <w:p>
      <w:pPr>
        <w:pStyle w:val="BookText"/>
      </w:pPr>
      <w:r>
        <w:rPr>
          <w:rFonts w:ascii="IRNazanin" w:hAnsi="IRNazanin" w:eastAsia="IRNazanin" w:cs="IRNazanin"/>
          <w:lang w:bidi="fa-IR"/>
          <w:color w:val="111111"/>
          <w:sz w:val="28"/>
          <w:szCs w:val="28"/>
          <w:rtl/>
        </w:rPr>
        <w:t xml:space="preserve">منابع دیگر : ( مشار 504 )زبده الاصول  3</w:t>
      </w:r>
    </w:p>
    <w:p>
      <w:pPr>
        <w:pStyle w:val="BookText"/>
      </w:pPr>
      <w:r>
        <w:rPr>
          <w:rFonts w:ascii="IRNazanin" w:hAnsi="IRNazanin" w:eastAsia="IRNazanin" w:cs="IRNazanin"/>
          <w:lang w:bidi="fa-IR"/>
          <w:color w:val="111111"/>
          <w:sz w:val="28"/>
          <w:szCs w:val="28"/>
          <w:rtl/>
        </w:rPr>
        <w:t xml:space="preserve">همه اطلاعات : زبده الاصول - تالیف  شیخ بهائی   ( مشار 504 ) - آغاز:  بسمله، ابهی اصل یبتنی علی الخطاب و اولی فصل ینتمی الیه اولوالالباب- ... - انجام:  فصل، اما المدلول فالتحریم علی الاباحه ... علی سید انبیائهزبده الاصول  3</w:t>
      </w:r>
    </w:p>
    <w:p>
      <w:pPr>
        <w:pStyle w:val="BookText"/>
      </w:pPr>
      <w:r>
        <w:rPr>
          <w:rFonts w:ascii="IRNazanin" w:hAnsi="IRNazanin" w:eastAsia="IRNazanin" w:cs="IRNazanin"/>
          <w:lang w:bidi="fa-IR"/>
          <w:color w:val="111111"/>
          <w:sz w:val="28"/>
          <w:szCs w:val="28"/>
          <w:rtl/>
        </w:rPr>
        <w:t xml:space="preserve">نسخه های مکرر این کتاب : زبده الاصول  3</w:t>
      </w:r>
    </w:p>
    <w:p>
      <w:pPr>
        <w:pStyle w:val="BookText"/>
      </w:pPr>
      <w:r>
        <w:rPr>
          <w:rFonts w:ascii="IRNazanin" w:hAnsi="IRNazanin" w:eastAsia="IRNazanin" w:cs="IRNazanin"/>
          <w:lang w:bidi="fa-IR"/>
          <w:color w:val="111111"/>
          <w:sz w:val="28"/>
          <w:szCs w:val="28"/>
          <w:rtl/>
        </w:rPr>
        <w:t xml:space="preserve">ماخذ کتاب : کتابخانه ملی ملک - جلد1زبده الاصول  3</w:t>
      </w:r>
    </w:p>
    <w:p>
      <w:pPr>
        <w:pStyle w:val="BookText"/>
      </w:pPr>
      <w:r>
        <w:rPr>
          <w:rFonts w:ascii="IRNazanin" w:hAnsi="IRNazanin" w:eastAsia="IRNazanin" w:cs="IRNazanin"/>
          <w:lang w:bidi="fa-IR"/>
          <w:color w:val="111111"/>
          <w:sz w:val="28"/>
          <w:szCs w:val="28"/>
          <w:rtl/>
        </w:rPr>
        <w:t xml:space="preserve">در صفحات : 355تا355زبده الاصول  3</w:t>
      </w:r>
    </w:p>
    <w:p>
      <w:pPr>
        <w:pStyle w:val="BookText"/>
      </w:pPr>
      <w:r>
        <w:rPr>
          <w:rFonts w:ascii="IRNazanin" w:hAnsi="IRNazanin" w:eastAsia="IRNazanin" w:cs="IRNazanin"/>
          <w:lang w:bidi="fa-IR"/>
          <w:color w:val="111111"/>
          <w:sz w:val="28"/>
          <w:szCs w:val="28"/>
          <w:rtl/>
        </w:rPr>
        <w:t xml:space="preserve">ردیف کتاب   : 3زبده الاصول  3</w:t>
      </w:r>
    </w:p>
    <w:p>
      <w:pPr>
        <w:pStyle w:val="BookText"/>
      </w:pPr>
      <w:r>
        <w:rPr>
          <w:rFonts w:ascii="IRNazanin" w:hAnsi="IRNazanin" w:eastAsia="IRNazanin" w:cs="IRNazanin"/>
          <w:lang w:bidi="fa-IR"/>
          <w:color w:val="111111"/>
          <w:sz w:val="28"/>
          <w:szCs w:val="28"/>
          <w:rtl/>
        </w:rPr>
        <w:t xml:space="preserve">کد دستیابی کتاب : 1290زبده الاصول  3</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الاصول  3</w:t>
      </w:r>
    </w:p>
    <w:p>
      <w:pPr>
        <w:pStyle w:val="BookText"/>
      </w:pPr>
      <w:r>
        <w:rPr>
          <w:rFonts w:ascii="IRNazanin" w:hAnsi="IRNazanin" w:eastAsia="IRNazanin" w:cs="IRNazanin"/>
          <w:lang w:bidi="fa-IR"/>
          <w:color w:val="111111"/>
          <w:sz w:val="28"/>
          <w:szCs w:val="28"/>
          <w:rtl/>
        </w:rPr>
        <w:t xml:space="preserve">شهر : تهرانزبده الاصول  3</w:t>
      </w:r>
    </w:p>
    <w:p>
      <w:pPr>
        <w:pStyle w:val="BookText"/>
      </w:pPr>
      <w:r>
        <w:rPr>
          <w:rFonts w:ascii="IRNazanin" w:hAnsi="IRNazanin" w:eastAsia="IRNazanin" w:cs="IRNazanin"/>
          <w:lang w:bidi="fa-IR"/>
          <w:color w:val="111111"/>
          <w:sz w:val="28"/>
          <w:szCs w:val="28"/>
          <w:rtl/>
        </w:rPr>
        <w:t xml:space="preserve">کاتب : عبد الحسین بن عنایه اللّٰهزبده الاصول  3</w:t>
      </w:r>
    </w:p>
    <w:p>
      <w:pPr>
        <w:pStyle w:val="BookText"/>
      </w:pPr>
      <w:r>
        <w:rPr>
          <w:rFonts w:ascii="IRNazanin" w:hAnsi="IRNazanin" w:eastAsia="IRNazanin" w:cs="IRNazanin"/>
          <w:lang w:bidi="fa-IR"/>
          <w:color w:val="111111"/>
          <w:sz w:val="28"/>
          <w:szCs w:val="28"/>
          <w:rtl/>
        </w:rPr>
        <w:t xml:space="preserve">تاریخ کتابت : 1030زبده الاصول  3</w:t>
      </w:r>
    </w:p>
    <w:p>
      <w:pPr>
        <w:pStyle w:val="BookText"/>
      </w:pPr>
      <w:r>
        <w:rPr>
          <w:rFonts w:ascii="IRNazanin" w:hAnsi="IRNazanin" w:eastAsia="IRNazanin" w:cs="IRNazanin"/>
          <w:lang w:bidi="fa-IR"/>
          <w:color w:val="111111"/>
          <w:sz w:val="28"/>
          <w:szCs w:val="28"/>
          <w:rtl/>
        </w:rPr>
        <w:t xml:space="preserve">مهدی الیه : صفحه آخر اجازه شیخ بهائی بخط او برای سید امیرعلی -  تونیزبده الاصول  3</w:t>
      </w:r>
    </w:p>
    <w:p>
      <w:pPr>
        <w:pStyle w:val="BookText"/>
      </w:pPr>
      <w:r>
        <w:rPr>
          <w:rFonts w:ascii="IRNazanin" w:hAnsi="IRNazanin" w:eastAsia="IRNazanin" w:cs="IRNazanin"/>
          <w:lang w:bidi="fa-IR"/>
          <w:color w:val="111111"/>
          <w:sz w:val="28"/>
          <w:szCs w:val="28"/>
          <w:rtl/>
        </w:rPr>
        <w:t xml:space="preserve">همه اطلاعات : 1290)   نسخ   عبد الحسین بن عنایه اللّٰه  در  1030  ، - جدول زرین  ،  با حواشی " منه "  ،  برگ دوم و سوم نونویس، 72 برگ 9- سطر، اندازه 3/13 و 8/23، - کاغذ ترمه سمرقندی  ، صفحه آخر اجازه شیخ بهائی بخط او برای سید امیرعلی -- تونی   با مهر بیضی شکل مورخ 1026   جلد میشن قهوه ای ضربی مغزی دار.- آغاز و انجام  مانند شماره پیشزبده الاصول  3</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1002" w:name="pg8350_56772"/>
    <w:bookmarkEnd w:id="1002"/>
    <w:p>
      <w:pPr>
        <w:pStyle w:val="Heading3"/>
      </w:pPr>
      <w:bookmarkStart w:id="3003" w:name="_Toc1005"/>
      <w:r>
        <w:t>999- زبده الاصول  3</w:t>
      </w:r>
      <w:bookmarkEnd w:id="3003"/>
    </w:p>
    <w:p>
      <w:pPr>
        <w:pStyle w:val="BookText"/>
      </w:pPr>
      <w:r>
        <w:rPr>
          <w:rFonts w:ascii="IRNazanin" w:hAnsi="IRNazanin" w:eastAsia="IRNazanin" w:cs="IRNazanin"/>
          <w:lang w:bidi="fa-IR"/>
          <w:color w:val="111111"/>
          <w:sz w:val="28"/>
          <w:szCs w:val="28"/>
          <w:rtl/>
        </w:rPr>
        <w:t xml:space="preserve">اطلاعات کتاب اصلی : زبده الاصول  3</w:t>
      </w:r>
    </w:p>
    <w:p>
      <w:pPr>
        <w:pStyle w:val="BookText"/>
      </w:pPr>
      <w:r>
        <w:rPr>
          <w:rFonts w:ascii="IRNazanin" w:hAnsi="IRNazanin" w:eastAsia="IRNazanin" w:cs="IRNazanin"/>
          <w:lang w:bidi="fa-IR"/>
          <w:color w:val="111111"/>
          <w:sz w:val="28"/>
          <w:szCs w:val="28"/>
          <w:rtl/>
        </w:rPr>
        <w:t xml:space="preserve">در صفحات : 233تا233زبده الاصول  3</w:t>
      </w:r>
    </w:p>
    <w:p>
      <w:pPr>
        <w:pStyle w:val="BookText"/>
      </w:pPr>
      <w:r>
        <w:rPr>
          <w:rFonts w:ascii="IRNazanin" w:hAnsi="IRNazanin" w:eastAsia="IRNazanin" w:cs="IRNazanin"/>
          <w:lang w:bidi="fa-IR"/>
          <w:color w:val="111111"/>
          <w:sz w:val="28"/>
          <w:szCs w:val="28"/>
          <w:rtl/>
        </w:rPr>
        <w:t xml:space="preserve">مولف : شیخ بهائی .زبده الاصول  3</w:t>
      </w:r>
    </w:p>
    <w:p>
      <w:pPr>
        <w:pStyle w:val="BookText"/>
      </w:pPr>
      <w:r>
        <w:rPr>
          <w:rFonts w:ascii="IRNazanin" w:hAnsi="IRNazanin" w:eastAsia="IRNazanin" w:cs="IRNazanin"/>
          <w:lang w:bidi="fa-IR"/>
          <w:color w:val="111111"/>
          <w:sz w:val="28"/>
          <w:szCs w:val="28"/>
          <w:rtl/>
        </w:rPr>
        <w:t xml:space="preserve">همه اطلاعات : زبده الاصول  :   شیخ بهائی .زبده الاصول  3</w:t>
      </w:r>
    </w:p>
    <w:p>
      <w:pPr>
        <w:pStyle w:val="BookText"/>
      </w:pPr>
      <w:r>
        <w:rPr>
          <w:rFonts w:ascii="IRNazanin" w:hAnsi="IRNazanin" w:eastAsia="IRNazanin" w:cs="IRNazanin"/>
          <w:lang w:bidi="fa-IR"/>
          <w:color w:val="111111"/>
          <w:sz w:val="28"/>
          <w:szCs w:val="28"/>
          <w:rtl/>
        </w:rPr>
        <w:t xml:space="preserve">نسخه های مکرر این کتاب : زبده الاصول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الاصول  3</w:t>
      </w:r>
    </w:p>
    <w:p>
      <w:pPr>
        <w:pStyle w:val="BookText"/>
      </w:pPr>
      <w:r>
        <w:rPr>
          <w:rFonts w:ascii="IRNazanin" w:hAnsi="IRNazanin" w:eastAsia="IRNazanin" w:cs="IRNazanin"/>
          <w:lang w:bidi="fa-IR"/>
          <w:color w:val="111111"/>
          <w:sz w:val="28"/>
          <w:szCs w:val="28"/>
          <w:rtl/>
        </w:rPr>
        <w:t xml:space="preserve">در صفحات : 233تا233زبده الاصول  3</w:t>
      </w:r>
    </w:p>
    <w:p>
      <w:pPr>
        <w:pStyle w:val="BookText"/>
      </w:pPr>
      <w:r>
        <w:rPr>
          <w:rFonts w:ascii="IRNazanin" w:hAnsi="IRNazanin" w:eastAsia="IRNazanin" w:cs="IRNazanin"/>
          <w:lang w:bidi="fa-IR"/>
          <w:color w:val="111111"/>
          <w:sz w:val="28"/>
          <w:szCs w:val="28"/>
          <w:rtl/>
        </w:rPr>
        <w:t xml:space="preserve">ردیف کتاب   : 3زبده الاصول  3</w:t>
      </w:r>
    </w:p>
    <w:p>
      <w:pPr>
        <w:pStyle w:val="BookText"/>
      </w:pPr>
      <w:r>
        <w:rPr>
          <w:rFonts w:ascii="IRNazanin" w:hAnsi="IRNazanin" w:eastAsia="IRNazanin" w:cs="IRNazanin"/>
          <w:lang w:bidi="fa-IR"/>
          <w:color w:val="111111"/>
          <w:sz w:val="28"/>
          <w:szCs w:val="28"/>
          <w:rtl/>
        </w:rPr>
        <w:t xml:space="preserve">کد دستیابی کتاب : 1357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الاصول  3</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لسآنجلسزبده الاصول  3</w:t>
      </w:r>
    </w:p>
    <w:p>
      <w:pPr>
        <w:pStyle w:val="BookText"/>
      </w:pPr>
      <w:r>
        <w:rPr>
          <w:rFonts w:ascii="IRNazanin" w:hAnsi="IRNazanin" w:eastAsia="IRNazanin" w:cs="IRNazanin"/>
          <w:lang w:bidi="fa-IR"/>
          <w:color w:val="111111"/>
          <w:sz w:val="28"/>
          <w:szCs w:val="28"/>
          <w:rtl/>
        </w:rPr>
        <w:t xml:space="preserve">شهر : لس آنجلسزبده الاصول  3</w:t>
      </w:r>
    </w:p>
    <w:p>
      <w:pPr>
        <w:pStyle w:val="BookText"/>
      </w:pPr>
      <w:r>
        <w:rPr>
          <w:rFonts w:ascii="IRNazanin" w:hAnsi="IRNazanin" w:eastAsia="IRNazanin" w:cs="IRNazanin"/>
          <w:lang w:bidi="fa-IR"/>
          <w:color w:val="111111"/>
          <w:sz w:val="28"/>
          <w:szCs w:val="28"/>
          <w:rtl/>
        </w:rPr>
        <w:t xml:space="preserve">تاریخ کتابت : سده 11زبده الاصول  3</w:t>
      </w:r>
    </w:p>
    <w:p>
      <w:pPr>
        <w:pStyle w:val="BookText"/>
      </w:pPr>
      <w:r>
        <w:rPr>
          <w:rFonts w:ascii="IRNazanin" w:hAnsi="IRNazanin" w:eastAsia="IRNazanin" w:cs="IRNazanin"/>
          <w:lang w:bidi="fa-IR"/>
          <w:color w:val="111111"/>
          <w:sz w:val="28"/>
          <w:szCs w:val="28"/>
          <w:rtl/>
        </w:rPr>
        <w:t xml:space="preserve">همه اطلاعات : 1357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سده 11  ،  حاشیه ها نستعلیق .زبده الاصول  3</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1003" w:name="pg8350_56773"/>
    <w:bookmarkEnd w:id="1003"/>
    <w:p>
      <w:pPr>
        <w:pStyle w:val="Heading3"/>
      </w:pPr>
      <w:bookmarkStart w:id="3004" w:name="_Toc1006"/>
      <w:r>
        <w:t>1000- زبده الاصول  3</w:t>
      </w:r>
      <w:bookmarkEnd w:id="3004"/>
    </w:p>
    <w:p>
      <w:pPr>
        <w:pStyle w:val="BookText"/>
      </w:pPr>
      <w:r>
        <w:rPr>
          <w:rFonts w:ascii="IRNazanin" w:hAnsi="IRNazanin" w:eastAsia="IRNazanin" w:cs="IRNazanin"/>
          <w:lang w:bidi="fa-IR"/>
          <w:color w:val="111111"/>
          <w:sz w:val="28"/>
          <w:szCs w:val="28"/>
          <w:rtl/>
        </w:rPr>
        <w:t xml:space="preserve">اطلاعات کتاب اصلی : زبده الاصول  3</w:t>
      </w:r>
    </w:p>
    <w:p>
      <w:pPr>
        <w:pStyle w:val="BookText"/>
      </w:pPr>
      <w:r>
        <w:rPr>
          <w:rFonts w:ascii="IRNazanin" w:hAnsi="IRNazanin" w:eastAsia="IRNazanin" w:cs="IRNazanin"/>
          <w:lang w:bidi="fa-IR"/>
          <w:color w:val="111111"/>
          <w:sz w:val="28"/>
          <w:szCs w:val="28"/>
          <w:rtl/>
        </w:rPr>
        <w:t xml:space="preserve">در صفحات : 578تا580زبده الاصول  3</w:t>
      </w:r>
    </w:p>
    <w:p>
      <w:pPr>
        <w:pStyle w:val="BookText"/>
      </w:pPr>
      <w:r>
        <w:rPr>
          <w:rFonts w:ascii="IRNazanin" w:hAnsi="IRNazanin" w:eastAsia="IRNazanin" w:cs="IRNazanin"/>
          <w:lang w:bidi="fa-IR"/>
          <w:color w:val="111111"/>
          <w:sz w:val="28"/>
          <w:szCs w:val="28"/>
          <w:rtl/>
        </w:rPr>
        <w:t xml:space="preserve">زبان کتاب : عربیزبده الاصول  3</w:t>
      </w:r>
    </w:p>
    <w:p>
      <w:pPr>
        <w:pStyle w:val="BookText"/>
      </w:pPr>
      <w:r>
        <w:rPr>
          <w:rFonts w:ascii="IRNazanin" w:hAnsi="IRNazanin" w:eastAsia="IRNazanin" w:cs="IRNazanin"/>
          <w:lang w:bidi="fa-IR"/>
          <w:color w:val="111111"/>
          <w:sz w:val="28"/>
          <w:szCs w:val="28"/>
          <w:rtl/>
        </w:rPr>
        <w:t xml:space="preserve">مولف : شیخ بهائیزبده الاصول  3</w:t>
      </w:r>
    </w:p>
    <w:p>
      <w:pPr>
        <w:pStyle w:val="BookText"/>
      </w:pPr>
      <w:r>
        <w:rPr>
          <w:rFonts w:ascii="IRNazanin" w:hAnsi="IRNazanin" w:eastAsia="IRNazanin" w:cs="IRNazanin"/>
          <w:lang w:bidi="fa-IR"/>
          <w:color w:val="111111"/>
          <w:sz w:val="28"/>
          <w:szCs w:val="28"/>
          <w:rtl/>
        </w:rPr>
        <w:t xml:space="preserve">توضیخات در مورد چاپ نسخه : زبده الاصول در سال ( 1319 ) در طهران چاپ سنگی شده استزبده الاصول  3</w:t>
      </w:r>
    </w:p>
    <w:p>
      <w:pPr>
        <w:pStyle w:val="BookText"/>
      </w:pPr>
      <w:r>
        <w:rPr>
          <w:rFonts w:ascii="IRNazanin" w:hAnsi="IRNazanin" w:eastAsia="IRNazanin" w:cs="IRNazanin"/>
          <w:lang w:bidi="fa-IR"/>
          <w:color w:val="111111"/>
          <w:sz w:val="28"/>
          <w:szCs w:val="28"/>
          <w:rtl/>
        </w:rPr>
        <w:t xml:space="preserve">همه اطلاعات : [ 273 ]  زبده الاصول   (عربی ) - مولف این کتاب حضرت  شیخ بهائی  رحمه اللّٰه علیه است [ 31 ] ص ( 71 ) و -  این کتاب را در فن اصول فقه بطریق اختصار با کمال فصاحت در ( 700 ) بیت - تالیف فرموده و خود حواشی و تعلیقاتیکه در ص ( 569 ) شرح آن داده شد - بر آن نگاشته ، علماء و دانشمندان متاخر از ایشان بشرح و تحشیه آن پرداخته - بعضی از آن شروح را در این فصل ذکر خواهیم نمود وپنج شرح غیر ازآنچه - در این فهرست ذکر خواهیم نمود یکی بفارسی و باقی بعربی در ص ( 336 و - 337 ) کشف الحجب و الاستار از آنها نام برده شده است ، شیخ اسد اللّٰه - بغدادی و میرزا قوام الدین قزوینی زبده را منظوم نموده و بعنوان " منظومه - زبده الاصول " در همین فصل آنرا نیز خواهیم نگاشت  . -  زبده الاصول در سال ( 1319 ) در طهران چاپ سنگی شده است  - آغاز :  بسمله ابهی اصل یبتنی علیه الخطاب و اولی قول فصل ینتمی الیه - الوالالباب الخ  .زبده الاصول  3</w:t>
      </w:r>
    </w:p>
    <w:p>
      <w:pPr>
        <w:pStyle w:val="BookText"/>
      </w:pPr>
      <w:r>
        <w:rPr>
          <w:rFonts w:ascii="IRNazanin" w:hAnsi="IRNazanin" w:eastAsia="IRNazanin" w:cs="IRNazanin"/>
          <w:lang w:bidi="fa-IR"/>
          <w:color w:val="111111"/>
          <w:sz w:val="28"/>
          <w:szCs w:val="28"/>
          <w:rtl/>
        </w:rPr>
        <w:t xml:space="preserve">نسخه های مکرر این کتاب : زبده الاصول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جلد1زبده الاصول  3</w:t>
      </w:r>
    </w:p>
    <w:p>
      <w:pPr>
        <w:pStyle w:val="BookText"/>
      </w:pPr>
      <w:r>
        <w:rPr>
          <w:rFonts w:ascii="IRNazanin" w:hAnsi="IRNazanin" w:eastAsia="IRNazanin" w:cs="IRNazanin"/>
          <w:lang w:bidi="fa-IR"/>
          <w:color w:val="111111"/>
          <w:sz w:val="28"/>
          <w:szCs w:val="28"/>
          <w:rtl/>
        </w:rPr>
        <w:t xml:space="preserve">در صفحات : 578تا578زبده الاصول  3</w:t>
      </w:r>
    </w:p>
    <w:p>
      <w:pPr>
        <w:pStyle w:val="BookText"/>
      </w:pPr>
      <w:r>
        <w:rPr>
          <w:rFonts w:ascii="IRNazanin" w:hAnsi="IRNazanin" w:eastAsia="IRNazanin" w:cs="IRNazanin"/>
          <w:lang w:bidi="fa-IR"/>
          <w:color w:val="111111"/>
          <w:sz w:val="28"/>
          <w:szCs w:val="28"/>
          <w:rtl/>
        </w:rPr>
        <w:t xml:space="preserve">ردیف کتاب   : 3زبده الاصول  3</w:t>
      </w:r>
    </w:p>
    <w:p>
      <w:pPr>
        <w:pStyle w:val="BookText"/>
      </w:pPr>
      <w:r>
        <w:rPr>
          <w:rFonts w:ascii="IRNazanin" w:hAnsi="IRNazanin" w:eastAsia="IRNazanin" w:cs="IRNazanin"/>
          <w:lang w:bidi="fa-IR"/>
          <w:color w:val="111111"/>
          <w:sz w:val="28"/>
          <w:szCs w:val="28"/>
          <w:rtl/>
        </w:rPr>
        <w:t xml:space="preserve">کد دستیابی کتاب : ضمیمه کتاب نمره ( 955 ) . کتابخانه است .زبده الاصول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  3</w:t>
      </w:r>
    </w:p>
    <w:p>
      <w:pPr>
        <w:pStyle w:val="BookText"/>
      </w:pPr>
      <w:r>
        <w:rPr>
          <w:rFonts w:ascii="IRNazanin" w:hAnsi="IRNazanin" w:eastAsia="IRNazanin" w:cs="IRNazanin"/>
          <w:lang w:bidi="fa-IR"/>
          <w:color w:val="111111"/>
          <w:sz w:val="28"/>
          <w:szCs w:val="28"/>
          <w:rtl/>
        </w:rPr>
        <w:t xml:space="preserve">شهر : تهرانزبده الاصول  3</w:t>
      </w:r>
    </w:p>
    <w:p>
      <w:pPr>
        <w:pStyle w:val="BookText"/>
      </w:pPr>
      <w:r>
        <w:rPr>
          <w:rFonts w:ascii="IRNazanin" w:hAnsi="IRNazanin" w:eastAsia="IRNazanin" w:cs="IRNazanin"/>
          <w:lang w:bidi="fa-IR"/>
          <w:color w:val="111111"/>
          <w:sz w:val="28"/>
          <w:szCs w:val="28"/>
          <w:rtl/>
        </w:rPr>
        <w:t xml:space="preserve">کاتب : محمد مهدیزبده الاصول  3</w:t>
      </w:r>
    </w:p>
    <w:p>
      <w:pPr>
        <w:pStyle w:val="BookText"/>
      </w:pPr>
      <w:r>
        <w:rPr>
          <w:rFonts w:ascii="IRNazanin" w:hAnsi="IRNazanin" w:eastAsia="IRNazanin" w:cs="IRNazanin"/>
          <w:lang w:bidi="fa-IR"/>
          <w:color w:val="111111"/>
          <w:sz w:val="28"/>
          <w:szCs w:val="28"/>
          <w:rtl/>
        </w:rPr>
        <w:t xml:space="preserve">تاریخ کتابت : 1249زبده الاصول  3</w:t>
      </w:r>
    </w:p>
    <w:p>
      <w:pPr>
        <w:pStyle w:val="BookText"/>
      </w:pPr>
      <w:r>
        <w:rPr>
          <w:rFonts w:ascii="IRNazanin" w:hAnsi="IRNazanin" w:eastAsia="IRNazanin" w:cs="IRNazanin"/>
          <w:lang w:bidi="fa-IR"/>
          <w:color w:val="111111"/>
          <w:sz w:val="28"/>
          <w:szCs w:val="28"/>
          <w:rtl/>
        </w:rPr>
        <w:t xml:space="preserve">همه اطلاعات : ( 693 ) -  زبده الاصول  - این نسخه بخط  نسخ خوب  محمد مهدی  نوشته شده ،  بر بعضی - از صفحات حاشیه های مولف نگاشته شده است  ،  بقرینه - کتاب معارج الاصول که بخط همین کتاب ضمیمه آن است  و در سنه  (1249)   - تحریر گردیده  این کتاب نیز بایستی در آن سنه نوشته شده باشد  . -  کاغذ فرنگی مهره زده . عده اوراق ( 77 ) صفحه ( 5 ) سطر  .  واقف سپهسالار  .  قطع ربعی . - طول ( 5/15 سانتیمتر ) عرض ( 11 سانتیمتر )   ضمیمه کتاب نمره ( 955 ) . کتابخانه است .زبده الاصول  3</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1004" w:name="pg8350_56774"/>
    <w:bookmarkEnd w:id="1004"/>
    <w:p>
      <w:pPr>
        <w:pStyle w:val="Heading3"/>
      </w:pPr>
      <w:bookmarkStart w:id="3005" w:name="_Toc1007"/>
      <w:r>
        <w:t>1001- زبده الاصول  4</w:t>
      </w:r>
      <w:bookmarkEnd w:id="3005"/>
    </w:p>
    <w:p>
      <w:pPr>
        <w:pStyle w:val="BookText"/>
      </w:pPr>
      <w:r>
        <w:rPr>
          <w:rFonts w:ascii="IRNazanin" w:hAnsi="IRNazanin" w:eastAsia="IRNazanin" w:cs="IRNazanin"/>
          <w:lang w:bidi="fa-IR"/>
          <w:color w:val="111111"/>
          <w:sz w:val="28"/>
          <w:szCs w:val="28"/>
          <w:rtl/>
        </w:rPr>
        <w:t xml:space="preserve">اطلاعات کتاب اصلی : زبده الاصول  4</w:t>
      </w:r>
    </w:p>
    <w:p>
      <w:pPr>
        <w:pStyle w:val="BookText"/>
      </w:pPr>
      <w:r>
        <w:rPr>
          <w:rFonts w:ascii="IRNazanin" w:hAnsi="IRNazanin" w:eastAsia="IRNazanin" w:cs="IRNazanin"/>
          <w:lang w:bidi="fa-IR"/>
          <w:color w:val="111111"/>
          <w:sz w:val="28"/>
          <w:szCs w:val="28"/>
          <w:rtl/>
        </w:rPr>
        <w:t xml:space="preserve">در صفحات : 578تا580زبده الاصول  4</w:t>
      </w:r>
    </w:p>
    <w:p>
      <w:pPr>
        <w:pStyle w:val="BookText"/>
      </w:pPr>
      <w:r>
        <w:rPr>
          <w:rFonts w:ascii="IRNazanin" w:hAnsi="IRNazanin" w:eastAsia="IRNazanin" w:cs="IRNazanin"/>
          <w:lang w:bidi="fa-IR"/>
          <w:color w:val="111111"/>
          <w:sz w:val="28"/>
          <w:szCs w:val="28"/>
          <w:rtl/>
        </w:rPr>
        <w:t xml:space="preserve">زبان کتاب : عربیزبده الاصول  4</w:t>
      </w:r>
    </w:p>
    <w:p>
      <w:pPr>
        <w:pStyle w:val="BookText"/>
      </w:pPr>
      <w:r>
        <w:rPr>
          <w:rFonts w:ascii="IRNazanin" w:hAnsi="IRNazanin" w:eastAsia="IRNazanin" w:cs="IRNazanin"/>
          <w:lang w:bidi="fa-IR"/>
          <w:color w:val="111111"/>
          <w:sz w:val="28"/>
          <w:szCs w:val="28"/>
          <w:rtl/>
        </w:rPr>
        <w:t xml:space="preserve">مولف : شیخ بهائیزبده الاصول  4</w:t>
      </w:r>
    </w:p>
    <w:p>
      <w:pPr>
        <w:pStyle w:val="BookText"/>
      </w:pPr>
      <w:r>
        <w:rPr>
          <w:rFonts w:ascii="IRNazanin" w:hAnsi="IRNazanin" w:eastAsia="IRNazanin" w:cs="IRNazanin"/>
          <w:lang w:bidi="fa-IR"/>
          <w:color w:val="111111"/>
          <w:sz w:val="28"/>
          <w:szCs w:val="28"/>
          <w:rtl/>
        </w:rPr>
        <w:t xml:space="preserve">توضیخات در مورد چاپ نسخه : زبده الاصول در سال ( 1319 ) در طهران چاپ سنگی شده استزبده الاصول  4</w:t>
      </w:r>
    </w:p>
    <w:p>
      <w:pPr>
        <w:pStyle w:val="BookText"/>
      </w:pPr>
      <w:r>
        <w:rPr>
          <w:rFonts w:ascii="IRNazanin" w:hAnsi="IRNazanin" w:eastAsia="IRNazanin" w:cs="IRNazanin"/>
          <w:lang w:bidi="fa-IR"/>
          <w:color w:val="111111"/>
          <w:sz w:val="28"/>
          <w:szCs w:val="28"/>
          <w:rtl/>
        </w:rPr>
        <w:t xml:space="preserve">همه اطلاعات : [ 273 ]  زبده الاصول   (عربی ) - مولف این کتاب حضرت  شیخ بهائی  رحمه اللّٰه علیه است [ 31 ] ص ( 71 ) و -  این کتاب را در فن اصول فقه بطریق اختصار با کمال فصاحت در ( 700 ) بیت - تالیف فرموده و خود حواشی و تعلیقاتیکه در ص ( 569 ) شرح آن داده شد - بر آن نگاشته ، علماء و دانشمندان متاخر از ایشان بشرح و تحشیه آن پرداخته - بعضی از آن شروح را در این فصل ذکر خواهیم نمود وپنج شرح غیر ازآنچه - در این فهرست ذکر خواهیم نمود یکی بفارسی و باقی بعربی در ص ( 336 و - 337 ) کشف الحجب و الاستار از آنها نام برده شده است ، شیخ اسد اللّٰه - بغدادی و میرزا قوام الدین قزوینی زبده را منظوم نموده و بعنوان " منظومه - زبده الاصول " در همین فصل آنرا نیز خواهیم نگاشت  . -  زبده الاصول در سال ( 1319 ) در طهران چاپ سنگی شده است  - آغاز :  بسمله ابهی اصل یبتنی علیه الخطاب و اولی قول فصل ینتمی الیه - الوالالباب الخ  .زبده الاصول  4</w:t>
      </w:r>
    </w:p>
    <w:p>
      <w:pPr>
        <w:pStyle w:val="BookText"/>
      </w:pPr>
      <w:r>
        <w:rPr>
          <w:rFonts w:ascii="IRNazanin" w:hAnsi="IRNazanin" w:eastAsia="IRNazanin" w:cs="IRNazanin"/>
          <w:lang w:bidi="fa-IR"/>
          <w:color w:val="111111"/>
          <w:sz w:val="28"/>
          <w:szCs w:val="28"/>
          <w:rtl/>
        </w:rPr>
        <w:t xml:space="preserve">نسخه های مکرر این کتاب : زبده الاصول  4</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جلد1زبده الاصول  4</w:t>
      </w:r>
    </w:p>
    <w:p>
      <w:pPr>
        <w:pStyle w:val="BookText"/>
      </w:pPr>
      <w:r>
        <w:rPr>
          <w:rFonts w:ascii="IRNazanin" w:hAnsi="IRNazanin" w:eastAsia="IRNazanin" w:cs="IRNazanin"/>
          <w:lang w:bidi="fa-IR"/>
          <w:color w:val="111111"/>
          <w:sz w:val="28"/>
          <w:szCs w:val="28"/>
          <w:rtl/>
        </w:rPr>
        <w:t xml:space="preserve">در صفحات : 578تا580زبده الاصول  4</w:t>
      </w:r>
    </w:p>
    <w:p>
      <w:pPr>
        <w:pStyle w:val="BookText"/>
      </w:pPr>
      <w:r>
        <w:rPr>
          <w:rFonts w:ascii="IRNazanin" w:hAnsi="IRNazanin" w:eastAsia="IRNazanin" w:cs="IRNazanin"/>
          <w:lang w:bidi="fa-IR"/>
          <w:color w:val="111111"/>
          <w:sz w:val="28"/>
          <w:szCs w:val="28"/>
          <w:rtl/>
        </w:rPr>
        <w:t xml:space="preserve">ردیف کتاب   : 4زبده الاصول  4</w:t>
      </w:r>
    </w:p>
    <w:p>
      <w:pPr>
        <w:pStyle w:val="BookText"/>
      </w:pPr>
      <w:r>
        <w:rPr>
          <w:rFonts w:ascii="IRNazanin" w:hAnsi="IRNazanin" w:eastAsia="IRNazanin" w:cs="IRNazanin"/>
          <w:lang w:bidi="fa-IR"/>
          <w:color w:val="111111"/>
          <w:sz w:val="28"/>
          <w:szCs w:val="28"/>
          <w:rtl/>
        </w:rPr>
        <w:t xml:space="preserve">کد دستیابی کتاب : 958زبده الاصول  4</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  4</w:t>
      </w:r>
    </w:p>
    <w:p>
      <w:pPr>
        <w:pStyle w:val="BookText"/>
      </w:pPr>
      <w:r>
        <w:rPr>
          <w:rFonts w:ascii="IRNazanin" w:hAnsi="IRNazanin" w:eastAsia="IRNazanin" w:cs="IRNazanin"/>
          <w:lang w:bidi="fa-IR"/>
          <w:color w:val="111111"/>
          <w:sz w:val="28"/>
          <w:szCs w:val="28"/>
          <w:rtl/>
        </w:rPr>
        <w:t xml:space="preserve">شهر : تهرانزبده الاصول  4</w:t>
      </w:r>
    </w:p>
    <w:p>
      <w:pPr>
        <w:pStyle w:val="BookText"/>
      </w:pPr>
      <w:r>
        <w:rPr>
          <w:rFonts w:ascii="IRNazanin" w:hAnsi="IRNazanin" w:eastAsia="IRNazanin" w:cs="IRNazanin"/>
          <w:lang w:bidi="fa-IR"/>
          <w:color w:val="111111"/>
          <w:sz w:val="28"/>
          <w:szCs w:val="28"/>
          <w:rtl/>
        </w:rPr>
        <w:t xml:space="preserve">آسیب دیدگی : ورق آخر که مشتمل بر - یک سطر آخر کتاب بوده افتادهزبده الاصول  4</w:t>
      </w:r>
    </w:p>
    <w:p>
      <w:pPr>
        <w:pStyle w:val="BookText"/>
      </w:pPr>
      <w:r>
        <w:rPr>
          <w:rFonts w:ascii="IRNazanin" w:hAnsi="IRNazanin" w:eastAsia="IRNazanin" w:cs="IRNazanin"/>
          <w:lang w:bidi="fa-IR"/>
          <w:color w:val="111111"/>
          <w:sz w:val="28"/>
          <w:szCs w:val="28"/>
          <w:rtl/>
        </w:rPr>
        <w:t xml:space="preserve">همه اطلاعات : ( 694 ) -  زبده الاصول  - این نسخه بخط  نسخ  نوشته شده ،  ورق آخر که مشتمل بر - یک سطر آخر کتاب بوده افتاده   در حواشی بیشتر از صفحات - تعلیقات مصنف بر این کتاب نگاشته شده ،  دوازده ورق از کتاب فقهی که ظاهرا - شرح ارشاد علامه رحمه اللّٰه و راجع به احکام صوم است ضمیمه این کتاب میباشد  . -  جلد تیماج . کاغذ فرنگی . عده اوراق ( 49 ) صفحه ( 10 ) سطر  .  واقف سپهسالار   قطع وزیری - طول ( 21 سانتیمتر ) عرض ( 14 سانتیمتر )  نمره کتابخانه  (958)  .زبده الاصول  4</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1005" w:name="pg8350_56775"/>
    <w:bookmarkEnd w:id="1005"/>
    <w:p>
      <w:pPr>
        <w:pStyle w:val="Heading3"/>
      </w:pPr>
      <w:bookmarkStart w:id="3006" w:name="_Toc1008"/>
      <w:r>
        <w:t>1002- زبده الاصول  4</w:t>
      </w:r>
      <w:bookmarkEnd w:id="3006"/>
    </w:p>
    <w:p>
      <w:pPr>
        <w:pStyle w:val="BookText"/>
      </w:pPr>
      <w:r>
        <w:rPr>
          <w:rFonts w:ascii="IRNazanin" w:hAnsi="IRNazanin" w:eastAsia="IRNazanin" w:cs="IRNazanin"/>
          <w:lang w:bidi="fa-IR"/>
          <w:color w:val="111111"/>
          <w:sz w:val="28"/>
          <w:szCs w:val="28"/>
          <w:rtl/>
        </w:rPr>
        <w:t xml:space="preserve">اطلاعات کتاب اصلی : زبده الاصول  4</w:t>
      </w:r>
    </w:p>
    <w:p>
      <w:pPr>
        <w:pStyle w:val="BookText"/>
      </w:pPr>
      <w:r>
        <w:rPr>
          <w:rFonts w:ascii="IRNazanin" w:hAnsi="IRNazanin" w:eastAsia="IRNazanin" w:cs="IRNazanin"/>
          <w:lang w:bidi="fa-IR"/>
          <w:color w:val="111111"/>
          <w:sz w:val="28"/>
          <w:szCs w:val="28"/>
          <w:rtl/>
        </w:rPr>
        <w:t xml:space="preserve">در صفحات : 233تا233زبده الاصول  4</w:t>
      </w:r>
    </w:p>
    <w:p>
      <w:pPr>
        <w:pStyle w:val="BookText"/>
      </w:pPr>
      <w:r>
        <w:rPr>
          <w:rFonts w:ascii="IRNazanin" w:hAnsi="IRNazanin" w:eastAsia="IRNazanin" w:cs="IRNazanin"/>
          <w:lang w:bidi="fa-IR"/>
          <w:color w:val="111111"/>
          <w:sz w:val="28"/>
          <w:szCs w:val="28"/>
          <w:rtl/>
        </w:rPr>
        <w:t xml:space="preserve">مولف : شیخ بهائی .زبده الاصول  4</w:t>
      </w:r>
    </w:p>
    <w:p>
      <w:pPr>
        <w:pStyle w:val="BookText"/>
      </w:pPr>
      <w:r>
        <w:rPr>
          <w:rFonts w:ascii="IRNazanin" w:hAnsi="IRNazanin" w:eastAsia="IRNazanin" w:cs="IRNazanin"/>
          <w:lang w:bidi="fa-IR"/>
          <w:color w:val="111111"/>
          <w:sz w:val="28"/>
          <w:szCs w:val="28"/>
          <w:rtl/>
        </w:rPr>
        <w:t xml:space="preserve">همه اطلاعات : زبده الاصول  :   شیخ بهائی .زبده الاصول  4</w:t>
      </w:r>
    </w:p>
    <w:p>
      <w:pPr>
        <w:pStyle w:val="BookText"/>
      </w:pPr>
      <w:r>
        <w:rPr>
          <w:rFonts w:ascii="IRNazanin" w:hAnsi="IRNazanin" w:eastAsia="IRNazanin" w:cs="IRNazanin"/>
          <w:lang w:bidi="fa-IR"/>
          <w:color w:val="111111"/>
          <w:sz w:val="28"/>
          <w:szCs w:val="28"/>
          <w:rtl/>
        </w:rPr>
        <w:t xml:space="preserve">نسخه های مکرر این کتاب : زبده الاصول  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الاصول  4</w:t>
      </w:r>
    </w:p>
    <w:p>
      <w:pPr>
        <w:pStyle w:val="BookText"/>
      </w:pPr>
      <w:r>
        <w:rPr>
          <w:rFonts w:ascii="IRNazanin" w:hAnsi="IRNazanin" w:eastAsia="IRNazanin" w:cs="IRNazanin"/>
          <w:lang w:bidi="fa-IR"/>
          <w:color w:val="111111"/>
          <w:sz w:val="28"/>
          <w:szCs w:val="28"/>
          <w:rtl/>
        </w:rPr>
        <w:t xml:space="preserve">در صفحات : 233تا233زبده الاصول  4</w:t>
      </w:r>
    </w:p>
    <w:p>
      <w:pPr>
        <w:pStyle w:val="BookText"/>
      </w:pPr>
      <w:r>
        <w:rPr>
          <w:rFonts w:ascii="IRNazanin" w:hAnsi="IRNazanin" w:eastAsia="IRNazanin" w:cs="IRNazanin"/>
          <w:lang w:bidi="fa-IR"/>
          <w:color w:val="111111"/>
          <w:sz w:val="28"/>
          <w:szCs w:val="28"/>
          <w:rtl/>
        </w:rPr>
        <w:t xml:space="preserve">ردیف کتاب   : 4زبده الاصول  4</w:t>
      </w:r>
    </w:p>
    <w:p>
      <w:pPr>
        <w:pStyle w:val="BookText"/>
      </w:pPr>
      <w:r>
        <w:rPr>
          <w:rFonts w:ascii="IRNazanin" w:hAnsi="IRNazanin" w:eastAsia="IRNazanin" w:cs="IRNazanin"/>
          <w:lang w:bidi="fa-IR"/>
          <w:color w:val="111111"/>
          <w:sz w:val="28"/>
          <w:szCs w:val="28"/>
          <w:rtl/>
        </w:rPr>
        <w:t xml:space="preserve">کد دستیابی کتاب : 32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زبده الاصول  4</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لسآنجلسزبده الاصول  4</w:t>
      </w:r>
    </w:p>
    <w:p>
      <w:pPr>
        <w:pStyle w:val="BookText"/>
      </w:pPr>
      <w:r>
        <w:rPr>
          <w:rFonts w:ascii="IRNazanin" w:hAnsi="IRNazanin" w:eastAsia="IRNazanin" w:cs="IRNazanin"/>
          <w:lang w:bidi="fa-IR"/>
          <w:color w:val="111111"/>
          <w:sz w:val="28"/>
          <w:szCs w:val="28"/>
          <w:rtl/>
        </w:rPr>
        <w:t xml:space="preserve">شهر : لس آنجلسزبده الاصول  4</w:t>
      </w:r>
    </w:p>
    <w:p>
      <w:pPr>
        <w:pStyle w:val="BookText"/>
      </w:pPr>
      <w:r>
        <w:rPr>
          <w:rFonts w:ascii="IRNazanin" w:hAnsi="IRNazanin" w:eastAsia="IRNazanin" w:cs="IRNazanin"/>
          <w:lang w:bidi="fa-IR"/>
          <w:color w:val="111111"/>
          <w:sz w:val="28"/>
          <w:szCs w:val="28"/>
          <w:rtl/>
        </w:rPr>
        <w:t xml:space="preserve">کاتب : عبد القادر بن حیدرزبده الاصول  4</w:t>
      </w:r>
    </w:p>
    <w:p>
      <w:pPr>
        <w:pStyle w:val="BookText"/>
      </w:pPr>
      <w:r>
        <w:rPr>
          <w:rFonts w:ascii="IRNazanin" w:hAnsi="IRNazanin" w:eastAsia="IRNazanin" w:cs="IRNazanin"/>
          <w:lang w:bidi="fa-IR"/>
          <w:color w:val="111111"/>
          <w:sz w:val="28"/>
          <w:szCs w:val="28"/>
          <w:rtl/>
        </w:rPr>
        <w:t xml:space="preserve">تاریخ کتابت : روز یکشنبه ذق 1047زبده الاصول  4</w:t>
      </w:r>
    </w:p>
    <w:p>
      <w:pPr>
        <w:pStyle w:val="BookText"/>
      </w:pPr>
      <w:r>
        <w:rPr>
          <w:rFonts w:ascii="IRNazanin" w:hAnsi="IRNazanin" w:eastAsia="IRNazanin" w:cs="IRNazanin"/>
          <w:lang w:bidi="fa-IR"/>
          <w:color w:val="111111"/>
          <w:sz w:val="28"/>
          <w:szCs w:val="28"/>
          <w:rtl/>
        </w:rPr>
        <w:t xml:space="preserve">همه اطلاعات : 32 </w:t>
      </w: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  نسخ    عبد القادر بن حیدر  در   روز یکشنبه ذق 1047  در  207 ص 19 </w:t>
      </w:r>
      <w:r>
        <w:rPr>
          <w:rFonts w:ascii="Times New Roman" w:hAnsi="Times New Roman" w:eastAsia="Times New Roman" w:cs="Times New Roman"/>
          <w:lang w:val="en-US" w:bidi="en-US"/>
          <w:color w:val="111111"/>
          <w:sz w:val="28"/>
          <w:szCs w:val="28"/>
          <w:rtl/>
        </w:rPr>
        <w:t xml:space="preserve">× - 5/12 .</w:t>
      </w:r>
      <w:r>
        <w:rPr>
          <w:rFonts w:ascii="IRNazanin" w:hAnsi="IRNazanin" w:eastAsia="IRNazanin" w:cs="IRNazanin"/>
          <w:lang w:bidi="fa-IR"/>
          <w:color w:val="111111"/>
          <w:sz w:val="28"/>
          <w:szCs w:val="28"/>
          <w:rtl/>
        </w:rPr>
        <w:t xml:space="preserve">زبده الاصول  4</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1006" w:name="pg8350_56776"/>
    <w:bookmarkEnd w:id="1006"/>
    <w:p>
      <w:pPr>
        <w:pStyle w:val="Heading3"/>
      </w:pPr>
      <w:bookmarkStart w:id="3007" w:name="_Toc1009"/>
      <w:r>
        <w:t>1003- زبده الاصول  4</w:t>
      </w:r>
      <w:bookmarkEnd w:id="3007"/>
    </w:p>
    <w:p>
      <w:pPr>
        <w:pStyle w:val="BookText"/>
      </w:pPr>
      <w:r>
        <w:rPr>
          <w:rFonts w:ascii="IRNazanin" w:hAnsi="IRNazanin" w:eastAsia="IRNazanin" w:cs="IRNazanin"/>
          <w:lang w:bidi="fa-IR"/>
          <w:color w:val="111111"/>
          <w:sz w:val="28"/>
          <w:szCs w:val="28"/>
          <w:rtl/>
        </w:rPr>
        <w:t xml:space="preserve">اطلاعات کتاب اصلی : زبده الاصول  4</w:t>
      </w:r>
    </w:p>
    <w:p>
      <w:pPr>
        <w:pStyle w:val="BookText"/>
      </w:pPr>
      <w:r>
        <w:rPr>
          <w:rFonts w:ascii="IRNazanin" w:hAnsi="IRNazanin" w:eastAsia="IRNazanin" w:cs="IRNazanin"/>
          <w:lang w:bidi="fa-IR"/>
          <w:color w:val="111111"/>
          <w:sz w:val="28"/>
          <w:szCs w:val="28"/>
          <w:rtl/>
        </w:rPr>
        <w:t xml:space="preserve">در صفحات : 355تا355زبده الاصول  4</w:t>
      </w:r>
    </w:p>
    <w:p>
      <w:pPr>
        <w:pStyle w:val="BookText"/>
      </w:pPr>
      <w:r>
        <w:rPr>
          <w:rFonts w:ascii="IRNazanin" w:hAnsi="IRNazanin" w:eastAsia="IRNazanin" w:cs="IRNazanin"/>
          <w:lang w:bidi="fa-IR"/>
          <w:color w:val="111111"/>
          <w:sz w:val="28"/>
          <w:szCs w:val="28"/>
          <w:rtl/>
        </w:rPr>
        <w:t xml:space="preserve">مولف : شیخ بهائیزبده الاصول  4</w:t>
      </w:r>
    </w:p>
    <w:p>
      <w:pPr>
        <w:pStyle w:val="BookText"/>
      </w:pPr>
      <w:r>
        <w:rPr>
          <w:rFonts w:ascii="IRNazanin" w:hAnsi="IRNazanin" w:eastAsia="IRNazanin" w:cs="IRNazanin"/>
          <w:lang w:bidi="fa-IR"/>
          <w:color w:val="111111"/>
          <w:sz w:val="28"/>
          <w:szCs w:val="28"/>
          <w:rtl/>
        </w:rPr>
        <w:t xml:space="preserve">منابع دیگر : ( مشار 504 )زبده الاصول  4</w:t>
      </w:r>
    </w:p>
    <w:p>
      <w:pPr>
        <w:pStyle w:val="BookText"/>
      </w:pPr>
      <w:r>
        <w:rPr>
          <w:rFonts w:ascii="IRNazanin" w:hAnsi="IRNazanin" w:eastAsia="IRNazanin" w:cs="IRNazanin"/>
          <w:lang w:bidi="fa-IR"/>
          <w:color w:val="111111"/>
          <w:sz w:val="28"/>
          <w:szCs w:val="28"/>
          <w:rtl/>
        </w:rPr>
        <w:t xml:space="preserve">همه اطلاعات : زبده الاصول - تالیف  شیخ بهائی   ( مشار 504 ) - آغاز:  بسمله، ابهی اصل یبتنی علی الخطاب و اولی فصل ینتمی الیه اولوالالباب- ... - انجام:  فصل، اما المدلول فالتحریم علی الاباحه ... علی سید انبیائهزبده الاصول  4</w:t>
      </w:r>
    </w:p>
    <w:p>
      <w:pPr>
        <w:pStyle w:val="BookText"/>
      </w:pPr>
      <w:r>
        <w:rPr>
          <w:rFonts w:ascii="IRNazanin" w:hAnsi="IRNazanin" w:eastAsia="IRNazanin" w:cs="IRNazanin"/>
          <w:lang w:bidi="fa-IR"/>
          <w:color w:val="111111"/>
          <w:sz w:val="28"/>
          <w:szCs w:val="28"/>
          <w:rtl/>
        </w:rPr>
        <w:t xml:space="preserve">نسخه های مکرر این کتاب : زبده الاصول  4</w:t>
      </w:r>
    </w:p>
    <w:p>
      <w:pPr>
        <w:pStyle w:val="BookText"/>
      </w:pPr>
      <w:r>
        <w:rPr>
          <w:rFonts w:ascii="IRNazanin" w:hAnsi="IRNazanin" w:eastAsia="IRNazanin" w:cs="IRNazanin"/>
          <w:lang w:bidi="fa-IR"/>
          <w:color w:val="111111"/>
          <w:sz w:val="28"/>
          <w:szCs w:val="28"/>
          <w:rtl/>
        </w:rPr>
        <w:t xml:space="preserve">ماخذ کتاب : کتابخانه ملی ملک - جلد1زبده الاصول  4</w:t>
      </w:r>
    </w:p>
    <w:p>
      <w:pPr>
        <w:pStyle w:val="BookText"/>
      </w:pPr>
      <w:r>
        <w:rPr>
          <w:rFonts w:ascii="IRNazanin" w:hAnsi="IRNazanin" w:eastAsia="IRNazanin" w:cs="IRNazanin"/>
          <w:lang w:bidi="fa-IR"/>
          <w:color w:val="111111"/>
          <w:sz w:val="28"/>
          <w:szCs w:val="28"/>
          <w:rtl/>
        </w:rPr>
        <w:t xml:space="preserve">در صفحات : 355تا355زبده الاصول  4</w:t>
      </w:r>
    </w:p>
    <w:p>
      <w:pPr>
        <w:pStyle w:val="BookText"/>
      </w:pPr>
      <w:r>
        <w:rPr>
          <w:rFonts w:ascii="IRNazanin" w:hAnsi="IRNazanin" w:eastAsia="IRNazanin" w:cs="IRNazanin"/>
          <w:lang w:bidi="fa-IR"/>
          <w:color w:val="111111"/>
          <w:sz w:val="28"/>
          <w:szCs w:val="28"/>
          <w:rtl/>
        </w:rPr>
        <w:t xml:space="preserve">ردیف کتاب   : 4زبده الاصول  4</w:t>
      </w:r>
    </w:p>
    <w:p>
      <w:pPr>
        <w:pStyle w:val="BookText"/>
      </w:pPr>
      <w:r>
        <w:rPr>
          <w:rFonts w:ascii="IRNazanin" w:hAnsi="IRNazanin" w:eastAsia="IRNazanin" w:cs="IRNazanin"/>
          <w:lang w:bidi="fa-IR"/>
          <w:color w:val="111111"/>
          <w:sz w:val="28"/>
          <w:szCs w:val="28"/>
          <w:rtl/>
        </w:rPr>
        <w:t xml:space="preserve">کد دستیابی کتاب : 2061زبده الاصول  4</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الاصول  4</w:t>
      </w:r>
    </w:p>
    <w:p>
      <w:pPr>
        <w:pStyle w:val="BookText"/>
      </w:pPr>
      <w:r>
        <w:rPr>
          <w:rFonts w:ascii="IRNazanin" w:hAnsi="IRNazanin" w:eastAsia="IRNazanin" w:cs="IRNazanin"/>
          <w:lang w:bidi="fa-IR"/>
          <w:color w:val="111111"/>
          <w:sz w:val="28"/>
          <w:szCs w:val="28"/>
          <w:rtl/>
        </w:rPr>
        <w:t xml:space="preserve">شهر : تهرانزبده الاصول  4</w:t>
      </w:r>
    </w:p>
    <w:p>
      <w:pPr>
        <w:pStyle w:val="BookText"/>
      </w:pPr>
      <w:r>
        <w:rPr>
          <w:rFonts w:ascii="IRNazanin" w:hAnsi="IRNazanin" w:eastAsia="IRNazanin" w:cs="IRNazanin"/>
          <w:lang w:bidi="fa-IR"/>
          <w:color w:val="111111"/>
          <w:sz w:val="28"/>
          <w:szCs w:val="28"/>
          <w:rtl/>
        </w:rPr>
        <w:t xml:space="preserve">تاریخ کتابت : غره رمضان 1089زبده الاصول  4</w:t>
      </w:r>
    </w:p>
    <w:p>
      <w:pPr>
        <w:pStyle w:val="BookText"/>
      </w:pPr>
      <w:r>
        <w:rPr>
          <w:rFonts w:ascii="IRNazanin" w:hAnsi="IRNazanin" w:eastAsia="IRNazanin" w:cs="IRNazanin"/>
          <w:lang w:bidi="fa-IR"/>
          <w:color w:val="111111"/>
          <w:sz w:val="28"/>
          <w:szCs w:val="28"/>
          <w:rtl/>
        </w:rPr>
        <w:t xml:space="preserve">همه اطلاعات : 2061)  نسخ   غره رمضان 1089  ،  با حواشی " منه "  ، - 153 برگ 5 سطر، اندازه 8/10 و 8/17، کاغذ ترمه، جلد میشن قهوه ای سیر. - آغاز و انجام  مانند شماره پیش   در پایان رساله ایست در لغز از شیخ- بهائی در 33 صفحه. - آغاز آن:  بسمله، اما بعد ... لایخفی علیکم ایها الاصحاب العظام ... - انجام:  و الجاهل لاینتفع بالف عباره .زبده الاصول  4</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1007" w:name="pg8350_56777"/>
    <w:bookmarkEnd w:id="1007"/>
    <w:p>
      <w:pPr>
        <w:pStyle w:val="Heading3"/>
      </w:pPr>
      <w:bookmarkStart w:id="3008" w:name="_Toc1010"/>
      <w:r>
        <w:t>1004- زبده الاصول  4</w:t>
      </w:r>
      <w:bookmarkEnd w:id="3008"/>
    </w:p>
    <w:p>
      <w:pPr>
        <w:pStyle w:val="BookText"/>
      </w:pPr>
      <w:r>
        <w:rPr>
          <w:rFonts w:ascii="IRNazanin" w:hAnsi="IRNazanin" w:eastAsia="IRNazanin" w:cs="IRNazanin"/>
          <w:lang w:bidi="fa-IR"/>
          <w:color w:val="111111"/>
          <w:sz w:val="28"/>
          <w:szCs w:val="28"/>
          <w:rtl/>
        </w:rPr>
        <w:t xml:space="preserve">اطلاعات کتاب اصلی : زبده الاصول  4</w:t>
      </w:r>
    </w:p>
    <w:p>
      <w:pPr>
        <w:pStyle w:val="BookText"/>
      </w:pPr>
      <w:r>
        <w:rPr>
          <w:rFonts w:ascii="IRNazanin" w:hAnsi="IRNazanin" w:eastAsia="IRNazanin" w:cs="IRNazanin"/>
          <w:lang w:bidi="fa-IR"/>
          <w:color w:val="111111"/>
          <w:sz w:val="28"/>
          <w:szCs w:val="28"/>
          <w:rtl/>
        </w:rPr>
        <w:t xml:space="preserve">در صفحات : 83تا83زبده الاصول  4</w:t>
      </w:r>
    </w:p>
    <w:p>
      <w:pPr>
        <w:pStyle w:val="BookText"/>
      </w:pPr>
      <w:r>
        <w:rPr>
          <w:rFonts w:ascii="IRNazanin" w:hAnsi="IRNazanin" w:eastAsia="IRNazanin" w:cs="IRNazanin"/>
          <w:lang w:bidi="fa-IR"/>
          <w:color w:val="111111"/>
          <w:sz w:val="28"/>
          <w:szCs w:val="28"/>
          <w:rtl/>
        </w:rPr>
        <w:t xml:space="preserve">مولف : شیخ بهایی م 1031 قزبده الاصول  4</w:t>
      </w:r>
    </w:p>
    <w:p>
      <w:pPr>
        <w:pStyle w:val="BookText"/>
      </w:pPr>
      <w:r>
        <w:rPr>
          <w:rFonts w:ascii="IRNazanin" w:hAnsi="IRNazanin" w:eastAsia="IRNazanin" w:cs="IRNazanin"/>
          <w:lang w:bidi="fa-IR"/>
          <w:color w:val="111111"/>
          <w:sz w:val="28"/>
          <w:szCs w:val="28"/>
          <w:rtl/>
        </w:rPr>
        <w:t xml:space="preserve">بخش بندی : در پنج مقدمه که هر یک در چند مطلب استزبده الاصول  4</w:t>
      </w:r>
    </w:p>
    <w:p>
      <w:pPr>
        <w:pStyle w:val="BookText"/>
      </w:pPr>
      <w:r>
        <w:rPr>
          <w:rFonts w:ascii="IRNazanin" w:hAnsi="IRNazanin" w:eastAsia="IRNazanin" w:cs="IRNazanin"/>
          <w:lang w:bidi="fa-IR"/>
          <w:color w:val="111111"/>
          <w:sz w:val="28"/>
          <w:szCs w:val="28"/>
          <w:rtl/>
        </w:rPr>
        <w:t xml:space="preserve">منابع دیگر : ( ذریعه 12 : 19 - فهرست دانشگاه 3 : 1701 - - سپه 1 : 578 ) در ذریعه ( 6 : 103 ) نه حاشیه آن یاد شده است.زبده الاصول  4</w:t>
      </w:r>
    </w:p>
    <w:p>
      <w:pPr>
        <w:pStyle w:val="BookText"/>
      </w:pPr>
      <w:r>
        <w:rPr>
          <w:rFonts w:ascii="IRNazanin" w:hAnsi="IRNazanin" w:eastAsia="IRNazanin" w:cs="IRNazanin"/>
          <w:lang w:bidi="fa-IR"/>
          <w:color w:val="111111"/>
          <w:sz w:val="28"/>
          <w:szCs w:val="28"/>
          <w:rtl/>
        </w:rPr>
        <w:t xml:space="preserve">توضیخات در مورد چاپ نسخه : در 1319 ق. در 128 ص چاپ شده استزبده الاصول  4</w:t>
      </w:r>
    </w:p>
    <w:p>
      <w:pPr>
        <w:pStyle w:val="BookText"/>
      </w:pPr>
      <w:r>
        <w:rPr>
          <w:rFonts w:ascii="IRNazanin" w:hAnsi="IRNazanin" w:eastAsia="IRNazanin" w:cs="IRNazanin"/>
          <w:lang w:bidi="fa-IR"/>
          <w:color w:val="111111"/>
          <w:sz w:val="28"/>
          <w:szCs w:val="28"/>
          <w:rtl/>
        </w:rPr>
        <w:t xml:space="preserve">همه اطلاعات : زبده الاصول  :  شیخ بهایی م 1031 ق  ،  در پنج مقدمه که هر یک در چند مطلب است  - و  در 1319 ق. در 128 ص چاپ شده است   ( ذریعه 12 : 19 - فهرست دانشگاه 3 : 1701 - - سپه 1 : 578 ) در ذریعه ( 6 : 103 ) نه حاشیه آن یاد شده است.زبده الاصول  4</w:t>
      </w:r>
    </w:p>
    <w:p>
      <w:pPr>
        <w:pStyle w:val="BookText"/>
      </w:pPr>
      <w:r>
        <w:rPr>
          <w:rFonts w:ascii="IRNazanin" w:hAnsi="IRNazanin" w:eastAsia="IRNazanin" w:cs="IRNazanin"/>
          <w:lang w:bidi="fa-IR"/>
          <w:color w:val="111111"/>
          <w:sz w:val="28"/>
          <w:szCs w:val="28"/>
          <w:rtl/>
        </w:rPr>
        <w:t xml:space="preserve">نسخه های مکرر این کتاب : زبده الاصول  4</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الاصول  4</w:t>
      </w:r>
    </w:p>
    <w:p>
      <w:pPr>
        <w:pStyle w:val="BookText"/>
      </w:pPr>
      <w:r>
        <w:rPr>
          <w:rFonts w:ascii="IRNazanin" w:hAnsi="IRNazanin" w:eastAsia="IRNazanin" w:cs="IRNazanin"/>
          <w:lang w:bidi="fa-IR"/>
          <w:color w:val="111111"/>
          <w:sz w:val="28"/>
          <w:szCs w:val="28"/>
          <w:rtl/>
        </w:rPr>
        <w:t xml:space="preserve">در صفحات : 83تا83زبده الاصول  4</w:t>
      </w:r>
    </w:p>
    <w:p>
      <w:pPr>
        <w:pStyle w:val="BookText"/>
      </w:pPr>
      <w:r>
        <w:rPr>
          <w:rFonts w:ascii="IRNazanin" w:hAnsi="IRNazanin" w:eastAsia="IRNazanin" w:cs="IRNazanin"/>
          <w:lang w:bidi="fa-IR"/>
          <w:color w:val="111111"/>
          <w:sz w:val="28"/>
          <w:szCs w:val="28"/>
          <w:rtl/>
        </w:rPr>
        <w:t xml:space="preserve">ردیف کتاب   : 4زبده الاصول  4</w:t>
      </w:r>
    </w:p>
    <w:p>
      <w:pPr>
        <w:pStyle w:val="BookText"/>
      </w:pPr>
      <w:r>
        <w:rPr>
          <w:rFonts w:ascii="IRNazanin" w:hAnsi="IRNazanin" w:eastAsia="IRNazanin" w:cs="IRNazanin"/>
          <w:lang w:bidi="fa-IR"/>
          <w:color w:val="111111"/>
          <w:sz w:val="28"/>
          <w:szCs w:val="28"/>
          <w:rtl/>
        </w:rPr>
        <w:t xml:space="preserve">کد دستیابی کتاب : 958 و 959زبده الاصول  4</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  4</w:t>
      </w:r>
    </w:p>
    <w:p>
      <w:pPr>
        <w:pStyle w:val="BookText"/>
      </w:pPr>
      <w:r>
        <w:rPr>
          <w:rFonts w:ascii="IRNazanin" w:hAnsi="IRNazanin" w:eastAsia="IRNazanin" w:cs="IRNazanin"/>
          <w:lang w:bidi="fa-IR"/>
          <w:color w:val="111111"/>
          <w:sz w:val="28"/>
          <w:szCs w:val="28"/>
          <w:rtl/>
        </w:rPr>
        <w:t xml:space="preserve">شهر : تهرانزبده الاصول  4</w:t>
      </w:r>
    </w:p>
    <w:p>
      <w:pPr>
        <w:pStyle w:val="BookText"/>
      </w:pPr>
      <w:r>
        <w:rPr>
          <w:rFonts w:ascii="IRNazanin" w:hAnsi="IRNazanin" w:eastAsia="IRNazanin" w:cs="IRNazanin"/>
          <w:lang w:bidi="fa-IR"/>
          <w:color w:val="111111"/>
          <w:sz w:val="28"/>
          <w:szCs w:val="28"/>
          <w:rtl/>
        </w:rPr>
        <w:t xml:space="preserve">منابع دیگر : سپه 1 : 579 و 580.زبده الاصول  4</w:t>
      </w:r>
    </w:p>
    <w:p>
      <w:pPr>
        <w:pStyle w:val="BookText"/>
      </w:pPr>
      <w:r>
        <w:rPr>
          <w:rFonts w:ascii="IRNazanin" w:hAnsi="IRNazanin" w:eastAsia="IRNazanin" w:cs="IRNazanin"/>
          <w:lang w:bidi="fa-IR"/>
          <w:color w:val="111111"/>
          <w:sz w:val="28"/>
          <w:szCs w:val="28"/>
          <w:rtl/>
        </w:rPr>
        <w:t xml:space="preserve">همه اطلاعات : 958 و 959  :  سپه 1 : 579 و 580.زبده الاصول  4</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1008" w:name="pg8350_56778"/>
    <w:bookmarkEnd w:id="1008"/>
    <w:p>
      <w:pPr>
        <w:pStyle w:val="Heading3"/>
      </w:pPr>
      <w:bookmarkStart w:id="3009" w:name="_Toc1011"/>
      <w:r>
        <w:t>1005- زبده الاصول  5</w:t>
      </w:r>
      <w:bookmarkEnd w:id="3009"/>
    </w:p>
    <w:p>
      <w:pPr>
        <w:pStyle w:val="BookText"/>
      </w:pPr>
      <w:r>
        <w:rPr>
          <w:rFonts w:ascii="IRNazanin" w:hAnsi="IRNazanin" w:eastAsia="IRNazanin" w:cs="IRNazanin"/>
          <w:lang w:bidi="fa-IR"/>
          <w:color w:val="111111"/>
          <w:sz w:val="28"/>
          <w:szCs w:val="28"/>
          <w:rtl/>
        </w:rPr>
        <w:t xml:space="preserve">اطلاعات کتاب اصلی : زبده الاصول  5</w:t>
      </w:r>
    </w:p>
    <w:p>
      <w:pPr>
        <w:pStyle w:val="BookText"/>
      </w:pPr>
      <w:r>
        <w:rPr>
          <w:rFonts w:ascii="IRNazanin" w:hAnsi="IRNazanin" w:eastAsia="IRNazanin" w:cs="IRNazanin"/>
          <w:lang w:bidi="fa-IR"/>
          <w:color w:val="111111"/>
          <w:sz w:val="28"/>
          <w:szCs w:val="28"/>
          <w:rtl/>
        </w:rPr>
        <w:t xml:space="preserve">در صفحات : 83تا83زبده الاصول  5</w:t>
      </w:r>
    </w:p>
    <w:p>
      <w:pPr>
        <w:pStyle w:val="BookText"/>
      </w:pPr>
      <w:r>
        <w:rPr>
          <w:rFonts w:ascii="IRNazanin" w:hAnsi="IRNazanin" w:eastAsia="IRNazanin" w:cs="IRNazanin"/>
          <w:lang w:bidi="fa-IR"/>
          <w:color w:val="111111"/>
          <w:sz w:val="28"/>
          <w:szCs w:val="28"/>
          <w:rtl/>
        </w:rPr>
        <w:t xml:space="preserve">مولف : شیخ بهایی م 1031 قزبده الاصول  5</w:t>
      </w:r>
    </w:p>
    <w:p>
      <w:pPr>
        <w:pStyle w:val="BookText"/>
      </w:pPr>
      <w:r>
        <w:rPr>
          <w:rFonts w:ascii="IRNazanin" w:hAnsi="IRNazanin" w:eastAsia="IRNazanin" w:cs="IRNazanin"/>
          <w:lang w:bidi="fa-IR"/>
          <w:color w:val="111111"/>
          <w:sz w:val="28"/>
          <w:szCs w:val="28"/>
          <w:rtl/>
        </w:rPr>
        <w:t xml:space="preserve">بخش بندی : در پنج مقدمه که هر یک در چند مطلب استزبده الاصول  5</w:t>
      </w:r>
    </w:p>
    <w:p>
      <w:pPr>
        <w:pStyle w:val="BookText"/>
      </w:pPr>
      <w:r>
        <w:rPr>
          <w:rFonts w:ascii="IRNazanin" w:hAnsi="IRNazanin" w:eastAsia="IRNazanin" w:cs="IRNazanin"/>
          <w:lang w:bidi="fa-IR"/>
          <w:color w:val="111111"/>
          <w:sz w:val="28"/>
          <w:szCs w:val="28"/>
          <w:rtl/>
        </w:rPr>
        <w:t xml:space="preserve">منابع دیگر : ( ذریعه 12 : 19 - فهرست دانشگاه 3 : 1701 - - سپه 1 : 578 ) در ذریعه ( 6 : 103 ) نه حاشیه آن یاد شده است.زبده الاصول  5</w:t>
      </w:r>
    </w:p>
    <w:p>
      <w:pPr>
        <w:pStyle w:val="BookText"/>
      </w:pPr>
      <w:r>
        <w:rPr>
          <w:rFonts w:ascii="IRNazanin" w:hAnsi="IRNazanin" w:eastAsia="IRNazanin" w:cs="IRNazanin"/>
          <w:lang w:bidi="fa-IR"/>
          <w:color w:val="111111"/>
          <w:sz w:val="28"/>
          <w:szCs w:val="28"/>
          <w:rtl/>
        </w:rPr>
        <w:t xml:space="preserve">توضیخات در مورد چاپ نسخه : در 1319 ق. در 128 ص چاپ شده استزبده الاصول  5</w:t>
      </w:r>
    </w:p>
    <w:p>
      <w:pPr>
        <w:pStyle w:val="BookText"/>
      </w:pPr>
      <w:r>
        <w:rPr>
          <w:rFonts w:ascii="IRNazanin" w:hAnsi="IRNazanin" w:eastAsia="IRNazanin" w:cs="IRNazanin"/>
          <w:lang w:bidi="fa-IR"/>
          <w:color w:val="111111"/>
          <w:sz w:val="28"/>
          <w:szCs w:val="28"/>
          <w:rtl/>
        </w:rPr>
        <w:t xml:space="preserve">همه اطلاعات : زبده الاصول  :  شیخ بهایی م 1031 ق  ،  در پنج مقدمه که هر یک در چند مطلب است  - و  در 1319 ق. در 128 ص چاپ شده است   ( ذریعه 12 : 19 - فهرست دانشگاه 3 : 1701 - - سپه 1 : 578 ) در ذریعه ( 6 : 103 ) نه حاشیه آن یاد شده است.زبده الاصول  5</w:t>
      </w:r>
    </w:p>
    <w:p>
      <w:pPr>
        <w:pStyle w:val="BookText"/>
      </w:pPr>
      <w:r>
        <w:rPr>
          <w:rFonts w:ascii="IRNazanin" w:hAnsi="IRNazanin" w:eastAsia="IRNazanin" w:cs="IRNazanin"/>
          <w:lang w:bidi="fa-IR"/>
          <w:color w:val="111111"/>
          <w:sz w:val="28"/>
          <w:szCs w:val="28"/>
          <w:rtl/>
        </w:rPr>
        <w:t xml:space="preserve">نسخه های مکرر این کتاب : زبده الاصول  5</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الاصول  5</w:t>
      </w:r>
    </w:p>
    <w:p>
      <w:pPr>
        <w:pStyle w:val="BookText"/>
      </w:pPr>
      <w:r>
        <w:rPr>
          <w:rFonts w:ascii="IRNazanin" w:hAnsi="IRNazanin" w:eastAsia="IRNazanin" w:cs="IRNazanin"/>
          <w:lang w:bidi="fa-IR"/>
          <w:color w:val="111111"/>
          <w:sz w:val="28"/>
          <w:szCs w:val="28"/>
          <w:rtl/>
        </w:rPr>
        <w:t xml:space="preserve">در صفحات : 83تا83زبده الاصول  5</w:t>
      </w:r>
    </w:p>
    <w:p>
      <w:pPr>
        <w:pStyle w:val="BookText"/>
      </w:pPr>
      <w:r>
        <w:rPr>
          <w:rFonts w:ascii="IRNazanin" w:hAnsi="IRNazanin" w:eastAsia="IRNazanin" w:cs="IRNazanin"/>
          <w:lang w:bidi="fa-IR"/>
          <w:color w:val="111111"/>
          <w:sz w:val="28"/>
          <w:szCs w:val="28"/>
          <w:rtl/>
        </w:rPr>
        <w:t xml:space="preserve">ردیف کتاب   : 5زبده الاصول  5</w:t>
      </w:r>
    </w:p>
    <w:p>
      <w:pPr>
        <w:pStyle w:val="BookText"/>
      </w:pPr>
      <w:r>
        <w:rPr>
          <w:rFonts w:ascii="IRNazanin" w:hAnsi="IRNazanin" w:eastAsia="IRNazanin" w:cs="IRNazanin"/>
          <w:lang w:bidi="fa-IR"/>
          <w:color w:val="111111"/>
          <w:sz w:val="28"/>
          <w:szCs w:val="28"/>
          <w:rtl/>
        </w:rPr>
        <w:t xml:space="preserve">کد دستیابی کتاب : 6212زبده الاصول  5</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  5</w:t>
      </w:r>
    </w:p>
    <w:p>
      <w:pPr>
        <w:pStyle w:val="BookText"/>
      </w:pPr>
      <w:r>
        <w:rPr>
          <w:rFonts w:ascii="IRNazanin" w:hAnsi="IRNazanin" w:eastAsia="IRNazanin" w:cs="IRNazanin"/>
          <w:lang w:bidi="fa-IR"/>
          <w:color w:val="111111"/>
          <w:sz w:val="28"/>
          <w:szCs w:val="28"/>
          <w:rtl/>
        </w:rPr>
        <w:t xml:space="preserve">شهر : تهرانزبده الاصول  5</w:t>
      </w:r>
    </w:p>
    <w:p>
      <w:pPr>
        <w:pStyle w:val="BookText"/>
      </w:pPr>
      <w:r>
        <w:rPr>
          <w:rFonts w:ascii="IRNazanin" w:hAnsi="IRNazanin" w:eastAsia="IRNazanin" w:cs="IRNazanin"/>
          <w:lang w:bidi="fa-IR"/>
          <w:color w:val="111111"/>
          <w:sz w:val="28"/>
          <w:szCs w:val="28"/>
          <w:rtl/>
        </w:rPr>
        <w:t xml:space="preserve">کاتب : محمدعلی کرمانشاهیزبده الاصول  5</w:t>
      </w:r>
    </w:p>
    <w:p>
      <w:pPr>
        <w:pStyle w:val="BookText"/>
      </w:pPr>
      <w:r>
        <w:rPr>
          <w:rFonts w:ascii="IRNazanin" w:hAnsi="IRNazanin" w:eastAsia="IRNazanin" w:cs="IRNazanin"/>
          <w:lang w:bidi="fa-IR"/>
          <w:color w:val="111111"/>
          <w:sz w:val="28"/>
          <w:szCs w:val="28"/>
          <w:rtl/>
        </w:rPr>
        <w:t xml:space="preserve">تاریخ کتابت : 1288 قزبده الاصول  5</w:t>
      </w:r>
    </w:p>
    <w:p>
      <w:pPr>
        <w:pStyle w:val="BookText"/>
      </w:pPr>
      <w:r>
        <w:rPr>
          <w:rFonts w:ascii="IRNazanin" w:hAnsi="IRNazanin" w:eastAsia="IRNazanin" w:cs="IRNazanin"/>
          <w:lang w:bidi="fa-IR"/>
          <w:color w:val="111111"/>
          <w:sz w:val="28"/>
          <w:szCs w:val="28"/>
          <w:rtl/>
        </w:rPr>
        <w:t xml:space="preserve">همه اطلاعات : 6212  :  نسخ   محمدعلی کرمانشاهی  در  1288 ق   .  حاشیه " منه " دارد  ،  کاغذ فرنگی - سفید - جلد مقوا، برگ 17 </w:t>
      </w:r>
      <w:r>
        <w:rPr>
          <w:rFonts w:ascii="Times New Roman" w:hAnsi="Times New Roman" w:eastAsia="Times New Roman" w:cs="Times New Roman"/>
          <w:lang w:val="en-US" w:bidi="en-US"/>
          <w:color w:val="111111"/>
          <w:sz w:val="28"/>
          <w:szCs w:val="28"/>
          <w:rtl/>
        </w:rPr>
        <w:t xml:space="preserve">× 5/22 </w:t>
      </w:r>
      <w:r>
        <w:rPr>
          <w:rFonts w:ascii="IRNazanin" w:hAnsi="IRNazanin" w:eastAsia="IRNazanin" w:cs="IRNazanin"/>
          <w:lang w:bidi="fa-IR"/>
          <w:color w:val="111111"/>
          <w:sz w:val="28"/>
          <w:szCs w:val="28"/>
          <w:rtl/>
        </w:rPr>
        <w:t xml:space="preserve">و 11 س 8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زبده الاصول  5</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1009" w:name="pg8350_56779"/>
    <w:bookmarkEnd w:id="1009"/>
    <w:p>
      <w:pPr>
        <w:pStyle w:val="Heading3"/>
      </w:pPr>
      <w:bookmarkStart w:id="3010" w:name="_Toc1012"/>
      <w:r>
        <w:t>1006- زبده الاصول  6</w:t>
      </w:r>
      <w:bookmarkEnd w:id="3010"/>
    </w:p>
    <w:p>
      <w:pPr>
        <w:pStyle w:val="BookText"/>
      </w:pPr>
      <w:r>
        <w:rPr>
          <w:rFonts w:ascii="IRNazanin" w:hAnsi="IRNazanin" w:eastAsia="IRNazanin" w:cs="IRNazanin"/>
          <w:lang w:bidi="fa-IR"/>
          <w:color w:val="111111"/>
          <w:sz w:val="28"/>
          <w:szCs w:val="28"/>
          <w:rtl/>
        </w:rPr>
        <w:t xml:space="preserve">اطلاعات کتاب اصلی : زبده الاصول  6</w:t>
      </w:r>
    </w:p>
    <w:p>
      <w:pPr>
        <w:pStyle w:val="BookText"/>
      </w:pPr>
      <w:r>
        <w:rPr>
          <w:rFonts w:ascii="IRNazanin" w:hAnsi="IRNazanin" w:eastAsia="IRNazanin" w:cs="IRNazanin"/>
          <w:lang w:bidi="fa-IR"/>
          <w:color w:val="111111"/>
          <w:sz w:val="28"/>
          <w:szCs w:val="28"/>
          <w:rtl/>
        </w:rPr>
        <w:t xml:space="preserve">در صفحات : 83تا83زبده الاصول  6</w:t>
      </w:r>
    </w:p>
    <w:p>
      <w:pPr>
        <w:pStyle w:val="BookText"/>
      </w:pPr>
      <w:r>
        <w:rPr>
          <w:rFonts w:ascii="IRNazanin" w:hAnsi="IRNazanin" w:eastAsia="IRNazanin" w:cs="IRNazanin"/>
          <w:lang w:bidi="fa-IR"/>
          <w:color w:val="111111"/>
          <w:sz w:val="28"/>
          <w:szCs w:val="28"/>
          <w:rtl/>
        </w:rPr>
        <w:t xml:space="preserve">مولف : شیخ بهایی م 1031 قزبده الاصول  6</w:t>
      </w:r>
    </w:p>
    <w:p>
      <w:pPr>
        <w:pStyle w:val="BookText"/>
      </w:pPr>
      <w:r>
        <w:rPr>
          <w:rFonts w:ascii="IRNazanin" w:hAnsi="IRNazanin" w:eastAsia="IRNazanin" w:cs="IRNazanin"/>
          <w:lang w:bidi="fa-IR"/>
          <w:color w:val="111111"/>
          <w:sz w:val="28"/>
          <w:szCs w:val="28"/>
          <w:rtl/>
        </w:rPr>
        <w:t xml:space="preserve">بخش بندی : در پنج مقدمه که هر یک در چند مطلب استزبده الاصول  6</w:t>
      </w:r>
    </w:p>
    <w:p>
      <w:pPr>
        <w:pStyle w:val="BookText"/>
      </w:pPr>
      <w:r>
        <w:rPr>
          <w:rFonts w:ascii="IRNazanin" w:hAnsi="IRNazanin" w:eastAsia="IRNazanin" w:cs="IRNazanin"/>
          <w:lang w:bidi="fa-IR"/>
          <w:color w:val="111111"/>
          <w:sz w:val="28"/>
          <w:szCs w:val="28"/>
          <w:rtl/>
        </w:rPr>
        <w:t xml:space="preserve">منابع دیگر : ( ذریعه 12 : 19 - فهرست دانشگاه 3 : 1701 - - سپه 1 : 578 ) در ذریعه ( 6 : 103 ) نه حاشیه آن یاد شده است.زبده الاصول  6</w:t>
      </w:r>
    </w:p>
    <w:p>
      <w:pPr>
        <w:pStyle w:val="BookText"/>
      </w:pPr>
      <w:r>
        <w:rPr>
          <w:rFonts w:ascii="IRNazanin" w:hAnsi="IRNazanin" w:eastAsia="IRNazanin" w:cs="IRNazanin"/>
          <w:lang w:bidi="fa-IR"/>
          <w:color w:val="111111"/>
          <w:sz w:val="28"/>
          <w:szCs w:val="28"/>
          <w:rtl/>
        </w:rPr>
        <w:t xml:space="preserve">توضیخات در مورد چاپ نسخه : در 1319 ق. در 128 ص چاپ شده استزبده الاصول  6</w:t>
      </w:r>
    </w:p>
    <w:p>
      <w:pPr>
        <w:pStyle w:val="BookText"/>
      </w:pPr>
      <w:r>
        <w:rPr>
          <w:rFonts w:ascii="IRNazanin" w:hAnsi="IRNazanin" w:eastAsia="IRNazanin" w:cs="IRNazanin"/>
          <w:lang w:bidi="fa-IR"/>
          <w:color w:val="111111"/>
          <w:sz w:val="28"/>
          <w:szCs w:val="28"/>
          <w:rtl/>
        </w:rPr>
        <w:t xml:space="preserve">همه اطلاعات : زبده الاصول  :  شیخ بهایی م 1031 ق  ،  در پنج مقدمه که هر یک در چند مطلب است  - و  در 1319 ق. در 128 ص چاپ شده است   ( ذریعه 12 : 19 - فهرست دانشگاه 3 : 1701 - - سپه 1 : 578 ) در ذریعه ( 6 : 103 ) نه حاشیه آن یاد شده است.زبده الاصول  6</w:t>
      </w:r>
    </w:p>
    <w:p>
      <w:pPr>
        <w:pStyle w:val="BookText"/>
      </w:pPr>
      <w:r>
        <w:rPr>
          <w:rFonts w:ascii="IRNazanin" w:hAnsi="IRNazanin" w:eastAsia="IRNazanin" w:cs="IRNazanin"/>
          <w:lang w:bidi="fa-IR"/>
          <w:color w:val="111111"/>
          <w:sz w:val="28"/>
          <w:szCs w:val="28"/>
          <w:rtl/>
        </w:rPr>
        <w:t xml:space="preserve">نسخه های مکرر این کتاب : زبده الاصول  6</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الاصول  6</w:t>
      </w:r>
    </w:p>
    <w:p>
      <w:pPr>
        <w:pStyle w:val="BookText"/>
      </w:pPr>
      <w:r>
        <w:rPr>
          <w:rFonts w:ascii="IRNazanin" w:hAnsi="IRNazanin" w:eastAsia="IRNazanin" w:cs="IRNazanin"/>
          <w:lang w:bidi="fa-IR"/>
          <w:color w:val="111111"/>
          <w:sz w:val="28"/>
          <w:szCs w:val="28"/>
          <w:rtl/>
        </w:rPr>
        <w:t xml:space="preserve">در صفحات : 83تا83زبده الاصول  6</w:t>
      </w:r>
    </w:p>
    <w:p>
      <w:pPr>
        <w:pStyle w:val="BookText"/>
      </w:pPr>
      <w:r>
        <w:rPr>
          <w:rFonts w:ascii="IRNazanin" w:hAnsi="IRNazanin" w:eastAsia="IRNazanin" w:cs="IRNazanin"/>
          <w:lang w:bidi="fa-IR"/>
          <w:color w:val="111111"/>
          <w:sz w:val="28"/>
          <w:szCs w:val="28"/>
          <w:rtl/>
        </w:rPr>
        <w:t xml:space="preserve">ردیف کتاب   : 6زبده الاصول  6</w:t>
      </w:r>
    </w:p>
    <w:p>
      <w:pPr>
        <w:pStyle w:val="BookText"/>
      </w:pPr>
      <w:r>
        <w:rPr>
          <w:rFonts w:ascii="IRNazanin" w:hAnsi="IRNazanin" w:eastAsia="IRNazanin" w:cs="IRNazanin"/>
          <w:lang w:bidi="fa-IR"/>
          <w:color w:val="111111"/>
          <w:sz w:val="28"/>
          <w:szCs w:val="28"/>
          <w:rtl/>
        </w:rPr>
        <w:t xml:space="preserve">کد دستیابی کتاب : 6213زبده الاصول  6</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  6</w:t>
      </w:r>
    </w:p>
    <w:p>
      <w:pPr>
        <w:pStyle w:val="BookText"/>
      </w:pPr>
      <w:r>
        <w:rPr>
          <w:rFonts w:ascii="IRNazanin" w:hAnsi="IRNazanin" w:eastAsia="IRNazanin" w:cs="IRNazanin"/>
          <w:lang w:bidi="fa-IR"/>
          <w:color w:val="111111"/>
          <w:sz w:val="28"/>
          <w:szCs w:val="28"/>
          <w:rtl/>
        </w:rPr>
        <w:t xml:space="preserve">شهر : تهرانزبده الاصول  6</w:t>
      </w:r>
    </w:p>
    <w:p>
      <w:pPr>
        <w:pStyle w:val="BookText"/>
      </w:pPr>
      <w:r>
        <w:rPr>
          <w:rFonts w:ascii="IRNazanin" w:hAnsi="IRNazanin" w:eastAsia="IRNazanin" w:cs="IRNazanin"/>
          <w:lang w:bidi="fa-IR"/>
          <w:color w:val="111111"/>
          <w:sz w:val="28"/>
          <w:szCs w:val="28"/>
          <w:rtl/>
        </w:rPr>
        <w:t xml:space="preserve">کاتب : محمد تقی بن ملاحسین علی اردبیلیزبده الاصول  6</w:t>
      </w:r>
    </w:p>
    <w:p>
      <w:pPr>
        <w:pStyle w:val="BookText"/>
      </w:pPr>
      <w:r>
        <w:rPr>
          <w:rFonts w:ascii="IRNazanin" w:hAnsi="IRNazanin" w:eastAsia="IRNazanin" w:cs="IRNazanin"/>
          <w:lang w:bidi="fa-IR"/>
          <w:color w:val="111111"/>
          <w:sz w:val="28"/>
          <w:szCs w:val="28"/>
          <w:rtl/>
        </w:rPr>
        <w:t xml:space="preserve">تاریخ کتابت : 8 محرم 1249 قزبده الاصول  6</w:t>
      </w:r>
    </w:p>
    <w:p>
      <w:pPr>
        <w:pStyle w:val="BookText"/>
      </w:pPr>
      <w:r>
        <w:rPr>
          <w:rFonts w:ascii="IRNazanin" w:hAnsi="IRNazanin" w:eastAsia="IRNazanin" w:cs="IRNazanin"/>
          <w:lang w:bidi="fa-IR"/>
          <w:color w:val="111111"/>
          <w:sz w:val="28"/>
          <w:szCs w:val="28"/>
          <w:rtl/>
        </w:rPr>
        <w:t xml:space="preserve">همه اطلاعات : 6213 :  نسخ   محمد تقی بن ملاحسین علی اردبیلی  در  8 محرم 1249 ق   .  عنوانها شنگرف ، -  حاشیه " منه " به نستعلیق دارد  ،  کاغذ فرنگی سفید - جلد تیماج مشکی یک لا، گ 5/12 </w:t>
      </w:r>
      <w:r>
        <w:rPr>
          <w:rFonts w:ascii="Times New Roman" w:hAnsi="Times New Roman" w:eastAsia="Times New Roman" w:cs="Times New Roman"/>
          <w:lang w:val="en-US" w:bidi="en-US"/>
          <w:color w:val="111111"/>
          <w:sz w:val="28"/>
          <w:szCs w:val="28"/>
          <w:rtl/>
        </w:rPr>
        <w:t xml:space="preserve">× 20 - - </w:t>
      </w:r>
      <w:r>
        <w:rPr>
          <w:rFonts w:ascii="IRNazanin" w:hAnsi="IRNazanin" w:eastAsia="IRNazanin" w:cs="IRNazanin"/>
          <w:lang w:bidi="fa-IR"/>
          <w:color w:val="111111"/>
          <w:sz w:val="28"/>
          <w:szCs w:val="28"/>
          <w:rtl/>
        </w:rPr>
        <w:t xml:space="preserve">و 8 س 5/5 </w:t>
      </w:r>
      <w:r>
        <w:rPr>
          <w:rFonts w:ascii="Times New Roman" w:hAnsi="Times New Roman" w:eastAsia="Times New Roman" w:cs="Times New Roman"/>
          <w:lang w:val="en-US" w:bidi="en-US"/>
          <w:color w:val="111111"/>
          <w:sz w:val="28"/>
          <w:szCs w:val="28"/>
          <w:rtl/>
        </w:rPr>
        <w:t xml:space="preserve">× 11.</w:t>
      </w:r>
      <w:r>
        <w:rPr>
          <w:rFonts w:ascii="IRNazanin" w:hAnsi="IRNazanin" w:eastAsia="IRNazanin" w:cs="IRNazanin"/>
          <w:lang w:bidi="fa-IR"/>
          <w:color w:val="111111"/>
          <w:sz w:val="28"/>
          <w:szCs w:val="28"/>
          <w:rtl/>
        </w:rPr>
        <w:t xml:space="preserve">زبده الاصول  6</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1010" w:name="pg8350_56780"/>
    <w:bookmarkEnd w:id="1010"/>
    <w:p>
      <w:pPr>
        <w:pStyle w:val="Heading3"/>
      </w:pPr>
      <w:bookmarkStart w:id="3011" w:name="_Toc1013"/>
      <w:r>
        <w:t>1007- زبده الاصول  7</w:t>
      </w:r>
      <w:bookmarkEnd w:id="3011"/>
    </w:p>
    <w:p>
      <w:pPr>
        <w:pStyle w:val="BookText"/>
      </w:pPr>
      <w:r>
        <w:rPr>
          <w:rFonts w:ascii="IRNazanin" w:hAnsi="IRNazanin" w:eastAsia="IRNazanin" w:cs="IRNazanin"/>
          <w:lang w:bidi="fa-IR"/>
          <w:color w:val="111111"/>
          <w:sz w:val="28"/>
          <w:szCs w:val="28"/>
          <w:rtl/>
        </w:rPr>
        <w:t xml:space="preserve">اطلاعات کتاب اصلی : زبده الاصول  7</w:t>
      </w:r>
    </w:p>
    <w:p>
      <w:pPr>
        <w:pStyle w:val="BookText"/>
      </w:pPr>
      <w:r>
        <w:rPr>
          <w:rFonts w:ascii="IRNazanin" w:hAnsi="IRNazanin" w:eastAsia="IRNazanin" w:cs="IRNazanin"/>
          <w:lang w:bidi="fa-IR"/>
          <w:color w:val="111111"/>
          <w:sz w:val="28"/>
          <w:szCs w:val="28"/>
          <w:rtl/>
        </w:rPr>
        <w:t xml:space="preserve">در صفحات : 83تا83زبده الاصول  7</w:t>
      </w:r>
    </w:p>
    <w:p>
      <w:pPr>
        <w:pStyle w:val="BookText"/>
      </w:pPr>
      <w:r>
        <w:rPr>
          <w:rFonts w:ascii="IRNazanin" w:hAnsi="IRNazanin" w:eastAsia="IRNazanin" w:cs="IRNazanin"/>
          <w:lang w:bidi="fa-IR"/>
          <w:color w:val="111111"/>
          <w:sz w:val="28"/>
          <w:szCs w:val="28"/>
          <w:rtl/>
        </w:rPr>
        <w:t xml:space="preserve">مولف : شیخ بهایی م 1031 قزبده الاصول  7</w:t>
      </w:r>
    </w:p>
    <w:p>
      <w:pPr>
        <w:pStyle w:val="BookText"/>
      </w:pPr>
      <w:r>
        <w:rPr>
          <w:rFonts w:ascii="IRNazanin" w:hAnsi="IRNazanin" w:eastAsia="IRNazanin" w:cs="IRNazanin"/>
          <w:lang w:bidi="fa-IR"/>
          <w:color w:val="111111"/>
          <w:sz w:val="28"/>
          <w:szCs w:val="28"/>
          <w:rtl/>
        </w:rPr>
        <w:t xml:space="preserve">بخش بندی : در پنج مقدمه که هر یک در چند مطلب استزبده الاصول  7</w:t>
      </w:r>
    </w:p>
    <w:p>
      <w:pPr>
        <w:pStyle w:val="BookText"/>
      </w:pPr>
      <w:r>
        <w:rPr>
          <w:rFonts w:ascii="IRNazanin" w:hAnsi="IRNazanin" w:eastAsia="IRNazanin" w:cs="IRNazanin"/>
          <w:lang w:bidi="fa-IR"/>
          <w:color w:val="111111"/>
          <w:sz w:val="28"/>
          <w:szCs w:val="28"/>
          <w:rtl/>
        </w:rPr>
        <w:t xml:space="preserve">منابع دیگر : ( ذریعه 12 : 19 - فهرست دانشگاه 3 : 1701 - - سپه 1 : 578 ) در ذریعه ( 6 : 103 ) نه حاشیه آن یاد شده است.زبده الاصول  7</w:t>
      </w:r>
    </w:p>
    <w:p>
      <w:pPr>
        <w:pStyle w:val="BookText"/>
      </w:pPr>
      <w:r>
        <w:rPr>
          <w:rFonts w:ascii="IRNazanin" w:hAnsi="IRNazanin" w:eastAsia="IRNazanin" w:cs="IRNazanin"/>
          <w:lang w:bidi="fa-IR"/>
          <w:color w:val="111111"/>
          <w:sz w:val="28"/>
          <w:szCs w:val="28"/>
          <w:rtl/>
        </w:rPr>
        <w:t xml:space="preserve">توضیخات در مورد چاپ نسخه : در 1319 ق. در 128 ص چاپ شده استزبده الاصول  7</w:t>
      </w:r>
    </w:p>
    <w:p>
      <w:pPr>
        <w:pStyle w:val="BookText"/>
      </w:pPr>
      <w:r>
        <w:rPr>
          <w:rFonts w:ascii="IRNazanin" w:hAnsi="IRNazanin" w:eastAsia="IRNazanin" w:cs="IRNazanin"/>
          <w:lang w:bidi="fa-IR"/>
          <w:color w:val="111111"/>
          <w:sz w:val="28"/>
          <w:szCs w:val="28"/>
          <w:rtl/>
        </w:rPr>
        <w:t xml:space="preserve">همه اطلاعات : زبده الاصول  :  شیخ بهایی م 1031 ق  ،  در پنج مقدمه که هر یک در چند مطلب است  - و  در 1319 ق. در 128 ص چاپ شده است   ( ذریعه 12 : 19 - فهرست دانشگاه 3 : 1701 - - سپه 1 : 578 ) در ذریعه ( 6 : 103 ) نه حاشیه آن یاد شده است.زبده الاصول  7</w:t>
      </w:r>
    </w:p>
    <w:p>
      <w:pPr>
        <w:pStyle w:val="BookText"/>
      </w:pPr>
      <w:r>
        <w:rPr>
          <w:rFonts w:ascii="IRNazanin" w:hAnsi="IRNazanin" w:eastAsia="IRNazanin" w:cs="IRNazanin"/>
          <w:lang w:bidi="fa-IR"/>
          <w:color w:val="111111"/>
          <w:sz w:val="28"/>
          <w:szCs w:val="28"/>
          <w:rtl/>
        </w:rPr>
        <w:t xml:space="preserve">نسخه های مکرر این کتاب : زبده الاصول  7</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الاصول  7</w:t>
      </w:r>
    </w:p>
    <w:p>
      <w:pPr>
        <w:pStyle w:val="BookText"/>
      </w:pPr>
      <w:r>
        <w:rPr>
          <w:rFonts w:ascii="IRNazanin" w:hAnsi="IRNazanin" w:eastAsia="IRNazanin" w:cs="IRNazanin"/>
          <w:lang w:bidi="fa-IR"/>
          <w:color w:val="111111"/>
          <w:sz w:val="28"/>
          <w:szCs w:val="28"/>
          <w:rtl/>
        </w:rPr>
        <w:t xml:space="preserve">در صفحات : 83تا83زبده الاصول  7</w:t>
      </w:r>
    </w:p>
    <w:p>
      <w:pPr>
        <w:pStyle w:val="BookText"/>
      </w:pPr>
      <w:r>
        <w:rPr>
          <w:rFonts w:ascii="IRNazanin" w:hAnsi="IRNazanin" w:eastAsia="IRNazanin" w:cs="IRNazanin"/>
          <w:lang w:bidi="fa-IR"/>
          <w:color w:val="111111"/>
          <w:sz w:val="28"/>
          <w:szCs w:val="28"/>
          <w:rtl/>
        </w:rPr>
        <w:t xml:space="preserve">ردیف کتاب   : 7زبده الاصول  7</w:t>
      </w:r>
    </w:p>
    <w:p>
      <w:pPr>
        <w:pStyle w:val="BookText"/>
      </w:pPr>
      <w:r>
        <w:rPr>
          <w:rFonts w:ascii="IRNazanin" w:hAnsi="IRNazanin" w:eastAsia="IRNazanin" w:cs="IRNazanin"/>
          <w:lang w:bidi="fa-IR"/>
          <w:color w:val="111111"/>
          <w:sz w:val="28"/>
          <w:szCs w:val="28"/>
          <w:rtl/>
        </w:rPr>
        <w:t xml:space="preserve">کد دستیابی کتاب : 8190: ش 19 دفتر، 201 ر - 226 رزبده الاصول  7</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الاصول  7</w:t>
      </w:r>
    </w:p>
    <w:p>
      <w:pPr>
        <w:pStyle w:val="BookText"/>
      </w:pPr>
      <w:r>
        <w:rPr>
          <w:rFonts w:ascii="IRNazanin" w:hAnsi="IRNazanin" w:eastAsia="IRNazanin" w:cs="IRNazanin"/>
          <w:lang w:bidi="fa-IR"/>
          <w:color w:val="111111"/>
          <w:sz w:val="28"/>
          <w:szCs w:val="28"/>
          <w:rtl/>
        </w:rPr>
        <w:t xml:space="preserve">شهر : تهرانزبده الاصول  7</w:t>
      </w:r>
    </w:p>
    <w:p>
      <w:pPr>
        <w:pStyle w:val="BookText"/>
      </w:pPr>
      <w:r>
        <w:rPr>
          <w:rFonts w:ascii="IRNazanin" w:hAnsi="IRNazanin" w:eastAsia="IRNazanin" w:cs="IRNazanin"/>
          <w:lang w:bidi="fa-IR"/>
          <w:color w:val="111111"/>
          <w:sz w:val="28"/>
          <w:szCs w:val="28"/>
          <w:rtl/>
        </w:rPr>
        <w:t xml:space="preserve">تاریخ کتابت : 1099زبده الاصول  7</w:t>
      </w:r>
    </w:p>
    <w:p>
      <w:pPr>
        <w:pStyle w:val="BookText"/>
      </w:pPr>
      <w:r>
        <w:rPr>
          <w:rFonts w:ascii="IRNazanin" w:hAnsi="IRNazanin" w:eastAsia="IRNazanin" w:cs="IRNazanin"/>
          <w:lang w:bidi="fa-IR"/>
          <w:color w:val="111111"/>
          <w:sz w:val="28"/>
          <w:szCs w:val="28"/>
          <w:rtl/>
        </w:rPr>
        <w:t xml:space="preserve">محل کتابت : گرگانزبده الاصول  7</w:t>
      </w:r>
    </w:p>
    <w:p>
      <w:pPr>
        <w:pStyle w:val="BookText"/>
      </w:pPr>
      <w:r>
        <w:rPr>
          <w:rFonts w:ascii="IRNazanin" w:hAnsi="IRNazanin" w:eastAsia="IRNazanin" w:cs="IRNazanin"/>
          <w:lang w:bidi="fa-IR"/>
          <w:color w:val="111111"/>
          <w:sz w:val="28"/>
          <w:szCs w:val="28"/>
          <w:rtl/>
        </w:rPr>
        <w:t xml:space="preserve">همه اطلاعات : 8190: ش 19 دفتر، 201 ر - 226 ر، بهمان خط شماره های دیگر  و در  گرگان  در  1099   - نوشته شده است.زبده الاصول  7</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1011" w:name="pg8350_56781"/>
    <w:bookmarkEnd w:id="1011"/>
    <w:p>
      <w:pPr>
        <w:pStyle w:val="Heading3"/>
      </w:pPr>
      <w:bookmarkStart w:id="3012" w:name="_Toc1014"/>
      <w:r>
        <w:t>1008- زبده الاصول 1</w:t>
      </w:r>
      <w:bookmarkEnd w:id="3012"/>
    </w:p>
    <w:p>
      <w:pPr>
        <w:pStyle w:val="BookText"/>
      </w:pPr>
      <w:r>
        <w:rPr>
          <w:rFonts w:ascii="IRNazanin" w:hAnsi="IRNazanin" w:eastAsia="IRNazanin" w:cs="IRNazanin"/>
          <w:lang w:bidi="fa-IR"/>
          <w:color w:val="111111"/>
          <w:sz w:val="28"/>
          <w:szCs w:val="28"/>
          <w:rtl/>
        </w:rPr>
        <w:t xml:space="preserve">اطلاعات کتاب اصلی : زبده الاصول 1</w:t>
      </w:r>
    </w:p>
    <w:p>
      <w:pPr>
        <w:pStyle w:val="BookText"/>
      </w:pPr>
      <w:r>
        <w:rPr>
          <w:rFonts w:ascii="IRNazanin" w:hAnsi="IRNazanin" w:eastAsia="IRNazanin" w:cs="IRNazanin"/>
          <w:lang w:bidi="fa-IR"/>
          <w:color w:val="111111"/>
          <w:sz w:val="28"/>
          <w:szCs w:val="28"/>
          <w:rtl/>
        </w:rPr>
        <w:t xml:space="preserve">در صفحات : 361تا361زبده الاصول 1</w:t>
      </w:r>
    </w:p>
    <w:p>
      <w:pPr>
        <w:pStyle w:val="BookText"/>
      </w:pPr>
      <w:r>
        <w:rPr>
          <w:rFonts w:ascii="IRNazanin" w:hAnsi="IRNazanin" w:eastAsia="IRNazanin" w:cs="IRNazanin"/>
          <w:lang w:bidi="fa-IR"/>
          <w:color w:val="111111"/>
          <w:sz w:val="28"/>
          <w:szCs w:val="28"/>
          <w:rtl/>
        </w:rPr>
        <w:t xml:space="preserve">مولف : شیخ بهائیزبده الاصول 1</w:t>
      </w:r>
    </w:p>
    <w:p>
      <w:pPr>
        <w:pStyle w:val="BookText"/>
      </w:pPr>
      <w:r>
        <w:rPr>
          <w:rFonts w:ascii="IRNazanin" w:hAnsi="IRNazanin" w:eastAsia="IRNazanin" w:cs="IRNazanin"/>
          <w:lang w:bidi="fa-IR"/>
          <w:color w:val="111111"/>
          <w:sz w:val="28"/>
          <w:szCs w:val="28"/>
          <w:rtl/>
        </w:rPr>
        <w:t xml:space="preserve">منابع دیگر : ف 1701زبده الاصول 1</w:t>
      </w:r>
    </w:p>
    <w:p>
      <w:pPr>
        <w:pStyle w:val="BookText"/>
      </w:pPr>
      <w:r>
        <w:rPr>
          <w:rFonts w:ascii="IRNazanin" w:hAnsi="IRNazanin" w:eastAsia="IRNazanin" w:cs="IRNazanin"/>
          <w:lang w:bidi="fa-IR"/>
          <w:color w:val="111111"/>
          <w:sz w:val="28"/>
          <w:szCs w:val="28"/>
          <w:rtl/>
        </w:rPr>
        <w:t xml:space="preserve">توضیخات در مورد چاپ نسخه : بچاپ رسیده استزبده الاصول 1</w:t>
      </w:r>
    </w:p>
    <w:p>
      <w:pPr>
        <w:pStyle w:val="BookText"/>
      </w:pPr>
      <w:r>
        <w:rPr>
          <w:rFonts w:ascii="IRNazanin" w:hAnsi="IRNazanin" w:eastAsia="IRNazanin" w:cs="IRNazanin"/>
          <w:lang w:bidi="fa-IR"/>
          <w:color w:val="111111"/>
          <w:sz w:val="28"/>
          <w:szCs w:val="28"/>
          <w:rtl/>
        </w:rPr>
        <w:t xml:space="preserve">همه اطلاعات : زبده الاصول- از شیخ بهائی است و  بچاپ رسیده است ( ف 1701).زبده الاصول 1</w:t>
      </w:r>
    </w:p>
    <w:p>
      <w:pPr>
        <w:pStyle w:val="BookText"/>
      </w:pPr>
      <w:r>
        <w:rPr>
          <w:rFonts w:ascii="IRNazanin" w:hAnsi="IRNazanin" w:eastAsia="IRNazanin" w:cs="IRNazanin"/>
          <w:lang w:bidi="fa-IR"/>
          <w:color w:val="111111"/>
          <w:sz w:val="28"/>
          <w:szCs w:val="28"/>
          <w:rtl/>
        </w:rPr>
        <w:t xml:space="preserve">نسخه های مکرر این کتاب : زبده الاصول 1</w:t>
      </w:r>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جلد1زبده الاصول 1</w:t>
      </w:r>
    </w:p>
    <w:p>
      <w:pPr>
        <w:pStyle w:val="BookText"/>
      </w:pPr>
      <w:r>
        <w:rPr>
          <w:rFonts w:ascii="IRNazanin" w:hAnsi="IRNazanin" w:eastAsia="IRNazanin" w:cs="IRNazanin"/>
          <w:lang w:bidi="fa-IR"/>
          <w:color w:val="111111"/>
          <w:sz w:val="28"/>
          <w:szCs w:val="28"/>
          <w:rtl/>
        </w:rPr>
        <w:t xml:space="preserve">در صفحات : 361تا361زبده الاصول 1</w:t>
      </w:r>
    </w:p>
    <w:p>
      <w:pPr>
        <w:pStyle w:val="BookText"/>
      </w:pPr>
      <w:r>
        <w:rPr>
          <w:rFonts w:ascii="IRNazanin" w:hAnsi="IRNazanin" w:eastAsia="IRNazanin" w:cs="IRNazanin"/>
          <w:lang w:bidi="fa-IR"/>
          <w:color w:val="111111"/>
          <w:sz w:val="28"/>
          <w:szCs w:val="28"/>
          <w:rtl/>
        </w:rPr>
        <w:t xml:space="preserve">ردیف کتاب   : 1زبده الاصول 1</w:t>
      </w:r>
    </w:p>
    <w:p>
      <w:pPr>
        <w:pStyle w:val="BookText"/>
      </w:pPr>
      <w:r>
        <w:rPr>
          <w:rFonts w:ascii="IRNazanin" w:hAnsi="IRNazanin" w:eastAsia="IRNazanin" w:cs="IRNazanin"/>
          <w:lang w:bidi="fa-IR"/>
          <w:color w:val="111111"/>
          <w:sz w:val="28"/>
          <w:szCs w:val="28"/>
          <w:rtl/>
        </w:rPr>
        <w:t xml:space="preserve">کد دستیابی کتاب : [144- ج ]  شماره یکم دفتراست - گ 2 پ - 14ر- 49491زبده الاصول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 1</w:t>
      </w:r>
    </w:p>
    <w:p>
      <w:pPr>
        <w:pStyle w:val="BookText"/>
      </w:pPr>
      <w:r>
        <w:rPr>
          <w:rFonts w:ascii="IRNazanin" w:hAnsi="IRNazanin" w:eastAsia="IRNazanin" w:cs="IRNazanin"/>
          <w:lang w:bidi="fa-IR"/>
          <w:color w:val="111111"/>
          <w:sz w:val="28"/>
          <w:szCs w:val="28"/>
          <w:rtl/>
        </w:rPr>
        <w:t xml:space="preserve">شهر : تهرانزبده الاصول 1</w:t>
      </w:r>
    </w:p>
    <w:p>
      <w:pPr>
        <w:pStyle w:val="BookText"/>
      </w:pPr>
      <w:r>
        <w:rPr>
          <w:rFonts w:ascii="IRNazanin" w:hAnsi="IRNazanin" w:eastAsia="IRNazanin" w:cs="IRNazanin"/>
          <w:lang w:bidi="fa-IR"/>
          <w:color w:val="111111"/>
          <w:sz w:val="28"/>
          <w:szCs w:val="28"/>
          <w:rtl/>
        </w:rPr>
        <w:t xml:space="preserve">تاریخ کتابت : سده 11زبده الاصول 1</w:t>
      </w:r>
    </w:p>
    <w:p>
      <w:pPr>
        <w:pStyle w:val="BookText"/>
      </w:pPr>
      <w:r>
        <w:rPr>
          <w:rFonts w:ascii="IRNazanin" w:hAnsi="IRNazanin" w:eastAsia="IRNazanin" w:cs="IRNazanin"/>
          <w:lang w:bidi="fa-IR"/>
          <w:color w:val="111111"/>
          <w:sz w:val="28"/>
          <w:szCs w:val="28"/>
          <w:rtl/>
        </w:rPr>
        <w:t xml:space="preserve">همه اطلاعات : [144- ج ]- شماره یکم دفتراست  و  بنسخ باعنوان شنگرف   باحواشی "منه" و"منه دام ظله " ریزتر  و خط -  سده 11 است ،  گ 2 پ - 14ر ،  مالک عبدالاحد بن محمدتقی باخط ومهر ، از هدیه آقای دکتر مصدق - خریده شده است ( 49491.)-  کاغذسپاهانی - جلد مقوا . - 184 گ 16</w:t>
      </w:r>
      <w:r>
        <w:rPr>
          <w:rFonts w:ascii="Times New Roman" w:hAnsi="Times New Roman" w:eastAsia="Times New Roman" w:cs="Times New Roman"/>
          <w:lang w:val="en-US" w:bidi="en-US"/>
          <w:color w:val="111111"/>
          <w:sz w:val="28"/>
          <w:szCs w:val="28"/>
          <w:rtl/>
        </w:rPr>
        <w:t xml:space="preserve">×23- 20 </w:t>
      </w:r>
      <w:r>
        <w:rPr>
          <w:rFonts w:ascii="IRNazanin" w:hAnsi="IRNazanin" w:eastAsia="IRNazanin" w:cs="IRNazanin"/>
          <w:lang w:bidi="fa-IR"/>
          <w:color w:val="111111"/>
          <w:sz w:val="28"/>
          <w:szCs w:val="28"/>
          <w:rtl/>
        </w:rPr>
        <w:t xml:space="preserve">س 5/9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زبده الاصول 1</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1012" w:name="pg8350_56782"/>
    <w:bookmarkEnd w:id="1012"/>
    <w:p>
      <w:pPr>
        <w:pStyle w:val="Heading3"/>
      </w:pPr>
      <w:bookmarkStart w:id="3013" w:name="_Toc1015"/>
      <w:r>
        <w:t>1009- زبده الاصول 1</w:t>
      </w:r>
      <w:bookmarkEnd w:id="3013"/>
    </w:p>
    <w:p>
      <w:pPr>
        <w:pStyle w:val="BookText"/>
      </w:pPr>
      <w:r>
        <w:rPr>
          <w:rFonts w:ascii="IRNazanin" w:hAnsi="IRNazanin" w:eastAsia="IRNazanin" w:cs="IRNazanin"/>
          <w:lang w:bidi="fa-IR"/>
          <w:color w:val="111111"/>
          <w:sz w:val="28"/>
          <w:szCs w:val="28"/>
          <w:rtl/>
        </w:rPr>
        <w:t xml:space="preserve">اطلاعات کتاب اصلی : زبده الاصول 1</w:t>
      </w:r>
    </w:p>
    <w:p>
      <w:pPr>
        <w:pStyle w:val="BookText"/>
      </w:pPr>
      <w:r>
        <w:rPr>
          <w:rFonts w:ascii="IRNazanin" w:hAnsi="IRNazanin" w:eastAsia="IRNazanin" w:cs="IRNazanin"/>
          <w:lang w:bidi="fa-IR"/>
          <w:color w:val="111111"/>
          <w:sz w:val="28"/>
          <w:szCs w:val="28"/>
          <w:rtl/>
        </w:rPr>
        <w:t xml:space="preserve">در صفحات : 90تا90زبده الاصول 1</w:t>
      </w:r>
    </w:p>
    <w:p>
      <w:pPr>
        <w:pStyle w:val="BookText"/>
      </w:pPr>
      <w:r>
        <w:rPr>
          <w:rFonts w:ascii="IRNazanin" w:hAnsi="IRNazanin" w:eastAsia="IRNazanin" w:cs="IRNazanin"/>
          <w:lang w:bidi="fa-IR"/>
          <w:color w:val="111111"/>
          <w:sz w:val="28"/>
          <w:szCs w:val="28"/>
          <w:rtl/>
        </w:rPr>
        <w:t xml:space="preserve">مولف : بهائی .زبده الاصول 1</w:t>
      </w:r>
    </w:p>
    <w:p>
      <w:pPr>
        <w:pStyle w:val="BookText"/>
      </w:pPr>
      <w:r>
        <w:rPr>
          <w:rFonts w:ascii="IRNazanin" w:hAnsi="IRNazanin" w:eastAsia="IRNazanin" w:cs="IRNazanin"/>
          <w:lang w:bidi="fa-IR"/>
          <w:color w:val="111111"/>
          <w:sz w:val="28"/>
          <w:szCs w:val="28"/>
          <w:rtl/>
        </w:rPr>
        <w:t xml:space="preserve">همه اطلاعات : زبده الاصول :  بهائی .زبده الاصول 1</w:t>
      </w:r>
    </w:p>
    <w:p>
      <w:pPr>
        <w:pStyle w:val="BookText"/>
      </w:pPr>
      <w:r>
        <w:rPr>
          <w:rFonts w:ascii="IRNazanin" w:hAnsi="IRNazanin" w:eastAsia="IRNazanin" w:cs="IRNazanin"/>
          <w:lang w:bidi="fa-IR"/>
          <w:color w:val="111111"/>
          <w:sz w:val="28"/>
          <w:szCs w:val="28"/>
          <w:rtl/>
        </w:rPr>
        <w:t xml:space="preserve">نسخه های مکرر این کتاب : زبده الاصول 1</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الاصول 1</w:t>
      </w:r>
    </w:p>
    <w:p>
      <w:pPr>
        <w:pStyle w:val="BookText"/>
      </w:pPr>
      <w:r>
        <w:rPr>
          <w:rFonts w:ascii="IRNazanin" w:hAnsi="IRNazanin" w:eastAsia="IRNazanin" w:cs="IRNazanin"/>
          <w:lang w:bidi="fa-IR"/>
          <w:color w:val="111111"/>
          <w:sz w:val="28"/>
          <w:szCs w:val="28"/>
          <w:rtl/>
        </w:rPr>
        <w:t xml:space="preserve">در صفحات : 90تا90زبده الاصول 1</w:t>
      </w:r>
    </w:p>
    <w:p>
      <w:pPr>
        <w:pStyle w:val="BookText"/>
      </w:pPr>
      <w:r>
        <w:rPr>
          <w:rFonts w:ascii="IRNazanin" w:hAnsi="IRNazanin" w:eastAsia="IRNazanin" w:cs="IRNazanin"/>
          <w:lang w:bidi="fa-IR"/>
          <w:color w:val="111111"/>
          <w:sz w:val="28"/>
          <w:szCs w:val="28"/>
          <w:rtl/>
        </w:rPr>
        <w:t xml:space="preserve">ردیف کتاب   : 1زبده الاصول 1</w:t>
      </w:r>
    </w:p>
    <w:p>
      <w:pPr>
        <w:pStyle w:val="BookText"/>
      </w:pPr>
      <w:r>
        <w:rPr>
          <w:rFonts w:ascii="IRNazanin" w:hAnsi="IRNazanin" w:eastAsia="IRNazanin" w:cs="IRNazanin"/>
          <w:lang w:bidi="fa-IR"/>
          <w:color w:val="111111"/>
          <w:sz w:val="28"/>
          <w:szCs w:val="28"/>
          <w:rtl/>
        </w:rPr>
        <w:t xml:space="preserve">کد دستیابی کتاب : ش 1/225زبده الاصول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 1</w:t>
      </w:r>
    </w:p>
    <w:p>
      <w:pPr>
        <w:pStyle w:val="BookText"/>
      </w:pPr>
      <w:r>
        <w:rPr>
          <w:rFonts w:ascii="IRNazanin" w:hAnsi="IRNazanin" w:eastAsia="IRNazanin" w:cs="IRNazanin"/>
          <w:lang w:bidi="fa-IR"/>
          <w:color w:val="111111"/>
          <w:sz w:val="28"/>
          <w:szCs w:val="28"/>
          <w:rtl/>
        </w:rPr>
        <w:t xml:space="preserve">شهر : تهرانزبده الاصول 1</w:t>
      </w:r>
    </w:p>
    <w:p>
      <w:pPr>
        <w:pStyle w:val="BookText"/>
      </w:pPr>
      <w:r>
        <w:rPr>
          <w:rFonts w:ascii="IRNazanin" w:hAnsi="IRNazanin" w:eastAsia="IRNazanin" w:cs="IRNazanin"/>
          <w:lang w:bidi="fa-IR"/>
          <w:color w:val="111111"/>
          <w:sz w:val="28"/>
          <w:szCs w:val="28"/>
          <w:rtl/>
        </w:rPr>
        <w:t xml:space="preserve">همه اطلاعات : ش 1/225.زبده الاصول 1</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1013" w:name="pg8350_56783"/>
    <w:bookmarkEnd w:id="1013"/>
    <w:p>
      <w:pPr>
        <w:pStyle w:val="Heading3"/>
      </w:pPr>
      <w:bookmarkStart w:id="3014" w:name="_Toc1016"/>
      <w:r>
        <w:t>1010- زبده الاصول 2</w:t>
      </w:r>
      <w:bookmarkEnd w:id="3014"/>
    </w:p>
    <w:p>
      <w:pPr>
        <w:pStyle w:val="BookText"/>
      </w:pPr>
      <w:r>
        <w:rPr>
          <w:rFonts w:ascii="IRNazanin" w:hAnsi="IRNazanin" w:eastAsia="IRNazanin" w:cs="IRNazanin"/>
          <w:lang w:bidi="fa-IR"/>
          <w:color w:val="111111"/>
          <w:sz w:val="28"/>
          <w:szCs w:val="28"/>
          <w:rtl/>
        </w:rPr>
        <w:t xml:space="preserve">اطلاعات کتاب اصلی : زبده الاصول 2</w:t>
      </w:r>
    </w:p>
    <w:p>
      <w:pPr>
        <w:pStyle w:val="BookText"/>
      </w:pPr>
      <w:r>
        <w:rPr>
          <w:rFonts w:ascii="IRNazanin" w:hAnsi="IRNazanin" w:eastAsia="IRNazanin" w:cs="IRNazanin"/>
          <w:lang w:bidi="fa-IR"/>
          <w:color w:val="111111"/>
          <w:sz w:val="28"/>
          <w:szCs w:val="28"/>
          <w:rtl/>
        </w:rPr>
        <w:t xml:space="preserve">در صفحات : 90تا90زبده الاصول 2</w:t>
      </w:r>
    </w:p>
    <w:p>
      <w:pPr>
        <w:pStyle w:val="BookText"/>
      </w:pPr>
      <w:r>
        <w:rPr>
          <w:rFonts w:ascii="IRNazanin" w:hAnsi="IRNazanin" w:eastAsia="IRNazanin" w:cs="IRNazanin"/>
          <w:lang w:bidi="fa-IR"/>
          <w:color w:val="111111"/>
          <w:sz w:val="28"/>
          <w:szCs w:val="28"/>
          <w:rtl/>
        </w:rPr>
        <w:t xml:space="preserve">مولف : بهائی .زبده الاصول 2</w:t>
      </w:r>
    </w:p>
    <w:p>
      <w:pPr>
        <w:pStyle w:val="BookText"/>
      </w:pPr>
      <w:r>
        <w:rPr>
          <w:rFonts w:ascii="IRNazanin" w:hAnsi="IRNazanin" w:eastAsia="IRNazanin" w:cs="IRNazanin"/>
          <w:lang w:bidi="fa-IR"/>
          <w:color w:val="111111"/>
          <w:sz w:val="28"/>
          <w:szCs w:val="28"/>
          <w:rtl/>
        </w:rPr>
        <w:t xml:space="preserve">همه اطلاعات : زبده الاصول :  بهائی .زبده الاصول 2</w:t>
      </w:r>
    </w:p>
    <w:p>
      <w:pPr>
        <w:pStyle w:val="BookText"/>
      </w:pPr>
      <w:r>
        <w:rPr>
          <w:rFonts w:ascii="IRNazanin" w:hAnsi="IRNazanin" w:eastAsia="IRNazanin" w:cs="IRNazanin"/>
          <w:lang w:bidi="fa-IR"/>
          <w:color w:val="111111"/>
          <w:sz w:val="28"/>
          <w:szCs w:val="28"/>
          <w:rtl/>
        </w:rPr>
        <w:t xml:space="preserve">نسخه های مکرر این کتاب : زبده الاصول 2</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الاصول 2</w:t>
      </w:r>
    </w:p>
    <w:p>
      <w:pPr>
        <w:pStyle w:val="BookText"/>
      </w:pPr>
      <w:r>
        <w:rPr>
          <w:rFonts w:ascii="IRNazanin" w:hAnsi="IRNazanin" w:eastAsia="IRNazanin" w:cs="IRNazanin"/>
          <w:lang w:bidi="fa-IR"/>
          <w:color w:val="111111"/>
          <w:sz w:val="28"/>
          <w:szCs w:val="28"/>
          <w:rtl/>
        </w:rPr>
        <w:t xml:space="preserve">در صفحات : 90تا90زبده الاصول 2</w:t>
      </w:r>
    </w:p>
    <w:p>
      <w:pPr>
        <w:pStyle w:val="BookText"/>
      </w:pPr>
      <w:r>
        <w:rPr>
          <w:rFonts w:ascii="IRNazanin" w:hAnsi="IRNazanin" w:eastAsia="IRNazanin" w:cs="IRNazanin"/>
          <w:lang w:bidi="fa-IR"/>
          <w:color w:val="111111"/>
          <w:sz w:val="28"/>
          <w:szCs w:val="28"/>
          <w:rtl/>
        </w:rPr>
        <w:t xml:space="preserve">ردیف کتاب   : 2زبده الاصول 2</w:t>
      </w:r>
    </w:p>
    <w:p>
      <w:pPr>
        <w:pStyle w:val="BookText"/>
      </w:pPr>
      <w:r>
        <w:rPr>
          <w:rFonts w:ascii="IRNazanin" w:hAnsi="IRNazanin" w:eastAsia="IRNazanin" w:cs="IRNazanin"/>
          <w:lang w:bidi="fa-IR"/>
          <w:color w:val="111111"/>
          <w:sz w:val="28"/>
          <w:szCs w:val="28"/>
          <w:rtl/>
        </w:rPr>
        <w:t xml:space="preserve">کد دستیابی کتاب : ش 2/293زبده الاصول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 2</w:t>
      </w:r>
    </w:p>
    <w:p>
      <w:pPr>
        <w:pStyle w:val="BookText"/>
      </w:pPr>
      <w:r>
        <w:rPr>
          <w:rFonts w:ascii="IRNazanin" w:hAnsi="IRNazanin" w:eastAsia="IRNazanin" w:cs="IRNazanin"/>
          <w:lang w:bidi="fa-IR"/>
          <w:color w:val="111111"/>
          <w:sz w:val="28"/>
          <w:szCs w:val="28"/>
          <w:rtl/>
        </w:rPr>
        <w:t xml:space="preserve">شهر : تهرانزبده الاصول 2</w:t>
      </w:r>
    </w:p>
    <w:p>
      <w:pPr>
        <w:pStyle w:val="BookText"/>
      </w:pPr>
      <w:r>
        <w:rPr>
          <w:rFonts w:ascii="IRNazanin" w:hAnsi="IRNazanin" w:eastAsia="IRNazanin" w:cs="IRNazanin"/>
          <w:lang w:bidi="fa-IR"/>
          <w:color w:val="111111"/>
          <w:sz w:val="28"/>
          <w:szCs w:val="28"/>
          <w:rtl/>
        </w:rPr>
        <w:t xml:space="preserve">همه اطلاعات : ش 2/293 .زبده الاصول 2</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1014" w:name="pg8350_56784"/>
    <w:bookmarkEnd w:id="1014"/>
    <w:p>
      <w:pPr>
        <w:pStyle w:val="Heading3"/>
      </w:pPr>
      <w:bookmarkStart w:id="3015" w:name="_Toc1017"/>
      <w:r>
        <w:t>1011- زبده الاصول 2</w:t>
      </w:r>
      <w:bookmarkEnd w:id="3015"/>
    </w:p>
    <w:p>
      <w:pPr>
        <w:pStyle w:val="BookText"/>
      </w:pPr>
      <w:r>
        <w:rPr>
          <w:rFonts w:ascii="IRNazanin" w:hAnsi="IRNazanin" w:eastAsia="IRNazanin" w:cs="IRNazanin"/>
          <w:lang w:bidi="fa-IR"/>
          <w:color w:val="111111"/>
          <w:sz w:val="28"/>
          <w:szCs w:val="28"/>
          <w:rtl/>
        </w:rPr>
        <w:t xml:space="preserve">اطلاعات کتاب اصلی : زبده الاصول 2</w:t>
      </w:r>
    </w:p>
    <w:p>
      <w:pPr>
        <w:pStyle w:val="BookText"/>
      </w:pPr>
      <w:r>
        <w:rPr>
          <w:rFonts w:ascii="IRNazanin" w:hAnsi="IRNazanin" w:eastAsia="IRNazanin" w:cs="IRNazanin"/>
          <w:lang w:bidi="fa-IR"/>
          <w:color w:val="111111"/>
          <w:sz w:val="28"/>
          <w:szCs w:val="28"/>
          <w:rtl/>
        </w:rPr>
        <w:t xml:space="preserve">در صفحات : 361تا361زبده الاصول 2</w:t>
      </w:r>
    </w:p>
    <w:p>
      <w:pPr>
        <w:pStyle w:val="BookText"/>
      </w:pPr>
      <w:r>
        <w:rPr>
          <w:rFonts w:ascii="IRNazanin" w:hAnsi="IRNazanin" w:eastAsia="IRNazanin" w:cs="IRNazanin"/>
          <w:lang w:bidi="fa-IR"/>
          <w:color w:val="111111"/>
          <w:sz w:val="28"/>
          <w:szCs w:val="28"/>
          <w:rtl/>
        </w:rPr>
        <w:t xml:space="preserve">مولف : شیخ بهائیزبده الاصول 2</w:t>
      </w:r>
    </w:p>
    <w:p>
      <w:pPr>
        <w:pStyle w:val="BookText"/>
      </w:pPr>
      <w:r>
        <w:rPr>
          <w:rFonts w:ascii="IRNazanin" w:hAnsi="IRNazanin" w:eastAsia="IRNazanin" w:cs="IRNazanin"/>
          <w:lang w:bidi="fa-IR"/>
          <w:color w:val="111111"/>
          <w:sz w:val="28"/>
          <w:szCs w:val="28"/>
          <w:rtl/>
        </w:rPr>
        <w:t xml:space="preserve">منابع دیگر : ف 1701زبده الاصول 2</w:t>
      </w:r>
    </w:p>
    <w:p>
      <w:pPr>
        <w:pStyle w:val="BookText"/>
      </w:pPr>
      <w:r>
        <w:rPr>
          <w:rFonts w:ascii="IRNazanin" w:hAnsi="IRNazanin" w:eastAsia="IRNazanin" w:cs="IRNazanin"/>
          <w:lang w:bidi="fa-IR"/>
          <w:color w:val="111111"/>
          <w:sz w:val="28"/>
          <w:szCs w:val="28"/>
          <w:rtl/>
        </w:rPr>
        <w:t xml:space="preserve">توضیخات در مورد چاپ نسخه : بچاپ رسیده استزبده الاصول 2</w:t>
      </w:r>
    </w:p>
    <w:p>
      <w:pPr>
        <w:pStyle w:val="BookText"/>
      </w:pPr>
      <w:r>
        <w:rPr>
          <w:rFonts w:ascii="IRNazanin" w:hAnsi="IRNazanin" w:eastAsia="IRNazanin" w:cs="IRNazanin"/>
          <w:lang w:bidi="fa-IR"/>
          <w:color w:val="111111"/>
          <w:sz w:val="28"/>
          <w:szCs w:val="28"/>
          <w:rtl/>
        </w:rPr>
        <w:t xml:space="preserve">همه اطلاعات : زبده الاصول- از شیخ بهائی است و  بچاپ رسیده است ( ف 1701).زبده الاصول 2</w:t>
      </w:r>
    </w:p>
    <w:p>
      <w:pPr>
        <w:pStyle w:val="BookText"/>
      </w:pPr>
      <w:r>
        <w:rPr>
          <w:rFonts w:ascii="IRNazanin" w:hAnsi="IRNazanin" w:eastAsia="IRNazanin" w:cs="IRNazanin"/>
          <w:lang w:bidi="fa-IR"/>
          <w:color w:val="111111"/>
          <w:sz w:val="28"/>
          <w:szCs w:val="28"/>
          <w:rtl/>
        </w:rPr>
        <w:t xml:space="preserve">نسخه های مکرر این کتاب : زبده الاصول 2</w:t>
      </w:r>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جلد1زبده الاصول 2</w:t>
      </w:r>
    </w:p>
    <w:p>
      <w:pPr>
        <w:pStyle w:val="BookText"/>
      </w:pPr>
      <w:r>
        <w:rPr>
          <w:rFonts w:ascii="IRNazanin" w:hAnsi="IRNazanin" w:eastAsia="IRNazanin" w:cs="IRNazanin"/>
          <w:lang w:bidi="fa-IR"/>
          <w:color w:val="111111"/>
          <w:sz w:val="28"/>
          <w:szCs w:val="28"/>
          <w:rtl/>
        </w:rPr>
        <w:t xml:space="preserve">در صفحات : 361تا361زبده الاصول 2</w:t>
      </w:r>
    </w:p>
    <w:p>
      <w:pPr>
        <w:pStyle w:val="BookText"/>
      </w:pPr>
      <w:r>
        <w:rPr>
          <w:rFonts w:ascii="IRNazanin" w:hAnsi="IRNazanin" w:eastAsia="IRNazanin" w:cs="IRNazanin"/>
          <w:lang w:bidi="fa-IR"/>
          <w:color w:val="111111"/>
          <w:sz w:val="28"/>
          <w:szCs w:val="28"/>
          <w:rtl/>
        </w:rPr>
        <w:t xml:space="preserve">ردیف کتاب   : 2زبده الاصول 2</w:t>
      </w:r>
    </w:p>
    <w:p>
      <w:pPr>
        <w:pStyle w:val="BookText"/>
      </w:pPr>
      <w:r>
        <w:rPr>
          <w:rFonts w:ascii="IRNazanin" w:hAnsi="IRNazanin" w:eastAsia="IRNazanin" w:cs="IRNazanin"/>
          <w:lang w:bidi="fa-IR"/>
          <w:color w:val="111111"/>
          <w:sz w:val="28"/>
          <w:szCs w:val="28"/>
          <w:rtl/>
        </w:rPr>
        <w:t xml:space="preserve">کد دستیابی کتاب : [15 - د]  شماره دوم دفتر است - گ 56 پ - 120 ر-زبده الاصول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 2</w:t>
      </w:r>
    </w:p>
    <w:p>
      <w:pPr>
        <w:pStyle w:val="BookText"/>
      </w:pPr>
      <w:r>
        <w:rPr>
          <w:rFonts w:ascii="IRNazanin" w:hAnsi="IRNazanin" w:eastAsia="IRNazanin" w:cs="IRNazanin"/>
          <w:lang w:bidi="fa-IR"/>
          <w:color w:val="111111"/>
          <w:sz w:val="28"/>
          <w:szCs w:val="28"/>
          <w:rtl/>
        </w:rPr>
        <w:t xml:space="preserve">شهر : تهرانزبده الاصول 2</w:t>
      </w:r>
    </w:p>
    <w:p>
      <w:pPr>
        <w:pStyle w:val="BookText"/>
      </w:pPr>
      <w:r>
        <w:rPr>
          <w:rFonts w:ascii="IRNazanin" w:hAnsi="IRNazanin" w:eastAsia="IRNazanin" w:cs="IRNazanin"/>
          <w:lang w:bidi="fa-IR"/>
          <w:color w:val="111111"/>
          <w:sz w:val="28"/>
          <w:szCs w:val="28"/>
          <w:rtl/>
        </w:rPr>
        <w:t xml:space="preserve">کاتب : عبداللّٰه بن محمدجعفر اصفهانیزبده الاصول 2</w:t>
      </w:r>
    </w:p>
    <w:p>
      <w:pPr>
        <w:pStyle w:val="BookText"/>
      </w:pPr>
      <w:r>
        <w:rPr>
          <w:rFonts w:ascii="IRNazanin" w:hAnsi="IRNazanin" w:eastAsia="IRNazanin" w:cs="IRNazanin"/>
          <w:lang w:bidi="fa-IR"/>
          <w:color w:val="111111"/>
          <w:sz w:val="28"/>
          <w:szCs w:val="28"/>
          <w:rtl/>
        </w:rPr>
        <w:t xml:space="preserve">تاریخ کتابت : سده 11زبده الاصول 2</w:t>
      </w:r>
    </w:p>
    <w:p>
      <w:pPr>
        <w:pStyle w:val="BookText"/>
      </w:pPr>
      <w:r>
        <w:rPr>
          <w:rFonts w:ascii="IRNazanin" w:hAnsi="IRNazanin" w:eastAsia="IRNazanin" w:cs="IRNazanin"/>
          <w:lang w:bidi="fa-IR"/>
          <w:color w:val="111111"/>
          <w:sz w:val="28"/>
          <w:szCs w:val="28"/>
          <w:rtl/>
        </w:rPr>
        <w:t xml:space="preserve">همه اطلاعات : [15 - د]- شماره دوم دفتر است  ،  بخط نسخ درشت باعنوان شنگرف ،  باحواشی "منه ره" ریزتر درکنار - صفحات وبرگهای کوچکترجداگانه چسبیده ببرگهای نسخه ،  عبداللّٰه بن محمدجعفر اصفهانی در  سده 11 - آنرا نوشته است ، نسخه در 1296 ازآن محمد تقی بن محمدحسین هروی بوده است ( پشت برگ بازپسین)-  گ 56 پ - 120 ر-.-  کاغذ سپاهانی . - 7 س 6</w:t>
      </w:r>
      <w:r>
        <w:rPr>
          <w:rFonts w:ascii="Times New Roman" w:hAnsi="Times New Roman" w:eastAsia="Times New Roman" w:cs="Times New Roman"/>
          <w:lang w:val="en-US" w:bidi="en-US"/>
          <w:color w:val="111111"/>
          <w:sz w:val="28"/>
          <w:szCs w:val="28"/>
          <w:rtl/>
        </w:rPr>
        <w:t xml:space="preserve">×5/11 .</w:t>
      </w:r>
      <w:r>
        <w:rPr>
          <w:rFonts w:ascii="IRNazanin" w:hAnsi="IRNazanin" w:eastAsia="IRNazanin" w:cs="IRNazanin"/>
          <w:lang w:bidi="fa-IR"/>
          <w:color w:val="111111"/>
          <w:sz w:val="28"/>
          <w:szCs w:val="28"/>
          <w:rtl/>
        </w:rPr>
        <w:t xml:space="preserve">زبده الاصول 2</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1015" w:name="pg8350_56785"/>
    <w:bookmarkEnd w:id="1015"/>
    <w:p>
      <w:pPr>
        <w:pStyle w:val="Heading3"/>
      </w:pPr>
      <w:bookmarkStart w:id="3016" w:name="_Toc1018"/>
      <w:r>
        <w:t>1012- زبده الاصول 3</w:t>
      </w:r>
      <w:bookmarkEnd w:id="3016"/>
    </w:p>
    <w:p>
      <w:pPr>
        <w:pStyle w:val="BookText"/>
      </w:pPr>
      <w:r>
        <w:rPr>
          <w:rFonts w:ascii="IRNazanin" w:hAnsi="IRNazanin" w:eastAsia="IRNazanin" w:cs="IRNazanin"/>
          <w:lang w:bidi="fa-IR"/>
          <w:color w:val="111111"/>
          <w:sz w:val="28"/>
          <w:szCs w:val="28"/>
          <w:rtl/>
        </w:rPr>
        <w:t xml:space="preserve">اطلاعات کتاب اصلی : زبده الاصول 3</w:t>
      </w:r>
    </w:p>
    <w:p>
      <w:pPr>
        <w:pStyle w:val="BookText"/>
      </w:pPr>
      <w:r>
        <w:rPr>
          <w:rFonts w:ascii="IRNazanin" w:hAnsi="IRNazanin" w:eastAsia="IRNazanin" w:cs="IRNazanin"/>
          <w:lang w:bidi="fa-IR"/>
          <w:color w:val="111111"/>
          <w:sz w:val="28"/>
          <w:szCs w:val="28"/>
          <w:rtl/>
        </w:rPr>
        <w:t xml:space="preserve">در صفحات : 90تا90زبده الاصول 3</w:t>
      </w:r>
    </w:p>
    <w:p>
      <w:pPr>
        <w:pStyle w:val="BookText"/>
      </w:pPr>
      <w:r>
        <w:rPr>
          <w:rFonts w:ascii="IRNazanin" w:hAnsi="IRNazanin" w:eastAsia="IRNazanin" w:cs="IRNazanin"/>
          <w:lang w:bidi="fa-IR"/>
          <w:color w:val="111111"/>
          <w:sz w:val="28"/>
          <w:szCs w:val="28"/>
          <w:rtl/>
        </w:rPr>
        <w:t xml:space="preserve">مولف : بهائی .زبده الاصول 3</w:t>
      </w:r>
    </w:p>
    <w:p>
      <w:pPr>
        <w:pStyle w:val="BookText"/>
      </w:pPr>
      <w:r>
        <w:rPr>
          <w:rFonts w:ascii="IRNazanin" w:hAnsi="IRNazanin" w:eastAsia="IRNazanin" w:cs="IRNazanin"/>
          <w:lang w:bidi="fa-IR"/>
          <w:color w:val="111111"/>
          <w:sz w:val="28"/>
          <w:szCs w:val="28"/>
          <w:rtl/>
        </w:rPr>
        <w:t xml:space="preserve">همه اطلاعات : زبده الاصول :  بهائی .زبده الاصول 3</w:t>
      </w:r>
    </w:p>
    <w:p>
      <w:pPr>
        <w:pStyle w:val="BookText"/>
      </w:pPr>
      <w:r>
        <w:rPr>
          <w:rFonts w:ascii="IRNazanin" w:hAnsi="IRNazanin" w:eastAsia="IRNazanin" w:cs="IRNazanin"/>
          <w:lang w:bidi="fa-IR"/>
          <w:color w:val="111111"/>
          <w:sz w:val="28"/>
          <w:szCs w:val="28"/>
          <w:rtl/>
        </w:rPr>
        <w:t xml:space="preserve">نسخه های مکرر این کتاب : زبده الاصول 3</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الاصول 3</w:t>
      </w:r>
    </w:p>
    <w:p>
      <w:pPr>
        <w:pStyle w:val="BookText"/>
      </w:pPr>
      <w:r>
        <w:rPr>
          <w:rFonts w:ascii="IRNazanin" w:hAnsi="IRNazanin" w:eastAsia="IRNazanin" w:cs="IRNazanin"/>
          <w:lang w:bidi="fa-IR"/>
          <w:color w:val="111111"/>
          <w:sz w:val="28"/>
          <w:szCs w:val="28"/>
          <w:rtl/>
        </w:rPr>
        <w:t xml:space="preserve">در صفحات : 90تا90زبده الاصول 3</w:t>
      </w:r>
    </w:p>
    <w:p>
      <w:pPr>
        <w:pStyle w:val="BookText"/>
      </w:pPr>
      <w:r>
        <w:rPr>
          <w:rFonts w:ascii="IRNazanin" w:hAnsi="IRNazanin" w:eastAsia="IRNazanin" w:cs="IRNazanin"/>
          <w:lang w:bidi="fa-IR"/>
          <w:color w:val="111111"/>
          <w:sz w:val="28"/>
          <w:szCs w:val="28"/>
          <w:rtl/>
        </w:rPr>
        <w:t xml:space="preserve">ردیف کتاب   : 3زبده الاصول 3</w:t>
      </w:r>
    </w:p>
    <w:p>
      <w:pPr>
        <w:pStyle w:val="BookText"/>
      </w:pPr>
      <w:r>
        <w:rPr>
          <w:rFonts w:ascii="IRNazanin" w:hAnsi="IRNazanin" w:eastAsia="IRNazanin" w:cs="IRNazanin"/>
          <w:lang w:bidi="fa-IR"/>
          <w:color w:val="111111"/>
          <w:sz w:val="28"/>
          <w:szCs w:val="28"/>
          <w:rtl/>
        </w:rPr>
        <w:t xml:space="preserve">کد دستیابی کتاب : ش 4/388زبده الاصول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الاصول 3</w:t>
      </w:r>
    </w:p>
    <w:p>
      <w:pPr>
        <w:pStyle w:val="BookText"/>
      </w:pPr>
      <w:r>
        <w:rPr>
          <w:rFonts w:ascii="IRNazanin" w:hAnsi="IRNazanin" w:eastAsia="IRNazanin" w:cs="IRNazanin"/>
          <w:lang w:bidi="fa-IR"/>
          <w:color w:val="111111"/>
          <w:sz w:val="28"/>
          <w:szCs w:val="28"/>
          <w:rtl/>
        </w:rPr>
        <w:t xml:space="preserve">شهر : تهرانزبده الاصول 3</w:t>
      </w:r>
    </w:p>
    <w:p>
      <w:pPr>
        <w:pStyle w:val="BookText"/>
      </w:pPr>
      <w:r>
        <w:rPr>
          <w:rFonts w:ascii="IRNazanin" w:hAnsi="IRNazanin" w:eastAsia="IRNazanin" w:cs="IRNazanin"/>
          <w:lang w:bidi="fa-IR"/>
          <w:color w:val="111111"/>
          <w:sz w:val="28"/>
          <w:szCs w:val="28"/>
          <w:rtl/>
        </w:rPr>
        <w:t xml:space="preserve">همه اطلاعات : ش 4/388 .زبده الاصول 3</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1016" w:name="pg8350_56786"/>
    <w:bookmarkEnd w:id="1016"/>
    <w:p>
      <w:pPr>
        <w:pStyle w:val="Heading3"/>
      </w:pPr>
      <w:bookmarkStart w:id="3017" w:name="_Toc1019"/>
      <w:r>
        <w:t>1013- زبده الاصول شیخ بهائی</w:t>
      </w:r>
      <w:bookmarkEnd w:id="3017"/>
    </w:p>
    <w:p>
      <w:pPr>
        <w:pStyle w:val="BookText"/>
      </w:pPr>
      <w:r>
        <w:rPr>
          <w:rFonts w:ascii="IRNazanin" w:hAnsi="IRNazanin" w:eastAsia="IRNazanin" w:cs="IRNazanin"/>
          <w:lang w:bidi="fa-IR"/>
          <w:color w:val="111111"/>
          <w:sz w:val="28"/>
          <w:szCs w:val="28"/>
          <w:rtl/>
        </w:rPr>
        <w:t xml:space="preserve">اطلاعات مجموعه : زبده الاصول شیخ بهائی</w:t>
      </w:r>
    </w:p>
    <w:p>
      <w:pPr>
        <w:pStyle w:val="BookText"/>
      </w:pPr>
      <w:r>
        <w:rPr>
          <w:rFonts w:ascii="IRNazanin" w:hAnsi="IRNazanin" w:eastAsia="IRNazanin" w:cs="IRNazanin"/>
          <w:lang w:bidi="fa-IR"/>
          <w:color w:val="111111"/>
          <w:sz w:val="28"/>
          <w:szCs w:val="28"/>
          <w:rtl/>
        </w:rPr>
        <w:t xml:space="preserve">در صفحات : 317تا317زبده الاصول شیخ بهائی</w:t>
      </w:r>
    </w:p>
    <w:p>
      <w:pPr>
        <w:pStyle w:val="BookText"/>
      </w:pPr>
      <w:r>
        <w:rPr>
          <w:rFonts w:ascii="IRNazanin" w:hAnsi="IRNazanin" w:eastAsia="IRNazanin" w:cs="IRNazanin"/>
          <w:lang w:bidi="fa-IR"/>
          <w:color w:val="111111"/>
          <w:sz w:val="28"/>
          <w:szCs w:val="28"/>
          <w:rtl/>
        </w:rPr>
        <w:t xml:space="preserve">کد دستیابی کتاب : ش 866زبده الاصول شیخ بهائی</w:t>
      </w:r>
    </w:p>
    <w:p>
      <w:pPr>
        <w:pStyle w:val="BookText"/>
      </w:pPr>
      <w:r>
        <w:rPr>
          <w:rFonts w:ascii="IRNazanin" w:hAnsi="IRNazanin" w:eastAsia="IRNazanin" w:cs="IRNazanin"/>
          <w:lang w:bidi="fa-IR"/>
          <w:color w:val="111111"/>
          <w:sz w:val="28"/>
          <w:szCs w:val="28"/>
          <w:rtl/>
        </w:rPr>
        <w:t xml:space="preserve">همه اطلاعات : مجموعه ش 866-  ( ش 866  -  رقعی )زبده الاصول شیخ بهائی</w:t>
      </w:r>
    </w:p>
    <w:p>
      <w:pPr>
        <w:pStyle w:val="BookText"/>
      </w:pPr>
      <w:r>
        <w:rPr>
          <w:rFonts w:ascii="IRNazanin" w:hAnsi="IRNazanin" w:eastAsia="IRNazanin" w:cs="IRNazanin"/>
          <w:lang w:bidi="fa-IR"/>
          <w:color w:val="111111"/>
          <w:sz w:val="28"/>
          <w:szCs w:val="28"/>
          <w:rtl/>
        </w:rPr>
        <w:t xml:space="preserve">تمام مجلدات این مجموعه : زبده الاصول شیخ بهائی</w:t>
      </w:r>
    </w:p>
    <w:p>
      <w:pPr>
        <w:pStyle w:val="BookText"/>
      </w:pPr>
      <w:r>
        <w:rPr>
          <w:rFonts w:ascii="IRNazanin" w:hAnsi="IRNazanin" w:eastAsia="IRNazanin" w:cs="IRNazanin"/>
          <w:lang w:bidi="fa-IR"/>
          <w:color w:val="111111"/>
          <w:sz w:val="28"/>
          <w:szCs w:val="28"/>
          <w:rtl/>
        </w:rPr>
        <w:t xml:space="preserve">ماخذ کتاب : مدرسه علمیه مروی - جلد1زبده الاصول شیخ بهائی</w:t>
      </w:r>
    </w:p>
    <w:p>
      <w:pPr>
        <w:pStyle w:val="BookText"/>
      </w:pPr>
      <w:r>
        <w:rPr>
          <w:rFonts w:ascii="IRNazanin" w:hAnsi="IRNazanin" w:eastAsia="IRNazanin" w:cs="IRNazanin"/>
          <w:lang w:bidi="fa-IR"/>
          <w:color w:val="111111"/>
          <w:sz w:val="28"/>
          <w:szCs w:val="28"/>
          <w:rtl/>
        </w:rPr>
        <w:t xml:space="preserve">در صفحات : 317تا317زبده الاصول شیخ بهائی</w:t>
      </w:r>
    </w:p>
    <w:p>
      <w:pPr>
        <w:pStyle w:val="BookText"/>
      </w:pPr>
      <w:r>
        <w:rPr>
          <w:rFonts w:ascii="IRNazanin" w:hAnsi="IRNazanin" w:eastAsia="IRNazanin" w:cs="IRNazanin"/>
          <w:lang w:bidi="fa-IR"/>
          <w:color w:val="111111"/>
          <w:sz w:val="28"/>
          <w:szCs w:val="28"/>
          <w:rtl/>
        </w:rPr>
        <w:t xml:space="preserve">ردیف کتاب   : 1زبده الاصول شیخ بهائی</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الاصول شیخ بهائی</w:t>
      </w:r>
    </w:p>
    <w:p>
      <w:pPr>
        <w:pStyle w:val="BookText"/>
      </w:pPr>
      <w:r>
        <w:rPr>
          <w:rFonts w:ascii="IRNazanin" w:hAnsi="IRNazanin" w:eastAsia="IRNazanin" w:cs="IRNazanin"/>
          <w:lang w:bidi="fa-IR"/>
          <w:color w:val="111111"/>
          <w:sz w:val="28"/>
          <w:szCs w:val="28"/>
          <w:rtl/>
        </w:rPr>
        <w:t xml:space="preserve">شهر : تهرانزبده الاصول شیخ بهائی</w:t>
      </w:r>
    </w:p>
    <w:p>
      <w:pPr>
        <w:pStyle w:val="BookText"/>
      </w:pPr>
      <w:r>
        <w:rPr>
          <w:rFonts w:ascii="IRNazanin" w:hAnsi="IRNazanin" w:eastAsia="IRNazanin" w:cs="IRNazanin"/>
          <w:lang w:bidi="fa-IR"/>
          <w:color w:val="111111"/>
          <w:sz w:val="28"/>
          <w:szCs w:val="28"/>
          <w:rtl/>
        </w:rPr>
        <w:t xml:space="preserve">تاریخ کتابت : 1219زبده الاصول شیخ بهائی</w:t>
      </w:r>
    </w:p>
    <w:p>
      <w:pPr>
        <w:pStyle w:val="BookText"/>
      </w:pPr>
      <w:r>
        <w:rPr>
          <w:rFonts w:ascii="IRNazanin" w:hAnsi="IRNazanin" w:eastAsia="IRNazanin" w:cs="IRNazanin"/>
          <w:lang w:bidi="fa-IR"/>
          <w:color w:val="111111"/>
          <w:sz w:val="28"/>
          <w:szCs w:val="28"/>
          <w:rtl/>
        </w:rPr>
        <w:t xml:space="preserve">همه اطلاعات : 1 -   زبده الاصول شیخ بهائی  تحریر   1219زبده الاصول شیخ بهائی</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1017" w:name="pg8350_56787"/>
    <w:bookmarkEnd w:id="1017"/>
    <w:p>
      <w:pPr>
        <w:pStyle w:val="Heading3"/>
      </w:pPr>
      <w:bookmarkStart w:id="3018" w:name="_Toc1020"/>
      <w:r>
        <w:t>1014- زبده الاصول منظوم</w:t>
      </w:r>
      <w:bookmarkEnd w:id="301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جلد11زبده الاصول منظوم</w:t>
      </w:r>
    </w:p>
    <w:p>
      <w:pPr>
        <w:pStyle w:val="BookText"/>
      </w:pPr>
      <w:r>
        <w:rPr>
          <w:rFonts w:ascii="IRNazanin" w:hAnsi="IRNazanin" w:eastAsia="IRNazanin" w:cs="IRNazanin"/>
          <w:lang w:bidi="fa-IR"/>
          <w:color w:val="111111"/>
          <w:sz w:val="28"/>
          <w:szCs w:val="28"/>
          <w:rtl/>
        </w:rPr>
        <w:t xml:space="preserve">در صفحات : 240تا242زبده الاصول منظوم</w:t>
      </w:r>
    </w:p>
    <w:p>
      <w:pPr>
        <w:pStyle w:val="BookText"/>
      </w:pPr>
      <w:r>
        <w:rPr>
          <w:rFonts w:ascii="IRNazanin" w:hAnsi="IRNazanin" w:eastAsia="IRNazanin" w:cs="IRNazanin"/>
          <w:lang w:bidi="fa-IR"/>
          <w:color w:val="111111"/>
          <w:sz w:val="28"/>
          <w:szCs w:val="28"/>
          <w:rtl/>
        </w:rPr>
        <w:t xml:space="preserve">کد دستیابی کتاب : 2076 / عزبده الاصول منظوم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الاصول منظوم</w:t>
      </w:r>
    </w:p>
    <w:p>
      <w:pPr>
        <w:pStyle w:val="BookText"/>
      </w:pPr>
      <w:r>
        <w:rPr>
          <w:rFonts w:ascii="IRNazanin" w:hAnsi="IRNazanin" w:eastAsia="IRNazanin" w:cs="IRNazanin"/>
          <w:lang w:bidi="fa-IR"/>
          <w:color w:val="111111"/>
          <w:sz w:val="28"/>
          <w:szCs w:val="28"/>
          <w:rtl/>
        </w:rPr>
        <w:t xml:space="preserve">شهر : تهرانزبده الاصول منظوم</w:t>
      </w:r>
    </w:p>
    <w:p>
      <w:pPr>
        <w:pStyle w:val="BookText"/>
      </w:pPr>
      <w:r>
        <w:rPr>
          <w:rFonts w:ascii="IRNazanin" w:hAnsi="IRNazanin" w:eastAsia="IRNazanin" w:cs="IRNazanin"/>
          <w:lang w:bidi="fa-IR"/>
          <w:color w:val="111111"/>
          <w:sz w:val="28"/>
          <w:szCs w:val="28"/>
          <w:rtl/>
        </w:rPr>
        <w:t xml:space="preserve">مولف : سید قوام الدین محمد حسینی سیفی قزوینی ( م 1150 )زبده الاصول منظوم</w:t>
      </w:r>
    </w:p>
    <w:p>
      <w:pPr>
        <w:pStyle w:val="BookText"/>
      </w:pPr>
      <w:r>
        <w:rPr>
          <w:rFonts w:ascii="IRNazanin" w:hAnsi="IRNazanin" w:eastAsia="IRNazanin" w:cs="IRNazanin"/>
          <w:lang w:bidi="fa-IR"/>
          <w:color w:val="111111"/>
          <w:sz w:val="28"/>
          <w:szCs w:val="28"/>
          <w:rtl/>
        </w:rPr>
        <w:t xml:space="preserve">تاریخ تالیف : 1104زبده الاصول منظوم</w:t>
      </w:r>
    </w:p>
    <w:p>
      <w:pPr>
        <w:pStyle w:val="BookText"/>
      </w:pPr>
      <w:r>
        <w:rPr>
          <w:rFonts w:ascii="IRNazanin" w:hAnsi="IRNazanin" w:eastAsia="IRNazanin" w:cs="IRNazanin"/>
          <w:lang w:bidi="fa-IR"/>
          <w:color w:val="111111"/>
          <w:sz w:val="28"/>
          <w:szCs w:val="28"/>
          <w:rtl/>
        </w:rPr>
        <w:t xml:space="preserve">موضوعات : اصول فقه شیعهزبده الاصول منظوم</w:t>
      </w:r>
    </w:p>
    <w:p>
      <w:pPr>
        <w:pStyle w:val="BookText"/>
      </w:pPr>
      <w:r>
        <w:rPr>
          <w:rFonts w:ascii="IRNazanin" w:hAnsi="IRNazanin" w:eastAsia="IRNazanin" w:cs="IRNazanin"/>
          <w:lang w:bidi="fa-IR"/>
          <w:color w:val="111111"/>
          <w:sz w:val="28"/>
          <w:szCs w:val="28"/>
          <w:rtl/>
        </w:rPr>
        <w:t xml:space="preserve">توضیحات درباره مولف : وی که شاگرد شیخ قاضی ( م 1115 ) پسر عبداللّٰه بن ابراهیم حویزی کمرئی - اصفهانی است، از علامه مجلسی اجازت دارد ( ذریعه ج 1 ش 744 ) او در شعر - عربی و فارسی و نظم تواریخ مهارت خاصی داشتزبده الاصول منظوم</w:t>
      </w:r>
    </w:p>
    <w:p>
      <w:pPr>
        <w:pStyle w:val="BookText"/>
      </w:pPr>
      <w:r>
        <w:rPr>
          <w:rFonts w:ascii="IRNazanin" w:hAnsi="IRNazanin" w:eastAsia="IRNazanin" w:cs="IRNazanin"/>
          <w:lang w:bidi="fa-IR"/>
          <w:color w:val="111111"/>
          <w:sz w:val="28"/>
          <w:szCs w:val="28"/>
          <w:rtl/>
        </w:rPr>
        <w:t xml:space="preserve">شماره پیشین : شماره پیشین : 155 - 2040.زبده الاصول منظوم</w:t>
      </w:r>
    </w:p>
    <w:p>
      <w:pPr>
        <w:pStyle w:val="BookText"/>
      </w:pPr>
      <w:r>
        <w:rPr>
          <w:rFonts w:ascii="IRNazanin" w:hAnsi="IRNazanin" w:eastAsia="IRNazanin" w:cs="IRNazanin"/>
          <w:lang w:bidi="fa-IR"/>
          <w:color w:val="111111"/>
          <w:sz w:val="28"/>
          <w:szCs w:val="28"/>
          <w:rtl/>
        </w:rPr>
        <w:t xml:space="preserve">منابع دیگر : بسیاری از آثار وی در ذریعه- معرفی شده، از جمله همین " منظومه زبده الاصول " که در ج 1 ص 461، ج 23 - ص 83 و ج 24 ص 213 آمده است. از دیگر آثار وی می توان به این کتابها اشاره - کرد : ارجوزه در اخلاق ( ذریعه ج 1 ص 452 ) ، ارجوزه در خط ( ذریعه ج 1 - ص 471 ) ، نظم مختصر الاصول حاجبی ( ذریعه ج 1 ص 461 ) ، ارجوزه در تجوید - ( ذریعه ج 1 ص 468 و ج 23 ص 93 ) ، الاثنا عشریات فی المدایح ( ذریعه ج 1 - ص 113 )، ارجوزه در اسطرلاب، نظم صفیحه الاسطرلاب شیخ بهایی ( ذریعه ج 1 - ص 455 )، ارجوزه در بیان ( ذریعه ج 1 ص 464 و ج 23 ص 89 ) ، ارجوزه در - حکمت ( ذریعه ج 1 ص 471 )، التحیات الطیبات ( ذریعه ج 3 ص 487 ) ، ترجمه - خلاصه الاذکار فیض ( ذریعه ج 4 ص 100 )، منظومه خلاصه الحساب ( ذریعه ج 7 - ص 225، ج 24 ص 209 )، نظم الذخر الرایع فی شرح مفاتیح الشرایع ( ذریعه ج 10 - ص 8 )، رمح الخط ( ذریعه ج 11 ص 248 )، ساکب العبرات که قصیده ای است - تائی در وقایع عاشورا ( ذریعه ج 12 ص 119 )، منظومه در شکیات ( ذریعه ج 14 - ص 219 ) ، الصافیه فی نظم الکافیه، رساله ای در عروض ( ذریعه ج 15 ص 5 ) ، - قصیده لعنیه ( ذریعه ج 18 ص 327 )، مفرح القوام یا مرح القوامیه که نظم - " قانونچه " چغمینی خوارزمی است ( ذریعه ج 21 ص 361 ) ، منتخب الاحکام که - نظم لمعه شهید دوم است ( ذریعه ج 22 ص 369 )، نظم التجوید ( ذریعه ج 24 - ص 201 )، ارجوزه در فقه بنام " التحفه القوامیه فی فقه الامامیه " ( ذریعه ج 1 - ص 490 ) ، ارجوزه در طب ( ذریعه ج 1 ص 484 ) . - آغاز متن زبده الاصول برابر شماره 1/1550 ع انوار است.زبده الاصول منظوم</w:t>
      </w:r>
    </w:p>
    <w:p>
      <w:pPr>
        <w:pStyle w:val="BookText"/>
      </w:pPr>
      <w:r>
        <w:rPr>
          <w:rFonts w:ascii="IRNazanin" w:hAnsi="IRNazanin" w:eastAsia="IRNazanin" w:cs="IRNazanin"/>
          <w:lang w:bidi="fa-IR"/>
          <w:color w:val="111111"/>
          <w:sz w:val="28"/>
          <w:szCs w:val="28"/>
          <w:rtl/>
        </w:rPr>
        <w:t xml:space="preserve">همه اطلاعات : با عبارت - " الوائق باللّٰه الغنی محمد علی ابن حسنعلی " و دیگر بیضوی با عبارت " الواثق - باللّٰه الغنی محمد علی بن حسنعلی " و دیگر بیضوی با عبارت " قوام الدین - محمد بن محمد مهدی الحسینی 1100 " آمده است که ظاهرا مهر ناظم کتاب - قوام الدین است.  -  جلد : تیماج، یک لا، عنابی، ترنج و سرترنج ضربی، آستر تیماج سیاه. - کاغذ : اصفهانی، نخودی، 120 </w:t>
      </w:r>
      <w:r>
        <w:rPr>
          <w:rFonts w:ascii="Times New Roman" w:hAnsi="Times New Roman" w:eastAsia="Times New Roman" w:cs="Times New Roman"/>
          <w:lang w:val="en-US" w:bidi="en-US"/>
          <w:color w:val="111111"/>
          <w:sz w:val="28"/>
          <w:szCs w:val="28"/>
          <w:rtl/>
        </w:rPr>
        <w:t xml:space="preserve">× 180</w:t>
      </w:r>
      <w:r>
        <w:rPr>
          <w:rFonts w:ascii="IRNazanin" w:hAnsi="IRNazanin" w:eastAsia="IRNazanin" w:cs="IRNazanin"/>
          <w:lang w:bidi="fa-IR"/>
          <w:color w:val="111111"/>
          <w:sz w:val="28"/>
          <w:szCs w:val="28"/>
          <w:rtl/>
        </w:rPr>
        <w:t xml:space="preserve">، 183 برگ، سطر متغیر میان 9 و 16، - 65 </w:t>
      </w:r>
      <w:r>
        <w:rPr>
          <w:rFonts w:ascii="Times New Roman" w:hAnsi="Times New Roman" w:eastAsia="Times New Roman" w:cs="Times New Roman"/>
          <w:lang w:val="en-US" w:bidi="en-US"/>
          <w:color w:val="111111"/>
          <w:sz w:val="28"/>
          <w:szCs w:val="28"/>
          <w:rtl/>
        </w:rPr>
        <w:t xml:space="preserve">× 130.  -  </w:t>
      </w:r>
      <w:r>
        <w:rPr>
          <w:rFonts w:ascii="IRNazanin" w:hAnsi="IRNazanin" w:eastAsia="IRNazanin" w:cs="IRNazanin"/>
          <w:lang w:bidi="fa-IR"/>
          <w:color w:val="111111"/>
          <w:sz w:val="28"/>
          <w:szCs w:val="28"/>
          <w:rtl/>
        </w:rPr>
        <w:t xml:space="preserve">شماره پیشین : 155 - 2040.زبده الاصول منظوم</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1018" w:name="pg8350_56788"/>
    <w:bookmarkEnd w:id="1018"/>
    <w:p>
      <w:pPr>
        <w:pStyle w:val="Heading3"/>
      </w:pPr>
      <w:bookmarkStart w:id="3019" w:name="_Toc1021"/>
      <w:r>
        <w:t>1015- زبده الاعمال و خلاصه الافعال فی تاریخ مکه و المدینه</w:t>
      </w:r>
      <w:bookmarkEnd w:id="301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الاعمال و خلاصه الافعال فی تاریخ مکه و المدینه</w:t>
      </w:r>
    </w:p>
    <w:p>
      <w:pPr>
        <w:pStyle w:val="BookText"/>
      </w:pPr>
      <w:r>
        <w:rPr>
          <w:rFonts w:ascii="IRNazanin" w:hAnsi="IRNazanin" w:eastAsia="IRNazanin" w:cs="IRNazanin"/>
          <w:lang w:bidi="fa-IR"/>
          <w:color w:val="111111"/>
          <w:sz w:val="28"/>
          <w:szCs w:val="28"/>
          <w:rtl/>
        </w:rPr>
        <w:t xml:space="preserve">در صفحات : 535تا535زبده الاعمال و خلاصه الافعال فی تاریخ مکه و المدینه</w:t>
      </w:r>
    </w:p>
    <w:p>
      <w:pPr>
        <w:pStyle w:val="BookText"/>
      </w:pPr>
      <w:r>
        <w:rPr>
          <w:rFonts w:ascii="IRNazanin" w:hAnsi="IRNazanin" w:eastAsia="IRNazanin" w:cs="IRNazanin"/>
          <w:lang w:bidi="fa-IR"/>
          <w:color w:val="111111"/>
          <w:sz w:val="28"/>
          <w:szCs w:val="28"/>
          <w:rtl/>
        </w:rPr>
        <w:t xml:space="preserve">کد دستیابی کتاب : 99زبده الاعمال و خلاصه الافعال فی تاریخ مکه و المدینه</w:t>
      </w:r>
    </w:p>
    <w:p>
      <w:pPr>
        <w:pStyle w:val="BookText"/>
      </w:pPr>
      <w:r>
        <w:rPr>
          <w:rFonts w:ascii="IRNazanin" w:hAnsi="IRNazanin" w:eastAsia="IRNazanin" w:cs="IRNazanin"/>
          <w:lang w:bidi="fa-IR"/>
          <w:color w:val="111111"/>
          <w:sz w:val="28"/>
          <w:szCs w:val="28"/>
          <w:rtl/>
        </w:rPr>
        <w:t xml:space="preserve">نام کتابخانه : مکتبه الحرم المکی (مکه)زبده الاعمال و خلاصه الافعال فی تاریخ مکه و المدینه</w:t>
      </w:r>
    </w:p>
    <w:p>
      <w:pPr>
        <w:pStyle w:val="BookText"/>
      </w:pPr>
      <w:r>
        <w:rPr>
          <w:rFonts w:ascii="IRNazanin" w:hAnsi="IRNazanin" w:eastAsia="IRNazanin" w:cs="IRNazanin"/>
          <w:lang w:bidi="fa-IR"/>
          <w:color w:val="111111"/>
          <w:sz w:val="28"/>
          <w:szCs w:val="28"/>
          <w:rtl/>
        </w:rPr>
        <w:t xml:space="preserve">شهر : مکهزبده الاعمال و خلاصه الافعال فی تاریخ مکه و المدینه</w:t>
      </w:r>
    </w:p>
    <w:p>
      <w:pPr>
        <w:pStyle w:val="BookText"/>
      </w:pPr>
      <w:r>
        <w:rPr>
          <w:rFonts w:ascii="IRNazanin" w:hAnsi="IRNazanin" w:eastAsia="IRNazanin" w:cs="IRNazanin"/>
          <w:lang w:bidi="fa-IR"/>
          <w:color w:val="111111"/>
          <w:sz w:val="28"/>
          <w:szCs w:val="28"/>
          <w:rtl/>
        </w:rPr>
        <w:t xml:space="preserve">مولف : سعد الدین   اسفراینیزبده الاعمال و خلاصه الافعال فی تاریخ مکه و المدینه</w:t>
      </w:r>
    </w:p>
    <w:p>
      <w:pPr>
        <w:pStyle w:val="BookText"/>
      </w:pPr>
      <w:r>
        <w:rPr>
          <w:rFonts w:ascii="IRNazanin" w:hAnsi="IRNazanin" w:eastAsia="IRNazanin" w:cs="IRNazanin"/>
          <w:lang w:bidi="fa-IR"/>
          <w:color w:val="111111"/>
          <w:sz w:val="28"/>
          <w:szCs w:val="28"/>
          <w:rtl/>
        </w:rPr>
        <w:t xml:space="preserve">همه اطلاعات : 13 -   زبده الاعمال و خلاصه الافعال فی تاریخ مکه و المدینه  :   سعد الدین - اسفراینی   ( 99 )زبده الاعمال و خلاصه الافعال فی تاریخ مکه و المدینه</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1019" w:name="pg8350_56789"/>
    <w:bookmarkEnd w:id="1019"/>
    <w:p>
      <w:pPr>
        <w:pStyle w:val="Heading3"/>
      </w:pPr>
      <w:bookmarkStart w:id="3020" w:name="_Toc1022"/>
      <w:r>
        <w:t>1016- زبده الافکار</w:t>
      </w:r>
      <w:bookmarkEnd w:id="302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دفتر9زبده الافکار</w:t>
      </w:r>
    </w:p>
    <w:p>
      <w:pPr>
        <w:pStyle w:val="BookText"/>
      </w:pPr>
      <w:r>
        <w:rPr>
          <w:rFonts w:ascii="IRNazanin" w:hAnsi="IRNazanin" w:eastAsia="IRNazanin" w:cs="IRNazanin"/>
          <w:lang w:bidi="fa-IR"/>
          <w:color w:val="111111"/>
          <w:sz w:val="28"/>
          <w:szCs w:val="28"/>
          <w:rtl/>
        </w:rPr>
        <w:t xml:space="preserve">در صفحات : 23تا23زبده الافکار</w:t>
      </w:r>
    </w:p>
    <w:p>
      <w:pPr>
        <w:pStyle w:val="BookText"/>
      </w:pPr>
      <w:r>
        <w:rPr>
          <w:rFonts w:ascii="IRNazanin" w:hAnsi="IRNazanin" w:eastAsia="IRNazanin" w:cs="IRNazanin"/>
          <w:lang w:bidi="fa-IR"/>
          <w:color w:val="111111"/>
          <w:sz w:val="28"/>
          <w:szCs w:val="28"/>
          <w:rtl/>
        </w:rPr>
        <w:t xml:space="preserve">کد دستیابی کتاب : ش 3524زبده الافکار</w:t>
      </w:r>
    </w:p>
    <w:p>
      <w:pPr>
        <w:pStyle w:val="BookText"/>
      </w:pPr>
      <w:r>
        <w:rPr>
          <w:rFonts w:ascii="IRNazanin" w:hAnsi="IRNazanin" w:eastAsia="IRNazanin" w:cs="IRNazanin"/>
          <w:lang w:bidi="fa-IR"/>
          <w:color w:val="111111"/>
          <w:sz w:val="28"/>
          <w:szCs w:val="28"/>
          <w:rtl/>
        </w:rPr>
        <w:t xml:space="preserve">نام کتابخانه : کتابخانه جامی دانشکده ادبیاتزبده الافکار</w:t>
      </w:r>
    </w:p>
    <w:p>
      <w:pPr>
        <w:pStyle w:val="BookText"/>
      </w:pPr>
      <w:r>
        <w:rPr>
          <w:rFonts w:ascii="IRNazanin" w:hAnsi="IRNazanin" w:eastAsia="IRNazanin" w:cs="IRNazanin"/>
          <w:lang w:bidi="fa-IR"/>
          <w:color w:val="111111"/>
          <w:sz w:val="28"/>
          <w:szCs w:val="28"/>
          <w:rtl/>
        </w:rPr>
        <w:t xml:space="preserve">شهر : دوشنبهزبده الافکار</w:t>
      </w:r>
    </w:p>
    <w:p>
      <w:pPr>
        <w:pStyle w:val="BookText"/>
      </w:pPr>
      <w:r>
        <w:rPr>
          <w:rFonts w:ascii="IRNazanin" w:hAnsi="IRNazanin" w:eastAsia="IRNazanin" w:cs="IRNazanin"/>
          <w:lang w:bidi="fa-IR"/>
          <w:color w:val="111111"/>
          <w:sz w:val="28"/>
          <w:szCs w:val="28"/>
          <w:rtl/>
        </w:rPr>
        <w:t xml:space="preserve">مولف : عبد الحکیم بن شمس الدینزبده الافکار</w:t>
      </w:r>
    </w:p>
    <w:p>
      <w:pPr>
        <w:pStyle w:val="BookText"/>
      </w:pPr>
      <w:r>
        <w:rPr>
          <w:rFonts w:ascii="IRNazanin" w:hAnsi="IRNazanin" w:eastAsia="IRNazanin" w:cs="IRNazanin"/>
          <w:lang w:bidi="fa-IR"/>
          <w:color w:val="111111"/>
          <w:sz w:val="28"/>
          <w:szCs w:val="28"/>
          <w:rtl/>
        </w:rPr>
        <w:t xml:space="preserve">همه اطلاعات : 34 -   زبده الافکار  :   عبد الحکیم بن شمس الدین  ،  حاشیه شرح العقاید النسفیه - است  ،  ش 3524زبده الافکار</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1020" w:name="pg8350_56790"/>
    <w:bookmarkEnd w:id="1020"/>
    <w:p>
      <w:pPr>
        <w:pStyle w:val="Heading3"/>
      </w:pPr>
      <w:bookmarkStart w:id="3021" w:name="_Toc1023"/>
      <w:r>
        <w:t>1017- زبده الافکار</w:t>
      </w:r>
      <w:bookmarkEnd w:id="3021"/>
    </w:p>
    <w:p>
      <w:pPr>
        <w:pStyle w:val="BookText"/>
      </w:pPr>
      <w:r>
        <w:rPr>
          <w:rFonts w:ascii="IRNazanin" w:hAnsi="IRNazanin" w:eastAsia="IRNazanin" w:cs="IRNazanin"/>
          <w:lang w:bidi="fa-IR"/>
          <w:color w:val="111111"/>
          <w:sz w:val="28"/>
          <w:szCs w:val="28"/>
          <w:rtl/>
        </w:rPr>
        <w:t xml:space="preserve">اطلاعات مجموعه : زبده الافکار</w:t>
      </w:r>
    </w:p>
    <w:p>
      <w:pPr>
        <w:pStyle w:val="BookText"/>
      </w:pPr>
      <w:r>
        <w:rPr>
          <w:rFonts w:ascii="IRNazanin" w:hAnsi="IRNazanin" w:eastAsia="IRNazanin" w:cs="IRNazanin"/>
          <w:lang w:bidi="fa-IR"/>
          <w:color w:val="111111"/>
          <w:sz w:val="28"/>
          <w:szCs w:val="28"/>
          <w:rtl/>
        </w:rPr>
        <w:t xml:space="preserve">در صفحات : 77تا77زبده الافکار</w:t>
      </w:r>
    </w:p>
    <w:p>
      <w:pPr>
        <w:pStyle w:val="BookText"/>
      </w:pPr>
      <w:r>
        <w:rPr>
          <w:rFonts w:ascii="IRNazanin" w:hAnsi="IRNazanin" w:eastAsia="IRNazanin" w:cs="IRNazanin"/>
          <w:lang w:bidi="fa-IR"/>
          <w:color w:val="111111"/>
          <w:sz w:val="28"/>
          <w:szCs w:val="28"/>
          <w:rtl/>
        </w:rPr>
        <w:t xml:space="preserve">کد دستیابی کتاب : ش 221زبده الافکار</w:t>
      </w:r>
    </w:p>
    <w:p>
      <w:pPr>
        <w:pStyle w:val="BookText"/>
      </w:pPr>
      <w:r>
        <w:rPr>
          <w:rFonts w:ascii="IRNazanin" w:hAnsi="IRNazanin" w:eastAsia="IRNazanin" w:cs="IRNazanin"/>
          <w:lang w:bidi="fa-IR"/>
          <w:color w:val="111111"/>
          <w:sz w:val="28"/>
          <w:szCs w:val="28"/>
          <w:rtl/>
        </w:rPr>
        <w:t xml:space="preserve">همه اطلاعات : 119 -   مجموعه  ،  ش 221  ،  نستعلیقزبده الافکار</w:t>
      </w:r>
    </w:p>
    <w:p>
      <w:pPr>
        <w:pStyle w:val="BookText"/>
      </w:pPr>
      <w:r>
        <w:rPr>
          <w:rFonts w:ascii="IRNazanin" w:hAnsi="IRNazanin" w:eastAsia="IRNazanin" w:cs="IRNazanin"/>
          <w:lang w:bidi="fa-IR"/>
          <w:color w:val="111111"/>
          <w:sz w:val="28"/>
          <w:szCs w:val="28"/>
          <w:rtl/>
        </w:rPr>
        <w:t xml:space="preserve">تمام مجلدات این مجموعه : زبده الافکار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دفتر9زبده الافکار</w:t>
      </w:r>
    </w:p>
    <w:p>
      <w:pPr>
        <w:pStyle w:val="BookText"/>
      </w:pPr>
      <w:r>
        <w:rPr>
          <w:rFonts w:ascii="IRNazanin" w:hAnsi="IRNazanin" w:eastAsia="IRNazanin" w:cs="IRNazanin"/>
          <w:lang w:bidi="fa-IR"/>
          <w:color w:val="111111"/>
          <w:sz w:val="28"/>
          <w:szCs w:val="28"/>
          <w:rtl/>
        </w:rPr>
        <w:t xml:space="preserve">در صفحات : 77تا77زبده الافکار</w:t>
      </w:r>
    </w:p>
    <w:p>
      <w:pPr>
        <w:pStyle w:val="BookText"/>
      </w:pPr>
      <w:r>
        <w:rPr>
          <w:rFonts w:ascii="IRNazanin" w:hAnsi="IRNazanin" w:eastAsia="IRNazanin" w:cs="IRNazanin"/>
          <w:lang w:bidi="fa-IR"/>
          <w:color w:val="111111"/>
          <w:sz w:val="28"/>
          <w:szCs w:val="28"/>
          <w:rtl/>
        </w:rPr>
        <w:t xml:space="preserve">ردیف کتاب   : 4زبده الافکار</w:t>
      </w:r>
    </w:p>
    <w:p>
      <w:pPr>
        <w:pStyle w:val="BookText"/>
      </w:pPr>
      <w:r>
        <w:rPr>
          <w:rFonts w:ascii="IRNazanin" w:hAnsi="IRNazanin" w:eastAsia="IRNazanin" w:cs="IRNazanin"/>
          <w:lang w:bidi="fa-IR"/>
          <w:color w:val="111111"/>
          <w:sz w:val="28"/>
          <w:szCs w:val="28"/>
          <w:rtl/>
        </w:rPr>
        <w:t xml:space="preserve">نام کتابخانه : کتابخانه رودکی در شهر دوشنبهزبده الافکار</w:t>
      </w:r>
    </w:p>
    <w:p>
      <w:pPr>
        <w:pStyle w:val="BookText"/>
      </w:pPr>
      <w:r>
        <w:rPr>
          <w:rFonts w:ascii="IRNazanin" w:hAnsi="IRNazanin" w:eastAsia="IRNazanin" w:cs="IRNazanin"/>
          <w:lang w:bidi="fa-IR"/>
          <w:color w:val="111111"/>
          <w:sz w:val="28"/>
          <w:szCs w:val="28"/>
          <w:rtl/>
        </w:rPr>
        <w:t xml:space="preserve">شهر : دوشنبهزبده الافکار</w:t>
      </w:r>
    </w:p>
    <w:p>
      <w:pPr>
        <w:pStyle w:val="BookText"/>
      </w:pPr>
      <w:r>
        <w:rPr>
          <w:rFonts w:ascii="IRNazanin" w:hAnsi="IRNazanin" w:eastAsia="IRNazanin" w:cs="IRNazanin"/>
          <w:lang w:bidi="fa-IR"/>
          <w:color w:val="111111"/>
          <w:sz w:val="28"/>
          <w:szCs w:val="28"/>
          <w:rtl/>
        </w:rPr>
        <w:t xml:space="preserve">همه اطلاعات : 4 -   زبده الافکار  - آغاز:   بسمله. هست به مقصود ره مستقیمزبده الافکار</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bookmarkStart w:id="1021" w:name="pg8350_56791"/>
    <w:bookmarkEnd w:id="1021"/>
    <w:p>
      <w:pPr>
        <w:pStyle w:val="Heading3"/>
      </w:pPr>
      <w:bookmarkStart w:id="3022" w:name="_Toc1024"/>
      <w:r>
        <w:t>1018- زبده الافکار فی بیان کیفیه الابصار</w:t>
      </w:r>
      <w:bookmarkEnd w:id="3022"/>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جلد1زبده الافکار فی بیان کیفیه الابصار</w:t>
      </w:r>
    </w:p>
    <w:p>
      <w:pPr>
        <w:pStyle w:val="BookText"/>
      </w:pPr>
      <w:r>
        <w:rPr>
          <w:rFonts w:ascii="IRNazanin" w:hAnsi="IRNazanin" w:eastAsia="IRNazanin" w:cs="IRNazanin"/>
          <w:lang w:bidi="fa-IR"/>
          <w:color w:val="111111"/>
          <w:sz w:val="28"/>
          <w:szCs w:val="28"/>
          <w:rtl/>
        </w:rPr>
        <w:t xml:space="preserve">در صفحات : 559تا559زبده الافکار فی بیان کیفیه الابصار</w:t>
      </w:r>
    </w:p>
    <w:p>
      <w:pPr>
        <w:pStyle w:val="BookText"/>
      </w:pPr>
      <w:r>
        <w:rPr>
          <w:rFonts w:ascii="IRNazanin" w:hAnsi="IRNazanin" w:eastAsia="IRNazanin" w:cs="IRNazanin"/>
          <w:lang w:bidi="fa-IR"/>
          <w:color w:val="111111"/>
          <w:sz w:val="28"/>
          <w:szCs w:val="28"/>
          <w:rtl/>
        </w:rPr>
        <w:t xml:space="preserve">کد دستیابی کتاب : ش 707 دزبده الافکار فی بیان کیفیه الابصار</w:t>
      </w:r>
    </w:p>
    <w:p>
      <w:pPr>
        <w:pStyle w:val="BookText"/>
      </w:pPr>
      <w:r>
        <w:rPr>
          <w:rFonts w:ascii="IRNazanin" w:hAnsi="IRNazanin" w:eastAsia="IRNazanin" w:cs="IRNazanin"/>
          <w:lang w:bidi="fa-IR"/>
          <w:color w:val="111111"/>
          <w:sz w:val="28"/>
          <w:szCs w:val="28"/>
          <w:rtl/>
        </w:rPr>
        <w:t xml:space="preserve">زبان کتاب : بعربیزبده الافکار فی بیان کیفیه الابصار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الافکار فی بیان کیفیه الابصار</w:t>
      </w:r>
    </w:p>
    <w:p>
      <w:pPr>
        <w:pStyle w:val="BookText"/>
      </w:pPr>
      <w:r>
        <w:rPr>
          <w:rFonts w:ascii="IRNazanin" w:hAnsi="IRNazanin" w:eastAsia="IRNazanin" w:cs="IRNazanin"/>
          <w:lang w:bidi="fa-IR"/>
          <w:color w:val="111111"/>
          <w:sz w:val="28"/>
          <w:szCs w:val="28"/>
          <w:rtl/>
        </w:rPr>
        <w:t xml:space="preserve">شهر : تهرانزبده الافکار فی بیان کیفیه الابصار</w:t>
      </w:r>
    </w:p>
    <w:p>
      <w:pPr>
        <w:pStyle w:val="BookText"/>
      </w:pPr>
      <w:r>
        <w:rPr>
          <w:rFonts w:ascii="IRNazanin" w:hAnsi="IRNazanin" w:eastAsia="IRNazanin" w:cs="IRNazanin"/>
          <w:lang w:bidi="fa-IR"/>
          <w:color w:val="111111"/>
          <w:sz w:val="28"/>
          <w:szCs w:val="28"/>
          <w:rtl/>
        </w:rPr>
        <w:t xml:space="preserve">مولف : ابو الخیر معروف به بهرام بن موسی   مازندرانیزبده الافکار فی بیان کیفیه الابصار</w:t>
      </w:r>
    </w:p>
    <w:p>
      <w:pPr>
        <w:pStyle w:val="BookText"/>
      </w:pPr>
      <w:r>
        <w:rPr>
          <w:rFonts w:ascii="IRNazanin" w:hAnsi="IRNazanin" w:eastAsia="IRNazanin" w:cs="IRNazanin"/>
          <w:lang w:bidi="fa-IR"/>
          <w:color w:val="111111"/>
          <w:sz w:val="28"/>
          <w:szCs w:val="28"/>
          <w:rtl/>
        </w:rPr>
        <w:t xml:space="preserve">تاریخ کتابت : سده 11زبده الافکار فی بیان کیفیه الابصار</w:t>
      </w:r>
    </w:p>
    <w:p>
      <w:pPr>
        <w:pStyle w:val="BookText"/>
      </w:pPr>
      <w:r>
        <w:rPr>
          <w:rFonts w:ascii="IRNazanin" w:hAnsi="IRNazanin" w:eastAsia="IRNazanin" w:cs="IRNazanin"/>
          <w:lang w:bidi="fa-IR"/>
          <w:color w:val="111111"/>
          <w:sz w:val="28"/>
          <w:szCs w:val="28"/>
          <w:rtl/>
        </w:rPr>
        <w:t xml:space="preserve">شماره پیشین : 15310زبده الافکار فی بیان کیفیه الابصار</w:t>
      </w:r>
    </w:p>
    <w:p>
      <w:pPr>
        <w:pStyle w:val="BookText"/>
      </w:pPr>
      <w:r>
        <w:rPr>
          <w:rFonts w:ascii="IRNazanin" w:hAnsi="IRNazanin" w:eastAsia="IRNazanin" w:cs="IRNazanin"/>
          <w:lang w:bidi="fa-IR"/>
          <w:color w:val="111111"/>
          <w:sz w:val="28"/>
          <w:szCs w:val="28"/>
          <w:rtl/>
        </w:rPr>
        <w:t xml:space="preserve">بخش بندی : در شش فصل و خاتمه - الفصل الاول فی مقدمات تعریف القوه. - الفصل الثانی فی تعریف القوه الباصره. - الفصل الثالث فی شرط الابصار. - الفصل الرابع فی بیان المذهب المشهوره فی الابصار. - الفصل الخامس فی الدلائل التی بینها کل من اصحاب المذهب. - الفصل الثلاثه فی اثبات مذهبهم و ابطال مذهب غیرهم و ذلک مشتمل - علی خمسه ابواب. - الفصل السادس فی بیان رویه الشییء.زبده الافکار فی بیان کیفیه الابصار</w:t>
      </w:r>
    </w:p>
    <w:p>
      <w:pPr>
        <w:pStyle w:val="BookText"/>
      </w:pPr>
      <w:r>
        <w:rPr>
          <w:rFonts w:ascii="IRNazanin" w:hAnsi="IRNazanin" w:eastAsia="IRNazanin" w:cs="IRNazanin"/>
          <w:lang w:bidi="fa-IR"/>
          <w:color w:val="111111"/>
          <w:sz w:val="28"/>
          <w:szCs w:val="28"/>
          <w:rtl/>
        </w:rPr>
        <w:t xml:space="preserve">همه اطلاعات : زبده الافکار فی بیان کیفیه الابصار  :   ابو الخیر معروف به بهرام بن موسی - مازندرانی    بعربی   در شش فصل و خاتمه   در زمان شاه صفوی ( گویا شاه عباس ) - مولف مدعی است که در کتاب براهینی را ذکر می کند که در هیچ کتابی - یافت نشده است.  -  الفصل الاول فی مقدمات تعریف القوه. - الفصل الثانی فی تعریف القوه الباصره. - الفصل الثالث فی شرط الابصار. - الفصل الرابع فی بیان المذهب المشهوره فی الابصار. - الفصل الخامس فی الدلائل التی بینها کل من اصحاب المذهب. - الفصل الثلاثه فی اثبات مذهبهم و ابطال مذهب غیرهم و ذلک مشتمل - علی خمسه ابواب. - الفصل السادس فی بیان رویه الشییء.  - آغاز :   بسمله و به نستعین . حمدا لک یا من هو یدرک الابصار و لا تدرکه - الابصار و حسرت ابصار العقول السخیفه الردیه ... و بعد فلما اختلف آراء - ارباب الکمال و تشعبت المذاهب و تشاجرت الاقوال فی الرویه و کیفیه الابصار - اراد احوج العباد الی ربه الغنی ابو الخیر.  - انجام :   و نحو ذلک کما انه لیست حرکه السفینه الی جالسها مع ان المتحرک - هو السفینه و الجاس لایتصف بالحرکه اصلا. تمت.  -  ش 707 د  ،  نستعلیق    سده 11  ،  عنوان و نشان شنگرف و زرین  ،  مالک - دری   ( 15310 )   12 س 6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 43 گ ، 5/11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 کاغذ - اصفهانی - جلد تیماج مشکی.زبده الافکار فی بیان کیفیه الابصار</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1022" w:name="pg8350_56792"/>
    <w:bookmarkEnd w:id="1022"/>
    <w:p>
      <w:pPr>
        <w:pStyle w:val="Heading3"/>
      </w:pPr>
      <w:bookmarkStart w:id="3023" w:name="_Toc1025"/>
      <w:r>
        <w:t>1019- زبده الالواح</w:t>
      </w:r>
      <w:bookmarkEnd w:id="3023"/>
    </w:p>
    <w:p>
      <w:pPr>
        <w:pStyle w:val="BookText"/>
      </w:pPr>
      <w:r>
        <w:rPr>
          <w:rFonts w:ascii="IRNazanin" w:hAnsi="IRNazanin" w:eastAsia="IRNazanin" w:cs="IRNazanin"/>
          <w:lang w:bidi="fa-IR"/>
          <w:color w:val="111111"/>
          <w:sz w:val="28"/>
          <w:szCs w:val="28"/>
          <w:rtl/>
        </w:rPr>
        <w:t xml:space="preserve">اطلاعات مجموعه : زبده الالواح</w:t>
      </w:r>
    </w:p>
    <w:p>
      <w:pPr>
        <w:pStyle w:val="BookText"/>
      </w:pPr>
      <w:r>
        <w:rPr>
          <w:rFonts w:ascii="IRNazanin" w:hAnsi="IRNazanin" w:eastAsia="IRNazanin" w:cs="IRNazanin"/>
          <w:lang w:bidi="fa-IR"/>
          <w:color w:val="111111"/>
          <w:sz w:val="28"/>
          <w:szCs w:val="28"/>
          <w:rtl/>
        </w:rPr>
        <w:t xml:space="preserve">در صفحات : 295تا297زبده الالواح</w:t>
      </w:r>
    </w:p>
    <w:p>
      <w:pPr>
        <w:pStyle w:val="BookText"/>
      </w:pPr>
      <w:r>
        <w:rPr>
          <w:rFonts w:ascii="IRNazanin" w:hAnsi="IRNazanin" w:eastAsia="IRNazanin" w:cs="IRNazanin"/>
          <w:lang w:bidi="fa-IR"/>
          <w:color w:val="111111"/>
          <w:sz w:val="28"/>
          <w:szCs w:val="28"/>
          <w:rtl/>
        </w:rPr>
        <w:t xml:space="preserve">کد دستیابی کتاب : 6253زبده الالواح</w:t>
      </w:r>
    </w:p>
    <w:p>
      <w:pPr>
        <w:pStyle w:val="BookText"/>
      </w:pPr>
      <w:r>
        <w:rPr>
          <w:rFonts w:ascii="IRNazanin" w:hAnsi="IRNazanin" w:eastAsia="IRNazanin" w:cs="IRNazanin"/>
          <w:lang w:bidi="fa-IR"/>
          <w:color w:val="111111"/>
          <w:sz w:val="28"/>
          <w:szCs w:val="28"/>
          <w:rtl/>
        </w:rPr>
        <w:t xml:space="preserve">تاریخ کتابت : سده 12 - 13زبده الالواح</w:t>
      </w:r>
    </w:p>
    <w:p>
      <w:pPr>
        <w:pStyle w:val="BookText"/>
      </w:pPr>
      <w:r>
        <w:rPr>
          <w:rFonts w:ascii="IRNazanin" w:hAnsi="IRNazanin" w:eastAsia="IRNazanin" w:cs="IRNazanin"/>
          <w:lang w:bidi="fa-IR"/>
          <w:color w:val="111111"/>
          <w:sz w:val="28"/>
          <w:szCs w:val="28"/>
          <w:rtl/>
        </w:rPr>
        <w:t xml:space="preserve">همه اطلاعات : 1599 -  6253   نستعلیق و نسخ یک نویسنده  از  سده 12 - 13  ،  22 گ 20 - 21 س، 3/11 </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 - جلد میشن قهوه ای لائی مغزیدار، کاغذ فستقی آبی.زبده الالواح</w:t>
      </w:r>
    </w:p>
    <w:p>
      <w:pPr>
        <w:pStyle w:val="BookText"/>
      </w:pPr>
      <w:r>
        <w:rPr>
          <w:rFonts w:ascii="IRNazanin" w:hAnsi="IRNazanin" w:eastAsia="IRNazanin" w:cs="IRNazanin"/>
          <w:lang w:bidi="fa-IR"/>
          <w:color w:val="111111"/>
          <w:sz w:val="28"/>
          <w:szCs w:val="28"/>
          <w:rtl/>
        </w:rPr>
        <w:t xml:space="preserve">تمام مجلدات این مجموعه : زبده الالواح</w:t>
      </w:r>
    </w:p>
    <w:p>
      <w:pPr>
        <w:pStyle w:val="BookText"/>
      </w:pPr>
      <w:r>
        <w:rPr>
          <w:rFonts w:ascii="IRNazanin" w:hAnsi="IRNazanin" w:eastAsia="IRNazanin" w:cs="IRNazanin"/>
          <w:lang w:bidi="fa-IR"/>
          <w:color w:val="111111"/>
          <w:sz w:val="28"/>
          <w:szCs w:val="28"/>
          <w:rtl/>
        </w:rPr>
        <w:t xml:space="preserve">ماخذ کتاب : کتابخانه ملی ملک - جلد9زبده الالواح</w:t>
      </w:r>
    </w:p>
    <w:p>
      <w:pPr>
        <w:pStyle w:val="BookText"/>
      </w:pPr>
      <w:r>
        <w:rPr>
          <w:rFonts w:ascii="IRNazanin" w:hAnsi="IRNazanin" w:eastAsia="IRNazanin" w:cs="IRNazanin"/>
          <w:lang w:bidi="fa-IR"/>
          <w:color w:val="111111"/>
          <w:sz w:val="28"/>
          <w:szCs w:val="28"/>
          <w:rtl/>
        </w:rPr>
        <w:t xml:space="preserve">در صفحات : 297تا297زبده الالواح</w:t>
      </w:r>
    </w:p>
    <w:p>
      <w:pPr>
        <w:pStyle w:val="BookText"/>
      </w:pPr>
      <w:r>
        <w:rPr>
          <w:rFonts w:ascii="IRNazanin" w:hAnsi="IRNazanin" w:eastAsia="IRNazanin" w:cs="IRNazanin"/>
          <w:lang w:bidi="fa-IR"/>
          <w:color w:val="111111"/>
          <w:sz w:val="28"/>
          <w:szCs w:val="28"/>
          <w:rtl/>
        </w:rPr>
        <w:t xml:space="preserve">ردیف کتاب   : 5زبده الالواح</w:t>
      </w:r>
    </w:p>
    <w:p>
      <w:pPr>
        <w:pStyle w:val="BookText"/>
      </w:pPr>
      <w:r>
        <w:rPr>
          <w:rFonts w:ascii="IRNazanin" w:hAnsi="IRNazanin" w:eastAsia="IRNazanin" w:cs="IRNazanin"/>
          <w:lang w:bidi="fa-IR"/>
          <w:color w:val="111111"/>
          <w:sz w:val="28"/>
          <w:szCs w:val="28"/>
          <w:rtl/>
        </w:rPr>
        <w:t xml:space="preserve">زبان کتاب : فزبده الالواح</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الالواح</w:t>
      </w:r>
    </w:p>
    <w:p>
      <w:pPr>
        <w:pStyle w:val="BookText"/>
      </w:pPr>
      <w:r>
        <w:rPr>
          <w:rFonts w:ascii="IRNazanin" w:hAnsi="IRNazanin" w:eastAsia="IRNazanin" w:cs="IRNazanin"/>
          <w:lang w:bidi="fa-IR"/>
          <w:color w:val="111111"/>
          <w:sz w:val="28"/>
          <w:szCs w:val="28"/>
          <w:rtl/>
        </w:rPr>
        <w:t xml:space="preserve">شهر : تهرانزبده الالواح</w:t>
      </w:r>
    </w:p>
    <w:p>
      <w:pPr>
        <w:pStyle w:val="BookText"/>
      </w:pPr>
      <w:r>
        <w:rPr>
          <w:rFonts w:ascii="IRNazanin" w:hAnsi="IRNazanin" w:eastAsia="IRNazanin" w:cs="IRNazanin"/>
          <w:lang w:bidi="fa-IR"/>
          <w:color w:val="111111"/>
          <w:sz w:val="28"/>
          <w:szCs w:val="28"/>
          <w:rtl/>
        </w:rPr>
        <w:t xml:space="preserve">مولف : محمود بن محمد دهدار متخلص بعیانیزبده الالواح</w:t>
      </w:r>
    </w:p>
    <w:p>
      <w:pPr>
        <w:pStyle w:val="BookText"/>
      </w:pPr>
      <w:r>
        <w:rPr>
          <w:rFonts w:ascii="IRNazanin" w:hAnsi="IRNazanin" w:eastAsia="IRNazanin" w:cs="IRNazanin"/>
          <w:lang w:bidi="fa-IR"/>
          <w:color w:val="111111"/>
          <w:sz w:val="28"/>
          <w:szCs w:val="28"/>
          <w:rtl/>
        </w:rPr>
        <w:t xml:space="preserve">منابع دیگر : ( ذریعه 12 : 20 )زبده الالواح</w:t>
      </w:r>
    </w:p>
    <w:p>
      <w:pPr>
        <w:pStyle w:val="BookText"/>
      </w:pPr>
      <w:r>
        <w:rPr>
          <w:rFonts w:ascii="IRNazanin" w:hAnsi="IRNazanin" w:eastAsia="IRNazanin" w:cs="IRNazanin"/>
          <w:lang w:bidi="fa-IR"/>
          <w:color w:val="111111"/>
          <w:sz w:val="28"/>
          <w:szCs w:val="28"/>
          <w:rtl/>
        </w:rPr>
        <w:t xml:space="preserve">همه اطلاعات : 5 -  زبده الالواح  :  (ف)  از  محمود بن محمد دهدار متخلص بعیانی  .  نام نگارنده و رساله - در دیباچه آمده است.   ( ذریعه 12 : 20 )  - آغاز:  بسمله، حمدله، و العاقبه للمتقین و الصلاه ... اما بعد از حمد و ثنای - کبریا و درود و ثنای ...زبده الالواح</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1023" w:name="pg8350_56793"/>
    <w:bookmarkEnd w:id="1023"/>
    <w:p>
      <w:pPr>
        <w:pStyle w:val="Heading3"/>
      </w:pPr>
      <w:bookmarkStart w:id="3024" w:name="_Toc1026"/>
      <w:r>
        <w:t>1020- زبده الالواح</w:t>
      </w:r>
      <w:bookmarkEnd w:id="3024"/>
    </w:p>
    <w:p>
      <w:pPr>
        <w:pStyle w:val="BookText"/>
      </w:pPr>
      <w:r>
        <w:rPr>
          <w:rFonts w:ascii="IRNazanin" w:hAnsi="IRNazanin" w:eastAsia="IRNazanin" w:cs="IRNazanin"/>
          <w:lang w:bidi="fa-IR"/>
          <w:color w:val="111111"/>
          <w:sz w:val="28"/>
          <w:szCs w:val="28"/>
          <w:rtl/>
        </w:rPr>
        <w:t xml:space="preserve">اطلاعات مجموعه : زبده الالواح</w:t>
      </w:r>
    </w:p>
    <w:p>
      <w:pPr>
        <w:pStyle w:val="BookText"/>
      </w:pPr>
      <w:r>
        <w:rPr>
          <w:rFonts w:ascii="IRNazanin" w:hAnsi="IRNazanin" w:eastAsia="IRNazanin" w:cs="IRNazanin"/>
          <w:lang w:bidi="fa-IR"/>
          <w:color w:val="111111"/>
          <w:sz w:val="28"/>
          <w:szCs w:val="28"/>
          <w:rtl/>
        </w:rPr>
        <w:t xml:space="preserve">در صفحات : 453تا453زبده الالواح</w:t>
      </w:r>
    </w:p>
    <w:p>
      <w:pPr>
        <w:pStyle w:val="BookText"/>
      </w:pPr>
      <w:r>
        <w:rPr>
          <w:rFonts w:ascii="IRNazanin" w:hAnsi="IRNazanin" w:eastAsia="IRNazanin" w:cs="IRNazanin"/>
          <w:lang w:bidi="fa-IR"/>
          <w:color w:val="111111"/>
          <w:sz w:val="28"/>
          <w:szCs w:val="28"/>
          <w:rtl/>
        </w:rPr>
        <w:t xml:space="preserve">کد دستیابی کتاب : 3470زبده الالواح</w:t>
      </w:r>
    </w:p>
    <w:p>
      <w:pPr>
        <w:pStyle w:val="BookText"/>
      </w:pPr>
      <w:r>
        <w:rPr>
          <w:rFonts w:ascii="IRNazanin" w:hAnsi="IRNazanin" w:eastAsia="IRNazanin" w:cs="IRNazanin"/>
          <w:lang w:bidi="fa-IR"/>
          <w:color w:val="111111"/>
          <w:sz w:val="28"/>
          <w:szCs w:val="28"/>
          <w:rtl/>
        </w:rPr>
        <w:t xml:space="preserve">کاتب : یک نویسندهزبده الالواح</w:t>
      </w:r>
    </w:p>
    <w:p>
      <w:pPr>
        <w:pStyle w:val="BookText"/>
      </w:pPr>
      <w:r>
        <w:rPr>
          <w:rFonts w:ascii="IRNazanin" w:hAnsi="IRNazanin" w:eastAsia="IRNazanin" w:cs="IRNazanin"/>
          <w:lang w:bidi="fa-IR"/>
          <w:color w:val="111111"/>
          <w:sz w:val="28"/>
          <w:szCs w:val="28"/>
          <w:rtl/>
        </w:rPr>
        <w:t xml:space="preserve">تاریخ کتابت : سده 12زبده الالواح</w:t>
      </w:r>
    </w:p>
    <w:p>
      <w:pPr>
        <w:pStyle w:val="BookText"/>
      </w:pPr>
      <w:r>
        <w:rPr>
          <w:rFonts w:ascii="IRNazanin" w:hAnsi="IRNazanin" w:eastAsia="IRNazanin" w:cs="IRNazanin"/>
          <w:lang w:bidi="fa-IR"/>
          <w:color w:val="111111"/>
          <w:sz w:val="28"/>
          <w:szCs w:val="28"/>
          <w:rtl/>
        </w:rPr>
        <w:t xml:space="preserve">همه اطلاعات : 886 -  3470  نسخ  یک نویسنده از  سده 12، عنوان ونشان شنگرف، 135 برگ - 21 س، 2/13</w:t>
      </w:r>
      <w:r>
        <w:rPr>
          <w:rFonts w:ascii="Times New Roman" w:hAnsi="Times New Roman" w:eastAsia="Times New Roman" w:cs="Times New Roman"/>
          <w:lang w:val="en-US" w:bidi="en-US"/>
          <w:color w:val="111111"/>
          <w:sz w:val="28"/>
          <w:szCs w:val="28"/>
          <w:rtl/>
        </w:rPr>
        <w:t xml:space="preserve">×5/24</w:t>
      </w:r>
      <w:r>
        <w:rPr>
          <w:rFonts w:ascii="IRNazanin" w:hAnsi="IRNazanin" w:eastAsia="IRNazanin" w:cs="IRNazanin"/>
          <w:lang w:bidi="fa-IR"/>
          <w:color w:val="111111"/>
          <w:sz w:val="28"/>
          <w:szCs w:val="28"/>
          <w:rtl/>
        </w:rPr>
        <w:t xml:space="preserve">، کاغذ ترمه، جلد رویه میشن قرمز. - .زبده الالواح</w:t>
      </w:r>
    </w:p>
    <w:p>
      <w:pPr>
        <w:pStyle w:val="BookText"/>
      </w:pPr>
      <w:r>
        <w:rPr>
          <w:rFonts w:ascii="IRNazanin" w:hAnsi="IRNazanin" w:eastAsia="IRNazanin" w:cs="IRNazanin"/>
          <w:lang w:bidi="fa-IR"/>
          <w:color w:val="111111"/>
          <w:sz w:val="28"/>
          <w:szCs w:val="28"/>
          <w:rtl/>
        </w:rPr>
        <w:t xml:space="preserve">تمام مجلدات این مجموعه : زبده الالواح</w:t>
      </w:r>
    </w:p>
    <w:p>
      <w:pPr>
        <w:pStyle w:val="BookText"/>
      </w:pPr>
      <w:r>
        <w:rPr>
          <w:rFonts w:ascii="IRNazanin" w:hAnsi="IRNazanin" w:eastAsia="IRNazanin" w:cs="IRNazanin"/>
          <w:lang w:bidi="fa-IR"/>
          <w:color w:val="111111"/>
          <w:sz w:val="28"/>
          <w:szCs w:val="28"/>
          <w:rtl/>
        </w:rPr>
        <w:t xml:space="preserve">ماخذ کتاب : کتابخانه ملی ملک - جلد6زبده الالواح</w:t>
      </w:r>
    </w:p>
    <w:p>
      <w:pPr>
        <w:pStyle w:val="BookText"/>
      </w:pPr>
      <w:r>
        <w:rPr>
          <w:rFonts w:ascii="IRNazanin" w:hAnsi="IRNazanin" w:eastAsia="IRNazanin" w:cs="IRNazanin"/>
          <w:lang w:bidi="fa-IR"/>
          <w:color w:val="111111"/>
          <w:sz w:val="28"/>
          <w:szCs w:val="28"/>
          <w:rtl/>
        </w:rPr>
        <w:t xml:space="preserve">در صفحات : 453تا453زبده الالواح</w:t>
      </w:r>
    </w:p>
    <w:p>
      <w:pPr>
        <w:pStyle w:val="BookText"/>
      </w:pPr>
      <w:r>
        <w:rPr>
          <w:rFonts w:ascii="IRNazanin" w:hAnsi="IRNazanin" w:eastAsia="IRNazanin" w:cs="IRNazanin"/>
          <w:lang w:bidi="fa-IR"/>
          <w:color w:val="111111"/>
          <w:sz w:val="28"/>
          <w:szCs w:val="28"/>
          <w:rtl/>
        </w:rPr>
        <w:t xml:space="preserve">ردیف کتاب   : 1زبده الالواح</w:t>
      </w:r>
    </w:p>
    <w:p>
      <w:pPr>
        <w:pStyle w:val="BookText"/>
      </w:pPr>
      <w:r>
        <w:rPr>
          <w:rFonts w:ascii="IRNazanin" w:hAnsi="IRNazanin" w:eastAsia="IRNazanin" w:cs="IRNazanin"/>
          <w:lang w:bidi="fa-IR"/>
          <w:color w:val="111111"/>
          <w:sz w:val="28"/>
          <w:szCs w:val="28"/>
          <w:rtl/>
        </w:rPr>
        <w:t xml:space="preserve">کد دستیابی کتاب : 1ر -   19ر.زبده الالواح</w:t>
      </w:r>
    </w:p>
    <w:p>
      <w:pPr>
        <w:pStyle w:val="BookText"/>
      </w:pPr>
      <w:r>
        <w:rPr>
          <w:rFonts w:ascii="IRNazanin" w:hAnsi="IRNazanin" w:eastAsia="IRNazanin" w:cs="IRNazanin"/>
          <w:lang w:bidi="fa-IR"/>
          <w:color w:val="111111"/>
          <w:sz w:val="28"/>
          <w:szCs w:val="28"/>
          <w:rtl/>
        </w:rPr>
        <w:t xml:space="preserve">زبان کتاب : فارسیزبده الالواح</w:t>
      </w:r>
    </w:p>
    <w:p>
      <w:pPr>
        <w:pStyle w:val="BookText"/>
      </w:pPr>
      <w:r>
        <w:rPr>
          <w:rFonts w:ascii="IRNazanin" w:hAnsi="IRNazanin" w:eastAsia="IRNazanin" w:cs="IRNazanin"/>
          <w:lang w:bidi="fa-IR"/>
          <w:color w:val="111111"/>
          <w:sz w:val="28"/>
          <w:szCs w:val="28"/>
          <w:rtl/>
        </w:rPr>
        <w:t xml:space="preserve">نام کتابخانه : کتابخانه ملی ملکزبده الالواح</w:t>
      </w:r>
    </w:p>
    <w:p>
      <w:pPr>
        <w:pStyle w:val="BookText"/>
      </w:pPr>
      <w:r>
        <w:rPr>
          <w:rFonts w:ascii="IRNazanin" w:hAnsi="IRNazanin" w:eastAsia="IRNazanin" w:cs="IRNazanin"/>
          <w:lang w:bidi="fa-IR"/>
          <w:color w:val="111111"/>
          <w:sz w:val="28"/>
          <w:szCs w:val="28"/>
          <w:rtl/>
        </w:rPr>
        <w:t xml:space="preserve">شهر : تهرانزبده الالواح</w:t>
      </w:r>
    </w:p>
    <w:p>
      <w:pPr>
        <w:pStyle w:val="BookText"/>
      </w:pPr>
      <w:r>
        <w:rPr>
          <w:rFonts w:ascii="IRNazanin" w:hAnsi="IRNazanin" w:eastAsia="IRNazanin" w:cs="IRNazanin"/>
          <w:lang w:bidi="fa-IR"/>
          <w:color w:val="111111"/>
          <w:sz w:val="28"/>
          <w:szCs w:val="28"/>
          <w:rtl/>
        </w:rPr>
        <w:t xml:space="preserve">مولف : محمد بن محمود دهدارزبده الالواح</w:t>
      </w:r>
    </w:p>
    <w:p>
      <w:pPr>
        <w:pStyle w:val="BookText"/>
      </w:pPr>
      <w:r>
        <w:rPr>
          <w:rFonts w:ascii="IRNazanin" w:hAnsi="IRNazanin" w:eastAsia="IRNazanin" w:cs="IRNazanin"/>
          <w:lang w:bidi="fa-IR"/>
          <w:color w:val="111111"/>
          <w:sz w:val="28"/>
          <w:szCs w:val="28"/>
          <w:rtl/>
        </w:rPr>
        <w:t xml:space="preserve">موضوعات : علم حروف وجفر واعدادزبده الالواح</w:t>
      </w:r>
    </w:p>
    <w:p>
      <w:pPr>
        <w:pStyle w:val="BookText"/>
      </w:pPr>
      <w:r>
        <w:rPr>
          <w:rFonts w:ascii="IRNazanin" w:hAnsi="IRNazanin" w:eastAsia="IRNazanin" w:cs="IRNazanin"/>
          <w:lang w:bidi="fa-IR"/>
          <w:color w:val="111111"/>
          <w:sz w:val="28"/>
          <w:szCs w:val="28"/>
          <w:rtl/>
        </w:rPr>
        <w:t xml:space="preserve">منابع دیگر : ذریعه 12:20زبده الالواح</w:t>
      </w:r>
    </w:p>
    <w:p>
      <w:pPr>
        <w:pStyle w:val="BookText"/>
      </w:pPr>
      <w:r>
        <w:rPr>
          <w:rFonts w:ascii="IRNazanin" w:hAnsi="IRNazanin" w:eastAsia="IRNazanin" w:cs="IRNazanin"/>
          <w:lang w:bidi="fa-IR"/>
          <w:color w:val="111111"/>
          <w:sz w:val="28"/>
          <w:szCs w:val="28"/>
          <w:rtl/>
        </w:rPr>
        <w:t xml:space="preserve">همه اطلاعات : 1-  زبده الالواح: ( فارسی) از  محمد بن محمود دهدار، در  علم حروف وجفر واعداد، -  نامش در دیباچه " محمد محمود " آمده است، ( ذریعه 12:20) ، ( 1ر - - 19ر). - آغاز:  حمدله والعاقبه للمتقین، والصلاه والسلام علی سید المرسلین ... - بعد از حمد وثنای حضرت کبریا ودرود وثنای سرور انبیاء... - انجام: ... مثلثش جهت نحوست ومربعش برای سعادت. واللّٰه اعلم - بالصواب، والیه المرجع والمابزبده الالواح</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1024" w:name="pg8350_56794"/>
    <w:bookmarkEnd w:id="1024"/>
    <w:p>
      <w:pPr>
        <w:pStyle w:val="Heading3"/>
      </w:pPr>
      <w:bookmarkStart w:id="3025" w:name="_Toc1027"/>
      <w:r>
        <w:t>1021- زبده الالواح</w:t>
      </w:r>
      <w:bookmarkEnd w:id="3025"/>
    </w:p>
    <w:p>
      <w:pPr>
        <w:pStyle w:val="BookText"/>
      </w:pPr>
      <w:r>
        <w:rPr>
          <w:rFonts w:ascii="IRNazanin" w:hAnsi="IRNazanin" w:eastAsia="IRNazanin" w:cs="IRNazanin"/>
          <w:lang w:bidi="fa-IR"/>
          <w:color w:val="111111"/>
          <w:sz w:val="28"/>
          <w:szCs w:val="28"/>
          <w:rtl/>
        </w:rPr>
        <w:t xml:space="preserve">اطلاعات مجموعه : زبده الالواح</w:t>
      </w:r>
    </w:p>
    <w:p>
      <w:pPr>
        <w:pStyle w:val="BookText"/>
      </w:pPr>
      <w:r>
        <w:rPr>
          <w:rFonts w:ascii="IRNazanin" w:hAnsi="IRNazanin" w:eastAsia="IRNazanin" w:cs="IRNazanin"/>
          <w:lang w:bidi="fa-IR"/>
          <w:color w:val="111111"/>
          <w:sz w:val="28"/>
          <w:szCs w:val="28"/>
          <w:rtl/>
        </w:rPr>
        <w:t xml:space="preserve">در صفحات : 240تا242زبده الالواح</w:t>
      </w:r>
    </w:p>
    <w:p>
      <w:pPr>
        <w:pStyle w:val="BookText"/>
      </w:pPr>
      <w:r>
        <w:rPr>
          <w:rFonts w:ascii="IRNazanin" w:hAnsi="IRNazanin" w:eastAsia="IRNazanin" w:cs="IRNazanin"/>
          <w:lang w:bidi="fa-IR"/>
          <w:color w:val="111111"/>
          <w:sz w:val="28"/>
          <w:szCs w:val="28"/>
          <w:rtl/>
        </w:rPr>
        <w:t xml:space="preserve">کد دستیابی کتاب : 461زبده الالواح</w:t>
      </w:r>
    </w:p>
    <w:p>
      <w:pPr>
        <w:pStyle w:val="BookText"/>
      </w:pPr>
      <w:r>
        <w:rPr>
          <w:rFonts w:ascii="IRNazanin" w:hAnsi="IRNazanin" w:eastAsia="IRNazanin" w:cs="IRNazanin"/>
          <w:lang w:bidi="fa-IR"/>
          <w:color w:val="111111"/>
          <w:sz w:val="28"/>
          <w:szCs w:val="28"/>
          <w:rtl/>
        </w:rPr>
        <w:t xml:space="preserve">تاریخ کتابت : سده 12زبده الالواح</w:t>
      </w:r>
    </w:p>
    <w:p>
      <w:pPr>
        <w:pStyle w:val="BookText"/>
      </w:pPr>
      <w:r>
        <w:rPr>
          <w:rFonts w:ascii="IRNazanin" w:hAnsi="IRNazanin" w:eastAsia="IRNazanin" w:cs="IRNazanin"/>
          <w:lang w:bidi="fa-IR"/>
          <w:color w:val="111111"/>
          <w:sz w:val="28"/>
          <w:szCs w:val="28"/>
          <w:rtl/>
        </w:rPr>
        <w:t xml:space="preserve">همه اطلاعات : مجموعه 461  461، نستعلیق    سده 12 ، عنوان شنگرف  :زبده الالواح</w:t>
      </w:r>
    </w:p>
    <w:p>
      <w:pPr>
        <w:pStyle w:val="BookText"/>
      </w:pPr>
      <w:r>
        <w:rPr>
          <w:rFonts w:ascii="IRNazanin" w:hAnsi="IRNazanin" w:eastAsia="IRNazanin" w:cs="IRNazanin"/>
          <w:lang w:bidi="fa-IR"/>
          <w:color w:val="111111"/>
          <w:sz w:val="28"/>
          <w:szCs w:val="28"/>
          <w:rtl/>
        </w:rPr>
        <w:t xml:space="preserve">تمام مجلدات این مجموعه : زبده الالواح</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الالواح</w:t>
      </w:r>
    </w:p>
    <w:p>
      <w:pPr>
        <w:pStyle w:val="BookText"/>
      </w:pPr>
      <w:r>
        <w:rPr>
          <w:rFonts w:ascii="IRNazanin" w:hAnsi="IRNazanin" w:eastAsia="IRNazanin" w:cs="IRNazanin"/>
          <w:lang w:bidi="fa-IR"/>
          <w:color w:val="111111"/>
          <w:sz w:val="28"/>
          <w:szCs w:val="28"/>
          <w:rtl/>
        </w:rPr>
        <w:t xml:space="preserve">در صفحات : 242تا242زبده الالواح</w:t>
      </w:r>
    </w:p>
    <w:p>
      <w:pPr>
        <w:pStyle w:val="BookText"/>
      </w:pPr>
      <w:r>
        <w:rPr>
          <w:rFonts w:ascii="IRNazanin" w:hAnsi="IRNazanin" w:eastAsia="IRNazanin" w:cs="IRNazanin"/>
          <w:lang w:bidi="fa-IR"/>
          <w:color w:val="111111"/>
          <w:sz w:val="28"/>
          <w:szCs w:val="28"/>
          <w:rtl/>
        </w:rPr>
        <w:t xml:space="preserve">ردیف کتاب   : 31زبده الالواح</w:t>
      </w:r>
    </w:p>
    <w:p>
      <w:pPr>
        <w:pStyle w:val="BookText"/>
      </w:pPr>
      <w:r>
        <w:rPr>
          <w:rFonts w:ascii="IRNazanin" w:hAnsi="IRNazanin" w:eastAsia="IRNazanin" w:cs="IRNazanin"/>
          <w:lang w:bidi="fa-IR"/>
          <w:color w:val="111111"/>
          <w:sz w:val="28"/>
          <w:szCs w:val="28"/>
          <w:rtl/>
        </w:rPr>
        <w:t xml:space="preserve">نام کتابخانه : مجموعه حسین مفتاحزبده الالواح</w:t>
      </w:r>
    </w:p>
    <w:p>
      <w:pPr>
        <w:pStyle w:val="BookText"/>
      </w:pPr>
      <w:r>
        <w:rPr>
          <w:rFonts w:ascii="IRNazanin" w:hAnsi="IRNazanin" w:eastAsia="IRNazanin" w:cs="IRNazanin"/>
          <w:lang w:bidi="fa-IR"/>
          <w:color w:val="111111"/>
          <w:sz w:val="28"/>
          <w:szCs w:val="28"/>
          <w:rtl/>
        </w:rPr>
        <w:t xml:space="preserve">شهر : تهرانزبده الالواح</w:t>
      </w:r>
    </w:p>
    <w:p>
      <w:pPr>
        <w:pStyle w:val="BookText"/>
      </w:pPr>
      <w:r>
        <w:rPr>
          <w:rFonts w:ascii="IRNazanin" w:hAnsi="IRNazanin" w:eastAsia="IRNazanin" w:cs="IRNazanin"/>
          <w:lang w:bidi="fa-IR"/>
          <w:color w:val="111111"/>
          <w:sz w:val="28"/>
          <w:szCs w:val="28"/>
          <w:rtl/>
        </w:rPr>
        <w:t xml:space="preserve">مولف : دهدار عیانیزبده الالواح</w:t>
      </w:r>
    </w:p>
    <w:p>
      <w:pPr>
        <w:pStyle w:val="BookText"/>
      </w:pPr>
      <w:r>
        <w:rPr>
          <w:rFonts w:ascii="IRNazanin" w:hAnsi="IRNazanin" w:eastAsia="IRNazanin" w:cs="IRNazanin"/>
          <w:lang w:bidi="fa-IR"/>
          <w:color w:val="111111"/>
          <w:sz w:val="28"/>
          <w:szCs w:val="28"/>
          <w:rtl/>
        </w:rPr>
        <w:t xml:space="preserve">کاتب : کاشانی مذهبزبده الالواح</w:t>
      </w:r>
    </w:p>
    <w:p>
      <w:pPr>
        <w:pStyle w:val="BookText"/>
      </w:pPr>
      <w:r>
        <w:rPr>
          <w:rFonts w:ascii="IRNazanin" w:hAnsi="IRNazanin" w:eastAsia="IRNazanin" w:cs="IRNazanin"/>
          <w:lang w:bidi="fa-IR"/>
          <w:color w:val="111111"/>
          <w:sz w:val="28"/>
          <w:szCs w:val="28"/>
          <w:rtl/>
        </w:rPr>
        <w:t xml:space="preserve">تاریخ کتابت : 17 ع 1/1126 .زبده الالواح</w:t>
      </w:r>
    </w:p>
    <w:p>
      <w:pPr>
        <w:pStyle w:val="BookText"/>
      </w:pPr>
      <w:r>
        <w:rPr>
          <w:rFonts w:ascii="IRNazanin" w:hAnsi="IRNazanin" w:eastAsia="IRNazanin" w:cs="IRNazanin"/>
          <w:lang w:bidi="fa-IR"/>
          <w:color w:val="111111"/>
          <w:sz w:val="28"/>
          <w:szCs w:val="28"/>
          <w:rtl/>
        </w:rPr>
        <w:t xml:space="preserve">موضوعات : جفر و حروفزبده الالواح</w:t>
      </w:r>
    </w:p>
    <w:p>
      <w:pPr>
        <w:pStyle w:val="BookText"/>
      </w:pPr>
      <w:r>
        <w:rPr>
          <w:rFonts w:ascii="IRNazanin" w:hAnsi="IRNazanin" w:eastAsia="IRNazanin" w:cs="IRNazanin"/>
          <w:lang w:bidi="fa-IR"/>
          <w:color w:val="111111"/>
          <w:sz w:val="28"/>
          <w:szCs w:val="28"/>
          <w:rtl/>
        </w:rPr>
        <w:t xml:space="preserve">همه اطلاعات : 31 -   زبده الالواح  :   دهدار عیانی  ، در -   جفر و حروف  ، نوشته همان   کاشانی مذهب  - در   17 ع 1/1126 .زبده الالواح</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1025" w:name="pg8350_56795"/>
    <w:bookmarkEnd w:id="1025"/>
    <w:p>
      <w:pPr>
        <w:pStyle w:val="Heading3"/>
      </w:pPr>
      <w:bookmarkStart w:id="3026" w:name="_Toc1028"/>
      <w:r>
        <w:t>1022- زبده الالواح</w:t>
      </w:r>
      <w:bookmarkEnd w:id="302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دفتر2زبده الالواح</w:t>
      </w:r>
    </w:p>
    <w:p>
      <w:pPr>
        <w:pStyle w:val="BookText"/>
      </w:pPr>
      <w:r>
        <w:rPr>
          <w:rFonts w:ascii="IRNazanin" w:hAnsi="IRNazanin" w:eastAsia="IRNazanin" w:cs="IRNazanin"/>
          <w:lang w:bidi="fa-IR"/>
          <w:color w:val="111111"/>
          <w:sz w:val="28"/>
          <w:szCs w:val="28"/>
          <w:rtl/>
        </w:rPr>
        <w:t xml:space="preserve">در صفحات : 83تا83زبده الالواح</w:t>
      </w:r>
    </w:p>
    <w:p>
      <w:pPr>
        <w:pStyle w:val="BookText"/>
      </w:pPr>
      <w:r>
        <w:rPr>
          <w:rFonts w:ascii="IRNazanin" w:hAnsi="IRNazanin" w:eastAsia="IRNazanin" w:cs="IRNazanin"/>
          <w:lang w:bidi="fa-IR"/>
          <w:color w:val="111111"/>
          <w:sz w:val="28"/>
          <w:szCs w:val="28"/>
          <w:rtl/>
        </w:rPr>
        <w:t xml:space="preserve">کد دستیابی کتاب : ش 4 مجموعه 271زبده الالواح</w:t>
      </w:r>
    </w:p>
    <w:p>
      <w:pPr>
        <w:pStyle w:val="BookText"/>
      </w:pPr>
      <w:r>
        <w:rPr>
          <w:rFonts w:ascii="IRNazanin" w:hAnsi="IRNazanin" w:eastAsia="IRNazanin" w:cs="IRNazanin"/>
          <w:lang w:bidi="fa-IR"/>
          <w:color w:val="111111"/>
          <w:sz w:val="28"/>
          <w:szCs w:val="28"/>
          <w:rtl/>
        </w:rPr>
        <w:t xml:space="preserve">نام کتابخانه : کتابخانه اصغر مهدویزبده الالواح</w:t>
      </w:r>
    </w:p>
    <w:p>
      <w:pPr>
        <w:pStyle w:val="BookText"/>
      </w:pPr>
      <w:r>
        <w:rPr>
          <w:rFonts w:ascii="IRNazanin" w:hAnsi="IRNazanin" w:eastAsia="IRNazanin" w:cs="IRNazanin"/>
          <w:lang w:bidi="fa-IR"/>
          <w:color w:val="111111"/>
          <w:sz w:val="28"/>
          <w:szCs w:val="28"/>
          <w:rtl/>
        </w:rPr>
        <w:t xml:space="preserve">شهر : تهرانزبده الالواح</w:t>
      </w:r>
    </w:p>
    <w:p>
      <w:pPr>
        <w:pStyle w:val="BookText"/>
      </w:pPr>
      <w:r>
        <w:rPr>
          <w:rFonts w:ascii="IRNazanin" w:hAnsi="IRNazanin" w:eastAsia="IRNazanin" w:cs="IRNazanin"/>
          <w:lang w:bidi="fa-IR"/>
          <w:color w:val="111111"/>
          <w:sz w:val="28"/>
          <w:szCs w:val="28"/>
          <w:rtl/>
        </w:rPr>
        <w:t xml:space="preserve">مولف : دهدارعیانیزبده الالواح</w:t>
      </w:r>
    </w:p>
    <w:p>
      <w:pPr>
        <w:pStyle w:val="BookText"/>
      </w:pPr>
      <w:r>
        <w:rPr>
          <w:rFonts w:ascii="IRNazanin" w:hAnsi="IRNazanin" w:eastAsia="IRNazanin" w:cs="IRNazanin"/>
          <w:lang w:bidi="fa-IR"/>
          <w:color w:val="111111"/>
          <w:sz w:val="28"/>
          <w:szCs w:val="28"/>
          <w:rtl/>
        </w:rPr>
        <w:t xml:space="preserve">همه اطلاعات : زبده الالواح : دهدارعیانی - ش 4 مجموعه 271زبده الالواح</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1026" w:name="pg8350_56796"/>
    <w:bookmarkEnd w:id="1026"/>
    <w:p>
      <w:pPr>
        <w:pStyle w:val="Heading3"/>
      </w:pPr>
      <w:bookmarkStart w:id="3027" w:name="_Toc1029"/>
      <w:r>
        <w:t>1023- زبده الالواح</w:t>
      </w:r>
      <w:bookmarkEnd w:id="3027"/>
    </w:p>
    <w:p>
      <w:pPr>
        <w:pStyle w:val="BookText"/>
      </w:pPr>
      <w:r>
        <w:rPr>
          <w:rFonts w:ascii="IRNazanin" w:hAnsi="IRNazanin" w:eastAsia="IRNazanin" w:cs="IRNazanin"/>
          <w:lang w:bidi="fa-IR"/>
          <w:color w:val="111111"/>
          <w:sz w:val="28"/>
          <w:szCs w:val="28"/>
          <w:rtl/>
        </w:rPr>
        <w:t xml:space="preserve">اطلاعات مجموعه : زبده الالواح</w:t>
      </w:r>
    </w:p>
    <w:p>
      <w:pPr>
        <w:pStyle w:val="BookText"/>
      </w:pPr>
      <w:r>
        <w:rPr>
          <w:rFonts w:ascii="IRNazanin" w:hAnsi="IRNazanin" w:eastAsia="IRNazanin" w:cs="IRNazanin"/>
          <w:lang w:bidi="fa-IR"/>
          <w:color w:val="111111"/>
          <w:sz w:val="28"/>
          <w:szCs w:val="28"/>
          <w:rtl/>
        </w:rPr>
        <w:t xml:space="preserve">در صفحات : 99تا101زبده الالواح</w:t>
      </w:r>
    </w:p>
    <w:p>
      <w:pPr>
        <w:pStyle w:val="BookText"/>
      </w:pPr>
      <w:r>
        <w:rPr>
          <w:rFonts w:ascii="IRNazanin" w:hAnsi="IRNazanin" w:eastAsia="IRNazanin" w:cs="IRNazanin"/>
          <w:lang w:bidi="fa-IR"/>
          <w:color w:val="111111"/>
          <w:sz w:val="28"/>
          <w:szCs w:val="28"/>
          <w:rtl/>
        </w:rPr>
        <w:t xml:space="preserve">کد دستیابی کتاب : ش 271زبده الالواح</w:t>
      </w:r>
    </w:p>
    <w:p>
      <w:pPr>
        <w:pStyle w:val="BookText"/>
      </w:pPr>
      <w:r>
        <w:rPr>
          <w:rFonts w:ascii="IRNazanin" w:hAnsi="IRNazanin" w:eastAsia="IRNazanin" w:cs="IRNazanin"/>
          <w:lang w:bidi="fa-IR"/>
          <w:color w:val="111111"/>
          <w:sz w:val="28"/>
          <w:szCs w:val="28"/>
          <w:rtl/>
        </w:rPr>
        <w:t xml:space="preserve">کاتب : اسمعیل سمنانی سرخه ای  و اسمعیل نوری و محمدحسین بن محمدقاسم کرمانشاهیزبده الالواح</w:t>
      </w:r>
    </w:p>
    <w:p>
      <w:pPr>
        <w:pStyle w:val="BookText"/>
      </w:pPr>
      <w:r>
        <w:rPr>
          <w:rFonts w:ascii="IRNazanin" w:hAnsi="IRNazanin" w:eastAsia="IRNazanin" w:cs="IRNazanin"/>
          <w:lang w:bidi="fa-IR"/>
          <w:color w:val="111111"/>
          <w:sz w:val="28"/>
          <w:szCs w:val="28"/>
          <w:rtl/>
        </w:rPr>
        <w:t xml:space="preserve">تاریخ کتابت : 1267 و 1269 و 1271 و 1273زبده الالواح</w:t>
      </w:r>
    </w:p>
    <w:p>
      <w:pPr>
        <w:pStyle w:val="BookText"/>
      </w:pPr>
      <w:r>
        <w:rPr>
          <w:rFonts w:ascii="IRNazanin" w:hAnsi="IRNazanin" w:eastAsia="IRNazanin" w:cs="IRNazanin"/>
          <w:lang w:bidi="fa-IR"/>
          <w:color w:val="111111"/>
          <w:sz w:val="28"/>
          <w:szCs w:val="28"/>
          <w:rtl/>
        </w:rPr>
        <w:t xml:space="preserve">همه اطلاعات : مجموعه: ش 271، نسخ و شکسته نستعلیق   اسمعیل سمنانی سرخه ای- و اسمعیل نوری و محمدحسین بن محمدقاسم کرمانشاهی  در  1267 و 1269 و 1271 و 1273 ، دارای :زبده الالواح</w:t>
      </w:r>
    </w:p>
    <w:p>
      <w:pPr>
        <w:pStyle w:val="BookText"/>
      </w:pPr>
      <w:r>
        <w:rPr>
          <w:rFonts w:ascii="IRNazanin" w:hAnsi="IRNazanin" w:eastAsia="IRNazanin" w:cs="IRNazanin"/>
          <w:lang w:bidi="fa-IR"/>
          <w:color w:val="111111"/>
          <w:sz w:val="28"/>
          <w:szCs w:val="28"/>
          <w:rtl/>
        </w:rPr>
        <w:t xml:space="preserve">تمام مجلدات این مجموعه : زبده الالواح</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دفتر2زبده الالواح</w:t>
      </w:r>
    </w:p>
    <w:p>
      <w:pPr>
        <w:pStyle w:val="BookText"/>
      </w:pPr>
      <w:r>
        <w:rPr>
          <w:rFonts w:ascii="IRNazanin" w:hAnsi="IRNazanin" w:eastAsia="IRNazanin" w:cs="IRNazanin"/>
          <w:lang w:bidi="fa-IR"/>
          <w:color w:val="111111"/>
          <w:sz w:val="28"/>
          <w:szCs w:val="28"/>
          <w:rtl/>
        </w:rPr>
        <w:t xml:space="preserve">در صفحات : 101تا101زبده الالواح</w:t>
      </w:r>
    </w:p>
    <w:p>
      <w:pPr>
        <w:pStyle w:val="BookText"/>
      </w:pPr>
      <w:r>
        <w:rPr>
          <w:rFonts w:ascii="IRNazanin" w:hAnsi="IRNazanin" w:eastAsia="IRNazanin" w:cs="IRNazanin"/>
          <w:lang w:bidi="fa-IR"/>
          <w:color w:val="111111"/>
          <w:sz w:val="28"/>
          <w:szCs w:val="28"/>
          <w:rtl/>
        </w:rPr>
        <w:t xml:space="preserve">ردیف کتاب   : 4زبده الالواح</w:t>
      </w:r>
    </w:p>
    <w:p>
      <w:pPr>
        <w:pStyle w:val="BookText"/>
      </w:pPr>
      <w:r>
        <w:rPr>
          <w:rFonts w:ascii="IRNazanin" w:hAnsi="IRNazanin" w:eastAsia="IRNazanin" w:cs="IRNazanin"/>
          <w:lang w:bidi="fa-IR"/>
          <w:color w:val="111111"/>
          <w:sz w:val="28"/>
          <w:szCs w:val="28"/>
          <w:rtl/>
        </w:rPr>
        <w:t xml:space="preserve">زبان کتاب : بفارسیزبده الالواح</w:t>
      </w:r>
    </w:p>
    <w:p>
      <w:pPr>
        <w:pStyle w:val="BookText"/>
      </w:pPr>
      <w:r>
        <w:rPr>
          <w:rFonts w:ascii="IRNazanin" w:hAnsi="IRNazanin" w:eastAsia="IRNazanin" w:cs="IRNazanin"/>
          <w:lang w:bidi="fa-IR"/>
          <w:color w:val="111111"/>
          <w:sz w:val="28"/>
          <w:szCs w:val="28"/>
          <w:rtl/>
        </w:rPr>
        <w:t xml:space="preserve">نام کتابخانه : کتابخانه اصغر مهدویزبده الالواح</w:t>
      </w:r>
    </w:p>
    <w:p>
      <w:pPr>
        <w:pStyle w:val="BookText"/>
      </w:pPr>
      <w:r>
        <w:rPr>
          <w:rFonts w:ascii="IRNazanin" w:hAnsi="IRNazanin" w:eastAsia="IRNazanin" w:cs="IRNazanin"/>
          <w:lang w:bidi="fa-IR"/>
          <w:color w:val="111111"/>
          <w:sz w:val="28"/>
          <w:szCs w:val="28"/>
          <w:rtl/>
        </w:rPr>
        <w:t xml:space="preserve">شهر : تهرانزبده الالواح</w:t>
      </w:r>
    </w:p>
    <w:p>
      <w:pPr>
        <w:pStyle w:val="BookText"/>
      </w:pPr>
      <w:r>
        <w:rPr>
          <w:rFonts w:ascii="IRNazanin" w:hAnsi="IRNazanin" w:eastAsia="IRNazanin" w:cs="IRNazanin"/>
          <w:lang w:bidi="fa-IR"/>
          <w:color w:val="111111"/>
          <w:sz w:val="28"/>
          <w:szCs w:val="28"/>
          <w:rtl/>
        </w:rPr>
        <w:t xml:space="preserve">مولف : دهدارعیانیزبده الالواح</w:t>
      </w:r>
    </w:p>
    <w:p>
      <w:pPr>
        <w:pStyle w:val="BookText"/>
      </w:pPr>
      <w:r>
        <w:rPr>
          <w:rFonts w:ascii="IRNazanin" w:hAnsi="IRNazanin" w:eastAsia="IRNazanin" w:cs="IRNazanin"/>
          <w:lang w:bidi="fa-IR"/>
          <w:color w:val="111111"/>
          <w:sz w:val="28"/>
          <w:szCs w:val="28"/>
          <w:rtl/>
        </w:rPr>
        <w:t xml:space="preserve">همه اطلاعات : 4- زبده الالواح : دهدارعیانی  بفارسیزبده الالواح</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1027" w:name="pg8350_56797"/>
    <w:bookmarkEnd w:id="1027"/>
    <w:p>
      <w:pPr>
        <w:pStyle w:val="Heading3"/>
      </w:pPr>
      <w:bookmarkStart w:id="3028" w:name="_Toc1030"/>
      <w:r>
        <w:t>1024- زبده الالواح</w:t>
      </w:r>
      <w:bookmarkEnd w:id="3028"/>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جلد1زبده الالواح</w:t>
      </w:r>
    </w:p>
    <w:p>
      <w:pPr>
        <w:pStyle w:val="BookText"/>
      </w:pPr>
      <w:r>
        <w:rPr>
          <w:rFonts w:ascii="IRNazanin" w:hAnsi="IRNazanin" w:eastAsia="IRNazanin" w:cs="IRNazanin"/>
          <w:lang w:bidi="fa-IR"/>
          <w:color w:val="111111"/>
          <w:sz w:val="28"/>
          <w:szCs w:val="28"/>
          <w:rtl/>
        </w:rPr>
        <w:t xml:space="preserve">در صفحات : 111تا113زبده الالواح</w:t>
      </w:r>
    </w:p>
    <w:p>
      <w:pPr>
        <w:pStyle w:val="BookText"/>
      </w:pPr>
      <w:r>
        <w:rPr>
          <w:rFonts w:ascii="IRNazanin" w:hAnsi="IRNazanin" w:eastAsia="IRNazanin" w:cs="IRNazanin"/>
          <w:lang w:bidi="fa-IR"/>
          <w:color w:val="111111"/>
          <w:sz w:val="28"/>
          <w:szCs w:val="28"/>
          <w:rtl/>
        </w:rPr>
        <w:t xml:space="preserve">کد دستیابی کتاب : 87زبده الالواح</w:t>
      </w:r>
    </w:p>
    <w:p>
      <w:pPr>
        <w:pStyle w:val="BookText"/>
      </w:pPr>
      <w:r>
        <w:rPr>
          <w:rFonts w:ascii="IRNazanin" w:hAnsi="IRNazanin" w:eastAsia="IRNazanin" w:cs="IRNazanin"/>
          <w:lang w:bidi="fa-IR"/>
          <w:color w:val="111111"/>
          <w:sz w:val="28"/>
          <w:szCs w:val="28"/>
          <w:rtl/>
        </w:rPr>
        <w:t xml:space="preserve">زبان کتاب : فارسیزبده الالواح</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اللّٰهیزبده الالواح</w:t>
      </w:r>
    </w:p>
    <w:p>
      <w:pPr>
        <w:pStyle w:val="BookText"/>
      </w:pPr>
      <w:r>
        <w:rPr>
          <w:rFonts w:ascii="IRNazanin" w:hAnsi="IRNazanin" w:eastAsia="IRNazanin" w:cs="IRNazanin"/>
          <w:lang w:bidi="fa-IR"/>
          <w:color w:val="111111"/>
          <w:sz w:val="28"/>
          <w:szCs w:val="28"/>
          <w:rtl/>
        </w:rPr>
        <w:t xml:space="preserve">شهر : تهرانزبده الالواح</w:t>
      </w:r>
    </w:p>
    <w:p>
      <w:pPr>
        <w:pStyle w:val="BookText"/>
      </w:pPr>
      <w:r>
        <w:rPr>
          <w:rFonts w:ascii="IRNazanin" w:hAnsi="IRNazanin" w:eastAsia="IRNazanin" w:cs="IRNazanin"/>
          <w:lang w:bidi="fa-IR"/>
          <w:color w:val="111111"/>
          <w:sz w:val="28"/>
          <w:szCs w:val="28"/>
          <w:rtl/>
        </w:rPr>
        <w:t xml:space="preserve">مولف : محمودبن محمد دهدارزبده الالواح</w:t>
      </w:r>
    </w:p>
    <w:p>
      <w:pPr>
        <w:pStyle w:val="BookText"/>
      </w:pPr>
      <w:r>
        <w:rPr>
          <w:rFonts w:ascii="IRNazanin" w:hAnsi="IRNazanin" w:eastAsia="IRNazanin" w:cs="IRNazanin"/>
          <w:lang w:bidi="fa-IR"/>
          <w:color w:val="111111"/>
          <w:sz w:val="28"/>
          <w:szCs w:val="28"/>
          <w:rtl/>
        </w:rPr>
        <w:t xml:space="preserve">کاتب : آقای فرج اللّٰه نسرینزبده الالواح</w:t>
      </w:r>
    </w:p>
    <w:p>
      <w:pPr>
        <w:pStyle w:val="BookText"/>
      </w:pPr>
      <w:r>
        <w:rPr>
          <w:rFonts w:ascii="IRNazanin" w:hAnsi="IRNazanin" w:eastAsia="IRNazanin" w:cs="IRNazanin"/>
          <w:lang w:bidi="fa-IR"/>
          <w:color w:val="111111"/>
          <w:sz w:val="28"/>
          <w:szCs w:val="28"/>
          <w:rtl/>
        </w:rPr>
        <w:t xml:space="preserve">تاریخ کتابت : سده چهاردهم .زبده الالواح</w:t>
      </w:r>
    </w:p>
    <w:p>
      <w:pPr>
        <w:pStyle w:val="BookText"/>
      </w:pPr>
      <w:r>
        <w:rPr>
          <w:rFonts w:ascii="IRNazanin" w:hAnsi="IRNazanin" w:eastAsia="IRNazanin" w:cs="IRNazanin"/>
          <w:lang w:bidi="fa-IR"/>
          <w:color w:val="111111"/>
          <w:sz w:val="28"/>
          <w:szCs w:val="28"/>
          <w:rtl/>
        </w:rPr>
        <w:t xml:space="preserve">موضوعات : جفرزبده الالواح</w:t>
      </w:r>
    </w:p>
    <w:p>
      <w:pPr>
        <w:pStyle w:val="BookText"/>
      </w:pPr>
      <w:r>
        <w:rPr>
          <w:rFonts w:ascii="IRNazanin" w:hAnsi="IRNazanin" w:eastAsia="IRNazanin" w:cs="IRNazanin"/>
          <w:lang w:bidi="fa-IR"/>
          <w:color w:val="111111"/>
          <w:sz w:val="28"/>
          <w:szCs w:val="28"/>
          <w:rtl/>
        </w:rPr>
        <w:t xml:space="preserve">منابع دیگر : رجوع شود به :الذریعه ، جلد 12:20 وفهرست کتابخانه مجلس - شورای ملی ، جلد1:143 .زبده الالواح</w:t>
      </w:r>
    </w:p>
    <w:p>
      <w:pPr>
        <w:pStyle w:val="BookText"/>
      </w:pPr>
      <w:r>
        <w:rPr>
          <w:rFonts w:ascii="IRNazanin" w:hAnsi="IRNazanin" w:eastAsia="IRNazanin" w:cs="IRNazanin"/>
          <w:lang w:bidi="fa-IR"/>
          <w:color w:val="111111"/>
          <w:sz w:val="28"/>
          <w:szCs w:val="28"/>
          <w:rtl/>
        </w:rPr>
        <w:t xml:space="preserve">توضیخات در مورد چاپ نسخه : آن درسال 1301 دربمبئی بچاپ - رسیدزبده الالواح</w:t>
      </w:r>
    </w:p>
    <w:p>
      <w:pPr>
        <w:pStyle w:val="BookText"/>
      </w:pPr>
      <w:r>
        <w:rPr>
          <w:rFonts w:ascii="IRNazanin" w:hAnsi="IRNazanin" w:eastAsia="IRNazanin" w:cs="IRNazanin"/>
          <w:lang w:bidi="fa-IR"/>
          <w:color w:val="111111"/>
          <w:sz w:val="28"/>
          <w:szCs w:val="28"/>
          <w:rtl/>
        </w:rPr>
        <w:t xml:space="preserve">همه اطلاعات : 87-  زبده الالواح  جفر ،  فارسی- از : محمودبن محمد دهدار و آن درسال 1301 دربمبئی بچاپ - رسید .  رجوع شود به :الذریعه ، جلد 12:20 وفهرست کتابخانه مجلس - شورای ملی ، جلد1:143 .- نوشته شده به دست آقای فرج اللّٰه نسرین در  سده چهاردهم .- آغاز: بعد ازنعت حضرت ختمی مرتبت ...شروع درفتح ابواب - اعمال نورانی ....- پایان :  به زحل رسد و 9 در 9 به قمر مثلش جهت... واللّٰه اعلم بالصواب .-  جلد : مقوایی . کاغذ : فرنگی .خط :نستعلیق .صفحه:37 .سطر :18 .- قطع :18</w:t>
      </w:r>
      <w:r>
        <w:rPr>
          <w:rFonts w:ascii="Times New Roman" w:hAnsi="Times New Roman" w:eastAsia="Times New Roman" w:cs="Times New Roman"/>
          <w:lang w:val="en-US" w:bidi="en-US"/>
          <w:color w:val="111111"/>
          <w:sz w:val="28"/>
          <w:szCs w:val="28"/>
          <w:rtl/>
        </w:rPr>
        <w:t xml:space="preserve">×5/22 .</w:t>
      </w:r>
      <w:r>
        <w:rPr>
          <w:rFonts w:ascii="IRNazanin" w:hAnsi="IRNazanin" w:eastAsia="IRNazanin" w:cs="IRNazanin"/>
          <w:lang w:bidi="fa-IR"/>
          <w:color w:val="111111"/>
          <w:sz w:val="28"/>
          <w:szCs w:val="28"/>
          <w:rtl/>
        </w:rPr>
        <w:t xml:space="preserve">زبده الالواح</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1028" w:name="pg8350_56798"/>
    <w:bookmarkEnd w:id="1028"/>
    <w:p>
      <w:pPr>
        <w:pStyle w:val="Heading3"/>
      </w:pPr>
      <w:bookmarkStart w:id="3029" w:name="_Toc1031"/>
      <w:r>
        <w:t>1025- زبده الالواح</w:t>
      </w:r>
      <w:bookmarkEnd w:id="302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جلد12زبده الالواح</w:t>
      </w:r>
    </w:p>
    <w:p>
      <w:pPr>
        <w:pStyle w:val="BookText"/>
      </w:pPr>
      <w:r>
        <w:rPr>
          <w:rFonts w:ascii="IRNazanin" w:hAnsi="IRNazanin" w:eastAsia="IRNazanin" w:cs="IRNazanin"/>
          <w:lang w:bidi="fa-IR"/>
          <w:color w:val="111111"/>
          <w:sz w:val="28"/>
          <w:szCs w:val="28"/>
          <w:rtl/>
        </w:rPr>
        <w:t xml:space="preserve">در صفحات : 2905تا2905زبده الالواح</w:t>
      </w:r>
    </w:p>
    <w:p>
      <w:pPr>
        <w:pStyle w:val="BookText"/>
      </w:pPr>
      <w:r>
        <w:rPr>
          <w:rFonts w:ascii="IRNazanin" w:hAnsi="IRNazanin" w:eastAsia="IRNazanin" w:cs="IRNazanin"/>
          <w:lang w:bidi="fa-IR"/>
          <w:color w:val="111111"/>
          <w:sz w:val="28"/>
          <w:szCs w:val="28"/>
          <w:rtl/>
        </w:rPr>
        <w:t xml:space="preserve">کد دستیابی کتاب : 3916زبده الالواح</w:t>
      </w:r>
    </w:p>
    <w:p>
      <w:pPr>
        <w:pStyle w:val="BookText"/>
      </w:pPr>
      <w:r>
        <w:rPr>
          <w:rFonts w:ascii="IRNazanin" w:hAnsi="IRNazanin" w:eastAsia="IRNazanin" w:cs="IRNazanin"/>
          <w:lang w:bidi="fa-IR"/>
          <w:color w:val="111111"/>
          <w:sz w:val="28"/>
          <w:szCs w:val="28"/>
          <w:rtl/>
        </w:rPr>
        <w:t xml:space="preserve">زبان کتاب : بفارسیزبده الالواح</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الالواح</w:t>
      </w:r>
    </w:p>
    <w:p>
      <w:pPr>
        <w:pStyle w:val="BookText"/>
      </w:pPr>
      <w:r>
        <w:rPr>
          <w:rFonts w:ascii="IRNazanin" w:hAnsi="IRNazanin" w:eastAsia="IRNazanin" w:cs="IRNazanin"/>
          <w:lang w:bidi="fa-IR"/>
          <w:color w:val="111111"/>
          <w:sz w:val="28"/>
          <w:szCs w:val="28"/>
          <w:rtl/>
        </w:rPr>
        <w:t xml:space="preserve">شهر : تهرانزبده الالواح</w:t>
      </w:r>
    </w:p>
    <w:p>
      <w:pPr>
        <w:pStyle w:val="BookText"/>
      </w:pPr>
      <w:r>
        <w:rPr>
          <w:rFonts w:ascii="IRNazanin" w:hAnsi="IRNazanin" w:eastAsia="IRNazanin" w:cs="IRNazanin"/>
          <w:lang w:bidi="fa-IR"/>
          <w:color w:val="111111"/>
          <w:sz w:val="28"/>
          <w:szCs w:val="28"/>
          <w:rtl/>
        </w:rPr>
        <w:t xml:space="preserve">تاریخ کتابت : بامداد روز آدینه ماه رجب 1294زبده الالواح</w:t>
      </w:r>
    </w:p>
    <w:p>
      <w:pPr>
        <w:pStyle w:val="BookText"/>
      </w:pPr>
      <w:r>
        <w:rPr>
          <w:rFonts w:ascii="IRNazanin" w:hAnsi="IRNazanin" w:eastAsia="IRNazanin" w:cs="IRNazanin"/>
          <w:lang w:bidi="fa-IR"/>
          <w:color w:val="111111"/>
          <w:sz w:val="28"/>
          <w:szCs w:val="28"/>
          <w:rtl/>
        </w:rPr>
        <w:t xml:space="preserve">موضوعات : جفرزبده الالواح</w:t>
      </w:r>
    </w:p>
    <w:p>
      <w:pPr>
        <w:pStyle w:val="BookText"/>
      </w:pPr>
      <w:r>
        <w:rPr>
          <w:rFonts w:ascii="IRNazanin" w:hAnsi="IRNazanin" w:eastAsia="IRNazanin" w:cs="IRNazanin"/>
          <w:lang w:bidi="fa-IR"/>
          <w:color w:val="111111"/>
          <w:sz w:val="28"/>
          <w:szCs w:val="28"/>
          <w:rtl/>
        </w:rPr>
        <w:t xml:space="preserve">همه اطلاعات : 3916 -  نستعلیق   بامداد روز آدینه ماه رجب 1294 ،  عنوان ورقم شنگرف  ،  درپایان پراکنده ها ایست - درپیش بینی وحسابها و جداول جفر در 11 برگ . -  14 س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65 گ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 کاغذفرنگی - جلد تیماج تریاکی .  -  زبده الالواح - در  جفر است و  بفارسی  و درآن ازمفاتیح المغالیق خود که نزد "شمسا محمد " هست - یاد کرد (7 ر) . - آغاز :  بسمله . حمدله ... امابعد این رساله ایست دربیان جفر وتکسیر مسمی - بزبده الالواح مشتمل برفاتحه الکتاب وبرپنج فصل وخاتمه . - انجام :  وتسخیر مشایخ وروساء واهل حال و سرهنگان .زبده الالواح</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1029" w:name="pg8350_56799"/>
    <w:bookmarkEnd w:id="1029"/>
    <w:p>
      <w:pPr>
        <w:pStyle w:val="Heading3"/>
      </w:pPr>
      <w:bookmarkStart w:id="3030" w:name="_Toc1032"/>
      <w:r>
        <w:t>1026- زبده الالواح</w:t>
      </w:r>
      <w:bookmarkEnd w:id="3030"/>
    </w:p>
    <w:p>
      <w:pPr>
        <w:pStyle w:val="BookText"/>
      </w:pPr>
      <w:r>
        <w:rPr>
          <w:rFonts w:ascii="IRNazanin" w:hAnsi="IRNazanin" w:eastAsia="IRNazanin" w:cs="IRNazanin"/>
          <w:lang w:bidi="fa-IR"/>
          <w:color w:val="111111"/>
          <w:sz w:val="28"/>
          <w:szCs w:val="28"/>
          <w:rtl/>
        </w:rPr>
        <w:t xml:space="preserve">اطلاعات مجموعه : زبده الالواح</w:t>
      </w:r>
    </w:p>
    <w:p>
      <w:pPr>
        <w:pStyle w:val="BookText"/>
      </w:pPr>
      <w:r>
        <w:rPr>
          <w:rFonts w:ascii="IRNazanin" w:hAnsi="IRNazanin" w:eastAsia="IRNazanin" w:cs="IRNazanin"/>
          <w:lang w:bidi="fa-IR"/>
          <w:color w:val="111111"/>
          <w:sz w:val="28"/>
          <w:szCs w:val="28"/>
          <w:rtl/>
        </w:rPr>
        <w:t xml:space="preserve">در صفحات : 81تا85زبده الالواح</w:t>
      </w:r>
    </w:p>
    <w:p>
      <w:pPr>
        <w:pStyle w:val="BookText"/>
      </w:pPr>
      <w:r>
        <w:rPr>
          <w:rFonts w:ascii="IRNazanin" w:hAnsi="IRNazanin" w:eastAsia="IRNazanin" w:cs="IRNazanin"/>
          <w:lang w:bidi="fa-IR"/>
          <w:color w:val="111111"/>
          <w:sz w:val="28"/>
          <w:szCs w:val="28"/>
          <w:rtl/>
        </w:rPr>
        <w:t xml:space="preserve">کد دستیابی کتاب : 2564 / فزبده الالواح</w:t>
      </w:r>
    </w:p>
    <w:p>
      <w:pPr>
        <w:pStyle w:val="BookText"/>
      </w:pPr>
      <w:r>
        <w:rPr>
          <w:rFonts w:ascii="IRNazanin" w:hAnsi="IRNazanin" w:eastAsia="IRNazanin" w:cs="IRNazanin"/>
          <w:lang w:bidi="fa-IR"/>
          <w:color w:val="111111"/>
          <w:sz w:val="28"/>
          <w:szCs w:val="28"/>
          <w:rtl/>
        </w:rPr>
        <w:t xml:space="preserve">تاریخ کتابت : محتملا قرن دوازدهم ه.ق.زبده الالواح</w:t>
      </w:r>
    </w:p>
    <w:p>
      <w:pPr>
        <w:pStyle w:val="BookText"/>
      </w:pPr>
      <w:r>
        <w:rPr>
          <w:rFonts w:ascii="IRNazanin" w:hAnsi="IRNazanin" w:eastAsia="IRNazanin" w:cs="IRNazanin"/>
          <w:lang w:bidi="fa-IR"/>
          <w:color w:val="111111"/>
          <w:sz w:val="28"/>
          <w:szCs w:val="28"/>
          <w:rtl/>
        </w:rPr>
        <w:t xml:space="preserve">موضوعات : مطالب گوناگونزبده الالواح</w:t>
      </w:r>
    </w:p>
    <w:p>
      <w:pPr>
        <w:pStyle w:val="BookText"/>
      </w:pPr>
      <w:r>
        <w:rPr>
          <w:rFonts w:ascii="IRNazanin" w:hAnsi="IRNazanin" w:eastAsia="IRNazanin" w:cs="IRNazanin"/>
          <w:lang w:bidi="fa-IR"/>
          <w:color w:val="111111"/>
          <w:sz w:val="28"/>
          <w:szCs w:val="28"/>
          <w:rtl/>
        </w:rPr>
        <w:t xml:space="preserve">شماره پیشین : 2 / ک.زبده الالواح</w:t>
      </w:r>
    </w:p>
    <w:p>
      <w:pPr>
        <w:pStyle w:val="BookText"/>
      </w:pPr>
      <w:r>
        <w:rPr>
          <w:rFonts w:ascii="IRNazanin" w:hAnsi="IRNazanin" w:eastAsia="IRNazanin" w:cs="IRNazanin"/>
          <w:lang w:bidi="fa-IR"/>
          <w:color w:val="111111"/>
          <w:sz w:val="28"/>
          <w:szCs w:val="28"/>
          <w:rtl/>
        </w:rPr>
        <w:t xml:space="preserve">همه اطلاعات : 2564 / ف   ( مطالب گوناگون )  -  مجموعه  -  درین مجموعه کتب زیر آمده و هر یک با شماره فرعی مشخص - شده است.  -   نستعلیق و نسخ  ،  محتملا قرن دوازدهم ه.ق.  ،  سرفصلها با مرکب - قرمز، روی بعضی از عبارات با مرکب قرمز خط کشی شده، - بعضی از صفحات حاوی جدول قرمز، حروف رمل گاه با مرکب - قرمز - جلد: تیماج، تریاکی، مستعمل، یک لائی، - 180 </w:t>
      </w:r>
      <w:r>
        <w:rPr>
          <w:rFonts w:ascii="Times New Roman" w:hAnsi="Times New Roman" w:eastAsia="Times New Roman" w:cs="Times New Roman"/>
          <w:lang w:val="en-US" w:bidi="en-US"/>
          <w:color w:val="111111"/>
          <w:sz w:val="28"/>
          <w:szCs w:val="28"/>
          <w:rtl/>
        </w:rPr>
        <w:t xml:space="preserve">× 240 - </w:t>
      </w:r>
      <w:r>
        <w:rPr>
          <w:rFonts w:ascii="IRNazanin" w:hAnsi="IRNazanin" w:eastAsia="IRNazanin" w:cs="IRNazanin"/>
          <w:lang w:bidi="fa-IR"/>
          <w:color w:val="111111"/>
          <w:sz w:val="28"/>
          <w:szCs w:val="28"/>
          <w:rtl/>
        </w:rPr>
        <w:t xml:space="preserve">کاغذ: فرنگی، الوان، 70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73 برگ، - 21 سطر کامل  ،  2 / ک.زبده الالواح</w:t>
      </w:r>
    </w:p>
    <w:p>
      <w:pPr>
        <w:pStyle w:val="BookText"/>
      </w:pPr>
      <w:r>
        <w:rPr>
          <w:rFonts w:ascii="IRNazanin" w:hAnsi="IRNazanin" w:eastAsia="IRNazanin" w:cs="IRNazanin"/>
          <w:lang w:bidi="fa-IR"/>
          <w:color w:val="111111"/>
          <w:sz w:val="28"/>
          <w:szCs w:val="28"/>
          <w:rtl/>
        </w:rPr>
        <w:t xml:space="preserve">تمام مجلدات این مجموعه : زبده الالواح</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جلد6زبده الالواح</w:t>
      </w:r>
    </w:p>
    <w:p>
      <w:pPr>
        <w:pStyle w:val="BookText"/>
      </w:pPr>
      <w:r>
        <w:rPr>
          <w:rFonts w:ascii="IRNazanin" w:hAnsi="IRNazanin" w:eastAsia="IRNazanin" w:cs="IRNazanin"/>
          <w:lang w:bidi="fa-IR"/>
          <w:color w:val="111111"/>
          <w:sz w:val="28"/>
          <w:szCs w:val="28"/>
          <w:rtl/>
        </w:rPr>
        <w:t xml:space="preserve">در صفحات : 85تا85زبده الالواح</w:t>
      </w:r>
    </w:p>
    <w:p>
      <w:pPr>
        <w:pStyle w:val="BookText"/>
      </w:pPr>
      <w:r>
        <w:rPr>
          <w:rFonts w:ascii="IRNazanin" w:hAnsi="IRNazanin" w:eastAsia="IRNazanin" w:cs="IRNazanin"/>
          <w:lang w:bidi="fa-IR"/>
          <w:color w:val="111111"/>
          <w:sz w:val="28"/>
          <w:szCs w:val="28"/>
          <w:rtl/>
        </w:rPr>
        <w:t xml:space="preserve">ردیف کتاب   : 5زبده الالواح</w:t>
      </w:r>
    </w:p>
    <w:p>
      <w:pPr>
        <w:pStyle w:val="BookText"/>
      </w:pPr>
      <w:r>
        <w:rPr>
          <w:rFonts w:ascii="IRNazanin" w:hAnsi="IRNazanin" w:eastAsia="IRNazanin" w:cs="IRNazanin"/>
          <w:lang w:bidi="fa-IR"/>
          <w:color w:val="111111"/>
          <w:sz w:val="28"/>
          <w:szCs w:val="28"/>
          <w:rtl/>
        </w:rPr>
        <w:t xml:space="preserve">کد دستیابی کتاب : 5 / 2564 / ف - 94 تا 142زبده الالواح</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الالواح</w:t>
      </w:r>
    </w:p>
    <w:p>
      <w:pPr>
        <w:pStyle w:val="BookText"/>
      </w:pPr>
      <w:r>
        <w:rPr>
          <w:rFonts w:ascii="IRNazanin" w:hAnsi="IRNazanin" w:eastAsia="IRNazanin" w:cs="IRNazanin"/>
          <w:lang w:bidi="fa-IR"/>
          <w:color w:val="111111"/>
          <w:sz w:val="28"/>
          <w:szCs w:val="28"/>
          <w:rtl/>
        </w:rPr>
        <w:t xml:space="preserve">شهر : تهرانزبده الالواح</w:t>
      </w:r>
    </w:p>
    <w:p>
      <w:pPr>
        <w:pStyle w:val="BookText"/>
      </w:pPr>
      <w:r>
        <w:rPr>
          <w:rFonts w:ascii="IRNazanin" w:hAnsi="IRNazanin" w:eastAsia="IRNazanin" w:cs="IRNazanin"/>
          <w:lang w:bidi="fa-IR"/>
          <w:color w:val="111111"/>
          <w:sz w:val="28"/>
          <w:szCs w:val="28"/>
          <w:rtl/>
        </w:rPr>
        <w:t xml:space="preserve">مولف : محمود بن محمد دهدار متخلص به عیانیزبده الالواح</w:t>
      </w:r>
    </w:p>
    <w:p>
      <w:pPr>
        <w:pStyle w:val="BookText"/>
      </w:pPr>
      <w:r>
        <w:rPr>
          <w:rFonts w:ascii="IRNazanin" w:hAnsi="IRNazanin" w:eastAsia="IRNazanin" w:cs="IRNazanin"/>
          <w:lang w:bidi="fa-IR"/>
          <w:color w:val="111111"/>
          <w:sz w:val="28"/>
          <w:szCs w:val="28"/>
          <w:rtl/>
        </w:rPr>
        <w:t xml:space="preserve">موضوعات : جفرزبده الالواح</w:t>
      </w:r>
    </w:p>
    <w:p>
      <w:pPr>
        <w:pStyle w:val="BookText"/>
      </w:pPr>
      <w:r>
        <w:rPr>
          <w:rFonts w:ascii="IRNazanin" w:hAnsi="IRNazanin" w:eastAsia="IRNazanin" w:cs="IRNazanin"/>
          <w:lang w:bidi="fa-IR"/>
          <w:color w:val="111111"/>
          <w:sz w:val="28"/>
          <w:szCs w:val="28"/>
          <w:rtl/>
        </w:rPr>
        <w:t xml:space="preserve">همه اطلاعات : 5 / 2564 / ف   ( جفر )  -  زبده الالواح  - از:  محمود بن محمد دهدار متخلص به عیانی  -  نویسنده می گوید حروف قرآن و نکات غریبه آن نقش عظیمی - در علم جفر بازی می کند و چنانکه کسی را بان آشنائی باشد بر فوائد - بسیاری واقف میشود لذا من که درین زمینه سالها زحمت کشیده ام بر آن - شدم که این مطالب را در صفحه های این رساله نشان دهم. دهدار در ضمن - مطالب طرز استفادت از آن آیات و حروف مقطعات را در علم جفر - نشان می دهد و آشکار می کند که چگونه این مطالب درین علم مورد - عمل اند.  - آغاز:  بسمله، الحمدلله رب العالمین و العافیه للمتقین و الصلوه والسلام - علی سید المرسلین و خاتم النبیین و قائد الغر ...  - پایان  نسخه: و خوف و خطر و خونست و حرف ظ مفتاح  - جای آن درین مجموعه از 94 تا 142 می باشد.زبده الالواح</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1030" w:name="pg8350_56800"/>
    <w:bookmarkEnd w:id="1030"/>
    <w:p>
      <w:pPr>
        <w:pStyle w:val="Heading3"/>
      </w:pPr>
      <w:bookmarkStart w:id="3031" w:name="_Toc1033"/>
      <w:r>
        <w:t>1027- زبده الامثال</w:t>
      </w:r>
      <w:bookmarkEnd w:id="303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جلد7زبده الامثال</w:t>
      </w:r>
    </w:p>
    <w:p>
      <w:pPr>
        <w:pStyle w:val="BookText"/>
      </w:pPr>
      <w:r>
        <w:rPr>
          <w:rFonts w:ascii="IRNazanin" w:hAnsi="IRNazanin" w:eastAsia="IRNazanin" w:cs="IRNazanin"/>
          <w:lang w:bidi="fa-IR"/>
          <w:color w:val="111111"/>
          <w:sz w:val="28"/>
          <w:szCs w:val="28"/>
          <w:rtl/>
        </w:rPr>
        <w:t xml:space="preserve">در صفحات : 137تا139زبده الامثال</w:t>
      </w:r>
    </w:p>
    <w:p>
      <w:pPr>
        <w:pStyle w:val="BookText"/>
      </w:pPr>
      <w:r>
        <w:rPr>
          <w:rFonts w:ascii="IRNazanin" w:hAnsi="IRNazanin" w:eastAsia="IRNazanin" w:cs="IRNazanin"/>
          <w:lang w:bidi="fa-IR"/>
          <w:color w:val="111111"/>
          <w:sz w:val="28"/>
          <w:szCs w:val="28"/>
          <w:rtl/>
        </w:rPr>
        <w:t xml:space="preserve">کد دستیابی کتاب : 158/ عزبده الامثال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الامثال</w:t>
      </w:r>
    </w:p>
    <w:p>
      <w:pPr>
        <w:pStyle w:val="BookText"/>
      </w:pPr>
      <w:r>
        <w:rPr>
          <w:rFonts w:ascii="IRNazanin" w:hAnsi="IRNazanin" w:eastAsia="IRNazanin" w:cs="IRNazanin"/>
          <w:lang w:bidi="fa-IR"/>
          <w:color w:val="111111"/>
          <w:sz w:val="28"/>
          <w:szCs w:val="28"/>
          <w:rtl/>
        </w:rPr>
        <w:t xml:space="preserve">شهر : تهرانزبده الامثال</w:t>
      </w:r>
    </w:p>
    <w:p>
      <w:pPr>
        <w:pStyle w:val="BookText"/>
      </w:pPr>
      <w:r>
        <w:rPr>
          <w:rFonts w:ascii="IRNazanin" w:hAnsi="IRNazanin" w:eastAsia="IRNazanin" w:cs="IRNazanin"/>
          <w:lang w:bidi="fa-IR"/>
          <w:color w:val="111111"/>
          <w:sz w:val="28"/>
          <w:szCs w:val="28"/>
          <w:rtl/>
        </w:rPr>
        <w:t xml:space="preserve">مولف : مصطفی بن ابراهیم کلیبولیزبده الامثال</w:t>
      </w:r>
    </w:p>
    <w:p>
      <w:pPr>
        <w:pStyle w:val="BookText"/>
      </w:pPr>
      <w:r>
        <w:rPr>
          <w:rFonts w:ascii="IRNazanin" w:hAnsi="IRNazanin" w:eastAsia="IRNazanin" w:cs="IRNazanin"/>
          <w:lang w:bidi="fa-IR"/>
          <w:color w:val="111111"/>
          <w:sz w:val="28"/>
          <w:szCs w:val="28"/>
          <w:rtl/>
        </w:rPr>
        <w:t xml:space="preserve">کاتب : محتملا مولفزبده الامثال</w:t>
      </w:r>
    </w:p>
    <w:p>
      <w:pPr>
        <w:pStyle w:val="BookText"/>
      </w:pPr>
      <w:r>
        <w:rPr>
          <w:rFonts w:ascii="IRNazanin" w:hAnsi="IRNazanin" w:eastAsia="IRNazanin" w:cs="IRNazanin"/>
          <w:lang w:bidi="fa-IR"/>
          <w:color w:val="111111"/>
          <w:sz w:val="28"/>
          <w:szCs w:val="28"/>
          <w:rtl/>
        </w:rPr>
        <w:t xml:space="preserve">تاریخ کتابت : 999 ه.قزبده الامثال</w:t>
      </w:r>
    </w:p>
    <w:p>
      <w:pPr>
        <w:pStyle w:val="BookText"/>
      </w:pPr>
      <w:r>
        <w:rPr>
          <w:rFonts w:ascii="IRNazanin" w:hAnsi="IRNazanin" w:eastAsia="IRNazanin" w:cs="IRNazanin"/>
          <w:lang w:bidi="fa-IR"/>
          <w:color w:val="111111"/>
          <w:sz w:val="28"/>
          <w:szCs w:val="28"/>
          <w:rtl/>
        </w:rPr>
        <w:t xml:space="preserve">تاریخ تالیف : 999 ه.قزبده الامثال</w:t>
      </w:r>
    </w:p>
    <w:p>
      <w:pPr>
        <w:pStyle w:val="BookText"/>
      </w:pPr>
      <w:r>
        <w:rPr>
          <w:rFonts w:ascii="IRNazanin" w:hAnsi="IRNazanin" w:eastAsia="IRNazanin" w:cs="IRNazanin"/>
          <w:lang w:bidi="fa-IR"/>
          <w:color w:val="111111"/>
          <w:sz w:val="28"/>
          <w:szCs w:val="28"/>
          <w:rtl/>
        </w:rPr>
        <w:t xml:space="preserve">موضوعات : امثال و حکمزبده الامثال</w:t>
      </w:r>
    </w:p>
    <w:p>
      <w:pPr>
        <w:pStyle w:val="BookText"/>
      </w:pPr>
      <w:r>
        <w:rPr>
          <w:rFonts w:ascii="IRNazanin" w:hAnsi="IRNazanin" w:eastAsia="IRNazanin" w:cs="IRNazanin"/>
          <w:lang w:bidi="fa-IR"/>
          <w:color w:val="111111"/>
          <w:sz w:val="28"/>
          <w:szCs w:val="28"/>
          <w:rtl/>
        </w:rPr>
        <w:t xml:space="preserve">شماره پیشین : 2897 /1608/سزبده الامثال</w:t>
      </w:r>
    </w:p>
    <w:p>
      <w:pPr>
        <w:pStyle w:val="BookText"/>
      </w:pPr>
      <w:r>
        <w:rPr>
          <w:rFonts w:ascii="IRNazanin" w:hAnsi="IRNazanin" w:eastAsia="IRNazanin" w:cs="IRNazanin"/>
          <w:lang w:bidi="fa-IR"/>
          <w:color w:val="111111"/>
          <w:sz w:val="28"/>
          <w:szCs w:val="28"/>
          <w:rtl/>
        </w:rPr>
        <w:t xml:space="preserve">مهدی الیه : اهدا به : سلطان   سلیمان خان عثمانیزبده الامثال</w:t>
      </w:r>
    </w:p>
    <w:p>
      <w:pPr>
        <w:pStyle w:val="BookText"/>
      </w:pPr>
      <w:r>
        <w:rPr>
          <w:rFonts w:ascii="IRNazanin" w:hAnsi="IRNazanin" w:eastAsia="IRNazanin" w:cs="IRNazanin"/>
          <w:lang w:bidi="fa-IR"/>
          <w:color w:val="111111"/>
          <w:sz w:val="28"/>
          <w:szCs w:val="28"/>
          <w:rtl/>
        </w:rPr>
        <w:t xml:space="preserve">بخش بندی : در بیست باب بدین شرح : باب اول : در سلاطین و امراء و وزراء و قضاه و - اصحاب العزو السعاده ، باب دوم : در اسلام و ایمان و الصلوه و وعید ، باب سوم : - در علم و معرفه و احوال علماء ، باب چهارم : در عقل و فهم و قلب و اذعان ، - باب پنجم : در دعاء و استغاذه ، باب ششم : در اخلاق حسنه ، باب هفتم : در - محبت و مواخاه ، باب هشتم : در صمت و سکوت ، باب نهم : در باره دنیا و سرور - و غرو آن ، باب دهم : در صحه و امن و حیوه ، باب یازدهم : در مال و غنی - و حلال و حرام ، باب دوازدهم : در کسب و تجاره و زراعه و صناعه ، باب سیزدهم : - در فقر و و احتیاج ، باب چهاردهم : در صبر و تحمل و حزم و احتیاط ، باب پانزدهم : - در پیری و ضعف و طول عمر و جوانی ، باب شانزدهم : در زنها و زیبائی و زشتی - ایشان ، باب هفدهم : در ظلم و بغی و شر ، باب هجدهم : در غضب وحده و کظم ، - باب نوزدهم : در سفر و وقت و رفیق آن ، باب بیستم : در جهل و حمق و عدم - عقل و سهوزبده الامثال</w:t>
      </w:r>
    </w:p>
    <w:p>
      <w:pPr>
        <w:pStyle w:val="BookText"/>
      </w:pPr>
      <w:r>
        <w:rPr>
          <w:rFonts w:ascii="IRNazanin" w:hAnsi="IRNazanin" w:eastAsia="IRNazanin" w:cs="IRNazanin"/>
          <w:lang w:bidi="fa-IR"/>
          <w:color w:val="111111"/>
          <w:sz w:val="28"/>
          <w:szCs w:val="28"/>
          <w:rtl/>
        </w:rPr>
        <w:t xml:space="preserve">همه اطلاعات : 158/ ع - (  امثال و حکم  ) -  زبده الامثال  -  از :  مصطفی بن ابراهیم کلیبولی  ، زمان تالیف :  999 ه.ق  . ،  اهدا به : سلطان - سلیمان خان عثمانی  . -  نویسنده می گوید بهترین کلام و مقال امثال سائره از علماء عظام و عقلا و - کرام است یعنی امثالی که دائر و جاری بر زبان مردمان می باشد و سایر در روزگار - هست .لذا بر آن شدم که این امثال را جمع کنم و بسلطان سلیمان خان تقدیم دارم  - و آن در بیست باب بدین شرح : باب اول : در سلاطین و امراء و وزراء و قضاه و - اصحاب العزو السعاده ، باب دوم : در اسلام و ایمان و الصلوه و وعید ، باب سوم : - در علم و معرفه و احوال علماء ، باب چهارم : در عقل و فهم و قلب و اذعان ، - باب پنجم : در دعاء و استغاذه ، باب ششم : در اخلاق حسنه ، باب هفتم : در - محبت و مواخاه ، باب هشتم : در صمت و سکوت ، باب نهم : در باره دنیا و سرور - و غرو آن ، باب دهم : در صحه و امن و حیوه ، باب یازدهم : در مال و غنی - و حلال و حرام ، باب دوازدهم : در کسب و تجاره و زراعه و صناعه ، باب سیزدهم : - در فقر و و احتیاج ، باب چهاردهم : در صبر و تحمل و حزم و احتیاط ، باب پانزدهم : - در پیری و ضعف و طول عمر و جوانی ، باب شانزدهم : در زنها و زیبائی و زشتی - ایشان ، باب هفدهم : در ظلم و بغی و شر ، باب هجدهم : در غضب وحده و کظم ، - باب نوزدهم : در سفر و وقت و رفیق آن ، باب بیستم : در جهل و حمق و عدم - عقل و سهو  . - آغاز :  الحمد لله الذی زین عباده بالا لفاظو الاقوال و فصلهم بما علمه من  ... - پایان :  الخائن .... النهبان علی بری اثقل من السموات  . -   نستعلیق  ،  999 ه.ق  ،  محتملا مولف  ،  سر فصلها با مرکب قرمز  ،  مهر ناصر الدین - شاه در صفحه اول  . -  جلد : مقوائی ابره کاغذی ابری ، 125 </w:t>
      </w:r>
      <w:r>
        <w:rPr>
          <w:rFonts w:ascii="Times New Roman" w:hAnsi="Times New Roman" w:eastAsia="Times New Roman" w:cs="Times New Roman"/>
          <w:lang w:val="en-US" w:bidi="en-US"/>
          <w:color w:val="111111"/>
          <w:sz w:val="28"/>
          <w:szCs w:val="28"/>
          <w:rtl/>
        </w:rPr>
        <w:t xml:space="preserve">× 200 . - </w:t>
      </w:r>
      <w:r>
        <w:rPr>
          <w:rFonts w:ascii="IRNazanin" w:hAnsi="IRNazanin" w:eastAsia="IRNazanin" w:cs="IRNazanin"/>
          <w:lang w:bidi="fa-IR"/>
          <w:color w:val="111111"/>
          <w:sz w:val="28"/>
          <w:szCs w:val="28"/>
          <w:rtl/>
        </w:rPr>
        <w:t xml:space="preserve">کاغذ : اصفهانی ، - 70 </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 59 برگ ، 15 سطر کامل  ،  2897 /1608/سزبده الامثال</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1031" w:name="pg8350_56801"/>
    <w:bookmarkEnd w:id="1031"/>
    <w:p>
      <w:pPr>
        <w:pStyle w:val="Heading3"/>
      </w:pPr>
      <w:bookmarkStart w:id="3032" w:name="_Toc1034"/>
      <w:r>
        <w:t>1028- زبده الانساب</w:t>
      </w:r>
      <w:bookmarkEnd w:id="303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الانساب</w:t>
      </w:r>
    </w:p>
    <w:p>
      <w:pPr>
        <w:pStyle w:val="BookText"/>
      </w:pPr>
      <w:r>
        <w:rPr>
          <w:rFonts w:ascii="IRNazanin" w:hAnsi="IRNazanin" w:eastAsia="IRNazanin" w:cs="IRNazanin"/>
          <w:lang w:bidi="fa-IR"/>
          <w:color w:val="111111"/>
          <w:sz w:val="28"/>
          <w:szCs w:val="28"/>
          <w:rtl/>
        </w:rPr>
        <w:t xml:space="preserve">در صفحات : 899تا899زبده الانساب</w:t>
      </w:r>
    </w:p>
    <w:p>
      <w:pPr>
        <w:pStyle w:val="BookText"/>
      </w:pPr>
      <w:r>
        <w:rPr>
          <w:rFonts w:ascii="IRNazanin" w:hAnsi="IRNazanin" w:eastAsia="IRNazanin" w:cs="IRNazanin"/>
          <w:lang w:bidi="fa-IR"/>
          <w:color w:val="111111"/>
          <w:sz w:val="28"/>
          <w:szCs w:val="28"/>
          <w:rtl/>
        </w:rPr>
        <w:t xml:space="preserve">کد دستیابی کتاب : 313زبده الانساب</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اصفهانزبده الانساب</w:t>
      </w:r>
    </w:p>
    <w:p>
      <w:pPr>
        <w:pStyle w:val="BookText"/>
      </w:pPr>
      <w:r>
        <w:rPr>
          <w:rFonts w:ascii="IRNazanin" w:hAnsi="IRNazanin" w:eastAsia="IRNazanin" w:cs="IRNazanin"/>
          <w:lang w:bidi="fa-IR"/>
          <w:color w:val="111111"/>
          <w:sz w:val="28"/>
          <w:szCs w:val="28"/>
          <w:rtl/>
        </w:rPr>
        <w:t xml:space="preserve">شهر : اصفهانزبده الانساب</w:t>
      </w:r>
    </w:p>
    <w:p>
      <w:pPr>
        <w:pStyle w:val="BookText"/>
      </w:pPr>
      <w:r>
        <w:rPr>
          <w:rFonts w:ascii="IRNazanin" w:hAnsi="IRNazanin" w:eastAsia="IRNazanin" w:cs="IRNazanin"/>
          <w:lang w:bidi="fa-IR"/>
          <w:color w:val="111111"/>
          <w:sz w:val="28"/>
          <w:szCs w:val="28"/>
          <w:rtl/>
        </w:rPr>
        <w:t xml:space="preserve">تاریخ کتابت : سده 12زبده الانساب</w:t>
      </w:r>
    </w:p>
    <w:p>
      <w:pPr>
        <w:pStyle w:val="BookText"/>
      </w:pPr>
      <w:r>
        <w:rPr>
          <w:rFonts w:ascii="IRNazanin" w:hAnsi="IRNazanin" w:eastAsia="IRNazanin" w:cs="IRNazanin"/>
          <w:lang w:bidi="fa-IR"/>
          <w:color w:val="111111"/>
          <w:sz w:val="28"/>
          <w:szCs w:val="28"/>
          <w:rtl/>
        </w:rPr>
        <w:t xml:space="preserve">شماره پیشین : ( 23195 ) .زبده الانساب</w:t>
      </w:r>
    </w:p>
    <w:p>
      <w:pPr>
        <w:pStyle w:val="BookText"/>
      </w:pPr>
      <w:r>
        <w:rPr>
          <w:rFonts w:ascii="IRNazanin" w:hAnsi="IRNazanin" w:eastAsia="IRNazanin" w:cs="IRNazanin"/>
          <w:lang w:bidi="fa-IR"/>
          <w:color w:val="111111"/>
          <w:sz w:val="28"/>
          <w:szCs w:val="28"/>
          <w:rtl/>
        </w:rPr>
        <w:t xml:space="preserve">منابع دیگر : ( فیلم 4554 دانشگاه تهران - ذریعه 12 : 2 - ن ص 2 و 3 : 137 ) .زبده الانساب</w:t>
      </w:r>
    </w:p>
    <w:p>
      <w:pPr>
        <w:pStyle w:val="BookText"/>
      </w:pPr>
      <w:r>
        <w:rPr>
          <w:rFonts w:ascii="IRNazanin" w:hAnsi="IRNazanin" w:eastAsia="IRNazanin" w:cs="IRNazanin"/>
          <w:lang w:bidi="fa-IR"/>
          <w:color w:val="111111"/>
          <w:sz w:val="28"/>
          <w:szCs w:val="28"/>
          <w:rtl/>
        </w:rPr>
        <w:t xml:space="preserve">همه اطلاعات : زبده الانساب   ( فیلم 4554 دانشگاه تهران - ذریعه 12 : 2 - ن ص 2 و 3 : 137 ) .  -  313  ،  نسخ    سده 12  ،  نشان و عنوان سرخ ، کاغذ فرنگی   ( 23195 ) .زبده الانساب</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1032" w:name="pg8350_56802"/>
    <w:bookmarkEnd w:id="1032"/>
    <w:p>
      <w:pPr>
        <w:pStyle w:val="Heading3"/>
      </w:pPr>
      <w:bookmarkStart w:id="3033" w:name="_Toc1035"/>
      <w:r>
        <w:t>1029- زبده الاواح</w:t>
      </w:r>
      <w:bookmarkEnd w:id="3033"/>
    </w:p>
    <w:p>
      <w:pPr>
        <w:pStyle w:val="BookText"/>
      </w:pPr>
      <w:r>
        <w:rPr>
          <w:rFonts w:ascii="IRNazanin" w:hAnsi="IRNazanin" w:eastAsia="IRNazanin" w:cs="IRNazanin"/>
          <w:lang w:bidi="fa-IR"/>
          <w:color w:val="111111"/>
          <w:sz w:val="28"/>
          <w:szCs w:val="28"/>
          <w:rtl/>
        </w:rPr>
        <w:t xml:space="preserve">اطلاعات مجموعه : زبده الاواح</w:t>
      </w:r>
    </w:p>
    <w:p>
      <w:pPr>
        <w:pStyle w:val="BookText"/>
      </w:pPr>
      <w:r>
        <w:rPr>
          <w:rFonts w:ascii="IRNazanin" w:hAnsi="IRNazanin" w:eastAsia="IRNazanin" w:cs="IRNazanin"/>
          <w:lang w:bidi="fa-IR"/>
          <w:color w:val="111111"/>
          <w:sz w:val="28"/>
          <w:szCs w:val="28"/>
          <w:rtl/>
        </w:rPr>
        <w:t xml:space="preserve">در صفحات : 157تا159زبده الاواح</w:t>
      </w:r>
    </w:p>
    <w:p>
      <w:pPr>
        <w:pStyle w:val="BookText"/>
      </w:pPr>
      <w:r>
        <w:rPr>
          <w:rFonts w:ascii="IRNazanin" w:hAnsi="IRNazanin" w:eastAsia="IRNazanin" w:cs="IRNazanin"/>
          <w:lang w:bidi="fa-IR"/>
          <w:color w:val="111111"/>
          <w:sz w:val="28"/>
          <w:szCs w:val="28"/>
          <w:rtl/>
        </w:rPr>
        <w:t xml:space="preserve">کد دستیابی کتاب : 1178زبده الاواح</w:t>
      </w:r>
    </w:p>
    <w:p>
      <w:pPr>
        <w:pStyle w:val="BookText"/>
      </w:pPr>
      <w:r>
        <w:rPr>
          <w:rFonts w:ascii="IRNazanin" w:hAnsi="IRNazanin" w:eastAsia="IRNazanin" w:cs="IRNazanin"/>
          <w:lang w:bidi="fa-IR"/>
          <w:color w:val="111111"/>
          <w:sz w:val="28"/>
          <w:szCs w:val="28"/>
          <w:rtl/>
        </w:rPr>
        <w:t xml:space="preserve">زبان کتاب : فارسی و عربیزبده الاواح</w:t>
      </w:r>
    </w:p>
    <w:p>
      <w:pPr>
        <w:pStyle w:val="BookText"/>
      </w:pPr>
      <w:r>
        <w:rPr>
          <w:rFonts w:ascii="IRNazanin" w:hAnsi="IRNazanin" w:eastAsia="IRNazanin" w:cs="IRNazanin"/>
          <w:lang w:bidi="fa-IR"/>
          <w:color w:val="111111"/>
          <w:sz w:val="28"/>
          <w:szCs w:val="28"/>
          <w:rtl/>
        </w:rPr>
        <w:t xml:space="preserve">تاریخ کتابت : سده 12زبده الاواح</w:t>
      </w:r>
    </w:p>
    <w:p>
      <w:pPr>
        <w:pStyle w:val="BookText"/>
      </w:pPr>
      <w:r>
        <w:rPr>
          <w:rFonts w:ascii="IRNazanin" w:hAnsi="IRNazanin" w:eastAsia="IRNazanin" w:cs="IRNazanin"/>
          <w:lang w:bidi="fa-IR"/>
          <w:color w:val="111111"/>
          <w:sz w:val="28"/>
          <w:szCs w:val="28"/>
          <w:rtl/>
        </w:rPr>
        <w:t xml:space="preserve">موضوعات : علوم غریبهزبده الاواح</w:t>
      </w:r>
    </w:p>
    <w:p>
      <w:pPr>
        <w:pStyle w:val="BookText"/>
      </w:pPr>
      <w:r>
        <w:rPr>
          <w:rFonts w:ascii="IRNazanin" w:hAnsi="IRNazanin" w:eastAsia="IRNazanin" w:cs="IRNazanin"/>
          <w:lang w:bidi="fa-IR"/>
          <w:color w:val="111111"/>
          <w:sz w:val="28"/>
          <w:szCs w:val="28"/>
          <w:rtl/>
        </w:rPr>
        <w:t xml:space="preserve">شماره پیشین : 17479زبده الاواح</w:t>
      </w:r>
    </w:p>
    <w:p>
      <w:pPr>
        <w:pStyle w:val="BookText"/>
      </w:pPr>
      <w:r>
        <w:rPr>
          <w:rFonts w:ascii="IRNazanin" w:hAnsi="IRNazanin" w:eastAsia="IRNazanin" w:cs="IRNazanin"/>
          <w:lang w:bidi="fa-IR"/>
          <w:color w:val="111111"/>
          <w:sz w:val="28"/>
          <w:szCs w:val="28"/>
          <w:rtl/>
        </w:rPr>
        <w:t xml:space="preserve">بخش بندی : دارای پنجاه و چهار رسالهزبده الاواح</w:t>
      </w:r>
    </w:p>
    <w:p>
      <w:pPr>
        <w:pStyle w:val="BookText"/>
      </w:pPr>
      <w:r>
        <w:rPr>
          <w:rFonts w:ascii="IRNazanin" w:hAnsi="IRNazanin" w:eastAsia="IRNazanin" w:cs="IRNazanin"/>
          <w:lang w:bidi="fa-IR"/>
          <w:color w:val="111111"/>
          <w:sz w:val="28"/>
          <w:szCs w:val="28"/>
          <w:rtl/>
        </w:rPr>
        <w:t xml:space="preserve">همه اطلاعات : 1178 ،  نسخ و نستعلیق   سده 12  ،  عنوان و نشان و رمز و شکل و جدولها شنگرف و - مشکی، محشی، با فهرست  ،  با تملک و مهرهای ملا محمود قلندر و علی قلی ابن امام قلی و اسد اللّٰه - قاجار 1242  ،  در 400 گ 28 - 22 س اندازه 8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 25</w:t>
      </w:r>
      <w:r>
        <w:rPr>
          <w:rFonts w:ascii="IRNazanin" w:hAnsi="IRNazanin" w:eastAsia="IRNazanin" w:cs="IRNazanin"/>
          <w:lang w:bidi="fa-IR"/>
          <w:color w:val="111111"/>
          <w:sz w:val="28"/>
          <w:szCs w:val="28"/>
          <w:rtl/>
        </w:rPr>
        <w:t xml:space="preserve">، کاغذ سفید برخی رنگین، - جلد تیماج مشکی ضربی و مقوایی   ( 17479 ) . -  مجموعه  :  دارای پنجاه و چهار رساله  ،  به نثر و نظم   ( فارسی و عربی  -  علوم غریبه )زبده الاواح</w:t>
      </w:r>
    </w:p>
    <w:p>
      <w:pPr>
        <w:pStyle w:val="BookText"/>
      </w:pPr>
      <w:r>
        <w:rPr>
          <w:rFonts w:ascii="IRNazanin" w:hAnsi="IRNazanin" w:eastAsia="IRNazanin" w:cs="IRNazanin"/>
          <w:lang w:bidi="fa-IR"/>
          <w:color w:val="111111"/>
          <w:sz w:val="28"/>
          <w:szCs w:val="28"/>
          <w:rtl/>
        </w:rPr>
        <w:t xml:space="preserve">تمام مجلدات این مجموعه : زبده الاواح</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2زبده الاواح</w:t>
      </w:r>
    </w:p>
    <w:p>
      <w:pPr>
        <w:pStyle w:val="BookText"/>
      </w:pPr>
      <w:r>
        <w:rPr>
          <w:rFonts w:ascii="IRNazanin" w:hAnsi="IRNazanin" w:eastAsia="IRNazanin" w:cs="IRNazanin"/>
          <w:lang w:bidi="fa-IR"/>
          <w:color w:val="111111"/>
          <w:sz w:val="28"/>
          <w:szCs w:val="28"/>
          <w:rtl/>
        </w:rPr>
        <w:t xml:space="preserve">در صفحات : 159تا159زبده الاواح</w:t>
      </w:r>
    </w:p>
    <w:p>
      <w:pPr>
        <w:pStyle w:val="BookText"/>
      </w:pPr>
      <w:r>
        <w:rPr>
          <w:rFonts w:ascii="IRNazanin" w:hAnsi="IRNazanin" w:eastAsia="IRNazanin" w:cs="IRNazanin"/>
          <w:lang w:bidi="fa-IR"/>
          <w:color w:val="111111"/>
          <w:sz w:val="28"/>
          <w:szCs w:val="28"/>
          <w:rtl/>
        </w:rPr>
        <w:t xml:space="preserve">ردیف کتاب   : 52زبده الاواح</w:t>
      </w:r>
    </w:p>
    <w:p>
      <w:pPr>
        <w:pStyle w:val="BookText"/>
      </w:pPr>
      <w:r>
        <w:rPr>
          <w:rFonts w:ascii="IRNazanin" w:hAnsi="IRNazanin" w:eastAsia="IRNazanin" w:cs="IRNazanin"/>
          <w:lang w:bidi="fa-IR"/>
          <w:color w:val="111111"/>
          <w:sz w:val="28"/>
          <w:szCs w:val="28"/>
          <w:rtl/>
        </w:rPr>
        <w:t xml:space="preserve">کد دستیابی کتاب : 707 - 732زبده الاواح</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الاواح</w:t>
      </w:r>
    </w:p>
    <w:p>
      <w:pPr>
        <w:pStyle w:val="BookText"/>
      </w:pPr>
      <w:r>
        <w:rPr>
          <w:rFonts w:ascii="IRNazanin" w:hAnsi="IRNazanin" w:eastAsia="IRNazanin" w:cs="IRNazanin"/>
          <w:lang w:bidi="fa-IR"/>
          <w:color w:val="111111"/>
          <w:sz w:val="28"/>
          <w:szCs w:val="28"/>
          <w:rtl/>
        </w:rPr>
        <w:t xml:space="preserve">شهر : تهرانزبده الاواح</w:t>
      </w:r>
    </w:p>
    <w:p>
      <w:pPr>
        <w:pStyle w:val="BookText"/>
      </w:pPr>
      <w:r>
        <w:rPr>
          <w:rFonts w:ascii="IRNazanin" w:hAnsi="IRNazanin" w:eastAsia="IRNazanin" w:cs="IRNazanin"/>
          <w:lang w:bidi="fa-IR"/>
          <w:color w:val="111111"/>
          <w:sz w:val="28"/>
          <w:szCs w:val="28"/>
          <w:rtl/>
        </w:rPr>
        <w:t xml:space="preserve">مولف : محمود دهدار متخلص به عیانیزبده الاواح</w:t>
      </w:r>
    </w:p>
    <w:p>
      <w:pPr>
        <w:pStyle w:val="BookText"/>
      </w:pPr>
      <w:r>
        <w:rPr>
          <w:rFonts w:ascii="IRNazanin" w:hAnsi="IRNazanin" w:eastAsia="IRNazanin" w:cs="IRNazanin"/>
          <w:lang w:bidi="fa-IR"/>
          <w:color w:val="111111"/>
          <w:sz w:val="28"/>
          <w:szCs w:val="28"/>
          <w:rtl/>
        </w:rPr>
        <w:t xml:space="preserve">کاتب : محمد ابن حاجی   احسن الکاشانیزبده الاواح</w:t>
      </w:r>
    </w:p>
    <w:p>
      <w:pPr>
        <w:pStyle w:val="BookText"/>
      </w:pPr>
      <w:r>
        <w:rPr>
          <w:rFonts w:ascii="IRNazanin" w:hAnsi="IRNazanin" w:eastAsia="IRNazanin" w:cs="IRNazanin"/>
          <w:lang w:bidi="fa-IR"/>
          <w:color w:val="111111"/>
          <w:sz w:val="28"/>
          <w:szCs w:val="28"/>
          <w:rtl/>
        </w:rPr>
        <w:t xml:space="preserve">تاریخ کتابت : در 17 ع 1/1126زبده الاواح</w:t>
      </w:r>
    </w:p>
    <w:p>
      <w:pPr>
        <w:pStyle w:val="BookText"/>
      </w:pPr>
      <w:r>
        <w:rPr>
          <w:rFonts w:ascii="IRNazanin" w:hAnsi="IRNazanin" w:eastAsia="IRNazanin" w:cs="IRNazanin"/>
          <w:lang w:bidi="fa-IR"/>
          <w:color w:val="111111"/>
          <w:sz w:val="28"/>
          <w:szCs w:val="28"/>
          <w:rtl/>
        </w:rPr>
        <w:t xml:space="preserve">همه اطلاعات : 52 -  زبده الاواح   محمود دهدار متخلص به عیانی  ،  به نثر فارسی  ( نوشته  محمد ابن حاجی - احسن الکاشانی   در 17 ع 1/1126  ،  707 - 732 )زبده الاواح</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1033" w:name="pg8350_56803"/>
    <w:bookmarkEnd w:id="1033"/>
    <w:p>
      <w:pPr>
        <w:pStyle w:val="Heading3"/>
      </w:pPr>
      <w:bookmarkStart w:id="3034" w:name="_Toc1036"/>
      <w:r>
        <w:t>1030- زبده الباین فی براهین احکام القرآن</w:t>
      </w:r>
      <w:bookmarkEnd w:id="3034"/>
    </w:p>
    <w:p>
      <w:pPr>
        <w:pStyle w:val="BookText"/>
      </w:pPr>
      <w:r>
        <w:rPr>
          <w:rFonts w:ascii="IRNazanin" w:hAnsi="IRNazanin" w:eastAsia="IRNazanin" w:cs="IRNazanin"/>
          <w:lang w:bidi="fa-IR"/>
          <w:color w:val="111111"/>
          <w:sz w:val="28"/>
          <w:szCs w:val="28"/>
          <w:rtl/>
        </w:rPr>
        <w:t xml:space="preserve">ماخذ کتاب : کتابخانه ملی ملک - جلد1زبده الباین فی براهین احکام القرآن</w:t>
      </w:r>
    </w:p>
    <w:p>
      <w:pPr>
        <w:pStyle w:val="BookText"/>
      </w:pPr>
      <w:r>
        <w:rPr>
          <w:rFonts w:ascii="IRNazanin" w:hAnsi="IRNazanin" w:eastAsia="IRNazanin" w:cs="IRNazanin"/>
          <w:lang w:bidi="fa-IR"/>
          <w:color w:val="111111"/>
          <w:sz w:val="28"/>
          <w:szCs w:val="28"/>
          <w:rtl/>
        </w:rPr>
        <w:t xml:space="preserve">در صفحات : 355تا357زبده الباین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ملی ملکزبده الباین فی براهین احکام القرآن</w:t>
      </w:r>
    </w:p>
    <w:p>
      <w:pPr>
        <w:pStyle w:val="BookText"/>
      </w:pPr>
      <w:r>
        <w:rPr>
          <w:rFonts w:ascii="IRNazanin" w:hAnsi="IRNazanin" w:eastAsia="IRNazanin" w:cs="IRNazanin"/>
          <w:lang w:bidi="fa-IR"/>
          <w:color w:val="111111"/>
          <w:sz w:val="28"/>
          <w:szCs w:val="28"/>
          <w:rtl/>
        </w:rPr>
        <w:t xml:space="preserve">شهر : تهرانزبده الباین فی براهین احکام القرآن</w:t>
      </w:r>
    </w:p>
    <w:p>
      <w:pPr>
        <w:pStyle w:val="BookText"/>
      </w:pPr>
      <w:r>
        <w:rPr>
          <w:rFonts w:ascii="IRNazanin" w:hAnsi="IRNazanin" w:eastAsia="IRNazanin" w:cs="IRNazanin"/>
          <w:lang w:bidi="fa-IR"/>
          <w:color w:val="111111"/>
          <w:sz w:val="28"/>
          <w:szCs w:val="28"/>
          <w:rtl/>
        </w:rPr>
        <w:t xml:space="preserve">مولف : مولی احمد اردبیلیزبده الباین فی براهین احکام القرآن</w:t>
      </w:r>
    </w:p>
    <w:p>
      <w:pPr>
        <w:pStyle w:val="BookText"/>
      </w:pPr>
      <w:r>
        <w:rPr>
          <w:rFonts w:ascii="IRNazanin" w:hAnsi="IRNazanin" w:eastAsia="IRNazanin" w:cs="IRNazanin"/>
          <w:lang w:bidi="fa-IR"/>
          <w:color w:val="111111"/>
          <w:sz w:val="28"/>
          <w:szCs w:val="28"/>
          <w:rtl/>
        </w:rPr>
        <w:t xml:space="preserve">منابع دیگر : ( مشار 6 )زبده الباین فی براهین احکام القرآن</w:t>
      </w:r>
    </w:p>
    <w:p>
      <w:pPr>
        <w:pStyle w:val="BookText"/>
      </w:pPr>
      <w:r>
        <w:rPr>
          <w:rFonts w:ascii="IRNazanin" w:hAnsi="IRNazanin" w:eastAsia="IRNazanin" w:cs="IRNazanin"/>
          <w:lang w:bidi="fa-IR"/>
          <w:color w:val="111111"/>
          <w:sz w:val="28"/>
          <w:szCs w:val="28"/>
          <w:rtl/>
        </w:rPr>
        <w:t xml:space="preserve">آسیب دیدگی : آغاز:(افتاده)زبده الباین فی براهین احکام القرآن</w:t>
      </w:r>
    </w:p>
    <w:p>
      <w:pPr>
        <w:pStyle w:val="BookText"/>
      </w:pPr>
      <w:r>
        <w:rPr>
          <w:rFonts w:ascii="IRNazanin" w:hAnsi="IRNazanin" w:eastAsia="IRNazanin" w:cs="IRNazanin"/>
          <w:lang w:bidi="fa-IR"/>
          <w:color w:val="111111"/>
          <w:sz w:val="28"/>
          <w:szCs w:val="28"/>
          <w:rtl/>
        </w:rPr>
        <w:t xml:space="preserve">همه اطلاعات : زبده الباین فی براهین احکام القرآن - تالیف  مولی احمد اردبیلی   ( مشار 6 ) -  آغاز:(افتاده) من حمل القرآن علی رایه و لم یعلم شواهد الفاظه فاصاب الحق فقد اخطا الدلیل... - انجام:  ایضا لایبعد التعمیم لفهم العله فیستخرج الباقی فتاملزبده الباین فی براهین احکام القرآن</w:t>
      </w:r>
    </w:p>
    <w:p>
      <w:pPr>
        <w:pStyle w:val="BookText"/>
      </w:pPr>
      <w:r>
        <w:rPr>
          <w:rFonts w:ascii="IRNazanin" w:hAnsi="IRNazanin" w:eastAsia="IRNazanin" w:cs="IRNazanin"/>
          <w:lang w:bidi="fa-IR"/>
          <w:color w:val="111111"/>
          <w:sz w:val="28"/>
          <w:szCs w:val="28"/>
          <w:rtl/>
        </w:rPr>
        <w:t xml:space="preserve">نسخه های مکرر این کتاب : زبده الباین فی براهین احکام القرآن</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1034" w:name="pg8350_56804"/>
    <w:bookmarkEnd w:id="1034"/>
    <w:p>
      <w:pPr>
        <w:pStyle w:val="Heading3"/>
      </w:pPr>
      <w:bookmarkStart w:id="3035" w:name="_Toc1037"/>
      <w:r>
        <w:t>1031- زبده الباین فی براهین احکام القرآن  1</w:t>
      </w:r>
      <w:bookmarkEnd w:id="3035"/>
    </w:p>
    <w:p>
      <w:pPr>
        <w:pStyle w:val="BookText"/>
      </w:pPr>
      <w:r>
        <w:rPr>
          <w:rFonts w:ascii="IRNazanin" w:hAnsi="IRNazanin" w:eastAsia="IRNazanin" w:cs="IRNazanin"/>
          <w:lang w:bidi="fa-IR"/>
          <w:color w:val="111111"/>
          <w:sz w:val="28"/>
          <w:szCs w:val="28"/>
          <w:rtl/>
        </w:rPr>
        <w:t xml:space="preserve">اطلاعات کتاب اصلی : زبده الباین فی براهین احکام القرآن  1</w:t>
      </w:r>
    </w:p>
    <w:p>
      <w:pPr>
        <w:pStyle w:val="BookText"/>
      </w:pPr>
      <w:r>
        <w:rPr>
          <w:rFonts w:ascii="IRNazanin" w:hAnsi="IRNazanin" w:eastAsia="IRNazanin" w:cs="IRNazanin"/>
          <w:lang w:bidi="fa-IR"/>
          <w:color w:val="111111"/>
          <w:sz w:val="28"/>
          <w:szCs w:val="28"/>
          <w:rtl/>
        </w:rPr>
        <w:t xml:space="preserve">در صفحات : 355تا357زبده الباین فی براهین احکام القرآن  1</w:t>
      </w:r>
    </w:p>
    <w:p>
      <w:pPr>
        <w:pStyle w:val="BookText"/>
      </w:pPr>
      <w:r>
        <w:rPr>
          <w:rFonts w:ascii="IRNazanin" w:hAnsi="IRNazanin" w:eastAsia="IRNazanin" w:cs="IRNazanin"/>
          <w:lang w:bidi="fa-IR"/>
          <w:color w:val="111111"/>
          <w:sz w:val="28"/>
          <w:szCs w:val="28"/>
          <w:rtl/>
        </w:rPr>
        <w:t xml:space="preserve">مولف : مولی احمد اردبیلیزبده الباین فی براهین احکام القرآن  1</w:t>
      </w:r>
    </w:p>
    <w:p>
      <w:pPr>
        <w:pStyle w:val="BookText"/>
      </w:pPr>
      <w:r>
        <w:rPr>
          <w:rFonts w:ascii="IRNazanin" w:hAnsi="IRNazanin" w:eastAsia="IRNazanin" w:cs="IRNazanin"/>
          <w:lang w:bidi="fa-IR"/>
          <w:color w:val="111111"/>
          <w:sz w:val="28"/>
          <w:szCs w:val="28"/>
          <w:rtl/>
        </w:rPr>
        <w:t xml:space="preserve">منابع دیگر : ( مشار 6 )زبده الباین فی براهین احکام القرآن  1</w:t>
      </w:r>
    </w:p>
    <w:p>
      <w:pPr>
        <w:pStyle w:val="BookText"/>
      </w:pPr>
      <w:r>
        <w:rPr>
          <w:rFonts w:ascii="IRNazanin" w:hAnsi="IRNazanin" w:eastAsia="IRNazanin" w:cs="IRNazanin"/>
          <w:lang w:bidi="fa-IR"/>
          <w:color w:val="111111"/>
          <w:sz w:val="28"/>
          <w:szCs w:val="28"/>
          <w:rtl/>
        </w:rPr>
        <w:t xml:space="preserve">آسیب دیدگی : آغاز:(افتاده)زبده الباین فی براهین احکام القرآن  1</w:t>
      </w:r>
    </w:p>
    <w:p>
      <w:pPr>
        <w:pStyle w:val="BookText"/>
      </w:pPr>
      <w:r>
        <w:rPr>
          <w:rFonts w:ascii="IRNazanin" w:hAnsi="IRNazanin" w:eastAsia="IRNazanin" w:cs="IRNazanin"/>
          <w:lang w:bidi="fa-IR"/>
          <w:color w:val="111111"/>
          <w:sz w:val="28"/>
          <w:szCs w:val="28"/>
          <w:rtl/>
        </w:rPr>
        <w:t xml:space="preserve">همه اطلاعات : زبده الباین فی براهین احکام القرآن - تالیف  مولی احمد اردبیلی   ( مشار 6 ) -  آغاز:(افتاده) من حمل القرآن علی رایه و لم یعلم شواهد الفاظه فاصاب الحق فقد اخطا الدلیل... - انجام:  ایضا لایبعد التعمیم لفهم العله فیستخرج الباقی فتاملزبده الباین فی براهین احکام القرآن  1</w:t>
      </w:r>
    </w:p>
    <w:p>
      <w:pPr>
        <w:pStyle w:val="BookText"/>
      </w:pPr>
      <w:r>
        <w:rPr>
          <w:rFonts w:ascii="IRNazanin" w:hAnsi="IRNazanin" w:eastAsia="IRNazanin" w:cs="IRNazanin"/>
          <w:lang w:bidi="fa-IR"/>
          <w:color w:val="111111"/>
          <w:sz w:val="28"/>
          <w:szCs w:val="28"/>
          <w:rtl/>
        </w:rPr>
        <w:t xml:space="preserve">نسخه های مکرر این کتاب : زبده الباین فی براهین احکام القرآن  1</w:t>
      </w:r>
    </w:p>
    <w:p>
      <w:pPr>
        <w:pStyle w:val="BookText"/>
      </w:pPr>
      <w:r>
        <w:rPr>
          <w:rFonts w:ascii="IRNazanin" w:hAnsi="IRNazanin" w:eastAsia="IRNazanin" w:cs="IRNazanin"/>
          <w:lang w:bidi="fa-IR"/>
          <w:color w:val="111111"/>
          <w:sz w:val="28"/>
          <w:szCs w:val="28"/>
          <w:rtl/>
        </w:rPr>
        <w:t xml:space="preserve">ماخذ کتاب : کتابخانه ملی ملک - جلد1زبده الباین فی براهین احکام القرآن  1</w:t>
      </w:r>
    </w:p>
    <w:p>
      <w:pPr>
        <w:pStyle w:val="BookText"/>
      </w:pPr>
      <w:r>
        <w:rPr>
          <w:rFonts w:ascii="IRNazanin" w:hAnsi="IRNazanin" w:eastAsia="IRNazanin" w:cs="IRNazanin"/>
          <w:lang w:bidi="fa-IR"/>
          <w:color w:val="111111"/>
          <w:sz w:val="28"/>
          <w:szCs w:val="28"/>
          <w:rtl/>
        </w:rPr>
        <w:t xml:space="preserve">در صفحات : 355تا355زبده الباین فی براهین احکام القرآن  1</w:t>
      </w:r>
    </w:p>
    <w:p>
      <w:pPr>
        <w:pStyle w:val="BookText"/>
      </w:pPr>
      <w:r>
        <w:rPr>
          <w:rFonts w:ascii="IRNazanin" w:hAnsi="IRNazanin" w:eastAsia="IRNazanin" w:cs="IRNazanin"/>
          <w:lang w:bidi="fa-IR"/>
          <w:color w:val="111111"/>
          <w:sz w:val="28"/>
          <w:szCs w:val="28"/>
          <w:rtl/>
        </w:rPr>
        <w:t xml:space="preserve">ردیف کتاب   : 1زبده الباین فی براهین احکام القرآن  1</w:t>
      </w:r>
    </w:p>
    <w:p>
      <w:pPr>
        <w:pStyle w:val="BookText"/>
      </w:pPr>
      <w:r>
        <w:rPr>
          <w:rFonts w:ascii="IRNazanin" w:hAnsi="IRNazanin" w:eastAsia="IRNazanin" w:cs="IRNazanin"/>
          <w:lang w:bidi="fa-IR"/>
          <w:color w:val="111111"/>
          <w:sz w:val="28"/>
          <w:szCs w:val="28"/>
          <w:rtl/>
        </w:rPr>
        <w:t xml:space="preserve">کد دستیابی کتاب : 171زبده الباین فی براهین احکام القرآن  1</w:t>
      </w:r>
    </w:p>
    <w:p>
      <w:pPr>
        <w:pStyle w:val="BookText"/>
      </w:pPr>
      <w:r>
        <w:rPr>
          <w:rFonts w:ascii="IRNazanin" w:hAnsi="IRNazanin" w:eastAsia="IRNazanin" w:cs="IRNazanin"/>
          <w:lang w:bidi="fa-IR"/>
          <w:color w:val="111111"/>
          <w:sz w:val="28"/>
          <w:szCs w:val="28"/>
          <w:rtl/>
        </w:rPr>
        <w:t xml:space="preserve">نام کتابخانه : کتابخانه ملی ملکزبده الباین فی براهین احکام القرآن  1</w:t>
      </w:r>
    </w:p>
    <w:p>
      <w:pPr>
        <w:pStyle w:val="BookText"/>
      </w:pPr>
      <w:r>
        <w:rPr>
          <w:rFonts w:ascii="IRNazanin" w:hAnsi="IRNazanin" w:eastAsia="IRNazanin" w:cs="IRNazanin"/>
          <w:lang w:bidi="fa-IR"/>
          <w:color w:val="111111"/>
          <w:sz w:val="28"/>
          <w:szCs w:val="28"/>
          <w:rtl/>
        </w:rPr>
        <w:t xml:space="preserve">شهر : تهرانزبده الباین فی براهین احکام القرآن  1</w:t>
      </w:r>
    </w:p>
    <w:p>
      <w:pPr>
        <w:pStyle w:val="BookText"/>
      </w:pPr>
      <w:r>
        <w:rPr>
          <w:rFonts w:ascii="IRNazanin" w:hAnsi="IRNazanin" w:eastAsia="IRNazanin" w:cs="IRNazanin"/>
          <w:lang w:bidi="fa-IR"/>
          <w:color w:val="111111"/>
          <w:sz w:val="28"/>
          <w:szCs w:val="28"/>
          <w:rtl/>
        </w:rPr>
        <w:t xml:space="preserve">کاتب : عبداللّٰه بن سلطان علی فهناجیزبده الباین فی براهین احکام القرآن  1</w:t>
      </w:r>
    </w:p>
    <w:p>
      <w:pPr>
        <w:pStyle w:val="BookText"/>
      </w:pPr>
      <w:r>
        <w:rPr>
          <w:rFonts w:ascii="IRNazanin" w:hAnsi="IRNazanin" w:eastAsia="IRNazanin" w:cs="IRNazanin"/>
          <w:lang w:bidi="fa-IR"/>
          <w:color w:val="111111"/>
          <w:sz w:val="28"/>
          <w:szCs w:val="28"/>
          <w:rtl/>
        </w:rPr>
        <w:t xml:space="preserve">تاریخ کتابت : 1112زبده الباین فی براهین احکام القرآن  1</w:t>
      </w:r>
    </w:p>
    <w:p>
      <w:pPr>
        <w:pStyle w:val="BookText"/>
      </w:pPr>
      <w:r>
        <w:rPr>
          <w:rFonts w:ascii="IRNazanin" w:hAnsi="IRNazanin" w:eastAsia="IRNazanin" w:cs="IRNazanin"/>
          <w:lang w:bidi="fa-IR"/>
          <w:color w:val="111111"/>
          <w:sz w:val="28"/>
          <w:szCs w:val="28"/>
          <w:rtl/>
        </w:rPr>
        <w:t xml:space="preserve">همه اطلاعات : 171)  نسخ   عبداللّٰه بن سلطان علی فهناجی  در  1112  ، - 344 برگ 21 سطر، اندازه 6/12 و 7/24، کاغذ ترمه، جلد میشن قهوه ای مغزی مشکی.زبده الباین فی براهین احکام القرآن  1</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1035" w:name="pg8350_56805"/>
    <w:bookmarkEnd w:id="1035"/>
    <w:p>
      <w:pPr>
        <w:pStyle w:val="Heading3"/>
      </w:pPr>
      <w:bookmarkStart w:id="3036" w:name="_Toc1038"/>
      <w:r>
        <w:t>1032- زبده الباین فی براهین احکام القرآن  2</w:t>
      </w:r>
      <w:bookmarkEnd w:id="3036"/>
    </w:p>
    <w:p>
      <w:pPr>
        <w:pStyle w:val="BookText"/>
      </w:pPr>
      <w:r>
        <w:rPr>
          <w:rFonts w:ascii="IRNazanin" w:hAnsi="IRNazanin" w:eastAsia="IRNazanin" w:cs="IRNazanin"/>
          <w:lang w:bidi="fa-IR"/>
          <w:color w:val="111111"/>
          <w:sz w:val="28"/>
          <w:szCs w:val="28"/>
          <w:rtl/>
        </w:rPr>
        <w:t xml:space="preserve">اطلاعات کتاب اصلی : زبده الباین فی براهین احکام القرآن  2</w:t>
      </w:r>
    </w:p>
    <w:p>
      <w:pPr>
        <w:pStyle w:val="BookText"/>
      </w:pPr>
      <w:r>
        <w:rPr>
          <w:rFonts w:ascii="IRNazanin" w:hAnsi="IRNazanin" w:eastAsia="IRNazanin" w:cs="IRNazanin"/>
          <w:lang w:bidi="fa-IR"/>
          <w:color w:val="111111"/>
          <w:sz w:val="28"/>
          <w:szCs w:val="28"/>
          <w:rtl/>
        </w:rPr>
        <w:t xml:space="preserve">در صفحات : 355تا357زبده الباین فی براهین احکام القرآن  2</w:t>
      </w:r>
    </w:p>
    <w:p>
      <w:pPr>
        <w:pStyle w:val="BookText"/>
      </w:pPr>
      <w:r>
        <w:rPr>
          <w:rFonts w:ascii="IRNazanin" w:hAnsi="IRNazanin" w:eastAsia="IRNazanin" w:cs="IRNazanin"/>
          <w:lang w:bidi="fa-IR"/>
          <w:color w:val="111111"/>
          <w:sz w:val="28"/>
          <w:szCs w:val="28"/>
          <w:rtl/>
        </w:rPr>
        <w:t xml:space="preserve">مولف : مولی احمد اردبیلیزبده الباین فی براهین احکام القرآن  2</w:t>
      </w:r>
    </w:p>
    <w:p>
      <w:pPr>
        <w:pStyle w:val="BookText"/>
      </w:pPr>
      <w:r>
        <w:rPr>
          <w:rFonts w:ascii="IRNazanin" w:hAnsi="IRNazanin" w:eastAsia="IRNazanin" w:cs="IRNazanin"/>
          <w:lang w:bidi="fa-IR"/>
          <w:color w:val="111111"/>
          <w:sz w:val="28"/>
          <w:szCs w:val="28"/>
          <w:rtl/>
        </w:rPr>
        <w:t xml:space="preserve">منابع دیگر : ( مشار 6 )زبده الباین فی براهین احکام القرآن  2</w:t>
      </w:r>
    </w:p>
    <w:p>
      <w:pPr>
        <w:pStyle w:val="BookText"/>
      </w:pPr>
      <w:r>
        <w:rPr>
          <w:rFonts w:ascii="IRNazanin" w:hAnsi="IRNazanin" w:eastAsia="IRNazanin" w:cs="IRNazanin"/>
          <w:lang w:bidi="fa-IR"/>
          <w:color w:val="111111"/>
          <w:sz w:val="28"/>
          <w:szCs w:val="28"/>
          <w:rtl/>
        </w:rPr>
        <w:t xml:space="preserve">آسیب دیدگی : آغاز:(افتاده)زبده الباین فی براهین احکام القرآن  2</w:t>
      </w:r>
    </w:p>
    <w:p>
      <w:pPr>
        <w:pStyle w:val="BookText"/>
      </w:pPr>
      <w:r>
        <w:rPr>
          <w:rFonts w:ascii="IRNazanin" w:hAnsi="IRNazanin" w:eastAsia="IRNazanin" w:cs="IRNazanin"/>
          <w:lang w:bidi="fa-IR"/>
          <w:color w:val="111111"/>
          <w:sz w:val="28"/>
          <w:szCs w:val="28"/>
          <w:rtl/>
        </w:rPr>
        <w:t xml:space="preserve">همه اطلاعات : زبده الباین فی براهین احکام القرآن - تالیف  مولی احمد اردبیلی   ( مشار 6 ) -  آغاز:(افتاده) من حمل القرآن علی رایه و لم یعلم شواهد الفاظه فاصاب الحق فقد اخطا الدلیل... - انجام:  ایضا لایبعد التعمیم لفهم العله فیستخرج الباقی فتاملزبده الباین فی براهین احکام القرآن  2</w:t>
      </w:r>
    </w:p>
    <w:p>
      <w:pPr>
        <w:pStyle w:val="BookText"/>
      </w:pPr>
      <w:r>
        <w:rPr>
          <w:rFonts w:ascii="IRNazanin" w:hAnsi="IRNazanin" w:eastAsia="IRNazanin" w:cs="IRNazanin"/>
          <w:lang w:bidi="fa-IR"/>
          <w:color w:val="111111"/>
          <w:sz w:val="28"/>
          <w:szCs w:val="28"/>
          <w:rtl/>
        </w:rPr>
        <w:t xml:space="preserve">نسخه های مکرر این کتاب : زبده الباین فی براهین احکام القرآن  2</w:t>
      </w:r>
    </w:p>
    <w:p>
      <w:pPr>
        <w:pStyle w:val="BookText"/>
      </w:pPr>
      <w:r>
        <w:rPr>
          <w:rFonts w:ascii="IRNazanin" w:hAnsi="IRNazanin" w:eastAsia="IRNazanin" w:cs="IRNazanin"/>
          <w:lang w:bidi="fa-IR"/>
          <w:color w:val="111111"/>
          <w:sz w:val="28"/>
          <w:szCs w:val="28"/>
          <w:rtl/>
        </w:rPr>
        <w:t xml:space="preserve">ماخذ کتاب : کتابخانه ملی ملک - جلد1زبده الباین فی براهین احکام القرآن  2</w:t>
      </w:r>
    </w:p>
    <w:p>
      <w:pPr>
        <w:pStyle w:val="BookText"/>
      </w:pPr>
      <w:r>
        <w:rPr>
          <w:rFonts w:ascii="IRNazanin" w:hAnsi="IRNazanin" w:eastAsia="IRNazanin" w:cs="IRNazanin"/>
          <w:lang w:bidi="fa-IR"/>
          <w:color w:val="111111"/>
          <w:sz w:val="28"/>
          <w:szCs w:val="28"/>
          <w:rtl/>
        </w:rPr>
        <w:t xml:space="preserve">در صفحات : 355تا355زبده الباین فی براهین احکام القرآن  2</w:t>
      </w:r>
    </w:p>
    <w:p>
      <w:pPr>
        <w:pStyle w:val="BookText"/>
      </w:pPr>
      <w:r>
        <w:rPr>
          <w:rFonts w:ascii="IRNazanin" w:hAnsi="IRNazanin" w:eastAsia="IRNazanin" w:cs="IRNazanin"/>
          <w:lang w:bidi="fa-IR"/>
          <w:color w:val="111111"/>
          <w:sz w:val="28"/>
          <w:szCs w:val="28"/>
          <w:rtl/>
        </w:rPr>
        <w:t xml:space="preserve">ردیف کتاب   : 2زبده الباین فی براهین احکام القرآن  2</w:t>
      </w:r>
    </w:p>
    <w:p>
      <w:pPr>
        <w:pStyle w:val="BookText"/>
      </w:pPr>
      <w:r>
        <w:rPr>
          <w:rFonts w:ascii="IRNazanin" w:hAnsi="IRNazanin" w:eastAsia="IRNazanin" w:cs="IRNazanin"/>
          <w:lang w:bidi="fa-IR"/>
          <w:color w:val="111111"/>
          <w:sz w:val="28"/>
          <w:szCs w:val="28"/>
          <w:rtl/>
        </w:rPr>
        <w:t xml:space="preserve">کد دستیابی کتاب : 188زبده الباین فی براهین احکام القرآن  2</w:t>
      </w:r>
    </w:p>
    <w:p>
      <w:pPr>
        <w:pStyle w:val="BookText"/>
      </w:pPr>
      <w:r>
        <w:rPr>
          <w:rFonts w:ascii="IRNazanin" w:hAnsi="IRNazanin" w:eastAsia="IRNazanin" w:cs="IRNazanin"/>
          <w:lang w:bidi="fa-IR"/>
          <w:color w:val="111111"/>
          <w:sz w:val="28"/>
          <w:szCs w:val="28"/>
          <w:rtl/>
        </w:rPr>
        <w:t xml:space="preserve">نام کتابخانه : کتابخانه ملی ملکزبده الباین فی براهین احکام القرآن  2</w:t>
      </w:r>
    </w:p>
    <w:p>
      <w:pPr>
        <w:pStyle w:val="BookText"/>
      </w:pPr>
      <w:r>
        <w:rPr>
          <w:rFonts w:ascii="IRNazanin" w:hAnsi="IRNazanin" w:eastAsia="IRNazanin" w:cs="IRNazanin"/>
          <w:lang w:bidi="fa-IR"/>
          <w:color w:val="111111"/>
          <w:sz w:val="28"/>
          <w:szCs w:val="28"/>
          <w:rtl/>
        </w:rPr>
        <w:t xml:space="preserve">شهر : تهرانزبده الباین فی براهین احکام القرآن  2</w:t>
      </w:r>
    </w:p>
    <w:p>
      <w:pPr>
        <w:pStyle w:val="BookText"/>
      </w:pPr>
      <w:r>
        <w:rPr>
          <w:rFonts w:ascii="IRNazanin" w:hAnsi="IRNazanin" w:eastAsia="IRNazanin" w:cs="IRNazanin"/>
          <w:lang w:bidi="fa-IR"/>
          <w:color w:val="111111"/>
          <w:sz w:val="28"/>
          <w:szCs w:val="28"/>
          <w:rtl/>
        </w:rPr>
        <w:t xml:space="preserve">کاتب : محمدرضا بن محمد علی دزماریزبده الباین فی براهین احکام القرآن  2</w:t>
      </w:r>
    </w:p>
    <w:p>
      <w:pPr>
        <w:pStyle w:val="BookText"/>
      </w:pPr>
      <w:r>
        <w:rPr>
          <w:rFonts w:ascii="IRNazanin" w:hAnsi="IRNazanin" w:eastAsia="IRNazanin" w:cs="IRNazanin"/>
          <w:lang w:bidi="fa-IR"/>
          <w:color w:val="111111"/>
          <w:sz w:val="28"/>
          <w:szCs w:val="28"/>
          <w:rtl/>
        </w:rPr>
        <w:t xml:space="preserve">تاریخ کتابت : 1088زبده الباین فی براهین احکام القرآن  2</w:t>
      </w:r>
    </w:p>
    <w:p>
      <w:pPr>
        <w:pStyle w:val="BookText"/>
      </w:pPr>
      <w:r>
        <w:rPr>
          <w:rFonts w:ascii="IRNazanin" w:hAnsi="IRNazanin" w:eastAsia="IRNazanin" w:cs="IRNazanin"/>
          <w:lang w:bidi="fa-IR"/>
          <w:color w:val="111111"/>
          <w:sz w:val="28"/>
          <w:szCs w:val="28"/>
          <w:rtl/>
        </w:rPr>
        <w:t xml:space="preserve">همه اطلاعات : 188)   نسخ   محمدرضا بن محمد علی دزماری  در  1088  ، - عنوان شنگرف، محشی، 274برگ 19 سطر، اندازه 3/16 و 3/24، کاغذ ترمه، جلد میشن- قهوه ای. - آغاز:  بسمله، اعلم ان هنا فائده لابد قبل الشروع فی المقصود من الاشاره- الیها ... - انجام  مانند شماره پیشزبده الباین فی براهین احکام القرآن  2</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1036" w:name="pg8350_56806"/>
    <w:bookmarkEnd w:id="1036"/>
    <w:p>
      <w:pPr>
        <w:pStyle w:val="Heading3"/>
      </w:pPr>
      <w:bookmarkStart w:id="3037" w:name="_Toc1039"/>
      <w:r>
        <w:t>1033- زبده الباین فی براهین احکام القرآن  3</w:t>
      </w:r>
      <w:bookmarkEnd w:id="3037"/>
    </w:p>
    <w:p>
      <w:pPr>
        <w:pStyle w:val="BookText"/>
      </w:pPr>
      <w:r>
        <w:rPr>
          <w:rFonts w:ascii="IRNazanin" w:hAnsi="IRNazanin" w:eastAsia="IRNazanin" w:cs="IRNazanin"/>
          <w:lang w:bidi="fa-IR"/>
          <w:color w:val="111111"/>
          <w:sz w:val="28"/>
          <w:szCs w:val="28"/>
          <w:rtl/>
        </w:rPr>
        <w:t xml:space="preserve">اطلاعات کتاب اصلی : زبده الباین فی براهین احکام القرآن  3</w:t>
      </w:r>
    </w:p>
    <w:p>
      <w:pPr>
        <w:pStyle w:val="BookText"/>
      </w:pPr>
      <w:r>
        <w:rPr>
          <w:rFonts w:ascii="IRNazanin" w:hAnsi="IRNazanin" w:eastAsia="IRNazanin" w:cs="IRNazanin"/>
          <w:lang w:bidi="fa-IR"/>
          <w:color w:val="111111"/>
          <w:sz w:val="28"/>
          <w:szCs w:val="28"/>
          <w:rtl/>
        </w:rPr>
        <w:t xml:space="preserve">در صفحات : 355تا357زبده الباین فی براهین احکام القرآن  3</w:t>
      </w:r>
    </w:p>
    <w:p>
      <w:pPr>
        <w:pStyle w:val="BookText"/>
      </w:pPr>
      <w:r>
        <w:rPr>
          <w:rFonts w:ascii="IRNazanin" w:hAnsi="IRNazanin" w:eastAsia="IRNazanin" w:cs="IRNazanin"/>
          <w:lang w:bidi="fa-IR"/>
          <w:color w:val="111111"/>
          <w:sz w:val="28"/>
          <w:szCs w:val="28"/>
          <w:rtl/>
        </w:rPr>
        <w:t xml:space="preserve">مولف : مولی احمد اردبیلیزبده الباین فی براهین احکام القرآن  3</w:t>
      </w:r>
    </w:p>
    <w:p>
      <w:pPr>
        <w:pStyle w:val="BookText"/>
      </w:pPr>
      <w:r>
        <w:rPr>
          <w:rFonts w:ascii="IRNazanin" w:hAnsi="IRNazanin" w:eastAsia="IRNazanin" w:cs="IRNazanin"/>
          <w:lang w:bidi="fa-IR"/>
          <w:color w:val="111111"/>
          <w:sz w:val="28"/>
          <w:szCs w:val="28"/>
          <w:rtl/>
        </w:rPr>
        <w:t xml:space="preserve">منابع دیگر : ( مشار 6 )زبده الباین فی براهین احکام القرآن  3</w:t>
      </w:r>
    </w:p>
    <w:p>
      <w:pPr>
        <w:pStyle w:val="BookText"/>
      </w:pPr>
      <w:r>
        <w:rPr>
          <w:rFonts w:ascii="IRNazanin" w:hAnsi="IRNazanin" w:eastAsia="IRNazanin" w:cs="IRNazanin"/>
          <w:lang w:bidi="fa-IR"/>
          <w:color w:val="111111"/>
          <w:sz w:val="28"/>
          <w:szCs w:val="28"/>
          <w:rtl/>
        </w:rPr>
        <w:t xml:space="preserve">آسیب دیدگی : آغاز:(افتاده)زبده الباین فی براهین احکام القرآن  3</w:t>
      </w:r>
    </w:p>
    <w:p>
      <w:pPr>
        <w:pStyle w:val="BookText"/>
      </w:pPr>
      <w:r>
        <w:rPr>
          <w:rFonts w:ascii="IRNazanin" w:hAnsi="IRNazanin" w:eastAsia="IRNazanin" w:cs="IRNazanin"/>
          <w:lang w:bidi="fa-IR"/>
          <w:color w:val="111111"/>
          <w:sz w:val="28"/>
          <w:szCs w:val="28"/>
          <w:rtl/>
        </w:rPr>
        <w:t xml:space="preserve">همه اطلاعات : زبده الباین فی براهین احکام القرآن - تالیف  مولی احمد اردبیلی   ( مشار 6 ) -  آغاز:(افتاده) من حمل القرآن علی رایه و لم یعلم شواهد الفاظه فاصاب الحق فقد اخطا الدلیل... - انجام:  ایضا لایبعد التعمیم لفهم العله فیستخرج الباقی فتاملزبده الباین فی براهین احکام القرآن  3</w:t>
      </w:r>
    </w:p>
    <w:p>
      <w:pPr>
        <w:pStyle w:val="BookText"/>
      </w:pPr>
      <w:r>
        <w:rPr>
          <w:rFonts w:ascii="IRNazanin" w:hAnsi="IRNazanin" w:eastAsia="IRNazanin" w:cs="IRNazanin"/>
          <w:lang w:bidi="fa-IR"/>
          <w:color w:val="111111"/>
          <w:sz w:val="28"/>
          <w:szCs w:val="28"/>
          <w:rtl/>
        </w:rPr>
        <w:t xml:space="preserve">نسخه های مکرر این کتاب : زبده الباین فی براهین احکام القرآن  3</w:t>
      </w:r>
    </w:p>
    <w:p>
      <w:pPr>
        <w:pStyle w:val="BookText"/>
      </w:pPr>
      <w:r>
        <w:rPr>
          <w:rFonts w:ascii="IRNazanin" w:hAnsi="IRNazanin" w:eastAsia="IRNazanin" w:cs="IRNazanin"/>
          <w:lang w:bidi="fa-IR"/>
          <w:color w:val="111111"/>
          <w:sz w:val="28"/>
          <w:szCs w:val="28"/>
          <w:rtl/>
        </w:rPr>
        <w:t xml:space="preserve">ماخذ کتاب : کتابخانه ملی ملک - جلد1زبده الباین فی براهین احکام القرآن  3</w:t>
      </w:r>
    </w:p>
    <w:p>
      <w:pPr>
        <w:pStyle w:val="BookText"/>
      </w:pPr>
      <w:r>
        <w:rPr>
          <w:rFonts w:ascii="IRNazanin" w:hAnsi="IRNazanin" w:eastAsia="IRNazanin" w:cs="IRNazanin"/>
          <w:lang w:bidi="fa-IR"/>
          <w:color w:val="111111"/>
          <w:sz w:val="28"/>
          <w:szCs w:val="28"/>
          <w:rtl/>
        </w:rPr>
        <w:t xml:space="preserve">در صفحات : 355تا355زبده الباین فی براهین احکام القرآن  3</w:t>
      </w:r>
    </w:p>
    <w:p>
      <w:pPr>
        <w:pStyle w:val="BookText"/>
      </w:pPr>
      <w:r>
        <w:rPr>
          <w:rFonts w:ascii="IRNazanin" w:hAnsi="IRNazanin" w:eastAsia="IRNazanin" w:cs="IRNazanin"/>
          <w:lang w:bidi="fa-IR"/>
          <w:color w:val="111111"/>
          <w:sz w:val="28"/>
          <w:szCs w:val="28"/>
          <w:rtl/>
        </w:rPr>
        <w:t xml:space="preserve">ردیف کتاب   : 3زبده الباین فی براهین احکام القرآن  3</w:t>
      </w:r>
    </w:p>
    <w:p>
      <w:pPr>
        <w:pStyle w:val="BookText"/>
      </w:pPr>
      <w:r>
        <w:rPr>
          <w:rFonts w:ascii="IRNazanin" w:hAnsi="IRNazanin" w:eastAsia="IRNazanin" w:cs="IRNazanin"/>
          <w:lang w:bidi="fa-IR"/>
          <w:color w:val="111111"/>
          <w:sz w:val="28"/>
          <w:szCs w:val="28"/>
          <w:rtl/>
        </w:rPr>
        <w:t xml:space="preserve">کد دستیابی کتاب : 2396زبده الباین فی براهین احکام القرآن  3</w:t>
      </w:r>
    </w:p>
    <w:p>
      <w:pPr>
        <w:pStyle w:val="BookText"/>
      </w:pPr>
      <w:r>
        <w:rPr>
          <w:rFonts w:ascii="IRNazanin" w:hAnsi="IRNazanin" w:eastAsia="IRNazanin" w:cs="IRNazanin"/>
          <w:lang w:bidi="fa-IR"/>
          <w:color w:val="111111"/>
          <w:sz w:val="28"/>
          <w:szCs w:val="28"/>
          <w:rtl/>
        </w:rPr>
        <w:t xml:space="preserve">نام کتابخانه : کتابخانه ملی ملکزبده الباین فی براهین احکام القرآن  3</w:t>
      </w:r>
    </w:p>
    <w:p>
      <w:pPr>
        <w:pStyle w:val="BookText"/>
      </w:pPr>
      <w:r>
        <w:rPr>
          <w:rFonts w:ascii="IRNazanin" w:hAnsi="IRNazanin" w:eastAsia="IRNazanin" w:cs="IRNazanin"/>
          <w:lang w:bidi="fa-IR"/>
          <w:color w:val="111111"/>
          <w:sz w:val="28"/>
          <w:szCs w:val="28"/>
          <w:rtl/>
        </w:rPr>
        <w:t xml:space="preserve">شهر : تهرانزبده الباین فی براهین احکام القرآن  3</w:t>
      </w:r>
    </w:p>
    <w:p>
      <w:pPr>
        <w:pStyle w:val="BookText"/>
      </w:pPr>
      <w:r>
        <w:rPr>
          <w:rFonts w:ascii="IRNazanin" w:hAnsi="IRNazanin" w:eastAsia="IRNazanin" w:cs="IRNazanin"/>
          <w:lang w:bidi="fa-IR"/>
          <w:color w:val="111111"/>
          <w:sz w:val="28"/>
          <w:szCs w:val="28"/>
          <w:rtl/>
        </w:rPr>
        <w:t xml:space="preserve">تاریخ کتابت : سده یازدهمزبده الباین فی براهین احکام القرآن  3</w:t>
      </w:r>
    </w:p>
    <w:p>
      <w:pPr>
        <w:pStyle w:val="BookText"/>
      </w:pPr>
      <w:r>
        <w:rPr>
          <w:rFonts w:ascii="IRNazanin" w:hAnsi="IRNazanin" w:eastAsia="IRNazanin" w:cs="IRNazanin"/>
          <w:lang w:bidi="fa-IR"/>
          <w:color w:val="111111"/>
          <w:sz w:val="28"/>
          <w:szCs w:val="28"/>
          <w:rtl/>
        </w:rPr>
        <w:t xml:space="preserve">همه اطلاعات : 2396)  نسخ   سده یازدهم  ،  215 برگ 21 سطر،اندازه 6/16 و- 26، کاغذ ترمه، جلد میشن سرخ، مغزی میشن قهوه ای، عطف میشن سیاه. - آغاز و انجام  مانند شماره پیش.زبده الباین فی براهین احکام القرآن  3</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1037" w:name="pg8350_56807"/>
    <w:bookmarkEnd w:id="1037"/>
    <w:p>
      <w:pPr>
        <w:pStyle w:val="Heading3"/>
      </w:pPr>
      <w:bookmarkStart w:id="3038" w:name="_Toc1040"/>
      <w:r>
        <w:t>1034- زبده الباین فی براهین احکام القرآن  4</w:t>
      </w:r>
      <w:bookmarkEnd w:id="3038"/>
    </w:p>
    <w:p>
      <w:pPr>
        <w:pStyle w:val="BookText"/>
      </w:pPr>
      <w:r>
        <w:rPr>
          <w:rFonts w:ascii="IRNazanin" w:hAnsi="IRNazanin" w:eastAsia="IRNazanin" w:cs="IRNazanin"/>
          <w:lang w:bidi="fa-IR"/>
          <w:color w:val="111111"/>
          <w:sz w:val="28"/>
          <w:szCs w:val="28"/>
          <w:rtl/>
        </w:rPr>
        <w:t xml:space="preserve">اطلاعات کتاب اصلی : زبده الباین فی براهین احکام القرآن  4</w:t>
      </w:r>
    </w:p>
    <w:p>
      <w:pPr>
        <w:pStyle w:val="BookText"/>
      </w:pPr>
      <w:r>
        <w:rPr>
          <w:rFonts w:ascii="IRNazanin" w:hAnsi="IRNazanin" w:eastAsia="IRNazanin" w:cs="IRNazanin"/>
          <w:lang w:bidi="fa-IR"/>
          <w:color w:val="111111"/>
          <w:sz w:val="28"/>
          <w:szCs w:val="28"/>
          <w:rtl/>
        </w:rPr>
        <w:t xml:space="preserve">در صفحات : 355تا357زبده الباین فی براهین احکام القرآن  4</w:t>
      </w:r>
    </w:p>
    <w:p>
      <w:pPr>
        <w:pStyle w:val="BookText"/>
      </w:pPr>
      <w:r>
        <w:rPr>
          <w:rFonts w:ascii="IRNazanin" w:hAnsi="IRNazanin" w:eastAsia="IRNazanin" w:cs="IRNazanin"/>
          <w:lang w:bidi="fa-IR"/>
          <w:color w:val="111111"/>
          <w:sz w:val="28"/>
          <w:szCs w:val="28"/>
          <w:rtl/>
        </w:rPr>
        <w:t xml:space="preserve">مولف : مولی احمد اردبیلیزبده الباین فی براهین احکام القرآن  4</w:t>
      </w:r>
    </w:p>
    <w:p>
      <w:pPr>
        <w:pStyle w:val="BookText"/>
      </w:pPr>
      <w:r>
        <w:rPr>
          <w:rFonts w:ascii="IRNazanin" w:hAnsi="IRNazanin" w:eastAsia="IRNazanin" w:cs="IRNazanin"/>
          <w:lang w:bidi="fa-IR"/>
          <w:color w:val="111111"/>
          <w:sz w:val="28"/>
          <w:szCs w:val="28"/>
          <w:rtl/>
        </w:rPr>
        <w:t xml:space="preserve">منابع دیگر : ( مشار 6 )زبده الباین فی براهین احکام القرآن  4</w:t>
      </w:r>
    </w:p>
    <w:p>
      <w:pPr>
        <w:pStyle w:val="BookText"/>
      </w:pPr>
      <w:r>
        <w:rPr>
          <w:rFonts w:ascii="IRNazanin" w:hAnsi="IRNazanin" w:eastAsia="IRNazanin" w:cs="IRNazanin"/>
          <w:lang w:bidi="fa-IR"/>
          <w:color w:val="111111"/>
          <w:sz w:val="28"/>
          <w:szCs w:val="28"/>
          <w:rtl/>
        </w:rPr>
        <w:t xml:space="preserve">آسیب دیدگی : آغاز:(افتاده)زبده الباین فی براهین احکام القرآن  4</w:t>
      </w:r>
    </w:p>
    <w:p>
      <w:pPr>
        <w:pStyle w:val="BookText"/>
      </w:pPr>
      <w:r>
        <w:rPr>
          <w:rFonts w:ascii="IRNazanin" w:hAnsi="IRNazanin" w:eastAsia="IRNazanin" w:cs="IRNazanin"/>
          <w:lang w:bidi="fa-IR"/>
          <w:color w:val="111111"/>
          <w:sz w:val="28"/>
          <w:szCs w:val="28"/>
          <w:rtl/>
        </w:rPr>
        <w:t xml:space="preserve">همه اطلاعات : زبده الباین فی براهین احکام القرآن - تالیف  مولی احمد اردبیلی   ( مشار 6 ) -  آغاز:(افتاده) من حمل القرآن علی رایه و لم یعلم شواهد الفاظه فاصاب الحق فقد اخطا الدلیل... - انجام:  ایضا لایبعد التعمیم لفهم العله فیستخرج الباقی فتاملزبده الباین فی براهین احکام القرآن  4</w:t>
      </w:r>
    </w:p>
    <w:p>
      <w:pPr>
        <w:pStyle w:val="BookText"/>
      </w:pPr>
      <w:r>
        <w:rPr>
          <w:rFonts w:ascii="IRNazanin" w:hAnsi="IRNazanin" w:eastAsia="IRNazanin" w:cs="IRNazanin"/>
          <w:lang w:bidi="fa-IR"/>
          <w:color w:val="111111"/>
          <w:sz w:val="28"/>
          <w:szCs w:val="28"/>
          <w:rtl/>
        </w:rPr>
        <w:t xml:space="preserve">نسخه های مکرر این کتاب : زبده الباین فی براهین احکام القرآن  4</w:t>
      </w:r>
    </w:p>
    <w:p>
      <w:pPr>
        <w:pStyle w:val="BookText"/>
      </w:pPr>
      <w:r>
        <w:rPr>
          <w:rFonts w:ascii="IRNazanin" w:hAnsi="IRNazanin" w:eastAsia="IRNazanin" w:cs="IRNazanin"/>
          <w:lang w:bidi="fa-IR"/>
          <w:color w:val="111111"/>
          <w:sz w:val="28"/>
          <w:szCs w:val="28"/>
          <w:rtl/>
        </w:rPr>
        <w:t xml:space="preserve">ماخذ کتاب : کتابخانه ملی ملک - جلد1زبده الباین فی براهین احکام القرآن  4</w:t>
      </w:r>
    </w:p>
    <w:p>
      <w:pPr>
        <w:pStyle w:val="BookText"/>
      </w:pPr>
      <w:r>
        <w:rPr>
          <w:rFonts w:ascii="IRNazanin" w:hAnsi="IRNazanin" w:eastAsia="IRNazanin" w:cs="IRNazanin"/>
          <w:lang w:bidi="fa-IR"/>
          <w:color w:val="111111"/>
          <w:sz w:val="28"/>
          <w:szCs w:val="28"/>
          <w:rtl/>
        </w:rPr>
        <w:t xml:space="preserve">در صفحات : 357تا357زبده الباین فی براهین احکام القرآن  4</w:t>
      </w:r>
    </w:p>
    <w:p>
      <w:pPr>
        <w:pStyle w:val="BookText"/>
      </w:pPr>
      <w:r>
        <w:rPr>
          <w:rFonts w:ascii="IRNazanin" w:hAnsi="IRNazanin" w:eastAsia="IRNazanin" w:cs="IRNazanin"/>
          <w:lang w:bidi="fa-IR"/>
          <w:color w:val="111111"/>
          <w:sz w:val="28"/>
          <w:szCs w:val="28"/>
          <w:rtl/>
        </w:rPr>
        <w:t xml:space="preserve">ردیف کتاب   : 4زبده الباین فی براهین احکام القرآن  4</w:t>
      </w:r>
    </w:p>
    <w:p>
      <w:pPr>
        <w:pStyle w:val="BookText"/>
      </w:pPr>
      <w:r>
        <w:rPr>
          <w:rFonts w:ascii="IRNazanin" w:hAnsi="IRNazanin" w:eastAsia="IRNazanin" w:cs="IRNazanin"/>
          <w:lang w:bidi="fa-IR"/>
          <w:color w:val="111111"/>
          <w:sz w:val="28"/>
          <w:szCs w:val="28"/>
          <w:rtl/>
        </w:rPr>
        <w:t xml:space="preserve">کد دستیابی کتاب : 2718زبده الباین فی براهین احکام القرآن  4</w:t>
      </w:r>
    </w:p>
    <w:p>
      <w:pPr>
        <w:pStyle w:val="BookText"/>
      </w:pPr>
      <w:r>
        <w:rPr>
          <w:rFonts w:ascii="IRNazanin" w:hAnsi="IRNazanin" w:eastAsia="IRNazanin" w:cs="IRNazanin"/>
          <w:lang w:bidi="fa-IR"/>
          <w:color w:val="111111"/>
          <w:sz w:val="28"/>
          <w:szCs w:val="28"/>
          <w:rtl/>
        </w:rPr>
        <w:t xml:space="preserve">نام کتابخانه : کتابخانه ملی ملکزبده الباین فی براهین احکام القرآن  4</w:t>
      </w:r>
    </w:p>
    <w:p>
      <w:pPr>
        <w:pStyle w:val="BookText"/>
      </w:pPr>
      <w:r>
        <w:rPr>
          <w:rFonts w:ascii="IRNazanin" w:hAnsi="IRNazanin" w:eastAsia="IRNazanin" w:cs="IRNazanin"/>
          <w:lang w:bidi="fa-IR"/>
          <w:color w:val="111111"/>
          <w:sz w:val="28"/>
          <w:szCs w:val="28"/>
          <w:rtl/>
        </w:rPr>
        <w:t xml:space="preserve">شهر : تهرانزبده الباین فی براهین احکام القرآن  4</w:t>
      </w:r>
    </w:p>
    <w:p>
      <w:pPr>
        <w:pStyle w:val="BookText"/>
      </w:pPr>
      <w:r>
        <w:rPr>
          <w:rFonts w:ascii="IRNazanin" w:hAnsi="IRNazanin" w:eastAsia="IRNazanin" w:cs="IRNazanin"/>
          <w:lang w:bidi="fa-IR"/>
          <w:color w:val="111111"/>
          <w:sz w:val="28"/>
          <w:szCs w:val="28"/>
          <w:rtl/>
        </w:rPr>
        <w:t xml:space="preserve">تاریخ کتابت : سده یازدهمزبده الباین فی براهین احکام القرآن  4</w:t>
      </w:r>
    </w:p>
    <w:p>
      <w:pPr>
        <w:pStyle w:val="BookText"/>
      </w:pPr>
      <w:r>
        <w:rPr>
          <w:rFonts w:ascii="IRNazanin" w:hAnsi="IRNazanin" w:eastAsia="IRNazanin" w:cs="IRNazanin"/>
          <w:lang w:bidi="fa-IR"/>
          <w:color w:val="111111"/>
          <w:sz w:val="28"/>
          <w:szCs w:val="28"/>
          <w:rtl/>
        </w:rPr>
        <w:t xml:space="preserve">آسیب دیدگی : آغاز: ( افتاده )زبده الباین فی براهین احکام القرآن  4</w:t>
      </w:r>
    </w:p>
    <w:p>
      <w:pPr>
        <w:pStyle w:val="BookText"/>
      </w:pPr>
      <w:r>
        <w:rPr>
          <w:rFonts w:ascii="IRNazanin" w:hAnsi="IRNazanin" w:eastAsia="IRNazanin" w:cs="IRNazanin"/>
          <w:lang w:bidi="fa-IR"/>
          <w:color w:val="111111"/>
          <w:sz w:val="28"/>
          <w:szCs w:val="28"/>
          <w:rtl/>
        </w:rPr>
        <w:t xml:space="preserve">همه اطلاعات : 2718)  نسخ   سده یازدهم   ،  عنوان و نشان شنگرف،جدول زرین- ، محشی، 413 برگ 19 سطر، اندازه 12 و 22، کاغذ ترمه، جلد میشن قهوه ای روشن. -  آغاز: ( افتاده ) انا جعلناه قرآنا الی ان قال ... - انجام  مانند شماره پیش.زبده الباین فی براهین احکام القرآن  4</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1038" w:name="pg8350_56808"/>
    <w:bookmarkEnd w:id="1038"/>
    <w:p>
      <w:pPr>
        <w:pStyle w:val="Heading3"/>
      </w:pPr>
      <w:bookmarkStart w:id="3039" w:name="_Toc1041"/>
      <w:r>
        <w:t>1035- زبده البیان</w:t>
      </w:r>
      <w:bookmarkEnd w:id="3039"/>
    </w:p>
    <w:p>
      <w:pPr>
        <w:pStyle w:val="BookText"/>
      </w:pPr>
      <w:r>
        <w:rPr>
          <w:rFonts w:ascii="IRNazanin" w:hAnsi="IRNazanin" w:eastAsia="IRNazanin" w:cs="IRNazanin"/>
          <w:lang w:bidi="fa-IR"/>
          <w:color w:val="111111"/>
          <w:sz w:val="28"/>
          <w:szCs w:val="28"/>
          <w:rtl/>
        </w:rPr>
        <w:t xml:space="preserve">ماخذ کتاب : مدرسه علمیه مروی - جلد1زبده البیان</w:t>
      </w:r>
    </w:p>
    <w:p>
      <w:pPr>
        <w:pStyle w:val="BookText"/>
      </w:pPr>
      <w:r>
        <w:rPr>
          <w:rFonts w:ascii="IRNazanin" w:hAnsi="IRNazanin" w:eastAsia="IRNazanin" w:cs="IRNazanin"/>
          <w:lang w:bidi="fa-IR"/>
          <w:color w:val="111111"/>
          <w:sz w:val="28"/>
          <w:szCs w:val="28"/>
          <w:rtl/>
        </w:rPr>
        <w:t xml:space="preserve">در صفحات : 145تا145زبده البیان</w:t>
      </w:r>
    </w:p>
    <w:p>
      <w:pPr>
        <w:pStyle w:val="BookText"/>
      </w:pPr>
      <w:r>
        <w:rPr>
          <w:rFonts w:ascii="IRNazanin" w:hAnsi="IRNazanin" w:eastAsia="IRNazanin" w:cs="IRNazanin"/>
          <w:lang w:bidi="fa-IR"/>
          <w:color w:val="111111"/>
          <w:sz w:val="28"/>
          <w:szCs w:val="28"/>
          <w:rtl/>
        </w:rPr>
        <w:t xml:space="preserve">زبان کتاب : عربیزبده البیان</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البیان</w:t>
      </w:r>
    </w:p>
    <w:p>
      <w:pPr>
        <w:pStyle w:val="BookText"/>
      </w:pPr>
      <w:r>
        <w:rPr>
          <w:rFonts w:ascii="IRNazanin" w:hAnsi="IRNazanin" w:eastAsia="IRNazanin" w:cs="IRNazanin"/>
          <w:lang w:bidi="fa-IR"/>
          <w:color w:val="111111"/>
          <w:sz w:val="28"/>
          <w:szCs w:val="28"/>
          <w:rtl/>
        </w:rPr>
        <w:t xml:space="preserve">شهر : تهرانزبده البیان</w:t>
      </w:r>
    </w:p>
    <w:p>
      <w:pPr>
        <w:pStyle w:val="BookText"/>
      </w:pPr>
      <w:r>
        <w:rPr>
          <w:rFonts w:ascii="IRNazanin" w:hAnsi="IRNazanin" w:eastAsia="IRNazanin" w:cs="IRNazanin"/>
          <w:lang w:bidi="fa-IR"/>
          <w:color w:val="111111"/>
          <w:sz w:val="28"/>
          <w:szCs w:val="28"/>
          <w:rtl/>
        </w:rPr>
        <w:t xml:space="preserve">مولف : ملااحمد اردبیلی متوفای 993زبده البیان</w:t>
      </w:r>
    </w:p>
    <w:p>
      <w:pPr>
        <w:pStyle w:val="BookText"/>
      </w:pPr>
      <w:r>
        <w:rPr>
          <w:rFonts w:ascii="IRNazanin" w:hAnsi="IRNazanin" w:eastAsia="IRNazanin" w:cs="IRNazanin"/>
          <w:lang w:bidi="fa-IR"/>
          <w:color w:val="111111"/>
          <w:sz w:val="28"/>
          <w:szCs w:val="28"/>
          <w:rtl/>
        </w:rPr>
        <w:t xml:space="preserve">تاریخ تالیف : 989زبده البیان</w:t>
      </w:r>
    </w:p>
    <w:p>
      <w:pPr>
        <w:pStyle w:val="BookText"/>
      </w:pPr>
      <w:r>
        <w:rPr>
          <w:rFonts w:ascii="IRNazanin" w:hAnsi="IRNazanin" w:eastAsia="IRNazanin" w:cs="IRNazanin"/>
          <w:lang w:bidi="fa-IR"/>
          <w:color w:val="111111"/>
          <w:sz w:val="28"/>
          <w:szCs w:val="28"/>
          <w:rtl/>
        </w:rPr>
        <w:t xml:space="preserve">موضوعات : آیات الاحکامزبده البیان</w:t>
      </w:r>
    </w:p>
    <w:p>
      <w:pPr>
        <w:pStyle w:val="BookText"/>
      </w:pPr>
      <w:r>
        <w:rPr>
          <w:rFonts w:ascii="IRNazanin" w:hAnsi="IRNazanin" w:eastAsia="IRNazanin" w:cs="IRNazanin"/>
          <w:lang w:bidi="fa-IR"/>
          <w:color w:val="111111"/>
          <w:sz w:val="28"/>
          <w:szCs w:val="28"/>
          <w:rtl/>
        </w:rPr>
        <w:t xml:space="preserve">توضیخات در مورد چاپ نسخه : دو بار چاپ شدهزبده البیان</w:t>
      </w:r>
    </w:p>
    <w:p>
      <w:pPr>
        <w:pStyle w:val="BookText"/>
      </w:pPr>
      <w:r>
        <w:rPr>
          <w:rFonts w:ascii="IRNazanin" w:hAnsi="IRNazanin" w:eastAsia="IRNazanin" w:cs="IRNazanin"/>
          <w:lang w:bidi="fa-IR"/>
          <w:color w:val="111111"/>
          <w:sz w:val="28"/>
          <w:szCs w:val="28"/>
          <w:rtl/>
        </w:rPr>
        <w:t xml:space="preserve">همه اطلاعات : ( ش 441 و 607 و 688 ) -   زبده البیان    ( آیات الاحکام  ،   عربی )  - از   ملااحمد اردبیلی متوفای 993 ، تاریخ تالیف:   989 .  دو بار چاپ شده  - است.زبده البیان</w:t>
      </w:r>
    </w:p>
    <w:p>
      <w:pPr>
        <w:pStyle w:val="BookText"/>
      </w:pPr>
      <w:r>
        <w:rPr>
          <w:rFonts w:ascii="IRNazanin" w:hAnsi="IRNazanin" w:eastAsia="IRNazanin" w:cs="IRNazanin"/>
          <w:lang w:bidi="fa-IR"/>
          <w:color w:val="111111"/>
          <w:sz w:val="28"/>
          <w:szCs w:val="28"/>
          <w:rtl/>
        </w:rPr>
        <w:t xml:space="preserve">نسخه های مکرر این کتاب : زبده البیان</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1039" w:name="pg8350_56809"/>
    <w:bookmarkEnd w:id="1039"/>
    <w:p>
      <w:pPr>
        <w:pStyle w:val="Heading3"/>
      </w:pPr>
      <w:bookmarkStart w:id="3040" w:name="_Toc1042"/>
      <w:r>
        <w:t>1036- زبده البیان</w:t>
      </w:r>
      <w:bookmarkEnd w:id="304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دفتر3زبده البیان</w:t>
      </w:r>
    </w:p>
    <w:p>
      <w:pPr>
        <w:pStyle w:val="BookText"/>
      </w:pPr>
      <w:r>
        <w:rPr>
          <w:rFonts w:ascii="IRNazanin" w:hAnsi="IRNazanin" w:eastAsia="IRNazanin" w:cs="IRNazanin"/>
          <w:lang w:bidi="fa-IR"/>
          <w:color w:val="111111"/>
          <w:sz w:val="28"/>
          <w:szCs w:val="28"/>
          <w:rtl/>
        </w:rPr>
        <w:t xml:space="preserve">در صفحات : 467تا467زبده البیان</w:t>
      </w:r>
    </w:p>
    <w:p>
      <w:pPr>
        <w:pStyle w:val="BookText"/>
      </w:pPr>
      <w:r>
        <w:rPr>
          <w:rFonts w:ascii="IRNazanin" w:hAnsi="IRNazanin" w:eastAsia="IRNazanin" w:cs="IRNazanin"/>
          <w:lang w:bidi="fa-IR"/>
          <w:color w:val="111111"/>
          <w:sz w:val="28"/>
          <w:szCs w:val="28"/>
          <w:rtl/>
        </w:rPr>
        <w:t xml:space="preserve">کد دستیابی کتاب : ش 285زبده البیان</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عبدالعظیمزبده البیان</w:t>
      </w:r>
    </w:p>
    <w:p>
      <w:pPr>
        <w:pStyle w:val="BookText"/>
      </w:pPr>
      <w:r>
        <w:rPr>
          <w:rFonts w:ascii="IRNazanin" w:hAnsi="IRNazanin" w:eastAsia="IRNazanin" w:cs="IRNazanin"/>
          <w:lang w:bidi="fa-IR"/>
          <w:color w:val="111111"/>
          <w:sz w:val="28"/>
          <w:szCs w:val="28"/>
          <w:rtl/>
        </w:rPr>
        <w:t xml:space="preserve">شهر : تهرانزبده البیان</w:t>
      </w:r>
    </w:p>
    <w:p>
      <w:pPr>
        <w:pStyle w:val="BookText"/>
      </w:pPr>
      <w:r>
        <w:rPr>
          <w:rFonts w:ascii="IRNazanin" w:hAnsi="IRNazanin" w:eastAsia="IRNazanin" w:cs="IRNazanin"/>
          <w:lang w:bidi="fa-IR"/>
          <w:color w:val="111111"/>
          <w:sz w:val="28"/>
          <w:szCs w:val="28"/>
          <w:rtl/>
        </w:rPr>
        <w:t xml:space="preserve">مولف : مولی احمد اردبیلیزبده البیان</w:t>
      </w:r>
    </w:p>
    <w:p>
      <w:pPr>
        <w:pStyle w:val="BookText"/>
      </w:pPr>
      <w:r>
        <w:rPr>
          <w:rFonts w:ascii="IRNazanin" w:hAnsi="IRNazanin" w:eastAsia="IRNazanin" w:cs="IRNazanin"/>
          <w:lang w:bidi="fa-IR"/>
          <w:color w:val="111111"/>
          <w:sz w:val="28"/>
          <w:szCs w:val="28"/>
          <w:rtl/>
        </w:rPr>
        <w:t xml:space="preserve">تاریخ کتابت : چهارشنبه دهه یکم شوال 18 (= 1008)زبده البیان</w:t>
      </w:r>
    </w:p>
    <w:p>
      <w:pPr>
        <w:pStyle w:val="BookText"/>
      </w:pPr>
      <w:r>
        <w:rPr>
          <w:rFonts w:ascii="IRNazanin" w:hAnsi="IRNazanin" w:eastAsia="IRNazanin" w:cs="IRNazanin"/>
          <w:lang w:bidi="fa-IR"/>
          <w:color w:val="111111"/>
          <w:sz w:val="28"/>
          <w:szCs w:val="28"/>
          <w:rtl/>
        </w:rPr>
        <w:t xml:space="preserve">همه اطلاعات : زبده البیان :  مولی احمد اردبیلی ،  ش 285،  نسخ  روز- چهارشنبه دهه یکم شوال 18 (= 1008)،  بایادداشت تملک 1092 و 1249درسپاهان،-  ربعی ، جلد تیماج قهوه یی ضربی مقواییزبده البیان</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1040" w:name="pg8350_56810"/>
    <w:bookmarkEnd w:id="1040"/>
    <w:p>
      <w:pPr>
        <w:pStyle w:val="Heading3"/>
      </w:pPr>
      <w:bookmarkStart w:id="3041" w:name="_Toc1043"/>
      <w:r>
        <w:t>1037- زبده البیان</w:t>
      </w:r>
      <w:bookmarkEnd w:id="304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البیان</w:t>
      </w:r>
    </w:p>
    <w:p>
      <w:pPr>
        <w:pStyle w:val="BookText"/>
      </w:pPr>
      <w:r>
        <w:rPr>
          <w:rFonts w:ascii="IRNazanin" w:hAnsi="IRNazanin" w:eastAsia="IRNazanin" w:cs="IRNazanin"/>
          <w:lang w:bidi="fa-IR"/>
          <w:color w:val="111111"/>
          <w:sz w:val="28"/>
          <w:szCs w:val="28"/>
          <w:rtl/>
        </w:rPr>
        <w:t xml:space="preserve">در صفحات : 174تا174زبده البیان</w:t>
      </w:r>
    </w:p>
    <w:p>
      <w:pPr>
        <w:pStyle w:val="BookText"/>
      </w:pPr>
      <w:r>
        <w:rPr>
          <w:rFonts w:ascii="IRNazanin" w:hAnsi="IRNazanin" w:eastAsia="IRNazanin" w:cs="IRNazanin"/>
          <w:lang w:bidi="fa-IR"/>
          <w:color w:val="111111"/>
          <w:sz w:val="28"/>
          <w:szCs w:val="28"/>
          <w:rtl/>
        </w:rPr>
        <w:t xml:space="preserve">کد دستیابی کتاب : 215زبده البیان</w:t>
      </w:r>
    </w:p>
    <w:p>
      <w:pPr>
        <w:pStyle w:val="BookText"/>
      </w:pPr>
      <w:r>
        <w:rPr>
          <w:rFonts w:ascii="IRNazanin" w:hAnsi="IRNazanin" w:eastAsia="IRNazanin" w:cs="IRNazanin"/>
          <w:lang w:bidi="fa-IR"/>
          <w:color w:val="111111"/>
          <w:sz w:val="28"/>
          <w:szCs w:val="28"/>
          <w:rtl/>
        </w:rPr>
        <w:t xml:space="preserve">نام کتابخانه : مجموعه حسین مفتاحزبده البیان</w:t>
      </w:r>
    </w:p>
    <w:p>
      <w:pPr>
        <w:pStyle w:val="BookText"/>
      </w:pPr>
      <w:r>
        <w:rPr>
          <w:rFonts w:ascii="IRNazanin" w:hAnsi="IRNazanin" w:eastAsia="IRNazanin" w:cs="IRNazanin"/>
          <w:lang w:bidi="fa-IR"/>
          <w:color w:val="111111"/>
          <w:sz w:val="28"/>
          <w:szCs w:val="28"/>
          <w:rtl/>
        </w:rPr>
        <w:t xml:space="preserve">شهر : تهرانزبده البیان</w:t>
      </w:r>
    </w:p>
    <w:p>
      <w:pPr>
        <w:pStyle w:val="BookText"/>
      </w:pPr>
      <w:r>
        <w:rPr>
          <w:rFonts w:ascii="IRNazanin" w:hAnsi="IRNazanin" w:eastAsia="IRNazanin" w:cs="IRNazanin"/>
          <w:lang w:bidi="fa-IR"/>
          <w:color w:val="111111"/>
          <w:sz w:val="28"/>
          <w:szCs w:val="28"/>
          <w:rtl/>
        </w:rPr>
        <w:t xml:space="preserve">مولف : اردبیلیزبده البیان</w:t>
      </w:r>
    </w:p>
    <w:p>
      <w:pPr>
        <w:pStyle w:val="BookText"/>
      </w:pPr>
      <w:r>
        <w:rPr>
          <w:rFonts w:ascii="IRNazanin" w:hAnsi="IRNazanin" w:eastAsia="IRNazanin" w:cs="IRNazanin"/>
          <w:lang w:bidi="fa-IR"/>
          <w:color w:val="111111"/>
          <w:sz w:val="28"/>
          <w:szCs w:val="28"/>
          <w:rtl/>
        </w:rPr>
        <w:t xml:space="preserve">کاتب : محمد حسن بن حیدرزبده البیان</w:t>
      </w:r>
    </w:p>
    <w:p>
      <w:pPr>
        <w:pStyle w:val="BookText"/>
      </w:pPr>
      <w:r>
        <w:rPr>
          <w:rFonts w:ascii="IRNazanin" w:hAnsi="IRNazanin" w:eastAsia="IRNazanin" w:cs="IRNazanin"/>
          <w:lang w:bidi="fa-IR"/>
          <w:color w:val="111111"/>
          <w:sz w:val="28"/>
          <w:szCs w:val="28"/>
          <w:rtl/>
        </w:rPr>
        <w:t xml:space="preserve">تاریخ کتابت : 1 ع 2/1060زبده البیان</w:t>
      </w:r>
    </w:p>
    <w:p>
      <w:pPr>
        <w:pStyle w:val="BookText"/>
      </w:pPr>
      <w:r>
        <w:rPr>
          <w:rFonts w:ascii="IRNazanin" w:hAnsi="IRNazanin" w:eastAsia="IRNazanin" w:cs="IRNazanin"/>
          <w:lang w:bidi="fa-IR"/>
          <w:color w:val="111111"/>
          <w:sz w:val="28"/>
          <w:szCs w:val="28"/>
          <w:rtl/>
        </w:rPr>
        <w:t xml:space="preserve">همه اطلاعات : زبده البیان  :   اردبیلی  -  215  ،  نسخ    محمد حسن بن حیدر  در -   1 ع 2/1060  ،  از آن محیی الدین ثانی طریحی - مسلمی عزیزی در 1176 و جمال الدین بن - محمد قاسم عاملی.زبده البیان</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1041" w:name="pg8350_56811"/>
    <w:bookmarkEnd w:id="1041"/>
    <w:p>
      <w:pPr>
        <w:pStyle w:val="Heading3"/>
      </w:pPr>
      <w:bookmarkStart w:id="3042" w:name="_Toc1044"/>
      <w:r>
        <w:t>1038- زبده البیان</w:t>
      </w:r>
      <w:bookmarkEnd w:id="304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دفتر6زبده البیان</w:t>
      </w:r>
    </w:p>
    <w:p>
      <w:pPr>
        <w:pStyle w:val="BookText"/>
      </w:pPr>
      <w:r>
        <w:rPr>
          <w:rFonts w:ascii="IRNazanin" w:hAnsi="IRNazanin" w:eastAsia="IRNazanin" w:cs="IRNazanin"/>
          <w:lang w:bidi="fa-IR"/>
          <w:color w:val="111111"/>
          <w:sz w:val="28"/>
          <w:szCs w:val="28"/>
          <w:rtl/>
        </w:rPr>
        <w:t xml:space="preserve">در صفحات : 343تا343زبده البیان</w:t>
      </w:r>
    </w:p>
    <w:p>
      <w:pPr>
        <w:pStyle w:val="BookText"/>
      </w:pPr>
      <w:r>
        <w:rPr>
          <w:rFonts w:ascii="IRNazanin" w:hAnsi="IRNazanin" w:eastAsia="IRNazanin" w:cs="IRNazanin"/>
          <w:lang w:bidi="fa-IR"/>
          <w:color w:val="111111"/>
          <w:sz w:val="28"/>
          <w:szCs w:val="28"/>
          <w:rtl/>
        </w:rPr>
        <w:t xml:space="preserve">نام کتابخانه : مجموعه خاندان میر حسینای قزوینیزبده البیان</w:t>
      </w:r>
    </w:p>
    <w:p>
      <w:pPr>
        <w:pStyle w:val="BookText"/>
      </w:pPr>
      <w:r>
        <w:rPr>
          <w:rFonts w:ascii="IRNazanin" w:hAnsi="IRNazanin" w:eastAsia="IRNazanin" w:cs="IRNazanin"/>
          <w:lang w:bidi="fa-IR"/>
          <w:color w:val="111111"/>
          <w:sz w:val="28"/>
          <w:szCs w:val="28"/>
          <w:rtl/>
        </w:rPr>
        <w:t xml:space="preserve">شهر : قزوینزبده البیان</w:t>
      </w:r>
    </w:p>
    <w:p>
      <w:pPr>
        <w:pStyle w:val="BookText"/>
      </w:pPr>
      <w:r>
        <w:rPr>
          <w:rFonts w:ascii="IRNazanin" w:hAnsi="IRNazanin" w:eastAsia="IRNazanin" w:cs="IRNazanin"/>
          <w:lang w:bidi="fa-IR"/>
          <w:color w:val="111111"/>
          <w:sz w:val="28"/>
          <w:szCs w:val="28"/>
          <w:rtl/>
        </w:rPr>
        <w:t xml:space="preserve">مولف : مولی احمد اردبیلی .زبده البیان</w:t>
      </w:r>
    </w:p>
    <w:p>
      <w:pPr>
        <w:pStyle w:val="BookText"/>
      </w:pPr>
      <w:r>
        <w:rPr>
          <w:rFonts w:ascii="IRNazanin" w:hAnsi="IRNazanin" w:eastAsia="IRNazanin" w:cs="IRNazanin"/>
          <w:lang w:bidi="fa-IR"/>
          <w:color w:val="111111"/>
          <w:sz w:val="28"/>
          <w:szCs w:val="28"/>
          <w:rtl/>
        </w:rPr>
        <w:t xml:space="preserve">کاتب : محمدسعید بن محمد صالح ابهریجیزبده البیان</w:t>
      </w:r>
    </w:p>
    <w:p>
      <w:pPr>
        <w:pStyle w:val="BookText"/>
      </w:pPr>
      <w:r>
        <w:rPr>
          <w:rFonts w:ascii="IRNazanin" w:hAnsi="IRNazanin" w:eastAsia="IRNazanin" w:cs="IRNazanin"/>
          <w:lang w:bidi="fa-IR"/>
          <w:color w:val="111111"/>
          <w:sz w:val="28"/>
          <w:szCs w:val="28"/>
          <w:rtl/>
        </w:rPr>
        <w:t xml:space="preserve">تاریخ کتابت : 8 ذح 1058 .زبده البیان</w:t>
      </w:r>
    </w:p>
    <w:p>
      <w:pPr>
        <w:pStyle w:val="BookText"/>
      </w:pPr>
      <w:r>
        <w:rPr>
          <w:rFonts w:ascii="IRNazanin" w:hAnsi="IRNazanin" w:eastAsia="IRNazanin" w:cs="IRNazanin"/>
          <w:lang w:bidi="fa-IR"/>
          <w:color w:val="111111"/>
          <w:sz w:val="28"/>
          <w:szCs w:val="28"/>
          <w:rtl/>
        </w:rPr>
        <w:t xml:space="preserve">همه اطلاعات : زبده البیان:  مولی احمد اردبیلی . -  نسخ   محمدسعید بن محمد صالح ابهریجی در  8 ذح 1058 .زبده البیان</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1042" w:name="pg8350_56812"/>
    <w:bookmarkEnd w:id="1042"/>
    <w:p>
      <w:pPr>
        <w:pStyle w:val="Heading3"/>
      </w:pPr>
      <w:bookmarkStart w:id="3043" w:name="_Toc1045"/>
      <w:r>
        <w:t>1039- زبده البیان</w:t>
      </w:r>
      <w:bookmarkEnd w:id="304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دفتر4زبده البیان</w:t>
      </w:r>
    </w:p>
    <w:p>
      <w:pPr>
        <w:pStyle w:val="BookText"/>
      </w:pPr>
      <w:r>
        <w:rPr>
          <w:rFonts w:ascii="IRNazanin" w:hAnsi="IRNazanin" w:eastAsia="IRNazanin" w:cs="IRNazanin"/>
          <w:lang w:bidi="fa-IR"/>
          <w:color w:val="111111"/>
          <w:sz w:val="28"/>
          <w:szCs w:val="28"/>
          <w:rtl/>
        </w:rPr>
        <w:t xml:space="preserve">در صفحات : 384تا384زبده البیان</w:t>
      </w:r>
    </w:p>
    <w:p>
      <w:pPr>
        <w:pStyle w:val="BookText"/>
      </w:pPr>
      <w:r>
        <w:rPr>
          <w:rFonts w:ascii="IRNazanin" w:hAnsi="IRNazanin" w:eastAsia="IRNazanin" w:cs="IRNazanin"/>
          <w:lang w:bidi="fa-IR"/>
          <w:color w:val="111111"/>
          <w:sz w:val="28"/>
          <w:szCs w:val="28"/>
          <w:rtl/>
        </w:rPr>
        <w:t xml:space="preserve">کد دستیابی کتاب : ش 195زبده البیان</w:t>
      </w:r>
    </w:p>
    <w:p>
      <w:pPr>
        <w:pStyle w:val="BookText"/>
      </w:pPr>
      <w:r>
        <w:rPr>
          <w:rFonts w:ascii="IRNazanin" w:hAnsi="IRNazanin" w:eastAsia="IRNazanin" w:cs="IRNazanin"/>
          <w:lang w:bidi="fa-IR"/>
          <w:color w:val="111111"/>
          <w:sz w:val="28"/>
          <w:szCs w:val="28"/>
          <w:rtl/>
        </w:rPr>
        <w:t xml:space="preserve">نام کتابخانه : کتابخانه وزیریزبده البیان</w:t>
      </w:r>
    </w:p>
    <w:p>
      <w:pPr>
        <w:pStyle w:val="BookText"/>
      </w:pPr>
      <w:r>
        <w:rPr>
          <w:rFonts w:ascii="IRNazanin" w:hAnsi="IRNazanin" w:eastAsia="IRNazanin" w:cs="IRNazanin"/>
          <w:lang w:bidi="fa-IR"/>
          <w:color w:val="111111"/>
          <w:sz w:val="28"/>
          <w:szCs w:val="28"/>
          <w:rtl/>
        </w:rPr>
        <w:t xml:space="preserve">شهر : یزدزبده البیان</w:t>
      </w:r>
    </w:p>
    <w:p>
      <w:pPr>
        <w:pStyle w:val="BookText"/>
      </w:pPr>
      <w:r>
        <w:rPr>
          <w:rFonts w:ascii="IRNazanin" w:hAnsi="IRNazanin" w:eastAsia="IRNazanin" w:cs="IRNazanin"/>
          <w:lang w:bidi="fa-IR"/>
          <w:color w:val="111111"/>
          <w:sz w:val="28"/>
          <w:szCs w:val="28"/>
          <w:rtl/>
        </w:rPr>
        <w:t xml:space="preserve">مولف : ملااحمد مقدس اردبیلیزبده البیان</w:t>
      </w:r>
    </w:p>
    <w:p>
      <w:pPr>
        <w:pStyle w:val="BookText"/>
      </w:pPr>
      <w:r>
        <w:rPr>
          <w:rFonts w:ascii="IRNazanin" w:hAnsi="IRNazanin" w:eastAsia="IRNazanin" w:cs="IRNazanin"/>
          <w:lang w:bidi="fa-IR"/>
          <w:color w:val="111111"/>
          <w:sz w:val="28"/>
          <w:szCs w:val="28"/>
          <w:rtl/>
        </w:rPr>
        <w:t xml:space="preserve">تاریخ کتابت : سده 11زبده البیان</w:t>
      </w:r>
    </w:p>
    <w:p>
      <w:pPr>
        <w:pStyle w:val="BookText"/>
      </w:pPr>
      <w:r>
        <w:rPr>
          <w:rFonts w:ascii="IRNazanin" w:hAnsi="IRNazanin" w:eastAsia="IRNazanin" w:cs="IRNazanin"/>
          <w:lang w:bidi="fa-IR"/>
          <w:color w:val="111111"/>
          <w:sz w:val="28"/>
          <w:szCs w:val="28"/>
          <w:rtl/>
        </w:rPr>
        <w:t xml:space="preserve">همه اطلاعات : (75) زبده البیان : ملااحمد مقدس اردبیلی ، ش 195، وزیری ،نسخ  سده 11، -  آیات الاحکام است .زبده البیان</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1043" w:name="pg8350_56813"/>
    <w:bookmarkEnd w:id="1043"/>
    <w:p>
      <w:pPr>
        <w:pStyle w:val="Heading3"/>
      </w:pPr>
      <w:bookmarkStart w:id="3044" w:name="_Toc1046"/>
      <w:r>
        <w:t>1040- زبده البیان</w:t>
      </w:r>
      <w:bookmarkEnd w:id="304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البیان</w:t>
      </w:r>
    </w:p>
    <w:p>
      <w:pPr>
        <w:pStyle w:val="BookText"/>
      </w:pPr>
      <w:r>
        <w:rPr>
          <w:rFonts w:ascii="IRNazanin" w:hAnsi="IRNazanin" w:eastAsia="IRNazanin" w:cs="IRNazanin"/>
          <w:lang w:bidi="fa-IR"/>
          <w:color w:val="111111"/>
          <w:sz w:val="28"/>
          <w:szCs w:val="28"/>
          <w:rtl/>
        </w:rPr>
        <w:t xml:space="preserve">در صفحات : 799تا799زبده البیان</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نجفزبده البیان</w:t>
      </w:r>
    </w:p>
    <w:p>
      <w:pPr>
        <w:pStyle w:val="BookText"/>
      </w:pPr>
      <w:r>
        <w:rPr>
          <w:rFonts w:ascii="IRNazanin" w:hAnsi="IRNazanin" w:eastAsia="IRNazanin" w:cs="IRNazanin"/>
          <w:lang w:bidi="fa-IR"/>
          <w:color w:val="111111"/>
          <w:sz w:val="28"/>
          <w:szCs w:val="28"/>
          <w:rtl/>
        </w:rPr>
        <w:t xml:space="preserve">شهر : نجفزبده البیان</w:t>
      </w:r>
    </w:p>
    <w:p>
      <w:pPr>
        <w:pStyle w:val="BookText"/>
      </w:pPr>
      <w:r>
        <w:rPr>
          <w:rFonts w:ascii="IRNazanin" w:hAnsi="IRNazanin" w:eastAsia="IRNazanin" w:cs="IRNazanin"/>
          <w:lang w:bidi="fa-IR"/>
          <w:color w:val="111111"/>
          <w:sz w:val="28"/>
          <w:szCs w:val="28"/>
          <w:rtl/>
        </w:rPr>
        <w:t xml:space="preserve">مولف : اردبیلیزبده البیان</w:t>
      </w:r>
    </w:p>
    <w:p>
      <w:pPr>
        <w:pStyle w:val="BookText"/>
      </w:pPr>
      <w:r>
        <w:rPr>
          <w:rFonts w:ascii="IRNazanin" w:hAnsi="IRNazanin" w:eastAsia="IRNazanin" w:cs="IRNazanin"/>
          <w:lang w:bidi="fa-IR"/>
          <w:color w:val="111111"/>
          <w:sz w:val="28"/>
          <w:szCs w:val="28"/>
          <w:rtl/>
        </w:rPr>
        <w:t xml:space="preserve">منابع دیگر : ( ذریعه 12/21 )زبده البیان</w:t>
      </w:r>
    </w:p>
    <w:p>
      <w:pPr>
        <w:pStyle w:val="BookText"/>
      </w:pPr>
      <w:r>
        <w:rPr>
          <w:rFonts w:ascii="IRNazanin" w:hAnsi="IRNazanin" w:eastAsia="IRNazanin" w:cs="IRNazanin"/>
          <w:lang w:bidi="fa-IR"/>
          <w:color w:val="111111"/>
          <w:sz w:val="28"/>
          <w:szCs w:val="28"/>
          <w:rtl/>
        </w:rPr>
        <w:t xml:space="preserve">همه اطلاعات : زبده البیان    اردبیلی   ( ذریعه 12/21 )  .  ،زبده البیان</w:t>
      </w:r>
    </w:p>
    <w:p>
      <w:pPr>
        <w:pStyle w:val="BookText"/>
      </w:pPr>
      <w:r>
        <w:rPr>
          <w:rFonts w:ascii="IRNazanin" w:hAnsi="IRNazanin" w:eastAsia="IRNazanin" w:cs="IRNazanin"/>
          <w:lang w:bidi="fa-IR"/>
          <w:color w:val="111111"/>
          <w:sz w:val="28"/>
          <w:szCs w:val="28"/>
          <w:rtl/>
        </w:rPr>
        <w:t xml:space="preserve">نسخه های مکرر این کتاب : زبده البیان</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1044" w:name="pg8350_56814"/>
    <w:bookmarkEnd w:id="1044"/>
    <w:p>
      <w:pPr>
        <w:pStyle w:val="Heading3"/>
      </w:pPr>
      <w:bookmarkStart w:id="3045" w:name="_Toc1047"/>
      <w:r>
        <w:t>1041- زبده البیان</w:t>
      </w:r>
      <w:bookmarkEnd w:id="3045"/>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جلد1زبده البیان</w:t>
      </w:r>
    </w:p>
    <w:p>
      <w:pPr>
        <w:pStyle w:val="BookText"/>
      </w:pPr>
      <w:r>
        <w:rPr>
          <w:rFonts w:ascii="IRNazanin" w:hAnsi="IRNazanin" w:eastAsia="IRNazanin" w:cs="IRNazanin"/>
          <w:lang w:bidi="fa-IR"/>
          <w:color w:val="111111"/>
          <w:sz w:val="28"/>
          <w:szCs w:val="28"/>
          <w:rtl/>
        </w:rPr>
        <w:t xml:space="preserve">در صفحات : 361تا361زبده البیان</w:t>
      </w:r>
    </w:p>
    <w:p>
      <w:pPr>
        <w:pStyle w:val="BookText"/>
      </w:pPr>
      <w:r>
        <w:rPr>
          <w:rFonts w:ascii="IRNazanin" w:hAnsi="IRNazanin" w:eastAsia="IRNazanin" w:cs="IRNazanin"/>
          <w:lang w:bidi="fa-IR"/>
          <w:color w:val="111111"/>
          <w:sz w:val="28"/>
          <w:szCs w:val="28"/>
          <w:rtl/>
        </w:rPr>
        <w:t xml:space="preserve">کد دستیابی کتاب : [ 67 - ج ]- 11960زبده البیان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w:t>
      </w:r>
    </w:p>
    <w:p>
      <w:pPr>
        <w:pStyle w:val="BookText"/>
      </w:pPr>
      <w:r>
        <w:rPr>
          <w:rFonts w:ascii="IRNazanin" w:hAnsi="IRNazanin" w:eastAsia="IRNazanin" w:cs="IRNazanin"/>
          <w:lang w:bidi="fa-IR"/>
          <w:color w:val="111111"/>
          <w:sz w:val="28"/>
          <w:szCs w:val="28"/>
          <w:rtl/>
        </w:rPr>
        <w:t xml:space="preserve">شهر : تهرانزبده البیان</w:t>
      </w:r>
    </w:p>
    <w:p>
      <w:pPr>
        <w:pStyle w:val="BookText"/>
      </w:pPr>
      <w:r>
        <w:rPr>
          <w:rFonts w:ascii="IRNazanin" w:hAnsi="IRNazanin" w:eastAsia="IRNazanin" w:cs="IRNazanin"/>
          <w:lang w:bidi="fa-IR"/>
          <w:color w:val="111111"/>
          <w:sz w:val="28"/>
          <w:szCs w:val="28"/>
          <w:rtl/>
        </w:rPr>
        <w:t xml:space="preserve">مولف : محقق مولی احمداربیلیزبده البیان</w:t>
      </w:r>
    </w:p>
    <w:p>
      <w:pPr>
        <w:pStyle w:val="BookText"/>
      </w:pPr>
      <w:r>
        <w:rPr>
          <w:rFonts w:ascii="IRNazanin" w:hAnsi="IRNazanin" w:eastAsia="IRNazanin" w:cs="IRNazanin"/>
          <w:lang w:bidi="fa-IR"/>
          <w:color w:val="111111"/>
          <w:sz w:val="28"/>
          <w:szCs w:val="28"/>
          <w:rtl/>
        </w:rPr>
        <w:t xml:space="preserve">کاتب : صدرالدین محمد بن اسفندیار   حسنی حسینی طباطبائی بهبهانی شیرازیزبده البیان</w:t>
      </w:r>
    </w:p>
    <w:p>
      <w:pPr>
        <w:pStyle w:val="BookText"/>
      </w:pPr>
      <w:r>
        <w:rPr>
          <w:rFonts w:ascii="IRNazanin" w:hAnsi="IRNazanin" w:eastAsia="IRNazanin" w:cs="IRNazanin"/>
          <w:lang w:bidi="fa-IR"/>
          <w:color w:val="111111"/>
          <w:sz w:val="28"/>
          <w:szCs w:val="28"/>
          <w:rtl/>
        </w:rPr>
        <w:t xml:space="preserve">تاریخ کتابت : نیمه روزچهارشنبه 1067زبده البیان</w:t>
      </w:r>
    </w:p>
    <w:p>
      <w:pPr>
        <w:pStyle w:val="BookText"/>
      </w:pPr>
      <w:r>
        <w:rPr>
          <w:rFonts w:ascii="IRNazanin" w:hAnsi="IRNazanin" w:eastAsia="IRNazanin" w:cs="IRNazanin"/>
          <w:lang w:bidi="fa-IR"/>
          <w:color w:val="111111"/>
          <w:sz w:val="28"/>
          <w:szCs w:val="28"/>
          <w:rtl/>
        </w:rPr>
        <w:t xml:space="preserve">موضوعات : تفسیرآیات احکام فقهی قرآنزبده البیان</w:t>
      </w:r>
    </w:p>
    <w:p>
      <w:pPr>
        <w:pStyle w:val="BookText"/>
      </w:pPr>
      <w:r>
        <w:rPr>
          <w:rFonts w:ascii="IRNazanin" w:hAnsi="IRNazanin" w:eastAsia="IRNazanin" w:cs="IRNazanin"/>
          <w:lang w:bidi="fa-IR"/>
          <w:color w:val="111111"/>
          <w:sz w:val="28"/>
          <w:szCs w:val="28"/>
          <w:rtl/>
        </w:rPr>
        <w:t xml:space="preserve">منابع دیگر : منزوی 1:124 - طوس 4:402 - ذریعه 12:21زبده البیان</w:t>
      </w:r>
    </w:p>
    <w:p>
      <w:pPr>
        <w:pStyle w:val="BookText"/>
      </w:pPr>
      <w:r>
        <w:rPr>
          <w:rFonts w:ascii="IRNazanin" w:hAnsi="IRNazanin" w:eastAsia="IRNazanin" w:cs="IRNazanin"/>
          <w:lang w:bidi="fa-IR"/>
          <w:color w:val="111111"/>
          <w:sz w:val="28"/>
          <w:szCs w:val="28"/>
          <w:rtl/>
        </w:rPr>
        <w:t xml:space="preserve">همه اطلاعات : زبده البیان-  محقق مولی احمداربیلی  در  تفسیرآیات احکام فقهی قرآن  این کتاب را- نوشته است ( منزوی 1:124 - طوس 4:402 - ذریعه 12:21.)-  [ 67 - ج ]-  بخط نسخ باعنوان ونشان شنگرف ، نسخه بدلها درهامش است  ،  صدرالدین محمد بن اسفندیار - حسنی حسینی طباطبائی بهبهانی شیرازی  در  نیمه روزچهارشنبه 1067 آنرا نوشته است ، نشان - 51 کراسه 8 برگی درآن دیده میشود رویهم 51 کراسه ویک برگ است ( 11960).-  کاغذ سپاهانی نخودی - جلدتیماج سرخ قهوه ای زرکوب مقوائی.- 409 گ 5/15</w:t>
      </w:r>
      <w:r>
        <w:rPr>
          <w:rFonts w:ascii="Times New Roman" w:hAnsi="Times New Roman" w:eastAsia="Times New Roman" w:cs="Times New Roman"/>
          <w:lang w:val="en-US" w:bidi="en-US"/>
          <w:color w:val="111111"/>
          <w:sz w:val="28"/>
          <w:szCs w:val="28"/>
          <w:rtl/>
        </w:rPr>
        <w:t xml:space="preserve">× 25 - 19</w:t>
      </w:r>
      <w:r>
        <w:rPr>
          <w:rFonts w:ascii="IRNazanin" w:hAnsi="IRNazanin" w:eastAsia="IRNazanin" w:cs="IRNazanin"/>
          <w:lang w:bidi="fa-IR"/>
          <w:color w:val="111111"/>
          <w:sz w:val="28"/>
          <w:szCs w:val="28"/>
          <w:rtl/>
        </w:rPr>
        <w:t xml:space="preserve">س 5/8</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زبده البیان</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1045" w:name="pg8350_56815"/>
    <w:bookmarkEnd w:id="1045"/>
    <w:p>
      <w:pPr>
        <w:pStyle w:val="Heading3"/>
      </w:pPr>
      <w:bookmarkStart w:id="3046" w:name="_Toc1048"/>
      <w:r>
        <w:t>1042- زبده البیان   تکمله</w:t>
      </w:r>
      <w:bookmarkEnd w:id="3046"/>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البیان   تکمله</w:t>
      </w:r>
    </w:p>
    <w:p>
      <w:pPr>
        <w:pStyle w:val="BookText"/>
      </w:pPr>
      <w:r>
        <w:rPr>
          <w:rFonts w:ascii="IRNazanin" w:hAnsi="IRNazanin" w:eastAsia="IRNazanin" w:cs="IRNazanin"/>
          <w:lang w:bidi="fa-IR"/>
          <w:color w:val="111111"/>
          <w:sz w:val="28"/>
          <w:szCs w:val="28"/>
          <w:rtl/>
        </w:rPr>
        <w:t xml:space="preserve">در صفحات : 85تا85زبده البیان   تکمله</w:t>
      </w:r>
    </w:p>
    <w:p>
      <w:pPr>
        <w:pStyle w:val="BookText"/>
      </w:pPr>
      <w:r>
        <w:rPr>
          <w:rFonts w:ascii="IRNazanin" w:hAnsi="IRNazanin" w:eastAsia="IRNazanin" w:cs="IRNazanin"/>
          <w:lang w:bidi="fa-IR"/>
          <w:color w:val="111111"/>
          <w:sz w:val="28"/>
          <w:szCs w:val="28"/>
          <w:rtl/>
        </w:rPr>
        <w:t xml:space="preserve">کد دستیابی کتاب : ش 5 دفتر، 100 پ - 130 رزبده البیان   تکمله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البیان   تکمله</w:t>
      </w:r>
    </w:p>
    <w:p>
      <w:pPr>
        <w:pStyle w:val="BookText"/>
      </w:pPr>
      <w:r>
        <w:rPr>
          <w:rFonts w:ascii="IRNazanin" w:hAnsi="IRNazanin" w:eastAsia="IRNazanin" w:cs="IRNazanin"/>
          <w:lang w:bidi="fa-IR"/>
          <w:color w:val="111111"/>
          <w:sz w:val="28"/>
          <w:szCs w:val="28"/>
          <w:rtl/>
        </w:rPr>
        <w:t xml:space="preserve">شهر : تهرانزبده البیان   تکمله</w:t>
      </w:r>
    </w:p>
    <w:p>
      <w:pPr>
        <w:pStyle w:val="BookText"/>
      </w:pPr>
      <w:r>
        <w:rPr>
          <w:rFonts w:ascii="IRNazanin" w:hAnsi="IRNazanin" w:eastAsia="IRNazanin" w:cs="IRNazanin"/>
          <w:lang w:bidi="fa-IR"/>
          <w:color w:val="111111"/>
          <w:sz w:val="28"/>
          <w:szCs w:val="28"/>
          <w:rtl/>
        </w:rPr>
        <w:t xml:space="preserve">مولف : شیخ محمد بن محمود بن مولانا علی طبسیزبده البیان   تکمله</w:t>
      </w:r>
    </w:p>
    <w:p>
      <w:pPr>
        <w:pStyle w:val="BookText"/>
      </w:pPr>
      <w:r>
        <w:rPr>
          <w:rFonts w:ascii="IRNazanin" w:hAnsi="IRNazanin" w:eastAsia="IRNazanin" w:cs="IRNazanin"/>
          <w:lang w:bidi="fa-IR"/>
          <w:color w:val="111111"/>
          <w:sz w:val="28"/>
          <w:szCs w:val="28"/>
          <w:rtl/>
        </w:rPr>
        <w:t xml:space="preserve">تاریخ کتابت : سده 12.زبده البیان   تکمله</w:t>
      </w:r>
    </w:p>
    <w:p>
      <w:pPr>
        <w:pStyle w:val="BookText"/>
      </w:pPr>
      <w:r>
        <w:rPr>
          <w:rFonts w:ascii="IRNazanin" w:hAnsi="IRNazanin" w:eastAsia="IRNazanin" w:cs="IRNazanin"/>
          <w:lang w:bidi="fa-IR"/>
          <w:color w:val="111111"/>
          <w:sz w:val="28"/>
          <w:szCs w:val="28"/>
          <w:rtl/>
        </w:rPr>
        <w:t xml:space="preserve">تاریخ تالیف : نیمه ذح 1083 ق.زبده البیان   تکمله</w:t>
      </w:r>
    </w:p>
    <w:p>
      <w:pPr>
        <w:pStyle w:val="BookText"/>
      </w:pPr>
      <w:r>
        <w:rPr>
          <w:rFonts w:ascii="IRNazanin" w:hAnsi="IRNazanin" w:eastAsia="IRNazanin" w:cs="IRNazanin"/>
          <w:lang w:bidi="fa-IR"/>
          <w:color w:val="111111"/>
          <w:sz w:val="28"/>
          <w:szCs w:val="28"/>
          <w:rtl/>
        </w:rPr>
        <w:t xml:space="preserve">توضیحات درباره مولف : صاحب اصل زبده البیان - ( درگذشته پیش از 1093 ) - او در ( 1084 ) " نبذ التواریخ " را در تاریخ صفویان نگاشته است، - فرزندش علی پدر خود را در 1093 ق. با " رحمه اللّٰه " دعا کرده استزبده البیان   تکمله</w:t>
      </w:r>
    </w:p>
    <w:p>
      <w:pPr>
        <w:pStyle w:val="BookText"/>
      </w:pPr>
      <w:r>
        <w:rPr>
          <w:rFonts w:ascii="IRNazanin" w:hAnsi="IRNazanin" w:eastAsia="IRNazanin" w:cs="IRNazanin"/>
          <w:lang w:bidi="fa-IR"/>
          <w:color w:val="111111"/>
          <w:sz w:val="28"/>
          <w:szCs w:val="28"/>
          <w:rtl/>
        </w:rPr>
        <w:t xml:space="preserve">مهدی الیه : که این تکمله را برای کتاب خودزبده البیان   تکمله</w:t>
      </w:r>
    </w:p>
    <w:p>
      <w:pPr>
        <w:pStyle w:val="BookText"/>
      </w:pPr>
      <w:r>
        <w:rPr>
          <w:rFonts w:ascii="IRNazanin" w:hAnsi="IRNazanin" w:eastAsia="IRNazanin" w:cs="IRNazanin"/>
          <w:lang w:bidi="fa-IR"/>
          <w:color w:val="111111"/>
          <w:sz w:val="28"/>
          <w:szCs w:val="28"/>
          <w:rtl/>
        </w:rPr>
        <w:t xml:space="preserve">منابع دیگر : ( ذریعه 4 : 414 و 12 : - 21 - 22 ) .زبده البیان   تکمله</w:t>
      </w:r>
    </w:p>
    <w:p>
      <w:pPr>
        <w:pStyle w:val="BookText"/>
      </w:pPr>
      <w:r>
        <w:rPr>
          <w:rFonts w:ascii="IRNazanin" w:hAnsi="IRNazanin" w:eastAsia="IRNazanin" w:cs="IRNazanin"/>
          <w:lang w:bidi="fa-IR"/>
          <w:color w:val="111111"/>
          <w:sz w:val="28"/>
          <w:szCs w:val="28"/>
          <w:rtl/>
        </w:rPr>
        <w:t xml:space="preserve">همه اطلاعات : زبده البیان ( تکمله - )  :  شیخ محمد بن محمود بن مولانا علی طبسی   صاحب اصل زبده البیان - ( درگذشته پیش از 1093 )   که این تکمله را برای کتاب خود  در  نیمه ذح 1083 ق.   - بپایان رسانیده است،  او در ( 1084 ) " نبذ التواریخ " را در تاریخ صفویان نگاشته است، - فرزندش علی پدر خود را در 1093 ق. با " رحمه اللّٰه " دعا کرده است   ( ذریعه 4 : 414 و 12 : - 21 - 22 ) .  - آغاز:  بسمله. الحمدلله و کفی و الصلوه علی عباد ... و بعد فیقول ... محمد بن محمود - الطبسی ... لما فرغت من کتاب زبده البیان فی شرح آیات قصص القرآن ... اردت ان اشرع - فی ذکر نبذ من احوال نبینا ...  - انجام:  سنه واحده و اشهر قلائل.  -  ش 5 دفتر، 100 پ - 130 ر ، نسخ شماره پیش از سده 12.   -  24 س 5/12 </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زبده البیان   تکمله</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1046" w:name="pg8350_56816"/>
    <w:bookmarkEnd w:id="1046"/>
    <w:p>
      <w:pPr>
        <w:pStyle w:val="Heading3"/>
      </w:pPr>
      <w:bookmarkStart w:id="3047" w:name="_Toc1049"/>
      <w:r>
        <w:t>1043- زبده البیان  1</w:t>
      </w:r>
      <w:bookmarkEnd w:id="3047"/>
    </w:p>
    <w:p>
      <w:pPr>
        <w:pStyle w:val="BookText"/>
      </w:pPr>
      <w:r>
        <w:rPr>
          <w:rFonts w:ascii="IRNazanin" w:hAnsi="IRNazanin" w:eastAsia="IRNazanin" w:cs="IRNazanin"/>
          <w:lang w:bidi="fa-IR"/>
          <w:color w:val="111111"/>
          <w:sz w:val="28"/>
          <w:szCs w:val="28"/>
          <w:rtl/>
        </w:rPr>
        <w:t xml:space="preserve">اطلاعات کتاب اصلی : زبده البیان  1</w:t>
      </w:r>
    </w:p>
    <w:p>
      <w:pPr>
        <w:pStyle w:val="BookText"/>
      </w:pPr>
      <w:r>
        <w:rPr>
          <w:rFonts w:ascii="IRNazanin" w:hAnsi="IRNazanin" w:eastAsia="IRNazanin" w:cs="IRNazanin"/>
          <w:lang w:bidi="fa-IR"/>
          <w:color w:val="111111"/>
          <w:sz w:val="28"/>
          <w:szCs w:val="28"/>
          <w:rtl/>
        </w:rPr>
        <w:t xml:space="preserve">در صفحات : 145تا145زبده البیان  1</w:t>
      </w:r>
    </w:p>
    <w:p>
      <w:pPr>
        <w:pStyle w:val="BookText"/>
      </w:pPr>
      <w:r>
        <w:rPr>
          <w:rFonts w:ascii="IRNazanin" w:hAnsi="IRNazanin" w:eastAsia="IRNazanin" w:cs="IRNazanin"/>
          <w:lang w:bidi="fa-IR"/>
          <w:color w:val="111111"/>
          <w:sz w:val="28"/>
          <w:szCs w:val="28"/>
          <w:rtl/>
        </w:rPr>
        <w:t xml:space="preserve">زبان کتاب : عربیزبده البیان  1</w:t>
      </w:r>
    </w:p>
    <w:p>
      <w:pPr>
        <w:pStyle w:val="BookText"/>
      </w:pPr>
      <w:r>
        <w:rPr>
          <w:rFonts w:ascii="IRNazanin" w:hAnsi="IRNazanin" w:eastAsia="IRNazanin" w:cs="IRNazanin"/>
          <w:lang w:bidi="fa-IR"/>
          <w:color w:val="111111"/>
          <w:sz w:val="28"/>
          <w:szCs w:val="28"/>
          <w:rtl/>
        </w:rPr>
        <w:t xml:space="preserve">مولف : ملااحمد اردبیلی متوفای 993زبده البیان  1</w:t>
      </w:r>
    </w:p>
    <w:p>
      <w:pPr>
        <w:pStyle w:val="BookText"/>
      </w:pPr>
      <w:r>
        <w:rPr>
          <w:rFonts w:ascii="IRNazanin" w:hAnsi="IRNazanin" w:eastAsia="IRNazanin" w:cs="IRNazanin"/>
          <w:lang w:bidi="fa-IR"/>
          <w:color w:val="111111"/>
          <w:sz w:val="28"/>
          <w:szCs w:val="28"/>
          <w:rtl/>
        </w:rPr>
        <w:t xml:space="preserve">تاریخ تالیف : 989زبده البیان  1</w:t>
      </w:r>
    </w:p>
    <w:p>
      <w:pPr>
        <w:pStyle w:val="BookText"/>
      </w:pPr>
      <w:r>
        <w:rPr>
          <w:rFonts w:ascii="IRNazanin" w:hAnsi="IRNazanin" w:eastAsia="IRNazanin" w:cs="IRNazanin"/>
          <w:lang w:bidi="fa-IR"/>
          <w:color w:val="111111"/>
          <w:sz w:val="28"/>
          <w:szCs w:val="28"/>
          <w:rtl/>
        </w:rPr>
        <w:t xml:space="preserve">موضوعات : آیات الاحکامزبده البیان  1</w:t>
      </w:r>
    </w:p>
    <w:p>
      <w:pPr>
        <w:pStyle w:val="BookText"/>
      </w:pPr>
      <w:r>
        <w:rPr>
          <w:rFonts w:ascii="IRNazanin" w:hAnsi="IRNazanin" w:eastAsia="IRNazanin" w:cs="IRNazanin"/>
          <w:lang w:bidi="fa-IR"/>
          <w:color w:val="111111"/>
          <w:sz w:val="28"/>
          <w:szCs w:val="28"/>
          <w:rtl/>
        </w:rPr>
        <w:t xml:space="preserve">توضیخات در مورد چاپ نسخه : دو بار چاپ شدهزبده البیان  1</w:t>
      </w:r>
    </w:p>
    <w:p>
      <w:pPr>
        <w:pStyle w:val="BookText"/>
      </w:pPr>
      <w:r>
        <w:rPr>
          <w:rFonts w:ascii="IRNazanin" w:hAnsi="IRNazanin" w:eastAsia="IRNazanin" w:cs="IRNazanin"/>
          <w:lang w:bidi="fa-IR"/>
          <w:color w:val="111111"/>
          <w:sz w:val="28"/>
          <w:szCs w:val="28"/>
          <w:rtl/>
        </w:rPr>
        <w:t xml:space="preserve">همه اطلاعات : ( ش 441 و 607 و 688 ) -   زبده البیان    ( آیات الاحکام  ،   عربی )  - از   ملااحمد اردبیلی متوفای 993 ، تاریخ تالیف:   989 .  دو بار چاپ شده  - است.زبده البیان  1</w:t>
      </w:r>
    </w:p>
    <w:p>
      <w:pPr>
        <w:pStyle w:val="BookText"/>
      </w:pPr>
      <w:r>
        <w:rPr>
          <w:rFonts w:ascii="IRNazanin" w:hAnsi="IRNazanin" w:eastAsia="IRNazanin" w:cs="IRNazanin"/>
          <w:lang w:bidi="fa-IR"/>
          <w:color w:val="111111"/>
          <w:sz w:val="28"/>
          <w:szCs w:val="28"/>
          <w:rtl/>
        </w:rPr>
        <w:t xml:space="preserve">نسخه های مکرر این کتاب : زبده البیان  1</w:t>
      </w:r>
    </w:p>
    <w:p>
      <w:pPr>
        <w:pStyle w:val="BookText"/>
      </w:pPr>
      <w:r>
        <w:rPr>
          <w:rFonts w:ascii="IRNazanin" w:hAnsi="IRNazanin" w:eastAsia="IRNazanin" w:cs="IRNazanin"/>
          <w:lang w:bidi="fa-IR"/>
          <w:color w:val="111111"/>
          <w:sz w:val="28"/>
          <w:szCs w:val="28"/>
          <w:rtl/>
        </w:rPr>
        <w:t xml:space="preserve">ماخذ کتاب : مدرسه علمیه مروی - جلد1زبده البیان  1</w:t>
      </w:r>
    </w:p>
    <w:p>
      <w:pPr>
        <w:pStyle w:val="BookText"/>
      </w:pPr>
      <w:r>
        <w:rPr>
          <w:rFonts w:ascii="IRNazanin" w:hAnsi="IRNazanin" w:eastAsia="IRNazanin" w:cs="IRNazanin"/>
          <w:lang w:bidi="fa-IR"/>
          <w:color w:val="111111"/>
          <w:sz w:val="28"/>
          <w:szCs w:val="28"/>
          <w:rtl/>
        </w:rPr>
        <w:t xml:space="preserve">در صفحات : 145تا145زبده البیان  1</w:t>
      </w:r>
    </w:p>
    <w:p>
      <w:pPr>
        <w:pStyle w:val="BookText"/>
      </w:pPr>
      <w:r>
        <w:rPr>
          <w:rFonts w:ascii="IRNazanin" w:hAnsi="IRNazanin" w:eastAsia="IRNazanin" w:cs="IRNazanin"/>
          <w:lang w:bidi="fa-IR"/>
          <w:color w:val="111111"/>
          <w:sz w:val="28"/>
          <w:szCs w:val="28"/>
          <w:rtl/>
        </w:rPr>
        <w:t xml:space="preserve">ردیف کتاب   : 1زبده البیان  1</w:t>
      </w:r>
    </w:p>
    <w:p>
      <w:pPr>
        <w:pStyle w:val="BookText"/>
      </w:pPr>
      <w:r>
        <w:rPr>
          <w:rFonts w:ascii="IRNazanin" w:hAnsi="IRNazanin" w:eastAsia="IRNazanin" w:cs="IRNazanin"/>
          <w:lang w:bidi="fa-IR"/>
          <w:color w:val="111111"/>
          <w:sz w:val="28"/>
          <w:szCs w:val="28"/>
          <w:rtl/>
        </w:rPr>
        <w:t xml:space="preserve">کد دستیابی کتاب : ش 441زبده البیان  1</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البیان  1</w:t>
      </w:r>
    </w:p>
    <w:p>
      <w:pPr>
        <w:pStyle w:val="BookText"/>
      </w:pPr>
      <w:r>
        <w:rPr>
          <w:rFonts w:ascii="IRNazanin" w:hAnsi="IRNazanin" w:eastAsia="IRNazanin" w:cs="IRNazanin"/>
          <w:lang w:bidi="fa-IR"/>
          <w:color w:val="111111"/>
          <w:sz w:val="28"/>
          <w:szCs w:val="28"/>
          <w:rtl/>
        </w:rPr>
        <w:t xml:space="preserve">شهر : تهرانزبده البیان  1</w:t>
      </w:r>
    </w:p>
    <w:p>
      <w:pPr>
        <w:pStyle w:val="BookText"/>
      </w:pPr>
      <w:r>
        <w:rPr>
          <w:rFonts w:ascii="IRNazanin" w:hAnsi="IRNazanin" w:eastAsia="IRNazanin" w:cs="IRNazanin"/>
          <w:lang w:bidi="fa-IR"/>
          <w:color w:val="111111"/>
          <w:sz w:val="28"/>
          <w:szCs w:val="28"/>
          <w:rtl/>
        </w:rPr>
        <w:t xml:space="preserve">تاریخ کتابت : سده 11 و 12زبده البیان  1</w:t>
      </w:r>
    </w:p>
    <w:p>
      <w:pPr>
        <w:pStyle w:val="BookText"/>
      </w:pPr>
      <w:r>
        <w:rPr>
          <w:rFonts w:ascii="IRNazanin" w:hAnsi="IRNazanin" w:eastAsia="IRNazanin" w:cs="IRNazanin"/>
          <w:lang w:bidi="fa-IR"/>
          <w:color w:val="111111"/>
          <w:sz w:val="28"/>
          <w:szCs w:val="28"/>
          <w:rtl/>
        </w:rPr>
        <w:t xml:space="preserve">همه اطلاعات : ش 441  ،  وزیری ، تحریر   سده 11 و 12 .زبده البیان  1</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1047" w:name="pg8350_56817"/>
    <w:bookmarkEnd w:id="1047"/>
    <w:p>
      <w:pPr>
        <w:pStyle w:val="Heading3"/>
      </w:pPr>
      <w:bookmarkStart w:id="3048" w:name="_Toc1050"/>
      <w:r>
        <w:t>1044- زبده البیان  1</w:t>
      </w:r>
      <w:bookmarkEnd w:id="3048"/>
    </w:p>
    <w:p>
      <w:pPr>
        <w:pStyle w:val="BookText"/>
      </w:pPr>
      <w:r>
        <w:rPr>
          <w:rFonts w:ascii="IRNazanin" w:hAnsi="IRNazanin" w:eastAsia="IRNazanin" w:cs="IRNazanin"/>
          <w:lang w:bidi="fa-IR"/>
          <w:color w:val="111111"/>
          <w:sz w:val="28"/>
          <w:szCs w:val="28"/>
          <w:rtl/>
        </w:rPr>
        <w:t xml:space="preserve">اطلاعات کتاب اصلی : زبده البیان  1</w:t>
      </w:r>
    </w:p>
    <w:p>
      <w:pPr>
        <w:pStyle w:val="BookText"/>
      </w:pPr>
      <w:r>
        <w:rPr>
          <w:rFonts w:ascii="IRNazanin" w:hAnsi="IRNazanin" w:eastAsia="IRNazanin" w:cs="IRNazanin"/>
          <w:lang w:bidi="fa-IR"/>
          <w:color w:val="111111"/>
          <w:sz w:val="28"/>
          <w:szCs w:val="28"/>
          <w:rtl/>
        </w:rPr>
        <w:t xml:space="preserve">در صفحات : 799تا799زبده البیان  1</w:t>
      </w:r>
    </w:p>
    <w:p>
      <w:pPr>
        <w:pStyle w:val="BookText"/>
      </w:pPr>
      <w:r>
        <w:rPr>
          <w:rFonts w:ascii="IRNazanin" w:hAnsi="IRNazanin" w:eastAsia="IRNazanin" w:cs="IRNazanin"/>
          <w:lang w:bidi="fa-IR"/>
          <w:color w:val="111111"/>
          <w:sz w:val="28"/>
          <w:szCs w:val="28"/>
          <w:rtl/>
        </w:rPr>
        <w:t xml:space="preserve">مولف : اردبیلیزبده البیان  1</w:t>
      </w:r>
    </w:p>
    <w:p>
      <w:pPr>
        <w:pStyle w:val="BookText"/>
      </w:pPr>
      <w:r>
        <w:rPr>
          <w:rFonts w:ascii="IRNazanin" w:hAnsi="IRNazanin" w:eastAsia="IRNazanin" w:cs="IRNazanin"/>
          <w:lang w:bidi="fa-IR"/>
          <w:color w:val="111111"/>
          <w:sz w:val="28"/>
          <w:szCs w:val="28"/>
          <w:rtl/>
        </w:rPr>
        <w:t xml:space="preserve">منابع دیگر : ( ذریعه 12/21 )زبده البیان  1</w:t>
      </w:r>
    </w:p>
    <w:p>
      <w:pPr>
        <w:pStyle w:val="BookText"/>
      </w:pPr>
      <w:r>
        <w:rPr>
          <w:rFonts w:ascii="IRNazanin" w:hAnsi="IRNazanin" w:eastAsia="IRNazanin" w:cs="IRNazanin"/>
          <w:lang w:bidi="fa-IR"/>
          <w:color w:val="111111"/>
          <w:sz w:val="28"/>
          <w:szCs w:val="28"/>
          <w:rtl/>
        </w:rPr>
        <w:t xml:space="preserve">همه اطلاعات : زبده البیان    اردبیلی   ( ذریعه 12/21 )  .  ،زبده البیان  1</w:t>
      </w:r>
    </w:p>
    <w:p>
      <w:pPr>
        <w:pStyle w:val="BookText"/>
      </w:pPr>
      <w:r>
        <w:rPr>
          <w:rFonts w:ascii="IRNazanin" w:hAnsi="IRNazanin" w:eastAsia="IRNazanin" w:cs="IRNazanin"/>
          <w:lang w:bidi="fa-IR"/>
          <w:color w:val="111111"/>
          <w:sz w:val="28"/>
          <w:szCs w:val="28"/>
          <w:rtl/>
        </w:rPr>
        <w:t xml:space="preserve">نسخه های مکرر این کتاب : زبده البیان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البیان  1</w:t>
      </w:r>
    </w:p>
    <w:p>
      <w:pPr>
        <w:pStyle w:val="BookText"/>
      </w:pPr>
      <w:r>
        <w:rPr>
          <w:rFonts w:ascii="IRNazanin" w:hAnsi="IRNazanin" w:eastAsia="IRNazanin" w:cs="IRNazanin"/>
          <w:lang w:bidi="fa-IR"/>
          <w:color w:val="111111"/>
          <w:sz w:val="28"/>
          <w:szCs w:val="28"/>
          <w:rtl/>
        </w:rPr>
        <w:t xml:space="preserve">در صفحات : 799تا799زبده البیان  1</w:t>
      </w:r>
    </w:p>
    <w:p>
      <w:pPr>
        <w:pStyle w:val="BookText"/>
      </w:pPr>
      <w:r>
        <w:rPr>
          <w:rFonts w:ascii="IRNazanin" w:hAnsi="IRNazanin" w:eastAsia="IRNazanin" w:cs="IRNazanin"/>
          <w:lang w:bidi="fa-IR"/>
          <w:color w:val="111111"/>
          <w:sz w:val="28"/>
          <w:szCs w:val="28"/>
          <w:rtl/>
        </w:rPr>
        <w:t xml:space="preserve">ردیف کتاب   : 1زبده البیان  1</w:t>
      </w:r>
    </w:p>
    <w:p>
      <w:pPr>
        <w:pStyle w:val="BookText"/>
      </w:pPr>
      <w:r>
        <w:rPr>
          <w:rFonts w:ascii="IRNazanin" w:hAnsi="IRNazanin" w:eastAsia="IRNazanin" w:cs="IRNazanin"/>
          <w:lang w:bidi="fa-IR"/>
          <w:color w:val="111111"/>
          <w:sz w:val="28"/>
          <w:szCs w:val="28"/>
          <w:rtl/>
        </w:rPr>
        <w:t xml:space="preserve">کد دستیابی کتاب : ش 189زبده البیان  1</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نجفزبده البیان  1</w:t>
      </w:r>
    </w:p>
    <w:p>
      <w:pPr>
        <w:pStyle w:val="BookText"/>
      </w:pPr>
      <w:r>
        <w:rPr>
          <w:rFonts w:ascii="IRNazanin" w:hAnsi="IRNazanin" w:eastAsia="IRNazanin" w:cs="IRNazanin"/>
          <w:lang w:bidi="fa-IR"/>
          <w:color w:val="111111"/>
          <w:sz w:val="28"/>
          <w:szCs w:val="28"/>
          <w:rtl/>
        </w:rPr>
        <w:t xml:space="preserve">شهر : نجفزبده البیان  1</w:t>
      </w:r>
    </w:p>
    <w:p>
      <w:pPr>
        <w:pStyle w:val="BookText"/>
      </w:pPr>
      <w:r>
        <w:rPr>
          <w:rFonts w:ascii="IRNazanin" w:hAnsi="IRNazanin" w:eastAsia="IRNazanin" w:cs="IRNazanin"/>
          <w:lang w:bidi="fa-IR"/>
          <w:color w:val="111111"/>
          <w:sz w:val="28"/>
          <w:szCs w:val="28"/>
          <w:rtl/>
        </w:rPr>
        <w:t xml:space="preserve">همه اطلاعات : ش 189 -  بی تاریخزبده البیان  1</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1048" w:name="pg8350_56818"/>
    <w:bookmarkEnd w:id="1048"/>
    <w:p>
      <w:pPr>
        <w:pStyle w:val="Heading3"/>
      </w:pPr>
      <w:bookmarkStart w:id="3049" w:name="_Toc1051"/>
      <w:r>
        <w:t>1045- زبده البیان  2</w:t>
      </w:r>
      <w:bookmarkEnd w:id="3049"/>
    </w:p>
    <w:p>
      <w:pPr>
        <w:pStyle w:val="BookText"/>
      </w:pPr>
      <w:r>
        <w:rPr>
          <w:rFonts w:ascii="IRNazanin" w:hAnsi="IRNazanin" w:eastAsia="IRNazanin" w:cs="IRNazanin"/>
          <w:lang w:bidi="fa-IR"/>
          <w:color w:val="111111"/>
          <w:sz w:val="28"/>
          <w:szCs w:val="28"/>
          <w:rtl/>
        </w:rPr>
        <w:t xml:space="preserve">اطلاعات کتاب اصلی : زبده البیان  2</w:t>
      </w:r>
    </w:p>
    <w:p>
      <w:pPr>
        <w:pStyle w:val="BookText"/>
      </w:pPr>
      <w:r>
        <w:rPr>
          <w:rFonts w:ascii="IRNazanin" w:hAnsi="IRNazanin" w:eastAsia="IRNazanin" w:cs="IRNazanin"/>
          <w:lang w:bidi="fa-IR"/>
          <w:color w:val="111111"/>
          <w:sz w:val="28"/>
          <w:szCs w:val="28"/>
          <w:rtl/>
        </w:rPr>
        <w:t xml:space="preserve">در صفحات : 799تا799زبده البیان  2</w:t>
      </w:r>
    </w:p>
    <w:p>
      <w:pPr>
        <w:pStyle w:val="BookText"/>
      </w:pPr>
      <w:r>
        <w:rPr>
          <w:rFonts w:ascii="IRNazanin" w:hAnsi="IRNazanin" w:eastAsia="IRNazanin" w:cs="IRNazanin"/>
          <w:lang w:bidi="fa-IR"/>
          <w:color w:val="111111"/>
          <w:sz w:val="28"/>
          <w:szCs w:val="28"/>
          <w:rtl/>
        </w:rPr>
        <w:t xml:space="preserve">مولف : اردبیلیزبده البیان  2</w:t>
      </w:r>
    </w:p>
    <w:p>
      <w:pPr>
        <w:pStyle w:val="BookText"/>
      </w:pPr>
      <w:r>
        <w:rPr>
          <w:rFonts w:ascii="IRNazanin" w:hAnsi="IRNazanin" w:eastAsia="IRNazanin" w:cs="IRNazanin"/>
          <w:lang w:bidi="fa-IR"/>
          <w:color w:val="111111"/>
          <w:sz w:val="28"/>
          <w:szCs w:val="28"/>
          <w:rtl/>
        </w:rPr>
        <w:t xml:space="preserve">منابع دیگر : ( ذریعه 12/21 )زبده البیان  2</w:t>
      </w:r>
    </w:p>
    <w:p>
      <w:pPr>
        <w:pStyle w:val="BookText"/>
      </w:pPr>
      <w:r>
        <w:rPr>
          <w:rFonts w:ascii="IRNazanin" w:hAnsi="IRNazanin" w:eastAsia="IRNazanin" w:cs="IRNazanin"/>
          <w:lang w:bidi="fa-IR"/>
          <w:color w:val="111111"/>
          <w:sz w:val="28"/>
          <w:szCs w:val="28"/>
          <w:rtl/>
        </w:rPr>
        <w:t xml:space="preserve">همه اطلاعات : زبده البیان    اردبیلی   ( ذریعه 12/21 )  .  ،زبده البیان  2</w:t>
      </w:r>
    </w:p>
    <w:p>
      <w:pPr>
        <w:pStyle w:val="BookText"/>
      </w:pPr>
      <w:r>
        <w:rPr>
          <w:rFonts w:ascii="IRNazanin" w:hAnsi="IRNazanin" w:eastAsia="IRNazanin" w:cs="IRNazanin"/>
          <w:lang w:bidi="fa-IR"/>
          <w:color w:val="111111"/>
          <w:sz w:val="28"/>
          <w:szCs w:val="28"/>
          <w:rtl/>
        </w:rPr>
        <w:t xml:space="preserve">نسخه های مکرر این کتاب : زبده البیان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البیان  2</w:t>
      </w:r>
    </w:p>
    <w:p>
      <w:pPr>
        <w:pStyle w:val="BookText"/>
      </w:pPr>
      <w:r>
        <w:rPr>
          <w:rFonts w:ascii="IRNazanin" w:hAnsi="IRNazanin" w:eastAsia="IRNazanin" w:cs="IRNazanin"/>
          <w:lang w:bidi="fa-IR"/>
          <w:color w:val="111111"/>
          <w:sz w:val="28"/>
          <w:szCs w:val="28"/>
          <w:rtl/>
        </w:rPr>
        <w:t xml:space="preserve">در صفحات : 799تا799زبده البیان  2</w:t>
      </w:r>
    </w:p>
    <w:p>
      <w:pPr>
        <w:pStyle w:val="BookText"/>
      </w:pPr>
      <w:r>
        <w:rPr>
          <w:rFonts w:ascii="IRNazanin" w:hAnsi="IRNazanin" w:eastAsia="IRNazanin" w:cs="IRNazanin"/>
          <w:lang w:bidi="fa-IR"/>
          <w:color w:val="111111"/>
          <w:sz w:val="28"/>
          <w:szCs w:val="28"/>
          <w:rtl/>
        </w:rPr>
        <w:t xml:space="preserve">ردیف کتاب   : 2زبده البیان  2</w:t>
      </w:r>
    </w:p>
    <w:p>
      <w:pPr>
        <w:pStyle w:val="BookText"/>
      </w:pPr>
      <w:r>
        <w:rPr>
          <w:rFonts w:ascii="IRNazanin" w:hAnsi="IRNazanin" w:eastAsia="IRNazanin" w:cs="IRNazanin"/>
          <w:lang w:bidi="fa-IR"/>
          <w:color w:val="111111"/>
          <w:sz w:val="28"/>
          <w:szCs w:val="28"/>
          <w:rtl/>
        </w:rPr>
        <w:t xml:space="preserve">کد دستیابی کتاب : ش 731زبده البیان  2</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نجفزبده البیان  2</w:t>
      </w:r>
    </w:p>
    <w:p>
      <w:pPr>
        <w:pStyle w:val="BookText"/>
      </w:pPr>
      <w:r>
        <w:rPr>
          <w:rFonts w:ascii="IRNazanin" w:hAnsi="IRNazanin" w:eastAsia="IRNazanin" w:cs="IRNazanin"/>
          <w:lang w:bidi="fa-IR"/>
          <w:color w:val="111111"/>
          <w:sz w:val="28"/>
          <w:szCs w:val="28"/>
          <w:rtl/>
        </w:rPr>
        <w:t xml:space="preserve">شهر : نجفزبده البیان  2</w:t>
      </w:r>
    </w:p>
    <w:p>
      <w:pPr>
        <w:pStyle w:val="BookText"/>
      </w:pPr>
      <w:r>
        <w:rPr>
          <w:rFonts w:ascii="IRNazanin" w:hAnsi="IRNazanin" w:eastAsia="IRNazanin" w:cs="IRNazanin"/>
          <w:lang w:bidi="fa-IR"/>
          <w:color w:val="111111"/>
          <w:sz w:val="28"/>
          <w:szCs w:val="28"/>
          <w:rtl/>
        </w:rPr>
        <w:t xml:space="preserve">کاتب : محمد امین بن   محمد شریف استرابادیزبده البیان  2</w:t>
      </w:r>
    </w:p>
    <w:p>
      <w:pPr>
        <w:pStyle w:val="BookText"/>
      </w:pPr>
      <w:r>
        <w:rPr>
          <w:rFonts w:ascii="IRNazanin" w:hAnsi="IRNazanin" w:eastAsia="IRNazanin" w:cs="IRNazanin"/>
          <w:lang w:bidi="fa-IR"/>
          <w:color w:val="111111"/>
          <w:sz w:val="28"/>
          <w:szCs w:val="28"/>
          <w:rtl/>
        </w:rPr>
        <w:t xml:space="preserve">تاریخ کتابت : 1006زبده البیان  2</w:t>
      </w:r>
    </w:p>
    <w:p>
      <w:pPr>
        <w:pStyle w:val="BookText"/>
      </w:pPr>
      <w:r>
        <w:rPr>
          <w:rFonts w:ascii="IRNazanin" w:hAnsi="IRNazanin" w:eastAsia="IRNazanin" w:cs="IRNazanin"/>
          <w:lang w:bidi="fa-IR"/>
          <w:color w:val="111111"/>
          <w:sz w:val="28"/>
          <w:szCs w:val="28"/>
          <w:rtl/>
        </w:rPr>
        <w:t xml:space="preserve">همه اطلاعات : ش 731   نسخ    محمد امین بن - محمد شریف استرابادی  در   1006زبده البیان  2</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1049" w:name="pg8350_56819"/>
    <w:bookmarkEnd w:id="1049"/>
    <w:p>
      <w:pPr>
        <w:pStyle w:val="Heading3"/>
      </w:pPr>
      <w:bookmarkStart w:id="3050" w:name="_Toc1052"/>
      <w:r>
        <w:t>1046- زبده البیان  2</w:t>
      </w:r>
      <w:bookmarkEnd w:id="3050"/>
    </w:p>
    <w:p>
      <w:pPr>
        <w:pStyle w:val="BookText"/>
      </w:pPr>
      <w:r>
        <w:rPr>
          <w:rFonts w:ascii="IRNazanin" w:hAnsi="IRNazanin" w:eastAsia="IRNazanin" w:cs="IRNazanin"/>
          <w:lang w:bidi="fa-IR"/>
          <w:color w:val="111111"/>
          <w:sz w:val="28"/>
          <w:szCs w:val="28"/>
          <w:rtl/>
        </w:rPr>
        <w:t xml:space="preserve">اطلاعات کتاب اصلی : زبده البیان  2</w:t>
      </w:r>
    </w:p>
    <w:p>
      <w:pPr>
        <w:pStyle w:val="BookText"/>
      </w:pPr>
      <w:r>
        <w:rPr>
          <w:rFonts w:ascii="IRNazanin" w:hAnsi="IRNazanin" w:eastAsia="IRNazanin" w:cs="IRNazanin"/>
          <w:lang w:bidi="fa-IR"/>
          <w:color w:val="111111"/>
          <w:sz w:val="28"/>
          <w:szCs w:val="28"/>
          <w:rtl/>
        </w:rPr>
        <w:t xml:space="preserve">در صفحات : 145تا145زبده البیان  2</w:t>
      </w:r>
    </w:p>
    <w:p>
      <w:pPr>
        <w:pStyle w:val="BookText"/>
      </w:pPr>
      <w:r>
        <w:rPr>
          <w:rFonts w:ascii="IRNazanin" w:hAnsi="IRNazanin" w:eastAsia="IRNazanin" w:cs="IRNazanin"/>
          <w:lang w:bidi="fa-IR"/>
          <w:color w:val="111111"/>
          <w:sz w:val="28"/>
          <w:szCs w:val="28"/>
          <w:rtl/>
        </w:rPr>
        <w:t xml:space="preserve">زبان کتاب : عربیزبده البیان  2</w:t>
      </w:r>
    </w:p>
    <w:p>
      <w:pPr>
        <w:pStyle w:val="BookText"/>
      </w:pPr>
      <w:r>
        <w:rPr>
          <w:rFonts w:ascii="IRNazanin" w:hAnsi="IRNazanin" w:eastAsia="IRNazanin" w:cs="IRNazanin"/>
          <w:lang w:bidi="fa-IR"/>
          <w:color w:val="111111"/>
          <w:sz w:val="28"/>
          <w:szCs w:val="28"/>
          <w:rtl/>
        </w:rPr>
        <w:t xml:space="preserve">مولف : ملااحمد اردبیلی متوفای 993زبده البیان  2</w:t>
      </w:r>
    </w:p>
    <w:p>
      <w:pPr>
        <w:pStyle w:val="BookText"/>
      </w:pPr>
      <w:r>
        <w:rPr>
          <w:rFonts w:ascii="IRNazanin" w:hAnsi="IRNazanin" w:eastAsia="IRNazanin" w:cs="IRNazanin"/>
          <w:lang w:bidi="fa-IR"/>
          <w:color w:val="111111"/>
          <w:sz w:val="28"/>
          <w:szCs w:val="28"/>
          <w:rtl/>
        </w:rPr>
        <w:t xml:space="preserve">تاریخ تالیف : 989زبده البیان  2</w:t>
      </w:r>
    </w:p>
    <w:p>
      <w:pPr>
        <w:pStyle w:val="BookText"/>
      </w:pPr>
      <w:r>
        <w:rPr>
          <w:rFonts w:ascii="IRNazanin" w:hAnsi="IRNazanin" w:eastAsia="IRNazanin" w:cs="IRNazanin"/>
          <w:lang w:bidi="fa-IR"/>
          <w:color w:val="111111"/>
          <w:sz w:val="28"/>
          <w:szCs w:val="28"/>
          <w:rtl/>
        </w:rPr>
        <w:t xml:space="preserve">موضوعات : آیات الاحکامزبده البیان  2</w:t>
      </w:r>
    </w:p>
    <w:p>
      <w:pPr>
        <w:pStyle w:val="BookText"/>
      </w:pPr>
      <w:r>
        <w:rPr>
          <w:rFonts w:ascii="IRNazanin" w:hAnsi="IRNazanin" w:eastAsia="IRNazanin" w:cs="IRNazanin"/>
          <w:lang w:bidi="fa-IR"/>
          <w:color w:val="111111"/>
          <w:sz w:val="28"/>
          <w:szCs w:val="28"/>
          <w:rtl/>
        </w:rPr>
        <w:t xml:space="preserve">توضیخات در مورد چاپ نسخه : دو بار چاپ شدهزبده البیان  2</w:t>
      </w:r>
    </w:p>
    <w:p>
      <w:pPr>
        <w:pStyle w:val="BookText"/>
      </w:pPr>
      <w:r>
        <w:rPr>
          <w:rFonts w:ascii="IRNazanin" w:hAnsi="IRNazanin" w:eastAsia="IRNazanin" w:cs="IRNazanin"/>
          <w:lang w:bidi="fa-IR"/>
          <w:color w:val="111111"/>
          <w:sz w:val="28"/>
          <w:szCs w:val="28"/>
          <w:rtl/>
        </w:rPr>
        <w:t xml:space="preserve">همه اطلاعات : ( ش 441 و 607 و 688 ) -   زبده البیان    ( آیات الاحکام  ،   عربی )  - از   ملااحمد اردبیلی متوفای 993 ، تاریخ تالیف:   989 .  دو بار چاپ شده  - است.زبده البیان  2</w:t>
      </w:r>
    </w:p>
    <w:p>
      <w:pPr>
        <w:pStyle w:val="BookText"/>
      </w:pPr>
      <w:r>
        <w:rPr>
          <w:rFonts w:ascii="IRNazanin" w:hAnsi="IRNazanin" w:eastAsia="IRNazanin" w:cs="IRNazanin"/>
          <w:lang w:bidi="fa-IR"/>
          <w:color w:val="111111"/>
          <w:sz w:val="28"/>
          <w:szCs w:val="28"/>
          <w:rtl/>
        </w:rPr>
        <w:t xml:space="preserve">نسخه های مکرر این کتاب : زبده البیان  2</w:t>
      </w:r>
    </w:p>
    <w:p>
      <w:pPr>
        <w:pStyle w:val="BookText"/>
      </w:pPr>
      <w:r>
        <w:rPr>
          <w:rFonts w:ascii="IRNazanin" w:hAnsi="IRNazanin" w:eastAsia="IRNazanin" w:cs="IRNazanin"/>
          <w:lang w:bidi="fa-IR"/>
          <w:color w:val="111111"/>
          <w:sz w:val="28"/>
          <w:szCs w:val="28"/>
          <w:rtl/>
        </w:rPr>
        <w:t xml:space="preserve">ماخذ کتاب : مدرسه علمیه مروی - جلد1زبده البیان  2</w:t>
      </w:r>
    </w:p>
    <w:p>
      <w:pPr>
        <w:pStyle w:val="BookText"/>
      </w:pPr>
      <w:r>
        <w:rPr>
          <w:rFonts w:ascii="IRNazanin" w:hAnsi="IRNazanin" w:eastAsia="IRNazanin" w:cs="IRNazanin"/>
          <w:lang w:bidi="fa-IR"/>
          <w:color w:val="111111"/>
          <w:sz w:val="28"/>
          <w:szCs w:val="28"/>
          <w:rtl/>
        </w:rPr>
        <w:t xml:space="preserve">در صفحات : 145تا145زبده البیان  2</w:t>
      </w:r>
    </w:p>
    <w:p>
      <w:pPr>
        <w:pStyle w:val="BookText"/>
      </w:pPr>
      <w:r>
        <w:rPr>
          <w:rFonts w:ascii="IRNazanin" w:hAnsi="IRNazanin" w:eastAsia="IRNazanin" w:cs="IRNazanin"/>
          <w:lang w:bidi="fa-IR"/>
          <w:color w:val="111111"/>
          <w:sz w:val="28"/>
          <w:szCs w:val="28"/>
          <w:rtl/>
        </w:rPr>
        <w:t xml:space="preserve">ردیف کتاب   : 2زبده البیان  2</w:t>
      </w:r>
    </w:p>
    <w:p>
      <w:pPr>
        <w:pStyle w:val="BookText"/>
      </w:pPr>
      <w:r>
        <w:rPr>
          <w:rFonts w:ascii="IRNazanin" w:hAnsi="IRNazanin" w:eastAsia="IRNazanin" w:cs="IRNazanin"/>
          <w:lang w:bidi="fa-IR"/>
          <w:color w:val="111111"/>
          <w:sz w:val="28"/>
          <w:szCs w:val="28"/>
          <w:rtl/>
        </w:rPr>
        <w:t xml:space="preserve">کد دستیابی کتاب : ش 607زبده البیان  2</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البیان  2</w:t>
      </w:r>
    </w:p>
    <w:p>
      <w:pPr>
        <w:pStyle w:val="BookText"/>
      </w:pPr>
      <w:r>
        <w:rPr>
          <w:rFonts w:ascii="IRNazanin" w:hAnsi="IRNazanin" w:eastAsia="IRNazanin" w:cs="IRNazanin"/>
          <w:lang w:bidi="fa-IR"/>
          <w:color w:val="111111"/>
          <w:sz w:val="28"/>
          <w:szCs w:val="28"/>
          <w:rtl/>
        </w:rPr>
        <w:t xml:space="preserve">شهر : تهرانزبده البیان  2</w:t>
      </w:r>
    </w:p>
    <w:p>
      <w:pPr>
        <w:pStyle w:val="BookText"/>
      </w:pPr>
      <w:r>
        <w:rPr>
          <w:rFonts w:ascii="IRNazanin" w:hAnsi="IRNazanin" w:eastAsia="IRNazanin" w:cs="IRNazanin"/>
          <w:lang w:bidi="fa-IR"/>
          <w:color w:val="111111"/>
          <w:sz w:val="28"/>
          <w:szCs w:val="28"/>
          <w:rtl/>
        </w:rPr>
        <w:t xml:space="preserve">کاتب : محمد هاشم هرویزبده البیان  2</w:t>
      </w:r>
    </w:p>
    <w:p>
      <w:pPr>
        <w:pStyle w:val="BookText"/>
      </w:pPr>
      <w:r>
        <w:rPr>
          <w:rFonts w:ascii="IRNazanin" w:hAnsi="IRNazanin" w:eastAsia="IRNazanin" w:cs="IRNazanin"/>
          <w:lang w:bidi="fa-IR"/>
          <w:color w:val="111111"/>
          <w:sz w:val="28"/>
          <w:szCs w:val="28"/>
          <w:rtl/>
        </w:rPr>
        <w:t xml:space="preserve">تاریخ کتابت : 1140زبده البیان  2</w:t>
      </w:r>
    </w:p>
    <w:p>
      <w:pPr>
        <w:pStyle w:val="BookText"/>
      </w:pPr>
      <w:r>
        <w:rPr>
          <w:rFonts w:ascii="IRNazanin" w:hAnsi="IRNazanin" w:eastAsia="IRNazanin" w:cs="IRNazanin"/>
          <w:lang w:bidi="fa-IR"/>
          <w:color w:val="111111"/>
          <w:sz w:val="28"/>
          <w:szCs w:val="28"/>
          <w:rtl/>
        </w:rPr>
        <w:t xml:space="preserve">همه اطلاعات : ش 607  ،  خشتی ، تحریر   محمد هاشم هروی  در   1140  .زبده البیان  2</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bookmarkStart w:id="1050" w:name="pg8350_56820"/>
    <w:bookmarkEnd w:id="1050"/>
    <w:p>
      <w:pPr>
        <w:pStyle w:val="Heading3"/>
      </w:pPr>
      <w:bookmarkStart w:id="3051" w:name="_Toc1053"/>
      <w:r>
        <w:t>1047- زبده البیان  3</w:t>
      </w:r>
      <w:bookmarkEnd w:id="3051"/>
    </w:p>
    <w:p>
      <w:pPr>
        <w:pStyle w:val="BookText"/>
      </w:pPr>
      <w:r>
        <w:rPr>
          <w:rFonts w:ascii="IRNazanin" w:hAnsi="IRNazanin" w:eastAsia="IRNazanin" w:cs="IRNazanin"/>
          <w:lang w:bidi="fa-IR"/>
          <w:color w:val="111111"/>
          <w:sz w:val="28"/>
          <w:szCs w:val="28"/>
          <w:rtl/>
        </w:rPr>
        <w:t xml:space="preserve">اطلاعات کتاب اصلی : زبده البیان  3</w:t>
      </w:r>
    </w:p>
    <w:p>
      <w:pPr>
        <w:pStyle w:val="BookText"/>
      </w:pPr>
      <w:r>
        <w:rPr>
          <w:rFonts w:ascii="IRNazanin" w:hAnsi="IRNazanin" w:eastAsia="IRNazanin" w:cs="IRNazanin"/>
          <w:lang w:bidi="fa-IR"/>
          <w:color w:val="111111"/>
          <w:sz w:val="28"/>
          <w:szCs w:val="28"/>
          <w:rtl/>
        </w:rPr>
        <w:t xml:space="preserve">در صفحات : 145تا145زبده البیان  3</w:t>
      </w:r>
    </w:p>
    <w:p>
      <w:pPr>
        <w:pStyle w:val="BookText"/>
      </w:pPr>
      <w:r>
        <w:rPr>
          <w:rFonts w:ascii="IRNazanin" w:hAnsi="IRNazanin" w:eastAsia="IRNazanin" w:cs="IRNazanin"/>
          <w:lang w:bidi="fa-IR"/>
          <w:color w:val="111111"/>
          <w:sz w:val="28"/>
          <w:szCs w:val="28"/>
          <w:rtl/>
        </w:rPr>
        <w:t xml:space="preserve">زبان کتاب : عربیزبده البیان  3</w:t>
      </w:r>
    </w:p>
    <w:p>
      <w:pPr>
        <w:pStyle w:val="BookText"/>
      </w:pPr>
      <w:r>
        <w:rPr>
          <w:rFonts w:ascii="IRNazanin" w:hAnsi="IRNazanin" w:eastAsia="IRNazanin" w:cs="IRNazanin"/>
          <w:lang w:bidi="fa-IR"/>
          <w:color w:val="111111"/>
          <w:sz w:val="28"/>
          <w:szCs w:val="28"/>
          <w:rtl/>
        </w:rPr>
        <w:t xml:space="preserve">مولف : ملااحمد اردبیلی متوفای 993زبده البیان  3</w:t>
      </w:r>
    </w:p>
    <w:p>
      <w:pPr>
        <w:pStyle w:val="BookText"/>
      </w:pPr>
      <w:r>
        <w:rPr>
          <w:rFonts w:ascii="IRNazanin" w:hAnsi="IRNazanin" w:eastAsia="IRNazanin" w:cs="IRNazanin"/>
          <w:lang w:bidi="fa-IR"/>
          <w:color w:val="111111"/>
          <w:sz w:val="28"/>
          <w:szCs w:val="28"/>
          <w:rtl/>
        </w:rPr>
        <w:t xml:space="preserve">تاریخ تالیف : 989زبده البیان  3</w:t>
      </w:r>
    </w:p>
    <w:p>
      <w:pPr>
        <w:pStyle w:val="BookText"/>
      </w:pPr>
      <w:r>
        <w:rPr>
          <w:rFonts w:ascii="IRNazanin" w:hAnsi="IRNazanin" w:eastAsia="IRNazanin" w:cs="IRNazanin"/>
          <w:lang w:bidi="fa-IR"/>
          <w:color w:val="111111"/>
          <w:sz w:val="28"/>
          <w:szCs w:val="28"/>
          <w:rtl/>
        </w:rPr>
        <w:t xml:space="preserve">موضوعات : آیات الاحکامزبده البیان  3</w:t>
      </w:r>
    </w:p>
    <w:p>
      <w:pPr>
        <w:pStyle w:val="BookText"/>
      </w:pPr>
      <w:r>
        <w:rPr>
          <w:rFonts w:ascii="IRNazanin" w:hAnsi="IRNazanin" w:eastAsia="IRNazanin" w:cs="IRNazanin"/>
          <w:lang w:bidi="fa-IR"/>
          <w:color w:val="111111"/>
          <w:sz w:val="28"/>
          <w:szCs w:val="28"/>
          <w:rtl/>
        </w:rPr>
        <w:t xml:space="preserve">توضیخات در مورد چاپ نسخه : دو بار چاپ شدهزبده البیان  3</w:t>
      </w:r>
    </w:p>
    <w:p>
      <w:pPr>
        <w:pStyle w:val="BookText"/>
      </w:pPr>
      <w:r>
        <w:rPr>
          <w:rFonts w:ascii="IRNazanin" w:hAnsi="IRNazanin" w:eastAsia="IRNazanin" w:cs="IRNazanin"/>
          <w:lang w:bidi="fa-IR"/>
          <w:color w:val="111111"/>
          <w:sz w:val="28"/>
          <w:szCs w:val="28"/>
          <w:rtl/>
        </w:rPr>
        <w:t xml:space="preserve">همه اطلاعات : ( ش 441 و 607 و 688 ) -   زبده البیان    ( آیات الاحکام  ،   عربی )  - از   ملااحمد اردبیلی متوفای 993 ، تاریخ تالیف:   989 .  دو بار چاپ شده  - است.زبده البیان  3</w:t>
      </w:r>
    </w:p>
    <w:p>
      <w:pPr>
        <w:pStyle w:val="BookText"/>
      </w:pPr>
      <w:r>
        <w:rPr>
          <w:rFonts w:ascii="IRNazanin" w:hAnsi="IRNazanin" w:eastAsia="IRNazanin" w:cs="IRNazanin"/>
          <w:lang w:bidi="fa-IR"/>
          <w:color w:val="111111"/>
          <w:sz w:val="28"/>
          <w:szCs w:val="28"/>
          <w:rtl/>
        </w:rPr>
        <w:t xml:space="preserve">نسخه های مکرر این کتاب : زبده البیان  3</w:t>
      </w:r>
    </w:p>
    <w:p>
      <w:pPr>
        <w:pStyle w:val="BookText"/>
      </w:pPr>
      <w:r>
        <w:rPr>
          <w:rFonts w:ascii="IRNazanin" w:hAnsi="IRNazanin" w:eastAsia="IRNazanin" w:cs="IRNazanin"/>
          <w:lang w:bidi="fa-IR"/>
          <w:color w:val="111111"/>
          <w:sz w:val="28"/>
          <w:szCs w:val="28"/>
          <w:rtl/>
        </w:rPr>
        <w:t xml:space="preserve">ماخذ کتاب : مدرسه علمیه مروی - جلد1زبده البیان  3</w:t>
      </w:r>
    </w:p>
    <w:p>
      <w:pPr>
        <w:pStyle w:val="BookText"/>
      </w:pPr>
      <w:r>
        <w:rPr>
          <w:rFonts w:ascii="IRNazanin" w:hAnsi="IRNazanin" w:eastAsia="IRNazanin" w:cs="IRNazanin"/>
          <w:lang w:bidi="fa-IR"/>
          <w:color w:val="111111"/>
          <w:sz w:val="28"/>
          <w:szCs w:val="28"/>
          <w:rtl/>
        </w:rPr>
        <w:t xml:space="preserve">در صفحات : 145تا145زبده البیان  3</w:t>
      </w:r>
    </w:p>
    <w:p>
      <w:pPr>
        <w:pStyle w:val="BookText"/>
      </w:pPr>
      <w:r>
        <w:rPr>
          <w:rFonts w:ascii="IRNazanin" w:hAnsi="IRNazanin" w:eastAsia="IRNazanin" w:cs="IRNazanin"/>
          <w:lang w:bidi="fa-IR"/>
          <w:color w:val="111111"/>
          <w:sz w:val="28"/>
          <w:szCs w:val="28"/>
          <w:rtl/>
        </w:rPr>
        <w:t xml:space="preserve">ردیف کتاب   : 3زبده البیان  3</w:t>
      </w:r>
    </w:p>
    <w:p>
      <w:pPr>
        <w:pStyle w:val="BookText"/>
      </w:pPr>
      <w:r>
        <w:rPr>
          <w:rFonts w:ascii="IRNazanin" w:hAnsi="IRNazanin" w:eastAsia="IRNazanin" w:cs="IRNazanin"/>
          <w:lang w:bidi="fa-IR"/>
          <w:color w:val="111111"/>
          <w:sz w:val="28"/>
          <w:szCs w:val="28"/>
          <w:rtl/>
        </w:rPr>
        <w:t xml:space="preserve">کد دستیابی کتاب : ش 688زبده البیان  3</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البیان  3</w:t>
      </w:r>
    </w:p>
    <w:p>
      <w:pPr>
        <w:pStyle w:val="BookText"/>
      </w:pPr>
      <w:r>
        <w:rPr>
          <w:rFonts w:ascii="IRNazanin" w:hAnsi="IRNazanin" w:eastAsia="IRNazanin" w:cs="IRNazanin"/>
          <w:lang w:bidi="fa-IR"/>
          <w:color w:val="111111"/>
          <w:sz w:val="28"/>
          <w:szCs w:val="28"/>
          <w:rtl/>
        </w:rPr>
        <w:t xml:space="preserve">شهر : تهرانزبده البیان  3</w:t>
      </w:r>
    </w:p>
    <w:p>
      <w:pPr>
        <w:pStyle w:val="BookText"/>
      </w:pPr>
      <w:r>
        <w:rPr>
          <w:rFonts w:ascii="IRNazanin" w:hAnsi="IRNazanin" w:eastAsia="IRNazanin" w:cs="IRNazanin"/>
          <w:lang w:bidi="fa-IR"/>
          <w:color w:val="111111"/>
          <w:sz w:val="28"/>
          <w:szCs w:val="28"/>
          <w:rtl/>
        </w:rPr>
        <w:t xml:space="preserve">کاتب : محمد مسیح بن ابو الفتوح النور   بخشی الحسنیزبده البیان  3</w:t>
      </w:r>
    </w:p>
    <w:p>
      <w:pPr>
        <w:pStyle w:val="BookText"/>
      </w:pPr>
      <w:r>
        <w:rPr>
          <w:rFonts w:ascii="IRNazanin" w:hAnsi="IRNazanin" w:eastAsia="IRNazanin" w:cs="IRNazanin"/>
          <w:lang w:bidi="fa-IR"/>
          <w:color w:val="111111"/>
          <w:sz w:val="28"/>
          <w:szCs w:val="28"/>
          <w:rtl/>
        </w:rPr>
        <w:t xml:space="preserve">تاریخ کتابت : 1128.زبده البیان  3</w:t>
      </w:r>
    </w:p>
    <w:p>
      <w:pPr>
        <w:pStyle w:val="BookText"/>
      </w:pPr>
      <w:r>
        <w:rPr>
          <w:rFonts w:ascii="IRNazanin" w:hAnsi="IRNazanin" w:eastAsia="IRNazanin" w:cs="IRNazanin"/>
          <w:lang w:bidi="fa-IR"/>
          <w:color w:val="111111"/>
          <w:sz w:val="28"/>
          <w:szCs w:val="28"/>
          <w:rtl/>
        </w:rPr>
        <w:t xml:space="preserve">همه اطلاعات : ش 688  ،  خشتی ، تحریر   محمد مسیح بن ابو الفتوح النور - بخشی الحسنی  در   1128.زبده البیان  3</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1051" w:name="pg8350_56821"/>
    <w:bookmarkEnd w:id="1051"/>
    <w:p>
      <w:pPr>
        <w:pStyle w:val="Heading3"/>
      </w:pPr>
      <w:bookmarkStart w:id="3052" w:name="_Toc1054"/>
      <w:r>
        <w:t>1048- زبده البیان فی  تفسیر احکام القرآن</w:t>
      </w:r>
      <w:bookmarkEnd w:id="305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جلد8زبده البیان فی  تفسیر احکام القرآن</w:t>
      </w:r>
    </w:p>
    <w:p>
      <w:pPr>
        <w:pStyle w:val="BookText"/>
      </w:pPr>
      <w:r>
        <w:rPr>
          <w:rFonts w:ascii="IRNazanin" w:hAnsi="IRNazanin" w:eastAsia="IRNazanin" w:cs="IRNazanin"/>
          <w:lang w:bidi="fa-IR"/>
          <w:color w:val="111111"/>
          <w:sz w:val="28"/>
          <w:szCs w:val="28"/>
          <w:rtl/>
        </w:rPr>
        <w:t xml:space="preserve">در صفحات : 393تا393زبده البیان فی  تفسیر احکام القرآن</w:t>
      </w:r>
    </w:p>
    <w:p>
      <w:pPr>
        <w:pStyle w:val="BookText"/>
      </w:pPr>
      <w:r>
        <w:rPr>
          <w:rFonts w:ascii="IRNazanin" w:hAnsi="IRNazanin" w:eastAsia="IRNazanin" w:cs="IRNazanin"/>
          <w:lang w:bidi="fa-IR"/>
          <w:color w:val="111111"/>
          <w:sz w:val="28"/>
          <w:szCs w:val="28"/>
          <w:rtl/>
        </w:rPr>
        <w:t xml:space="preserve">کد دستیابی کتاب : 1808زبده البیان فی  تفسیر احکام القرآن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 فی  تفسیر احکام القرآن</w:t>
      </w:r>
    </w:p>
    <w:p>
      <w:pPr>
        <w:pStyle w:val="BookText"/>
      </w:pPr>
      <w:r>
        <w:rPr>
          <w:rFonts w:ascii="IRNazanin" w:hAnsi="IRNazanin" w:eastAsia="IRNazanin" w:cs="IRNazanin"/>
          <w:lang w:bidi="fa-IR"/>
          <w:color w:val="111111"/>
          <w:sz w:val="28"/>
          <w:szCs w:val="28"/>
          <w:rtl/>
        </w:rPr>
        <w:t xml:space="preserve">شهر : تهرانزبده البیان فی  تفسیر احکام القرآن</w:t>
      </w:r>
    </w:p>
    <w:p>
      <w:pPr>
        <w:pStyle w:val="BookText"/>
      </w:pPr>
      <w:r>
        <w:rPr>
          <w:rFonts w:ascii="IRNazanin" w:hAnsi="IRNazanin" w:eastAsia="IRNazanin" w:cs="IRNazanin"/>
          <w:lang w:bidi="fa-IR"/>
          <w:color w:val="111111"/>
          <w:sz w:val="28"/>
          <w:szCs w:val="28"/>
          <w:rtl/>
        </w:rPr>
        <w:t xml:space="preserve">مولف : مولی احمد اردبیلیزبده البیان فی  تفسیر احکام القرآن</w:t>
      </w:r>
    </w:p>
    <w:p>
      <w:pPr>
        <w:pStyle w:val="BookText"/>
      </w:pPr>
      <w:r>
        <w:rPr>
          <w:rFonts w:ascii="IRNazanin" w:hAnsi="IRNazanin" w:eastAsia="IRNazanin" w:cs="IRNazanin"/>
          <w:lang w:bidi="fa-IR"/>
          <w:color w:val="111111"/>
          <w:sz w:val="28"/>
          <w:szCs w:val="28"/>
          <w:rtl/>
        </w:rPr>
        <w:t xml:space="preserve">تاریخ کتابت : روز 2 ذی حجه ، 986زبده البیان فی  تفسیر احکام القرآن</w:t>
      </w:r>
    </w:p>
    <w:p>
      <w:pPr>
        <w:pStyle w:val="BookText"/>
      </w:pPr>
      <w:r>
        <w:rPr>
          <w:rFonts w:ascii="IRNazanin" w:hAnsi="IRNazanin" w:eastAsia="IRNazanin" w:cs="IRNazanin"/>
          <w:lang w:bidi="fa-IR"/>
          <w:color w:val="111111"/>
          <w:sz w:val="28"/>
          <w:szCs w:val="28"/>
          <w:rtl/>
        </w:rPr>
        <w:t xml:space="preserve">منابع دیگر : درفهرست سپه ( 1 : 83) و منزوی ( 1 : 124) تاریخ - تالیف آن 989 یاد شده است ، درفهرست طوس ( 1 : 2 و 4 : 402 ) 962 و 989 آمده - ولی درذریعه ( 12 : 21 ) تاریخی یاد نشده است ( ف 600 ) .زبده البیان فی  تفسیر احکام القرآن</w:t>
      </w:r>
    </w:p>
    <w:p>
      <w:pPr>
        <w:pStyle w:val="BookText"/>
      </w:pPr>
      <w:r>
        <w:rPr>
          <w:rFonts w:ascii="IRNazanin" w:hAnsi="IRNazanin" w:eastAsia="IRNazanin" w:cs="IRNazanin"/>
          <w:lang w:bidi="fa-IR"/>
          <w:color w:val="111111"/>
          <w:sz w:val="28"/>
          <w:szCs w:val="28"/>
          <w:rtl/>
        </w:rPr>
        <w:t xml:space="preserve">آسیب دیدگی : خط خورده و بحاشیه رفته و اصلاح شدهزبده البیان فی  تفسیر احکام القرآن</w:t>
      </w:r>
    </w:p>
    <w:p>
      <w:pPr>
        <w:pStyle w:val="BookText"/>
      </w:pPr>
      <w:r>
        <w:rPr>
          <w:rFonts w:ascii="IRNazanin" w:hAnsi="IRNazanin" w:eastAsia="IRNazanin" w:cs="IRNazanin"/>
          <w:lang w:bidi="fa-IR"/>
          <w:color w:val="111111"/>
          <w:sz w:val="28"/>
          <w:szCs w:val="28"/>
          <w:rtl/>
        </w:rPr>
        <w:t xml:space="preserve">همه اطلاعات : 1808 -  نسخ   روز 2 ذی حجه ، 986  ،  عنوان شنگرف  ،  خط خورده و بحاشیه رفته و اصلاح شده  و  درنسخه - آمده که خط مولف دارد .   92 -  23 س 5 / 6 </w:t>
      </w:r>
      <w:r>
        <w:rPr>
          <w:rFonts w:ascii="Times New Roman" w:hAnsi="Times New Roman" w:eastAsia="Times New Roman" w:cs="Times New Roman"/>
          <w:lang w:val="en-US" w:bidi="en-US"/>
          <w:color w:val="111111"/>
          <w:sz w:val="28"/>
          <w:szCs w:val="28"/>
          <w:rtl/>
        </w:rPr>
        <w:t xml:space="preserve">× 5 / 9 </w:t>
      </w:r>
      <w:r>
        <w:rPr>
          <w:rFonts w:ascii="IRNazanin" w:hAnsi="IRNazanin" w:eastAsia="IRNazanin" w:cs="IRNazanin"/>
          <w:lang w:bidi="fa-IR"/>
          <w:color w:val="111111"/>
          <w:sz w:val="28"/>
          <w:szCs w:val="28"/>
          <w:rtl/>
        </w:rPr>
        <w:t xml:space="preserve">، 23 گ 18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کاغذ سمرقندی - جلد تیماج قهوه ای مقوایی .  -  زبده البیان فی  تفسیر احکام القرآن  - از  مولی احمد اردبیلی  است ،  درفهرست سپه ( 1 : 83) و منزوی ( 1 : 124) تاریخ - تالیف آن 989 یاد شده است ، درفهرست طوس ( 1 : 2 و 4 : 402 ) 962 و 989 آمده - ولی درذریعه ( 12 : 21 ) تاریخی یاد نشده است ( ف 600 ) .زبده البیان فی  تفسیر احکام القرآن</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1052" w:name="pg8350_56822"/>
    <w:bookmarkEnd w:id="1052"/>
    <w:p>
      <w:pPr>
        <w:pStyle w:val="Heading3"/>
      </w:pPr>
      <w:bookmarkStart w:id="3053" w:name="_Toc1055"/>
      <w:r>
        <w:t>1049- زبده البیان فی  تفسیر احکام القرآن یا آیات الاحکام اردبیلی</w:t>
      </w:r>
      <w:bookmarkEnd w:id="305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در صفحات : 123تا125زبده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کد دستیابی کتاب : 63زبده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زبان کتاب : عربیزبده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شهر : تهرانزبده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مولف : ملا احمد مقدس اردبیلی ( م - 993)زبده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تاریخ کتابت : (1062) یعنی شصت و نه سال پس از مرگ نگارندهزبده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تاریخ تالیف : 989زبده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توضیحات درباره مولف : این مرد در میان - علمای شیعه مقام شامخی دارد ، و در دربار شاه عباس صفوی نیز مقام محترمی داشته- در زمان وی علمای شیعه در عراق عرب که تحت سلطه عثمانی بود ، فتوی بحلال - بودن خراج دادند ، یعنی دادن مالیات مذهبی را بخلیفه عثمانی مشروع دانستند، - در مقابل ایشان علمای بحرین و سائر نقاط ایران رساله ها در رد برایشان نوشتند - و از جمله مقدس اردبیلی خود سه رساله در تحریم دادن خراج بدولت ظالم (عثمانی) و گرفتن - آن از کارمندان آن دولت بعنوان هبه یا معاملات دیگر نوشته و در (ذریعه - ج 7 -- ص 144) یاد شده . مقدس اردبیلی در عرفان و تصوف نیز مقامی ارجمند دارد، و در حاشیه - الهیات شرح تجرید قائل بوحدت وجود میباشد ، بزرگی مقام او در نظر مردم تا - آنجا بوده که در نیمه دوم قرن یازدهم که در ایران صوفی کشی براه میافتد ، مخالفان - تصوف اضافه بر کتابهائیکه خودشان بر علیه صوفیه منتشر کردند، رساله ای نیز - نگاشته و در میان کتاب ( حدیقه الشیعه ) جای دادند. حدیقه را معز الدین اردستانی - در هند بنام قطب شاه بسال (1058) نگاشته، و یکی از رجال اصفهان رساله رد - صوفیه را نگاشته و در میان این کتاب جای داده ، همه را بنام مقدس اردبیلی شهرت - داد . مقدس نگارشهای بسیار دیگری در فقه و کلام و جز آن دارد، لیکن - نامدارترین نگاشته های او همین ( آیات الاحکام) میباشدزبده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بخش بندی : بترتیب کتاب های- فقه درهیجده کتاب از طهارت تادیات مرتب گردیده- پیش از شروع بکتاب سوره فاتحه را تیمنا تفسیر کردهزبده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توضیخات در مورد چاپ نسخه : این کتاب بسال (1305) در تهران و پس از آن مکررا چاپ شدهزبده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آسیب دیدگی : عنوان - و غیر عنوان با یک خط و درهم نوشته شده. کنار بسیاری از صفحه ها را موریانه - خورده استزبده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همه اطلاعات : [88]  زبده البیان فی  تفسیر احکام القرآن یا آیات الاحکام اردبیلی  (عربی) -  در ( ص 59 - 62) این فهرست شرحی راجع بتاریخچه علم ( آیات احکام) یاد شد - اینک باید گفت که بهترین و معروفترین کتاب عربی در مذهب شیعه در مسئله بالا، این - کتاب میباشد ، که آنرا  ملا احمد مقدس اردبیلی ( م - 993) نگاشته  این مرد در میان - علمای شیعه مقام شامخی دارد ، و در دربار شاه عباس صفوی نیز مقام محترمی داشته- در زمان وی علمای شیعه در عراق عرب که تحت سلطه عثمانی بود ، فتوی بحلال - بودن خراج دادند ، یعنی دادن مالیات مذهبی را بخلیفه عثمانی مشروع دانستند، - در مقابل ایشان علمای بحرین و سائر نقاط ایران رساله ها در رد برایشان نوشتند - و از جمله مقدس اردبیلی خود سه رساله در تحریم دادن خراج بدولت ظالم (عثمانی) و گرفتن - آن از کارمندان آن دولت بعنوان هبه یا معاملات دیگر نوشته و در (ذریعه - ج 7 -- ص 144) یاد شده . مقدس اردبیلی در عرفان و تصوف نیز مقامی ارجمند دارد، و در حاشیه - الهیات شرح تجرید قائل بوحدت وجود میباشد ، بزرگی مقام او در نظر مردم تا - آنجا بوده که در نیمه دوم قرن یازدهم که در ایران صوفی کشی براه میافتد ، مخالفان - تصوف اضافه بر کتابهائیکه خودشان بر علیه صوفیه منتشر کردند، رساله ای نیز - نگاشته و در میان کتاب ( حدیقه الشیعه ) جای دادند. حدیقه را معز الدین اردستانی - در هند بنام قطب شاه بسال (1058) نگاشته، و یکی از رجال اصفهان رساله رد - صوفیه را نگاشته و در میان این کتاب جای داده ، همه را بنام مقدس اردبیلی شهرت - داد . مقدس نگارشهای بسیار دیگری در فقه و کلام و جز آن دارد، لیکن - نامدارترین نگاشته های او همین ( آیات الاحکام) میباشد که  بترتیب کتاب های- فقه درهیجده کتاب از طهارت تادیات مرتب گردیده و بسال  (989) نگارش آن - پایان یافته، و  پیش از شروع بکتاب سوره فاتحه را تیمنا تفسیر کرده -  این کتاب بسال (1305) در تهران و پس از آن مکررا چاپ شده - آغاز:  بسمله. حمد له . فاعلم ان هیهنا فوائد...  - [110] -  63  نسخه بخط نستعلیق بد مایل به نسخ بد نوشته شده، نام نویسنده ندارد- تاریخ نوشتن  (1062) یعنی شصت و نه سال پس از مرگ نگارنده  عنوان - و غیر عنوان با یک خط و درهم نوشته شده. کنار بسیاری از صفحه ها را موریانه - خورده است،  -  (364 برک) کاغذ گوناگون. جلد تیماج زرد کهنه بود کتابخانه آنرا با تیماج سبز مقوائی نو و خوب - صحافی کرد. اندازه :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و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19و 20 سطرزبده البیان فی  تفسیر احکام القرآن یا آیات الاحکام اردبیلی</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1053" w:name="pg8350_56823"/>
    <w:bookmarkEnd w:id="1053"/>
    <w:p>
      <w:pPr>
        <w:pStyle w:val="Heading3"/>
      </w:pPr>
      <w:bookmarkStart w:id="3054" w:name="_Toc1056"/>
      <w:r>
        <w:t>1050- زبده البیان فی براهین احکام   القرآن</w:t>
      </w:r>
      <w:bookmarkEnd w:id="305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جلد16زبده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461تا461زبده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7125زبده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مولف : محقق احمد اردبیلیزبده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روز شنبه 4 رجب   1127زبده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7125 ق ب  نسخ   روز شنبه 4 رجب - 1127 ،  عنوان و نشان شنگرف  ،  بامهر اسداللّٰه  ، -  339 گ 12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18 س 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کاغذ - سپاهانی ، جلد تیماج تریاکی مقوایی ، ربعی - (547)  .  -  زبده البیان فی براهین احکام - القرآن  :  محقق احمد اردبیلی  .زبده البیان فی براهین احکام   القرآن</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1054" w:name="pg8350_56824"/>
    <w:bookmarkEnd w:id="1054"/>
    <w:p>
      <w:pPr>
        <w:pStyle w:val="Heading3"/>
      </w:pPr>
      <w:bookmarkStart w:id="3055" w:name="_Toc1057"/>
      <w:r>
        <w:t>1051- زبده البیان فی براهین احکام القرآن</w:t>
      </w:r>
      <w:bookmarkEnd w:id="3055"/>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البیان فی براهین احکام القرآن</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مولف : محقق اردبیلی مولانا احمد فقیه مفسر شیعی   م 993 قزبده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 سپه 1 : 83 - ذریعه 12 : 21 و 6 : 103 و 4 : 73 ) .زبده البیان فی براهین احکام القرآن</w:t>
      </w:r>
    </w:p>
    <w:p>
      <w:pPr>
        <w:pStyle w:val="BookText"/>
      </w:pPr>
      <w:r>
        <w:rPr>
          <w:rFonts w:ascii="IRNazanin" w:hAnsi="IRNazanin" w:eastAsia="IRNazanin" w:cs="IRNazanin"/>
          <w:lang w:bidi="fa-IR"/>
          <w:color w:val="111111"/>
          <w:sz w:val="28"/>
          <w:szCs w:val="28"/>
          <w:rtl/>
        </w:rPr>
        <w:t xml:space="preserve">توضیخات در مورد چاپ نسخه : 1305 ق در تهران چاپ شده استزبده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از  محقق اردبیلی مولانا احمد فقیه مفسر شیعی - م 993 ق   است، در  1305 ق در تهران چاپ شده است  ،  چند حاشیه و ترجمه فارسی و شرح - دارد   ( سپه 1 : 83 - ذریعه 12 : 21 و 6 : 103 و 4 : 73 ) .زبده البیان فی براهین احکام القرآن</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1055" w:name="pg8350_56825"/>
    <w:bookmarkEnd w:id="1055"/>
    <w:p>
      <w:pPr>
        <w:pStyle w:val="Heading3"/>
      </w:pPr>
      <w:bookmarkStart w:id="3056" w:name="_Toc1058"/>
      <w:r>
        <w:t>1052- زبده البیان فی براهین احکام القرآن</w:t>
      </w:r>
      <w:bookmarkEnd w:id="3056"/>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جلد1زبده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773تا773زبده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ش 33زبده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مولف : محقق احمد اردبیلی.زبده البیان فی براهین احکام القرآن</w:t>
      </w:r>
    </w:p>
    <w:p>
      <w:pPr>
        <w:pStyle w:val="BookText"/>
      </w:pPr>
      <w:r>
        <w:rPr>
          <w:rFonts w:ascii="IRNazanin" w:hAnsi="IRNazanin" w:eastAsia="IRNazanin" w:cs="IRNazanin"/>
          <w:lang w:bidi="fa-IR"/>
          <w:color w:val="111111"/>
          <w:sz w:val="28"/>
          <w:szCs w:val="28"/>
          <w:rtl/>
        </w:rPr>
        <w:t xml:space="preserve">کاتب : نجف بن رمضان در ج 1/1093زبده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 ذریعه 12 : 21 - دانشگاه 1 : 124 ) .زبده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محقق احمد اردبیلی.  -  ( ذریعه 12 : 21 - دانشگاه 1 : 124 ) .  -  ش 33  ،  نسخ    نجف بن رمضان در ج 1/1093  ،  عنوان و نشان شنگرف  ، -  حواشی با نشانه " کنز العرفان ، صالح "   18 س 5/9 </w:t>
      </w:r>
      <w:r>
        <w:rPr>
          <w:rFonts w:ascii="Times New Roman" w:hAnsi="Times New Roman" w:eastAsia="Times New Roman" w:cs="Times New Roman"/>
          <w:lang w:val="en-US" w:bidi="en-US"/>
          <w:color w:val="111111"/>
          <w:sz w:val="28"/>
          <w:szCs w:val="28"/>
          <w:rtl/>
        </w:rPr>
        <w:t xml:space="preserve">× 5/18 - 19 × 29 </w:t>
      </w:r>
      <w:r>
        <w:rPr>
          <w:rFonts w:ascii="IRNazanin" w:hAnsi="IRNazanin" w:eastAsia="IRNazanin" w:cs="IRNazanin"/>
          <w:lang w:bidi="fa-IR"/>
          <w:color w:val="111111"/>
          <w:sz w:val="28"/>
          <w:szCs w:val="28"/>
          <w:rtl/>
        </w:rPr>
        <w:t xml:space="preserve">، - کاغذ فرنگی - جلد تیماج مشکی ضربی مقوایی.زبده البیان فی براهین احکام القرآن</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1056" w:name="pg8350_56826"/>
    <w:bookmarkEnd w:id="1056"/>
    <w:p>
      <w:pPr>
        <w:pStyle w:val="Heading3"/>
      </w:pPr>
      <w:bookmarkStart w:id="3057" w:name="_Toc1059"/>
      <w:r>
        <w:t>1053- زبده البیان فی براهین احکام القرآن</w:t>
      </w:r>
      <w:bookmarkEnd w:id="305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جلد16زبده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65تا67زبده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3533 عزبده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 - عربیزبده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البیان فی براهین احکام القرآن</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مولف : مقدس اردبیلی ، احمد بن محمد ، - 993 ق - احمد بن محمد مقدس اردبیلیزبده البیان فی براهین احکام القرآن</w:t>
      </w:r>
    </w:p>
    <w:p>
      <w:pPr>
        <w:pStyle w:val="BookText"/>
      </w:pPr>
      <w:r>
        <w:rPr>
          <w:rFonts w:ascii="IRNazanin" w:hAnsi="IRNazanin" w:eastAsia="IRNazanin" w:cs="IRNazanin"/>
          <w:lang w:bidi="fa-IR"/>
          <w:color w:val="111111"/>
          <w:sz w:val="28"/>
          <w:szCs w:val="28"/>
          <w:rtl/>
        </w:rPr>
        <w:t xml:space="preserve">کاتب : محمد حسین بن   حیدرزبده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1060 قزبده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1 . تفاسیر فقهی - - شیعه . 2 . قرآن - - احکام و قوانینزبده البیان فی براهین احکام القرآن</w:t>
      </w:r>
    </w:p>
    <w:p>
      <w:pPr>
        <w:pStyle w:val="BookText"/>
      </w:pPr>
      <w:r>
        <w:rPr>
          <w:rFonts w:ascii="IRNazanin" w:hAnsi="IRNazanin" w:eastAsia="IRNazanin" w:cs="IRNazanin"/>
          <w:lang w:bidi="fa-IR"/>
          <w:color w:val="111111"/>
          <w:sz w:val="28"/>
          <w:szCs w:val="28"/>
          <w:rtl/>
        </w:rPr>
        <w:t xml:space="preserve">شماره پیشین : 146 - 783 ، ع/633زبده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منابع دیده شده : الذریعه ( 12/21 ) ، ف ملی ( 7/280 ) ، ف مرعشی ( 8/377 ) ، ف عربی مشار : ص - 6زبده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3533 ع  -  مقدس اردبیلی ، احمد بن محمد ، - 993 ق  . -  زبده البیان فی براهین احکام القرآن  /  احمد بن محمد مقدس اردبیلی  ، کاتب :  محمد حسین بن - حیدر  . -  1060 ق   . - معرفی کتاب :  مولف ، پس از جمع آوری آیات احکام از قرآن مجید ، آن را به ترتیب ابواب فقهی در - کتاب حاضر نگاشته ، و به شرح و تفسیر آن آیات ، همراه با استدلال و نقل اقوال علمای دیگر . - پرداخته است  . -  عربی  - آغاز نسخه :  " بسمله ، اعلم ان هنا فائده الابد قبل الشروع فی المقصود من الاشاره الیها و هی ان - المشهور بین الطلبه انه لا یجوز تفسیر القرآن بغیر نص و اثر "  . - انجام نسخه : " مع کون سبب النزول خاصا لما مر . ثم علی تقدیر التخصیص ایضا لا یبعد التعمیم - لفهم العله یستخرج الاخر . فتامل "  . -  برگ : 426 ، سطر 17 ، اندازه سطور 80 </w:t>
      </w:r>
      <w:r>
        <w:rPr>
          <w:rFonts w:ascii="Times New Roman" w:hAnsi="Times New Roman" w:eastAsia="Times New Roman" w:cs="Times New Roman"/>
          <w:lang w:val="en-US" w:bidi="en-US"/>
          <w:color w:val="111111"/>
          <w:sz w:val="28"/>
          <w:szCs w:val="28"/>
          <w:rtl/>
        </w:rPr>
        <w:t xml:space="preserve">× 150 </w:t>
      </w:r>
      <w:r>
        <w:rPr>
          <w:rFonts w:ascii="IRNazanin" w:hAnsi="IRNazanin" w:eastAsia="IRNazanin" w:cs="IRNazanin"/>
          <w:lang w:bidi="fa-IR"/>
          <w:color w:val="111111"/>
          <w:sz w:val="28"/>
          <w:szCs w:val="28"/>
          <w:rtl/>
        </w:rPr>
        <w:t xml:space="preserve">، قطع 140 </w:t>
      </w:r>
      <w:r>
        <w:rPr>
          <w:rFonts w:ascii="Times New Roman" w:hAnsi="Times New Roman" w:eastAsia="Times New Roman" w:cs="Times New Roman"/>
          <w:lang w:val="en-US" w:bidi="en-US"/>
          <w:color w:val="111111"/>
          <w:sz w:val="28"/>
          <w:szCs w:val="28"/>
          <w:rtl/>
        </w:rPr>
        <w:t xml:space="preserve">× 205 .- </w:t>
      </w:r>
      <w:r>
        <w:rPr>
          <w:rFonts w:ascii="IRNazanin" w:hAnsi="IRNazanin" w:eastAsia="IRNazanin" w:cs="IRNazanin"/>
          <w:lang w:bidi="fa-IR"/>
          <w:color w:val="111111"/>
          <w:sz w:val="28"/>
          <w:szCs w:val="28"/>
          <w:rtl/>
        </w:rPr>
        <w:t xml:space="preserve">نوع کاغذ : فرنگی نخودی و حنایی . - خط : نسخ  . -  عربی  -  تزئینات جلد : تیماج عنابی ، ضربی ، ترنج و بوته دار ، اندرون جداول حاشیه ای با بوته های - ریسه ای ، عطف تیماج زرشکی ، مقوایی . - تزئینات متن : عناوین و سر فصلها بشنگرف ، بالای آیات قرآنی و برخی از کلمات با شنگرف - خط کشی شده  . - حواشی اوراق نسخه :  نسخه به سال 1060 حاشیه نویسی در حواشی تصحیح شده  . - مهرها و تملک و غیره :  حاشیه برگ 2 پ یاد داشت وقف محمد حسن قزوینی به سال 1238 ، در - برگ 2 یاد داشت های مالکیت کاتب نسخه ممهور به مهر بیضوی " عبده محمد حسین " و - جمال الدین بن محمد قاسم عاملی ممهور به مهر " یا من له العزه و الجمال ، 1099 " و امین بن - محیی الدین الثانی الطریحی النجفی به سال 1176 و مطلبی در بیان ابواب کتاب الکافی ، در - حاشیه برگ آخر یاد داشت اتمام حواشی نسخه به سال 1060 و در ظهر برگ آخر یاد داشت - محمد معصوم قزوینی همراه با مهر چند پهلو با سجع " الموتمن الواثق باللّٰه عبده محمد حسن "  . -  منابع دیده شده : الذریعه ( 12/21 ) ، ف ملی ( 7/280 ) ، ف مرعشی ( 8/377 ) ، ف عربی مشار : ص - 6  . -  1 . تفاسیر فقهی - - شیعه . 2 . قرآن - - احکام و قوانین  . الف . محمد حسین بن حیدر ، قرن 11 ق . - کاتب . ب . عنوان . - شماره پیشین :  146 - 783 ، ع/633زبده البیان فی براهین احکام القرآن</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1057" w:name="pg8350_56827"/>
    <w:bookmarkEnd w:id="1057"/>
    <w:p>
      <w:pPr>
        <w:pStyle w:val="Heading3"/>
      </w:pPr>
      <w:bookmarkStart w:id="3058" w:name="_Toc1060"/>
      <w:r>
        <w:t>1054- زبده البیان فی براهین احکام القرآن</w:t>
      </w:r>
      <w:bookmarkEnd w:id="305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جلد16زبده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277تا279زبده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3680 عزبده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عربیزبده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البیان فی براهین احکام القرآن</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مولف : مقدس اردبیلی ، احمد بن محمد ، - 993 ق - ملا احمد بن محمد اردبیلیزبده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1 . قرآن - - احکام و قوانینزبده البیان فی براهین احکام القرآن</w:t>
      </w:r>
    </w:p>
    <w:p>
      <w:pPr>
        <w:pStyle w:val="BookText"/>
      </w:pPr>
      <w:r>
        <w:rPr>
          <w:rFonts w:ascii="IRNazanin" w:hAnsi="IRNazanin" w:eastAsia="IRNazanin" w:cs="IRNazanin"/>
          <w:lang w:bidi="fa-IR"/>
          <w:color w:val="111111"/>
          <w:sz w:val="28"/>
          <w:szCs w:val="28"/>
          <w:rtl/>
        </w:rPr>
        <w:t xml:space="preserve">شماره پیشین : 5466 ، ع/780زبده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منابع دیده شده :الذریعه ( 12 / 21 ) ، ف ملی ( 7/280 ) ، ف ملی ( 8/377 ) ، ف عربی مشار : ص 6زبده البیان فی براهین احکام القرآن</w:t>
      </w:r>
    </w:p>
    <w:p>
      <w:pPr>
        <w:pStyle w:val="BookText"/>
      </w:pPr>
      <w:r>
        <w:rPr>
          <w:rFonts w:ascii="IRNazanin" w:hAnsi="IRNazanin" w:eastAsia="IRNazanin" w:cs="IRNazanin"/>
          <w:lang w:bidi="fa-IR"/>
          <w:color w:val="111111"/>
          <w:sz w:val="28"/>
          <w:szCs w:val="28"/>
          <w:rtl/>
        </w:rPr>
        <w:t xml:space="preserve">آسیب دیدگی : آب افتادگی لبه ها و جدا شدن از شیرازه در برخی اوراقزبده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3680 ع  -  مقدس اردبیلی ، احمد بن محمد ، - 993 ق  . -  زبده البیان فی براهین احکام القرآن  /  ملا احمد بن محمد اردبیلی  . - معرفی کتاب :  مولف ، آیات احکام فقهی قرآن را جمع آوری نموده و به ترتیب مباحث فقهی ، - همراه با تفسیر و استدلال نگاشته است . نسخه حاضر جزء دوم کتاب از ابتدای کتاب الصوم تا - کتاب البیع را در بر دارد  . - آغاز نسخه :  بسمله ، کتاب الصوم و فیه آیات . الاولی و الثانیه یا ایها الذین آمنوا کتب علیکم - الصیام ... "  . - انجام نسخه :  " فتدل علی ترغیب الصلوه فی اللیل و شرعیتها .... و یحتمل التهجد و المخصوص . - قال فی ف فتامل "  . -  برگ : 139 ، سطر متغیر میان 18 و 21 ، اندازه سطور 120 </w:t>
      </w:r>
      <w:r>
        <w:rPr>
          <w:rFonts w:ascii="Times New Roman" w:hAnsi="Times New Roman" w:eastAsia="Times New Roman" w:cs="Times New Roman"/>
          <w:lang w:val="en-US" w:bidi="en-US"/>
          <w:color w:val="111111"/>
          <w:sz w:val="28"/>
          <w:szCs w:val="28"/>
          <w:rtl/>
        </w:rPr>
        <w:t xml:space="preserve">× 190 </w:t>
      </w:r>
      <w:r>
        <w:rPr>
          <w:rFonts w:ascii="IRNazanin" w:hAnsi="IRNazanin" w:eastAsia="IRNazanin" w:cs="IRNazanin"/>
          <w:lang w:bidi="fa-IR"/>
          <w:color w:val="111111"/>
          <w:sz w:val="28"/>
          <w:szCs w:val="28"/>
          <w:rtl/>
        </w:rPr>
        <w:t xml:space="preserve">، قطع 190 </w:t>
      </w:r>
      <w:r>
        <w:rPr>
          <w:rFonts w:ascii="Times New Roman" w:hAnsi="Times New Roman" w:eastAsia="Times New Roman" w:cs="Times New Roman"/>
          <w:lang w:val="en-US" w:bidi="en-US"/>
          <w:color w:val="111111"/>
          <w:sz w:val="28"/>
          <w:szCs w:val="28"/>
          <w:rtl/>
        </w:rPr>
        <w:t xml:space="preserve">× 290 .- </w:t>
      </w:r>
      <w:r>
        <w:rPr>
          <w:rFonts w:ascii="IRNazanin" w:hAnsi="IRNazanin" w:eastAsia="IRNazanin" w:cs="IRNazanin"/>
          <w:lang w:bidi="fa-IR"/>
          <w:color w:val="111111"/>
          <w:sz w:val="28"/>
          <w:szCs w:val="28"/>
          <w:rtl/>
        </w:rPr>
        <w:t xml:space="preserve">نوع کاغذ : فرنگی نخودی و شکری . - خط : نسخ  . -  عربی  -  تزئینات جلد : مقوا با روکش کاغذی ، عطف تیماج قهوه ای سوخته با فرسودگی . - تزئینات متن : محل عناوین و سر فصلها نا نوشته  . - حواشی اوراق نسخه :  نسخه در حواشی تصحیح شده  . - مهرها و تملک و غیره :  در برگ اول یاد داشت مالکیت احمد بن مرتضی حسینی تبریزی میلانی - ممهور به مهر بیضوی با سجع " افوض امری الی اللّٰه ، احمد ".  - فرسودگی ، ناقص بودن صفحات :  آب افتادگی لبه ها و جدا شدن از شیرازه در برخی اوراق  . -  منابع دیده شده :الذریعه ( 12 / 21 ) ، ف ملی ( 7/280 ) ، ف ملی ( 8/377 ) ، ف عربی مشار : ص 6  . -  1 . قرآن - - احکام و قوانین  . الف . عنوان . ب . عنوان : آیات الاحکام . - شماره پیشین :  5466 ، ع/780زبده البیان فی براهین احکام القرآن</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1058" w:name="pg8350_56828"/>
    <w:bookmarkEnd w:id="1058"/>
    <w:p>
      <w:pPr>
        <w:pStyle w:val="Heading3"/>
      </w:pPr>
      <w:bookmarkStart w:id="3059" w:name="_Toc1061"/>
      <w:r>
        <w:t>1055- زبده البیان فی براهین احکام القرآن</w:t>
      </w:r>
      <w:bookmarkEnd w:id="305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جلد14زبده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179تا179زبده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3059/ عزبده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البیان فی براهین احکام القرآن</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مولف : مقدس اردبیلی، احمد بن محمد، - 993قزبده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قرآن - احکام وقوانینزبده البیان فی براهین احکام القرآن</w:t>
      </w:r>
    </w:p>
    <w:p>
      <w:pPr>
        <w:pStyle w:val="BookText"/>
      </w:pPr>
      <w:r>
        <w:rPr>
          <w:rFonts w:ascii="IRNazanin" w:hAnsi="IRNazanin" w:eastAsia="IRNazanin" w:cs="IRNazanin"/>
          <w:lang w:bidi="fa-IR"/>
          <w:color w:val="111111"/>
          <w:sz w:val="28"/>
          <w:szCs w:val="28"/>
          <w:rtl/>
        </w:rPr>
        <w:t xml:space="preserve">شماره پیشین : شماره پیشین : 283 - 3280/ض223زبده البیان فی براهین احکام القرآن</w:t>
      </w:r>
    </w:p>
    <w:p>
      <w:pPr>
        <w:pStyle w:val="BookText"/>
      </w:pPr>
      <w:r>
        <w:rPr>
          <w:rFonts w:ascii="IRNazanin" w:hAnsi="IRNazanin" w:eastAsia="IRNazanin" w:cs="IRNazanin"/>
          <w:lang w:bidi="fa-IR"/>
          <w:color w:val="111111"/>
          <w:sz w:val="28"/>
          <w:szCs w:val="28"/>
          <w:rtl/>
        </w:rPr>
        <w:t xml:space="preserve">منابع دیگر : ف، ملی (7:280و9:282)، ف مرعشی (8:377)، ف، مجلس (2:20)، - الذریعه (12:21)زبده البیان فی براهین احکام القرآن</w:t>
      </w:r>
    </w:p>
    <w:p>
      <w:pPr>
        <w:pStyle w:val="BookText"/>
      </w:pPr>
      <w:r>
        <w:rPr>
          <w:rFonts w:ascii="IRNazanin" w:hAnsi="IRNazanin" w:eastAsia="IRNazanin" w:cs="IRNazanin"/>
          <w:lang w:bidi="fa-IR"/>
          <w:color w:val="111111"/>
          <w:sz w:val="28"/>
          <w:szCs w:val="28"/>
          <w:rtl/>
        </w:rPr>
        <w:t xml:space="preserve">توضیخات در مورد چاپ نسخه : این کتاب به سال 1305 در تهران به طبع رسیده وبه فارسی نیز - ترجمه شده استزبده البیان فی براهین احکام القرآن</w:t>
      </w:r>
    </w:p>
    <w:p>
      <w:pPr>
        <w:pStyle w:val="BookText"/>
      </w:pPr>
      <w:r>
        <w:rPr>
          <w:rFonts w:ascii="IRNazanin" w:hAnsi="IRNazanin" w:eastAsia="IRNazanin" w:cs="IRNazanin"/>
          <w:lang w:bidi="fa-IR"/>
          <w:color w:val="111111"/>
          <w:sz w:val="28"/>
          <w:szCs w:val="28"/>
          <w:rtl/>
        </w:rPr>
        <w:t xml:space="preserve">آسیب دیدگی : آثار - فرسودگی، آب افتادگی، موریانه خوردگی ووصالی در نسخه دیده می شودزبده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3059/ ع  -  زبده البیان فی براهین احکام القرآن ( قرآن - احکام وقوانین) - از :  مقدس اردبیلی، احمد بن محمد، - 993ق -  کتابی است در تفسیر آیات احکام قرآنی، مولف در این کتاب احکام فقهی را با استشهاد - به آیات قرآنی وبا استدلال ونقل اقوال بعضی از فقها ومفسرین مشهور، به ترتیب کتابهای - فقهی از طهارت تا دیات آورده است نسخه حاضر تنها از اوایل مسح پاها از کتاب طهارت - (چهارمین مورد مربوط به اولین آیه در رابطه با طهارت) تا اواسط شرح آیه دوم از بحث - کتاب مکاسب را در بردارد  این کتاب به سال 1305 در تهران به طبع رسیده وبه فارسی نیز - ترجمه شده است -  ف، ملی (7:280و9:282)، ف مرعشی (8:377)، ف، مجلس (2:20)، - الذریعه (12:21) - آغاز :  افتاده: "... لانه عطف علی روسکم لایحتمل غیره وهو الظاهر وجر الجواز ضعیف - خصوصا مع الاشتباه وحرف العطف ولهذا ما قاله فی الکشاف قال المراد بالمسح هنا الغسل - القلیل وقد عرفت ما فیه وقراءه النصب ایضا کذلک لانه ... ولا شک فی الصدق مع فعله غیر - مترتب فتامل..." - انجام  افتاده: "وقال فی ن بیان خطوات الشیطان بعد نقل الاقوال روی عن ابی جعفر و - ابی عبد اللّٰه علیهما السلام ان من خطوات الشیطان الحلف بالطلاق والنذر بالمعاصی وکل یمین - بغیر اللّٰه وهذا یدل علی تحریم ..." -  نستعلیق، عناوین وبعضی از آیات قرآن با مرکب قرمز، نام سوره بعضی از آیات در - حاشیه بامرکب قرمز وگاه با مرکب مشکلی نوشته شده، بالای بعضی از آیات با مرکب - قرمز خط کشیده شده، بالای بعضی از کلمات با مرکب قرمز علامت گذاری شده  نسخه - در حاشیه تصحیح شده، چند مورد مطالبی در حاشیه با امضای فیض نوشته شده که - احتمال دارد از فیض کاشانی باشد که بر این کتاب حاشیه ای نگاشته است  آثار - فرسودگی، آب افتادگی، موریانه خوردگی ووصالی در نسخه دیده می شود -  جلد : مقوایی با روکش کاغذی نخودی، سجاف کاغذی الوان، عطف تیماج قهوه ای، - اندرون جلد آستری کاغذی الوان، 125</w:t>
      </w:r>
      <w:r>
        <w:rPr>
          <w:rFonts w:ascii="Times New Roman" w:hAnsi="Times New Roman" w:eastAsia="Times New Roman" w:cs="Times New Roman"/>
          <w:lang w:val="en-US" w:bidi="en-US"/>
          <w:color w:val="111111"/>
          <w:sz w:val="28"/>
          <w:szCs w:val="28"/>
          <w:rtl/>
        </w:rPr>
        <w:t xml:space="preserve">×225. - </w:t>
      </w:r>
      <w:r>
        <w:rPr>
          <w:rFonts w:ascii="IRNazanin" w:hAnsi="IRNazanin" w:eastAsia="IRNazanin" w:cs="IRNazanin"/>
          <w:lang w:bidi="fa-IR"/>
          <w:color w:val="111111"/>
          <w:sz w:val="28"/>
          <w:szCs w:val="28"/>
          <w:rtl/>
        </w:rPr>
        <w:t xml:space="preserve">کاغذ : اصفهانی نخودی ودولت آبادی شکری، 136 برگ، تعداد سطور متغیر بین - 20-27، اندازه نوشته متغیر بین 65</w:t>
      </w:r>
      <w:r>
        <w:rPr>
          <w:rFonts w:ascii="Times New Roman" w:hAnsi="Times New Roman" w:eastAsia="Times New Roman" w:cs="Times New Roman"/>
          <w:lang w:val="en-US" w:bidi="en-US"/>
          <w:color w:val="111111"/>
          <w:sz w:val="28"/>
          <w:szCs w:val="28"/>
          <w:rtl/>
        </w:rPr>
        <w:t xml:space="preserve">×150 - 85×190 -  </w:t>
      </w:r>
      <w:r>
        <w:rPr>
          <w:rFonts w:ascii="IRNazanin" w:hAnsi="IRNazanin" w:eastAsia="IRNazanin" w:cs="IRNazanin"/>
          <w:lang w:bidi="fa-IR"/>
          <w:color w:val="111111"/>
          <w:sz w:val="28"/>
          <w:szCs w:val="28"/>
          <w:rtl/>
        </w:rPr>
        <w:t xml:space="preserve">شماره پیشین : 283 - 3280/ض223زبده البیان فی براهین احکام القرآن</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1059" w:name="pg8350_56829"/>
    <w:bookmarkEnd w:id="1059"/>
    <w:p>
      <w:pPr>
        <w:pStyle w:val="Heading3"/>
      </w:pPr>
      <w:bookmarkStart w:id="3060" w:name="_Toc1062"/>
      <w:r>
        <w:t>1056- زبده البیان فی براهین احکام القرآن</w:t>
      </w:r>
      <w:bookmarkEnd w:id="306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جلد16زبده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665تا665زبده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7656زبده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مولف : احمد مقدس اردبیلیزبده البیان فی براهین احکام القرآن</w:t>
      </w:r>
    </w:p>
    <w:p>
      <w:pPr>
        <w:pStyle w:val="BookText"/>
      </w:pPr>
      <w:r>
        <w:rPr>
          <w:rFonts w:ascii="IRNazanin" w:hAnsi="IRNazanin" w:eastAsia="IRNazanin" w:cs="IRNazanin"/>
          <w:lang w:bidi="fa-IR"/>
          <w:color w:val="111111"/>
          <w:sz w:val="28"/>
          <w:szCs w:val="28"/>
          <w:rtl/>
        </w:rPr>
        <w:t xml:space="preserve">کاتب : محمد مقیم بن ملک   محمد خوانساریزبده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7 ذح 1101زبده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7656 ،  نسخ   محمد مقیم بن ملک - محمد خوانساری  در  7 ذح 1101 ،  عنوان - و نشان شنگرف  ،  با مهر عبدالعالی و وقف با - تولیت آخوند ملامحمد علی و ملازهرا در ص - ع ، نسخه در رمضان 1236 به محمد مهدی - بن اسماعیل واگذار شده است  ،  273 گ 17 </w:t>
      </w:r>
      <w:r>
        <w:rPr>
          <w:rFonts w:ascii="Times New Roman" w:hAnsi="Times New Roman" w:eastAsia="Times New Roman" w:cs="Times New Roman"/>
          <w:lang w:val="en-US" w:bidi="en-US"/>
          <w:color w:val="111111"/>
          <w:sz w:val="28"/>
          <w:szCs w:val="28"/>
          <w:rtl/>
        </w:rPr>
        <w:t xml:space="preserve">× - 5/ 24 </w:t>
      </w:r>
      <w:r>
        <w:rPr>
          <w:rFonts w:ascii="IRNazanin" w:hAnsi="IRNazanin" w:eastAsia="IRNazanin" w:cs="IRNazanin"/>
          <w:lang w:bidi="fa-IR"/>
          <w:color w:val="111111"/>
          <w:sz w:val="28"/>
          <w:szCs w:val="28"/>
          <w:rtl/>
        </w:rPr>
        <w:t xml:space="preserve">، 21 س 9 </w:t>
      </w:r>
      <w:r>
        <w:rPr>
          <w:rFonts w:ascii="Times New Roman" w:hAnsi="Times New Roman" w:eastAsia="Times New Roman" w:cs="Times New Roman"/>
          <w:lang w:val="en-US" w:bidi="en-US"/>
          <w:color w:val="111111"/>
          <w:sz w:val="28"/>
          <w:szCs w:val="28"/>
          <w:rtl/>
        </w:rPr>
        <w:t xml:space="preserve">× 5/ 16 </w:t>
      </w:r>
      <w:r>
        <w:rPr>
          <w:rFonts w:ascii="IRNazanin" w:hAnsi="IRNazanin" w:eastAsia="IRNazanin" w:cs="IRNazanin"/>
          <w:lang w:bidi="fa-IR"/>
          <w:color w:val="111111"/>
          <w:sz w:val="28"/>
          <w:szCs w:val="28"/>
          <w:rtl/>
        </w:rPr>
        <w:t xml:space="preserve">، کاغذ فرنگی ، - جلد تیماج مشکی ضربی مقوایی  .  -  زبده البیان فی براهین احکام القرآن  : -  احمد مقدس اردبیلی  .زبده البیان فی براهین احکام القرآن</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1060" w:name="pg8350_56830"/>
    <w:bookmarkEnd w:id="1060"/>
    <w:p>
      <w:pPr>
        <w:pStyle w:val="Heading3"/>
      </w:pPr>
      <w:bookmarkStart w:id="3061" w:name="_Toc1063"/>
      <w:r>
        <w:t>1057- زبده البیان فی براهین احکام القرآن</w:t>
      </w:r>
      <w:bookmarkEnd w:id="306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جلد7زبده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279تا281زبده البیان فی براهین احکام القرآن</w:t>
      </w:r>
    </w:p>
    <w:p>
      <w:pPr>
        <w:pStyle w:val="BookText"/>
      </w:pPr>
      <w:r>
        <w:rPr>
          <w:rFonts w:ascii="IRNazanin" w:hAnsi="IRNazanin" w:eastAsia="IRNazanin" w:cs="IRNazanin"/>
          <w:lang w:bidi="fa-IR"/>
          <w:color w:val="111111"/>
          <w:sz w:val="28"/>
          <w:szCs w:val="28"/>
          <w:rtl/>
        </w:rPr>
        <w:t xml:space="preserve">کد دستیابی کتاب : 309/ عزبده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البیان فی براهین احکام القرآن</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مولف : محمد بن محمد اردبیلی معروف به مقدس اردبیلیزبده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محتملا اواخر قرن دوازدهم ه.قزبده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دینیزبده البیان فی براهین احکام القرآن</w:t>
      </w:r>
    </w:p>
    <w:p>
      <w:pPr>
        <w:pStyle w:val="BookText"/>
      </w:pPr>
      <w:r>
        <w:rPr>
          <w:rFonts w:ascii="IRNazanin" w:hAnsi="IRNazanin" w:eastAsia="IRNazanin" w:cs="IRNazanin"/>
          <w:lang w:bidi="fa-IR"/>
          <w:color w:val="111111"/>
          <w:sz w:val="28"/>
          <w:szCs w:val="28"/>
          <w:rtl/>
        </w:rPr>
        <w:t xml:space="preserve">شماره پیشین : 2648 / 1979/سزبده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309/ ع - (  دینی  ) -  زبده البیان فی براهین احکام القرآن  - از :  محمد بن محمد اردبیلی معروف به مقدس اردبیلی  . -  این کتاب بابتداء در تفسیر قرآن و اینکه آیا جایز است قرآن را تفسیر کرد - مطالبی را می آورد و بعد باستخراج آیات قرآنی که حاوی احکام شرعی است می پردازد - طرز کار او درین جاهمانست که فقیهان به آن توجه دارند یعین بابتداء از طهاره شروع - میکند و بعد از آن در معاملات غور می نماید . در تحت این عناوین آیات مربوط - را از قرآن استخراج می کند و در تحت نظر قرار می دهد  . - آغاز :  بسمله ، اعلم ان ههنا فایده لا بد قبل الشروع فی المقصود فی الاشاره - الیها  ... - پایان :  ثم علی تقدیر التسلیم ایضا لا یبعد التعمیم نعم العله فیستخرج الباقی - فتامل  . -   نسخ ریز خوش  ،  محتملا اواخر قرن دوازدهم ه.ق  . ،  سر فصل ها با مرکب قرمز ، - روی بعضی جملات با مرکب قرمز خط کشی شده . - جلد : تیماج ، ماشی ، مقوائی ، - 120 </w:t>
      </w:r>
      <w:r>
        <w:rPr>
          <w:rFonts w:ascii="Times New Roman" w:hAnsi="Times New Roman" w:eastAsia="Times New Roman" w:cs="Times New Roman"/>
          <w:lang w:val="en-US" w:bidi="en-US"/>
          <w:color w:val="111111"/>
          <w:sz w:val="28"/>
          <w:szCs w:val="28"/>
          <w:rtl/>
        </w:rPr>
        <w:t xml:space="preserve">× 220 </w:t>
      </w:r>
      <w:r>
        <w:rPr>
          <w:rFonts w:ascii="IRNazanin" w:hAnsi="IRNazanin" w:eastAsia="IRNazanin" w:cs="IRNazanin"/>
          <w:lang w:bidi="fa-IR"/>
          <w:color w:val="111111"/>
          <w:sz w:val="28"/>
          <w:szCs w:val="28"/>
          <w:rtl/>
        </w:rPr>
        <w:t xml:space="preserve">، - کاغذ : ترمه ، 65 </w:t>
      </w:r>
      <w:r>
        <w:rPr>
          <w:rFonts w:ascii="Times New Roman" w:hAnsi="Times New Roman" w:eastAsia="Times New Roman" w:cs="Times New Roman"/>
          <w:lang w:val="en-US" w:bidi="en-US"/>
          <w:color w:val="111111"/>
          <w:sz w:val="28"/>
          <w:szCs w:val="28"/>
          <w:rtl/>
        </w:rPr>
        <w:t xml:space="preserve">× 150 </w:t>
      </w:r>
      <w:r>
        <w:rPr>
          <w:rFonts w:ascii="IRNazanin" w:hAnsi="IRNazanin" w:eastAsia="IRNazanin" w:cs="IRNazanin"/>
          <w:lang w:bidi="fa-IR"/>
          <w:color w:val="111111"/>
          <w:sz w:val="28"/>
          <w:szCs w:val="28"/>
          <w:rtl/>
        </w:rPr>
        <w:t xml:space="preserve">، 259 برگ ، 25 سطر کامل  ،  2648 / 1979/سزبده البیان فی براهین احکام القرآن</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1061" w:name="pg8350_56831"/>
    <w:bookmarkEnd w:id="1061"/>
    <w:p>
      <w:pPr>
        <w:pStyle w:val="Heading3"/>
      </w:pPr>
      <w:bookmarkStart w:id="3062" w:name="_Toc1064"/>
      <w:r>
        <w:t>1058- زبده البیان فی براهین احکام القرآن</w:t>
      </w:r>
      <w:bookmarkEnd w:id="3062"/>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90تا90زبده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w:t>
      </w:r>
    </w:p>
    <w:p>
      <w:pPr>
        <w:pStyle w:val="BookText"/>
      </w:pPr>
      <w:r>
        <w:rPr>
          <w:rFonts w:ascii="IRNazanin" w:hAnsi="IRNazanin" w:eastAsia="IRNazanin" w:cs="IRNazanin"/>
          <w:lang w:bidi="fa-IR"/>
          <w:color w:val="111111"/>
          <w:sz w:val="28"/>
          <w:szCs w:val="28"/>
          <w:rtl/>
        </w:rPr>
        <w:t xml:space="preserve">مولف : مولی احمد محقق اردبیلی ءزبده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مولی احمد محقق اردبیلی ءزبده البیان فی براهین احکام القرآن</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1062" w:name="pg8350_56832"/>
    <w:bookmarkEnd w:id="1062"/>
    <w:p>
      <w:pPr>
        <w:pStyle w:val="Heading3"/>
      </w:pPr>
      <w:bookmarkStart w:id="3063" w:name="_Toc1065"/>
      <w:r>
        <w:t>1059- زبده البیان فی براهین احکام القرآن</w:t>
      </w:r>
      <w:bookmarkEnd w:id="306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383تا383زبده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مجموعه دامغانیزبده البیان فی براهین احکام القرآن</w:t>
      </w:r>
    </w:p>
    <w:p>
      <w:pPr>
        <w:pStyle w:val="BookText"/>
      </w:pPr>
      <w:r>
        <w:rPr>
          <w:rFonts w:ascii="IRNazanin" w:hAnsi="IRNazanin" w:eastAsia="IRNazanin" w:cs="IRNazanin"/>
          <w:lang w:bidi="fa-IR"/>
          <w:color w:val="111111"/>
          <w:sz w:val="28"/>
          <w:szCs w:val="28"/>
          <w:rtl/>
        </w:rPr>
        <w:t xml:space="preserve">شهر : همدانزبده البیان فی براهین احکام القرآن</w:t>
      </w:r>
    </w:p>
    <w:p>
      <w:pPr>
        <w:pStyle w:val="BookText"/>
      </w:pPr>
      <w:r>
        <w:rPr>
          <w:rFonts w:ascii="IRNazanin" w:hAnsi="IRNazanin" w:eastAsia="IRNazanin" w:cs="IRNazanin"/>
          <w:lang w:bidi="fa-IR"/>
          <w:color w:val="111111"/>
          <w:sz w:val="28"/>
          <w:szCs w:val="28"/>
          <w:rtl/>
        </w:rPr>
        <w:t xml:space="preserve">مولف : محقق اردبیلی .زبده البیان فی براهین احکام القرآن</w:t>
      </w:r>
    </w:p>
    <w:p>
      <w:pPr>
        <w:pStyle w:val="BookText"/>
      </w:pPr>
      <w:r>
        <w:rPr>
          <w:rFonts w:ascii="IRNazanin" w:hAnsi="IRNazanin" w:eastAsia="IRNazanin" w:cs="IRNazanin"/>
          <w:lang w:bidi="fa-IR"/>
          <w:color w:val="111111"/>
          <w:sz w:val="28"/>
          <w:szCs w:val="28"/>
          <w:rtl/>
        </w:rPr>
        <w:t xml:space="preserve">کاتب : اسماعیل بن حسین بن نقد علی حسینی کلوری خلخالیزبده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1131 .زبده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10 -   زبده البیان فی براهین احکام القرآن  :   محقق اردبیلی .  -  نستعلیق    اسماعیل بن حسین بن نقد علی حسینی کلوری خلخالی  در   1131 .زبده البیان فی براهین احکام القرآن</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1063" w:name="pg8350_56833"/>
    <w:bookmarkEnd w:id="1063"/>
    <w:p>
      <w:pPr>
        <w:pStyle w:val="Heading3"/>
      </w:pPr>
      <w:bookmarkStart w:id="3064" w:name="_Toc1066"/>
      <w:r>
        <w:t>1060- زبده البیان فی براهین احکام القرآن</w:t>
      </w:r>
      <w:bookmarkEnd w:id="306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291تا291زبده البیان فی براهین احکام القرآن</w:t>
      </w:r>
    </w:p>
    <w:p>
      <w:pPr>
        <w:pStyle w:val="BookText"/>
      </w:pPr>
      <w:r>
        <w:rPr>
          <w:rFonts w:ascii="IRNazanin" w:hAnsi="IRNazanin" w:eastAsia="IRNazanin" w:cs="IRNazanin"/>
          <w:lang w:bidi="fa-IR"/>
          <w:color w:val="111111"/>
          <w:sz w:val="28"/>
          <w:szCs w:val="28"/>
          <w:rtl/>
        </w:rPr>
        <w:t xml:space="preserve">نام کتابخانه : مجموعه نورانی وصالزبده البیان فی براهین احکام القرآن</w:t>
      </w:r>
    </w:p>
    <w:p>
      <w:pPr>
        <w:pStyle w:val="BookText"/>
      </w:pPr>
      <w:r>
        <w:rPr>
          <w:rFonts w:ascii="IRNazanin" w:hAnsi="IRNazanin" w:eastAsia="IRNazanin" w:cs="IRNazanin"/>
          <w:lang w:bidi="fa-IR"/>
          <w:color w:val="111111"/>
          <w:sz w:val="28"/>
          <w:szCs w:val="28"/>
          <w:rtl/>
        </w:rPr>
        <w:t xml:space="preserve">شهر : شیراززبده البیان فی براهین احکام القرآن</w:t>
      </w:r>
    </w:p>
    <w:p>
      <w:pPr>
        <w:pStyle w:val="BookText"/>
      </w:pPr>
      <w:r>
        <w:rPr>
          <w:rFonts w:ascii="IRNazanin" w:hAnsi="IRNazanin" w:eastAsia="IRNazanin" w:cs="IRNazanin"/>
          <w:lang w:bidi="fa-IR"/>
          <w:color w:val="111111"/>
          <w:sz w:val="28"/>
          <w:szCs w:val="28"/>
          <w:rtl/>
        </w:rPr>
        <w:t xml:space="preserve">مولف : مولی احمد اردبیلیزبده البیان فی براهین احکام القرآن</w:t>
      </w:r>
    </w:p>
    <w:p>
      <w:pPr>
        <w:pStyle w:val="BookText"/>
      </w:pPr>
      <w:r>
        <w:rPr>
          <w:rFonts w:ascii="IRNazanin" w:hAnsi="IRNazanin" w:eastAsia="IRNazanin" w:cs="IRNazanin"/>
          <w:lang w:bidi="fa-IR"/>
          <w:color w:val="111111"/>
          <w:sz w:val="28"/>
          <w:szCs w:val="28"/>
          <w:rtl/>
        </w:rPr>
        <w:t xml:space="preserve">تاریخ کتابت : سده 11 .زبده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20 -   زبده البیان فی براهین احکام القرآن  :   مولی احمد اردبیلی  ، از   سده 11 .زبده البیان فی براهین احکام القرآن</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1064" w:name="pg8350_56834"/>
    <w:bookmarkEnd w:id="1064"/>
    <w:p>
      <w:pPr>
        <w:pStyle w:val="Heading3"/>
      </w:pPr>
      <w:bookmarkStart w:id="3065" w:name="_Toc1067"/>
      <w:r>
        <w:t>1061- زبده البیان فی براهین احکام القرآن     آیات الاحکام</w:t>
      </w:r>
      <w:bookmarkEnd w:id="3065"/>
    </w:p>
    <w:p>
      <w:pPr>
        <w:pStyle w:val="BookText"/>
      </w:pPr>
      <w:r>
        <w:rPr>
          <w:rFonts w:ascii="IRNazanin" w:hAnsi="IRNazanin" w:eastAsia="IRNazanin" w:cs="IRNazanin"/>
          <w:lang w:bidi="fa-IR"/>
          <w:color w:val="111111"/>
          <w:sz w:val="28"/>
          <w:szCs w:val="28"/>
          <w:rtl/>
        </w:rPr>
        <w:t xml:space="preserve">اطلاعات مجموعه : 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در صفحات : 403تا405زبده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کد دستیابی کتاب : 485/ عزبده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تاریخ کتابت : محتمل قرن یازدهم ه.قزبده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موضوعات : مطالب گوناگونزبده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شماره پیشین : 705/ 1915/سزبده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همه اطلاعات : 485/ ع - (  مطالب گوناگون  ) -  مجموعه  -  درین مجموعه کتب زیر آمده و هر یک با شماره فرعی مشخص شده است  . -   نستعلیق و نسخ  ،  محتمل قرن یازدهم ه.ق  . ،  سر فصلها با مرکب قرمز ، روی - بعضی جملات با مرکب قرمز خط کشی شده . - جلد : تیماج قهوه ای ، لولا دار ، - 190 </w:t>
      </w:r>
      <w:r>
        <w:rPr>
          <w:rFonts w:ascii="Times New Roman" w:hAnsi="Times New Roman" w:eastAsia="Times New Roman" w:cs="Times New Roman"/>
          <w:lang w:val="en-US" w:bidi="en-US"/>
          <w:color w:val="111111"/>
          <w:sz w:val="28"/>
          <w:szCs w:val="28"/>
          <w:rtl/>
        </w:rPr>
        <w:t xml:space="preserve">× 255 . - </w:t>
      </w:r>
      <w:r>
        <w:rPr>
          <w:rFonts w:ascii="IRNazanin" w:hAnsi="IRNazanin" w:eastAsia="IRNazanin" w:cs="IRNazanin"/>
          <w:lang w:bidi="fa-IR"/>
          <w:color w:val="111111"/>
          <w:sz w:val="28"/>
          <w:szCs w:val="28"/>
          <w:rtl/>
        </w:rPr>
        <w:t xml:space="preserve">کاغذ : اصفهانی ، 125 </w:t>
      </w:r>
      <w:r>
        <w:rPr>
          <w:rFonts w:ascii="Times New Roman" w:hAnsi="Times New Roman" w:eastAsia="Times New Roman" w:cs="Times New Roman"/>
          <w:lang w:val="en-US" w:bidi="en-US"/>
          <w:color w:val="111111"/>
          <w:sz w:val="28"/>
          <w:szCs w:val="28"/>
          <w:rtl/>
        </w:rPr>
        <w:t xml:space="preserve">× 180 </w:t>
      </w:r>
      <w:r>
        <w:rPr>
          <w:rFonts w:ascii="IRNazanin" w:hAnsi="IRNazanin" w:eastAsia="IRNazanin" w:cs="IRNazanin"/>
          <w:lang w:bidi="fa-IR"/>
          <w:color w:val="111111"/>
          <w:sz w:val="28"/>
          <w:szCs w:val="28"/>
          <w:rtl/>
        </w:rPr>
        <w:t xml:space="preserve">، 265 برگ ، 20 سطر کامل  ،  705/ 1915/سزبده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تمام مجلدات این مجموعه : 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در صفحات : 403تا403زبده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ردیف کتاب   : 1زبده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کد دستیابی کتاب : 1/485/ ع- صفحه یک تا 416زبده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مولف : ملا احمد بن محمد اردبیلیزبده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موضوعات : دینیزبده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منابع دیگر : رک . ایات الاحکام اردبیلی درین فهرستزبده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همه اطلاعات : 1/485/ ع - (  دینی  ) -  زبده البیان فی براهین احکام القرآن - ( آیات الاحکام )  - از :  ملا احمد بن محمد اردبیلی  . -  رک . ایات الاحکام اردبیلی درین فهرست  . - آغاز :  بسمله و به نستعین ، الحمد لولیه و الصلوه علی خیر الخلق محمد و آله - الامجاد و بعد فاعلم ان هنا  ... - پایان :  و تم تعذر التخصیص ایضا لا یبعد التعمیم یفهم العله فیستخرج الباقی - فتامل  . - جای آن درین مجموعه از  صفحه یک تا 416 می باشد .زبده البیان فی براهین احکام القرآن     آیات الاحکام</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1065" w:name="pg8350_56835"/>
    <w:bookmarkEnd w:id="1065"/>
    <w:p>
      <w:pPr>
        <w:pStyle w:val="Heading3"/>
      </w:pPr>
      <w:bookmarkStart w:id="3066" w:name="_Toc1068"/>
      <w:r>
        <w:t>1062- زبده البیان فی براهین احکام القرآن     آیات الاحکام</w:t>
      </w:r>
      <w:bookmarkEnd w:id="306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در صفحات : 401تا401زبده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کد دستیابی کتاب : 482/ عزبده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مولف : ملا احمد بن محمد اردبیلیزبده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کاتب : جعفر بن علی دشتیزبده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تاریخ کتابت : 1089 ه.قزبده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موضوعات : دینیزبده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شماره پیشین : 706/1990/سزبده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همه اطلاعات : 482/ ع - (  دینی  ) -  زبده البیان فی براهین احکام القرآن - ( آیات الاحکام )  - از :  ملا احمد بن محمد اردبیلی  . -  نویسنده درین کتاب سعی کرده آیات مستند یکایک احکام شرعی و فقهی را بیاورد - مثل کتب همه فقها از طهاره شروع کرده و مطالب را بتوالی هم می آورد و در هر یک - آیه ای از آیات قرآنی را که مستند واقع شده است بیان می دارد ترتیب مطالب در - آن با ترتیب مطالب در فقه فرق دارد مثلا باب قضا و شهادات که در اغلب کتب - مشهور فقهی بعد از عبارات می آید درین کتاب بعد از جنایات آمده است و هکذا - مطالبی دیگر  . - آغاز :  الحمد لله رب العالمین و الصلوه علی رسوله محمد و آله اجمعین اما بعد - فاعلم ان هنا فایده  ... - پایان : ...  حیث عمت مع کون سبب النزول ... لا یبعد التعمیم ... فیستخرج - الباقی فتامل  ... -   نسخ  ،  1089 ه.ق  . ،  جعفر بن علی دشتی  ،  سر فصلها با مرکب قرمز ، روی عبارات - با مرکب مشکی خط کشی شده . - جلد : تیماج عنابی ، ترنج و نیم ترنج ، ضربی ، - مقوائی ، 165 </w:t>
      </w:r>
      <w:r>
        <w:rPr>
          <w:rFonts w:ascii="Times New Roman" w:hAnsi="Times New Roman" w:eastAsia="Times New Roman" w:cs="Times New Roman"/>
          <w:lang w:val="en-US" w:bidi="en-US"/>
          <w:color w:val="111111"/>
          <w:sz w:val="28"/>
          <w:szCs w:val="28"/>
          <w:rtl/>
        </w:rPr>
        <w:t xml:space="preserve">× 265 . - </w:t>
      </w:r>
      <w:r>
        <w:rPr>
          <w:rFonts w:ascii="IRNazanin" w:hAnsi="IRNazanin" w:eastAsia="IRNazanin" w:cs="IRNazanin"/>
          <w:lang w:bidi="fa-IR"/>
          <w:color w:val="111111"/>
          <w:sz w:val="28"/>
          <w:szCs w:val="28"/>
          <w:rtl/>
        </w:rPr>
        <w:t xml:space="preserve">کاغذ : دولت آبادی ، 85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 196 برگ ، 26 سطر - کامل  :  706/1990/سزبده البیان فی براهین احکام القرآن     آیات الاحکام</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1066" w:name="pg8350_56836"/>
    <w:bookmarkEnd w:id="1066"/>
    <w:p>
      <w:pPr>
        <w:pStyle w:val="Heading3"/>
      </w:pPr>
      <w:bookmarkStart w:id="3067" w:name="_Toc1069"/>
      <w:r>
        <w:t>1063- زبده البیان فی براهین احکام القرآن   آیات الاحکام</w:t>
      </w:r>
      <w:bookmarkEnd w:id="306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در صفحات : 387تا389زبده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کد دستیابی کتاب : 7407زبده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زبان کتاب : عربیزبده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مولف : ملااحمدبن محمد اردبیلی مشهور به مقدس اردبیلی (993 ق )زبده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موضوعات : فقه القرآنزبده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شماره پیشین : [ثبت 26429].زبده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منابع دیگر : [مجلس 12/129 ، الذریعه 12/21 ، مرعشی 8/276 ، ش 3145 ، مشار ، عربی - 6 ، سرکیس 1/423 با عنوان "درة البیان فی احکام القرآن "].زبده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آسیب دیدگی : نسخه حاضر از آخر افتادگی دارد.زبده البیان فی براهین احکام القرآن   آیات الاحکام</w:t>
      </w:r>
    </w:p>
    <w:p>
      <w:pPr>
        <w:pStyle w:val="BookText"/>
      </w:pPr>
      <w:r>
        <w:rPr>
          <w:rFonts w:ascii="IRNazanin" w:hAnsi="IRNazanin" w:eastAsia="IRNazanin" w:cs="IRNazanin"/>
          <w:lang w:bidi="fa-IR"/>
          <w:color w:val="111111"/>
          <w:sz w:val="28"/>
          <w:szCs w:val="28"/>
          <w:rtl/>
        </w:rPr>
        <w:t xml:space="preserve">همه اطلاعات : (  7407 ) -  زبده البیان فی براهین احکام القرآن = آیات الاحکام  (   فقه القرآن  -  عربی  ) -  از :  ملااحمدبن محمد اردبیلی مشهور به مقدس اردبیلی (993 ق )  -  [مجلس 12/129 ، الذریعه 12/21 ، مرعشی 8/276 ، ش 3145 ، مشار ، عربی - 6 ، سرکیس 1/423 با عنوان "درة البیان فی احکام القرآن "].  -  نسخه حاضر از آخر افتادگی دارد. - آغاز :  "بسمله اعلم ان هنا فایدة لابد قبل الشروع فی المقصد من الاشارة الیها و - هی ان المشهور بین الطلبة انه لایجوز تفسیر القرآن بغیرنص ". -  انجام نسخه : "... کمابین فی الاصول ولهذا حملناها علی العموم کما فعله فی ن - ایضاً فیخرج الاحکام المذکورة فکان سبب ترک ". -   نسخ ، بی کا، بی تا  (در عصر مؤلف نوشته شده )  ،  عناوین و نشانیها - شنگرف  ،  با حواشی به امضاء "ف " (احتمالاً از فضل اللّٰه دستغیب - حسینی ) ، در اول نسخه تملک فضل اللّٰه بن محب اللّٰه دستغیب - الحسینی و تملک دیگر به تاریخ 1193 و تملک ابوالقاسم طالقانی با- مهرمربعی به سجع "افوض امری الی اللّٰه ابوالقاسم "و تملک حسن بن - سید ماجد موسوی بحرانی به تاریخ 1227 و تملک احمدبن علی  - جرجیسی الدورقی نجفی به تاریخ 1239  ،  جلد : تیماج دورو ،  قهوه ای ، - سوخت .- 347 برگ ، 5/18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سانتی متر ، 21 سطر ،  [ثبت 26429].زبده البیان فی براهین احکام القرآن   آیات الاحکام</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1067" w:name="pg8350_56837"/>
    <w:bookmarkEnd w:id="1067"/>
    <w:p>
      <w:pPr>
        <w:pStyle w:val="Heading3"/>
      </w:pPr>
      <w:bookmarkStart w:id="3068" w:name="_Toc1070"/>
      <w:r>
        <w:t>1064- زبده البیان فی براهین احکام القرآن  1</w:t>
      </w:r>
      <w:bookmarkEnd w:id="3068"/>
    </w:p>
    <w:p>
      <w:pPr>
        <w:pStyle w:val="BookText"/>
      </w:pPr>
      <w:r>
        <w:rPr>
          <w:rFonts w:ascii="IRNazanin" w:hAnsi="IRNazanin" w:eastAsia="IRNazanin" w:cs="IRNazanin"/>
          <w:lang w:bidi="fa-IR"/>
          <w:color w:val="111111"/>
          <w:sz w:val="28"/>
          <w:szCs w:val="28"/>
          <w:rtl/>
        </w:rPr>
        <w:t xml:space="preserve">اطلاعات کتاب اصلی : زبده البیان فی براهین احکام القرآن  1</w:t>
      </w:r>
    </w:p>
    <w:p>
      <w:pPr>
        <w:pStyle w:val="BookText"/>
      </w:pPr>
      <w:r>
        <w:rPr>
          <w:rFonts w:ascii="IRNazanin" w:hAnsi="IRNazanin" w:eastAsia="IRNazanin" w:cs="IRNazanin"/>
          <w:lang w:bidi="fa-IR"/>
          <w:color w:val="111111"/>
          <w:sz w:val="28"/>
          <w:szCs w:val="28"/>
          <w:rtl/>
        </w:rPr>
        <w:t xml:space="preserve">در صفحات : 90تا90زبده البیان فی براهین احکام القرآن  1</w:t>
      </w:r>
    </w:p>
    <w:p>
      <w:pPr>
        <w:pStyle w:val="BookText"/>
      </w:pPr>
      <w:r>
        <w:rPr>
          <w:rFonts w:ascii="IRNazanin" w:hAnsi="IRNazanin" w:eastAsia="IRNazanin" w:cs="IRNazanin"/>
          <w:lang w:bidi="fa-IR"/>
          <w:color w:val="111111"/>
          <w:sz w:val="28"/>
          <w:szCs w:val="28"/>
          <w:rtl/>
        </w:rPr>
        <w:t xml:space="preserve">مولف : مولی احمد محقق اردبیلی ءزبده البیان فی براهین احکام القرآن  1</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مولی احمد محقق اردبیلی ءزبده البیان فی براهین احکام القرآن  1</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  1</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البیان فی براهین احکام القرآن  1</w:t>
      </w:r>
    </w:p>
    <w:p>
      <w:pPr>
        <w:pStyle w:val="BookText"/>
      </w:pPr>
      <w:r>
        <w:rPr>
          <w:rFonts w:ascii="IRNazanin" w:hAnsi="IRNazanin" w:eastAsia="IRNazanin" w:cs="IRNazanin"/>
          <w:lang w:bidi="fa-IR"/>
          <w:color w:val="111111"/>
          <w:sz w:val="28"/>
          <w:szCs w:val="28"/>
          <w:rtl/>
        </w:rPr>
        <w:t xml:space="preserve">در صفحات : 90تا90زبده البیان فی براهین احکام القرآن  1</w:t>
      </w:r>
    </w:p>
    <w:p>
      <w:pPr>
        <w:pStyle w:val="BookText"/>
      </w:pPr>
      <w:r>
        <w:rPr>
          <w:rFonts w:ascii="IRNazanin" w:hAnsi="IRNazanin" w:eastAsia="IRNazanin" w:cs="IRNazanin"/>
          <w:lang w:bidi="fa-IR"/>
          <w:color w:val="111111"/>
          <w:sz w:val="28"/>
          <w:szCs w:val="28"/>
          <w:rtl/>
        </w:rPr>
        <w:t xml:space="preserve">ردیف کتاب   : 1زبده البیان فی براهین احکام القرآن  1</w:t>
      </w:r>
    </w:p>
    <w:p>
      <w:pPr>
        <w:pStyle w:val="BookText"/>
      </w:pPr>
      <w:r>
        <w:rPr>
          <w:rFonts w:ascii="IRNazanin" w:hAnsi="IRNazanin" w:eastAsia="IRNazanin" w:cs="IRNazanin"/>
          <w:lang w:bidi="fa-IR"/>
          <w:color w:val="111111"/>
          <w:sz w:val="28"/>
          <w:szCs w:val="28"/>
          <w:rtl/>
        </w:rPr>
        <w:t xml:space="preserve">کد دستیابی کتاب : ش 2زبده البیان فی براهین احکام القرآن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 فی براهین احکام القرآن  1</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1</w:t>
      </w:r>
    </w:p>
    <w:p>
      <w:pPr>
        <w:pStyle w:val="BookText"/>
      </w:pPr>
      <w:r>
        <w:rPr>
          <w:rFonts w:ascii="IRNazanin" w:hAnsi="IRNazanin" w:eastAsia="IRNazanin" w:cs="IRNazanin"/>
          <w:lang w:bidi="fa-IR"/>
          <w:color w:val="111111"/>
          <w:sz w:val="28"/>
          <w:szCs w:val="28"/>
          <w:rtl/>
        </w:rPr>
        <w:t xml:space="preserve">تاریخ کتابت : سده 11زبده البیان فی براهین احکام القرآن  1</w:t>
      </w:r>
    </w:p>
    <w:p>
      <w:pPr>
        <w:pStyle w:val="BookText"/>
      </w:pPr>
      <w:r>
        <w:rPr>
          <w:rFonts w:ascii="IRNazanin" w:hAnsi="IRNazanin" w:eastAsia="IRNazanin" w:cs="IRNazanin"/>
          <w:lang w:bidi="fa-IR"/>
          <w:color w:val="111111"/>
          <w:sz w:val="28"/>
          <w:szCs w:val="28"/>
          <w:rtl/>
        </w:rPr>
        <w:t xml:space="preserve">شماره پیشین : 75276 .زبده البیان فی براهین احکام القرآن  1</w:t>
      </w:r>
    </w:p>
    <w:p>
      <w:pPr>
        <w:pStyle w:val="BookText"/>
      </w:pPr>
      <w:r>
        <w:rPr>
          <w:rFonts w:ascii="IRNazanin" w:hAnsi="IRNazanin" w:eastAsia="IRNazanin" w:cs="IRNazanin"/>
          <w:lang w:bidi="fa-IR"/>
          <w:color w:val="111111"/>
          <w:sz w:val="28"/>
          <w:szCs w:val="28"/>
          <w:rtl/>
        </w:rPr>
        <w:t xml:space="preserve">آسیب دیدگی : آغاز افتادهزبده البیان فی براهین احکام القرآن  1</w:t>
      </w:r>
    </w:p>
    <w:p>
      <w:pPr>
        <w:pStyle w:val="BookText"/>
      </w:pPr>
      <w:r>
        <w:rPr>
          <w:rFonts w:ascii="IRNazanin" w:hAnsi="IRNazanin" w:eastAsia="IRNazanin" w:cs="IRNazanin"/>
          <w:lang w:bidi="fa-IR"/>
          <w:color w:val="111111"/>
          <w:sz w:val="28"/>
          <w:szCs w:val="28"/>
          <w:rtl/>
        </w:rPr>
        <w:t xml:space="preserve">همه اطلاعات : ش 2 ،  نسخ   سده 11 ،  آغاز افتاده ( 75276 .)زبده البیان فی براهین احکام القرآن  1</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1068" w:name="pg8350_56838"/>
    <w:bookmarkEnd w:id="1068"/>
    <w:p>
      <w:pPr>
        <w:pStyle w:val="Heading3"/>
      </w:pPr>
      <w:bookmarkStart w:id="3069" w:name="_Toc1071"/>
      <w:r>
        <w:t>1065- زبده البیان فی براهین احکام القرآن  1</w:t>
      </w:r>
      <w:bookmarkEnd w:id="3069"/>
    </w:p>
    <w:p>
      <w:pPr>
        <w:pStyle w:val="BookText"/>
      </w:pPr>
      <w:r>
        <w:rPr>
          <w:rFonts w:ascii="IRNazanin" w:hAnsi="IRNazanin" w:eastAsia="IRNazanin" w:cs="IRNazanin"/>
          <w:lang w:bidi="fa-IR"/>
          <w:color w:val="111111"/>
          <w:sz w:val="28"/>
          <w:szCs w:val="28"/>
          <w:rtl/>
        </w:rPr>
        <w:t xml:space="preserve">اطلاعات کتاب اصلی : زبده البیان فی براهین احکام القرآن  1</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1</w:t>
      </w:r>
    </w:p>
    <w:p>
      <w:pPr>
        <w:pStyle w:val="BookText"/>
      </w:pPr>
      <w:r>
        <w:rPr>
          <w:rFonts w:ascii="IRNazanin" w:hAnsi="IRNazanin" w:eastAsia="IRNazanin" w:cs="IRNazanin"/>
          <w:lang w:bidi="fa-IR"/>
          <w:color w:val="111111"/>
          <w:sz w:val="28"/>
          <w:szCs w:val="28"/>
          <w:rtl/>
        </w:rPr>
        <w:t xml:space="preserve">مولف : محقق اردبیلی مولانا احمد فقیه مفسر شیعی   م 993 قزبده البیان فی براهین احکام القرآن  1</w:t>
      </w:r>
    </w:p>
    <w:p>
      <w:pPr>
        <w:pStyle w:val="BookText"/>
      </w:pPr>
      <w:r>
        <w:rPr>
          <w:rFonts w:ascii="IRNazanin" w:hAnsi="IRNazanin" w:eastAsia="IRNazanin" w:cs="IRNazanin"/>
          <w:lang w:bidi="fa-IR"/>
          <w:color w:val="111111"/>
          <w:sz w:val="28"/>
          <w:szCs w:val="28"/>
          <w:rtl/>
        </w:rPr>
        <w:t xml:space="preserve">منابع دیگر : ( سپه 1 : 83 - ذریعه 12 : 21 و 6 : 103 و 4 : 73 ) .زبده البیان فی براهین احکام القرآن  1</w:t>
      </w:r>
    </w:p>
    <w:p>
      <w:pPr>
        <w:pStyle w:val="BookText"/>
      </w:pPr>
      <w:r>
        <w:rPr>
          <w:rFonts w:ascii="IRNazanin" w:hAnsi="IRNazanin" w:eastAsia="IRNazanin" w:cs="IRNazanin"/>
          <w:lang w:bidi="fa-IR"/>
          <w:color w:val="111111"/>
          <w:sz w:val="28"/>
          <w:szCs w:val="28"/>
          <w:rtl/>
        </w:rPr>
        <w:t xml:space="preserve">توضیخات در مورد چاپ نسخه : 1305 ق در تهران چاپ شده استزبده البیان فی براهین احکام القرآن  1</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از  محقق اردبیلی مولانا احمد فقیه مفسر شیعی - م 993 ق   است، در  1305 ق در تهران چاپ شده است  ،  چند حاشیه و ترجمه فارسی و شرح - دارد   ( سپه 1 : 83 - ذریعه 12 : 21 و 6 : 103 و 4 : 73 ) .زبده البیان فی براهین احکام القرآن  1</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البیان فی براهین احکام القرآن  1</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1</w:t>
      </w:r>
    </w:p>
    <w:p>
      <w:pPr>
        <w:pStyle w:val="BookText"/>
      </w:pPr>
      <w:r>
        <w:rPr>
          <w:rFonts w:ascii="IRNazanin" w:hAnsi="IRNazanin" w:eastAsia="IRNazanin" w:cs="IRNazanin"/>
          <w:lang w:bidi="fa-IR"/>
          <w:color w:val="111111"/>
          <w:sz w:val="28"/>
          <w:szCs w:val="28"/>
          <w:rtl/>
        </w:rPr>
        <w:t xml:space="preserve">ردیف کتاب   : 1زبده البیان فی براهین احکام القرآن  1</w:t>
      </w:r>
    </w:p>
    <w:p>
      <w:pPr>
        <w:pStyle w:val="BookText"/>
      </w:pPr>
      <w:r>
        <w:rPr>
          <w:rFonts w:ascii="IRNazanin" w:hAnsi="IRNazanin" w:eastAsia="IRNazanin" w:cs="IRNazanin"/>
          <w:lang w:bidi="fa-IR"/>
          <w:color w:val="111111"/>
          <w:sz w:val="28"/>
          <w:szCs w:val="28"/>
          <w:rtl/>
        </w:rPr>
        <w:t xml:space="preserve">کد دستیابی کتاب : 2048زبده البیان فی براهین احکام القرآن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البیان فی براهین احکام القرآن  1</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1</w:t>
      </w:r>
    </w:p>
    <w:p>
      <w:pPr>
        <w:pStyle w:val="BookText"/>
      </w:pPr>
      <w:r>
        <w:rPr>
          <w:rFonts w:ascii="IRNazanin" w:hAnsi="IRNazanin" w:eastAsia="IRNazanin" w:cs="IRNazanin"/>
          <w:lang w:bidi="fa-IR"/>
          <w:color w:val="111111"/>
          <w:sz w:val="28"/>
          <w:szCs w:val="28"/>
          <w:rtl/>
        </w:rPr>
        <w:t xml:space="preserve">منابع دیگر : سپه 1 : 83.زبده البیان فی براهین احکام القرآن  1</w:t>
      </w:r>
    </w:p>
    <w:p>
      <w:pPr>
        <w:pStyle w:val="BookText"/>
      </w:pPr>
      <w:r>
        <w:rPr>
          <w:rFonts w:ascii="IRNazanin" w:hAnsi="IRNazanin" w:eastAsia="IRNazanin" w:cs="IRNazanin"/>
          <w:lang w:bidi="fa-IR"/>
          <w:color w:val="111111"/>
          <w:sz w:val="28"/>
          <w:szCs w:val="28"/>
          <w:rtl/>
        </w:rPr>
        <w:t xml:space="preserve">همه اطلاعات : 2048  :  سپه 1 : 83.زبده البیان فی براهین احکام القرآن  1</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1069" w:name="pg8350_56839"/>
    <w:bookmarkEnd w:id="1069"/>
    <w:p>
      <w:pPr>
        <w:pStyle w:val="Heading3"/>
      </w:pPr>
      <w:bookmarkStart w:id="3070" w:name="_Toc1072"/>
      <w:r>
        <w:t>1066- زبده البیان فی براهین احکام القرآن  2</w:t>
      </w:r>
      <w:bookmarkEnd w:id="3070"/>
    </w:p>
    <w:p>
      <w:pPr>
        <w:pStyle w:val="BookText"/>
      </w:pPr>
      <w:r>
        <w:rPr>
          <w:rFonts w:ascii="IRNazanin" w:hAnsi="IRNazanin" w:eastAsia="IRNazanin" w:cs="IRNazanin"/>
          <w:lang w:bidi="fa-IR"/>
          <w:color w:val="111111"/>
          <w:sz w:val="28"/>
          <w:szCs w:val="28"/>
          <w:rtl/>
        </w:rPr>
        <w:t xml:space="preserve">اطلاعات کتاب اصلی : زبده البیان فی براهین احکام القرآن  2</w:t>
      </w:r>
    </w:p>
    <w:p>
      <w:pPr>
        <w:pStyle w:val="BookText"/>
      </w:pPr>
      <w:r>
        <w:rPr>
          <w:rFonts w:ascii="IRNazanin" w:hAnsi="IRNazanin" w:eastAsia="IRNazanin" w:cs="IRNazanin"/>
          <w:lang w:bidi="fa-IR"/>
          <w:color w:val="111111"/>
          <w:sz w:val="28"/>
          <w:szCs w:val="28"/>
          <w:rtl/>
        </w:rPr>
        <w:t xml:space="preserve">در صفحات : 90تا90زبده البیان فی براهین احکام القرآن  2</w:t>
      </w:r>
    </w:p>
    <w:p>
      <w:pPr>
        <w:pStyle w:val="BookText"/>
      </w:pPr>
      <w:r>
        <w:rPr>
          <w:rFonts w:ascii="IRNazanin" w:hAnsi="IRNazanin" w:eastAsia="IRNazanin" w:cs="IRNazanin"/>
          <w:lang w:bidi="fa-IR"/>
          <w:color w:val="111111"/>
          <w:sz w:val="28"/>
          <w:szCs w:val="28"/>
          <w:rtl/>
        </w:rPr>
        <w:t xml:space="preserve">مولف : مولی احمد محقق اردبیلی ءزبده البیان فی براهین احکام القرآن  2</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مولی احمد محقق اردبیلی ءزبده البیان فی براهین احکام القرآن  2</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  2</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البیان فی براهین احکام القرآن  2</w:t>
      </w:r>
    </w:p>
    <w:p>
      <w:pPr>
        <w:pStyle w:val="BookText"/>
      </w:pPr>
      <w:r>
        <w:rPr>
          <w:rFonts w:ascii="IRNazanin" w:hAnsi="IRNazanin" w:eastAsia="IRNazanin" w:cs="IRNazanin"/>
          <w:lang w:bidi="fa-IR"/>
          <w:color w:val="111111"/>
          <w:sz w:val="28"/>
          <w:szCs w:val="28"/>
          <w:rtl/>
        </w:rPr>
        <w:t xml:space="preserve">در صفحات : 90تا90زبده البیان فی براهین احکام القرآن  2</w:t>
      </w:r>
    </w:p>
    <w:p>
      <w:pPr>
        <w:pStyle w:val="BookText"/>
      </w:pPr>
      <w:r>
        <w:rPr>
          <w:rFonts w:ascii="IRNazanin" w:hAnsi="IRNazanin" w:eastAsia="IRNazanin" w:cs="IRNazanin"/>
          <w:lang w:bidi="fa-IR"/>
          <w:color w:val="111111"/>
          <w:sz w:val="28"/>
          <w:szCs w:val="28"/>
          <w:rtl/>
        </w:rPr>
        <w:t xml:space="preserve">ردیف کتاب   : 2زبده البیان فی براهین احکام القرآن  2</w:t>
      </w:r>
    </w:p>
    <w:p>
      <w:pPr>
        <w:pStyle w:val="BookText"/>
      </w:pPr>
      <w:r>
        <w:rPr>
          <w:rFonts w:ascii="IRNazanin" w:hAnsi="IRNazanin" w:eastAsia="IRNazanin" w:cs="IRNazanin"/>
          <w:lang w:bidi="fa-IR"/>
          <w:color w:val="111111"/>
          <w:sz w:val="28"/>
          <w:szCs w:val="28"/>
          <w:rtl/>
        </w:rPr>
        <w:t xml:space="preserve">کد دستیابی کتاب : ش 48زبده البیان فی براهین احکام القرآن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 فی براهین احکام القرآن  2</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2</w:t>
      </w:r>
    </w:p>
    <w:p>
      <w:pPr>
        <w:pStyle w:val="BookText"/>
      </w:pPr>
      <w:r>
        <w:rPr>
          <w:rFonts w:ascii="IRNazanin" w:hAnsi="IRNazanin" w:eastAsia="IRNazanin" w:cs="IRNazanin"/>
          <w:lang w:bidi="fa-IR"/>
          <w:color w:val="111111"/>
          <w:sz w:val="28"/>
          <w:szCs w:val="28"/>
          <w:rtl/>
        </w:rPr>
        <w:t xml:space="preserve">کاتب : عبدالرزاق بن محمدفیروزابادیزبده البیان فی براهین احکام القرآن  2</w:t>
      </w:r>
    </w:p>
    <w:p>
      <w:pPr>
        <w:pStyle w:val="BookText"/>
      </w:pPr>
      <w:r>
        <w:rPr>
          <w:rFonts w:ascii="IRNazanin" w:hAnsi="IRNazanin" w:eastAsia="IRNazanin" w:cs="IRNazanin"/>
          <w:lang w:bidi="fa-IR"/>
          <w:color w:val="111111"/>
          <w:sz w:val="28"/>
          <w:szCs w:val="28"/>
          <w:rtl/>
        </w:rPr>
        <w:t xml:space="preserve">تاریخ کتابت : شنبه 5 رمضان 1057زبده البیان فی براهین احکام القرآن  2</w:t>
      </w:r>
    </w:p>
    <w:p>
      <w:pPr>
        <w:pStyle w:val="BookText"/>
      </w:pPr>
      <w:r>
        <w:rPr>
          <w:rFonts w:ascii="IRNazanin" w:hAnsi="IRNazanin" w:eastAsia="IRNazanin" w:cs="IRNazanin"/>
          <w:lang w:bidi="fa-IR"/>
          <w:color w:val="111111"/>
          <w:sz w:val="28"/>
          <w:szCs w:val="28"/>
          <w:rtl/>
        </w:rPr>
        <w:t xml:space="preserve">شماره پیشین : 75322 .زبده البیان فی براهین احکام القرآن  2</w:t>
      </w:r>
    </w:p>
    <w:p>
      <w:pPr>
        <w:pStyle w:val="BookText"/>
      </w:pPr>
      <w:r>
        <w:rPr>
          <w:rFonts w:ascii="IRNazanin" w:hAnsi="IRNazanin" w:eastAsia="IRNazanin" w:cs="IRNazanin"/>
          <w:lang w:bidi="fa-IR"/>
          <w:color w:val="111111"/>
          <w:sz w:val="28"/>
          <w:szCs w:val="28"/>
          <w:rtl/>
        </w:rPr>
        <w:t xml:space="preserve">همه اطلاعات : ش 48 ،  نستعلیق   عبدالرزاق بن محمدفیروزابادی  درروز  شنبه 5 رمضان 1057 - ( 75322 .)زبده البیان فی براهین احکام القرآن  2</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1070" w:name="pg8350_56840"/>
    <w:bookmarkEnd w:id="1070"/>
    <w:p>
      <w:pPr>
        <w:pStyle w:val="Heading3"/>
      </w:pPr>
      <w:bookmarkStart w:id="3071" w:name="_Toc1073"/>
      <w:r>
        <w:t>1067- زبده البیان فی براهین احکام القرآن  2</w:t>
      </w:r>
      <w:bookmarkEnd w:id="3071"/>
    </w:p>
    <w:p>
      <w:pPr>
        <w:pStyle w:val="BookText"/>
      </w:pPr>
      <w:r>
        <w:rPr>
          <w:rFonts w:ascii="IRNazanin" w:hAnsi="IRNazanin" w:eastAsia="IRNazanin" w:cs="IRNazanin"/>
          <w:lang w:bidi="fa-IR"/>
          <w:color w:val="111111"/>
          <w:sz w:val="28"/>
          <w:szCs w:val="28"/>
          <w:rtl/>
        </w:rPr>
        <w:t xml:space="preserve">اطلاعات کتاب اصلی : زبده البیان فی براهین احکام القرآن  2</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2</w:t>
      </w:r>
    </w:p>
    <w:p>
      <w:pPr>
        <w:pStyle w:val="BookText"/>
      </w:pPr>
      <w:r>
        <w:rPr>
          <w:rFonts w:ascii="IRNazanin" w:hAnsi="IRNazanin" w:eastAsia="IRNazanin" w:cs="IRNazanin"/>
          <w:lang w:bidi="fa-IR"/>
          <w:color w:val="111111"/>
          <w:sz w:val="28"/>
          <w:szCs w:val="28"/>
          <w:rtl/>
        </w:rPr>
        <w:t xml:space="preserve">مولف : محقق اردبیلی مولانا احمد فقیه مفسر شیعی   م 993 قزبده البیان فی براهین احکام القرآن  2</w:t>
      </w:r>
    </w:p>
    <w:p>
      <w:pPr>
        <w:pStyle w:val="BookText"/>
      </w:pPr>
      <w:r>
        <w:rPr>
          <w:rFonts w:ascii="IRNazanin" w:hAnsi="IRNazanin" w:eastAsia="IRNazanin" w:cs="IRNazanin"/>
          <w:lang w:bidi="fa-IR"/>
          <w:color w:val="111111"/>
          <w:sz w:val="28"/>
          <w:szCs w:val="28"/>
          <w:rtl/>
        </w:rPr>
        <w:t xml:space="preserve">منابع دیگر : ( سپه 1 : 83 - ذریعه 12 : 21 و 6 : 103 و 4 : 73 ) .زبده البیان فی براهین احکام القرآن  2</w:t>
      </w:r>
    </w:p>
    <w:p>
      <w:pPr>
        <w:pStyle w:val="BookText"/>
      </w:pPr>
      <w:r>
        <w:rPr>
          <w:rFonts w:ascii="IRNazanin" w:hAnsi="IRNazanin" w:eastAsia="IRNazanin" w:cs="IRNazanin"/>
          <w:lang w:bidi="fa-IR"/>
          <w:color w:val="111111"/>
          <w:sz w:val="28"/>
          <w:szCs w:val="28"/>
          <w:rtl/>
        </w:rPr>
        <w:t xml:space="preserve">توضیخات در مورد چاپ نسخه : 1305 ق در تهران چاپ شده استزبده البیان فی براهین احکام القرآن  2</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از  محقق اردبیلی مولانا احمد فقیه مفسر شیعی - م 993 ق   است، در  1305 ق در تهران چاپ شده است  ،  چند حاشیه و ترجمه فارسی و شرح - دارد   ( سپه 1 : 83 - ذریعه 12 : 21 و 6 : 103 و 4 : 73 ) .زبده البیان فی براهین احکام القرآن  2</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البیان فی براهین احکام القرآن  2</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2</w:t>
      </w:r>
    </w:p>
    <w:p>
      <w:pPr>
        <w:pStyle w:val="BookText"/>
      </w:pPr>
      <w:r>
        <w:rPr>
          <w:rFonts w:ascii="IRNazanin" w:hAnsi="IRNazanin" w:eastAsia="IRNazanin" w:cs="IRNazanin"/>
          <w:lang w:bidi="fa-IR"/>
          <w:color w:val="111111"/>
          <w:sz w:val="28"/>
          <w:szCs w:val="28"/>
          <w:rtl/>
        </w:rPr>
        <w:t xml:space="preserve">ردیف کتاب   : 2زبده البیان فی براهین احکام القرآن  2</w:t>
      </w:r>
    </w:p>
    <w:p>
      <w:pPr>
        <w:pStyle w:val="BookText"/>
      </w:pPr>
      <w:r>
        <w:rPr>
          <w:rFonts w:ascii="IRNazanin" w:hAnsi="IRNazanin" w:eastAsia="IRNazanin" w:cs="IRNazanin"/>
          <w:lang w:bidi="fa-IR"/>
          <w:color w:val="111111"/>
          <w:sz w:val="28"/>
          <w:szCs w:val="28"/>
          <w:rtl/>
        </w:rPr>
        <w:t xml:space="preserve">کد دستیابی کتاب : 2049زبده البیان فی براهین احکام القرآن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البیان فی براهین احکام القرآن  2</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2</w:t>
      </w:r>
    </w:p>
    <w:p>
      <w:pPr>
        <w:pStyle w:val="BookText"/>
      </w:pPr>
      <w:r>
        <w:rPr>
          <w:rFonts w:ascii="IRNazanin" w:hAnsi="IRNazanin" w:eastAsia="IRNazanin" w:cs="IRNazanin"/>
          <w:lang w:bidi="fa-IR"/>
          <w:color w:val="111111"/>
          <w:sz w:val="28"/>
          <w:szCs w:val="28"/>
          <w:rtl/>
        </w:rPr>
        <w:t xml:space="preserve">منابع دیگر : سپه 1 : 83.زبده البیان فی براهین احکام القرآن  2</w:t>
      </w:r>
    </w:p>
    <w:p>
      <w:pPr>
        <w:pStyle w:val="BookText"/>
      </w:pPr>
      <w:r>
        <w:rPr>
          <w:rFonts w:ascii="IRNazanin" w:hAnsi="IRNazanin" w:eastAsia="IRNazanin" w:cs="IRNazanin"/>
          <w:lang w:bidi="fa-IR"/>
          <w:color w:val="111111"/>
          <w:sz w:val="28"/>
          <w:szCs w:val="28"/>
          <w:rtl/>
        </w:rPr>
        <w:t xml:space="preserve">همه اطلاعات : 2049  :  سپه 1 : 83.زبده البیان فی براهین احکام القرآن  2</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1071" w:name="pg8350_56841"/>
    <w:bookmarkEnd w:id="1071"/>
    <w:p>
      <w:pPr>
        <w:pStyle w:val="Heading3"/>
      </w:pPr>
      <w:bookmarkStart w:id="3072" w:name="_Toc1074"/>
      <w:r>
        <w:t>1068- زبده البیان فی براهین احکام القرآن  3</w:t>
      </w:r>
      <w:bookmarkEnd w:id="3072"/>
    </w:p>
    <w:p>
      <w:pPr>
        <w:pStyle w:val="BookText"/>
      </w:pPr>
      <w:r>
        <w:rPr>
          <w:rFonts w:ascii="IRNazanin" w:hAnsi="IRNazanin" w:eastAsia="IRNazanin" w:cs="IRNazanin"/>
          <w:lang w:bidi="fa-IR"/>
          <w:color w:val="111111"/>
          <w:sz w:val="28"/>
          <w:szCs w:val="28"/>
          <w:rtl/>
        </w:rPr>
        <w:t xml:space="preserve">اطلاعات کتاب اصلی : زبده البیان فی براهین احکام القرآن  3</w:t>
      </w:r>
    </w:p>
    <w:p>
      <w:pPr>
        <w:pStyle w:val="BookText"/>
      </w:pPr>
      <w:r>
        <w:rPr>
          <w:rFonts w:ascii="IRNazanin" w:hAnsi="IRNazanin" w:eastAsia="IRNazanin" w:cs="IRNazanin"/>
          <w:lang w:bidi="fa-IR"/>
          <w:color w:val="111111"/>
          <w:sz w:val="28"/>
          <w:szCs w:val="28"/>
          <w:rtl/>
        </w:rPr>
        <w:t xml:space="preserve">در صفحات : 90تا90زبده البیان فی براهین احکام القرآن  3</w:t>
      </w:r>
    </w:p>
    <w:p>
      <w:pPr>
        <w:pStyle w:val="BookText"/>
      </w:pPr>
      <w:r>
        <w:rPr>
          <w:rFonts w:ascii="IRNazanin" w:hAnsi="IRNazanin" w:eastAsia="IRNazanin" w:cs="IRNazanin"/>
          <w:lang w:bidi="fa-IR"/>
          <w:color w:val="111111"/>
          <w:sz w:val="28"/>
          <w:szCs w:val="28"/>
          <w:rtl/>
        </w:rPr>
        <w:t xml:space="preserve">مولف : مولی احمد محقق اردبیلی ءزبده البیان فی براهین احکام القرآن  3</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مولی احمد محقق اردبیلی ءزبده البیان فی براهین احکام القرآن  3</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  3</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البیان فی براهین احکام القرآن  3</w:t>
      </w:r>
    </w:p>
    <w:p>
      <w:pPr>
        <w:pStyle w:val="BookText"/>
      </w:pPr>
      <w:r>
        <w:rPr>
          <w:rFonts w:ascii="IRNazanin" w:hAnsi="IRNazanin" w:eastAsia="IRNazanin" w:cs="IRNazanin"/>
          <w:lang w:bidi="fa-IR"/>
          <w:color w:val="111111"/>
          <w:sz w:val="28"/>
          <w:szCs w:val="28"/>
          <w:rtl/>
        </w:rPr>
        <w:t xml:space="preserve">در صفحات : 90تا90زبده البیان فی براهین احکام القرآن  3</w:t>
      </w:r>
    </w:p>
    <w:p>
      <w:pPr>
        <w:pStyle w:val="BookText"/>
      </w:pPr>
      <w:r>
        <w:rPr>
          <w:rFonts w:ascii="IRNazanin" w:hAnsi="IRNazanin" w:eastAsia="IRNazanin" w:cs="IRNazanin"/>
          <w:lang w:bidi="fa-IR"/>
          <w:color w:val="111111"/>
          <w:sz w:val="28"/>
          <w:szCs w:val="28"/>
          <w:rtl/>
        </w:rPr>
        <w:t xml:space="preserve">ردیف کتاب   : 3زبده البیان فی براهین احکام القرآن  3</w:t>
      </w:r>
    </w:p>
    <w:p>
      <w:pPr>
        <w:pStyle w:val="BookText"/>
      </w:pPr>
      <w:r>
        <w:rPr>
          <w:rFonts w:ascii="IRNazanin" w:hAnsi="IRNazanin" w:eastAsia="IRNazanin" w:cs="IRNazanin"/>
          <w:lang w:bidi="fa-IR"/>
          <w:color w:val="111111"/>
          <w:sz w:val="28"/>
          <w:szCs w:val="28"/>
          <w:rtl/>
        </w:rPr>
        <w:t xml:space="preserve">کد دستیابی کتاب : ش 470زبده البیان فی براهین احکام القرآن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 فی براهین احکام القرآن  3</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3</w:t>
      </w:r>
    </w:p>
    <w:p>
      <w:pPr>
        <w:pStyle w:val="BookText"/>
      </w:pPr>
      <w:r>
        <w:rPr>
          <w:rFonts w:ascii="IRNazanin" w:hAnsi="IRNazanin" w:eastAsia="IRNazanin" w:cs="IRNazanin"/>
          <w:lang w:bidi="fa-IR"/>
          <w:color w:val="111111"/>
          <w:sz w:val="28"/>
          <w:szCs w:val="28"/>
          <w:rtl/>
        </w:rPr>
        <w:t xml:space="preserve">کاتب : معین الدین بن نعیم الدین شریف تبریزیزبده البیان فی براهین احکام القرآن  3</w:t>
      </w:r>
    </w:p>
    <w:p>
      <w:pPr>
        <w:pStyle w:val="BookText"/>
      </w:pPr>
      <w:r>
        <w:rPr>
          <w:rFonts w:ascii="IRNazanin" w:hAnsi="IRNazanin" w:eastAsia="IRNazanin" w:cs="IRNazanin"/>
          <w:lang w:bidi="fa-IR"/>
          <w:color w:val="111111"/>
          <w:sz w:val="28"/>
          <w:szCs w:val="28"/>
          <w:rtl/>
        </w:rPr>
        <w:t xml:space="preserve">تاریخ کتابت : پنجشنبه 26 ذق   1093زبده البیان فی براهین احکام القرآن  3</w:t>
      </w:r>
    </w:p>
    <w:p>
      <w:pPr>
        <w:pStyle w:val="BookText"/>
      </w:pPr>
      <w:r>
        <w:rPr>
          <w:rFonts w:ascii="IRNazanin" w:hAnsi="IRNazanin" w:eastAsia="IRNazanin" w:cs="IRNazanin"/>
          <w:lang w:bidi="fa-IR"/>
          <w:color w:val="111111"/>
          <w:sz w:val="28"/>
          <w:szCs w:val="28"/>
          <w:rtl/>
        </w:rPr>
        <w:t xml:space="preserve">شماره پیشین : 75252 .زبده البیان فی براهین احکام القرآن  3</w:t>
      </w:r>
    </w:p>
    <w:p>
      <w:pPr>
        <w:pStyle w:val="BookText"/>
      </w:pPr>
      <w:r>
        <w:rPr>
          <w:rFonts w:ascii="IRNazanin" w:hAnsi="IRNazanin" w:eastAsia="IRNazanin" w:cs="IRNazanin"/>
          <w:lang w:bidi="fa-IR"/>
          <w:color w:val="111111"/>
          <w:sz w:val="28"/>
          <w:szCs w:val="28"/>
          <w:rtl/>
        </w:rPr>
        <w:t xml:space="preserve">همه اطلاعات : ش 470 ،  نسخ  معین الدین بن نعیم الدین شریف تبریزی درروز پنجشنبه 26 ذق - 1093 ( 75252 .)زبده البیان فی براهین احکام القرآن  3</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1072" w:name="pg8350_56842"/>
    <w:bookmarkEnd w:id="1072"/>
    <w:p>
      <w:pPr>
        <w:pStyle w:val="Heading3"/>
      </w:pPr>
      <w:bookmarkStart w:id="3073" w:name="_Toc1075"/>
      <w:r>
        <w:t>1069- زبده البیان فی براهین احکام القرآن  3</w:t>
      </w:r>
      <w:bookmarkEnd w:id="3073"/>
    </w:p>
    <w:p>
      <w:pPr>
        <w:pStyle w:val="BookText"/>
      </w:pPr>
      <w:r>
        <w:rPr>
          <w:rFonts w:ascii="IRNazanin" w:hAnsi="IRNazanin" w:eastAsia="IRNazanin" w:cs="IRNazanin"/>
          <w:lang w:bidi="fa-IR"/>
          <w:color w:val="111111"/>
          <w:sz w:val="28"/>
          <w:szCs w:val="28"/>
          <w:rtl/>
        </w:rPr>
        <w:t xml:space="preserve">اطلاعات کتاب اصلی : زبده البیان فی براهین احکام القرآن  3</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3</w:t>
      </w:r>
    </w:p>
    <w:p>
      <w:pPr>
        <w:pStyle w:val="BookText"/>
      </w:pPr>
      <w:r>
        <w:rPr>
          <w:rFonts w:ascii="IRNazanin" w:hAnsi="IRNazanin" w:eastAsia="IRNazanin" w:cs="IRNazanin"/>
          <w:lang w:bidi="fa-IR"/>
          <w:color w:val="111111"/>
          <w:sz w:val="28"/>
          <w:szCs w:val="28"/>
          <w:rtl/>
        </w:rPr>
        <w:t xml:space="preserve">مولف : محقق اردبیلی مولانا احمد فقیه مفسر شیعی   م 993 قزبده البیان فی براهین احکام القرآن  3</w:t>
      </w:r>
    </w:p>
    <w:p>
      <w:pPr>
        <w:pStyle w:val="BookText"/>
      </w:pPr>
      <w:r>
        <w:rPr>
          <w:rFonts w:ascii="IRNazanin" w:hAnsi="IRNazanin" w:eastAsia="IRNazanin" w:cs="IRNazanin"/>
          <w:lang w:bidi="fa-IR"/>
          <w:color w:val="111111"/>
          <w:sz w:val="28"/>
          <w:szCs w:val="28"/>
          <w:rtl/>
        </w:rPr>
        <w:t xml:space="preserve">منابع دیگر : ( سپه 1 : 83 - ذریعه 12 : 21 و 6 : 103 و 4 : 73 ) .زبده البیان فی براهین احکام القرآن  3</w:t>
      </w:r>
    </w:p>
    <w:p>
      <w:pPr>
        <w:pStyle w:val="BookText"/>
      </w:pPr>
      <w:r>
        <w:rPr>
          <w:rFonts w:ascii="IRNazanin" w:hAnsi="IRNazanin" w:eastAsia="IRNazanin" w:cs="IRNazanin"/>
          <w:lang w:bidi="fa-IR"/>
          <w:color w:val="111111"/>
          <w:sz w:val="28"/>
          <w:szCs w:val="28"/>
          <w:rtl/>
        </w:rPr>
        <w:t xml:space="preserve">توضیخات در مورد چاپ نسخه : 1305 ق در تهران چاپ شده استزبده البیان فی براهین احکام القرآن  3</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از  محقق اردبیلی مولانا احمد فقیه مفسر شیعی - م 993 ق   است، در  1305 ق در تهران چاپ شده است  ،  چند حاشیه و ترجمه فارسی و شرح - دارد   ( سپه 1 : 83 - ذریعه 12 : 21 و 6 : 103 و 4 : 73 ) .زبده البیان فی براهین احکام القرآن  3</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البیان فی براهین احکام القرآن  3</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3</w:t>
      </w:r>
    </w:p>
    <w:p>
      <w:pPr>
        <w:pStyle w:val="BookText"/>
      </w:pPr>
      <w:r>
        <w:rPr>
          <w:rFonts w:ascii="IRNazanin" w:hAnsi="IRNazanin" w:eastAsia="IRNazanin" w:cs="IRNazanin"/>
          <w:lang w:bidi="fa-IR"/>
          <w:color w:val="111111"/>
          <w:sz w:val="28"/>
          <w:szCs w:val="28"/>
          <w:rtl/>
        </w:rPr>
        <w:t xml:space="preserve">ردیف کتاب   : 3زبده البیان فی براهین احکام القرآن  3</w:t>
      </w:r>
    </w:p>
    <w:p>
      <w:pPr>
        <w:pStyle w:val="BookText"/>
      </w:pPr>
      <w:r>
        <w:rPr>
          <w:rFonts w:ascii="IRNazanin" w:hAnsi="IRNazanin" w:eastAsia="IRNazanin" w:cs="IRNazanin"/>
          <w:lang w:bidi="fa-IR"/>
          <w:color w:val="111111"/>
          <w:sz w:val="28"/>
          <w:szCs w:val="28"/>
          <w:rtl/>
        </w:rPr>
        <w:t xml:space="preserve">کد دستیابی کتاب : 2050زبده البیان فی براهین احکام القرآن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البیان فی براهین احکام القرآن  3</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3</w:t>
      </w:r>
    </w:p>
    <w:p>
      <w:pPr>
        <w:pStyle w:val="BookText"/>
      </w:pPr>
      <w:r>
        <w:rPr>
          <w:rFonts w:ascii="IRNazanin" w:hAnsi="IRNazanin" w:eastAsia="IRNazanin" w:cs="IRNazanin"/>
          <w:lang w:bidi="fa-IR"/>
          <w:color w:val="111111"/>
          <w:sz w:val="28"/>
          <w:szCs w:val="28"/>
          <w:rtl/>
        </w:rPr>
        <w:t xml:space="preserve">منابع دیگر : سپه 1 : 84.زبده البیان فی براهین احکام القرآن  3</w:t>
      </w:r>
    </w:p>
    <w:p>
      <w:pPr>
        <w:pStyle w:val="BookText"/>
      </w:pPr>
      <w:r>
        <w:rPr>
          <w:rFonts w:ascii="IRNazanin" w:hAnsi="IRNazanin" w:eastAsia="IRNazanin" w:cs="IRNazanin"/>
          <w:lang w:bidi="fa-IR"/>
          <w:color w:val="111111"/>
          <w:sz w:val="28"/>
          <w:szCs w:val="28"/>
          <w:rtl/>
        </w:rPr>
        <w:t xml:space="preserve">همه اطلاعات : 2050  :  سپه 1 : 84.زبده البیان فی براهین احکام القرآن  3</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1073" w:name="pg8350_56843"/>
    <w:bookmarkEnd w:id="1073"/>
    <w:p>
      <w:pPr>
        <w:pStyle w:val="Heading3"/>
      </w:pPr>
      <w:bookmarkStart w:id="3074" w:name="_Toc1076"/>
      <w:r>
        <w:t>1070- زبده البیان فی براهین احکام القرآن  4</w:t>
      </w:r>
      <w:bookmarkEnd w:id="3074"/>
    </w:p>
    <w:p>
      <w:pPr>
        <w:pStyle w:val="BookText"/>
      </w:pPr>
      <w:r>
        <w:rPr>
          <w:rFonts w:ascii="IRNazanin" w:hAnsi="IRNazanin" w:eastAsia="IRNazanin" w:cs="IRNazanin"/>
          <w:lang w:bidi="fa-IR"/>
          <w:color w:val="111111"/>
          <w:sz w:val="28"/>
          <w:szCs w:val="28"/>
          <w:rtl/>
        </w:rPr>
        <w:t xml:space="preserve">اطلاعات کتاب اصلی : زبده البیان فی براهین احکام القرآن  4</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4</w:t>
      </w:r>
    </w:p>
    <w:p>
      <w:pPr>
        <w:pStyle w:val="BookText"/>
      </w:pPr>
      <w:r>
        <w:rPr>
          <w:rFonts w:ascii="IRNazanin" w:hAnsi="IRNazanin" w:eastAsia="IRNazanin" w:cs="IRNazanin"/>
          <w:lang w:bidi="fa-IR"/>
          <w:color w:val="111111"/>
          <w:sz w:val="28"/>
          <w:szCs w:val="28"/>
          <w:rtl/>
        </w:rPr>
        <w:t xml:space="preserve">مولف : محقق اردبیلی مولانا احمد فقیه مفسر شیعی   م 993 قزبده البیان فی براهین احکام القرآن  4</w:t>
      </w:r>
    </w:p>
    <w:p>
      <w:pPr>
        <w:pStyle w:val="BookText"/>
      </w:pPr>
      <w:r>
        <w:rPr>
          <w:rFonts w:ascii="IRNazanin" w:hAnsi="IRNazanin" w:eastAsia="IRNazanin" w:cs="IRNazanin"/>
          <w:lang w:bidi="fa-IR"/>
          <w:color w:val="111111"/>
          <w:sz w:val="28"/>
          <w:szCs w:val="28"/>
          <w:rtl/>
        </w:rPr>
        <w:t xml:space="preserve">منابع دیگر : ( سپه 1 : 83 - ذریعه 12 : 21 و 6 : 103 و 4 : 73 ) .زبده البیان فی براهین احکام القرآن  4</w:t>
      </w:r>
    </w:p>
    <w:p>
      <w:pPr>
        <w:pStyle w:val="BookText"/>
      </w:pPr>
      <w:r>
        <w:rPr>
          <w:rFonts w:ascii="IRNazanin" w:hAnsi="IRNazanin" w:eastAsia="IRNazanin" w:cs="IRNazanin"/>
          <w:lang w:bidi="fa-IR"/>
          <w:color w:val="111111"/>
          <w:sz w:val="28"/>
          <w:szCs w:val="28"/>
          <w:rtl/>
        </w:rPr>
        <w:t xml:space="preserve">توضیخات در مورد چاپ نسخه : 1305 ق در تهران چاپ شده استزبده البیان فی براهین احکام القرآن  4</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از  محقق اردبیلی مولانا احمد فقیه مفسر شیعی - م 993 ق   است، در  1305 ق در تهران چاپ شده است  ،  چند حاشیه و ترجمه فارسی و شرح - دارد   ( سپه 1 : 83 - ذریعه 12 : 21 و 6 : 103 و 4 : 73 ) .زبده البیان فی براهین احکام القرآن  4</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  4</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البیان فی براهین احکام القرآن  4</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4</w:t>
      </w:r>
    </w:p>
    <w:p>
      <w:pPr>
        <w:pStyle w:val="BookText"/>
      </w:pPr>
      <w:r>
        <w:rPr>
          <w:rFonts w:ascii="IRNazanin" w:hAnsi="IRNazanin" w:eastAsia="IRNazanin" w:cs="IRNazanin"/>
          <w:lang w:bidi="fa-IR"/>
          <w:color w:val="111111"/>
          <w:sz w:val="28"/>
          <w:szCs w:val="28"/>
          <w:rtl/>
        </w:rPr>
        <w:t xml:space="preserve">ردیف کتاب   : 4زبده البیان فی براهین احکام القرآن  4</w:t>
      </w:r>
    </w:p>
    <w:p>
      <w:pPr>
        <w:pStyle w:val="BookText"/>
      </w:pPr>
      <w:r>
        <w:rPr>
          <w:rFonts w:ascii="IRNazanin" w:hAnsi="IRNazanin" w:eastAsia="IRNazanin" w:cs="IRNazanin"/>
          <w:lang w:bidi="fa-IR"/>
          <w:color w:val="111111"/>
          <w:sz w:val="28"/>
          <w:szCs w:val="28"/>
          <w:rtl/>
        </w:rPr>
        <w:t xml:space="preserve">کد دستیابی کتاب : 2051زبده البیان فی براهین احکام القرآن  4</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البیان فی براهین احکام القرآن  4</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4</w:t>
      </w:r>
    </w:p>
    <w:p>
      <w:pPr>
        <w:pStyle w:val="BookText"/>
      </w:pPr>
      <w:r>
        <w:rPr>
          <w:rFonts w:ascii="IRNazanin" w:hAnsi="IRNazanin" w:eastAsia="IRNazanin" w:cs="IRNazanin"/>
          <w:lang w:bidi="fa-IR"/>
          <w:color w:val="111111"/>
          <w:sz w:val="28"/>
          <w:szCs w:val="28"/>
          <w:rtl/>
        </w:rPr>
        <w:t xml:space="preserve">منابع دیگر : سپه 1 : 84.زبده البیان فی براهین احکام القرآن  4</w:t>
      </w:r>
    </w:p>
    <w:p>
      <w:pPr>
        <w:pStyle w:val="BookText"/>
      </w:pPr>
      <w:r>
        <w:rPr>
          <w:rFonts w:ascii="IRNazanin" w:hAnsi="IRNazanin" w:eastAsia="IRNazanin" w:cs="IRNazanin"/>
          <w:lang w:bidi="fa-IR"/>
          <w:color w:val="111111"/>
          <w:sz w:val="28"/>
          <w:szCs w:val="28"/>
          <w:rtl/>
        </w:rPr>
        <w:t xml:space="preserve">همه اطلاعات : 2051  :  سپه 1 : 84.زبده البیان فی براهین احکام القرآن  4</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1074" w:name="pg8350_56844"/>
    <w:bookmarkEnd w:id="1074"/>
    <w:p>
      <w:pPr>
        <w:pStyle w:val="Heading3"/>
      </w:pPr>
      <w:bookmarkStart w:id="3075" w:name="_Toc1077"/>
      <w:r>
        <w:t>1071- زبده البیان فی براهین احکام القرآن  5</w:t>
      </w:r>
      <w:bookmarkEnd w:id="3075"/>
    </w:p>
    <w:p>
      <w:pPr>
        <w:pStyle w:val="BookText"/>
      </w:pPr>
      <w:r>
        <w:rPr>
          <w:rFonts w:ascii="IRNazanin" w:hAnsi="IRNazanin" w:eastAsia="IRNazanin" w:cs="IRNazanin"/>
          <w:lang w:bidi="fa-IR"/>
          <w:color w:val="111111"/>
          <w:sz w:val="28"/>
          <w:szCs w:val="28"/>
          <w:rtl/>
        </w:rPr>
        <w:t xml:space="preserve">اطلاعات کتاب اصلی : زبده البیان فی براهین احکام القرآن  5</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5</w:t>
      </w:r>
    </w:p>
    <w:p>
      <w:pPr>
        <w:pStyle w:val="BookText"/>
      </w:pPr>
      <w:r>
        <w:rPr>
          <w:rFonts w:ascii="IRNazanin" w:hAnsi="IRNazanin" w:eastAsia="IRNazanin" w:cs="IRNazanin"/>
          <w:lang w:bidi="fa-IR"/>
          <w:color w:val="111111"/>
          <w:sz w:val="28"/>
          <w:szCs w:val="28"/>
          <w:rtl/>
        </w:rPr>
        <w:t xml:space="preserve">مولف : محقق اردبیلی مولانا احمد فقیه مفسر شیعی   م 993 قزبده البیان فی براهین احکام القرآن  5</w:t>
      </w:r>
    </w:p>
    <w:p>
      <w:pPr>
        <w:pStyle w:val="BookText"/>
      </w:pPr>
      <w:r>
        <w:rPr>
          <w:rFonts w:ascii="IRNazanin" w:hAnsi="IRNazanin" w:eastAsia="IRNazanin" w:cs="IRNazanin"/>
          <w:lang w:bidi="fa-IR"/>
          <w:color w:val="111111"/>
          <w:sz w:val="28"/>
          <w:szCs w:val="28"/>
          <w:rtl/>
        </w:rPr>
        <w:t xml:space="preserve">منابع دیگر : ( سپه 1 : 83 - ذریعه 12 : 21 و 6 : 103 و 4 : 73 ) .زبده البیان فی براهین احکام القرآن  5</w:t>
      </w:r>
    </w:p>
    <w:p>
      <w:pPr>
        <w:pStyle w:val="BookText"/>
      </w:pPr>
      <w:r>
        <w:rPr>
          <w:rFonts w:ascii="IRNazanin" w:hAnsi="IRNazanin" w:eastAsia="IRNazanin" w:cs="IRNazanin"/>
          <w:lang w:bidi="fa-IR"/>
          <w:color w:val="111111"/>
          <w:sz w:val="28"/>
          <w:szCs w:val="28"/>
          <w:rtl/>
        </w:rPr>
        <w:t xml:space="preserve">توضیخات در مورد چاپ نسخه : 1305 ق در تهران چاپ شده استزبده البیان فی براهین احکام القرآن  5</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از  محقق اردبیلی مولانا احمد فقیه مفسر شیعی - م 993 ق   است، در  1305 ق در تهران چاپ شده است  ،  چند حاشیه و ترجمه فارسی و شرح - دارد   ( سپه 1 : 83 - ذریعه 12 : 21 و 6 : 103 و 4 : 73 ) .زبده البیان فی براهین احکام القرآن  5</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  5</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البیان فی براهین احکام القرآن  5</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5</w:t>
      </w:r>
    </w:p>
    <w:p>
      <w:pPr>
        <w:pStyle w:val="BookText"/>
      </w:pPr>
      <w:r>
        <w:rPr>
          <w:rFonts w:ascii="IRNazanin" w:hAnsi="IRNazanin" w:eastAsia="IRNazanin" w:cs="IRNazanin"/>
          <w:lang w:bidi="fa-IR"/>
          <w:color w:val="111111"/>
          <w:sz w:val="28"/>
          <w:szCs w:val="28"/>
          <w:rtl/>
        </w:rPr>
        <w:t xml:space="preserve">ردیف کتاب   : 5زبده البیان فی براهین احکام القرآن  5</w:t>
      </w:r>
    </w:p>
    <w:p>
      <w:pPr>
        <w:pStyle w:val="BookText"/>
      </w:pPr>
      <w:r>
        <w:rPr>
          <w:rFonts w:ascii="IRNazanin" w:hAnsi="IRNazanin" w:eastAsia="IRNazanin" w:cs="IRNazanin"/>
          <w:lang w:bidi="fa-IR"/>
          <w:color w:val="111111"/>
          <w:sz w:val="28"/>
          <w:szCs w:val="28"/>
          <w:rtl/>
        </w:rPr>
        <w:t xml:space="preserve">کد دستیابی کتاب : 2052زبده البیان فی براهین احکام القرآن  5</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البیان فی براهین احکام القرآن  5</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5</w:t>
      </w:r>
    </w:p>
    <w:p>
      <w:pPr>
        <w:pStyle w:val="BookText"/>
      </w:pPr>
      <w:r>
        <w:rPr>
          <w:rFonts w:ascii="IRNazanin" w:hAnsi="IRNazanin" w:eastAsia="IRNazanin" w:cs="IRNazanin"/>
          <w:lang w:bidi="fa-IR"/>
          <w:color w:val="111111"/>
          <w:sz w:val="28"/>
          <w:szCs w:val="28"/>
          <w:rtl/>
        </w:rPr>
        <w:t xml:space="preserve">منابع دیگر : سپه 1 : 84.زبده البیان فی براهین احکام القرآن  5</w:t>
      </w:r>
    </w:p>
    <w:p>
      <w:pPr>
        <w:pStyle w:val="BookText"/>
      </w:pPr>
      <w:r>
        <w:rPr>
          <w:rFonts w:ascii="IRNazanin" w:hAnsi="IRNazanin" w:eastAsia="IRNazanin" w:cs="IRNazanin"/>
          <w:lang w:bidi="fa-IR"/>
          <w:color w:val="111111"/>
          <w:sz w:val="28"/>
          <w:szCs w:val="28"/>
          <w:rtl/>
        </w:rPr>
        <w:t xml:space="preserve">همه اطلاعات : 2052  :  سپه 1 : 84.زبده البیان فی براهین احکام القرآن  5</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1075" w:name="pg8350_56845"/>
    <w:bookmarkEnd w:id="1075"/>
    <w:p>
      <w:pPr>
        <w:pStyle w:val="Heading3"/>
      </w:pPr>
      <w:bookmarkStart w:id="3076" w:name="_Toc1078"/>
      <w:r>
        <w:t>1072- زبده البیان فی براهین احکام القرآن  6</w:t>
      </w:r>
      <w:bookmarkEnd w:id="3076"/>
    </w:p>
    <w:p>
      <w:pPr>
        <w:pStyle w:val="BookText"/>
      </w:pPr>
      <w:r>
        <w:rPr>
          <w:rFonts w:ascii="IRNazanin" w:hAnsi="IRNazanin" w:eastAsia="IRNazanin" w:cs="IRNazanin"/>
          <w:lang w:bidi="fa-IR"/>
          <w:color w:val="111111"/>
          <w:sz w:val="28"/>
          <w:szCs w:val="28"/>
          <w:rtl/>
        </w:rPr>
        <w:t xml:space="preserve">اطلاعات کتاب اصلی : زبده البیان فی براهین احکام القرآن  6</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6</w:t>
      </w:r>
    </w:p>
    <w:p>
      <w:pPr>
        <w:pStyle w:val="BookText"/>
      </w:pPr>
      <w:r>
        <w:rPr>
          <w:rFonts w:ascii="IRNazanin" w:hAnsi="IRNazanin" w:eastAsia="IRNazanin" w:cs="IRNazanin"/>
          <w:lang w:bidi="fa-IR"/>
          <w:color w:val="111111"/>
          <w:sz w:val="28"/>
          <w:szCs w:val="28"/>
          <w:rtl/>
        </w:rPr>
        <w:t xml:space="preserve">مولف : محقق اردبیلی مولانا احمد فقیه مفسر شیعی   م 993 قزبده البیان فی براهین احکام القرآن  6</w:t>
      </w:r>
    </w:p>
    <w:p>
      <w:pPr>
        <w:pStyle w:val="BookText"/>
      </w:pPr>
      <w:r>
        <w:rPr>
          <w:rFonts w:ascii="IRNazanin" w:hAnsi="IRNazanin" w:eastAsia="IRNazanin" w:cs="IRNazanin"/>
          <w:lang w:bidi="fa-IR"/>
          <w:color w:val="111111"/>
          <w:sz w:val="28"/>
          <w:szCs w:val="28"/>
          <w:rtl/>
        </w:rPr>
        <w:t xml:space="preserve">منابع دیگر : ( سپه 1 : 83 - ذریعه 12 : 21 و 6 : 103 و 4 : 73 ) .زبده البیان فی براهین احکام القرآن  6</w:t>
      </w:r>
    </w:p>
    <w:p>
      <w:pPr>
        <w:pStyle w:val="BookText"/>
      </w:pPr>
      <w:r>
        <w:rPr>
          <w:rFonts w:ascii="IRNazanin" w:hAnsi="IRNazanin" w:eastAsia="IRNazanin" w:cs="IRNazanin"/>
          <w:lang w:bidi="fa-IR"/>
          <w:color w:val="111111"/>
          <w:sz w:val="28"/>
          <w:szCs w:val="28"/>
          <w:rtl/>
        </w:rPr>
        <w:t xml:space="preserve">توضیخات در مورد چاپ نسخه : 1305 ق در تهران چاپ شده استزبده البیان فی براهین احکام القرآن  6</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از  محقق اردبیلی مولانا احمد فقیه مفسر شیعی - م 993 ق   است، در  1305 ق در تهران چاپ شده است  ،  چند حاشیه و ترجمه فارسی و شرح - دارد   ( سپه 1 : 83 - ذریعه 12 : 21 و 6 : 103 و 4 : 73 ) .زبده البیان فی براهین احکام القرآن  6</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  6</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البیان فی براهین احکام القرآن  6</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6</w:t>
      </w:r>
    </w:p>
    <w:p>
      <w:pPr>
        <w:pStyle w:val="BookText"/>
      </w:pPr>
      <w:r>
        <w:rPr>
          <w:rFonts w:ascii="IRNazanin" w:hAnsi="IRNazanin" w:eastAsia="IRNazanin" w:cs="IRNazanin"/>
          <w:lang w:bidi="fa-IR"/>
          <w:color w:val="111111"/>
          <w:sz w:val="28"/>
          <w:szCs w:val="28"/>
          <w:rtl/>
        </w:rPr>
        <w:t xml:space="preserve">ردیف کتاب   : 6زبده البیان فی براهین احکام القرآن  6</w:t>
      </w:r>
    </w:p>
    <w:p>
      <w:pPr>
        <w:pStyle w:val="BookText"/>
      </w:pPr>
      <w:r>
        <w:rPr>
          <w:rFonts w:ascii="IRNazanin" w:hAnsi="IRNazanin" w:eastAsia="IRNazanin" w:cs="IRNazanin"/>
          <w:lang w:bidi="fa-IR"/>
          <w:color w:val="111111"/>
          <w:sz w:val="28"/>
          <w:szCs w:val="28"/>
          <w:rtl/>
        </w:rPr>
        <w:t xml:space="preserve">کد دستیابی کتاب : 5131زبده البیان فی براهین احکام القرآن  6</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البیان فی براهین احکام القرآن  6</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6</w:t>
      </w:r>
    </w:p>
    <w:p>
      <w:pPr>
        <w:pStyle w:val="BookText"/>
      </w:pPr>
      <w:r>
        <w:rPr>
          <w:rFonts w:ascii="IRNazanin" w:hAnsi="IRNazanin" w:eastAsia="IRNazanin" w:cs="IRNazanin"/>
          <w:lang w:bidi="fa-IR"/>
          <w:color w:val="111111"/>
          <w:sz w:val="28"/>
          <w:szCs w:val="28"/>
          <w:rtl/>
        </w:rPr>
        <w:t xml:space="preserve">کاتب : محمدباقر سپاهانیزبده البیان فی براهین احکام القرآن  6</w:t>
      </w:r>
    </w:p>
    <w:p>
      <w:pPr>
        <w:pStyle w:val="BookText"/>
      </w:pPr>
      <w:r>
        <w:rPr>
          <w:rFonts w:ascii="IRNazanin" w:hAnsi="IRNazanin" w:eastAsia="IRNazanin" w:cs="IRNazanin"/>
          <w:lang w:bidi="fa-IR"/>
          <w:color w:val="111111"/>
          <w:sz w:val="28"/>
          <w:szCs w:val="28"/>
          <w:rtl/>
        </w:rPr>
        <w:t xml:space="preserve">محل کتابت : مدرسه آقا کمالزبده البیان فی براهین احکام القرآن  6</w:t>
      </w:r>
    </w:p>
    <w:p>
      <w:pPr>
        <w:pStyle w:val="BookText"/>
      </w:pPr>
      <w:r>
        <w:rPr>
          <w:rFonts w:ascii="IRNazanin" w:hAnsi="IRNazanin" w:eastAsia="IRNazanin" w:cs="IRNazanin"/>
          <w:lang w:bidi="fa-IR"/>
          <w:color w:val="111111"/>
          <w:sz w:val="28"/>
          <w:szCs w:val="28"/>
          <w:rtl/>
        </w:rPr>
        <w:t xml:space="preserve">مهدی الیه : بدستور جعفر قلی آقازبده البیان فی براهین احکام القرآن  6</w:t>
      </w:r>
    </w:p>
    <w:p>
      <w:pPr>
        <w:pStyle w:val="BookText"/>
      </w:pPr>
      <w:r>
        <w:rPr>
          <w:rFonts w:ascii="IRNazanin" w:hAnsi="IRNazanin" w:eastAsia="IRNazanin" w:cs="IRNazanin"/>
          <w:lang w:bidi="fa-IR"/>
          <w:color w:val="111111"/>
          <w:sz w:val="28"/>
          <w:szCs w:val="28"/>
          <w:rtl/>
        </w:rPr>
        <w:t xml:space="preserve">همه اطلاعات : 5131 : بخط  نسخ   محمدباقر سپاهانی  که  بدستور جعفر قلی آقا  در  مدرسه آقا کمال  - نوشته است،  جدول زر و لاجورد و شنگرف  ،  مالک محمد علی بن محمد باقر اصفهانی پسر - آقا باقر بهبهانی است. - با گواهی حاج آقا احمد کرمانشاهی و مقابله با نسخه خوانده بر مولف.  -  کاغذ اصفهانی - جلد تیماج زرد مقوایی سوخت زرکوب، 303 گ 23 </w:t>
      </w:r>
      <w:r>
        <w:rPr>
          <w:rFonts w:ascii="Times New Roman" w:hAnsi="Times New Roman" w:eastAsia="Times New Roman" w:cs="Times New Roman"/>
          <w:lang w:val="en-US" w:bidi="en-US"/>
          <w:color w:val="111111"/>
          <w:sz w:val="28"/>
          <w:szCs w:val="28"/>
          <w:rtl/>
        </w:rPr>
        <w:t xml:space="preserve">× 35</w:t>
      </w:r>
      <w:r>
        <w:rPr>
          <w:rFonts w:ascii="IRNazanin" w:hAnsi="IRNazanin" w:eastAsia="IRNazanin" w:cs="IRNazanin"/>
          <w:lang w:bidi="fa-IR"/>
          <w:color w:val="111111"/>
          <w:sz w:val="28"/>
          <w:szCs w:val="28"/>
          <w:rtl/>
        </w:rPr>
        <w:t xml:space="preserve">، - 18 س 14 </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زبده البیان فی براهین احکام القرآن  6</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1076" w:name="pg8350_56846"/>
    <w:bookmarkEnd w:id="1076"/>
    <w:p>
      <w:pPr>
        <w:pStyle w:val="Heading3"/>
      </w:pPr>
      <w:bookmarkStart w:id="3077" w:name="_Toc1079"/>
      <w:r>
        <w:t>1073- زبده البیان فی براهین احکام القرآن  7</w:t>
      </w:r>
      <w:bookmarkEnd w:id="3077"/>
    </w:p>
    <w:p>
      <w:pPr>
        <w:pStyle w:val="BookText"/>
      </w:pPr>
      <w:r>
        <w:rPr>
          <w:rFonts w:ascii="IRNazanin" w:hAnsi="IRNazanin" w:eastAsia="IRNazanin" w:cs="IRNazanin"/>
          <w:lang w:bidi="fa-IR"/>
          <w:color w:val="111111"/>
          <w:sz w:val="28"/>
          <w:szCs w:val="28"/>
          <w:rtl/>
        </w:rPr>
        <w:t xml:space="preserve">اطلاعات کتاب اصلی : زبده البیان فی براهین احکام القرآن  7</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7</w:t>
      </w:r>
    </w:p>
    <w:p>
      <w:pPr>
        <w:pStyle w:val="BookText"/>
      </w:pPr>
      <w:r>
        <w:rPr>
          <w:rFonts w:ascii="IRNazanin" w:hAnsi="IRNazanin" w:eastAsia="IRNazanin" w:cs="IRNazanin"/>
          <w:lang w:bidi="fa-IR"/>
          <w:color w:val="111111"/>
          <w:sz w:val="28"/>
          <w:szCs w:val="28"/>
          <w:rtl/>
        </w:rPr>
        <w:t xml:space="preserve">مولف : محقق اردبیلی مولانا احمد فقیه مفسر شیعی   م 993 قزبده البیان فی براهین احکام القرآن  7</w:t>
      </w:r>
    </w:p>
    <w:p>
      <w:pPr>
        <w:pStyle w:val="BookText"/>
      </w:pPr>
      <w:r>
        <w:rPr>
          <w:rFonts w:ascii="IRNazanin" w:hAnsi="IRNazanin" w:eastAsia="IRNazanin" w:cs="IRNazanin"/>
          <w:lang w:bidi="fa-IR"/>
          <w:color w:val="111111"/>
          <w:sz w:val="28"/>
          <w:szCs w:val="28"/>
          <w:rtl/>
        </w:rPr>
        <w:t xml:space="preserve">منابع دیگر : ( سپه 1 : 83 - ذریعه 12 : 21 و 6 : 103 و 4 : 73 ) .زبده البیان فی براهین احکام القرآن  7</w:t>
      </w:r>
    </w:p>
    <w:p>
      <w:pPr>
        <w:pStyle w:val="BookText"/>
      </w:pPr>
      <w:r>
        <w:rPr>
          <w:rFonts w:ascii="IRNazanin" w:hAnsi="IRNazanin" w:eastAsia="IRNazanin" w:cs="IRNazanin"/>
          <w:lang w:bidi="fa-IR"/>
          <w:color w:val="111111"/>
          <w:sz w:val="28"/>
          <w:szCs w:val="28"/>
          <w:rtl/>
        </w:rPr>
        <w:t xml:space="preserve">توضیخات در مورد چاپ نسخه : 1305 ق در تهران چاپ شده استزبده البیان فی براهین احکام القرآن  7</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از  محقق اردبیلی مولانا احمد فقیه مفسر شیعی - م 993 ق   است، در  1305 ق در تهران چاپ شده است  ،  چند حاشیه و ترجمه فارسی و شرح - دارد   ( سپه 1 : 83 - ذریعه 12 : 21 و 6 : 103 و 4 : 73 ) .زبده البیان فی براهین احکام القرآن  7</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  7</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البیان فی براهین احکام القرآن  7</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7</w:t>
      </w:r>
    </w:p>
    <w:p>
      <w:pPr>
        <w:pStyle w:val="BookText"/>
      </w:pPr>
      <w:r>
        <w:rPr>
          <w:rFonts w:ascii="IRNazanin" w:hAnsi="IRNazanin" w:eastAsia="IRNazanin" w:cs="IRNazanin"/>
          <w:lang w:bidi="fa-IR"/>
          <w:color w:val="111111"/>
          <w:sz w:val="28"/>
          <w:szCs w:val="28"/>
          <w:rtl/>
        </w:rPr>
        <w:t xml:space="preserve">ردیف کتاب   : 7زبده البیان فی براهین احکام القرآن  7</w:t>
      </w:r>
    </w:p>
    <w:p>
      <w:pPr>
        <w:pStyle w:val="BookText"/>
      </w:pPr>
      <w:r>
        <w:rPr>
          <w:rFonts w:ascii="IRNazanin" w:hAnsi="IRNazanin" w:eastAsia="IRNazanin" w:cs="IRNazanin"/>
          <w:lang w:bidi="fa-IR"/>
          <w:color w:val="111111"/>
          <w:sz w:val="28"/>
          <w:szCs w:val="28"/>
          <w:rtl/>
        </w:rPr>
        <w:t xml:space="preserve">کد دستیابی کتاب : 5132زبده البیان فی براهین احکام القرآن  7</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البیان فی براهین احکام القرآن  7</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7</w:t>
      </w:r>
    </w:p>
    <w:p>
      <w:pPr>
        <w:pStyle w:val="BookText"/>
      </w:pPr>
      <w:r>
        <w:rPr>
          <w:rFonts w:ascii="IRNazanin" w:hAnsi="IRNazanin" w:eastAsia="IRNazanin" w:cs="IRNazanin"/>
          <w:lang w:bidi="fa-IR"/>
          <w:color w:val="111111"/>
          <w:sz w:val="28"/>
          <w:szCs w:val="28"/>
          <w:rtl/>
        </w:rPr>
        <w:t xml:space="preserve">تاریخ کتابت : سده 12زبده البیان فی براهین احکام القرآن  7</w:t>
      </w:r>
    </w:p>
    <w:p>
      <w:pPr>
        <w:pStyle w:val="BookText"/>
      </w:pPr>
      <w:r>
        <w:rPr>
          <w:rFonts w:ascii="IRNazanin" w:hAnsi="IRNazanin" w:eastAsia="IRNazanin" w:cs="IRNazanin"/>
          <w:lang w:bidi="fa-IR"/>
          <w:color w:val="111111"/>
          <w:sz w:val="28"/>
          <w:szCs w:val="28"/>
          <w:rtl/>
        </w:rPr>
        <w:t xml:space="preserve">آسیب دیدگی : انجام افتاده استزبده البیان فی براهین احکام القرآن  7</w:t>
      </w:r>
    </w:p>
    <w:p>
      <w:pPr>
        <w:pStyle w:val="BookText"/>
      </w:pPr>
      <w:r>
        <w:rPr>
          <w:rFonts w:ascii="IRNazanin" w:hAnsi="IRNazanin" w:eastAsia="IRNazanin" w:cs="IRNazanin"/>
          <w:lang w:bidi="fa-IR"/>
          <w:color w:val="111111"/>
          <w:sz w:val="28"/>
          <w:szCs w:val="28"/>
          <w:rtl/>
        </w:rPr>
        <w:t xml:space="preserve">همه اطلاعات : 5132  :  نسخ   سده 12 ،  انجام افتاده است  ،  وقف حاج آقا احمد کرمانشاهی.  -  کاغذ اصفهانی - جلد تیماج حنایی یک لا، - 253 گ 18 </w:t>
      </w:r>
      <w:r>
        <w:rPr>
          <w:rFonts w:ascii="Times New Roman" w:hAnsi="Times New Roman" w:eastAsia="Times New Roman" w:cs="Times New Roman"/>
          <w:lang w:val="en-US" w:bidi="en-US"/>
          <w:color w:val="111111"/>
          <w:sz w:val="28"/>
          <w:szCs w:val="28"/>
          <w:rtl/>
        </w:rPr>
        <w:t xml:space="preserve">× 2124 </w:t>
      </w:r>
      <w:r>
        <w:rPr>
          <w:rFonts w:ascii="IRNazanin" w:hAnsi="IRNazanin" w:eastAsia="IRNazanin" w:cs="IRNazanin"/>
          <w:lang w:bidi="fa-IR"/>
          <w:color w:val="111111"/>
          <w:sz w:val="28"/>
          <w:szCs w:val="28"/>
          <w:rtl/>
        </w:rPr>
        <w:t xml:space="preserve">س 9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زبده البیان فی براهین احکام القرآن  7</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1077" w:name="pg8350_56847"/>
    <w:bookmarkEnd w:id="1077"/>
    <w:p>
      <w:pPr>
        <w:pStyle w:val="Heading3"/>
      </w:pPr>
      <w:bookmarkStart w:id="3078" w:name="_Toc1080"/>
      <w:r>
        <w:t>1074- زبده البیان فی براهین احکام القرآن  8</w:t>
      </w:r>
      <w:bookmarkEnd w:id="3078"/>
    </w:p>
    <w:p>
      <w:pPr>
        <w:pStyle w:val="BookText"/>
      </w:pPr>
      <w:r>
        <w:rPr>
          <w:rFonts w:ascii="IRNazanin" w:hAnsi="IRNazanin" w:eastAsia="IRNazanin" w:cs="IRNazanin"/>
          <w:lang w:bidi="fa-IR"/>
          <w:color w:val="111111"/>
          <w:sz w:val="28"/>
          <w:szCs w:val="28"/>
          <w:rtl/>
        </w:rPr>
        <w:t xml:space="preserve">اطلاعات کتاب اصلی : زبده البیان فی براهین احکام القرآن  8</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8</w:t>
      </w:r>
    </w:p>
    <w:p>
      <w:pPr>
        <w:pStyle w:val="BookText"/>
      </w:pPr>
      <w:r>
        <w:rPr>
          <w:rFonts w:ascii="IRNazanin" w:hAnsi="IRNazanin" w:eastAsia="IRNazanin" w:cs="IRNazanin"/>
          <w:lang w:bidi="fa-IR"/>
          <w:color w:val="111111"/>
          <w:sz w:val="28"/>
          <w:szCs w:val="28"/>
          <w:rtl/>
        </w:rPr>
        <w:t xml:space="preserve">مولف : محقق اردبیلی مولانا احمد فقیه مفسر شیعی   م 993 قزبده البیان فی براهین احکام القرآن  8</w:t>
      </w:r>
    </w:p>
    <w:p>
      <w:pPr>
        <w:pStyle w:val="BookText"/>
      </w:pPr>
      <w:r>
        <w:rPr>
          <w:rFonts w:ascii="IRNazanin" w:hAnsi="IRNazanin" w:eastAsia="IRNazanin" w:cs="IRNazanin"/>
          <w:lang w:bidi="fa-IR"/>
          <w:color w:val="111111"/>
          <w:sz w:val="28"/>
          <w:szCs w:val="28"/>
          <w:rtl/>
        </w:rPr>
        <w:t xml:space="preserve">منابع دیگر : ( سپه 1 : 83 - ذریعه 12 : 21 و 6 : 103 و 4 : 73 ) .زبده البیان فی براهین احکام القرآن  8</w:t>
      </w:r>
    </w:p>
    <w:p>
      <w:pPr>
        <w:pStyle w:val="BookText"/>
      </w:pPr>
      <w:r>
        <w:rPr>
          <w:rFonts w:ascii="IRNazanin" w:hAnsi="IRNazanin" w:eastAsia="IRNazanin" w:cs="IRNazanin"/>
          <w:lang w:bidi="fa-IR"/>
          <w:color w:val="111111"/>
          <w:sz w:val="28"/>
          <w:szCs w:val="28"/>
          <w:rtl/>
        </w:rPr>
        <w:t xml:space="preserve">توضیخات در مورد چاپ نسخه : 1305 ق در تهران چاپ شده استزبده البیان فی براهین احکام القرآن  8</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از  محقق اردبیلی مولانا احمد فقیه مفسر شیعی - م 993 ق   است، در  1305 ق در تهران چاپ شده است  ،  چند حاشیه و ترجمه فارسی و شرح - دارد   ( سپه 1 : 83 - ذریعه 12 : 21 و 6 : 103 و 4 : 73 ) .زبده البیان فی براهین احکام القرآن  8</w:t>
      </w:r>
    </w:p>
    <w:p>
      <w:pPr>
        <w:pStyle w:val="BookText"/>
      </w:pPr>
      <w:r>
        <w:rPr>
          <w:rFonts w:ascii="IRNazanin" w:hAnsi="IRNazanin" w:eastAsia="IRNazanin" w:cs="IRNazanin"/>
          <w:lang w:bidi="fa-IR"/>
          <w:color w:val="111111"/>
          <w:sz w:val="28"/>
          <w:szCs w:val="28"/>
          <w:rtl/>
        </w:rPr>
        <w:t xml:space="preserve">نسخه های مکرر این کتاب : زبده البیان فی براهین احکام القرآن  8</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البیان فی براهین احکام القرآن  8</w:t>
      </w:r>
    </w:p>
    <w:p>
      <w:pPr>
        <w:pStyle w:val="BookText"/>
      </w:pPr>
      <w:r>
        <w:rPr>
          <w:rFonts w:ascii="IRNazanin" w:hAnsi="IRNazanin" w:eastAsia="IRNazanin" w:cs="IRNazanin"/>
          <w:lang w:bidi="fa-IR"/>
          <w:color w:val="111111"/>
          <w:sz w:val="28"/>
          <w:szCs w:val="28"/>
          <w:rtl/>
        </w:rPr>
        <w:t xml:space="preserve">در صفحات : 83تا83زبده البیان فی براهین احکام القرآن  8</w:t>
      </w:r>
    </w:p>
    <w:p>
      <w:pPr>
        <w:pStyle w:val="BookText"/>
      </w:pPr>
      <w:r>
        <w:rPr>
          <w:rFonts w:ascii="IRNazanin" w:hAnsi="IRNazanin" w:eastAsia="IRNazanin" w:cs="IRNazanin"/>
          <w:lang w:bidi="fa-IR"/>
          <w:color w:val="111111"/>
          <w:sz w:val="28"/>
          <w:szCs w:val="28"/>
          <w:rtl/>
        </w:rPr>
        <w:t xml:space="preserve">ردیف کتاب   : 8زبده البیان فی براهین احکام القرآن  8</w:t>
      </w:r>
    </w:p>
    <w:p>
      <w:pPr>
        <w:pStyle w:val="BookText"/>
      </w:pPr>
      <w:r>
        <w:rPr>
          <w:rFonts w:ascii="IRNazanin" w:hAnsi="IRNazanin" w:eastAsia="IRNazanin" w:cs="IRNazanin"/>
          <w:lang w:bidi="fa-IR"/>
          <w:color w:val="111111"/>
          <w:sz w:val="28"/>
          <w:szCs w:val="28"/>
          <w:rtl/>
        </w:rPr>
        <w:t xml:space="preserve">کد دستیابی کتاب : 5200زبده البیان فی براهین احکام القرآن  8</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البیان فی براهین احکام القرآن  8</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8</w:t>
      </w:r>
    </w:p>
    <w:p>
      <w:pPr>
        <w:pStyle w:val="BookText"/>
      </w:pPr>
      <w:r>
        <w:rPr>
          <w:rFonts w:ascii="IRNazanin" w:hAnsi="IRNazanin" w:eastAsia="IRNazanin" w:cs="IRNazanin"/>
          <w:lang w:bidi="fa-IR"/>
          <w:color w:val="111111"/>
          <w:sz w:val="28"/>
          <w:szCs w:val="28"/>
          <w:rtl/>
        </w:rPr>
        <w:t xml:space="preserve">تاریخ کتابت : روز سه شنبه 7 ع 2/1080زبده البیان فی براهین احکام القرآن  8</w:t>
      </w:r>
    </w:p>
    <w:p>
      <w:pPr>
        <w:pStyle w:val="BookText"/>
      </w:pPr>
      <w:r>
        <w:rPr>
          <w:rFonts w:ascii="IRNazanin" w:hAnsi="IRNazanin" w:eastAsia="IRNazanin" w:cs="IRNazanin"/>
          <w:lang w:bidi="fa-IR"/>
          <w:color w:val="111111"/>
          <w:sz w:val="28"/>
          <w:szCs w:val="28"/>
          <w:rtl/>
        </w:rPr>
        <w:t xml:space="preserve">آسیب دیدگی : چند برگ در آغاز و سه برگ پایان وصالی شده، از دیباچه یک صفحه ای نداردزبده البیان فی براهین احکام القرآن  8</w:t>
      </w:r>
    </w:p>
    <w:p>
      <w:pPr>
        <w:pStyle w:val="BookText"/>
      </w:pPr>
      <w:r>
        <w:rPr>
          <w:rFonts w:ascii="IRNazanin" w:hAnsi="IRNazanin" w:eastAsia="IRNazanin" w:cs="IRNazanin"/>
          <w:lang w:bidi="fa-IR"/>
          <w:color w:val="111111"/>
          <w:sz w:val="28"/>
          <w:szCs w:val="28"/>
          <w:rtl/>
        </w:rPr>
        <w:t xml:space="preserve">همه اطلاعات : 5200  :  نسخه باشتباه کشف المشکلات خوانده است  ،  نسخ   روز سه شنبه 7 ع 2/1080   ، -  چند برگ در آغاز و سه برگ پایان وصالی شده، از دیباچه یک صفحه ای ندارد  ،  عنوانها و نشانها - شنگرف  ،  واقف حاج آقا احمد.  -  کاغذ سپاهانی - جلد تیماج مشکی مقوایی، 291 گ 5/16 </w:t>
      </w:r>
      <w:r>
        <w:rPr>
          <w:rFonts w:ascii="Times New Roman" w:hAnsi="Times New Roman" w:eastAsia="Times New Roman" w:cs="Times New Roman"/>
          <w:lang w:val="en-US" w:bidi="en-US"/>
          <w:color w:val="111111"/>
          <w:sz w:val="28"/>
          <w:szCs w:val="28"/>
          <w:rtl/>
        </w:rPr>
        <w:t xml:space="preserve">× 5/24</w:t>
      </w:r>
      <w:r>
        <w:rPr>
          <w:rFonts w:ascii="IRNazanin" w:hAnsi="IRNazanin" w:eastAsia="IRNazanin" w:cs="IRNazanin"/>
          <w:lang w:bidi="fa-IR"/>
          <w:color w:val="111111"/>
          <w:sz w:val="28"/>
          <w:szCs w:val="28"/>
          <w:rtl/>
        </w:rPr>
        <w:t xml:space="preserve">، 39 س 9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زبده البیان فی براهین احکام القرآن  8</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1078" w:name="pg8350_56848"/>
    <w:bookmarkEnd w:id="1078"/>
    <w:p>
      <w:pPr>
        <w:pStyle w:val="Heading3"/>
      </w:pPr>
      <w:bookmarkStart w:id="3079" w:name="_Toc1081"/>
      <w:r>
        <w:t>1075- زبده البیان فی براهین احکام القرآن ؛ آیات الاحکام</w:t>
      </w:r>
      <w:bookmarkEnd w:id="3079"/>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جلد1زبده البیان فی براهین احکام القرآن ؛ آیات الاحکام</w:t>
      </w:r>
    </w:p>
    <w:p>
      <w:pPr>
        <w:pStyle w:val="BookText"/>
      </w:pPr>
      <w:r>
        <w:rPr>
          <w:rFonts w:ascii="IRNazanin" w:hAnsi="IRNazanin" w:eastAsia="IRNazanin" w:cs="IRNazanin"/>
          <w:lang w:bidi="fa-IR"/>
          <w:color w:val="111111"/>
          <w:sz w:val="28"/>
          <w:szCs w:val="28"/>
          <w:rtl/>
        </w:rPr>
        <w:t xml:space="preserve">در صفحات : 127تا127زبده البیان فی براهین احکام القرآن ؛ آیات الاحکام</w:t>
      </w:r>
    </w:p>
    <w:p>
      <w:pPr>
        <w:pStyle w:val="BookText"/>
      </w:pPr>
      <w:r>
        <w:rPr>
          <w:rFonts w:ascii="IRNazanin" w:hAnsi="IRNazanin" w:eastAsia="IRNazanin" w:cs="IRNazanin"/>
          <w:lang w:bidi="fa-IR"/>
          <w:color w:val="111111"/>
          <w:sz w:val="28"/>
          <w:szCs w:val="28"/>
          <w:rtl/>
        </w:rPr>
        <w:t xml:space="preserve">کد دستیابی کتاب : 382زبده البیان فی براهین احکام القرآن ؛ آیات الاحکام</w:t>
      </w:r>
    </w:p>
    <w:p>
      <w:pPr>
        <w:pStyle w:val="BookText"/>
      </w:pPr>
      <w:r>
        <w:rPr>
          <w:rFonts w:ascii="IRNazanin" w:hAnsi="IRNazanin" w:eastAsia="IRNazanin" w:cs="IRNazanin"/>
          <w:lang w:bidi="fa-IR"/>
          <w:color w:val="111111"/>
          <w:sz w:val="28"/>
          <w:szCs w:val="28"/>
          <w:rtl/>
        </w:rPr>
        <w:t xml:space="preserve">زبان کتاب : عربیزبده البیان فی براهین احکام القرآن ؛ آیات الاحکام</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اسلامیزبده البیان فی براهین احکام القرآن ؛ آیات الاحکام</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القرآن ؛ آیات الاحکام</w:t>
      </w:r>
    </w:p>
    <w:p>
      <w:pPr>
        <w:pStyle w:val="BookText"/>
      </w:pPr>
      <w:r>
        <w:rPr>
          <w:rFonts w:ascii="IRNazanin" w:hAnsi="IRNazanin" w:eastAsia="IRNazanin" w:cs="IRNazanin"/>
          <w:lang w:bidi="fa-IR"/>
          <w:color w:val="111111"/>
          <w:sz w:val="28"/>
          <w:szCs w:val="28"/>
          <w:rtl/>
        </w:rPr>
        <w:t xml:space="preserve">مولف : ملااحمد بن محمد مقدس اردبیلی ( د صفر 993 / دسامبر 1584 )زبده البیان فی براهین احکام القرآن ؛ آیات الاحکام</w:t>
      </w:r>
    </w:p>
    <w:p>
      <w:pPr>
        <w:pStyle w:val="BookText"/>
      </w:pPr>
      <w:r>
        <w:rPr>
          <w:rFonts w:ascii="IRNazanin" w:hAnsi="IRNazanin" w:eastAsia="IRNazanin" w:cs="IRNazanin"/>
          <w:lang w:bidi="fa-IR"/>
          <w:color w:val="111111"/>
          <w:sz w:val="28"/>
          <w:szCs w:val="28"/>
          <w:rtl/>
        </w:rPr>
        <w:t xml:space="preserve">کاتب : حسن بن عبد الکریم بن صالح بحرانی   [؟]زبده البیان فی براهین احکام القرآن ؛ آیات الاحکام</w:t>
      </w:r>
    </w:p>
    <w:p>
      <w:pPr>
        <w:pStyle w:val="BookText"/>
      </w:pPr>
      <w:r>
        <w:rPr>
          <w:rFonts w:ascii="IRNazanin" w:hAnsi="IRNazanin" w:eastAsia="IRNazanin" w:cs="IRNazanin"/>
          <w:lang w:bidi="fa-IR"/>
          <w:color w:val="111111"/>
          <w:sz w:val="28"/>
          <w:szCs w:val="28"/>
          <w:rtl/>
        </w:rPr>
        <w:t xml:space="preserve">تاریخ کتابت : سده 11 قزبده البیان فی براهین احکام القرآن ؛ آیات الاحکام</w:t>
      </w:r>
    </w:p>
    <w:p>
      <w:pPr>
        <w:pStyle w:val="BookText"/>
      </w:pPr>
      <w:r>
        <w:rPr>
          <w:rFonts w:ascii="IRNazanin" w:hAnsi="IRNazanin" w:eastAsia="IRNazanin" w:cs="IRNazanin"/>
          <w:lang w:bidi="fa-IR"/>
          <w:color w:val="111111"/>
          <w:sz w:val="28"/>
          <w:szCs w:val="28"/>
          <w:rtl/>
        </w:rPr>
        <w:t xml:space="preserve">موضوعات : تفسیر و فقهزبده البیان فی براهین احکام القرآن ؛ آیات الاحکام</w:t>
      </w:r>
    </w:p>
    <w:p>
      <w:pPr>
        <w:pStyle w:val="BookText"/>
      </w:pPr>
      <w:r>
        <w:rPr>
          <w:rFonts w:ascii="IRNazanin" w:hAnsi="IRNazanin" w:eastAsia="IRNazanin" w:cs="IRNazanin"/>
          <w:lang w:bidi="fa-IR"/>
          <w:color w:val="111111"/>
          <w:sz w:val="28"/>
          <w:szCs w:val="28"/>
          <w:rtl/>
        </w:rPr>
        <w:t xml:space="preserve">شماره پیشین : 66695زبده البیان فی براهین احکام القرآن ؛ آیات الاحکام</w:t>
      </w:r>
    </w:p>
    <w:p>
      <w:pPr>
        <w:pStyle w:val="BookText"/>
      </w:pPr>
      <w:r>
        <w:rPr>
          <w:rFonts w:ascii="IRNazanin" w:hAnsi="IRNazanin" w:eastAsia="IRNazanin" w:cs="IRNazanin"/>
          <w:lang w:bidi="fa-IR"/>
          <w:color w:val="111111"/>
          <w:sz w:val="28"/>
          <w:szCs w:val="28"/>
          <w:rtl/>
        </w:rPr>
        <w:t xml:space="preserve">منابع دیگر : ذریعه، 12/21 ، نیز 1/40 - 44 : چند کتاب در این زمینه ، - 6/103 : حاشیه ها ، 13/302 : شرحها ؛ مشار ، عربی ، 6: نشانی 2 چ.زبده البیان فی براهین احکام القرآن ؛ آیات الاحکام</w:t>
      </w:r>
    </w:p>
    <w:p>
      <w:pPr>
        <w:pStyle w:val="BookText"/>
      </w:pPr>
      <w:r>
        <w:rPr>
          <w:rFonts w:ascii="IRNazanin" w:hAnsi="IRNazanin" w:eastAsia="IRNazanin" w:cs="IRNazanin"/>
          <w:lang w:bidi="fa-IR"/>
          <w:color w:val="111111"/>
          <w:sz w:val="28"/>
          <w:szCs w:val="28"/>
          <w:rtl/>
        </w:rPr>
        <w:t xml:space="preserve">همه اطلاعات : زبده البیان فی براهین احکام القرآن ؛ آیات الاحکام  -   عربی  ،   تفسیر و فقه  - از   ملااحمد بن محمد مقدس اردبیلی ( د صفر 993 / دسامبر 1584 )  ، -   تفسیر آیه های قرآن است به ترتیب ابواب فقه ، تفسیری است با شرحها و - حاشیه ها . چند بار چاپ شده است. مولف در دیباچه از خود و نام کتاب - یاد نکرده است.  - منابع دیگر :  ذریعه، 12/21 ، نیز 1/40 - 44 : چند کتاب در این زمینه ، - 6/103 : حاشیه ها ، 13/302 : شرحها ؛ مشار ، عربی ، 6: نشانی 2 چ.  - آغاز :   بسمله، حمدله، صلات. و بعد ، اعلم ان هنا فوائد لابد قبل - الشروع فی المقصود من الاشاره ، الیها ... کتاب الطهاره . نبدا بالفاتحه - تیمنا و تبرکا ، ثم نذکر آیاتها ...  - انجام :   ... التعمیم و بعد ، یستخرج الاخر . فتامل و الحمد لله رب - العالمین ...  -  382  ،  نستعلیق تحریری پخته  ،   حسن بن عبد الکریم بن صالح بحرانی - [؟]  ،   سده 11 ق  ،  برگ پایانی نونویس 25 شوال 1253  ،  نسخه مقابله - شده ، وقف بر فرزندان ذکور سپس اعلم شهر شیراز ، با نشان مهر چهار - گوش " الواثق باللّٰه الغنی عبد اللطیف الحسینی " گویا تاریخ مهر 1252 - باشد  ،  عنوان و نشان به شنگرف ، 221 گ ، 23 س ، 17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 کاغذ - حنایی روشن آهار مهره ، جلد تیماج قهوه ای روشن ضربی ، درون - تیماج قهوه ای تند ، 25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  - شمث  66695زبده البیان فی براهین احکام القرآن ؛ آیات الاحکام</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1079" w:name="pg8350_56849"/>
    <w:bookmarkEnd w:id="1079"/>
    <w:p>
      <w:pPr>
        <w:pStyle w:val="Heading3"/>
      </w:pPr>
      <w:bookmarkStart w:id="3080" w:name="_Toc1082"/>
      <w:r>
        <w:t>1076- زبده البیان فی براهین احکام القران</w:t>
      </w:r>
      <w:bookmarkEnd w:id="308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جلد9زبده البیان فی براهین احکام القران</w:t>
      </w:r>
    </w:p>
    <w:p>
      <w:pPr>
        <w:pStyle w:val="BookText"/>
      </w:pPr>
      <w:r>
        <w:rPr>
          <w:rFonts w:ascii="IRNazanin" w:hAnsi="IRNazanin" w:eastAsia="IRNazanin" w:cs="IRNazanin"/>
          <w:lang w:bidi="fa-IR"/>
          <w:color w:val="111111"/>
          <w:sz w:val="28"/>
          <w:szCs w:val="28"/>
          <w:rtl/>
        </w:rPr>
        <w:t xml:space="preserve">در صفحات : 281تا281زبده البیان فی براهین احکام القران</w:t>
      </w:r>
    </w:p>
    <w:p>
      <w:pPr>
        <w:pStyle w:val="BookText"/>
      </w:pPr>
      <w:r>
        <w:rPr>
          <w:rFonts w:ascii="IRNazanin" w:hAnsi="IRNazanin" w:eastAsia="IRNazanin" w:cs="IRNazanin"/>
          <w:lang w:bidi="fa-IR"/>
          <w:color w:val="111111"/>
          <w:sz w:val="28"/>
          <w:szCs w:val="28"/>
          <w:rtl/>
        </w:rPr>
        <w:t xml:space="preserve">کد دستیابی کتاب : 1296 / عزبده البیان فی براهین احکام القران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البیان فی براهین احکام القران</w:t>
      </w:r>
    </w:p>
    <w:p>
      <w:pPr>
        <w:pStyle w:val="BookText"/>
      </w:pPr>
      <w:r>
        <w:rPr>
          <w:rFonts w:ascii="IRNazanin" w:hAnsi="IRNazanin" w:eastAsia="IRNazanin" w:cs="IRNazanin"/>
          <w:lang w:bidi="fa-IR"/>
          <w:color w:val="111111"/>
          <w:sz w:val="28"/>
          <w:szCs w:val="28"/>
          <w:rtl/>
        </w:rPr>
        <w:t xml:space="preserve">شهر : تهرانزبده البیان فی براهین احکام القران</w:t>
      </w:r>
    </w:p>
    <w:p>
      <w:pPr>
        <w:pStyle w:val="BookText"/>
      </w:pPr>
      <w:r>
        <w:rPr>
          <w:rFonts w:ascii="IRNazanin" w:hAnsi="IRNazanin" w:eastAsia="IRNazanin" w:cs="IRNazanin"/>
          <w:lang w:bidi="fa-IR"/>
          <w:color w:val="111111"/>
          <w:sz w:val="28"/>
          <w:szCs w:val="28"/>
          <w:rtl/>
        </w:rPr>
        <w:t xml:space="preserve">مولف : احمد بن محمد مقدس اردبیلیزبده البیان فی براهین احکام القران</w:t>
      </w:r>
    </w:p>
    <w:p>
      <w:pPr>
        <w:pStyle w:val="BookText"/>
      </w:pPr>
      <w:r>
        <w:rPr>
          <w:rFonts w:ascii="IRNazanin" w:hAnsi="IRNazanin" w:eastAsia="IRNazanin" w:cs="IRNazanin"/>
          <w:lang w:bidi="fa-IR"/>
          <w:color w:val="111111"/>
          <w:sz w:val="28"/>
          <w:szCs w:val="28"/>
          <w:rtl/>
        </w:rPr>
        <w:t xml:space="preserve">تاریخ کتابت : محتملا قرن یازدهم ه.ق.زبده البیان فی براهین احکام القران</w:t>
      </w:r>
    </w:p>
    <w:p>
      <w:pPr>
        <w:pStyle w:val="BookText"/>
      </w:pPr>
      <w:r>
        <w:rPr>
          <w:rFonts w:ascii="IRNazanin" w:hAnsi="IRNazanin" w:eastAsia="IRNazanin" w:cs="IRNazanin"/>
          <w:lang w:bidi="fa-IR"/>
          <w:color w:val="111111"/>
          <w:sz w:val="28"/>
          <w:szCs w:val="28"/>
          <w:rtl/>
        </w:rPr>
        <w:t xml:space="preserve">تاریخ تالیف : 991 ه.ق.زبده البیان فی براهین احکام القران</w:t>
      </w:r>
    </w:p>
    <w:p>
      <w:pPr>
        <w:pStyle w:val="BookText"/>
      </w:pPr>
      <w:r>
        <w:rPr>
          <w:rFonts w:ascii="IRNazanin" w:hAnsi="IRNazanin" w:eastAsia="IRNazanin" w:cs="IRNazanin"/>
          <w:lang w:bidi="fa-IR"/>
          <w:color w:val="111111"/>
          <w:sz w:val="28"/>
          <w:szCs w:val="28"/>
          <w:rtl/>
        </w:rPr>
        <w:t xml:space="preserve">محل کتابت : نجفزبده البیان فی براهین احکام القران</w:t>
      </w:r>
    </w:p>
    <w:p>
      <w:pPr>
        <w:pStyle w:val="BookText"/>
      </w:pPr>
      <w:r>
        <w:rPr>
          <w:rFonts w:ascii="IRNazanin" w:hAnsi="IRNazanin" w:eastAsia="IRNazanin" w:cs="IRNazanin"/>
          <w:lang w:bidi="fa-IR"/>
          <w:color w:val="111111"/>
          <w:sz w:val="28"/>
          <w:szCs w:val="28"/>
          <w:rtl/>
        </w:rPr>
        <w:t xml:space="preserve">موضوعات : دینیزبده البیان فی براهین احکام القران</w:t>
      </w:r>
    </w:p>
    <w:p>
      <w:pPr>
        <w:pStyle w:val="BookText"/>
      </w:pPr>
      <w:r>
        <w:rPr>
          <w:rFonts w:ascii="IRNazanin" w:hAnsi="IRNazanin" w:eastAsia="IRNazanin" w:cs="IRNazanin"/>
          <w:lang w:bidi="fa-IR"/>
          <w:color w:val="111111"/>
          <w:sz w:val="28"/>
          <w:szCs w:val="28"/>
          <w:rtl/>
        </w:rPr>
        <w:t xml:space="preserve">شماره پیشین : 500 / مزبده البیان فی براهین احکام القران</w:t>
      </w:r>
    </w:p>
    <w:p>
      <w:pPr>
        <w:pStyle w:val="BookText"/>
      </w:pPr>
      <w:r>
        <w:rPr>
          <w:rFonts w:ascii="IRNazanin" w:hAnsi="IRNazanin" w:eastAsia="IRNazanin" w:cs="IRNazanin"/>
          <w:lang w:bidi="fa-IR"/>
          <w:color w:val="111111"/>
          <w:sz w:val="28"/>
          <w:szCs w:val="28"/>
          <w:rtl/>
        </w:rPr>
        <w:t xml:space="preserve">همه اطلاعات : 1296 / ع   ( دینی )  -  زبده البیان فی براهین احکام القران  -  از:  احمد بن محمد مقدس اردبیلی ، زمان تالیف:  991 ه.ق.  -  این کتاب بجمع آوری آیات احکام قرآنی پرداخته و در آن باب عبادت - ( از طهاره تا امر بمعروف ) و باب معاملات ( از مکاسب تا وصیت) و نکاح و طلاق - و کتب مطاعم ومشارب و مواریث و احکام بمعنای اخص آیات مبین احکام - شرعی آمده است.  - آغاز:  بسمله و به نستعین، اعلم ان هنا فائده لابد قبل الشروع ....  - پایان:  لایبعد التعمیم لفهم العله فیستخرج الباقی فتامل.  -   نسخ  ،  محتملا قرن یازدهم ه.ق.  ،  ( در پایان کتاب آمده: کتابت- در پانزده صفر تمام شده ولی سال آن دقیقا نیامده است ) ، -  نجف  ،  ساده، روی پاره ای از عبارات با مرکب قرمز خط کشی شده. - - جلد: میشن تریاکی، مقوائی، سجاف و عطف تیماج مشکی، ترنج - و نیم ترنج، کوبیده، 150 </w:t>
      </w:r>
      <w:r>
        <w:rPr>
          <w:rFonts w:ascii="Times New Roman" w:hAnsi="Times New Roman" w:eastAsia="Times New Roman" w:cs="Times New Roman"/>
          <w:lang w:val="en-US" w:bidi="en-US"/>
          <w:color w:val="111111"/>
          <w:sz w:val="28"/>
          <w:szCs w:val="28"/>
          <w:rtl/>
        </w:rPr>
        <w:t xml:space="preserve">× 260. - </w:t>
      </w:r>
      <w:r>
        <w:rPr>
          <w:rFonts w:ascii="IRNazanin" w:hAnsi="IRNazanin" w:eastAsia="IRNazanin" w:cs="IRNazanin"/>
          <w:lang w:bidi="fa-IR"/>
          <w:color w:val="111111"/>
          <w:sz w:val="28"/>
          <w:szCs w:val="28"/>
          <w:rtl/>
        </w:rPr>
        <w:t xml:space="preserve">کاغذ: اصفهانی، 95 </w:t>
      </w:r>
      <w:r>
        <w:rPr>
          <w:rFonts w:ascii="Times New Roman" w:hAnsi="Times New Roman" w:eastAsia="Times New Roman" w:cs="Times New Roman"/>
          <w:lang w:val="en-US" w:bidi="en-US"/>
          <w:color w:val="111111"/>
          <w:sz w:val="28"/>
          <w:szCs w:val="28"/>
          <w:rtl/>
        </w:rPr>
        <w:t xml:space="preserve">× - 195</w:t>
      </w:r>
      <w:r>
        <w:rPr>
          <w:rFonts w:ascii="IRNazanin" w:hAnsi="IRNazanin" w:eastAsia="IRNazanin" w:cs="IRNazanin"/>
          <w:lang w:bidi="fa-IR"/>
          <w:color w:val="111111"/>
          <w:sz w:val="28"/>
          <w:szCs w:val="28"/>
          <w:rtl/>
        </w:rPr>
        <w:t xml:space="preserve">، 327 برگ، 23 سطر کامل  ،  500 / مزبده البیان فی براهین احکام القران</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1080" w:name="pg8350_56850"/>
    <w:bookmarkEnd w:id="1080"/>
    <w:p>
      <w:pPr>
        <w:pStyle w:val="Heading3"/>
      </w:pPr>
      <w:bookmarkStart w:id="3081" w:name="_Toc1083"/>
      <w:r>
        <w:t>1077- زبده البیان فی بعض فضائل القرآن</w:t>
      </w:r>
      <w:bookmarkEnd w:id="3081"/>
    </w:p>
    <w:p>
      <w:pPr>
        <w:pStyle w:val="BookText"/>
      </w:pPr>
      <w:r>
        <w:rPr>
          <w:rFonts w:ascii="IRNazanin" w:hAnsi="IRNazanin" w:eastAsia="IRNazanin" w:cs="IRNazanin"/>
          <w:lang w:bidi="fa-IR"/>
          <w:color w:val="111111"/>
          <w:sz w:val="28"/>
          <w:szCs w:val="28"/>
          <w:rtl/>
        </w:rPr>
        <w:t xml:space="preserve">اطلاعات مجموعه : زبده البیان فی بعض فضائل القرآن</w:t>
      </w:r>
    </w:p>
    <w:p>
      <w:pPr>
        <w:pStyle w:val="BookText"/>
      </w:pPr>
      <w:r>
        <w:rPr>
          <w:rFonts w:ascii="IRNazanin" w:hAnsi="IRNazanin" w:eastAsia="IRNazanin" w:cs="IRNazanin"/>
          <w:lang w:bidi="fa-IR"/>
          <w:color w:val="111111"/>
          <w:sz w:val="28"/>
          <w:szCs w:val="28"/>
          <w:rtl/>
        </w:rPr>
        <w:t xml:space="preserve">در صفحات : 4075تا4077زبده البیان فی بعض فضائل القرآن</w:t>
      </w:r>
    </w:p>
    <w:p>
      <w:pPr>
        <w:pStyle w:val="BookText"/>
      </w:pPr>
      <w:r>
        <w:rPr>
          <w:rFonts w:ascii="IRNazanin" w:hAnsi="IRNazanin" w:eastAsia="IRNazanin" w:cs="IRNazanin"/>
          <w:lang w:bidi="fa-IR"/>
          <w:color w:val="111111"/>
          <w:sz w:val="28"/>
          <w:szCs w:val="28"/>
          <w:rtl/>
        </w:rPr>
        <w:t xml:space="preserve">کد دستیابی کتاب : 4983زبده البیان فی بعض فضائل القرآن</w:t>
      </w:r>
    </w:p>
    <w:p>
      <w:pPr>
        <w:pStyle w:val="BookText"/>
      </w:pPr>
      <w:r>
        <w:rPr>
          <w:rFonts w:ascii="IRNazanin" w:hAnsi="IRNazanin" w:eastAsia="IRNazanin" w:cs="IRNazanin"/>
          <w:lang w:bidi="fa-IR"/>
          <w:color w:val="111111"/>
          <w:sz w:val="28"/>
          <w:szCs w:val="28"/>
          <w:rtl/>
        </w:rPr>
        <w:t xml:space="preserve">کاتب : محمد حسین محمد بن جعفر برزی   نطنزیزبده البیان فی بعض فضائل القرآن</w:t>
      </w:r>
    </w:p>
    <w:p>
      <w:pPr>
        <w:pStyle w:val="BookText"/>
      </w:pPr>
      <w:r>
        <w:rPr>
          <w:rFonts w:ascii="IRNazanin" w:hAnsi="IRNazanin" w:eastAsia="IRNazanin" w:cs="IRNazanin"/>
          <w:lang w:bidi="fa-IR"/>
          <w:color w:val="111111"/>
          <w:sz w:val="28"/>
          <w:szCs w:val="28"/>
          <w:rtl/>
        </w:rPr>
        <w:t xml:space="preserve">تاریخ کتابت : سده 13زبده البیان فی بعض فضائل القرآن</w:t>
      </w:r>
    </w:p>
    <w:p>
      <w:pPr>
        <w:pStyle w:val="BookText"/>
      </w:pPr>
      <w:r>
        <w:rPr>
          <w:rFonts w:ascii="IRNazanin" w:hAnsi="IRNazanin" w:eastAsia="IRNazanin" w:cs="IRNazanin"/>
          <w:lang w:bidi="fa-IR"/>
          <w:color w:val="111111"/>
          <w:sz w:val="28"/>
          <w:szCs w:val="28"/>
          <w:rtl/>
        </w:rPr>
        <w:t xml:space="preserve">همه اطلاعات : 4983 -  نسخ   محمد حسین محمد بن جعفر برزی - نطنزی  از  سده 13 ،  نسخه اصل  ،  عنوان - و نشان شنگرف ، جیبی . - 14 س 5 / 6 </w:t>
      </w:r>
      <w:r>
        <w:rPr>
          <w:rFonts w:ascii="Times New Roman" w:hAnsi="Times New Roman" w:eastAsia="Times New Roman" w:cs="Times New Roman"/>
          <w:lang w:val="en-US" w:bidi="en-US"/>
          <w:color w:val="111111"/>
          <w:sz w:val="28"/>
          <w:szCs w:val="28"/>
          <w:rtl/>
        </w:rPr>
        <w:t xml:space="preserve">× 5 / 10 </w:t>
      </w:r>
      <w:r>
        <w:rPr>
          <w:rFonts w:ascii="IRNazanin" w:hAnsi="IRNazanin" w:eastAsia="IRNazanin" w:cs="IRNazanin"/>
          <w:lang w:bidi="fa-IR"/>
          <w:color w:val="111111"/>
          <w:sz w:val="28"/>
          <w:szCs w:val="28"/>
          <w:rtl/>
        </w:rPr>
        <w:t xml:space="preserve">، 170 گ - 4 / 10</w:t>
      </w:r>
      <w:r>
        <w:rPr>
          <w:rFonts w:ascii="Times New Roman" w:hAnsi="Times New Roman" w:eastAsia="Times New Roman" w:cs="Times New Roman"/>
          <w:lang w:val="en-US" w:bidi="en-US"/>
          <w:color w:val="111111"/>
          <w:sz w:val="28"/>
          <w:szCs w:val="28"/>
          <w:rtl/>
        </w:rPr>
        <w:t xml:space="preserve">× 15 . - </w:t>
      </w:r>
      <w:r>
        <w:rPr>
          <w:rFonts w:ascii="IRNazanin" w:hAnsi="IRNazanin" w:eastAsia="IRNazanin" w:cs="IRNazanin"/>
          <w:lang w:bidi="fa-IR"/>
          <w:color w:val="111111"/>
          <w:sz w:val="28"/>
          <w:szCs w:val="28"/>
          <w:rtl/>
        </w:rPr>
        <w:t xml:space="preserve">کاغذ فرنگی - جلد روغنی زمینه زرد - باگل وبوته و جدول مشکی .   -  مجموعهزبده البیان فی بعض فضائل القرآن</w:t>
      </w:r>
    </w:p>
    <w:p>
      <w:pPr>
        <w:pStyle w:val="BookText"/>
      </w:pPr>
      <w:r>
        <w:rPr>
          <w:rFonts w:ascii="IRNazanin" w:hAnsi="IRNazanin" w:eastAsia="IRNazanin" w:cs="IRNazanin"/>
          <w:lang w:bidi="fa-IR"/>
          <w:color w:val="111111"/>
          <w:sz w:val="28"/>
          <w:szCs w:val="28"/>
          <w:rtl/>
        </w:rPr>
        <w:t xml:space="preserve">تمام مجلدات این مجموعه : زبده البیان فی بعض فضائل القرآن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جلد15زبده البیان فی بعض فضائل القرآن</w:t>
      </w:r>
    </w:p>
    <w:p>
      <w:pPr>
        <w:pStyle w:val="BookText"/>
      </w:pPr>
      <w:r>
        <w:rPr>
          <w:rFonts w:ascii="IRNazanin" w:hAnsi="IRNazanin" w:eastAsia="IRNazanin" w:cs="IRNazanin"/>
          <w:lang w:bidi="fa-IR"/>
          <w:color w:val="111111"/>
          <w:sz w:val="28"/>
          <w:szCs w:val="28"/>
          <w:rtl/>
        </w:rPr>
        <w:t xml:space="preserve">در صفحات : 4077تا4077زبده البیان فی بعض فضائل القرآن</w:t>
      </w:r>
    </w:p>
    <w:p>
      <w:pPr>
        <w:pStyle w:val="BookText"/>
      </w:pPr>
      <w:r>
        <w:rPr>
          <w:rFonts w:ascii="IRNazanin" w:hAnsi="IRNazanin" w:eastAsia="IRNazanin" w:cs="IRNazanin"/>
          <w:lang w:bidi="fa-IR"/>
          <w:color w:val="111111"/>
          <w:sz w:val="28"/>
          <w:szCs w:val="28"/>
          <w:rtl/>
        </w:rPr>
        <w:t xml:space="preserve">ردیف کتاب   : 3زبده البیان فی بعض فضائل القرآن</w:t>
      </w:r>
    </w:p>
    <w:p>
      <w:pPr>
        <w:pStyle w:val="BookText"/>
      </w:pPr>
      <w:r>
        <w:rPr>
          <w:rFonts w:ascii="IRNazanin" w:hAnsi="IRNazanin" w:eastAsia="IRNazanin" w:cs="IRNazanin"/>
          <w:lang w:bidi="fa-IR"/>
          <w:color w:val="111111"/>
          <w:sz w:val="28"/>
          <w:szCs w:val="28"/>
          <w:rtl/>
        </w:rPr>
        <w:t xml:space="preserve">کد دستیابی کتاب : 72 پ - 170 پزبده البیان فی بعض فضائل القرآن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 فی بعض فضائل القرآن</w:t>
      </w:r>
    </w:p>
    <w:p>
      <w:pPr>
        <w:pStyle w:val="BookText"/>
      </w:pPr>
      <w:r>
        <w:rPr>
          <w:rFonts w:ascii="IRNazanin" w:hAnsi="IRNazanin" w:eastAsia="IRNazanin" w:cs="IRNazanin"/>
          <w:lang w:bidi="fa-IR"/>
          <w:color w:val="111111"/>
          <w:sz w:val="28"/>
          <w:szCs w:val="28"/>
          <w:rtl/>
        </w:rPr>
        <w:t xml:space="preserve">شهر : تهرانزبده البیان فی بعض فضائل القرآن</w:t>
      </w:r>
    </w:p>
    <w:p>
      <w:pPr>
        <w:pStyle w:val="BookText"/>
      </w:pPr>
      <w:r>
        <w:rPr>
          <w:rFonts w:ascii="IRNazanin" w:hAnsi="IRNazanin" w:eastAsia="IRNazanin" w:cs="IRNazanin"/>
          <w:lang w:bidi="fa-IR"/>
          <w:color w:val="111111"/>
          <w:sz w:val="28"/>
          <w:szCs w:val="28"/>
          <w:rtl/>
        </w:rPr>
        <w:t xml:space="preserve">تاریخ کتابت : روز آدینه 27 رجب 1251زبده البیان فی بعض فضائل القرآن</w:t>
      </w:r>
    </w:p>
    <w:p>
      <w:pPr>
        <w:pStyle w:val="BookText"/>
      </w:pPr>
      <w:r>
        <w:rPr>
          <w:rFonts w:ascii="IRNazanin" w:hAnsi="IRNazanin" w:eastAsia="IRNazanin" w:cs="IRNazanin"/>
          <w:lang w:bidi="fa-IR"/>
          <w:color w:val="111111"/>
          <w:sz w:val="28"/>
          <w:szCs w:val="28"/>
          <w:rtl/>
        </w:rPr>
        <w:t xml:space="preserve">محل کتابت : برز نطنز .زبده البیان فی بعض فضائل القرآن</w:t>
      </w:r>
    </w:p>
    <w:p>
      <w:pPr>
        <w:pStyle w:val="BookText"/>
      </w:pPr>
      <w:r>
        <w:rPr>
          <w:rFonts w:ascii="IRNazanin" w:hAnsi="IRNazanin" w:eastAsia="IRNazanin" w:cs="IRNazanin"/>
          <w:lang w:bidi="fa-IR"/>
          <w:color w:val="111111"/>
          <w:sz w:val="28"/>
          <w:szCs w:val="28"/>
          <w:rtl/>
        </w:rPr>
        <w:t xml:space="preserve">بخش بندی : دریک مقدمه و سه - باب : المعانی ، البیان ، البدیع ، سپس - خاتمه فی مایتعلق بالاشعارزبده البیان فی بعض فضائل القرآن</w:t>
      </w:r>
    </w:p>
    <w:p>
      <w:pPr>
        <w:pStyle w:val="BookText"/>
      </w:pPr>
      <w:r>
        <w:rPr>
          <w:rFonts w:ascii="IRNazanin" w:hAnsi="IRNazanin" w:eastAsia="IRNazanin" w:cs="IRNazanin"/>
          <w:lang w:bidi="fa-IR"/>
          <w:color w:val="111111"/>
          <w:sz w:val="28"/>
          <w:szCs w:val="28"/>
          <w:rtl/>
        </w:rPr>
        <w:t xml:space="preserve">همه اطلاعات : 3-  زبده البیان فی بعض فضائل القرآن  -  ( 72 پ - 170 پ )  ازهمو  دریک مقدمه و سه - باب : المعانی ، البیان ، البدیع ، سپس - خاتمه فی مایتعلق بالاشعار  ، ساخته و نوشته همو - در  روز آدینه 27 رجب 1251 در  برز نطنز .  -  نام کتاب و مولف در دیباچه و تاریخ و همچنین - نام مولف در پایان نسخه هست . - آغاز :  هذا کتاب زبده البیان فی بعض - فضائل القرآن . - الحمدلله العلی العظیم علی ماهدانا من - لطفه العمیم .  - انجام :  ملتمسا للدعاء من المومنین فی - 1251 ... - زهر زره خاک افتاده جاییزبده البیان فی بعض فضائل القرآن</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1081" w:name="pg8350_56851"/>
    <w:bookmarkEnd w:id="1081"/>
    <w:p>
      <w:pPr>
        <w:pStyle w:val="Heading3"/>
      </w:pPr>
      <w:bookmarkStart w:id="3082" w:name="_Toc1084"/>
      <w:r>
        <w:t>1078- زبده البیان فی تفسیر احکام القرآن</w:t>
      </w:r>
      <w:bookmarkEnd w:id="308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جلد16زبده البیان فی تفسیر احکام القرآن</w:t>
      </w:r>
    </w:p>
    <w:p>
      <w:pPr>
        <w:pStyle w:val="BookText"/>
      </w:pPr>
      <w:r>
        <w:rPr>
          <w:rFonts w:ascii="IRNazanin" w:hAnsi="IRNazanin" w:eastAsia="IRNazanin" w:cs="IRNazanin"/>
          <w:lang w:bidi="fa-IR"/>
          <w:color w:val="111111"/>
          <w:sz w:val="28"/>
          <w:szCs w:val="28"/>
          <w:rtl/>
        </w:rPr>
        <w:t xml:space="preserve">در صفحات : 355تا355زبده البیان فی تفسیر احکام القرآن</w:t>
      </w:r>
    </w:p>
    <w:p>
      <w:pPr>
        <w:pStyle w:val="BookText"/>
      </w:pPr>
      <w:r>
        <w:rPr>
          <w:rFonts w:ascii="IRNazanin" w:hAnsi="IRNazanin" w:eastAsia="IRNazanin" w:cs="IRNazanin"/>
          <w:lang w:bidi="fa-IR"/>
          <w:color w:val="111111"/>
          <w:sz w:val="28"/>
          <w:szCs w:val="28"/>
          <w:rtl/>
        </w:rPr>
        <w:t xml:space="preserve">کد دستیابی کتاب : 6767زبده البیان فی تفسیر احکام القرآن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 فی تفسیر احکام القرآن</w:t>
      </w:r>
    </w:p>
    <w:p>
      <w:pPr>
        <w:pStyle w:val="BookText"/>
      </w:pPr>
      <w:r>
        <w:rPr>
          <w:rFonts w:ascii="IRNazanin" w:hAnsi="IRNazanin" w:eastAsia="IRNazanin" w:cs="IRNazanin"/>
          <w:lang w:bidi="fa-IR"/>
          <w:color w:val="111111"/>
          <w:sz w:val="28"/>
          <w:szCs w:val="28"/>
          <w:rtl/>
        </w:rPr>
        <w:t xml:space="preserve">شهر : تهرانزبده البیان فی تفسیر احکام القرآن</w:t>
      </w:r>
    </w:p>
    <w:p>
      <w:pPr>
        <w:pStyle w:val="BookText"/>
      </w:pPr>
      <w:r>
        <w:rPr>
          <w:rFonts w:ascii="IRNazanin" w:hAnsi="IRNazanin" w:eastAsia="IRNazanin" w:cs="IRNazanin"/>
          <w:lang w:bidi="fa-IR"/>
          <w:color w:val="111111"/>
          <w:sz w:val="28"/>
          <w:szCs w:val="28"/>
          <w:rtl/>
        </w:rPr>
        <w:t xml:space="preserve">مولف : محقق احمد اردبیلیزبده البیان فی تفسیر احکام القرآن</w:t>
      </w:r>
    </w:p>
    <w:p>
      <w:pPr>
        <w:pStyle w:val="BookText"/>
      </w:pPr>
      <w:r>
        <w:rPr>
          <w:rFonts w:ascii="IRNazanin" w:hAnsi="IRNazanin" w:eastAsia="IRNazanin" w:cs="IRNazanin"/>
          <w:lang w:bidi="fa-IR"/>
          <w:color w:val="111111"/>
          <w:sz w:val="28"/>
          <w:szCs w:val="28"/>
          <w:rtl/>
        </w:rPr>
        <w:t xml:space="preserve">تاریخ کتابت : 15 ذق 1130زبده البیان فی تفسیر احکام القرآن</w:t>
      </w:r>
    </w:p>
    <w:p>
      <w:pPr>
        <w:pStyle w:val="BookText"/>
      </w:pPr>
      <w:r>
        <w:rPr>
          <w:rFonts w:ascii="IRNazanin" w:hAnsi="IRNazanin" w:eastAsia="IRNazanin" w:cs="IRNazanin"/>
          <w:lang w:bidi="fa-IR"/>
          <w:color w:val="111111"/>
          <w:sz w:val="28"/>
          <w:szCs w:val="28"/>
          <w:rtl/>
        </w:rPr>
        <w:t xml:space="preserve">بخش بندی : 17 جزوزبده البیان فی تفسیر احکام القرآن</w:t>
      </w:r>
    </w:p>
    <w:p>
      <w:pPr>
        <w:pStyle w:val="BookText"/>
      </w:pPr>
      <w:r>
        <w:rPr>
          <w:rFonts w:ascii="IRNazanin" w:hAnsi="IRNazanin" w:eastAsia="IRNazanin" w:cs="IRNazanin"/>
          <w:lang w:bidi="fa-IR"/>
          <w:color w:val="111111"/>
          <w:sz w:val="28"/>
          <w:szCs w:val="28"/>
          <w:rtl/>
        </w:rPr>
        <w:t xml:space="preserve">همه اطلاعات : 6767 ،  نسخ   15 ذق 1130 ،  عنوان - و نشان شنگرف  ،  با حاشیه " منه ره " ،  17 جزو  ، -  وقف سید عبدالوهاب  ،  342 گ 18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- 22 س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سپاهانی ، جلد تیماج - زرد مقوایی ، وزیری .(189)   -  زبده البیان فی تفسیر احکام القرآن  : -  محقق احمد اردبیلی  .زبده البیان فی تفسیر احکام القرآن</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1082" w:name="pg8350_56852"/>
    <w:bookmarkEnd w:id="1082"/>
    <w:p>
      <w:pPr>
        <w:pStyle w:val="Heading3"/>
      </w:pPr>
      <w:bookmarkStart w:id="3083" w:name="_Toc1085"/>
      <w:r>
        <w:t>1079- زبده البیان فی تفسیر احکام القرآن یا  آیات الاحکام اردبیلی</w:t>
      </w:r>
      <w:bookmarkEnd w:id="3083"/>
    </w:p>
    <w:p>
      <w:pPr>
        <w:pStyle w:val="BookText"/>
      </w:pPr>
      <w:r>
        <w:rPr>
          <w:rFonts w:ascii="IRNazanin" w:hAnsi="IRNazanin" w:eastAsia="IRNazanin" w:cs="IRNazanin"/>
          <w:lang w:bidi="fa-IR"/>
          <w:color w:val="111111"/>
          <w:sz w:val="28"/>
          <w:szCs w:val="28"/>
          <w:rtl/>
        </w:rPr>
        <w:t xml:space="preserve">ماخذ کتاب : فهرستواره مجموعه مشکوه - جلد1زبده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در صفحات : 237تا237زبده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کد دستیابی کتاب : ج 1: 135) (63زبده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شهر : تهرانزبده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مولف : اردبیلی مقدس ، ملااحمدزبده البیان فی تفسیر احکام القرآن یا  آیات الاحکام اردبیلی</w:t>
      </w:r>
    </w:p>
    <w:p>
      <w:pPr>
        <w:pStyle w:val="BookText"/>
      </w:pPr>
      <w:r>
        <w:rPr>
          <w:rFonts w:ascii="IRNazanin" w:hAnsi="IRNazanin" w:eastAsia="IRNazanin" w:cs="IRNazanin"/>
          <w:lang w:bidi="fa-IR"/>
          <w:color w:val="111111"/>
          <w:sz w:val="28"/>
          <w:szCs w:val="28"/>
          <w:rtl/>
        </w:rPr>
        <w:t xml:space="preserve">همه اطلاعات : اردبیلی مقدس ، ملااحمد:      زبده البیان فی تفسیر احکام القرآن یا( آیات الاحکام اردبیلی ):      (ج 1: 135) (63)زبده البیان فی تفسیر احکام القرآن یا  آیات الاحکام اردبیلی</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1083" w:name="pg8350_56853"/>
    <w:bookmarkEnd w:id="1083"/>
    <w:p>
      <w:pPr>
        <w:pStyle w:val="Heading3"/>
      </w:pPr>
      <w:bookmarkStart w:id="3084" w:name="_Toc1086"/>
      <w:r>
        <w:t>1080- زبده البیان فی علم الابدان</w:t>
      </w:r>
      <w:bookmarkEnd w:id="3084"/>
    </w:p>
    <w:p>
      <w:pPr>
        <w:pStyle w:val="BookText"/>
      </w:pPr>
      <w:r>
        <w:rPr>
          <w:rFonts w:ascii="IRNazanin" w:hAnsi="IRNazanin" w:eastAsia="IRNazanin" w:cs="IRNazanin"/>
          <w:lang w:bidi="fa-IR"/>
          <w:color w:val="111111"/>
          <w:sz w:val="28"/>
          <w:szCs w:val="28"/>
          <w:rtl/>
        </w:rPr>
        <w:t xml:space="preserve">اطلاعات مجموعه : زبده البیان فی علم الابدان</w:t>
      </w:r>
    </w:p>
    <w:p>
      <w:pPr>
        <w:pStyle w:val="BookText"/>
      </w:pPr>
      <w:r>
        <w:rPr>
          <w:rFonts w:ascii="IRNazanin" w:hAnsi="IRNazanin" w:eastAsia="IRNazanin" w:cs="IRNazanin"/>
          <w:lang w:bidi="fa-IR"/>
          <w:color w:val="111111"/>
          <w:sz w:val="28"/>
          <w:szCs w:val="28"/>
          <w:rtl/>
        </w:rPr>
        <w:t xml:space="preserve">در صفحات : 9تا13زبده البیان فی علم الابدان</w:t>
      </w:r>
    </w:p>
    <w:p>
      <w:pPr>
        <w:pStyle w:val="BookText"/>
      </w:pPr>
      <w:r>
        <w:rPr>
          <w:rFonts w:ascii="IRNazanin" w:hAnsi="IRNazanin" w:eastAsia="IRNazanin" w:cs="IRNazanin"/>
          <w:lang w:bidi="fa-IR"/>
          <w:color w:val="111111"/>
          <w:sz w:val="28"/>
          <w:szCs w:val="28"/>
          <w:rtl/>
        </w:rPr>
        <w:t xml:space="preserve">کد دستیابی کتاب : 555زبده البیان فی علم الابدان</w:t>
      </w:r>
    </w:p>
    <w:p>
      <w:pPr>
        <w:pStyle w:val="BookText"/>
      </w:pPr>
      <w:r>
        <w:rPr>
          <w:rFonts w:ascii="IRNazanin" w:hAnsi="IRNazanin" w:eastAsia="IRNazanin" w:cs="IRNazanin"/>
          <w:lang w:bidi="fa-IR"/>
          <w:color w:val="111111"/>
          <w:sz w:val="28"/>
          <w:szCs w:val="28"/>
          <w:rtl/>
        </w:rPr>
        <w:t xml:space="preserve">همه اطلاعات : 95 -   مجموعه  ،  555  ،  به دو یا سه خط که همه باید کهن باشند عنوان شنگرف، - 156 گ، ربعیزبده البیان فی علم الابدان</w:t>
      </w:r>
    </w:p>
    <w:p>
      <w:pPr>
        <w:pStyle w:val="BookText"/>
      </w:pPr>
      <w:r>
        <w:rPr>
          <w:rFonts w:ascii="IRNazanin" w:hAnsi="IRNazanin" w:eastAsia="IRNazanin" w:cs="IRNazanin"/>
          <w:lang w:bidi="fa-IR"/>
          <w:color w:val="111111"/>
          <w:sz w:val="28"/>
          <w:szCs w:val="28"/>
          <w:rtl/>
        </w:rPr>
        <w:t xml:space="preserve">تمام مجلدات این مجموعه : زبده البیان فی علم الابدان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دفتر9زبده البیان فی علم الابدان</w:t>
      </w:r>
    </w:p>
    <w:p>
      <w:pPr>
        <w:pStyle w:val="BookText"/>
      </w:pPr>
      <w:r>
        <w:rPr>
          <w:rFonts w:ascii="IRNazanin" w:hAnsi="IRNazanin" w:eastAsia="IRNazanin" w:cs="IRNazanin"/>
          <w:lang w:bidi="fa-IR"/>
          <w:color w:val="111111"/>
          <w:sz w:val="28"/>
          <w:szCs w:val="28"/>
          <w:rtl/>
        </w:rPr>
        <w:t xml:space="preserve">در صفحات : 11تا11زبده البیان فی علم الابدان</w:t>
      </w:r>
    </w:p>
    <w:p>
      <w:pPr>
        <w:pStyle w:val="BookText"/>
      </w:pPr>
      <w:r>
        <w:rPr>
          <w:rFonts w:ascii="IRNazanin" w:hAnsi="IRNazanin" w:eastAsia="IRNazanin" w:cs="IRNazanin"/>
          <w:lang w:bidi="fa-IR"/>
          <w:color w:val="111111"/>
          <w:sz w:val="28"/>
          <w:szCs w:val="28"/>
          <w:rtl/>
        </w:rPr>
        <w:t xml:space="preserve">ردیف کتاب   : 8زبده البیان فی علم الابدان</w:t>
      </w:r>
    </w:p>
    <w:p>
      <w:pPr>
        <w:pStyle w:val="BookText"/>
      </w:pPr>
      <w:r>
        <w:rPr>
          <w:rFonts w:ascii="IRNazanin" w:hAnsi="IRNazanin" w:eastAsia="IRNazanin" w:cs="IRNazanin"/>
          <w:lang w:bidi="fa-IR"/>
          <w:color w:val="111111"/>
          <w:sz w:val="28"/>
          <w:szCs w:val="28"/>
          <w:rtl/>
        </w:rPr>
        <w:t xml:space="preserve">زبان کتاب : فارسیزبده البیان فی علم الابدان</w:t>
      </w:r>
    </w:p>
    <w:p>
      <w:pPr>
        <w:pStyle w:val="BookText"/>
      </w:pPr>
      <w:r>
        <w:rPr>
          <w:rFonts w:ascii="IRNazanin" w:hAnsi="IRNazanin" w:eastAsia="IRNazanin" w:cs="IRNazanin"/>
          <w:lang w:bidi="fa-IR"/>
          <w:color w:val="111111"/>
          <w:sz w:val="28"/>
          <w:szCs w:val="28"/>
          <w:rtl/>
        </w:rPr>
        <w:t xml:space="preserve">نام کتابخانه : بنیاد خاورشناسیزبده البیان فی علم الابدان</w:t>
      </w:r>
    </w:p>
    <w:p>
      <w:pPr>
        <w:pStyle w:val="BookText"/>
      </w:pPr>
      <w:r>
        <w:rPr>
          <w:rFonts w:ascii="IRNazanin" w:hAnsi="IRNazanin" w:eastAsia="IRNazanin" w:cs="IRNazanin"/>
          <w:lang w:bidi="fa-IR"/>
          <w:color w:val="111111"/>
          <w:sz w:val="28"/>
          <w:szCs w:val="28"/>
          <w:rtl/>
        </w:rPr>
        <w:t xml:space="preserve">شهر : دوشنبهزبده البیان فی علم الابدان</w:t>
      </w:r>
    </w:p>
    <w:p>
      <w:pPr>
        <w:pStyle w:val="BookText"/>
      </w:pPr>
      <w:r>
        <w:rPr>
          <w:rFonts w:ascii="IRNazanin" w:hAnsi="IRNazanin" w:eastAsia="IRNazanin" w:cs="IRNazanin"/>
          <w:lang w:bidi="fa-IR"/>
          <w:color w:val="111111"/>
          <w:sz w:val="28"/>
          <w:szCs w:val="28"/>
          <w:rtl/>
        </w:rPr>
        <w:t xml:space="preserve">مولف : هموزبده البیان فی علم الابدان</w:t>
      </w:r>
    </w:p>
    <w:p>
      <w:pPr>
        <w:pStyle w:val="BookText"/>
      </w:pPr>
      <w:r>
        <w:rPr>
          <w:rFonts w:ascii="IRNazanin" w:hAnsi="IRNazanin" w:eastAsia="IRNazanin" w:cs="IRNazanin"/>
          <w:lang w:bidi="fa-IR"/>
          <w:color w:val="111111"/>
          <w:sz w:val="28"/>
          <w:szCs w:val="28"/>
          <w:rtl/>
        </w:rPr>
        <w:t xml:space="preserve">تاریخ کتابت : 2 ع 2/806زبده البیان فی علم الابدان</w:t>
      </w:r>
    </w:p>
    <w:p>
      <w:pPr>
        <w:pStyle w:val="BookText"/>
      </w:pPr>
      <w:r>
        <w:rPr>
          <w:rFonts w:ascii="IRNazanin" w:hAnsi="IRNazanin" w:eastAsia="IRNazanin" w:cs="IRNazanin"/>
          <w:lang w:bidi="fa-IR"/>
          <w:color w:val="111111"/>
          <w:sz w:val="28"/>
          <w:szCs w:val="28"/>
          <w:rtl/>
        </w:rPr>
        <w:t xml:space="preserve">مهدی الیه : به نام همان استفرزیزبده البیان فی علم الابدان</w:t>
      </w:r>
    </w:p>
    <w:p>
      <w:pPr>
        <w:pStyle w:val="BookText"/>
      </w:pPr>
      <w:r>
        <w:rPr>
          <w:rFonts w:ascii="IRNazanin" w:hAnsi="IRNazanin" w:eastAsia="IRNazanin" w:cs="IRNazanin"/>
          <w:lang w:bidi="fa-IR"/>
          <w:color w:val="111111"/>
          <w:sz w:val="28"/>
          <w:szCs w:val="28"/>
          <w:rtl/>
        </w:rPr>
        <w:t xml:space="preserve">بخش بندی : یک مقدمه و ده بابزبده البیان فی علم الابدان</w:t>
      </w:r>
    </w:p>
    <w:p>
      <w:pPr>
        <w:pStyle w:val="BookText"/>
      </w:pPr>
      <w:r>
        <w:rPr>
          <w:rFonts w:ascii="IRNazanin" w:hAnsi="IRNazanin" w:eastAsia="IRNazanin" w:cs="IRNazanin"/>
          <w:lang w:bidi="fa-IR"/>
          <w:color w:val="111111"/>
          <w:sz w:val="28"/>
          <w:szCs w:val="28"/>
          <w:rtl/>
        </w:rPr>
        <w:t xml:space="preserve">همه اطلاعات : 8 -   زبده البیان فی علم الابدان : از   همو ، به   فارسی   به نام همان استفرزی  در -  یک مقدمه و ده باب   از روی ذخیره خوارزمشاهی و منصوری رازی ( نوشته   2 ع 2/806 )  - آغاز:   بسمله. الحمدلله الذی تحیر العقول و الارواح فی مطالعه بیداء کبریائهزبده البیان فی علم الابدان</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1084" w:name="pg8350_56854"/>
    <w:bookmarkEnd w:id="1084"/>
    <w:p>
      <w:pPr>
        <w:pStyle w:val="Heading3"/>
      </w:pPr>
      <w:bookmarkStart w:id="3085" w:name="_Toc1087"/>
      <w:r>
        <w:t>1081- زبده البیان فی قصص الانبیاء مع تکمله فی سیره النبی</w:t>
      </w:r>
      <w:bookmarkEnd w:id="308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البیان فی قصص الانبیاء مع تکمله فی سیره النبی</w:t>
      </w:r>
    </w:p>
    <w:p>
      <w:pPr>
        <w:pStyle w:val="BookText"/>
      </w:pPr>
      <w:r>
        <w:rPr>
          <w:rFonts w:ascii="IRNazanin" w:hAnsi="IRNazanin" w:eastAsia="IRNazanin" w:cs="IRNazanin"/>
          <w:lang w:bidi="fa-IR"/>
          <w:color w:val="111111"/>
          <w:sz w:val="28"/>
          <w:szCs w:val="28"/>
          <w:rtl/>
        </w:rPr>
        <w:t xml:space="preserve">در صفحات : 411تا411زبده البیان فی قصص الانبیاء مع تکمله فی سیره النبی</w:t>
      </w:r>
    </w:p>
    <w:p>
      <w:pPr>
        <w:pStyle w:val="BookText"/>
      </w:pPr>
      <w:r>
        <w:rPr>
          <w:rFonts w:ascii="IRNazanin" w:hAnsi="IRNazanin" w:eastAsia="IRNazanin" w:cs="IRNazanin"/>
          <w:lang w:bidi="fa-IR"/>
          <w:color w:val="111111"/>
          <w:sz w:val="28"/>
          <w:szCs w:val="28"/>
          <w:rtl/>
        </w:rPr>
        <w:t xml:space="preserve">نام کتابخانه : مکتبه الامام امیر المو منین العامه درنجفزبده البیان فی قصص الانبیاء مع تکمله فی سیره النبی</w:t>
      </w:r>
    </w:p>
    <w:p>
      <w:pPr>
        <w:pStyle w:val="BookText"/>
      </w:pPr>
      <w:r>
        <w:rPr>
          <w:rFonts w:ascii="IRNazanin" w:hAnsi="IRNazanin" w:eastAsia="IRNazanin" w:cs="IRNazanin"/>
          <w:lang w:bidi="fa-IR"/>
          <w:color w:val="111111"/>
          <w:sz w:val="28"/>
          <w:szCs w:val="28"/>
          <w:rtl/>
        </w:rPr>
        <w:t xml:space="preserve">شهر : نجفزبده البیان فی قصص الانبیاء مع تکمله فی سیره النبی</w:t>
      </w:r>
    </w:p>
    <w:p>
      <w:pPr>
        <w:pStyle w:val="BookText"/>
      </w:pPr>
      <w:r>
        <w:rPr>
          <w:rFonts w:ascii="IRNazanin" w:hAnsi="IRNazanin" w:eastAsia="IRNazanin" w:cs="IRNazanin"/>
          <w:lang w:bidi="fa-IR"/>
          <w:color w:val="111111"/>
          <w:sz w:val="28"/>
          <w:szCs w:val="28"/>
          <w:rtl/>
        </w:rPr>
        <w:t xml:space="preserve">مولف : محمد بن محمود بن علی طبسیزبده البیان فی قصص الانبیاء مع تکمله فی سیره النبی</w:t>
      </w:r>
    </w:p>
    <w:p>
      <w:pPr>
        <w:pStyle w:val="BookText"/>
      </w:pPr>
      <w:r>
        <w:rPr>
          <w:rFonts w:ascii="IRNazanin" w:hAnsi="IRNazanin" w:eastAsia="IRNazanin" w:cs="IRNazanin"/>
          <w:lang w:bidi="fa-IR"/>
          <w:color w:val="111111"/>
          <w:sz w:val="28"/>
          <w:szCs w:val="28"/>
          <w:rtl/>
        </w:rPr>
        <w:t xml:space="preserve">تاریخ تالیف : 15 ذح 1083زبده البیان فی قصص الانبیاء مع تکمله فی سیره النبی</w:t>
      </w:r>
    </w:p>
    <w:p>
      <w:pPr>
        <w:pStyle w:val="BookText"/>
      </w:pPr>
      <w:r>
        <w:rPr>
          <w:rFonts w:ascii="IRNazanin" w:hAnsi="IRNazanin" w:eastAsia="IRNazanin" w:cs="IRNazanin"/>
          <w:lang w:bidi="fa-IR"/>
          <w:color w:val="111111"/>
          <w:sz w:val="28"/>
          <w:szCs w:val="28"/>
          <w:rtl/>
        </w:rPr>
        <w:t xml:space="preserve">منابع دیگر : ( ذریعه 12 : 21 ) .زبده البیان فی قصص الانبیاء مع تکمله فی سیره النبی</w:t>
      </w:r>
    </w:p>
    <w:p>
      <w:pPr>
        <w:pStyle w:val="BookText"/>
      </w:pPr>
      <w:r>
        <w:rPr>
          <w:rFonts w:ascii="IRNazanin" w:hAnsi="IRNazanin" w:eastAsia="IRNazanin" w:cs="IRNazanin"/>
          <w:lang w:bidi="fa-IR"/>
          <w:color w:val="111111"/>
          <w:sz w:val="28"/>
          <w:szCs w:val="28"/>
          <w:rtl/>
        </w:rPr>
        <w:t xml:space="preserve">همه اطلاعات : 21 -   زبده البیان فی قصص الانبیاء مع تکمله فی سیره النبی  :   محمد بن محمود بن علی طبسی  - که در   15 ذح 1083  ساخته است  ( ذریعه 12 : 21 ) .زبده البیان فی قصص الانبیاء مع تکمله فی سیره النبی</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1085" w:name="pg8350_56855"/>
    <w:bookmarkEnd w:id="1085"/>
    <w:p>
      <w:pPr>
        <w:pStyle w:val="Heading3"/>
      </w:pPr>
      <w:bookmarkStart w:id="3086" w:name="_Toc1088"/>
      <w:r>
        <w:t>1082- زبده التحقیق و نزهه التوفیق</w:t>
      </w:r>
      <w:bookmarkEnd w:id="308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التحقیق و نزهه التوفیق</w:t>
      </w:r>
    </w:p>
    <w:p>
      <w:pPr>
        <w:pStyle w:val="BookText"/>
      </w:pPr>
      <w:r>
        <w:rPr>
          <w:rFonts w:ascii="IRNazanin" w:hAnsi="IRNazanin" w:eastAsia="IRNazanin" w:cs="IRNazanin"/>
          <w:lang w:bidi="fa-IR"/>
          <w:color w:val="111111"/>
          <w:sz w:val="28"/>
          <w:szCs w:val="28"/>
          <w:rtl/>
        </w:rPr>
        <w:t xml:space="preserve">در صفحات : 233تا235زبده التحقیق و نزهه التوفیق</w:t>
      </w:r>
    </w:p>
    <w:p>
      <w:pPr>
        <w:pStyle w:val="BookText"/>
      </w:pPr>
      <w:r>
        <w:rPr>
          <w:rFonts w:ascii="IRNazanin" w:hAnsi="IRNazanin" w:eastAsia="IRNazanin" w:cs="IRNazanin"/>
          <w:lang w:bidi="fa-IR"/>
          <w:color w:val="111111"/>
          <w:sz w:val="28"/>
          <w:szCs w:val="28"/>
          <w:rtl/>
        </w:rPr>
        <w:t xml:space="preserve">کد دستیابی کتاب : 544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زبده التحقیق و نزهه التوفیق</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لسآنجلسزبده التحقیق و نزهه التوفیق</w:t>
      </w:r>
    </w:p>
    <w:p>
      <w:pPr>
        <w:pStyle w:val="BookText"/>
      </w:pPr>
      <w:r>
        <w:rPr>
          <w:rFonts w:ascii="IRNazanin" w:hAnsi="IRNazanin" w:eastAsia="IRNazanin" w:cs="IRNazanin"/>
          <w:lang w:bidi="fa-IR"/>
          <w:color w:val="111111"/>
          <w:sz w:val="28"/>
          <w:szCs w:val="28"/>
          <w:rtl/>
        </w:rPr>
        <w:t xml:space="preserve">شهر : لس آنجلسزبده التحقیق و نزهه التوفیق</w:t>
      </w:r>
    </w:p>
    <w:p>
      <w:pPr>
        <w:pStyle w:val="BookText"/>
      </w:pPr>
      <w:r>
        <w:rPr>
          <w:rFonts w:ascii="IRNazanin" w:hAnsi="IRNazanin" w:eastAsia="IRNazanin" w:cs="IRNazanin"/>
          <w:lang w:bidi="fa-IR"/>
          <w:color w:val="111111"/>
          <w:sz w:val="28"/>
          <w:szCs w:val="28"/>
          <w:rtl/>
        </w:rPr>
        <w:t xml:space="preserve">مولف : [ ابن ] الشیخ قطب الدین [ ابن ] حسن پیر محمد خویی   حنفی .زبده التحقیق و نزهه التوفیق</w:t>
      </w:r>
    </w:p>
    <w:p>
      <w:pPr>
        <w:pStyle w:val="BookText"/>
      </w:pPr>
      <w:r>
        <w:rPr>
          <w:rFonts w:ascii="IRNazanin" w:hAnsi="IRNazanin" w:eastAsia="IRNazanin" w:cs="IRNazanin"/>
          <w:lang w:bidi="fa-IR"/>
          <w:color w:val="111111"/>
          <w:sz w:val="28"/>
          <w:szCs w:val="28"/>
          <w:rtl/>
        </w:rPr>
        <w:t xml:space="preserve">تاریخ کتابت : سده 9 و 10زبده التحقیق و نزهه التوفیق</w:t>
      </w:r>
    </w:p>
    <w:p>
      <w:pPr>
        <w:pStyle w:val="BookText"/>
      </w:pPr>
      <w:r>
        <w:rPr>
          <w:rFonts w:ascii="IRNazanin" w:hAnsi="IRNazanin" w:eastAsia="IRNazanin" w:cs="IRNazanin"/>
          <w:lang w:bidi="fa-IR"/>
          <w:color w:val="111111"/>
          <w:sz w:val="28"/>
          <w:szCs w:val="28"/>
          <w:rtl/>
        </w:rPr>
        <w:t xml:space="preserve">تاریخ تالیف : آغاز ماه رجب و روز یکشنبه 18 شعبان 856 .زبده التحقیق و نزهه التوفیق</w:t>
      </w:r>
    </w:p>
    <w:p>
      <w:pPr>
        <w:pStyle w:val="BookText"/>
      </w:pPr>
      <w:r>
        <w:rPr>
          <w:rFonts w:ascii="IRNazanin" w:hAnsi="IRNazanin" w:eastAsia="IRNazanin" w:cs="IRNazanin"/>
          <w:lang w:bidi="fa-IR"/>
          <w:color w:val="111111"/>
          <w:sz w:val="28"/>
          <w:szCs w:val="28"/>
          <w:rtl/>
        </w:rPr>
        <w:t xml:space="preserve">توضیحات درباره مولف : با شعرهای فارسی عربیزبده التحقیق و نزهه التوفیق</w:t>
      </w:r>
    </w:p>
    <w:p>
      <w:pPr>
        <w:pStyle w:val="BookText"/>
      </w:pPr>
      <w:r>
        <w:rPr>
          <w:rFonts w:ascii="IRNazanin" w:hAnsi="IRNazanin" w:eastAsia="IRNazanin" w:cs="IRNazanin"/>
          <w:lang w:bidi="fa-IR"/>
          <w:color w:val="111111"/>
          <w:sz w:val="28"/>
          <w:szCs w:val="28"/>
          <w:rtl/>
        </w:rPr>
        <w:t xml:space="preserve">منابع دیگر : ( قرطای 80 - 5117 - چلبی - بروکلمن ذیل - 1 : 5/807 - هدیه العارفین 2 : 211 - عثمان یحیی ش 23/150 و 762 )زبده التحقیق و نزهه التوفیق</w:t>
      </w:r>
    </w:p>
    <w:p>
      <w:pPr>
        <w:pStyle w:val="BookText"/>
      </w:pPr>
      <w:r>
        <w:rPr>
          <w:rFonts w:ascii="IRNazanin" w:hAnsi="IRNazanin" w:eastAsia="IRNazanin" w:cs="IRNazanin"/>
          <w:lang w:bidi="fa-IR"/>
          <w:color w:val="111111"/>
          <w:sz w:val="28"/>
          <w:szCs w:val="28"/>
          <w:rtl/>
        </w:rPr>
        <w:t xml:space="preserve">آسیب دیدگی : روی آن مرکب ریخته بودند و از درون هم مرکب ریخته اند و نتوانستم بخوانم ،زبده التحقیق و نزهه التوفیق</w:t>
      </w:r>
    </w:p>
    <w:p>
      <w:pPr>
        <w:pStyle w:val="BookText"/>
      </w:pPr>
      <w:r>
        <w:rPr>
          <w:rFonts w:ascii="IRNazanin" w:hAnsi="IRNazanin" w:eastAsia="IRNazanin" w:cs="IRNazanin"/>
          <w:lang w:bidi="fa-IR"/>
          <w:color w:val="111111"/>
          <w:sz w:val="28"/>
          <w:szCs w:val="28"/>
          <w:rtl/>
        </w:rPr>
        <w:t xml:space="preserve">کتاب مادر : شرح النصوص فی تحقیق الطور المخصوص صدرالدین محمد قونوی درگذشته 672،زبده التحقیق و نزهه التوفیق</w:t>
      </w:r>
    </w:p>
    <w:p>
      <w:pPr>
        <w:pStyle w:val="BookText"/>
      </w:pPr>
      <w:r>
        <w:rPr>
          <w:rFonts w:ascii="IRNazanin" w:hAnsi="IRNazanin" w:eastAsia="IRNazanin" w:cs="IRNazanin"/>
          <w:lang w:bidi="fa-IR"/>
          <w:color w:val="111111"/>
          <w:sz w:val="28"/>
          <w:szCs w:val="28"/>
          <w:rtl/>
        </w:rPr>
        <w:t xml:space="preserve">همه اطلاعات : زبده التحقیق و نزهه التوفیق  :   [ ابن ] الشیخ قطب الدین [ ابن ] حسن پیر محمد خویی - حنفی .  - در  شرح النصوص فی تحقیق الطور المخصوص صدرالدین محمد قونوی درگذشته 672،  -  با شعرهای فارسی عربی  ، ساخته   آغاز ماه رجب و روز یکشنبه 18 شعبان 856 .  -  نام مولف در فهرست قرطای پیرمحمد بن قطب الدین بن حسن خوایینی یا خویینی یا پیری خلیفه - معروف به محمد بن قطب الدین بن حسن حسینی خویینی است ، سخن چلبی در اینجا آشفته - می نماید و گویا درست محیی الدین محمد بن قطب الدین محمد بن حسن خویینی از نیقی باشد که در - ادرنه در 8885 درگذشته و از او است فتح مفتاح الغیب در شرح مفتاح الغیب قونوی ( موزه مولاناش - 1632 ) که چلبی ازین هم یاد کرده است   ( قرطای 80 - 5117 - چلبی - بروکلمن ذیل - 1 : 5/807 - هدیه العارفین 2 : 211 - عثمان یحیی ش 23/150 و 762 )   در نسخه پس ازین - چند پرسش است که باید از خود شارح باشد ( در 2 ص بهمین خط ) باز سه بند و پرسش دیگر گویا - از همو ( نزدیک به نیم صفحه ) .  -  هم کتاب ارجمندی است و هم نسخه ای گران بها .  -  544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نسخ تحریری خوش روشن    سده 9 و 10  ،  260 گ 15 س بغلی - کلفت ، روی برگ 1 کاغذ چسباندند و یا رنجی توانستم آن را بردارم و دیدم که در آنجا مهری - بوده است  و  روی آن مرکب ریخته بودند و از درون هم مرکب ریخته اند و نتوانستم بخوانم ،  -  از آن سرکه زاده پسر شیخ حسن واعظ بوده است در 23 صفر 1071 .زبده التحقیق و نزهه التوفیق</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1086" w:name="pg8350_56856"/>
    <w:bookmarkEnd w:id="1086"/>
    <w:p>
      <w:pPr>
        <w:pStyle w:val="Heading3"/>
      </w:pPr>
      <w:bookmarkStart w:id="3087" w:name="_Toc1089"/>
      <w:r>
        <w:t>1083- زبده التحقیق و نزهه التوفیق</w:t>
      </w:r>
      <w:bookmarkEnd w:id="308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دفتر10زبده التحقیق و نزهه التوفیق</w:t>
      </w:r>
    </w:p>
    <w:p>
      <w:pPr>
        <w:pStyle w:val="BookText"/>
      </w:pPr>
      <w:r>
        <w:rPr>
          <w:rFonts w:ascii="IRNazanin" w:hAnsi="IRNazanin" w:eastAsia="IRNazanin" w:cs="IRNazanin"/>
          <w:lang w:bidi="fa-IR"/>
          <w:color w:val="111111"/>
          <w:sz w:val="28"/>
          <w:szCs w:val="28"/>
          <w:rtl/>
        </w:rPr>
        <w:t xml:space="preserve">در صفحات : 21تا21زبده التحقیق و نزهه التوفیق</w:t>
      </w:r>
    </w:p>
    <w:p>
      <w:pPr>
        <w:pStyle w:val="BookText"/>
      </w:pPr>
      <w:r>
        <w:rPr>
          <w:rFonts w:ascii="IRNazanin" w:hAnsi="IRNazanin" w:eastAsia="IRNazanin" w:cs="IRNazanin"/>
          <w:lang w:bidi="fa-IR"/>
          <w:color w:val="111111"/>
          <w:sz w:val="28"/>
          <w:szCs w:val="28"/>
          <w:rtl/>
        </w:rPr>
        <w:t xml:space="preserve">کد دستیابی کتاب : 4037زبده التحقیق و نزهه التوفیق</w:t>
      </w:r>
    </w:p>
    <w:p>
      <w:pPr>
        <w:pStyle w:val="BookText"/>
      </w:pPr>
      <w:r>
        <w:rPr>
          <w:rFonts w:ascii="IRNazanin" w:hAnsi="IRNazanin" w:eastAsia="IRNazanin" w:cs="IRNazanin"/>
          <w:lang w:bidi="fa-IR"/>
          <w:color w:val="111111"/>
          <w:sz w:val="28"/>
          <w:szCs w:val="28"/>
          <w:rtl/>
        </w:rPr>
        <w:t xml:space="preserve">نام کتابخانه : دانشگاه پرینستونزبده التحقیق و نزهه التوفیق</w:t>
      </w:r>
    </w:p>
    <w:p>
      <w:pPr>
        <w:pStyle w:val="BookText"/>
      </w:pPr>
      <w:r>
        <w:rPr>
          <w:rFonts w:ascii="IRNazanin" w:hAnsi="IRNazanin" w:eastAsia="IRNazanin" w:cs="IRNazanin"/>
          <w:lang w:bidi="fa-IR"/>
          <w:color w:val="111111"/>
          <w:sz w:val="28"/>
          <w:szCs w:val="28"/>
          <w:rtl/>
        </w:rPr>
        <w:t xml:space="preserve">شهر : پرینستونزبده التحقیق و نزهه التوفیق</w:t>
      </w:r>
    </w:p>
    <w:p>
      <w:pPr>
        <w:pStyle w:val="BookText"/>
      </w:pPr>
      <w:r>
        <w:rPr>
          <w:rFonts w:ascii="IRNazanin" w:hAnsi="IRNazanin" w:eastAsia="IRNazanin" w:cs="IRNazanin"/>
          <w:lang w:bidi="fa-IR"/>
          <w:color w:val="111111"/>
          <w:sz w:val="28"/>
          <w:szCs w:val="28"/>
          <w:rtl/>
        </w:rPr>
        <w:t xml:space="preserve">مولف : پیر محمد بن قطب الدین القوحی زنده در 856زبده التحقیق و نزهه التوفیق</w:t>
      </w:r>
    </w:p>
    <w:p>
      <w:pPr>
        <w:pStyle w:val="BookText"/>
      </w:pPr>
      <w:r>
        <w:rPr>
          <w:rFonts w:ascii="IRNazanin" w:hAnsi="IRNazanin" w:eastAsia="IRNazanin" w:cs="IRNazanin"/>
          <w:lang w:bidi="fa-IR"/>
          <w:color w:val="111111"/>
          <w:sz w:val="28"/>
          <w:szCs w:val="28"/>
          <w:rtl/>
        </w:rPr>
        <w:t xml:space="preserve">تاریخ کتابت : 873 ( ثلث و سبعین و ثمانمائه )زبده التحقیق و نزهه التوفیق</w:t>
      </w:r>
    </w:p>
    <w:p>
      <w:pPr>
        <w:pStyle w:val="BookText"/>
      </w:pPr>
      <w:r>
        <w:rPr>
          <w:rFonts w:ascii="IRNazanin" w:hAnsi="IRNazanin" w:eastAsia="IRNazanin" w:cs="IRNazanin"/>
          <w:lang w:bidi="fa-IR"/>
          <w:color w:val="111111"/>
          <w:sz w:val="28"/>
          <w:szCs w:val="28"/>
          <w:rtl/>
        </w:rPr>
        <w:t xml:space="preserve">همه اطلاعات : 48 -   زبده التحقیق و نزهه التوفیق  :   پیر محمد بن قطب الدین القوحی زنده در 856   در شرح - النصوص فی تحقیق الطور المخصوص قونوی است و از آغاز رجب بجز دیباچه و برخی از - مطالب آن نگارش یافته و خود آن در روز یکشنبه 18 شعبان 856 ( سته و خمسین و ثمانمائه ) - بانجام رسیده است ، شارح آن را از الهامات خود میداند.  - آغاز:   بسمله . الحمد لله کاشف القلوب و الابصار و واهب المعارف و الاسرار  -  4037  :  نسخ عربی    873 ( ثلث و سبعین و ثمانمائه )   ده کراسه است ، 143 ، ربعی  ،  نسخه - در عربستان بوده است.زبده التحقیق و نزهه التوفیق</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1087" w:name="pg8350_56857"/>
    <w:bookmarkEnd w:id="1087"/>
    <w:p>
      <w:pPr>
        <w:pStyle w:val="Heading3"/>
      </w:pPr>
      <w:bookmarkStart w:id="3088" w:name="_Toc1090"/>
      <w:r>
        <w:t>1084- زبده التصانیف</w:t>
      </w:r>
      <w:bookmarkEnd w:id="308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التصانیف</w:t>
      </w:r>
    </w:p>
    <w:p>
      <w:pPr>
        <w:pStyle w:val="BookText"/>
      </w:pPr>
      <w:r>
        <w:rPr>
          <w:rFonts w:ascii="IRNazanin" w:hAnsi="IRNazanin" w:eastAsia="IRNazanin" w:cs="IRNazanin"/>
          <w:lang w:bidi="fa-IR"/>
          <w:color w:val="111111"/>
          <w:sz w:val="28"/>
          <w:szCs w:val="28"/>
          <w:rtl/>
        </w:rPr>
        <w:t xml:space="preserve">در صفحات : 51تا51زبده التصانیف</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آنجلسزبده التصانیف</w:t>
      </w:r>
    </w:p>
    <w:p>
      <w:pPr>
        <w:pStyle w:val="BookText"/>
      </w:pPr>
      <w:r>
        <w:rPr>
          <w:rFonts w:ascii="IRNazanin" w:hAnsi="IRNazanin" w:eastAsia="IRNazanin" w:cs="IRNazanin"/>
          <w:lang w:bidi="fa-IR"/>
          <w:color w:val="111111"/>
          <w:sz w:val="28"/>
          <w:szCs w:val="28"/>
          <w:rtl/>
        </w:rPr>
        <w:t xml:space="preserve">شهر : لس آنجلسزبده التصانیف</w:t>
      </w:r>
    </w:p>
    <w:p>
      <w:pPr>
        <w:pStyle w:val="BookText"/>
      </w:pPr>
      <w:r>
        <w:rPr>
          <w:rFonts w:ascii="IRNazanin" w:hAnsi="IRNazanin" w:eastAsia="IRNazanin" w:cs="IRNazanin"/>
          <w:lang w:bidi="fa-IR"/>
          <w:color w:val="111111"/>
          <w:sz w:val="28"/>
          <w:szCs w:val="28"/>
          <w:rtl/>
        </w:rPr>
        <w:t xml:space="preserve">مولف : حیدر بن محمد خوانساریزبده التصانیف</w:t>
      </w:r>
    </w:p>
    <w:p>
      <w:pPr>
        <w:pStyle w:val="BookText"/>
      </w:pPr>
      <w:r>
        <w:rPr>
          <w:rFonts w:ascii="IRNazanin" w:hAnsi="IRNazanin" w:eastAsia="IRNazanin" w:cs="IRNazanin"/>
          <w:lang w:bidi="fa-IR"/>
          <w:color w:val="111111"/>
          <w:sz w:val="28"/>
          <w:szCs w:val="28"/>
          <w:rtl/>
        </w:rPr>
        <w:t xml:space="preserve">تاریخ تالیف : 1038زبده التصانیف</w:t>
      </w:r>
    </w:p>
    <w:p>
      <w:pPr>
        <w:pStyle w:val="BookText"/>
      </w:pPr>
      <w:r>
        <w:rPr>
          <w:rFonts w:ascii="IRNazanin" w:hAnsi="IRNazanin" w:eastAsia="IRNazanin" w:cs="IRNazanin"/>
          <w:lang w:bidi="fa-IR"/>
          <w:color w:val="111111"/>
          <w:sz w:val="28"/>
          <w:szCs w:val="28"/>
          <w:rtl/>
        </w:rPr>
        <w:t xml:space="preserve">مهدی الیه : بنام شاه عباس دومزبده التصانیف</w:t>
      </w:r>
    </w:p>
    <w:p>
      <w:pPr>
        <w:pStyle w:val="BookText"/>
      </w:pPr>
      <w:r>
        <w:rPr>
          <w:rFonts w:ascii="IRNazanin" w:hAnsi="IRNazanin" w:eastAsia="IRNazanin" w:cs="IRNazanin"/>
          <w:lang w:bidi="fa-IR"/>
          <w:color w:val="111111"/>
          <w:sz w:val="28"/>
          <w:szCs w:val="28"/>
          <w:rtl/>
        </w:rPr>
        <w:t xml:space="preserve">منابع دیگر : ( ذریعه - 12 : 22 - منزوی 952 ) .زبده التصانیف</w:t>
      </w:r>
    </w:p>
    <w:p>
      <w:pPr>
        <w:pStyle w:val="BookText"/>
      </w:pPr>
      <w:r>
        <w:rPr>
          <w:rFonts w:ascii="IRNazanin" w:hAnsi="IRNazanin" w:eastAsia="IRNazanin" w:cs="IRNazanin"/>
          <w:lang w:bidi="fa-IR"/>
          <w:color w:val="111111"/>
          <w:sz w:val="28"/>
          <w:szCs w:val="28"/>
          <w:rtl/>
        </w:rPr>
        <w:t xml:space="preserve">همه اطلاعات : زبده التصانیف  :   حیدر بن محمد خوانساری ،  بنام شاه عباس دوم  در   1038   ( ذریعه - 12 : 22 - منزوی 952 ) .زبده التصانیف</w:t>
      </w:r>
    </w:p>
    <w:p>
      <w:pPr>
        <w:pStyle w:val="BookText"/>
      </w:pPr>
      <w:r>
        <w:rPr>
          <w:rFonts w:ascii="IRNazanin" w:hAnsi="IRNazanin" w:eastAsia="IRNazanin" w:cs="IRNazanin"/>
          <w:lang w:bidi="fa-IR"/>
          <w:color w:val="111111"/>
          <w:sz w:val="28"/>
          <w:szCs w:val="28"/>
          <w:rtl/>
        </w:rPr>
        <w:t xml:space="preserve">نسخه های مکرر این کتاب : زبده التصانیف</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1088" w:name="pg8350_56858"/>
    <w:bookmarkEnd w:id="1088"/>
    <w:p>
      <w:pPr>
        <w:pStyle w:val="Heading3"/>
      </w:pPr>
      <w:bookmarkStart w:id="3089" w:name="_Toc1091"/>
      <w:r>
        <w:t>1085- زبده التصانیف</w:t>
      </w:r>
      <w:bookmarkEnd w:id="3089"/>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جلد1زبده التصانیف</w:t>
      </w:r>
    </w:p>
    <w:p>
      <w:pPr>
        <w:pStyle w:val="BookText"/>
      </w:pPr>
      <w:r>
        <w:rPr>
          <w:rFonts w:ascii="IRNazanin" w:hAnsi="IRNazanin" w:eastAsia="IRNazanin" w:cs="IRNazanin"/>
          <w:lang w:bidi="fa-IR"/>
          <w:color w:val="111111"/>
          <w:sz w:val="28"/>
          <w:szCs w:val="28"/>
          <w:rtl/>
        </w:rPr>
        <w:t xml:space="preserve">در صفحات : 71تا71زبده التصانیف</w:t>
      </w:r>
    </w:p>
    <w:p>
      <w:pPr>
        <w:pStyle w:val="BookText"/>
      </w:pPr>
      <w:r>
        <w:rPr>
          <w:rFonts w:ascii="IRNazanin" w:hAnsi="IRNazanin" w:eastAsia="IRNazanin" w:cs="IRNazanin"/>
          <w:lang w:bidi="fa-IR"/>
          <w:color w:val="111111"/>
          <w:sz w:val="28"/>
          <w:szCs w:val="28"/>
          <w:rtl/>
        </w:rPr>
        <w:t xml:space="preserve">کد دستیابی کتاب : ش 70 بزبده التصانیف</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التصانیف</w:t>
      </w:r>
    </w:p>
    <w:p>
      <w:pPr>
        <w:pStyle w:val="BookText"/>
      </w:pPr>
      <w:r>
        <w:rPr>
          <w:rFonts w:ascii="IRNazanin" w:hAnsi="IRNazanin" w:eastAsia="IRNazanin" w:cs="IRNazanin"/>
          <w:lang w:bidi="fa-IR"/>
          <w:color w:val="111111"/>
          <w:sz w:val="28"/>
          <w:szCs w:val="28"/>
          <w:rtl/>
        </w:rPr>
        <w:t xml:space="preserve">شهر : تهرانزبده التصانیف</w:t>
      </w:r>
    </w:p>
    <w:p>
      <w:pPr>
        <w:pStyle w:val="BookText"/>
      </w:pPr>
      <w:r>
        <w:rPr>
          <w:rFonts w:ascii="IRNazanin" w:hAnsi="IRNazanin" w:eastAsia="IRNazanin" w:cs="IRNazanin"/>
          <w:lang w:bidi="fa-IR"/>
          <w:color w:val="111111"/>
          <w:sz w:val="28"/>
          <w:szCs w:val="28"/>
          <w:rtl/>
        </w:rPr>
        <w:t xml:space="preserve">مولف : حیدر بن محمد خوانساری.زبده التصانیف</w:t>
      </w:r>
    </w:p>
    <w:p>
      <w:pPr>
        <w:pStyle w:val="BookText"/>
      </w:pPr>
      <w:r>
        <w:rPr>
          <w:rFonts w:ascii="IRNazanin" w:hAnsi="IRNazanin" w:eastAsia="IRNazanin" w:cs="IRNazanin"/>
          <w:lang w:bidi="fa-IR"/>
          <w:color w:val="111111"/>
          <w:sz w:val="28"/>
          <w:szCs w:val="28"/>
          <w:rtl/>
        </w:rPr>
        <w:t xml:space="preserve">کاتب : عبداللّٰه بن سیدعلی بهجتزبده التصانیف</w:t>
      </w:r>
    </w:p>
    <w:p>
      <w:pPr>
        <w:pStyle w:val="BookText"/>
      </w:pPr>
      <w:r>
        <w:rPr>
          <w:rFonts w:ascii="IRNazanin" w:hAnsi="IRNazanin" w:eastAsia="IRNazanin" w:cs="IRNazanin"/>
          <w:lang w:bidi="fa-IR"/>
          <w:color w:val="111111"/>
          <w:sz w:val="28"/>
          <w:szCs w:val="28"/>
          <w:rtl/>
        </w:rPr>
        <w:t xml:space="preserve">تاریخ کتابت : پنجشنبه 23 ج 1/   1247زبده التصانیف</w:t>
      </w:r>
    </w:p>
    <w:p>
      <w:pPr>
        <w:pStyle w:val="BookText"/>
      </w:pPr>
      <w:r>
        <w:rPr>
          <w:rFonts w:ascii="IRNazanin" w:hAnsi="IRNazanin" w:eastAsia="IRNazanin" w:cs="IRNazanin"/>
          <w:lang w:bidi="fa-IR"/>
          <w:color w:val="111111"/>
          <w:sz w:val="28"/>
          <w:szCs w:val="28"/>
          <w:rtl/>
        </w:rPr>
        <w:t xml:space="preserve">شماره پیشین : 8980زبده التصانیف</w:t>
      </w:r>
    </w:p>
    <w:p>
      <w:pPr>
        <w:pStyle w:val="BookText"/>
      </w:pPr>
      <w:r>
        <w:rPr>
          <w:rFonts w:ascii="IRNazanin" w:hAnsi="IRNazanin" w:eastAsia="IRNazanin" w:cs="IRNazanin"/>
          <w:lang w:bidi="fa-IR"/>
          <w:color w:val="111111"/>
          <w:sz w:val="28"/>
          <w:szCs w:val="28"/>
          <w:rtl/>
        </w:rPr>
        <w:t xml:space="preserve">همه اطلاعات : زبده التصانیف  :   حیدر بن محمد خوانساری.  -  ش 70 ب  ،  نستعلیق    عبداللّٰه بن سیدعلی بهجت  در   پنجشنبه 23 ج 1/ - 1247  ،  عنوان و نشان شنگرف و لاجورد   ( 8980 )   22 س 13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 - 308 گ 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کاغذ فرنگی - جلد تیماج سرخ مقوایی.زبده التصانیف</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1089" w:name="pg8350_56859"/>
    <w:bookmarkEnd w:id="1089"/>
    <w:p>
      <w:pPr>
        <w:pStyle w:val="Heading3"/>
      </w:pPr>
      <w:bookmarkStart w:id="3090" w:name="_Toc1092"/>
      <w:r>
        <w:t>1086- زبده التصانیف</w:t>
      </w:r>
      <w:bookmarkEnd w:id="309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التصانیف</w:t>
      </w:r>
    </w:p>
    <w:p>
      <w:pPr>
        <w:pStyle w:val="BookText"/>
      </w:pPr>
      <w:r>
        <w:rPr>
          <w:rFonts w:ascii="IRNazanin" w:hAnsi="IRNazanin" w:eastAsia="IRNazanin" w:cs="IRNazanin"/>
          <w:lang w:bidi="fa-IR"/>
          <w:color w:val="111111"/>
          <w:sz w:val="28"/>
          <w:szCs w:val="28"/>
          <w:rtl/>
        </w:rPr>
        <w:t xml:space="preserve">در صفحات : 775تا775زبده التصانیف</w:t>
      </w:r>
    </w:p>
    <w:p>
      <w:pPr>
        <w:pStyle w:val="BookText"/>
      </w:pPr>
      <w:r>
        <w:rPr>
          <w:rFonts w:ascii="IRNazanin" w:hAnsi="IRNazanin" w:eastAsia="IRNazanin" w:cs="IRNazanin"/>
          <w:lang w:bidi="fa-IR"/>
          <w:color w:val="111111"/>
          <w:sz w:val="28"/>
          <w:szCs w:val="28"/>
          <w:rtl/>
        </w:rPr>
        <w:t xml:space="preserve">نام کتابخانه : کتابخانه کالج وادهان در آکسفوردزبده التصانیف</w:t>
      </w:r>
    </w:p>
    <w:p>
      <w:pPr>
        <w:pStyle w:val="BookText"/>
      </w:pPr>
      <w:r>
        <w:rPr>
          <w:rFonts w:ascii="IRNazanin" w:hAnsi="IRNazanin" w:eastAsia="IRNazanin" w:cs="IRNazanin"/>
          <w:lang w:bidi="fa-IR"/>
          <w:color w:val="111111"/>
          <w:sz w:val="28"/>
          <w:szCs w:val="28"/>
          <w:rtl/>
        </w:rPr>
        <w:t xml:space="preserve">شهر : آکسفوردزبده التصانیف</w:t>
      </w:r>
    </w:p>
    <w:p>
      <w:pPr>
        <w:pStyle w:val="BookText"/>
      </w:pPr>
      <w:r>
        <w:rPr>
          <w:rFonts w:ascii="IRNazanin" w:hAnsi="IRNazanin" w:eastAsia="IRNazanin" w:cs="IRNazanin"/>
          <w:lang w:bidi="fa-IR"/>
          <w:color w:val="111111"/>
          <w:sz w:val="28"/>
          <w:szCs w:val="28"/>
          <w:rtl/>
        </w:rPr>
        <w:t xml:space="preserve">مولف : خوانساریزبده التصانیف</w:t>
      </w:r>
    </w:p>
    <w:p>
      <w:pPr>
        <w:pStyle w:val="BookText"/>
      </w:pPr>
      <w:r>
        <w:rPr>
          <w:rFonts w:ascii="IRNazanin" w:hAnsi="IRNazanin" w:eastAsia="IRNazanin" w:cs="IRNazanin"/>
          <w:lang w:bidi="fa-IR"/>
          <w:color w:val="111111"/>
          <w:sz w:val="28"/>
          <w:szCs w:val="28"/>
          <w:rtl/>
        </w:rPr>
        <w:t xml:space="preserve">تاریخ تالیف : سده 13زبده التصانیف</w:t>
      </w:r>
    </w:p>
    <w:p>
      <w:pPr>
        <w:pStyle w:val="BookText"/>
      </w:pPr>
      <w:r>
        <w:rPr>
          <w:rFonts w:ascii="IRNazanin" w:hAnsi="IRNazanin" w:eastAsia="IRNazanin" w:cs="IRNazanin"/>
          <w:lang w:bidi="fa-IR"/>
          <w:color w:val="111111"/>
          <w:sz w:val="28"/>
          <w:szCs w:val="28"/>
          <w:rtl/>
        </w:rPr>
        <w:t xml:space="preserve">همه اطلاعات : 68 -   زبده التصانیف    خوانساری  ، از   سده 13زبده التصانیف</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1090" w:name="pg8350_56860"/>
    <w:bookmarkEnd w:id="1090"/>
    <w:p>
      <w:pPr>
        <w:pStyle w:val="Heading3"/>
      </w:pPr>
      <w:bookmarkStart w:id="3091" w:name="_Toc1093"/>
      <w:r>
        <w:t>1087- زبده التصانیف</w:t>
      </w:r>
      <w:bookmarkEnd w:id="3091"/>
    </w:p>
    <w:p>
      <w:pPr>
        <w:pStyle w:val="BookText"/>
      </w:pPr>
      <w:r>
        <w:rPr>
          <w:rFonts w:ascii="IRNazanin" w:hAnsi="IRNazanin" w:eastAsia="IRNazanin" w:cs="IRNazanin"/>
          <w:lang w:bidi="fa-IR"/>
          <w:color w:val="111111"/>
          <w:sz w:val="28"/>
          <w:szCs w:val="28"/>
          <w:rtl/>
        </w:rPr>
        <w:t xml:space="preserve">ماخذ کتاب : کتابخانه ملی ملک - جلد3زبده التصانیف</w:t>
      </w:r>
    </w:p>
    <w:p>
      <w:pPr>
        <w:pStyle w:val="BookText"/>
      </w:pPr>
      <w:r>
        <w:rPr>
          <w:rFonts w:ascii="IRNazanin" w:hAnsi="IRNazanin" w:eastAsia="IRNazanin" w:cs="IRNazanin"/>
          <w:lang w:bidi="fa-IR"/>
          <w:color w:val="111111"/>
          <w:sz w:val="28"/>
          <w:szCs w:val="28"/>
          <w:rtl/>
        </w:rPr>
        <w:t xml:space="preserve">در صفحات : 433تا435زبده التصانیف</w:t>
      </w:r>
    </w:p>
    <w:p>
      <w:pPr>
        <w:pStyle w:val="BookText"/>
      </w:pPr>
      <w:r>
        <w:rPr>
          <w:rFonts w:ascii="IRNazanin" w:hAnsi="IRNazanin" w:eastAsia="IRNazanin" w:cs="IRNazanin"/>
          <w:lang w:bidi="fa-IR"/>
          <w:color w:val="111111"/>
          <w:sz w:val="28"/>
          <w:szCs w:val="28"/>
          <w:rtl/>
        </w:rPr>
        <w:t xml:space="preserve">نام کتابخانه : کتابخانه ملی ملکزبده التصانیف</w:t>
      </w:r>
    </w:p>
    <w:p>
      <w:pPr>
        <w:pStyle w:val="BookText"/>
      </w:pPr>
      <w:r>
        <w:rPr>
          <w:rFonts w:ascii="IRNazanin" w:hAnsi="IRNazanin" w:eastAsia="IRNazanin" w:cs="IRNazanin"/>
          <w:lang w:bidi="fa-IR"/>
          <w:color w:val="111111"/>
          <w:sz w:val="28"/>
          <w:szCs w:val="28"/>
          <w:rtl/>
        </w:rPr>
        <w:t xml:space="preserve">شهر : تهرانزبده التصانیف</w:t>
      </w:r>
    </w:p>
    <w:p>
      <w:pPr>
        <w:pStyle w:val="BookText"/>
      </w:pPr>
      <w:r>
        <w:rPr>
          <w:rFonts w:ascii="IRNazanin" w:hAnsi="IRNazanin" w:eastAsia="IRNazanin" w:cs="IRNazanin"/>
          <w:lang w:bidi="fa-IR"/>
          <w:color w:val="111111"/>
          <w:sz w:val="28"/>
          <w:szCs w:val="28"/>
          <w:rtl/>
        </w:rPr>
        <w:t xml:space="preserve">مولف : حیدربن محمد خوانساریزبده التصانیف</w:t>
      </w:r>
    </w:p>
    <w:p>
      <w:pPr>
        <w:pStyle w:val="BookText"/>
      </w:pPr>
      <w:r>
        <w:rPr>
          <w:rFonts w:ascii="IRNazanin" w:hAnsi="IRNazanin" w:eastAsia="IRNazanin" w:cs="IRNazanin"/>
          <w:lang w:bidi="fa-IR"/>
          <w:color w:val="111111"/>
          <w:sz w:val="28"/>
          <w:szCs w:val="28"/>
          <w:rtl/>
        </w:rPr>
        <w:t xml:space="preserve">تاریخ تالیف : 1038زبده التصانیف</w:t>
      </w:r>
    </w:p>
    <w:p>
      <w:pPr>
        <w:pStyle w:val="BookText"/>
      </w:pPr>
      <w:r>
        <w:rPr>
          <w:rFonts w:ascii="IRNazanin" w:hAnsi="IRNazanin" w:eastAsia="IRNazanin" w:cs="IRNazanin"/>
          <w:lang w:bidi="fa-IR"/>
          <w:color w:val="111111"/>
          <w:sz w:val="28"/>
          <w:szCs w:val="28"/>
          <w:rtl/>
        </w:rPr>
        <w:t xml:space="preserve">مهدی الیه : بنام شاه عباسزبده التصانیف</w:t>
      </w:r>
    </w:p>
    <w:p>
      <w:pPr>
        <w:pStyle w:val="BookText"/>
      </w:pPr>
      <w:r>
        <w:rPr>
          <w:rFonts w:ascii="IRNazanin" w:hAnsi="IRNazanin" w:eastAsia="IRNazanin" w:cs="IRNazanin"/>
          <w:lang w:bidi="fa-IR"/>
          <w:color w:val="111111"/>
          <w:sz w:val="28"/>
          <w:szCs w:val="28"/>
          <w:rtl/>
        </w:rPr>
        <w:t xml:space="preserve">منابع دیگر : (مشار- 876- منزوی 952و - 3530- آتابای 609)زبده التصانیف</w:t>
      </w:r>
    </w:p>
    <w:p>
      <w:pPr>
        <w:pStyle w:val="BookText"/>
      </w:pPr>
      <w:r>
        <w:rPr>
          <w:rFonts w:ascii="IRNazanin" w:hAnsi="IRNazanin" w:eastAsia="IRNazanin" w:cs="IRNazanin"/>
          <w:lang w:bidi="fa-IR"/>
          <w:color w:val="111111"/>
          <w:sz w:val="28"/>
          <w:szCs w:val="28"/>
          <w:rtl/>
        </w:rPr>
        <w:t xml:space="preserve">همه اطلاعات : زبده التصانیف - از حیدربن محمد خوانساری ،در 1038 بنام شاه عباس  (مشار- 876- منزوی 952و - 3530- آتابای 609)زبده التصانیف</w:t>
      </w:r>
    </w:p>
    <w:p>
      <w:pPr>
        <w:pStyle w:val="BookText"/>
      </w:pPr>
      <w:r>
        <w:rPr>
          <w:rFonts w:ascii="IRNazanin" w:hAnsi="IRNazanin" w:eastAsia="IRNazanin" w:cs="IRNazanin"/>
          <w:lang w:bidi="fa-IR"/>
          <w:color w:val="111111"/>
          <w:sz w:val="28"/>
          <w:szCs w:val="28"/>
          <w:rtl/>
        </w:rPr>
        <w:t xml:space="preserve">نسخه های مکرر این کتاب : زبده التصانیف</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1091" w:name="pg8350_56861"/>
    <w:bookmarkEnd w:id="1091"/>
    <w:p>
      <w:pPr>
        <w:pStyle w:val="Heading3"/>
      </w:pPr>
      <w:bookmarkStart w:id="3092" w:name="_Toc1094"/>
      <w:r>
        <w:t>1088- زبده التصانیف</w:t>
      </w:r>
      <w:bookmarkEnd w:id="3092"/>
    </w:p>
    <w:p>
      <w:pPr>
        <w:pStyle w:val="BookText"/>
      </w:pPr>
      <w:r>
        <w:rPr>
          <w:rFonts w:ascii="IRNazanin" w:hAnsi="IRNazanin" w:eastAsia="IRNazanin" w:cs="IRNazanin"/>
          <w:lang w:bidi="fa-IR"/>
          <w:color w:val="111111"/>
          <w:sz w:val="28"/>
          <w:szCs w:val="28"/>
          <w:rtl/>
        </w:rPr>
        <w:t xml:space="preserve">ماخذ کتاب : کتابخانه ملی ملک - جلد3زبده التصانیف</w:t>
      </w:r>
    </w:p>
    <w:p>
      <w:pPr>
        <w:pStyle w:val="BookText"/>
      </w:pPr>
      <w:r>
        <w:rPr>
          <w:rFonts w:ascii="IRNazanin" w:hAnsi="IRNazanin" w:eastAsia="IRNazanin" w:cs="IRNazanin"/>
          <w:lang w:bidi="fa-IR"/>
          <w:color w:val="111111"/>
          <w:sz w:val="28"/>
          <w:szCs w:val="28"/>
          <w:rtl/>
        </w:rPr>
        <w:t xml:space="preserve">در صفحات : 435تا435زبده التصانیف</w:t>
      </w:r>
    </w:p>
    <w:p>
      <w:pPr>
        <w:pStyle w:val="BookText"/>
      </w:pPr>
      <w:r>
        <w:rPr>
          <w:rFonts w:ascii="IRNazanin" w:hAnsi="IRNazanin" w:eastAsia="IRNazanin" w:cs="IRNazanin"/>
          <w:lang w:bidi="fa-IR"/>
          <w:color w:val="111111"/>
          <w:sz w:val="28"/>
          <w:szCs w:val="28"/>
          <w:rtl/>
        </w:rPr>
        <w:t xml:space="preserve">کد دستیابی کتاب : 4343زبده التصانیف</w:t>
      </w:r>
    </w:p>
    <w:p>
      <w:pPr>
        <w:pStyle w:val="BookText"/>
      </w:pPr>
      <w:r>
        <w:rPr>
          <w:rFonts w:ascii="IRNazanin" w:hAnsi="IRNazanin" w:eastAsia="IRNazanin" w:cs="IRNazanin"/>
          <w:lang w:bidi="fa-IR"/>
          <w:color w:val="111111"/>
          <w:sz w:val="28"/>
          <w:szCs w:val="28"/>
          <w:rtl/>
        </w:rPr>
        <w:t xml:space="preserve">نام کتابخانه : کتابخانه ملی ملکزبده التصانیف</w:t>
      </w:r>
    </w:p>
    <w:p>
      <w:pPr>
        <w:pStyle w:val="BookText"/>
      </w:pPr>
      <w:r>
        <w:rPr>
          <w:rFonts w:ascii="IRNazanin" w:hAnsi="IRNazanin" w:eastAsia="IRNazanin" w:cs="IRNazanin"/>
          <w:lang w:bidi="fa-IR"/>
          <w:color w:val="111111"/>
          <w:sz w:val="28"/>
          <w:szCs w:val="28"/>
          <w:rtl/>
        </w:rPr>
        <w:t xml:space="preserve">شهر : تهرانزبده التصانیف</w:t>
      </w:r>
    </w:p>
    <w:p>
      <w:pPr>
        <w:pStyle w:val="BookText"/>
      </w:pPr>
      <w:r>
        <w:rPr>
          <w:rFonts w:ascii="IRNazanin" w:hAnsi="IRNazanin" w:eastAsia="IRNazanin" w:cs="IRNazanin"/>
          <w:lang w:bidi="fa-IR"/>
          <w:color w:val="111111"/>
          <w:sz w:val="28"/>
          <w:szCs w:val="28"/>
          <w:rtl/>
        </w:rPr>
        <w:t xml:space="preserve">تاریخ کتابت : سده 13زبده التصانیف</w:t>
      </w:r>
    </w:p>
    <w:p>
      <w:pPr>
        <w:pStyle w:val="BookText"/>
      </w:pPr>
      <w:r>
        <w:rPr>
          <w:rFonts w:ascii="IRNazanin" w:hAnsi="IRNazanin" w:eastAsia="IRNazanin" w:cs="IRNazanin"/>
          <w:lang w:bidi="fa-IR"/>
          <w:color w:val="111111"/>
          <w:sz w:val="28"/>
          <w:szCs w:val="28"/>
          <w:rtl/>
        </w:rPr>
        <w:t xml:space="preserve">موضوعات : قصص و تواریخ ملوکزبده التصانیف</w:t>
      </w:r>
    </w:p>
    <w:p>
      <w:pPr>
        <w:pStyle w:val="BookText"/>
      </w:pPr>
      <w:r>
        <w:rPr>
          <w:rFonts w:ascii="IRNazanin" w:hAnsi="IRNazanin" w:eastAsia="IRNazanin" w:cs="IRNazanin"/>
          <w:lang w:bidi="fa-IR"/>
          <w:color w:val="111111"/>
          <w:sz w:val="28"/>
          <w:szCs w:val="28"/>
          <w:rtl/>
        </w:rPr>
        <w:t xml:space="preserve">مهدی الیه : بنام فتح علی شاه ساختهزبده التصانیف</w:t>
      </w:r>
    </w:p>
    <w:p>
      <w:pPr>
        <w:pStyle w:val="BookText"/>
      </w:pPr>
      <w:r>
        <w:rPr>
          <w:rFonts w:ascii="IRNazanin" w:hAnsi="IRNazanin" w:eastAsia="IRNazanin" w:cs="IRNazanin"/>
          <w:lang w:bidi="fa-IR"/>
          <w:color w:val="111111"/>
          <w:sz w:val="28"/>
          <w:szCs w:val="28"/>
          <w:rtl/>
        </w:rPr>
        <w:t xml:space="preserve">بخش بندی : پنج صحیفه : نخستین در یک مقدمه و - چهار باب ،- مقدمه در مناجات باب یکم در سیرت امیرالمومنین ، دومی احوال صحابه ، - سوم قصص و - حکایات دانشمندان ، چهارم وزراء و خاصان درگاه فتح علی شاه - صحیفه دوم در شجاعت ،صحیفه سوم درعفت ،صحیفه چهارم درعدالت ،صحیفه پنجم - افسانه های ظریف و طویلزبده التصانیف</w:t>
      </w:r>
    </w:p>
    <w:p>
      <w:pPr>
        <w:pStyle w:val="BookText"/>
      </w:pPr>
      <w:r>
        <w:rPr>
          <w:rFonts w:ascii="IRNazanin" w:hAnsi="IRNazanin" w:eastAsia="IRNazanin" w:cs="IRNazanin"/>
          <w:lang w:bidi="fa-IR"/>
          <w:color w:val="111111"/>
          <w:sz w:val="28"/>
          <w:szCs w:val="28"/>
          <w:rtl/>
        </w:rPr>
        <w:t xml:space="preserve">آسیب دیدگی : تباه شده .زبده التصانیف</w:t>
      </w:r>
    </w:p>
    <w:p>
      <w:pPr>
        <w:pStyle w:val="BookText"/>
      </w:pPr>
      <w:r>
        <w:rPr>
          <w:rFonts w:ascii="IRNazanin" w:hAnsi="IRNazanin" w:eastAsia="IRNazanin" w:cs="IRNazanin"/>
          <w:lang w:bidi="fa-IR"/>
          <w:color w:val="111111"/>
          <w:sz w:val="28"/>
          <w:szCs w:val="28"/>
          <w:rtl/>
        </w:rPr>
        <w:t xml:space="preserve">همه اطلاعات : زبده التصانیف - در قصص و تواریخ ملوک است در پنج صحیفه : نخستین در یک مقدمه و - چهار باب ،- مقدمه در مناجات باب یکم در سیرت امیرالمومنین ، دومی احوال صحابه ، - سوم قصص و - حکایات دانشمندان ، چهارم وزراء و خاصان درگاه فتح علی شاه - صحیفه دوم در شجاعت ،صحیفه سوم درعفت ،صحیفه چهارم درعدالت ،صحیفه پنجم - افسانه های ظریف و طویل -  بنام فتح علی شاه ساخته و درآن از معتمد الدوله و ملک الشعراء - صبا ستایش شده است .- آغاز: ستایش وسپاس آن راکه به ستودن سزااست وبربخشیدن وبخشودن توانا...- انجام : تا چون دگران رخت از این ورطه بدر برد.-  4343) نستعلیق  سده 13 ، 320 گ 23 س 4/25</w:t>
      </w:r>
      <w:r>
        <w:rPr>
          <w:rFonts w:ascii="Times New Roman" w:hAnsi="Times New Roman" w:eastAsia="Times New Roman" w:cs="Times New Roman"/>
          <w:lang w:val="en-US" w:bidi="en-US"/>
          <w:color w:val="111111"/>
          <w:sz w:val="28"/>
          <w:szCs w:val="28"/>
          <w:rtl/>
        </w:rPr>
        <w:t xml:space="preserve">×8/40 </w:t>
      </w:r>
      <w:r>
        <w:rPr>
          <w:rFonts w:ascii="IRNazanin" w:hAnsi="IRNazanin" w:eastAsia="IRNazanin" w:cs="IRNazanin"/>
          <w:lang w:bidi="fa-IR"/>
          <w:color w:val="111111"/>
          <w:sz w:val="28"/>
          <w:szCs w:val="28"/>
          <w:rtl/>
        </w:rPr>
        <w:t xml:space="preserve">، کاغذ - فستقی ، جلد - روغنی  تباه شده .زبده التصانیف</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1092" w:name="pg8350_56862"/>
    <w:bookmarkEnd w:id="1092"/>
    <w:p>
      <w:pPr>
        <w:pStyle w:val="Heading3"/>
      </w:pPr>
      <w:bookmarkStart w:id="3093" w:name="_Toc1095"/>
      <w:r>
        <w:t>1089- زبده التصانیف</w:t>
      </w:r>
      <w:bookmarkEnd w:id="309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جلد10زبده التصانیف</w:t>
      </w:r>
    </w:p>
    <w:p>
      <w:pPr>
        <w:pStyle w:val="BookText"/>
      </w:pPr>
      <w:r>
        <w:rPr>
          <w:rFonts w:ascii="IRNazanin" w:hAnsi="IRNazanin" w:eastAsia="IRNazanin" w:cs="IRNazanin"/>
          <w:lang w:bidi="fa-IR"/>
          <w:color w:val="111111"/>
          <w:sz w:val="28"/>
          <w:szCs w:val="28"/>
          <w:rtl/>
        </w:rPr>
        <w:t xml:space="preserve">در صفحات : 1521تا1521زبده التصانیف</w:t>
      </w:r>
    </w:p>
    <w:p>
      <w:pPr>
        <w:pStyle w:val="BookText"/>
      </w:pPr>
      <w:r>
        <w:rPr>
          <w:rFonts w:ascii="IRNazanin" w:hAnsi="IRNazanin" w:eastAsia="IRNazanin" w:cs="IRNazanin"/>
          <w:lang w:bidi="fa-IR"/>
          <w:color w:val="111111"/>
          <w:sz w:val="28"/>
          <w:szCs w:val="28"/>
          <w:rtl/>
        </w:rPr>
        <w:t xml:space="preserve">کد دستیابی کتاب : 2650زبده التصانیف</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التصانیف</w:t>
      </w:r>
    </w:p>
    <w:p>
      <w:pPr>
        <w:pStyle w:val="BookText"/>
      </w:pPr>
      <w:r>
        <w:rPr>
          <w:rFonts w:ascii="IRNazanin" w:hAnsi="IRNazanin" w:eastAsia="IRNazanin" w:cs="IRNazanin"/>
          <w:lang w:bidi="fa-IR"/>
          <w:color w:val="111111"/>
          <w:sz w:val="28"/>
          <w:szCs w:val="28"/>
          <w:rtl/>
        </w:rPr>
        <w:t xml:space="preserve">شهر : تهرانزبده التصانیف</w:t>
      </w:r>
    </w:p>
    <w:p>
      <w:pPr>
        <w:pStyle w:val="BookText"/>
      </w:pPr>
      <w:r>
        <w:rPr>
          <w:rFonts w:ascii="IRNazanin" w:hAnsi="IRNazanin" w:eastAsia="IRNazanin" w:cs="IRNazanin"/>
          <w:lang w:bidi="fa-IR"/>
          <w:color w:val="111111"/>
          <w:sz w:val="28"/>
          <w:szCs w:val="28"/>
          <w:rtl/>
        </w:rPr>
        <w:t xml:space="preserve">مولف : مولی حیدربن محمدخوانساریزبده التصانیف</w:t>
      </w:r>
    </w:p>
    <w:p>
      <w:pPr>
        <w:pStyle w:val="BookText"/>
      </w:pPr>
      <w:r>
        <w:rPr>
          <w:rFonts w:ascii="IRNazanin" w:hAnsi="IRNazanin" w:eastAsia="IRNazanin" w:cs="IRNazanin"/>
          <w:lang w:bidi="fa-IR"/>
          <w:color w:val="111111"/>
          <w:sz w:val="28"/>
          <w:szCs w:val="28"/>
          <w:rtl/>
        </w:rPr>
        <w:t xml:space="preserve">تاریخ کتابت : 1120زبده التصانیف</w:t>
      </w:r>
    </w:p>
    <w:p>
      <w:pPr>
        <w:pStyle w:val="BookText"/>
      </w:pPr>
      <w:r>
        <w:rPr>
          <w:rFonts w:ascii="IRNazanin" w:hAnsi="IRNazanin" w:eastAsia="IRNazanin" w:cs="IRNazanin"/>
          <w:lang w:bidi="fa-IR"/>
          <w:color w:val="111111"/>
          <w:sz w:val="28"/>
          <w:szCs w:val="28"/>
          <w:rtl/>
        </w:rPr>
        <w:t xml:space="preserve">تاریخ تالیف : 1038زبده التصانیف</w:t>
      </w:r>
    </w:p>
    <w:p>
      <w:pPr>
        <w:pStyle w:val="BookText"/>
      </w:pPr>
      <w:r>
        <w:rPr>
          <w:rFonts w:ascii="IRNazanin" w:hAnsi="IRNazanin" w:eastAsia="IRNazanin" w:cs="IRNazanin"/>
          <w:lang w:bidi="fa-IR"/>
          <w:color w:val="111111"/>
          <w:sz w:val="28"/>
          <w:szCs w:val="28"/>
          <w:rtl/>
        </w:rPr>
        <w:t xml:space="preserve">منابع دیگر : (ف 2267 - مشار- ص 876 - ذریعه 12 : 22).زبده التصانیف</w:t>
      </w:r>
    </w:p>
    <w:p>
      <w:pPr>
        <w:pStyle w:val="BookText"/>
      </w:pPr>
      <w:r>
        <w:rPr>
          <w:rFonts w:ascii="IRNazanin" w:hAnsi="IRNazanin" w:eastAsia="IRNazanin" w:cs="IRNazanin"/>
          <w:lang w:bidi="fa-IR"/>
          <w:color w:val="111111"/>
          <w:sz w:val="28"/>
          <w:szCs w:val="28"/>
          <w:rtl/>
        </w:rPr>
        <w:t xml:space="preserve">همه اطلاعات : 2650 -  نستعلیق   1120 ،  عنوان شنگرف  ،  نسخه کامل است .  -  17 س 5/10 </w:t>
      </w:r>
      <w:r>
        <w:rPr>
          <w:rFonts w:ascii="Times New Roman" w:hAnsi="Times New Roman" w:eastAsia="Times New Roman" w:cs="Times New Roman"/>
          <w:lang w:val="en-US" w:bidi="en-US"/>
          <w:color w:val="111111"/>
          <w:sz w:val="28"/>
          <w:szCs w:val="28"/>
          <w:rtl/>
        </w:rPr>
        <w:t xml:space="preserve">× 22 - 333 </w:t>
      </w:r>
      <w:r>
        <w:rPr>
          <w:rFonts w:ascii="IRNazanin" w:hAnsi="IRNazanin" w:eastAsia="IRNazanin" w:cs="IRNazanin"/>
          <w:lang w:bidi="fa-IR"/>
          <w:color w:val="111111"/>
          <w:sz w:val="28"/>
          <w:szCs w:val="28"/>
          <w:rtl/>
        </w:rPr>
        <w:t xml:space="preserve">گ 18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کاغذ سپاهانی - جلد تیماج قهوه ای گرد مشکی مقوایی درون - نخودی .  -  زبده التصانیف  - از مولی حیدربن محمدخوانساری  که در 1038 ساخته است  (ف 2267 - مشار- ص 876 - ذریعه 12 : 22).زبده التصانیف</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1093" w:name="pg8350_56863"/>
    <w:bookmarkEnd w:id="1093"/>
    <w:p>
      <w:pPr>
        <w:pStyle w:val="Heading3"/>
      </w:pPr>
      <w:bookmarkStart w:id="3094" w:name="_Toc1096"/>
      <w:r>
        <w:t>1090- زبده التصانیف</w:t>
      </w:r>
      <w:bookmarkEnd w:id="309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جلد6زبده التصانیف</w:t>
      </w:r>
    </w:p>
    <w:p>
      <w:pPr>
        <w:pStyle w:val="BookText"/>
      </w:pPr>
      <w:r>
        <w:rPr>
          <w:rFonts w:ascii="IRNazanin" w:hAnsi="IRNazanin" w:eastAsia="IRNazanin" w:cs="IRNazanin"/>
          <w:lang w:bidi="fa-IR"/>
          <w:color w:val="111111"/>
          <w:sz w:val="28"/>
          <w:szCs w:val="28"/>
          <w:rtl/>
        </w:rPr>
        <w:t xml:space="preserve">در صفحات : 2266تا2270زبده التصانیف</w:t>
      </w:r>
    </w:p>
    <w:p>
      <w:pPr>
        <w:pStyle w:val="BookText"/>
      </w:pPr>
      <w:r>
        <w:rPr>
          <w:rFonts w:ascii="IRNazanin" w:hAnsi="IRNazanin" w:eastAsia="IRNazanin" w:cs="IRNazanin"/>
          <w:lang w:bidi="fa-IR"/>
          <w:color w:val="111111"/>
          <w:sz w:val="28"/>
          <w:szCs w:val="28"/>
          <w:rtl/>
        </w:rPr>
        <w:t xml:space="preserve">کد دستیابی کتاب : 623زبده التصانیف</w:t>
      </w:r>
    </w:p>
    <w:p>
      <w:pPr>
        <w:pStyle w:val="BookText"/>
      </w:pPr>
      <w:r>
        <w:rPr>
          <w:rFonts w:ascii="IRNazanin" w:hAnsi="IRNazanin" w:eastAsia="IRNazanin" w:cs="IRNazanin"/>
          <w:lang w:bidi="fa-IR"/>
          <w:color w:val="111111"/>
          <w:sz w:val="28"/>
          <w:szCs w:val="28"/>
          <w:rtl/>
        </w:rPr>
        <w:t xml:space="preserve">زبان کتاب : فارسیزبده التصانیف</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التصانیف</w:t>
      </w:r>
    </w:p>
    <w:p>
      <w:pPr>
        <w:pStyle w:val="BookText"/>
      </w:pPr>
      <w:r>
        <w:rPr>
          <w:rFonts w:ascii="IRNazanin" w:hAnsi="IRNazanin" w:eastAsia="IRNazanin" w:cs="IRNazanin"/>
          <w:lang w:bidi="fa-IR"/>
          <w:color w:val="111111"/>
          <w:sz w:val="28"/>
          <w:szCs w:val="28"/>
          <w:rtl/>
        </w:rPr>
        <w:t xml:space="preserve">شهر : تهرانزبده التصانیف</w:t>
      </w:r>
    </w:p>
    <w:p>
      <w:pPr>
        <w:pStyle w:val="BookText"/>
      </w:pPr>
      <w:r>
        <w:rPr>
          <w:rFonts w:ascii="IRNazanin" w:hAnsi="IRNazanin" w:eastAsia="IRNazanin" w:cs="IRNazanin"/>
          <w:lang w:bidi="fa-IR"/>
          <w:color w:val="111111"/>
          <w:sz w:val="28"/>
          <w:szCs w:val="28"/>
          <w:rtl/>
        </w:rPr>
        <w:t xml:space="preserve">مولف : مولی حیدر بن محمد خوانساریزبده التصانیف</w:t>
      </w:r>
    </w:p>
    <w:p>
      <w:pPr>
        <w:pStyle w:val="BookText"/>
      </w:pPr>
      <w:r>
        <w:rPr>
          <w:rFonts w:ascii="IRNazanin" w:hAnsi="IRNazanin" w:eastAsia="IRNazanin" w:cs="IRNazanin"/>
          <w:lang w:bidi="fa-IR"/>
          <w:color w:val="111111"/>
          <w:sz w:val="28"/>
          <w:szCs w:val="28"/>
          <w:rtl/>
        </w:rPr>
        <w:t xml:space="preserve">تاریخ تالیف : سده 11 از   1030 و تا 1038زبده التصانیف</w:t>
      </w:r>
    </w:p>
    <w:p>
      <w:pPr>
        <w:pStyle w:val="BookText"/>
      </w:pPr>
      <w:r>
        <w:rPr>
          <w:rFonts w:ascii="IRNazanin" w:hAnsi="IRNazanin" w:eastAsia="IRNazanin" w:cs="IRNazanin"/>
          <w:lang w:bidi="fa-IR"/>
          <w:color w:val="111111"/>
          <w:sz w:val="28"/>
          <w:szCs w:val="28"/>
          <w:rtl/>
        </w:rPr>
        <w:t xml:space="preserve">توضیحات درباره مولف : دانشمند محدث - نگارنده " مضی ء الاعیان -  فی استخراج اسماء اهل البیت من القرآن " و استاد فلسفه آقا حسین خوانساری - م 1099زبده التصانیف</w:t>
      </w:r>
    </w:p>
    <w:p>
      <w:pPr>
        <w:pStyle w:val="BookText"/>
      </w:pPr>
      <w:r>
        <w:rPr>
          <w:rFonts w:ascii="IRNazanin" w:hAnsi="IRNazanin" w:eastAsia="IRNazanin" w:cs="IRNazanin"/>
          <w:lang w:bidi="fa-IR"/>
          <w:color w:val="111111"/>
          <w:sz w:val="28"/>
          <w:szCs w:val="28"/>
          <w:rtl/>
        </w:rPr>
        <w:t xml:space="preserve">مهدی الیه : بنام   شاه عباس یکم ( 985 - 1038 )زبده التصانیف</w:t>
      </w:r>
    </w:p>
    <w:p>
      <w:pPr>
        <w:pStyle w:val="BookText"/>
      </w:pPr>
      <w:r>
        <w:rPr>
          <w:rFonts w:ascii="IRNazanin" w:hAnsi="IRNazanin" w:eastAsia="IRNazanin" w:cs="IRNazanin"/>
          <w:lang w:bidi="fa-IR"/>
          <w:color w:val="111111"/>
          <w:sz w:val="28"/>
          <w:szCs w:val="28"/>
          <w:rtl/>
        </w:rPr>
        <w:t xml:space="preserve">بخش بندی : این کتاب در یک مقدمه و دوازده- باب هریک دوازده فصل و یک خاتمه در دوازده بحث میباشد - در فصل چهارم باب نهم - ( 344 ب ) مناجاتی بفارسی در 19 بیت از شیخ بهائی آمده است بدینگونه : -       دلا تابکی از در دوست دوری       گرفتار دام سرای غروریزبده التصانیف</w:t>
      </w:r>
    </w:p>
    <w:p>
      <w:pPr>
        <w:pStyle w:val="BookText"/>
      </w:pPr>
      <w:r>
        <w:rPr>
          <w:rFonts w:ascii="IRNazanin" w:hAnsi="IRNazanin" w:eastAsia="IRNazanin" w:cs="IRNazanin"/>
          <w:lang w:bidi="fa-IR"/>
          <w:color w:val="111111"/>
          <w:sz w:val="28"/>
          <w:szCs w:val="28"/>
          <w:rtl/>
        </w:rPr>
        <w:t xml:space="preserve">منابع دیگر : ( روضات سرگذشت آقا حسین ص 195 )زبده التصانیف</w:t>
      </w:r>
    </w:p>
    <w:p>
      <w:pPr>
        <w:pStyle w:val="BookText"/>
      </w:pPr>
      <w:r>
        <w:rPr>
          <w:rFonts w:ascii="IRNazanin" w:hAnsi="IRNazanin" w:eastAsia="IRNazanin" w:cs="IRNazanin"/>
          <w:lang w:bidi="fa-IR"/>
          <w:color w:val="111111"/>
          <w:sz w:val="28"/>
          <w:szCs w:val="28"/>
          <w:rtl/>
        </w:rPr>
        <w:t xml:space="preserve">آسیب دیدگی : برگهای 1 تا 4 وصالی شده و عبارتها از بالا و پائین - رفته است . برگها از کنار بریده شده و شماره گذاری پیشین هم در بیشتر آنها رفته استزبده التصانیف</w:t>
      </w:r>
    </w:p>
    <w:p>
      <w:pPr>
        <w:pStyle w:val="BookText"/>
      </w:pPr>
      <w:r>
        <w:rPr>
          <w:rFonts w:ascii="IRNazanin" w:hAnsi="IRNazanin" w:eastAsia="IRNazanin" w:cs="IRNazanin"/>
          <w:lang w:bidi="fa-IR"/>
          <w:color w:val="111111"/>
          <w:sz w:val="28"/>
          <w:szCs w:val="28"/>
          <w:rtl/>
        </w:rPr>
        <w:t xml:space="preserve">همه اطلاعات : چنان کار دنیا و دینم بساز       که در هردو عالم شوم بی نیاز       -       نگه دارد از من بد روزگار       زهر بد که باشد مرا دور دار       - بحق سید ابرار و ائمه اطهار آمین یا رب العالمین . پوشیده نماند که هریک را - از تصانیف خود تاریخی بنظم آورده و این رباعی جهت تاریخ این زبده گفته شد : - صد شکر که بار دگر از گفت و شنفت - از گلشن طبعم گل امید شگفت - برخواست بفکر و عقلم از روی هوس - " احسنت احسنت " از پی تاریخش گفت - ( نسخه ش 1385 کتابخانه ملک که پس از این دارد : ) " حسب الخواهش مخدوم - مکرم میرزا محمد رضی تحریر پذیرفت . امید که مقبول خواطر مشکل پسندش گردد - فی السادس من شهر رجب المرجب فی 1262 " ( و نسخه 15 همان کتابخانه که اندکی - با آن جدائی دارد چنانکه درنسخه 1385 آمده ) : " ای عزیز طرفه دشمنی داریم .- جهدی کنید و سجده بی ریا بجای آریم ..." - درنسخه 159 مناجات اهلی چنین است " : -       " الهی باعزاز پاکان تو       بسوز دل درد ناکان تو       - </w:t>
      </w:r>
      <w:r>
        <w:rPr>
          <w:rFonts w:ascii="Times New Roman" w:hAnsi="Times New Roman" w:eastAsia="Times New Roman" w:cs="Times New Roman"/>
          <w:lang w:val="en-US" w:bidi="en-US"/>
          <w:color w:val="111111"/>
          <w:sz w:val="28"/>
          <w:szCs w:val="28"/>
          <w:rtl/>
        </w:rPr>
        <w:t xml:space="preserve">× × × -       </w:t>
      </w:r>
      <w:r>
        <w:rPr>
          <w:rFonts w:ascii="IRNazanin" w:hAnsi="IRNazanin" w:eastAsia="IRNazanin" w:cs="IRNazanin"/>
          <w:lang w:bidi="fa-IR"/>
          <w:color w:val="111111"/>
          <w:sz w:val="28"/>
          <w:szCs w:val="28"/>
          <w:rtl/>
        </w:rPr>
        <w:t xml:space="preserve">بغیر تو کس را چه یارای آن       که گوید چنان کن ترا یا چنان "       - ( این نسخه با اینکه تمام نیست چند بیتی از همین اهلی افزوده دارد که در آن نسخه - نیامده است . نسخه 1385 پاکیزه و بنسخ در 289 گ رحلی میباشد و نسخه 159 زیبا - و بنسخ در 473 گ وزیری است و تاریخ ندارد و در پایان هم چند سطر آن نیست ولی - درست تر مینماید ) .- نسخه مجلس در انجام هم کم دارد و چنین است : " و از ابوعبداللّٰه علیه السلام روایت است - که " قل یا ایها الکافرون " ربع قرآن است و چون از قرائت آن فراغ میشد میگفت - " اعبداللّٰه وحده اعبداللّٰه وحده " و نیز "( بحث دوازدهم خاتمه ) . - انجام نسخه ما : منعم حقیقی بجای آورده باشی . و نیز باید دانست که در قرآن - مجید ملک علام ( بحث دوازدهم خاتمه ) - این کتاب در تهران بسال 1278 بچاپ رسید- ( فهرست ستوری ص 172 ) .زبده التصانیف</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1094" w:name="pg8350_56864"/>
    <w:bookmarkEnd w:id="1094"/>
    <w:p>
      <w:pPr>
        <w:pStyle w:val="Heading3"/>
      </w:pPr>
      <w:bookmarkStart w:id="3095" w:name="_Toc1097"/>
      <w:r>
        <w:t>1091- زبده التصانیف</w:t>
      </w:r>
      <w:bookmarkEnd w:id="3095"/>
    </w:p>
    <w:p>
      <w:pPr>
        <w:pStyle w:val="BookText"/>
      </w:pPr>
      <w:r>
        <w:rPr>
          <w:rFonts w:ascii="IRNazanin" w:hAnsi="IRNazanin" w:eastAsia="IRNazanin" w:cs="IRNazanin"/>
          <w:lang w:bidi="fa-IR"/>
          <w:color w:val="111111"/>
          <w:sz w:val="28"/>
          <w:szCs w:val="28"/>
          <w:rtl/>
        </w:rPr>
        <w:t xml:space="preserve">ماخذ کتاب : فهرستواره مجموعه مشکوه - جلد1زبده التصانیف</w:t>
      </w:r>
    </w:p>
    <w:p>
      <w:pPr>
        <w:pStyle w:val="BookText"/>
      </w:pPr>
      <w:r>
        <w:rPr>
          <w:rFonts w:ascii="IRNazanin" w:hAnsi="IRNazanin" w:eastAsia="IRNazanin" w:cs="IRNazanin"/>
          <w:lang w:bidi="fa-IR"/>
          <w:color w:val="111111"/>
          <w:sz w:val="28"/>
          <w:szCs w:val="28"/>
          <w:rtl/>
        </w:rPr>
        <w:t xml:space="preserve">در صفحات : 263تا263زبده التصانیف</w:t>
      </w:r>
    </w:p>
    <w:p>
      <w:pPr>
        <w:pStyle w:val="BookText"/>
      </w:pPr>
      <w:r>
        <w:rPr>
          <w:rFonts w:ascii="IRNazanin" w:hAnsi="IRNazanin" w:eastAsia="IRNazanin" w:cs="IRNazanin"/>
          <w:lang w:bidi="fa-IR"/>
          <w:color w:val="111111"/>
          <w:sz w:val="28"/>
          <w:szCs w:val="28"/>
          <w:rtl/>
        </w:rPr>
        <w:t xml:space="preserve">کد دستیابی کتاب : ج 6: 2267 (623)زبده التصانیف</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التصانیف</w:t>
      </w:r>
    </w:p>
    <w:p>
      <w:pPr>
        <w:pStyle w:val="BookText"/>
      </w:pPr>
      <w:r>
        <w:rPr>
          <w:rFonts w:ascii="IRNazanin" w:hAnsi="IRNazanin" w:eastAsia="IRNazanin" w:cs="IRNazanin"/>
          <w:lang w:bidi="fa-IR"/>
          <w:color w:val="111111"/>
          <w:sz w:val="28"/>
          <w:szCs w:val="28"/>
          <w:rtl/>
        </w:rPr>
        <w:t xml:space="preserve">شهر : تهرانزبده التصانیف</w:t>
      </w:r>
    </w:p>
    <w:p>
      <w:pPr>
        <w:pStyle w:val="BookText"/>
      </w:pPr>
      <w:r>
        <w:rPr>
          <w:rFonts w:ascii="IRNazanin" w:hAnsi="IRNazanin" w:eastAsia="IRNazanin" w:cs="IRNazanin"/>
          <w:lang w:bidi="fa-IR"/>
          <w:color w:val="111111"/>
          <w:sz w:val="28"/>
          <w:szCs w:val="28"/>
          <w:rtl/>
        </w:rPr>
        <w:t xml:space="preserve">مولف : خوانساری ، حیدربن محمدزبده التصانیف</w:t>
      </w:r>
    </w:p>
    <w:p>
      <w:pPr>
        <w:pStyle w:val="BookText"/>
      </w:pPr>
      <w:r>
        <w:rPr>
          <w:rFonts w:ascii="IRNazanin" w:hAnsi="IRNazanin" w:eastAsia="IRNazanin" w:cs="IRNazanin"/>
          <w:lang w:bidi="fa-IR"/>
          <w:color w:val="111111"/>
          <w:sz w:val="28"/>
          <w:szCs w:val="28"/>
          <w:rtl/>
        </w:rPr>
        <w:t xml:space="preserve">همه اطلاعات : خوانساری ، حیدربن محمد:      زبده التصانیف -       ج 6: 2267 (623)زبده التصانیف</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1095" w:name="pg8350_56865"/>
    <w:bookmarkEnd w:id="1095"/>
    <w:p>
      <w:pPr>
        <w:pStyle w:val="Heading3"/>
      </w:pPr>
      <w:bookmarkStart w:id="3096" w:name="_Toc1098"/>
      <w:r>
        <w:t>1092- زبده التصانیف</w:t>
      </w:r>
      <w:bookmarkEnd w:id="3096"/>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جلد1زبده التصانیف</w:t>
      </w:r>
    </w:p>
    <w:p>
      <w:pPr>
        <w:pStyle w:val="BookText"/>
      </w:pPr>
      <w:r>
        <w:rPr>
          <w:rFonts w:ascii="IRNazanin" w:hAnsi="IRNazanin" w:eastAsia="IRNazanin" w:cs="IRNazanin"/>
          <w:lang w:bidi="fa-IR"/>
          <w:color w:val="111111"/>
          <w:sz w:val="28"/>
          <w:szCs w:val="28"/>
          <w:rtl/>
        </w:rPr>
        <w:t xml:space="preserve">در صفحات : 203تا205زبده التصانیف</w:t>
      </w:r>
    </w:p>
    <w:p>
      <w:pPr>
        <w:pStyle w:val="BookText"/>
      </w:pPr>
      <w:r>
        <w:rPr>
          <w:rFonts w:ascii="IRNazanin" w:hAnsi="IRNazanin" w:eastAsia="IRNazanin" w:cs="IRNazanin"/>
          <w:lang w:bidi="fa-IR"/>
          <w:color w:val="111111"/>
          <w:sz w:val="28"/>
          <w:szCs w:val="28"/>
          <w:rtl/>
        </w:rPr>
        <w:t xml:space="preserve">کد دستیابی کتاب : 215زبده التصانیف</w:t>
      </w:r>
    </w:p>
    <w:p>
      <w:pPr>
        <w:pStyle w:val="BookText"/>
      </w:pPr>
      <w:r>
        <w:rPr>
          <w:rFonts w:ascii="IRNazanin" w:hAnsi="IRNazanin" w:eastAsia="IRNazanin" w:cs="IRNazanin"/>
          <w:lang w:bidi="fa-IR"/>
          <w:color w:val="111111"/>
          <w:sz w:val="28"/>
          <w:szCs w:val="28"/>
          <w:rtl/>
        </w:rPr>
        <w:t xml:space="preserve">زبان کتاب : فارسیزبده التصانیف</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اللّٰهیزبده التصانیف</w:t>
      </w:r>
    </w:p>
    <w:p>
      <w:pPr>
        <w:pStyle w:val="BookText"/>
      </w:pPr>
      <w:r>
        <w:rPr>
          <w:rFonts w:ascii="IRNazanin" w:hAnsi="IRNazanin" w:eastAsia="IRNazanin" w:cs="IRNazanin"/>
          <w:lang w:bidi="fa-IR"/>
          <w:color w:val="111111"/>
          <w:sz w:val="28"/>
          <w:szCs w:val="28"/>
          <w:rtl/>
        </w:rPr>
        <w:t xml:space="preserve">شهر : تهرانزبده التصانیف</w:t>
      </w:r>
    </w:p>
    <w:p>
      <w:pPr>
        <w:pStyle w:val="BookText"/>
      </w:pPr>
      <w:r>
        <w:rPr>
          <w:rFonts w:ascii="IRNazanin" w:hAnsi="IRNazanin" w:eastAsia="IRNazanin" w:cs="IRNazanin"/>
          <w:lang w:bidi="fa-IR"/>
          <w:color w:val="111111"/>
          <w:sz w:val="28"/>
          <w:szCs w:val="28"/>
          <w:rtl/>
        </w:rPr>
        <w:t xml:space="preserve">مولف : حیدربن محمدخوانساریزبده التصانیف</w:t>
      </w:r>
    </w:p>
    <w:p>
      <w:pPr>
        <w:pStyle w:val="BookText"/>
      </w:pPr>
      <w:r>
        <w:rPr>
          <w:rFonts w:ascii="IRNazanin" w:hAnsi="IRNazanin" w:eastAsia="IRNazanin" w:cs="IRNazanin"/>
          <w:lang w:bidi="fa-IR"/>
          <w:color w:val="111111"/>
          <w:sz w:val="28"/>
          <w:szCs w:val="28"/>
          <w:rtl/>
        </w:rPr>
        <w:t xml:space="preserve">موضوعات : اخلاق ومتفرقاتزبده التصانیف</w:t>
      </w:r>
    </w:p>
    <w:p>
      <w:pPr>
        <w:pStyle w:val="BookText"/>
      </w:pPr>
      <w:r>
        <w:rPr>
          <w:rFonts w:ascii="IRNazanin" w:hAnsi="IRNazanin" w:eastAsia="IRNazanin" w:cs="IRNazanin"/>
          <w:lang w:bidi="fa-IR"/>
          <w:color w:val="111111"/>
          <w:sz w:val="28"/>
          <w:szCs w:val="28"/>
          <w:rtl/>
        </w:rPr>
        <w:t xml:space="preserve">توضیحات درباره مولف : استاد حسین خوانساری بودهزبده التصانیف</w:t>
      </w:r>
    </w:p>
    <w:p>
      <w:pPr>
        <w:pStyle w:val="BookText"/>
      </w:pPr>
      <w:r>
        <w:rPr>
          <w:rFonts w:ascii="IRNazanin" w:hAnsi="IRNazanin" w:eastAsia="IRNazanin" w:cs="IRNazanin"/>
          <w:lang w:bidi="fa-IR"/>
          <w:color w:val="111111"/>
          <w:sz w:val="28"/>
          <w:szCs w:val="28"/>
          <w:rtl/>
        </w:rPr>
        <w:t xml:space="preserve">مهدی الیه : آن را  جهت شاه عباس دوم تالیف کرده استزبده التصانیف</w:t>
      </w:r>
    </w:p>
    <w:p>
      <w:pPr>
        <w:pStyle w:val="BookText"/>
      </w:pPr>
      <w:r>
        <w:rPr>
          <w:rFonts w:ascii="IRNazanin" w:hAnsi="IRNazanin" w:eastAsia="IRNazanin" w:cs="IRNazanin"/>
          <w:lang w:bidi="fa-IR"/>
          <w:color w:val="111111"/>
          <w:sz w:val="28"/>
          <w:szCs w:val="28"/>
          <w:rtl/>
        </w:rPr>
        <w:t xml:space="preserve">منابع دیگر : الذریعه جلد 12:22 .زبده التصانیف</w:t>
      </w:r>
    </w:p>
    <w:p>
      <w:pPr>
        <w:pStyle w:val="BookText"/>
      </w:pPr>
      <w:r>
        <w:rPr>
          <w:rFonts w:ascii="IRNazanin" w:hAnsi="IRNazanin" w:eastAsia="IRNazanin" w:cs="IRNazanin"/>
          <w:lang w:bidi="fa-IR"/>
          <w:color w:val="111111"/>
          <w:sz w:val="28"/>
          <w:szCs w:val="28"/>
          <w:rtl/>
        </w:rPr>
        <w:t xml:space="preserve">آسیب دیدگی : نسخه ایست که آغاز وانجام آن ناقص استزبده التصانیف</w:t>
      </w:r>
    </w:p>
    <w:p>
      <w:pPr>
        <w:pStyle w:val="BookText"/>
      </w:pPr>
      <w:r>
        <w:rPr>
          <w:rFonts w:ascii="IRNazanin" w:hAnsi="IRNazanin" w:eastAsia="IRNazanin" w:cs="IRNazanin"/>
          <w:lang w:bidi="fa-IR"/>
          <w:color w:val="111111"/>
          <w:sz w:val="28"/>
          <w:szCs w:val="28"/>
          <w:rtl/>
        </w:rPr>
        <w:t xml:space="preserve">همه اطلاعات : 215-  زبده التصانیف   اخلاق ومتفرقات ،  فارسی - از :  حیدربن محمدخوانساری  که  استاد حسین خوانساری بوده و آن را- جهت شاه عباس دوم تالیف کرده است   الذریعه جلد 12:22 .-  نسخه ایست که آغاز وانجام آن ناقص است و  عنوان ونشان آن شنگرف - می باشد .-  آغاز موجود : درنمازیومیه چنانکه شیخ شهید علیه الرحمه تعداد - نموده هزار ونه مسئله ....- پایان موجود : قبه سبزی دیدند زده .-  جلد : تیماجی مشکی مقوایی .کاغذ : ایرانی .خط :نستعلیق . صفحه:حدود - 800 . سطر :21 . قطع :19</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زبده التصانیف</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1096" w:name="pg8350_56866"/>
    <w:bookmarkEnd w:id="1096"/>
    <w:p>
      <w:pPr>
        <w:pStyle w:val="Heading3"/>
      </w:pPr>
      <w:bookmarkStart w:id="3097" w:name="_Toc1099"/>
      <w:r>
        <w:t>1093- زبده التصانیف</w:t>
      </w:r>
      <w:bookmarkEnd w:id="3097"/>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جلد1زبده التصانیف</w:t>
      </w:r>
    </w:p>
    <w:p>
      <w:pPr>
        <w:pStyle w:val="BookText"/>
      </w:pPr>
      <w:r>
        <w:rPr>
          <w:rFonts w:ascii="IRNazanin" w:hAnsi="IRNazanin" w:eastAsia="IRNazanin" w:cs="IRNazanin"/>
          <w:lang w:bidi="fa-IR"/>
          <w:color w:val="111111"/>
          <w:sz w:val="28"/>
          <w:szCs w:val="28"/>
          <w:rtl/>
        </w:rPr>
        <w:t xml:space="preserve">در صفحات : 33تا33زبده التصانیف</w:t>
      </w:r>
    </w:p>
    <w:p>
      <w:pPr>
        <w:pStyle w:val="BookText"/>
      </w:pPr>
      <w:r>
        <w:rPr>
          <w:rFonts w:ascii="IRNazanin" w:hAnsi="IRNazanin" w:eastAsia="IRNazanin" w:cs="IRNazanin"/>
          <w:lang w:bidi="fa-IR"/>
          <w:color w:val="111111"/>
          <w:sz w:val="28"/>
          <w:szCs w:val="28"/>
          <w:rtl/>
        </w:rPr>
        <w:t xml:space="preserve">کد دستیابی کتاب : 25زبده التصانیف</w:t>
      </w:r>
    </w:p>
    <w:p>
      <w:pPr>
        <w:pStyle w:val="BookText"/>
      </w:pPr>
      <w:r>
        <w:rPr>
          <w:rFonts w:ascii="IRNazanin" w:hAnsi="IRNazanin" w:eastAsia="IRNazanin" w:cs="IRNazanin"/>
          <w:lang w:bidi="fa-IR"/>
          <w:color w:val="111111"/>
          <w:sz w:val="28"/>
          <w:szCs w:val="28"/>
          <w:rtl/>
        </w:rPr>
        <w:t xml:space="preserve">زبان کتاب : فارسیزبده التصانیف</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اللّٰهیزبده التصانیف</w:t>
      </w:r>
    </w:p>
    <w:p>
      <w:pPr>
        <w:pStyle w:val="BookText"/>
      </w:pPr>
      <w:r>
        <w:rPr>
          <w:rFonts w:ascii="IRNazanin" w:hAnsi="IRNazanin" w:eastAsia="IRNazanin" w:cs="IRNazanin"/>
          <w:lang w:bidi="fa-IR"/>
          <w:color w:val="111111"/>
          <w:sz w:val="28"/>
          <w:szCs w:val="28"/>
          <w:rtl/>
        </w:rPr>
        <w:t xml:space="preserve">شهر : تهرانزبده التصانیف</w:t>
      </w:r>
    </w:p>
    <w:p>
      <w:pPr>
        <w:pStyle w:val="BookText"/>
      </w:pPr>
      <w:r>
        <w:rPr>
          <w:rFonts w:ascii="IRNazanin" w:hAnsi="IRNazanin" w:eastAsia="IRNazanin" w:cs="IRNazanin"/>
          <w:lang w:bidi="fa-IR"/>
          <w:color w:val="111111"/>
          <w:sz w:val="28"/>
          <w:szCs w:val="28"/>
          <w:rtl/>
        </w:rPr>
        <w:t xml:space="preserve">مولف : ملا حیدربن محمدخوانساریزبده التصانیف</w:t>
      </w:r>
    </w:p>
    <w:p>
      <w:pPr>
        <w:pStyle w:val="BookText"/>
      </w:pPr>
      <w:r>
        <w:rPr>
          <w:rFonts w:ascii="IRNazanin" w:hAnsi="IRNazanin" w:eastAsia="IRNazanin" w:cs="IRNazanin"/>
          <w:lang w:bidi="fa-IR"/>
          <w:color w:val="111111"/>
          <w:sz w:val="28"/>
          <w:szCs w:val="28"/>
          <w:rtl/>
        </w:rPr>
        <w:t xml:space="preserve">کاتب : علی بن علی یارزبده التصانیف</w:t>
      </w:r>
    </w:p>
    <w:p>
      <w:pPr>
        <w:pStyle w:val="BookText"/>
      </w:pPr>
      <w:r>
        <w:rPr>
          <w:rFonts w:ascii="IRNazanin" w:hAnsi="IRNazanin" w:eastAsia="IRNazanin" w:cs="IRNazanin"/>
          <w:lang w:bidi="fa-IR"/>
          <w:color w:val="111111"/>
          <w:sz w:val="28"/>
          <w:szCs w:val="28"/>
          <w:rtl/>
        </w:rPr>
        <w:t xml:space="preserve">تاریخ کتابت : 1266زبده التصانیف</w:t>
      </w:r>
    </w:p>
    <w:p>
      <w:pPr>
        <w:pStyle w:val="BookText"/>
      </w:pPr>
      <w:r>
        <w:rPr>
          <w:rFonts w:ascii="IRNazanin" w:hAnsi="IRNazanin" w:eastAsia="IRNazanin" w:cs="IRNazanin"/>
          <w:lang w:bidi="fa-IR"/>
          <w:color w:val="111111"/>
          <w:sz w:val="28"/>
          <w:szCs w:val="28"/>
          <w:rtl/>
        </w:rPr>
        <w:t xml:space="preserve">موضوعات : کلام وفقهزبده التصانیف</w:t>
      </w:r>
    </w:p>
    <w:p>
      <w:pPr>
        <w:pStyle w:val="BookText"/>
      </w:pPr>
      <w:r>
        <w:rPr>
          <w:rFonts w:ascii="IRNazanin" w:hAnsi="IRNazanin" w:eastAsia="IRNazanin" w:cs="IRNazanin"/>
          <w:lang w:bidi="fa-IR"/>
          <w:color w:val="111111"/>
          <w:sz w:val="28"/>
          <w:szCs w:val="28"/>
          <w:rtl/>
        </w:rPr>
        <w:t xml:space="preserve">توضیحات درباره مولف : مولف معاصرشاه عباس دوم واستادآقا - حسین خوانساری (م :1099) بوده استزبده التصانیف</w:t>
      </w:r>
    </w:p>
    <w:p>
      <w:pPr>
        <w:pStyle w:val="BookText"/>
      </w:pPr>
      <w:r>
        <w:rPr>
          <w:rFonts w:ascii="IRNazanin" w:hAnsi="IRNazanin" w:eastAsia="IRNazanin" w:cs="IRNazanin"/>
          <w:lang w:bidi="fa-IR"/>
          <w:color w:val="111111"/>
          <w:sz w:val="28"/>
          <w:szCs w:val="28"/>
          <w:rtl/>
        </w:rPr>
        <w:t xml:space="preserve">بخش بندی : دارای یک مقدمه ودوازده باب - ویک خاتمه و درعقاید و معارف شیعه استزبده التصانیف</w:t>
      </w:r>
    </w:p>
    <w:p>
      <w:pPr>
        <w:pStyle w:val="BookText"/>
      </w:pPr>
      <w:r>
        <w:rPr>
          <w:rFonts w:ascii="IRNazanin" w:hAnsi="IRNazanin" w:eastAsia="IRNazanin" w:cs="IRNazanin"/>
          <w:lang w:bidi="fa-IR"/>
          <w:color w:val="111111"/>
          <w:sz w:val="28"/>
          <w:szCs w:val="28"/>
          <w:rtl/>
        </w:rPr>
        <w:t xml:space="preserve">منابع دیگر : رجوع کنید به : الذریعه جلد12:22 .زبده التصانیف</w:t>
      </w:r>
    </w:p>
    <w:p>
      <w:pPr>
        <w:pStyle w:val="BookText"/>
      </w:pPr>
      <w:r>
        <w:rPr>
          <w:rFonts w:ascii="IRNazanin" w:hAnsi="IRNazanin" w:eastAsia="IRNazanin" w:cs="IRNazanin"/>
          <w:lang w:bidi="fa-IR"/>
          <w:color w:val="111111"/>
          <w:sz w:val="28"/>
          <w:szCs w:val="28"/>
          <w:rtl/>
        </w:rPr>
        <w:t xml:space="preserve">توضیخات در مورد چاپ نسخه : این کتاب درسال 1278 درتهران - چاپ سنگی شد .زبده التصانیف</w:t>
      </w:r>
    </w:p>
    <w:p>
      <w:pPr>
        <w:pStyle w:val="BookText"/>
      </w:pPr>
      <w:r>
        <w:rPr>
          <w:rFonts w:ascii="IRNazanin" w:hAnsi="IRNazanin" w:eastAsia="IRNazanin" w:cs="IRNazanin"/>
          <w:lang w:bidi="fa-IR"/>
          <w:color w:val="111111"/>
          <w:sz w:val="28"/>
          <w:szCs w:val="28"/>
          <w:rtl/>
        </w:rPr>
        <w:t xml:space="preserve">همه اطلاعات : 25-  زبده التصانیف   کلام وفقه ، فارسی - از : ملا حیدربن محمدخوانساری  .  دارای یک مقدمه ودوازده باب - ویک خاتمه و درعقاید و معارف شیعه است  .  مولف معاصرشاه عباس دوم واستادآقا - حسین خوانساری (م :1099) بوده است  . این کتاب درسال 1278 درتهران - چاپ سنگی شد .-  رجوع کنید به : الذریعه جلد12:22 .- نوشته شده بدست  علی بن علی یار در  1266 و  درآغاز وپایان نسخه - متفرقاتی ضمیمه شده است .- آغاز :  الحمدلله رب العالمین ... امابعد چون علت نمای آفرینش ...- پایان : این مستحق رایاد کند .-  جلد :تیماج ،مشکی مقوائی . کاغذ : فرنگی . خط :نسخ .صفحه:346 .سطر : 14 .- قطع : 5/18</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زبده التصانیف</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bookmarkStart w:id="1097" w:name="pg8350_56867"/>
    <w:bookmarkEnd w:id="1097"/>
    <w:p>
      <w:pPr>
        <w:pStyle w:val="Heading3"/>
      </w:pPr>
      <w:bookmarkStart w:id="3098" w:name="_Toc1100"/>
      <w:r>
        <w:t>1094- زبده التصانیف</w:t>
      </w:r>
      <w:bookmarkEnd w:id="309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دفتر3زبده التصانیف</w:t>
      </w:r>
    </w:p>
    <w:p>
      <w:pPr>
        <w:pStyle w:val="BookText"/>
      </w:pPr>
      <w:r>
        <w:rPr>
          <w:rFonts w:ascii="IRNazanin" w:hAnsi="IRNazanin" w:eastAsia="IRNazanin" w:cs="IRNazanin"/>
          <w:lang w:bidi="fa-IR"/>
          <w:color w:val="111111"/>
          <w:sz w:val="28"/>
          <w:szCs w:val="28"/>
          <w:rtl/>
        </w:rPr>
        <w:t xml:space="preserve">در صفحات : 121تا121زبده التصانیف</w:t>
      </w:r>
    </w:p>
    <w:p>
      <w:pPr>
        <w:pStyle w:val="BookText"/>
      </w:pPr>
      <w:r>
        <w:rPr>
          <w:rFonts w:ascii="IRNazanin" w:hAnsi="IRNazanin" w:eastAsia="IRNazanin" w:cs="IRNazanin"/>
          <w:lang w:bidi="fa-IR"/>
          <w:color w:val="111111"/>
          <w:sz w:val="28"/>
          <w:szCs w:val="28"/>
          <w:rtl/>
        </w:rPr>
        <w:t xml:space="preserve">کد دستیابی کتاب : ش 3]زبده التصانیف</w:t>
      </w:r>
    </w:p>
    <w:p>
      <w:pPr>
        <w:pStyle w:val="BookText"/>
      </w:pPr>
      <w:r>
        <w:rPr>
          <w:rFonts w:ascii="IRNazanin" w:hAnsi="IRNazanin" w:eastAsia="IRNazanin" w:cs="IRNazanin"/>
          <w:lang w:bidi="fa-IR"/>
          <w:color w:val="111111"/>
          <w:sz w:val="28"/>
          <w:szCs w:val="28"/>
          <w:rtl/>
        </w:rPr>
        <w:t xml:space="preserve">نام کتابخانه : مجموعه موزه ملی ایرانزبده التصانیف</w:t>
      </w:r>
    </w:p>
    <w:p>
      <w:pPr>
        <w:pStyle w:val="BookText"/>
      </w:pPr>
      <w:r>
        <w:rPr>
          <w:rFonts w:ascii="IRNazanin" w:hAnsi="IRNazanin" w:eastAsia="IRNazanin" w:cs="IRNazanin"/>
          <w:lang w:bidi="fa-IR"/>
          <w:color w:val="111111"/>
          <w:sz w:val="28"/>
          <w:szCs w:val="28"/>
          <w:rtl/>
        </w:rPr>
        <w:t xml:space="preserve">شهر : تهرانزبده التصانیف</w:t>
      </w:r>
    </w:p>
    <w:p>
      <w:pPr>
        <w:pStyle w:val="BookText"/>
      </w:pPr>
      <w:r>
        <w:rPr>
          <w:rFonts w:ascii="IRNazanin" w:hAnsi="IRNazanin" w:eastAsia="IRNazanin" w:cs="IRNazanin"/>
          <w:lang w:bidi="fa-IR"/>
          <w:color w:val="111111"/>
          <w:sz w:val="28"/>
          <w:szCs w:val="28"/>
          <w:rtl/>
        </w:rPr>
        <w:t xml:space="preserve">مولف : حیدر خوانساریزبده التصانیف</w:t>
      </w:r>
    </w:p>
    <w:p>
      <w:pPr>
        <w:pStyle w:val="BookText"/>
      </w:pPr>
      <w:r>
        <w:rPr>
          <w:rFonts w:ascii="IRNazanin" w:hAnsi="IRNazanin" w:eastAsia="IRNazanin" w:cs="IRNazanin"/>
          <w:lang w:bidi="fa-IR"/>
          <w:color w:val="111111"/>
          <w:sz w:val="28"/>
          <w:szCs w:val="28"/>
          <w:rtl/>
        </w:rPr>
        <w:t xml:space="preserve">آسیب دیدگی : چند ورق ازآخر- افتادگی داردزبده التصانیف</w:t>
      </w:r>
    </w:p>
    <w:p>
      <w:pPr>
        <w:pStyle w:val="BookText"/>
      </w:pPr>
      <w:r>
        <w:rPr>
          <w:rFonts w:ascii="IRNazanin" w:hAnsi="IRNazanin" w:eastAsia="IRNazanin" w:cs="IRNazanin"/>
          <w:lang w:bidi="fa-IR"/>
          <w:color w:val="111111"/>
          <w:sz w:val="28"/>
          <w:szCs w:val="28"/>
          <w:rtl/>
        </w:rPr>
        <w:t xml:space="preserve">همه اطلاعات : 20-  زبده التصانیف: حیدر خوانساری،  چند ورق ازآخر- افتادگی دارد (قرن 11) [ ش 3]زبده التصانیف</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1098" w:name="pg8350_56868"/>
    <w:bookmarkEnd w:id="1098"/>
    <w:p>
      <w:pPr>
        <w:pStyle w:val="Heading3"/>
      </w:pPr>
      <w:bookmarkStart w:id="3099" w:name="_Toc1101"/>
      <w:r>
        <w:t>1095- زبده التصانیف</w:t>
      </w:r>
      <w:bookmarkEnd w:id="309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التصانیف</w:t>
      </w:r>
    </w:p>
    <w:p>
      <w:pPr>
        <w:pStyle w:val="BookText"/>
      </w:pPr>
      <w:r>
        <w:rPr>
          <w:rFonts w:ascii="IRNazanin" w:hAnsi="IRNazanin" w:eastAsia="IRNazanin" w:cs="IRNazanin"/>
          <w:lang w:bidi="fa-IR"/>
          <w:color w:val="111111"/>
          <w:sz w:val="28"/>
          <w:szCs w:val="28"/>
          <w:rtl/>
        </w:rPr>
        <w:t xml:space="preserve">در صفحات : 174تا174زبده التصانیف</w:t>
      </w:r>
    </w:p>
    <w:p>
      <w:pPr>
        <w:pStyle w:val="BookText"/>
      </w:pPr>
      <w:r>
        <w:rPr>
          <w:rFonts w:ascii="IRNazanin" w:hAnsi="IRNazanin" w:eastAsia="IRNazanin" w:cs="IRNazanin"/>
          <w:lang w:bidi="fa-IR"/>
          <w:color w:val="111111"/>
          <w:sz w:val="28"/>
          <w:szCs w:val="28"/>
          <w:rtl/>
        </w:rPr>
        <w:t xml:space="preserve">کد دستیابی کتاب : 1285زبده التصانیف</w:t>
      </w:r>
    </w:p>
    <w:p>
      <w:pPr>
        <w:pStyle w:val="BookText"/>
      </w:pPr>
      <w:r>
        <w:rPr>
          <w:rFonts w:ascii="IRNazanin" w:hAnsi="IRNazanin" w:eastAsia="IRNazanin" w:cs="IRNazanin"/>
          <w:lang w:bidi="fa-IR"/>
          <w:color w:val="111111"/>
          <w:sz w:val="28"/>
          <w:szCs w:val="28"/>
          <w:rtl/>
        </w:rPr>
        <w:t xml:space="preserve">نام کتابخانه : مجموعه حسین مفتاحزبده التصانیف</w:t>
      </w:r>
    </w:p>
    <w:p>
      <w:pPr>
        <w:pStyle w:val="BookText"/>
      </w:pPr>
      <w:r>
        <w:rPr>
          <w:rFonts w:ascii="IRNazanin" w:hAnsi="IRNazanin" w:eastAsia="IRNazanin" w:cs="IRNazanin"/>
          <w:lang w:bidi="fa-IR"/>
          <w:color w:val="111111"/>
          <w:sz w:val="28"/>
          <w:szCs w:val="28"/>
          <w:rtl/>
        </w:rPr>
        <w:t xml:space="preserve">شهر : تهرانزبده التصانیف</w:t>
      </w:r>
    </w:p>
    <w:p>
      <w:pPr>
        <w:pStyle w:val="BookText"/>
      </w:pPr>
      <w:r>
        <w:rPr>
          <w:rFonts w:ascii="IRNazanin" w:hAnsi="IRNazanin" w:eastAsia="IRNazanin" w:cs="IRNazanin"/>
          <w:lang w:bidi="fa-IR"/>
          <w:color w:val="111111"/>
          <w:sz w:val="28"/>
          <w:szCs w:val="28"/>
          <w:rtl/>
        </w:rPr>
        <w:t xml:space="preserve">مولف : حیدر بن محمد خوانساریزبده التصانیف</w:t>
      </w:r>
    </w:p>
    <w:p>
      <w:pPr>
        <w:pStyle w:val="BookText"/>
      </w:pPr>
      <w:r>
        <w:rPr>
          <w:rFonts w:ascii="IRNazanin" w:hAnsi="IRNazanin" w:eastAsia="IRNazanin" w:cs="IRNazanin"/>
          <w:lang w:bidi="fa-IR"/>
          <w:color w:val="111111"/>
          <w:sz w:val="28"/>
          <w:szCs w:val="28"/>
          <w:rtl/>
        </w:rPr>
        <w:t xml:space="preserve">کاتب : محمد رضا بن بابا   خانزبده التصانیف</w:t>
      </w:r>
    </w:p>
    <w:p>
      <w:pPr>
        <w:pStyle w:val="BookText"/>
      </w:pPr>
      <w:r>
        <w:rPr>
          <w:rFonts w:ascii="IRNazanin" w:hAnsi="IRNazanin" w:eastAsia="IRNazanin" w:cs="IRNazanin"/>
          <w:lang w:bidi="fa-IR"/>
          <w:color w:val="111111"/>
          <w:sz w:val="28"/>
          <w:szCs w:val="28"/>
          <w:rtl/>
        </w:rPr>
        <w:t xml:space="preserve">تاریخ کتابت : سده 12زبده التصانیف</w:t>
      </w:r>
    </w:p>
    <w:p>
      <w:pPr>
        <w:pStyle w:val="BookText"/>
      </w:pPr>
      <w:r>
        <w:rPr>
          <w:rFonts w:ascii="IRNazanin" w:hAnsi="IRNazanin" w:eastAsia="IRNazanin" w:cs="IRNazanin"/>
          <w:lang w:bidi="fa-IR"/>
          <w:color w:val="111111"/>
          <w:sz w:val="28"/>
          <w:szCs w:val="28"/>
          <w:rtl/>
        </w:rPr>
        <w:t xml:space="preserve">همه اطلاعات : زبده التصانیف  :   حیدر بن محمد خوانساری  -  1285  ،  نستعلیق    محمد رضا بن بابا - خان  ، از  سده 12  ،  مقابله شده در 1133  ، -  عنوان و نشان شنگرف ، جدول زر و لاجورد ، با - سرلوح و طلا کاری در ص 1 و 2 ، ربعی.زبده التصانیف</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1099" w:name="pg8350_56869"/>
    <w:bookmarkEnd w:id="1099"/>
    <w:p>
      <w:pPr>
        <w:pStyle w:val="Heading3"/>
      </w:pPr>
      <w:bookmarkStart w:id="3100" w:name="_Toc1102"/>
      <w:r>
        <w:t>1096- زبده التصانیف</w:t>
      </w:r>
      <w:bookmarkEnd w:id="3100"/>
    </w:p>
    <w:p>
      <w:pPr>
        <w:pStyle w:val="BookText"/>
      </w:pPr>
      <w:r>
        <w:rPr>
          <w:rFonts w:ascii="IRNazanin" w:hAnsi="IRNazanin" w:eastAsia="IRNazanin" w:cs="IRNazanin"/>
          <w:lang w:bidi="fa-IR"/>
          <w:color w:val="111111"/>
          <w:sz w:val="28"/>
          <w:szCs w:val="28"/>
          <w:rtl/>
        </w:rPr>
        <w:t xml:space="preserve">ماخذ کتاب : کتابخانه کاخ گلستان - دینیزبده التصانیف</w:t>
      </w:r>
    </w:p>
    <w:p>
      <w:pPr>
        <w:pStyle w:val="BookText"/>
      </w:pPr>
      <w:r>
        <w:rPr>
          <w:rFonts w:ascii="IRNazanin" w:hAnsi="IRNazanin" w:eastAsia="IRNazanin" w:cs="IRNazanin"/>
          <w:lang w:bidi="fa-IR"/>
          <w:color w:val="111111"/>
          <w:sz w:val="28"/>
          <w:szCs w:val="28"/>
          <w:rtl/>
        </w:rPr>
        <w:t xml:space="preserve">در صفحات : 611تا613زبده التصانیف</w:t>
      </w:r>
    </w:p>
    <w:p>
      <w:pPr>
        <w:pStyle w:val="BookText"/>
      </w:pPr>
      <w:r>
        <w:rPr>
          <w:rFonts w:ascii="IRNazanin" w:hAnsi="IRNazanin" w:eastAsia="IRNazanin" w:cs="IRNazanin"/>
          <w:lang w:bidi="fa-IR"/>
          <w:color w:val="111111"/>
          <w:sz w:val="28"/>
          <w:szCs w:val="28"/>
          <w:rtl/>
        </w:rPr>
        <w:t xml:space="preserve">کد دستیابی کتاب : 625زبده التصانیف</w:t>
      </w:r>
    </w:p>
    <w:p>
      <w:pPr>
        <w:pStyle w:val="BookText"/>
      </w:pPr>
      <w:r>
        <w:rPr>
          <w:rFonts w:ascii="IRNazanin" w:hAnsi="IRNazanin" w:eastAsia="IRNazanin" w:cs="IRNazanin"/>
          <w:lang w:bidi="fa-IR"/>
          <w:color w:val="111111"/>
          <w:sz w:val="28"/>
          <w:szCs w:val="28"/>
          <w:rtl/>
        </w:rPr>
        <w:t xml:space="preserve">نام کتابخانه : کتابخانه گلستانزبده التصانیف</w:t>
      </w:r>
    </w:p>
    <w:p>
      <w:pPr>
        <w:pStyle w:val="BookText"/>
      </w:pPr>
      <w:r>
        <w:rPr>
          <w:rFonts w:ascii="IRNazanin" w:hAnsi="IRNazanin" w:eastAsia="IRNazanin" w:cs="IRNazanin"/>
          <w:lang w:bidi="fa-IR"/>
          <w:color w:val="111111"/>
          <w:sz w:val="28"/>
          <w:szCs w:val="28"/>
          <w:rtl/>
        </w:rPr>
        <w:t xml:space="preserve">شهر : تهرانزبده التصانیف</w:t>
      </w:r>
    </w:p>
    <w:p>
      <w:pPr>
        <w:pStyle w:val="BookText"/>
      </w:pPr>
      <w:r>
        <w:rPr>
          <w:rFonts w:ascii="IRNazanin" w:hAnsi="IRNazanin" w:eastAsia="IRNazanin" w:cs="IRNazanin"/>
          <w:lang w:bidi="fa-IR"/>
          <w:color w:val="111111"/>
          <w:sz w:val="28"/>
          <w:szCs w:val="28"/>
          <w:rtl/>
        </w:rPr>
        <w:t xml:space="preserve">مولف : حیدرالخوانساری ابن محمدزبده التصانیف</w:t>
      </w:r>
    </w:p>
    <w:p>
      <w:pPr>
        <w:pStyle w:val="BookText"/>
      </w:pPr>
      <w:r>
        <w:rPr>
          <w:rFonts w:ascii="IRNazanin" w:hAnsi="IRNazanin" w:eastAsia="IRNazanin" w:cs="IRNazanin"/>
          <w:lang w:bidi="fa-IR"/>
          <w:color w:val="111111"/>
          <w:sz w:val="28"/>
          <w:szCs w:val="28"/>
          <w:rtl/>
        </w:rPr>
        <w:t xml:space="preserve">کاتب : محمدرضاابن عبدالعزیززبده التصانیف</w:t>
      </w:r>
    </w:p>
    <w:p>
      <w:pPr>
        <w:pStyle w:val="BookText"/>
      </w:pPr>
      <w:r>
        <w:rPr>
          <w:rFonts w:ascii="IRNazanin" w:hAnsi="IRNazanin" w:eastAsia="IRNazanin" w:cs="IRNazanin"/>
          <w:lang w:bidi="fa-IR"/>
          <w:color w:val="111111"/>
          <w:sz w:val="28"/>
          <w:szCs w:val="28"/>
          <w:rtl/>
        </w:rPr>
        <w:t xml:space="preserve">تاریخ کتابت : بیستم شهرربیع الثانی   1195 هجری قمریزبده التصانیف</w:t>
      </w:r>
    </w:p>
    <w:p>
      <w:pPr>
        <w:pStyle w:val="BookText"/>
      </w:pPr>
      <w:r>
        <w:rPr>
          <w:rFonts w:ascii="IRNazanin" w:hAnsi="IRNazanin" w:eastAsia="IRNazanin" w:cs="IRNazanin"/>
          <w:lang w:bidi="fa-IR"/>
          <w:color w:val="111111"/>
          <w:sz w:val="28"/>
          <w:szCs w:val="28"/>
          <w:rtl/>
        </w:rPr>
        <w:t xml:space="preserve">تاریخ تالیف : 1038 هجری   قمریزبده التصانیف</w:t>
      </w:r>
    </w:p>
    <w:p>
      <w:pPr>
        <w:pStyle w:val="BookText"/>
      </w:pPr>
      <w:r>
        <w:rPr>
          <w:rFonts w:ascii="IRNazanin" w:hAnsi="IRNazanin" w:eastAsia="IRNazanin" w:cs="IRNazanin"/>
          <w:lang w:bidi="fa-IR"/>
          <w:color w:val="111111"/>
          <w:sz w:val="28"/>
          <w:szCs w:val="28"/>
          <w:rtl/>
        </w:rPr>
        <w:t xml:space="preserve">مهدی الیه : به شاه عباس الحسینی الصفوی بهادرخان تقدیمزبده التصانیف</w:t>
      </w:r>
    </w:p>
    <w:p>
      <w:pPr>
        <w:pStyle w:val="BookText"/>
      </w:pPr>
      <w:r>
        <w:rPr>
          <w:rFonts w:ascii="IRNazanin" w:hAnsi="IRNazanin" w:eastAsia="IRNazanin" w:cs="IRNazanin"/>
          <w:lang w:bidi="fa-IR"/>
          <w:color w:val="111111"/>
          <w:sz w:val="28"/>
          <w:szCs w:val="28"/>
          <w:rtl/>
        </w:rPr>
        <w:t xml:space="preserve">متن ترقیمه : حسب الفرموده بندگان عالیشان ....اسمعیل سلطان - خبوشانی بتاریخ بیستم شهرربیع الثانی سنه 1195 بعد- ازاتمام وانجام کتب مقرره ......ابتدابفرمایش - این کتاب مامورفرمودندوازآنجاکه ......امور- جهان بروفق آمال ایشان مستقر.....ونام نیک در- صفحه روزگارازایشان باقی خواهدماندواستدعای - کمترین بندگان ابن عبدالعزیزمحمدرضاازناظران - وقاریان این کتاب چنان است که ازسهو خطاوغلط - درگذرندکه ازنسخه بسیارمغلوطی که منحصربود- وچاره نبودقلمی شد هرگاه بفاتحه این کمترین را- یادفرمایندازکرم ایشان بعیدنخواهدبود.تم.- ( کاتب بغیرازنسخه فوق الذکربقراری که درخاتمه - کتاب شرح داده تاسنه 1195 هجری قمری کتب ذیل - راهم بانضمام قرآن وصحیفه بجهت اسمعیل سلطان - خبوشانی کتابت وتحریرنموده است).- خمسه نظامی -شاهنامه فردوسی-سبعه جامی -کلیات - شیخ سعدی -مثنوی ملای روم -انوارسهیلی -کلیات - خواجه حافظ و زبده التصانیف که متن حاضراستزبده التصانیف</w:t>
      </w:r>
    </w:p>
    <w:p>
      <w:pPr>
        <w:pStyle w:val="BookText"/>
      </w:pPr>
      <w:r>
        <w:rPr>
          <w:rFonts w:ascii="IRNazanin" w:hAnsi="IRNazanin" w:eastAsia="IRNazanin" w:cs="IRNazanin"/>
          <w:lang w:bidi="fa-IR"/>
          <w:color w:val="111111"/>
          <w:sz w:val="28"/>
          <w:szCs w:val="28"/>
          <w:rtl/>
        </w:rPr>
        <w:t xml:space="preserve">همه اطلاعات : شماره ردیف 284- اسم کتاب  زبده التصانیف  . -  قطع وزیری بابعاد17</w:t>
      </w:r>
      <w:r>
        <w:rPr>
          <w:rFonts w:ascii="Times New Roman" w:hAnsi="Times New Roman" w:eastAsia="Times New Roman" w:cs="Times New Roman"/>
          <w:lang w:val="en-US" w:bidi="en-US"/>
          <w:color w:val="111111"/>
          <w:sz w:val="28"/>
          <w:szCs w:val="28"/>
          <w:rtl/>
        </w:rPr>
        <w:t xml:space="preserve">×5/25</w:t>
      </w:r>
      <w:r>
        <w:rPr>
          <w:rFonts w:ascii="IRNazanin" w:hAnsi="IRNazanin" w:eastAsia="IRNazanin" w:cs="IRNazanin"/>
          <w:lang w:bidi="fa-IR"/>
          <w:color w:val="111111"/>
          <w:sz w:val="28"/>
          <w:szCs w:val="28"/>
          <w:rtl/>
        </w:rPr>
        <w:t xml:space="preserve">سانتی.- کاغذ ترمه شکری رنگ.- خط شکسته - نستعلیق خوش.- اسم کاتب وتاریخ کتابت  محمدرضاابن عبدالعزیزدر بیستم شهرربیع الثانی - 1195 هجری قمری. - توضیحات  نسخه حاضردرباب علم کلام وفقه وحدیث وبعضی - ازواجبات صوم و صلواه و حج و زکوهاست که مولف - آن  (حیدرالخوانساری ابن محمد)  بتاریخ  1038 هجری - قمری  به شاه عباس الحسینی الصفوی بهادرخان تقدیم - واین مجموعه رابنام زبده التصانیف نام کرده است.-  صفحه اول ودوم مجدول کمندکشی زرین ولاجوردی است .حواشی - مذهب است به اسلیمی های زرین وگلهای پنج پر- لاجوردی وشنگرفی بین السطوراین دوصفحه طلا- اندازی دندان موشی باتحریرمشکی است درپیشانی - صفحه اول یک سرلوح سرکنگره مذهب مرصع متن - طلاپوش باترنج ونیم ترنجهای متن لاجوردی داردکه - مزین است به تزئینات زیباوالوان ویک کتیبه بازو- بندی دوطرف مذهب متن لاجوردی که درزمینه طلا- پوش آن بخط شکسته نستعلیق ورنگ مشکی نوشته - شده(بسم اللّٰه الرحمن الرحیم وبه ثقتی)اطراف سرلوح - وکتیبه دارای دوحاشیه زمینه شنگرفی وطلائی نقطه - نشان وزنجیره ای است.- مابقی صفحات مجدول کمندکشی زرین ولاجوردیست.حواشی ومتن - تمامی صفحات ساده وبدون تزئین است سرفصول را- بخط نستعلیق خوش ورنگ سرخ نوشته اند.- تعدادصفحات دارای 520صفحه که هرصفحه 25سطرکتابت دارد.- آغاز  الحمدلله رب العالمین حمدبیحدوستایش بیعدمعبودی - راسزدکه پروردگارعالمیان آنچنان حمدی که نرسد- بعشرعشیراوحمدحامدین.- پایان  حسب الفرموده بندگان عالیشان ....اسمعیل سلطان - خبوشانی بتاریخ بیستم شهرربیع الثانی سنه 1195 بعد- ازاتمام وانجام کتب مقرره ......ابتدابفرمایش - این کتاب مامورفرمودندوازآنجاکه ......امور- جهان بروفق آمال ایشان مستقر.....ونام نیک در- صفحه روزگارازایشان باقی خواهدماندواستدعای - کمترین بندگان ابن عبدالعزیزمحمدرضاازناظران - وقاریان این کتاب چنان است که ازسهو خطاوغلط - درگذرندکه ازنسخه بسیارمغلوطی که منحصربود- وچاره نبودقلمی شد هرگاه بفاتحه این کمترین را- یادفرمایندازکرم ایشان بعیدنخواهدبود.تم.- ( کاتب بغیرازنسخه فوق الذکربقراری که درخاتمه - کتاب شرح داده تاسنه 1195 هجری قمری کتب ذیل - راهم بانضمام قرآن وصحیفه بجهت اسمعیل سلطان - خبوشانی کتابت وتحریرنموده است).- خمسه نظامی -شاهنامه فردوسی-سبعه جامی -کلیات - شیخ سعدی -مثنوی ملای روم -انوارسهیلی -کلیات - خواجه حافظ و زبده التصانیف که متن حاضراست.-  جلد مقوای روکش چرم سرمه ای بادوحاشیه دندان موشی - طلائی.- اندرون جلد کاغذابری سورمه ای.- شماره دفتر 625زبده التصانیف</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1100" w:name="pg8350_56870"/>
    <w:bookmarkEnd w:id="1100"/>
    <w:p>
      <w:pPr>
        <w:pStyle w:val="Heading3"/>
      </w:pPr>
      <w:bookmarkStart w:id="3101" w:name="_Toc1103"/>
      <w:r>
        <w:t>1097- زبده التصانیف</w:t>
      </w:r>
      <w:bookmarkEnd w:id="3101"/>
    </w:p>
    <w:p>
      <w:pPr>
        <w:pStyle w:val="BookText"/>
      </w:pPr>
      <w:r>
        <w:rPr>
          <w:rFonts w:ascii="IRNazanin" w:hAnsi="IRNazanin" w:eastAsia="IRNazanin" w:cs="IRNazanin"/>
          <w:lang w:bidi="fa-IR"/>
          <w:color w:val="111111"/>
          <w:sz w:val="28"/>
          <w:szCs w:val="28"/>
          <w:rtl/>
        </w:rPr>
        <w:t xml:space="preserve">ماخذ کتاب : کتابخانه کاخ گلستان - دینیزبده التصانیف</w:t>
      </w:r>
    </w:p>
    <w:p>
      <w:pPr>
        <w:pStyle w:val="BookText"/>
      </w:pPr>
      <w:r>
        <w:rPr>
          <w:rFonts w:ascii="IRNazanin" w:hAnsi="IRNazanin" w:eastAsia="IRNazanin" w:cs="IRNazanin"/>
          <w:lang w:bidi="fa-IR"/>
          <w:color w:val="111111"/>
          <w:sz w:val="28"/>
          <w:szCs w:val="28"/>
          <w:rtl/>
        </w:rPr>
        <w:t xml:space="preserve">در صفحات : 609تا611زبده التصانیف</w:t>
      </w:r>
    </w:p>
    <w:p>
      <w:pPr>
        <w:pStyle w:val="BookText"/>
      </w:pPr>
      <w:r>
        <w:rPr>
          <w:rFonts w:ascii="IRNazanin" w:hAnsi="IRNazanin" w:eastAsia="IRNazanin" w:cs="IRNazanin"/>
          <w:lang w:bidi="fa-IR"/>
          <w:color w:val="111111"/>
          <w:sz w:val="28"/>
          <w:szCs w:val="28"/>
          <w:rtl/>
        </w:rPr>
        <w:t xml:space="preserve">کد دستیابی کتاب : 633زبده التصانیف</w:t>
      </w:r>
    </w:p>
    <w:p>
      <w:pPr>
        <w:pStyle w:val="BookText"/>
      </w:pPr>
      <w:r>
        <w:rPr>
          <w:rFonts w:ascii="IRNazanin" w:hAnsi="IRNazanin" w:eastAsia="IRNazanin" w:cs="IRNazanin"/>
          <w:lang w:bidi="fa-IR"/>
          <w:color w:val="111111"/>
          <w:sz w:val="28"/>
          <w:szCs w:val="28"/>
          <w:rtl/>
        </w:rPr>
        <w:t xml:space="preserve">نام کتابخانه : کتابخانه گلستانزبده التصانیف</w:t>
      </w:r>
    </w:p>
    <w:p>
      <w:pPr>
        <w:pStyle w:val="BookText"/>
      </w:pPr>
      <w:r>
        <w:rPr>
          <w:rFonts w:ascii="IRNazanin" w:hAnsi="IRNazanin" w:eastAsia="IRNazanin" w:cs="IRNazanin"/>
          <w:lang w:bidi="fa-IR"/>
          <w:color w:val="111111"/>
          <w:sz w:val="28"/>
          <w:szCs w:val="28"/>
          <w:rtl/>
        </w:rPr>
        <w:t xml:space="preserve">شهر : تهرانزبده التصانیف</w:t>
      </w:r>
    </w:p>
    <w:p>
      <w:pPr>
        <w:pStyle w:val="BookText"/>
      </w:pPr>
      <w:r>
        <w:rPr>
          <w:rFonts w:ascii="IRNazanin" w:hAnsi="IRNazanin" w:eastAsia="IRNazanin" w:cs="IRNazanin"/>
          <w:lang w:bidi="fa-IR"/>
          <w:color w:val="111111"/>
          <w:sz w:val="28"/>
          <w:szCs w:val="28"/>
          <w:rtl/>
        </w:rPr>
        <w:t xml:space="preserve">مولف : حیدرالخوانساری ابن محمدزبده التصانیف</w:t>
      </w:r>
    </w:p>
    <w:p>
      <w:pPr>
        <w:pStyle w:val="BookText"/>
      </w:pPr>
      <w:r>
        <w:rPr>
          <w:rFonts w:ascii="IRNazanin" w:hAnsi="IRNazanin" w:eastAsia="IRNazanin" w:cs="IRNazanin"/>
          <w:lang w:bidi="fa-IR"/>
          <w:color w:val="111111"/>
          <w:sz w:val="28"/>
          <w:szCs w:val="28"/>
          <w:rtl/>
        </w:rPr>
        <w:t xml:space="preserve">کاتب : محمدرضاابن عزیزاللّٰهزبده التصانیف</w:t>
      </w:r>
    </w:p>
    <w:p>
      <w:pPr>
        <w:pStyle w:val="BookText"/>
      </w:pPr>
      <w:r>
        <w:rPr>
          <w:rFonts w:ascii="IRNazanin" w:hAnsi="IRNazanin" w:eastAsia="IRNazanin" w:cs="IRNazanin"/>
          <w:lang w:bidi="fa-IR"/>
          <w:color w:val="111111"/>
          <w:sz w:val="28"/>
          <w:szCs w:val="28"/>
          <w:rtl/>
        </w:rPr>
        <w:t xml:space="preserve">تاریخ کتابت : اواخرشهرمحرم الحرام   سنه 1192 هجری قمریزبده التصانیف</w:t>
      </w:r>
    </w:p>
    <w:p>
      <w:pPr>
        <w:pStyle w:val="BookText"/>
      </w:pPr>
      <w:r>
        <w:rPr>
          <w:rFonts w:ascii="IRNazanin" w:hAnsi="IRNazanin" w:eastAsia="IRNazanin" w:cs="IRNazanin"/>
          <w:lang w:bidi="fa-IR"/>
          <w:color w:val="111111"/>
          <w:sz w:val="28"/>
          <w:szCs w:val="28"/>
          <w:rtl/>
        </w:rPr>
        <w:t xml:space="preserve">تاریخ تالیف : 1038 هجری   قمریزبده التصانیف</w:t>
      </w:r>
    </w:p>
    <w:p>
      <w:pPr>
        <w:pStyle w:val="BookText"/>
      </w:pPr>
      <w:r>
        <w:rPr>
          <w:rFonts w:ascii="IRNazanin" w:hAnsi="IRNazanin" w:eastAsia="IRNazanin" w:cs="IRNazanin"/>
          <w:lang w:bidi="fa-IR"/>
          <w:color w:val="111111"/>
          <w:sz w:val="28"/>
          <w:szCs w:val="28"/>
          <w:rtl/>
        </w:rPr>
        <w:t xml:space="preserve">متن ترقیمه : حسب الفرموده بندگان عالیشان .......اسمعیل - سلطان خبوشانی ......که بسرپنجه صنع بدایع - نگارهمت عالی ....باهتمام اتمام این کتاب وسایر- کتبی که باتمام رسیدومن بعدمنظورنظرفیض گستر- ایشان میباشدگماشته لهذاکتاب مزبوربتاریخ اواخر- شهرمحرم الحرام سنه 1192 بیداقل خلق اللّٰه .....- محمدرضاابن عزیزاللّٰه عفی عنهماسمت اتمام پذیرفتزبده التصانیف</w:t>
      </w:r>
    </w:p>
    <w:p>
      <w:pPr>
        <w:pStyle w:val="BookText"/>
      </w:pPr>
      <w:r>
        <w:rPr>
          <w:rFonts w:ascii="IRNazanin" w:hAnsi="IRNazanin" w:eastAsia="IRNazanin" w:cs="IRNazanin"/>
          <w:lang w:bidi="fa-IR"/>
          <w:color w:val="111111"/>
          <w:sz w:val="28"/>
          <w:szCs w:val="28"/>
          <w:rtl/>
        </w:rPr>
        <w:t xml:space="preserve">همه اطلاعات : شماره ردیف 283- اسم کتاب  زبده التصانیف  . -  قطع وزیری بابعاد5/16</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سانتی.- کاغذ دولت آبادی .- خط شکسته نستعلیق خوش ونسخ - کتابت ممتاز.- اسم مولف وتاریخ تالیف  حیدرالخوانساری ابن محمدبتاریخ 1038 هجری - قمری .- اسم کاتب وتاریخ کتابت  محمدرضاابن عزیزاللّٰه بتاریخ اواخرشهرمحرم الحرام - سنه 1192 هجری قمری. - توضیحات  نسخه حاضرشامل بیان علم کلام وبعضی ازواجبات - صوم وصلواه و حج و زکوه و برخی از فضائل حضرت - رسول اکرم صلی اللّٰه علیه وآله وسلم وحضرت علی علیه - السلام وائمه طاهرین علیهم افضل الصلوت استکه - مولف درزمان سلطنت ابوالمظفرشاه عباس الحسینی - الصفوی بهادرخان تالیف وبنام زبده التصانیف موسوم - کرده است.-  پشت صفحه اول نوشته شده(پیشکش حضورمهرظهورحضرت اقدس - اشرف ارفع امجدوالاولیعهدکیوان مهدروحی فداه - نمود-چاکردرگاه آسمان جاه فتحعلی شیرازی فی - چهاردهم شهرصفرالمظفرسنه 1289 هجری)وسجع - مهری بنام صاحب دیوان درذیل نوشته.-  صفحه اول ودوم مجدول کمندکشی زرین ورنگین است.حواشی مذهب - است به اسلیمی های سروی زرین وگلهای ریزالوان.- بین السطورطلااندازی دندان موشی است .درپیشانی - صفحه اول یک سرلوح مذهب سرکنگره ای متوسط - داردکه درزمینه طلائی آن گل اندازی زرین دارد- باضافه ترنج وچهارسرترنج زمینه لاجوردی باتزئینات - ویک کتیبه بازوبندی دوطرف مذهب متن لاجوردی - که وسط متن طلائی آن نانویس است.- مابقی صفحات مجدول کمندکشی زرین ومشکی است .حواشی تمامی - صفحات مذهب است به ریسه گلهای الوان وبین السطور- دوازده صفحه طلااندازی دندان موشی است ومتن - بقیه صفحات ساده وبدون تزئین است .روایات وآیات - کلام اللّٰه مجیدکه باستشهادآمده بخط نسخ تحریر- شده .سرفصول ونام قصص برنگ سرخ وشکسته - نستعلیق نوشته شده است.- تعدادصفحات دارای 536 صفحه که هرصفحه 25سطرکتابت دارد.- آغاز  بسم اللّٰه الرحمن الرحیم وبه نستعین-الحمدلله رب العالمین - حمدبیحدوستایش بیعدمعبودی راسزدکه پروردگار- عالمیان است آنچنان حمدی که نرسدبعشرعشیراو- حمدحامدین.- پایان  حسب الفرموده بندگان عالیشان .......اسمعیل - سلطان خبوشانی ......که بسرپنجه صنع بدایع - نگارهمت عالی ....باهتمام اتمام این کتاب وسایر- کتبی که باتمام رسیدومن بعدمنظورنظرفیض گستر- ایشان میباشدگماشته لهذاکتاب مزبوربتاریخ اواخر- شهرمحرم الحرام سنه 1192 بیداقل خلق اللّٰه .....- محمدرضاابن عزیزاللّٰه عفی عنهماسمت اتمام پذیرفت.-  جلد مقوای روغنی بوم مرغشی دلربائی منقش بانواع گل - وبرگهای الوان وزیبامیباشدبایک حاشیه بوم قهوه ای - باگل های پنج پرریسه ای الوان .- اندرون جلد بوم آلبالوئی رنگ وسط یک شاخه گل نرگس ویک - حاشیه زمینه مشکی نقطه نشان سفیداب.- شماره دفتر 633زبده التصانیف</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1101" w:name="pg8350_56871"/>
    <w:bookmarkEnd w:id="1101"/>
    <w:p>
      <w:pPr>
        <w:pStyle w:val="Heading3"/>
      </w:pPr>
      <w:bookmarkStart w:id="3102" w:name="_Toc1104"/>
      <w:r>
        <w:t>1098- زبده التصانیف  1</w:t>
      </w:r>
      <w:bookmarkEnd w:id="3102"/>
    </w:p>
    <w:p>
      <w:pPr>
        <w:pStyle w:val="BookText"/>
      </w:pPr>
      <w:r>
        <w:rPr>
          <w:rFonts w:ascii="IRNazanin" w:hAnsi="IRNazanin" w:eastAsia="IRNazanin" w:cs="IRNazanin"/>
          <w:lang w:bidi="fa-IR"/>
          <w:color w:val="111111"/>
          <w:sz w:val="28"/>
          <w:szCs w:val="28"/>
          <w:rtl/>
        </w:rPr>
        <w:t xml:space="preserve">اطلاعات کتاب اصلی : زبده التصانیف  1</w:t>
      </w:r>
    </w:p>
    <w:p>
      <w:pPr>
        <w:pStyle w:val="BookText"/>
      </w:pPr>
      <w:r>
        <w:rPr>
          <w:rFonts w:ascii="IRNazanin" w:hAnsi="IRNazanin" w:eastAsia="IRNazanin" w:cs="IRNazanin"/>
          <w:lang w:bidi="fa-IR"/>
          <w:color w:val="111111"/>
          <w:sz w:val="28"/>
          <w:szCs w:val="28"/>
          <w:rtl/>
        </w:rPr>
        <w:t xml:space="preserve">در صفحات : 433تا435زبده التصانیف  1</w:t>
      </w:r>
    </w:p>
    <w:p>
      <w:pPr>
        <w:pStyle w:val="BookText"/>
      </w:pPr>
      <w:r>
        <w:rPr>
          <w:rFonts w:ascii="IRNazanin" w:hAnsi="IRNazanin" w:eastAsia="IRNazanin" w:cs="IRNazanin"/>
          <w:lang w:bidi="fa-IR"/>
          <w:color w:val="111111"/>
          <w:sz w:val="28"/>
          <w:szCs w:val="28"/>
          <w:rtl/>
        </w:rPr>
        <w:t xml:space="preserve">مولف : حیدربن محمد خوانساریزبده التصانیف  1</w:t>
      </w:r>
    </w:p>
    <w:p>
      <w:pPr>
        <w:pStyle w:val="BookText"/>
      </w:pPr>
      <w:r>
        <w:rPr>
          <w:rFonts w:ascii="IRNazanin" w:hAnsi="IRNazanin" w:eastAsia="IRNazanin" w:cs="IRNazanin"/>
          <w:lang w:bidi="fa-IR"/>
          <w:color w:val="111111"/>
          <w:sz w:val="28"/>
          <w:szCs w:val="28"/>
          <w:rtl/>
        </w:rPr>
        <w:t xml:space="preserve">تاریخ تالیف : 1038زبده التصانیف  1</w:t>
      </w:r>
    </w:p>
    <w:p>
      <w:pPr>
        <w:pStyle w:val="BookText"/>
      </w:pPr>
      <w:r>
        <w:rPr>
          <w:rFonts w:ascii="IRNazanin" w:hAnsi="IRNazanin" w:eastAsia="IRNazanin" w:cs="IRNazanin"/>
          <w:lang w:bidi="fa-IR"/>
          <w:color w:val="111111"/>
          <w:sz w:val="28"/>
          <w:szCs w:val="28"/>
          <w:rtl/>
        </w:rPr>
        <w:t xml:space="preserve">مهدی الیه : بنام شاه عباسزبده التصانیف  1</w:t>
      </w:r>
    </w:p>
    <w:p>
      <w:pPr>
        <w:pStyle w:val="BookText"/>
      </w:pPr>
      <w:r>
        <w:rPr>
          <w:rFonts w:ascii="IRNazanin" w:hAnsi="IRNazanin" w:eastAsia="IRNazanin" w:cs="IRNazanin"/>
          <w:lang w:bidi="fa-IR"/>
          <w:color w:val="111111"/>
          <w:sz w:val="28"/>
          <w:szCs w:val="28"/>
          <w:rtl/>
        </w:rPr>
        <w:t xml:space="preserve">منابع دیگر : (مشار- 876- منزوی 952و - 3530- آتابای 609)زبده التصانیف  1</w:t>
      </w:r>
    </w:p>
    <w:p>
      <w:pPr>
        <w:pStyle w:val="BookText"/>
      </w:pPr>
      <w:r>
        <w:rPr>
          <w:rFonts w:ascii="IRNazanin" w:hAnsi="IRNazanin" w:eastAsia="IRNazanin" w:cs="IRNazanin"/>
          <w:lang w:bidi="fa-IR"/>
          <w:color w:val="111111"/>
          <w:sz w:val="28"/>
          <w:szCs w:val="28"/>
          <w:rtl/>
        </w:rPr>
        <w:t xml:space="preserve">همه اطلاعات : زبده التصانیف - از حیدربن محمد خوانساری ،در 1038 بنام شاه عباس  (مشار- 876- منزوی 952و - 3530- آتابای 609)زبده التصانیف  1</w:t>
      </w:r>
    </w:p>
    <w:p>
      <w:pPr>
        <w:pStyle w:val="BookText"/>
      </w:pPr>
      <w:r>
        <w:rPr>
          <w:rFonts w:ascii="IRNazanin" w:hAnsi="IRNazanin" w:eastAsia="IRNazanin" w:cs="IRNazanin"/>
          <w:lang w:bidi="fa-IR"/>
          <w:color w:val="111111"/>
          <w:sz w:val="28"/>
          <w:szCs w:val="28"/>
          <w:rtl/>
        </w:rPr>
        <w:t xml:space="preserve">نسخه های مکرر این کتاب : زبده التصانیف  1</w:t>
      </w:r>
    </w:p>
    <w:p>
      <w:pPr>
        <w:pStyle w:val="BookText"/>
      </w:pPr>
      <w:r>
        <w:rPr>
          <w:rFonts w:ascii="IRNazanin" w:hAnsi="IRNazanin" w:eastAsia="IRNazanin" w:cs="IRNazanin"/>
          <w:lang w:bidi="fa-IR"/>
          <w:color w:val="111111"/>
          <w:sz w:val="28"/>
          <w:szCs w:val="28"/>
          <w:rtl/>
        </w:rPr>
        <w:t xml:space="preserve">ماخذ کتاب : کتابخانه ملی ملک - جلد3زبده التصانیف  1</w:t>
      </w:r>
    </w:p>
    <w:p>
      <w:pPr>
        <w:pStyle w:val="BookText"/>
      </w:pPr>
      <w:r>
        <w:rPr>
          <w:rFonts w:ascii="IRNazanin" w:hAnsi="IRNazanin" w:eastAsia="IRNazanin" w:cs="IRNazanin"/>
          <w:lang w:bidi="fa-IR"/>
          <w:color w:val="111111"/>
          <w:sz w:val="28"/>
          <w:szCs w:val="28"/>
          <w:rtl/>
        </w:rPr>
        <w:t xml:space="preserve">در صفحات : 433تا435زبده التصانیف  1</w:t>
      </w:r>
    </w:p>
    <w:p>
      <w:pPr>
        <w:pStyle w:val="BookText"/>
      </w:pPr>
      <w:r>
        <w:rPr>
          <w:rFonts w:ascii="IRNazanin" w:hAnsi="IRNazanin" w:eastAsia="IRNazanin" w:cs="IRNazanin"/>
          <w:lang w:bidi="fa-IR"/>
          <w:color w:val="111111"/>
          <w:sz w:val="28"/>
          <w:szCs w:val="28"/>
          <w:rtl/>
        </w:rPr>
        <w:t xml:space="preserve">ردیف کتاب   : 1زبده التصانیف  1</w:t>
      </w:r>
    </w:p>
    <w:p>
      <w:pPr>
        <w:pStyle w:val="BookText"/>
      </w:pPr>
      <w:r>
        <w:rPr>
          <w:rFonts w:ascii="IRNazanin" w:hAnsi="IRNazanin" w:eastAsia="IRNazanin" w:cs="IRNazanin"/>
          <w:lang w:bidi="fa-IR"/>
          <w:color w:val="111111"/>
          <w:sz w:val="28"/>
          <w:szCs w:val="28"/>
          <w:rtl/>
        </w:rPr>
        <w:t xml:space="preserve">کد دستیابی کتاب : 159زبده التصانیف  1</w:t>
      </w:r>
    </w:p>
    <w:p>
      <w:pPr>
        <w:pStyle w:val="BookText"/>
      </w:pPr>
      <w:r>
        <w:rPr>
          <w:rFonts w:ascii="IRNazanin" w:hAnsi="IRNazanin" w:eastAsia="IRNazanin" w:cs="IRNazanin"/>
          <w:lang w:bidi="fa-IR"/>
          <w:color w:val="111111"/>
          <w:sz w:val="28"/>
          <w:szCs w:val="28"/>
          <w:rtl/>
        </w:rPr>
        <w:t xml:space="preserve">نام کتابخانه : کتابخانه ملی ملکزبده التصانیف  1</w:t>
      </w:r>
    </w:p>
    <w:p>
      <w:pPr>
        <w:pStyle w:val="BookText"/>
      </w:pPr>
      <w:r>
        <w:rPr>
          <w:rFonts w:ascii="IRNazanin" w:hAnsi="IRNazanin" w:eastAsia="IRNazanin" w:cs="IRNazanin"/>
          <w:lang w:bidi="fa-IR"/>
          <w:color w:val="111111"/>
          <w:sz w:val="28"/>
          <w:szCs w:val="28"/>
          <w:rtl/>
        </w:rPr>
        <w:t xml:space="preserve">شهر : تهرانزبده التصانیف  1</w:t>
      </w:r>
    </w:p>
    <w:p>
      <w:pPr>
        <w:pStyle w:val="BookText"/>
      </w:pPr>
      <w:r>
        <w:rPr>
          <w:rFonts w:ascii="IRNazanin" w:hAnsi="IRNazanin" w:eastAsia="IRNazanin" w:cs="IRNazanin"/>
          <w:lang w:bidi="fa-IR"/>
          <w:color w:val="111111"/>
          <w:sz w:val="28"/>
          <w:szCs w:val="28"/>
          <w:rtl/>
        </w:rPr>
        <w:t xml:space="preserve">تاریخ کتابت : سده 11زبده التصانیف  1</w:t>
      </w:r>
    </w:p>
    <w:p>
      <w:pPr>
        <w:pStyle w:val="BookText"/>
      </w:pPr>
      <w:r>
        <w:rPr>
          <w:rFonts w:ascii="IRNazanin" w:hAnsi="IRNazanin" w:eastAsia="IRNazanin" w:cs="IRNazanin"/>
          <w:lang w:bidi="fa-IR"/>
          <w:color w:val="111111"/>
          <w:sz w:val="28"/>
          <w:szCs w:val="28"/>
          <w:rtl/>
        </w:rPr>
        <w:t xml:space="preserve">همه اطلاعات : 159) نسخ  سده 11  ، ص 1و2 با گل و بوته زر و لاجورد - حاشیه سازی شده ،- بایک سرلوح و جدول ، 473گ 22 س 8/16</w:t>
      </w:r>
      <w:r>
        <w:rPr>
          <w:rFonts w:ascii="Times New Roman" w:hAnsi="Times New Roman" w:eastAsia="Times New Roman" w:cs="Times New Roman"/>
          <w:lang w:val="en-US" w:bidi="en-US"/>
          <w:color w:val="111111"/>
          <w:sz w:val="28"/>
          <w:szCs w:val="28"/>
          <w:rtl/>
        </w:rPr>
        <w:t xml:space="preserve">×7/14</w:t>
      </w:r>
      <w:r>
        <w:rPr>
          <w:rFonts w:ascii="IRNazanin" w:hAnsi="IRNazanin" w:eastAsia="IRNazanin" w:cs="IRNazanin"/>
          <w:lang w:bidi="fa-IR"/>
          <w:color w:val="111111"/>
          <w:sz w:val="28"/>
          <w:szCs w:val="28"/>
          <w:rtl/>
        </w:rPr>
        <w:t xml:space="preserve">، کاغذترمه سمرقندی ،جلد - میشن قهوه ای سر ضربی .زبده التصانیف  1</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1102" w:name="pg8350_56872"/>
    <w:bookmarkEnd w:id="1102"/>
    <w:p>
      <w:pPr>
        <w:pStyle w:val="Heading3"/>
      </w:pPr>
      <w:bookmarkStart w:id="3103" w:name="_Toc1105"/>
      <w:r>
        <w:t>1099- زبده التصانیف  1</w:t>
      </w:r>
      <w:bookmarkEnd w:id="3103"/>
    </w:p>
    <w:p>
      <w:pPr>
        <w:pStyle w:val="BookText"/>
      </w:pPr>
      <w:r>
        <w:rPr>
          <w:rFonts w:ascii="IRNazanin" w:hAnsi="IRNazanin" w:eastAsia="IRNazanin" w:cs="IRNazanin"/>
          <w:lang w:bidi="fa-IR"/>
          <w:color w:val="111111"/>
          <w:sz w:val="28"/>
          <w:szCs w:val="28"/>
          <w:rtl/>
        </w:rPr>
        <w:t xml:space="preserve">اطلاعات کتاب اصلی : زبده التصانیف  1</w:t>
      </w:r>
    </w:p>
    <w:p>
      <w:pPr>
        <w:pStyle w:val="BookText"/>
      </w:pPr>
      <w:r>
        <w:rPr>
          <w:rFonts w:ascii="IRNazanin" w:hAnsi="IRNazanin" w:eastAsia="IRNazanin" w:cs="IRNazanin"/>
          <w:lang w:bidi="fa-IR"/>
          <w:color w:val="111111"/>
          <w:sz w:val="28"/>
          <w:szCs w:val="28"/>
          <w:rtl/>
        </w:rPr>
        <w:t xml:space="preserve">در صفحات : 51تا51زبده التصانیف  1</w:t>
      </w:r>
    </w:p>
    <w:p>
      <w:pPr>
        <w:pStyle w:val="BookText"/>
      </w:pPr>
      <w:r>
        <w:rPr>
          <w:rFonts w:ascii="IRNazanin" w:hAnsi="IRNazanin" w:eastAsia="IRNazanin" w:cs="IRNazanin"/>
          <w:lang w:bidi="fa-IR"/>
          <w:color w:val="111111"/>
          <w:sz w:val="28"/>
          <w:szCs w:val="28"/>
          <w:rtl/>
        </w:rPr>
        <w:t xml:space="preserve">مولف : حیدر بن محمد خوانساریزبده التصانیف  1</w:t>
      </w:r>
    </w:p>
    <w:p>
      <w:pPr>
        <w:pStyle w:val="BookText"/>
      </w:pPr>
      <w:r>
        <w:rPr>
          <w:rFonts w:ascii="IRNazanin" w:hAnsi="IRNazanin" w:eastAsia="IRNazanin" w:cs="IRNazanin"/>
          <w:lang w:bidi="fa-IR"/>
          <w:color w:val="111111"/>
          <w:sz w:val="28"/>
          <w:szCs w:val="28"/>
          <w:rtl/>
        </w:rPr>
        <w:t xml:space="preserve">تاریخ تالیف : 1038زبده التصانیف  1</w:t>
      </w:r>
    </w:p>
    <w:p>
      <w:pPr>
        <w:pStyle w:val="BookText"/>
      </w:pPr>
      <w:r>
        <w:rPr>
          <w:rFonts w:ascii="IRNazanin" w:hAnsi="IRNazanin" w:eastAsia="IRNazanin" w:cs="IRNazanin"/>
          <w:lang w:bidi="fa-IR"/>
          <w:color w:val="111111"/>
          <w:sz w:val="28"/>
          <w:szCs w:val="28"/>
          <w:rtl/>
        </w:rPr>
        <w:t xml:space="preserve">مهدی الیه : بنام شاه عباس دومزبده التصانیف  1</w:t>
      </w:r>
    </w:p>
    <w:p>
      <w:pPr>
        <w:pStyle w:val="BookText"/>
      </w:pPr>
      <w:r>
        <w:rPr>
          <w:rFonts w:ascii="IRNazanin" w:hAnsi="IRNazanin" w:eastAsia="IRNazanin" w:cs="IRNazanin"/>
          <w:lang w:bidi="fa-IR"/>
          <w:color w:val="111111"/>
          <w:sz w:val="28"/>
          <w:szCs w:val="28"/>
          <w:rtl/>
        </w:rPr>
        <w:t xml:space="preserve">منابع دیگر : ( ذریعه - 12 : 22 - منزوی 952 ) .زبده التصانیف  1</w:t>
      </w:r>
    </w:p>
    <w:p>
      <w:pPr>
        <w:pStyle w:val="BookText"/>
      </w:pPr>
      <w:r>
        <w:rPr>
          <w:rFonts w:ascii="IRNazanin" w:hAnsi="IRNazanin" w:eastAsia="IRNazanin" w:cs="IRNazanin"/>
          <w:lang w:bidi="fa-IR"/>
          <w:color w:val="111111"/>
          <w:sz w:val="28"/>
          <w:szCs w:val="28"/>
          <w:rtl/>
        </w:rPr>
        <w:t xml:space="preserve">همه اطلاعات : زبده التصانیف  :   حیدر بن محمد خوانساری ،  بنام شاه عباس دوم  در   1038   ( ذریعه - 12 : 22 - منزوی 952 ) .زبده التصانیف  1</w:t>
      </w:r>
    </w:p>
    <w:p>
      <w:pPr>
        <w:pStyle w:val="BookText"/>
      </w:pPr>
      <w:r>
        <w:rPr>
          <w:rFonts w:ascii="IRNazanin" w:hAnsi="IRNazanin" w:eastAsia="IRNazanin" w:cs="IRNazanin"/>
          <w:lang w:bidi="fa-IR"/>
          <w:color w:val="111111"/>
          <w:sz w:val="28"/>
          <w:szCs w:val="28"/>
          <w:rtl/>
        </w:rPr>
        <w:t xml:space="preserve">نسخه های مکرر این کتاب : زبده التصانیف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التصانیف  1</w:t>
      </w:r>
    </w:p>
    <w:p>
      <w:pPr>
        <w:pStyle w:val="BookText"/>
      </w:pPr>
      <w:r>
        <w:rPr>
          <w:rFonts w:ascii="IRNazanin" w:hAnsi="IRNazanin" w:eastAsia="IRNazanin" w:cs="IRNazanin"/>
          <w:lang w:bidi="fa-IR"/>
          <w:color w:val="111111"/>
          <w:sz w:val="28"/>
          <w:szCs w:val="28"/>
          <w:rtl/>
        </w:rPr>
        <w:t xml:space="preserve">در صفحات : 51تا51زبده التصانیف  1</w:t>
      </w:r>
    </w:p>
    <w:p>
      <w:pPr>
        <w:pStyle w:val="BookText"/>
      </w:pPr>
      <w:r>
        <w:rPr>
          <w:rFonts w:ascii="IRNazanin" w:hAnsi="IRNazanin" w:eastAsia="IRNazanin" w:cs="IRNazanin"/>
          <w:lang w:bidi="fa-IR"/>
          <w:color w:val="111111"/>
          <w:sz w:val="28"/>
          <w:szCs w:val="28"/>
          <w:rtl/>
        </w:rPr>
        <w:t xml:space="preserve">ردیف کتاب   : 1زبده التصانیف  1</w:t>
      </w:r>
    </w:p>
    <w:p>
      <w:pPr>
        <w:pStyle w:val="BookText"/>
      </w:pPr>
      <w:r>
        <w:rPr>
          <w:rFonts w:ascii="IRNazanin" w:hAnsi="IRNazanin" w:eastAsia="IRNazanin" w:cs="IRNazanin"/>
          <w:lang w:bidi="fa-IR"/>
          <w:color w:val="111111"/>
          <w:sz w:val="28"/>
          <w:szCs w:val="28"/>
          <w:rtl/>
        </w:rPr>
        <w:t xml:space="preserve">کد دستیابی کتاب : 372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التصانیف  1</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آنجلسزبده التصانیف  1</w:t>
      </w:r>
    </w:p>
    <w:p>
      <w:pPr>
        <w:pStyle w:val="BookText"/>
      </w:pPr>
      <w:r>
        <w:rPr>
          <w:rFonts w:ascii="IRNazanin" w:hAnsi="IRNazanin" w:eastAsia="IRNazanin" w:cs="IRNazanin"/>
          <w:lang w:bidi="fa-IR"/>
          <w:color w:val="111111"/>
          <w:sz w:val="28"/>
          <w:szCs w:val="28"/>
          <w:rtl/>
        </w:rPr>
        <w:t xml:space="preserve">شهر : لس آنجلسزبده التصانیف  1</w:t>
      </w:r>
    </w:p>
    <w:p>
      <w:pPr>
        <w:pStyle w:val="BookText"/>
      </w:pPr>
      <w:r>
        <w:rPr>
          <w:rFonts w:ascii="IRNazanin" w:hAnsi="IRNazanin" w:eastAsia="IRNazanin" w:cs="IRNazanin"/>
          <w:lang w:bidi="fa-IR"/>
          <w:color w:val="111111"/>
          <w:sz w:val="28"/>
          <w:szCs w:val="28"/>
          <w:rtl/>
        </w:rPr>
        <w:t xml:space="preserve">تاریخ کتابت : 12زبده التصانیف  1</w:t>
      </w:r>
    </w:p>
    <w:p>
      <w:pPr>
        <w:pStyle w:val="BookText"/>
      </w:pPr>
      <w:r>
        <w:rPr>
          <w:rFonts w:ascii="IRNazanin" w:hAnsi="IRNazanin" w:eastAsia="IRNazanin" w:cs="IRNazanin"/>
          <w:lang w:bidi="fa-IR"/>
          <w:color w:val="111111"/>
          <w:sz w:val="28"/>
          <w:szCs w:val="28"/>
          <w:rtl/>
        </w:rPr>
        <w:t xml:space="preserve">همه اطلاعات : 372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12  ،  با نونویس سده 13 در آغاز و انجام .زبده التصانیف  1</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1103" w:name="pg8350_56873"/>
    <w:bookmarkEnd w:id="1103"/>
    <w:p>
      <w:pPr>
        <w:pStyle w:val="Heading3"/>
      </w:pPr>
      <w:bookmarkStart w:id="3104" w:name="_Toc1106"/>
      <w:r>
        <w:t>1100- زبده التصانیف  2</w:t>
      </w:r>
      <w:bookmarkEnd w:id="3104"/>
    </w:p>
    <w:p>
      <w:pPr>
        <w:pStyle w:val="BookText"/>
      </w:pPr>
      <w:r>
        <w:rPr>
          <w:rFonts w:ascii="IRNazanin" w:hAnsi="IRNazanin" w:eastAsia="IRNazanin" w:cs="IRNazanin"/>
          <w:lang w:bidi="fa-IR"/>
          <w:color w:val="111111"/>
          <w:sz w:val="28"/>
          <w:szCs w:val="28"/>
          <w:rtl/>
        </w:rPr>
        <w:t xml:space="preserve">اطلاعات کتاب اصلی : زبده التصانیف  2</w:t>
      </w:r>
    </w:p>
    <w:p>
      <w:pPr>
        <w:pStyle w:val="BookText"/>
      </w:pPr>
      <w:r>
        <w:rPr>
          <w:rFonts w:ascii="IRNazanin" w:hAnsi="IRNazanin" w:eastAsia="IRNazanin" w:cs="IRNazanin"/>
          <w:lang w:bidi="fa-IR"/>
          <w:color w:val="111111"/>
          <w:sz w:val="28"/>
          <w:szCs w:val="28"/>
          <w:rtl/>
        </w:rPr>
        <w:t xml:space="preserve">در صفحات : 51تا51زبده التصانیف  2</w:t>
      </w:r>
    </w:p>
    <w:p>
      <w:pPr>
        <w:pStyle w:val="BookText"/>
      </w:pPr>
      <w:r>
        <w:rPr>
          <w:rFonts w:ascii="IRNazanin" w:hAnsi="IRNazanin" w:eastAsia="IRNazanin" w:cs="IRNazanin"/>
          <w:lang w:bidi="fa-IR"/>
          <w:color w:val="111111"/>
          <w:sz w:val="28"/>
          <w:szCs w:val="28"/>
          <w:rtl/>
        </w:rPr>
        <w:t xml:space="preserve">مولف : حیدر بن محمد خوانساریزبده التصانیف  2</w:t>
      </w:r>
    </w:p>
    <w:p>
      <w:pPr>
        <w:pStyle w:val="BookText"/>
      </w:pPr>
      <w:r>
        <w:rPr>
          <w:rFonts w:ascii="IRNazanin" w:hAnsi="IRNazanin" w:eastAsia="IRNazanin" w:cs="IRNazanin"/>
          <w:lang w:bidi="fa-IR"/>
          <w:color w:val="111111"/>
          <w:sz w:val="28"/>
          <w:szCs w:val="28"/>
          <w:rtl/>
        </w:rPr>
        <w:t xml:space="preserve">تاریخ تالیف : 1038زبده التصانیف  2</w:t>
      </w:r>
    </w:p>
    <w:p>
      <w:pPr>
        <w:pStyle w:val="BookText"/>
      </w:pPr>
      <w:r>
        <w:rPr>
          <w:rFonts w:ascii="IRNazanin" w:hAnsi="IRNazanin" w:eastAsia="IRNazanin" w:cs="IRNazanin"/>
          <w:lang w:bidi="fa-IR"/>
          <w:color w:val="111111"/>
          <w:sz w:val="28"/>
          <w:szCs w:val="28"/>
          <w:rtl/>
        </w:rPr>
        <w:t xml:space="preserve">مهدی الیه : بنام شاه عباس دومزبده التصانیف  2</w:t>
      </w:r>
    </w:p>
    <w:p>
      <w:pPr>
        <w:pStyle w:val="BookText"/>
      </w:pPr>
      <w:r>
        <w:rPr>
          <w:rFonts w:ascii="IRNazanin" w:hAnsi="IRNazanin" w:eastAsia="IRNazanin" w:cs="IRNazanin"/>
          <w:lang w:bidi="fa-IR"/>
          <w:color w:val="111111"/>
          <w:sz w:val="28"/>
          <w:szCs w:val="28"/>
          <w:rtl/>
        </w:rPr>
        <w:t xml:space="preserve">منابع دیگر : ( ذریعه - 12 : 22 - منزوی 952 ) .زبده التصانیف  2</w:t>
      </w:r>
    </w:p>
    <w:p>
      <w:pPr>
        <w:pStyle w:val="BookText"/>
      </w:pPr>
      <w:r>
        <w:rPr>
          <w:rFonts w:ascii="IRNazanin" w:hAnsi="IRNazanin" w:eastAsia="IRNazanin" w:cs="IRNazanin"/>
          <w:lang w:bidi="fa-IR"/>
          <w:color w:val="111111"/>
          <w:sz w:val="28"/>
          <w:szCs w:val="28"/>
          <w:rtl/>
        </w:rPr>
        <w:t xml:space="preserve">همه اطلاعات : زبده التصانیف  :   حیدر بن محمد خوانساری ،  بنام شاه عباس دوم  در   1038   ( ذریعه - 12 : 22 - منزوی 952 ) .زبده التصانیف  2</w:t>
      </w:r>
    </w:p>
    <w:p>
      <w:pPr>
        <w:pStyle w:val="BookText"/>
      </w:pPr>
      <w:r>
        <w:rPr>
          <w:rFonts w:ascii="IRNazanin" w:hAnsi="IRNazanin" w:eastAsia="IRNazanin" w:cs="IRNazanin"/>
          <w:lang w:bidi="fa-IR"/>
          <w:color w:val="111111"/>
          <w:sz w:val="28"/>
          <w:szCs w:val="28"/>
          <w:rtl/>
        </w:rPr>
        <w:t xml:space="preserve">نسخه های مکرر این کتاب : زبده التصانیف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التصانیف  2</w:t>
      </w:r>
    </w:p>
    <w:p>
      <w:pPr>
        <w:pStyle w:val="BookText"/>
      </w:pPr>
      <w:r>
        <w:rPr>
          <w:rFonts w:ascii="IRNazanin" w:hAnsi="IRNazanin" w:eastAsia="IRNazanin" w:cs="IRNazanin"/>
          <w:lang w:bidi="fa-IR"/>
          <w:color w:val="111111"/>
          <w:sz w:val="28"/>
          <w:szCs w:val="28"/>
          <w:rtl/>
        </w:rPr>
        <w:t xml:space="preserve">در صفحات : 51تا51زبده التصانیف  2</w:t>
      </w:r>
    </w:p>
    <w:p>
      <w:pPr>
        <w:pStyle w:val="BookText"/>
      </w:pPr>
      <w:r>
        <w:rPr>
          <w:rFonts w:ascii="IRNazanin" w:hAnsi="IRNazanin" w:eastAsia="IRNazanin" w:cs="IRNazanin"/>
          <w:lang w:bidi="fa-IR"/>
          <w:color w:val="111111"/>
          <w:sz w:val="28"/>
          <w:szCs w:val="28"/>
          <w:rtl/>
        </w:rPr>
        <w:t xml:space="preserve">ردیف کتاب   : 2زبده التصانیف  2</w:t>
      </w:r>
    </w:p>
    <w:p>
      <w:pPr>
        <w:pStyle w:val="BookText"/>
      </w:pPr>
      <w:r>
        <w:rPr>
          <w:rFonts w:ascii="IRNazanin" w:hAnsi="IRNazanin" w:eastAsia="IRNazanin" w:cs="IRNazanin"/>
          <w:lang w:bidi="fa-IR"/>
          <w:color w:val="111111"/>
          <w:sz w:val="28"/>
          <w:szCs w:val="28"/>
          <w:rtl/>
        </w:rPr>
        <w:t xml:space="preserve">کد دستیابی کتاب : 701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التصانیف  2</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آنجلسزبده التصانیف  2</w:t>
      </w:r>
    </w:p>
    <w:p>
      <w:pPr>
        <w:pStyle w:val="BookText"/>
      </w:pPr>
      <w:r>
        <w:rPr>
          <w:rFonts w:ascii="IRNazanin" w:hAnsi="IRNazanin" w:eastAsia="IRNazanin" w:cs="IRNazanin"/>
          <w:lang w:bidi="fa-IR"/>
          <w:color w:val="111111"/>
          <w:sz w:val="28"/>
          <w:szCs w:val="28"/>
          <w:rtl/>
        </w:rPr>
        <w:t xml:space="preserve">شهر : لس آنجلسزبده التصانیف  2</w:t>
      </w:r>
    </w:p>
    <w:p>
      <w:pPr>
        <w:pStyle w:val="BookText"/>
      </w:pPr>
      <w:r>
        <w:rPr>
          <w:rFonts w:ascii="IRNazanin" w:hAnsi="IRNazanin" w:eastAsia="IRNazanin" w:cs="IRNazanin"/>
          <w:lang w:bidi="fa-IR"/>
          <w:color w:val="111111"/>
          <w:sz w:val="28"/>
          <w:szCs w:val="28"/>
          <w:rtl/>
        </w:rPr>
        <w:t xml:space="preserve">تاریخ کتابت : 7 ح 2/1086زبده التصانیف  2</w:t>
      </w:r>
    </w:p>
    <w:p>
      <w:pPr>
        <w:pStyle w:val="BookText"/>
      </w:pPr>
      <w:r>
        <w:rPr>
          <w:rFonts w:ascii="IRNazanin" w:hAnsi="IRNazanin" w:eastAsia="IRNazanin" w:cs="IRNazanin"/>
          <w:lang w:bidi="fa-IR"/>
          <w:color w:val="111111"/>
          <w:sz w:val="28"/>
          <w:szCs w:val="28"/>
          <w:rtl/>
        </w:rPr>
        <w:t xml:space="preserve">همه اطلاعات : 701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نستعلیق    7 ح 2/1086 ، از آن قوام الدین .زبده التصانیف  2</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1104" w:name="pg8350_56874"/>
    <w:bookmarkEnd w:id="1104"/>
    <w:p>
      <w:pPr>
        <w:pStyle w:val="Heading3"/>
      </w:pPr>
      <w:bookmarkStart w:id="3105" w:name="_Toc1107"/>
      <w:r>
        <w:t>1101- زبده التصانیف  2</w:t>
      </w:r>
      <w:bookmarkEnd w:id="3105"/>
    </w:p>
    <w:p>
      <w:pPr>
        <w:pStyle w:val="BookText"/>
      </w:pPr>
      <w:r>
        <w:rPr>
          <w:rFonts w:ascii="IRNazanin" w:hAnsi="IRNazanin" w:eastAsia="IRNazanin" w:cs="IRNazanin"/>
          <w:lang w:bidi="fa-IR"/>
          <w:color w:val="111111"/>
          <w:sz w:val="28"/>
          <w:szCs w:val="28"/>
          <w:rtl/>
        </w:rPr>
        <w:t xml:space="preserve">اطلاعات کتاب اصلی : زبده التصانیف  2</w:t>
      </w:r>
    </w:p>
    <w:p>
      <w:pPr>
        <w:pStyle w:val="BookText"/>
      </w:pPr>
      <w:r>
        <w:rPr>
          <w:rFonts w:ascii="IRNazanin" w:hAnsi="IRNazanin" w:eastAsia="IRNazanin" w:cs="IRNazanin"/>
          <w:lang w:bidi="fa-IR"/>
          <w:color w:val="111111"/>
          <w:sz w:val="28"/>
          <w:szCs w:val="28"/>
          <w:rtl/>
        </w:rPr>
        <w:t xml:space="preserve">در صفحات : 433تا435زبده التصانیف  2</w:t>
      </w:r>
    </w:p>
    <w:p>
      <w:pPr>
        <w:pStyle w:val="BookText"/>
      </w:pPr>
      <w:r>
        <w:rPr>
          <w:rFonts w:ascii="IRNazanin" w:hAnsi="IRNazanin" w:eastAsia="IRNazanin" w:cs="IRNazanin"/>
          <w:lang w:bidi="fa-IR"/>
          <w:color w:val="111111"/>
          <w:sz w:val="28"/>
          <w:szCs w:val="28"/>
          <w:rtl/>
        </w:rPr>
        <w:t xml:space="preserve">مولف : حیدربن محمد خوانساریزبده التصانیف  2</w:t>
      </w:r>
    </w:p>
    <w:p>
      <w:pPr>
        <w:pStyle w:val="BookText"/>
      </w:pPr>
      <w:r>
        <w:rPr>
          <w:rFonts w:ascii="IRNazanin" w:hAnsi="IRNazanin" w:eastAsia="IRNazanin" w:cs="IRNazanin"/>
          <w:lang w:bidi="fa-IR"/>
          <w:color w:val="111111"/>
          <w:sz w:val="28"/>
          <w:szCs w:val="28"/>
          <w:rtl/>
        </w:rPr>
        <w:t xml:space="preserve">تاریخ تالیف : 1038زبده التصانیف  2</w:t>
      </w:r>
    </w:p>
    <w:p>
      <w:pPr>
        <w:pStyle w:val="BookText"/>
      </w:pPr>
      <w:r>
        <w:rPr>
          <w:rFonts w:ascii="IRNazanin" w:hAnsi="IRNazanin" w:eastAsia="IRNazanin" w:cs="IRNazanin"/>
          <w:lang w:bidi="fa-IR"/>
          <w:color w:val="111111"/>
          <w:sz w:val="28"/>
          <w:szCs w:val="28"/>
          <w:rtl/>
        </w:rPr>
        <w:t xml:space="preserve">مهدی الیه : بنام شاه عباسزبده التصانیف  2</w:t>
      </w:r>
    </w:p>
    <w:p>
      <w:pPr>
        <w:pStyle w:val="BookText"/>
      </w:pPr>
      <w:r>
        <w:rPr>
          <w:rFonts w:ascii="IRNazanin" w:hAnsi="IRNazanin" w:eastAsia="IRNazanin" w:cs="IRNazanin"/>
          <w:lang w:bidi="fa-IR"/>
          <w:color w:val="111111"/>
          <w:sz w:val="28"/>
          <w:szCs w:val="28"/>
          <w:rtl/>
        </w:rPr>
        <w:t xml:space="preserve">منابع دیگر : (مشار- 876- منزوی 952و - 3530- آتابای 609)زبده التصانیف  2</w:t>
      </w:r>
    </w:p>
    <w:p>
      <w:pPr>
        <w:pStyle w:val="BookText"/>
      </w:pPr>
      <w:r>
        <w:rPr>
          <w:rFonts w:ascii="IRNazanin" w:hAnsi="IRNazanin" w:eastAsia="IRNazanin" w:cs="IRNazanin"/>
          <w:lang w:bidi="fa-IR"/>
          <w:color w:val="111111"/>
          <w:sz w:val="28"/>
          <w:szCs w:val="28"/>
          <w:rtl/>
        </w:rPr>
        <w:t xml:space="preserve">همه اطلاعات : زبده التصانیف - از حیدربن محمد خوانساری ،در 1038 بنام شاه عباس  (مشار- 876- منزوی 952و - 3530- آتابای 609)زبده التصانیف  2</w:t>
      </w:r>
    </w:p>
    <w:p>
      <w:pPr>
        <w:pStyle w:val="BookText"/>
      </w:pPr>
      <w:r>
        <w:rPr>
          <w:rFonts w:ascii="IRNazanin" w:hAnsi="IRNazanin" w:eastAsia="IRNazanin" w:cs="IRNazanin"/>
          <w:lang w:bidi="fa-IR"/>
          <w:color w:val="111111"/>
          <w:sz w:val="28"/>
          <w:szCs w:val="28"/>
          <w:rtl/>
        </w:rPr>
        <w:t xml:space="preserve">نسخه های مکرر این کتاب : زبده التصانیف  2</w:t>
      </w:r>
    </w:p>
    <w:p>
      <w:pPr>
        <w:pStyle w:val="BookText"/>
      </w:pPr>
      <w:r>
        <w:rPr>
          <w:rFonts w:ascii="IRNazanin" w:hAnsi="IRNazanin" w:eastAsia="IRNazanin" w:cs="IRNazanin"/>
          <w:lang w:bidi="fa-IR"/>
          <w:color w:val="111111"/>
          <w:sz w:val="28"/>
          <w:szCs w:val="28"/>
          <w:rtl/>
        </w:rPr>
        <w:t xml:space="preserve">ماخذ کتاب : کتابخانه ملی ملک - جلد3زبده التصانیف  2</w:t>
      </w:r>
    </w:p>
    <w:p>
      <w:pPr>
        <w:pStyle w:val="BookText"/>
      </w:pPr>
      <w:r>
        <w:rPr>
          <w:rFonts w:ascii="IRNazanin" w:hAnsi="IRNazanin" w:eastAsia="IRNazanin" w:cs="IRNazanin"/>
          <w:lang w:bidi="fa-IR"/>
          <w:color w:val="111111"/>
          <w:sz w:val="28"/>
          <w:szCs w:val="28"/>
          <w:rtl/>
        </w:rPr>
        <w:t xml:space="preserve">در صفحات : 435تا435زبده التصانیف  2</w:t>
      </w:r>
    </w:p>
    <w:p>
      <w:pPr>
        <w:pStyle w:val="BookText"/>
      </w:pPr>
      <w:r>
        <w:rPr>
          <w:rFonts w:ascii="IRNazanin" w:hAnsi="IRNazanin" w:eastAsia="IRNazanin" w:cs="IRNazanin"/>
          <w:lang w:bidi="fa-IR"/>
          <w:color w:val="111111"/>
          <w:sz w:val="28"/>
          <w:szCs w:val="28"/>
          <w:rtl/>
        </w:rPr>
        <w:t xml:space="preserve">ردیف کتاب   : 2زبده التصانیف  2</w:t>
      </w:r>
    </w:p>
    <w:p>
      <w:pPr>
        <w:pStyle w:val="BookText"/>
      </w:pPr>
      <w:r>
        <w:rPr>
          <w:rFonts w:ascii="IRNazanin" w:hAnsi="IRNazanin" w:eastAsia="IRNazanin" w:cs="IRNazanin"/>
          <w:lang w:bidi="fa-IR"/>
          <w:color w:val="111111"/>
          <w:sz w:val="28"/>
          <w:szCs w:val="28"/>
          <w:rtl/>
        </w:rPr>
        <w:t xml:space="preserve">کد دستیابی کتاب : 1385زبده التصانیف  2</w:t>
      </w:r>
    </w:p>
    <w:p>
      <w:pPr>
        <w:pStyle w:val="BookText"/>
      </w:pPr>
      <w:r>
        <w:rPr>
          <w:rFonts w:ascii="IRNazanin" w:hAnsi="IRNazanin" w:eastAsia="IRNazanin" w:cs="IRNazanin"/>
          <w:lang w:bidi="fa-IR"/>
          <w:color w:val="111111"/>
          <w:sz w:val="28"/>
          <w:szCs w:val="28"/>
          <w:rtl/>
        </w:rPr>
        <w:t xml:space="preserve">نام کتابخانه : کتابخانه ملی ملکزبده التصانیف  2</w:t>
      </w:r>
    </w:p>
    <w:p>
      <w:pPr>
        <w:pStyle w:val="BookText"/>
      </w:pPr>
      <w:r>
        <w:rPr>
          <w:rFonts w:ascii="IRNazanin" w:hAnsi="IRNazanin" w:eastAsia="IRNazanin" w:cs="IRNazanin"/>
          <w:lang w:bidi="fa-IR"/>
          <w:color w:val="111111"/>
          <w:sz w:val="28"/>
          <w:szCs w:val="28"/>
          <w:rtl/>
        </w:rPr>
        <w:t xml:space="preserve">شهر : تهرانزبده التصانیف  2</w:t>
      </w:r>
    </w:p>
    <w:p>
      <w:pPr>
        <w:pStyle w:val="BookText"/>
      </w:pPr>
      <w:r>
        <w:rPr>
          <w:rFonts w:ascii="IRNazanin" w:hAnsi="IRNazanin" w:eastAsia="IRNazanin" w:cs="IRNazanin"/>
          <w:lang w:bidi="fa-IR"/>
          <w:color w:val="111111"/>
          <w:sz w:val="28"/>
          <w:szCs w:val="28"/>
          <w:rtl/>
        </w:rPr>
        <w:t xml:space="preserve">تاریخ کتابت : رجب 1262زبده التصانیف  2</w:t>
      </w:r>
    </w:p>
    <w:p>
      <w:pPr>
        <w:pStyle w:val="BookText"/>
      </w:pPr>
      <w:r>
        <w:rPr>
          <w:rFonts w:ascii="IRNazanin" w:hAnsi="IRNazanin" w:eastAsia="IRNazanin" w:cs="IRNazanin"/>
          <w:lang w:bidi="fa-IR"/>
          <w:color w:val="111111"/>
          <w:sz w:val="28"/>
          <w:szCs w:val="28"/>
          <w:rtl/>
        </w:rPr>
        <w:t xml:space="preserve">مهدی الیه : به دستور میرزا محمدرضیزبده التصانیف  2</w:t>
      </w:r>
    </w:p>
    <w:p>
      <w:pPr>
        <w:pStyle w:val="BookText"/>
      </w:pPr>
      <w:r>
        <w:rPr>
          <w:rFonts w:ascii="IRNazanin" w:hAnsi="IRNazanin" w:eastAsia="IRNazanin" w:cs="IRNazanin"/>
          <w:lang w:bidi="fa-IR"/>
          <w:color w:val="111111"/>
          <w:sz w:val="28"/>
          <w:szCs w:val="28"/>
          <w:rtl/>
        </w:rPr>
        <w:t xml:space="preserve">همه اطلاعات : 1385)  نسخ  رجب 1262  به دستور میرزا محمدرضی ، - عنوان نشان شنگرف ،- 289 گ 27 س 4/21</w:t>
      </w:r>
      <w:r>
        <w:rPr>
          <w:rFonts w:ascii="Times New Roman" w:hAnsi="Times New Roman" w:eastAsia="Times New Roman" w:cs="Times New Roman"/>
          <w:lang w:val="en-US" w:bidi="en-US"/>
          <w:color w:val="111111"/>
          <w:sz w:val="28"/>
          <w:szCs w:val="28"/>
          <w:rtl/>
        </w:rPr>
        <w:t xml:space="preserve">×9/33</w:t>
      </w:r>
      <w:r>
        <w:rPr>
          <w:rFonts w:ascii="IRNazanin" w:hAnsi="IRNazanin" w:eastAsia="IRNazanin" w:cs="IRNazanin"/>
          <w:lang w:bidi="fa-IR"/>
          <w:color w:val="111111"/>
          <w:sz w:val="28"/>
          <w:szCs w:val="28"/>
          <w:rtl/>
        </w:rPr>
        <w:t xml:space="preserve">، کاغذ فرنگی آهار مهره ، جلد روغنی ریخته درون گل - نرگس .زبده التصانیف  2</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1105" w:name="pg8350_56875"/>
    <w:bookmarkEnd w:id="1105"/>
    <w:p>
      <w:pPr>
        <w:pStyle w:val="Heading3"/>
      </w:pPr>
      <w:bookmarkStart w:id="3106" w:name="_Toc1108"/>
      <w:r>
        <w:t>1102- زبده التفاسیر</w:t>
      </w:r>
      <w:bookmarkEnd w:id="310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التفاسیر</w:t>
      </w:r>
    </w:p>
    <w:p>
      <w:pPr>
        <w:pStyle w:val="BookText"/>
      </w:pPr>
      <w:r>
        <w:rPr>
          <w:rFonts w:ascii="IRNazanin" w:hAnsi="IRNazanin" w:eastAsia="IRNazanin" w:cs="IRNazanin"/>
          <w:lang w:bidi="fa-IR"/>
          <w:color w:val="111111"/>
          <w:sz w:val="28"/>
          <w:szCs w:val="28"/>
          <w:rtl/>
        </w:rPr>
        <w:t xml:space="preserve">در صفحات : 706تا706زبده التفاسیر</w:t>
      </w:r>
    </w:p>
    <w:p>
      <w:pPr>
        <w:pStyle w:val="BookText"/>
      </w:pPr>
      <w:r>
        <w:rPr>
          <w:rFonts w:ascii="IRNazanin" w:hAnsi="IRNazanin" w:eastAsia="IRNazanin" w:cs="IRNazanin"/>
          <w:lang w:bidi="fa-IR"/>
          <w:color w:val="111111"/>
          <w:sz w:val="28"/>
          <w:szCs w:val="28"/>
          <w:rtl/>
        </w:rPr>
        <w:t xml:space="preserve">زبان کتاب : فارسیزبده التفاسیر</w:t>
      </w:r>
    </w:p>
    <w:p>
      <w:pPr>
        <w:pStyle w:val="BookText"/>
      </w:pPr>
      <w:r>
        <w:rPr>
          <w:rFonts w:ascii="IRNazanin" w:hAnsi="IRNazanin" w:eastAsia="IRNazanin" w:cs="IRNazanin"/>
          <w:lang w:bidi="fa-IR"/>
          <w:color w:val="111111"/>
          <w:sz w:val="28"/>
          <w:szCs w:val="28"/>
          <w:rtl/>
        </w:rPr>
        <w:t xml:space="preserve">نام کتابخانه : مجموعه علی آتشیزبده التفاسیر</w:t>
      </w:r>
    </w:p>
    <w:p>
      <w:pPr>
        <w:pStyle w:val="BookText"/>
      </w:pPr>
      <w:r>
        <w:rPr>
          <w:rFonts w:ascii="IRNazanin" w:hAnsi="IRNazanin" w:eastAsia="IRNazanin" w:cs="IRNazanin"/>
          <w:lang w:bidi="fa-IR"/>
          <w:color w:val="111111"/>
          <w:sz w:val="28"/>
          <w:szCs w:val="28"/>
          <w:rtl/>
        </w:rPr>
        <w:t xml:space="preserve">شهر : یزدزبده التفاسیر</w:t>
      </w:r>
    </w:p>
    <w:p>
      <w:pPr>
        <w:pStyle w:val="BookText"/>
      </w:pPr>
      <w:r>
        <w:rPr>
          <w:rFonts w:ascii="IRNazanin" w:hAnsi="IRNazanin" w:eastAsia="IRNazanin" w:cs="IRNazanin"/>
          <w:lang w:bidi="fa-IR"/>
          <w:color w:val="111111"/>
          <w:sz w:val="28"/>
          <w:szCs w:val="28"/>
          <w:rtl/>
        </w:rPr>
        <w:t xml:space="preserve">مولف : آخوند ملامحمد حسین.زبده التفاسیر</w:t>
      </w:r>
    </w:p>
    <w:p>
      <w:pPr>
        <w:pStyle w:val="BookText"/>
      </w:pPr>
      <w:r>
        <w:rPr>
          <w:rFonts w:ascii="IRNazanin" w:hAnsi="IRNazanin" w:eastAsia="IRNazanin" w:cs="IRNazanin"/>
          <w:lang w:bidi="fa-IR"/>
          <w:color w:val="111111"/>
          <w:sz w:val="28"/>
          <w:szCs w:val="28"/>
          <w:rtl/>
        </w:rPr>
        <w:t xml:space="preserve">کاتب : مولفزبده التفاسیر</w:t>
      </w:r>
    </w:p>
    <w:p>
      <w:pPr>
        <w:pStyle w:val="BookText"/>
      </w:pPr>
      <w:r>
        <w:rPr>
          <w:rFonts w:ascii="IRNazanin" w:hAnsi="IRNazanin" w:eastAsia="IRNazanin" w:cs="IRNazanin"/>
          <w:lang w:bidi="fa-IR"/>
          <w:color w:val="111111"/>
          <w:sz w:val="28"/>
          <w:szCs w:val="28"/>
          <w:rtl/>
        </w:rPr>
        <w:t xml:space="preserve">همه اطلاعات : زبده التفاسیر  :   آخوند ملامحمد حسین.  -  مجالسی است  فارسی  به جهت منبریها ترتیب داده شده است ، اول آیه ای راعنوان نموده - پس از آن مطالبی می آورد و به مصیبت یکی از ائمه ختم می نماید  .  این نسخه جلد سیم  - و به خط   مولف  می باشد.  در اول تقریظی از محمد علی بن محمد باقر و تقریظ دیگری از - محمد تقی بن محمد باقر دارد.زبده التفاسیر</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1106" w:name="pg8350_56876"/>
    <w:bookmarkEnd w:id="1106"/>
    <w:p>
      <w:pPr>
        <w:pStyle w:val="Heading3"/>
      </w:pPr>
      <w:bookmarkStart w:id="3107" w:name="_Toc1109"/>
      <w:r>
        <w:t>1103- زبده التفاسیر</w:t>
      </w:r>
      <w:bookmarkEnd w:id="310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دفتر2زبده التفاسیر</w:t>
      </w:r>
    </w:p>
    <w:p>
      <w:pPr>
        <w:pStyle w:val="BookText"/>
      </w:pPr>
      <w:r>
        <w:rPr>
          <w:rFonts w:ascii="IRNazanin" w:hAnsi="IRNazanin" w:eastAsia="IRNazanin" w:cs="IRNazanin"/>
          <w:lang w:bidi="fa-IR"/>
          <w:color w:val="111111"/>
          <w:sz w:val="28"/>
          <w:szCs w:val="28"/>
          <w:rtl/>
        </w:rPr>
        <w:t xml:space="preserve">در صفحات : 155تا155زبده التفاسیر</w:t>
      </w:r>
    </w:p>
    <w:p>
      <w:pPr>
        <w:pStyle w:val="BookText"/>
      </w:pPr>
      <w:r>
        <w:rPr>
          <w:rFonts w:ascii="IRNazanin" w:hAnsi="IRNazanin" w:eastAsia="IRNazanin" w:cs="IRNazanin"/>
          <w:lang w:bidi="fa-IR"/>
          <w:color w:val="111111"/>
          <w:sz w:val="28"/>
          <w:szCs w:val="28"/>
          <w:rtl/>
        </w:rPr>
        <w:t xml:space="preserve">کد دستیابی کتاب : ش 866زبده التفاسیر</w:t>
      </w:r>
    </w:p>
    <w:p>
      <w:pPr>
        <w:pStyle w:val="BookText"/>
      </w:pPr>
      <w:r>
        <w:rPr>
          <w:rFonts w:ascii="IRNazanin" w:hAnsi="IRNazanin" w:eastAsia="IRNazanin" w:cs="IRNazanin"/>
          <w:lang w:bidi="fa-IR"/>
          <w:color w:val="111111"/>
          <w:sz w:val="28"/>
          <w:szCs w:val="28"/>
          <w:rtl/>
        </w:rPr>
        <w:t xml:space="preserve">نام کتابخانه : کتابخانه اصغر مهدویزبده التفاسیر</w:t>
      </w:r>
    </w:p>
    <w:p>
      <w:pPr>
        <w:pStyle w:val="BookText"/>
      </w:pPr>
      <w:r>
        <w:rPr>
          <w:rFonts w:ascii="IRNazanin" w:hAnsi="IRNazanin" w:eastAsia="IRNazanin" w:cs="IRNazanin"/>
          <w:lang w:bidi="fa-IR"/>
          <w:color w:val="111111"/>
          <w:sz w:val="28"/>
          <w:szCs w:val="28"/>
          <w:rtl/>
        </w:rPr>
        <w:t xml:space="preserve">شهر : تهرانزبده التفاسیر</w:t>
      </w:r>
    </w:p>
    <w:p>
      <w:pPr>
        <w:pStyle w:val="BookText"/>
      </w:pPr>
      <w:r>
        <w:rPr>
          <w:rFonts w:ascii="IRNazanin" w:hAnsi="IRNazanin" w:eastAsia="IRNazanin" w:cs="IRNazanin"/>
          <w:lang w:bidi="fa-IR"/>
          <w:color w:val="111111"/>
          <w:sz w:val="28"/>
          <w:szCs w:val="28"/>
          <w:rtl/>
        </w:rPr>
        <w:t xml:space="preserve">مولف : فتح اللّٰه بن شکراللّٰه شریف کاشانیزبده التفاسیر</w:t>
      </w:r>
    </w:p>
    <w:p>
      <w:pPr>
        <w:pStyle w:val="BookText"/>
      </w:pPr>
      <w:r>
        <w:rPr>
          <w:rFonts w:ascii="IRNazanin" w:hAnsi="IRNazanin" w:eastAsia="IRNazanin" w:cs="IRNazanin"/>
          <w:lang w:bidi="fa-IR"/>
          <w:color w:val="111111"/>
          <w:sz w:val="28"/>
          <w:szCs w:val="28"/>
          <w:rtl/>
        </w:rPr>
        <w:t xml:space="preserve">کاتب : علی نقی بن شیخ محمدرضای هزارجریبیزبده التفاسیر</w:t>
      </w:r>
    </w:p>
    <w:p>
      <w:pPr>
        <w:pStyle w:val="BookText"/>
      </w:pPr>
      <w:r>
        <w:rPr>
          <w:rFonts w:ascii="IRNazanin" w:hAnsi="IRNazanin" w:eastAsia="IRNazanin" w:cs="IRNazanin"/>
          <w:lang w:bidi="fa-IR"/>
          <w:color w:val="111111"/>
          <w:sz w:val="28"/>
          <w:szCs w:val="28"/>
          <w:rtl/>
        </w:rPr>
        <w:t xml:space="preserve">تاریخ کتابت : 1 شعبان 1106زبده التفاسیر</w:t>
      </w:r>
    </w:p>
    <w:p>
      <w:pPr>
        <w:pStyle w:val="BookText"/>
      </w:pPr>
      <w:r>
        <w:rPr>
          <w:rFonts w:ascii="IRNazanin" w:hAnsi="IRNazanin" w:eastAsia="IRNazanin" w:cs="IRNazanin"/>
          <w:lang w:bidi="fa-IR"/>
          <w:color w:val="111111"/>
          <w:sz w:val="28"/>
          <w:szCs w:val="28"/>
          <w:rtl/>
        </w:rPr>
        <w:t xml:space="preserve">تاریخ تالیف : نیمه ذق 977.زبده التفاسیر</w:t>
      </w:r>
    </w:p>
    <w:p>
      <w:pPr>
        <w:pStyle w:val="BookText"/>
      </w:pPr>
      <w:r>
        <w:rPr>
          <w:rFonts w:ascii="IRNazanin" w:hAnsi="IRNazanin" w:eastAsia="IRNazanin" w:cs="IRNazanin"/>
          <w:lang w:bidi="fa-IR"/>
          <w:color w:val="111111"/>
          <w:sz w:val="28"/>
          <w:szCs w:val="28"/>
          <w:rtl/>
        </w:rPr>
        <w:t xml:space="preserve">همه اطلاعات : زبده التفاسیر: فتح اللّٰه بن شکراللّٰه شریف کاشانی ، ش 866،نسخ-   علی نقی بن شیخ محمدرضای هزارجریبی در 1 شعبان 1106، کاغذسپاهانی ، ساخته  نیمه ذق 977.زبده التفاسیر</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1107" w:name="pg8350_56877"/>
    <w:bookmarkEnd w:id="1107"/>
    <w:p>
      <w:pPr>
        <w:pStyle w:val="Heading3"/>
      </w:pPr>
      <w:bookmarkStart w:id="3108" w:name="_Toc1110"/>
      <w:r>
        <w:t>1104- زبده التفاسیر</w:t>
      </w:r>
      <w:bookmarkEnd w:id="310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دفتر6زبده التفاسیر</w:t>
      </w:r>
    </w:p>
    <w:p>
      <w:pPr>
        <w:pStyle w:val="BookText"/>
      </w:pPr>
      <w:r>
        <w:rPr>
          <w:rFonts w:ascii="IRNazanin" w:hAnsi="IRNazanin" w:eastAsia="IRNazanin" w:cs="IRNazanin"/>
          <w:lang w:bidi="fa-IR"/>
          <w:color w:val="111111"/>
          <w:sz w:val="28"/>
          <w:szCs w:val="28"/>
          <w:rtl/>
        </w:rPr>
        <w:t xml:space="preserve">در صفحات : 373تا373زبده التفاسیر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اللّٰه)زبده التفاسیر</w:t>
      </w:r>
    </w:p>
    <w:p>
      <w:pPr>
        <w:pStyle w:val="BookText"/>
      </w:pPr>
      <w:r>
        <w:rPr>
          <w:rFonts w:ascii="IRNazanin" w:hAnsi="IRNazanin" w:eastAsia="IRNazanin" w:cs="IRNazanin"/>
          <w:lang w:bidi="fa-IR"/>
          <w:color w:val="111111"/>
          <w:sz w:val="28"/>
          <w:szCs w:val="28"/>
          <w:rtl/>
        </w:rPr>
        <w:t xml:space="preserve">شهر : قمزبده التفاسیر</w:t>
      </w:r>
    </w:p>
    <w:p>
      <w:pPr>
        <w:pStyle w:val="BookText"/>
      </w:pPr>
      <w:r>
        <w:rPr>
          <w:rFonts w:ascii="IRNazanin" w:hAnsi="IRNazanin" w:eastAsia="IRNazanin" w:cs="IRNazanin"/>
          <w:lang w:bidi="fa-IR"/>
          <w:color w:val="111111"/>
          <w:sz w:val="28"/>
          <w:szCs w:val="28"/>
          <w:rtl/>
        </w:rPr>
        <w:t xml:space="preserve">مولف : مولی فتح اللّٰه شکراللّٰه کاشانی درگذشته 988زبده التفاسیر</w:t>
      </w:r>
    </w:p>
    <w:p>
      <w:pPr>
        <w:pStyle w:val="BookText"/>
      </w:pPr>
      <w:r>
        <w:rPr>
          <w:rFonts w:ascii="IRNazanin" w:hAnsi="IRNazanin" w:eastAsia="IRNazanin" w:cs="IRNazanin"/>
          <w:lang w:bidi="fa-IR"/>
          <w:color w:val="111111"/>
          <w:sz w:val="28"/>
          <w:szCs w:val="28"/>
          <w:rtl/>
        </w:rPr>
        <w:t xml:space="preserve">کاتب : حسن بن میرزا رونجی قمیزبده التفاسیر</w:t>
      </w:r>
    </w:p>
    <w:p>
      <w:pPr>
        <w:pStyle w:val="BookText"/>
      </w:pPr>
      <w:r>
        <w:rPr>
          <w:rFonts w:ascii="IRNazanin" w:hAnsi="IRNazanin" w:eastAsia="IRNazanin" w:cs="IRNazanin"/>
          <w:lang w:bidi="fa-IR"/>
          <w:color w:val="111111"/>
          <w:sz w:val="28"/>
          <w:szCs w:val="28"/>
          <w:rtl/>
        </w:rPr>
        <w:t xml:space="preserve">تاریخ کتابت : مجلد نخستین را در 25 صفر 1070- دومی را در روز دوشنبه 14 محرم 1072زبده التفاسیر</w:t>
      </w:r>
    </w:p>
    <w:p>
      <w:pPr>
        <w:pStyle w:val="BookText"/>
      </w:pPr>
      <w:r>
        <w:rPr>
          <w:rFonts w:ascii="IRNazanin" w:hAnsi="IRNazanin" w:eastAsia="IRNazanin" w:cs="IRNazanin"/>
          <w:lang w:bidi="fa-IR"/>
          <w:color w:val="111111"/>
          <w:sz w:val="28"/>
          <w:szCs w:val="28"/>
          <w:rtl/>
        </w:rPr>
        <w:t xml:space="preserve">تاریخ تالیف : 987زبده التفاسیر</w:t>
      </w:r>
    </w:p>
    <w:p>
      <w:pPr>
        <w:pStyle w:val="BookText"/>
      </w:pPr>
      <w:r>
        <w:rPr>
          <w:rFonts w:ascii="IRNazanin" w:hAnsi="IRNazanin" w:eastAsia="IRNazanin" w:cs="IRNazanin"/>
          <w:lang w:bidi="fa-IR"/>
          <w:color w:val="111111"/>
          <w:sz w:val="28"/>
          <w:szCs w:val="28"/>
          <w:rtl/>
        </w:rPr>
        <w:t xml:space="preserve">منابع دیگر : نشریه 4: - 326 ، نسخه نوشته در 15 ذق 1077- ذریعه 12: 23زبده التفاسیر</w:t>
      </w:r>
    </w:p>
    <w:p>
      <w:pPr>
        <w:pStyle w:val="BookText"/>
      </w:pPr>
      <w:r>
        <w:rPr>
          <w:rFonts w:ascii="IRNazanin" w:hAnsi="IRNazanin" w:eastAsia="IRNazanin" w:cs="IRNazanin"/>
          <w:lang w:bidi="fa-IR"/>
          <w:color w:val="111111"/>
          <w:sz w:val="28"/>
          <w:szCs w:val="28"/>
          <w:rtl/>
        </w:rPr>
        <w:t xml:space="preserve">همه اطلاعات : زبده التفاسیر : - تالیف  مولی فتح اللّٰه شکراللّٰه کاشانی درگذشته 988 که  پس ازمنهج الصادقین - وخلاصه المنهج خود در  987  ساخته و  نزدیک به 80000 بیت است ( نشریه 4: - 326 ، نسخه نوشته در 15 ذق 1077- ذریعه 12: 23 )-  نسخ   حسن بن میرزا رونجی قمی  که  مجلد نخستین را در 25 صفر 1070  ازروی - اصل  و  دومی را در روز دوشنبه 14 محرم 1072  بانجام رسانده است .زبده التفاسیر</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1108" w:name="pg8350_56878"/>
    <w:bookmarkEnd w:id="1108"/>
    <w:p>
      <w:pPr>
        <w:pStyle w:val="Heading3"/>
      </w:pPr>
      <w:bookmarkStart w:id="3109" w:name="_Toc1111"/>
      <w:r>
        <w:t>1105- زبده التفاسیر</w:t>
      </w:r>
      <w:bookmarkEnd w:id="310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دفتر4زبده التفاسیر</w:t>
      </w:r>
    </w:p>
    <w:p>
      <w:pPr>
        <w:pStyle w:val="BookText"/>
      </w:pPr>
      <w:r>
        <w:rPr>
          <w:rFonts w:ascii="IRNazanin" w:hAnsi="IRNazanin" w:eastAsia="IRNazanin" w:cs="IRNazanin"/>
          <w:lang w:bidi="fa-IR"/>
          <w:color w:val="111111"/>
          <w:sz w:val="28"/>
          <w:szCs w:val="28"/>
          <w:rtl/>
        </w:rPr>
        <w:t xml:space="preserve">در صفحات : 326تا326زبده التفاسیر</w:t>
      </w:r>
    </w:p>
    <w:p>
      <w:pPr>
        <w:pStyle w:val="BookText"/>
      </w:pPr>
      <w:r>
        <w:rPr>
          <w:rFonts w:ascii="IRNazanin" w:hAnsi="IRNazanin" w:eastAsia="IRNazanin" w:cs="IRNazanin"/>
          <w:lang w:bidi="fa-IR"/>
          <w:color w:val="111111"/>
          <w:sz w:val="28"/>
          <w:szCs w:val="28"/>
          <w:rtl/>
        </w:rPr>
        <w:t xml:space="preserve">نام کتابخانه : کتابخانه ثقه الاسلامزبده التفاسیر</w:t>
      </w:r>
    </w:p>
    <w:p>
      <w:pPr>
        <w:pStyle w:val="BookText"/>
      </w:pPr>
      <w:r>
        <w:rPr>
          <w:rFonts w:ascii="IRNazanin" w:hAnsi="IRNazanin" w:eastAsia="IRNazanin" w:cs="IRNazanin"/>
          <w:lang w:bidi="fa-IR"/>
          <w:color w:val="111111"/>
          <w:sz w:val="28"/>
          <w:szCs w:val="28"/>
          <w:rtl/>
        </w:rPr>
        <w:t xml:space="preserve">شهر : تبریززبده التفاسیر</w:t>
      </w:r>
    </w:p>
    <w:p>
      <w:pPr>
        <w:pStyle w:val="BookText"/>
      </w:pPr>
      <w:r>
        <w:rPr>
          <w:rFonts w:ascii="IRNazanin" w:hAnsi="IRNazanin" w:eastAsia="IRNazanin" w:cs="IRNazanin"/>
          <w:lang w:bidi="fa-IR"/>
          <w:color w:val="111111"/>
          <w:sz w:val="28"/>
          <w:szCs w:val="28"/>
          <w:rtl/>
        </w:rPr>
        <w:t xml:space="preserve">مولف : فتح اللّٰه بن شکراللّٰه شریف کاشانیزبده التفاسیر</w:t>
      </w:r>
    </w:p>
    <w:p>
      <w:pPr>
        <w:pStyle w:val="BookText"/>
      </w:pPr>
      <w:r>
        <w:rPr>
          <w:rFonts w:ascii="IRNazanin" w:hAnsi="IRNazanin" w:eastAsia="IRNazanin" w:cs="IRNazanin"/>
          <w:lang w:bidi="fa-IR"/>
          <w:color w:val="111111"/>
          <w:sz w:val="28"/>
          <w:szCs w:val="28"/>
          <w:rtl/>
        </w:rPr>
        <w:t xml:space="preserve">تاریخ تالیف : 15 ذق 1077زبده التفاسیر</w:t>
      </w:r>
    </w:p>
    <w:p>
      <w:pPr>
        <w:pStyle w:val="BookText"/>
      </w:pPr>
      <w:r>
        <w:rPr>
          <w:rFonts w:ascii="IRNazanin" w:hAnsi="IRNazanin" w:eastAsia="IRNazanin" w:cs="IRNazanin"/>
          <w:lang w:bidi="fa-IR"/>
          <w:color w:val="111111"/>
          <w:sz w:val="28"/>
          <w:szCs w:val="28"/>
          <w:rtl/>
        </w:rPr>
        <w:t xml:space="preserve">همه اطلاعات : (14) زبده التفاسیر: فتح اللّٰه بن شکراللّٰه شریف کاشانی ، ساخته  15 ذق 1077، -  نوشته از روی اصلی که کاشانی خود آنرا مینوشته است .زبده التفاسیر</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1109" w:name="pg8350_56879"/>
    <w:bookmarkEnd w:id="1109"/>
    <w:p>
      <w:pPr>
        <w:pStyle w:val="Heading3"/>
      </w:pPr>
      <w:bookmarkStart w:id="3110" w:name="_Toc1112"/>
      <w:r>
        <w:t>1106- زبده التفاسیر</w:t>
      </w:r>
      <w:bookmarkEnd w:id="311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دفتر3زبده التفاسیر</w:t>
      </w:r>
    </w:p>
    <w:p>
      <w:pPr>
        <w:pStyle w:val="BookText"/>
      </w:pPr>
      <w:r>
        <w:rPr>
          <w:rFonts w:ascii="IRNazanin" w:hAnsi="IRNazanin" w:eastAsia="IRNazanin" w:cs="IRNazanin"/>
          <w:lang w:bidi="fa-IR"/>
          <w:color w:val="111111"/>
          <w:sz w:val="28"/>
          <w:szCs w:val="28"/>
          <w:rtl/>
        </w:rPr>
        <w:t xml:space="preserve">در صفحات : 467تا467زبده التفاسیر</w:t>
      </w:r>
    </w:p>
    <w:p>
      <w:pPr>
        <w:pStyle w:val="BookText"/>
      </w:pPr>
      <w:r>
        <w:rPr>
          <w:rFonts w:ascii="IRNazanin" w:hAnsi="IRNazanin" w:eastAsia="IRNazanin" w:cs="IRNazanin"/>
          <w:lang w:bidi="fa-IR"/>
          <w:color w:val="111111"/>
          <w:sz w:val="28"/>
          <w:szCs w:val="28"/>
          <w:rtl/>
        </w:rPr>
        <w:t xml:space="preserve">کد دستیابی کتاب : ش 221زبده التفاسیر</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عبدالعظیمزبده التفاسیر</w:t>
      </w:r>
    </w:p>
    <w:p>
      <w:pPr>
        <w:pStyle w:val="BookText"/>
      </w:pPr>
      <w:r>
        <w:rPr>
          <w:rFonts w:ascii="IRNazanin" w:hAnsi="IRNazanin" w:eastAsia="IRNazanin" w:cs="IRNazanin"/>
          <w:lang w:bidi="fa-IR"/>
          <w:color w:val="111111"/>
          <w:sz w:val="28"/>
          <w:szCs w:val="28"/>
          <w:rtl/>
        </w:rPr>
        <w:t xml:space="preserve">شهر : تهرانزبده التفاسیر</w:t>
      </w:r>
    </w:p>
    <w:p>
      <w:pPr>
        <w:pStyle w:val="BookText"/>
      </w:pPr>
      <w:r>
        <w:rPr>
          <w:rFonts w:ascii="IRNazanin" w:hAnsi="IRNazanin" w:eastAsia="IRNazanin" w:cs="IRNazanin"/>
          <w:lang w:bidi="fa-IR"/>
          <w:color w:val="111111"/>
          <w:sz w:val="28"/>
          <w:szCs w:val="28"/>
          <w:rtl/>
        </w:rPr>
        <w:t xml:space="preserve">مولف : مولی فتح اللّٰه بن شکر اللّٰه شریف کاشانی درگذشته 988زبده التفاسیر</w:t>
      </w:r>
    </w:p>
    <w:p>
      <w:pPr>
        <w:pStyle w:val="BookText"/>
      </w:pPr>
      <w:r>
        <w:rPr>
          <w:rFonts w:ascii="IRNazanin" w:hAnsi="IRNazanin" w:eastAsia="IRNazanin" w:cs="IRNazanin"/>
          <w:lang w:bidi="fa-IR"/>
          <w:color w:val="111111"/>
          <w:sz w:val="28"/>
          <w:szCs w:val="28"/>
          <w:rtl/>
        </w:rPr>
        <w:t xml:space="preserve">تاریخ کتابت : ج 2/1121زبده التفاسیر</w:t>
      </w:r>
    </w:p>
    <w:p>
      <w:pPr>
        <w:pStyle w:val="BookText"/>
      </w:pPr>
      <w:r>
        <w:rPr>
          <w:rFonts w:ascii="IRNazanin" w:hAnsi="IRNazanin" w:eastAsia="IRNazanin" w:cs="IRNazanin"/>
          <w:lang w:bidi="fa-IR"/>
          <w:color w:val="111111"/>
          <w:sz w:val="28"/>
          <w:szCs w:val="28"/>
          <w:rtl/>
        </w:rPr>
        <w:t xml:space="preserve">تاریخ تالیف : جلد نخستین ابن تفسیر درقصر کاشان در 19 ع 1/981 ساخته شده استزبده التفاسیر</w:t>
      </w:r>
    </w:p>
    <w:p>
      <w:pPr>
        <w:pStyle w:val="BookText"/>
      </w:pPr>
      <w:r>
        <w:rPr>
          <w:rFonts w:ascii="IRNazanin" w:hAnsi="IRNazanin" w:eastAsia="IRNazanin" w:cs="IRNazanin"/>
          <w:lang w:bidi="fa-IR"/>
          <w:color w:val="111111"/>
          <w:sz w:val="28"/>
          <w:szCs w:val="28"/>
          <w:rtl/>
        </w:rPr>
        <w:t xml:space="preserve">مهدی الیه : بدستور مولانا محمدباقر استاد   نویسنده آنزبده التفاسیر</w:t>
      </w:r>
    </w:p>
    <w:p>
      <w:pPr>
        <w:pStyle w:val="BookText"/>
      </w:pPr>
      <w:r>
        <w:rPr>
          <w:rFonts w:ascii="IRNazanin" w:hAnsi="IRNazanin" w:eastAsia="IRNazanin" w:cs="IRNazanin"/>
          <w:lang w:bidi="fa-IR"/>
          <w:color w:val="111111"/>
          <w:sz w:val="28"/>
          <w:szCs w:val="28"/>
          <w:rtl/>
        </w:rPr>
        <w:t xml:space="preserve">منابع دیگر : ذریعه 12: 23)زبده التفاسیر</w:t>
      </w:r>
    </w:p>
    <w:p>
      <w:pPr>
        <w:pStyle w:val="BookText"/>
      </w:pPr>
      <w:r>
        <w:rPr>
          <w:rFonts w:ascii="IRNazanin" w:hAnsi="IRNazanin" w:eastAsia="IRNazanin" w:cs="IRNazanin"/>
          <w:lang w:bidi="fa-IR"/>
          <w:color w:val="111111"/>
          <w:sz w:val="28"/>
          <w:szCs w:val="28"/>
          <w:rtl/>
        </w:rPr>
        <w:t xml:space="preserve">همه اطلاعات : زبده التفاسیر:  مولی فتح اللّٰه بن شکر اللّٰه شریف کاشانی درگذشته 988 - ،  ش 221،  نسخ   ج 2/1121 ،  بدستور مولانا محمدباقر استاد - نویسنده آن ،  نشان شنگرف ،  وقف حاجی محمد علی مستوفی سرکار فیض آثار- امامزاده عبدالعظیم بانود ونه جلد دیگر در 1216،  وزیری ، جلد تیماج تریاکی-  ،  جلد نخستین ابن تفسیر درقصر کاشان در 19 ع 1/981 ساخته شده است ( ذریعه 12: 23)زبده التفاسیر</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1110" w:name="pg8350_56880"/>
    <w:bookmarkEnd w:id="1110"/>
    <w:p>
      <w:pPr>
        <w:pStyle w:val="Heading3"/>
      </w:pPr>
      <w:bookmarkStart w:id="3111" w:name="_Toc1113"/>
      <w:r>
        <w:t>1107- زبده التواریخ</w:t>
      </w:r>
      <w:bookmarkEnd w:id="311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جلد16زبده التواریخ</w:t>
      </w:r>
    </w:p>
    <w:p>
      <w:pPr>
        <w:pStyle w:val="BookText"/>
      </w:pPr>
      <w:r>
        <w:rPr>
          <w:rFonts w:ascii="IRNazanin" w:hAnsi="IRNazanin" w:eastAsia="IRNazanin" w:cs="IRNazanin"/>
          <w:lang w:bidi="fa-IR"/>
          <w:color w:val="111111"/>
          <w:sz w:val="28"/>
          <w:szCs w:val="28"/>
          <w:rtl/>
        </w:rPr>
        <w:t xml:space="preserve">در صفحات : 73تا75زبده التواریخ</w:t>
      </w:r>
    </w:p>
    <w:p>
      <w:pPr>
        <w:pStyle w:val="BookText"/>
      </w:pPr>
      <w:r>
        <w:rPr>
          <w:rFonts w:ascii="IRNazanin" w:hAnsi="IRNazanin" w:eastAsia="IRNazanin" w:cs="IRNazanin"/>
          <w:lang w:bidi="fa-IR"/>
          <w:color w:val="111111"/>
          <w:sz w:val="28"/>
          <w:szCs w:val="28"/>
          <w:rtl/>
        </w:rPr>
        <w:t xml:space="preserve">کد دستیابی کتاب : 5715زبده التواریخ</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التواریخ</w:t>
      </w:r>
    </w:p>
    <w:p>
      <w:pPr>
        <w:pStyle w:val="BookText"/>
      </w:pPr>
      <w:r>
        <w:rPr>
          <w:rFonts w:ascii="IRNazanin" w:hAnsi="IRNazanin" w:eastAsia="IRNazanin" w:cs="IRNazanin"/>
          <w:lang w:bidi="fa-IR"/>
          <w:color w:val="111111"/>
          <w:sz w:val="28"/>
          <w:szCs w:val="28"/>
          <w:rtl/>
        </w:rPr>
        <w:t xml:space="preserve">شهر : تهرانزبده التواریخ</w:t>
      </w:r>
    </w:p>
    <w:p>
      <w:pPr>
        <w:pStyle w:val="BookText"/>
      </w:pPr>
      <w:r>
        <w:rPr>
          <w:rFonts w:ascii="IRNazanin" w:hAnsi="IRNazanin" w:eastAsia="IRNazanin" w:cs="IRNazanin"/>
          <w:lang w:bidi="fa-IR"/>
          <w:color w:val="111111"/>
          <w:sz w:val="28"/>
          <w:szCs w:val="28"/>
          <w:rtl/>
        </w:rPr>
        <w:t xml:space="preserve">مولف : جمال الدین ابوالقاسم   عبداللّٰه بن علی بن محمد کاشانیزبده التواریخ</w:t>
      </w:r>
    </w:p>
    <w:p>
      <w:pPr>
        <w:pStyle w:val="BookText"/>
      </w:pPr>
      <w:r>
        <w:rPr>
          <w:rFonts w:ascii="IRNazanin" w:hAnsi="IRNazanin" w:eastAsia="IRNazanin" w:cs="IRNazanin"/>
          <w:lang w:bidi="fa-IR"/>
          <w:color w:val="111111"/>
          <w:sz w:val="28"/>
          <w:szCs w:val="28"/>
          <w:rtl/>
        </w:rPr>
        <w:t xml:space="preserve">کاتب : عبدالوهاب بن اخی محمدبن   جستان بن اخی محمد بیابانکیزبده التواریخ</w:t>
      </w:r>
    </w:p>
    <w:p>
      <w:pPr>
        <w:pStyle w:val="BookText"/>
      </w:pPr>
      <w:r>
        <w:rPr>
          <w:rFonts w:ascii="IRNazanin" w:hAnsi="IRNazanin" w:eastAsia="IRNazanin" w:cs="IRNazanin"/>
          <w:lang w:bidi="fa-IR"/>
          <w:color w:val="111111"/>
          <w:sz w:val="28"/>
          <w:szCs w:val="28"/>
          <w:rtl/>
        </w:rPr>
        <w:t xml:space="preserve">تاریخ کتابت : 25 ج 1/ 717زبده التواریخ</w:t>
      </w:r>
    </w:p>
    <w:p>
      <w:pPr>
        <w:pStyle w:val="BookText"/>
      </w:pPr>
      <w:r>
        <w:rPr>
          <w:rFonts w:ascii="IRNazanin" w:hAnsi="IRNazanin" w:eastAsia="IRNazanin" w:cs="IRNazanin"/>
          <w:lang w:bidi="fa-IR"/>
          <w:color w:val="111111"/>
          <w:sz w:val="28"/>
          <w:szCs w:val="28"/>
          <w:rtl/>
        </w:rPr>
        <w:t xml:space="preserve">تاریخ تالیف : در زمان   اولجایتو (703 - 716)زبده التواریخ</w:t>
      </w:r>
    </w:p>
    <w:p>
      <w:pPr>
        <w:pStyle w:val="BookText"/>
      </w:pPr>
      <w:r>
        <w:rPr>
          <w:rFonts w:ascii="IRNazanin" w:hAnsi="IRNazanin" w:eastAsia="IRNazanin" w:cs="IRNazanin"/>
          <w:lang w:bidi="fa-IR"/>
          <w:color w:val="111111"/>
          <w:sz w:val="28"/>
          <w:szCs w:val="28"/>
          <w:rtl/>
        </w:rPr>
        <w:t xml:space="preserve">محل کتابت : سلطانیه کاروانسرای خواجه جلال خواجه   رشیدالدین فضل اله همدانیزبده التواریخ</w:t>
      </w:r>
    </w:p>
    <w:p>
      <w:pPr>
        <w:pStyle w:val="BookText"/>
      </w:pPr>
      <w:r>
        <w:rPr>
          <w:rFonts w:ascii="IRNazanin" w:hAnsi="IRNazanin" w:eastAsia="IRNazanin" w:cs="IRNazanin"/>
          <w:lang w:bidi="fa-IR"/>
          <w:color w:val="111111"/>
          <w:sz w:val="28"/>
          <w:szCs w:val="28"/>
          <w:rtl/>
        </w:rPr>
        <w:t xml:space="preserve">بخش بندی : تاریخ - عمومی است از آفرینش آدم تا سقوط بغداد ، - دارای : - مقدمه درباره تاریخ پیش از محمد ص - قسم 1 تواریخ پادشاهان فرس که - چهار طایفه اند : - طبقه اول پیشدادایان از ملوک فرس - طبقه دوم کیانیان - طبقه سوم در ذکر ملوک طوایف ، ذکر - ملوک یونان پس از اسکندر ، طبقه دوم از - قیاصره که در رومیه کبری پادشاه بودند ، ذکر - احوال ملوک عرب عراق که در شهر حیره -  می نشستند ، ذکر ملوک غسان که ملوک عرب - شام بودند. - طبقه چهارم ساسانیان اند و ایشان را - اکاسره گویند ، ذکر تبعان از ملوک یمن ، - ذکر احوال سیفر دی یزن - قسم دوم از محمد ص تا المستعصم باللّٰه - در چهار طبقه یا مقاله : - 1- احوال سیدالبشر - 2- صحابه راشدین - 3- بنی امیه - 4- بنی العباسزبده التواریخ</w:t>
      </w:r>
    </w:p>
    <w:p>
      <w:pPr>
        <w:pStyle w:val="BookText"/>
      </w:pPr>
      <w:r>
        <w:rPr>
          <w:rFonts w:ascii="IRNazanin" w:hAnsi="IRNazanin" w:eastAsia="IRNazanin" w:cs="IRNazanin"/>
          <w:lang w:bidi="fa-IR"/>
          <w:color w:val="111111"/>
          <w:sz w:val="28"/>
          <w:szCs w:val="28"/>
          <w:rtl/>
        </w:rPr>
        <w:t xml:space="preserve">منابع دیگر : (استوری 1 : 79 - پرچ ش 368 ص - 385 نسخه ش 237 </w:t>
      </w:r>
      <w:r>
        <w:rPr>
          <w:rFonts w:ascii="Times New Roman" w:hAnsi="Times New Roman" w:eastAsia="Times New Roman" w:cs="Times New Roman"/>
          <w:lang w:val="en-US" w:bidi="en-US"/>
          <w:color w:val="111111"/>
          <w:sz w:val="28"/>
          <w:szCs w:val="28"/>
          <w:rtl/>
        </w:rPr>
        <w:t xml:space="preserve">Minutoli </w:t>
      </w:r>
      <w:r>
        <w:rPr>
          <w:rFonts w:ascii="IRNazanin" w:hAnsi="IRNazanin" w:eastAsia="IRNazanin" w:cs="IRNazanin"/>
          <w:lang w:bidi="fa-IR"/>
          <w:color w:val="111111"/>
          <w:sz w:val="28"/>
          <w:szCs w:val="28"/>
          <w:rtl/>
        </w:rPr>
        <w:t xml:space="preserve">در برلین که تا - سال 63 است - دانشگاه 5210 - ص ح نامه - تنسرکه از همین نسخه کنونی ما در آن یاد - شده است )زبده التواریخ</w:t>
      </w:r>
    </w:p>
    <w:p>
      <w:pPr>
        <w:pStyle w:val="BookText"/>
      </w:pPr>
      <w:r>
        <w:rPr>
          <w:rFonts w:ascii="IRNazanin" w:hAnsi="IRNazanin" w:eastAsia="IRNazanin" w:cs="IRNazanin"/>
          <w:lang w:bidi="fa-IR"/>
          <w:color w:val="111111"/>
          <w:sz w:val="28"/>
          <w:szCs w:val="28"/>
          <w:rtl/>
        </w:rPr>
        <w:t xml:space="preserve">آسیب دیدگی : آغاز افتادهزبده التواریخ</w:t>
      </w:r>
    </w:p>
    <w:p>
      <w:pPr>
        <w:pStyle w:val="BookText"/>
      </w:pPr>
      <w:r>
        <w:rPr>
          <w:rFonts w:ascii="IRNazanin" w:hAnsi="IRNazanin" w:eastAsia="IRNazanin" w:cs="IRNazanin"/>
          <w:lang w:bidi="fa-IR"/>
          <w:color w:val="111111"/>
          <w:sz w:val="28"/>
          <w:szCs w:val="28"/>
          <w:rtl/>
        </w:rPr>
        <w:t xml:space="preserve">همه اطلاعات : 5715 ،  نسخ   عبدالوهاب بن اخی محمدبن - جستان بن اخی محمد بیابانکی  در  25 ج 1/ 717 - در  سلطانیه کاروانسرای خواجه جلال خواجه - رشیدالدین فضل اله همدانی  ،  آغاز افتاده  ، -  313 گ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25 س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 سمرقندی ، جلد تیماج مشکی مقوایی ، ربعی - (215)   -  زبده التواریخ  :  جمال الدین ابوالقاسم - عبداللّٰه بن علی بن محمد کاشانی  که  در زمان - اولجایتو (703 - 716)  ساخته است و آن  تاریخ - عمومی است از آفرینش آدم تا سقوط بغداد ، - دارای : - مقدمه درباره تاریخ پیش از محمد ص - قسم 1 تواریخ پادشاهان فرس که - چهار طایفه اند : - طبقه اول پیشدادایان از ملوک فرس - طبقه دوم کیانیان - طبقه سوم در ذکر ملوک طوایف ، ذکر - ملوک یونان پس از اسکندر ، طبقه دوم از - قیاصره که در رومیه کبری پادشاه بودند ، ذکر - احوال ملوک عرب عراق که در شهر حیره -  می نشستند ، ذکر ملوک غسان که ملوک عرب - شام بودند. - طبقه چهارم ساسانیان اند و ایشان را - اکاسره گویند ، ذکر تبعان از ملوک یمن ، - ذکر احوال سیفر دی یزن - قسم دوم از محمد ص تا المستعصم باللّٰه - در چهار طبقه یا مقاله : - 1- احوال سیدالبشر - 2- صحابه راشدین - 3- بنی امیه - 4- بنی العباس   -  (استوری 1 : 79 - پرچ ش 368 ص - 385 نسخه ش 237 </w:t>
      </w:r>
      <w:r>
        <w:rPr>
          <w:rFonts w:ascii="Times New Roman" w:hAnsi="Times New Roman" w:eastAsia="Times New Roman" w:cs="Times New Roman"/>
          <w:lang w:val="en-US" w:bidi="en-US"/>
          <w:color w:val="111111"/>
          <w:sz w:val="28"/>
          <w:szCs w:val="28"/>
          <w:rtl/>
        </w:rPr>
        <w:t xml:space="preserve">Minutoli </w:t>
      </w:r>
      <w:r>
        <w:rPr>
          <w:rFonts w:ascii="IRNazanin" w:hAnsi="IRNazanin" w:eastAsia="IRNazanin" w:cs="IRNazanin"/>
          <w:lang w:bidi="fa-IR"/>
          <w:color w:val="111111"/>
          <w:sz w:val="28"/>
          <w:szCs w:val="28"/>
          <w:rtl/>
        </w:rPr>
        <w:t xml:space="preserve">در برلین که تا - سال 63 است - دانشگاه 5210 - ص ح نامه - تنسرکه از همین نسخه کنونی ما در آن یاد - شده است )زبده التواریخ</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1111" w:name="pg8350_56881"/>
    <w:bookmarkEnd w:id="1111"/>
    <w:p>
      <w:pPr>
        <w:pStyle w:val="Heading3"/>
      </w:pPr>
      <w:bookmarkStart w:id="3112" w:name="_Toc1114"/>
      <w:r>
        <w:t>1108- زبده التواریخ</w:t>
      </w:r>
      <w:bookmarkEnd w:id="311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جلد16زبده التواریخ</w:t>
      </w:r>
    </w:p>
    <w:p>
      <w:pPr>
        <w:pStyle w:val="BookText"/>
      </w:pPr>
      <w:r>
        <w:rPr>
          <w:rFonts w:ascii="IRNazanin" w:hAnsi="IRNazanin" w:eastAsia="IRNazanin" w:cs="IRNazanin"/>
          <w:lang w:bidi="fa-IR"/>
          <w:color w:val="111111"/>
          <w:sz w:val="28"/>
          <w:szCs w:val="28"/>
          <w:rtl/>
        </w:rPr>
        <w:t xml:space="preserve">در صفحات : 279تا279زبده التواریخ</w:t>
      </w:r>
    </w:p>
    <w:p>
      <w:pPr>
        <w:pStyle w:val="BookText"/>
      </w:pPr>
      <w:r>
        <w:rPr>
          <w:rFonts w:ascii="IRNazanin" w:hAnsi="IRNazanin" w:eastAsia="IRNazanin" w:cs="IRNazanin"/>
          <w:lang w:bidi="fa-IR"/>
          <w:color w:val="111111"/>
          <w:sz w:val="28"/>
          <w:szCs w:val="28"/>
          <w:rtl/>
        </w:rPr>
        <w:t xml:space="preserve">کد دستیابی کتاب : 6508زبده التواریخ</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التواریخ</w:t>
      </w:r>
    </w:p>
    <w:p>
      <w:pPr>
        <w:pStyle w:val="BookText"/>
      </w:pPr>
      <w:r>
        <w:rPr>
          <w:rFonts w:ascii="IRNazanin" w:hAnsi="IRNazanin" w:eastAsia="IRNazanin" w:cs="IRNazanin"/>
          <w:lang w:bidi="fa-IR"/>
          <w:color w:val="111111"/>
          <w:sz w:val="28"/>
          <w:szCs w:val="28"/>
          <w:rtl/>
        </w:rPr>
        <w:t xml:space="preserve">شهر : تهرانزبده التواریخ</w:t>
      </w:r>
    </w:p>
    <w:p>
      <w:pPr>
        <w:pStyle w:val="BookText"/>
      </w:pPr>
      <w:r>
        <w:rPr>
          <w:rFonts w:ascii="IRNazanin" w:hAnsi="IRNazanin" w:eastAsia="IRNazanin" w:cs="IRNazanin"/>
          <w:lang w:bidi="fa-IR"/>
          <w:color w:val="111111"/>
          <w:sz w:val="28"/>
          <w:szCs w:val="28"/>
          <w:rtl/>
        </w:rPr>
        <w:t xml:space="preserve">مولف : کمال بن جلال منجم   یزدیزبده التواریخ</w:t>
      </w:r>
    </w:p>
    <w:p>
      <w:pPr>
        <w:pStyle w:val="BookText"/>
      </w:pPr>
      <w:r>
        <w:rPr>
          <w:rFonts w:ascii="IRNazanin" w:hAnsi="IRNazanin" w:eastAsia="IRNazanin" w:cs="IRNazanin"/>
          <w:lang w:bidi="fa-IR"/>
          <w:color w:val="111111"/>
          <w:sz w:val="28"/>
          <w:szCs w:val="28"/>
          <w:rtl/>
        </w:rPr>
        <w:t xml:space="preserve">تاریخ کتابت : سده 11زبده التواریخ</w:t>
      </w:r>
    </w:p>
    <w:p>
      <w:pPr>
        <w:pStyle w:val="BookText"/>
      </w:pPr>
      <w:r>
        <w:rPr>
          <w:rFonts w:ascii="IRNazanin" w:hAnsi="IRNazanin" w:eastAsia="IRNazanin" w:cs="IRNazanin"/>
          <w:lang w:bidi="fa-IR"/>
          <w:color w:val="111111"/>
          <w:sz w:val="28"/>
          <w:szCs w:val="28"/>
          <w:rtl/>
        </w:rPr>
        <w:t xml:space="preserve">مهدی الیه : به نام شاه عباس ساختهزبده التواریخ</w:t>
      </w:r>
    </w:p>
    <w:p>
      <w:pPr>
        <w:pStyle w:val="BookText"/>
      </w:pPr>
      <w:r>
        <w:rPr>
          <w:rFonts w:ascii="IRNazanin" w:hAnsi="IRNazanin" w:eastAsia="IRNazanin" w:cs="IRNazanin"/>
          <w:lang w:bidi="fa-IR"/>
          <w:color w:val="111111"/>
          <w:sz w:val="28"/>
          <w:szCs w:val="28"/>
          <w:rtl/>
        </w:rPr>
        <w:t xml:space="preserve">منابع دیگر : (عالم آرای عباسی 474 - نشریه 7 : 175 نسخه - مفتاح - منزوی 4173 - حقوق 131)زبده التواریخ</w:t>
      </w:r>
    </w:p>
    <w:p>
      <w:pPr>
        <w:pStyle w:val="BookText"/>
      </w:pPr>
      <w:r>
        <w:rPr>
          <w:rFonts w:ascii="IRNazanin" w:hAnsi="IRNazanin" w:eastAsia="IRNazanin" w:cs="IRNazanin"/>
          <w:lang w:bidi="fa-IR"/>
          <w:color w:val="111111"/>
          <w:sz w:val="28"/>
          <w:szCs w:val="28"/>
          <w:rtl/>
        </w:rPr>
        <w:t xml:space="preserve">آسیب دیدگی : انجام افتادهزبده التواریخ</w:t>
      </w:r>
    </w:p>
    <w:p>
      <w:pPr>
        <w:pStyle w:val="BookText"/>
      </w:pPr>
      <w:r>
        <w:rPr>
          <w:rFonts w:ascii="IRNazanin" w:hAnsi="IRNazanin" w:eastAsia="IRNazanin" w:cs="IRNazanin"/>
          <w:lang w:bidi="fa-IR"/>
          <w:color w:val="111111"/>
          <w:sz w:val="28"/>
          <w:szCs w:val="28"/>
          <w:rtl/>
        </w:rPr>
        <w:t xml:space="preserve">همه اطلاعات : 6508 ،  نستعلیق   سده 11 ،  عنوان - شنگرف  ،  انجام افتاده  ،  107 گ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- 15 س 7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سپاهانی ، جلد - گالینگور ربعی .(1010)   -  زبده التواریخ  :  کمال بن جلال منجم - یزدی  که  به نام شاه عباس ساخته  و  تاریخ - عمومی است و نسخه تا وقایع 1059 را دارد -  (عالم آرای عباسی 474 - نشریه 7 : 175 نسخه - مفتاح - منزوی 4173 - حقوق 131)  . - آغاز :  بسمله ، و به ثقتی ، بعد از حمدو - ثنای پروردگارودرود بی پایان بر احمد مختار - وآل اطهارش  .زبده التواریخ</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1112" w:name="pg8350_56882"/>
    <w:bookmarkEnd w:id="1112"/>
    <w:p>
      <w:pPr>
        <w:pStyle w:val="Heading3"/>
      </w:pPr>
      <w:bookmarkStart w:id="3113" w:name="_Toc1115"/>
      <w:r>
        <w:t>1109- زبده التواریخ</w:t>
      </w:r>
      <w:bookmarkEnd w:id="311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التواریخ</w:t>
      </w:r>
    </w:p>
    <w:p>
      <w:pPr>
        <w:pStyle w:val="BookText"/>
      </w:pPr>
      <w:r>
        <w:rPr>
          <w:rFonts w:ascii="IRNazanin" w:hAnsi="IRNazanin" w:eastAsia="IRNazanin" w:cs="IRNazanin"/>
          <w:lang w:bidi="fa-IR"/>
          <w:color w:val="111111"/>
          <w:sz w:val="28"/>
          <w:szCs w:val="28"/>
          <w:rtl/>
        </w:rPr>
        <w:t xml:space="preserve">در صفحات : 174تا174زبده التواریخ</w:t>
      </w:r>
    </w:p>
    <w:p>
      <w:pPr>
        <w:pStyle w:val="BookText"/>
      </w:pPr>
      <w:r>
        <w:rPr>
          <w:rFonts w:ascii="IRNazanin" w:hAnsi="IRNazanin" w:eastAsia="IRNazanin" w:cs="IRNazanin"/>
          <w:lang w:bidi="fa-IR"/>
          <w:color w:val="111111"/>
          <w:sz w:val="28"/>
          <w:szCs w:val="28"/>
          <w:rtl/>
        </w:rPr>
        <w:t xml:space="preserve">کد دستیابی کتاب : 1069زبده التواریخ</w:t>
      </w:r>
    </w:p>
    <w:p>
      <w:pPr>
        <w:pStyle w:val="BookText"/>
      </w:pPr>
      <w:r>
        <w:rPr>
          <w:rFonts w:ascii="IRNazanin" w:hAnsi="IRNazanin" w:eastAsia="IRNazanin" w:cs="IRNazanin"/>
          <w:lang w:bidi="fa-IR"/>
          <w:color w:val="111111"/>
          <w:sz w:val="28"/>
          <w:szCs w:val="28"/>
          <w:rtl/>
        </w:rPr>
        <w:t xml:space="preserve">نام کتابخانه : مجموعه حسین مفتاحزبده التواریخ</w:t>
      </w:r>
    </w:p>
    <w:p>
      <w:pPr>
        <w:pStyle w:val="BookText"/>
      </w:pPr>
      <w:r>
        <w:rPr>
          <w:rFonts w:ascii="IRNazanin" w:hAnsi="IRNazanin" w:eastAsia="IRNazanin" w:cs="IRNazanin"/>
          <w:lang w:bidi="fa-IR"/>
          <w:color w:val="111111"/>
          <w:sz w:val="28"/>
          <w:szCs w:val="28"/>
          <w:rtl/>
        </w:rPr>
        <w:t xml:space="preserve">شهر : تهرانزبده التواریخ</w:t>
      </w:r>
    </w:p>
    <w:p>
      <w:pPr>
        <w:pStyle w:val="BookText"/>
      </w:pPr>
      <w:r>
        <w:rPr>
          <w:rFonts w:ascii="IRNazanin" w:hAnsi="IRNazanin" w:eastAsia="IRNazanin" w:cs="IRNazanin"/>
          <w:lang w:bidi="fa-IR"/>
          <w:color w:val="111111"/>
          <w:sz w:val="28"/>
          <w:szCs w:val="28"/>
          <w:rtl/>
        </w:rPr>
        <w:t xml:space="preserve">مولف : کمال خان بن جلال   منجمزبده التواریخ</w:t>
      </w:r>
    </w:p>
    <w:p>
      <w:pPr>
        <w:pStyle w:val="BookText"/>
      </w:pPr>
      <w:r>
        <w:rPr>
          <w:rFonts w:ascii="IRNazanin" w:hAnsi="IRNazanin" w:eastAsia="IRNazanin" w:cs="IRNazanin"/>
          <w:lang w:bidi="fa-IR"/>
          <w:color w:val="111111"/>
          <w:sz w:val="28"/>
          <w:szCs w:val="28"/>
          <w:rtl/>
        </w:rPr>
        <w:t xml:space="preserve">تاریخ کتابت : سده 11 و 12زبده التواریخ</w:t>
      </w:r>
    </w:p>
    <w:p>
      <w:pPr>
        <w:pStyle w:val="BookText"/>
      </w:pPr>
      <w:r>
        <w:rPr>
          <w:rFonts w:ascii="IRNazanin" w:hAnsi="IRNazanin" w:eastAsia="IRNazanin" w:cs="IRNazanin"/>
          <w:lang w:bidi="fa-IR"/>
          <w:color w:val="111111"/>
          <w:sz w:val="28"/>
          <w:szCs w:val="28"/>
          <w:rtl/>
        </w:rPr>
        <w:t xml:space="preserve">تاریخ تالیف : باید برسد به تاریخ سال 1063زبده التواریخ</w:t>
      </w:r>
    </w:p>
    <w:p>
      <w:pPr>
        <w:pStyle w:val="BookText"/>
      </w:pPr>
      <w:r>
        <w:rPr>
          <w:rFonts w:ascii="IRNazanin" w:hAnsi="IRNazanin" w:eastAsia="IRNazanin" w:cs="IRNazanin"/>
          <w:lang w:bidi="fa-IR"/>
          <w:color w:val="111111"/>
          <w:sz w:val="28"/>
          <w:szCs w:val="28"/>
          <w:rtl/>
        </w:rPr>
        <w:t xml:space="preserve">منابع دیگر : استواری - ( 1 : 130 ) از آن یاد کرده و نسخه ای از آن در - کتابخانه دانشکده حقوق ( ص 131 فهرست ) و - نسخه ای در دانشگاه ( 6508 ش 1010 نفیسی ) - هست . - این یکی جز تاریخ عباسی جلال منجم - است ( استوری 1 : 308 و 1280 ) که نسخه ای - از آن را ریو نشان داده ( ص 184 ) و نسخه ای - در دانشگاه ( ش 4204 ) و نسخه ای در ملک - هست ( ش 4762 ص 86 فهرست ) ، از جلال - منجم در عالم آرای عباسی ( ص 474 ) و جامع - مفیدی ( ص 473 ) یاد شده است. - در راهنمای کتاب ( 8 : 7 - 13 ) از - نسخه ملک سخن رفته است.زبده التواریخ</w:t>
      </w:r>
    </w:p>
    <w:p>
      <w:pPr>
        <w:pStyle w:val="BookText"/>
      </w:pPr>
      <w:r>
        <w:rPr>
          <w:rFonts w:ascii="IRNazanin" w:hAnsi="IRNazanin" w:eastAsia="IRNazanin" w:cs="IRNazanin"/>
          <w:lang w:bidi="fa-IR"/>
          <w:color w:val="111111"/>
          <w:sz w:val="28"/>
          <w:szCs w:val="28"/>
          <w:rtl/>
        </w:rPr>
        <w:t xml:space="preserve">همه اطلاعات : زبده التواریخ  :   کمال خان بن جلال - منجم  ،   باید برسد به تاریخ سال 1063  ،  استواری - ( 1 : 130 ) از آن یاد کرده و نسخه ای از آن در - کتابخانه دانشکده حقوق ( ص 131 فهرست ) و - نسخه ای در دانشگاه ( 6508 ش 1010 نفیسی ) - هست .   آغاز نسخه ما درست مانند آن دواست تا - حوادث 1063 ولی انجامش ناتمام و میرسد - به حادثه مرگ کلب علی خان فرمانروای - ایروان و بازگشت محمد قلی بیک جلودارباشی - از ایلچی گری روم که بیگلربیگی چخور سعد - شده و به شکار قوچ و تکه آن سامان رفته بود - و از زلزله تبریز در روز آدینه چهارم ذی القعده - در آن یاد شده است. بدستور شاه عباس ساخته - شده و حوادث در آن سال بسال فهرست وار - پس از یک مقدمه آمده است و این نسخه میرسد - به تاریخ زلزله روز آدینه 4 ذق 1049 ولی - پیش از آن از سال 1059 هم یاد شده است.  -  این یکی جز تاریخ عباسی جلال منجم - است ( استوری 1 : 308 و 1280 ) که نسخه ای - از آن را ریو نشان داده ( ص 184 ) و نسخه ای - در دانشگاه ( ش 4204 ) و نسخه ای در ملک - هست ( ش 4762 ص 86 فهرست ) ، از جلال - منجم در عالم آرای عباسی ( ص 474 ) و جامع - مفیدی ( ص 473 ) یاد شده است. - در راهنمای کتاب ( 8 : 7 - 13 ) از - نسخه ملک سخن رفته است.  - آغاز :   بعد از حمد و ثنای پروردگار و - درود بی پایان بر احمد مختار  -  1069  ،  نستعلیق چلیپای    سده 11 و 12 ،  - انجام :   " رفته اند و دوازده "   کاغذ زرد - کلفت در 70 گ 13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 ربعی.زبده التواریخ</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1113" w:name="pg8350_56883"/>
    <w:bookmarkEnd w:id="1113"/>
    <w:p>
      <w:pPr>
        <w:pStyle w:val="Heading3"/>
      </w:pPr>
      <w:bookmarkStart w:id="3114" w:name="_Toc1116"/>
      <w:r>
        <w:t>1110- زبده التواریخ</w:t>
      </w:r>
      <w:bookmarkEnd w:id="311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جلد17زبده التواریخ</w:t>
      </w:r>
    </w:p>
    <w:p>
      <w:pPr>
        <w:pStyle w:val="BookText"/>
      </w:pPr>
      <w:r>
        <w:rPr>
          <w:rFonts w:ascii="IRNazanin" w:hAnsi="IRNazanin" w:eastAsia="IRNazanin" w:cs="IRNazanin"/>
          <w:lang w:bidi="fa-IR"/>
          <w:color w:val="111111"/>
          <w:sz w:val="28"/>
          <w:szCs w:val="28"/>
          <w:rtl/>
        </w:rPr>
        <w:t xml:space="preserve">در صفحات : 283تا285زبده التواریخ</w:t>
      </w:r>
    </w:p>
    <w:p>
      <w:pPr>
        <w:pStyle w:val="BookText"/>
      </w:pPr>
      <w:r>
        <w:rPr>
          <w:rFonts w:ascii="IRNazanin" w:hAnsi="IRNazanin" w:eastAsia="IRNazanin" w:cs="IRNazanin"/>
          <w:lang w:bidi="fa-IR"/>
          <w:color w:val="111111"/>
          <w:sz w:val="28"/>
          <w:szCs w:val="28"/>
          <w:rtl/>
        </w:rPr>
        <w:t xml:space="preserve">کد دستیابی کتاب : 9067زبده التواریخ</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التواریخ</w:t>
      </w:r>
    </w:p>
    <w:p>
      <w:pPr>
        <w:pStyle w:val="BookText"/>
      </w:pPr>
      <w:r>
        <w:rPr>
          <w:rFonts w:ascii="IRNazanin" w:hAnsi="IRNazanin" w:eastAsia="IRNazanin" w:cs="IRNazanin"/>
          <w:lang w:bidi="fa-IR"/>
          <w:color w:val="111111"/>
          <w:sz w:val="28"/>
          <w:szCs w:val="28"/>
          <w:rtl/>
        </w:rPr>
        <w:t xml:space="preserve">شهر : تهرانزبده التواریخ</w:t>
      </w:r>
    </w:p>
    <w:p>
      <w:pPr>
        <w:pStyle w:val="BookText"/>
      </w:pPr>
      <w:r>
        <w:rPr>
          <w:rFonts w:ascii="IRNazanin" w:hAnsi="IRNazanin" w:eastAsia="IRNazanin" w:cs="IRNazanin"/>
          <w:lang w:bidi="fa-IR"/>
          <w:color w:val="111111"/>
          <w:sz w:val="28"/>
          <w:szCs w:val="28"/>
          <w:rtl/>
        </w:rPr>
        <w:t xml:space="preserve">مولف : شمس (جمال ) الدین   ابوالقاسم عبداللّٰه بن علی بن محمد کاشانیزبده التواریخ</w:t>
      </w:r>
    </w:p>
    <w:p>
      <w:pPr>
        <w:pStyle w:val="BookText"/>
      </w:pPr>
      <w:r>
        <w:rPr>
          <w:rFonts w:ascii="IRNazanin" w:hAnsi="IRNazanin" w:eastAsia="IRNazanin" w:cs="IRNazanin"/>
          <w:lang w:bidi="fa-IR"/>
          <w:color w:val="111111"/>
          <w:sz w:val="28"/>
          <w:szCs w:val="28"/>
          <w:rtl/>
        </w:rPr>
        <w:t xml:space="preserve">تاریخ کتابت : محرم 989 (در پایان )زبده التواریخ</w:t>
      </w:r>
    </w:p>
    <w:p>
      <w:pPr>
        <w:pStyle w:val="BookText"/>
      </w:pPr>
      <w:r>
        <w:rPr>
          <w:rFonts w:ascii="IRNazanin" w:hAnsi="IRNazanin" w:eastAsia="IRNazanin" w:cs="IRNazanin"/>
          <w:lang w:bidi="fa-IR"/>
          <w:color w:val="111111"/>
          <w:sz w:val="28"/>
          <w:szCs w:val="28"/>
          <w:rtl/>
        </w:rPr>
        <w:t xml:space="preserve">بخش بندی : تاکنون من پنج نسخه از آن می شناسم : - 1- نسخه 5715 دانشگاه که از آغاز است - تاگشودن بغداد بدست هولاکوونوشته 25 - ج 1/ 717 در سلطانیه برای خواجه رشید - الدین فضل اللّٰه همدانی از عبدالرحمان بن - اخی حسن بن حسنان بن احمد محمد بیابانکی . - 2- ش 368 برلین (ص 385 پرچ ) - که ج 1 است از آغاز تا سال 63 . - بدینگونه در دیباچه وصف شده است : از - آدم تاهولاکوو فتح بغداد تا زمان اولجاتیو - (703 - 716) در یک مقدمه و دو قسم : -  قسم 1 در تواریخ پادشاهان فرس و ایشان - چهار طایفه اند : اول پیش دادیان ، دوم - کیانیان ، سیوم اشکانیان ، چهارم ساسانیان . - قسم 2 در مبعث محمد در سه قسم : 1 - تاریخ مبعث و رسالت و نبوت او ، 2 تاریخ ملوک - بنی امیه ، 3 خلفای ال عباس تا مستعصم . - آغاز : حمد و مدح و سپاس و آفرین و شکر - بی قیاس بر حضرت جهان آفرین که صانع صنایع - غریب و مبدع بدایع عجیب .- نسخه تا سال دوم مرگ حسین است - (شکسته نو در 224 گ 17 س ) - 3- ش 84 بنیاد نسخه های خطی - فرهنگستان شهر تفلیس نوشته 1011 که ج - 2 و 3 حد 4 است " درباره فارس سپس تاریخ - گیخاتو تا تاریخ غازانی (نشریه 8 : 178 - ص - 109 فهرست تفلیس به گرجی ). - 4- ش 5210 دانشگاه که تنها تاریخ - اسماعیلیه ونزاریه است و نوشته از روی همین - نسخه . - 5- نسخه مسجد ولی عصر در تهران به - نسخ سده 13 ، به اندازه رحلی از دیباچه آن - برمیاید که باید تا 700 هجری باشد با مقدمه - در ذکر آدم و فرزندان او و قسم اول در ملوک - فرس در یک فصل و چهار طبقه ، تا ذکر - حالت مرض و وفات پیغامبر. - قسم دوم چنانکه از نسخه کهن دانشگاه - برمیاید در ذکر احوال محمد مصطفی و خلفا - تا پایان روزگار مستعصم است در چهار طبقه ، - طبقه 1 در سرگذشت محمد (ص ) و پدران و - قبائل قریش و برخی دیگر از عربها ، مقالت - دوم در خلافت صحابه راشدین و امراء مهدیین - است .زبده التواریخ</w:t>
      </w:r>
    </w:p>
    <w:p>
      <w:pPr>
        <w:pStyle w:val="BookText"/>
      </w:pPr>
      <w:r>
        <w:rPr>
          <w:rFonts w:ascii="IRNazanin" w:hAnsi="IRNazanin" w:eastAsia="IRNazanin" w:cs="IRNazanin"/>
          <w:lang w:bidi="fa-IR"/>
          <w:color w:val="111111"/>
          <w:sz w:val="28"/>
          <w:szCs w:val="28"/>
          <w:rtl/>
        </w:rPr>
        <w:t xml:space="preserve">منابع دیگر : بنگرید به : مدخل تاریخ مغول بلوشه 140 ، - تاریخ ایلخانیان مرتضوی ، گفتار حمیدالملک - افشار در مجله مهر 2 : 26 و 157 و 241 ، - نامه تنسرچ 2 ص 10 ، استوری 1 : 78 ، بریگل - 320 ، منزوی 4172 ، مهرس 1 ش 1 ص 28 - - 30 تاریخ 1312 ، یادداشتهای قزوینی 3 : 124 - - دیباچه افشار حمیدالملک بر سلجوقنامه نیشابوری - چاپ کلاله خاور در تهران در 1332 خ ص 8)زبده التواریخ</w:t>
      </w:r>
    </w:p>
    <w:p>
      <w:pPr>
        <w:pStyle w:val="BookText"/>
      </w:pPr>
      <w:r>
        <w:rPr>
          <w:rFonts w:ascii="IRNazanin" w:hAnsi="IRNazanin" w:eastAsia="IRNazanin" w:cs="IRNazanin"/>
          <w:lang w:bidi="fa-IR"/>
          <w:color w:val="111111"/>
          <w:sz w:val="28"/>
          <w:szCs w:val="28"/>
          <w:rtl/>
        </w:rPr>
        <w:t xml:space="preserve">آسیب دیدگی : آغاز افتاده و تاریخ پیامبران - را دارد اندکی پیش از انوش سپس پادشاهان - عرب و ایران و اسلام (انجام افتاده ) و - اسماعیلیه ونزاریه (کامل ) و سلاطین مصر - تامیرسد به سامانیان و تاریخ سلجوقی (انجام - افتاده ) و تاریخ سلغری (انجام افتاده ) با - یادداشت شعبان روز چهارشنبه 1192 و تاریخ - فرنگ (آغاز وانجام افتاده ) و تاریخ هند (آغاز و - انجام افتاده ) و تاریخ ترکان و اغوز - (آغاز افتاده ) و تاریخ خطا (آغاز افتاده ) و - تاریخ طایفه یهود (آغاز افتاده ) ، این نسخه - همانست که میرزا اسماعیل خان افشار حمیدالملک - داشته و گم شده بود و اکنون در این جا - پیدا شده است .زبده التواریخ</w:t>
      </w:r>
    </w:p>
    <w:p>
      <w:pPr>
        <w:pStyle w:val="BookText"/>
      </w:pPr>
      <w:r>
        <w:rPr>
          <w:rFonts w:ascii="IRNazanin" w:hAnsi="IRNazanin" w:eastAsia="IRNazanin" w:cs="IRNazanin"/>
          <w:lang w:bidi="fa-IR"/>
          <w:color w:val="111111"/>
          <w:sz w:val="28"/>
          <w:szCs w:val="28"/>
          <w:rtl/>
        </w:rPr>
        <w:t xml:space="preserve">همه اطلاعات : 9067 ،  نستعلیق   محرم 989 (در پایان )  -  عنوان شنگرف  ،  آغاز افتاده و تاریخ پیامبران - را دارد اندکی پیش از انوش سپس پادشاهان - عرب و ایران و اسلام (انجام افتاده ) و - اسماعیلیه ونزاریه (کامل ) و سلاطین مصر - تامیرسد به سامانیان و تاریخ سلجوقی (انجام - افتاده ) و تاریخ سلغری (انجام افتاده ) با - یادداشت شعبان روز چهارشنبه 1192 و تاریخ - فرنگ (آغاز وانجام افتاده ) و تاریخ هند (آغاز و - انجام افتاده ) و تاریخ ترکان و اغوز - (آغاز افتاده ) و تاریخ خطا (آغاز افتاده ) و - تاریخ طایفه یهود (آغاز افتاده ) ، این نسخه - همانست که میرزا اسماعیل خان افشار حمیدالملک - داشته و گم شده بود و اکنون در این جا - پیدا شده است . -  407 گ 18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19 س 13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 کاغذ سپاهانی ، جلد تیماج قهوه ای مقوایی ، - وزیری کلفت .  -  زبده التواریخ  :  شمس (جمال ) الدین - ابوالقاسم عبداللّٰه بن علی بن محمد کاشانی  ، -  نگارش دیگری است از آنچه در جامع التواریخ - می بینیم و باید آن دو را سنجید و دید که کدام - یک اصیل هستند. دراین باره بلوشه و منوچهر - مرتضوی داد سخن داده اند. -  تاکنون من پنج نسخه از آن می شناسم : - 1- نسخه 5715 دانشگاه که از آغاز است - تاگشودن بغداد بدست هولاکوونوشته 25 - ج 1/ 717 در سلطانیه برای خواجه رشید - الدین فضل اللّٰه همدانی از عبدالرحمان بن - اخی حسن بن حسنان بن احمد محمد بیابانکی . - 2- ش 368 برلین (ص 385 پرچ ) - که ج 1 است از آغاز تا سال 63 . - بدینگونه در دیباچه وصف شده است : از - آدم تاهولاکوو فتح بغداد تا زمان اولجاتیو - (703 - 716) در یک مقدمه و دو قسم : -  قسم 1 در تواریخ پادشاهان فرس و ایشان - چهار طایفه اند : اول پیش دادیان ، دوم - کیانیان ، سیوم اشکانیان ، چهارم ساسانیان . - قسم 2 در مبعث محمد در سه قسم : 1 - تاریخ مبعث و رسالت و نبوت او ، 2 تاریخ ملوک - بنی امیه ، 3 خلفای ال عباس تا مستعصم . - آغاز : حمد و مدح و سپاس و آفرین و شکر - بی قیاس بر حضرت جهان آفرین که صانع صنایع - غریب و مبدع بدایع عجیب .- نسخه تا سال دوم مرگ حسین است - (شکسته نو در 224 گ 17 س ) - 3- ش 84 بنیاد نسخه های خطی - فرهنگستان شهر تفلیس نوشته 1011 که ج - 2 و 3 حد 4 است " درباره فارس سپس تاریخ - گیخاتو تا تاریخ غازانی (نشریه 8 : 178 - ص - 109 فهرست تفلیس به گرجی ). - 4- ش 5210 دانشگاه که تنها تاریخ - اسماعیلیه ونزاریه است و نوشته از روی همین - نسخه . - 5- نسخه مسجد ولی عصر در تهران به - نسخ سده 13 ، به اندازه رحلی از دیباچه آن - برمیاید که باید تا 700 هجری باشد با مقدمه - در ذکر آدم و فرزندان او و قسم اول در ملوک - فرس در یک فصل و چهار طبقه ، تا ذکر - حالت مرض و وفات پیغامبر. - قسم دوم چنانکه از نسخه کهن دانشگاه - برمیاید در ذکر احوال محمد مصطفی و خلفا - تا پایان روزگار مستعصم است در چهار طبقه ، - طبقه 1 در سرگذشت محمد (ص ) و پدران و - قبائل قریش و برخی دیگر از عربها ، مقالت - دوم در خلافت صحابه راشدین و امراء مهدیین - است . -  چنین است آغاز آن : حمد و مدح سپاس - و آفرین حضرت جهان آفرین را که صانع طبایع - غریب و مبدع بدایع عجیب است (نزدیک - به نسخه برلین ). -  بنگرید به : مدخل تاریخ مغول بلوشه 140 ، - تاریخ ایلخانیان مرتضوی ، گفتار حمیدالملک - افشار در مجله مهر 2 : 26 و 157 و 241 ، - نامه تنسرچ 2 ص 10 ، استوری 1 : 78 ، بریگل - 320 ، منزوی 4172 ، مهرس 1 ش 1 ص 28 - - 30 تاریخ 1312 ، یادداشتهای قزوینی 3 : 124 - - دیباچه افشار حمیدالملک بر سلجوقنامه نیشابوری - چاپ کلاله خاور در تهران در 1332 خ ص 8)زبده التواریخ</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1114" w:name="pg8350_56884"/>
    <w:bookmarkEnd w:id="1114"/>
    <w:p>
      <w:pPr>
        <w:pStyle w:val="Heading3"/>
      </w:pPr>
      <w:bookmarkStart w:id="3115" w:name="_Toc1117"/>
      <w:r>
        <w:t>1111- زبده التواریخ</w:t>
      </w:r>
      <w:bookmarkEnd w:id="3115"/>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2زبده التواریخ</w:t>
      </w:r>
    </w:p>
    <w:p>
      <w:pPr>
        <w:pStyle w:val="BookText"/>
      </w:pPr>
      <w:r>
        <w:rPr>
          <w:rFonts w:ascii="IRNazanin" w:hAnsi="IRNazanin" w:eastAsia="IRNazanin" w:cs="IRNazanin"/>
          <w:lang w:bidi="fa-IR"/>
          <w:color w:val="111111"/>
          <w:sz w:val="28"/>
          <w:szCs w:val="28"/>
          <w:rtl/>
        </w:rPr>
        <w:t xml:space="preserve">در صفحات : 163تا163زبده التواریخ</w:t>
      </w:r>
    </w:p>
    <w:p>
      <w:pPr>
        <w:pStyle w:val="BookText"/>
      </w:pPr>
      <w:r>
        <w:rPr>
          <w:rFonts w:ascii="IRNazanin" w:hAnsi="IRNazanin" w:eastAsia="IRNazanin" w:cs="IRNazanin"/>
          <w:lang w:bidi="fa-IR"/>
          <w:color w:val="111111"/>
          <w:sz w:val="28"/>
          <w:szCs w:val="28"/>
          <w:rtl/>
        </w:rPr>
        <w:t xml:space="preserve">کد دستیابی کتاب : 1191زبده التواریخ</w:t>
      </w:r>
    </w:p>
    <w:p>
      <w:pPr>
        <w:pStyle w:val="BookText"/>
      </w:pPr>
      <w:r>
        <w:rPr>
          <w:rFonts w:ascii="IRNazanin" w:hAnsi="IRNazanin" w:eastAsia="IRNazanin" w:cs="IRNazanin"/>
          <w:lang w:bidi="fa-IR"/>
          <w:color w:val="111111"/>
          <w:sz w:val="28"/>
          <w:szCs w:val="28"/>
          <w:rtl/>
        </w:rPr>
        <w:t xml:space="preserve">زبان کتاب : فارسیزبده التواریخ</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التواریخ</w:t>
      </w:r>
    </w:p>
    <w:p>
      <w:pPr>
        <w:pStyle w:val="BookText"/>
      </w:pPr>
      <w:r>
        <w:rPr>
          <w:rFonts w:ascii="IRNazanin" w:hAnsi="IRNazanin" w:eastAsia="IRNazanin" w:cs="IRNazanin"/>
          <w:lang w:bidi="fa-IR"/>
          <w:color w:val="111111"/>
          <w:sz w:val="28"/>
          <w:szCs w:val="28"/>
          <w:rtl/>
        </w:rPr>
        <w:t xml:space="preserve">شهر : تهرانزبده التواریخ</w:t>
      </w:r>
    </w:p>
    <w:p>
      <w:pPr>
        <w:pStyle w:val="BookText"/>
      </w:pPr>
      <w:r>
        <w:rPr>
          <w:rFonts w:ascii="IRNazanin" w:hAnsi="IRNazanin" w:eastAsia="IRNazanin" w:cs="IRNazanin"/>
          <w:lang w:bidi="fa-IR"/>
          <w:color w:val="111111"/>
          <w:sz w:val="28"/>
          <w:szCs w:val="28"/>
          <w:rtl/>
        </w:rPr>
        <w:t xml:space="preserve">تاریخ کتابت : سده 11زبده التواریخ</w:t>
      </w:r>
    </w:p>
    <w:p>
      <w:pPr>
        <w:pStyle w:val="BookText"/>
      </w:pPr>
      <w:r>
        <w:rPr>
          <w:rFonts w:ascii="IRNazanin" w:hAnsi="IRNazanin" w:eastAsia="IRNazanin" w:cs="IRNazanin"/>
          <w:lang w:bidi="fa-IR"/>
          <w:color w:val="111111"/>
          <w:sz w:val="28"/>
          <w:szCs w:val="28"/>
          <w:rtl/>
        </w:rPr>
        <w:t xml:space="preserve">شماره پیشین : 17492زبده التواریخ</w:t>
      </w:r>
    </w:p>
    <w:p>
      <w:pPr>
        <w:pStyle w:val="BookText"/>
      </w:pPr>
      <w:r>
        <w:rPr>
          <w:rFonts w:ascii="IRNazanin" w:hAnsi="IRNazanin" w:eastAsia="IRNazanin" w:cs="IRNazanin"/>
          <w:lang w:bidi="fa-IR"/>
          <w:color w:val="111111"/>
          <w:sz w:val="28"/>
          <w:szCs w:val="28"/>
          <w:rtl/>
        </w:rPr>
        <w:t xml:space="preserve">مهدی الیه : برای شاه عباس اولزبده التواریخ</w:t>
      </w:r>
    </w:p>
    <w:p>
      <w:pPr>
        <w:pStyle w:val="BookText"/>
      </w:pPr>
      <w:r>
        <w:rPr>
          <w:rFonts w:ascii="IRNazanin" w:hAnsi="IRNazanin" w:eastAsia="IRNazanin" w:cs="IRNazanin"/>
          <w:lang w:bidi="fa-IR"/>
          <w:color w:val="111111"/>
          <w:sz w:val="28"/>
          <w:szCs w:val="28"/>
          <w:rtl/>
        </w:rPr>
        <w:t xml:space="preserve">منابع دیگر : ( نشریه 7 : 175 - منزوی 4173 )زبده التواریخ</w:t>
      </w:r>
    </w:p>
    <w:p>
      <w:pPr>
        <w:pStyle w:val="BookText"/>
      </w:pPr>
      <w:r>
        <w:rPr>
          <w:rFonts w:ascii="IRNazanin" w:hAnsi="IRNazanin" w:eastAsia="IRNazanin" w:cs="IRNazanin"/>
          <w:lang w:bidi="fa-IR"/>
          <w:color w:val="111111"/>
          <w:sz w:val="28"/>
          <w:szCs w:val="28"/>
          <w:rtl/>
        </w:rPr>
        <w:t xml:space="preserve">همه اطلاعات : 1191،  نستعلیق چلیپای   سده 11، برای شاه عباس اول ، بعضی از صفحات زرپاشی شده - در 70 گ 17 س، اندازه 10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 13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کاغذ رنگین، جلد تیماج مشکی ضربی و مقوایی - با ترنج   ( 17492 )  -  زبده التواریخ   ( فارسی   از آدم تا 1049   ( نشریه 7 : 175 - منزوی 4173 )زبده التواریخ</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1115" w:name="pg8350_56885"/>
    <w:bookmarkEnd w:id="1115"/>
    <w:p>
      <w:pPr>
        <w:pStyle w:val="Heading3"/>
      </w:pPr>
      <w:bookmarkStart w:id="3116" w:name="_Toc1118"/>
      <w:r>
        <w:t>1112- زبده التواریخ</w:t>
      </w:r>
      <w:bookmarkEnd w:id="311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دفتر2زبده التواریخ</w:t>
      </w:r>
    </w:p>
    <w:p>
      <w:pPr>
        <w:pStyle w:val="BookText"/>
      </w:pPr>
      <w:r>
        <w:rPr>
          <w:rFonts w:ascii="IRNazanin" w:hAnsi="IRNazanin" w:eastAsia="IRNazanin" w:cs="IRNazanin"/>
          <w:lang w:bidi="fa-IR"/>
          <w:color w:val="111111"/>
          <w:sz w:val="28"/>
          <w:szCs w:val="28"/>
          <w:rtl/>
        </w:rPr>
        <w:t xml:space="preserve">در صفحات : 275تا275زبده التواریخ</w:t>
      </w:r>
    </w:p>
    <w:p>
      <w:pPr>
        <w:pStyle w:val="BookText"/>
      </w:pPr>
      <w:r>
        <w:rPr>
          <w:rFonts w:ascii="IRNazanin" w:hAnsi="IRNazanin" w:eastAsia="IRNazanin" w:cs="IRNazanin"/>
          <w:lang w:bidi="fa-IR"/>
          <w:color w:val="111111"/>
          <w:sz w:val="28"/>
          <w:szCs w:val="28"/>
          <w:rtl/>
        </w:rPr>
        <w:t xml:space="preserve">کد دستیابی کتاب : 16 تا 17زبده التواریخ</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التواریخ</w:t>
      </w:r>
    </w:p>
    <w:p>
      <w:pPr>
        <w:pStyle w:val="BookText"/>
      </w:pPr>
      <w:r>
        <w:rPr>
          <w:rFonts w:ascii="IRNazanin" w:hAnsi="IRNazanin" w:eastAsia="IRNazanin" w:cs="IRNazanin"/>
          <w:lang w:bidi="fa-IR"/>
          <w:color w:val="111111"/>
          <w:sz w:val="28"/>
          <w:szCs w:val="28"/>
          <w:rtl/>
        </w:rPr>
        <w:t xml:space="preserve">شهر : تهرانزبده التواریخ</w:t>
      </w:r>
    </w:p>
    <w:p>
      <w:pPr>
        <w:pStyle w:val="BookText"/>
      </w:pPr>
      <w:r>
        <w:rPr>
          <w:rFonts w:ascii="IRNazanin" w:hAnsi="IRNazanin" w:eastAsia="IRNazanin" w:cs="IRNazanin"/>
          <w:lang w:bidi="fa-IR"/>
          <w:color w:val="111111"/>
          <w:sz w:val="28"/>
          <w:szCs w:val="28"/>
          <w:rtl/>
        </w:rPr>
        <w:t xml:space="preserve">مولف : سیدصدرالدین ابوالحسن علی بن ناصربن علی الحسینیزبده التواریخ</w:t>
      </w:r>
    </w:p>
    <w:p>
      <w:pPr>
        <w:pStyle w:val="BookText"/>
      </w:pPr>
      <w:r>
        <w:rPr>
          <w:rFonts w:ascii="IRNazanin" w:hAnsi="IRNazanin" w:eastAsia="IRNazanin" w:cs="IRNazanin"/>
          <w:lang w:bidi="fa-IR"/>
          <w:color w:val="111111"/>
          <w:sz w:val="28"/>
          <w:szCs w:val="28"/>
          <w:rtl/>
        </w:rPr>
        <w:t xml:space="preserve">تاریخ تالیف : [محتملا حدودقرن هفتم ]زبده التواریخ</w:t>
      </w:r>
    </w:p>
    <w:p>
      <w:pPr>
        <w:pStyle w:val="BookText"/>
      </w:pPr>
      <w:r>
        <w:rPr>
          <w:rFonts w:ascii="IRNazanin" w:hAnsi="IRNazanin" w:eastAsia="IRNazanin" w:cs="IRNazanin"/>
          <w:lang w:bidi="fa-IR"/>
          <w:color w:val="111111"/>
          <w:sz w:val="28"/>
          <w:szCs w:val="28"/>
          <w:rtl/>
        </w:rPr>
        <w:t xml:space="preserve">منابع دیگر : موزه بریتانیا(استوشرقی ش 7)زبده التواریخ</w:t>
      </w:r>
    </w:p>
    <w:p>
      <w:pPr>
        <w:pStyle w:val="BookText"/>
      </w:pPr>
      <w:r>
        <w:rPr>
          <w:rFonts w:ascii="IRNazanin" w:hAnsi="IRNazanin" w:eastAsia="IRNazanin" w:cs="IRNazanin"/>
          <w:lang w:bidi="fa-IR"/>
          <w:color w:val="111111"/>
          <w:sz w:val="28"/>
          <w:szCs w:val="28"/>
          <w:rtl/>
        </w:rPr>
        <w:t xml:space="preserve">همه اطلاعات : 55- زبده التواریخ: سیدصدرالدین ابوالحسن علی بن ناصربن علی الحسینی--  موزه بریتانیا(استوشرقی ش 7)  بامقدمه محمدقزوینی  [محتملا حدودقرن هفتم ] ( 16 تا 17)زبده التواریخ</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1116" w:name="pg8350_56886"/>
    <w:bookmarkEnd w:id="1116"/>
    <w:p>
      <w:pPr>
        <w:pStyle w:val="Heading3"/>
      </w:pPr>
      <w:bookmarkStart w:id="3117" w:name="_Toc1119"/>
      <w:r>
        <w:t>1113- زبده التواریخ</w:t>
      </w:r>
      <w:bookmarkEnd w:id="311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التواریخ</w:t>
      </w:r>
    </w:p>
    <w:p>
      <w:pPr>
        <w:pStyle w:val="BookText"/>
      </w:pPr>
      <w:r>
        <w:rPr>
          <w:rFonts w:ascii="IRNazanin" w:hAnsi="IRNazanin" w:eastAsia="IRNazanin" w:cs="IRNazanin"/>
          <w:lang w:bidi="fa-IR"/>
          <w:color w:val="111111"/>
          <w:sz w:val="28"/>
          <w:szCs w:val="28"/>
          <w:rtl/>
        </w:rPr>
        <w:t xml:space="preserve">در صفحات : 427تا427زبده التواریخ</w:t>
      </w:r>
    </w:p>
    <w:p>
      <w:pPr>
        <w:pStyle w:val="BookText"/>
      </w:pPr>
      <w:r>
        <w:rPr>
          <w:rFonts w:ascii="IRNazanin" w:hAnsi="IRNazanin" w:eastAsia="IRNazanin" w:cs="IRNazanin"/>
          <w:lang w:bidi="fa-IR"/>
          <w:color w:val="111111"/>
          <w:sz w:val="28"/>
          <w:szCs w:val="28"/>
          <w:rtl/>
        </w:rPr>
        <w:t xml:space="preserve">کد دستیابی کتاب : 541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زبده التواریخ</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آنجلسزبده التواریخ</w:t>
      </w:r>
    </w:p>
    <w:p>
      <w:pPr>
        <w:pStyle w:val="BookText"/>
      </w:pPr>
      <w:r>
        <w:rPr>
          <w:rFonts w:ascii="IRNazanin" w:hAnsi="IRNazanin" w:eastAsia="IRNazanin" w:cs="IRNazanin"/>
          <w:lang w:bidi="fa-IR"/>
          <w:color w:val="111111"/>
          <w:sz w:val="28"/>
          <w:szCs w:val="28"/>
          <w:rtl/>
        </w:rPr>
        <w:t xml:space="preserve">شهر : لس آنجلسزبده التواریخ</w:t>
      </w:r>
    </w:p>
    <w:p>
      <w:pPr>
        <w:pStyle w:val="BookText"/>
      </w:pPr>
      <w:r>
        <w:rPr>
          <w:rFonts w:ascii="IRNazanin" w:hAnsi="IRNazanin" w:eastAsia="IRNazanin" w:cs="IRNazanin"/>
          <w:lang w:bidi="fa-IR"/>
          <w:color w:val="111111"/>
          <w:sz w:val="28"/>
          <w:szCs w:val="28"/>
          <w:rtl/>
        </w:rPr>
        <w:t xml:space="preserve">مولف : مصطفی عالی بن احمد درگذشته 1008زبده التواریخ</w:t>
      </w:r>
    </w:p>
    <w:p>
      <w:pPr>
        <w:pStyle w:val="BookText"/>
      </w:pPr>
      <w:r>
        <w:rPr>
          <w:rFonts w:ascii="IRNazanin" w:hAnsi="IRNazanin" w:eastAsia="IRNazanin" w:cs="IRNazanin"/>
          <w:lang w:bidi="fa-IR"/>
          <w:color w:val="111111"/>
          <w:sz w:val="28"/>
          <w:szCs w:val="28"/>
          <w:rtl/>
        </w:rPr>
        <w:t xml:space="preserve">تاریخ کتابت : سده 13 .زبده التواریخ</w:t>
      </w:r>
    </w:p>
    <w:p>
      <w:pPr>
        <w:pStyle w:val="BookText"/>
      </w:pPr>
      <w:r>
        <w:rPr>
          <w:rFonts w:ascii="IRNazanin" w:hAnsi="IRNazanin" w:eastAsia="IRNazanin" w:cs="IRNazanin"/>
          <w:lang w:bidi="fa-IR"/>
          <w:color w:val="111111"/>
          <w:sz w:val="28"/>
          <w:szCs w:val="28"/>
          <w:rtl/>
        </w:rPr>
        <w:t xml:space="preserve">موضوعات : تواریخ یا سالشماری ( </w:t>
      </w:r>
      <w:r>
        <w:rPr>
          <w:rFonts w:ascii="Times New Roman" w:hAnsi="Times New Roman" w:eastAsia="Times New Roman" w:cs="Times New Roman"/>
          <w:lang w:val="en-US" w:bidi="en-US"/>
          <w:color w:val="111111"/>
          <w:sz w:val="28"/>
          <w:szCs w:val="28"/>
          <w:rtl/>
        </w:rPr>
        <w:t xml:space="preserve">Date )</w:t>
      </w:r>
      <w:r>
        <w:rPr>
          <w:rFonts w:ascii="IRNazanin" w:hAnsi="IRNazanin" w:eastAsia="IRNazanin" w:cs="IRNazanin"/>
          <w:lang w:bidi="fa-IR"/>
          <w:color w:val="111111"/>
          <w:sz w:val="28"/>
          <w:szCs w:val="28"/>
          <w:rtl/>
        </w:rPr>
        <w:t xml:space="preserve">زبده التواریخ</w:t>
      </w:r>
    </w:p>
    <w:p>
      <w:pPr>
        <w:pStyle w:val="BookText"/>
      </w:pPr>
      <w:r>
        <w:rPr>
          <w:rFonts w:ascii="IRNazanin" w:hAnsi="IRNazanin" w:eastAsia="IRNazanin" w:cs="IRNazanin"/>
          <w:lang w:bidi="fa-IR"/>
          <w:color w:val="111111"/>
          <w:sz w:val="28"/>
          <w:szCs w:val="28"/>
          <w:rtl/>
        </w:rPr>
        <w:t xml:space="preserve">مهدی الیه : بنام سلطان مراد فرزند   سلیمزبده التواریخ</w:t>
      </w:r>
    </w:p>
    <w:p>
      <w:pPr>
        <w:pStyle w:val="BookText"/>
      </w:pPr>
      <w:r>
        <w:rPr>
          <w:rFonts w:ascii="IRNazanin" w:hAnsi="IRNazanin" w:eastAsia="IRNazanin" w:cs="IRNazanin"/>
          <w:lang w:bidi="fa-IR"/>
          <w:color w:val="111111"/>
          <w:sz w:val="28"/>
          <w:szCs w:val="28"/>
          <w:rtl/>
        </w:rPr>
        <w:t xml:space="preserve">منابع دیگر : چلبی آن را ترجمه اشراق التواریخ قاضی عضد الدین عبد الرحمن بن احمد - ایجی ساخته 756 میداند. ( فلوگل 2 : 90 - قرطای 1018 - فهرست تاریخ و جغرافیا 219 - - دیباچه مناقب هنروران 59 )زبده التواریخ</w:t>
      </w:r>
    </w:p>
    <w:p>
      <w:pPr>
        <w:pStyle w:val="BookText"/>
      </w:pPr>
      <w:r>
        <w:rPr>
          <w:rFonts w:ascii="IRNazanin" w:hAnsi="IRNazanin" w:eastAsia="IRNazanin" w:cs="IRNazanin"/>
          <w:lang w:bidi="fa-IR"/>
          <w:color w:val="111111"/>
          <w:sz w:val="28"/>
          <w:szCs w:val="28"/>
          <w:rtl/>
        </w:rPr>
        <w:t xml:space="preserve">کتاب مادر : گویا از روی اشرف التواریخ قره یعقوب بن ادریس نجدی - قرامانی درگذشته 833زبده التواریخ</w:t>
      </w:r>
    </w:p>
    <w:p>
      <w:pPr>
        <w:pStyle w:val="BookText"/>
      </w:pPr>
      <w:r>
        <w:rPr>
          <w:rFonts w:ascii="IRNazanin" w:hAnsi="IRNazanin" w:eastAsia="IRNazanin" w:cs="IRNazanin"/>
          <w:lang w:bidi="fa-IR"/>
          <w:color w:val="111111"/>
          <w:sz w:val="28"/>
          <w:szCs w:val="28"/>
          <w:rtl/>
        </w:rPr>
        <w:t xml:space="preserve">همه اطلاعات : زبده التواریخ  :   مصطفی عالی بن احمد درگذشته 1008  ،  بنام سلطان مراد فرزند - سلیم  در   تواریخ یا سالشماری ( </w:t>
      </w:r>
      <w:r>
        <w:rPr>
          <w:rFonts w:ascii="Times New Roman" w:hAnsi="Times New Roman" w:eastAsia="Times New Roman" w:cs="Times New Roman"/>
          <w:lang w:val="en-US" w:bidi="en-US"/>
          <w:color w:val="111111"/>
          <w:sz w:val="28"/>
          <w:szCs w:val="28"/>
          <w:rtl/>
        </w:rPr>
        <w:t xml:space="preserve">Date )   </w:t>
      </w:r>
      <w:r>
        <w:rPr>
          <w:rFonts w:ascii="IRNazanin" w:hAnsi="IRNazanin" w:eastAsia="IRNazanin" w:cs="IRNazanin"/>
          <w:lang w:bidi="fa-IR"/>
          <w:color w:val="111111"/>
          <w:sz w:val="28"/>
          <w:szCs w:val="28"/>
          <w:rtl/>
        </w:rPr>
        <w:t xml:space="preserve">گویا از روی اشرف التواریخ قره یعقوب بن ادریس نجدی - قرامانی درگذشته 833  ،  چلبی آن را ترجمه اشراق التواریخ قاضی عضد الدین عبد الرحمن بن احمد - ایجی ساخته 756 میداند. ( فلوگل 2 : 90 - قرطای 1018 - فهرست تاریخ و جغرافیا 219 - - دیباچه مناقب هنروران 59 )  -  541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نسخ    سده 13 .زبده التواریخ</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1117" w:name="pg8350_56887"/>
    <w:bookmarkEnd w:id="1117"/>
    <w:p>
      <w:pPr>
        <w:pStyle w:val="Heading3"/>
      </w:pPr>
      <w:bookmarkStart w:id="3118" w:name="_Toc1120"/>
      <w:r>
        <w:t>1114- زبده التواریخ</w:t>
      </w:r>
      <w:bookmarkEnd w:id="311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دفتر9زبده التواریخ</w:t>
      </w:r>
    </w:p>
    <w:p>
      <w:pPr>
        <w:pStyle w:val="BookText"/>
      </w:pPr>
      <w:r>
        <w:rPr>
          <w:rFonts w:ascii="IRNazanin" w:hAnsi="IRNazanin" w:eastAsia="IRNazanin" w:cs="IRNazanin"/>
          <w:lang w:bidi="fa-IR"/>
          <w:color w:val="111111"/>
          <w:sz w:val="28"/>
          <w:szCs w:val="28"/>
          <w:rtl/>
        </w:rPr>
        <w:t xml:space="preserve">در صفحات : 449تا449زبده التواریخ</w:t>
      </w:r>
    </w:p>
    <w:p>
      <w:pPr>
        <w:pStyle w:val="BookText"/>
      </w:pPr>
      <w:r>
        <w:rPr>
          <w:rFonts w:ascii="IRNazanin" w:hAnsi="IRNazanin" w:eastAsia="IRNazanin" w:cs="IRNazanin"/>
          <w:lang w:bidi="fa-IR"/>
          <w:color w:val="111111"/>
          <w:sz w:val="28"/>
          <w:szCs w:val="28"/>
          <w:rtl/>
        </w:rPr>
        <w:t xml:space="preserve">کد دستیابی کتاب : 84زبده التواریخ</w:t>
      </w:r>
    </w:p>
    <w:p>
      <w:pPr>
        <w:pStyle w:val="BookText"/>
      </w:pPr>
      <w:r>
        <w:rPr>
          <w:rFonts w:ascii="IRNazanin" w:hAnsi="IRNazanin" w:eastAsia="IRNazanin" w:cs="IRNazanin"/>
          <w:lang w:bidi="fa-IR"/>
          <w:color w:val="111111"/>
          <w:sz w:val="28"/>
          <w:szCs w:val="28"/>
          <w:rtl/>
        </w:rPr>
        <w:t xml:space="preserve">نام کتابخانه : بنیاد نسخه های خطی فرهنگستان تفلیسزبده التواریخ</w:t>
      </w:r>
    </w:p>
    <w:p>
      <w:pPr>
        <w:pStyle w:val="BookText"/>
      </w:pPr>
      <w:r>
        <w:rPr>
          <w:rFonts w:ascii="IRNazanin" w:hAnsi="IRNazanin" w:eastAsia="IRNazanin" w:cs="IRNazanin"/>
          <w:lang w:bidi="fa-IR"/>
          <w:color w:val="111111"/>
          <w:sz w:val="28"/>
          <w:szCs w:val="28"/>
          <w:rtl/>
        </w:rPr>
        <w:t xml:space="preserve">شهر : تفلیسزبده التواریخ</w:t>
      </w:r>
    </w:p>
    <w:p>
      <w:pPr>
        <w:pStyle w:val="BookText"/>
      </w:pPr>
      <w:r>
        <w:rPr>
          <w:rFonts w:ascii="IRNazanin" w:hAnsi="IRNazanin" w:eastAsia="IRNazanin" w:cs="IRNazanin"/>
          <w:lang w:bidi="fa-IR"/>
          <w:color w:val="111111"/>
          <w:sz w:val="28"/>
          <w:szCs w:val="28"/>
          <w:rtl/>
        </w:rPr>
        <w:t xml:space="preserve">همه اطلاعات : 17 - 33 - 32   زبده التواریخ ، 84زبده التواریخ</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1118" w:name="pg8350_56888"/>
    <w:bookmarkEnd w:id="1118"/>
    <w:p>
      <w:pPr>
        <w:pStyle w:val="Heading3"/>
      </w:pPr>
      <w:bookmarkStart w:id="3119" w:name="_Toc1121"/>
      <w:r>
        <w:t>1115- زبده التواریخ</w:t>
      </w:r>
      <w:bookmarkEnd w:id="311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جلد15زبده التواریخ</w:t>
      </w:r>
    </w:p>
    <w:p>
      <w:pPr>
        <w:pStyle w:val="BookText"/>
      </w:pPr>
      <w:r>
        <w:rPr>
          <w:rFonts w:ascii="IRNazanin" w:hAnsi="IRNazanin" w:eastAsia="IRNazanin" w:cs="IRNazanin"/>
          <w:lang w:bidi="fa-IR"/>
          <w:color w:val="111111"/>
          <w:sz w:val="28"/>
          <w:szCs w:val="28"/>
          <w:rtl/>
        </w:rPr>
        <w:t xml:space="preserve">در صفحات : 4151تا4153زبده التواریخ</w:t>
      </w:r>
    </w:p>
    <w:p>
      <w:pPr>
        <w:pStyle w:val="BookText"/>
      </w:pPr>
      <w:r>
        <w:rPr>
          <w:rFonts w:ascii="IRNazanin" w:hAnsi="IRNazanin" w:eastAsia="IRNazanin" w:cs="IRNazanin"/>
          <w:lang w:bidi="fa-IR"/>
          <w:color w:val="111111"/>
          <w:sz w:val="28"/>
          <w:szCs w:val="28"/>
          <w:rtl/>
        </w:rPr>
        <w:t xml:space="preserve">کد دستیابی کتاب : 5210زبده التواریخ</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التواریخ</w:t>
      </w:r>
    </w:p>
    <w:p>
      <w:pPr>
        <w:pStyle w:val="BookText"/>
      </w:pPr>
      <w:r>
        <w:rPr>
          <w:rFonts w:ascii="IRNazanin" w:hAnsi="IRNazanin" w:eastAsia="IRNazanin" w:cs="IRNazanin"/>
          <w:lang w:bidi="fa-IR"/>
          <w:color w:val="111111"/>
          <w:sz w:val="28"/>
          <w:szCs w:val="28"/>
          <w:rtl/>
        </w:rPr>
        <w:t xml:space="preserve">شهر : تهرانزبده التواریخ</w:t>
      </w:r>
    </w:p>
    <w:p>
      <w:pPr>
        <w:pStyle w:val="BookText"/>
      </w:pPr>
      <w:r>
        <w:rPr>
          <w:rFonts w:ascii="IRNazanin" w:hAnsi="IRNazanin" w:eastAsia="IRNazanin" w:cs="IRNazanin"/>
          <w:lang w:bidi="fa-IR"/>
          <w:color w:val="111111"/>
          <w:sz w:val="28"/>
          <w:szCs w:val="28"/>
          <w:rtl/>
        </w:rPr>
        <w:t xml:space="preserve">مولف : جمال الدین ابو القاسم عبداللّٰه بن   علی بن محمد کاشانیزبده التواریخ</w:t>
      </w:r>
    </w:p>
    <w:p>
      <w:pPr>
        <w:pStyle w:val="BookText"/>
      </w:pPr>
      <w:r>
        <w:rPr>
          <w:rFonts w:ascii="IRNazanin" w:hAnsi="IRNazanin" w:eastAsia="IRNazanin" w:cs="IRNazanin"/>
          <w:lang w:bidi="fa-IR"/>
          <w:color w:val="111111"/>
          <w:sz w:val="28"/>
          <w:szCs w:val="28"/>
          <w:rtl/>
        </w:rPr>
        <w:t xml:space="preserve">کاتب : فضل اللّٰه خان حقیق شاگرد  دارالمعلمین عالی تهرانزبده التواریخ</w:t>
      </w:r>
    </w:p>
    <w:p>
      <w:pPr>
        <w:pStyle w:val="BookText"/>
      </w:pPr>
      <w:r>
        <w:rPr>
          <w:rFonts w:ascii="IRNazanin" w:hAnsi="IRNazanin" w:eastAsia="IRNazanin" w:cs="IRNazanin"/>
          <w:lang w:bidi="fa-IR"/>
          <w:color w:val="111111"/>
          <w:sz w:val="28"/>
          <w:szCs w:val="28"/>
          <w:rtl/>
        </w:rPr>
        <w:t xml:space="preserve">توضیحات درباره مولف : مولف تاریخ اولجایتو- ( 703 - 716 ) که او را مولف واقعی جامع - التواریخ رشیدی پنداشته اند.زبده التواریخ</w:t>
      </w:r>
    </w:p>
    <w:p>
      <w:pPr>
        <w:pStyle w:val="BookText"/>
      </w:pPr>
      <w:r>
        <w:rPr>
          <w:rFonts w:ascii="IRNazanin" w:hAnsi="IRNazanin" w:eastAsia="IRNazanin" w:cs="IRNazanin"/>
          <w:lang w:bidi="fa-IR"/>
          <w:color w:val="111111"/>
          <w:sz w:val="28"/>
          <w:szCs w:val="28"/>
          <w:rtl/>
        </w:rPr>
        <w:t xml:space="preserve">بخش بندی : نسخه بخش تاریخ اسماعیلیان فاطمی - و نزاری است از این کتاب - از بخش تاریخ عمومی آن یاد - نموده و نگارنده در ص 15 دیباچه جامع - التواریخ ( بخش اسماعیلیان چاپ 1338 خ - تهران ) ازاین کتاب یاد کرده ام . درفهرست - ادبیات ( ص 314 ) هم نوشته ام که کاشانی - اصل سفرنامه ناصرخسرو را دردست داشته - وبندهایی از آنرا دراین کتاب آورده - است .زبده التواریخ</w:t>
      </w:r>
    </w:p>
    <w:p>
      <w:pPr>
        <w:pStyle w:val="BookText"/>
      </w:pPr>
      <w:r>
        <w:rPr>
          <w:rFonts w:ascii="IRNazanin" w:hAnsi="IRNazanin" w:eastAsia="IRNazanin" w:cs="IRNazanin"/>
          <w:lang w:bidi="fa-IR"/>
          <w:color w:val="111111"/>
          <w:sz w:val="28"/>
          <w:szCs w:val="28"/>
          <w:rtl/>
        </w:rPr>
        <w:t xml:space="preserve">منابع دیگر : ( مجله دانشکده ادبیات تهران س 7 - ش 4 ص 4 - مجله دانشکده ادبیات تبریز س 13 - ش 3 ص 323 - استوری 1: 268 و - 1272 )- استوری ( 1:- 79 و 1232 )زبده التواریخ</w:t>
      </w:r>
    </w:p>
    <w:p>
      <w:pPr>
        <w:pStyle w:val="BookText"/>
      </w:pPr>
      <w:r>
        <w:rPr>
          <w:rFonts w:ascii="IRNazanin" w:hAnsi="IRNazanin" w:eastAsia="IRNazanin" w:cs="IRNazanin"/>
          <w:lang w:bidi="fa-IR"/>
          <w:color w:val="111111"/>
          <w:sz w:val="28"/>
          <w:szCs w:val="28"/>
          <w:rtl/>
        </w:rPr>
        <w:t xml:space="preserve">همه اطلاعات : 5210 -  نستعلیق   فضل اللّٰه خان حقیق شاگرد- دارالمعلمین عالی تهران   ( بنوشته میرزا - محمد خان قزوینی در پایان نسخه از گفته - میرزا عباس خان اقبال آشتیانی ) در ذق - 1311 خ از روی نسخه میرزا اسماعیل - خان افشار ، آقای مجتبی مینوی در دیباچه - نامه تنسر ( ص ح ) از نسخه افشار که - نزد اقبال بود او کنون پیدانیست که کجاست - یاد کرده است ، قزوینی نسخه مارا که از آن - اقبال بوده است خوانده و خط او در آن - هست .-  22 س 5/ 14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116 ص 58 گ - 5/ 17 </w:t>
      </w:r>
      <w:r>
        <w:rPr>
          <w:rFonts w:ascii="Times New Roman" w:hAnsi="Times New Roman" w:eastAsia="Times New Roman" w:cs="Times New Roman"/>
          <w:lang w:val="en-US" w:bidi="en-US"/>
          <w:color w:val="111111"/>
          <w:sz w:val="28"/>
          <w:szCs w:val="28"/>
          <w:rtl/>
        </w:rPr>
        <w:t xml:space="preserve">× 22 - </w:t>
      </w:r>
      <w:r>
        <w:rPr>
          <w:rFonts w:ascii="IRNazanin" w:hAnsi="IRNazanin" w:eastAsia="IRNazanin" w:cs="IRNazanin"/>
          <w:lang w:bidi="fa-IR"/>
          <w:color w:val="111111"/>
          <w:sz w:val="28"/>
          <w:szCs w:val="28"/>
          <w:rtl/>
        </w:rPr>
        <w:t xml:space="preserve">کاغذ فرنگی - جلد مقوا -   زبده التواریخ - از  جمال الدین ابو القاسم عبداللّٰه بن - علی بن محمد کاشانی   مولف تاریخ اولجایتو- ( 703 - 716 ) که او را مولف واقعی جامع - التواریخ رشیدی پنداشته اند.-  ( مجله دانشکده ادبیات تهران س 7 - ش 4 ص 4 - مجله دانشکده ادبیات تبریز س 13 - ش 3 ص 323 - استوری 1: 268 و - 1272 )-  نسخه بخش تاریخ اسماعیلیان فاطمی - و نزاری است از این کتاب  .  استوری ( 1:- 79 و 1232 )  از بخش تاریخ عمومی آن یاد - نموده و نگارنده در ص 15 دیباچه جامع - التواریخ ( بخش اسماعیلیان چاپ 1338 خ - تهران ) ازاین کتاب یاد کرده ام . درفهرست - ادبیات ( ص 314 ) هم نوشته ام که کاشانی - اصل سفرنامه ناصرخسرو را دردست داشته - وبندهایی از آنرا دراین کتاب آورده - است . -  این کتاب اگر چه در نسخه ما پراز- اغلاط است ولی نکاتی تاریخی دارد که در - جامع التواریخ که مانند تحریر دومی ازان - است نیست .زبده التواریخ</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bookmarkStart w:id="1119" w:name="pg8350_56889"/>
    <w:bookmarkEnd w:id="1119"/>
    <w:p>
      <w:pPr>
        <w:pStyle w:val="Heading3"/>
      </w:pPr>
      <w:bookmarkStart w:id="3120" w:name="_Toc1122"/>
      <w:r>
        <w:t>1116- زبده التواریخ</w:t>
      </w:r>
      <w:bookmarkEnd w:id="3120"/>
    </w:p>
    <w:p>
      <w:pPr>
        <w:pStyle w:val="BookText"/>
      </w:pPr>
      <w:r>
        <w:rPr>
          <w:rFonts w:ascii="IRNazanin" w:hAnsi="IRNazanin" w:eastAsia="IRNazanin" w:cs="IRNazanin"/>
          <w:lang w:bidi="fa-IR"/>
          <w:color w:val="111111"/>
          <w:sz w:val="28"/>
          <w:szCs w:val="28"/>
          <w:rtl/>
        </w:rPr>
        <w:t xml:space="preserve">اطلاعات مجموعه : زبده التواریخ</w:t>
      </w:r>
    </w:p>
    <w:p>
      <w:pPr>
        <w:pStyle w:val="BookText"/>
      </w:pPr>
      <w:r>
        <w:rPr>
          <w:rFonts w:ascii="IRNazanin" w:hAnsi="IRNazanin" w:eastAsia="IRNazanin" w:cs="IRNazanin"/>
          <w:lang w:bidi="fa-IR"/>
          <w:color w:val="111111"/>
          <w:sz w:val="28"/>
          <w:szCs w:val="28"/>
          <w:rtl/>
        </w:rPr>
        <w:t xml:space="preserve">در صفحات : 1613تا1615زبده التواریخ</w:t>
      </w:r>
    </w:p>
    <w:p>
      <w:pPr>
        <w:pStyle w:val="BookText"/>
      </w:pPr>
      <w:r>
        <w:rPr>
          <w:rFonts w:ascii="IRNazanin" w:hAnsi="IRNazanin" w:eastAsia="IRNazanin" w:cs="IRNazanin"/>
          <w:lang w:bidi="fa-IR"/>
          <w:color w:val="111111"/>
          <w:sz w:val="28"/>
          <w:szCs w:val="28"/>
          <w:rtl/>
        </w:rPr>
        <w:t xml:space="preserve">کد دستیابی کتاب : 2748زبده التواریخ</w:t>
      </w:r>
    </w:p>
    <w:p>
      <w:pPr>
        <w:pStyle w:val="BookText"/>
      </w:pPr>
      <w:r>
        <w:rPr>
          <w:rFonts w:ascii="IRNazanin" w:hAnsi="IRNazanin" w:eastAsia="IRNazanin" w:cs="IRNazanin"/>
          <w:lang w:bidi="fa-IR"/>
          <w:color w:val="111111"/>
          <w:sz w:val="28"/>
          <w:szCs w:val="28"/>
          <w:rtl/>
        </w:rPr>
        <w:t xml:space="preserve">کاتب : عبدالحی قرشیزبده التواریخ</w:t>
      </w:r>
    </w:p>
    <w:p>
      <w:pPr>
        <w:pStyle w:val="BookText"/>
      </w:pPr>
      <w:r>
        <w:rPr>
          <w:rFonts w:ascii="IRNazanin" w:hAnsi="IRNazanin" w:eastAsia="IRNazanin" w:cs="IRNazanin"/>
          <w:lang w:bidi="fa-IR"/>
          <w:color w:val="111111"/>
          <w:sz w:val="28"/>
          <w:szCs w:val="28"/>
          <w:rtl/>
        </w:rPr>
        <w:t xml:space="preserve">تاریخ کتابت : 15 محرم 1006 در ش 2زبده التواریخ</w:t>
      </w:r>
    </w:p>
    <w:p>
      <w:pPr>
        <w:pStyle w:val="BookText"/>
      </w:pPr>
      <w:r>
        <w:rPr>
          <w:rFonts w:ascii="IRNazanin" w:hAnsi="IRNazanin" w:eastAsia="IRNazanin" w:cs="IRNazanin"/>
          <w:lang w:bidi="fa-IR"/>
          <w:color w:val="111111"/>
          <w:sz w:val="28"/>
          <w:szCs w:val="28"/>
          <w:rtl/>
        </w:rPr>
        <w:t xml:space="preserve">محل کتابت : سورتزبده التواریخ</w:t>
      </w:r>
    </w:p>
    <w:p>
      <w:pPr>
        <w:pStyle w:val="BookText"/>
      </w:pPr>
      <w:r>
        <w:rPr>
          <w:rFonts w:ascii="IRNazanin" w:hAnsi="IRNazanin" w:eastAsia="IRNazanin" w:cs="IRNazanin"/>
          <w:lang w:bidi="fa-IR"/>
          <w:color w:val="111111"/>
          <w:sz w:val="28"/>
          <w:szCs w:val="28"/>
          <w:rtl/>
        </w:rPr>
        <w:t xml:space="preserve">بخش بندی : ش 1 تا طایفه - خوارزمشاهیان را دارد و میرسد بسلغریان - از فصل 4 باب 5 "در باب ذکر - مشایخ " از اویس قرنی آغاز و میرسد بعدد اولیازبده التواریخ</w:t>
      </w:r>
    </w:p>
    <w:p>
      <w:pPr>
        <w:pStyle w:val="BookText"/>
      </w:pPr>
      <w:r>
        <w:rPr>
          <w:rFonts w:ascii="IRNazanin" w:hAnsi="IRNazanin" w:eastAsia="IRNazanin" w:cs="IRNazanin"/>
          <w:lang w:bidi="fa-IR"/>
          <w:color w:val="111111"/>
          <w:sz w:val="28"/>
          <w:szCs w:val="28"/>
          <w:rtl/>
        </w:rPr>
        <w:t xml:space="preserve">آسیب دیدگی : جزو مجموعه ای بوده وبریده شده استزبده التواریخ</w:t>
      </w:r>
    </w:p>
    <w:p>
      <w:pPr>
        <w:pStyle w:val="BookText"/>
      </w:pPr>
      <w:r>
        <w:rPr>
          <w:rFonts w:ascii="IRNazanin" w:hAnsi="IRNazanin" w:eastAsia="IRNazanin" w:cs="IRNazanin"/>
          <w:lang w:bidi="fa-IR"/>
          <w:color w:val="111111"/>
          <w:sz w:val="28"/>
          <w:szCs w:val="28"/>
          <w:rtl/>
        </w:rPr>
        <w:t xml:space="preserve">همه اطلاعات : 2748 -  نستعلیق   عبدالحی قرشی  در  سورت  در  15 محرم 1006 در ش 2  ،  عنوان شنگرف  ،  ش 1 تا طایفه - خوارزمشاهیان را دارد و میرسد بسلغریان  ،  ش 2 چلیپا در چهار ستون  و  از فصل 4 باب 5 "در باب ذکر - مشایخ " از اویس قرنی آغاز و میرسد بعدد اولیا  و  جزو مجموعه ای بوده وبریده شده است  -  سطر گوناگون 5/ 13 </w:t>
      </w:r>
      <w:r>
        <w:rPr>
          <w:rFonts w:ascii="Times New Roman" w:hAnsi="Times New Roman" w:eastAsia="Times New Roman" w:cs="Times New Roman"/>
          <w:lang w:val="en-US" w:bidi="en-US"/>
          <w:color w:val="111111"/>
          <w:sz w:val="28"/>
          <w:szCs w:val="28"/>
          <w:rtl/>
        </w:rPr>
        <w:t xml:space="preserve">× 24 - 27 </w:t>
      </w:r>
      <w:r>
        <w:rPr>
          <w:rFonts w:ascii="IRNazanin" w:hAnsi="IRNazanin" w:eastAsia="IRNazanin" w:cs="IRNazanin"/>
          <w:lang w:bidi="fa-IR"/>
          <w:color w:val="111111"/>
          <w:sz w:val="28"/>
          <w:szCs w:val="28"/>
          <w:rtl/>
        </w:rPr>
        <w:t xml:space="preserve">گ 16 </w:t>
      </w:r>
      <w:r>
        <w:rPr>
          <w:rFonts w:ascii="Times New Roman" w:hAnsi="Times New Roman" w:eastAsia="Times New Roman" w:cs="Times New Roman"/>
          <w:lang w:val="en-US" w:bidi="en-US"/>
          <w:color w:val="111111"/>
          <w:sz w:val="28"/>
          <w:szCs w:val="28"/>
          <w:rtl/>
        </w:rPr>
        <w:t xml:space="preserve">× 5/ 28 </w:t>
      </w:r>
      <w:r>
        <w:rPr>
          <w:rFonts w:ascii="IRNazanin" w:hAnsi="IRNazanin" w:eastAsia="IRNazanin" w:cs="IRNazanin"/>
          <w:lang w:bidi="fa-IR"/>
          <w:color w:val="111111"/>
          <w:sz w:val="28"/>
          <w:szCs w:val="28"/>
          <w:rtl/>
        </w:rPr>
        <w:t xml:space="preserve">، کاغذ هندی - جلد تیماج مشکی مقوایی   -  مجموعهزبده التواریخ</w:t>
      </w:r>
    </w:p>
    <w:p>
      <w:pPr>
        <w:pStyle w:val="BookText"/>
      </w:pPr>
      <w:r>
        <w:rPr>
          <w:rFonts w:ascii="IRNazanin" w:hAnsi="IRNazanin" w:eastAsia="IRNazanin" w:cs="IRNazanin"/>
          <w:lang w:bidi="fa-IR"/>
          <w:color w:val="111111"/>
          <w:sz w:val="28"/>
          <w:szCs w:val="28"/>
          <w:rtl/>
        </w:rPr>
        <w:t xml:space="preserve">تمام مجلدات این مجموعه : زبده التواریخ</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جلد10زبده التواریخ</w:t>
      </w:r>
    </w:p>
    <w:p>
      <w:pPr>
        <w:pStyle w:val="BookText"/>
      </w:pPr>
      <w:r>
        <w:rPr>
          <w:rFonts w:ascii="IRNazanin" w:hAnsi="IRNazanin" w:eastAsia="IRNazanin" w:cs="IRNazanin"/>
          <w:lang w:bidi="fa-IR"/>
          <w:color w:val="111111"/>
          <w:sz w:val="28"/>
          <w:szCs w:val="28"/>
          <w:rtl/>
        </w:rPr>
        <w:t xml:space="preserve">در صفحات : 1615تا1615زبده التواریخ</w:t>
      </w:r>
    </w:p>
    <w:p>
      <w:pPr>
        <w:pStyle w:val="BookText"/>
      </w:pPr>
      <w:r>
        <w:rPr>
          <w:rFonts w:ascii="IRNazanin" w:hAnsi="IRNazanin" w:eastAsia="IRNazanin" w:cs="IRNazanin"/>
          <w:lang w:bidi="fa-IR"/>
          <w:color w:val="111111"/>
          <w:sz w:val="28"/>
          <w:szCs w:val="28"/>
          <w:rtl/>
        </w:rPr>
        <w:t xml:space="preserve">ردیف کتاب   : 2زبده التواریخ</w:t>
      </w:r>
    </w:p>
    <w:p>
      <w:pPr>
        <w:pStyle w:val="BookText"/>
      </w:pPr>
      <w:r>
        <w:rPr>
          <w:rFonts w:ascii="IRNazanin" w:hAnsi="IRNazanin" w:eastAsia="IRNazanin" w:cs="IRNazanin"/>
          <w:lang w:bidi="fa-IR"/>
          <w:color w:val="111111"/>
          <w:sz w:val="28"/>
          <w:szCs w:val="28"/>
          <w:rtl/>
        </w:rPr>
        <w:t xml:space="preserve">کد دستیابی کتاب : 38 - 53زبده التواریخ</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التواریخ</w:t>
      </w:r>
    </w:p>
    <w:p>
      <w:pPr>
        <w:pStyle w:val="BookText"/>
      </w:pPr>
      <w:r>
        <w:rPr>
          <w:rFonts w:ascii="IRNazanin" w:hAnsi="IRNazanin" w:eastAsia="IRNazanin" w:cs="IRNazanin"/>
          <w:lang w:bidi="fa-IR"/>
          <w:color w:val="111111"/>
          <w:sz w:val="28"/>
          <w:szCs w:val="28"/>
          <w:rtl/>
        </w:rPr>
        <w:t xml:space="preserve">شهر : تهرانزبده التواریخ</w:t>
      </w:r>
    </w:p>
    <w:p>
      <w:pPr>
        <w:pStyle w:val="BookText"/>
      </w:pPr>
      <w:r>
        <w:rPr>
          <w:rFonts w:ascii="IRNazanin" w:hAnsi="IRNazanin" w:eastAsia="IRNazanin" w:cs="IRNazanin"/>
          <w:lang w:bidi="fa-IR"/>
          <w:color w:val="111111"/>
          <w:sz w:val="28"/>
          <w:szCs w:val="28"/>
          <w:rtl/>
        </w:rPr>
        <w:t xml:space="preserve">مولف : مولانا محمدبن احمد قزوینیزبده التواریخ</w:t>
      </w:r>
    </w:p>
    <w:p>
      <w:pPr>
        <w:pStyle w:val="BookText"/>
      </w:pPr>
      <w:r>
        <w:rPr>
          <w:rFonts w:ascii="IRNazanin" w:hAnsi="IRNazanin" w:eastAsia="IRNazanin" w:cs="IRNazanin"/>
          <w:lang w:bidi="fa-IR"/>
          <w:color w:val="111111"/>
          <w:sz w:val="28"/>
          <w:szCs w:val="28"/>
          <w:rtl/>
        </w:rPr>
        <w:t xml:space="preserve">همه اطلاعات : 2-  زبده التواریخ   (38 - 53) از  مولانا محمدبن احمد قزوینی  و  بندی است از آن .زبده التواریخ</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1120" w:name="pg8350_56890"/>
    <w:bookmarkEnd w:id="1120"/>
    <w:p>
      <w:pPr>
        <w:pStyle w:val="Heading3"/>
      </w:pPr>
      <w:bookmarkStart w:id="3121" w:name="_Toc1123"/>
      <w:r>
        <w:t>1117- زبده التواریخ</w:t>
      </w:r>
      <w:bookmarkEnd w:id="3121"/>
    </w:p>
    <w:p>
      <w:pPr>
        <w:pStyle w:val="BookText"/>
      </w:pPr>
      <w:r>
        <w:rPr>
          <w:rFonts w:ascii="IRNazanin" w:hAnsi="IRNazanin" w:eastAsia="IRNazanin" w:cs="IRNazanin"/>
          <w:lang w:bidi="fa-IR"/>
          <w:color w:val="111111"/>
          <w:sz w:val="28"/>
          <w:szCs w:val="28"/>
          <w:rtl/>
        </w:rPr>
        <w:t xml:space="preserve">ماخذ کتاب : کتابخانه ملی ملک - جلد3زبده التواریخ</w:t>
      </w:r>
    </w:p>
    <w:p>
      <w:pPr>
        <w:pStyle w:val="BookText"/>
      </w:pPr>
      <w:r>
        <w:rPr>
          <w:rFonts w:ascii="IRNazanin" w:hAnsi="IRNazanin" w:eastAsia="IRNazanin" w:cs="IRNazanin"/>
          <w:lang w:bidi="fa-IR"/>
          <w:color w:val="111111"/>
          <w:sz w:val="28"/>
          <w:szCs w:val="28"/>
          <w:rtl/>
        </w:rPr>
        <w:t xml:space="preserve">در صفحات : 435تا435زبده التواریخ</w:t>
      </w:r>
    </w:p>
    <w:p>
      <w:pPr>
        <w:pStyle w:val="BookText"/>
      </w:pPr>
      <w:r>
        <w:rPr>
          <w:rFonts w:ascii="IRNazanin" w:hAnsi="IRNazanin" w:eastAsia="IRNazanin" w:cs="IRNazanin"/>
          <w:lang w:bidi="fa-IR"/>
          <w:color w:val="111111"/>
          <w:sz w:val="28"/>
          <w:szCs w:val="28"/>
          <w:rtl/>
        </w:rPr>
        <w:t xml:space="preserve">کد دستیابی کتاب : 4144زبده التواریخ</w:t>
      </w:r>
    </w:p>
    <w:p>
      <w:pPr>
        <w:pStyle w:val="BookText"/>
      </w:pPr>
      <w:r>
        <w:rPr>
          <w:rFonts w:ascii="IRNazanin" w:hAnsi="IRNazanin" w:eastAsia="IRNazanin" w:cs="IRNazanin"/>
          <w:lang w:bidi="fa-IR"/>
          <w:color w:val="111111"/>
          <w:sz w:val="28"/>
          <w:szCs w:val="28"/>
          <w:rtl/>
        </w:rPr>
        <w:t xml:space="preserve">نام کتابخانه : کتابخانه ملی ملکزبده التواریخ</w:t>
      </w:r>
    </w:p>
    <w:p>
      <w:pPr>
        <w:pStyle w:val="BookText"/>
      </w:pPr>
      <w:r>
        <w:rPr>
          <w:rFonts w:ascii="IRNazanin" w:hAnsi="IRNazanin" w:eastAsia="IRNazanin" w:cs="IRNazanin"/>
          <w:lang w:bidi="fa-IR"/>
          <w:color w:val="111111"/>
          <w:sz w:val="28"/>
          <w:szCs w:val="28"/>
          <w:rtl/>
        </w:rPr>
        <w:t xml:space="preserve">شهر : تهرانزبده التواریخ</w:t>
      </w:r>
    </w:p>
    <w:p>
      <w:pPr>
        <w:pStyle w:val="BookText"/>
      </w:pPr>
      <w:r>
        <w:rPr>
          <w:rFonts w:ascii="IRNazanin" w:hAnsi="IRNazanin" w:eastAsia="IRNazanin" w:cs="IRNazanin"/>
          <w:lang w:bidi="fa-IR"/>
          <w:color w:val="111111"/>
          <w:sz w:val="28"/>
          <w:szCs w:val="28"/>
          <w:rtl/>
        </w:rPr>
        <w:t xml:space="preserve">تاریخ کتابت : سده 12زبده التواریخ</w:t>
      </w:r>
    </w:p>
    <w:p>
      <w:pPr>
        <w:pStyle w:val="BookText"/>
      </w:pPr>
      <w:r>
        <w:rPr>
          <w:rFonts w:ascii="IRNazanin" w:hAnsi="IRNazanin" w:eastAsia="IRNazanin" w:cs="IRNazanin"/>
          <w:lang w:bidi="fa-IR"/>
          <w:color w:val="111111"/>
          <w:sz w:val="28"/>
          <w:szCs w:val="28"/>
          <w:rtl/>
        </w:rPr>
        <w:t xml:space="preserve">منابع دیگر : (منزوی 4107)زبده التواریخ</w:t>
      </w:r>
    </w:p>
    <w:p>
      <w:pPr>
        <w:pStyle w:val="BookText"/>
      </w:pPr>
      <w:r>
        <w:rPr>
          <w:rFonts w:ascii="IRNazanin" w:hAnsi="IRNazanin" w:eastAsia="IRNazanin" w:cs="IRNazanin"/>
          <w:lang w:bidi="fa-IR"/>
          <w:color w:val="111111"/>
          <w:sz w:val="28"/>
          <w:szCs w:val="28"/>
          <w:rtl/>
        </w:rPr>
        <w:t xml:space="preserve">همه اطلاعات : زبده التواریخ -  به ترتیب سیاق و صورتی است مبسوط از سیاق التواریخ و آخرین تاریخ - مندرج در آن - سال 1134است ، (منزوی 4107)- آغاز: زبده التواریخ در کیفیت انساب واحوال انبیاء واوصیاء وپادشاهان و- سلاطین زمان ...-  4144)  نستعلیق  سده 12 ، 268 گ 24 س 5/21</w:t>
      </w:r>
      <w:r>
        <w:rPr>
          <w:rFonts w:ascii="Times New Roman" w:hAnsi="Times New Roman" w:eastAsia="Times New Roman" w:cs="Times New Roman"/>
          <w:lang w:val="en-US" w:bidi="en-US"/>
          <w:color w:val="111111"/>
          <w:sz w:val="28"/>
          <w:szCs w:val="28"/>
          <w:rtl/>
        </w:rPr>
        <w:t xml:space="preserve">×9/30</w:t>
      </w:r>
      <w:r>
        <w:rPr>
          <w:rFonts w:ascii="IRNazanin" w:hAnsi="IRNazanin" w:eastAsia="IRNazanin" w:cs="IRNazanin"/>
          <w:lang w:bidi="fa-IR"/>
          <w:color w:val="111111"/>
          <w:sz w:val="28"/>
          <w:szCs w:val="28"/>
          <w:rtl/>
        </w:rPr>
        <w:t xml:space="preserve">، کاغذ- فستقی ، جلد - میشن قرمز.زبده التواریخ</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1121" w:name="pg8350_56891"/>
    <w:bookmarkEnd w:id="1121"/>
    <w:p>
      <w:pPr>
        <w:pStyle w:val="Heading3"/>
      </w:pPr>
      <w:bookmarkStart w:id="3122" w:name="_Toc1124"/>
      <w:r>
        <w:t>1118- زبده التواریخ</w:t>
      </w:r>
      <w:bookmarkEnd w:id="3122"/>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اصلیزبده التواریخ</w:t>
      </w:r>
    </w:p>
    <w:p>
      <w:pPr>
        <w:pStyle w:val="BookText"/>
      </w:pPr>
      <w:r>
        <w:rPr>
          <w:rFonts w:ascii="IRNazanin" w:hAnsi="IRNazanin" w:eastAsia="IRNazanin" w:cs="IRNazanin"/>
          <w:lang w:bidi="fa-IR"/>
          <w:color w:val="111111"/>
          <w:sz w:val="28"/>
          <w:szCs w:val="28"/>
          <w:rtl/>
        </w:rPr>
        <w:t xml:space="preserve">در صفحات : 531تا533زبده التواریخ</w:t>
      </w:r>
    </w:p>
    <w:p>
      <w:pPr>
        <w:pStyle w:val="BookText"/>
      </w:pPr>
      <w:r>
        <w:rPr>
          <w:rFonts w:ascii="IRNazanin" w:hAnsi="IRNazanin" w:eastAsia="IRNazanin" w:cs="IRNazanin"/>
          <w:lang w:bidi="fa-IR"/>
          <w:color w:val="111111"/>
          <w:sz w:val="28"/>
          <w:szCs w:val="28"/>
          <w:rtl/>
        </w:rPr>
        <w:t xml:space="preserve">کد دستیابی کتاب : [7]زبده التواریخ</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التواریخ</w:t>
      </w:r>
    </w:p>
    <w:p>
      <w:pPr>
        <w:pStyle w:val="BookText"/>
      </w:pPr>
      <w:r>
        <w:rPr>
          <w:rFonts w:ascii="IRNazanin" w:hAnsi="IRNazanin" w:eastAsia="IRNazanin" w:cs="IRNazanin"/>
          <w:lang w:bidi="fa-IR"/>
          <w:color w:val="111111"/>
          <w:sz w:val="28"/>
          <w:szCs w:val="28"/>
          <w:rtl/>
        </w:rPr>
        <w:t xml:space="preserve">شهر : تهرانزبده التواریخ</w:t>
      </w:r>
    </w:p>
    <w:p>
      <w:pPr>
        <w:pStyle w:val="BookText"/>
      </w:pPr>
      <w:r>
        <w:rPr>
          <w:rFonts w:ascii="IRNazanin" w:hAnsi="IRNazanin" w:eastAsia="IRNazanin" w:cs="IRNazanin"/>
          <w:lang w:bidi="fa-IR"/>
          <w:color w:val="111111"/>
          <w:sz w:val="28"/>
          <w:szCs w:val="28"/>
          <w:rtl/>
        </w:rPr>
        <w:t xml:space="preserve">مولف : سیدصدرالدین ابوالحسن علی بن ابی الفوارس ناصربن علی حسینیزبده التواریخ</w:t>
      </w:r>
    </w:p>
    <w:p>
      <w:pPr>
        <w:pStyle w:val="BookText"/>
      </w:pPr>
      <w:r>
        <w:rPr>
          <w:rFonts w:ascii="IRNazanin" w:hAnsi="IRNazanin" w:eastAsia="IRNazanin" w:cs="IRNazanin"/>
          <w:lang w:bidi="fa-IR"/>
          <w:color w:val="111111"/>
          <w:sz w:val="28"/>
          <w:szCs w:val="28"/>
          <w:rtl/>
        </w:rPr>
        <w:t xml:space="preserve">تاریخ تالیف : نزدیک  622زبده التواریخ</w:t>
      </w:r>
    </w:p>
    <w:p>
      <w:pPr>
        <w:pStyle w:val="BookText"/>
      </w:pPr>
      <w:r>
        <w:rPr>
          <w:rFonts w:ascii="IRNazanin" w:hAnsi="IRNazanin" w:eastAsia="IRNazanin" w:cs="IRNazanin"/>
          <w:lang w:bidi="fa-IR"/>
          <w:color w:val="111111"/>
          <w:sz w:val="28"/>
          <w:szCs w:val="28"/>
          <w:rtl/>
        </w:rPr>
        <w:t xml:space="preserve">شماره پیشین : 26 </w:t>
      </w:r>
      <w:r>
        <w:rPr>
          <w:rFonts w:ascii="Times New Roman" w:hAnsi="Times New Roman" w:eastAsia="Times New Roman" w:cs="Times New Roman"/>
          <w:lang w:val="en-US" w:bidi="en-US"/>
          <w:color w:val="111111"/>
          <w:sz w:val="28"/>
          <w:szCs w:val="28"/>
          <w:rtl/>
        </w:rPr>
        <w:t xml:space="preserve">VIID- 22796</w:t>
      </w:r>
      <w:r>
        <w:rPr>
          <w:rFonts w:ascii="IRNazanin" w:hAnsi="IRNazanin" w:eastAsia="IRNazanin" w:cs="IRNazanin"/>
          <w:lang w:bidi="fa-IR"/>
          <w:color w:val="111111"/>
          <w:sz w:val="28"/>
          <w:szCs w:val="28"/>
          <w:rtl/>
        </w:rPr>
        <w:t xml:space="preserve">زبده التواریخ</w:t>
      </w:r>
    </w:p>
    <w:p>
      <w:pPr>
        <w:pStyle w:val="BookText"/>
      </w:pPr>
      <w:r>
        <w:rPr>
          <w:rFonts w:ascii="IRNazanin" w:hAnsi="IRNazanin" w:eastAsia="IRNazanin" w:cs="IRNazanin"/>
          <w:lang w:bidi="fa-IR"/>
          <w:color w:val="111111"/>
          <w:sz w:val="28"/>
          <w:szCs w:val="28"/>
          <w:rtl/>
        </w:rPr>
        <w:t xml:space="preserve">منابع دیگر : فهرست معارف 2 : 184 - یادداشتهای قزوینی 3 : 124 - ذیل فهرست عربی ریو - ش 550زبده التواریخ</w:t>
      </w:r>
    </w:p>
    <w:p>
      <w:pPr>
        <w:pStyle w:val="BookText"/>
      </w:pPr>
      <w:r>
        <w:rPr>
          <w:rFonts w:ascii="IRNazanin" w:hAnsi="IRNazanin" w:eastAsia="IRNazanin" w:cs="IRNazanin"/>
          <w:lang w:bidi="fa-IR"/>
          <w:color w:val="111111"/>
          <w:sz w:val="28"/>
          <w:szCs w:val="28"/>
          <w:rtl/>
        </w:rPr>
        <w:t xml:space="preserve">توضیخات در مورد چاپ نسخه : این کتاب را محمد اقبال بنام اخبارالدوله السلجوقیه در لاهور با دیباچه ای بانگلیسی - در 1933 از روی تنها نسخه نوشته نزدیک سده 7 موزه بریتانیا (استو 7</w:t>
      </w:r>
      <w:r>
        <w:rPr>
          <w:rFonts w:ascii="Times New Roman" w:hAnsi="Times New Roman" w:eastAsia="Times New Roman" w:cs="Times New Roman"/>
          <w:lang w:val="en-US" w:bidi="en-US"/>
          <w:color w:val="111111"/>
          <w:sz w:val="28"/>
          <w:szCs w:val="28"/>
          <w:rtl/>
        </w:rPr>
        <w:t xml:space="preserve">Stowe Or) - </w:t>
      </w:r>
      <w:r>
        <w:rPr>
          <w:rFonts w:ascii="IRNazanin" w:hAnsi="IRNazanin" w:eastAsia="IRNazanin" w:cs="IRNazanin"/>
          <w:lang w:bidi="fa-IR"/>
          <w:color w:val="111111"/>
          <w:sz w:val="28"/>
          <w:szCs w:val="28"/>
          <w:rtl/>
        </w:rPr>
        <w:t xml:space="preserve">بچاپ رسانید.زبده التواریخ</w:t>
      </w:r>
    </w:p>
    <w:p>
      <w:pPr>
        <w:pStyle w:val="BookText"/>
      </w:pPr>
      <w:r>
        <w:rPr>
          <w:rFonts w:ascii="IRNazanin" w:hAnsi="IRNazanin" w:eastAsia="IRNazanin" w:cs="IRNazanin"/>
          <w:lang w:bidi="fa-IR"/>
          <w:color w:val="111111"/>
          <w:sz w:val="28"/>
          <w:szCs w:val="28"/>
          <w:rtl/>
        </w:rPr>
        <w:t xml:space="preserve">همه اطلاعات : زبده التواریخ  - از سیدصدرالدین ابوالحسن علی بن ابی الفوارس ناصربن علی حسینی که  نزدیک- 622 ساخته است .-  این کتاب را محمد اقبال بنام اخبارالدوله السلجوقیه در لاهور با دیباچه ای بانگلیسی - در 1933 از روی تنها نسخه نوشته نزدیک سده 7 موزه بریتانیا (استو 7</w:t>
      </w:r>
      <w:r>
        <w:rPr>
          <w:rFonts w:ascii="Times New Roman" w:hAnsi="Times New Roman" w:eastAsia="Times New Roman" w:cs="Times New Roman"/>
          <w:lang w:val="en-US" w:bidi="en-US"/>
          <w:color w:val="111111"/>
          <w:sz w:val="28"/>
          <w:szCs w:val="28"/>
          <w:rtl/>
        </w:rPr>
        <w:t xml:space="preserve">Stowe Or) - </w:t>
      </w:r>
      <w:r>
        <w:rPr>
          <w:rFonts w:ascii="IRNazanin" w:hAnsi="IRNazanin" w:eastAsia="IRNazanin" w:cs="IRNazanin"/>
          <w:lang w:bidi="fa-IR"/>
          <w:color w:val="111111"/>
          <w:sz w:val="28"/>
          <w:szCs w:val="28"/>
          <w:rtl/>
        </w:rPr>
        <w:t xml:space="preserve">بچاپ رسانید. -  (  فهرست معارف 2 : 184 - یادداشتهای قزوینی 3 : 124 - ذیل فهرست عربی ریو - ش 550 ).-  [7] -  عکس همان نسخه بریتانیا که قزوینی در رجب 1350 (آبان 1310) برای وزارت فرهنگ برداشته - بود  26 </w:t>
      </w:r>
      <w:r>
        <w:rPr>
          <w:rFonts w:ascii="Times New Roman" w:hAnsi="Times New Roman" w:eastAsia="Times New Roman" w:cs="Times New Roman"/>
          <w:lang w:val="en-US" w:bidi="en-US"/>
          <w:color w:val="111111"/>
          <w:sz w:val="28"/>
          <w:szCs w:val="28"/>
          <w:rtl/>
        </w:rPr>
        <w:t xml:space="preserve">VIID  </w:t>
      </w:r>
      <w:r>
        <w:rPr>
          <w:rFonts w:ascii="IRNazanin" w:hAnsi="IRNazanin" w:eastAsia="IRNazanin" w:cs="IRNazanin"/>
          <w:lang w:bidi="fa-IR"/>
          <w:color w:val="111111"/>
          <w:sz w:val="28"/>
          <w:szCs w:val="28"/>
          <w:rtl/>
        </w:rPr>
        <w:t xml:space="preserve">در 112 برگ و 224 ص  (  22796 ).زبده التواریخ</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1122" w:name="pg8350_56892"/>
    <w:bookmarkEnd w:id="1122"/>
    <w:p>
      <w:pPr>
        <w:pStyle w:val="Heading3"/>
      </w:pPr>
      <w:bookmarkStart w:id="3123" w:name="_Toc1125"/>
      <w:r>
        <w:t>1119- زبده التواریخ</w:t>
      </w:r>
      <w:bookmarkEnd w:id="312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دفتر8زبده التواریخ</w:t>
      </w:r>
    </w:p>
    <w:p>
      <w:pPr>
        <w:pStyle w:val="BookText"/>
      </w:pPr>
      <w:r>
        <w:rPr>
          <w:rFonts w:ascii="IRNazanin" w:hAnsi="IRNazanin" w:eastAsia="IRNazanin" w:cs="IRNazanin"/>
          <w:lang w:bidi="fa-IR"/>
          <w:color w:val="111111"/>
          <w:sz w:val="28"/>
          <w:szCs w:val="28"/>
          <w:rtl/>
        </w:rPr>
        <w:t xml:space="preserve">در صفحات : 111تا111زبده التواریخ</w:t>
      </w:r>
    </w:p>
    <w:p>
      <w:pPr>
        <w:pStyle w:val="BookText"/>
      </w:pPr>
      <w:r>
        <w:rPr>
          <w:rFonts w:ascii="IRNazanin" w:hAnsi="IRNazanin" w:eastAsia="IRNazanin" w:cs="IRNazanin"/>
          <w:lang w:bidi="fa-IR"/>
          <w:color w:val="111111"/>
          <w:sz w:val="28"/>
          <w:szCs w:val="28"/>
          <w:rtl/>
        </w:rPr>
        <w:t xml:space="preserve">کد دستیابی کتاب : ش 268زبده التواریخ</w:t>
      </w:r>
    </w:p>
    <w:p>
      <w:pPr>
        <w:pStyle w:val="BookText"/>
      </w:pPr>
      <w:r>
        <w:rPr>
          <w:rFonts w:ascii="IRNazanin" w:hAnsi="IRNazanin" w:eastAsia="IRNazanin" w:cs="IRNazanin"/>
          <w:lang w:bidi="fa-IR"/>
          <w:color w:val="111111"/>
          <w:sz w:val="28"/>
          <w:szCs w:val="28"/>
          <w:rtl/>
        </w:rPr>
        <w:t xml:space="preserve">نام کتابخانه : کتابخانه شچدرینزبده التواریخ</w:t>
      </w:r>
    </w:p>
    <w:p>
      <w:pPr>
        <w:pStyle w:val="BookText"/>
      </w:pPr>
      <w:r>
        <w:rPr>
          <w:rFonts w:ascii="IRNazanin" w:hAnsi="IRNazanin" w:eastAsia="IRNazanin" w:cs="IRNazanin"/>
          <w:lang w:bidi="fa-IR"/>
          <w:color w:val="111111"/>
          <w:sz w:val="28"/>
          <w:szCs w:val="28"/>
          <w:rtl/>
        </w:rPr>
        <w:t xml:space="preserve">شهر : سن پطرزبورگ ?لنین گراد?زبده التواریخ</w:t>
      </w:r>
    </w:p>
    <w:p>
      <w:pPr>
        <w:pStyle w:val="BookText"/>
      </w:pPr>
      <w:r>
        <w:rPr>
          <w:rFonts w:ascii="IRNazanin" w:hAnsi="IRNazanin" w:eastAsia="IRNazanin" w:cs="IRNazanin"/>
          <w:lang w:bidi="fa-IR"/>
          <w:color w:val="111111"/>
          <w:sz w:val="28"/>
          <w:szCs w:val="28"/>
          <w:rtl/>
        </w:rPr>
        <w:t xml:space="preserve">مولف : حافظ ابروزبده التواریخ</w:t>
      </w:r>
    </w:p>
    <w:p>
      <w:pPr>
        <w:pStyle w:val="BookText"/>
      </w:pPr>
      <w:r>
        <w:rPr>
          <w:rFonts w:ascii="IRNazanin" w:hAnsi="IRNazanin" w:eastAsia="IRNazanin" w:cs="IRNazanin"/>
          <w:lang w:bidi="fa-IR"/>
          <w:color w:val="111111"/>
          <w:sz w:val="28"/>
          <w:szCs w:val="28"/>
          <w:rtl/>
        </w:rPr>
        <w:t xml:space="preserve">همه اطلاعات : 72 -   زبده التواریخ  :   حافظ ابرو  -  ش 268  ،  نستعلیق   گویا نسخه اصل یا با آگاهی مولف نوشته شده  ،  جدول زر و لاجورد ، - با پیشانی ، در تیماج زرین آمده (( برسم خزانه بایسنغر بهادر )) عنوان زر عبارتهای - عربی زر با لاجورد ، در 665 گ رحلی  ،  مجلد 1 و 2 از چهار مجلد  ،  از آغاز تا گ 656 - در آن آمده است (( کتاب زبده التواریخ قطع بزرگ کاغذ خطائی مجدول مذهب جلد ساغری - از بابت اموال صفی قلی خان حاکم سابق ایروان که بتاریخ غروه شهر جمادی الاول 1186 جمع - است و بتاریخ 15 شهر ربیع الثانی سنه 1105 داخل عرض کتابخانه شد )) با مهری که کلمات - (( حسین ویردی ..... و نجف و سلیمان )) آن را توانستم بخوانم  ،  جلد روغنی بسیار - زیبا آراسته به گل و بوته رنگارنگ درون هم آراسته به زر  ،  از آورده های خسرو میرزا ، بسیار - گرانبها است.زبده التواریخ</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1123" w:name="pg8350_56893"/>
    <w:bookmarkEnd w:id="1123"/>
    <w:p>
      <w:pPr>
        <w:pStyle w:val="Heading3"/>
      </w:pPr>
      <w:bookmarkStart w:id="3124" w:name="_Toc1126"/>
      <w:r>
        <w:t>1120- زبده التواریخ</w:t>
      </w:r>
      <w:bookmarkEnd w:id="312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التواریخ</w:t>
      </w:r>
    </w:p>
    <w:p>
      <w:pPr>
        <w:pStyle w:val="BookText"/>
      </w:pPr>
      <w:r>
        <w:rPr>
          <w:rFonts w:ascii="IRNazanin" w:hAnsi="IRNazanin" w:eastAsia="IRNazanin" w:cs="IRNazanin"/>
          <w:lang w:bidi="fa-IR"/>
          <w:color w:val="111111"/>
          <w:sz w:val="28"/>
          <w:szCs w:val="28"/>
          <w:rtl/>
        </w:rPr>
        <w:t xml:space="preserve">در صفحات : 681تا681زبده التواریخ</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(لندن)زبده التواریخ</w:t>
      </w:r>
    </w:p>
    <w:p>
      <w:pPr>
        <w:pStyle w:val="BookText"/>
      </w:pPr>
      <w:r>
        <w:rPr>
          <w:rFonts w:ascii="IRNazanin" w:hAnsi="IRNazanin" w:eastAsia="IRNazanin" w:cs="IRNazanin"/>
          <w:lang w:bidi="fa-IR"/>
          <w:color w:val="111111"/>
          <w:sz w:val="28"/>
          <w:szCs w:val="28"/>
          <w:rtl/>
        </w:rPr>
        <w:t xml:space="preserve">شهر : لندنزبده التواریخ</w:t>
      </w:r>
    </w:p>
    <w:p>
      <w:pPr>
        <w:pStyle w:val="BookText"/>
      </w:pPr>
      <w:r>
        <w:rPr>
          <w:rFonts w:ascii="IRNazanin" w:hAnsi="IRNazanin" w:eastAsia="IRNazanin" w:cs="IRNazanin"/>
          <w:lang w:bidi="fa-IR"/>
          <w:color w:val="111111"/>
          <w:sz w:val="28"/>
          <w:szCs w:val="28"/>
          <w:rtl/>
        </w:rPr>
        <w:t xml:space="preserve">مولف : حیدر رازی .زبده التواریخ</w:t>
      </w:r>
    </w:p>
    <w:p>
      <w:pPr>
        <w:pStyle w:val="BookText"/>
      </w:pPr>
      <w:r>
        <w:rPr>
          <w:rFonts w:ascii="IRNazanin" w:hAnsi="IRNazanin" w:eastAsia="IRNazanin" w:cs="IRNazanin"/>
          <w:lang w:bidi="fa-IR"/>
          <w:color w:val="111111"/>
          <w:sz w:val="28"/>
          <w:szCs w:val="28"/>
          <w:rtl/>
        </w:rPr>
        <w:t xml:space="preserve">همه اطلاعات : 10 -   زبده التواریخ  ، تالیف   حیدر رازی .زبده التواریخ</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1124" w:name="pg8350_56894"/>
    <w:bookmarkEnd w:id="1124"/>
    <w:p>
      <w:pPr>
        <w:pStyle w:val="Heading3"/>
      </w:pPr>
      <w:bookmarkStart w:id="3125" w:name="_Toc1127"/>
      <w:r>
        <w:t>1121- زبده التواریخ</w:t>
      </w:r>
      <w:bookmarkEnd w:id="3125"/>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اصلیزبده التواریخ</w:t>
      </w:r>
    </w:p>
    <w:p>
      <w:pPr>
        <w:pStyle w:val="BookText"/>
      </w:pPr>
      <w:r>
        <w:rPr>
          <w:rFonts w:ascii="IRNazanin" w:hAnsi="IRNazanin" w:eastAsia="IRNazanin" w:cs="IRNazanin"/>
          <w:lang w:bidi="fa-IR"/>
          <w:color w:val="111111"/>
          <w:sz w:val="28"/>
          <w:szCs w:val="28"/>
          <w:rtl/>
        </w:rPr>
        <w:t xml:space="preserve">در صفحات : 305تا305زبده التواریخ</w:t>
      </w:r>
    </w:p>
    <w:p>
      <w:pPr>
        <w:pStyle w:val="BookText"/>
      </w:pPr>
      <w:r>
        <w:rPr>
          <w:rFonts w:ascii="IRNazanin" w:hAnsi="IRNazanin" w:eastAsia="IRNazanin" w:cs="IRNazanin"/>
          <w:lang w:bidi="fa-IR"/>
          <w:color w:val="111111"/>
          <w:sz w:val="28"/>
          <w:szCs w:val="28"/>
          <w:rtl/>
        </w:rPr>
        <w:t xml:space="preserve">کد دستیابی کتاب : [15 - ب ]زبده التواریخ</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التواریخ</w:t>
      </w:r>
    </w:p>
    <w:p>
      <w:pPr>
        <w:pStyle w:val="BookText"/>
      </w:pPr>
      <w:r>
        <w:rPr>
          <w:rFonts w:ascii="IRNazanin" w:hAnsi="IRNazanin" w:eastAsia="IRNazanin" w:cs="IRNazanin"/>
          <w:lang w:bidi="fa-IR"/>
          <w:color w:val="111111"/>
          <w:sz w:val="28"/>
          <w:szCs w:val="28"/>
          <w:rtl/>
        </w:rPr>
        <w:t xml:space="preserve">شهر : تهرانزبده التواریخ</w:t>
      </w:r>
    </w:p>
    <w:p>
      <w:pPr>
        <w:pStyle w:val="BookText"/>
      </w:pPr>
      <w:r>
        <w:rPr>
          <w:rFonts w:ascii="IRNazanin" w:hAnsi="IRNazanin" w:eastAsia="IRNazanin" w:cs="IRNazanin"/>
          <w:lang w:bidi="fa-IR"/>
          <w:color w:val="111111"/>
          <w:sz w:val="28"/>
          <w:szCs w:val="28"/>
          <w:rtl/>
        </w:rPr>
        <w:t xml:space="preserve">مولف : میرزا محمد محسن بن میرزامحمد کریم مستوفی سرکار فیض آثار نادرشاه و   عامل دیوانزبده التواریخ</w:t>
      </w:r>
    </w:p>
    <w:p>
      <w:pPr>
        <w:pStyle w:val="BookText"/>
      </w:pPr>
      <w:r>
        <w:rPr>
          <w:rFonts w:ascii="IRNazanin" w:hAnsi="IRNazanin" w:eastAsia="IRNazanin" w:cs="IRNazanin"/>
          <w:lang w:bidi="fa-IR"/>
          <w:color w:val="111111"/>
          <w:sz w:val="28"/>
          <w:szCs w:val="28"/>
          <w:rtl/>
        </w:rPr>
        <w:t xml:space="preserve">تاریخ کتابت : سده 12زبده التواریخ</w:t>
      </w:r>
    </w:p>
    <w:p>
      <w:pPr>
        <w:pStyle w:val="BookText"/>
      </w:pPr>
      <w:r>
        <w:rPr>
          <w:rFonts w:ascii="IRNazanin" w:hAnsi="IRNazanin" w:eastAsia="IRNazanin" w:cs="IRNazanin"/>
          <w:lang w:bidi="fa-IR"/>
          <w:color w:val="111111"/>
          <w:sz w:val="28"/>
          <w:szCs w:val="28"/>
          <w:rtl/>
        </w:rPr>
        <w:t xml:space="preserve">تاریخ تالیف : 1154زبده التواریخ</w:t>
      </w:r>
    </w:p>
    <w:p>
      <w:pPr>
        <w:pStyle w:val="BookText"/>
      </w:pPr>
      <w:r>
        <w:rPr>
          <w:rFonts w:ascii="IRNazanin" w:hAnsi="IRNazanin" w:eastAsia="IRNazanin" w:cs="IRNazanin"/>
          <w:lang w:bidi="fa-IR"/>
          <w:color w:val="111111"/>
          <w:sz w:val="28"/>
          <w:szCs w:val="28"/>
          <w:rtl/>
        </w:rPr>
        <w:t xml:space="preserve">شماره پیشین : 33852زبده التواریخ</w:t>
      </w:r>
    </w:p>
    <w:p>
      <w:pPr>
        <w:pStyle w:val="BookText"/>
      </w:pPr>
      <w:r>
        <w:rPr>
          <w:rFonts w:ascii="IRNazanin" w:hAnsi="IRNazanin" w:eastAsia="IRNazanin" w:cs="IRNazanin"/>
          <w:lang w:bidi="fa-IR"/>
          <w:color w:val="111111"/>
          <w:sz w:val="28"/>
          <w:szCs w:val="28"/>
          <w:rtl/>
        </w:rPr>
        <w:t xml:space="preserve">مهدی الیه : بدستور رضاقلی میرزاپسرنادرشاهزبده التواریخ</w:t>
      </w:r>
    </w:p>
    <w:p>
      <w:pPr>
        <w:pStyle w:val="BookText"/>
      </w:pPr>
      <w:r>
        <w:rPr>
          <w:rFonts w:ascii="IRNazanin" w:hAnsi="IRNazanin" w:eastAsia="IRNazanin" w:cs="IRNazanin"/>
          <w:lang w:bidi="fa-IR"/>
          <w:color w:val="111111"/>
          <w:sz w:val="28"/>
          <w:szCs w:val="28"/>
          <w:rtl/>
        </w:rPr>
        <w:t xml:space="preserve">بخش بندی : از آغاز - آفرینش است تاملوک الطوایف پس ازصفویهزبده التواریخ</w:t>
      </w:r>
    </w:p>
    <w:p>
      <w:pPr>
        <w:pStyle w:val="BookText"/>
      </w:pPr>
      <w:r>
        <w:rPr>
          <w:rFonts w:ascii="IRNazanin" w:hAnsi="IRNazanin" w:eastAsia="IRNazanin" w:cs="IRNazanin"/>
          <w:lang w:bidi="fa-IR"/>
          <w:color w:val="111111"/>
          <w:sz w:val="28"/>
          <w:szCs w:val="28"/>
          <w:rtl/>
        </w:rPr>
        <w:t xml:space="preserve">منابع دیگر : نسخه ای ازاین کتاب در کتابخانه آستان قدس هست .- (استوری 1 : 639 - یادداشتهای قزوینی 3 : 119 - ریوذیل ش 36 - برون - (13) 15 . </w:t>
      </w:r>
      <w:r>
        <w:rPr>
          <w:rFonts w:ascii="Times New Roman" w:hAnsi="Times New Roman" w:eastAsia="Times New Roman" w:cs="Times New Roman"/>
          <w:lang w:val="en-US" w:bidi="en-US"/>
          <w:color w:val="111111"/>
          <w:sz w:val="28"/>
          <w:szCs w:val="28"/>
          <w:rtl/>
        </w:rPr>
        <w:t xml:space="preserve">G . Coll)</w:t>
      </w:r>
      <w:r>
        <w:rPr>
          <w:rFonts w:ascii="IRNazanin" w:hAnsi="IRNazanin" w:eastAsia="IRNazanin" w:cs="IRNazanin"/>
          <w:lang w:bidi="fa-IR"/>
          <w:color w:val="111111"/>
          <w:sz w:val="28"/>
          <w:szCs w:val="28"/>
          <w:rtl/>
        </w:rPr>
        <w:t xml:space="preserve">زبده التواریخ</w:t>
      </w:r>
    </w:p>
    <w:p>
      <w:pPr>
        <w:pStyle w:val="BookText"/>
      </w:pPr>
      <w:r>
        <w:rPr>
          <w:rFonts w:ascii="IRNazanin" w:hAnsi="IRNazanin" w:eastAsia="IRNazanin" w:cs="IRNazanin"/>
          <w:lang w:bidi="fa-IR"/>
          <w:color w:val="111111"/>
          <w:sz w:val="28"/>
          <w:szCs w:val="28"/>
          <w:rtl/>
        </w:rPr>
        <w:t xml:space="preserve">همه اطلاعات : زبده التواریخ  - از  میرزا محمد محسن بن میرزامحمد کریم مستوفی سرکار فیض آثار نادرشاه و - عامل دیوان   درسپاهان  که  بدستور رضاقلی میرزاپسرنادرشاه در 1154 نوشته و  از آغاز - آفرینش است تاملوک الطوایف پس ازصفویه  و ازپادشاهان فرنگ وروم هم درآن یاد- کرده است وارقام واعداد در آن بسیاق است . -  نسخه ای ازاین کتاب در کتابخانه آستان قدس هست .- (استوری 1 : 639 - یادداشتهای قزوینی 3 : 119 - ریوذیل ش 36 - برون - (13) 15 . </w:t>
      </w:r>
      <w:r>
        <w:rPr>
          <w:rFonts w:ascii="Times New Roman" w:hAnsi="Times New Roman" w:eastAsia="Times New Roman" w:cs="Times New Roman"/>
          <w:lang w:val="en-US" w:bidi="en-US"/>
          <w:color w:val="111111"/>
          <w:sz w:val="28"/>
          <w:szCs w:val="28"/>
          <w:rtl/>
        </w:rPr>
        <w:t xml:space="preserve">G . Coll) - </w:t>
      </w:r>
      <w:r>
        <w:rPr>
          <w:rFonts w:ascii="IRNazanin" w:hAnsi="IRNazanin" w:eastAsia="IRNazanin" w:cs="IRNazanin"/>
          <w:lang w:bidi="fa-IR"/>
          <w:color w:val="111111"/>
          <w:sz w:val="28"/>
          <w:szCs w:val="28"/>
          <w:rtl/>
        </w:rPr>
        <w:t xml:space="preserve">آغاز : (زبده ) التواریخ در کیفیت انساب و احوال انبیاء واوصیاء و - پادشاهان و سلاطین زمان از حضرت خیرالبشر آدم (ع) الی یومنا - هذا آنکه بعد از حمد و سپاس بیقیاس خداوندیکه ضابطه قبض و بسط - جزو و کل دفترخانه ایجاد عالم علوی و سفلی . - انجام  سیاق است . -   [15 - ب ] -  شکسته نستعلیق   سده 12 (  33852 ).-  کاغذفرنگی - جلدتیماج مشکی ضربی .- 257 گ 22 </w:t>
      </w:r>
      <w:r>
        <w:rPr>
          <w:rFonts w:ascii="Times New Roman" w:hAnsi="Times New Roman" w:eastAsia="Times New Roman" w:cs="Times New Roman"/>
          <w:lang w:val="en-US" w:bidi="en-US"/>
          <w:color w:val="111111"/>
          <w:sz w:val="28"/>
          <w:szCs w:val="28"/>
          <w:rtl/>
        </w:rPr>
        <w:t xml:space="preserve">× 35 - 23</w:t>
      </w:r>
      <w:r>
        <w:rPr>
          <w:rFonts w:ascii="IRNazanin" w:hAnsi="IRNazanin" w:eastAsia="IRNazanin" w:cs="IRNazanin"/>
          <w:lang w:bidi="fa-IR"/>
          <w:color w:val="111111"/>
          <w:sz w:val="28"/>
          <w:szCs w:val="28"/>
          <w:rtl/>
        </w:rPr>
        <w:t xml:space="preserve">س 13 </w:t>
      </w:r>
      <w:r>
        <w:rPr>
          <w:rFonts w:ascii="Times New Roman" w:hAnsi="Times New Roman" w:eastAsia="Times New Roman" w:cs="Times New Roman"/>
          <w:lang w:val="en-US" w:bidi="en-US"/>
          <w:color w:val="111111"/>
          <w:sz w:val="28"/>
          <w:szCs w:val="28"/>
          <w:rtl/>
        </w:rPr>
        <w:t xml:space="preserve">× 5/22.</w:t>
      </w:r>
      <w:r>
        <w:rPr>
          <w:rFonts w:ascii="IRNazanin" w:hAnsi="IRNazanin" w:eastAsia="IRNazanin" w:cs="IRNazanin"/>
          <w:lang w:bidi="fa-IR"/>
          <w:color w:val="111111"/>
          <w:sz w:val="28"/>
          <w:szCs w:val="28"/>
          <w:rtl/>
        </w:rPr>
        <w:t xml:space="preserve">زبده التواریخ</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bookmarkStart w:id="1125" w:name="pg8350_56895"/>
    <w:bookmarkEnd w:id="1125"/>
    <w:p>
      <w:pPr>
        <w:pStyle w:val="Heading3"/>
      </w:pPr>
      <w:bookmarkStart w:id="3126" w:name="_Toc1128"/>
      <w:r>
        <w:t>1122- زبده التواریخ</w:t>
      </w:r>
      <w:bookmarkEnd w:id="3126"/>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جلد1زبده التواریخ</w:t>
      </w:r>
    </w:p>
    <w:p>
      <w:pPr>
        <w:pStyle w:val="BookText"/>
      </w:pPr>
      <w:r>
        <w:rPr>
          <w:rFonts w:ascii="IRNazanin" w:hAnsi="IRNazanin" w:eastAsia="IRNazanin" w:cs="IRNazanin"/>
          <w:lang w:bidi="fa-IR"/>
          <w:color w:val="111111"/>
          <w:sz w:val="28"/>
          <w:szCs w:val="28"/>
          <w:rtl/>
        </w:rPr>
        <w:t xml:space="preserve">در صفحات : 131تا131زبده التواریخ</w:t>
      </w:r>
    </w:p>
    <w:p>
      <w:pPr>
        <w:pStyle w:val="BookText"/>
      </w:pPr>
      <w:r>
        <w:rPr>
          <w:rFonts w:ascii="IRNazanin" w:hAnsi="IRNazanin" w:eastAsia="IRNazanin" w:cs="IRNazanin"/>
          <w:lang w:bidi="fa-IR"/>
          <w:color w:val="111111"/>
          <w:sz w:val="28"/>
          <w:szCs w:val="28"/>
          <w:rtl/>
        </w:rPr>
        <w:t xml:space="preserve">کد دستیابی کتاب : [54 - ج ]- 49766زبده التواریخ</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التواریخ</w:t>
      </w:r>
    </w:p>
    <w:p>
      <w:pPr>
        <w:pStyle w:val="BookText"/>
      </w:pPr>
      <w:r>
        <w:rPr>
          <w:rFonts w:ascii="IRNazanin" w:hAnsi="IRNazanin" w:eastAsia="IRNazanin" w:cs="IRNazanin"/>
          <w:lang w:bidi="fa-IR"/>
          <w:color w:val="111111"/>
          <w:sz w:val="28"/>
          <w:szCs w:val="28"/>
          <w:rtl/>
        </w:rPr>
        <w:t xml:space="preserve">شهر : تهرانزبده التواریخ</w:t>
      </w:r>
    </w:p>
    <w:p>
      <w:pPr>
        <w:pStyle w:val="BookText"/>
      </w:pPr>
      <w:r>
        <w:rPr>
          <w:rFonts w:ascii="IRNazanin" w:hAnsi="IRNazanin" w:eastAsia="IRNazanin" w:cs="IRNazanin"/>
          <w:lang w:bidi="fa-IR"/>
          <w:color w:val="111111"/>
          <w:sz w:val="28"/>
          <w:szCs w:val="28"/>
          <w:rtl/>
        </w:rPr>
        <w:t xml:space="preserve">مولف : کمال خان بن جلال منجمزبده التواریخ</w:t>
      </w:r>
    </w:p>
    <w:p>
      <w:pPr>
        <w:pStyle w:val="BookText"/>
      </w:pPr>
      <w:r>
        <w:rPr>
          <w:rFonts w:ascii="IRNazanin" w:hAnsi="IRNazanin" w:eastAsia="IRNazanin" w:cs="IRNazanin"/>
          <w:lang w:bidi="fa-IR"/>
          <w:color w:val="111111"/>
          <w:sz w:val="28"/>
          <w:szCs w:val="28"/>
          <w:rtl/>
        </w:rPr>
        <w:t xml:space="preserve">تاریخ کتابت : سده 13زبده التواریخ</w:t>
      </w:r>
    </w:p>
    <w:p>
      <w:pPr>
        <w:pStyle w:val="BookText"/>
      </w:pPr>
      <w:r>
        <w:rPr>
          <w:rFonts w:ascii="IRNazanin" w:hAnsi="IRNazanin" w:eastAsia="IRNazanin" w:cs="IRNazanin"/>
          <w:lang w:bidi="fa-IR"/>
          <w:color w:val="111111"/>
          <w:sz w:val="28"/>
          <w:szCs w:val="28"/>
          <w:rtl/>
        </w:rPr>
        <w:t xml:space="preserve">مهدی الیه : بنام شاه عباسزبده التواریخ</w:t>
      </w:r>
    </w:p>
    <w:p>
      <w:pPr>
        <w:pStyle w:val="BookText"/>
      </w:pPr>
      <w:r>
        <w:rPr>
          <w:rFonts w:ascii="IRNazanin" w:hAnsi="IRNazanin" w:eastAsia="IRNazanin" w:cs="IRNazanin"/>
          <w:lang w:bidi="fa-IR"/>
          <w:color w:val="111111"/>
          <w:sz w:val="28"/>
          <w:szCs w:val="28"/>
          <w:rtl/>
        </w:rPr>
        <w:t xml:space="preserve">منابع دیگر : ریو (ص 1055 ش 5/</w:t>
      </w:r>
      <w:r>
        <w:rPr>
          <w:rFonts w:ascii="Times New Roman" w:hAnsi="Times New Roman" w:eastAsia="Times New Roman" w:cs="Times New Roman"/>
          <w:lang w:val="en-US" w:bidi="en-US"/>
          <w:color w:val="111111"/>
          <w:sz w:val="28"/>
          <w:szCs w:val="28"/>
          <w:rtl/>
        </w:rPr>
        <w:t xml:space="preserve">Or2060)- </w:t>
      </w:r>
      <w:r>
        <w:rPr>
          <w:rFonts w:ascii="IRNazanin" w:hAnsi="IRNazanin" w:eastAsia="IRNazanin" w:cs="IRNazanin"/>
          <w:lang w:bidi="fa-IR"/>
          <w:color w:val="111111"/>
          <w:sz w:val="28"/>
          <w:szCs w:val="28"/>
          <w:rtl/>
        </w:rPr>
        <w:t xml:space="preserve">ازآن یاد کرده واستوری (1:130) هم سرگذشت او راآورد . دریادداشتهای قزوینی - (3:119) اززبده التواریخ درتاریخ صفویان یاد شده استزبده التواریخ</w:t>
      </w:r>
    </w:p>
    <w:p>
      <w:pPr>
        <w:pStyle w:val="BookText"/>
      </w:pPr>
      <w:r>
        <w:rPr>
          <w:rFonts w:ascii="IRNazanin" w:hAnsi="IRNazanin" w:eastAsia="IRNazanin" w:cs="IRNazanin"/>
          <w:lang w:bidi="fa-IR"/>
          <w:color w:val="111111"/>
          <w:sz w:val="28"/>
          <w:szCs w:val="28"/>
          <w:rtl/>
        </w:rPr>
        <w:t xml:space="preserve">همه اطلاعات : زبده التواریخ - از  کمال خان بن جلال منجم که  بنام شاه عباس  پرداخته است و  تاریخ عمومی - کوچکی است وتاحوادث تاریخ 20 ع 2/1063 رادارد . ریو (ص 1055 ش 5/</w:t>
      </w:r>
      <w:r>
        <w:rPr>
          <w:rFonts w:ascii="Times New Roman" w:hAnsi="Times New Roman" w:eastAsia="Times New Roman" w:cs="Times New Roman"/>
          <w:lang w:val="en-US" w:bidi="en-US"/>
          <w:color w:val="111111"/>
          <w:sz w:val="28"/>
          <w:szCs w:val="28"/>
          <w:rtl/>
        </w:rPr>
        <w:t xml:space="preserve">Or2060)- </w:t>
      </w:r>
      <w:r>
        <w:rPr>
          <w:rFonts w:ascii="IRNazanin" w:hAnsi="IRNazanin" w:eastAsia="IRNazanin" w:cs="IRNazanin"/>
          <w:lang w:bidi="fa-IR"/>
          <w:color w:val="111111"/>
          <w:sz w:val="28"/>
          <w:szCs w:val="28"/>
          <w:rtl/>
        </w:rPr>
        <w:t xml:space="preserve">ازآن یاد کرده واستوری (1:130) هم سرگذشت او راآورد . دریادداشتهای قزوینی - (3:119) اززبده التواریخ درتاریخ صفویان یاد شده است . درنسخه ما نامی باین کتاب - داده نشده است .- آغاز : بسمله . بعد ازحمد وثنای پروردگار و درود بی پایان براحمد- مختار وآل اطهارش ودعای دوام دولت ... شاه عباس الحسینی الموسوی - البهادرخان بنده احقر کمال بن جلال منجم را... چون درمجلس - بهشت آئین ... برمجملی ازتواریخ احتیاج میشد این مختصر را جمع - نمود.- انجام :  کمال صلاح وعدالت و سداد وشجاعت آراسته بود.-  [54 - ج ]-  بنسخ   سده 13  باعنوانهای شنگرف است ،  در1298 ازآن صنیع الدوله محمد حسن خان بوده است - ( 49766 .)-  کاغذ فرنگی - جلد تیماج سبز ضربی مقوائی .- 100 گ 5/15</w:t>
      </w:r>
      <w:r>
        <w:rPr>
          <w:rFonts w:ascii="Times New Roman" w:hAnsi="Times New Roman" w:eastAsia="Times New Roman" w:cs="Times New Roman"/>
          <w:lang w:val="en-US" w:bidi="en-US"/>
          <w:color w:val="111111"/>
          <w:sz w:val="28"/>
          <w:szCs w:val="28"/>
          <w:rtl/>
        </w:rPr>
        <w:t xml:space="preserve">×5/24 - 14 </w:t>
      </w:r>
      <w:r>
        <w:rPr>
          <w:rFonts w:ascii="IRNazanin" w:hAnsi="IRNazanin" w:eastAsia="IRNazanin" w:cs="IRNazanin"/>
          <w:lang w:bidi="fa-IR"/>
          <w:color w:val="111111"/>
          <w:sz w:val="28"/>
          <w:szCs w:val="28"/>
          <w:rtl/>
        </w:rPr>
        <w:t xml:space="preserve">س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زبده التواریخ</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bookmarkStart w:id="1126" w:name="pg8350_56896"/>
    <w:bookmarkEnd w:id="1126"/>
    <w:p>
      <w:pPr>
        <w:pStyle w:val="Heading3"/>
      </w:pPr>
      <w:bookmarkStart w:id="3127" w:name="_Toc1129"/>
      <w:r>
        <w:t>1123- زبده التواریخ     تاریخ سیاقی</w:t>
      </w:r>
      <w:bookmarkEnd w:id="312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جلد3زبده التواریخ     تاریخ سیاقی</w:t>
      </w:r>
    </w:p>
    <w:p>
      <w:pPr>
        <w:pStyle w:val="BookText"/>
      </w:pPr>
      <w:r>
        <w:rPr>
          <w:rFonts w:ascii="IRNazanin" w:hAnsi="IRNazanin" w:eastAsia="IRNazanin" w:cs="IRNazanin"/>
          <w:lang w:bidi="fa-IR"/>
          <w:color w:val="111111"/>
          <w:sz w:val="28"/>
          <w:szCs w:val="28"/>
          <w:rtl/>
        </w:rPr>
        <w:t xml:space="preserve">در صفحات : 329تا331زبده التواریخ     تاریخ سیاقی</w:t>
      </w:r>
    </w:p>
    <w:p>
      <w:pPr>
        <w:pStyle w:val="BookText"/>
      </w:pPr>
      <w:r>
        <w:rPr>
          <w:rFonts w:ascii="IRNazanin" w:hAnsi="IRNazanin" w:eastAsia="IRNazanin" w:cs="IRNazanin"/>
          <w:lang w:bidi="fa-IR"/>
          <w:color w:val="111111"/>
          <w:sz w:val="28"/>
          <w:szCs w:val="28"/>
          <w:rtl/>
        </w:rPr>
        <w:t xml:space="preserve">کد دستیابی کتاب : 1266 / فزبده التواریخ     تاریخ سیاقی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التواریخ     تاریخ سیاقی</w:t>
      </w:r>
    </w:p>
    <w:p>
      <w:pPr>
        <w:pStyle w:val="BookText"/>
      </w:pPr>
      <w:r>
        <w:rPr>
          <w:rFonts w:ascii="IRNazanin" w:hAnsi="IRNazanin" w:eastAsia="IRNazanin" w:cs="IRNazanin"/>
          <w:lang w:bidi="fa-IR"/>
          <w:color w:val="111111"/>
          <w:sz w:val="28"/>
          <w:szCs w:val="28"/>
          <w:rtl/>
        </w:rPr>
        <w:t xml:space="preserve">شهر : تهرانزبده التواریخ     تاریخ سیاقی</w:t>
      </w:r>
    </w:p>
    <w:p>
      <w:pPr>
        <w:pStyle w:val="BookText"/>
      </w:pPr>
      <w:r>
        <w:rPr>
          <w:rFonts w:ascii="IRNazanin" w:hAnsi="IRNazanin" w:eastAsia="IRNazanin" w:cs="IRNazanin"/>
          <w:lang w:bidi="fa-IR"/>
          <w:color w:val="111111"/>
          <w:sz w:val="28"/>
          <w:szCs w:val="28"/>
          <w:rtl/>
        </w:rPr>
        <w:t xml:space="preserve">مولف : محمد محسن مستوفیزبده التواریخ     تاریخ سیاقی</w:t>
      </w:r>
    </w:p>
    <w:p>
      <w:pPr>
        <w:pStyle w:val="BookText"/>
      </w:pPr>
      <w:r>
        <w:rPr>
          <w:rFonts w:ascii="IRNazanin" w:hAnsi="IRNazanin" w:eastAsia="IRNazanin" w:cs="IRNazanin"/>
          <w:lang w:bidi="fa-IR"/>
          <w:color w:val="111111"/>
          <w:sz w:val="28"/>
          <w:szCs w:val="28"/>
          <w:rtl/>
        </w:rPr>
        <w:t xml:space="preserve">کاتب : محمد صفی بن عبد الوهاب قزوینیزبده التواریخ     تاریخ سیاقی</w:t>
      </w:r>
    </w:p>
    <w:p>
      <w:pPr>
        <w:pStyle w:val="BookText"/>
      </w:pPr>
      <w:r>
        <w:rPr>
          <w:rFonts w:ascii="IRNazanin" w:hAnsi="IRNazanin" w:eastAsia="IRNazanin" w:cs="IRNazanin"/>
          <w:lang w:bidi="fa-IR"/>
          <w:color w:val="111111"/>
          <w:sz w:val="28"/>
          <w:szCs w:val="28"/>
          <w:rtl/>
        </w:rPr>
        <w:t xml:space="preserve">تاریخ کتابت : سال قمری از قرار روزی ... - 1256 ه.ق.زبده التواریخ     تاریخ سیاقی</w:t>
      </w:r>
    </w:p>
    <w:p>
      <w:pPr>
        <w:pStyle w:val="BookText"/>
      </w:pPr>
      <w:r>
        <w:rPr>
          <w:rFonts w:ascii="IRNazanin" w:hAnsi="IRNazanin" w:eastAsia="IRNazanin" w:cs="IRNazanin"/>
          <w:lang w:bidi="fa-IR"/>
          <w:color w:val="111111"/>
          <w:sz w:val="28"/>
          <w:szCs w:val="28"/>
          <w:rtl/>
        </w:rPr>
        <w:t xml:space="preserve">تاریخ تالیف : قرن دوازدهم ه.ق.زبده التواریخ     تاریخ سیاقی</w:t>
      </w:r>
    </w:p>
    <w:p>
      <w:pPr>
        <w:pStyle w:val="BookText"/>
      </w:pPr>
      <w:r>
        <w:rPr>
          <w:rFonts w:ascii="IRNazanin" w:hAnsi="IRNazanin" w:eastAsia="IRNazanin" w:cs="IRNazanin"/>
          <w:lang w:bidi="fa-IR"/>
          <w:color w:val="111111"/>
          <w:sz w:val="28"/>
          <w:szCs w:val="28"/>
          <w:rtl/>
        </w:rPr>
        <w:t xml:space="preserve">موضوعات : تاریخزبده التواریخ     تاریخ سیاقی</w:t>
      </w:r>
    </w:p>
    <w:p>
      <w:pPr>
        <w:pStyle w:val="BookText"/>
      </w:pPr>
      <w:r>
        <w:rPr>
          <w:rFonts w:ascii="IRNazanin" w:hAnsi="IRNazanin" w:eastAsia="IRNazanin" w:cs="IRNazanin"/>
          <w:lang w:bidi="fa-IR"/>
          <w:color w:val="111111"/>
          <w:sz w:val="28"/>
          <w:szCs w:val="28"/>
          <w:rtl/>
        </w:rPr>
        <w:t xml:space="preserve">شماره پیشین : 625 / دزبده التواریخ     تاریخ سیاقی</w:t>
      </w:r>
    </w:p>
    <w:p>
      <w:pPr>
        <w:pStyle w:val="BookText"/>
      </w:pPr>
      <w:r>
        <w:rPr>
          <w:rFonts w:ascii="IRNazanin" w:hAnsi="IRNazanin" w:eastAsia="IRNazanin" w:cs="IRNazanin"/>
          <w:lang w:bidi="fa-IR"/>
          <w:color w:val="111111"/>
          <w:sz w:val="28"/>
          <w:szCs w:val="28"/>
          <w:rtl/>
        </w:rPr>
        <w:t xml:space="preserve">همه اطلاعات : 1266 / ف   ( تاریخ ) -  زبده التواریخ ( = تاریخ سیاقی ) -  از:  محمد محسن مستوفی ، زمان تالیف:  قرن دوازدهم ه.ق. -  نویسنده که از درباریان نادر بوده و وقایع اصفهان را در حمله افاغنه دیده- است می گوید روزی یکی از پسران نادر از من خواست تا تاریخی فراهم آورم که وقایع- عالم را از زمان آدم تا دوران او در بر داشته باشد البته بصورت مختصر و بطریق- سیاق، من بنابر درخواست او دست بکار شدم و از هبوط آدم تا زمان نگارش این تاریخ- وقایع را علی الترتیب و مختصر نگاشتم این کتاب علاوه بر تاریخ ایران داستان- انبیاء و حکومتهای غیرایرانی را نیز واجد است.  - آغاز نسخه:  بسمله، زبده التواریخ در انساب و احوال ابنیاء و اوصیاء و- پادشاهان و سلاطین زمان ... - پایان نسخه:  سال قمری از قرار روزی ... -   شکسته نستعلیق  ،  1256 ه.ق.  ،  محمد صفی بن عبد الوهاب قزوینی،-  ساده، روی مطالب مهم با مرکب سیاه خط کشی شده. - جلد: تیماج ماشی، کوبیده،- مقوائی، 195 </w:t>
      </w:r>
      <w:r>
        <w:rPr>
          <w:rFonts w:ascii="Times New Roman" w:hAnsi="Times New Roman" w:eastAsia="Times New Roman" w:cs="Times New Roman"/>
          <w:lang w:val="en-US" w:bidi="en-US"/>
          <w:color w:val="111111"/>
          <w:sz w:val="28"/>
          <w:szCs w:val="28"/>
          <w:rtl/>
        </w:rPr>
        <w:t xml:space="preserve">× 305 .- </w:t>
      </w:r>
      <w:r>
        <w:rPr>
          <w:rFonts w:ascii="IRNazanin" w:hAnsi="IRNazanin" w:eastAsia="IRNazanin" w:cs="IRNazanin"/>
          <w:lang w:bidi="fa-IR"/>
          <w:color w:val="111111"/>
          <w:sz w:val="28"/>
          <w:szCs w:val="28"/>
          <w:rtl/>
        </w:rPr>
        <w:t xml:space="preserve">کاغذ:فرنگی، 120 </w:t>
      </w:r>
      <w:r>
        <w:rPr>
          <w:rFonts w:ascii="Times New Roman" w:hAnsi="Times New Roman" w:eastAsia="Times New Roman" w:cs="Times New Roman"/>
          <w:lang w:val="en-US" w:bidi="en-US"/>
          <w:color w:val="111111"/>
          <w:sz w:val="28"/>
          <w:szCs w:val="28"/>
          <w:rtl/>
        </w:rPr>
        <w:t xml:space="preserve">× 210</w:t>
      </w:r>
      <w:r>
        <w:rPr>
          <w:rFonts w:ascii="IRNazanin" w:hAnsi="IRNazanin" w:eastAsia="IRNazanin" w:cs="IRNazanin"/>
          <w:lang w:bidi="fa-IR"/>
          <w:color w:val="111111"/>
          <w:sz w:val="28"/>
          <w:szCs w:val="28"/>
          <w:rtl/>
        </w:rPr>
        <w:t xml:space="preserve">، 156 برگ، 23 سطر کامل  ،  625 / دزبده التواریخ     تاریخ سیاقی</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bookmarkStart w:id="1127" w:name="pg8350_56897"/>
    <w:bookmarkEnd w:id="1127"/>
    <w:p>
      <w:pPr>
        <w:pStyle w:val="Heading3"/>
      </w:pPr>
      <w:bookmarkStart w:id="3128" w:name="_Toc1130"/>
      <w:r>
        <w:t>1124- زبده التواریخ    ،    لب التواریخ    ؛    مجمل التواریخ</w:t>
      </w:r>
      <w:bookmarkEnd w:id="3128"/>
    </w:p>
    <w:p>
      <w:pPr>
        <w:pStyle w:val="BookText"/>
      </w:pPr>
      <w:r>
        <w:rPr>
          <w:rFonts w:ascii="IRNazanin" w:hAnsi="IRNazanin" w:eastAsia="IRNazanin" w:cs="IRNazanin"/>
          <w:lang w:bidi="fa-IR"/>
          <w:color w:val="111111"/>
          <w:sz w:val="28"/>
          <w:szCs w:val="28"/>
          <w:rtl/>
        </w:rPr>
        <w:t xml:space="preserve">اطلاعات مجموعه : 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در صفحات : 301تا303زبده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تاریخ کتابت : 1223 قزبده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شماره پیشین : 66939زبده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همه اطلاعات : مجموعه 245  ---    نستعلیق ریز و پخته  ،   1223 ق  ،  عبارتهای عربی به نسخ و معرب و- مشکول ، عنوان و نشان به سرخی ، 182 گ ، 12 س ، 15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 ، - کاغذ نباتی آهار مهره ، جلد چرمی قهوه ای ضربی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 شمث  66939زبده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تمام مجلدات این مجموعه : 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در صفحات : 301تا303زبده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ردیف کتاب   : 1زبده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کد دستیابی کتاب : ( گ 1 پ - 61 پ ) .زبده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شهر : تهرانزبده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مولف : کمال بن جمال منجم.زبده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همه اطلاعات : 1.   " زبده التواریخ " ، " لب التواریخ " ؛ " مجمل التواریخ "  - از   کمال بن جمال منجم.  -  آغاز :   بسمله. بعد از حمد و ثنای پروردگار ...   ( گ 1 پ - 61 پ ) .زبده التواریخ    ،    لب التواریخ    ؛    مجمل التواریخ</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1128" w:name="pg8350_56898"/>
    <w:bookmarkEnd w:id="1128"/>
    <w:p>
      <w:pPr>
        <w:pStyle w:val="Heading3"/>
      </w:pPr>
      <w:bookmarkStart w:id="3129" w:name="_Toc1131"/>
      <w:r>
        <w:t>1125- زبده التواریخ ؛ لب التواریخ ؛ مجمل التواریخ</w:t>
      </w:r>
      <w:bookmarkEnd w:id="3129"/>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در صفحات : 127تا127زبده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کد دستیابی کتاب : (1) 245 - در   مجموعه ، ( گ 1 پ - 61 پ ) .زبده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زبان کتاب : فارسیزبده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شهر : تهرانزبده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مولف : کمال بن جلال منجم یزدیزبده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کاتب : [ ابوالقاسم بن حسن گیلانیزبده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تاریخ کتابت : 1223 ق ]زبده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موضوعات : تاریخزبده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توضیحات درباره مولف : از خود با عنوان یکی از ملازمان - آستان شاه عباس دوم صفوی ( سل 1052 - 1077 ق / 1642 - 1666 م ) یاد - می کند. وی در لشکرکشی سپهسالار رستمخان ، در سالهای 1041 - - 1042 ق به گرجستان ، مقام منجمی داشته است. در 1059 ق نیز با همین - سمت به سپاه قندهار فرستاده شده استزبده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شماره پیشین : 66939زبده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منابع دیگر : نسخه ها ، 6/4173 : نشانی 4 نسخه ؛ مشترک ، 11/1387 ؛ - استوری ، 1242 (2) </w:t>
      </w:r>
      <w:r>
        <w:rPr>
          <w:rFonts w:ascii="Times New Roman" w:hAnsi="Times New Roman" w:eastAsia="Times New Roman" w:cs="Times New Roman"/>
          <w:lang w:val="en-US" w:bidi="en-US"/>
          <w:color w:val="111111"/>
          <w:sz w:val="28"/>
          <w:szCs w:val="28"/>
          <w:rtl/>
        </w:rPr>
        <w:t xml:space="preserve">I </w:t>
      </w:r>
      <w:r>
        <w:rPr>
          <w:rFonts w:ascii="IRNazanin" w:hAnsi="IRNazanin" w:eastAsia="IRNazanin" w:cs="IRNazanin"/>
          <w:lang w:bidi="fa-IR"/>
          <w:color w:val="111111"/>
          <w:sz w:val="28"/>
          <w:szCs w:val="28"/>
          <w:rtl/>
        </w:rPr>
        <w:t xml:space="preserve">، 2/623 ؛ مشار ، فارسی ، 1/1095 :تاریخ صفویان .زبده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توضیخات در مورد چاپ نسخه : بخش ارزشمند آن - تاریخ روزگار صفویان است که به کوشش ابراهیم دهگان ( اراک ، - 1332 ش ) چاپ شده است.زبده التواریخ ؛ لب التواریخ ؛ مجمل التواریخ</w:t>
      </w:r>
    </w:p>
    <w:p>
      <w:pPr>
        <w:pStyle w:val="BookText"/>
      </w:pPr>
      <w:r>
        <w:rPr>
          <w:rFonts w:ascii="IRNazanin" w:hAnsi="IRNazanin" w:eastAsia="IRNazanin" w:cs="IRNazanin"/>
          <w:lang w:bidi="fa-IR"/>
          <w:color w:val="111111"/>
          <w:sz w:val="28"/>
          <w:szCs w:val="28"/>
          <w:rtl/>
        </w:rPr>
        <w:t xml:space="preserve">همه اطلاعات : زبده التواریخ ؛ لب التواریخ ؛ مجمل التواریخ    فارسی  ،   تاریخ  - از   کمال بن جلال منجم یزدی  که  از خود با عنوان یکی از ملازمان - آستان شاه عباس دوم صفوی ( سل 1052 - 1077 ق / 1642 - 1666 م ) یاد - می کند. وی در لشکرکشی سپهسالار رستمخان ، در سالهای 1041 - - 1042 ق به گرجستان ، مقام منجمی داشته است. در 1059 ق نیز با همین - سمت به سپاه قندهار فرستاده شده است  .  این کتاب تاریخ عمومی - کوتاهی است از آدم تا رویدادهای 20 ربیع الاخر 1063 . رویدادهای - دوران صفویان نسبتا گسترده تر آورده شده است. در دیباچه بدان نامی - داده نشده و در منابع با 3 نام بالا از آن یاد شده است . بر فراز نسخه در - دست به خامه کاتب عنوان لب تواریخ آمده است  .  بخش ارزشمند آن - تاریخ روزگار صفویان است که به کوشش ابراهیم دهگان ( اراک ، - 1332 ش ) چاپ شده است.  - منابع دیگر :  نسخه ها ، 6/4173 : نشانی 4 نسخه ؛ مشترک ، 11/1387 ؛ - استوری ، 1242 (2) </w:t>
      </w:r>
      <w:r>
        <w:rPr>
          <w:rFonts w:ascii="Times New Roman" w:hAnsi="Times New Roman" w:eastAsia="Times New Roman" w:cs="Times New Roman"/>
          <w:lang w:val="en-US" w:bidi="en-US"/>
          <w:color w:val="111111"/>
          <w:sz w:val="28"/>
          <w:szCs w:val="28"/>
          <w:rtl/>
        </w:rPr>
        <w:t xml:space="preserve">I </w:t>
      </w:r>
      <w:r>
        <w:rPr>
          <w:rFonts w:ascii="IRNazanin" w:hAnsi="IRNazanin" w:eastAsia="IRNazanin" w:cs="IRNazanin"/>
          <w:lang w:bidi="fa-IR"/>
          <w:color w:val="111111"/>
          <w:sz w:val="28"/>
          <w:szCs w:val="28"/>
          <w:rtl/>
        </w:rPr>
        <w:t xml:space="preserve">، 2/623 ؛ مشار ، فارسی ، 1/1095 :تاریخ صفویان .  - آغاز :   بسمله. بعد از حمد و ثنای پروردگار و درود بی پایان بر احمد - مختار ... و دعای دوام دولت پادشاهی کامکار ... عباس الحسینی ... - بنده کمال بن جلال منجم را که یکی از ملازمان ...  - انجام :   ... به موجب تصدیقات که از ذوالفقار خان ، هر یک در دست - داشتند و به انعام و زیادتی مرسوم و سرفراز گردیدند.  -  (1) 245  ،  نستعلیق پخته  ،   [ ابوالقاسم بن حسن گیلانی  ،   1223 ق ]  ،  در - مجموعه ، ( گ 1 پ - 61 پ ) .  شمث  66939زبده التواریخ ؛ لب التواریخ ؛ مجمل التواریخ</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1129" w:name="pg8350_56899"/>
    <w:bookmarkEnd w:id="1129"/>
    <w:p>
      <w:pPr>
        <w:pStyle w:val="Heading3"/>
      </w:pPr>
      <w:bookmarkStart w:id="3130" w:name="_Toc1132"/>
      <w:r>
        <w:t>1126- زبده التواریخ نورالحق دهلوی</w:t>
      </w:r>
      <w:bookmarkEnd w:id="313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دفتر4زبده التواریخ نورالحق دهلوی</w:t>
      </w:r>
    </w:p>
    <w:p>
      <w:pPr>
        <w:pStyle w:val="BookText"/>
      </w:pPr>
      <w:r>
        <w:rPr>
          <w:rFonts w:ascii="IRNazanin" w:hAnsi="IRNazanin" w:eastAsia="IRNazanin" w:cs="IRNazanin"/>
          <w:lang w:bidi="fa-IR"/>
          <w:color w:val="111111"/>
          <w:sz w:val="28"/>
          <w:szCs w:val="28"/>
          <w:rtl/>
        </w:rPr>
        <w:t xml:space="preserve">در صفحات : 652تا652زبده التواریخ نورالحق دهلوی</w:t>
      </w:r>
    </w:p>
    <w:p>
      <w:pPr>
        <w:pStyle w:val="BookText"/>
      </w:pPr>
      <w:r>
        <w:rPr>
          <w:rFonts w:ascii="IRNazanin" w:hAnsi="IRNazanin" w:eastAsia="IRNazanin" w:cs="IRNazanin"/>
          <w:lang w:bidi="fa-IR"/>
          <w:color w:val="111111"/>
          <w:sz w:val="28"/>
          <w:szCs w:val="28"/>
          <w:rtl/>
        </w:rPr>
        <w:t xml:space="preserve">کد دستیابی کتاب : 11677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زبده التواریخ نورالحق دهلوی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(لندن)زبده التواریخ نورالحق دهلوی</w:t>
      </w:r>
    </w:p>
    <w:p>
      <w:pPr>
        <w:pStyle w:val="BookText"/>
      </w:pPr>
      <w:r>
        <w:rPr>
          <w:rFonts w:ascii="IRNazanin" w:hAnsi="IRNazanin" w:eastAsia="IRNazanin" w:cs="IRNazanin"/>
          <w:lang w:bidi="fa-IR"/>
          <w:color w:val="111111"/>
          <w:sz w:val="28"/>
          <w:szCs w:val="28"/>
          <w:rtl/>
        </w:rPr>
        <w:t xml:space="preserve">شهر : لندنزبده التواریخ نورالحق دهلوی</w:t>
      </w:r>
    </w:p>
    <w:p>
      <w:pPr>
        <w:pStyle w:val="BookText"/>
      </w:pPr>
      <w:r>
        <w:rPr>
          <w:rFonts w:ascii="IRNazanin" w:hAnsi="IRNazanin" w:eastAsia="IRNazanin" w:cs="IRNazanin"/>
          <w:lang w:bidi="fa-IR"/>
          <w:color w:val="111111"/>
          <w:sz w:val="28"/>
          <w:szCs w:val="28"/>
          <w:rtl/>
        </w:rPr>
        <w:t xml:space="preserve">تاریخ کتابت : 1044زبده التواریخ نورالحق دهلوی</w:t>
      </w:r>
    </w:p>
    <w:p>
      <w:pPr>
        <w:pStyle w:val="BookText"/>
      </w:pPr>
      <w:r>
        <w:rPr>
          <w:rFonts w:ascii="IRNazanin" w:hAnsi="IRNazanin" w:eastAsia="IRNazanin" w:cs="IRNazanin"/>
          <w:lang w:bidi="fa-IR"/>
          <w:color w:val="111111"/>
          <w:sz w:val="28"/>
          <w:szCs w:val="28"/>
          <w:rtl/>
        </w:rPr>
        <w:t xml:space="preserve">موضوعات : تاریخ هندزبده التواریخ نورالحق دهلوی</w:t>
      </w:r>
    </w:p>
    <w:p>
      <w:pPr>
        <w:pStyle w:val="BookText"/>
      </w:pPr>
      <w:r>
        <w:rPr>
          <w:rFonts w:ascii="IRNazanin" w:hAnsi="IRNazanin" w:eastAsia="IRNazanin" w:cs="IRNazanin"/>
          <w:lang w:bidi="fa-IR"/>
          <w:color w:val="111111"/>
          <w:sz w:val="28"/>
          <w:szCs w:val="28"/>
          <w:rtl/>
        </w:rPr>
        <w:t xml:space="preserve">همه اطلاعات : 11677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زبده التواریخ نورالحق دهلوی  ، مورخ  1044  تاریخ هند  .زبده التواریخ نورالحق دهلوی</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1130" w:name="pg8350_56900"/>
    <w:bookmarkEnd w:id="1130"/>
    <w:p>
      <w:pPr>
        <w:pStyle w:val="Heading3"/>
      </w:pPr>
      <w:bookmarkStart w:id="3131" w:name="_Toc1133"/>
      <w:r>
        <w:t>1127- زبده الحساب</w:t>
      </w:r>
      <w:bookmarkEnd w:id="313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الحساب</w:t>
      </w:r>
    </w:p>
    <w:p>
      <w:pPr>
        <w:pStyle w:val="BookText"/>
      </w:pPr>
      <w:r>
        <w:rPr>
          <w:rFonts w:ascii="IRNazanin" w:hAnsi="IRNazanin" w:eastAsia="IRNazanin" w:cs="IRNazanin"/>
          <w:lang w:bidi="fa-IR"/>
          <w:color w:val="111111"/>
          <w:sz w:val="28"/>
          <w:szCs w:val="28"/>
          <w:rtl/>
        </w:rPr>
        <w:t xml:space="preserve">در صفحات : 51تا51زبده الحساب</w:t>
      </w:r>
    </w:p>
    <w:p>
      <w:pPr>
        <w:pStyle w:val="BookText"/>
      </w:pPr>
      <w:r>
        <w:rPr>
          <w:rFonts w:ascii="IRNazanin" w:hAnsi="IRNazanin" w:eastAsia="IRNazanin" w:cs="IRNazanin"/>
          <w:lang w:bidi="fa-IR"/>
          <w:color w:val="111111"/>
          <w:sz w:val="28"/>
          <w:szCs w:val="28"/>
          <w:rtl/>
        </w:rPr>
        <w:t xml:space="preserve">کد دستیابی کتاب : 1468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الحساب</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آنجلسزبده الحساب</w:t>
      </w:r>
    </w:p>
    <w:p>
      <w:pPr>
        <w:pStyle w:val="BookText"/>
      </w:pPr>
      <w:r>
        <w:rPr>
          <w:rFonts w:ascii="IRNazanin" w:hAnsi="IRNazanin" w:eastAsia="IRNazanin" w:cs="IRNazanin"/>
          <w:lang w:bidi="fa-IR"/>
          <w:color w:val="111111"/>
          <w:sz w:val="28"/>
          <w:szCs w:val="28"/>
          <w:rtl/>
        </w:rPr>
        <w:t xml:space="preserve">شهر : لس آنجلسزبده الحساب</w:t>
      </w:r>
    </w:p>
    <w:p>
      <w:pPr>
        <w:pStyle w:val="BookText"/>
      </w:pPr>
      <w:r>
        <w:rPr>
          <w:rFonts w:ascii="IRNazanin" w:hAnsi="IRNazanin" w:eastAsia="IRNazanin" w:cs="IRNazanin"/>
          <w:lang w:bidi="fa-IR"/>
          <w:color w:val="111111"/>
          <w:sz w:val="28"/>
          <w:szCs w:val="28"/>
          <w:rtl/>
        </w:rPr>
        <w:t xml:space="preserve">مولف : محمد صالح بن حبیب اللّٰه طباطبائی یزدیزبده الحساب</w:t>
      </w:r>
    </w:p>
    <w:p>
      <w:pPr>
        <w:pStyle w:val="BookText"/>
      </w:pPr>
      <w:r>
        <w:rPr>
          <w:rFonts w:ascii="IRNazanin" w:hAnsi="IRNazanin" w:eastAsia="IRNazanin" w:cs="IRNazanin"/>
          <w:lang w:bidi="fa-IR"/>
          <w:color w:val="111111"/>
          <w:sz w:val="28"/>
          <w:szCs w:val="28"/>
          <w:rtl/>
        </w:rPr>
        <w:t xml:space="preserve">کاتب : محمد تقی بن حاجی عبداللّٰه یزدیزبده الحساب</w:t>
      </w:r>
    </w:p>
    <w:p>
      <w:pPr>
        <w:pStyle w:val="BookText"/>
      </w:pPr>
      <w:r>
        <w:rPr>
          <w:rFonts w:ascii="IRNazanin" w:hAnsi="IRNazanin" w:eastAsia="IRNazanin" w:cs="IRNazanin"/>
          <w:lang w:bidi="fa-IR"/>
          <w:color w:val="111111"/>
          <w:sz w:val="28"/>
          <w:szCs w:val="28"/>
          <w:rtl/>
        </w:rPr>
        <w:t xml:space="preserve">تاریخ کتابت : 1113 .زبده الحساب</w:t>
      </w:r>
    </w:p>
    <w:p>
      <w:pPr>
        <w:pStyle w:val="BookText"/>
      </w:pPr>
      <w:r>
        <w:rPr>
          <w:rFonts w:ascii="IRNazanin" w:hAnsi="IRNazanin" w:eastAsia="IRNazanin" w:cs="IRNazanin"/>
          <w:lang w:bidi="fa-IR"/>
          <w:color w:val="111111"/>
          <w:sz w:val="28"/>
          <w:szCs w:val="28"/>
          <w:rtl/>
        </w:rPr>
        <w:t xml:space="preserve">تاریخ تالیف : 1049زبده الحساب</w:t>
      </w:r>
    </w:p>
    <w:p>
      <w:pPr>
        <w:pStyle w:val="BookText"/>
      </w:pPr>
      <w:r>
        <w:rPr>
          <w:rFonts w:ascii="IRNazanin" w:hAnsi="IRNazanin" w:eastAsia="IRNazanin" w:cs="IRNazanin"/>
          <w:lang w:bidi="fa-IR"/>
          <w:color w:val="111111"/>
          <w:sz w:val="28"/>
          <w:szCs w:val="28"/>
          <w:rtl/>
        </w:rPr>
        <w:t xml:space="preserve">محل کتابت : اکبر آباد هندزبده الحساب</w:t>
      </w:r>
    </w:p>
    <w:p>
      <w:pPr>
        <w:pStyle w:val="BookText"/>
      </w:pPr>
      <w:r>
        <w:rPr>
          <w:rFonts w:ascii="IRNazanin" w:hAnsi="IRNazanin" w:eastAsia="IRNazanin" w:cs="IRNazanin"/>
          <w:lang w:bidi="fa-IR"/>
          <w:color w:val="111111"/>
          <w:sz w:val="28"/>
          <w:szCs w:val="28"/>
          <w:rtl/>
        </w:rPr>
        <w:t xml:space="preserve">بخش بندی : پنج بابزبده الحساب</w:t>
      </w:r>
    </w:p>
    <w:p>
      <w:pPr>
        <w:pStyle w:val="BookText"/>
      </w:pPr>
      <w:r>
        <w:rPr>
          <w:rFonts w:ascii="IRNazanin" w:hAnsi="IRNazanin" w:eastAsia="IRNazanin" w:cs="IRNazanin"/>
          <w:lang w:bidi="fa-IR"/>
          <w:color w:val="111111"/>
          <w:sz w:val="28"/>
          <w:szCs w:val="28"/>
          <w:rtl/>
        </w:rPr>
        <w:t xml:space="preserve">منابع دیگر : ( ذریعه 12 : 24 - منزوی 177 - استوری 2 : 31 ) .زبده الحساب</w:t>
      </w:r>
    </w:p>
    <w:p>
      <w:pPr>
        <w:pStyle w:val="BookText"/>
      </w:pPr>
      <w:r>
        <w:rPr>
          <w:rFonts w:ascii="IRNazanin" w:hAnsi="IRNazanin" w:eastAsia="IRNazanin" w:cs="IRNazanin"/>
          <w:lang w:bidi="fa-IR"/>
          <w:color w:val="111111"/>
          <w:sz w:val="28"/>
          <w:szCs w:val="28"/>
          <w:rtl/>
        </w:rPr>
        <w:t xml:space="preserve">همه اطلاعات : زبده الحساب  :   محمد صالح بن حبیب اللّٰه طباطبائی یزدی  که در  اکبر آباد هند  در -   1049  ساخته است در  پنج باب  .  ( ذریعه 12 : 24 - منزوی 177 - استوری 2 : 31 ) .  - آغاز :   بدایت فکرت و آغاز حیرت از مشاهده حکمت احدی است .  - انجام :   و الختم بحمد اللّٰه .  -  1468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محمد تقی بن حاجی عبداللّٰه یزدی  در   1113 .زبده الحساب</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1131" w:name="pg8350_56901"/>
    <w:bookmarkEnd w:id="1131"/>
    <w:p>
      <w:pPr>
        <w:pStyle w:val="Heading3"/>
      </w:pPr>
      <w:bookmarkStart w:id="3132" w:name="_Toc1134"/>
      <w:r>
        <w:t>1128- زبده الحساب</w:t>
      </w:r>
      <w:bookmarkEnd w:id="313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دفتر4زبده الحساب</w:t>
      </w:r>
    </w:p>
    <w:p>
      <w:pPr>
        <w:pStyle w:val="BookText"/>
      </w:pPr>
      <w:r>
        <w:rPr>
          <w:rFonts w:ascii="IRNazanin" w:hAnsi="IRNazanin" w:eastAsia="IRNazanin" w:cs="IRNazanin"/>
          <w:lang w:bidi="fa-IR"/>
          <w:color w:val="111111"/>
          <w:sz w:val="28"/>
          <w:szCs w:val="28"/>
          <w:rtl/>
        </w:rPr>
        <w:t xml:space="preserve">در صفحات : 384تا384زبده الحساب</w:t>
      </w:r>
    </w:p>
    <w:p>
      <w:pPr>
        <w:pStyle w:val="BookText"/>
      </w:pPr>
      <w:r>
        <w:rPr>
          <w:rFonts w:ascii="IRNazanin" w:hAnsi="IRNazanin" w:eastAsia="IRNazanin" w:cs="IRNazanin"/>
          <w:lang w:bidi="fa-IR"/>
          <w:color w:val="111111"/>
          <w:sz w:val="28"/>
          <w:szCs w:val="28"/>
          <w:rtl/>
        </w:rPr>
        <w:t xml:space="preserve">زبان کتاب : بفارسیزبده الحساب</w:t>
      </w:r>
    </w:p>
    <w:p>
      <w:pPr>
        <w:pStyle w:val="BookText"/>
      </w:pPr>
      <w:r>
        <w:rPr>
          <w:rFonts w:ascii="IRNazanin" w:hAnsi="IRNazanin" w:eastAsia="IRNazanin" w:cs="IRNazanin"/>
          <w:lang w:bidi="fa-IR"/>
          <w:color w:val="111111"/>
          <w:sz w:val="28"/>
          <w:szCs w:val="28"/>
          <w:rtl/>
        </w:rPr>
        <w:t xml:space="preserve">نام کتابخانه : کتابخانه وزیریزبده الحساب</w:t>
      </w:r>
    </w:p>
    <w:p>
      <w:pPr>
        <w:pStyle w:val="BookText"/>
      </w:pPr>
      <w:r>
        <w:rPr>
          <w:rFonts w:ascii="IRNazanin" w:hAnsi="IRNazanin" w:eastAsia="IRNazanin" w:cs="IRNazanin"/>
          <w:lang w:bidi="fa-IR"/>
          <w:color w:val="111111"/>
          <w:sz w:val="28"/>
          <w:szCs w:val="28"/>
          <w:rtl/>
        </w:rPr>
        <w:t xml:space="preserve">شهر : یزدزبده الحساب</w:t>
      </w:r>
    </w:p>
    <w:p>
      <w:pPr>
        <w:pStyle w:val="BookText"/>
      </w:pPr>
      <w:r>
        <w:rPr>
          <w:rFonts w:ascii="IRNazanin" w:hAnsi="IRNazanin" w:eastAsia="IRNazanin" w:cs="IRNazanin"/>
          <w:lang w:bidi="fa-IR"/>
          <w:color w:val="111111"/>
          <w:sz w:val="28"/>
          <w:szCs w:val="28"/>
          <w:rtl/>
        </w:rPr>
        <w:t xml:space="preserve">مولف : محمدصالح بن حبیب اللّٰه طباطبائی یزدیزبده الحساب</w:t>
      </w:r>
    </w:p>
    <w:p>
      <w:pPr>
        <w:pStyle w:val="BookText"/>
      </w:pPr>
      <w:r>
        <w:rPr>
          <w:rFonts w:ascii="IRNazanin" w:hAnsi="IRNazanin" w:eastAsia="IRNazanin" w:cs="IRNazanin"/>
          <w:lang w:bidi="fa-IR"/>
          <w:color w:val="111111"/>
          <w:sz w:val="28"/>
          <w:szCs w:val="28"/>
          <w:rtl/>
        </w:rPr>
        <w:t xml:space="preserve">تاریخ کتابت : سده 11زبده الحساب</w:t>
      </w:r>
    </w:p>
    <w:p>
      <w:pPr>
        <w:pStyle w:val="BookText"/>
      </w:pPr>
      <w:r>
        <w:rPr>
          <w:rFonts w:ascii="IRNazanin" w:hAnsi="IRNazanin" w:eastAsia="IRNazanin" w:cs="IRNazanin"/>
          <w:lang w:bidi="fa-IR"/>
          <w:color w:val="111111"/>
          <w:sz w:val="28"/>
          <w:szCs w:val="28"/>
          <w:rtl/>
        </w:rPr>
        <w:t xml:space="preserve">بخش بندی : پنج بابزبده الحساب</w:t>
      </w:r>
    </w:p>
    <w:p>
      <w:pPr>
        <w:pStyle w:val="BookText"/>
      </w:pPr>
      <w:r>
        <w:rPr>
          <w:rFonts w:ascii="IRNazanin" w:hAnsi="IRNazanin" w:eastAsia="IRNazanin" w:cs="IRNazanin"/>
          <w:lang w:bidi="fa-IR"/>
          <w:color w:val="111111"/>
          <w:sz w:val="28"/>
          <w:szCs w:val="28"/>
          <w:rtl/>
        </w:rPr>
        <w:t xml:space="preserve">همه اطلاعات : (76) زبده الحساب : محمدصالح بن حبیب اللّٰه طباطبائی یزدی ، نسخ   سده 11، -  عنوان شنگرف ، بفارسی  در  پنج باب  و  در شعبان 1049 پاکنویس شده است . - آغاز : اعلم ان هنا فائده لابد قبل الشروع من الاشاره الیها. - انجام : فیستخرج الباقی فتامل والعلم عنداللّٰه .زبده الحساب</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1132" w:name="pg8350_56902"/>
    <w:bookmarkEnd w:id="1132"/>
    <w:p>
      <w:pPr>
        <w:pStyle w:val="Heading3"/>
      </w:pPr>
      <w:bookmarkStart w:id="3133" w:name="_Toc1135"/>
      <w:r>
        <w:t>1129- زبده الحساب</w:t>
      </w:r>
      <w:bookmarkEnd w:id="313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الحساب</w:t>
      </w:r>
    </w:p>
    <w:p>
      <w:pPr>
        <w:pStyle w:val="BookText"/>
      </w:pPr>
      <w:r>
        <w:rPr>
          <w:rFonts w:ascii="IRNazanin" w:hAnsi="IRNazanin" w:eastAsia="IRNazanin" w:cs="IRNazanin"/>
          <w:lang w:bidi="fa-IR"/>
          <w:color w:val="111111"/>
          <w:sz w:val="28"/>
          <w:szCs w:val="28"/>
          <w:rtl/>
        </w:rPr>
        <w:t xml:space="preserve">در صفحات : 33تا33زبده الحساب</w:t>
      </w:r>
    </w:p>
    <w:p>
      <w:pPr>
        <w:pStyle w:val="BookText"/>
      </w:pPr>
      <w:r>
        <w:rPr>
          <w:rFonts w:ascii="IRNazanin" w:hAnsi="IRNazanin" w:eastAsia="IRNazanin" w:cs="IRNazanin"/>
          <w:lang w:bidi="fa-IR"/>
          <w:color w:val="111111"/>
          <w:sz w:val="28"/>
          <w:szCs w:val="28"/>
          <w:rtl/>
        </w:rPr>
        <w:t xml:space="preserve">کد دستیابی کتاب : 234زبده الحساب</w:t>
      </w:r>
    </w:p>
    <w:p>
      <w:pPr>
        <w:pStyle w:val="BookText"/>
      </w:pPr>
      <w:r>
        <w:rPr>
          <w:rFonts w:ascii="IRNazanin" w:hAnsi="IRNazanin" w:eastAsia="IRNazanin" w:cs="IRNazanin"/>
          <w:lang w:bidi="fa-IR"/>
          <w:color w:val="111111"/>
          <w:sz w:val="28"/>
          <w:szCs w:val="28"/>
          <w:rtl/>
        </w:rPr>
        <w:t xml:space="preserve">زبان کتاب : فارسیزبده الحساب</w:t>
      </w:r>
    </w:p>
    <w:p>
      <w:pPr>
        <w:pStyle w:val="BookText"/>
      </w:pPr>
      <w:r>
        <w:rPr>
          <w:rFonts w:ascii="IRNazanin" w:hAnsi="IRNazanin" w:eastAsia="IRNazanin" w:cs="IRNazanin"/>
          <w:lang w:bidi="fa-IR"/>
          <w:color w:val="111111"/>
          <w:sz w:val="28"/>
          <w:szCs w:val="28"/>
          <w:rtl/>
        </w:rPr>
        <w:t xml:space="preserve">نام کتابخانه : مجموعه عبدالمجید مولویزبده الحساب</w:t>
      </w:r>
    </w:p>
    <w:p>
      <w:pPr>
        <w:pStyle w:val="BookText"/>
      </w:pPr>
      <w:r>
        <w:rPr>
          <w:rFonts w:ascii="IRNazanin" w:hAnsi="IRNazanin" w:eastAsia="IRNazanin" w:cs="IRNazanin"/>
          <w:lang w:bidi="fa-IR"/>
          <w:color w:val="111111"/>
          <w:sz w:val="28"/>
          <w:szCs w:val="28"/>
          <w:rtl/>
        </w:rPr>
        <w:t xml:space="preserve">شهر : مشهدزبده الحساب</w:t>
      </w:r>
    </w:p>
    <w:p>
      <w:pPr>
        <w:pStyle w:val="BookText"/>
      </w:pPr>
      <w:r>
        <w:rPr>
          <w:rFonts w:ascii="IRNazanin" w:hAnsi="IRNazanin" w:eastAsia="IRNazanin" w:cs="IRNazanin"/>
          <w:lang w:bidi="fa-IR"/>
          <w:color w:val="111111"/>
          <w:sz w:val="28"/>
          <w:szCs w:val="28"/>
          <w:rtl/>
        </w:rPr>
        <w:t xml:space="preserve">مولف : محمد   صالح بن حبیب اللّٰه طباطبایی یزدیزبده الحساب</w:t>
      </w:r>
    </w:p>
    <w:p>
      <w:pPr>
        <w:pStyle w:val="BookText"/>
      </w:pPr>
      <w:r>
        <w:rPr>
          <w:rFonts w:ascii="IRNazanin" w:hAnsi="IRNazanin" w:eastAsia="IRNazanin" w:cs="IRNazanin"/>
          <w:lang w:bidi="fa-IR"/>
          <w:color w:val="111111"/>
          <w:sz w:val="28"/>
          <w:szCs w:val="28"/>
          <w:rtl/>
        </w:rPr>
        <w:t xml:space="preserve">تاریخ کتابت : 1049زبده الحساب</w:t>
      </w:r>
    </w:p>
    <w:p>
      <w:pPr>
        <w:pStyle w:val="BookText"/>
      </w:pPr>
      <w:r>
        <w:rPr>
          <w:rFonts w:ascii="IRNazanin" w:hAnsi="IRNazanin" w:eastAsia="IRNazanin" w:cs="IRNazanin"/>
          <w:lang w:bidi="fa-IR"/>
          <w:color w:val="111111"/>
          <w:sz w:val="28"/>
          <w:szCs w:val="28"/>
          <w:rtl/>
        </w:rPr>
        <w:t xml:space="preserve">محل کتابت : اکبر آباد هندزبده الحساب</w:t>
      </w:r>
    </w:p>
    <w:p>
      <w:pPr>
        <w:pStyle w:val="BookText"/>
      </w:pPr>
      <w:r>
        <w:rPr>
          <w:rFonts w:ascii="IRNazanin" w:hAnsi="IRNazanin" w:eastAsia="IRNazanin" w:cs="IRNazanin"/>
          <w:lang w:bidi="fa-IR"/>
          <w:color w:val="111111"/>
          <w:sz w:val="28"/>
          <w:szCs w:val="28"/>
          <w:rtl/>
        </w:rPr>
        <w:t xml:space="preserve">موضوعات : ریاضیزبده الحساب</w:t>
      </w:r>
    </w:p>
    <w:p>
      <w:pPr>
        <w:pStyle w:val="BookText"/>
      </w:pPr>
      <w:r>
        <w:rPr>
          <w:rFonts w:ascii="IRNazanin" w:hAnsi="IRNazanin" w:eastAsia="IRNazanin" w:cs="IRNazanin"/>
          <w:lang w:bidi="fa-IR"/>
          <w:color w:val="111111"/>
          <w:sz w:val="28"/>
          <w:szCs w:val="28"/>
          <w:rtl/>
        </w:rPr>
        <w:t xml:space="preserve">بخش بندی : رساله مرتب بر پنج بابزبده الحساب</w:t>
      </w:r>
    </w:p>
    <w:p>
      <w:pPr>
        <w:pStyle w:val="BookText"/>
      </w:pPr>
      <w:r>
        <w:rPr>
          <w:rFonts w:ascii="IRNazanin" w:hAnsi="IRNazanin" w:eastAsia="IRNazanin" w:cs="IRNazanin"/>
          <w:lang w:bidi="fa-IR"/>
          <w:color w:val="111111"/>
          <w:sz w:val="28"/>
          <w:szCs w:val="28"/>
          <w:rtl/>
        </w:rPr>
        <w:t xml:space="preserve">آسیب دیدگی : نسخه ناقص.زبده الحساب</w:t>
      </w:r>
    </w:p>
    <w:p>
      <w:pPr>
        <w:pStyle w:val="BookText"/>
      </w:pPr>
      <w:r>
        <w:rPr>
          <w:rFonts w:ascii="IRNazanin" w:hAnsi="IRNazanin" w:eastAsia="IRNazanin" w:cs="IRNazanin"/>
          <w:lang w:bidi="fa-IR"/>
          <w:color w:val="111111"/>
          <w:sz w:val="28"/>
          <w:szCs w:val="28"/>
          <w:rtl/>
        </w:rPr>
        <w:t xml:space="preserve">همه اطلاعات : 234  -   زبده الحساب  ،   ریاضی    فارسی  ، از   محمد - صالح بن حبیب اللّٰه طباطبایی یزدی  که در   1049  - در  اکبر آباد هند  نوشته است ،  رساله مرتب بر پنج باب  ،  نسخه ناقص.  - خط  نستعلیق 15 س ، عنوان شنگرف ، جلد تیماج قهوه یی ، ربعی .زبده الحساب</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1133" w:name="pg8350_56903"/>
    <w:bookmarkEnd w:id="1133"/>
    <w:p>
      <w:pPr>
        <w:pStyle w:val="Heading3"/>
      </w:pPr>
      <w:bookmarkStart w:id="3134" w:name="_Toc1136"/>
      <w:r>
        <w:t>1130- زبده الحساب</w:t>
      </w:r>
      <w:bookmarkEnd w:id="3134"/>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جلد1زبده الحساب</w:t>
      </w:r>
    </w:p>
    <w:p>
      <w:pPr>
        <w:pStyle w:val="BookText"/>
      </w:pPr>
      <w:r>
        <w:rPr>
          <w:rFonts w:ascii="IRNazanin" w:hAnsi="IRNazanin" w:eastAsia="IRNazanin" w:cs="IRNazanin"/>
          <w:lang w:bidi="fa-IR"/>
          <w:color w:val="111111"/>
          <w:sz w:val="28"/>
          <w:szCs w:val="28"/>
          <w:rtl/>
        </w:rPr>
        <w:t xml:space="preserve">در صفحات : 127تا127زبده الحساب</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اسلامیزبده الحساب</w:t>
      </w:r>
    </w:p>
    <w:p>
      <w:pPr>
        <w:pStyle w:val="BookText"/>
      </w:pPr>
      <w:r>
        <w:rPr>
          <w:rFonts w:ascii="IRNazanin" w:hAnsi="IRNazanin" w:eastAsia="IRNazanin" w:cs="IRNazanin"/>
          <w:lang w:bidi="fa-IR"/>
          <w:color w:val="111111"/>
          <w:sz w:val="28"/>
          <w:szCs w:val="28"/>
          <w:rtl/>
        </w:rPr>
        <w:t xml:space="preserve">شهر : تهرانزبده الحساب</w:t>
      </w:r>
    </w:p>
    <w:p>
      <w:pPr>
        <w:pStyle w:val="BookText"/>
      </w:pPr>
      <w:r>
        <w:rPr>
          <w:rFonts w:ascii="IRNazanin" w:hAnsi="IRNazanin" w:eastAsia="IRNazanin" w:cs="IRNazanin"/>
          <w:lang w:bidi="fa-IR"/>
          <w:color w:val="111111"/>
          <w:sz w:val="28"/>
          <w:szCs w:val="28"/>
          <w:rtl/>
        </w:rPr>
        <w:t xml:space="preserve">منابع دیگر : نک: حساب.زبده الحساب</w:t>
      </w:r>
    </w:p>
    <w:p>
      <w:pPr>
        <w:pStyle w:val="BookText"/>
      </w:pPr>
      <w:r>
        <w:rPr>
          <w:rFonts w:ascii="IRNazanin" w:hAnsi="IRNazanin" w:eastAsia="IRNazanin" w:cs="IRNazanin"/>
          <w:lang w:bidi="fa-IR"/>
          <w:color w:val="111111"/>
          <w:sz w:val="28"/>
          <w:szCs w:val="28"/>
          <w:rtl/>
        </w:rPr>
        <w:t xml:space="preserve">همه اطلاعات : زبده الحساب  ،  نک: حساب.زبده الحساب</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bookmarkStart w:id="1134" w:name="pg8350_56904"/>
    <w:bookmarkEnd w:id="1134"/>
    <w:p>
      <w:pPr>
        <w:pStyle w:val="Heading3"/>
      </w:pPr>
      <w:bookmarkStart w:id="3135" w:name="_Toc1137"/>
      <w:r>
        <w:t>1131- زبده الحساب</w:t>
      </w:r>
      <w:bookmarkEnd w:id="3135"/>
    </w:p>
    <w:p>
      <w:pPr>
        <w:pStyle w:val="BookText"/>
      </w:pPr>
      <w:r>
        <w:rPr>
          <w:rFonts w:ascii="IRNazanin" w:hAnsi="IRNazanin" w:eastAsia="IRNazanin" w:cs="IRNazanin"/>
          <w:lang w:bidi="fa-IR"/>
          <w:color w:val="111111"/>
          <w:sz w:val="28"/>
          <w:szCs w:val="28"/>
          <w:rtl/>
        </w:rPr>
        <w:t xml:space="preserve">اطلاعات مجموعه : زبده الحساب</w:t>
      </w:r>
    </w:p>
    <w:p>
      <w:pPr>
        <w:pStyle w:val="BookText"/>
      </w:pPr>
      <w:r>
        <w:rPr>
          <w:rFonts w:ascii="IRNazanin" w:hAnsi="IRNazanin" w:eastAsia="IRNazanin" w:cs="IRNazanin"/>
          <w:lang w:bidi="fa-IR"/>
          <w:color w:val="111111"/>
          <w:sz w:val="28"/>
          <w:szCs w:val="28"/>
          <w:rtl/>
        </w:rPr>
        <w:t xml:space="preserve">در صفحات : 627تا629زبده الحساب</w:t>
      </w:r>
    </w:p>
    <w:p>
      <w:pPr>
        <w:pStyle w:val="BookText"/>
      </w:pPr>
      <w:r>
        <w:rPr>
          <w:rFonts w:ascii="IRNazanin" w:hAnsi="IRNazanin" w:eastAsia="IRNazanin" w:cs="IRNazanin"/>
          <w:lang w:bidi="fa-IR"/>
          <w:color w:val="111111"/>
          <w:sz w:val="28"/>
          <w:szCs w:val="28"/>
          <w:rtl/>
        </w:rPr>
        <w:t xml:space="preserve">کد دستیابی کتاب : 2008زبده الحساب</w:t>
      </w:r>
    </w:p>
    <w:p>
      <w:pPr>
        <w:pStyle w:val="BookText"/>
      </w:pPr>
      <w:r>
        <w:rPr>
          <w:rFonts w:ascii="IRNazanin" w:hAnsi="IRNazanin" w:eastAsia="IRNazanin" w:cs="IRNazanin"/>
          <w:lang w:bidi="fa-IR"/>
          <w:color w:val="111111"/>
          <w:sz w:val="28"/>
          <w:szCs w:val="28"/>
          <w:rtl/>
        </w:rPr>
        <w:t xml:space="preserve">تاریخ کتابت : سده 11زبده الحساب</w:t>
      </w:r>
    </w:p>
    <w:p>
      <w:pPr>
        <w:pStyle w:val="BookText"/>
      </w:pPr>
      <w:r>
        <w:rPr>
          <w:rFonts w:ascii="IRNazanin" w:hAnsi="IRNazanin" w:eastAsia="IRNazanin" w:cs="IRNazanin"/>
          <w:lang w:bidi="fa-IR"/>
          <w:color w:val="111111"/>
          <w:sz w:val="28"/>
          <w:szCs w:val="28"/>
          <w:rtl/>
        </w:rPr>
        <w:t xml:space="preserve">همه اطلاعات : 2008 -  نسخ   سده 11 ،  عنوان و نشان شنگرف  ،  فهرست مطالب ش 1 و 2 در آغاز هریک هست بخط سردار - کابلی و نسخه در 1358 ازآن او بوده است ، درآغاز ومیانه وانجام نسخه پراکنده های نجومی است .  -  18 س 5 / 8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205 گ 15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کاغذ سپاهانی - جلد تیماج سبز مقوایی عطف قهوه یی .  -  مجموعهزبده الحساب</w:t>
      </w:r>
    </w:p>
    <w:p>
      <w:pPr>
        <w:pStyle w:val="BookText"/>
      </w:pPr>
      <w:r>
        <w:rPr>
          <w:rFonts w:ascii="IRNazanin" w:hAnsi="IRNazanin" w:eastAsia="IRNazanin" w:cs="IRNazanin"/>
          <w:lang w:bidi="fa-IR"/>
          <w:color w:val="111111"/>
          <w:sz w:val="28"/>
          <w:szCs w:val="28"/>
          <w:rtl/>
        </w:rPr>
        <w:t xml:space="preserve">تمام مجلدات این مجموعه : زبده الحساب</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جلد8زبده الحساب</w:t>
      </w:r>
    </w:p>
    <w:p>
      <w:pPr>
        <w:pStyle w:val="BookText"/>
      </w:pPr>
      <w:r>
        <w:rPr>
          <w:rFonts w:ascii="IRNazanin" w:hAnsi="IRNazanin" w:eastAsia="IRNazanin" w:cs="IRNazanin"/>
          <w:lang w:bidi="fa-IR"/>
          <w:color w:val="111111"/>
          <w:sz w:val="28"/>
          <w:szCs w:val="28"/>
          <w:rtl/>
        </w:rPr>
        <w:t xml:space="preserve">در صفحات : 629تا629زبده الحساب</w:t>
      </w:r>
    </w:p>
    <w:p>
      <w:pPr>
        <w:pStyle w:val="BookText"/>
      </w:pPr>
      <w:r>
        <w:rPr>
          <w:rFonts w:ascii="IRNazanin" w:hAnsi="IRNazanin" w:eastAsia="IRNazanin" w:cs="IRNazanin"/>
          <w:lang w:bidi="fa-IR"/>
          <w:color w:val="111111"/>
          <w:sz w:val="28"/>
          <w:szCs w:val="28"/>
          <w:rtl/>
        </w:rPr>
        <w:t xml:space="preserve">ردیف کتاب   : 3زبده الحساب</w:t>
      </w:r>
    </w:p>
    <w:p>
      <w:pPr>
        <w:pStyle w:val="BookText"/>
      </w:pPr>
      <w:r>
        <w:rPr>
          <w:rFonts w:ascii="IRNazanin" w:hAnsi="IRNazanin" w:eastAsia="IRNazanin" w:cs="IRNazanin"/>
          <w:lang w:bidi="fa-IR"/>
          <w:color w:val="111111"/>
          <w:sz w:val="28"/>
          <w:szCs w:val="28"/>
          <w:rtl/>
        </w:rPr>
        <w:t xml:space="preserve">کد دستیابی کتاب : 167 پ - 200 پزبده الحساب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الحساب</w:t>
      </w:r>
    </w:p>
    <w:p>
      <w:pPr>
        <w:pStyle w:val="BookText"/>
      </w:pPr>
      <w:r>
        <w:rPr>
          <w:rFonts w:ascii="IRNazanin" w:hAnsi="IRNazanin" w:eastAsia="IRNazanin" w:cs="IRNazanin"/>
          <w:lang w:bidi="fa-IR"/>
          <w:color w:val="111111"/>
          <w:sz w:val="28"/>
          <w:szCs w:val="28"/>
          <w:rtl/>
        </w:rPr>
        <w:t xml:space="preserve">شهر : تهرانزبده الحساب</w:t>
      </w:r>
    </w:p>
    <w:p>
      <w:pPr>
        <w:pStyle w:val="BookText"/>
      </w:pPr>
      <w:r>
        <w:rPr>
          <w:rFonts w:ascii="IRNazanin" w:hAnsi="IRNazanin" w:eastAsia="IRNazanin" w:cs="IRNazanin"/>
          <w:lang w:bidi="fa-IR"/>
          <w:color w:val="111111"/>
          <w:sz w:val="28"/>
          <w:szCs w:val="28"/>
          <w:rtl/>
        </w:rPr>
        <w:t xml:space="preserve">مولف : ملاعلی قوشچیزبده الحساب</w:t>
      </w:r>
    </w:p>
    <w:p>
      <w:pPr>
        <w:pStyle w:val="BookText"/>
      </w:pPr>
      <w:r>
        <w:rPr>
          <w:rFonts w:ascii="IRNazanin" w:hAnsi="IRNazanin" w:eastAsia="IRNazanin" w:cs="IRNazanin"/>
          <w:lang w:bidi="fa-IR"/>
          <w:color w:val="111111"/>
          <w:sz w:val="28"/>
          <w:szCs w:val="28"/>
          <w:rtl/>
        </w:rPr>
        <w:t xml:space="preserve">بخش بندی : در سه مقاله ، 1 - حساب - اهل هند در یک مقدمه و دوباب ، 2- حساب اهل تنجیم در یک مقدمه و شش باب ، 3- مساحت - دریک مقدمه و سه بابزبده الحساب</w:t>
      </w:r>
    </w:p>
    <w:p>
      <w:pPr>
        <w:pStyle w:val="BookText"/>
      </w:pPr>
      <w:r>
        <w:rPr>
          <w:rFonts w:ascii="IRNazanin" w:hAnsi="IRNazanin" w:eastAsia="IRNazanin" w:cs="IRNazanin"/>
          <w:lang w:bidi="fa-IR"/>
          <w:color w:val="111111"/>
          <w:sz w:val="28"/>
          <w:szCs w:val="28"/>
          <w:rtl/>
        </w:rPr>
        <w:t xml:space="preserve">منابع دیگر : ( ادبیات 507 ) .زبده الحساب</w:t>
      </w:r>
    </w:p>
    <w:p>
      <w:pPr>
        <w:pStyle w:val="BookText"/>
      </w:pPr>
      <w:r>
        <w:rPr>
          <w:rFonts w:ascii="IRNazanin" w:hAnsi="IRNazanin" w:eastAsia="IRNazanin" w:cs="IRNazanin"/>
          <w:lang w:bidi="fa-IR"/>
          <w:color w:val="111111"/>
          <w:sz w:val="28"/>
          <w:szCs w:val="28"/>
          <w:rtl/>
        </w:rPr>
        <w:t xml:space="preserve">توضیخات در مورد چاپ نسخه : همانکه بنام میزان الحساب بچاپ رسیده استزبده الحساب</w:t>
      </w:r>
    </w:p>
    <w:p>
      <w:pPr>
        <w:pStyle w:val="BookText"/>
      </w:pPr>
      <w:r>
        <w:rPr>
          <w:rFonts w:ascii="IRNazanin" w:hAnsi="IRNazanin" w:eastAsia="IRNazanin" w:cs="IRNazanin"/>
          <w:lang w:bidi="fa-IR"/>
          <w:color w:val="111111"/>
          <w:sz w:val="28"/>
          <w:szCs w:val="28"/>
          <w:rtl/>
        </w:rPr>
        <w:t xml:space="preserve">همه اطلاعات : 3-  زبده الحساب   ( 167 پ - 200 پ )  از  ملاعلی قوشچی   در سه مقاله ، 1 - حساب - اهل هند در یک مقدمه و دوباب ، 2- حساب اهل تنجیم در یک مقدمه و شش باب ، 3- مساحت - دریک مقدمه و سه باب  ،  همانکه بنام میزان الحساب بچاپ رسیده است   ( ادبیات 507 ) .  - آغاز :  بسمله . الاعتصام بکرمه العمیم الحمدلله رب العالمین ... امابعداین- رساله ایست درعلم حساب مشتمل برسه مقاله .  -  انجام نسخه ما : ضرب قاعده در ارتفاع او ( باب سوم در مساحت اجسام ) .زبده الحساب</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1135" w:name="pg8350_56905"/>
    <w:bookmarkEnd w:id="1135"/>
    <w:p>
      <w:pPr>
        <w:pStyle w:val="Heading3"/>
      </w:pPr>
      <w:bookmarkStart w:id="3136" w:name="_Toc1138"/>
      <w:r>
        <w:t>1132- زبده الحقائق</w:t>
      </w:r>
      <w:bookmarkEnd w:id="313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دفتر10زبده الحقائق</w:t>
      </w:r>
    </w:p>
    <w:p>
      <w:pPr>
        <w:pStyle w:val="BookText"/>
      </w:pPr>
      <w:r>
        <w:rPr>
          <w:rFonts w:ascii="IRNazanin" w:hAnsi="IRNazanin" w:eastAsia="IRNazanin" w:cs="IRNazanin"/>
          <w:lang w:bidi="fa-IR"/>
          <w:color w:val="111111"/>
          <w:sz w:val="28"/>
          <w:szCs w:val="28"/>
          <w:rtl/>
        </w:rPr>
        <w:t xml:space="preserve">در صفحات : 263تا263زبده الحقائق</w:t>
      </w:r>
    </w:p>
    <w:p>
      <w:pPr>
        <w:pStyle w:val="BookText"/>
      </w:pPr>
      <w:r>
        <w:rPr>
          <w:rFonts w:ascii="IRNazanin" w:hAnsi="IRNazanin" w:eastAsia="IRNazanin" w:cs="IRNazanin"/>
          <w:lang w:bidi="fa-IR"/>
          <w:color w:val="111111"/>
          <w:sz w:val="28"/>
          <w:szCs w:val="28"/>
          <w:rtl/>
        </w:rPr>
        <w:t xml:space="preserve">کد دستیابی کتاب : 3/1033 وارنر ( 5 : 43 ش 2308 )زبده الحقائق</w:t>
      </w:r>
    </w:p>
    <w:p>
      <w:pPr>
        <w:pStyle w:val="BookText"/>
      </w:pPr>
      <w:r>
        <w:rPr>
          <w:rFonts w:ascii="IRNazanin" w:hAnsi="IRNazanin" w:eastAsia="IRNazanin" w:cs="IRNazanin"/>
          <w:lang w:bidi="fa-IR"/>
          <w:color w:val="111111"/>
          <w:sz w:val="28"/>
          <w:szCs w:val="28"/>
          <w:rtl/>
        </w:rPr>
        <w:t xml:space="preserve">نام کتابخانه : نسخه های فارسی لیدنزبده الحقائق</w:t>
      </w:r>
    </w:p>
    <w:p>
      <w:pPr>
        <w:pStyle w:val="BookText"/>
      </w:pPr>
      <w:r>
        <w:rPr>
          <w:rFonts w:ascii="IRNazanin" w:hAnsi="IRNazanin" w:eastAsia="IRNazanin" w:cs="IRNazanin"/>
          <w:lang w:bidi="fa-IR"/>
          <w:color w:val="111111"/>
          <w:sz w:val="28"/>
          <w:szCs w:val="28"/>
          <w:rtl/>
        </w:rPr>
        <w:t xml:space="preserve">شهر : لیدنزبده الحقائق</w:t>
      </w:r>
    </w:p>
    <w:p>
      <w:pPr>
        <w:pStyle w:val="BookText"/>
      </w:pPr>
      <w:r>
        <w:rPr>
          <w:rFonts w:ascii="IRNazanin" w:hAnsi="IRNazanin" w:eastAsia="IRNazanin" w:cs="IRNazanin"/>
          <w:lang w:bidi="fa-IR"/>
          <w:color w:val="111111"/>
          <w:sz w:val="28"/>
          <w:szCs w:val="28"/>
          <w:rtl/>
        </w:rPr>
        <w:t xml:space="preserve">مولف : عزیز بن محمد نسفیزبده الحقائق</w:t>
      </w:r>
    </w:p>
    <w:p>
      <w:pPr>
        <w:pStyle w:val="BookText"/>
      </w:pPr>
      <w:r>
        <w:rPr>
          <w:rFonts w:ascii="IRNazanin" w:hAnsi="IRNazanin" w:eastAsia="IRNazanin" w:cs="IRNazanin"/>
          <w:lang w:bidi="fa-IR"/>
          <w:color w:val="111111"/>
          <w:sz w:val="28"/>
          <w:szCs w:val="28"/>
          <w:rtl/>
        </w:rPr>
        <w:t xml:space="preserve">همه اطلاعات : زبده الحقائق  :   عزیز بن محمد نسفی  ،  3/1033 وارنر ( 5 : 43 ش 2308 )زبده الحقائق</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1136" w:name="pg8350_56906"/>
    <w:bookmarkEnd w:id="1136"/>
    <w:p>
      <w:pPr>
        <w:pStyle w:val="Heading3"/>
      </w:pPr>
      <w:bookmarkStart w:id="3137" w:name="_Toc1139"/>
      <w:r>
        <w:t>1133- زبده الحقائق</w:t>
      </w:r>
      <w:bookmarkEnd w:id="313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دفتر2زبده الحقائق</w:t>
      </w:r>
    </w:p>
    <w:p>
      <w:pPr>
        <w:pStyle w:val="BookText"/>
      </w:pPr>
      <w:r>
        <w:rPr>
          <w:rFonts w:ascii="IRNazanin" w:hAnsi="IRNazanin" w:eastAsia="IRNazanin" w:cs="IRNazanin"/>
          <w:lang w:bidi="fa-IR"/>
          <w:color w:val="111111"/>
          <w:sz w:val="28"/>
          <w:szCs w:val="28"/>
          <w:rtl/>
        </w:rPr>
        <w:t xml:space="preserve">در صفحات : 155تا155زبده الحقائق</w:t>
      </w:r>
    </w:p>
    <w:p>
      <w:pPr>
        <w:pStyle w:val="BookText"/>
      </w:pPr>
      <w:r>
        <w:rPr>
          <w:rFonts w:ascii="IRNazanin" w:hAnsi="IRNazanin" w:eastAsia="IRNazanin" w:cs="IRNazanin"/>
          <w:lang w:bidi="fa-IR"/>
          <w:color w:val="111111"/>
          <w:sz w:val="28"/>
          <w:szCs w:val="28"/>
          <w:rtl/>
        </w:rPr>
        <w:t xml:space="preserve">کد دستیابی کتاب : ش 4 مجموعه 587.زبده الحقائق</w:t>
      </w:r>
    </w:p>
    <w:p>
      <w:pPr>
        <w:pStyle w:val="BookText"/>
      </w:pPr>
      <w:r>
        <w:rPr>
          <w:rFonts w:ascii="IRNazanin" w:hAnsi="IRNazanin" w:eastAsia="IRNazanin" w:cs="IRNazanin"/>
          <w:lang w:bidi="fa-IR"/>
          <w:color w:val="111111"/>
          <w:sz w:val="28"/>
          <w:szCs w:val="28"/>
          <w:rtl/>
        </w:rPr>
        <w:t xml:space="preserve">نام کتابخانه : کتابخانه اصغر مهدویزبده الحقائق</w:t>
      </w:r>
    </w:p>
    <w:p>
      <w:pPr>
        <w:pStyle w:val="BookText"/>
      </w:pPr>
      <w:r>
        <w:rPr>
          <w:rFonts w:ascii="IRNazanin" w:hAnsi="IRNazanin" w:eastAsia="IRNazanin" w:cs="IRNazanin"/>
          <w:lang w:bidi="fa-IR"/>
          <w:color w:val="111111"/>
          <w:sz w:val="28"/>
          <w:szCs w:val="28"/>
          <w:rtl/>
        </w:rPr>
        <w:t xml:space="preserve">شهر : تهرانزبده الحقائق</w:t>
      </w:r>
    </w:p>
    <w:p>
      <w:pPr>
        <w:pStyle w:val="BookText"/>
      </w:pPr>
      <w:r>
        <w:rPr>
          <w:rFonts w:ascii="IRNazanin" w:hAnsi="IRNazanin" w:eastAsia="IRNazanin" w:cs="IRNazanin"/>
          <w:lang w:bidi="fa-IR"/>
          <w:color w:val="111111"/>
          <w:sz w:val="28"/>
          <w:szCs w:val="28"/>
          <w:rtl/>
        </w:rPr>
        <w:t xml:space="preserve">مولف : عین القضات همدانیزبده الحقائق</w:t>
      </w:r>
    </w:p>
    <w:p>
      <w:pPr>
        <w:pStyle w:val="BookText"/>
      </w:pPr>
      <w:r>
        <w:rPr>
          <w:rFonts w:ascii="IRNazanin" w:hAnsi="IRNazanin" w:eastAsia="IRNazanin" w:cs="IRNazanin"/>
          <w:lang w:bidi="fa-IR"/>
          <w:color w:val="111111"/>
          <w:sz w:val="28"/>
          <w:szCs w:val="28"/>
          <w:rtl/>
        </w:rPr>
        <w:t xml:space="preserve">همه اطلاعات : زبده الحقائق: عین القضات همدانی ، ش 4 مجموعه 587.زبده الحقائق</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bookmarkStart w:id="1137" w:name="pg8350_56907"/>
    <w:bookmarkEnd w:id="1137"/>
    <w:p>
      <w:pPr>
        <w:pStyle w:val="Heading3"/>
      </w:pPr>
      <w:bookmarkStart w:id="3138" w:name="_Toc1140"/>
      <w:r>
        <w:t>1134- زبده الحقائق</w:t>
      </w:r>
      <w:bookmarkEnd w:id="3138"/>
    </w:p>
    <w:p>
      <w:pPr>
        <w:pStyle w:val="BookText"/>
      </w:pPr>
      <w:r>
        <w:rPr>
          <w:rFonts w:ascii="IRNazanin" w:hAnsi="IRNazanin" w:eastAsia="IRNazanin" w:cs="IRNazanin"/>
          <w:lang w:bidi="fa-IR"/>
          <w:color w:val="111111"/>
          <w:sz w:val="28"/>
          <w:szCs w:val="28"/>
          <w:rtl/>
        </w:rPr>
        <w:t xml:space="preserve">اطلاعات مجموعه : زبده الحقائق</w:t>
      </w:r>
    </w:p>
    <w:p>
      <w:pPr>
        <w:pStyle w:val="BookText"/>
      </w:pPr>
      <w:r>
        <w:rPr>
          <w:rFonts w:ascii="IRNazanin" w:hAnsi="IRNazanin" w:eastAsia="IRNazanin" w:cs="IRNazanin"/>
          <w:lang w:bidi="fa-IR"/>
          <w:color w:val="111111"/>
          <w:sz w:val="28"/>
          <w:szCs w:val="28"/>
          <w:rtl/>
        </w:rPr>
        <w:t xml:space="preserve">در صفحات : 123تا123زبده الحقائق</w:t>
      </w:r>
    </w:p>
    <w:p>
      <w:pPr>
        <w:pStyle w:val="BookText"/>
      </w:pPr>
      <w:r>
        <w:rPr>
          <w:rFonts w:ascii="IRNazanin" w:hAnsi="IRNazanin" w:eastAsia="IRNazanin" w:cs="IRNazanin"/>
          <w:lang w:bidi="fa-IR"/>
          <w:color w:val="111111"/>
          <w:sz w:val="28"/>
          <w:szCs w:val="28"/>
          <w:rtl/>
        </w:rPr>
        <w:t xml:space="preserve">کد دستیابی کتاب : ش 587زبده الحقائق</w:t>
      </w:r>
    </w:p>
    <w:p>
      <w:pPr>
        <w:pStyle w:val="BookText"/>
      </w:pPr>
      <w:r>
        <w:rPr>
          <w:rFonts w:ascii="IRNazanin" w:hAnsi="IRNazanin" w:eastAsia="IRNazanin" w:cs="IRNazanin"/>
          <w:lang w:bidi="fa-IR"/>
          <w:color w:val="111111"/>
          <w:sz w:val="28"/>
          <w:szCs w:val="28"/>
          <w:rtl/>
        </w:rPr>
        <w:t xml:space="preserve">تاریخ کتابت : 596 و 597 و دارای تاریخ محرم 884 و6 ع  2/611 و 22 ذق 618زبده الحقائق</w:t>
      </w:r>
    </w:p>
    <w:p>
      <w:pPr>
        <w:pStyle w:val="BookText"/>
      </w:pPr>
      <w:r>
        <w:rPr>
          <w:rFonts w:ascii="IRNazanin" w:hAnsi="IRNazanin" w:eastAsia="IRNazanin" w:cs="IRNazanin"/>
          <w:lang w:bidi="fa-IR"/>
          <w:color w:val="111111"/>
          <w:sz w:val="28"/>
          <w:szCs w:val="28"/>
          <w:rtl/>
        </w:rPr>
        <w:t xml:space="preserve">همه اطلاعات : مجموعه: ش 587، نسخ   596 و 597 و دارای تاریخ محرم 884 و6 ع- 2/611 و 22 ذق 618  بسیارگرانبهااست  ، دارای :زبده الحقائق</w:t>
      </w:r>
    </w:p>
    <w:p>
      <w:pPr>
        <w:pStyle w:val="BookText"/>
      </w:pPr>
      <w:r>
        <w:rPr>
          <w:rFonts w:ascii="IRNazanin" w:hAnsi="IRNazanin" w:eastAsia="IRNazanin" w:cs="IRNazanin"/>
          <w:lang w:bidi="fa-IR"/>
          <w:color w:val="111111"/>
          <w:sz w:val="28"/>
          <w:szCs w:val="28"/>
          <w:rtl/>
        </w:rPr>
        <w:t xml:space="preserve">تمام مجلدات این مجموعه : زبده الحقائق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دفتر2زبده الحقائق</w:t>
      </w:r>
    </w:p>
    <w:p>
      <w:pPr>
        <w:pStyle w:val="BookText"/>
      </w:pPr>
      <w:r>
        <w:rPr>
          <w:rFonts w:ascii="IRNazanin" w:hAnsi="IRNazanin" w:eastAsia="IRNazanin" w:cs="IRNazanin"/>
          <w:lang w:bidi="fa-IR"/>
          <w:color w:val="111111"/>
          <w:sz w:val="28"/>
          <w:szCs w:val="28"/>
          <w:rtl/>
        </w:rPr>
        <w:t xml:space="preserve">در صفحات : 123تا123زبده الحقائق</w:t>
      </w:r>
    </w:p>
    <w:p>
      <w:pPr>
        <w:pStyle w:val="BookText"/>
      </w:pPr>
      <w:r>
        <w:rPr>
          <w:rFonts w:ascii="IRNazanin" w:hAnsi="IRNazanin" w:eastAsia="IRNazanin" w:cs="IRNazanin"/>
          <w:lang w:bidi="fa-IR"/>
          <w:color w:val="111111"/>
          <w:sz w:val="28"/>
          <w:szCs w:val="28"/>
          <w:rtl/>
        </w:rPr>
        <w:t xml:space="preserve">ردیف کتاب   : 4زبده الحقائق</w:t>
      </w:r>
    </w:p>
    <w:p>
      <w:pPr>
        <w:pStyle w:val="BookText"/>
      </w:pPr>
      <w:r>
        <w:rPr>
          <w:rFonts w:ascii="IRNazanin" w:hAnsi="IRNazanin" w:eastAsia="IRNazanin" w:cs="IRNazanin"/>
          <w:lang w:bidi="fa-IR"/>
          <w:color w:val="111111"/>
          <w:sz w:val="28"/>
          <w:szCs w:val="28"/>
          <w:rtl/>
        </w:rPr>
        <w:t xml:space="preserve">کد دستیابی کتاب : 62 پ -96 پزبده الحقائق</w:t>
      </w:r>
    </w:p>
    <w:p>
      <w:pPr>
        <w:pStyle w:val="BookText"/>
      </w:pPr>
      <w:r>
        <w:rPr>
          <w:rFonts w:ascii="IRNazanin" w:hAnsi="IRNazanin" w:eastAsia="IRNazanin" w:cs="IRNazanin"/>
          <w:lang w:bidi="fa-IR"/>
          <w:color w:val="111111"/>
          <w:sz w:val="28"/>
          <w:szCs w:val="28"/>
          <w:rtl/>
        </w:rPr>
        <w:t xml:space="preserve">نام کتابخانه : کتابخانه اصغر مهدویزبده الحقائق</w:t>
      </w:r>
    </w:p>
    <w:p>
      <w:pPr>
        <w:pStyle w:val="BookText"/>
      </w:pPr>
      <w:r>
        <w:rPr>
          <w:rFonts w:ascii="IRNazanin" w:hAnsi="IRNazanin" w:eastAsia="IRNazanin" w:cs="IRNazanin"/>
          <w:lang w:bidi="fa-IR"/>
          <w:color w:val="111111"/>
          <w:sz w:val="28"/>
          <w:szCs w:val="28"/>
          <w:rtl/>
        </w:rPr>
        <w:t xml:space="preserve">شهر : تهرانزبده الحقائق</w:t>
      </w:r>
    </w:p>
    <w:p>
      <w:pPr>
        <w:pStyle w:val="BookText"/>
      </w:pPr>
      <w:r>
        <w:rPr>
          <w:rFonts w:ascii="IRNazanin" w:hAnsi="IRNazanin" w:eastAsia="IRNazanin" w:cs="IRNazanin"/>
          <w:lang w:bidi="fa-IR"/>
          <w:color w:val="111111"/>
          <w:sz w:val="28"/>
          <w:szCs w:val="28"/>
          <w:rtl/>
        </w:rPr>
        <w:t xml:space="preserve">مولف : عین القضات همدانیزبده الحقائق</w:t>
      </w:r>
    </w:p>
    <w:p>
      <w:pPr>
        <w:pStyle w:val="BookText"/>
      </w:pPr>
      <w:r>
        <w:rPr>
          <w:rFonts w:ascii="IRNazanin" w:hAnsi="IRNazanin" w:eastAsia="IRNazanin" w:cs="IRNazanin"/>
          <w:lang w:bidi="fa-IR"/>
          <w:color w:val="111111"/>
          <w:sz w:val="28"/>
          <w:szCs w:val="28"/>
          <w:rtl/>
        </w:rPr>
        <w:t xml:space="preserve">تاریخ کتابت : 18 ذح 596زبده الحقائق</w:t>
      </w:r>
    </w:p>
    <w:p>
      <w:pPr>
        <w:pStyle w:val="BookText"/>
      </w:pPr>
      <w:r>
        <w:rPr>
          <w:rFonts w:ascii="IRNazanin" w:hAnsi="IRNazanin" w:eastAsia="IRNazanin" w:cs="IRNazanin"/>
          <w:lang w:bidi="fa-IR"/>
          <w:color w:val="111111"/>
          <w:sz w:val="28"/>
          <w:szCs w:val="28"/>
          <w:rtl/>
        </w:rPr>
        <w:t xml:space="preserve">محل کتابت : همان مدرسهزبده الحقائق</w:t>
      </w:r>
    </w:p>
    <w:p>
      <w:pPr>
        <w:pStyle w:val="BookText"/>
      </w:pPr>
      <w:r>
        <w:rPr>
          <w:rFonts w:ascii="IRNazanin" w:hAnsi="IRNazanin" w:eastAsia="IRNazanin" w:cs="IRNazanin"/>
          <w:lang w:bidi="fa-IR"/>
          <w:color w:val="111111"/>
          <w:sz w:val="28"/>
          <w:szCs w:val="28"/>
          <w:rtl/>
        </w:rPr>
        <w:t xml:space="preserve">توضیخات در مورد چاپ نسخه : چاپ دانشگاه در 1340 خزبده الحقائق</w:t>
      </w:r>
    </w:p>
    <w:p>
      <w:pPr>
        <w:pStyle w:val="BookText"/>
      </w:pPr>
      <w:r>
        <w:rPr>
          <w:rFonts w:ascii="IRNazanin" w:hAnsi="IRNazanin" w:eastAsia="IRNazanin" w:cs="IRNazanin"/>
          <w:lang w:bidi="fa-IR"/>
          <w:color w:val="111111"/>
          <w:sz w:val="28"/>
          <w:szCs w:val="28"/>
          <w:rtl/>
        </w:rPr>
        <w:t xml:space="preserve">همه اطلاعات : 4- زبده الحقائق : عین القضات همدانی ، نوشته  18 ذح 596 در  - همان مدرسه، چاپ دانشگاه در 1340 خ   (62 پ -96 پ)زبده الحقائق</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1138" w:name="pg8350_56908"/>
    <w:bookmarkEnd w:id="1138"/>
    <w:p>
      <w:pPr>
        <w:pStyle w:val="Heading3"/>
      </w:pPr>
      <w:bookmarkStart w:id="3139" w:name="_Toc1141"/>
      <w:r>
        <w:t>1135- زبده الحقائق</w:t>
      </w:r>
      <w:bookmarkEnd w:id="3139"/>
    </w:p>
    <w:p>
      <w:pPr>
        <w:pStyle w:val="BookText"/>
      </w:pPr>
      <w:r>
        <w:rPr>
          <w:rFonts w:ascii="IRNazanin" w:hAnsi="IRNazanin" w:eastAsia="IRNazanin" w:cs="IRNazanin"/>
          <w:lang w:bidi="fa-IR"/>
          <w:color w:val="111111"/>
          <w:sz w:val="28"/>
          <w:szCs w:val="28"/>
          <w:rtl/>
        </w:rPr>
        <w:t xml:space="preserve">اطلاعات مجموعه : زبده الحقائق</w:t>
      </w:r>
    </w:p>
    <w:p>
      <w:pPr>
        <w:pStyle w:val="BookText"/>
      </w:pPr>
      <w:r>
        <w:rPr>
          <w:rFonts w:ascii="IRNazanin" w:hAnsi="IRNazanin" w:eastAsia="IRNazanin" w:cs="IRNazanin"/>
          <w:lang w:bidi="fa-IR"/>
          <w:color w:val="111111"/>
          <w:sz w:val="28"/>
          <w:szCs w:val="28"/>
          <w:rtl/>
        </w:rPr>
        <w:t xml:space="preserve">در صفحات : 143تا149زبده الحقائق</w:t>
      </w:r>
    </w:p>
    <w:p>
      <w:pPr>
        <w:pStyle w:val="BookText"/>
      </w:pPr>
      <w:r>
        <w:rPr>
          <w:rFonts w:ascii="IRNazanin" w:hAnsi="IRNazanin" w:eastAsia="IRNazanin" w:cs="IRNazanin"/>
          <w:lang w:bidi="fa-IR"/>
          <w:color w:val="111111"/>
          <w:sz w:val="28"/>
          <w:szCs w:val="28"/>
          <w:rtl/>
        </w:rPr>
        <w:t xml:space="preserve">کد دستیابی کتاب : 6096زبده الحقائق</w:t>
      </w:r>
    </w:p>
    <w:p>
      <w:pPr>
        <w:pStyle w:val="BookText"/>
      </w:pPr>
      <w:r>
        <w:rPr>
          <w:rFonts w:ascii="IRNazanin" w:hAnsi="IRNazanin" w:eastAsia="IRNazanin" w:cs="IRNazanin"/>
          <w:lang w:bidi="fa-IR"/>
          <w:color w:val="111111"/>
          <w:sz w:val="28"/>
          <w:szCs w:val="28"/>
          <w:rtl/>
        </w:rPr>
        <w:t xml:space="preserve">کاتب : یوسف نسیمزبده الحقائق</w:t>
      </w:r>
    </w:p>
    <w:p>
      <w:pPr>
        <w:pStyle w:val="BookText"/>
      </w:pPr>
      <w:r>
        <w:rPr>
          <w:rFonts w:ascii="IRNazanin" w:hAnsi="IRNazanin" w:eastAsia="IRNazanin" w:cs="IRNazanin"/>
          <w:lang w:bidi="fa-IR"/>
          <w:color w:val="111111"/>
          <w:sz w:val="28"/>
          <w:szCs w:val="28"/>
          <w:rtl/>
        </w:rPr>
        <w:t xml:space="preserve">همه اطلاعات : 1542 -  6096   نسخ   یوسف نسیم  ،  234 گ 23 س، 5/15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جلد میشن تریاکی - لبه دار، نشان و عنوان شنگرف  ،  در آغاز شرح حال مولف و فهرست رسائل - نسخه نوشته شده است، در پایان فهرست تالیفات فقهی افندی مولف کتاب - بزبان ترکی آمده است.زبده الحقائق</w:t>
      </w:r>
    </w:p>
    <w:p>
      <w:pPr>
        <w:pStyle w:val="BookText"/>
      </w:pPr>
      <w:r>
        <w:rPr>
          <w:rFonts w:ascii="IRNazanin" w:hAnsi="IRNazanin" w:eastAsia="IRNazanin" w:cs="IRNazanin"/>
          <w:lang w:bidi="fa-IR"/>
          <w:color w:val="111111"/>
          <w:sz w:val="28"/>
          <w:szCs w:val="28"/>
          <w:rtl/>
        </w:rPr>
        <w:t xml:space="preserve">تمام مجلدات این مجموعه : زبده الحقائق</w:t>
      </w:r>
    </w:p>
    <w:p>
      <w:pPr>
        <w:pStyle w:val="BookText"/>
      </w:pPr>
      <w:r>
        <w:rPr>
          <w:rFonts w:ascii="IRNazanin" w:hAnsi="IRNazanin" w:eastAsia="IRNazanin" w:cs="IRNazanin"/>
          <w:lang w:bidi="fa-IR"/>
          <w:color w:val="111111"/>
          <w:sz w:val="28"/>
          <w:szCs w:val="28"/>
          <w:rtl/>
        </w:rPr>
        <w:t xml:space="preserve">ماخذ کتاب : کتابخانه ملی ملک - جلد9زبده الحقائق</w:t>
      </w:r>
    </w:p>
    <w:p>
      <w:pPr>
        <w:pStyle w:val="BookText"/>
      </w:pPr>
      <w:r>
        <w:rPr>
          <w:rFonts w:ascii="IRNazanin" w:hAnsi="IRNazanin" w:eastAsia="IRNazanin" w:cs="IRNazanin"/>
          <w:lang w:bidi="fa-IR"/>
          <w:color w:val="111111"/>
          <w:sz w:val="28"/>
          <w:szCs w:val="28"/>
          <w:rtl/>
        </w:rPr>
        <w:t xml:space="preserve">در صفحات : 147تا147زبده الحقائق</w:t>
      </w:r>
    </w:p>
    <w:p>
      <w:pPr>
        <w:pStyle w:val="BookText"/>
      </w:pPr>
      <w:r>
        <w:rPr>
          <w:rFonts w:ascii="IRNazanin" w:hAnsi="IRNazanin" w:eastAsia="IRNazanin" w:cs="IRNazanin"/>
          <w:lang w:bidi="fa-IR"/>
          <w:color w:val="111111"/>
          <w:sz w:val="28"/>
          <w:szCs w:val="28"/>
          <w:rtl/>
        </w:rPr>
        <w:t xml:space="preserve">ردیف کتاب   : 51زبده الحقائق</w:t>
      </w:r>
    </w:p>
    <w:p>
      <w:pPr>
        <w:pStyle w:val="BookText"/>
      </w:pPr>
      <w:r>
        <w:rPr>
          <w:rFonts w:ascii="IRNazanin" w:hAnsi="IRNazanin" w:eastAsia="IRNazanin" w:cs="IRNazanin"/>
          <w:lang w:bidi="fa-IR"/>
          <w:color w:val="111111"/>
          <w:sz w:val="28"/>
          <w:szCs w:val="28"/>
          <w:rtl/>
        </w:rPr>
        <w:t xml:space="preserve">کد دستیابی کتاب : 144 پ - 162 رزبده الحقائق</w:t>
      </w:r>
    </w:p>
    <w:p>
      <w:pPr>
        <w:pStyle w:val="BookText"/>
      </w:pPr>
      <w:r>
        <w:rPr>
          <w:rFonts w:ascii="IRNazanin" w:hAnsi="IRNazanin" w:eastAsia="IRNazanin" w:cs="IRNazanin"/>
          <w:lang w:bidi="fa-IR"/>
          <w:color w:val="111111"/>
          <w:sz w:val="28"/>
          <w:szCs w:val="28"/>
          <w:rtl/>
        </w:rPr>
        <w:t xml:space="preserve">زبان کتاب : فزبده الحقائق</w:t>
      </w:r>
    </w:p>
    <w:p>
      <w:pPr>
        <w:pStyle w:val="BookText"/>
      </w:pPr>
      <w:r>
        <w:rPr>
          <w:rFonts w:ascii="IRNazanin" w:hAnsi="IRNazanin" w:eastAsia="IRNazanin" w:cs="IRNazanin"/>
          <w:lang w:bidi="fa-IR"/>
          <w:color w:val="111111"/>
          <w:sz w:val="28"/>
          <w:szCs w:val="28"/>
          <w:rtl/>
        </w:rPr>
        <w:t xml:space="preserve">نام کتابخانه : کتابخانه ملی ملکزبده الحقائق</w:t>
      </w:r>
    </w:p>
    <w:p>
      <w:pPr>
        <w:pStyle w:val="BookText"/>
      </w:pPr>
      <w:r>
        <w:rPr>
          <w:rFonts w:ascii="IRNazanin" w:hAnsi="IRNazanin" w:eastAsia="IRNazanin" w:cs="IRNazanin"/>
          <w:lang w:bidi="fa-IR"/>
          <w:color w:val="111111"/>
          <w:sz w:val="28"/>
          <w:szCs w:val="28"/>
          <w:rtl/>
        </w:rPr>
        <w:t xml:space="preserve">شهر : تهرانزبده الحقائق</w:t>
      </w:r>
    </w:p>
    <w:p>
      <w:pPr>
        <w:pStyle w:val="BookText"/>
      </w:pPr>
      <w:r>
        <w:rPr>
          <w:rFonts w:ascii="IRNazanin" w:hAnsi="IRNazanin" w:eastAsia="IRNazanin" w:cs="IRNazanin"/>
          <w:lang w:bidi="fa-IR"/>
          <w:color w:val="111111"/>
          <w:sz w:val="28"/>
          <w:szCs w:val="28"/>
          <w:rtl/>
        </w:rPr>
        <w:t xml:space="preserve">مولف : از عین القضات همدانیزبده الحقائق</w:t>
      </w:r>
    </w:p>
    <w:p>
      <w:pPr>
        <w:pStyle w:val="BookText"/>
      </w:pPr>
      <w:r>
        <w:rPr>
          <w:rFonts w:ascii="IRNazanin" w:hAnsi="IRNazanin" w:eastAsia="IRNazanin" w:cs="IRNazanin"/>
          <w:lang w:bidi="fa-IR"/>
          <w:color w:val="111111"/>
          <w:sz w:val="28"/>
          <w:szCs w:val="28"/>
          <w:rtl/>
        </w:rPr>
        <w:t xml:space="preserve">همه اطلاعات : 51 -  زبده الحقائق  :  (ف)   از عین القضات همدانی  ،  بخشی از آن در معنی قول " من عرف - نفسه ... "   ( 144 پ - 162 ر )زبده الحقائق</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bookmarkStart w:id="1139" w:name="pg8350_56909"/>
    <w:bookmarkEnd w:id="1139"/>
    <w:p>
      <w:pPr>
        <w:pStyle w:val="Heading3"/>
      </w:pPr>
      <w:bookmarkStart w:id="3140" w:name="_Toc1142"/>
      <w:r>
        <w:t>1136- زبده الحقائق</w:t>
      </w:r>
      <w:bookmarkEnd w:id="3140"/>
    </w:p>
    <w:p>
      <w:pPr>
        <w:pStyle w:val="BookText"/>
      </w:pPr>
      <w:r>
        <w:rPr>
          <w:rFonts w:ascii="IRNazanin" w:hAnsi="IRNazanin" w:eastAsia="IRNazanin" w:cs="IRNazanin"/>
          <w:lang w:bidi="fa-IR"/>
          <w:color w:val="111111"/>
          <w:sz w:val="28"/>
          <w:szCs w:val="28"/>
          <w:rtl/>
        </w:rPr>
        <w:t xml:space="preserve">اطلاعات مجموعه : زبده الحقائق</w:t>
      </w:r>
    </w:p>
    <w:p>
      <w:pPr>
        <w:pStyle w:val="BookText"/>
      </w:pPr>
      <w:r>
        <w:rPr>
          <w:rFonts w:ascii="IRNazanin" w:hAnsi="IRNazanin" w:eastAsia="IRNazanin" w:cs="IRNazanin"/>
          <w:lang w:bidi="fa-IR"/>
          <w:color w:val="111111"/>
          <w:sz w:val="28"/>
          <w:szCs w:val="28"/>
          <w:rtl/>
        </w:rPr>
        <w:t xml:space="preserve">در صفحات : 660تا660زبده الحقائق</w:t>
      </w:r>
    </w:p>
    <w:p>
      <w:pPr>
        <w:pStyle w:val="BookText"/>
      </w:pPr>
      <w:r>
        <w:rPr>
          <w:rFonts w:ascii="IRNazanin" w:hAnsi="IRNazanin" w:eastAsia="IRNazanin" w:cs="IRNazanin"/>
          <w:lang w:bidi="fa-IR"/>
          <w:color w:val="111111"/>
          <w:sz w:val="28"/>
          <w:szCs w:val="28"/>
          <w:rtl/>
        </w:rPr>
        <w:t xml:space="preserve">کد دستیابی کتاب : 7721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زبده الحقائق</w:t>
      </w:r>
    </w:p>
    <w:p>
      <w:pPr>
        <w:pStyle w:val="BookText"/>
      </w:pPr>
      <w:r>
        <w:rPr>
          <w:rFonts w:ascii="IRNazanin" w:hAnsi="IRNazanin" w:eastAsia="IRNazanin" w:cs="IRNazanin"/>
          <w:lang w:bidi="fa-IR"/>
          <w:color w:val="111111"/>
          <w:sz w:val="28"/>
          <w:szCs w:val="28"/>
          <w:rtl/>
        </w:rPr>
        <w:t xml:space="preserve">زبان کتاب : عربی وفارسیزبده الحقائق</w:t>
      </w:r>
    </w:p>
    <w:p>
      <w:pPr>
        <w:pStyle w:val="BookText"/>
      </w:pPr>
      <w:r>
        <w:rPr>
          <w:rFonts w:ascii="IRNazanin" w:hAnsi="IRNazanin" w:eastAsia="IRNazanin" w:cs="IRNazanin"/>
          <w:lang w:bidi="fa-IR"/>
          <w:color w:val="111111"/>
          <w:sz w:val="28"/>
          <w:szCs w:val="28"/>
          <w:rtl/>
        </w:rPr>
        <w:t xml:space="preserve">تاریخ کتابت : 978زبده الحقائق</w:t>
      </w:r>
    </w:p>
    <w:p>
      <w:pPr>
        <w:pStyle w:val="BookText"/>
      </w:pPr>
      <w:r>
        <w:rPr>
          <w:rFonts w:ascii="IRNazanin" w:hAnsi="IRNazanin" w:eastAsia="IRNazanin" w:cs="IRNazanin"/>
          <w:lang w:bidi="fa-IR"/>
          <w:color w:val="111111"/>
          <w:sz w:val="28"/>
          <w:szCs w:val="28"/>
          <w:rtl/>
        </w:rPr>
        <w:t xml:space="preserve">موضوعات : کلامزبده الحقائق</w:t>
      </w:r>
    </w:p>
    <w:p>
      <w:pPr>
        <w:pStyle w:val="BookText"/>
      </w:pPr>
      <w:r>
        <w:rPr>
          <w:rFonts w:ascii="IRNazanin" w:hAnsi="IRNazanin" w:eastAsia="IRNazanin" w:cs="IRNazanin"/>
          <w:lang w:bidi="fa-IR"/>
          <w:color w:val="111111"/>
          <w:sz w:val="28"/>
          <w:szCs w:val="28"/>
          <w:rtl/>
        </w:rPr>
        <w:t xml:space="preserve">همه اطلاعات : مجموعه -  7721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به  عربی وفارسی  ، مورخ  978  کلام .زبده الحقائق</w:t>
      </w:r>
    </w:p>
    <w:p>
      <w:pPr>
        <w:pStyle w:val="BookText"/>
      </w:pPr>
      <w:r>
        <w:rPr>
          <w:rFonts w:ascii="IRNazanin" w:hAnsi="IRNazanin" w:eastAsia="IRNazanin" w:cs="IRNazanin"/>
          <w:lang w:bidi="fa-IR"/>
          <w:color w:val="111111"/>
          <w:sz w:val="28"/>
          <w:szCs w:val="28"/>
          <w:rtl/>
        </w:rPr>
        <w:t xml:space="preserve">تمام مجلدات این مجموعه : زبده الحقائق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دفتر4زبده الحقائق</w:t>
      </w:r>
    </w:p>
    <w:p>
      <w:pPr>
        <w:pStyle w:val="BookText"/>
      </w:pPr>
      <w:r>
        <w:rPr>
          <w:rFonts w:ascii="IRNazanin" w:hAnsi="IRNazanin" w:eastAsia="IRNazanin" w:cs="IRNazanin"/>
          <w:lang w:bidi="fa-IR"/>
          <w:color w:val="111111"/>
          <w:sz w:val="28"/>
          <w:szCs w:val="28"/>
          <w:rtl/>
        </w:rPr>
        <w:t xml:space="preserve">در صفحات : 660تا660زبده الحقائق</w:t>
      </w:r>
    </w:p>
    <w:p>
      <w:pPr>
        <w:pStyle w:val="BookText"/>
      </w:pPr>
      <w:r>
        <w:rPr>
          <w:rFonts w:ascii="IRNazanin" w:hAnsi="IRNazanin" w:eastAsia="IRNazanin" w:cs="IRNazanin"/>
          <w:lang w:bidi="fa-IR"/>
          <w:color w:val="111111"/>
          <w:sz w:val="28"/>
          <w:szCs w:val="28"/>
          <w:rtl/>
        </w:rPr>
        <w:t xml:space="preserve">ردیف کتاب   : 1زبده الحقائق</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(لندن)زبده الحقائق</w:t>
      </w:r>
    </w:p>
    <w:p>
      <w:pPr>
        <w:pStyle w:val="BookText"/>
      </w:pPr>
      <w:r>
        <w:rPr>
          <w:rFonts w:ascii="IRNazanin" w:hAnsi="IRNazanin" w:eastAsia="IRNazanin" w:cs="IRNazanin"/>
          <w:lang w:bidi="fa-IR"/>
          <w:color w:val="111111"/>
          <w:sz w:val="28"/>
          <w:szCs w:val="28"/>
          <w:rtl/>
        </w:rPr>
        <w:t xml:space="preserve">شهر : لندنزبده الحقائق</w:t>
      </w:r>
    </w:p>
    <w:p>
      <w:pPr>
        <w:pStyle w:val="BookText"/>
      </w:pPr>
      <w:r>
        <w:rPr>
          <w:rFonts w:ascii="IRNazanin" w:hAnsi="IRNazanin" w:eastAsia="IRNazanin" w:cs="IRNazanin"/>
          <w:lang w:bidi="fa-IR"/>
          <w:color w:val="111111"/>
          <w:sz w:val="28"/>
          <w:szCs w:val="28"/>
          <w:rtl/>
        </w:rPr>
        <w:t xml:space="preserve">مولف : نسفیزبده الحقائق</w:t>
      </w:r>
    </w:p>
    <w:p>
      <w:pPr>
        <w:pStyle w:val="BookText"/>
      </w:pPr>
      <w:r>
        <w:rPr>
          <w:rFonts w:ascii="IRNazanin" w:hAnsi="IRNazanin" w:eastAsia="IRNazanin" w:cs="IRNazanin"/>
          <w:lang w:bidi="fa-IR"/>
          <w:color w:val="111111"/>
          <w:sz w:val="28"/>
          <w:szCs w:val="28"/>
          <w:rtl/>
        </w:rPr>
        <w:t xml:space="preserve">همه اطلاعات : 2)  زبده الحقائق   نسفی  ،زبده الحقائق</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bookmarkStart w:id="1140" w:name="pg8350_56910"/>
    <w:bookmarkEnd w:id="1140"/>
    <w:p>
      <w:pPr>
        <w:pStyle w:val="Heading3"/>
      </w:pPr>
      <w:bookmarkStart w:id="3141" w:name="_Toc1143"/>
      <w:r>
        <w:t>1137- زبده الحقائق</w:t>
      </w:r>
      <w:bookmarkEnd w:id="3141"/>
    </w:p>
    <w:p>
      <w:pPr>
        <w:pStyle w:val="BookText"/>
      </w:pPr>
      <w:r>
        <w:rPr>
          <w:rFonts w:ascii="IRNazanin" w:hAnsi="IRNazanin" w:eastAsia="IRNazanin" w:cs="IRNazanin"/>
          <w:lang w:bidi="fa-IR"/>
          <w:color w:val="111111"/>
          <w:sz w:val="28"/>
          <w:szCs w:val="28"/>
          <w:rtl/>
        </w:rPr>
        <w:t xml:space="preserve">اطلاعات مجموعه : زبده الحقائق</w:t>
      </w:r>
    </w:p>
    <w:p>
      <w:pPr>
        <w:pStyle w:val="BookText"/>
      </w:pPr>
      <w:r>
        <w:rPr>
          <w:rFonts w:ascii="IRNazanin" w:hAnsi="IRNazanin" w:eastAsia="IRNazanin" w:cs="IRNazanin"/>
          <w:lang w:bidi="fa-IR"/>
          <w:color w:val="111111"/>
          <w:sz w:val="28"/>
          <w:szCs w:val="28"/>
          <w:rtl/>
        </w:rPr>
        <w:t xml:space="preserve">در صفحات : 692تا692زبده الحقائق</w:t>
      </w:r>
    </w:p>
    <w:p>
      <w:pPr>
        <w:pStyle w:val="BookText"/>
      </w:pPr>
      <w:r>
        <w:rPr>
          <w:rFonts w:ascii="IRNazanin" w:hAnsi="IRNazanin" w:eastAsia="IRNazanin" w:cs="IRNazanin"/>
          <w:lang w:bidi="fa-IR"/>
          <w:color w:val="111111"/>
          <w:sz w:val="28"/>
          <w:szCs w:val="28"/>
          <w:rtl/>
        </w:rPr>
        <w:t xml:space="preserve">کد دستیابی کتاب : 7721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زبده الحقائق</w:t>
      </w:r>
    </w:p>
    <w:p>
      <w:pPr>
        <w:pStyle w:val="BookText"/>
      </w:pPr>
      <w:r>
        <w:rPr>
          <w:rFonts w:ascii="IRNazanin" w:hAnsi="IRNazanin" w:eastAsia="IRNazanin" w:cs="IRNazanin"/>
          <w:lang w:bidi="fa-IR"/>
          <w:color w:val="111111"/>
          <w:sz w:val="28"/>
          <w:szCs w:val="28"/>
          <w:rtl/>
        </w:rPr>
        <w:t xml:space="preserve">تاریخ کتابت : 978زبده الحقائق</w:t>
      </w:r>
    </w:p>
    <w:p>
      <w:pPr>
        <w:pStyle w:val="BookText"/>
      </w:pPr>
      <w:r>
        <w:rPr>
          <w:rFonts w:ascii="IRNazanin" w:hAnsi="IRNazanin" w:eastAsia="IRNazanin" w:cs="IRNazanin"/>
          <w:lang w:bidi="fa-IR"/>
          <w:color w:val="111111"/>
          <w:sz w:val="28"/>
          <w:szCs w:val="28"/>
          <w:rtl/>
        </w:rPr>
        <w:t xml:space="preserve">موضوعات : مجموعهزبده الحقائق</w:t>
      </w:r>
    </w:p>
    <w:p>
      <w:pPr>
        <w:pStyle w:val="BookText"/>
      </w:pPr>
      <w:r>
        <w:rPr>
          <w:rFonts w:ascii="IRNazanin" w:hAnsi="IRNazanin" w:eastAsia="IRNazanin" w:cs="IRNazanin"/>
          <w:lang w:bidi="fa-IR"/>
          <w:color w:val="111111"/>
          <w:sz w:val="28"/>
          <w:szCs w:val="28"/>
          <w:rtl/>
        </w:rPr>
        <w:t xml:space="preserve">همه اطلاعات : 7721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مجموعه رسائل عربی  بغیر از ،    ، مورخ  978  مجموعه .زبده الحقائق</w:t>
      </w:r>
    </w:p>
    <w:p>
      <w:pPr>
        <w:pStyle w:val="BookText"/>
      </w:pPr>
      <w:r>
        <w:rPr>
          <w:rFonts w:ascii="IRNazanin" w:hAnsi="IRNazanin" w:eastAsia="IRNazanin" w:cs="IRNazanin"/>
          <w:lang w:bidi="fa-IR"/>
          <w:color w:val="111111"/>
          <w:sz w:val="28"/>
          <w:szCs w:val="28"/>
          <w:rtl/>
        </w:rPr>
        <w:t xml:space="preserve">تمام مجلدات این مجموعه : زبده الحقائق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دفتر4زبده الحقائق</w:t>
      </w:r>
    </w:p>
    <w:p>
      <w:pPr>
        <w:pStyle w:val="BookText"/>
      </w:pPr>
      <w:r>
        <w:rPr>
          <w:rFonts w:ascii="IRNazanin" w:hAnsi="IRNazanin" w:eastAsia="IRNazanin" w:cs="IRNazanin"/>
          <w:lang w:bidi="fa-IR"/>
          <w:color w:val="111111"/>
          <w:sz w:val="28"/>
          <w:szCs w:val="28"/>
          <w:rtl/>
        </w:rPr>
        <w:t xml:space="preserve">در صفحات : 692تا692زبده الحقائق</w:t>
      </w:r>
    </w:p>
    <w:p>
      <w:pPr>
        <w:pStyle w:val="BookText"/>
      </w:pPr>
      <w:r>
        <w:rPr>
          <w:rFonts w:ascii="IRNazanin" w:hAnsi="IRNazanin" w:eastAsia="IRNazanin" w:cs="IRNazanin"/>
          <w:lang w:bidi="fa-IR"/>
          <w:color w:val="111111"/>
          <w:sz w:val="28"/>
          <w:szCs w:val="28"/>
          <w:rtl/>
        </w:rPr>
        <w:t xml:space="preserve">ردیف کتاب   : 1زبده الحقائق</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(لندن)زبده الحقائق</w:t>
      </w:r>
    </w:p>
    <w:p>
      <w:pPr>
        <w:pStyle w:val="BookText"/>
      </w:pPr>
      <w:r>
        <w:rPr>
          <w:rFonts w:ascii="IRNazanin" w:hAnsi="IRNazanin" w:eastAsia="IRNazanin" w:cs="IRNazanin"/>
          <w:lang w:bidi="fa-IR"/>
          <w:color w:val="111111"/>
          <w:sz w:val="28"/>
          <w:szCs w:val="28"/>
          <w:rtl/>
        </w:rPr>
        <w:t xml:space="preserve">شهر : لندنزبده الحقائق</w:t>
      </w:r>
    </w:p>
    <w:p>
      <w:pPr>
        <w:pStyle w:val="BookText"/>
      </w:pPr>
      <w:r>
        <w:rPr>
          <w:rFonts w:ascii="IRNazanin" w:hAnsi="IRNazanin" w:eastAsia="IRNazanin" w:cs="IRNazanin"/>
          <w:lang w:bidi="fa-IR"/>
          <w:color w:val="111111"/>
          <w:sz w:val="28"/>
          <w:szCs w:val="28"/>
          <w:rtl/>
        </w:rPr>
        <w:t xml:space="preserve">مولف : محمد عزیزنسفیزبده الحقائق</w:t>
      </w:r>
    </w:p>
    <w:p>
      <w:pPr>
        <w:pStyle w:val="BookText"/>
      </w:pPr>
      <w:r>
        <w:rPr>
          <w:rFonts w:ascii="IRNazanin" w:hAnsi="IRNazanin" w:eastAsia="IRNazanin" w:cs="IRNazanin"/>
          <w:lang w:bidi="fa-IR"/>
          <w:color w:val="111111"/>
          <w:sz w:val="28"/>
          <w:szCs w:val="28"/>
          <w:rtl/>
        </w:rPr>
        <w:t xml:space="preserve">همه اطلاعات : 1) زبده الحقائق،-  محمد عزیزنسفی  ،زبده الحقائق</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1141" w:name="pg8350_56911"/>
    <w:bookmarkEnd w:id="1141"/>
    <w:p>
      <w:pPr>
        <w:pStyle w:val="Heading3"/>
      </w:pPr>
      <w:bookmarkStart w:id="3142" w:name="_Toc1144"/>
      <w:r>
        <w:t>1138- زبده الحقائق فی کشف الدقائق</w:t>
      </w:r>
      <w:bookmarkEnd w:id="314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دفتر1زبده الحقائق فی کشف الدقائق</w:t>
      </w:r>
    </w:p>
    <w:p>
      <w:pPr>
        <w:pStyle w:val="BookText"/>
      </w:pPr>
      <w:r>
        <w:rPr>
          <w:rFonts w:ascii="IRNazanin" w:hAnsi="IRNazanin" w:eastAsia="IRNazanin" w:cs="IRNazanin"/>
          <w:lang w:bidi="fa-IR"/>
          <w:color w:val="111111"/>
          <w:sz w:val="28"/>
          <w:szCs w:val="28"/>
          <w:rtl/>
        </w:rPr>
        <w:t xml:space="preserve">در صفحات : 57تا57زبده الحقائق فی کشف الدقائق</w:t>
      </w:r>
    </w:p>
    <w:p>
      <w:pPr>
        <w:pStyle w:val="BookText"/>
      </w:pPr>
      <w:r>
        <w:rPr>
          <w:rFonts w:ascii="IRNazanin" w:hAnsi="IRNazanin" w:eastAsia="IRNazanin" w:cs="IRNazanin"/>
          <w:lang w:bidi="fa-IR"/>
          <w:color w:val="111111"/>
          <w:sz w:val="28"/>
          <w:szCs w:val="28"/>
          <w:rtl/>
        </w:rPr>
        <w:t xml:space="preserve">کد دستیابی کتاب : شماره 928زبده الحقائق فی کشف الدقائق</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الحقائق فی کشف الدقائق</w:t>
      </w:r>
    </w:p>
    <w:p>
      <w:pPr>
        <w:pStyle w:val="BookText"/>
      </w:pPr>
      <w:r>
        <w:rPr>
          <w:rFonts w:ascii="IRNazanin" w:hAnsi="IRNazanin" w:eastAsia="IRNazanin" w:cs="IRNazanin"/>
          <w:lang w:bidi="fa-IR"/>
          <w:color w:val="111111"/>
          <w:sz w:val="28"/>
          <w:szCs w:val="28"/>
          <w:rtl/>
        </w:rPr>
        <w:t xml:space="preserve">شهر : تهرانزبده الحقائق فی کشف الدقائق</w:t>
      </w:r>
    </w:p>
    <w:p>
      <w:pPr>
        <w:pStyle w:val="BookText"/>
      </w:pPr>
      <w:r>
        <w:rPr>
          <w:rFonts w:ascii="IRNazanin" w:hAnsi="IRNazanin" w:eastAsia="IRNazanin" w:cs="IRNazanin"/>
          <w:lang w:bidi="fa-IR"/>
          <w:color w:val="111111"/>
          <w:sz w:val="28"/>
          <w:szCs w:val="28"/>
          <w:rtl/>
        </w:rPr>
        <w:t xml:space="preserve">مولف : عین القضاه همدانیزبده الحقائق فی کشف الدقائق</w:t>
      </w:r>
    </w:p>
    <w:p>
      <w:pPr>
        <w:pStyle w:val="BookText"/>
      </w:pPr>
      <w:r>
        <w:rPr>
          <w:rFonts w:ascii="IRNazanin" w:hAnsi="IRNazanin" w:eastAsia="IRNazanin" w:cs="IRNazanin"/>
          <w:lang w:bidi="fa-IR"/>
          <w:color w:val="111111"/>
          <w:sz w:val="28"/>
          <w:szCs w:val="28"/>
          <w:rtl/>
        </w:rPr>
        <w:t xml:space="preserve">همه اطلاعات : 95-  زبده الحقائق فی کشف الدقائق: عین القضاه همدانی  شماره 928زبده الحقائق فی کشف الدقائق</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bookmarkStart w:id="1142" w:name="pg8350_56912"/>
    <w:bookmarkEnd w:id="1142"/>
    <w:p>
      <w:pPr>
        <w:pStyle w:val="Heading3"/>
      </w:pPr>
      <w:bookmarkStart w:id="3143" w:name="_Toc1145"/>
      <w:r>
        <w:t>1139- زبده الحقائق و کشف الدقائق عین القضاه همدانی</w:t>
      </w:r>
      <w:bookmarkEnd w:id="314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الحقائق و کشف الدقائق عین القضاه همدانی</w:t>
      </w:r>
    </w:p>
    <w:p>
      <w:pPr>
        <w:pStyle w:val="BookText"/>
      </w:pPr>
      <w:r>
        <w:rPr>
          <w:rFonts w:ascii="IRNazanin" w:hAnsi="IRNazanin" w:eastAsia="IRNazanin" w:cs="IRNazanin"/>
          <w:lang w:bidi="fa-IR"/>
          <w:color w:val="111111"/>
          <w:sz w:val="28"/>
          <w:szCs w:val="28"/>
          <w:rtl/>
        </w:rPr>
        <w:t xml:space="preserve">در صفحات : 707تا707زبده الحقائق و کشف الدقائق عین القضاه همدانی</w:t>
      </w:r>
    </w:p>
    <w:p>
      <w:pPr>
        <w:pStyle w:val="BookText"/>
      </w:pPr>
      <w:r>
        <w:rPr>
          <w:rFonts w:ascii="IRNazanin" w:hAnsi="IRNazanin" w:eastAsia="IRNazanin" w:cs="IRNazanin"/>
          <w:lang w:bidi="fa-IR"/>
          <w:color w:val="111111"/>
          <w:sz w:val="28"/>
          <w:szCs w:val="28"/>
          <w:rtl/>
        </w:rPr>
        <w:t xml:space="preserve">نام کتابخانه : کتابخانه سلطنتی کپنهاکزبده الحقائق و کشف الدقائق عین القضاه همدانی</w:t>
      </w:r>
    </w:p>
    <w:p>
      <w:pPr>
        <w:pStyle w:val="BookText"/>
      </w:pPr>
      <w:r>
        <w:rPr>
          <w:rFonts w:ascii="IRNazanin" w:hAnsi="IRNazanin" w:eastAsia="IRNazanin" w:cs="IRNazanin"/>
          <w:lang w:bidi="fa-IR"/>
          <w:color w:val="111111"/>
          <w:sz w:val="28"/>
          <w:szCs w:val="28"/>
          <w:rtl/>
        </w:rPr>
        <w:t xml:space="preserve">شهر : کپنهاکزبده الحقائق و کشف الدقائق عین القضاه همدانی</w:t>
      </w:r>
    </w:p>
    <w:p>
      <w:pPr>
        <w:pStyle w:val="BookText"/>
      </w:pPr>
      <w:r>
        <w:rPr>
          <w:rFonts w:ascii="IRNazanin" w:hAnsi="IRNazanin" w:eastAsia="IRNazanin" w:cs="IRNazanin"/>
          <w:lang w:bidi="fa-IR"/>
          <w:color w:val="111111"/>
          <w:sz w:val="28"/>
          <w:szCs w:val="28"/>
          <w:rtl/>
        </w:rPr>
        <w:t xml:space="preserve">تاریخ کتابت : قرن   یازدهم .زبده الحقائق و کشف الدقائق عین القضاه همدانی</w:t>
      </w:r>
    </w:p>
    <w:p>
      <w:pPr>
        <w:pStyle w:val="BookText"/>
      </w:pPr>
      <w:r>
        <w:rPr>
          <w:rFonts w:ascii="IRNazanin" w:hAnsi="IRNazanin" w:eastAsia="IRNazanin" w:cs="IRNazanin"/>
          <w:lang w:bidi="fa-IR"/>
          <w:color w:val="111111"/>
          <w:sz w:val="28"/>
          <w:szCs w:val="28"/>
          <w:rtl/>
        </w:rPr>
        <w:t xml:space="preserve">آسیب دیدگی : از آخر ناقصزبده الحقائق و کشف الدقائق عین القضاه همدانی</w:t>
      </w:r>
    </w:p>
    <w:p>
      <w:pPr>
        <w:pStyle w:val="BookText"/>
      </w:pPr>
      <w:r>
        <w:rPr>
          <w:rFonts w:ascii="IRNazanin" w:hAnsi="IRNazanin" w:eastAsia="IRNazanin" w:cs="IRNazanin"/>
          <w:lang w:bidi="fa-IR"/>
          <w:color w:val="111111"/>
          <w:sz w:val="28"/>
          <w:szCs w:val="28"/>
          <w:rtl/>
        </w:rPr>
        <w:t xml:space="preserve">همه اطلاعات : 153 -   زبده الحقائق و کشف الدقائق عین القضاه همدانی  ،  از آخر ناقص  ،  نستعلیق    قرن - یازدهم .زبده الحقائق و کشف الدقائق عین القضاه همدانی</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1143" w:name="pg8350_56913"/>
    <w:bookmarkEnd w:id="1143"/>
    <w:p>
      <w:pPr>
        <w:pStyle w:val="Heading3"/>
      </w:pPr>
      <w:bookmarkStart w:id="3144" w:name="_Toc1146"/>
      <w:r>
        <w:t>1140- زبده الحقائق یاتمهیدات</w:t>
      </w:r>
      <w:bookmarkEnd w:id="314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دفتر3زبده الحقائق یاتمهیدات</w:t>
      </w:r>
    </w:p>
    <w:p>
      <w:pPr>
        <w:pStyle w:val="BookText"/>
      </w:pPr>
      <w:r>
        <w:rPr>
          <w:rFonts w:ascii="IRNazanin" w:hAnsi="IRNazanin" w:eastAsia="IRNazanin" w:cs="IRNazanin"/>
          <w:lang w:bidi="fa-IR"/>
          <w:color w:val="111111"/>
          <w:sz w:val="28"/>
          <w:szCs w:val="28"/>
          <w:rtl/>
        </w:rPr>
        <w:t xml:space="preserve">در صفحات : 433تا433زبده الحقائق یاتمهیدات</w:t>
      </w:r>
    </w:p>
    <w:p>
      <w:pPr>
        <w:pStyle w:val="BookText"/>
      </w:pPr>
      <w:r>
        <w:rPr>
          <w:rFonts w:ascii="IRNazanin" w:hAnsi="IRNazanin" w:eastAsia="IRNazanin" w:cs="IRNazanin"/>
          <w:lang w:bidi="fa-IR"/>
          <w:color w:val="111111"/>
          <w:sz w:val="28"/>
          <w:szCs w:val="28"/>
          <w:rtl/>
        </w:rPr>
        <w:t xml:space="preserve">کد دستیابی کتاب : ش 143زبده الحقائق یاتمهیدات</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عبدالعظیمزبده الحقائق یاتمهیدات</w:t>
      </w:r>
    </w:p>
    <w:p>
      <w:pPr>
        <w:pStyle w:val="BookText"/>
      </w:pPr>
      <w:r>
        <w:rPr>
          <w:rFonts w:ascii="IRNazanin" w:hAnsi="IRNazanin" w:eastAsia="IRNazanin" w:cs="IRNazanin"/>
          <w:lang w:bidi="fa-IR"/>
          <w:color w:val="111111"/>
          <w:sz w:val="28"/>
          <w:szCs w:val="28"/>
          <w:rtl/>
        </w:rPr>
        <w:t xml:space="preserve">شهر : تهرانزبده الحقائق یاتمهیدات</w:t>
      </w:r>
    </w:p>
    <w:p>
      <w:pPr>
        <w:pStyle w:val="BookText"/>
      </w:pPr>
      <w:r>
        <w:rPr>
          <w:rFonts w:ascii="IRNazanin" w:hAnsi="IRNazanin" w:eastAsia="IRNazanin" w:cs="IRNazanin"/>
          <w:lang w:bidi="fa-IR"/>
          <w:color w:val="111111"/>
          <w:sz w:val="28"/>
          <w:szCs w:val="28"/>
          <w:rtl/>
        </w:rPr>
        <w:t xml:space="preserve">مولف : عین القضات همدانیزبده الحقائق یاتمهیدات</w:t>
      </w:r>
    </w:p>
    <w:p>
      <w:pPr>
        <w:pStyle w:val="BookText"/>
      </w:pPr>
      <w:r>
        <w:rPr>
          <w:rFonts w:ascii="IRNazanin" w:hAnsi="IRNazanin" w:eastAsia="IRNazanin" w:cs="IRNazanin"/>
          <w:lang w:bidi="fa-IR"/>
          <w:color w:val="111111"/>
          <w:sz w:val="28"/>
          <w:szCs w:val="28"/>
          <w:rtl/>
        </w:rPr>
        <w:t xml:space="preserve">کاتب : لطفعلی بن عبداللّٰه ساوجیزبده الحقائق یاتمهیدات</w:t>
      </w:r>
    </w:p>
    <w:p>
      <w:pPr>
        <w:pStyle w:val="BookText"/>
      </w:pPr>
      <w:r>
        <w:rPr>
          <w:rFonts w:ascii="IRNazanin" w:hAnsi="IRNazanin" w:eastAsia="IRNazanin" w:cs="IRNazanin"/>
          <w:lang w:bidi="fa-IR"/>
          <w:color w:val="111111"/>
          <w:sz w:val="28"/>
          <w:szCs w:val="28"/>
          <w:rtl/>
        </w:rPr>
        <w:t xml:space="preserve">تاریخ کتابت : 1233زبده الحقائق یاتمهیدات</w:t>
      </w:r>
    </w:p>
    <w:p>
      <w:pPr>
        <w:pStyle w:val="BookText"/>
      </w:pPr>
      <w:r>
        <w:rPr>
          <w:rFonts w:ascii="IRNazanin" w:hAnsi="IRNazanin" w:eastAsia="IRNazanin" w:cs="IRNazanin"/>
          <w:lang w:bidi="fa-IR"/>
          <w:color w:val="111111"/>
          <w:sz w:val="28"/>
          <w:szCs w:val="28"/>
          <w:rtl/>
        </w:rPr>
        <w:t xml:space="preserve">همه اطلاعات : زبده الحقائق یاتمهیدات :  عین القضات همدانی ،  ش 143 ،  - نستعلیق   لطفعلی بن عبداللّٰه ساوجی  در  1233 ،  خشتی ،جلد تیماج سبززبده الحقائق یاتمهیدات</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bookmarkStart w:id="1144" w:name="pg8350_56914"/>
    <w:bookmarkEnd w:id="1144"/>
    <w:p>
      <w:pPr>
        <w:pStyle w:val="Heading3"/>
      </w:pPr>
      <w:bookmarkStart w:id="3145" w:name="_Toc1147"/>
      <w:r>
        <w:t>1141- زبده الحقایق</w:t>
      </w:r>
      <w:bookmarkEnd w:id="3145"/>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الحقایق</w:t>
      </w:r>
    </w:p>
    <w:p>
      <w:pPr>
        <w:pStyle w:val="BookText"/>
      </w:pPr>
      <w:r>
        <w:rPr>
          <w:rFonts w:ascii="IRNazanin" w:hAnsi="IRNazanin" w:eastAsia="IRNazanin" w:cs="IRNazanin"/>
          <w:lang w:bidi="fa-IR"/>
          <w:color w:val="111111"/>
          <w:sz w:val="28"/>
          <w:szCs w:val="28"/>
          <w:rtl/>
        </w:rPr>
        <w:t xml:space="preserve">در صفحات : 85تا85زبده الحقایق</w:t>
      </w:r>
    </w:p>
    <w:p>
      <w:pPr>
        <w:pStyle w:val="BookText"/>
      </w:pPr>
      <w:r>
        <w:rPr>
          <w:rFonts w:ascii="IRNazanin" w:hAnsi="IRNazanin" w:eastAsia="IRNazanin" w:cs="IRNazanin"/>
          <w:lang w:bidi="fa-IR"/>
          <w:color w:val="111111"/>
          <w:sz w:val="28"/>
          <w:szCs w:val="28"/>
          <w:rtl/>
        </w:rPr>
        <w:t xml:space="preserve">کد دستیابی کتاب : 2843 : ش 5 دفتر، 211 پ - 242 ر.زبده الحقایق</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الحقایق</w:t>
      </w:r>
    </w:p>
    <w:p>
      <w:pPr>
        <w:pStyle w:val="BookText"/>
      </w:pPr>
      <w:r>
        <w:rPr>
          <w:rFonts w:ascii="IRNazanin" w:hAnsi="IRNazanin" w:eastAsia="IRNazanin" w:cs="IRNazanin"/>
          <w:lang w:bidi="fa-IR"/>
          <w:color w:val="111111"/>
          <w:sz w:val="28"/>
          <w:szCs w:val="28"/>
          <w:rtl/>
        </w:rPr>
        <w:t xml:space="preserve">شهر : تهرانزبده الحقایق</w:t>
      </w:r>
    </w:p>
    <w:p>
      <w:pPr>
        <w:pStyle w:val="BookText"/>
      </w:pPr>
      <w:r>
        <w:rPr>
          <w:rFonts w:ascii="IRNazanin" w:hAnsi="IRNazanin" w:eastAsia="IRNazanin" w:cs="IRNazanin"/>
          <w:lang w:bidi="fa-IR"/>
          <w:color w:val="111111"/>
          <w:sz w:val="28"/>
          <w:szCs w:val="28"/>
          <w:rtl/>
        </w:rPr>
        <w:t xml:space="preserve">مولف : نسفیزبده الحقایق</w:t>
      </w:r>
    </w:p>
    <w:p>
      <w:pPr>
        <w:pStyle w:val="BookText"/>
      </w:pPr>
      <w:r>
        <w:rPr>
          <w:rFonts w:ascii="IRNazanin" w:hAnsi="IRNazanin" w:eastAsia="IRNazanin" w:cs="IRNazanin"/>
          <w:lang w:bidi="fa-IR"/>
          <w:color w:val="111111"/>
          <w:sz w:val="28"/>
          <w:szCs w:val="28"/>
          <w:rtl/>
        </w:rPr>
        <w:t xml:space="preserve">بخش بندی : در دو بابزبده الحقایق</w:t>
      </w:r>
    </w:p>
    <w:p>
      <w:pPr>
        <w:pStyle w:val="BookText"/>
      </w:pPr>
      <w:r>
        <w:rPr>
          <w:rFonts w:ascii="IRNazanin" w:hAnsi="IRNazanin" w:eastAsia="IRNazanin" w:cs="IRNazanin"/>
          <w:lang w:bidi="fa-IR"/>
          <w:color w:val="111111"/>
          <w:sz w:val="28"/>
          <w:szCs w:val="28"/>
          <w:rtl/>
        </w:rPr>
        <w:t xml:space="preserve">همه اطلاعات : زبده الحقایق  :  مختصریست در مبدء و معاد   در دو باب  از  نسفی   نام کتاب در دیباچه - آمده است.  -  2843 : ش 5 دفتر، 211 پ - 242 ر.زبده الحقایق</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bookmarkStart w:id="1145" w:name="pg8350_56915"/>
    <w:bookmarkEnd w:id="1145"/>
    <w:p>
      <w:pPr>
        <w:pStyle w:val="Heading3"/>
      </w:pPr>
      <w:bookmarkStart w:id="3146" w:name="_Toc1148"/>
      <w:r>
        <w:t>1142- زبده الحقایق</w:t>
      </w:r>
      <w:bookmarkEnd w:id="3146"/>
    </w:p>
    <w:p>
      <w:pPr>
        <w:pStyle w:val="BookText"/>
      </w:pPr>
      <w:r>
        <w:rPr>
          <w:rFonts w:ascii="IRNazanin" w:hAnsi="IRNazanin" w:eastAsia="IRNazanin" w:cs="IRNazanin"/>
          <w:lang w:bidi="fa-IR"/>
          <w:color w:val="111111"/>
          <w:sz w:val="28"/>
          <w:szCs w:val="28"/>
          <w:rtl/>
        </w:rPr>
        <w:t xml:space="preserve">اطلاعات مجموعه : زبده الحقایق</w:t>
      </w:r>
    </w:p>
    <w:p>
      <w:pPr>
        <w:pStyle w:val="BookText"/>
      </w:pPr>
      <w:r>
        <w:rPr>
          <w:rFonts w:ascii="IRNazanin" w:hAnsi="IRNazanin" w:eastAsia="IRNazanin" w:cs="IRNazanin"/>
          <w:lang w:bidi="fa-IR"/>
          <w:color w:val="111111"/>
          <w:sz w:val="28"/>
          <w:szCs w:val="28"/>
          <w:rtl/>
        </w:rPr>
        <w:t xml:space="preserve">در صفحات : 223تا223زبده الحقایق</w:t>
      </w:r>
    </w:p>
    <w:p>
      <w:pPr>
        <w:pStyle w:val="BookText"/>
      </w:pPr>
      <w:r>
        <w:rPr>
          <w:rFonts w:ascii="IRNazanin" w:hAnsi="IRNazanin" w:eastAsia="IRNazanin" w:cs="IRNazanin"/>
          <w:lang w:bidi="fa-IR"/>
          <w:color w:val="111111"/>
          <w:sz w:val="28"/>
          <w:szCs w:val="28"/>
          <w:rtl/>
        </w:rPr>
        <w:t xml:space="preserve">کد دستیابی کتاب : ش 242زبده الحقایق</w:t>
      </w:r>
    </w:p>
    <w:p>
      <w:pPr>
        <w:pStyle w:val="BookText"/>
      </w:pPr>
      <w:r>
        <w:rPr>
          <w:rFonts w:ascii="IRNazanin" w:hAnsi="IRNazanin" w:eastAsia="IRNazanin" w:cs="IRNazanin"/>
          <w:lang w:bidi="fa-IR"/>
          <w:color w:val="111111"/>
          <w:sz w:val="28"/>
          <w:szCs w:val="28"/>
          <w:rtl/>
        </w:rPr>
        <w:t xml:space="preserve">همه اطلاعات : 126 -   مجموعه   ش 242  ، دارای :زبده الحقایق</w:t>
      </w:r>
    </w:p>
    <w:p>
      <w:pPr>
        <w:pStyle w:val="BookText"/>
      </w:pPr>
      <w:r>
        <w:rPr>
          <w:rFonts w:ascii="IRNazanin" w:hAnsi="IRNazanin" w:eastAsia="IRNazanin" w:cs="IRNazanin"/>
          <w:lang w:bidi="fa-IR"/>
          <w:color w:val="111111"/>
          <w:sz w:val="28"/>
          <w:szCs w:val="28"/>
          <w:rtl/>
        </w:rPr>
        <w:t xml:space="preserve">تمام مجلدات این مجموعه : زبده الحقایق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الحقایق</w:t>
      </w:r>
    </w:p>
    <w:p>
      <w:pPr>
        <w:pStyle w:val="BookText"/>
      </w:pPr>
      <w:r>
        <w:rPr>
          <w:rFonts w:ascii="IRNazanin" w:hAnsi="IRNazanin" w:eastAsia="IRNazanin" w:cs="IRNazanin"/>
          <w:lang w:bidi="fa-IR"/>
          <w:color w:val="111111"/>
          <w:sz w:val="28"/>
          <w:szCs w:val="28"/>
          <w:rtl/>
        </w:rPr>
        <w:t xml:space="preserve">در صفحات : 223تا223زبده الحقایق</w:t>
      </w:r>
    </w:p>
    <w:p>
      <w:pPr>
        <w:pStyle w:val="BookText"/>
      </w:pPr>
      <w:r>
        <w:rPr>
          <w:rFonts w:ascii="IRNazanin" w:hAnsi="IRNazanin" w:eastAsia="IRNazanin" w:cs="IRNazanin"/>
          <w:lang w:bidi="fa-IR"/>
          <w:color w:val="111111"/>
          <w:sz w:val="28"/>
          <w:szCs w:val="28"/>
          <w:rtl/>
        </w:rPr>
        <w:t xml:space="preserve">ردیف کتاب   : 1زبده الحقایق</w:t>
      </w:r>
    </w:p>
    <w:p>
      <w:pPr>
        <w:pStyle w:val="BookText"/>
      </w:pPr>
      <w:r>
        <w:rPr>
          <w:rFonts w:ascii="IRNazanin" w:hAnsi="IRNazanin" w:eastAsia="IRNazanin" w:cs="IRNazanin"/>
          <w:lang w:bidi="fa-IR"/>
          <w:color w:val="111111"/>
          <w:sz w:val="28"/>
          <w:szCs w:val="28"/>
          <w:rtl/>
        </w:rPr>
        <w:t xml:space="preserve">نام کتابخانه : کتابخانه خانقاه احمدیهزبده الحقایق</w:t>
      </w:r>
    </w:p>
    <w:p>
      <w:pPr>
        <w:pStyle w:val="BookText"/>
      </w:pPr>
      <w:r>
        <w:rPr>
          <w:rFonts w:ascii="IRNazanin" w:hAnsi="IRNazanin" w:eastAsia="IRNazanin" w:cs="IRNazanin"/>
          <w:lang w:bidi="fa-IR"/>
          <w:color w:val="111111"/>
          <w:sz w:val="28"/>
          <w:szCs w:val="28"/>
          <w:rtl/>
        </w:rPr>
        <w:t xml:space="preserve">شهر : شیراززبده الحقایق</w:t>
      </w:r>
    </w:p>
    <w:p>
      <w:pPr>
        <w:pStyle w:val="BookText"/>
      </w:pPr>
      <w:r>
        <w:rPr>
          <w:rFonts w:ascii="IRNazanin" w:hAnsi="IRNazanin" w:eastAsia="IRNazanin" w:cs="IRNazanin"/>
          <w:lang w:bidi="fa-IR"/>
          <w:color w:val="111111"/>
          <w:sz w:val="28"/>
          <w:szCs w:val="28"/>
          <w:rtl/>
        </w:rPr>
        <w:t xml:space="preserve">مولف : عین القضاه همدانیزبده الحقایق</w:t>
      </w:r>
    </w:p>
    <w:p>
      <w:pPr>
        <w:pStyle w:val="BookText"/>
      </w:pPr>
      <w:r>
        <w:rPr>
          <w:rFonts w:ascii="IRNazanin" w:hAnsi="IRNazanin" w:eastAsia="IRNazanin" w:cs="IRNazanin"/>
          <w:lang w:bidi="fa-IR"/>
          <w:color w:val="111111"/>
          <w:sz w:val="28"/>
          <w:szCs w:val="28"/>
          <w:rtl/>
        </w:rPr>
        <w:t xml:space="preserve">تاریخ کتابت : 18 ج 1/1332 .زبده الحقایق</w:t>
      </w:r>
    </w:p>
    <w:p>
      <w:pPr>
        <w:pStyle w:val="BookText"/>
      </w:pPr>
      <w:r>
        <w:rPr>
          <w:rFonts w:ascii="IRNazanin" w:hAnsi="IRNazanin" w:eastAsia="IRNazanin" w:cs="IRNazanin"/>
          <w:lang w:bidi="fa-IR"/>
          <w:color w:val="111111"/>
          <w:sz w:val="28"/>
          <w:szCs w:val="28"/>
          <w:rtl/>
        </w:rPr>
        <w:t xml:space="preserve">همه اطلاعات : 1 -   زبده الحقایق  :   عین القضاه همدانی  ، نوشته   18 ج 1/1332 .زبده الحقایق</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bookmarkStart w:id="1146" w:name="pg8350_56916"/>
    <w:bookmarkEnd w:id="1146"/>
    <w:p>
      <w:pPr>
        <w:pStyle w:val="Heading3"/>
      </w:pPr>
      <w:bookmarkStart w:id="3147" w:name="_Toc1149"/>
      <w:r>
        <w:t>1143- زبده الحقایق</w:t>
      </w:r>
      <w:bookmarkEnd w:id="3147"/>
    </w:p>
    <w:p>
      <w:pPr>
        <w:pStyle w:val="BookText"/>
      </w:pPr>
      <w:r>
        <w:rPr>
          <w:rFonts w:ascii="IRNazanin" w:hAnsi="IRNazanin" w:eastAsia="IRNazanin" w:cs="IRNazanin"/>
          <w:lang w:bidi="fa-IR"/>
          <w:color w:val="111111"/>
          <w:sz w:val="28"/>
          <w:szCs w:val="28"/>
          <w:rtl/>
        </w:rPr>
        <w:t xml:space="preserve">اطلاعات مجموعه : زبده الحقایق</w:t>
      </w:r>
    </w:p>
    <w:p>
      <w:pPr>
        <w:pStyle w:val="BookText"/>
      </w:pPr>
      <w:r>
        <w:rPr>
          <w:rFonts w:ascii="IRNazanin" w:hAnsi="IRNazanin" w:eastAsia="IRNazanin" w:cs="IRNazanin"/>
          <w:lang w:bidi="fa-IR"/>
          <w:color w:val="111111"/>
          <w:sz w:val="28"/>
          <w:szCs w:val="28"/>
          <w:rtl/>
        </w:rPr>
        <w:t xml:space="preserve">در صفحات : 217تا217زبده الحقایق</w:t>
      </w:r>
    </w:p>
    <w:p>
      <w:pPr>
        <w:pStyle w:val="BookText"/>
      </w:pPr>
      <w:r>
        <w:rPr>
          <w:rFonts w:ascii="IRNazanin" w:hAnsi="IRNazanin" w:eastAsia="IRNazanin" w:cs="IRNazanin"/>
          <w:lang w:bidi="fa-IR"/>
          <w:color w:val="111111"/>
          <w:sz w:val="28"/>
          <w:szCs w:val="28"/>
          <w:rtl/>
        </w:rPr>
        <w:t xml:space="preserve">کد دستیابی کتاب : ش 5زبده الحقایق</w:t>
      </w:r>
    </w:p>
    <w:p>
      <w:pPr>
        <w:pStyle w:val="BookText"/>
      </w:pPr>
      <w:r>
        <w:rPr>
          <w:rFonts w:ascii="IRNazanin" w:hAnsi="IRNazanin" w:eastAsia="IRNazanin" w:cs="IRNazanin"/>
          <w:lang w:bidi="fa-IR"/>
          <w:color w:val="111111"/>
          <w:sz w:val="28"/>
          <w:szCs w:val="28"/>
          <w:rtl/>
        </w:rPr>
        <w:t xml:space="preserve">همه اطلاعات : 108 -   مجموعه   ش 5  دارای :زبده الحقایق</w:t>
      </w:r>
    </w:p>
    <w:p>
      <w:pPr>
        <w:pStyle w:val="BookText"/>
      </w:pPr>
      <w:r>
        <w:rPr>
          <w:rFonts w:ascii="IRNazanin" w:hAnsi="IRNazanin" w:eastAsia="IRNazanin" w:cs="IRNazanin"/>
          <w:lang w:bidi="fa-IR"/>
          <w:color w:val="111111"/>
          <w:sz w:val="28"/>
          <w:szCs w:val="28"/>
          <w:rtl/>
        </w:rPr>
        <w:t xml:space="preserve">تمام مجلدات این مجموعه : زبده الحقایق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الحقایق</w:t>
      </w:r>
    </w:p>
    <w:p>
      <w:pPr>
        <w:pStyle w:val="BookText"/>
      </w:pPr>
      <w:r>
        <w:rPr>
          <w:rFonts w:ascii="IRNazanin" w:hAnsi="IRNazanin" w:eastAsia="IRNazanin" w:cs="IRNazanin"/>
          <w:lang w:bidi="fa-IR"/>
          <w:color w:val="111111"/>
          <w:sz w:val="28"/>
          <w:szCs w:val="28"/>
          <w:rtl/>
        </w:rPr>
        <w:t xml:space="preserve">در صفحات : 217تا217زبده الحقایق</w:t>
      </w:r>
    </w:p>
    <w:p>
      <w:pPr>
        <w:pStyle w:val="BookText"/>
      </w:pPr>
      <w:r>
        <w:rPr>
          <w:rFonts w:ascii="IRNazanin" w:hAnsi="IRNazanin" w:eastAsia="IRNazanin" w:cs="IRNazanin"/>
          <w:lang w:bidi="fa-IR"/>
          <w:color w:val="111111"/>
          <w:sz w:val="28"/>
          <w:szCs w:val="28"/>
          <w:rtl/>
        </w:rPr>
        <w:t xml:space="preserve">ردیف کتاب   : 1زبده الحقایق</w:t>
      </w:r>
    </w:p>
    <w:p>
      <w:pPr>
        <w:pStyle w:val="BookText"/>
      </w:pPr>
      <w:r>
        <w:rPr>
          <w:rFonts w:ascii="IRNazanin" w:hAnsi="IRNazanin" w:eastAsia="IRNazanin" w:cs="IRNazanin"/>
          <w:lang w:bidi="fa-IR"/>
          <w:color w:val="111111"/>
          <w:sz w:val="28"/>
          <w:szCs w:val="28"/>
          <w:rtl/>
        </w:rPr>
        <w:t xml:space="preserve">نام کتابخانه : کتابخانه خانقاه احمدیهزبده الحقایق</w:t>
      </w:r>
    </w:p>
    <w:p>
      <w:pPr>
        <w:pStyle w:val="BookText"/>
      </w:pPr>
      <w:r>
        <w:rPr>
          <w:rFonts w:ascii="IRNazanin" w:hAnsi="IRNazanin" w:eastAsia="IRNazanin" w:cs="IRNazanin"/>
          <w:lang w:bidi="fa-IR"/>
          <w:color w:val="111111"/>
          <w:sz w:val="28"/>
          <w:szCs w:val="28"/>
          <w:rtl/>
        </w:rPr>
        <w:t xml:space="preserve">شهر : شیراززبده الحقایق</w:t>
      </w:r>
    </w:p>
    <w:p>
      <w:pPr>
        <w:pStyle w:val="BookText"/>
      </w:pPr>
      <w:r>
        <w:rPr>
          <w:rFonts w:ascii="IRNazanin" w:hAnsi="IRNazanin" w:eastAsia="IRNazanin" w:cs="IRNazanin"/>
          <w:lang w:bidi="fa-IR"/>
          <w:color w:val="111111"/>
          <w:sz w:val="28"/>
          <w:szCs w:val="28"/>
          <w:rtl/>
        </w:rPr>
        <w:t xml:space="preserve">مولف : عین القضات همدانی.زبده الحقایق</w:t>
      </w:r>
    </w:p>
    <w:p>
      <w:pPr>
        <w:pStyle w:val="BookText"/>
      </w:pPr>
      <w:r>
        <w:rPr>
          <w:rFonts w:ascii="IRNazanin" w:hAnsi="IRNazanin" w:eastAsia="IRNazanin" w:cs="IRNazanin"/>
          <w:lang w:bidi="fa-IR"/>
          <w:color w:val="111111"/>
          <w:sz w:val="28"/>
          <w:szCs w:val="28"/>
          <w:rtl/>
        </w:rPr>
        <w:t xml:space="preserve">همه اطلاعات : 1 -   زبده الحقایق  :   عین القضات همدانی.زبده الحقایق</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bookmarkStart w:id="1147" w:name="pg8350_56917"/>
    <w:bookmarkEnd w:id="1147"/>
    <w:p>
      <w:pPr>
        <w:pStyle w:val="Heading3"/>
      </w:pPr>
      <w:bookmarkStart w:id="3148" w:name="_Toc1150"/>
      <w:r>
        <w:t>1144- زبده الحقایق</w:t>
      </w:r>
      <w:bookmarkEnd w:id="3148"/>
    </w:p>
    <w:p>
      <w:pPr>
        <w:pStyle w:val="BookText"/>
      </w:pPr>
      <w:r>
        <w:rPr>
          <w:rFonts w:ascii="IRNazanin" w:hAnsi="IRNazanin" w:eastAsia="IRNazanin" w:cs="IRNazanin"/>
          <w:lang w:bidi="fa-IR"/>
          <w:color w:val="111111"/>
          <w:sz w:val="28"/>
          <w:szCs w:val="28"/>
          <w:rtl/>
        </w:rPr>
        <w:t xml:space="preserve">اطلاعات مجموعه : زبده الحقایق</w:t>
      </w:r>
    </w:p>
    <w:p>
      <w:pPr>
        <w:pStyle w:val="BookText"/>
      </w:pPr>
      <w:r>
        <w:rPr>
          <w:rFonts w:ascii="IRNazanin" w:hAnsi="IRNazanin" w:eastAsia="IRNazanin" w:cs="IRNazanin"/>
          <w:lang w:bidi="fa-IR"/>
          <w:color w:val="111111"/>
          <w:sz w:val="28"/>
          <w:szCs w:val="28"/>
          <w:rtl/>
        </w:rPr>
        <w:t xml:space="preserve">در صفحات : 679تا679زبده الحقایق</w:t>
      </w:r>
    </w:p>
    <w:p>
      <w:pPr>
        <w:pStyle w:val="BookText"/>
      </w:pPr>
      <w:r>
        <w:rPr>
          <w:rFonts w:ascii="IRNazanin" w:hAnsi="IRNazanin" w:eastAsia="IRNazanin" w:cs="IRNazanin"/>
          <w:lang w:bidi="fa-IR"/>
          <w:color w:val="111111"/>
          <w:sz w:val="28"/>
          <w:szCs w:val="28"/>
          <w:rtl/>
        </w:rPr>
        <w:t xml:space="preserve">کد دستیابی کتاب : 564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الحقایق</w:t>
      </w:r>
    </w:p>
    <w:p>
      <w:pPr>
        <w:pStyle w:val="BookText"/>
      </w:pPr>
      <w:r>
        <w:rPr>
          <w:rFonts w:ascii="IRNazanin" w:hAnsi="IRNazanin" w:eastAsia="IRNazanin" w:cs="IRNazanin"/>
          <w:lang w:bidi="fa-IR"/>
          <w:color w:val="111111"/>
          <w:sz w:val="28"/>
          <w:szCs w:val="28"/>
          <w:rtl/>
        </w:rPr>
        <w:t xml:space="preserve">تاریخ کتابت : سده 13زبده الحقایق</w:t>
      </w:r>
    </w:p>
    <w:p>
      <w:pPr>
        <w:pStyle w:val="BookText"/>
      </w:pPr>
      <w:r>
        <w:rPr>
          <w:rFonts w:ascii="IRNazanin" w:hAnsi="IRNazanin" w:eastAsia="IRNazanin" w:cs="IRNazanin"/>
          <w:lang w:bidi="fa-IR"/>
          <w:color w:val="111111"/>
          <w:sz w:val="28"/>
          <w:szCs w:val="28"/>
          <w:rtl/>
        </w:rPr>
        <w:t xml:space="preserve">همه اطلاعات : مجموعه  ،  نسخ و شکسته نستعلیق    سده 13  ،  564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الحقایق</w:t>
      </w:r>
    </w:p>
    <w:p>
      <w:pPr>
        <w:pStyle w:val="BookText"/>
      </w:pPr>
      <w:r>
        <w:rPr>
          <w:rFonts w:ascii="IRNazanin" w:hAnsi="IRNazanin" w:eastAsia="IRNazanin" w:cs="IRNazanin"/>
          <w:lang w:bidi="fa-IR"/>
          <w:color w:val="111111"/>
          <w:sz w:val="28"/>
          <w:szCs w:val="28"/>
          <w:rtl/>
        </w:rPr>
        <w:t xml:space="preserve">تمام مجلدات این مجموعه : زبده الحقایق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الحقایق</w:t>
      </w:r>
    </w:p>
    <w:p>
      <w:pPr>
        <w:pStyle w:val="BookText"/>
      </w:pPr>
      <w:r>
        <w:rPr>
          <w:rFonts w:ascii="IRNazanin" w:hAnsi="IRNazanin" w:eastAsia="IRNazanin" w:cs="IRNazanin"/>
          <w:lang w:bidi="fa-IR"/>
          <w:color w:val="111111"/>
          <w:sz w:val="28"/>
          <w:szCs w:val="28"/>
          <w:rtl/>
        </w:rPr>
        <w:t xml:space="preserve">در صفحات : 679تا679زبده الحقایق</w:t>
      </w:r>
    </w:p>
    <w:p>
      <w:pPr>
        <w:pStyle w:val="BookText"/>
      </w:pPr>
      <w:r>
        <w:rPr>
          <w:rFonts w:ascii="IRNazanin" w:hAnsi="IRNazanin" w:eastAsia="IRNazanin" w:cs="IRNazanin"/>
          <w:lang w:bidi="fa-IR"/>
          <w:color w:val="111111"/>
          <w:sz w:val="28"/>
          <w:szCs w:val="28"/>
          <w:rtl/>
        </w:rPr>
        <w:t xml:space="preserve">ردیف کتاب   : 2زبده الحقایق</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لسآنجلسزبده الحقایق</w:t>
      </w:r>
    </w:p>
    <w:p>
      <w:pPr>
        <w:pStyle w:val="BookText"/>
      </w:pPr>
      <w:r>
        <w:rPr>
          <w:rFonts w:ascii="IRNazanin" w:hAnsi="IRNazanin" w:eastAsia="IRNazanin" w:cs="IRNazanin"/>
          <w:lang w:bidi="fa-IR"/>
          <w:color w:val="111111"/>
          <w:sz w:val="28"/>
          <w:szCs w:val="28"/>
          <w:rtl/>
        </w:rPr>
        <w:t xml:space="preserve">شهر : لس آنجلسزبده الحقایق</w:t>
      </w:r>
    </w:p>
    <w:p>
      <w:pPr>
        <w:pStyle w:val="BookText"/>
      </w:pPr>
      <w:r>
        <w:rPr>
          <w:rFonts w:ascii="IRNazanin" w:hAnsi="IRNazanin" w:eastAsia="IRNazanin" w:cs="IRNazanin"/>
          <w:lang w:bidi="fa-IR"/>
          <w:color w:val="111111"/>
          <w:sz w:val="28"/>
          <w:szCs w:val="28"/>
          <w:rtl/>
        </w:rPr>
        <w:t xml:space="preserve">مولف : نسفی .زبده الحقایق</w:t>
      </w:r>
    </w:p>
    <w:p>
      <w:pPr>
        <w:pStyle w:val="BookText"/>
      </w:pPr>
      <w:r>
        <w:rPr>
          <w:rFonts w:ascii="IRNazanin" w:hAnsi="IRNazanin" w:eastAsia="IRNazanin" w:cs="IRNazanin"/>
          <w:lang w:bidi="fa-IR"/>
          <w:color w:val="111111"/>
          <w:sz w:val="28"/>
          <w:szCs w:val="28"/>
          <w:rtl/>
        </w:rPr>
        <w:t xml:space="preserve">همه اطلاعات : 2 -   زبده الحقایق  :   نسفی .زبده الحقایق</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bookmarkStart w:id="1148" w:name="pg8350_56918"/>
    <w:bookmarkEnd w:id="1148"/>
    <w:p>
      <w:pPr>
        <w:pStyle w:val="Heading3"/>
      </w:pPr>
      <w:bookmarkStart w:id="3149" w:name="_Toc1151"/>
      <w:r>
        <w:t>1145- زبده الحقایق</w:t>
      </w:r>
      <w:bookmarkEnd w:id="3149"/>
    </w:p>
    <w:p>
      <w:pPr>
        <w:pStyle w:val="BookText"/>
      </w:pPr>
      <w:r>
        <w:rPr>
          <w:rFonts w:ascii="IRNazanin" w:hAnsi="IRNazanin" w:eastAsia="IRNazanin" w:cs="IRNazanin"/>
          <w:lang w:bidi="fa-IR"/>
          <w:color w:val="111111"/>
          <w:sz w:val="28"/>
          <w:szCs w:val="28"/>
          <w:rtl/>
        </w:rPr>
        <w:t xml:space="preserve">اطلاعات مجموعه : زبده الحقایق</w:t>
      </w:r>
    </w:p>
    <w:p>
      <w:pPr>
        <w:pStyle w:val="BookText"/>
      </w:pPr>
      <w:r>
        <w:rPr>
          <w:rFonts w:ascii="IRNazanin" w:hAnsi="IRNazanin" w:eastAsia="IRNazanin" w:cs="IRNazanin"/>
          <w:lang w:bidi="fa-IR"/>
          <w:color w:val="111111"/>
          <w:sz w:val="28"/>
          <w:szCs w:val="28"/>
          <w:rtl/>
        </w:rPr>
        <w:t xml:space="preserve">در صفحات : 687تا689زبده الحقایق</w:t>
      </w:r>
    </w:p>
    <w:p>
      <w:pPr>
        <w:pStyle w:val="BookText"/>
      </w:pPr>
      <w:r>
        <w:rPr>
          <w:rFonts w:ascii="IRNazanin" w:hAnsi="IRNazanin" w:eastAsia="IRNazanin" w:cs="IRNazanin"/>
          <w:lang w:bidi="fa-IR"/>
          <w:color w:val="111111"/>
          <w:sz w:val="28"/>
          <w:szCs w:val="28"/>
          <w:rtl/>
        </w:rPr>
        <w:t xml:space="preserve">کد دستیابی کتاب : 698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الحقایق</w:t>
      </w:r>
    </w:p>
    <w:p>
      <w:pPr>
        <w:pStyle w:val="BookText"/>
      </w:pPr>
      <w:r>
        <w:rPr>
          <w:rFonts w:ascii="IRNazanin" w:hAnsi="IRNazanin" w:eastAsia="IRNazanin" w:cs="IRNazanin"/>
          <w:lang w:bidi="fa-IR"/>
          <w:color w:val="111111"/>
          <w:sz w:val="28"/>
          <w:szCs w:val="28"/>
          <w:rtl/>
        </w:rPr>
        <w:t xml:space="preserve">تاریخ کتابت : سده 11زبده الحقایق</w:t>
      </w:r>
    </w:p>
    <w:p>
      <w:pPr>
        <w:pStyle w:val="BookText"/>
      </w:pPr>
      <w:r>
        <w:rPr>
          <w:rFonts w:ascii="IRNazanin" w:hAnsi="IRNazanin" w:eastAsia="IRNazanin" w:cs="IRNazanin"/>
          <w:lang w:bidi="fa-IR"/>
          <w:color w:val="111111"/>
          <w:sz w:val="28"/>
          <w:szCs w:val="28"/>
          <w:rtl/>
        </w:rPr>
        <w:t xml:space="preserve">همه اطلاعات : مجموعه  ،  به یک نستعلیق    سده 11  ،  698 </w:t>
      </w:r>
      <w:r>
        <w:rPr>
          <w:rFonts w:ascii="Times New Roman" w:hAnsi="Times New Roman" w:eastAsia="Times New Roman" w:cs="Times New Roman"/>
          <w:lang w:val="en-US" w:bidi="en-US"/>
          <w:color w:val="111111"/>
          <w:sz w:val="28"/>
          <w:szCs w:val="28"/>
          <w:rtl/>
        </w:rPr>
        <w:t xml:space="preserve">M  -    .</w:t>
      </w:r>
      <w:r>
        <w:rPr>
          <w:rFonts w:ascii="IRNazanin" w:hAnsi="IRNazanin" w:eastAsia="IRNazanin" w:cs="IRNazanin"/>
          <w:lang w:bidi="fa-IR"/>
          <w:color w:val="111111"/>
          <w:sz w:val="28"/>
          <w:szCs w:val="28"/>
          <w:rtl/>
        </w:rPr>
        <w:t xml:space="preserve">زبده الحقایق</w:t>
      </w:r>
    </w:p>
    <w:p>
      <w:pPr>
        <w:pStyle w:val="BookText"/>
      </w:pPr>
      <w:r>
        <w:rPr>
          <w:rFonts w:ascii="IRNazanin" w:hAnsi="IRNazanin" w:eastAsia="IRNazanin" w:cs="IRNazanin"/>
          <w:lang w:bidi="fa-IR"/>
          <w:color w:val="111111"/>
          <w:sz w:val="28"/>
          <w:szCs w:val="28"/>
          <w:rtl/>
        </w:rPr>
        <w:t xml:space="preserve">تمام مجلدات این مجموعه : زبده الحقایق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الحقایق</w:t>
      </w:r>
    </w:p>
    <w:p>
      <w:pPr>
        <w:pStyle w:val="BookText"/>
      </w:pPr>
      <w:r>
        <w:rPr>
          <w:rFonts w:ascii="IRNazanin" w:hAnsi="IRNazanin" w:eastAsia="IRNazanin" w:cs="IRNazanin"/>
          <w:lang w:bidi="fa-IR"/>
          <w:color w:val="111111"/>
          <w:sz w:val="28"/>
          <w:szCs w:val="28"/>
          <w:rtl/>
        </w:rPr>
        <w:t xml:space="preserve">در صفحات : 689تا689زبده الحقایق</w:t>
      </w:r>
    </w:p>
    <w:p>
      <w:pPr>
        <w:pStyle w:val="BookText"/>
      </w:pPr>
      <w:r>
        <w:rPr>
          <w:rFonts w:ascii="IRNazanin" w:hAnsi="IRNazanin" w:eastAsia="IRNazanin" w:cs="IRNazanin"/>
          <w:lang w:bidi="fa-IR"/>
          <w:color w:val="111111"/>
          <w:sz w:val="28"/>
          <w:szCs w:val="28"/>
          <w:rtl/>
        </w:rPr>
        <w:t xml:space="preserve">ردیف کتاب   : 14زبده الحقایق</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لسآنجلسزبده الحقایق</w:t>
      </w:r>
    </w:p>
    <w:p>
      <w:pPr>
        <w:pStyle w:val="BookText"/>
      </w:pPr>
      <w:r>
        <w:rPr>
          <w:rFonts w:ascii="IRNazanin" w:hAnsi="IRNazanin" w:eastAsia="IRNazanin" w:cs="IRNazanin"/>
          <w:lang w:bidi="fa-IR"/>
          <w:color w:val="111111"/>
          <w:sz w:val="28"/>
          <w:szCs w:val="28"/>
          <w:rtl/>
        </w:rPr>
        <w:t xml:space="preserve">شهر : لس آنجلسزبده الحقایق</w:t>
      </w:r>
    </w:p>
    <w:p>
      <w:pPr>
        <w:pStyle w:val="BookText"/>
      </w:pPr>
      <w:r>
        <w:rPr>
          <w:rFonts w:ascii="IRNazanin" w:hAnsi="IRNazanin" w:eastAsia="IRNazanin" w:cs="IRNazanin"/>
          <w:lang w:bidi="fa-IR"/>
          <w:color w:val="111111"/>
          <w:sz w:val="28"/>
          <w:szCs w:val="28"/>
          <w:rtl/>
        </w:rPr>
        <w:t xml:space="preserve">مولف : نسفی .زبده الحقایق</w:t>
      </w:r>
    </w:p>
    <w:p>
      <w:pPr>
        <w:pStyle w:val="BookText"/>
      </w:pPr>
      <w:r>
        <w:rPr>
          <w:rFonts w:ascii="IRNazanin" w:hAnsi="IRNazanin" w:eastAsia="IRNazanin" w:cs="IRNazanin"/>
          <w:lang w:bidi="fa-IR"/>
          <w:color w:val="111111"/>
          <w:sz w:val="28"/>
          <w:szCs w:val="28"/>
          <w:rtl/>
        </w:rPr>
        <w:t xml:space="preserve">همه اطلاعات : 14 -   زبده الحقایق  :   نسفی .زبده الحقایق</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1149" w:name="pg8350_56919"/>
    <w:bookmarkEnd w:id="1149"/>
    <w:p>
      <w:pPr>
        <w:pStyle w:val="Heading3"/>
      </w:pPr>
      <w:bookmarkStart w:id="3150" w:name="_Toc1152"/>
      <w:r>
        <w:t>1146- زبده الحقایق</w:t>
      </w:r>
      <w:bookmarkEnd w:id="3150"/>
    </w:p>
    <w:p>
      <w:pPr>
        <w:pStyle w:val="BookText"/>
      </w:pPr>
      <w:r>
        <w:rPr>
          <w:rFonts w:ascii="IRNazanin" w:hAnsi="IRNazanin" w:eastAsia="IRNazanin" w:cs="IRNazanin"/>
          <w:lang w:bidi="fa-IR"/>
          <w:color w:val="111111"/>
          <w:sz w:val="28"/>
          <w:szCs w:val="28"/>
          <w:rtl/>
        </w:rPr>
        <w:t xml:space="preserve">اطلاعات مجموعه : زبده الحقایق</w:t>
      </w:r>
    </w:p>
    <w:p>
      <w:pPr>
        <w:pStyle w:val="BookText"/>
      </w:pPr>
      <w:r>
        <w:rPr>
          <w:rFonts w:ascii="IRNazanin" w:hAnsi="IRNazanin" w:eastAsia="IRNazanin" w:cs="IRNazanin"/>
          <w:lang w:bidi="fa-IR"/>
          <w:color w:val="111111"/>
          <w:sz w:val="28"/>
          <w:szCs w:val="28"/>
          <w:rtl/>
        </w:rPr>
        <w:t xml:space="preserve">در صفحات : 185تا187زبده الحقایق</w:t>
      </w:r>
    </w:p>
    <w:p>
      <w:pPr>
        <w:pStyle w:val="BookText"/>
      </w:pPr>
      <w:r>
        <w:rPr>
          <w:rFonts w:ascii="IRNazanin" w:hAnsi="IRNazanin" w:eastAsia="IRNazanin" w:cs="IRNazanin"/>
          <w:lang w:bidi="fa-IR"/>
          <w:color w:val="111111"/>
          <w:sz w:val="28"/>
          <w:szCs w:val="28"/>
          <w:rtl/>
        </w:rPr>
        <w:t xml:space="preserve">کد دستیابی کتاب : شماره 9044 بنیاد خاورشناسی تاشکندزبده الحقایق</w:t>
      </w:r>
    </w:p>
    <w:p>
      <w:pPr>
        <w:pStyle w:val="BookText"/>
      </w:pPr>
      <w:r>
        <w:rPr>
          <w:rFonts w:ascii="IRNazanin" w:hAnsi="IRNazanin" w:eastAsia="IRNazanin" w:cs="IRNazanin"/>
          <w:lang w:bidi="fa-IR"/>
          <w:color w:val="111111"/>
          <w:sz w:val="28"/>
          <w:szCs w:val="28"/>
          <w:rtl/>
        </w:rPr>
        <w:t xml:space="preserve">تاریخ کتابت : سده 12 و 13زبده الحقایق</w:t>
      </w:r>
    </w:p>
    <w:p>
      <w:pPr>
        <w:pStyle w:val="BookText"/>
      </w:pPr>
      <w:r>
        <w:rPr>
          <w:rFonts w:ascii="IRNazanin" w:hAnsi="IRNazanin" w:eastAsia="IRNazanin" w:cs="IRNazanin"/>
          <w:lang w:bidi="fa-IR"/>
          <w:color w:val="111111"/>
          <w:sz w:val="28"/>
          <w:szCs w:val="28"/>
          <w:rtl/>
        </w:rPr>
        <w:t xml:space="preserve">همه اطلاعات : مجموعه   شماره 9044 بنیاد خاورشناسی تاشکند  ،  نستعلیق    سده 12 و 13   وزیری  ، - دارای:زبده الحقایق</w:t>
      </w:r>
    </w:p>
    <w:p>
      <w:pPr>
        <w:pStyle w:val="BookText"/>
      </w:pPr>
      <w:r>
        <w:rPr>
          <w:rFonts w:ascii="IRNazanin" w:hAnsi="IRNazanin" w:eastAsia="IRNazanin" w:cs="IRNazanin"/>
          <w:lang w:bidi="fa-IR"/>
          <w:color w:val="111111"/>
          <w:sz w:val="28"/>
          <w:szCs w:val="28"/>
          <w:rtl/>
        </w:rPr>
        <w:t xml:space="preserve">تمام مجلدات این مجموعه : زبده الحقایق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دفتر9زبده الحقایق</w:t>
      </w:r>
    </w:p>
    <w:p>
      <w:pPr>
        <w:pStyle w:val="BookText"/>
      </w:pPr>
      <w:r>
        <w:rPr>
          <w:rFonts w:ascii="IRNazanin" w:hAnsi="IRNazanin" w:eastAsia="IRNazanin" w:cs="IRNazanin"/>
          <w:lang w:bidi="fa-IR"/>
          <w:color w:val="111111"/>
          <w:sz w:val="28"/>
          <w:szCs w:val="28"/>
          <w:rtl/>
        </w:rPr>
        <w:t xml:space="preserve">در صفحات : 185تا185زبده الحقایق</w:t>
      </w:r>
    </w:p>
    <w:p>
      <w:pPr>
        <w:pStyle w:val="BookText"/>
      </w:pPr>
      <w:r>
        <w:rPr>
          <w:rFonts w:ascii="IRNazanin" w:hAnsi="IRNazanin" w:eastAsia="IRNazanin" w:cs="IRNazanin"/>
          <w:lang w:bidi="fa-IR"/>
          <w:color w:val="111111"/>
          <w:sz w:val="28"/>
          <w:szCs w:val="28"/>
          <w:rtl/>
        </w:rPr>
        <w:t xml:space="preserve">ردیف کتاب   : 1زبده الحقایق</w:t>
      </w:r>
    </w:p>
    <w:p>
      <w:pPr>
        <w:pStyle w:val="BookText"/>
      </w:pPr>
      <w:r>
        <w:rPr>
          <w:rFonts w:ascii="IRNazanin" w:hAnsi="IRNazanin" w:eastAsia="IRNazanin" w:cs="IRNazanin"/>
          <w:lang w:bidi="fa-IR"/>
          <w:color w:val="111111"/>
          <w:sz w:val="28"/>
          <w:szCs w:val="28"/>
          <w:rtl/>
        </w:rPr>
        <w:t xml:space="preserve">زبان کتاب : فارسیزبده الحقایق</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علوم بنام ابوریحان بیرونیزبده الحقایق</w:t>
      </w:r>
    </w:p>
    <w:p>
      <w:pPr>
        <w:pStyle w:val="BookText"/>
      </w:pPr>
      <w:r>
        <w:rPr>
          <w:rFonts w:ascii="IRNazanin" w:hAnsi="IRNazanin" w:eastAsia="IRNazanin" w:cs="IRNazanin"/>
          <w:lang w:bidi="fa-IR"/>
          <w:color w:val="111111"/>
          <w:sz w:val="28"/>
          <w:szCs w:val="28"/>
          <w:rtl/>
        </w:rPr>
        <w:t xml:space="preserve">شهر : تاشکندزبده الحقایق</w:t>
      </w:r>
    </w:p>
    <w:p>
      <w:pPr>
        <w:pStyle w:val="BookText"/>
      </w:pPr>
      <w:r>
        <w:rPr>
          <w:rFonts w:ascii="IRNazanin" w:hAnsi="IRNazanin" w:eastAsia="IRNazanin" w:cs="IRNazanin"/>
          <w:lang w:bidi="fa-IR"/>
          <w:color w:val="111111"/>
          <w:sz w:val="28"/>
          <w:szCs w:val="28"/>
          <w:rtl/>
        </w:rPr>
        <w:t xml:space="preserve">مولف : محمد موسی بن خواجه عیسیزبده الحقایق</w:t>
      </w:r>
    </w:p>
    <w:p>
      <w:pPr>
        <w:pStyle w:val="BookText"/>
      </w:pPr>
      <w:r>
        <w:rPr>
          <w:rFonts w:ascii="IRNazanin" w:hAnsi="IRNazanin" w:eastAsia="IRNazanin" w:cs="IRNazanin"/>
          <w:lang w:bidi="fa-IR"/>
          <w:color w:val="111111"/>
          <w:sz w:val="28"/>
          <w:szCs w:val="28"/>
          <w:rtl/>
        </w:rPr>
        <w:t xml:space="preserve">موضوعات : مکاشفه و مشاهده.زبده الحقایق</w:t>
      </w:r>
    </w:p>
    <w:p>
      <w:pPr>
        <w:pStyle w:val="BookText"/>
      </w:pPr>
      <w:r>
        <w:rPr>
          <w:rFonts w:ascii="IRNazanin" w:hAnsi="IRNazanin" w:eastAsia="IRNazanin" w:cs="IRNazanin"/>
          <w:lang w:bidi="fa-IR"/>
          <w:color w:val="111111"/>
          <w:sz w:val="28"/>
          <w:szCs w:val="28"/>
          <w:rtl/>
        </w:rPr>
        <w:t xml:space="preserve">بخش بندی : در سه باب و بیست یک فصلزبده الحقایق</w:t>
      </w:r>
    </w:p>
    <w:p>
      <w:pPr>
        <w:pStyle w:val="BookText"/>
      </w:pPr>
      <w:r>
        <w:rPr>
          <w:rFonts w:ascii="IRNazanin" w:hAnsi="IRNazanin" w:eastAsia="IRNazanin" w:cs="IRNazanin"/>
          <w:lang w:bidi="fa-IR"/>
          <w:color w:val="111111"/>
          <w:sz w:val="28"/>
          <w:szCs w:val="28"/>
          <w:rtl/>
        </w:rPr>
        <w:t xml:space="preserve">همه اطلاعات : 1 -   زبده الحقایق  :   محمد موسی بن خواجه عیسی  ،  در سه باب و بیست یک فصل  - به   فارسی  در   مکاشفه و مشاهده.زبده الحقایق</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bookmarkStart w:id="1150" w:name="pg8350_56920"/>
    <w:bookmarkEnd w:id="1150"/>
    <w:p>
      <w:pPr>
        <w:pStyle w:val="Heading3"/>
      </w:pPr>
      <w:bookmarkStart w:id="3151" w:name="_Toc1153"/>
      <w:r>
        <w:t>1147- زبده الحقایق</w:t>
      </w:r>
      <w:bookmarkEnd w:id="3151"/>
    </w:p>
    <w:p>
      <w:pPr>
        <w:pStyle w:val="BookText"/>
      </w:pPr>
      <w:r>
        <w:rPr>
          <w:rFonts w:ascii="IRNazanin" w:hAnsi="IRNazanin" w:eastAsia="IRNazanin" w:cs="IRNazanin"/>
          <w:lang w:bidi="fa-IR"/>
          <w:color w:val="111111"/>
          <w:sz w:val="28"/>
          <w:szCs w:val="28"/>
          <w:rtl/>
        </w:rPr>
        <w:t xml:space="preserve">اطلاعات مجموعه : زبده الحقایق</w:t>
      </w:r>
    </w:p>
    <w:p>
      <w:pPr>
        <w:pStyle w:val="BookText"/>
      </w:pPr>
      <w:r>
        <w:rPr>
          <w:rFonts w:ascii="IRNazanin" w:hAnsi="IRNazanin" w:eastAsia="IRNazanin" w:cs="IRNazanin"/>
          <w:lang w:bidi="fa-IR"/>
          <w:color w:val="111111"/>
          <w:sz w:val="28"/>
          <w:szCs w:val="28"/>
          <w:rtl/>
        </w:rPr>
        <w:t xml:space="preserve">در صفحات : 221تا227زبده الحقایق</w:t>
      </w:r>
    </w:p>
    <w:p>
      <w:pPr>
        <w:pStyle w:val="BookText"/>
      </w:pPr>
      <w:r>
        <w:rPr>
          <w:rFonts w:ascii="IRNazanin" w:hAnsi="IRNazanin" w:eastAsia="IRNazanin" w:cs="IRNazanin"/>
          <w:lang w:bidi="fa-IR"/>
          <w:color w:val="111111"/>
          <w:sz w:val="28"/>
          <w:szCs w:val="28"/>
          <w:rtl/>
        </w:rPr>
        <w:t xml:space="preserve">کد دستیابی کتاب : 573زبده الحقایق</w:t>
      </w:r>
    </w:p>
    <w:p>
      <w:pPr>
        <w:pStyle w:val="BookText"/>
      </w:pPr>
      <w:r>
        <w:rPr>
          <w:rFonts w:ascii="IRNazanin" w:hAnsi="IRNazanin" w:eastAsia="IRNazanin" w:cs="IRNazanin"/>
          <w:lang w:bidi="fa-IR"/>
          <w:color w:val="111111"/>
          <w:sz w:val="28"/>
          <w:szCs w:val="28"/>
          <w:rtl/>
        </w:rPr>
        <w:t xml:space="preserve">همه اطلاعات : 573  -  مجموعه  -----------    مجموعه ایست دارای 21 شماره و در سده دهم و یازدهم به یک خط نوشته شده - است.  -  ج. تیماج تریاکی، مقوایی. ک. ایرانی. خ. نستعلیق. ص. 522. س. 17. - ع. ن. شنگرف. ق. 12 </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زبده الحقایق</w:t>
      </w:r>
    </w:p>
    <w:p>
      <w:pPr>
        <w:pStyle w:val="BookText"/>
      </w:pPr>
      <w:r>
        <w:rPr>
          <w:rFonts w:ascii="IRNazanin" w:hAnsi="IRNazanin" w:eastAsia="IRNazanin" w:cs="IRNazanin"/>
          <w:lang w:bidi="fa-IR"/>
          <w:color w:val="111111"/>
          <w:sz w:val="28"/>
          <w:szCs w:val="28"/>
          <w:rtl/>
        </w:rPr>
        <w:t xml:space="preserve">تمام مجلدات این مجموعه : زبده الحقایق</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جلد2زبده الحقایق</w:t>
      </w:r>
    </w:p>
    <w:p>
      <w:pPr>
        <w:pStyle w:val="BookText"/>
      </w:pPr>
      <w:r>
        <w:rPr>
          <w:rFonts w:ascii="IRNazanin" w:hAnsi="IRNazanin" w:eastAsia="IRNazanin" w:cs="IRNazanin"/>
          <w:lang w:bidi="fa-IR"/>
          <w:color w:val="111111"/>
          <w:sz w:val="28"/>
          <w:szCs w:val="28"/>
          <w:rtl/>
        </w:rPr>
        <w:t xml:space="preserve">در صفحات : 223تا223زبده الحقایق</w:t>
      </w:r>
    </w:p>
    <w:p>
      <w:pPr>
        <w:pStyle w:val="BookText"/>
      </w:pPr>
      <w:r>
        <w:rPr>
          <w:rFonts w:ascii="IRNazanin" w:hAnsi="IRNazanin" w:eastAsia="IRNazanin" w:cs="IRNazanin"/>
          <w:lang w:bidi="fa-IR"/>
          <w:color w:val="111111"/>
          <w:sz w:val="28"/>
          <w:szCs w:val="28"/>
          <w:rtl/>
        </w:rPr>
        <w:t xml:space="preserve">ردیف کتاب   : 2زبده الحقایق</w:t>
      </w:r>
    </w:p>
    <w:p>
      <w:pPr>
        <w:pStyle w:val="BookText"/>
      </w:pPr>
      <w:r>
        <w:rPr>
          <w:rFonts w:ascii="IRNazanin" w:hAnsi="IRNazanin" w:eastAsia="IRNazanin" w:cs="IRNazanin"/>
          <w:lang w:bidi="fa-IR"/>
          <w:color w:val="111111"/>
          <w:sz w:val="28"/>
          <w:szCs w:val="28"/>
          <w:rtl/>
        </w:rPr>
        <w:t xml:space="preserve">کد دستیابی کتاب : ش 2 ( ص. 6 - 129 ).زبده الحقایق</w:t>
      </w:r>
    </w:p>
    <w:p>
      <w:pPr>
        <w:pStyle w:val="BookText"/>
      </w:pPr>
      <w:r>
        <w:rPr>
          <w:rFonts w:ascii="IRNazanin" w:hAnsi="IRNazanin" w:eastAsia="IRNazanin" w:cs="IRNazanin"/>
          <w:lang w:bidi="fa-IR"/>
          <w:color w:val="111111"/>
          <w:sz w:val="28"/>
          <w:szCs w:val="28"/>
          <w:rtl/>
        </w:rPr>
        <w:t xml:space="preserve">زبان کتاب : فارسیزبده الحقایق</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اللّٰهیزبده الحقایق</w:t>
      </w:r>
    </w:p>
    <w:p>
      <w:pPr>
        <w:pStyle w:val="BookText"/>
      </w:pPr>
      <w:r>
        <w:rPr>
          <w:rFonts w:ascii="IRNazanin" w:hAnsi="IRNazanin" w:eastAsia="IRNazanin" w:cs="IRNazanin"/>
          <w:lang w:bidi="fa-IR"/>
          <w:color w:val="111111"/>
          <w:sz w:val="28"/>
          <w:szCs w:val="28"/>
          <w:rtl/>
        </w:rPr>
        <w:t xml:space="preserve">شهر : تهرانزبده الحقایق</w:t>
      </w:r>
    </w:p>
    <w:p>
      <w:pPr>
        <w:pStyle w:val="BookText"/>
      </w:pPr>
      <w:r>
        <w:rPr>
          <w:rFonts w:ascii="IRNazanin" w:hAnsi="IRNazanin" w:eastAsia="IRNazanin" w:cs="IRNazanin"/>
          <w:lang w:bidi="fa-IR"/>
          <w:color w:val="111111"/>
          <w:sz w:val="28"/>
          <w:szCs w:val="28"/>
          <w:rtl/>
        </w:rPr>
        <w:t xml:space="preserve">مولف : نسفیزبده الحقایق</w:t>
      </w:r>
    </w:p>
    <w:p>
      <w:pPr>
        <w:pStyle w:val="BookText"/>
      </w:pPr>
      <w:r>
        <w:rPr>
          <w:rFonts w:ascii="IRNazanin" w:hAnsi="IRNazanin" w:eastAsia="IRNazanin" w:cs="IRNazanin"/>
          <w:lang w:bidi="fa-IR"/>
          <w:color w:val="111111"/>
          <w:sz w:val="28"/>
          <w:szCs w:val="28"/>
          <w:rtl/>
        </w:rPr>
        <w:t xml:space="preserve">موضوعات : عرفانزبده الحقایق</w:t>
      </w:r>
    </w:p>
    <w:p>
      <w:pPr>
        <w:pStyle w:val="BookText"/>
      </w:pPr>
      <w:r>
        <w:rPr>
          <w:rFonts w:ascii="IRNazanin" w:hAnsi="IRNazanin" w:eastAsia="IRNazanin" w:cs="IRNazanin"/>
          <w:lang w:bidi="fa-IR"/>
          <w:color w:val="111111"/>
          <w:sz w:val="28"/>
          <w:szCs w:val="28"/>
          <w:rtl/>
        </w:rPr>
        <w:t xml:space="preserve">منابع دیگر : ر: ف. ( ج 2 : 1186 ) .زبده الحقایق</w:t>
      </w:r>
    </w:p>
    <w:p>
      <w:pPr>
        <w:pStyle w:val="BookText"/>
      </w:pPr>
      <w:r>
        <w:rPr>
          <w:rFonts w:ascii="IRNazanin" w:hAnsi="IRNazanin" w:eastAsia="IRNazanin" w:cs="IRNazanin"/>
          <w:lang w:bidi="fa-IR"/>
          <w:color w:val="111111"/>
          <w:sz w:val="28"/>
          <w:szCs w:val="28"/>
          <w:rtl/>
        </w:rPr>
        <w:t xml:space="preserve">همه اطلاعات : 2 -  زبده الحقایق   عرفان  ،  فارسی  - از:  نسفی  که یاد او گذشت.  ر: ف. ( ج 2 : 1186 ) .  -  ت. ک. ندارد  .  ش 2 ( ص. 6 - 129 ).  - آغاز:  الحمدلله رب العالمین و العاقبه ... عزیز بن محمد نسفی ....  - پایان:  تابه انتهای سلوک. این رساله کفایت است. تمت.زبده الحقایق</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1151" w:name="pg8350_56921"/>
    <w:bookmarkEnd w:id="1151"/>
    <w:p>
      <w:pPr>
        <w:pStyle w:val="Heading3"/>
      </w:pPr>
      <w:bookmarkStart w:id="3152" w:name="_Toc1154"/>
      <w:r>
        <w:t>1148- زبده الحقایق</w:t>
      </w:r>
      <w:bookmarkEnd w:id="3152"/>
    </w:p>
    <w:p>
      <w:pPr>
        <w:pStyle w:val="BookText"/>
      </w:pPr>
      <w:r>
        <w:rPr>
          <w:rFonts w:ascii="IRNazanin" w:hAnsi="IRNazanin" w:eastAsia="IRNazanin" w:cs="IRNazanin"/>
          <w:lang w:bidi="fa-IR"/>
          <w:color w:val="111111"/>
          <w:sz w:val="28"/>
          <w:szCs w:val="28"/>
          <w:rtl/>
        </w:rPr>
        <w:t xml:space="preserve">اطلاعات مجموعه : زبده الحقایق</w:t>
      </w:r>
    </w:p>
    <w:p>
      <w:pPr>
        <w:pStyle w:val="BookText"/>
      </w:pPr>
      <w:r>
        <w:rPr>
          <w:rFonts w:ascii="IRNazanin" w:hAnsi="IRNazanin" w:eastAsia="IRNazanin" w:cs="IRNazanin"/>
          <w:lang w:bidi="fa-IR"/>
          <w:color w:val="111111"/>
          <w:sz w:val="28"/>
          <w:szCs w:val="28"/>
          <w:rtl/>
        </w:rPr>
        <w:t xml:space="preserve">در صفحات : 179تا181زبده الحقایق</w:t>
      </w:r>
    </w:p>
    <w:p>
      <w:pPr>
        <w:pStyle w:val="BookText"/>
      </w:pPr>
      <w:r>
        <w:rPr>
          <w:rFonts w:ascii="IRNazanin" w:hAnsi="IRNazanin" w:eastAsia="IRNazanin" w:cs="IRNazanin"/>
          <w:lang w:bidi="fa-IR"/>
          <w:color w:val="111111"/>
          <w:sz w:val="28"/>
          <w:szCs w:val="28"/>
          <w:rtl/>
        </w:rPr>
        <w:t xml:space="preserve">کد دستیابی کتاب : 2430زبده الحقایق</w:t>
      </w:r>
    </w:p>
    <w:p>
      <w:pPr>
        <w:pStyle w:val="BookText"/>
      </w:pPr>
      <w:r>
        <w:rPr>
          <w:rFonts w:ascii="IRNazanin" w:hAnsi="IRNazanin" w:eastAsia="IRNazanin" w:cs="IRNazanin"/>
          <w:lang w:bidi="fa-IR"/>
          <w:color w:val="111111"/>
          <w:sz w:val="28"/>
          <w:szCs w:val="28"/>
          <w:rtl/>
        </w:rPr>
        <w:t xml:space="preserve">همه اطلاعات : مجموعه   2430زبده الحقایق</w:t>
      </w:r>
    </w:p>
    <w:p>
      <w:pPr>
        <w:pStyle w:val="BookText"/>
      </w:pPr>
      <w:r>
        <w:rPr>
          <w:rFonts w:ascii="IRNazanin" w:hAnsi="IRNazanin" w:eastAsia="IRNazanin" w:cs="IRNazanin"/>
          <w:lang w:bidi="fa-IR"/>
          <w:color w:val="111111"/>
          <w:sz w:val="28"/>
          <w:szCs w:val="28"/>
          <w:rtl/>
        </w:rPr>
        <w:t xml:space="preserve">تمام مجلدات این مجموعه : زبده الحقایق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الحقایق</w:t>
      </w:r>
    </w:p>
    <w:p>
      <w:pPr>
        <w:pStyle w:val="BookText"/>
      </w:pPr>
      <w:r>
        <w:rPr>
          <w:rFonts w:ascii="IRNazanin" w:hAnsi="IRNazanin" w:eastAsia="IRNazanin" w:cs="IRNazanin"/>
          <w:lang w:bidi="fa-IR"/>
          <w:color w:val="111111"/>
          <w:sz w:val="28"/>
          <w:szCs w:val="28"/>
          <w:rtl/>
        </w:rPr>
        <w:t xml:space="preserve">در صفحات : 179تا179زبده الحقایق</w:t>
      </w:r>
    </w:p>
    <w:p>
      <w:pPr>
        <w:pStyle w:val="BookText"/>
      </w:pPr>
      <w:r>
        <w:rPr>
          <w:rFonts w:ascii="IRNazanin" w:hAnsi="IRNazanin" w:eastAsia="IRNazanin" w:cs="IRNazanin"/>
          <w:lang w:bidi="fa-IR"/>
          <w:color w:val="111111"/>
          <w:sz w:val="28"/>
          <w:szCs w:val="28"/>
          <w:rtl/>
        </w:rPr>
        <w:t xml:space="preserve">ردیف کتاب   : 5زبده الحقایق</w:t>
      </w:r>
    </w:p>
    <w:p>
      <w:pPr>
        <w:pStyle w:val="BookText"/>
      </w:pPr>
      <w:r>
        <w:rPr>
          <w:rFonts w:ascii="IRNazanin" w:hAnsi="IRNazanin" w:eastAsia="IRNazanin" w:cs="IRNazanin"/>
          <w:lang w:bidi="fa-IR"/>
          <w:color w:val="111111"/>
          <w:sz w:val="28"/>
          <w:szCs w:val="28"/>
          <w:rtl/>
        </w:rPr>
        <w:t xml:space="preserve">کد دستیابی کتاب : ص 80 - 130زبده الحقایق</w:t>
      </w:r>
    </w:p>
    <w:p>
      <w:pPr>
        <w:pStyle w:val="BookText"/>
      </w:pPr>
      <w:r>
        <w:rPr>
          <w:rFonts w:ascii="IRNazanin" w:hAnsi="IRNazanin" w:eastAsia="IRNazanin" w:cs="IRNazanin"/>
          <w:lang w:bidi="fa-IR"/>
          <w:color w:val="111111"/>
          <w:sz w:val="28"/>
          <w:szCs w:val="28"/>
          <w:rtl/>
        </w:rPr>
        <w:t xml:space="preserve">زبان کتاب : فزبده الحقایق</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یک)زبده الحقایق</w:t>
      </w:r>
    </w:p>
    <w:p>
      <w:pPr>
        <w:pStyle w:val="BookText"/>
      </w:pPr>
      <w:r>
        <w:rPr>
          <w:rFonts w:ascii="IRNazanin" w:hAnsi="IRNazanin" w:eastAsia="IRNazanin" w:cs="IRNazanin"/>
          <w:lang w:bidi="fa-IR"/>
          <w:color w:val="111111"/>
          <w:sz w:val="28"/>
          <w:szCs w:val="28"/>
          <w:rtl/>
        </w:rPr>
        <w:t xml:space="preserve">شهر : تهرانزبده الحقایق</w:t>
      </w:r>
    </w:p>
    <w:p>
      <w:pPr>
        <w:pStyle w:val="BookText"/>
      </w:pPr>
      <w:r>
        <w:rPr>
          <w:rFonts w:ascii="IRNazanin" w:hAnsi="IRNazanin" w:eastAsia="IRNazanin" w:cs="IRNazanin"/>
          <w:lang w:bidi="fa-IR"/>
          <w:color w:val="111111"/>
          <w:sz w:val="28"/>
          <w:szCs w:val="28"/>
          <w:rtl/>
        </w:rPr>
        <w:t xml:space="preserve">مولف : عزیز نسفیزبده الحقایق</w:t>
      </w:r>
    </w:p>
    <w:p>
      <w:pPr>
        <w:pStyle w:val="BookText"/>
      </w:pPr>
      <w:r>
        <w:rPr>
          <w:rFonts w:ascii="IRNazanin" w:hAnsi="IRNazanin" w:eastAsia="IRNazanin" w:cs="IRNazanin"/>
          <w:lang w:bidi="fa-IR"/>
          <w:color w:val="111111"/>
          <w:sz w:val="28"/>
          <w:szCs w:val="28"/>
          <w:rtl/>
        </w:rPr>
        <w:t xml:space="preserve">تاریخ کتابت : 1279 .زبده الحقایق</w:t>
      </w:r>
    </w:p>
    <w:p>
      <w:pPr>
        <w:pStyle w:val="BookText"/>
      </w:pPr>
      <w:r>
        <w:rPr>
          <w:rFonts w:ascii="IRNazanin" w:hAnsi="IRNazanin" w:eastAsia="IRNazanin" w:cs="IRNazanin"/>
          <w:lang w:bidi="fa-IR"/>
          <w:color w:val="111111"/>
          <w:sz w:val="28"/>
          <w:szCs w:val="28"/>
          <w:rtl/>
        </w:rPr>
        <w:t xml:space="preserve">همه اطلاعات : 5 -   زبده الحقایق  :   عزیز نسفی  ،   ف  ، -  ص 80 - 130  ،   1279 .زبده الحقایق</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1152" w:name="pg8350_56922"/>
    <w:bookmarkEnd w:id="1152"/>
    <w:p>
      <w:pPr>
        <w:pStyle w:val="Heading3"/>
      </w:pPr>
      <w:bookmarkStart w:id="3153" w:name="_Toc1155"/>
      <w:r>
        <w:t>1149- زبده الحقایق</w:t>
      </w:r>
      <w:bookmarkEnd w:id="3153"/>
    </w:p>
    <w:p>
      <w:pPr>
        <w:pStyle w:val="BookText"/>
      </w:pPr>
      <w:r>
        <w:rPr>
          <w:rFonts w:ascii="IRNazanin" w:hAnsi="IRNazanin" w:eastAsia="IRNazanin" w:cs="IRNazanin"/>
          <w:lang w:bidi="fa-IR"/>
          <w:color w:val="111111"/>
          <w:sz w:val="28"/>
          <w:szCs w:val="28"/>
          <w:rtl/>
        </w:rPr>
        <w:t xml:space="preserve">اطلاعات مجموعه : زبده الحقایق</w:t>
      </w:r>
    </w:p>
    <w:p>
      <w:pPr>
        <w:pStyle w:val="BookText"/>
      </w:pPr>
      <w:r>
        <w:rPr>
          <w:rFonts w:ascii="IRNazanin" w:hAnsi="IRNazanin" w:eastAsia="IRNazanin" w:cs="IRNazanin"/>
          <w:lang w:bidi="fa-IR"/>
          <w:color w:val="111111"/>
          <w:sz w:val="28"/>
          <w:szCs w:val="28"/>
          <w:rtl/>
        </w:rPr>
        <w:t xml:space="preserve">در صفحات : 181تا181زبده الحقایق</w:t>
      </w:r>
    </w:p>
    <w:p>
      <w:pPr>
        <w:pStyle w:val="BookText"/>
      </w:pPr>
      <w:r>
        <w:rPr>
          <w:rFonts w:ascii="IRNazanin" w:hAnsi="IRNazanin" w:eastAsia="IRNazanin" w:cs="IRNazanin"/>
          <w:lang w:bidi="fa-IR"/>
          <w:color w:val="111111"/>
          <w:sz w:val="28"/>
          <w:szCs w:val="28"/>
          <w:rtl/>
        </w:rPr>
        <w:t xml:space="preserve">کد دستیابی کتاب : 2432زبده الحقایق</w:t>
      </w:r>
    </w:p>
    <w:p>
      <w:pPr>
        <w:pStyle w:val="BookText"/>
      </w:pPr>
      <w:r>
        <w:rPr>
          <w:rFonts w:ascii="IRNazanin" w:hAnsi="IRNazanin" w:eastAsia="IRNazanin" w:cs="IRNazanin"/>
          <w:lang w:bidi="fa-IR"/>
          <w:color w:val="111111"/>
          <w:sz w:val="28"/>
          <w:szCs w:val="28"/>
          <w:rtl/>
        </w:rPr>
        <w:t xml:space="preserve">همه اطلاعات : مجموعه   2432زبده الحقایق</w:t>
      </w:r>
    </w:p>
    <w:p>
      <w:pPr>
        <w:pStyle w:val="BookText"/>
      </w:pPr>
      <w:r>
        <w:rPr>
          <w:rFonts w:ascii="IRNazanin" w:hAnsi="IRNazanin" w:eastAsia="IRNazanin" w:cs="IRNazanin"/>
          <w:lang w:bidi="fa-IR"/>
          <w:color w:val="111111"/>
          <w:sz w:val="28"/>
          <w:szCs w:val="28"/>
          <w:rtl/>
        </w:rPr>
        <w:t xml:space="preserve">تمام مجلدات این مجموعه : زبده الحقایق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الحقایق</w:t>
      </w:r>
    </w:p>
    <w:p>
      <w:pPr>
        <w:pStyle w:val="BookText"/>
      </w:pPr>
      <w:r>
        <w:rPr>
          <w:rFonts w:ascii="IRNazanin" w:hAnsi="IRNazanin" w:eastAsia="IRNazanin" w:cs="IRNazanin"/>
          <w:lang w:bidi="fa-IR"/>
          <w:color w:val="111111"/>
          <w:sz w:val="28"/>
          <w:szCs w:val="28"/>
          <w:rtl/>
        </w:rPr>
        <w:t xml:space="preserve">در صفحات : 181تا181زبده الحقایق</w:t>
      </w:r>
    </w:p>
    <w:p>
      <w:pPr>
        <w:pStyle w:val="BookText"/>
      </w:pPr>
      <w:r>
        <w:rPr>
          <w:rFonts w:ascii="IRNazanin" w:hAnsi="IRNazanin" w:eastAsia="IRNazanin" w:cs="IRNazanin"/>
          <w:lang w:bidi="fa-IR"/>
          <w:color w:val="111111"/>
          <w:sz w:val="28"/>
          <w:szCs w:val="28"/>
          <w:rtl/>
        </w:rPr>
        <w:t xml:space="preserve">ردیف کتاب   : 9زبده الحقایق</w:t>
      </w:r>
    </w:p>
    <w:p>
      <w:pPr>
        <w:pStyle w:val="BookText"/>
      </w:pPr>
      <w:r>
        <w:rPr>
          <w:rFonts w:ascii="IRNazanin" w:hAnsi="IRNazanin" w:eastAsia="IRNazanin" w:cs="IRNazanin"/>
          <w:lang w:bidi="fa-IR"/>
          <w:color w:val="111111"/>
          <w:sz w:val="28"/>
          <w:szCs w:val="28"/>
          <w:rtl/>
        </w:rPr>
        <w:t xml:space="preserve">کد دستیابی کتاب : ص   233 - 400زبده الحقایق</w:t>
      </w:r>
    </w:p>
    <w:p>
      <w:pPr>
        <w:pStyle w:val="BookText"/>
      </w:pPr>
      <w:r>
        <w:rPr>
          <w:rFonts w:ascii="IRNazanin" w:hAnsi="IRNazanin" w:eastAsia="IRNazanin" w:cs="IRNazanin"/>
          <w:lang w:bidi="fa-IR"/>
          <w:color w:val="111111"/>
          <w:sz w:val="28"/>
          <w:szCs w:val="28"/>
          <w:rtl/>
        </w:rPr>
        <w:t xml:space="preserve">زبان کتاب : فزبده الحقایق</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یک)زبده الحقایق</w:t>
      </w:r>
    </w:p>
    <w:p>
      <w:pPr>
        <w:pStyle w:val="BookText"/>
      </w:pPr>
      <w:r>
        <w:rPr>
          <w:rFonts w:ascii="IRNazanin" w:hAnsi="IRNazanin" w:eastAsia="IRNazanin" w:cs="IRNazanin"/>
          <w:lang w:bidi="fa-IR"/>
          <w:color w:val="111111"/>
          <w:sz w:val="28"/>
          <w:szCs w:val="28"/>
          <w:rtl/>
        </w:rPr>
        <w:t xml:space="preserve">شهر : تهرانزبده الحقایق</w:t>
      </w:r>
    </w:p>
    <w:p>
      <w:pPr>
        <w:pStyle w:val="BookText"/>
      </w:pPr>
      <w:r>
        <w:rPr>
          <w:rFonts w:ascii="IRNazanin" w:hAnsi="IRNazanin" w:eastAsia="IRNazanin" w:cs="IRNazanin"/>
          <w:lang w:bidi="fa-IR"/>
          <w:color w:val="111111"/>
          <w:sz w:val="28"/>
          <w:szCs w:val="28"/>
          <w:rtl/>
        </w:rPr>
        <w:t xml:space="preserve">مولف : عزیز نسفیزبده الحقایق</w:t>
      </w:r>
    </w:p>
    <w:p>
      <w:pPr>
        <w:pStyle w:val="BookText"/>
      </w:pPr>
      <w:r>
        <w:rPr>
          <w:rFonts w:ascii="IRNazanin" w:hAnsi="IRNazanin" w:eastAsia="IRNazanin" w:cs="IRNazanin"/>
          <w:lang w:bidi="fa-IR"/>
          <w:color w:val="111111"/>
          <w:sz w:val="28"/>
          <w:szCs w:val="28"/>
          <w:rtl/>
        </w:rPr>
        <w:t xml:space="preserve">تاریخ کتابت : ق 11 .زبده الحقایق</w:t>
      </w:r>
    </w:p>
    <w:p>
      <w:pPr>
        <w:pStyle w:val="BookText"/>
      </w:pPr>
      <w:r>
        <w:rPr>
          <w:rFonts w:ascii="IRNazanin" w:hAnsi="IRNazanin" w:eastAsia="IRNazanin" w:cs="IRNazanin"/>
          <w:lang w:bidi="fa-IR"/>
          <w:color w:val="111111"/>
          <w:sz w:val="28"/>
          <w:szCs w:val="28"/>
          <w:rtl/>
        </w:rPr>
        <w:t xml:space="preserve">همه اطلاعات : 9 -   زبده الحقایق  :   عزیز نسفی  ،   ف  ،  ص - 233 - 400  ،   ق 11 .زبده الحقایق</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1153" w:name="pg8350_56923"/>
    <w:bookmarkEnd w:id="1153"/>
    <w:p>
      <w:pPr>
        <w:pStyle w:val="Heading3"/>
      </w:pPr>
      <w:bookmarkStart w:id="3154" w:name="_Toc1156"/>
      <w:r>
        <w:t>1150- زبده الحقایق</w:t>
      </w:r>
      <w:bookmarkEnd w:id="315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دفتر8زبده الحقایق</w:t>
      </w:r>
    </w:p>
    <w:p>
      <w:pPr>
        <w:pStyle w:val="BookText"/>
      </w:pPr>
      <w:r>
        <w:rPr>
          <w:rFonts w:ascii="IRNazanin" w:hAnsi="IRNazanin" w:eastAsia="IRNazanin" w:cs="IRNazanin"/>
          <w:lang w:bidi="fa-IR"/>
          <w:color w:val="111111"/>
          <w:sz w:val="28"/>
          <w:szCs w:val="28"/>
          <w:rtl/>
        </w:rPr>
        <w:t xml:space="preserve">در صفحات : 109تا109زبده الحقایق</w:t>
      </w:r>
    </w:p>
    <w:p>
      <w:pPr>
        <w:pStyle w:val="BookText"/>
      </w:pPr>
      <w:r>
        <w:rPr>
          <w:rFonts w:ascii="IRNazanin" w:hAnsi="IRNazanin" w:eastAsia="IRNazanin" w:cs="IRNazanin"/>
          <w:lang w:bidi="fa-IR"/>
          <w:color w:val="111111"/>
          <w:sz w:val="28"/>
          <w:szCs w:val="28"/>
          <w:rtl/>
        </w:rPr>
        <w:t xml:space="preserve">کد دستیابی کتاب : ش 252زبده الحقایق</w:t>
      </w:r>
    </w:p>
    <w:p>
      <w:pPr>
        <w:pStyle w:val="BookText"/>
      </w:pPr>
      <w:r>
        <w:rPr>
          <w:rFonts w:ascii="IRNazanin" w:hAnsi="IRNazanin" w:eastAsia="IRNazanin" w:cs="IRNazanin"/>
          <w:lang w:bidi="fa-IR"/>
          <w:color w:val="111111"/>
          <w:sz w:val="28"/>
          <w:szCs w:val="28"/>
          <w:rtl/>
        </w:rPr>
        <w:t xml:space="preserve">نام کتابخانه : کتابخانه شچدرینزبده الحقایق</w:t>
      </w:r>
    </w:p>
    <w:p>
      <w:pPr>
        <w:pStyle w:val="BookText"/>
      </w:pPr>
      <w:r>
        <w:rPr>
          <w:rFonts w:ascii="IRNazanin" w:hAnsi="IRNazanin" w:eastAsia="IRNazanin" w:cs="IRNazanin"/>
          <w:lang w:bidi="fa-IR"/>
          <w:color w:val="111111"/>
          <w:sz w:val="28"/>
          <w:szCs w:val="28"/>
          <w:rtl/>
        </w:rPr>
        <w:t xml:space="preserve">شهر : سن پطرزبورگ ?لنین گراد?زبده الحقایق</w:t>
      </w:r>
    </w:p>
    <w:p>
      <w:pPr>
        <w:pStyle w:val="BookText"/>
      </w:pPr>
      <w:r>
        <w:rPr>
          <w:rFonts w:ascii="IRNazanin" w:hAnsi="IRNazanin" w:eastAsia="IRNazanin" w:cs="IRNazanin"/>
          <w:lang w:bidi="fa-IR"/>
          <w:color w:val="111111"/>
          <w:sz w:val="28"/>
          <w:szCs w:val="28"/>
          <w:rtl/>
        </w:rPr>
        <w:t xml:space="preserve">مولف : عین القضات همدانیزبده الحقایق</w:t>
      </w:r>
    </w:p>
    <w:p>
      <w:pPr>
        <w:pStyle w:val="BookText"/>
      </w:pPr>
      <w:r>
        <w:rPr>
          <w:rFonts w:ascii="IRNazanin" w:hAnsi="IRNazanin" w:eastAsia="IRNazanin" w:cs="IRNazanin"/>
          <w:lang w:bidi="fa-IR"/>
          <w:color w:val="111111"/>
          <w:sz w:val="28"/>
          <w:szCs w:val="28"/>
          <w:rtl/>
        </w:rPr>
        <w:t xml:space="preserve">کاتب : سلطان علی یعقوبی رستمی قاینی سلطانیزبده الحقایق</w:t>
      </w:r>
    </w:p>
    <w:p>
      <w:pPr>
        <w:pStyle w:val="BookText"/>
      </w:pPr>
      <w:r>
        <w:rPr>
          <w:rFonts w:ascii="IRNazanin" w:hAnsi="IRNazanin" w:eastAsia="IRNazanin" w:cs="IRNazanin"/>
          <w:lang w:bidi="fa-IR"/>
          <w:color w:val="111111"/>
          <w:sz w:val="28"/>
          <w:szCs w:val="28"/>
          <w:rtl/>
        </w:rPr>
        <w:t xml:space="preserve">تاریخ کتابت : 884زبده الحقایق</w:t>
      </w:r>
    </w:p>
    <w:p>
      <w:pPr>
        <w:pStyle w:val="BookText"/>
      </w:pPr>
      <w:r>
        <w:rPr>
          <w:rFonts w:ascii="IRNazanin" w:hAnsi="IRNazanin" w:eastAsia="IRNazanin" w:cs="IRNazanin"/>
          <w:lang w:bidi="fa-IR"/>
          <w:color w:val="111111"/>
          <w:sz w:val="28"/>
          <w:szCs w:val="28"/>
          <w:rtl/>
        </w:rPr>
        <w:t xml:space="preserve">مهدی الیه : بنام روضه در فهرستزبده الحقایق</w:t>
      </w:r>
    </w:p>
    <w:p>
      <w:pPr>
        <w:pStyle w:val="BookText"/>
      </w:pPr>
      <w:r>
        <w:rPr>
          <w:rFonts w:ascii="IRNazanin" w:hAnsi="IRNazanin" w:eastAsia="IRNazanin" w:cs="IRNazanin"/>
          <w:lang w:bidi="fa-IR"/>
          <w:color w:val="111111"/>
          <w:sz w:val="28"/>
          <w:szCs w:val="28"/>
          <w:rtl/>
        </w:rPr>
        <w:t xml:space="preserve">منابع دیگر : ( خوشنویسان بیانی ش 378 )زبده الحقایق</w:t>
      </w:r>
    </w:p>
    <w:p>
      <w:pPr>
        <w:pStyle w:val="BookText"/>
      </w:pPr>
      <w:r>
        <w:rPr>
          <w:rFonts w:ascii="IRNazanin" w:hAnsi="IRNazanin" w:eastAsia="IRNazanin" w:cs="IRNazanin"/>
          <w:lang w:bidi="fa-IR"/>
          <w:color w:val="111111"/>
          <w:sz w:val="28"/>
          <w:szCs w:val="28"/>
          <w:rtl/>
        </w:rPr>
        <w:t xml:space="preserve">همه اطلاعات : 56 -   زبده الحقایق  :   عین القضات همدانی   ( خوشنویسان بیانی ش 378 )  -  ش 252  ،  نستعلیق روشن خوانای زرین    سلطان علی یعقوبی رستمی قاینی سلطانی  در   884 ، -  بنام روضه در فهرست  ،  از اردبیل.زبده الحقایق</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1154" w:name="pg8350_56924"/>
    <w:bookmarkEnd w:id="1154"/>
    <w:p>
      <w:pPr>
        <w:pStyle w:val="Heading3"/>
      </w:pPr>
      <w:bookmarkStart w:id="3155" w:name="_Toc1157"/>
      <w:r>
        <w:t>1151- زبده الحقایق</w:t>
      </w:r>
      <w:bookmarkEnd w:id="3155"/>
    </w:p>
    <w:p>
      <w:pPr>
        <w:pStyle w:val="BookText"/>
      </w:pPr>
      <w:r>
        <w:rPr>
          <w:rFonts w:ascii="IRNazanin" w:hAnsi="IRNazanin" w:eastAsia="IRNazanin" w:cs="IRNazanin"/>
          <w:lang w:bidi="fa-IR"/>
          <w:color w:val="111111"/>
          <w:sz w:val="28"/>
          <w:szCs w:val="28"/>
          <w:rtl/>
        </w:rPr>
        <w:t xml:space="preserve">اطلاعات مجموعه : زبده الحقایق</w:t>
      </w:r>
    </w:p>
    <w:p>
      <w:pPr>
        <w:pStyle w:val="BookText"/>
      </w:pPr>
      <w:r>
        <w:rPr>
          <w:rFonts w:ascii="IRNazanin" w:hAnsi="IRNazanin" w:eastAsia="IRNazanin" w:cs="IRNazanin"/>
          <w:lang w:bidi="fa-IR"/>
          <w:color w:val="111111"/>
          <w:sz w:val="28"/>
          <w:szCs w:val="28"/>
          <w:rtl/>
        </w:rPr>
        <w:t xml:space="preserve">در صفحات : 275تا277زبده الحقایق</w:t>
      </w:r>
    </w:p>
    <w:p>
      <w:pPr>
        <w:pStyle w:val="BookText"/>
      </w:pPr>
      <w:r>
        <w:rPr>
          <w:rFonts w:ascii="IRNazanin" w:hAnsi="IRNazanin" w:eastAsia="IRNazanin" w:cs="IRNazanin"/>
          <w:lang w:bidi="fa-IR"/>
          <w:color w:val="111111"/>
          <w:sz w:val="28"/>
          <w:szCs w:val="28"/>
          <w:rtl/>
        </w:rPr>
        <w:t xml:space="preserve">کد دستیابی کتاب : 4437 / 5001 ، نور عثمانیهزبده الحقایق</w:t>
      </w:r>
    </w:p>
    <w:p>
      <w:pPr>
        <w:pStyle w:val="BookText"/>
      </w:pPr>
      <w:r>
        <w:rPr>
          <w:rFonts w:ascii="IRNazanin" w:hAnsi="IRNazanin" w:eastAsia="IRNazanin" w:cs="IRNazanin"/>
          <w:lang w:bidi="fa-IR"/>
          <w:color w:val="111111"/>
          <w:sz w:val="28"/>
          <w:szCs w:val="28"/>
          <w:rtl/>
        </w:rPr>
        <w:t xml:space="preserve">تاریخ کتابت : سده 12زبده الحقایق</w:t>
      </w:r>
    </w:p>
    <w:p>
      <w:pPr>
        <w:pStyle w:val="BookText"/>
      </w:pPr>
      <w:r>
        <w:rPr>
          <w:rFonts w:ascii="IRNazanin" w:hAnsi="IRNazanin" w:eastAsia="IRNazanin" w:cs="IRNazanin"/>
          <w:lang w:bidi="fa-IR"/>
          <w:color w:val="111111"/>
          <w:sz w:val="28"/>
          <w:szCs w:val="28"/>
          <w:rtl/>
        </w:rPr>
        <w:t xml:space="preserve">همه اطلاعات : مجموعه  ،  نستعلیق چلیپای    سده 12  ،  همه شماره ها به یک خط ، جدول زر و لاجورد  ، -  ( 4437 / 5001 ، نور عثمانیه )زبده الحقایق</w:t>
      </w:r>
    </w:p>
    <w:p>
      <w:pPr>
        <w:pStyle w:val="BookText"/>
      </w:pPr>
      <w:r>
        <w:rPr>
          <w:rFonts w:ascii="IRNazanin" w:hAnsi="IRNazanin" w:eastAsia="IRNazanin" w:cs="IRNazanin"/>
          <w:lang w:bidi="fa-IR"/>
          <w:color w:val="111111"/>
          <w:sz w:val="28"/>
          <w:szCs w:val="28"/>
          <w:rtl/>
        </w:rPr>
        <w:t xml:space="preserve">تمام مجلدات این مجموعه : زبده الحقایق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دفتر10زبده الحقایق</w:t>
      </w:r>
    </w:p>
    <w:p>
      <w:pPr>
        <w:pStyle w:val="BookText"/>
      </w:pPr>
      <w:r>
        <w:rPr>
          <w:rFonts w:ascii="IRNazanin" w:hAnsi="IRNazanin" w:eastAsia="IRNazanin" w:cs="IRNazanin"/>
          <w:lang w:bidi="fa-IR"/>
          <w:color w:val="111111"/>
          <w:sz w:val="28"/>
          <w:szCs w:val="28"/>
          <w:rtl/>
        </w:rPr>
        <w:t xml:space="preserve">در صفحات : 275تا275زبده الحقایق</w:t>
      </w:r>
    </w:p>
    <w:p>
      <w:pPr>
        <w:pStyle w:val="BookText"/>
      </w:pPr>
      <w:r>
        <w:rPr>
          <w:rFonts w:ascii="IRNazanin" w:hAnsi="IRNazanin" w:eastAsia="IRNazanin" w:cs="IRNazanin"/>
          <w:lang w:bidi="fa-IR"/>
          <w:color w:val="111111"/>
          <w:sz w:val="28"/>
          <w:szCs w:val="28"/>
          <w:rtl/>
        </w:rPr>
        <w:t xml:space="preserve">ردیف کتاب   : 4زبده الحقایق</w:t>
      </w:r>
    </w:p>
    <w:p>
      <w:pPr>
        <w:pStyle w:val="BookText"/>
      </w:pPr>
      <w:r>
        <w:rPr>
          <w:rFonts w:ascii="IRNazanin" w:hAnsi="IRNazanin" w:eastAsia="IRNazanin" w:cs="IRNazanin"/>
          <w:lang w:bidi="fa-IR"/>
          <w:color w:val="111111"/>
          <w:sz w:val="28"/>
          <w:szCs w:val="28"/>
          <w:rtl/>
        </w:rPr>
        <w:t xml:space="preserve">کد دستیابی کتاب : 75 پ - 89 رزبده الحقایق</w:t>
      </w:r>
    </w:p>
    <w:p>
      <w:pPr>
        <w:pStyle w:val="BookText"/>
      </w:pPr>
      <w:r>
        <w:rPr>
          <w:rFonts w:ascii="IRNazanin" w:hAnsi="IRNazanin" w:eastAsia="IRNazanin" w:cs="IRNazanin"/>
          <w:lang w:bidi="fa-IR"/>
          <w:color w:val="111111"/>
          <w:sz w:val="28"/>
          <w:szCs w:val="28"/>
          <w:rtl/>
        </w:rPr>
        <w:t xml:space="preserve">نام کتابخانه : کتابخانه های استانبولزبده الحقایق</w:t>
      </w:r>
    </w:p>
    <w:p>
      <w:pPr>
        <w:pStyle w:val="BookText"/>
      </w:pPr>
      <w:r>
        <w:rPr>
          <w:rFonts w:ascii="IRNazanin" w:hAnsi="IRNazanin" w:eastAsia="IRNazanin" w:cs="IRNazanin"/>
          <w:lang w:bidi="fa-IR"/>
          <w:color w:val="111111"/>
          <w:sz w:val="28"/>
          <w:szCs w:val="28"/>
          <w:rtl/>
        </w:rPr>
        <w:t xml:space="preserve">شهر : استانبولزبده الحقایق</w:t>
      </w:r>
    </w:p>
    <w:p>
      <w:pPr>
        <w:pStyle w:val="BookText"/>
      </w:pPr>
      <w:r>
        <w:rPr>
          <w:rFonts w:ascii="IRNazanin" w:hAnsi="IRNazanin" w:eastAsia="IRNazanin" w:cs="IRNazanin"/>
          <w:lang w:bidi="fa-IR"/>
          <w:color w:val="111111"/>
          <w:sz w:val="28"/>
          <w:szCs w:val="28"/>
          <w:rtl/>
        </w:rPr>
        <w:t xml:space="preserve">مولف : نسفیزبده الحقایق</w:t>
      </w:r>
    </w:p>
    <w:p>
      <w:pPr>
        <w:pStyle w:val="BookText"/>
      </w:pPr>
      <w:r>
        <w:rPr>
          <w:rFonts w:ascii="IRNazanin" w:hAnsi="IRNazanin" w:eastAsia="IRNazanin" w:cs="IRNazanin"/>
          <w:lang w:bidi="fa-IR"/>
          <w:color w:val="111111"/>
          <w:sz w:val="28"/>
          <w:szCs w:val="28"/>
          <w:rtl/>
        </w:rPr>
        <w:t xml:space="preserve">بخش بندی : در دو بابزبده الحقایق</w:t>
      </w:r>
    </w:p>
    <w:p>
      <w:pPr>
        <w:pStyle w:val="BookText"/>
      </w:pPr>
      <w:r>
        <w:rPr>
          <w:rFonts w:ascii="IRNazanin" w:hAnsi="IRNazanin" w:eastAsia="IRNazanin" w:cs="IRNazanin"/>
          <w:lang w:bidi="fa-IR"/>
          <w:color w:val="111111"/>
          <w:sz w:val="28"/>
          <w:szCs w:val="28"/>
          <w:rtl/>
        </w:rPr>
        <w:t xml:space="preserve">همه اطلاعات : 4 -   زبده الحقایق  :   نسفی   ( 75 پ - 89 ر )   در دو بابزبده الحقایق</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1155" w:name="pg8350_56925"/>
    <w:bookmarkEnd w:id="1155"/>
    <w:p>
      <w:pPr>
        <w:pStyle w:val="Heading3"/>
      </w:pPr>
      <w:bookmarkStart w:id="3156" w:name="_Toc1158"/>
      <w:r>
        <w:t>1152- زبده الحقایق فی کشف الدقایق</w:t>
      </w:r>
      <w:bookmarkEnd w:id="315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دفتر10زبده الحقایق فی کشف الدقایق</w:t>
      </w:r>
    </w:p>
    <w:p>
      <w:pPr>
        <w:pStyle w:val="BookText"/>
      </w:pPr>
      <w:r>
        <w:rPr>
          <w:rFonts w:ascii="IRNazanin" w:hAnsi="IRNazanin" w:eastAsia="IRNazanin" w:cs="IRNazanin"/>
          <w:lang w:bidi="fa-IR"/>
          <w:color w:val="111111"/>
          <w:sz w:val="28"/>
          <w:szCs w:val="28"/>
          <w:rtl/>
        </w:rPr>
        <w:t xml:space="preserve">در صفحات : 263تا263زبده الحقایق فی کشف الدقایق</w:t>
      </w:r>
    </w:p>
    <w:p>
      <w:pPr>
        <w:pStyle w:val="BookText"/>
      </w:pPr>
      <w:r>
        <w:rPr>
          <w:rFonts w:ascii="IRNazanin" w:hAnsi="IRNazanin" w:eastAsia="IRNazanin" w:cs="IRNazanin"/>
          <w:lang w:bidi="fa-IR"/>
          <w:color w:val="111111"/>
          <w:sz w:val="28"/>
          <w:szCs w:val="28"/>
          <w:rtl/>
        </w:rPr>
        <w:t xml:space="preserve">کد دستیابی کتاب : 1/809 وارنر   مورخ 927 و 1040 وارنر ( 5 : 37 ش 229زبده الحقایق فی کشف الدقایق</w:t>
      </w:r>
    </w:p>
    <w:p>
      <w:pPr>
        <w:pStyle w:val="BookText"/>
      </w:pPr>
      <w:r>
        <w:rPr>
          <w:rFonts w:ascii="IRNazanin" w:hAnsi="IRNazanin" w:eastAsia="IRNazanin" w:cs="IRNazanin"/>
          <w:lang w:bidi="fa-IR"/>
          <w:color w:val="111111"/>
          <w:sz w:val="28"/>
          <w:szCs w:val="28"/>
          <w:rtl/>
        </w:rPr>
        <w:t xml:space="preserve">نام کتابخانه : نسخه های فارسی لیدنزبده الحقایق فی کشف الدقایق</w:t>
      </w:r>
    </w:p>
    <w:p>
      <w:pPr>
        <w:pStyle w:val="BookText"/>
      </w:pPr>
      <w:r>
        <w:rPr>
          <w:rFonts w:ascii="IRNazanin" w:hAnsi="IRNazanin" w:eastAsia="IRNazanin" w:cs="IRNazanin"/>
          <w:lang w:bidi="fa-IR"/>
          <w:color w:val="111111"/>
          <w:sz w:val="28"/>
          <w:szCs w:val="28"/>
          <w:rtl/>
        </w:rPr>
        <w:t xml:space="preserve">شهر : لیدنزبده الحقایق فی کشف الدقایق</w:t>
      </w:r>
    </w:p>
    <w:p>
      <w:pPr>
        <w:pStyle w:val="BookText"/>
      </w:pPr>
      <w:r>
        <w:rPr>
          <w:rFonts w:ascii="IRNazanin" w:hAnsi="IRNazanin" w:eastAsia="IRNazanin" w:cs="IRNazanin"/>
          <w:lang w:bidi="fa-IR"/>
          <w:color w:val="111111"/>
          <w:sz w:val="28"/>
          <w:szCs w:val="28"/>
          <w:rtl/>
        </w:rPr>
        <w:t xml:space="preserve">مولف : عین القضاه همدانیزبده الحقایق فی کشف الدقایق</w:t>
      </w:r>
    </w:p>
    <w:p>
      <w:pPr>
        <w:pStyle w:val="BookText"/>
      </w:pPr>
      <w:r>
        <w:rPr>
          <w:rFonts w:ascii="IRNazanin" w:hAnsi="IRNazanin" w:eastAsia="IRNazanin" w:cs="IRNazanin"/>
          <w:lang w:bidi="fa-IR"/>
          <w:color w:val="111111"/>
          <w:sz w:val="28"/>
          <w:szCs w:val="28"/>
          <w:rtl/>
        </w:rPr>
        <w:t xml:space="preserve">بخش بندی : در ده اصلزبده الحقایق فی کشف الدقایق</w:t>
      </w:r>
    </w:p>
    <w:p>
      <w:pPr>
        <w:pStyle w:val="BookText"/>
      </w:pPr>
      <w:r>
        <w:rPr>
          <w:rFonts w:ascii="IRNazanin" w:hAnsi="IRNazanin" w:eastAsia="IRNazanin" w:cs="IRNazanin"/>
          <w:lang w:bidi="fa-IR"/>
          <w:color w:val="111111"/>
          <w:sz w:val="28"/>
          <w:szCs w:val="28"/>
          <w:rtl/>
        </w:rPr>
        <w:t xml:space="preserve">همه اطلاعات : زبده الحقایق فی کشف الدقایق  :   عین القضاه همدانی  ،  در ده اصل  ،  1/809 وارنر - مورخ 927 و 1040 وارنر ( 5 : 37 ش 2293 ، 2294 )زبده الحقایق فی کشف الدقایق</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1156" w:name="pg8350_56926"/>
    <w:bookmarkEnd w:id="1156"/>
    <w:p>
      <w:pPr>
        <w:pStyle w:val="Heading3"/>
      </w:pPr>
      <w:bookmarkStart w:id="3157" w:name="_Toc1159"/>
      <w:r>
        <w:t>1153- زبده الحقایق فی کشف الدقایق</w:t>
      </w:r>
      <w:bookmarkEnd w:id="315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جلد17زبده الحقایق فی کشف الدقایق</w:t>
      </w:r>
    </w:p>
    <w:p>
      <w:pPr>
        <w:pStyle w:val="BookText"/>
      </w:pPr>
      <w:r>
        <w:rPr>
          <w:rFonts w:ascii="IRNazanin" w:hAnsi="IRNazanin" w:eastAsia="IRNazanin" w:cs="IRNazanin"/>
          <w:lang w:bidi="fa-IR"/>
          <w:color w:val="111111"/>
          <w:sz w:val="28"/>
          <w:szCs w:val="28"/>
          <w:rtl/>
        </w:rPr>
        <w:t xml:space="preserve">در صفحات : 443تا443زبده الحقایق فی کشف الدقایق</w:t>
      </w:r>
    </w:p>
    <w:p>
      <w:pPr>
        <w:pStyle w:val="BookText"/>
      </w:pPr>
      <w:r>
        <w:rPr>
          <w:rFonts w:ascii="IRNazanin" w:hAnsi="IRNazanin" w:eastAsia="IRNazanin" w:cs="IRNazanin"/>
          <w:lang w:bidi="fa-IR"/>
          <w:color w:val="111111"/>
          <w:sz w:val="28"/>
          <w:szCs w:val="28"/>
          <w:rtl/>
        </w:rPr>
        <w:t xml:space="preserve">کد دستیابی کتاب : 9654زبده الحقایق فی کشف الدقایق</w:t>
      </w:r>
    </w:p>
    <w:p>
      <w:pPr>
        <w:pStyle w:val="BookText"/>
      </w:pPr>
      <w:r>
        <w:rPr>
          <w:rFonts w:ascii="IRNazanin" w:hAnsi="IRNazanin" w:eastAsia="IRNazanin" w:cs="IRNazanin"/>
          <w:lang w:bidi="fa-IR"/>
          <w:color w:val="111111"/>
          <w:sz w:val="28"/>
          <w:szCs w:val="28"/>
          <w:rtl/>
        </w:rPr>
        <w:t xml:space="preserve">زبان کتاب : فارسیزبده الحقایق فی کشف الدقایق</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الحقایق فی کشف الدقایق</w:t>
      </w:r>
    </w:p>
    <w:p>
      <w:pPr>
        <w:pStyle w:val="BookText"/>
      </w:pPr>
      <w:r>
        <w:rPr>
          <w:rFonts w:ascii="IRNazanin" w:hAnsi="IRNazanin" w:eastAsia="IRNazanin" w:cs="IRNazanin"/>
          <w:lang w:bidi="fa-IR"/>
          <w:color w:val="111111"/>
          <w:sz w:val="28"/>
          <w:szCs w:val="28"/>
          <w:rtl/>
        </w:rPr>
        <w:t xml:space="preserve">شهر : تهرانزبده الحقایق فی کشف الدقایق</w:t>
      </w:r>
    </w:p>
    <w:p>
      <w:pPr>
        <w:pStyle w:val="BookText"/>
      </w:pPr>
      <w:r>
        <w:rPr>
          <w:rFonts w:ascii="IRNazanin" w:hAnsi="IRNazanin" w:eastAsia="IRNazanin" w:cs="IRNazanin"/>
          <w:lang w:bidi="fa-IR"/>
          <w:color w:val="111111"/>
          <w:sz w:val="28"/>
          <w:szCs w:val="28"/>
          <w:rtl/>
        </w:rPr>
        <w:t xml:space="preserve">مولف : همدانیزبده الحقایق فی کشف الدقایق</w:t>
      </w:r>
    </w:p>
    <w:p>
      <w:pPr>
        <w:pStyle w:val="BookText"/>
      </w:pPr>
      <w:r>
        <w:rPr>
          <w:rFonts w:ascii="IRNazanin" w:hAnsi="IRNazanin" w:eastAsia="IRNazanin" w:cs="IRNazanin"/>
          <w:lang w:bidi="fa-IR"/>
          <w:color w:val="111111"/>
          <w:sz w:val="28"/>
          <w:szCs w:val="28"/>
          <w:rtl/>
        </w:rPr>
        <w:t xml:space="preserve">کاتب : محمدبن مصطفیزبده الحقایق فی کشف الدقایق</w:t>
      </w:r>
    </w:p>
    <w:p>
      <w:pPr>
        <w:pStyle w:val="BookText"/>
      </w:pPr>
      <w:r>
        <w:rPr>
          <w:rFonts w:ascii="IRNazanin" w:hAnsi="IRNazanin" w:eastAsia="IRNazanin" w:cs="IRNazanin"/>
          <w:lang w:bidi="fa-IR"/>
          <w:color w:val="111111"/>
          <w:sz w:val="28"/>
          <w:szCs w:val="28"/>
          <w:rtl/>
        </w:rPr>
        <w:t xml:space="preserve">تاریخ کتابت : چاشت روز یک شنبه ع 1/ 955زبده الحقایق فی کشف الدقایق</w:t>
      </w:r>
    </w:p>
    <w:p>
      <w:pPr>
        <w:pStyle w:val="BookText"/>
      </w:pPr>
      <w:r>
        <w:rPr>
          <w:rFonts w:ascii="IRNazanin" w:hAnsi="IRNazanin" w:eastAsia="IRNazanin" w:cs="IRNazanin"/>
          <w:lang w:bidi="fa-IR"/>
          <w:color w:val="111111"/>
          <w:sz w:val="28"/>
          <w:szCs w:val="28"/>
          <w:rtl/>
        </w:rPr>
        <w:t xml:space="preserve">همه اطلاعات : 9654 ،  نستعلیق   محمدبن مصطفی  در -  چاشت روز یک شنبه ع 1/ 955 ،  206 گ - 11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11 س 5/ 6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کاغذ استانبولی ، - جلد تیماج قهوه ای ضربی زرکوب مقوایی ، - بغلی .  -  زبده الحقایق فی کشف الدقایق  :  همدانی  ، - به  فارسی  ،  همان تمهیدات است .زبده الحقایق فی کشف الدقایق</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1157" w:name="pg8350_56927"/>
    <w:bookmarkEnd w:id="1157"/>
    <w:p>
      <w:pPr>
        <w:pStyle w:val="Heading3"/>
      </w:pPr>
      <w:bookmarkStart w:id="3158" w:name="_Toc1160"/>
      <w:r>
        <w:t>1154- زبده الحقایق نسفی</w:t>
      </w:r>
      <w:bookmarkEnd w:id="315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دفتر10زبده الحقایق نسفی</w:t>
      </w:r>
    </w:p>
    <w:p>
      <w:pPr>
        <w:pStyle w:val="BookText"/>
      </w:pPr>
      <w:r>
        <w:rPr>
          <w:rFonts w:ascii="IRNazanin" w:hAnsi="IRNazanin" w:eastAsia="IRNazanin" w:cs="IRNazanin"/>
          <w:lang w:bidi="fa-IR"/>
          <w:color w:val="111111"/>
          <w:sz w:val="28"/>
          <w:szCs w:val="28"/>
          <w:rtl/>
        </w:rPr>
        <w:t xml:space="preserve">در صفحات : 287تا287زبده الحقایق نسفی</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تاجیکستانزبده الحقایق نسفی</w:t>
      </w:r>
    </w:p>
    <w:p>
      <w:pPr>
        <w:pStyle w:val="BookText"/>
      </w:pPr>
      <w:r>
        <w:rPr>
          <w:rFonts w:ascii="IRNazanin" w:hAnsi="IRNazanin" w:eastAsia="IRNazanin" w:cs="IRNazanin"/>
          <w:lang w:bidi="fa-IR"/>
          <w:color w:val="111111"/>
          <w:sz w:val="28"/>
          <w:szCs w:val="28"/>
          <w:rtl/>
        </w:rPr>
        <w:t xml:space="preserve">شهر : دوشنبهزبده الحقایق نسفی</w:t>
      </w:r>
    </w:p>
    <w:p>
      <w:pPr>
        <w:pStyle w:val="BookText"/>
      </w:pPr>
      <w:r>
        <w:rPr>
          <w:rFonts w:ascii="IRNazanin" w:hAnsi="IRNazanin" w:eastAsia="IRNazanin" w:cs="IRNazanin"/>
          <w:lang w:bidi="fa-IR"/>
          <w:color w:val="111111"/>
          <w:sz w:val="28"/>
          <w:szCs w:val="28"/>
          <w:rtl/>
        </w:rPr>
        <w:t xml:space="preserve">همه اطلاعات : 5 -   زبده الحقایق نسفیزبده الحقایق نسفی</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1158" w:name="pg8350_56928"/>
    <w:bookmarkEnd w:id="1158"/>
    <w:p>
      <w:pPr>
        <w:pStyle w:val="Heading3"/>
      </w:pPr>
      <w:bookmarkStart w:id="3159" w:name="_Toc1161"/>
      <w:r>
        <w:t>1155- زبده الحکمه</w:t>
      </w:r>
      <w:bookmarkEnd w:id="315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الحکمه</w:t>
      </w:r>
    </w:p>
    <w:p>
      <w:pPr>
        <w:pStyle w:val="BookText"/>
      </w:pPr>
      <w:r>
        <w:rPr>
          <w:rFonts w:ascii="IRNazanin" w:hAnsi="IRNazanin" w:eastAsia="IRNazanin" w:cs="IRNazanin"/>
          <w:lang w:bidi="fa-IR"/>
          <w:color w:val="111111"/>
          <w:sz w:val="28"/>
          <w:szCs w:val="28"/>
          <w:rtl/>
        </w:rPr>
        <w:t xml:space="preserve">در صفحات : 283تا283زبده الحکمه</w:t>
      </w:r>
    </w:p>
    <w:p>
      <w:pPr>
        <w:pStyle w:val="BookText"/>
      </w:pPr>
      <w:r>
        <w:rPr>
          <w:rFonts w:ascii="IRNazanin" w:hAnsi="IRNazanin" w:eastAsia="IRNazanin" w:cs="IRNazanin"/>
          <w:lang w:bidi="fa-IR"/>
          <w:color w:val="111111"/>
          <w:sz w:val="28"/>
          <w:szCs w:val="28"/>
          <w:rtl/>
        </w:rPr>
        <w:t xml:space="preserve">نام کتابخانه : مجموعه محمدتقی میر(دکتر)زبده الحکمه</w:t>
      </w:r>
    </w:p>
    <w:p>
      <w:pPr>
        <w:pStyle w:val="BookText"/>
      </w:pPr>
      <w:r>
        <w:rPr>
          <w:rFonts w:ascii="IRNazanin" w:hAnsi="IRNazanin" w:eastAsia="IRNazanin" w:cs="IRNazanin"/>
          <w:lang w:bidi="fa-IR"/>
          <w:color w:val="111111"/>
          <w:sz w:val="28"/>
          <w:szCs w:val="28"/>
          <w:rtl/>
        </w:rPr>
        <w:t xml:space="preserve">شهر : شیراززبده الحکمه</w:t>
      </w:r>
    </w:p>
    <w:p>
      <w:pPr>
        <w:pStyle w:val="BookText"/>
      </w:pPr>
      <w:r>
        <w:rPr>
          <w:rFonts w:ascii="IRNazanin" w:hAnsi="IRNazanin" w:eastAsia="IRNazanin" w:cs="IRNazanin"/>
          <w:lang w:bidi="fa-IR"/>
          <w:color w:val="111111"/>
          <w:sz w:val="28"/>
          <w:szCs w:val="28"/>
          <w:rtl/>
        </w:rPr>
        <w:t xml:space="preserve">مولف : دکتر پولاک نمساویزبده الحکمه</w:t>
      </w:r>
    </w:p>
    <w:p>
      <w:pPr>
        <w:pStyle w:val="BookText"/>
      </w:pPr>
      <w:r>
        <w:rPr>
          <w:rFonts w:ascii="IRNazanin" w:hAnsi="IRNazanin" w:eastAsia="IRNazanin" w:cs="IRNazanin"/>
          <w:lang w:bidi="fa-IR"/>
          <w:color w:val="111111"/>
          <w:sz w:val="28"/>
          <w:szCs w:val="28"/>
          <w:rtl/>
        </w:rPr>
        <w:t xml:space="preserve">تاریخ کتابت : پنجشنبه 25 ع 1/1298زبده الحکمه</w:t>
      </w:r>
    </w:p>
    <w:p>
      <w:pPr>
        <w:pStyle w:val="BookText"/>
      </w:pPr>
      <w:r>
        <w:rPr>
          <w:rFonts w:ascii="IRNazanin" w:hAnsi="IRNazanin" w:eastAsia="IRNazanin" w:cs="IRNazanin"/>
          <w:lang w:bidi="fa-IR"/>
          <w:color w:val="111111"/>
          <w:sz w:val="28"/>
          <w:szCs w:val="28"/>
          <w:rtl/>
        </w:rPr>
        <w:t xml:space="preserve">موضوعات : طبزبده الحکمه</w:t>
      </w:r>
    </w:p>
    <w:p>
      <w:pPr>
        <w:pStyle w:val="BookText"/>
      </w:pPr>
      <w:r>
        <w:rPr>
          <w:rFonts w:ascii="IRNazanin" w:hAnsi="IRNazanin" w:eastAsia="IRNazanin" w:cs="IRNazanin"/>
          <w:lang w:bidi="fa-IR"/>
          <w:color w:val="111111"/>
          <w:sz w:val="28"/>
          <w:szCs w:val="28"/>
          <w:rtl/>
        </w:rPr>
        <w:t xml:space="preserve">همه اطلاعات : 10 -   زبده الحکمه  : طب   دکتر پولاک نمساوی  ،  نستعلیق    پنجشنبه 25 ع 1/1298زبده الحکمه</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1159" w:name="pg8350_56929"/>
    <w:bookmarkEnd w:id="1159"/>
    <w:p>
      <w:pPr>
        <w:pStyle w:val="Heading3"/>
      </w:pPr>
      <w:bookmarkStart w:id="3160" w:name="_Toc1162"/>
      <w:r>
        <w:t>1156- زبده الحکمه</w:t>
      </w:r>
      <w:bookmarkEnd w:id="3160"/>
    </w:p>
    <w:p>
      <w:pPr>
        <w:pStyle w:val="BookText"/>
      </w:pPr>
      <w:r>
        <w:rPr>
          <w:rFonts w:ascii="IRNazanin" w:hAnsi="IRNazanin" w:eastAsia="IRNazanin" w:cs="IRNazanin"/>
          <w:lang w:bidi="fa-IR"/>
          <w:color w:val="111111"/>
          <w:sz w:val="28"/>
          <w:szCs w:val="28"/>
          <w:rtl/>
        </w:rPr>
        <w:t xml:space="preserve">ماخذ کتاب : کتابخانه ملی ملک - جلد3زبده الحکمه</w:t>
      </w:r>
    </w:p>
    <w:p>
      <w:pPr>
        <w:pStyle w:val="BookText"/>
      </w:pPr>
      <w:r>
        <w:rPr>
          <w:rFonts w:ascii="IRNazanin" w:hAnsi="IRNazanin" w:eastAsia="IRNazanin" w:cs="IRNazanin"/>
          <w:lang w:bidi="fa-IR"/>
          <w:color w:val="111111"/>
          <w:sz w:val="28"/>
          <w:szCs w:val="28"/>
          <w:rtl/>
        </w:rPr>
        <w:t xml:space="preserve">در صفحات : 435تا435زبده الحکمه</w:t>
      </w:r>
    </w:p>
    <w:p>
      <w:pPr>
        <w:pStyle w:val="BookText"/>
      </w:pPr>
      <w:r>
        <w:rPr>
          <w:rFonts w:ascii="IRNazanin" w:hAnsi="IRNazanin" w:eastAsia="IRNazanin" w:cs="IRNazanin"/>
          <w:lang w:bidi="fa-IR"/>
          <w:color w:val="111111"/>
          <w:sz w:val="28"/>
          <w:szCs w:val="28"/>
          <w:rtl/>
        </w:rPr>
        <w:t xml:space="preserve">نام کتابخانه : کتابخانه ملی ملکزبده الحکمه</w:t>
      </w:r>
    </w:p>
    <w:p>
      <w:pPr>
        <w:pStyle w:val="BookText"/>
      </w:pPr>
      <w:r>
        <w:rPr>
          <w:rFonts w:ascii="IRNazanin" w:hAnsi="IRNazanin" w:eastAsia="IRNazanin" w:cs="IRNazanin"/>
          <w:lang w:bidi="fa-IR"/>
          <w:color w:val="111111"/>
          <w:sz w:val="28"/>
          <w:szCs w:val="28"/>
          <w:rtl/>
        </w:rPr>
        <w:t xml:space="preserve">شهر : تهرانزبده الحکمه</w:t>
      </w:r>
    </w:p>
    <w:p>
      <w:pPr>
        <w:pStyle w:val="BookText"/>
      </w:pPr>
      <w:r>
        <w:rPr>
          <w:rFonts w:ascii="IRNazanin" w:hAnsi="IRNazanin" w:eastAsia="IRNazanin" w:cs="IRNazanin"/>
          <w:lang w:bidi="fa-IR"/>
          <w:color w:val="111111"/>
          <w:sz w:val="28"/>
          <w:szCs w:val="28"/>
          <w:rtl/>
        </w:rPr>
        <w:t xml:space="preserve">مولف : حکیم دکتر ادوارد ژزف پولاک نمساوی اطریشیزبده الحکمه</w:t>
      </w:r>
    </w:p>
    <w:p>
      <w:pPr>
        <w:pStyle w:val="BookText"/>
      </w:pPr>
      <w:r>
        <w:rPr>
          <w:rFonts w:ascii="IRNazanin" w:hAnsi="IRNazanin" w:eastAsia="IRNazanin" w:cs="IRNazanin"/>
          <w:lang w:bidi="fa-IR"/>
          <w:color w:val="111111"/>
          <w:sz w:val="28"/>
          <w:szCs w:val="28"/>
          <w:rtl/>
        </w:rPr>
        <w:t xml:space="preserve">موضوعات : طبزبده الحکمه</w:t>
      </w:r>
    </w:p>
    <w:p>
      <w:pPr>
        <w:pStyle w:val="BookText"/>
      </w:pPr>
      <w:r>
        <w:rPr>
          <w:rFonts w:ascii="IRNazanin" w:hAnsi="IRNazanin" w:eastAsia="IRNazanin" w:cs="IRNazanin"/>
          <w:lang w:bidi="fa-IR"/>
          <w:color w:val="111111"/>
          <w:sz w:val="28"/>
          <w:szCs w:val="28"/>
          <w:rtl/>
        </w:rPr>
        <w:t xml:space="preserve">مهدی الیه : بنام اعتماد الدوله   معتمد السلطنه صدر اعظمزبده الحکمه</w:t>
      </w:r>
    </w:p>
    <w:p>
      <w:pPr>
        <w:pStyle w:val="BookText"/>
      </w:pPr>
      <w:r>
        <w:rPr>
          <w:rFonts w:ascii="IRNazanin" w:hAnsi="IRNazanin" w:eastAsia="IRNazanin" w:cs="IRNazanin"/>
          <w:lang w:bidi="fa-IR"/>
          <w:color w:val="111111"/>
          <w:sz w:val="28"/>
          <w:szCs w:val="28"/>
          <w:rtl/>
        </w:rPr>
        <w:t xml:space="preserve">بخش بندی : یک مقدمه و دو جملهزبده الحکمه</w:t>
      </w:r>
    </w:p>
    <w:p>
      <w:pPr>
        <w:pStyle w:val="BookText"/>
      </w:pPr>
      <w:r>
        <w:rPr>
          <w:rFonts w:ascii="IRNazanin" w:hAnsi="IRNazanin" w:eastAsia="IRNazanin" w:cs="IRNazanin"/>
          <w:lang w:bidi="fa-IR"/>
          <w:color w:val="111111"/>
          <w:sz w:val="28"/>
          <w:szCs w:val="28"/>
          <w:rtl/>
        </w:rPr>
        <w:t xml:space="preserve">منابع دیگر : (استوری 2:284-فهرست نسخه های - خطی فارسی - 548- مشار877- فهرست کتابهای چاپی فارسی طبی 442 - رجال ایران 1:217)زبده الحکمه</w:t>
      </w:r>
    </w:p>
    <w:p>
      <w:pPr>
        <w:pStyle w:val="BookText"/>
      </w:pPr>
      <w:r>
        <w:rPr>
          <w:rFonts w:ascii="IRNazanin" w:hAnsi="IRNazanin" w:eastAsia="IRNazanin" w:cs="IRNazanin"/>
          <w:lang w:bidi="fa-IR"/>
          <w:color w:val="111111"/>
          <w:sz w:val="28"/>
          <w:szCs w:val="28"/>
          <w:rtl/>
        </w:rPr>
        <w:t xml:space="preserve">توضیخات در مورد چاپ نسخه : 1272 که در همین سال چاپ شده است .زبده الحکمه</w:t>
      </w:r>
    </w:p>
    <w:p>
      <w:pPr>
        <w:pStyle w:val="BookText"/>
      </w:pPr>
      <w:r>
        <w:rPr>
          <w:rFonts w:ascii="IRNazanin" w:hAnsi="IRNazanin" w:eastAsia="IRNazanin" w:cs="IRNazanin"/>
          <w:lang w:bidi="fa-IR"/>
          <w:color w:val="111111"/>
          <w:sz w:val="28"/>
          <w:szCs w:val="28"/>
          <w:rtl/>
        </w:rPr>
        <w:t xml:space="preserve">کتاب مادر : ترجمه حکم الملک میرزا علی نقی بن حاج آقا محمد اسماعیل جدید الاسلام - پیش خدمت باشیزبده الحکمه</w:t>
      </w:r>
    </w:p>
    <w:p>
      <w:pPr>
        <w:pStyle w:val="BookText"/>
      </w:pPr>
      <w:r>
        <w:rPr>
          <w:rFonts w:ascii="IRNazanin" w:hAnsi="IRNazanin" w:eastAsia="IRNazanin" w:cs="IRNazanin"/>
          <w:lang w:bidi="fa-IR"/>
          <w:color w:val="111111"/>
          <w:sz w:val="28"/>
          <w:szCs w:val="28"/>
          <w:rtl/>
        </w:rPr>
        <w:t xml:space="preserve">همه اطلاعات : زبده الحکمه - از حکیم دکتر ادوارد ژزف پولاک نمساوی اطریشی   طب-  ترجمه حکم الملک میرزا علی نقی بن حاج آقا محمد اسماعیل جدید الاسلام - پیش خدمت باشی در یک مقدمه و دو جمله  بنام اعتماد الدوله - معتمد السلطنه صدر اعظم در-  1272 که در همین سال چاپ شده است . (استوری 2:284-فهرست نسخه های - خطی فارسی - 548- مشار877- فهرست کتابهای چاپی فارسی طبی 442 - رجال ایران 1:217)زبده الحکمه</w:t>
      </w:r>
    </w:p>
    <w:p>
      <w:pPr>
        <w:pStyle w:val="BookText"/>
      </w:pPr>
      <w:r>
        <w:rPr>
          <w:rFonts w:ascii="IRNazanin" w:hAnsi="IRNazanin" w:eastAsia="IRNazanin" w:cs="IRNazanin"/>
          <w:lang w:bidi="fa-IR"/>
          <w:color w:val="111111"/>
          <w:sz w:val="28"/>
          <w:szCs w:val="28"/>
          <w:rtl/>
        </w:rPr>
        <w:t xml:space="preserve">نسخه های مکرر این کتاب : زبده الحکمه</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bookmarkStart w:id="1160" w:name="pg8350_56930"/>
    <w:bookmarkEnd w:id="1160"/>
    <w:p>
      <w:pPr>
        <w:pStyle w:val="Heading3"/>
      </w:pPr>
      <w:bookmarkStart w:id="3161" w:name="_Toc1163"/>
      <w:r>
        <w:t>1157- زبده الحکمه</w:t>
      </w:r>
      <w:bookmarkEnd w:id="316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جلد5زبده الحکمه</w:t>
      </w:r>
    </w:p>
    <w:p>
      <w:pPr>
        <w:pStyle w:val="BookText"/>
      </w:pPr>
      <w:r>
        <w:rPr>
          <w:rFonts w:ascii="IRNazanin" w:hAnsi="IRNazanin" w:eastAsia="IRNazanin" w:cs="IRNazanin"/>
          <w:lang w:bidi="fa-IR"/>
          <w:color w:val="111111"/>
          <w:sz w:val="28"/>
          <w:szCs w:val="28"/>
          <w:rtl/>
        </w:rPr>
        <w:t xml:space="preserve">در صفحات : 405تا405زبده الحکمه</w:t>
      </w:r>
    </w:p>
    <w:p>
      <w:pPr>
        <w:pStyle w:val="BookText"/>
      </w:pPr>
      <w:r>
        <w:rPr>
          <w:rFonts w:ascii="IRNazanin" w:hAnsi="IRNazanin" w:eastAsia="IRNazanin" w:cs="IRNazanin"/>
          <w:lang w:bidi="fa-IR"/>
          <w:color w:val="111111"/>
          <w:sz w:val="28"/>
          <w:szCs w:val="28"/>
          <w:rtl/>
        </w:rPr>
        <w:t xml:space="preserve">کد دستیابی کتاب : 2288 / فزبده الحکمه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الحکمه</w:t>
      </w:r>
    </w:p>
    <w:p>
      <w:pPr>
        <w:pStyle w:val="BookText"/>
      </w:pPr>
      <w:r>
        <w:rPr>
          <w:rFonts w:ascii="IRNazanin" w:hAnsi="IRNazanin" w:eastAsia="IRNazanin" w:cs="IRNazanin"/>
          <w:lang w:bidi="fa-IR"/>
          <w:color w:val="111111"/>
          <w:sz w:val="28"/>
          <w:szCs w:val="28"/>
          <w:rtl/>
        </w:rPr>
        <w:t xml:space="preserve">شهر : تهرانزبده الحکمه</w:t>
      </w:r>
    </w:p>
    <w:p>
      <w:pPr>
        <w:pStyle w:val="BookText"/>
      </w:pPr>
      <w:r>
        <w:rPr>
          <w:rFonts w:ascii="IRNazanin" w:hAnsi="IRNazanin" w:eastAsia="IRNazanin" w:cs="IRNazanin"/>
          <w:lang w:bidi="fa-IR"/>
          <w:color w:val="111111"/>
          <w:sz w:val="28"/>
          <w:szCs w:val="28"/>
          <w:rtl/>
        </w:rPr>
        <w:t xml:space="preserve">مولف : علینقی بن محمد اسماعیلزبده الحکمه</w:t>
      </w:r>
    </w:p>
    <w:p>
      <w:pPr>
        <w:pStyle w:val="BookText"/>
      </w:pPr>
      <w:r>
        <w:rPr>
          <w:rFonts w:ascii="IRNazanin" w:hAnsi="IRNazanin" w:eastAsia="IRNazanin" w:cs="IRNazanin"/>
          <w:lang w:bidi="fa-IR"/>
          <w:color w:val="111111"/>
          <w:sz w:val="28"/>
          <w:szCs w:val="28"/>
          <w:rtl/>
        </w:rPr>
        <w:t xml:space="preserve">تاریخ کتابت : قرن سیزدهم ه.ق. - سرفصلها کمی درشت تر در   وسط سطر، جدول دور سطور مشکی، دارای فهرست باول کتاب. - جلد: تیماج،   مشکی، مقوائی، 145 </w:t>
      </w:r>
      <w:r>
        <w:rPr>
          <w:rFonts w:ascii="Times New Roman" w:hAnsi="Times New Roman" w:eastAsia="Times New Roman" w:cs="Times New Roman"/>
          <w:lang w:val="en-US" w:bidi="en-US"/>
          <w:color w:val="111111"/>
          <w:sz w:val="28"/>
          <w:szCs w:val="28"/>
          <w:rtl/>
        </w:rPr>
        <w:t xml:space="preserve">× 220. - </w:t>
      </w:r>
      <w:r>
        <w:rPr>
          <w:rFonts w:ascii="IRNazanin" w:hAnsi="IRNazanin" w:eastAsia="IRNazanin" w:cs="IRNazanin"/>
          <w:lang w:bidi="fa-IR"/>
          <w:color w:val="111111"/>
          <w:sz w:val="28"/>
          <w:szCs w:val="28"/>
          <w:rtl/>
        </w:rPr>
        <w:t xml:space="preserve">کاغذ: فرنگی، 80 </w:t>
      </w:r>
      <w:r>
        <w:rPr>
          <w:rFonts w:ascii="Times New Roman" w:hAnsi="Times New Roman" w:eastAsia="Times New Roman" w:cs="Times New Roman"/>
          <w:lang w:val="en-US" w:bidi="en-US"/>
          <w:color w:val="111111"/>
          <w:sz w:val="28"/>
          <w:szCs w:val="28"/>
          <w:rtl/>
        </w:rPr>
        <w:t xml:space="preserve">× 145</w:t>
      </w:r>
      <w:r>
        <w:rPr>
          <w:rFonts w:ascii="IRNazanin" w:hAnsi="IRNazanin" w:eastAsia="IRNazanin" w:cs="IRNazanin"/>
          <w:lang w:bidi="fa-IR"/>
          <w:color w:val="111111"/>
          <w:sz w:val="28"/>
          <w:szCs w:val="28"/>
          <w:rtl/>
        </w:rPr>
        <w:t xml:space="preserve">، 136 برگ،   15 سطر کاملزبده الحکمه</w:t>
      </w:r>
    </w:p>
    <w:p>
      <w:pPr>
        <w:pStyle w:val="BookText"/>
      </w:pPr>
      <w:r>
        <w:rPr>
          <w:rFonts w:ascii="IRNazanin" w:hAnsi="IRNazanin" w:eastAsia="IRNazanin" w:cs="IRNazanin"/>
          <w:lang w:bidi="fa-IR"/>
          <w:color w:val="111111"/>
          <w:sz w:val="28"/>
          <w:szCs w:val="28"/>
          <w:rtl/>
        </w:rPr>
        <w:t xml:space="preserve">تاریخ تالیف : قرن سیزدهم ه.ق.زبده الحکمه</w:t>
      </w:r>
    </w:p>
    <w:p>
      <w:pPr>
        <w:pStyle w:val="BookText"/>
      </w:pPr>
      <w:r>
        <w:rPr>
          <w:rFonts w:ascii="IRNazanin" w:hAnsi="IRNazanin" w:eastAsia="IRNazanin" w:cs="IRNazanin"/>
          <w:lang w:bidi="fa-IR"/>
          <w:color w:val="111111"/>
          <w:sz w:val="28"/>
          <w:szCs w:val="28"/>
          <w:rtl/>
        </w:rPr>
        <w:t xml:space="preserve">موضوعات : پزشکیزبده الحکمه</w:t>
      </w:r>
    </w:p>
    <w:p>
      <w:pPr>
        <w:pStyle w:val="BookText"/>
      </w:pPr>
      <w:r>
        <w:rPr>
          <w:rFonts w:ascii="IRNazanin" w:hAnsi="IRNazanin" w:eastAsia="IRNazanin" w:cs="IRNazanin"/>
          <w:lang w:bidi="fa-IR"/>
          <w:color w:val="111111"/>
          <w:sz w:val="28"/>
          <w:szCs w:val="28"/>
          <w:rtl/>
        </w:rPr>
        <w:t xml:space="preserve">شماره پیشین : 775 / دزبده الحکمه</w:t>
      </w:r>
    </w:p>
    <w:p>
      <w:pPr>
        <w:pStyle w:val="BookText"/>
      </w:pPr>
      <w:r>
        <w:rPr>
          <w:rFonts w:ascii="IRNazanin" w:hAnsi="IRNazanin" w:eastAsia="IRNazanin" w:cs="IRNazanin"/>
          <w:lang w:bidi="fa-IR"/>
          <w:color w:val="111111"/>
          <w:sz w:val="28"/>
          <w:szCs w:val="28"/>
          <w:rtl/>
        </w:rPr>
        <w:t xml:space="preserve">بخش بندی : او این کتاب را در یک مقدمه - و دو جمله از کتب فرنگی در پزشکی فراهم آورده است بدین شرح: - مقدمه: در تعریف علاج و انقسام او، جمله اول: در تدابیر سته - ضروریه و قوه نارجاذبه، جمله ثانی: در خواص ادویه و محل استعمال - و مقادیر شربت آنهازبده الحکمه</w:t>
      </w:r>
    </w:p>
    <w:p>
      <w:pPr>
        <w:pStyle w:val="BookText"/>
      </w:pPr>
      <w:r>
        <w:rPr>
          <w:rFonts w:ascii="IRNazanin" w:hAnsi="IRNazanin" w:eastAsia="IRNazanin" w:cs="IRNazanin"/>
          <w:lang w:bidi="fa-IR"/>
          <w:color w:val="111111"/>
          <w:sz w:val="28"/>
          <w:szCs w:val="28"/>
          <w:rtl/>
        </w:rPr>
        <w:t xml:space="preserve">همه اطلاعات : 2288 / ف   ( پزشکی )  -  زبده الحکمه  -  از:  علینقی بن محمد اسماعیل ، زمان تالیف:  قرن سیزدهم ه.ق.  -  دکتر پولاک نمساوی که مدتها استاد دارالفنون بود شاگردانی در - طب تربیت کرد که هر یک بعد از او صاحب نام و نشانی شدند از آنجا که - دکتر پولاک را نظر بر آن بود که کتب پزشکی چندی بفارسی نوشته یا - ترجمه شود لذا بشاگردان خود دستور می داد که هر یک کاری درین - زمینه نمایند از آنجمله است مولف بالا  ،  او این کتاب را در یک مقدمه - و دو جمله از کتب فرنگی در پزشکی فراهم آورده است بدین شرح: - مقدمه: در تعریف علاج و انقسام او، جمله اول: در تدابیر سته - ضروریه و قوه نارجاذبه، جمله ثانی: در خواص ادویه و محل استعمال - و مقادیر شربت آنها . - آغاز:  بسمله و به ثقتی، الحمدلله رب العالمین ... اما بعد رساله ایست - و جیزه صورت تحریریست ...  - پایان:  که یک جزء آنرا در 1250 الی ... آخر در آب حل نموده - تغسیل و قطور نمایند.  -   نستعلیق  ،  قرن سیزدهم ه.ق.  ،  محمد حسین  ،  سرفصلها کمی درشت تر در - وسط سطر، جدول دور سطور مشکی، دارای فهرست باول کتاب. - جلد: تیماج، - مشکی، مقوائی، 145 </w:t>
      </w:r>
      <w:r>
        <w:rPr>
          <w:rFonts w:ascii="Times New Roman" w:hAnsi="Times New Roman" w:eastAsia="Times New Roman" w:cs="Times New Roman"/>
          <w:lang w:val="en-US" w:bidi="en-US"/>
          <w:color w:val="111111"/>
          <w:sz w:val="28"/>
          <w:szCs w:val="28"/>
          <w:rtl/>
        </w:rPr>
        <w:t xml:space="preserve">× 220. - </w:t>
      </w:r>
      <w:r>
        <w:rPr>
          <w:rFonts w:ascii="IRNazanin" w:hAnsi="IRNazanin" w:eastAsia="IRNazanin" w:cs="IRNazanin"/>
          <w:lang w:bidi="fa-IR"/>
          <w:color w:val="111111"/>
          <w:sz w:val="28"/>
          <w:szCs w:val="28"/>
          <w:rtl/>
        </w:rPr>
        <w:t xml:space="preserve">کاغذ: فرنگی، 80 </w:t>
      </w:r>
      <w:r>
        <w:rPr>
          <w:rFonts w:ascii="Times New Roman" w:hAnsi="Times New Roman" w:eastAsia="Times New Roman" w:cs="Times New Roman"/>
          <w:lang w:val="en-US" w:bidi="en-US"/>
          <w:color w:val="111111"/>
          <w:sz w:val="28"/>
          <w:szCs w:val="28"/>
          <w:rtl/>
        </w:rPr>
        <w:t xml:space="preserve">× 145</w:t>
      </w:r>
      <w:r>
        <w:rPr>
          <w:rFonts w:ascii="IRNazanin" w:hAnsi="IRNazanin" w:eastAsia="IRNazanin" w:cs="IRNazanin"/>
          <w:lang w:bidi="fa-IR"/>
          <w:color w:val="111111"/>
          <w:sz w:val="28"/>
          <w:szCs w:val="28"/>
          <w:rtl/>
        </w:rPr>
        <w:t xml:space="preserve">، 136 برگ، - 15 سطر کامل  ،  775 / دزبده الحکمه</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1161" w:name="pg8350_56931"/>
    <w:bookmarkEnd w:id="1161"/>
    <w:p>
      <w:pPr>
        <w:pStyle w:val="Heading3"/>
      </w:pPr>
      <w:bookmarkStart w:id="3162" w:name="_Toc1164"/>
      <w:r>
        <w:t>1158- زبده الحکمه</w:t>
      </w:r>
      <w:bookmarkEnd w:id="3162"/>
    </w:p>
    <w:p>
      <w:pPr>
        <w:pStyle w:val="BookText"/>
      </w:pPr>
      <w:r>
        <w:rPr>
          <w:rFonts w:ascii="IRNazanin" w:hAnsi="IRNazanin" w:eastAsia="IRNazanin" w:cs="IRNazanin"/>
          <w:lang w:bidi="fa-IR"/>
          <w:color w:val="111111"/>
          <w:sz w:val="28"/>
          <w:szCs w:val="28"/>
          <w:rtl/>
        </w:rPr>
        <w:t xml:space="preserve">اطلاعات مجموعه : زبده الحکمه</w:t>
      </w:r>
    </w:p>
    <w:p>
      <w:pPr>
        <w:pStyle w:val="BookText"/>
      </w:pPr>
      <w:r>
        <w:rPr>
          <w:rFonts w:ascii="IRNazanin" w:hAnsi="IRNazanin" w:eastAsia="IRNazanin" w:cs="IRNazanin"/>
          <w:lang w:bidi="fa-IR"/>
          <w:color w:val="111111"/>
          <w:sz w:val="28"/>
          <w:szCs w:val="28"/>
          <w:rtl/>
        </w:rPr>
        <w:t xml:space="preserve">در صفحات : 173تا173زبده الحکمه</w:t>
      </w:r>
    </w:p>
    <w:p>
      <w:pPr>
        <w:pStyle w:val="BookText"/>
      </w:pPr>
      <w:r>
        <w:rPr>
          <w:rFonts w:ascii="IRNazanin" w:hAnsi="IRNazanin" w:eastAsia="IRNazanin" w:cs="IRNazanin"/>
          <w:lang w:bidi="fa-IR"/>
          <w:color w:val="111111"/>
          <w:sz w:val="28"/>
          <w:szCs w:val="28"/>
          <w:rtl/>
        </w:rPr>
        <w:t xml:space="preserve">کد دستیابی کتاب : 1547زبده الحکمه</w:t>
      </w:r>
    </w:p>
    <w:p>
      <w:pPr>
        <w:pStyle w:val="BookText"/>
      </w:pPr>
      <w:r>
        <w:rPr>
          <w:rFonts w:ascii="IRNazanin" w:hAnsi="IRNazanin" w:eastAsia="IRNazanin" w:cs="IRNazanin"/>
          <w:lang w:bidi="fa-IR"/>
          <w:color w:val="111111"/>
          <w:sz w:val="28"/>
          <w:szCs w:val="28"/>
          <w:rtl/>
        </w:rPr>
        <w:t xml:space="preserve">تاریخ کتابت : 3 رجب 1304زبده الحکمه</w:t>
      </w:r>
    </w:p>
    <w:p>
      <w:pPr>
        <w:pStyle w:val="BookText"/>
      </w:pPr>
      <w:r>
        <w:rPr>
          <w:rFonts w:ascii="IRNazanin" w:hAnsi="IRNazanin" w:eastAsia="IRNazanin" w:cs="IRNazanin"/>
          <w:lang w:bidi="fa-IR"/>
          <w:color w:val="111111"/>
          <w:sz w:val="28"/>
          <w:szCs w:val="28"/>
          <w:rtl/>
        </w:rPr>
        <w:t xml:space="preserve">همه اطلاعات : 1547 -  نستعلیق   3 رجب 1304  عنوان مشکی درشت تر  ،  یادداشت فرج اللّٰه شاگرد دارالفنون تبریز مورخ - 7 ذی قعده 1304 درهمین نسخه هست .  -  19 س 7 </w:t>
      </w:r>
      <w:r>
        <w:rPr>
          <w:rFonts w:ascii="Times New Roman" w:hAnsi="Times New Roman" w:eastAsia="Times New Roman" w:cs="Times New Roman"/>
          <w:lang w:val="en-US" w:bidi="en-US"/>
          <w:color w:val="111111"/>
          <w:sz w:val="28"/>
          <w:szCs w:val="28"/>
          <w:rtl/>
        </w:rPr>
        <w:t xml:space="preserve">×5 / 15 </w:t>
      </w:r>
      <w:r>
        <w:rPr>
          <w:rFonts w:ascii="IRNazanin" w:hAnsi="IRNazanin" w:eastAsia="IRNazanin" w:cs="IRNazanin"/>
          <w:lang w:bidi="fa-IR"/>
          <w:color w:val="111111"/>
          <w:sz w:val="28"/>
          <w:szCs w:val="28"/>
          <w:rtl/>
        </w:rPr>
        <w:t xml:space="preserve">، 119 گ 5 / 13 </w:t>
      </w:r>
      <w:r>
        <w:rPr>
          <w:rFonts w:ascii="Times New Roman" w:hAnsi="Times New Roman" w:eastAsia="Times New Roman" w:cs="Times New Roman"/>
          <w:lang w:val="en-US" w:bidi="en-US"/>
          <w:color w:val="111111"/>
          <w:sz w:val="28"/>
          <w:szCs w:val="28"/>
          <w:rtl/>
        </w:rPr>
        <w:t xml:space="preserve">× 5 /21 </w:t>
      </w:r>
      <w:r>
        <w:rPr>
          <w:rFonts w:ascii="IRNazanin" w:hAnsi="IRNazanin" w:eastAsia="IRNazanin" w:cs="IRNazanin"/>
          <w:lang w:bidi="fa-IR"/>
          <w:color w:val="111111"/>
          <w:sz w:val="28"/>
          <w:szCs w:val="28"/>
          <w:rtl/>
        </w:rPr>
        <w:t xml:space="preserve">، کاغذ فرنگی - جلد تیماج مشکی ضربی فرسوده .  -  مجموعهزبده الحکمه</w:t>
      </w:r>
    </w:p>
    <w:p>
      <w:pPr>
        <w:pStyle w:val="BookText"/>
      </w:pPr>
      <w:r>
        <w:rPr>
          <w:rFonts w:ascii="IRNazanin" w:hAnsi="IRNazanin" w:eastAsia="IRNazanin" w:cs="IRNazanin"/>
          <w:lang w:bidi="fa-IR"/>
          <w:color w:val="111111"/>
          <w:sz w:val="28"/>
          <w:szCs w:val="28"/>
          <w:rtl/>
        </w:rPr>
        <w:t xml:space="preserve">تمام مجلدات این مجموعه : زبده الحکمه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جلد8زبده الحکمه</w:t>
      </w:r>
    </w:p>
    <w:p>
      <w:pPr>
        <w:pStyle w:val="BookText"/>
      </w:pPr>
      <w:r>
        <w:rPr>
          <w:rFonts w:ascii="IRNazanin" w:hAnsi="IRNazanin" w:eastAsia="IRNazanin" w:cs="IRNazanin"/>
          <w:lang w:bidi="fa-IR"/>
          <w:color w:val="111111"/>
          <w:sz w:val="28"/>
          <w:szCs w:val="28"/>
          <w:rtl/>
        </w:rPr>
        <w:t xml:space="preserve">در صفحات : 173تا173زبده الحکمه</w:t>
      </w:r>
    </w:p>
    <w:p>
      <w:pPr>
        <w:pStyle w:val="BookText"/>
      </w:pPr>
      <w:r>
        <w:rPr>
          <w:rFonts w:ascii="IRNazanin" w:hAnsi="IRNazanin" w:eastAsia="IRNazanin" w:cs="IRNazanin"/>
          <w:lang w:bidi="fa-IR"/>
          <w:color w:val="111111"/>
          <w:sz w:val="28"/>
          <w:szCs w:val="28"/>
          <w:rtl/>
        </w:rPr>
        <w:t xml:space="preserve">ردیف کتاب   : 1زبده الحکمه</w:t>
      </w:r>
    </w:p>
    <w:p>
      <w:pPr>
        <w:pStyle w:val="BookText"/>
      </w:pPr>
      <w:r>
        <w:rPr>
          <w:rFonts w:ascii="IRNazanin" w:hAnsi="IRNazanin" w:eastAsia="IRNazanin" w:cs="IRNazanin"/>
          <w:lang w:bidi="fa-IR"/>
          <w:color w:val="111111"/>
          <w:sz w:val="28"/>
          <w:szCs w:val="28"/>
          <w:rtl/>
        </w:rPr>
        <w:t xml:space="preserve">کد دستیابی کتاب : ( ص 1 - 189 ) .زبده الحکمه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الحکمه</w:t>
      </w:r>
    </w:p>
    <w:p>
      <w:pPr>
        <w:pStyle w:val="BookText"/>
      </w:pPr>
      <w:r>
        <w:rPr>
          <w:rFonts w:ascii="IRNazanin" w:hAnsi="IRNazanin" w:eastAsia="IRNazanin" w:cs="IRNazanin"/>
          <w:lang w:bidi="fa-IR"/>
          <w:color w:val="111111"/>
          <w:sz w:val="28"/>
          <w:szCs w:val="28"/>
          <w:rtl/>
        </w:rPr>
        <w:t xml:space="preserve">شهر : تهرانزبده الحکمه</w:t>
      </w:r>
    </w:p>
    <w:p>
      <w:pPr>
        <w:pStyle w:val="BookText"/>
      </w:pPr>
      <w:r>
        <w:rPr>
          <w:rFonts w:ascii="IRNazanin" w:hAnsi="IRNazanin" w:eastAsia="IRNazanin" w:cs="IRNazanin"/>
          <w:lang w:bidi="fa-IR"/>
          <w:color w:val="111111"/>
          <w:sz w:val="28"/>
          <w:szCs w:val="28"/>
          <w:rtl/>
        </w:rPr>
        <w:t xml:space="preserve">موضوعات : طبزبده الحکمه</w:t>
      </w:r>
    </w:p>
    <w:p>
      <w:pPr>
        <w:pStyle w:val="BookText"/>
      </w:pPr>
      <w:r>
        <w:rPr>
          <w:rFonts w:ascii="IRNazanin" w:hAnsi="IRNazanin" w:eastAsia="IRNazanin" w:cs="IRNazanin"/>
          <w:lang w:bidi="fa-IR"/>
          <w:color w:val="111111"/>
          <w:sz w:val="28"/>
          <w:szCs w:val="28"/>
          <w:rtl/>
        </w:rPr>
        <w:t xml:space="preserve">بخش بندی : دریک مقدمه و دو جملهزبده الحکمه</w:t>
      </w:r>
    </w:p>
    <w:p>
      <w:pPr>
        <w:pStyle w:val="BookText"/>
      </w:pPr>
      <w:r>
        <w:rPr>
          <w:rFonts w:ascii="IRNazanin" w:hAnsi="IRNazanin" w:eastAsia="IRNazanin" w:cs="IRNazanin"/>
          <w:lang w:bidi="fa-IR"/>
          <w:color w:val="111111"/>
          <w:sz w:val="28"/>
          <w:szCs w:val="28"/>
          <w:rtl/>
        </w:rPr>
        <w:t xml:space="preserve">همه اطلاعات : 1-  زبده الحکمه   طب تقریر درسهای دکتر پولاک نمساوی معلم دارالفنون و پزشک - ناصرالدین شاه است   دریک مقدمه و دو جمله  است  ( ص 1 - 189 ) .زبده الحکمه</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bookmarkStart w:id="1162" w:name="pg8350_56932"/>
    <w:bookmarkEnd w:id="1162"/>
    <w:p>
      <w:pPr>
        <w:pStyle w:val="Heading3"/>
      </w:pPr>
      <w:bookmarkStart w:id="3163" w:name="_Toc1165"/>
      <w:r>
        <w:t>1159- زبده الحکمه</w:t>
      </w:r>
      <w:bookmarkEnd w:id="3163"/>
    </w:p>
    <w:p>
      <w:pPr>
        <w:pStyle w:val="BookText"/>
      </w:pPr>
      <w:r>
        <w:rPr>
          <w:rFonts w:ascii="IRNazanin" w:hAnsi="IRNazanin" w:eastAsia="IRNazanin" w:cs="IRNazanin"/>
          <w:lang w:bidi="fa-IR"/>
          <w:color w:val="111111"/>
          <w:sz w:val="28"/>
          <w:szCs w:val="28"/>
          <w:rtl/>
        </w:rPr>
        <w:t xml:space="preserve">اطلاعات مجموعه : زبده الحکمه</w:t>
      </w:r>
    </w:p>
    <w:p>
      <w:pPr>
        <w:pStyle w:val="BookText"/>
      </w:pPr>
      <w:r>
        <w:rPr>
          <w:rFonts w:ascii="IRNazanin" w:hAnsi="IRNazanin" w:eastAsia="IRNazanin" w:cs="IRNazanin"/>
          <w:lang w:bidi="fa-IR"/>
          <w:color w:val="111111"/>
          <w:sz w:val="28"/>
          <w:szCs w:val="28"/>
          <w:rtl/>
        </w:rPr>
        <w:t xml:space="preserve">در صفحات : 237تا243زبده الحکمه</w:t>
      </w:r>
    </w:p>
    <w:p>
      <w:pPr>
        <w:pStyle w:val="BookText"/>
      </w:pPr>
      <w:r>
        <w:rPr>
          <w:rFonts w:ascii="IRNazanin" w:hAnsi="IRNazanin" w:eastAsia="IRNazanin" w:cs="IRNazanin"/>
          <w:lang w:bidi="fa-IR"/>
          <w:color w:val="111111"/>
          <w:sz w:val="28"/>
          <w:szCs w:val="28"/>
          <w:rtl/>
        </w:rPr>
        <w:t xml:space="preserve">کد دستیابی کتاب : 6193زبده الحکمه</w:t>
      </w:r>
    </w:p>
    <w:p>
      <w:pPr>
        <w:pStyle w:val="BookText"/>
      </w:pPr>
      <w:r>
        <w:rPr>
          <w:rFonts w:ascii="IRNazanin" w:hAnsi="IRNazanin" w:eastAsia="IRNazanin" w:cs="IRNazanin"/>
          <w:lang w:bidi="fa-IR"/>
          <w:color w:val="111111"/>
          <w:sz w:val="28"/>
          <w:szCs w:val="28"/>
          <w:rtl/>
        </w:rPr>
        <w:t xml:space="preserve">کاتب : در   دفتر کتابخانه به خط مترجم بدایع الحکمه ناصری ثبت شده استزبده الحکمه</w:t>
      </w:r>
    </w:p>
    <w:p>
      <w:pPr>
        <w:pStyle w:val="BookText"/>
      </w:pPr>
      <w:r>
        <w:rPr>
          <w:rFonts w:ascii="IRNazanin" w:hAnsi="IRNazanin" w:eastAsia="IRNazanin" w:cs="IRNazanin"/>
          <w:lang w:bidi="fa-IR"/>
          <w:color w:val="111111"/>
          <w:sz w:val="28"/>
          <w:szCs w:val="28"/>
          <w:rtl/>
        </w:rPr>
        <w:t xml:space="preserve">تاریخ کتابت : تاریخ 1279زبده الحکمه</w:t>
      </w:r>
    </w:p>
    <w:p>
      <w:pPr>
        <w:pStyle w:val="BookText"/>
      </w:pPr>
      <w:r>
        <w:rPr>
          <w:rFonts w:ascii="IRNazanin" w:hAnsi="IRNazanin" w:eastAsia="IRNazanin" w:cs="IRNazanin"/>
          <w:lang w:bidi="fa-IR"/>
          <w:color w:val="111111"/>
          <w:sz w:val="28"/>
          <w:szCs w:val="28"/>
          <w:rtl/>
        </w:rPr>
        <w:t xml:space="preserve">همه اطلاعات : 1576 -  6193   نستعلیق بی نام یک کاتب  به  تاریخ 1279  در پایان شماره 6 و 12 ،  در - دفتر کتابخانه به خط مترجم بدایع الحکمه ناصری ثبت شده است  ،  286 گ - 17 س، 12 </w:t>
      </w:r>
      <w:r>
        <w:rPr>
          <w:rFonts w:ascii="Times New Roman" w:hAnsi="Times New Roman" w:eastAsia="Times New Roman" w:cs="Times New Roman"/>
          <w:lang w:val="en-US" w:bidi="en-US"/>
          <w:color w:val="111111"/>
          <w:sz w:val="28"/>
          <w:szCs w:val="28"/>
          <w:rtl/>
        </w:rPr>
        <w:t xml:space="preserve">× 3/17</w:t>
      </w:r>
      <w:r>
        <w:rPr>
          <w:rFonts w:ascii="IRNazanin" w:hAnsi="IRNazanin" w:eastAsia="IRNazanin" w:cs="IRNazanin"/>
          <w:lang w:bidi="fa-IR"/>
          <w:color w:val="111111"/>
          <w:sz w:val="28"/>
          <w:szCs w:val="28"/>
          <w:rtl/>
        </w:rPr>
        <w:t xml:space="preserve">، جلد میشن قهوه ای، کاغذ فرنگی.زبده الحکمه</w:t>
      </w:r>
    </w:p>
    <w:p>
      <w:pPr>
        <w:pStyle w:val="BookText"/>
      </w:pPr>
      <w:r>
        <w:rPr>
          <w:rFonts w:ascii="IRNazanin" w:hAnsi="IRNazanin" w:eastAsia="IRNazanin" w:cs="IRNazanin"/>
          <w:lang w:bidi="fa-IR"/>
          <w:color w:val="111111"/>
          <w:sz w:val="28"/>
          <w:szCs w:val="28"/>
          <w:rtl/>
        </w:rPr>
        <w:t xml:space="preserve">تمام مجلدات این مجموعه : زبده الحکمه</w:t>
      </w:r>
    </w:p>
    <w:p>
      <w:pPr>
        <w:pStyle w:val="BookText"/>
      </w:pPr>
      <w:r>
        <w:rPr>
          <w:rFonts w:ascii="IRNazanin" w:hAnsi="IRNazanin" w:eastAsia="IRNazanin" w:cs="IRNazanin"/>
          <w:lang w:bidi="fa-IR"/>
          <w:color w:val="111111"/>
          <w:sz w:val="28"/>
          <w:szCs w:val="28"/>
          <w:rtl/>
        </w:rPr>
        <w:t xml:space="preserve">ماخذ کتاب : کتابخانه ملی ملک - جلد9زبده الحکمه</w:t>
      </w:r>
    </w:p>
    <w:p>
      <w:pPr>
        <w:pStyle w:val="BookText"/>
      </w:pPr>
      <w:r>
        <w:rPr>
          <w:rFonts w:ascii="IRNazanin" w:hAnsi="IRNazanin" w:eastAsia="IRNazanin" w:cs="IRNazanin"/>
          <w:lang w:bidi="fa-IR"/>
          <w:color w:val="111111"/>
          <w:sz w:val="28"/>
          <w:szCs w:val="28"/>
          <w:rtl/>
        </w:rPr>
        <w:t xml:space="preserve">در صفحات : 237تا237زبده الحکمه</w:t>
      </w:r>
    </w:p>
    <w:p>
      <w:pPr>
        <w:pStyle w:val="BookText"/>
      </w:pPr>
      <w:r>
        <w:rPr>
          <w:rFonts w:ascii="IRNazanin" w:hAnsi="IRNazanin" w:eastAsia="IRNazanin" w:cs="IRNazanin"/>
          <w:lang w:bidi="fa-IR"/>
          <w:color w:val="111111"/>
          <w:sz w:val="28"/>
          <w:szCs w:val="28"/>
          <w:rtl/>
        </w:rPr>
        <w:t xml:space="preserve">ردیف کتاب   : 4زبده الحکمه</w:t>
      </w:r>
    </w:p>
    <w:p>
      <w:pPr>
        <w:pStyle w:val="BookText"/>
      </w:pPr>
      <w:r>
        <w:rPr>
          <w:rFonts w:ascii="IRNazanin" w:hAnsi="IRNazanin" w:eastAsia="IRNazanin" w:cs="IRNazanin"/>
          <w:lang w:bidi="fa-IR"/>
          <w:color w:val="111111"/>
          <w:sz w:val="28"/>
          <w:szCs w:val="28"/>
          <w:rtl/>
        </w:rPr>
        <w:t xml:space="preserve">کد دستیابی کتاب : 75 پ - 137 رزبده الحکمه</w:t>
      </w:r>
    </w:p>
    <w:p>
      <w:pPr>
        <w:pStyle w:val="BookText"/>
      </w:pPr>
      <w:r>
        <w:rPr>
          <w:rFonts w:ascii="IRNazanin" w:hAnsi="IRNazanin" w:eastAsia="IRNazanin" w:cs="IRNazanin"/>
          <w:lang w:bidi="fa-IR"/>
          <w:color w:val="111111"/>
          <w:sz w:val="28"/>
          <w:szCs w:val="28"/>
          <w:rtl/>
        </w:rPr>
        <w:t xml:space="preserve">زبان کتاب : فزبده الحکمه</w:t>
      </w:r>
    </w:p>
    <w:p>
      <w:pPr>
        <w:pStyle w:val="BookText"/>
      </w:pPr>
      <w:r>
        <w:rPr>
          <w:rFonts w:ascii="IRNazanin" w:hAnsi="IRNazanin" w:eastAsia="IRNazanin" w:cs="IRNazanin"/>
          <w:lang w:bidi="fa-IR"/>
          <w:color w:val="111111"/>
          <w:sz w:val="28"/>
          <w:szCs w:val="28"/>
          <w:rtl/>
        </w:rPr>
        <w:t xml:space="preserve">نام کتابخانه : کتابخانه ملی ملکزبده الحکمه</w:t>
      </w:r>
    </w:p>
    <w:p>
      <w:pPr>
        <w:pStyle w:val="BookText"/>
      </w:pPr>
      <w:r>
        <w:rPr>
          <w:rFonts w:ascii="IRNazanin" w:hAnsi="IRNazanin" w:eastAsia="IRNazanin" w:cs="IRNazanin"/>
          <w:lang w:bidi="fa-IR"/>
          <w:color w:val="111111"/>
          <w:sz w:val="28"/>
          <w:szCs w:val="28"/>
          <w:rtl/>
        </w:rPr>
        <w:t xml:space="preserve">شهر : تهرانزبده الحکمه</w:t>
      </w:r>
    </w:p>
    <w:p>
      <w:pPr>
        <w:pStyle w:val="BookText"/>
      </w:pPr>
      <w:r>
        <w:rPr>
          <w:rFonts w:ascii="IRNazanin" w:hAnsi="IRNazanin" w:eastAsia="IRNazanin" w:cs="IRNazanin"/>
          <w:lang w:bidi="fa-IR"/>
          <w:color w:val="111111"/>
          <w:sz w:val="28"/>
          <w:szCs w:val="28"/>
          <w:rtl/>
        </w:rPr>
        <w:t xml:space="preserve">مولف : دکتر پولاک اطریشیزبده الحکمه</w:t>
      </w:r>
    </w:p>
    <w:p>
      <w:pPr>
        <w:pStyle w:val="BookText"/>
      </w:pPr>
      <w:r>
        <w:rPr>
          <w:rFonts w:ascii="IRNazanin" w:hAnsi="IRNazanin" w:eastAsia="IRNazanin" w:cs="IRNazanin"/>
          <w:lang w:bidi="fa-IR"/>
          <w:color w:val="111111"/>
          <w:sz w:val="28"/>
          <w:szCs w:val="28"/>
          <w:rtl/>
        </w:rPr>
        <w:t xml:space="preserve">تاریخ تالیف : 1272زبده الحکمه</w:t>
      </w:r>
    </w:p>
    <w:p>
      <w:pPr>
        <w:pStyle w:val="BookText"/>
      </w:pPr>
      <w:r>
        <w:rPr>
          <w:rFonts w:ascii="IRNazanin" w:hAnsi="IRNazanin" w:eastAsia="IRNazanin" w:cs="IRNazanin"/>
          <w:lang w:bidi="fa-IR"/>
          <w:color w:val="111111"/>
          <w:sz w:val="28"/>
          <w:szCs w:val="28"/>
          <w:rtl/>
        </w:rPr>
        <w:t xml:space="preserve">موضوعات : پزشکیزبده الحکمه</w:t>
      </w:r>
    </w:p>
    <w:p>
      <w:pPr>
        <w:pStyle w:val="BookText"/>
      </w:pPr>
      <w:r>
        <w:rPr>
          <w:rFonts w:ascii="IRNazanin" w:hAnsi="IRNazanin" w:eastAsia="IRNazanin" w:cs="IRNazanin"/>
          <w:lang w:bidi="fa-IR"/>
          <w:color w:val="111111"/>
          <w:sz w:val="28"/>
          <w:szCs w:val="28"/>
          <w:rtl/>
        </w:rPr>
        <w:t xml:space="preserve">توضیحات درباره مولف : استاد دارالفنونزبده الحکمه</w:t>
      </w:r>
    </w:p>
    <w:p>
      <w:pPr>
        <w:pStyle w:val="BookText"/>
      </w:pPr>
      <w:r>
        <w:rPr>
          <w:rFonts w:ascii="IRNazanin" w:hAnsi="IRNazanin" w:eastAsia="IRNazanin" w:cs="IRNazanin"/>
          <w:lang w:bidi="fa-IR"/>
          <w:color w:val="111111"/>
          <w:sz w:val="28"/>
          <w:szCs w:val="28"/>
          <w:rtl/>
        </w:rPr>
        <w:t xml:space="preserve">مهدی الیه : به اعتماد الدوله معتمد   السلطنه صدر اعظم پیشکش کردهزبده الحکمه</w:t>
      </w:r>
    </w:p>
    <w:p>
      <w:pPr>
        <w:pStyle w:val="BookText"/>
      </w:pPr>
      <w:r>
        <w:rPr>
          <w:rFonts w:ascii="IRNazanin" w:hAnsi="IRNazanin" w:eastAsia="IRNazanin" w:cs="IRNazanin"/>
          <w:lang w:bidi="fa-IR"/>
          <w:color w:val="111111"/>
          <w:sz w:val="28"/>
          <w:szCs w:val="28"/>
          <w:rtl/>
        </w:rPr>
        <w:t xml:space="preserve">منابع دیگر : ( م 548 - ذریعه 12 : 25 - فهرست چاپی فارسی مشار: - 877 ) .زبده الحکمه</w:t>
      </w:r>
    </w:p>
    <w:p>
      <w:pPr>
        <w:pStyle w:val="BookText"/>
      </w:pPr>
      <w:r>
        <w:rPr>
          <w:rFonts w:ascii="IRNazanin" w:hAnsi="IRNazanin" w:eastAsia="IRNazanin" w:cs="IRNazanin"/>
          <w:lang w:bidi="fa-IR"/>
          <w:color w:val="111111"/>
          <w:sz w:val="28"/>
          <w:szCs w:val="28"/>
          <w:rtl/>
        </w:rPr>
        <w:t xml:space="preserve">توضیخات در مورد چاپ نسخه : تا در دارالطباعه بچاپ رسد و در همین سال - بچاپ رسیده استزبده الحکمه</w:t>
      </w:r>
    </w:p>
    <w:p>
      <w:pPr>
        <w:pStyle w:val="BookText"/>
      </w:pPr>
      <w:r>
        <w:rPr>
          <w:rFonts w:ascii="IRNazanin" w:hAnsi="IRNazanin" w:eastAsia="IRNazanin" w:cs="IRNazanin"/>
          <w:lang w:bidi="fa-IR"/>
          <w:color w:val="111111"/>
          <w:sz w:val="28"/>
          <w:szCs w:val="28"/>
          <w:rtl/>
        </w:rPr>
        <w:t xml:space="preserve">آسیب دیدگی : انجام: ... ( افتاده )زبده الحکمه</w:t>
      </w:r>
    </w:p>
    <w:p>
      <w:pPr>
        <w:pStyle w:val="BookText"/>
      </w:pPr>
      <w:r>
        <w:rPr>
          <w:rFonts w:ascii="IRNazanin" w:hAnsi="IRNazanin" w:eastAsia="IRNazanin" w:cs="IRNazanin"/>
          <w:lang w:bidi="fa-IR"/>
          <w:color w:val="111111"/>
          <w:sz w:val="28"/>
          <w:szCs w:val="28"/>
          <w:rtl/>
        </w:rPr>
        <w:t xml:space="preserve">همه اطلاعات : 4 -  زبده الحکمه  :  (ف)  از  دکتر پولاک اطریشی   استاد دارالفنون  که  بکمک میرزا علی نقی - بن محمد اسماعیل  در  پزشکی  در  1272  نگاشته و  به اعتماد الدوله معتمد - السلطنه صدر اعظم پیشکش کرده   تا در دارالطباعه بچاپ رسد و در همین سال - بچاپ رسیده است   ( م 548 - ذریعه 12 : 25 - فهرست چاپی فارسی مشار: - 877 ) .  - آغاز:  بسمله. مقیات. بدان که ادویه مقیه بسیارند ولی حال آنچه در میان - حکمای افرنجیه متداول و معروف است ...  -  انجام: ... ( افتاده )   از برای اطفالی که از وجع اسنان حمی آنها را عارض شده - باشد و میتوان از برگ هلو نیز ...   ( 75 پ - 137 ر )زبده الحکمه</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1163" w:name="pg8350_56933"/>
    <w:bookmarkEnd w:id="1163"/>
    <w:p>
      <w:pPr>
        <w:pStyle w:val="Heading3"/>
      </w:pPr>
      <w:bookmarkStart w:id="3164" w:name="_Toc1166"/>
      <w:r>
        <w:t>1160- زبده الحکمه   پولاک</w:t>
      </w:r>
      <w:bookmarkEnd w:id="3164"/>
    </w:p>
    <w:p>
      <w:pPr>
        <w:pStyle w:val="BookText"/>
      </w:pPr>
      <w:r>
        <w:rPr>
          <w:rFonts w:ascii="IRNazanin" w:hAnsi="IRNazanin" w:eastAsia="IRNazanin" w:cs="IRNazanin"/>
          <w:lang w:bidi="fa-IR"/>
          <w:color w:val="111111"/>
          <w:sz w:val="28"/>
          <w:szCs w:val="28"/>
          <w:rtl/>
        </w:rPr>
        <w:t xml:space="preserve">اطلاعات مجموعه : زبده الحکمه   پولاک</w:t>
      </w:r>
    </w:p>
    <w:p>
      <w:pPr>
        <w:pStyle w:val="BookText"/>
      </w:pPr>
      <w:r>
        <w:rPr>
          <w:rFonts w:ascii="IRNazanin" w:hAnsi="IRNazanin" w:eastAsia="IRNazanin" w:cs="IRNazanin"/>
          <w:lang w:bidi="fa-IR"/>
          <w:color w:val="111111"/>
          <w:sz w:val="28"/>
          <w:szCs w:val="28"/>
          <w:rtl/>
        </w:rPr>
        <w:t xml:space="preserve">در صفحات : 529تا529زبده الحکمه   پولاک</w:t>
      </w:r>
    </w:p>
    <w:p>
      <w:pPr>
        <w:pStyle w:val="BookText"/>
      </w:pPr>
      <w:r>
        <w:rPr>
          <w:rFonts w:ascii="IRNazanin" w:hAnsi="IRNazanin" w:eastAsia="IRNazanin" w:cs="IRNazanin"/>
          <w:lang w:bidi="fa-IR"/>
          <w:color w:val="111111"/>
          <w:sz w:val="28"/>
          <w:szCs w:val="28"/>
          <w:rtl/>
        </w:rPr>
        <w:t xml:space="preserve">کد دستیابی کتاب : 7385زبده الحکمه   پولاک</w:t>
      </w:r>
    </w:p>
    <w:p>
      <w:pPr>
        <w:pStyle w:val="BookText"/>
      </w:pPr>
      <w:r>
        <w:rPr>
          <w:rFonts w:ascii="IRNazanin" w:hAnsi="IRNazanin" w:eastAsia="IRNazanin" w:cs="IRNazanin"/>
          <w:lang w:bidi="fa-IR"/>
          <w:color w:val="111111"/>
          <w:sz w:val="28"/>
          <w:szCs w:val="28"/>
          <w:rtl/>
        </w:rPr>
        <w:t xml:space="preserve">تاریخ کتابت : 1279زبده الحکمه   پولاک</w:t>
      </w:r>
    </w:p>
    <w:p>
      <w:pPr>
        <w:pStyle w:val="BookText"/>
      </w:pPr>
      <w:r>
        <w:rPr>
          <w:rFonts w:ascii="IRNazanin" w:hAnsi="IRNazanin" w:eastAsia="IRNazanin" w:cs="IRNazanin"/>
          <w:lang w:bidi="fa-IR"/>
          <w:color w:val="111111"/>
          <w:sz w:val="28"/>
          <w:szCs w:val="28"/>
          <w:rtl/>
        </w:rPr>
        <w:t xml:space="preserve">همه اطلاعات : 7385 ،  نسخ و نستعلیق   1279 ،  214 - گ 17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17 س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فرنگی ، - جلد تیماج آلبالویی ضربی مقوایی ، خشتی - (33)  .  -  مجموعهزبده الحکمه   پولاک</w:t>
      </w:r>
    </w:p>
    <w:p>
      <w:pPr>
        <w:pStyle w:val="BookText"/>
      </w:pPr>
      <w:r>
        <w:rPr>
          <w:rFonts w:ascii="IRNazanin" w:hAnsi="IRNazanin" w:eastAsia="IRNazanin" w:cs="IRNazanin"/>
          <w:lang w:bidi="fa-IR"/>
          <w:color w:val="111111"/>
          <w:sz w:val="28"/>
          <w:szCs w:val="28"/>
          <w:rtl/>
        </w:rPr>
        <w:t xml:space="preserve">تمام مجلدات این مجموعه : زبده الحکمه   پولاک</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جلد16زبده الحکمه   پولاک</w:t>
      </w:r>
    </w:p>
    <w:p>
      <w:pPr>
        <w:pStyle w:val="BookText"/>
      </w:pPr>
      <w:r>
        <w:rPr>
          <w:rFonts w:ascii="IRNazanin" w:hAnsi="IRNazanin" w:eastAsia="IRNazanin" w:cs="IRNazanin"/>
          <w:lang w:bidi="fa-IR"/>
          <w:color w:val="111111"/>
          <w:sz w:val="28"/>
          <w:szCs w:val="28"/>
          <w:rtl/>
        </w:rPr>
        <w:t xml:space="preserve">در صفحات : 529تا529زبده الحکمه   پولاک</w:t>
      </w:r>
    </w:p>
    <w:p>
      <w:pPr>
        <w:pStyle w:val="BookText"/>
      </w:pPr>
      <w:r>
        <w:rPr>
          <w:rFonts w:ascii="IRNazanin" w:hAnsi="IRNazanin" w:eastAsia="IRNazanin" w:cs="IRNazanin"/>
          <w:lang w:bidi="fa-IR"/>
          <w:color w:val="111111"/>
          <w:sz w:val="28"/>
          <w:szCs w:val="28"/>
          <w:rtl/>
        </w:rPr>
        <w:t xml:space="preserve">ردیف کتاب   : 2زبده الحکمه   پولاک</w:t>
      </w:r>
    </w:p>
    <w:p>
      <w:pPr>
        <w:pStyle w:val="BookText"/>
      </w:pPr>
      <w:r>
        <w:rPr>
          <w:rFonts w:ascii="IRNazanin" w:hAnsi="IRNazanin" w:eastAsia="IRNazanin" w:cs="IRNazanin"/>
          <w:lang w:bidi="fa-IR"/>
          <w:color w:val="111111"/>
          <w:sz w:val="28"/>
          <w:szCs w:val="28"/>
          <w:rtl/>
        </w:rPr>
        <w:t xml:space="preserve">کد دستیابی کتاب : 218 - 428زبده الحکمه   پولاک</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الحکمه   پولاک</w:t>
      </w:r>
    </w:p>
    <w:p>
      <w:pPr>
        <w:pStyle w:val="BookText"/>
      </w:pPr>
      <w:r>
        <w:rPr>
          <w:rFonts w:ascii="IRNazanin" w:hAnsi="IRNazanin" w:eastAsia="IRNazanin" w:cs="IRNazanin"/>
          <w:lang w:bidi="fa-IR"/>
          <w:color w:val="111111"/>
          <w:sz w:val="28"/>
          <w:szCs w:val="28"/>
          <w:rtl/>
        </w:rPr>
        <w:t xml:space="preserve">شهر : تهرانزبده الحکمه   پولاک</w:t>
      </w:r>
    </w:p>
    <w:p>
      <w:pPr>
        <w:pStyle w:val="BookText"/>
      </w:pPr>
      <w:r>
        <w:rPr>
          <w:rFonts w:ascii="IRNazanin" w:hAnsi="IRNazanin" w:eastAsia="IRNazanin" w:cs="IRNazanin"/>
          <w:lang w:bidi="fa-IR"/>
          <w:color w:val="111111"/>
          <w:sz w:val="28"/>
          <w:szCs w:val="28"/>
          <w:rtl/>
        </w:rPr>
        <w:t xml:space="preserve">مولف : ترجمه مترجم   همایون اعلی علی نقی بن محمد اسماعیل شاگرد   اوزبده الحکمه   پولاک</w:t>
      </w:r>
    </w:p>
    <w:p>
      <w:pPr>
        <w:pStyle w:val="BookText"/>
      </w:pPr>
      <w:r>
        <w:rPr>
          <w:rFonts w:ascii="IRNazanin" w:hAnsi="IRNazanin" w:eastAsia="IRNazanin" w:cs="IRNazanin"/>
          <w:lang w:bidi="fa-IR"/>
          <w:color w:val="111111"/>
          <w:sz w:val="28"/>
          <w:szCs w:val="28"/>
          <w:rtl/>
        </w:rPr>
        <w:t xml:space="preserve">تاریخ کتابت : شوال 1299زبده الحکمه   پولاک</w:t>
      </w:r>
    </w:p>
    <w:p>
      <w:pPr>
        <w:pStyle w:val="BookText"/>
      </w:pPr>
      <w:r>
        <w:rPr>
          <w:rFonts w:ascii="IRNazanin" w:hAnsi="IRNazanin" w:eastAsia="IRNazanin" w:cs="IRNazanin"/>
          <w:lang w:bidi="fa-IR"/>
          <w:color w:val="111111"/>
          <w:sz w:val="28"/>
          <w:szCs w:val="28"/>
          <w:rtl/>
        </w:rPr>
        <w:t xml:space="preserve">موضوعات : طبزبده الحکمه   پولاک</w:t>
      </w:r>
    </w:p>
    <w:p>
      <w:pPr>
        <w:pStyle w:val="BookText"/>
      </w:pPr>
      <w:r>
        <w:rPr>
          <w:rFonts w:ascii="IRNazanin" w:hAnsi="IRNazanin" w:eastAsia="IRNazanin" w:cs="IRNazanin"/>
          <w:lang w:bidi="fa-IR"/>
          <w:color w:val="111111"/>
          <w:sz w:val="28"/>
          <w:szCs w:val="28"/>
          <w:rtl/>
        </w:rPr>
        <w:t xml:space="preserve">بخش بندی : در یک مقدمه و دو جلدزبده الحکمه   پولاک</w:t>
      </w:r>
    </w:p>
    <w:p>
      <w:pPr>
        <w:pStyle w:val="BookText"/>
      </w:pPr>
      <w:r>
        <w:rPr>
          <w:rFonts w:ascii="IRNazanin" w:hAnsi="IRNazanin" w:eastAsia="IRNazanin" w:cs="IRNazanin"/>
          <w:lang w:bidi="fa-IR"/>
          <w:color w:val="111111"/>
          <w:sz w:val="28"/>
          <w:szCs w:val="28"/>
          <w:rtl/>
        </w:rPr>
        <w:t xml:space="preserve">منابع دیگر : (استوری 2 : 294 - - منزوی 548 - ملک 436)زبده الحکمه   پولاک</w:t>
      </w:r>
    </w:p>
    <w:p>
      <w:pPr>
        <w:pStyle w:val="BookText"/>
      </w:pPr>
      <w:r>
        <w:rPr>
          <w:rFonts w:ascii="IRNazanin" w:hAnsi="IRNazanin" w:eastAsia="IRNazanin" w:cs="IRNazanin"/>
          <w:lang w:bidi="fa-IR"/>
          <w:color w:val="111111"/>
          <w:sz w:val="28"/>
          <w:szCs w:val="28"/>
          <w:rtl/>
        </w:rPr>
        <w:t xml:space="preserve">همه اطلاعات : 2-  زبده الحکمه : پولاک  طب،  ترجمه مترجم - همایون اعلی علی نقی بن محمد اسماعیل شاگرد - او ،  در یک مقدمه و دو جلد  (  218 - 428 ، -  نستعلیق   شوال 1299 ).  (استوری 2 : 294 - - منزوی 548 - ملک 436)زبده الحکمه   پولاک</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1164" w:name="pg8350_56934"/>
    <w:bookmarkEnd w:id="1164"/>
    <w:p>
      <w:pPr>
        <w:pStyle w:val="Heading3"/>
      </w:pPr>
      <w:bookmarkStart w:id="3165" w:name="_Toc1167"/>
      <w:r>
        <w:t>1161- زبده الحکمه  1</w:t>
      </w:r>
      <w:bookmarkEnd w:id="3165"/>
    </w:p>
    <w:p>
      <w:pPr>
        <w:pStyle w:val="BookText"/>
      </w:pPr>
      <w:r>
        <w:rPr>
          <w:rFonts w:ascii="IRNazanin" w:hAnsi="IRNazanin" w:eastAsia="IRNazanin" w:cs="IRNazanin"/>
          <w:lang w:bidi="fa-IR"/>
          <w:color w:val="111111"/>
          <w:sz w:val="28"/>
          <w:szCs w:val="28"/>
          <w:rtl/>
        </w:rPr>
        <w:t xml:space="preserve">اطلاعات کتاب اصلی : زبده الحکمه  1</w:t>
      </w:r>
    </w:p>
    <w:p>
      <w:pPr>
        <w:pStyle w:val="BookText"/>
      </w:pPr>
      <w:r>
        <w:rPr>
          <w:rFonts w:ascii="IRNazanin" w:hAnsi="IRNazanin" w:eastAsia="IRNazanin" w:cs="IRNazanin"/>
          <w:lang w:bidi="fa-IR"/>
          <w:color w:val="111111"/>
          <w:sz w:val="28"/>
          <w:szCs w:val="28"/>
          <w:rtl/>
        </w:rPr>
        <w:t xml:space="preserve">در صفحات : 435تا435زبده الحکمه  1</w:t>
      </w:r>
    </w:p>
    <w:p>
      <w:pPr>
        <w:pStyle w:val="BookText"/>
      </w:pPr>
      <w:r>
        <w:rPr>
          <w:rFonts w:ascii="IRNazanin" w:hAnsi="IRNazanin" w:eastAsia="IRNazanin" w:cs="IRNazanin"/>
          <w:lang w:bidi="fa-IR"/>
          <w:color w:val="111111"/>
          <w:sz w:val="28"/>
          <w:szCs w:val="28"/>
          <w:rtl/>
        </w:rPr>
        <w:t xml:space="preserve">مولف : حکیم دکتر ادوارد ژزف پولاک نمساوی اطریشیزبده الحکمه  1</w:t>
      </w:r>
    </w:p>
    <w:p>
      <w:pPr>
        <w:pStyle w:val="BookText"/>
      </w:pPr>
      <w:r>
        <w:rPr>
          <w:rFonts w:ascii="IRNazanin" w:hAnsi="IRNazanin" w:eastAsia="IRNazanin" w:cs="IRNazanin"/>
          <w:lang w:bidi="fa-IR"/>
          <w:color w:val="111111"/>
          <w:sz w:val="28"/>
          <w:szCs w:val="28"/>
          <w:rtl/>
        </w:rPr>
        <w:t xml:space="preserve">موضوعات : طبزبده الحکمه  1</w:t>
      </w:r>
    </w:p>
    <w:p>
      <w:pPr>
        <w:pStyle w:val="BookText"/>
      </w:pPr>
      <w:r>
        <w:rPr>
          <w:rFonts w:ascii="IRNazanin" w:hAnsi="IRNazanin" w:eastAsia="IRNazanin" w:cs="IRNazanin"/>
          <w:lang w:bidi="fa-IR"/>
          <w:color w:val="111111"/>
          <w:sz w:val="28"/>
          <w:szCs w:val="28"/>
          <w:rtl/>
        </w:rPr>
        <w:t xml:space="preserve">مهدی الیه : بنام اعتماد الدوله   معتمد السلطنه صدر اعظمزبده الحکمه  1</w:t>
      </w:r>
    </w:p>
    <w:p>
      <w:pPr>
        <w:pStyle w:val="BookText"/>
      </w:pPr>
      <w:r>
        <w:rPr>
          <w:rFonts w:ascii="IRNazanin" w:hAnsi="IRNazanin" w:eastAsia="IRNazanin" w:cs="IRNazanin"/>
          <w:lang w:bidi="fa-IR"/>
          <w:color w:val="111111"/>
          <w:sz w:val="28"/>
          <w:szCs w:val="28"/>
          <w:rtl/>
        </w:rPr>
        <w:t xml:space="preserve">بخش بندی : یک مقدمه و دو جملهزبده الحکمه  1</w:t>
      </w:r>
    </w:p>
    <w:p>
      <w:pPr>
        <w:pStyle w:val="BookText"/>
      </w:pPr>
      <w:r>
        <w:rPr>
          <w:rFonts w:ascii="IRNazanin" w:hAnsi="IRNazanin" w:eastAsia="IRNazanin" w:cs="IRNazanin"/>
          <w:lang w:bidi="fa-IR"/>
          <w:color w:val="111111"/>
          <w:sz w:val="28"/>
          <w:szCs w:val="28"/>
          <w:rtl/>
        </w:rPr>
        <w:t xml:space="preserve">منابع دیگر : (استوری 2:284-فهرست نسخه های - خطی فارسی - 548- مشار877- فهرست کتابهای چاپی فارسی طبی 442 - رجال ایران 1:217)زبده الحکمه  1</w:t>
      </w:r>
    </w:p>
    <w:p>
      <w:pPr>
        <w:pStyle w:val="BookText"/>
      </w:pPr>
      <w:r>
        <w:rPr>
          <w:rFonts w:ascii="IRNazanin" w:hAnsi="IRNazanin" w:eastAsia="IRNazanin" w:cs="IRNazanin"/>
          <w:lang w:bidi="fa-IR"/>
          <w:color w:val="111111"/>
          <w:sz w:val="28"/>
          <w:szCs w:val="28"/>
          <w:rtl/>
        </w:rPr>
        <w:t xml:space="preserve">توضیخات در مورد چاپ نسخه : 1272 که در همین سال چاپ شده است .زبده الحکمه  1</w:t>
      </w:r>
    </w:p>
    <w:p>
      <w:pPr>
        <w:pStyle w:val="BookText"/>
      </w:pPr>
      <w:r>
        <w:rPr>
          <w:rFonts w:ascii="IRNazanin" w:hAnsi="IRNazanin" w:eastAsia="IRNazanin" w:cs="IRNazanin"/>
          <w:lang w:bidi="fa-IR"/>
          <w:color w:val="111111"/>
          <w:sz w:val="28"/>
          <w:szCs w:val="28"/>
          <w:rtl/>
        </w:rPr>
        <w:t xml:space="preserve">کتاب مادر : ترجمه حکم الملک میرزا علی نقی بن حاج آقا محمد اسماعیل جدید الاسلام - پیش خدمت باشیزبده الحکمه  1</w:t>
      </w:r>
    </w:p>
    <w:p>
      <w:pPr>
        <w:pStyle w:val="BookText"/>
      </w:pPr>
      <w:r>
        <w:rPr>
          <w:rFonts w:ascii="IRNazanin" w:hAnsi="IRNazanin" w:eastAsia="IRNazanin" w:cs="IRNazanin"/>
          <w:lang w:bidi="fa-IR"/>
          <w:color w:val="111111"/>
          <w:sz w:val="28"/>
          <w:szCs w:val="28"/>
          <w:rtl/>
        </w:rPr>
        <w:t xml:space="preserve">همه اطلاعات : زبده الحکمه - از حکیم دکتر ادوارد ژزف پولاک نمساوی اطریشی   طب-  ترجمه حکم الملک میرزا علی نقی بن حاج آقا محمد اسماعیل جدید الاسلام - پیش خدمت باشی در یک مقدمه و دو جمله  بنام اعتماد الدوله - معتمد السلطنه صدر اعظم در-  1272 که در همین سال چاپ شده است . (استوری 2:284-فهرست نسخه های - خطی فارسی - 548- مشار877- فهرست کتابهای چاپی فارسی طبی 442 - رجال ایران 1:217)زبده الحکمه  1</w:t>
      </w:r>
    </w:p>
    <w:p>
      <w:pPr>
        <w:pStyle w:val="BookText"/>
      </w:pPr>
      <w:r>
        <w:rPr>
          <w:rFonts w:ascii="IRNazanin" w:hAnsi="IRNazanin" w:eastAsia="IRNazanin" w:cs="IRNazanin"/>
          <w:lang w:bidi="fa-IR"/>
          <w:color w:val="111111"/>
          <w:sz w:val="28"/>
          <w:szCs w:val="28"/>
          <w:rtl/>
        </w:rPr>
        <w:t xml:space="preserve">نسخه های مکرر این کتاب : زبده الحکمه  1</w:t>
      </w:r>
    </w:p>
    <w:p>
      <w:pPr>
        <w:pStyle w:val="BookText"/>
      </w:pPr>
      <w:r>
        <w:rPr>
          <w:rFonts w:ascii="IRNazanin" w:hAnsi="IRNazanin" w:eastAsia="IRNazanin" w:cs="IRNazanin"/>
          <w:lang w:bidi="fa-IR"/>
          <w:color w:val="111111"/>
          <w:sz w:val="28"/>
          <w:szCs w:val="28"/>
          <w:rtl/>
        </w:rPr>
        <w:t xml:space="preserve">ماخذ کتاب : کتابخانه ملی ملک - جلد3زبده الحکمه  1</w:t>
      </w:r>
    </w:p>
    <w:p>
      <w:pPr>
        <w:pStyle w:val="BookText"/>
      </w:pPr>
      <w:r>
        <w:rPr>
          <w:rFonts w:ascii="IRNazanin" w:hAnsi="IRNazanin" w:eastAsia="IRNazanin" w:cs="IRNazanin"/>
          <w:lang w:bidi="fa-IR"/>
          <w:color w:val="111111"/>
          <w:sz w:val="28"/>
          <w:szCs w:val="28"/>
          <w:rtl/>
        </w:rPr>
        <w:t xml:space="preserve">در صفحات : 435تا435زبده الحکمه  1</w:t>
      </w:r>
    </w:p>
    <w:p>
      <w:pPr>
        <w:pStyle w:val="BookText"/>
      </w:pPr>
      <w:r>
        <w:rPr>
          <w:rFonts w:ascii="IRNazanin" w:hAnsi="IRNazanin" w:eastAsia="IRNazanin" w:cs="IRNazanin"/>
          <w:lang w:bidi="fa-IR"/>
          <w:color w:val="111111"/>
          <w:sz w:val="28"/>
          <w:szCs w:val="28"/>
          <w:rtl/>
        </w:rPr>
        <w:t xml:space="preserve">ردیف کتاب   : 1زبده الحکمه  1</w:t>
      </w:r>
    </w:p>
    <w:p>
      <w:pPr>
        <w:pStyle w:val="BookText"/>
      </w:pPr>
      <w:r>
        <w:rPr>
          <w:rFonts w:ascii="IRNazanin" w:hAnsi="IRNazanin" w:eastAsia="IRNazanin" w:cs="IRNazanin"/>
          <w:lang w:bidi="fa-IR"/>
          <w:color w:val="111111"/>
          <w:sz w:val="28"/>
          <w:szCs w:val="28"/>
          <w:rtl/>
        </w:rPr>
        <w:t xml:space="preserve">کد دستیابی کتاب : 4199زبده الحکمه  1</w:t>
      </w:r>
    </w:p>
    <w:p>
      <w:pPr>
        <w:pStyle w:val="BookText"/>
      </w:pPr>
      <w:r>
        <w:rPr>
          <w:rFonts w:ascii="IRNazanin" w:hAnsi="IRNazanin" w:eastAsia="IRNazanin" w:cs="IRNazanin"/>
          <w:lang w:bidi="fa-IR"/>
          <w:color w:val="111111"/>
          <w:sz w:val="28"/>
          <w:szCs w:val="28"/>
          <w:rtl/>
        </w:rPr>
        <w:t xml:space="preserve">نام کتابخانه : کتابخانه ملی ملکزبده الحکمه  1</w:t>
      </w:r>
    </w:p>
    <w:p>
      <w:pPr>
        <w:pStyle w:val="BookText"/>
      </w:pPr>
      <w:r>
        <w:rPr>
          <w:rFonts w:ascii="IRNazanin" w:hAnsi="IRNazanin" w:eastAsia="IRNazanin" w:cs="IRNazanin"/>
          <w:lang w:bidi="fa-IR"/>
          <w:color w:val="111111"/>
          <w:sz w:val="28"/>
          <w:szCs w:val="28"/>
          <w:rtl/>
        </w:rPr>
        <w:t xml:space="preserve">شهر : تهرانزبده الحکمه  1</w:t>
      </w:r>
    </w:p>
    <w:p>
      <w:pPr>
        <w:pStyle w:val="BookText"/>
      </w:pPr>
      <w:r>
        <w:rPr>
          <w:rFonts w:ascii="IRNazanin" w:hAnsi="IRNazanin" w:eastAsia="IRNazanin" w:cs="IRNazanin"/>
          <w:lang w:bidi="fa-IR"/>
          <w:color w:val="111111"/>
          <w:sz w:val="28"/>
          <w:szCs w:val="28"/>
          <w:rtl/>
        </w:rPr>
        <w:t xml:space="preserve">کاتب : نصراللّٰه میرزازبده الحکمه  1</w:t>
      </w:r>
    </w:p>
    <w:p>
      <w:pPr>
        <w:pStyle w:val="BookText"/>
      </w:pPr>
      <w:r>
        <w:rPr>
          <w:rFonts w:ascii="IRNazanin" w:hAnsi="IRNazanin" w:eastAsia="IRNazanin" w:cs="IRNazanin"/>
          <w:lang w:bidi="fa-IR"/>
          <w:color w:val="111111"/>
          <w:sz w:val="28"/>
          <w:szCs w:val="28"/>
          <w:rtl/>
        </w:rPr>
        <w:t xml:space="preserve">تاریخ کتابت : 1308زبده الحکمه  1</w:t>
      </w:r>
    </w:p>
    <w:p>
      <w:pPr>
        <w:pStyle w:val="BookText"/>
      </w:pPr>
      <w:r>
        <w:rPr>
          <w:rFonts w:ascii="IRNazanin" w:hAnsi="IRNazanin" w:eastAsia="IRNazanin" w:cs="IRNazanin"/>
          <w:lang w:bidi="fa-IR"/>
          <w:color w:val="111111"/>
          <w:sz w:val="28"/>
          <w:szCs w:val="28"/>
          <w:rtl/>
        </w:rPr>
        <w:t xml:space="preserve">همه اطلاعات : 4199) شکسته نستعلیق  نصراللّٰه میرزادر 1308، 111 گ - 17 س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کاغذ فرنگی ، جلد میشن سیاه .زبده الحکمه  1</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1165" w:name="pg8350_56935"/>
    <w:bookmarkEnd w:id="1165"/>
    <w:p>
      <w:pPr>
        <w:pStyle w:val="Heading3"/>
      </w:pPr>
      <w:bookmarkStart w:id="3166" w:name="_Toc1168"/>
      <w:r>
        <w:t>1162- زبده الحکمه  2</w:t>
      </w:r>
      <w:bookmarkEnd w:id="3166"/>
    </w:p>
    <w:p>
      <w:pPr>
        <w:pStyle w:val="BookText"/>
      </w:pPr>
      <w:r>
        <w:rPr>
          <w:rFonts w:ascii="IRNazanin" w:hAnsi="IRNazanin" w:eastAsia="IRNazanin" w:cs="IRNazanin"/>
          <w:lang w:bidi="fa-IR"/>
          <w:color w:val="111111"/>
          <w:sz w:val="28"/>
          <w:szCs w:val="28"/>
          <w:rtl/>
        </w:rPr>
        <w:t xml:space="preserve">اطلاعات کتاب اصلی : زبده الحکمه  2</w:t>
      </w:r>
    </w:p>
    <w:p>
      <w:pPr>
        <w:pStyle w:val="BookText"/>
      </w:pPr>
      <w:r>
        <w:rPr>
          <w:rFonts w:ascii="IRNazanin" w:hAnsi="IRNazanin" w:eastAsia="IRNazanin" w:cs="IRNazanin"/>
          <w:lang w:bidi="fa-IR"/>
          <w:color w:val="111111"/>
          <w:sz w:val="28"/>
          <w:szCs w:val="28"/>
          <w:rtl/>
        </w:rPr>
        <w:t xml:space="preserve">در صفحات : 435تا435زبده الحکمه  2</w:t>
      </w:r>
    </w:p>
    <w:p>
      <w:pPr>
        <w:pStyle w:val="BookText"/>
      </w:pPr>
      <w:r>
        <w:rPr>
          <w:rFonts w:ascii="IRNazanin" w:hAnsi="IRNazanin" w:eastAsia="IRNazanin" w:cs="IRNazanin"/>
          <w:lang w:bidi="fa-IR"/>
          <w:color w:val="111111"/>
          <w:sz w:val="28"/>
          <w:szCs w:val="28"/>
          <w:rtl/>
        </w:rPr>
        <w:t xml:space="preserve">مولف : حکیم دکتر ادوارد ژزف پولاک نمساوی اطریشیزبده الحکمه  2</w:t>
      </w:r>
    </w:p>
    <w:p>
      <w:pPr>
        <w:pStyle w:val="BookText"/>
      </w:pPr>
      <w:r>
        <w:rPr>
          <w:rFonts w:ascii="IRNazanin" w:hAnsi="IRNazanin" w:eastAsia="IRNazanin" w:cs="IRNazanin"/>
          <w:lang w:bidi="fa-IR"/>
          <w:color w:val="111111"/>
          <w:sz w:val="28"/>
          <w:szCs w:val="28"/>
          <w:rtl/>
        </w:rPr>
        <w:t xml:space="preserve">موضوعات : طبزبده الحکمه  2</w:t>
      </w:r>
    </w:p>
    <w:p>
      <w:pPr>
        <w:pStyle w:val="BookText"/>
      </w:pPr>
      <w:r>
        <w:rPr>
          <w:rFonts w:ascii="IRNazanin" w:hAnsi="IRNazanin" w:eastAsia="IRNazanin" w:cs="IRNazanin"/>
          <w:lang w:bidi="fa-IR"/>
          <w:color w:val="111111"/>
          <w:sz w:val="28"/>
          <w:szCs w:val="28"/>
          <w:rtl/>
        </w:rPr>
        <w:t xml:space="preserve">مهدی الیه : بنام اعتماد الدوله   معتمد السلطنه صدر اعظمزبده الحکمه  2</w:t>
      </w:r>
    </w:p>
    <w:p>
      <w:pPr>
        <w:pStyle w:val="BookText"/>
      </w:pPr>
      <w:r>
        <w:rPr>
          <w:rFonts w:ascii="IRNazanin" w:hAnsi="IRNazanin" w:eastAsia="IRNazanin" w:cs="IRNazanin"/>
          <w:lang w:bidi="fa-IR"/>
          <w:color w:val="111111"/>
          <w:sz w:val="28"/>
          <w:szCs w:val="28"/>
          <w:rtl/>
        </w:rPr>
        <w:t xml:space="preserve">بخش بندی : یک مقدمه و دو جملهزبده الحکمه  2</w:t>
      </w:r>
    </w:p>
    <w:p>
      <w:pPr>
        <w:pStyle w:val="BookText"/>
      </w:pPr>
      <w:r>
        <w:rPr>
          <w:rFonts w:ascii="IRNazanin" w:hAnsi="IRNazanin" w:eastAsia="IRNazanin" w:cs="IRNazanin"/>
          <w:lang w:bidi="fa-IR"/>
          <w:color w:val="111111"/>
          <w:sz w:val="28"/>
          <w:szCs w:val="28"/>
          <w:rtl/>
        </w:rPr>
        <w:t xml:space="preserve">منابع دیگر : (استوری 2:284-فهرست نسخه های - خطی فارسی - 548- مشار877- فهرست کتابهای چاپی فارسی طبی 442 - رجال ایران 1:217)زبده الحکمه  2</w:t>
      </w:r>
    </w:p>
    <w:p>
      <w:pPr>
        <w:pStyle w:val="BookText"/>
      </w:pPr>
      <w:r>
        <w:rPr>
          <w:rFonts w:ascii="IRNazanin" w:hAnsi="IRNazanin" w:eastAsia="IRNazanin" w:cs="IRNazanin"/>
          <w:lang w:bidi="fa-IR"/>
          <w:color w:val="111111"/>
          <w:sz w:val="28"/>
          <w:szCs w:val="28"/>
          <w:rtl/>
        </w:rPr>
        <w:t xml:space="preserve">توضیخات در مورد چاپ نسخه : 1272 که در همین سال چاپ شده است .زبده الحکمه  2</w:t>
      </w:r>
    </w:p>
    <w:p>
      <w:pPr>
        <w:pStyle w:val="BookText"/>
      </w:pPr>
      <w:r>
        <w:rPr>
          <w:rFonts w:ascii="IRNazanin" w:hAnsi="IRNazanin" w:eastAsia="IRNazanin" w:cs="IRNazanin"/>
          <w:lang w:bidi="fa-IR"/>
          <w:color w:val="111111"/>
          <w:sz w:val="28"/>
          <w:szCs w:val="28"/>
          <w:rtl/>
        </w:rPr>
        <w:t xml:space="preserve">کتاب مادر : ترجمه حکم الملک میرزا علی نقی بن حاج آقا محمد اسماعیل جدید الاسلام - پیش خدمت باشیزبده الحکمه  2</w:t>
      </w:r>
    </w:p>
    <w:p>
      <w:pPr>
        <w:pStyle w:val="BookText"/>
      </w:pPr>
      <w:r>
        <w:rPr>
          <w:rFonts w:ascii="IRNazanin" w:hAnsi="IRNazanin" w:eastAsia="IRNazanin" w:cs="IRNazanin"/>
          <w:lang w:bidi="fa-IR"/>
          <w:color w:val="111111"/>
          <w:sz w:val="28"/>
          <w:szCs w:val="28"/>
          <w:rtl/>
        </w:rPr>
        <w:t xml:space="preserve">همه اطلاعات : زبده الحکمه - از حکیم دکتر ادوارد ژزف پولاک نمساوی اطریشی   طب-  ترجمه حکم الملک میرزا علی نقی بن حاج آقا محمد اسماعیل جدید الاسلام - پیش خدمت باشی در یک مقدمه و دو جمله  بنام اعتماد الدوله - معتمد السلطنه صدر اعظم در-  1272 که در همین سال چاپ شده است . (استوری 2:284-فهرست نسخه های - خطی فارسی - 548- مشار877- فهرست کتابهای چاپی فارسی طبی 442 - رجال ایران 1:217)زبده الحکمه  2</w:t>
      </w:r>
    </w:p>
    <w:p>
      <w:pPr>
        <w:pStyle w:val="BookText"/>
      </w:pPr>
      <w:r>
        <w:rPr>
          <w:rFonts w:ascii="IRNazanin" w:hAnsi="IRNazanin" w:eastAsia="IRNazanin" w:cs="IRNazanin"/>
          <w:lang w:bidi="fa-IR"/>
          <w:color w:val="111111"/>
          <w:sz w:val="28"/>
          <w:szCs w:val="28"/>
          <w:rtl/>
        </w:rPr>
        <w:t xml:space="preserve">نسخه های مکرر این کتاب : زبده الحکمه  2</w:t>
      </w:r>
    </w:p>
    <w:p>
      <w:pPr>
        <w:pStyle w:val="BookText"/>
      </w:pPr>
      <w:r>
        <w:rPr>
          <w:rFonts w:ascii="IRNazanin" w:hAnsi="IRNazanin" w:eastAsia="IRNazanin" w:cs="IRNazanin"/>
          <w:lang w:bidi="fa-IR"/>
          <w:color w:val="111111"/>
          <w:sz w:val="28"/>
          <w:szCs w:val="28"/>
          <w:rtl/>
        </w:rPr>
        <w:t xml:space="preserve">ماخذ کتاب : کتابخانه ملی ملک - جلد3زبده الحکمه  2</w:t>
      </w:r>
    </w:p>
    <w:p>
      <w:pPr>
        <w:pStyle w:val="BookText"/>
      </w:pPr>
      <w:r>
        <w:rPr>
          <w:rFonts w:ascii="IRNazanin" w:hAnsi="IRNazanin" w:eastAsia="IRNazanin" w:cs="IRNazanin"/>
          <w:lang w:bidi="fa-IR"/>
          <w:color w:val="111111"/>
          <w:sz w:val="28"/>
          <w:szCs w:val="28"/>
          <w:rtl/>
        </w:rPr>
        <w:t xml:space="preserve">در صفحات : 435تا435زبده الحکمه  2</w:t>
      </w:r>
    </w:p>
    <w:p>
      <w:pPr>
        <w:pStyle w:val="BookText"/>
      </w:pPr>
      <w:r>
        <w:rPr>
          <w:rFonts w:ascii="IRNazanin" w:hAnsi="IRNazanin" w:eastAsia="IRNazanin" w:cs="IRNazanin"/>
          <w:lang w:bidi="fa-IR"/>
          <w:color w:val="111111"/>
          <w:sz w:val="28"/>
          <w:szCs w:val="28"/>
          <w:rtl/>
        </w:rPr>
        <w:t xml:space="preserve">ردیف کتاب   : 2زبده الحکمه  2</w:t>
      </w:r>
    </w:p>
    <w:p>
      <w:pPr>
        <w:pStyle w:val="BookText"/>
      </w:pPr>
      <w:r>
        <w:rPr>
          <w:rFonts w:ascii="IRNazanin" w:hAnsi="IRNazanin" w:eastAsia="IRNazanin" w:cs="IRNazanin"/>
          <w:lang w:bidi="fa-IR"/>
          <w:color w:val="111111"/>
          <w:sz w:val="28"/>
          <w:szCs w:val="28"/>
          <w:rtl/>
        </w:rPr>
        <w:t xml:space="preserve">کد دستیابی کتاب : 4209زبده الحکمه  2</w:t>
      </w:r>
    </w:p>
    <w:p>
      <w:pPr>
        <w:pStyle w:val="BookText"/>
      </w:pPr>
      <w:r>
        <w:rPr>
          <w:rFonts w:ascii="IRNazanin" w:hAnsi="IRNazanin" w:eastAsia="IRNazanin" w:cs="IRNazanin"/>
          <w:lang w:bidi="fa-IR"/>
          <w:color w:val="111111"/>
          <w:sz w:val="28"/>
          <w:szCs w:val="28"/>
          <w:rtl/>
        </w:rPr>
        <w:t xml:space="preserve">نام کتابخانه : کتابخانه ملی ملکزبده الحکمه  2</w:t>
      </w:r>
    </w:p>
    <w:p>
      <w:pPr>
        <w:pStyle w:val="BookText"/>
      </w:pPr>
      <w:r>
        <w:rPr>
          <w:rFonts w:ascii="IRNazanin" w:hAnsi="IRNazanin" w:eastAsia="IRNazanin" w:cs="IRNazanin"/>
          <w:lang w:bidi="fa-IR"/>
          <w:color w:val="111111"/>
          <w:sz w:val="28"/>
          <w:szCs w:val="28"/>
          <w:rtl/>
        </w:rPr>
        <w:t xml:space="preserve">شهر : تهرانزبده الحکمه  2</w:t>
      </w:r>
    </w:p>
    <w:p>
      <w:pPr>
        <w:pStyle w:val="BookText"/>
      </w:pPr>
      <w:r>
        <w:rPr>
          <w:rFonts w:ascii="IRNazanin" w:hAnsi="IRNazanin" w:eastAsia="IRNazanin" w:cs="IRNazanin"/>
          <w:lang w:bidi="fa-IR"/>
          <w:color w:val="111111"/>
          <w:sz w:val="28"/>
          <w:szCs w:val="28"/>
          <w:rtl/>
        </w:rPr>
        <w:t xml:space="preserve">تاریخ کتابت : 12 صفر 1286زبده الحکمه  2</w:t>
      </w:r>
    </w:p>
    <w:p>
      <w:pPr>
        <w:pStyle w:val="BookText"/>
      </w:pPr>
      <w:r>
        <w:rPr>
          <w:rFonts w:ascii="IRNazanin" w:hAnsi="IRNazanin" w:eastAsia="IRNazanin" w:cs="IRNazanin"/>
          <w:lang w:bidi="fa-IR"/>
          <w:color w:val="111111"/>
          <w:sz w:val="28"/>
          <w:szCs w:val="28"/>
          <w:rtl/>
        </w:rPr>
        <w:t xml:space="preserve">همه اطلاعات : 4209) شکسته نستعلیق   12 صفر 1286، 121 گ 14 س 7/16</w:t>
      </w:r>
      <w:r>
        <w:rPr>
          <w:rFonts w:ascii="Times New Roman" w:hAnsi="Times New Roman" w:eastAsia="Times New Roman" w:cs="Times New Roman"/>
          <w:lang w:val="en-US" w:bidi="en-US"/>
          <w:color w:val="111111"/>
          <w:sz w:val="28"/>
          <w:szCs w:val="28"/>
          <w:rtl/>
        </w:rPr>
        <w:t xml:space="preserve">×8/23</w:t>
      </w:r>
      <w:r>
        <w:rPr>
          <w:rFonts w:ascii="IRNazanin" w:hAnsi="IRNazanin" w:eastAsia="IRNazanin" w:cs="IRNazanin"/>
          <w:lang w:bidi="fa-IR"/>
          <w:color w:val="111111"/>
          <w:sz w:val="28"/>
          <w:szCs w:val="28"/>
          <w:rtl/>
        </w:rPr>
        <w:t xml:space="preserve">،- کاغذ - فرنگی آهارمهره ، جلد میشن یشمی لایی .زبده الحکمه  2</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bookmarkStart w:id="1166" w:name="pg8350_56936"/>
    <w:bookmarkEnd w:id="1166"/>
    <w:p>
      <w:pPr>
        <w:pStyle w:val="Heading3"/>
      </w:pPr>
      <w:bookmarkStart w:id="3167" w:name="_Toc1169"/>
      <w:r>
        <w:t>1163- زبده الدرر الضیائیه</w:t>
      </w:r>
      <w:bookmarkEnd w:id="316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الدرر الضیائیه</w:t>
      </w:r>
    </w:p>
    <w:p>
      <w:pPr>
        <w:pStyle w:val="BookText"/>
      </w:pPr>
      <w:r>
        <w:rPr>
          <w:rFonts w:ascii="IRNazanin" w:hAnsi="IRNazanin" w:eastAsia="IRNazanin" w:cs="IRNazanin"/>
          <w:lang w:bidi="fa-IR"/>
          <w:color w:val="111111"/>
          <w:sz w:val="28"/>
          <w:szCs w:val="28"/>
          <w:rtl/>
        </w:rPr>
        <w:t xml:space="preserve">در صفحات : 174تا174زبده الدرر الضیائیه</w:t>
      </w:r>
    </w:p>
    <w:p>
      <w:pPr>
        <w:pStyle w:val="BookText"/>
      </w:pPr>
      <w:r>
        <w:rPr>
          <w:rFonts w:ascii="IRNazanin" w:hAnsi="IRNazanin" w:eastAsia="IRNazanin" w:cs="IRNazanin"/>
          <w:lang w:bidi="fa-IR"/>
          <w:color w:val="111111"/>
          <w:sz w:val="28"/>
          <w:szCs w:val="28"/>
          <w:rtl/>
        </w:rPr>
        <w:t xml:space="preserve">کد دستیابی کتاب : 368زبده الدرر الضیائیه</w:t>
      </w:r>
    </w:p>
    <w:p>
      <w:pPr>
        <w:pStyle w:val="BookText"/>
      </w:pPr>
      <w:r>
        <w:rPr>
          <w:rFonts w:ascii="IRNazanin" w:hAnsi="IRNazanin" w:eastAsia="IRNazanin" w:cs="IRNazanin"/>
          <w:lang w:bidi="fa-IR"/>
          <w:color w:val="111111"/>
          <w:sz w:val="28"/>
          <w:szCs w:val="28"/>
          <w:rtl/>
        </w:rPr>
        <w:t xml:space="preserve">نام کتابخانه : مجموعه حسین مفتاحزبده الدرر الضیائیه</w:t>
      </w:r>
    </w:p>
    <w:p>
      <w:pPr>
        <w:pStyle w:val="BookText"/>
      </w:pPr>
      <w:r>
        <w:rPr>
          <w:rFonts w:ascii="IRNazanin" w:hAnsi="IRNazanin" w:eastAsia="IRNazanin" w:cs="IRNazanin"/>
          <w:lang w:bidi="fa-IR"/>
          <w:color w:val="111111"/>
          <w:sz w:val="28"/>
          <w:szCs w:val="28"/>
          <w:rtl/>
        </w:rPr>
        <w:t xml:space="preserve">شهر : تهرانزبده الدرر الضیائیه</w:t>
      </w:r>
    </w:p>
    <w:p>
      <w:pPr>
        <w:pStyle w:val="BookText"/>
      </w:pPr>
      <w:r>
        <w:rPr>
          <w:rFonts w:ascii="IRNazanin" w:hAnsi="IRNazanin" w:eastAsia="IRNazanin" w:cs="IRNazanin"/>
          <w:lang w:bidi="fa-IR"/>
          <w:color w:val="111111"/>
          <w:sz w:val="28"/>
          <w:szCs w:val="28"/>
          <w:rtl/>
        </w:rPr>
        <w:t xml:space="preserve">مولف : ضیاء الحکماء علی   بن مهدی متطبب شیرازیزبده الدرر الضیائیه</w:t>
      </w:r>
    </w:p>
    <w:p>
      <w:pPr>
        <w:pStyle w:val="BookText"/>
      </w:pPr>
      <w:r>
        <w:rPr>
          <w:rFonts w:ascii="IRNazanin" w:hAnsi="IRNazanin" w:eastAsia="IRNazanin" w:cs="IRNazanin"/>
          <w:lang w:bidi="fa-IR"/>
          <w:color w:val="111111"/>
          <w:sz w:val="28"/>
          <w:szCs w:val="28"/>
          <w:rtl/>
        </w:rPr>
        <w:t xml:space="preserve">تاریخ کتابت : سده 13زبده الدرر الضیائیه</w:t>
      </w:r>
    </w:p>
    <w:p>
      <w:pPr>
        <w:pStyle w:val="BookText"/>
      </w:pPr>
      <w:r>
        <w:rPr>
          <w:rFonts w:ascii="IRNazanin" w:hAnsi="IRNazanin" w:eastAsia="IRNazanin" w:cs="IRNazanin"/>
          <w:lang w:bidi="fa-IR"/>
          <w:color w:val="111111"/>
          <w:sz w:val="28"/>
          <w:szCs w:val="28"/>
          <w:rtl/>
        </w:rPr>
        <w:t xml:space="preserve">تاریخ تالیف : 1320زبده الدرر الضیائیه</w:t>
      </w:r>
    </w:p>
    <w:p>
      <w:pPr>
        <w:pStyle w:val="BookText"/>
      </w:pPr>
      <w:r>
        <w:rPr>
          <w:rFonts w:ascii="IRNazanin" w:hAnsi="IRNazanin" w:eastAsia="IRNazanin" w:cs="IRNazanin"/>
          <w:lang w:bidi="fa-IR"/>
          <w:color w:val="111111"/>
          <w:sz w:val="28"/>
          <w:szCs w:val="28"/>
          <w:rtl/>
        </w:rPr>
        <w:t xml:space="preserve">توضیحات درباره مولف : در 1301 از - شیراز به تهران آمده و نزد میرزا سید رضی سمنانی - درس خوانده و در 1312 از طب قدیم رو گردان - شده و در کلاسهای جدید شرکت کرده است. - او زبان فرانسه فراگرفته و به طب جدید آشنا شده بود.زبده الدرر الضیائیه</w:t>
      </w:r>
    </w:p>
    <w:p>
      <w:pPr>
        <w:pStyle w:val="BookText"/>
      </w:pPr>
      <w:r>
        <w:rPr>
          <w:rFonts w:ascii="IRNazanin" w:hAnsi="IRNazanin" w:eastAsia="IRNazanin" w:cs="IRNazanin"/>
          <w:lang w:bidi="fa-IR"/>
          <w:color w:val="111111"/>
          <w:sz w:val="28"/>
          <w:szCs w:val="28"/>
          <w:rtl/>
        </w:rPr>
        <w:t xml:space="preserve">مهدی الیه : بنام وزیر نظام امیر حسن خان و   لقمان الدوله و عبداللّٰه خان سردار اکرم و میرزا   سید زین العابدین خان معتمد الاطباء و میرزا   سید حسن خان نظام الحکماءزبده الدرر الضیائیه</w:t>
      </w:r>
    </w:p>
    <w:p>
      <w:pPr>
        <w:pStyle w:val="BookText"/>
      </w:pPr>
      <w:r>
        <w:rPr>
          <w:rFonts w:ascii="IRNazanin" w:hAnsi="IRNazanin" w:eastAsia="IRNazanin" w:cs="IRNazanin"/>
          <w:lang w:bidi="fa-IR"/>
          <w:color w:val="111111"/>
          <w:sz w:val="28"/>
          <w:szCs w:val="28"/>
          <w:rtl/>
        </w:rPr>
        <w:t xml:space="preserve">بخش بندی : در پنج باب است و یک خاتمهزبده الدرر الضیائیه</w:t>
      </w:r>
    </w:p>
    <w:p>
      <w:pPr>
        <w:pStyle w:val="BookText"/>
      </w:pPr>
      <w:r>
        <w:rPr>
          <w:rFonts w:ascii="IRNazanin" w:hAnsi="IRNazanin" w:eastAsia="IRNazanin" w:cs="IRNazanin"/>
          <w:lang w:bidi="fa-IR"/>
          <w:color w:val="111111"/>
          <w:sz w:val="28"/>
          <w:szCs w:val="28"/>
          <w:rtl/>
        </w:rPr>
        <w:t xml:space="preserve">همه اطلاعات : زبده الدرر الضیائیه  :   ضیاء الحکماء علی - بن مهدی متطبب شیرازی  که  در 1301 از - شیراز به تهران آمده و نزد میرزا سید رضی سمنانی - درس خوانده و در 1312 از طب قدیم رو گردان - شده و در کلاسهای جدید شرکت کرده است. - او زبان فرانسه فراگرفته و به طب جدید آشنا شده بود.  -  در پنج باب است و یک خاتمه  و در -  1320 و بنام وزیر نظام امیر حسن خان و - لقمان الدوله و عبداللّٰه خان سردار اکرم و میرزا - سید زین العابدین خان معتمد الاطباء و میرزا - سید حسن خان نظام الحکماء  ،  نام کتاب ماده - تاریخ است.  -  368  ،  نستعلیق    سده 13  ،  جدول - زنگار ، 77 ص  ،  با فهرست.زبده الدرر الضیائیه</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1167" w:name="pg8350_56937"/>
    <w:bookmarkEnd w:id="1167"/>
    <w:p>
      <w:pPr>
        <w:pStyle w:val="Heading3"/>
      </w:pPr>
      <w:bookmarkStart w:id="3168" w:name="_Toc1170"/>
      <w:r>
        <w:t>1164- زبده الدعوات</w:t>
      </w:r>
      <w:bookmarkEnd w:id="316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جلد1زبده الدعوات</w:t>
      </w:r>
    </w:p>
    <w:p>
      <w:pPr>
        <w:pStyle w:val="BookText"/>
      </w:pPr>
      <w:r>
        <w:rPr>
          <w:rFonts w:ascii="IRNazanin" w:hAnsi="IRNazanin" w:eastAsia="IRNazanin" w:cs="IRNazanin"/>
          <w:lang w:bidi="fa-IR"/>
          <w:color w:val="111111"/>
          <w:sz w:val="28"/>
          <w:szCs w:val="28"/>
          <w:rtl/>
        </w:rPr>
        <w:t xml:space="preserve">در صفحات : 125تا127زبده الدعوات</w:t>
      </w:r>
    </w:p>
    <w:p>
      <w:pPr>
        <w:pStyle w:val="BookText"/>
      </w:pPr>
      <w:r>
        <w:rPr>
          <w:rFonts w:ascii="IRNazanin" w:hAnsi="IRNazanin" w:eastAsia="IRNazanin" w:cs="IRNazanin"/>
          <w:lang w:bidi="fa-IR"/>
          <w:color w:val="111111"/>
          <w:sz w:val="28"/>
          <w:szCs w:val="28"/>
          <w:rtl/>
        </w:rPr>
        <w:t xml:space="preserve">زبان کتاب : فارسیزبده الدعوات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الدعوات</w:t>
      </w:r>
    </w:p>
    <w:p>
      <w:pPr>
        <w:pStyle w:val="BookText"/>
      </w:pPr>
      <w:r>
        <w:rPr>
          <w:rFonts w:ascii="IRNazanin" w:hAnsi="IRNazanin" w:eastAsia="IRNazanin" w:cs="IRNazanin"/>
          <w:lang w:bidi="fa-IR"/>
          <w:color w:val="111111"/>
          <w:sz w:val="28"/>
          <w:szCs w:val="28"/>
          <w:rtl/>
        </w:rPr>
        <w:t xml:space="preserve">شهر : تهرانزبده الدعوات</w:t>
      </w:r>
    </w:p>
    <w:p>
      <w:pPr>
        <w:pStyle w:val="BookText"/>
      </w:pPr>
      <w:r>
        <w:rPr>
          <w:rFonts w:ascii="IRNazanin" w:hAnsi="IRNazanin" w:eastAsia="IRNazanin" w:cs="IRNazanin"/>
          <w:lang w:bidi="fa-IR"/>
          <w:color w:val="111111"/>
          <w:sz w:val="28"/>
          <w:szCs w:val="28"/>
          <w:rtl/>
        </w:rPr>
        <w:t xml:space="preserve">تاریخ تالیف : 1031زبده الدعوات</w:t>
      </w:r>
    </w:p>
    <w:p>
      <w:pPr>
        <w:pStyle w:val="BookText"/>
      </w:pPr>
      <w:r>
        <w:rPr>
          <w:rFonts w:ascii="IRNazanin" w:hAnsi="IRNazanin" w:eastAsia="IRNazanin" w:cs="IRNazanin"/>
          <w:lang w:bidi="fa-IR"/>
          <w:color w:val="111111"/>
          <w:sz w:val="28"/>
          <w:szCs w:val="28"/>
          <w:rtl/>
        </w:rPr>
        <w:t xml:space="preserve">موضوعات : دعا وزیارتنامه هازبده الدعوات</w:t>
      </w:r>
    </w:p>
    <w:p>
      <w:pPr>
        <w:pStyle w:val="BookText"/>
      </w:pPr>
      <w:r>
        <w:rPr>
          <w:rFonts w:ascii="IRNazanin" w:hAnsi="IRNazanin" w:eastAsia="IRNazanin" w:cs="IRNazanin"/>
          <w:lang w:bidi="fa-IR"/>
          <w:color w:val="111111"/>
          <w:sz w:val="28"/>
          <w:szCs w:val="28"/>
          <w:rtl/>
        </w:rPr>
        <w:t xml:space="preserve">بخش بندی : مرتب است بر یک مقدمه در فضل دعا و چهار فصل در - دعاها و یک خاتمه در زیارتهازبده الدعوات</w:t>
      </w:r>
    </w:p>
    <w:p>
      <w:pPr>
        <w:pStyle w:val="BookText"/>
      </w:pPr>
      <w:r>
        <w:rPr>
          <w:rFonts w:ascii="IRNazanin" w:hAnsi="IRNazanin" w:eastAsia="IRNazanin" w:cs="IRNazanin"/>
          <w:lang w:bidi="fa-IR"/>
          <w:color w:val="111111"/>
          <w:sz w:val="28"/>
          <w:szCs w:val="28"/>
          <w:rtl/>
        </w:rPr>
        <w:t xml:space="preserve">همه اطلاعات : [89]  زبده الدعوات  ( فارسی) - در  دعا وزیارتنامه ها. مرتب است بر یک مقدمه در فضل دعا و چهار فصل در - دعاها و یک خاتمه در زیارتها. نگارنده نام کتاب را در دیباچه یاد کرده، لیکن - از خود نامی نیاورده، مگر در صفحه آخر فصل اول درباره دعای چهل مومن گوید: - نظم -       چه باشد شبی گربیاد آوری       هم از جامع ادعیه عسکری       - پدرم حضرت صاحب ذریعه درنامه خود فرموده اند که این عسکری همان - شیخ ابو الحسن محمد بن یوسف عسکری بحرینی است که سه اجازه بسالهای (998) - و (999) و (1000) از شیخ بهائی گرفته ، و در ذریعه ( ج - ص 239) یاد شده. و عسکری - منسوب بدیه عسکر از قرای بحرین است . نگارنده در صفحه آخر کتاب ( برگ - 122 الف - نسخه این کتابخانه) مناجاتی از خاتم المجتهدین دام ظله نقل کرده گوید: - وی آنرا از خط شهید نقل نموده. - لقب خاتم المجتهدین در آن زمان مختص به بهائی بوده و بنابراین، تاریخ نگارش - پیش از مرگ بهائی در سال  (1031) بوده است  - آغاز:  یا حبیب صفوه المرسلین، نحمدک و نشکرک یا مجیب دعوه المضطرین. - اما بعد چون بمودای اذا سئلک عبادی عنی... - انجام:  که بقول ختامه مسک این تالیف را بدان کند ... ، و آن اینست : یا سامع - کل صوت ... رب العرش العظیم . قد تم الکتاب -  در آخر نسخه دیگری - که فقط یک برگ آخر آن در این کتابخانه بشماره (49) - موجود است - نویسنده نام نگارنده را الفاضل الکامل سید حسن العسکری القمی نوشته، - گویا نگارنده پس از مهاجرت از بحرین ساکن قم گردیده استزبده الدعوات</w:t>
      </w:r>
    </w:p>
    <w:p>
      <w:pPr>
        <w:pStyle w:val="BookText"/>
      </w:pPr>
      <w:r>
        <w:rPr>
          <w:rFonts w:ascii="IRNazanin" w:hAnsi="IRNazanin" w:eastAsia="IRNazanin" w:cs="IRNazanin"/>
          <w:lang w:bidi="fa-IR"/>
          <w:color w:val="111111"/>
          <w:sz w:val="28"/>
          <w:szCs w:val="28"/>
          <w:rtl/>
        </w:rPr>
        <w:t xml:space="preserve">نسخه های مکرر این کتاب : زبده الدعوات</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bookmarkStart w:id="1168" w:name="pg8350_56938"/>
    <w:bookmarkEnd w:id="1168"/>
    <w:p>
      <w:pPr>
        <w:pStyle w:val="Heading3"/>
      </w:pPr>
      <w:bookmarkStart w:id="3169" w:name="_Toc1171"/>
      <w:r>
        <w:t>1165- زبده الدعوات</w:t>
      </w:r>
      <w:bookmarkEnd w:id="316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جلد16زبده الدعوات</w:t>
      </w:r>
    </w:p>
    <w:p>
      <w:pPr>
        <w:pStyle w:val="BookText"/>
      </w:pPr>
      <w:r>
        <w:rPr>
          <w:rFonts w:ascii="IRNazanin" w:hAnsi="IRNazanin" w:eastAsia="IRNazanin" w:cs="IRNazanin"/>
          <w:lang w:bidi="fa-IR"/>
          <w:color w:val="111111"/>
          <w:sz w:val="28"/>
          <w:szCs w:val="28"/>
          <w:rtl/>
        </w:rPr>
        <w:t xml:space="preserve">در صفحات : 65تا65زبده الدعوات</w:t>
      </w:r>
    </w:p>
    <w:p>
      <w:pPr>
        <w:pStyle w:val="BookText"/>
      </w:pPr>
      <w:r>
        <w:rPr>
          <w:rFonts w:ascii="IRNazanin" w:hAnsi="IRNazanin" w:eastAsia="IRNazanin" w:cs="IRNazanin"/>
          <w:lang w:bidi="fa-IR"/>
          <w:color w:val="111111"/>
          <w:sz w:val="28"/>
          <w:szCs w:val="28"/>
          <w:rtl/>
        </w:rPr>
        <w:t xml:space="preserve">کد دستیابی کتاب : 5680زبده الدعوات</w:t>
      </w:r>
    </w:p>
    <w:p>
      <w:pPr>
        <w:pStyle w:val="BookText"/>
      </w:pPr>
      <w:r>
        <w:rPr>
          <w:rFonts w:ascii="IRNazanin" w:hAnsi="IRNazanin" w:eastAsia="IRNazanin" w:cs="IRNazanin"/>
          <w:lang w:bidi="fa-IR"/>
          <w:color w:val="111111"/>
          <w:sz w:val="28"/>
          <w:szCs w:val="28"/>
          <w:rtl/>
        </w:rPr>
        <w:t xml:space="preserve">زبان کتاب : بفارسیزبده الدعوات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الدعوات</w:t>
      </w:r>
    </w:p>
    <w:p>
      <w:pPr>
        <w:pStyle w:val="BookText"/>
      </w:pPr>
      <w:r>
        <w:rPr>
          <w:rFonts w:ascii="IRNazanin" w:hAnsi="IRNazanin" w:eastAsia="IRNazanin" w:cs="IRNazanin"/>
          <w:lang w:bidi="fa-IR"/>
          <w:color w:val="111111"/>
          <w:sz w:val="28"/>
          <w:szCs w:val="28"/>
          <w:rtl/>
        </w:rPr>
        <w:t xml:space="preserve">شهر : تهرانزبده الدعوات</w:t>
      </w:r>
    </w:p>
    <w:p>
      <w:pPr>
        <w:pStyle w:val="BookText"/>
      </w:pPr>
      <w:r>
        <w:rPr>
          <w:rFonts w:ascii="IRNazanin" w:hAnsi="IRNazanin" w:eastAsia="IRNazanin" w:cs="IRNazanin"/>
          <w:lang w:bidi="fa-IR"/>
          <w:color w:val="111111"/>
          <w:sz w:val="28"/>
          <w:szCs w:val="28"/>
          <w:rtl/>
        </w:rPr>
        <w:t xml:space="preserve">مولف : محمدبن الحاج رحیم   تبریزیزبده الدعوات</w:t>
      </w:r>
    </w:p>
    <w:p>
      <w:pPr>
        <w:pStyle w:val="BookText"/>
      </w:pPr>
      <w:r>
        <w:rPr>
          <w:rFonts w:ascii="IRNazanin" w:hAnsi="IRNazanin" w:eastAsia="IRNazanin" w:cs="IRNazanin"/>
          <w:lang w:bidi="fa-IR"/>
          <w:color w:val="111111"/>
          <w:sz w:val="28"/>
          <w:szCs w:val="28"/>
          <w:rtl/>
        </w:rPr>
        <w:t xml:space="preserve">تاریخ کتابت : سده 13زبده الدعوات</w:t>
      </w:r>
    </w:p>
    <w:p>
      <w:pPr>
        <w:pStyle w:val="BookText"/>
      </w:pPr>
      <w:r>
        <w:rPr>
          <w:rFonts w:ascii="IRNazanin" w:hAnsi="IRNazanin" w:eastAsia="IRNazanin" w:cs="IRNazanin"/>
          <w:lang w:bidi="fa-IR"/>
          <w:color w:val="111111"/>
          <w:sz w:val="28"/>
          <w:szCs w:val="28"/>
          <w:rtl/>
        </w:rPr>
        <w:t xml:space="preserve">بخش بندی : در یک مقدمه و چند بابزبده الدعوات</w:t>
      </w:r>
    </w:p>
    <w:p>
      <w:pPr>
        <w:pStyle w:val="BookText"/>
      </w:pPr>
      <w:r>
        <w:rPr>
          <w:rFonts w:ascii="IRNazanin" w:hAnsi="IRNazanin" w:eastAsia="IRNazanin" w:cs="IRNazanin"/>
          <w:lang w:bidi="fa-IR"/>
          <w:color w:val="111111"/>
          <w:sz w:val="28"/>
          <w:szCs w:val="28"/>
          <w:rtl/>
        </w:rPr>
        <w:t xml:space="preserve">منابع دیگر : در ذریعه (12 : 25) از چند کتاب بدین - نام یاد شده که هیچیک از آنها این نیست - که ما داریمزبده الدعوات</w:t>
      </w:r>
    </w:p>
    <w:p>
      <w:pPr>
        <w:pStyle w:val="BookText"/>
      </w:pPr>
      <w:r>
        <w:rPr>
          <w:rFonts w:ascii="IRNazanin" w:hAnsi="IRNazanin" w:eastAsia="IRNazanin" w:cs="IRNazanin"/>
          <w:lang w:bidi="fa-IR"/>
          <w:color w:val="111111"/>
          <w:sz w:val="28"/>
          <w:szCs w:val="28"/>
          <w:rtl/>
        </w:rPr>
        <w:t xml:space="preserve">همه اطلاعات : 5680 ،  نسخ و نستعلیق   سده 13 ،  عنوان - و نشان شنگرف ، 182 گ 363 ص 18 </w:t>
      </w:r>
      <w:r>
        <w:rPr>
          <w:rFonts w:ascii="Times New Roman" w:hAnsi="Times New Roman" w:eastAsia="Times New Roman" w:cs="Times New Roman"/>
          <w:lang w:val="en-US" w:bidi="en-US"/>
          <w:color w:val="111111"/>
          <w:sz w:val="28"/>
          <w:szCs w:val="28"/>
          <w:rtl/>
        </w:rPr>
        <w:t xml:space="preserve">× 22 - 18 </w:t>
      </w:r>
      <w:r>
        <w:rPr>
          <w:rFonts w:ascii="IRNazanin" w:hAnsi="IRNazanin" w:eastAsia="IRNazanin" w:cs="IRNazanin"/>
          <w:lang w:bidi="fa-IR"/>
          <w:color w:val="111111"/>
          <w:sz w:val="28"/>
          <w:szCs w:val="28"/>
          <w:rtl/>
        </w:rPr>
        <w:t xml:space="preserve">س 13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کاغذ فرنگی ، جلد تیماج - مشکی ضربی لایی ، خشتی (180)   -  زبده الدعوات  :  محمدبن الحاج رحیم - تبریزی  ،  در یک مقدمه و چند باب  ،  بفارسی  . -  در ذریعه (12 : 25) از چند کتاب بدین - نام یاد شده که هیچیک از آنها این نیست - که ما داریم  : - آغاز :  بسمله . حمدله ... چنین گوید. - محمدبن حاج رحیم تبریزی  - انجام :  والحمدلله رب العالمین .زبده الدعوات</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1169" w:name="pg8350_56939"/>
    <w:bookmarkEnd w:id="1169"/>
    <w:p>
      <w:pPr>
        <w:pStyle w:val="Heading3"/>
      </w:pPr>
      <w:bookmarkStart w:id="3170" w:name="_Toc1172"/>
      <w:r>
        <w:t>1166- زبده الدعوات</w:t>
      </w:r>
      <w:bookmarkEnd w:id="317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دفتر2زبده الدعوات</w:t>
      </w:r>
    </w:p>
    <w:p>
      <w:pPr>
        <w:pStyle w:val="BookText"/>
      </w:pPr>
      <w:r>
        <w:rPr>
          <w:rFonts w:ascii="IRNazanin" w:hAnsi="IRNazanin" w:eastAsia="IRNazanin" w:cs="IRNazanin"/>
          <w:lang w:bidi="fa-IR"/>
          <w:color w:val="111111"/>
          <w:sz w:val="28"/>
          <w:szCs w:val="28"/>
          <w:rtl/>
        </w:rPr>
        <w:t xml:space="preserve">در صفحات : 83تا83زبده الدعوات</w:t>
      </w:r>
    </w:p>
    <w:p>
      <w:pPr>
        <w:pStyle w:val="BookText"/>
      </w:pPr>
      <w:r>
        <w:rPr>
          <w:rFonts w:ascii="IRNazanin" w:hAnsi="IRNazanin" w:eastAsia="IRNazanin" w:cs="IRNazanin"/>
          <w:lang w:bidi="fa-IR"/>
          <w:color w:val="111111"/>
          <w:sz w:val="28"/>
          <w:szCs w:val="28"/>
          <w:rtl/>
        </w:rPr>
        <w:t xml:space="preserve">کد دستیابی کتاب : ش 350زبده الدعوات</w:t>
      </w:r>
    </w:p>
    <w:p>
      <w:pPr>
        <w:pStyle w:val="BookText"/>
      </w:pPr>
      <w:r>
        <w:rPr>
          <w:rFonts w:ascii="IRNazanin" w:hAnsi="IRNazanin" w:eastAsia="IRNazanin" w:cs="IRNazanin"/>
          <w:lang w:bidi="fa-IR"/>
          <w:color w:val="111111"/>
          <w:sz w:val="28"/>
          <w:szCs w:val="28"/>
          <w:rtl/>
        </w:rPr>
        <w:t xml:space="preserve">نام کتابخانه : کتابخانه اصغر مهدویزبده الدعوات</w:t>
      </w:r>
    </w:p>
    <w:p>
      <w:pPr>
        <w:pStyle w:val="BookText"/>
      </w:pPr>
      <w:r>
        <w:rPr>
          <w:rFonts w:ascii="IRNazanin" w:hAnsi="IRNazanin" w:eastAsia="IRNazanin" w:cs="IRNazanin"/>
          <w:lang w:bidi="fa-IR"/>
          <w:color w:val="111111"/>
          <w:sz w:val="28"/>
          <w:szCs w:val="28"/>
          <w:rtl/>
        </w:rPr>
        <w:t xml:space="preserve">شهر : تهرانزبده الدعوات</w:t>
      </w:r>
    </w:p>
    <w:p>
      <w:pPr>
        <w:pStyle w:val="BookText"/>
      </w:pPr>
      <w:r>
        <w:rPr>
          <w:rFonts w:ascii="IRNazanin" w:hAnsi="IRNazanin" w:eastAsia="IRNazanin" w:cs="IRNazanin"/>
          <w:lang w:bidi="fa-IR"/>
          <w:color w:val="111111"/>
          <w:sz w:val="28"/>
          <w:szCs w:val="28"/>
          <w:rtl/>
        </w:rPr>
        <w:t xml:space="preserve">مولف : سیدحسین عسکری قمیزبده الدعوات</w:t>
      </w:r>
    </w:p>
    <w:p>
      <w:pPr>
        <w:pStyle w:val="BookText"/>
      </w:pPr>
      <w:r>
        <w:rPr>
          <w:rFonts w:ascii="IRNazanin" w:hAnsi="IRNazanin" w:eastAsia="IRNazanin" w:cs="IRNazanin"/>
          <w:lang w:bidi="fa-IR"/>
          <w:color w:val="111111"/>
          <w:sz w:val="28"/>
          <w:szCs w:val="28"/>
          <w:rtl/>
        </w:rPr>
        <w:t xml:space="preserve">کاتب : فخرالدین علی حسینیزبده الدعوات</w:t>
      </w:r>
    </w:p>
    <w:p>
      <w:pPr>
        <w:pStyle w:val="BookText"/>
      </w:pPr>
      <w:r>
        <w:rPr>
          <w:rFonts w:ascii="IRNazanin" w:hAnsi="IRNazanin" w:eastAsia="IRNazanin" w:cs="IRNazanin"/>
          <w:lang w:bidi="fa-IR"/>
          <w:color w:val="111111"/>
          <w:sz w:val="28"/>
          <w:szCs w:val="28"/>
          <w:rtl/>
        </w:rPr>
        <w:t xml:space="preserve">تاریخ کتابت : سده 11.زبده الدعوات</w:t>
      </w:r>
    </w:p>
    <w:p>
      <w:pPr>
        <w:pStyle w:val="BookText"/>
      </w:pPr>
      <w:r>
        <w:rPr>
          <w:rFonts w:ascii="IRNazanin" w:hAnsi="IRNazanin" w:eastAsia="IRNazanin" w:cs="IRNazanin"/>
          <w:lang w:bidi="fa-IR"/>
          <w:color w:val="111111"/>
          <w:sz w:val="28"/>
          <w:szCs w:val="28"/>
          <w:rtl/>
        </w:rPr>
        <w:t xml:space="preserve">همه اطلاعات : زبده الدعوات : سیدحسین عسکری قمی - ش 350، نسخ  فخرالدین علی حسینی  در  سده 11.زبده الدعوات</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1170" w:name="pg8350_56940"/>
    <w:bookmarkEnd w:id="1170"/>
    <w:p>
      <w:pPr>
        <w:pStyle w:val="Heading3"/>
      </w:pPr>
      <w:bookmarkStart w:id="3171" w:name="_Toc1173"/>
      <w:r>
        <w:t>1167- زبده الدعوات</w:t>
      </w:r>
      <w:bookmarkEnd w:id="317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الدعوات</w:t>
      </w:r>
    </w:p>
    <w:p>
      <w:pPr>
        <w:pStyle w:val="BookText"/>
      </w:pPr>
      <w:r>
        <w:rPr>
          <w:rFonts w:ascii="IRNazanin" w:hAnsi="IRNazanin" w:eastAsia="IRNazanin" w:cs="IRNazanin"/>
          <w:lang w:bidi="fa-IR"/>
          <w:color w:val="111111"/>
          <w:sz w:val="28"/>
          <w:szCs w:val="28"/>
          <w:rtl/>
        </w:rPr>
        <w:t xml:space="preserve">در صفحات : 534تا534زبده الدعوات</w:t>
      </w:r>
    </w:p>
    <w:p>
      <w:pPr>
        <w:pStyle w:val="BookText"/>
      </w:pPr>
      <w:r>
        <w:rPr>
          <w:rFonts w:ascii="IRNazanin" w:hAnsi="IRNazanin" w:eastAsia="IRNazanin" w:cs="IRNazanin"/>
          <w:lang w:bidi="fa-IR"/>
          <w:color w:val="111111"/>
          <w:sz w:val="28"/>
          <w:szCs w:val="28"/>
          <w:rtl/>
        </w:rPr>
        <w:t xml:space="preserve">نام کتابخانه : کتابخانه ثقه الاسلامزبده الدعوات</w:t>
      </w:r>
    </w:p>
    <w:p>
      <w:pPr>
        <w:pStyle w:val="BookText"/>
      </w:pPr>
      <w:r>
        <w:rPr>
          <w:rFonts w:ascii="IRNazanin" w:hAnsi="IRNazanin" w:eastAsia="IRNazanin" w:cs="IRNazanin"/>
          <w:lang w:bidi="fa-IR"/>
          <w:color w:val="111111"/>
          <w:sz w:val="28"/>
          <w:szCs w:val="28"/>
          <w:rtl/>
        </w:rPr>
        <w:t xml:space="preserve">شهر : تبریززبده الدعوات</w:t>
      </w:r>
    </w:p>
    <w:p>
      <w:pPr>
        <w:pStyle w:val="BookText"/>
      </w:pPr>
      <w:r>
        <w:rPr>
          <w:rFonts w:ascii="IRNazanin" w:hAnsi="IRNazanin" w:eastAsia="IRNazanin" w:cs="IRNazanin"/>
          <w:lang w:bidi="fa-IR"/>
          <w:color w:val="111111"/>
          <w:sz w:val="28"/>
          <w:szCs w:val="28"/>
          <w:rtl/>
        </w:rPr>
        <w:t xml:space="preserve">مولف : محمد بن یوسف عسکری   بحرانیزبده الدعوات</w:t>
      </w:r>
    </w:p>
    <w:p>
      <w:pPr>
        <w:pStyle w:val="BookText"/>
      </w:pPr>
      <w:r>
        <w:rPr>
          <w:rFonts w:ascii="IRNazanin" w:hAnsi="IRNazanin" w:eastAsia="IRNazanin" w:cs="IRNazanin"/>
          <w:lang w:bidi="fa-IR"/>
          <w:color w:val="111111"/>
          <w:sz w:val="28"/>
          <w:szCs w:val="28"/>
          <w:rtl/>
        </w:rPr>
        <w:t xml:space="preserve">منابع دیگر : ( الذریعه 12 : 26 - فهرست دانشگاه - 1 : 125 )زبده الدعوات</w:t>
      </w:r>
    </w:p>
    <w:p>
      <w:pPr>
        <w:pStyle w:val="BookText"/>
      </w:pPr>
      <w:r>
        <w:rPr>
          <w:rFonts w:ascii="IRNazanin" w:hAnsi="IRNazanin" w:eastAsia="IRNazanin" w:cs="IRNazanin"/>
          <w:lang w:bidi="fa-IR"/>
          <w:color w:val="111111"/>
          <w:sz w:val="28"/>
          <w:szCs w:val="28"/>
          <w:rtl/>
        </w:rPr>
        <w:t xml:space="preserve">همه اطلاعات : زبده الدعوات  :   محمد بن یوسف عسکری - بحرانی   ( الذریعه 12 : 26 - فهرست دانشگاه - 1 : 125 )زبده الدعوات</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1171" w:name="pg8350_56941"/>
    <w:bookmarkEnd w:id="1171"/>
    <w:p>
      <w:pPr>
        <w:pStyle w:val="Heading3"/>
      </w:pPr>
      <w:bookmarkStart w:id="3172" w:name="_Toc1174"/>
      <w:r>
        <w:t>1168- زبده الدعوات</w:t>
      </w:r>
      <w:bookmarkEnd w:id="3172"/>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 الدعوات</w:t>
      </w:r>
    </w:p>
    <w:p>
      <w:pPr>
        <w:pStyle w:val="BookText"/>
      </w:pPr>
      <w:r>
        <w:rPr>
          <w:rFonts w:ascii="IRNazanin" w:hAnsi="IRNazanin" w:eastAsia="IRNazanin" w:cs="IRNazanin"/>
          <w:lang w:bidi="fa-IR"/>
          <w:color w:val="111111"/>
          <w:sz w:val="28"/>
          <w:szCs w:val="28"/>
          <w:rtl/>
        </w:rPr>
        <w:t xml:space="preserve">در صفحات : 85تا85زبده الدعوات</w:t>
      </w:r>
    </w:p>
    <w:p>
      <w:pPr>
        <w:pStyle w:val="BookText"/>
      </w:pPr>
      <w:r>
        <w:rPr>
          <w:rFonts w:ascii="IRNazanin" w:hAnsi="IRNazanin" w:eastAsia="IRNazanin" w:cs="IRNazanin"/>
          <w:lang w:bidi="fa-IR"/>
          <w:color w:val="111111"/>
          <w:sz w:val="28"/>
          <w:szCs w:val="28"/>
          <w:rtl/>
        </w:rPr>
        <w:t xml:space="preserve">کد دستیابی کتاب : 5656 : ش 1 دفتر، 1 ر - 99 پزبده الدعوات</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 الدعوات</w:t>
      </w:r>
    </w:p>
    <w:p>
      <w:pPr>
        <w:pStyle w:val="BookText"/>
      </w:pPr>
      <w:r>
        <w:rPr>
          <w:rFonts w:ascii="IRNazanin" w:hAnsi="IRNazanin" w:eastAsia="IRNazanin" w:cs="IRNazanin"/>
          <w:lang w:bidi="fa-IR"/>
          <w:color w:val="111111"/>
          <w:sz w:val="28"/>
          <w:szCs w:val="28"/>
          <w:rtl/>
        </w:rPr>
        <w:t xml:space="preserve">شهر : تهرانزبده الدعوات</w:t>
      </w:r>
    </w:p>
    <w:p>
      <w:pPr>
        <w:pStyle w:val="BookText"/>
      </w:pPr>
      <w:r>
        <w:rPr>
          <w:rFonts w:ascii="IRNazanin" w:hAnsi="IRNazanin" w:eastAsia="IRNazanin" w:cs="IRNazanin"/>
          <w:lang w:bidi="fa-IR"/>
          <w:color w:val="111111"/>
          <w:sz w:val="28"/>
          <w:szCs w:val="28"/>
          <w:rtl/>
        </w:rPr>
        <w:t xml:space="preserve">مولف : ابو الحسن محمد بن   یوسف بحرینی عسکریزبده الدعوات</w:t>
      </w:r>
    </w:p>
    <w:p>
      <w:pPr>
        <w:pStyle w:val="BookText"/>
      </w:pPr>
      <w:r>
        <w:rPr>
          <w:rFonts w:ascii="IRNazanin" w:hAnsi="IRNazanin" w:eastAsia="IRNazanin" w:cs="IRNazanin"/>
          <w:lang w:bidi="fa-IR"/>
          <w:color w:val="111111"/>
          <w:sz w:val="28"/>
          <w:szCs w:val="28"/>
          <w:rtl/>
        </w:rPr>
        <w:t xml:space="preserve">توضیحات درباره مولف : شاگرد بهایی بوده وسه اجازه از وی گرفته استزبده الدعوات</w:t>
      </w:r>
    </w:p>
    <w:p>
      <w:pPr>
        <w:pStyle w:val="BookText"/>
      </w:pPr>
      <w:r>
        <w:rPr>
          <w:rFonts w:ascii="IRNazanin" w:hAnsi="IRNazanin" w:eastAsia="IRNazanin" w:cs="IRNazanin"/>
          <w:lang w:bidi="fa-IR"/>
          <w:color w:val="111111"/>
          <w:sz w:val="28"/>
          <w:szCs w:val="28"/>
          <w:rtl/>
        </w:rPr>
        <w:t xml:space="preserve">بخش بندی : در یک مقدمه و چهار فصل و یک خاتمه استزبده الدعوات</w:t>
      </w:r>
    </w:p>
    <w:p>
      <w:pPr>
        <w:pStyle w:val="BookText"/>
      </w:pPr>
      <w:r>
        <w:rPr>
          <w:rFonts w:ascii="IRNazanin" w:hAnsi="IRNazanin" w:eastAsia="IRNazanin" w:cs="IRNazanin"/>
          <w:lang w:bidi="fa-IR"/>
          <w:color w:val="111111"/>
          <w:sz w:val="28"/>
          <w:szCs w:val="28"/>
          <w:rtl/>
        </w:rPr>
        <w:t xml:space="preserve">منابع دیگر : ( ذریعه 12 : - 26 - فهرست دانشگاه 1 : 125 ) .زبده الدعوات</w:t>
      </w:r>
    </w:p>
    <w:p>
      <w:pPr>
        <w:pStyle w:val="BookText"/>
      </w:pPr>
      <w:r>
        <w:rPr>
          <w:rFonts w:ascii="IRNazanin" w:hAnsi="IRNazanin" w:eastAsia="IRNazanin" w:cs="IRNazanin"/>
          <w:lang w:bidi="fa-IR"/>
          <w:color w:val="111111"/>
          <w:sz w:val="28"/>
          <w:szCs w:val="28"/>
          <w:rtl/>
        </w:rPr>
        <w:t xml:space="preserve">همه اطلاعات : زبده الدعوات  :  در یک مقدمه و چهار فصل و یک خاتمه است  و از  ابو الحسن محمد بن - یوسف بحرینی عسکری  که  شاگرد بهایی بوده وسه اجازه از وی گرفته است   ( ذریعه 12 : - 26 - فهرست دانشگاه 1 : 125 ) .  -  نام کتاب در دیباچه هست و نام مولف در پایان فصل یکم دیده می شود.  - آغاز:  با حبیب صفوه المتقین نحمدک و نشکرک ... اما بعد چون بمودای اذا سئلک - ... قریب اشتغال بدعوات از اشرف قربات ... بود.  - انجام:  و آله اجمعین.  -  5656 : ش 1 دفتر، 1 ر - 99 پ، بخط نسخ، یک سرلوح زر و لاجورد در آغاز هست، - صفحه ها در جدول زر و لاجورد، عنوانها شنگرف.  -  مالک: ملک محمد هروی با مهر و خط او در مکتب خانه میرزا محمد امین بن عبد الحسین - میسی طوسی.  -  کاغذ سپاهانی - جلد تیماج سرخ مقوایی ضربی، 128 گ 5/16 </w:t>
      </w:r>
      <w:r>
        <w:rPr>
          <w:rFonts w:ascii="Times New Roman" w:hAnsi="Times New Roman" w:eastAsia="Times New Roman" w:cs="Times New Roman"/>
          <w:lang w:val="en-US" w:bidi="en-US"/>
          <w:color w:val="111111"/>
          <w:sz w:val="28"/>
          <w:szCs w:val="28"/>
          <w:rtl/>
        </w:rPr>
        <w:t xml:space="preserve">× 26 - 17 </w:t>
      </w:r>
      <w:r>
        <w:rPr>
          <w:rFonts w:ascii="IRNazanin" w:hAnsi="IRNazanin" w:eastAsia="IRNazanin" w:cs="IRNazanin"/>
          <w:lang w:bidi="fa-IR"/>
          <w:color w:val="111111"/>
          <w:sz w:val="28"/>
          <w:szCs w:val="28"/>
          <w:rtl/>
        </w:rPr>
        <w:t xml:space="preserve">س - 5/10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زبده الدعوات</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1172" w:name="pg8350_56942"/>
    <w:bookmarkEnd w:id="1172"/>
    <w:p>
      <w:pPr>
        <w:pStyle w:val="Heading3"/>
      </w:pPr>
      <w:bookmarkStart w:id="3173" w:name="_Toc1175"/>
      <w:r>
        <w:t>1169- زبده الدعوات</w:t>
      </w:r>
      <w:bookmarkEnd w:id="3173"/>
    </w:p>
    <w:p>
      <w:pPr>
        <w:pStyle w:val="BookText"/>
      </w:pPr>
      <w:r>
        <w:rPr>
          <w:rFonts w:ascii="IRNazanin" w:hAnsi="IRNazanin" w:eastAsia="IRNazanin" w:cs="IRNazanin"/>
          <w:lang w:bidi="fa-IR"/>
          <w:color w:val="111111"/>
          <w:sz w:val="28"/>
          <w:szCs w:val="28"/>
          <w:rtl/>
        </w:rPr>
        <w:t xml:space="preserve">ماخذ کتاب : فهرستواره مجموعه مشکوه - جلد1زبده الدعوات</w:t>
      </w:r>
    </w:p>
    <w:p>
      <w:pPr>
        <w:pStyle w:val="BookText"/>
      </w:pPr>
      <w:r>
        <w:rPr>
          <w:rFonts w:ascii="IRNazanin" w:hAnsi="IRNazanin" w:eastAsia="IRNazanin" w:cs="IRNazanin"/>
          <w:lang w:bidi="fa-IR"/>
          <w:color w:val="111111"/>
          <w:sz w:val="28"/>
          <w:szCs w:val="28"/>
          <w:rtl/>
        </w:rPr>
        <w:t xml:space="preserve">در صفحات : 299تا299زبده الدعوات</w:t>
      </w:r>
    </w:p>
    <w:p>
      <w:pPr>
        <w:pStyle w:val="BookText"/>
      </w:pPr>
      <w:r>
        <w:rPr>
          <w:rFonts w:ascii="IRNazanin" w:hAnsi="IRNazanin" w:eastAsia="IRNazanin" w:cs="IRNazanin"/>
          <w:lang w:bidi="fa-IR"/>
          <w:color w:val="111111"/>
          <w:sz w:val="28"/>
          <w:szCs w:val="28"/>
          <w:rtl/>
        </w:rPr>
        <w:t xml:space="preserve">کد دستیابی کتاب : ج 1:126(79)زبده الدعوات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الدعوات</w:t>
      </w:r>
    </w:p>
    <w:p>
      <w:pPr>
        <w:pStyle w:val="BookText"/>
      </w:pPr>
      <w:r>
        <w:rPr>
          <w:rFonts w:ascii="IRNazanin" w:hAnsi="IRNazanin" w:eastAsia="IRNazanin" w:cs="IRNazanin"/>
          <w:lang w:bidi="fa-IR"/>
          <w:color w:val="111111"/>
          <w:sz w:val="28"/>
          <w:szCs w:val="28"/>
          <w:rtl/>
        </w:rPr>
        <w:t xml:space="preserve">شهر : تهرانزبده الدعوات</w:t>
      </w:r>
    </w:p>
    <w:p>
      <w:pPr>
        <w:pStyle w:val="BookText"/>
      </w:pPr>
      <w:r>
        <w:rPr>
          <w:rFonts w:ascii="IRNazanin" w:hAnsi="IRNazanin" w:eastAsia="IRNazanin" w:cs="IRNazanin"/>
          <w:lang w:bidi="fa-IR"/>
          <w:color w:val="111111"/>
          <w:sz w:val="28"/>
          <w:szCs w:val="28"/>
          <w:rtl/>
        </w:rPr>
        <w:t xml:space="preserve">مولف : عسکری بحرینی ،ابوالحسن محمدبن یوسفزبده الدعوات</w:t>
      </w:r>
    </w:p>
    <w:p>
      <w:pPr>
        <w:pStyle w:val="BookText"/>
      </w:pPr>
      <w:r>
        <w:rPr>
          <w:rFonts w:ascii="IRNazanin" w:hAnsi="IRNazanin" w:eastAsia="IRNazanin" w:cs="IRNazanin"/>
          <w:lang w:bidi="fa-IR"/>
          <w:color w:val="111111"/>
          <w:sz w:val="28"/>
          <w:szCs w:val="28"/>
          <w:rtl/>
        </w:rPr>
        <w:t xml:space="preserve">همه اطلاعات : عسکری بحرینی ،ابوالحسن محمدبن یوسف :     زبده الدعوات-     ج 1:126(79)زبده الدعوات</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1173" w:name="pg8350_56943"/>
    <w:bookmarkEnd w:id="1173"/>
    <w:p>
      <w:pPr>
        <w:pStyle w:val="Heading3"/>
      </w:pPr>
      <w:bookmarkStart w:id="3174" w:name="_Toc1176"/>
      <w:r>
        <w:t>1170- زبده الدعوات</w:t>
      </w:r>
      <w:bookmarkEnd w:id="317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دفتر4زبده الدعوات</w:t>
      </w:r>
    </w:p>
    <w:p>
      <w:pPr>
        <w:pStyle w:val="BookText"/>
      </w:pPr>
      <w:r>
        <w:rPr>
          <w:rFonts w:ascii="IRNazanin" w:hAnsi="IRNazanin" w:eastAsia="IRNazanin" w:cs="IRNazanin"/>
          <w:lang w:bidi="fa-IR"/>
          <w:color w:val="111111"/>
          <w:sz w:val="28"/>
          <w:szCs w:val="28"/>
          <w:rtl/>
        </w:rPr>
        <w:t xml:space="preserve">در صفحات : 422تا422زبده الدعوات</w:t>
      </w:r>
    </w:p>
    <w:p>
      <w:pPr>
        <w:pStyle w:val="BookText"/>
      </w:pPr>
      <w:r>
        <w:rPr>
          <w:rFonts w:ascii="IRNazanin" w:hAnsi="IRNazanin" w:eastAsia="IRNazanin" w:cs="IRNazanin"/>
          <w:lang w:bidi="fa-IR"/>
          <w:color w:val="111111"/>
          <w:sz w:val="28"/>
          <w:szCs w:val="28"/>
          <w:rtl/>
        </w:rPr>
        <w:t xml:space="preserve">نام کتابخانه : کتابخانه سریزدیزبده الدعوات</w:t>
      </w:r>
    </w:p>
    <w:p>
      <w:pPr>
        <w:pStyle w:val="BookText"/>
      </w:pPr>
      <w:r>
        <w:rPr>
          <w:rFonts w:ascii="IRNazanin" w:hAnsi="IRNazanin" w:eastAsia="IRNazanin" w:cs="IRNazanin"/>
          <w:lang w:bidi="fa-IR"/>
          <w:color w:val="111111"/>
          <w:sz w:val="28"/>
          <w:szCs w:val="28"/>
          <w:rtl/>
        </w:rPr>
        <w:t xml:space="preserve">شهر : یزدزبده الدعوات</w:t>
      </w:r>
    </w:p>
    <w:p>
      <w:pPr>
        <w:pStyle w:val="BookText"/>
      </w:pPr>
      <w:r>
        <w:rPr>
          <w:rFonts w:ascii="IRNazanin" w:hAnsi="IRNazanin" w:eastAsia="IRNazanin" w:cs="IRNazanin"/>
          <w:lang w:bidi="fa-IR"/>
          <w:color w:val="111111"/>
          <w:sz w:val="28"/>
          <w:szCs w:val="28"/>
          <w:rtl/>
        </w:rPr>
        <w:t xml:space="preserve">مولف : عسکریزبده الدعوات</w:t>
      </w:r>
    </w:p>
    <w:p>
      <w:pPr>
        <w:pStyle w:val="BookText"/>
      </w:pPr>
      <w:r>
        <w:rPr>
          <w:rFonts w:ascii="IRNazanin" w:hAnsi="IRNazanin" w:eastAsia="IRNazanin" w:cs="IRNazanin"/>
          <w:lang w:bidi="fa-IR"/>
          <w:color w:val="111111"/>
          <w:sz w:val="28"/>
          <w:szCs w:val="28"/>
          <w:rtl/>
        </w:rPr>
        <w:t xml:space="preserve">تاریخ کتابت : سده 12زبده الدعوات</w:t>
      </w:r>
    </w:p>
    <w:p>
      <w:pPr>
        <w:pStyle w:val="BookText"/>
      </w:pPr>
      <w:r>
        <w:rPr>
          <w:rFonts w:ascii="IRNazanin" w:hAnsi="IRNazanin" w:eastAsia="IRNazanin" w:cs="IRNazanin"/>
          <w:lang w:bidi="fa-IR"/>
          <w:color w:val="111111"/>
          <w:sz w:val="28"/>
          <w:szCs w:val="28"/>
          <w:rtl/>
        </w:rPr>
        <w:t xml:space="preserve">همه اطلاعات : (29) زبده الدعوات : عسکری ، ربعی ،نسخ   سده 12.زبده الدعوات</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1174" w:name="pg8350_56944"/>
    <w:bookmarkEnd w:id="1174"/>
    <w:p>
      <w:pPr>
        <w:pStyle w:val="Heading3"/>
      </w:pPr>
      <w:bookmarkStart w:id="3175" w:name="_Toc1177"/>
      <w:r>
        <w:t>1171- زبده الدعوات</w:t>
      </w:r>
      <w:bookmarkEnd w:id="317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جلد13زبده الدعوات</w:t>
      </w:r>
    </w:p>
    <w:p>
      <w:pPr>
        <w:pStyle w:val="BookText"/>
      </w:pPr>
      <w:r>
        <w:rPr>
          <w:rFonts w:ascii="IRNazanin" w:hAnsi="IRNazanin" w:eastAsia="IRNazanin" w:cs="IRNazanin"/>
          <w:lang w:bidi="fa-IR"/>
          <w:color w:val="111111"/>
          <w:sz w:val="28"/>
          <w:szCs w:val="28"/>
          <w:rtl/>
        </w:rPr>
        <w:t xml:space="preserve">در صفحات : 3425تا3425زبده الدعوات</w:t>
      </w:r>
    </w:p>
    <w:p>
      <w:pPr>
        <w:pStyle w:val="BookText"/>
      </w:pPr>
      <w:r>
        <w:rPr>
          <w:rFonts w:ascii="IRNazanin" w:hAnsi="IRNazanin" w:eastAsia="IRNazanin" w:cs="IRNazanin"/>
          <w:lang w:bidi="fa-IR"/>
          <w:color w:val="111111"/>
          <w:sz w:val="28"/>
          <w:szCs w:val="28"/>
          <w:rtl/>
        </w:rPr>
        <w:t xml:space="preserve">کد دستیابی کتاب : 4475زبده الدعوات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الدعوات</w:t>
      </w:r>
    </w:p>
    <w:p>
      <w:pPr>
        <w:pStyle w:val="BookText"/>
      </w:pPr>
      <w:r>
        <w:rPr>
          <w:rFonts w:ascii="IRNazanin" w:hAnsi="IRNazanin" w:eastAsia="IRNazanin" w:cs="IRNazanin"/>
          <w:lang w:bidi="fa-IR"/>
          <w:color w:val="111111"/>
          <w:sz w:val="28"/>
          <w:szCs w:val="28"/>
          <w:rtl/>
        </w:rPr>
        <w:t xml:space="preserve">شهر : تهرانزبده الدعوات</w:t>
      </w:r>
    </w:p>
    <w:p>
      <w:pPr>
        <w:pStyle w:val="BookText"/>
      </w:pPr>
      <w:r>
        <w:rPr>
          <w:rFonts w:ascii="IRNazanin" w:hAnsi="IRNazanin" w:eastAsia="IRNazanin" w:cs="IRNazanin"/>
          <w:lang w:bidi="fa-IR"/>
          <w:color w:val="111111"/>
          <w:sz w:val="28"/>
          <w:szCs w:val="28"/>
          <w:rtl/>
        </w:rPr>
        <w:t xml:space="preserve">مولف : عسکریزبده الدعوات</w:t>
      </w:r>
    </w:p>
    <w:p>
      <w:pPr>
        <w:pStyle w:val="BookText"/>
      </w:pPr>
      <w:r>
        <w:rPr>
          <w:rFonts w:ascii="IRNazanin" w:hAnsi="IRNazanin" w:eastAsia="IRNazanin" w:cs="IRNazanin"/>
          <w:lang w:bidi="fa-IR"/>
          <w:color w:val="111111"/>
          <w:sz w:val="28"/>
          <w:szCs w:val="28"/>
          <w:rtl/>
        </w:rPr>
        <w:t xml:space="preserve">کاتب : محمد زمان گنجه ایزبده الدعوات</w:t>
      </w:r>
    </w:p>
    <w:p>
      <w:pPr>
        <w:pStyle w:val="BookText"/>
      </w:pPr>
      <w:r>
        <w:rPr>
          <w:rFonts w:ascii="IRNazanin" w:hAnsi="IRNazanin" w:eastAsia="IRNazanin" w:cs="IRNazanin"/>
          <w:lang w:bidi="fa-IR"/>
          <w:color w:val="111111"/>
          <w:sz w:val="28"/>
          <w:szCs w:val="28"/>
          <w:rtl/>
        </w:rPr>
        <w:t xml:space="preserve">تاریخ کتابت : 1103زبده الدعوات</w:t>
      </w:r>
    </w:p>
    <w:p>
      <w:pPr>
        <w:pStyle w:val="BookText"/>
      </w:pPr>
      <w:r>
        <w:rPr>
          <w:rFonts w:ascii="IRNazanin" w:hAnsi="IRNazanin" w:eastAsia="IRNazanin" w:cs="IRNazanin"/>
          <w:lang w:bidi="fa-IR"/>
          <w:color w:val="111111"/>
          <w:sz w:val="28"/>
          <w:szCs w:val="28"/>
          <w:rtl/>
        </w:rPr>
        <w:t xml:space="preserve">منابع دیگر : (ش 3090)زبده الدعوات</w:t>
      </w:r>
    </w:p>
    <w:p>
      <w:pPr>
        <w:pStyle w:val="BookText"/>
      </w:pPr>
      <w:r>
        <w:rPr>
          <w:rFonts w:ascii="IRNazanin" w:hAnsi="IRNazanin" w:eastAsia="IRNazanin" w:cs="IRNazanin"/>
          <w:lang w:bidi="fa-IR"/>
          <w:color w:val="111111"/>
          <w:sz w:val="28"/>
          <w:szCs w:val="28"/>
          <w:rtl/>
        </w:rPr>
        <w:t xml:space="preserve">همه اطلاعات : 4475 -  نسخ  محمد زمان گنجه ای در  1103، عنوان شنگرف، سر لوح وجدول زر ولاجورد . - 10س 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199گ 11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کاغذ سپاهانی متن زر پاشی شده وحاشیه سفید - جلد تیماج - قهوه ای سیر ضربی زرکوب ترنجی مقوایی  -  زبده الدعوات - از  عسکری است  (ش 3090)زبده الدعوات</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1175" w:name="pg8350_56945"/>
    <w:bookmarkEnd w:id="1175"/>
    <w:p>
      <w:pPr>
        <w:pStyle w:val="Heading3"/>
      </w:pPr>
      <w:bookmarkStart w:id="3176" w:name="_Toc1178"/>
      <w:r>
        <w:t>1172- زبده الدعوات</w:t>
      </w:r>
      <w:bookmarkEnd w:id="317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جلد14زبده الدعوات</w:t>
      </w:r>
    </w:p>
    <w:p>
      <w:pPr>
        <w:pStyle w:val="BookText"/>
      </w:pPr>
      <w:r>
        <w:rPr>
          <w:rFonts w:ascii="IRNazanin" w:hAnsi="IRNazanin" w:eastAsia="IRNazanin" w:cs="IRNazanin"/>
          <w:lang w:bidi="fa-IR"/>
          <w:color w:val="111111"/>
          <w:sz w:val="28"/>
          <w:szCs w:val="28"/>
          <w:rtl/>
        </w:rPr>
        <w:t xml:space="preserve">در صفحات : 3813تا3813زبده الدعوات</w:t>
      </w:r>
    </w:p>
    <w:p>
      <w:pPr>
        <w:pStyle w:val="BookText"/>
      </w:pPr>
      <w:r>
        <w:rPr>
          <w:rFonts w:ascii="IRNazanin" w:hAnsi="IRNazanin" w:eastAsia="IRNazanin" w:cs="IRNazanin"/>
          <w:lang w:bidi="fa-IR"/>
          <w:color w:val="111111"/>
          <w:sz w:val="28"/>
          <w:szCs w:val="28"/>
          <w:rtl/>
        </w:rPr>
        <w:t xml:space="preserve">کد دستیابی کتاب : 4766زبده الدعوات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الدعوات</w:t>
      </w:r>
    </w:p>
    <w:p>
      <w:pPr>
        <w:pStyle w:val="BookText"/>
      </w:pPr>
      <w:r>
        <w:rPr>
          <w:rFonts w:ascii="IRNazanin" w:hAnsi="IRNazanin" w:eastAsia="IRNazanin" w:cs="IRNazanin"/>
          <w:lang w:bidi="fa-IR"/>
          <w:color w:val="111111"/>
          <w:sz w:val="28"/>
          <w:szCs w:val="28"/>
          <w:rtl/>
        </w:rPr>
        <w:t xml:space="preserve">شهر : تهرانزبده الدعوات</w:t>
      </w:r>
    </w:p>
    <w:p>
      <w:pPr>
        <w:pStyle w:val="BookText"/>
      </w:pPr>
      <w:r>
        <w:rPr>
          <w:rFonts w:ascii="IRNazanin" w:hAnsi="IRNazanin" w:eastAsia="IRNazanin" w:cs="IRNazanin"/>
          <w:lang w:bidi="fa-IR"/>
          <w:color w:val="111111"/>
          <w:sz w:val="28"/>
          <w:szCs w:val="28"/>
          <w:rtl/>
        </w:rPr>
        <w:t xml:space="preserve">تاریخ کتابت : سده 12 و 13زبده الدعوات</w:t>
      </w:r>
    </w:p>
    <w:p>
      <w:pPr>
        <w:pStyle w:val="BookText"/>
      </w:pPr>
      <w:r>
        <w:rPr>
          <w:rFonts w:ascii="IRNazanin" w:hAnsi="IRNazanin" w:eastAsia="IRNazanin" w:cs="IRNazanin"/>
          <w:lang w:bidi="fa-IR"/>
          <w:color w:val="111111"/>
          <w:sz w:val="28"/>
          <w:szCs w:val="28"/>
          <w:rtl/>
        </w:rPr>
        <w:t xml:space="preserve">بخش بندی : در یک مقدمه است در بیان فضائل دعا و آداب افتتاح آن و یک مقصد و یک - خاتمه و جز زبده الدعوات عسکریزبده الدعوات</w:t>
      </w:r>
    </w:p>
    <w:p>
      <w:pPr>
        <w:pStyle w:val="BookText"/>
      </w:pPr>
      <w:r>
        <w:rPr>
          <w:rFonts w:ascii="IRNazanin" w:hAnsi="IRNazanin" w:eastAsia="IRNazanin" w:cs="IRNazanin"/>
          <w:lang w:bidi="fa-IR"/>
          <w:color w:val="111111"/>
          <w:sz w:val="28"/>
          <w:szCs w:val="28"/>
          <w:rtl/>
        </w:rPr>
        <w:t xml:space="preserve">منابع دیگر : (منزوی 1 : 125).زبده الدعوات</w:t>
      </w:r>
    </w:p>
    <w:p>
      <w:pPr>
        <w:pStyle w:val="BookText"/>
      </w:pPr>
      <w:r>
        <w:rPr>
          <w:rFonts w:ascii="IRNazanin" w:hAnsi="IRNazanin" w:eastAsia="IRNazanin" w:cs="IRNazanin"/>
          <w:lang w:bidi="fa-IR"/>
          <w:color w:val="111111"/>
          <w:sz w:val="28"/>
          <w:szCs w:val="28"/>
          <w:rtl/>
        </w:rPr>
        <w:t xml:space="preserve">آسیب دیدگی : انجام افتادهزبده الدعوات</w:t>
      </w:r>
    </w:p>
    <w:p>
      <w:pPr>
        <w:pStyle w:val="BookText"/>
      </w:pPr>
      <w:r>
        <w:rPr>
          <w:rFonts w:ascii="IRNazanin" w:hAnsi="IRNazanin" w:eastAsia="IRNazanin" w:cs="IRNazanin"/>
          <w:lang w:bidi="fa-IR"/>
          <w:color w:val="111111"/>
          <w:sz w:val="28"/>
          <w:szCs w:val="28"/>
          <w:rtl/>
        </w:rPr>
        <w:t xml:space="preserve">همه اطلاعات : 4766 -  نستعلیق   سده 12 و 13 ،  عنوان شنگرف . - 12 س 6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 104 گ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فرنگی - جلدتیماج مشکی . -  زبده الدعوات  -  در یک مقدمه است در بیان فضائل دعا و آداب افتتاح آن و یک مقصد و یک - خاتمه و جز زبده الدعوات عسکری   (منزوی 1 : 125). - آغاز :  بسمله . الحمدلله الذی یجیب دعاء الداعین و یکشف السوء عن - المومنین ... اما بعد بدانکه این رساله ایست مشتمل بر فضائل دعوات عظام و آداب - افتتاح و اختتام آن و ادعیه چند ماثوره ... مسمی بزبده الدعوات که انتخاب کرده آمد - از کتب ثقات مثل کتاب کفعمی و مهج الدعوات . -  انجام افتاده  :  استغاثه بصاحب الامر ص بنویسد رقعه ای و بیندازد آن را بر - قبری از قبورائمه ... وسلبی بعضی لبی .زبده الدعوات</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1176" w:name="pg8350_56946"/>
    <w:bookmarkEnd w:id="1176"/>
    <w:p>
      <w:pPr>
        <w:pStyle w:val="Heading3"/>
      </w:pPr>
      <w:bookmarkStart w:id="3177" w:name="_Toc1179"/>
      <w:r>
        <w:t>1173- زبده الدعوات</w:t>
      </w:r>
      <w:bookmarkEnd w:id="317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الدعوات</w:t>
      </w:r>
    </w:p>
    <w:p>
      <w:pPr>
        <w:pStyle w:val="BookText"/>
      </w:pPr>
      <w:r>
        <w:rPr>
          <w:rFonts w:ascii="IRNazanin" w:hAnsi="IRNazanin" w:eastAsia="IRNazanin" w:cs="IRNazanin"/>
          <w:lang w:bidi="fa-IR"/>
          <w:color w:val="111111"/>
          <w:sz w:val="28"/>
          <w:szCs w:val="28"/>
          <w:rtl/>
        </w:rPr>
        <w:t xml:space="preserve">در صفحات : 51تا51زبده الدعوات</w:t>
      </w:r>
    </w:p>
    <w:p>
      <w:pPr>
        <w:pStyle w:val="BookText"/>
      </w:pPr>
      <w:r>
        <w:rPr>
          <w:rFonts w:ascii="IRNazanin" w:hAnsi="IRNazanin" w:eastAsia="IRNazanin" w:cs="IRNazanin"/>
          <w:lang w:bidi="fa-IR"/>
          <w:color w:val="111111"/>
          <w:sz w:val="28"/>
          <w:szCs w:val="28"/>
          <w:rtl/>
        </w:rPr>
        <w:t xml:space="preserve">کد دستیابی کتاب : 22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زبده الدعوات</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آنجلسزبده الدعوات</w:t>
      </w:r>
    </w:p>
    <w:p>
      <w:pPr>
        <w:pStyle w:val="BookText"/>
      </w:pPr>
      <w:r>
        <w:rPr>
          <w:rFonts w:ascii="IRNazanin" w:hAnsi="IRNazanin" w:eastAsia="IRNazanin" w:cs="IRNazanin"/>
          <w:lang w:bidi="fa-IR"/>
          <w:color w:val="111111"/>
          <w:sz w:val="28"/>
          <w:szCs w:val="28"/>
          <w:rtl/>
        </w:rPr>
        <w:t xml:space="preserve">شهر : لس آنجلسزبده الدعوات</w:t>
      </w:r>
    </w:p>
    <w:p>
      <w:pPr>
        <w:pStyle w:val="BookText"/>
      </w:pPr>
      <w:r>
        <w:rPr>
          <w:rFonts w:ascii="IRNazanin" w:hAnsi="IRNazanin" w:eastAsia="IRNazanin" w:cs="IRNazanin"/>
          <w:lang w:bidi="fa-IR"/>
          <w:color w:val="111111"/>
          <w:sz w:val="28"/>
          <w:szCs w:val="28"/>
          <w:rtl/>
        </w:rPr>
        <w:t xml:space="preserve">مولف : ابوالحسن عسکریزبده الدعوات</w:t>
      </w:r>
    </w:p>
    <w:p>
      <w:pPr>
        <w:pStyle w:val="BookText"/>
      </w:pPr>
      <w:r>
        <w:rPr>
          <w:rFonts w:ascii="IRNazanin" w:hAnsi="IRNazanin" w:eastAsia="IRNazanin" w:cs="IRNazanin"/>
          <w:lang w:bidi="fa-IR"/>
          <w:color w:val="111111"/>
          <w:sz w:val="28"/>
          <w:szCs w:val="28"/>
          <w:rtl/>
        </w:rPr>
        <w:t xml:space="preserve">کاتب : هدایه اللّٰه بن خلیل اللّٰه شیرازیزبده الدعوات</w:t>
      </w:r>
    </w:p>
    <w:p>
      <w:pPr>
        <w:pStyle w:val="BookText"/>
      </w:pPr>
      <w:r>
        <w:rPr>
          <w:rFonts w:ascii="IRNazanin" w:hAnsi="IRNazanin" w:eastAsia="IRNazanin" w:cs="IRNazanin"/>
          <w:lang w:bidi="fa-IR"/>
          <w:color w:val="111111"/>
          <w:sz w:val="28"/>
          <w:szCs w:val="28"/>
          <w:rtl/>
        </w:rPr>
        <w:t xml:space="preserve">تاریخ کتابت : 27 محرم 988زبده الدعوات</w:t>
      </w:r>
    </w:p>
    <w:p>
      <w:pPr>
        <w:pStyle w:val="BookText"/>
      </w:pPr>
      <w:r>
        <w:rPr>
          <w:rFonts w:ascii="IRNazanin" w:hAnsi="IRNazanin" w:eastAsia="IRNazanin" w:cs="IRNazanin"/>
          <w:lang w:bidi="fa-IR"/>
          <w:color w:val="111111"/>
          <w:sz w:val="28"/>
          <w:szCs w:val="28"/>
          <w:rtl/>
        </w:rPr>
        <w:t xml:space="preserve">منابع دیگر : ( ذریعه 12 : 26 ) .زبده الدعوات</w:t>
      </w:r>
    </w:p>
    <w:p>
      <w:pPr>
        <w:pStyle w:val="BookText"/>
      </w:pPr>
      <w:r>
        <w:rPr>
          <w:rFonts w:ascii="IRNazanin" w:hAnsi="IRNazanin" w:eastAsia="IRNazanin" w:cs="IRNazanin"/>
          <w:lang w:bidi="fa-IR"/>
          <w:color w:val="111111"/>
          <w:sz w:val="28"/>
          <w:szCs w:val="28"/>
          <w:rtl/>
        </w:rPr>
        <w:t xml:space="preserve">همه اطلاعات : زبده الدعوات  :   ابوالحسن عسکری  ،  از روی مصباح و مجمع الدعوات و نزهه الزاهد و - مجتنی   ( ذریعه 12 : 26 ) .  -  22 </w:t>
      </w: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  نسخ    هدایه اللّٰه بن خلیل اللّٰه شیرازی  در   27 محرم 988  ،  مقابله کرده - محمد باقر بن محمد رضی اصفهانی با نسخه تصحیح شده در کربلا  ،  در ص 1 - 12 چند دعا است  -  ، 323 ص 5/18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زبده الدعوات</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1177" w:name="pg8350_56947"/>
    <w:bookmarkEnd w:id="1177"/>
    <w:p>
      <w:pPr>
        <w:pStyle w:val="Heading3"/>
      </w:pPr>
      <w:bookmarkStart w:id="3178" w:name="_Toc1180"/>
      <w:r>
        <w:t>1174- زبده الدعوات</w:t>
      </w:r>
      <w:bookmarkEnd w:id="317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الدعوات</w:t>
      </w:r>
    </w:p>
    <w:p>
      <w:pPr>
        <w:pStyle w:val="BookText"/>
      </w:pPr>
      <w:r>
        <w:rPr>
          <w:rFonts w:ascii="IRNazanin" w:hAnsi="IRNazanin" w:eastAsia="IRNazanin" w:cs="IRNazanin"/>
          <w:lang w:bidi="fa-IR"/>
          <w:color w:val="111111"/>
          <w:sz w:val="28"/>
          <w:szCs w:val="28"/>
          <w:rtl/>
        </w:rPr>
        <w:t xml:space="preserve">در صفحات : 785تا785زبده الدعوات</w:t>
      </w:r>
    </w:p>
    <w:p>
      <w:pPr>
        <w:pStyle w:val="BookText"/>
      </w:pPr>
      <w:r>
        <w:rPr>
          <w:rFonts w:ascii="IRNazanin" w:hAnsi="IRNazanin" w:eastAsia="IRNazanin" w:cs="IRNazanin"/>
          <w:lang w:bidi="fa-IR"/>
          <w:color w:val="111111"/>
          <w:sz w:val="28"/>
          <w:szCs w:val="28"/>
          <w:rtl/>
        </w:rPr>
        <w:t xml:space="preserve">نام کتابخانه : کتابخانه کالج وادهان در آکسفوردزبده الدعوات</w:t>
      </w:r>
    </w:p>
    <w:p>
      <w:pPr>
        <w:pStyle w:val="BookText"/>
      </w:pPr>
      <w:r>
        <w:rPr>
          <w:rFonts w:ascii="IRNazanin" w:hAnsi="IRNazanin" w:eastAsia="IRNazanin" w:cs="IRNazanin"/>
          <w:lang w:bidi="fa-IR"/>
          <w:color w:val="111111"/>
          <w:sz w:val="28"/>
          <w:szCs w:val="28"/>
          <w:rtl/>
        </w:rPr>
        <w:t xml:space="preserve">شهر : آکسفوردزبده الدعوات</w:t>
      </w:r>
    </w:p>
    <w:p>
      <w:pPr>
        <w:pStyle w:val="BookText"/>
      </w:pPr>
      <w:r>
        <w:rPr>
          <w:rFonts w:ascii="IRNazanin" w:hAnsi="IRNazanin" w:eastAsia="IRNazanin" w:cs="IRNazanin"/>
          <w:lang w:bidi="fa-IR"/>
          <w:color w:val="111111"/>
          <w:sz w:val="28"/>
          <w:szCs w:val="28"/>
          <w:rtl/>
        </w:rPr>
        <w:t xml:space="preserve">تاریخ کتابت : 1083زبده الدعوات</w:t>
      </w:r>
    </w:p>
    <w:p>
      <w:pPr>
        <w:pStyle w:val="BookText"/>
      </w:pPr>
      <w:r>
        <w:rPr>
          <w:rFonts w:ascii="IRNazanin" w:hAnsi="IRNazanin" w:eastAsia="IRNazanin" w:cs="IRNazanin"/>
          <w:lang w:bidi="fa-IR"/>
          <w:color w:val="111111"/>
          <w:sz w:val="28"/>
          <w:szCs w:val="28"/>
          <w:rtl/>
        </w:rPr>
        <w:t xml:space="preserve">همه اطلاعات : 306 -   زبده الدعوات  ،  نسخ    1083زبده الدعوات</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1178" w:name="pg8350_56948"/>
    <w:bookmarkEnd w:id="1178"/>
    <w:p>
      <w:pPr>
        <w:pStyle w:val="Heading3"/>
      </w:pPr>
      <w:bookmarkStart w:id="3179" w:name="_Toc1181"/>
      <w:r>
        <w:t>1175- زبده الدعوات 1</w:t>
      </w:r>
      <w:bookmarkEnd w:id="3179"/>
    </w:p>
    <w:p>
      <w:pPr>
        <w:pStyle w:val="BookText"/>
      </w:pPr>
      <w:r>
        <w:rPr>
          <w:rFonts w:ascii="IRNazanin" w:hAnsi="IRNazanin" w:eastAsia="IRNazanin" w:cs="IRNazanin"/>
          <w:lang w:bidi="fa-IR"/>
          <w:color w:val="111111"/>
          <w:sz w:val="28"/>
          <w:szCs w:val="28"/>
          <w:rtl/>
        </w:rPr>
        <w:t xml:space="preserve">اطلاعات کتاب اصلی : زبده الدعوات 1</w:t>
      </w:r>
    </w:p>
    <w:p>
      <w:pPr>
        <w:pStyle w:val="BookText"/>
      </w:pPr>
      <w:r>
        <w:rPr>
          <w:rFonts w:ascii="IRNazanin" w:hAnsi="IRNazanin" w:eastAsia="IRNazanin" w:cs="IRNazanin"/>
          <w:lang w:bidi="fa-IR"/>
          <w:color w:val="111111"/>
          <w:sz w:val="28"/>
          <w:szCs w:val="28"/>
          <w:rtl/>
        </w:rPr>
        <w:t xml:space="preserve">در صفحات : 125تا127زبده الدعوات 1</w:t>
      </w:r>
    </w:p>
    <w:p>
      <w:pPr>
        <w:pStyle w:val="BookText"/>
      </w:pPr>
      <w:r>
        <w:rPr>
          <w:rFonts w:ascii="IRNazanin" w:hAnsi="IRNazanin" w:eastAsia="IRNazanin" w:cs="IRNazanin"/>
          <w:lang w:bidi="fa-IR"/>
          <w:color w:val="111111"/>
          <w:sz w:val="28"/>
          <w:szCs w:val="28"/>
          <w:rtl/>
        </w:rPr>
        <w:t xml:space="preserve">زبان کتاب : فارسیزبده الدعوات 1</w:t>
      </w:r>
    </w:p>
    <w:p>
      <w:pPr>
        <w:pStyle w:val="BookText"/>
      </w:pPr>
      <w:r>
        <w:rPr>
          <w:rFonts w:ascii="IRNazanin" w:hAnsi="IRNazanin" w:eastAsia="IRNazanin" w:cs="IRNazanin"/>
          <w:lang w:bidi="fa-IR"/>
          <w:color w:val="111111"/>
          <w:sz w:val="28"/>
          <w:szCs w:val="28"/>
          <w:rtl/>
        </w:rPr>
        <w:t xml:space="preserve">تاریخ تالیف : 1031زبده الدعوات 1</w:t>
      </w:r>
    </w:p>
    <w:p>
      <w:pPr>
        <w:pStyle w:val="BookText"/>
      </w:pPr>
      <w:r>
        <w:rPr>
          <w:rFonts w:ascii="IRNazanin" w:hAnsi="IRNazanin" w:eastAsia="IRNazanin" w:cs="IRNazanin"/>
          <w:lang w:bidi="fa-IR"/>
          <w:color w:val="111111"/>
          <w:sz w:val="28"/>
          <w:szCs w:val="28"/>
          <w:rtl/>
        </w:rPr>
        <w:t xml:space="preserve">موضوعات : دعا وزیارتنامه هازبده الدعوات 1</w:t>
      </w:r>
    </w:p>
    <w:p>
      <w:pPr>
        <w:pStyle w:val="BookText"/>
      </w:pPr>
      <w:r>
        <w:rPr>
          <w:rFonts w:ascii="IRNazanin" w:hAnsi="IRNazanin" w:eastAsia="IRNazanin" w:cs="IRNazanin"/>
          <w:lang w:bidi="fa-IR"/>
          <w:color w:val="111111"/>
          <w:sz w:val="28"/>
          <w:szCs w:val="28"/>
          <w:rtl/>
        </w:rPr>
        <w:t xml:space="preserve">بخش بندی : مرتب است بر یک مقدمه در فضل دعا و چهار فصل در - دعاها و یک خاتمه در زیارتهازبده الدعوات 1</w:t>
      </w:r>
    </w:p>
    <w:p>
      <w:pPr>
        <w:pStyle w:val="BookText"/>
      </w:pPr>
      <w:r>
        <w:rPr>
          <w:rFonts w:ascii="IRNazanin" w:hAnsi="IRNazanin" w:eastAsia="IRNazanin" w:cs="IRNazanin"/>
          <w:lang w:bidi="fa-IR"/>
          <w:color w:val="111111"/>
          <w:sz w:val="28"/>
          <w:szCs w:val="28"/>
          <w:rtl/>
        </w:rPr>
        <w:t xml:space="preserve">همه اطلاعات : [89]  زبده الدعوات  ( فارسی) - در  دعا وزیارتنامه ها. مرتب است بر یک مقدمه در فضل دعا و چهار فصل در - دعاها و یک خاتمه در زیارتها. نگارنده نام کتاب را در دیباچه یاد کرده، لیکن - از خود نامی نیاورده، مگر در صفحه آخر فصل اول درباره دعای چهل مومن گوید: - نظم -       چه باشد شبی گربیاد آوری       هم از جامع ادعیه عسکری       - پدرم حضرت صاحب ذریعه درنامه خود فرموده اند که این عسکری همان - شیخ ابو الحسن محمد بن یوسف عسکری بحرینی است که سه اجازه بسالهای (998) - و (999) و (1000) از شیخ بهائی گرفته ، و در ذریعه ( ج - ص 239) یاد شده. و عسکری - منسوب بدیه عسکر از قرای بحرین است . نگارنده در صفحه آخر کتاب ( برگ - 122 الف - نسخه این کتابخانه) مناجاتی از خاتم المجتهدین دام ظله نقل کرده گوید: - وی آنرا از خط شهید نقل نموده. - لقب خاتم المجتهدین در آن زمان مختص به بهائی بوده و بنابراین، تاریخ نگارش - پیش از مرگ بهائی در سال  (1031) بوده است  - آغاز:  یا حبیب صفوه المرسلین، نحمدک و نشکرک یا مجیب دعوه المضطرین. - اما بعد چون بمودای اذا سئلک عبادی عنی... - انجام:  که بقول ختامه مسک این تالیف را بدان کند ... ، و آن اینست : یا سامع - کل صوت ... رب العرش العظیم . قد تم الکتاب -  در آخر نسخه دیگری - که فقط یک برگ آخر آن در این کتابخانه بشماره (49) - موجود است - نویسنده نام نگارنده را الفاضل الکامل سید حسن العسکری القمی نوشته، - گویا نگارنده پس از مهاجرت از بحرین ساکن قم گردیده استزبده الدعوات 1</w:t>
      </w:r>
    </w:p>
    <w:p>
      <w:pPr>
        <w:pStyle w:val="BookText"/>
      </w:pPr>
      <w:r>
        <w:rPr>
          <w:rFonts w:ascii="IRNazanin" w:hAnsi="IRNazanin" w:eastAsia="IRNazanin" w:cs="IRNazanin"/>
          <w:lang w:bidi="fa-IR"/>
          <w:color w:val="111111"/>
          <w:sz w:val="28"/>
          <w:szCs w:val="28"/>
          <w:rtl/>
        </w:rPr>
        <w:t xml:space="preserve">نسخه های مکرر این کتاب : زبده الدعوات 1</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جلد1زبده الدعوات 1</w:t>
      </w:r>
    </w:p>
    <w:p>
      <w:pPr>
        <w:pStyle w:val="BookText"/>
      </w:pPr>
      <w:r>
        <w:rPr>
          <w:rFonts w:ascii="IRNazanin" w:hAnsi="IRNazanin" w:eastAsia="IRNazanin" w:cs="IRNazanin"/>
          <w:lang w:bidi="fa-IR"/>
          <w:color w:val="111111"/>
          <w:sz w:val="28"/>
          <w:szCs w:val="28"/>
          <w:rtl/>
        </w:rPr>
        <w:t xml:space="preserve">در صفحات : 125تا127زبده الدعوات 1</w:t>
      </w:r>
    </w:p>
    <w:p>
      <w:pPr>
        <w:pStyle w:val="BookText"/>
      </w:pPr>
      <w:r>
        <w:rPr>
          <w:rFonts w:ascii="IRNazanin" w:hAnsi="IRNazanin" w:eastAsia="IRNazanin" w:cs="IRNazanin"/>
          <w:lang w:bidi="fa-IR"/>
          <w:color w:val="111111"/>
          <w:sz w:val="28"/>
          <w:szCs w:val="28"/>
          <w:rtl/>
        </w:rPr>
        <w:t xml:space="preserve">ردیف کتاب   : 1زبده الدعوات 1</w:t>
      </w:r>
    </w:p>
    <w:p>
      <w:pPr>
        <w:pStyle w:val="BookText"/>
      </w:pPr>
      <w:r>
        <w:rPr>
          <w:rFonts w:ascii="IRNazanin" w:hAnsi="IRNazanin" w:eastAsia="IRNazanin" w:cs="IRNazanin"/>
          <w:lang w:bidi="fa-IR"/>
          <w:color w:val="111111"/>
          <w:sz w:val="28"/>
          <w:szCs w:val="28"/>
          <w:rtl/>
        </w:rPr>
        <w:t xml:space="preserve">کد دستیابی کتاب : 79زبده الدعوات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الدعوات 1</w:t>
      </w:r>
    </w:p>
    <w:p>
      <w:pPr>
        <w:pStyle w:val="BookText"/>
      </w:pPr>
      <w:r>
        <w:rPr>
          <w:rFonts w:ascii="IRNazanin" w:hAnsi="IRNazanin" w:eastAsia="IRNazanin" w:cs="IRNazanin"/>
          <w:lang w:bidi="fa-IR"/>
          <w:color w:val="111111"/>
          <w:sz w:val="28"/>
          <w:szCs w:val="28"/>
          <w:rtl/>
        </w:rPr>
        <w:t xml:space="preserve">شهر : تهرانزبده الدعوات 1</w:t>
      </w:r>
    </w:p>
    <w:p>
      <w:pPr>
        <w:pStyle w:val="BookText"/>
      </w:pPr>
      <w:r>
        <w:rPr>
          <w:rFonts w:ascii="IRNazanin" w:hAnsi="IRNazanin" w:eastAsia="IRNazanin" w:cs="IRNazanin"/>
          <w:lang w:bidi="fa-IR"/>
          <w:color w:val="111111"/>
          <w:sz w:val="28"/>
          <w:szCs w:val="28"/>
          <w:rtl/>
        </w:rPr>
        <w:t xml:space="preserve">کاتب : ابراهیم غلامزبده الدعوات 1</w:t>
      </w:r>
    </w:p>
    <w:p>
      <w:pPr>
        <w:pStyle w:val="BookText"/>
      </w:pPr>
      <w:r>
        <w:rPr>
          <w:rFonts w:ascii="IRNazanin" w:hAnsi="IRNazanin" w:eastAsia="IRNazanin" w:cs="IRNazanin"/>
          <w:lang w:bidi="fa-IR"/>
          <w:color w:val="111111"/>
          <w:sz w:val="28"/>
          <w:szCs w:val="28"/>
          <w:rtl/>
        </w:rPr>
        <w:t xml:space="preserve">تاریخ کتابت : جمادی الاول ( 177 بعد الالف)   یعنی (1177)زبده الدعوات 1</w:t>
      </w:r>
    </w:p>
    <w:p>
      <w:pPr>
        <w:pStyle w:val="BookText"/>
      </w:pPr>
      <w:r>
        <w:rPr>
          <w:rFonts w:ascii="IRNazanin" w:hAnsi="IRNazanin" w:eastAsia="IRNazanin" w:cs="IRNazanin"/>
          <w:lang w:bidi="fa-IR"/>
          <w:color w:val="111111"/>
          <w:sz w:val="28"/>
          <w:szCs w:val="28"/>
          <w:rtl/>
        </w:rPr>
        <w:t xml:space="preserve">همه اطلاعات : [111] -  79  نسخه ادعیه بخط نسخ معرب، و فارسی آن بخط نستعلیق. برگ اول الحاقی -  و نو نویس، در پایان نسخه ( دعای ابو دجانه) با خط و کاغذ جدید اضافه شده نام - نویسنده اصل نسخه  ابراهیم غلام تاریخ نوشتن  جمادی الاول ( 177 بعد الالف) - یعنی (1177)  دارای حاشیه با مضاهای گوناگون ( ه ) و ( من مختصر شیخ مرتضی) و برخی - کتب لغت و ( مصباح کبیر) و ( صغیر)  عنوانها با شنگرف - (129 برگ ) کاغذ ترمه. جلد تیماج قهوه یک لا - اندازه : 5ر8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و 5ر5</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ر12 ، 14 سطرزبده الدعوات 1</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1179" w:name="pg8350_56949"/>
    <w:bookmarkEnd w:id="1179"/>
    <w:p>
      <w:pPr>
        <w:pStyle w:val="Heading3"/>
      </w:pPr>
      <w:bookmarkStart w:id="3180" w:name="_Toc1182"/>
      <w:r>
        <w:t>1176- زبده الدعوات 2</w:t>
      </w:r>
      <w:bookmarkEnd w:id="3180"/>
    </w:p>
    <w:p>
      <w:pPr>
        <w:pStyle w:val="BookText"/>
      </w:pPr>
      <w:r>
        <w:rPr>
          <w:rFonts w:ascii="IRNazanin" w:hAnsi="IRNazanin" w:eastAsia="IRNazanin" w:cs="IRNazanin"/>
          <w:lang w:bidi="fa-IR"/>
          <w:color w:val="111111"/>
          <w:sz w:val="28"/>
          <w:szCs w:val="28"/>
          <w:rtl/>
        </w:rPr>
        <w:t xml:space="preserve">اطلاعات کتاب اصلی : زبده الدعوات 2</w:t>
      </w:r>
    </w:p>
    <w:p>
      <w:pPr>
        <w:pStyle w:val="BookText"/>
      </w:pPr>
      <w:r>
        <w:rPr>
          <w:rFonts w:ascii="IRNazanin" w:hAnsi="IRNazanin" w:eastAsia="IRNazanin" w:cs="IRNazanin"/>
          <w:lang w:bidi="fa-IR"/>
          <w:color w:val="111111"/>
          <w:sz w:val="28"/>
          <w:szCs w:val="28"/>
          <w:rtl/>
        </w:rPr>
        <w:t xml:space="preserve">در صفحات : 125تا127زبده الدعوات 2</w:t>
      </w:r>
    </w:p>
    <w:p>
      <w:pPr>
        <w:pStyle w:val="BookText"/>
      </w:pPr>
      <w:r>
        <w:rPr>
          <w:rFonts w:ascii="IRNazanin" w:hAnsi="IRNazanin" w:eastAsia="IRNazanin" w:cs="IRNazanin"/>
          <w:lang w:bidi="fa-IR"/>
          <w:color w:val="111111"/>
          <w:sz w:val="28"/>
          <w:szCs w:val="28"/>
          <w:rtl/>
        </w:rPr>
        <w:t xml:space="preserve">زبان کتاب : فارسیزبده الدعوات 2</w:t>
      </w:r>
    </w:p>
    <w:p>
      <w:pPr>
        <w:pStyle w:val="BookText"/>
      </w:pPr>
      <w:r>
        <w:rPr>
          <w:rFonts w:ascii="IRNazanin" w:hAnsi="IRNazanin" w:eastAsia="IRNazanin" w:cs="IRNazanin"/>
          <w:lang w:bidi="fa-IR"/>
          <w:color w:val="111111"/>
          <w:sz w:val="28"/>
          <w:szCs w:val="28"/>
          <w:rtl/>
        </w:rPr>
        <w:t xml:space="preserve">تاریخ تالیف : 1031زبده الدعوات 2</w:t>
      </w:r>
    </w:p>
    <w:p>
      <w:pPr>
        <w:pStyle w:val="BookText"/>
      </w:pPr>
      <w:r>
        <w:rPr>
          <w:rFonts w:ascii="IRNazanin" w:hAnsi="IRNazanin" w:eastAsia="IRNazanin" w:cs="IRNazanin"/>
          <w:lang w:bidi="fa-IR"/>
          <w:color w:val="111111"/>
          <w:sz w:val="28"/>
          <w:szCs w:val="28"/>
          <w:rtl/>
        </w:rPr>
        <w:t xml:space="preserve">موضوعات : دعا وزیارتنامه هازبده الدعوات 2</w:t>
      </w:r>
    </w:p>
    <w:p>
      <w:pPr>
        <w:pStyle w:val="BookText"/>
      </w:pPr>
      <w:r>
        <w:rPr>
          <w:rFonts w:ascii="IRNazanin" w:hAnsi="IRNazanin" w:eastAsia="IRNazanin" w:cs="IRNazanin"/>
          <w:lang w:bidi="fa-IR"/>
          <w:color w:val="111111"/>
          <w:sz w:val="28"/>
          <w:szCs w:val="28"/>
          <w:rtl/>
        </w:rPr>
        <w:t xml:space="preserve">بخش بندی : مرتب است بر یک مقدمه در فضل دعا و چهار فصل در - دعاها و یک خاتمه در زیارتهازبده الدعوات 2</w:t>
      </w:r>
    </w:p>
    <w:p>
      <w:pPr>
        <w:pStyle w:val="BookText"/>
      </w:pPr>
      <w:r>
        <w:rPr>
          <w:rFonts w:ascii="IRNazanin" w:hAnsi="IRNazanin" w:eastAsia="IRNazanin" w:cs="IRNazanin"/>
          <w:lang w:bidi="fa-IR"/>
          <w:color w:val="111111"/>
          <w:sz w:val="28"/>
          <w:szCs w:val="28"/>
          <w:rtl/>
        </w:rPr>
        <w:t xml:space="preserve">همه اطلاعات : [89]  زبده الدعوات  ( فارسی) - در  دعا وزیارتنامه ها. مرتب است بر یک مقدمه در فضل دعا و چهار فصل در - دعاها و یک خاتمه در زیارتها. نگارنده نام کتاب را در دیباچه یاد کرده، لیکن - از خود نامی نیاورده، مگر در صفحه آخر فصل اول درباره دعای چهل مومن گوید: - نظم -       چه باشد شبی گربیاد آوری       هم از جامع ادعیه عسکری       - پدرم حضرت صاحب ذریعه درنامه خود فرموده اند که این عسکری همان - شیخ ابو الحسن محمد بن یوسف عسکری بحرینی است که سه اجازه بسالهای (998) - و (999) و (1000) از شیخ بهائی گرفته ، و در ذریعه ( ج - ص 239) یاد شده. و عسکری - منسوب بدیه عسکر از قرای بحرین است . نگارنده در صفحه آخر کتاب ( برگ - 122 الف - نسخه این کتابخانه) مناجاتی از خاتم المجتهدین دام ظله نقل کرده گوید: - وی آنرا از خط شهید نقل نموده. - لقب خاتم المجتهدین در آن زمان مختص به بهائی بوده و بنابراین، تاریخ نگارش - پیش از مرگ بهائی در سال  (1031) بوده است  - آغاز:  یا حبیب صفوه المرسلین، نحمدک و نشکرک یا مجیب دعوه المضطرین. - اما بعد چون بمودای اذا سئلک عبادی عنی... - انجام:  که بقول ختامه مسک این تالیف را بدان کند ... ، و آن اینست : یا سامع - کل صوت ... رب العرش العظیم . قد تم الکتاب -  در آخر نسخه دیگری - که فقط یک برگ آخر آن در این کتابخانه بشماره (49) - موجود است - نویسنده نام نگارنده را الفاضل الکامل سید حسن العسکری القمی نوشته، - گویا نگارنده پس از مهاجرت از بحرین ساکن قم گردیده استزبده الدعوات 2</w:t>
      </w:r>
    </w:p>
    <w:p>
      <w:pPr>
        <w:pStyle w:val="BookText"/>
      </w:pPr>
      <w:r>
        <w:rPr>
          <w:rFonts w:ascii="IRNazanin" w:hAnsi="IRNazanin" w:eastAsia="IRNazanin" w:cs="IRNazanin"/>
          <w:lang w:bidi="fa-IR"/>
          <w:color w:val="111111"/>
          <w:sz w:val="28"/>
          <w:szCs w:val="28"/>
          <w:rtl/>
        </w:rPr>
        <w:t xml:space="preserve">نسخه های مکرر این کتاب : زبده الدعوات 2</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جلد1زبده الدعوات 2</w:t>
      </w:r>
    </w:p>
    <w:p>
      <w:pPr>
        <w:pStyle w:val="BookText"/>
      </w:pPr>
      <w:r>
        <w:rPr>
          <w:rFonts w:ascii="IRNazanin" w:hAnsi="IRNazanin" w:eastAsia="IRNazanin" w:cs="IRNazanin"/>
          <w:lang w:bidi="fa-IR"/>
          <w:color w:val="111111"/>
          <w:sz w:val="28"/>
          <w:szCs w:val="28"/>
          <w:rtl/>
        </w:rPr>
        <w:t xml:space="preserve">در صفحات : 127تا127زبده الدعوات 2</w:t>
      </w:r>
    </w:p>
    <w:p>
      <w:pPr>
        <w:pStyle w:val="BookText"/>
      </w:pPr>
      <w:r>
        <w:rPr>
          <w:rFonts w:ascii="IRNazanin" w:hAnsi="IRNazanin" w:eastAsia="IRNazanin" w:cs="IRNazanin"/>
          <w:lang w:bidi="fa-IR"/>
          <w:color w:val="111111"/>
          <w:sz w:val="28"/>
          <w:szCs w:val="28"/>
          <w:rtl/>
        </w:rPr>
        <w:t xml:space="preserve">ردیف کتاب   : 2زبده الدعوات 2</w:t>
      </w:r>
    </w:p>
    <w:p>
      <w:pPr>
        <w:pStyle w:val="BookText"/>
      </w:pPr>
      <w:r>
        <w:rPr>
          <w:rFonts w:ascii="IRNazanin" w:hAnsi="IRNazanin" w:eastAsia="IRNazanin" w:cs="IRNazanin"/>
          <w:lang w:bidi="fa-IR"/>
          <w:color w:val="111111"/>
          <w:sz w:val="28"/>
          <w:szCs w:val="28"/>
          <w:rtl/>
        </w:rPr>
        <w:t xml:space="preserve">کد دستیابی کتاب : 49زبده الدعوات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الدعوات 2</w:t>
      </w:r>
    </w:p>
    <w:p>
      <w:pPr>
        <w:pStyle w:val="BookText"/>
      </w:pPr>
      <w:r>
        <w:rPr>
          <w:rFonts w:ascii="IRNazanin" w:hAnsi="IRNazanin" w:eastAsia="IRNazanin" w:cs="IRNazanin"/>
          <w:lang w:bidi="fa-IR"/>
          <w:color w:val="111111"/>
          <w:sz w:val="28"/>
          <w:szCs w:val="28"/>
          <w:rtl/>
        </w:rPr>
        <w:t xml:space="preserve">شهر : تهرانزبده الدعوات 2</w:t>
      </w:r>
    </w:p>
    <w:p>
      <w:pPr>
        <w:pStyle w:val="BookText"/>
      </w:pPr>
      <w:r>
        <w:rPr>
          <w:rFonts w:ascii="IRNazanin" w:hAnsi="IRNazanin" w:eastAsia="IRNazanin" w:cs="IRNazanin"/>
          <w:lang w:bidi="fa-IR"/>
          <w:color w:val="111111"/>
          <w:sz w:val="28"/>
          <w:szCs w:val="28"/>
          <w:rtl/>
        </w:rPr>
        <w:t xml:space="preserve">متن ترقیمه : در پایان گوید: قدتمت هذه الکلمات المسمی بزبده الدعوات للفاضل الکامل - سید حسن العسکری القمیزبده الدعوات 2</w:t>
      </w:r>
    </w:p>
    <w:p>
      <w:pPr>
        <w:pStyle w:val="BookText"/>
      </w:pPr>
      <w:r>
        <w:rPr>
          <w:rFonts w:ascii="IRNazanin" w:hAnsi="IRNazanin" w:eastAsia="IRNazanin" w:cs="IRNazanin"/>
          <w:lang w:bidi="fa-IR"/>
          <w:color w:val="111111"/>
          <w:sz w:val="28"/>
          <w:szCs w:val="28"/>
          <w:rtl/>
        </w:rPr>
        <w:t xml:space="preserve">همه اطلاعات : [112] -  49  فقط یک برگ آخر نسخه ای از این کتاب است که با خط نسخ زیبا نوشته شده - و  در پایان گوید: قدتمت هذه الکلمات المسمی بزبده الدعوات للفاضل الکامل - سید حسن العسکری القمی. دارای جدول طلا ولاجورد. در آخر مهری هست بنام- (عباس علی حسینی) که گویا نویسنده نسخه باشد .  تاریخ نوشتن ندارد - ( 1 برک) لای کتاب ترجمه مفتاح الفلاح محفوظ میباشد - اندازه : 5ر14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و 4ر8</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ر13زبده الدعوات 2</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1180" w:name="pg8350_56950"/>
    <w:bookmarkEnd w:id="1180"/>
    <w:p>
      <w:pPr>
        <w:pStyle w:val="Heading3"/>
      </w:pPr>
      <w:bookmarkStart w:id="3181" w:name="_Toc1183"/>
      <w:r>
        <w:t>1177- زبده الرجال</w:t>
      </w:r>
      <w:bookmarkEnd w:id="3181"/>
    </w:p>
    <w:p>
      <w:pPr>
        <w:pStyle w:val="BookText"/>
      </w:pPr>
      <w:r>
        <w:rPr>
          <w:rFonts w:ascii="IRNazanin" w:hAnsi="IRNazanin" w:eastAsia="IRNazanin" w:cs="IRNazanin"/>
          <w:lang w:bidi="fa-IR"/>
          <w:color w:val="111111"/>
          <w:sz w:val="28"/>
          <w:szCs w:val="28"/>
          <w:rtl/>
        </w:rPr>
        <w:t xml:space="preserve">ماخذ کتاب : کتابخانه ملی ملک - جلد1زبده الرجال</w:t>
      </w:r>
    </w:p>
    <w:p>
      <w:pPr>
        <w:pStyle w:val="BookText"/>
      </w:pPr>
      <w:r>
        <w:rPr>
          <w:rFonts w:ascii="IRNazanin" w:hAnsi="IRNazanin" w:eastAsia="IRNazanin" w:cs="IRNazanin"/>
          <w:lang w:bidi="fa-IR"/>
          <w:color w:val="111111"/>
          <w:sz w:val="28"/>
          <w:szCs w:val="28"/>
          <w:rtl/>
        </w:rPr>
        <w:t xml:space="preserve">در صفحات : 357تا357زبده الرجال</w:t>
      </w:r>
    </w:p>
    <w:p>
      <w:pPr>
        <w:pStyle w:val="BookText"/>
      </w:pPr>
      <w:r>
        <w:rPr>
          <w:rFonts w:ascii="IRNazanin" w:hAnsi="IRNazanin" w:eastAsia="IRNazanin" w:cs="IRNazanin"/>
          <w:lang w:bidi="fa-IR"/>
          <w:color w:val="111111"/>
          <w:sz w:val="28"/>
          <w:szCs w:val="28"/>
          <w:rtl/>
        </w:rPr>
        <w:t xml:space="preserve">نام کتابخانه : کتابخانه ملی ملکزبده الرجال</w:t>
      </w:r>
    </w:p>
    <w:p>
      <w:pPr>
        <w:pStyle w:val="BookText"/>
      </w:pPr>
      <w:r>
        <w:rPr>
          <w:rFonts w:ascii="IRNazanin" w:hAnsi="IRNazanin" w:eastAsia="IRNazanin" w:cs="IRNazanin"/>
          <w:lang w:bidi="fa-IR"/>
          <w:color w:val="111111"/>
          <w:sz w:val="28"/>
          <w:szCs w:val="28"/>
          <w:rtl/>
        </w:rPr>
        <w:t xml:space="preserve">شهر : تهرانزبده الرجال</w:t>
      </w:r>
    </w:p>
    <w:p>
      <w:pPr>
        <w:pStyle w:val="BookText"/>
      </w:pPr>
      <w:r>
        <w:rPr>
          <w:rFonts w:ascii="IRNazanin" w:hAnsi="IRNazanin" w:eastAsia="IRNazanin" w:cs="IRNazanin"/>
          <w:lang w:bidi="fa-IR"/>
          <w:color w:val="111111"/>
          <w:sz w:val="28"/>
          <w:szCs w:val="28"/>
          <w:rtl/>
        </w:rPr>
        <w:t xml:space="preserve">مولف : خداوردی بن قاسم افشارزبده الرجال</w:t>
      </w:r>
    </w:p>
    <w:p>
      <w:pPr>
        <w:pStyle w:val="BookText"/>
      </w:pPr>
      <w:r>
        <w:rPr>
          <w:rFonts w:ascii="IRNazanin" w:hAnsi="IRNazanin" w:eastAsia="IRNazanin" w:cs="IRNazanin"/>
          <w:lang w:bidi="fa-IR"/>
          <w:color w:val="111111"/>
          <w:sz w:val="28"/>
          <w:szCs w:val="28"/>
          <w:rtl/>
        </w:rPr>
        <w:t xml:space="preserve">کاتب : خداوردی بن قاسم افشارزبده الرجال</w:t>
      </w:r>
    </w:p>
    <w:p>
      <w:pPr>
        <w:pStyle w:val="BookText"/>
      </w:pPr>
      <w:r>
        <w:rPr>
          <w:rFonts w:ascii="IRNazanin" w:hAnsi="IRNazanin" w:eastAsia="IRNazanin" w:cs="IRNazanin"/>
          <w:lang w:bidi="fa-IR"/>
          <w:color w:val="111111"/>
          <w:sz w:val="28"/>
          <w:szCs w:val="28"/>
          <w:rtl/>
        </w:rPr>
        <w:t xml:space="preserve">تاریخ تالیف : 1013زبده الرجال</w:t>
      </w:r>
    </w:p>
    <w:p>
      <w:pPr>
        <w:pStyle w:val="BookText"/>
      </w:pPr>
      <w:r>
        <w:rPr>
          <w:rFonts w:ascii="IRNazanin" w:hAnsi="IRNazanin" w:eastAsia="IRNazanin" w:cs="IRNazanin"/>
          <w:lang w:bidi="fa-IR"/>
          <w:color w:val="111111"/>
          <w:sz w:val="28"/>
          <w:szCs w:val="28"/>
          <w:rtl/>
        </w:rPr>
        <w:t xml:space="preserve">توضیحات درباره مولف : شاگرد مولی عبداللّٰه شوشتریزبده الرجال</w:t>
      </w:r>
    </w:p>
    <w:p>
      <w:pPr>
        <w:pStyle w:val="BookText"/>
      </w:pPr>
      <w:r>
        <w:rPr>
          <w:rFonts w:ascii="IRNazanin" w:hAnsi="IRNazanin" w:eastAsia="IRNazanin" w:cs="IRNazanin"/>
          <w:lang w:bidi="fa-IR"/>
          <w:color w:val="111111"/>
          <w:sz w:val="28"/>
          <w:szCs w:val="28"/>
          <w:rtl/>
        </w:rPr>
        <w:t xml:space="preserve">بخش بندی : به ترتیب تهجی استزبده الرجال</w:t>
      </w:r>
    </w:p>
    <w:p>
      <w:pPr>
        <w:pStyle w:val="BookText"/>
      </w:pPr>
      <w:r>
        <w:rPr>
          <w:rFonts w:ascii="IRNazanin" w:hAnsi="IRNazanin" w:eastAsia="IRNazanin" w:cs="IRNazanin"/>
          <w:lang w:bidi="fa-IR"/>
          <w:color w:val="111111"/>
          <w:sz w:val="28"/>
          <w:szCs w:val="28"/>
          <w:rtl/>
        </w:rPr>
        <w:t xml:space="preserve">منابع دیگر : (- مصفی 165، ذریعه 12 : 27)زبده الرجال</w:t>
      </w:r>
    </w:p>
    <w:p>
      <w:pPr>
        <w:pStyle w:val="BookText"/>
      </w:pPr>
      <w:r>
        <w:rPr>
          <w:rFonts w:ascii="IRNazanin" w:hAnsi="IRNazanin" w:eastAsia="IRNazanin" w:cs="IRNazanin"/>
          <w:lang w:bidi="fa-IR"/>
          <w:color w:val="111111"/>
          <w:sz w:val="28"/>
          <w:szCs w:val="28"/>
          <w:rtl/>
        </w:rPr>
        <w:t xml:space="preserve">همه اطلاعات : زبده الرجال - تالیف  خداوردی بن قاسم افشار   شاگرد مولی عبداللّٰه شوشتری   (- مصفی 165، ذریعه 12 : 27)   به ترتیب تهجی است و  تنها رجال موثق درآن- برشمرده شده  و تاریخ آن سال 1013  است.- آغاز:  بسمله... الحمد لله ذی العز و الجلال الحی الخالق ذی المجد المتعال- ... و بعد فیقول ... خداوردی بن قسم الافشار ... ان النظر فی الرجال و الاحادیث- ... من اهم الواجبات ... - انجام:  یوسف بن یعقوب ... المعصومین الطاهرین ... و سلم تسلیما کثیرا کثیرا.زبده الرجال</w:t>
      </w:r>
    </w:p>
    <w:p>
      <w:pPr>
        <w:pStyle w:val="BookText"/>
      </w:pPr>
      <w:r>
        <w:rPr>
          <w:rFonts w:ascii="IRNazanin" w:hAnsi="IRNazanin" w:eastAsia="IRNazanin" w:cs="IRNazanin"/>
          <w:lang w:bidi="fa-IR"/>
          <w:color w:val="111111"/>
          <w:sz w:val="28"/>
          <w:szCs w:val="28"/>
          <w:rtl/>
        </w:rPr>
        <w:t xml:space="preserve">نسخه های مکرر این کتاب : زبده الرجال</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bookmarkStart w:id="1181" w:name="pg8350_56951"/>
    <w:bookmarkEnd w:id="1181"/>
    <w:p>
      <w:pPr>
        <w:pStyle w:val="Heading3"/>
      </w:pPr>
      <w:bookmarkStart w:id="3182" w:name="_Toc1184"/>
      <w:r>
        <w:t>1178- زبده الرجال</w:t>
      </w:r>
      <w:bookmarkEnd w:id="3182"/>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2زبده الرجال</w:t>
      </w:r>
    </w:p>
    <w:p>
      <w:pPr>
        <w:pStyle w:val="BookText"/>
      </w:pPr>
      <w:r>
        <w:rPr>
          <w:rFonts w:ascii="IRNazanin" w:hAnsi="IRNazanin" w:eastAsia="IRNazanin" w:cs="IRNazanin"/>
          <w:lang w:bidi="fa-IR"/>
          <w:color w:val="111111"/>
          <w:sz w:val="28"/>
          <w:szCs w:val="28"/>
          <w:rtl/>
        </w:rPr>
        <w:t xml:space="preserve">در صفحات : 243تا243زبده الرجال</w:t>
      </w:r>
    </w:p>
    <w:p>
      <w:pPr>
        <w:pStyle w:val="BookText"/>
      </w:pPr>
      <w:r>
        <w:rPr>
          <w:rFonts w:ascii="IRNazanin" w:hAnsi="IRNazanin" w:eastAsia="IRNazanin" w:cs="IRNazanin"/>
          <w:lang w:bidi="fa-IR"/>
          <w:color w:val="111111"/>
          <w:sz w:val="28"/>
          <w:szCs w:val="28"/>
          <w:rtl/>
        </w:rPr>
        <w:t xml:space="preserve">کد دستیابی کتاب : 1391زبده الرجال</w:t>
      </w:r>
    </w:p>
    <w:p>
      <w:pPr>
        <w:pStyle w:val="BookText"/>
      </w:pPr>
      <w:r>
        <w:rPr>
          <w:rFonts w:ascii="IRNazanin" w:hAnsi="IRNazanin" w:eastAsia="IRNazanin" w:cs="IRNazanin"/>
          <w:lang w:bidi="fa-IR"/>
          <w:color w:val="111111"/>
          <w:sz w:val="28"/>
          <w:szCs w:val="28"/>
          <w:rtl/>
        </w:rPr>
        <w:t xml:space="preserve">زبان کتاب : عربیزبده الرجال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الرجال</w:t>
      </w:r>
    </w:p>
    <w:p>
      <w:pPr>
        <w:pStyle w:val="BookText"/>
      </w:pPr>
      <w:r>
        <w:rPr>
          <w:rFonts w:ascii="IRNazanin" w:hAnsi="IRNazanin" w:eastAsia="IRNazanin" w:cs="IRNazanin"/>
          <w:lang w:bidi="fa-IR"/>
          <w:color w:val="111111"/>
          <w:sz w:val="28"/>
          <w:szCs w:val="28"/>
          <w:rtl/>
        </w:rPr>
        <w:t xml:space="preserve">شهر : تهرانزبده الرجال</w:t>
      </w:r>
    </w:p>
    <w:p>
      <w:pPr>
        <w:pStyle w:val="BookText"/>
      </w:pPr>
      <w:r>
        <w:rPr>
          <w:rFonts w:ascii="IRNazanin" w:hAnsi="IRNazanin" w:eastAsia="IRNazanin" w:cs="IRNazanin"/>
          <w:lang w:bidi="fa-IR"/>
          <w:color w:val="111111"/>
          <w:sz w:val="28"/>
          <w:szCs w:val="28"/>
          <w:rtl/>
        </w:rPr>
        <w:t xml:space="preserve">مولف : خدا وردی بن قاسم افشار شاگرد ملا عبداللّٰه شوشتریزبده الرجال</w:t>
      </w:r>
    </w:p>
    <w:p>
      <w:pPr>
        <w:pStyle w:val="BookText"/>
      </w:pPr>
      <w:r>
        <w:rPr>
          <w:rFonts w:ascii="IRNazanin" w:hAnsi="IRNazanin" w:eastAsia="IRNazanin" w:cs="IRNazanin"/>
          <w:lang w:bidi="fa-IR"/>
          <w:color w:val="111111"/>
          <w:sz w:val="28"/>
          <w:szCs w:val="28"/>
          <w:rtl/>
        </w:rPr>
        <w:t xml:space="preserve">تاریخ کتابت : 13 رجب 1016زبده الرجال</w:t>
      </w:r>
    </w:p>
    <w:p>
      <w:pPr>
        <w:pStyle w:val="BookText"/>
      </w:pPr>
      <w:r>
        <w:rPr>
          <w:rFonts w:ascii="IRNazanin" w:hAnsi="IRNazanin" w:eastAsia="IRNazanin" w:cs="IRNazanin"/>
          <w:lang w:bidi="fa-IR"/>
          <w:color w:val="111111"/>
          <w:sz w:val="28"/>
          <w:szCs w:val="28"/>
          <w:rtl/>
        </w:rPr>
        <w:t xml:space="preserve">موضوعات : رجالزبده الرجال</w:t>
      </w:r>
    </w:p>
    <w:p>
      <w:pPr>
        <w:pStyle w:val="BookText"/>
      </w:pPr>
      <w:r>
        <w:rPr>
          <w:rFonts w:ascii="IRNazanin" w:hAnsi="IRNazanin" w:eastAsia="IRNazanin" w:cs="IRNazanin"/>
          <w:lang w:bidi="fa-IR"/>
          <w:color w:val="111111"/>
          <w:sz w:val="28"/>
          <w:szCs w:val="28"/>
          <w:rtl/>
        </w:rPr>
        <w:t xml:space="preserve">شماره پیشین : 18389زبده الرجال</w:t>
      </w:r>
    </w:p>
    <w:p>
      <w:pPr>
        <w:pStyle w:val="BookText"/>
      </w:pPr>
      <w:r>
        <w:rPr>
          <w:rFonts w:ascii="IRNazanin" w:hAnsi="IRNazanin" w:eastAsia="IRNazanin" w:cs="IRNazanin"/>
          <w:lang w:bidi="fa-IR"/>
          <w:color w:val="111111"/>
          <w:sz w:val="28"/>
          <w:szCs w:val="28"/>
          <w:rtl/>
        </w:rPr>
        <w:t xml:space="preserve">منابع دیگر : ( ذریعه 12 : 27 - مصفی المقال 165 )زبده الرجال</w:t>
      </w:r>
    </w:p>
    <w:p>
      <w:pPr>
        <w:pStyle w:val="BookText"/>
      </w:pPr>
      <w:r>
        <w:rPr>
          <w:rFonts w:ascii="IRNazanin" w:hAnsi="IRNazanin" w:eastAsia="IRNazanin" w:cs="IRNazanin"/>
          <w:lang w:bidi="fa-IR"/>
          <w:color w:val="111111"/>
          <w:sz w:val="28"/>
          <w:szCs w:val="28"/>
          <w:rtl/>
        </w:rPr>
        <w:t xml:space="preserve">همه اطلاعات : 1391 ،  نستعلیق   13 رجب 1016   گویا اصل ، عنوان و اسامی شنگرف  ،  وقف به وصیت - بهرام بیک برای طلاب اصفهان از درآمد دو کشت زار موران و طهرانچی در پایان ذح 1296 - که در رمضان هر سال به نظر برساند و با مهر وقف وی، با مهر محمد بن جعفر بن محمد باقر موسوی - در 1292، با حواشی منه  ،  در 150 گ 15 س، اندازه 6 </w:t>
      </w:r>
      <w:r>
        <w:rPr>
          <w:rFonts w:ascii="Times New Roman" w:hAnsi="Times New Roman" w:eastAsia="Times New Roman" w:cs="Times New Roman"/>
          <w:lang w:val="en-US" w:bidi="en-US"/>
          <w:color w:val="111111"/>
          <w:sz w:val="28"/>
          <w:szCs w:val="28"/>
          <w:rtl/>
        </w:rPr>
        <w:t xml:space="preserve">× 12</w:t>
      </w:r>
      <w:r>
        <w:rPr>
          <w:rFonts w:ascii="IRNazanin" w:hAnsi="IRNazanin" w:eastAsia="IRNazanin" w:cs="IRNazanin"/>
          <w:lang w:bidi="fa-IR"/>
          <w:color w:val="111111"/>
          <w:sz w:val="28"/>
          <w:szCs w:val="28"/>
          <w:rtl/>
        </w:rPr>
        <w:t xml:space="preserve">، 13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 کاغذ سفید، جلد - تیماج تریاکی و مقوایی با ترنج   ( 18389 )  -  زبده الرجال  ( عربی   رجال ) - از  خدا وردی بن قاسم افشار شاگرد ملا عبداللّٰه شوشتری   درباره ممدوحان نه ضعفاء و - مجاهیل به ترتیب تهجی ( از الف تا ی ) سپس باب الکنی فی من صدر بالابن باب النسب باب - اللقب و خاتمه در هفت فائده، با دیباچه و توضیح و تبصره در آغاز، گرفته ز خلاصه الاقوال - حلی و گزیده های همان شوشتری از کتاب الرجال ابن الغضائری نوشته ابن طاوس که به خط - او بوده و شهید ثانی آن را داشته است و شوشتری در جبل عامل آن را یافته است و از ارشاد - مفید و جز اینها، با آوردن رمز آنها   ( ذریعه 12 : 27 - مصفی المقال 165 )  - آغاز:  بعد بسمله و حمد. و بعد فیقول العبد المحتاج الی رحمه اللّٰه الغنی خدا وردی بن القسم - الافشار و فقه اللّٰه للخیر فی الدارین بالنبی سید الکونین و الثقلین ان النظر فی الرجال الاحادیث بعد - تحصیل مایحتاج اللّٰه من المقدمات من اهم الواجبات بل لا ینبغی للمتدینن بدین محمد صلی اللّٰه - علیه و اله ... الکتب التی اخذت منها رموزها فلکشی کش و للنجاشی جش و ...  - انجام:  ... یعقوب بن یزید ص یوسف الطاطری ف له و لابن سنان یونس بن عمار لعله ی و - فی البرقی یوسف بن یعقوب ف له الابن سنان تم الاسانید بعون اللّٰه تعالی و الحمد لله اولا و اخر - و صلی اللّٰه ... المعصومینزبده الرجال</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bookmarkStart w:id="1182" w:name="pg8350_56952"/>
    <w:bookmarkEnd w:id="1182"/>
    <w:p>
      <w:pPr>
        <w:pStyle w:val="Heading3"/>
      </w:pPr>
      <w:bookmarkStart w:id="3183" w:name="_Toc1185"/>
      <w:r>
        <w:t>1179- زبده الرجال</w:t>
      </w:r>
      <w:bookmarkEnd w:id="318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الرجال</w:t>
      </w:r>
    </w:p>
    <w:p>
      <w:pPr>
        <w:pStyle w:val="BookText"/>
      </w:pPr>
      <w:r>
        <w:rPr>
          <w:rFonts w:ascii="IRNazanin" w:hAnsi="IRNazanin" w:eastAsia="IRNazanin" w:cs="IRNazanin"/>
          <w:lang w:bidi="fa-IR"/>
          <w:color w:val="111111"/>
          <w:sz w:val="28"/>
          <w:szCs w:val="28"/>
          <w:rtl/>
        </w:rPr>
        <w:t xml:space="preserve">در صفحات : 413تا413زبده الرجال</w:t>
      </w:r>
    </w:p>
    <w:p>
      <w:pPr>
        <w:pStyle w:val="BookText"/>
      </w:pPr>
      <w:r>
        <w:rPr>
          <w:rFonts w:ascii="IRNazanin" w:hAnsi="IRNazanin" w:eastAsia="IRNazanin" w:cs="IRNazanin"/>
          <w:lang w:bidi="fa-IR"/>
          <w:color w:val="111111"/>
          <w:sz w:val="28"/>
          <w:szCs w:val="28"/>
          <w:rtl/>
        </w:rPr>
        <w:t xml:space="preserve">نام کتابخانه : مکتبه الامام امیر المو منین العامه درنجفزبده الرجال</w:t>
      </w:r>
    </w:p>
    <w:p>
      <w:pPr>
        <w:pStyle w:val="BookText"/>
      </w:pPr>
      <w:r>
        <w:rPr>
          <w:rFonts w:ascii="IRNazanin" w:hAnsi="IRNazanin" w:eastAsia="IRNazanin" w:cs="IRNazanin"/>
          <w:lang w:bidi="fa-IR"/>
          <w:color w:val="111111"/>
          <w:sz w:val="28"/>
          <w:szCs w:val="28"/>
          <w:rtl/>
        </w:rPr>
        <w:t xml:space="preserve">شهر : نجفزبده الرجال</w:t>
      </w:r>
    </w:p>
    <w:p>
      <w:pPr>
        <w:pStyle w:val="BookText"/>
      </w:pPr>
      <w:r>
        <w:rPr>
          <w:rFonts w:ascii="IRNazanin" w:hAnsi="IRNazanin" w:eastAsia="IRNazanin" w:cs="IRNazanin"/>
          <w:lang w:bidi="fa-IR"/>
          <w:color w:val="111111"/>
          <w:sz w:val="28"/>
          <w:szCs w:val="28"/>
          <w:rtl/>
        </w:rPr>
        <w:t xml:space="preserve">مولف : حسن بن محمد باقر بهبهانی نه از خدا ویردی بن قاسم افشارزبده الرجال</w:t>
      </w:r>
    </w:p>
    <w:p>
      <w:pPr>
        <w:pStyle w:val="BookText"/>
      </w:pPr>
      <w:r>
        <w:rPr>
          <w:rFonts w:ascii="IRNazanin" w:hAnsi="IRNazanin" w:eastAsia="IRNazanin" w:cs="IRNazanin"/>
          <w:lang w:bidi="fa-IR"/>
          <w:color w:val="111111"/>
          <w:sz w:val="28"/>
          <w:szCs w:val="28"/>
          <w:rtl/>
        </w:rPr>
        <w:t xml:space="preserve">منابع دیگر : ( مصفی ص 165 - ذریعه 12 : 27 ) .زبده الرجال</w:t>
      </w:r>
    </w:p>
    <w:p>
      <w:pPr>
        <w:pStyle w:val="BookText"/>
      </w:pPr>
      <w:r>
        <w:rPr>
          <w:rFonts w:ascii="IRNazanin" w:hAnsi="IRNazanin" w:eastAsia="IRNazanin" w:cs="IRNazanin"/>
          <w:lang w:bidi="fa-IR"/>
          <w:color w:val="111111"/>
          <w:sz w:val="28"/>
          <w:szCs w:val="28"/>
          <w:rtl/>
        </w:rPr>
        <w:t xml:space="preserve">همه اطلاعات : 53 -   زبده الرجال  : از   حسن بن محمد باقر بهبهانی نه از خدا ویردی بن قاسم افشار  -  ( مصفی ص 165 - ذریعه 12 : 27 ) .زبده الرجال</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1183" w:name="pg8350_56953"/>
    <w:bookmarkEnd w:id="1183"/>
    <w:p>
      <w:pPr>
        <w:pStyle w:val="Heading3"/>
      </w:pPr>
      <w:bookmarkStart w:id="3184" w:name="_Toc1186"/>
      <w:r>
        <w:t>1180- زبده الرجال  1</w:t>
      </w:r>
      <w:bookmarkEnd w:id="3184"/>
    </w:p>
    <w:p>
      <w:pPr>
        <w:pStyle w:val="BookText"/>
      </w:pPr>
      <w:r>
        <w:rPr>
          <w:rFonts w:ascii="IRNazanin" w:hAnsi="IRNazanin" w:eastAsia="IRNazanin" w:cs="IRNazanin"/>
          <w:lang w:bidi="fa-IR"/>
          <w:color w:val="111111"/>
          <w:sz w:val="28"/>
          <w:szCs w:val="28"/>
          <w:rtl/>
        </w:rPr>
        <w:t xml:space="preserve">اطلاعات کتاب اصلی : زبده الرجال  1</w:t>
      </w:r>
    </w:p>
    <w:p>
      <w:pPr>
        <w:pStyle w:val="BookText"/>
      </w:pPr>
      <w:r>
        <w:rPr>
          <w:rFonts w:ascii="IRNazanin" w:hAnsi="IRNazanin" w:eastAsia="IRNazanin" w:cs="IRNazanin"/>
          <w:lang w:bidi="fa-IR"/>
          <w:color w:val="111111"/>
          <w:sz w:val="28"/>
          <w:szCs w:val="28"/>
          <w:rtl/>
        </w:rPr>
        <w:t xml:space="preserve">در صفحات : 357تا357زبده الرجال  1</w:t>
      </w:r>
    </w:p>
    <w:p>
      <w:pPr>
        <w:pStyle w:val="BookText"/>
      </w:pPr>
      <w:r>
        <w:rPr>
          <w:rFonts w:ascii="IRNazanin" w:hAnsi="IRNazanin" w:eastAsia="IRNazanin" w:cs="IRNazanin"/>
          <w:lang w:bidi="fa-IR"/>
          <w:color w:val="111111"/>
          <w:sz w:val="28"/>
          <w:szCs w:val="28"/>
          <w:rtl/>
        </w:rPr>
        <w:t xml:space="preserve">مولف : خداوردی بن قاسم افشارزبده الرجال  1</w:t>
      </w:r>
    </w:p>
    <w:p>
      <w:pPr>
        <w:pStyle w:val="BookText"/>
      </w:pPr>
      <w:r>
        <w:rPr>
          <w:rFonts w:ascii="IRNazanin" w:hAnsi="IRNazanin" w:eastAsia="IRNazanin" w:cs="IRNazanin"/>
          <w:lang w:bidi="fa-IR"/>
          <w:color w:val="111111"/>
          <w:sz w:val="28"/>
          <w:szCs w:val="28"/>
          <w:rtl/>
        </w:rPr>
        <w:t xml:space="preserve">کاتب : خداوردی بن قاسم افشارزبده الرجال  1</w:t>
      </w:r>
    </w:p>
    <w:p>
      <w:pPr>
        <w:pStyle w:val="BookText"/>
      </w:pPr>
      <w:r>
        <w:rPr>
          <w:rFonts w:ascii="IRNazanin" w:hAnsi="IRNazanin" w:eastAsia="IRNazanin" w:cs="IRNazanin"/>
          <w:lang w:bidi="fa-IR"/>
          <w:color w:val="111111"/>
          <w:sz w:val="28"/>
          <w:szCs w:val="28"/>
          <w:rtl/>
        </w:rPr>
        <w:t xml:space="preserve">تاریخ تالیف : 1013زبده الرجال  1</w:t>
      </w:r>
    </w:p>
    <w:p>
      <w:pPr>
        <w:pStyle w:val="BookText"/>
      </w:pPr>
      <w:r>
        <w:rPr>
          <w:rFonts w:ascii="IRNazanin" w:hAnsi="IRNazanin" w:eastAsia="IRNazanin" w:cs="IRNazanin"/>
          <w:lang w:bidi="fa-IR"/>
          <w:color w:val="111111"/>
          <w:sz w:val="28"/>
          <w:szCs w:val="28"/>
          <w:rtl/>
        </w:rPr>
        <w:t xml:space="preserve">توضیحات درباره مولف : شاگرد مولی عبداللّٰه شوشتریزبده الرجال  1</w:t>
      </w:r>
    </w:p>
    <w:p>
      <w:pPr>
        <w:pStyle w:val="BookText"/>
      </w:pPr>
      <w:r>
        <w:rPr>
          <w:rFonts w:ascii="IRNazanin" w:hAnsi="IRNazanin" w:eastAsia="IRNazanin" w:cs="IRNazanin"/>
          <w:lang w:bidi="fa-IR"/>
          <w:color w:val="111111"/>
          <w:sz w:val="28"/>
          <w:szCs w:val="28"/>
          <w:rtl/>
        </w:rPr>
        <w:t xml:space="preserve">بخش بندی : به ترتیب تهجی استزبده الرجال  1</w:t>
      </w:r>
    </w:p>
    <w:p>
      <w:pPr>
        <w:pStyle w:val="BookText"/>
      </w:pPr>
      <w:r>
        <w:rPr>
          <w:rFonts w:ascii="IRNazanin" w:hAnsi="IRNazanin" w:eastAsia="IRNazanin" w:cs="IRNazanin"/>
          <w:lang w:bidi="fa-IR"/>
          <w:color w:val="111111"/>
          <w:sz w:val="28"/>
          <w:szCs w:val="28"/>
          <w:rtl/>
        </w:rPr>
        <w:t xml:space="preserve">منابع دیگر : (- مصفی 165، ذریعه 12 : 27)زبده الرجال  1</w:t>
      </w:r>
    </w:p>
    <w:p>
      <w:pPr>
        <w:pStyle w:val="BookText"/>
      </w:pPr>
      <w:r>
        <w:rPr>
          <w:rFonts w:ascii="IRNazanin" w:hAnsi="IRNazanin" w:eastAsia="IRNazanin" w:cs="IRNazanin"/>
          <w:lang w:bidi="fa-IR"/>
          <w:color w:val="111111"/>
          <w:sz w:val="28"/>
          <w:szCs w:val="28"/>
          <w:rtl/>
        </w:rPr>
        <w:t xml:space="preserve">همه اطلاعات : زبده الرجال - تالیف  خداوردی بن قاسم افشار   شاگرد مولی عبداللّٰه شوشتری   (- مصفی 165، ذریعه 12 : 27)   به ترتیب تهجی است و  تنها رجال موثق درآن- برشمرده شده  و تاریخ آن سال 1013  است.- آغاز:  بسمله... الحمد لله ذی العز و الجلال الحی الخالق ذی المجد المتعال- ... و بعد فیقول ... خداوردی بن قسم الافشار ... ان النظر فی الرجال و الاحادیث- ... من اهم الواجبات ... - انجام:  یوسف بن یعقوب ... المعصومین الطاهرین ... و سلم تسلیما کثیرا کثیرا.زبده الرجال  1</w:t>
      </w:r>
    </w:p>
    <w:p>
      <w:pPr>
        <w:pStyle w:val="BookText"/>
      </w:pPr>
      <w:r>
        <w:rPr>
          <w:rFonts w:ascii="IRNazanin" w:hAnsi="IRNazanin" w:eastAsia="IRNazanin" w:cs="IRNazanin"/>
          <w:lang w:bidi="fa-IR"/>
          <w:color w:val="111111"/>
          <w:sz w:val="28"/>
          <w:szCs w:val="28"/>
          <w:rtl/>
        </w:rPr>
        <w:t xml:space="preserve">نسخه های مکرر این کتاب : زبده الرجال  1</w:t>
      </w:r>
    </w:p>
    <w:p>
      <w:pPr>
        <w:pStyle w:val="BookText"/>
      </w:pPr>
      <w:r>
        <w:rPr>
          <w:rFonts w:ascii="IRNazanin" w:hAnsi="IRNazanin" w:eastAsia="IRNazanin" w:cs="IRNazanin"/>
          <w:lang w:bidi="fa-IR"/>
          <w:color w:val="111111"/>
          <w:sz w:val="28"/>
          <w:szCs w:val="28"/>
          <w:rtl/>
        </w:rPr>
        <w:t xml:space="preserve">ماخذ کتاب : کتابخانه ملی ملک - جلد1زبده الرجال  1</w:t>
      </w:r>
    </w:p>
    <w:p>
      <w:pPr>
        <w:pStyle w:val="BookText"/>
      </w:pPr>
      <w:r>
        <w:rPr>
          <w:rFonts w:ascii="IRNazanin" w:hAnsi="IRNazanin" w:eastAsia="IRNazanin" w:cs="IRNazanin"/>
          <w:lang w:bidi="fa-IR"/>
          <w:color w:val="111111"/>
          <w:sz w:val="28"/>
          <w:szCs w:val="28"/>
          <w:rtl/>
        </w:rPr>
        <w:t xml:space="preserve">در صفحات : 357تا357زبده الرجال  1</w:t>
      </w:r>
    </w:p>
    <w:p>
      <w:pPr>
        <w:pStyle w:val="BookText"/>
      </w:pPr>
      <w:r>
        <w:rPr>
          <w:rFonts w:ascii="IRNazanin" w:hAnsi="IRNazanin" w:eastAsia="IRNazanin" w:cs="IRNazanin"/>
          <w:lang w:bidi="fa-IR"/>
          <w:color w:val="111111"/>
          <w:sz w:val="28"/>
          <w:szCs w:val="28"/>
          <w:rtl/>
        </w:rPr>
        <w:t xml:space="preserve">ردیف کتاب   : 1زبده الرجال  1</w:t>
      </w:r>
    </w:p>
    <w:p>
      <w:pPr>
        <w:pStyle w:val="BookText"/>
      </w:pPr>
      <w:r>
        <w:rPr>
          <w:rFonts w:ascii="IRNazanin" w:hAnsi="IRNazanin" w:eastAsia="IRNazanin" w:cs="IRNazanin"/>
          <w:lang w:bidi="fa-IR"/>
          <w:color w:val="111111"/>
          <w:sz w:val="28"/>
          <w:szCs w:val="28"/>
          <w:rtl/>
        </w:rPr>
        <w:t xml:space="preserve">کد دستیابی کتاب : 3539زبده الرجال  1</w:t>
      </w:r>
    </w:p>
    <w:p>
      <w:pPr>
        <w:pStyle w:val="BookText"/>
      </w:pPr>
      <w:r>
        <w:rPr>
          <w:rFonts w:ascii="IRNazanin" w:hAnsi="IRNazanin" w:eastAsia="IRNazanin" w:cs="IRNazanin"/>
          <w:lang w:bidi="fa-IR"/>
          <w:color w:val="111111"/>
          <w:sz w:val="28"/>
          <w:szCs w:val="28"/>
          <w:rtl/>
        </w:rPr>
        <w:t xml:space="preserve">نام کتابخانه : کتابخانه ملی ملکزبده الرجال  1</w:t>
      </w:r>
    </w:p>
    <w:p>
      <w:pPr>
        <w:pStyle w:val="BookText"/>
      </w:pPr>
      <w:r>
        <w:rPr>
          <w:rFonts w:ascii="IRNazanin" w:hAnsi="IRNazanin" w:eastAsia="IRNazanin" w:cs="IRNazanin"/>
          <w:lang w:bidi="fa-IR"/>
          <w:color w:val="111111"/>
          <w:sz w:val="28"/>
          <w:szCs w:val="28"/>
          <w:rtl/>
        </w:rPr>
        <w:t xml:space="preserve">شهر : تهرانزبده الرجال  1</w:t>
      </w:r>
    </w:p>
    <w:p>
      <w:pPr>
        <w:pStyle w:val="BookText"/>
      </w:pPr>
      <w:r>
        <w:rPr>
          <w:rFonts w:ascii="IRNazanin" w:hAnsi="IRNazanin" w:eastAsia="IRNazanin" w:cs="IRNazanin"/>
          <w:lang w:bidi="fa-IR"/>
          <w:color w:val="111111"/>
          <w:sz w:val="28"/>
          <w:szCs w:val="28"/>
          <w:rtl/>
        </w:rPr>
        <w:t xml:space="preserve">کاتب : مولفزبده الرجال  1</w:t>
      </w:r>
    </w:p>
    <w:p>
      <w:pPr>
        <w:pStyle w:val="BookText"/>
      </w:pPr>
      <w:r>
        <w:rPr>
          <w:rFonts w:ascii="IRNazanin" w:hAnsi="IRNazanin" w:eastAsia="IRNazanin" w:cs="IRNazanin"/>
          <w:lang w:bidi="fa-IR"/>
          <w:color w:val="111111"/>
          <w:sz w:val="28"/>
          <w:szCs w:val="28"/>
          <w:rtl/>
        </w:rPr>
        <w:t xml:space="preserve">تاریخ کتابت : 1013زبده الرجال  1</w:t>
      </w:r>
    </w:p>
    <w:p>
      <w:pPr>
        <w:pStyle w:val="BookText"/>
      </w:pPr>
      <w:r>
        <w:rPr>
          <w:rFonts w:ascii="IRNazanin" w:hAnsi="IRNazanin" w:eastAsia="IRNazanin" w:cs="IRNazanin"/>
          <w:lang w:bidi="fa-IR"/>
          <w:color w:val="111111"/>
          <w:sz w:val="28"/>
          <w:szCs w:val="28"/>
          <w:rtl/>
        </w:rPr>
        <w:t xml:space="preserve">همه اطلاعات : 3539)  شکسته نستعلیق   مولف  در  1013  ،  عنوان ونشان- شنگرف  ،  140 برگ، 16 سطر، اندازه 3/13 و 6/19، کاغذ ترمه، جلد میشن سیاه- لایی.زبده الرجال  1</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1184" w:name="pg8350_56954"/>
    <w:bookmarkEnd w:id="1184"/>
    <w:p>
      <w:pPr>
        <w:pStyle w:val="Heading3"/>
      </w:pPr>
      <w:bookmarkStart w:id="3185" w:name="_Toc1187"/>
      <w:r>
        <w:t>1181- زبده الرجال  2</w:t>
      </w:r>
      <w:bookmarkEnd w:id="3185"/>
    </w:p>
    <w:p>
      <w:pPr>
        <w:pStyle w:val="BookText"/>
      </w:pPr>
      <w:r>
        <w:rPr>
          <w:rFonts w:ascii="IRNazanin" w:hAnsi="IRNazanin" w:eastAsia="IRNazanin" w:cs="IRNazanin"/>
          <w:lang w:bidi="fa-IR"/>
          <w:color w:val="111111"/>
          <w:sz w:val="28"/>
          <w:szCs w:val="28"/>
          <w:rtl/>
        </w:rPr>
        <w:t xml:space="preserve">اطلاعات کتاب اصلی : زبده الرجال  2</w:t>
      </w:r>
    </w:p>
    <w:p>
      <w:pPr>
        <w:pStyle w:val="BookText"/>
      </w:pPr>
      <w:r>
        <w:rPr>
          <w:rFonts w:ascii="IRNazanin" w:hAnsi="IRNazanin" w:eastAsia="IRNazanin" w:cs="IRNazanin"/>
          <w:lang w:bidi="fa-IR"/>
          <w:color w:val="111111"/>
          <w:sz w:val="28"/>
          <w:szCs w:val="28"/>
          <w:rtl/>
        </w:rPr>
        <w:t xml:space="preserve">در صفحات : 357تا357زبده الرجال  2</w:t>
      </w:r>
    </w:p>
    <w:p>
      <w:pPr>
        <w:pStyle w:val="BookText"/>
      </w:pPr>
      <w:r>
        <w:rPr>
          <w:rFonts w:ascii="IRNazanin" w:hAnsi="IRNazanin" w:eastAsia="IRNazanin" w:cs="IRNazanin"/>
          <w:lang w:bidi="fa-IR"/>
          <w:color w:val="111111"/>
          <w:sz w:val="28"/>
          <w:szCs w:val="28"/>
          <w:rtl/>
        </w:rPr>
        <w:t xml:space="preserve">مولف : خداوردی بن قاسم افشارزبده الرجال  2</w:t>
      </w:r>
    </w:p>
    <w:p>
      <w:pPr>
        <w:pStyle w:val="BookText"/>
      </w:pPr>
      <w:r>
        <w:rPr>
          <w:rFonts w:ascii="IRNazanin" w:hAnsi="IRNazanin" w:eastAsia="IRNazanin" w:cs="IRNazanin"/>
          <w:lang w:bidi="fa-IR"/>
          <w:color w:val="111111"/>
          <w:sz w:val="28"/>
          <w:szCs w:val="28"/>
          <w:rtl/>
        </w:rPr>
        <w:t xml:space="preserve">کاتب : خداوردی بن قاسم افشارزبده الرجال  2</w:t>
      </w:r>
    </w:p>
    <w:p>
      <w:pPr>
        <w:pStyle w:val="BookText"/>
      </w:pPr>
      <w:r>
        <w:rPr>
          <w:rFonts w:ascii="IRNazanin" w:hAnsi="IRNazanin" w:eastAsia="IRNazanin" w:cs="IRNazanin"/>
          <w:lang w:bidi="fa-IR"/>
          <w:color w:val="111111"/>
          <w:sz w:val="28"/>
          <w:szCs w:val="28"/>
          <w:rtl/>
        </w:rPr>
        <w:t xml:space="preserve">تاریخ تالیف : 1013زبده الرجال  2</w:t>
      </w:r>
    </w:p>
    <w:p>
      <w:pPr>
        <w:pStyle w:val="BookText"/>
      </w:pPr>
      <w:r>
        <w:rPr>
          <w:rFonts w:ascii="IRNazanin" w:hAnsi="IRNazanin" w:eastAsia="IRNazanin" w:cs="IRNazanin"/>
          <w:lang w:bidi="fa-IR"/>
          <w:color w:val="111111"/>
          <w:sz w:val="28"/>
          <w:szCs w:val="28"/>
          <w:rtl/>
        </w:rPr>
        <w:t xml:space="preserve">توضیحات درباره مولف : شاگرد مولی عبداللّٰه شوشتریزبده الرجال  2</w:t>
      </w:r>
    </w:p>
    <w:p>
      <w:pPr>
        <w:pStyle w:val="BookText"/>
      </w:pPr>
      <w:r>
        <w:rPr>
          <w:rFonts w:ascii="IRNazanin" w:hAnsi="IRNazanin" w:eastAsia="IRNazanin" w:cs="IRNazanin"/>
          <w:lang w:bidi="fa-IR"/>
          <w:color w:val="111111"/>
          <w:sz w:val="28"/>
          <w:szCs w:val="28"/>
          <w:rtl/>
        </w:rPr>
        <w:t xml:space="preserve">بخش بندی : به ترتیب تهجی استزبده الرجال  2</w:t>
      </w:r>
    </w:p>
    <w:p>
      <w:pPr>
        <w:pStyle w:val="BookText"/>
      </w:pPr>
      <w:r>
        <w:rPr>
          <w:rFonts w:ascii="IRNazanin" w:hAnsi="IRNazanin" w:eastAsia="IRNazanin" w:cs="IRNazanin"/>
          <w:lang w:bidi="fa-IR"/>
          <w:color w:val="111111"/>
          <w:sz w:val="28"/>
          <w:szCs w:val="28"/>
          <w:rtl/>
        </w:rPr>
        <w:t xml:space="preserve">منابع دیگر : (- مصفی 165، ذریعه 12 : 27)زبده الرجال  2</w:t>
      </w:r>
    </w:p>
    <w:p>
      <w:pPr>
        <w:pStyle w:val="BookText"/>
      </w:pPr>
      <w:r>
        <w:rPr>
          <w:rFonts w:ascii="IRNazanin" w:hAnsi="IRNazanin" w:eastAsia="IRNazanin" w:cs="IRNazanin"/>
          <w:lang w:bidi="fa-IR"/>
          <w:color w:val="111111"/>
          <w:sz w:val="28"/>
          <w:szCs w:val="28"/>
          <w:rtl/>
        </w:rPr>
        <w:t xml:space="preserve">همه اطلاعات : زبده الرجال - تالیف  خداوردی بن قاسم افشار   شاگرد مولی عبداللّٰه شوشتری   (- مصفی 165، ذریعه 12 : 27)   به ترتیب تهجی است و  تنها رجال موثق درآن- برشمرده شده  و تاریخ آن سال 1013  است.- آغاز:  بسمله... الحمد لله ذی العز و الجلال الحی الخالق ذی المجد المتعال- ... و بعد فیقول ... خداوردی بن قسم الافشار ... ان النظر فی الرجال و الاحادیث- ... من اهم الواجبات ... - انجام:  یوسف بن یعقوب ... المعصومین الطاهرین ... و سلم تسلیما کثیرا کثیرا.زبده الرجال  2</w:t>
      </w:r>
    </w:p>
    <w:p>
      <w:pPr>
        <w:pStyle w:val="BookText"/>
      </w:pPr>
      <w:r>
        <w:rPr>
          <w:rFonts w:ascii="IRNazanin" w:hAnsi="IRNazanin" w:eastAsia="IRNazanin" w:cs="IRNazanin"/>
          <w:lang w:bidi="fa-IR"/>
          <w:color w:val="111111"/>
          <w:sz w:val="28"/>
          <w:szCs w:val="28"/>
          <w:rtl/>
        </w:rPr>
        <w:t xml:space="preserve">نسخه های مکرر این کتاب : زبده الرجال  2</w:t>
      </w:r>
    </w:p>
    <w:p>
      <w:pPr>
        <w:pStyle w:val="BookText"/>
      </w:pPr>
      <w:r>
        <w:rPr>
          <w:rFonts w:ascii="IRNazanin" w:hAnsi="IRNazanin" w:eastAsia="IRNazanin" w:cs="IRNazanin"/>
          <w:lang w:bidi="fa-IR"/>
          <w:color w:val="111111"/>
          <w:sz w:val="28"/>
          <w:szCs w:val="28"/>
          <w:rtl/>
        </w:rPr>
        <w:t xml:space="preserve">ماخذ کتاب : کتابخانه ملی ملک - جلد1زبده الرجال  2</w:t>
      </w:r>
    </w:p>
    <w:p>
      <w:pPr>
        <w:pStyle w:val="BookText"/>
      </w:pPr>
      <w:r>
        <w:rPr>
          <w:rFonts w:ascii="IRNazanin" w:hAnsi="IRNazanin" w:eastAsia="IRNazanin" w:cs="IRNazanin"/>
          <w:lang w:bidi="fa-IR"/>
          <w:color w:val="111111"/>
          <w:sz w:val="28"/>
          <w:szCs w:val="28"/>
          <w:rtl/>
        </w:rPr>
        <w:t xml:space="preserve">در صفحات : 357تا357زبده الرجال  2</w:t>
      </w:r>
    </w:p>
    <w:p>
      <w:pPr>
        <w:pStyle w:val="BookText"/>
      </w:pPr>
      <w:r>
        <w:rPr>
          <w:rFonts w:ascii="IRNazanin" w:hAnsi="IRNazanin" w:eastAsia="IRNazanin" w:cs="IRNazanin"/>
          <w:lang w:bidi="fa-IR"/>
          <w:color w:val="111111"/>
          <w:sz w:val="28"/>
          <w:szCs w:val="28"/>
          <w:rtl/>
        </w:rPr>
        <w:t xml:space="preserve">ردیف کتاب   : 2زبده الرجال  2</w:t>
      </w:r>
    </w:p>
    <w:p>
      <w:pPr>
        <w:pStyle w:val="BookText"/>
      </w:pPr>
      <w:r>
        <w:rPr>
          <w:rFonts w:ascii="IRNazanin" w:hAnsi="IRNazanin" w:eastAsia="IRNazanin" w:cs="IRNazanin"/>
          <w:lang w:bidi="fa-IR"/>
          <w:color w:val="111111"/>
          <w:sz w:val="28"/>
          <w:szCs w:val="28"/>
          <w:rtl/>
        </w:rPr>
        <w:t xml:space="preserve">کد دستیابی کتاب : 3555زبده الرجال  2</w:t>
      </w:r>
    </w:p>
    <w:p>
      <w:pPr>
        <w:pStyle w:val="BookText"/>
      </w:pPr>
      <w:r>
        <w:rPr>
          <w:rFonts w:ascii="IRNazanin" w:hAnsi="IRNazanin" w:eastAsia="IRNazanin" w:cs="IRNazanin"/>
          <w:lang w:bidi="fa-IR"/>
          <w:color w:val="111111"/>
          <w:sz w:val="28"/>
          <w:szCs w:val="28"/>
          <w:rtl/>
        </w:rPr>
        <w:t xml:space="preserve">نام کتابخانه : کتابخانه ملی ملکزبده الرجال  2</w:t>
      </w:r>
    </w:p>
    <w:p>
      <w:pPr>
        <w:pStyle w:val="BookText"/>
      </w:pPr>
      <w:r>
        <w:rPr>
          <w:rFonts w:ascii="IRNazanin" w:hAnsi="IRNazanin" w:eastAsia="IRNazanin" w:cs="IRNazanin"/>
          <w:lang w:bidi="fa-IR"/>
          <w:color w:val="111111"/>
          <w:sz w:val="28"/>
          <w:szCs w:val="28"/>
          <w:rtl/>
        </w:rPr>
        <w:t xml:space="preserve">شهر : تهرانزبده الرجال  2</w:t>
      </w:r>
    </w:p>
    <w:p>
      <w:pPr>
        <w:pStyle w:val="BookText"/>
      </w:pPr>
      <w:r>
        <w:rPr>
          <w:rFonts w:ascii="IRNazanin" w:hAnsi="IRNazanin" w:eastAsia="IRNazanin" w:cs="IRNazanin"/>
          <w:lang w:bidi="fa-IR"/>
          <w:color w:val="111111"/>
          <w:sz w:val="28"/>
          <w:szCs w:val="28"/>
          <w:rtl/>
        </w:rPr>
        <w:t xml:space="preserve">تاریخ کتابت : سده یازدهمزبده الرجال  2</w:t>
      </w:r>
    </w:p>
    <w:p>
      <w:pPr>
        <w:pStyle w:val="BookText"/>
      </w:pPr>
      <w:r>
        <w:rPr>
          <w:rFonts w:ascii="IRNazanin" w:hAnsi="IRNazanin" w:eastAsia="IRNazanin" w:cs="IRNazanin"/>
          <w:lang w:bidi="fa-IR"/>
          <w:color w:val="111111"/>
          <w:sz w:val="28"/>
          <w:szCs w:val="28"/>
          <w:rtl/>
        </w:rPr>
        <w:t xml:space="preserve">همه اطلاعات : 3555)   نسخ   سده یازدهم  ،  عنوانها و نامها شنگرف، 166- برگ، 16 سطر، اندازه 5/13 و 7/16 کاغذ ترمه، جلد میشن سیاه. - آغاز و انجام  مانند شماره پیش.زبده الرجال  2</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1185" w:name="pg8350_56955"/>
    <w:bookmarkEnd w:id="1185"/>
    <w:p>
      <w:pPr>
        <w:pStyle w:val="Heading3"/>
      </w:pPr>
      <w:bookmarkStart w:id="3186" w:name="_Toc1188"/>
      <w:r>
        <w:t>1182- زبده الرمل</w:t>
      </w:r>
      <w:bookmarkEnd w:id="3186"/>
    </w:p>
    <w:p>
      <w:pPr>
        <w:pStyle w:val="BookText"/>
      </w:pPr>
      <w:r>
        <w:rPr>
          <w:rFonts w:ascii="IRNazanin" w:hAnsi="IRNazanin" w:eastAsia="IRNazanin" w:cs="IRNazanin"/>
          <w:lang w:bidi="fa-IR"/>
          <w:color w:val="111111"/>
          <w:sz w:val="28"/>
          <w:szCs w:val="28"/>
          <w:rtl/>
        </w:rPr>
        <w:t xml:space="preserve">اطلاعات مجموعه : زبده الرمل</w:t>
      </w:r>
    </w:p>
    <w:p>
      <w:pPr>
        <w:pStyle w:val="BookText"/>
      </w:pPr>
      <w:r>
        <w:rPr>
          <w:rFonts w:ascii="IRNazanin" w:hAnsi="IRNazanin" w:eastAsia="IRNazanin" w:cs="IRNazanin"/>
          <w:lang w:bidi="fa-IR"/>
          <w:color w:val="111111"/>
          <w:sz w:val="28"/>
          <w:szCs w:val="28"/>
          <w:rtl/>
        </w:rPr>
        <w:t xml:space="preserve">در صفحات : 131تا131زبده الرمل</w:t>
      </w:r>
    </w:p>
    <w:p>
      <w:pPr>
        <w:pStyle w:val="BookText"/>
      </w:pPr>
      <w:r>
        <w:rPr>
          <w:rFonts w:ascii="IRNazanin" w:hAnsi="IRNazanin" w:eastAsia="IRNazanin" w:cs="IRNazanin"/>
          <w:lang w:bidi="fa-IR"/>
          <w:color w:val="111111"/>
          <w:sz w:val="28"/>
          <w:szCs w:val="28"/>
          <w:rtl/>
        </w:rPr>
        <w:t xml:space="preserve">کد دستیابی کتاب : 8418زبده الرمل</w:t>
      </w:r>
    </w:p>
    <w:p>
      <w:pPr>
        <w:pStyle w:val="BookText"/>
      </w:pPr>
      <w:r>
        <w:rPr>
          <w:rFonts w:ascii="IRNazanin" w:hAnsi="IRNazanin" w:eastAsia="IRNazanin" w:cs="IRNazanin"/>
          <w:lang w:bidi="fa-IR"/>
          <w:color w:val="111111"/>
          <w:sz w:val="28"/>
          <w:szCs w:val="28"/>
          <w:rtl/>
        </w:rPr>
        <w:t xml:space="preserve">تاریخ کتابت : سده 13 و 14زبده الرمل</w:t>
      </w:r>
    </w:p>
    <w:p>
      <w:pPr>
        <w:pStyle w:val="BookText"/>
      </w:pPr>
      <w:r>
        <w:rPr>
          <w:rFonts w:ascii="IRNazanin" w:hAnsi="IRNazanin" w:eastAsia="IRNazanin" w:cs="IRNazanin"/>
          <w:lang w:bidi="fa-IR"/>
          <w:color w:val="111111"/>
          <w:sz w:val="28"/>
          <w:szCs w:val="28"/>
          <w:rtl/>
        </w:rPr>
        <w:t xml:space="preserve">همه اطلاعات : 8418 ،  نستعلیق   سده 13 و 14 ،  210 - گ 11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17 س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فرنگی - جلد مقوایی فرسوده ، ربعی  ،  اهداء آقای - محمدحسن زفره ای اصفهانی .  -  مجموعهزبده الرمل</w:t>
      </w:r>
    </w:p>
    <w:p>
      <w:pPr>
        <w:pStyle w:val="BookText"/>
      </w:pPr>
      <w:r>
        <w:rPr>
          <w:rFonts w:ascii="IRNazanin" w:hAnsi="IRNazanin" w:eastAsia="IRNazanin" w:cs="IRNazanin"/>
          <w:lang w:bidi="fa-IR"/>
          <w:color w:val="111111"/>
          <w:sz w:val="28"/>
          <w:szCs w:val="28"/>
          <w:rtl/>
        </w:rPr>
        <w:t xml:space="preserve">تمام مجلدات این مجموعه : زبده الرمل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جلد17زبده الرمل</w:t>
      </w:r>
    </w:p>
    <w:p>
      <w:pPr>
        <w:pStyle w:val="BookText"/>
      </w:pPr>
      <w:r>
        <w:rPr>
          <w:rFonts w:ascii="IRNazanin" w:hAnsi="IRNazanin" w:eastAsia="IRNazanin" w:cs="IRNazanin"/>
          <w:lang w:bidi="fa-IR"/>
          <w:color w:val="111111"/>
          <w:sz w:val="28"/>
          <w:szCs w:val="28"/>
          <w:rtl/>
        </w:rPr>
        <w:t xml:space="preserve">در صفحات : 131تا131زبده الرمل</w:t>
      </w:r>
    </w:p>
    <w:p>
      <w:pPr>
        <w:pStyle w:val="BookText"/>
      </w:pPr>
      <w:r>
        <w:rPr>
          <w:rFonts w:ascii="IRNazanin" w:hAnsi="IRNazanin" w:eastAsia="IRNazanin" w:cs="IRNazanin"/>
          <w:lang w:bidi="fa-IR"/>
          <w:color w:val="111111"/>
          <w:sz w:val="28"/>
          <w:szCs w:val="28"/>
          <w:rtl/>
        </w:rPr>
        <w:t xml:space="preserve">ردیف کتاب   : 8زبده الرمل</w:t>
      </w:r>
    </w:p>
    <w:p>
      <w:pPr>
        <w:pStyle w:val="BookText"/>
      </w:pPr>
      <w:r>
        <w:rPr>
          <w:rFonts w:ascii="IRNazanin" w:hAnsi="IRNazanin" w:eastAsia="IRNazanin" w:cs="IRNazanin"/>
          <w:lang w:bidi="fa-IR"/>
          <w:color w:val="111111"/>
          <w:sz w:val="28"/>
          <w:szCs w:val="28"/>
          <w:rtl/>
        </w:rPr>
        <w:t xml:space="preserve">کد دستیابی کتاب : ص 109 - 138زبده الرمل</w:t>
      </w:r>
    </w:p>
    <w:p>
      <w:pPr>
        <w:pStyle w:val="BookText"/>
      </w:pPr>
      <w:r>
        <w:rPr>
          <w:rFonts w:ascii="IRNazanin" w:hAnsi="IRNazanin" w:eastAsia="IRNazanin" w:cs="IRNazanin"/>
          <w:lang w:bidi="fa-IR"/>
          <w:color w:val="111111"/>
          <w:sz w:val="28"/>
          <w:szCs w:val="28"/>
          <w:rtl/>
        </w:rPr>
        <w:t xml:space="preserve">زبان کتاب : فارسیزبده الرمل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الرمل</w:t>
      </w:r>
    </w:p>
    <w:p>
      <w:pPr>
        <w:pStyle w:val="BookText"/>
      </w:pPr>
      <w:r>
        <w:rPr>
          <w:rFonts w:ascii="IRNazanin" w:hAnsi="IRNazanin" w:eastAsia="IRNazanin" w:cs="IRNazanin"/>
          <w:lang w:bidi="fa-IR"/>
          <w:color w:val="111111"/>
          <w:sz w:val="28"/>
          <w:szCs w:val="28"/>
          <w:rtl/>
        </w:rPr>
        <w:t xml:space="preserve">شهر : تهرانزبده الرمل</w:t>
      </w:r>
    </w:p>
    <w:p>
      <w:pPr>
        <w:pStyle w:val="BookText"/>
      </w:pPr>
      <w:r>
        <w:rPr>
          <w:rFonts w:ascii="IRNazanin" w:hAnsi="IRNazanin" w:eastAsia="IRNazanin" w:cs="IRNazanin"/>
          <w:lang w:bidi="fa-IR"/>
          <w:color w:val="111111"/>
          <w:sz w:val="28"/>
          <w:szCs w:val="28"/>
          <w:rtl/>
        </w:rPr>
        <w:t xml:space="preserve">منابع دیگر : گویا همان ش 7462 - - نشریه 11 : 838 و یاداشت برای تصحیحزبده الرمل</w:t>
      </w:r>
    </w:p>
    <w:p>
      <w:pPr>
        <w:pStyle w:val="BookText"/>
      </w:pPr>
      <w:r>
        <w:rPr>
          <w:rFonts w:ascii="IRNazanin" w:hAnsi="IRNazanin" w:eastAsia="IRNazanin" w:cs="IRNazanin"/>
          <w:lang w:bidi="fa-IR"/>
          <w:color w:val="111111"/>
          <w:sz w:val="28"/>
          <w:szCs w:val="28"/>
          <w:rtl/>
        </w:rPr>
        <w:t xml:space="preserve">همه اطلاعات : 8-  زبده الرمل  ،  به نظم   فارسی  (  نستعلیق  -  ص 109 - 138 -  گویا همان ش 7462 - - نشریه 11 : 838 و یاداشت برای تصحیح  )زبده الرمل</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bookmarkStart w:id="1186" w:name="pg8350_56956"/>
    <w:bookmarkEnd w:id="1186"/>
    <w:p>
      <w:pPr>
        <w:pStyle w:val="Heading3"/>
      </w:pPr>
      <w:bookmarkStart w:id="3187" w:name="_Toc1189"/>
      <w:r>
        <w:t>1183- زبده الرمل</w:t>
      </w:r>
      <w:bookmarkEnd w:id="3187"/>
    </w:p>
    <w:p>
      <w:pPr>
        <w:pStyle w:val="BookText"/>
      </w:pPr>
      <w:r>
        <w:rPr>
          <w:rFonts w:ascii="IRNazanin" w:hAnsi="IRNazanin" w:eastAsia="IRNazanin" w:cs="IRNazanin"/>
          <w:lang w:bidi="fa-IR"/>
          <w:color w:val="111111"/>
          <w:sz w:val="28"/>
          <w:szCs w:val="28"/>
          <w:rtl/>
        </w:rPr>
        <w:t xml:space="preserve">اطلاعات مجموعه : زبده الرمل</w:t>
      </w:r>
    </w:p>
    <w:p>
      <w:pPr>
        <w:pStyle w:val="BookText"/>
      </w:pPr>
      <w:r>
        <w:rPr>
          <w:rFonts w:ascii="IRNazanin" w:hAnsi="IRNazanin" w:eastAsia="IRNazanin" w:cs="IRNazanin"/>
          <w:lang w:bidi="fa-IR"/>
          <w:color w:val="111111"/>
          <w:sz w:val="28"/>
          <w:szCs w:val="28"/>
          <w:rtl/>
        </w:rPr>
        <w:t xml:space="preserve">در صفحات : 753تا753زبده الرمل</w:t>
      </w:r>
    </w:p>
    <w:p>
      <w:pPr>
        <w:pStyle w:val="BookText"/>
      </w:pPr>
      <w:r>
        <w:rPr>
          <w:rFonts w:ascii="IRNazanin" w:hAnsi="IRNazanin" w:eastAsia="IRNazanin" w:cs="IRNazanin"/>
          <w:lang w:bidi="fa-IR"/>
          <w:color w:val="111111"/>
          <w:sz w:val="28"/>
          <w:szCs w:val="28"/>
          <w:rtl/>
        </w:rPr>
        <w:t xml:space="preserve">کد دستیابی کتاب : 202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زبده الرمل</w:t>
      </w:r>
    </w:p>
    <w:p>
      <w:pPr>
        <w:pStyle w:val="BookText"/>
      </w:pPr>
      <w:r>
        <w:rPr>
          <w:rFonts w:ascii="IRNazanin" w:hAnsi="IRNazanin" w:eastAsia="IRNazanin" w:cs="IRNazanin"/>
          <w:lang w:bidi="fa-IR"/>
          <w:color w:val="111111"/>
          <w:sz w:val="28"/>
          <w:szCs w:val="28"/>
          <w:rtl/>
        </w:rPr>
        <w:t xml:space="preserve">همه اطلاعات : مجموعه  ،  به یک نستعلیق  ،  202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زبده الرمل</w:t>
      </w:r>
    </w:p>
    <w:p>
      <w:pPr>
        <w:pStyle w:val="BookText"/>
      </w:pPr>
      <w:r>
        <w:rPr>
          <w:rFonts w:ascii="IRNazanin" w:hAnsi="IRNazanin" w:eastAsia="IRNazanin" w:cs="IRNazanin"/>
          <w:lang w:bidi="fa-IR"/>
          <w:color w:val="111111"/>
          <w:sz w:val="28"/>
          <w:szCs w:val="28"/>
          <w:rtl/>
        </w:rPr>
        <w:t xml:space="preserve">تمام مجلدات این مجموعه : زبده الرمل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الرمل</w:t>
      </w:r>
    </w:p>
    <w:p>
      <w:pPr>
        <w:pStyle w:val="BookText"/>
      </w:pPr>
      <w:r>
        <w:rPr>
          <w:rFonts w:ascii="IRNazanin" w:hAnsi="IRNazanin" w:eastAsia="IRNazanin" w:cs="IRNazanin"/>
          <w:lang w:bidi="fa-IR"/>
          <w:color w:val="111111"/>
          <w:sz w:val="28"/>
          <w:szCs w:val="28"/>
          <w:rtl/>
        </w:rPr>
        <w:t xml:space="preserve">در صفحات : 753تا753زبده الرمل</w:t>
      </w:r>
    </w:p>
    <w:p>
      <w:pPr>
        <w:pStyle w:val="BookText"/>
      </w:pPr>
      <w:r>
        <w:rPr>
          <w:rFonts w:ascii="IRNazanin" w:hAnsi="IRNazanin" w:eastAsia="IRNazanin" w:cs="IRNazanin"/>
          <w:lang w:bidi="fa-IR"/>
          <w:color w:val="111111"/>
          <w:sz w:val="28"/>
          <w:szCs w:val="28"/>
          <w:rtl/>
        </w:rPr>
        <w:t xml:space="preserve">ردیف کتاب   : 2زبده الرمل</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لسآنجلسزبده الرمل</w:t>
      </w:r>
    </w:p>
    <w:p>
      <w:pPr>
        <w:pStyle w:val="BookText"/>
      </w:pPr>
      <w:r>
        <w:rPr>
          <w:rFonts w:ascii="IRNazanin" w:hAnsi="IRNazanin" w:eastAsia="IRNazanin" w:cs="IRNazanin"/>
          <w:lang w:bidi="fa-IR"/>
          <w:color w:val="111111"/>
          <w:sz w:val="28"/>
          <w:szCs w:val="28"/>
          <w:rtl/>
        </w:rPr>
        <w:t xml:space="preserve">شهر : لس آنجلسزبده الرمل</w:t>
      </w:r>
    </w:p>
    <w:p>
      <w:pPr>
        <w:pStyle w:val="BookText"/>
      </w:pPr>
      <w:r>
        <w:rPr>
          <w:rFonts w:ascii="IRNazanin" w:hAnsi="IRNazanin" w:eastAsia="IRNazanin" w:cs="IRNazanin"/>
          <w:lang w:bidi="fa-IR"/>
          <w:color w:val="111111"/>
          <w:sz w:val="28"/>
          <w:szCs w:val="28"/>
          <w:rtl/>
        </w:rPr>
        <w:t xml:space="preserve">مولف : معین نظامزبده الرمل</w:t>
      </w:r>
    </w:p>
    <w:p>
      <w:pPr>
        <w:pStyle w:val="BookText"/>
      </w:pPr>
      <w:r>
        <w:rPr>
          <w:rFonts w:ascii="IRNazanin" w:hAnsi="IRNazanin" w:eastAsia="IRNazanin" w:cs="IRNazanin"/>
          <w:lang w:bidi="fa-IR"/>
          <w:color w:val="111111"/>
          <w:sz w:val="28"/>
          <w:szCs w:val="28"/>
          <w:rtl/>
        </w:rPr>
        <w:t xml:space="preserve">تاریخ کتابت : دوشنبه سمت 1877 در ماه نهاوون (؟) .زبده الرمل</w:t>
      </w:r>
    </w:p>
    <w:p>
      <w:pPr>
        <w:pStyle w:val="BookText"/>
      </w:pPr>
      <w:r>
        <w:rPr>
          <w:rFonts w:ascii="IRNazanin" w:hAnsi="IRNazanin" w:eastAsia="IRNazanin" w:cs="IRNazanin"/>
          <w:lang w:bidi="fa-IR"/>
          <w:color w:val="111111"/>
          <w:sz w:val="28"/>
          <w:szCs w:val="28"/>
          <w:rtl/>
        </w:rPr>
        <w:t xml:space="preserve">همه اطلاعات : 2 -   زبده الرمل  :   معین نظام  ،  در آن آمده است : -       نسخه را چون تمام کردم من       زبده الرمل نام کردم من        - آغا ز:         شکر ستار گرد گار جهان       خالق خلق رحم در رحمان (؟)        -  نستعلیق    دوشنبه سمت 1877 در ماه نهاوون (؟) .زبده الرمل</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1187" w:name="pg8350_56957"/>
    <w:bookmarkEnd w:id="1187"/>
    <w:p>
      <w:pPr>
        <w:pStyle w:val="Heading3"/>
      </w:pPr>
      <w:bookmarkStart w:id="3188" w:name="_Toc1190"/>
      <w:r>
        <w:t>1184- زبده الرمل</w:t>
      </w:r>
      <w:bookmarkEnd w:id="3188"/>
    </w:p>
    <w:p>
      <w:pPr>
        <w:pStyle w:val="BookText"/>
      </w:pPr>
      <w:r>
        <w:rPr>
          <w:rFonts w:ascii="IRNazanin" w:hAnsi="IRNazanin" w:eastAsia="IRNazanin" w:cs="IRNazanin"/>
          <w:lang w:bidi="fa-IR"/>
          <w:color w:val="111111"/>
          <w:sz w:val="28"/>
          <w:szCs w:val="28"/>
          <w:rtl/>
        </w:rPr>
        <w:t xml:space="preserve">اطلاعات مجموعه : زبده الرمل</w:t>
      </w:r>
    </w:p>
    <w:p>
      <w:pPr>
        <w:pStyle w:val="BookText"/>
      </w:pPr>
      <w:r>
        <w:rPr>
          <w:rFonts w:ascii="IRNazanin" w:hAnsi="IRNazanin" w:eastAsia="IRNazanin" w:cs="IRNazanin"/>
          <w:lang w:bidi="fa-IR"/>
          <w:color w:val="111111"/>
          <w:sz w:val="28"/>
          <w:szCs w:val="28"/>
          <w:rtl/>
        </w:rPr>
        <w:t xml:space="preserve">در صفحات : 2025تا2029زبده الرمل</w:t>
      </w:r>
    </w:p>
    <w:p>
      <w:pPr>
        <w:pStyle w:val="BookText"/>
      </w:pPr>
      <w:r>
        <w:rPr>
          <w:rFonts w:ascii="IRNazanin" w:hAnsi="IRNazanin" w:eastAsia="IRNazanin" w:cs="IRNazanin"/>
          <w:lang w:bidi="fa-IR"/>
          <w:color w:val="111111"/>
          <w:sz w:val="28"/>
          <w:szCs w:val="28"/>
          <w:rtl/>
        </w:rPr>
        <w:t xml:space="preserve">کد دستیابی کتاب : مجموعه 3931زبده الرمل</w:t>
      </w:r>
    </w:p>
    <w:p>
      <w:pPr>
        <w:pStyle w:val="BookText"/>
      </w:pPr>
      <w:r>
        <w:rPr>
          <w:rFonts w:ascii="IRNazanin" w:hAnsi="IRNazanin" w:eastAsia="IRNazanin" w:cs="IRNazanin"/>
          <w:lang w:bidi="fa-IR"/>
          <w:color w:val="111111"/>
          <w:sz w:val="28"/>
          <w:szCs w:val="28"/>
          <w:rtl/>
        </w:rPr>
        <w:t xml:space="preserve">تاریخ کتابت : قرن 10زبده الرمل</w:t>
      </w:r>
    </w:p>
    <w:p>
      <w:pPr>
        <w:pStyle w:val="BookText"/>
      </w:pPr>
      <w:r>
        <w:rPr>
          <w:rFonts w:ascii="IRNazanin" w:hAnsi="IRNazanin" w:eastAsia="IRNazanin" w:cs="IRNazanin"/>
          <w:lang w:bidi="fa-IR"/>
          <w:color w:val="111111"/>
          <w:sz w:val="28"/>
          <w:szCs w:val="28"/>
          <w:rtl/>
        </w:rPr>
        <w:t xml:space="preserve">شماره پیشین : شماره ثبت قدیم 25908 جدید 9489   تنکابنی : 139زبده الرمل</w:t>
      </w:r>
    </w:p>
    <w:p>
      <w:pPr>
        <w:pStyle w:val="BookText"/>
      </w:pPr>
      <w:r>
        <w:rPr>
          <w:rFonts w:ascii="IRNazanin" w:hAnsi="IRNazanin" w:eastAsia="IRNazanin" w:cs="IRNazanin"/>
          <w:lang w:bidi="fa-IR"/>
          <w:color w:val="111111"/>
          <w:sz w:val="28"/>
          <w:szCs w:val="28"/>
          <w:rtl/>
        </w:rPr>
        <w:t xml:space="preserve">آسیب دیدگی : برپشت برگ آخر دو بیت به عربی است که در اثر رطوبت به درستی خوانده نمیشود -  بالای ابیات چنین نوشته است : "لمجتهد الزمانی ابوالمعالی شرف الدین حسین  الحسینی " در - بیشتر برگها اثر رطوبت به چشم میخوردزبده الرمل</w:t>
      </w:r>
    </w:p>
    <w:p>
      <w:pPr>
        <w:pStyle w:val="BookText"/>
      </w:pPr>
      <w:r>
        <w:rPr>
          <w:rFonts w:ascii="IRNazanin" w:hAnsi="IRNazanin" w:eastAsia="IRNazanin" w:cs="IRNazanin"/>
          <w:lang w:bidi="fa-IR"/>
          <w:color w:val="111111"/>
          <w:sz w:val="28"/>
          <w:szCs w:val="28"/>
          <w:rtl/>
        </w:rPr>
        <w:t xml:space="preserve">همه اطلاعات : مجموعه   ----     [  مجموعه 3931 ] -  دفتریست به خط نستعلیق  حدود  قرن 10  با چند قلم شماره 5 و 6 و7 با نستعلیق ریزتر و نیز - دارای رقم کاتب است   (در کنار ص 126 مجموعه ، تملکی است از علی اشرف "علی المدعو - باشرف "  برپشت برگ آخر دو بیت به عربی است که در اثر رطوبت به درستی خوانده نمیشود -  بالای ابیات چنین نوشته است : "لمجتهد الزمانی ابوالمعالی شرف الدین حسین  الحسینی " در - بیشتر برگها اثر رطوبت به چشم میخورد .  عناوین شنگرف - قطع رقعی .. </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ج مقوای مندرس زرد رنگ با عطف و حاشیه تیماجی  قرمز مندرس - صفحات 235 سطور کاغذسمرقندی شکری رنگ   شماره ثبت قدیم 25908 جدید 9489 - تنکابنی : 139زبده الرمل</w:t>
      </w:r>
    </w:p>
    <w:p>
      <w:pPr>
        <w:pStyle w:val="BookText"/>
      </w:pPr>
      <w:r>
        <w:rPr>
          <w:rFonts w:ascii="IRNazanin" w:hAnsi="IRNazanin" w:eastAsia="IRNazanin" w:cs="IRNazanin"/>
          <w:lang w:bidi="fa-IR"/>
          <w:color w:val="111111"/>
          <w:sz w:val="28"/>
          <w:szCs w:val="28"/>
          <w:rtl/>
        </w:rPr>
        <w:t xml:space="preserve">تمام مجلدات این مجموعه : زبده الرمل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10_4زبده الرمل</w:t>
      </w:r>
    </w:p>
    <w:p>
      <w:pPr>
        <w:pStyle w:val="BookText"/>
      </w:pPr>
      <w:r>
        <w:rPr>
          <w:rFonts w:ascii="IRNazanin" w:hAnsi="IRNazanin" w:eastAsia="IRNazanin" w:cs="IRNazanin"/>
          <w:lang w:bidi="fa-IR"/>
          <w:color w:val="111111"/>
          <w:sz w:val="28"/>
          <w:szCs w:val="28"/>
          <w:rtl/>
        </w:rPr>
        <w:t xml:space="preserve">در صفحات : 2029تا2029زبده الرمل</w:t>
      </w:r>
    </w:p>
    <w:p>
      <w:pPr>
        <w:pStyle w:val="BookText"/>
      </w:pPr>
      <w:r>
        <w:rPr>
          <w:rFonts w:ascii="IRNazanin" w:hAnsi="IRNazanin" w:eastAsia="IRNazanin" w:cs="IRNazanin"/>
          <w:lang w:bidi="fa-IR"/>
          <w:color w:val="111111"/>
          <w:sz w:val="28"/>
          <w:szCs w:val="28"/>
          <w:rtl/>
        </w:rPr>
        <w:t xml:space="preserve">ردیف کتاب   : 8زبده الرمل</w:t>
      </w:r>
    </w:p>
    <w:p>
      <w:pPr>
        <w:pStyle w:val="BookText"/>
      </w:pPr>
      <w:r>
        <w:rPr>
          <w:rFonts w:ascii="IRNazanin" w:hAnsi="IRNazanin" w:eastAsia="IRNazanin" w:cs="IRNazanin"/>
          <w:lang w:bidi="fa-IR"/>
          <w:color w:val="111111"/>
          <w:sz w:val="28"/>
          <w:szCs w:val="28"/>
          <w:rtl/>
        </w:rPr>
        <w:t xml:space="preserve">کد دستیابی کتاب : ص 220 - 225 دفترزبده الرمل</w:t>
      </w:r>
    </w:p>
    <w:p>
      <w:pPr>
        <w:pStyle w:val="BookText"/>
      </w:pPr>
      <w:r>
        <w:rPr>
          <w:rFonts w:ascii="IRNazanin" w:hAnsi="IRNazanin" w:eastAsia="IRNazanin" w:cs="IRNazanin"/>
          <w:lang w:bidi="fa-IR"/>
          <w:color w:val="111111"/>
          <w:sz w:val="28"/>
          <w:szCs w:val="28"/>
          <w:rtl/>
        </w:rPr>
        <w:t xml:space="preserve">زبان کتاب : فارسیزبده الرمل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یک)زبده الرمل</w:t>
      </w:r>
    </w:p>
    <w:p>
      <w:pPr>
        <w:pStyle w:val="BookText"/>
      </w:pPr>
      <w:r>
        <w:rPr>
          <w:rFonts w:ascii="IRNazanin" w:hAnsi="IRNazanin" w:eastAsia="IRNazanin" w:cs="IRNazanin"/>
          <w:lang w:bidi="fa-IR"/>
          <w:color w:val="111111"/>
          <w:sz w:val="28"/>
          <w:szCs w:val="28"/>
          <w:rtl/>
        </w:rPr>
        <w:t xml:space="preserve">شهر : تهرانزبده الرمل</w:t>
      </w:r>
    </w:p>
    <w:p>
      <w:pPr>
        <w:pStyle w:val="BookText"/>
      </w:pPr>
      <w:r>
        <w:rPr>
          <w:rFonts w:ascii="IRNazanin" w:hAnsi="IRNazanin" w:eastAsia="IRNazanin" w:cs="IRNazanin"/>
          <w:lang w:bidi="fa-IR"/>
          <w:color w:val="111111"/>
          <w:sz w:val="28"/>
          <w:szCs w:val="28"/>
          <w:rtl/>
        </w:rPr>
        <w:t xml:space="preserve">آسیب دیدگی : نسخه حاضر با چند سطر نثر آغاز میشود و پیداست از آغاز آن افتاده استزبده الرمل</w:t>
      </w:r>
    </w:p>
    <w:p>
      <w:pPr>
        <w:pStyle w:val="BookText"/>
      </w:pPr>
      <w:r>
        <w:rPr>
          <w:rFonts w:ascii="IRNazanin" w:hAnsi="IRNazanin" w:eastAsia="IRNazanin" w:cs="IRNazanin"/>
          <w:lang w:bidi="fa-IR"/>
          <w:color w:val="111111"/>
          <w:sz w:val="28"/>
          <w:szCs w:val="28"/>
          <w:rtl/>
        </w:rPr>
        <w:t xml:space="preserve">همه اطلاعات : 8-  زبده الرمل   (ص 220 - 225 دفتر)  (  فارسی  ) -  بخشی است ازمنظومه ای در رمل (منظومه زبدة الرمل معین ) که در 706 - سروده شده و نخستین بیت آن این است : -       هرکه را عقل راهبر باشد       کار او سربسر حذر باشد        -  نسخه حاضر با چند سطر نثر آغاز میشود و پیداست از آغاز آن افتاده است  . -  این بیت در ذیل عنوان "فرح و منسوبات " او آمده : -       در دوم خانه حرف او به یقین       -       طاء وذال است بشنو این زمعین       - در ذیل "احکام خانه پنجم و ششم " آمده : -       ورزفرزند پرسد و زعبید       باتو گوید معین چنانکه شنید       - در "احکام مرگ و خوف و خطر" چنین گوید : -       هرچه پرسد بدین نمط احکام       -       تو همین گو به قول ابن نظام        -  آغاز موجود : فصل اگر پرسند که راه امن است یا نه چون رمل کشیده باشد - شکل 3 با 4 ضرب کند. صفت لحیان و منسوبات او : -       بعد از آن وصف دلپذیر کنم       وصف اشکال بی نظیر کنم        -  پایان موجود : -       گرنداری تو این سخن مهمل       مشکل رمل گرددت همه حل       -       هرسر علم رمل هست اسرار       تو چرا جمله میکنی اظهار       - تمت فی تاریخ ربیع الاول 957زبده الرمل</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bookmarkStart w:id="1188" w:name="pg8350_56958"/>
    <w:bookmarkEnd w:id="1188"/>
    <w:p>
      <w:pPr>
        <w:pStyle w:val="Heading3"/>
      </w:pPr>
      <w:bookmarkStart w:id="3189" w:name="_Toc1191"/>
      <w:r>
        <w:t>1185- زبده الرمل</w:t>
      </w:r>
      <w:bookmarkEnd w:id="3189"/>
    </w:p>
    <w:p>
      <w:pPr>
        <w:pStyle w:val="BookText"/>
      </w:pPr>
      <w:r>
        <w:rPr>
          <w:rFonts w:ascii="IRNazanin" w:hAnsi="IRNazanin" w:eastAsia="IRNazanin" w:cs="IRNazanin"/>
          <w:lang w:bidi="fa-IR"/>
          <w:color w:val="111111"/>
          <w:sz w:val="28"/>
          <w:szCs w:val="28"/>
          <w:rtl/>
        </w:rPr>
        <w:t xml:space="preserve">اطلاعات مجموعه : زبده الرمل</w:t>
      </w:r>
    </w:p>
    <w:p>
      <w:pPr>
        <w:pStyle w:val="BookText"/>
      </w:pPr>
      <w:r>
        <w:rPr>
          <w:rFonts w:ascii="IRNazanin" w:hAnsi="IRNazanin" w:eastAsia="IRNazanin" w:cs="IRNazanin"/>
          <w:lang w:bidi="fa-IR"/>
          <w:color w:val="111111"/>
          <w:sz w:val="28"/>
          <w:szCs w:val="28"/>
          <w:rtl/>
        </w:rPr>
        <w:t xml:space="preserve">در صفحات : 28تا28زبده الرمل</w:t>
      </w:r>
    </w:p>
    <w:p>
      <w:pPr>
        <w:pStyle w:val="BookText"/>
      </w:pPr>
      <w:r>
        <w:rPr>
          <w:rFonts w:ascii="IRNazanin" w:hAnsi="IRNazanin" w:eastAsia="IRNazanin" w:cs="IRNazanin"/>
          <w:lang w:bidi="fa-IR"/>
          <w:color w:val="111111"/>
          <w:sz w:val="28"/>
          <w:szCs w:val="28"/>
          <w:rtl/>
        </w:rPr>
        <w:t xml:space="preserve">کد دستیابی کتاب : ش 130زبده الرمل</w:t>
      </w:r>
    </w:p>
    <w:p>
      <w:pPr>
        <w:pStyle w:val="BookText"/>
      </w:pPr>
      <w:r>
        <w:rPr>
          <w:rFonts w:ascii="IRNazanin" w:hAnsi="IRNazanin" w:eastAsia="IRNazanin" w:cs="IRNazanin"/>
          <w:lang w:bidi="fa-IR"/>
          <w:color w:val="111111"/>
          <w:sz w:val="28"/>
          <w:szCs w:val="28"/>
          <w:rtl/>
        </w:rPr>
        <w:t xml:space="preserve">تاریخ کتابت : سده 13زبده الرمل</w:t>
      </w:r>
    </w:p>
    <w:p>
      <w:pPr>
        <w:pStyle w:val="BookText"/>
      </w:pPr>
      <w:r>
        <w:rPr>
          <w:rFonts w:ascii="IRNazanin" w:hAnsi="IRNazanin" w:eastAsia="IRNazanin" w:cs="IRNazanin"/>
          <w:lang w:bidi="fa-IR"/>
          <w:color w:val="111111"/>
          <w:sz w:val="28"/>
          <w:szCs w:val="28"/>
          <w:rtl/>
        </w:rPr>
        <w:t xml:space="preserve">شماره پیشین : 75404زبده الرمل</w:t>
      </w:r>
    </w:p>
    <w:p>
      <w:pPr>
        <w:pStyle w:val="BookText"/>
      </w:pPr>
      <w:r>
        <w:rPr>
          <w:rFonts w:ascii="IRNazanin" w:hAnsi="IRNazanin" w:eastAsia="IRNazanin" w:cs="IRNazanin"/>
          <w:lang w:bidi="fa-IR"/>
          <w:color w:val="111111"/>
          <w:sz w:val="28"/>
          <w:szCs w:val="28"/>
          <w:rtl/>
        </w:rPr>
        <w:t xml:space="preserve">همه اطلاعات : مجموعه :  ش 130 ،  نسخ   سده 13  رقم شنگرف ( 75404) دارای :زبده الرمل</w:t>
      </w:r>
    </w:p>
    <w:p>
      <w:pPr>
        <w:pStyle w:val="BookText"/>
      </w:pPr>
      <w:r>
        <w:rPr>
          <w:rFonts w:ascii="IRNazanin" w:hAnsi="IRNazanin" w:eastAsia="IRNazanin" w:cs="IRNazanin"/>
          <w:lang w:bidi="fa-IR"/>
          <w:color w:val="111111"/>
          <w:sz w:val="28"/>
          <w:szCs w:val="28"/>
          <w:rtl/>
        </w:rPr>
        <w:t xml:space="preserve">تمام مجلدات این مجموعه : زبده الرمل</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الرمل</w:t>
      </w:r>
    </w:p>
    <w:p>
      <w:pPr>
        <w:pStyle w:val="BookText"/>
      </w:pPr>
      <w:r>
        <w:rPr>
          <w:rFonts w:ascii="IRNazanin" w:hAnsi="IRNazanin" w:eastAsia="IRNazanin" w:cs="IRNazanin"/>
          <w:lang w:bidi="fa-IR"/>
          <w:color w:val="111111"/>
          <w:sz w:val="28"/>
          <w:szCs w:val="28"/>
          <w:rtl/>
        </w:rPr>
        <w:t xml:space="preserve">در صفحات : 28تا28زبده الرمل</w:t>
      </w:r>
    </w:p>
    <w:p>
      <w:pPr>
        <w:pStyle w:val="BookText"/>
      </w:pPr>
      <w:r>
        <w:rPr>
          <w:rFonts w:ascii="IRNazanin" w:hAnsi="IRNazanin" w:eastAsia="IRNazanin" w:cs="IRNazanin"/>
          <w:lang w:bidi="fa-IR"/>
          <w:color w:val="111111"/>
          <w:sz w:val="28"/>
          <w:szCs w:val="28"/>
          <w:rtl/>
        </w:rPr>
        <w:t xml:space="preserve">ردیف کتاب   : 2زبده الرمل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الرمل</w:t>
      </w:r>
    </w:p>
    <w:p>
      <w:pPr>
        <w:pStyle w:val="BookText"/>
      </w:pPr>
      <w:r>
        <w:rPr>
          <w:rFonts w:ascii="IRNazanin" w:hAnsi="IRNazanin" w:eastAsia="IRNazanin" w:cs="IRNazanin"/>
          <w:lang w:bidi="fa-IR"/>
          <w:color w:val="111111"/>
          <w:sz w:val="28"/>
          <w:szCs w:val="28"/>
          <w:rtl/>
        </w:rPr>
        <w:t xml:space="preserve">شهر : تهرانزبده الرمل</w:t>
      </w:r>
    </w:p>
    <w:p>
      <w:pPr>
        <w:pStyle w:val="BookText"/>
      </w:pPr>
      <w:r>
        <w:rPr>
          <w:rFonts w:ascii="IRNazanin" w:hAnsi="IRNazanin" w:eastAsia="IRNazanin" w:cs="IRNazanin"/>
          <w:lang w:bidi="fa-IR"/>
          <w:color w:val="111111"/>
          <w:sz w:val="28"/>
          <w:szCs w:val="28"/>
          <w:rtl/>
        </w:rPr>
        <w:t xml:space="preserve">همه اطلاعات : 2-  زبده الرمل .زبده الرمل</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bookmarkStart w:id="1189" w:name="pg8350_56959"/>
    <w:bookmarkEnd w:id="1189"/>
    <w:p>
      <w:pPr>
        <w:pStyle w:val="Heading3"/>
      </w:pPr>
      <w:bookmarkStart w:id="3190" w:name="_Toc1192"/>
      <w:r>
        <w:t>1186- زبده الرمل</w:t>
      </w:r>
      <w:bookmarkEnd w:id="3190"/>
    </w:p>
    <w:p>
      <w:pPr>
        <w:pStyle w:val="BookText"/>
      </w:pPr>
      <w:r>
        <w:rPr>
          <w:rFonts w:ascii="IRNazanin" w:hAnsi="IRNazanin" w:eastAsia="IRNazanin" w:cs="IRNazanin"/>
          <w:lang w:bidi="fa-IR"/>
          <w:color w:val="111111"/>
          <w:sz w:val="28"/>
          <w:szCs w:val="28"/>
          <w:rtl/>
        </w:rPr>
        <w:t xml:space="preserve">اطلاعات مجموعه : زبده الرمل</w:t>
      </w:r>
    </w:p>
    <w:p>
      <w:pPr>
        <w:pStyle w:val="BookText"/>
      </w:pPr>
      <w:r>
        <w:rPr>
          <w:rFonts w:ascii="IRNazanin" w:hAnsi="IRNazanin" w:eastAsia="IRNazanin" w:cs="IRNazanin"/>
          <w:lang w:bidi="fa-IR"/>
          <w:color w:val="111111"/>
          <w:sz w:val="28"/>
          <w:szCs w:val="28"/>
          <w:rtl/>
        </w:rPr>
        <w:t xml:space="preserve">در صفحات : 73تا77زبده الرمل</w:t>
      </w:r>
    </w:p>
    <w:p>
      <w:pPr>
        <w:pStyle w:val="BookText"/>
      </w:pPr>
      <w:r>
        <w:rPr>
          <w:rFonts w:ascii="IRNazanin" w:hAnsi="IRNazanin" w:eastAsia="IRNazanin" w:cs="IRNazanin"/>
          <w:lang w:bidi="fa-IR"/>
          <w:color w:val="111111"/>
          <w:sz w:val="28"/>
          <w:szCs w:val="28"/>
          <w:rtl/>
        </w:rPr>
        <w:t xml:space="preserve">کد دستیابی کتاب : ثبت : 81 .زبده الرمل</w:t>
      </w:r>
    </w:p>
    <w:p>
      <w:pPr>
        <w:pStyle w:val="BookText"/>
      </w:pPr>
      <w:r>
        <w:rPr>
          <w:rFonts w:ascii="IRNazanin" w:hAnsi="IRNazanin" w:eastAsia="IRNazanin" w:cs="IRNazanin"/>
          <w:lang w:bidi="fa-IR"/>
          <w:color w:val="111111"/>
          <w:sz w:val="28"/>
          <w:szCs w:val="28"/>
          <w:rtl/>
        </w:rPr>
        <w:t xml:space="preserve">کاتب : کتاب سوم به خط محمد بن علی هزار جریبی -  کتاب چهارم به خط صدرالدین ابن محمد باقر الموسوی   الدزفولیزبده الرمل</w:t>
      </w:r>
    </w:p>
    <w:p>
      <w:pPr>
        <w:pStyle w:val="BookText"/>
      </w:pPr>
      <w:r>
        <w:rPr>
          <w:rFonts w:ascii="IRNazanin" w:hAnsi="IRNazanin" w:eastAsia="IRNazanin" w:cs="IRNazanin"/>
          <w:lang w:bidi="fa-IR"/>
          <w:color w:val="111111"/>
          <w:sz w:val="28"/>
          <w:szCs w:val="28"/>
          <w:rtl/>
        </w:rPr>
        <w:t xml:space="preserve">تاریخ کتابت : کتاب دوم تاریخ تحریر یکشنبه 3   صفر 1211 را دارد -  تاریخ دوشنبه 24   شعبان 1218 تحریر شده -  روز 17 سنه 1194زبده الرمل</w:t>
      </w:r>
    </w:p>
    <w:p>
      <w:pPr>
        <w:pStyle w:val="BookText"/>
      </w:pPr>
      <w:r>
        <w:rPr>
          <w:rFonts w:ascii="IRNazanin" w:hAnsi="IRNazanin" w:eastAsia="IRNazanin" w:cs="IRNazanin"/>
          <w:lang w:bidi="fa-IR"/>
          <w:color w:val="111111"/>
          <w:sz w:val="28"/>
          <w:szCs w:val="28"/>
          <w:rtl/>
        </w:rPr>
        <w:t xml:space="preserve">آسیب دیدگی : کتاب پنجم در انتها و آخرین کتاب نیز در آغاز و انجام افتادگی - داردزبده الرمل</w:t>
      </w:r>
    </w:p>
    <w:p>
      <w:pPr>
        <w:pStyle w:val="BookText"/>
      </w:pPr>
      <w:r>
        <w:rPr>
          <w:rFonts w:ascii="IRNazanin" w:hAnsi="IRNazanin" w:eastAsia="IRNazanin" w:cs="IRNazanin"/>
          <w:lang w:bidi="fa-IR"/>
          <w:color w:val="111111"/>
          <w:sz w:val="28"/>
          <w:szCs w:val="28"/>
          <w:rtl/>
        </w:rPr>
        <w:t xml:space="preserve">همه اطلاعات : 82 -  مجموعه  ------  نسخ متوسط، مختلف السطر، در اندازه های مختلف    کتاب دوم تاریخ تحریر یکشنبه 3 - صفر 1211 را دارد  ،   کتاب سوم به خط محمد بن علی هزار جریبی  در   تاریخ دوشنبه 24 - شعبان 1218 تحریر شده  ،   کتاب چهارم به خط صدرالدین ابن محمد باقر الموسوی - الدزفولی  در   روز 17 سنه 1194  ،  کتاب اول، پنجم و هشتم در حاشیه توضیح و تصحیح - دارد و کتاب دهم سرفصلها و عناوین را در حاشیه آورده  ،  کتاب اول، ششم و هشتم فراز - برخی از کلمات به شنگرف و مرکب مشکی خط کشیده شده و برخی عبارات و کلمات و - سرفصلها به شنگرف است، برخی از برگها آهار و مهره دارد، کاغذ فرنگی نخودی و مایل - به حنایی، 218 برگ  ،  کتاب پنجم در انتها و آخرین کتاب نیز در آغاز و انجام افتادگی - دارد  ،  جلد مقوائی روکش تیماج قهوه ای روشن مجدول ضربی و آستر کاغذ حنایی- 14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 م  ،  ثبت : 81 .زبده الرمل</w:t>
      </w:r>
    </w:p>
    <w:p>
      <w:pPr>
        <w:pStyle w:val="BookText"/>
      </w:pPr>
      <w:r>
        <w:rPr>
          <w:rFonts w:ascii="IRNazanin" w:hAnsi="IRNazanin" w:eastAsia="IRNazanin" w:cs="IRNazanin"/>
          <w:lang w:bidi="fa-IR"/>
          <w:color w:val="111111"/>
          <w:sz w:val="28"/>
          <w:szCs w:val="28"/>
          <w:rtl/>
        </w:rPr>
        <w:t xml:space="preserve">تمام مجلدات این مجموعه : زبده الرمل</w:t>
      </w:r>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جلد1زبده الرمل</w:t>
      </w:r>
    </w:p>
    <w:p>
      <w:pPr>
        <w:pStyle w:val="BookText"/>
      </w:pPr>
      <w:r>
        <w:rPr>
          <w:rFonts w:ascii="IRNazanin" w:hAnsi="IRNazanin" w:eastAsia="IRNazanin" w:cs="IRNazanin"/>
          <w:lang w:bidi="fa-IR"/>
          <w:color w:val="111111"/>
          <w:sz w:val="28"/>
          <w:szCs w:val="28"/>
          <w:rtl/>
        </w:rPr>
        <w:t xml:space="preserve">در صفحات : 75تا75زبده الرمل</w:t>
      </w:r>
    </w:p>
    <w:p>
      <w:pPr>
        <w:pStyle w:val="BookText"/>
      </w:pPr>
      <w:r>
        <w:rPr>
          <w:rFonts w:ascii="IRNazanin" w:hAnsi="IRNazanin" w:eastAsia="IRNazanin" w:cs="IRNazanin"/>
          <w:lang w:bidi="fa-IR"/>
          <w:color w:val="111111"/>
          <w:sz w:val="28"/>
          <w:szCs w:val="28"/>
          <w:rtl/>
        </w:rPr>
        <w:t xml:space="preserve">ردیف کتاب   : 6زبده الرمل</w:t>
      </w:r>
    </w:p>
    <w:p>
      <w:pPr>
        <w:pStyle w:val="BookText"/>
      </w:pPr>
      <w:r>
        <w:rPr>
          <w:rFonts w:ascii="IRNazanin" w:hAnsi="IRNazanin" w:eastAsia="IRNazanin" w:cs="IRNazanin"/>
          <w:lang w:bidi="fa-IR"/>
          <w:color w:val="111111"/>
          <w:sz w:val="28"/>
          <w:szCs w:val="28"/>
          <w:rtl/>
        </w:rPr>
        <w:t xml:space="preserve">کد دستیابی کتاب : 101 ب - 109 بزبده الرمل</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اسلامیزبده الرمل</w:t>
      </w:r>
    </w:p>
    <w:p>
      <w:pPr>
        <w:pStyle w:val="BookText"/>
      </w:pPr>
      <w:r>
        <w:rPr>
          <w:rFonts w:ascii="IRNazanin" w:hAnsi="IRNazanin" w:eastAsia="IRNazanin" w:cs="IRNazanin"/>
          <w:lang w:bidi="fa-IR"/>
          <w:color w:val="111111"/>
          <w:sz w:val="28"/>
          <w:szCs w:val="28"/>
          <w:rtl/>
        </w:rPr>
        <w:t xml:space="preserve">شهر : تهرانزبده الرمل</w:t>
      </w:r>
    </w:p>
    <w:p>
      <w:pPr>
        <w:pStyle w:val="BookText"/>
      </w:pPr>
      <w:r>
        <w:rPr>
          <w:rFonts w:ascii="IRNazanin" w:hAnsi="IRNazanin" w:eastAsia="IRNazanin" w:cs="IRNazanin"/>
          <w:lang w:bidi="fa-IR"/>
          <w:color w:val="111111"/>
          <w:sz w:val="28"/>
          <w:szCs w:val="28"/>
          <w:rtl/>
        </w:rPr>
        <w:t xml:space="preserve">موضوعات : اسطرلابزبده الرمل</w:t>
      </w:r>
    </w:p>
    <w:p>
      <w:pPr>
        <w:pStyle w:val="BookText"/>
      </w:pPr>
      <w:r>
        <w:rPr>
          <w:rFonts w:ascii="IRNazanin" w:hAnsi="IRNazanin" w:eastAsia="IRNazanin" w:cs="IRNazanin"/>
          <w:lang w:bidi="fa-IR"/>
          <w:color w:val="111111"/>
          <w:sz w:val="28"/>
          <w:szCs w:val="28"/>
          <w:rtl/>
        </w:rPr>
        <w:t xml:space="preserve">همه اطلاعات : 6 -  زبده الرمل   ( 101 ب - 109 ب )    ( اسطرلاب )  -  کتاب در مورد رمل است.  - آغاز نسخه:   " بسمله ... اما بعد این کتاب رمل است و بزبده الرمل موسوم است "  - انجام نسخه:         " ثانیش سه سیم شش ای بخرد       رابعش ده بود       -       جمله خانها بدین منوال       باشد ایخواجه حمیده خصال "زبده الرمل</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1190" w:name="pg8350_56960"/>
    <w:bookmarkEnd w:id="1190"/>
    <w:p>
      <w:pPr>
        <w:pStyle w:val="Heading3"/>
      </w:pPr>
      <w:bookmarkStart w:id="3191" w:name="_Toc1193"/>
      <w:r>
        <w:t>1187- زبده الرمل</w:t>
      </w:r>
      <w:bookmarkEnd w:id="3191"/>
    </w:p>
    <w:p>
      <w:pPr>
        <w:pStyle w:val="BookText"/>
      </w:pPr>
      <w:r>
        <w:rPr>
          <w:rFonts w:ascii="IRNazanin" w:hAnsi="IRNazanin" w:eastAsia="IRNazanin" w:cs="IRNazanin"/>
          <w:lang w:bidi="fa-IR"/>
          <w:color w:val="111111"/>
          <w:sz w:val="28"/>
          <w:szCs w:val="28"/>
          <w:rtl/>
        </w:rPr>
        <w:t xml:space="preserve">اطلاعات مجموعه : زبده الرمل</w:t>
      </w:r>
    </w:p>
    <w:p>
      <w:pPr>
        <w:pStyle w:val="BookText"/>
      </w:pPr>
      <w:r>
        <w:rPr>
          <w:rFonts w:ascii="IRNazanin" w:hAnsi="IRNazanin" w:eastAsia="IRNazanin" w:cs="IRNazanin"/>
          <w:lang w:bidi="fa-IR"/>
          <w:color w:val="111111"/>
          <w:sz w:val="28"/>
          <w:szCs w:val="28"/>
          <w:rtl/>
        </w:rPr>
        <w:t xml:space="preserve">در صفحات : 61تا61زبده الرمل</w:t>
      </w:r>
    </w:p>
    <w:p>
      <w:pPr>
        <w:pStyle w:val="BookText"/>
      </w:pPr>
      <w:r>
        <w:rPr>
          <w:rFonts w:ascii="IRNazanin" w:hAnsi="IRNazanin" w:eastAsia="IRNazanin" w:cs="IRNazanin"/>
          <w:lang w:bidi="fa-IR"/>
          <w:color w:val="111111"/>
          <w:sz w:val="28"/>
          <w:szCs w:val="28"/>
          <w:rtl/>
        </w:rPr>
        <w:t xml:space="preserve">کد دستیابی کتاب : 446زبده الرمل</w:t>
      </w:r>
    </w:p>
    <w:p>
      <w:pPr>
        <w:pStyle w:val="BookText"/>
      </w:pPr>
      <w:r>
        <w:rPr>
          <w:rFonts w:ascii="IRNazanin" w:hAnsi="IRNazanin" w:eastAsia="IRNazanin" w:cs="IRNazanin"/>
          <w:lang w:bidi="fa-IR"/>
          <w:color w:val="111111"/>
          <w:sz w:val="28"/>
          <w:szCs w:val="28"/>
          <w:rtl/>
        </w:rPr>
        <w:t xml:space="preserve">زبان کتاب : فارسی.زبده الرمل</w:t>
      </w:r>
    </w:p>
    <w:p>
      <w:pPr>
        <w:pStyle w:val="BookText"/>
      </w:pPr>
      <w:r>
        <w:rPr>
          <w:rFonts w:ascii="IRNazanin" w:hAnsi="IRNazanin" w:eastAsia="IRNazanin" w:cs="IRNazanin"/>
          <w:lang w:bidi="fa-IR"/>
          <w:color w:val="111111"/>
          <w:sz w:val="28"/>
          <w:szCs w:val="28"/>
          <w:rtl/>
        </w:rPr>
        <w:t xml:space="preserve">همه اطلاعات : 446  -   مجموعه  :   فارسی.زبده الرمل</w:t>
      </w:r>
    </w:p>
    <w:p>
      <w:pPr>
        <w:pStyle w:val="BookText"/>
      </w:pPr>
      <w:r>
        <w:rPr>
          <w:rFonts w:ascii="IRNazanin" w:hAnsi="IRNazanin" w:eastAsia="IRNazanin" w:cs="IRNazanin"/>
          <w:lang w:bidi="fa-IR"/>
          <w:color w:val="111111"/>
          <w:sz w:val="28"/>
          <w:szCs w:val="28"/>
          <w:rtl/>
        </w:rPr>
        <w:t xml:space="preserve">تمام مجلدات این مجموعه : زبده الرمل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الرمل</w:t>
      </w:r>
    </w:p>
    <w:p>
      <w:pPr>
        <w:pStyle w:val="BookText"/>
      </w:pPr>
      <w:r>
        <w:rPr>
          <w:rFonts w:ascii="IRNazanin" w:hAnsi="IRNazanin" w:eastAsia="IRNazanin" w:cs="IRNazanin"/>
          <w:lang w:bidi="fa-IR"/>
          <w:color w:val="111111"/>
          <w:sz w:val="28"/>
          <w:szCs w:val="28"/>
          <w:rtl/>
        </w:rPr>
        <w:t xml:space="preserve">در صفحات : 61تا61زبده الرمل</w:t>
      </w:r>
    </w:p>
    <w:p>
      <w:pPr>
        <w:pStyle w:val="BookText"/>
      </w:pPr>
      <w:r>
        <w:rPr>
          <w:rFonts w:ascii="IRNazanin" w:hAnsi="IRNazanin" w:eastAsia="IRNazanin" w:cs="IRNazanin"/>
          <w:lang w:bidi="fa-IR"/>
          <w:color w:val="111111"/>
          <w:sz w:val="28"/>
          <w:szCs w:val="28"/>
          <w:rtl/>
        </w:rPr>
        <w:t xml:space="preserve">ردیف کتاب   : 4زبده الرمل</w:t>
      </w:r>
    </w:p>
    <w:p>
      <w:pPr>
        <w:pStyle w:val="BookText"/>
      </w:pPr>
      <w:r>
        <w:rPr>
          <w:rFonts w:ascii="IRNazanin" w:hAnsi="IRNazanin" w:eastAsia="IRNazanin" w:cs="IRNazanin"/>
          <w:lang w:bidi="fa-IR"/>
          <w:color w:val="111111"/>
          <w:sz w:val="28"/>
          <w:szCs w:val="28"/>
          <w:rtl/>
        </w:rPr>
        <w:t xml:space="preserve">نام کتابخانه : مجموعه عبدالمجید مولویزبده الرمل</w:t>
      </w:r>
    </w:p>
    <w:p>
      <w:pPr>
        <w:pStyle w:val="BookText"/>
      </w:pPr>
      <w:r>
        <w:rPr>
          <w:rFonts w:ascii="IRNazanin" w:hAnsi="IRNazanin" w:eastAsia="IRNazanin" w:cs="IRNazanin"/>
          <w:lang w:bidi="fa-IR"/>
          <w:color w:val="111111"/>
          <w:sz w:val="28"/>
          <w:szCs w:val="28"/>
          <w:rtl/>
        </w:rPr>
        <w:t xml:space="preserve">شهر : مشهدزبده الرمل</w:t>
      </w:r>
    </w:p>
    <w:p>
      <w:pPr>
        <w:pStyle w:val="BookText"/>
      </w:pPr>
      <w:r>
        <w:rPr>
          <w:rFonts w:ascii="IRNazanin" w:hAnsi="IRNazanin" w:eastAsia="IRNazanin" w:cs="IRNazanin"/>
          <w:lang w:bidi="fa-IR"/>
          <w:color w:val="111111"/>
          <w:sz w:val="28"/>
          <w:szCs w:val="28"/>
          <w:rtl/>
        </w:rPr>
        <w:t xml:space="preserve">مولف : معین اصفهانیزبده الرمل</w:t>
      </w:r>
    </w:p>
    <w:p>
      <w:pPr>
        <w:pStyle w:val="BookText"/>
      </w:pPr>
      <w:r>
        <w:rPr>
          <w:rFonts w:ascii="IRNazanin" w:hAnsi="IRNazanin" w:eastAsia="IRNazanin" w:cs="IRNazanin"/>
          <w:lang w:bidi="fa-IR"/>
          <w:color w:val="111111"/>
          <w:sz w:val="28"/>
          <w:szCs w:val="28"/>
          <w:rtl/>
        </w:rPr>
        <w:t xml:space="preserve">آسیب دیدگی : نسخه ناقص.زبده الرمل</w:t>
      </w:r>
    </w:p>
    <w:p>
      <w:pPr>
        <w:pStyle w:val="BookText"/>
      </w:pPr>
      <w:r>
        <w:rPr>
          <w:rFonts w:ascii="IRNazanin" w:hAnsi="IRNazanin" w:eastAsia="IRNazanin" w:cs="IRNazanin"/>
          <w:lang w:bidi="fa-IR"/>
          <w:color w:val="111111"/>
          <w:sz w:val="28"/>
          <w:szCs w:val="28"/>
          <w:rtl/>
        </w:rPr>
        <w:t xml:space="preserve">همه اطلاعات : 4 -   زبده الرمل  : اثر طبع   معین اصفهانی  ،  نسخه ناقص.  - آغاز :   فردوسه زوج شکل لحیان است.زبده الرمل</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1191" w:name="pg8350_56961"/>
    <w:bookmarkEnd w:id="1191"/>
    <w:p>
      <w:pPr>
        <w:pStyle w:val="Heading3"/>
      </w:pPr>
      <w:bookmarkStart w:id="3192" w:name="_Toc1194"/>
      <w:r>
        <w:t>1188- زبده الرمل</w:t>
      </w:r>
      <w:bookmarkEnd w:id="3192"/>
    </w:p>
    <w:p>
      <w:pPr>
        <w:pStyle w:val="BookText"/>
      </w:pPr>
      <w:r>
        <w:rPr>
          <w:rFonts w:ascii="IRNazanin" w:hAnsi="IRNazanin" w:eastAsia="IRNazanin" w:cs="IRNazanin"/>
          <w:lang w:bidi="fa-IR"/>
          <w:color w:val="111111"/>
          <w:sz w:val="28"/>
          <w:szCs w:val="28"/>
          <w:rtl/>
        </w:rPr>
        <w:t xml:space="preserve">ماخذ کتاب : کتابخانه ملی ملک - جلد3زبده الرمل</w:t>
      </w:r>
    </w:p>
    <w:p>
      <w:pPr>
        <w:pStyle w:val="BookText"/>
      </w:pPr>
      <w:r>
        <w:rPr>
          <w:rFonts w:ascii="IRNazanin" w:hAnsi="IRNazanin" w:eastAsia="IRNazanin" w:cs="IRNazanin"/>
          <w:lang w:bidi="fa-IR"/>
          <w:color w:val="111111"/>
          <w:sz w:val="28"/>
          <w:szCs w:val="28"/>
          <w:rtl/>
        </w:rPr>
        <w:t xml:space="preserve">در صفحات : 435تا435زبده الرمل</w:t>
      </w:r>
    </w:p>
    <w:p>
      <w:pPr>
        <w:pStyle w:val="BookText"/>
      </w:pPr>
      <w:r>
        <w:rPr>
          <w:rFonts w:ascii="IRNazanin" w:hAnsi="IRNazanin" w:eastAsia="IRNazanin" w:cs="IRNazanin"/>
          <w:lang w:bidi="fa-IR"/>
          <w:color w:val="111111"/>
          <w:sz w:val="28"/>
          <w:szCs w:val="28"/>
          <w:rtl/>
        </w:rPr>
        <w:t xml:space="preserve">کد دستیابی کتاب : 3443زبده الرمل</w:t>
      </w:r>
    </w:p>
    <w:p>
      <w:pPr>
        <w:pStyle w:val="BookText"/>
      </w:pPr>
      <w:r>
        <w:rPr>
          <w:rFonts w:ascii="IRNazanin" w:hAnsi="IRNazanin" w:eastAsia="IRNazanin" w:cs="IRNazanin"/>
          <w:lang w:bidi="fa-IR"/>
          <w:color w:val="111111"/>
          <w:sz w:val="28"/>
          <w:szCs w:val="28"/>
          <w:rtl/>
        </w:rPr>
        <w:t xml:space="preserve">نام کتابخانه : کتابخانه ملی ملکزبده الرمل</w:t>
      </w:r>
    </w:p>
    <w:p>
      <w:pPr>
        <w:pStyle w:val="BookText"/>
      </w:pPr>
      <w:r>
        <w:rPr>
          <w:rFonts w:ascii="IRNazanin" w:hAnsi="IRNazanin" w:eastAsia="IRNazanin" w:cs="IRNazanin"/>
          <w:lang w:bidi="fa-IR"/>
          <w:color w:val="111111"/>
          <w:sz w:val="28"/>
          <w:szCs w:val="28"/>
          <w:rtl/>
        </w:rPr>
        <w:t xml:space="preserve">شهر : تهرانزبده الرمل</w:t>
      </w:r>
    </w:p>
    <w:p>
      <w:pPr>
        <w:pStyle w:val="BookText"/>
      </w:pPr>
      <w:r>
        <w:rPr>
          <w:rFonts w:ascii="IRNazanin" w:hAnsi="IRNazanin" w:eastAsia="IRNazanin" w:cs="IRNazanin"/>
          <w:lang w:bidi="fa-IR"/>
          <w:color w:val="111111"/>
          <w:sz w:val="28"/>
          <w:szCs w:val="28"/>
          <w:rtl/>
        </w:rPr>
        <w:t xml:space="preserve">مولف : مولوی سید روشن علیزبده الرمل</w:t>
      </w:r>
    </w:p>
    <w:p>
      <w:pPr>
        <w:pStyle w:val="BookText"/>
      </w:pPr>
      <w:r>
        <w:rPr>
          <w:rFonts w:ascii="IRNazanin" w:hAnsi="IRNazanin" w:eastAsia="IRNazanin" w:cs="IRNazanin"/>
          <w:lang w:bidi="fa-IR"/>
          <w:color w:val="111111"/>
          <w:sz w:val="28"/>
          <w:szCs w:val="28"/>
          <w:rtl/>
        </w:rPr>
        <w:t xml:space="preserve">کاتب : میرعلیزبده الرمل</w:t>
      </w:r>
    </w:p>
    <w:p>
      <w:pPr>
        <w:pStyle w:val="BookText"/>
      </w:pPr>
      <w:r>
        <w:rPr>
          <w:rFonts w:ascii="IRNazanin" w:hAnsi="IRNazanin" w:eastAsia="IRNazanin" w:cs="IRNazanin"/>
          <w:lang w:bidi="fa-IR"/>
          <w:color w:val="111111"/>
          <w:sz w:val="28"/>
          <w:szCs w:val="28"/>
          <w:rtl/>
        </w:rPr>
        <w:t xml:space="preserve">تاریخ کتابت : 1284زبده الرمل</w:t>
      </w:r>
    </w:p>
    <w:p>
      <w:pPr>
        <w:pStyle w:val="BookText"/>
      </w:pPr>
      <w:r>
        <w:rPr>
          <w:rFonts w:ascii="IRNazanin" w:hAnsi="IRNazanin" w:eastAsia="IRNazanin" w:cs="IRNazanin"/>
          <w:lang w:bidi="fa-IR"/>
          <w:color w:val="111111"/>
          <w:sz w:val="28"/>
          <w:szCs w:val="28"/>
          <w:rtl/>
        </w:rPr>
        <w:t xml:space="preserve">منابع دیگر : (ذریعه 12:28- مشار877- شگلوا 1911)زبده الرمل</w:t>
      </w:r>
    </w:p>
    <w:p>
      <w:pPr>
        <w:pStyle w:val="BookText"/>
      </w:pPr>
      <w:r>
        <w:rPr>
          <w:rFonts w:ascii="IRNazanin" w:hAnsi="IRNazanin" w:eastAsia="IRNazanin" w:cs="IRNazanin"/>
          <w:lang w:bidi="fa-IR"/>
          <w:color w:val="111111"/>
          <w:sz w:val="28"/>
          <w:szCs w:val="28"/>
          <w:rtl/>
        </w:rPr>
        <w:t xml:space="preserve">همه اطلاعات : زبده الرمل -  مولوی سید روشن علی -  با عنوانهای فصل  (ذریعه 12:28- مشار877- شگلوا 1911)- آغاز: هذا کتاب زبده الرمل ،بسمله بدانکه این علم را علم دانیال وعلم - نمو و - علم باطن وعلم وفانامند.اینها گویندبه سبب آنکه حروف اسماءهریک به حساب - جمل نود و شش است موافق سخنهای اشکال این علم .- انجام : و بد ملول است . تمام شد. -  (سپس یازده برگ جدول است )-  3443) نستعلیق  میرعلی در 1284، جدول و عنوان جوهر - سرخ ، 94 گ 12 س - 9/15</w:t>
      </w:r>
      <w:r>
        <w:rPr>
          <w:rFonts w:ascii="Times New Roman" w:hAnsi="Times New Roman" w:eastAsia="Times New Roman" w:cs="Times New Roman"/>
          <w:lang w:val="en-US" w:bidi="en-US"/>
          <w:color w:val="111111"/>
          <w:sz w:val="28"/>
          <w:szCs w:val="28"/>
          <w:rtl/>
        </w:rPr>
        <w:t xml:space="preserve">×7/21</w:t>
      </w:r>
      <w:r>
        <w:rPr>
          <w:rFonts w:ascii="IRNazanin" w:hAnsi="IRNazanin" w:eastAsia="IRNazanin" w:cs="IRNazanin"/>
          <w:lang w:bidi="fa-IR"/>
          <w:color w:val="111111"/>
          <w:sz w:val="28"/>
          <w:szCs w:val="28"/>
          <w:rtl/>
        </w:rPr>
        <w:t xml:space="preserve">، کاغذ فرنگی ،جلد رویه میشن قهوه ای لایی .زبده الرمل</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1192" w:name="pg8350_56962"/>
    <w:bookmarkEnd w:id="1192"/>
    <w:p>
      <w:pPr>
        <w:pStyle w:val="Heading3"/>
      </w:pPr>
      <w:bookmarkStart w:id="3193" w:name="_Toc1195"/>
      <w:r>
        <w:t>1189- زبده الرمل</w:t>
      </w:r>
      <w:bookmarkEnd w:id="3193"/>
    </w:p>
    <w:p>
      <w:pPr>
        <w:pStyle w:val="BookText"/>
      </w:pPr>
      <w:r>
        <w:rPr>
          <w:rFonts w:ascii="IRNazanin" w:hAnsi="IRNazanin" w:eastAsia="IRNazanin" w:cs="IRNazanin"/>
          <w:lang w:bidi="fa-IR"/>
          <w:color w:val="111111"/>
          <w:sz w:val="28"/>
          <w:szCs w:val="28"/>
          <w:rtl/>
        </w:rPr>
        <w:t xml:space="preserve">اطلاعات مجموعه : زبده الرمل</w:t>
      </w:r>
    </w:p>
    <w:p>
      <w:pPr>
        <w:pStyle w:val="BookText"/>
      </w:pPr>
      <w:r>
        <w:rPr>
          <w:rFonts w:ascii="IRNazanin" w:hAnsi="IRNazanin" w:eastAsia="IRNazanin" w:cs="IRNazanin"/>
          <w:lang w:bidi="fa-IR"/>
          <w:color w:val="111111"/>
          <w:sz w:val="28"/>
          <w:szCs w:val="28"/>
          <w:rtl/>
        </w:rPr>
        <w:t xml:space="preserve">در صفحات : 469تا471زبده الرمل</w:t>
      </w:r>
    </w:p>
    <w:p>
      <w:pPr>
        <w:pStyle w:val="BookText"/>
      </w:pPr>
      <w:r>
        <w:rPr>
          <w:rFonts w:ascii="IRNazanin" w:hAnsi="IRNazanin" w:eastAsia="IRNazanin" w:cs="IRNazanin"/>
          <w:lang w:bidi="fa-IR"/>
          <w:color w:val="111111"/>
          <w:sz w:val="28"/>
          <w:szCs w:val="28"/>
          <w:rtl/>
        </w:rPr>
        <w:t xml:space="preserve">کد دستیابی کتاب : 2344زبده الرمل</w:t>
      </w:r>
    </w:p>
    <w:p>
      <w:pPr>
        <w:pStyle w:val="BookText"/>
      </w:pPr>
      <w:r>
        <w:rPr>
          <w:rFonts w:ascii="IRNazanin" w:hAnsi="IRNazanin" w:eastAsia="IRNazanin" w:cs="IRNazanin"/>
          <w:lang w:bidi="fa-IR"/>
          <w:color w:val="111111"/>
          <w:sz w:val="28"/>
          <w:szCs w:val="28"/>
          <w:rtl/>
        </w:rPr>
        <w:t xml:space="preserve">تاریخ کتابت : سده 13زبده الرمل</w:t>
      </w:r>
    </w:p>
    <w:p>
      <w:pPr>
        <w:pStyle w:val="BookText"/>
      </w:pPr>
      <w:r>
        <w:rPr>
          <w:rFonts w:ascii="IRNazanin" w:hAnsi="IRNazanin" w:eastAsia="IRNazanin" w:cs="IRNazanin"/>
          <w:lang w:bidi="fa-IR"/>
          <w:color w:val="111111"/>
          <w:sz w:val="28"/>
          <w:szCs w:val="28"/>
          <w:rtl/>
        </w:rPr>
        <w:t xml:space="preserve">همه اطلاعات : 545 -  2344 به  چند شکسته نستعلیق  سده 13، عنوان ونشان شنگرف، از آن محمد مهدی ابن - حاجی معصوم کوزه کنانی با تاریخ ج 2 / 1231 با مهر، 118 گ 15 س، - 17</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پسته آبی، جلد میشن لایی سیاه. - . -  . - . - . - . - . - .زبده الرمل</w:t>
      </w:r>
    </w:p>
    <w:p>
      <w:pPr>
        <w:pStyle w:val="BookText"/>
      </w:pPr>
      <w:r>
        <w:rPr>
          <w:rFonts w:ascii="IRNazanin" w:hAnsi="IRNazanin" w:eastAsia="IRNazanin" w:cs="IRNazanin"/>
          <w:lang w:bidi="fa-IR"/>
          <w:color w:val="111111"/>
          <w:sz w:val="28"/>
          <w:szCs w:val="28"/>
          <w:rtl/>
        </w:rPr>
        <w:t xml:space="preserve">تمام مجلدات این مجموعه : زبده الرمل</w:t>
      </w:r>
    </w:p>
    <w:p>
      <w:pPr>
        <w:pStyle w:val="BookText"/>
      </w:pPr>
      <w:r>
        <w:rPr>
          <w:rFonts w:ascii="IRNazanin" w:hAnsi="IRNazanin" w:eastAsia="IRNazanin" w:cs="IRNazanin"/>
          <w:lang w:bidi="fa-IR"/>
          <w:color w:val="111111"/>
          <w:sz w:val="28"/>
          <w:szCs w:val="28"/>
          <w:rtl/>
        </w:rPr>
        <w:t xml:space="preserve">ماخذ کتاب : کتابخانه ملی ملک - جلد5زبده الرمل</w:t>
      </w:r>
    </w:p>
    <w:p>
      <w:pPr>
        <w:pStyle w:val="BookText"/>
      </w:pPr>
      <w:r>
        <w:rPr>
          <w:rFonts w:ascii="IRNazanin" w:hAnsi="IRNazanin" w:eastAsia="IRNazanin" w:cs="IRNazanin"/>
          <w:lang w:bidi="fa-IR"/>
          <w:color w:val="111111"/>
          <w:sz w:val="28"/>
          <w:szCs w:val="28"/>
          <w:rtl/>
        </w:rPr>
        <w:t xml:space="preserve">در صفحات : 469تا469زبده الرمل</w:t>
      </w:r>
    </w:p>
    <w:p>
      <w:pPr>
        <w:pStyle w:val="BookText"/>
      </w:pPr>
      <w:r>
        <w:rPr>
          <w:rFonts w:ascii="IRNazanin" w:hAnsi="IRNazanin" w:eastAsia="IRNazanin" w:cs="IRNazanin"/>
          <w:lang w:bidi="fa-IR"/>
          <w:color w:val="111111"/>
          <w:sz w:val="28"/>
          <w:szCs w:val="28"/>
          <w:rtl/>
        </w:rPr>
        <w:t xml:space="preserve">ردیف کتاب   : 3زبده الرمل</w:t>
      </w:r>
    </w:p>
    <w:p>
      <w:pPr>
        <w:pStyle w:val="BookText"/>
      </w:pPr>
      <w:r>
        <w:rPr>
          <w:rFonts w:ascii="IRNazanin" w:hAnsi="IRNazanin" w:eastAsia="IRNazanin" w:cs="IRNazanin"/>
          <w:lang w:bidi="fa-IR"/>
          <w:color w:val="111111"/>
          <w:sz w:val="28"/>
          <w:szCs w:val="28"/>
          <w:rtl/>
        </w:rPr>
        <w:t xml:space="preserve">کد دستیابی کتاب : 35 پ - 43رزبده الرمل</w:t>
      </w:r>
    </w:p>
    <w:p>
      <w:pPr>
        <w:pStyle w:val="BookText"/>
      </w:pPr>
      <w:r>
        <w:rPr>
          <w:rFonts w:ascii="IRNazanin" w:hAnsi="IRNazanin" w:eastAsia="IRNazanin" w:cs="IRNazanin"/>
          <w:lang w:bidi="fa-IR"/>
          <w:color w:val="111111"/>
          <w:sz w:val="28"/>
          <w:szCs w:val="28"/>
          <w:rtl/>
        </w:rPr>
        <w:t xml:space="preserve">نام کتابخانه : کتابخانه ملی ملکزبده الرمل</w:t>
      </w:r>
    </w:p>
    <w:p>
      <w:pPr>
        <w:pStyle w:val="BookText"/>
      </w:pPr>
      <w:r>
        <w:rPr>
          <w:rFonts w:ascii="IRNazanin" w:hAnsi="IRNazanin" w:eastAsia="IRNazanin" w:cs="IRNazanin"/>
          <w:lang w:bidi="fa-IR"/>
          <w:color w:val="111111"/>
          <w:sz w:val="28"/>
          <w:szCs w:val="28"/>
          <w:rtl/>
        </w:rPr>
        <w:t xml:space="preserve">شهر : تهرانزبده الرمل</w:t>
      </w:r>
    </w:p>
    <w:p>
      <w:pPr>
        <w:pStyle w:val="BookText"/>
      </w:pPr>
      <w:r>
        <w:rPr>
          <w:rFonts w:ascii="IRNazanin" w:hAnsi="IRNazanin" w:eastAsia="IRNazanin" w:cs="IRNazanin"/>
          <w:lang w:bidi="fa-IR"/>
          <w:color w:val="111111"/>
          <w:sz w:val="28"/>
          <w:szCs w:val="28"/>
          <w:rtl/>
        </w:rPr>
        <w:t xml:space="preserve">مولف : معین الدینزبده الرمل</w:t>
      </w:r>
    </w:p>
    <w:p>
      <w:pPr>
        <w:pStyle w:val="BookText"/>
      </w:pPr>
      <w:r>
        <w:rPr>
          <w:rFonts w:ascii="IRNazanin" w:hAnsi="IRNazanin" w:eastAsia="IRNazanin" w:cs="IRNazanin"/>
          <w:lang w:bidi="fa-IR"/>
          <w:color w:val="111111"/>
          <w:sz w:val="28"/>
          <w:szCs w:val="28"/>
          <w:rtl/>
        </w:rPr>
        <w:t xml:space="preserve">منابع دیگر : ش 13/777 و 5 / 3117زبده الرمل</w:t>
      </w:r>
    </w:p>
    <w:p>
      <w:pPr>
        <w:pStyle w:val="BookText"/>
      </w:pPr>
      <w:r>
        <w:rPr>
          <w:rFonts w:ascii="IRNazanin" w:hAnsi="IRNazanin" w:eastAsia="IRNazanin" w:cs="IRNazanin"/>
          <w:lang w:bidi="fa-IR"/>
          <w:color w:val="111111"/>
          <w:sz w:val="28"/>
          <w:szCs w:val="28"/>
          <w:rtl/>
        </w:rPr>
        <w:t xml:space="preserve">همه اطلاعات : 3-  زبده الرمل: معین الدین ( 35 پ - 43ر)، ( ش 13/777 و 5 / 3117) . - آغاز:  دائره سکون به حساب... - فرد وسه زوج شکل لخیان است       دانشش بر حکیم آسان است. - انجام: -  باز شکل بیاض باد نکیس       کل اشکال سعد ونحس وخسیسزبده الرمل</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1193" w:name="pg8350_56963"/>
    <w:bookmarkEnd w:id="1193"/>
    <w:p>
      <w:pPr>
        <w:pStyle w:val="Heading3"/>
      </w:pPr>
      <w:bookmarkStart w:id="3194" w:name="_Toc1196"/>
      <w:r>
        <w:t>1190- زبده الرمل</w:t>
      </w:r>
      <w:bookmarkEnd w:id="3194"/>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جمعهزبده الرمل</w:t>
      </w:r>
    </w:p>
    <w:p>
      <w:pPr>
        <w:pStyle w:val="BookText"/>
      </w:pPr>
      <w:r>
        <w:rPr>
          <w:rFonts w:ascii="IRNazanin" w:hAnsi="IRNazanin" w:eastAsia="IRNazanin" w:cs="IRNazanin"/>
          <w:lang w:bidi="fa-IR"/>
          <w:color w:val="111111"/>
          <w:sz w:val="28"/>
          <w:szCs w:val="28"/>
          <w:rtl/>
        </w:rPr>
        <w:t xml:space="preserve">در صفحات : 18تا18زبده الرمل</w:t>
      </w:r>
    </w:p>
    <w:p>
      <w:pPr>
        <w:pStyle w:val="BookText"/>
      </w:pPr>
      <w:r>
        <w:rPr>
          <w:rFonts w:ascii="IRNazanin" w:hAnsi="IRNazanin" w:eastAsia="IRNazanin" w:cs="IRNazanin"/>
          <w:lang w:bidi="fa-IR"/>
          <w:color w:val="111111"/>
          <w:sz w:val="28"/>
          <w:szCs w:val="28"/>
          <w:rtl/>
        </w:rPr>
        <w:t xml:space="preserve">کد دستیابی کتاب : ش 2/130 .زبده الرمل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الرمل</w:t>
      </w:r>
    </w:p>
    <w:p>
      <w:pPr>
        <w:pStyle w:val="BookText"/>
      </w:pPr>
      <w:r>
        <w:rPr>
          <w:rFonts w:ascii="IRNazanin" w:hAnsi="IRNazanin" w:eastAsia="IRNazanin" w:cs="IRNazanin"/>
          <w:lang w:bidi="fa-IR"/>
          <w:color w:val="111111"/>
          <w:sz w:val="28"/>
          <w:szCs w:val="28"/>
          <w:rtl/>
        </w:rPr>
        <w:t xml:space="preserve">شهر : تهرانزبده الرمل</w:t>
      </w:r>
    </w:p>
    <w:p>
      <w:pPr>
        <w:pStyle w:val="BookText"/>
      </w:pPr>
      <w:r>
        <w:rPr>
          <w:rFonts w:ascii="IRNazanin" w:hAnsi="IRNazanin" w:eastAsia="IRNazanin" w:cs="IRNazanin"/>
          <w:lang w:bidi="fa-IR"/>
          <w:color w:val="111111"/>
          <w:sz w:val="28"/>
          <w:szCs w:val="28"/>
          <w:rtl/>
        </w:rPr>
        <w:t xml:space="preserve">همه اطلاعات : زبده الرمل :  ش 2/130 .زبده الرمل</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1194" w:name="pg8350_56964"/>
    <w:bookmarkEnd w:id="1194"/>
    <w:p>
      <w:pPr>
        <w:pStyle w:val="Heading3"/>
      </w:pPr>
      <w:bookmarkStart w:id="3195" w:name="_Toc1197"/>
      <w:r>
        <w:t>1191- زبده الرمل</w:t>
      </w:r>
      <w:bookmarkEnd w:id="3195"/>
    </w:p>
    <w:p>
      <w:pPr>
        <w:pStyle w:val="BookText"/>
      </w:pPr>
      <w:r>
        <w:rPr>
          <w:rFonts w:ascii="IRNazanin" w:hAnsi="IRNazanin" w:eastAsia="IRNazanin" w:cs="IRNazanin"/>
          <w:lang w:bidi="fa-IR"/>
          <w:color w:val="111111"/>
          <w:sz w:val="28"/>
          <w:szCs w:val="28"/>
          <w:rtl/>
        </w:rPr>
        <w:t xml:space="preserve">اطلاعات مجموعه : زبده الرمل</w:t>
      </w:r>
    </w:p>
    <w:p>
      <w:pPr>
        <w:pStyle w:val="BookText"/>
      </w:pPr>
      <w:r>
        <w:rPr>
          <w:rFonts w:ascii="IRNazanin" w:hAnsi="IRNazanin" w:eastAsia="IRNazanin" w:cs="IRNazanin"/>
          <w:lang w:bidi="fa-IR"/>
          <w:color w:val="111111"/>
          <w:sz w:val="28"/>
          <w:szCs w:val="28"/>
          <w:rtl/>
        </w:rPr>
        <w:t xml:space="preserve">در صفحات : 173تا175زبده الرمل</w:t>
      </w:r>
    </w:p>
    <w:p>
      <w:pPr>
        <w:pStyle w:val="BookText"/>
      </w:pPr>
      <w:r>
        <w:rPr>
          <w:rFonts w:ascii="IRNazanin" w:hAnsi="IRNazanin" w:eastAsia="IRNazanin" w:cs="IRNazanin"/>
          <w:lang w:bidi="fa-IR"/>
          <w:color w:val="111111"/>
          <w:sz w:val="28"/>
          <w:szCs w:val="28"/>
          <w:rtl/>
        </w:rPr>
        <w:t xml:space="preserve">کد دستیابی کتاب : 777زبده الرمل</w:t>
      </w:r>
    </w:p>
    <w:p>
      <w:pPr>
        <w:pStyle w:val="BookText"/>
      </w:pPr>
      <w:r>
        <w:rPr>
          <w:rFonts w:ascii="IRNazanin" w:hAnsi="IRNazanin" w:eastAsia="IRNazanin" w:cs="IRNazanin"/>
          <w:lang w:bidi="fa-IR"/>
          <w:color w:val="111111"/>
          <w:sz w:val="28"/>
          <w:szCs w:val="28"/>
          <w:rtl/>
        </w:rPr>
        <w:t xml:space="preserve">همه اطلاعات : 145 -  777 به  نستعلیق، عنوان ونشان وجدول شنگرف، با دو سر لوح رنگارنگ و جدول - سفید اب وشنگرف، 206 گ 16 س ، کاغذ پسته ای، جلد میشن قرمز ضربی. - . - . - . - . - . - . - . - . - . - . - . - . - . - . - . - . -   . - . - . - .زبده الرمل</w:t>
      </w:r>
    </w:p>
    <w:p>
      <w:pPr>
        <w:pStyle w:val="BookText"/>
      </w:pPr>
      <w:r>
        <w:rPr>
          <w:rFonts w:ascii="IRNazanin" w:hAnsi="IRNazanin" w:eastAsia="IRNazanin" w:cs="IRNazanin"/>
          <w:lang w:bidi="fa-IR"/>
          <w:color w:val="111111"/>
          <w:sz w:val="28"/>
          <w:szCs w:val="28"/>
          <w:rtl/>
        </w:rPr>
        <w:t xml:space="preserve">تمام مجلدات این مجموعه : زبده الرمل</w:t>
      </w:r>
    </w:p>
    <w:p>
      <w:pPr>
        <w:pStyle w:val="BookText"/>
      </w:pPr>
      <w:r>
        <w:rPr>
          <w:rFonts w:ascii="IRNazanin" w:hAnsi="IRNazanin" w:eastAsia="IRNazanin" w:cs="IRNazanin"/>
          <w:lang w:bidi="fa-IR"/>
          <w:color w:val="111111"/>
          <w:sz w:val="28"/>
          <w:szCs w:val="28"/>
          <w:rtl/>
        </w:rPr>
        <w:t xml:space="preserve">ماخذ کتاب : کتابخانه ملی ملک - جلد5زبده الرمل</w:t>
      </w:r>
    </w:p>
    <w:p>
      <w:pPr>
        <w:pStyle w:val="BookText"/>
      </w:pPr>
      <w:r>
        <w:rPr>
          <w:rFonts w:ascii="IRNazanin" w:hAnsi="IRNazanin" w:eastAsia="IRNazanin" w:cs="IRNazanin"/>
          <w:lang w:bidi="fa-IR"/>
          <w:color w:val="111111"/>
          <w:sz w:val="28"/>
          <w:szCs w:val="28"/>
          <w:rtl/>
        </w:rPr>
        <w:t xml:space="preserve">در صفحات : 173تا173زبده الرمل</w:t>
      </w:r>
    </w:p>
    <w:p>
      <w:pPr>
        <w:pStyle w:val="BookText"/>
      </w:pPr>
      <w:r>
        <w:rPr>
          <w:rFonts w:ascii="IRNazanin" w:hAnsi="IRNazanin" w:eastAsia="IRNazanin" w:cs="IRNazanin"/>
          <w:lang w:bidi="fa-IR"/>
          <w:color w:val="111111"/>
          <w:sz w:val="28"/>
          <w:szCs w:val="28"/>
          <w:rtl/>
        </w:rPr>
        <w:t xml:space="preserve">ردیف کتاب   : 13زبده الرمل</w:t>
      </w:r>
    </w:p>
    <w:p>
      <w:pPr>
        <w:pStyle w:val="BookText"/>
      </w:pPr>
      <w:r>
        <w:rPr>
          <w:rFonts w:ascii="IRNazanin" w:hAnsi="IRNazanin" w:eastAsia="IRNazanin" w:cs="IRNazanin"/>
          <w:lang w:bidi="fa-IR"/>
          <w:color w:val="111111"/>
          <w:sz w:val="28"/>
          <w:szCs w:val="28"/>
          <w:rtl/>
        </w:rPr>
        <w:t xml:space="preserve">کد دستیابی کتاب : 157 پ - 171 رزبده الرمل</w:t>
      </w:r>
    </w:p>
    <w:p>
      <w:pPr>
        <w:pStyle w:val="BookText"/>
      </w:pPr>
      <w:r>
        <w:rPr>
          <w:rFonts w:ascii="IRNazanin" w:hAnsi="IRNazanin" w:eastAsia="IRNazanin" w:cs="IRNazanin"/>
          <w:lang w:bidi="fa-IR"/>
          <w:color w:val="111111"/>
          <w:sz w:val="28"/>
          <w:szCs w:val="28"/>
          <w:rtl/>
        </w:rPr>
        <w:t xml:space="preserve">نام کتابخانه : کتابخانه ملی ملکزبده الرمل</w:t>
      </w:r>
    </w:p>
    <w:p>
      <w:pPr>
        <w:pStyle w:val="BookText"/>
      </w:pPr>
      <w:r>
        <w:rPr>
          <w:rFonts w:ascii="IRNazanin" w:hAnsi="IRNazanin" w:eastAsia="IRNazanin" w:cs="IRNazanin"/>
          <w:lang w:bidi="fa-IR"/>
          <w:color w:val="111111"/>
          <w:sz w:val="28"/>
          <w:szCs w:val="28"/>
          <w:rtl/>
        </w:rPr>
        <w:t xml:space="preserve">شهر : تهرانزبده الرمل</w:t>
      </w:r>
    </w:p>
    <w:p>
      <w:pPr>
        <w:pStyle w:val="BookText"/>
      </w:pPr>
      <w:r>
        <w:rPr>
          <w:rFonts w:ascii="IRNazanin" w:hAnsi="IRNazanin" w:eastAsia="IRNazanin" w:cs="IRNazanin"/>
          <w:lang w:bidi="fa-IR"/>
          <w:color w:val="111111"/>
          <w:sz w:val="28"/>
          <w:szCs w:val="28"/>
          <w:rtl/>
        </w:rPr>
        <w:t xml:space="preserve">مولف : ناصر معین الدین محمد خاقانی اصفهانیزبده الرمل</w:t>
      </w:r>
    </w:p>
    <w:p>
      <w:pPr>
        <w:pStyle w:val="BookText"/>
      </w:pPr>
      <w:r>
        <w:rPr>
          <w:rFonts w:ascii="IRNazanin" w:hAnsi="IRNazanin" w:eastAsia="IRNazanin" w:cs="IRNazanin"/>
          <w:lang w:bidi="fa-IR"/>
          <w:color w:val="111111"/>
          <w:sz w:val="28"/>
          <w:szCs w:val="28"/>
          <w:rtl/>
        </w:rPr>
        <w:t xml:space="preserve">کاتب : عبد العظیم بن محمد محسن رشتیزبده الرمل</w:t>
      </w:r>
    </w:p>
    <w:p>
      <w:pPr>
        <w:pStyle w:val="BookText"/>
      </w:pPr>
      <w:r>
        <w:rPr>
          <w:rFonts w:ascii="IRNazanin" w:hAnsi="IRNazanin" w:eastAsia="IRNazanin" w:cs="IRNazanin"/>
          <w:lang w:bidi="fa-IR"/>
          <w:color w:val="111111"/>
          <w:sz w:val="28"/>
          <w:szCs w:val="28"/>
          <w:rtl/>
        </w:rPr>
        <w:t xml:space="preserve">تاریخ کتابت : سده 11 و 12زبده الرمل</w:t>
      </w:r>
    </w:p>
    <w:p>
      <w:pPr>
        <w:pStyle w:val="BookText"/>
      </w:pPr>
      <w:r>
        <w:rPr>
          <w:rFonts w:ascii="IRNazanin" w:hAnsi="IRNazanin" w:eastAsia="IRNazanin" w:cs="IRNazanin"/>
          <w:lang w:bidi="fa-IR"/>
          <w:color w:val="111111"/>
          <w:sz w:val="28"/>
          <w:szCs w:val="28"/>
          <w:rtl/>
        </w:rPr>
        <w:t xml:space="preserve">منابع دیگر : نیز ش 3/ 2344 و 5 / 3177 - - نشریه 11 و 12 : 73 و پایانزبده الرمل</w:t>
      </w:r>
    </w:p>
    <w:p>
      <w:pPr>
        <w:pStyle w:val="BookText"/>
      </w:pPr>
      <w:r>
        <w:rPr>
          <w:rFonts w:ascii="IRNazanin" w:hAnsi="IRNazanin" w:eastAsia="IRNazanin" w:cs="IRNazanin"/>
          <w:lang w:bidi="fa-IR"/>
          <w:color w:val="111111"/>
          <w:sz w:val="28"/>
          <w:szCs w:val="28"/>
          <w:rtl/>
        </w:rPr>
        <w:t xml:space="preserve">همه اطلاعات : 13-  زبده الرمل:  ناصر معین الدین محمد خاقانی اصفهانی ( نیز ش 3/ 2344 و 5 / 3177 - - نشریه 11 و 12 : 73 و پایان)، ( نستعلیق،  عبد العظیم بن محمد محسن رشتی از -  سده 11 و 12،  157 پ - 171 ر)زبده الرمل</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bookmarkStart w:id="1195" w:name="pg8350_56965"/>
    <w:bookmarkEnd w:id="1195"/>
    <w:p>
      <w:pPr>
        <w:pStyle w:val="Heading3"/>
      </w:pPr>
      <w:bookmarkStart w:id="3196" w:name="_Toc1198"/>
      <w:r>
        <w:t>1192- زبده الرمل منظوم</w:t>
      </w:r>
      <w:bookmarkEnd w:id="3196"/>
    </w:p>
    <w:p>
      <w:pPr>
        <w:pStyle w:val="BookText"/>
      </w:pPr>
      <w:r>
        <w:rPr>
          <w:rFonts w:ascii="IRNazanin" w:hAnsi="IRNazanin" w:eastAsia="IRNazanin" w:cs="IRNazanin"/>
          <w:lang w:bidi="fa-IR"/>
          <w:color w:val="111111"/>
          <w:sz w:val="28"/>
          <w:szCs w:val="28"/>
          <w:rtl/>
        </w:rPr>
        <w:t xml:space="preserve">اطلاعات مجموعه : زبده الرمل منظوم</w:t>
      </w:r>
    </w:p>
    <w:p>
      <w:pPr>
        <w:pStyle w:val="BookText"/>
      </w:pPr>
      <w:r>
        <w:rPr>
          <w:rFonts w:ascii="IRNazanin" w:hAnsi="IRNazanin" w:eastAsia="IRNazanin" w:cs="IRNazanin"/>
          <w:lang w:bidi="fa-IR"/>
          <w:color w:val="111111"/>
          <w:sz w:val="28"/>
          <w:szCs w:val="28"/>
          <w:rtl/>
        </w:rPr>
        <w:t xml:space="preserve">در صفحات : 257تا259زبده الرمل منظوم</w:t>
      </w:r>
    </w:p>
    <w:p>
      <w:pPr>
        <w:pStyle w:val="BookText"/>
      </w:pPr>
      <w:r>
        <w:rPr>
          <w:rFonts w:ascii="IRNazanin" w:hAnsi="IRNazanin" w:eastAsia="IRNazanin" w:cs="IRNazanin"/>
          <w:lang w:bidi="fa-IR"/>
          <w:color w:val="111111"/>
          <w:sz w:val="28"/>
          <w:szCs w:val="28"/>
          <w:rtl/>
        </w:rPr>
        <w:t xml:space="preserve">کد دستیابی کتاب : 3177زبده الرمل منظوم</w:t>
      </w:r>
    </w:p>
    <w:p>
      <w:pPr>
        <w:pStyle w:val="BookText"/>
      </w:pPr>
      <w:r>
        <w:rPr>
          <w:rFonts w:ascii="IRNazanin" w:hAnsi="IRNazanin" w:eastAsia="IRNazanin" w:cs="IRNazanin"/>
          <w:lang w:bidi="fa-IR"/>
          <w:color w:val="111111"/>
          <w:sz w:val="28"/>
          <w:szCs w:val="28"/>
          <w:rtl/>
        </w:rPr>
        <w:t xml:space="preserve">تاریخ کتابت : سده 11زبده الرمل منظوم</w:t>
      </w:r>
    </w:p>
    <w:p>
      <w:pPr>
        <w:pStyle w:val="BookText"/>
      </w:pPr>
      <w:r>
        <w:rPr>
          <w:rFonts w:ascii="IRNazanin" w:hAnsi="IRNazanin" w:eastAsia="IRNazanin" w:cs="IRNazanin"/>
          <w:lang w:bidi="fa-IR"/>
          <w:color w:val="111111"/>
          <w:sz w:val="28"/>
          <w:szCs w:val="28"/>
          <w:rtl/>
        </w:rPr>
        <w:t xml:space="preserve">همه اطلاعات : 771 -  3177  به چند نستعلیق ونسخ از  سده 11، در برخی جاها تاریخ است، عنوان - ونشان بعضی رساله ها شنگرف، 117 گ 15 س، 8ر12</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ر28، کاغذ - ترمه، جلد میشن قهوه یی لبه دار. - . - . - . - . - . - . - . - . - . - . - . - . - . - . - . - .زبده الرمل منظوم</w:t>
      </w:r>
    </w:p>
    <w:p>
      <w:pPr>
        <w:pStyle w:val="BookText"/>
      </w:pPr>
      <w:r>
        <w:rPr>
          <w:rFonts w:ascii="IRNazanin" w:hAnsi="IRNazanin" w:eastAsia="IRNazanin" w:cs="IRNazanin"/>
          <w:lang w:bidi="fa-IR"/>
          <w:color w:val="111111"/>
          <w:sz w:val="28"/>
          <w:szCs w:val="28"/>
          <w:rtl/>
        </w:rPr>
        <w:t xml:space="preserve">تمام مجلدات این مجموعه : زبده الرمل منظوم</w:t>
      </w:r>
    </w:p>
    <w:p>
      <w:pPr>
        <w:pStyle w:val="BookText"/>
      </w:pPr>
      <w:r>
        <w:rPr>
          <w:rFonts w:ascii="IRNazanin" w:hAnsi="IRNazanin" w:eastAsia="IRNazanin" w:cs="IRNazanin"/>
          <w:lang w:bidi="fa-IR"/>
          <w:color w:val="111111"/>
          <w:sz w:val="28"/>
          <w:szCs w:val="28"/>
          <w:rtl/>
        </w:rPr>
        <w:t xml:space="preserve">ماخذ کتاب : کتابخانه ملی ملک - جلد6زبده الرمل منظوم</w:t>
      </w:r>
    </w:p>
    <w:p>
      <w:pPr>
        <w:pStyle w:val="BookText"/>
      </w:pPr>
      <w:r>
        <w:rPr>
          <w:rFonts w:ascii="IRNazanin" w:hAnsi="IRNazanin" w:eastAsia="IRNazanin" w:cs="IRNazanin"/>
          <w:lang w:bidi="fa-IR"/>
          <w:color w:val="111111"/>
          <w:sz w:val="28"/>
          <w:szCs w:val="28"/>
          <w:rtl/>
        </w:rPr>
        <w:t xml:space="preserve">در صفحات : 259تا259زبده الرمل منظوم</w:t>
      </w:r>
    </w:p>
    <w:p>
      <w:pPr>
        <w:pStyle w:val="BookText"/>
      </w:pPr>
      <w:r>
        <w:rPr>
          <w:rFonts w:ascii="IRNazanin" w:hAnsi="IRNazanin" w:eastAsia="IRNazanin" w:cs="IRNazanin"/>
          <w:lang w:bidi="fa-IR"/>
          <w:color w:val="111111"/>
          <w:sz w:val="28"/>
          <w:szCs w:val="28"/>
          <w:rtl/>
        </w:rPr>
        <w:t xml:space="preserve">ردیف کتاب   : 5زبده الرمل منظوم</w:t>
      </w:r>
    </w:p>
    <w:p>
      <w:pPr>
        <w:pStyle w:val="BookText"/>
      </w:pPr>
      <w:r>
        <w:rPr>
          <w:rFonts w:ascii="IRNazanin" w:hAnsi="IRNazanin" w:eastAsia="IRNazanin" w:cs="IRNazanin"/>
          <w:lang w:bidi="fa-IR"/>
          <w:color w:val="111111"/>
          <w:sz w:val="28"/>
          <w:szCs w:val="28"/>
          <w:rtl/>
        </w:rPr>
        <w:t xml:space="preserve">کد دستیابی کتاب : هامش 24پ - 44رزبده الرمل منظوم</w:t>
      </w:r>
    </w:p>
    <w:p>
      <w:pPr>
        <w:pStyle w:val="BookText"/>
      </w:pPr>
      <w:r>
        <w:rPr>
          <w:rFonts w:ascii="IRNazanin" w:hAnsi="IRNazanin" w:eastAsia="IRNazanin" w:cs="IRNazanin"/>
          <w:lang w:bidi="fa-IR"/>
          <w:color w:val="111111"/>
          <w:sz w:val="28"/>
          <w:szCs w:val="28"/>
          <w:rtl/>
        </w:rPr>
        <w:t xml:space="preserve">زبان کتاب : فارسیزبده الرمل منظوم</w:t>
      </w:r>
    </w:p>
    <w:p>
      <w:pPr>
        <w:pStyle w:val="BookText"/>
      </w:pPr>
      <w:r>
        <w:rPr>
          <w:rFonts w:ascii="IRNazanin" w:hAnsi="IRNazanin" w:eastAsia="IRNazanin" w:cs="IRNazanin"/>
          <w:lang w:bidi="fa-IR"/>
          <w:color w:val="111111"/>
          <w:sz w:val="28"/>
          <w:szCs w:val="28"/>
          <w:rtl/>
        </w:rPr>
        <w:t xml:space="preserve">نام کتابخانه : کتابخانه ملی ملکزبده الرمل منظوم</w:t>
      </w:r>
    </w:p>
    <w:p>
      <w:pPr>
        <w:pStyle w:val="BookText"/>
      </w:pPr>
      <w:r>
        <w:rPr>
          <w:rFonts w:ascii="IRNazanin" w:hAnsi="IRNazanin" w:eastAsia="IRNazanin" w:cs="IRNazanin"/>
          <w:lang w:bidi="fa-IR"/>
          <w:color w:val="111111"/>
          <w:sz w:val="28"/>
          <w:szCs w:val="28"/>
          <w:rtl/>
        </w:rPr>
        <w:t xml:space="preserve">شهر : تهرانزبده الرمل منظوم</w:t>
      </w:r>
    </w:p>
    <w:p>
      <w:pPr>
        <w:pStyle w:val="BookText"/>
      </w:pPr>
      <w:r>
        <w:rPr>
          <w:rFonts w:ascii="IRNazanin" w:hAnsi="IRNazanin" w:eastAsia="IRNazanin" w:cs="IRNazanin"/>
          <w:lang w:bidi="fa-IR"/>
          <w:color w:val="111111"/>
          <w:sz w:val="28"/>
          <w:szCs w:val="28"/>
          <w:rtl/>
        </w:rPr>
        <w:t xml:space="preserve">همه اطلاعات : 5-  زبده الرمل منظوم به  فارسی ( نستعلیق)، ( هامش 24پ - 44ر)زبده الرمل منظوم</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1196" w:name="pg8350_56966"/>
    <w:bookmarkEnd w:id="1196"/>
    <w:p>
      <w:pPr>
        <w:pStyle w:val="Heading3"/>
      </w:pPr>
      <w:bookmarkStart w:id="3197" w:name="_Toc1199"/>
      <w:r>
        <w:t>1193- زبده الرمل یا رساله در منسوبات بیوت رمل</w:t>
      </w:r>
      <w:bookmarkEnd w:id="3197"/>
    </w:p>
    <w:p>
      <w:pPr>
        <w:pStyle w:val="BookText"/>
      </w:pPr>
      <w:r>
        <w:rPr>
          <w:rFonts w:ascii="IRNazanin" w:hAnsi="IRNazanin" w:eastAsia="IRNazanin" w:cs="IRNazanin"/>
          <w:lang w:bidi="fa-IR"/>
          <w:color w:val="111111"/>
          <w:sz w:val="28"/>
          <w:szCs w:val="28"/>
          <w:rtl/>
        </w:rPr>
        <w:t xml:space="preserve">اطلاعات مجموعه : 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در صفحات : 393تا395زبده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کد دستیابی کتاب : 14998زبده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زبان کتاب : عربی و فارسیزبده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تاریخ کتابت : سده 13زبده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موضوعات : کیمیا -   حروف - درایه - ادبزبده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همه اطلاعات : 607 -  نسخ و نستعلیق   سده 13  ،  عنوان و نشان شنگرف  ،  با تملک و مهر احمد بن علی موسوی - در 6 ذق 110 = 1110 ، بامهر محمد علی ، با عرض مورخ 16 ذق 112 = 1112 در - میان  ،  در 350 گ 17 - 21 س ، اندازه 10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سفید سمر قندی ، جلد - تیماج آلبالویی ضربی مقوایی با ترنج  (  14998  ) . -  مجموعه ، دارای سی و هفت رساله و بند  (  عربی و فارسی  -  کیمیا - - حروف - درایه - ادب  )زبده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تمام مجلدات این مجموعه : 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در صفحات : 395تا395زبده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ردیف کتاب   : 29زبده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کد دستیابی کتاب : 656 - 661زبده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شهر : تهرانزبده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همه اطلاعات : 29 -  زبده الرمل یا رساله در منسوبات بیوت رمل  ، به  نظم فارسی   656 - 661زبده الرمل یا رساله در منسوبات بیوت رمل</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1197" w:name="pg8350_56967"/>
    <w:bookmarkEnd w:id="1197"/>
    <w:p>
      <w:pPr>
        <w:pStyle w:val="Heading3"/>
      </w:pPr>
      <w:bookmarkStart w:id="3198" w:name="_Toc1200"/>
      <w:r>
        <w:t>1194- زبده الرمل یا رساله در منسوبات بیوت رمل</w:t>
      </w:r>
      <w:bookmarkEnd w:id="3198"/>
    </w:p>
    <w:p>
      <w:pPr>
        <w:pStyle w:val="BookText"/>
      </w:pPr>
      <w:r>
        <w:rPr>
          <w:rFonts w:ascii="IRNazanin" w:hAnsi="IRNazanin" w:eastAsia="IRNazanin" w:cs="IRNazanin"/>
          <w:lang w:bidi="fa-IR"/>
          <w:color w:val="111111"/>
          <w:sz w:val="28"/>
          <w:szCs w:val="28"/>
          <w:rtl/>
        </w:rPr>
        <w:t xml:space="preserve">اطلاعات مجموعه : 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در صفحات : 664تا666زبده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کد دستیابی کتاب : 609 - ( 14999 )زبده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تاریخ کتابت : 1204زبده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همه اطلاعات : مجموعه  -------------------  609  ،  نستعلیق    1204  ،  سرفصلها زرین ، - عنوان لاجورد ، جدول زر و لاجورد و شنگرف ، - با سرلوح و زرپاشی ، کاغذ متن و حاشیه ، جلد - تیماج مشکی لایی ، وزیری.   ( 14999 )زبده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تمام مجلدات این مجموعه : 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در صفحات : 666تا666زبده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ردیف کتاب   : 29زبده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شهر : تهرانزبده الرمل یا رساله در منسوبات بیوت رمل</w:t>
      </w:r>
    </w:p>
    <w:p>
      <w:pPr>
        <w:pStyle w:val="BookText"/>
      </w:pPr>
      <w:r>
        <w:rPr>
          <w:rFonts w:ascii="IRNazanin" w:hAnsi="IRNazanin" w:eastAsia="IRNazanin" w:cs="IRNazanin"/>
          <w:lang w:bidi="fa-IR"/>
          <w:color w:val="111111"/>
          <w:sz w:val="28"/>
          <w:szCs w:val="28"/>
          <w:rtl/>
        </w:rPr>
        <w:t xml:space="preserve">همه اطلاعات : 29-   زبده الرمل یا رساله در منسوبات بیوت رمل  ،  به نظم فارسی.زبده الرمل یا رساله در منسوبات بیوت رمل</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1198" w:name="pg8350_56968"/>
    <w:bookmarkEnd w:id="1198"/>
    <w:p>
      <w:pPr>
        <w:pStyle w:val="Heading3"/>
      </w:pPr>
      <w:bookmarkStart w:id="3199" w:name="_Toc1201"/>
      <w:r>
        <w:t>1195- زبده السائرین</w:t>
      </w:r>
      <w:bookmarkEnd w:id="3199"/>
    </w:p>
    <w:p>
      <w:pPr>
        <w:pStyle w:val="BookText"/>
      </w:pPr>
      <w:r>
        <w:rPr>
          <w:rFonts w:ascii="IRNazanin" w:hAnsi="IRNazanin" w:eastAsia="IRNazanin" w:cs="IRNazanin"/>
          <w:lang w:bidi="fa-IR"/>
          <w:color w:val="111111"/>
          <w:sz w:val="28"/>
          <w:szCs w:val="28"/>
          <w:rtl/>
        </w:rPr>
        <w:t xml:space="preserve">اطلاعات مجموعه : زبده السائرین</w:t>
      </w:r>
    </w:p>
    <w:p>
      <w:pPr>
        <w:pStyle w:val="BookText"/>
      </w:pPr>
      <w:r>
        <w:rPr>
          <w:rFonts w:ascii="IRNazanin" w:hAnsi="IRNazanin" w:eastAsia="IRNazanin" w:cs="IRNazanin"/>
          <w:lang w:bidi="fa-IR"/>
          <w:color w:val="111111"/>
          <w:sz w:val="28"/>
          <w:szCs w:val="28"/>
          <w:rtl/>
        </w:rPr>
        <w:t xml:space="preserve">در صفحات : 185تا185زبده السائرین</w:t>
      </w:r>
    </w:p>
    <w:p>
      <w:pPr>
        <w:pStyle w:val="BookText"/>
      </w:pPr>
      <w:r>
        <w:rPr>
          <w:rFonts w:ascii="IRNazanin" w:hAnsi="IRNazanin" w:eastAsia="IRNazanin" w:cs="IRNazanin"/>
          <w:lang w:bidi="fa-IR"/>
          <w:color w:val="111111"/>
          <w:sz w:val="28"/>
          <w:szCs w:val="28"/>
          <w:rtl/>
        </w:rPr>
        <w:t xml:space="preserve">کد دستیابی کتاب : شماره 8528 بناید خاورشناسی تاشکندزبده السائرین</w:t>
      </w:r>
    </w:p>
    <w:p>
      <w:pPr>
        <w:pStyle w:val="BookText"/>
      </w:pPr>
      <w:r>
        <w:rPr>
          <w:rFonts w:ascii="IRNazanin" w:hAnsi="IRNazanin" w:eastAsia="IRNazanin" w:cs="IRNazanin"/>
          <w:lang w:bidi="fa-IR"/>
          <w:color w:val="111111"/>
          <w:sz w:val="28"/>
          <w:szCs w:val="28"/>
          <w:rtl/>
        </w:rPr>
        <w:t xml:space="preserve">همه اطلاعات : مجموعه   شماره 8528 بناید خاورشناسی تاشکند ، دارای:زبده السائرین</w:t>
      </w:r>
    </w:p>
    <w:p>
      <w:pPr>
        <w:pStyle w:val="BookText"/>
      </w:pPr>
      <w:r>
        <w:rPr>
          <w:rFonts w:ascii="IRNazanin" w:hAnsi="IRNazanin" w:eastAsia="IRNazanin" w:cs="IRNazanin"/>
          <w:lang w:bidi="fa-IR"/>
          <w:color w:val="111111"/>
          <w:sz w:val="28"/>
          <w:szCs w:val="28"/>
          <w:rtl/>
        </w:rPr>
        <w:t xml:space="preserve">تمام مجلدات این مجموعه : زبده السائرین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دفتر9زبده السائرین</w:t>
      </w:r>
    </w:p>
    <w:p>
      <w:pPr>
        <w:pStyle w:val="BookText"/>
      </w:pPr>
      <w:r>
        <w:rPr>
          <w:rFonts w:ascii="IRNazanin" w:hAnsi="IRNazanin" w:eastAsia="IRNazanin" w:cs="IRNazanin"/>
          <w:lang w:bidi="fa-IR"/>
          <w:color w:val="111111"/>
          <w:sz w:val="28"/>
          <w:szCs w:val="28"/>
          <w:rtl/>
        </w:rPr>
        <w:t xml:space="preserve">در صفحات : 185تا185زبده السائرین</w:t>
      </w:r>
    </w:p>
    <w:p>
      <w:pPr>
        <w:pStyle w:val="BookText"/>
      </w:pPr>
      <w:r>
        <w:rPr>
          <w:rFonts w:ascii="IRNazanin" w:hAnsi="IRNazanin" w:eastAsia="IRNazanin" w:cs="IRNazanin"/>
          <w:lang w:bidi="fa-IR"/>
          <w:color w:val="111111"/>
          <w:sz w:val="28"/>
          <w:szCs w:val="28"/>
          <w:rtl/>
        </w:rPr>
        <w:t xml:space="preserve">ردیف کتاب   : 5زبده السائرین</w:t>
      </w:r>
    </w:p>
    <w:p>
      <w:pPr>
        <w:pStyle w:val="BookText"/>
      </w:pPr>
      <w:r>
        <w:rPr>
          <w:rFonts w:ascii="IRNazanin" w:hAnsi="IRNazanin" w:eastAsia="IRNazanin" w:cs="IRNazanin"/>
          <w:lang w:bidi="fa-IR"/>
          <w:color w:val="111111"/>
          <w:sz w:val="28"/>
          <w:szCs w:val="28"/>
          <w:rtl/>
        </w:rPr>
        <w:t xml:space="preserve">زبان کتاب : فارسیزبده السائرین</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علوم بنام ابوریحان بیرونیزبده السائرین</w:t>
      </w:r>
    </w:p>
    <w:p>
      <w:pPr>
        <w:pStyle w:val="BookText"/>
      </w:pPr>
      <w:r>
        <w:rPr>
          <w:rFonts w:ascii="IRNazanin" w:hAnsi="IRNazanin" w:eastAsia="IRNazanin" w:cs="IRNazanin"/>
          <w:lang w:bidi="fa-IR"/>
          <w:color w:val="111111"/>
          <w:sz w:val="28"/>
          <w:szCs w:val="28"/>
          <w:rtl/>
        </w:rPr>
        <w:t xml:space="preserve">شهر : تاشکندزبده السائرین</w:t>
      </w:r>
    </w:p>
    <w:p>
      <w:pPr>
        <w:pStyle w:val="BookText"/>
      </w:pPr>
      <w:r>
        <w:rPr>
          <w:rFonts w:ascii="IRNazanin" w:hAnsi="IRNazanin" w:eastAsia="IRNazanin" w:cs="IRNazanin"/>
          <w:lang w:bidi="fa-IR"/>
          <w:color w:val="111111"/>
          <w:sz w:val="28"/>
          <w:szCs w:val="28"/>
          <w:rtl/>
        </w:rPr>
        <w:t xml:space="preserve">بخش بندی : در چند فصلزبده السائرین</w:t>
      </w:r>
    </w:p>
    <w:p>
      <w:pPr>
        <w:pStyle w:val="BookText"/>
      </w:pPr>
      <w:r>
        <w:rPr>
          <w:rFonts w:ascii="IRNazanin" w:hAnsi="IRNazanin" w:eastAsia="IRNazanin" w:cs="IRNazanin"/>
          <w:lang w:bidi="fa-IR"/>
          <w:color w:val="111111"/>
          <w:sz w:val="28"/>
          <w:szCs w:val="28"/>
          <w:rtl/>
        </w:rPr>
        <w:t xml:space="preserve">همه اطلاعات : 5 -   زبده السائرین  به   فارسی   در چند فصلزبده السائرین</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1199" w:name="pg8350_56969"/>
    <w:bookmarkEnd w:id="1199"/>
    <w:p>
      <w:pPr>
        <w:pStyle w:val="Heading3"/>
      </w:pPr>
      <w:bookmarkStart w:id="3200" w:name="_Toc1202"/>
      <w:r>
        <w:t>1196- زبده السالکین و تنبیه السلاطین</w:t>
      </w:r>
      <w:bookmarkEnd w:id="3200"/>
    </w:p>
    <w:p>
      <w:pPr>
        <w:pStyle w:val="BookText"/>
      </w:pPr>
      <w:r>
        <w:rPr>
          <w:rFonts w:ascii="IRNazanin" w:hAnsi="IRNazanin" w:eastAsia="IRNazanin" w:cs="IRNazanin"/>
          <w:lang w:bidi="fa-IR"/>
          <w:color w:val="111111"/>
          <w:sz w:val="28"/>
          <w:szCs w:val="28"/>
          <w:rtl/>
        </w:rPr>
        <w:t xml:space="preserve">اطلاعات مجموعه : زبده السالکین و تنبیه السلاطین</w:t>
      </w:r>
    </w:p>
    <w:p>
      <w:pPr>
        <w:pStyle w:val="BookText"/>
      </w:pPr>
      <w:r>
        <w:rPr>
          <w:rFonts w:ascii="IRNazanin" w:hAnsi="IRNazanin" w:eastAsia="IRNazanin" w:cs="IRNazanin"/>
          <w:lang w:bidi="fa-IR"/>
          <w:color w:val="111111"/>
          <w:sz w:val="28"/>
          <w:szCs w:val="28"/>
          <w:rtl/>
        </w:rPr>
        <w:t xml:space="preserve">در صفحات : 155تا157زبده السالکین و تنبیه السلاطین</w:t>
      </w:r>
    </w:p>
    <w:p>
      <w:pPr>
        <w:pStyle w:val="BookText"/>
      </w:pPr>
      <w:r>
        <w:rPr>
          <w:rFonts w:ascii="IRNazanin" w:hAnsi="IRNazanin" w:eastAsia="IRNazanin" w:cs="IRNazanin"/>
          <w:lang w:bidi="fa-IR"/>
          <w:color w:val="111111"/>
          <w:sz w:val="28"/>
          <w:szCs w:val="28"/>
          <w:rtl/>
        </w:rPr>
        <w:t xml:space="preserve">کد دستیابی کتاب : شماره 501 بنیاد خاورشناسی تاشکندزبده السالکین و تنبیه السلاطین</w:t>
      </w:r>
    </w:p>
    <w:p>
      <w:pPr>
        <w:pStyle w:val="BookText"/>
      </w:pPr>
      <w:r>
        <w:rPr>
          <w:rFonts w:ascii="IRNazanin" w:hAnsi="IRNazanin" w:eastAsia="IRNazanin" w:cs="IRNazanin"/>
          <w:lang w:bidi="fa-IR"/>
          <w:color w:val="111111"/>
          <w:sz w:val="28"/>
          <w:szCs w:val="28"/>
          <w:rtl/>
        </w:rPr>
        <w:t xml:space="preserve">زبان کتاب : فارسیزبده السالکین و تنبیه السلاطین</w:t>
      </w:r>
    </w:p>
    <w:p>
      <w:pPr>
        <w:pStyle w:val="BookText"/>
      </w:pPr>
      <w:r>
        <w:rPr>
          <w:rFonts w:ascii="IRNazanin" w:hAnsi="IRNazanin" w:eastAsia="IRNazanin" w:cs="IRNazanin"/>
          <w:lang w:bidi="fa-IR"/>
          <w:color w:val="111111"/>
          <w:sz w:val="28"/>
          <w:szCs w:val="28"/>
          <w:rtl/>
        </w:rPr>
        <w:t xml:space="preserve">مولف : احمد بن سید جلال الدین خواجگی کاشانی مخدوم   اعظم درگذشته 956زبده السالکین و تنبیه السلاطین</w:t>
      </w:r>
    </w:p>
    <w:p>
      <w:pPr>
        <w:pStyle w:val="BookText"/>
      </w:pPr>
      <w:r>
        <w:rPr>
          <w:rFonts w:ascii="IRNazanin" w:hAnsi="IRNazanin" w:eastAsia="IRNazanin" w:cs="IRNazanin"/>
          <w:lang w:bidi="fa-IR"/>
          <w:color w:val="111111"/>
          <w:sz w:val="28"/>
          <w:szCs w:val="28"/>
          <w:rtl/>
        </w:rPr>
        <w:t xml:space="preserve">کاتب : سید محمد بن میر جلال نشورجهی   بخاریزبده السالکین و تنبیه السلاطین</w:t>
      </w:r>
    </w:p>
    <w:p>
      <w:pPr>
        <w:pStyle w:val="BookText"/>
      </w:pPr>
      <w:r>
        <w:rPr>
          <w:rFonts w:ascii="IRNazanin" w:hAnsi="IRNazanin" w:eastAsia="IRNazanin" w:cs="IRNazanin"/>
          <w:lang w:bidi="fa-IR"/>
          <w:color w:val="111111"/>
          <w:sz w:val="28"/>
          <w:szCs w:val="28"/>
          <w:rtl/>
        </w:rPr>
        <w:t xml:space="preserve">موضوعات : آثار عرفانیزبده السالکین و تنبیه السلاطین</w:t>
      </w:r>
    </w:p>
    <w:p>
      <w:pPr>
        <w:pStyle w:val="BookText"/>
      </w:pPr>
      <w:r>
        <w:rPr>
          <w:rFonts w:ascii="IRNazanin" w:hAnsi="IRNazanin" w:eastAsia="IRNazanin" w:cs="IRNazanin"/>
          <w:lang w:bidi="fa-IR"/>
          <w:color w:val="111111"/>
          <w:sz w:val="28"/>
          <w:szCs w:val="28"/>
          <w:rtl/>
        </w:rPr>
        <w:t xml:space="preserve">توضیحات درباره مولف : معاصر با برو عبداللّٰه خان که نامش در شماره های 1 و 2 و 12 و 25 - دیده میشود.زبده السالکین و تنبیه السلاطین</w:t>
      </w:r>
    </w:p>
    <w:p>
      <w:pPr>
        <w:pStyle w:val="BookText"/>
      </w:pPr>
      <w:r>
        <w:rPr>
          <w:rFonts w:ascii="IRNazanin" w:hAnsi="IRNazanin" w:eastAsia="IRNazanin" w:cs="IRNazanin"/>
          <w:lang w:bidi="fa-IR"/>
          <w:color w:val="111111"/>
          <w:sz w:val="28"/>
          <w:szCs w:val="28"/>
          <w:rtl/>
        </w:rPr>
        <w:t xml:space="preserve">همه اطلاعات : مجموعه    آثار عرفانی    فارسی    احمد بن سید جلال الدین خواجگی کاشانی مخدوم - اعظم درگذشته 956   معاصر با برو عبداللّٰه خان که نامش در شماره های 1 و 2 و 12 و 25 - دیده میشود.  --------------    شماره 501 بنیاد خاورشناسی تاشکند  ،  نستعلیق    سید محمد بن میر جلال نشورجهی - بخاری  ،  عنوان و نشان شنگرف، وزیری.زبده السالکین و تنبیه السلاطین</w:t>
      </w:r>
    </w:p>
    <w:p>
      <w:pPr>
        <w:pStyle w:val="BookText"/>
      </w:pPr>
      <w:r>
        <w:rPr>
          <w:rFonts w:ascii="IRNazanin" w:hAnsi="IRNazanin" w:eastAsia="IRNazanin" w:cs="IRNazanin"/>
          <w:lang w:bidi="fa-IR"/>
          <w:color w:val="111111"/>
          <w:sz w:val="28"/>
          <w:szCs w:val="28"/>
          <w:rtl/>
        </w:rPr>
        <w:t xml:space="preserve">تمام مجلدات این مجموعه : زبده السالکین و تنبیه السلاطین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دفتر9زبده السالکین و تنبیه السلاطین</w:t>
      </w:r>
    </w:p>
    <w:p>
      <w:pPr>
        <w:pStyle w:val="BookText"/>
      </w:pPr>
      <w:r>
        <w:rPr>
          <w:rFonts w:ascii="IRNazanin" w:hAnsi="IRNazanin" w:eastAsia="IRNazanin" w:cs="IRNazanin"/>
          <w:lang w:bidi="fa-IR"/>
          <w:color w:val="111111"/>
          <w:sz w:val="28"/>
          <w:szCs w:val="28"/>
          <w:rtl/>
        </w:rPr>
        <w:t xml:space="preserve">در صفحات : 155تا155زبده السالکین و تنبیه السلاطین</w:t>
      </w:r>
    </w:p>
    <w:p>
      <w:pPr>
        <w:pStyle w:val="BookText"/>
      </w:pPr>
      <w:r>
        <w:rPr>
          <w:rFonts w:ascii="IRNazanin" w:hAnsi="IRNazanin" w:eastAsia="IRNazanin" w:cs="IRNazanin"/>
          <w:lang w:bidi="fa-IR"/>
          <w:color w:val="111111"/>
          <w:sz w:val="28"/>
          <w:szCs w:val="28"/>
          <w:rtl/>
        </w:rPr>
        <w:t xml:space="preserve">ردیف کتاب   : 20زبده السالکین و تنبیه السلاطین</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علوم بنام ابوریحان بیرونیزبده السالکین و تنبیه السلاطین</w:t>
      </w:r>
    </w:p>
    <w:p>
      <w:pPr>
        <w:pStyle w:val="BookText"/>
      </w:pPr>
      <w:r>
        <w:rPr>
          <w:rFonts w:ascii="IRNazanin" w:hAnsi="IRNazanin" w:eastAsia="IRNazanin" w:cs="IRNazanin"/>
          <w:lang w:bidi="fa-IR"/>
          <w:color w:val="111111"/>
          <w:sz w:val="28"/>
          <w:szCs w:val="28"/>
          <w:rtl/>
        </w:rPr>
        <w:t xml:space="preserve">شهر : تاشکندزبده السالکین و تنبیه السلاطین</w:t>
      </w:r>
    </w:p>
    <w:p>
      <w:pPr>
        <w:pStyle w:val="BookText"/>
      </w:pPr>
      <w:r>
        <w:rPr>
          <w:rFonts w:ascii="IRNazanin" w:hAnsi="IRNazanin" w:eastAsia="IRNazanin" w:cs="IRNazanin"/>
          <w:lang w:bidi="fa-IR"/>
          <w:color w:val="111111"/>
          <w:sz w:val="28"/>
          <w:szCs w:val="28"/>
          <w:rtl/>
        </w:rPr>
        <w:t xml:space="preserve">همه اطلاعات : 20 -   زبده السالکین و تنبیه السلاطینزبده السالکین و تنبیه السلاطین</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1200" w:name="pg8350_56970"/>
    <w:bookmarkEnd w:id="1200"/>
    <w:p>
      <w:pPr>
        <w:pStyle w:val="Heading3"/>
      </w:pPr>
      <w:bookmarkStart w:id="3201" w:name="_Toc1203"/>
      <w:r>
        <w:t>1197- زبده الشفاء</w:t>
      </w:r>
      <w:bookmarkEnd w:id="3201"/>
    </w:p>
    <w:p>
      <w:pPr>
        <w:pStyle w:val="BookText"/>
      </w:pPr>
      <w:r>
        <w:rPr>
          <w:rFonts w:ascii="IRNazanin" w:hAnsi="IRNazanin" w:eastAsia="IRNazanin" w:cs="IRNazanin"/>
          <w:lang w:bidi="fa-IR"/>
          <w:color w:val="111111"/>
          <w:sz w:val="28"/>
          <w:szCs w:val="28"/>
          <w:rtl/>
        </w:rPr>
        <w:t xml:space="preserve">اطلاعات مجموعه : زبده الشفاء</w:t>
      </w:r>
    </w:p>
    <w:p>
      <w:pPr>
        <w:pStyle w:val="BookText"/>
      </w:pPr>
      <w:r>
        <w:rPr>
          <w:rFonts w:ascii="IRNazanin" w:hAnsi="IRNazanin" w:eastAsia="IRNazanin" w:cs="IRNazanin"/>
          <w:lang w:bidi="fa-IR"/>
          <w:color w:val="111111"/>
          <w:sz w:val="28"/>
          <w:szCs w:val="28"/>
          <w:rtl/>
        </w:rPr>
        <w:t xml:space="preserve">در صفحات : 43تا43زبده الشفاء</w:t>
      </w:r>
    </w:p>
    <w:p>
      <w:pPr>
        <w:pStyle w:val="BookText"/>
      </w:pPr>
      <w:r>
        <w:rPr>
          <w:rFonts w:ascii="IRNazanin" w:hAnsi="IRNazanin" w:eastAsia="IRNazanin" w:cs="IRNazanin"/>
          <w:lang w:bidi="fa-IR"/>
          <w:color w:val="111111"/>
          <w:sz w:val="28"/>
          <w:szCs w:val="28"/>
          <w:rtl/>
        </w:rPr>
        <w:t xml:space="preserve">کد دستیابی کتاب : ش 3688زبده الشفاء</w:t>
      </w:r>
    </w:p>
    <w:p>
      <w:pPr>
        <w:pStyle w:val="BookText"/>
      </w:pPr>
      <w:r>
        <w:rPr>
          <w:rFonts w:ascii="IRNazanin" w:hAnsi="IRNazanin" w:eastAsia="IRNazanin" w:cs="IRNazanin"/>
          <w:lang w:bidi="fa-IR"/>
          <w:color w:val="111111"/>
          <w:sz w:val="28"/>
          <w:szCs w:val="28"/>
          <w:rtl/>
        </w:rPr>
        <w:t xml:space="preserve">همه اطلاعات : 160 -   مجموعه  ،  ش 3688زبده الشفاء</w:t>
      </w:r>
    </w:p>
    <w:p>
      <w:pPr>
        <w:pStyle w:val="BookText"/>
      </w:pPr>
      <w:r>
        <w:rPr>
          <w:rFonts w:ascii="IRNazanin" w:hAnsi="IRNazanin" w:eastAsia="IRNazanin" w:cs="IRNazanin"/>
          <w:lang w:bidi="fa-IR"/>
          <w:color w:val="111111"/>
          <w:sz w:val="28"/>
          <w:szCs w:val="28"/>
          <w:rtl/>
        </w:rPr>
        <w:t xml:space="preserve">تمام مجلدات این مجموعه : زبده الشفاء</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دفتر9زبده الشفاء</w:t>
      </w:r>
    </w:p>
    <w:p>
      <w:pPr>
        <w:pStyle w:val="BookText"/>
      </w:pPr>
      <w:r>
        <w:rPr>
          <w:rFonts w:ascii="IRNazanin" w:hAnsi="IRNazanin" w:eastAsia="IRNazanin" w:cs="IRNazanin"/>
          <w:lang w:bidi="fa-IR"/>
          <w:color w:val="111111"/>
          <w:sz w:val="28"/>
          <w:szCs w:val="28"/>
          <w:rtl/>
        </w:rPr>
        <w:t xml:space="preserve">در صفحات : 43تا43زبده الشفاء</w:t>
      </w:r>
    </w:p>
    <w:p>
      <w:pPr>
        <w:pStyle w:val="BookText"/>
      </w:pPr>
      <w:r>
        <w:rPr>
          <w:rFonts w:ascii="IRNazanin" w:hAnsi="IRNazanin" w:eastAsia="IRNazanin" w:cs="IRNazanin"/>
          <w:lang w:bidi="fa-IR"/>
          <w:color w:val="111111"/>
          <w:sz w:val="28"/>
          <w:szCs w:val="28"/>
          <w:rtl/>
        </w:rPr>
        <w:t xml:space="preserve">ردیف کتاب   : 2زبده الشفاء</w:t>
      </w:r>
    </w:p>
    <w:p>
      <w:pPr>
        <w:pStyle w:val="BookText"/>
      </w:pPr>
      <w:r>
        <w:rPr>
          <w:rFonts w:ascii="IRNazanin" w:hAnsi="IRNazanin" w:eastAsia="IRNazanin" w:cs="IRNazanin"/>
          <w:lang w:bidi="fa-IR"/>
          <w:color w:val="111111"/>
          <w:sz w:val="28"/>
          <w:szCs w:val="28"/>
          <w:rtl/>
        </w:rPr>
        <w:t xml:space="preserve">نام کتابخانه : کتابخانه جامی دانشکده ادبیاتزبده الشفاء</w:t>
      </w:r>
    </w:p>
    <w:p>
      <w:pPr>
        <w:pStyle w:val="BookText"/>
      </w:pPr>
      <w:r>
        <w:rPr>
          <w:rFonts w:ascii="IRNazanin" w:hAnsi="IRNazanin" w:eastAsia="IRNazanin" w:cs="IRNazanin"/>
          <w:lang w:bidi="fa-IR"/>
          <w:color w:val="111111"/>
          <w:sz w:val="28"/>
          <w:szCs w:val="28"/>
          <w:rtl/>
        </w:rPr>
        <w:t xml:space="preserve">شهر : دوشنبهزبده الشفاء</w:t>
      </w:r>
    </w:p>
    <w:p>
      <w:pPr>
        <w:pStyle w:val="BookText"/>
      </w:pPr>
      <w:r>
        <w:rPr>
          <w:rFonts w:ascii="IRNazanin" w:hAnsi="IRNazanin" w:eastAsia="IRNazanin" w:cs="IRNazanin"/>
          <w:lang w:bidi="fa-IR"/>
          <w:color w:val="111111"/>
          <w:sz w:val="28"/>
          <w:szCs w:val="28"/>
          <w:rtl/>
        </w:rPr>
        <w:t xml:space="preserve">مولف : محمد بن پولاد طبیب سمرقندیزبده الشفاء</w:t>
      </w:r>
    </w:p>
    <w:p>
      <w:pPr>
        <w:pStyle w:val="BookText"/>
      </w:pPr>
      <w:r>
        <w:rPr>
          <w:rFonts w:ascii="IRNazanin" w:hAnsi="IRNazanin" w:eastAsia="IRNazanin" w:cs="IRNazanin"/>
          <w:lang w:bidi="fa-IR"/>
          <w:color w:val="111111"/>
          <w:sz w:val="28"/>
          <w:szCs w:val="28"/>
          <w:rtl/>
        </w:rPr>
        <w:t xml:space="preserve">تاریخ کتابت : 1258زبده الشفاء</w:t>
      </w:r>
    </w:p>
    <w:p>
      <w:pPr>
        <w:pStyle w:val="BookText"/>
      </w:pPr>
      <w:r>
        <w:rPr>
          <w:rFonts w:ascii="IRNazanin" w:hAnsi="IRNazanin" w:eastAsia="IRNazanin" w:cs="IRNazanin"/>
          <w:lang w:bidi="fa-IR"/>
          <w:color w:val="111111"/>
          <w:sz w:val="28"/>
          <w:szCs w:val="28"/>
          <w:rtl/>
        </w:rPr>
        <w:t xml:space="preserve">بخش بندی : در پزشکی در یک مقدمه - و دو مقاله و یک خاتمهزبده الشفاء</w:t>
      </w:r>
    </w:p>
    <w:p>
      <w:pPr>
        <w:pStyle w:val="BookText"/>
      </w:pPr>
      <w:r>
        <w:rPr>
          <w:rFonts w:ascii="IRNazanin" w:hAnsi="IRNazanin" w:eastAsia="IRNazanin" w:cs="IRNazanin"/>
          <w:lang w:bidi="fa-IR"/>
          <w:color w:val="111111"/>
          <w:sz w:val="28"/>
          <w:szCs w:val="28"/>
          <w:rtl/>
        </w:rPr>
        <w:t xml:space="preserve">همه اطلاعات : 2 -   زبده الشفاء  :   محمد بن پولاد طبیب سمرقندی  ،  در پزشکی در یک مقدمه - و دو مقاله و یک خاتمه  ( نوشته   1258 )زبده الشفاء</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1201" w:name="pg8350_56971"/>
    <w:bookmarkEnd w:id="1201"/>
    <w:p>
      <w:pPr>
        <w:pStyle w:val="Heading3"/>
      </w:pPr>
      <w:bookmarkStart w:id="3202" w:name="_Toc1204"/>
      <w:r>
        <w:t>1198- زبده الصرف</w:t>
      </w:r>
      <w:bookmarkEnd w:id="3202"/>
    </w:p>
    <w:p>
      <w:pPr>
        <w:pStyle w:val="BookText"/>
      </w:pPr>
      <w:r>
        <w:rPr>
          <w:rFonts w:ascii="IRNazanin" w:hAnsi="IRNazanin" w:eastAsia="IRNazanin" w:cs="IRNazanin"/>
          <w:lang w:bidi="fa-IR"/>
          <w:color w:val="111111"/>
          <w:sz w:val="28"/>
          <w:szCs w:val="28"/>
          <w:rtl/>
        </w:rPr>
        <w:t xml:space="preserve">اطلاعات مجموعه : زبده الصرف</w:t>
      </w:r>
    </w:p>
    <w:p>
      <w:pPr>
        <w:pStyle w:val="BookText"/>
      </w:pPr>
      <w:r>
        <w:rPr>
          <w:rFonts w:ascii="IRNazanin" w:hAnsi="IRNazanin" w:eastAsia="IRNazanin" w:cs="IRNazanin"/>
          <w:lang w:bidi="fa-IR"/>
          <w:color w:val="111111"/>
          <w:sz w:val="28"/>
          <w:szCs w:val="28"/>
          <w:rtl/>
        </w:rPr>
        <w:t xml:space="preserve">در صفحات : 357تا357زبده الصرف</w:t>
      </w:r>
    </w:p>
    <w:p>
      <w:pPr>
        <w:pStyle w:val="BookText"/>
      </w:pPr>
      <w:r>
        <w:rPr>
          <w:rFonts w:ascii="IRNazanin" w:hAnsi="IRNazanin" w:eastAsia="IRNazanin" w:cs="IRNazanin"/>
          <w:lang w:bidi="fa-IR"/>
          <w:color w:val="111111"/>
          <w:sz w:val="28"/>
          <w:szCs w:val="28"/>
          <w:rtl/>
        </w:rPr>
        <w:t xml:space="preserve">کد دستیابی کتاب : 1754زبده الصرف</w:t>
      </w:r>
    </w:p>
    <w:p>
      <w:pPr>
        <w:pStyle w:val="BookText"/>
      </w:pPr>
      <w:r>
        <w:rPr>
          <w:rFonts w:ascii="IRNazanin" w:hAnsi="IRNazanin" w:eastAsia="IRNazanin" w:cs="IRNazanin"/>
          <w:lang w:bidi="fa-IR"/>
          <w:color w:val="111111"/>
          <w:sz w:val="28"/>
          <w:szCs w:val="28"/>
          <w:rtl/>
        </w:rPr>
        <w:t xml:space="preserve">همه اطلاعات : 409 -  1754  نسخ ونستعلیق سده 13، عنوان ونشان شنگرف، از آن لطف علی در 1322، -  118 گ 13 و 7 و 15 س، 15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 کاغذ ترمه، جلد عطف وگوشه میشن - رویه ابری فرنگی. - .زبده الصرف</w:t>
      </w:r>
    </w:p>
    <w:p>
      <w:pPr>
        <w:pStyle w:val="BookText"/>
      </w:pPr>
      <w:r>
        <w:rPr>
          <w:rFonts w:ascii="IRNazanin" w:hAnsi="IRNazanin" w:eastAsia="IRNazanin" w:cs="IRNazanin"/>
          <w:lang w:bidi="fa-IR"/>
          <w:color w:val="111111"/>
          <w:sz w:val="28"/>
          <w:szCs w:val="28"/>
          <w:rtl/>
        </w:rPr>
        <w:t xml:space="preserve">تمام مجلدات این مجموعه : زبده الصرف</w:t>
      </w:r>
    </w:p>
    <w:p>
      <w:pPr>
        <w:pStyle w:val="BookText"/>
      </w:pPr>
      <w:r>
        <w:rPr>
          <w:rFonts w:ascii="IRNazanin" w:hAnsi="IRNazanin" w:eastAsia="IRNazanin" w:cs="IRNazanin"/>
          <w:lang w:bidi="fa-IR"/>
          <w:color w:val="111111"/>
          <w:sz w:val="28"/>
          <w:szCs w:val="28"/>
          <w:rtl/>
        </w:rPr>
        <w:t xml:space="preserve">ماخذ کتاب : کتابخانه ملی ملک - جلد5زبده الصرف</w:t>
      </w:r>
    </w:p>
    <w:p>
      <w:pPr>
        <w:pStyle w:val="BookText"/>
      </w:pPr>
      <w:r>
        <w:rPr>
          <w:rFonts w:ascii="IRNazanin" w:hAnsi="IRNazanin" w:eastAsia="IRNazanin" w:cs="IRNazanin"/>
          <w:lang w:bidi="fa-IR"/>
          <w:color w:val="111111"/>
          <w:sz w:val="28"/>
          <w:szCs w:val="28"/>
          <w:rtl/>
        </w:rPr>
        <w:t xml:space="preserve">در صفحات : 357تا357زبده الصرف</w:t>
      </w:r>
    </w:p>
    <w:p>
      <w:pPr>
        <w:pStyle w:val="BookText"/>
      </w:pPr>
      <w:r>
        <w:rPr>
          <w:rFonts w:ascii="IRNazanin" w:hAnsi="IRNazanin" w:eastAsia="IRNazanin" w:cs="IRNazanin"/>
          <w:lang w:bidi="fa-IR"/>
          <w:color w:val="111111"/>
          <w:sz w:val="28"/>
          <w:szCs w:val="28"/>
          <w:rtl/>
        </w:rPr>
        <w:t xml:space="preserve">ردیف کتاب   : 2زبده الصرف</w:t>
      </w:r>
    </w:p>
    <w:p>
      <w:pPr>
        <w:pStyle w:val="BookText"/>
      </w:pPr>
      <w:r>
        <w:rPr>
          <w:rFonts w:ascii="IRNazanin" w:hAnsi="IRNazanin" w:eastAsia="IRNazanin" w:cs="IRNazanin"/>
          <w:lang w:bidi="fa-IR"/>
          <w:color w:val="111111"/>
          <w:sz w:val="28"/>
          <w:szCs w:val="28"/>
          <w:rtl/>
        </w:rPr>
        <w:t xml:space="preserve">کد دستیابی کتاب : 35 پ - 48رزبده الصرف</w:t>
      </w:r>
    </w:p>
    <w:p>
      <w:pPr>
        <w:pStyle w:val="BookText"/>
      </w:pPr>
      <w:r>
        <w:rPr>
          <w:rFonts w:ascii="IRNazanin" w:hAnsi="IRNazanin" w:eastAsia="IRNazanin" w:cs="IRNazanin"/>
          <w:lang w:bidi="fa-IR"/>
          <w:color w:val="111111"/>
          <w:sz w:val="28"/>
          <w:szCs w:val="28"/>
          <w:rtl/>
        </w:rPr>
        <w:t xml:space="preserve">نام کتابخانه : کتابخانه ملی ملکزبده الصرف</w:t>
      </w:r>
    </w:p>
    <w:p>
      <w:pPr>
        <w:pStyle w:val="BookText"/>
      </w:pPr>
      <w:r>
        <w:rPr>
          <w:rFonts w:ascii="IRNazanin" w:hAnsi="IRNazanin" w:eastAsia="IRNazanin" w:cs="IRNazanin"/>
          <w:lang w:bidi="fa-IR"/>
          <w:color w:val="111111"/>
          <w:sz w:val="28"/>
          <w:szCs w:val="28"/>
          <w:rtl/>
        </w:rPr>
        <w:t xml:space="preserve">شهر : تهرانزبده الصرف</w:t>
      </w:r>
    </w:p>
    <w:p>
      <w:pPr>
        <w:pStyle w:val="BookText"/>
      </w:pPr>
      <w:r>
        <w:rPr>
          <w:rFonts w:ascii="IRNazanin" w:hAnsi="IRNazanin" w:eastAsia="IRNazanin" w:cs="IRNazanin"/>
          <w:lang w:bidi="fa-IR"/>
          <w:color w:val="111111"/>
          <w:sz w:val="28"/>
          <w:szCs w:val="28"/>
          <w:rtl/>
        </w:rPr>
        <w:t xml:space="preserve">مولف : ظهیر بن محمود بن مسعود علویزبده الصرف</w:t>
      </w:r>
    </w:p>
    <w:p>
      <w:pPr>
        <w:pStyle w:val="BookText"/>
      </w:pPr>
      <w:r>
        <w:rPr>
          <w:rFonts w:ascii="IRNazanin" w:hAnsi="IRNazanin" w:eastAsia="IRNazanin" w:cs="IRNazanin"/>
          <w:lang w:bidi="fa-IR"/>
          <w:color w:val="111111"/>
          <w:sz w:val="28"/>
          <w:szCs w:val="28"/>
          <w:rtl/>
        </w:rPr>
        <w:t xml:space="preserve">تاریخ تالیف : پیش از 1187زبده الصرف</w:t>
      </w:r>
    </w:p>
    <w:p>
      <w:pPr>
        <w:pStyle w:val="BookText"/>
      </w:pPr>
      <w:r>
        <w:rPr>
          <w:rFonts w:ascii="IRNazanin" w:hAnsi="IRNazanin" w:eastAsia="IRNazanin" w:cs="IRNazanin"/>
          <w:lang w:bidi="fa-IR"/>
          <w:color w:val="111111"/>
          <w:sz w:val="28"/>
          <w:szCs w:val="28"/>
          <w:rtl/>
        </w:rPr>
        <w:t xml:space="preserve">منابع دیگر : تاریخ نسخه - فهرست ریو 524- دیوان هند 2422 - - ایوانف 1460- ایوانف 1:688 ش 1458 و 1459 - بانکی پور 17:6 ش 135 - دیوان - هند 4 / 2411 و 4 / 2412 و 3 /2413 و 2420 - بادلیان 1657 - شیرانی - 608 - فهرست شفیع 374 - برلین 6 / 176 - گنج بخش منزوی 1097زبده الصرف</w:t>
      </w:r>
    </w:p>
    <w:p>
      <w:pPr>
        <w:pStyle w:val="BookText"/>
      </w:pPr>
      <w:r>
        <w:rPr>
          <w:rFonts w:ascii="IRNazanin" w:hAnsi="IRNazanin" w:eastAsia="IRNazanin" w:cs="IRNazanin"/>
          <w:lang w:bidi="fa-IR"/>
          <w:color w:val="111111"/>
          <w:sz w:val="28"/>
          <w:szCs w:val="28"/>
          <w:rtl/>
        </w:rPr>
        <w:t xml:space="preserve">توضیخات در مورد چاپ نسخه : در هند وسند بارها چاپ شد است، یکی در کلکته در 1805زبده الصرف</w:t>
      </w:r>
    </w:p>
    <w:p>
      <w:pPr>
        <w:pStyle w:val="BookText"/>
      </w:pPr>
      <w:r>
        <w:rPr>
          <w:rFonts w:ascii="IRNazanin" w:hAnsi="IRNazanin" w:eastAsia="IRNazanin" w:cs="IRNazanin"/>
          <w:lang w:bidi="fa-IR"/>
          <w:color w:val="111111"/>
          <w:sz w:val="28"/>
          <w:szCs w:val="28"/>
          <w:rtl/>
        </w:rPr>
        <w:t xml:space="preserve">همه اطلاعات : 2-  زبده الصرف: ظهیر بن محمود بن مسعود علوی ( نستعلیق ونسخ، 35 پ - 48ر) ، -  دیباچه آن با اصطلاحات صرفی است، ساخته  پیش از 1187 ( تاریخ نسخه - فهرست ریو 524)  محمد تقی آن را گزارش نوشته است ( دیوان هند 2422 - - ایوانف 1460) و  در هند وسند بارها چاپ شد است، یکی در کلکته در 1805، - ( ایوانف 1:688 ش 1458 و 1459 - بانکی پور 17:6 ش 135 - دیوان - هند 4 / 2411 و 4 / 2412 و 3 /2413 و 2420 - بادلیان 1657 - شیرانی - 608 - فهرست شفیع 374 - برلین 6 / 176 - گنج بخش منزوی 1097) .زبده الصرف</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1202" w:name="pg8350_56972"/>
    <w:bookmarkEnd w:id="1202"/>
    <w:p>
      <w:pPr>
        <w:pStyle w:val="Heading3"/>
      </w:pPr>
      <w:bookmarkStart w:id="3203" w:name="_Toc1205"/>
      <w:r>
        <w:t>1199- زبده الصرف</w:t>
      </w:r>
      <w:bookmarkEnd w:id="3203"/>
    </w:p>
    <w:p>
      <w:pPr>
        <w:pStyle w:val="BookText"/>
      </w:pPr>
      <w:r>
        <w:rPr>
          <w:rFonts w:ascii="IRNazanin" w:hAnsi="IRNazanin" w:eastAsia="IRNazanin" w:cs="IRNazanin"/>
          <w:lang w:bidi="fa-IR"/>
          <w:color w:val="111111"/>
          <w:sz w:val="28"/>
          <w:szCs w:val="28"/>
          <w:rtl/>
        </w:rPr>
        <w:t xml:space="preserve">اطلاعات مجموعه : زبده الصرف</w:t>
      </w:r>
    </w:p>
    <w:p>
      <w:pPr>
        <w:pStyle w:val="BookText"/>
      </w:pPr>
      <w:r>
        <w:rPr>
          <w:rFonts w:ascii="IRNazanin" w:hAnsi="IRNazanin" w:eastAsia="IRNazanin" w:cs="IRNazanin"/>
          <w:lang w:bidi="fa-IR"/>
          <w:color w:val="111111"/>
          <w:sz w:val="28"/>
          <w:szCs w:val="28"/>
          <w:rtl/>
        </w:rPr>
        <w:t xml:space="preserve">در صفحات : 91تا93زبده الصرف</w:t>
      </w:r>
    </w:p>
    <w:p>
      <w:pPr>
        <w:pStyle w:val="BookText"/>
      </w:pPr>
      <w:r>
        <w:rPr>
          <w:rFonts w:ascii="IRNazanin" w:hAnsi="IRNazanin" w:eastAsia="IRNazanin" w:cs="IRNazanin"/>
          <w:lang w:bidi="fa-IR"/>
          <w:color w:val="111111"/>
          <w:sz w:val="28"/>
          <w:szCs w:val="28"/>
          <w:rtl/>
        </w:rPr>
        <w:t xml:space="preserve">کد دستیابی کتاب : 2694زبده الصرف</w:t>
      </w:r>
    </w:p>
    <w:p>
      <w:pPr>
        <w:pStyle w:val="BookText"/>
      </w:pPr>
      <w:r>
        <w:rPr>
          <w:rFonts w:ascii="IRNazanin" w:hAnsi="IRNazanin" w:eastAsia="IRNazanin" w:cs="IRNazanin"/>
          <w:lang w:bidi="fa-IR"/>
          <w:color w:val="111111"/>
          <w:sz w:val="28"/>
          <w:szCs w:val="28"/>
          <w:rtl/>
        </w:rPr>
        <w:t xml:space="preserve">همه اطلاعات : 640 -  2694 به چند  شکسته نستعلیق ونسخ، عنوان شنگرف، 85 گ 17 و 15س، - 15</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ر24، کاغذ ترمه، جلد ساغری فرنگی سبز مقوایی. - . - . - . -   . - . - .زبده الصرف</w:t>
      </w:r>
    </w:p>
    <w:p>
      <w:pPr>
        <w:pStyle w:val="BookText"/>
      </w:pPr>
      <w:r>
        <w:rPr>
          <w:rFonts w:ascii="IRNazanin" w:hAnsi="IRNazanin" w:eastAsia="IRNazanin" w:cs="IRNazanin"/>
          <w:lang w:bidi="fa-IR"/>
          <w:color w:val="111111"/>
          <w:sz w:val="28"/>
          <w:szCs w:val="28"/>
          <w:rtl/>
        </w:rPr>
        <w:t xml:space="preserve">تمام مجلدات این مجموعه : زبده الصرف</w:t>
      </w:r>
    </w:p>
    <w:p>
      <w:pPr>
        <w:pStyle w:val="BookText"/>
      </w:pPr>
      <w:r>
        <w:rPr>
          <w:rFonts w:ascii="IRNazanin" w:hAnsi="IRNazanin" w:eastAsia="IRNazanin" w:cs="IRNazanin"/>
          <w:lang w:bidi="fa-IR"/>
          <w:color w:val="111111"/>
          <w:sz w:val="28"/>
          <w:szCs w:val="28"/>
          <w:rtl/>
        </w:rPr>
        <w:t xml:space="preserve">ماخذ کتاب : کتابخانه ملی ملک - جلد6زبده الصرف</w:t>
      </w:r>
    </w:p>
    <w:p>
      <w:pPr>
        <w:pStyle w:val="BookText"/>
      </w:pPr>
      <w:r>
        <w:rPr>
          <w:rFonts w:ascii="IRNazanin" w:hAnsi="IRNazanin" w:eastAsia="IRNazanin" w:cs="IRNazanin"/>
          <w:lang w:bidi="fa-IR"/>
          <w:color w:val="111111"/>
          <w:sz w:val="28"/>
          <w:szCs w:val="28"/>
          <w:rtl/>
        </w:rPr>
        <w:t xml:space="preserve">در صفحات : 91تا91زبده الصرف</w:t>
      </w:r>
    </w:p>
    <w:p>
      <w:pPr>
        <w:pStyle w:val="BookText"/>
      </w:pPr>
      <w:r>
        <w:rPr>
          <w:rFonts w:ascii="IRNazanin" w:hAnsi="IRNazanin" w:eastAsia="IRNazanin" w:cs="IRNazanin"/>
          <w:lang w:bidi="fa-IR"/>
          <w:color w:val="111111"/>
          <w:sz w:val="28"/>
          <w:szCs w:val="28"/>
          <w:rtl/>
        </w:rPr>
        <w:t xml:space="preserve">ردیف کتاب   : 5زبده الصرف</w:t>
      </w:r>
    </w:p>
    <w:p>
      <w:pPr>
        <w:pStyle w:val="BookText"/>
      </w:pPr>
      <w:r>
        <w:rPr>
          <w:rFonts w:ascii="IRNazanin" w:hAnsi="IRNazanin" w:eastAsia="IRNazanin" w:cs="IRNazanin"/>
          <w:lang w:bidi="fa-IR"/>
          <w:color w:val="111111"/>
          <w:sz w:val="28"/>
          <w:szCs w:val="28"/>
          <w:rtl/>
        </w:rPr>
        <w:t xml:space="preserve">کد دستیابی کتاب : 35ر - 37رزبده الصرف</w:t>
      </w:r>
    </w:p>
    <w:p>
      <w:pPr>
        <w:pStyle w:val="BookText"/>
      </w:pPr>
      <w:r>
        <w:rPr>
          <w:rFonts w:ascii="IRNazanin" w:hAnsi="IRNazanin" w:eastAsia="IRNazanin" w:cs="IRNazanin"/>
          <w:lang w:bidi="fa-IR"/>
          <w:color w:val="111111"/>
          <w:sz w:val="28"/>
          <w:szCs w:val="28"/>
          <w:rtl/>
        </w:rPr>
        <w:t xml:space="preserve">نام کتابخانه : کتابخانه ملی ملکزبده الصرف</w:t>
      </w:r>
    </w:p>
    <w:p>
      <w:pPr>
        <w:pStyle w:val="BookText"/>
      </w:pPr>
      <w:r>
        <w:rPr>
          <w:rFonts w:ascii="IRNazanin" w:hAnsi="IRNazanin" w:eastAsia="IRNazanin" w:cs="IRNazanin"/>
          <w:lang w:bidi="fa-IR"/>
          <w:color w:val="111111"/>
          <w:sz w:val="28"/>
          <w:szCs w:val="28"/>
          <w:rtl/>
        </w:rPr>
        <w:t xml:space="preserve">شهر : تهرانزبده الصرف</w:t>
      </w:r>
    </w:p>
    <w:p>
      <w:pPr>
        <w:pStyle w:val="BookText"/>
      </w:pPr>
      <w:r>
        <w:rPr>
          <w:rFonts w:ascii="IRNazanin" w:hAnsi="IRNazanin" w:eastAsia="IRNazanin" w:cs="IRNazanin"/>
          <w:lang w:bidi="fa-IR"/>
          <w:color w:val="111111"/>
          <w:sz w:val="28"/>
          <w:szCs w:val="28"/>
          <w:rtl/>
        </w:rPr>
        <w:t xml:space="preserve">مولف : ظهیر بن محمود بن مسعود علویزبده الصرف</w:t>
      </w:r>
    </w:p>
    <w:p>
      <w:pPr>
        <w:pStyle w:val="BookText"/>
      </w:pPr>
      <w:r>
        <w:rPr>
          <w:rFonts w:ascii="IRNazanin" w:hAnsi="IRNazanin" w:eastAsia="IRNazanin" w:cs="IRNazanin"/>
          <w:lang w:bidi="fa-IR"/>
          <w:color w:val="111111"/>
          <w:sz w:val="28"/>
          <w:szCs w:val="28"/>
          <w:rtl/>
        </w:rPr>
        <w:t xml:space="preserve">منابع دیگر : همان ش 3زبده الصرف</w:t>
      </w:r>
    </w:p>
    <w:p>
      <w:pPr>
        <w:pStyle w:val="BookText"/>
      </w:pPr>
      <w:r>
        <w:rPr>
          <w:rFonts w:ascii="IRNazanin" w:hAnsi="IRNazanin" w:eastAsia="IRNazanin" w:cs="IRNazanin"/>
          <w:lang w:bidi="fa-IR"/>
          <w:color w:val="111111"/>
          <w:sz w:val="28"/>
          <w:szCs w:val="28"/>
          <w:rtl/>
        </w:rPr>
        <w:t xml:space="preserve">همه اطلاعات : 5-  زبده الصرف: از  ظهیر بن محمود بن مسعود علوی ( همان ش 3) ( نستعلیق دیگری)، - ( 35ر - 37ر)زبده الصرف</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1203" w:name="pg8350_56973"/>
    <w:bookmarkEnd w:id="1203"/>
    <w:p>
      <w:pPr>
        <w:pStyle w:val="Heading3"/>
      </w:pPr>
      <w:bookmarkStart w:id="3204" w:name="_Toc1206"/>
      <w:r>
        <w:t>1200- زبده الصرف یااقسام اشیاءوافعال</w:t>
      </w:r>
      <w:bookmarkEnd w:id="3204"/>
    </w:p>
    <w:p>
      <w:pPr>
        <w:pStyle w:val="BookText"/>
      </w:pPr>
      <w:r>
        <w:rPr>
          <w:rFonts w:ascii="IRNazanin" w:hAnsi="IRNazanin" w:eastAsia="IRNazanin" w:cs="IRNazanin"/>
          <w:lang w:bidi="fa-IR"/>
          <w:color w:val="111111"/>
          <w:sz w:val="28"/>
          <w:szCs w:val="28"/>
          <w:rtl/>
        </w:rPr>
        <w:t xml:space="preserve">اطلاعات مجموعه : زبده الصرف یااقسام اشیاءوافعال</w:t>
      </w:r>
    </w:p>
    <w:p>
      <w:pPr>
        <w:pStyle w:val="BookText"/>
      </w:pPr>
      <w:r>
        <w:rPr>
          <w:rFonts w:ascii="IRNazanin" w:hAnsi="IRNazanin" w:eastAsia="IRNazanin" w:cs="IRNazanin"/>
          <w:lang w:bidi="fa-IR"/>
          <w:color w:val="111111"/>
          <w:sz w:val="28"/>
          <w:szCs w:val="28"/>
          <w:rtl/>
        </w:rPr>
        <w:t xml:space="preserve">در صفحات : 91تا93زبده الصرف یااقسام اشیاءوافعال</w:t>
      </w:r>
    </w:p>
    <w:p>
      <w:pPr>
        <w:pStyle w:val="BookText"/>
      </w:pPr>
      <w:r>
        <w:rPr>
          <w:rFonts w:ascii="IRNazanin" w:hAnsi="IRNazanin" w:eastAsia="IRNazanin" w:cs="IRNazanin"/>
          <w:lang w:bidi="fa-IR"/>
          <w:color w:val="111111"/>
          <w:sz w:val="28"/>
          <w:szCs w:val="28"/>
          <w:rtl/>
        </w:rPr>
        <w:t xml:space="preserve">کد دستیابی کتاب : 2694زبده الصرف یااقسام اشیاءوافعال</w:t>
      </w:r>
    </w:p>
    <w:p>
      <w:pPr>
        <w:pStyle w:val="BookText"/>
      </w:pPr>
      <w:r>
        <w:rPr>
          <w:rFonts w:ascii="IRNazanin" w:hAnsi="IRNazanin" w:eastAsia="IRNazanin" w:cs="IRNazanin"/>
          <w:lang w:bidi="fa-IR"/>
          <w:color w:val="111111"/>
          <w:sz w:val="28"/>
          <w:szCs w:val="28"/>
          <w:rtl/>
        </w:rPr>
        <w:t xml:space="preserve">همه اطلاعات : 640 -  2694 به چند  شکسته نستعلیق ونسخ، عنوان شنگرف، 85 گ 17 و 15س، - 15</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ر24، کاغذ ترمه، جلد ساغری فرنگی سبز مقوایی. - . - . - . -   . - . - .زبده الصرف یااقسام اشیاءوافعال</w:t>
      </w:r>
    </w:p>
    <w:p>
      <w:pPr>
        <w:pStyle w:val="BookText"/>
      </w:pPr>
      <w:r>
        <w:rPr>
          <w:rFonts w:ascii="IRNazanin" w:hAnsi="IRNazanin" w:eastAsia="IRNazanin" w:cs="IRNazanin"/>
          <w:lang w:bidi="fa-IR"/>
          <w:color w:val="111111"/>
          <w:sz w:val="28"/>
          <w:szCs w:val="28"/>
          <w:rtl/>
        </w:rPr>
        <w:t xml:space="preserve">تمام مجلدات این مجموعه : زبده الصرف یااقسام اشیاءوافعال</w:t>
      </w:r>
    </w:p>
    <w:p>
      <w:pPr>
        <w:pStyle w:val="BookText"/>
      </w:pPr>
      <w:r>
        <w:rPr>
          <w:rFonts w:ascii="IRNazanin" w:hAnsi="IRNazanin" w:eastAsia="IRNazanin" w:cs="IRNazanin"/>
          <w:lang w:bidi="fa-IR"/>
          <w:color w:val="111111"/>
          <w:sz w:val="28"/>
          <w:szCs w:val="28"/>
          <w:rtl/>
        </w:rPr>
        <w:t xml:space="preserve">ماخذ کتاب : کتابخانه ملی ملک - جلد6زبده الصرف یااقسام اشیاءوافعال</w:t>
      </w:r>
    </w:p>
    <w:p>
      <w:pPr>
        <w:pStyle w:val="BookText"/>
      </w:pPr>
      <w:r>
        <w:rPr>
          <w:rFonts w:ascii="IRNazanin" w:hAnsi="IRNazanin" w:eastAsia="IRNazanin" w:cs="IRNazanin"/>
          <w:lang w:bidi="fa-IR"/>
          <w:color w:val="111111"/>
          <w:sz w:val="28"/>
          <w:szCs w:val="28"/>
          <w:rtl/>
        </w:rPr>
        <w:t xml:space="preserve">در صفحات : 91تا91زبده الصرف یااقسام اشیاءوافعال</w:t>
      </w:r>
    </w:p>
    <w:p>
      <w:pPr>
        <w:pStyle w:val="BookText"/>
      </w:pPr>
      <w:r>
        <w:rPr>
          <w:rFonts w:ascii="IRNazanin" w:hAnsi="IRNazanin" w:eastAsia="IRNazanin" w:cs="IRNazanin"/>
          <w:lang w:bidi="fa-IR"/>
          <w:color w:val="111111"/>
          <w:sz w:val="28"/>
          <w:szCs w:val="28"/>
          <w:rtl/>
        </w:rPr>
        <w:t xml:space="preserve">ردیف کتاب   : 3زبده الصرف یااقسام اشیاءوافعال</w:t>
      </w:r>
    </w:p>
    <w:p>
      <w:pPr>
        <w:pStyle w:val="BookText"/>
      </w:pPr>
      <w:r>
        <w:rPr>
          <w:rFonts w:ascii="IRNazanin" w:hAnsi="IRNazanin" w:eastAsia="IRNazanin" w:cs="IRNazanin"/>
          <w:lang w:bidi="fa-IR"/>
          <w:color w:val="111111"/>
          <w:sz w:val="28"/>
          <w:szCs w:val="28"/>
          <w:rtl/>
        </w:rPr>
        <w:t xml:space="preserve">کد دستیابی کتاب : 25پ - 29پزبده الصرف یااقسام اشیاءوافعال</w:t>
      </w:r>
    </w:p>
    <w:p>
      <w:pPr>
        <w:pStyle w:val="BookText"/>
      </w:pPr>
      <w:r>
        <w:rPr>
          <w:rFonts w:ascii="IRNazanin" w:hAnsi="IRNazanin" w:eastAsia="IRNazanin" w:cs="IRNazanin"/>
          <w:lang w:bidi="fa-IR"/>
          <w:color w:val="111111"/>
          <w:sz w:val="28"/>
          <w:szCs w:val="28"/>
          <w:rtl/>
        </w:rPr>
        <w:t xml:space="preserve">نام کتابخانه : کتابخانه ملی ملکزبده الصرف یااقسام اشیاءوافعال</w:t>
      </w:r>
    </w:p>
    <w:p>
      <w:pPr>
        <w:pStyle w:val="BookText"/>
      </w:pPr>
      <w:r>
        <w:rPr>
          <w:rFonts w:ascii="IRNazanin" w:hAnsi="IRNazanin" w:eastAsia="IRNazanin" w:cs="IRNazanin"/>
          <w:lang w:bidi="fa-IR"/>
          <w:color w:val="111111"/>
          <w:sz w:val="28"/>
          <w:szCs w:val="28"/>
          <w:rtl/>
        </w:rPr>
        <w:t xml:space="preserve">شهر : تهرانزبده الصرف یااقسام اشیاءوافعال</w:t>
      </w:r>
    </w:p>
    <w:p>
      <w:pPr>
        <w:pStyle w:val="BookText"/>
      </w:pPr>
      <w:r>
        <w:rPr>
          <w:rFonts w:ascii="IRNazanin" w:hAnsi="IRNazanin" w:eastAsia="IRNazanin" w:cs="IRNazanin"/>
          <w:lang w:bidi="fa-IR"/>
          <w:color w:val="111111"/>
          <w:sz w:val="28"/>
          <w:szCs w:val="28"/>
          <w:rtl/>
        </w:rPr>
        <w:t xml:space="preserve">مولف : ظهیر بن محمود بن مسعود علوی.زبده الصرف یااقسام اشیاءوافعال</w:t>
      </w:r>
    </w:p>
    <w:p>
      <w:pPr>
        <w:pStyle w:val="BookText"/>
      </w:pPr>
      <w:r>
        <w:rPr>
          <w:rFonts w:ascii="IRNazanin" w:hAnsi="IRNazanin" w:eastAsia="IRNazanin" w:cs="IRNazanin"/>
          <w:lang w:bidi="fa-IR"/>
          <w:color w:val="111111"/>
          <w:sz w:val="28"/>
          <w:szCs w:val="28"/>
          <w:rtl/>
        </w:rPr>
        <w:t xml:space="preserve">تاریخ کتابت : روز سه شنبه 14 رمضان 1023زبده الصرف یااقسام اشیاءوافعال</w:t>
      </w:r>
    </w:p>
    <w:p>
      <w:pPr>
        <w:pStyle w:val="BookText"/>
      </w:pPr>
      <w:r>
        <w:rPr>
          <w:rFonts w:ascii="IRNazanin" w:hAnsi="IRNazanin" w:eastAsia="IRNazanin" w:cs="IRNazanin"/>
          <w:lang w:bidi="fa-IR"/>
          <w:color w:val="111111"/>
          <w:sz w:val="28"/>
          <w:szCs w:val="28"/>
          <w:rtl/>
        </w:rPr>
        <w:t xml:space="preserve">منابع دیگر : گنج - بخش 1097 - ذریعه 12:29زبده الصرف یااقسام اشیاءوافعال</w:t>
      </w:r>
    </w:p>
    <w:p>
      <w:pPr>
        <w:pStyle w:val="BookText"/>
      </w:pPr>
      <w:r>
        <w:rPr>
          <w:rFonts w:ascii="IRNazanin" w:hAnsi="IRNazanin" w:eastAsia="IRNazanin" w:cs="IRNazanin"/>
          <w:lang w:bidi="fa-IR"/>
          <w:color w:val="111111"/>
          <w:sz w:val="28"/>
          <w:szCs w:val="28"/>
          <w:rtl/>
        </w:rPr>
        <w:t xml:space="preserve">همه اطلاعات : 3- زبده الصرف یااقسام اشیاءوافعال :از ظهیر بن محمود بن مسعود علوی.- ( همان خط در  روز سه شنبه 14 رمضان 1023)،( 25پ - 29پ) ( گنج - بخش 1097 - ذریعه 12:29)زبده الصرف یااقسام اشیاءوافعال</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1204" w:name="pg8350_56974"/>
    <w:bookmarkEnd w:id="1204"/>
    <w:p>
      <w:pPr>
        <w:pStyle w:val="Heading3"/>
      </w:pPr>
      <w:bookmarkStart w:id="3205" w:name="_Toc1207"/>
      <w:r>
        <w:t>1201- زبده الصنایح</w:t>
      </w:r>
      <w:bookmarkEnd w:id="320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الصنایح</w:t>
      </w:r>
    </w:p>
    <w:p>
      <w:pPr>
        <w:pStyle w:val="BookText"/>
      </w:pPr>
      <w:r>
        <w:rPr>
          <w:rFonts w:ascii="IRNazanin" w:hAnsi="IRNazanin" w:eastAsia="IRNazanin" w:cs="IRNazanin"/>
          <w:lang w:bidi="fa-IR"/>
          <w:color w:val="111111"/>
          <w:sz w:val="28"/>
          <w:szCs w:val="28"/>
          <w:rtl/>
        </w:rPr>
        <w:t xml:space="preserve">در صفحات : 493تا493زبده الصنایح</w:t>
      </w:r>
    </w:p>
    <w:p>
      <w:pPr>
        <w:pStyle w:val="BookText"/>
      </w:pPr>
      <w:r>
        <w:rPr>
          <w:rFonts w:ascii="IRNazanin" w:hAnsi="IRNazanin" w:eastAsia="IRNazanin" w:cs="IRNazanin"/>
          <w:lang w:bidi="fa-IR"/>
          <w:color w:val="111111"/>
          <w:sz w:val="28"/>
          <w:szCs w:val="28"/>
          <w:rtl/>
        </w:rPr>
        <w:t xml:space="preserve">کد دستیابی کتاب : 18زبده الصنایح</w:t>
      </w:r>
    </w:p>
    <w:p>
      <w:pPr>
        <w:pStyle w:val="BookText"/>
      </w:pPr>
      <w:r>
        <w:rPr>
          <w:rFonts w:ascii="IRNazanin" w:hAnsi="IRNazanin" w:eastAsia="IRNazanin" w:cs="IRNazanin"/>
          <w:lang w:bidi="fa-IR"/>
          <w:color w:val="111111"/>
          <w:sz w:val="28"/>
          <w:szCs w:val="28"/>
          <w:rtl/>
        </w:rPr>
        <w:t xml:space="preserve">زبان کتاب : بترکی : تایبزبده الصنایح</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مدینهزبده الصنایح</w:t>
      </w:r>
    </w:p>
    <w:p>
      <w:pPr>
        <w:pStyle w:val="BookText"/>
      </w:pPr>
      <w:r>
        <w:rPr>
          <w:rFonts w:ascii="IRNazanin" w:hAnsi="IRNazanin" w:eastAsia="IRNazanin" w:cs="IRNazanin"/>
          <w:lang w:bidi="fa-IR"/>
          <w:color w:val="111111"/>
          <w:sz w:val="28"/>
          <w:szCs w:val="28"/>
          <w:rtl/>
        </w:rPr>
        <w:t xml:space="preserve">شهر : مدینهزبده الصنایح</w:t>
      </w:r>
    </w:p>
    <w:p>
      <w:pPr>
        <w:pStyle w:val="BookText"/>
      </w:pPr>
      <w:r>
        <w:rPr>
          <w:rFonts w:ascii="IRNazanin" w:hAnsi="IRNazanin" w:eastAsia="IRNazanin" w:cs="IRNazanin"/>
          <w:lang w:bidi="fa-IR"/>
          <w:color w:val="111111"/>
          <w:sz w:val="28"/>
          <w:szCs w:val="28"/>
          <w:rtl/>
        </w:rPr>
        <w:t xml:space="preserve">مولف : ترجمه انوارسهیلیزبده الصنایح</w:t>
      </w:r>
    </w:p>
    <w:p>
      <w:pPr>
        <w:pStyle w:val="BookText"/>
      </w:pPr>
      <w:r>
        <w:rPr>
          <w:rFonts w:ascii="IRNazanin" w:hAnsi="IRNazanin" w:eastAsia="IRNazanin" w:cs="IRNazanin"/>
          <w:lang w:bidi="fa-IR"/>
          <w:color w:val="111111"/>
          <w:sz w:val="28"/>
          <w:szCs w:val="28"/>
          <w:rtl/>
        </w:rPr>
        <w:t xml:space="preserve">کتاب مادر : مختصرهمایون نامهزبده الصنایح</w:t>
      </w:r>
    </w:p>
    <w:p>
      <w:pPr>
        <w:pStyle w:val="BookText"/>
      </w:pPr>
      <w:r>
        <w:rPr>
          <w:rFonts w:ascii="IRNazanin" w:hAnsi="IRNazanin" w:eastAsia="IRNazanin" w:cs="IRNazanin"/>
          <w:lang w:bidi="fa-IR"/>
          <w:color w:val="111111"/>
          <w:sz w:val="28"/>
          <w:szCs w:val="28"/>
          <w:rtl/>
        </w:rPr>
        <w:t xml:space="preserve">همه اطلاعات : 26 -   زبده الصنایح  ،  مختصرهمایون نامه  ،   ترجمه انوارسهیلی   بترکی : تایب   ( 18 )زبده الصنایح</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1205" w:name="pg8350_56975"/>
    <w:bookmarkEnd w:id="1205"/>
    <w:p>
      <w:pPr>
        <w:pStyle w:val="Heading3"/>
      </w:pPr>
      <w:bookmarkStart w:id="3206" w:name="_Toc1208"/>
      <w:r>
        <w:t>1202- زبده الطب</w:t>
      </w:r>
      <w:bookmarkEnd w:id="320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جلد10زبده الطب</w:t>
      </w:r>
    </w:p>
    <w:p>
      <w:pPr>
        <w:pStyle w:val="BookText"/>
      </w:pPr>
      <w:r>
        <w:rPr>
          <w:rFonts w:ascii="IRNazanin" w:hAnsi="IRNazanin" w:eastAsia="IRNazanin" w:cs="IRNazanin"/>
          <w:lang w:bidi="fa-IR"/>
          <w:color w:val="111111"/>
          <w:sz w:val="28"/>
          <w:szCs w:val="28"/>
          <w:rtl/>
        </w:rPr>
        <w:t xml:space="preserve">در صفحات : 19تا21زبده الطب</w:t>
      </w:r>
    </w:p>
    <w:p>
      <w:pPr>
        <w:pStyle w:val="BookText"/>
      </w:pPr>
      <w:r>
        <w:rPr>
          <w:rFonts w:ascii="IRNazanin" w:hAnsi="IRNazanin" w:eastAsia="IRNazanin" w:cs="IRNazanin"/>
          <w:lang w:bidi="fa-IR"/>
          <w:color w:val="111111"/>
          <w:sz w:val="28"/>
          <w:szCs w:val="28"/>
          <w:rtl/>
        </w:rPr>
        <w:t xml:space="preserve">کد دستیابی کتاب : 1525 / عزبده الطب</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الطب</w:t>
      </w:r>
    </w:p>
    <w:p>
      <w:pPr>
        <w:pStyle w:val="BookText"/>
      </w:pPr>
      <w:r>
        <w:rPr>
          <w:rFonts w:ascii="IRNazanin" w:hAnsi="IRNazanin" w:eastAsia="IRNazanin" w:cs="IRNazanin"/>
          <w:lang w:bidi="fa-IR"/>
          <w:color w:val="111111"/>
          <w:sz w:val="28"/>
          <w:szCs w:val="28"/>
          <w:rtl/>
        </w:rPr>
        <w:t xml:space="preserve">شهر : تهرانزبده الطب</w:t>
      </w:r>
    </w:p>
    <w:p>
      <w:pPr>
        <w:pStyle w:val="BookText"/>
      </w:pPr>
      <w:r>
        <w:rPr>
          <w:rFonts w:ascii="IRNazanin" w:hAnsi="IRNazanin" w:eastAsia="IRNazanin" w:cs="IRNazanin"/>
          <w:lang w:bidi="fa-IR"/>
          <w:color w:val="111111"/>
          <w:sz w:val="28"/>
          <w:szCs w:val="28"/>
          <w:rtl/>
        </w:rPr>
        <w:t xml:space="preserve">مولف : زین الدین اسماعیل بن الحسن الحسینی المرجانی خوارزمشاهیزبده الطب</w:t>
      </w:r>
    </w:p>
    <w:p>
      <w:pPr>
        <w:pStyle w:val="BookText"/>
      </w:pPr>
      <w:r>
        <w:rPr>
          <w:rFonts w:ascii="IRNazanin" w:hAnsi="IRNazanin" w:eastAsia="IRNazanin" w:cs="IRNazanin"/>
          <w:lang w:bidi="fa-IR"/>
          <w:color w:val="111111"/>
          <w:sz w:val="28"/>
          <w:szCs w:val="28"/>
          <w:rtl/>
        </w:rPr>
        <w:t xml:space="preserve">تاریخ کتابت : 1267 ه.ق.زبده الطب</w:t>
      </w:r>
    </w:p>
    <w:p>
      <w:pPr>
        <w:pStyle w:val="BookText"/>
      </w:pPr>
      <w:r>
        <w:rPr>
          <w:rFonts w:ascii="IRNazanin" w:hAnsi="IRNazanin" w:eastAsia="IRNazanin" w:cs="IRNazanin"/>
          <w:lang w:bidi="fa-IR"/>
          <w:color w:val="111111"/>
          <w:sz w:val="28"/>
          <w:szCs w:val="28"/>
          <w:rtl/>
        </w:rPr>
        <w:t xml:space="preserve">تاریخ تالیف : قرن ششم ه.ق.زبده الطب</w:t>
      </w:r>
    </w:p>
    <w:p>
      <w:pPr>
        <w:pStyle w:val="BookText"/>
      </w:pPr>
      <w:r>
        <w:rPr>
          <w:rFonts w:ascii="IRNazanin" w:hAnsi="IRNazanin" w:eastAsia="IRNazanin" w:cs="IRNazanin"/>
          <w:lang w:bidi="fa-IR"/>
          <w:color w:val="111111"/>
          <w:sz w:val="28"/>
          <w:szCs w:val="28"/>
          <w:rtl/>
        </w:rPr>
        <w:t xml:space="preserve">موضوعات : پزشکیزبده الطب</w:t>
      </w:r>
    </w:p>
    <w:p>
      <w:pPr>
        <w:pStyle w:val="BookText"/>
      </w:pPr>
      <w:r>
        <w:rPr>
          <w:rFonts w:ascii="IRNazanin" w:hAnsi="IRNazanin" w:eastAsia="IRNazanin" w:cs="IRNazanin"/>
          <w:lang w:bidi="fa-IR"/>
          <w:color w:val="111111"/>
          <w:sz w:val="28"/>
          <w:szCs w:val="28"/>
          <w:rtl/>
        </w:rPr>
        <w:t xml:space="preserve">شماره پیشین : 498 / مزبده الطب</w:t>
      </w:r>
    </w:p>
    <w:p>
      <w:pPr>
        <w:pStyle w:val="BookText"/>
      </w:pPr>
      <w:r>
        <w:rPr>
          <w:rFonts w:ascii="IRNazanin" w:hAnsi="IRNazanin" w:eastAsia="IRNazanin" w:cs="IRNazanin"/>
          <w:lang w:bidi="fa-IR"/>
          <w:color w:val="111111"/>
          <w:sz w:val="28"/>
          <w:szCs w:val="28"/>
          <w:rtl/>
        </w:rPr>
        <w:t xml:space="preserve">بخش بندی : حاوی ده مقاله زیر است: - مقاله اولی: در امور طبیعیه: مقاله ثانیه: در تشریح: مقاله ثالثه: در - احوال بدن انسان؛ مقاله رابعه: در نبض و تفسره؛ مقاله خامسه: در تدبیر - اصحاء و علاج مرضی؛ مقاله سادسه: در امراض سر؛ مقاله سابعه: در امراض - اعضاء از سینه تاناف؛ مقاله ثامنه: در امراض بقیه اعضاء: مقاله تاسعه: - در عللی که عارض بر ظاهر بدن میشود؛ مقاله عاشره: در قوای اطمعه و اشربهزبده الطب</w:t>
      </w:r>
    </w:p>
    <w:p>
      <w:pPr>
        <w:pStyle w:val="BookText"/>
      </w:pPr>
      <w:r>
        <w:rPr>
          <w:rFonts w:ascii="IRNazanin" w:hAnsi="IRNazanin" w:eastAsia="IRNazanin" w:cs="IRNazanin"/>
          <w:lang w:bidi="fa-IR"/>
          <w:color w:val="111111"/>
          <w:sz w:val="28"/>
          <w:szCs w:val="28"/>
          <w:rtl/>
        </w:rPr>
        <w:t xml:space="preserve">همه اطلاعات : 1525 / ع   ( پزشکی )  -  زبده الطب  - از:  زین الدین اسماعیل بن الحسن الحسینی المرجانی خوارزمشاهی ؛ زمان -  تالیف:  قرن ششم ه.ق.  -  نویسنده می گوید این کتاب مختصریست در پزشکی که از کتب قد ما جمع - آوری شده است  و  حاوی ده مقاله زیر است: - مقاله اولی: در امور طبیعیه: مقاله ثانیه: در تشریح: مقاله ثالثه: در - احوال بدن انسان؛ مقاله رابعه: در نبض و تفسره؛ مقاله خامسه: در تدبیر - اصحاء و علاج مرضی؛ مقاله سادسه: در امراض سر؛ مقاله سابعه: در امراض - اعضاء از سینه تاناف؛ مقاله ثامنه: در امراض بقیه اعضاء: مقاله تاسعه: - در عللی که عارض بر ظاهر بدن میشود؛ مقاله عاشره: در قوای اطمعه و اشربه  - آغاز:  بسمله، الحمد لله رب العالمین و الصلوه علی محمد المصطفی و آله - - اجمعین  - پایان:  غلیظ مسدد و اللّٰه اعلم بالصواب  -   نستعلیق  ،  1267 ه.ق.  ،  ساده، سرفصلها با مرکب قرمز، روی - پاره ای از کلمات با مرکب قرمز خط کشی شده. - جلد: تیماج - یشمی، یک لائی، ساده، 140 </w:t>
      </w:r>
      <w:r>
        <w:rPr>
          <w:rFonts w:ascii="Times New Roman" w:hAnsi="Times New Roman" w:eastAsia="Times New Roman" w:cs="Times New Roman"/>
          <w:lang w:val="en-US" w:bidi="en-US"/>
          <w:color w:val="111111"/>
          <w:sz w:val="28"/>
          <w:szCs w:val="28"/>
          <w:rtl/>
        </w:rPr>
        <w:t xml:space="preserve">× 210 .- </w:t>
      </w:r>
      <w:r>
        <w:rPr>
          <w:rFonts w:ascii="IRNazanin" w:hAnsi="IRNazanin" w:eastAsia="IRNazanin" w:cs="IRNazanin"/>
          <w:lang w:bidi="fa-IR"/>
          <w:color w:val="111111"/>
          <w:sz w:val="28"/>
          <w:szCs w:val="28"/>
          <w:rtl/>
        </w:rPr>
        <w:t xml:space="preserve">کاغذ: فرنگی، 90 </w:t>
      </w:r>
      <w:r>
        <w:rPr>
          <w:rFonts w:ascii="Times New Roman" w:hAnsi="Times New Roman" w:eastAsia="Times New Roman" w:cs="Times New Roman"/>
          <w:lang w:val="en-US" w:bidi="en-US"/>
          <w:color w:val="111111"/>
          <w:sz w:val="28"/>
          <w:szCs w:val="28"/>
          <w:rtl/>
        </w:rPr>
        <w:t xml:space="preserve">× 150 - 25 </w:t>
      </w:r>
      <w:r>
        <w:rPr>
          <w:rFonts w:ascii="IRNazanin" w:hAnsi="IRNazanin" w:eastAsia="IRNazanin" w:cs="IRNazanin"/>
          <w:lang w:bidi="fa-IR"/>
          <w:color w:val="111111"/>
          <w:sz w:val="28"/>
          <w:szCs w:val="28"/>
          <w:rtl/>
        </w:rPr>
        <w:t xml:space="preserve">برگ، 16 سطر کامل  ،  498 / مزبده الطب</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1206" w:name="pg8350_56976"/>
    <w:bookmarkEnd w:id="1206"/>
    <w:p>
      <w:pPr>
        <w:pStyle w:val="Heading3"/>
      </w:pPr>
      <w:bookmarkStart w:id="3207" w:name="_Toc1209"/>
      <w:r>
        <w:t>1203- زبده الطب</w:t>
      </w:r>
      <w:bookmarkEnd w:id="320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جلد8زبده الطب</w:t>
      </w:r>
    </w:p>
    <w:p>
      <w:pPr>
        <w:pStyle w:val="BookText"/>
      </w:pPr>
      <w:r>
        <w:rPr>
          <w:rFonts w:ascii="IRNazanin" w:hAnsi="IRNazanin" w:eastAsia="IRNazanin" w:cs="IRNazanin"/>
          <w:lang w:bidi="fa-IR"/>
          <w:color w:val="111111"/>
          <w:sz w:val="28"/>
          <w:szCs w:val="28"/>
          <w:rtl/>
        </w:rPr>
        <w:t xml:space="preserve">در صفحات : 261تا263زبده الطب</w:t>
      </w:r>
    </w:p>
    <w:p>
      <w:pPr>
        <w:pStyle w:val="BookText"/>
      </w:pPr>
      <w:r>
        <w:rPr>
          <w:rFonts w:ascii="IRNazanin" w:hAnsi="IRNazanin" w:eastAsia="IRNazanin" w:cs="IRNazanin"/>
          <w:lang w:bidi="fa-IR"/>
          <w:color w:val="111111"/>
          <w:sz w:val="28"/>
          <w:szCs w:val="28"/>
          <w:rtl/>
        </w:rPr>
        <w:t xml:space="preserve">کد دستیابی کتاب : 764 / عزبده الطب</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الطب</w:t>
      </w:r>
    </w:p>
    <w:p>
      <w:pPr>
        <w:pStyle w:val="BookText"/>
      </w:pPr>
      <w:r>
        <w:rPr>
          <w:rFonts w:ascii="IRNazanin" w:hAnsi="IRNazanin" w:eastAsia="IRNazanin" w:cs="IRNazanin"/>
          <w:lang w:bidi="fa-IR"/>
          <w:color w:val="111111"/>
          <w:sz w:val="28"/>
          <w:szCs w:val="28"/>
          <w:rtl/>
        </w:rPr>
        <w:t xml:space="preserve">شهر : تهرانزبده الطب</w:t>
      </w:r>
    </w:p>
    <w:p>
      <w:pPr>
        <w:pStyle w:val="BookText"/>
      </w:pPr>
      <w:r>
        <w:rPr>
          <w:rFonts w:ascii="IRNazanin" w:hAnsi="IRNazanin" w:eastAsia="IRNazanin" w:cs="IRNazanin"/>
          <w:lang w:bidi="fa-IR"/>
          <w:color w:val="111111"/>
          <w:sz w:val="28"/>
          <w:szCs w:val="28"/>
          <w:rtl/>
        </w:rPr>
        <w:t xml:space="preserve">مولف : سید اسماعیل جرجانیزبده الطب</w:t>
      </w:r>
    </w:p>
    <w:p>
      <w:pPr>
        <w:pStyle w:val="BookText"/>
      </w:pPr>
      <w:r>
        <w:rPr>
          <w:rFonts w:ascii="IRNazanin" w:hAnsi="IRNazanin" w:eastAsia="IRNazanin" w:cs="IRNazanin"/>
          <w:lang w:bidi="fa-IR"/>
          <w:color w:val="111111"/>
          <w:sz w:val="28"/>
          <w:szCs w:val="28"/>
          <w:rtl/>
        </w:rPr>
        <w:t xml:space="preserve">کاتب : محمود بن احمد عبد اللّٰه بنداری مکنی به   ابو ابراهیمزبده الطب</w:t>
      </w:r>
    </w:p>
    <w:p>
      <w:pPr>
        <w:pStyle w:val="BookText"/>
      </w:pPr>
      <w:r>
        <w:rPr>
          <w:rFonts w:ascii="IRNazanin" w:hAnsi="IRNazanin" w:eastAsia="IRNazanin" w:cs="IRNazanin"/>
          <w:lang w:bidi="fa-IR"/>
          <w:color w:val="111111"/>
          <w:sz w:val="28"/>
          <w:szCs w:val="28"/>
          <w:rtl/>
        </w:rPr>
        <w:t xml:space="preserve">تاریخ کتابت : 756 ه، قزبده الطب</w:t>
      </w:r>
    </w:p>
    <w:p>
      <w:pPr>
        <w:pStyle w:val="BookText"/>
      </w:pPr>
      <w:r>
        <w:rPr>
          <w:rFonts w:ascii="IRNazanin" w:hAnsi="IRNazanin" w:eastAsia="IRNazanin" w:cs="IRNazanin"/>
          <w:lang w:bidi="fa-IR"/>
          <w:color w:val="111111"/>
          <w:sz w:val="28"/>
          <w:szCs w:val="28"/>
          <w:rtl/>
        </w:rPr>
        <w:t xml:space="preserve">موضوعات : پزشکیزبده الطب</w:t>
      </w:r>
    </w:p>
    <w:p>
      <w:pPr>
        <w:pStyle w:val="BookText"/>
      </w:pPr>
      <w:r>
        <w:rPr>
          <w:rFonts w:ascii="IRNazanin" w:hAnsi="IRNazanin" w:eastAsia="IRNazanin" w:cs="IRNazanin"/>
          <w:lang w:bidi="fa-IR"/>
          <w:color w:val="111111"/>
          <w:sz w:val="28"/>
          <w:szCs w:val="28"/>
          <w:rtl/>
        </w:rPr>
        <w:t xml:space="preserve">شماره پیشین : 391 / دزبده الطب</w:t>
      </w:r>
    </w:p>
    <w:p>
      <w:pPr>
        <w:pStyle w:val="BookText"/>
      </w:pPr>
      <w:r>
        <w:rPr>
          <w:rFonts w:ascii="IRNazanin" w:hAnsi="IRNazanin" w:eastAsia="IRNazanin" w:cs="IRNazanin"/>
          <w:lang w:bidi="fa-IR"/>
          <w:color w:val="111111"/>
          <w:sz w:val="28"/>
          <w:szCs w:val="28"/>
          <w:rtl/>
        </w:rPr>
        <w:t xml:space="preserve">مهدی الیه : اهداء به: شمس المعالیزبده الطب</w:t>
      </w:r>
    </w:p>
    <w:p>
      <w:pPr>
        <w:pStyle w:val="BookText"/>
      </w:pPr>
      <w:r>
        <w:rPr>
          <w:rFonts w:ascii="IRNazanin" w:hAnsi="IRNazanin" w:eastAsia="IRNazanin" w:cs="IRNazanin"/>
          <w:lang w:bidi="fa-IR"/>
          <w:color w:val="111111"/>
          <w:sz w:val="28"/>
          <w:szCs w:val="28"/>
          <w:rtl/>
        </w:rPr>
        <w:t xml:space="preserve">بخش بندی : پس این رساله را درین مبحث به نه مقاله - بدین شرح پرداختم : مقاله نخست: فی النبض، مقاله دوم : فی التنفس، - مقاله سوم: فی التفسره، مقاله چهارم: فی البراز، مقاله پنجم : فی العرق، - مقاله ششم : فی النفث، مقاله هفتم: فی الاسباب والاعراض التی تحدث - فی الابدان وتکون اسبابا لحدوث احوال طبیعیه وغیر طبیعیه، مقاله - هشتم : فی البحران، مقاله نهم : فی مقدمه المعرفهزبده الطب</w:t>
      </w:r>
    </w:p>
    <w:p>
      <w:pPr>
        <w:pStyle w:val="BookText"/>
      </w:pPr>
      <w:r>
        <w:rPr>
          <w:rFonts w:ascii="IRNazanin" w:hAnsi="IRNazanin" w:eastAsia="IRNazanin" w:cs="IRNazanin"/>
          <w:lang w:bidi="fa-IR"/>
          <w:color w:val="111111"/>
          <w:sz w:val="28"/>
          <w:szCs w:val="28"/>
          <w:rtl/>
        </w:rPr>
        <w:t xml:space="preserve">همه اطلاعات : 764 / ع ( پزشکی)-  زبده الطب - از :  سید اسماعیل جرجانی،  اهداء به: شمس المعالی. -  نویسنده می گوید علم طب را دو پایگاه است یکی صحت ودیگر مرض - ومعرفت بانها با معرفت باحوال نبض وتنفس ومعرفه احوال الاهوال و الاثقال و - احوال عرق ونفث ومعرفه بحران حال قلب وامور دیگری که حکایت ازین - دستگاه او می کند حاصل میشود،  پس این رساله را درین مبحث به نه مقاله - بدین شرح پرداختم : مقاله نخست: فی النبض، مقاله دوم : فی التنفس، - مقاله سوم: فی التفسره، مقاله چهارم: فی البراز، مقاله پنجم : فی العرق، - مقاله ششم : فی النفث، مقاله هفتم: فی الاسباب والاعراض التی تحدث - فی الابدان وتکون اسبابا لحدوث احوال طبیعیه وغیر طبیعیه، مقاله - هشتم : فی البحران، مقاله نهم : فی مقدمه المعرفه. -  این مقاله خود حاوی ابواب متعددی نیز می باشد، چون این نه مقاله - بپایان می رود دو مقاله دیگر آغاز می شود یکی مقاله در تشریح می باشد( که - حاوی اجزاء چندست) ودرینجا تشریح اعضاء متشابهه الاجزاء می آید و - دیگری مقاله در تشریح اجزاء دماغ واعضاء آن است که با ختم آنها کتاب - حمیات شروع میشود وپس ازین کتاب قسم اول کتاب زبده الطب خاتمه - می پذیرد وسپس قسم ثانی در معالجات شروع میشود ابتدا معالجات امراض - مختلف اعضاء بدنست وباخر کتاب سموم می آید - آغاز :  بسمله، اما بعد حمد اللّٰه سبحانه والثناء علیه والصلوه علی رسوله - المصطفی... - پایان :  وامسک فی فیه دهن المورد... ان ینزق رفعه وبحمد. -   نسخ،  756 ه، ق،  محمود بن احمد عبد اللّٰه بنداری مکنی به - ابو ابراهیم،  سر فصلها با مرکب قرمز ومشکی (کمی درشت تر از - متن)، جدول دور سطور قرمز ، - جلد: تیماج قرمز، مقوایی، - 190</w:t>
      </w:r>
      <w:r>
        <w:rPr>
          <w:rFonts w:ascii="Times New Roman" w:hAnsi="Times New Roman" w:eastAsia="Times New Roman" w:cs="Times New Roman"/>
          <w:lang w:val="en-US" w:bidi="en-US"/>
          <w:color w:val="111111"/>
          <w:sz w:val="28"/>
          <w:szCs w:val="28"/>
          <w:rtl/>
        </w:rPr>
        <w:t xml:space="preserve">×270 - </w:t>
      </w:r>
      <w:r>
        <w:rPr>
          <w:rFonts w:ascii="IRNazanin" w:hAnsi="IRNazanin" w:eastAsia="IRNazanin" w:cs="IRNazanin"/>
          <w:lang w:bidi="fa-IR"/>
          <w:color w:val="111111"/>
          <w:sz w:val="28"/>
          <w:szCs w:val="28"/>
          <w:rtl/>
        </w:rPr>
        <w:t xml:space="preserve">کاغذ: بخارایی، شکری، 145</w:t>
      </w:r>
      <w:r>
        <w:rPr>
          <w:rFonts w:ascii="Times New Roman" w:hAnsi="Times New Roman" w:eastAsia="Times New Roman" w:cs="Times New Roman"/>
          <w:lang w:val="en-US" w:bidi="en-US"/>
          <w:color w:val="111111"/>
          <w:sz w:val="28"/>
          <w:szCs w:val="28"/>
          <w:rtl/>
        </w:rPr>
        <w:t xml:space="preserve">×200</w:t>
      </w:r>
      <w:r>
        <w:rPr>
          <w:rFonts w:ascii="IRNazanin" w:hAnsi="IRNazanin" w:eastAsia="IRNazanin" w:cs="IRNazanin"/>
          <w:lang w:bidi="fa-IR"/>
          <w:color w:val="111111"/>
          <w:sz w:val="28"/>
          <w:szCs w:val="28"/>
          <w:rtl/>
        </w:rPr>
        <w:t xml:space="preserve">، 142 - برگ، 26 سطر کامل،  391 / دزبده الطب</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bookmarkStart w:id="1207" w:name="pg8350_56977"/>
    <w:bookmarkEnd w:id="1207"/>
    <w:p>
      <w:pPr>
        <w:pStyle w:val="Heading3"/>
      </w:pPr>
      <w:bookmarkStart w:id="3208" w:name="_Toc1210"/>
      <w:r>
        <w:t>1204- زبده الطب</w:t>
      </w:r>
      <w:bookmarkEnd w:id="3208"/>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جلد1زبده الطب</w:t>
      </w:r>
    </w:p>
    <w:p>
      <w:pPr>
        <w:pStyle w:val="BookText"/>
      </w:pPr>
      <w:r>
        <w:rPr>
          <w:rFonts w:ascii="IRNazanin" w:hAnsi="IRNazanin" w:eastAsia="IRNazanin" w:cs="IRNazanin"/>
          <w:lang w:bidi="fa-IR"/>
          <w:color w:val="111111"/>
          <w:sz w:val="28"/>
          <w:szCs w:val="28"/>
          <w:rtl/>
        </w:rPr>
        <w:t xml:space="preserve">در صفحات : 239تا241زبده الطب</w:t>
      </w:r>
    </w:p>
    <w:p>
      <w:pPr>
        <w:pStyle w:val="BookText"/>
      </w:pPr>
      <w:r>
        <w:rPr>
          <w:rFonts w:ascii="IRNazanin" w:hAnsi="IRNazanin" w:eastAsia="IRNazanin" w:cs="IRNazanin"/>
          <w:lang w:bidi="fa-IR"/>
          <w:color w:val="111111"/>
          <w:sz w:val="28"/>
          <w:szCs w:val="28"/>
          <w:rtl/>
        </w:rPr>
        <w:t xml:space="preserve">کد دستیابی کتاب : 122زبده الطب</w:t>
      </w:r>
    </w:p>
    <w:p>
      <w:pPr>
        <w:pStyle w:val="BookText"/>
      </w:pPr>
      <w:r>
        <w:rPr>
          <w:rFonts w:ascii="IRNazanin" w:hAnsi="IRNazanin" w:eastAsia="IRNazanin" w:cs="IRNazanin"/>
          <w:lang w:bidi="fa-IR"/>
          <w:color w:val="111111"/>
          <w:sz w:val="28"/>
          <w:szCs w:val="28"/>
          <w:rtl/>
        </w:rPr>
        <w:t xml:space="preserve">زبان کتاب : عربیزبده الطب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الطب</w:t>
      </w:r>
    </w:p>
    <w:p>
      <w:pPr>
        <w:pStyle w:val="BookText"/>
      </w:pPr>
      <w:r>
        <w:rPr>
          <w:rFonts w:ascii="IRNazanin" w:hAnsi="IRNazanin" w:eastAsia="IRNazanin" w:cs="IRNazanin"/>
          <w:lang w:bidi="fa-IR"/>
          <w:color w:val="111111"/>
          <w:sz w:val="28"/>
          <w:szCs w:val="28"/>
          <w:rtl/>
        </w:rPr>
        <w:t xml:space="preserve">شهر : تهرانزبده الطب</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 بن محمد   (محمدبن احمد) الحسینی الجرجانی .زبده الطب</w:t>
      </w:r>
    </w:p>
    <w:p>
      <w:pPr>
        <w:pStyle w:val="BookText"/>
      </w:pPr>
      <w:r>
        <w:rPr>
          <w:rFonts w:ascii="IRNazanin" w:hAnsi="IRNazanin" w:eastAsia="IRNazanin" w:cs="IRNazanin"/>
          <w:lang w:bidi="fa-IR"/>
          <w:color w:val="111111"/>
          <w:sz w:val="28"/>
          <w:szCs w:val="28"/>
          <w:rtl/>
        </w:rPr>
        <w:t xml:space="preserve">موضوعات : پزشکیزبده الطب</w:t>
      </w:r>
    </w:p>
    <w:p>
      <w:pPr>
        <w:pStyle w:val="BookText"/>
      </w:pPr>
      <w:r>
        <w:rPr>
          <w:rFonts w:ascii="IRNazanin" w:hAnsi="IRNazanin" w:eastAsia="IRNazanin" w:cs="IRNazanin"/>
          <w:lang w:bidi="fa-IR"/>
          <w:color w:val="111111"/>
          <w:sz w:val="28"/>
          <w:szCs w:val="28"/>
          <w:rtl/>
        </w:rPr>
        <w:t xml:space="preserve">همه اطلاعات : زبده الطب  - (  122 ) - (  عربی - پزشکی  ) - تالیف : زین الدین (شرف الدین ) ابوابراهیم اسماعیل بن حسن بن احمد بن محمد - (محمدبن احمد) الحسینی الجرجانی . - آغاززبده الطب</w:t>
      </w:r>
    </w:p>
    <w:p>
      <w:pPr>
        <w:pStyle w:val="BookText"/>
      </w:pPr>
      <w:r>
        <w:rPr>
          <w:rFonts w:ascii="IRNazanin" w:hAnsi="IRNazanin" w:eastAsia="IRNazanin" w:cs="IRNazanin"/>
          <w:lang w:bidi="fa-IR"/>
          <w:color w:val="111111"/>
          <w:sz w:val="28"/>
          <w:szCs w:val="28"/>
          <w:rtl/>
        </w:rPr>
        <w:t xml:space="preserve">نسخه های مکرر این کتاب : زبده الطب</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1208" w:name="pg8350_56978"/>
    <w:bookmarkEnd w:id="1208"/>
    <w:p>
      <w:pPr>
        <w:pStyle w:val="Heading3"/>
      </w:pPr>
      <w:bookmarkStart w:id="3209" w:name="_Toc1211"/>
      <w:r>
        <w:t>1205- زبده الطب</w:t>
      </w:r>
      <w:bookmarkEnd w:id="320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دفتر3زبده الطب</w:t>
      </w:r>
    </w:p>
    <w:p>
      <w:pPr>
        <w:pStyle w:val="BookText"/>
      </w:pPr>
      <w:r>
        <w:rPr>
          <w:rFonts w:ascii="IRNazanin" w:hAnsi="IRNazanin" w:eastAsia="IRNazanin" w:cs="IRNazanin"/>
          <w:lang w:bidi="fa-IR"/>
          <w:color w:val="111111"/>
          <w:sz w:val="28"/>
          <w:szCs w:val="28"/>
          <w:rtl/>
        </w:rPr>
        <w:t xml:space="preserve">در صفحات : 373تا373زبده الطب</w:t>
      </w:r>
    </w:p>
    <w:p>
      <w:pPr>
        <w:pStyle w:val="BookText"/>
      </w:pPr>
      <w:r>
        <w:rPr>
          <w:rFonts w:ascii="IRNazanin" w:hAnsi="IRNazanin" w:eastAsia="IRNazanin" w:cs="IRNazanin"/>
          <w:lang w:bidi="fa-IR"/>
          <w:color w:val="111111"/>
          <w:sz w:val="28"/>
          <w:szCs w:val="28"/>
          <w:rtl/>
        </w:rPr>
        <w:t xml:space="preserve">کد دستیابی کتاب : ش 1/122- ش 123زبده الطب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الطب</w:t>
      </w:r>
    </w:p>
    <w:p>
      <w:pPr>
        <w:pStyle w:val="BookText"/>
      </w:pPr>
      <w:r>
        <w:rPr>
          <w:rFonts w:ascii="IRNazanin" w:hAnsi="IRNazanin" w:eastAsia="IRNazanin" w:cs="IRNazanin"/>
          <w:lang w:bidi="fa-IR"/>
          <w:color w:val="111111"/>
          <w:sz w:val="28"/>
          <w:szCs w:val="28"/>
          <w:rtl/>
        </w:rPr>
        <w:t xml:space="preserve">شهر : تهرانزبده الطب</w:t>
      </w:r>
    </w:p>
    <w:p>
      <w:pPr>
        <w:pStyle w:val="BookText"/>
      </w:pPr>
      <w:r>
        <w:rPr>
          <w:rFonts w:ascii="IRNazanin" w:hAnsi="IRNazanin" w:eastAsia="IRNazanin" w:cs="IRNazanin"/>
          <w:lang w:bidi="fa-IR"/>
          <w:color w:val="111111"/>
          <w:sz w:val="28"/>
          <w:szCs w:val="28"/>
          <w:rtl/>
        </w:rPr>
        <w:t xml:space="preserve">مولف : سیداسماعیل گرگانیزبده الطب</w:t>
      </w:r>
    </w:p>
    <w:p>
      <w:pPr>
        <w:pStyle w:val="BookText"/>
      </w:pPr>
      <w:r>
        <w:rPr>
          <w:rFonts w:ascii="IRNazanin" w:hAnsi="IRNazanin" w:eastAsia="IRNazanin" w:cs="IRNazanin"/>
          <w:lang w:bidi="fa-IR"/>
          <w:color w:val="111111"/>
          <w:sz w:val="28"/>
          <w:szCs w:val="28"/>
          <w:rtl/>
        </w:rPr>
        <w:t xml:space="preserve">کاتب : نظام الدین بن عبداللّٰه بن عیسی نوری گیلانیزبده الطب</w:t>
      </w:r>
    </w:p>
    <w:p>
      <w:pPr>
        <w:pStyle w:val="BookText"/>
      </w:pPr>
      <w:r>
        <w:rPr>
          <w:rFonts w:ascii="IRNazanin" w:hAnsi="IRNazanin" w:eastAsia="IRNazanin" w:cs="IRNazanin"/>
          <w:lang w:bidi="fa-IR"/>
          <w:color w:val="111111"/>
          <w:sz w:val="28"/>
          <w:szCs w:val="28"/>
          <w:rtl/>
        </w:rPr>
        <w:t xml:space="preserve">تاریخ کتابت : 25 محرم  1105زبده الطب</w:t>
      </w:r>
    </w:p>
    <w:p>
      <w:pPr>
        <w:pStyle w:val="BookText"/>
      </w:pPr>
      <w:r>
        <w:rPr>
          <w:rFonts w:ascii="IRNazanin" w:hAnsi="IRNazanin" w:eastAsia="IRNazanin" w:cs="IRNazanin"/>
          <w:lang w:bidi="fa-IR"/>
          <w:color w:val="111111"/>
          <w:sz w:val="28"/>
          <w:szCs w:val="28"/>
          <w:rtl/>
        </w:rPr>
        <w:t xml:space="preserve">موضوعات : طبزبده الطب</w:t>
      </w:r>
    </w:p>
    <w:p>
      <w:pPr>
        <w:pStyle w:val="BookText"/>
      </w:pPr>
      <w:r>
        <w:rPr>
          <w:rFonts w:ascii="IRNazanin" w:hAnsi="IRNazanin" w:eastAsia="IRNazanin" w:cs="IRNazanin"/>
          <w:lang w:bidi="fa-IR"/>
          <w:color w:val="111111"/>
          <w:sz w:val="28"/>
          <w:szCs w:val="28"/>
          <w:rtl/>
        </w:rPr>
        <w:t xml:space="preserve">منابع دیگر : ره آورد ص 239)زبده الطب</w:t>
      </w:r>
    </w:p>
    <w:p>
      <w:pPr>
        <w:pStyle w:val="BookText"/>
      </w:pPr>
      <w:r>
        <w:rPr>
          <w:rFonts w:ascii="IRNazanin" w:hAnsi="IRNazanin" w:eastAsia="IRNazanin" w:cs="IRNazanin"/>
          <w:lang w:bidi="fa-IR"/>
          <w:color w:val="111111"/>
          <w:sz w:val="28"/>
          <w:szCs w:val="28"/>
          <w:rtl/>
        </w:rPr>
        <w:t xml:space="preserve">همه اطلاعات : زبده الطب :  طب سیداسماعیل گرگانی ،  ش 1/122، نوشته  25 محرم- 1105  ش 123، نوشته  نظام الدین بن عبداللّٰه بن عیسی نوری گیلانی - ازروی نسخه های کهن فرسوده مغلوط پاک شده سیاه شده ، 43 ص آغاز فهرست مطلبهااست- نوشته محمود بن ابوالقاسم طبیب در 1311 (ره آورد ص 239)زبده الطب</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1209" w:name="pg8350_56979"/>
    <w:bookmarkEnd w:id="1209"/>
    <w:p>
      <w:pPr>
        <w:pStyle w:val="Heading3"/>
      </w:pPr>
      <w:bookmarkStart w:id="3210" w:name="_Toc1212"/>
      <w:r>
        <w:t>1206- زبده الطب</w:t>
      </w:r>
      <w:bookmarkEnd w:id="321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الطب</w:t>
      </w:r>
    </w:p>
    <w:p>
      <w:pPr>
        <w:pStyle w:val="BookText"/>
      </w:pPr>
      <w:r>
        <w:rPr>
          <w:rFonts w:ascii="IRNazanin" w:hAnsi="IRNazanin" w:eastAsia="IRNazanin" w:cs="IRNazanin"/>
          <w:lang w:bidi="fa-IR"/>
          <w:color w:val="111111"/>
          <w:sz w:val="28"/>
          <w:szCs w:val="28"/>
          <w:rtl/>
        </w:rPr>
        <w:t xml:space="preserve">در صفحات : 799تا799زبده الطب</w:t>
      </w:r>
    </w:p>
    <w:p>
      <w:pPr>
        <w:pStyle w:val="BookText"/>
      </w:pPr>
      <w:r>
        <w:rPr>
          <w:rFonts w:ascii="IRNazanin" w:hAnsi="IRNazanin" w:eastAsia="IRNazanin" w:cs="IRNazanin"/>
          <w:lang w:bidi="fa-IR"/>
          <w:color w:val="111111"/>
          <w:sz w:val="28"/>
          <w:szCs w:val="28"/>
          <w:rtl/>
        </w:rPr>
        <w:t xml:space="preserve">کد دستیابی کتاب : ش 826زبده الطب</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نجفزبده الطب</w:t>
      </w:r>
    </w:p>
    <w:p>
      <w:pPr>
        <w:pStyle w:val="BookText"/>
      </w:pPr>
      <w:r>
        <w:rPr>
          <w:rFonts w:ascii="IRNazanin" w:hAnsi="IRNazanin" w:eastAsia="IRNazanin" w:cs="IRNazanin"/>
          <w:lang w:bidi="fa-IR"/>
          <w:color w:val="111111"/>
          <w:sz w:val="28"/>
          <w:szCs w:val="28"/>
          <w:rtl/>
        </w:rPr>
        <w:t xml:space="preserve">شهر : نجفزبده الطب</w:t>
      </w:r>
    </w:p>
    <w:p>
      <w:pPr>
        <w:pStyle w:val="BookText"/>
      </w:pPr>
      <w:r>
        <w:rPr>
          <w:rFonts w:ascii="IRNazanin" w:hAnsi="IRNazanin" w:eastAsia="IRNazanin" w:cs="IRNazanin"/>
          <w:lang w:bidi="fa-IR"/>
          <w:color w:val="111111"/>
          <w:sz w:val="28"/>
          <w:szCs w:val="28"/>
          <w:rtl/>
        </w:rPr>
        <w:t xml:space="preserve">مولف : ابو ابراهیم اسماعیل بن حسین حسینی گرگانیزبده الطب</w:t>
      </w:r>
    </w:p>
    <w:p>
      <w:pPr>
        <w:pStyle w:val="BookText"/>
      </w:pPr>
      <w:r>
        <w:rPr>
          <w:rFonts w:ascii="IRNazanin" w:hAnsi="IRNazanin" w:eastAsia="IRNazanin" w:cs="IRNazanin"/>
          <w:lang w:bidi="fa-IR"/>
          <w:color w:val="111111"/>
          <w:sz w:val="28"/>
          <w:szCs w:val="28"/>
          <w:rtl/>
        </w:rPr>
        <w:t xml:space="preserve">موضوعات : طبزبده الطب</w:t>
      </w:r>
    </w:p>
    <w:p>
      <w:pPr>
        <w:pStyle w:val="BookText"/>
      </w:pPr>
      <w:r>
        <w:rPr>
          <w:rFonts w:ascii="IRNazanin" w:hAnsi="IRNazanin" w:eastAsia="IRNazanin" w:cs="IRNazanin"/>
          <w:lang w:bidi="fa-IR"/>
          <w:color w:val="111111"/>
          <w:sz w:val="28"/>
          <w:szCs w:val="28"/>
          <w:rtl/>
        </w:rPr>
        <w:t xml:space="preserve">منابع دیگر : ( ذریعه 12/29 )زبده الطب</w:t>
      </w:r>
    </w:p>
    <w:p>
      <w:pPr>
        <w:pStyle w:val="BookText"/>
      </w:pPr>
      <w:r>
        <w:rPr>
          <w:rFonts w:ascii="IRNazanin" w:hAnsi="IRNazanin" w:eastAsia="IRNazanin" w:cs="IRNazanin"/>
          <w:lang w:bidi="fa-IR"/>
          <w:color w:val="111111"/>
          <w:sz w:val="28"/>
          <w:szCs w:val="28"/>
          <w:rtl/>
        </w:rPr>
        <w:t xml:space="preserve">همه اطلاعات : زبده الطب  طب از   ابو ابراهیم اسماعیل بن حسین حسینی گرگانی   ( ذریعه 12/29 )   ش 826  ، -  باید دیده و بررسی شود .زبده الطب</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1210" w:name="pg8350_56980"/>
    <w:bookmarkEnd w:id="1210"/>
    <w:p>
      <w:pPr>
        <w:pStyle w:val="Heading3"/>
      </w:pPr>
      <w:bookmarkStart w:id="3211" w:name="_Toc1213"/>
      <w:r>
        <w:t>1207- زبده الطب</w:t>
      </w:r>
      <w:bookmarkEnd w:id="3211"/>
    </w:p>
    <w:p>
      <w:pPr>
        <w:pStyle w:val="BookText"/>
      </w:pPr>
      <w:r>
        <w:rPr>
          <w:rFonts w:ascii="IRNazanin" w:hAnsi="IRNazanin" w:eastAsia="IRNazanin" w:cs="IRNazanin"/>
          <w:lang w:bidi="fa-IR"/>
          <w:color w:val="111111"/>
          <w:sz w:val="28"/>
          <w:szCs w:val="28"/>
          <w:rtl/>
        </w:rPr>
        <w:t xml:space="preserve">اطلاعات مجموعه : زبده الطب</w:t>
      </w:r>
    </w:p>
    <w:p>
      <w:pPr>
        <w:pStyle w:val="BookText"/>
      </w:pPr>
      <w:r>
        <w:rPr>
          <w:rFonts w:ascii="IRNazanin" w:hAnsi="IRNazanin" w:eastAsia="IRNazanin" w:cs="IRNazanin"/>
          <w:lang w:bidi="fa-IR"/>
          <w:color w:val="111111"/>
          <w:sz w:val="28"/>
          <w:szCs w:val="28"/>
          <w:rtl/>
        </w:rPr>
        <w:t xml:space="preserve">در صفحات : 325تا325زبده الطب</w:t>
      </w:r>
    </w:p>
    <w:p>
      <w:pPr>
        <w:pStyle w:val="BookText"/>
      </w:pPr>
      <w:r>
        <w:rPr>
          <w:rFonts w:ascii="IRNazanin" w:hAnsi="IRNazanin" w:eastAsia="IRNazanin" w:cs="IRNazanin"/>
          <w:lang w:bidi="fa-IR"/>
          <w:color w:val="111111"/>
          <w:sz w:val="28"/>
          <w:szCs w:val="28"/>
          <w:rtl/>
        </w:rPr>
        <w:t xml:space="preserve">کد دستیابی کتاب : ش 122زبده الطب</w:t>
      </w:r>
    </w:p>
    <w:p>
      <w:pPr>
        <w:pStyle w:val="BookText"/>
      </w:pPr>
      <w:r>
        <w:rPr>
          <w:rFonts w:ascii="IRNazanin" w:hAnsi="IRNazanin" w:eastAsia="IRNazanin" w:cs="IRNazanin"/>
          <w:lang w:bidi="fa-IR"/>
          <w:color w:val="111111"/>
          <w:sz w:val="28"/>
          <w:szCs w:val="28"/>
          <w:rtl/>
        </w:rPr>
        <w:t xml:space="preserve">همه اطلاعات : مجموعه :  ش 122،  همه شماره ها بیک خط ، دارای :زبده الطب</w:t>
      </w:r>
    </w:p>
    <w:p>
      <w:pPr>
        <w:pStyle w:val="BookText"/>
      </w:pPr>
      <w:r>
        <w:rPr>
          <w:rFonts w:ascii="IRNazanin" w:hAnsi="IRNazanin" w:eastAsia="IRNazanin" w:cs="IRNazanin"/>
          <w:lang w:bidi="fa-IR"/>
          <w:color w:val="111111"/>
          <w:sz w:val="28"/>
          <w:szCs w:val="28"/>
          <w:rtl/>
        </w:rPr>
        <w:t xml:space="preserve">تمام مجلدات این مجموعه : زبده الطب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دفتر3زبده الطب</w:t>
      </w:r>
    </w:p>
    <w:p>
      <w:pPr>
        <w:pStyle w:val="BookText"/>
      </w:pPr>
      <w:r>
        <w:rPr>
          <w:rFonts w:ascii="IRNazanin" w:hAnsi="IRNazanin" w:eastAsia="IRNazanin" w:cs="IRNazanin"/>
          <w:lang w:bidi="fa-IR"/>
          <w:color w:val="111111"/>
          <w:sz w:val="28"/>
          <w:szCs w:val="28"/>
          <w:rtl/>
        </w:rPr>
        <w:t xml:space="preserve">در صفحات : 325تا325زبده الطب</w:t>
      </w:r>
    </w:p>
    <w:p>
      <w:pPr>
        <w:pStyle w:val="BookText"/>
      </w:pPr>
      <w:r>
        <w:rPr>
          <w:rFonts w:ascii="IRNazanin" w:hAnsi="IRNazanin" w:eastAsia="IRNazanin" w:cs="IRNazanin"/>
          <w:lang w:bidi="fa-IR"/>
          <w:color w:val="111111"/>
          <w:sz w:val="28"/>
          <w:szCs w:val="28"/>
          <w:rtl/>
        </w:rPr>
        <w:t xml:space="preserve">ردیف کتاب   : 1زبده الطب</w:t>
      </w:r>
    </w:p>
    <w:p>
      <w:pPr>
        <w:pStyle w:val="BookText"/>
      </w:pPr>
      <w:r>
        <w:rPr>
          <w:rFonts w:ascii="IRNazanin" w:hAnsi="IRNazanin" w:eastAsia="IRNazanin" w:cs="IRNazanin"/>
          <w:lang w:bidi="fa-IR"/>
          <w:color w:val="111111"/>
          <w:sz w:val="28"/>
          <w:szCs w:val="28"/>
          <w:rtl/>
        </w:rPr>
        <w:t xml:space="preserve">کد دستیابی کتاب : ص 1-550زبده الطب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الطب</w:t>
      </w:r>
    </w:p>
    <w:p>
      <w:pPr>
        <w:pStyle w:val="BookText"/>
      </w:pPr>
      <w:r>
        <w:rPr>
          <w:rFonts w:ascii="IRNazanin" w:hAnsi="IRNazanin" w:eastAsia="IRNazanin" w:cs="IRNazanin"/>
          <w:lang w:bidi="fa-IR"/>
          <w:color w:val="111111"/>
          <w:sz w:val="28"/>
          <w:szCs w:val="28"/>
          <w:rtl/>
        </w:rPr>
        <w:t xml:space="preserve">شهر : تهرانزبده الطب</w:t>
      </w:r>
    </w:p>
    <w:p>
      <w:pPr>
        <w:pStyle w:val="BookText"/>
      </w:pPr>
      <w:r>
        <w:rPr>
          <w:rFonts w:ascii="IRNazanin" w:hAnsi="IRNazanin" w:eastAsia="IRNazanin" w:cs="IRNazanin"/>
          <w:lang w:bidi="fa-IR"/>
          <w:color w:val="111111"/>
          <w:sz w:val="28"/>
          <w:szCs w:val="28"/>
          <w:rtl/>
        </w:rPr>
        <w:t xml:space="preserve">مولف : سیداسماعیل گرگانیزبده الطب</w:t>
      </w:r>
    </w:p>
    <w:p>
      <w:pPr>
        <w:pStyle w:val="BookText"/>
      </w:pPr>
      <w:r>
        <w:rPr>
          <w:rFonts w:ascii="IRNazanin" w:hAnsi="IRNazanin" w:eastAsia="IRNazanin" w:cs="IRNazanin"/>
          <w:lang w:bidi="fa-IR"/>
          <w:color w:val="111111"/>
          <w:sz w:val="28"/>
          <w:szCs w:val="28"/>
          <w:rtl/>
        </w:rPr>
        <w:t xml:space="preserve">تاریخ کتابت : 25 محرم 115 (1105)زبده الطب</w:t>
      </w:r>
    </w:p>
    <w:p>
      <w:pPr>
        <w:pStyle w:val="BookText"/>
      </w:pPr>
      <w:r>
        <w:rPr>
          <w:rFonts w:ascii="IRNazanin" w:hAnsi="IRNazanin" w:eastAsia="IRNazanin" w:cs="IRNazanin"/>
          <w:lang w:bidi="fa-IR"/>
          <w:color w:val="111111"/>
          <w:sz w:val="28"/>
          <w:szCs w:val="28"/>
          <w:rtl/>
        </w:rPr>
        <w:t xml:space="preserve">موضوعات : طبزبده الطب</w:t>
      </w:r>
    </w:p>
    <w:p>
      <w:pPr>
        <w:pStyle w:val="BookText"/>
      </w:pPr>
      <w:r>
        <w:rPr>
          <w:rFonts w:ascii="IRNazanin" w:hAnsi="IRNazanin" w:eastAsia="IRNazanin" w:cs="IRNazanin"/>
          <w:lang w:bidi="fa-IR"/>
          <w:color w:val="111111"/>
          <w:sz w:val="28"/>
          <w:szCs w:val="28"/>
          <w:rtl/>
        </w:rPr>
        <w:t xml:space="preserve">همه اطلاعات : 1-  زبده الطب: طب  سیداسماعیل گرگانی ،  (ص 1-550) نوشته  25 محرم 115 (1105)زبده الطب</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1211" w:name="pg8350_56981"/>
    <w:bookmarkEnd w:id="1211"/>
    <w:p>
      <w:pPr>
        <w:pStyle w:val="Heading3"/>
      </w:pPr>
      <w:bookmarkStart w:id="3212" w:name="_Toc1214"/>
      <w:r>
        <w:t>1208- زبده الطب</w:t>
      </w:r>
      <w:bookmarkEnd w:id="321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الطب</w:t>
      </w:r>
    </w:p>
    <w:p>
      <w:pPr>
        <w:pStyle w:val="BookText"/>
      </w:pPr>
      <w:r>
        <w:rPr>
          <w:rFonts w:ascii="IRNazanin" w:hAnsi="IRNazanin" w:eastAsia="IRNazanin" w:cs="IRNazanin"/>
          <w:lang w:bidi="fa-IR"/>
          <w:color w:val="111111"/>
          <w:sz w:val="28"/>
          <w:szCs w:val="28"/>
          <w:rtl/>
        </w:rPr>
        <w:t xml:space="preserve">در صفحات : 283تا283زبده الطب</w:t>
      </w:r>
    </w:p>
    <w:p>
      <w:pPr>
        <w:pStyle w:val="BookText"/>
      </w:pPr>
      <w:r>
        <w:rPr>
          <w:rFonts w:ascii="IRNazanin" w:hAnsi="IRNazanin" w:eastAsia="IRNazanin" w:cs="IRNazanin"/>
          <w:lang w:bidi="fa-IR"/>
          <w:color w:val="111111"/>
          <w:sz w:val="28"/>
          <w:szCs w:val="28"/>
          <w:rtl/>
        </w:rPr>
        <w:t xml:space="preserve">نام کتابخانه : مجموعه محمدتقی میر(دکتر)زبده الطب</w:t>
      </w:r>
    </w:p>
    <w:p>
      <w:pPr>
        <w:pStyle w:val="BookText"/>
      </w:pPr>
      <w:r>
        <w:rPr>
          <w:rFonts w:ascii="IRNazanin" w:hAnsi="IRNazanin" w:eastAsia="IRNazanin" w:cs="IRNazanin"/>
          <w:lang w:bidi="fa-IR"/>
          <w:color w:val="111111"/>
          <w:sz w:val="28"/>
          <w:szCs w:val="28"/>
          <w:rtl/>
        </w:rPr>
        <w:t xml:space="preserve">شهر : شیراززبده الطب</w:t>
      </w:r>
    </w:p>
    <w:p>
      <w:pPr>
        <w:pStyle w:val="BookText"/>
      </w:pPr>
      <w:r>
        <w:rPr>
          <w:rFonts w:ascii="IRNazanin" w:hAnsi="IRNazanin" w:eastAsia="IRNazanin" w:cs="IRNazanin"/>
          <w:lang w:bidi="fa-IR"/>
          <w:color w:val="111111"/>
          <w:sz w:val="28"/>
          <w:szCs w:val="28"/>
          <w:rtl/>
        </w:rPr>
        <w:t xml:space="preserve">مولف : سید اسماعیل گرگانیزبده الطب</w:t>
      </w:r>
    </w:p>
    <w:p>
      <w:pPr>
        <w:pStyle w:val="BookText"/>
      </w:pPr>
      <w:r>
        <w:rPr>
          <w:rFonts w:ascii="IRNazanin" w:hAnsi="IRNazanin" w:eastAsia="IRNazanin" w:cs="IRNazanin"/>
          <w:lang w:bidi="fa-IR"/>
          <w:color w:val="111111"/>
          <w:sz w:val="28"/>
          <w:szCs w:val="28"/>
          <w:rtl/>
        </w:rPr>
        <w:t xml:space="preserve">کاتب : محمد مهدی بن محمد شیرازیزبده الطب</w:t>
      </w:r>
    </w:p>
    <w:p>
      <w:pPr>
        <w:pStyle w:val="BookText"/>
      </w:pPr>
      <w:r>
        <w:rPr>
          <w:rFonts w:ascii="IRNazanin" w:hAnsi="IRNazanin" w:eastAsia="IRNazanin" w:cs="IRNazanin"/>
          <w:lang w:bidi="fa-IR"/>
          <w:color w:val="111111"/>
          <w:sz w:val="28"/>
          <w:szCs w:val="28"/>
          <w:rtl/>
        </w:rPr>
        <w:t xml:space="preserve">تاریخ کتابت : پنجشنبه 1237 .زبده الطب</w:t>
      </w:r>
    </w:p>
    <w:p>
      <w:pPr>
        <w:pStyle w:val="BookText"/>
      </w:pPr>
      <w:r>
        <w:rPr>
          <w:rFonts w:ascii="IRNazanin" w:hAnsi="IRNazanin" w:eastAsia="IRNazanin" w:cs="IRNazanin"/>
          <w:lang w:bidi="fa-IR"/>
          <w:color w:val="111111"/>
          <w:sz w:val="28"/>
          <w:szCs w:val="28"/>
          <w:rtl/>
        </w:rPr>
        <w:t xml:space="preserve">موضوعات : طبزبده الطب</w:t>
      </w:r>
    </w:p>
    <w:p>
      <w:pPr>
        <w:pStyle w:val="BookText"/>
      </w:pPr>
      <w:r>
        <w:rPr>
          <w:rFonts w:ascii="IRNazanin" w:hAnsi="IRNazanin" w:eastAsia="IRNazanin" w:cs="IRNazanin"/>
          <w:lang w:bidi="fa-IR"/>
          <w:color w:val="111111"/>
          <w:sz w:val="28"/>
          <w:szCs w:val="28"/>
          <w:rtl/>
        </w:rPr>
        <w:t xml:space="preserve">همه اطلاعات : 11 -   زبده الطب  : طب   سید اسماعیل گرگانی  ، نوشته   محمد مهدی بن محمد شیرازی  در -   پنجشنبه 1237 .زبده الطب</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1212" w:name="pg8350_56982"/>
    <w:bookmarkEnd w:id="1212"/>
    <w:p>
      <w:pPr>
        <w:pStyle w:val="Heading3"/>
      </w:pPr>
      <w:bookmarkStart w:id="3213" w:name="_Toc1215"/>
      <w:r>
        <w:t>1209- زبده الطب</w:t>
      </w:r>
      <w:bookmarkEnd w:id="321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جلد12زبده الطب</w:t>
      </w:r>
    </w:p>
    <w:p>
      <w:pPr>
        <w:pStyle w:val="BookText"/>
      </w:pPr>
      <w:r>
        <w:rPr>
          <w:rFonts w:ascii="IRNazanin" w:hAnsi="IRNazanin" w:eastAsia="IRNazanin" w:cs="IRNazanin"/>
          <w:lang w:bidi="fa-IR"/>
          <w:color w:val="111111"/>
          <w:sz w:val="28"/>
          <w:szCs w:val="28"/>
          <w:rtl/>
        </w:rPr>
        <w:t xml:space="preserve">در صفحات : 2935تا2935زبده الطب</w:t>
      </w:r>
    </w:p>
    <w:p>
      <w:pPr>
        <w:pStyle w:val="BookText"/>
      </w:pPr>
      <w:r>
        <w:rPr>
          <w:rFonts w:ascii="IRNazanin" w:hAnsi="IRNazanin" w:eastAsia="IRNazanin" w:cs="IRNazanin"/>
          <w:lang w:bidi="fa-IR"/>
          <w:color w:val="111111"/>
          <w:sz w:val="28"/>
          <w:szCs w:val="28"/>
          <w:rtl/>
        </w:rPr>
        <w:t xml:space="preserve">کد دستیابی کتاب : 3947زبده الطب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الطب</w:t>
      </w:r>
    </w:p>
    <w:p>
      <w:pPr>
        <w:pStyle w:val="BookText"/>
      </w:pPr>
      <w:r>
        <w:rPr>
          <w:rFonts w:ascii="IRNazanin" w:hAnsi="IRNazanin" w:eastAsia="IRNazanin" w:cs="IRNazanin"/>
          <w:lang w:bidi="fa-IR"/>
          <w:color w:val="111111"/>
          <w:sz w:val="28"/>
          <w:szCs w:val="28"/>
          <w:rtl/>
        </w:rPr>
        <w:t xml:space="preserve">شهر : تهرانزبده الطب</w:t>
      </w:r>
    </w:p>
    <w:p>
      <w:pPr>
        <w:pStyle w:val="BookText"/>
      </w:pPr>
      <w:r>
        <w:rPr>
          <w:rFonts w:ascii="IRNazanin" w:hAnsi="IRNazanin" w:eastAsia="IRNazanin" w:cs="IRNazanin"/>
          <w:lang w:bidi="fa-IR"/>
          <w:color w:val="111111"/>
          <w:sz w:val="28"/>
          <w:szCs w:val="28"/>
          <w:rtl/>
        </w:rPr>
        <w:t xml:space="preserve">مولف : سیداسماعیل جرجانیزبده الطب</w:t>
      </w:r>
    </w:p>
    <w:p>
      <w:pPr>
        <w:pStyle w:val="BookText"/>
      </w:pPr>
      <w:r>
        <w:rPr>
          <w:rFonts w:ascii="IRNazanin" w:hAnsi="IRNazanin" w:eastAsia="IRNazanin" w:cs="IRNazanin"/>
          <w:lang w:bidi="fa-IR"/>
          <w:color w:val="111111"/>
          <w:sz w:val="28"/>
          <w:szCs w:val="28"/>
          <w:rtl/>
        </w:rPr>
        <w:t xml:space="preserve">تاریخ کتابت : سده 10و 11زبده الطب</w:t>
      </w:r>
    </w:p>
    <w:p>
      <w:pPr>
        <w:pStyle w:val="BookText"/>
      </w:pPr>
      <w:r>
        <w:rPr>
          <w:rFonts w:ascii="IRNazanin" w:hAnsi="IRNazanin" w:eastAsia="IRNazanin" w:cs="IRNazanin"/>
          <w:lang w:bidi="fa-IR"/>
          <w:color w:val="111111"/>
          <w:sz w:val="28"/>
          <w:szCs w:val="28"/>
          <w:rtl/>
        </w:rPr>
        <w:t xml:space="preserve">موضوعات : طبزبده الطب</w:t>
      </w:r>
    </w:p>
    <w:p>
      <w:pPr>
        <w:pStyle w:val="BookText"/>
      </w:pPr>
      <w:r>
        <w:rPr>
          <w:rFonts w:ascii="IRNazanin" w:hAnsi="IRNazanin" w:eastAsia="IRNazanin" w:cs="IRNazanin"/>
          <w:lang w:bidi="fa-IR"/>
          <w:color w:val="111111"/>
          <w:sz w:val="28"/>
          <w:szCs w:val="28"/>
          <w:rtl/>
        </w:rPr>
        <w:t xml:space="preserve">بخش بندی : نسخه تا جدول آلات الصوت است برابر با گ 101 پ ش 1274 .زبده الطب</w:t>
      </w:r>
    </w:p>
    <w:p>
      <w:pPr>
        <w:pStyle w:val="BookText"/>
      </w:pPr>
      <w:r>
        <w:rPr>
          <w:rFonts w:ascii="IRNazanin" w:hAnsi="IRNazanin" w:eastAsia="IRNazanin" w:cs="IRNazanin"/>
          <w:lang w:bidi="fa-IR"/>
          <w:color w:val="111111"/>
          <w:sz w:val="28"/>
          <w:szCs w:val="28"/>
          <w:rtl/>
        </w:rPr>
        <w:t xml:space="preserve">منابع دیگر : جز زبده الطب سبزواری (ش 9/1997)است ( ذریعه - 12 : 29 - ف 2723 - مجلس 4:282 - ره آورد 239 ) .زبده الطب</w:t>
      </w:r>
    </w:p>
    <w:p>
      <w:pPr>
        <w:pStyle w:val="BookText"/>
      </w:pPr>
      <w:r>
        <w:rPr>
          <w:rFonts w:ascii="IRNazanin" w:hAnsi="IRNazanin" w:eastAsia="IRNazanin" w:cs="IRNazanin"/>
          <w:lang w:bidi="fa-IR"/>
          <w:color w:val="111111"/>
          <w:sz w:val="28"/>
          <w:szCs w:val="28"/>
          <w:rtl/>
        </w:rPr>
        <w:t xml:space="preserve">همه اطلاعات : 3947-  نستعلیق  سده 10و 11 ،  جدول وعنوان شنگرف  ،  نسخه ازآن محمد علی بن محمد هادی طبیب بوده - است  ،  نسخه تا جدول آلات الصوت است برابر با گ 101 پ ش 1274 . -  22 س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94 گ 14</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 کاغذسمرقندی - جلد تیماج مشکی ضربی زرکوب درون سرخ . -  زبده الطب   طب- از  سیداسماعیل جرجانی  و  جز زبده الطب سبزواری (ش 9/1997)است ( ذریعه - 12 : 29 - ف 2723 - مجلس 4:282 - ره آورد 239 ) .زبده الطب</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1213" w:name="pg8350_56983"/>
    <w:bookmarkEnd w:id="1213"/>
    <w:p>
      <w:pPr>
        <w:pStyle w:val="Heading3"/>
      </w:pPr>
      <w:bookmarkStart w:id="3214" w:name="_Toc1216"/>
      <w:r>
        <w:t>1210- زبده الطب</w:t>
      </w:r>
      <w:bookmarkEnd w:id="3214"/>
    </w:p>
    <w:p>
      <w:pPr>
        <w:pStyle w:val="BookText"/>
      </w:pPr>
      <w:r>
        <w:rPr>
          <w:rFonts w:ascii="IRNazanin" w:hAnsi="IRNazanin" w:eastAsia="IRNazanin" w:cs="IRNazanin"/>
          <w:lang w:bidi="fa-IR"/>
          <w:color w:val="111111"/>
          <w:sz w:val="28"/>
          <w:szCs w:val="28"/>
          <w:rtl/>
        </w:rPr>
        <w:t xml:space="preserve">اطلاعات مجموعه : زبده الطب</w:t>
      </w:r>
    </w:p>
    <w:p>
      <w:pPr>
        <w:pStyle w:val="BookText"/>
      </w:pPr>
      <w:r>
        <w:rPr>
          <w:rFonts w:ascii="IRNazanin" w:hAnsi="IRNazanin" w:eastAsia="IRNazanin" w:cs="IRNazanin"/>
          <w:lang w:bidi="fa-IR"/>
          <w:color w:val="111111"/>
          <w:sz w:val="28"/>
          <w:szCs w:val="28"/>
          <w:rtl/>
        </w:rPr>
        <w:t xml:space="preserve">در صفحات : 603تا619زبده الطب</w:t>
      </w:r>
    </w:p>
    <w:p>
      <w:pPr>
        <w:pStyle w:val="BookText"/>
      </w:pPr>
      <w:r>
        <w:rPr>
          <w:rFonts w:ascii="IRNazanin" w:hAnsi="IRNazanin" w:eastAsia="IRNazanin" w:cs="IRNazanin"/>
          <w:lang w:bidi="fa-IR"/>
          <w:color w:val="111111"/>
          <w:sz w:val="28"/>
          <w:szCs w:val="28"/>
          <w:rtl/>
        </w:rPr>
        <w:t xml:space="preserve">کد دستیابی کتاب : 1997زبده الطب</w:t>
      </w:r>
    </w:p>
    <w:p>
      <w:pPr>
        <w:pStyle w:val="BookText"/>
      </w:pPr>
      <w:r>
        <w:rPr>
          <w:rFonts w:ascii="IRNazanin" w:hAnsi="IRNazanin" w:eastAsia="IRNazanin" w:cs="IRNazanin"/>
          <w:lang w:bidi="fa-IR"/>
          <w:color w:val="111111"/>
          <w:sz w:val="28"/>
          <w:szCs w:val="28"/>
          <w:rtl/>
        </w:rPr>
        <w:t xml:space="preserve">تاریخ کتابت : سده 11زبده الطب</w:t>
      </w:r>
    </w:p>
    <w:p>
      <w:pPr>
        <w:pStyle w:val="BookText"/>
      </w:pPr>
      <w:r>
        <w:rPr>
          <w:rFonts w:ascii="IRNazanin" w:hAnsi="IRNazanin" w:eastAsia="IRNazanin" w:cs="IRNazanin"/>
          <w:lang w:bidi="fa-IR"/>
          <w:color w:val="111111"/>
          <w:sz w:val="28"/>
          <w:szCs w:val="28"/>
          <w:rtl/>
        </w:rPr>
        <w:t xml:space="preserve">بخش بندی : بدینگونه : - محلات مسلمانان       محلات کفره       محلات یهودان       مسجد جامع - 33993       4585       6430       985 - مسجد محلات       عمارات که طعام خیرات میدهند       معلم خانه       خانقاه - 1894       122       1130       1520 - زاویه       چشمه آب       قنات       حمام       میخانه - 2325       948       1630       1184       4544 - قهوه خانه       فقاع خانه       کلیسیا       خبازی       آسیاب اسب - 420       589       648       3006       1585 - سباک خانه       غسال خانه       دکان ثمردوزی       دکاکین سوای مذکورات - 589       1459       104       117900زبده الطب</w:t>
      </w:r>
    </w:p>
    <w:p>
      <w:pPr>
        <w:pStyle w:val="BookText"/>
      </w:pPr>
      <w:r>
        <w:rPr>
          <w:rFonts w:ascii="IRNazanin" w:hAnsi="IRNazanin" w:eastAsia="IRNazanin" w:cs="IRNazanin"/>
          <w:lang w:bidi="fa-IR"/>
          <w:color w:val="111111"/>
          <w:sz w:val="28"/>
          <w:szCs w:val="28"/>
          <w:rtl/>
        </w:rPr>
        <w:t xml:space="preserve">همه اطلاعات : 1997 -  نستعلیق   سده 11 ،  عنوان شنگرف ،  تاریخ 11 محرم 115 ( گویا 1105 ) در 35 ر دیده میشود ، - نسخه تاریخ 1083 دارد تا 1086 ، در 3 ر " تفصیل محلات و مساجد قسطنطنیه " آمده است  .  بدینگونه : - محلات مسلمانان       محلات کفره       محلات یهودان       مسجد جامع - 33993       4585       6430       985 - مسجد محلات       عمارات که طعام خیرات میدهند       معلم خانه       خانقاه - 1894       122       1130       1520 - زاویه       چشمه آب       قنات       حمام       میخانه - 2325       948       1630       1184       4544 - قهوه خانه       فقاع خانه       کلیسیا       خبازی       آسیاب اسب - 420       589       648       3006       1585 - سباک خانه       غسال خانه       دکان ثمردوزی       دکاکین سوای مذکورات - 589       1459       104       117900  -  ارقام بعد دو حروف هردو آمده است ، فهرست رساله در 2 پ هست . - 15 س 5 / 9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210 گ 15 </w:t>
      </w:r>
      <w:r>
        <w:rPr>
          <w:rFonts w:ascii="Times New Roman" w:hAnsi="Times New Roman" w:eastAsia="Times New Roman" w:cs="Times New Roman"/>
          <w:lang w:val="en-US" w:bidi="en-US"/>
          <w:color w:val="111111"/>
          <w:sz w:val="28"/>
          <w:szCs w:val="28"/>
          <w:rtl/>
        </w:rPr>
        <w:t xml:space="preserve">× 5 /24 </w:t>
      </w:r>
      <w:r>
        <w:rPr>
          <w:rFonts w:ascii="IRNazanin" w:hAnsi="IRNazanin" w:eastAsia="IRNazanin" w:cs="IRNazanin"/>
          <w:lang w:bidi="fa-IR"/>
          <w:color w:val="111111"/>
          <w:sz w:val="28"/>
          <w:szCs w:val="28"/>
          <w:rtl/>
        </w:rPr>
        <w:t xml:space="preserve">، کاغذ سپاهانی - جلد مقوا عطف میشن .  -  مجموعهزبده الطب</w:t>
      </w:r>
    </w:p>
    <w:p>
      <w:pPr>
        <w:pStyle w:val="BookText"/>
      </w:pPr>
      <w:r>
        <w:rPr>
          <w:rFonts w:ascii="IRNazanin" w:hAnsi="IRNazanin" w:eastAsia="IRNazanin" w:cs="IRNazanin"/>
          <w:lang w:bidi="fa-IR"/>
          <w:color w:val="111111"/>
          <w:sz w:val="28"/>
          <w:szCs w:val="28"/>
          <w:rtl/>
        </w:rPr>
        <w:t xml:space="preserve">تمام مجلدات این مجموعه : زبده الطب</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جلد8زبده الطب</w:t>
      </w:r>
    </w:p>
    <w:p>
      <w:pPr>
        <w:pStyle w:val="BookText"/>
      </w:pPr>
      <w:r>
        <w:rPr>
          <w:rFonts w:ascii="IRNazanin" w:hAnsi="IRNazanin" w:eastAsia="IRNazanin" w:cs="IRNazanin"/>
          <w:lang w:bidi="fa-IR"/>
          <w:color w:val="111111"/>
          <w:sz w:val="28"/>
          <w:szCs w:val="28"/>
          <w:rtl/>
        </w:rPr>
        <w:t xml:space="preserve">در صفحات : 607تا607زبده الطب</w:t>
      </w:r>
    </w:p>
    <w:p>
      <w:pPr>
        <w:pStyle w:val="BookText"/>
      </w:pPr>
      <w:r>
        <w:rPr>
          <w:rFonts w:ascii="IRNazanin" w:hAnsi="IRNazanin" w:eastAsia="IRNazanin" w:cs="IRNazanin"/>
          <w:lang w:bidi="fa-IR"/>
          <w:color w:val="111111"/>
          <w:sz w:val="28"/>
          <w:szCs w:val="28"/>
          <w:rtl/>
        </w:rPr>
        <w:t xml:space="preserve">ردیف کتاب   : 9زبده الطب</w:t>
      </w:r>
    </w:p>
    <w:p>
      <w:pPr>
        <w:pStyle w:val="BookText"/>
      </w:pPr>
      <w:r>
        <w:rPr>
          <w:rFonts w:ascii="IRNazanin" w:hAnsi="IRNazanin" w:eastAsia="IRNazanin" w:cs="IRNazanin"/>
          <w:lang w:bidi="fa-IR"/>
          <w:color w:val="111111"/>
          <w:sz w:val="28"/>
          <w:szCs w:val="28"/>
          <w:rtl/>
        </w:rPr>
        <w:t xml:space="preserve">کد دستیابی کتاب : 34 ر و پزبده الطب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الطب</w:t>
      </w:r>
    </w:p>
    <w:p>
      <w:pPr>
        <w:pStyle w:val="BookText"/>
      </w:pPr>
      <w:r>
        <w:rPr>
          <w:rFonts w:ascii="IRNazanin" w:hAnsi="IRNazanin" w:eastAsia="IRNazanin" w:cs="IRNazanin"/>
          <w:lang w:bidi="fa-IR"/>
          <w:color w:val="111111"/>
          <w:sz w:val="28"/>
          <w:szCs w:val="28"/>
          <w:rtl/>
        </w:rPr>
        <w:t xml:space="preserve">شهر : تهرانزبده الطب</w:t>
      </w:r>
    </w:p>
    <w:p>
      <w:pPr>
        <w:pStyle w:val="BookText"/>
      </w:pPr>
      <w:r>
        <w:rPr>
          <w:rFonts w:ascii="IRNazanin" w:hAnsi="IRNazanin" w:eastAsia="IRNazanin" w:cs="IRNazanin"/>
          <w:lang w:bidi="fa-IR"/>
          <w:color w:val="111111"/>
          <w:sz w:val="28"/>
          <w:szCs w:val="28"/>
          <w:rtl/>
        </w:rPr>
        <w:t xml:space="preserve">مولف : علاء الدین محمود سبزواریزبده الطب</w:t>
      </w:r>
    </w:p>
    <w:p>
      <w:pPr>
        <w:pStyle w:val="BookText"/>
      </w:pPr>
      <w:r>
        <w:rPr>
          <w:rFonts w:ascii="IRNazanin" w:hAnsi="IRNazanin" w:eastAsia="IRNazanin" w:cs="IRNazanin"/>
          <w:lang w:bidi="fa-IR"/>
          <w:color w:val="111111"/>
          <w:sz w:val="28"/>
          <w:szCs w:val="28"/>
          <w:rtl/>
        </w:rPr>
        <w:t xml:space="preserve">موضوعات : طبزبده الطب</w:t>
      </w:r>
    </w:p>
    <w:p>
      <w:pPr>
        <w:pStyle w:val="BookText"/>
      </w:pPr>
      <w:r>
        <w:rPr>
          <w:rFonts w:ascii="IRNazanin" w:hAnsi="IRNazanin" w:eastAsia="IRNazanin" w:cs="IRNazanin"/>
          <w:lang w:bidi="fa-IR"/>
          <w:color w:val="111111"/>
          <w:sz w:val="28"/>
          <w:szCs w:val="28"/>
          <w:rtl/>
        </w:rPr>
        <w:t xml:space="preserve">همه اطلاعات : 9-  زبده الطب    طب ( 34 ر و پ ) از  علاء الدین محمود سبزواری.- آغاز :  عن طب علاء الدین محمود سبزواری مسماه بزبده الطب صاحب جامع - اللذات درکتاب خویش آورده است که هرکه بر جماع کردن حریص باشد باید که - رعایت ده چیز را بکند و ازآن اجتناب نماید .  انجام :  تنبیه مخفی نماند که ضعف باه بسبب ضعف شهوت بود ... علامتش - آن بود که منی بوقت خروج اندک بود علامت قلت منی یبوست آلات منی بود علامت - ( افتاده ) .زبده الطب</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1214" w:name="pg8350_56984"/>
    <w:bookmarkEnd w:id="1214"/>
    <w:p>
      <w:pPr>
        <w:pStyle w:val="Heading3"/>
      </w:pPr>
      <w:bookmarkStart w:id="3215" w:name="_Toc1217"/>
      <w:r>
        <w:t>1211- زبده الطب</w:t>
      </w:r>
      <w:bookmarkEnd w:id="3215"/>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2زبده الطب</w:t>
      </w:r>
    </w:p>
    <w:p>
      <w:pPr>
        <w:pStyle w:val="BookText"/>
      </w:pPr>
      <w:r>
        <w:rPr>
          <w:rFonts w:ascii="IRNazanin" w:hAnsi="IRNazanin" w:eastAsia="IRNazanin" w:cs="IRNazanin"/>
          <w:lang w:bidi="fa-IR"/>
          <w:color w:val="111111"/>
          <w:sz w:val="28"/>
          <w:szCs w:val="28"/>
          <w:rtl/>
        </w:rPr>
        <w:t xml:space="preserve">در صفحات : 175تا175زبده الطب</w:t>
      </w:r>
    </w:p>
    <w:p>
      <w:pPr>
        <w:pStyle w:val="BookText"/>
      </w:pPr>
      <w:r>
        <w:rPr>
          <w:rFonts w:ascii="IRNazanin" w:hAnsi="IRNazanin" w:eastAsia="IRNazanin" w:cs="IRNazanin"/>
          <w:lang w:bidi="fa-IR"/>
          <w:color w:val="111111"/>
          <w:sz w:val="28"/>
          <w:szCs w:val="28"/>
          <w:rtl/>
        </w:rPr>
        <w:t xml:space="preserve">کد دستیابی کتاب : 1230زبده الطب</w:t>
      </w:r>
    </w:p>
    <w:p>
      <w:pPr>
        <w:pStyle w:val="BookText"/>
      </w:pPr>
      <w:r>
        <w:rPr>
          <w:rFonts w:ascii="IRNazanin" w:hAnsi="IRNazanin" w:eastAsia="IRNazanin" w:cs="IRNazanin"/>
          <w:lang w:bidi="fa-IR"/>
          <w:color w:val="111111"/>
          <w:sz w:val="28"/>
          <w:szCs w:val="28"/>
          <w:rtl/>
        </w:rPr>
        <w:t xml:space="preserve">زبان کتاب : عربیزبده الطب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الطب</w:t>
      </w:r>
    </w:p>
    <w:p>
      <w:pPr>
        <w:pStyle w:val="BookText"/>
      </w:pPr>
      <w:r>
        <w:rPr>
          <w:rFonts w:ascii="IRNazanin" w:hAnsi="IRNazanin" w:eastAsia="IRNazanin" w:cs="IRNazanin"/>
          <w:lang w:bidi="fa-IR"/>
          <w:color w:val="111111"/>
          <w:sz w:val="28"/>
          <w:szCs w:val="28"/>
          <w:rtl/>
        </w:rPr>
        <w:t xml:space="preserve">شهر : تهرانزبده الطب</w:t>
      </w:r>
    </w:p>
    <w:p>
      <w:pPr>
        <w:pStyle w:val="BookText"/>
      </w:pPr>
      <w:r>
        <w:rPr>
          <w:rFonts w:ascii="IRNazanin" w:hAnsi="IRNazanin" w:eastAsia="IRNazanin" w:cs="IRNazanin"/>
          <w:lang w:bidi="fa-IR"/>
          <w:color w:val="111111"/>
          <w:sz w:val="28"/>
          <w:szCs w:val="28"/>
          <w:rtl/>
        </w:rPr>
        <w:t xml:space="preserve">مولف : سید اسماعیل گرگانیزبده الطب</w:t>
      </w:r>
    </w:p>
    <w:p>
      <w:pPr>
        <w:pStyle w:val="BookText"/>
      </w:pPr>
      <w:r>
        <w:rPr>
          <w:rFonts w:ascii="IRNazanin" w:hAnsi="IRNazanin" w:eastAsia="IRNazanin" w:cs="IRNazanin"/>
          <w:lang w:bidi="fa-IR"/>
          <w:color w:val="111111"/>
          <w:sz w:val="28"/>
          <w:szCs w:val="28"/>
          <w:rtl/>
        </w:rPr>
        <w:t xml:space="preserve">تاریخ کتابت : روز چهارشنبه 22 ج 1/711زبده الطب</w:t>
      </w:r>
    </w:p>
    <w:p>
      <w:pPr>
        <w:pStyle w:val="BookText"/>
      </w:pPr>
      <w:r>
        <w:rPr>
          <w:rFonts w:ascii="IRNazanin" w:hAnsi="IRNazanin" w:eastAsia="IRNazanin" w:cs="IRNazanin"/>
          <w:lang w:bidi="fa-IR"/>
          <w:color w:val="111111"/>
          <w:sz w:val="28"/>
          <w:szCs w:val="28"/>
          <w:rtl/>
        </w:rPr>
        <w:t xml:space="preserve">محل کتابت : تبریززبده الطب</w:t>
      </w:r>
    </w:p>
    <w:p>
      <w:pPr>
        <w:pStyle w:val="BookText"/>
      </w:pPr>
      <w:r>
        <w:rPr>
          <w:rFonts w:ascii="IRNazanin" w:hAnsi="IRNazanin" w:eastAsia="IRNazanin" w:cs="IRNazanin"/>
          <w:lang w:bidi="fa-IR"/>
          <w:color w:val="111111"/>
          <w:sz w:val="28"/>
          <w:szCs w:val="28"/>
          <w:rtl/>
        </w:rPr>
        <w:t xml:space="preserve">شماره پیشین : 17531زبده الطب</w:t>
      </w:r>
    </w:p>
    <w:p>
      <w:pPr>
        <w:pStyle w:val="BookText"/>
      </w:pPr>
      <w:r>
        <w:rPr>
          <w:rFonts w:ascii="IRNazanin" w:hAnsi="IRNazanin" w:eastAsia="IRNazanin" w:cs="IRNazanin"/>
          <w:lang w:bidi="fa-IR"/>
          <w:color w:val="111111"/>
          <w:sz w:val="28"/>
          <w:szCs w:val="28"/>
          <w:rtl/>
        </w:rPr>
        <w:t xml:space="preserve">منابع دیگر : ( ملک 357 - دانشگاه 7 : 2723 )زبده الطب</w:t>
      </w:r>
    </w:p>
    <w:p>
      <w:pPr>
        <w:pStyle w:val="BookText"/>
      </w:pPr>
      <w:r>
        <w:rPr>
          <w:rFonts w:ascii="IRNazanin" w:hAnsi="IRNazanin" w:eastAsia="IRNazanin" w:cs="IRNazanin"/>
          <w:lang w:bidi="fa-IR"/>
          <w:color w:val="111111"/>
          <w:sz w:val="28"/>
          <w:szCs w:val="28"/>
          <w:rtl/>
        </w:rPr>
        <w:t xml:space="preserve">آسیب دیدگی : آغاز افتادهزبده الطب</w:t>
      </w:r>
    </w:p>
    <w:p>
      <w:pPr>
        <w:pStyle w:val="BookText"/>
      </w:pPr>
      <w:r>
        <w:rPr>
          <w:rFonts w:ascii="IRNazanin" w:hAnsi="IRNazanin" w:eastAsia="IRNazanin" w:cs="IRNazanin"/>
          <w:lang w:bidi="fa-IR"/>
          <w:color w:val="111111"/>
          <w:sz w:val="28"/>
          <w:szCs w:val="28"/>
          <w:rtl/>
        </w:rPr>
        <w:t xml:space="preserve">همه اطلاعات : 1230، نسخ و نستعلیق  روز چهارشنبه 22 ج 1/711 در تبریز  ،  عنوان شنگرف و مشکی - جدول شنگرف  ،  آغاز افتاده  ،  در 219 گ 19 - 25 س، اندازه 8 </w:t>
      </w:r>
      <w:r>
        <w:rPr>
          <w:rFonts w:ascii="Times New Roman" w:hAnsi="Times New Roman" w:eastAsia="Times New Roman" w:cs="Times New Roman"/>
          <w:lang w:val="en-US" w:bidi="en-US"/>
          <w:color w:val="111111"/>
          <w:sz w:val="28"/>
          <w:szCs w:val="28"/>
          <w:rtl/>
        </w:rPr>
        <w:t xml:space="preserve">× 5/11</w:t>
      </w:r>
      <w:r>
        <w:rPr>
          <w:rFonts w:ascii="IRNazanin" w:hAnsi="IRNazanin" w:eastAsia="IRNazanin" w:cs="IRNazanin"/>
          <w:lang w:bidi="fa-IR"/>
          <w:color w:val="111111"/>
          <w:sz w:val="28"/>
          <w:szCs w:val="28"/>
          <w:rtl/>
        </w:rPr>
        <w:t xml:space="preserve">، 12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کاغذ - سفید، جلد تیماج مشکی و مقوایی، درون تیماج تریاکی زرکوب   ( 17531 ) . -  زبده الطب   ( عربی )  - از  سید اسماعیل گرگانی   ( ملک 357 - دانشگاه 7 : 2723 )  -  آغاز افتاده: النبض المختلف الذی لکل واحد منها اسم خاص.  - انجام:  الحیوان المعروفه بدخال الاذن یحدث منه و جع شدید یسکن بعد ساعه - و ربما کفی فیه استعمال الملح مع الخل و اللّٰه اعلم بالصواب.زبده الطب</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1215" w:name="pg8350_56985"/>
    <w:bookmarkEnd w:id="1215"/>
    <w:p>
      <w:pPr>
        <w:pStyle w:val="Heading3"/>
      </w:pPr>
      <w:bookmarkStart w:id="3216" w:name="_Toc1218"/>
      <w:r>
        <w:t>1212- زبده الطب</w:t>
      </w:r>
      <w:bookmarkEnd w:id="321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جلد12زبده الطب</w:t>
      </w:r>
    </w:p>
    <w:p>
      <w:pPr>
        <w:pStyle w:val="BookText"/>
      </w:pPr>
      <w:r>
        <w:rPr>
          <w:rFonts w:ascii="IRNazanin" w:hAnsi="IRNazanin" w:eastAsia="IRNazanin" w:cs="IRNazanin"/>
          <w:lang w:bidi="fa-IR"/>
          <w:color w:val="111111"/>
          <w:sz w:val="28"/>
          <w:szCs w:val="28"/>
          <w:rtl/>
        </w:rPr>
        <w:t xml:space="preserve">در صفحات : 455تا457زبده الطب</w:t>
      </w:r>
    </w:p>
    <w:p>
      <w:pPr>
        <w:pStyle w:val="BookText"/>
      </w:pPr>
      <w:r>
        <w:rPr>
          <w:rFonts w:ascii="IRNazanin" w:hAnsi="IRNazanin" w:eastAsia="IRNazanin" w:cs="IRNazanin"/>
          <w:lang w:bidi="fa-IR"/>
          <w:color w:val="111111"/>
          <w:sz w:val="28"/>
          <w:szCs w:val="28"/>
          <w:rtl/>
        </w:rPr>
        <w:t xml:space="preserve">کد دستیابی کتاب : 2550/عزبده الطب</w:t>
      </w:r>
    </w:p>
    <w:p>
      <w:pPr>
        <w:pStyle w:val="BookText"/>
      </w:pPr>
      <w:r>
        <w:rPr>
          <w:rFonts w:ascii="IRNazanin" w:hAnsi="IRNazanin" w:eastAsia="IRNazanin" w:cs="IRNazanin"/>
          <w:lang w:bidi="fa-IR"/>
          <w:color w:val="111111"/>
          <w:sz w:val="28"/>
          <w:szCs w:val="28"/>
          <w:rtl/>
        </w:rPr>
        <w:t xml:space="preserve">زبان کتاب : عربیزبده الطب</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الطب</w:t>
      </w:r>
    </w:p>
    <w:p>
      <w:pPr>
        <w:pStyle w:val="BookText"/>
      </w:pPr>
      <w:r>
        <w:rPr>
          <w:rFonts w:ascii="IRNazanin" w:hAnsi="IRNazanin" w:eastAsia="IRNazanin" w:cs="IRNazanin"/>
          <w:lang w:bidi="fa-IR"/>
          <w:color w:val="111111"/>
          <w:sz w:val="28"/>
          <w:szCs w:val="28"/>
          <w:rtl/>
        </w:rPr>
        <w:t xml:space="preserve">شهر : تهرانزبده الطب</w:t>
      </w:r>
    </w:p>
    <w:p>
      <w:pPr>
        <w:pStyle w:val="BookText"/>
      </w:pPr>
      <w:r>
        <w:rPr>
          <w:rFonts w:ascii="IRNazanin" w:hAnsi="IRNazanin" w:eastAsia="IRNazanin" w:cs="IRNazanin"/>
          <w:lang w:bidi="fa-IR"/>
          <w:color w:val="111111"/>
          <w:sz w:val="28"/>
          <w:szCs w:val="28"/>
          <w:rtl/>
        </w:rPr>
        <w:t xml:space="preserve">مولف : جرجانی ، اسماعیل بن حسن  م 531زبده الطب</w:t>
      </w:r>
    </w:p>
    <w:p>
      <w:pPr>
        <w:pStyle w:val="BookText"/>
      </w:pPr>
      <w:r>
        <w:rPr>
          <w:rFonts w:ascii="IRNazanin" w:hAnsi="IRNazanin" w:eastAsia="IRNazanin" w:cs="IRNazanin"/>
          <w:lang w:bidi="fa-IR"/>
          <w:color w:val="111111"/>
          <w:sz w:val="28"/>
          <w:szCs w:val="28"/>
          <w:rtl/>
        </w:rPr>
        <w:t xml:space="preserve">کاتب : محمد شریف بن محمد صادق خاتون آبادیزبده الطب</w:t>
      </w:r>
    </w:p>
    <w:p>
      <w:pPr>
        <w:pStyle w:val="BookText"/>
      </w:pPr>
      <w:r>
        <w:rPr>
          <w:rFonts w:ascii="IRNazanin" w:hAnsi="IRNazanin" w:eastAsia="IRNazanin" w:cs="IRNazanin"/>
          <w:lang w:bidi="fa-IR"/>
          <w:color w:val="111111"/>
          <w:sz w:val="28"/>
          <w:szCs w:val="28"/>
          <w:rtl/>
        </w:rPr>
        <w:t xml:space="preserve">تاریخ کتابت : 1077   ه.قزبده الطب</w:t>
      </w:r>
    </w:p>
    <w:p>
      <w:pPr>
        <w:pStyle w:val="BookText"/>
      </w:pPr>
      <w:r>
        <w:rPr>
          <w:rFonts w:ascii="IRNazanin" w:hAnsi="IRNazanin" w:eastAsia="IRNazanin" w:cs="IRNazanin"/>
          <w:lang w:bidi="fa-IR"/>
          <w:color w:val="111111"/>
          <w:sz w:val="28"/>
          <w:szCs w:val="28"/>
          <w:rtl/>
        </w:rPr>
        <w:t xml:space="preserve">موضوعات : طب قدیمزبده الطب</w:t>
      </w:r>
    </w:p>
    <w:p>
      <w:pPr>
        <w:pStyle w:val="BookText"/>
      </w:pPr>
      <w:r>
        <w:rPr>
          <w:rFonts w:ascii="IRNazanin" w:hAnsi="IRNazanin" w:eastAsia="IRNazanin" w:cs="IRNazanin"/>
          <w:lang w:bidi="fa-IR"/>
          <w:color w:val="111111"/>
          <w:sz w:val="28"/>
          <w:szCs w:val="28"/>
          <w:rtl/>
        </w:rPr>
        <w:t xml:space="preserve">شماره پیشین : شماره پیشین : 1204 - 1845 ، ع/250زبده الطب</w:t>
      </w:r>
    </w:p>
    <w:p>
      <w:pPr>
        <w:pStyle w:val="BookText"/>
      </w:pPr>
      <w:r>
        <w:rPr>
          <w:rFonts w:ascii="IRNazanin" w:hAnsi="IRNazanin" w:eastAsia="IRNazanin" w:cs="IRNazanin"/>
          <w:lang w:bidi="fa-IR"/>
          <w:color w:val="111111"/>
          <w:sz w:val="28"/>
          <w:szCs w:val="28"/>
          <w:rtl/>
        </w:rPr>
        <w:t xml:space="preserve">منابع دیگر : فهرست عناوین ده مقاله کتاب ، در جلد دهم فهرست نسخ - خطی کتابخانه ملی ص 20 بیان شده است . - کشف الظنون ( 2/952 ) ، ف ملی ( 10/20 ) ، ف آستان قدس - ( 13/296زبده الطب</w:t>
      </w:r>
    </w:p>
    <w:p>
      <w:pPr>
        <w:pStyle w:val="BookText"/>
      </w:pPr>
      <w:r>
        <w:rPr>
          <w:rFonts w:ascii="IRNazanin" w:hAnsi="IRNazanin" w:eastAsia="IRNazanin" w:cs="IRNazanin"/>
          <w:lang w:bidi="fa-IR"/>
          <w:color w:val="111111"/>
          <w:sz w:val="28"/>
          <w:szCs w:val="28"/>
          <w:rtl/>
        </w:rPr>
        <w:t xml:space="preserve">آسیب دیدگی : آب - افتادگی و پارگی و وصالی و جدا شدن اوراق از شیرازه در - برخی اوراقزبده الطب</w:t>
      </w:r>
    </w:p>
    <w:p>
      <w:pPr>
        <w:pStyle w:val="BookText"/>
      </w:pPr>
      <w:r>
        <w:rPr>
          <w:rFonts w:ascii="IRNazanin" w:hAnsi="IRNazanin" w:eastAsia="IRNazanin" w:cs="IRNazanin"/>
          <w:lang w:bidi="fa-IR"/>
          <w:color w:val="111111"/>
          <w:sz w:val="28"/>
          <w:szCs w:val="28"/>
          <w:rtl/>
        </w:rPr>
        <w:t xml:space="preserve">همه اطلاعات : 2550/ع  -  زبده الطب  (  طب قدیم  -  عربی  ) - از :  جرجانی ، اسماعیل بن حسن ( م 531  ) -  مولف خلاصه ای از مباحث علم طب را که دانستن آن بر هر - طبیب ضروری باشد از کتب متقدمین همچون بقراط و جالینوس و - محمد زکریا رازی و شیخ ابو علی سینا بر گزیده و در مقالات - دهگانه کتاب به رشته تحریر در آورده است  . -  فهرست عناوین ده مقاله کتاب ، در جلد دهم فهرست نسخ - خطی کتابخانه ملی ص 20 بیان شده است . - کشف الظنون ( 2/952 ) ، ف ملی ( 10/20 ) ، ف آستان قدس - ( 13/296  ) . - آغاز : "  الحمد لله رب العالمین و الصلوه علی افضل - المخلوقین و علی آله و صحبه و بعد فهذا مختصر مشتمل علی - زبده ما یجب ... " . - انجام : "  بذلک سد ده قد فرغت من شرحه و هو اول تصنیف - صدر منی و اول تالیف وقع عنی فی عین انغلاق الخاطر و انفجار - العلائق ... " . -   نستعلیق  ،  محمد شریف بن محمد صادق خاتون آبادی  ،  1077 - ه.ق  ،  عناوین و سر فصلها در برخی اوراق بشنگرف ، روی - عناوین و برخی کلمات و عبارات با شنگرف یامرکب سیاه - خط کشی شده  ،  حاشیه برگ 9 یاد داشت مالکیت ممهور به مهر - خشتی " محمد تقی بن ابو طالب حسینی " و مهر بیضوی - " محمد صالح بن اسمعیل محمد بن محمد علی " ، ظهر برگ - 145 ممهور به مهر " محمد تقی بن ابو طالب حسینی " و - " محمد بن محمد علی بن اسمعیل محمد " و ظهر برگ 4 ممهور - به مهر " محمد صالح بن اسمعیل محمد بن محمد علی در - اوراق 1 و 2 و 146 اشعار متفرقه بفارسی و با خط حمائلی - نوشته شده ، اوراق 3 و دو برگ پایانی خالی از نوشته  ،  آب - افتادگی و پارگی و وصالی و جدا شدن اوراق از شیرازه در - برخی اوراق  ،  نسخه با امضای " منه " حاشیه نویسی داشته ودر - حواشی تصحیح شده  . -  جلد : میشن سرخ ، ضربی ، مقوایی ، اندرون جلد تیماج سرخ ، - 120 </w:t>
      </w:r>
      <w:r>
        <w:rPr>
          <w:rFonts w:ascii="Times New Roman" w:hAnsi="Times New Roman" w:eastAsia="Times New Roman" w:cs="Times New Roman"/>
          <w:lang w:val="en-US" w:bidi="en-US"/>
          <w:color w:val="111111"/>
          <w:sz w:val="28"/>
          <w:szCs w:val="28"/>
          <w:rtl/>
        </w:rPr>
        <w:t xml:space="preserve">× 195 . - </w:t>
      </w:r>
      <w:r>
        <w:rPr>
          <w:rFonts w:ascii="IRNazanin" w:hAnsi="IRNazanin" w:eastAsia="IRNazanin" w:cs="IRNazanin"/>
          <w:lang w:bidi="fa-IR"/>
          <w:color w:val="111111"/>
          <w:sz w:val="28"/>
          <w:szCs w:val="28"/>
          <w:rtl/>
        </w:rPr>
        <w:t xml:space="preserve">کاغذ : اصفهانی و فرنگی ، 148 برگ ، 14 و 15 سطر ، نوشته - متغیر بین 70 </w:t>
      </w:r>
      <w:r>
        <w:rPr>
          <w:rFonts w:ascii="Times New Roman" w:hAnsi="Times New Roman" w:eastAsia="Times New Roman" w:cs="Times New Roman"/>
          <w:lang w:val="en-US" w:bidi="en-US"/>
          <w:color w:val="111111"/>
          <w:sz w:val="28"/>
          <w:szCs w:val="28"/>
          <w:rtl/>
        </w:rPr>
        <w:t xml:space="preserve">× 130 </w:t>
      </w:r>
      <w:r>
        <w:rPr>
          <w:rFonts w:ascii="IRNazanin" w:hAnsi="IRNazanin" w:eastAsia="IRNazanin" w:cs="IRNazanin"/>
          <w:lang w:bidi="fa-IR"/>
          <w:color w:val="111111"/>
          <w:sz w:val="28"/>
          <w:szCs w:val="28"/>
          <w:rtl/>
        </w:rPr>
        <w:t xml:space="preserve">و 70 </w:t>
      </w:r>
      <w:r>
        <w:rPr>
          <w:rFonts w:ascii="Times New Roman" w:hAnsi="Times New Roman" w:eastAsia="Times New Roman" w:cs="Times New Roman"/>
          <w:lang w:val="en-US" w:bidi="en-US"/>
          <w:color w:val="111111"/>
          <w:sz w:val="28"/>
          <w:szCs w:val="28"/>
          <w:rtl/>
        </w:rPr>
        <w:t xml:space="preserve">× 150  . -  </w:t>
      </w:r>
      <w:r>
        <w:rPr>
          <w:rFonts w:ascii="IRNazanin" w:hAnsi="IRNazanin" w:eastAsia="IRNazanin" w:cs="IRNazanin"/>
          <w:lang w:bidi="fa-IR"/>
          <w:color w:val="111111"/>
          <w:sz w:val="28"/>
          <w:szCs w:val="28"/>
          <w:rtl/>
        </w:rPr>
        <w:t xml:space="preserve">شماره پیشین : 1204 - 1845 ، ع/250  .زبده الطب</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bookmarkStart w:id="1216" w:name="pg8350_56986"/>
    <w:bookmarkEnd w:id="1216"/>
    <w:p>
      <w:pPr>
        <w:pStyle w:val="Heading3"/>
      </w:pPr>
      <w:bookmarkStart w:id="3217" w:name="_Toc1219"/>
      <w:r>
        <w:t>1213- زبده الطب</w:t>
      </w:r>
      <w:bookmarkEnd w:id="321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جلد7زبده الطب</w:t>
      </w:r>
    </w:p>
    <w:p>
      <w:pPr>
        <w:pStyle w:val="BookText"/>
      </w:pPr>
      <w:r>
        <w:rPr>
          <w:rFonts w:ascii="IRNazanin" w:hAnsi="IRNazanin" w:eastAsia="IRNazanin" w:cs="IRNazanin"/>
          <w:lang w:bidi="fa-IR"/>
          <w:color w:val="111111"/>
          <w:sz w:val="28"/>
          <w:szCs w:val="28"/>
          <w:rtl/>
        </w:rPr>
        <w:t xml:space="preserve">در صفحات : 2723تا2731زبده الطب</w:t>
      </w:r>
    </w:p>
    <w:p>
      <w:pPr>
        <w:pStyle w:val="BookText"/>
      </w:pPr>
      <w:r>
        <w:rPr>
          <w:rFonts w:ascii="IRNazanin" w:hAnsi="IRNazanin" w:eastAsia="IRNazanin" w:cs="IRNazanin"/>
          <w:lang w:bidi="fa-IR"/>
          <w:color w:val="111111"/>
          <w:sz w:val="28"/>
          <w:szCs w:val="28"/>
          <w:rtl/>
        </w:rPr>
        <w:t xml:space="preserve">کد دستیابی کتاب : 1274زبده الطب</w:t>
      </w:r>
    </w:p>
    <w:p>
      <w:pPr>
        <w:pStyle w:val="BookText"/>
      </w:pPr>
      <w:r>
        <w:rPr>
          <w:rFonts w:ascii="IRNazanin" w:hAnsi="IRNazanin" w:eastAsia="IRNazanin" w:cs="IRNazanin"/>
          <w:lang w:bidi="fa-IR"/>
          <w:color w:val="111111"/>
          <w:sz w:val="28"/>
          <w:szCs w:val="28"/>
          <w:rtl/>
        </w:rPr>
        <w:t xml:space="preserve">زبان کتاب : عربیزبده الطب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الطب</w:t>
      </w:r>
    </w:p>
    <w:p>
      <w:pPr>
        <w:pStyle w:val="BookText"/>
      </w:pPr>
      <w:r>
        <w:rPr>
          <w:rFonts w:ascii="IRNazanin" w:hAnsi="IRNazanin" w:eastAsia="IRNazanin" w:cs="IRNazanin"/>
          <w:lang w:bidi="fa-IR"/>
          <w:color w:val="111111"/>
          <w:sz w:val="28"/>
          <w:szCs w:val="28"/>
          <w:rtl/>
        </w:rPr>
        <w:t xml:space="preserve">شهر : تهرانزبده الطب</w:t>
      </w:r>
    </w:p>
    <w:p>
      <w:pPr>
        <w:pStyle w:val="BookText"/>
      </w:pPr>
      <w:r>
        <w:rPr>
          <w:rFonts w:ascii="IRNazanin" w:hAnsi="IRNazanin" w:eastAsia="IRNazanin" w:cs="IRNazanin"/>
          <w:lang w:bidi="fa-IR"/>
          <w:color w:val="111111"/>
          <w:sz w:val="28"/>
          <w:szCs w:val="28"/>
          <w:rtl/>
        </w:rPr>
        <w:t xml:space="preserve">مولف : سیدامام ابوابراهیم اسماعیل بن الحسین الحسینی الجرجانیزبده الطب</w:t>
      </w:r>
    </w:p>
    <w:p>
      <w:pPr>
        <w:pStyle w:val="BookText"/>
      </w:pPr>
      <w:r>
        <w:rPr>
          <w:rFonts w:ascii="IRNazanin" w:hAnsi="IRNazanin" w:eastAsia="IRNazanin" w:cs="IRNazanin"/>
          <w:lang w:bidi="fa-IR"/>
          <w:color w:val="111111"/>
          <w:sz w:val="28"/>
          <w:szCs w:val="28"/>
          <w:rtl/>
        </w:rPr>
        <w:t xml:space="preserve">کاتب : محمودبن عمربن محمود الزنجانی الحسینیزبده الطب</w:t>
      </w:r>
    </w:p>
    <w:p>
      <w:pPr>
        <w:pStyle w:val="BookText"/>
      </w:pPr>
      <w:r>
        <w:rPr>
          <w:rFonts w:ascii="IRNazanin" w:hAnsi="IRNazanin" w:eastAsia="IRNazanin" w:cs="IRNazanin"/>
          <w:lang w:bidi="fa-IR"/>
          <w:color w:val="111111"/>
          <w:sz w:val="28"/>
          <w:szCs w:val="28"/>
          <w:rtl/>
        </w:rPr>
        <w:t xml:space="preserve">تاریخ کتابت : ذی قعده   709زبده الطب</w:t>
      </w:r>
    </w:p>
    <w:p>
      <w:pPr>
        <w:pStyle w:val="BookText"/>
      </w:pPr>
      <w:r>
        <w:rPr>
          <w:rFonts w:ascii="IRNazanin" w:hAnsi="IRNazanin" w:eastAsia="IRNazanin" w:cs="IRNazanin"/>
          <w:lang w:bidi="fa-IR"/>
          <w:color w:val="111111"/>
          <w:sz w:val="28"/>
          <w:szCs w:val="28"/>
          <w:rtl/>
        </w:rPr>
        <w:t xml:space="preserve">موضوعات : طبزبده الطب</w:t>
      </w:r>
    </w:p>
    <w:p>
      <w:pPr>
        <w:pStyle w:val="BookText"/>
      </w:pPr>
      <w:r>
        <w:rPr>
          <w:rFonts w:ascii="IRNazanin" w:hAnsi="IRNazanin" w:eastAsia="IRNazanin" w:cs="IRNazanin"/>
          <w:lang w:bidi="fa-IR"/>
          <w:color w:val="111111"/>
          <w:sz w:val="28"/>
          <w:szCs w:val="28"/>
          <w:rtl/>
        </w:rPr>
        <w:t xml:space="preserve">منابع دیگر : (ص 755 ف ) نسخه ای از این در مجلس هست (2 : 298 ش 508)زبده الطب</w:t>
      </w:r>
    </w:p>
    <w:p>
      <w:pPr>
        <w:pStyle w:val="BookText"/>
      </w:pPr>
      <w:r>
        <w:rPr>
          <w:rFonts w:ascii="IRNazanin" w:hAnsi="IRNazanin" w:eastAsia="IRNazanin" w:cs="IRNazanin"/>
          <w:lang w:bidi="fa-IR"/>
          <w:color w:val="111111"/>
          <w:sz w:val="28"/>
          <w:szCs w:val="28"/>
          <w:rtl/>
        </w:rPr>
        <w:t xml:space="preserve">آسیب دیدگی : پاره ای - از صفحات دیگر بکهنگی اصل نسخه نیست این استکه برگ شماری آن مغشوش شده - و در صفحات تازه تر بیشتر از صفحات اصل نوشته شده است .زبده الطب</w:t>
      </w:r>
    </w:p>
    <w:p>
      <w:pPr>
        <w:pStyle w:val="BookText"/>
      </w:pPr>
      <w:r>
        <w:rPr>
          <w:rFonts w:ascii="IRNazanin" w:hAnsi="IRNazanin" w:eastAsia="IRNazanin" w:cs="IRNazanin"/>
          <w:lang w:bidi="fa-IR"/>
          <w:color w:val="111111"/>
          <w:sz w:val="28"/>
          <w:szCs w:val="28"/>
          <w:rtl/>
        </w:rPr>
        <w:t xml:space="preserve">همه اطلاعات : [2026]  زبده الطب    طب  (عربی )  -  سیدامام ابوابراهیم اسماعیل بن الحسین الحسینی الجرجانی  این کتابرا نوشته و -  بروش جدول کشی ستاره شناسان پزشکی را نشان داده است و شاید از ابن بطلان و ابن جزله - پیروی کرده باشد  (ص 755 ف ) نسخه ای از این در مجلس هست (2 : 298 ش 508)   63 - 57 - [2345] -  1274  بخط نسخ   محمودبن عمربن محمود الزنجانی الحسینی  است که در  ذی قعده - 709 آنرا بپایان رساند  عنوانها در آن بشنگرف است  و  حاشیه ها دارد. -  هر صفحه در جدول شنگرف است . صفحه یکم نونویس و تازه میباشد و  پاره ای - از صفحات دیگر بکهنگی اصل نسخه نیست این استکه برگ شماری آن مغشوش شده - و در صفحات تازه تر بیشتر از صفحات اصل نوشته شده است .  -          (291 گ ) - کاغذ سمرقندی - جلد تیماج سرخ ساده مقوائی - اندازه : 13 </w:t>
      </w:r>
      <w:r>
        <w:rPr>
          <w:rFonts w:ascii="Times New Roman" w:hAnsi="Times New Roman" w:eastAsia="Times New Roman" w:cs="Times New Roman"/>
          <w:lang w:val="en-US" w:bidi="en-US"/>
          <w:color w:val="111111"/>
          <w:sz w:val="28"/>
          <w:szCs w:val="28"/>
          <w:rtl/>
        </w:rPr>
        <w:t xml:space="preserve">× 20 - 19 × 27 </w:t>
      </w:r>
      <w:r>
        <w:rPr>
          <w:rFonts w:ascii="IRNazanin" w:hAnsi="IRNazanin" w:eastAsia="IRNazanin" w:cs="IRNazanin"/>
          <w:lang w:bidi="fa-IR"/>
          <w:color w:val="111111"/>
          <w:sz w:val="28"/>
          <w:szCs w:val="28"/>
          <w:rtl/>
        </w:rPr>
        <w:t xml:space="preserve">س 20زبده الطب</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bookmarkStart w:id="1217" w:name="pg8350_56987"/>
    <w:bookmarkEnd w:id="1217"/>
    <w:p>
      <w:pPr>
        <w:pStyle w:val="Heading3"/>
      </w:pPr>
      <w:bookmarkStart w:id="3218" w:name="_Toc1220"/>
      <w:r>
        <w:t>1214- زبده الطب</w:t>
      </w:r>
      <w:bookmarkEnd w:id="3218"/>
    </w:p>
    <w:p>
      <w:pPr>
        <w:pStyle w:val="BookText"/>
      </w:pPr>
      <w:r>
        <w:rPr>
          <w:rFonts w:ascii="IRNazanin" w:hAnsi="IRNazanin" w:eastAsia="IRNazanin" w:cs="IRNazanin"/>
          <w:lang w:bidi="fa-IR"/>
          <w:color w:val="111111"/>
          <w:sz w:val="28"/>
          <w:szCs w:val="28"/>
          <w:rtl/>
        </w:rPr>
        <w:t xml:space="preserve">ماخذ کتاب : کتابخانه ملی ملک - جلد1زبده الطب</w:t>
      </w:r>
    </w:p>
    <w:p>
      <w:pPr>
        <w:pStyle w:val="BookText"/>
      </w:pPr>
      <w:r>
        <w:rPr>
          <w:rFonts w:ascii="IRNazanin" w:hAnsi="IRNazanin" w:eastAsia="IRNazanin" w:cs="IRNazanin"/>
          <w:lang w:bidi="fa-IR"/>
          <w:color w:val="111111"/>
          <w:sz w:val="28"/>
          <w:szCs w:val="28"/>
          <w:rtl/>
        </w:rPr>
        <w:t xml:space="preserve">در صفحات : 357تا357زبده الطب</w:t>
      </w:r>
    </w:p>
    <w:p>
      <w:pPr>
        <w:pStyle w:val="BookText"/>
      </w:pPr>
      <w:r>
        <w:rPr>
          <w:rFonts w:ascii="IRNazanin" w:hAnsi="IRNazanin" w:eastAsia="IRNazanin" w:cs="IRNazanin"/>
          <w:lang w:bidi="fa-IR"/>
          <w:color w:val="111111"/>
          <w:sz w:val="28"/>
          <w:szCs w:val="28"/>
          <w:rtl/>
        </w:rPr>
        <w:t xml:space="preserve">کد دستیابی کتاب : 4231زبده الطب</w:t>
      </w:r>
    </w:p>
    <w:p>
      <w:pPr>
        <w:pStyle w:val="BookText"/>
      </w:pPr>
      <w:r>
        <w:rPr>
          <w:rFonts w:ascii="IRNazanin" w:hAnsi="IRNazanin" w:eastAsia="IRNazanin" w:cs="IRNazanin"/>
          <w:lang w:bidi="fa-IR"/>
          <w:color w:val="111111"/>
          <w:sz w:val="28"/>
          <w:szCs w:val="28"/>
          <w:rtl/>
        </w:rPr>
        <w:t xml:space="preserve">نام کتابخانه : کتابخانه ملی ملکزبده الطب</w:t>
      </w:r>
    </w:p>
    <w:p>
      <w:pPr>
        <w:pStyle w:val="BookText"/>
      </w:pPr>
      <w:r>
        <w:rPr>
          <w:rFonts w:ascii="IRNazanin" w:hAnsi="IRNazanin" w:eastAsia="IRNazanin" w:cs="IRNazanin"/>
          <w:lang w:bidi="fa-IR"/>
          <w:color w:val="111111"/>
          <w:sz w:val="28"/>
          <w:szCs w:val="28"/>
          <w:rtl/>
        </w:rPr>
        <w:t xml:space="preserve">شهر : تهرانزبده الطب</w:t>
      </w:r>
    </w:p>
    <w:p>
      <w:pPr>
        <w:pStyle w:val="BookText"/>
      </w:pPr>
      <w:r>
        <w:rPr>
          <w:rFonts w:ascii="IRNazanin" w:hAnsi="IRNazanin" w:eastAsia="IRNazanin" w:cs="IRNazanin"/>
          <w:lang w:bidi="fa-IR"/>
          <w:color w:val="111111"/>
          <w:sz w:val="28"/>
          <w:szCs w:val="28"/>
          <w:rtl/>
        </w:rPr>
        <w:t xml:space="preserve">مولف : زین الدین ابوابراهیم اسماعیل بن حسین حسینی گرگانی مروی درگذشته 531زبده الطب</w:t>
      </w:r>
    </w:p>
    <w:p>
      <w:pPr>
        <w:pStyle w:val="BookText"/>
      </w:pPr>
      <w:r>
        <w:rPr>
          <w:rFonts w:ascii="IRNazanin" w:hAnsi="IRNazanin" w:eastAsia="IRNazanin" w:cs="IRNazanin"/>
          <w:lang w:bidi="fa-IR"/>
          <w:color w:val="111111"/>
          <w:sz w:val="28"/>
          <w:szCs w:val="28"/>
          <w:rtl/>
        </w:rPr>
        <w:t xml:space="preserve">کاتب : رکن الدین مسعود بن حیدر حسینیزبده الطب</w:t>
      </w:r>
    </w:p>
    <w:p>
      <w:pPr>
        <w:pStyle w:val="BookText"/>
      </w:pPr>
      <w:r>
        <w:rPr>
          <w:rFonts w:ascii="IRNazanin" w:hAnsi="IRNazanin" w:eastAsia="IRNazanin" w:cs="IRNazanin"/>
          <w:lang w:bidi="fa-IR"/>
          <w:color w:val="111111"/>
          <w:sz w:val="28"/>
          <w:szCs w:val="28"/>
          <w:rtl/>
        </w:rPr>
        <w:t xml:space="preserve">تاریخ کتابت : سه  شنبه هیجدهم   محرم 918زبده الطب</w:t>
      </w:r>
    </w:p>
    <w:p>
      <w:pPr>
        <w:pStyle w:val="BookText"/>
      </w:pPr>
      <w:r>
        <w:rPr>
          <w:rFonts w:ascii="IRNazanin" w:hAnsi="IRNazanin" w:eastAsia="IRNazanin" w:cs="IRNazanin"/>
          <w:lang w:bidi="fa-IR"/>
          <w:color w:val="111111"/>
          <w:sz w:val="28"/>
          <w:szCs w:val="28"/>
          <w:rtl/>
        </w:rPr>
        <w:t xml:space="preserve">منابع دیگر : ( دانشگاه 7 : 2723، بروکلمن 1، 487 و ذیل 1 : 890، معجم. المولفین 2 :- 264 )زبده الطب</w:t>
      </w:r>
    </w:p>
    <w:p>
      <w:pPr>
        <w:pStyle w:val="BookText"/>
      </w:pPr>
      <w:r>
        <w:rPr>
          <w:rFonts w:ascii="IRNazanin" w:hAnsi="IRNazanin" w:eastAsia="IRNazanin" w:cs="IRNazanin"/>
          <w:lang w:bidi="fa-IR"/>
          <w:color w:val="111111"/>
          <w:sz w:val="28"/>
          <w:szCs w:val="28"/>
          <w:rtl/>
        </w:rPr>
        <w:t xml:space="preserve">همه اطلاعات : زبده الطب - تالیف  زین الدین ابوابراهیم اسماعیل بن حسین حسینی گرگانی مروی درگذشته 531-   ( دانشگاه 7 : 2723، بروکلمن 1، 487 و ذیل 1 : 890، معجم. المولفین 2 :- 264 ) .- آغاز:  رب سهل و یسر و لاتعسر، حمداللّٰه و سبحانه و الثناء علیه ... - انجام:  وصیه فی وضع المحاجم و المص و الجذب ... ان یبرق ریقه و یمجسه. -  4231)   نستعلیق   رکن الدین مسعود بن حیدر حسینی  در  سه- شنبه هیجدهم - محرم 918  ،  عنوان و نشان و جدول شنگرف، 302 برگ، 19 سطر، اندازه 2/11 و- 8/15، کاغذ ترمه، جلد میشن سیاه.زبده الطب</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1218" w:name="pg8350_56988"/>
    <w:bookmarkEnd w:id="1218"/>
    <w:p>
      <w:pPr>
        <w:pStyle w:val="Heading3"/>
      </w:pPr>
      <w:bookmarkStart w:id="3219" w:name="_Toc1221"/>
      <w:r>
        <w:t>1215- زبده الطب    ؛    الزبده فی الطب</w:t>
      </w:r>
      <w:bookmarkEnd w:id="3219"/>
    </w:p>
    <w:p>
      <w:pPr>
        <w:pStyle w:val="BookText"/>
      </w:pPr>
      <w:r>
        <w:rPr>
          <w:rFonts w:ascii="IRNazanin" w:hAnsi="IRNazanin" w:eastAsia="IRNazanin" w:cs="IRNazanin"/>
          <w:lang w:bidi="fa-IR"/>
          <w:color w:val="111111"/>
          <w:sz w:val="28"/>
          <w:szCs w:val="28"/>
          <w:rtl/>
        </w:rPr>
        <w:t xml:space="preserve">اطلاعات مجموعه : زبده الطب    ؛    الزبده فی الطب</w:t>
      </w:r>
    </w:p>
    <w:p>
      <w:pPr>
        <w:pStyle w:val="BookText"/>
      </w:pPr>
      <w:r>
        <w:rPr>
          <w:rFonts w:ascii="IRNazanin" w:hAnsi="IRNazanin" w:eastAsia="IRNazanin" w:cs="IRNazanin"/>
          <w:lang w:bidi="fa-IR"/>
          <w:color w:val="111111"/>
          <w:sz w:val="28"/>
          <w:szCs w:val="28"/>
          <w:rtl/>
        </w:rPr>
        <w:t xml:space="preserve">در صفحات : 299تا299زبده الطب    ؛    الزبده فی الطب</w:t>
      </w:r>
    </w:p>
    <w:p>
      <w:pPr>
        <w:pStyle w:val="BookText"/>
      </w:pPr>
      <w:r>
        <w:rPr>
          <w:rFonts w:ascii="IRNazanin" w:hAnsi="IRNazanin" w:eastAsia="IRNazanin" w:cs="IRNazanin"/>
          <w:lang w:bidi="fa-IR"/>
          <w:color w:val="111111"/>
          <w:sz w:val="28"/>
          <w:szCs w:val="28"/>
          <w:rtl/>
        </w:rPr>
        <w:t xml:space="preserve">تاریخ کتابت : سده های 10 و 12 قزبده الطب    ؛    الزبده فی الطب</w:t>
      </w:r>
    </w:p>
    <w:p>
      <w:pPr>
        <w:pStyle w:val="BookText"/>
      </w:pPr>
      <w:r>
        <w:rPr>
          <w:rFonts w:ascii="IRNazanin" w:hAnsi="IRNazanin" w:eastAsia="IRNazanin" w:cs="IRNazanin"/>
          <w:lang w:bidi="fa-IR"/>
          <w:color w:val="111111"/>
          <w:sz w:val="28"/>
          <w:szCs w:val="28"/>
          <w:rtl/>
        </w:rPr>
        <w:t xml:space="preserve">شماره پیشین : 122121زبده الطب    ؛    الزبده فی الطب</w:t>
      </w:r>
    </w:p>
    <w:p>
      <w:pPr>
        <w:pStyle w:val="BookText"/>
      </w:pPr>
      <w:r>
        <w:rPr>
          <w:rFonts w:ascii="IRNazanin" w:hAnsi="IRNazanin" w:eastAsia="IRNazanin" w:cs="IRNazanin"/>
          <w:lang w:bidi="fa-IR"/>
          <w:color w:val="111111"/>
          <w:sz w:val="28"/>
          <w:szCs w:val="28"/>
          <w:rtl/>
        </w:rPr>
        <w:t xml:space="preserve">همه اطلاعات : مجموعه 216  ---  نسخ پخته ، دو دست  ،   سده های 10 و 12 ق  و نستعلیق تحریری سده - 10 ق ( شم 4 )  .  عنوان و نشان در بیشتر رساله ها به شنگرف  ،  برخی از - صفحه ها محشی  .  386 گ ، 21 س ، 16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تا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 - کاغذ حنایی آهار مهره ، جلد تیماج قهوه ای ضربی ، سجاف قهوه ای ، - درون تیماج قرمز ، 24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شمث  122121زبده الطب    ؛    الزبده فی الطب</w:t>
      </w:r>
    </w:p>
    <w:p>
      <w:pPr>
        <w:pStyle w:val="BookText"/>
      </w:pPr>
      <w:r>
        <w:rPr>
          <w:rFonts w:ascii="IRNazanin" w:hAnsi="IRNazanin" w:eastAsia="IRNazanin" w:cs="IRNazanin"/>
          <w:lang w:bidi="fa-IR"/>
          <w:color w:val="111111"/>
          <w:sz w:val="28"/>
          <w:szCs w:val="28"/>
          <w:rtl/>
        </w:rPr>
        <w:t xml:space="preserve">تمام مجلدات این مجموعه : زبده الطب    ؛    الزبده فی الطب</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جلد1زبده الطب    ؛    الزبده فی الطب</w:t>
      </w:r>
    </w:p>
    <w:p>
      <w:pPr>
        <w:pStyle w:val="BookText"/>
      </w:pPr>
      <w:r>
        <w:rPr>
          <w:rFonts w:ascii="IRNazanin" w:hAnsi="IRNazanin" w:eastAsia="IRNazanin" w:cs="IRNazanin"/>
          <w:lang w:bidi="fa-IR"/>
          <w:color w:val="111111"/>
          <w:sz w:val="28"/>
          <w:szCs w:val="28"/>
          <w:rtl/>
        </w:rPr>
        <w:t xml:space="preserve">در صفحات : 299تا299زبده الطب    ؛    الزبده فی الطب</w:t>
      </w:r>
    </w:p>
    <w:p>
      <w:pPr>
        <w:pStyle w:val="BookText"/>
      </w:pPr>
      <w:r>
        <w:rPr>
          <w:rFonts w:ascii="IRNazanin" w:hAnsi="IRNazanin" w:eastAsia="IRNazanin" w:cs="IRNazanin"/>
          <w:lang w:bidi="fa-IR"/>
          <w:color w:val="111111"/>
          <w:sz w:val="28"/>
          <w:szCs w:val="28"/>
          <w:rtl/>
        </w:rPr>
        <w:t xml:space="preserve">ردیف کتاب   : 1زبده الطب    ؛    الزبده فی الطب</w:t>
      </w:r>
    </w:p>
    <w:p>
      <w:pPr>
        <w:pStyle w:val="BookText"/>
      </w:pPr>
      <w:r>
        <w:rPr>
          <w:rFonts w:ascii="IRNazanin" w:hAnsi="IRNazanin" w:eastAsia="IRNazanin" w:cs="IRNazanin"/>
          <w:lang w:bidi="fa-IR"/>
          <w:color w:val="111111"/>
          <w:sz w:val="28"/>
          <w:szCs w:val="28"/>
          <w:rtl/>
        </w:rPr>
        <w:t xml:space="preserve">کد دستیابی کتاب : ( گ 1 پ -   35 پ ) .زبده الطب    ؛    الزبده فی الطب</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اسلامیزبده الطب    ؛    الزبده فی الطب</w:t>
      </w:r>
    </w:p>
    <w:p>
      <w:pPr>
        <w:pStyle w:val="BookText"/>
      </w:pPr>
      <w:r>
        <w:rPr>
          <w:rFonts w:ascii="IRNazanin" w:hAnsi="IRNazanin" w:eastAsia="IRNazanin" w:cs="IRNazanin"/>
          <w:lang w:bidi="fa-IR"/>
          <w:color w:val="111111"/>
          <w:sz w:val="28"/>
          <w:szCs w:val="28"/>
          <w:rtl/>
        </w:rPr>
        <w:t xml:space="preserve">شهر : تهرانزبده الطب    ؛    الزبده فی الطب</w:t>
      </w:r>
    </w:p>
    <w:p>
      <w:pPr>
        <w:pStyle w:val="BookText"/>
      </w:pPr>
      <w:r>
        <w:rPr>
          <w:rFonts w:ascii="IRNazanin" w:hAnsi="IRNazanin" w:eastAsia="IRNazanin" w:cs="IRNazanin"/>
          <w:lang w:bidi="fa-IR"/>
          <w:color w:val="111111"/>
          <w:sz w:val="28"/>
          <w:szCs w:val="28"/>
          <w:rtl/>
        </w:rPr>
        <w:t xml:space="preserve">مولف : جرجانی .زبده الطب    ؛    الزبده فی الطب</w:t>
      </w:r>
    </w:p>
    <w:p>
      <w:pPr>
        <w:pStyle w:val="BookText"/>
      </w:pPr>
      <w:r>
        <w:rPr>
          <w:rFonts w:ascii="IRNazanin" w:hAnsi="IRNazanin" w:eastAsia="IRNazanin" w:cs="IRNazanin"/>
          <w:lang w:bidi="fa-IR"/>
          <w:color w:val="111111"/>
          <w:sz w:val="28"/>
          <w:szCs w:val="28"/>
          <w:rtl/>
        </w:rPr>
        <w:t xml:space="preserve">همه اطلاعات : 1.   " زبده الطب " ؛ " الزبده فی الطب "  - از   جرجانی .  - آغاز :   بسمله. هذا کتاب الثانی من زبده الطب ...   ( گ 1 پ - - 35 پ ) .زبده الطب    ؛    الزبده فی الطب</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1219" w:name="pg8350_56989"/>
    <w:bookmarkEnd w:id="1219"/>
    <w:p>
      <w:pPr>
        <w:pStyle w:val="Heading3"/>
      </w:pPr>
      <w:bookmarkStart w:id="3220" w:name="_Toc1222"/>
      <w:r>
        <w:t>1216- زبده الطب  1</w:t>
      </w:r>
      <w:bookmarkEnd w:id="3220"/>
    </w:p>
    <w:p>
      <w:pPr>
        <w:pStyle w:val="BookText"/>
      </w:pPr>
      <w:r>
        <w:rPr>
          <w:rFonts w:ascii="IRNazanin" w:hAnsi="IRNazanin" w:eastAsia="IRNazanin" w:cs="IRNazanin"/>
          <w:lang w:bidi="fa-IR"/>
          <w:color w:val="111111"/>
          <w:sz w:val="28"/>
          <w:szCs w:val="28"/>
          <w:rtl/>
        </w:rPr>
        <w:t xml:space="preserve">اطلاعات کتاب اصلی : زبده الطب  1</w:t>
      </w:r>
    </w:p>
    <w:p>
      <w:pPr>
        <w:pStyle w:val="BookText"/>
      </w:pPr>
      <w:r>
        <w:rPr>
          <w:rFonts w:ascii="IRNazanin" w:hAnsi="IRNazanin" w:eastAsia="IRNazanin" w:cs="IRNazanin"/>
          <w:lang w:bidi="fa-IR"/>
          <w:color w:val="111111"/>
          <w:sz w:val="28"/>
          <w:szCs w:val="28"/>
          <w:rtl/>
        </w:rPr>
        <w:t xml:space="preserve">در صفحات : 239تا241زبده الطب  1</w:t>
      </w:r>
    </w:p>
    <w:p>
      <w:pPr>
        <w:pStyle w:val="BookText"/>
      </w:pPr>
      <w:r>
        <w:rPr>
          <w:rFonts w:ascii="IRNazanin" w:hAnsi="IRNazanin" w:eastAsia="IRNazanin" w:cs="IRNazanin"/>
          <w:lang w:bidi="fa-IR"/>
          <w:color w:val="111111"/>
          <w:sz w:val="28"/>
          <w:szCs w:val="28"/>
          <w:rtl/>
        </w:rPr>
        <w:t xml:space="preserve">کد دستیابی کتاب : 122زبده الطب  1</w:t>
      </w:r>
    </w:p>
    <w:p>
      <w:pPr>
        <w:pStyle w:val="BookText"/>
      </w:pPr>
      <w:r>
        <w:rPr>
          <w:rFonts w:ascii="IRNazanin" w:hAnsi="IRNazanin" w:eastAsia="IRNazanin" w:cs="IRNazanin"/>
          <w:lang w:bidi="fa-IR"/>
          <w:color w:val="111111"/>
          <w:sz w:val="28"/>
          <w:szCs w:val="28"/>
          <w:rtl/>
        </w:rPr>
        <w:t xml:space="preserve">زبان کتاب : عربیزبده الطب  1</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 بن محمد   (محمدبن احمد) الحسینی الجرجانی .زبده الطب  1</w:t>
      </w:r>
    </w:p>
    <w:p>
      <w:pPr>
        <w:pStyle w:val="BookText"/>
      </w:pPr>
      <w:r>
        <w:rPr>
          <w:rFonts w:ascii="IRNazanin" w:hAnsi="IRNazanin" w:eastAsia="IRNazanin" w:cs="IRNazanin"/>
          <w:lang w:bidi="fa-IR"/>
          <w:color w:val="111111"/>
          <w:sz w:val="28"/>
          <w:szCs w:val="28"/>
          <w:rtl/>
        </w:rPr>
        <w:t xml:space="preserve">موضوعات : پزشکیزبده الطب  1</w:t>
      </w:r>
    </w:p>
    <w:p>
      <w:pPr>
        <w:pStyle w:val="BookText"/>
      </w:pPr>
      <w:r>
        <w:rPr>
          <w:rFonts w:ascii="IRNazanin" w:hAnsi="IRNazanin" w:eastAsia="IRNazanin" w:cs="IRNazanin"/>
          <w:lang w:bidi="fa-IR"/>
          <w:color w:val="111111"/>
          <w:sz w:val="28"/>
          <w:szCs w:val="28"/>
          <w:rtl/>
        </w:rPr>
        <w:t xml:space="preserve">همه اطلاعات : زبده الطب  - (  122 ) - (  عربی - پزشکی  ) - تالیف : زین الدین (شرف الدین ) ابوابراهیم اسماعیل بن حسن بن احمد بن محمد - (محمدبن احمد) الحسینی الجرجانی . - آغاززبده الطب  1</w:t>
      </w:r>
    </w:p>
    <w:p>
      <w:pPr>
        <w:pStyle w:val="BookText"/>
      </w:pPr>
      <w:r>
        <w:rPr>
          <w:rFonts w:ascii="IRNazanin" w:hAnsi="IRNazanin" w:eastAsia="IRNazanin" w:cs="IRNazanin"/>
          <w:lang w:bidi="fa-IR"/>
          <w:color w:val="111111"/>
          <w:sz w:val="28"/>
          <w:szCs w:val="28"/>
          <w:rtl/>
        </w:rPr>
        <w:t xml:space="preserve">نسخه های مکرر این کتاب : زبده الطب  1</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جلد1زبده الطب  1</w:t>
      </w:r>
    </w:p>
    <w:p>
      <w:pPr>
        <w:pStyle w:val="BookText"/>
      </w:pPr>
      <w:r>
        <w:rPr>
          <w:rFonts w:ascii="IRNazanin" w:hAnsi="IRNazanin" w:eastAsia="IRNazanin" w:cs="IRNazanin"/>
          <w:lang w:bidi="fa-IR"/>
          <w:color w:val="111111"/>
          <w:sz w:val="28"/>
          <w:szCs w:val="28"/>
          <w:rtl/>
        </w:rPr>
        <w:t xml:space="preserve">در صفحات : 239تا239زبده الطب  1</w:t>
      </w:r>
    </w:p>
    <w:p>
      <w:pPr>
        <w:pStyle w:val="BookText"/>
      </w:pPr>
      <w:r>
        <w:rPr>
          <w:rFonts w:ascii="IRNazanin" w:hAnsi="IRNazanin" w:eastAsia="IRNazanin" w:cs="IRNazanin"/>
          <w:lang w:bidi="fa-IR"/>
          <w:color w:val="111111"/>
          <w:sz w:val="28"/>
          <w:szCs w:val="28"/>
          <w:rtl/>
        </w:rPr>
        <w:t xml:space="preserve">ردیف کتاب   : 1زبده الطب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الطب  1</w:t>
      </w:r>
    </w:p>
    <w:p>
      <w:pPr>
        <w:pStyle w:val="BookText"/>
      </w:pPr>
      <w:r>
        <w:rPr>
          <w:rFonts w:ascii="IRNazanin" w:hAnsi="IRNazanin" w:eastAsia="IRNazanin" w:cs="IRNazanin"/>
          <w:lang w:bidi="fa-IR"/>
          <w:color w:val="111111"/>
          <w:sz w:val="28"/>
          <w:szCs w:val="28"/>
          <w:rtl/>
        </w:rPr>
        <w:t xml:space="preserve">شهر : تهرانزبده الطب  1</w:t>
      </w:r>
    </w:p>
    <w:p>
      <w:pPr>
        <w:pStyle w:val="BookText"/>
      </w:pPr>
      <w:r>
        <w:rPr>
          <w:rFonts w:ascii="IRNazanin" w:hAnsi="IRNazanin" w:eastAsia="IRNazanin" w:cs="IRNazanin"/>
          <w:lang w:bidi="fa-IR"/>
          <w:color w:val="111111"/>
          <w:sz w:val="28"/>
          <w:szCs w:val="28"/>
          <w:rtl/>
        </w:rPr>
        <w:t xml:space="preserve">کاتب : سیدبرکات الحسینی الفهائی ؟   ص 550زبده الطب  1</w:t>
      </w:r>
    </w:p>
    <w:p>
      <w:pPr>
        <w:pStyle w:val="BookText"/>
      </w:pPr>
      <w:r>
        <w:rPr>
          <w:rFonts w:ascii="IRNazanin" w:hAnsi="IRNazanin" w:eastAsia="IRNazanin" w:cs="IRNazanin"/>
          <w:lang w:bidi="fa-IR"/>
          <w:color w:val="111111"/>
          <w:sz w:val="28"/>
          <w:szCs w:val="28"/>
          <w:rtl/>
        </w:rPr>
        <w:t xml:space="preserve">تاریخ کتابت : 915) هجری ص (550زبده الطب  1</w:t>
      </w:r>
    </w:p>
    <w:p>
      <w:pPr>
        <w:pStyle w:val="BookText"/>
      </w:pPr>
      <w:r>
        <w:rPr>
          <w:rFonts w:ascii="IRNazanin" w:hAnsi="IRNazanin" w:eastAsia="IRNazanin" w:cs="IRNazanin"/>
          <w:lang w:bidi="fa-IR"/>
          <w:color w:val="111111"/>
          <w:sz w:val="28"/>
          <w:szCs w:val="28"/>
          <w:rtl/>
        </w:rPr>
        <w:t xml:space="preserve">همه اطلاعات : : بسم اللّٰه الرحمن الرحیم و به نستعین . اما بعد حمداللّٰه تعالی والثناء علیه والصلوه علی - محمدو آله اجمعین . فاعلم ان بنی علم الطب و مدارامره معرفه حاله بدن الانسان من الصحه - والمرض ... - انجام : ... واللّٰه الهادی للصواب ... والحمدلله رب العالمین برحمتک یاارحم -- الراحمین . - تاریخ تالیف :؟ تاریخ کتابت : (915) هجری ص (550) بخط : سیدبرکات الحسینی الفهائی ؟ - ص 550 - نوع خط : نسخ . شماره صفحات :(629). شماره سطرها:(30). اندازه - سطرها:(18) قطع : (5/17 </w:t>
      </w:r>
      <w:r>
        <w:rPr>
          <w:rFonts w:ascii="Times New Roman" w:hAnsi="Times New Roman" w:eastAsia="Times New Roman" w:cs="Times New Roman"/>
          <w:lang w:val="en-US" w:bidi="en-US"/>
          <w:color w:val="111111"/>
          <w:sz w:val="28"/>
          <w:szCs w:val="28"/>
          <w:rtl/>
        </w:rPr>
        <w:t xml:space="preserve">× 5/24).</w:t>
      </w:r>
      <w:r>
        <w:rPr>
          <w:rFonts w:ascii="IRNazanin" w:hAnsi="IRNazanin" w:eastAsia="IRNazanin" w:cs="IRNazanin"/>
          <w:lang w:bidi="fa-IR"/>
          <w:color w:val="111111"/>
          <w:sz w:val="28"/>
          <w:szCs w:val="28"/>
          <w:rtl/>
        </w:rPr>
        <w:t xml:space="preserve">زبده الطب  1</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1220" w:name="pg8350_56990"/>
    <w:bookmarkEnd w:id="1220"/>
    <w:p>
      <w:pPr>
        <w:pStyle w:val="Heading3"/>
      </w:pPr>
      <w:bookmarkStart w:id="3221" w:name="_Toc1223"/>
      <w:r>
        <w:t>1217- زبده الطب  2</w:t>
      </w:r>
      <w:bookmarkEnd w:id="3221"/>
    </w:p>
    <w:p>
      <w:pPr>
        <w:pStyle w:val="BookText"/>
      </w:pPr>
      <w:r>
        <w:rPr>
          <w:rFonts w:ascii="IRNazanin" w:hAnsi="IRNazanin" w:eastAsia="IRNazanin" w:cs="IRNazanin"/>
          <w:lang w:bidi="fa-IR"/>
          <w:color w:val="111111"/>
          <w:sz w:val="28"/>
          <w:szCs w:val="28"/>
          <w:rtl/>
        </w:rPr>
        <w:t xml:space="preserve">اطلاعات کتاب اصلی : زبده الطب  2</w:t>
      </w:r>
    </w:p>
    <w:p>
      <w:pPr>
        <w:pStyle w:val="BookText"/>
      </w:pPr>
      <w:r>
        <w:rPr>
          <w:rFonts w:ascii="IRNazanin" w:hAnsi="IRNazanin" w:eastAsia="IRNazanin" w:cs="IRNazanin"/>
          <w:lang w:bidi="fa-IR"/>
          <w:color w:val="111111"/>
          <w:sz w:val="28"/>
          <w:szCs w:val="28"/>
          <w:rtl/>
        </w:rPr>
        <w:t xml:space="preserve">در صفحات : 239تا241زبده الطب  2</w:t>
      </w:r>
    </w:p>
    <w:p>
      <w:pPr>
        <w:pStyle w:val="BookText"/>
      </w:pPr>
      <w:r>
        <w:rPr>
          <w:rFonts w:ascii="IRNazanin" w:hAnsi="IRNazanin" w:eastAsia="IRNazanin" w:cs="IRNazanin"/>
          <w:lang w:bidi="fa-IR"/>
          <w:color w:val="111111"/>
          <w:sz w:val="28"/>
          <w:szCs w:val="28"/>
          <w:rtl/>
        </w:rPr>
        <w:t xml:space="preserve">کد دستیابی کتاب : 122زبده الطب  2</w:t>
      </w:r>
    </w:p>
    <w:p>
      <w:pPr>
        <w:pStyle w:val="BookText"/>
      </w:pPr>
      <w:r>
        <w:rPr>
          <w:rFonts w:ascii="IRNazanin" w:hAnsi="IRNazanin" w:eastAsia="IRNazanin" w:cs="IRNazanin"/>
          <w:lang w:bidi="fa-IR"/>
          <w:color w:val="111111"/>
          <w:sz w:val="28"/>
          <w:szCs w:val="28"/>
          <w:rtl/>
        </w:rPr>
        <w:t xml:space="preserve">زبان کتاب : عربیزبده الطب  2</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 بن محمد   (محمدبن احمد) الحسینی الجرجانی .زبده الطب  2</w:t>
      </w:r>
    </w:p>
    <w:p>
      <w:pPr>
        <w:pStyle w:val="BookText"/>
      </w:pPr>
      <w:r>
        <w:rPr>
          <w:rFonts w:ascii="IRNazanin" w:hAnsi="IRNazanin" w:eastAsia="IRNazanin" w:cs="IRNazanin"/>
          <w:lang w:bidi="fa-IR"/>
          <w:color w:val="111111"/>
          <w:sz w:val="28"/>
          <w:szCs w:val="28"/>
          <w:rtl/>
        </w:rPr>
        <w:t xml:space="preserve">موضوعات : پزشکیزبده الطب  2</w:t>
      </w:r>
    </w:p>
    <w:p>
      <w:pPr>
        <w:pStyle w:val="BookText"/>
      </w:pPr>
      <w:r>
        <w:rPr>
          <w:rFonts w:ascii="IRNazanin" w:hAnsi="IRNazanin" w:eastAsia="IRNazanin" w:cs="IRNazanin"/>
          <w:lang w:bidi="fa-IR"/>
          <w:color w:val="111111"/>
          <w:sz w:val="28"/>
          <w:szCs w:val="28"/>
          <w:rtl/>
        </w:rPr>
        <w:t xml:space="preserve">همه اطلاعات : زبده الطب  - (  122 ) - (  عربی - پزشکی  ) - تالیف : زین الدین (شرف الدین ) ابوابراهیم اسماعیل بن حسن بن احمد بن محمد - (محمدبن احمد) الحسینی الجرجانی . - آغاززبده الطب  2</w:t>
      </w:r>
    </w:p>
    <w:p>
      <w:pPr>
        <w:pStyle w:val="BookText"/>
      </w:pPr>
      <w:r>
        <w:rPr>
          <w:rFonts w:ascii="IRNazanin" w:hAnsi="IRNazanin" w:eastAsia="IRNazanin" w:cs="IRNazanin"/>
          <w:lang w:bidi="fa-IR"/>
          <w:color w:val="111111"/>
          <w:sz w:val="28"/>
          <w:szCs w:val="28"/>
          <w:rtl/>
        </w:rPr>
        <w:t xml:space="preserve">نسخه های مکرر این کتاب : زبده الطب  2</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جلد1زبده الطب  2</w:t>
      </w:r>
    </w:p>
    <w:p>
      <w:pPr>
        <w:pStyle w:val="BookText"/>
      </w:pPr>
      <w:r>
        <w:rPr>
          <w:rFonts w:ascii="IRNazanin" w:hAnsi="IRNazanin" w:eastAsia="IRNazanin" w:cs="IRNazanin"/>
          <w:lang w:bidi="fa-IR"/>
          <w:color w:val="111111"/>
          <w:sz w:val="28"/>
          <w:szCs w:val="28"/>
          <w:rtl/>
        </w:rPr>
        <w:t xml:space="preserve">در صفحات : 239تا241زبده الطب  2</w:t>
      </w:r>
    </w:p>
    <w:p>
      <w:pPr>
        <w:pStyle w:val="BookText"/>
      </w:pPr>
      <w:r>
        <w:rPr>
          <w:rFonts w:ascii="IRNazanin" w:hAnsi="IRNazanin" w:eastAsia="IRNazanin" w:cs="IRNazanin"/>
          <w:lang w:bidi="fa-IR"/>
          <w:color w:val="111111"/>
          <w:sz w:val="28"/>
          <w:szCs w:val="28"/>
          <w:rtl/>
        </w:rPr>
        <w:t xml:space="preserve">ردیف کتاب   : 2زبده الطب  2</w:t>
      </w:r>
    </w:p>
    <w:p>
      <w:pPr>
        <w:pStyle w:val="BookText"/>
      </w:pPr>
      <w:r>
        <w:rPr>
          <w:rFonts w:ascii="IRNazanin" w:hAnsi="IRNazanin" w:eastAsia="IRNazanin" w:cs="IRNazanin"/>
          <w:lang w:bidi="fa-IR"/>
          <w:color w:val="111111"/>
          <w:sz w:val="28"/>
          <w:szCs w:val="28"/>
          <w:rtl/>
        </w:rPr>
        <w:t xml:space="preserve">کد دستیابی کتاب : مکرر (123)زبده الطب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الطب  2</w:t>
      </w:r>
    </w:p>
    <w:p>
      <w:pPr>
        <w:pStyle w:val="BookText"/>
      </w:pPr>
      <w:r>
        <w:rPr>
          <w:rFonts w:ascii="IRNazanin" w:hAnsi="IRNazanin" w:eastAsia="IRNazanin" w:cs="IRNazanin"/>
          <w:lang w:bidi="fa-IR"/>
          <w:color w:val="111111"/>
          <w:sz w:val="28"/>
          <w:szCs w:val="28"/>
          <w:rtl/>
        </w:rPr>
        <w:t xml:space="preserve">شهر : تهرانزبده الطب  2</w:t>
      </w:r>
    </w:p>
    <w:p>
      <w:pPr>
        <w:pStyle w:val="BookText"/>
      </w:pPr>
      <w:r>
        <w:rPr>
          <w:rFonts w:ascii="IRNazanin" w:hAnsi="IRNazanin" w:eastAsia="IRNazanin" w:cs="IRNazanin"/>
          <w:lang w:bidi="fa-IR"/>
          <w:color w:val="111111"/>
          <w:sz w:val="28"/>
          <w:szCs w:val="28"/>
          <w:rtl/>
        </w:rPr>
        <w:t xml:space="preserve">کاتب : ابن عبداللّٰه بن عیسی بن   نظام الدین نوری الجیلانی . خط فهرست : محمودبن ابوالقاسم الطبیب (ص 43 فهرست)زبده الطب  2</w:t>
      </w:r>
    </w:p>
    <w:p>
      <w:pPr>
        <w:pStyle w:val="BookText"/>
      </w:pPr>
      <w:r>
        <w:rPr>
          <w:rFonts w:ascii="IRNazanin" w:hAnsi="IRNazanin" w:eastAsia="IRNazanin" w:cs="IRNazanin"/>
          <w:lang w:bidi="fa-IR"/>
          <w:color w:val="111111"/>
          <w:sz w:val="28"/>
          <w:szCs w:val="28"/>
          <w:rtl/>
        </w:rPr>
        <w:t xml:space="preserve">تاریخ کتابت : تاریخ کتابت فهرست (1311) هجری .زبده الطب  2</w:t>
      </w:r>
    </w:p>
    <w:p>
      <w:pPr>
        <w:pStyle w:val="BookText"/>
      </w:pPr>
      <w:r>
        <w:rPr>
          <w:rFonts w:ascii="IRNazanin" w:hAnsi="IRNazanin" w:eastAsia="IRNazanin" w:cs="IRNazanin"/>
          <w:lang w:bidi="fa-IR"/>
          <w:color w:val="111111"/>
          <w:sz w:val="28"/>
          <w:szCs w:val="28"/>
          <w:rtl/>
        </w:rPr>
        <w:t xml:space="preserve">بخش بندی : کتاب الاول ، در جزء عملی ، در نه مقاله : - المقاله الاولی - فی النبض ،در11 باب 20- فی التنفس ،دریک باب 30- فی التفسره ،- در 12 باب 40- فی البراز. 5- فی العروق . 6- فی النفث من کمیه و کیفیه . 7- فی اسباب - الاعراض التی یحدث فی الابدان و یکون اسبابالحدوث احوال طبیعیه و غیرطبیعیه ، در 16 - باب . 8- فی البحران ، در 13 باب . 9- فی تقدمه المعرفه ، در هفت باب .- کتاب دوم در تشریح اعضای بدن انسان در دو قسم : قسم اول : فی تشریح الاعضاء - المتشابهه الاجزاء المقاله الاولی : در پنج جزء : - جزءاول - فی تشریح العظام ،در16 باب . 2- فی تشریح العضلات ،در21 باب . 3- فی -- الاعصاب ، در 6 باب . 4- فی تشریح الاورده . 5- فی تشریح الشرائین .- مقاله 2- فی تشریح اعضاء المرکبه .- قسم دوم - فی المعالجات : - مقاله الاولی - فی امراض الراس ، در پنج جزء : - جزء اول : فی استدلال الکلی من افعال الدماغ و مزاجاته و من احوال الحواس و من مشارکات - الاعضاء ومن احوال الصداع ومن کیفیه حدوثه وفی تدبیره الکلیه درپنج باب . 2- فی اورام - - الدماغ وحجبه واغشیه وعروقه وفی اسبابهاوعلاماتهادر12 باب . 3-فی الامراض التی - سببها بلغم غلیظ فی مجاری الدماغ ، در 4 باب . 4- فی الامراض التی سببها رطوبه فضیله - فی الاعصاب ، در 7 باب 5- فی انواع الصداع ، در 8 باب .- مقاله 2- فی امراض العین ، در دو جزء .- جزءاول :فی قوانین علاج العین ،درچهارباب . 2- فی امراض العین وعلاجهاوتدبیرها،- در 7 باب 3- فی احوال الاذن ، در 2 باب . 4- فی احوال الانف و امراضه الخاصه و المشترکه - 5- فی احوال الفم والشفه واللسان والاسنان وامراضها در سه جزء : - جزء اول - فی امراض الفم والشفه واللثه . 2- فی امراض اللسان واللّٰهاه . 3- فی امراض - - الاسنان .-  مقاله 6- فی احوال الحلق والحنجزه و امراضها والخناق والزبحه در دو باب . 7- فی امراض - آلات التنفس من السعال والسل وذات الریه وغیرها،در7 باب . 8- فی امراض القلب در- 4 باب . 9- فی امراض الکبد ، در 10 باب . 11- فی امراض الطحال ، در 4 باب . - 12- فی امراض یتولد عن امراض الکبدوالطحال ، در 2 جزء : - جزءاول : فی الیرقان ، در 2 باب . 2- فی الاستسقاء در چهار باب .- مقاله 13- فی اوجاع البطن والمعض والقولنج ،درسه باب 14- فی الدیدان وحب القرع - دردوباب 15- فی انواع الاسهال در 6 باب . 16- فی امراض المقعده در3 باب 17- فی - امراض الکلی والمثانه درچهارجزء : جزء اول - فی انواع سوء المزاج والارام والضعف والقروح - والکلیه در9 باب . 2- فی امراض المثانه ، دریک باب . 3- فی آفات افعال المثانه ، در - پنج باب . 4- فی الرمل والحصاه التی یتولد فی الکلیه والمثانه .- مقاله 18-فی احوال القضیب والانثیین وامراضها،در10 باب . 19-فی العلل المخصوصه - بالنساء در سه جزء : - جزءاول -فی احوال الطمث واسبابها وعلاماتها دردوباب . 20-فی اوجاع الظهروریاح .- الافرسه واوجاع المفاصل وعرق النساء والنقرس والدوالی وداءالفیل ، در 8 باب .- کتاب سوم : فی الحمیات : در هفت جزء : - الجزء الاول - فی اصول کلیه فی احوال الحمی ، در 5 باب 2- فی الحمیات التی سببها یشبث - الحراره بالارواح و هی الحمیات الیومیه . در 5 باب . 3- فی التدابیرالکلیه فی الحمیات - - العفونیه التی سببها تشبث ، در 4 باب .- جزء 4 - فی علاج انواع الحمیات العفونیه ، در 10 باب .- 5- فی الجدری والحصبه . 6- فی الحمی التی سببها تشبث الحراره بالاعضاء الاصلیه - در 3 باب . 7- فی النکس و حفظ الناقه ، در 2 باب .- کتاب چهارم:فی الاورام والبثور والجراحات والدمامیل والقروح والجذام وحرق النار- والوثی والخلع والکسر. - مقاله اول : فی الاورام الحاره در سه جزء : -  الجزء الاول - کلام فی الاورام الحاره در 8 باب . 2- فی انواع البثور الحاره وهی الحمره - والنمله والنارالفارسی والجاورسته . 3- فی السعفه ولشرینج والحصف ونبات اللیل و الجرب - والوبا. مقاله 2- دراورام البارده ، در سه باب . 3- فی القروح واحراق النار درسه باب .- 4- فی الجراحات . 5- فی الکی در یک فصل . 6- فی الخلع والوثی والکسر. - کتاب پنجم : کتاب الزینت : در سه جزء : - جزء اول : فی احوال الشعر در 4 باب . 2- فی احوال البشره ومایظهرفیها. 3- فی - - احوال البدن .- کتاب ششم : فی السموم . - المقاله الاولی : فی التحرز من شرب السموم . 2- فی الادویه المعدنیه والنباتیه و الحیوانیه ، - در 4 باب 3- فی تدبیرالکلی لنهش الحیوانات ذوات السموم ولذع الحیات وتدبیر طرد-- الحشرات ،در 4 باب . 4- فی طبقات الحمیات واحوال لذوعها وعلاج کل واحد. 5- فی -- عض الانسان و ذوات الاربع 6- فی لذع الحشرات . - کتاب ششم : مختارالادویه - در ادویه مفرده بترتیب حروف تهجیزبده الطب  2</w:t>
      </w:r>
    </w:p>
    <w:p>
      <w:pPr>
        <w:pStyle w:val="BookText"/>
      </w:pPr>
      <w:r>
        <w:rPr>
          <w:rFonts w:ascii="IRNazanin" w:hAnsi="IRNazanin" w:eastAsia="IRNazanin" w:cs="IRNazanin"/>
          <w:lang w:bidi="fa-IR"/>
          <w:color w:val="111111"/>
          <w:sz w:val="28"/>
          <w:szCs w:val="28"/>
          <w:rtl/>
        </w:rPr>
        <w:t xml:space="preserve">منابع دیگر : (1) نسخه ای- ازین کتاب بتاریخ (972) هجری در (304) ورق در کتابخانه ملی ملک بشماره (4231)سه- صفحه اول نونویس و در کتابخانه مجلس شورایملی بشماره (2898) بتاریخ 1255 فهرست- مجلس شورای ملی ج 2 ص 298 و فهرست فونان شماره (218) ص (78) موجودست .زبده الطب  2</w:t>
      </w:r>
    </w:p>
    <w:p>
      <w:pPr>
        <w:pStyle w:val="BookText"/>
      </w:pPr>
      <w:r>
        <w:rPr>
          <w:rFonts w:ascii="IRNazanin" w:hAnsi="IRNazanin" w:eastAsia="IRNazanin" w:cs="IRNazanin"/>
          <w:lang w:bidi="fa-IR"/>
          <w:color w:val="111111"/>
          <w:sz w:val="28"/>
          <w:szCs w:val="28"/>
          <w:rtl/>
        </w:rPr>
        <w:t xml:space="preserve">آسیب دیدگی : 49 صفحه درآغاز و 45 صفحه در انجام و صفحات 102 تا 140 در وسط کتاب نانویس -  استزبده الطب  2</w:t>
      </w:r>
    </w:p>
    <w:p>
      <w:pPr>
        <w:pStyle w:val="BookText"/>
      </w:pPr>
      <w:r>
        <w:rPr>
          <w:rFonts w:ascii="IRNazanin" w:hAnsi="IRNazanin" w:eastAsia="IRNazanin" w:cs="IRNazanin"/>
          <w:lang w:bidi="fa-IR"/>
          <w:color w:val="111111"/>
          <w:sz w:val="28"/>
          <w:szCs w:val="28"/>
          <w:rtl/>
        </w:rPr>
        <w:t xml:space="preserve">همه اطلاعات : وهی الحمره - والنمله والنارالفارسی والجاورسته . 3- فی السعفه ولشرینج والحصف ونبات اللیل و الجرب - والوبا. مقاله 2- دراورام البارده ، در سه باب . 3- فی القروح واحراق النار درسه باب .- 4- فی الجراحات . 5- فی الکی در یک فصل . 6- فی الخلع والوثی والکسر. - کتاب پنجم : کتاب الزینت : در سه جزء : - جزء اول : فی احوال الشعر در 4 باب . 2- فی احوال البشره ومایظهرفیها. 3- فی - - احوال البدن .- کتاب ششم : فی السموم . - المقاله الاولی : فی التحرز من شرب السموم . 2- فی الادویه المعدنیه والنباتیه و الحیوانیه ، - در 4 باب 3- فی تدبیرالکلی لنهش الحیوانات ذوات السموم ولذع الحیات وتدبیر طرد-- الحشرات ،در 4 باب . 4- فی طبقات الحمیات واحوال لذوعها وعلاج کل واحد. 5- فی -- عض الانسان و ذوات الاربع 6- فی لذع الحشرات . - کتاب ششم : مختارالادویه - در ادویه مفرده بترتیب حروف تهجی   (1) نسخه ای- ازین کتاب بتاریخ (972) هجری در (304) ورق در کتابخانه ملی ملک بشماره (4231)سه- صفحه اول نونویس و در کتابخانه مجلس شورایملی بشماره (2898) بتاریخ 1255 فهرست- مجلس شورای ملی ج 2 ص 298 و فهرست فونان شماره (218) ص (78) موجودست .زبده الطب  2</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bookmarkStart w:id="1221" w:name="pg8350_56991"/>
    <w:bookmarkEnd w:id="1221"/>
    <w:p>
      <w:pPr>
        <w:pStyle w:val="Heading3"/>
      </w:pPr>
      <w:bookmarkStart w:id="3222" w:name="_Toc1224"/>
      <w:r>
        <w:t>1218- زبده الطب ؛ الزبده فی الطب</w:t>
      </w:r>
      <w:bookmarkEnd w:id="3222"/>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جلد1زبده الطب ؛ الزبده فی الطب</w:t>
      </w:r>
    </w:p>
    <w:p>
      <w:pPr>
        <w:pStyle w:val="BookText"/>
      </w:pPr>
      <w:r>
        <w:rPr>
          <w:rFonts w:ascii="IRNazanin" w:hAnsi="IRNazanin" w:eastAsia="IRNazanin" w:cs="IRNazanin"/>
          <w:lang w:bidi="fa-IR"/>
          <w:color w:val="111111"/>
          <w:sz w:val="28"/>
          <w:szCs w:val="28"/>
          <w:rtl/>
        </w:rPr>
        <w:t xml:space="preserve">در صفحات : 127تا127زبده الطب ؛ الزبده فی الطب</w:t>
      </w:r>
    </w:p>
    <w:p>
      <w:pPr>
        <w:pStyle w:val="BookText"/>
      </w:pPr>
      <w:r>
        <w:rPr>
          <w:rFonts w:ascii="IRNazanin" w:hAnsi="IRNazanin" w:eastAsia="IRNazanin" w:cs="IRNazanin"/>
          <w:lang w:bidi="fa-IR"/>
          <w:color w:val="111111"/>
          <w:sz w:val="28"/>
          <w:szCs w:val="28"/>
          <w:rtl/>
        </w:rPr>
        <w:t xml:space="preserve">کد دستیابی کتاب : 1) 216 - در مجموعه ( گ 1 پ - 35 پزبده الطب ؛ الزبده فی الطب</w:t>
      </w:r>
    </w:p>
    <w:p>
      <w:pPr>
        <w:pStyle w:val="BookText"/>
      </w:pPr>
      <w:r>
        <w:rPr>
          <w:rFonts w:ascii="IRNazanin" w:hAnsi="IRNazanin" w:eastAsia="IRNazanin" w:cs="IRNazanin"/>
          <w:lang w:bidi="fa-IR"/>
          <w:color w:val="111111"/>
          <w:sz w:val="28"/>
          <w:szCs w:val="28"/>
          <w:rtl/>
        </w:rPr>
        <w:t xml:space="preserve">زبان کتاب : عربیزبده الطب ؛ الزبده فی الطب</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اسلامیزبده الطب ؛ الزبده فی الطب</w:t>
      </w:r>
    </w:p>
    <w:p>
      <w:pPr>
        <w:pStyle w:val="BookText"/>
      </w:pPr>
      <w:r>
        <w:rPr>
          <w:rFonts w:ascii="IRNazanin" w:hAnsi="IRNazanin" w:eastAsia="IRNazanin" w:cs="IRNazanin"/>
          <w:lang w:bidi="fa-IR"/>
          <w:color w:val="111111"/>
          <w:sz w:val="28"/>
          <w:szCs w:val="28"/>
          <w:rtl/>
        </w:rPr>
        <w:t xml:space="preserve">شهر : تهرانزبده الطب ؛ الزبده فی الطب</w:t>
      </w:r>
    </w:p>
    <w:p>
      <w:pPr>
        <w:pStyle w:val="BookText"/>
      </w:pPr>
      <w:r>
        <w:rPr>
          <w:rFonts w:ascii="IRNazanin" w:hAnsi="IRNazanin" w:eastAsia="IRNazanin" w:cs="IRNazanin"/>
          <w:lang w:bidi="fa-IR"/>
          <w:color w:val="111111"/>
          <w:sz w:val="28"/>
          <w:szCs w:val="28"/>
          <w:rtl/>
        </w:rPr>
        <w:t xml:space="preserve">مولف : زین الدین ابو ابراهیم اسماعیل بن حسن حسینی جرجانی ( 434 -   531 ق / 1043 - 1137 م )زبده الطب ؛ الزبده فی الطب</w:t>
      </w:r>
    </w:p>
    <w:p>
      <w:pPr>
        <w:pStyle w:val="BookText"/>
      </w:pPr>
      <w:r>
        <w:rPr>
          <w:rFonts w:ascii="IRNazanin" w:hAnsi="IRNazanin" w:eastAsia="IRNazanin" w:cs="IRNazanin"/>
          <w:lang w:bidi="fa-IR"/>
          <w:color w:val="111111"/>
          <w:sz w:val="28"/>
          <w:szCs w:val="28"/>
          <w:rtl/>
        </w:rPr>
        <w:t xml:space="preserve">تاریخ کتابت : سده 12 قزبده الطب ؛ الزبده فی الطب</w:t>
      </w:r>
    </w:p>
    <w:p>
      <w:pPr>
        <w:pStyle w:val="BookText"/>
      </w:pPr>
      <w:r>
        <w:rPr>
          <w:rFonts w:ascii="IRNazanin" w:hAnsi="IRNazanin" w:eastAsia="IRNazanin" w:cs="IRNazanin"/>
          <w:lang w:bidi="fa-IR"/>
          <w:color w:val="111111"/>
          <w:sz w:val="28"/>
          <w:szCs w:val="28"/>
          <w:rtl/>
        </w:rPr>
        <w:t xml:space="preserve">موضوعات : پزشکیزبده الطب ؛ الزبده فی الطب</w:t>
      </w:r>
    </w:p>
    <w:p>
      <w:pPr>
        <w:pStyle w:val="BookText"/>
      </w:pPr>
      <w:r>
        <w:rPr>
          <w:rFonts w:ascii="IRNazanin" w:hAnsi="IRNazanin" w:eastAsia="IRNazanin" w:cs="IRNazanin"/>
          <w:lang w:bidi="fa-IR"/>
          <w:color w:val="111111"/>
          <w:sz w:val="28"/>
          <w:szCs w:val="28"/>
          <w:rtl/>
        </w:rPr>
        <w:t xml:space="preserve">شماره پیشین : 66757زبده الطب ؛ الزبده فی الطب</w:t>
      </w:r>
    </w:p>
    <w:p>
      <w:pPr>
        <w:pStyle w:val="BookText"/>
      </w:pPr>
      <w:r>
        <w:rPr>
          <w:rFonts w:ascii="IRNazanin" w:hAnsi="IRNazanin" w:eastAsia="IRNazanin" w:cs="IRNazanin"/>
          <w:lang w:bidi="fa-IR"/>
          <w:color w:val="111111"/>
          <w:sz w:val="28"/>
          <w:szCs w:val="28"/>
          <w:rtl/>
        </w:rPr>
        <w:t xml:space="preserve">بخش بندی : با سربندهای باب و فصل. - دو قسم : 1. در تشریح اعضاء - متشابهه الاجزاء ، در 5 جزء ؛ 2. در تشریح اعضاء مرکبه.زبده الطب ؛ الزبده فی الطب</w:t>
      </w:r>
    </w:p>
    <w:p>
      <w:pPr>
        <w:pStyle w:val="BookText"/>
      </w:pPr>
      <w:r>
        <w:rPr>
          <w:rFonts w:ascii="IRNazanin" w:hAnsi="IRNazanin" w:eastAsia="IRNazanin" w:cs="IRNazanin"/>
          <w:lang w:bidi="fa-IR"/>
          <w:color w:val="111111"/>
          <w:sz w:val="28"/>
          <w:szCs w:val="28"/>
          <w:rtl/>
        </w:rPr>
        <w:t xml:space="preserve">منابع دیگر : حاجی خلیفه ، 2/952 ؛ ذریعه ، 12/29 : ؛ 641/</w:t>
      </w:r>
      <w:r>
        <w:rPr>
          <w:rFonts w:ascii="Times New Roman" w:hAnsi="Times New Roman" w:eastAsia="Times New Roman" w:cs="Times New Roman"/>
          <w:lang w:val="en-US" w:bidi="en-US"/>
          <w:color w:val="111111"/>
          <w:sz w:val="28"/>
          <w:szCs w:val="28"/>
          <w:rtl/>
        </w:rPr>
        <w:t xml:space="preserve">I , GAL - 890 / I,S,GAL .</w:t>
      </w:r>
      <w:r>
        <w:rPr>
          <w:rFonts w:ascii="IRNazanin" w:hAnsi="IRNazanin" w:eastAsia="IRNazanin" w:cs="IRNazanin"/>
          <w:lang w:bidi="fa-IR"/>
          <w:color w:val="111111"/>
          <w:sz w:val="28"/>
          <w:szCs w:val="28"/>
          <w:rtl/>
        </w:rPr>
        <w:t xml:space="preserve">زبده الطب ؛ الزبده فی الطب</w:t>
      </w:r>
    </w:p>
    <w:p>
      <w:pPr>
        <w:pStyle w:val="BookText"/>
      </w:pPr>
      <w:r>
        <w:rPr>
          <w:rFonts w:ascii="IRNazanin" w:hAnsi="IRNazanin" w:eastAsia="IRNazanin" w:cs="IRNazanin"/>
          <w:lang w:bidi="fa-IR"/>
          <w:color w:val="111111"/>
          <w:sz w:val="28"/>
          <w:szCs w:val="28"/>
          <w:rtl/>
        </w:rPr>
        <w:t xml:space="preserve">همه اطلاعات : زبده الطب ؛ الزبده فی الطب    عربی  ،   پزشکی  - از   زین الدین ابو ابراهیم اسماعیل بن حسن حسینی جرجانی ( 434 - - 531 ق / 1043 - 1137 م )  .  در طب عملی  ،  با سربندهای باب و فصل.  -  نسخه در دست در تشریح اعضاست  ، در  دو قسم : 1. در تشریح اعضاء - متشابهه الاجزاء ، در 5 جزء ؛ 2. در تشریح اعضاء مرکبه.  - منابع دیگر :  حاجی خلیفه ، 2/952 ؛ ذریعه ، 12/29 : ؛ 641/</w:t>
      </w:r>
      <w:r>
        <w:rPr>
          <w:rFonts w:ascii="Times New Roman" w:hAnsi="Times New Roman" w:eastAsia="Times New Roman" w:cs="Times New Roman"/>
          <w:lang w:val="en-US" w:bidi="en-US"/>
          <w:color w:val="111111"/>
          <w:sz w:val="28"/>
          <w:szCs w:val="28"/>
          <w:rtl/>
        </w:rPr>
        <w:t xml:space="preserve">I , GAL - 890 / I,S,GAL .  - </w:t>
      </w:r>
      <w:r>
        <w:rPr>
          <w:rFonts w:ascii="IRNazanin" w:hAnsi="IRNazanin" w:eastAsia="IRNazanin" w:cs="IRNazanin"/>
          <w:lang w:bidi="fa-IR"/>
          <w:color w:val="111111"/>
          <w:sz w:val="28"/>
          <w:szCs w:val="28"/>
          <w:rtl/>
        </w:rPr>
        <w:t xml:space="preserve">آغاز :   هذا الکتاب الثانی من زبده الطب. نرید ان نبین فیه تشریح - اعضاء بدن الانسان فنقول ...  - انجام :   ... المقذف عند الاطباء الی باطنه ، واللّٰه اعلم.  -  (1) 216  ،  نسخ تحریری  ،   سده 12 ق  ،  در مجموعه ( گ 1 پ - 35 پ )  ، -  عنوان و نشان به شنگرف.  شمث  66757زبده الطب ؛ الزبده فی الطب</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bookmarkStart w:id="1222" w:name="pg8350_56992"/>
    <w:bookmarkEnd w:id="1222"/>
    <w:p>
      <w:pPr>
        <w:pStyle w:val="Heading3"/>
      </w:pPr>
      <w:bookmarkStart w:id="3223" w:name="_Toc1225"/>
      <w:r>
        <w:t>1219- زبده الطریق</w:t>
      </w:r>
      <w:bookmarkEnd w:id="3223"/>
    </w:p>
    <w:p>
      <w:pPr>
        <w:pStyle w:val="BookText"/>
      </w:pPr>
      <w:r>
        <w:rPr>
          <w:rFonts w:ascii="IRNazanin" w:hAnsi="IRNazanin" w:eastAsia="IRNazanin" w:cs="IRNazanin"/>
          <w:lang w:bidi="fa-IR"/>
          <w:color w:val="111111"/>
          <w:sz w:val="28"/>
          <w:szCs w:val="28"/>
          <w:rtl/>
        </w:rPr>
        <w:t xml:space="preserve">اطلاعات مجموعه : زبده الطریق</w:t>
      </w:r>
    </w:p>
    <w:p>
      <w:pPr>
        <w:pStyle w:val="BookText"/>
      </w:pPr>
      <w:r>
        <w:rPr>
          <w:rFonts w:ascii="IRNazanin" w:hAnsi="IRNazanin" w:eastAsia="IRNazanin" w:cs="IRNazanin"/>
          <w:lang w:bidi="fa-IR"/>
          <w:color w:val="111111"/>
          <w:sz w:val="28"/>
          <w:szCs w:val="28"/>
          <w:rtl/>
        </w:rPr>
        <w:t xml:space="preserve">در صفحات : 143تا149زبده الطریق</w:t>
      </w:r>
    </w:p>
    <w:p>
      <w:pPr>
        <w:pStyle w:val="BookText"/>
      </w:pPr>
      <w:r>
        <w:rPr>
          <w:rFonts w:ascii="IRNazanin" w:hAnsi="IRNazanin" w:eastAsia="IRNazanin" w:cs="IRNazanin"/>
          <w:lang w:bidi="fa-IR"/>
          <w:color w:val="111111"/>
          <w:sz w:val="28"/>
          <w:szCs w:val="28"/>
          <w:rtl/>
        </w:rPr>
        <w:t xml:space="preserve">کد دستیابی کتاب : 6096زبده الطریق</w:t>
      </w:r>
    </w:p>
    <w:p>
      <w:pPr>
        <w:pStyle w:val="BookText"/>
      </w:pPr>
      <w:r>
        <w:rPr>
          <w:rFonts w:ascii="IRNazanin" w:hAnsi="IRNazanin" w:eastAsia="IRNazanin" w:cs="IRNazanin"/>
          <w:lang w:bidi="fa-IR"/>
          <w:color w:val="111111"/>
          <w:sz w:val="28"/>
          <w:szCs w:val="28"/>
          <w:rtl/>
        </w:rPr>
        <w:t xml:space="preserve">کاتب : یوسف نسیمزبده الطریق</w:t>
      </w:r>
    </w:p>
    <w:p>
      <w:pPr>
        <w:pStyle w:val="BookText"/>
      </w:pPr>
      <w:r>
        <w:rPr>
          <w:rFonts w:ascii="IRNazanin" w:hAnsi="IRNazanin" w:eastAsia="IRNazanin" w:cs="IRNazanin"/>
          <w:lang w:bidi="fa-IR"/>
          <w:color w:val="111111"/>
          <w:sz w:val="28"/>
          <w:szCs w:val="28"/>
          <w:rtl/>
        </w:rPr>
        <w:t xml:space="preserve">همه اطلاعات : 1542 -  6096   نسخ   یوسف نسیم  ،  234 گ 23 س، 5/15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جلد میشن تریاکی - لبه دار، نشان و عنوان شنگرف  ،  در آغاز شرح حال مولف و فهرست رسائل - نسخه نوشته شده است، در پایان فهرست تالیفات فقهی افندی مولف کتاب - بزبان ترکی آمده است.زبده الطریق</w:t>
      </w:r>
    </w:p>
    <w:p>
      <w:pPr>
        <w:pStyle w:val="BookText"/>
      </w:pPr>
      <w:r>
        <w:rPr>
          <w:rFonts w:ascii="IRNazanin" w:hAnsi="IRNazanin" w:eastAsia="IRNazanin" w:cs="IRNazanin"/>
          <w:lang w:bidi="fa-IR"/>
          <w:color w:val="111111"/>
          <w:sz w:val="28"/>
          <w:szCs w:val="28"/>
          <w:rtl/>
        </w:rPr>
        <w:t xml:space="preserve">تمام مجلدات این مجموعه : زبده الطریق</w:t>
      </w:r>
    </w:p>
    <w:p>
      <w:pPr>
        <w:pStyle w:val="BookText"/>
      </w:pPr>
      <w:r>
        <w:rPr>
          <w:rFonts w:ascii="IRNazanin" w:hAnsi="IRNazanin" w:eastAsia="IRNazanin" w:cs="IRNazanin"/>
          <w:lang w:bidi="fa-IR"/>
          <w:color w:val="111111"/>
          <w:sz w:val="28"/>
          <w:szCs w:val="28"/>
          <w:rtl/>
        </w:rPr>
        <w:t xml:space="preserve">ماخذ کتاب : کتابخانه ملی ملک - جلد9زبده الطریق</w:t>
      </w:r>
    </w:p>
    <w:p>
      <w:pPr>
        <w:pStyle w:val="BookText"/>
      </w:pPr>
      <w:r>
        <w:rPr>
          <w:rFonts w:ascii="IRNazanin" w:hAnsi="IRNazanin" w:eastAsia="IRNazanin" w:cs="IRNazanin"/>
          <w:lang w:bidi="fa-IR"/>
          <w:color w:val="111111"/>
          <w:sz w:val="28"/>
          <w:szCs w:val="28"/>
          <w:rtl/>
        </w:rPr>
        <w:t xml:space="preserve">در صفحات : 147تا149زبده الطریق</w:t>
      </w:r>
    </w:p>
    <w:p>
      <w:pPr>
        <w:pStyle w:val="BookText"/>
      </w:pPr>
      <w:r>
        <w:rPr>
          <w:rFonts w:ascii="IRNazanin" w:hAnsi="IRNazanin" w:eastAsia="IRNazanin" w:cs="IRNazanin"/>
          <w:lang w:bidi="fa-IR"/>
          <w:color w:val="111111"/>
          <w:sz w:val="28"/>
          <w:szCs w:val="28"/>
          <w:rtl/>
        </w:rPr>
        <w:t xml:space="preserve">ردیف کتاب   : 52زبده الطریق</w:t>
      </w:r>
    </w:p>
    <w:p>
      <w:pPr>
        <w:pStyle w:val="BookText"/>
      </w:pPr>
      <w:r>
        <w:rPr>
          <w:rFonts w:ascii="IRNazanin" w:hAnsi="IRNazanin" w:eastAsia="IRNazanin" w:cs="IRNazanin"/>
          <w:lang w:bidi="fa-IR"/>
          <w:color w:val="111111"/>
          <w:sz w:val="28"/>
          <w:szCs w:val="28"/>
          <w:rtl/>
        </w:rPr>
        <w:t xml:space="preserve">کد دستیابی کتاب : 162 ر - 171 رزبده الطریق</w:t>
      </w:r>
    </w:p>
    <w:p>
      <w:pPr>
        <w:pStyle w:val="BookText"/>
      </w:pPr>
      <w:r>
        <w:rPr>
          <w:rFonts w:ascii="IRNazanin" w:hAnsi="IRNazanin" w:eastAsia="IRNazanin" w:cs="IRNazanin"/>
          <w:lang w:bidi="fa-IR"/>
          <w:color w:val="111111"/>
          <w:sz w:val="28"/>
          <w:szCs w:val="28"/>
          <w:rtl/>
        </w:rPr>
        <w:t xml:space="preserve">نام کتابخانه : کتابخانه ملی ملکزبده الطریق</w:t>
      </w:r>
    </w:p>
    <w:p>
      <w:pPr>
        <w:pStyle w:val="BookText"/>
      </w:pPr>
      <w:r>
        <w:rPr>
          <w:rFonts w:ascii="IRNazanin" w:hAnsi="IRNazanin" w:eastAsia="IRNazanin" w:cs="IRNazanin"/>
          <w:lang w:bidi="fa-IR"/>
          <w:color w:val="111111"/>
          <w:sz w:val="28"/>
          <w:szCs w:val="28"/>
          <w:rtl/>
        </w:rPr>
        <w:t xml:space="preserve">شهر : تهرانزبده الطریق</w:t>
      </w:r>
    </w:p>
    <w:p>
      <w:pPr>
        <w:pStyle w:val="BookText"/>
      </w:pPr>
      <w:r>
        <w:rPr>
          <w:rFonts w:ascii="IRNazanin" w:hAnsi="IRNazanin" w:eastAsia="IRNazanin" w:cs="IRNazanin"/>
          <w:lang w:bidi="fa-IR"/>
          <w:color w:val="111111"/>
          <w:sz w:val="28"/>
          <w:szCs w:val="28"/>
          <w:rtl/>
        </w:rPr>
        <w:t xml:space="preserve">مولف : درویش علی بن یوسف کوکدیزبده الطریق</w:t>
      </w:r>
    </w:p>
    <w:p>
      <w:pPr>
        <w:pStyle w:val="BookText"/>
      </w:pPr>
      <w:r>
        <w:rPr>
          <w:rFonts w:ascii="IRNazanin" w:hAnsi="IRNazanin" w:eastAsia="IRNazanin" w:cs="IRNazanin"/>
          <w:lang w:bidi="fa-IR"/>
          <w:color w:val="111111"/>
          <w:sz w:val="28"/>
          <w:szCs w:val="28"/>
          <w:rtl/>
        </w:rPr>
        <w:t xml:space="preserve">تاریخ تالیف : 805زبده الطریق</w:t>
      </w:r>
    </w:p>
    <w:p>
      <w:pPr>
        <w:pStyle w:val="BookText"/>
      </w:pPr>
      <w:r>
        <w:rPr>
          <w:rFonts w:ascii="IRNazanin" w:hAnsi="IRNazanin" w:eastAsia="IRNazanin" w:cs="IRNazanin"/>
          <w:lang w:bidi="fa-IR"/>
          <w:color w:val="111111"/>
          <w:sz w:val="28"/>
          <w:szCs w:val="28"/>
          <w:rtl/>
        </w:rPr>
        <w:t xml:space="preserve">بخش بندی : رساله دارای هشت باب است. - باب اول در ارادت - باب دوم در محبت - باب سوم در فتوت - باب چهارم در توکل - باب پنجم در تجرید - باب ششم در توحید - باب هفتم در فقر - باب هشتم در فنازبده الطریق</w:t>
      </w:r>
    </w:p>
    <w:p>
      <w:pPr>
        <w:pStyle w:val="BookText"/>
      </w:pPr>
      <w:r>
        <w:rPr>
          <w:rFonts w:ascii="IRNazanin" w:hAnsi="IRNazanin" w:eastAsia="IRNazanin" w:cs="IRNazanin"/>
          <w:lang w:bidi="fa-IR"/>
          <w:color w:val="111111"/>
          <w:sz w:val="28"/>
          <w:szCs w:val="28"/>
          <w:rtl/>
        </w:rPr>
        <w:t xml:space="preserve">منابع دیگر : ( م 1187 )زبده الطریق</w:t>
      </w:r>
    </w:p>
    <w:p>
      <w:pPr>
        <w:pStyle w:val="BookText"/>
      </w:pPr>
      <w:r>
        <w:rPr>
          <w:rFonts w:ascii="IRNazanin" w:hAnsi="IRNazanin" w:eastAsia="IRNazanin" w:cs="IRNazanin"/>
          <w:lang w:bidi="fa-IR"/>
          <w:color w:val="111111"/>
          <w:sz w:val="28"/>
          <w:szCs w:val="28"/>
          <w:rtl/>
        </w:rPr>
        <w:t xml:space="preserve">همه اطلاعات : 52 -  زبده الطریق : از  درویش علی بن یوسف کوکدی  در  معنی قول " من عرف نفسه ...  " - در دیباچه رساله تاریخ  805  آمده است.  ( م 1187 )  -  رساله دارای هشت باب است. - باب اول در ارادت - باب دوم در محبت - باب سوم در فتوت - باب چهارم در توکل - باب پنجم در تجرید - باب ششم در توحید - باب هفتم در فقر - باب هشتم در فنا  - آغاز:  بسمله، شکر و سپاس آن خدای را که هستی ازوست و قیام هر موجودی - بدوست ... اما بعد این کلمه چندست در معرفت سلوک راه حق ...  - انجام:  ... ای سالک راه حق در باب که اکنون بر چند بیت اقتصار خواهم - کرد. یک شبی پیر مرا گفت که هان ... - باده جان فزا چو در تن شد       در زمان من نماندم او من شد  -  ( 162 ر - 171 ر )زبده الطریق</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bookmarkStart w:id="1223" w:name="pg8350_56993"/>
    <w:bookmarkEnd w:id="1223"/>
    <w:p>
      <w:pPr>
        <w:pStyle w:val="Heading3"/>
      </w:pPr>
      <w:bookmarkStart w:id="3224" w:name="_Toc1226"/>
      <w:r>
        <w:t>1220- زبده الطریق</w:t>
      </w:r>
      <w:bookmarkEnd w:id="322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جلد16زبده الطریق</w:t>
      </w:r>
    </w:p>
    <w:p>
      <w:pPr>
        <w:pStyle w:val="BookText"/>
      </w:pPr>
      <w:r>
        <w:rPr>
          <w:rFonts w:ascii="IRNazanin" w:hAnsi="IRNazanin" w:eastAsia="IRNazanin" w:cs="IRNazanin"/>
          <w:lang w:bidi="fa-IR"/>
          <w:color w:val="111111"/>
          <w:sz w:val="28"/>
          <w:szCs w:val="28"/>
          <w:rtl/>
        </w:rPr>
        <w:t xml:space="preserve">در صفحات : 33تا33زبده الطریق</w:t>
      </w:r>
    </w:p>
    <w:p>
      <w:pPr>
        <w:pStyle w:val="BookText"/>
      </w:pPr>
      <w:r>
        <w:rPr>
          <w:rFonts w:ascii="IRNazanin" w:hAnsi="IRNazanin" w:eastAsia="IRNazanin" w:cs="IRNazanin"/>
          <w:lang w:bidi="fa-IR"/>
          <w:color w:val="111111"/>
          <w:sz w:val="28"/>
          <w:szCs w:val="28"/>
          <w:rtl/>
        </w:rPr>
        <w:t xml:space="preserve">کد دستیابی کتاب : 5552زبده الطریق</w:t>
      </w:r>
    </w:p>
    <w:p>
      <w:pPr>
        <w:pStyle w:val="BookText"/>
      </w:pPr>
      <w:r>
        <w:rPr>
          <w:rFonts w:ascii="IRNazanin" w:hAnsi="IRNazanin" w:eastAsia="IRNazanin" w:cs="IRNazanin"/>
          <w:lang w:bidi="fa-IR"/>
          <w:color w:val="111111"/>
          <w:sz w:val="28"/>
          <w:szCs w:val="28"/>
          <w:rtl/>
        </w:rPr>
        <w:t xml:space="preserve">زبان کتاب : بفارسیزبده الطریق</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الطریق</w:t>
      </w:r>
    </w:p>
    <w:p>
      <w:pPr>
        <w:pStyle w:val="BookText"/>
      </w:pPr>
      <w:r>
        <w:rPr>
          <w:rFonts w:ascii="IRNazanin" w:hAnsi="IRNazanin" w:eastAsia="IRNazanin" w:cs="IRNazanin"/>
          <w:lang w:bidi="fa-IR"/>
          <w:color w:val="111111"/>
          <w:sz w:val="28"/>
          <w:szCs w:val="28"/>
          <w:rtl/>
        </w:rPr>
        <w:t xml:space="preserve">شهر : تهرانزبده الطریق</w:t>
      </w:r>
    </w:p>
    <w:p>
      <w:pPr>
        <w:pStyle w:val="BookText"/>
      </w:pPr>
      <w:r>
        <w:rPr>
          <w:rFonts w:ascii="IRNazanin" w:hAnsi="IRNazanin" w:eastAsia="IRNazanin" w:cs="IRNazanin"/>
          <w:lang w:bidi="fa-IR"/>
          <w:color w:val="111111"/>
          <w:sz w:val="28"/>
          <w:szCs w:val="28"/>
          <w:rtl/>
        </w:rPr>
        <w:t xml:space="preserve">مولف : درویش علی بن یوسف   کوکدی (کرکهری )زبده الطریق</w:t>
      </w:r>
    </w:p>
    <w:p>
      <w:pPr>
        <w:pStyle w:val="BookText"/>
      </w:pPr>
      <w:r>
        <w:rPr>
          <w:rFonts w:ascii="IRNazanin" w:hAnsi="IRNazanin" w:eastAsia="IRNazanin" w:cs="IRNazanin"/>
          <w:lang w:bidi="fa-IR"/>
          <w:color w:val="111111"/>
          <w:sz w:val="28"/>
          <w:szCs w:val="28"/>
          <w:rtl/>
        </w:rPr>
        <w:t xml:space="preserve">کاتب : سلطان علی بن سلطان   احمد کابلیزبده الطریق</w:t>
      </w:r>
    </w:p>
    <w:p>
      <w:pPr>
        <w:pStyle w:val="BookText"/>
      </w:pPr>
      <w:r>
        <w:rPr>
          <w:rFonts w:ascii="IRNazanin" w:hAnsi="IRNazanin" w:eastAsia="IRNazanin" w:cs="IRNazanin"/>
          <w:lang w:bidi="fa-IR"/>
          <w:color w:val="111111"/>
          <w:sz w:val="28"/>
          <w:szCs w:val="28"/>
          <w:rtl/>
        </w:rPr>
        <w:t xml:space="preserve">تاریخ کتابت : پایان ع 2/ 989زبده الطریق</w:t>
      </w:r>
    </w:p>
    <w:p>
      <w:pPr>
        <w:pStyle w:val="BookText"/>
      </w:pPr>
      <w:r>
        <w:rPr>
          <w:rFonts w:ascii="IRNazanin" w:hAnsi="IRNazanin" w:eastAsia="IRNazanin" w:cs="IRNazanin"/>
          <w:lang w:bidi="fa-IR"/>
          <w:color w:val="111111"/>
          <w:sz w:val="28"/>
          <w:szCs w:val="28"/>
          <w:rtl/>
        </w:rPr>
        <w:t xml:space="preserve">تاریخ تالیف : 805زبده الطریق</w:t>
      </w:r>
    </w:p>
    <w:p>
      <w:pPr>
        <w:pStyle w:val="BookText"/>
      </w:pPr>
      <w:r>
        <w:rPr>
          <w:rFonts w:ascii="IRNazanin" w:hAnsi="IRNazanin" w:eastAsia="IRNazanin" w:cs="IRNazanin"/>
          <w:lang w:bidi="fa-IR"/>
          <w:color w:val="111111"/>
          <w:sz w:val="28"/>
          <w:szCs w:val="28"/>
          <w:rtl/>
        </w:rPr>
        <w:t xml:space="preserve">توضیحات درباره مولف : شارح لمعات عراقی (ش - 3/ 6409 سپه - فهرست آکادمی شوروی ص - 349 - اته ش 2912) و مولف محکی العاشقینزبده الطریق</w:t>
      </w:r>
    </w:p>
    <w:p>
      <w:pPr>
        <w:pStyle w:val="BookText"/>
      </w:pPr>
      <w:r>
        <w:rPr>
          <w:rFonts w:ascii="IRNazanin" w:hAnsi="IRNazanin" w:eastAsia="IRNazanin" w:cs="IRNazanin"/>
          <w:lang w:bidi="fa-IR"/>
          <w:color w:val="111111"/>
          <w:sz w:val="28"/>
          <w:szCs w:val="28"/>
          <w:rtl/>
        </w:rPr>
        <w:t xml:space="preserve">بخش بندی : در شانزده باب - فهرست بابها : - 1- در پیر 2- در علم - 3- در ایمان 4- در توبه - 5- در عبودیت 6- در فتوت - 7- در زهد 8- در مجاهده - 9- در تقوی 10- درصبر - 11- در توکل 12- درشکر - 13- در تجرید 14- در توحید - 15- در فقر 16- درفنازبده الطریق</w:t>
      </w:r>
    </w:p>
    <w:p>
      <w:pPr>
        <w:pStyle w:val="BookText"/>
      </w:pPr>
      <w:r>
        <w:rPr>
          <w:rFonts w:ascii="IRNazanin" w:hAnsi="IRNazanin" w:eastAsia="IRNazanin" w:cs="IRNazanin"/>
          <w:lang w:bidi="fa-IR"/>
          <w:color w:val="111111"/>
          <w:sz w:val="28"/>
          <w:szCs w:val="28"/>
          <w:rtl/>
        </w:rPr>
        <w:t xml:space="preserve">منابع دیگر : (ایضاح المکنون 1 : 611 - ص 115 و 461 - و 639 فهرست فیلمها - ش 46 نسخه خاور - شناسی سرایوو - فهرست براتیسلاواش 520 - - فلوگل 5/ 1995 - فهرست نسخه های خطی - فارسی 1187)زبده الطریق</w:t>
      </w:r>
    </w:p>
    <w:p>
      <w:pPr>
        <w:pStyle w:val="BookText"/>
      </w:pPr>
      <w:r>
        <w:rPr>
          <w:rFonts w:ascii="IRNazanin" w:hAnsi="IRNazanin" w:eastAsia="IRNazanin" w:cs="IRNazanin"/>
          <w:lang w:bidi="fa-IR"/>
          <w:color w:val="111111"/>
          <w:sz w:val="28"/>
          <w:szCs w:val="28"/>
          <w:rtl/>
        </w:rPr>
        <w:t xml:space="preserve">آسیب دیدگی : آغاز ، افتادهزبده الطریق</w:t>
      </w:r>
    </w:p>
    <w:p>
      <w:pPr>
        <w:pStyle w:val="BookText"/>
      </w:pPr>
      <w:r>
        <w:rPr>
          <w:rFonts w:ascii="IRNazanin" w:hAnsi="IRNazanin" w:eastAsia="IRNazanin" w:cs="IRNazanin"/>
          <w:lang w:bidi="fa-IR"/>
          <w:color w:val="111111"/>
          <w:sz w:val="28"/>
          <w:szCs w:val="28"/>
          <w:rtl/>
        </w:rPr>
        <w:t xml:space="preserve">همه اطلاعات : 5552 :  نستعلیق   سلطان علی بن سلطان - احمد کابلی  در  پایان ع 2/ 989 ،  عنوان و - نشان شنگرف  ،  با مهر سید محمد طباطبائی  ، -  آغاز ، افتاده  ،  93 گ 12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15 س - 7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سمرقندی ، جلد تیماج مشکی - مقوایی ، ربعی (51).  -  زبده الطریق  :  درویش علی بن یوسف - کوکدی (کرکهری )   شارح لمعات عراقی (ش - 3/ 6409 سپه - فهرست آکادمی شوروی ص - 349 - اته ش 2912) و مولف محکی العاشقین  -  (در پایان مجموعه ش 588 کتابخانه امیر - المومنین در نجف )  که در  805  مانند اوصاف - الاشراف   در شانزده باب   بفارسی   ساخته است  -  (ایضاح المکنون 1 : 611 - ص 115 و 461 - و 639 فهرست فیلمها - ش 46 نسخه خاور - شناسی سرایوو - فهرست براتیسلاواش 520 - - فلوگل 5/ 1995 - فهرست نسخه های خطی - فارسی 1187)   -  فهرست بابها : - 1- در پیر 2- در علم - 3- در ایمان 4- در توبه - 5- در عبودیت 6- در فتوت - 7- در زهد 8- در مجاهده - 9- در تقوی 10- درصبر - 11- در توکل 12- درشکر - 13- در تجرید 14- در توحید - 15- در فقر 16- درفنا - آغاز :  در دیباچه افتاده : باب ششم در - فتوت . - انجام :  لیک نامحرمان چو بسیارند - زین سبب نیست زهره گفتارزبده الطریق</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bookmarkStart w:id="1224" w:name="pg8350_56994"/>
    <w:bookmarkEnd w:id="1224"/>
    <w:p>
      <w:pPr>
        <w:pStyle w:val="Heading3"/>
      </w:pPr>
      <w:bookmarkStart w:id="3225" w:name="_Toc1227"/>
      <w:r>
        <w:t>1221- زبده الطلب</w:t>
      </w:r>
      <w:bookmarkEnd w:id="3225"/>
    </w:p>
    <w:p>
      <w:pPr>
        <w:pStyle w:val="BookText"/>
      </w:pPr>
      <w:r>
        <w:rPr>
          <w:rFonts w:ascii="IRNazanin" w:hAnsi="IRNazanin" w:eastAsia="IRNazanin" w:cs="IRNazanin"/>
          <w:lang w:bidi="fa-IR"/>
          <w:color w:val="111111"/>
          <w:sz w:val="28"/>
          <w:szCs w:val="28"/>
          <w:rtl/>
        </w:rPr>
        <w:t xml:space="preserve">ماخذ کتاب : فهرستواره مجموعه مشکوه - جلد1زبده الطلب</w:t>
      </w:r>
    </w:p>
    <w:p>
      <w:pPr>
        <w:pStyle w:val="BookText"/>
      </w:pPr>
      <w:r>
        <w:rPr>
          <w:rFonts w:ascii="IRNazanin" w:hAnsi="IRNazanin" w:eastAsia="IRNazanin" w:cs="IRNazanin"/>
          <w:lang w:bidi="fa-IR"/>
          <w:color w:val="111111"/>
          <w:sz w:val="28"/>
          <w:szCs w:val="28"/>
          <w:rtl/>
        </w:rPr>
        <w:t xml:space="preserve">در صفحات : 255تا255زبده الطلب</w:t>
      </w:r>
    </w:p>
    <w:p>
      <w:pPr>
        <w:pStyle w:val="BookText"/>
      </w:pPr>
      <w:r>
        <w:rPr>
          <w:rFonts w:ascii="IRNazanin" w:hAnsi="IRNazanin" w:eastAsia="IRNazanin" w:cs="IRNazanin"/>
          <w:lang w:bidi="fa-IR"/>
          <w:color w:val="111111"/>
          <w:sz w:val="28"/>
          <w:szCs w:val="28"/>
          <w:rtl/>
        </w:rPr>
        <w:t xml:space="preserve">کد دستیابی کتاب : 1274زبده الطلب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الطلب</w:t>
      </w:r>
    </w:p>
    <w:p>
      <w:pPr>
        <w:pStyle w:val="BookText"/>
      </w:pPr>
      <w:r>
        <w:rPr>
          <w:rFonts w:ascii="IRNazanin" w:hAnsi="IRNazanin" w:eastAsia="IRNazanin" w:cs="IRNazanin"/>
          <w:lang w:bidi="fa-IR"/>
          <w:color w:val="111111"/>
          <w:sz w:val="28"/>
          <w:szCs w:val="28"/>
          <w:rtl/>
        </w:rPr>
        <w:t xml:space="preserve">شهر : تهرانزبده الطلب</w:t>
      </w:r>
    </w:p>
    <w:p>
      <w:pPr>
        <w:pStyle w:val="BookText"/>
      </w:pPr>
      <w:r>
        <w:rPr>
          <w:rFonts w:ascii="IRNazanin" w:hAnsi="IRNazanin" w:eastAsia="IRNazanin" w:cs="IRNazanin"/>
          <w:lang w:bidi="fa-IR"/>
          <w:color w:val="111111"/>
          <w:sz w:val="28"/>
          <w:szCs w:val="28"/>
          <w:rtl/>
        </w:rPr>
        <w:t xml:space="preserve">مولف : جرجانی ، ابوابرهیم اسمعیل حسینیزبده الطلب</w:t>
      </w:r>
    </w:p>
    <w:p>
      <w:pPr>
        <w:pStyle w:val="BookText"/>
      </w:pPr>
      <w:r>
        <w:rPr>
          <w:rFonts w:ascii="IRNazanin" w:hAnsi="IRNazanin" w:eastAsia="IRNazanin" w:cs="IRNazanin"/>
          <w:lang w:bidi="fa-IR"/>
          <w:color w:val="111111"/>
          <w:sz w:val="28"/>
          <w:szCs w:val="28"/>
          <w:rtl/>
        </w:rPr>
        <w:t xml:space="preserve">همه اطلاعات : جرجانی ، ابوابرهیم اسمعیل حسینی :      زبده الطلب       (1274)زبده الطلب</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1225" w:name="pg8350_56995"/>
    <w:bookmarkEnd w:id="1225"/>
    <w:p>
      <w:pPr>
        <w:pStyle w:val="Heading3"/>
      </w:pPr>
      <w:bookmarkStart w:id="3226" w:name="_Toc1228"/>
      <w:r>
        <w:t>1222- زبده العربیه</w:t>
      </w:r>
      <w:bookmarkEnd w:id="322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العربیه</w:t>
      </w:r>
    </w:p>
    <w:p>
      <w:pPr>
        <w:pStyle w:val="BookText"/>
      </w:pPr>
      <w:r>
        <w:rPr>
          <w:rFonts w:ascii="IRNazanin" w:hAnsi="IRNazanin" w:eastAsia="IRNazanin" w:cs="IRNazanin"/>
          <w:lang w:bidi="fa-IR"/>
          <w:color w:val="111111"/>
          <w:sz w:val="28"/>
          <w:szCs w:val="28"/>
          <w:rtl/>
        </w:rPr>
        <w:t xml:space="preserve">در صفحات : 325تا325زبده العربیه</w:t>
      </w:r>
    </w:p>
    <w:p>
      <w:pPr>
        <w:pStyle w:val="BookText"/>
      </w:pPr>
      <w:r>
        <w:rPr>
          <w:rFonts w:ascii="IRNazanin" w:hAnsi="IRNazanin" w:eastAsia="IRNazanin" w:cs="IRNazanin"/>
          <w:lang w:bidi="fa-IR"/>
          <w:color w:val="111111"/>
          <w:sz w:val="28"/>
          <w:szCs w:val="28"/>
          <w:rtl/>
        </w:rPr>
        <w:t xml:space="preserve">نام کتابخانه : مجموعه کتابیزبده العربیه</w:t>
      </w:r>
    </w:p>
    <w:p>
      <w:pPr>
        <w:pStyle w:val="BookText"/>
      </w:pPr>
      <w:r>
        <w:rPr>
          <w:rFonts w:ascii="IRNazanin" w:hAnsi="IRNazanin" w:eastAsia="IRNazanin" w:cs="IRNazanin"/>
          <w:lang w:bidi="fa-IR"/>
          <w:color w:val="111111"/>
          <w:sz w:val="28"/>
          <w:szCs w:val="28"/>
          <w:rtl/>
        </w:rPr>
        <w:t xml:space="preserve">شهر : اصفهانزبده العربیه</w:t>
      </w:r>
    </w:p>
    <w:p>
      <w:pPr>
        <w:pStyle w:val="BookText"/>
      </w:pPr>
      <w:r>
        <w:rPr>
          <w:rFonts w:ascii="IRNazanin" w:hAnsi="IRNazanin" w:eastAsia="IRNazanin" w:cs="IRNazanin"/>
          <w:lang w:bidi="fa-IR"/>
          <w:color w:val="111111"/>
          <w:sz w:val="28"/>
          <w:szCs w:val="28"/>
          <w:rtl/>
        </w:rPr>
        <w:t xml:space="preserve">مولف : بهاء الدین محمدزبده العربیه</w:t>
      </w:r>
    </w:p>
    <w:p>
      <w:pPr>
        <w:pStyle w:val="BookText"/>
      </w:pPr>
      <w:r>
        <w:rPr>
          <w:rFonts w:ascii="IRNazanin" w:hAnsi="IRNazanin" w:eastAsia="IRNazanin" w:cs="IRNazanin"/>
          <w:lang w:bidi="fa-IR"/>
          <w:color w:val="111111"/>
          <w:sz w:val="28"/>
          <w:szCs w:val="28"/>
          <w:rtl/>
        </w:rPr>
        <w:t xml:space="preserve">مهدی الیه : بنام ابو المظفر محیی الدین محمد اورنگ زیب عالم گیر   پادشاه غازی ساختهزبده العربیه</w:t>
      </w:r>
    </w:p>
    <w:p>
      <w:pPr>
        <w:pStyle w:val="BookText"/>
      </w:pPr>
      <w:r>
        <w:rPr>
          <w:rFonts w:ascii="IRNazanin" w:hAnsi="IRNazanin" w:eastAsia="IRNazanin" w:cs="IRNazanin"/>
          <w:lang w:bidi="fa-IR"/>
          <w:color w:val="111111"/>
          <w:sz w:val="28"/>
          <w:szCs w:val="28"/>
          <w:rtl/>
        </w:rPr>
        <w:t xml:space="preserve">بخش بندی : در یک مقدمه دارای دو - فصل سپس سه فن .زبده العربیه</w:t>
      </w:r>
    </w:p>
    <w:p>
      <w:pPr>
        <w:pStyle w:val="BookText"/>
      </w:pPr>
      <w:r>
        <w:rPr>
          <w:rFonts w:ascii="IRNazanin" w:hAnsi="IRNazanin" w:eastAsia="IRNazanin" w:cs="IRNazanin"/>
          <w:lang w:bidi="fa-IR"/>
          <w:color w:val="111111"/>
          <w:sz w:val="28"/>
          <w:szCs w:val="28"/>
          <w:rtl/>
        </w:rPr>
        <w:t xml:space="preserve">همه اطلاعات : 2 -   زبده العربیه  :   بهاء الدین محمد  که  بنام ابو المظفر محیی الدین محمد اورنگ زیب عالم گیر - پادشاه غازی ساخته  و  آن گزیده مانندیست از مطول تفتازانی   در یک مقدمه دارای دو - فصل سپس سه فن .زبده العربیه</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1226" w:name="pg8350_56996"/>
    <w:bookmarkEnd w:id="1226"/>
    <w:p>
      <w:pPr>
        <w:pStyle w:val="Heading3"/>
      </w:pPr>
      <w:bookmarkStart w:id="3227" w:name="_Toc1229"/>
      <w:r>
        <w:t>1223- زبده العرفان</w:t>
      </w:r>
      <w:bookmarkEnd w:id="322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دفتر10زبده العرفان</w:t>
      </w:r>
    </w:p>
    <w:p>
      <w:pPr>
        <w:pStyle w:val="BookText"/>
      </w:pPr>
      <w:r>
        <w:rPr>
          <w:rFonts w:ascii="IRNazanin" w:hAnsi="IRNazanin" w:eastAsia="IRNazanin" w:cs="IRNazanin"/>
          <w:lang w:bidi="fa-IR"/>
          <w:color w:val="111111"/>
          <w:sz w:val="28"/>
          <w:szCs w:val="28"/>
          <w:rtl/>
        </w:rPr>
        <w:t xml:space="preserve">در صفحات : 119تا119زبده العرفان</w:t>
      </w:r>
    </w:p>
    <w:p>
      <w:pPr>
        <w:pStyle w:val="BookText"/>
      </w:pPr>
      <w:r>
        <w:rPr>
          <w:rFonts w:ascii="IRNazanin" w:hAnsi="IRNazanin" w:eastAsia="IRNazanin" w:cs="IRNazanin"/>
          <w:lang w:bidi="fa-IR"/>
          <w:color w:val="111111"/>
          <w:sz w:val="28"/>
          <w:szCs w:val="28"/>
          <w:rtl/>
        </w:rPr>
        <w:t xml:space="preserve">کد دستیابی کتاب : 15زبده العرفان</w:t>
      </w:r>
    </w:p>
    <w:p>
      <w:pPr>
        <w:pStyle w:val="BookText"/>
      </w:pPr>
      <w:r>
        <w:rPr>
          <w:rFonts w:ascii="IRNazanin" w:hAnsi="IRNazanin" w:eastAsia="IRNazanin" w:cs="IRNazanin"/>
          <w:lang w:bidi="fa-IR"/>
          <w:color w:val="111111"/>
          <w:sz w:val="28"/>
          <w:szCs w:val="28"/>
          <w:rtl/>
        </w:rPr>
        <w:t xml:space="preserve">نام کتابخانه : دانشگاه آن آربرزبده العرفان</w:t>
      </w:r>
    </w:p>
    <w:p>
      <w:pPr>
        <w:pStyle w:val="BookText"/>
      </w:pPr>
      <w:r>
        <w:rPr>
          <w:rFonts w:ascii="IRNazanin" w:hAnsi="IRNazanin" w:eastAsia="IRNazanin" w:cs="IRNazanin"/>
          <w:lang w:bidi="fa-IR"/>
          <w:color w:val="111111"/>
          <w:sz w:val="28"/>
          <w:szCs w:val="28"/>
          <w:rtl/>
        </w:rPr>
        <w:t xml:space="preserve">شهر : میشیگانزبده العرفان</w:t>
      </w:r>
    </w:p>
    <w:p>
      <w:pPr>
        <w:pStyle w:val="BookText"/>
      </w:pPr>
      <w:r>
        <w:rPr>
          <w:rFonts w:ascii="IRNazanin" w:hAnsi="IRNazanin" w:eastAsia="IRNazanin" w:cs="IRNazanin"/>
          <w:lang w:bidi="fa-IR"/>
          <w:color w:val="111111"/>
          <w:sz w:val="28"/>
          <w:szCs w:val="28"/>
          <w:rtl/>
        </w:rPr>
        <w:t xml:space="preserve">مولف : حامد بن عبد الفتاح بالویزبده العرفان</w:t>
      </w:r>
    </w:p>
    <w:p>
      <w:pPr>
        <w:pStyle w:val="BookText"/>
      </w:pPr>
      <w:r>
        <w:rPr>
          <w:rFonts w:ascii="IRNazanin" w:hAnsi="IRNazanin" w:eastAsia="IRNazanin" w:cs="IRNazanin"/>
          <w:lang w:bidi="fa-IR"/>
          <w:color w:val="111111"/>
          <w:sz w:val="28"/>
          <w:szCs w:val="28"/>
          <w:rtl/>
        </w:rPr>
        <w:t xml:space="preserve">تاریخ کتابت : سده 11زبده العرفان</w:t>
      </w:r>
    </w:p>
    <w:p>
      <w:pPr>
        <w:pStyle w:val="BookText"/>
      </w:pPr>
      <w:r>
        <w:rPr>
          <w:rFonts w:ascii="IRNazanin" w:hAnsi="IRNazanin" w:eastAsia="IRNazanin" w:cs="IRNazanin"/>
          <w:lang w:bidi="fa-IR"/>
          <w:color w:val="111111"/>
          <w:sz w:val="28"/>
          <w:szCs w:val="28"/>
          <w:rtl/>
        </w:rPr>
        <w:t xml:space="preserve">محل کتابت : مدرسه خاتونیه توقاتزبده العرفان</w:t>
      </w:r>
    </w:p>
    <w:p>
      <w:pPr>
        <w:pStyle w:val="BookText"/>
      </w:pPr>
      <w:r>
        <w:rPr>
          <w:rFonts w:ascii="IRNazanin" w:hAnsi="IRNazanin" w:eastAsia="IRNazanin" w:cs="IRNazanin"/>
          <w:lang w:bidi="fa-IR"/>
          <w:color w:val="111111"/>
          <w:sz w:val="28"/>
          <w:szCs w:val="28"/>
          <w:rtl/>
        </w:rPr>
        <w:t xml:space="preserve">توضیحات درباره مولف : شاگرد محمد امین افندی مدرس - مدرسه خاتونیه و مفتی توقاتزبده العرفان</w:t>
      </w:r>
    </w:p>
    <w:p>
      <w:pPr>
        <w:pStyle w:val="BookText"/>
      </w:pPr>
      <w:r>
        <w:rPr>
          <w:rFonts w:ascii="IRNazanin" w:hAnsi="IRNazanin" w:eastAsia="IRNazanin" w:cs="IRNazanin"/>
          <w:lang w:bidi="fa-IR"/>
          <w:color w:val="111111"/>
          <w:sz w:val="28"/>
          <w:szCs w:val="28"/>
          <w:rtl/>
        </w:rPr>
        <w:t xml:space="preserve">همه اطلاعات : 246 -   زبده العرفان  :   حامد بن عبد الفتاح بالوی   شاگرد محمد امین افندی مدرس - مدرسه خاتونیه و مفتی توقات  ،  درباره قرآت متواتره ائمه عشره از رهگذر اداء و تلاوت - و وقف به روش طیفور سجاوندی.  -  نسخ    سده 11  در  مدرسه خاتونیه توقات  ،  از آن سید غفور بن محمد سعید   ( 15 )زبده العرفان</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1227" w:name="pg8350_56997"/>
    <w:bookmarkEnd w:id="1227"/>
    <w:p>
      <w:pPr>
        <w:pStyle w:val="Heading3"/>
      </w:pPr>
      <w:bookmarkStart w:id="3228" w:name="_Toc1230"/>
      <w:r>
        <w:t>1224- زبده العرفان فی وجده القرآن</w:t>
      </w:r>
      <w:bookmarkEnd w:id="3228"/>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2زبده العرفان فی وجده القرآن</w:t>
      </w:r>
    </w:p>
    <w:p>
      <w:pPr>
        <w:pStyle w:val="BookText"/>
      </w:pPr>
      <w:r>
        <w:rPr>
          <w:rFonts w:ascii="IRNazanin" w:hAnsi="IRNazanin" w:eastAsia="IRNazanin" w:cs="IRNazanin"/>
          <w:lang w:bidi="fa-IR"/>
          <w:color w:val="111111"/>
          <w:sz w:val="28"/>
          <w:szCs w:val="28"/>
          <w:rtl/>
        </w:rPr>
        <w:t xml:space="preserve">در صفحات : 195تا195زبده العرفان فی وجده القرآن</w:t>
      </w:r>
    </w:p>
    <w:p>
      <w:pPr>
        <w:pStyle w:val="BookText"/>
      </w:pPr>
      <w:r>
        <w:rPr>
          <w:rFonts w:ascii="IRNazanin" w:hAnsi="IRNazanin" w:eastAsia="IRNazanin" w:cs="IRNazanin"/>
          <w:lang w:bidi="fa-IR"/>
          <w:color w:val="111111"/>
          <w:sz w:val="28"/>
          <w:szCs w:val="28"/>
          <w:rtl/>
        </w:rPr>
        <w:t xml:space="preserve">کد دستیابی کتاب : 1261زبده العرفان فی وجده القرآن</w:t>
      </w:r>
    </w:p>
    <w:p>
      <w:pPr>
        <w:pStyle w:val="BookText"/>
      </w:pPr>
      <w:r>
        <w:rPr>
          <w:rFonts w:ascii="IRNazanin" w:hAnsi="IRNazanin" w:eastAsia="IRNazanin" w:cs="IRNazanin"/>
          <w:lang w:bidi="fa-IR"/>
          <w:color w:val="111111"/>
          <w:sz w:val="28"/>
          <w:szCs w:val="28"/>
          <w:rtl/>
        </w:rPr>
        <w:t xml:space="preserve">زبان کتاب : عربی - تاریخ تسویدزبده العرفان فی وجده القرآن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العرفان فی وجده القرآن</w:t>
      </w:r>
    </w:p>
    <w:p>
      <w:pPr>
        <w:pStyle w:val="BookText"/>
      </w:pPr>
      <w:r>
        <w:rPr>
          <w:rFonts w:ascii="IRNazanin" w:hAnsi="IRNazanin" w:eastAsia="IRNazanin" w:cs="IRNazanin"/>
          <w:lang w:bidi="fa-IR"/>
          <w:color w:val="111111"/>
          <w:sz w:val="28"/>
          <w:szCs w:val="28"/>
          <w:rtl/>
        </w:rPr>
        <w:t xml:space="preserve">شهر : تهرانزبده العرفان فی وجده القرآن</w:t>
      </w:r>
    </w:p>
    <w:p>
      <w:pPr>
        <w:pStyle w:val="BookText"/>
      </w:pPr>
      <w:r>
        <w:rPr>
          <w:rFonts w:ascii="IRNazanin" w:hAnsi="IRNazanin" w:eastAsia="IRNazanin" w:cs="IRNazanin"/>
          <w:lang w:bidi="fa-IR"/>
          <w:color w:val="111111"/>
          <w:sz w:val="28"/>
          <w:szCs w:val="28"/>
          <w:rtl/>
        </w:rPr>
        <w:t xml:space="preserve">مولف : حامد بن حاج عبد الفتاح الپالویزبده العرفان فی وجده القرآن</w:t>
      </w:r>
    </w:p>
    <w:p>
      <w:pPr>
        <w:pStyle w:val="BookText"/>
      </w:pPr>
      <w:r>
        <w:rPr>
          <w:rFonts w:ascii="IRNazanin" w:hAnsi="IRNazanin" w:eastAsia="IRNazanin" w:cs="IRNazanin"/>
          <w:lang w:bidi="fa-IR"/>
          <w:color w:val="111111"/>
          <w:sz w:val="28"/>
          <w:szCs w:val="28"/>
          <w:rtl/>
        </w:rPr>
        <w:t xml:space="preserve">کاتب : سید محمد فوادی شاگرد توفیقی افندی زادهزبده العرفان فی وجده القرآن</w:t>
      </w:r>
    </w:p>
    <w:p>
      <w:pPr>
        <w:pStyle w:val="BookText"/>
      </w:pPr>
      <w:r>
        <w:rPr>
          <w:rFonts w:ascii="IRNazanin" w:hAnsi="IRNazanin" w:eastAsia="IRNazanin" w:cs="IRNazanin"/>
          <w:lang w:bidi="fa-IR"/>
          <w:color w:val="111111"/>
          <w:sz w:val="28"/>
          <w:szCs w:val="28"/>
          <w:rtl/>
        </w:rPr>
        <w:t xml:space="preserve">تاریخ کتابت : آغاز ج 2/1239 - دهه   سوم ع 1/1173زبده العرفان فی وجده القرآن</w:t>
      </w:r>
    </w:p>
    <w:p>
      <w:pPr>
        <w:pStyle w:val="BookText"/>
      </w:pPr>
      <w:r>
        <w:rPr>
          <w:rFonts w:ascii="IRNazanin" w:hAnsi="IRNazanin" w:eastAsia="IRNazanin" w:cs="IRNazanin"/>
          <w:lang w:bidi="fa-IR"/>
          <w:color w:val="111111"/>
          <w:sz w:val="28"/>
          <w:szCs w:val="28"/>
          <w:rtl/>
        </w:rPr>
        <w:t xml:space="preserve">محل کتابت : مدرسه خاتونیه توقاتزبده العرفان فی وجده القرآن</w:t>
      </w:r>
    </w:p>
    <w:p>
      <w:pPr>
        <w:pStyle w:val="BookText"/>
      </w:pPr>
      <w:r>
        <w:rPr>
          <w:rFonts w:ascii="IRNazanin" w:hAnsi="IRNazanin" w:eastAsia="IRNazanin" w:cs="IRNazanin"/>
          <w:lang w:bidi="fa-IR"/>
          <w:color w:val="111111"/>
          <w:sz w:val="28"/>
          <w:szCs w:val="28"/>
          <w:rtl/>
        </w:rPr>
        <w:t xml:space="preserve">موضوعات : تجوید و قرائتزبده العرفان فی وجده القرآن</w:t>
      </w:r>
    </w:p>
    <w:p>
      <w:pPr>
        <w:pStyle w:val="BookText"/>
      </w:pPr>
      <w:r>
        <w:rPr>
          <w:rFonts w:ascii="IRNazanin" w:hAnsi="IRNazanin" w:eastAsia="IRNazanin" w:cs="IRNazanin"/>
          <w:lang w:bidi="fa-IR"/>
          <w:color w:val="111111"/>
          <w:sz w:val="28"/>
          <w:szCs w:val="28"/>
          <w:rtl/>
        </w:rPr>
        <w:t xml:space="preserve">شماره پیشین : 17951زبده العرفان فی وجده القرآن</w:t>
      </w:r>
    </w:p>
    <w:p>
      <w:pPr>
        <w:pStyle w:val="BookText"/>
      </w:pPr>
      <w:r>
        <w:rPr>
          <w:rFonts w:ascii="IRNazanin" w:hAnsi="IRNazanin" w:eastAsia="IRNazanin" w:cs="IRNazanin"/>
          <w:lang w:bidi="fa-IR"/>
          <w:color w:val="111111"/>
          <w:sz w:val="28"/>
          <w:szCs w:val="28"/>
          <w:rtl/>
        </w:rPr>
        <w:t xml:space="preserve">همه اطلاعات : 1261، نسخ   سید محمد فوادی شاگرد توفیقی افندی زاده  در  آغاز ج 2/1239  ،  عنوان و - رمزها و جدول شنگرف، در ص 1 و 2 جدول مشکی و زر، با سرلوح زرین، نشانه ها و گویها به - زر، با فهرست، محشی  ،  با تملک شیخ مصطفی قوج حصاری معروف به حاجی شیخ در جامع - نصرتیه   در 1361، در 120 گ 15 س، اندازه 6 </w:t>
      </w:r>
      <w:r>
        <w:rPr>
          <w:rFonts w:ascii="Times New Roman" w:hAnsi="Times New Roman" w:eastAsia="Times New Roman" w:cs="Times New Roman"/>
          <w:lang w:val="en-US" w:bidi="en-US"/>
          <w:color w:val="111111"/>
          <w:sz w:val="28"/>
          <w:szCs w:val="28"/>
          <w:rtl/>
        </w:rPr>
        <w:t xml:space="preserve">× 5/11</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کاغذ سفید، جلد - تیماج آلبالویی ضربی و مقوایی زرکوب با لولا .   ( 17951 ) . -  زبده العرفان فی وجده القرآن   ( عربی  -  تجوید و قرائت )  - از  حامد بن حاج عبد الفتاح الپالوی ،  تاریخ تسوید  در  مدرسه خاتونیه توقات  در  دهه - سوم ع 1/1173  .زبده العرفان فی وجده القرآن</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1228" w:name="pg8350_56998"/>
    <w:bookmarkEnd w:id="1228"/>
    <w:p>
      <w:pPr>
        <w:pStyle w:val="Heading3"/>
      </w:pPr>
      <w:bookmarkStart w:id="3229" w:name="_Toc1231"/>
      <w:r>
        <w:t>1225- زبده العرفان فی وجوه القرآن</w:t>
      </w:r>
      <w:bookmarkEnd w:id="322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العرفان فی وجوه القرآن</w:t>
      </w:r>
    </w:p>
    <w:p>
      <w:pPr>
        <w:pStyle w:val="BookText"/>
      </w:pPr>
      <w:r>
        <w:rPr>
          <w:rFonts w:ascii="IRNazanin" w:hAnsi="IRNazanin" w:eastAsia="IRNazanin" w:cs="IRNazanin"/>
          <w:lang w:bidi="fa-IR"/>
          <w:color w:val="111111"/>
          <w:sz w:val="28"/>
          <w:szCs w:val="28"/>
          <w:rtl/>
        </w:rPr>
        <w:t xml:space="preserve">در صفحات : 535تا535زبده العرفان فی وجوه القرآن</w:t>
      </w:r>
    </w:p>
    <w:p>
      <w:pPr>
        <w:pStyle w:val="BookText"/>
      </w:pPr>
      <w:r>
        <w:rPr>
          <w:rFonts w:ascii="IRNazanin" w:hAnsi="IRNazanin" w:eastAsia="IRNazanin" w:cs="IRNazanin"/>
          <w:lang w:bidi="fa-IR"/>
          <w:color w:val="111111"/>
          <w:sz w:val="28"/>
          <w:szCs w:val="28"/>
          <w:rtl/>
        </w:rPr>
        <w:t xml:space="preserve">کد دستیابی کتاب : ش 34 .زبده العرفان فی وجوه القرآن</w:t>
      </w:r>
    </w:p>
    <w:p>
      <w:pPr>
        <w:pStyle w:val="BookText"/>
      </w:pPr>
      <w:r>
        <w:rPr>
          <w:rFonts w:ascii="IRNazanin" w:hAnsi="IRNazanin" w:eastAsia="IRNazanin" w:cs="IRNazanin"/>
          <w:lang w:bidi="fa-IR"/>
          <w:color w:val="111111"/>
          <w:sz w:val="28"/>
          <w:szCs w:val="28"/>
          <w:rtl/>
        </w:rPr>
        <w:t xml:space="preserve">نام کتابخانه : مکتبه الحرم المکی (مکه)زبده العرفان فی وجوه القرآن</w:t>
      </w:r>
    </w:p>
    <w:p>
      <w:pPr>
        <w:pStyle w:val="BookText"/>
      </w:pPr>
      <w:r>
        <w:rPr>
          <w:rFonts w:ascii="IRNazanin" w:hAnsi="IRNazanin" w:eastAsia="IRNazanin" w:cs="IRNazanin"/>
          <w:lang w:bidi="fa-IR"/>
          <w:color w:val="111111"/>
          <w:sz w:val="28"/>
          <w:szCs w:val="28"/>
          <w:rtl/>
        </w:rPr>
        <w:t xml:space="preserve">شهر : مکهزبده العرفان فی وجوه القرآن</w:t>
      </w:r>
    </w:p>
    <w:p>
      <w:pPr>
        <w:pStyle w:val="BookText"/>
      </w:pPr>
      <w:r>
        <w:rPr>
          <w:rFonts w:ascii="IRNazanin" w:hAnsi="IRNazanin" w:eastAsia="IRNazanin" w:cs="IRNazanin"/>
          <w:lang w:bidi="fa-IR"/>
          <w:color w:val="111111"/>
          <w:sz w:val="28"/>
          <w:szCs w:val="28"/>
          <w:rtl/>
        </w:rPr>
        <w:t xml:space="preserve">مولف : حامد بن عبد الفتاح العالویزبده العرفان فی وجوه القرآن</w:t>
      </w:r>
    </w:p>
    <w:p>
      <w:pPr>
        <w:pStyle w:val="BookText"/>
      </w:pPr>
      <w:r>
        <w:rPr>
          <w:rFonts w:ascii="IRNazanin" w:hAnsi="IRNazanin" w:eastAsia="IRNazanin" w:cs="IRNazanin"/>
          <w:lang w:bidi="fa-IR"/>
          <w:color w:val="111111"/>
          <w:sz w:val="28"/>
          <w:szCs w:val="28"/>
          <w:rtl/>
        </w:rPr>
        <w:t xml:space="preserve">موضوعات : التجوید و القراآتزبده العرفان فی وجوه القرآن</w:t>
      </w:r>
    </w:p>
    <w:p>
      <w:pPr>
        <w:pStyle w:val="BookText"/>
      </w:pPr>
      <w:r>
        <w:rPr>
          <w:rFonts w:ascii="IRNazanin" w:hAnsi="IRNazanin" w:eastAsia="IRNazanin" w:cs="IRNazanin"/>
          <w:lang w:bidi="fa-IR"/>
          <w:color w:val="111111"/>
          <w:sz w:val="28"/>
          <w:szCs w:val="28"/>
          <w:rtl/>
        </w:rPr>
        <w:t xml:space="preserve">همه اطلاعات : التجوید و القراآت  - 1 -  زبده العرفان فی وجوه القرآن  :   حامد بن عبد الفتاح العالوی  ،  ش 34 .زبده العرفان فی وجوه القرآن</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1229" w:name="pg8350_56999"/>
    <w:bookmarkEnd w:id="1229"/>
    <w:p>
      <w:pPr>
        <w:pStyle w:val="Heading3"/>
      </w:pPr>
      <w:bookmarkStart w:id="3230" w:name="_Toc1232"/>
      <w:r>
        <w:t>1226- زبده العرفان فی وجوه القرآن</w:t>
      </w:r>
      <w:bookmarkEnd w:id="3230"/>
    </w:p>
    <w:p>
      <w:pPr>
        <w:pStyle w:val="BookText"/>
      </w:pPr>
      <w:r>
        <w:rPr>
          <w:rFonts w:ascii="IRNazanin" w:hAnsi="IRNazanin" w:eastAsia="IRNazanin" w:cs="IRNazanin"/>
          <w:lang w:bidi="fa-IR"/>
          <w:color w:val="111111"/>
          <w:sz w:val="28"/>
          <w:szCs w:val="28"/>
          <w:rtl/>
        </w:rPr>
        <w:t xml:space="preserve">اطلاعات مجموعه : زبده العرفان فی وجوه القرآن</w:t>
      </w:r>
    </w:p>
    <w:p>
      <w:pPr>
        <w:pStyle w:val="BookText"/>
      </w:pPr>
      <w:r>
        <w:rPr>
          <w:rFonts w:ascii="IRNazanin" w:hAnsi="IRNazanin" w:eastAsia="IRNazanin" w:cs="IRNazanin"/>
          <w:lang w:bidi="fa-IR"/>
          <w:color w:val="111111"/>
          <w:sz w:val="28"/>
          <w:szCs w:val="28"/>
          <w:rtl/>
        </w:rPr>
        <w:t xml:space="preserve">در صفحات : 503تا503زبده العرفان فی وجوه القرآن</w:t>
      </w:r>
    </w:p>
    <w:p>
      <w:pPr>
        <w:pStyle w:val="BookText"/>
      </w:pPr>
      <w:r>
        <w:rPr>
          <w:rFonts w:ascii="IRNazanin" w:hAnsi="IRNazanin" w:eastAsia="IRNazanin" w:cs="IRNazanin"/>
          <w:lang w:bidi="fa-IR"/>
          <w:color w:val="111111"/>
          <w:sz w:val="28"/>
          <w:szCs w:val="28"/>
          <w:rtl/>
        </w:rPr>
        <w:t xml:space="preserve">کد دستیابی کتاب : 580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زبده العرفان فی وجوه القرآن</w:t>
      </w:r>
    </w:p>
    <w:p>
      <w:pPr>
        <w:pStyle w:val="BookText"/>
      </w:pPr>
      <w:r>
        <w:rPr>
          <w:rFonts w:ascii="IRNazanin" w:hAnsi="IRNazanin" w:eastAsia="IRNazanin" w:cs="IRNazanin"/>
          <w:lang w:bidi="fa-IR"/>
          <w:color w:val="111111"/>
          <w:sz w:val="28"/>
          <w:szCs w:val="28"/>
          <w:rtl/>
        </w:rPr>
        <w:t xml:space="preserve">آسیب دیدگی : برگ 1 از پایین بریده شدهزبده العرفان فی وجوه القرآن</w:t>
      </w:r>
    </w:p>
    <w:p>
      <w:pPr>
        <w:pStyle w:val="BookText"/>
      </w:pPr>
      <w:r>
        <w:rPr>
          <w:rFonts w:ascii="IRNazanin" w:hAnsi="IRNazanin" w:eastAsia="IRNazanin" w:cs="IRNazanin"/>
          <w:lang w:bidi="fa-IR"/>
          <w:color w:val="111111"/>
          <w:sz w:val="28"/>
          <w:szCs w:val="28"/>
          <w:rtl/>
        </w:rPr>
        <w:t xml:space="preserve">همه اطلاعات : مجموعه  ، برگ 1 از پایین بریده شده   سپس این یادداشت آمده : " وقف حاج محمد بن - خلیل بر مدرسه جدید سیما و سنه 74 " که از آنجا بیرون نرود با خط و مهر او در دو جا  ،  580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زبده العرفان فی وجوه القرآن</w:t>
      </w:r>
    </w:p>
    <w:p>
      <w:pPr>
        <w:pStyle w:val="BookText"/>
      </w:pPr>
      <w:r>
        <w:rPr>
          <w:rFonts w:ascii="IRNazanin" w:hAnsi="IRNazanin" w:eastAsia="IRNazanin" w:cs="IRNazanin"/>
          <w:lang w:bidi="fa-IR"/>
          <w:color w:val="111111"/>
          <w:sz w:val="28"/>
          <w:szCs w:val="28"/>
          <w:rtl/>
        </w:rPr>
        <w:t xml:space="preserve">تمام مجلدات این مجموعه : زبده العرفان فی وجوه القرآن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العرفان فی وجوه القرآن</w:t>
      </w:r>
    </w:p>
    <w:p>
      <w:pPr>
        <w:pStyle w:val="BookText"/>
      </w:pPr>
      <w:r>
        <w:rPr>
          <w:rFonts w:ascii="IRNazanin" w:hAnsi="IRNazanin" w:eastAsia="IRNazanin" w:cs="IRNazanin"/>
          <w:lang w:bidi="fa-IR"/>
          <w:color w:val="111111"/>
          <w:sz w:val="28"/>
          <w:szCs w:val="28"/>
          <w:rtl/>
        </w:rPr>
        <w:t xml:space="preserve">در صفحات : 503تا503زبده العرفان فی وجوه القرآن</w:t>
      </w:r>
    </w:p>
    <w:p>
      <w:pPr>
        <w:pStyle w:val="BookText"/>
      </w:pPr>
      <w:r>
        <w:rPr>
          <w:rFonts w:ascii="IRNazanin" w:hAnsi="IRNazanin" w:eastAsia="IRNazanin" w:cs="IRNazanin"/>
          <w:lang w:bidi="fa-IR"/>
          <w:color w:val="111111"/>
          <w:sz w:val="28"/>
          <w:szCs w:val="28"/>
          <w:rtl/>
        </w:rPr>
        <w:t xml:space="preserve">ردیف کتاب   : 1زبده العرفان فی وجوه القرآن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لسآنجلسزبده العرفان فی وجوه القرآن</w:t>
      </w:r>
    </w:p>
    <w:p>
      <w:pPr>
        <w:pStyle w:val="BookText"/>
      </w:pPr>
      <w:r>
        <w:rPr>
          <w:rFonts w:ascii="IRNazanin" w:hAnsi="IRNazanin" w:eastAsia="IRNazanin" w:cs="IRNazanin"/>
          <w:lang w:bidi="fa-IR"/>
          <w:color w:val="111111"/>
          <w:sz w:val="28"/>
          <w:szCs w:val="28"/>
          <w:rtl/>
        </w:rPr>
        <w:t xml:space="preserve">شهر : لس آنجلسزبده العرفان فی وجوه القرآن</w:t>
      </w:r>
    </w:p>
    <w:p>
      <w:pPr>
        <w:pStyle w:val="BookText"/>
      </w:pPr>
      <w:r>
        <w:rPr>
          <w:rFonts w:ascii="IRNazanin" w:hAnsi="IRNazanin" w:eastAsia="IRNazanin" w:cs="IRNazanin"/>
          <w:lang w:bidi="fa-IR"/>
          <w:color w:val="111111"/>
          <w:sz w:val="28"/>
          <w:szCs w:val="28"/>
          <w:rtl/>
        </w:rPr>
        <w:t xml:space="preserve">مولف : حامد بن حاج عبد الفتاح بالویزبده العرفان فی وجوه القرآن</w:t>
      </w:r>
    </w:p>
    <w:p>
      <w:pPr>
        <w:pStyle w:val="BookText"/>
      </w:pPr>
      <w:r>
        <w:rPr>
          <w:rFonts w:ascii="IRNazanin" w:hAnsi="IRNazanin" w:eastAsia="IRNazanin" w:cs="IRNazanin"/>
          <w:lang w:bidi="fa-IR"/>
          <w:color w:val="111111"/>
          <w:sz w:val="28"/>
          <w:szCs w:val="28"/>
          <w:rtl/>
        </w:rPr>
        <w:t xml:space="preserve">تاریخ کتابت : سده 12زبده العرفان فی وجوه القرآن</w:t>
      </w:r>
    </w:p>
    <w:p>
      <w:pPr>
        <w:pStyle w:val="BookText"/>
      </w:pPr>
      <w:r>
        <w:rPr>
          <w:rFonts w:ascii="IRNazanin" w:hAnsi="IRNazanin" w:eastAsia="IRNazanin" w:cs="IRNazanin"/>
          <w:lang w:bidi="fa-IR"/>
          <w:color w:val="111111"/>
          <w:sz w:val="28"/>
          <w:szCs w:val="28"/>
          <w:rtl/>
        </w:rPr>
        <w:t xml:space="preserve">موضوعات : تجوید و قرائتزبده العرفان فی وجوه القرآن</w:t>
      </w:r>
    </w:p>
    <w:p>
      <w:pPr>
        <w:pStyle w:val="BookText"/>
      </w:pPr>
      <w:r>
        <w:rPr>
          <w:rFonts w:ascii="IRNazanin" w:hAnsi="IRNazanin" w:eastAsia="IRNazanin" w:cs="IRNazanin"/>
          <w:lang w:bidi="fa-IR"/>
          <w:color w:val="111111"/>
          <w:sz w:val="28"/>
          <w:szCs w:val="28"/>
          <w:rtl/>
        </w:rPr>
        <w:t xml:space="preserve">توضیحات درباره مولف : شاگرد حاج امین افندی - مدرس مفتی شهر توقات هنگامی که مجلس تعلیم باز کرده بوده استزبده العرفان فی وجوه القرآن</w:t>
      </w:r>
    </w:p>
    <w:p>
      <w:pPr>
        <w:pStyle w:val="BookText"/>
      </w:pPr>
      <w:r>
        <w:rPr>
          <w:rFonts w:ascii="IRNazanin" w:hAnsi="IRNazanin" w:eastAsia="IRNazanin" w:cs="IRNazanin"/>
          <w:lang w:bidi="fa-IR"/>
          <w:color w:val="111111"/>
          <w:sz w:val="28"/>
          <w:szCs w:val="28"/>
          <w:rtl/>
        </w:rPr>
        <w:t xml:space="preserve">همه اطلاعات : 1 -   زبده العرفان فی وجوه القرآن  :   حامد بن حاج عبد الفتاح بالوی   شاگرد حاج امین افندی - مدرس مفتی شهر توقات هنگامی که مجلس تعلیم باز کرده بوده است  (  نسخ    سده 12  ) - در   تجوید و قرائت  است .زبده العرفان فی وجوه القرآن</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bookmarkStart w:id="1230" w:name="pg8350_57000"/>
    <w:bookmarkEnd w:id="1230"/>
    <w:p>
      <w:pPr>
        <w:pStyle w:val="Heading3"/>
      </w:pPr>
      <w:bookmarkStart w:id="3231" w:name="_Toc1233"/>
      <w:r>
        <w:t>1227- زبده العلاج</w:t>
      </w:r>
      <w:bookmarkEnd w:id="323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دفتر3زبده العلاج</w:t>
      </w:r>
    </w:p>
    <w:p>
      <w:pPr>
        <w:pStyle w:val="BookText"/>
      </w:pPr>
      <w:r>
        <w:rPr>
          <w:rFonts w:ascii="IRNazanin" w:hAnsi="IRNazanin" w:eastAsia="IRNazanin" w:cs="IRNazanin"/>
          <w:lang w:bidi="fa-IR"/>
          <w:color w:val="111111"/>
          <w:sz w:val="28"/>
          <w:szCs w:val="28"/>
          <w:rtl/>
        </w:rPr>
        <w:t xml:space="preserve">در صفحات : 315تا315زبده العلاج</w:t>
      </w:r>
    </w:p>
    <w:p>
      <w:pPr>
        <w:pStyle w:val="BookText"/>
      </w:pPr>
      <w:r>
        <w:rPr>
          <w:rFonts w:ascii="IRNazanin" w:hAnsi="IRNazanin" w:eastAsia="IRNazanin" w:cs="IRNazanin"/>
          <w:lang w:bidi="fa-IR"/>
          <w:color w:val="111111"/>
          <w:sz w:val="28"/>
          <w:szCs w:val="28"/>
          <w:rtl/>
        </w:rPr>
        <w:t xml:space="preserve">کد دستیابی کتاب : ش 124زبده العلاج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العلاج</w:t>
      </w:r>
    </w:p>
    <w:p>
      <w:pPr>
        <w:pStyle w:val="BookText"/>
      </w:pPr>
      <w:r>
        <w:rPr>
          <w:rFonts w:ascii="IRNazanin" w:hAnsi="IRNazanin" w:eastAsia="IRNazanin" w:cs="IRNazanin"/>
          <w:lang w:bidi="fa-IR"/>
          <w:color w:val="111111"/>
          <w:sz w:val="28"/>
          <w:szCs w:val="28"/>
          <w:rtl/>
        </w:rPr>
        <w:t xml:space="preserve">شهر : تهرانزبده العلاج</w:t>
      </w:r>
    </w:p>
    <w:p>
      <w:pPr>
        <w:pStyle w:val="BookText"/>
      </w:pPr>
      <w:r>
        <w:rPr>
          <w:rFonts w:ascii="IRNazanin" w:hAnsi="IRNazanin" w:eastAsia="IRNazanin" w:cs="IRNazanin"/>
          <w:lang w:bidi="fa-IR"/>
          <w:color w:val="111111"/>
          <w:sz w:val="28"/>
          <w:szCs w:val="28"/>
          <w:rtl/>
        </w:rPr>
        <w:t xml:space="preserve">مولف : محمد تقی بن ابوطالب طبیب حسینیزبده العلاج</w:t>
      </w:r>
    </w:p>
    <w:p>
      <w:pPr>
        <w:pStyle w:val="BookText"/>
      </w:pPr>
      <w:r>
        <w:rPr>
          <w:rFonts w:ascii="IRNazanin" w:hAnsi="IRNazanin" w:eastAsia="IRNazanin" w:cs="IRNazanin"/>
          <w:lang w:bidi="fa-IR"/>
          <w:color w:val="111111"/>
          <w:sz w:val="28"/>
          <w:szCs w:val="28"/>
          <w:rtl/>
        </w:rPr>
        <w:t xml:space="preserve">کاتب : سبزعلی بن آخوند ملاحسن علی مهکی ملکشاهی فیلیزبده العلاج</w:t>
      </w:r>
    </w:p>
    <w:p>
      <w:pPr>
        <w:pStyle w:val="BookText"/>
      </w:pPr>
      <w:r>
        <w:rPr>
          <w:rFonts w:ascii="IRNazanin" w:hAnsi="IRNazanin" w:eastAsia="IRNazanin" w:cs="IRNazanin"/>
          <w:lang w:bidi="fa-IR"/>
          <w:color w:val="111111"/>
          <w:sz w:val="28"/>
          <w:szCs w:val="28"/>
          <w:rtl/>
        </w:rPr>
        <w:t xml:space="preserve">تاریخ کتابت : 20 ج 2/1236زبده العلاج</w:t>
      </w:r>
    </w:p>
    <w:p>
      <w:pPr>
        <w:pStyle w:val="BookText"/>
      </w:pPr>
      <w:r>
        <w:rPr>
          <w:rFonts w:ascii="IRNazanin" w:hAnsi="IRNazanin" w:eastAsia="IRNazanin" w:cs="IRNazanin"/>
          <w:lang w:bidi="fa-IR"/>
          <w:color w:val="111111"/>
          <w:sz w:val="28"/>
          <w:szCs w:val="28"/>
          <w:rtl/>
        </w:rPr>
        <w:t xml:space="preserve">موضوعات : طبزبده العلاج</w:t>
      </w:r>
    </w:p>
    <w:p>
      <w:pPr>
        <w:pStyle w:val="BookText"/>
      </w:pPr>
      <w:r>
        <w:rPr>
          <w:rFonts w:ascii="IRNazanin" w:hAnsi="IRNazanin" w:eastAsia="IRNazanin" w:cs="IRNazanin"/>
          <w:lang w:bidi="fa-IR"/>
          <w:color w:val="111111"/>
          <w:sz w:val="28"/>
          <w:szCs w:val="28"/>
          <w:rtl/>
        </w:rPr>
        <w:t xml:space="preserve">مهدی الیه : برای محمدعلی میرزازبده العلاج</w:t>
      </w:r>
    </w:p>
    <w:p>
      <w:pPr>
        <w:pStyle w:val="BookText"/>
      </w:pPr>
      <w:r>
        <w:rPr>
          <w:rFonts w:ascii="IRNazanin" w:hAnsi="IRNazanin" w:eastAsia="IRNazanin" w:cs="IRNazanin"/>
          <w:lang w:bidi="fa-IR"/>
          <w:color w:val="111111"/>
          <w:sz w:val="28"/>
          <w:szCs w:val="28"/>
          <w:rtl/>
        </w:rPr>
        <w:t xml:space="preserve">بخش بندی : دریک مقدمه ودوباب : نخستین درشش مقاله ودومی درسه- مقاله بایک خاتمه ساخته شده استزبده العلاج</w:t>
      </w:r>
    </w:p>
    <w:p>
      <w:pPr>
        <w:pStyle w:val="BookText"/>
      </w:pPr>
      <w:r>
        <w:rPr>
          <w:rFonts w:ascii="IRNazanin" w:hAnsi="IRNazanin" w:eastAsia="IRNazanin" w:cs="IRNazanin"/>
          <w:lang w:bidi="fa-IR"/>
          <w:color w:val="111111"/>
          <w:sz w:val="28"/>
          <w:szCs w:val="28"/>
          <w:rtl/>
        </w:rPr>
        <w:t xml:space="preserve">منابع دیگر : ره آورد ص 242- 243)زبده العلاج</w:t>
      </w:r>
    </w:p>
    <w:p>
      <w:pPr>
        <w:pStyle w:val="BookText"/>
      </w:pPr>
      <w:r>
        <w:rPr>
          <w:rFonts w:ascii="IRNazanin" w:hAnsi="IRNazanin" w:eastAsia="IRNazanin" w:cs="IRNazanin"/>
          <w:lang w:bidi="fa-IR"/>
          <w:color w:val="111111"/>
          <w:sz w:val="28"/>
          <w:szCs w:val="28"/>
          <w:rtl/>
        </w:rPr>
        <w:t xml:space="preserve">همه اطلاعات : زبده العلاج:  طب  محمد تقی بن ابوطالب طبیب حسینی ،  ش 124 ، نوشته-  سبزعلی بن آخوند ملاحسن علی مهکی ملکشاهی فیلی  در  20 ج 2/1236، کتاب-  برای محمدعلی میرزا  دریک مقدمه ودوباب : نخستین درشش مقاله ودومی درسه- مقاله بایک خاتمه ساخته شده است (ره آورد ص 242- 243)زبده العلاج</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1231" w:name="pg8350_57001"/>
    <w:bookmarkEnd w:id="1231"/>
    <w:p>
      <w:pPr>
        <w:pStyle w:val="Heading3"/>
      </w:pPr>
      <w:bookmarkStart w:id="3232" w:name="_Toc1234"/>
      <w:r>
        <w:t>1228- زبده العلاج</w:t>
      </w:r>
      <w:bookmarkEnd w:id="3232"/>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جلد1زبده العلاج</w:t>
      </w:r>
    </w:p>
    <w:p>
      <w:pPr>
        <w:pStyle w:val="BookText"/>
      </w:pPr>
      <w:r>
        <w:rPr>
          <w:rFonts w:ascii="IRNazanin" w:hAnsi="IRNazanin" w:eastAsia="IRNazanin" w:cs="IRNazanin"/>
          <w:lang w:bidi="fa-IR"/>
          <w:color w:val="111111"/>
          <w:sz w:val="28"/>
          <w:szCs w:val="28"/>
          <w:rtl/>
        </w:rPr>
        <w:t xml:space="preserve">در صفحات : 241تا243زبده العلاج</w:t>
      </w:r>
    </w:p>
    <w:p>
      <w:pPr>
        <w:pStyle w:val="BookText"/>
      </w:pPr>
      <w:r>
        <w:rPr>
          <w:rFonts w:ascii="IRNazanin" w:hAnsi="IRNazanin" w:eastAsia="IRNazanin" w:cs="IRNazanin"/>
          <w:lang w:bidi="fa-IR"/>
          <w:color w:val="111111"/>
          <w:sz w:val="28"/>
          <w:szCs w:val="28"/>
          <w:rtl/>
        </w:rPr>
        <w:t xml:space="preserve">کد دستیابی کتاب : 124زبده العلاج</w:t>
      </w:r>
    </w:p>
    <w:p>
      <w:pPr>
        <w:pStyle w:val="BookText"/>
      </w:pPr>
      <w:r>
        <w:rPr>
          <w:rFonts w:ascii="IRNazanin" w:hAnsi="IRNazanin" w:eastAsia="IRNazanin" w:cs="IRNazanin"/>
          <w:lang w:bidi="fa-IR"/>
          <w:color w:val="111111"/>
          <w:sz w:val="28"/>
          <w:szCs w:val="28"/>
          <w:rtl/>
        </w:rPr>
        <w:t xml:space="preserve">زبان کتاب : فارسیزبده العلاج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العلاج</w:t>
      </w:r>
    </w:p>
    <w:p>
      <w:pPr>
        <w:pStyle w:val="BookText"/>
      </w:pPr>
      <w:r>
        <w:rPr>
          <w:rFonts w:ascii="IRNazanin" w:hAnsi="IRNazanin" w:eastAsia="IRNazanin" w:cs="IRNazanin"/>
          <w:lang w:bidi="fa-IR"/>
          <w:color w:val="111111"/>
          <w:sz w:val="28"/>
          <w:szCs w:val="28"/>
          <w:rtl/>
        </w:rPr>
        <w:t xml:space="preserve">شهر : تهرانزبده العلاج</w:t>
      </w:r>
    </w:p>
    <w:p>
      <w:pPr>
        <w:pStyle w:val="BookText"/>
      </w:pPr>
      <w:r>
        <w:rPr>
          <w:rFonts w:ascii="IRNazanin" w:hAnsi="IRNazanin" w:eastAsia="IRNazanin" w:cs="IRNazanin"/>
          <w:lang w:bidi="fa-IR"/>
          <w:color w:val="111111"/>
          <w:sz w:val="28"/>
          <w:szCs w:val="28"/>
          <w:rtl/>
        </w:rPr>
        <w:t xml:space="preserve">مولف : محمد تقی بن ابوطالب الطبیب الحسینیزبده العلاج</w:t>
      </w:r>
    </w:p>
    <w:p>
      <w:pPr>
        <w:pStyle w:val="BookText"/>
      </w:pPr>
      <w:r>
        <w:rPr>
          <w:rFonts w:ascii="IRNazanin" w:hAnsi="IRNazanin" w:eastAsia="IRNazanin" w:cs="IRNazanin"/>
          <w:lang w:bidi="fa-IR"/>
          <w:color w:val="111111"/>
          <w:sz w:val="28"/>
          <w:szCs w:val="28"/>
          <w:rtl/>
        </w:rPr>
        <w:t xml:space="preserve">کاتب : سبزعلی بن آخوند ملاحسنزبده العلاج</w:t>
      </w:r>
    </w:p>
    <w:p>
      <w:pPr>
        <w:pStyle w:val="BookText"/>
      </w:pPr>
      <w:r>
        <w:rPr>
          <w:rFonts w:ascii="IRNazanin" w:hAnsi="IRNazanin" w:eastAsia="IRNazanin" w:cs="IRNazanin"/>
          <w:lang w:bidi="fa-IR"/>
          <w:color w:val="111111"/>
          <w:sz w:val="28"/>
          <w:szCs w:val="28"/>
          <w:rtl/>
        </w:rPr>
        <w:t xml:space="preserve">تاریخ کتابت : (1236) هجریزبده العلاج</w:t>
      </w:r>
    </w:p>
    <w:p>
      <w:pPr>
        <w:pStyle w:val="BookText"/>
      </w:pPr>
      <w:r>
        <w:rPr>
          <w:rFonts w:ascii="IRNazanin" w:hAnsi="IRNazanin" w:eastAsia="IRNazanin" w:cs="IRNazanin"/>
          <w:lang w:bidi="fa-IR"/>
          <w:color w:val="111111"/>
          <w:sz w:val="28"/>
          <w:szCs w:val="28"/>
          <w:rtl/>
        </w:rPr>
        <w:t xml:space="preserve">موضوعات : پزشکیزبده العلاج</w:t>
      </w:r>
    </w:p>
    <w:p>
      <w:pPr>
        <w:pStyle w:val="BookText"/>
      </w:pPr>
      <w:r>
        <w:rPr>
          <w:rFonts w:ascii="IRNazanin" w:hAnsi="IRNazanin" w:eastAsia="IRNazanin" w:cs="IRNazanin"/>
          <w:lang w:bidi="fa-IR"/>
          <w:color w:val="111111"/>
          <w:sz w:val="28"/>
          <w:szCs w:val="28"/>
          <w:rtl/>
        </w:rPr>
        <w:t xml:space="preserve">مهدی الیه : برای محمد علی میرزا   پرداخته است .زبده العلاج</w:t>
      </w:r>
    </w:p>
    <w:p>
      <w:pPr>
        <w:pStyle w:val="BookText"/>
      </w:pPr>
      <w:r>
        <w:rPr>
          <w:rFonts w:ascii="IRNazanin" w:hAnsi="IRNazanin" w:eastAsia="IRNazanin" w:cs="IRNazanin"/>
          <w:lang w:bidi="fa-IR"/>
          <w:color w:val="111111"/>
          <w:sz w:val="28"/>
          <w:szCs w:val="28"/>
          <w:rtl/>
        </w:rPr>
        <w:t xml:space="preserve">بخش بندی : مشتمل برمقدمه و دو باب و خاتمه است : - مقدمه در سبب تالیف رساله . باب اول درعلم نظری مشتمل برشش مقاله : مقاله اول - در امورطبیعیه ، درهفت فصل . 2- درعلم نظری دراحوال بدن ، درشش فصل . 3- درعلم - نظری در استدلال دراعراض ومزاج واخلاط ... در15 فصل . 4- درعلم نظری ،در 5 فصل - 5- در تدبیر حفظ صحت و قانون علاج امراض سوءالمزاج ، در 12 فصل . 6- در شرح - بعضی حالات که دانستن آن بر طبیب لازم است ، در 4 فصل . - باب دوم ، در علم عملی مشتمل بر سه مقالت : - مقاله اول ، در انواع حمیات و اسباب و علاج آن مشتمل برسیزده فصل . مقاله دوم ،- در امراض سرتاپا مشتمل بر بیست فصل . مقاله سوم ، دراورام وبثور و جذام واسباب - وعلامات وعلاج آن مشتمل بر سه فصل . خاتمه را فاقدست .زبده العلاج</w:t>
      </w:r>
    </w:p>
    <w:p>
      <w:pPr>
        <w:pStyle w:val="BookText"/>
      </w:pPr>
      <w:r>
        <w:rPr>
          <w:rFonts w:ascii="IRNazanin" w:hAnsi="IRNazanin" w:eastAsia="IRNazanin" w:cs="IRNazanin"/>
          <w:lang w:bidi="fa-IR"/>
          <w:color w:val="111111"/>
          <w:sz w:val="28"/>
          <w:szCs w:val="28"/>
          <w:rtl/>
        </w:rPr>
        <w:t xml:space="preserve">آسیب دیدگی : اول کتاب ناقص است- خاتمه رافاقدست .زبده العلاج</w:t>
      </w:r>
    </w:p>
    <w:p>
      <w:pPr>
        <w:pStyle w:val="BookText"/>
      </w:pPr>
      <w:r>
        <w:rPr>
          <w:rFonts w:ascii="IRNazanin" w:hAnsi="IRNazanin" w:eastAsia="IRNazanin" w:cs="IRNazanin"/>
          <w:lang w:bidi="fa-IR"/>
          <w:color w:val="111111"/>
          <w:sz w:val="28"/>
          <w:szCs w:val="28"/>
          <w:rtl/>
        </w:rPr>
        <w:t xml:space="preserve">همه اطلاعات : زبده العلاج  - (  124 ) - (  فارسی - پزشکی  ) - تالیف : محمد تقی بن ابوطالب الطبیب الحسینی  که  برای محمد علی میرزا - پرداخته است . - آغاز : خلقت الافلاک برازنده افسرانا ارسلناک مهر سپهر اعتلا... -  انجام : ... کتبه ... سبزعلی بن ...آخوند ملاحسن علی مهکی ملکشاهی - فیلی فی بیستم شهر جمادی الثانی سنه 1236 الخط باقی والعمرفانی . - تاریخ تالیف :؟ تاریخ کتابت  (1236) هجری . بخط : سبزعلی بن آخوند ملاحسن . نوع - خط : تحریر. شماره صفحات :(302) شماره سطرها (19). اندازه سطرها (5/6) - قطع :(13 </w:t>
      </w:r>
      <w:r>
        <w:rPr>
          <w:rFonts w:ascii="Times New Roman" w:hAnsi="Times New Roman" w:eastAsia="Times New Roman" w:cs="Times New Roman"/>
          <w:lang w:val="en-US" w:bidi="en-US"/>
          <w:color w:val="111111"/>
          <w:sz w:val="28"/>
          <w:szCs w:val="28"/>
          <w:rtl/>
        </w:rPr>
        <w:t xml:space="preserve">× 20). - </w:t>
      </w:r>
      <w:r>
        <w:rPr>
          <w:rFonts w:ascii="IRNazanin" w:hAnsi="IRNazanin" w:eastAsia="IRNazanin" w:cs="IRNazanin"/>
          <w:lang w:bidi="fa-IR"/>
          <w:color w:val="111111"/>
          <w:sz w:val="28"/>
          <w:szCs w:val="28"/>
          <w:rtl/>
        </w:rPr>
        <w:t xml:space="preserve">مشخصات : -  اول کتاب ناقص است  ظاهرایک صفحه کاغذسفیدوآبی ، خاتمه رافاقدست .- فصول : -  مشتمل برمقدمه و دو باب و خاتمه است : - مقدمه در سبب تالیف رساله . باب اول درعلم نظری مشتمل برشش مقاله : مقاله اول - در امورطبیعیه ، درهفت فصل . 2- درعلم نظری دراحوال بدن ، درشش فصل . 3- درعلم - نظری در استدلال دراعراض ومزاج واخلاط ... در15 فصل . 4- درعلم نظری ،در 5 فصل - 5- در تدبیر حفظ صحت و قانون علاج امراض سوءالمزاج ، در 12 فصل . 6- در شرح - بعضی حالات که دانستن آن بر طبیب لازم است ، در 4 فصل . - باب دوم ، در علم عملی مشتمل بر سه مقالت : - مقاله اول ، در انواع حمیات و اسباب و علاج آن مشتمل برسیزده فصل . مقاله دوم ،- در امراض سرتاپا مشتمل بر بیست فصل . مقاله سوم ، دراورام وبثور و جذام واسباب - وعلامات وعلاج آن مشتمل بر سه فصل . خاتمه را فاقدست .زبده العلاج</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bookmarkStart w:id="1232" w:name="pg8350_57002"/>
    <w:bookmarkEnd w:id="1232"/>
    <w:p>
      <w:pPr>
        <w:pStyle w:val="Heading3"/>
      </w:pPr>
      <w:bookmarkStart w:id="3233" w:name="_Toc1235"/>
      <w:r>
        <w:t>1229- زبده العلاج</w:t>
      </w:r>
      <w:bookmarkEnd w:id="323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دفتر4زبده العلاج</w:t>
      </w:r>
    </w:p>
    <w:p>
      <w:pPr>
        <w:pStyle w:val="BookText"/>
      </w:pPr>
      <w:r>
        <w:rPr>
          <w:rFonts w:ascii="IRNazanin" w:hAnsi="IRNazanin" w:eastAsia="IRNazanin" w:cs="IRNazanin"/>
          <w:lang w:bidi="fa-IR"/>
          <w:color w:val="111111"/>
          <w:sz w:val="28"/>
          <w:szCs w:val="28"/>
          <w:rtl/>
        </w:rPr>
        <w:t xml:space="preserve">در صفحات : 658تا658زبده العلاج</w:t>
      </w:r>
    </w:p>
    <w:p>
      <w:pPr>
        <w:pStyle w:val="BookText"/>
      </w:pPr>
      <w:r>
        <w:rPr>
          <w:rFonts w:ascii="IRNazanin" w:hAnsi="IRNazanin" w:eastAsia="IRNazanin" w:cs="IRNazanin"/>
          <w:lang w:bidi="fa-IR"/>
          <w:color w:val="111111"/>
          <w:sz w:val="28"/>
          <w:szCs w:val="28"/>
          <w:rtl/>
        </w:rPr>
        <w:t xml:space="preserve">کد دستیابی کتاب : 12068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زبده العلاج</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(لندن)زبده العلاج</w:t>
      </w:r>
    </w:p>
    <w:p>
      <w:pPr>
        <w:pStyle w:val="BookText"/>
      </w:pPr>
      <w:r>
        <w:rPr>
          <w:rFonts w:ascii="IRNazanin" w:hAnsi="IRNazanin" w:eastAsia="IRNazanin" w:cs="IRNazanin"/>
          <w:lang w:bidi="fa-IR"/>
          <w:color w:val="111111"/>
          <w:sz w:val="28"/>
          <w:szCs w:val="28"/>
          <w:rtl/>
        </w:rPr>
        <w:t xml:space="preserve">شهر : لندنزبده العلاج</w:t>
      </w:r>
    </w:p>
    <w:p>
      <w:pPr>
        <w:pStyle w:val="BookText"/>
      </w:pPr>
      <w:r>
        <w:rPr>
          <w:rFonts w:ascii="IRNazanin" w:hAnsi="IRNazanin" w:eastAsia="IRNazanin" w:cs="IRNazanin"/>
          <w:lang w:bidi="fa-IR"/>
          <w:color w:val="111111"/>
          <w:sz w:val="28"/>
          <w:szCs w:val="28"/>
          <w:rtl/>
        </w:rPr>
        <w:t xml:space="preserve">مولف : محمدتقی بن ابی طالب الطبیب الحسینیزبده العلاج</w:t>
      </w:r>
    </w:p>
    <w:p>
      <w:pPr>
        <w:pStyle w:val="BookText"/>
      </w:pPr>
      <w:r>
        <w:rPr>
          <w:rFonts w:ascii="IRNazanin" w:hAnsi="IRNazanin" w:eastAsia="IRNazanin" w:cs="IRNazanin"/>
          <w:lang w:bidi="fa-IR"/>
          <w:color w:val="111111"/>
          <w:sz w:val="28"/>
          <w:szCs w:val="28"/>
          <w:rtl/>
        </w:rPr>
        <w:t xml:space="preserve">تاریخ کتابت : قرن سیزدهمزبده العلاج</w:t>
      </w:r>
    </w:p>
    <w:p>
      <w:pPr>
        <w:pStyle w:val="BookText"/>
      </w:pPr>
      <w:r>
        <w:rPr>
          <w:rFonts w:ascii="IRNazanin" w:hAnsi="IRNazanin" w:eastAsia="IRNazanin" w:cs="IRNazanin"/>
          <w:lang w:bidi="fa-IR"/>
          <w:color w:val="111111"/>
          <w:sz w:val="28"/>
          <w:szCs w:val="28"/>
          <w:rtl/>
        </w:rPr>
        <w:t xml:space="preserve">موضوعات : طب- پزشکیزبده العلاج</w:t>
      </w:r>
    </w:p>
    <w:p>
      <w:pPr>
        <w:pStyle w:val="BookText"/>
      </w:pPr>
      <w:r>
        <w:rPr>
          <w:rFonts w:ascii="IRNazanin" w:hAnsi="IRNazanin" w:eastAsia="IRNazanin" w:cs="IRNazanin"/>
          <w:lang w:bidi="fa-IR"/>
          <w:color w:val="111111"/>
          <w:sz w:val="28"/>
          <w:szCs w:val="28"/>
          <w:rtl/>
        </w:rPr>
        <w:t xml:space="preserve">همه اطلاعات : 12068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زبده العلاج   طب ، محمدتقی بن ابی طالب الطبیب الحسینی ،  قرن سیزدهم   پزشکی  .زبده العلاج</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1233" w:name="pg8350_57003"/>
    <w:bookmarkEnd w:id="1233"/>
    <w:p>
      <w:pPr>
        <w:pStyle w:val="Heading3"/>
      </w:pPr>
      <w:bookmarkStart w:id="3234" w:name="_Toc1236"/>
      <w:r>
        <w:t>1230- زبده العلاج</w:t>
      </w:r>
      <w:bookmarkEnd w:id="3234"/>
    </w:p>
    <w:p>
      <w:pPr>
        <w:pStyle w:val="BookText"/>
      </w:pPr>
      <w:r>
        <w:rPr>
          <w:rFonts w:ascii="IRNazanin" w:hAnsi="IRNazanin" w:eastAsia="IRNazanin" w:cs="IRNazanin"/>
          <w:lang w:bidi="fa-IR"/>
          <w:color w:val="111111"/>
          <w:sz w:val="28"/>
          <w:szCs w:val="28"/>
          <w:rtl/>
        </w:rPr>
        <w:t xml:space="preserve">اطلاعات مجموعه : زبده العلاج</w:t>
      </w:r>
    </w:p>
    <w:p>
      <w:pPr>
        <w:pStyle w:val="BookText"/>
      </w:pPr>
      <w:r>
        <w:rPr>
          <w:rFonts w:ascii="IRNazanin" w:hAnsi="IRNazanin" w:eastAsia="IRNazanin" w:cs="IRNazanin"/>
          <w:lang w:bidi="fa-IR"/>
          <w:color w:val="111111"/>
          <w:sz w:val="28"/>
          <w:szCs w:val="28"/>
          <w:rtl/>
        </w:rPr>
        <w:t xml:space="preserve">در صفحات : 499تا503زبده العلاج</w:t>
      </w:r>
    </w:p>
    <w:p>
      <w:pPr>
        <w:pStyle w:val="BookText"/>
      </w:pPr>
      <w:r>
        <w:rPr>
          <w:rFonts w:ascii="IRNazanin" w:hAnsi="IRNazanin" w:eastAsia="IRNazanin" w:cs="IRNazanin"/>
          <w:lang w:bidi="fa-IR"/>
          <w:color w:val="111111"/>
          <w:sz w:val="28"/>
          <w:szCs w:val="28"/>
          <w:rtl/>
        </w:rPr>
        <w:t xml:space="preserve">کد دستیابی کتاب : 963 / فزبده العلاج</w:t>
      </w:r>
    </w:p>
    <w:p>
      <w:pPr>
        <w:pStyle w:val="BookText"/>
      </w:pPr>
      <w:r>
        <w:rPr>
          <w:rFonts w:ascii="IRNazanin" w:hAnsi="IRNazanin" w:eastAsia="IRNazanin" w:cs="IRNazanin"/>
          <w:lang w:bidi="fa-IR"/>
          <w:color w:val="111111"/>
          <w:sz w:val="28"/>
          <w:szCs w:val="28"/>
          <w:rtl/>
        </w:rPr>
        <w:t xml:space="preserve">تاریخ کتابت : محتملا قرن سیزدهم ه.ق.زبده العلاج</w:t>
      </w:r>
    </w:p>
    <w:p>
      <w:pPr>
        <w:pStyle w:val="BookText"/>
      </w:pPr>
      <w:r>
        <w:rPr>
          <w:rFonts w:ascii="IRNazanin" w:hAnsi="IRNazanin" w:eastAsia="IRNazanin" w:cs="IRNazanin"/>
          <w:lang w:bidi="fa-IR"/>
          <w:color w:val="111111"/>
          <w:sz w:val="28"/>
          <w:szCs w:val="28"/>
          <w:rtl/>
        </w:rPr>
        <w:t xml:space="preserve">موضوعات : مطالب گوناگونزبده العلاج</w:t>
      </w:r>
    </w:p>
    <w:p>
      <w:pPr>
        <w:pStyle w:val="BookText"/>
      </w:pPr>
      <w:r>
        <w:rPr>
          <w:rFonts w:ascii="IRNazanin" w:hAnsi="IRNazanin" w:eastAsia="IRNazanin" w:cs="IRNazanin"/>
          <w:lang w:bidi="fa-IR"/>
          <w:color w:val="111111"/>
          <w:sz w:val="28"/>
          <w:szCs w:val="28"/>
          <w:rtl/>
        </w:rPr>
        <w:t xml:space="preserve">شماره پیشین : 306 / قزبده العلاج</w:t>
      </w:r>
    </w:p>
    <w:p>
      <w:pPr>
        <w:pStyle w:val="BookText"/>
      </w:pPr>
      <w:r>
        <w:rPr>
          <w:rFonts w:ascii="IRNazanin" w:hAnsi="IRNazanin" w:eastAsia="IRNazanin" w:cs="IRNazanin"/>
          <w:lang w:bidi="fa-IR"/>
          <w:color w:val="111111"/>
          <w:sz w:val="28"/>
          <w:szCs w:val="28"/>
          <w:rtl/>
        </w:rPr>
        <w:t xml:space="preserve">همه اطلاعات : 963 / ف   ( مطالب گوناگون ) -  مجموعه -  در این مجموعه کتابهای زیر آمده و هر یک با شماره های فرعی مشخص شده اند.-   نستعلیق  ،  محتملا قرن سیزدهم ه.ق.  ،  سرفصلها با مرکب قرمز -- جلد: تیماج قرمز، ترنج و نیم ترنج و لچکی، ضربی، مقوائی، 200 و 300 - کاغذ:- فرنگی، 166 برگ، 26 سطر کامل، 130 و 215  ،  306 / قزبده العلاج</w:t>
      </w:r>
    </w:p>
    <w:p>
      <w:pPr>
        <w:pStyle w:val="BookText"/>
      </w:pPr>
      <w:r>
        <w:rPr>
          <w:rFonts w:ascii="IRNazanin" w:hAnsi="IRNazanin" w:eastAsia="IRNazanin" w:cs="IRNazanin"/>
          <w:lang w:bidi="fa-IR"/>
          <w:color w:val="111111"/>
          <w:sz w:val="28"/>
          <w:szCs w:val="28"/>
          <w:rtl/>
        </w:rPr>
        <w:t xml:space="preserve">تمام مجلدات این مجموعه : زبده العلاج</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جلد2زبده العلاج</w:t>
      </w:r>
    </w:p>
    <w:p>
      <w:pPr>
        <w:pStyle w:val="BookText"/>
      </w:pPr>
      <w:r>
        <w:rPr>
          <w:rFonts w:ascii="IRNazanin" w:hAnsi="IRNazanin" w:eastAsia="IRNazanin" w:cs="IRNazanin"/>
          <w:lang w:bidi="fa-IR"/>
          <w:color w:val="111111"/>
          <w:sz w:val="28"/>
          <w:szCs w:val="28"/>
          <w:rtl/>
        </w:rPr>
        <w:t xml:space="preserve">در صفحات : 501تا503زبده العلاج</w:t>
      </w:r>
    </w:p>
    <w:p>
      <w:pPr>
        <w:pStyle w:val="BookText"/>
      </w:pPr>
      <w:r>
        <w:rPr>
          <w:rFonts w:ascii="IRNazanin" w:hAnsi="IRNazanin" w:eastAsia="IRNazanin" w:cs="IRNazanin"/>
          <w:lang w:bidi="fa-IR"/>
          <w:color w:val="111111"/>
          <w:sz w:val="28"/>
          <w:szCs w:val="28"/>
          <w:rtl/>
        </w:rPr>
        <w:t xml:space="preserve">ردیف کتاب   : 2زبده العلاج</w:t>
      </w:r>
    </w:p>
    <w:p>
      <w:pPr>
        <w:pStyle w:val="BookText"/>
      </w:pPr>
      <w:r>
        <w:rPr>
          <w:rFonts w:ascii="IRNazanin" w:hAnsi="IRNazanin" w:eastAsia="IRNazanin" w:cs="IRNazanin"/>
          <w:lang w:bidi="fa-IR"/>
          <w:color w:val="111111"/>
          <w:sz w:val="28"/>
          <w:szCs w:val="28"/>
          <w:rtl/>
        </w:rPr>
        <w:t xml:space="preserve">کد دستیابی کتاب : 2 / 963 / ف - صفحه 167 تا 331زبده العلاج</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العلاج</w:t>
      </w:r>
    </w:p>
    <w:p>
      <w:pPr>
        <w:pStyle w:val="BookText"/>
      </w:pPr>
      <w:r>
        <w:rPr>
          <w:rFonts w:ascii="IRNazanin" w:hAnsi="IRNazanin" w:eastAsia="IRNazanin" w:cs="IRNazanin"/>
          <w:lang w:bidi="fa-IR"/>
          <w:color w:val="111111"/>
          <w:sz w:val="28"/>
          <w:szCs w:val="28"/>
          <w:rtl/>
        </w:rPr>
        <w:t xml:space="preserve">شهر : تهرانزبده العلاج</w:t>
      </w:r>
    </w:p>
    <w:p>
      <w:pPr>
        <w:pStyle w:val="BookText"/>
      </w:pPr>
      <w:r>
        <w:rPr>
          <w:rFonts w:ascii="IRNazanin" w:hAnsi="IRNazanin" w:eastAsia="IRNazanin" w:cs="IRNazanin"/>
          <w:lang w:bidi="fa-IR"/>
          <w:color w:val="111111"/>
          <w:sz w:val="28"/>
          <w:szCs w:val="28"/>
          <w:rtl/>
        </w:rPr>
        <w:t xml:space="preserve">مولف : محمد تقی حسینیزبده العلاج</w:t>
      </w:r>
    </w:p>
    <w:p>
      <w:pPr>
        <w:pStyle w:val="BookText"/>
      </w:pPr>
      <w:r>
        <w:rPr>
          <w:rFonts w:ascii="IRNazanin" w:hAnsi="IRNazanin" w:eastAsia="IRNazanin" w:cs="IRNazanin"/>
          <w:lang w:bidi="fa-IR"/>
          <w:color w:val="111111"/>
          <w:sz w:val="28"/>
          <w:szCs w:val="28"/>
          <w:rtl/>
        </w:rPr>
        <w:t xml:space="preserve">تاریخ تالیف : قرن سیزدهم ه.ق.زبده العلاج</w:t>
      </w:r>
    </w:p>
    <w:p>
      <w:pPr>
        <w:pStyle w:val="BookText"/>
      </w:pPr>
      <w:r>
        <w:rPr>
          <w:rFonts w:ascii="IRNazanin" w:hAnsi="IRNazanin" w:eastAsia="IRNazanin" w:cs="IRNazanin"/>
          <w:lang w:bidi="fa-IR"/>
          <w:color w:val="111111"/>
          <w:sz w:val="28"/>
          <w:szCs w:val="28"/>
          <w:rtl/>
        </w:rPr>
        <w:t xml:space="preserve">موضوعات : طبزبده العلاج</w:t>
      </w:r>
    </w:p>
    <w:p>
      <w:pPr>
        <w:pStyle w:val="BookText"/>
      </w:pPr>
      <w:r>
        <w:rPr>
          <w:rFonts w:ascii="IRNazanin" w:hAnsi="IRNazanin" w:eastAsia="IRNazanin" w:cs="IRNazanin"/>
          <w:lang w:bidi="fa-IR"/>
          <w:color w:val="111111"/>
          <w:sz w:val="28"/>
          <w:szCs w:val="28"/>
          <w:rtl/>
        </w:rPr>
        <w:t xml:space="preserve">بخش بندی : باب اول: در علم نظری مشتمل بر شش مقاله بدین شرح: مقاله اول: در امور- طبیعیه مشتمل بر هفت فصل، مقاله دوم: در شناختن صحت مطلق و مرض مطلق و احتباس و- انواع مرض و سن مشتمل بر شش فصل، مقاله سوم: در اعراض و مزاج و اخلاط و علامات- نبض و قاروره و بر از و علامات محموده و مذمومه مشتمل بر پانزده فصل، مقاله- چهارم: در اسباب حاوی چهار فصل، مقاله پنجم: در حفظ صحت و قانون علاج امراض سوء- المزاج حاوی دوازده فصل، مقاله ششم: در شرح بعضی حالات که دانستن آن بر طبیب- لازم است مشتمل بر چهار فصل، باب دوم: در علم عملی و آن حاوی سه مقاله است:- مقاله اول: در انواع مهبات و اسباب و علامات و علاج آن، مقاله دوم: در امراض سر- تا پا مشتمل بر بیست فصل، مقاله سوم: در اورام و بنور و جذام و علامات وعلاج آن- مشتمل بر سه فصل .زبده العلاج</w:t>
      </w:r>
    </w:p>
    <w:p>
      <w:pPr>
        <w:pStyle w:val="BookText"/>
      </w:pPr>
      <w:r>
        <w:rPr>
          <w:rFonts w:ascii="IRNazanin" w:hAnsi="IRNazanin" w:eastAsia="IRNazanin" w:cs="IRNazanin"/>
          <w:lang w:bidi="fa-IR"/>
          <w:color w:val="111111"/>
          <w:sz w:val="28"/>
          <w:szCs w:val="28"/>
          <w:rtl/>
        </w:rPr>
        <w:t xml:space="preserve">همه اطلاعات : 2 / 963 / ف   ( طب ) -  زبده العلاج -  از:  محمد تقی حسینی ، تالیف:  قرن سیزدهم ه.ق. -  نویسنده، که از طبیبان زمان بوده، می گوید: چون دو علم اشرف بر سایر علوم- است: یکی علم دین و دیگر علم بدن، من چون سررشته علم بدن بدست داشتم بر آن شدم- که کتاب حاضر را در پزشکی بپردازم بابواب و مقالات زیر: -  باب اول: در علم نظری مشتمل بر شش مقاله بدین شرح: مقاله اول: در امور- طبیعیه مشتمل بر هفت فصل، مقاله دوم: در شناختن صحت مطلق و مرض مطلق و احتباس و- انواع مرض و سن مشتمل بر شش فصل، مقاله سوم: در اعراض و مزاج و اخلاط و علامات- نبض و قاروره و بر از و علامات محموده و مذمومه مشتمل بر پانزده فصل، مقاله- چهارم: در اسباب حاوی چهار فصل، مقاله پنجم: در حفظ صحت و قانون علاج امراض سوء- المزاج حاوی دوازده فصل، مقاله ششم: در شرح بعضی حالات که دانستن آن بر طبیب- لازم است مشتمل بر چهار فصل، باب دوم: در علم عملی و آن حاوی سه مقاله است:- مقاله اول: در انواع مهبات و اسباب و علامات و علاج آن، مقاله دوم: در امراض سر- تا پا مشتمل بر بیست فصل، مقاله سوم: در اورام و بنور و جذام و علامات وعلاج آن- مشتمل بر سه فصل . جای آن درین مجموعه از صفحه 167 تا 331 می باشد. - آغاز:  بسمله، حمد و سپاس پادشاهی را سزد و شکر بی قیاس متقن الاسامی را رسد- که بامر امر کن فیکون. - انجام:  بجهت سم مرگ موش کاسه آلو بخارا با یخ بعد از استفراغ بسیار آنگاه و- کره را آب نموده داده میل کند که از برای رفع سم مجرب است.این کتاب زبده العلاج- در یوم پنجشنبه 1245 پنجم شهر صفر المظفر تحریر یافت.زبده العلاج</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1234" w:name="pg8350_57004"/>
    <w:bookmarkEnd w:id="1234"/>
    <w:p>
      <w:pPr>
        <w:pStyle w:val="Heading3"/>
      </w:pPr>
      <w:bookmarkStart w:id="3235" w:name="_Toc1237"/>
      <w:r>
        <w:t>1231- زبده الفرائض</w:t>
      </w:r>
      <w:bookmarkEnd w:id="3235"/>
    </w:p>
    <w:p>
      <w:pPr>
        <w:pStyle w:val="BookText"/>
      </w:pPr>
      <w:r>
        <w:rPr>
          <w:rFonts w:ascii="IRNazanin" w:hAnsi="IRNazanin" w:eastAsia="IRNazanin" w:cs="IRNazanin"/>
          <w:lang w:bidi="fa-IR"/>
          <w:color w:val="111111"/>
          <w:sz w:val="28"/>
          <w:szCs w:val="28"/>
          <w:rtl/>
        </w:rPr>
        <w:t xml:space="preserve">اطلاعات مجموعه : زبده الفرائض</w:t>
      </w:r>
    </w:p>
    <w:p>
      <w:pPr>
        <w:pStyle w:val="BookText"/>
      </w:pPr>
      <w:r>
        <w:rPr>
          <w:rFonts w:ascii="IRNazanin" w:hAnsi="IRNazanin" w:eastAsia="IRNazanin" w:cs="IRNazanin"/>
          <w:lang w:bidi="fa-IR"/>
          <w:color w:val="111111"/>
          <w:sz w:val="28"/>
          <w:szCs w:val="28"/>
          <w:rtl/>
        </w:rPr>
        <w:t xml:space="preserve">در صفحات : 95تا99زبده الفرائض</w:t>
      </w:r>
    </w:p>
    <w:p>
      <w:pPr>
        <w:pStyle w:val="BookText"/>
      </w:pPr>
      <w:r>
        <w:rPr>
          <w:rFonts w:ascii="IRNazanin" w:hAnsi="IRNazanin" w:eastAsia="IRNazanin" w:cs="IRNazanin"/>
          <w:lang w:bidi="fa-IR"/>
          <w:color w:val="111111"/>
          <w:sz w:val="28"/>
          <w:szCs w:val="28"/>
          <w:rtl/>
        </w:rPr>
        <w:t xml:space="preserve">کد دستیابی کتاب : 2706زبده الفرائض</w:t>
      </w:r>
    </w:p>
    <w:p>
      <w:pPr>
        <w:pStyle w:val="BookText"/>
      </w:pPr>
      <w:r>
        <w:rPr>
          <w:rFonts w:ascii="IRNazanin" w:hAnsi="IRNazanin" w:eastAsia="IRNazanin" w:cs="IRNazanin"/>
          <w:lang w:bidi="fa-IR"/>
          <w:color w:val="111111"/>
          <w:sz w:val="28"/>
          <w:szCs w:val="28"/>
          <w:rtl/>
        </w:rPr>
        <w:t xml:space="preserve">کاتب : چند نویسندهزبده الفرائض</w:t>
      </w:r>
    </w:p>
    <w:p>
      <w:pPr>
        <w:pStyle w:val="BookText"/>
      </w:pPr>
      <w:r>
        <w:rPr>
          <w:rFonts w:ascii="IRNazanin" w:hAnsi="IRNazanin" w:eastAsia="IRNazanin" w:cs="IRNazanin"/>
          <w:lang w:bidi="fa-IR"/>
          <w:color w:val="111111"/>
          <w:sz w:val="28"/>
          <w:szCs w:val="28"/>
          <w:rtl/>
        </w:rPr>
        <w:t xml:space="preserve">همه اطلاعات : 642 -  2706  شکسته نستعلیق ونسخ  چند نویسنده، عنوان ونشان شنگرف، دارنده - نسخه محمد حسن با مهرش وسید محمد علی، 100گ 14 و 18 س ، - 13</w:t>
      </w:r>
      <w:r>
        <w:rPr>
          <w:rFonts w:ascii="Times New Roman" w:hAnsi="Times New Roman" w:eastAsia="Times New Roman" w:cs="Times New Roman"/>
          <w:lang w:val="en-US" w:bidi="en-US"/>
          <w:color w:val="111111"/>
          <w:sz w:val="28"/>
          <w:szCs w:val="28"/>
          <w:rtl/>
        </w:rPr>
        <w:t xml:space="preserve">× 6</w:t>
      </w:r>
      <w:r>
        <w:rPr>
          <w:rFonts w:ascii="IRNazanin" w:hAnsi="IRNazanin" w:eastAsia="IRNazanin" w:cs="IRNazanin"/>
          <w:lang w:bidi="fa-IR"/>
          <w:color w:val="111111"/>
          <w:sz w:val="28"/>
          <w:szCs w:val="28"/>
          <w:rtl/>
        </w:rPr>
        <w:t xml:space="preserve">ر18، کاغذ ترمه، جلد میشن آلبالویی لایی. - . - . - . - . - . -  . - . - . - . - . - . - . - . - . - . - . - . - .زبده الفرائض</w:t>
      </w:r>
    </w:p>
    <w:p>
      <w:pPr>
        <w:pStyle w:val="BookText"/>
      </w:pPr>
      <w:r>
        <w:rPr>
          <w:rFonts w:ascii="IRNazanin" w:hAnsi="IRNazanin" w:eastAsia="IRNazanin" w:cs="IRNazanin"/>
          <w:lang w:bidi="fa-IR"/>
          <w:color w:val="111111"/>
          <w:sz w:val="28"/>
          <w:szCs w:val="28"/>
          <w:rtl/>
        </w:rPr>
        <w:t xml:space="preserve">تمام مجلدات این مجموعه : زبده الفرائض</w:t>
      </w:r>
    </w:p>
    <w:p>
      <w:pPr>
        <w:pStyle w:val="BookText"/>
      </w:pPr>
      <w:r>
        <w:rPr>
          <w:rFonts w:ascii="IRNazanin" w:hAnsi="IRNazanin" w:eastAsia="IRNazanin" w:cs="IRNazanin"/>
          <w:lang w:bidi="fa-IR"/>
          <w:color w:val="111111"/>
          <w:sz w:val="28"/>
          <w:szCs w:val="28"/>
          <w:rtl/>
        </w:rPr>
        <w:t xml:space="preserve">ماخذ کتاب : کتابخانه ملی ملک - جلد6زبده الفرائض</w:t>
      </w:r>
    </w:p>
    <w:p>
      <w:pPr>
        <w:pStyle w:val="BookText"/>
      </w:pPr>
      <w:r>
        <w:rPr>
          <w:rFonts w:ascii="IRNazanin" w:hAnsi="IRNazanin" w:eastAsia="IRNazanin" w:cs="IRNazanin"/>
          <w:lang w:bidi="fa-IR"/>
          <w:color w:val="111111"/>
          <w:sz w:val="28"/>
          <w:szCs w:val="28"/>
          <w:rtl/>
        </w:rPr>
        <w:t xml:space="preserve">در صفحات : 97تا99زبده الفرائض</w:t>
      </w:r>
    </w:p>
    <w:p>
      <w:pPr>
        <w:pStyle w:val="BookText"/>
      </w:pPr>
      <w:r>
        <w:rPr>
          <w:rFonts w:ascii="IRNazanin" w:hAnsi="IRNazanin" w:eastAsia="IRNazanin" w:cs="IRNazanin"/>
          <w:lang w:bidi="fa-IR"/>
          <w:color w:val="111111"/>
          <w:sz w:val="28"/>
          <w:szCs w:val="28"/>
          <w:rtl/>
        </w:rPr>
        <w:t xml:space="preserve">ردیف کتاب   : 19زبده الفرائض</w:t>
      </w:r>
    </w:p>
    <w:p>
      <w:pPr>
        <w:pStyle w:val="BookText"/>
      </w:pPr>
      <w:r>
        <w:rPr>
          <w:rFonts w:ascii="IRNazanin" w:hAnsi="IRNazanin" w:eastAsia="IRNazanin" w:cs="IRNazanin"/>
          <w:lang w:bidi="fa-IR"/>
          <w:color w:val="111111"/>
          <w:sz w:val="28"/>
          <w:szCs w:val="28"/>
          <w:rtl/>
        </w:rPr>
        <w:t xml:space="preserve">کد دستیابی کتاب : 88 پ -   99 پزبده الفرائض</w:t>
      </w:r>
    </w:p>
    <w:p>
      <w:pPr>
        <w:pStyle w:val="BookText"/>
      </w:pPr>
      <w:r>
        <w:rPr>
          <w:rFonts w:ascii="IRNazanin" w:hAnsi="IRNazanin" w:eastAsia="IRNazanin" w:cs="IRNazanin"/>
          <w:lang w:bidi="fa-IR"/>
          <w:color w:val="111111"/>
          <w:sz w:val="28"/>
          <w:szCs w:val="28"/>
          <w:rtl/>
        </w:rPr>
        <w:t xml:space="preserve">زبان کتاب : فارسیزبده الفرائض</w:t>
      </w:r>
    </w:p>
    <w:p>
      <w:pPr>
        <w:pStyle w:val="BookText"/>
      </w:pPr>
      <w:r>
        <w:rPr>
          <w:rFonts w:ascii="IRNazanin" w:hAnsi="IRNazanin" w:eastAsia="IRNazanin" w:cs="IRNazanin"/>
          <w:lang w:bidi="fa-IR"/>
          <w:color w:val="111111"/>
          <w:sz w:val="28"/>
          <w:szCs w:val="28"/>
          <w:rtl/>
        </w:rPr>
        <w:t xml:space="preserve">نام کتابخانه : کتابخانه ملی ملکزبده الفرائض</w:t>
      </w:r>
    </w:p>
    <w:p>
      <w:pPr>
        <w:pStyle w:val="BookText"/>
      </w:pPr>
      <w:r>
        <w:rPr>
          <w:rFonts w:ascii="IRNazanin" w:hAnsi="IRNazanin" w:eastAsia="IRNazanin" w:cs="IRNazanin"/>
          <w:lang w:bidi="fa-IR"/>
          <w:color w:val="111111"/>
          <w:sz w:val="28"/>
          <w:szCs w:val="28"/>
          <w:rtl/>
        </w:rPr>
        <w:t xml:space="preserve">شهر : تهرانزبده الفرائض</w:t>
      </w:r>
    </w:p>
    <w:p>
      <w:pPr>
        <w:pStyle w:val="BookText"/>
      </w:pPr>
      <w:r>
        <w:rPr>
          <w:rFonts w:ascii="IRNazanin" w:hAnsi="IRNazanin" w:eastAsia="IRNazanin" w:cs="IRNazanin"/>
          <w:lang w:bidi="fa-IR"/>
          <w:color w:val="111111"/>
          <w:sz w:val="28"/>
          <w:szCs w:val="28"/>
          <w:rtl/>
        </w:rPr>
        <w:t xml:space="preserve">مولف : ابو الخیر محمد تقی فارسیزبده الفرائض</w:t>
      </w:r>
    </w:p>
    <w:p>
      <w:pPr>
        <w:pStyle w:val="BookText"/>
      </w:pPr>
      <w:r>
        <w:rPr>
          <w:rFonts w:ascii="IRNazanin" w:hAnsi="IRNazanin" w:eastAsia="IRNazanin" w:cs="IRNazanin"/>
          <w:lang w:bidi="fa-IR"/>
          <w:color w:val="111111"/>
          <w:sz w:val="28"/>
          <w:szCs w:val="28"/>
          <w:rtl/>
        </w:rPr>
        <w:t xml:space="preserve">تاریخ کتابت : سده 11 و 12زبده الفرائض</w:t>
      </w:r>
    </w:p>
    <w:p>
      <w:pPr>
        <w:pStyle w:val="BookText"/>
      </w:pPr>
      <w:r>
        <w:rPr>
          <w:rFonts w:ascii="IRNazanin" w:hAnsi="IRNazanin" w:eastAsia="IRNazanin" w:cs="IRNazanin"/>
          <w:lang w:bidi="fa-IR"/>
          <w:color w:val="111111"/>
          <w:sz w:val="28"/>
          <w:szCs w:val="28"/>
          <w:rtl/>
        </w:rPr>
        <w:t xml:space="preserve">موضوعات : مسائل ارث و   مقدمات در علم حسابزبده الفرائض</w:t>
      </w:r>
    </w:p>
    <w:p>
      <w:pPr>
        <w:pStyle w:val="BookText"/>
      </w:pPr>
      <w:r>
        <w:rPr>
          <w:rFonts w:ascii="IRNazanin" w:hAnsi="IRNazanin" w:eastAsia="IRNazanin" w:cs="IRNazanin"/>
          <w:lang w:bidi="fa-IR"/>
          <w:color w:val="111111"/>
          <w:sz w:val="28"/>
          <w:szCs w:val="28"/>
          <w:rtl/>
        </w:rPr>
        <w:t xml:space="preserve">همه اطلاعات : 19-  زبده الفرائض:از  ابو الخیر محمد تقی فارسی، به  فارسی در  مسائل ارث و - مقدمات در علم حساب ( نستعلیق  سده 11 و 12 ، 19 س)، ( 88 پ - - 99 پ). - آغاز:  بسمله، رب تمم بالخیر والاحسان، مستحق حمد وسزاوار شکر - مالک الملکی است که در فلک عظمت ... فان احوج الخلائق الی اللّٰه الغنی - ابو الخیر محمد تقی الفارسی ... - انجام: ... پس شوهر وفات کند، از شش پسر و الحمد لله الاکبر ... وآله - الکرام البررهزبده الفرائض</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bookmarkStart w:id="1235" w:name="pg8350_57005"/>
    <w:bookmarkEnd w:id="1235"/>
    <w:p>
      <w:pPr>
        <w:pStyle w:val="Heading3"/>
      </w:pPr>
      <w:bookmarkStart w:id="3236" w:name="_Toc1238"/>
      <w:r>
        <w:t>1232- زبده الفصوص فی نقش الفصوص</w:t>
      </w:r>
      <w:bookmarkEnd w:id="3236"/>
    </w:p>
    <w:p>
      <w:pPr>
        <w:pStyle w:val="BookText"/>
      </w:pPr>
      <w:r>
        <w:rPr>
          <w:rFonts w:ascii="IRNazanin" w:hAnsi="IRNazanin" w:eastAsia="IRNazanin" w:cs="IRNazanin"/>
          <w:lang w:bidi="fa-IR"/>
          <w:color w:val="111111"/>
          <w:sz w:val="28"/>
          <w:szCs w:val="28"/>
          <w:rtl/>
        </w:rPr>
        <w:t xml:space="preserve">اطلاعات مجموعه : زبده الفصوص فی نقش الفصوص</w:t>
      </w:r>
    </w:p>
    <w:p>
      <w:pPr>
        <w:pStyle w:val="BookText"/>
      </w:pPr>
      <w:r>
        <w:rPr>
          <w:rFonts w:ascii="IRNazanin" w:hAnsi="IRNazanin" w:eastAsia="IRNazanin" w:cs="IRNazanin"/>
          <w:lang w:bidi="fa-IR"/>
          <w:color w:val="111111"/>
          <w:sz w:val="28"/>
          <w:szCs w:val="28"/>
          <w:rtl/>
        </w:rPr>
        <w:t xml:space="preserve">در صفحات : 181تا181زبده الفصوص فی نقش الفصوص</w:t>
      </w:r>
    </w:p>
    <w:p>
      <w:pPr>
        <w:pStyle w:val="BookText"/>
      </w:pPr>
      <w:r>
        <w:rPr>
          <w:rFonts w:ascii="IRNazanin" w:hAnsi="IRNazanin" w:eastAsia="IRNazanin" w:cs="IRNazanin"/>
          <w:lang w:bidi="fa-IR"/>
          <w:color w:val="111111"/>
          <w:sz w:val="28"/>
          <w:szCs w:val="28"/>
          <w:rtl/>
        </w:rPr>
        <w:t xml:space="preserve">کد دستیابی کتاب : 682زبده الفصوص فی نقش الفصوص</w:t>
      </w:r>
    </w:p>
    <w:p>
      <w:pPr>
        <w:pStyle w:val="BookText"/>
      </w:pPr>
      <w:r>
        <w:rPr>
          <w:rFonts w:ascii="IRNazanin" w:hAnsi="IRNazanin" w:eastAsia="IRNazanin" w:cs="IRNazanin"/>
          <w:lang w:bidi="fa-IR"/>
          <w:color w:val="111111"/>
          <w:sz w:val="28"/>
          <w:szCs w:val="28"/>
          <w:rtl/>
        </w:rPr>
        <w:t xml:space="preserve">تاریخ کتابت : سده 12زبده الفصوص فی نقش الفصوص</w:t>
      </w:r>
    </w:p>
    <w:p>
      <w:pPr>
        <w:pStyle w:val="BookText"/>
      </w:pPr>
      <w:r>
        <w:rPr>
          <w:rFonts w:ascii="IRNazanin" w:hAnsi="IRNazanin" w:eastAsia="IRNazanin" w:cs="IRNazanin"/>
          <w:lang w:bidi="fa-IR"/>
          <w:color w:val="111111"/>
          <w:sz w:val="28"/>
          <w:szCs w:val="28"/>
          <w:rtl/>
        </w:rPr>
        <w:t xml:space="preserve">همه اطلاعات : 503 -   مجموعه  ،  نسخ    سده 12  ،  وقف محمود بن سید بکر بن حاج محمود - بارانی در 27 رمضان 1184   ( 682 )زبده الفصوص فی نقش الفصوص</w:t>
      </w:r>
    </w:p>
    <w:p>
      <w:pPr>
        <w:pStyle w:val="BookText"/>
      </w:pPr>
      <w:r>
        <w:rPr>
          <w:rFonts w:ascii="IRNazanin" w:hAnsi="IRNazanin" w:eastAsia="IRNazanin" w:cs="IRNazanin"/>
          <w:lang w:bidi="fa-IR"/>
          <w:color w:val="111111"/>
          <w:sz w:val="28"/>
          <w:szCs w:val="28"/>
          <w:rtl/>
        </w:rPr>
        <w:t xml:space="preserve">تمام مجلدات این مجموعه : زبده الفصوص فی نقش الفصوص</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دفتر10زبده الفصوص فی نقش الفصوص</w:t>
      </w:r>
    </w:p>
    <w:p>
      <w:pPr>
        <w:pStyle w:val="BookText"/>
      </w:pPr>
      <w:r>
        <w:rPr>
          <w:rFonts w:ascii="IRNazanin" w:hAnsi="IRNazanin" w:eastAsia="IRNazanin" w:cs="IRNazanin"/>
          <w:lang w:bidi="fa-IR"/>
          <w:color w:val="111111"/>
          <w:sz w:val="28"/>
          <w:szCs w:val="28"/>
          <w:rtl/>
        </w:rPr>
        <w:t xml:space="preserve">در صفحات : 181تا181زبده الفصوص فی نقش الفصوص</w:t>
      </w:r>
    </w:p>
    <w:p>
      <w:pPr>
        <w:pStyle w:val="BookText"/>
      </w:pPr>
      <w:r>
        <w:rPr>
          <w:rFonts w:ascii="IRNazanin" w:hAnsi="IRNazanin" w:eastAsia="IRNazanin" w:cs="IRNazanin"/>
          <w:lang w:bidi="fa-IR"/>
          <w:color w:val="111111"/>
          <w:sz w:val="28"/>
          <w:szCs w:val="28"/>
          <w:rtl/>
        </w:rPr>
        <w:t xml:space="preserve">ردیف کتاب   : 1زبده الفصوص فی نقش الفصوص</w:t>
      </w:r>
    </w:p>
    <w:p>
      <w:pPr>
        <w:pStyle w:val="BookText"/>
      </w:pPr>
      <w:r>
        <w:rPr>
          <w:rFonts w:ascii="IRNazanin" w:hAnsi="IRNazanin" w:eastAsia="IRNazanin" w:cs="IRNazanin"/>
          <w:lang w:bidi="fa-IR"/>
          <w:color w:val="111111"/>
          <w:sz w:val="28"/>
          <w:szCs w:val="28"/>
          <w:rtl/>
        </w:rPr>
        <w:t xml:space="preserve">نام کتابخانه : دانشگاه آن آربرزبده الفصوص فی نقش الفصوص</w:t>
      </w:r>
    </w:p>
    <w:p>
      <w:pPr>
        <w:pStyle w:val="BookText"/>
      </w:pPr>
      <w:r>
        <w:rPr>
          <w:rFonts w:ascii="IRNazanin" w:hAnsi="IRNazanin" w:eastAsia="IRNazanin" w:cs="IRNazanin"/>
          <w:lang w:bidi="fa-IR"/>
          <w:color w:val="111111"/>
          <w:sz w:val="28"/>
          <w:szCs w:val="28"/>
          <w:rtl/>
        </w:rPr>
        <w:t xml:space="preserve">شهر : میشیگانزبده الفصوص فی نقش الفصوص</w:t>
      </w:r>
    </w:p>
    <w:p>
      <w:pPr>
        <w:pStyle w:val="BookText"/>
      </w:pPr>
      <w:r>
        <w:rPr>
          <w:rFonts w:ascii="IRNazanin" w:hAnsi="IRNazanin" w:eastAsia="IRNazanin" w:cs="IRNazanin"/>
          <w:lang w:bidi="fa-IR"/>
          <w:color w:val="111111"/>
          <w:sz w:val="28"/>
          <w:szCs w:val="28"/>
          <w:rtl/>
        </w:rPr>
        <w:t xml:space="preserve">مولف : مولوی رسوخ الدین اسماعیل دده انقروی   درگذشته 1041زبده الفصوص فی نقش الفصوص</w:t>
      </w:r>
    </w:p>
    <w:p>
      <w:pPr>
        <w:pStyle w:val="BookText"/>
      </w:pPr>
      <w:r>
        <w:rPr>
          <w:rFonts w:ascii="IRNazanin" w:hAnsi="IRNazanin" w:eastAsia="IRNazanin" w:cs="IRNazanin"/>
          <w:lang w:bidi="fa-IR"/>
          <w:color w:val="111111"/>
          <w:sz w:val="28"/>
          <w:szCs w:val="28"/>
          <w:rtl/>
        </w:rPr>
        <w:t xml:space="preserve">همه اطلاعات : 1 -   زبده الفصوص فی نقش الفصوص  :   مولوی رسوخ الدین اسماعیل دده انقروی - درگذشته 1041   گزیده فصوص ابن العربی است.زبده الفصوص فی نقش الفصوص</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1236" w:name="pg8350_57006"/>
    <w:bookmarkEnd w:id="1236"/>
    <w:p>
      <w:pPr>
        <w:pStyle w:val="Heading3"/>
      </w:pPr>
      <w:bookmarkStart w:id="3237" w:name="_Toc1239"/>
      <w:r>
        <w:t>1233- زبده الفکر فی زیاره سید الشر</w:t>
      </w:r>
      <w:bookmarkEnd w:id="3237"/>
    </w:p>
    <w:p>
      <w:pPr>
        <w:pStyle w:val="BookText"/>
      </w:pPr>
      <w:r>
        <w:rPr>
          <w:rFonts w:ascii="IRNazanin" w:hAnsi="IRNazanin" w:eastAsia="IRNazanin" w:cs="IRNazanin"/>
          <w:lang w:bidi="fa-IR"/>
          <w:color w:val="111111"/>
          <w:sz w:val="28"/>
          <w:szCs w:val="28"/>
          <w:rtl/>
        </w:rPr>
        <w:t xml:space="preserve">اطلاعات مجموعه : زبده الفکر فی زیاره سید الشر</w:t>
      </w:r>
    </w:p>
    <w:p>
      <w:pPr>
        <w:pStyle w:val="BookText"/>
      </w:pPr>
      <w:r>
        <w:rPr>
          <w:rFonts w:ascii="IRNazanin" w:hAnsi="IRNazanin" w:eastAsia="IRNazanin" w:cs="IRNazanin"/>
          <w:lang w:bidi="fa-IR"/>
          <w:color w:val="111111"/>
          <w:sz w:val="28"/>
          <w:szCs w:val="28"/>
          <w:rtl/>
        </w:rPr>
        <w:t xml:space="preserve">در صفحات : 561تا561زبده الفکر فی زیاره سید الشر</w:t>
      </w:r>
    </w:p>
    <w:p>
      <w:pPr>
        <w:pStyle w:val="BookText"/>
      </w:pPr>
      <w:r>
        <w:rPr>
          <w:rFonts w:ascii="IRNazanin" w:hAnsi="IRNazanin" w:eastAsia="IRNazanin" w:cs="IRNazanin"/>
          <w:lang w:bidi="fa-IR"/>
          <w:color w:val="111111"/>
          <w:sz w:val="28"/>
          <w:szCs w:val="28"/>
          <w:rtl/>
        </w:rPr>
        <w:t xml:space="preserve">کد دستیابی کتاب : 785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زبده الفکر فی زیاره سید الشر</w:t>
      </w:r>
    </w:p>
    <w:p>
      <w:pPr>
        <w:pStyle w:val="BookText"/>
      </w:pPr>
      <w:r>
        <w:rPr>
          <w:rFonts w:ascii="IRNazanin" w:hAnsi="IRNazanin" w:eastAsia="IRNazanin" w:cs="IRNazanin"/>
          <w:lang w:bidi="fa-IR"/>
          <w:color w:val="111111"/>
          <w:sz w:val="28"/>
          <w:szCs w:val="28"/>
          <w:rtl/>
        </w:rPr>
        <w:t xml:space="preserve">تاریخ کتابت : سده 13زبده الفکر فی زیاره سید الشر</w:t>
      </w:r>
    </w:p>
    <w:p>
      <w:pPr>
        <w:pStyle w:val="BookText"/>
      </w:pPr>
      <w:r>
        <w:rPr>
          <w:rFonts w:ascii="IRNazanin" w:hAnsi="IRNazanin" w:eastAsia="IRNazanin" w:cs="IRNazanin"/>
          <w:lang w:bidi="fa-IR"/>
          <w:color w:val="111111"/>
          <w:sz w:val="28"/>
          <w:szCs w:val="28"/>
          <w:rtl/>
        </w:rPr>
        <w:t xml:space="preserve">همه اطلاعات : مجموعه  ،  نسخ زرین    سده 13  ،  785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زبده الفکر فی زیاره سید الشر</w:t>
      </w:r>
    </w:p>
    <w:p>
      <w:pPr>
        <w:pStyle w:val="BookText"/>
      </w:pPr>
      <w:r>
        <w:rPr>
          <w:rFonts w:ascii="IRNazanin" w:hAnsi="IRNazanin" w:eastAsia="IRNazanin" w:cs="IRNazanin"/>
          <w:lang w:bidi="fa-IR"/>
          <w:color w:val="111111"/>
          <w:sz w:val="28"/>
          <w:szCs w:val="28"/>
          <w:rtl/>
        </w:rPr>
        <w:t xml:space="preserve">تمام مجلدات این مجموعه : زبده الفکر فی زیاره سید الشر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الفکر فی زیاره سید الشر</w:t>
      </w:r>
    </w:p>
    <w:p>
      <w:pPr>
        <w:pStyle w:val="BookText"/>
      </w:pPr>
      <w:r>
        <w:rPr>
          <w:rFonts w:ascii="IRNazanin" w:hAnsi="IRNazanin" w:eastAsia="IRNazanin" w:cs="IRNazanin"/>
          <w:lang w:bidi="fa-IR"/>
          <w:color w:val="111111"/>
          <w:sz w:val="28"/>
          <w:szCs w:val="28"/>
          <w:rtl/>
        </w:rPr>
        <w:t xml:space="preserve">در صفحات : 561تا561زبده الفکر فی زیاره سید الشر</w:t>
      </w:r>
    </w:p>
    <w:p>
      <w:pPr>
        <w:pStyle w:val="BookText"/>
      </w:pPr>
      <w:r>
        <w:rPr>
          <w:rFonts w:ascii="IRNazanin" w:hAnsi="IRNazanin" w:eastAsia="IRNazanin" w:cs="IRNazanin"/>
          <w:lang w:bidi="fa-IR"/>
          <w:color w:val="111111"/>
          <w:sz w:val="28"/>
          <w:szCs w:val="28"/>
          <w:rtl/>
        </w:rPr>
        <w:t xml:space="preserve">ردیف کتاب   : 2زبده الفکر فی زیاره سید الشر</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لسآنجلسزبده الفکر فی زیاره سید الشر</w:t>
      </w:r>
    </w:p>
    <w:p>
      <w:pPr>
        <w:pStyle w:val="BookText"/>
      </w:pPr>
      <w:r>
        <w:rPr>
          <w:rFonts w:ascii="IRNazanin" w:hAnsi="IRNazanin" w:eastAsia="IRNazanin" w:cs="IRNazanin"/>
          <w:lang w:bidi="fa-IR"/>
          <w:color w:val="111111"/>
          <w:sz w:val="28"/>
          <w:szCs w:val="28"/>
          <w:rtl/>
        </w:rPr>
        <w:t xml:space="preserve">شهر : لس آنجلسزبده الفکر فی زیاره سید الشر</w:t>
      </w:r>
    </w:p>
    <w:p>
      <w:pPr>
        <w:pStyle w:val="BookText"/>
      </w:pPr>
      <w:r>
        <w:rPr>
          <w:rFonts w:ascii="IRNazanin" w:hAnsi="IRNazanin" w:eastAsia="IRNazanin" w:cs="IRNazanin"/>
          <w:lang w:bidi="fa-IR"/>
          <w:color w:val="111111"/>
          <w:sz w:val="28"/>
          <w:szCs w:val="28"/>
          <w:rtl/>
        </w:rPr>
        <w:t xml:space="preserve">مولف : محمد مسعود بن محمد پاشایی نقش بندیزبده الفکر فی زیاره سید الشر</w:t>
      </w:r>
    </w:p>
    <w:p>
      <w:pPr>
        <w:pStyle w:val="BookText"/>
      </w:pPr>
      <w:r>
        <w:rPr>
          <w:rFonts w:ascii="IRNazanin" w:hAnsi="IRNazanin" w:eastAsia="IRNazanin" w:cs="IRNazanin"/>
          <w:lang w:bidi="fa-IR"/>
          <w:color w:val="111111"/>
          <w:sz w:val="28"/>
          <w:szCs w:val="28"/>
          <w:rtl/>
        </w:rPr>
        <w:t xml:space="preserve">همه اطلاعات : 2 -   زبده الفکر فی زیاره سید الشر  :   محمد مسعود بن محمد پاشایی نقش بندی  که  پس - از نگارش مناسک حج گویا همین نبذه المناسک درباره مناسک زیارت مدینه ساخته است .زبده الفکر فی زیاره سید الشر</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1237" w:name="pg8350_57007"/>
    <w:bookmarkEnd w:id="1237"/>
    <w:p>
      <w:pPr>
        <w:pStyle w:val="Heading3"/>
      </w:pPr>
      <w:bookmarkStart w:id="3238" w:name="_Toc1240"/>
      <w:r>
        <w:t>1234- زبده الفنون</w:t>
      </w:r>
      <w:bookmarkEnd w:id="3238"/>
    </w:p>
    <w:p>
      <w:pPr>
        <w:pStyle w:val="BookText"/>
      </w:pPr>
      <w:r>
        <w:rPr>
          <w:rFonts w:ascii="IRNazanin" w:hAnsi="IRNazanin" w:eastAsia="IRNazanin" w:cs="IRNazanin"/>
          <w:lang w:bidi="fa-IR"/>
          <w:color w:val="111111"/>
          <w:sz w:val="28"/>
          <w:szCs w:val="28"/>
          <w:rtl/>
        </w:rPr>
        <w:t xml:space="preserve">اطلاعات مجموعه : زبده الفنون</w:t>
      </w:r>
    </w:p>
    <w:p>
      <w:pPr>
        <w:pStyle w:val="BookText"/>
      </w:pPr>
      <w:r>
        <w:rPr>
          <w:rFonts w:ascii="IRNazanin" w:hAnsi="IRNazanin" w:eastAsia="IRNazanin" w:cs="IRNazanin"/>
          <w:lang w:bidi="fa-IR"/>
          <w:color w:val="111111"/>
          <w:sz w:val="28"/>
          <w:szCs w:val="28"/>
          <w:rtl/>
        </w:rPr>
        <w:t xml:space="preserve">در صفحات : 409تا423زبده الفنون</w:t>
      </w:r>
    </w:p>
    <w:p>
      <w:pPr>
        <w:pStyle w:val="BookText"/>
      </w:pPr>
      <w:r>
        <w:rPr>
          <w:rFonts w:ascii="IRNazanin" w:hAnsi="IRNazanin" w:eastAsia="IRNazanin" w:cs="IRNazanin"/>
          <w:lang w:bidi="fa-IR"/>
          <w:color w:val="111111"/>
          <w:sz w:val="28"/>
          <w:szCs w:val="28"/>
          <w:rtl/>
        </w:rPr>
        <w:t xml:space="preserve">کد دستیابی کتاب : 431 / فزبده الفنون</w:t>
      </w:r>
    </w:p>
    <w:p>
      <w:pPr>
        <w:pStyle w:val="BookText"/>
      </w:pPr>
      <w:r>
        <w:rPr>
          <w:rFonts w:ascii="IRNazanin" w:hAnsi="IRNazanin" w:eastAsia="IRNazanin" w:cs="IRNazanin"/>
          <w:lang w:bidi="fa-IR"/>
          <w:color w:val="111111"/>
          <w:sz w:val="28"/>
          <w:szCs w:val="28"/>
          <w:rtl/>
        </w:rPr>
        <w:t xml:space="preserve">کاتب : محمد طسوجی و دیگرانزبده الفنون</w:t>
      </w:r>
    </w:p>
    <w:p>
      <w:pPr>
        <w:pStyle w:val="BookText"/>
      </w:pPr>
      <w:r>
        <w:rPr>
          <w:rFonts w:ascii="IRNazanin" w:hAnsi="IRNazanin" w:eastAsia="IRNazanin" w:cs="IRNazanin"/>
          <w:lang w:bidi="fa-IR"/>
          <w:color w:val="111111"/>
          <w:sz w:val="28"/>
          <w:szCs w:val="28"/>
          <w:rtl/>
        </w:rPr>
        <w:t xml:space="preserve">تاریخ کتابت : قرن سیزدهم قزبده الفنون</w:t>
      </w:r>
    </w:p>
    <w:p>
      <w:pPr>
        <w:pStyle w:val="BookText"/>
      </w:pPr>
      <w:r>
        <w:rPr>
          <w:rFonts w:ascii="IRNazanin" w:hAnsi="IRNazanin" w:eastAsia="IRNazanin" w:cs="IRNazanin"/>
          <w:lang w:bidi="fa-IR"/>
          <w:color w:val="111111"/>
          <w:sz w:val="28"/>
          <w:szCs w:val="28"/>
          <w:rtl/>
        </w:rPr>
        <w:t xml:space="preserve">محل کتابت : طهرانزبده الفنون</w:t>
      </w:r>
    </w:p>
    <w:p>
      <w:pPr>
        <w:pStyle w:val="BookText"/>
      </w:pPr>
      <w:r>
        <w:rPr>
          <w:rFonts w:ascii="IRNazanin" w:hAnsi="IRNazanin" w:eastAsia="IRNazanin" w:cs="IRNazanin"/>
          <w:lang w:bidi="fa-IR"/>
          <w:color w:val="111111"/>
          <w:sz w:val="28"/>
          <w:szCs w:val="28"/>
          <w:rtl/>
        </w:rPr>
        <w:t xml:space="preserve">موضوعات : مطالب مختلفهزبده الفنون</w:t>
      </w:r>
    </w:p>
    <w:p>
      <w:pPr>
        <w:pStyle w:val="BookText"/>
      </w:pPr>
      <w:r>
        <w:rPr>
          <w:rFonts w:ascii="IRNazanin" w:hAnsi="IRNazanin" w:eastAsia="IRNazanin" w:cs="IRNazanin"/>
          <w:lang w:bidi="fa-IR"/>
          <w:color w:val="111111"/>
          <w:sz w:val="28"/>
          <w:szCs w:val="28"/>
          <w:rtl/>
        </w:rPr>
        <w:t xml:space="preserve">شماره پیشین : 10136/ 1047 / سزبده الفنون</w:t>
      </w:r>
    </w:p>
    <w:p>
      <w:pPr>
        <w:pStyle w:val="BookText"/>
      </w:pPr>
      <w:r>
        <w:rPr>
          <w:rFonts w:ascii="IRNazanin" w:hAnsi="IRNazanin" w:eastAsia="IRNazanin" w:cs="IRNazanin"/>
          <w:lang w:bidi="fa-IR"/>
          <w:color w:val="111111"/>
          <w:sz w:val="28"/>
          <w:szCs w:val="28"/>
          <w:rtl/>
        </w:rPr>
        <w:t xml:space="preserve">همه اطلاعات : 431 / ف  - (  مطالب مختلفه  ) -  مجموعه  -  این مجموعه حاوی پانزده کتاب است که در شماره های فرعی زیر - شرح هر یک میاید  . -   شکسته نستلعیق  ،  قرن سیزدهم ق  . ،  محمد طسوجی و دیگران  ،  طهران  ،  بعضی از عبارات - عربی معرب . - جلد : تیماج قرمز ، مقوائی ، رویه ساغری ، 165 </w:t>
      </w:r>
      <w:r>
        <w:rPr>
          <w:rFonts w:ascii="Times New Roman" w:hAnsi="Times New Roman" w:eastAsia="Times New Roman" w:cs="Times New Roman"/>
          <w:lang w:val="en-US" w:bidi="en-US"/>
          <w:color w:val="111111"/>
          <w:sz w:val="28"/>
          <w:szCs w:val="28"/>
          <w:rtl/>
        </w:rPr>
        <w:t xml:space="preserve">× 210 . - </w:t>
      </w:r>
      <w:r>
        <w:rPr>
          <w:rFonts w:ascii="IRNazanin" w:hAnsi="IRNazanin" w:eastAsia="IRNazanin" w:cs="IRNazanin"/>
          <w:lang w:bidi="fa-IR"/>
          <w:color w:val="111111"/>
          <w:sz w:val="28"/>
          <w:szCs w:val="28"/>
          <w:rtl/>
        </w:rPr>
        <w:t xml:space="preserve">کاغذ : فرنگی الوان ، - 215 برگ ، 95 </w:t>
      </w:r>
      <w:r>
        <w:rPr>
          <w:rFonts w:ascii="Times New Roman" w:hAnsi="Times New Roman" w:eastAsia="Times New Roman" w:cs="Times New Roman"/>
          <w:lang w:val="en-US" w:bidi="en-US"/>
          <w:color w:val="111111"/>
          <w:sz w:val="28"/>
          <w:szCs w:val="28"/>
          <w:rtl/>
        </w:rPr>
        <w:t xml:space="preserve">× 170 </w:t>
      </w:r>
      <w:r>
        <w:rPr>
          <w:rFonts w:ascii="IRNazanin" w:hAnsi="IRNazanin" w:eastAsia="IRNazanin" w:cs="IRNazanin"/>
          <w:lang w:bidi="fa-IR"/>
          <w:color w:val="111111"/>
          <w:sz w:val="28"/>
          <w:szCs w:val="28"/>
          <w:rtl/>
        </w:rPr>
        <w:t xml:space="preserve">سطر کامل   10136/ 1047 / س  -  . -  . --    . -  . -  . -  . --  . -  . -    . -  .زبده الفنون</w:t>
      </w:r>
    </w:p>
    <w:p>
      <w:pPr>
        <w:pStyle w:val="BookText"/>
      </w:pPr>
      <w:r>
        <w:rPr>
          <w:rFonts w:ascii="IRNazanin" w:hAnsi="IRNazanin" w:eastAsia="IRNazanin" w:cs="IRNazanin"/>
          <w:lang w:bidi="fa-IR"/>
          <w:color w:val="111111"/>
          <w:sz w:val="28"/>
          <w:szCs w:val="28"/>
          <w:rtl/>
        </w:rPr>
        <w:t xml:space="preserve">تمام مجلدات این مجموعه : زبده الفنون</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جلد1زبده الفنون</w:t>
      </w:r>
    </w:p>
    <w:p>
      <w:pPr>
        <w:pStyle w:val="BookText"/>
      </w:pPr>
      <w:r>
        <w:rPr>
          <w:rFonts w:ascii="IRNazanin" w:hAnsi="IRNazanin" w:eastAsia="IRNazanin" w:cs="IRNazanin"/>
          <w:lang w:bidi="fa-IR"/>
          <w:color w:val="111111"/>
          <w:sz w:val="28"/>
          <w:szCs w:val="28"/>
          <w:rtl/>
        </w:rPr>
        <w:t xml:space="preserve">در صفحات : 417تا417زبده الفنون</w:t>
      </w:r>
    </w:p>
    <w:p>
      <w:pPr>
        <w:pStyle w:val="BookText"/>
      </w:pPr>
      <w:r>
        <w:rPr>
          <w:rFonts w:ascii="IRNazanin" w:hAnsi="IRNazanin" w:eastAsia="IRNazanin" w:cs="IRNazanin"/>
          <w:lang w:bidi="fa-IR"/>
          <w:color w:val="111111"/>
          <w:sz w:val="28"/>
          <w:szCs w:val="28"/>
          <w:rtl/>
        </w:rPr>
        <w:t xml:space="preserve">ردیف کتاب   : 12زبده الفنون</w:t>
      </w:r>
    </w:p>
    <w:p>
      <w:pPr>
        <w:pStyle w:val="BookText"/>
      </w:pPr>
      <w:r>
        <w:rPr>
          <w:rFonts w:ascii="IRNazanin" w:hAnsi="IRNazanin" w:eastAsia="IRNazanin" w:cs="IRNazanin"/>
          <w:lang w:bidi="fa-IR"/>
          <w:color w:val="111111"/>
          <w:sz w:val="28"/>
          <w:szCs w:val="28"/>
          <w:rtl/>
        </w:rPr>
        <w:t xml:space="preserve">کد دستیابی کتاب : 12/ 431 / فزبده الفنون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الفنون</w:t>
      </w:r>
    </w:p>
    <w:p>
      <w:pPr>
        <w:pStyle w:val="BookText"/>
      </w:pPr>
      <w:r>
        <w:rPr>
          <w:rFonts w:ascii="IRNazanin" w:hAnsi="IRNazanin" w:eastAsia="IRNazanin" w:cs="IRNazanin"/>
          <w:lang w:bidi="fa-IR"/>
          <w:color w:val="111111"/>
          <w:sz w:val="28"/>
          <w:szCs w:val="28"/>
          <w:rtl/>
        </w:rPr>
        <w:t xml:space="preserve">شهر : تهرانزبده الفنون</w:t>
      </w:r>
    </w:p>
    <w:p>
      <w:pPr>
        <w:pStyle w:val="BookText"/>
      </w:pPr>
      <w:r>
        <w:rPr>
          <w:rFonts w:ascii="IRNazanin" w:hAnsi="IRNazanin" w:eastAsia="IRNazanin" w:cs="IRNazanin"/>
          <w:lang w:bidi="fa-IR"/>
          <w:color w:val="111111"/>
          <w:sz w:val="28"/>
          <w:szCs w:val="28"/>
          <w:rtl/>
        </w:rPr>
        <w:t xml:space="preserve">مولف : فتح اللّٰه بن عمرزبده الفنون</w:t>
      </w:r>
    </w:p>
    <w:p>
      <w:pPr>
        <w:pStyle w:val="BookText"/>
      </w:pPr>
      <w:r>
        <w:rPr>
          <w:rFonts w:ascii="IRNazanin" w:hAnsi="IRNazanin" w:eastAsia="IRNazanin" w:cs="IRNazanin"/>
          <w:lang w:bidi="fa-IR"/>
          <w:color w:val="111111"/>
          <w:sz w:val="28"/>
          <w:szCs w:val="28"/>
          <w:rtl/>
        </w:rPr>
        <w:t xml:space="preserve">موضوعات : شعر ، معانی و بیانزبده الفنون</w:t>
      </w:r>
    </w:p>
    <w:p>
      <w:pPr>
        <w:pStyle w:val="BookText"/>
      </w:pPr>
      <w:r>
        <w:rPr>
          <w:rFonts w:ascii="IRNazanin" w:hAnsi="IRNazanin" w:eastAsia="IRNazanin" w:cs="IRNazanin"/>
          <w:lang w:bidi="fa-IR"/>
          <w:color w:val="111111"/>
          <w:sz w:val="28"/>
          <w:szCs w:val="28"/>
          <w:rtl/>
        </w:rPr>
        <w:t xml:space="preserve">همه اطلاعات : 12/ 431 / ف  - (  شعر ، معانی و بیان  ) -  زبده الفنون  - از :  فتح اللّٰه بن عمر  -  نویسنده میگوید : چون مشکلات " علاقه مجاز " رادیدم و دانستم - که آن از مغلقات زبان و ادبیات است بر آن شدم تارفع حجاب از این مشکل - کنم . لذا به عمر بن محمد امین منتهی به شجره از اهل ماردین متوسل شدم - او شرحی در این باره بمن داد ومن شرح اواربشعر در آوردم و برای ابیات - آن نیز شرحی نوشتم . از کتاب چنین بر میاید که تدوین آن بعد از کار - تفنازانی اتفاق افتاده است ودر آن پس از بحث مشبعی راجع بمساله فوق 25 - علاقه مجازیت مفصل ذکر میشود . - جای آن در این مجموعه از صفحه 140 - تا 163 و کتابت آن به خط نسخ است  . - آغاز :  بعد البسمله : ان احسن الکلام وابهی الدرفی النظام و احلی - من السکر و باری الاسقام  . - انجام :  یارب فتح اللّٰه ارجو رحمه و سعاده الدارین ایضا راحه الوالدین مع - اخوانه ولولده و تلامذ خلانهزبده الفنون</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1238" w:name="pg8350_57008"/>
    <w:bookmarkEnd w:id="1238"/>
    <w:p>
      <w:pPr>
        <w:pStyle w:val="Heading3"/>
      </w:pPr>
      <w:bookmarkStart w:id="3239" w:name="_Toc1241"/>
      <w:r>
        <w:t>1235- زبده الفواید شیرخانی</w:t>
      </w:r>
      <w:bookmarkEnd w:id="323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دفتر10زبده الفواید شیرخانی</w:t>
      </w:r>
    </w:p>
    <w:p>
      <w:pPr>
        <w:pStyle w:val="BookText"/>
      </w:pPr>
      <w:r>
        <w:rPr>
          <w:rFonts w:ascii="IRNazanin" w:hAnsi="IRNazanin" w:eastAsia="IRNazanin" w:cs="IRNazanin"/>
          <w:lang w:bidi="fa-IR"/>
          <w:color w:val="111111"/>
          <w:sz w:val="28"/>
          <w:szCs w:val="28"/>
          <w:rtl/>
        </w:rPr>
        <w:t xml:space="preserve">در صفحات : 21تا21زبده الفواید شیرخانی</w:t>
      </w:r>
    </w:p>
    <w:p>
      <w:pPr>
        <w:pStyle w:val="BookText"/>
      </w:pPr>
      <w:r>
        <w:rPr>
          <w:rFonts w:ascii="IRNazanin" w:hAnsi="IRNazanin" w:eastAsia="IRNazanin" w:cs="IRNazanin"/>
          <w:lang w:bidi="fa-IR"/>
          <w:color w:val="111111"/>
          <w:sz w:val="28"/>
          <w:szCs w:val="28"/>
          <w:rtl/>
        </w:rPr>
        <w:t xml:space="preserve">کد دستیابی کتاب : 2371زبده الفواید شیرخانی</w:t>
      </w:r>
    </w:p>
    <w:p>
      <w:pPr>
        <w:pStyle w:val="BookText"/>
      </w:pPr>
      <w:r>
        <w:rPr>
          <w:rFonts w:ascii="IRNazanin" w:hAnsi="IRNazanin" w:eastAsia="IRNazanin" w:cs="IRNazanin"/>
          <w:lang w:bidi="fa-IR"/>
          <w:color w:val="111111"/>
          <w:sz w:val="28"/>
          <w:szCs w:val="28"/>
          <w:rtl/>
        </w:rPr>
        <w:t xml:space="preserve">نام کتابخانه : دانشگاه پرینستونزبده الفواید شیرخانی</w:t>
      </w:r>
    </w:p>
    <w:p>
      <w:pPr>
        <w:pStyle w:val="BookText"/>
      </w:pPr>
      <w:r>
        <w:rPr>
          <w:rFonts w:ascii="IRNazanin" w:hAnsi="IRNazanin" w:eastAsia="IRNazanin" w:cs="IRNazanin"/>
          <w:lang w:bidi="fa-IR"/>
          <w:color w:val="111111"/>
          <w:sz w:val="28"/>
          <w:szCs w:val="28"/>
          <w:rtl/>
        </w:rPr>
        <w:t xml:space="preserve">شهر : پرینستونزبده الفواید شیرخانی</w:t>
      </w:r>
    </w:p>
    <w:p>
      <w:pPr>
        <w:pStyle w:val="BookText"/>
      </w:pPr>
      <w:r>
        <w:rPr>
          <w:rFonts w:ascii="IRNazanin" w:hAnsi="IRNazanin" w:eastAsia="IRNazanin" w:cs="IRNazanin"/>
          <w:lang w:bidi="fa-IR"/>
          <w:color w:val="111111"/>
          <w:sz w:val="28"/>
          <w:szCs w:val="28"/>
          <w:rtl/>
        </w:rPr>
        <w:t xml:space="preserve">مولف : شیرخان مولف مواید الصنایعزبده الفواید شیرخانی</w:t>
      </w:r>
    </w:p>
    <w:p>
      <w:pPr>
        <w:pStyle w:val="BookText"/>
      </w:pPr>
      <w:r>
        <w:rPr>
          <w:rFonts w:ascii="IRNazanin" w:hAnsi="IRNazanin" w:eastAsia="IRNazanin" w:cs="IRNazanin"/>
          <w:lang w:bidi="fa-IR"/>
          <w:color w:val="111111"/>
          <w:sz w:val="28"/>
          <w:szCs w:val="28"/>
          <w:rtl/>
        </w:rPr>
        <w:t xml:space="preserve">تاریخ کتابت : 1 شوال سال 3 جلوس در جلد آورده شدزبده الفواید شیرخانی</w:t>
      </w:r>
    </w:p>
    <w:p>
      <w:pPr>
        <w:pStyle w:val="BookText"/>
      </w:pPr>
      <w:r>
        <w:rPr>
          <w:rFonts w:ascii="IRNazanin" w:hAnsi="IRNazanin" w:eastAsia="IRNazanin" w:cs="IRNazanin"/>
          <w:lang w:bidi="fa-IR"/>
          <w:color w:val="111111"/>
          <w:sz w:val="28"/>
          <w:szCs w:val="28"/>
          <w:rtl/>
        </w:rPr>
        <w:t xml:space="preserve">همه اطلاعات : 49 -   زبده الفواید شیرخانی  :   شیرخان مولف مواید الصنایع  -  2371  :  نستعلیق هندی  که در   1 شوال سال 3 جلوس در جلد آورده شد  ،  رحلی .زبده الفواید شیرخانی</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1239" w:name="pg8350_57009"/>
    <w:bookmarkEnd w:id="1239"/>
    <w:p>
      <w:pPr>
        <w:pStyle w:val="Heading3"/>
      </w:pPr>
      <w:bookmarkStart w:id="3240" w:name="_Toc1242"/>
      <w:r>
        <w:t>1236- زبده القرائه</w:t>
      </w:r>
      <w:bookmarkEnd w:id="324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دفتر1زبده القرائه</w:t>
      </w:r>
    </w:p>
    <w:p>
      <w:pPr>
        <w:pStyle w:val="BookText"/>
      </w:pPr>
      <w:r>
        <w:rPr>
          <w:rFonts w:ascii="IRNazanin" w:hAnsi="IRNazanin" w:eastAsia="IRNazanin" w:cs="IRNazanin"/>
          <w:lang w:bidi="fa-IR"/>
          <w:color w:val="111111"/>
          <w:sz w:val="28"/>
          <w:szCs w:val="28"/>
          <w:rtl/>
        </w:rPr>
        <w:t xml:space="preserve">در صفحات : 139تا139زبده القرائه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القرائه</w:t>
      </w:r>
    </w:p>
    <w:p>
      <w:pPr>
        <w:pStyle w:val="BookText"/>
      </w:pPr>
      <w:r>
        <w:rPr>
          <w:rFonts w:ascii="IRNazanin" w:hAnsi="IRNazanin" w:eastAsia="IRNazanin" w:cs="IRNazanin"/>
          <w:lang w:bidi="fa-IR"/>
          <w:color w:val="111111"/>
          <w:sz w:val="28"/>
          <w:szCs w:val="28"/>
          <w:rtl/>
        </w:rPr>
        <w:t xml:space="preserve">شهر : تهرانزبده القرائه</w:t>
      </w:r>
    </w:p>
    <w:p>
      <w:pPr>
        <w:pStyle w:val="BookText"/>
      </w:pPr>
      <w:r>
        <w:rPr>
          <w:rFonts w:ascii="IRNazanin" w:hAnsi="IRNazanin" w:eastAsia="IRNazanin" w:cs="IRNazanin"/>
          <w:lang w:bidi="fa-IR"/>
          <w:color w:val="111111"/>
          <w:sz w:val="28"/>
          <w:szCs w:val="28"/>
          <w:rtl/>
        </w:rPr>
        <w:t xml:space="preserve">مولف : قوام الدین محمدبن سیدعبداللّٰه بخاریزبده القرائه</w:t>
      </w:r>
    </w:p>
    <w:p>
      <w:pPr>
        <w:pStyle w:val="BookText"/>
      </w:pPr>
      <w:r>
        <w:rPr>
          <w:rFonts w:ascii="IRNazanin" w:hAnsi="IRNazanin" w:eastAsia="IRNazanin" w:cs="IRNazanin"/>
          <w:lang w:bidi="fa-IR"/>
          <w:color w:val="111111"/>
          <w:sz w:val="28"/>
          <w:szCs w:val="28"/>
          <w:rtl/>
        </w:rPr>
        <w:t xml:space="preserve">منابع دیگر : فهرست کتابخانه دیوان هندقسمت فارسی 33ح (تاریخ تالیف یا- استنساخ نسخه 1182 است).زبده القرائه</w:t>
      </w:r>
    </w:p>
    <w:p>
      <w:pPr>
        <w:pStyle w:val="BookText"/>
      </w:pPr>
      <w:r>
        <w:rPr>
          <w:rFonts w:ascii="IRNazanin" w:hAnsi="IRNazanin" w:eastAsia="IRNazanin" w:cs="IRNazanin"/>
          <w:lang w:bidi="fa-IR"/>
          <w:color w:val="111111"/>
          <w:sz w:val="28"/>
          <w:szCs w:val="28"/>
          <w:rtl/>
        </w:rPr>
        <w:t xml:space="preserve">همه اطلاعات : 32-  زبده القرائه 1 {1} که بتوسط  قوام الدین محمدبن سیدعبداللّٰه بخاری  در - احمدآبادتالیف شده، فهرست کتابخانه دیوان هندقسمت فارسی 33ح (تاریخ تالیف یا- استنساخ نسخه 1182 است). -_______-{1}- 1- بغیراز مقدمه این کتاب عین کتاب مقصودالقاری نور الدین محمدمذکور در - صفحه 42 است .زبده القرائه</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1240" w:name="pg8350_57010"/>
    <w:bookmarkEnd w:id="1240"/>
    <w:p>
      <w:pPr>
        <w:pStyle w:val="Heading3"/>
      </w:pPr>
      <w:bookmarkStart w:id="3241" w:name="_Toc1243"/>
      <w:r>
        <w:t>1237- زبده القواعف  تاریخ نواب اوده تا 1287</w:t>
      </w:r>
      <w:bookmarkEnd w:id="324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دفتر4زبده القواعف  تاریخ نواب اوده تا 1287</w:t>
      </w:r>
    </w:p>
    <w:p>
      <w:pPr>
        <w:pStyle w:val="BookText"/>
      </w:pPr>
      <w:r>
        <w:rPr>
          <w:rFonts w:ascii="IRNazanin" w:hAnsi="IRNazanin" w:eastAsia="IRNazanin" w:cs="IRNazanin"/>
          <w:lang w:bidi="fa-IR"/>
          <w:color w:val="111111"/>
          <w:sz w:val="28"/>
          <w:szCs w:val="28"/>
          <w:rtl/>
        </w:rPr>
        <w:t xml:space="preserve">در صفحات : 652تا652زبده القواعف  تاریخ نواب اوده تا 1287</w:t>
      </w:r>
    </w:p>
    <w:p>
      <w:pPr>
        <w:pStyle w:val="BookText"/>
      </w:pPr>
      <w:r>
        <w:rPr>
          <w:rFonts w:ascii="IRNazanin" w:hAnsi="IRNazanin" w:eastAsia="IRNazanin" w:cs="IRNazanin"/>
          <w:lang w:bidi="fa-IR"/>
          <w:color w:val="111111"/>
          <w:sz w:val="28"/>
          <w:szCs w:val="28"/>
          <w:rtl/>
        </w:rPr>
        <w:t xml:space="preserve">کد دستیابی کتاب : 6632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زبده القواعف  تاریخ نواب اوده تا 1287</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(لندن)زبده القواعف  تاریخ نواب اوده تا 1287</w:t>
      </w:r>
    </w:p>
    <w:p>
      <w:pPr>
        <w:pStyle w:val="BookText"/>
      </w:pPr>
      <w:r>
        <w:rPr>
          <w:rFonts w:ascii="IRNazanin" w:hAnsi="IRNazanin" w:eastAsia="IRNazanin" w:cs="IRNazanin"/>
          <w:lang w:bidi="fa-IR"/>
          <w:color w:val="111111"/>
          <w:sz w:val="28"/>
          <w:szCs w:val="28"/>
          <w:rtl/>
        </w:rPr>
        <w:t xml:space="preserve">شهر : لندنزبده القواعف  تاریخ نواب اوده تا 1287</w:t>
      </w:r>
    </w:p>
    <w:p>
      <w:pPr>
        <w:pStyle w:val="BookText"/>
      </w:pPr>
      <w:r>
        <w:rPr>
          <w:rFonts w:ascii="IRNazanin" w:hAnsi="IRNazanin" w:eastAsia="IRNazanin" w:cs="IRNazanin"/>
          <w:lang w:bidi="fa-IR"/>
          <w:color w:val="111111"/>
          <w:sz w:val="28"/>
          <w:szCs w:val="28"/>
          <w:rtl/>
        </w:rPr>
        <w:t xml:space="preserve">مولف : مولفزبده القواعف  تاریخ نواب اوده تا 1287</w:t>
      </w:r>
    </w:p>
    <w:p>
      <w:pPr>
        <w:pStyle w:val="BookText"/>
      </w:pPr>
      <w:r>
        <w:rPr>
          <w:rFonts w:ascii="IRNazanin" w:hAnsi="IRNazanin" w:eastAsia="IRNazanin" w:cs="IRNazanin"/>
          <w:lang w:bidi="fa-IR"/>
          <w:color w:val="111111"/>
          <w:sz w:val="28"/>
          <w:szCs w:val="28"/>
          <w:rtl/>
        </w:rPr>
        <w:t xml:space="preserve">کاتب : مولفزبده القواعف  تاریخ نواب اوده تا 1287</w:t>
      </w:r>
    </w:p>
    <w:p>
      <w:pPr>
        <w:pStyle w:val="BookText"/>
      </w:pPr>
      <w:r>
        <w:rPr>
          <w:rFonts w:ascii="IRNazanin" w:hAnsi="IRNazanin" w:eastAsia="IRNazanin" w:cs="IRNazanin"/>
          <w:lang w:bidi="fa-IR"/>
          <w:color w:val="111111"/>
          <w:sz w:val="28"/>
          <w:szCs w:val="28"/>
          <w:rtl/>
        </w:rPr>
        <w:t xml:space="preserve">تاریخ کتابت : 1287زبده القواعف  تاریخ نواب اوده تا 1287</w:t>
      </w:r>
    </w:p>
    <w:p>
      <w:pPr>
        <w:pStyle w:val="BookText"/>
      </w:pPr>
      <w:r>
        <w:rPr>
          <w:rFonts w:ascii="IRNazanin" w:hAnsi="IRNazanin" w:eastAsia="IRNazanin" w:cs="IRNazanin"/>
          <w:lang w:bidi="fa-IR"/>
          <w:color w:val="111111"/>
          <w:sz w:val="28"/>
          <w:szCs w:val="28"/>
          <w:rtl/>
        </w:rPr>
        <w:t xml:space="preserve">موضوعات : تاریخ هندزبده القواعف  تاریخ نواب اوده تا 1287</w:t>
      </w:r>
    </w:p>
    <w:p>
      <w:pPr>
        <w:pStyle w:val="BookText"/>
      </w:pPr>
      <w:r>
        <w:rPr>
          <w:rFonts w:ascii="IRNazanin" w:hAnsi="IRNazanin" w:eastAsia="IRNazanin" w:cs="IRNazanin"/>
          <w:lang w:bidi="fa-IR"/>
          <w:color w:val="111111"/>
          <w:sz w:val="28"/>
          <w:szCs w:val="28"/>
          <w:rtl/>
        </w:rPr>
        <w:t xml:space="preserve">همه اطلاعات : 6632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زبده القواعف (تاریخ نواب اوده تا 1287) ، تالیف  - جی گوپال  ، خط  مولف ، مورخ  1287  تاریخ هند  .زبده القواعف  تاریخ نواب اوده تا 1287</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1241" w:name="pg8350_57011"/>
    <w:bookmarkEnd w:id="1241"/>
    <w:p>
      <w:pPr>
        <w:pStyle w:val="Heading3"/>
      </w:pPr>
      <w:bookmarkStart w:id="3242" w:name="_Toc1244"/>
      <w:r>
        <w:t>1238- زبده الکحالین</w:t>
      </w:r>
      <w:bookmarkEnd w:id="324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دفتر3زبده الکحالین</w:t>
      </w:r>
    </w:p>
    <w:p>
      <w:pPr>
        <w:pStyle w:val="BookText"/>
      </w:pPr>
      <w:r>
        <w:rPr>
          <w:rFonts w:ascii="IRNazanin" w:hAnsi="IRNazanin" w:eastAsia="IRNazanin" w:cs="IRNazanin"/>
          <w:lang w:bidi="fa-IR"/>
          <w:color w:val="111111"/>
          <w:sz w:val="28"/>
          <w:szCs w:val="28"/>
          <w:rtl/>
        </w:rPr>
        <w:t xml:space="preserve">در صفحات : 315تا315زبده الکحالین</w:t>
      </w:r>
    </w:p>
    <w:p>
      <w:pPr>
        <w:pStyle w:val="BookText"/>
      </w:pPr>
      <w:r>
        <w:rPr>
          <w:rFonts w:ascii="IRNazanin" w:hAnsi="IRNazanin" w:eastAsia="IRNazanin" w:cs="IRNazanin"/>
          <w:lang w:bidi="fa-IR"/>
          <w:color w:val="111111"/>
          <w:sz w:val="28"/>
          <w:szCs w:val="28"/>
          <w:rtl/>
        </w:rPr>
        <w:t xml:space="preserve">کد دستیابی کتاب : ش 6/259زبده الکحالین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الکحالین</w:t>
      </w:r>
    </w:p>
    <w:p>
      <w:pPr>
        <w:pStyle w:val="BookText"/>
      </w:pPr>
      <w:r>
        <w:rPr>
          <w:rFonts w:ascii="IRNazanin" w:hAnsi="IRNazanin" w:eastAsia="IRNazanin" w:cs="IRNazanin"/>
          <w:lang w:bidi="fa-IR"/>
          <w:color w:val="111111"/>
          <w:sz w:val="28"/>
          <w:szCs w:val="28"/>
          <w:rtl/>
        </w:rPr>
        <w:t xml:space="preserve">شهر : تهرانزبده الکحالین</w:t>
      </w:r>
    </w:p>
    <w:p>
      <w:pPr>
        <w:pStyle w:val="BookText"/>
      </w:pPr>
      <w:r>
        <w:rPr>
          <w:rFonts w:ascii="IRNazanin" w:hAnsi="IRNazanin" w:eastAsia="IRNazanin" w:cs="IRNazanin"/>
          <w:lang w:bidi="fa-IR"/>
          <w:color w:val="111111"/>
          <w:sz w:val="28"/>
          <w:szCs w:val="28"/>
          <w:rtl/>
        </w:rPr>
        <w:t xml:space="preserve">موضوعات : طبزبده الکحالین</w:t>
      </w:r>
    </w:p>
    <w:p>
      <w:pPr>
        <w:pStyle w:val="BookText"/>
      </w:pPr>
      <w:r>
        <w:rPr>
          <w:rFonts w:ascii="IRNazanin" w:hAnsi="IRNazanin" w:eastAsia="IRNazanin" w:cs="IRNazanin"/>
          <w:lang w:bidi="fa-IR"/>
          <w:color w:val="111111"/>
          <w:sz w:val="28"/>
          <w:szCs w:val="28"/>
          <w:rtl/>
        </w:rPr>
        <w:t xml:space="preserve">همه اطلاعات : زبده الکحالین: طب  ش 6/259زبده الکحالین</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1242" w:name="pg8350_57012"/>
    <w:bookmarkEnd w:id="1242"/>
    <w:p>
      <w:pPr>
        <w:pStyle w:val="Heading3"/>
      </w:pPr>
      <w:bookmarkStart w:id="3243" w:name="_Toc1245"/>
      <w:r>
        <w:t>1239- زبده الکحالین</w:t>
      </w:r>
      <w:bookmarkEnd w:id="3243"/>
    </w:p>
    <w:p>
      <w:pPr>
        <w:pStyle w:val="BookText"/>
      </w:pPr>
      <w:r>
        <w:rPr>
          <w:rFonts w:ascii="IRNazanin" w:hAnsi="IRNazanin" w:eastAsia="IRNazanin" w:cs="IRNazanin"/>
          <w:lang w:bidi="fa-IR"/>
          <w:color w:val="111111"/>
          <w:sz w:val="28"/>
          <w:szCs w:val="28"/>
          <w:rtl/>
        </w:rPr>
        <w:t xml:space="preserve">اطلاعات مجموعه : زبده الکحالین</w:t>
      </w:r>
    </w:p>
    <w:p>
      <w:pPr>
        <w:pStyle w:val="BookText"/>
      </w:pPr>
      <w:r>
        <w:rPr>
          <w:rFonts w:ascii="IRNazanin" w:hAnsi="IRNazanin" w:eastAsia="IRNazanin" w:cs="IRNazanin"/>
          <w:lang w:bidi="fa-IR"/>
          <w:color w:val="111111"/>
          <w:sz w:val="28"/>
          <w:szCs w:val="28"/>
          <w:rtl/>
        </w:rPr>
        <w:t xml:space="preserve">در صفحات : 341تا343زبده الکحالین</w:t>
      </w:r>
    </w:p>
    <w:p>
      <w:pPr>
        <w:pStyle w:val="BookText"/>
      </w:pPr>
      <w:r>
        <w:rPr>
          <w:rFonts w:ascii="IRNazanin" w:hAnsi="IRNazanin" w:eastAsia="IRNazanin" w:cs="IRNazanin"/>
          <w:lang w:bidi="fa-IR"/>
          <w:color w:val="111111"/>
          <w:sz w:val="28"/>
          <w:szCs w:val="28"/>
          <w:rtl/>
        </w:rPr>
        <w:t xml:space="preserve">کد دستیابی کتاب : ش 259- درص 1-19 نسخه های طبیزبده الکحالین</w:t>
      </w:r>
    </w:p>
    <w:p>
      <w:pPr>
        <w:pStyle w:val="BookText"/>
      </w:pPr>
      <w:r>
        <w:rPr>
          <w:rFonts w:ascii="IRNazanin" w:hAnsi="IRNazanin" w:eastAsia="IRNazanin" w:cs="IRNazanin"/>
          <w:lang w:bidi="fa-IR"/>
          <w:color w:val="111111"/>
          <w:sz w:val="28"/>
          <w:szCs w:val="28"/>
          <w:rtl/>
        </w:rPr>
        <w:t xml:space="preserve">تاریخ کتابت : سده 14زبده الکحالین</w:t>
      </w:r>
    </w:p>
    <w:p>
      <w:pPr>
        <w:pStyle w:val="BookText"/>
      </w:pPr>
      <w:r>
        <w:rPr>
          <w:rFonts w:ascii="IRNazanin" w:hAnsi="IRNazanin" w:eastAsia="IRNazanin" w:cs="IRNazanin"/>
          <w:lang w:bidi="fa-IR"/>
          <w:color w:val="111111"/>
          <w:sz w:val="28"/>
          <w:szCs w:val="28"/>
          <w:rtl/>
        </w:rPr>
        <w:t xml:space="preserve">همه اطلاعات : مجموعه:  ش 259، از  سده 14،  درص 1-19 نسخه های طبی و - پراکنده ها است ازکتابهای عربی وفارسی ، دارای:زبده الکحالین</w:t>
      </w:r>
    </w:p>
    <w:p>
      <w:pPr>
        <w:pStyle w:val="BookText"/>
      </w:pPr>
      <w:r>
        <w:rPr>
          <w:rFonts w:ascii="IRNazanin" w:hAnsi="IRNazanin" w:eastAsia="IRNazanin" w:cs="IRNazanin"/>
          <w:lang w:bidi="fa-IR"/>
          <w:color w:val="111111"/>
          <w:sz w:val="28"/>
          <w:szCs w:val="28"/>
          <w:rtl/>
        </w:rPr>
        <w:t xml:space="preserve">تمام مجلدات این مجموعه : زبده الکحالین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دفتر3زبده الکحالین</w:t>
      </w:r>
    </w:p>
    <w:p>
      <w:pPr>
        <w:pStyle w:val="BookText"/>
      </w:pPr>
      <w:r>
        <w:rPr>
          <w:rFonts w:ascii="IRNazanin" w:hAnsi="IRNazanin" w:eastAsia="IRNazanin" w:cs="IRNazanin"/>
          <w:lang w:bidi="fa-IR"/>
          <w:color w:val="111111"/>
          <w:sz w:val="28"/>
          <w:szCs w:val="28"/>
          <w:rtl/>
        </w:rPr>
        <w:t xml:space="preserve">در صفحات : 343تا343زبده الکحالین</w:t>
      </w:r>
    </w:p>
    <w:p>
      <w:pPr>
        <w:pStyle w:val="BookText"/>
      </w:pPr>
      <w:r>
        <w:rPr>
          <w:rFonts w:ascii="IRNazanin" w:hAnsi="IRNazanin" w:eastAsia="IRNazanin" w:cs="IRNazanin"/>
          <w:lang w:bidi="fa-IR"/>
          <w:color w:val="111111"/>
          <w:sz w:val="28"/>
          <w:szCs w:val="28"/>
          <w:rtl/>
        </w:rPr>
        <w:t xml:space="preserve">ردیف کتاب   : 6زبده الکحالین</w:t>
      </w:r>
    </w:p>
    <w:p>
      <w:pPr>
        <w:pStyle w:val="BookText"/>
      </w:pPr>
      <w:r>
        <w:rPr>
          <w:rFonts w:ascii="IRNazanin" w:hAnsi="IRNazanin" w:eastAsia="IRNazanin" w:cs="IRNazanin"/>
          <w:lang w:bidi="fa-IR"/>
          <w:color w:val="111111"/>
          <w:sz w:val="28"/>
          <w:szCs w:val="28"/>
          <w:rtl/>
        </w:rPr>
        <w:t xml:space="preserve">کد دستیابی کتاب : 201-202 و 208- 219زبده الکحالین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الکحالین</w:t>
      </w:r>
    </w:p>
    <w:p>
      <w:pPr>
        <w:pStyle w:val="BookText"/>
      </w:pPr>
      <w:r>
        <w:rPr>
          <w:rFonts w:ascii="IRNazanin" w:hAnsi="IRNazanin" w:eastAsia="IRNazanin" w:cs="IRNazanin"/>
          <w:lang w:bidi="fa-IR"/>
          <w:color w:val="111111"/>
          <w:sz w:val="28"/>
          <w:szCs w:val="28"/>
          <w:rtl/>
        </w:rPr>
        <w:t xml:space="preserve">شهر : تهرانزبده الکحالین</w:t>
      </w:r>
    </w:p>
    <w:p>
      <w:pPr>
        <w:pStyle w:val="BookText"/>
      </w:pPr>
      <w:r>
        <w:rPr>
          <w:rFonts w:ascii="IRNazanin" w:hAnsi="IRNazanin" w:eastAsia="IRNazanin" w:cs="IRNazanin"/>
          <w:lang w:bidi="fa-IR"/>
          <w:color w:val="111111"/>
          <w:sz w:val="28"/>
          <w:szCs w:val="28"/>
          <w:rtl/>
        </w:rPr>
        <w:t xml:space="preserve">بخش بندی : تنها دیباچه وفهرست است- و دوازده باب باید دران باشد- باب نهم در- "بیان امراض طبقه عنبیه" است درچهارفصل باب دهم آن در " بیان شبکوری و روز کوری- وخشکی و سرمازده است " درسه فصل وباب دوازدهم در " تربیت وتدبیر داروهای چشم " است .زبده الکحالین</w:t>
      </w:r>
    </w:p>
    <w:p>
      <w:pPr>
        <w:pStyle w:val="BookText"/>
      </w:pPr>
      <w:r>
        <w:rPr>
          <w:rFonts w:ascii="IRNazanin" w:hAnsi="IRNazanin" w:eastAsia="IRNazanin" w:cs="IRNazanin"/>
          <w:lang w:bidi="fa-IR"/>
          <w:color w:val="111111"/>
          <w:sz w:val="28"/>
          <w:szCs w:val="28"/>
          <w:rtl/>
        </w:rPr>
        <w:t xml:space="preserve">آسیب دیدگی : ولی فهرست آنها آشفتگی داردزبده الکحالین</w:t>
      </w:r>
    </w:p>
    <w:p>
      <w:pPr>
        <w:pStyle w:val="BookText"/>
      </w:pPr>
      <w:r>
        <w:rPr>
          <w:rFonts w:ascii="IRNazanin" w:hAnsi="IRNazanin" w:eastAsia="IRNazanin" w:cs="IRNazanin"/>
          <w:lang w:bidi="fa-IR"/>
          <w:color w:val="111111"/>
          <w:sz w:val="28"/>
          <w:szCs w:val="28"/>
          <w:rtl/>
        </w:rPr>
        <w:t xml:space="preserve">همه اطلاعات : 6-  زبده الکحالین ( 201-202 و 208- 219)  تنها دیباچه وفهرست است- و دوازده باب باید دران باشد  ولی فهرست آنها آشفتگی دارد،  باب نهم در- "بیان امراض طبقه عنبیه" است درچهارفصل باب دهم آن در " بیان شبکوری و روز کوری- وخشکی و سرمازده است " درسه فصل وباب دوازدهم در " تربیت وتدبیر داروهای چشم " است . - آغاز :  بسمله . امابعد پوشیده نماند که چشم راازبرای آن چشم خوانند که مشابه چشمه است .- انجام:  ترکیب تباه نشود . تمام شد زبده الکحالین . والحمدلله رب العالمین.-  درص 203-207 مطالب طبی فارسی است .زبده الکحالین</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bookmarkStart w:id="1243" w:name="pg8350_57013"/>
    <w:bookmarkEnd w:id="1243"/>
    <w:p>
      <w:pPr>
        <w:pStyle w:val="Heading3"/>
      </w:pPr>
      <w:bookmarkStart w:id="3244" w:name="_Toc1246"/>
      <w:r>
        <w:t>1240- زبده الکلام فی مایحتاج الیه الخاص و العام</w:t>
      </w:r>
      <w:bookmarkEnd w:id="324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الکلام فی مایحتاج الیه الخاص و العام</w:t>
      </w:r>
    </w:p>
    <w:p>
      <w:pPr>
        <w:pStyle w:val="BookText"/>
      </w:pPr>
      <w:r>
        <w:rPr>
          <w:rFonts w:ascii="IRNazanin" w:hAnsi="IRNazanin" w:eastAsia="IRNazanin" w:cs="IRNazanin"/>
          <w:lang w:bidi="fa-IR"/>
          <w:color w:val="111111"/>
          <w:sz w:val="28"/>
          <w:szCs w:val="28"/>
          <w:rtl/>
        </w:rPr>
        <w:t xml:space="preserve">در صفحات : 427تا427زبده الکلام فی مایحتاج الیه الخاص و العام</w:t>
      </w:r>
    </w:p>
    <w:p>
      <w:pPr>
        <w:pStyle w:val="BookText"/>
      </w:pPr>
      <w:r>
        <w:rPr>
          <w:rFonts w:ascii="IRNazanin" w:hAnsi="IRNazanin" w:eastAsia="IRNazanin" w:cs="IRNazanin"/>
          <w:lang w:bidi="fa-IR"/>
          <w:color w:val="111111"/>
          <w:sz w:val="28"/>
          <w:szCs w:val="28"/>
          <w:rtl/>
        </w:rPr>
        <w:t xml:space="preserve">کد دستیابی کتاب : 211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زبده الکلام فی مایحتاج الیه الخاص و العام</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آنجلسزبده الکلام فی مایحتاج الیه الخاص و العام</w:t>
      </w:r>
    </w:p>
    <w:p>
      <w:pPr>
        <w:pStyle w:val="BookText"/>
      </w:pPr>
      <w:r>
        <w:rPr>
          <w:rFonts w:ascii="IRNazanin" w:hAnsi="IRNazanin" w:eastAsia="IRNazanin" w:cs="IRNazanin"/>
          <w:lang w:bidi="fa-IR"/>
          <w:color w:val="111111"/>
          <w:sz w:val="28"/>
          <w:szCs w:val="28"/>
          <w:rtl/>
        </w:rPr>
        <w:t xml:space="preserve">شهر : لس آنجلسزبده الکلام فی مایحتاج الیه الخاص و العام</w:t>
      </w:r>
    </w:p>
    <w:p>
      <w:pPr>
        <w:pStyle w:val="BookText"/>
      </w:pPr>
      <w:r>
        <w:rPr>
          <w:rFonts w:ascii="IRNazanin" w:hAnsi="IRNazanin" w:eastAsia="IRNazanin" w:cs="IRNazanin"/>
          <w:lang w:bidi="fa-IR"/>
          <w:color w:val="111111"/>
          <w:sz w:val="28"/>
          <w:szCs w:val="28"/>
          <w:rtl/>
        </w:rPr>
        <w:t xml:space="preserve">مولف : وجدیزبده الکلام فی مایحتاج الیه الخاص و العام</w:t>
      </w:r>
    </w:p>
    <w:p>
      <w:pPr>
        <w:pStyle w:val="BookText"/>
      </w:pPr>
      <w:r>
        <w:rPr>
          <w:rFonts w:ascii="IRNazanin" w:hAnsi="IRNazanin" w:eastAsia="IRNazanin" w:cs="IRNazanin"/>
          <w:lang w:bidi="fa-IR"/>
          <w:color w:val="111111"/>
          <w:sz w:val="28"/>
          <w:szCs w:val="28"/>
          <w:rtl/>
        </w:rPr>
        <w:t xml:space="preserve">تاریخ کتابت : سده 12 .زبده الکلام فی مایحتاج الیه الخاص و العام</w:t>
      </w:r>
    </w:p>
    <w:p>
      <w:pPr>
        <w:pStyle w:val="BookText"/>
      </w:pPr>
      <w:r>
        <w:rPr>
          <w:rFonts w:ascii="IRNazanin" w:hAnsi="IRNazanin" w:eastAsia="IRNazanin" w:cs="IRNazanin"/>
          <w:lang w:bidi="fa-IR"/>
          <w:color w:val="111111"/>
          <w:sz w:val="28"/>
          <w:szCs w:val="28"/>
          <w:rtl/>
        </w:rPr>
        <w:t xml:space="preserve">بخش بندی : در عبادات و آداب مذبی - در ده باب و یک خاتمه و هجده فصل .زبده الکلام فی مایحتاج الیه الخاص و العام</w:t>
      </w:r>
    </w:p>
    <w:p>
      <w:pPr>
        <w:pStyle w:val="BookText"/>
      </w:pPr>
      <w:r>
        <w:rPr>
          <w:rFonts w:ascii="IRNazanin" w:hAnsi="IRNazanin" w:eastAsia="IRNazanin" w:cs="IRNazanin"/>
          <w:lang w:bidi="fa-IR"/>
          <w:color w:val="111111"/>
          <w:sz w:val="28"/>
          <w:szCs w:val="28"/>
          <w:rtl/>
        </w:rPr>
        <w:t xml:space="preserve">همه اطلاعات : زبده الکلام فی مایحتاج الیه الخاص و العام  :   وجدی   در عبادات و آداب مذبی - در ده باب و یک خاتمه و هجده فصل .  -  211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نسخ    سده 12 .زبده الکلام فی مایحتاج الیه الخاص و العام</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1244" w:name="pg8350_57014"/>
    <w:bookmarkEnd w:id="1244"/>
    <w:p>
      <w:pPr>
        <w:pStyle w:val="Heading3"/>
      </w:pPr>
      <w:bookmarkStart w:id="3245" w:name="_Toc1247"/>
      <w:r>
        <w:t>1241- زبده اللغات</w:t>
      </w:r>
      <w:bookmarkEnd w:id="3245"/>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اصلیزبده اللغات</w:t>
      </w:r>
    </w:p>
    <w:p>
      <w:pPr>
        <w:pStyle w:val="BookText"/>
      </w:pPr>
      <w:r>
        <w:rPr>
          <w:rFonts w:ascii="IRNazanin" w:hAnsi="IRNazanin" w:eastAsia="IRNazanin" w:cs="IRNazanin"/>
          <w:lang w:bidi="fa-IR"/>
          <w:color w:val="111111"/>
          <w:sz w:val="28"/>
          <w:szCs w:val="28"/>
          <w:rtl/>
        </w:rPr>
        <w:t xml:space="preserve">در صفحات : 305تا305زبده اللغات</w:t>
      </w:r>
    </w:p>
    <w:p>
      <w:pPr>
        <w:pStyle w:val="BookText"/>
      </w:pPr>
      <w:r>
        <w:rPr>
          <w:rFonts w:ascii="IRNazanin" w:hAnsi="IRNazanin" w:eastAsia="IRNazanin" w:cs="IRNazanin"/>
          <w:lang w:bidi="fa-IR"/>
          <w:color w:val="111111"/>
          <w:sz w:val="28"/>
          <w:szCs w:val="28"/>
          <w:rtl/>
        </w:rPr>
        <w:t xml:space="preserve">کد دستیابی کتاب : [159 - ج ]- ش 1 دفتر (1 پ - 104ر)زبده اللغات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اللغات</w:t>
      </w:r>
    </w:p>
    <w:p>
      <w:pPr>
        <w:pStyle w:val="BookText"/>
      </w:pPr>
      <w:r>
        <w:rPr>
          <w:rFonts w:ascii="IRNazanin" w:hAnsi="IRNazanin" w:eastAsia="IRNazanin" w:cs="IRNazanin"/>
          <w:lang w:bidi="fa-IR"/>
          <w:color w:val="111111"/>
          <w:sz w:val="28"/>
          <w:szCs w:val="28"/>
          <w:rtl/>
        </w:rPr>
        <w:t xml:space="preserve">شهر : تهرانزبده اللغات</w:t>
      </w:r>
    </w:p>
    <w:p>
      <w:pPr>
        <w:pStyle w:val="BookText"/>
      </w:pPr>
      <w:r>
        <w:rPr>
          <w:rFonts w:ascii="IRNazanin" w:hAnsi="IRNazanin" w:eastAsia="IRNazanin" w:cs="IRNazanin"/>
          <w:lang w:bidi="fa-IR"/>
          <w:color w:val="111111"/>
          <w:sz w:val="28"/>
          <w:szCs w:val="28"/>
          <w:rtl/>
        </w:rPr>
        <w:t xml:space="preserve">مولف : محمدطاهربن حسین سبزواریزبده اللغات</w:t>
      </w:r>
    </w:p>
    <w:p>
      <w:pPr>
        <w:pStyle w:val="BookText"/>
      </w:pPr>
      <w:r>
        <w:rPr>
          <w:rFonts w:ascii="IRNazanin" w:hAnsi="IRNazanin" w:eastAsia="IRNazanin" w:cs="IRNazanin"/>
          <w:lang w:bidi="fa-IR"/>
          <w:color w:val="111111"/>
          <w:sz w:val="28"/>
          <w:szCs w:val="28"/>
          <w:rtl/>
        </w:rPr>
        <w:t xml:space="preserve">تاریخ کتابت : ج 2/1240زبده اللغات</w:t>
      </w:r>
    </w:p>
    <w:p>
      <w:pPr>
        <w:pStyle w:val="BookText"/>
      </w:pPr>
      <w:r>
        <w:rPr>
          <w:rFonts w:ascii="IRNazanin" w:hAnsi="IRNazanin" w:eastAsia="IRNazanin" w:cs="IRNazanin"/>
          <w:lang w:bidi="fa-IR"/>
          <w:color w:val="111111"/>
          <w:sz w:val="28"/>
          <w:szCs w:val="28"/>
          <w:rtl/>
        </w:rPr>
        <w:t xml:space="preserve">شماره پیشین : 33627زبده اللغات</w:t>
      </w:r>
    </w:p>
    <w:p>
      <w:pPr>
        <w:pStyle w:val="BookText"/>
      </w:pPr>
      <w:r>
        <w:rPr>
          <w:rFonts w:ascii="IRNazanin" w:hAnsi="IRNazanin" w:eastAsia="IRNazanin" w:cs="IRNazanin"/>
          <w:lang w:bidi="fa-IR"/>
          <w:color w:val="111111"/>
          <w:sz w:val="28"/>
          <w:szCs w:val="28"/>
          <w:rtl/>
        </w:rPr>
        <w:t xml:space="preserve">منابع دیگر : فرهنگنامه ها ص 247زبده اللغات</w:t>
      </w:r>
    </w:p>
    <w:p>
      <w:pPr>
        <w:pStyle w:val="BookText"/>
      </w:pPr>
      <w:r>
        <w:rPr>
          <w:rFonts w:ascii="IRNazanin" w:hAnsi="IRNazanin" w:eastAsia="IRNazanin" w:cs="IRNazanin"/>
          <w:lang w:bidi="fa-IR"/>
          <w:color w:val="111111"/>
          <w:sz w:val="28"/>
          <w:szCs w:val="28"/>
          <w:rtl/>
        </w:rPr>
        <w:t xml:space="preserve">همه اطلاعات : زبده اللغات  - از  محمدطاهربن حسین سبزواری  است (  فرهنگنامه ها ص 247 ).-  [159 - ج ] -  ش 1 دفتر (1 پ - 104ر)  شکسته نستعلیق   ج 2/1240، عنوان و نشان شنگرف ، باسرلوح آراسته  - (  33627 ).-  کاغذفرنگی آهارمهره - جلدتیماج مشکی ضربی مقوایی .- 158 گ 5/14 </w:t>
      </w:r>
      <w:r>
        <w:rPr>
          <w:rFonts w:ascii="Times New Roman" w:hAnsi="Times New Roman" w:eastAsia="Times New Roman" w:cs="Times New Roman"/>
          <w:lang w:val="en-US" w:bidi="en-US"/>
          <w:color w:val="111111"/>
          <w:sz w:val="28"/>
          <w:szCs w:val="28"/>
          <w:rtl/>
        </w:rPr>
        <w:t xml:space="preserve">× 21 - 16</w:t>
      </w:r>
      <w:r>
        <w:rPr>
          <w:rFonts w:ascii="IRNazanin" w:hAnsi="IRNazanin" w:eastAsia="IRNazanin" w:cs="IRNazanin"/>
          <w:lang w:bidi="fa-IR"/>
          <w:color w:val="111111"/>
          <w:sz w:val="28"/>
          <w:szCs w:val="28"/>
          <w:rtl/>
        </w:rPr>
        <w:t xml:space="preserve">س 5/7 </w:t>
      </w:r>
      <w:r>
        <w:rPr>
          <w:rFonts w:ascii="Times New Roman" w:hAnsi="Times New Roman" w:eastAsia="Times New Roman" w:cs="Times New Roman"/>
          <w:lang w:val="en-US" w:bidi="en-US"/>
          <w:color w:val="111111"/>
          <w:sz w:val="28"/>
          <w:szCs w:val="28"/>
          <w:rtl/>
        </w:rPr>
        <w:t xml:space="preserve">× 5/13.</w:t>
      </w:r>
      <w:r>
        <w:rPr>
          <w:rFonts w:ascii="IRNazanin" w:hAnsi="IRNazanin" w:eastAsia="IRNazanin" w:cs="IRNazanin"/>
          <w:lang w:bidi="fa-IR"/>
          <w:color w:val="111111"/>
          <w:sz w:val="28"/>
          <w:szCs w:val="28"/>
          <w:rtl/>
        </w:rPr>
        <w:t xml:space="preserve">زبده اللغات</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bookmarkStart w:id="1245" w:name="pg8350_57015"/>
    <w:bookmarkEnd w:id="1245"/>
    <w:p>
      <w:pPr>
        <w:pStyle w:val="Heading3"/>
      </w:pPr>
      <w:bookmarkStart w:id="3246" w:name="_Toc1248"/>
      <w:r>
        <w:t>1242- زبده المختصر</w:t>
      </w:r>
      <w:bookmarkEnd w:id="3246"/>
    </w:p>
    <w:p>
      <w:pPr>
        <w:pStyle w:val="BookText"/>
      </w:pPr>
      <w:r>
        <w:rPr>
          <w:rFonts w:ascii="IRNazanin" w:hAnsi="IRNazanin" w:eastAsia="IRNazanin" w:cs="IRNazanin"/>
          <w:lang w:bidi="fa-IR"/>
          <w:color w:val="111111"/>
          <w:sz w:val="28"/>
          <w:szCs w:val="28"/>
          <w:rtl/>
        </w:rPr>
        <w:t xml:space="preserve">اطلاعات مجموعه : زبده المختصر</w:t>
      </w:r>
    </w:p>
    <w:p>
      <w:pPr>
        <w:pStyle w:val="BookText"/>
      </w:pPr>
      <w:r>
        <w:rPr>
          <w:rFonts w:ascii="IRNazanin" w:hAnsi="IRNazanin" w:eastAsia="IRNazanin" w:cs="IRNazanin"/>
          <w:lang w:bidi="fa-IR"/>
          <w:color w:val="111111"/>
          <w:sz w:val="28"/>
          <w:szCs w:val="28"/>
          <w:rtl/>
        </w:rPr>
        <w:t xml:space="preserve">در صفحات : 489تا505زبده المختصر</w:t>
      </w:r>
    </w:p>
    <w:p>
      <w:pPr>
        <w:pStyle w:val="BookText"/>
      </w:pPr>
      <w:r>
        <w:rPr>
          <w:rFonts w:ascii="IRNazanin" w:hAnsi="IRNazanin" w:eastAsia="IRNazanin" w:cs="IRNazanin"/>
          <w:lang w:bidi="fa-IR"/>
          <w:color w:val="111111"/>
          <w:sz w:val="28"/>
          <w:szCs w:val="28"/>
          <w:rtl/>
        </w:rPr>
        <w:t xml:space="preserve">کد دستیابی کتاب : 1872 / عزبده المختصر</w:t>
      </w:r>
    </w:p>
    <w:p>
      <w:pPr>
        <w:pStyle w:val="BookText"/>
      </w:pPr>
      <w:r>
        <w:rPr>
          <w:rFonts w:ascii="IRNazanin" w:hAnsi="IRNazanin" w:eastAsia="IRNazanin" w:cs="IRNazanin"/>
          <w:lang w:bidi="fa-IR"/>
          <w:color w:val="111111"/>
          <w:sz w:val="28"/>
          <w:szCs w:val="28"/>
          <w:rtl/>
        </w:rPr>
        <w:t xml:space="preserve">کاتب : محمد جعفر بن محمد علی سوادکوهی   را مکوهیزبده المختصر</w:t>
      </w:r>
    </w:p>
    <w:p>
      <w:pPr>
        <w:pStyle w:val="BookText"/>
      </w:pPr>
      <w:r>
        <w:rPr>
          <w:rFonts w:ascii="IRNazanin" w:hAnsi="IRNazanin" w:eastAsia="IRNazanin" w:cs="IRNazanin"/>
          <w:lang w:bidi="fa-IR"/>
          <w:color w:val="111111"/>
          <w:sz w:val="28"/>
          <w:szCs w:val="28"/>
          <w:rtl/>
        </w:rPr>
        <w:t xml:space="preserve">تاریخ کتابت : 1288 ه.ق.زبده المختصر</w:t>
      </w:r>
    </w:p>
    <w:p>
      <w:pPr>
        <w:pStyle w:val="BookText"/>
      </w:pPr>
      <w:r>
        <w:rPr>
          <w:rFonts w:ascii="IRNazanin" w:hAnsi="IRNazanin" w:eastAsia="IRNazanin" w:cs="IRNazanin"/>
          <w:lang w:bidi="fa-IR"/>
          <w:color w:val="111111"/>
          <w:sz w:val="28"/>
          <w:szCs w:val="28"/>
          <w:rtl/>
        </w:rPr>
        <w:t xml:space="preserve">موضوعات : مطالب گوناگونزبده المختصر</w:t>
      </w:r>
    </w:p>
    <w:p>
      <w:pPr>
        <w:pStyle w:val="BookText"/>
      </w:pPr>
      <w:r>
        <w:rPr>
          <w:rFonts w:ascii="IRNazanin" w:hAnsi="IRNazanin" w:eastAsia="IRNazanin" w:cs="IRNazanin"/>
          <w:lang w:bidi="fa-IR"/>
          <w:color w:val="111111"/>
          <w:sz w:val="28"/>
          <w:szCs w:val="28"/>
          <w:rtl/>
        </w:rPr>
        <w:t xml:space="preserve">شماره پیشین : 2328 / دزبده المختصر</w:t>
      </w:r>
    </w:p>
    <w:p>
      <w:pPr>
        <w:pStyle w:val="BookText"/>
      </w:pPr>
      <w:r>
        <w:rPr>
          <w:rFonts w:ascii="IRNazanin" w:hAnsi="IRNazanin" w:eastAsia="IRNazanin" w:cs="IRNazanin"/>
          <w:lang w:bidi="fa-IR"/>
          <w:color w:val="111111"/>
          <w:sz w:val="28"/>
          <w:szCs w:val="28"/>
          <w:rtl/>
        </w:rPr>
        <w:t xml:space="preserve">همه اطلاعات : 1872 / ع   ( مطالب گوناگون )  -  مجموعه  -  درین مجموعه کتب زیر آمده و هر یک با شماره فرعی مشخص شده است.  -   نستعلیق  ،  1288 ه.ق.  ،  محمد جعفر بن محمد علی سوادکوهی - را مکوهی  ،  بدون سرلوحه، روی پاره ای از عبارات با مرکب قرمز - خط کشی شده، عناوین با مرکب قرمز. - جلد: مقوائی، تیماج - تریاکی، ترنج و نیم ترنج دار، ساده، 140 </w:t>
      </w:r>
      <w:r>
        <w:rPr>
          <w:rFonts w:ascii="Times New Roman" w:hAnsi="Times New Roman" w:eastAsia="Times New Roman" w:cs="Times New Roman"/>
          <w:lang w:val="en-US" w:bidi="en-US"/>
          <w:color w:val="111111"/>
          <w:sz w:val="28"/>
          <w:szCs w:val="28"/>
          <w:rtl/>
        </w:rPr>
        <w:t xml:space="preserve">× 215. - </w:t>
      </w:r>
      <w:r>
        <w:rPr>
          <w:rFonts w:ascii="IRNazanin" w:hAnsi="IRNazanin" w:eastAsia="IRNazanin" w:cs="IRNazanin"/>
          <w:lang w:bidi="fa-IR"/>
          <w:color w:val="111111"/>
          <w:sz w:val="28"/>
          <w:szCs w:val="28"/>
          <w:rtl/>
        </w:rPr>
        <w:t xml:space="preserve">کاغذ: - فرنگی، 80 </w:t>
      </w:r>
      <w:r>
        <w:rPr>
          <w:rFonts w:ascii="Times New Roman" w:hAnsi="Times New Roman" w:eastAsia="Times New Roman" w:cs="Times New Roman"/>
          <w:lang w:val="en-US" w:bidi="en-US"/>
          <w:color w:val="111111"/>
          <w:sz w:val="28"/>
          <w:szCs w:val="28"/>
          <w:rtl/>
        </w:rPr>
        <w:t xml:space="preserve">× 150</w:t>
      </w:r>
      <w:r>
        <w:rPr>
          <w:rFonts w:ascii="IRNazanin" w:hAnsi="IRNazanin" w:eastAsia="IRNazanin" w:cs="IRNazanin"/>
          <w:lang w:bidi="fa-IR"/>
          <w:color w:val="111111"/>
          <w:sz w:val="28"/>
          <w:szCs w:val="28"/>
          <w:rtl/>
        </w:rPr>
        <w:t xml:space="preserve">، 208 برگ، 15 سطر کامل  ،  2328 / دزبده المختصر</w:t>
      </w:r>
    </w:p>
    <w:p>
      <w:pPr>
        <w:pStyle w:val="BookText"/>
      </w:pPr>
      <w:r>
        <w:rPr>
          <w:rFonts w:ascii="IRNazanin" w:hAnsi="IRNazanin" w:eastAsia="IRNazanin" w:cs="IRNazanin"/>
          <w:lang w:bidi="fa-IR"/>
          <w:color w:val="111111"/>
          <w:sz w:val="28"/>
          <w:szCs w:val="28"/>
          <w:rtl/>
        </w:rPr>
        <w:t xml:space="preserve">تمام مجلدات این مجموعه : زبده المختصر</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جلد10زبده المختصر</w:t>
      </w:r>
    </w:p>
    <w:p>
      <w:pPr>
        <w:pStyle w:val="BookText"/>
      </w:pPr>
      <w:r>
        <w:rPr>
          <w:rFonts w:ascii="IRNazanin" w:hAnsi="IRNazanin" w:eastAsia="IRNazanin" w:cs="IRNazanin"/>
          <w:lang w:bidi="fa-IR"/>
          <w:color w:val="111111"/>
          <w:sz w:val="28"/>
          <w:szCs w:val="28"/>
          <w:rtl/>
        </w:rPr>
        <w:t xml:space="preserve">در صفحات : 503تا503زبده المختصر</w:t>
      </w:r>
    </w:p>
    <w:p>
      <w:pPr>
        <w:pStyle w:val="BookText"/>
      </w:pPr>
      <w:r>
        <w:rPr>
          <w:rFonts w:ascii="IRNazanin" w:hAnsi="IRNazanin" w:eastAsia="IRNazanin" w:cs="IRNazanin"/>
          <w:lang w:bidi="fa-IR"/>
          <w:color w:val="111111"/>
          <w:sz w:val="28"/>
          <w:szCs w:val="28"/>
          <w:rtl/>
        </w:rPr>
        <w:t xml:space="preserve">ردیف کتاب   : 18زبده المختصر</w:t>
      </w:r>
    </w:p>
    <w:p>
      <w:pPr>
        <w:pStyle w:val="BookText"/>
      </w:pPr>
      <w:r>
        <w:rPr>
          <w:rFonts w:ascii="IRNazanin" w:hAnsi="IRNazanin" w:eastAsia="IRNazanin" w:cs="IRNazanin"/>
          <w:lang w:bidi="fa-IR"/>
          <w:color w:val="111111"/>
          <w:sz w:val="28"/>
          <w:szCs w:val="28"/>
          <w:rtl/>
        </w:rPr>
        <w:t xml:space="preserve">کد دستیابی کتاب : 18 / 1872 / ع - 189 تا 200زبده المختصر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المختصر</w:t>
      </w:r>
    </w:p>
    <w:p>
      <w:pPr>
        <w:pStyle w:val="BookText"/>
      </w:pPr>
      <w:r>
        <w:rPr>
          <w:rFonts w:ascii="IRNazanin" w:hAnsi="IRNazanin" w:eastAsia="IRNazanin" w:cs="IRNazanin"/>
          <w:lang w:bidi="fa-IR"/>
          <w:color w:val="111111"/>
          <w:sz w:val="28"/>
          <w:szCs w:val="28"/>
          <w:rtl/>
        </w:rPr>
        <w:t xml:space="preserve">شهر : تهرانزبده المختصر</w:t>
      </w:r>
    </w:p>
    <w:p>
      <w:pPr>
        <w:pStyle w:val="BookText"/>
      </w:pPr>
      <w:r>
        <w:rPr>
          <w:rFonts w:ascii="IRNazanin" w:hAnsi="IRNazanin" w:eastAsia="IRNazanin" w:cs="IRNazanin"/>
          <w:lang w:bidi="fa-IR"/>
          <w:color w:val="111111"/>
          <w:sz w:val="28"/>
          <w:szCs w:val="28"/>
          <w:rtl/>
        </w:rPr>
        <w:t xml:space="preserve">مولف : محمد بن حیدر کاظمینی مکنی به ابو السعود .زبده المختصر</w:t>
      </w:r>
    </w:p>
    <w:p>
      <w:pPr>
        <w:pStyle w:val="BookText"/>
      </w:pPr>
      <w:r>
        <w:rPr>
          <w:rFonts w:ascii="IRNazanin" w:hAnsi="IRNazanin" w:eastAsia="IRNazanin" w:cs="IRNazanin"/>
          <w:lang w:bidi="fa-IR"/>
          <w:color w:val="111111"/>
          <w:sz w:val="28"/>
          <w:szCs w:val="28"/>
          <w:rtl/>
        </w:rPr>
        <w:t xml:space="preserve">موضوعات : کیمیازبده المختصر</w:t>
      </w:r>
    </w:p>
    <w:p>
      <w:pPr>
        <w:pStyle w:val="BookText"/>
      </w:pPr>
      <w:r>
        <w:rPr>
          <w:rFonts w:ascii="IRNazanin" w:hAnsi="IRNazanin" w:eastAsia="IRNazanin" w:cs="IRNazanin"/>
          <w:lang w:bidi="fa-IR"/>
          <w:color w:val="111111"/>
          <w:sz w:val="28"/>
          <w:szCs w:val="28"/>
          <w:rtl/>
        </w:rPr>
        <w:t xml:space="preserve">بخش بندی : در یک مقدمه - و سه باب و یک خاتمه بدین شرح مختصر کردم: مقدمه: در سریکه حکیمان مخفی - داشته اند، باب اول: در معرفه ترکیب معدن، باب دوم: در ترکیب نبات، - باب سوم: در ترکیب حیوان، خاتمه: در شناخت طرح که آن جزئی از تدبیر - است.زبده المختصر</w:t>
      </w:r>
    </w:p>
    <w:p>
      <w:pPr>
        <w:pStyle w:val="BookText"/>
      </w:pPr>
      <w:r>
        <w:rPr>
          <w:rFonts w:ascii="IRNazanin" w:hAnsi="IRNazanin" w:eastAsia="IRNazanin" w:cs="IRNazanin"/>
          <w:lang w:bidi="fa-IR"/>
          <w:color w:val="111111"/>
          <w:sz w:val="28"/>
          <w:szCs w:val="28"/>
          <w:rtl/>
        </w:rPr>
        <w:t xml:space="preserve">همه اطلاعات : 18 / 1872 / ع   ( کیمیا )  -  زبده المختصر  - از:  محمد بن حیدر کاظمینی مکنی به ابو السعود .  -  نویسنده می گوید خدمت حکیم عصر و فیلسوف زمان همنام پیغمبر یعنی - محمد پاشار رسیدم در نزد او کتابی یافتم. کتابی بود کامل در حکمه الهیه - پس او آنرا بمن داد و از من خواست که آنرا مختصر کنم البته اختصار غیر - مخل زیرا واجد مکررات بیشمار بود پس دست بکار شدم  و این کتاب را  در یک مقدمه - و سه باب و یک خاتمه بدین شرح مختصر کردم: مقدمه: در سریکه حکیمان مخفی - داشته اند، باب اول: در معرفه ترکیب معدن، باب دوم: در ترکیب نبات، - باب سوم: در ترکیب حیوان، خاتمه: در شناخت طرح که آن جزئی از تدبیر - است.  - آغاز:  بسمله و به نستعین، الحمد لله الذی ابدع نظام الوجود و تنزه سبحانه - من مایلیق به من البدء و الغایات و الحدود.  - پایان:  طرحه الواحد علی اربعمائه من الزهره و المشتری.  - جای آن درین مجموعه از 189 تا 200 می باشد.زبده المختصر</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1246" w:name="pg8350_57016"/>
    <w:bookmarkEnd w:id="1246"/>
    <w:p>
      <w:pPr>
        <w:pStyle w:val="Heading3"/>
      </w:pPr>
      <w:bookmarkStart w:id="3247" w:name="_Toc1249"/>
      <w:r>
        <w:t>1243- زبده المعارف</w:t>
      </w:r>
      <w:bookmarkEnd w:id="324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جلد8زبده المعارف</w:t>
      </w:r>
    </w:p>
    <w:p>
      <w:pPr>
        <w:pStyle w:val="BookText"/>
      </w:pPr>
      <w:r>
        <w:rPr>
          <w:rFonts w:ascii="IRNazanin" w:hAnsi="IRNazanin" w:eastAsia="IRNazanin" w:cs="IRNazanin"/>
          <w:lang w:bidi="fa-IR"/>
          <w:color w:val="111111"/>
          <w:sz w:val="28"/>
          <w:szCs w:val="28"/>
          <w:rtl/>
        </w:rPr>
        <w:t xml:space="preserve">در صفحات : 337تا337زبده المعارف</w:t>
      </w:r>
    </w:p>
    <w:p>
      <w:pPr>
        <w:pStyle w:val="BookText"/>
      </w:pPr>
      <w:r>
        <w:rPr>
          <w:rFonts w:ascii="IRNazanin" w:hAnsi="IRNazanin" w:eastAsia="IRNazanin" w:cs="IRNazanin"/>
          <w:lang w:bidi="fa-IR"/>
          <w:color w:val="111111"/>
          <w:sz w:val="28"/>
          <w:szCs w:val="28"/>
          <w:rtl/>
        </w:rPr>
        <w:t xml:space="preserve">کد دستیابی کتاب : 1784زبده المعارف</w:t>
      </w:r>
    </w:p>
    <w:p>
      <w:pPr>
        <w:pStyle w:val="BookText"/>
      </w:pPr>
      <w:r>
        <w:rPr>
          <w:rFonts w:ascii="IRNazanin" w:hAnsi="IRNazanin" w:eastAsia="IRNazanin" w:cs="IRNazanin"/>
          <w:lang w:bidi="fa-IR"/>
          <w:color w:val="111111"/>
          <w:sz w:val="28"/>
          <w:szCs w:val="28"/>
          <w:rtl/>
        </w:rPr>
        <w:t xml:space="preserve">زبان کتاب : بفارسیزبده المعارف</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المعارف</w:t>
      </w:r>
    </w:p>
    <w:p>
      <w:pPr>
        <w:pStyle w:val="BookText"/>
      </w:pPr>
      <w:r>
        <w:rPr>
          <w:rFonts w:ascii="IRNazanin" w:hAnsi="IRNazanin" w:eastAsia="IRNazanin" w:cs="IRNazanin"/>
          <w:lang w:bidi="fa-IR"/>
          <w:color w:val="111111"/>
          <w:sz w:val="28"/>
          <w:szCs w:val="28"/>
          <w:rtl/>
        </w:rPr>
        <w:t xml:space="preserve">شهر : تهرانزبده المعارف</w:t>
      </w:r>
    </w:p>
    <w:p>
      <w:pPr>
        <w:pStyle w:val="BookText"/>
      </w:pPr>
      <w:r>
        <w:rPr>
          <w:rFonts w:ascii="IRNazanin" w:hAnsi="IRNazanin" w:eastAsia="IRNazanin" w:cs="IRNazanin"/>
          <w:lang w:bidi="fa-IR"/>
          <w:color w:val="111111"/>
          <w:sz w:val="28"/>
          <w:szCs w:val="28"/>
          <w:rtl/>
        </w:rPr>
        <w:t xml:space="preserve">مولف : مولی علی اکبر بن محمد باقر اژه ای سپاهانی درگذشته 1232زبده المعارف</w:t>
      </w:r>
    </w:p>
    <w:p>
      <w:pPr>
        <w:pStyle w:val="BookText"/>
      </w:pPr>
      <w:r>
        <w:rPr>
          <w:rFonts w:ascii="IRNazanin" w:hAnsi="IRNazanin" w:eastAsia="IRNazanin" w:cs="IRNazanin"/>
          <w:lang w:bidi="fa-IR"/>
          <w:color w:val="111111"/>
          <w:sz w:val="28"/>
          <w:szCs w:val="28"/>
          <w:rtl/>
        </w:rPr>
        <w:t xml:space="preserve">کاتب : مولی علی اکبر بن محمد باقر اژه ای سپاهانی درگذشته 1232زبده المعارف</w:t>
      </w:r>
    </w:p>
    <w:p>
      <w:pPr>
        <w:pStyle w:val="BookText"/>
      </w:pPr>
      <w:r>
        <w:rPr>
          <w:rFonts w:ascii="IRNazanin" w:hAnsi="IRNazanin" w:eastAsia="IRNazanin" w:cs="IRNazanin"/>
          <w:lang w:bidi="fa-IR"/>
          <w:color w:val="111111"/>
          <w:sz w:val="28"/>
          <w:szCs w:val="28"/>
          <w:rtl/>
        </w:rPr>
        <w:t xml:space="preserve">تاریخ تالیف : 28 شعبان 1224زبده المعارف</w:t>
      </w:r>
    </w:p>
    <w:p>
      <w:pPr>
        <w:pStyle w:val="BookText"/>
      </w:pPr>
      <w:r>
        <w:rPr>
          <w:rFonts w:ascii="IRNazanin" w:hAnsi="IRNazanin" w:eastAsia="IRNazanin" w:cs="IRNazanin"/>
          <w:lang w:bidi="fa-IR"/>
          <w:color w:val="111111"/>
          <w:sz w:val="28"/>
          <w:szCs w:val="28"/>
          <w:rtl/>
        </w:rPr>
        <w:t xml:space="preserve">موضوعات : اخلاق و اخبارزبده المعارف</w:t>
      </w:r>
    </w:p>
    <w:p>
      <w:pPr>
        <w:pStyle w:val="BookText"/>
      </w:pPr>
      <w:r>
        <w:rPr>
          <w:rFonts w:ascii="IRNazanin" w:hAnsi="IRNazanin" w:eastAsia="IRNazanin" w:cs="IRNazanin"/>
          <w:lang w:bidi="fa-IR"/>
          <w:color w:val="111111"/>
          <w:sz w:val="28"/>
          <w:szCs w:val="28"/>
          <w:rtl/>
        </w:rPr>
        <w:t xml:space="preserve">منابع دیگر : ( ذریعه 12 : 32 - مشار ص 879 ) .زبده المعارف</w:t>
      </w:r>
    </w:p>
    <w:p>
      <w:pPr>
        <w:pStyle w:val="BookText"/>
      </w:pPr>
      <w:r>
        <w:rPr>
          <w:rFonts w:ascii="IRNazanin" w:hAnsi="IRNazanin" w:eastAsia="IRNazanin" w:cs="IRNazanin"/>
          <w:lang w:bidi="fa-IR"/>
          <w:color w:val="111111"/>
          <w:sz w:val="28"/>
          <w:szCs w:val="28"/>
          <w:rtl/>
        </w:rPr>
        <w:t xml:space="preserve">توضیخات در مورد چاپ نسخه : در 1267 بچاپ سنگی رسیده - است .زبده المعارف</w:t>
      </w:r>
    </w:p>
    <w:p>
      <w:pPr>
        <w:pStyle w:val="BookText"/>
      </w:pPr>
      <w:r>
        <w:rPr>
          <w:rFonts w:ascii="IRNazanin" w:hAnsi="IRNazanin" w:eastAsia="IRNazanin" w:cs="IRNazanin"/>
          <w:lang w:bidi="fa-IR"/>
          <w:color w:val="111111"/>
          <w:sz w:val="28"/>
          <w:szCs w:val="28"/>
          <w:rtl/>
        </w:rPr>
        <w:t xml:space="preserve">آسیب دیدگی : آغاز افتاده .زبده المعارف</w:t>
      </w:r>
    </w:p>
    <w:p>
      <w:pPr>
        <w:pStyle w:val="BookText"/>
      </w:pPr>
      <w:r>
        <w:rPr>
          <w:rFonts w:ascii="IRNazanin" w:hAnsi="IRNazanin" w:eastAsia="IRNazanin" w:cs="IRNazanin"/>
          <w:lang w:bidi="fa-IR"/>
          <w:color w:val="111111"/>
          <w:sz w:val="28"/>
          <w:szCs w:val="28"/>
          <w:rtl/>
        </w:rPr>
        <w:t xml:space="preserve">همه اطلاعات : 1784 -  نستعلیق مولف  ،  عنوان شنگرف  ،  آغاز افتاده .  -  ش 10 </w:t>
      </w:r>
      <w:r>
        <w:rPr>
          <w:rFonts w:ascii="Times New Roman" w:hAnsi="Times New Roman" w:eastAsia="Times New Roman" w:cs="Times New Roman"/>
          <w:lang w:val="en-US" w:bidi="en-US"/>
          <w:color w:val="111111"/>
          <w:sz w:val="28"/>
          <w:szCs w:val="28"/>
          <w:rtl/>
        </w:rPr>
        <w:t xml:space="preserve">× 5 / 17 </w:t>
      </w:r>
      <w:r>
        <w:rPr>
          <w:rFonts w:ascii="IRNazanin" w:hAnsi="IRNazanin" w:eastAsia="IRNazanin" w:cs="IRNazanin"/>
          <w:lang w:bidi="fa-IR"/>
          <w:color w:val="111111"/>
          <w:sz w:val="28"/>
          <w:szCs w:val="28"/>
          <w:rtl/>
        </w:rPr>
        <w:t xml:space="preserve">، 37 گ 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کاغذ فرنگی - جلد تیماج مشکی مقوایی .  -  زبده المعارف - از  مولی علی اکبر بن محمد باقر اژه ای سپاهانی درگذشته 1232  است  بفارسی  - در  اخلاق و اخبار  که در  28 شعبان 1224  بانجام رسانده و  در 1267 بچاپ سنگی رسیده - است .  -  ( ذریعه 12 : 32 - مشار ص 879 ) .زبده المعارف</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bookmarkStart w:id="1247" w:name="pg8350_57017"/>
    <w:bookmarkEnd w:id="1247"/>
    <w:p>
      <w:pPr>
        <w:pStyle w:val="Heading3"/>
      </w:pPr>
      <w:bookmarkStart w:id="3248" w:name="_Toc1250"/>
      <w:r>
        <w:t>1244- زبده المعارف</w:t>
      </w:r>
      <w:bookmarkEnd w:id="3248"/>
    </w:p>
    <w:p>
      <w:pPr>
        <w:pStyle w:val="BookText"/>
      </w:pPr>
      <w:r>
        <w:rPr>
          <w:rFonts w:ascii="IRNazanin" w:hAnsi="IRNazanin" w:eastAsia="IRNazanin" w:cs="IRNazanin"/>
          <w:lang w:bidi="fa-IR"/>
          <w:color w:val="111111"/>
          <w:sz w:val="28"/>
          <w:szCs w:val="28"/>
          <w:rtl/>
        </w:rPr>
        <w:t xml:space="preserve">اطلاعات مجموعه : زبده المعارف</w:t>
      </w:r>
    </w:p>
    <w:p>
      <w:pPr>
        <w:pStyle w:val="BookText"/>
      </w:pPr>
      <w:r>
        <w:rPr>
          <w:rFonts w:ascii="IRNazanin" w:hAnsi="IRNazanin" w:eastAsia="IRNazanin" w:cs="IRNazanin"/>
          <w:lang w:bidi="fa-IR"/>
          <w:color w:val="111111"/>
          <w:sz w:val="28"/>
          <w:szCs w:val="28"/>
          <w:rtl/>
        </w:rPr>
        <w:t xml:space="preserve">در صفحات : 3651تا3653زبده المعارف</w:t>
      </w:r>
    </w:p>
    <w:p>
      <w:pPr>
        <w:pStyle w:val="BookText"/>
      </w:pPr>
      <w:r>
        <w:rPr>
          <w:rFonts w:ascii="IRNazanin" w:hAnsi="IRNazanin" w:eastAsia="IRNazanin" w:cs="IRNazanin"/>
          <w:lang w:bidi="fa-IR"/>
          <w:color w:val="111111"/>
          <w:sz w:val="28"/>
          <w:szCs w:val="28"/>
          <w:rtl/>
        </w:rPr>
        <w:t xml:space="preserve">کد دستیابی کتاب : 4706زبده المعارف</w:t>
      </w:r>
    </w:p>
    <w:p>
      <w:pPr>
        <w:pStyle w:val="BookText"/>
      </w:pPr>
      <w:r>
        <w:rPr>
          <w:rFonts w:ascii="IRNazanin" w:hAnsi="IRNazanin" w:eastAsia="IRNazanin" w:cs="IRNazanin"/>
          <w:lang w:bidi="fa-IR"/>
          <w:color w:val="111111"/>
          <w:sz w:val="28"/>
          <w:szCs w:val="28"/>
          <w:rtl/>
        </w:rPr>
        <w:t xml:space="preserve">کاتب : اشرف تفرشی (ص 383) وابوالقاسم بن محمدزمان  تفرشی (44 و 122و 396 و 400)زبده المعارف</w:t>
      </w:r>
    </w:p>
    <w:p>
      <w:pPr>
        <w:pStyle w:val="BookText"/>
      </w:pPr>
      <w:r>
        <w:rPr>
          <w:rFonts w:ascii="IRNazanin" w:hAnsi="IRNazanin" w:eastAsia="IRNazanin" w:cs="IRNazanin"/>
          <w:lang w:bidi="fa-IR"/>
          <w:color w:val="111111"/>
          <w:sz w:val="28"/>
          <w:szCs w:val="28"/>
          <w:rtl/>
        </w:rPr>
        <w:t xml:space="preserve">تاریخ کتابت : روز پنجشنبه 4 ذی قعده 1269 در ش 1 ، شب آدینه 17 ج 2/ 1270 در ش 5 ، 4 محرم 1325 در ش 9 ، 27 شعبان   1320 در ش 10 ، 24 ذی حجه 1325 در ش 20 ، 28 محرم 1326 درش 21زبده المعارف</w:t>
      </w:r>
    </w:p>
    <w:p>
      <w:pPr>
        <w:pStyle w:val="BookText"/>
      </w:pPr>
      <w:r>
        <w:rPr>
          <w:rFonts w:ascii="IRNazanin" w:hAnsi="IRNazanin" w:eastAsia="IRNazanin" w:cs="IRNazanin"/>
          <w:lang w:bidi="fa-IR"/>
          <w:color w:val="111111"/>
          <w:sz w:val="28"/>
          <w:szCs w:val="28"/>
          <w:rtl/>
        </w:rPr>
        <w:t xml:space="preserve">بخش بندی : گذشته از اینها در این مجموعه بندهایی بنظم و نثر عربی هم هست و شعرهای - فارسی مانند شعر سلیمی (1) و سنایی (172) و عبدالواسع (344) وحافظ (360) وامیر- خسرو (365) وناصرالدین شاه (404) وجز اینها.زبده المعارف</w:t>
      </w:r>
    </w:p>
    <w:p>
      <w:pPr>
        <w:pStyle w:val="BookText"/>
      </w:pPr>
      <w:r>
        <w:rPr>
          <w:rFonts w:ascii="IRNazanin" w:hAnsi="IRNazanin" w:eastAsia="IRNazanin" w:cs="IRNazanin"/>
          <w:lang w:bidi="fa-IR"/>
          <w:color w:val="111111"/>
          <w:sz w:val="28"/>
          <w:szCs w:val="28"/>
          <w:rtl/>
        </w:rPr>
        <w:t xml:space="preserve">همه اطلاعات : 4706 -  نستعلیق   اشرف تفرشی (ص 383) وابوالقاسم بن محمدزمان  تفرشی (44 و 122و 396 و 400)  مورخ -  روز پنجشنبه 4 ذی قعده 1269 در ش 1 ، شب آدینه 17 ج 2/ 1270 در ش 5 ، 4 محرم 1325 در ش 9 ، 27 شعبان - 1320 در ش 10 ، 24 ذی حجه 1325 در ش 20 ، 28 محرم 1326 درش 21 ،  تاریخ شوال 1324 در ص 1 هست . -  14 س 6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 203 گ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فرنگی - جلد تیماج سرخ زرکوب مقوایی .  -  مجموعه  -----------    گذشته از اینها در این مجموعه بندهایی بنظم و نثر عربی هم هست و شعرهای - فارسی مانند شعر سلیمی (1) و سنایی (172) و عبدالواسع (344) وحافظ (360) وامیر- خسرو (365) وناصرالدین شاه (404) وجز اینها.زبده المعارف</w:t>
      </w:r>
    </w:p>
    <w:p>
      <w:pPr>
        <w:pStyle w:val="BookText"/>
      </w:pPr>
      <w:r>
        <w:rPr>
          <w:rFonts w:ascii="IRNazanin" w:hAnsi="IRNazanin" w:eastAsia="IRNazanin" w:cs="IRNazanin"/>
          <w:lang w:bidi="fa-IR"/>
          <w:color w:val="111111"/>
          <w:sz w:val="28"/>
          <w:szCs w:val="28"/>
          <w:rtl/>
        </w:rPr>
        <w:t xml:space="preserve">تمام مجلدات این مجموعه : زبده المعارف</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جلد14زبده المعارف</w:t>
      </w:r>
    </w:p>
    <w:p>
      <w:pPr>
        <w:pStyle w:val="BookText"/>
      </w:pPr>
      <w:r>
        <w:rPr>
          <w:rFonts w:ascii="IRNazanin" w:hAnsi="IRNazanin" w:eastAsia="IRNazanin" w:cs="IRNazanin"/>
          <w:lang w:bidi="fa-IR"/>
          <w:color w:val="111111"/>
          <w:sz w:val="28"/>
          <w:szCs w:val="28"/>
          <w:rtl/>
        </w:rPr>
        <w:t xml:space="preserve">در صفحات : 3651تا3651زبده المعارف</w:t>
      </w:r>
    </w:p>
    <w:p>
      <w:pPr>
        <w:pStyle w:val="BookText"/>
      </w:pPr>
      <w:r>
        <w:rPr>
          <w:rFonts w:ascii="IRNazanin" w:hAnsi="IRNazanin" w:eastAsia="IRNazanin" w:cs="IRNazanin"/>
          <w:lang w:bidi="fa-IR"/>
          <w:color w:val="111111"/>
          <w:sz w:val="28"/>
          <w:szCs w:val="28"/>
          <w:rtl/>
        </w:rPr>
        <w:t xml:space="preserve">ردیف کتاب   : 2زبده المعارف</w:t>
      </w:r>
    </w:p>
    <w:p>
      <w:pPr>
        <w:pStyle w:val="BookText"/>
      </w:pPr>
      <w:r>
        <w:rPr>
          <w:rFonts w:ascii="IRNazanin" w:hAnsi="IRNazanin" w:eastAsia="IRNazanin" w:cs="IRNazanin"/>
          <w:lang w:bidi="fa-IR"/>
          <w:color w:val="111111"/>
          <w:sz w:val="28"/>
          <w:szCs w:val="28"/>
          <w:rtl/>
        </w:rPr>
        <w:t xml:space="preserve">کد دستیابی کتاب : 198 - 201 متن و 202 - 207 هامشزبده المعارف</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المعارف</w:t>
      </w:r>
    </w:p>
    <w:p>
      <w:pPr>
        <w:pStyle w:val="BookText"/>
      </w:pPr>
      <w:r>
        <w:rPr>
          <w:rFonts w:ascii="IRNazanin" w:hAnsi="IRNazanin" w:eastAsia="IRNazanin" w:cs="IRNazanin"/>
          <w:lang w:bidi="fa-IR"/>
          <w:color w:val="111111"/>
          <w:sz w:val="28"/>
          <w:szCs w:val="28"/>
          <w:rtl/>
        </w:rPr>
        <w:t xml:space="preserve">شهر : تهرانزبده المعارف</w:t>
      </w:r>
    </w:p>
    <w:p>
      <w:pPr>
        <w:pStyle w:val="BookText"/>
      </w:pPr>
      <w:r>
        <w:rPr>
          <w:rFonts w:ascii="IRNazanin" w:hAnsi="IRNazanin" w:eastAsia="IRNazanin" w:cs="IRNazanin"/>
          <w:lang w:bidi="fa-IR"/>
          <w:color w:val="111111"/>
          <w:sz w:val="28"/>
          <w:szCs w:val="28"/>
          <w:rtl/>
        </w:rPr>
        <w:t xml:space="preserve">منابع دیگر : در ذریعه (12 : 32 - 33) و فهرست مشار (879) از سه کتاب - بدین نام یاد شده است و این بند شاید از یکی از آنها باشد.زبده المعارف</w:t>
      </w:r>
    </w:p>
    <w:p>
      <w:pPr>
        <w:pStyle w:val="BookText"/>
      </w:pPr>
      <w:r>
        <w:rPr>
          <w:rFonts w:ascii="IRNazanin" w:hAnsi="IRNazanin" w:eastAsia="IRNazanin" w:cs="IRNazanin"/>
          <w:lang w:bidi="fa-IR"/>
          <w:color w:val="111111"/>
          <w:sz w:val="28"/>
          <w:szCs w:val="28"/>
          <w:rtl/>
        </w:rPr>
        <w:t xml:space="preserve">همه اطلاعات : 2-  زبده المعارف   (198 - 201 متن و 202 - 207 هامش )   نسخه بندی از آن درباره - افعال عباد وبفارسی است  .  در ذریعه (12 : 32 - 33) و فهرست مشار (879) از سه کتاب - بدین نام یاد شده است و این بند شاید از یکی از آنها باشد.زبده المعارف</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bookmarkStart w:id="1248" w:name="pg8350_57018"/>
    <w:bookmarkEnd w:id="1248"/>
    <w:p>
      <w:pPr>
        <w:pStyle w:val="Heading3"/>
      </w:pPr>
      <w:bookmarkStart w:id="3249" w:name="_Toc1251"/>
      <w:r>
        <w:t>1245- زبده المعارف</w:t>
      </w:r>
      <w:bookmarkEnd w:id="3249"/>
    </w:p>
    <w:p>
      <w:pPr>
        <w:pStyle w:val="BookText"/>
      </w:pPr>
      <w:r>
        <w:rPr>
          <w:rFonts w:ascii="IRNazanin" w:hAnsi="IRNazanin" w:eastAsia="IRNazanin" w:cs="IRNazanin"/>
          <w:lang w:bidi="fa-IR"/>
          <w:color w:val="111111"/>
          <w:sz w:val="28"/>
          <w:szCs w:val="28"/>
          <w:rtl/>
        </w:rPr>
        <w:t xml:space="preserve">اطلاعات مجموعه : زبده المعارف</w:t>
      </w:r>
    </w:p>
    <w:p>
      <w:pPr>
        <w:pStyle w:val="BookText"/>
      </w:pPr>
      <w:r>
        <w:rPr>
          <w:rFonts w:ascii="IRNazanin" w:hAnsi="IRNazanin" w:eastAsia="IRNazanin" w:cs="IRNazanin"/>
          <w:lang w:bidi="fa-IR"/>
          <w:color w:val="111111"/>
          <w:sz w:val="28"/>
          <w:szCs w:val="28"/>
          <w:rtl/>
        </w:rPr>
        <w:t xml:space="preserve">در صفحات : 1769تا1771زبده المعارف</w:t>
      </w:r>
    </w:p>
    <w:p>
      <w:pPr>
        <w:pStyle w:val="BookText"/>
      </w:pPr>
      <w:r>
        <w:rPr>
          <w:rFonts w:ascii="IRNazanin" w:hAnsi="IRNazanin" w:eastAsia="IRNazanin" w:cs="IRNazanin"/>
          <w:lang w:bidi="fa-IR"/>
          <w:color w:val="111111"/>
          <w:sz w:val="28"/>
          <w:szCs w:val="28"/>
          <w:rtl/>
        </w:rPr>
        <w:t xml:space="preserve">کد دستیابی کتاب : 2915زبده المعارف</w:t>
      </w:r>
    </w:p>
    <w:p>
      <w:pPr>
        <w:pStyle w:val="BookText"/>
      </w:pPr>
      <w:r>
        <w:rPr>
          <w:rFonts w:ascii="IRNazanin" w:hAnsi="IRNazanin" w:eastAsia="IRNazanin" w:cs="IRNazanin"/>
          <w:lang w:bidi="fa-IR"/>
          <w:color w:val="111111"/>
          <w:sz w:val="28"/>
          <w:szCs w:val="28"/>
          <w:rtl/>
        </w:rPr>
        <w:t xml:space="preserve">تاریخ کتابت : 1231زبده المعارف</w:t>
      </w:r>
    </w:p>
    <w:p>
      <w:pPr>
        <w:pStyle w:val="BookText"/>
      </w:pPr>
      <w:r>
        <w:rPr>
          <w:rFonts w:ascii="IRNazanin" w:hAnsi="IRNazanin" w:eastAsia="IRNazanin" w:cs="IRNazanin"/>
          <w:lang w:bidi="fa-IR"/>
          <w:color w:val="111111"/>
          <w:sz w:val="28"/>
          <w:szCs w:val="28"/>
          <w:rtl/>
        </w:rPr>
        <w:t xml:space="preserve">همه اطلاعات : 2915 -  نستعلیق   1231 ،  عنوان درشت تر - 19 س 24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119 گ 19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کاغذ فرنگی - جلد تیماج مشکی ضربی مقوایی حاشیه تریاکی   -  مجموعهزبده المعارف</w:t>
      </w:r>
    </w:p>
    <w:p>
      <w:pPr>
        <w:pStyle w:val="BookText"/>
      </w:pPr>
      <w:r>
        <w:rPr>
          <w:rFonts w:ascii="IRNazanin" w:hAnsi="IRNazanin" w:eastAsia="IRNazanin" w:cs="IRNazanin"/>
          <w:lang w:bidi="fa-IR"/>
          <w:color w:val="111111"/>
          <w:sz w:val="28"/>
          <w:szCs w:val="28"/>
          <w:rtl/>
        </w:rPr>
        <w:t xml:space="preserve">تمام مجلدات این مجموعه : زبده المعارف</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جلد10زبده المعارف</w:t>
      </w:r>
    </w:p>
    <w:p>
      <w:pPr>
        <w:pStyle w:val="BookText"/>
      </w:pPr>
      <w:r>
        <w:rPr>
          <w:rFonts w:ascii="IRNazanin" w:hAnsi="IRNazanin" w:eastAsia="IRNazanin" w:cs="IRNazanin"/>
          <w:lang w:bidi="fa-IR"/>
          <w:color w:val="111111"/>
          <w:sz w:val="28"/>
          <w:szCs w:val="28"/>
          <w:rtl/>
        </w:rPr>
        <w:t xml:space="preserve">در صفحات : 1771تا1771زبده المعارف</w:t>
      </w:r>
    </w:p>
    <w:p>
      <w:pPr>
        <w:pStyle w:val="BookText"/>
      </w:pPr>
      <w:r>
        <w:rPr>
          <w:rFonts w:ascii="IRNazanin" w:hAnsi="IRNazanin" w:eastAsia="IRNazanin" w:cs="IRNazanin"/>
          <w:lang w:bidi="fa-IR"/>
          <w:color w:val="111111"/>
          <w:sz w:val="28"/>
          <w:szCs w:val="28"/>
          <w:rtl/>
        </w:rPr>
        <w:t xml:space="preserve">ردیف کتاب   : 3زبده المعارف</w:t>
      </w:r>
    </w:p>
    <w:p>
      <w:pPr>
        <w:pStyle w:val="BookText"/>
      </w:pPr>
      <w:r>
        <w:rPr>
          <w:rFonts w:ascii="IRNazanin" w:hAnsi="IRNazanin" w:eastAsia="IRNazanin" w:cs="IRNazanin"/>
          <w:lang w:bidi="fa-IR"/>
          <w:color w:val="111111"/>
          <w:sz w:val="28"/>
          <w:szCs w:val="28"/>
          <w:rtl/>
        </w:rPr>
        <w:t xml:space="preserve">کد دستیابی کتاب : 23 پ - 68 پزبده المعارف</w:t>
      </w:r>
    </w:p>
    <w:p>
      <w:pPr>
        <w:pStyle w:val="BookText"/>
      </w:pPr>
      <w:r>
        <w:rPr>
          <w:rFonts w:ascii="IRNazanin" w:hAnsi="IRNazanin" w:eastAsia="IRNazanin" w:cs="IRNazanin"/>
          <w:lang w:bidi="fa-IR"/>
          <w:color w:val="111111"/>
          <w:sz w:val="28"/>
          <w:szCs w:val="28"/>
          <w:rtl/>
        </w:rPr>
        <w:t xml:space="preserve">زبان کتاب : بفارسیزبده المعارف</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المعارف</w:t>
      </w:r>
    </w:p>
    <w:p>
      <w:pPr>
        <w:pStyle w:val="BookText"/>
      </w:pPr>
      <w:r>
        <w:rPr>
          <w:rFonts w:ascii="IRNazanin" w:hAnsi="IRNazanin" w:eastAsia="IRNazanin" w:cs="IRNazanin"/>
          <w:lang w:bidi="fa-IR"/>
          <w:color w:val="111111"/>
          <w:sz w:val="28"/>
          <w:szCs w:val="28"/>
          <w:rtl/>
        </w:rPr>
        <w:t xml:space="preserve">شهر : تهرانزبده المعارف</w:t>
      </w:r>
    </w:p>
    <w:p>
      <w:pPr>
        <w:pStyle w:val="BookText"/>
      </w:pPr>
      <w:r>
        <w:rPr>
          <w:rFonts w:ascii="IRNazanin" w:hAnsi="IRNazanin" w:eastAsia="IRNazanin" w:cs="IRNazanin"/>
          <w:lang w:bidi="fa-IR"/>
          <w:color w:val="111111"/>
          <w:sz w:val="28"/>
          <w:szCs w:val="28"/>
          <w:rtl/>
        </w:rPr>
        <w:t xml:space="preserve">مهدی الیه : بنام   شاه عباس دوم ساخته شدهزبده المعارف</w:t>
      </w:r>
    </w:p>
    <w:p>
      <w:pPr>
        <w:pStyle w:val="BookText"/>
      </w:pPr>
      <w:r>
        <w:rPr>
          <w:rFonts w:ascii="IRNazanin" w:hAnsi="IRNazanin" w:eastAsia="IRNazanin" w:cs="IRNazanin"/>
          <w:lang w:bidi="fa-IR"/>
          <w:color w:val="111111"/>
          <w:sz w:val="28"/>
          <w:szCs w:val="28"/>
          <w:rtl/>
        </w:rPr>
        <w:t xml:space="preserve">بخش بندی : دریک مقدمه وسی مطلب وخاتمهزبده المعارف</w:t>
      </w:r>
    </w:p>
    <w:p>
      <w:pPr>
        <w:pStyle w:val="BookText"/>
      </w:pPr>
      <w:r>
        <w:rPr>
          <w:rFonts w:ascii="IRNazanin" w:hAnsi="IRNazanin" w:eastAsia="IRNazanin" w:cs="IRNazanin"/>
          <w:lang w:bidi="fa-IR"/>
          <w:color w:val="111111"/>
          <w:sz w:val="28"/>
          <w:szCs w:val="28"/>
          <w:rtl/>
        </w:rPr>
        <w:t xml:space="preserve">منابع دیگر : (ذریعه 12 : 32 - 33).زبده المعارف</w:t>
      </w:r>
    </w:p>
    <w:p>
      <w:pPr>
        <w:pStyle w:val="BookText"/>
      </w:pPr>
      <w:r>
        <w:rPr>
          <w:rFonts w:ascii="IRNazanin" w:hAnsi="IRNazanin" w:eastAsia="IRNazanin" w:cs="IRNazanin"/>
          <w:lang w:bidi="fa-IR"/>
          <w:color w:val="111111"/>
          <w:sz w:val="28"/>
          <w:szCs w:val="28"/>
          <w:rtl/>
        </w:rPr>
        <w:t xml:space="preserve">همه اطلاعات : 3-  زبده المعارف   (23 پ - 68 پ )   دریک مقدمه وسی مطلب وخاتمه  و  بنام - شاه عباس دوم ساخته شده  و  بفارسی  است و  در آن از صفات خداند و نبوت و امامت و معاد - بروش شیعی گفتگو شده و در آن از علامه حلی و دانشنامه ملامحمد امین استرابادی - یادشده است . -  (ذریعه 12 : 32 - 33). - آغاز :  بسمله وبه نستعین . حمد معتکفان فلک اعلا و ساکنان ربع مسکون - غبرا مخصوص ذات مقدسیست که بوجوب وجود ذاتی مستجمع جمیع کمالست . - انجام :  از برای توفیق او و میان آیه اول ولیکن هذا آخرمااردنا ایراده فی - هذاالکتاب والحمدلله رب العالمین و به نستعین (بتاریخ 1231 تحریرشد).زبده المعارف</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1249" w:name="pg8350_57019"/>
    <w:bookmarkEnd w:id="1249"/>
    <w:p>
      <w:pPr>
        <w:pStyle w:val="Heading3"/>
      </w:pPr>
      <w:bookmarkStart w:id="3250" w:name="_Toc1252"/>
      <w:r>
        <w:t>1246- زبده المعارف</w:t>
      </w:r>
      <w:bookmarkEnd w:id="3250"/>
    </w:p>
    <w:p>
      <w:pPr>
        <w:pStyle w:val="BookText"/>
      </w:pPr>
      <w:r>
        <w:rPr>
          <w:rFonts w:ascii="IRNazanin" w:hAnsi="IRNazanin" w:eastAsia="IRNazanin" w:cs="IRNazanin"/>
          <w:lang w:bidi="fa-IR"/>
          <w:color w:val="111111"/>
          <w:sz w:val="28"/>
          <w:szCs w:val="28"/>
          <w:rtl/>
        </w:rPr>
        <w:t xml:space="preserve">ماخذ کتاب : کتابخانه ملی ملک - جلد3زبده المعارف</w:t>
      </w:r>
    </w:p>
    <w:p>
      <w:pPr>
        <w:pStyle w:val="BookText"/>
      </w:pPr>
      <w:r>
        <w:rPr>
          <w:rFonts w:ascii="IRNazanin" w:hAnsi="IRNazanin" w:eastAsia="IRNazanin" w:cs="IRNazanin"/>
          <w:lang w:bidi="fa-IR"/>
          <w:color w:val="111111"/>
          <w:sz w:val="28"/>
          <w:szCs w:val="28"/>
          <w:rtl/>
        </w:rPr>
        <w:t xml:space="preserve">در صفحات : 437تا437زبده المعارف</w:t>
      </w:r>
    </w:p>
    <w:p>
      <w:pPr>
        <w:pStyle w:val="BookText"/>
      </w:pPr>
      <w:r>
        <w:rPr>
          <w:rFonts w:ascii="IRNazanin" w:hAnsi="IRNazanin" w:eastAsia="IRNazanin" w:cs="IRNazanin"/>
          <w:lang w:bidi="fa-IR"/>
          <w:color w:val="111111"/>
          <w:sz w:val="28"/>
          <w:szCs w:val="28"/>
          <w:rtl/>
        </w:rPr>
        <w:t xml:space="preserve">نام کتابخانه : کتابخانه ملی ملکزبده المعارف</w:t>
      </w:r>
    </w:p>
    <w:p>
      <w:pPr>
        <w:pStyle w:val="BookText"/>
      </w:pPr>
      <w:r>
        <w:rPr>
          <w:rFonts w:ascii="IRNazanin" w:hAnsi="IRNazanin" w:eastAsia="IRNazanin" w:cs="IRNazanin"/>
          <w:lang w:bidi="fa-IR"/>
          <w:color w:val="111111"/>
          <w:sz w:val="28"/>
          <w:szCs w:val="28"/>
          <w:rtl/>
        </w:rPr>
        <w:t xml:space="preserve">شهر : تهرانزبده المعارف</w:t>
      </w:r>
    </w:p>
    <w:p>
      <w:pPr>
        <w:pStyle w:val="BookText"/>
      </w:pPr>
      <w:r>
        <w:rPr>
          <w:rFonts w:ascii="IRNazanin" w:hAnsi="IRNazanin" w:eastAsia="IRNazanin" w:cs="IRNazanin"/>
          <w:lang w:bidi="fa-IR"/>
          <w:color w:val="111111"/>
          <w:sz w:val="28"/>
          <w:szCs w:val="28"/>
          <w:rtl/>
        </w:rPr>
        <w:t xml:space="preserve">مولف : علی اکبر اصفهانی اژه ایزبده المعارف</w:t>
      </w:r>
    </w:p>
    <w:p>
      <w:pPr>
        <w:pStyle w:val="BookText"/>
      </w:pPr>
      <w:r>
        <w:rPr>
          <w:rFonts w:ascii="IRNazanin" w:hAnsi="IRNazanin" w:eastAsia="IRNazanin" w:cs="IRNazanin"/>
          <w:lang w:bidi="fa-IR"/>
          <w:color w:val="111111"/>
          <w:sz w:val="28"/>
          <w:szCs w:val="28"/>
          <w:rtl/>
        </w:rPr>
        <w:t xml:space="preserve">تاریخ تالیف : 28 شعبان 1224زبده المعارف</w:t>
      </w:r>
    </w:p>
    <w:p>
      <w:pPr>
        <w:pStyle w:val="BookText"/>
      </w:pPr>
      <w:r>
        <w:rPr>
          <w:rFonts w:ascii="IRNazanin" w:hAnsi="IRNazanin" w:eastAsia="IRNazanin" w:cs="IRNazanin"/>
          <w:lang w:bidi="fa-IR"/>
          <w:color w:val="111111"/>
          <w:sz w:val="28"/>
          <w:szCs w:val="28"/>
          <w:rtl/>
        </w:rPr>
        <w:t xml:space="preserve">موضوعات : کلام شیعیزبده المعارف</w:t>
      </w:r>
    </w:p>
    <w:p>
      <w:pPr>
        <w:pStyle w:val="BookText"/>
      </w:pPr>
      <w:r>
        <w:rPr>
          <w:rFonts w:ascii="IRNazanin" w:hAnsi="IRNazanin" w:eastAsia="IRNazanin" w:cs="IRNazanin"/>
          <w:lang w:bidi="fa-IR"/>
          <w:color w:val="111111"/>
          <w:sz w:val="28"/>
          <w:szCs w:val="28"/>
          <w:rtl/>
        </w:rPr>
        <w:t xml:space="preserve">مهدی الیه : بنام فتح علی شاهزبده المعارف</w:t>
      </w:r>
    </w:p>
    <w:p>
      <w:pPr>
        <w:pStyle w:val="BookText"/>
      </w:pPr>
      <w:r>
        <w:rPr>
          <w:rFonts w:ascii="IRNazanin" w:hAnsi="IRNazanin" w:eastAsia="IRNazanin" w:cs="IRNazanin"/>
          <w:lang w:bidi="fa-IR"/>
          <w:color w:val="111111"/>
          <w:sz w:val="28"/>
          <w:szCs w:val="28"/>
          <w:rtl/>
        </w:rPr>
        <w:t xml:space="preserve">منابع دیگر : (ذریعه 12:32- فهرست نسخه های خطی فارسی 953).زبده المعارف</w:t>
      </w:r>
    </w:p>
    <w:p>
      <w:pPr>
        <w:pStyle w:val="BookText"/>
      </w:pPr>
      <w:r>
        <w:rPr>
          <w:rFonts w:ascii="IRNazanin" w:hAnsi="IRNazanin" w:eastAsia="IRNazanin" w:cs="IRNazanin"/>
          <w:lang w:bidi="fa-IR"/>
          <w:color w:val="111111"/>
          <w:sz w:val="28"/>
          <w:szCs w:val="28"/>
          <w:rtl/>
        </w:rPr>
        <w:t xml:space="preserve">توضیخات در مورد چاپ نسخه : در1267 چاپ سنگیزبده المعارف</w:t>
      </w:r>
    </w:p>
    <w:p>
      <w:pPr>
        <w:pStyle w:val="BookText"/>
      </w:pPr>
      <w:r>
        <w:rPr>
          <w:rFonts w:ascii="IRNazanin" w:hAnsi="IRNazanin" w:eastAsia="IRNazanin" w:cs="IRNazanin"/>
          <w:lang w:bidi="fa-IR"/>
          <w:color w:val="111111"/>
          <w:sz w:val="28"/>
          <w:szCs w:val="28"/>
          <w:rtl/>
        </w:rPr>
        <w:t xml:space="preserve">همه اطلاعات : زبده المعارف -  علی اکبر اصفهانی اژه ای که  بنام فتح علی شاه در چندمطلب - در کلام شیعی ساخته و - در 28 شعبان 1224 بانجام رسانده است ، در1267 چاپ سنگی شده است .-  (ذریعه 12:32- فهرست نسخه های خطی فارسی 953).- آغاز: نیکوترین کلامی که گلی از جان گلچینان حق شناسی را از خار شبهه - و شک - پیرایش تواند نمود.- انجام :  بمواعظ اللّٰه و لاحول ولاقوه الاباللّٰه العلی العظیم .زبده المعارف</w:t>
      </w:r>
    </w:p>
    <w:p>
      <w:pPr>
        <w:pStyle w:val="BookText"/>
      </w:pPr>
      <w:r>
        <w:rPr>
          <w:rFonts w:ascii="IRNazanin" w:hAnsi="IRNazanin" w:eastAsia="IRNazanin" w:cs="IRNazanin"/>
          <w:lang w:bidi="fa-IR"/>
          <w:color w:val="111111"/>
          <w:sz w:val="28"/>
          <w:szCs w:val="28"/>
          <w:rtl/>
        </w:rPr>
        <w:t xml:space="preserve">نسخه های مکرر این کتاب : زبده المعارف</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1250" w:name="pg8350_57020"/>
    <w:bookmarkEnd w:id="1250"/>
    <w:p>
      <w:pPr>
        <w:pStyle w:val="Heading3"/>
      </w:pPr>
      <w:bookmarkStart w:id="3251" w:name="_Toc1253"/>
      <w:r>
        <w:t>1247- زبده المعارف</w:t>
      </w:r>
      <w:bookmarkEnd w:id="325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المعارف</w:t>
      </w:r>
    </w:p>
    <w:p>
      <w:pPr>
        <w:pStyle w:val="BookText"/>
      </w:pPr>
      <w:r>
        <w:rPr>
          <w:rFonts w:ascii="IRNazanin" w:hAnsi="IRNazanin" w:eastAsia="IRNazanin" w:cs="IRNazanin"/>
          <w:lang w:bidi="fa-IR"/>
          <w:color w:val="111111"/>
          <w:sz w:val="28"/>
          <w:szCs w:val="28"/>
          <w:rtl/>
        </w:rPr>
        <w:t xml:space="preserve">در صفحات : 661تا661زبده المعارف</w:t>
      </w:r>
    </w:p>
    <w:p>
      <w:pPr>
        <w:pStyle w:val="BookText"/>
      </w:pPr>
      <w:r>
        <w:rPr>
          <w:rFonts w:ascii="IRNazanin" w:hAnsi="IRNazanin" w:eastAsia="IRNazanin" w:cs="IRNazanin"/>
          <w:lang w:bidi="fa-IR"/>
          <w:color w:val="111111"/>
          <w:sz w:val="28"/>
          <w:szCs w:val="28"/>
          <w:rtl/>
        </w:rPr>
        <w:t xml:space="preserve">کد دستیابی کتاب : ش 223زبده المعارف</w:t>
      </w:r>
    </w:p>
    <w:p>
      <w:pPr>
        <w:pStyle w:val="BookText"/>
      </w:pPr>
      <w:r>
        <w:rPr>
          <w:rFonts w:ascii="IRNazanin" w:hAnsi="IRNazanin" w:eastAsia="IRNazanin" w:cs="IRNazanin"/>
          <w:lang w:bidi="fa-IR"/>
          <w:color w:val="111111"/>
          <w:sz w:val="28"/>
          <w:szCs w:val="28"/>
          <w:rtl/>
        </w:rPr>
        <w:t xml:space="preserve">زبان کتاب : بفارسیزبده المعارف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یک)زبده المعارف</w:t>
      </w:r>
    </w:p>
    <w:p>
      <w:pPr>
        <w:pStyle w:val="BookText"/>
      </w:pPr>
      <w:r>
        <w:rPr>
          <w:rFonts w:ascii="IRNazanin" w:hAnsi="IRNazanin" w:eastAsia="IRNazanin" w:cs="IRNazanin"/>
          <w:lang w:bidi="fa-IR"/>
          <w:color w:val="111111"/>
          <w:sz w:val="28"/>
          <w:szCs w:val="28"/>
          <w:rtl/>
        </w:rPr>
        <w:t xml:space="preserve">شهر : تهرانزبده المعارف</w:t>
      </w:r>
    </w:p>
    <w:p>
      <w:pPr>
        <w:pStyle w:val="BookText"/>
      </w:pPr>
      <w:r>
        <w:rPr>
          <w:rFonts w:ascii="IRNazanin" w:hAnsi="IRNazanin" w:eastAsia="IRNazanin" w:cs="IRNazanin"/>
          <w:lang w:bidi="fa-IR"/>
          <w:color w:val="111111"/>
          <w:sz w:val="28"/>
          <w:szCs w:val="28"/>
          <w:rtl/>
        </w:rPr>
        <w:t xml:space="preserve">مولف : علی اکبر اژه ای اصفهانیزبده المعارف</w:t>
      </w:r>
    </w:p>
    <w:p>
      <w:pPr>
        <w:pStyle w:val="BookText"/>
      </w:pPr>
      <w:r>
        <w:rPr>
          <w:rFonts w:ascii="IRNazanin" w:hAnsi="IRNazanin" w:eastAsia="IRNazanin" w:cs="IRNazanin"/>
          <w:lang w:bidi="fa-IR"/>
          <w:color w:val="111111"/>
          <w:sz w:val="28"/>
          <w:szCs w:val="28"/>
          <w:rtl/>
        </w:rPr>
        <w:t xml:space="preserve">کاتب : میرعلی اصغر بن سید قاسم طباطبائی زواره ایزبده المعارف</w:t>
      </w:r>
    </w:p>
    <w:p>
      <w:pPr>
        <w:pStyle w:val="BookText"/>
      </w:pPr>
      <w:r>
        <w:rPr>
          <w:rFonts w:ascii="IRNazanin" w:hAnsi="IRNazanin" w:eastAsia="IRNazanin" w:cs="IRNazanin"/>
          <w:lang w:bidi="fa-IR"/>
          <w:color w:val="111111"/>
          <w:sz w:val="28"/>
          <w:szCs w:val="28"/>
          <w:rtl/>
        </w:rPr>
        <w:t xml:space="preserve">تاریخ کتابت : روز شنبه پایان محرم   1229زبده المعارف</w:t>
      </w:r>
    </w:p>
    <w:p>
      <w:pPr>
        <w:pStyle w:val="BookText"/>
      </w:pPr>
      <w:r>
        <w:rPr>
          <w:rFonts w:ascii="IRNazanin" w:hAnsi="IRNazanin" w:eastAsia="IRNazanin" w:cs="IRNazanin"/>
          <w:lang w:bidi="fa-IR"/>
          <w:color w:val="111111"/>
          <w:sz w:val="28"/>
          <w:szCs w:val="28"/>
          <w:rtl/>
        </w:rPr>
        <w:t xml:space="preserve">تاریخ تالیف : 1224زبده المعارف</w:t>
      </w:r>
    </w:p>
    <w:p>
      <w:pPr>
        <w:pStyle w:val="BookText"/>
      </w:pPr>
      <w:r>
        <w:rPr>
          <w:rFonts w:ascii="IRNazanin" w:hAnsi="IRNazanin" w:eastAsia="IRNazanin" w:cs="IRNazanin"/>
          <w:lang w:bidi="fa-IR"/>
          <w:color w:val="111111"/>
          <w:sz w:val="28"/>
          <w:szCs w:val="28"/>
          <w:rtl/>
        </w:rPr>
        <w:t xml:space="preserve">موضوعات : اصول دینزبده المعارف</w:t>
      </w:r>
    </w:p>
    <w:p>
      <w:pPr>
        <w:pStyle w:val="BookText"/>
      </w:pPr>
      <w:r>
        <w:rPr>
          <w:rFonts w:ascii="IRNazanin" w:hAnsi="IRNazanin" w:eastAsia="IRNazanin" w:cs="IRNazanin"/>
          <w:lang w:bidi="fa-IR"/>
          <w:color w:val="111111"/>
          <w:sz w:val="28"/>
          <w:szCs w:val="28"/>
          <w:rtl/>
        </w:rPr>
        <w:t xml:space="preserve">مهدی الیه : بنام فتح   علی شاهزبده المعارف</w:t>
      </w:r>
    </w:p>
    <w:p>
      <w:pPr>
        <w:pStyle w:val="BookText"/>
      </w:pPr>
      <w:r>
        <w:rPr>
          <w:rFonts w:ascii="IRNazanin" w:hAnsi="IRNazanin" w:eastAsia="IRNazanin" w:cs="IRNazanin"/>
          <w:lang w:bidi="fa-IR"/>
          <w:color w:val="111111"/>
          <w:sz w:val="28"/>
          <w:szCs w:val="28"/>
          <w:rtl/>
        </w:rPr>
        <w:t xml:space="preserve">منابع دیگر : ( دانشگاه 1784 ) .زبده المعارف</w:t>
      </w:r>
    </w:p>
    <w:p>
      <w:pPr>
        <w:pStyle w:val="BookText"/>
      </w:pPr>
      <w:r>
        <w:rPr>
          <w:rFonts w:ascii="IRNazanin" w:hAnsi="IRNazanin" w:eastAsia="IRNazanin" w:cs="IRNazanin"/>
          <w:lang w:bidi="fa-IR"/>
          <w:color w:val="111111"/>
          <w:sz w:val="28"/>
          <w:szCs w:val="28"/>
          <w:rtl/>
        </w:rPr>
        <w:t xml:space="preserve">همه اطلاعات : 18 -  زبده المعارف  :   علی اکبر اژه ای اصفهانی  که  بنام فتح - علی شاه    بفارسی  در   اصول دین  در -   1224  ساخته است  ( دانشگاه 1784 ) .  -  ش 223  ،  نسخ    میرعلی اصغر بن سید قاسم طباطبائی زواره ای  در   روز شنبه پایان محرم - 1229  ،  عنوان و نشان شنگرف ، جدول زر و لاجورد ، با دو سرلوح ، جلد روغنی، - رحلی .زبده المعارف</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1251" w:name="pg8350_57021"/>
    <w:bookmarkEnd w:id="1251"/>
    <w:p>
      <w:pPr>
        <w:pStyle w:val="Heading3"/>
      </w:pPr>
      <w:bookmarkStart w:id="3252" w:name="_Toc1254"/>
      <w:r>
        <w:t>1248- زبده المعارف</w:t>
      </w:r>
      <w:bookmarkEnd w:id="3252"/>
    </w:p>
    <w:p>
      <w:pPr>
        <w:pStyle w:val="BookText"/>
      </w:pPr>
      <w:r>
        <w:rPr>
          <w:rFonts w:ascii="IRNazanin" w:hAnsi="IRNazanin" w:eastAsia="IRNazanin" w:cs="IRNazanin"/>
          <w:lang w:bidi="fa-IR"/>
          <w:color w:val="111111"/>
          <w:sz w:val="28"/>
          <w:szCs w:val="28"/>
          <w:rtl/>
        </w:rPr>
        <w:t xml:space="preserve">ماخذ کتاب : مدرسه علمیه مروی - جلد1زبده المعارف</w:t>
      </w:r>
    </w:p>
    <w:p>
      <w:pPr>
        <w:pStyle w:val="BookText"/>
      </w:pPr>
      <w:r>
        <w:rPr>
          <w:rFonts w:ascii="IRNazanin" w:hAnsi="IRNazanin" w:eastAsia="IRNazanin" w:cs="IRNazanin"/>
          <w:lang w:bidi="fa-IR"/>
          <w:color w:val="111111"/>
          <w:sz w:val="28"/>
          <w:szCs w:val="28"/>
          <w:rtl/>
        </w:rPr>
        <w:t xml:space="preserve">در صفحات : 145تا145زبده المعارف</w:t>
      </w:r>
    </w:p>
    <w:p>
      <w:pPr>
        <w:pStyle w:val="BookText"/>
      </w:pPr>
      <w:r>
        <w:rPr>
          <w:rFonts w:ascii="IRNazanin" w:hAnsi="IRNazanin" w:eastAsia="IRNazanin" w:cs="IRNazanin"/>
          <w:lang w:bidi="fa-IR"/>
          <w:color w:val="111111"/>
          <w:sz w:val="28"/>
          <w:szCs w:val="28"/>
          <w:rtl/>
        </w:rPr>
        <w:t xml:space="preserve">زبان کتاب : فارسیزبده المعارف</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المعارف</w:t>
      </w:r>
    </w:p>
    <w:p>
      <w:pPr>
        <w:pStyle w:val="BookText"/>
      </w:pPr>
      <w:r>
        <w:rPr>
          <w:rFonts w:ascii="IRNazanin" w:hAnsi="IRNazanin" w:eastAsia="IRNazanin" w:cs="IRNazanin"/>
          <w:lang w:bidi="fa-IR"/>
          <w:color w:val="111111"/>
          <w:sz w:val="28"/>
          <w:szCs w:val="28"/>
          <w:rtl/>
        </w:rPr>
        <w:t xml:space="preserve">شهر : تهرانزبده المعارف</w:t>
      </w:r>
    </w:p>
    <w:p>
      <w:pPr>
        <w:pStyle w:val="BookText"/>
      </w:pPr>
      <w:r>
        <w:rPr>
          <w:rFonts w:ascii="IRNazanin" w:hAnsi="IRNazanin" w:eastAsia="IRNazanin" w:cs="IRNazanin"/>
          <w:lang w:bidi="fa-IR"/>
          <w:color w:val="111111"/>
          <w:sz w:val="28"/>
          <w:szCs w:val="28"/>
          <w:rtl/>
        </w:rPr>
        <w:t xml:space="preserve">مولف : علی اکبر اصفهانی اژهیزبده المعارف</w:t>
      </w:r>
    </w:p>
    <w:p>
      <w:pPr>
        <w:pStyle w:val="BookText"/>
      </w:pPr>
      <w:r>
        <w:rPr>
          <w:rFonts w:ascii="IRNazanin" w:hAnsi="IRNazanin" w:eastAsia="IRNazanin" w:cs="IRNazanin"/>
          <w:lang w:bidi="fa-IR"/>
          <w:color w:val="111111"/>
          <w:sz w:val="28"/>
          <w:szCs w:val="28"/>
          <w:rtl/>
        </w:rPr>
        <w:t xml:space="preserve">تاریخ تالیف : 1224.زبده المعارف</w:t>
      </w:r>
    </w:p>
    <w:p>
      <w:pPr>
        <w:pStyle w:val="BookText"/>
      </w:pPr>
      <w:r>
        <w:rPr>
          <w:rFonts w:ascii="IRNazanin" w:hAnsi="IRNazanin" w:eastAsia="IRNazanin" w:cs="IRNazanin"/>
          <w:lang w:bidi="fa-IR"/>
          <w:color w:val="111111"/>
          <w:sz w:val="28"/>
          <w:szCs w:val="28"/>
          <w:rtl/>
        </w:rPr>
        <w:t xml:space="preserve">موضوعات : اصول عقائدزبده المعارف</w:t>
      </w:r>
    </w:p>
    <w:p>
      <w:pPr>
        <w:pStyle w:val="BookText"/>
      </w:pPr>
      <w:r>
        <w:rPr>
          <w:rFonts w:ascii="IRNazanin" w:hAnsi="IRNazanin" w:eastAsia="IRNazanin" w:cs="IRNazanin"/>
          <w:lang w:bidi="fa-IR"/>
          <w:color w:val="111111"/>
          <w:sz w:val="28"/>
          <w:szCs w:val="28"/>
          <w:rtl/>
        </w:rPr>
        <w:t xml:space="preserve">منابع دیگر : به ذریعه 12/33 رجوع شود.زبده المعارف</w:t>
      </w:r>
    </w:p>
    <w:p>
      <w:pPr>
        <w:pStyle w:val="BookText"/>
      </w:pPr>
      <w:r>
        <w:rPr>
          <w:rFonts w:ascii="IRNazanin" w:hAnsi="IRNazanin" w:eastAsia="IRNazanin" w:cs="IRNazanin"/>
          <w:lang w:bidi="fa-IR"/>
          <w:color w:val="111111"/>
          <w:sz w:val="28"/>
          <w:szCs w:val="28"/>
          <w:rtl/>
        </w:rPr>
        <w:t xml:space="preserve">همه اطلاعات : ( ش 43 و 253 ) -   زبده المعارف    ( اصول عقائد  ،   فارسی )  - از   علی اکبر اصفهانی اژهی . تاریخ تالیف:   1224.  -  به ذریعه 12/33 رجوع شود.زبده المعارف</w:t>
      </w:r>
    </w:p>
    <w:p>
      <w:pPr>
        <w:pStyle w:val="BookText"/>
      </w:pPr>
      <w:r>
        <w:rPr>
          <w:rFonts w:ascii="IRNazanin" w:hAnsi="IRNazanin" w:eastAsia="IRNazanin" w:cs="IRNazanin"/>
          <w:lang w:bidi="fa-IR"/>
          <w:color w:val="111111"/>
          <w:sz w:val="28"/>
          <w:szCs w:val="28"/>
          <w:rtl/>
        </w:rPr>
        <w:t xml:space="preserve">نسخه های مکرر این کتاب : زبده المعارف</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bookmarkStart w:id="1252" w:name="pg8350_57022"/>
    <w:bookmarkEnd w:id="1252"/>
    <w:p>
      <w:pPr>
        <w:pStyle w:val="Heading3"/>
      </w:pPr>
      <w:bookmarkStart w:id="3253" w:name="_Toc1255"/>
      <w:r>
        <w:t>1249- زبده المعارف  1</w:t>
      </w:r>
      <w:bookmarkEnd w:id="3253"/>
    </w:p>
    <w:p>
      <w:pPr>
        <w:pStyle w:val="BookText"/>
      </w:pPr>
      <w:r>
        <w:rPr>
          <w:rFonts w:ascii="IRNazanin" w:hAnsi="IRNazanin" w:eastAsia="IRNazanin" w:cs="IRNazanin"/>
          <w:lang w:bidi="fa-IR"/>
          <w:color w:val="111111"/>
          <w:sz w:val="28"/>
          <w:szCs w:val="28"/>
          <w:rtl/>
        </w:rPr>
        <w:t xml:space="preserve">اطلاعات کتاب اصلی : زبده المعارف  1</w:t>
      </w:r>
    </w:p>
    <w:p>
      <w:pPr>
        <w:pStyle w:val="BookText"/>
      </w:pPr>
      <w:r>
        <w:rPr>
          <w:rFonts w:ascii="IRNazanin" w:hAnsi="IRNazanin" w:eastAsia="IRNazanin" w:cs="IRNazanin"/>
          <w:lang w:bidi="fa-IR"/>
          <w:color w:val="111111"/>
          <w:sz w:val="28"/>
          <w:szCs w:val="28"/>
          <w:rtl/>
        </w:rPr>
        <w:t xml:space="preserve">در صفحات : 145تا145زبده المعارف  1</w:t>
      </w:r>
    </w:p>
    <w:p>
      <w:pPr>
        <w:pStyle w:val="BookText"/>
      </w:pPr>
      <w:r>
        <w:rPr>
          <w:rFonts w:ascii="IRNazanin" w:hAnsi="IRNazanin" w:eastAsia="IRNazanin" w:cs="IRNazanin"/>
          <w:lang w:bidi="fa-IR"/>
          <w:color w:val="111111"/>
          <w:sz w:val="28"/>
          <w:szCs w:val="28"/>
          <w:rtl/>
        </w:rPr>
        <w:t xml:space="preserve">زبان کتاب : فارسیزبده المعارف  1</w:t>
      </w:r>
    </w:p>
    <w:p>
      <w:pPr>
        <w:pStyle w:val="BookText"/>
      </w:pPr>
      <w:r>
        <w:rPr>
          <w:rFonts w:ascii="IRNazanin" w:hAnsi="IRNazanin" w:eastAsia="IRNazanin" w:cs="IRNazanin"/>
          <w:lang w:bidi="fa-IR"/>
          <w:color w:val="111111"/>
          <w:sz w:val="28"/>
          <w:szCs w:val="28"/>
          <w:rtl/>
        </w:rPr>
        <w:t xml:space="preserve">مولف : علی اکبر اصفهانی اژهیزبده المعارف  1</w:t>
      </w:r>
    </w:p>
    <w:p>
      <w:pPr>
        <w:pStyle w:val="BookText"/>
      </w:pPr>
      <w:r>
        <w:rPr>
          <w:rFonts w:ascii="IRNazanin" w:hAnsi="IRNazanin" w:eastAsia="IRNazanin" w:cs="IRNazanin"/>
          <w:lang w:bidi="fa-IR"/>
          <w:color w:val="111111"/>
          <w:sz w:val="28"/>
          <w:szCs w:val="28"/>
          <w:rtl/>
        </w:rPr>
        <w:t xml:space="preserve">تاریخ تالیف : 1224.زبده المعارف  1</w:t>
      </w:r>
    </w:p>
    <w:p>
      <w:pPr>
        <w:pStyle w:val="BookText"/>
      </w:pPr>
      <w:r>
        <w:rPr>
          <w:rFonts w:ascii="IRNazanin" w:hAnsi="IRNazanin" w:eastAsia="IRNazanin" w:cs="IRNazanin"/>
          <w:lang w:bidi="fa-IR"/>
          <w:color w:val="111111"/>
          <w:sz w:val="28"/>
          <w:szCs w:val="28"/>
          <w:rtl/>
        </w:rPr>
        <w:t xml:space="preserve">موضوعات : اصول عقائدزبده المعارف  1</w:t>
      </w:r>
    </w:p>
    <w:p>
      <w:pPr>
        <w:pStyle w:val="BookText"/>
      </w:pPr>
      <w:r>
        <w:rPr>
          <w:rFonts w:ascii="IRNazanin" w:hAnsi="IRNazanin" w:eastAsia="IRNazanin" w:cs="IRNazanin"/>
          <w:lang w:bidi="fa-IR"/>
          <w:color w:val="111111"/>
          <w:sz w:val="28"/>
          <w:szCs w:val="28"/>
          <w:rtl/>
        </w:rPr>
        <w:t xml:space="preserve">منابع دیگر : به ذریعه 12/33 رجوع شود.زبده المعارف  1</w:t>
      </w:r>
    </w:p>
    <w:p>
      <w:pPr>
        <w:pStyle w:val="BookText"/>
      </w:pPr>
      <w:r>
        <w:rPr>
          <w:rFonts w:ascii="IRNazanin" w:hAnsi="IRNazanin" w:eastAsia="IRNazanin" w:cs="IRNazanin"/>
          <w:lang w:bidi="fa-IR"/>
          <w:color w:val="111111"/>
          <w:sz w:val="28"/>
          <w:szCs w:val="28"/>
          <w:rtl/>
        </w:rPr>
        <w:t xml:space="preserve">همه اطلاعات : ( ش 43 و 253 ) -   زبده المعارف    ( اصول عقائد  ،   فارسی )  - از   علی اکبر اصفهانی اژهی . تاریخ تالیف:   1224.  -  به ذریعه 12/33 رجوع شود.زبده المعارف  1</w:t>
      </w:r>
    </w:p>
    <w:p>
      <w:pPr>
        <w:pStyle w:val="BookText"/>
      </w:pPr>
      <w:r>
        <w:rPr>
          <w:rFonts w:ascii="IRNazanin" w:hAnsi="IRNazanin" w:eastAsia="IRNazanin" w:cs="IRNazanin"/>
          <w:lang w:bidi="fa-IR"/>
          <w:color w:val="111111"/>
          <w:sz w:val="28"/>
          <w:szCs w:val="28"/>
          <w:rtl/>
        </w:rPr>
        <w:t xml:space="preserve">نسخه های مکرر این کتاب : زبده المعارف  1</w:t>
      </w:r>
    </w:p>
    <w:p>
      <w:pPr>
        <w:pStyle w:val="BookText"/>
      </w:pPr>
      <w:r>
        <w:rPr>
          <w:rFonts w:ascii="IRNazanin" w:hAnsi="IRNazanin" w:eastAsia="IRNazanin" w:cs="IRNazanin"/>
          <w:lang w:bidi="fa-IR"/>
          <w:color w:val="111111"/>
          <w:sz w:val="28"/>
          <w:szCs w:val="28"/>
          <w:rtl/>
        </w:rPr>
        <w:t xml:space="preserve">ماخذ کتاب : مدرسه علمیه مروی - جلد1زبده المعارف  1</w:t>
      </w:r>
    </w:p>
    <w:p>
      <w:pPr>
        <w:pStyle w:val="BookText"/>
      </w:pPr>
      <w:r>
        <w:rPr>
          <w:rFonts w:ascii="IRNazanin" w:hAnsi="IRNazanin" w:eastAsia="IRNazanin" w:cs="IRNazanin"/>
          <w:lang w:bidi="fa-IR"/>
          <w:color w:val="111111"/>
          <w:sz w:val="28"/>
          <w:szCs w:val="28"/>
          <w:rtl/>
        </w:rPr>
        <w:t xml:space="preserve">در صفحات : 145تا145زبده المعارف  1</w:t>
      </w:r>
    </w:p>
    <w:p>
      <w:pPr>
        <w:pStyle w:val="BookText"/>
      </w:pPr>
      <w:r>
        <w:rPr>
          <w:rFonts w:ascii="IRNazanin" w:hAnsi="IRNazanin" w:eastAsia="IRNazanin" w:cs="IRNazanin"/>
          <w:lang w:bidi="fa-IR"/>
          <w:color w:val="111111"/>
          <w:sz w:val="28"/>
          <w:szCs w:val="28"/>
          <w:rtl/>
        </w:rPr>
        <w:t xml:space="preserve">ردیف کتاب   : 1زبده المعارف  1</w:t>
      </w:r>
    </w:p>
    <w:p>
      <w:pPr>
        <w:pStyle w:val="BookText"/>
      </w:pPr>
      <w:r>
        <w:rPr>
          <w:rFonts w:ascii="IRNazanin" w:hAnsi="IRNazanin" w:eastAsia="IRNazanin" w:cs="IRNazanin"/>
          <w:lang w:bidi="fa-IR"/>
          <w:color w:val="111111"/>
          <w:sz w:val="28"/>
          <w:szCs w:val="28"/>
          <w:rtl/>
        </w:rPr>
        <w:t xml:space="preserve">کد دستیابی کتاب : ش 43زبده المعارف  1</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المعارف  1</w:t>
      </w:r>
    </w:p>
    <w:p>
      <w:pPr>
        <w:pStyle w:val="BookText"/>
      </w:pPr>
      <w:r>
        <w:rPr>
          <w:rFonts w:ascii="IRNazanin" w:hAnsi="IRNazanin" w:eastAsia="IRNazanin" w:cs="IRNazanin"/>
          <w:lang w:bidi="fa-IR"/>
          <w:color w:val="111111"/>
          <w:sz w:val="28"/>
          <w:szCs w:val="28"/>
          <w:rtl/>
        </w:rPr>
        <w:t xml:space="preserve">شهر : تهرانزبده المعارف  1</w:t>
      </w:r>
    </w:p>
    <w:p>
      <w:pPr>
        <w:pStyle w:val="BookText"/>
      </w:pPr>
      <w:r>
        <w:rPr>
          <w:rFonts w:ascii="IRNazanin" w:hAnsi="IRNazanin" w:eastAsia="IRNazanin" w:cs="IRNazanin"/>
          <w:lang w:bidi="fa-IR"/>
          <w:color w:val="111111"/>
          <w:sz w:val="28"/>
          <w:szCs w:val="28"/>
          <w:rtl/>
        </w:rPr>
        <w:t xml:space="preserve">کاتب : علی اصغر بن علی اکبر بن مهدی   ابن زین الدین بن شیخ محمد طالقانیزبده المعارف  1</w:t>
      </w:r>
    </w:p>
    <w:p>
      <w:pPr>
        <w:pStyle w:val="BookText"/>
      </w:pPr>
      <w:r>
        <w:rPr>
          <w:rFonts w:ascii="IRNazanin" w:hAnsi="IRNazanin" w:eastAsia="IRNazanin" w:cs="IRNazanin"/>
          <w:lang w:bidi="fa-IR"/>
          <w:color w:val="111111"/>
          <w:sz w:val="28"/>
          <w:szCs w:val="28"/>
          <w:rtl/>
        </w:rPr>
        <w:t xml:space="preserve">تاریخ کتابت : 1259.زبده المعارف  1</w:t>
      </w:r>
    </w:p>
    <w:p>
      <w:pPr>
        <w:pStyle w:val="BookText"/>
      </w:pPr>
      <w:r>
        <w:rPr>
          <w:rFonts w:ascii="IRNazanin" w:hAnsi="IRNazanin" w:eastAsia="IRNazanin" w:cs="IRNazanin"/>
          <w:lang w:bidi="fa-IR"/>
          <w:color w:val="111111"/>
          <w:sz w:val="28"/>
          <w:szCs w:val="28"/>
          <w:rtl/>
        </w:rPr>
        <w:t xml:space="preserve">همه اطلاعات : ش 43  ،  رحلی ، تحریر   علی اصغر بن علی اکبر بن مهدی - ابن زین الدین بن شیخ محمد طالقانی  در   1259.زبده المعارف  1</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1253" w:name="pg8350_57023"/>
    <w:bookmarkEnd w:id="1253"/>
    <w:p>
      <w:pPr>
        <w:pStyle w:val="Heading3"/>
      </w:pPr>
      <w:bookmarkStart w:id="3254" w:name="_Toc1256"/>
      <w:r>
        <w:t>1250- زبده المعارف  1</w:t>
      </w:r>
      <w:bookmarkEnd w:id="3254"/>
    </w:p>
    <w:p>
      <w:pPr>
        <w:pStyle w:val="BookText"/>
      </w:pPr>
      <w:r>
        <w:rPr>
          <w:rFonts w:ascii="IRNazanin" w:hAnsi="IRNazanin" w:eastAsia="IRNazanin" w:cs="IRNazanin"/>
          <w:lang w:bidi="fa-IR"/>
          <w:color w:val="111111"/>
          <w:sz w:val="28"/>
          <w:szCs w:val="28"/>
          <w:rtl/>
        </w:rPr>
        <w:t xml:space="preserve">اطلاعات کتاب اصلی : زبده المعارف  1</w:t>
      </w:r>
    </w:p>
    <w:p>
      <w:pPr>
        <w:pStyle w:val="BookText"/>
      </w:pPr>
      <w:r>
        <w:rPr>
          <w:rFonts w:ascii="IRNazanin" w:hAnsi="IRNazanin" w:eastAsia="IRNazanin" w:cs="IRNazanin"/>
          <w:lang w:bidi="fa-IR"/>
          <w:color w:val="111111"/>
          <w:sz w:val="28"/>
          <w:szCs w:val="28"/>
          <w:rtl/>
        </w:rPr>
        <w:t xml:space="preserve">در صفحات : 437تا437زبده المعارف  1</w:t>
      </w:r>
    </w:p>
    <w:p>
      <w:pPr>
        <w:pStyle w:val="BookText"/>
      </w:pPr>
      <w:r>
        <w:rPr>
          <w:rFonts w:ascii="IRNazanin" w:hAnsi="IRNazanin" w:eastAsia="IRNazanin" w:cs="IRNazanin"/>
          <w:lang w:bidi="fa-IR"/>
          <w:color w:val="111111"/>
          <w:sz w:val="28"/>
          <w:szCs w:val="28"/>
          <w:rtl/>
        </w:rPr>
        <w:t xml:space="preserve">مولف : علی اکبر اصفهانی اژه ایزبده المعارف  1</w:t>
      </w:r>
    </w:p>
    <w:p>
      <w:pPr>
        <w:pStyle w:val="BookText"/>
      </w:pPr>
      <w:r>
        <w:rPr>
          <w:rFonts w:ascii="IRNazanin" w:hAnsi="IRNazanin" w:eastAsia="IRNazanin" w:cs="IRNazanin"/>
          <w:lang w:bidi="fa-IR"/>
          <w:color w:val="111111"/>
          <w:sz w:val="28"/>
          <w:szCs w:val="28"/>
          <w:rtl/>
        </w:rPr>
        <w:t xml:space="preserve">تاریخ تالیف : 28 شعبان 1224زبده المعارف  1</w:t>
      </w:r>
    </w:p>
    <w:p>
      <w:pPr>
        <w:pStyle w:val="BookText"/>
      </w:pPr>
      <w:r>
        <w:rPr>
          <w:rFonts w:ascii="IRNazanin" w:hAnsi="IRNazanin" w:eastAsia="IRNazanin" w:cs="IRNazanin"/>
          <w:lang w:bidi="fa-IR"/>
          <w:color w:val="111111"/>
          <w:sz w:val="28"/>
          <w:szCs w:val="28"/>
          <w:rtl/>
        </w:rPr>
        <w:t xml:space="preserve">موضوعات : کلام شیعیزبده المعارف  1</w:t>
      </w:r>
    </w:p>
    <w:p>
      <w:pPr>
        <w:pStyle w:val="BookText"/>
      </w:pPr>
      <w:r>
        <w:rPr>
          <w:rFonts w:ascii="IRNazanin" w:hAnsi="IRNazanin" w:eastAsia="IRNazanin" w:cs="IRNazanin"/>
          <w:lang w:bidi="fa-IR"/>
          <w:color w:val="111111"/>
          <w:sz w:val="28"/>
          <w:szCs w:val="28"/>
          <w:rtl/>
        </w:rPr>
        <w:t xml:space="preserve">مهدی الیه : بنام فتح علی شاهزبده المعارف  1</w:t>
      </w:r>
    </w:p>
    <w:p>
      <w:pPr>
        <w:pStyle w:val="BookText"/>
      </w:pPr>
      <w:r>
        <w:rPr>
          <w:rFonts w:ascii="IRNazanin" w:hAnsi="IRNazanin" w:eastAsia="IRNazanin" w:cs="IRNazanin"/>
          <w:lang w:bidi="fa-IR"/>
          <w:color w:val="111111"/>
          <w:sz w:val="28"/>
          <w:szCs w:val="28"/>
          <w:rtl/>
        </w:rPr>
        <w:t xml:space="preserve">منابع دیگر : (ذریعه 12:32- فهرست نسخه های خطی فارسی 953).زبده المعارف  1</w:t>
      </w:r>
    </w:p>
    <w:p>
      <w:pPr>
        <w:pStyle w:val="BookText"/>
      </w:pPr>
      <w:r>
        <w:rPr>
          <w:rFonts w:ascii="IRNazanin" w:hAnsi="IRNazanin" w:eastAsia="IRNazanin" w:cs="IRNazanin"/>
          <w:lang w:bidi="fa-IR"/>
          <w:color w:val="111111"/>
          <w:sz w:val="28"/>
          <w:szCs w:val="28"/>
          <w:rtl/>
        </w:rPr>
        <w:t xml:space="preserve">توضیخات در مورد چاپ نسخه : در1267 چاپ سنگیزبده المعارف  1</w:t>
      </w:r>
    </w:p>
    <w:p>
      <w:pPr>
        <w:pStyle w:val="BookText"/>
      </w:pPr>
      <w:r>
        <w:rPr>
          <w:rFonts w:ascii="IRNazanin" w:hAnsi="IRNazanin" w:eastAsia="IRNazanin" w:cs="IRNazanin"/>
          <w:lang w:bidi="fa-IR"/>
          <w:color w:val="111111"/>
          <w:sz w:val="28"/>
          <w:szCs w:val="28"/>
          <w:rtl/>
        </w:rPr>
        <w:t xml:space="preserve">همه اطلاعات : زبده المعارف -  علی اکبر اصفهانی اژه ای که  بنام فتح علی شاه در چندمطلب - در کلام شیعی ساخته و - در 28 شعبان 1224 بانجام رسانده است ، در1267 چاپ سنگی شده است .-  (ذریعه 12:32- فهرست نسخه های خطی فارسی 953).- آغاز: نیکوترین کلامی که گلی از جان گلچینان حق شناسی را از خار شبهه - و شک - پیرایش تواند نمود.- انجام :  بمواعظ اللّٰه و لاحول ولاقوه الاباللّٰه العلی العظیم .زبده المعارف  1</w:t>
      </w:r>
    </w:p>
    <w:p>
      <w:pPr>
        <w:pStyle w:val="BookText"/>
      </w:pPr>
      <w:r>
        <w:rPr>
          <w:rFonts w:ascii="IRNazanin" w:hAnsi="IRNazanin" w:eastAsia="IRNazanin" w:cs="IRNazanin"/>
          <w:lang w:bidi="fa-IR"/>
          <w:color w:val="111111"/>
          <w:sz w:val="28"/>
          <w:szCs w:val="28"/>
          <w:rtl/>
        </w:rPr>
        <w:t xml:space="preserve">نسخه های مکرر این کتاب : زبده المعارف  1</w:t>
      </w:r>
    </w:p>
    <w:p>
      <w:pPr>
        <w:pStyle w:val="BookText"/>
      </w:pPr>
      <w:r>
        <w:rPr>
          <w:rFonts w:ascii="IRNazanin" w:hAnsi="IRNazanin" w:eastAsia="IRNazanin" w:cs="IRNazanin"/>
          <w:lang w:bidi="fa-IR"/>
          <w:color w:val="111111"/>
          <w:sz w:val="28"/>
          <w:szCs w:val="28"/>
          <w:rtl/>
        </w:rPr>
        <w:t xml:space="preserve">ماخذ کتاب : کتابخانه ملی ملک - جلد3زبده المعارف  1</w:t>
      </w:r>
    </w:p>
    <w:p>
      <w:pPr>
        <w:pStyle w:val="BookText"/>
      </w:pPr>
      <w:r>
        <w:rPr>
          <w:rFonts w:ascii="IRNazanin" w:hAnsi="IRNazanin" w:eastAsia="IRNazanin" w:cs="IRNazanin"/>
          <w:lang w:bidi="fa-IR"/>
          <w:color w:val="111111"/>
          <w:sz w:val="28"/>
          <w:szCs w:val="28"/>
          <w:rtl/>
        </w:rPr>
        <w:t xml:space="preserve">در صفحات : 437تا437زبده المعارف  1</w:t>
      </w:r>
    </w:p>
    <w:p>
      <w:pPr>
        <w:pStyle w:val="BookText"/>
      </w:pPr>
      <w:r>
        <w:rPr>
          <w:rFonts w:ascii="IRNazanin" w:hAnsi="IRNazanin" w:eastAsia="IRNazanin" w:cs="IRNazanin"/>
          <w:lang w:bidi="fa-IR"/>
          <w:color w:val="111111"/>
          <w:sz w:val="28"/>
          <w:szCs w:val="28"/>
          <w:rtl/>
        </w:rPr>
        <w:t xml:space="preserve">ردیف کتاب   : 1زبده المعارف  1</w:t>
      </w:r>
    </w:p>
    <w:p>
      <w:pPr>
        <w:pStyle w:val="BookText"/>
      </w:pPr>
      <w:r>
        <w:rPr>
          <w:rFonts w:ascii="IRNazanin" w:hAnsi="IRNazanin" w:eastAsia="IRNazanin" w:cs="IRNazanin"/>
          <w:lang w:bidi="fa-IR"/>
          <w:color w:val="111111"/>
          <w:sz w:val="28"/>
          <w:szCs w:val="28"/>
          <w:rtl/>
        </w:rPr>
        <w:t xml:space="preserve">کد دستیابی کتاب : 3018زبده المعارف  1</w:t>
      </w:r>
    </w:p>
    <w:p>
      <w:pPr>
        <w:pStyle w:val="BookText"/>
      </w:pPr>
      <w:r>
        <w:rPr>
          <w:rFonts w:ascii="IRNazanin" w:hAnsi="IRNazanin" w:eastAsia="IRNazanin" w:cs="IRNazanin"/>
          <w:lang w:bidi="fa-IR"/>
          <w:color w:val="111111"/>
          <w:sz w:val="28"/>
          <w:szCs w:val="28"/>
          <w:rtl/>
        </w:rPr>
        <w:t xml:space="preserve">نام کتابخانه : کتابخانه ملی ملکزبده المعارف  1</w:t>
      </w:r>
    </w:p>
    <w:p>
      <w:pPr>
        <w:pStyle w:val="BookText"/>
      </w:pPr>
      <w:r>
        <w:rPr>
          <w:rFonts w:ascii="IRNazanin" w:hAnsi="IRNazanin" w:eastAsia="IRNazanin" w:cs="IRNazanin"/>
          <w:lang w:bidi="fa-IR"/>
          <w:color w:val="111111"/>
          <w:sz w:val="28"/>
          <w:szCs w:val="28"/>
          <w:rtl/>
        </w:rPr>
        <w:t xml:space="preserve">شهر : تهرانزبده المعارف  1</w:t>
      </w:r>
    </w:p>
    <w:p>
      <w:pPr>
        <w:pStyle w:val="BookText"/>
      </w:pPr>
      <w:r>
        <w:rPr>
          <w:rFonts w:ascii="IRNazanin" w:hAnsi="IRNazanin" w:eastAsia="IRNazanin" w:cs="IRNazanin"/>
          <w:lang w:bidi="fa-IR"/>
          <w:color w:val="111111"/>
          <w:sz w:val="28"/>
          <w:szCs w:val="28"/>
          <w:rtl/>
        </w:rPr>
        <w:t xml:space="preserve">تاریخ کتابت : شعبان 1232زبده المعارف  1</w:t>
      </w:r>
    </w:p>
    <w:p>
      <w:pPr>
        <w:pStyle w:val="BookText"/>
      </w:pPr>
      <w:r>
        <w:rPr>
          <w:rFonts w:ascii="IRNazanin" w:hAnsi="IRNazanin" w:eastAsia="IRNazanin" w:cs="IRNazanin"/>
          <w:lang w:bidi="fa-IR"/>
          <w:color w:val="111111"/>
          <w:sz w:val="28"/>
          <w:szCs w:val="28"/>
          <w:rtl/>
        </w:rPr>
        <w:t xml:space="preserve">همه اطلاعات : 3018) نسخ   شعبان 1232، عنوان و نشان شنگرف ،471 گ 29 س - 6/20</w:t>
      </w:r>
      <w:r>
        <w:rPr>
          <w:rFonts w:ascii="Times New Roman" w:hAnsi="Times New Roman" w:eastAsia="Times New Roman" w:cs="Times New Roman"/>
          <w:lang w:val="en-US" w:bidi="en-US"/>
          <w:color w:val="111111"/>
          <w:sz w:val="28"/>
          <w:szCs w:val="28"/>
          <w:rtl/>
        </w:rPr>
        <w:t xml:space="preserve">×7/30</w:t>
      </w:r>
      <w:r>
        <w:rPr>
          <w:rFonts w:ascii="IRNazanin" w:hAnsi="IRNazanin" w:eastAsia="IRNazanin" w:cs="IRNazanin"/>
          <w:lang w:bidi="fa-IR"/>
          <w:color w:val="111111"/>
          <w:sz w:val="28"/>
          <w:szCs w:val="28"/>
          <w:rtl/>
        </w:rPr>
        <w:t xml:space="preserve">، کاغذ فستقی ، جلد میشن سیاه .زبده المعارف  1</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bookmarkStart w:id="1254" w:name="pg8350_57024"/>
    <w:bookmarkEnd w:id="1254"/>
    <w:p>
      <w:pPr>
        <w:pStyle w:val="Heading3"/>
      </w:pPr>
      <w:bookmarkStart w:id="3255" w:name="_Toc1257"/>
      <w:r>
        <w:t>1251- زبده المعارف  2</w:t>
      </w:r>
      <w:bookmarkEnd w:id="3255"/>
    </w:p>
    <w:p>
      <w:pPr>
        <w:pStyle w:val="BookText"/>
      </w:pPr>
      <w:r>
        <w:rPr>
          <w:rFonts w:ascii="IRNazanin" w:hAnsi="IRNazanin" w:eastAsia="IRNazanin" w:cs="IRNazanin"/>
          <w:lang w:bidi="fa-IR"/>
          <w:color w:val="111111"/>
          <w:sz w:val="28"/>
          <w:szCs w:val="28"/>
          <w:rtl/>
        </w:rPr>
        <w:t xml:space="preserve">اطلاعات کتاب اصلی : زبده المعارف  2</w:t>
      </w:r>
    </w:p>
    <w:p>
      <w:pPr>
        <w:pStyle w:val="BookText"/>
      </w:pPr>
      <w:r>
        <w:rPr>
          <w:rFonts w:ascii="IRNazanin" w:hAnsi="IRNazanin" w:eastAsia="IRNazanin" w:cs="IRNazanin"/>
          <w:lang w:bidi="fa-IR"/>
          <w:color w:val="111111"/>
          <w:sz w:val="28"/>
          <w:szCs w:val="28"/>
          <w:rtl/>
        </w:rPr>
        <w:t xml:space="preserve">در صفحات : 145تا145زبده المعارف  2</w:t>
      </w:r>
    </w:p>
    <w:p>
      <w:pPr>
        <w:pStyle w:val="BookText"/>
      </w:pPr>
      <w:r>
        <w:rPr>
          <w:rFonts w:ascii="IRNazanin" w:hAnsi="IRNazanin" w:eastAsia="IRNazanin" w:cs="IRNazanin"/>
          <w:lang w:bidi="fa-IR"/>
          <w:color w:val="111111"/>
          <w:sz w:val="28"/>
          <w:szCs w:val="28"/>
          <w:rtl/>
        </w:rPr>
        <w:t xml:space="preserve">زبان کتاب : فارسیزبده المعارف  2</w:t>
      </w:r>
    </w:p>
    <w:p>
      <w:pPr>
        <w:pStyle w:val="BookText"/>
      </w:pPr>
      <w:r>
        <w:rPr>
          <w:rFonts w:ascii="IRNazanin" w:hAnsi="IRNazanin" w:eastAsia="IRNazanin" w:cs="IRNazanin"/>
          <w:lang w:bidi="fa-IR"/>
          <w:color w:val="111111"/>
          <w:sz w:val="28"/>
          <w:szCs w:val="28"/>
          <w:rtl/>
        </w:rPr>
        <w:t xml:space="preserve">مولف : علی اکبر اصفهانی اژهیزبده المعارف  2</w:t>
      </w:r>
    </w:p>
    <w:p>
      <w:pPr>
        <w:pStyle w:val="BookText"/>
      </w:pPr>
      <w:r>
        <w:rPr>
          <w:rFonts w:ascii="IRNazanin" w:hAnsi="IRNazanin" w:eastAsia="IRNazanin" w:cs="IRNazanin"/>
          <w:lang w:bidi="fa-IR"/>
          <w:color w:val="111111"/>
          <w:sz w:val="28"/>
          <w:szCs w:val="28"/>
          <w:rtl/>
        </w:rPr>
        <w:t xml:space="preserve">تاریخ تالیف : 1224.زبده المعارف  2</w:t>
      </w:r>
    </w:p>
    <w:p>
      <w:pPr>
        <w:pStyle w:val="BookText"/>
      </w:pPr>
      <w:r>
        <w:rPr>
          <w:rFonts w:ascii="IRNazanin" w:hAnsi="IRNazanin" w:eastAsia="IRNazanin" w:cs="IRNazanin"/>
          <w:lang w:bidi="fa-IR"/>
          <w:color w:val="111111"/>
          <w:sz w:val="28"/>
          <w:szCs w:val="28"/>
          <w:rtl/>
        </w:rPr>
        <w:t xml:space="preserve">موضوعات : اصول عقائدزبده المعارف  2</w:t>
      </w:r>
    </w:p>
    <w:p>
      <w:pPr>
        <w:pStyle w:val="BookText"/>
      </w:pPr>
      <w:r>
        <w:rPr>
          <w:rFonts w:ascii="IRNazanin" w:hAnsi="IRNazanin" w:eastAsia="IRNazanin" w:cs="IRNazanin"/>
          <w:lang w:bidi="fa-IR"/>
          <w:color w:val="111111"/>
          <w:sz w:val="28"/>
          <w:szCs w:val="28"/>
          <w:rtl/>
        </w:rPr>
        <w:t xml:space="preserve">منابع دیگر : به ذریعه 12/33 رجوع شود.زبده المعارف  2</w:t>
      </w:r>
    </w:p>
    <w:p>
      <w:pPr>
        <w:pStyle w:val="BookText"/>
      </w:pPr>
      <w:r>
        <w:rPr>
          <w:rFonts w:ascii="IRNazanin" w:hAnsi="IRNazanin" w:eastAsia="IRNazanin" w:cs="IRNazanin"/>
          <w:lang w:bidi="fa-IR"/>
          <w:color w:val="111111"/>
          <w:sz w:val="28"/>
          <w:szCs w:val="28"/>
          <w:rtl/>
        </w:rPr>
        <w:t xml:space="preserve">همه اطلاعات : ( ش 43 و 253 ) -   زبده المعارف    ( اصول عقائد  ،   فارسی )  - از   علی اکبر اصفهانی اژهی . تاریخ تالیف:   1224.  -  به ذریعه 12/33 رجوع شود.زبده المعارف  2</w:t>
      </w:r>
    </w:p>
    <w:p>
      <w:pPr>
        <w:pStyle w:val="BookText"/>
      </w:pPr>
      <w:r>
        <w:rPr>
          <w:rFonts w:ascii="IRNazanin" w:hAnsi="IRNazanin" w:eastAsia="IRNazanin" w:cs="IRNazanin"/>
          <w:lang w:bidi="fa-IR"/>
          <w:color w:val="111111"/>
          <w:sz w:val="28"/>
          <w:szCs w:val="28"/>
          <w:rtl/>
        </w:rPr>
        <w:t xml:space="preserve">نسخه های مکرر این کتاب : زبده المعارف  2</w:t>
      </w:r>
    </w:p>
    <w:p>
      <w:pPr>
        <w:pStyle w:val="BookText"/>
      </w:pPr>
      <w:r>
        <w:rPr>
          <w:rFonts w:ascii="IRNazanin" w:hAnsi="IRNazanin" w:eastAsia="IRNazanin" w:cs="IRNazanin"/>
          <w:lang w:bidi="fa-IR"/>
          <w:color w:val="111111"/>
          <w:sz w:val="28"/>
          <w:szCs w:val="28"/>
          <w:rtl/>
        </w:rPr>
        <w:t xml:space="preserve">ماخذ کتاب : مدرسه علمیه مروی - جلد1زبده المعارف  2</w:t>
      </w:r>
    </w:p>
    <w:p>
      <w:pPr>
        <w:pStyle w:val="BookText"/>
      </w:pPr>
      <w:r>
        <w:rPr>
          <w:rFonts w:ascii="IRNazanin" w:hAnsi="IRNazanin" w:eastAsia="IRNazanin" w:cs="IRNazanin"/>
          <w:lang w:bidi="fa-IR"/>
          <w:color w:val="111111"/>
          <w:sz w:val="28"/>
          <w:szCs w:val="28"/>
          <w:rtl/>
        </w:rPr>
        <w:t xml:space="preserve">در صفحات : 145تا145زبده المعارف  2</w:t>
      </w:r>
    </w:p>
    <w:p>
      <w:pPr>
        <w:pStyle w:val="BookText"/>
      </w:pPr>
      <w:r>
        <w:rPr>
          <w:rFonts w:ascii="IRNazanin" w:hAnsi="IRNazanin" w:eastAsia="IRNazanin" w:cs="IRNazanin"/>
          <w:lang w:bidi="fa-IR"/>
          <w:color w:val="111111"/>
          <w:sz w:val="28"/>
          <w:szCs w:val="28"/>
          <w:rtl/>
        </w:rPr>
        <w:t xml:space="preserve">ردیف کتاب   : 2زبده المعارف  2</w:t>
      </w:r>
    </w:p>
    <w:p>
      <w:pPr>
        <w:pStyle w:val="BookText"/>
      </w:pPr>
      <w:r>
        <w:rPr>
          <w:rFonts w:ascii="IRNazanin" w:hAnsi="IRNazanin" w:eastAsia="IRNazanin" w:cs="IRNazanin"/>
          <w:lang w:bidi="fa-IR"/>
          <w:color w:val="111111"/>
          <w:sz w:val="28"/>
          <w:szCs w:val="28"/>
          <w:rtl/>
        </w:rPr>
        <w:t xml:space="preserve">کد دستیابی کتاب : ش 253 - اصفهانزبده المعارف  2</w:t>
      </w:r>
    </w:p>
    <w:p>
      <w:pPr>
        <w:pStyle w:val="BookText"/>
      </w:pPr>
      <w:r>
        <w:rPr>
          <w:rFonts w:ascii="IRNazanin" w:hAnsi="IRNazanin" w:eastAsia="IRNazanin" w:cs="IRNazanin"/>
          <w:lang w:bidi="fa-IR"/>
          <w:color w:val="111111"/>
          <w:sz w:val="28"/>
          <w:szCs w:val="28"/>
          <w:rtl/>
        </w:rPr>
        <w:t xml:space="preserve">نام کتابخانه : کتابخانه مدرسه مرویزبده المعارف  2</w:t>
      </w:r>
    </w:p>
    <w:p>
      <w:pPr>
        <w:pStyle w:val="BookText"/>
      </w:pPr>
      <w:r>
        <w:rPr>
          <w:rFonts w:ascii="IRNazanin" w:hAnsi="IRNazanin" w:eastAsia="IRNazanin" w:cs="IRNazanin"/>
          <w:lang w:bidi="fa-IR"/>
          <w:color w:val="111111"/>
          <w:sz w:val="28"/>
          <w:szCs w:val="28"/>
          <w:rtl/>
        </w:rPr>
        <w:t xml:space="preserve">شهر : تهرانزبده المعارف  2</w:t>
      </w:r>
    </w:p>
    <w:p>
      <w:pPr>
        <w:pStyle w:val="BookText"/>
      </w:pPr>
      <w:r>
        <w:rPr>
          <w:rFonts w:ascii="IRNazanin" w:hAnsi="IRNazanin" w:eastAsia="IRNazanin" w:cs="IRNazanin"/>
          <w:lang w:bidi="fa-IR"/>
          <w:color w:val="111111"/>
          <w:sz w:val="28"/>
          <w:szCs w:val="28"/>
          <w:rtl/>
        </w:rPr>
        <w:t xml:space="preserve">کاتب : محمد ابراهیم بن ابوالحسن   الخور اسکانیزبده المعارف  2</w:t>
      </w:r>
    </w:p>
    <w:p>
      <w:pPr>
        <w:pStyle w:val="BookText"/>
      </w:pPr>
      <w:r>
        <w:rPr>
          <w:rFonts w:ascii="IRNazanin" w:hAnsi="IRNazanin" w:eastAsia="IRNazanin" w:cs="IRNazanin"/>
          <w:lang w:bidi="fa-IR"/>
          <w:color w:val="111111"/>
          <w:sz w:val="28"/>
          <w:szCs w:val="28"/>
          <w:rtl/>
        </w:rPr>
        <w:t xml:space="preserve">تاریخ کتابت : 1225زبده المعارف  2</w:t>
      </w:r>
    </w:p>
    <w:p>
      <w:pPr>
        <w:pStyle w:val="BookText"/>
      </w:pPr>
      <w:r>
        <w:rPr>
          <w:rFonts w:ascii="IRNazanin" w:hAnsi="IRNazanin" w:eastAsia="IRNazanin" w:cs="IRNazanin"/>
          <w:lang w:bidi="fa-IR"/>
          <w:color w:val="111111"/>
          <w:sz w:val="28"/>
          <w:szCs w:val="28"/>
          <w:rtl/>
        </w:rPr>
        <w:t xml:space="preserve">همه اطلاعات : ش 253  ،  رحلی ، تحریر   محمد ابراهیم بن ابوالحسن - الخور اسکانی  در  اصفهان  در   1225  برای مولف.زبده المعارف  2</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bookmarkStart w:id="1255" w:name="pg8350_57025"/>
    <w:bookmarkEnd w:id="1255"/>
    <w:p>
      <w:pPr>
        <w:pStyle w:val="Heading3"/>
      </w:pPr>
      <w:bookmarkStart w:id="3256" w:name="_Toc1258"/>
      <w:r>
        <w:t>1252- زبده المعارف  2</w:t>
      </w:r>
      <w:bookmarkEnd w:id="3256"/>
    </w:p>
    <w:p>
      <w:pPr>
        <w:pStyle w:val="BookText"/>
      </w:pPr>
      <w:r>
        <w:rPr>
          <w:rFonts w:ascii="IRNazanin" w:hAnsi="IRNazanin" w:eastAsia="IRNazanin" w:cs="IRNazanin"/>
          <w:lang w:bidi="fa-IR"/>
          <w:color w:val="111111"/>
          <w:sz w:val="28"/>
          <w:szCs w:val="28"/>
          <w:rtl/>
        </w:rPr>
        <w:t xml:space="preserve">اطلاعات کتاب اصلی : زبده المعارف  2</w:t>
      </w:r>
    </w:p>
    <w:p>
      <w:pPr>
        <w:pStyle w:val="BookText"/>
      </w:pPr>
      <w:r>
        <w:rPr>
          <w:rFonts w:ascii="IRNazanin" w:hAnsi="IRNazanin" w:eastAsia="IRNazanin" w:cs="IRNazanin"/>
          <w:lang w:bidi="fa-IR"/>
          <w:color w:val="111111"/>
          <w:sz w:val="28"/>
          <w:szCs w:val="28"/>
          <w:rtl/>
        </w:rPr>
        <w:t xml:space="preserve">در صفحات : 437تا437زبده المعارف  2</w:t>
      </w:r>
    </w:p>
    <w:p>
      <w:pPr>
        <w:pStyle w:val="BookText"/>
      </w:pPr>
      <w:r>
        <w:rPr>
          <w:rFonts w:ascii="IRNazanin" w:hAnsi="IRNazanin" w:eastAsia="IRNazanin" w:cs="IRNazanin"/>
          <w:lang w:bidi="fa-IR"/>
          <w:color w:val="111111"/>
          <w:sz w:val="28"/>
          <w:szCs w:val="28"/>
          <w:rtl/>
        </w:rPr>
        <w:t xml:space="preserve">مولف : علی اکبر اصفهانی اژه ایزبده المعارف  2</w:t>
      </w:r>
    </w:p>
    <w:p>
      <w:pPr>
        <w:pStyle w:val="BookText"/>
      </w:pPr>
      <w:r>
        <w:rPr>
          <w:rFonts w:ascii="IRNazanin" w:hAnsi="IRNazanin" w:eastAsia="IRNazanin" w:cs="IRNazanin"/>
          <w:lang w:bidi="fa-IR"/>
          <w:color w:val="111111"/>
          <w:sz w:val="28"/>
          <w:szCs w:val="28"/>
          <w:rtl/>
        </w:rPr>
        <w:t xml:space="preserve">تاریخ تالیف : 28 شعبان 1224زبده المعارف  2</w:t>
      </w:r>
    </w:p>
    <w:p>
      <w:pPr>
        <w:pStyle w:val="BookText"/>
      </w:pPr>
      <w:r>
        <w:rPr>
          <w:rFonts w:ascii="IRNazanin" w:hAnsi="IRNazanin" w:eastAsia="IRNazanin" w:cs="IRNazanin"/>
          <w:lang w:bidi="fa-IR"/>
          <w:color w:val="111111"/>
          <w:sz w:val="28"/>
          <w:szCs w:val="28"/>
          <w:rtl/>
        </w:rPr>
        <w:t xml:space="preserve">موضوعات : کلام شیعیزبده المعارف  2</w:t>
      </w:r>
    </w:p>
    <w:p>
      <w:pPr>
        <w:pStyle w:val="BookText"/>
      </w:pPr>
      <w:r>
        <w:rPr>
          <w:rFonts w:ascii="IRNazanin" w:hAnsi="IRNazanin" w:eastAsia="IRNazanin" w:cs="IRNazanin"/>
          <w:lang w:bidi="fa-IR"/>
          <w:color w:val="111111"/>
          <w:sz w:val="28"/>
          <w:szCs w:val="28"/>
          <w:rtl/>
        </w:rPr>
        <w:t xml:space="preserve">مهدی الیه : بنام فتح علی شاهزبده المعارف  2</w:t>
      </w:r>
    </w:p>
    <w:p>
      <w:pPr>
        <w:pStyle w:val="BookText"/>
      </w:pPr>
      <w:r>
        <w:rPr>
          <w:rFonts w:ascii="IRNazanin" w:hAnsi="IRNazanin" w:eastAsia="IRNazanin" w:cs="IRNazanin"/>
          <w:lang w:bidi="fa-IR"/>
          <w:color w:val="111111"/>
          <w:sz w:val="28"/>
          <w:szCs w:val="28"/>
          <w:rtl/>
        </w:rPr>
        <w:t xml:space="preserve">منابع دیگر : (ذریعه 12:32- فهرست نسخه های خطی فارسی 953).زبده المعارف  2</w:t>
      </w:r>
    </w:p>
    <w:p>
      <w:pPr>
        <w:pStyle w:val="BookText"/>
      </w:pPr>
      <w:r>
        <w:rPr>
          <w:rFonts w:ascii="IRNazanin" w:hAnsi="IRNazanin" w:eastAsia="IRNazanin" w:cs="IRNazanin"/>
          <w:lang w:bidi="fa-IR"/>
          <w:color w:val="111111"/>
          <w:sz w:val="28"/>
          <w:szCs w:val="28"/>
          <w:rtl/>
        </w:rPr>
        <w:t xml:space="preserve">توضیخات در مورد چاپ نسخه : در1267 چاپ سنگیزبده المعارف  2</w:t>
      </w:r>
    </w:p>
    <w:p>
      <w:pPr>
        <w:pStyle w:val="BookText"/>
      </w:pPr>
      <w:r>
        <w:rPr>
          <w:rFonts w:ascii="IRNazanin" w:hAnsi="IRNazanin" w:eastAsia="IRNazanin" w:cs="IRNazanin"/>
          <w:lang w:bidi="fa-IR"/>
          <w:color w:val="111111"/>
          <w:sz w:val="28"/>
          <w:szCs w:val="28"/>
          <w:rtl/>
        </w:rPr>
        <w:t xml:space="preserve">همه اطلاعات : زبده المعارف -  علی اکبر اصفهانی اژه ای که  بنام فتح علی شاه در چندمطلب - در کلام شیعی ساخته و - در 28 شعبان 1224 بانجام رسانده است ، در1267 چاپ سنگی شده است .-  (ذریعه 12:32- فهرست نسخه های خطی فارسی 953).- آغاز: نیکوترین کلامی که گلی از جان گلچینان حق شناسی را از خار شبهه - و شک - پیرایش تواند نمود.- انجام :  بمواعظ اللّٰه و لاحول ولاقوه الاباللّٰه العلی العظیم .زبده المعارف  2</w:t>
      </w:r>
    </w:p>
    <w:p>
      <w:pPr>
        <w:pStyle w:val="BookText"/>
      </w:pPr>
      <w:r>
        <w:rPr>
          <w:rFonts w:ascii="IRNazanin" w:hAnsi="IRNazanin" w:eastAsia="IRNazanin" w:cs="IRNazanin"/>
          <w:lang w:bidi="fa-IR"/>
          <w:color w:val="111111"/>
          <w:sz w:val="28"/>
          <w:szCs w:val="28"/>
          <w:rtl/>
        </w:rPr>
        <w:t xml:space="preserve">نسخه های مکرر این کتاب : زبده المعارف  2</w:t>
      </w:r>
    </w:p>
    <w:p>
      <w:pPr>
        <w:pStyle w:val="BookText"/>
      </w:pPr>
      <w:r>
        <w:rPr>
          <w:rFonts w:ascii="IRNazanin" w:hAnsi="IRNazanin" w:eastAsia="IRNazanin" w:cs="IRNazanin"/>
          <w:lang w:bidi="fa-IR"/>
          <w:color w:val="111111"/>
          <w:sz w:val="28"/>
          <w:szCs w:val="28"/>
          <w:rtl/>
        </w:rPr>
        <w:t xml:space="preserve">ماخذ کتاب : کتابخانه ملی ملک - جلد3زبده المعارف  2</w:t>
      </w:r>
    </w:p>
    <w:p>
      <w:pPr>
        <w:pStyle w:val="BookText"/>
      </w:pPr>
      <w:r>
        <w:rPr>
          <w:rFonts w:ascii="IRNazanin" w:hAnsi="IRNazanin" w:eastAsia="IRNazanin" w:cs="IRNazanin"/>
          <w:lang w:bidi="fa-IR"/>
          <w:color w:val="111111"/>
          <w:sz w:val="28"/>
          <w:szCs w:val="28"/>
          <w:rtl/>
        </w:rPr>
        <w:t xml:space="preserve">در صفحات : 437تا437زبده المعارف  2</w:t>
      </w:r>
    </w:p>
    <w:p>
      <w:pPr>
        <w:pStyle w:val="BookText"/>
      </w:pPr>
      <w:r>
        <w:rPr>
          <w:rFonts w:ascii="IRNazanin" w:hAnsi="IRNazanin" w:eastAsia="IRNazanin" w:cs="IRNazanin"/>
          <w:lang w:bidi="fa-IR"/>
          <w:color w:val="111111"/>
          <w:sz w:val="28"/>
          <w:szCs w:val="28"/>
          <w:rtl/>
        </w:rPr>
        <w:t xml:space="preserve">ردیف کتاب   : 2زبده المعارف  2</w:t>
      </w:r>
    </w:p>
    <w:p>
      <w:pPr>
        <w:pStyle w:val="BookText"/>
      </w:pPr>
      <w:r>
        <w:rPr>
          <w:rFonts w:ascii="IRNazanin" w:hAnsi="IRNazanin" w:eastAsia="IRNazanin" w:cs="IRNazanin"/>
          <w:lang w:bidi="fa-IR"/>
          <w:color w:val="111111"/>
          <w:sz w:val="28"/>
          <w:szCs w:val="28"/>
          <w:rtl/>
        </w:rPr>
        <w:t xml:space="preserve">کد دستیابی کتاب : 5733زبده المعارف  2</w:t>
      </w:r>
    </w:p>
    <w:p>
      <w:pPr>
        <w:pStyle w:val="BookText"/>
      </w:pPr>
      <w:r>
        <w:rPr>
          <w:rFonts w:ascii="IRNazanin" w:hAnsi="IRNazanin" w:eastAsia="IRNazanin" w:cs="IRNazanin"/>
          <w:lang w:bidi="fa-IR"/>
          <w:color w:val="111111"/>
          <w:sz w:val="28"/>
          <w:szCs w:val="28"/>
          <w:rtl/>
        </w:rPr>
        <w:t xml:space="preserve">نام کتابخانه : کتابخانه ملی ملکزبده المعارف  2</w:t>
      </w:r>
    </w:p>
    <w:p>
      <w:pPr>
        <w:pStyle w:val="BookText"/>
      </w:pPr>
      <w:r>
        <w:rPr>
          <w:rFonts w:ascii="IRNazanin" w:hAnsi="IRNazanin" w:eastAsia="IRNazanin" w:cs="IRNazanin"/>
          <w:lang w:bidi="fa-IR"/>
          <w:color w:val="111111"/>
          <w:sz w:val="28"/>
          <w:szCs w:val="28"/>
          <w:rtl/>
        </w:rPr>
        <w:t xml:space="preserve">شهر : تهرانزبده المعارف  2</w:t>
      </w:r>
    </w:p>
    <w:p>
      <w:pPr>
        <w:pStyle w:val="BookText"/>
      </w:pPr>
      <w:r>
        <w:rPr>
          <w:rFonts w:ascii="IRNazanin" w:hAnsi="IRNazanin" w:eastAsia="IRNazanin" w:cs="IRNazanin"/>
          <w:lang w:bidi="fa-IR"/>
          <w:color w:val="111111"/>
          <w:sz w:val="28"/>
          <w:szCs w:val="28"/>
          <w:rtl/>
        </w:rPr>
        <w:t xml:space="preserve">کاتب : محمدمحسنزبده المعارف  2</w:t>
      </w:r>
    </w:p>
    <w:p>
      <w:pPr>
        <w:pStyle w:val="BookText"/>
      </w:pPr>
      <w:r>
        <w:rPr>
          <w:rFonts w:ascii="IRNazanin" w:hAnsi="IRNazanin" w:eastAsia="IRNazanin" w:cs="IRNazanin"/>
          <w:lang w:bidi="fa-IR"/>
          <w:color w:val="111111"/>
          <w:sz w:val="28"/>
          <w:szCs w:val="28"/>
          <w:rtl/>
        </w:rPr>
        <w:t xml:space="preserve">تاریخ کتابت : روز آدینه 28 شوال 1225زبده المعارف  2</w:t>
      </w:r>
    </w:p>
    <w:p>
      <w:pPr>
        <w:pStyle w:val="BookText"/>
      </w:pPr>
      <w:r>
        <w:rPr>
          <w:rFonts w:ascii="IRNazanin" w:hAnsi="IRNazanin" w:eastAsia="IRNazanin" w:cs="IRNazanin"/>
          <w:lang w:bidi="fa-IR"/>
          <w:color w:val="111111"/>
          <w:sz w:val="28"/>
          <w:szCs w:val="28"/>
          <w:rtl/>
        </w:rPr>
        <w:t xml:space="preserve">آسیب دیدگی : آغاز(افتاده):زبده المعارف  2</w:t>
      </w:r>
    </w:p>
    <w:p>
      <w:pPr>
        <w:pStyle w:val="BookText"/>
      </w:pPr>
      <w:r>
        <w:rPr>
          <w:rFonts w:ascii="IRNazanin" w:hAnsi="IRNazanin" w:eastAsia="IRNazanin" w:cs="IRNazanin"/>
          <w:lang w:bidi="fa-IR"/>
          <w:color w:val="111111"/>
          <w:sz w:val="28"/>
          <w:szCs w:val="28"/>
          <w:rtl/>
        </w:rPr>
        <w:t xml:space="preserve">همه اطلاعات : 5733) نستعلیق  محمدمحسن در روز آدینه 28 شوال 1225 ،-  عنوان و نشان - شنگرف ، بایادداشت مولف در28 صفر 1224 درکنار صفحه آخر، 402گ 18س - 3/16</w:t>
      </w:r>
      <w:r>
        <w:rPr>
          <w:rFonts w:ascii="Times New Roman" w:hAnsi="Times New Roman" w:eastAsia="Times New Roman" w:cs="Times New Roman"/>
          <w:lang w:val="en-US" w:bidi="en-US"/>
          <w:color w:val="111111"/>
          <w:sz w:val="28"/>
          <w:szCs w:val="28"/>
          <w:rtl/>
        </w:rPr>
        <w:t xml:space="preserve">×5/21</w:t>
      </w:r>
      <w:r>
        <w:rPr>
          <w:rFonts w:ascii="IRNazanin" w:hAnsi="IRNazanin" w:eastAsia="IRNazanin" w:cs="IRNazanin"/>
          <w:lang w:bidi="fa-IR"/>
          <w:color w:val="111111"/>
          <w:sz w:val="28"/>
          <w:szCs w:val="28"/>
          <w:rtl/>
        </w:rPr>
        <w:t xml:space="preserve">،کاغذ فستقی آبی ،جلدمیشن سیاه .-  آغاز(افتاده): و حال اینکه او بر حق و مردم بر باطل باشند و - شایسته است در راه - خدا با این گروه جهاد کردن اگر توانند...- انجام :  اگر معصوم از خطا مانند که خدا محافظت ایشان نمود.زبده المعارف  2</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bookmarkStart w:id="1256" w:name="pg8350_57026"/>
    <w:bookmarkEnd w:id="1256"/>
    <w:p>
      <w:pPr>
        <w:pStyle w:val="Heading3"/>
      </w:pPr>
      <w:bookmarkStart w:id="3257" w:name="_Toc1259"/>
      <w:r>
        <w:t>1253- زبده المعارف یا زبده العارفین</w:t>
      </w:r>
      <w:bookmarkEnd w:id="325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المعارف یا زبده العارفین</w:t>
      </w:r>
    </w:p>
    <w:p>
      <w:pPr>
        <w:pStyle w:val="BookText"/>
      </w:pPr>
      <w:r>
        <w:rPr>
          <w:rFonts w:ascii="IRNazanin" w:hAnsi="IRNazanin" w:eastAsia="IRNazanin" w:cs="IRNazanin"/>
          <w:lang w:bidi="fa-IR"/>
          <w:color w:val="111111"/>
          <w:sz w:val="28"/>
          <w:szCs w:val="28"/>
          <w:rtl/>
        </w:rPr>
        <w:t xml:space="preserve">در صفحات : 53تا53زبده المعارف یا زبده العارفین</w:t>
      </w:r>
    </w:p>
    <w:p>
      <w:pPr>
        <w:pStyle w:val="BookText"/>
      </w:pPr>
      <w:r>
        <w:rPr>
          <w:rFonts w:ascii="IRNazanin" w:hAnsi="IRNazanin" w:eastAsia="IRNazanin" w:cs="IRNazanin"/>
          <w:lang w:bidi="fa-IR"/>
          <w:color w:val="111111"/>
          <w:sz w:val="28"/>
          <w:szCs w:val="28"/>
          <w:rtl/>
        </w:rPr>
        <w:t xml:space="preserve">کد دستیابی کتاب : 1034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زبده المعارف یا زبده العارفین</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آنجلسزبده المعارف یا زبده العارفین</w:t>
      </w:r>
    </w:p>
    <w:p>
      <w:pPr>
        <w:pStyle w:val="BookText"/>
      </w:pPr>
      <w:r>
        <w:rPr>
          <w:rFonts w:ascii="IRNazanin" w:hAnsi="IRNazanin" w:eastAsia="IRNazanin" w:cs="IRNazanin"/>
          <w:lang w:bidi="fa-IR"/>
          <w:color w:val="111111"/>
          <w:sz w:val="28"/>
          <w:szCs w:val="28"/>
          <w:rtl/>
        </w:rPr>
        <w:t xml:space="preserve">شهر : لس آنجلسزبده المعارف یا زبده العارفین</w:t>
      </w:r>
    </w:p>
    <w:p>
      <w:pPr>
        <w:pStyle w:val="BookText"/>
      </w:pPr>
      <w:r>
        <w:rPr>
          <w:rFonts w:ascii="IRNazanin" w:hAnsi="IRNazanin" w:eastAsia="IRNazanin" w:cs="IRNazanin"/>
          <w:lang w:bidi="fa-IR"/>
          <w:color w:val="111111"/>
          <w:sz w:val="28"/>
          <w:szCs w:val="28"/>
          <w:rtl/>
        </w:rPr>
        <w:t xml:space="preserve">مولف : ملاعلی اکبرایجه ای روی دشتی اصفهانی درگذشته   1232زبده المعارف یا زبده العارفین</w:t>
      </w:r>
    </w:p>
    <w:p>
      <w:pPr>
        <w:pStyle w:val="BookText"/>
      </w:pPr>
      <w:r>
        <w:rPr>
          <w:rFonts w:ascii="IRNazanin" w:hAnsi="IRNazanin" w:eastAsia="IRNazanin" w:cs="IRNazanin"/>
          <w:lang w:bidi="fa-IR"/>
          <w:color w:val="111111"/>
          <w:sz w:val="28"/>
          <w:szCs w:val="28"/>
          <w:rtl/>
        </w:rPr>
        <w:t xml:space="preserve">تاریخ کتابت : سده 13زبده المعارف یا زبده العارفین</w:t>
      </w:r>
    </w:p>
    <w:p>
      <w:pPr>
        <w:pStyle w:val="BookText"/>
      </w:pPr>
      <w:r>
        <w:rPr>
          <w:rFonts w:ascii="IRNazanin" w:hAnsi="IRNazanin" w:eastAsia="IRNazanin" w:cs="IRNazanin"/>
          <w:lang w:bidi="fa-IR"/>
          <w:color w:val="111111"/>
          <w:sz w:val="28"/>
          <w:szCs w:val="28"/>
          <w:rtl/>
        </w:rPr>
        <w:t xml:space="preserve">تاریخ تالیف : 28 شعبان   1224زبده المعارف یا زبده العارفین</w:t>
      </w:r>
    </w:p>
    <w:p>
      <w:pPr>
        <w:pStyle w:val="BookText"/>
      </w:pPr>
      <w:r>
        <w:rPr>
          <w:rFonts w:ascii="IRNazanin" w:hAnsi="IRNazanin" w:eastAsia="IRNazanin" w:cs="IRNazanin"/>
          <w:lang w:bidi="fa-IR"/>
          <w:color w:val="111111"/>
          <w:sz w:val="28"/>
          <w:szCs w:val="28"/>
          <w:rtl/>
        </w:rPr>
        <w:t xml:space="preserve">موضوعات : اصول عقاید و اخلاق مذهبی شیعیزبده المعارف یا زبده العارفین</w:t>
      </w:r>
    </w:p>
    <w:p>
      <w:pPr>
        <w:pStyle w:val="BookText"/>
      </w:pPr>
      <w:r>
        <w:rPr>
          <w:rFonts w:ascii="IRNazanin" w:hAnsi="IRNazanin" w:eastAsia="IRNazanin" w:cs="IRNazanin"/>
          <w:lang w:bidi="fa-IR"/>
          <w:color w:val="111111"/>
          <w:sz w:val="28"/>
          <w:szCs w:val="28"/>
          <w:rtl/>
        </w:rPr>
        <w:t xml:space="preserve">مهدی الیه : بنام فتح علی شاهزبده المعارف یا زبده العارفین</w:t>
      </w:r>
    </w:p>
    <w:p>
      <w:pPr>
        <w:pStyle w:val="BookText"/>
      </w:pPr>
      <w:r>
        <w:rPr>
          <w:rFonts w:ascii="IRNazanin" w:hAnsi="IRNazanin" w:eastAsia="IRNazanin" w:cs="IRNazanin"/>
          <w:lang w:bidi="fa-IR"/>
          <w:color w:val="111111"/>
          <w:sz w:val="28"/>
          <w:szCs w:val="28"/>
          <w:rtl/>
        </w:rPr>
        <w:t xml:space="preserve">منابع دیگر : ( ذریعه 12 : 32 - منزوی 653 ) .زبده المعارف یا زبده العارفین</w:t>
      </w:r>
    </w:p>
    <w:p>
      <w:pPr>
        <w:pStyle w:val="BookText"/>
      </w:pPr>
      <w:r>
        <w:rPr>
          <w:rFonts w:ascii="IRNazanin" w:hAnsi="IRNazanin" w:eastAsia="IRNazanin" w:cs="IRNazanin"/>
          <w:lang w:bidi="fa-IR"/>
          <w:color w:val="111111"/>
          <w:sz w:val="28"/>
          <w:szCs w:val="28"/>
          <w:rtl/>
        </w:rPr>
        <w:t xml:space="preserve">آسیب دیدگی : انجام افتاده .زبده المعارف یا زبده العارفین</w:t>
      </w:r>
    </w:p>
    <w:p>
      <w:pPr>
        <w:pStyle w:val="BookText"/>
      </w:pPr>
      <w:r>
        <w:rPr>
          <w:rFonts w:ascii="IRNazanin" w:hAnsi="IRNazanin" w:eastAsia="IRNazanin" w:cs="IRNazanin"/>
          <w:lang w:bidi="fa-IR"/>
          <w:color w:val="111111"/>
          <w:sz w:val="28"/>
          <w:szCs w:val="28"/>
          <w:rtl/>
        </w:rPr>
        <w:t xml:space="preserve">همه اطلاعات : زبده المعارف یا زبده العارفین  :   ملاعلی اکبرایجه ای روی دشتی اصفهانی درگذشته - 1232  ، در   اصول عقاید و اخلاق مذهبی شیعی  ،  بنام فتح علی شاه  ، ساخته   28 شعبان - 1224  ،  ( ذریعه 12 : 32 - منزوی 653 ) .  -  1034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و نستعلیق    سده 13  ،  انجام افتاده .زبده المعارف یا زبده العارفین</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1257" w:name="pg8350_57027"/>
    <w:bookmarkEnd w:id="1257"/>
    <w:p>
      <w:pPr>
        <w:pStyle w:val="Heading3"/>
      </w:pPr>
      <w:bookmarkStart w:id="3258" w:name="_Toc1260"/>
      <w:r>
        <w:t>1254- زبده المعانی ، شرح القسم الثالث من مفتاح العلوم</w:t>
      </w:r>
      <w:bookmarkEnd w:id="325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المعانی ، شرح القسم الثالث من مفتاح العلوم</w:t>
      </w:r>
    </w:p>
    <w:p>
      <w:pPr>
        <w:pStyle w:val="BookText"/>
      </w:pPr>
      <w:r>
        <w:rPr>
          <w:rFonts w:ascii="IRNazanin" w:hAnsi="IRNazanin" w:eastAsia="IRNazanin" w:cs="IRNazanin"/>
          <w:lang w:bidi="fa-IR"/>
          <w:color w:val="111111"/>
          <w:sz w:val="28"/>
          <w:szCs w:val="28"/>
          <w:rtl/>
        </w:rPr>
        <w:t xml:space="preserve">در صفحات : 469تا469زبده المعانی ، شرح القسم الثالث من مفتاح العلوم</w:t>
      </w:r>
    </w:p>
    <w:p>
      <w:pPr>
        <w:pStyle w:val="BookText"/>
      </w:pPr>
      <w:r>
        <w:rPr>
          <w:rFonts w:ascii="IRNazanin" w:hAnsi="IRNazanin" w:eastAsia="IRNazanin" w:cs="IRNazanin"/>
          <w:lang w:bidi="fa-IR"/>
          <w:color w:val="111111"/>
          <w:sz w:val="28"/>
          <w:szCs w:val="28"/>
          <w:rtl/>
        </w:rPr>
        <w:t xml:space="preserve">کد دستیابی کتاب : 63زبده المعانی ، شرح القسم الثالث من مفتاح العلوم</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مدینهزبده المعانی ، شرح القسم الثالث من مفتاح العلوم</w:t>
      </w:r>
    </w:p>
    <w:p>
      <w:pPr>
        <w:pStyle w:val="BookText"/>
      </w:pPr>
      <w:r>
        <w:rPr>
          <w:rFonts w:ascii="IRNazanin" w:hAnsi="IRNazanin" w:eastAsia="IRNazanin" w:cs="IRNazanin"/>
          <w:lang w:bidi="fa-IR"/>
          <w:color w:val="111111"/>
          <w:sz w:val="28"/>
          <w:szCs w:val="28"/>
          <w:rtl/>
        </w:rPr>
        <w:t xml:space="preserve">شهر : مدینهزبده المعانی ، شرح القسم الثالث من مفتاح العلوم</w:t>
      </w:r>
    </w:p>
    <w:p>
      <w:pPr>
        <w:pStyle w:val="BookText"/>
      </w:pPr>
      <w:r>
        <w:rPr>
          <w:rFonts w:ascii="IRNazanin" w:hAnsi="IRNazanin" w:eastAsia="IRNazanin" w:cs="IRNazanin"/>
          <w:lang w:bidi="fa-IR"/>
          <w:color w:val="111111"/>
          <w:sz w:val="28"/>
          <w:szCs w:val="28"/>
          <w:rtl/>
        </w:rPr>
        <w:t xml:space="preserve">تاریخ کتابت : 994زبده المعانی ، شرح القسم الثالث من مفتاح العلوم</w:t>
      </w:r>
    </w:p>
    <w:p>
      <w:pPr>
        <w:pStyle w:val="BookText"/>
      </w:pPr>
      <w:r>
        <w:rPr>
          <w:rFonts w:ascii="IRNazanin" w:hAnsi="IRNazanin" w:eastAsia="IRNazanin" w:cs="IRNazanin"/>
          <w:lang w:bidi="fa-IR"/>
          <w:color w:val="111111"/>
          <w:sz w:val="28"/>
          <w:szCs w:val="28"/>
          <w:rtl/>
        </w:rPr>
        <w:t xml:space="preserve">همه اطلاعات : 30 -   زبده المعانی ، شرح القسم الثالث من مفتاح العلوم  ، مورخ  994  ( 63 )زبده المعانی ، شرح القسم الثالث من مفتاح العلوم</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1258" w:name="pg8350_57028"/>
    <w:bookmarkEnd w:id="1258"/>
    <w:p>
      <w:pPr>
        <w:pStyle w:val="Heading3"/>
      </w:pPr>
      <w:bookmarkStart w:id="3259" w:name="_Toc1261"/>
      <w:r>
        <w:t>1255- زبده المقامات</w:t>
      </w:r>
      <w:bookmarkEnd w:id="325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المقامات</w:t>
      </w:r>
    </w:p>
    <w:p>
      <w:pPr>
        <w:pStyle w:val="BookText"/>
      </w:pPr>
      <w:r>
        <w:rPr>
          <w:rFonts w:ascii="IRNazanin" w:hAnsi="IRNazanin" w:eastAsia="IRNazanin" w:cs="IRNazanin"/>
          <w:lang w:bidi="fa-IR"/>
          <w:color w:val="111111"/>
          <w:sz w:val="28"/>
          <w:szCs w:val="28"/>
          <w:rtl/>
        </w:rPr>
        <w:t xml:space="preserve">در صفحات : 493تا493زبده المقامات</w:t>
      </w:r>
    </w:p>
    <w:p>
      <w:pPr>
        <w:pStyle w:val="BookText"/>
      </w:pPr>
      <w:r>
        <w:rPr>
          <w:rFonts w:ascii="IRNazanin" w:hAnsi="IRNazanin" w:eastAsia="IRNazanin" w:cs="IRNazanin"/>
          <w:lang w:bidi="fa-IR"/>
          <w:color w:val="111111"/>
          <w:sz w:val="28"/>
          <w:szCs w:val="28"/>
          <w:rtl/>
        </w:rPr>
        <w:t xml:space="preserve">کد دستیابی کتاب : 609زبده المقامات</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مدینهزبده المقامات</w:t>
      </w:r>
    </w:p>
    <w:p>
      <w:pPr>
        <w:pStyle w:val="BookText"/>
      </w:pPr>
      <w:r>
        <w:rPr>
          <w:rFonts w:ascii="IRNazanin" w:hAnsi="IRNazanin" w:eastAsia="IRNazanin" w:cs="IRNazanin"/>
          <w:lang w:bidi="fa-IR"/>
          <w:color w:val="111111"/>
          <w:sz w:val="28"/>
          <w:szCs w:val="28"/>
          <w:rtl/>
        </w:rPr>
        <w:t xml:space="preserve">شهر : مدینهزبده المقامات</w:t>
      </w:r>
    </w:p>
    <w:p>
      <w:pPr>
        <w:pStyle w:val="BookText"/>
      </w:pPr>
      <w:r>
        <w:rPr>
          <w:rFonts w:ascii="IRNazanin" w:hAnsi="IRNazanin" w:eastAsia="IRNazanin" w:cs="IRNazanin"/>
          <w:lang w:bidi="fa-IR"/>
          <w:color w:val="111111"/>
          <w:sz w:val="28"/>
          <w:szCs w:val="28"/>
          <w:rtl/>
        </w:rPr>
        <w:t xml:space="preserve">مولف : خواجه هاشم کشمیزبده المقامات</w:t>
      </w:r>
    </w:p>
    <w:p>
      <w:pPr>
        <w:pStyle w:val="BookText"/>
      </w:pPr>
      <w:r>
        <w:rPr>
          <w:rFonts w:ascii="IRNazanin" w:hAnsi="IRNazanin" w:eastAsia="IRNazanin" w:cs="IRNazanin"/>
          <w:lang w:bidi="fa-IR"/>
          <w:color w:val="111111"/>
          <w:sz w:val="28"/>
          <w:szCs w:val="28"/>
          <w:rtl/>
        </w:rPr>
        <w:t xml:space="preserve">تاریخ کتابت : 1245زبده المقامات</w:t>
      </w:r>
    </w:p>
    <w:p>
      <w:pPr>
        <w:pStyle w:val="BookText"/>
      </w:pPr>
      <w:r>
        <w:rPr>
          <w:rFonts w:ascii="IRNazanin" w:hAnsi="IRNazanin" w:eastAsia="IRNazanin" w:cs="IRNazanin"/>
          <w:lang w:bidi="fa-IR"/>
          <w:color w:val="111111"/>
          <w:sz w:val="28"/>
          <w:szCs w:val="28"/>
          <w:rtl/>
        </w:rPr>
        <w:t xml:space="preserve">موضوعات : تاریخزبده المقامات</w:t>
      </w:r>
    </w:p>
    <w:p>
      <w:pPr>
        <w:pStyle w:val="BookText"/>
      </w:pPr>
      <w:r>
        <w:rPr>
          <w:rFonts w:ascii="IRNazanin" w:hAnsi="IRNazanin" w:eastAsia="IRNazanin" w:cs="IRNazanin"/>
          <w:lang w:bidi="fa-IR"/>
          <w:color w:val="111111"/>
          <w:sz w:val="28"/>
          <w:szCs w:val="28"/>
          <w:rtl/>
        </w:rPr>
        <w:t xml:space="preserve">همه اطلاعات : 25 -   زبده المقامات  :   خواجه هاشم کشمی  ،  200 گ  ، مورخ  1245   ( 609 )  - (  تاریخ  است )زبده المقامات</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bookmarkStart w:id="1259" w:name="pg8350_57029"/>
    <w:bookmarkEnd w:id="1259"/>
    <w:p>
      <w:pPr>
        <w:pStyle w:val="Heading3"/>
      </w:pPr>
      <w:bookmarkStart w:id="3260" w:name="_Toc1262"/>
      <w:r>
        <w:t>1256- زبده المقامات یا برکات الاحمدیه</w:t>
      </w:r>
      <w:bookmarkEnd w:id="326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دفتر8زبده المقامات یا برکات الاحمدیه</w:t>
      </w:r>
    </w:p>
    <w:p>
      <w:pPr>
        <w:pStyle w:val="BookText"/>
      </w:pPr>
      <w:r>
        <w:rPr>
          <w:rFonts w:ascii="IRNazanin" w:hAnsi="IRNazanin" w:eastAsia="IRNazanin" w:cs="IRNazanin"/>
          <w:lang w:bidi="fa-IR"/>
          <w:color w:val="111111"/>
          <w:sz w:val="28"/>
          <w:szCs w:val="28"/>
          <w:rtl/>
        </w:rPr>
        <w:t xml:space="preserve">در صفحات : 53تا53زبده المقامات یا برکات الاحمدیه</w:t>
      </w:r>
    </w:p>
    <w:p>
      <w:pPr>
        <w:pStyle w:val="BookText"/>
      </w:pPr>
      <w:r>
        <w:rPr>
          <w:rFonts w:ascii="IRNazanin" w:hAnsi="IRNazanin" w:eastAsia="IRNazanin" w:cs="IRNazanin"/>
          <w:lang w:bidi="fa-IR"/>
          <w:color w:val="111111"/>
          <w:sz w:val="28"/>
          <w:szCs w:val="28"/>
          <w:rtl/>
        </w:rPr>
        <w:t xml:space="preserve">کد دستیابی کتاب : ش 593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زبده المقامات یا برکات الاحمدیه</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شورویزبده المقامات یا برکات الاحمدیه</w:t>
      </w:r>
    </w:p>
    <w:p>
      <w:pPr>
        <w:pStyle w:val="BookText"/>
      </w:pPr>
      <w:r>
        <w:rPr>
          <w:rFonts w:ascii="IRNazanin" w:hAnsi="IRNazanin" w:eastAsia="IRNazanin" w:cs="IRNazanin"/>
          <w:lang w:bidi="fa-IR"/>
          <w:color w:val="111111"/>
          <w:sz w:val="28"/>
          <w:szCs w:val="28"/>
          <w:rtl/>
        </w:rPr>
        <w:t xml:space="preserve">شهر : سن پطرزبورگ ?لنین گراد?زبده المقامات یا برکات الاحمدیه</w:t>
      </w:r>
    </w:p>
    <w:p>
      <w:pPr>
        <w:pStyle w:val="BookText"/>
      </w:pPr>
      <w:r>
        <w:rPr>
          <w:rFonts w:ascii="IRNazanin" w:hAnsi="IRNazanin" w:eastAsia="IRNazanin" w:cs="IRNazanin"/>
          <w:lang w:bidi="fa-IR"/>
          <w:color w:val="111111"/>
          <w:sz w:val="28"/>
          <w:szCs w:val="28"/>
          <w:rtl/>
        </w:rPr>
        <w:t xml:space="preserve">مولف : محمد هاشم فرزند محمد قاسم بدخشانی   شیخ احمد بن عبد الاحد مجدد الف ثانیزبده المقامات یا برکات الاحمدیه</w:t>
      </w:r>
    </w:p>
    <w:p>
      <w:pPr>
        <w:pStyle w:val="BookText"/>
      </w:pPr>
      <w:r>
        <w:rPr>
          <w:rFonts w:ascii="IRNazanin" w:hAnsi="IRNazanin" w:eastAsia="IRNazanin" w:cs="IRNazanin"/>
          <w:lang w:bidi="fa-IR"/>
          <w:color w:val="111111"/>
          <w:sz w:val="28"/>
          <w:szCs w:val="28"/>
          <w:rtl/>
        </w:rPr>
        <w:t xml:space="preserve">تاریخ کتابت : سده 12 و 13زبده المقامات یا برکات الاحمدیه</w:t>
      </w:r>
    </w:p>
    <w:p>
      <w:pPr>
        <w:pStyle w:val="BookText"/>
      </w:pPr>
      <w:r>
        <w:rPr>
          <w:rFonts w:ascii="IRNazanin" w:hAnsi="IRNazanin" w:eastAsia="IRNazanin" w:cs="IRNazanin"/>
          <w:lang w:bidi="fa-IR"/>
          <w:color w:val="111111"/>
          <w:sz w:val="28"/>
          <w:szCs w:val="28"/>
          <w:rtl/>
        </w:rPr>
        <w:t xml:space="preserve">بخش بندی : در دو مقصد هر یک چند فصلزبده المقامات یا برکات الاحمدیه</w:t>
      </w:r>
    </w:p>
    <w:p>
      <w:pPr>
        <w:pStyle w:val="BookText"/>
      </w:pPr>
      <w:r>
        <w:rPr>
          <w:rFonts w:ascii="IRNazanin" w:hAnsi="IRNazanin" w:eastAsia="IRNazanin" w:cs="IRNazanin"/>
          <w:lang w:bidi="fa-IR"/>
          <w:color w:val="111111"/>
          <w:sz w:val="28"/>
          <w:szCs w:val="28"/>
          <w:rtl/>
        </w:rPr>
        <w:t xml:space="preserve">منابع دیگر : ( فهرست - عمومی ش 2167 - میکلوخو ماکلایا ش 188 ) .زبده المقامات یا برکات الاحمدیه</w:t>
      </w:r>
    </w:p>
    <w:p>
      <w:pPr>
        <w:pStyle w:val="BookText"/>
      </w:pPr>
      <w:r>
        <w:rPr>
          <w:rFonts w:ascii="IRNazanin" w:hAnsi="IRNazanin" w:eastAsia="IRNazanin" w:cs="IRNazanin"/>
          <w:lang w:bidi="fa-IR"/>
          <w:color w:val="111111"/>
          <w:sz w:val="28"/>
          <w:szCs w:val="28"/>
          <w:rtl/>
        </w:rPr>
        <w:t xml:space="preserve">همه اطلاعات : 68 -   زبده المقامات یا برکات الاحمدیه  ،   محمد هاشم فرزند محمد قاسم بدخشانی - شیخ احمد بن عبد الاحد مجدد الف ثانی   در دو مقصد هر یک چند فصل  ،  ( فهرست - عمومی ش 2167 - میکلوخو ماکلایا ش 188 ) .  -  ش 593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  نستعلیق هندی    سده 12 و 13  ،  رحلی  680.زبده المقامات یا برکات الاحمدیه</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bookmarkStart w:id="1260" w:name="pg8350_57030"/>
    <w:bookmarkEnd w:id="1260"/>
    <w:p>
      <w:pPr>
        <w:pStyle w:val="Heading3"/>
      </w:pPr>
      <w:bookmarkStart w:id="3261" w:name="_Toc1263"/>
      <w:r>
        <w:t>1257- زبده المقامات یا برکات الاحمدیه الباقیه</w:t>
      </w:r>
      <w:bookmarkEnd w:id="3261"/>
    </w:p>
    <w:p>
      <w:pPr>
        <w:pStyle w:val="BookText"/>
      </w:pPr>
      <w:r>
        <w:rPr>
          <w:rFonts w:ascii="IRNazanin" w:hAnsi="IRNazanin" w:eastAsia="IRNazanin" w:cs="IRNazanin"/>
          <w:lang w:bidi="fa-IR"/>
          <w:color w:val="111111"/>
          <w:sz w:val="28"/>
          <w:szCs w:val="28"/>
          <w:rtl/>
        </w:rPr>
        <w:t xml:space="preserve">اطلاعات مجموعه : 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در صفحات : 81تا81زبده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کد دستیابی کتاب : ش 695زبده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زبان کتاب : همه اینها به فارسی استزبده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همه اطلاعات : 139 -   مجموعه  ،  ش 695  ،  نستعلیق، عنوان و نشان شنگرف، ربعی کلفت  -----------    ،   همه اینها به فارسی استزبده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تمام مجلدات این مجموعه : 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در صفحات : 81تا81زبده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ردیف کتاب   : 1زبده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نام کتابخانه : کتابخانه رودکی در شهر دوشنبهزبده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شهر : دوشنبهزبده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مولف : محمد هاشم بن محمد قاسم   بدخشانیزبده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کاتب : محمد حسین پسر ملا عابد توکلیزبده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تاریخ کتابت : در 113 ( = 1103 )زبده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منابع دیگر : ( استوری 1 : 988 )زبده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آسیب دیدگی : انجام افتاده )زبده المقامات یا برکات الاحمدیه الباقیه</w:t>
      </w:r>
    </w:p>
    <w:p>
      <w:pPr>
        <w:pStyle w:val="BookText"/>
      </w:pPr>
      <w:r>
        <w:rPr>
          <w:rFonts w:ascii="IRNazanin" w:hAnsi="IRNazanin" w:eastAsia="IRNazanin" w:cs="IRNazanin"/>
          <w:lang w:bidi="fa-IR"/>
          <w:color w:val="111111"/>
          <w:sz w:val="28"/>
          <w:szCs w:val="28"/>
          <w:rtl/>
        </w:rPr>
        <w:t xml:space="preserve">همه اطلاعات : 1 -   زبده المقامات یا برکات الاحمدیه الباقیه  :   محمد هاشم بن محمد قاسم - بدخشانی   ( نستعلیق    محمد حسین پسر ملا عابد توکلی    در 113 ( = 1103 )   تا برگ، 99 ، -  انجام افتاده )   در سرگذشت شیخ احمد فاروقی سرهندی و خواجه محمد عبد الباقی و - فرزندان و جانشینان و دوستان او به درخواست فرزندان همان سرهندی، در 1037 بانجام - رسانده است، سرگذشت خواجگان نقش بندی و سلسله ذهبی است در دو مقصد هر یک - چند فصل   ( استوری 1 : 988 )  - آغاز:   احمد اللّٰه الباقی بالبقاء الابدی و الدوام السرمدیزبده المقامات یا برکات الاحمدیه الباقیه</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bookmarkStart w:id="1261" w:name="pg8350_57031"/>
    <w:bookmarkEnd w:id="1261"/>
    <w:p>
      <w:pPr>
        <w:pStyle w:val="Heading3"/>
      </w:pPr>
      <w:bookmarkStart w:id="3262" w:name="_Toc1264"/>
      <w:r>
        <w:t>1258- زبده المقتفی فی تحریر الفاظ الشفاء</w:t>
      </w:r>
      <w:bookmarkEnd w:id="326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المقتفی فی تحریر الفاظ الشفاء</w:t>
      </w:r>
    </w:p>
    <w:p>
      <w:pPr>
        <w:pStyle w:val="BookText"/>
      </w:pPr>
      <w:r>
        <w:rPr>
          <w:rFonts w:ascii="IRNazanin" w:hAnsi="IRNazanin" w:eastAsia="IRNazanin" w:cs="IRNazanin"/>
          <w:lang w:bidi="fa-IR"/>
          <w:color w:val="111111"/>
          <w:sz w:val="28"/>
          <w:szCs w:val="28"/>
          <w:rtl/>
        </w:rPr>
        <w:t xml:space="preserve">در صفحات : 235تا235زبده المقتفی فی تحریر الفاظ الشفاء</w:t>
      </w:r>
    </w:p>
    <w:p>
      <w:pPr>
        <w:pStyle w:val="BookText"/>
      </w:pPr>
      <w:r>
        <w:rPr>
          <w:rFonts w:ascii="IRNazanin" w:hAnsi="IRNazanin" w:eastAsia="IRNazanin" w:cs="IRNazanin"/>
          <w:lang w:bidi="fa-IR"/>
          <w:color w:val="111111"/>
          <w:sz w:val="28"/>
          <w:szCs w:val="28"/>
          <w:rtl/>
        </w:rPr>
        <w:t xml:space="preserve">کد دستیابی کتاب : 196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زبده المقتفی فی تحریر الفاظ الشفاء</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لسآنجلسزبده المقتفی فی تحریر الفاظ الشفاء</w:t>
      </w:r>
    </w:p>
    <w:p>
      <w:pPr>
        <w:pStyle w:val="BookText"/>
      </w:pPr>
      <w:r>
        <w:rPr>
          <w:rFonts w:ascii="IRNazanin" w:hAnsi="IRNazanin" w:eastAsia="IRNazanin" w:cs="IRNazanin"/>
          <w:lang w:bidi="fa-IR"/>
          <w:color w:val="111111"/>
          <w:sz w:val="28"/>
          <w:szCs w:val="28"/>
          <w:rtl/>
        </w:rPr>
        <w:t xml:space="preserve">شهر : لس آنجلسزبده المقتفی فی تحریر الفاظ الشفاء</w:t>
      </w:r>
    </w:p>
    <w:p>
      <w:pPr>
        <w:pStyle w:val="BookText"/>
      </w:pPr>
      <w:r>
        <w:rPr>
          <w:rFonts w:ascii="IRNazanin" w:hAnsi="IRNazanin" w:eastAsia="IRNazanin" w:cs="IRNazanin"/>
          <w:lang w:bidi="fa-IR"/>
          <w:color w:val="111111"/>
          <w:sz w:val="28"/>
          <w:szCs w:val="28"/>
          <w:rtl/>
        </w:rPr>
        <w:t xml:space="preserve">مولف : محمد بن خلیل انطاکی حنفیزبده المقتفی فی تحریر الفاظ الشفاء</w:t>
      </w:r>
    </w:p>
    <w:p>
      <w:pPr>
        <w:pStyle w:val="BookText"/>
      </w:pPr>
      <w:r>
        <w:rPr>
          <w:rFonts w:ascii="IRNazanin" w:hAnsi="IRNazanin" w:eastAsia="IRNazanin" w:cs="IRNazanin"/>
          <w:lang w:bidi="fa-IR"/>
          <w:color w:val="111111"/>
          <w:sz w:val="28"/>
          <w:szCs w:val="28"/>
          <w:rtl/>
        </w:rPr>
        <w:t xml:space="preserve">کاتب : محمد صادق بن ناصر الدین حلبی قاری شافعیزبده المقتفی فی تحریر الفاظ الشفاء</w:t>
      </w:r>
    </w:p>
    <w:p>
      <w:pPr>
        <w:pStyle w:val="BookText"/>
      </w:pPr>
      <w:r>
        <w:rPr>
          <w:rFonts w:ascii="IRNazanin" w:hAnsi="IRNazanin" w:eastAsia="IRNazanin" w:cs="IRNazanin"/>
          <w:lang w:bidi="fa-IR"/>
          <w:color w:val="111111"/>
          <w:sz w:val="28"/>
          <w:szCs w:val="28"/>
          <w:rtl/>
        </w:rPr>
        <w:t xml:space="preserve">تاریخ کتابت : روز چهارشنبه 15   15 شوال 1187 یا روز یکشنبه 22 ذح 1192 .زبده المقتفی فی تحریر الفاظ الشفاء</w:t>
      </w:r>
    </w:p>
    <w:p>
      <w:pPr>
        <w:pStyle w:val="BookText"/>
      </w:pPr>
      <w:r>
        <w:rPr>
          <w:rFonts w:ascii="IRNazanin" w:hAnsi="IRNazanin" w:eastAsia="IRNazanin" w:cs="IRNazanin"/>
          <w:lang w:bidi="fa-IR"/>
          <w:color w:val="111111"/>
          <w:sz w:val="28"/>
          <w:szCs w:val="28"/>
          <w:rtl/>
        </w:rPr>
        <w:t xml:space="preserve">تاریخ تالیف : 3 ج 2/810زبده المقتفی فی تحریر الفاظ الشفاء</w:t>
      </w:r>
    </w:p>
    <w:p>
      <w:pPr>
        <w:pStyle w:val="BookText"/>
      </w:pPr>
      <w:r>
        <w:rPr>
          <w:rFonts w:ascii="IRNazanin" w:hAnsi="IRNazanin" w:eastAsia="IRNazanin" w:cs="IRNazanin"/>
          <w:lang w:bidi="fa-IR"/>
          <w:color w:val="111111"/>
          <w:sz w:val="28"/>
          <w:szCs w:val="28"/>
          <w:rtl/>
        </w:rPr>
        <w:t xml:space="preserve">منابع دیگر : ( چلبی ) .زبده المقتفی فی تحریر الفاظ الشفاء</w:t>
      </w:r>
    </w:p>
    <w:p>
      <w:pPr>
        <w:pStyle w:val="BookText"/>
      </w:pPr>
      <w:r>
        <w:rPr>
          <w:rFonts w:ascii="IRNazanin" w:hAnsi="IRNazanin" w:eastAsia="IRNazanin" w:cs="IRNazanin"/>
          <w:lang w:bidi="fa-IR"/>
          <w:color w:val="111111"/>
          <w:sz w:val="28"/>
          <w:szCs w:val="28"/>
          <w:rtl/>
        </w:rPr>
        <w:t xml:space="preserve">کتاب مادر : حاشیه ایست - بر الشفاء قاضی عیاض گرفته از حاشیه شیخ او برهان الدین ابراهیم بن محمد محدث حلبی سبط ابن - العجمی بنام المقتفی فی حل الفاظ الشفاء که در شوال 797 ساخته استزبده المقتفی فی تحریر الفاظ الشفاء</w:t>
      </w:r>
    </w:p>
    <w:p>
      <w:pPr>
        <w:pStyle w:val="BookText"/>
      </w:pPr>
      <w:r>
        <w:rPr>
          <w:rFonts w:ascii="IRNazanin" w:hAnsi="IRNazanin" w:eastAsia="IRNazanin" w:cs="IRNazanin"/>
          <w:lang w:bidi="fa-IR"/>
          <w:color w:val="111111"/>
          <w:sz w:val="28"/>
          <w:szCs w:val="28"/>
          <w:rtl/>
        </w:rPr>
        <w:t xml:space="preserve">همه اطلاعات : زبده المقتفی فی تحریر الفاظ الشفاء  :   محمد بن خلیل انطاکی حنفی  .  حاشیه ایست - بر الشفاء قاضی عیاض گرفته از حاشیه شیخ او برهان الدین ابراهیم بن محمد محدث حلبی سبط ابن - العجمی بنام المقتفی فی حل الفاظ الشفاء که در شوال 797 ساخته است   با افزوده هایی از خود - او  و ساخته در   3 ج 2/810   ( چلبی ) .  -  196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  نسخ    محمد صادق بن ناصر الدین حلبی قاری شافعی  در   روز چهارشنبه 15 - 15 شوال 1187 یا روز یکشنبه 22 ذح 1192 .زبده المقتفی فی تحریر الفاظ الشفاء</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bookmarkStart w:id="1262" w:name="pg8350_57032"/>
    <w:bookmarkEnd w:id="1262"/>
    <w:p>
      <w:pPr>
        <w:pStyle w:val="Heading3"/>
      </w:pPr>
      <w:bookmarkStart w:id="3263" w:name="_Toc1265"/>
      <w:r>
        <w:t>1259- زبده المنتخبین</w:t>
      </w:r>
      <w:bookmarkEnd w:id="326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دفتر10زبده المنتخبین</w:t>
      </w:r>
    </w:p>
    <w:p>
      <w:pPr>
        <w:pStyle w:val="BookText"/>
      </w:pPr>
      <w:r>
        <w:rPr>
          <w:rFonts w:ascii="IRNazanin" w:hAnsi="IRNazanin" w:eastAsia="IRNazanin" w:cs="IRNazanin"/>
          <w:lang w:bidi="fa-IR"/>
          <w:color w:val="111111"/>
          <w:sz w:val="28"/>
          <w:szCs w:val="28"/>
          <w:rtl/>
        </w:rPr>
        <w:t xml:space="preserve">در صفحات : 119تا119زبده المنتخبین</w:t>
      </w:r>
    </w:p>
    <w:p>
      <w:pPr>
        <w:pStyle w:val="BookText"/>
      </w:pPr>
      <w:r>
        <w:rPr>
          <w:rFonts w:ascii="IRNazanin" w:hAnsi="IRNazanin" w:eastAsia="IRNazanin" w:cs="IRNazanin"/>
          <w:lang w:bidi="fa-IR"/>
          <w:color w:val="111111"/>
          <w:sz w:val="28"/>
          <w:szCs w:val="28"/>
          <w:rtl/>
        </w:rPr>
        <w:t xml:space="preserve">کد دستیابی کتاب : 284زبده المنتخبین</w:t>
      </w:r>
    </w:p>
    <w:p>
      <w:pPr>
        <w:pStyle w:val="BookText"/>
      </w:pPr>
      <w:r>
        <w:rPr>
          <w:rFonts w:ascii="IRNazanin" w:hAnsi="IRNazanin" w:eastAsia="IRNazanin" w:cs="IRNazanin"/>
          <w:lang w:bidi="fa-IR"/>
          <w:color w:val="111111"/>
          <w:sz w:val="28"/>
          <w:szCs w:val="28"/>
          <w:rtl/>
        </w:rPr>
        <w:t xml:space="preserve">نام کتابخانه : دانشگاه آن آربرزبده المنتخبین</w:t>
      </w:r>
    </w:p>
    <w:p>
      <w:pPr>
        <w:pStyle w:val="BookText"/>
      </w:pPr>
      <w:r>
        <w:rPr>
          <w:rFonts w:ascii="IRNazanin" w:hAnsi="IRNazanin" w:eastAsia="IRNazanin" w:cs="IRNazanin"/>
          <w:lang w:bidi="fa-IR"/>
          <w:color w:val="111111"/>
          <w:sz w:val="28"/>
          <w:szCs w:val="28"/>
          <w:rtl/>
        </w:rPr>
        <w:t xml:space="preserve">شهر : میشیگانزبده المنتخبین</w:t>
      </w:r>
    </w:p>
    <w:p>
      <w:pPr>
        <w:pStyle w:val="BookText"/>
      </w:pPr>
      <w:r>
        <w:rPr>
          <w:rFonts w:ascii="IRNazanin" w:hAnsi="IRNazanin" w:eastAsia="IRNazanin" w:cs="IRNazanin"/>
          <w:lang w:bidi="fa-IR"/>
          <w:color w:val="111111"/>
          <w:sz w:val="28"/>
          <w:szCs w:val="28"/>
          <w:rtl/>
        </w:rPr>
        <w:t xml:space="preserve">مولف : گردآوری علی محمد بن احمد همدانیزبده المنتخبین</w:t>
      </w:r>
    </w:p>
    <w:p>
      <w:pPr>
        <w:pStyle w:val="BookText"/>
      </w:pPr>
      <w:r>
        <w:rPr>
          <w:rFonts w:ascii="IRNazanin" w:hAnsi="IRNazanin" w:eastAsia="IRNazanin" w:cs="IRNazanin"/>
          <w:lang w:bidi="fa-IR"/>
          <w:color w:val="111111"/>
          <w:sz w:val="28"/>
          <w:szCs w:val="28"/>
          <w:rtl/>
        </w:rPr>
        <w:t xml:space="preserve">تاریخ کتابت : سده 13 و 14زبده المنتخبین</w:t>
      </w:r>
    </w:p>
    <w:p>
      <w:pPr>
        <w:pStyle w:val="BookText"/>
      </w:pPr>
      <w:r>
        <w:rPr>
          <w:rFonts w:ascii="IRNazanin" w:hAnsi="IRNazanin" w:eastAsia="IRNazanin" w:cs="IRNazanin"/>
          <w:lang w:bidi="fa-IR"/>
          <w:color w:val="111111"/>
          <w:sz w:val="28"/>
          <w:szCs w:val="28"/>
          <w:rtl/>
        </w:rPr>
        <w:t xml:space="preserve">تاریخ تالیف : زمان   طهماسب میرزای قاجار فرمان فرمای علی شکرزبده المنتخبین</w:t>
      </w:r>
    </w:p>
    <w:p>
      <w:pPr>
        <w:pStyle w:val="BookText"/>
      </w:pPr>
      <w:r>
        <w:rPr>
          <w:rFonts w:ascii="IRNazanin" w:hAnsi="IRNazanin" w:eastAsia="IRNazanin" w:cs="IRNazanin"/>
          <w:lang w:bidi="fa-IR"/>
          <w:color w:val="111111"/>
          <w:sz w:val="28"/>
          <w:szCs w:val="28"/>
          <w:rtl/>
        </w:rPr>
        <w:t xml:space="preserve">مهدی الیه : به دستور میرزا نصر اللّٰه صدر الممالکزبده المنتخبین</w:t>
      </w:r>
    </w:p>
    <w:p>
      <w:pPr>
        <w:pStyle w:val="BookText"/>
      </w:pPr>
      <w:r>
        <w:rPr>
          <w:rFonts w:ascii="IRNazanin" w:hAnsi="IRNazanin" w:eastAsia="IRNazanin" w:cs="IRNazanin"/>
          <w:lang w:bidi="fa-IR"/>
          <w:color w:val="111111"/>
          <w:sz w:val="28"/>
          <w:szCs w:val="28"/>
          <w:rtl/>
        </w:rPr>
        <w:t xml:space="preserve">آسیب دیدگی : فرسودهزبده المنتخبین</w:t>
      </w:r>
    </w:p>
    <w:p>
      <w:pPr>
        <w:pStyle w:val="BookText"/>
      </w:pPr>
      <w:r>
        <w:rPr>
          <w:rFonts w:ascii="IRNazanin" w:hAnsi="IRNazanin" w:eastAsia="IRNazanin" w:cs="IRNazanin"/>
          <w:lang w:bidi="fa-IR"/>
          <w:color w:val="111111"/>
          <w:sz w:val="28"/>
          <w:szCs w:val="28"/>
          <w:rtl/>
        </w:rPr>
        <w:t xml:space="preserve">همه اطلاعات : 247 -   زبده المنتخبین  :   گردآوری علی محمد بن احمد همدانی  در   زمان - طهماسب میرزای قاجار فرمان فرمای علی شکر   به دستور میرزا نصر اللّٰه صدر الممالک  ،  گزیده - از دیوان انوری تا سبع الثانی جامی و روی هم رفته شعر 249 سراینده در آن آمده است ،  -  او میگوید که چون مردم به کلمات ترکی جغتایی کتب می پرداختند من این را گرد آوردم - که همه اش فارسی است.  -  نستعلیق    سده 13 و 14  ،  با سرلوح و ص 1 و 2 زرین ، جلد روغنی  ،  فرسوده  ،  وزیری - کلفت   ( 284 )زبده المنتخبین</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1263" w:name="pg8350_57033"/>
    <w:bookmarkEnd w:id="1263"/>
    <w:p>
      <w:pPr>
        <w:pStyle w:val="Heading3"/>
      </w:pPr>
      <w:bookmarkStart w:id="3264" w:name="_Toc1266"/>
      <w:r>
        <w:t>1260- زبده المواعظ</w:t>
      </w:r>
      <w:bookmarkEnd w:id="3264"/>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جلد1زبده المواعظ</w:t>
      </w:r>
    </w:p>
    <w:p>
      <w:pPr>
        <w:pStyle w:val="BookText"/>
      </w:pPr>
      <w:r>
        <w:rPr>
          <w:rFonts w:ascii="IRNazanin" w:hAnsi="IRNazanin" w:eastAsia="IRNazanin" w:cs="IRNazanin"/>
          <w:lang w:bidi="fa-IR"/>
          <w:color w:val="111111"/>
          <w:sz w:val="28"/>
          <w:szCs w:val="28"/>
          <w:rtl/>
        </w:rPr>
        <w:t xml:space="preserve">در صفحات : 71تا71زبده المواعظ</w:t>
      </w:r>
    </w:p>
    <w:p>
      <w:pPr>
        <w:pStyle w:val="BookText"/>
      </w:pPr>
      <w:r>
        <w:rPr>
          <w:rFonts w:ascii="IRNazanin" w:hAnsi="IRNazanin" w:eastAsia="IRNazanin" w:cs="IRNazanin"/>
          <w:lang w:bidi="fa-IR"/>
          <w:color w:val="111111"/>
          <w:sz w:val="28"/>
          <w:szCs w:val="28"/>
          <w:rtl/>
        </w:rPr>
        <w:t xml:space="preserve">کد دستیابی کتاب : 330 دزبده المواعظ</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المواعظ</w:t>
      </w:r>
    </w:p>
    <w:p>
      <w:pPr>
        <w:pStyle w:val="BookText"/>
      </w:pPr>
      <w:r>
        <w:rPr>
          <w:rFonts w:ascii="IRNazanin" w:hAnsi="IRNazanin" w:eastAsia="IRNazanin" w:cs="IRNazanin"/>
          <w:lang w:bidi="fa-IR"/>
          <w:color w:val="111111"/>
          <w:sz w:val="28"/>
          <w:szCs w:val="28"/>
          <w:rtl/>
        </w:rPr>
        <w:t xml:space="preserve">شهر : تهرانزبده المواعظ</w:t>
      </w:r>
    </w:p>
    <w:p>
      <w:pPr>
        <w:pStyle w:val="BookText"/>
      </w:pPr>
      <w:r>
        <w:rPr>
          <w:rFonts w:ascii="IRNazanin" w:hAnsi="IRNazanin" w:eastAsia="IRNazanin" w:cs="IRNazanin"/>
          <w:lang w:bidi="fa-IR"/>
          <w:color w:val="111111"/>
          <w:sz w:val="28"/>
          <w:szCs w:val="28"/>
          <w:rtl/>
        </w:rPr>
        <w:t xml:space="preserve">تاریخ کتابت : سده 13زبده المواعظ</w:t>
      </w:r>
    </w:p>
    <w:p>
      <w:pPr>
        <w:pStyle w:val="BookText"/>
      </w:pPr>
      <w:r>
        <w:rPr>
          <w:rFonts w:ascii="IRNazanin" w:hAnsi="IRNazanin" w:eastAsia="IRNazanin" w:cs="IRNazanin"/>
          <w:lang w:bidi="fa-IR"/>
          <w:color w:val="111111"/>
          <w:sz w:val="28"/>
          <w:szCs w:val="28"/>
          <w:rtl/>
        </w:rPr>
        <w:t xml:space="preserve">شماره پیشین : 9551زبده المواعظ</w:t>
      </w:r>
    </w:p>
    <w:p>
      <w:pPr>
        <w:pStyle w:val="BookText"/>
      </w:pPr>
      <w:r>
        <w:rPr>
          <w:rFonts w:ascii="IRNazanin" w:hAnsi="IRNazanin" w:eastAsia="IRNazanin" w:cs="IRNazanin"/>
          <w:lang w:bidi="fa-IR"/>
          <w:color w:val="111111"/>
          <w:sz w:val="28"/>
          <w:szCs w:val="28"/>
          <w:rtl/>
        </w:rPr>
        <w:t xml:space="preserve">بخش بندی : جنگی است از مواعظ و حکایات و مسائل شرعی و اصول دینزبده المواعظ</w:t>
      </w:r>
    </w:p>
    <w:p>
      <w:pPr>
        <w:pStyle w:val="BookText"/>
      </w:pPr>
      <w:r>
        <w:rPr>
          <w:rFonts w:ascii="IRNazanin" w:hAnsi="IRNazanin" w:eastAsia="IRNazanin" w:cs="IRNazanin"/>
          <w:lang w:bidi="fa-IR"/>
          <w:color w:val="111111"/>
          <w:sz w:val="28"/>
          <w:szCs w:val="28"/>
          <w:rtl/>
        </w:rPr>
        <w:t xml:space="preserve">همه اطلاعات : زبده المواعظ  ،  جنگی است از مواعظ و حکایات و مسائل شرعی و اصول دین  ، -  نام کتاب در روی نسخه دیده میشود.  -  330 د  ،  نسخ و نستعلیق چند نویسنده  در   سده 13  ،  با مهر کرم  -  ( 9551 )   14 تا 18 س 5/7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و 15 ، 85 گ 11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 کاغذ - فرنگی آبی و سفید - جلد تیماج قهوه یی ضربی.زبده المواعظ</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1264" w:name="pg8350_57034"/>
    <w:bookmarkEnd w:id="1264"/>
    <w:p>
      <w:pPr>
        <w:pStyle w:val="Heading3"/>
      </w:pPr>
      <w:bookmarkStart w:id="3265" w:name="_Toc1267"/>
      <w:r>
        <w:t>1261- زبده المواعظ</w:t>
      </w:r>
      <w:bookmarkEnd w:id="326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المواعظ</w:t>
      </w:r>
    </w:p>
    <w:p>
      <w:pPr>
        <w:pStyle w:val="BookText"/>
      </w:pPr>
      <w:r>
        <w:rPr>
          <w:rFonts w:ascii="IRNazanin" w:hAnsi="IRNazanin" w:eastAsia="IRNazanin" w:cs="IRNazanin"/>
          <w:lang w:bidi="fa-IR"/>
          <w:color w:val="111111"/>
          <w:sz w:val="28"/>
          <w:szCs w:val="28"/>
          <w:rtl/>
        </w:rPr>
        <w:t xml:space="preserve">در صفحات : 819تا819زبده المواعظ</w:t>
      </w:r>
    </w:p>
    <w:p>
      <w:pPr>
        <w:pStyle w:val="BookText"/>
      </w:pPr>
      <w:r>
        <w:rPr>
          <w:rFonts w:ascii="IRNazanin" w:hAnsi="IRNazanin" w:eastAsia="IRNazanin" w:cs="IRNazanin"/>
          <w:lang w:bidi="fa-IR"/>
          <w:color w:val="111111"/>
          <w:sz w:val="28"/>
          <w:szCs w:val="28"/>
          <w:rtl/>
        </w:rPr>
        <w:t xml:space="preserve">کد دستیابی کتاب : ش 305زبده المواعظ</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نجفزبده المواعظ</w:t>
      </w:r>
    </w:p>
    <w:p>
      <w:pPr>
        <w:pStyle w:val="BookText"/>
      </w:pPr>
      <w:r>
        <w:rPr>
          <w:rFonts w:ascii="IRNazanin" w:hAnsi="IRNazanin" w:eastAsia="IRNazanin" w:cs="IRNazanin"/>
          <w:lang w:bidi="fa-IR"/>
          <w:color w:val="111111"/>
          <w:sz w:val="28"/>
          <w:szCs w:val="28"/>
          <w:rtl/>
        </w:rPr>
        <w:t xml:space="preserve">شهر : نجفزبده المواعظ</w:t>
      </w:r>
    </w:p>
    <w:p>
      <w:pPr>
        <w:pStyle w:val="BookText"/>
      </w:pPr>
      <w:r>
        <w:rPr>
          <w:rFonts w:ascii="IRNazanin" w:hAnsi="IRNazanin" w:eastAsia="IRNazanin" w:cs="IRNazanin"/>
          <w:lang w:bidi="fa-IR"/>
          <w:color w:val="111111"/>
          <w:sz w:val="28"/>
          <w:szCs w:val="28"/>
          <w:rtl/>
        </w:rPr>
        <w:t xml:space="preserve">بخش بندی : دارای 25 مجلس منبریزبده المواعظ</w:t>
      </w:r>
    </w:p>
    <w:p>
      <w:pPr>
        <w:pStyle w:val="BookText"/>
      </w:pPr>
      <w:r>
        <w:rPr>
          <w:rFonts w:ascii="IRNazanin" w:hAnsi="IRNazanin" w:eastAsia="IRNazanin" w:cs="IRNazanin"/>
          <w:lang w:bidi="fa-IR"/>
          <w:color w:val="111111"/>
          <w:sz w:val="28"/>
          <w:szCs w:val="28"/>
          <w:rtl/>
        </w:rPr>
        <w:t xml:space="preserve">همه اطلاعات : زبده المواعظ   دارای 25 مجلس منبری  ،  ش 305  ،  164 برگ 12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زبده المواعظ</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bookmarkStart w:id="1265" w:name="pg8350_57035"/>
    <w:bookmarkEnd w:id="1265"/>
    <w:p>
      <w:pPr>
        <w:pStyle w:val="Heading3"/>
      </w:pPr>
      <w:bookmarkStart w:id="3266" w:name="_Toc1268"/>
      <w:r>
        <w:t>1262- زبده النصایح</w:t>
      </w:r>
      <w:bookmarkEnd w:id="326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دفتر10زبده النصایح</w:t>
      </w:r>
    </w:p>
    <w:p>
      <w:pPr>
        <w:pStyle w:val="BookText"/>
      </w:pPr>
      <w:r>
        <w:rPr>
          <w:rFonts w:ascii="IRNazanin" w:hAnsi="IRNazanin" w:eastAsia="IRNazanin" w:cs="IRNazanin"/>
          <w:lang w:bidi="fa-IR"/>
          <w:color w:val="111111"/>
          <w:sz w:val="28"/>
          <w:szCs w:val="28"/>
          <w:rtl/>
        </w:rPr>
        <w:t xml:space="preserve">در صفحات : 119تا119زبده النصایح</w:t>
      </w:r>
    </w:p>
    <w:p>
      <w:pPr>
        <w:pStyle w:val="BookText"/>
      </w:pPr>
      <w:r>
        <w:rPr>
          <w:rFonts w:ascii="IRNazanin" w:hAnsi="IRNazanin" w:eastAsia="IRNazanin" w:cs="IRNazanin"/>
          <w:lang w:bidi="fa-IR"/>
          <w:color w:val="111111"/>
          <w:sz w:val="28"/>
          <w:szCs w:val="28"/>
          <w:rtl/>
        </w:rPr>
        <w:t xml:space="preserve">کد دستیابی کتاب : 520زبده النصایح</w:t>
      </w:r>
    </w:p>
    <w:p>
      <w:pPr>
        <w:pStyle w:val="BookText"/>
      </w:pPr>
      <w:r>
        <w:rPr>
          <w:rFonts w:ascii="IRNazanin" w:hAnsi="IRNazanin" w:eastAsia="IRNazanin" w:cs="IRNazanin"/>
          <w:lang w:bidi="fa-IR"/>
          <w:color w:val="111111"/>
          <w:sz w:val="28"/>
          <w:szCs w:val="28"/>
          <w:rtl/>
        </w:rPr>
        <w:t xml:space="preserve">نام کتابخانه : دانشگاه آن آربرزبده النصایح</w:t>
      </w:r>
    </w:p>
    <w:p>
      <w:pPr>
        <w:pStyle w:val="BookText"/>
      </w:pPr>
      <w:r>
        <w:rPr>
          <w:rFonts w:ascii="IRNazanin" w:hAnsi="IRNazanin" w:eastAsia="IRNazanin" w:cs="IRNazanin"/>
          <w:lang w:bidi="fa-IR"/>
          <w:color w:val="111111"/>
          <w:sz w:val="28"/>
          <w:szCs w:val="28"/>
          <w:rtl/>
        </w:rPr>
        <w:t xml:space="preserve">شهر : میشیگانزبده النصایح</w:t>
      </w:r>
    </w:p>
    <w:p>
      <w:pPr>
        <w:pStyle w:val="BookText"/>
      </w:pPr>
      <w:r>
        <w:rPr>
          <w:rFonts w:ascii="IRNazanin" w:hAnsi="IRNazanin" w:eastAsia="IRNazanin" w:cs="IRNazanin"/>
          <w:lang w:bidi="fa-IR"/>
          <w:color w:val="111111"/>
          <w:sz w:val="28"/>
          <w:szCs w:val="28"/>
          <w:rtl/>
        </w:rPr>
        <w:t xml:space="preserve">مولف : عثمان بن مصطفی ، شرح نصایح الامام ابی حنیفهزبده النصایح</w:t>
      </w:r>
    </w:p>
    <w:p>
      <w:pPr>
        <w:pStyle w:val="BookText"/>
      </w:pPr>
      <w:r>
        <w:rPr>
          <w:rFonts w:ascii="IRNazanin" w:hAnsi="IRNazanin" w:eastAsia="IRNazanin" w:cs="IRNazanin"/>
          <w:lang w:bidi="fa-IR"/>
          <w:color w:val="111111"/>
          <w:sz w:val="28"/>
          <w:szCs w:val="28"/>
          <w:rtl/>
        </w:rPr>
        <w:t xml:space="preserve">تاریخ کتابت : سده 12زبده النصایح</w:t>
      </w:r>
    </w:p>
    <w:p>
      <w:pPr>
        <w:pStyle w:val="BookText"/>
      </w:pPr>
      <w:r>
        <w:rPr>
          <w:rFonts w:ascii="IRNazanin" w:hAnsi="IRNazanin" w:eastAsia="IRNazanin" w:cs="IRNazanin"/>
          <w:lang w:bidi="fa-IR"/>
          <w:color w:val="111111"/>
          <w:sz w:val="28"/>
          <w:szCs w:val="28"/>
          <w:rtl/>
        </w:rPr>
        <w:t xml:space="preserve">همه اطلاعات : 248 -   زبده النصایح  :   عثمان بن مصطفی ، شرح نصایح الامام ابی حنیفه  ، -  نستعلیق    سده 12   ( 520 )زبده النصایح</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bookmarkStart w:id="1266" w:name="pg8350_57036"/>
    <w:bookmarkEnd w:id="1266"/>
    <w:p>
      <w:pPr>
        <w:pStyle w:val="Heading3"/>
      </w:pPr>
      <w:bookmarkStart w:id="3267" w:name="_Toc1269"/>
      <w:r>
        <w:t>1263- زبده النصایح فی شرح وصیه ابی حنیفه لابنه حماد</w:t>
      </w:r>
      <w:bookmarkEnd w:id="3267"/>
    </w:p>
    <w:p>
      <w:pPr>
        <w:pStyle w:val="BookText"/>
      </w:pPr>
      <w:r>
        <w:rPr>
          <w:rFonts w:ascii="IRNazanin" w:hAnsi="IRNazanin" w:eastAsia="IRNazanin" w:cs="IRNazanin"/>
          <w:lang w:bidi="fa-IR"/>
          <w:color w:val="111111"/>
          <w:sz w:val="28"/>
          <w:szCs w:val="28"/>
          <w:rtl/>
        </w:rPr>
        <w:t xml:space="preserve">اطلاعات مجموعه : 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در صفحات : 487تا487زبده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کد دستیابی کتاب : 373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تاریخ کتابت : سده 12زبده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آسیب دیدگی : برگ 1 از پایین پاره شده استزبده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همه اطلاعات : مجموعه  ،  نسخ بی اعراب و معرب    سده 12  ،  برگ 1 از پایین پاره شده است  ،  373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تمام مجلدات این مجموعه : 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در صفحات : 487تا487زبده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ردیف کتاب   : 8زبده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شهر : لس آنجلسزبده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مولف : عثمان بن مصطفی مقلیزبده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تاریخ کتابت : روز 26 رمضان 1095زبده النصایح فی شرح وصیه ابی حنیفه لابنه حماد</w:t>
      </w:r>
    </w:p>
    <w:p>
      <w:pPr>
        <w:pStyle w:val="BookText"/>
      </w:pPr>
      <w:r>
        <w:rPr>
          <w:rFonts w:ascii="IRNazanin" w:hAnsi="IRNazanin" w:eastAsia="IRNazanin" w:cs="IRNazanin"/>
          <w:lang w:bidi="fa-IR"/>
          <w:color w:val="111111"/>
          <w:sz w:val="28"/>
          <w:szCs w:val="28"/>
          <w:rtl/>
        </w:rPr>
        <w:t xml:space="preserve">همه اطلاعات : 8 -   زبده النصایح فی شرح وصیه ابی حنیفه لابنه حماد  :   عثمان بن مصطفی مقلی  (  نستعلیق  -   روز 26 رمضان 1095 )  .زبده النصایح فی شرح وصیه ابی حنیفه لابنه حماد</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1267" w:name="pg8350_57037"/>
    <w:bookmarkEnd w:id="1267"/>
    <w:p>
      <w:pPr>
        <w:pStyle w:val="Heading3"/>
      </w:pPr>
      <w:bookmarkStart w:id="3268" w:name="_Toc1270"/>
      <w:r>
        <w:t>1264- زبده النصره و نخبه العصره</w:t>
      </w:r>
      <w:bookmarkEnd w:id="326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النصره و نخبه العصره</w:t>
      </w:r>
    </w:p>
    <w:p>
      <w:pPr>
        <w:pStyle w:val="BookText"/>
      </w:pPr>
      <w:r>
        <w:rPr>
          <w:rFonts w:ascii="IRNazanin" w:hAnsi="IRNazanin" w:eastAsia="IRNazanin" w:cs="IRNazanin"/>
          <w:lang w:bidi="fa-IR"/>
          <w:color w:val="111111"/>
          <w:sz w:val="28"/>
          <w:szCs w:val="28"/>
          <w:rtl/>
        </w:rPr>
        <w:t xml:space="preserve">در صفحات : 477تا477زبده النصره و نخبه العصره</w:t>
      </w:r>
    </w:p>
    <w:p>
      <w:pPr>
        <w:pStyle w:val="BookText"/>
      </w:pPr>
      <w:r>
        <w:rPr>
          <w:rFonts w:ascii="IRNazanin" w:hAnsi="IRNazanin" w:eastAsia="IRNazanin" w:cs="IRNazanin"/>
          <w:lang w:bidi="fa-IR"/>
          <w:color w:val="111111"/>
          <w:sz w:val="28"/>
          <w:szCs w:val="28"/>
          <w:rtl/>
        </w:rPr>
        <w:t xml:space="preserve">کد دستیابی کتاب : 189زبده النصره و نخبه العصره</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مدینهزبده النصره و نخبه العصره</w:t>
      </w:r>
    </w:p>
    <w:p>
      <w:pPr>
        <w:pStyle w:val="BookText"/>
      </w:pPr>
      <w:r>
        <w:rPr>
          <w:rFonts w:ascii="IRNazanin" w:hAnsi="IRNazanin" w:eastAsia="IRNazanin" w:cs="IRNazanin"/>
          <w:lang w:bidi="fa-IR"/>
          <w:color w:val="111111"/>
          <w:sz w:val="28"/>
          <w:szCs w:val="28"/>
          <w:rtl/>
        </w:rPr>
        <w:t xml:space="preserve">شهر : مدینهزبده النصره و نخبه العصره</w:t>
      </w:r>
    </w:p>
    <w:p>
      <w:pPr>
        <w:pStyle w:val="BookText"/>
      </w:pPr>
      <w:r>
        <w:rPr>
          <w:rFonts w:ascii="IRNazanin" w:hAnsi="IRNazanin" w:eastAsia="IRNazanin" w:cs="IRNazanin"/>
          <w:lang w:bidi="fa-IR"/>
          <w:color w:val="111111"/>
          <w:sz w:val="28"/>
          <w:szCs w:val="28"/>
          <w:rtl/>
        </w:rPr>
        <w:t xml:space="preserve">مولف : لابراهیم الاصفهانیزبده النصره و نخبه العصره</w:t>
      </w:r>
    </w:p>
    <w:p>
      <w:pPr>
        <w:pStyle w:val="BookText"/>
      </w:pPr>
      <w:r>
        <w:rPr>
          <w:rFonts w:ascii="IRNazanin" w:hAnsi="IRNazanin" w:eastAsia="IRNazanin" w:cs="IRNazanin"/>
          <w:lang w:bidi="fa-IR"/>
          <w:color w:val="111111"/>
          <w:sz w:val="28"/>
          <w:szCs w:val="28"/>
          <w:rtl/>
        </w:rPr>
        <w:t xml:space="preserve">تاریخ کتابت : 663زبده النصره و نخبه العصره</w:t>
      </w:r>
    </w:p>
    <w:p>
      <w:pPr>
        <w:pStyle w:val="BookText"/>
      </w:pPr>
      <w:r>
        <w:rPr>
          <w:rFonts w:ascii="IRNazanin" w:hAnsi="IRNazanin" w:eastAsia="IRNazanin" w:cs="IRNazanin"/>
          <w:lang w:bidi="fa-IR"/>
          <w:color w:val="111111"/>
          <w:sz w:val="28"/>
          <w:szCs w:val="28"/>
          <w:rtl/>
        </w:rPr>
        <w:t xml:space="preserve">همه اطلاعات : 75 -   زبده النصره و نخبه العصره  :   لابراهیم الاصفهانی  ،  مختصر من اخبار الوزراء - السلجوقیه  ،  114 برگ  ، مورخ  663   ( 189 )زبده النصره و نخبه العصره</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bookmarkStart w:id="1268" w:name="pg8350_57038"/>
    <w:bookmarkEnd w:id="1268"/>
    <w:p>
      <w:pPr>
        <w:pStyle w:val="Heading3"/>
      </w:pPr>
      <w:bookmarkStart w:id="3269" w:name="_Toc1271"/>
      <w:r>
        <w:t>1265- زبده الهیئته</w:t>
      </w:r>
      <w:bookmarkEnd w:id="3269"/>
    </w:p>
    <w:p>
      <w:pPr>
        <w:pStyle w:val="BookText"/>
      </w:pPr>
      <w:r>
        <w:rPr>
          <w:rFonts w:ascii="IRNazanin" w:hAnsi="IRNazanin" w:eastAsia="IRNazanin" w:cs="IRNazanin"/>
          <w:lang w:bidi="fa-IR"/>
          <w:color w:val="111111"/>
          <w:sz w:val="28"/>
          <w:szCs w:val="28"/>
          <w:rtl/>
        </w:rPr>
        <w:t xml:space="preserve">اطلاعات مجموعه : زبده الهیئته</w:t>
      </w:r>
    </w:p>
    <w:p>
      <w:pPr>
        <w:pStyle w:val="BookText"/>
      </w:pPr>
      <w:r>
        <w:rPr>
          <w:rFonts w:ascii="IRNazanin" w:hAnsi="IRNazanin" w:eastAsia="IRNazanin" w:cs="IRNazanin"/>
          <w:lang w:bidi="fa-IR"/>
          <w:color w:val="111111"/>
          <w:sz w:val="28"/>
          <w:szCs w:val="28"/>
          <w:rtl/>
        </w:rPr>
        <w:t xml:space="preserve">در صفحات : 237تا237زبده الهیئته</w:t>
      </w:r>
    </w:p>
    <w:p>
      <w:pPr>
        <w:pStyle w:val="BookText"/>
      </w:pPr>
      <w:r>
        <w:rPr>
          <w:rFonts w:ascii="IRNazanin" w:hAnsi="IRNazanin" w:eastAsia="IRNazanin" w:cs="IRNazanin"/>
          <w:lang w:bidi="fa-IR"/>
          <w:color w:val="111111"/>
          <w:sz w:val="28"/>
          <w:szCs w:val="28"/>
          <w:rtl/>
        </w:rPr>
        <w:t xml:space="preserve">کد دستیابی کتاب : 534زبده الهیئته</w:t>
      </w:r>
    </w:p>
    <w:p>
      <w:pPr>
        <w:pStyle w:val="BookText"/>
      </w:pPr>
      <w:r>
        <w:rPr>
          <w:rFonts w:ascii="IRNazanin" w:hAnsi="IRNazanin" w:eastAsia="IRNazanin" w:cs="IRNazanin"/>
          <w:lang w:bidi="fa-IR"/>
          <w:color w:val="111111"/>
          <w:sz w:val="28"/>
          <w:szCs w:val="28"/>
          <w:rtl/>
        </w:rPr>
        <w:t xml:space="preserve">تاریخ کتابت : سده 12زبده الهیئته</w:t>
      </w:r>
    </w:p>
    <w:p>
      <w:pPr>
        <w:pStyle w:val="BookText"/>
      </w:pPr>
      <w:r>
        <w:rPr>
          <w:rFonts w:ascii="IRNazanin" w:hAnsi="IRNazanin" w:eastAsia="IRNazanin" w:cs="IRNazanin"/>
          <w:lang w:bidi="fa-IR"/>
          <w:color w:val="111111"/>
          <w:sz w:val="28"/>
          <w:szCs w:val="28"/>
          <w:rtl/>
        </w:rPr>
        <w:t xml:space="preserve">همه اطلاعات : 534 -  مجموعه ، نستعلیق   سده 12  ،  عنوان و نشان شنگرف.زبده الهیئته</w:t>
      </w:r>
    </w:p>
    <w:p>
      <w:pPr>
        <w:pStyle w:val="BookText"/>
      </w:pPr>
      <w:r>
        <w:rPr>
          <w:rFonts w:ascii="IRNazanin" w:hAnsi="IRNazanin" w:eastAsia="IRNazanin" w:cs="IRNazanin"/>
          <w:lang w:bidi="fa-IR"/>
          <w:color w:val="111111"/>
          <w:sz w:val="28"/>
          <w:szCs w:val="28"/>
          <w:rtl/>
        </w:rPr>
        <w:t xml:space="preserve">تمام مجلدات این مجموعه : زبده الهیئته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دفتر8زبده الهیئته</w:t>
      </w:r>
    </w:p>
    <w:p>
      <w:pPr>
        <w:pStyle w:val="BookText"/>
      </w:pPr>
      <w:r>
        <w:rPr>
          <w:rFonts w:ascii="IRNazanin" w:hAnsi="IRNazanin" w:eastAsia="IRNazanin" w:cs="IRNazanin"/>
          <w:lang w:bidi="fa-IR"/>
          <w:color w:val="111111"/>
          <w:sz w:val="28"/>
          <w:szCs w:val="28"/>
          <w:rtl/>
        </w:rPr>
        <w:t xml:space="preserve">در صفحات : 237تا237زبده الهیئته</w:t>
      </w:r>
    </w:p>
    <w:p>
      <w:pPr>
        <w:pStyle w:val="BookText"/>
      </w:pPr>
      <w:r>
        <w:rPr>
          <w:rFonts w:ascii="IRNazanin" w:hAnsi="IRNazanin" w:eastAsia="IRNazanin" w:cs="IRNazanin"/>
          <w:lang w:bidi="fa-IR"/>
          <w:color w:val="111111"/>
          <w:sz w:val="28"/>
          <w:szCs w:val="28"/>
          <w:rtl/>
        </w:rPr>
        <w:t xml:space="preserve">ردیف کتاب   : 1زبده الهیئته</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تفلیسزبده الهیئته</w:t>
      </w:r>
    </w:p>
    <w:p>
      <w:pPr>
        <w:pStyle w:val="BookText"/>
      </w:pPr>
      <w:r>
        <w:rPr>
          <w:rFonts w:ascii="IRNazanin" w:hAnsi="IRNazanin" w:eastAsia="IRNazanin" w:cs="IRNazanin"/>
          <w:lang w:bidi="fa-IR"/>
          <w:color w:val="111111"/>
          <w:sz w:val="28"/>
          <w:szCs w:val="28"/>
          <w:rtl/>
        </w:rPr>
        <w:t xml:space="preserve">شهر : تفلیسزبده الهیئته</w:t>
      </w:r>
    </w:p>
    <w:p>
      <w:pPr>
        <w:pStyle w:val="BookText"/>
      </w:pPr>
      <w:r>
        <w:rPr>
          <w:rFonts w:ascii="IRNazanin" w:hAnsi="IRNazanin" w:eastAsia="IRNazanin" w:cs="IRNazanin"/>
          <w:lang w:bidi="fa-IR"/>
          <w:color w:val="111111"/>
          <w:sz w:val="28"/>
          <w:szCs w:val="28"/>
          <w:rtl/>
        </w:rPr>
        <w:t xml:space="preserve">مولف : خواجه طوسیزبده الهیئته</w:t>
      </w:r>
    </w:p>
    <w:p>
      <w:pPr>
        <w:pStyle w:val="BookText"/>
      </w:pPr>
      <w:r>
        <w:rPr>
          <w:rFonts w:ascii="IRNazanin" w:hAnsi="IRNazanin" w:eastAsia="IRNazanin" w:cs="IRNazanin"/>
          <w:lang w:bidi="fa-IR"/>
          <w:color w:val="111111"/>
          <w:sz w:val="28"/>
          <w:szCs w:val="28"/>
          <w:rtl/>
        </w:rPr>
        <w:t xml:space="preserve">بخش بندی : در سی باب ،زبده الهیئته</w:t>
      </w:r>
    </w:p>
    <w:p>
      <w:pPr>
        <w:pStyle w:val="BookText"/>
      </w:pPr>
      <w:r>
        <w:rPr>
          <w:rFonts w:ascii="IRNazanin" w:hAnsi="IRNazanin" w:eastAsia="IRNazanin" w:cs="IRNazanin"/>
          <w:lang w:bidi="fa-IR"/>
          <w:color w:val="111111"/>
          <w:sz w:val="28"/>
          <w:szCs w:val="28"/>
          <w:rtl/>
        </w:rPr>
        <w:t xml:space="preserve">همه اطلاعات : 1 -   زبده الهیئته  :   خواجه طوسی  ،  در سی باب ،  - آغاز :   بعد از سپاس و ستایش آفریدگارزبده الهیئته</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bookmarkStart w:id="1269" w:name="pg8350_57039"/>
    <w:bookmarkEnd w:id="1269"/>
    <w:p>
      <w:pPr>
        <w:pStyle w:val="Heading3"/>
      </w:pPr>
      <w:bookmarkStart w:id="3270" w:name="_Toc1272"/>
      <w:r>
        <w:t>1266- زبده الهیئه</w:t>
      </w:r>
      <w:bookmarkEnd w:id="327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دفتر10زبده الهیئه</w:t>
      </w:r>
    </w:p>
    <w:p>
      <w:pPr>
        <w:pStyle w:val="BookText"/>
      </w:pPr>
      <w:r>
        <w:rPr>
          <w:rFonts w:ascii="IRNazanin" w:hAnsi="IRNazanin" w:eastAsia="IRNazanin" w:cs="IRNazanin"/>
          <w:lang w:bidi="fa-IR"/>
          <w:color w:val="111111"/>
          <w:sz w:val="28"/>
          <w:szCs w:val="28"/>
          <w:rtl/>
        </w:rPr>
        <w:t xml:space="preserve">در صفحات : 255تا255زبده الهیئه</w:t>
      </w:r>
    </w:p>
    <w:p>
      <w:pPr>
        <w:pStyle w:val="BookText"/>
      </w:pPr>
      <w:r>
        <w:rPr>
          <w:rFonts w:ascii="IRNazanin" w:hAnsi="IRNazanin" w:eastAsia="IRNazanin" w:cs="IRNazanin"/>
          <w:lang w:bidi="fa-IR"/>
          <w:color w:val="111111"/>
          <w:sz w:val="28"/>
          <w:szCs w:val="28"/>
          <w:rtl/>
        </w:rPr>
        <w:t xml:space="preserve">کد دستیابی کتاب : 1/909 وارنر ( 3 : 150 ش 1183 )زبده الهیئه</w:t>
      </w:r>
    </w:p>
    <w:p>
      <w:pPr>
        <w:pStyle w:val="BookText"/>
      </w:pPr>
      <w:r>
        <w:rPr>
          <w:rFonts w:ascii="IRNazanin" w:hAnsi="IRNazanin" w:eastAsia="IRNazanin" w:cs="IRNazanin"/>
          <w:lang w:bidi="fa-IR"/>
          <w:color w:val="111111"/>
          <w:sz w:val="28"/>
          <w:szCs w:val="28"/>
          <w:rtl/>
        </w:rPr>
        <w:t xml:space="preserve">نام کتابخانه : نسخه های فارسی لیدنزبده الهیئه</w:t>
      </w:r>
    </w:p>
    <w:p>
      <w:pPr>
        <w:pStyle w:val="BookText"/>
      </w:pPr>
      <w:r>
        <w:rPr>
          <w:rFonts w:ascii="IRNazanin" w:hAnsi="IRNazanin" w:eastAsia="IRNazanin" w:cs="IRNazanin"/>
          <w:lang w:bidi="fa-IR"/>
          <w:color w:val="111111"/>
          <w:sz w:val="28"/>
          <w:szCs w:val="28"/>
          <w:rtl/>
        </w:rPr>
        <w:t xml:space="preserve">شهر : لیدنزبده الهیئه</w:t>
      </w:r>
    </w:p>
    <w:p>
      <w:pPr>
        <w:pStyle w:val="BookText"/>
      </w:pPr>
      <w:r>
        <w:rPr>
          <w:rFonts w:ascii="IRNazanin" w:hAnsi="IRNazanin" w:eastAsia="IRNazanin" w:cs="IRNazanin"/>
          <w:lang w:bidi="fa-IR"/>
          <w:color w:val="111111"/>
          <w:sz w:val="28"/>
          <w:szCs w:val="28"/>
          <w:rtl/>
        </w:rPr>
        <w:t xml:space="preserve">مولف : طوسی -  از حسین بن محمد شاه ابن القانعیزبده الهیئه</w:t>
      </w:r>
    </w:p>
    <w:p>
      <w:pPr>
        <w:pStyle w:val="BookText"/>
      </w:pPr>
      <w:r>
        <w:rPr>
          <w:rFonts w:ascii="IRNazanin" w:hAnsi="IRNazanin" w:eastAsia="IRNazanin" w:cs="IRNazanin"/>
          <w:lang w:bidi="fa-IR"/>
          <w:color w:val="111111"/>
          <w:sz w:val="28"/>
          <w:szCs w:val="28"/>
          <w:rtl/>
        </w:rPr>
        <w:t xml:space="preserve">همه اطلاعات : زبده الهیئه  :   طوسی  ،  68 برگ  ،   از حسین بن محمد شاه ابن القانعی  ،  با چند جدول - نجومی  ،  1/909 وارنر ( 3 : 150 ش 1183 )زبده الهیئه</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1270" w:name="pg8350_57040"/>
    <w:bookmarkEnd w:id="1270"/>
    <w:p>
      <w:pPr>
        <w:pStyle w:val="Heading3"/>
      </w:pPr>
      <w:bookmarkStart w:id="3271" w:name="_Toc1273"/>
      <w:r>
        <w:t>1267- زبده الهیئه</w:t>
      </w:r>
      <w:bookmarkEnd w:id="327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جلد7زبده الهیئه</w:t>
      </w:r>
    </w:p>
    <w:p>
      <w:pPr>
        <w:pStyle w:val="BookText"/>
      </w:pPr>
      <w:r>
        <w:rPr>
          <w:rFonts w:ascii="IRNazanin" w:hAnsi="IRNazanin" w:eastAsia="IRNazanin" w:cs="IRNazanin"/>
          <w:lang w:bidi="fa-IR"/>
          <w:color w:val="111111"/>
          <w:sz w:val="28"/>
          <w:szCs w:val="28"/>
          <w:rtl/>
        </w:rPr>
        <w:t xml:space="preserve">در صفحات : 2731تا2731زبده الهیئه</w:t>
      </w:r>
    </w:p>
    <w:p>
      <w:pPr>
        <w:pStyle w:val="BookText"/>
      </w:pPr>
      <w:r>
        <w:rPr>
          <w:rFonts w:ascii="IRNazanin" w:hAnsi="IRNazanin" w:eastAsia="IRNazanin" w:cs="IRNazanin"/>
          <w:lang w:bidi="fa-IR"/>
          <w:color w:val="111111"/>
          <w:sz w:val="28"/>
          <w:szCs w:val="28"/>
          <w:rtl/>
        </w:rPr>
        <w:t xml:space="preserve">کد دستیابی کتاب : 1246- (گ 16 پ - 56 پ )زبده الهیئه</w:t>
      </w:r>
    </w:p>
    <w:p>
      <w:pPr>
        <w:pStyle w:val="BookText"/>
      </w:pPr>
      <w:r>
        <w:rPr>
          <w:rFonts w:ascii="IRNazanin" w:hAnsi="IRNazanin" w:eastAsia="IRNazanin" w:cs="IRNazanin"/>
          <w:lang w:bidi="fa-IR"/>
          <w:color w:val="111111"/>
          <w:sz w:val="28"/>
          <w:szCs w:val="28"/>
          <w:rtl/>
        </w:rPr>
        <w:t xml:space="preserve">زبان کتاب : فارسیزبده الهیئه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الهیئه</w:t>
      </w:r>
    </w:p>
    <w:p>
      <w:pPr>
        <w:pStyle w:val="BookText"/>
      </w:pPr>
      <w:r>
        <w:rPr>
          <w:rFonts w:ascii="IRNazanin" w:hAnsi="IRNazanin" w:eastAsia="IRNazanin" w:cs="IRNazanin"/>
          <w:lang w:bidi="fa-IR"/>
          <w:color w:val="111111"/>
          <w:sz w:val="28"/>
          <w:szCs w:val="28"/>
          <w:rtl/>
        </w:rPr>
        <w:t xml:space="preserve">شهر : تهرانزبده الهیئه</w:t>
      </w:r>
    </w:p>
    <w:p>
      <w:pPr>
        <w:pStyle w:val="BookText"/>
      </w:pPr>
      <w:r>
        <w:rPr>
          <w:rFonts w:ascii="IRNazanin" w:hAnsi="IRNazanin" w:eastAsia="IRNazanin" w:cs="IRNazanin"/>
          <w:lang w:bidi="fa-IR"/>
          <w:color w:val="111111"/>
          <w:sz w:val="28"/>
          <w:szCs w:val="28"/>
          <w:rtl/>
        </w:rPr>
        <w:t xml:space="preserve">مولف : خواجه طوسیزبده الهیئه</w:t>
      </w:r>
    </w:p>
    <w:p>
      <w:pPr>
        <w:pStyle w:val="BookText"/>
      </w:pPr>
      <w:r>
        <w:rPr>
          <w:rFonts w:ascii="IRNazanin" w:hAnsi="IRNazanin" w:eastAsia="IRNazanin" w:cs="IRNazanin"/>
          <w:lang w:bidi="fa-IR"/>
          <w:color w:val="111111"/>
          <w:sz w:val="28"/>
          <w:szCs w:val="28"/>
          <w:rtl/>
        </w:rPr>
        <w:t xml:space="preserve">بخش بندی : در سی فصل است - شماره سوم دفتر استزبده الهیئه</w:t>
      </w:r>
    </w:p>
    <w:p>
      <w:pPr>
        <w:pStyle w:val="BookText"/>
      </w:pPr>
      <w:r>
        <w:rPr>
          <w:rFonts w:ascii="IRNazanin" w:hAnsi="IRNazanin" w:eastAsia="IRNazanin" w:cs="IRNazanin"/>
          <w:lang w:bidi="fa-IR"/>
          <w:color w:val="111111"/>
          <w:sz w:val="28"/>
          <w:szCs w:val="28"/>
          <w:rtl/>
        </w:rPr>
        <w:t xml:space="preserve">منابع دیگر : (ص 2311 ف - مدرس 224 - مدرسی 121)زبده الهیئه</w:t>
      </w:r>
    </w:p>
    <w:p>
      <w:pPr>
        <w:pStyle w:val="BookText"/>
      </w:pPr>
      <w:r>
        <w:rPr>
          <w:rFonts w:ascii="IRNazanin" w:hAnsi="IRNazanin" w:eastAsia="IRNazanin" w:cs="IRNazanin"/>
          <w:lang w:bidi="fa-IR"/>
          <w:color w:val="111111"/>
          <w:sz w:val="28"/>
          <w:szCs w:val="28"/>
          <w:rtl/>
        </w:rPr>
        <w:t xml:space="preserve">توضیخات در مورد چاپ نسخه : در 1312 در تهران بچاپ رسیدزبده الهیئه</w:t>
      </w:r>
    </w:p>
    <w:p>
      <w:pPr>
        <w:pStyle w:val="BookText"/>
      </w:pPr>
      <w:r>
        <w:rPr>
          <w:rFonts w:ascii="IRNazanin" w:hAnsi="IRNazanin" w:eastAsia="IRNazanin" w:cs="IRNazanin"/>
          <w:lang w:bidi="fa-IR"/>
          <w:color w:val="111111"/>
          <w:sz w:val="28"/>
          <w:szCs w:val="28"/>
          <w:rtl/>
        </w:rPr>
        <w:t xml:space="preserve">همه اطلاعات : [2027]  زبده الهیئه   (فارسی )  -  در سی فصل است  و از  خواجه طوسی  است که  خود او آنرا در دیباچه چنین نامیده - است  و  در 1312 در تهران بچاپ رسید .  (ص 2311 ف - مدرس 224 - مدرسی 121)  - آغاز :  بسمله بعد از سپاس و ستایش آفریدگار جل جلاله ... چنین گوید محرر - این مقالت و مسود این رسالت که در بعضی سفرها جماعتی متعلمان ... باستفادت علم هیئت - ... میل نمودند.  64 - [2346] -  1246  شماره سوم دفتر است   (گ 16 پ - 56 پ )زبده الهیئه</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bookmarkStart w:id="1271" w:name="pg8350_57041"/>
    <w:bookmarkEnd w:id="1271"/>
    <w:p>
      <w:pPr>
        <w:pStyle w:val="Heading3"/>
      </w:pPr>
      <w:bookmarkStart w:id="3272" w:name="_Toc1274"/>
      <w:r>
        <w:t>1268- زبده الهیئه</w:t>
      </w:r>
      <w:bookmarkEnd w:id="3272"/>
    </w:p>
    <w:p>
      <w:pPr>
        <w:pStyle w:val="BookText"/>
      </w:pPr>
      <w:r>
        <w:rPr>
          <w:rFonts w:ascii="IRNazanin" w:hAnsi="IRNazanin" w:eastAsia="IRNazanin" w:cs="IRNazanin"/>
          <w:lang w:bidi="fa-IR"/>
          <w:color w:val="111111"/>
          <w:sz w:val="28"/>
          <w:szCs w:val="28"/>
          <w:rtl/>
        </w:rPr>
        <w:t xml:space="preserve">اطلاعات مجموعه : زبده الهیئه</w:t>
      </w:r>
    </w:p>
    <w:p>
      <w:pPr>
        <w:pStyle w:val="BookText"/>
      </w:pPr>
      <w:r>
        <w:rPr>
          <w:rFonts w:ascii="IRNazanin" w:hAnsi="IRNazanin" w:eastAsia="IRNazanin" w:cs="IRNazanin"/>
          <w:lang w:bidi="fa-IR"/>
          <w:color w:val="111111"/>
          <w:sz w:val="28"/>
          <w:szCs w:val="28"/>
          <w:rtl/>
        </w:rPr>
        <w:t xml:space="preserve">در صفحات : 13تا13زبده الهیئه</w:t>
      </w:r>
    </w:p>
    <w:p>
      <w:pPr>
        <w:pStyle w:val="BookText"/>
      </w:pPr>
      <w:r>
        <w:rPr>
          <w:rFonts w:ascii="IRNazanin" w:hAnsi="IRNazanin" w:eastAsia="IRNazanin" w:cs="IRNazanin"/>
          <w:lang w:bidi="fa-IR"/>
          <w:color w:val="111111"/>
          <w:sz w:val="28"/>
          <w:szCs w:val="28"/>
          <w:rtl/>
        </w:rPr>
        <w:t xml:space="preserve">کد دستیابی کتاب : 2804زبده الهیئه</w:t>
      </w:r>
    </w:p>
    <w:p>
      <w:pPr>
        <w:pStyle w:val="BookText"/>
      </w:pPr>
      <w:r>
        <w:rPr>
          <w:rFonts w:ascii="IRNazanin" w:hAnsi="IRNazanin" w:eastAsia="IRNazanin" w:cs="IRNazanin"/>
          <w:lang w:bidi="fa-IR"/>
          <w:color w:val="111111"/>
          <w:sz w:val="28"/>
          <w:szCs w:val="28"/>
          <w:rtl/>
        </w:rPr>
        <w:t xml:space="preserve">زبان کتاب : عربی و فارسیزبده الهیئه</w:t>
      </w:r>
    </w:p>
    <w:p>
      <w:pPr>
        <w:pStyle w:val="BookText"/>
      </w:pPr>
      <w:r>
        <w:rPr>
          <w:rFonts w:ascii="IRNazanin" w:hAnsi="IRNazanin" w:eastAsia="IRNazanin" w:cs="IRNazanin"/>
          <w:lang w:bidi="fa-IR"/>
          <w:color w:val="111111"/>
          <w:sz w:val="28"/>
          <w:szCs w:val="28"/>
          <w:rtl/>
        </w:rPr>
        <w:t xml:space="preserve">کاتب : محمد صالح کوکدی جردقانی " گلپایگانی "زبده الهیئه</w:t>
      </w:r>
    </w:p>
    <w:p>
      <w:pPr>
        <w:pStyle w:val="BookText"/>
      </w:pPr>
      <w:r>
        <w:rPr>
          <w:rFonts w:ascii="IRNazanin" w:hAnsi="IRNazanin" w:eastAsia="IRNazanin" w:cs="IRNazanin"/>
          <w:lang w:bidi="fa-IR"/>
          <w:color w:val="111111"/>
          <w:sz w:val="28"/>
          <w:szCs w:val="28"/>
          <w:rtl/>
        </w:rPr>
        <w:t xml:space="preserve">تاریخ کتابت : یکم شعبان 1068زبده الهیئه</w:t>
      </w:r>
    </w:p>
    <w:p>
      <w:pPr>
        <w:pStyle w:val="BookText"/>
      </w:pPr>
      <w:r>
        <w:rPr>
          <w:rFonts w:ascii="IRNazanin" w:hAnsi="IRNazanin" w:eastAsia="IRNazanin" w:cs="IRNazanin"/>
          <w:lang w:bidi="fa-IR"/>
          <w:color w:val="111111"/>
          <w:sz w:val="28"/>
          <w:szCs w:val="28"/>
          <w:rtl/>
        </w:rPr>
        <w:t xml:space="preserve">محل کتابت : مدرسه جده   اصفهانزبده الهیئه</w:t>
      </w:r>
    </w:p>
    <w:p>
      <w:pPr>
        <w:pStyle w:val="BookText"/>
      </w:pPr>
      <w:r>
        <w:rPr>
          <w:rFonts w:ascii="IRNazanin" w:hAnsi="IRNazanin" w:eastAsia="IRNazanin" w:cs="IRNazanin"/>
          <w:lang w:bidi="fa-IR"/>
          <w:color w:val="111111"/>
          <w:sz w:val="28"/>
          <w:szCs w:val="28"/>
          <w:rtl/>
        </w:rPr>
        <w:t xml:space="preserve">موضوعات : فلسفه - هیاتزبده الهیئه</w:t>
      </w:r>
    </w:p>
    <w:p>
      <w:pPr>
        <w:pStyle w:val="BookText"/>
      </w:pPr>
      <w:r>
        <w:rPr>
          <w:rFonts w:ascii="IRNazanin" w:hAnsi="IRNazanin" w:eastAsia="IRNazanin" w:cs="IRNazanin"/>
          <w:lang w:bidi="fa-IR"/>
          <w:color w:val="111111"/>
          <w:sz w:val="28"/>
          <w:szCs w:val="28"/>
          <w:rtl/>
        </w:rPr>
        <w:t xml:space="preserve">منابع دیگر : ( نشریه 2 : 242 )زبده الهیئه</w:t>
      </w:r>
    </w:p>
    <w:p>
      <w:pPr>
        <w:pStyle w:val="BookText"/>
      </w:pPr>
      <w:r>
        <w:rPr>
          <w:rFonts w:ascii="IRNazanin" w:hAnsi="IRNazanin" w:eastAsia="IRNazanin" w:cs="IRNazanin"/>
          <w:lang w:bidi="fa-IR"/>
          <w:color w:val="111111"/>
          <w:sz w:val="28"/>
          <w:szCs w:val="28"/>
          <w:rtl/>
        </w:rPr>
        <w:t xml:space="preserve">همه اطلاعات : 28 -  نسخ  محمد صالح کوکدی جردقانی " گلپایگانی "  در  یکم شعبان 1068    مدرسه جده - اصفهان   " در دوم و سوم " عنوان و شکل شنگرف  ،  باتملک و مهر مرتضی ابن محمد آصف - الحسینی ، و حسین ابن محمد رضا الدزفولی  ،  در 174 گ 25 س ، اندازه / 9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 کاغذ سفید ، جلد تیماج تریاکی یک لایی ، درون تیماج سرخ  .  ( 2804 )  -  مجموعه ، دارای چهار رساله   (عربی و فارسی  -  فلسفه - هیات )  -  ( نشریه 2 : 242 )زبده الهیئه</w:t>
      </w:r>
    </w:p>
    <w:p>
      <w:pPr>
        <w:pStyle w:val="BookText"/>
      </w:pPr>
      <w:r>
        <w:rPr>
          <w:rFonts w:ascii="IRNazanin" w:hAnsi="IRNazanin" w:eastAsia="IRNazanin" w:cs="IRNazanin"/>
          <w:lang w:bidi="fa-IR"/>
          <w:color w:val="111111"/>
          <w:sz w:val="28"/>
          <w:szCs w:val="28"/>
          <w:rtl/>
        </w:rPr>
        <w:t xml:space="preserve">تمام مجلدات این مجموعه : زبده الهیئه</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1زبده الهیئه</w:t>
      </w:r>
    </w:p>
    <w:p>
      <w:pPr>
        <w:pStyle w:val="BookText"/>
      </w:pPr>
      <w:r>
        <w:rPr>
          <w:rFonts w:ascii="IRNazanin" w:hAnsi="IRNazanin" w:eastAsia="IRNazanin" w:cs="IRNazanin"/>
          <w:lang w:bidi="fa-IR"/>
          <w:color w:val="111111"/>
          <w:sz w:val="28"/>
          <w:szCs w:val="28"/>
          <w:rtl/>
        </w:rPr>
        <w:t xml:space="preserve">در صفحات : 13تا13زبده الهیئه</w:t>
      </w:r>
    </w:p>
    <w:p>
      <w:pPr>
        <w:pStyle w:val="BookText"/>
      </w:pPr>
      <w:r>
        <w:rPr>
          <w:rFonts w:ascii="IRNazanin" w:hAnsi="IRNazanin" w:eastAsia="IRNazanin" w:cs="IRNazanin"/>
          <w:lang w:bidi="fa-IR"/>
          <w:color w:val="111111"/>
          <w:sz w:val="28"/>
          <w:szCs w:val="28"/>
          <w:rtl/>
        </w:rPr>
        <w:t xml:space="preserve">ردیف کتاب   : 2زبده الهیئه</w:t>
      </w:r>
    </w:p>
    <w:p>
      <w:pPr>
        <w:pStyle w:val="BookText"/>
      </w:pPr>
      <w:r>
        <w:rPr>
          <w:rFonts w:ascii="IRNazanin" w:hAnsi="IRNazanin" w:eastAsia="IRNazanin" w:cs="IRNazanin"/>
          <w:lang w:bidi="fa-IR"/>
          <w:color w:val="111111"/>
          <w:sz w:val="28"/>
          <w:szCs w:val="28"/>
          <w:rtl/>
        </w:rPr>
        <w:t xml:space="preserve">کد دستیابی کتاب : 194 - 254زبده الهیئه</w:t>
      </w:r>
    </w:p>
    <w:p>
      <w:pPr>
        <w:pStyle w:val="BookText"/>
      </w:pPr>
      <w:r>
        <w:rPr>
          <w:rFonts w:ascii="IRNazanin" w:hAnsi="IRNazanin" w:eastAsia="IRNazanin" w:cs="IRNazanin"/>
          <w:lang w:bidi="fa-IR"/>
          <w:color w:val="111111"/>
          <w:sz w:val="28"/>
          <w:szCs w:val="28"/>
          <w:rtl/>
        </w:rPr>
        <w:t xml:space="preserve">زبان کتاب : فارسیزبده الهیئه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الهیئه</w:t>
      </w:r>
    </w:p>
    <w:p>
      <w:pPr>
        <w:pStyle w:val="BookText"/>
      </w:pPr>
      <w:r>
        <w:rPr>
          <w:rFonts w:ascii="IRNazanin" w:hAnsi="IRNazanin" w:eastAsia="IRNazanin" w:cs="IRNazanin"/>
          <w:lang w:bidi="fa-IR"/>
          <w:color w:val="111111"/>
          <w:sz w:val="28"/>
          <w:szCs w:val="28"/>
          <w:rtl/>
        </w:rPr>
        <w:t xml:space="preserve">شهر : تهرانزبده الهیئه</w:t>
      </w:r>
    </w:p>
    <w:p>
      <w:pPr>
        <w:pStyle w:val="BookText"/>
      </w:pPr>
      <w:r>
        <w:rPr>
          <w:rFonts w:ascii="IRNazanin" w:hAnsi="IRNazanin" w:eastAsia="IRNazanin" w:cs="IRNazanin"/>
          <w:lang w:bidi="fa-IR"/>
          <w:color w:val="111111"/>
          <w:sz w:val="28"/>
          <w:szCs w:val="28"/>
          <w:rtl/>
        </w:rPr>
        <w:t xml:space="preserve">مولف : خواجه نصیر طوسیزبده الهیئه</w:t>
      </w:r>
    </w:p>
    <w:p>
      <w:pPr>
        <w:pStyle w:val="BookText"/>
      </w:pPr>
      <w:r>
        <w:rPr>
          <w:rFonts w:ascii="IRNazanin" w:hAnsi="IRNazanin" w:eastAsia="IRNazanin" w:cs="IRNazanin"/>
          <w:lang w:bidi="fa-IR"/>
          <w:color w:val="111111"/>
          <w:sz w:val="28"/>
          <w:szCs w:val="28"/>
          <w:rtl/>
        </w:rPr>
        <w:t xml:space="preserve">همه اطلاعات : 2-  زبده الهیئه  از  خواجه نصیر طوسی  ، به  فارسی   194 - 254زبده الهیئه</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1272" w:name="pg8350_57042"/>
    <w:bookmarkEnd w:id="1272"/>
    <w:p>
      <w:pPr>
        <w:pStyle w:val="Heading3"/>
      </w:pPr>
      <w:bookmarkStart w:id="3273" w:name="_Toc1275"/>
      <w:r>
        <w:t>1269- زبده الهیئه</w:t>
      </w:r>
      <w:bookmarkEnd w:id="3273"/>
    </w:p>
    <w:p>
      <w:pPr>
        <w:pStyle w:val="BookText"/>
      </w:pPr>
      <w:r>
        <w:rPr>
          <w:rFonts w:ascii="IRNazanin" w:hAnsi="IRNazanin" w:eastAsia="IRNazanin" w:cs="IRNazanin"/>
          <w:lang w:bidi="fa-IR"/>
          <w:color w:val="111111"/>
          <w:sz w:val="28"/>
          <w:szCs w:val="28"/>
          <w:rtl/>
        </w:rPr>
        <w:t xml:space="preserve">اطلاعات مجموعه : زبده الهیئه</w:t>
      </w:r>
    </w:p>
    <w:p>
      <w:pPr>
        <w:pStyle w:val="BookText"/>
      </w:pPr>
      <w:r>
        <w:rPr>
          <w:rFonts w:ascii="IRNazanin" w:hAnsi="IRNazanin" w:eastAsia="IRNazanin" w:cs="IRNazanin"/>
          <w:lang w:bidi="fa-IR"/>
          <w:color w:val="111111"/>
          <w:sz w:val="28"/>
          <w:szCs w:val="28"/>
          <w:rtl/>
        </w:rPr>
        <w:t xml:space="preserve">در صفحات : 345تا345زبده الهیئه</w:t>
      </w:r>
    </w:p>
    <w:p>
      <w:pPr>
        <w:pStyle w:val="BookText"/>
      </w:pPr>
      <w:r>
        <w:rPr>
          <w:rFonts w:ascii="IRNazanin" w:hAnsi="IRNazanin" w:eastAsia="IRNazanin" w:cs="IRNazanin"/>
          <w:lang w:bidi="fa-IR"/>
          <w:color w:val="111111"/>
          <w:sz w:val="28"/>
          <w:szCs w:val="28"/>
          <w:rtl/>
        </w:rPr>
        <w:t xml:space="preserve">کد دستیابی کتاب : 3274زبده الهیئه</w:t>
      </w:r>
    </w:p>
    <w:p>
      <w:pPr>
        <w:pStyle w:val="BookText"/>
      </w:pPr>
      <w:r>
        <w:rPr>
          <w:rFonts w:ascii="IRNazanin" w:hAnsi="IRNazanin" w:eastAsia="IRNazanin" w:cs="IRNazanin"/>
          <w:lang w:bidi="fa-IR"/>
          <w:color w:val="111111"/>
          <w:sz w:val="28"/>
          <w:szCs w:val="28"/>
          <w:rtl/>
        </w:rPr>
        <w:t xml:space="preserve">همه اطلاعات : 824 -  3274  نستعلیق، عناوین وجداول واشکال شنگرف، 158 گ 19 س، - 7/12</w:t>
      </w:r>
      <w:r>
        <w:rPr>
          <w:rFonts w:ascii="Times New Roman" w:hAnsi="Times New Roman" w:eastAsia="Times New Roman" w:cs="Times New Roman"/>
          <w:lang w:val="en-US" w:bidi="en-US"/>
          <w:color w:val="111111"/>
          <w:sz w:val="28"/>
          <w:szCs w:val="28"/>
          <w:rtl/>
        </w:rPr>
        <w:t xml:space="preserve">×8/21</w:t>
      </w:r>
      <w:r>
        <w:rPr>
          <w:rFonts w:ascii="IRNazanin" w:hAnsi="IRNazanin" w:eastAsia="IRNazanin" w:cs="IRNazanin"/>
          <w:lang w:bidi="fa-IR"/>
          <w:color w:val="111111"/>
          <w:sz w:val="28"/>
          <w:szCs w:val="28"/>
          <w:rtl/>
        </w:rPr>
        <w:t xml:space="preserve">، کاغذ فرنگی آهار مهره، جلد میشن یشمی ضربی. - .زبده الهیئه</w:t>
      </w:r>
    </w:p>
    <w:p>
      <w:pPr>
        <w:pStyle w:val="BookText"/>
      </w:pPr>
      <w:r>
        <w:rPr>
          <w:rFonts w:ascii="IRNazanin" w:hAnsi="IRNazanin" w:eastAsia="IRNazanin" w:cs="IRNazanin"/>
          <w:lang w:bidi="fa-IR"/>
          <w:color w:val="111111"/>
          <w:sz w:val="28"/>
          <w:szCs w:val="28"/>
          <w:rtl/>
        </w:rPr>
        <w:t xml:space="preserve">تمام مجلدات این مجموعه : زبده الهیئه</w:t>
      </w:r>
    </w:p>
    <w:p>
      <w:pPr>
        <w:pStyle w:val="BookText"/>
      </w:pPr>
      <w:r>
        <w:rPr>
          <w:rFonts w:ascii="IRNazanin" w:hAnsi="IRNazanin" w:eastAsia="IRNazanin" w:cs="IRNazanin"/>
          <w:lang w:bidi="fa-IR"/>
          <w:color w:val="111111"/>
          <w:sz w:val="28"/>
          <w:szCs w:val="28"/>
          <w:rtl/>
        </w:rPr>
        <w:t xml:space="preserve">ماخذ کتاب : کتابخانه ملی ملک - جلد6زبده الهیئه</w:t>
      </w:r>
    </w:p>
    <w:p>
      <w:pPr>
        <w:pStyle w:val="BookText"/>
      </w:pPr>
      <w:r>
        <w:rPr>
          <w:rFonts w:ascii="IRNazanin" w:hAnsi="IRNazanin" w:eastAsia="IRNazanin" w:cs="IRNazanin"/>
          <w:lang w:bidi="fa-IR"/>
          <w:color w:val="111111"/>
          <w:sz w:val="28"/>
          <w:szCs w:val="28"/>
          <w:rtl/>
        </w:rPr>
        <w:t xml:space="preserve">در صفحات : 345تا345زبده الهیئه</w:t>
      </w:r>
    </w:p>
    <w:p>
      <w:pPr>
        <w:pStyle w:val="BookText"/>
      </w:pPr>
      <w:r>
        <w:rPr>
          <w:rFonts w:ascii="IRNazanin" w:hAnsi="IRNazanin" w:eastAsia="IRNazanin" w:cs="IRNazanin"/>
          <w:lang w:bidi="fa-IR"/>
          <w:color w:val="111111"/>
          <w:sz w:val="28"/>
          <w:szCs w:val="28"/>
          <w:rtl/>
        </w:rPr>
        <w:t xml:space="preserve">ردیف کتاب   : 2زبده الهیئه</w:t>
      </w:r>
    </w:p>
    <w:p>
      <w:pPr>
        <w:pStyle w:val="BookText"/>
      </w:pPr>
      <w:r>
        <w:rPr>
          <w:rFonts w:ascii="IRNazanin" w:hAnsi="IRNazanin" w:eastAsia="IRNazanin" w:cs="IRNazanin"/>
          <w:lang w:bidi="fa-IR"/>
          <w:color w:val="111111"/>
          <w:sz w:val="28"/>
          <w:szCs w:val="28"/>
          <w:rtl/>
        </w:rPr>
        <w:t xml:space="preserve">نام کتابخانه : کتابخانه ملی ملکزبده الهیئه</w:t>
      </w:r>
    </w:p>
    <w:p>
      <w:pPr>
        <w:pStyle w:val="BookText"/>
      </w:pPr>
      <w:r>
        <w:rPr>
          <w:rFonts w:ascii="IRNazanin" w:hAnsi="IRNazanin" w:eastAsia="IRNazanin" w:cs="IRNazanin"/>
          <w:lang w:bidi="fa-IR"/>
          <w:color w:val="111111"/>
          <w:sz w:val="28"/>
          <w:szCs w:val="28"/>
          <w:rtl/>
        </w:rPr>
        <w:t xml:space="preserve">شهر : تهرانزبده الهیئه</w:t>
      </w:r>
    </w:p>
    <w:p>
      <w:pPr>
        <w:pStyle w:val="BookText"/>
      </w:pPr>
      <w:r>
        <w:rPr>
          <w:rFonts w:ascii="IRNazanin" w:hAnsi="IRNazanin" w:eastAsia="IRNazanin" w:cs="IRNazanin"/>
          <w:lang w:bidi="fa-IR"/>
          <w:color w:val="111111"/>
          <w:sz w:val="28"/>
          <w:szCs w:val="28"/>
          <w:rtl/>
        </w:rPr>
        <w:t xml:space="preserve">مولف : خواجه نصیر طوسیزبده الهیئه</w:t>
      </w:r>
    </w:p>
    <w:p>
      <w:pPr>
        <w:pStyle w:val="BookText"/>
      </w:pPr>
      <w:r>
        <w:rPr>
          <w:rFonts w:ascii="IRNazanin" w:hAnsi="IRNazanin" w:eastAsia="IRNazanin" w:cs="IRNazanin"/>
          <w:lang w:bidi="fa-IR"/>
          <w:color w:val="111111"/>
          <w:sz w:val="28"/>
          <w:szCs w:val="28"/>
          <w:rtl/>
        </w:rPr>
        <w:t xml:space="preserve">کاتب : هموزبده الهیئه</w:t>
      </w:r>
    </w:p>
    <w:p>
      <w:pPr>
        <w:pStyle w:val="BookText"/>
      </w:pPr>
      <w:r>
        <w:rPr>
          <w:rFonts w:ascii="IRNazanin" w:hAnsi="IRNazanin" w:eastAsia="IRNazanin" w:cs="IRNazanin"/>
          <w:lang w:bidi="fa-IR"/>
          <w:color w:val="111111"/>
          <w:sz w:val="28"/>
          <w:szCs w:val="28"/>
          <w:rtl/>
        </w:rPr>
        <w:t xml:space="preserve">تاریخ کتابت : 18/6/1268زبده الهیئه</w:t>
      </w:r>
    </w:p>
    <w:p>
      <w:pPr>
        <w:pStyle w:val="BookText"/>
      </w:pPr>
      <w:r>
        <w:rPr>
          <w:rFonts w:ascii="IRNazanin" w:hAnsi="IRNazanin" w:eastAsia="IRNazanin" w:cs="IRNazanin"/>
          <w:lang w:bidi="fa-IR"/>
          <w:color w:val="111111"/>
          <w:sz w:val="28"/>
          <w:szCs w:val="28"/>
          <w:rtl/>
        </w:rPr>
        <w:t xml:space="preserve">بخش بندی : سی بابزبده الهیئه</w:t>
      </w:r>
    </w:p>
    <w:p>
      <w:pPr>
        <w:pStyle w:val="BookText"/>
      </w:pPr>
      <w:r>
        <w:rPr>
          <w:rFonts w:ascii="IRNazanin" w:hAnsi="IRNazanin" w:eastAsia="IRNazanin" w:cs="IRNazanin"/>
          <w:lang w:bidi="fa-IR"/>
          <w:color w:val="111111"/>
          <w:sz w:val="28"/>
          <w:szCs w:val="28"/>
          <w:rtl/>
        </w:rPr>
        <w:t xml:space="preserve">همه اطلاعات : 2-  زبده الهیئه: از  خواجه نصیر طوسی در  سی باب ( نستعلیق  همو در  18/6/1268)زبده الهیئه</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1273" w:name="pg8350_57043"/>
    <w:bookmarkEnd w:id="1273"/>
    <w:p>
      <w:pPr>
        <w:pStyle w:val="Heading3"/>
      </w:pPr>
      <w:bookmarkStart w:id="3274" w:name="_Toc1276"/>
      <w:r>
        <w:t>1270- زبده الهیئه</w:t>
      </w:r>
      <w:bookmarkEnd w:id="3274"/>
    </w:p>
    <w:p>
      <w:pPr>
        <w:pStyle w:val="BookText"/>
      </w:pPr>
      <w:r>
        <w:rPr>
          <w:rFonts w:ascii="IRNazanin" w:hAnsi="IRNazanin" w:eastAsia="IRNazanin" w:cs="IRNazanin"/>
          <w:lang w:bidi="fa-IR"/>
          <w:color w:val="111111"/>
          <w:sz w:val="28"/>
          <w:szCs w:val="28"/>
          <w:rtl/>
        </w:rPr>
        <w:t xml:space="preserve">اطلاعات مجموعه : زبده الهیئه</w:t>
      </w:r>
    </w:p>
    <w:p>
      <w:pPr>
        <w:pStyle w:val="BookText"/>
      </w:pPr>
      <w:r>
        <w:rPr>
          <w:rFonts w:ascii="IRNazanin" w:hAnsi="IRNazanin" w:eastAsia="IRNazanin" w:cs="IRNazanin"/>
          <w:lang w:bidi="fa-IR"/>
          <w:color w:val="111111"/>
          <w:sz w:val="28"/>
          <w:szCs w:val="28"/>
          <w:rtl/>
        </w:rPr>
        <w:t xml:space="preserve">در صفحات : 371تا373زبده الهیئه</w:t>
      </w:r>
    </w:p>
    <w:p>
      <w:pPr>
        <w:pStyle w:val="BookText"/>
      </w:pPr>
      <w:r>
        <w:rPr>
          <w:rFonts w:ascii="IRNazanin" w:hAnsi="IRNazanin" w:eastAsia="IRNazanin" w:cs="IRNazanin"/>
          <w:lang w:bidi="fa-IR"/>
          <w:color w:val="111111"/>
          <w:sz w:val="28"/>
          <w:szCs w:val="28"/>
          <w:rtl/>
        </w:rPr>
        <w:t xml:space="preserve">کد دستیابی کتاب : 3320زبده الهیئه</w:t>
      </w:r>
    </w:p>
    <w:p>
      <w:pPr>
        <w:pStyle w:val="BookText"/>
      </w:pPr>
      <w:r>
        <w:rPr>
          <w:rFonts w:ascii="IRNazanin" w:hAnsi="IRNazanin" w:eastAsia="IRNazanin" w:cs="IRNazanin"/>
          <w:lang w:bidi="fa-IR"/>
          <w:color w:val="111111"/>
          <w:sz w:val="28"/>
          <w:szCs w:val="28"/>
          <w:rtl/>
        </w:rPr>
        <w:t xml:space="preserve">همه اطلاعات : 838 -  3320  نستعلیق، عنوان ونشان شنگرف، 125 گ ، 18 س،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کاغذ - پسته ای، جلد میشن زرد بسیار روشن. - .زبده الهیئه</w:t>
      </w:r>
    </w:p>
    <w:p>
      <w:pPr>
        <w:pStyle w:val="BookText"/>
      </w:pPr>
      <w:r>
        <w:rPr>
          <w:rFonts w:ascii="IRNazanin" w:hAnsi="IRNazanin" w:eastAsia="IRNazanin" w:cs="IRNazanin"/>
          <w:lang w:bidi="fa-IR"/>
          <w:color w:val="111111"/>
          <w:sz w:val="28"/>
          <w:szCs w:val="28"/>
          <w:rtl/>
        </w:rPr>
        <w:t xml:space="preserve">تمام مجلدات این مجموعه : زبده الهیئه</w:t>
      </w:r>
    </w:p>
    <w:p>
      <w:pPr>
        <w:pStyle w:val="BookText"/>
      </w:pPr>
      <w:r>
        <w:rPr>
          <w:rFonts w:ascii="IRNazanin" w:hAnsi="IRNazanin" w:eastAsia="IRNazanin" w:cs="IRNazanin"/>
          <w:lang w:bidi="fa-IR"/>
          <w:color w:val="111111"/>
          <w:sz w:val="28"/>
          <w:szCs w:val="28"/>
          <w:rtl/>
        </w:rPr>
        <w:t xml:space="preserve">ماخذ کتاب : کتابخانه ملی ملک - جلد6زبده الهیئه</w:t>
      </w:r>
    </w:p>
    <w:p>
      <w:pPr>
        <w:pStyle w:val="BookText"/>
      </w:pPr>
      <w:r>
        <w:rPr>
          <w:rFonts w:ascii="IRNazanin" w:hAnsi="IRNazanin" w:eastAsia="IRNazanin" w:cs="IRNazanin"/>
          <w:lang w:bidi="fa-IR"/>
          <w:color w:val="111111"/>
          <w:sz w:val="28"/>
          <w:szCs w:val="28"/>
          <w:rtl/>
        </w:rPr>
        <w:t xml:space="preserve">در صفحات : 371تا371زبده الهیئه</w:t>
      </w:r>
    </w:p>
    <w:p>
      <w:pPr>
        <w:pStyle w:val="BookText"/>
      </w:pPr>
      <w:r>
        <w:rPr>
          <w:rFonts w:ascii="IRNazanin" w:hAnsi="IRNazanin" w:eastAsia="IRNazanin" w:cs="IRNazanin"/>
          <w:lang w:bidi="fa-IR"/>
          <w:color w:val="111111"/>
          <w:sz w:val="28"/>
          <w:szCs w:val="28"/>
          <w:rtl/>
        </w:rPr>
        <w:t xml:space="preserve">ردیف کتاب   : 1زبده الهیئه</w:t>
      </w:r>
    </w:p>
    <w:p>
      <w:pPr>
        <w:pStyle w:val="BookText"/>
      </w:pPr>
      <w:r>
        <w:rPr>
          <w:rFonts w:ascii="IRNazanin" w:hAnsi="IRNazanin" w:eastAsia="IRNazanin" w:cs="IRNazanin"/>
          <w:lang w:bidi="fa-IR"/>
          <w:color w:val="111111"/>
          <w:sz w:val="28"/>
          <w:szCs w:val="28"/>
          <w:rtl/>
        </w:rPr>
        <w:t xml:space="preserve">زبان کتاب : فزبده الهیئه</w:t>
      </w:r>
    </w:p>
    <w:p>
      <w:pPr>
        <w:pStyle w:val="BookText"/>
      </w:pPr>
      <w:r>
        <w:rPr>
          <w:rFonts w:ascii="IRNazanin" w:hAnsi="IRNazanin" w:eastAsia="IRNazanin" w:cs="IRNazanin"/>
          <w:lang w:bidi="fa-IR"/>
          <w:color w:val="111111"/>
          <w:sz w:val="28"/>
          <w:szCs w:val="28"/>
          <w:rtl/>
        </w:rPr>
        <w:t xml:space="preserve">نام کتابخانه : کتابخانه ملی ملکزبده الهیئه</w:t>
      </w:r>
    </w:p>
    <w:p>
      <w:pPr>
        <w:pStyle w:val="BookText"/>
      </w:pPr>
      <w:r>
        <w:rPr>
          <w:rFonts w:ascii="IRNazanin" w:hAnsi="IRNazanin" w:eastAsia="IRNazanin" w:cs="IRNazanin"/>
          <w:lang w:bidi="fa-IR"/>
          <w:color w:val="111111"/>
          <w:sz w:val="28"/>
          <w:szCs w:val="28"/>
          <w:rtl/>
        </w:rPr>
        <w:t xml:space="preserve">شهر : تهرانزبده الهیئه</w:t>
      </w:r>
    </w:p>
    <w:p>
      <w:pPr>
        <w:pStyle w:val="BookText"/>
      </w:pPr>
      <w:r>
        <w:rPr>
          <w:rFonts w:ascii="IRNazanin" w:hAnsi="IRNazanin" w:eastAsia="IRNazanin" w:cs="IRNazanin"/>
          <w:lang w:bidi="fa-IR"/>
          <w:color w:val="111111"/>
          <w:sz w:val="28"/>
          <w:szCs w:val="28"/>
          <w:rtl/>
        </w:rPr>
        <w:t xml:space="preserve">مولف : خواجه طوسیزبده الهیئه</w:t>
      </w:r>
    </w:p>
    <w:p>
      <w:pPr>
        <w:pStyle w:val="BookText"/>
      </w:pPr>
      <w:r>
        <w:rPr>
          <w:rFonts w:ascii="IRNazanin" w:hAnsi="IRNazanin" w:eastAsia="IRNazanin" w:cs="IRNazanin"/>
          <w:lang w:bidi="fa-IR"/>
          <w:color w:val="111111"/>
          <w:sz w:val="28"/>
          <w:szCs w:val="28"/>
          <w:rtl/>
        </w:rPr>
        <w:t xml:space="preserve">همه اطلاعات : 1-  زبده الهیئه (ف): از  خواجه طوسی ( به همان نستعلیق، شماره دوم)زبده الهیئه</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1274" w:name="pg8350_57044"/>
    <w:bookmarkEnd w:id="1274"/>
    <w:p>
      <w:pPr>
        <w:pStyle w:val="Heading3"/>
      </w:pPr>
      <w:bookmarkStart w:id="3275" w:name="_Toc1277"/>
      <w:r>
        <w:t>1271- زبده الهیئه</w:t>
      </w:r>
      <w:bookmarkEnd w:id="327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دفتر2زبده الهیئه</w:t>
      </w:r>
    </w:p>
    <w:p>
      <w:pPr>
        <w:pStyle w:val="BookText"/>
      </w:pPr>
      <w:r>
        <w:rPr>
          <w:rFonts w:ascii="IRNazanin" w:hAnsi="IRNazanin" w:eastAsia="IRNazanin" w:cs="IRNazanin"/>
          <w:lang w:bidi="fa-IR"/>
          <w:color w:val="111111"/>
          <w:sz w:val="28"/>
          <w:szCs w:val="28"/>
          <w:rtl/>
        </w:rPr>
        <w:t xml:space="preserve">در صفحات : 229تا229زبده الهیئه</w:t>
      </w:r>
    </w:p>
    <w:p>
      <w:pPr>
        <w:pStyle w:val="BookText"/>
      </w:pPr>
      <w:r>
        <w:rPr>
          <w:rFonts w:ascii="IRNazanin" w:hAnsi="IRNazanin" w:eastAsia="IRNazanin" w:cs="IRNazanin"/>
          <w:lang w:bidi="fa-IR"/>
          <w:color w:val="111111"/>
          <w:sz w:val="28"/>
          <w:szCs w:val="28"/>
          <w:rtl/>
        </w:rPr>
        <w:t xml:space="preserve">کد دستیابی کتاب : ش 2 مجموعه 2804.زبده الهیئه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الهیئه</w:t>
      </w:r>
    </w:p>
    <w:p>
      <w:pPr>
        <w:pStyle w:val="BookText"/>
      </w:pPr>
      <w:r>
        <w:rPr>
          <w:rFonts w:ascii="IRNazanin" w:hAnsi="IRNazanin" w:eastAsia="IRNazanin" w:cs="IRNazanin"/>
          <w:lang w:bidi="fa-IR"/>
          <w:color w:val="111111"/>
          <w:sz w:val="28"/>
          <w:szCs w:val="28"/>
          <w:rtl/>
        </w:rPr>
        <w:t xml:space="preserve">شهر : تهرانزبده الهیئه</w:t>
      </w:r>
    </w:p>
    <w:p>
      <w:pPr>
        <w:pStyle w:val="BookText"/>
      </w:pPr>
      <w:r>
        <w:rPr>
          <w:rFonts w:ascii="IRNazanin" w:hAnsi="IRNazanin" w:eastAsia="IRNazanin" w:cs="IRNazanin"/>
          <w:lang w:bidi="fa-IR"/>
          <w:color w:val="111111"/>
          <w:sz w:val="28"/>
          <w:szCs w:val="28"/>
          <w:rtl/>
        </w:rPr>
        <w:t xml:space="preserve">مولف : طوسیزبده الهیئه</w:t>
      </w:r>
    </w:p>
    <w:p>
      <w:pPr>
        <w:pStyle w:val="BookText"/>
      </w:pPr>
      <w:r>
        <w:rPr>
          <w:rFonts w:ascii="IRNazanin" w:hAnsi="IRNazanin" w:eastAsia="IRNazanin" w:cs="IRNazanin"/>
          <w:lang w:bidi="fa-IR"/>
          <w:color w:val="111111"/>
          <w:sz w:val="28"/>
          <w:szCs w:val="28"/>
          <w:rtl/>
        </w:rPr>
        <w:t xml:space="preserve">همه اطلاعات : زبده الهیئه: طوسی ، ش 2 مجموعه 2804.زبده الهیئه</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bookmarkStart w:id="1275" w:name="pg8350_57045"/>
    <w:bookmarkEnd w:id="1275"/>
    <w:p>
      <w:pPr>
        <w:pStyle w:val="Heading3"/>
      </w:pPr>
      <w:bookmarkStart w:id="3276" w:name="_Toc1278"/>
      <w:r>
        <w:t>1272- زبده الهیئه</w:t>
      </w:r>
      <w:bookmarkEnd w:id="3276"/>
    </w:p>
    <w:p>
      <w:pPr>
        <w:pStyle w:val="BookText"/>
      </w:pPr>
      <w:r>
        <w:rPr>
          <w:rFonts w:ascii="IRNazanin" w:hAnsi="IRNazanin" w:eastAsia="IRNazanin" w:cs="IRNazanin"/>
          <w:lang w:bidi="fa-IR"/>
          <w:color w:val="111111"/>
          <w:sz w:val="28"/>
          <w:szCs w:val="28"/>
          <w:rtl/>
        </w:rPr>
        <w:t xml:space="preserve">اطلاعات مجموعه : زبده الهیئه</w:t>
      </w:r>
    </w:p>
    <w:p>
      <w:pPr>
        <w:pStyle w:val="BookText"/>
      </w:pPr>
      <w:r>
        <w:rPr>
          <w:rFonts w:ascii="IRNazanin" w:hAnsi="IRNazanin" w:eastAsia="IRNazanin" w:cs="IRNazanin"/>
          <w:lang w:bidi="fa-IR"/>
          <w:color w:val="111111"/>
          <w:sz w:val="28"/>
          <w:szCs w:val="28"/>
          <w:rtl/>
        </w:rPr>
        <w:t xml:space="preserve">در صفحات : 241تا241زبده الهیئه</w:t>
      </w:r>
    </w:p>
    <w:p>
      <w:pPr>
        <w:pStyle w:val="BookText"/>
      </w:pPr>
      <w:r>
        <w:rPr>
          <w:rFonts w:ascii="IRNazanin" w:hAnsi="IRNazanin" w:eastAsia="IRNazanin" w:cs="IRNazanin"/>
          <w:lang w:bidi="fa-IR"/>
          <w:color w:val="111111"/>
          <w:sz w:val="28"/>
          <w:szCs w:val="28"/>
          <w:rtl/>
        </w:rPr>
        <w:t xml:space="preserve">کد دستیابی کتاب : ش 2804زبده الهیئه</w:t>
      </w:r>
    </w:p>
    <w:p>
      <w:pPr>
        <w:pStyle w:val="BookText"/>
      </w:pPr>
      <w:r>
        <w:rPr>
          <w:rFonts w:ascii="IRNazanin" w:hAnsi="IRNazanin" w:eastAsia="IRNazanin" w:cs="IRNazanin"/>
          <w:lang w:bidi="fa-IR"/>
          <w:color w:val="111111"/>
          <w:sz w:val="28"/>
          <w:szCs w:val="28"/>
          <w:rtl/>
        </w:rPr>
        <w:t xml:space="preserve">کاتب : محمدصالح کوکدی گلپایگانیزبده الهیئه</w:t>
      </w:r>
    </w:p>
    <w:p>
      <w:pPr>
        <w:pStyle w:val="BookText"/>
      </w:pPr>
      <w:r>
        <w:rPr>
          <w:rFonts w:ascii="IRNazanin" w:hAnsi="IRNazanin" w:eastAsia="IRNazanin" w:cs="IRNazanin"/>
          <w:lang w:bidi="fa-IR"/>
          <w:color w:val="111111"/>
          <w:sz w:val="28"/>
          <w:szCs w:val="28"/>
          <w:rtl/>
        </w:rPr>
        <w:t xml:space="preserve">همه اطلاعات : مجموعه : ش 2804، نسخ   محمدصالح کوکدی گلپایگانی ، عنوان شنگرف ، - ربعی  ، دارای :زبده الهیئه</w:t>
      </w:r>
    </w:p>
    <w:p>
      <w:pPr>
        <w:pStyle w:val="BookText"/>
      </w:pPr>
      <w:r>
        <w:rPr>
          <w:rFonts w:ascii="IRNazanin" w:hAnsi="IRNazanin" w:eastAsia="IRNazanin" w:cs="IRNazanin"/>
          <w:lang w:bidi="fa-IR"/>
          <w:color w:val="111111"/>
          <w:sz w:val="28"/>
          <w:szCs w:val="28"/>
          <w:rtl/>
        </w:rPr>
        <w:t xml:space="preserve">تمام مجلدات این مجموعه : زبده الهیئه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دفتر2زبده الهیئه</w:t>
      </w:r>
    </w:p>
    <w:p>
      <w:pPr>
        <w:pStyle w:val="BookText"/>
      </w:pPr>
      <w:r>
        <w:rPr>
          <w:rFonts w:ascii="IRNazanin" w:hAnsi="IRNazanin" w:eastAsia="IRNazanin" w:cs="IRNazanin"/>
          <w:lang w:bidi="fa-IR"/>
          <w:color w:val="111111"/>
          <w:sz w:val="28"/>
          <w:szCs w:val="28"/>
          <w:rtl/>
        </w:rPr>
        <w:t xml:space="preserve">در صفحات : 241تا241زبده الهیئه</w:t>
      </w:r>
    </w:p>
    <w:p>
      <w:pPr>
        <w:pStyle w:val="BookText"/>
      </w:pPr>
      <w:r>
        <w:rPr>
          <w:rFonts w:ascii="IRNazanin" w:hAnsi="IRNazanin" w:eastAsia="IRNazanin" w:cs="IRNazanin"/>
          <w:lang w:bidi="fa-IR"/>
          <w:color w:val="111111"/>
          <w:sz w:val="28"/>
          <w:szCs w:val="28"/>
          <w:rtl/>
        </w:rPr>
        <w:t xml:space="preserve">ردیف کتاب   : 2زبده الهیئه</w:t>
      </w:r>
    </w:p>
    <w:p>
      <w:pPr>
        <w:pStyle w:val="BookText"/>
      </w:pPr>
      <w:r>
        <w:rPr>
          <w:rFonts w:ascii="IRNazanin" w:hAnsi="IRNazanin" w:eastAsia="IRNazanin" w:cs="IRNazanin"/>
          <w:lang w:bidi="fa-IR"/>
          <w:color w:val="111111"/>
          <w:sz w:val="28"/>
          <w:szCs w:val="28"/>
          <w:rtl/>
        </w:rPr>
        <w:t xml:space="preserve">زبان کتاب : (فارسی ).زبده الهیئه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الهیئه</w:t>
      </w:r>
    </w:p>
    <w:p>
      <w:pPr>
        <w:pStyle w:val="BookText"/>
      </w:pPr>
      <w:r>
        <w:rPr>
          <w:rFonts w:ascii="IRNazanin" w:hAnsi="IRNazanin" w:eastAsia="IRNazanin" w:cs="IRNazanin"/>
          <w:lang w:bidi="fa-IR"/>
          <w:color w:val="111111"/>
          <w:sz w:val="28"/>
          <w:szCs w:val="28"/>
          <w:rtl/>
        </w:rPr>
        <w:t xml:space="preserve">شهر : تهرانزبده الهیئه</w:t>
      </w:r>
    </w:p>
    <w:p>
      <w:pPr>
        <w:pStyle w:val="BookText"/>
      </w:pPr>
      <w:r>
        <w:rPr>
          <w:rFonts w:ascii="IRNazanin" w:hAnsi="IRNazanin" w:eastAsia="IRNazanin" w:cs="IRNazanin"/>
          <w:lang w:bidi="fa-IR"/>
          <w:color w:val="111111"/>
          <w:sz w:val="28"/>
          <w:szCs w:val="28"/>
          <w:rtl/>
        </w:rPr>
        <w:t xml:space="preserve">مولف : خواجه طوسیزبده الهیئه</w:t>
      </w:r>
    </w:p>
    <w:p>
      <w:pPr>
        <w:pStyle w:val="BookText"/>
      </w:pPr>
      <w:r>
        <w:rPr>
          <w:rFonts w:ascii="IRNazanin" w:hAnsi="IRNazanin" w:eastAsia="IRNazanin" w:cs="IRNazanin"/>
          <w:lang w:bidi="fa-IR"/>
          <w:color w:val="111111"/>
          <w:sz w:val="28"/>
          <w:szCs w:val="28"/>
          <w:rtl/>
        </w:rPr>
        <w:t xml:space="preserve">همه اطلاعات : 2- زبده الهیئه: خواجه طوسی   (فارسی ).زبده الهیئه</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1276" w:name="pg8350_57046"/>
    <w:bookmarkEnd w:id="1276"/>
    <w:p>
      <w:pPr>
        <w:pStyle w:val="Heading3"/>
      </w:pPr>
      <w:bookmarkStart w:id="3277" w:name="_Toc1279"/>
      <w:r>
        <w:t>1273- زبده الهیئه</w:t>
      </w:r>
      <w:bookmarkEnd w:id="3277"/>
    </w:p>
    <w:p>
      <w:pPr>
        <w:pStyle w:val="BookText"/>
      </w:pPr>
      <w:r>
        <w:rPr>
          <w:rFonts w:ascii="IRNazanin" w:hAnsi="IRNazanin" w:eastAsia="IRNazanin" w:cs="IRNazanin"/>
          <w:lang w:bidi="fa-IR"/>
          <w:color w:val="111111"/>
          <w:sz w:val="28"/>
          <w:szCs w:val="28"/>
          <w:rtl/>
        </w:rPr>
        <w:t xml:space="preserve">اطلاعات مجموعه : زبده الهیئه</w:t>
      </w:r>
    </w:p>
    <w:p>
      <w:pPr>
        <w:pStyle w:val="BookText"/>
      </w:pPr>
      <w:r>
        <w:rPr>
          <w:rFonts w:ascii="IRNazanin" w:hAnsi="IRNazanin" w:eastAsia="IRNazanin" w:cs="IRNazanin"/>
          <w:lang w:bidi="fa-IR"/>
          <w:color w:val="111111"/>
          <w:sz w:val="28"/>
          <w:szCs w:val="28"/>
          <w:rtl/>
        </w:rPr>
        <w:t xml:space="preserve">در صفحات : 29تا29زبده الهیئه</w:t>
      </w:r>
    </w:p>
    <w:p>
      <w:pPr>
        <w:pStyle w:val="BookText"/>
      </w:pPr>
      <w:r>
        <w:rPr>
          <w:rFonts w:ascii="IRNazanin" w:hAnsi="IRNazanin" w:eastAsia="IRNazanin" w:cs="IRNazanin"/>
          <w:lang w:bidi="fa-IR"/>
          <w:color w:val="111111"/>
          <w:sz w:val="28"/>
          <w:szCs w:val="28"/>
          <w:rtl/>
        </w:rPr>
        <w:t xml:space="preserve">کد دستیابی کتاب : 685زبده الهیئه</w:t>
      </w:r>
    </w:p>
    <w:p>
      <w:pPr>
        <w:pStyle w:val="BookText"/>
      </w:pPr>
      <w:r>
        <w:rPr>
          <w:rFonts w:ascii="IRNazanin" w:hAnsi="IRNazanin" w:eastAsia="IRNazanin" w:cs="IRNazanin"/>
          <w:lang w:bidi="fa-IR"/>
          <w:color w:val="111111"/>
          <w:sz w:val="28"/>
          <w:szCs w:val="28"/>
          <w:rtl/>
        </w:rPr>
        <w:t xml:space="preserve">زبان کتاب : فارسی، عربیزبده الهیئه</w:t>
      </w:r>
    </w:p>
    <w:p>
      <w:pPr>
        <w:pStyle w:val="BookText"/>
      </w:pPr>
      <w:r>
        <w:rPr>
          <w:rFonts w:ascii="IRNazanin" w:hAnsi="IRNazanin" w:eastAsia="IRNazanin" w:cs="IRNazanin"/>
          <w:lang w:bidi="fa-IR"/>
          <w:color w:val="111111"/>
          <w:sz w:val="28"/>
          <w:szCs w:val="28"/>
          <w:rtl/>
        </w:rPr>
        <w:t xml:space="preserve">موضوعات : هیئت، ریاضیاتزبده الهیئه</w:t>
      </w:r>
    </w:p>
    <w:p>
      <w:pPr>
        <w:pStyle w:val="BookText"/>
      </w:pPr>
      <w:r>
        <w:rPr>
          <w:rFonts w:ascii="IRNazanin" w:hAnsi="IRNazanin" w:eastAsia="IRNazanin" w:cs="IRNazanin"/>
          <w:lang w:bidi="fa-IR"/>
          <w:color w:val="111111"/>
          <w:sz w:val="28"/>
          <w:szCs w:val="28"/>
          <w:rtl/>
        </w:rPr>
        <w:t xml:space="preserve">شماره پیشین : 16364زبده الهیئه</w:t>
      </w:r>
    </w:p>
    <w:p>
      <w:pPr>
        <w:pStyle w:val="BookText"/>
      </w:pPr>
      <w:r>
        <w:rPr>
          <w:rFonts w:ascii="IRNazanin" w:hAnsi="IRNazanin" w:eastAsia="IRNazanin" w:cs="IRNazanin"/>
          <w:lang w:bidi="fa-IR"/>
          <w:color w:val="111111"/>
          <w:sz w:val="28"/>
          <w:szCs w:val="28"/>
          <w:rtl/>
        </w:rPr>
        <w:t xml:space="preserve">بخش بندی : دارای هفده رسالهزبده الهیئه</w:t>
      </w:r>
    </w:p>
    <w:p>
      <w:pPr>
        <w:pStyle w:val="BookText"/>
      </w:pPr>
      <w:r>
        <w:rPr>
          <w:rFonts w:ascii="IRNazanin" w:hAnsi="IRNazanin" w:eastAsia="IRNazanin" w:cs="IRNazanin"/>
          <w:lang w:bidi="fa-IR"/>
          <w:color w:val="111111"/>
          <w:sz w:val="28"/>
          <w:szCs w:val="28"/>
          <w:rtl/>
        </w:rPr>
        <w:t xml:space="preserve">آسیب دیدگی : موریانه خوردهزبده الهیئه</w:t>
      </w:r>
    </w:p>
    <w:p>
      <w:pPr>
        <w:pStyle w:val="BookText"/>
      </w:pPr>
      <w:r>
        <w:rPr>
          <w:rFonts w:ascii="IRNazanin" w:hAnsi="IRNazanin" w:eastAsia="IRNazanin" w:cs="IRNazanin"/>
          <w:lang w:bidi="fa-IR"/>
          <w:color w:val="111111"/>
          <w:sz w:val="28"/>
          <w:szCs w:val="28"/>
          <w:rtl/>
        </w:rPr>
        <w:t xml:space="preserve">همه اطلاعات : 685  دو گونه نستعلیق، عنوان و رسم شنگرف، نشان مشکی  ،  با مهر کتابخانه سید ابو جعفر - تعلقه سردار پورسنه 1313، با تملک حکیم محمد خان در ص 48، محشی  ،  در 278 گ - - 16 س، اندازه 17 </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 28 </w:t>
      </w:r>
      <w:r>
        <w:rPr>
          <w:rFonts w:ascii="Times New Roman" w:hAnsi="Times New Roman" w:eastAsia="Times New Roman" w:cs="Times New Roman"/>
          <w:lang w:val="en-US" w:bidi="en-US"/>
          <w:color w:val="111111"/>
          <w:sz w:val="28"/>
          <w:szCs w:val="28"/>
          <w:rtl/>
        </w:rPr>
        <w:t xml:space="preserve">× 35</w:t>
      </w:r>
      <w:r>
        <w:rPr>
          <w:rFonts w:ascii="IRNazanin" w:hAnsi="IRNazanin" w:eastAsia="IRNazanin" w:cs="IRNazanin"/>
          <w:lang w:bidi="fa-IR"/>
          <w:color w:val="111111"/>
          <w:sz w:val="28"/>
          <w:szCs w:val="28"/>
          <w:rtl/>
        </w:rPr>
        <w:t xml:space="preserve">، کاغذ سفید   موریانه خورده  ،  جلد مقوایی، عطف و گوشه - تیماج مشکی  ،  ( 16364 )  -  مجموعه  :  دارای هفده رساله  .(  فارسی، عربی  -  هیئت، ریاضیات  )زبده الهیئه</w:t>
      </w:r>
    </w:p>
    <w:p>
      <w:pPr>
        <w:pStyle w:val="BookText"/>
      </w:pPr>
      <w:r>
        <w:rPr>
          <w:rFonts w:ascii="IRNazanin" w:hAnsi="IRNazanin" w:eastAsia="IRNazanin" w:cs="IRNazanin"/>
          <w:lang w:bidi="fa-IR"/>
          <w:color w:val="111111"/>
          <w:sz w:val="28"/>
          <w:szCs w:val="28"/>
          <w:rtl/>
        </w:rPr>
        <w:t xml:space="preserve">تمام مجلدات این مجموعه : زبده الهیئه</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2زبده الهیئه</w:t>
      </w:r>
    </w:p>
    <w:p>
      <w:pPr>
        <w:pStyle w:val="BookText"/>
      </w:pPr>
      <w:r>
        <w:rPr>
          <w:rFonts w:ascii="IRNazanin" w:hAnsi="IRNazanin" w:eastAsia="IRNazanin" w:cs="IRNazanin"/>
          <w:lang w:bidi="fa-IR"/>
          <w:color w:val="111111"/>
          <w:sz w:val="28"/>
          <w:szCs w:val="28"/>
          <w:rtl/>
        </w:rPr>
        <w:t xml:space="preserve">در صفحات : 29تا29زبده الهیئه</w:t>
      </w:r>
    </w:p>
    <w:p>
      <w:pPr>
        <w:pStyle w:val="BookText"/>
      </w:pPr>
      <w:r>
        <w:rPr>
          <w:rFonts w:ascii="IRNazanin" w:hAnsi="IRNazanin" w:eastAsia="IRNazanin" w:cs="IRNazanin"/>
          <w:lang w:bidi="fa-IR"/>
          <w:color w:val="111111"/>
          <w:sz w:val="28"/>
          <w:szCs w:val="28"/>
          <w:rtl/>
        </w:rPr>
        <w:t xml:space="preserve">ردیف کتاب   : 7زبده الهیئه</w:t>
      </w:r>
    </w:p>
    <w:p>
      <w:pPr>
        <w:pStyle w:val="BookText"/>
      </w:pPr>
      <w:r>
        <w:rPr>
          <w:rFonts w:ascii="IRNazanin" w:hAnsi="IRNazanin" w:eastAsia="IRNazanin" w:cs="IRNazanin"/>
          <w:lang w:bidi="fa-IR"/>
          <w:color w:val="111111"/>
          <w:sz w:val="28"/>
          <w:szCs w:val="28"/>
          <w:rtl/>
        </w:rPr>
        <w:t xml:space="preserve">کد دستیابی کتاب : 207 - 265زبده الهیئه</w:t>
      </w:r>
    </w:p>
    <w:p>
      <w:pPr>
        <w:pStyle w:val="BookText"/>
      </w:pPr>
      <w:r>
        <w:rPr>
          <w:rFonts w:ascii="IRNazanin" w:hAnsi="IRNazanin" w:eastAsia="IRNazanin" w:cs="IRNazanin"/>
          <w:lang w:bidi="fa-IR"/>
          <w:color w:val="111111"/>
          <w:sz w:val="28"/>
          <w:szCs w:val="28"/>
          <w:rtl/>
        </w:rPr>
        <w:t xml:space="preserve">زبان کتاب : فارسیزبده الهیئه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دو)زبده الهیئه</w:t>
      </w:r>
    </w:p>
    <w:p>
      <w:pPr>
        <w:pStyle w:val="BookText"/>
      </w:pPr>
      <w:r>
        <w:rPr>
          <w:rFonts w:ascii="IRNazanin" w:hAnsi="IRNazanin" w:eastAsia="IRNazanin" w:cs="IRNazanin"/>
          <w:lang w:bidi="fa-IR"/>
          <w:color w:val="111111"/>
          <w:sz w:val="28"/>
          <w:szCs w:val="28"/>
          <w:rtl/>
        </w:rPr>
        <w:t xml:space="preserve">شهر : تهرانزبده الهیئه</w:t>
      </w:r>
    </w:p>
    <w:p>
      <w:pPr>
        <w:pStyle w:val="BookText"/>
      </w:pPr>
      <w:r>
        <w:rPr>
          <w:rFonts w:ascii="IRNazanin" w:hAnsi="IRNazanin" w:eastAsia="IRNazanin" w:cs="IRNazanin"/>
          <w:lang w:bidi="fa-IR"/>
          <w:color w:val="111111"/>
          <w:sz w:val="28"/>
          <w:szCs w:val="28"/>
          <w:rtl/>
        </w:rPr>
        <w:t xml:space="preserve">مولف : طوسیزبده الهیئه</w:t>
      </w:r>
    </w:p>
    <w:p>
      <w:pPr>
        <w:pStyle w:val="BookText"/>
      </w:pPr>
      <w:r>
        <w:rPr>
          <w:rFonts w:ascii="IRNazanin" w:hAnsi="IRNazanin" w:eastAsia="IRNazanin" w:cs="IRNazanin"/>
          <w:lang w:bidi="fa-IR"/>
          <w:color w:val="111111"/>
          <w:sz w:val="28"/>
          <w:szCs w:val="28"/>
          <w:rtl/>
        </w:rPr>
        <w:t xml:space="preserve">همه اطلاعات : 7-  زبده الهیئه  : از  طوسی  ، در 20 باب   ( 207 - 265 )   فارسیزبده الهیئه</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bookmarkStart w:id="1277" w:name="pg8350_57047"/>
    <w:bookmarkEnd w:id="1277"/>
    <w:p>
      <w:pPr>
        <w:pStyle w:val="Heading3"/>
      </w:pPr>
      <w:bookmarkStart w:id="3278" w:name="_Toc1280"/>
      <w:r>
        <w:t>1274- زبده الهیئه</w:t>
      </w:r>
      <w:bookmarkEnd w:id="3278"/>
    </w:p>
    <w:p>
      <w:pPr>
        <w:pStyle w:val="BookText"/>
      </w:pPr>
      <w:r>
        <w:rPr>
          <w:rFonts w:ascii="IRNazanin" w:hAnsi="IRNazanin" w:eastAsia="IRNazanin" w:cs="IRNazanin"/>
          <w:lang w:bidi="fa-IR"/>
          <w:color w:val="111111"/>
          <w:sz w:val="28"/>
          <w:szCs w:val="28"/>
          <w:rtl/>
        </w:rPr>
        <w:t xml:space="preserve">اطلاعات مجموعه : زبده الهیئه</w:t>
      </w:r>
    </w:p>
    <w:p>
      <w:pPr>
        <w:pStyle w:val="BookText"/>
      </w:pPr>
      <w:r>
        <w:rPr>
          <w:rFonts w:ascii="IRNazanin" w:hAnsi="IRNazanin" w:eastAsia="IRNazanin" w:cs="IRNazanin"/>
          <w:lang w:bidi="fa-IR"/>
          <w:color w:val="111111"/>
          <w:sz w:val="28"/>
          <w:szCs w:val="28"/>
          <w:rtl/>
        </w:rPr>
        <w:t xml:space="preserve">در صفحات : 245تا245زبده الهیئه</w:t>
      </w:r>
    </w:p>
    <w:p>
      <w:pPr>
        <w:pStyle w:val="BookText"/>
      </w:pPr>
      <w:r>
        <w:rPr>
          <w:rFonts w:ascii="IRNazanin" w:hAnsi="IRNazanin" w:eastAsia="IRNazanin" w:cs="IRNazanin"/>
          <w:lang w:bidi="fa-IR"/>
          <w:color w:val="111111"/>
          <w:sz w:val="28"/>
          <w:szCs w:val="28"/>
          <w:rtl/>
        </w:rPr>
        <w:t xml:space="preserve">کد دستیابی کتاب : 3149زبده الهیئه</w:t>
      </w:r>
    </w:p>
    <w:p>
      <w:pPr>
        <w:pStyle w:val="BookText"/>
      </w:pPr>
      <w:r>
        <w:rPr>
          <w:rFonts w:ascii="IRNazanin" w:hAnsi="IRNazanin" w:eastAsia="IRNazanin" w:cs="IRNazanin"/>
          <w:lang w:bidi="fa-IR"/>
          <w:color w:val="111111"/>
          <w:sz w:val="28"/>
          <w:szCs w:val="28"/>
          <w:rtl/>
        </w:rPr>
        <w:t xml:space="preserve">کاتب : یک نویسندهزبده الهیئه</w:t>
      </w:r>
    </w:p>
    <w:p>
      <w:pPr>
        <w:pStyle w:val="BookText"/>
      </w:pPr>
      <w:r>
        <w:rPr>
          <w:rFonts w:ascii="IRNazanin" w:hAnsi="IRNazanin" w:eastAsia="IRNazanin" w:cs="IRNazanin"/>
          <w:lang w:bidi="fa-IR"/>
          <w:color w:val="111111"/>
          <w:sz w:val="28"/>
          <w:szCs w:val="28"/>
          <w:rtl/>
        </w:rPr>
        <w:t xml:space="preserve">تاریخ کتابت : سده 12 و 13زبده الهیئه</w:t>
      </w:r>
    </w:p>
    <w:p>
      <w:pPr>
        <w:pStyle w:val="BookText"/>
      </w:pPr>
      <w:r>
        <w:rPr>
          <w:rFonts w:ascii="IRNazanin" w:hAnsi="IRNazanin" w:eastAsia="IRNazanin" w:cs="IRNazanin"/>
          <w:lang w:bidi="fa-IR"/>
          <w:color w:val="111111"/>
          <w:sz w:val="28"/>
          <w:szCs w:val="28"/>
          <w:rtl/>
        </w:rPr>
        <w:t xml:space="preserve">همه اطلاعات : 763 -  3149  شکسته نستعلیق  یک نویسنده در  سده 12 و 13، عنوان و نشان شنگرف - از آن عبد الکریم با مهرش، 79 گ 16 س، 4ر15</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ر21، کاغذ - پسته ای، جلد میشن لایی تریاکی. - . - .زبده الهیئه</w:t>
      </w:r>
    </w:p>
    <w:p>
      <w:pPr>
        <w:pStyle w:val="BookText"/>
      </w:pPr>
      <w:r>
        <w:rPr>
          <w:rFonts w:ascii="IRNazanin" w:hAnsi="IRNazanin" w:eastAsia="IRNazanin" w:cs="IRNazanin"/>
          <w:lang w:bidi="fa-IR"/>
          <w:color w:val="111111"/>
          <w:sz w:val="28"/>
          <w:szCs w:val="28"/>
          <w:rtl/>
        </w:rPr>
        <w:t xml:space="preserve">تمام مجلدات این مجموعه : زبده الهیئه</w:t>
      </w:r>
    </w:p>
    <w:p>
      <w:pPr>
        <w:pStyle w:val="BookText"/>
      </w:pPr>
      <w:r>
        <w:rPr>
          <w:rFonts w:ascii="IRNazanin" w:hAnsi="IRNazanin" w:eastAsia="IRNazanin" w:cs="IRNazanin"/>
          <w:lang w:bidi="fa-IR"/>
          <w:color w:val="111111"/>
          <w:sz w:val="28"/>
          <w:szCs w:val="28"/>
          <w:rtl/>
        </w:rPr>
        <w:t xml:space="preserve">ماخذ کتاب : کتابخانه ملی ملک - جلد6زبده الهیئه</w:t>
      </w:r>
    </w:p>
    <w:p>
      <w:pPr>
        <w:pStyle w:val="BookText"/>
      </w:pPr>
      <w:r>
        <w:rPr>
          <w:rFonts w:ascii="IRNazanin" w:hAnsi="IRNazanin" w:eastAsia="IRNazanin" w:cs="IRNazanin"/>
          <w:lang w:bidi="fa-IR"/>
          <w:color w:val="111111"/>
          <w:sz w:val="28"/>
          <w:szCs w:val="28"/>
          <w:rtl/>
        </w:rPr>
        <w:t xml:space="preserve">در صفحات : 245تا245زبده الهیئه</w:t>
      </w:r>
    </w:p>
    <w:p>
      <w:pPr>
        <w:pStyle w:val="BookText"/>
      </w:pPr>
      <w:r>
        <w:rPr>
          <w:rFonts w:ascii="IRNazanin" w:hAnsi="IRNazanin" w:eastAsia="IRNazanin" w:cs="IRNazanin"/>
          <w:lang w:bidi="fa-IR"/>
          <w:color w:val="111111"/>
          <w:sz w:val="28"/>
          <w:szCs w:val="28"/>
          <w:rtl/>
        </w:rPr>
        <w:t xml:space="preserve">ردیف کتاب   : 2زبده الهیئه</w:t>
      </w:r>
    </w:p>
    <w:p>
      <w:pPr>
        <w:pStyle w:val="BookText"/>
      </w:pPr>
      <w:r>
        <w:rPr>
          <w:rFonts w:ascii="IRNazanin" w:hAnsi="IRNazanin" w:eastAsia="IRNazanin" w:cs="IRNazanin"/>
          <w:lang w:bidi="fa-IR"/>
          <w:color w:val="111111"/>
          <w:sz w:val="28"/>
          <w:szCs w:val="28"/>
          <w:rtl/>
        </w:rPr>
        <w:t xml:space="preserve">کد دستیابی کتاب : 12پ - 53پزبده الهیئه</w:t>
      </w:r>
    </w:p>
    <w:p>
      <w:pPr>
        <w:pStyle w:val="BookText"/>
      </w:pPr>
      <w:r>
        <w:rPr>
          <w:rFonts w:ascii="IRNazanin" w:hAnsi="IRNazanin" w:eastAsia="IRNazanin" w:cs="IRNazanin"/>
          <w:lang w:bidi="fa-IR"/>
          <w:color w:val="111111"/>
          <w:sz w:val="28"/>
          <w:szCs w:val="28"/>
          <w:rtl/>
        </w:rPr>
        <w:t xml:space="preserve">نام کتابخانه : کتابخانه ملی ملکزبده الهیئه</w:t>
      </w:r>
    </w:p>
    <w:p>
      <w:pPr>
        <w:pStyle w:val="BookText"/>
      </w:pPr>
      <w:r>
        <w:rPr>
          <w:rFonts w:ascii="IRNazanin" w:hAnsi="IRNazanin" w:eastAsia="IRNazanin" w:cs="IRNazanin"/>
          <w:lang w:bidi="fa-IR"/>
          <w:color w:val="111111"/>
          <w:sz w:val="28"/>
          <w:szCs w:val="28"/>
          <w:rtl/>
        </w:rPr>
        <w:t xml:space="preserve">شهر : تهرانزبده الهیئه</w:t>
      </w:r>
    </w:p>
    <w:p>
      <w:pPr>
        <w:pStyle w:val="BookText"/>
      </w:pPr>
      <w:r>
        <w:rPr>
          <w:rFonts w:ascii="IRNazanin" w:hAnsi="IRNazanin" w:eastAsia="IRNazanin" w:cs="IRNazanin"/>
          <w:lang w:bidi="fa-IR"/>
          <w:color w:val="111111"/>
          <w:sz w:val="28"/>
          <w:szCs w:val="28"/>
          <w:rtl/>
        </w:rPr>
        <w:t xml:space="preserve">مولف : خواجه طوسیزبده الهیئه</w:t>
      </w:r>
    </w:p>
    <w:p>
      <w:pPr>
        <w:pStyle w:val="BookText"/>
      </w:pPr>
      <w:r>
        <w:rPr>
          <w:rFonts w:ascii="IRNazanin" w:hAnsi="IRNazanin" w:eastAsia="IRNazanin" w:cs="IRNazanin"/>
          <w:lang w:bidi="fa-IR"/>
          <w:color w:val="111111"/>
          <w:sz w:val="28"/>
          <w:szCs w:val="28"/>
          <w:rtl/>
        </w:rPr>
        <w:t xml:space="preserve">بخش بندی : سی بابزبده الهیئه</w:t>
      </w:r>
    </w:p>
    <w:p>
      <w:pPr>
        <w:pStyle w:val="BookText"/>
      </w:pPr>
      <w:r>
        <w:rPr>
          <w:rFonts w:ascii="IRNazanin" w:hAnsi="IRNazanin" w:eastAsia="IRNazanin" w:cs="IRNazanin"/>
          <w:lang w:bidi="fa-IR"/>
          <w:color w:val="111111"/>
          <w:sz w:val="28"/>
          <w:szCs w:val="28"/>
          <w:rtl/>
        </w:rPr>
        <w:t xml:space="preserve">همه اطلاعات : 2-  زبده الهیئه: از  خواجه طوسی در  سی باب ( 12پ - 53پ)زبده الهیئه</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1278" w:name="pg8350_57048"/>
    <w:bookmarkEnd w:id="1278"/>
    <w:p>
      <w:pPr>
        <w:pStyle w:val="Heading3"/>
      </w:pPr>
      <w:bookmarkStart w:id="3279" w:name="_Toc1281"/>
      <w:r>
        <w:t>1275- زبده الهیئه</w:t>
      </w:r>
      <w:bookmarkEnd w:id="3279"/>
    </w:p>
    <w:p>
      <w:pPr>
        <w:pStyle w:val="BookText"/>
      </w:pPr>
      <w:r>
        <w:rPr>
          <w:rFonts w:ascii="IRNazanin" w:hAnsi="IRNazanin" w:eastAsia="IRNazanin" w:cs="IRNazanin"/>
          <w:lang w:bidi="fa-IR"/>
          <w:color w:val="111111"/>
          <w:sz w:val="28"/>
          <w:szCs w:val="28"/>
          <w:rtl/>
        </w:rPr>
        <w:t xml:space="preserve">اطلاعات مجموعه : زبده الهیئه</w:t>
      </w:r>
    </w:p>
    <w:p>
      <w:pPr>
        <w:pStyle w:val="BookText"/>
      </w:pPr>
      <w:r>
        <w:rPr>
          <w:rFonts w:ascii="IRNazanin" w:hAnsi="IRNazanin" w:eastAsia="IRNazanin" w:cs="IRNazanin"/>
          <w:lang w:bidi="fa-IR"/>
          <w:color w:val="111111"/>
          <w:sz w:val="28"/>
          <w:szCs w:val="28"/>
          <w:rtl/>
        </w:rPr>
        <w:t xml:space="preserve">در صفحات : 279تا279زبده الهیئه</w:t>
      </w:r>
    </w:p>
    <w:p>
      <w:pPr>
        <w:pStyle w:val="BookText"/>
      </w:pPr>
      <w:r>
        <w:rPr>
          <w:rFonts w:ascii="IRNazanin" w:hAnsi="IRNazanin" w:eastAsia="IRNazanin" w:cs="IRNazanin"/>
          <w:lang w:bidi="fa-IR"/>
          <w:color w:val="111111"/>
          <w:sz w:val="28"/>
          <w:szCs w:val="28"/>
          <w:rtl/>
        </w:rPr>
        <w:t xml:space="preserve">تاریخ کتابت : میانه صفر 1087زبده الهیئه</w:t>
      </w:r>
    </w:p>
    <w:p>
      <w:pPr>
        <w:pStyle w:val="BookText"/>
      </w:pPr>
      <w:r>
        <w:rPr>
          <w:rFonts w:ascii="IRNazanin" w:hAnsi="IRNazanin" w:eastAsia="IRNazanin" w:cs="IRNazanin"/>
          <w:lang w:bidi="fa-IR"/>
          <w:color w:val="111111"/>
          <w:sz w:val="28"/>
          <w:szCs w:val="28"/>
          <w:rtl/>
        </w:rPr>
        <w:t xml:space="preserve">شماره پیشین : 66776زبده الهیئه</w:t>
      </w:r>
    </w:p>
    <w:p>
      <w:pPr>
        <w:pStyle w:val="BookText"/>
      </w:pPr>
      <w:r>
        <w:rPr>
          <w:rFonts w:ascii="IRNazanin" w:hAnsi="IRNazanin" w:eastAsia="IRNazanin" w:cs="IRNazanin"/>
          <w:lang w:bidi="fa-IR"/>
          <w:color w:val="111111"/>
          <w:sz w:val="28"/>
          <w:szCs w:val="28"/>
          <w:rtl/>
        </w:rPr>
        <w:t xml:space="preserve">همه اطلاعات : مجموعه 39  --  نستعلیق پخته  ،   میانه صفر 1087  ،  عنوان و نشان و شکلها به - شنگرف ، 95 گ ، 14 - 15 س ، 5/13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سم، کاغذ نخودی آهار - مهره ، جلد تیماج قهوه ای یک لا ، 5/18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 شمث  66776زبده الهیئه</w:t>
      </w:r>
    </w:p>
    <w:p>
      <w:pPr>
        <w:pStyle w:val="BookText"/>
      </w:pPr>
      <w:r>
        <w:rPr>
          <w:rFonts w:ascii="IRNazanin" w:hAnsi="IRNazanin" w:eastAsia="IRNazanin" w:cs="IRNazanin"/>
          <w:lang w:bidi="fa-IR"/>
          <w:color w:val="111111"/>
          <w:sz w:val="28"/>
          <w:szCs w:val="28"/>
          <w:rtl/>
        </w:rPr>
        <w:t xml:space="preserve">تمام مجلدات این مجموعه : زبده الهیئه</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جلد1زبده الهیئه</w:t>
      </w:r>
    </w:p>
    <w:p>
      <w:pPr>
        <w:pStyle w:val="BookText"/>
      </w:pPr>
      <w:r>
        <w:rPr>
          <w:rFonts w:ascii="IRNazanin" w:hAnsi="IRNazanin" w:eastAsia="IRNazanin" w:cs="IRNazanin"/>
          <w:lang w:bidi="fa-IR"/>
          <w:color w:val="111111"/>
          <w:sz w:val="28"/>
          <w:szCs w:val="28"/>
          <w:rtl/>
        </w:rPr>
        <w:t xml:space="preserve">در صفحات : 279تا279زبده الهیئه</w:t>
      </w:r>
    </w:p>
    <w:p>
      <w:pPr>
        <w:pStyle w:val="BookText"/>
      </w:pPr>
      <w:r>
        <w:rPr>
          <w:rFonts w:ascii="IRNazanin" w:hAnsi="IRNazanin" w:eastAsia="IRNazanin" w:cs="IRNazanin"/>
          <w:lang w:bidi="fa-IR"/>
          <w:color w:val="111111"/>
          <w:sz w:val="28"/>
          <w:szCs w:val="28"/>
          <w:rtl/>
        </w:rPr>
        <w:t xml:space="preserve">ردیف کتاب   : 2زبده الهیئه</w:t>
      </w:r>
    </w:p>
    <w:p>
      <w:pPr>
        <w:pStyle w:val="BookText"/>
      </w:pPr>
      <w:r>
        <w:rPr>
          <w:rFonts w:ascii="IRNazanin" w:hAnsi="IRNazanin" w:eastAsia="IRNazanin" w:cs="IRNazanin"/>
          <w:lang w:bidi="fa-IR"/>
          <w:color w:val="111111"/>
          <w:sz w:val="28"/>
          <w:szCs w:val="28"/>
          <w:rtl/>
        </w:rPr>
        <w:t xml:space="preserve">کد دستیابی کتاب : ( گ 45 پ -   94 ر ) .زبده الهیئه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اسلامیزبده الهیئه</w:t>
      </w:r>
    </w:p>
    <w:p>
      <w:pPr>
        <w:pStyle w:val="BookText"/>
      </w:pPr>
      <w:r>
        <w:rPr>
          <w:rFonts w:ascii="IRNazanin" w:hAnsi="IRNazanin" w:eastAsia="IRNazanin" w:cs="IRNazanin"/>
          <w:lang w:bidi="fa-IR"/>
          <w:color w:val="111111"/>
          <w:sz w:val="28"/>
          <w:szCs w:val="28"/>
          <w:rtl/>
        </w:rPr>
        <w:t xml:space="preserve">شهر : تهرانزبده الهیئه</w:t>
      </w:r>
    </w:p>
    <w:p>
      <w:pPr>
        <w:pStyle w:val="BookText"/>
      </w:pPr>
      <w:r>
        <w:rPr>
          <w:rFonts w:ascii="IRNazanin" w:hAnsi="IRNazanin" w:eastAsia="IRNazanin" w:cs="IRNazanin"/>
          <w:lang w:bidi="fa-IR"/>
          <w:color w:val="111111"/>
          <w:sz w:val="28"/>
          <w:szCs w:val="28"/>
          <w:rtl/>
        </w:rPr>
        <w:t xml:space="preserve">مولف : خواجه نصیرالدین طوسی.زبده الهیئه</w:t>
      </w:r>
    </w:p>
    <w:p>
      <w:pPr>
        <w:pStyle w:val="BookText"/>
      </w:pPr>
      <w:r>
        <w:rPr>
          <w:rFonts w:ascii="IRNazanin" w:hAnsi="IRNazanin" w:eastAsia="IRNazanin" w:cs="IRNazanin"/>
          <w:lang w:bidi="fa-IR"/>
          <w:color w:val="111111"/>
          <w:sz w:val="28"/>
          <w:szCs w:val="28"/>
          <w:rtl/>
        </w:rPr>
        <w:t xml:space="preserve">همه اطلاعات : 2.   " زبده الهیئه "  - از   خواجه نصیرالدین طوسی.  - آغاز :   بسمله. بعد از سپاس و ستایش آفریدگار ...   ( گ 45 پ - - 94 ر ) .زبده الهیئه</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bookmarkStart w:id="1279" w:name="pg8350_57049"/>
    <w:bookmarkEnd w:id="1279"/>
    <w:p>
      <w:pPr>
        <w:pStyle w:val="Heading3"/>
      </w:pPr>
      <w:bookmarkStart w:id="3280" w:name="_Toc1282"/>
      <w:r>
        <w:t>1276- زبده الهیئه</w:t>
      </w:r>
      <w:bookmarkEnd w:id="3280"/>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جلد1زبده الهیئه</w:t>
      </w:r>
    </w:p>
    <w:p>
      <w:pPr>
        <w:pStyle w:val="BookText"/>
      </w:pPr>
      <w:r>
        <w:rPr>
          <w:rFonts w:ascii="IRNazanin" w:hAnsi="IRNazanin" w:eastAsia="IRNazanin" w:cs="IRNazanin"/>
          <w:lang w:bidi="fa-IR"/>
          <w:color w:val="111111"/>
          <w:sz w:val="28"/>
          <w:szCs w:val="28"/>
          <w:rtl/>
        </w:rPr>
        <w:t xml:space="preserve">در صفحات : 129تا129زبده الهیئه</w:t>
      </w:r>
    </w:p>
    <w:p>
      <w:pPr>
        <w:pStyle w:val="BookText"/>
      </w:pPr>
      <w:r>
        <w:rPr>
          <w:rFonts w:ascii="IRNazanin" w:hAnsi="IRNazanin" w:eastAsia="IRNazanin" w:cs="IRNazanin"/>
          <w:lang w:bidi="fa-IR"/>
          <w:color w:val="111111"/>
          <w:sz w:val="28"/>
          <w:szCs w:val="28"/>
          <w:rtl/>
        </w:rPr>
        <w:t xml:space="preserve">کد دستیابی کتاب : 2) 39 - در مجموعه ( گ 45 پ -   94 رزبده الهیئه</w:t>
      </w:r>
    </w:p>
    <w:p>
      <w:pPr>
        <w:pStyle w:val="BookText"/>
      </w:pPr>
      <w:r>
        <w:rPr>
          <w:rFonts w:ascii="IRNazanin" w:hAnsi="IRNazanin" w:eastAsia="IRNazanin" w:cs="IRNazanin"/>
          <w:lang w:bidi="fa-IR"/>
          <w:color w:val="111111"/>
          <w:sz w:val="28"/>
          <w:szCs w:val="28"/>
          <w:rtl/>
        </w:rPr>
        <w:t xml:space="preserve">زبان کتاب : فارسیزبده الهیئه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اسلامیزبده الهیئه</w:t>
      </w:r>
    </w:p>
    <w:p>
      <w:pPr>
        <w:pStyle w:val="BookText"/>
      </w:pPr>
      <w:r>
        <w:rPr>
          <w:rFonts w:ascii="IRNazanin" w:hAnsi="IRNazanin" w:eastAsia="IRNazanin" w:cs="IRNazanin"/>
          <w:lang w:bidi="fa-IR"/>
          <w:color w:val="111111"/>
          <w:sz w:val="28"/>
          <w:szCs w:val="28"/>
          <w:rtl/>
        </w:rPr>
        <w:t xml:space="preserve">شهر : تهرانزبده الهیئه</w:t>
      </w:r>
    </w:p>
    <w:p>
      <w:pPr>
        <w:pStyle w:val="BookText"/>
      </w:pPr>
      <w:r>
        <w:rPr>
          <w:rFonts w:ascii="IRNazanin" w:hAnsi="IRNazanin" w:eastAsia="IRNazanin" w:cs="IRNazanin"/>
          <w:lang w:bidi="fa-IR"/>
          <w:color w:val="111111"/>
          <w:sz w:val="28"/>
          <w:szCs w:val="28"/>
          <w:rtl/>
        </w:rPr>
        <w:t xml:space="preserve">مولف : خواجه نصیرالدین طوسی ( 597 - 672 ق / 1201 - 1273 م )زبده الهیئه</w:t>
      </w:r>
    </w:p>
    <w:p>
      <w:pPr>
        <w:pStyle w:val="BookText"/>
      </w:pPr>
      <w:r>
        <w:rPr>
          <w:rFonts w:ascii="IRNazanin" w:hAnsi="IRNazanin" w:eastAsia="IRNazanin" w:cs="IRNazanin"/>
          <w:lang w:bidi="fa-IR"/>
          <w:color w:val="111111"/>
          <w:sz w:val="28"/>
          <w:szCs w:val="28"/>
          <w:rtl/>
        </w:rPr>
        <w:t xml:space="preserve">تاریخ کتابت : میانه صفر 1087زبده الهیئه</w:t>
      </w:r>
    </w:p>
    <w:p>
      <w:pPr>
        <w:pStyle w:val="BookText"/>
      </w:pPr>
      <w:r>
        <w:rPr>
          <w:rFonts w:ascii="IRNazanin" w:hAnsi="IRNazanin" w:eastAsia="IRNazanin" w:cs="IRNazanin"/>
          <w:lang w:bidi="fa-IR"/>
          <w:color w:val="111111"/>
          <w:sz w:val="28"/>
          <w:szCs w:val="28"/>
          <w:rtl/>
        </w:rPr>
        <w:t xml:space="preserve">موضوعات : ستاره شناسیزبده الهیئه</w:t>
      </w:r>
    </w:p>
    <w:p>
      <w:pPr>
        <w:pStyle w:val="BookText"/>
      </w:pPr>
      <w:r>
        <w:rPr>
          <w:rFonts w:ascii="IRNazanin" w:hAnsi="IRNazanin" w:eastAsia="IRNazanin" w:cs="IRNazanin"/>
          <w:lang w:bidi="fa-IR"/>
          <w:color w:val="111111"/>
          <w:sz w:val="28"/>
          <w:szCs w:val="28"/>
          <w:rtl/>
        </w:rPr>
        <w:t xml:space="preserve">شماره پیشین : 66776زبده الهیئه</w:t>
      </w:r>
    </w:p>
    <w:p>
      <w:pPr>
        <w:pStyle w:val="BookText"/>
      </w:pPr>
      <w:r>
        <w:rPr>
          <w:rFonts w:ascii="IRNazanin" w:hAnsi="IRNazanin" w:eastAsia="IRNazanin" w:cs="IRNazanin"/>
          <w:lang w:bidi="fa-IR"/>
          <w:color w:val="111111"/>
          <w:sz w:val="28"/>
          <w:szCs w:val="28"/>
          <w:rtl/>
        </w:rPr>
        <w:t xml:space="preserve">بخش بندی : 30 - فصل ( برخی نسخه ها 30 باب ) : 1. در آنچه پیش از شروع در این علم - دانستنی باشد ، 2. در هیات اجرام عالم به اجمال، 3. حرکت اولی و ثانیه - و دوایر که به سبب آن حادث شود ، 4. دوایر که به حسب نسبت افلاک با - بقاع زمین حادث شود ، 5. ذکر ثوابت و اختلاف اوضاع ایشان ، 6. - هیات افلاک آفتاب ، 7. هیات افلاک قمر ، 8. عطارد ، 9. هیات افلاک - چهار کوکب باقی از سیارات ، 10. رجوع و استقامت کواکب ، ... 15. - کسوف آفتاب ، ... 20. خواص آفاق مایله ، ... 25. مطالع بروج در - آفاق ، ... 30. منازل قمر و طلوع و سقوط .زبده الهیئه</w:t>
      </w:r>
    </w:p>
    <w:p>
      <w:pPr>
        <w:pStyle w:val="BookText"/>
      </w:pPr>
      <w:r>
        <w:rPr>
          <w:rFonts w:ascii="IRNazanin" w:hAnsi="IRNazanin" w:eastAsia="IRNazanin" w:cs="IRNazanin"/>
          <w:lang w:bidi="fa-IR"/>
          <w:color w:val="111111"/>
          <w:sz w:val="28"/>
          <w:szCs w:val="28"/>
          <w:rtl/>
        </w:rPr>
        <w:t xml:space="preserve">منابع دیگر : ذریعه ، 12/35 ، نیز 4/106 : ترجمه ؛ نسخه ها ، 1/298 : - نشانی 4 نسخه ؛ مدرس رضوی ، 390 ؛ مشار ، فارسی ، 2/2760 : نشانی - 1 چ .زبده الهیئه</w:t>
      </w:r>
    </w:p>
    <w:p>
      <w:pPr>
        <w:pStyle w:val="BookText"/>
      </w:pPr>
      <w:r>
        <w:rPr>
          <w:rFonts w:ascii="IRNazanin" w:hAnsi="IRNazanin" w:eastAsia="IRNazanin" w:cs="IRNazanin"/>
          <w:lang w:bidi="fa-IR"/>
          <w:color w:val="111111"/>
          <w:sz w:val="28"/>
          <w:szCs w:val="28"/>
          <w:rtl/>
        </w:rPr>
        <w:t xml:space="preserve">توضیخات در مورد چاپ نسخه : متن فارسی آن - در 1321 ق چاپ شده است.زبده الهیئه</w:t>
      </w:r>
    </w:p>
    <w:p>
      <w:pPr>
        <w:pStyle w:val="BookText"/>
      </w:pPr>
      <w:r>
        <w:rPr>
          <w:rFonts w:ascii="IRNazanin" w:hAnsi="IRNazanin" w:eastAsia="IRNazanin" w:cs="IRNazanin"/>
          <w:lang w:bidi="fa-IR"/>
          <w:color w:val="111111"/>
          <w:sz w:val="28"/>
          <w:szCs w:val="28"/>
          <w:rtl/>
        </w:rPr>
        <w:t xml:space="preserve">همه اطلاعات : زبده الهیئه    فارسی  ،   ستاره شناسی  - از   خواجه نصیرالدین طوسی ( 597 - 672 ق / 1201 - 1273 م )  ، در  30 - فصل ( برخی نسخه ها 30 باب ) : 1. در آنچه پیش از شروع در این علم - دانستنی باشد ، 2. در هیات اجرام عالم به اجمال، 3. حرکت اولی و ثانیه - و دوایر که به سبب آن حادث شود ، 4. دوایر که به حسب نسبت افلاک با - بقاع زمین حادث شود ، 5. ذکر ثوابت و اختلاف اوضاع ایشان ، 6. - هیات افلاک آفتاب ، 7. هیات افلاک قمر ، 8. عطارد ، 9. هیات افلاک - چهار کوکب باقی از سیارات ، 10. رجوع و استقامت کواکب ، ... 15. - کسوف آفتاب ، ... 20. خواص آفاق مایله ، ... 25. مطالع بروج در - آفاق ، ... 30. منازل قمر و طلوع و سقوط .  -  این کتاب را شیخ نصیرالدین علی بن محمد کاشانی ( د 755 ق / - 1354 م ) به عربی برگردانیده است و تحریر عربی را شاگرد کاشانی ، - شیخ کمال الدین عبد الرحمان بن محمد عتایقی حلی با نام الشهده فی - شرح معرب الزبده شرح کرده است ( ذریعه ، 4/106 )  .  متن فارسی آن - در 1321 ق چاپ شده است.  - منابع دیگر :  ذریعه ، 12/35 ، نیز 4/106 : ترجمه ؛ نسخه ها ، 1/298 : - نشانی 4 نسخه ؛ مدرس رضوی ، 390 ؛ مشار ، فارسی ، 2/2760 : نشانی - 1 چ .  - آغاز :   بسمله. بعد از سپاس و ستایش آفریدگار جل جلاله ... چنین - گوید محرر این مقالت و مسود این رسالت که در بعضی سفرها جماعتی - ... زبده الهیئه نام نهاده آمد ... و بنای این مختصر بر 30 باب نهاده آمده ...  - انجام :   ... مختصری دیگر ساخته شود بتوفیق اللّٰه تعالی. پس سخن - قطع کنیم. تمت الزبده فی خلاصه ...  -  (2) 39  ،  نستعلیق پخته  ،   میانه صفر 1087  ،  در مجموعه ( گ 45 پ - - 94 ر )  ،  عنوان و نشان به شنگرف  ،  محشی .  - شمث  66776زبده الهیئه</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1280" w:name="pg8350_57050"/>
    <w:bookmarkEnd w:id="1280"/>
    <w:p>
      <w:pPr>
        <w:pStyle w:val="Heading3"/>
      </w:pPr>
      <w:bookmarkStart w:id="3281" w:name="_Toc1283"/>
      <w:r>
        <w:t>1277- زبده الهیئه</w:t>
      </w:r>
      <w:bookmarkEnd w:id="3281"/>
    </w:p>
    <w:p>
      <w:pPr>
        <w:pStyle w:val="BookText"/>
      </w:pPr>
      <w:r>
        <w:rPr>
          <w:rFonts w:ascii="IRNazanin" w:hAnsi="IRNazanin" w:eastAsia="IRNazanin" w:cs="IRNazanin"/>
          <w:lang w:bidi="fa-IR"/>
          <w:color w:val="111111"/>
          <w:sz w:val="28"/>
          <w:szCs w:val="28"/>
          <w:rtl/>
        </w:rPr>
        <w:t xml:space="preserve">اطلاعات مجموعه : زبده الهیئه</w:t>
      </w:r>
    </w:p>
    <w:p>
      <w:pPr>
        <w:pStyle w:val="BookText"/>
      </w:pPr>
      <w:r>
        <w:rPr>
          <w:rFonts w:ascii="IRNazanin" w:hAnsi="IRNazanin" w:eastAsia="IRNazanin" w:cs="IRNazanin"/>
          <w:lang w:bidi="fa-IR"/>
          <w:color w:val="111111"/>
          <w:sz w:val="28"/>
          <w:szCs w:val="28"/>
          <w:rtl/>
        </w:rPr>
        <w:t xml:space="preserve">در صفحات : 17تا19زبده الهیئه</w:t>
      </w:r>
    </w:p>
    <w:p>
      <w:pPr>
        <w:pStyle w:val="BookText"/>
      </w:pPr>
      <w:r>
        <w:rPr>
          <w:rFonts w:ascii="IRNazanin" w:hAnsi="IRNazanin" w:eastAsia="IRNazanin" w:cs="IRNazanin"/>
          <w:lang w:bidi="fa-IR"/>
          <w:color w:val="111111"/>
          <w:sz w:val="28"/>
          <w:szCs w:val="28"/>
          <w:rtl/>
        </w:rPr>
        <w:t xml:space="preserve">کد دستیابی کتاب : 15زبده الهیئه</w:t>
      </w:r>
    </w:p>
    <w:p>
      <w:pPr>
        <w:pStyle w:val="BookText"/>
      </w:pPr>
      <w:r>
        <w:rPr>
          <w:rFonts w:ascii="IRNazanin" w:hAnsi="IRNazanin" w:eastAsia="IRNazanin" w:cs="IRNazanin"/>
          <w:lang w:bidi="fa-IR"/>
          <w:color w:val="111111"/>
          <w:sz w:val="28"/>
          <w:szCs w:val="28"/>
          <w:rtl/>
        </w:rPr>
        <w:t xml:space="preserve">تاریخ کتابت : حدود سالهای 1270 و 1272زبده الهیئه</w:t>
      </w:r>
    </w:p>
    <w:p>
      <w:pPr>
        <w:pStyle w:val="BookText"/>
      </w:pPr>
      <w:r>
        <w:rPr>
          <w:rFonts w:ascii="IRNazanin" w:hAnsi="IRNazanin" w:eastAsia="IRNazanin" w:cs="IRNazanin"/>
          <w:lang w:bidi="fa-IR"/>
          <w:color w:val="111111"/>
          <w:sz w:val="28"/>
          <w:szCs w:val="28"/>
          <w:rtl/>
        </w:rPr>
        <w:t xml:space="preserve">همه اطلاعات : 15-  مجموعه---  مجموعه ایست دارای چهارشماره باخطهای مختلف نسخ و نستعلیق- که در  حدود سالهای 1270 و 1272 نوشته شده است . -  جلد : تیماج زرد ، یک لا . کاغذ : فرنگی . صفحه : 375 . سطر :15 و 14 .- قطع :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زبده الهیئه</w:t>
      </w:r>
    </w:p>
    <w:p>
      <w:pPr>
        <w:pStyle w:val="BookText"/>
      </w:pPr>
      <w:r>
        <w:rPr>
          <w:rFonts w:ascii="IRNazanin" w:hAnsi="IRNazanin" w:eastAsia="IRNazanin" w:cs="IRNazanin"/>
          <w:lang w:bidi="fa-IR"/>
          <w:color w:val="111111"/>
          <w:sz w:val="28"/>
          <w:szCs w:val="28"/>
          <w:rtl/>
        </w:rPr>
        <w:t xml:space="preserve">تمام مجلدات این مجموعه : زبده الهیئه</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جلد1زبده الهیئه</w:t>
      </w:r>
    </w:p>
    <w:p>
      <w:pPr>
        <w:pStyle w:val="BookText"/>
      </w:pPr>
      <w:r>
        <w:rPr>
          <w:rFonts w:ascii="IRNazanin" w:hAnsi="IRNazanin" w:eastAsia="IRNazanin" w:cs="IRNazanin"/>
          <w:lang w:bidi="fa-IR"/>
          <w:color w:val="111111"/>
          <w:sz w:val="28"/>
          <w:szCs w:val="28"/>
          <w:rtl/>
        </w:rPr>
        <w:t xml:space="preserve">در صفحات : 17تا19زبده الهیئه</w:t>
      </w:r>
    </w:p>
    <w:p>
      <w:pPr>
        <w:pStyle w:val="BookText"/>
      </w:pPr>
      <w:r>
        <w:rPr>
          <w:rFonts w:ascii="IRNazanin" w:hAnsi="IRNazanin" w:eastAsia="IRNazanin" w:cs="IRNazanin"/>
          <w:lang w:bidi="fa-IR"/>
          <w:color w:val="111111"/>
          <w:sz w:val="28"/>
          <w:szCs w:val="28"/>
          <w:rtl/>
        </w:rPr>
        <w:t xml:space="preserve">ردیف کتاب   : 3زبده الهیئه</w:t>
      </w:r>
    </w:p>
    <w:p>
      <w:pPr>
        <w:pStyle w:val="BookText"/>
      </w:pPr>
      <w:r>
        <w:rPr>
          <w:rFonts w:ascii="IRNazanin" w:hAnsi="IRNazanin" w:eastAsia="IRNazanin" w:cs="IRNazanin"/>
          <w:lang w:bidi="fa-IR"/>
          <w:color w:val="111111"/>
          <w:sz w:val="28"/>
          <w:szCs w:val="28"/>
          <w:rtl/>
        </w:rPr>
        <w:t xml:space="preserve">کد دستیابی کتاب : ش 3 (ص 242-364)زبده الهیئه</w:t>
      </w:r>
    </w:p>
    <w:p>
      <w:pPr>
        <w:pStyle w:val="BookText"/>
      </w:pPr>
      <w:r>
        <w:rPr>
          <w:rFonts w:ascii="IRNazanin" w:hAnsi="IRNazanin" w:eastAsia="IRNazanin" w:cs="IRNazanin"/>
          <w:lang w:bidi="fa-IR"/>
          <w:color w:val="111111"/>
          <w:sz w:val="28"/>
          <w:szCs w:val="28"/>
          <w:rtl/>
        </w:rPr>
        <w:t xml:space="preserve">زبان کتاب : فارسیزبده الهیئه</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اللّٰهیزبده الهیئه</w:t>
      </w:r>
    </w:p>
    <w:p>
      <w:pPr>
        <w:pStyle w:val="BookText"/>
      </w:pPr>
      <w:r>
        <w:rPr>
          <w:rFonts w:ascii="IRNazanin" w:hAnsi="IRNazanin" w:eastAsia="IRNazanin" w:cs="IRNazanin"/>
          <w:lang w:bidi="fa-IR"/>
          <w:color w:val="111111"/>
          <w:sz w:val="28"/>
          <w:szCs w:val="28"/>
          <w:rtl/>
        </w:rPr>
        <w:t xml:space="preserve">شهر : تهرانزبده الهیئه</w:t>
      </w:r>
    </w:p>
    <w:p>
      <w:pPr>
        <w:pStyle w:val="BookText"/>
      </w:pPr>
      <w:r>
        <w:rPr>
          <w:rFonts w:ascii="IRNazanin" w:hAnsi="IRNazanin" w:eastAsia="IRNazanin" w:cs="IRNazanin"/>
          <w:lang w:bidi="fa-IR"/>
          <w:color w:val="111111"/>
          <w:sz w:val="28"/>
          <w:szCs w:val="28"/>
          <w:rtl/>
        </w:rPr>
        <w:t xml:space="preserve">مولف : خواجه نصیر الدین طوسی(م : 672) .زبده الهیئه</w:t>
      </w:r>
    </w:p>
    <w:p>
      <w:pPr>
        <w:pStyle w:val="BookText"/>
      </w:pPr>
      <w:r>
        <w:rPr>
          <w:rFonts w:ascii="IRNazanin" w:hAnsi="IRNazanin" w:eastAsia="IRNazanin" w:cs="IRNazanin"/>
          <w:lang w:bidi="fa-IR"/>
          <w:color w:val="111111"/>
          <w:sz w:val="28"/>
          <w:szCs w:val="28"/>
          <w:rtl/>
        </w:rPr>
        <w:t xml:space="preserve">موضوعات : هیئتزبده الهیئه</w:t>
      </w:r>
    </w:p>
    <w:p>
      <w:pPr>
        <w:pStyle w:val="BookText"/>
      </w:pPr>
      <w:r>
        <w:rPr>
          <w:rFonts w:ascii="IRNazanin" w:hAnsi="IRNazanin" w:eastAsia="IRNazanin" w:cs="IRNazanin"/>
          <w:lang w:bidi="fa-IR"/>
          <w:color w:val="111111"/>
          <w:sz w:val="28"/>
          <w:szCs w:val="28"/>
          <w:rtl/>
        </w:rPr>
        <w:t xml:space="preserve">منابع دیگر : رجوع - کنیدبه : الذریعه ج 4:106 و ج 12:35 .زبده الهیئه</w:t>
      </w:r>
    </w:p>
    <w:p>
      <w:pPr>
        <w:pStyle w:val="BookText"/>
      </w:pPr>
      <w:r>
        <w:rPr>
          <w:rFonts w:ascii="IRNazanin" w:hAnsi="IRNazanin" w:eastAsia="IRNazanin" w:cs="IRNazanin"/>
          <w:lang w:bidi="fa-IR"/>
          <w:color w:val="111111"/>
          <w:sz w:val="28"/>
          <w:szCs w:val="28"/>
          <w:rtl/>
        </w:rPr>
        <w:t xml:space="preserve">همه اطلاعات : 3-  زبده الهیئه  هیئت ،  فارسی- از:  خواجه نصیر الدین طوسی(م : 672) .-  این رساله رانصیرالدین علی کاشی(م :755) به عربی ترجمه نموده - وکمال الدین عبدالرحمان عتایقی براین ترجمه شرحی نوشته است .  رجوع - کنیدبه : الذریعه ج 4:106 و ج 12:35 .-  ش 3 (ص 242-364)  بدون نام کاتب و تاریخ است.- آغاز :  بعد ازستایش آفریدگار و درود بر خاتم انبیا...- پایان :  ودرمعرفت اجرام و ابعاد کواکب مختصری دیگر هم .زبده الهیئه</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1281" w:name="pg8350_57051"/>
    <w:bookmarkEnd w:id="1281"/>
    <w:p>
      <w:pPr>
        <w:pStyle w:val="Heading3"/>
      </w:pPr>
      <w:bookmarkStart w:id="3282" w:name="_Toc1284"/>
      <w:r>
        <w:t>1278- زبده الهیئه</w:t>
      </w:r>
      <w:bookmarkEnd w:id="3282"/>
    </w:p>
    <w:p>
      <w:pPr>
        <w:pStyle w:val="BookText"/>
      </w:pPr>
      <w:r>
        <w:rPr>
          <w:rFonts w:ascii="IRNazanin" w:hAnsi="IRNazanin" w:eastAsia="IRNazanin" w:cs="IRNazanin"/>
          <w:lang w:bidi="fa-IR"/>
          <w:color w:val="111111"/>
          <w:sz w:val="28"/>
          <w:szCs w:val="28"/>
          <w:rtl/>
        </w:rPr>
        <w:t xml:space="preserve">اطلاعات مجموعه : زبده الهیئه</w:t>
      </w:r>
    </w:p>
    <w:p>
      <w:pPr>
        <w:pStyle w:val="BookText"/>
      </w:pPr>
      <w:r>
        <w:rPr>
          <w:rFonts w:ascii="IRNazanin" w:hAnsi="IRNazanin" w:eastAsia="IRNazanin" w:cs="IRNazanin"/>
          <w:lang w:bidi="fa-IR"/>
          <w:color w:val="111111"/>
          <w:sz w:val="28"/>
          <w:szCs w:val="28"/>
          <w:rtl/>
        </w:rPr>
        <w:t xml:space="preserve">در صفحات : 265تا267زبده الهیئه</w:t>
      </w:r>
    </w:p>
    <w:p>
      <w:pPr>
        <w:pStyle w:val="BookText"/>
      </w:pPr>
      <w:r>
        <w:rPr>
          <w:rFonts w:ascii="IRNazanin" w:hAnsi="IRNazanin" w:eastAsia="IRNazanin" w:cs="IRNazanin"/>
          <w:lang w:bidi="fa-IR"/>
          <w:color w:val="111111"/>
          <w:sz w:val="28"/>
          <w:szCs w:val="28"/>
          <w:rtl/>
        </w:rPr>
        <w:t xml:space="preserve">کد دستیابی کتاب : 1444زبده الهیئه</w:t>
      </w:r>
    </w:p>
    <w:p>
      <w:pPr>
        <w:pStyle w:val="BookText"/>
      </w:pPr>
      <w:r>
        <w:rPr>
          <w:rFonts w:ascii="IRNazanin" w:hAnsi="IRNazanin" w:eastAsia="IRNazanin" w:cs="IRNazanin"/>
          <w:lang w:bidi="fa-IR"/>
          <w:color w:val="111111"/>
          <w:sz w:val="28"/>
          <w:szCs w:val="28"/>
          <w:rtl/>
        </w:rPr>
        <w:t xml:space="preserve">کاتب : محمد بن احمد حافظ قراضه قزوینیزبده الهیئه</w:t>
      </w:r>
    </w:p>
    <w:p>
      <w:pPr>
        <w:pStyle w:val="BookText"/>
      </w:pPr>
      <w:r>
        <w:rPr>
          <w:rFonts w:ascii="IRNazanin" w:hAnsi="IRNazanin" w:eastAsia="IRNazanin" w:cs="IRNazanin"/>
          <w:lang w:bidi="fa-IR"/>
          <w:color w:val="111111"/>
          <w:sz w:val="28"/>
          <w:szCs w:val="28"/>
          <w:rtl/>
        </w:rPr>
        <w:t xml:space="preserve">تاریخ کتابت : 864زبده الهیئه</w:t>
      </w:r>
    </w:p>
    <w:p>
      <w:pPr>
        <w:pStyle w:val="BookText"/>
      </w:pPr>
      <w:r>
        <w:rPr>
          <w:rFonts w:ascii="IRNazanin" w:hAnsi="IRNazanin" w:eastAsia="IRNazanin" w:cs="IRNazanin"/>
          <w:lang w:bidi="fa-IR"/>
          <w:color w:val="111111"/>
          <w:sz w:val="28"/>
          <w:szCs w:val="28"/>
          <w:rtl/>
        </w:rPr>
        <w:t xml:space="preserve">همه اطلاعات : 303 -  1444  نسخ ونستعلیق  محمد بن احمد حافظ قراضه قزوینی در  864  با دو پیشانی، - 171 گ 19 و 21 س ، 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کاغذ ترمه، جلد میشن آلبالویی. - . - . - . - .زبده الهیئه</w:t>
      </w:r>
    </w:p>
    <w:p>
      <w:pPr>
        <w:pStyle w:val="BookText"/>
      </w:pPr>
      <w:r>
        <w:rPr>
          <w:rFonts w:ascii="IRNazanin" w:hAnsi="IRNazanin" w:eastAsia="IRNazanin" w:cs="IRNazanin"/>
          <w:lang w:bidi="fa-IR"/>
          <w:color w:val="111111"/>
          <w:sz w:val="28"/>
          <w:szCs w:val="28"/>
          <w:rtl/>
        </w:rPr>
        <w:t xml:space="preserve">تمام مجلدات این مجموعه : زبده الهیئه</w:t>
      </w:r>
    </w:p>
    <w:p>
      <w:pPr>
        <w:pStyle w:val="BookText"/>
      </w:pPr>
      <w:r>
        <w:rPr>
          <w:rFonts w:ascii="IRNazanin" w:hAnsi="IRNazanin" w:eastAsia="IRNazanin" w:cs="IRNazanin"/>
          <w:lang w:bidi="fa-IR"/>
          <w:color w:val="111111"/>
          <w:sz w:val="28"/>
          <w:szCs w:val="28"/>
          <w:rtl/>
        </w:rPr>
        <w:t xml:space="preserve">ماخذ کتاب : کتابخانه ملی ملک - جلد5زبده الهیئه</w:t>
      </w:r>
    </w:p>
    <w:p>
      <w:pPr>
        <w:pStyle w:val="BookText"/>
      </w:pPr>
      <w:r>
        <w:rPr>
          <w:rFonts w:ascii="IRNazanin" w:hAnsi="IRNazanin" w:eastAsia="IRNazanin" w:cs="IRNazanin"/>
          <w:lang w:bidi="fa-IR"/>
          <w:color w:val="111111"/>
          <w:sz w:val="28"/>
          <w:szCs w:val="28"/>
          <w:rtl/>
        </w:rPr>
        <w:t xml:space="preserve">در صفحات : 265تا265زبده الهیئه</w:t>
      </w:r>
    </w:p>
    <w:p>
      <w:pPr>
        <w:pStyle w:val="BookText"/>
      </w:pPr>
      <w:r>
        <w:rPr>
          <w:rFonts w:ascii="IRNazanin" w:hAnsi="IRNazanin" w:eastAsia="IRNazanin" w:cs="IRNazanin"/>
          <w:lang w:bidi="fa-IR"/>
          <w:color w:val="111111"/>
          <w:sz w:val="28"/>
          <w:szCs w:val="28"/>
          <w:rtl/>
        </w:rPr>
        <w:t xml:space="preserve">ردیف کتاب   : 3زبده الهیئه</w:t>
      </w:r>
    </w:p>
    <w:p>
      <w:pPr>
        <w:pStyle w:val="BookText"/>
      </w:pPr>
      <w:r>
        <w:rPr>
          <w:rFonts w:ascii="IRNazanin" w:hAnsi="IRNazanin" w:eastAsia="IRNazanin" w:cs="IRNazanin"/>
          <w:lang w:bidi="fa-IR"/>
          <w:color w:val="111111"/>
          <w:sz w:val="28"/>
          <w:szCs w:val="28"/>
          <w:rtl/>
        </w:rPr>
        <w:t xml:space="preserve">نام کتابخانه : کتابخانه ملی ملکزبده الهیئه</w:t>
      </w:r>
    </w:p>
    <w:p>
      <w:pPr>
        <w:pStyle w:val="BookText"/>
      </w:pPr>
      <w:r>
        <w:rPr>
          <w:rFonts w:ascii="IRNazanin" w:hAnsi="IRNazanin" w:eastAsia="IRNazanin" w:cs="IRNazanin"/>
          <w:lang w:bidi="fa-IR"/>
          <w:color w:val="111111"/>
          <w:sz w:val="28"/>
          <w:szCs w:val="28"/>
          <w:rtl/>
        </w:rPr>
        <w:t xml:space="preserve">شهر : تهرانزبده الهیئه</w:t>
      </w:r>
    </w:p>
    <w:p>
      <w:pPr>
        <w:pStyle w:val="BookText"/>
      </w:pPr>
      <w:r>
        <w:rPr>
          <w:rFonts w:ascii="IRNazanin" w:hAnsi="IRNazanin" w:eastAsia="IRNazanin" w:cs="IRNazanin"/>
          <w:lang w:bidi="fa-IR"/>
          <w:color w:val="111111"/>
          <w:sz w:val="28"/>
          <w:szCs w:val="28"/>
          <w:rtl/>
        </w:rPr>
        <w:t xml:space="preserve">مولف : خواجه طوسیزبده الهیئه</w:t>
      </w:r>
    </w:p>
    <w:p>
      <w:pPr>
        <w:pStyle w:val="BookText"/>
      </w:pPr>
      <w:r>
        <w:rPr>
          <w:rFonts w:ascii="IRNazanin" w:hAnsi="IRNazanin" w:eastAsia="IRNazanin" w:cs="IRNazanin"/>
          <w:lang w:bidi="fa-IR"/>
          <w:color w:val="111111"/>
          <w:sz w:val="28"/>
          <w:szCs w:val="28"/>
          <w:rtl/>
        </w:rPr>
        <w:t xml:space="preserve">همه اطلاعات : 4-  زبده الهیئه: خواجه طوسی ( سپس 1 ص)  در پزشکی است)زبده الهیئه</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1282" w:name="pg8350_57052"/>
    <w:bookmarkEnd w:id="1282"/>
    <w:p>
      <w:pPr>
        <w:pStyle w:val="Heading3"/>
      </w:pPr>
      <w:bookmarkStart w:id="3283" w:name="_Toc1285"/>
      <w:r>
        <w:t>1279- زبده الهیئه</w:t>
      </w:r>
      <w:bookmarkEnd w:id="3283"/>
    </w:p>
    <w:p>
      <w:pPr>
        <w:pStyle w:val="BookText"/>
      </w:pPr>
      <w:r>
        <w:rPr>
          <w:rFonts w:ascii="IRNazanin" w:hAnsi="IRNazanin" w:eastAsia="IRNazanin" w:cs="IRNazanin"/>
          <w:lang w:bidi="fa-IR"/>
          <w:color w:val="111111"/>
          <w:sz w:val="28"/>
          <w:szCs w:val="28"/>
          <w:rtl/>
        </w:rPr>
        <w:t xml:space="preserve">اطلاعات مجموعه : زبده الهیئه</w:t>
      </w:r>
    </w:p>
    <w:p>
      <w:pPr>
        <w:pStyle w:val="BookText"/>
      </w:pPr>
      <w:r>
        <w:rPr>
          <w:rFonts w:ascii="IRNazanin" w:hAnsi="IRNazanin" w:eastAsia="IRNazanin" w:cs="IRNazanin"/>
          <w:lang w:bidi="fa-IR"/>
          <w:color w:val="111111"/>
          <w:sz w:val="28"/>
          <w:szCs w:val="28"/>
          <w:rtl/>
        </w:rPr>
        <w:t xml:space="preserve">در صفحات : 63تا65زبده الهیئه</w:t>
      </w:r>
    </w:p>
    <w:p>
      <w:pPr>
        <w:pStyle w:val="BookText"/>
      </w:pPr>
      <w:r>
        <w:rPr>
          <w:rFonts w:ascii="IRNazanin" w:hAnsi="IRNazanin" w:eastAsia="IRNazanin" w:cs="IRNazanin"/>
          <w:lang w:bidi="fa-IR"/>
          <w:color w:val="111111"/>
          <w:sz w:val="28"/>
          <w:szCs w:val="28"/>
          <w:rtl/>
        </w:rPr>
        <w:t xml:space="preserve">کد دستیابی کتاب : 458زبده الهیئه</w:t>
      </w:r>
    </w:p>
    <w:p>
      <w:pPr>
        <w:pStyle w:val="BookText"/>
      </w:pPr>
      <w:r>
        <w:rPr>
          <w:rFonts w:ascii="IRNazanin" w:hAnsi="IRNazanin" w:eastAsia="IRNazanin" w:cs="IRNazanin"/>
          <w:lang w:bidi="fa-IR"/>
          <w:color w:val="111111"/>
          <w:sz w:val="28"/>
          <w:szCs w:val="28"/>
          <w:rtl/>
        </w:rPr>
        <w:t xml:space="preserve">زبان کتاب : عربی.زبده الهیئه</w:t>
      </w:r>
    </w:p>
    <w:p>
      <w:pPr>
        <w:pStyle w:val="BookText"/>
      </w:pPr>
      <w:r>
        <w:rPr>
          <w:rFonts w:ascii="IRNazanin" w:hAnsi="IRNazanin" w:eastAsia="IRNazanin" w:cs="IRNazanin"/>
          <w:lang w:bidi="fa-IR"/>
          <w:color w:val="111111"/>
          <w:sz w:val="28"/>
          <w:szCs w:val="28"/>
          <w:rtl/>
        </w:rPr>
        <w:t xml:space="preserve">همه اطلاعات : 458  -   مجموعه  :   عربی.زبده الهیئه</w:t>
      </w:r>
    </w:p>
    <w:p>
      <w:pPr>
        <w:pStyle w:val="BookText"/>
      </w:pPr>
      <w:r>
        <w:rPr>
          <w:rFonts w:ascii="IRNazanin" w:hAnsi="IRNazanin" w:eastAsia="IRNazanin" w:cs="IRNazanin"/>
          <w:lang w:bidi="fa-IR"/>
          <w:color w:val="111111"/>
          <w:sz w:val="28"/>
          <w:szCs w:val="28"/>
          <w:rtl/>
        </w:rPr>
        <w:t xml:space="preserve">تمام مجلدات این مجموعه : زبده الهیئه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الهیئه</w:t>
      </w:r>
    </w:p>
    <w:p>
      <w:pPr>
        <w:pStyle w:val="BookText"/>
      </w:pPr>
      <w:r>
        <w:rPr>
          <w:rFonts w:ascii="IRNazanin" w:hAnsi="IRNazanin" w:eastAsia="IRNazanin" w:cs="IRNazanin"/>
          <w:lang w:bidi="fa-IR"/>
          <w:color w:val="111111"/>
          <w:sz w:val="28"/>
          <w:szCs w:val="28"/>
          <w:rtl/>
        </w:rPr>
        <w:t xml:space="preserve">در صفحات : 65تا65زبده الهیئه</w:t>
      </w:r>
    </w:p>
    <w:p>
      <w:pPr>
        <w:pStyle w:val="BookText"/>
      </w:pPr>
      <w:r>
        <w:rPr>
          <w:rFonts w:ascii="IRNazanin" w:hAnsi="IRNazanin" w:eastAsia="IRNazanin" w:cs="IRNazanin"/>
          <w:lang w:bidi="fa-IR"/>
          <w:color w:val="111111"/>
          <w:sz w:val="28"/>
          <w:szCs w:val="28"/>
          <w:rtl/>
        </w:rPr>
        <w:t xml:space="preserve">ردیف کتاب   : 2زبده الهیئه</w:t>
      </w:r>
    </w:p>
    <w:p>
      <w:pPr>
        <w:pStyle w:val="BookText"/>
      </w:pPr>
      <w:r>
        <w:rPr>
          <w:rFonts w:ascii="IRNazanin" w:hAnsi="IRNazanin" w:eastAsia="IRNazanin" w:cs="IRNazanin"/>
          <w:lang w:bidi="fa-IR"/>
          <w:color w:val="111111"/>
          <w:sz w:val="28"/>
          <w:szCs w:val="28"/>
          <w:rtl/>
        </w:rPr>
        <w:t xml:space="preserve">نام کتابخانه : مجموعه عبدالمجید مولویزبده الهیئه</w:t>
      </w:r>
    </w:p>
    <w:p>
      <w:pPr>
        <w:pStyle w:val="BookText"/>
      </w:pPr>
      <w:r>
        <w:rPr>
          <w:rFonts w:ascii="IRNazanin" w:hAnsi="IRNazanin" w:eastAsia="IRNazanin" w:cs="IRNazanin"/>
          <w:lang w:bidi="fa-IR"/>
          <w:color w:val="111111"/>
          <w:sz w:val="28"/>
          <w:szCs w:val="28"/>
          <w:rtl/>
        </w:rPr>
        <w:t xml:space="preserve">شهر : مشهدزبده الهیئه</w:t>
      </w:r>
    </w:p>
    <w:p>
      <w:pPr>
        <w:pStyle w:val="BookText"/>
      </w:pPr>
      <w:r>
        <w:rPr>
          <w:rFonts w:ascii="IRNazanin" w:hAnsi="IRNazanin" w:eastAsia="IRNazanin" w:cs="IRNazanin"/>
          <w:lang w:bidi="fa-IR"/>
          <w:color w:val="111111"/>
          <w:sz w:val="28"/>
          <w:szCs w:val="28"/>
          <w:rtl/>
        </w:rPr>
        <w:t xml:space="preserve">مولف : خواجه نصیرالدین طوسی.زبده الهیئه</w:t>
      </w:r>
    </w:p>
    <w:p>
      <w:pPr>
        <w:pStyle w:val="BookText"/>
      </w:pPr>
      <w:r>
        <w:rPr>
          <w:rFonts w:ascii="IRNazanin" w:hAnsi="IRNazanin" w:eastAsia="IRNazanin" w:cs="IRNazanin"/>
          <w:lang w:bidi="fa-IR"/>
          <w:color w:val="111111"/>
          <w:sz w:val="28"/>
          <w:szCs w:val="28"/>
          <w:rtl/>
        </w:rPr>
        <w:t xml:space="preserve">همه اطلاعات : 2 -   زبده الهیئه  از   خواجه نصیرالدین طوسی.  -  نستعلیق چلیپایی ، دارای 26 صفحه ، وزیری.زبده الهیئه</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1283" w:name="pg8350_57053"/>
    <w:bookmarkEnd w:id="1283"/>
    <w:p>
      <w:pPr>
        <w:pStyle w:val="Heading3"/>
      </w:pPr>
      <w:bookmarkStart w:id="3284" w:name="_Toc1286"/>
      <w:r>
        <w:t>1280- زبده الواعظین فی بیان کلام رب العالمین و فی احادیث سید المرسلین و   حکایات المتقدمین</w:t>
      </w:r>
      <w:bookmarkEnd w:id="328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در صفحات : 235تا235زبده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کد دستیابی کتاب : 362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شهر : لس آنجلسزبده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تاریخ کتابت : 1095 .زبده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بخش بندی : در 48 باب : 1 - فضائل العلم و العلماء ، 48 فی اکرام الاضیاف و الاملاکزبده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منابع دیگر : ( چلبی ) .زبده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همه اطلاعات : زبده الواعظین فی بیان کلام رب العالمین و فی احادیث سید المرسلین و - حکایات المتقدمین .  -  در 48 باب : 1 - فضائل العلم و العلماء ، 48 فی اکرام الاضیاف و الاملاک   ( چلبی ) .  -  362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نسخ    1095 .زبده الواعظین فی بیان کلام رب العالمین و فی احادیث سید المرسلین و   حکایات المتقدمین</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bookmarkStart w:id="1284" w:name="pg8350_57054"/>
    <w:bookmarkEnd w:id="1284"/>
    <w:p>
      <w:pPr>
        <w:pStyle w:val="Heading3"/>
      </w:pPr>
      <w:bookmarkStart w:id="3285" w:name="_Toc1287"/>
      <w:r>
        <w:t>1281- زبده الواعظین فی بیان کلام رب العالمین و فی احادیث سید المرسلین و حکایات   المتقدمین</w:t>
      </w:r>
      <w:bookmarkEnd w:id="3285"/>
    </w:p>
    <w:p>
      <w:pPr>
        <w:pStyle w:val="BookText"/>
      </w:pPr>
      <w:r>
        <w:rPr>
          <w:rFonts w:ascii="IRNazanin" w:hAnsi="IRNazanin" w:eastAsia="IRNazanin" w:cs="IRNazanin"/>
          <w:lang w:bidi="fa-IR"/>
          <w:color w:val="111111"/>
          <w:sz w:val="28"/>
          <w:szCs w:val="28"/>
          <w:rtl/>
        </w:rPr>
        <w:t xml:space="preserve">اطلاعات مجموعه : 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در صفحات : 515تا515زبده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کد دستیابی کتاب : 728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تاریخ کتابت : سده 12زبده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آسیب دیدگی : برگ 1 از پایین بریده شده استزبده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همه اطلاعات : مجموعه  ،  نسخ و نستعلیق    سده 12  ،  برگ 1 از پایین بریده شده است  ،  728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تمام مجلدات این مجموعه : 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در صفحات : 515تا515زبده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ردیف کتاب   : 1زبده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شهر : لس آنجلسزبده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مولف : ابن ملکزبده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تاریخ کتابت : ذح 1123زبده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محل کتابت : مدرسه   سلیم خان در قسطنطنیه :زبده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بخش بندی : در 48 باب به شماره 48 - 1 - فضائل العلم . - 48 - اکرام الاضیاف و الاملاک .زبده الواعظین فی بیان کلام رب العالمین و فی احادیث سید المرسلین و حکایات   المتقدمین</w:t>
      </w:r>
    </w:p>
    <w:p>
      <w:pPr>
        <w:pStyle w:val="BookText"/>
      </w:pPr>
      <w:r>
        <w:rPr>
          <w:rFonts w:ascii="IRNazanin" w:hAnsi="IRNazanin" w:eastAsia="IRNazanin" w:cs="IRNazanin"/>
          <w:lang w:bidi="fa-IR"/>
          <w:color w:val="111111"/>
          <w:sz w:val="28"/>
          <w:szCs w:val="28"/>
          <w:rtl/>
        </w:rPr>
        <w:t xml:space="preserve">همه اطلاعات : 1 -   زبده الواعظین فی بیان کلام رب العالمین و فی احادیث سید المرسلین و حکایات - المتقدمین  :   ابن ملک  ،  در 48 باب به شماره 48  روزآدینه سال-  ( نستعلیق    ذح 1123  در  مدرسه - سلیم خان در قسطنطنیه :  ) -  1 - فضائل العلم . - 48 - اکرام الاضیاف و الاملاک .زبده الواعظین فی بیان کلام رب العالمین و فی احادیث سید المرسلین و حکایات   المتقدمین</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bookmarkStart w:id="1285" w:name="pg8350_57055"/>
    <w:bookmarkEnd w:id="1285"/>
    <w:p>
      <w:pPr>
        <w:pStyle w:val="Heading3"/>
      </w:pPr>
      <w:bookmarkStart w:id="3286" w:name="_Toc1288"/>
      <w:r>
        <w:t>1282- زبده الوقایع</w:t>
      </w:r>
      <w:bookmarkEnd w:id="328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جلد10زبده الوقایع</w:t>
      </w:r>
    </w:p>
    <w:p>
      <w:pPr>
        <w:pStyle w:val="BookText"/>
      </w:pPr>
      <w:r>
        <w:rPr>
          <w:rFonts w:ascii="IRNazanin" w:hAnsi="IRNazanin" w:eastAsia="IRNazanin" w:cs="IRNazanin"/>
          <w:lang w:bidi="fa-IR"/>
          <w:color w:val="111111"/>
          <w:sz w:val="28"/>
          <w:szCs w:val="28"/>
          <w:rtl/>
        </w:rPr>
        <w:t xml:space="preserve">در صفحات : 1517تا1517زبده الوقایع</w:t>
      </w:r>
    </w:p>
    <w:p>
      <w:pPr>
        <w:pStyle w:val="BookText"/>
      </w:pPr>
      <w:r>
        <w:rPr>
          <w:rFonts w:ascii="IRNazanin" w:hAnsi="IRNazanin" w:eastAsia="IRNazanin" w:cs="IRNazanin"/>
          <w:lang w:bidi="fa-IR"/>
          <w:color w:val="111111"/>
          <w:sz w:val="28"/>
          <w:szCs w:val="28"/>
          <w:rtl/>
        </w:rPr>
        <w:t xml:space="preserve">کد دستیابی کتاب : 2642زبده الوقایع</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الوقایع</w:t>
      </w:r>
    </w:p>
    <w:p>
      <w:pPr>
        <w:pStyle w:val="BookText"/>
      </w:pPr>
      <w:r>
        <w:rPr>
          <w:rFonts w:ascii="IRNazanin" w:hAnsi="IRNazanin" w:eastAsia="IRNazanin" w:cs="IRNazanin"/>
          <w:lang w:bidi="fa-IR"/>
          <w:color w:val="111111"/>
          <w:sz w:val="28"/>
          <w:szCs w:val="28"/>
          <w:rtl/>
        </w:rPr>
        <w:t xml:space="preserve">شهر : تهرانزبده الوقایع</w:t>
      </w:r>
    </w:p>
    <w:p>
      <w:pPr>
        <w:pStyle w:val="BookText"/>
      </w:pPr>
      <w:r>
        <w:rPr>
          <w:rFonts w:ascii="IRNazanin" w:hAnsi="IRNazanin" w:eastAsia="IRNazanin" w:cs="IRNazanin"/>
          <w:lang w:bidi="fa-IR"/>
          <w:color w:val="111111"/>
          <w:sz w:val="28"/>
          <w:szCs w:val="28"/>
          <w:rtl/>
        </w:rPr>
        <w:t xml:space="preserve">مولف : میرزاموسی خان طباطبایی انصاریزبده الوقایع</w:t>
      </w:r>
    </w:p>
    <w:p>
      <w:pPr>
        <w:pStyle w:val="BookText"/>
      </w:pPr>
      <w:r>
        <w:rPr>
          <w:rFonts w:ascii="IRNazanin" w:hAnsi="IRNazanin" w:eastAsia="IRNazanin" w:cs="IRNazanin"/>
          <w:lang w:bidi="fa-IR"/>
          <w:color w:val="111111"/>
          <w:sz w:val="28"/>
          <w:szCs w:val="28"/>
          <w:rtl/>
        </w:rPr>
        <w:t xml:space="preserve">کاتب : میرزاموسی خان طباطبایی انصاریزبده الوقایع</w:t>
      </w:r>
    </w:p>
    <w:p>
      <w:pPr>
        <w:pStyle w:val="BookText"/>
      </w:pPr>
      <w:r>
        <w:rPr>
          <w:rFonts w:ascii="IRNazanin" w:hAnsi="IRNazanin" w:eastAsia="IRNazanin" w:cs="IRNazanin"/>
          <w:lang w:bidi="fa-IR"/>
          <w:color w:val="111111"/>
          <w:sz w:val="28"/>
          <w:szCs w:val="28"/>
          <w:rtl/>
        </w:rPr>
        <w:t xml:space="preserve">تاریخ کتابت : روز شنبه 21 ج 2/ 1311 (18 کانون یکم 1309 رومی )زبده الوقایع</w:t>
      </w:r>
    </w:p>
    <w:p>
      <w:pPr>
        <w:pStyle w:val="BookText"/>
      </w:pPr>
      <w:r>
        <w:rPr>
          <w:rFonts w:ascii="IRNazanin" w:hAnsi="IRNazanin" w:eastAsia="IRNazanin" w:cs="IRNazanin"/>
          <w:lang w:bidi="fa-IR"/>
          <w:color w:val="111111"/>
          <w:sz w:val="28"/>
          <w:szCs w:val="28"/>
          <w:rtl/>
        </w:rPr>
        <w:t xml:space="preserve">تاریخ تالیف : 1309زبده الوقایع</w:t>
      </w:r>
    </w:p>
    <w:p>
      <w:pPr>
        <w:pStyle w:val="BookText"/>
      </w:pPr>
      <w:r>
        <w:rPr>
          <w:rFonts w:ascii="IRNazanin" w:hAnsi="IRNazanin" w:eastAsia="IRNazanin" w:cs="IRNazanin"/>
          <w:lang w:bidi="fa-IR"/>
          <w:color w:val="111111"/>
          <w:sz w:val="28"/>
          <w:szCs w:val="28"/>
          <w:rtl/>
        </w:rPr>
        <w:t xml:space="preserve">موضوعات : تاریخ و جغرافیای شهروانزبده الوقایع</w:t>
      </w:r>
    </w:p>
    <w:p>
      <w:pPr>
        <w:pStyle w:val="BookText"/>
      </w:pPr>
      <w:r>
        <w:rPr>
          <w:rFonts w:ascii="IRNazanin" w:hAnsi="IRNazanin" w:eastAsia="IRNazanin" w:cs="IRNazanin"/>
          <w:lang w:bidi="fa-IR"/>
          <w:color w:val="111111"/>
          <w:sz w:val="28"/>
          <w:szCs w:val="28"/>
          <w:rtl/>
        </w:rPr>
        <w:t xml:space="preserve">توضیحات درباره مولف : منشی اول وزارت امورخارجه است -اواین کتاب را زمانی - که در وان وحکاری وتبلیس کارپرداز ایران بوده است نوشتهزبده الوقایع</w:t>
      </w:r>
    </w:p>
    <w:p>
      <w:pPr>
        <w:pStyle w:val="BookText"/>
      </w:pPr>
      <w:r>
        <w:rPr>
          <w:rFonts w:ascii="IRNazanin" w:hAnsi="IRNazanin" w:eastAsia="IRNazanin" w:cs="IRNazanin"/>
          <w:lang w:bidi="fa-IR"/>
          <w:color w:val="111111"/>
          <w:sz w:val="28"/>
          <w:szCs w:val="28"/>
          <w:rtl/>
        </w:rPr>
        <w:t xml:space="preserve">بخش بندی : در 51 فصل و فهرست در آغاز هست .زبده الوقایع</w:t>
      </w:r>
    </w:p>
    <w:p>
      <w:pPr>
        <w:pStyle w:val="BookText"/>
      </w:pPr>
      <w:r>
        <w:rPr>
          <w:rFonts w:ascii="IRNazanin" w:hAnsi="IRNazanin" w:eastAsia="IRNazanin" w:cs="IRNazanin"/>
          <w:lang w:bidi="fa-IR"/>
          <w:color w:val="111111"/>
          <w:sz w:val="28"/>
          <w:szCs w:val="28"/>
          <w:rtl/>
        </w:rPr>
        <w:t xml:space="preserve">همه اطلاعات : 2642 -  نستعلیق   روز شنبه 21 ج 2/ 1311 (18 کانون یکم 1309 رومی ) از خود مولف  ،  عنوان شنگرف  ،  سواد - دستخط ناصرالدین شاه در ستایش این کتاب در پایان هست .  -  12 س 5/ 13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206 گ 5/ 12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کاغذفرنگی - جلد تیماج قهوه ای مقوایی . -  زبده الوقایع  - از  میرزاموسی خان طباطبایی انصاری   منشی اول وزارت امورخارجه است  در -  تاریخ و جغرافیای شهروان  در 51 فصل و فهرست در آغاز هست . اواین کتاب را زمانی - که در وان وحکاری وتبلیس کارپرداز ایران بوده است نوشته  و در  1309 آن را- پرداخته است  کتاب در دیباچه چنین نامیده شده است .  - آغاز :  بسمله عموم خانزادان دولت و پروردگان خوان احسان نعمت را لازم - و واجب است . - انجام :  بتاریخ امروز که یوم شنبه بیست ویکم شهر جمادی الثانیه 1311 مطابق - 18 کانون اول 1309 رومی است باتمام رساند والسلام .زبده الوقایع</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1286" w:name="pg8350_57056"/>
    <w:bookmarkEnd w:id="1286"/>
    <w:p>
      <w:pPr>
        <w:pStyle w:val="Heading3"/>
      </w:pPr>
      <w:bookmarkStart w:id="3287" w:name="_Toc1289"/>
      <w:r>
        <w:t>1283- زبده الوقایع</w:t>
      </w:r>
      <w:bookmarkEnd w:id="328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جلد5زبده الوقایع</w:t>
      </w:r>
    </w:p>
    <w:p>
      <w:pPr>
        <w:pStyle w:val="BookText"/>
      </w:pPr>
      <w:r>
        <w:rPr>
          <w:rFonts w:ascii="IRNazanin" w:hAnsi="IRNazanin" w:eastAsia="IRNazanin" w:cs="IRNazanin"/>
          <w:lang w:bidi="fa-IR"/>
          <w:color w:val="111111"/>
          <w:sz w:val="28"/>
          <w:szCs w:val="28"/>
          <w:rtl/>
        </w:rPr>
        <w:t xml:space="preserve">در صفحات : 35تا39زبده الوقایع</w:t>
      </w:r>
    </w:p>
    <w:p>
      <w:pPr>
        <w:pStyle w:val="BookText"/>
      </w:pPr>
      <w:r>
        <w:rPr>
          <w:rFonts w:ascii="IRNazanin" w:hAnsi="IRNazanin" w:eastAsia="IRNazanin" w:cs="IRNazanin"/>
          <w:lang w:bidi="fa-IR"/>
          <w:color w:val="111111"/>
          <w:sz w:val="28"/>
          <w:szCs w:val="28"/>
          <w:rtl/>
        </w:rPr>
        <w:t xml:space="preserve">کد دستیابی کتاب : 2039 / فزبده الوقایع</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الوقایع</w:t>
      </w:r>
    </w:p>
    <w:p>
      <w:pPr>
        <w:pStyle w:val="BookText"/>
      </w:pPr>
      <w:r>
        <w:rPr>
          <w:rFonts w:ascii="IRNazanin" w:hAnsi="IRNazanin" w:eastAsia="IRNazanin" w:cs="IRNazanin"/>
          <w:lang w:bidi="fa-IR"/>
          <w:color w:val="111111"/>
          <w:sz w:val="28"/>
          <w:szCs w:val="28"/>
          <w:rtl/>
        </w:rPr>
        <w:t xml:space="preserve">شهر : تهرانزبده الوقایع</w:t>
      </w:r>
    </w:p>
    <w:p>
      <w:pPr>
        <w:pStyle w:val="BookText"/>
      </w:pPr>
      <w:r>
        <w:rPr>
          <w:rFonts w:ascii="IRNazanin" w:hAnsi="IRNazanin" w:eastAsia="IRNazanin" w:cs="IRNazanin"/>
          <w:lang w:bidi="fa-IR"/>
          <w:color w:val="111111"/>
          <w:sz w:val="28"/>
          <w:szCs w:val="28"/>
          <w:rtl/>
        </w:rPr>
        <w:t xml:space="preserve">مولف : محتملا موسی بن علیزبده الوقایع</w:t>
      </w:r>
    </w:p>
    <w:p>
      <w:pPr>
        <w:pStyle w:val="BookText"/>
      </w:pPr>
      <w:r>
        <w:rPr>
          <w:rFonts w:ascii="IRNazanin" w:hAnsi="IRNazanin" w:eastAsia="IRNazanin" w:cs="IRNazanin"/>
          <w:lang w:bidi="fa-IR"/>
          <w:color w:val="111111"/>
          <w:sz w:val="28"/>
          <w:szCs w:val="28"/>
          <w:rtl/>
        </w:rPr>
        <w:t xml:space="preserve">کاتب : موسی بن علیزبده الوقایع</w:t>
      </w:r>
    </w:p>
    <w:p>
      <w:pPr>
        <w:pStyle w:val="BookText"/>
      </w:pPr>
      <w:r>
        <w:rPr>
          <w:rFonts w:ascii="IRNazanin" w:hAnsi="IRNazanin" w:eastAsia="IRNazanin" w:cs="IRNazanin"/>
          <w:lang w:bidi="fa-IR"/>
          <w:color w:val="111111"/>
          <w:sz w:val="28"/>
          <w:szCs w:val="28"/>
          <w:rtl/>
        </w:rPr>
        <w:t xml:space="preserve">تاریخ کتابت : 1304 ه.ق.زبده الوقایع</w:t>
      </w:r>
    </w:p>
    <w:p>
      <w:pPr>
        <w:pStyle w:val="BookText"/>
      </w:pPr>
      <w:r>
        <w:rPr>
          <w:rFonts w:ascii="IRNazanin" w:hAnsi="IRNazanin" w:eastAsia="IRNazanin" w:cs="IRNazanin"/>
          <w:lang w:bidi="fa-IR"/>
          <w:color w:val="111111"/>
          <w:sz w:val="28"/>
          <w:szCs w:val="28"/>
          <w:rtl/>
        </w:rPr>
        <w:t xml:space="preserve">تاریخ تالیف : محتملا 1304 ه.ق.زبده الوقایع</w:t>
      </w:r>
    </w:p>
    <w:p>
      <w:pPr>
        <w:pStyle w:val="BookText"/>
      </w:pPr>
      <w:r>
        <w:rPr>
          <w:rFonts w:ascii="IRNazanin" w:hAnsi="IRNazanin" w:eastAsia="IRNazanin" w:cs="IRNazanin"/>
          <w:lang w:bidi="fa-IR"/>
          <w:color w:val="111111"/>
          <w:sz w:val="28"/>
          <w:szCs w:val="28"/>
          <w:rtl/>
        </w:rPr>
        <w:t xml:space="preserve">محل کتابت : وان ازبلاد ترکیه   عثمانیزبده الوقایع</w:t>
      </w:r>
    </w:p>
    <w:p>
      <w:pPr>
        <w:pStyle w:val="BookText"/>
      </w:pPr>
      <w:r>
        <w:rPr>
          <w:rFonts w:ascii="IRNazanin" w:hAnsi="IRNazanin" w:eastAsia="IRNazanin" w:cs="IRNazanin"/>
          <w:lang w:bidi="fa-IR"/>
          <w:color w:val="111111"/>
          <w:sz w:val="28"/>
          <w:szCs w:val="28"/>
          <w:rtl/>
        </w:rPr>
        <w:t xml:space="preserve">موضوعات : تاریخ و جغرافیازبده الوقایع</w:t>
      </w:r>
    </w:p>
    <w:p>
      <w:pPr>
        <w:pStyle w:val="BookText"/>
      </w:pPr>
      <w:r>
        <w:rPr>
          <w:rFonts w:ascii="IRNazanin" w:hAnsi="IRNazanin" w:eastAsia="IRNazanin" w:cs="IRNazanin"/>
          <w:lang w:bidi="fa-IR"/>
          <w:color w:val="111111"/>
          <w:sz w:val="28"/>
          <w:szCs w:val="28"/>
          <w:rtl/>
        </w:rPr>
        <w:t xml:space="preserve">شماره پیشین : 572 / مزبده الوقایع</w:t>
      </w:r>
    </w:p>
    <w:p>
      <w:pPr>
        <w:pStyle w:val="BookText"/>
      </w:pPr>
      <w:r>
        <w:rPr>
          <w:rFonts w:ascii="IRNazanin" w:hAnsi="IRNazanin" w:eastAsia="IRNazanin" w:cs="IRNazanin"/>
          <w:lang w:bidi="fa-IR"/>
          <w:color w:val="111111"/>
          <w:sz w:val="28"/>
          <w:szCs w:val="28"/>
          <w:rtl/>
        </w:rPr>
        <w:t xml:space="preserve">مهدی الیه : اهداء به:   ناصرالدین شاه.زبده الوقایع</w:t>
      </w:r>
    </w:p>
    <w:p>
      <w:pPr>
        <w:pStyle w:val="BookText"/>
      </w:pPr>
      <w:r>
        <w:rPr>
          <w:rFonts w:ascii="IRNazanin" w:hAnsi="IRNazanin" w:eastAsia="IRNazanin" w:cs="IRNazanin"/>
          <w:lang w:bidi="fa-IR"/>
          <w:color w:val="111111"/>
          <w:sz w:val="28"/>
          <w:szCs w:val="28"/>
          <w:rtl/>
        </w:rPr>
        <w:t xml:space="preserve">بخش بندی : نویسنده که از کارپردازان ایرانی سفارت ایران در عثمانی بوده - است این کتاب را در بیان اوضاع جغرافیایی و تاریخی عثمانی در 51 فصل - بدین شرح می پردازد: فصل اول: در تفاصیل دائره بسر حد قطور، - فصل دوم: در اخبار متعلقه بسر حد قطور، فصل سوم: در ادارات دایره - بولایت و ان و اسامی روساء واعضاء، فصل چهارم: در بیان حالات و - طرز رفتار مامورین ملکیه، فصل پنجم: در توضیح قوانین عدلیه و - تعیین مراتب عدالت، فصل ششم: در وضع حالات ضابطان عدلیه که - ضبطیه ها و در درجه دویم عسکریه هستند، فصل هفتم: در تشریح اداره - مالیه و طرز تحصیل مالیات و رساندن مقرریها، فصل هشتم: در توضیح - احوالات مجمله عموم مامورین ملکیه و عدلیه و مالیه و ضابطان، - فصل نهم: در تطبیق وجوه عثمانی با وجوه رایجه ایران، فصل دهم: - در تشخیص واردات مالیه و ان و مخارج آن، فصل یازدهم: در تعیین - مقدار ادخالات و اخراجات گمرکات و ان و مصارف آن، فصل دوازدهم: - در بیان موجبات موانع و منافع خزانه عثمانی، فصل سیزدهم: در - تعریف قصبه و ان و تفاصیل دایره با آن، فصل چهاردهم: در تعیین طول - و عرض قصبه و ان و باغات بیرون شهر، فصل پانزدهم: در مفردات - قلعه و ان و تفاصیل متعلقه بان، فصل شانزدهم: در بیان قلعه قدیم و ان، - فصل هفدهم: در تعریف دریاچه و ان و تعیین طول و عرض آن، - فصل هیجدهم: در تعداد محلات خانهای بلده و ان، فصل نوزدهم: - در اشاره بنفوس و سکنه بلده و ان از اسلام و خرستیان، فصل بیستم: در - بیان نسبت موسومیت بعضی محلات و ان باسامی حالیه، فصل بیست و یکم: - در شماره قضاهای نواحی ولایات و ان، فصل بیست و دوم: در تعداد - اسامی قراء اطراف و قضاهای نواحی ولایت و ان و مقدار نفوس سکنه - آنجاها، فصل بیست و سیم: در بیان نسبت موسومیت بعضی قراء - باسامی حالیه، فصل بیست و چهارم: در وضع حالات اهالی قراء و - زراعت، فصل بیست و پنجم: در تشریح احوالات مجمله عشرت یزیدی - و بیان مذهب آنها، فصل بیست و ششم: در توضیح حالات کلیه اکراد، - فصل بیست و هفتم: در شماره خیام ونفوس و ایلات و صفحات آن، - فصل بیست و هشتم: تعداد عشایر سکنه ولایت وان و اسامی روسای - آنها، فصل بیست و نهم: در تشکیل هیئت عمومیه ولایت و ان، - فصل سی ام: در تعداد قضاهای نواحی ولایات حکاری و تفصیل متعلقه - بان، فصل سی و یکم: در شماره قراء اطراف و قضاهای ولایت حکاری - و تعداد نفوس سکنه آنجاها، فصل سی و دوم: در تعداد ایالات سکنه - ولایت حکاری و اسامی روسای آنها، فصل سی و سوم: در تشکیل هیئت - عمومیه ولایت حکاری، فصل سی و چهارم: در تطبیق اوایل کارهای - حکومتی با حالت حالیه، فصل سی و پنجم: در تشخیص درجه امنیت - و محافظ مملکت، فصل سی و ششم: در ذکر حالات معضله ارامنه و - تفصیل فرق و مناقضت فیمابین آنها و ملت اسلام، فصل سی و هفتم: - در بیان آثار جدید و ان، فصل سی و هشتم: در ذکر آثار عتیقه و ان از - قبیل مساجد و کلیساها و تاریخ ابنیه و ذکر اشیاء ... فصل سی و نهم: - در بیان تعلیم و تدریس فنون ملکیه و ملیه و درجه ترقی علوم، فصل چهلم: - در تعداد مکاتب امیریه و ملیه و مصارف و وضع حالات آنها، فصل چهل - و یکم: در بیان امور متعلقه بتجارت، فصل چهل و دوم: در ذکر صنایع - معموله اهالی و ان، فصل چهل و سوم: در ذکر زراعت آنجا، فصل چهل - و چهارم: در وضع قونسولگریهای دول معظمه دوران، فصل چهل و پنجم: - در تفصیل اداره عسکریه و تعداد عساکر وجبه خانه و قورخانه و ذخایر مهمات - ولایت و ان و حکاری و تبلیس و سنجاغ بایزید، فصل چهل و ششم: در بیان - تعداد عساکر روسیه که در حالت حالیه در سرحدات نزدیک بخاک عثمانی در - وجود هستند، فصل چهل و هفتم: در تشخیص فصول اربعه و اشجار و - حبوبات و ان، فصل چهل و هشتم: در بیان حالات اهالی و شماره - خانواده های وان، فصل چهل و نهم: در بیان اشکال البسه اهالی وان، - فصل پنجاهم: در توضیح اداره توتون که رژی مینامند، فصل - پنجاه و یکم: در تعریف طیور و حیواناتی که ممتاز از سایر انواع خود - هستند.زبده الوقایع</w:t>
      </w:r>
    </w:p>
    <w:p>
      <w:pPr>
        <w:pStyle w:val="BookText"/>
      </w:pPr>
      <w:r>
        <w:rPr>
          <w:rFonts w:ascii="IRNazanin" w:hAnsi="IRNazanin" w:eastAsia="IRNazanin" w:cs="IRNazanin"/>
          <w:lang w:bidi="fa-IR"/>
          <w:color w:val="111111"/>
          <w:sz w:val="28"/>
          <w:szCs w:val="28"/>
          <w:rtl/>
        </w:rPr>
        <w:t xml:space="preserve">همه اطلاعات : 2039 / ف   ( تاریخ و جغرافیا )  -  زبده الوقایع  -  از:  محتملا موسی بن علی ، زمان تالیف:  محتملا 1304 ه.ق.  ،  اهداء به: - ناصرالدین شاه.  -  نویسنده که از کارپردازان ایرانی سفارت ایران در عثمانی بوده - است این کتاب را در بیان اوضاع جغرافیایی و تاریخی عثمانی در 51 فصل - بدین شرح می پردازد: فصل اول: در تفاصیل دائره بسر حد قطور، - فصل دوم: در اخبار متعلقه بسر حد قطور، فصل سوم: در ادارات دایره - بولایت و ان و اسامی روساء واعضاء، فصل چهارم: در بیان حالات و - طرز رفتار مامورین ملکیه، فصل پنجم: در توضیح قوانین عدلیه و - تعیین مراتب عدالت، فصل ششم: در وضع حالات ضابطان عدلیه که - ضبطیه ها و در درجه دویم عسکریه هستند، فصل هفتم: در تشریح اداره - مالیه و طرز تحصیل مالیات و رساندن مقرریها، فصل هشتم: در توضیح - احوالات مجمله عموم مامورین ملکیه و عدلیه و مالیه و ضابطان، - فصل نهم: در تطبیق وجوه عثمانی با وجوه رایجه ایران، فصل دهم: - در تشخیص واردات مالیه و ان و مخارج آن، فصل یازدهم: در تعیین - مقدار ادخالات و اخراجات گمرکات و ان و مصارف آن، فصل دوازدهم: - در بیان موجبات موانع و منافع خزانه عثمانی، فصل سیزدهم: در - تعریف قصبه و ان و تفاصیل دایره با آن، فصل چهاردهم: در تعیین طول - و عرض قصبه و ان و باغات بیرون شهر، فصل پانزدهم: در مفردات - قلعه و ان و تفاصیل متعلقه بان، فصل شانزدهم: در بیان قلعه قدیم و ان، - فصل هفدهم: در تعریف دریاچه و ان و تعیین طول و عرض آن، - فصل هیجدهم: در تعداد محلات خانهای بلده و ان، فصل نوزدهم: - در اشاره بنفوس و سکنه بلده و ان از اسلام و خرستیان، فصل بیستم: در - بیان نسبت موسومیت بعضی محلات و ان باسامی حالیه، فصل بیست و یکم: - در شماره قضاهای نواحی ولایات و ان، فصل بیست و دوم: در تعداد - اسامی قراء اطراف و قضاهای نواحی ولایت و ان و مقدار نفوس سکنه - آنجاها، فصل بیست و سیم: در بیان نسبت موسومیت بعضی قراء - باسامی حالیه، فصل بیست و چهارم: در وضع حالات اهالی قراء و - زراعت، فصل بیست و پنجم: در تشریح احوالات مجمله عشرت یزیدی - و بیان مذهب آنها، فصل بیست و ششم: در توضیح حالات کلیه اکراد، - فصل بیست و هفتم: در شماره خیام ونفوس و ایلات و صفحات آن، - فصل بیست و هشتم: تعداد عشایر سکنه ولایت وان و اسامی روسای - آنها، فصل بیست و نهم: در تشکیل هیئت عمومیه ولایت و ان، - فصل سی ام: در تعداد قضاهای نواحی ولایات حکاری و تفصیل متعلقه - بان، فصل سی و یکم: در شماره قراء اطراف و قضاهای ولایت حکاری - و تعداد نفوس سکنه آنجاها، فصل سی و دوم: در تعداد ایالات سکنه - ولایت حکاری و اسامی روسای آنها، فصل سی و سوم: در تشکیل هیئت - عمومیه ولایت حکاری، فصل سی و چهارم: در تطبیق اوایل کارهای - حکومتی با حالت حالیه، فصل سی و پنجم: در تشخیص درجه امنیت - و محافظ مملکت، فصل سی و ششم: در ذکر حالات معضله ارامنه و - تفصیل فرق و مناقضت فیمابین آنها و ملت اسلام، فصل سی و هفتم: - در بیان آثار جدید و ان، فصل سی و هشتم: در ذکر آثار عتیقه و ان از - قبیل مساجد و کلیساها و تاریخ ابنیه و ذکر اشیاء ... فصل سی و نهم: - در بیان تعلیم و تدریس فنون ملکیه و ملیه و درجه ترقی علوم، فصل چهلم: - در تعداد مکاتب امیریه و ملیه و مصارف و وضع حالات آنها، فصل چهل - و یکم: در بیان امور متعلقه بتجارت، فصل چهل و دوم: در ذکر صنایع - معموله اهالی و ان، فصل چهل و سوم: در ذکر زراعت آنجا، فصل چهل - و چهارم: در وضع قونسولگریهای دول معظمه دوران، فصل چهل و پنجم: - در تفصیل اداره عسکریه و تعداد عساکر وجبه خانه و قورخانه و ذخایر مهمات - ولایت و ان و حکاری و تبلیس و سنجاغ بایزید، فصل چهل و ششم: در بیان - تعداد عساکر روسیه که در حالت حالیه در سرحدات نزدیک بخاک عثمانی در - وجود هستند، فصل چهل و هفتم: در تشخیص فصول اربعه و اشجار و - حبوبات و ان، فصل چهل و هشتم: در بیان حالات اهالی و شماره - خانواده های وان، فصل چهل و نهم: در بیان اشکال البسه اهالی وان، - فصل پنجاهم: در توضیح اداره توتون که رژی مینامند، فصل - پنجاه و یکم: در تعریف طیور و حیواناتی که ممتاز از سایر انواع خود - هستند.  - آغاز:  خورشید سپهر عز و تمکین، بسمله، عموم خانزادان دولت و - پروردگان خوان احسان قسمت را لازم و واجب است.  - پایان:  و هر ساله مقدار کثیری از آنها را باسلامبول و فرنگستان و سایر - ممالک می برند.  -   شکسته نستعلیق  ،  1304 ه.ق.  ،  موسی بن علی  ،  وان ازبلاد ترکیه - عثمانی ، ناصرالدین شاه،  سرفصلها با مرکب قرمز و آبی، سرلوحه مذهب زر - و شنجرف و لاجورد و سبز، روی پاره ای از کلمات با مرکب قرمز خط کشی شده - - جلد: مقوائی، عطف و گوشه تیماج قرمز، 190 </w:t>
      </w:r>
      <w:r>
        <w:rPr>
          <w:rFonts w:ascii="Times New Roman" w:hAnsi="Times New Roman" w:eastAsia="Times New Roman" w:cs="Times New Roman"/>
          <w:lang w:val="en-US" w:bidi="en-US"/>
          <w:color w:val="111111"/>
          <w:sz w:val="28"/>
          <w:szCs w:val="28"/>
          <w:rtl/>
        </w:rPr>
        <w:t xml:space="preserve">× 260.</w:t>
      </w:r>
      <w:r>
        <w:rPr>
          <w:rFonts w:ascii="IRNazanin" w:hAnsi="IRNazanin" w:eastAsia="IRNazanin" w:cs="IRNazanin"/>
          <w:lang w:bidi="fa-IR"/>
          <w:color w:val="111111"/>
          <w:sz w:val="28"/>
          <w:szCs w:val="28"/>
          <w:rtl/>
        </w:rPr>
        <w:t xml:space="preserve">زبده الوقایع</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1287" w:name="pg8350_57057"/>
    <w:bookmarkEnd w:id="1287"/>
    <w:p>
      <w:pPr>
        <w:pStyle w:val="Heading3"/>
      </w:pPr>
      <w:bookmarkStart w:id="3288" w:name="_Toc1290"/>
      <w:r>
        <w:t>1284- زبده حیدر ابن محمد</w:t>
      </w:r>
      <w:bookmarkEnd w:id="328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دفتر5زبده حیدر ابن محمد</w:t>
      </w:r>
    </w:p>
    <w:p>
      <w:pPr>
        <w:pStyle w:val="BookText"/>
      </w:pPr>
      <w:r>
        <w:rPr>
          <w:rFonts w:ascii="IRNazanin" w:hAnsi="IRNazanin" w:eastAsia="IRNazanin" w:cs="IRNazanin"/>
          <w:lang w:bidi="fa-IR"/>
          <w:color w:val="111111"/>
          <w:sz w:val="28"/>
          <w:szCs w:val="28"/>
          <w:rtl/>
        </w:rPr>
        <w:t xml:space="preserve">در صفحات : 681تا681زبده حیدر ابن محمد</w:t>
      </w:r>
    </w:p>
    <w:p>
      <w:pPr>
        <w:pStyle w:val="BookText"/>
      </w:pPr>
      <w:r>
        <w:rPr>
          <w:rFonts w:ascii="IRNazanin" w:hAnsi="IRNazanin" w:eastAsia="IRNazanin" w:cs="IRNazanin"/>
          <w:lang w:bidi="fa-IR"/>
          <w:color w:val="111111"/>
          <w:sz w:val="28"/>
          <w:szCs w:val="28"/>
          <w:rtl/>
        </w:rPr>
        <w:t xml:space="preserve">کد دستیابی کتاب : ( ریو </w:t>
      </w:r>
      <w:r>
        <w:rPr>
          <w:rFonts w:ascii="Times New Roman" w:hAnsi="Times New Roman" w:eastAsia="Times New Roman" w:cs="Times New Roman"/>
          <w:lang w:val="en-US" w:bidi="en-US"/>
          <w:color w:val="111111"/>
          <w:sz w:val="28"/>
          <w:szCs w:val="28"/>
          <w:rtl/>
        </w:rPr>
        <w:t xml:space="preserve">a 31 ) .</w:t>
      </w:r>
      <w:r>
        <w:rPr>
          <w:rFonts w:ascii="IRNazanin" w:hAnsi="IRNazanin" w:eastAsia="IRNazanin" w:cs="IRNazanin"/>
          <w:lang w:bidi="fa-IR"/>
          <w:color w:val="111111"/>
          <w:sz w:val="28"/>
          <w:szCs w:val="28"/>
          <w:rtl/>
        </w:rPr>
        <w:t xml:space="preserve">زبده حیدر ابن محمد</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(لندن)زبده حیدر ابن محمد</w:t>
      </w:r>
    </w:p>
    <w:p>
      <w:pPr>
        <w:pStyle w:val="BookText"/>
      </w:pPr>
      <w:r>
        <w:rPr>
          <w:rFonts w:ascii="IRNazanin" w:hAnsi="IRNazanin" w:eastAsia="IRNazanin" w:cs="IRNazanin"/>
          <w:lang w:bidi="fa-IR"/>
          <w:color w:val="111111"/>
          <w:sz w:val="28"/>
          <w:szCs w:val="28"/>
          <w:rtl/>
        </w:rPr>
        <w:t xml:space="preserve">شهر : لندنزبده حیدر ابن محمد</w:t>
      </w:r>
    </w:p>
    <w:p>
      <w:pPr>
        <w:pStyle w:val="BookText"/>
      </w:pPr>
      <w:r>
        <w:rPr>
          <w:rFonts w:ascii="IRNazanin" w:hAnsi="IRNazanin" w:eastAsia="IRNazanin" w:cs="IRNazanin"/>
          <w:lang w:bidi="fa-IR"/>
          <w:color w:val="111111"/>
          <w:sz w:val="28"/>
          <w:szCs w:val="28"/>
          <w:rtl/>
        </w:rPr>
        <w:t xml:space="preserve">همه اطلاعات : 5 -   زبده حیدر ابن محمد   ( ریو </w:t>
      </w:r>
      <w:r>
        <w:rPr>
          <w:rFonts w:ascii="Times New Roman" w:hAnsi="Times New Roman" w:eastAsia="Times New Roman" w:cs="Times New Roman"/>
          <w:lang w:val="en-US" w:bidi="en-US"/>
          <w:color w:val="111111"/>
          <w:sz w:val="28"/>
          <w:szCs w:val="28"/>
          <w:rtl/>
        </w:rPr>
        <w:t xml:space="preserve">a 31 ) .</w:t>
      </w:r>
      <w:r>
        <w:rPr>
          <w:rFonts w:ascii="IRNazanin" w:hAnsi="IRNazanin" w:eastAsia="IRNazanin" w:cs="IRNazanin"/>
          <w:lang w:bidi="fa-IR"/>
          <w:color w:val="111111"/>
          <w:sz w:val="28"/>
          <w:szCs w:val="28"/>
          <w:rtl/>
        </w:rPr>
        <w:t xml:space="preserve">زبده حیدر ابن محمد</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bookmarkStart w:id="1288" w:name="pg8350_57058"/>
    <w:bookmarkEnd w:id="1288"/>
    <w:p>
      <w:pPr>
        <w:pStyle w:val="Heading3"/>
      </w:pPr>
      <w:bookmarkStart w:id="3289" w:name="_Toc1291"/>
      <w:r>
        <w:t>1285- زبده رمل</w:t>
      </w:r>
      <w:bookmarkEnd w:id="3289"/>
    </w:p>
    <w:p>
      <w:pPr>
        <w:pStyle w:val="BookText"/>
      </w:pPr>
      <w:r>
        <w:rPr>
          <w:rFonts w:ascii="IRNazanin" w:hAnsi="IRNazanin" w:eastAsia="IRNazanin" w:cs="IRNazanin"/>
          <w:lang w:bidi="fa-IR"/>
          <w:color w:val="111111"/>
          <w:sz w:val="28"/>
          <w:szCs w:val="28"/>
          <w:rtl/>
        </w:rPr>
        <w:t xml:space="preserve">اطلاعات مجموعه : زبده رمل</w:t>
      </w:r>
    </w:p>
    <w:p>
      <w:pPr>
        <w:pStyle w:val="BookText"/>
      </w:pPr>
      <w:r>
        <w:rPr>
          <w:rFonts w:ascii="IRNazanin" w:hAnsi="IRNazanin" w:eastAsia="IRNazanin" w:cs="IRNazanin"/>
          <w:lang w:bidi="fa-IR"/>
          <w:color w:val="111111"/>
          <w:sz w:val="28"/>
          <w:szCs w:val="28"/>
          <w:rtl/>
        </w:rPr>
        <w:t xml:space="preserve">در صفحات : 843تا845زبده رمل</w:t>
      </w:r>
    </w:p>
    <w:p>
      <w:pPr>
        <w:pStyle w:val="BookText"/>
      </w:pPr>
      <w:r>
        <w:rPr>
          <w:rFonts w:ascii="IRNazanin" w:hAnsi="IRNazanin" w:eastAsia="IRNazanin" w:cs="IRNazanin"/>
          <w:lang w:bidi="fa-IR"/>
          <w:color w:val="111111"/>
          <w:sz w:val="28"/>
          <w:szCs w:val="28"/>
          <w:rtl/>
        </w:rPr>
        <w:t xml:space="preserve">کد دستیابی کتاب : 246زبده رمل</w:t>
      </w:r>
    </w:p>
    <w:p>
      <w:pPr>
        <w:pStyle w:val="BookText"/>
      </w:pPr>
      <w:r>
        <w:rPr>
          <w:rFonts w:ascii="IRNazanin" w:hAnsi="IRNazanin" w:eastAsia="IRNazanin" w:cs="IRNazanin"/>
          <w:lang w:bidi="fa-IR"/>
          <w:color w:val="111111"/>
          <w:sz w:val="28"/>
          <w:szCs w:val="28"/>
          <w:rtl/>
        </w:rPr>
        <w:t xml:space="preserve">همه اطلاعات : مجموعه  ( 246 )زبده رمل</w:t>
      </w:r>
    </w:p>
    <w:p>
      <w:pPr>
        <w:pStyle w:val="BookText"/>
      </w:pPr>
      <w:r>
        <w:rPr>
          <w:rFonts w:ascii="IRNazanin" w:hAnsi="IRNazanin" w:eastAsia="IRNazanin" w:cs="IRNazanin"/>
          <w:lang w:bidi="fa-IR"/>
          <w:color w:val="111111"/>
          <w:sz w:val="28"/>
          <w:szCs w:val="28"/>
          <w:rtl/>
        </w:rPr>
        <w:t xml:space="preserve">تمام مجلدات این مجموعه : زبده رمل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رمل</w:t>
      </w:r>
    </w:p>
    <w:p>
      <w:pPr>
        <w:pStyle w:val="BookText"/>
      </w:pPr>
      <w:r>
        <w:rPr>
          <w:rFonts w:ascii="IRNazanin" w:hAnsi="IRNazanin" w:eastAsia="IRNazanin" w:cs="IRNazanin"/>
          <w:lang w:bidi="fa-IR"/>
          <w:color w:val="111111"/>
          <w:sz w:val="28"/>
          <w:szCs w:val="28"/>
          <w:rtl/>
        </w:rPr>
        <w:t xml:space="preserve">در صفحات : 845تا845زبده رمل</w:t>
      </w:r>
    </w:p>
    <w:p>
      <w:pPr>
        <w:pStyle w:val="BookText"/>
      </w:pPr>
      <w:r>
        <w:rPr>
          <w:rFonts w:ascii="IRNazanin" w:hAnsi="IRNazanin" w:eastAsia="IRNazanin" w:cs="IRNazanin"/>
          <w:lang w:bidi="fa-IR"/>
          <w:color w:val="111111"/>
          <w:sz w:val="28"/>
          <w:szCs w:val="28"/>
          <w:rtl/>
        </w:rPr>
        <w:t xml:space="preserve">ردیف کتاب   : 7زبده رمل</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نجفزبده رمل</w:t>
      </w:r>
    </w:p>
    <w:p>
      <w:pPr>
        <w:pStyle w:val="BookText"/>
      </w:pPr>
      <w:r>
        <w:rPr>
          <w:rFonts w:ascii="IRNazanin" w:hAnsi="IRNazanin" w:eastAsia="IRNazanin" w:cs="IRNazanin"/>
          <w:lang w:bidi="fa-IR"/>
          <w:color w:val="111111"/>
          <w:sz w:val="28"/>
          <w:szCs w:val="28"/>
          <w:rtl/>
        </w:rPr>
        <w:t xml:space="preserve">شهر : نجفزبده رمل</w:t>
      </w:r>
    </w:p>
    <w:p>
      <w:pPr>
        <w:pStyle w:val="BookText"/>
      </w:pPr>
      <w:r>
        <w:rPr>
          <w:rFonts w:ascii="IRNazanin" w:hAnsi="IRNazanin" w:eastAsia="IRNazanin" w:cs="IRNazanin"/>
          <w:lang w:bidi="fa-IR"/>
          <w:color w:val="111111"/>
          <w:sz w:val="28"/>
          <w:szCs w:val="28"/>
          <w:rtl/>
        </w:rPr>
        <w:t xml:space="preserve">کاتب : محمد معینزبده رمل</w:t>
      </w:r>
    </w:p>
    <w:p>
      <w:pPr>
        <w:pStyle w:val="BookText"/>
      </w:pPr>
      <w:r>
        <w:rPr>
          <w:rFonts w:ascii="IRNazanin" w:hAnsi="IRNazanin" w:eastAsia="IRNazanin" w:cs="IRNazanin"/>
          <w:lang w:bidi="fa-IR"/>
          <w:color w:val="111111"/>
          <w:sz w:val="28"/>
          <w:szCs w:val="28"/>
          <w:rtl/>
        </w:rPr>
        <w:t xml:space="preserve">تاریخ تالیف : 706 یا 716زبده رمل</w:t>
      </w:r>
    </w:p>
    <w:p>
      <w:pPr>
        <w:pStyle w:val="BookText"/>
      </w:pPr>
      <w:r>
        <w:rPr>
          <w:rFonts w:ascii="IRNazanin" w:hAnsi="IRNazanin" w:eastAsia="IRNazanin" w:cs="IRNazanin"/>
          <w:lang w:bidi="fa-IR"/>
          <w:color w:val="111111"/>
          <w:sz w:val="28"/>
          <w:szCs w:val="28"/>
          <w:rtl/>
        </w:rPr>
        <w:t xml:space="preserve">منابع دیگر : ( ذریعه 12/28 )زبده رمل</w:t>
      </w:r>
    </w:p>
    <w:p>
      <w:pPr>
        <w:pStyle w:val="BookText"/>
      </w:pPr>
      <w:r>
        <w:rPr>
          <w:rFonts w:ascii="IRNazanin" w:hAnsi="IRNazanin" w:eastAsia="IRNazanin" w:cs="IRNazanin"/>
          <w:lang w:bidi="fa-IR"/>
          <w:color w:val="111111"/>
          <w:sz w:val="28"/>
          <w:szCs w:val="28"/>
          <w:rtl/>
        </w:rPr>
        <w:t xml:space="preserve">همه اطلاعات : 7 -   زبده رمل   محمد معین   ( ذریعه 12/28 )  تاریخ نظم   706 یا 716  ، نوشته همو - در همان سال .زبده رمل</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1289" w:name="pg8350_57059"/>
    <w:bookmarkEnd w:id="1289"/>
    <w:p>
      <w:pPr>
        <w:pStyle w:val="Heading3"/>
      </w:pPr>
      <w:bookmarkStart w:id="3290" w:name="_Toc1292"/>
      <w:r>
        <w:t>1286- زبده رمل</w:t>
      </w:r>
      <w:bookmarkEnd w:id="3290"/>
    </w:p>
    <w:p>
      <w:pPr>
        <w:pStyle w:val="BookText"/>
      </w:pPr>
      <w:r>
        <w:rPr>
          <w:rFonts w:ascii="IRNazanin" w:hAnsi="IRNazanin" w:eastAsia="IRNazanin" w:cs="IRNazanin"/>
          <w:lang w:bidi="fa-IR"/>
          <w:color w:val="111111"/>
          <w:sz w:val="28"/>
          <w:szCs w:val="28"/>
          <w:rtl/>
        </w:rPr>
        <w:t xml:space="preserve">اطلاعات مجموعه : زبده رمل</w:t>
      </w:r>
    </w:p>
    <w:p>
      <w:pPr>
        <w:pStyle w:val="BookText"/>
      </w:pPr>
      <w:r>
        <w:rPr>
          <w:rFonts w:ascii="IRNazanin" w:hAnsi="IRNazanin" w:eastAsia="IRNazanin" w:cs="IRNazanin"/>
          <w:lang w:bidi="fa-IR"/>
          <w:color w:val="111111"/>
          <w:sz w:val="28"/>
          <w:szCs w:val="28"/>
          <w:rtl/>
        </w:rPr>
        <w:t xml:space="preserve">در صفحات : 841تا841زبده رمل</w:t>
      </w:r>
    </w:p>
    <w:p>
      <w:pPr>
        <w:pStyle w:val="BookText"/>
      </w:pPr>
      <w:r>
        <w:rPr>
          <w:rFonts w:ascii="IRNazanin" w:hAnsi="IRNazanin" w:eastAsia="IRNazanin" w:cs="IRNazanin"/>
          <w:lang w:bidi="fa-IR"/>
          <w:color w:val="111111"/>
          <w:sz w:val="28"/>
          <w:szCs w:val="28"/>
          <w:rtl/>
        </w:rPr>
        <w:t xml:space="preserve">کد دستیابی کتاب : 209زبده رمل</w:t>
      </w:r>
    </w:p>
    <w:p>
      <w:pPr>
        <w:pStyle w:val="BookText"/>
      </w:pPr>
      <w:r>
        <w:rPr>
          <w:rFonts w:ascii="IRNazanin" w:hAnsi="IRNazanin" w:eastAsia="IRNazanin" w:cs="IRNazanin"/>
          <w:lang w:bidi="fa-IR"/>
          <w:color w:val="111111"/>
          <w:sz w:val="28"/>
          <w:szCs w:val="28"/>
          <w:rtl/>
        </w:rPr>
        <w:t xml:space="preserve">همه اطلاعات : مجموعه  ( 209 )زبده رمل</w:t>
      </w:r>
    </w:p>
    <w:p>
      <w:pPr>
        <w:pStyle w:val="BookText"/>
      </w:pPr>
      <w:r>
        <w:rPr>
          <w:rFonts w:ascii="IRNazanin" w:hAnsi="IRNazanin" w:eastAsia="IRNazanin" w:cs="IRNazanin"/>
          <w:lang w:bidi="fa-IR"/>
          <w:color w:val="111111"/>
          <w:sz w:val="28"/>
          <w:szCs w:val="28"/>
          <w:rtl/>
        </w:rPr>
        <w:t xml:space="preserve">تمام مجلدات این مجموعه : زبده رمل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رمل</w:t>
      </w:r>
    </w:p>
    <w:p>
      <w:pPr>
        <w:pStyle w:val="BookText"/>
      </w:pPr>
      <w:r>
        <w:rPr>
          <w:rFonts w:ascii="IRNazanin" w:hAnsi="IRNazanin" w:eastAsia="IRNazanin" w:cs="IRNazanin"/>
          <w:lang w:bidi="fa-IR"/>
          <w:color w:val="111111"/>
          <w:sz w:val="28"/>
          <w:szCs w:val="28"/>
          <w:rtl/>
        </w:rPr>
        <w:t xml:space="preserve">در صفحات : 841تا841زبده رمل</w:t>
      </w:r>
    </w:p>
    <w:p>
      <w:pPr>
        <w:pStyle w:val="BookText"/>
      </w:pPr>
      <w:r>
        <w:rPr>
          <w:rFonts w:ascii="IRNazanin" w:hAnsi="IRNazanin" w:eastAsia="IRNazanin" w:cs="IRNazanin"/>
          <w:lang w:bidi="fa-IR"/>
          <w:color w:val="111111"/>
          <w:sz w:val="28"/>
          <w:szCs w:val="28"/>
          <w:rtl/>
        </w:rPr>
        <w:t xml:space="preserve">ردیف کتاب   : 1زبده رمل</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نجفزبده رمل</w:t>
      </w:r>
    </w:p>
    <w:p>
      <w:pPr>
        <w:pStyle w:val="BookText"/>
      </w:pPr>
      <w:r>
        <w:rPr>
          <w:rFonts w:ascii="IRNazanin" w:hAnsi="IRNazanin" w:eastAsia="IRNazanin" w:cs="IRNazanin"/>
          <w:lang w:bidi="fa-IR"/>
          <w:color w:val="111111"/>
          <w:sz w:val="28"/>
          <w:szCs w:val="28"/>
          <w:rtl/>
        </w:rPr>
        <w:t xml:space="preserve">شهر : نجفزبده رمل</w:t>
      </w:r>
    </w:p>
    <w:p>
      <w:pPr>
        <w:pStyle w:val="BookText"/>
      </w:pPr>
      <w:r>
        <w:rPr>
          <w:rFonts w:ascii="IRNazanin" w:hAnsi="IRNazanin" w:eastAsia="IRNazanin" w:cs="IRNazanin"/>
          <w:lang w:bidi="fa-IR"/>
          <w:color w:val="111111"/>
          <w:sz w:val="28"/>
          <w:szCs w:val="28"/>
          <w:rtl/>
        </w:rPr>
        <w:t xml:space="preserve">مولف : محمد معینزبده رمل</w:t>
      </w:r>
    </w:p>
    <w:p>
      <w:pPr>
        <w:pStyle w:val="BookText"/>
      </w:pPr>
      <w:r>
        <w:rPr>
          <w:rFonts w:ascii="IRNazanin" w:hAnsi="IRNazanin" w:eastAsia="IRNazanin" w:cs="IRNazanin"/>
          <w:lang w:bidi="fa-IR"/>
          <w:color w:val="111111"/>
          <w:sz w:val="28"/>
          <w:szCs w:val="28"/>
          <w:rtl/>
        </w:rPr>
        <w:t xml:space="preserve">منابع دیگر : ( ذریعه 12/28 )زبده رمل</w:t>
      </w:r>
    </w:p>
    <w:p>
      <w:pPr>
        <w:pStyle w:val="BookText"/>
      </w:pPr>
      <w:r>
        <w:rPr>
          <w:rFonts w:ascii="IRNazanin" w:hAnsi="IRNazanin" w:eastAsia="IRNazanin" w:cs="IRNazanin"/>
          <w:lang w:bidi="fa-IR"/>
          <w:color w:val="111111"/>
          <w:sz w:val="28"/>
          <w:szCs w:val="28"/>
          <w:rtl/>
        </w:rPr>
        <w:t xml:space="preserve">همه اطلاعات : 1 -   زبده رمل   ( ذریعه 12/28 )  از   محمد معین  - آغاز :   هر که را عقل راهبر باشد  ،  10 برگزبده رمل</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1290" w:name="pg8350_57060"/>
    <w:bookmarkEnd w:id="1290"/>
    <w:p>
      <w:pPr>
        <w:pStyle w:val="Heading3"/>
      </w:pPr>
      <w:bookmarkStart w:id="3291" w:name="_Toc1293"/>
      <w:r>
        <w:t>1287- زبده رمل</w:t>
      </w:r>
      <w:bookmarkEnd w:id="329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جلد12زبده رمل</w:t>
      </w:r>
    </w:p>
    <w:p>
      <w:pPr>
        <w:pStyle w:val="BookText"/>
      </w:pPr>
      <w:r>
        <w:rPr>
          <w:rFonts w:ascii="IRNazanin" w:hAnsi="IRNazanin" w:eastAsia="IRNazanin" w:cs="IRNazanin"/>
          <w:lang w:bidi="fa-IR"/>
          <w:color w:val="111111"/>
          <w:sz w:val="28"/>
          <w:szCs w:val="28"/>
          <w:rtl/>
        </w:rPr>
        <w:t xml:space="preserve">در صفحات : 2699تا2701زبده رمل</w:t>
      </w:r>
    </w:p>
    <w:p>
      <w:pPr>
        <w:pStyle w:val="BookText"/>
      </w:pPr>
      <w:r>
        <w:rPr>
          <w:rFonts w:ascii="IRNazanin" w:hAnsi="IRNazanin" w:eastAsia="IRNazanin" w:cs="IRNazanin"/>
          <w:lang w:bidi="fa-IR"/>
          <w:color w:val="111111"/>
          <w:sz w:val="28"/>
          <w:szCs w:val="28"/>
          <w:rtl/>
        </w:rPr>
        <w:t xml:space="preserve">کد دستیابی کتاب : 3695زبده رمل</w:t>
      </w:r>
    </w:p>
    <w:p>
      <w:pPr>
        <w:pStyle w:val="BookText"/>
      </w:pPr>
      <w:r>
        <w:rPr>
          <w:rFonts w:ascii="IRNazanin" w:hAnsi="IRNazanin" w:eastAsia="IRNazanin" w:cs="IRNazanin"/>
          <w:lang w:bidi="fa-IR"/>
          <w:color w:val="111111"/>
          <w:sz w:val="28"/>
          <w:szCs w:val="28"/>
          <w:rtl/>
        </w:rPr>
        <w:t xml:space="preserve">زبان کتاب : بفارسیزبده رمل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رمل</w:t>
      </w:r>
    </w:p>
    <w:p>
      <w:pPr>
        <w:pStyle w:val="BookText"/>
      </w:pPr>
      <w:r>
        <w:rPr>
          <w:rFonts w:ascii="IRNazanin" w:hAnsi="IRNazanin" w:eastAsia="IRNazanin" w:cs="IRNazanin"/>
          <w:lang w:bidi="fa-IR"/>
          <w:color w:val="111111"/>
          <w:sz w:val="28"/>
          <w:szCs w:val="28"/>
          <w:rtl/>
        </w:rPr>
        <w:t xml:space="preserve">شهر : تهرانزبده رمل</w:t>
      </w:r>
    </w:p>
    <w:p>
      <w:pPr>
        <w:pStyle w:val="BookText"/>
      </w:pPr>
      <w:r>
        <w:rPr>
          <w:rFonts w:ascii="IRNazanin" w:hAnsi="IRNazanin" w:eastAsia="IRNazanin" w:cs="IRNazanin"/>
          <w:lang w:bidi="fa-IR"/>
          <w:color w:val="111111"/>
          <w:sz w:val="28"/>
          <w:szCs w:val="28"/>
          <w:rtl/>
        </w:rPr>
        <w:t xml:space="preserve">مولف : محمدمعینزبده رمل</w:t>
      </w:r>
    </w:p>
    <w:p>
      <w:pPr>
        <w:pStyle w:val="BookText"/>
      </w:pPr>
      <w:r>
        <w:rPr>
          <w:rFonts w:ascii="IRNazanin" w:hAnsi="IRNazanin" w:eastAsia="IRNazanin" w:cs="IRNazanin"/>
          <w:lang w:bidi="fa-IR"/>
          <w:color w:val="111111"/>
          <w:sz w:val="28"/>
          <w:szCs w:val="28"/>
          <w:rtl/>
        </w:rPr>
        <w:t xml:space="preserve">تاریخ کتابت : شعبان 935زبده رمل</w:t>
      </w:r>
    </w:p>
    <w:p>
      <w:pPr>
        <w:pStyle w:val="BookText"/>
      </w:pPr>
      <w:r>
        <w:rPr>
          <w:rFonts w:ascii="IRNazanin" w:hAnsi="IRNazanin" w:eastAsia="IRNazanin" w:cs="IRNazanin"/>
          <w:lang w:bidi="fa-IR"/>
          <w:color w:val="111111"/>
          <w:sz w:val="28"/>
          <w:szCs w:val="28"/>
          <w:rtl/>
        </w:rPr>
        <w:t xml:space="preserve">تاریخ تالیف : 606زبده رمل</w:t>
      </w:r>
    </w:p>
    <w:p>
      <w:pPr>
        <w:pStyle w:val="BookText"/>
      </w:pPr>
      <w:r>
        <w:rPr>
          <w:rFonts w:ascii="IRNazanin" w:hAnsi="IRNazanin" w:eastAsia="IRNazanin" w:cs="IRNazanin"/>
          <w:lang w:bidi="fa-IR"/>
          <w:color w:val="111111"/>
          <w:sz w:val="28"/>
          <w:szCs w:val="28"/>
          <w:rtl/>
        </w:rPr>
        <w:t xml:space="preserve">مهدی الیه : بنام بدردین سرودهزبده رمل</w:t>
      </w:r>
    </w:p>
    <w:p>
      <w:pPr>
        <w:pStyle w:val="BookText"/>
      </w:pPr>
      <w:r>
        <w:rPr>
          <w:rFonts w:ascii="IRNazanin" w:hAnsi="IRNazanin" w:eastAsia="IRNazanin" w:cs="IRNazanin"/>
          <w:lang w:bidi="fa-IR"/>
          <w:color w:val="111111"/>
          <w:sz w:val="28"/>
          <w:szCs w:val="28"/>
          <w:rtl/>
        </w:rPr>
        <w:t xml:space="preserve">بخش بندی : نزدیک 800 بیت استزبده رمل</w:t>
      </w:r>
    </w:p>
    <w:p>
      <w:pPr>
        <w:pStyle w:val="BookText"/>
      </w:pPr>
      <w:r>
        <w:rPr>
          <w:rFonts w:ascii="IRNazanin" w:hAnsi="IRNazanin" w:eastAsia="IRNazanin" w:cs="IRNazanin"/>
          <w:lang w:bidi="fa-IR"/>
          <w:color w:val="111111"/>
          <w:sz w:val="28"/>
          <w:szCs w:val="28"/>
          <w:rtl/>
        </w:rPr>
        <w:t xml:space="preserve">منابع دیگر : ( ص 2 و 3 و 4 و6 دیباچه و پایان رساله - ذریعه 12:28) .زبده رمل</w:t>
      </w:r>
    </w:p>
    <w:p>
      <w:pPr>
        <w:pStyle w:val="BookText"/>
      </w:pPr>
      <w:r>
        <w:rPr>
          <w:rFonts w:ascii="IRNazanin" w:hAnsi="IRNazanin" w:eastAsia="IRNazanin" w:cs="IRNazanin"/>
          <w:lang w:bidi="fa-IR"/>
          <w:color w:val="111111"/>
          <w:sz w:val="28"/>
          <w:szCs w:val="28"/>
          <w:rtl/>
        </w:rPr>
        <w:t xml:space="preserve">همه اطلاعات : 3695 -  نستعلیق   شعبان 935 ،  عنوان شنگرف  ،  یادداشت مورخ 1113 در ص ع هست . -  15 س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 15 گ 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 کاغذسمرقندی - جلد تیماج عنابی .  -  زبده رمل-  بفارسی  از  محمدمعین  که در  606  بنام بدردین سروده و  نزدیک 800 بیت است -  ( ص 2 و 3 و 4 و6 دیباچه و پایان رساله - ذریعه 12:28) . - آغاز : -        هرکه راعقل راهبر باشد       کار او سر بسر چو زر باشد       -       درهمه کار راه حق جوید       هرچه گوید همه زحق گوید      - انجام : -        همه ازفیض فضل وجودویست       اثرطالع و سعودویست       -       بادعمرش بکام دل صد سال       بامراد تمام وحرمت ومال       - تم الکتاب المسمی بزبده فی علم الرمل فی اواخر شعبان سنه خمس و ثلاثین و- تسعمائه .زبده رمل</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bookmarkStart w:id="1291" w:name="pg8350_57061"/>
    <w:bookmarkEnd w:id="1291"/>
    <w:p>
      <w:pPr>
        <w:pStyle w:val="Heading3"/>
      </w:pPr>
      <w:bookmarkStart w:id="3292" w:name="_Toc1294"/>
      <w:r>
        <w:t>1288- زبده رمل</w:t>
      </w:r>
      <w:bookmarkEnd w:id="329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جلد14زبده رمل</w:t>
      </w:r>
    </w:p>
    <w:p>
      <w:pPr>
        <w:pStyle w:val="BookText"/>
      </w:pPr>
      <w:r>
        <w:rPr>
          <w:rFonts w:ascii="IRNazanin" w:hAnsi="IRNazanin" w:eastAsia="IRNazanin" w:cs="IRNazanin"/>
          <w:lang w:bidi="fa-IR"/>
          <w:color w:val="111111"/>
          <w:sz w:val="28"/>
          <w:szCs w:val="28"/>
          <w:rtl/>
        </w:rPr>
        <w:t xml:space="preserve">در صفحات : 4051تا4051زبده رمل</w:t>
      </w:r>
    </w:p>
    <w:p>
      <w:pPr>
        <w:pStyle w:val="BookText"/>
      </w:pPr>
      <w:r>
        <w:rPr>
          <w:rFonts w:ascii="IRNazanin" w:hAnsi="IRNazanin" w:eastAsia="IRNazanin" w:cs="IRNazanin"/>
          <w:lang w:bidi="fa-IR"/>
          <w:color w:val="111111"/>
          <w:sz w:val="28"/>
          <w:szCs w:val="28"/>
          <w:rtl/>
        </w:rPr>
        <w:t xml:space="preserve">ردیف کتاب   : 15زبده رمل</w:t>
      </w:r>
    </w:p>
    <w:p>
      <w:pPr>
        <w:pStyle w:val="BookText"/>
      </w:pPr>
      <w:r>
        <w:rPr>
          <w:rFonts w:ascii="IRNazanin" w:hAnsi="IRNazanin" w:eastAsia="IRNazanin" w:cs="IRNazanin"/>
          <w:lang w:bidi="fa-IR"/>
          <w:color w:val="111111"/>
          <w:sz w:val="28"/>
          <w:szCs w:val="28"/>
          <w:rtl/>
        </w:rPr>
        <w:t xml:space="preserve">کد دستیابی کتاب : 4940زبده رمل</w:t>
      </w:r>
    </w:p>
    <w:p>
      <w:pPr>
        <w:pStyle w:val="BookText"/>
      </w:pPr>
      <w:r>
        <w:rPr>
          <w:rFonts w:ascii="IRNazanin" w:hAnsi="IRNazanin" w:eastAsia="IRNazanin" w:cs="IRNazanin"/>
          <w:lang w:bidi="fa-IR"/>
          <w:color w:val="111111"/>
          <w:sz w:val="28"/>
          <w:szCs w:val="28"/>
          <w:rtl/>
        </w:rPr>
        <w:t xml:space="preserve">زبان کتاب : فارسیزبده رمل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رمل</w:t>
      </w:r>
    </w:p>
    <w:p>
      <w:pPr>
        <w:pStyle w:val="BookText"/>
      </w:pPr>
      <w:r>
        <w:rPr>
          <w:rFonts w:ascii="IRNazanin" w:hAnsi="IRNazanin" w:eastAsia="IRNazanin" w:cs="IRNazanin"/>
          <w:lang w:bidi="fa-IR"/>
          <w:color w:val="111111"/>
          <w:sz w:val="28"/>
          <w:szCs w:val="28"/>
          <w:rtl/>
        </w:rPr>
        <w:t xml:space="preserve">شهر : تهرانزبده رمل</w:t>
      </w:r>
    </w:p>
    <w:p>
      <w:pPr>
        <w:pStyle w:val="BookText"/>
      </w:pPr>
      <w:r>
        <w:rPr>
          <w:rFonts w:ascii="IRNazanin" w:hAnsi="IRNazanin" w:eastAsia="IRNazanin" w:cs="IRNazanin"/>
          <w:lang w:bidi="fa-IR"/>
          <w:color w:val="111111"/>
          <w:sz w:val="28"/>
          <w:szCs w:val="28"/>
          <w:rtl/>
        </w:rPr>
        <w:t xml:space="preserve">تاریخ کتابت : سده 11 و 12زبده رمل</w:t>
      </w:r>
    </w:p>
    <w:p>
      <w:pPr>
        <w:pStyle w:val="BookText"/>
      </w:pPr>
      <w:r>
        <w:rPr>
          <w:rFonts w:ascii="IRNazanin" w:hAnsi="IRNazanin" w:eastAsia="IRNazanin" w:cs="IRNazanin"/>
          <w:lang w:bidi="fa-IR"/>
          <w:color w:val="111111"/>
          <w:sz w:val="28"/>
          <w:szCs w:val="28"/>
          <w:rtl/>
        </w:rPr>
        <w:t xml:space="preserve">همه اطلاعات : 4940 -  نستعلیق   سده 11 و 12 ،  عنوان شنگرف - 15 س 5/ 6 </w:t>
      </w:r>
      <w:r>
        <w:rPr>
          <w:rFonts w:ascii="Times New Roman" w:hAnsi="Times New Roman" w:eastAsia="Times New Roman" w:cs="Times New Roman"/>
          <w:lang w:val="en-US" w:bidi="en-US"/>
          <w:color w:val="111111"/>
          <w:sz w:val="28"/>
          <w:szCs w:val="28"/>
          <w:rtl/>
        </w:rPr>
        <w:t xml:space="preserve">× 5/ 14 </w:t>
      </w:r>
      <w:r>
        <w:rPr>
          <w:rFonts w:ascii="IRNazanin" w:hAnsi="IRNazanin" w:eastAsia="IRNazanin" w:cs="IRNazanin"/>
          <w:lang w:bidi="fa-IR"/>
          <w:color w:val="111111"/>
          <w:sz w:val="28"/>
          <w:szCs w:val="28"/>
          <w:rtl/>
        </w:rPr>
        <w:t xml:space="preserve">، 15 گ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کاغذ سپاهانی - بی جلد   -  زبده رمل  -  بنظم   فارسی  است - آغاز : -        سه مزاج و چهار چون انگیخت       آب با آتش از چه رو آمیخت       - 0000 -       مدخل اندر نجوم بسیار است       آنچه نثر است و آنچه اشعار است       -       لیک در رمل و مدخل تصنیف       کسی نکرداست از وضیع و شریف       -       مدخلی ساز از برای دعا       مشکن در دل این دعا تو مرا       -  0 0 0 0 -       نسخه را چون تمام کردم من       زبده رمل نام کردم من        - انجام : -        به زدین شهاب طینت او است       قلزم قفل علم حکمت اوست       - 0 0 0 0 -       باد عمرش بکام دل صد سال       با هزاران تمام حرمت و حالزبده رمل</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1292" w:name="pg8350_57062"/>
    <w:bookmarkEnd w:id="1292"/>
    <w:p>
      <w:pPr>
        <w:pStyle w:val="Heading3"/>
      </w:pPr>
      <w:bookmarkStart w:id="3293" w:name="_Toc1295"/>
      <w:r>
        <w:t>1289- زبده رمل</w:t>
      </w:r>
      <w:bookmarkEnd w:id="329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جلد16زبده رمل</w:t>
      </w:r>
    </w:p>
    <w:p>
      <w:pPr>
        <w:pStyle w:val="BookText"/>
      </w:pPr>
      <w:r>
        <w:rPr>
          <w:rFonts w:ascii="IRNazanin" w:hAnsi="IRNazanin" w:eastAsia="IRNazanin" w:cs="IRNazanin"/>
          <w:lang w:bidi="fa-IR"/>
          <w:color w:val="111111"/>
          <w:sz w:val="28"/>
          <w:szCs w:val="28"/>
          <w:rtl/>
        </w:rPr>
        <w:t xml:space="preserve">در صفحات : 577تا579زبده رمل</w:t>
      </w:r>
    </w:p>
    <w:p>
      <w:pPr>
        <w:pStyle w:val="BookText"/>
      </w:pPr>
      <w:r>
        <w:rPr>
          <w:rFonts w:ascii="IRNazanin" w:hAnsi="IRNazanin" w:eastAsia="IRNazanin" w:cs="IRNazanin"/>
          <w:lang w:bidi="fa-IR"/>
          <w:color w:val="111111"/>
          <w:sz w:val="28"/>
          <w:szCs w:val="28"/>
          <w:rtl/>
        </w:rPr>
        <w:t xml:space="preserve">کد دستیابی کتاب : 7462زبده رمل</w:t>
      </w:r>
    </w:p>
    <w:p>
      <w:pPr>
        <w:pStyle w:val="BookText"/>
      </w:pPr>
      <w:r>
        <w:rPr>
          <w:rFonts w:ascii="IRNazanin" w:hAnsi="IRNazanin" w:eastAsia="IRNazanin" w:cs="IRNazanin"/>
          <w:lang w:bidi="fa-IR"/>
          <w:color w:val="111111"/>
          <w:sz w:val="28"/>
          <w:szCs w:val="28"/>
          <w:rtl/>
        </w:rPr>
        <w:t xml:space="preserve">زبان کتاب : فارسیزبده رمل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رمل</w:t>
      </w:r>
    </w:p>
    <w:p>
      <w:pPr>
        <w:pStyle w:val="BookText"/>
      </w:pPr>
      <w:r>
        <w:rPr>
          <w:rFonts w:ascii="IRNazanin" w:hAnsi="IRNazanin" w:eastAsia="IRNazanin" w:cs="IRNazanin"/>
          <w:lang w:bidi="fa-IR"/>
          <w:color w:val="111111"/>
          <w:sz w:val="28"/>
          <w:szCs w:val="28"/>
          <w:rtl/>
        </w:rPr>
        <w:t xml:space="preserve">شهر : تهرانزبده رمل</w:t>
      </w:r>
    </w:p>
    <w:p>
      <w:pPr>
        <w:pStyle w:val="BookText"/>
      </w:pPr>
      <w:r>
        <w:rPr>
          <w:rFonts w:ascii="IRNazanin" w:hAnsi="IRNazanin" w:eastAsia="IRNazanin" w:cs="IRNazanin"/>
          <w:lang w:bidi="fa-IR"/>
          <w:color w:val="111111"/>
          <w:sz w:val="28"/>
          <w:szCs w:val="28"/>
          <w:rtl/>
        </w:rPr>
        <w:t xml:space="preserve">مولف : ناصرمعین الدین محمدبن نظام   الدین نصراللّٰه خاقانیزبده رمل</w:t>
      </w:r>
    </w:p>
    <w:p>
      <w:pPr>
        <w:pStyle w:val="BookText"/>
      </w:pPr>
      <w:r>
        <w:rPr>
          <w:rFonts w:ascii="IRNazanin" w:hAnsi="IRNazanin" w:eastAsia="IRNazanin" w:cs="IRNazanin"/>
          <w:lang w:bidi="fa-IR"/>
          <w:color w:val="111111"/>
          <w:sz w:val="28"/>
          <w:szCs w:val="28"/>
          <w:rtl/>
        </w:rPr>
        <w:t xml:space="preserve">کاتب : سید قاسم علی موسوی   شاه جهان آبادیزبده رمل</w:t>
      </w:r>
    </w:p>
    <w:p>
      <w:pPr>
        <w:pStyle w:val="BookText"/>
      </w:pPr>
      <w:r>
        <w:rPr>
          <w:rFonts w:ascii="IRNazanin" w:hAnsi="IRNazanin" w:eastAsia="IRNazanin" w:cs="IRNazanin"/>
          <w:lang w:bidi="fa-IR"/>
          <w:color w:val="111111"/>
          <w:sz w:val="28"/>
          <w:szCs w:val="28"/>
          <w:rtl/>
        </w:rPr>
        <w:t xml:space="preserve">تاریخ کتابت : 7 رجب 1220زبده رمل</w:t>
      </w:r>
    </w:p>
    <w:p>
      <w:pPr>
        <w:pStyle w:val="BookText"/>
      </w:pPr>
      <w:r>
        <w:rPr>
          <w:rFonts w:ascii="IRNazanin" w:hAnsi="IRNazanin" w:eastAsia="IRNazanin" w:cs="IRNazanin"/>
          <w:lang w:bidi="fa-IR"/>
          <w:color w:val="111111"/>
          <w:sz w:val="28"/>
          <w:szCs w:val="28"/>
          <w:rtl/>
        </w:rPr>
        <w:t xml:space="preserve">تاریخ تالیف : 706زبده رمل</w:t>
      </w:r>
    </w:p>
    <w:p>
      <w:pPr>
        <w:pStyle w:val="BookText"/>
      </w:pPr>
      <w:r>
        <w:rPr>
          <w:rFonts w:ascii="IRNazanin" w:hAnsi="IRNazanin" w:eastAsia="IRNazanin" w:cs="IRNazanin"/>
          <w:lang w:bidi="fa-IR"/>
          <w:color w:val="111111"/>
          <w:sz w:val="28"/>
          <w:szCs w:val="28"/>
          <w:rtl/>
        </w:rPr>
        <w:t xml:space="preserve">محل کتابت : هراتزبده رمل</w:t>
      </w:r>
    </w:p>
    <w:p>
      <w:pPr>
        <w:pStyle w:val="BookText"/>
      </w:pPr>
      <w:r>
        <w:rPr>
          <w:rFonts w:ascii="IRNazanin" w:hAnsi="IRNazanin" w:eastAsia="IRNazanin" w:cs="IRNazanin"/>
          <w:lang w:bidi="fa-IR"/>
          <w:color w:val="111111"/>
          <w:sz w:val="28"/>
          <w:szCs w:val="28"/>
          <w:rtl/>
        </w:rPr>
        <w:t xml:space="preserve">مهدی الیه : بنام بدردین ساخته استزبده رمل</w:t>
      </w:r>
    </w:p>
    <w:p>
      <w:pPr>
        <w:pStyle w:val="BookText"/>
      </w:pPr>
      <w:r>
        <w:rPr>
          <w:rFonts w:ascii="IRNazanin" w:hAnsi="IRNazanin" w:eastAsia="IRNazanin" w:cs="IRNazanin"/>
          <w:lang w:bidi="fa-IR"/>
          <w:color w:val="111111"/>
          <w:sz w:val="28"/>
          <w:szCs w:val="28"/>
          <w:rtl/>
        </w:rPr>
        <w:t xml:space="preserve">بخش بندی : بیتهای آن نزدیک به 800 استزبده رمل</w:t>
      </w:r>
    </w:p>
    <w:p>
      <w:pPr>
        <w:pStyle w:val="BookText"/>
      </w:pPr>
      <w:r>
        <w:rPr>
          <w:rFonts w:ascii="IRNazanin" w:hAnsi="IRNazanin" w:eastAsia="IRNazanin" w:cs="IRNazanin"/>
          <w:lang w:bidi="fa-IR"/>
          <w:color w:val="111111"/>
          <w:sz w:val="28"/>
          <w:szCs w:val="28"/>
          <w:rtl/>
        </w:rPr>
        <w:t xml:space="preserve">منابع دیگر : (ذریعه 12 : 28 - دانشگاه ش 3695 و 4940 - - قاهره 1 : 289 - ایوانف 1 : 238 ش 551 و - 2 : 444 ش 659)زبده رمل</w:t>
      </w:r>
    </w:p>
    <w:p>
      <w:pPr>
        <w:pStyle w:val="BookText"/>
      </w:pPr>
      <w:r>
        <w:rPr>
          <w:rFonts w:ascii="IRNazanin" w:hAnsi="IRNazanin" w:eastAsia="IRNazanin" w:cs="IRNazanin"/>
          <w:lang w:bidi="fa-IR"/>
          <w:color w:val="111111"/>
          <w:sz w:val="28"/>
          <w:szCs w:val="28"/>
          <w:rtl/>
        </w:rPr>
        <w:t xml:space="preserve">همه اطلاعات : 7462  نستعلیق   سید قاسم علی موسوی - شاه جهان آبادی  در  7 رجب 1220 در  هرات  ، -   123 گ 251 ص ، 5/ 13 </w:t>
      </w:r>
      <w:r>
        <w:rPr>
          <w:rFonts w:ascii="Times New Roman" w:hAnsi="Times New Roman" w:eastAsia="Times New Roman" w:cs="Times New Roman"/>
          <w:lang w:val="en-US" w:bidi="en-US"/>
          <w:color w:val="111111"/>
          <w:sz w:val="28"/>
          <w:szCs w:val="28"/>
          <w:rtl/>
        </w:rPr>
        <w:t xml:space="preserve">× 5/ 20 </w:t>
      </w:r>
      <w:r>
        <w:rPr>
          <w:rFonts w:ascii="IRNazanin" w:hAnsi="IRNazanin" w:eastAsia="IRNazanin" w:cs="IRNazanin"/>
          <w:lang w:bidi="fa-IR"/>
          <w:color w:val="111111"/>
          <w:sz w:val="28"/>
          <w:szCs w:val="28"/>
          <w:rtl/>
        </w:rPr>
        <w:t xml:space="preserve">، 16 س - س 8 </w:t>
      </w:r>
      <w:r>
        <w:rPr>
          <w:rFonts w:ascii="Times New Roman" w:hAnsi="Times New Roman" w:eastAsia="Times New Roman" w:cs="Times New Roman"/>
          <w:lang w:val="en-US" w:bidi="en-US"/>
          <w:color w:val="111111"/>
          <w:sz w:val="28"/>
          <w:szCs w:val="28"/>
          <w:rtl/>
        </w:rPr>
        <w:t xml:space="preserve">× 5/ 15 </w:t>
      </w:r>
      <w:r>
        <w:rPr>
          <w:rFonts w:ascii="IRNazanin" w:hAnsi="IRNazanin" w:eastAsia="IRNazanin" w:cs="IRNazanin"/>
          <w:lang w:bidi="fa-IR"/>
          <w:color w:val="111111"/>
          <w:sz w:val="28"/>
          <w:szCs w:val="28"/>
          <w:rtl/>
        </w:rPr>
        <w:t xml:space="preserve">، کاغذ فرنگی ، جلد تیماج - حنایی ، ضربی ترنجی مقوایی ، ربعی (110)  . -  زبده رمل  :  ناصرمعین الدین محمدبن نظام - الدین نصراللّٰه خاقانی  که  به نثر و نظم   فارسی  - در  706  بنام بدردین ساخته است  (ص 5) -  بیتهای آن نزدیک به 800 است  ،  درباره - تاریخ آن این بیت آمده است : - بود از هجرت رسول امین - هفتصد و شش نه کم نه بیش ازاین  -  (ذریعه 12 : 28 - دانشگاه ش 3695 و 4940 - - قاهره 1 : 289 - ایوانف 1 : 238 ش 551 و - 2 : 444 ش 659)  .  - آغاز :  حمد و ثنای بلااحصاء به عدد رمل - وحصاه مرآن ذات فردی را - هرکرا عقل راه بر باشد - کار او سربسر چو زر باشد - درهمه کار عقل راه حق جوید - هرچه گوید همه زحق گوید - ...... - یاالهی به حق حرمت تو - به بزرگی ذات و عزت تو - که زبان معین ثناخون کن - مرغ جان مرا سخن دان کن - ...... - مدخل اندر نجوم بسیار است - آنچه نثر است و آنچه اشعار است - لیک در رمل مدخل است مرا - مسکن این هوس دل ست مرا - لیک در رمل مدخلی تصنیف - کس نکرداست از وضیع و شریف -  مدخلی ساز از برای مرا - بشکم (؟) از دل این هوای مرا - ...... - نسخه را چون تمام کردم من - زبده الرمل نام کردم من  - انجام :  ای محمد خصال وخضر نفس - توبکن ترک این هوای و هوس - ...... - مختصر کن چنین روایتها - گرچه گفتی بسی حکایتها - گل این بوستان چوروی تو - ختم کن هم برین که گفتی تو - هرکه را عقل بانظام بود - این قدر مرور را تمام بود - دارم از دوستان بسی امید - که بماناد نام شان جاوید - گرروانم به خیر یاد کند - به دعائی مرا چو شاد کند - هر که خواند دعا طمع دارم - زانکه من بنده گنه کارم - که باشد روانم همیشه به کام - سلام علیکم علیک السلامزبده رمل</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bookmarkStart w:id="1293" w:name="pg8350_57063"/>
    <w:bookmarkEnd w:id="1293"/>
    <w:p>
      <w:pPr>
        <w:pStyle w:val="Heading3"/>
      </w:pPr>
      <w:bookmarkStart w:id="3294" w:name="_Toc1296"/>
      <w:r>
        <w:t>1290- زبده رمل ، منظوم</w:t>
      </w:r>
      <w:bookmarkEnd w:id="3294"/>
    </w:p>
    <w:p>
      <w:pPr>
        <w:pStyle w:val="BookText"/>
      </w:pPr>
      <w:r>
        <w:rPr>
          <w:rFonts w:ascii="IRNazanin" w:hAnsi="IRNazanin" w:eastAsia="IRNazanin" w:cs="IRNazanin"/>
          <w:lang w:bidi="fa-IR"/>
          <w:color w:val="111111"/>
          <w:sz w:val="28"/>
          <w:szCs w:val="28"/>
          <w:rtl/>
        </w:rPr>
        <w:t xml:space="preserve">اطلاعات مجموعه : زبده رمل ، منظوم</w:t>
      </w:r>
    </w:p>
    <w:p>
      <w:pPr>
        <w:pStyle w:val="BookText"/>
      </w:pPr>
      <w:r>
        <w:rPr>
          <w:rFonts w:ascii="IRNazanin" w:hAnsi="IRNazanin" w:eastAsia="IRNazanin" w:cs="IRNazanin"/>
          <w:lang w:bidi="fa-IR"/>
          <w:color w:val="111111"/>
          <w:sz w:val="28"/>
          <w:szCs w:val="28"/>
          <w:rtl/>
        </w:rPr>
        <w:t xml:space="preserve">در صفحات : 244تا244زبده رمل ، منظوم</w:t>
      </w:r>
    </w:p>
    <w:p>
      <w:pPr>
        <w:pStyle w:val="BookText"/>
      </w:pPr>
      <w:r>
        <w:rPr>
          <w:rFonts w:ascii="IRNazanin" w:hAnsi="IRNazanin" w:eastAsia="IRNazanin" w:cs="IRNazanin"/>
          <w:lang w:bidi="fa-IR"/>
          <w:color w:val="111111"/>
          <w:sz w:val="28"/>
          <w:szCs w:val="28"/>
          <w:rtl/>
        </w:rPr>
        <w:t xml:space="preserve">کد دستیابی کتاب : ش 1301زبده رمل ، منظوم</w:t>
      </w:r>
    </w:p>
    <w:p>
      <w:pPr>
        <w:pStyle w:val="BookText"/>
      </w:pPr>
      <w:r>
        <w:rPr>
          <w:rFonts w:ascii="IRNazanin" w:hAnsi="IRNazanin" w:eastAsia="IRNazanin" w:cs="IRNazanin"/>
          <w:lang w:bidi="fa-IR"/>
          <w:color w:val="111111"/>
          <w:sz w:val="28"/>
          <w:szCs w:val="28"/>
          <w:rtl/>
        </w:rPr>
        <w:t xml:space="preserve">تاریخ کتابت : سده 11 - 12زبده رمل ، منظوم</w:t>
      </w:r>
    </w:p>
    <w:p>
      <w:pPr>
        <w:pStyle w:val="BookText"/>
      </w:pPr>
      <w:r>
        <w:rPr>
          <w:rFonts w:ascii="IRNazanin" w:hAnsi="IRNazanin" w:eastAsia="IRNazanin" w:cs="IRNazanin"/>
          <w:lang w:bidi="fa-IR"/>
          <w:color w:val="111111"/>
          <w:sz w:val="28"/>
          <w:szCs w:val="28"/>
          <w:rtl/>
        </w:rPr>
        <w:t xml:space="preserve">همه اطلاعات : مجموعه   ش 1301  -- تحریر  سده 11 - 12  .زبده رمل ، منظوم</w:t>
      </w:r>
    </w:p>
    <w:p>
      <w:pPr>
        <w:pStyle w:val="BookText"/>
      </w:pPr>
      <w:r>
        <w:rPr>
          <w:rFonts w:ascii="IRNazanin" w:hAnsi="IRNazanin" w:eastAsia="IRNazanin" w:cs="IRNazanin"/>
          <w:lang w:bidi="fa-IR"/>
          <w:color w:val="111111"/>
          <w:sz w:val="28"/>
          <w:szCs w:val="28"/>
          <w:rtl/>
        </w:rPr>
        <w:t xml:space="preserve">تمام مجلدات این مجموعه : زبده رمل ، منظوم</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-زبده رمل ، منظوم</w:t>
      </w:r>
    </w:p>
    <w:p>
      <w:pPr>
        <w:pStyle w:val="BookText"/>
      </w:pPr>
      <w:r>
        <w:rPr>
          <w:rFonts w:ascii="IRNazanin" w:hAnsi="IRNazanin" w:eastAsia="IRNazanin" w:cs="IRNazanin"/>
          <w:lang w:bidi="fa-IR"/>
          <w:color w:val="111111"/>
          <w:sz w:val="28"/>
          <w:szCs w:val="28"/>
          <w:rtl/>
        </w:rPr>
        <w:t xml:space="preserve">در صفحات : 244تا244زبده رمل ، منظوم</w:t>
      </w:r>
    </w:p>
    <w:p>
      <w:pPr>
        <w:pStyle w:val="BookText"/>
      </w:pPr>
      <w:r>
        <w:rPr>
          <w:rFonts w:ascii="IRNazanin" w:hAnsi="IRNazanin" w:eastAsia="IRNazanin" w:cs="IRNazanin"/>
          <w:lang w:bidi="fa-IR"/>
          <w:color w:val="111111"/>
          <w:sz w:val="28"/>
          <w:szCs w:val="28"/>
          <w:rtl/>
        </w:rPr>
        <w:t xml:space="preserve">ردیف کتاب   : 1زبده رمل ، منظوم</w:t>
      </w:r>
    </w:p>
    <w:p>
      <w:pPr>
        <w:pStyle w:val="BookText"/>
      </w:pPr>
      <w:r>
        <w:rPr>
          <w:rFonts w:ascii="IRNazanin" w:hAnsi="IRNazanin" w:eastAsia="IRNazanin" w:cs="IRNazanin"/>
          <w:lang w:bidi="fa-IR"/>
          <w:color w:val="111111"/>
          <w:sz w:val="28"/>
          <w:szCs w:val="28"/>
          <w:rtl/>
        </w:rPr>
        <w:t xml:space="preserve">کد دستیابی کتاب : 1 - 1301زبده رمل ، منظوم</w:t>
      </w:r>
    </w:p>
    <w:p>
      <w:pPr>
        <w:pStyle w:val="BookText"/>
      </w:pPr>
      <w:r>
        <w:rPr>
          <w:rFonts w:ascii="IRNazanin" w:hAnsi="IRNazanin" w:eastAsia="IRNazanin" w:cs="IRNazanin"/>
          <w:lang w:bidi="fa-IR"/>
          <w:color w:val="111111"/>
          <w:sz w:val="28"/>
          <w:szCs w:val="28"/>
          <w:rtl/>
        </w:rPr>
        <w:t xml:space="preserve">زبان کتاب : فارسیزبده رمل ، منظوم</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اللّٰه)زبده رمل ، منظوم</w:t>
      </w:r>
    </w:p>
    <w:p>
      <w:pPr>
        <w:pStyle w:val="BookText"/>
      </w:pPr>
      <w:r>
        <w:rPr>
          <w:rFonts w:ascii="IRNazanin" w:hAnsi="IRNazanin" w:eastAsia="IRNazanin" w:cs="IRNazanin"/>
          <w:lang w:bidi="fa-IR"/>
          <w:color w:val="111111"/>
          <w:sz w:val="28"/>
          <w:szCs w:val="28"/>
          <w:rtl/>
        </w:rPr>
        <w:t xml:space="preserve">شهر : قمزبده رمل ، منظوم</w:t>
      </w:r>
    </w:p>
    <w:p>
      <w:pPr>
        <w:pStyle w:val="BookText"/>
      </w:pPr>
      <w:r>
        <w:rPr>
          <w:rFonts w:ascii="IRNazanin" w:hAnsi="IRNazanin" w:eastAsia="IRNazanin" w:cs="IRNazanin"/>
          <w:lang w:bidi="fa-IR"/>
          <w:color w:val="111111"/>
          <w:sz w:val="28"/>
          <w:szCs w:val="28"/>
          <w:rtl/>
        </w:rPr>
        <w:t xml:space="preserve">همه اطلاعات : 1-  زبده رمل ، منظوم  ،  فارسی  .  1 - 1301زبده رمل ، منظوم</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bookmarkStart w:id="1294" w:name="pg8350_57064"/>
    <w:bookmarkEnd w:id="1294"/>
    <w:p>
      <w:pPr>
        <w:pStyle w:val="Heading3"/>
      </w:pPr>
      <w:bookmarkStart w:id="3295" w:name="_Toc1297"/>
      <w:r>
        <w:t>1291- زبده رمل یا روضه الرمل</w:t>
      </w:r>
      <w:bookmarkEnd w:id="329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رمل یا روضه الرمل</w:t>
      </w:r>
    </w:p>
    <w:p>
      <w:pPr>
        <w:pStyle w:val="BookText"/>
      </w:pPr>
      <w:r>
        <w:rPr>
          <w:rFonts w:ascii="IRNazanin" w:hAnsi="IRNazanin" w:eastAsia="IRNazanin" w:cs="IRNazanin"/>
          <w:lang w:bidi="fa-IR"/>
          <w:color w:val="111111"/>
          <w:sz w:val="28"/>
          <w:szCs w:val="28"/>
          <w:rtl/>
        </w:rPr>
        <w:t xml:space="preserve">در صفحات : 51تا53زبده رمل یا روضه الرمل</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آنجلسزبده رمل یا روضه الرمل</w:t>
      </w:r>
    </w:p>
    <w:p>
      <w:pPr>
        <w:pStyle w:val="BookText"/>
      </w:pPr>
      <w:r>
        <w:rPr>
          <w:rFonts w:ascii="IRNazanin" w:hAnsi="IRNazanin" w:eastAsia="IRNazanin" w:cs="IRNazanin"/>
          <w:lang w:bidi="fa-IR"/>
          <w:color w:val="111111"/>
          <w:sz w:val="28"/>
          <w:szCs w:val="28"/>
          <w:rtl/>
        </w:rPr>
        <w:t xml:space="preserve">شهر : لس آنجلسزبده رمل یا روضه الرمل</w:t>
      </w:r>
    </w:p>
    <w:p>
      <w:pPr>
        <w:pStyle w:val="BookText"/>
      </w:pPr>
      <w:r>
        <w:rPr>
          <w:rFonts w:ascii="IRNazanin" w:hAnsi="IRNazanin" w:eastAsia="IRNazanin" w:cs="IRNazanin"/>
          <w:lang w:bidi="fa-IR"/>
          <w:color w:val="111111"/>
          <w:sz w:val="28"/>
          <w:szCs w:val="28"/>
          <w:rtl/>
        </w:rPr>
        <w:t xml:space="preserve">مولف : معین الدین نصر اللّٰه [ بن نظام ] خاقانی یا محمد معین یا محمد   خضرزبده رمل یا روضه الرمل</w:t>
      </w:r>
    </w:p>
    <w:p>
      <w:pPr>
        <w:pStyle w:val="BookText"/>
      </w:pPr>
      <w:r>
        <w:rPr>
          <w:rFonts w:ascii="IRNazanin" w:hAnsi="IRNazanin" w:eastAsia="IRNazanin" w:cs="IRNazanin"/>
          <w:lang w:bidi="fa-IR"/>
          <w:color w:val="111111"/>
          <w:sz w:val="28"/>
          <w:szCs w:val="28"/>
          <w:rtl/>
        </w:rPr>
        <w:t xml:space="preserve">تاریخ تالیف : 706زبده رمل یا روضه الرمل</w:t>
      </w:r>
    </w:p>
    <w:p>
      <w:pPr>
        <w:pStyle w:val="BookText"/>
      </w:pPr>
      <w:r>
        <w:rPr>
          <w:rFonts w:ascii="IRNazanin" w:hAnsi="IRNazanin" w:eastAsia="IRNazanin" w:cs="IRNazanin"/>
          <w:lang w:bidi="fa-IR"/>
          <w:color w:val="111111"/>
          <w:sz w:val="28"/>
          <w:szCs w:val="28"/>
          <w:rtl/>
        </w:rPr>
        <w:t xml:space="preserve">مهدی الیه : برای شهاب الدینزبده رمل یا روضه الرمل</w:t>
      </w:r>
    </w:p>
    <w:p>
      <w:pPr>
        <w:pStyle w:val="BookText"/>
      </w:pPr>
      <w:r>
        <w:rPr>
          <w:rFonts w:ascii="IRNazanin" w:hAnsi="IRNazanin" w:eastAsia="IRNazanin" w:cs="IRNazanin"/>
          <w:lang w:bidi="fa-IR"/>
          <w:color w:val="111111"/>
          <w:sz w:val="28"/>
          <w:szCs w:val="28"/>
          <w:rtl/>
        </w:rPr>
        <w:t xml:space="preserve">بخش بندی : نزدیک به هشت صد بیتزبده رمل یا روضه الرمل</w:t>
      </w:r>
    </w:p>
    <w:p>
      <w:pPr>
        <w:pStyle w:val="BookText"/>
      </w:pPr>
      <w:r>
        <w:rPr>
          <w:rFonts w:ascii="IRNazanin" w:hAnsi="IRNazanin" w:eastAsia="IRNazanin" w:cs="IRNazanin"/>
          <w:lang w:bidi="fa-IR"/>
          <w:color w:val="111111"/>
          <w:sz w:val="28"/>
          <w:szCs w:val="28"/>
          <w:rtl/>
        </w:rPr>
        <w:t xml:space="preserve">منابع دیگر : ( ذریعه 12 : 28 ) .زبده رمل یا روضه الرمل</w:t>
      </w:r>
    </w:p>
    <w:p>
      <w:pPr>
        <w:pStyle w:val="BookText"/>
      </w:pPr>
      <w:r>
        <w:rPr>
          <w:rFonts w:ascii="IRNazanin" w:hAnsi="IRNazanin" w:eastAsia="IRNazanin" w:cs="IRNazanin"/>
          <w:lang w:bidi="fa-IR"/>
          <w:color w:val="111111"/>
          <w:sz w:val="28"/>
          <w:szCs w:val="28"/>
          <w:rtl/>
        </w:rPr>
        <w:t xml:space="preserve">همه اطلاعات : زبده رمل یا روضه الرمل  :   معین الدین نصر اللّٰه [ بن نظام ] خاقانی یا محمد معین یا محمد - خضر  ،  چنانکه از نسخه های گوناگون برمیاید ، به نظم   نزدیک به هشت صد بیت  و سروده   706  -  به وزن مثنوی   برای شهاب الدین   ( ذریعه 12 : 28 ) .  - آغاز :   حمد و ثناء بلااحصاء به عدد رمل و حصابر آن ذات آفریدی را ( ش 96 </w:t>
      </w:r>
      <w:r>
        <w:rPr>
          <w:rFonts w:ascii="Times New Roman" w:hAnsi="Times New Roman" w:eastAsia="Times New Roman" w:cs="Times New Roman"/>
          <w:lang w:val="en-US" w:bidi="en-US"/>
          <w:color w:val="111111"/>
          <w:sz w:val="28"/>
          <w:szCs w:val="28"/>
          <w:rtl/>
        </w:rPr>
        <w:t xml:space="preserve">W ) .... -       </w:t>
      </w:r>
      <w:r>
        <w:rPr>
          <w:rFonts w:ascii="IRNazanin" w:hAnsi="IRNazanin" w:eastAsia="IRNazanin" w:cs="IRNazanin"/>
          <w:lang w:bidi="fa-IR"/>
          <w:color w:val="111111"/>
          <w:sz w:val="28"/>
          <w:szCs w:val="28"/>
          <w:rtl/>
        </w:rPr>
        <w:t xml:space="preserve">جمله را جمع کردم از اول       بنوشتم مفصل و مجمل       -       نسخه را چون تمام کردم من       زبده الرمل نام کردم من       - ............ -       بعد از این نظم دل پذیر کنم       وصف اشکال بی نظیر کنم       - ( ش 101 </w:t>
      </w:r>
      <w:r>
        <w:rPr>
          <w:rFonts w:ascii="Times New Roman" w:hAnsi="Times New Roman" w:eastAsia="Times New Roman" w:cs="Times New Roman"/>
          <w:lang w:val="en-US" w:bidi="en-US"/>
          <w:color w:val="111111"/>
          <w:sz w:val="28"/>
          <w:szCs w:val="28"/>
          <w:rtl/>
        </w:rPr>
        <w:t xml:space="preserve">W )  - </w:t>
      </w:r>
      <w:r>
        <w:rPr>
          <w:rFonts w:ascii="IRNazanin" w:hAnsi="IRNazanin" w:eastAsia="IRNazanin" w:cs="IRNazanin"/>
          <w:lang w:bidi="fa-IR"/>
          <w:color w:val="111111"/>
          <w:sz w:val="28"/>
          <w:szCs w:val="28"/>
          <w:rtl/>
        </w:rPr>
        <w:t xml:space="preserve">انجام :   چون زافلاک کشته شد بی رنج ( ش 96 </w:t>
      </w:r>
      <w:r>
        <w:rPr>
          <w:rFonts w:ascii="Times New Roman" w:hAnsi="Times New Roman" w:eastAsia="Times New Roman" w:cs="Times New Roman"/>
          <w:lang w:val="en-US" w:bidi="en-US"/>
          <w:color w:val="111111"/>
          <w:sz w:val="28"/>
          <w:szCs w:val="28"/>
          <w:rtl/>
        </w:rPr>
        <w:t xml:space="preserve">W )  - </w:t>
      </w:r>
      <w:r>
        <w:rPr>
          <w:rFonts w:ascii="IRNazanin" w:hAnsi="IRNazanin" w:eastAsia="IRNazanin" w:cs="IRNazanin"/>
          <w:lang w:bidi="fa-IR"/>
          <w:color w:val="111111"/>
          <w:sz w:val="28"/>
          <w:szCs w:val="28"/>
          <w:rtl/>
        </w:rPr>
        <w:t xml:space="preserve">انجام :   درختم کتاب که مسمی به روضه الرمل : -       ای محمد خصال خضر نفس       ترک کن ترگ از هوا و هوس       -       ختم کن بر دعای آن مخدوم       که برد چرخ از درش مرسوم       -       شاه باز نشیمن دانش       روشنی بخش دیده بینش       -       مدد دین شهاب ملت اوست       قلزم فضل و علم و حکمت اوست       -       باد عمرش به کام دل صد سال       با سر او تمام و حرمت و مال ( ش 101 </w:t>
      </w:r>
      <w:r>
        <w:rPr>
          <w:rFonts w:ascii="Times New Roman" w:hAnsi="Times New Roman" w:eastAsia="Times New Roman" w:cs="Times New Roman"/>
          <w:lang w:val="en-US" w:bidi="en-US"/>
          <w:color w:val="111111"/>
          <w:sz w:val="28"/>
          <w:szCs w:val="28"/>
          <w:rtl/>
        </w:rPr>
        <w:t xml:space="preserve">W )</w:t>
      </w:r>
      <w:r>
        <w:rPr>
          <w:rFonts w:ascii="IRNazanin" w:hAnsi="IRNazanin" w:eastAsia="IRNazanin" w:cs="IRNazanin"/>
          <w:lang w:bidi="fa-IR"/>
          <w:color w:val="111111"/>
          <w:sz w:val="28"/>
          <w:szCs w:val="28"/>
          <w:rtl/>
        </w:rPr>
        <w:t xml:space="preserve">زبده رمل یا روضه الرمل</w:t>
      </w:r>
    </w:p>
    <w:p>
      <w:pPr>
        <w:pStyle w:val="BookText"/>
      </w:pPr>
      <w:r>
        <w:rPr>
          <w:rFonts w:ascii="IRNazanin" w:hAnsi="IRNazanin" w:eastAsia="IRNazanin" w:cs="IRNazanin"/>
          <w:lang w:bidi="fa-IR"/>
          <w:color w:val="111111"/>
          <w:sz w:val="28"/>
          <w:szCs w:val="28"/>
          <w:rtl/>
        </w:rPr>
        <w:t xml:space="preserve">نسخه های مکرر این کتاب : زبده رمل یا روضه الرمل</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1295" w:name="pg8350_57065"/>
    <w:bookmarkEnd w:id="1295"/>
    <w:p>
      <w:pPr>
        <w:pStyle w:val="Heading3"/>
      </w:pPr>
      <w:bookmarkStart w:id="3296" w:name="_Toc1298"/>
      <w:r>
        <w:t>1292- زبده رمل یا روضه الرمل  1</w:t>
      </w:r>
      <w:bookmarkEnd w:id="3296"/>
    </w:p>
    <w:p>
      <w:pPr>
        <w:pStyle w:val="BookText"/>
      </w:pPr>
      <w:r>
        <w:rPr>
          <w:rFonts w:ascii="IRNazanin" w:hAnsi="IRNazanin" w:eastAsia="IRNazanin" w:cs="IRNazanin"/>
          <w:lang w:bidi="fa-IR"/>
          <w:color w:val="111111"/>
          <w:sz w:val="28"/>
          <w:szCs w:val="28"/>
          <w:rtl/>
        </w:rPr>
        <w:t xml:space="preserve">اطلاعات کتاب اصلی : زبده رمل یا روضه الرمل  1</w:t>
      </w:r>
    </w:p>
    <w:p>
      <w:pPr>
        <w:pStyle w:val="BookText"/>
      </w:pPr>
      <w:r>
        <w:rPr>
          <w:rFonts w:ascii="IRNazanin" w:hAnsi="IRNazanin" w:eastAsia="IRNazanin" w:cs="IRNazanin"/>
          <w:lang w:bidi="fa-IR"/>
          <w:color w:val="111111"/>
          <w:sz w:val="28"/>
          <w:szCs w:val="28"/>
          <w:rtl/>
        </w:rPr>
        <w:t xml:space="preserve">در صفحات : 51تا53زبده رمل یا روضه الرمل  1</w:t>
      </w:r>
    </w:p>
    <w:p>
      <w:pPr>
        <w:pStyle w:val="BookText"/>
      </w:pPr>
      <w:r>
        <w:rPr>
          <w:rFonts w:ascii="IRNazanin" w:hAnsi="IRNazanin" w:eastAsia="IRNazanin" w:cs="IRNazanin"/>
          <w:lang w:bidi="fa-IR"/>
          <w:color w:val="111111"/>
          <w:sz w:val="28"/>
          <w:szCs w:val="28"/>
          <w:rtl/>
        </w:rPr>
        <w:t xml:space="preserve">مولف : معین الدین نصر اللّٰه [ بن نظام ] خاقانی یا محمد معین یا محمد   خضرزبده رمل یا روضه الرمل  1</w:t>
      </w:r>
    </w:p>
    <w:p>
      <w:pPr>
        <w:pStyle w:val="BookText"/>
      </w:pPr>
      <w:r>
        <w:rPr>
          <w:rFonts w:ascii="IRNazanin" w:hAnsi="IRNazanin" w:eastAsia="IRNazanin" w:cs="IRNazanin"/>
          <w:lang w:bidi="fa-IR"/>
          <w:color w:val="111111"/>
          <w:sz w:val="28"/>
          <w:szCs w:val="28"/>
          <w:rtl/>
        </w:rPr>
        <w:t xml:space="preserve">تاریخ تالیف : 706زبده رمل یا روضه الرمل  1</w:t>
      </w:r>
    </w:p>
    <w:p>
      <w:pPr>
        <w:pStyle w:val="BookText"/>
      </w:pPr>
      <w:r>
        <w:rPr>
          <w:rFonts w:ascii="IRNazanin" w:hAnsi="IRNazanin" w:eastAsia="IRNazanin" w:cs="IRNazanin"/>
          <w:lang w:bidi="fa-IR"/>
          <w:color w:val="111111"/>
          <w:sz w:val="28"/>
          <w:szCs w:val="28"/>
          <w:rtl/>
        </w:rPr>
        <w:t xml:space="preserve">مهدی الیه : برای شهاب الدینزبده رمل یا روضه الرمل  1</w:t>
      </w:r>
    </w:p>
    <w:p>
      <w:pPr>
        <w:pStyle w:val="BookText"/>
      </w:pPr>
      <w:r>
        <w:rPr>
          <w:rFonts w:ascii="IRNazanin" w:hAnsi="IRNazanin" w:eastAsia="IRNazanin" w:cs="IRNazanin"/>
          <w:lang w:bidi="fa-IR"/>
          <w:color w:val="111111"/>
          <w:sz w:val="28"/>
          <w:szCs w:val="28"/>
          <w:rtl/>
        </w:rPr>
        <w:t xml:space="preserve">بخش بندی : نزدیک به هشت صد بیتزبده رمل یا روضه الرمل  1</w:t>
      </w:r>
    </w:p>
    <w:p>
      <w:pPr>
        <w:pStyle w:val="BookText"/>
      </w:pPr>
      <w:r>
        <w:rPr>
          <w:rFonts w:ascii="IRNazanin" w:hAnsi="IRNazanin" w:eastAsia="IRNazanin" w:cs="IRNazanin"/>
          <w:lang w:bidi="fa-IR"/>
          <w:color w:val="111111"/>
          <w:sz w:val="28"/>
          <w:szCs w:val="28"/>
          <w:rtl/>
        </w:rPr>
        <w:t xml:space="preserve">منابع دیگر : ( ذریعه 12 : 28 ) .زبده رمل یا روضه الرمل  1</w:t>
      </w:r>
    </w:p>
    <w:p>
      <w:pPr>
        <w:pStyle w:val="BookText"/>
      </w:pPr>
      <w:r>
        <w:rPr>
          <w:rFonts w:ascii="IRNazanin" w:hAnsi="IRNazanin" w:eastAsia="IRNazanin" w:cs="IRNazanin"/>
          <w:lang w:bidi="fa-IR"/>
          <w:color w:val="111111"/>
          <w:sz w:val="28"/>
          <w:szCs w:val="28"/>
          <w:rtl/>
        </w:rPr>
        <w:t xml:space="preserve">همه اطلاعات : زبده رمل یا روضه الرمل  :   معین الدین نصر اللّٰه [ بن نظام ] خاقانی یا محمد معین یا محمد - خضر  ،  چنانکه از نسخه های گوناگون برمیاید ، به نظم   نزدیک به هشت صد بیت  و سروده   706  -  به وزن مثنوی   برای شهاب الدین   ( ذریعه 12 : 28 ) .  - آغاز :   حمد و ثناء بلااحصاء به عدد رمل و حصابر آن ذات آفریدی را ( ش 96 </w:t>
      </w:r>
      <w:r>
        <w:rPr>
          <w:rFonts w:ascii="Times New Roman" w:hAnsi="Times New Roman" w:eastAsia="Times New Roman" w:cs="Times New Roman"/>
          <w:lang w:val="en-US" w:bidi="en-US"/>
          <w:color w:val="111111"/>
          <w:sz w:val="28"/>
          <w:szCs w:val="28"/>
          <w:rtl/>
        </w:rPr>
        <w:t xml:space="preserve">W ) .... -       </w:t>
      </w:r>
      <w:r>
        <w:rPr>
          <w:rFonts w:ascii="IRNazanin" w:hAnsi="IRNazanin" w:eastAsia="IRNazanin" w:cs="IRNazanin"/>
          <w:lang w:bidi="fa-IR"/>
          <w:color w:val="111111"/>
          <w:sz w:val="28"/>
          <w:szCs w:val="28"/>
          <w:rtl/>
        </w:rPr>
        <w:t xml:space="preserve">جمله را جمع کردم از اول       بنوشتم مفصل و مجمل       -       نسخه را چون تمام کردم من       زبده الرمل نام کردم من       - ............ -       بعد از این نظم دل پذیر کنم       وصف اشکال بی نظیر کنم       - ( ش 101 </w:t>
      </w:r>
      <w:r>
        <w:rPr>
          <w:rFonts w:ascii="Times New Roman" w:hAnsi="Times New Roman" w:eastAsia="Times New Roman" w:cs="Times New Roman"/>
          <w:lang w:val="en-US" w:bidi="en-US"/>
          <w:color w:val="111111"/>
          <w:sz w:val="28"/>
          <w:szCs w:val="28"/>
          <w:rtl/>
        </w:rPr>
        <w:t xml:space="preserve">W )  - </w:t>
      </w:r>
      <w:r>
        <w:rPr>
          <w:rFonts w:ascii="IRNazanin" w:hAnsi="IRNazanin" w:eastAsia="IRNazanin" w:cs="IRNazanin"/>
          <w:lang w:bidi="fa-IR"/>
          <w:color w:val="111111"/>
          <w:sz w:val="28"/>
          <w:szCs w:val="28"/>
          <w:rtl/>
        </w:rPr>
        <w:t xml:space="preserve">انجام :   چون زافلاک کشته شد بی رنج ( ش 96 </w:t>
      </w:r>
      <w:r>
        <w:rPr>
          <w:rFonts w:ascii="Times New Roman" w:hAnsi="Times New Roman" w:eastAsia="Times New Roman" w:cs="Times New Roman"/>
          <w:lang w:val="en-US" w:bidi="en-US"/>
          <w:color w:val="111111"/>
          <w:sz w:val="28"/>
          <w:szCs w:val="28"/>
          <w:rtl/>
        </w:rPr>
        <w:t xml:space="preserve">W )  - </w:t>
      </w:r>
      <w:r>
        <w:rPr>
          <w:rFonts w:ascii="IRNazanin" w:hAnsi="IRNazanin" w:eastAsia="IRNazanin" w:cs="IRNazanin"/>
          <w:lang w:bidi="fa-IR"/>
          <w:color w:val="111111"/>
          <w:sz w:val="28"/>
          <w:szCs w:val="28"/>
          <w:rtl/>
        </w:rPr>
        <w:t xml:space="preserve">انجام :   درختم کتاب که مسمی به روضه الرمل : -       ای محمد خصال خضر نفس       ترک کن ترگ از هوا و هوس       -       ختم کن بر دعای آن مخدوم       که برد چرخ از درش مرسوم       -       شاه باز نشیمن دانش       روشنی بخش دیده بینش       -       مدد دین شهاب ملت اوست       قلزم فضل و علم و حکمت اوست       -       باد عمرش به کام دل صد سال       با سر او تمام و حرمت و مال ( ش 101 </w:t>
      </w:r>
      <w:r>
        <w:rPr>
          <w:rFonts w:ascii="Times New Roman" w:hAnsi="Times New Roman" w:eastAsia="Times New Roman" w:cs="Times New Roman"/>
          <w:lang w:val="en-US" w:bidi="en-US"/>
          <w:color w:val="111111"/>
          <w:sz w:val="28"/>
          <w:szCs w:val="28"/>
          <w:rtl/>
        </w:rPr>
        <w:t xml:space="preserve">W )</w:t>
      </w:r>
      <w:r>
        <w:rPr>
          <w:rFonts w:ascii="IRNazanin" w:hAnsi="IRNazanin" w:eastAsia="IRNazanin" w:cs="IRNazanin"/>
          <w:lang w:bidi="fa-IR"/>
          <w:color w:val="111111"/>
          <w:sz w:val="28"/>
          <w:szCs w:val="28"/>
          <w:rtl/>
        </w:rPr>
        <w:t xml:space="preserve">زبده رمل یا روضه الرمل  1</w:t>
      </w:r>
    </w:p>
    <w:p>
      <w:pPr>
        <w:pStyle w:val="BookText"/>
      </w:pPr>
      <w:r>
        <w:rPr>
          <w:rFonts w:ascii="IRNazanin" w:hAnsi="IRNazanin" w:eastAsia="IRNazanin" w:cs="IRNazanin"/>
          <w:lang w:bidi="fa-IR"/>
          <w:color w:val="111111"/>
          <w:sz w:val="28"/>
          <w:szCs w:val="28"/>
          <w:rtl/>
        </w:rPr>
        <w:t xml:space="preserve">نسخه های مکرر این کتاب : زبده رمل یا روضه الرمل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رمل یا روضه الرمل  1</w:t>
      </w:r>
    </w:p>
    <w:p>
      <w:pPr>
        <w:pStyle w:val="BookText"/>
      </w:pPr>
      <w:r>
        <w:rPr>
          <w:rFonts w:ascii="IRNazanin" w:hAnsi="IRNazanin" w:eastAsia="IRNazanin" w:cs="IRNazanin"/>
          <w:lang w:bidi="fa-IR"/>
          <w:color w:val="111111"/>
          <w:sz w:val="28"/>
          <w:szCs w:val="28"/>
          <w:rtl/>
        </w:rPr>
        <w:t xml:space="preserve">در صفحات : 53تا53زبده رمل یا روضه الرمل  1</w:t>
      </w:r>
    </w:p>
    <w:p>
      <w:pPr>
        <w:pStyle w:val="BookText"/>
      </w:pPr>
      <w:r>
        <w:rPr>
          <w:rFonts w:ascii="IRNazanin" w:hAnsi="IRNazanin" w:eastAsia="IRNazanin" w:cs="IRNazanin"/>
          <w:lang w:bidi="fa-IR"/>
          <w:color w:val="111111"/>
          <w:sz w:val="28"/>
          <w:szCs w:val="28"/>
          <w:rtl/>
        </w:rPr>
        <w:t xml:space="preserve">ردیف کتاب   : 1زبده رمل یا روضه الرمل  1</w:t>
      </w:r>
    </w:p>
    <w:p>
      <w:pPr>
        <w:pStyle w:val="BookText"/>
      </w:pPr>
      <w:r>
        <w:rPr>
          <w:rFonts w:ascii="IRNazanin" w:hAnsi="IRNazanin" w:eastAsia="IRNazanin" w:cs="IRNazanin"/>
          <w:lang w:bidi="fa-IR"/>
          <w:color w:val="111111"/>
          <w:sz w:val="28"/>
          <w:szCs w:val="28"/>
          <w:rtl/>
        </w:rPr>
        <w:t xml:space="preserve">کد دستیابی کتاب : 96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زبده رمل یا روضه الرمل  1</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آنجلسزبده رمل یا روضه الرمل  1</w:t>
      </w:r>
    </w:p>
    <w:p>
      <w:pPr>
        <w:pStyle w:val="BookText"/>
      </w:pPr>
      <w:r>
        <w:rPr>
          <w:rFonts w:ascii="IRNazanin" w:hAnsi="IRNazanin" w:eastAsia="IRNazanin" w:cs="IRNazanin"/>
          <w:lang w:bidi="fa-IR"/>
          <w:color w:val="111111"/>
          <w:sz w:val="28"/>
          <w:szCs w:val="28"/>
          <w:rtl/>
        </w:rPr>
        <w:t xml:space="preserve">شهر : لس آنجلسزبده رمل یا روضه الرمل  1</w:t>
      </w:r>
    </w:p>
    <w:p>
      <w:pPr>
        <w:pStyle w:val="BookText"/>
      </w:pPr>
      <w:r>
        <w:rPr>
          <w:rFonts w:ascii="IRNazanin" w:hAnsi="IRNazanin" w:eastAsia="IRNazanin" w:cs="IRNazanin"/>
          <w:lang w:bidi="fa-IR"/>
          <w:color w:val="111111"/>
          <w:sz w:val="28"/>
          <w:szCs w:val="28"/>
          <w:rtl/>
        </w:rPr>
        <w:t xml:space="preserve">مولف : معین الدین بن نظامزبده رمل یا روضه الرمل  1</w:t>
      </w:r>
    </w:p>
    <w:p>
      <w:pPr>
        <w:pStyle w:val="BookText"/>
      </w:pPr>
      <w:r>
        <w:rPr>
          <w:rFonts w:ascii="IRNazanin" w:hAnsi="IRNazanin" w:eastAsia="IRNazanin" w:cs="IRNazanin"/>
          <w:lang w:bidi="fa-IR"/>
          <w:color w:val="111111"/>
          <w:sz w:val="28"/>
          <w:szCs w:val="28"/>
          <w:rtl/>
        </w:rPr>
        <w:t xml:space="preserve">کاتب : علی مردان خان فخرالامراء پسر معین الدوله سراج الملک   محمد یارخان بهادر غایب جنگ نواب بهادر صاحبزبده رمل یا روضه الرمل  1</w:t>
      </w:r>
    </w:p>
    <w:p>
      <w:pPr>
        <w:pStyle w:val="BookText"/>
      </w:pPr>
      <w:r>
        <w:rPr>
          <w:rFonts w:ascii="IRNazanin" w:hAnsi="IRNazanin" w:eastAsia="IRNazanin" w:cs="IRNazanin"/>
          <w:lang w:bidi="fa-IR"/>
          <w:color w:val="111111"/>
          <w:sz w:val="28"/>
          <w:szCs w:val="28"/>
          <w:rtl/>
        </w:rPr>
        <w:t xml:space="preserve">تاریخ کتابت : دو بهر روز چهارشنبه 26 رجب 1222زبده رمل یا روضه الرمل  1</w:t>
      </w:r>
    </w:p>
    <w:p>
      <w:pPr>
        <w:pStyle w:val="BookText"/>
      </w:pPr>
      <w:r>
        <w:rPr>
          <w:rFonts w:ascii="IRNazanin" w:hAnsi="IRNazanin" w:eastAsia="IRNazanin" w:cs="IRNazanin"/>
          <w:lang w:bidi="fa-IR"/>
          <w:color w:val="111111"/>
          <w:sz w:val="28"/>
          <w:szCs w:val="28"/>
          <w:rtl/>
        </w:rPr>
        <w:t xml:space="preserve">محل کتابت : لکهنه کوی فاضل نگر حویلی صفدر علی ثانزبده رمل یا روضه الرمل  1</w:t>
      </w:r>
    </w:p>
    <w:p>
      <w:pPr>
        <w:pStyle w:val="BookText"/>
      </w:pPr>
      <w:r>
        <w:rPr>
          <w:rFonts w:ascii="IRNazanin" w:hAnsi="IRNazanin" w:eastAsia="IRNazanin" w:cs="IRNazanin"/>
          <w:lang w:bidi="fa-IR"/>
          <w:color w:val="111111"/>
          <w:sz w:val="28"/>
          <w:szCs w:val="28"/>
          <w:rtl/>
        </w:rPr>
        <w:t xml:space="preserve">همه اطلاعات : 96 </w:t>
      </w:r>
      <w:r>
        <w:rPr>
          <w:rFonts w:ascii="Times New Roman" w:hAnsi="Times New Roman" w:eastAsia="Times New Roman" w:cs="Times New Roman"/>
          <w:lang w:val="en-US" w:bidi="en-US"/>
          <w:color w:val="111111"/>
          <w:sz w:val="28"/>
          <w:szCs w:val="28"/>
          <w:rtl/>
        </w:rPr>
        <w:t xml:space="preserve">W  </w:t>
      </w:r>
      <w:r>
        <w:rPr>
          <w:rFonts w:ascii="IRNazanin" w:hAnsi="IRNazanin" w:eastAsia="IRNazanin" w:cs="IRNazanin"/>
          <w:lang w:bidi="fa-IR"/>
          <w:color w:val="111111"/>
          <w:sz w:val="28"/>
          <w:szCs w:val="28"/>
          <w:rtl/>
        </w:rPr>
        <w:t xml:space="preserve">،  نستعلیق هندی    علی مردان خان فخرالامراء پسر معین الدوله سراج الملک - محمد یارخان بهادر غایب جنگ نواب بهادر صاحب  در   دو بهر روز چهارشنبه 26 رجب 1222  - در  لکهنه کوی فاضل نگر حویلی صفدر علی ثان  ، نام مولف در این نسخه   معین الدین بن نظام  - است .زبده رمل یا روضه الرمل  1</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1296" w:name="pg8350_57066"/>
    <w:bookmarkEnd w:id="1296"/>
    <w:p>
      <w:pPr>
        <w:pStyle w:val="Heading3"/>
      </w:pPr>
      <w:bookmarkStart w:id="3297" w:name="_Toc1299"/>
      <w:r>
        <w:t>1293- زبده رمل یا روضه الرمل  2</w:t>
      </w:r>
      <w:bookmarkEnd w:id="3297"/>
    </w:p>
    <w:p>
      <w:pPr>
        <w:pStyle w:val="BookText"/>
      </w:pPr>
      <w:r>
        <w:rPr>
          <w:rFonts w:ascii="IRNazanin" w:hAnsi="IRNazanin" w:eastAsia="IRNazanin" w:cs="IRNazanin"/>
          <w:lang w:bidi="fa-IR"/>
          <w:color w:val="111111"/>
          <w:sz w:val="28"/>
          <w:szCs w:val="28"/>
          <w:rtl/>
        </w:rPr>
        <w:t xml:space="preserve">اطلاعات کتاب اصلی : زبده رمل یا روضه الرمل  2</w:t>
      </w:r>
    </w:p>
    <w:p>
      <w:pPr>
        <w:pStyle w:val="BookText"/>
      </w:pPr>
      <w:r>
        <w:rPr>
          <w:rFonts w:ascii="IRNazanin" w:hAnsi="IRNazanin" w:eastAsia="IRNazanin" w:cs="IRNazanin"/>
          <w:lang w:bidi="fa-IR"/>
          <w:color w:val="111111"/>
          <w:sz w:val="28"/>
          <w:szCs w:val="28"/>
          <w:rtl/>
        </w:rPr>
        <w:t xml:space="preserve">در صفحات : 51تا53زبده رمل یا روضه الرمل  2</w:t>
      </w:r>
    </w:p>
    <w:p>
      <w:pPr>
        <w:pStyle w:val="BookText"/>
      </w:pPr>
      <w:r>
        <w:rPr>
          <w:rFonts w:ascii="IRNazanin" w:hAnsi="IRNazanin" w:eastAsia="IRNazanin" w:cs="IRNazanin"/>
          <w:lang w:bidi="fa-IR"/>
          <w:color w:val="111111"/>
          <w:sz w:val="28"/>
          <w:szCs w:val="28"/>
          <w:rtl/>
        </w:rPr>
        <w:t xml:space="preserve">مولف : معین الدین نصر اللّٰه [ بن نظام ] خاقانی یا محمد معین یا محمد   خضرزبده رمل یا روضه الرمل  2</w:t>
      </w:r>
    </w:p>
    <w:p>
      <w:pPr>
        <w:pStyle w:val="BookText"/>
      </w:pPr>
      <w:r>
        <w:rPr>
          <w:rFonts w:ascii="IRNazanin" w:hAnsi="IRNazanin" w:eastAsia="IRNazanin" w:cs="IRNazanin"/>
          <w:lang w:bidi="fa-IR"/>
          <w:color w:val="111111"/>
          <w:sz w:val="28"/>
          <w:szCs w:val="28"/>
          <w:rtl/>
        </w:rPr>
        <w:t xml:space="preserve">تاریخ تالیف : 706زبده رمل یا روضه الرمل  2</w:t>
      </w:r>
    </w:p>
    <w:p>
      <w:pPr>
        <w:pStyle w:val="BookText"/>
      </w:pPr>
      <w:r>
        <w:rPr>
          <w:rFonts w:ascii="IRNazanin" w:hAnsi="IRNazanin" w:eastAsia="IRNazanin" w:cs="IRNazanin"/>
          <w:lang w:bidi="fa-IR"/>
          <w:color w:val="111111"/>
          <w:sz w:val="28"/>
          <w:szCs w:val="28"/>
          <w:rtl/>
        </w:rPr>
        <w:t xml:space="preserve">مهدی الیه : برای شهاب الدینزبده رمل یا روضه الرمل  2</w:t>
      </w:r>
    </w:p>
    <w:p>
      <w:pPr>
        <w:pStyle w:val="BookText"/>
      </w:pPr>
      <w:r>
        <w:rPr>
          <w:rFonts w:ascii="IRNazanin" w:hAnsi="IRNazanin" w:eastAsia="IRNazanin" w:cs="IRNazanin"/>
          <w:lang w:bidi="fa-IR"/>
          <w:color w:val="111111"/>
          <w:sz w:val="28"/>
          <w:szCs w:val="28"/>
          <w:rtl/>
        </w:rPr>
        <w:t xml:space="preserve">بخش بندی : نزدیک به هشت صد بیتزبده رمل یا روضه الرمل  2</w:t>
      </w:r>
    </w:p>
    <w:p>
      <w:pPr>
        <w:pStyle w:val="BookText"/>
      </w:pPr>
      <w:r>
        <w:rPr>
          <w:rFonts w:ascii="IRNazanin" w:hAnsi="IRNazanin" w:eastAsia="IRNazanin" w:cs="IRNazanin"/>
          <w:lang w:bidi="fa-IR"/>
          <w:color w:val="111111"/>
          <w:sz w:val="28"/>
          <w:szCs w:val="28"/>
          <w:rtl/>
        </w:rPr>
        <w:t xml:space="preserve">منابع دیگر : ( ذریعه 12 : 28 ) .زبده رمل یا روضه الرمل  2</w:t>
      </w:r>
    </w:p>
    <w:p>
      <w:pPr>
        <w:pStyle w:val="BookText"/>
      </w:pPr>
      <w:r>
        <w:rPr>
          <w:rFonts w:ascii="IRNazanin" w:hAnsi="IRNazanin" w:eastAsia="IRNazanin" w:cs="IRNazanin"/>
          <w:lang w:bidi="fa-IR"/>
          <w:color w:val="111111"/>
          <w:sz w:val="28"/>
          <w:szCs w:val="28"/>
          <w:rtl/>
        </w:rPr>
        <w:t xml:space="preserve">همه اطلاعات : زبده رمل یا روضه الرمل  :   معین الدین نصر اللّٰه [ بن نظام ] خاقانی یا محمد معین یا محمد - خضر  ،  چنانکه از نسخه های گوناگون برمیاید ، به نظم   نزدیک به هشت صد بیت  و سروده   706  -  به وزن مثنوی   برای شهاب الدین   ( ذریعه 12 : 28 ) .  - آغاز :   حمد و ثناء بلااحصاء به عدد رمل و حصابر آن ذات آفریدی را ( ش 96 </w:t>
      </w:r>
      <w:r>
        <w:rPr>
          <w:rFonts w:ascii="Times New Roman" w:hAnsi="Times New Roman" w:eastAsia="Times New Roman" w:cs="Times New Roman"/>
          <w:lang w:val="en-US" w:bidi="en-US"/>
          <w:color w:val="111111"/>
          <w:sz w:val="28"/>
          <w:szCs w:val="28"/>
          <w:rtl/>
        </w:rPr>
        <w:t xml:space="preserve">W ) .... -       </w:t>
      </w:r>
      <w:r>
        <w:rPr>
          <w:rFonts w:ascii="IRNazanin" w:hAnsi="IRNazanin" w:eastAsia="IRNazanin" w:cs="IRNazanin"/>
          <w:lang w:bidi="fa-IR"/>
          <w:color w:val="111111"/>
          <w:sz w:val="28"/>
          <w:szCs w:val="28"/>
          <w:rtl/>
        </w:rPr>
        <w:t xml:space="preserve">جمله را جمع کردم از اول       بنوشتم مفصل و مجمل       -       نسخه را چون تمام کردم من       زبده الرمل نام کردم من       - ............ -       بعد از این نظم دل پذیر کنم       وصف اشکال بی نظیر کنم       - ( ش 101 </w:t>
      </w:r>
      <w:r>
        <w:rPr>
          <w:rFonts w:ascii="Times New Roman" w:hAnsi="Times New Roman" w:eastAsia="Times New Roman" w:cs="Times New Roman"/>
          <w:lang w:val="en-US" w:bidi="en-US"/>
          <w:color w:val="111111"/>
          <w:sz w:val="28"/>
          <w:szCs w:val="28"/>
          <w:rtl/>
        </w:rPr>
        <w:t xml:space="preserve">W )  - </w:t>
      </w:r>
      <w:r>
        <w:rPr>
          <w:rFonts w:ascii="IRNazanin" w:hAnsi="IRNazanin" w:eastAsia="IRNazanin" w:cs="IRNazanin"/>
          <w:lang w:bidi="fa-IR"/>
          <w:color w:val="111111"/>
          <w:sz w:val="28"/>
          <w:szCs w:val="28"/>
          <w:rtl/>
        </w:rPr>
        <w:t xml:space="preserve">انجام :   چون زافلاک کشته شد بی رنج ( ش 96 </w:t>
      </w:r>
      <w:r>
        <w:rPr>
          <w:rFonts w:ascii="Times New Roman" w:hAnsi="Times New Roman" w:eastAsia="Times New Roman" w:cs="Times New Roman"/>
          <w:lang w:val="en-US" w:bidi="en-US"/>
          <w:color w:val="111111"/>
          <w:sz w:val="28"/>
          <w:szCs w:val="28"/>
          <w:rtl/>
        </w:rPr>
        <w:t xml:space="preserve">W )  - </w:t>
      </w:r>
      <w:r>
        <w:rPr>
          <w:rFonts w:ascii="IRNazanin" w:hAnsi="IRNazanin" w:eastAsia="IRNazanin" w:cs="IRNazanin"/>
          <w:lang w:bidi="fa-IR"/>
          <w:color w:val="111111"/>
          <w:sz w:val="28"/>
          <w:szCs w:val="28"/>
          <w:rtl/>
        </w:rPr>
        <w:t xml:space="preserve">انجام :   درختم کتاب که مسمی به روضه الرمل : -       ای محمد خصال خضر نفس       ترک کن ترگ از هوا و هوس       -       ختم کن بر دعای آن مخدوم       که برد چرخ از درش مرسوم       -       شاه باز نشیمن دانش       روشنی بخش دیده بینش       -       مدد دین شهاب ملت اوست       قلزم فضل و علم و حکمت اوست       -       باد عمرش به کام دل صد سال       با سر او تمام و حرمت و مال ( ش 101 </w:t>
      </w:r>
      <w:r>
        <w:rPr>
          <w:rFonts w:ascii="Times New Roman" w:hAnsi="Times New Roman" w:eastAsia="Times New Roman" w:cs="Times New Roman"/>
          <w:lang w:val="en-US" w:bidi="en-US"/>
          <w:color w:val="111111"/>
          <w:sz w:val="28"/>
          <w:szCs w:val="28"/>
          <w:rtl/>
        </w:rPr>
        <w:t xml:space="preserve">W )</w:t>
      </w:r>
      <w:r>
        <w:rPr>
          <w:rFonts w:ascii="IRNazanin" w:hAnsi="IRNazanin" w:eastAsia="IRNazanin" w:cs="IRNazanin"/>
          <w:lang w:bidi="fa-IR"/>
          <w:color w:val="111111"/>
          <w:sz w:val="28"/>
          <w:szCs w:val="28"/>
          <w:rtl/>
        </w:rPr>
        <w:t xml:space="preserve">زبده رمل یا روضه الرمل  2</w:t>
      </w:r>
    </w:p>
    <w:p>
      <w:pPr>
        <w:pStyle w:val="BookText"/>
      </w:pPr>
      <w:r>
        <w:rPr>
          <w:rFonts w:ascii="IRNazanin" w:hAnsi="IRNazanin" w:eastAsia="IRNazanin" w:cs="IRNazanin"/>
          <w:lang w:bidi="fa-IR"/>
          <w:color w:val="111111"/>
          <w:sz w:val="28"/>
          <w:szCs w:val="28"/>
          <w:rtl/>
        </w:rPr>
        <w:t xml:space="preserve">نسخه های مکرر این کتاب : زبده رمل یا روضه الرمل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رمل یا روضه الرمل  2</w:t>
      </w:r>
    </w:p>
    <w:p>
      <w:pPr>
        <w:pStyle w:val="BookText"/>
      </w:pPr>
      <w:r>
        <w:rPr>
          <w:rFonts w:ascii="IRNazanin" w:hAnsi="IRNazanin" w:eastAsia="IRNazanin" w:cs="IRNazanin"/>
          <w:lang w:bidi="fa-IR"/>
          <w:color w:val="111111"/>
          <w:sz w:val="28"/>
          <w:szCs w:val="28"/>
          <w:rtl/>
        </w:rPr>
        <w:t xml:space="preserve">در صفحات : 53تا53زبده رمل یا روضه الرمل  2</w:t>
      </w:r>
    </w:p>
    <w:p>
      <w:pPr>
        <w:pStyle w:val="BookText"/>
      </w:pPr>
      <w:r>
        <w:rPr>
          <w:rFonts w:ascii="IRNazanin" w:hAnsi="IRNazanin" w:eastAsia="IRNazanin" w:cs="IRNazanin"/>
          <w:lang w:bidi="fa-IR"/>
          <w:color w:val="111111"/>
          <w:sz w:val="28"/>
          <w:szCs w:val="28"/>
          <w:rtl/>
        </w:rPr>
        <w:t xml:space="preserve">ردیف کتاب   : 2زبده رمل یا روضه الرمل  2</w:t>
      </w:r>
    </w:p>
    <w:p>
      <w:pPr>
        <w:pStyle w:val="BookText"/>
      </w:pPr>
      <w:r>
        <w:rPr>
          <w:rFonts w:ascii="IRNazanin" w:hAnsi="IRNazanin" w:eastAsia="IRNazanin" w:cs="IRNazanin"/>
          <w:lang w:bidi="fa-IR"/>
          <w:color w:val="111111"/>
          <w:sz w:val="28"/>
          <w:szCs w:val="28"/>
          <w:rtl/>
        </w:rPr>
        <w:t xml:space="preserve">کد دستیابی کتاب : 101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زبده رمل یا روضه الرمل  2</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آنجلسزبده رمل یا روضه الرمل  2</w:t>
      </w:r>
    </w:p>
    <w:p>
      <w:pPr>
        <w:pStyle w:val="BookText"/>
      </w:pPr>
      <w:r>
        <w:rPr>
          <w:rFonts w:ascii="IRNazanin" w:hAnsi="IRNazanin" w:eastAsia="IRNazanin" w:cs="IRNazanin"/>
          <w:lang w:bidi="fa-IR"/>
          <w:color w:val="111111"/>
          <w:sz w:val="28"/>
          <w:szCs w:val="28"/>
          <w:rtl/>
        </w:rPr>
        <w:t xml:space="preserve">شهر : لس آنجلسزبده رمل یا روضه الرمل  2</w:t>
      </w:r>
    </w:p>
    <w:p>
      <w:pPr>
        <w:pStyle w:val="BookText"/>
      </w:pPr>
      <w:r>
        <w:rPr>
          <w:rFonts w:ascii="IRNazanin" w:hAnsi="IRNazanin" w:eastAsia="IRNazanin" w:cs="IRNazanin"/>
          <w:lang w:bidi="fa-IR"/>
          <w:color w:val="111111"/>
          <w:sz w:val="28"/>
          <w:szCs w:val="28"/>
          <w:rtl/>
        </w:rPr>
        <w:t xml:space="preserve">کاتب : محمد معصوم بن محمد زین العابدین حسنی حسینیزبده رمل یا روضه الرمل  2</w:t>
      </w:r>
    </w:p>
    <w:p>
      <w:pPr>
        <w:pStyle w:val="BookText"/>
      </w:pPr>
      <w:r>
        <w:rPr>
          <w:rFonts w:ascii="IRNazanin" w:hAnsi="IRNazanin" w:eastAsia="IRNazanin" w:cs="IRNazanin"/>
          <w:lang w:bidi="fa-IR"/>
          <w:color w:val="111111"/>
          <w:sz w:val="28"/>
          <w:szCs w:val="28"/>
          <w:rtl/>
        </w:rPr>
        <w:t xml:space="preserve">تاریخ کتابت : روز چهارشنبه 1 شوال 1073زبده رمل یا روضه الرمل  2</w:t>
      </w:r>
    </w:p>
    <w:p>
      <w:pPr>
        <w:pStyle w:val="BookText"/>
      </w:pPr>
      <w:r>
        <w:rPr>
          <w:rFonts w:ascii="IRNazanin" w:hAnsi="IRNazanin" w:eastAsia="IRNazanin" w:cs="IRNazanin"/>
          <w:lang w:bidi="fa-IR"/>
          <w:color w:val="111111"/>
          <w:sz w:val="28"/>
          <w:szCs w:val="28"/>
          <w:rtl/>
        </w:rPr>
        <w:t xml:space="preserve">آسیب دیدگی : آغاز افتاده است .زبده رمل یا روضه الرمل  2</w:t>
      </w:r>
    </w:p>
    <w:p>
      <w:pPr>
        <w:pStyle w:val="BookText"/>
      </w:pPr>
      <w:r>
        <w:rPr>
          <w:rFonts w:ascii="IRNazanin" w:hAnsi="IRNazanin" w:eastAsia="IRNazanin" w:cs="IRNazanin"/>
          <w:lang w:bidi="fa-IR"/>
          <w:color w:val="111111"/>
          <w:sz w:val="28"/>
          <w:szCs w:val="28"/>
          <w:rtl/>
        </w:rPr>
        <w:t xml:space="preserve">همه اطلاعات : 101 </w:t>
      </w:r>
      <w:r>
        <w:rPr>
          <w:rFonts w:ascii="Times New Roman" w:hAnsi="Times New Roman" w:eastAsia="Times New Roman" w:cs="Times New Roman"/>
          <w:lang w:val="en-US" w:bidi="en-US"/>
          <w:color w:val="111111"/>
          <w:sz w:val="28"/>
          <w:szCs w:val="28"/>
          <w:rtl/>
        </w:rPr>
        <w:t xml:space="preserve">W  </w:t>
      </w:r>
      <w:r>
        <w:rPr>
          <w:rFonts w:ascii="IRNazanin" w:hAnsi="IRNazanin" w:eastAsia="IRNazanin" w:cs="IRNazanin"/>
          <w:lang w:bidi="fa-IR"/>
          <w:color w:val="111111"/>
          <w:sz w:val="28"/>
          <w:szCs w:val="28"/>
          <w:rtl/>
        </w:rPr>
        <w:t xml:space="preserve">،  نستعلیق هندی   محمد معصوم بن محمد زین العابدین حسنی حسینی  - در   روز چهارشنبه 1 شوال 1073  ،  36 گ 21 س ربعی  ،  آغاز افتاده است .زبده رمل یا روضه الرمل  2</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1297" w:name="pg8350_57067"/>
    <w:bookmarkEnd w:id="1297"/>
    <w:p>
      <w:pPr>
        <w:pStyle w:val="Heading3"/>
      </w:pPr>
      <w:bookmarkStart w:id="3298" w:name="_Toc1300"/>
      <w:r>
        <w:t>1294- زبده روشن</w:t>
      </w:r>
      <w:bookmarkEnd w:id="3298"/>
    </w:p>
    <w:p>
      <w:pPr>
        <w:pStyle w:val="BookText"/>
      </w:pPr>
      <w:r>
        <w:rPr>
          <w:rFonts w:ascii="IRNazanin" w:hAnsi="IRNazanin" w:eastAsia="IRNazanin" w:cs="IRNazanin"/>
          <w:lang w:bidi="fa-IR"/>
          <w:color w:val="111111"/>
          <w:sz w:val="28"/>
          <w:szCs w:val="28"/>
          <w:rtl/>
        </w:rPr>
        <w:t xml:space="preserve">اطلاعات مجموعه : زبده روشن</w:t>
      </w:r>
    </w:p>
    <w:p>
      <w:pPr>
        <w:pStyle w:val="BookText"/>
      </w:pPr>
      <w:r>
        <w:rPr>
          <w:rFonts w:ascii="IRNazanin" w:hAnsi="IRNazanin" w:eastAsia="IRNazanin" w:cs="IRNazanin"/>
          <w:lang w:bidi="fa-IR"/>
          <w:color w:val="111111"/>
          <w:sz w:val="28"/>
          <w:szCs w:val="28"/>
          <w:rtl/>
        </w:rPr>
        <w:t xml:space="preserve">در صفحات : 839تا839زبده روشن</w:t>
      </w:r>
    </w:p>
    <w:p>
      <w:pPr>
        <w:pStyle w:val="BookText"/>
      </w:pPr>
      <w:r>
        <w:rPr>
          <w:rFonts w:ascii="IRNazanin" w:hAnsi="IRNazanin" w:eastAsia="IRNazanin" w:cs="IRNazanin"/>
          <w:lang w:bidi="fa-IR"/>
          <w:color w:val="111111"/>
          <w:sz w:val="28"/>
          <w:szCs w:val="28"/>
          <w:rtl/>
        </w:rPr>
        <w:t xml:space="preserve">کد دستیابی کتاب : 199زبده روشن</w:t>
      </w:r>
    </w:p>
    <w:p>
      <w:pPr>
        <w:pStyle w:val="BookText"/>
      </w:pPr>
      <w:r>
        <w:rPr>
          <w:rFonts w:ascii="IRNazanin" w:hAnsi="IRNazanin" w:eastAsia="IRNazanin" w:cs="IRNazanin"/>
          <w:lang w:bidi="fa-IR"/>
          <w:color w:val="111111"/>
          <w:sz w:val="28"/>
          <w:szCs w:val="28"/>
          <w:rtl/>
        </w:rPr>
        <w:t xml:space="preserve">همه اطلاعات : مجموعه  ( 199 )زبده روشن</w:t>
      </w:r>
    </w:p>
    <w:p>
      <w:pPr>
        <w:pStyle w:val="BookText"/>
      </w:pPr>
      <w:r>
        <w:rPr>
          <w:rFonts w:ascii="IRNazanin" w:hAnsi="IRNazanin" w:eastAsia="IRNazanin" w:cs="IRNazanin"/>
          <w:lang w:bidi="fa-IR"/>
          <w:color w:val="111111"/>
          <w:sz w:val="28"/>
          <w:szCs w:val="28"/>
          <w:rtl/>
        </w:rPr>
        <w:t xml:space="preserve">تمام مجلدات این مجموعه : زبده روشن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روشن</w:t>
      </w:r>
    </w:p>
    <w:p>
      <w:pPr>
        <w:pStyle w:val="BookText"/>
      </w:pPr>
      <w:r>
        <w:rPr>
          <w:rFonts w:ascii="IRNazanin" w:hAnsi="IRNazanin" w:eastAsia="IRNazanin" w:cs="IRNazanin"/>
          <w:lang w:bidi="fa-IR"/>
          <w:color w:val="111111"/>
          <w:sz w:val="28"/>
          <w:szCs w:val="28"/>
          <w:rtl/>
        </w:rPr>
        <w:t xml:space="preserve">در صفحات : 839تا839زبده روشن</w:t>
      </w:r>
    </w:p>
    <w:p>
      <w:pPr>
        <w:pStyle w:val="BookText"/>
      </w:pPr>
      <w:r>
        <w:rPr>
          <w:rFonts w:ascii="IRNazanin" w:hAnsi="IRNazanin" w:eastAsia="IRNazanin" w:cs="IRNazanin"/>
          <w:lang w:bidi="fa-IR"/>
          <w:color w:val="111111"/>
          <w:sz w:val="28"/>
          <w:szCs w:val="28"/>
          <w:rtl/>
        </w:rPr>
        <w:t xml:space="preserve">ردیف کتاب   : 3زبده روشن</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نجفزبده روشن</w:t>
      </w:r>
    </w:p>
    <w:p>
      <w:pPr>
        <w:pStyle w:val="BookText"/>
      </w:pPr>
      <w:r>
        <w:rPr>
          <w:rFonts w:ascii="IRNazanin" w:hAnsi="IRNazanin" w:eastAsia="IRNazanin" w:cs="IRNazanin"/>
          <w:lang w:bidi="fa-IR"/>
          <w:color w:val="111111"/>
          <w:sz w:val="28"/>
          <w:szCs w:val="28"/>
          <w:rtl/>
        </w:rPr>
        <w:t xml:space="preserve">شهر : نجفزبده روشن</w:t>
      </w:r>
    </w:p>
    <w:p>
      <w:pPr>
        <w:pStyle w:val="BookText"/>
      </w:pPr>
      <w:r>
        <w:rPr>
          <w:rFonts w:ascii="IRNazanin" w:hAnsi="IRNazanin" w:eastAsia="IRNazanin" w:cs="IRNazanin"/>
          <w:lang w:bidi="fa-IR"/>
          <w:color w:val="111111"/>
          <w:sz w:val="28"/>
          <w:szCs w:val="28"/>
          <w:rtl/>
        </w:rPr>
        <w:t xml:space="preserve">موضوعات : رملزبده روشن</w:t>
      </w:r>
    </w:p>
    <w:p>
      <w:pPr>
        <w:pStyle w:val="BookText"/>
      </w:pPr>
      <w:r>
        <w:rPr>
          <w:rFonts w:ascii="IRNazanin" w:hAnsi="IRNazanin" w:eastAsia="IRNazanin" w:cs="IRNazanin"/>
          <w:lang w:bidi="fa-IR"/>
          <w:color w:val="111111"/>
          <w:sz w:val="28"/>
          <w:szCs w:val="28"/>
          <w:rtl/>
        </w:rPr>
        <w:t xml:space="preserve">منابع دیگر : ( ذریعه 12/28 و 29 )زبده روشن</w:t>
      </w:r>
    </w:p>
    <w:p>
      <w:pPr>
        <w:pStyle w:val="BookText"/>
      </w:pPr>
      <w:r>
        <w:rPr>
          <w:rFonts w:ascii="IRNazanin" w:hAnsi="IRNazanin" w:eastAsia="IRNazanin" w:cs="IRNazanin"/>
          <w:lang w:bidi="fa-IR"/>
          <w:color w:val="111111"/>
          <w:sz w:val="28"/>
          <w:szCs w:val="28"/>
          <w:rtl/>
        </w:rPr>
        <w:t xml:space="preserve">همه اطلاعات : 3 -   زبده روشن  در   رمل   ( ذریعه 12/28 و 29 )  - آغاز :   ابتدا می کنم به نام خدا ... نام این هست زبده روشن  ،  410 بیت است  ،  تحریر - هندی ، کاغذ کاهی .زبده روشن</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1298" w:name="pg8350_57068"/>
    <w:bookmarkEnd w:id="1298"/>
    <w:p>
      <w:pPr>
        <w:pStyle w:val="Heading3"/>
      </w:pPr>
      <w:bookmarkStart w:id="3299" w:name="_Toc1301"/>
      <w:r>
        <w:t>1295- زبده شیخ بهائی</w:t>
      </w:r>
      <w:bookmarkEnd w:id="329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دفتر7زبده شیخ بهائی</w:t>
      </w:r>
    </w:p>
    <w:p>
      <w:pPr>
        <w:pStyle w:val="BookText"/>
      </w:pPr>
      <w:r>
        <w:rPr>
          <w:rFonts w:ascii="IRNazanin" w:hAnsi="IRNazanin" w:eastAsia="IRNazanin" w:cs="IRNazanin"/>
          <w:lang w:bidi="fa-IR"/>
          <w:color w:val="111111"/>
          <w:sz w:val="28"/>
          <w:szCs w:val="28"/>
          <w:rtl/>
        </w:rPr>
        <w:t xml:space="preserve">در صفحات : 688تا688زبده شیخ بهائی</w:t>
      </w:r>
    </w:p>
    <w:p>
      <w:pPr>
        <w:pStyle w:val="BookText"/>
      </w:pPr>
      <w:r>
        <w:rPr>
          <w:rFonts w:ascii="IRNazanin" w:hAnsi="IRNazanin" w:eastAsia="IRNazanin" w:cs="IRNazanin"/>
          <w:lang w:bidi="fa-IR"/>
          <w:color w:val="111111"/>
          <w:sz w:val="28"/>
          <w:szCs w:val="28"/>
          <w:rtl/>
        </w:rPr>
        <w:t xml:space="preserve">نام کتابخانه : مجموعه سعید نفیسیزبده شیخ بهائی</w:t>
      </w:r>
    </w:p>
    <w:p>
      <w:pPr>
        <w:pStyle w:val="BookText"/>
      </w:pPr>
      <w:r>
        <w:rPr>
          <w:rFonts w:ascii="IRNazanin" w:hAnsi="IRNazanin" w:eastAsia="IRNazanin" w:cs="IRNazanin"/>
          <w:lang w:bidi="fa-IR"/>
          <w:color w:val="111111"/>
          <w:sz w:val="28"/>
          <w:szCs w:val="28"/>
          <w:rtl/>
        </w:rPr>
        <w:t xml:space="preserve">شهر : تهرانزبده شیخ بهائی</w:t>
      </w:r>
    </w:p>
    <w:p>
      <w:pPr>
        <w:pStyle w:val="BookText"/>
      </w:pPr>
      <w:r>
        <w:rPr>
          <w:rFonts w:ascii="IRNazanin" w:hAnsi="IRNazanin" w:eastAsia="IRNazanin" w:cs="IRNazanin"/>
          <w:lang w:bidi="fa-IR"/>
          <w:color w:val="111111"/>
          <w:sz w:val="28"/>
          <w:szCs w:val="28"/>
          <w:rtl/>
        </w:rPr>
        <w:t xml:space="preserve">همه اطلاعات : 44 -   زبده شیخ بهائی   ( مقابله شده مولف ) .زبده شیخ بهائی</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1299" w:name="pg8350_57069"/>
    <w:bookmarkEnd w:id="1299"/>
    <w:p>
      <w:pPr>
        <w:pStyle w:val="Heading3"/>
      </w:pPr>
      <w:bookmarkStart w:id="3300" w:name="_Toc1302"/>
      <w:r>
        <w:t>1296- زبده عقیده و خلاصه کلام</w:t>
      </w:r>
      <w:bookmarkEnd w:id="3300"/>
    </w:p>
    <w:p>
      <w:pPr>
        <w:pStyle w:val="BookText"/>
      </w:pPr>
      <w:r>
        <w:rPr>
          <w:rFonts w:ascii="IRNazanin" w:hAnsi="IRNazanin" w:eastAsia="IRNazanin" w:cs="IRNazanin"/>
          <w:lang w:bidi="fa-IR"/>
          <w:color w:val="111111"/>
          <w:sz w:val="28"/>
          <w:szCs w:val="28"/>
          <w:rtl/>
        </w:rPr>
        <w:t xml:space="preserve">اطلاعات مجموعه : زبده عقیده و خلاصه کلام</w:t>
      </w:r>
    </w:p>
    <w:p>
      <w:pPr>
        <w:pStyle w:val="BookText"/>
      </w:pPr>
      <w:r>
        <w:rPr>
          <w:rFonts w:ascii="IRNazanin" w:hAnsi="IRNazanin" w:eastAsia="IRNazanin" w:cs="IRNazanin"/>
          <w:lang w:bidi="fa-IR"/>
          <w:color w:val="111111"/>
          <w:sz w:val="28"/>
          <w:szCs w:val="28"/>
          <w:rtl/>
        </w:rPr>
        <w:t xml:space="preserve">در صفحات : 265تا269زبده عقیده و خلاصه کلام</w:t>
      </w:r>
    </w:p>
    <w:p>
      <w:pPr>
        <w:pStyle w:val="BookText"/>
      </w:pPr>
      <w:r>
        <w:rPr>
          <w:rFonts w:ascii="IRNazanin" w:hAnsi="IRNazanin" w:eastAsia="IRNazanin" w:cs="IRNazanin"/>
          <w:lang w:bidi="fa-IR"/>
          <w:color w:val="111111"/>
          <w:sz w:val="28"/>
          <w:szCs w:val="28"/>
          <w:rtl/>
        </w:rPr>
        <w:t xml:space="preserve">کد دستیابی کتاب : 635زبده عقیده و خلاصه کلام</w:t>
      </w:r>
    </w:p>
    <w:p>
      <w:pPr>
        <w:pStyle w:val="BookText"/>
      </w:pPr>
      <w:r>
        <w:rPr>
          <w:rFonts w:ascii="IRNazanin" w:hAnsi="IRNazanin" w:eastAsia="IRNazanin" w:cs="IRNazanin"/>
          <w:lang w:bidi="fa-IR"/>
          <w:color w:val="111111"/>
          <w:sz w:val="28"/>
          <w:szCs w:val="28"/>
          <w:rtl/>
        </w:rPr>
        <w:t xml:space="preserve">کاتب : رساله اول قسمت اول آقا میرزا محمد صالح ، قسمت دوم   حبیب اله بن نصرالهزبده عقیده و خلاصه کلام</w:t>
      </w:r>
    </w:p>
    <w:p>
      <w:pPr>
        <w:pStyle w:val="BookText"/>
      </w:pPr>
      <w:r>
        <w:rPr>
          <w:rFonts w:ascii="IRNazanin" w:hAnsi="IRNazanin" w:eastAsia="IRNazanin" w:cs="IRNazanin"/>
          <w:lang w:bidi="fa-IR"/>
          <w:color w:val="111111"/>
          <w:sz w:val="28"/>
          <w:szCs w:val="28"/>
          <w:rtl/>
        </w:rPr>
        <w:t xml:space="preserve">تاریخ کتابت : 16 جمادی الاولی 1321 ، رساله سوم چهارشنبه   20 جمادی الاولی 1301زبده عقیده و خلاصه کلام</w:t>
      </w:r>
    </w:p>
    <w:p>
      <w:pPr>
        <w:pStyle w:val="BookText"/>
      </w:pPr>
      <w:r>
        <w:rPr>
          <w:rFonts w:ascii="IRNazanin" w:hAnsi="IRNazanin" w:eastAsia="IRNazanin" w:cs="IRNazanin"/>
          <w:lang w:bidi="fa-IR"/>
          <w:color w:val="111111"/>
          <w:sz w:val="28"/>
          <w:szCs w:val="28"/>
          <w:rtl/>
        </w:rPr>
        <w:t xml:space="preserve">همه اطلاعات : (  635  ) -  مجموعه  --     نستعلیق  ؛  رساله اول قسمت اول آقا میرزا محمد صالح ، قسمت دوم - حبیب اله بن نصراله   16 جمادی الاولی 1321 ، رساله سوم چهارشنبه - 20 جمادی الاولی 1301  ؛  عناوین و نشانیها شنگرف  ،  رساله اول - حواشی دارد از مؤلف  ؛  جلد مقوائی . - 163 برگ ؛ 19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سانتی متر ؛ 12 سطر ، 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سانتی متر .زبده عقیده و خلاصه کلام</w:t>
      </w:r>
    </w:p>
    <w:p>
      <w:pPr>
        <w:pStyle w:val="BookText"/>
      </w:pPr>
      <w:r>
        <w:rPr>
          <w:rFonts w:ascii="IRNazanin" w:hAnsi="IRNazanin" w:eastAsia="IRNazanin" w:cs="IRNazanin"/>
          <w:lang w:bidi="fa-IR"/>
          <w:color w:val="111111"/>
          <w:sz w:val="28"/>
          <w:szCs w:val="28"/>
          <w:rtl/>
        </w:rPr>
        <w:t xml:space="preserve">تمام مجلدات این مجموعه : زبده عقیده و خلاصه کلام</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2زبده عقیده و خلاصه کلام</w:t>
      </w:r>
    </w:p>
    <w:p>
      <w:pPr>
        <w:pStyle w:val="BookText"/>
      </w:pPr>
      <w:r>
        <w:rPr>
          <w:rFonts w:ascii="IRNazanin" w:hAnsi="IRNazanin" w:eastAsia="IRNazanin" w:cs="IRNazanin"/>
          <w:lang w:bidi="fa-IR"/>
          <w:color w:val="111111"/>
          <w:sz w:val="28"/>
          <w:szCs w:val="28"/>
          <w:rtl/>
        </w:rPr>
        <w:t xml:space="preserve">در صفحات : 265تا267زبده عقیده و خلاصه کلام</w:t>
      </w:r>
    </w:p>
    <w:p>
      <w:pPr>
        <w:pStyle w:val="BookText"/>
      </w:pPr>
      <w:r>
        <w:rPr>
          <w:rFonts w:ascii="IRNazanin" w:hAnsi="IRNazanin" w:eastAsia="IRNazanin" w:cs="IRNazanin"/>
          <w:lang w:bidi="fa-IR"/>
          <w:color w:val="111111"/>
          <w:sz w:val="28"/>
          <w:szCs w:val="28"/>
          <w:rtl/>
        </w:rPr>
        <w:t xml:space="preserve">ردیف کتاب   : 1زبده عقیده و خلاصه کلام</w:t>
      </w:r>
    </w:p>
    <w:p>
      <w:pPr>
        <w:pStyle w:val="BookText"/>
      </w:pPr>
      <w:r>
        <w:rPr>
          <w:rFonts w:ascii="IRNazanin" w:hAnsi="IRNazanin" w:eastAsia="IRNazanin" w:cs="IRNazanin"/>
          <w:lang w:bidi="fa-IR"/>
          <w:color w:val="111111"/>
          <w:sz w:val="28"/>
          <w:szCs w:val="28"/>
          <w:rtl/>
        </w:rPr>
        <w:t xml:space="preserve">کد دستیابی کتاب : 1 پ - 80 ر - 635زبده عقیده و خلاصه کلام</w:t>
      </w:r>
    </w:p>
    <w:p>
      <w:pPr>
        <w:pStyle w:val="BookText"/>
      </w:pPr>
      <w:r>
        <w:rPr>
          <w:rFonts w:ascii="IRNazanin" w:hAnsi="IRNazanin" w:eastAsia="IRNazanin" w:cs="IRNazanin"/>
          <w:lang w:bidi="fa-IR"/>
          <w:color w:val="111111"/>
          <w:sz w:val="28"/>
          <w:szCs w:val="28"/>
          <w:rtl/>
        </w:rPr>
        <w:t xml:space="preserve">زبان کتاب : شعر کردیزبده عقیده و خلاصه کلام</w:t>
      </w:r>
    </w:p>
    <w:p>
      <w:pPr>
        <w:pStyle w:val="BookText"/>
      </w:pPr>
      <w:r>
        <w:rPr>
          <w:rFonts w:ascii="IRNazanin" w:hAnsi="IRNazanin" w:eastAsia="IRNazanin" w:cs="IRNazanin"/>
          <w:lang w:bidi="fa-IR"/>
          <w:color w:val="111111"/>
          <w:sz w:val="28"/>
          <w:szCs w:val="28"/>
          <w:rtl/>
        </w:rPr>
        <w:t xml:space="preserve">تاریخ تالیف : 1280 ق - 1281 قزبده عقیده و خلاصه کلام</w:t>
      </w:r>
    </w:p>
    <w:p>
      <w:pPr>
        <w:pStyle w:val="BookText"/>
      </w:pPr>
      <w:r>
        <w:rPr>
          <w:rFonts w:ascii="IRNazanin" w:hAnsi="IRNazanin" w:eastAsia="IRNazanin" w:cs="IRNazanin"/>
          <w:lang w:bidi="fa-IR"/>
          <w:color w:val="111111"/>
          <w:sz w:val="28"/>
          <w:szCs w:val="28"/>
          <w:rtl/>
        </w:rPr>
        <w:t xml:space="preserve">موضوعات : اعتقاداتزبده عقیده و خلاصه کلام</w:t>
      </w:r>
    </w:p>
    <w:p>
      <w:pPr>
        <w:pStyle w:val="BookText"/>
      </w:pPr>
      <w:r>
        <w:rPr>
          <w:rFonts w:ascii="IRNazanin" w:hAnsi="IRNazanin" w:eastAsia="IRNazanin" w:cs="IRNazanin"/>
          <w:lang w:bidi="fa-IR"/>
          <w:color w:val="111111"/>
          <w:sz w:val="28"/>
          <w:szCs w:val="28"/>
          <w:rtl/>
        </w:rPr>
        <w:t xml:space="preserve">متن ترقیمه : 1- در آخراین رساله چنین نوشته شده : - " شش جزء کتاب عقیده بخط مخدوم مکرم سرکار آقا میرزا محمد صالح نوشته شده بود با التفاتی که به - مخلص داشتند شش جزو مذکور را به حقیر مرحمت فرمودند و خود حقیر با تعشقی که با بودن این کتاب - داشتم در مقام تحریر بقای آن در در کمال هم و غم و عدم حواس برآمدم هر که ملاحظه کتاب را می فرماید از - سهو و غلط آن امید عفو دارم . الحقیر و اقل العباد حبیب اللّٰه بن نصراللّٰه فی 16 شهر جمادی الاولی 1321 " .زبده عقیده و خلاصه کلام</w:t>
      </w:r>
    </w:p>
    <w:p>
      <w:pPr>
        <w:pStyle w:val="BookText"/>
      </w:pPr>
      <w:r>
        <w:rPr>
          <w:rFonts w:ascii="IRNazanin" w:hAnsi="IRNazanin" w:eastAsia="IRNazanin" w:cs="IRNazanin"/>
          <w:lang w:bidi="fa-IR"/>
          <w:color w:val="111111"/>
          <w:sz w:val="28"/>
          <w:szCs w:val="28"/>
          <w:rtl/>
        </w:rPr>
        <w:t xml:space="preserve">همه اطلاعات : 1 -  زبده عقیده و خلاصه کلام  "  1 پ - 80 ر  "  635  (  اعتقادات  -  شعر کردی  ) - از : ؟  -  منظومه ای است مفصل قریب هزار و هشتصد بیت ، پیرامون اعتقادات و - عقاید اهل سنت ، مؤلف  در سال  1280 ق   مطابق لفظ " فیض رحمان " به -  نظم آن آغاز و بعد از یک سال  در سال  1281 ق   آنرا به اتمام رسانده است .  {1} - آغاز :  -       زبده عقیده و خلاصه کلام       هرله تو و بوتوس حمد و ثنای تام       -       هر خوتی بوخوت برهان و تیر بس       بشی خوی تیکل نای بکاکس        - انجام :  -       توخر معدومی هرناد یاریت       نه مختاریت راس نه لا مختاریت       -       نزاع بر یاوه کل خاص و عام       صح العقیدة و تم الکلام        -_______-{1}-  1- در آخراین رساله چنین نوشته شده : - " شش جزء کتاب عقیده بخط مخدوم مکرم سرکار آقا میرزا محمد صالح نوشته شده بود با التفاتی که به - مخلص داشتند شش جزو مذکور را به حقیر مرحمت فرمودند و خود حقیر با تعشقی که با بودن این کتاب - داشتم در مقام تحریر بقای آن در در کمال هم و غم و عدم حواس برآمدم هر که ملاحظه کتاب را می فرماید از - سهو و غلط آن امید عفو دارم . الحقیر و اقل العباد حبیب اللّٰه بن نصراللّٰه فی 16 شهر جمادی الاولی 1321 " .زبده عقیده و خلاصه کلام</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bookmarkStart w:id="1300" w:name="pg8350_57070"/>
    <w:bookmarkEnd w:id="1300"/>
    <w:p>
      <w:pPr>
        <w:pStyle w:val="Heading3"/>
      </w:pPr>
      <w:bookmarkStart w:id="3301" w:name="_Toc1303"/>
      <w:r>
        <w:t>1297- زبده غرایب</w:t>
      </w:r>
      <w:bookmarkEnd w:id="330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جلد15زبده غرایب</w:t>
      </w:r>
    </w:p>
    <w:p>
      <w:pPr>
        <w:pStyle w:val="BookText"/>
      </w:pPr>
      <w:r>
        <w:rPr>
          <w:rFonts w:ascii="IRNazanin" w:hAnsi="IRNazanin" w:eastAsia="IRNazanin" w:cs="IRNazanin"/>
          <w:lang w:bidi="fa-IR"/>
          <w:color w:val="111111"/>
          <w:sz w:val="28"/>
          <w:szCs w:val="28"/>
          <w:rtl/>
        </w:rPr>
        <w:t xml:space="preserve">در صفحات : 4195تا4195زبده غرایب</w:t>
      </w:r>
    </w:p>
    <w:p>
      <w:pPr>
        <w:pStyle w:val="BookText"/>
      </w:pPr>
      <w:r>
        <w:rPr>
          <w:rFonts w:ascii="IRNazanin" w:hAnsi="IRNazanin" w:eastAsia="IRNazanin" w:cs="IRNazanin"/>
          <w:lang w:bidi="fa-IR"/>
          <w:color w:val="111111"/>
          <w:sz w:val="28"/>
          <w:szCs w:val="28"/>
          <w:rtl/>
        </w:rPr>
        <w:t xml:space="preserve">کد دستیابی کتاب : 5295زبده غرایب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غرایب</w:t>
      </w:r>
    </w:p>
    <w:p>
      <w:pPr>
        <w:pStyle w:val="BookText"/>
      </w:pPr>
      <w:r>
        <w:rPr>
          <w:rFonts w:ascii="IRNazanin" w:hAnsi="IRNazanin" w:eastAsia="IRNazanin" w:cs="IRNazanin"/>
          <w:lang w:bidi="fa-IR"/>
          <w:color w:val="111111"/>
          <w:sz w:val="28"/>
          <w:szCs w:val="28"/>
          <w:rtl/>
        </w:rPr>
        <w:t xml:space="preserve">شهر : تهرانزبده غرایب</w:t>
      </w:r>
    </w:p>
    <w:p>
      <w:pPr>
        <w:pStyle w:val="BookText"/>
      </w:pPr>
      <w:r>
        <w:rPr>
          <w:rFonts w:ascii="IRNazanin" w:hAnsi="IRNazanin" w:eastAsia="IRNazanin" w:cs="IRNazanin"/>
          <w:lang w:bidi="fa-IR"/>
          <w:color w:val="111111"/>
          <w:sz w:val="28"/>
          <w:szCs w:val="28"/>
          <w:rtl/>
        </w:rPr>
        <w:t xml:space="preserve">مولف : سید محمد رضا بن سید ابوالقاسم   طباطباییزبده غرایب</w:t>
      </w:r>
    </w:p>
    <w:p>
      <w:pPr>
        <w:pStyle w:val="BookText"/>
      </w:pPr>
      <w:r>
        <w:rPr>
          <w:rFonts w:ascii="IRNazanin" w:hAnsi="IRNazanin" w:eastAsia="IRNazanin" w:cs="IRNazanin"/>
          <w:lang w:bidi="fa-IR"/>
          <w:color w:val="111111"/>
          <w:sz w:val="28"/>
          <w:szCs w:val="28"/>
          <w:rtl/>
        </w:rPr>
        <w:t xml:space="preserve">تاریخ کتابت : 5 ج 2/ 1238زبده غرایب</w:t>
      </w:r>
    </w:p>
    <w:p>
      <w:pPr>
        <w:pStyle w:val="BookText"/>
      </w:pPr>
      <w:r>
        <w:rPr>
          <w:rFonts w:ascii="IRNazanin" w:hAnsi="IRNazanin" w:eastAsia="IRNazanin" w:cs="IRNazanin"/>
          <w:lang w:bidi="fa-IR"/>
          <w:color w:val="111111"/>
          <w:sz w:val="28"/>
          <w:szCs w:val="28"/>
          <w:rtl/>
        </w:rPr>
        <w:t xml:space="preserve">تاریخ تالیف : 1231زبده غرایب</w:t>
      </w:r>
    </w:p>
    <w:p>
      <w:pPr>
        <w:pStyle w:val="BookText"/>
      </w:pPr>
      <w:r>
        <w:rPr>
          <w:rFonts w:ascii="IRNazanin" w:hAnsi="IRNazanin" w:eastAsia="IRNazanin" w:cs="IRNazanin"/>
          <w:lang w:bidi="fa-IR"/>
          <w:color w:val="111111"/>
          <w:sz w:val="28"/>
          <w:szCs w:val="28"/>
          <w:rtl/>
        </w:rPr>
        <w:t xml:space="preserve">محل کتابت : ناکپورزبده غرایب</w:t>
      </w:r>
    </w:p>
    <w:p>
      <w:pPr>
        <w:pStyle w:val="BookText"/>
      </w:pPr>
      <w:r>
        <w:rPr>
          <w:rFonts w:ascii="IRNazanin" w:hAnsi="IRNazanin" w:eastAsia="IRNazanin" w:cs="IRNazanin"/>
          <w:lang w:bidi="fa-IR"/>
          <w:color w:val="111111"/>
          <w:sz w:val="28"/>
          <w:szCs w:val="28"/>
          <w:rtl/>
        </w:rPr>
        <w:t xml:space="preserve">توضیحات درباره مولف : نجم الدوله افتخار الملک حسام - جنگ نایب خانسامان و داروغه خزانه - عامره اکبر شاهزبده غرایب</w:t>
      </w:r>
    </w:p>
    <w:p>
      <w:pPr>
        <w:pStyle w:val="BookText"/>
      </w:pPr>
      <w:r>
        <w:rPr>
          <w:rFonts w:ascii="IRNazanin" w:hAnsi="IRNazanin" w:eastAsia="IRNazanin" w:cs="IRNazanin"/>
          <w:lang w:bidi="fa-IR"/>
          <w:color w:val="111111"/>
          <w:sz w:val="28"/>
          <w:szCs w:val="28"/>
          <w:rtl/>
        </w:rPr>
        <w:t xml:space="preserve">بخش بندی : در پنج جلد باید باشد - و این نسخه که جلد نخستین استزبده غرایب</w:t>
      </w:r>
    </w:p>
    <w:p>
      <w:pPr>
        <w:pStyle w:val="BookText"/>
      </w:pPr>
      <w:r>
        <w:rPr>
          <w:rFonts w:ascii="IRNazanin" w:hAnsi="IRNazanin" w:eastAsia="IRNazanin" w:cs="IRNazanin"/>
          <w:lang w:bidi="fa-IR"/>
          <w:color w:val="111111"/>
          <w:sz w:val="28"/>
          <w:szCs w:val="28"/>
          <w:rtl/>
        </w:rPr>
        <w:t xml:space="preserve">منابع دیگر : 343 </w:t>
      </w:r>
      <w:r>
        <w:rPr>
          <w:rFonts w:ascii="Times New Roman" w:hAnsi="Times New Roman" w:eastAsia="Times New Roman" w:cs="Times New Roman"/>
          <w:lang w:val="en-US" w:bidi="en-US"/>
          <w:color w:val="111111"/>
          <w:sz w:val="28"/>
          <w:szCs w:val="28"/>
          <w:rtl/>
        </w:rPr>
        <w:t xml:space="preserve">E .- ( </w:t>
      </w:r>
      <w:r>
        <w:rPr>
          <w:rFonts w:ascii="IRNazanin" w:hAnsi="IRNazanin" w:eastAsia="IRNazanin" w:cs="IRNazanin"/>
          <w:lang w:bidi="fa-IR"/>
          <w:color w:val="111111"/>
          <w:sz w:val="28"/>
          <w:szCs w:val="28"/>
          <w:rtl/>
        </w:rPr>
        <w:t xml:space="preserve">آربری 280 - استوری 1 : - 148 و 1245 ) .زبده غرایب</w:t>
      </w:r>
    </w:p>
    <w:p>
      <w:pPr>
        <w:pStyle w:val="BookText"/>
      </w:pPr>
      <w:r>
        <w:rPr>
          <w:rFonts w:ascii="IRNazanin" w:hAnsi="IRNazanin" w:eastAsia="IRNazanin" w:cs="IRNazanin"/>
          <w:lang w:bidi="fa-IR"/>
          <w:color w:val="111111"/>
          <w:sz w:val="28"/>
          <w:szCs w:val="28"/>
          <w:rtl/>
        </w:rPr>
        <w:t xml:space="preserve">همه اطلاعات : 5295 -  نستعلیق   5 ج 2/ 1238 در  ناکپور  ، -  343 </w:t>
      </w:r>
      <w:r>
        <w:rPr>
          <w:rFonts w:ascii="Times New Roman" w:hAnsi="Times New Roman" w:eastAsia="Times New Roman" w:cs="Times New Roman"/>
          <w:lang w:val="en-US" w:bidi="en-US"/>
          <w:color w:val="111111"/>
          <w:sz w:val="28"/>
          <w:szCs w:val="28"/>
          <w:rtl/>
        </w:rPr>
        <w:t xml:space="preserve">E . -  18 </w:t>
      </w:r>
      <w:r>
        <w:rPr>
          <w:rFonts w:ascii="IRNazanin" w:hAnsi="IRNazanin" w:eastAsia="IRNazanin" w:cs="IRNazanin"/>
          <w:lang w:bidi="fa-IR"/>
          <w:color w:val="111111"/>
          <w:sz w:val="28"/>
          <w:szCs w:val="28"/>
          <w:rtl/>
        </w:rPr>
        <w:t xml:space="preserve">س 5 / 11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205 گ 17 - </w:t>
      </w:r>
      <w:r>
        <w:rPr>
          <w:rFonts w:ascii="Times New Roman" w:hAnsi="Times New Roman" w:eastAsia="Times New Roman" w:cs="Times New Roman"/>
          <w:lang w:val="en-US" w:bidi="en-US"/>
          <w:color w:val="111111"/>
          <w:sz w:val="28"/>
          <w:szCs w:val="28"/>
          <w:rtl/>
        </w:rPr>
        <w:t xml:space="preserve">× 25 . - </w:t>
      </w:r>
      <w:r>
        <w:rPr>
          <w:rFonts w:ascii="IRNazanin" w:hAnsi="IRNazanin" w:eastAsia="IRNazanin" w:cs="IRNazanin"/>
          <w:lang w:bidi="fa-IR"/>
          <w:color w:val="111111"/>
          <w:sz w:val="28"/>
          <w:szCs w:val="28"/>
          <w:rtl/>
        </w:rPr>
        <w:t xml:space="preserve">کاغذ هندی - جلد تیماج تریاکی - مقوایی .  -  زبده غرایب  - از  سید محمد رضا بن سید ابوالقاسم - طباطبایی  ،  نجم الدوله افتخار الملک حسام - جنگ نایب خانسامان و داروغه خزانه - عامره اکبر شاه   درتاریخ ایران و اسلام وهند - و سیرت و سرگذشت پیامبر و مدعیان نبوت و - خلفا و پادشاهان  که  در پنج جلد باید باشد - و این نسخه که جلد نخستین است  در  1231 - ساخته شده است  ( آربری 280 - استوری 1 : - 148 و 1245 ) .زبده غرایب</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bookmarkStart w:id="1301" w:name="pg8350_57071"/>
    <w:bookmarkEnd w:id="1301"/>
    <w:p>
      <w:pPr>
        <w:pStyle w:val="Heading3"/>
      </w:pPr>
      <w:bookmarkStart w:id="3302" w:name="_Toc1304"/>
      <w:r>
        <w:t>1298- زبده فی علم الصرف</w:t>
      </w:r>
      <w:bookmarkEnd w:id="3302"/>
    </w:p>
    <w:p>
      <w:pPr>
        <w:pStyle w:val="BookText"/>
      </w:pPr>
      <w:r>
        <w:rPr>
          <w:rFonts w:ascii="IRNazanin" w:hAnsi="IRNazanin" w:eastAsia="IRNazanin" w:cs="IRNazanin"/>
          <w:lang w:bidi="fa-IR"/>
          <w:color w:val="111111"/>
          <w:sz w:val="28"/>
          <w:szCs w:val="28"/>
          <w:rtl/>
        </w:rPr>
        <w:t xml:space="preserve">اطلاعات مجموعه : زبده فی علم الصرف</w:t>
      </w:r>
    </w:p>
    <w:p>
      <w:pPr>
        <w:pStyle w:val="BookText"/>
      </w:pPr>
      <w:r>
        <w:rPr>
          <w:rFonts w:ascii="IRNazanin" w:hAnsi="IRNazanin" w:eastAsia="IRNazanin" w:cs="IRNazanin"/>
          <w:lang w:bidi="fa-IR"/>
          <w:color w:val="111111"/>
          <w:sz w:val="28"/>
          <w:szCs w:val="28"/>
          <w:rtl/>
        </w:rPr>
        <w:t xml:space="preserve">در صفحات : 211تا215زبده فی علم الصرف</w:t>
      </w:r>
    </w:p>
    <w:p>
      <w:pPr>
        <w:pStyle w:val="BookText"/>
      </w:pPr>
      <w:r>
        <w:rPr>
          <w:rFonts w:ascii="IRNazanin" w:hAnsi="IRNazanin" w:eastAsia="IRNazanin" w:cs="IRNazanin"/>
          <w:lang w:bidi="fa-IR"/>
          <w:color w:val="111111"/>
          <w:sz w:val="28"/>
          <w:szCs w:val="28"/>
          <w:rtl/>
        </w:rPr>
        <w:t xml:space="preserve">کد دستیابی کتاب : 14171زبده فی علم الصرف</w:t>
      </w:r>
    </w:p>
    <w:p>
      <w:pPr>
        <w:pStyle w:val="BookText"/>
      </w:pPr>
      <w:r>
        <w:rPr>
          <w:rFonts w:ascii="IRNazanin" w:hAnsi="IRNazanin" w:eastAsia="IRNazanin" w:cs="IRNazanin"/>
          <w:lang w:bidi="fa-IR"/>
          <w:color w:val="111111"/>
          <w:sz w:val="28"/>
          <w:szCs w:val="28"/>
          <w:rtl/>
        </w:rPr>
        <w:t xml:space="preserve">زبان کتاب : فارسیزبده فی علم الصرف</w:t>
      </w:r>
    </w:p>
    <w:p>
      <w:pPr>
        <w:pStyle w:val="BookText"/>
      </w:pPr>
      <w:r>
        <w:rPr>
          <w:rFonts w:ascii="IRNazanin" w:hAnsi="IRNazanin" w:eastAsia="IRNazanin" w:cs="IRNazanin"/>
          <w:lang w:bidi="fa-IR"/>
          <w:color w:val="111111"/>
          <w:sz w:val="28"/>
          <w:szCs w:val="28"/>
          <w:rtl/>
        </w:rPr>
        <w:t xml:space="preserve">کاتب : رساله دوم نبی بخشزبده فی علم الصرف</w:t>
      </w:r>
    </w:p>
    <w:p>
      <w:pPr>
        <w:pStyle w:val="BookText"/>
      </w:pPr>
      <w:r>
        <w:rPr>
          <w:rFonts w:ascii="IRNazanin" w:hAnsi="IRNazanin" w:eastAsia="IRNazanin" w:cs="IRNazanin"/>
          <w:lang w:bidi="fa-IR"/>
          <w:color w:val="111111"/>
          <w:sz w:val="28"/>
          <w:szCs w:val="28"/>
          <w:rtl/>
        </w:rPr>
        <w:t xml:space="preserve">تاریخ کتابت : 16 شوال 1240 فصلی مطابق 1248    هجری - یکشنبه 1240 فصلی مطابق 26 جمادی الثانی 1247   هجری ، رساله هشتم همو ، 1239 فصلیزبده فی علم الصرف</w:t>
      </w:r>
    </w:p>
    <w:p>
      <w:pPr>
        <w:pStyle w:val="BookText"/>
      </w:pPr>
      <w:r>
        <w:rPr>
          <w:rFonts w:ascii="IRNazanin" w:hAnsi="IRNazanin" w:eastAsia="IRNazanin" w:cs="IRNazanin"/>
          <w:lang w:bidi="fa-IR"/>
          <w:color w:val="111111"/>
          <w:sz w:val="28"/>
          <w:szCs w:val="28"/>
          <w:rtl/>
        </w:rPr>
        <w:t xml:space="preserve">شماره پیشین : [ثبت 87800] .زبده فی علم الصرف</w:t>
      </w:r>
    </w:p>
    <w:p>
      <w:pPr>
        <w:pStyle w:val="BookText"/>
      </w:pPr>
      <w:r>
        <w:rPr>
          <w:rFonts w:ascii="IRNazanin" w:hAnsi="IRNazanin" w:eastAsia="IRNazanin" w:cs="IRNazanin"/>
          <w:lang w:bidi="fa-IR"/>
          <w:color w:val="111111"/>
          <w:sz w:val="28"/>
          <w:szCs w:val="28"/>
          <w:rtl/>
        </w:rPr>
        <w:t xml:space="preserve">مهدی الیه : در این مجموعه نه رساله کوتاه درصرف ونحو عربی که همه برای تعلیم مبتدیان   تالیف گردیده ، جمع آوری شده استزبده فی علم الصرف</w:t>
      </w:r>
    </w:p>
    <w:p>
      <w:pPr>
        <w:pStyle w:val="BookText"/>
      </w:pPr>
      <w:r>
        <w:rPr>
          <w:rFonts w:ascii="IRNazanin" w:hAnsi="IRNazanin" w:eastAsia="IRNazanin" w:cs="IRNazanin"/>
          <w:lang w:bidi="fa-IR"/>
          <w:color w:val="111111"/>
          <w:sz w:val="28"/>
          <w:szCs w:val="28"/>
          <w:rtl/>
        </w:rPr>
        <w:t xml:space="preserve">آسیب دیدگی : اوراق نسخه کرم خوردگی دارد - و ترمیم شدهزبده فی علم الصرف</w:t>
      </w:r>
    </w:p>
    <w:p>
      <w:pPr>
        <w:pStyle w:val="BookText"/>
      </w:pPr>
      <w:r>
        <w:rPr>
          <w:rFonts w:ascii="IRNazanin" w:hAnsi="IRNazanin" w:eastAsia="IRNazanin" w:cs="IRNazanin"/>
          <w:lang w:bidi="fa-IR"/>
          <w:color w:val="111111"/>
          <w:sz w:val="28"/>
          <w:szCs w:val="28"/>
          <w:rtl/>
        </w:rPr>
        <w:t xml:space="preserve">همه اطلاعات : (  14171 ) -  مجموعه رسایل صرف و نحو عربی  (  فارسی  ) -  در این مجموعه نه رساله کوتاه درصرف ونحو عربی که همه برای تعلیم مبتدیان - تالیف گردیده ، جمع آوری شده است  . عنوان و ترتیب این رسائل عبارت اند از : -----    نستعلیق  ،  رساله دوم نبی بخش   ساکن قصبه بهار ،  16 شوال 1240 فصلی مطابق 1248 -  هجری  ،  رساله چهارم همو ، یکشنبه 1240 فصلی مطابق 26 جمادی الثانی 1247 - هجری ، رساله هشتم همو ، 1239 فصلی  ،  عناوین و نشانی ها شنگرف  ،  در چند جای - نسخه تملک کاتب بامهر مربعی "شیخ نبی بخش 1245" ،  اوراق نسخه کرم خوردگی دارد - و ترمیم شده  ،  جلد : مقوائی ، سبز ، عطف و گوشه گالینگور  سبز. - 147 برگ ، 15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سانتی متر ، سطور مختلف  ،  [ثبت 87800] .زبده فی علم الصرف</w:t>
      </w:r>
    </w:p>
    <w:p>
      <w:pPr>
        <w:pStyle w:val="BookText"/>
      </w:pPr>
      <w:r>
        <w:rPr>
          <w:rFonts w:ascii="IRNazanin" w:hAnsi="IRNazanin" w:eastAsia="IRNazanin" w:cs="IRNazanin"/>
          <w:lang w:bidi="fa-IR"/>
          <w:color w:val="111111"/>
          <w:sz w:val="28"/>
          <w:szCs w:val="28"/>
          <w:rtl/>
        </w:rPr>
        <w:t xml:space="preserve">تمام مجلدات این مجموعه : زبده فی علم الصرف</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38زبده فی علم الصرف</w:t>
      </w:r>
    </w:p>
    <w:p>
      <w:pPr>
        <w:pStyle w:val="BookText"/>
      </w:pPr>
      <w:r>
        <w:rPr>
          <w:rFonts w:ascii="IRNazanin" w:hAnsi="IRNazanin" w:eastAsia="IRNazanin" w:cs="IRNazanin"/>
          <w:lang w:bidi="fa-IR"/>
          <w:color w:val="111111"/>
          <w:sz w:val="28"/>
          <w:szCs w:val="28"/>
          <w:rtl/>
        </w:rPr>
        <w:t xml:space="preserve">در صفحات : 213تا213زبده فی علم الصرف</w:t>
      </w:r>
    </w:p>
    <w:p>
      <w:pPr>
        <w:pStyle w:val="BookText"/>
      </w:pPr>
      <w:r>
        <w:rPr>
          <w:rFonts w:ascii="IRNazanin" w:hAnsi="IRNazanin" w:eastAsia="IRNazanin" w:cs="IRNazanin"/>
          <w:lang w:bidi="fa-IR"/>
          <w:color w:val="111111"/>
          <w:sz w:val="28"/>
          <w:szCs w:val="28"/>
          <w:rtl/>
        </w:rPr>
        <w:t xml:space="preserve">ردیف کتاب   : 6زبده فی علم الصرف</w:t>
      </w:r>
    </w:p>
    <w:p>
      <w:pPr>
        <w:pStyle w:val="BookText"/>
      </w:pPr>
      <w:r>
        <w:rPr>
          <w:rFonts w:ascii="IRNazanin" w:hAnsi="IRNazanin" w:eastAsia="IRNazanin" w:cs="IRNazanin"/>
          <w:lang w:bidi="fa-IR"/>
          <w:color w:val="111111"/>
          <w:sz w:val="28"/>
          <w:szCs w:val="28"/>
          <w:rtl/>
        </w:rPr>
        <w:t xml:space="preserve">کد دستیابی کتاب : "61 پ - 81 ر"زبده فی علم الصرف</w:t>
      </w:r>
    </w:p>
    <w:p>
      <w:pPr>
        <w:pStyle w:val="BookText"/>
      </w:pPr>
      <w:r>
        <w:rPr>
          <w:rFonts w:ascii="IRNazanin" w:hAnsi="IRNazanin" w:eastAsia="IRNazanin" w:cs="IRNazanin"/>
          <w:lang w:bidi="fa-IR"/>
          <w:color w:val="111111"/>
          <w:sz w:val="28"/>
          <w:szCs w:val="28"/>
          <w:rtl/>
        </w:rPr>
        <w:t xml:space="preserve">زبان کتاب : فارسیزبده فی علم الصرف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یک)زبده فی علم الصرف</w:t>
      </w:r>
    </w:p>
    <w:p>
      <w:pPr>
        <w:pStyle w:val="BookText"/>
      </w:pPr>
      <w:r>
        <w:rPr>
          <w:rFonts w:ascii="IRNazanin" w:hAnsi="IRNazanin" w:eastAsia="IRNazanin" w:cs="IRNazanin"/>
          <w:lang w:bidi="fa-IR"/>
          <w:color w:val="111111"/>
          <w:sz w:val="28"/>
          <w:szCs w:val="28"/>
          <w:rtl/>
        </w:rPr>
        <w:t xml:space="preserve">شهر : تهرانزبده فی علم الصرف</w:t>
      </w:r>
    </w:p>
    <w:p>
      <w:pPr>
        <w:pStyle w:val="BookText"/>
      </w:pPr>
      <w:r>
        <w:rPr>
          <w:rFonts w:ascii="IRNazanin" w:hAnsi="IRNazanin" w:eastAsia="IRNazanin" w:cs="IRNazanin"/>
          <w:lang w:bidi="fa-IR"/>
          <w:color w:val="111111"/>
          <w:sz w:val="28"/>
          <w:szCs w:val="28"/>
          <w:rtl/>
        </w:rPr>
        <w:t xml:space="preserve">مولف : ظهیربن محمودبن مسعود علویزبده فی علم الصرف</w:t>
      </w:r>
    </w:p>
    <w:p>
      <w:pPr>
        <w:pStyle w:val="BookText"/>
      </w:pPr>
      <w:r>
        <w:rPr>
          <w:rFonts w:ascii="IRNazanin" w:hAnsi="IRNazanin" w:eastAsia="IRNazanin" w:cs="IRNazanin"/>
          <w:lang w:bidi="fa-IR"/>
          <w:color w:val="111111"/>
          <w:sz w:val="28"/>
          <w:szCs w:val="28"/>
          <w:rtl/>
        </w:rPr>
        <w:t xml:space="preserve">همه اطلاعات : 6-  زبده فی علم الصرف   "61 پ - 81 ر" (  فارسی  ) - از :  ظهیربن محمودبن مسعود علوی  -  رساله کوتاهی است در صرف . - آغاز :  "الحمدلله الموصوف بالتصریف المنعوت بالتخفیف الذی انعامه صحیح علی - العباد ... اما بعد فقد قال العبدالضعیف الراجی الی رحمة اللّٰه القوی ... بدان علمک اللّٰه ". - انجام :  "روا باشد که یکی را حذف کند تخفیف چون نیز او ... تمام شد".زبده فی علم الصرف</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1302" w:name="pg8350_57072"/>
    <w:bookmarkEnd w:id="1302"/>
    <w:p>
      <w:pPr>
        <w:pStyle w:val="Heading3"/>
      </w:pPr>
      <w:bookmarkStart w:id="3303" w:name="_Toc1305"/>
      <w:r>
        <w:t>1299- زبده قوانین از مفردات طب المؤمنین</w:t>
      </w:r>
      <w:bookmarkEnd w:id="3303"/>
    </w:p>
    <w:p>
      <w:pPr>
        <w:pStyle w:val="BookText"/>
      </w:pPr>
      <w:r>
        <w:rPr>
          <w:rFonts w:ascii="IRNazanin" w:hAnsi="IRNazanin" w:eastAsia="IRNazanin" w:cs="IRNazanin"/>
          <w:lang w:bidi="fa-IR"/>
          <w:color w:val="111111"/>
          <w:sz w:val="28"/>
          <w:szCs w:val="28"/>
          <w:rtl/>
        </w:rPr>
        <w:t xml:space="preserve">ماخذ کتاب : -زبده قوانین از مفردات طب المؤمنین</w:t>
      </w:r>
    </w:p>
    <w:p>
      <w:pPr>
        <w:pStyle w:val="BookText"/>
      </w:pPr>
      <w:r>
        <w:rPr>
          <w:rFonts w:ascii="IRNazanin" w:hAnsi="IRNazanin" w:eastAsia="IRNazanin" w:cs="IRNazanin"/>
          <w:lang w:bidi="fa-IR"/>
          <w:color w:val="111111"/>
          <w:sz w:val="28"/>
          <w:szCs w:val="28"/>
          <w:rtl/>
        </w:rPr>
        <w:t xml:space="preserve">در صفحات : 1613تا1613زبده قوانین از مفردات طب المؤمنین</w:t>
      </w:r>
    </w:p>
    <w:p>
      <w:pPr>
        <w:pStyle w:val="BookText"/>
      </w:pPr>
      <w:r>
        <w:rPr>
          <w:rFonts w:ascii="IRNazanin" w:hAnsi="IRNazanin" w:eastAsia="IRNazanin" w:cs="IRNazanin"/>
          <w:lang w:bidi="fa-IR"/>
          <w:color w:val="111111"/>
          <w:sz w:val="28"/>
          <w:szCs w:val="28"/>
          <w:rtl/>
        </w:rPr>
        <w:t xml:space="preserve">کد دستیابی کتاب : 3318زبده قوانین از مفردات طب المؤمنین</w:t>
      </w:r>
    </w:p>
    <w:p>
      <w:pPr>
        <w:pStyle w:val="BookText"/>
      </w:pPr>
      <w:r>
        <w:rPr>
          <w:rFonts w:ascii="IRNazanin" w:hAnsi="IRNazanin" w:eastAsia="IRNazanin" w:cs="IRNazanin"/>
          <w:lang w:bidi="fa-IR"/>
          <w:color w:val="111111"/>
          <w:sz w:val="28"/>
          <w:szCs w:val="28"/>
          <w:rtl/>
        </w:rPr>
        <w:t xml:space="preserve">زبان کتاب : فارسیزبده قوانین از مفردات طب المؤمنین</w:t>
      </w:r>
    </w:p>
    <w:p>
      <w:pPr>
        <w:pStyle w:val="BookText"/>
      </w:pPr>
      <w:r>
        <w:rPr>
          <w:rFonts w:ascii="IRNazanin" w:hAnsi="IRNazanin" w:eastAsia="IRNazanin" w:cs="IRNazanin"/>
          <w:lang w:bidi="fa-IR"/>
          <w:color w:val="111111"/>
          <w:sz w:val="28"/>
          <w:szCs w:val="28"/>
          <w:rtl/>
        </w:rPr>
        <w:t xml:space="preserve">نام کتابخانه : کتابخانه وزیریزبده قوانین از مفردات طب المؤمنین</w:t>
      </w:r>
    </w:p>
    <w:p>
      <w:pPr>
        <w:pStyle w:val="BookText"/>
      </w:pPr>
      <w:r>
        <w:rPr>
          <w:rFonts w:ascii="IRNazanin" w:hAnsi="IRNazanin" w:eastAsia="IRNazanin" w:cs="IRNazanin"/>
          <w:lang w:bidi="fa-IR"/>
          <w:color w:val="111111"/>
          <w:sz w:val="28"/>
          <w:szCs w:val="28"/>
          <w:rtl/>
        </w:rPr>
        <w:t xml:space="preserve">شهر : یزدزبده قوانین از مفردات طب المؤمنین</w:t>
      </w:r>
    </w:p>
    <w:p>
      <w:pPr>
        <w:pStyle w:val="BookText"/>
      </w:pPr>
      <w:r>
        <w:rPr>
          <w:rFonts w:ascii="IRNazanin" w:hAnsi="IRNazanin" w:eastAsia="IRNazanin" w:cs="IRNazanin"/>
          <w:lang w:bidi="fa-IR"/>
          <w:color w:val="111111"/>
          <w:sz w:val="28"/>
          <w:szCs w:val="28"/>
          <w:rtl/>
        </w:rPr>
        <w:t xml:space="preserve">موضوعات : طبزبده قوانین از مفردات طب المؤمنین</w:t>
      </w:r>
    </w:p>
    <w:p>
      <w:pPr>
        <w:pStyle w:val="BookText"/>
      </w:pPr>
      <w:r>
        <w:rPr>
          <w:rFonts w:ascii="IRNazanin" w:hAnsi="IRNazanin" w:eastAsia="IRNazanin" w:cs="IRNazanin"/>
          <w:lang w:bidi="fa-IR"/>
          <w:color w:val="111111"/>
          <w:sz w:val="28"/>
          <w:szCs w:val="28"/>
          <w:rtl/>
        </w:rPr>
        <w:t xml:space="preserve">شماره پیشین : شماره عمومی 18671زبده قوانین از مفردات طب المؤمنین</w:t>
      </w:r>
    </w:p>
    <w:p>
      <w:pPr>
        <w:pStyle w:val="BookText"/>
      </w:pPr>
      <w:r>
        <w:rPr>
          <w:rFonts w:ascii="IRNazanin" w:hAnsi="IRNazanin" w:eastAsia="IRNazanin" w:cs="IRNazanin"/>
          <w:lang w:bidi="fa-IR"/>
          <w:color w:val="111111"/>
          <w:sz w:val="28"/>
          <w:szCs w:val="28"/>
          <w:rtl/>
        </w:rPr>
        <w:t xml:space="preserve">همه اطلاعات : زبده قوانین از مفردات طب المؤمنین  (  فارسی  -  طب  )- آغاز :  بسمله ، زبده قوانین از مفردات طب المؤمنین باب الف ارغیس پوست - درخت زرشک نامند ... - انجام :  رفع صرع او گردد. -  3318 -  نستعلیق   (آغاز موجود : و علی اول الائمه من عترته الطاهرین و بعد بر - ارباب الباب واصحاب آداب پوشیده نماند -  انجام موجود : آن محال چون -  مهمات مازندران )   عنوان و نشانه ها به شنگرف  کاغذ اصفهانی 55 گ 17 س - 6 </w:t>
      </w:r>
      <w:r>
        <w:rPr>
          <w:rFonts w:ascii="Times New Roman" w:hAnsi="Times New Roman" w:eastAsia="Times New Roman" w:cs="Times New Roman"/>
          <w:lang w:val="en-US" w:bidi="en-US"/>
          <w:color w:val="111111"/>
          <w:sz w:val="28"/>
          <w:szCs w:val="28"/>
          <w:rtl/>
        </w:rPr>
        <w:t xml:space="preserve">× 5/12 - </w:t>
      </w:r>
      <w:r>
        <w:rPr>
          <w:rFonts w:ascii="IRNazanin" w:hAnsi="IRNazanin" w:eastAsia="IRNazanin" w:cs="IRNazanin"/>
          <w:lang w:bidi="fa-IR"/>
          <w:color w:val="111111"/>
          <w:sz w:val="28"/>
          <w:szCs w:val="28"/>
          <w:rtl/>
        </w:rPr>
        <w:t xml:space="preserve">جلد مقوایی روکش  کاغذ ابری عطف تیماج قرمز 9 </w:t>
      </w:r>
      <w:r>
        <w:rPr>
          <w:rFonts w:ascii="Times New Roman" w:hAnsi="Times New Roman" w:eastAsia="Times New Roman" w:cs="Times New Roman"/>
          <w:lang w:val="en-US" w:bidi="en-US"/>
          <w:color w:val="111111"/>
          <w:sz w:val="28"/>
          <w:szCs w:val="28"/>
          <w:rtl/>
        </w:rPr>
        <w:t xml:space="preserve">× 15 -  </w:t>
      </w:r>
      <w:r>
        <w:rPr>
          <w:rFonts w:ascii="IRNazanin" w:hAnsi="IRNazanin" w:eastAsia="IRNazanin" w:cs="IRNazanin"/>
          <w:lang w:bidi="fa-IR"/>
          <w:color w:val="111111"/>
          <w:sz w:val="28"/>
          <w:szCs w:val="28"/>
          <w:rtl/>
        </w:rPr>
        <w:t xml:space="preserve">شماره عمومی 18671زبده قوانین از مفردات طب المؤمنین</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bookmarkStart w:id="1303" w:name="pg8350_57073"/>
    <w:bookmarkEnd w:id="1303"/>
    <w:p>
      <w:pPr>
        <w:pStyle w:val="Heading3"/>
      </w:pPr>
      <w:bookmarkStart w:id="3304" w:name="_Toc1306"/>
      <w:r>
        <w:t>1300- زبده قوانین العلاج</w:t>
      </w:r>
      <w:bookmarkEnd w:id="330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جلد12زبده قوانین العلاج</w:t>
      </w:r>
    </w:p>
    <w:p>
      <w:pPr>
        <w:pStyle w:val="BookText"/>
      </w:pPr>
      <w:r>
        <w:rPr>
          <w:rFonts w:ascii="IRNazanin" w:hAnsi="IRNazanin" w:eastAsia="IRNazanin" w:cs="IRNazanin"/>
          <w:lang w:bidi="fa-IR"/>
          <w:color w:val="111111"/>
          <w:sz w:val="28"/>
          <w:szCs w:val="28"/>
          <w:rtl/>
        </w:rPr>
        <w:t xml:space="preserve">در صفحات : 2579تا2579زبده قوانین العلاج</w:t>
      </w:r>
    </w:p>
    <w:p>
      <w:pPr>
        <w:pStyle w:val="BookText"/>
      </w:pPr>
      <w:r>
        <w:rPr>
          <w:rFonts w:ascii="IRNazanin" w:hAnsi="IRNazanin" w:eastAsia="IRNazanin" w:cs="IRNazanin"/>
          <w:lang w:bidi="fa-IR"/>
          <w:color w:val="111111"/>
          <w:sz w:val="28"/>
          <w:szCs w:val="28"/>
          <w:rtl/>
        </w:rPr>
        <w:t xml:space="preserve">کد دستیابی کتاب : 3559زبده قوانین العلاج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قوانین العلاج</w:t>
      </w:r>
    </w:p>
    <w:p>
      <w:pPr>
        <w:pStyle w:val="BookText"/>
      </w:pPr>
      <w:r>
        <w:rPr>
          <w:rFonts w:ascii="IRNazanin" w:hAnsi="IRNazanin" w:eastAsia="IRNazanin" w:cs="IRNazanin"/>
          <w:lang w:bidi="fa-IR"/>
          <w:color w:val="111111"/>
          <w:sz w:val="28"/>
          <w:szCs w:val="28"/>
          <w:rtl/>
        </w:rPr>
        <w:t xml:space="preserve">شهر : تهرانزبده قوانین العلاج</w:t>
      </w:r>
    </w:p>
    <w:p>
      <w:pPr>
        <w:pStyle w:val="BookText"/>
      </w:pPr>
      <w:r>
        <w:rPr>
          <w:rFonts w:ascii="IRNazanin" w:hAnsi="IRNazanin" w:eastAsia="IRNazanin" w:cs="IRNazanin"/>
          <w:lang w:bidi="fa-IR"/>
          <w:color w:val="111111"/>
          <w:sz w:val="28"/>
          <w:szCs w:val="28"/>
          <w:rtl/>
        </w:rPr>
        <w:t xml:space="preserve">مولف : محمد بن علاء الدین بن هیبه اللّٰه  سبزواری نامبردار به غیاث الطبزبده قوانین العلاج</w:t>
      </w:r>
    </w:p>
    <w:p>
      <w:pPr>
        <w:pStyle w:val="BookText"/>
      </w:pPr>
      <w:r>
        <w:rPr>
          <w:rFonts w:ascii="IRNazanin" w:hAnsi="IRNazanin" w:eastAsia="IRNazanin" w:cs="IRNazanin"/>
          <w:lang w:bidi="fa-IR"/>
          <w:color w:val="111111"/>
          <w:sz w:val="28"/>
          <w:szCs w:val="28"/>
          <w:rtl/>
        </w:rPr>
        <w:t xml:space="preserve">تاریخ کتابت : سده 11زبده قوانین العلاج</w:t>
      </w:r>
    </w:p>
    <w:p>
      <w:pPr>
        <w:pStyle w:val="BookText"/>
      </w:pPr>
      <w:r>
        <w:rPr>
          <w:rFonts w:ascii="IRNazanin" w:hAnsi="IRNazanin" w:eastAsia="IRNazanin" w:cs="IRNazanin"/>
          <w:lang w:bidi="fa-IR"/>
          <w:color w:val="111111"/>
          <w:sz w:val="28"/>
          <w:szCs w:val="28"/>
          <w:rtl/>
        </w:rPr>
        <w:t xml:space="preserve">تاریخ تالیف : نیمه   ع 1/871زبده قوانین العلاج</w:t>
      </w:r>
    </w:p>
    <w:p>
      <w:pPr>
        <w:pStyle w:val="BookText"/>
      </w:pPr>
      <w:r>
        <w:rPr>
          <w:rFonts w:ascii="IRNazanin" w:hAnsi="IRNazanin" w:eastAsia="IRNazanin" w:cs="IRNazanin"/>
          <w:lang w:bidi="fa-IR"/>
          <w:color w:val="111111"/>
          <w:sz w:val="28"/>
          <w:szCs w:val="28"/>
          <w:rtl/>
        </w:rPr>
        <w:t xml:space="preserve">موضوعات : طبزبده قوانین العلاج</w:t>
      </w:r>
    </w:p>
    <w:p>
      <w:pPr>
        <w:pStyle w:val="BookText"/>
      </w:pPr>
      <w:r>
        <w:rPr>
          <w:rFonts w:ascii="IRNazanin" w:hAnsi="IRNazanin" w:eastAsia="IRNazanin" w:cs="IRNazanin"/>
          <w:lang w:bidi="fa-IR"/>
          <w:color w:val="111111"/>
          <w:sz w:val="28"/>
          <w:szCs w:val="28"/>
          <w:rtl/>
        </w:rPr>
        <w:t xml:space="preserve">آسیب دیدگی : موریانه خوردهزبده قوانین العلاج</w:t>
      </w:r>
    </w:p>
    <w:p>
      <w:pPr>
        <w:pStyle w:val="BookText"/>
      </w:pPr>
      <w:r>
        <w:rPr>
          <w:rFonts w:ascii="IRNazanin" w:hAnsi="IRNazanin" w:eastAsia="IRNazanin" w:cs="IRNazanin"/>
          <w:lang w:bidi="fa-IR"/>
          <w:color w:val="111111"/>
          <w:sz w:val="28"/>
          <w:szCs w:val="28"/>
          <w:rtl/>
        </w:rPr>
        <w:t xml:space="preserve">همه اطلاعات : 3559 -  نستعلیق   سده 11 ،  عنوان شنگرف  ،  شعرفارسی در ص ع باعنوان " لراقمه " هست ، یک صفحه از رساله - ماکول و مشروب درآخر هست .   -  17 س 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،69 گ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 کاغذ سپاهانی  موریانه خورده -جلد مقوا. -  زبده قوانین العلاج    طب - از  محمد بن علاء الدین بن هیبه اللّٰه  سبزواری نامبردار به غیاث الطب  در  نیمه - ع 1/871 (پایان رساله )  فهرست مطالب دردیباچه هست .   - آغاز :  هذا زبده قوانین العلاج بسمله . الحمدلله الذی خلق الانسان و جعله اشرف - موالید الارکان ... اما بعد چون اشارت شریفه ... مختصری درمعالجات شرف صدور - یافت ... این رساله ... بچهارده باب مرتب گردید . - انجام :  وبنابرین تصویر بر تسمیه اش بزبده قوانین العلاج مناسب نمودپس - چون اعزه و اصدقا... ذیل عفو ... پوشیدن دریغ نفرمایند (تمت ) .زبده قوانین العلاج</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1304" w:name="pg8350_57074"/>
    <w:bookmarkEnd w:id="1304"/>
    <w:p>
      <w:pPr>
        <w:pStyle w:val="Heading3"/>
      </w:pPr>
      <w:bookmarkStart w:id="3305" w:name="_Toc1307"/>
      <w:r>
        <w:t>1301- زبده قوانین العلاج</w:t>
      </w:r>
      <w:bookmarkEnd w:id="3305"/>
    </w:p>
    <w:p>
      <w:pPr>
        <w:pStyle w:val="BookText"/>
      </w:pPr>
      <w:r>
        <w:rPr>
          <w:rFonts w:ascii="IRNazanin" w:hAnsi="IRNazanin" w:eastAsia="IRNazanin" w:cs="IRNazanin"/>
          <w:lang w:bidi="fa-IR"/>
          <w:color w:val="111111"/>
          <w:sz w:val="28"/>
          <w:szCs w:val="28"/>
          <w:rtl/>
        </w:rPr>
        <w:t xml:space="preserve">اطلاعات مجموعه : زبده قوانین العلاج</w:t>
      </w:r>
    </w:p>
    <w:p>
      <w:pPr>
        <w:pStyle w:val="BookText"/>
      </w:pPr>
      <w:r>
        <w:rPr>
          <w:rFonts w:ascii="IRNazanin" w:hAnsi="IRNazanin" w:eastAsia="IRNazanin" w:cs="IRNazanin"/>
          <w:lang w:bidi="fa-IR"/>
          <w:color w:val="111111"/>
          <w:sz w:val="28"/>
          <w:szCs w:val="28"/>
          <w:rtl/>
        </w:rPr>
        <w:t xml:space="preserve">در صفحات : 305تا305زبده قوانین العلاج</w:t>
      </w:r>
    </w:p>
    <w:p>
      <w:pPr>
        <w:pStyle w:val="BookText"/>
      </w:pPr>
      <w:r>
        <w:rPr>
          <w:rFonts w:ascii="IRNazanin" w:hAnsi="IRNazanin" w:eastAsia="IRNazanin" w:cs="IRNazanin"/>
          <w:lang w:bidi="fa-IR"/>
          <w:color w:val="111111"/>
          <w:sz w:val="28"/>
          <w:szCs w:val="28"/>
          <w:rtl/>
        </w:rPr>
        <w:t xml:space="preserve">تاریخ کتابت : 988 قزبده قوانین العلاج</w:t>
      </w:r>
    </w:p>
    <w:p>
      <w:pPr>
        <w:pStyle w:val="BookText"/>
      </w:pPr>
      <w:r>
        <w:rPr>
          <w:rFonts w:ascii="IRNazanin" w:hAnsi="IRNazanin" w:eastAsia="IRNazanin" w:cs="IRNazanin"/>
          <w:lang w:bidi="fa-IR"/>
          <w:color w:val="111111"/>
          <w:sz w:val="28"/>
          <w:szCs w:val="28"/>
          <w:rtl/>
        </w:rPr>
        <w:t xml:space="preserve">شماره پیشین : 66508زبده قوانین العلاج</w:t>
      </w:r>
    </w:p>
    <w:p>
      <w:pPr>
        <w:pStyle w:val="BookText"/>
      </w:pPr>
      <w:r>
        <w:rPr>
          <w:rFonts w:ascii="IRNazanin" w:hAnsi="IRNazanin" w:eastAsia="IRNazanin" w:cs="IRNazanin"/>
          <w:lang w:bidi="fa-IR"/>
          <w:color w:val="111111"/>
          <w:sz w:val="28"/>
          <w:szCs w:val="28"/>
          <w:rtl/>
        </w:rPr>
        <w:t xml:space="preserve">منابع دیگر : نسخه ای دیگر از این - مجموعه در کتابخانه دانشگاه تهران ( مرکزی ، 15/4085 ) نشان داده - شده است که بایستی از روی این نسخه نوشته شده باشدزبده قوانین العلاج</w:t>
      </w:r>
    </w:p>
    <w:p>
      <w:pPr>
        <w:pStyle w:val="BookText"/>
      </w:pPr>
      <w:r>
        <w:rPr>
          <w:rFonts w:ascii="IRNazanin" w:hAnsi="IRNazanin" w:eastAsia="IRNazanin" w:cs="IRNazanin"/>
          <w:lang w:bidi="fa-IR"/>
          <w:color w:val="111111"/>
          <w:sz w:val="28"/>
          <w:szCs w:val="28"/>
          <w:rtl/>
        </w:rPr>
        <w:t xml:space="preserve">همه اطلاعات : مجموعه 283  --  نسخ خوش  ،   988 ق  ،  عنوان و نشان به شنگرف  ،  نسخه ای دیگر از این - مجموعه در کتابخانه دانشگاه تهران ( مرکزی ، 15/4085 ) نشان داده - شده است که بایستی از روی این نسخه نوشته شده باشد  ، 138 گ ، - 14 س ، 5/14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سم ، کاغذ ترمه آهار مهره نخودی ضخیم ، جلد - تیماج قهوه ای خشکیده یک لا ، 17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  - شمث  66508زبده قوانین العلاج</w:t>
      </w:r>
    </w:p>
    <w:p>
      <w:pPr>
        <w:pStyle w:val="BookText"/>
      </w:pPr>
      <w:r>
        <w:rPr>
          <w:rFonts w:ascii="IRNazanin" w:hAnsi="IRNazanin" w:eastAsia="IRNazanin" w:cs="IRNazanin"/>
          <w:lang w:bidi="fa-IR"/>
          <w:color w:val="111111"/>
          <w:sz w:val="28"/>
          <w:szCs w:val="28"/>
          <w:rtl/>
        </w:rPr>
        <w:t xml:space="preserve">تمام مجلدات این مجموعه : زبده قوانین العلاج</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جلد1زبده قوانین العلاج</w:t>
      </w:r>
    </w:p>
    <w:p>
      <w:pPr>
        <w:pStyle w:val="BookText"/>
      </w:pPr>
      <w:r>
        <w:rPr>
          <w:rFonts w:ascii="IRNazanin" w:hAnsi="IRNazanin" w:eastAsia="IRNazanin" w:cs="IRNazanin"/>
          <w:lang w:bidi="fa-IR"/>
          <w:color w:val="111111"/>
          <w:sz w:val="28"/>
          <w:szCs w:val="28"/>
          <w:rtl/>
        </w:rPr>
        <w:t xml:space="preserve">در صفحات : 305تا305زبده قوانین العلاج</w:t>
      </w:r>
    </w:p>
    <w:p>
      <w:pPr>
        <w:pStyle w:val="BookText"/>
      </w:pPr>
      <w:r>
        <w:rPr>
          <w:rFonts w:ascii="IRNazanin" w:hAnsi="IRNazanin" w:eastAsia="IRNazanin" w:cs="IRNazanin"/>
          <w:lang w:bidi="fa-IR"/>
          <w:color w:val="111111"/>
          <w:sz w:val="28"/>
          <w:szCs w:val="28"/>
          <w:rtl/>
        </w:rPr>
        <w:t xml:space="preserve">ردیف کتاب   : 1زبده قوانین العلاج</w:t>
      </w:r>
    </w:p>
    <w:p>
      <w:pPr>
        <w:pStyle w:val="BookText"/>
      </w:pPr>
      <w:r>
        <w:rPr>
          <w:rFonts w:ascii="IRNazanin" w:hAnsi="IRNazanin" w:eastAsia="IRNazanin" w:cs="IRNazanin"/>
          <w:lang w:bidi="fa-IR"/>
          <w:color w:val="111111"/>
          <w:sz w:val="28"/>
          <w:szCs w:val="28"/>
          <w:rtl/>
        </w:rPr>
        <w:t xml:space="preserve">کد دستیابی کتاب : ( گ 1 پ - 103 پ ) .زبده قوانین العلاج</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اسلامیزبده قوانین العلاج</w:t>
      </w:r>
    </w:p>
    <w:p>
      <w:pPr>
        <w:pStyle w:val="BookText"/>
      </w:pPr>
      <w:r>
        <w:rPr>
          <w:rFonts w:ascii="IRNazanin" w:hAnsi="IRNazanin" w:eastAsia="IRNazanin" w:cs="IRNazanin"/>
          <w:lang w:bidi="fa-IR"/>
          <w:color w:val="111111"/>
          <w:sz w:val="28"/>
          <w:szCs w:val="28"/>
          <w:rtl/>
        </w:rPr>
        <w:t xml:space="preserve">شهر : تهرانزبده قوانین العلاج</w:t>
      </w:r>
    </w:p>
    <w:p>
      <w:pPr>
        <w:pStyle w:val="BookText"/>
      </w:pPr>
      <w:r>
        <w:rPr>
          <w:rFonts w:ascii="IRNazanin" w:hAnsi="IRNazanin" w:eastAsia="IRNazanin" w:cs="IRNazanin"/>
          <w:lang w:bidi="fa-IR"/>
          <w:color w:val="111111"/>
          <w:sz w:val="28"/>
          <w:szCs w:val="28"/>
          <w:rtl/>
        </w:rPr>
        <w:t xml:space="preserve">مولف : غیاث طبیب سبزواری.زبده قوانین العلاج</w:t>
      </w:r>
    </w:p>
    <w:p>
      <w:pPr>
        <w:pStyle w:val="BookText"/>
      </w:pPr>
      <w:r>
        <w:rPr>
          <w:rFonts w:ascii="IRNazanin" w:hAnsi="IRNazanin" w:eastAsia="IRNazanin" w:cs="IRNazanin"/>
          <w:lang w:bidi="fa-IR"/>
          <w:color w:val="111111"/>
          <w:sz w:val="28"/>
          <w:szCs w:val="28"/>
          <w:rtl/>
        </w:rPr>
        <w:t xml:space="preserve">همه اطلاعات : 1.   " زبده قوانین العلاج "  - از   غیاث طبیب سبزواری.  - آغاز :   بسمله. الحمدلله الذی خلق الانسان ...   ( گ 1 پ - 103 پ ) .زبده قوانین العلاج</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bookmarkStart w:id="1305" w:name="pg8350_57075"/>
    <w:bookmarkEnd w:id="1305"/>
    <w:p>
      <w:pPr>
        <w:pStyle w:val="Heading3"/>
      </w:pPr>
      <w:bookmarkStart w:id="3306" w:name="_Toc1308"/>
      <w:r>
        <w:t>1302- زبده قوانین العلاج</w:t>
      </w:r>
      <w:bookmarkEnd w:id="3306"/>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جلد1زبده قوانین العلاج</w:t>
      </w:r>
    </w:p>
    <w:p>
      <w:pPr>
        <w:pStyle w:val="BookText"/>
      </w:pPr>
      <w:r>
        <w:rPr>
          <w:rFonts w:ascii="IRNazanin" w:hAnsi="IRNazanin" w:eastAsia="IRNazanin" w:cs="IRNazanin"/>
          <w:lang w:bidi="fa-IR"/>
          <w:color w:val="111111"/>
          <w:sz w:val="28"/>
          <w:szCs w:val="28"/>
          <w:rtl/>
        </w:rPr>
        <w:t xml:space="preserve">در صفحات : 71تا71زبده قوانین العلاج</w:t>
      </w:r>
    </w:p>
    <w:p>
      <w:pPr>
        <w:pStyle w:val="BookText"/>
      </w:pPr>
      <w:r>
        <w:rPr>
          <w:rFonts w:ascii="IRNazanin" w:hAnsi="IRNazanin" w:eastAsia="IRNazanin" w:cs="IRNazanin"/>
          <w:lang w:bidi="fa-IR"/>
          <w:color w:val="111111"/>
          <w:sz w:val="28"/>
          <w:szCs w:val="28"/>
          <w:rtl/>
        </w:rPr>
        <w:t xml:space="preserve">کد دستیابی کتاب : ش 358 دزبده قوانین العلاج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قوانین العلاج</w:t>
      </w:r>
    </w:p>
    <w:p>
      <w:pPr>
        <w:pStyle w:val="BookText"/>
      </w:pPr>
      <w:r>
        <w:rPr>
          <w:rFonts w:ascii="IRNazanin" w:hAnsi="IRNazanin" w:eastAsia="IRNazanin" w:cs="IRNazanin"/>
          <w:lang w:bidi="fa-IR"/>
          <w:color w:val="111111"/>
          <w:sz w:val="28"/>
          <w:szCs w:val="28"/>
          <w:rtl/>
        </w:rPr>
        <w:t xml:space="preserve">شهر : تهرانزبده قوانین العلاج</w:t>
      </w:r>
    </w:p>
    <w:p>
      <w:pPr>
        <w:pStyle w:val="BookText"/>
      </w:pPr>
      <w:r>
        <w:rPr>
          <w:rFonts w:ascii="IRNazanin" w:hAnsi="IRNazanin" w:eastAsia="IRNazanin" w:cs="IRNazanin"/>
          <w:lang w:bidi="fa-IR"/>
          <w:color w:val="111111"/>
          <w:sz w:val="28"/>
          <w:szCs w:val="28"/>
          <w:rtl/>
        </w:rPr>
        <w:t xml:space="preserve">مولف : محمد بن علاء الدین بن هبه اللّٰه سبزواریزبده قوانین العلاج</w:t>
      </w:r>
    </w:p>
    <w:p>
      <w:pPr>
        <w:pStyle w:val="BookText"/>
      </w:pPr>
      <w:r>
        <w:rPr>
          <w:rFonts w:ascii="IRNazanin" w:hAnsi="IRNazanin" w:eastAsia="IRNazanin" w:cs="IRNazanin"/>
          <w:lang w:bidi="fa-IR"/>
          <w:color w:val="111111"/>
          <w:sz w:val="28"/>
          <w:szCs w:val="28"/>
          <w:rtl/>
        </w:rPr>
        <w:t xml:space="preserve">تاریخ کتابت : سده 10زبده قوانین العلاج</w:t>
      </w:r>
    </w:p>
    <w:p>
      <w:pPr>
        <w:pStyle w:val="BookText"/>
      </w:pPr>
      <w:r>
        <w:rPr>
          <w:rFonts w:ascii="IRNazanin" w:hAnsi="IRNazanin" w:eastAsia="IRNazanin" w:cs="IRNazanin"/>
          <w:lang w:bidi="fa-IR"/>
          <w:color w:val="111111"/>
          <w:sz w:val="28"/>
          <w:szCs w:val="28"/>
          <w:rtl/>
        </w:rPr>
        <w:t xml:space="preserve">موضوعات : پزشکی.زبده قوانین العلاج</w:t>
      </w:r>
    </w:p>
    <w:p>
      <w:pPr>
        <w:pStyle w:val="BookText"/>
      </w:pPr>
      <w:r>
        <w:rPr>
          <w:rFonts w:ascii="IRNazanin" w:hAnsi="IRNazanin" w:eastAsia="IRNazanin" w:cs="IRNazanin"/>
          <w:lang w:bidi="fa-IR"/>
          <w:color w:val="111111"/>
          <w:sz w:val="28"/>
          <w:szCs w:val="28"/>
          <w:rtl/>
        </w:rPr>
        <w:t xml:space="preserve">شماره پیشین : 3095زبده قوانین العلاج</w:t>
      </w:r>
    </w:p>
    <w:p>
      <w:pPr>
        <w:pStyle w:val="BookText"/>
      </w:pPr>
      <w:r>
        <w:rPr>
          <w:rFonts w:ascii="IRNazanin" w:hAnsi="IRNazanin" w:eastAsia="IRNazanin" w:cs="IRNazanin"/>
          <w:lang w:bidi="fa-IR"/>
          <w:color w:val="111111"/>
          <w:sz w:val="28"/>
          <w:szCs w:val="28"/>
          <w:rtl/>
        </w:rPr>
        <w:t xml:space="preserve">آسیب دیدگی : آغاز و انجام افتادهزبده قوانین العلاج</w:t>
      </w:r>
    </w:p>
    <w:p>
      <w:pPr>
        <w:pStyle w:val="BookText"/>
      </w:pPr>
      <w:r>
        <w:rPr>
          <w:rFonts w:ascii="IRNazanin" w:hAnsi="IRNazanin" w:eastAsia="IRNazanin" w:cs="IRNazanin"/>
          <w:lang w:bidi="fa-IR"/>
          <w:color w:val="111111"/>
          <w:sz w:val="28"/>
          <w:szCs w:val="28"/>
          <w:rtl/>
        </w:rPr>
        <w:t xml:space="preserve">همه اطلاعات : زبده قوانین العلاج  :   محمد بن علاء الدین بن هبه اللّٰه سبزواری  ،   پزشکی.  -  ش 358 د  ،  نسخ    سده 10  ،  عنوان شنگرف  ،  آغاز و انجام افتاده  ، -  حواشی با نشانه " طع "   ( 3095 )   14 س 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124 گ 5/11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 - کاغذ اصفهانی - جلد تیماج مشکی.زبده قوانین العلاج</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1306" w:name="pg8350_57076"/>
    <w:bookmarkEnd w:id="1306"/>
    <w:p>
      <w:pPr>
        <w:pStyle w:val="Heading3"/>
      </w:pPr>
      <w:bookmarkStart w:id="3307" w:name="_Toc1309"/>
      <w:r>
        <w:t>1303- زبده قوانین العلاج</w:t>
      </w:r>
      <w:bookmarkEnd w:id="3307"/>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جلد2زبده قوانین العلاج</w:t>
      </w:r>
    </w:p>
    <w:p>
      <w:pPr>
        <w:pStyle w:val="BookText"/>
      </w:pPr>
      <w:r>
        <w:rPr>
          <w:rFonts w:ascii="IRNazanin" w:hAnsi="IRNazanin" w:eastAsia="IRNazanin" w:cs="IRNazanin"/>
          <w:lang w:bidi="fa-IR"/>
          <w:color w:val="111111"/>
          <w:sz w:val="28"/>
          <w:szCs w:val="28"/>
          <w:rtl/>
        </w:rPr>
        <w:t xml:space="preserve">در صفحات : 169تا169زبده قوانین العلاج</w:t>
      </w:r>
    </w:p>
    <w:p>
      <w:pPr>
        <w:pStyle w:val="BookText"/>
      </w:pPr>
      <w:r>
        <w:rPr>
          <w:rFonts w:ascii="IRNazanin" w:hAnsi="IRNazanin" w:eastAsia="IRNazanin" w:cs="IRNazanin"/>
          <w:lang w:bidi="fa-IR"/>
          <w:color w:val="111111"/>
          <w:sz w:val="28"/>
          <w:szCs w:val="28"/>
          <w:rtl/>
        </w:rPr>
        <w:t xml:space="preserve">کد دستیابی کتاب : ش 358 د ص 72.زبده قوانین العلاج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قوانین العلاج</w:t>
      </w:r>
    </w:p>
    <w:p>
      <w:pPr>
        <w:pStyle w:val="BookText"/>
      </w:pPr>
      <w:r>
        <w:rPr>
          <w:rFonts w:ascii="IRNazanin" w:hAnsi="IRNazanin" w:eastAsia="IRNazanin" w:cs="IRNazanin"/>
          <w:lang w:bidi="fa-IR"/>
          <w:color w:val="111111"/>
          <w:sz w:val="28"/>
          <w:szCs w:val="28"/>
          <w:rtl/>
        </w:rPr>
        <w:t xml:space="preserve">شهر : تهرانزبده قوانین العلاج</w:t>
      </w:r>
    </w:p>
    <w:p>
      <w:pPr>
        <w:pStyle w:val="BookText"/>
      </w:pPr>
      <w:r>
        <w:rPr>
          <w:rFonts w:ascii="IRNazanin" w:hAnsi="IRNazanin" w:eastAsia="IRNazanin" w:cs="IRNazanin"/>
          <w:lang w:bidi="fa-IR"/>
          <w:color w:val="111111"/>
          <w:sz w:val="28"/>
          <w:szCs w:val="28"/>
          <w:rtl/>
        </w:rPr>
        <w:t xml:space="preserve">مولف : محمد بن علاء الدین سبزواری.زبده قوانین العلاج</w:t>
      </w:r>
    </w:p>
    <w:p>
      <w:pPr>
        <w:pStyle w:val="BookText"/>
      </w:pPr>
      <w:r>
        <w:rPr>
          <w:rFonts w:ascii="IRNazanin" w:hAnsi="IRNazanin" w:eastAsia="IRNazanin" w:cs="IRNazanin"/>
          <w:lang w:bidi="fa-IR"/>
          <w:color w:val="111111"/>
          <w:sz w:val="28"/>
          <w:szCs w:val="28"/>
          <w:rtl/>
        </w:rPr>
        <w:t xml:space="preserve">موضوعات : طبزبده قوانین العلاج</w:t>
      </w:r>
    </w:p>
    <w:p>
      <w:pPr>
        <w:pStyle w:val="BookText"/>
      </w:pPr>
      <w:r>
        <w:rPr>
          <w:rFonts w:ascii="IRNazanin" w:hAnsi="IRNazanin" w:eastAsia="IRNazanin" w:cs="IRNazanin"/>
          <w:lang w:bidi="fa-IR"/>
          <w:color w:val="111111"/>
          <w:sz w:val="28"/>
          <w:szCs w:val="28"/>
          <w:rtl/>
        </w:rPr>
        <w:t xml:space="preserve">آسیب دیدگی : آغاز افتاده - انجام افتادهزبده قوانین العلاج</w:t>
      </w:r>
    </w:p>
    <w:p>
      <w:pPr>
        <w:pStyle w:val="BookText"/>
      </w:pPr>
      <w:r>
        <w:rPr>
          <w:rFonts w:ascii="IRNazanin" w:hAnsi="IRNazanin" w:eastAsia="IRNazanin" w:cs="IRNazanin"/>
          <w:lang w:bidi="fa-IR"/>
          <w:color w:val="111111"/>
          <w:sz w:val="28"/>
          <w:szCs w:val="28"/>
          <w:rtl/>
        </w:rPr>
        <w:t xml:space="preserve">همه اطلاعات : زبده قوانین العلاج  :  طب   محمد بن علاء الدین سبزواری.  -  آغاز افتاده  :   و از خون می باشد علامتش سرخی ... فصل نهم در فالج و استرخاء - و اما فالج در عرف بطلان حس و حرکت نصفی از بدن بود.  -  انجام افتاده  :   اما تدبیر شرب سموم: فی کردن باب گرم بسیار و روغن کنجد - و زیت ... و عین الرضا معزز و منور گردانند و معمول را مطابق ؟ .  -  ش 358 د ص 72.زبده قوانین العلاج</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1307" w:name="pg8350_57077"/>
    <w:bookmarkEnd w:id="1307"/>
    <w:p>
      <w:pPr>
        <w:pStyle w:val="Heading3"/>
      </w:pPr>
      <w:bookmarkStart w:id="3308" w:name="_Toc1310"/>
      <w:r>
        <w:t>1304- زبده قوانین العلاج</w:t>
      </w:r>
      <w:bookmarkEnd w:id="3308"/>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جلد1زبده قوانین العلاج</w:t>
      </w:r>
    </w:p>
    <w:p>
      <w:pPr>
        <w:pStyle w:val="BookText"/>
      </w:pPr>
      <w:r>
        <w:rPr>
          <w:rFonts w:ascii="IRNazanin" w:hAnsi="IRNazanin" w:eastAsia="IRNazanin" w:cs="IRNazanin"/>
          <w:lang w:bidi="fa-IR"/>
          <w:color w:val="111111"/>
          <w:sz w:val="28"/>
          <w:szCs w:val="28"/>
          <w:rtl/>
        </w:rPr>
        <w:t xml:space="preserve">در صفحات : 127تا129زبده قوانین العلاج</w:t>
      </w:r>
    </w:p>
    <w:p>
      <w:pPr>
        <w:pStyle w:val="BookText"/>
      </w:pPr>
      <w:r>
        <w:rPr>
          <w:rFonts w:ascii="IRNazanin" w:hAnsi="IRNazanin" w:eastAsia="IRNazanin" w:cs="IRNazanin"/>
          <w:lang w:bidi="fa-IR"/>
          <w:color w:val="111111"/>
          <w:sz w:val="28"/>
          <w:szCs w:val="28"/>
          <w:rtl/>
        </w:rPr>
        <w:t xml:space="preserve">کد دستیابی کتاب : (1) 283 - در مجموعه ( گ 1 پ - 103 پ ) .زبده قوانین العلاج</w:t>
      </w:r>
    </w:p>
    <w:p>
      <w:pPr>
        <w:pStyle w:val="BookText"/>
      </w:pPr>
      <w:r>
        <w:rPr>
          <w:rFonts w:ascii="IRNazanin" w:hAnsi="IRNazanin" w:eastAsia="IRNazanin" w:cs="IRNazanin"/>
          <w:lang w:bidi="fa-IR"/>
          <w:color w:val="111111"/>
          <w:sz w:val="28"/>
          <w:szCs w:val="28"/>
          <w:rtl/>
        </w:rPr>
        <w:t xml:space="preserve">زبان کتاب : فارسیزبده قوانین العلاج</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اسلامیزبده قوانین العلاج</w:t>
      </w:r>
    </w:p>
    <w:p>
      <w:pPr>
        <w:pStyle w:val="BookText"/>
      </w:pPr>
      <w:r>
        <w:rPr>
          <w:rFonts w:ascii="IRNazanin" w:hAnsi="IRNazanin" w:eastAsia="IRNazanin" w:cs="IRNazanin"/>
          <w:lang w:bidi="fa-IR"/>
          <w:color w:val="111111"/>
          <w:sz w:val="28"/>
          <w:szCs w:val="28"/>
          <w:rtl/>
        </w:rPr>
        <w:t xml:space="preserve">شهر : تهرانزبده قوانین العلاج</w:t>
      </w:r>
    </w:p>
    <w:p>
      <w:pPr>
        <w:pStyle w:val="BookText"/>
      </w:pPr>
      <w:r>
        <w:rPr>
          <w:rFonts w:ascii="IRNazanin" w:hAnsi="IRNazanin" w:eastAsia="IRNazanin" w:cs="IRNazanin"/>
          <w:lang w:bidi="fa-IR"/>
          <w:color w:val="111111"/>
          <w:sz w:val="28"/>
          <w:szCs w:val="28"/>
          <w:rtl/>
        </w:rPr>
        <w:t xml:space="preserve">مولف : غیاث الدین محمد بن علاءالدین سبزواری مجلدی معروف به   غیاث متطبب یا غیاث طبیبزبده قوانین العلاج</w:t>
      </w:r>
    </w:p>
    <w:p>
      <w:pPr>
        <w:pStyle w:val="BookText"/>
      </w:pPr>
      <w:r>
        <w:rPr>
          <w:rFonts w:ascii="IRNazanin" w:hAnsi="IRNazanin" w:eastAsia="IRNazanin" w:cs="IRNazanin"/>
          <w:lang w:bidi="fa-IR"/>
          <w:color w:val="111111"/>
          <w:sz w:val="28"/>
          <w:szCs w:val="28"/>
          <w:rtl/>
        </w:rPr>
        <w:t xml:space="preserve">تاریخ کتابت : 988 قزبده قوانین العلاج</w:t>
      </w:r>
    </w:p>
    <w:p>
      <w:pPr>
        <w:pStyle w:val="BookText"/>
      </w:pPr>
      <w:r>
        <w:rPr>
          <w:rFonts w:ascii="IRNazanin" w:hAnsi="IRNazanin" w:eastAsia="IRNazanin" w:cs="IRNazanin"/>
          <w:lang w:bidi="fa-IR"/>
          <w:color w:val="111111"/>
          <w:sz w:val="28"/>
          <w:szCs w:val="28"/>
          <w:rtl/>
        </w:rPr>
        <w:t xml:space="preserve">تاریخ تالیف : 871 ق / 1467 مزبده قوانین العلاج</w:t>
      </w:r>
    </w:p>
    <w:p>
      <w:pPr>
        <w:pStyle w:val="BookText"/>
      </w:pPr>
      <w:r>
        <w:rPr>
          <w:rFonts w:ascii="IRNazanin" w:hAnsi="IRNazanin" w:eastAsia="IRNazanin" w:cs="IRNazanin"/>
          <w:lang w:bidi="fa-IR"/>
          <w:color w:val="111111"/>
          <w:sz w:val="28"/>
          <w:szCs w:val="28"/>
          <w:rtl/>
        </w:rPr>
        <w:t xml:space="preserve">موضوعات : پزشکیزبده قوانین العلاج</w:t>
      </w:r>
    </w:p>
    <w:p>
      <w:pPr>
        <w:pStyle w:val="BookText"/>
      </w:pPr>
      <w:r>
        <w:rPr>
          <w:rFonts w:ascii="IRNazanin" w:hAnsi="IRNazanin" w:eastAsia="IRNazanin" w:cs="IRNazanin"/>
          <w:lang w:bidi="fa-IR"/>
          <w:color w:val="111111"/>
          <w:sz w:val="28"/>
          <w:szCs w:val="28"/>
          <w:rtl/>
        </w:rPr>
        <w:t xml:space="preserve">شماره پیشین : 66508زبده قوانین العلاج</w:t>
      </w:r>
    </w:p>
    <w:p>
      <w:pPr>
        <w:pStyle w:val="BookText"/>
      </w:pPr>
      <w:r>
        <w:rPr>
          <w:rFonts w:ascii="IRNazanin" w:hAnsi="IRNazanin" w:eastAsia="IRNazanin" w:cs="IRNazanin"/>
          <w:lang w:bidi="fa-IR"/>
          <w:color w:val="111111"/>
          <w:sz w:val="28"/>
          <w:szCs w:val="28"/>
          <w:rtl/>
        </w:rPr>
        <w:t xml:space="preserve">بخش بندی : 14 باب و هر باب - در چند فصل - بابها : 1. امراض سر ، در 15 فصل ؛ 2. امراض چشم ، در 15 فصل ؛ 3. - امراض گوش و بینی ، در 9 فصل ؛ 4. دهان و حلق ، در 15 فصل ؛ 5. صدر - و ریه و قلب ، در 9 فصل ؛ 6. معده و جگر و سپرز ، در 15 فصل ؛ 7. روده و - مقعد ، در 12 فصل ؛ 8. امراض گروه و مثانه و صفاق و اعضاء تناسلی ، - در 12 فصل ؛ 9. بیماری زنان ، در 6 فصل ؛ 10. اوجاع ظهر ، در 3 فصل ؛ - 11. تبها و بحران ، در 9 فصل ؛ 12. اورام و بثور پوست ، در 18 فصل ؛ - 13. سقطه ، سوختگی ، فساد اعضاء به سرما و جراحات ، در 6 فصل ؛ - 14. طرد هوام از خانه و گزیدگیهای درندگان ، در 6 فصل.زبده قوانین العلاج</w:t>
      </w:r>
    </w:p>
    <w:p>
      <w:pPr>
        <w:pStyle w:val="BookText"/>
      </w:pPr>
      <w:r>
        <w:rPr>
          <w:rFonts w:ascii="IRNazanin" w:hAnsi="IRNazanin" w:eastAsia="IRNazanin" w:cs="IRNazanin"/>
          <w:lang w:bidi="fa-IR"/>
          <w:color w:val="111111"/>
          <w:sz w:val="28"/>
          <w:szCs w:val="28"/>
          <w:rtl/>
        </w:rPr>
        <w:t xml:space="preserve">منابع دیگر : ذریعه ، 17/202 : قوانین الطب ؛ نسخه ها ، 1/548 : نشانی - 3 نسخه ، 1/597 : معالجات ؛ مشترک ، 1/595 : نشانی 3 نسخه ؛ مرکزی ، - 4/786 : شفاء الامراض که همین کتاب است ، 15/4085 : مختصری در - معالجات که آن نیز همین کتاب است.زبده قوانین العلاج</w:t>
      </w:r>
    </w:p>
    <w:p>
      <w:pPr>
        <w:pStyle w:val="BookText"/>
      </w:pPr>
      <w:r>
        <w:rPr>
          <w:rFonts w:ascii="IRNazanin" w:hAnsi="IRNazanin" w:eastAsia="IRNazanin" w:cs="IRNazanin"/>
          <w:lang w:bidi="fa-IR"/>
          <w:color w:val="111111"/>
          <w:sz w:val="28"/>
          <w:szCs w:val="28"/>
          <w:rtl/>
        </w:rPr>
        <w:t xml:space="preserve">همه اطلاعات : زبده قوانین العلاج    فارسی  ،   پزشکی  - از   غیاث الدین محمد بن علاءالدین سبزواری مجلدی معروف به - غیاث متطبب یا غیاث طبیب . در   871 ق / 1467 م  ، در  14 باب و هر باب - در چند فصل  نگاشته شده است.  به نوشته نفیسی ( 1/274 ) مولف در این - تاریخ متن آن را به نام قوانین العلاج ساخته بوده است ، سپس آن را - گزیده ، این یکی را ساخته است ، ولی در خاتمه نسخه در دست ، مولف از - خود و تاریخ تالیف ( اواسط ربیع الاول 871 ) و نام کتاب به گونه یک - کتاب مستقل - نه گزیده ای از کار دیگر خود - یاد کرده است. شمار - بابها و فصلها در نسخه ها یکسان نیست  و در نسخه در دست چنین است : -  بابها : 1. امراض سر ، در 15 فصل ؛ 2. امراض چشم ، در 15 فصل ؛ 3. - امراض گوش و بینی ، در 9 فصل ؛ 4. دهان و حلق ، در 15 فصل ؛ 5. صدر - و ریه و قلب ، در 9 فصل ؛ 6. معده و جگر و سپرز ، در 15 فصل ؛ 7. روده و - مقعد ، در 12 فصل ؛ 8. امراض گروه و مثانه و صفاق و اعضاء تناسلی ، - در 12 فصل ؛ 9. بیماری زنان ، در 6 فصل ؛ 10. اوجاع ظهر ، در 3 فصل ؛ - 11. تبها و بحران ، در 9 فصل ؛ 12. اورام و بثور پوست ، در 18 فصل ؛ - 13. سقطه ، سوختگی ، فساد اعضاء به سرما و جراحات ، در 6 فصل ؛ - 14. طرد هوام از خانه و گزیدگیهای درندگان ، در 6 فصل.  - منابع دیگر :  ذریعه ، 17/202 : قوانین الطب ؛ نسخه ها ، 1/548 : نشانی - 3 نسخه ، 1/597 : معالجات ؛ مشترک ، 1/595 : نشانی 3 نسخه ؛ مرکزی ، - 4/786 : شفاء الامراض که همین کتاب است ، 15/4085 : مختصری در - معالجات که آن نیز همین کتاب است.  - آغاز :   بسمله. الحمدلله الذی خلق الانسان و جعله اشرف موالید - الارکان ... اما بعد ، چون اشارت شریفه و التماس بعضی اعزه و اخوان - سلمهم اللّٰه ...  -  انجام :   ... پوشیدن دریغ نفرمایند. والسلام علی من اتبع الهدی و - الحمدلله رب النور و النار، مولی العطایا ...  -  (1) 283  ،  نسخ خوش  ،   988 ق  ،  در مجموعه ( گ 1 پ - 103 پ ) .  -  عنوان و نشان به شنگرف.  شمث  66508زبده قوانین العلاج</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bookmarkStart w:id="1308" w:name="pg8350_57078"/>
    <w:bookmarkEnd w:id="1308"/>
    <w:p>
      <w:pPr>
        <w:pStyle w:val="Heading3"/>
      </w:pPr>
      <w:bookmarkStart w:id="3309" w:name="_Toc1311"/>
      <w:r>
        <w:t>1305- زبده قوانین العلاج الامراض</w:t>
      </w:r>
      <w:bookmarkEnd w:id="3309"/>
    </w:p>
    <w:p>
      <w:pPr>
        <w:pStyle w:val="BookText"/>
      </w:pPr>
      <w:r>
        <w:rPr>
          <w:rFonts w:ascii="IRNazanin" w:hAnsi="IRNazanin" w:eastAsia="IRNazanin" w:cs="IRNazanin"/>
          <w:lang w:bidi="fa-IR"/>
          <w:color w:val="111111"/>
          <w:sz w:val="28"/>
          <w:szCs w:val="28"/>
          <w:rtl/>
        </w:rPr>
        <w:t xml:space="preserve">اطلاعات مجموعه : زبده قوانین العلاج الامراض</w:t>
      </w:r>
    </w:p>
    <w:p>
      <w:pPr>
        <w:pStyle w:val="BookText"/>
      </w:pPr>
      <w:r>
        <w:rPr>
          <w:rFonts w:ascii="IRNazanin" w:hAnsi="IRNazanin" w:eastAsia="IRNazanin" w:cs="IRNazanin"/>
          <w:lang w:bidi="fa-IR"/>
          <w:color w:val="111111"/>
          <w:sz w:val="28"/>
          <w:szCs w:val="28"/>
          <w:rtl/>
        </w:rPr>
        <w:t xml:space="preserve">در صفحات : 261تا263زبده قوانین العلاج الامراض</w:t>
      </w:r>
    </w:p>
    <w:p>
      <w:pPr>
        <w:pStyle w:val="BookText"/>
      </w:pPr>
      <w:r>
        <w:rPr>
          <w:rFonts w:ascii="IRNazanin" w:hAnsi="IRNazanin" w:eastAsia="IRNazanin" w:cs="IRNazanin"/>
          <w:lang w:bidi="fa-IR"/>
          <w:color w:val="111111"/>
          <w:sz w:val="28"/>
          <w:szCs w:val="28"/>
          <w:rtl/>
        </w:rPr>
        <w:t xml:space="preserve">کد دستیابی کتاب : 4203زبده قوانین العلاج الامراض</w:t>
      </w:r>
    </w:p>
    <w:p>
      <w:pPr>
        <w:pStyle w:val="BookText"/>
      </w:pPr>
      <w:r>
        <w:rPr>
          <w:rFonts w:ascii="IRNazanin" w:hAnsi="IRNazanin" w:eastAsia="IRNazanin" w:cs="IRNazanin"/>
          <w:lang w:bidi="fa-IR"/>
          <w:color w:val="111111"/>
          <w:sz w:val="28"/>
          <w:szCs w:val="28"/>
          <w:rtl/>
        </w:rPr>
        <w:t xml:space="preserve">همه اطلاعات : 1044-  4203 نسخ 94گ 19س،فرنگی آهارمهره شده،3/17</w:t>
      </w:r>
      <w:r>
        <w:rPr>
          <w:rFonts w:ascii="Times New Roman" w:hAnsi="Times New Roman" w:eastAsia="Times New Roman" w:cs="Times New Roman"/>
          <w:lang w:val="en-US" w:bidi="en-US"/>
          <w:color w:val="111111"/>
          <w:sz w:val="28"/>
          <w:szCs w:val="28"/>
          <w:rtl/>
        </w:rPr>
        <w:t xml:space="preserve">×8/21</w:t>
      </w:r>
      <w:r>
        <w:rPr>
          <w:rFonts w:ascii="IRNazanin" w:hAnsi="IRNazanin" w:eastAsia="IRNazanin" w:cs="IRNazanin"/>
          <w:lang w:bidi="fa-IR"/>
          <w:color w:val="111111"/>
          <w:sz w:val="28"/>
          <w:szCs w:val="28"/>
          <w:rtl/>
        </w:rPr>
        <w:t xml:space="preserve">،جلدمیشن- قهوه ای لائی،مجدول،عناونی ونشان شنگرف.زبده قوانین العلاج الامراض</w:t>
      </w:r>
    </w:p>
    <w:p>
      <w:pPr>
        <w:pStyle w:val="BookText"/>
      </w:pPr>
      <w:r>
        <w:rPr>
          <w:rFonts w:ascii="IRNazanin" w:hAnsi="IRNazanin" w:eastAsia="IRNazanin" w:cs="IRNazanin"/>
          <w:lang w:bidi="fa-IR"/>
          <w:color w:val="111111"/>
          <w:sz w:val="28"/>
          <w:szCs w:val="28"/>
          <w:rtl/>
        </w:rPr>
        <w:t xml:space="preserve">تمام مجلدات این مجموعه : زبده قوانین العلاج الامراض</w:t>
      </w:r>
    </w:p>
    <w:p>
      <w:pPr>
        <w:pStyle w:val="BookText"/>
      </w:pPr>
      <w:r>
        <w:rPr>
          <w:rFonts w:ascii="IRNazanin" w:hAnsi="IRNazanin" w:eastAsia="IRNazanin" w:cs="IRNazanin"/>
          <w:lang w:bidi="fa-IR"/>
          <w:color w:val="111111"/>
          <w:sz w:val="28"/>
          <w:szCs w:val="28"/>
          <w:rtl/>
        </w:rPr>
        <w:t xml:space="preserve">ماخذ کتاب : کتابخانه ملی ملک - جلد7زبده قوانین العلاج الامراض</w:t>
      </w:r>
    </w:p>
    <w:p>
      <w:pPr>
        <w:pStyle w:val="BookText"/>
      </w:pPr>
      <w:r>
        <w:rPr>
          <w:rFonts w:ascii="IRNazanin" w:hAnsi="IRNazanin" w:eastAsia="IRNazanin" w:cs="IRNazanin"/>
          <w:lang w:bidi="fa-IR"/>
          <w:color w:val="111111"/>
          <w:sz w:val="28"/>
          <w:szCs w:val="28"/>
          <w:rtl/>
        </w:rPr>
        <w:t xml:space="preserve">در صفحات : 261تا263زبده قوانین العلاج الامراض</w:t>
      </w:r>
    </w:p>
    <w:p>
      <w:pPr>
        <w:pStyle w:val="BookText"/>
      </w:pPr>
      <w:r>
        <w:rPr>
          <w:rFonts w:ascii="IRNazanin" w:hAnsi="IRNazanin" w:eastAsia="IRNazanin" w:cs="IRNazanin"/>
          <w:lang w:bidi="fa-IR"/>
          <w:color w:val="111111"/>
          <w:sz w:val="28"/>
          <w:szCs w:val="28"/>
          <w:rtl/>
        </w:rPr>
        <w:t xml:space="preserve">ردیف کتاب   : 1زبده قوانین العلاج الامراض</w:t>
      </w:r>
    </w:p>
    <w:p>
      <w:pPr>
        <w:pStyle w:val="BookText"/>
      </w:pPr>
      <w:r>
        <w:rPr>
          <w:rFonts w:ascii="IRNazanin" w:hAnsi="IRNazanin" w:eastAsia="IRNazanin" w:cs="IRNazanin"/>
          <w:lang w:bidi="fa-IR"/>
          <w:color w:val="111111"/>
          <w:sz w:val="28"/>
          <w:szCs w:val="28"/>
          <w:rtl/>
        </w:rPr>
        <w:t xml:space="preserve">زبان کتاب : فزبده قوانین العلاج الامراض</w:t>
      </w:r>
    </w:p>
    <w:p>
      <w:pPr>
        <w:pStyle w:val="BookText"/>
      </w:pPr>
      <w:r>
        <w:rPr>
          <w:rFonts w:ascii="IRNazanin" w:hAnsi="IRNazanin" w:eastAsia="IRNazanin" w:cs="IRNazanin"/>
          <w:lang w:bidi="fa-IR"/>
          <w:color w:val="111111"/>
          <w:sz w:val="28"/>
          <w:szCs w:val="28"/>
          <w:rtl/>
        </w:rPr>
        <w:t xml:space="preserve">نام کتابخانه : کتابخانه ملی ملکزبده قوانین العلاج الامراض</w:t>
      </w:r>
    </w:p>
    <w:p>
      <w:pPr>
        <w:pStyle w:val="BookText"/>
      </w:pPr>
      <w:r>
        <w:rPr>
          <w:rFonts w:ascii="IRNazanin" w:hAnsi="IRNazanin" w:eastAsia="IRNazanin" w:cs="IRNazanin"/>
          <w:lang w:bidi="fa-IR"/>
          <w:color w:val="111111"/>
          <w:sz w:val="28"/>
          <w:szCs w:val="28"/>
          <w:rtl/>
        </w:rPr>
        <w:t xml:space="preserve">شهر : تهرانزبده قوانین العلاج الامراض</w:t>
      </w:r>
    </w:p>
    <w:p>
      <w:pPr>
        <w:pStyle w:val="BookText"/>
      </w:pPr>
      <w:r>
        <w:rPr>
          <w:rFonts w:ascii="IRNazanin" w:hAnsi="IRNazanin" w:eastAsia="IRNazanin" w:cs="IRNazanin"/>
          <w:lang w:bidi="fa-IR"/>
          <w:color w:val="111111"/>
          <w:sz w:val="28"/>
          <w:szCs w:val="28"/>
          <w:rtl/>
        </w:rPr>
        <w:t xml:space="preserve">مولف : غیاث الدین محمدبن حکیم علائالدین  هبه اللّٰه سبزواری اصفهانی مجدیزبده قوانین العلاج الامراض</w:t>
      </w:r>
    </w:p>
    <w:p>
      <w:pPr>
        <w:pStyle w:val="BookText"/>
      </w:pPr>
      <w:r>
        <w:rPr>
          <w:rFonts w:ascii="IRNazanin" w:hAnsi="IRNazanin" w:eastAsia="IRNazanin" w:cs="IRNazanin"/>
          <w:lang w:bidi="fa-IR"/>
          <w:color w:val="111111"/>
          <w:sz w:val="28"/>
          <w:szCs w:val="28"/>
          <w:rtl/>
        </w:rPr>
        <w:t xml:space="preserve">تاریخ کتابت : 1202زبده قوانین العلاج الامراض</w:t>
      </w:r>
    </w:p>
    <w:p>
      <w:pPr>
        <w:pStyle w:val="BookText"/>
      </w:pPr>
      <w:r>
        <w:rPr>
          <w:rFonts w:ascii="IRNazanin" w:hAnsi="IRNazanin" w:eastAsia="IRNazanin" w:cs="IRNazanin"/>
          <w:lang w:bidi="fa-IR"/>
          <w:color w:val="111111"/>
          <w:sz w:val="28"/>
          <w:szCs w:val="28"/>
          <w:rtl/>
        </w:rPr>
        <w:t xml:space="preserve">تاریخ تالیف : 871زبده قوانین العلاج الامراض</w:t>
      </w:r>
    </w:p>
    <w:p>
      <w:pPr>
        <w:pStyle w:val="BookText"/>
      </w:pPr>
      <w:r>
        <w:rPr>
          <w:rFonts w:ascii="IRNazanin" w:hAnsi="IRNazanin" w:eastAsia="IRNazanin" w:cs="IRNazanin"/>
          <w:lang w:bidi="fa-IR"/>
          <w:color w:val="111111"/>
          <w:sz w:val="28"/>
          <w:szCs w:val="28"/>
          <w:rtl/>
        </w:rPr>
        <w:t xml:space="preserve">محل کتابت : چهارده باب وهریک درچندین  فصل.زبده قوانین العلاج الامراض</w:t>
      </w:r>
    </w:p>
    <w:p>
      <w:pPr>
        <w:pStyle w:val="BookText"/>
      </w:pPr>
      <w:r>
        <w:rPr>
          <w:rFonts w:ascii="IRNazanin" w:hAnsi="IRNazanin" w:eastAsia="IRNazanin" w:cs="IRNazanin"/>
          <w:lang w:bidi="fa-IR"/>
          <w:color w:val="111111"/>
          <w:sz w:val="28"/>
          <w:szCs w:val="28"/>
          <w:rtl/>
        </w:rPr>
        <w:t xml:space="preserve">موضوعات : طبزبده قوانین العلاج الامراض</w:t>
      </w:r>
    </w:p>
    <w:p>
      <w:pPr>
        <w:pStyle w:val="BookText"/>
      </w:pPr>
      <w:r>
        <w:rPr>
          <w:rFonts w:ascii="IRNazanin" w:hAnsi="IRNazanin" w:eastAsia="IRNazanin" w:cs="IRNazanin"/>
          <w:lang w:bidi="fa-IR"/>
          <w:color w:val="111111"/>
          <w:sz w:val="28"/>
          <w:szCs w:val="28"/>
          <w:rtl/>
        </w:rPr>
        <w:t xml:space="preserve">منابع دیگر : ازهمواست رساله فی وجمع المفاصل(استوری 228)که در896برای بایزید- خان عثمانی نگاشت وازهمواست مرآه الصحه(م 596)- (ملک 6255-- (نفیسی 274- لوس انجلس 21طب فارسی - ملی 3:ش1431 ف،11:480- - م 548- استوری 2:228)زبده قوانین العلاج الامراض</w:t>
      </w:r>
    </w:p>
    <w:p>
      <w:pPr>
        <w:pStyle w:val="BookText"/>
      </w:pPr>
      <w:r>
        <w:rPr>
          <w:rFonts w:ascii="IRNazanin" w:hAnsi="IRNazanin" w:eastAsia="IRNazanin" w:cs="IRNazanin"/>
          <w:lang w:bidi="fa-IR"/>
          <w:color w:val="111111"/>
          <w:sz w:val="28"/>
          <w:szCs w:val="28"/>
          <w:rtl/>
        </w:rPr>
        <w:t xml:space="preserve">همه اطلاعات : 1- زبده قوانین العلاج الامراض :  طب  (ف)از غیاث الدین محمدبن حکیم علائالدین- هبه اللّٰه سبزواری اصفهانی مجدیدر 871درچهارده باب وهریک درچندین- فصل.-  ازهمواست رساله فی وجمع المفاصل(استوری 228)که در896برای بایزید- خان عثمانی نگاشت وازهمواست مرآه الصحه(م 596)- آغاز:الحمدلله الذی خلق الانسان وجعله اشرف موالیدالارکان...امابعد- چون اشارت شریف والتماس بعضی ازاعزه واخوان...بترتیب وتالیف- مختصری درمعالجات اشرف اصداریافته...این رساله را...سمت انتخاب- رقم تنمیق یافت...- انجام:...چنانچه درمسطورات مذکورست.نسخ 1202.- درصفحه 36فهرست فارسی نام کتاب ونام مولف اشتباه است (ملک 6255-- (نفیسی 274- لوس انجلس 21طب فارسی - ملی 3:ش1431 ف،11:480- - م 548- استوری 2:228)زبده قوانین العلاج الامراض</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bookmarkStart w:id="1309" w:name="pg8350_57079"/>
    <w:bookmarkEnd w:id="1309"/>
    <w:p>
      <w:pPr>
        <w:pStyle w:val="Heading3"/>
      </w:pPr>
      <w:bookmarkStart w:id="3310" w:name="_Toc1312"/>
      <w:r>
        <w:t>1306- زبده قوانین العلاج فی جمیع الامراض</w:t>
      </w:r>
      <w:bookmarkEnd w:id="331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جلد3زبده قوانین العلاج فی جمیع الامراض</w:t>
      </w:r>
    </w:p>
    <w:p>
      <w:pPr>
        <w:pStyle w:val="BookText"/>
      </w:pPr>
      <w:r>
        <w:rPr>
          <w:rFonts w:ascii="IRNazanin" w:hAnsi="IRNazanin" w:eastAsia="IRNazanin" w:cs="IRNazanin"/>
          <w:lang w:bidi="fa-IR"/>
          <w:color w:val="111111"/>
          <w:sz w:val="28"/>
          <w:szCs w:val="28"/>
          <w:rtl/>
        </w:rPr>
        <w:t xml:space="preserve">در صفحات : 489تا491زبده قوانین العلاج فی جمیع الامراض</w:t>
      </w:r>
    </w:p>
    <w:p>
      <w:pPr>
        <w:pStyle w:val="BookText"/>
      </w:pPr>
      <w:r>
        <w:rPr>
          <w:rFonts w:ascii="IRNazanin" w:hAnsi="IRNazanin" w:eastAsia="IRNazanin" w:cs="IRNazanin"/>
          <w:lang w:bidi="fa-IR"/>
          <w:color w:val="111111"/>
          <w:sz w:val="28"/>
          <w:szCs w:val="28"/>
          <w:rtl/>
        </w:rPr>
        <w:t xml:space="preserve">کد دستیابی کتاب : 1431 / فزبده قوانین العلاج فی جمیع الامراض</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 قوانین العلاج فی جمیع الامراض</w:t>
      </w:r>
    </w:p>
    <w:p>
      <w:pPr>
        <w:pStyle w:val="BookText"/>
      </w:pPr>
      <w:r>
        <w:rPr>
          <w:rFonts w:ascii="IRNazanin" w:hAnsi="IRNazanin" w:eastAsia="IRNazanin" w:cs="IRNazanin"/>
          <w:lang w:bidi="fa-IR"/>
          <w:color w:val="111111"/>
          <w:sz w:val="28"/>
          <w:szCs w:val="28"/>
          <w:rtl/>
        </w:rPr>
        <w:t xml:space="preserve">شهر : تهرانزبده قوانین العلاج فی جمیع الامراض</w:t>
      </w:r>
    </w:p>
    <w:p>
      <w:pPr>
        <w:pStyle w:val="BookText"/>
      </w:pPr>
      <w:r>
        <w:rPr>
          <w:rFonts w:ascii="IRNazanin" w:hAnsi="IRNazanin" w:eastAsia="IRNazanin" w:cs="IRNazanin"/>
          <w:lang w:bidi="fa-IR"/>
          <w:color w:val="111111"/>
          <w:sz w:val="28"/>
          <w:szCs w:val="28"/>
          <w:rtl/>
        </w:rPr>
        <w:t xml:space="preserve">مولف : محمد بن علاء الدین بن هبه اللّٰه سبزواری مدعوبه غیاث المتطببزبده قوانین العلاج فی جمیع الامراض</w:t>
      </w:r>
    </w:p>
    <w:p>
      <w:pPr>
        <w:pStyle w:val="BookText"/>
      </w:pPr>
      <w:r>
        <w:rPr>
          <w:rFonts w:ascii="IRNazanin" w:hAnsi="IRNazanin" w:eastAsia="IRNazanin" w:cs="IRNazanin"/>
          <w:lang w:bidi="fa-IR"/>
          <w:color w:val="111111"/>
          <w:sz w:val="28"/>
          <w:szCs w:val="28"/>
          <w:rtl/>
        </w:rPr>
        <w:t xml:space="preserve">کاتب : حیدر محمدزبده قوانین العلاج فی جمیع الامراض</w:t>
      </w:r>
    </w:p>
    <w:p>
      <w:pPr>
        <w:pStyle w:val="BookText"/>
      </w:pPr>
      <w:r>
        <w:rPr>
          <w:rFonts w:ascii="IRNazanin" w:hAnsi="IRNazanin" w:eastAsia="IRNazanin" w:cs="IRNazanin"/>
          <w:lang w:bidi="fa-IR"/>
          <w:color w:val="111111"/>
          <w:sz w:val="28"/>
          <w:szCs w:val="28"/>
          <w:rtl/>
        </w:rPr>
        <w:t xml:space="preserve">تاریخ کتابت : 1036 ه.ق.زبده قوانین العلاج فی جمیع الامراض</w:t>
      </w:r>
    </w:p>
    <w:p>
      <w:pPr>
        <w:pStyle w:val="BookText"/>
      </w:pPr>
      <w:r>
        <w:rPr>
          <w:rFonts w:ascii="IRNazanin" w:hAnsi="IRNazanin" w:eastAsia="IRNazanin" w:cs="IRNazanin"/>
          <w:lang w:bidi="fa-IR"/>
          <w:color w:val="111111"/>
          <w:sz w:val="28"/>
          <w:szCs w:val="28"/>
          <w:rtl/>
        </w:rPr>
        <w:t xml:space="preserve">تاریخ تالیف : 871 ه.ق.زبده قوانین العلاج فی جمیع الامراض</w:t>
      </w:r>
    </w:p>
    <w:p>
      <w:pPr>
        <w:pStyle w:val="BookText"/>
      </w:pPr>
      <w:r>
        <w:rPr>
          <w:rFonts w:ascii="IRNazanin" w:hAnsi="IRNazanin" w:eastAsia="IRNazanin" w:cs="IRNazanin"/>
          <w:lang w:bidi="fa-IR"/>
          <w:color w:val="111111"/>
          <w:sz w:val="28"/>
          <w:szCs w:val="28"/>
          <w:rtl/>
        </w:rPr>
        <w:t xml:space="preserve">موضوعات : پزشکیزبده قوانین العلاج فی جمیع الامراض</w:t>
      </w:r>
    </w:p>
    <w:p>
      <w:pPr>
        <w:pStyle w:val="BookText"/>
      </w:pPr>
      <w:r>
        <w:rPr>
          <w:rFonts w:ascii="IRNazanin" w:hAnsi="IRNazanin" w:eastAsia="IRNazanin" w:cs="IRNazanin"/>
          <w:lang w:bidi="fa-IR"/>
          <w:color w:val="111111"/>
          <w:sz w:val="28"/>
          <w:szCs w:val="28"/>
          <w:rtl/>
        </w:rPr>
        <w:t xml:space="preserve">شماره پیشین : 550 / دزبده قوانین العلاج فی جمیع الامراض</w:t>
      </w:r>
    </w:p>
    <w:p>
      <w:pPr>
        <w:pStyle w:val="BookText"/>
      </w:pPr>
      <w:r>
        <w:rPr>
          <w:rFonts w:ascii="IRNazanin" w:hAnsi="IRNazanin" w:eastAsia="IRNazanin" w:cs="IRNazanin"/>
          <w:lang w:bidi="fa-IR"/>
          <w:color w:val="111111"/>
          <w:sz w:val="28"/>
          <w:szCs w:val="28"/>
          <w:rtl/>
        </w:rPr>
        <w:t xml:space="preserve">بخش بندی : این کتاب در علم پزشکی است و حاوی چهارده باب می باشد که ابواب خود بفصولی- چند تقسیم میشوند. علاوه بر ابواب فوق درآن مقدمه ایست حاوی جداولی شامل نامهای- ادویه و طبیعت و منفعت و مضرت هر دواء و دفع مضرت آنزبده قوانین العلاج فی جمیع الامراض</w:t>
      </w:r>
    </w:p>
    <w:p>
      <w:pPr>
        <w:pStyle w:val="BookText"/>
      </w:pPr>
      <w:r>
        <w:rPr>
          <w:rFonts w:ascii="IRNazanin" w:hAnsi="IRNazanin" w:eastAsia="IRNazanin" w:cs="IRNazanin"/>
          <w:lang w:bidi="fa-IR"/>
          <w:color w:val="111111"/>
          <w:sz w:val="28"/>
          <w:szCs w:val="28"/>
          <w:rtl/>
        </w:rPr>
        <w:t xml:space="preserve">همه اطلاعات : 1431 / ف   ( پزشکی ) -  زبده قوانین العلاج فی جمیع الامراض - از:  محمد بن علاء الدین بن هبه اللّٰه سبزواری مدعوبه غیاث المتطبب ، زمان-  تالیف:  871 ه.ق. -  این کتاب در علم پزشکی است و حاوی چهارده باب می باشد که ابواب خود بفصولی- چند تقسیم میشوند. علاوه بر ابواب فوق درآن مقدمه ایست حاوی جداولی شامل نامهای- ادویه و طبیعت و منفعت و مضرت هر دواء و دفع مضرت آن. باخر آن نیزدر یکی دو- صفحه یک نسخه پزشکی و مطالبی در ثقل و اوزان آمده  - آغاز:  این مختصر مسمی شد بزبده قوانین العلاج فی جمیع الامراض مشتمل بر- چهارده باب ... - پایان:  فمن اللّٰه العصمت و التوفیق ... و الفاظ پوشیدن دریع نفرمایند والسلام علی من اتبع الهدی. -   نستعلیق  ،  1036 ه.ق.  ،  حیدر محمد  ،  سرفصلها با مرکب- قرمز، جدول دور سطور آبی .- جلد: تیماج قرمز، اندرون و سجاف تیماج سبز، دولائی،- 110 </w:t>
      </w:r>
      <w:r>
        <w:rPr>
          <w:rFonts w:ascii="Times New Roman" w:hAnsi="Times New Roman" w:eastAsia="Times New Roman" w:cs="Times New Roman"/>
          <w:lang w:val="en-US" w:bidi="en-US"/>
          <w:color w:val="111111"/>
          <w:sz w:val="28"/>
          <w:szCs w:val="28"/>
          <w:rtl/>
        </w:rPr>
        <w:t xml:space="preserve">× 180 .- </w:t>
      </w:r>
      <w:r>
        <w:rPr>
          <w:rFonts w:ascii="IRNazanin" w:hAnsi="IRNazanin" w:eastAsia="IRNazanin" w:cs="IRNazanin"/>
          <w:lang w:bidi="fa-IR"/>
          <w:color w:val="111111"/>
          <w:sz w:val="28"/>
          <w:szCs w:val="28"/>
          <w:rtl/>
        </w:rPr>
        <w:t xml:space="preserve">کاغذ:دولت آبادی، 60 </w:t>
      </w:r>
      <w:r>
        <w:rPr>
          <w:rFonts w:ascii="Times New Roman" w:hAnsi="Times New Roman" w:eastAsia="Times New Roman" w:cs="Times New Roman"/>
          <w:lang w:val="en-US" w:bidi="en-US"/>
          <w:color w:val="111111"/>
          <w:sz w:val="28"/>
          <w:szCs w:val="28"/>
          <w:rtl/>
        </w:rPr>
        <w:t xml:space="preserve">× 110</w:t>
      </w:r>
      <w:r>
        <w:rPr>
          <w:rFonts w:ascii="IRNazanin" w:hAnsi="IRNazanin" w:eastAsia="IRNazanin" w:cs="IRNazanin"/>
          <w:lang w:bidi="fa-IR"/>
          <w:color w:val="111111"/>
          <w:sz w:val="28"/>
          <w:szCs w:val="28"/>
          <w:rtl/>
        </w:rPr>
        <w:t xml:space="preserve">، 103 برگ، 12 سطر کامل  ،  550 / دزبده قوانین العلاج فی جمیع الامراض</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bookmarkStart w:id="1310" w:name="pg8350_57080"/>
    <w:bookmarkEnd w:id="1310"/>
    <w:p>
      <w:pPr>
        <w:pStyle w:val="Heading3"/>
      </w:pPr>
      <w:bookmarkStart w:id="3311" w:name="_Toc1313"/>
      <w:r>
        <w:t>1307- زبده قوانین العلاج فی جمیع الامراض</w:t>
      </w:r>
      <w:bookmarkEnd w:id="331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دفتر11و12زبده قوانین العلاج فی جمیع الامراض</w:t>
      </w:r>
    </w:p>
    <w:p>
      <w:pPr>
        <w:pStyle w:val="BookText"/>
      </w:pPr>
      <w:r>
        <w:rPr>
          <w:rFonts w:ascii="IRNazanin" w:hAnsi="IRNazanin" w:eastAsia="IRNazanin" w:cs="IRNazanin"/>
          <w:lang w:bidi="fa-IR"/>
          <w:color w:val="111111"/>
          <w:sz w:val="28"/>
          <w:szCs w:val="28"/>
          <w:rtl/>
        </w:rPr>
        <w:t xml:space="preserve">در صفحات : 105تا105زبده قوانین العلاج فی جمیع الامراض</w:t>
      </w:r>
    </w:p>
    <w:p>
      <w:pPr>
        <w:pStyle w:val="BookText"/>
      </w:pPr>
      <w:r>
        <w:rPr>
          <w:rFonts w:ascii="IRNazanin" w:hAnsi="IRNazanin" w:eastAsia="IRNazanin" w:cs="IRNazanin"/>
          <w:lang w:bidi="fa-IR"/>
          <w:color w:val="111111"/>
          <w:sz w:val="28"/>
          <w:szCs w:val="28"/>
          <w:rtl/>
        </w:rPr>
        <w:t xml:space="preserve">کد دستیابی کتاب : 21 مزبده قوانین العلاج فی جمیع الامراض</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لسآنجلسزبده قوانین العلاج فی جمیع الامراض</w:t>
      </w:r>
    </w:p>
    <w:p>
      <w:pPr>
        <w:pStyle w:val="BookText"/>
      </w:pPr>
      <w:r>
        <w:rPr>
          <w:rFonts w:ascii="IRNazanin" w:hAnsi="IRNazanin" w:eastAsia="IRNazanin" w:cs="IRNazanin"/>
          <w:lang w:bidi="fa-IR"/>
          <w:color w:val="111111"/>
          <w:sz w:val="28"/>
          <w:szCs w:val="28"/>
          <w:rtl/>
        </w:rPr>
        <w:t xml:space="preserve">شهر : لس آنجلسزبده قوانین العلاج فی جمیع الامراض</w:t>
      </w:r>
    </w:p>
    <w:p>
      <w:pPr>
        <w:pStyle w:val="BookText"/>
      </w:pPr>
      <w:r>
        <w:rPr>
          <w:rFonts w:ascii="IRNazanin" w:hAnsi="IRNazanin" w:eastAsia="IRNazanin" w:cs="IRNazanin"/>
          <w:lang w:bidi="fa-IR"/>
          <w:color w:val="111111"/>
          <w:sz w:val="28"/>
          <w:szCs w:val="28"/>
          <w:rtl/>
        </w:rPr>
        <w:t xml:space="preserve">مولف : غیاث الدین محمد بن علاء الدین بن   هبه اللّٰه مجلدی سبزواری اصفهانیزبده قوانین العلاج فی جمیع الامراض</w:t>
      </w:r>
    </w:p>
    <w:p>
      <w:pPr>
        <w:pStyle w:val="BookText"/>
      </w:pPr>
      <w:r>
        <w:rPr>
          <w:rFonts w:ascii="IRNazanin" w:hAnsi="IRNazanin" w:eastAsia="IRNazanin" w:cs="IRNazanin"/>
          <w:lang w:bidi="fa-IR"/>
          <w:color w:val="111111"/>
          <w:sz w:val="28"/>
          <w:szCs w:val="28"/>
          <w:rtl/>
        </w:rPr>
        <w:t xml:space="preserve">تاریخ کتابت : سده 11زبده قوانین العلاج فی جمیع الامراض</w:t>
      </w:r>
    </w:p>
    <w:p>
      <w:pPr>
        <w:pStyle w:val="BookText"/>
      </w:pPr>
      <w:r>
        <w:rPr>
          <w:rFonts w:ascii="IRNazanin" w:hAnsi="IRNazanin" w:eastAsia="IRNazanin" w:cs="IRNazanin"/>
          <w:lang w:bidi="fa-IR"/>
          <w:color w:val="111111"/>
          <w:sz w:val="28"/>
          <w:szCs w:val="28"/>
          <w:rtl/>
        </w:rPr>
        <w:t xml:space="preserve">موضوعات : طبزبده قوانین العلاج فی جمیع الامراض</w:t>
      </w:r>
    </w:p>
    <w:p>
      <w:pPr>
        <w:pStyle w:val="BookText"/>
      </w:pPr>
      <w:r>
        <w:rPr>
          <w:rFonts w:ascii="IRNazanin" w:hAnsi="IRNazanin" w:eastAsia="IRNazanin" w:cs="IRNazanin"/>
          <w:lang w:bidi="fa-IR"/>
          <w:color w:val="111111"/>
          <w:sz w:val="28"/>
          <w:szCs w:val="28"/>
          <w:rtl/>
        </w:rPr>
        <w:t xml:space="preserve">توضیحات درباره مولف : همان غیاث طبیب مولف مرآه الصحه در 896 برای با یزید خان - عثمانی و رساله فی وجع المفاصل ، ساخته در نیمه ع 1/871زبده قوانین العلاج فی جمیع الامراض</w:t>
      </w:r>
    </w:p>
    <w:p>
      <w:pPr>
        <w:pStyle w:val="BookText"/>
      </w:pPr>
      <w:r>
        <w:rPr>
          <w:rFonts w:ascii="IRNazanin" w:hAnsi="IRNazanin" w:eastAsia="IRNazanin" w:cs="IRNazanin"/>
          <w:lang w:bidi="fa-IR"/>
          <w:color w:val="111111"/>
          <w:sz w:val="28"/>
          <w:szCs w:val="28"/>
          <w:rtl/>
        </w:rPr>
        <w:t xml:space="preserve">شماره پیشین : 42زبده قوانین العلاج فی جمیع الامراض</w:t>
      </w:r>
    </w:p>
    <w:p>
      <w:pPr>
        <w:pStyle w:val="BookText"/>
      </w:pPr>
      <w:r>
        <w:rPr>
          <w:rFonts w:ascii="IRNazanin" w:hAnsi="IRNazanin" w:eastAsia="IRNazanin" w:cs="IRNazanin"/>
          <w:lang w:bidi="fa-IR"/>
          <w:color w:val="111111"/>
          <w:sz w:val="28"/>
          <w:szCs w:val="28"/>
          <w:rtl/>
        </w:rPr>
        <w:t xml:space="preserve">بخش بندی : در چهارده باب هر یک چند فصلزبده قوانین العلاج فی جمیع الامراض</w:t>
      </w:r>
    </w:p>
    <w:p>
      <w:pPr>
        <w:pStyle w:val="BookText"/>
      </w:pPr>
      <w:r>
        <w:rPr>
          <w:rFonts w:ascii="IRNazanin" w:hAnsi="IRNazanin" w:eastAsia="IRNazanin" w:cs="IRNazanin"/>
          <w:lang w:bidi="fa-IR"/>
          <w:color w:val="111111"/>
          <w:sz w:val="28"/>
          <w:szCs w:val="28"/>
          <w:rtl/>
        </w:rPr>
        <w:t xml:space="preserve">منابع دیگر : ( نفیسی 274 - منزوی 548 - 596 - استوری 2 : 228 - ملی 3 : 1 - 480 ش 1431 - - ملک 1/4203 و 6255 ص 36 فهرست فارسی )زبده قوانین العلاج فی جمیع الامراض</w:t>
      </w:r>
    </w:p>
    <w:p>
      <w:pPr>
        <w:pStyle w:val="BookText"/>
      </w:pPr>
      <w:r>
        <w:rPr>
          <w:rFonts w:ascii="IRNazanin" w:hAnsi="IRNazanin" w:eastAsia="IRNazanin" w:cs="IRNazanin"/>
          <w:lang w:bidi="fa-IR"/>
          <w:color w:val="111111"/>
          <w:sz w:val="28"/>
          <w:szCs w:val="28"/>
          <w:rtl/>
        </w:rPr>
        <w:t xml:space="preserve">همه اطلاعات : 56 -   زبده قوانین العلاج فی جمیع الامراض  :  طب   غیاث الدین محمد بن علاء الدین بن - هبه اللّٰه مجلدی سبزواری اصفهانی  ،  همان غیاث طبیب مولف مرآه الصحه در 896 برای با یزید خان - عثمانی و رساله فی وجع المفاصل ، ساخته در نیمه ع 1/871  ،  در چهارده باب هر یک چند فصل  -  ( نفیسی 274 - منزوی 548 - 596 - استوری 2 : 228 - ملی 3 : 1 - 480 ش 1431 - - ملک 1/4203 و 6255 ص 36 فهرست فارسی )  - (68)  21 م  ،  نسخ    سده 11  ،  141 گ 281 ص 8/18 </w:t>
      </w:r>
      <w:r>
        <w:rPr>
          <w:rFonts w:ascii="Times New Roman" w:hAnsi="Times New Roman" w:eastAsia="Times New Roman" w:cs="Times New Roman"/>
          <w:lang w:val="en-US" w:bidi="en-US"/>
          <w:color w:val="111111"/>
          <w:sz w:val="28"/>
          <w:szCs w:val="28"/>
          <w:rtl/>
        </w:rPr>
        <w:t xml:space="preserve">× 4/12 </w:t>
      </w:r>
      <w:r>
        <w:rPr>
          <w:rFonts w:ascii="IRNazanin" w:hAnsi="IRNazanin" w:eastAsia="IRNazanin" w:cs="IRNazanin"/>
          <w:lang w:bidi="fa-IR"/>
          <w:color w:val="111111"/>
          <w:sz w:val="28"/>
          <w:szCs w:val="28"/>
          <w:rtl/>
        </w:rPr>
        <w:t xml:space="preserve">، 11 س 12 </w:t>
      </w:r>
      <w:r>
        <w:rPr>
          <w:rFonts w:ascii="Times New Roman" w:hAnsi="Times New Roman" w:eastAsia="Times New Roman" w:cs="Times New Roman"/>
          <w:lang w:val="en-US" w:bidi="en-US"/>
          <w:color w:val="111111"/>
          <w:sz w:val="28"/>
          <w:szCs w:val="28"/>
          <w:rtl/>
        </w:rPr>
        <w:t xml:space="preserve">× 7   ( 42 )</w:t>
      </w:r>
      <w:r>
        <w:rPr>
          <w:rFonts w:ascii="IRNazanin" w:hAnsi="IRNazanin" w:eastAsia="IRNazanin" w:cs="IRNazanin"/>
          <w:lang w:bidi="fa-IR"/>
          <w:color w:val="111111"/>
          <w:sz w:val="28"/>
          <w:szCs w:val="28"/>
          <w:rtl/>
        </w:rPr>
        <w:t xml:space="preserve">زبده قوانین العلاج فی جمیع الامراض</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bookmarkStart w:id="1311" w:name="pg8350_57081"/>
    <w:bookmarkEnd w:id="1311"/>
    <w:p>
      <w:pPr>
        <w:pStyle w:val="Heading3"/>
      </w:pPr>
      <w:bookmarkStart w:id="3312" w:name="_Toc1314"/>
      <w:r>
        <w:t>1308- زبده کلمات حکمای ربانی</w:t>
      </w:r>
      <w:bookmarkEnd w:id="3312"/>
    </w:p>
    <w:p>
      <w:pPr>
        <w:pStyle w:val="BookText"/>
      </w:pPr>
      <w:r>
        <w:rPr>
          <w:rFonts w:ascii="IRNazanin" w:hAnsi="IRNazanin" w:eastAsia="IRNazanin" w:cs="IRNazanin"/>
          <w:lang w:bidi="fa-IR"/>
          <w:color w:val="111111"/>
          <w:sz w:val="28"/>
          <w:szCs w:val="28"/>
          <w:rtl/>
        </w:rPr>
        <w:t xml:space="preserve">اطلاعات مجموعه : زبده کلمات حکمای ربانی</w:t>
      </w:r>
    </w:p>
    <w:p>
      <w:pPr>
        <w:pStyle w:val="BookText"/>
      </w:pPr>
      <w:r>
        <w:rPr>
          <w:rFonts w:ascii="IRNazanin" w:hAnsi="IRNazanin" w:eastAsia="IRNazanin" w:cs="IRNazanin"/>
          <w:lang w:bidi="fa-IR"/>
          <w:color w:val="111111"/>
          <w:sz w:val="28"/>
          <w:szCs w:val="28"/>
          <w:rtl/>
        </w:rPr>
        <w:t xml:space="preserve">در صفحات : 121تا121زبده کلمات حکمای ربانی</w:t>
      </w:r>
    </w:p>
    <w:p>
      <w:pPr>
        <w:pStyle w:val="BookText"/>
      </w:pPr>
      <w:r>
        <w:rPr>
          <w:rFonts w:ascii="IRNazanin" w:hAnsi="IRNazanin" w:eastAsia="IRNazanin" w:cs="IRNazanin"/>
          <w:lang w:bidi="fa-IR"/>
          <w:color w:val="111111"/>
          <w:sz w:val="28"/>
          <w:szCs w:val="28"/>
          <w:rtl/>
        </w:rPr>
        <w:t xml:space="preserve">کد دستیابی کتاب : ش 541زبده کلمات حکمای ربانی</w:t>
      </w:r>
    </w:p>
    <w:p>
      <w:pPr>
        <w:pStyle w:val="BookText"/>
      </w:pPr>
      <w:r>
        <w:rPr>
          <w:rFonts w:ascii="IRNazanin" w:hAnsi="IRNazanin" w:eastAsia="IRNazanin" w:cs="IRNazanin"/>
          <w:lang w:bidi="fa-IR"/>
          <w:color w:val="111111"/>
          <w:sz w:val="28"/>
          <w:szCs w:val="28"/>
          <w:rtl/>
        </w:rPr>
        <w:t xml:space="preserve">کاتب : عبدالعلی کرمانیزبده کلمات حکمای ربانی</w:t>
      </w:r>
    </w:p>
    <w:p>
      <w:pPr>
        <w:pStyle w:val="BookText"/>
      </w:pPr>
      <w:r>
        <w:rPr>
          <w:rFonts w:ascii="IRNazanin" w:hAnsi="IRNazanin" w:eastAsia="IRNazanin" w:cs="IRNazanin"/>
          <w:lang w:bidi="fa-IR"/>
          <w:color w:val="111111"/>
          <w:sz w:val="28"/>
          <w:szCs w:val="28"/>
          <w:rtl/>
        </w:rPr>
        <w:t xml:space="preserve">تاریخ کتابت : شوال 1301زبده کلمات حکمای ربانی</w:t>
      </w:r>
    </w:p>
    <w:p>
      <w:pPr>
        <w:pStyle w:val="BookText"/>
      </w:pPr>
      <w:r>
        <w:rPr>
          <w:rFonts w:ascii="IRNazanin" w:hAnsi="IRNazanin" w:eastAsia="IRNazanin" w:cs="IRNazanin"/>
          <w:lang w:bidi="fa-IR"/>
          <w:color w:val="111111"/>
          <w:sz w:val="28"/>
          <w:szCs w:val="28"/>
          <w:rtl/>
        </w:rPr>
        <w:t xml:space="preserve">مهدی الیه : برای  معین التجارآقاسیدعبدالرحیم کرمانیزبده کلمات حکمای ربانی</w:t>
      </w:r>
    </w:p>
    <w:p>
      <w:pPr>
        <w:pStyle w:val="BookText"/>
      </w:pPr>
      <w:r>
        <w:rPr>
          <w:rFonts w:ascii="IRNazanin" w:hAnsi="IRNazanin" w:eastAsia="IRNazanin" w:cs="IRNazanin"/>
          <w:lang w:bidi="fa-IR"/>
          <w:color w:val="111111"/>
          <w:sz w:val="28"/>
          <w:szCs w:val="28"/>
          <w:rtl/>
        </w:rPr>
        <w:t xml:space="preserve">همه اطلاعات : مجموعه: ش 541، نستعلیق خوش درشت  عبدالعلی کرمانی   برای- معین التجارآقاسیدعبدالرحیم کرمانی  در  شوال 1301، عنوان شنگرف ، جدول زرو لاجورد ، کاغذ فرنگی  ، دارای :زبده کلمات حکمای ربانی</w:t>
      </w:r>
    </w:p>
    <w:p>
      <w:pPr>
        <w:pStyle w:val="BookText"/>
      </w:pPr>
      <w:r>
        <w:rPr>
          <w:rFonts w:ascii="IRNazanin" w:hAnsi="IRNazanin" w:eastAsia="IRNazanin" w:cs="IRNazanin"/>
          <w:lang w:bidi="fa-IR"/>
          <w:color w:val="111111"/>
          <w:sz w:val="28"/>
          <w:szCs w:val="28"/>
          <w:rtl/>
        </w:rPr>
        <w:t xml:space="preserve">تمام مجلدات این مجموعه : زبده کلمات حکمای ربانی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دفتر2زبده کلمات حکمای ربانی</w:t>
      </w:r>
    </w:p>
    <w:p>
      <w:pPr>
        <w:pStyle w:val="BookText"/>
      </w:pPr>
      <w:r>
        <w:rPr>
          <w:rFonts w:ascii="IRNazanin" w:hAnsi="IRNazanin" w:eastAsia="IRNazanin" w:cs="IRNazanin"/>
          <w:lang w:bidi="fa-IR"/>
          <w:color w:val="111111"/>
          <w:sz w:val="28"/>
          <w:szCs w:val="28"/>
          <w:rtl/>
        </w:rPr>
        <w:t xml:space="preserve">در صفحات : 121تا121زبده کلمات حکمای ربانی</w:t>
      </w:r>
    </w:p>
    <w:p>
      <w:pPr>
        <w:pStyle w:val="BookText"/>
      </w:pPr>
      <w:r>
        <w:rPr>
          <w:rFonts w:ascii="IRNazanin" w:hAnsi="IRNazanin" w:eastAsia="IRNazanin" w:cs="IRNazanin"/>
          <w:lang w:bidi="fa-IR"/>
          <w:color w:val="111111"/>
          <w:sz w:val="28"/>
          <w:szCs w:val="28"/>
          <w:rtl/>
        </w:rPr>
        <w:t xml:space="preserve">ردیف کتاب   : 4زبده کلمات حکمای ربانی</w:t>
      </w:r>
    </w:p>
    <w:p>
      <w:pPr>
        <w:pStyle w:val="BookText"/>
      </w:pPr>
      <w:r>
        <w:rPr>
          <w:rFonts w:ascii="IRNazanin" w:hAnsi="IRNazanin" w:eastAsia="IRNazanin" w:cs="IRNazanin"/>
          <w:lang w:bidi="fa-IR"/>
          <w:color w:val="111111"/>
          <w:sz w:val="28"/>
          <w:szCs w:val="28"/>
          <w:rtl/>
        </w:rPr>
        <w:t xml:space="preserve">نام کتابخانه : کتابخانه اصغر مهدویزبده کلمات حکمای ربانی</w:t>
      </w:r>
    </w:p>
    <w:p>
      <w:pPr>
        <w:pStyle w:val="BookText"/>
      </w:pPr>
      <w:r>
        <w:rPr>
          <w:rFonts w:ascii="IRNazanin" w:hAnsi="IRNazanin" w:eastAsia="IRNazanin" w:cs="IRNazanin"/>
          <w:lang w:bidi="fa-IR"/>
          <w:color w:val="111111"/>
          <w:sz w:val="28"/>
          <w:szCs w:val="28"/>
          <w:rtl/>
        </w:rPr>
        <w:t xml:space="preserve">شهر : تهرانزبده کلمات حکمای ربانی</w:t>
      </w:r>
    </w:p>
    <w:p>
      <w:pPr>
        <w:pStyle w:val="BookText"/>
      </w:pPr>
      <w:r>
        <w:rPr>
          <w:rFonts w:ascii="IRNazanin" w:hAnsi="IRNazanin" w:eastAsia="IRNazanin" w:cs="IRNazanin"/>
          <w:lang w:bidi="fa-IR"/>
          <w:color w:val="111111"/>
          <w:sz w:val="28"/>
          <w:szCs w:val="28"/>
          <w:rtl/>
        </w:rPr>
        <w:t xml:space="preserve">بخش بندی : باعنوانهای "حکمه"زبده کلمات حکمای ربانی</w:t>
      </w:r>
    </w:p>
    <w:p>
      <w:pPr>
        <w:pStyle w:val="BookText"/>
      </w:pPr>
      <w:r>
        <w:rPr>
          <w:rFonts w:ascii="IRNazanin" w:hAnsi="IRNazanin" w:eastAsia="IRNazanin" w:cs="IRNazanin"/>
          <w:lang w:bidi="fa-IR"/>
          <w:color w:val="111111"/>
          <w:sz w:val="28"/>
          <w:szCs w:val="28"/>
          <w:rtl/>
        </w:rPr>
        <w:t xml:space="preserve">همه اطلاعات : 4- زبده کلمات حکمای ربانی ، باعنوانهای "حکمه"زبده کلمات حکمای ربانی</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bookmarkStart w:id="1312" w:name="pg8350_57082"/>
    <w:bookmarkEnd w:id="1312"/>
    <w:p>
      <w:pPr>
        <w:pStyle w:val="Heading3"/>
      </w:pPr>
      <w:bookmarkStart w:id="3313" w:name="_Toc1315"/>
      <w:r>
        <w:t>1309- زبده لغز</w:t>
      </w:r>
      <w:bookmarkEnd w:id="3313"/>
    </w:p>
    <w:p>
      <w:pPr>
        <w:pStyle w:val="BookText"/>
      </w:pPr>
      <w:r>
        <w:rPr>
          <w:rFonts w:ascii="IRNazanin" w:hAnsi="IRNazanin" w:eastAsia="IRNazanin" w:cs="IRNazanin"/>
          <w:lang w:bidi="fa-IR"/>
          <w:color w:val="111111"/>
          <w:sz w:val="28"/>
          <w:szCs w:val="28"/>
          <w:rtl/>
        </w:rPr>
        <w:t xml:space="preserve">اطلاعات مجموعه : زبده لغز</w:t>
      </w:r>
    </w:p>
    <w:p>
      <w:pPr>
        <w:pStyle w:val="BookText"/>
      </w:pPr>
      <w:r>
        <w:rPr>
          <w:rFonts w:ascii="IRNazanin" w:hAnsi="IRNazanin" w:eastAsia="IRNazanin" w:cs="IRNazanin"/>
          <w:lang w:bidi="fa-IR"/>
          <w:color w:val="111111"/>
          <w:sz w:val="28"/>
          <w:szCs w:val="28"/>
          <w:rtl/>
        </w:rPr>
        <w:t xml:space="preserve">در صفحات : 1334تا1384زبده لغز</w:t>
      </w:r>
    </w:p>
    <w:p>
      <w:pPr>
        <w:pStyle w:val="BookText"/>
      </w:pPr>
      <w:r>
        <w:rPr>
          <w:rFonts w:ascii="IRNazanin" w:hAnsi="IRNazanin" w:eastAsia="IRNazanin" w:cs="IRNazanin"/>
          <w:lang w:bidi="fa-IR"/>
          <w:color w:val="111111"/>
          <w:sz w:val="28"/>
          <w:szCs w:val="28"/>
          <w:rtl/>
        </w:rPr>
        <w:t xml:space="preserve">کد دستیابی کتاب : 3455 - جنگزبده لغز</w:t>
      </w:r>
    </w:p>
    <w:p>
      <w:pPr>
        <w:pStyle w:val="BookText"/>
      </w:pPr>
      <w:r>
        <w:rPr>
          <w:rFonts w:ascii="IRNazanin" w:hAnsi="IRNazanin" w:eastAsia="IRNazanin" w:cs="IRNazanin"/>
          <w:lang w:bidi="fa-IR"/>
          <w:color w:val="111111"/>
          <w:sz w:val="28"/>
          <w:szCs w:val="28"/>
          <w:rtl/>
        </w:rPr>
        <w:t xml:space="preserve">زبان کتاب : فارسی وعربی وترکیزبده لغز</w:t>
      </w:r>
    </w:p>
    <w:p>
      <w:pPr>
        <w:pStyle w:val="BookText"/>
      </w:pPr>
      <w:r>
        <w:rPr>
          <w:rFonts w:ascii="IRNazanin" w:hAnsi="IRNazanin" w:eastAsia="IRNazanin" w:cs="IRNazanin"/>
          <w:lang w:bidi="fa-IR"/>
          <w:color w:val="111111"/>
          <w:sz w:val="28"/>
          <w:szCs w:val="28"/>
          <w:rtl/>
        </w:rPr>
        <w:t xml:space="preserve">مولف : گردآوری احمدغلامزبده لغز</w:t>
      </w:r>
    </w:p>
    <w:p>
      <w:pPr>
        <w:pStyle w:val="BookText"/>
      </w:pPr>
      <w:r>
        <w:rPr>
          <w:rFonts w:ascii="IRNazanin" w:hAnsi="IRNazanin" w:eastAsia="IRNazanin" w:cs="IRNazanin"/>
          <w:lang w:bidi="fa-IR"/>
          <w:color w:val="111111"/>
          <w:sz w:val="28"/>
          <w:szCs w:val="28"/>
          <w:rtl/>
        </w:rPr>
        <w:t xml:space="preserve">کاتب : احمدغلام عمله خزانهزبده لغز</w:t>
      </w:r>
    </w:p>
    <w:p>
      <w:pPr>
        <w:pStyle w:val="BookText"/>
      </w:pPr>
      <w:r>
        <w:rPr>
          <w:rFonts w:ascii="IRNazanin" w:hAnsi="IRNazanin" w:eastAsia="IRNazanin" w:cs="IRNazanin"/>
          <w:lang w:bidi="fa-IR"/>
          <w:color w:val="111111"/>
          <w:sz w:val="28"/>
          <w:szCs w:val="28"/>
          <w:rtl/>
        </w:rPr>
        <w:t xml:space="preserve">تاریخ کتابت : 1063 تا 1141زبده لغز</w:t>
      </w:r>
    </w:p>
    <w:p>
      <w:pPr>
        <w:pStyle w:val="BookText"/>
      </w:pPr>
      <w:r>
        <w:rPr>
          <w:rFonts w:ascii="IRNazanin" w:hAnsi="IRNazanin" w:eastAsia="IRNazanin" w:cs="IRNazanin"/>
          <w:lang w:bidi="fa-IR"/>
          <w:color w:val="111111"/>
          <w:sz w:val="28"/>
          <w:szCs w:val="28"/>
          <w:rtl/>
        </w:rPr>
        <w:t xml:space="preserve">موضوعات : طبزبده لغز</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بودهزبده لغز</w:t>
      </w:r>
    </w:p>
    <w:p>
      <w:pPr>
        <w:pStyle w:val="BookText"/>
      </w:pPr>
      <w:r>
        <w:rPr>
          <w:rFonts w:ascii="IRNazanin" w:hAnsi="IRNazanin" w:eastAsia="IRNazanin" w:cs="IRNazanin"/>
          <w:lang w:bidi="fa-IR"/>
          <w:color w:val="111111"/>
          <w:sz w:val="28"/>
          <w:szCs w:val="28"/>
          <w:rtl/>
        </w:rPr>
        <w:t xml:space="preserve">شماره پیشین : شماره ثبت قدیم 74554.زبده لغز</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نادرزبده لغز</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رسیدهزبده لغز</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74554.زبده لغز</w:t>
      </w:r>
    </w:p>
    <w:p>
      <w:pPr>
        <w:pStyle w:val="BookText"/>
      </w:pPr>
      <w:r>
        <w:rPr>
          <w:rFonts w:ascii="IRNazanin" w:hAnsi="IRNazanin" w:eastAsia="IRNazanin" w:cs="IRNazanin"/>
          <w:lang w:bidi="fa-IR"/>
          <w:color w:val="111111"/>
          <w:sz w:val="28"/>
          <w:szCs w:val="28"/>
          <w:rtl/>
        </w:rPr>
        <w:t xml:space="preserve">تمام مجلدات این مجموعه : زبده لغز</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10_3زبده لغز</w:t>
      </w:r>
    </w:p>
    <w:p>
      <w:pPr>
        <w:pStyle w:val="BookText"/>
      </w:pPr>
      <w:r>
        <w:rPr>
          <w:rFonts w:ascii="IRNazanin" w:hAnsi="IRNazanin" w:eastAsia="IRNazanin" w:cs="IRNazanin"/>
          <w:lang w:bidi="fa-IR"/>
          <w:color w:val="111111"/>
          <w:sz w:val="28"/>
          <w:szCs w:val="28"/>
          <w:rtl/>
        </w:rPr>
        <w:t xml:space="preserve">در صفحات : 1344تا1344زبده لغز</w:t>
      </w:r>
    </w:p>
    <w:p>
      <w:pPr>
        <w:pStyle w:val="BookText"/>
      </w:pPr>
      <w:r>
        <w:rPr>
          <w:rFonts w:ascii="IRNazanin" w:hAnsi="IRNazanin" w:eastAsia="IRNazanin" w:cs="IRNazanin"/>
          <w:lang w:bidi="fa-IR"/>
          <w:color w:val="111111"/>
          <w:sz w:val="28"/>
          <w:szCs w:val="28"/>
          <w:rtl/>
        </w:rPr>
        <w:t xml:space="preserve">ردیف کتاب   : 100زبده لغز</w:t>
      </w:r>
    </w:p>
    <w:p>
      <w:pPr>
        <w:pStyle w:val="BookText"/>
      </w:pPr>
      <w:r>
        <w:rPr>
          <w:rFonts w:ascii="IRNazanin" w:hAnsi="IRNazanin" w:eastAsia="IRNazanin" w:cs="IRNazanin"/>
          <w:lang w:bidi="fa-IR"/>
          <w:color w:val="111111"/>
          <w:sz w:val="28"/>
          <w:szCs w:val="28"/>
          <w:rtl/>
        </w:rPr>
        <w:t xml:space="preserve">کد دستیابی کتاب : ص 72 - 77 دفترزبده لغز</w:t>
      </w:r>
    </w:p>
    <w:p>
      <w:pPr>
        <w:pStyle w:val="BookText"/>
      </w:pPr>
      <w:r>
        <w:rPr>
          <w:rFonts w:ascii="IRNazanin" w:hAnsi="IRNazanin" w:eastAsia="IRNazanin" w:cs="IRNazanin"/>
          <w:lang w:bidi="fa-IR"/>
          <w:color w:val="111111"/>
          <w:sz w:val="28"/>
          <w:szCs w:val="28"/>
          <w:rtl/>
        </w:rPr>
        <w:t xml:space="preserve">زبان کتاب : عربیزبده لغز</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یک)زبده لغز</w:t>
      </w:r>
    </w:p>
    <w:p>
      <w:pPr>
        <w:pStyle w:val="BookText"/>
      </w:pPr>
      <w:r>
        <w:rPr>
          <w:rFonts w:ascii="IRNazanin" w:hAnsi="IRNazanin" w:eastAsia="IRNazanin" w:cs="IRNazanin"/>
          <w:lang w:bidi="fa-IR"/>
          <w:color w:val="111111"/>
          <w:sz w:val="28"/>
          <w:szCs w:val="28"/>
          <w:rtl/>
        </w:rPr>
        <w:t xml:space="preserve">شهر : تهرانزبده لغز</w:t>
      </w:r>
    </w:p>
    <w:p>
      <w:pPr>
        <w:pStyle w:val="BookText"/>
      </w:pPr>
      <w:r>
        <w:rPr>
          <w:rFonts w:ascii="IRNazanin" w:hAnsi="IRNazanin" w:eastAsia="IRNazanin" w:cs="IRNazanin"/>
          <w:lang w:bidi="fa-IR"/>
          <w:color w:val="111111"/>
          <w:sz w:val="28"/>
          <w:szCs w:val="28"/>
          <w:rtl/>
        </w:rPr>
        <w:t xml:space="preserve">مولف : شیخ بهاء الدین عاملیزبده لغز</w:t>
      </w:r>
    </w:p>
    <w:p>
      <w:pPr>
        <w:pStyle w:val="BookText"/>
      </w:pPr>
      <w:r>
        <w:rPr>
          <w:rFonts w:ascii="IRNazanin" w:hAnsi="IRNazanin" w:eastAsia="IRNazanin" w:cs="IRNazanin"/>
          <w:lang w:bidi="fa-IR"/>
          <w:color w:val="111111"/>
          <w:sz w:val="28"/>
          <w:szCs w:val="28"/>
          <w:rtl/>
        </w:rPr>
        <w:t xml:space="preserve">همه اطلاعات : 101-  زبده لغز  (ص 72 - 77 دفتر)  (  عربی  ) - از  شیخ بهاء الدین عاملی  .  (همین فهرست : 891)  - آغاز .  اما بعدالحمد والصلوة فیقول احوج الخلق الی رحمة ربه الغنی - محمدالمشتهر ببهاء الدین العاملی عفی اللّٰه عنه لایخفی علیکم ایهاالاصحاب العظام - والاحباب الکرام المختصون من اللّٰه سبحانه بالافهام  . - پایان :  من مسامحه مثلث قاعدته بسمرقند وراسه ببغداد ولیقتصر علی هذاالقدر - من الاطناب فی ذکر اوصاف ذلک الکتاب والعاقل یکفیه الاشاره والجاهل لاینتفع - بالف عبارة  .زبده لغز</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bookmarkStart w:id="1313" w:name="pg8350_57083"/>
    <w:bookmarkEnd w:id="1313"/>
    <w:p>
      <w:pPr>
        <w:pStyle w:val="Heading3"/>
      </w:pPr>
      <w:bookmarkStart w:id="3314" w:name="_Toc1316"/>
      <w:r>
        <w:t>1310- زبده نادری</w:t>
      </w:r>
      <w:bookmarkEnd w:id="3314"/>
    </w:p>
    <w:p>
      <w:pPr>
        <w:pStyle w:val="BookText"/>
      </w:pPr>
      <w:r>
        <w:rPr>
          <w:rFonts w:ascii="IRNazanin" w:hAnsi="IRNazanin" w:eastAsia="IRNazanin" w:cs="IRNazanin"/>
          <w:lang w:bidi="fa-IR"/>
          <w:color w:val="111111"/>
          <w:sz w:val="28"/>
          <w:szCs w:val="28"/>
          <w:rtl/>
        </w:rPr>
        <w:t xml:space="preserve">ماخذ کتاب : کتابخانه ملی ملک - جلد3زبده نادری</w:t>
      </w:r>
    </w:p>
    <w:p>
      <w:pPr>
        <w:pStyle w:val="BookText"/>
      </w:pPr>
      <w:r>
        <w:rPr>
          <w:rFonts w:ascii="IRNazanin" w:hAnsi="IRNazanin" w:eastAsia="IRNazanin" w:cs="IRNazanin"/>
          <w:lang w:bidi="fa-IR"/>
          <w:color w:val="111111"/>
          <w:sz w:val="28"/>
          <w:szCs w:val="28"/>
          <w:rtl/>
        </w:rPr>
        <w:t xml:space="preserve">در صفحات : 437تا437زبده نادری</w:t>
      </w:r>
    </w:p>
    <w:p>
      <w:pPr>
        <w:pStyle w:val="BookText"/>
      </w:pPr>
      <w:r>
        <w:rPr>
          <w:rFonts w:ascii="IRNazanin" w:hAnsi="IRNazanin" w:eastAsia="IRNazanin" w:cs="IRNazanin"/>
          <w:lang w:bidi="fa-IR"/>
          <w:color w:val="111111"/>
          <w:sz w:val="28"/>
          <w:szCs w:val="28"/>
          <w:rtl/>
        </w:rPr>
        <w:t xml:space="preserve">کد دستیابی کتاب : 4307زبده نادری</w:t>
      </w:r>
    </w:p>
    <w:p>
      <w:pPr>
        <w:pStyle w:val="BookText"/>
      </w:pPr>
      <w:r>
        <w:rPr>
          <w:rFonts w:ascii="IRNazanin" w:hAnsi="IRNazanin" w:eastAsia="IRNazanin" w:cs="IRNazanin"/>
          <w:lang w:bidi="fa-IR"/>
          <w:color w:val="111111"/>
          <w:sz w:val="28"/>
          <w:szCs w:val="28"/>
          <w:rtl/>
        </w:rPr>
        <w:t xml:space="preserve">نام کتابخانه : کتابخانه ملی ملکزبده نادری</w:t>
      </w:r>
    </w:p>
    <w:p>
      <w:pPr>
        <w:pStyle w:val="BookText"/>
      </w:pPr>
      <w:r>
        <w:rPr>
          <w:rFonts w:ascii="IRNazanin" w:hAnsi="IRNazanin" w:eastAsia="IRNazanin" w:cs="IRNazanin"/>
          <w:lang w:bidi="fa-IR"/>
          <w:color w:val="111111"/>
          <w:sz w:val="28"/>
          <w:szCs w:val="28"/>
          <w:rtl/>
        </w:rPr>
        <w:t xml:space="preserve">شهر : تهرانزبده نادری</w:t>
      </w:r>
    </w:p>
    <w:p>
      <w:pPr>
        <w:pStyle w:val="BookText"/>
      </w:pPr>
      <w:r>
        <w:rPr>
          <w:rFonts w:ascii="IRNazanin" w:hAnsi="IRNazanin" w:eastAsia="IRNazanin" w:cs="IRNazanin"/>
          <w:lang w:bidi="fa-IR"/>
          <w:color w:val="111111"/>
          <w:sz w:val="28"/>
          <w:szCs w:val="28"/>
          <w:rtl/>
        </w:rPr>
        <w:t xml:space="preserve">مولف : شهاب الدین علی علوی حسینی وزیرزبده نادری</w:t>
      </w:r>
    </w:p>
    <w:p>
      <w:pPr>
        <w:pStyle w:val="BookText"/>
      </w:pPr>
      <w:r>
        <w:rPr>
          <w:rFonts w:ascii="IRNazanin" w:hAnsi="IRNazanin" w:eastAsia="IRNazanin" w:cs="IRNazanin"/>
          <w:lang w:bidi="fa-IR"/>
          <w:color w:val="111111"/>
          <w:sz w:val="28"/>
          <w:szCs w:val="28"/>
          <w:rtl/>
        </w:rPr>
        <w:t xml:space="preserve">تاریخ کتابت : 1194زبده نادری</w:t>
      </w:r>
    </w:p>
    <w:p>
      <w:pPr>
        <w:pStyle w:val="BookText"/>
      </w:pPr>
      <w:r>
        <w:rPr>
          <w:rFonts w:ascii="IRNazanin" w:hAnsi="IRNazanin" w:eastAsia="IRNazanin" w:cs="IRNazanin"/>
          <w:lang w:bidi="fa-IR"/>
          <w:color w:val="111111"/>
          <w:sz w:val="28"/>
          <w:szCs w:val="28"/>
          <w:rtl/>
        </w:rPr>
        <w:t xml:space="preserve">تاریخ تالیف : 1154زبده نادری</w:t>
      </w:r>
    </w:p>
    <w:p>
      <w:pPr>
        <w:pStyle w:val="BookText"/>
      </w:pPr>
      <w:r>
        <w:rPr>
          <w:rFonts w:ascii="IRNazanin" w:hAnsi="IRNazanin" w:eastAsia="IRNazanin" w:cs="IRNazanin"/>
          <w:lang w:bidi="fa-IR"/>
          <w:color w:val="111111"/>
          <w:sz w:val="28"/>
          <w:szCs w:val="28"/>
          <w:rtl/>
        </w:rPr>
        <w:t xml:space="preserve">موضوعات : تاریخ عمومی ایران و   اسلام .زبده نادری</w:t>
      </w:r>
    </w:p>
    <w:p>
      <w:pPr>
        <w:pStyle w:val="BookText"/>
      </w:pPr>
      <w:r>
        <w:rPr>
          <w:rFonts w:ascii="IRNazanin" w:hAnsi="IRNazanin" w:eastAsia="IRNazanin" w:cs="IRNazanin"/>
          <w:lang w:bidi="fa-IR"/>
          <w:color w:val="111111"/>
          <w:sz w:val="28"/>
          <w:szCs w:val="28"/>
          <w:rtl/>
        </w:rPr>
        <w:t xml:space="preserve">مهدی الیه : بنام رضاقلی میرزا و به دستور  نادر- بنام   سلطان نادرمیرزازبده نادری</w:t>
      </w:r>
    </w:p>
    <w:p>
      <w:pPr>
        <w:pStyle w:val="BookText"/>
      </w:pPr>
      <w:r>
        <w:rPr>
          <w:rFonts w:ascii="IRNazanin" w:hAnsi="IRNazanin" w:eastAsia="IRNazanin" w:cs="IRNazanin"/>
          <w:lang w:bidi="fa-IR"/>
          <w:color w:val="111111"/>
          <w:sz w:val="28"/>
          <w:szCs w:val="28"/>
          <w:rtl/>
        </w:rPr>
        <w:t xml:space="preserve">بخش بندی : دو مقصد و یک خاتمهزبده نادری</w:t>
      </w:r>
    </w:p>
    <w:p>
      <w:pPr>
        <w:pStyle w:val="BookText"/>
      </w:pPr>
      <w:r>
        <w:rPr>
          <w:rFonts w:ascii="IRNazanin" w:hAnsi="IRNazanin" w:eastAsia="IRNazanin" w:cs="IRNazanin"/>
          <w:lang w:bidi="fa-IR"/>
          <w:color w:val="111111"/>
          <w:sz w:val="28"/>
          <w:szCs w:val="28"/>
          <w:rtl/>
        </w:rPr>
        <w:t xml:space="preserve">منابع دیگر : (استوری 1:136- منزوی 4183و 4335- دیباچه مجمل التواریخ چاپ مدرس - ص نه )زبده نادری</w:t>
      </w:r>
    </w:p>
    <w:p>
      <w:pPr>
        <w:pStyle w:val="BookText"/>
      </w:pPr>
      <w:r>
        <w:rPr>
          <w:rFonts w:ascii="IRNazanin" w:hAnsi="IRNazanin" w:eastAsia="IRNazanin" w:cs="IRNazanin"/>
          <w:lang w:bidi="fa-IR"/>
          <w:color w:val="111111"/>
          <w:sz w:val="28"/>
          <w:szCs w:val="28"/>
          <w:rtl/>
        </w:rPr>
        <w:t xml:space="preserve">همه اطلاعات : زبده نادری -  شهاب الدین علی علوی حسینی وزیر-  تحریر تازه ایست از زبده التواریخ میرزا محمد محسن بن عبدالکریم - مستوفی سرکار- فیض آثاردرزمان نادرشاه که در 1154 بنام رضاقلی میرزا و به دستور- نادر ساخته بوده است -  (استوری 1:136- منزوی 4183و 4335- دیباچه مجمل التواریخ چاپ مدرس - ص نه )، بنام - سلطان نادرمیرزا در دو مقصد و یک خاتمه در تاریخ عمومی ایران و - اسلام .- آغاز: جواهر زواهرنیایش بی حدولئالی متلالی ستایش لاتحصی ولاتعد...نثار- سرای کبریای مالک الملکی .- انجام : بیست و سه هزار نفر به قلم آمده بود. و این کتاب ... به تاریخ - 18 شهر - محرم سنه 1194 به اتمام رسید.-  4307) نستعلیق  1194، عنوان و نشان شنگرف ، 196 گ 30س ،- 6/19</w:t>
      </w:r>
      <w:r>
        <w:rPr>
          <w:rFonts w:ascii="Times New Roman" w:hAnsi="Times New Roman" w:eastAsia="Times New Roman" w:cs="Times New Roman"/>
          <w:lang w:val="en-US" w:bidi="en-US"/>
          <w:color w:val="111111"/>
          <w:sz w:val="28"/>
          <w:szCs w:val="28"/>
          <w:rtl/>
        </w:rPr>
        <w:t xml:space="preserve">×8/32 - </w:t>
      </w:r>
      <w:r>
        <w:rPr>
          <w:rFonts w:ascii="IRNazanin" w:hAnsi="IRNazanin" w:eastAsia="IRNazanin" w:cs="IRNazanin"/>
          <w:lang w:bidi="fa-IR"/>
          <w:color w:val="111111"/>
          <w:sz w:val="28"/>
          <w:szCs w:val="28"/>
          <w:rtl/>
        </w:rPr>
        <w:t xml:space="preserve">کاغذ فستقی ، جلد میشن قهوه ای ضربی .زبده نادری</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bookmarkStart w:id="1314" w:name="pg8350_57084"/>
    <w:bookmarkEnd w:id="1314"/>
    <w:p>
      <w:pPr>
        <w:pStyle w:val="Heading3"/>
      </w:pPr>
      <w:bookmarkStart w:id="3315" w:name="_Toc1317"/>
      <w:r>
        <w:t>1311- زبده یا تمهیدات</w:t>
      </w:r>
      <w:bookmarkEnd w:id="3315"/>
    </w:p>
    <w:p>
      <w:pPr>
        <w:pStyle w:val="BookText"/>
      </w:pPr>
      <w:r>
        <w:rPr>
          <w:rFonts w:ascii="IRNazanin" w:hAnsi="IRNazanin" w:eastAsia="IRNazanin" w:cs="IRNazanin"/>
          <w:lang w:bidi="fa-IR"/>
          <w:color w:val="111111"/>
          <w:sz w:val="28"/>
          <w:szCs w:val="28"/>
          <w:rtl/>
        </w:rPr>
        <w:t xml:space="preserve">اطلاعات مجموعه : زبده یا تمهیدات</w:t>
      </w:r>
    </w:p>
    <w:p>
      <w:pPr>
        <w:pStyle w:val="BookText"/>
      </w:pPr>
      <w:r>
        <w:rPr>
          <w:rFonts w:ascii="IRNazanin" w:hAnsi="IRNazanin" w:eastAsia="IRNazanin" w:cs="IRNazanin"/>
          <w:lang w:bidi="fa-IR"/>
          <w:color w:val="111111"/>
          <w:sz w:val="28"/>
          <w:szCs w:val="28"/>
          <w:rtl/>
        </w:rPr>
        <w:t xml:space="preserve">در صفحات : 503تا503زبده یا تمهیدات</w:t>
      </w:r>
    </w:p>
    <w:p>
      <w:pPr>
        <w:pStyle w:val="BookText"/>
      </w:pPr>
      <w:r>
        <w:rPr>
          <w:rFonts w:ascii="IRNazanin" w:hAnsi="IRNazanin" w:eastAsia="IRNazanin" w:cs="IRNazanin"/>
          <w:lang w:bidi="fa-IR"/>
          <w:color w:val="111111"/>
          <w:sz w:val="28"/>
          <w:szCs w:val="28"/>
          <w:rtl/>
        </w:rPr>
        <w:t xml:space="preserve">کد دستیابی کتاب : 1894زبده یا تمهیدات</w:t>
      </w:r>
    </w:p>
    <w:p>
      <w:pPr>
        <w:pStyle w:val="BookText"/>
      </w:pPr>
      <w:r>
        <w:rPr>
          <w:rFonts w:ascii="IRNazanin" w:hAnsi="IRNazanin" w:eastAsia="IRNazanin" w:cs="IRNazanin"/>
          <w:lang w:bidi="fa-IR"/>
          <w:color w:val="111111"/>
          <w:sz w:val="28"/>
          <w:szCs w:val="28"/>
          <w:rtl/>
        </w:rPr>
        <w:t xml:space="preserve">کاتب : عبداللّٰه انجدانی - محمد علی حسینی  بن مهدیزبده یا تمهیدات</w:t>
      </w:r>
    </w:p>
    <w:p>
      <w:pPr>
        <w:pStyle w:val="BookText"/>
      </w:pPr>
      <w:r>
        <w:rPr>
          <w:rFonts w:ascii="IRNazanin" w:hAnsi="IRNazanin" w:eastAsia="IRNazanin" w:cs="IRNazanin"/>
          <w:lang w:bidi="fa-IR"/>
          <w:color w:val="111111"/>
          <w:sz w:val="28"/>
          <w:szCs w:val="28"/>
          <w:rtl/>
        </w:rPr>
        <w:t xml:space="preserve">تاریخ کتابت : 1222 در ش 1- سده 13 در ش 2زبده یا تمهیدات</w:t>
      </w:r>
    </w:p>
    <w:p>
      <w:pPr>
        <w:pStyle w:val="BookText"/>
      </w:pPr>
      <w:r>
        <w:rPr>
          <w:rFonts w:ascii="IRNazanin" w:hAnsi="IRNazanin" w:eastAsia="IRNazanin" w:cs="IRNazanin"/>
          <w:lang w:bidi="fa-IR"/>
          <w:color w:val="111111"/>
          <w:sz w:val="28"/>
          <w:szCs w:val="28"/>
          <w:rtl/>
        </w:rPr>
        <w:t xml:space="preserve">همه اطلاعات : 1894 -  نستعلیق   عبداللّٰه انجدانی  در  1222 در ش 1 ،  بایادداشت محمد ابراهیم قزوینی در محرم 1241 در - ستایش ازان درپایان ، با عبارت " بلغ قبالا من اوله الی آخره " .  -  نسخ   محمد علی حسینی  بن مهدی   در  سده 13 در ش 2 ،  نسخه در 1231 از ان همان قزوینی بوده - است ( صفحه عنوان ش 1 ) . -  25 س 5 / 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17 س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157 گ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کاغذفرنگی - جلد تیماج تیره گرد آن زرد - درون حنایی .   -  مجموعهزبده یا تمهیدات</w:t>
      </w:r>
    </w:p>
    <w:p>
      <w:pPr>
        <w:pStyle w:val="BookText"/>
      </w:pPr>
      <w:r>
        <w:rPr>
          <w:rFonts w:ascii="IRNazanin" w:hAnsi="IRNazanin" w:eastAsia="IRNazanin" w:cs="IRNazanin"/>
          <w:lang w:bidi="fa-IR"/>
          <w:color w:val="111111"/>
          <w:sz w:val="28"/>
          <w:szCs w:val="28"/>
          <w:rtl/>
        </w:rPr>
        <w:t xml:space="preserve">تمام مجلدات این مجموعه : زبده یا تمهیدات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جلد8زبده یا تمهیدات</w:t>
      </w:r>
    </w:p>
    <w:p>
      <w:pPr>
        <w:pStyle w:val="BookText"/>
      </w:pPr>
      <w:r>
        <w:rPr>
          <w:rFonts w:ascii="IRNazanin" w:hAnsi="IRNazanin" w:eastAsia="IRNazanin" w:cs="IRNazanin"/>
          <w:lang w:bidi="fa-IR"/>
          <w:color w:val="111111"/>
          <w:sz w:val="28"/>
          <w:szCs w:val="28"/>
          <w:rtl/>
        </w:rPr>
        <w:t xml:space="preserve">در صفحات : 503تا503زبده یا تمهیدات</w:t>
      </w:r>
    </w:p>
    <w:p>
      <w:pPr>
        <w:pStyle w:val="BookText"/>
      </w:pPr>
      <w:r>
        <w:rPr>
          <w:rFonts w:ascii="IRNazanin" w:hAnsi="IRNazanin" w:eastAsia="IRNazanin" w:cs="IRNazanin"/>
          <w:lang w:bidi="fa-IR"/>
          <w:color w:val="111111"/>
          <w:sz w:val="28"/>
          <w:szCs w:val="28"/>
          <w:rtl/>
        </w:rPr>
        <w:t xml:space="preserve">ردیف کتاب   : 1زبده یا تمهیدات</w:t>
      </w:r>
    </w:p>
    <w:p>
      <w:pPr>
        <w:pStyle w:val="BookText"/>
      </w:pPr>
      <w:r>
        <w:rPr>
          <w:rFonts w:ascii="IRNazanin" w:hAnsi="IRNazanin" w:eastAsia="IRNazanin" w:cs="IRNazanin"/>
          <w:lang w:bidi="fa-IR"/>
          <w:color w:val="111111"/>
          <w:sz w:val="28"/>
          <w:szCs w:val="28"/>
          <w:rtl/>
        </w:rPr>
        <w:t xml:space="preserve">کد دستیابی کتاب : 2 پ - 48 پزبده یا تمهیدات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تهرانزبده یا تمهیدات</w:t>
      </w:r>
    </w:p>
    <w:p>
      <w:pPr>
        <w:pStyle w:val="BookText"/>
      </w:pPr>
      <w:r>
        <w:rPr>
          <w:rFonts w:ascii="IRNazanin" w:hAnsi="IRNazanin" w:eastAsia="IRNazanin" w:cs="IRNazanin"/>
          <w:lang w:bidi="fa-IR"/>
          <w:color w:val="111111"/>
          <w:sz w:val="28"/>
          <w:szCs w:val="28"/>
          <w:rtl/>
        </w:rPr>
        <w:t xml:space="preserve">شهر : تهرانزبده یا تمهیدات</w:t>
      </w:r>
    </w:p>
    <w:p>
      <w:pPr>
        <w:pStyle w:val="BookText"/>
      </w:pPr>
      <w:r>
        <w:rPr>
          <w:rFonts w:ascii="IRNazanin" w:hAnsi="IRNazanin" w:eastAsia="IRNazanin" w:cs="IRNazanin"/>
          <w:lang w:bidi="fa-IR"/>
          <w:color w:val="111111"/>
          <w:sz w:val="28"/>
          <w:szCs w:val="28"/>
          <w:rtl/>
        </w:rPr>
        <w:t xml:space="preserve">مولف : عین القضات همدانیزبده یا تمهیدات</w:t>
      </w:r>
    </w:p>
    <w:p>
      <w:pPr>
        <w:pStyle w:val="BookText"/>
      </w:pPr>
      <w:r>
        <w:rPr>
          <w:rFonts w:ascii="IRNazanin" w:hAnsi="IRNazanin" w:eastAsia="IRNazanin" w:cs="IRNazanin"/>
          <w:lang w:bidi="fa-IR"/>
          <w:color w:val="111111"/>
          <w:sz w:val="28"/>
          <w:szCs w:val="28"/>
          <w:rtl/>
        </w:rPr>
        <w:t xml:space="preserve">منابع دیگر : ( ف 2646 ) .زبده یا تمهیدات</w:t>
      </w:r>
    </w:p>
    <w:p>
      <w:pPr>
        <w:pStyle w:val="BookText"/>
      </w:pPr>
      <w:r>
        <w:rPr>
          <w:rFonts w:ascii="IRNazanin" w:hAnsi="IRNazanin" w:eastAsia="IRNazanin" w:cs="IRNazanin"/>
          <w:lang w:bidi="fa-IR"/>
          <w:color w:val="111111"/>
          <w:sz w:val="28"/>
          <w:szCs w:val="28"/>
          <w:rtl/>
        </w:rPr>
        <w:t xml:space="preserve">همه اطلاعات : 1-  زبده یا تمهیدات   ( 2 پ - 48 پ )  از  عین القضات همدانی   ( ف 2646 ) .زبده یا تمهیدات</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bookmarkStart w:id="1315" w:name="pg8350_57085"/>
    <w:bookmarkEnd w:id="1315"/>
    <w:p>
      <w:pPr>
        <w:pStyle w:val="Heading3"/>
      </w:pPr>
      <w:bookmarkStart w:id="3316" w:name="_Toc1318"/>
      <w:r>
        <w:t>1312- زبدهالاصول</w:t>
      </w:r>
      <w:bookmarkEnd w:id="3316"/>
    </w:p>
    <w:p>
      <w:pPr>
        <w:pStyle w:val="BookText"/>
      </w:pPr>
      <w:r>
        <w:rPr>
          <w:rFonts w:ascii="IRNazanin" w:hAnsi="IRNazanin" w:eastAsia="IRNazanin" w:cs="IRNazanin"/>
          <w:lang w:bidi="fa-IR"/>
          <w:color w:val="111111"/>
          <w:sz w:val="28"/>
          <w:szCs w:val="28"/>
          <w:rtl/>
        </w:rPr>
        <w:t xml:space="preserve">اطلاعات مجموعه : زبدهالاصول</w:t>
      </w:r>
    </w:p>
    <w:p>
      <w:pPr>
        <w:pStyle w:val="BookText"/>
      </w:pPr>
      <w:r>
        <w:rPr>
          <w:rFonts w:ascii="IRNazanin" w:hAnsi="IRNazanin" w:eastAsia="IRNazanin" w:cs="IRNazanin"/>
          <w:lang w:bidi="fa-IR"/>
          <w:color w:val="111111"/>
          <w:sz w:val="28"/>
          <w:szCs w:val="28"/>
          <w:rtl/>
        </w:rPr>
        <w:t xml:space="preserve">در صفحات : 243تا245زبدهالاصول</w:t>
      </w:r>
    </w:p>
    <w:p>
      <w:pPr>
        <w:pStyle w:val="BookText"/>
      </w:pPr>
      <w:r>
        <w:rPr>
          <w:rFonts w:ascii="IRNazanin" w:hAnsi="IRNazanin" w:eastAsia="IRNazanin" w:cs="IRNazanin"/>
          <w:lang w:bidi="fa-IR"/>
          <w:color w:val="111111"/>
          <w:sz w:val="28"/>
          <w:szCs w:val="28"/>
          <w:rtl/>
        </w:rPr>
        <w:t xml:space="preserve">کد دستیابی کتاب : 5201زبدهالاصول</w:t>
      </w:r>
    </w:p>
    <w:p>
      <w:pPr>
        <w:pStyle w:val="BookText"/>
      </w:pPr>
      <w:r>
        <w:rPr>
          <w:rFonts w:ascii="IRNazanin" w:hAnsi="IRNazanin" w:eastAsia="IRNazanin" w:cs="IRNazanin"/>
          <w:lang w:bidi="fa-IR"/>
          <w:color w:val="111111"/>
          <w:sz w:val="28"/>
          <w:szCs w:val="28"/>
          <w:rtl/>
        </w:rPr>
        <w:t xml:space="preserve">کاتب : علی اصغربن ابراهیمزبدهالاصول</w:t>
      </w:r>
    </w:p>
    <w:p>
      <w:pPr>
        <w:pStyle w:val="BookText"/>
      </w:pPr>
      <w:r>
        <w:rPr>
          <w:rFonts w:ascii="IRNazanin" w:hAnsi="IRNazanin" w:eastAsia="IRNazanin" w:cs="IRNazanin"/>
          <w:lang w:bidi="fa-IR"/>
          <w:color w:val="111111"/>
          <w:sz w:val="28"/>
          <w:szCs w:val="28"/>
          <w:rtl/>
        </w:rPr>
        <w:t xml:space="preserve">تاریخ کتابت : 1263(ش2)زبدهالاصول</w:t>
      </w:r>
    </w:p>
    <w:p>
      <w:pPr>
        <w:pStyle w:val="BookText"/>
      </w:pPr>
      <w:r>
        <w:rPr>
          <w:rFonts w:ascii="IRNazanin" w:hAnsi="IRNazanin" w:eastAsia="IRNazanin" w:cs="IRNazanin"/>
          <w:lang w:bidi="fa-IR"/>
          <w:color w:val="111111"/>
          <w:sz w:val="28"/>
          <w:szCs w:val="28"/>
          <w:rtl/>
        </w:rPr>
        <w:t xml:space="preserve">همه اطلاعات : 1319-  5201 نسخ علی اصغربن ابراهیمدر 1263(ش2). 114برگ 12و15س،- 5ر14</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ر20،کاغذفستقی(ش2)،جلدمیشن تریاکی لایی.زبدهالاصول</w:t>
      </w:r>
    </w:p>
    <w:p>
      <w:pPr>
        <w:pStyle w:val="BookText"/>
      </w:pPr>
      <w:r>
        <w:rPr>
          <w:rFonts w:ascii="IRNazanin" w:hAnsi="IRNazanin" w:eastAsia="IRNazanin" w:cs="IRNazanin"/>
          <w:lang w:bidi="fa-IR"/>
          <w:color w:val="111111"/>
          <w:sz w:val="28"/>
          <w:szCs w:val="28"/>
          <w:rtl/>
        </w:rPr>
        <w:t xml:space="preserve">تمام مجلدات این مجموعه : زبدهالاصول</w:t>
      </w:r>
    </w:p>
    <w:p>
      <w:pPr>
        <w:pStyle w:val="BookText"/>
      </w:pPr>
      <w:r>
        <w:rPr>
          <w:rFonts w:ascii="IRNazanin" w:hAnsi="IRNazanin" w:eastAsia="IRNazanin" w:cs="IRNazanin"/>
          <w:lang w:bidi="fa-IR"/>
          <w:color w:val="111111"/>
          <w:sz w:val="28"/>
          <w:szCs w:val="28"/>
          <w:rtl/>
        </w:rPr>
        <w:t xml:space="preserve">ماخذ کتاب : کتابخانه ملی ملک - جلد8زبدهالاصول</w:t>
      </w:r>
    </w:p>
    <w:p>
      <w:pPr>
        <w:pStyle w:val="BookText"/>
      </w:pPr>
      <w:r>
        <w:rPr>
          <w:rFonts w:ascii="IRNazanin" w:hAnsi="IRNazanin" w:eastAsia="IRNazanin" w:cs="IRNazanin"/>
          <w:lang w:bidi="fa-IR"/>
          <w:color w:val="111111"/>
          <w:sz w:val="28"/>
          <w:szCs w:val="28"/>
          <w:rtl/>
        </w:rPr>
        <w:t xml:space="preserve">در صفحات : 245تا245زبدهالاصول</w:t>
      </w:r>
    </w:p>
    <w:p>
      <w:pPr>
        <w:pStyle w:val="BookText"/>
      </w:pPr>
      <w:r>
        <w:rPr>
          <w:rFonts w:ascii="IRNazanin" w:hAnsi="IRNazanin" w:eastAsia="IRNazanin" w:cs="IRNazanin"/>
          <w:lang w:bidi="fa-IR"/>
          <w:color w:val="111111"/>
          <w:sz w:val="28"/>
          <w:szCs w:val="28"/>
          <w:rtl/>
        </w:rPr>
        <w:t xml:space="preserve">ردیف کتاب   : 1زبدهالاصول</w:t>
      </w:r>
    </w:p>
    <w:p>
      <w:pPr>
        <w:pStyle w:val="BookText"/>
      </w:pPr>
      <w:r>
        <w:rPr>
          <w:rFonts w:ascii="IRNazanin" w:hAnsi="IRNazanin" w:eastAsia="IRNazanin" w:cs="IRNazanin"/>
          <w:lang w:bidi="fa-IR"/>
          <w:color w:val="111111"/>
          <w:sz w:val="28"/>
          <w:szCs w:val="28"/>
          <w:rtl/>
        </w:rPr>
        <w:t xml:space="preserve">کد دستیابی کتاب : با حاشیه هایی  بچاپ وخطی - (1پ-35ر)زبدهالاصول</w:t>
      </w:r>
    </w:p>
    <w:p>
      <w:pPr>
        <w:pStyle w:val="BookText"/>
      </w:pPr>
      <w:r>
        <w:rPr>
          <w:rFonts w:ascii="IRNazanin" w:hAnsi="IRNazanin" w:eastAsia="IRNazanin" w:cs="IRNazanin"/>
          <w:lang w:bidi="fa-IR"/>
          <w:color w:val="111111"/>
          <w:sz w:val="28"/>
          <w:szCs w:val="28"/>
          <w:rtl/>
        </w:rPr>
        <w:t xml:space="preserve">زبان کتاب : عربیزبدهالاصول</w:t>
      </w:r>
    </w:p>
    <w:p>
      <w:pPr>
        <w:pStyle w:val="BookText"/>
      </w:pPr>
      <w:r>
        <w:rPr>
          <w:rFonts w:ascii="IRNazanin" w:hAnsi="IRNazanin" w:eastAsia="IRNazanin" w:cs="IRNazanin"/>
          <w:lang w:bidi="fa-IR"/>
          <w:color w:val="111111"/>
          <w:sz w:val="28"/>
          <w:szCs w:val="28"/>
          <w:rtl/>
        </w:rPr>
        <w:t xml:space="preserve">نام کتابخانه : کتابخانه ملی ملکزبدهالاصول</w:t>
      </w:r>
    </w:p>
    <w:p>
      <w:pPr>
        <w:pStyle w:val="BookText"/>
      </w:pPr>
      <w:r>
        <w:rPr>
          <w:rFonts w:ascii="IRNazanin" w:hAnsi="IRNazanin" w:eastAsia="IRNazanin" w:cs="IRNazanin"/>
          <w:lang w:bidi="fa-IR"/>
          <w:color w:val="111111"/>
          <w:sz w:val="28"/>
          <w:szCs w:val="28"/>
          <w:rtl/>
        </w:rPr>
        <w:t xml:space="preserve">شهر : تهرانزبدهالاصول</w:t>
      </w:r>
    </w:p>
    <w:p>
      <w:pPr>
        <w:pStyle w:val="BookText"/>
      </w:pPr>
      <w:r>
        <w:rPr>
          <w:rFonts w:ascii="IRNazanin" w:hAnsi="IRNazanin" w:eastAsia="IRNazanin" w:cs="IRNazanin"/>
          <w:lang w:bidi="fa-IR"/>
          <w:color w:val="111111"/>
          <w:sz w:val="28"/>
          <w:szCs w:val="28"/>
          <w:rtl/>
        </w:rPr>
        <w:t xml:space="preserve">مولف : شیخ بهائیزبدهالاصول</w:t>
      </w:r>
    </w:p>
    <w:p>
      <w:pPr>
        <w:pStyle w:val="BookText"/>
      </w:pPr>
      <w:r>
        <w:rPr>
          <w:rFonts w:ascii="IRNazanin" w:hAnsi="IRNazanin" w:eastAsia="IRNazanin" w:cs="IRNazanin"/>
          <w:lang w:bidi="fa-IR"/>
          <w:color w:val="111111"/>
          <w:sz w:val="28"/>
          <w:szCs w:val="28"/>
          <w:rtl/>
        </w:rPr>
        <w:t xml:space="preserve">کاتب : چاپی به خط عبدالحمیدمتخلص بصفای تفرشیزبدهالاصول</w:t>
      </w:r>
    </w:p>
    <w:p>
      <w:pPr>
        <w:pStyle w:val="BookText"/>
      </w:pPr>
      <w:r>
        <w:rPr>
          <w:rFonts w:ascii="IRNazanin" w:hAnsi="IRNazanin" w:eastAsia="IRNazanin" w:cs="IRNazanin"/>
          <w:lang w:bidi="fa-IR"/>
          <w:color w:val="111111"/>
          <w:sz w:val="28"/>
          <w:szCs w:val="28"/>
          <w:rtl/>
        </w:rPr>
        <w:t xml:space="preserve">تاریخ کتابت : ج 1ر1267زبدهالاصول</w:t>
      </w:r>
    </w:p>
    <w:p>
      <w:pPr>
        <w:pStyle w:val="BookText"/>
      </w:pPr>
      <w:r>
        <w:rPr>
          <w:rFonts w:ascii="IRNazanin" w:hAnsi="IRNazanin" w:eastAsia="IRNazanin" w:cs="IRNazanin"/>
          <w:lang w:bidi="fa-IR"/>
          <w:color w:val="111111"/>
          <w:sz w:val="28"/>
          <w:szCs w:val="28"/>
          <w:rtl/>
        </w:rPr>
        <w:t xml:space="preserve">بخش بندی : پنج منهج،منهج یکم درمقدمات، اصول- فقهزبدهالاصول</w:t>
      </w:r>
    </w:p>
    <w:p>
      <w:pPr>
        <w:pStyle w:val="BookText"/>
      </w:pPr>
      <w:r>
        <w:rPr>
          <w:rFonts w:ascii="IRNazanin" w:hAnsi="IRNazanin" w:eastAsia="IRNazanin" w:cs="IRNazanin"/>
          <w:lang w:bidi="fa-IR"/>
          <w:color w:val="111111"/>
          <w:sz w:val="28"/>
          <w:szCs w:val="28"/>
          <w:rtl/>
        </w:rPr>
        <w:t xml:space="preserve">منابع دیگر : (ذریعه 12:19)زبدهالاصول</w:t>
      </w:r>
    </w:p>
    <w:p>
      <w:pPr>
        <w:pStyle w:val="BookText"/>
      </w:pPr>
      <w:r>
        <w:rPr>
          <w:rFonts w:ascii="IRNazanin" w:hAnsi="IRNazanin" w:eastAsia="IRNazanin" w:cs="IRNazanin"/>
          <w:lang w:bidi="fa-IR"/>
          <w:color w:val="111111"/>
          <w:sz w:val="28"/>
          <w:szCs w:val="28"/>
          <w:rtl/>
        </w:rPr>
        <w:t xml:space="preserve">همه اطلاعات : 1- زبدهالاصول: (عربی)از شیخ بهائی،در پنج منهج،منهج یکم درمقدمات، اصول- فقه. (ذریعه 12:19)- آغاز: بسمله.ابهی اصل یبتنی علیه الخطاب،واولی قول فصل ینتمی الیه - اولی الالباب حمدمن تنزه عن...- انجام: ...والزم ماهواقرب الی التقوی،والحمدلله علی نعمائه...-  چاپی به خط عبدالحمیدمتخلص بصفای تفرشیدر ج 1ر1267 با حاشیه هایی- بچاپ وخطی  (1پ-35ر)زبدهالاصول</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1316" w:name="pg8350_57086"/>
    <w:bookmarkEnd w:id="1316"/>
    <w:p>
      <w:pPr>
        <w:pStyle w:val="Heading3"/>
      </w:pPr>
      <w:bookmarkStart w:id="3317" w:name="_Toc1319"/>
      <w:r>
        <w:t>1313- زبدهالاصول</w:t>
      </w:r>
      <w:bookmarkEnd w:id="3317"/>
    </w:p>
    <w:p>
      <w:pPr>
        <w:pStyle w:val="BookText"/>
      </w:pPr>
      <w:r>
        <w:rPr>
          <w:rFonts w:ascii="IRNazanin" w:hAnsi="IRNazanin" w:eastAsia="IRNazanin" w:cs="IRNazanin"/>
          <w:lang w:bidi="fa-IR"/>
          <w:color w:val="111111"/>
          <w:sz w:val="28"/>
          <w:szCs w:val="28"/>
          <w:rtl/>
        </w:rPr>
        <w:t xml:space="preserve">اطلاعات مجموعه : زبدهالاصول</w:t>
      </w:r>
    </w:p>
    <w:p>
      <w:pPr>
        <w:pStyle w:val="BookText"/>
      </w:pPr>
      <w:r>
        <w:rPr>
          <w:rFonts w:ascii="IRNazanin" w:hAnsi="IRNazanin" w:eastAsia="IRNazanin" w:cs="IRNazanin"/>
          <w:lang w:bidi="fa-IR"/>
          <w:color w:val="111111"/>
          <w:sz w:val="28"/>
          <w:szCs w:val="28"/>
          <w:rtl/>
        </w:rPr>
        <w:t xml:space="preserve">در صفحات : 463تا465زبدهالاصول</w:t>
      </w:r>
    </w:p>
    <w:p>
      <w:pPr>
        <w:pStyle w:val="BookText"/>
      </w:pPr>
      <w:r>
        <w:rPr>
          <w:rFonts w:ascii="IRNazanin" w:hAnsi="IRNazanin" w:eastAsia="IRNazanin" w:cs="IRNazanin"/>
          <w:lang w:bidi="fa-IR"/>
          <w:color w:val="111111"/>
          <w:sz w:val="28"/>
          <w:szCs w:val="28"/>
          <w:rtl/>
        </w:rPr>
        <w:t xml:space="preserve">کد دستیابی کتاب : 5686زبدهالاصول</w:t>
      </w:r>
    </w:p>
    <w:p>
      <w:pPr>
        <w:pStyle w:val="BookText"/>
      </w:pPr>
      <w:r>
        <w:rPr>
          <w:rFonts w:ascii="IRNazanin" w:hAnsi="IRNazanin" w:eastAsia="IRNazanin" w:cs="IRNazanin"/>
          <w:lang w:bidi="fa-IR"/>
          <w:color w:val="111111"/>
          <w:sz w:val="28"/>
          <w:szCs w:val="28"/>
          <w:rtl/>
        </w:rPr>
        <w:t xml:space="preserve">همه اطلاعات : 1429-  5686 97گ،مختلف السطور،کاغذترمه وفستقی آبی،8ر13</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ر20،جلد- میشن تریاکی لایی.زبدهالاصول</w:t>
      </w:r>
    </w:p>
    <w:p>
      <w:pPr>
        <w:pStyle w:val="BookText"/>
      </w:pPr>
      <w:r>
        <w:rPr>
          <w:rFonts w:ascii="IRNazanin" w:hAnsi="IRNazanin" w:eastAsia="IRNazanin" w:cs="IRNazanin"/>
          <w:lang w:bidi="fa-IR"/>
          <w:color w:val="111111"/>
          <w:sz w:val="28"/>
          <w:szCs w:val="28"/>
          <w:rtl/>
        </w:rPr>
        <w:t xml:space="preserve">تمام مجلدات این مجموعه : زبدهالاصول</w:t>
      </w:r>
    </w:p>
    <w:p>
      <w:pPr>
        <w:pStyle w:val="BookText"/>
      </w:pPr>
      <w:r>
        <w:rPr>
          <w:rFonts w:ascii="IRNazanin" w:hAnsi="IRNazanin" w:eastAsia="IRNazanin" w:cs="IRNazanin"/>
          <w:lang w:bidi="fa-IR"/>
          <w:color w:val="111111"/>
          <w:sz w:val="28"/>
          <w:szCs w:val="28"/>
          <w:rtl/>
        </w:rPr>
        <w:t xml:space="preserve">ماخذ کتاب : کتابخانه ملی ملک - جلد8زبدهالاصول</w:t>
      </w:r>
    </w:p>
    <w:p>
      <w:pPr>
        <w:pStyle w:val="BookText"/>
      </w:pPr>
      <w:r>
        <w:rPr>
          <w:rFonts w:ascii="IRNazanin" w:hAnsi="IRNazanin" w:eastAsia="IRNazanin" w:cs="IRNazanin"/>
          <w:lang w:bidi="fa-IR"/>
          <w:color w:val="111111"/>
          <w:sz w:val="28"/>
          <w:szCs w:val="28"/>
          <w:rtl/>
        </w:rPr>
        <w:t xml:space="preserve">در صفحات : 463تا463زبدهالاصول</w:t>
      </w:r>
    </w:p>
    <w:p>
      <w:pPr>
        <w:pStyle w:val="BookText"/>
      </w:pPr>
      <w:r>
        <w:rPr>
          <w:rFonts w:ascii="IRNazanin" w:hAnsi="IRNazanin" w:eastAsia="IRNazanin" w:cs="IRNazanin"/>
          <w:lang w:bidi="fa-IR"/>
          <w:color w:val="111111"/>
          <w:sz w:val="28"/>
          <w:szCs w:val="28"/>
          <w:rtl/>
        </w:rPr>
        <w:t xml:space="preserve">ردیف کتاب   : 1زبدهالاصول</w:t>
      </w:r>
    </w:p>
    <w:p>
      <w:pPr>
        <w:pStyle w:val="BookText"/>
      </w:pPr>
      <w:r>
        <w:rPr>
          <w:rFonts w:ascii="IRNazanin" w:hAnsi="IRNazanin" w:eastAsia="IRNazanin" w:cs="IRNazanin"/>
          <w:lang w:bidi="fa-IR"/>
          <w:color w:val="111111"/>
          <w:sz w:val="28"/>
          <w:szCs w:val="28"/>
          <w:rtl/>
        </w:rPr>
        <w:t xml:space="preserve">کد دستیابی کتاب : 1ر-37رزبدهالاصول</w:t>
      </w:r>
    </w:p>
    <w:p>
      <w:pPr>
        <w:pStyle w:val="BookText"/>
      </w:pPr>
      <w:r>
        <w:rPr>
          <w:rFonts w:ascii="IRNazanin" w:hAnsi="IRNazanin" w:eastAsia="IRNazanin" w:cs="IRNazanin"/>
          <w:lang w:bidi="fa-IR"/>
          <w:color w:val="111111"/>
          <w:sz w:val="28"/>
          <w:szCs w:val="28"/>
          <w:rtl/>
        </w:rPr>
        <w:t xml:space="preserve">زبان کتاب : عزبدهالاصول</w:t>
      </w:r>
    </w:p>
    <w:p>
      <w:pPr>
        <w:pStyle w:val="BookText"/>
      </w:pPr>
      <w:r>
        <w:rPr>
          <w:rFonts w:ascii="IRNazanin" w:hAnsi="IRNazanin" w:eastAsia="IRNazanin" w:cs="IRNazanin"/>
          <w:lang w:bidi="fa-IR"/>
          <w:color w:val="111111"/>
          <w:sz w:val="28"/>
          <w:szCs w:val="28"/>
          <w:rtl/>
        </w:rPr>
        <w:t xml:space="preserve">نام کتابخانه : کتابخانه ملی ملکزبدهالاصول</w:t>
      </w:r>
    </w:p>
    <w:p>
      <w:pPr>
        <w:pStyle w:val="BookText"/>
      </w:pPr>
      <w:r>
        <w:rPr>
          <w:rFonts w:ascii="IRNazanin" w:hAnsi="IRNazanin" w:eastAsia="IRNazanin" w:cs="IRNazanin"/>
          <w:lang w:bidi="fa-IR"/>
          <w:color w:val="111111"/>
          <w:sz w:val="28"/>
          <w:szCs w:val="28"/>
          <w:rtl/>
        </w:rPr>
        <w:t xml:space="preserve">شهر : تهرانزبدهالاصول</w:t>
      </w:r>
    </w:p>
    <w:p>
      <w:pPr>
        <w:pStyle w:val="BookText"/>
      </w:pPr>
      <w:r>
        <w:rPr>
          <w:rFonts w:ascii="IRNazanin" w:hAnsi="IRNazanin" w:eastAsia="IRNazanin" w:cs="IRNazanin"/>
          <w:lang w:bidi="fa-IR"/>
          <w:color w:val="111111"/>
          <w:sz w:val="28"/>
          <w:szCs w:val="28"/>
          <w:rtl/>
        </w:rPr>
        <w:t xml:space="preserve">مولف : شیخ بهائیزبدهالاصول</w:t>
      </w:r>
    </w:p>
    <w:p>
      <w:pPr>
        <w:pStyle w:val="BookText"/>
      </w:pPr>
      <w:r>
        <w:rPr>
          <w:rFonts w:ascii="IRNazanin" w:hAnsi="IRNazanin" w:eastAsia="IRNazanin" w:cs="IRNazanin"/>
          <w:lang w:bidi="fa-IR"/>
          <w:color w:val="111111"/>
          <w:sz w:val="28"/>
          <w:szCs w:val="28"/>
          <w:rtl/>
        </w:rPr>
        <w:t xml:space="preserve">کاتب : ناصربن عبدالحسن منافی بحرانیزبدهالاصول</w:t>
      </w:r>
    </w:p>
    <w:p>
      <w:pPr>
        <w:pStyle w:val="BookText"/>
      </w:pPr>
      <w:r>
        <w:rPr>
          <w:rFonts w:ascii="IRNazanin" w:hAnsi="IRNazanin" w:eastAsia="IRNazanin" w:cs="IRNazanin"/>
          <w:lang w:bidi="fa-IR"/>
          <w:color w:val="111111"/>
          <w:sz w:val="28"/>
          <w:szCs w:val="28"/>
          <w:rtl/>
        </w:rPr>
        <w:t xml:space="preserve">تاریخ کتابت : چاشت روزیکشنبه 12شوال 1142زبدهالاصول</w:t>
      </w:r>
    </w:p>
    <w:p>
      <w:pPr>
        <w:pStyle w:val="BookText"/>
      </w:pPr>
      <w:r>
        <w:rPr>
          <w:rFonts w:ascii="IRNazanin" w:hAnsi="IRNazanin" w:eastAsia="IRNazanin" w:cs="IRNazanin"/>
          <w:lang w:bidi="fa-IR"/>
          <w:color w:val="111111"/>
          <w:sz w:val="28"/>
          <w:szCs w:val="28"/>
          <w:rtl/>
        </w:rPr>
        <w:t xml:space="preserve">همه اطلاعات : 1- زبدهالاصول: (ع)از شیخ بهائی (1ر-37ر)-  نسخ ناصربن عبدالحسن منافی بحرانیدر چاشت روزیکشنبه 12شوال 1142،-  عنوان ونشان وجدول شنگرف.زبدهالاصول</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bookmarkStart w:id="1317" w:name="pg8350_57087"/>
    <w:bookmarkEnd w:id="1317"/>
    <w:p>
      <w:pPr>
        <w:pStyle w:val="Heading3"/>
      </w:pPr>
      <w:bookmarkStart w:id="3318" w:name="_Toc1320"/>
      <w:r>
        <w:t>1314- زبدهالامثال</w:t>
      </w:r>
      <w:bookmarkEnd w:id="3318"/>
    </w:p>
    <w:p>
      <w:pPr>
        <w:pStyle w:val="BookText"/>
      </w:pPr>
      <w:r>
        <w:rPr>
          <w:rFonts w:ascii="IRNazanin" w:hAnsi="IRNazanin" w:eastAsia="IRNazanin" w:cs="IRNazanin"/>
          <w:lang w:bidi="fa-IR"/>
          <w:color w:val="111111"/>
          <w:sz w:val="28"/>
          <w:szCs w:val="28"/>
          <w:rtl/>
        </w:rPr>
        <w:t xml:space="preserve">اطلاعات مجموعه : زبدهالامثال</w:t>
      </w:r>
    </w:p>
    <w:p>
      <w:pPr>
        <w:pStyle w:val="BookText"/>
      </w:pPr>
      <w:r>
        <w:rPr>
          <w:rFonts w:ascii="IRNazanin" w:hAnsi="IRNazanin" w:eastAsia="IRNazanin" w:cs="IRNazanin"/>
          <w:lang w:bidi="fa-IR"/>
          <w:color w:val="111111"/>
          <w:sz w:val="28"/>
          <w:szCs w:val="28"/>
          <w:rtl/>
        </w:rPr>
        <w:t xml:space="preserve">در صفحات : 65تا65زبدهالامثال</w:t>
      </w:r>
    </w:p>
    <w:p>
      <w:pPr>
        <w:pStyle w:val="BookText"/>
      </w:pPr>
      <w:r>
        <w:rPr>
          <w:rFonts w:ascii="IRNazanin" w:hAnsi="IRNazanin" w:eastAsia="IRNazanin" w:cs="IRNazanin"/>
          <w:lang w:bidi="fa-IR"/>
          <w:color w:val="111111"/>
          <w:sz w:val="28"/>
          <w:szCs w:val="28"/>
          <w:rtl/>
        </w:rPr>
        <w:t xml:space="preserve">کد دستیابی کتاب : ش 1340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زبدهالامثال</w:t>
      </w:r>
    </w:p>
    <w:p>
      <w:pPr>
        <w:pStyle w:val="BookText"/>
      </w:pPr>
      <w:r>
        <w:rPr>
          <w:rFonts w:ascii="IRNazanin" w:hAnsi="IRNazanin" w:eastAsia="IRNazanin" w:cs="IRNazanin"/>
          <w:lang w:bidi="fa-IR"/>
          <w:color w:val="111111"/>
          <w:sz w:val="28"/>
          <w:szCs w:val="28"/>
          <w:rtl/>
        </w:rPr>
        <w:t xml:space="preserve">همه اطلاعات : 101 -   مجموعه  ،  ش 1340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نسخ و نستعلیق ، ربعی.زبدهالامثال</w:t>
      </w:r>
    </w:p>
    <w:p>
      <w:pPr>
        <w:pStyle w:val="BookText"/>
      </w:pPr>
      <w:r>
        <w:rPr>
          <w:rFonts w:ascii="IRNazanin" w:hAnsi="IRNazanin" w:eastAsia="IRNazanin" w:cs="IRNazanin"/>
          <w:lang w:bidi="fa-IR"/>
          <w:color w:val="111111"/>
          <w:sz w:val="28"/>
          <w:szCs w:val="28"/>
          <w:rtl/>
        </w:rPr>
        <w:t xml:space="preserve">تمام مجلدات این مجموعه : زبدهالامثال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دفتر8زبدهالامثال</w:t>
      </w:r>
    </w:p>
    <w:p>
      <w:pPr>
        <w:pStyle w:val="BookText"/>
      </w:pPr>
      <w:r>
        <w:rPr>
          <w:rFonts w:ascii="IRNazanin" w:hAnsi="IRNazanin" w:eastAsia="IRNazanin" w:cs="IRNazanin"/>
          <w:lang w:bidi="fa-IR"/>
          <w:color w:val="111111"/>
          <w:sz w:val="28"/>
          <w:szCs w:val="28"/>
          <w:rtl/>
        </w:rPr>
        <w:t xml:space="preserve">در صفحات : 65تا65زبدهالامثال</w:t>
      </w:r>
    </w:p>
    <w:p>
      <w:pPr>
        <w:pStyle w:val="BookText"/>
      </w:pPr>
      <w:r>
        <w:rPr>
          <w:rFonts w:ascii="IRNazanin" w:hAnsi="IRNazanin" w:eastAsia="IRNazanin" w:cs="IRNazanin"/>
          <w:lang w:bidi="fa-IR"/>
          <w:color w:val="111111"/>
          <w:sz w:val="28"/>
          <w:szCs w:val="28"/>
          <w:rtl/>
        </w:rPr>
        <w:t xml:space="preserve">ردیف کتاب   : 1زبدهالامثال</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شورویزبدهالامثال</w:t>
      </w:r>
    </w:p>
    <w:p>
      <w:pPr>
        <w:pStyle w:val="BookText"/>
      </w:pPr>
      <w:r>
        <w:rPr>
          <w:rFonts w:ascii="IRNazanin" w:hAnsi="IRNazanin" w:eastAsia="IRNazanin" w:cs="IRNazanin"/>
          <w:lang w:bidi="fa-IR"/>
          <w:color w:val="111111"/>
          <w:sz w:val="28"/>
          <w:szCs w:val="28"/>
          <w:rtl/>
        </w:rPr>
        <w:t xml:space="preserve">شهر : سن پطرزبورگ ?لنین گراد?زبدهالامثال</w:t>
      </w:r>
    </w:p>
    <w:p>
      <w:pPr>
        <w:pStyle w:val="BookText"/>
      </w:pPr>
      <w:r>
        <w:rPr>
          <w:rFonts w:ascii="IRNazanin" w:hAnsi="IRNazanin" w:eastAsia="IRNazanin" w:cs="IRNazanin"/>
          <w:lang w:bidi="fa-IR"/>
          <w:color w:val="111111"/>
          <w:sz w:val="28"/>
          <w:szCs w:val="28"/>
          <w:rtl/>
        </w:rPr>
        <w:t xml:space="preserve">مولف : مصطفی بن ابراهیم کلیوبلیزبدهالامثال</w:t>
      </w:r>
    </w:p>
    <w:p>
      <w:pPr>
        <w:pStyle w:val="BookText"/>
      </w:pPr>
      <w:r>
        <w:rPr>
          <w:rFonts w:ascii="IRNazanin" w:hAnsi="IRNazanin" w:eastAsia="IRNazanin" w:cs="IRNazanin"/>
          <w:lang w:bidi="fa-IR"/>
          <w:color w:val="111111"/>
          <w:sz w:val="28"/>
          <w:szCs w:val="28"/>
          <w:rtl/>
        </w:rPr>
        <w:t xml:space="preserve">تاریخ کتابت : 10 ج   2/1000زبدهالامثال</w:t>
      </w:r>
    </w:p>
    <w:p>
      <w:pPr>
        <w:pStyle w:val="BookText"/>
      </w:pPr>
      <w:r>
        <w:rPr>
          <w:rFonts w:ascii="IRNazanin" w:hAnsi="IRNazanin" w:eastAsia="IRNazanin" w:cs="IRNazanin"/>
          <w:lang w:bidi="fa-IR"/>
          <w:color w:val="111111"/>
          <w:sz w:val="28"/>
          <w:szCs w:val="28"/>
          <w:rtl/>
        </w:rPr>
        <w:t xml:space="preserve">بخش بندی : در بیست بابزبدهالامثال</w:t>
      </w:r>
    </w:p>
    <w:p>
      <w:pPr>
        <w:pStyle w:val="BookText"/>
      </w:pPr>
      <w:r>
        <w:rPr>
          <w:rFonts w:ascii="IRNazanin" w:hAnsi="IRNazanin" w:eastAsia="IRNazanin" w:cs="IRNazanin"/>
          <w:lang w:bidi="fa-IR"/>
          <w:color w:val="111111"/>
          <w:sz w:val="28"/>
          <w:szCs w:val="28"/>
          <w:rtl/>
        </w:rPr>
        <w:t xml:space="preserve">همه اطلاعات : 1 -   زبدهالامثال  :   مصطفی بن ابراهیم کلیوبلی  ،  در بیست باب  (  نستعلیق    10 ج - 2/1000  ) .زبدهالامثال</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bookmarkStart w:id="1318" w:name="pg8350_57088"/>
    <w:bookmarkEnd w:id="1318"/>
    <w:p>
      <w:pPr>
        <w:pStyle w:val="Heading3"/>
      </w:pPr>
      <w:bookmarkStart w:id="3319" w:name="_Toc1321"/>
      <w:r>
        <w:t>1315- زبدهالبیان فی براهین احکام القرآن و تفسیر آیات احکام القرآن</w:t>
      </w:r>
      <w:bookmarkEnd w:id="331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جلد11زبدهالبیان فی براهین احکام القرآن و تفسیر آیات احکام القرآن</w:t>
      </w:r>
    </w:p>
    <w:p>
      <w:pPr>
        <w:pStyle w:val="BookText"/>
      </w:pPr>
      <w:r>
        <w:rPr>
          <w:rFonts w:ascii="IRNazanin" w:hAnsi="IRNazanin" w:eastAsia="IRNazanin" w:cs="IRNazanin"/>
          <w:lang w:bidi="fa-IR"/>
          <w:color w:val="111111"/>
          <w:sz w:val="28"/>
          <w:szCs w:val="28"/>
          <w:rtl/>
        </w:rPr>
        <w:t xml:space="preserve">در صفحات : 452تا454زبدهالبیان فی براهین احکام القرآن و تفسیر آیات احکام القرآن</w:t>
      </w:r>
    </w:p>
    <w:p>
      <w:pPr>
        <w:pStyle w:val="BookText"/>
      </w:pPr>
      <w:r>
        <w:rPr>
          <w:rFonts w:ascii="IRNazanin" w:hAnsi="IRNazanin" w:eastAsia="IRNazanin" w:cs="IRNazanin"/>
          <w:lang w:bidi="fa-IR"/>
          <w:color w:val="111111"/>
          <w:sz w:val="28"/>
          <w:szCs w:val="28"/>
          <w:rtl/>
        </w:rPr>
        <w:t xml:space="preserve">کد دستیابی کتاب : 2179 / عزبدهالبیان فی براهین احکام القرآن و تفسیر آیات احکام القرآن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ایرانزبدهالبیان فی براهین احکام القرآن و تفسیر آیات احکام القرآن</w:t>
      </w:r>
    </w:p>
    <w:p>
      <w:pPr>
        <w:pStyle w:val="BookText"/>
      </w:pPr>
      <w:r>
        <w:rPr>
          <w:rFonts w:ascii="IRNazanin" w:hAnsi="IRNazanin" w:eastAsia="IRNazanin" w:cs="IRNazanin"/>
          <w:lang w:bidi="fa-IR"/>
          <w:color w:val="111111"/>
          <w:sz w:val="28"/>
          <w:szCs w:val="28"/>
          <w:rtl/>
        </w:rPr>
        <w:t xml:space="preserve">شهر : تهرانزبدهالبیان فی براهین احکام القرآن و تفسیر آیات احکام القرآن</w:t>
      </w:r>
    </w:p>
    <w:p>
      <w:pPr>
        <w:pStyle w:val="BookText"/>
      </w:pPr>
      <w:r>
        <w:rPr>
          <w:rFonts w:ascii="IRNazanin" w:hAnsi="IRNazanin" w:eastAsia="IRNazanin" w:cs="IRNazanin"/>
          <w:lang w:bidi="fa-IR"/>
          <w:color w:val="111111"/>
          <w:sz w:val="28"/>
          <w:szCs w:val="28"/>
          <w:rtl/>
        </w:rPr>
        <w:t xml:space="preserve">مولف : مقدس اردبیلی ، احمد بن محمد ( م 993 ) .زبدهالبیان فی براهین احکام القرآن و تفسیر آیات احکام القرآن</w:t>
      </w:r>
    </w:p>
    <w:p>
      <w:pPr>
        <w:pStyle w:val="BookText"/>
      </w:pPr>
      <w:r>
        <w:rPr>
          <w:rFonts w:ascii="IRNazanin" w:hAnsi="IRNazanin" w:eastAsia="IRNazanin" w:cs="IRNazanin"/>
          <w:lang w:bidi="fa-IR"/>
          <w:color w:val="111111"/>
          <w:sz w:val="28"/>
          <w:szCs w:val="28"/>
          <w:rtl/>
        </w:rPr>
        <w:t xml:space="preserve">تاریخ کتابت : هشتم شعبان، 1078زبدهالبیان فی براهین احکام القرآن و تفسیر آیات احکام القرآن</w:t>
      </w:r>
    </w:p>
    <w:p>
      <w:pPr>
        <w:pStyle w:val="BookText"/>
      </w:pPr>
      <w:r>
        <w:rPr>
          <w:rFonts w:ascii="IRNazanin" w:hAnsi="IRNazanin" w:eastAsia="IRNazanin" w:cs="IRNazanin"/>
          <w:lang w:bidi="fa-IR"/>
          <w:color w:val="111111"/>
          <w:sz w:val="28"/>
          <w:szCs w:val="28"/>
          <w:rtl/>
        </w:rPr>
        <w:t xml:space="preserve">موضوعات : تفسیر آیات احکامزبدهالبیان فی براهین احکام القرآن و تفسیر آیات احکام القرآن</w:t>
      </w:r>
    </w:p>
    <w:p>
      <w:pPr>
        <w:pStyle w:val="BookText"/>
      </w:pPr>
      <w:r>
        <w:rPr>
          <w:rFonts w:ascii="IRNazanin" w:hAnsi="IRNazanin" w:eastAsia="IRNazanin" w:cs="IRNazanin"/>
          <w:lang w:bidi="fa-IR"/>
          <w:color w:val="111111"/>
          <w:sz w:val="28"/>
          <w:szCs w:val="28"/>
          <w:rtl/>
        </w:rPr>
        <w:t xml:space="preserve">شماره پیشین : شماره پیشین : 490 - 2375.زبدهالبیان فی براهین احکام القرآن و تفسیر آیات احکام القرآن</w:t>
      </w:r>
    </w:p>
    <w:p>
      <w:pPr>
        <w:pStyle w:val="BookText"/>
      </w:pPr>
      <w:r>
        <w:rPr>
          <w:rFonts w:ascii="IRNazanin" w:hAnsi="IRNazanin" w:eastAsia="IRNazanin" w:cs="IRNazanin"/>
          <w:lang w:bidi="fa-IR"/>
          <w:color w:val="111111"/>
          <w:sz w:val="28"/>
          <w:szCs w:val="28"/>
          <w:rtl/>
        </w:rPr>
        <w:t xml:space="preserve">منابع دیگر : ( ذریعه 4 - ص 73 ش 300 ) ، شرح آن نیز موسوم به مفاتیح الاحکام تالیف سید محمد سعید - بن سراج الدین قاسم طباطبائی قهپائی ( 1012 - 1092 ) است ( طبقات قرن 11 ص 243 - و ذریعه21 ص 299 ) ، زبده پیش از این در فهرست آقای انوار با شماره های - 309 / ع ج 7 ص 280 ، 482 / ع ج 7 ص 402 ، 1/485 ع ج 7 ص 404 و 1296 ع - ج 9 ص 282 نیز آمده است.زبدهالبیان فی براهین احکام القرآن و تفسیر آیات احکام القرآن</w:t>
      </w:r>
    </w:p>
    <w:p>
      <w:pPr>
        <w:pStyle w:val="BookText"/>
      </w:pPr>
      <w:r>
        <w:rPr>
          <w:rFonts w:ascii="IRNazanin" w:hAnsi="IRNazanin" w:eastAsia="IRNazanin" w:cs="IRNazanin"/>
          <w:lang w:bidi="fa-IR"/>
          <w:color w:val="111111"/>
          <w:sz w:val="28"/>
          <w:szCs w:val="28"/>
          <w:rtl/>
        </w:rPr>
        <w:t xml:space="preserve">همه اطلاعات : 2179 / ع   ( تفسیر آیات احکام )  -  زبدهالبیان فی براهین احکام القرآن و تفسیر آیات احکام القرآن  - از :  مقدس اردبیلی ، احمد بن محمد ( م 993 ) .  -  مولف در این کتاب آیاتی از قرآن را تفسیر کرده است که حکم فقهی از آن - براید. وی آنها را به ترتیب سوره های قرآن مطرح کرده است. - بر این کتاب حاشیه هائی نوشته شده است از جمله حاشیه فیض کاشانی - ( 1007 - 1091 ) و سید نعمت اللّٰه جزائری ( 1050 - 1112 ) و حاشیه های دیگر که در - ذریعه ج 6 ص 103 آمده است. ترجمه فارسی آن نیز وجود دارد.   ( ذریعه 4 - ص 73 ش 300 ) ، شرح آن نیز موسوم به مفاتیح الاحکام تالیف سید محمد سعید - بن سراج الدین قاسم طباطبائی قهپائی ( 1012 - 1092 ) است ( طبقات قرن 11 ص 243 - و ذریعه21 ص 299 ) ، زبده پیش از این در فهرست آقای انوار با شماره های - 309 / ع ج 7 ص 280 ، 482 / ع ج 7 ص 402 ، 1/485 ع ج 7 ص 404 و 1296 ع - ج 9 ص 282 نیز آمده است.  -  آغاز نسخه ما مطابق با ص 410 سطر 18 از شماره 309 / ع از اواسط کتاب - نکاح می باشد.  -  انجام آن نیز کامل است و مطابق همان شماره 309 / ع است.  -   نستعلیق متوسط، بی نام  ،  هشتم شعبان، 1078  ،  عنوانها و خط روی آیه ها - شنگرف  ،  نام سوره ها و تصحیحها با نشانه " صح " در حاشیه آمده است، از - گ 30 به بعد خط کاتب عوض شده است.  -  جلد : مقوایی ، رویه تیماج مشکی ، 180 </w:t>
      </w:r>
      <w:r>
        <w:rPr>
          <w:rFonts w:ascii="Times New Roman" w:hAnsi="Times New Roman" w:eastAsia="Times New Roman" w:cs="Times New Roman"/>
          <w:lang w:val="en-US" w:bidi="en-US"/>
          <w:color w:val="111111"/>
          <w:sz w:val="28"/>
          <w:szCs w:val="28"/>
          <w:rtl/>
        </w:rPr>
        <w:t xml:space="preserve">× 255. - </w:t>
      </w:r>
      <w:r>
        <w:rPr>
          <w:rFonts w:ascii="IRNazanin" w:hAnsi="IRNazanin" w:eastAsia="IRNazanin" w:cs="IRNazanin"/>
          <w:lang w:bidi="fa-IR"/>
          <w:color w:val="111111"/>
          <w:sz w:val="28"/>
          <w:szCs w:val="28"/>
          <w:rtl/>
        </w:rPr>
        <w:t xml:space="preserve">کاغذ : دولت آبادی ، نخودی ، 115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 48 برگ، 23 سطر.  -  شماره پیشین : 490 - 2375.زبدهالبیان فی براهین احکام القرآن و تفسیر آیات احکام القرآن</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bookmarkStart w:id="1319" w:name="pg8350_57089"/>
    <w:bookmarkEnd w:id="1319"/>
    <w:p>
      <w:pPr>
        <w:pStyle w:val="Heading3"/>
      </w:pPr>
      <w:bookmarkStart w:id="3320" w:name="_Toc1322"/>
      <w:r>
        <w:t>1316- زبدهالتجوید</w:t>
      </w:r>
      <w:bookmarkEnd w:id="3320"/>
    </w:p>
    <w:p>
      <w:pPr>
        <w:pStyle w:val="BookText"/>
      </w:pPr>
      <w:r>
        <w:rPr>
          <w:rFonts w:ascii="IRNazanin" w:hAnsi="IRNazanin" w:eastAsia="IRNazanin" w:cs="IRNazanin"/>
          <w:lang w:bidi="fa-IR"/>
          <w:color w:val="111111"/>
          <w:sz w:val="28"/>
          <w:szCs w:val="28"/>
          <w:rtl/>
        </w:rPr>
        <w:t xml:space="preserve">اطلاعات مجموعه : زبدهالتجوید</w:t>
      </w:r>
    </w:p>
    <w:p>
      <w:pPr>
        <w:pStyle w:val="BookText"/>
      </w:pPr>
      <w:r>
        <w:rPr>
          <w:rFonts w:ascii="IRNazanin" w:hAnsi="IRNazanin" w:eastAsia="IRNazanin" w:cs="IRNazanin"/>
          <w:lang w:bidi="fa-IR"/>
          <w:color w:val="111111"/>
          <w:sz w:val="28"/>
          <w:szCs w:val="28"/>
          <w:rtl/>
        </w:rPr>
        <w:t xml:space="preserve">در صفحات : 347تا353زبدهالتجوید</w:t>
      </w:r>
    </w:p>
    <w:p>
      <w:pPr>
        <w:pStyle w:val="BookText"/>
      </w:pPr>
      <w:r>
        <w:rPr>
          <w:rFonts w:ascii="IRNazanin" w:hAnsi="IRNazanin" w:eastAsia="IRNazanin" w:cs="IRNazanin"/>
          <w:lang w:bidi="fa-IR"/>
          <w:color w:val="111111"/>
          <w:sz w:val="28"/>
          <w:szCs w:val="28"/>
          <w:rtl/>
        </w:rPr>
        <w:t xml:space="preserve">کد دستیابی کتاب : 5418زبدهالتجوید</w:t>
      </w:r>
    </w:p>
    <w:p>
      <w:pPr>
        <w:pStyle w:val="BookText"/>
      </w:pPr>
      <w:r>
        <w:rPr>
          <w:rFonts w:ascii="IRNazanin" w:hAnsi="IRNazanin" w:eastAsia="IRNazanin" w:cs="IRNazanin"/>
          <w:lang w:bidi="fa-IR"/>
          <w:color w:val="111111"/>
          <w:sz w:val="28"/>
          <w:szCs w:val="28"/>
          <w:rtl/>
        </w:rPr>
        <w:t xml:space="preserve">کاتب : بی نام نویسنده- چندکاتبزبدهالتجوید</w:t>
      </w:r>
    </w:p>
    <w:p>
      <w:pPr>
        <w:pStyle w:val="BookText"/>
      </w:pPr>
      <w:r>
        <w:rPr>
          <w:rFonts w:ascii="IRNazanin" w:hAnsi="IRNazanin" w:eastAsia="IRNazanin" w:cs="IRNazanin"/>
          <w:lang w:bidi="fa-IR"/>
          <w:color w:val="111111"/>
          <w:sz w:val="28"/>
          <w:szCs w:val="28"/>
          <w:rtl/>
        </w:rPr>
        <w:t xml:space="preserve">تاریخ کتابت : ع 1/1140(ش7)- سده سیزدهمزبدهالتجوید</w:t>
      </w:r>
    </w:p>
    <w:p>
      <w:pPr>
        <w:pStyle w:val="BookText"/>
      </w:pPr>
      <w:r>
        <w:rPr>
          <w:rFonts w:ascii="IRNazanin" w:hAnsi="IRNazanin" w:eastAsia="IRNazanin" w:cs="IRNazanin"/>
          <w:lang w:bidi="fa-IR"/>
          <w:color w:val="111111"/>
          <w:sz w:val="28"/>
          <w:szCs w:val="28"/>
          <w:rtl/>
        </w:rPr>
        <w:t xml:space="preserve">آسیب دیدگی : فرسوده.زبدهالتجوید</w:t>
      </w:r>
    </w:p>
    <w:p>
      <w:pPr>
        <w:pStyle w:val="BookText"/>
      </w:pPr>
      <w:r>
        <w:rPr>
          <w:rFonts w:ascii="IRNazanin" w:hAnsi="IRNazanin" w:eastAsia="IRNazanin" w:cs="IRNazanin"/>
          <w:lang w:bidi="fa-IR"/>
          <w:color w:val="111111"/>
          <w:sz w:val="28"/>
          <w:szCs w:val="28"/>
          <w:rtl/>
        </w:rPr>
        <w:t xml:space="preserve">همه اطلاعات : 1368-  5418 نسخ بی نام نویسندهدر ع 1/1140(ش7)و نستعلیق چندکاتب از سده سیزدهم،-  عنوان ونشان درتمام شماره هاشنگرف،117برگ ،5ر15</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ر21،- کاغذگوناگون ترمه کشمیری واصفهانی ضخیم،جلدمیشن قهوه یی ضربی- مغزیدار فرسوده.زبدهالتجوید</w:t>
      </w:r>
    </w:p>
    <w:p>
      <w:pPr>
        <w:pStyle w:val="BookText"/>
      </w:pPr>
      <w:r>
        <w:rPr>
          <w:rFonts w:ascii="IRNazanin" w:hAnsi="IRNazanin" w:eastAsia="IRNazanin" w:cs="IRNazanin"/>
          <w:lang w:bidi="fa-IR"/>
          <w:color w:val="111111"/>
          <w:sz w:val="28"/>
          <w:szCs w:val="28"/>
          <w:rtl/>
        </w:rPr>
        <w:t xml:space="preserve">تمام مجلدات این مجموعه : زبدهالتجوید</w:t>
      </w:r>
    </w:p>
    <w:p>
      <w:pPr>
        <w:pStyle w:val="BookText"/>
      </w:pPr>
      <w:r>
        <w:rPr>
          <w:rFonts w:ascii="IRNazanin" w:hAnsi="IRNazanin" w:eastAsia="IRNazanin" w:cs="IRNazanin"/>
          <w:lang w:bidi="fa-IR"/>
          <w:color w:val="111111"/>
          <w:sz w:val="28"/>
          <w:szCs w:val="28"/>
          <w:rtl/>
        </w:rPr>
        <w:t xml:space="preserve">ماخذ کتاب : کتابخانه ملی ملک - جلد8زبدهالتجوید</w:t>
      </w:r>
    </w:p>
    <w:p>
      <w:pPr>
        <w:pStyle w:val="BookText"/>
      </w:pPr>
      <w:r>
        <w:rPr>
          <w:rFonts w:ascii="IRNazanin" w:hAnsi="IRNazanin" w:eastAsia="IRNazanin" w:cs="IRNazanin"/>
          <w:lang w:bidi="fa-IR"/>
          <w:color w:val="111111"/>
          <w:sz w:val="28"/>
          <w:szCs w:val="28"/>
          <w:rtl/>
        </w:rPr>
        <w:t xml:space="preserve">در صفحات : 351تا351زبدهالتجوید</w:t>
      </w:r>
    </w:p>
    <w:p>
      <w:pPr>
        <w:pStyle w:val="BookText"/>
      </w:pPr>
      <w:r>
        <w:rPr>
          <w:rFonts w:ascii="IRNazanin" w:hAnsi="IRNazanin" w:eastAsia="IRNazanin" w:cs="IRNazanin"/>
          <w:lang w:bidi="fa-IR"/>
          <w:color w:val="111111"/>
          <w:sz w:val="28"/>
          <w:szCs w:val="28"/>
          <w:rtl/>
        </w:rPr>
        <w:t xml:space="preserve">ردیف کتاب   : 7زبدهالتجوید</w:t>
      </w:r>
    </w:p>
    <w:p>
      <w:pPr>
        <w:pStyle w:val="BookText"/>
      </w:pPr>
      <w:r>
        <w:rPr>
          <w:rFonts w:ascii="IRNazanin" w:hAnsi="IRNazanin" w:eastAsia="IRNazanin" w:cs="IRNazanin"/>
          <w:lang w:bidi="fa-IR"/>
          <w:color w:val="111111"/>
          <w:sz w:val="28"/>
          <w:szCs w:val="28"/>
          <w:rtl/>
        </w:rPr>
        <w:t xml:space="preserve">کد دستیابی کتاب : 39ر-43پزبدهالتجوید</w:t>
      </w:r>
    </w:p>
    <w:p>
      <w:pPr>
        <w:pStyle w:val="BookText"/>
      </w:pPr>
      <w:r>
        <w:rPr>
          <w:rFonts w:ascii="IRNazanin" w:hAnsi="IRNazanin" w:eastAsia="IRNazanin" w:cs="IRNazanin"/>
          <w:lang w:bidi="fa-IR"/>
          <w:color w:val="111111"/>
          <w:sz w:val="28"/>
          <w:szCs w:val="28"/>
          <w:rtl/>
        </w:rPr>
        <w:t xml:space="preserve">زبان کتاب : فارسیزبدهالتجوید</w:t>
      </w:r>
    </w:p>
    <w:p>
      <w:pPr>
        <w:pStyle w:val="BookText"/>
      </w:pPr>
      <w:r>
        <w:rPr>
          <w:rFonts w:ascii="IRNazanin" w:hAnsi="IRNazanin" w:eastAsia="IRNazanin" w:cs="IRNazanin"/>
          <w:lang w:bidi="fa-IR"/>
          <w:color w:val="111111"/>
          <w:sz w:val="28"/>
          <w:szCs w:val="28"/>
          <w:rtl/>
        </w:rPr>
        <w:t xml:space="preserve">نام کتابخانه : کتابخانه ملی ملکزبدهالتجوید</w:t>
      </w:r>
    </w:p>
    <w:p>
      <w:pPr>
        <w:pStyle w:val="BookText"/>
      </w:pPr>
      <w:r>
        <w:rPr>
          <w:rFonts w:ascii="IRNazanin" w:hAnsi="IRNazanin" w:eastAsia="IRNazanin" w:cs="IRNazanin"/>
          <w:lang w:bidi="fa-IR"/>
          <w:color w:val="111111"/>
          <w:sz w:val="28"/>
          <w:szCs w:val="28"/>
          <w:rtl/>
        </w:rPr>
        <w:t xml:space="preserve">شهر : تهرانزبدهالتجوید</w:t>
      </w:r>
    </w:p>
    <w:p>
      <w:pPr>
        <w:pStyle w:val="BookText"/>
      </w:pPr>
      <w:r>
        <w:rPr>
          <w:rFonts w:ascii="IRNazanin" w:hAnsi="IRNazanin" w:eastAsia="IRNazanin" w:cs="IRNazanin"/>
          <w:lang w:bidi="fa-IR"/>
          <w:color w:val="111111"/>
          <w:sz w:val="28"/>
          <w:szCs w:val="28"/>
          <w:rtl/>
        </w:rPr>
        <w:t xml:space="preserve">تاریخ کتابت : مورخ ع 1/1140.زبدهالتجوید</w:t>
      </w:r>
    </w:p>
    <w:p>
      <w:pPr>
        <w:pStyle w:val="BookText"/>
      </w:pPr>
      <w:r>
        <w:rPr>
          <w:rFonts w:ascii="IRNazanin" w:hAnsi="IRNazanin" w:eastAsia="IRNazanin" w:cs="IRNazanin"/>
          <w:lang w:bidi="fa-IR"/>
          <w:color w:val="111111"/>
          <w:sz w:val="28"/>
          <w:szCs w:val="28"/>
          <w:rtl/>
        </w:rPr>
        <w:t xml:space="preserve">موضوعات : منظومه ایست درتجویدزبدهالتجوید</w:t>
      </w:r>
    </w:p>
    <w:p>
      <w:pPr>
        <w:pStyle w:val="BookText"/>
      </w:pPr>
      <w:r>
        <w:rPr>
          <w:rFonts w:ascii="IRNazanin" w:hAnsi="IRNazanin" w:eastAsia="IRNazanin" w:cs="IRNazanin"/>
          <w:lang w:bidi="fa-IR"/>
          <w:color w:val="111111"/>
          <w:sz w:val="28"/>
          <w:szCs w:val="28"/>
          <w:rtl/>
        </w:rPr>
        <w:t xml:space="preserve">منابع دیگر : ( ذریعه 12:22- و19:15-م 89)زبدهالتجوید</w:t>
      </w:r>
    </w:p>
    <w:p>
      <w:pPr>
        <w:pStyle w:val="BookText"/>
      </w:pPr>
      <w:r>
        <w:rPr>
          <w:rFonts w:ascii="IRNazanin" w:hAnsi="IRNazanin" w:eastAsia="IRNazanin" w:cs="IRNazanin"/>
          <w:lang w:bidi="fa-IR"/>
          <w:color w:val="111111"/>
          <w:sz w:val="28"/>
          <w:szCs w:val="28"/>
          <w:rtl/>
        </w:rPr>
        <w:t xml:space="preserve">همه اطلاعات : 7- زبدهالتجوید: (فارسی) منظومه ایست درتجوید پیرامن275بیت. ( ذریعه 12:22- و19:15-م 89)- آغاز:-  خداونداپریشان روزگارم       بسی ازکرده خودشرمسارم- چونبودغیردرگاهت پناهم       بپوشان ذیل عفوی برگناهم- انجام:-  که ازتاریخ اوگردی سخنگوی - بحرف ح وف و ز کنم روی- کرا. . . .میجویی عددرا- نظرکن ازسردانش بقرا- تمت هذه النسخهالشریفهبعون اللّٰه وتقدس فی شهرربیع الاول 1140-  (39ر-43پ) همان نسخ مورخ ع 1/1140.زبدهالتجوید</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1320" w:name="pg8350_57090"/>
    <w:bookmarkEnd w:id="1320"/>
    <w:p>
      <w:pPr>
        <w:pStyle w:val="Heading3"/>
      </w:pPr>
      <w:bookmarkStart w:id="3321" w:name="_Toc1323"/>
      <w:r>
        <w:t>1317- زبدهالتصانیف</w:t>
      </w:r>
      <w:bookmarkEnd w:id="3321"/>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جلد5زبدهالتصانیف</w:t>
      </w:r>
    </w:p>
    <w:p>
      <w:pPr>
        <w:pStyle w:val="BookText"/>
      </w:pPr>
      <w:r>
        <w:rPr>
          <w:rFonts w:ascii="IRNazanin" w:hAnsi="IRNazanin" w:eastAsia="IRNazanin" w:cs="IRNazanin"/>
          <w:lang w:bidi="fa-IR"/>
          <w:color w:val="111111"/>
          <w:sz w:val="28"/>
          <w:szCs w:val="28"/>
          <w:rtl/>
        </w:rPr>
        <w:t xml:space="preserve">در صفحات : 85تا85زبدهالتصانیف</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مطهریزبدهالتصانیف</w:t>
      </w:r>
    </w:p>
    <w:p>
      <w:pPr>
        <w:pStyle w:val="BookText"/>
      </w:pPr>
      <w:r>
        <w:rPr>
          <w:rFonts w:ascii="IRNazanin" w:hAnsi="IRNazanin" w:eastAsia="IRNazanin" w:cs="IRNazanin"/>
          <w:lang w:bidi="fa-IR"/>
          <w:color w:val="111111"/>
          <w:sz w:val="28"/>
          <w:szCs w:val="28"/>
          <w:rtl/>
        </w:rPr>
        <w:t xml:space="preserve">شهر : تهرانزبدهالتصانیف</w:t>
      </w:r>
    </w:p>
    <w:p>
      <w:pPr>
        <w:pStyle w:val="BookText"/>
      </w:pPr>
      <w:r>
        <w:rPr>
          <w:rFonts w:ascii="IRNazanin" w:hAnsi="IRNazanin" w:eastAsia="IRNazanin" w:cs="IRNazanin"/>
          <w:lang w:bidi="fa-IR"/>
          <w:color w:val="111111"/>
          <w:sz w:val="28"/>
          <w:szCs w:val="28"/>
          <w:rtl/>
        </w:rPr>
        <w:t xml:space="preserve">مولف : مولی حیدر بن محمد خوانساریزبدهالتصانیف</w:t>
      </w:r>
    </w:p>
    <w:p>
      <w:pPr>
        <w:pStyle w:val="BookText"/>
      </w:pPr>
      <w:r>
        <w:rPr>
          <w:rFonts w:ascii="IRNazanin" w:hAnsi="IRNazanin" w:eastAsia="IRNazanin" w:cs="IRNazanin"/>
          <w:lang w:bidi="fa-IR"/>
          <w:color w:val="111111"/>
          <w:sz w:val="28"/>
          <w:szCs w:val="28"/>
          <w:rtl/>
        </w:rPr>
        <w:t xml:space="preserve">تاریخ تالیف : م 1078زبدهالتصانیف</w:t>
      </w:r>
    </w:p>
    <w:p>
      <w:pPr>
        <w:pStyle w:val="BookText"/>
      </w:pPr>
      <w:r>
        <w:rPr>
          <w:rFonts w:ascii="IRNazanin" w:hAnsi="IRNazanin" w:eastAsia="IRNazanin" w:cs="IRNazanin"/>
          <w:lang w:bidi="fa-IR"/>
          <w:color w:val="111111"/>
          <w:sz w:val="28"/>
          <w:szCs w:val="28"/>
          <w:rtl/>
        </w:rPr>
        <w:t xml:space="preserve">توضیحات درباره مولف : استاد آقاحسین خوانساریزبدهالتصانیف</w:t>
      </w:r>
    </w:p>
    <w:p>
      <w:pPr>
        <w:pStyle w:val="BookText"/>
      </w:pPr>
      <w:r>
        <w:rPr>
          <w:rFonts w:ascii="IRNazanin" w:hAnsi="IRNazanin" w:eastAsia="IRNazanin" w:cs="IRNazanin"/>
          <w:lang w:bidi="fa-IR"/>
          <w:color w:val="111111"/>
          <w:sz w:val="28"/>
          <w:szCs w:val="28"/>
          <w:rtl/>
        </w:rPr>
        <w:t xml:space="preserve">مهدی الیه : بنام شاه عباس   دومزبدهالتصانیف</w:t>
      </w:r>
    </w:p>
    <w:p>
      <w:pPr>
        <w:pStyle w:val="BookText"/>
      </w:pPr>
      <w:r>
        <w:rPr>
          <w:rFonts w:ascii="IRNazanin" w:hAnsi="IRNazanin" w:eastAsia="IRNazanin" w:cs="IRNazanin"/>
          <w:lang w:bidi="fa-IR"/>
          <w:color w:val="111111"/>
          <w:sz w:val="28"/>
          <w:szCs w:val="28"/>
          <w:rtl/>
        </w:rPr>
        <w:t xml:space="preserve">منابع دیگر : ( فهرست دانشگاه 3 : 2267 - مشار 876 - ذریعه - 12 : 22 ) .زبدهالتصانیف</w:t>
      </w:r>
    </w:p>
    <w:p>
      <w:pPr>
        <w:pStyle w:val="BookText"/>
      </w:pPr>
      <w:r>
        <w:rPr>
          <w:rFonts w:ascii="IRNazanin" w:hAnsi="IRNazanin" w:eastAsia="IRNazanin" w:cs="IRNazanin"/>
          <w:lang w:bidi="fa-IR"/>
          <w:color w:val="111111"/>
          <w:sz w:val="28"/>
          <w:szCs w:val="28"/>
          <w:rtl/>
        </w:rPr>
        <w:t xml:space="preserve">همه اطلاعات : زبدهالتصانیف  :  مولی حیدر بن محمد خوانساری   استاد آقاحسین خوانساری  که  بنام شاه عباس - دوم  در  م 1078  نگاشته است  ( فهرست دانشگاه 3 : 2267 - مشار 876 - ذریعه - 12 : 22 ) .  - آغاز:  حمد بی حد و ثنای عدو ستایش بی عدد.  - انجام: -  صد شکر که بار دیگر از گفت و شنقت - از گلین طبعم گل امید شکفت - بر خواست بفکر عقلم از روی هوس - " احسنت احسنت " از پی تاریخش گفت - و الحمدلله رب العالمین.زبدهالتصانیف</w:t>
      </w:r>
    </w:p>
    <w:p>
      <w:pPr>
        <w:pStyle w:val="BookText"/>
      </w:pPr>
      <w:r>
        <w:rPr>
          <w:rFonts w:ascii="IRNazanin" w:hAnsi="IRNazanin" w:eastAsia="IRNazanin" w:cs="IRNazanin"/>
          <w:lang w:bidi="fa-IR"/>
          <w:color w:val="111111"/>
          <w:sz w:val="28"/>
          <w:szCs w:val="28"/>
          <w:rtl/>
        </w:rPr>
        <w:t xml:space="preserve">نسخه های مکرر این کتاب : زبدهالتصانیف</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bookmarkStart w:id="1321" w:name="pg8350_57091"/>
    <w:bookmarkEnd w:id="1321"/>
    <w:p>
      <w:pPr>
        <w:pStyle w:val="Heading3"/>
      </w:pPr>
      <w:bookmarkStart w:id="3322" w:name="_Toc1324"/>
      <w:r>
        <w:t>1318- زبدهالتصانیف  1</w:t>
      </w:r>
      <w:bookmarkEnd w:id="3322"/>
    </w:p>
    <w:p>
      <w:pPr>
        <w:pStyle w:val="BookText"/>
      </w:pPr>
      <w:r>
        <w:rPr>
          <w:rFonts w:ascii="IRNazanin" w:hAnsi="IRNazanin" w:eastAsia="IRNazanin" w:cs="IRNazanin"/>
          <w:lang w:bidi="fa-IR"/>
          <w:color w:val="111111"/>
          <w:sz w:val="28"/>
          <w:szCs w:val="28"/>
          <w:rtl/>
        </w:rPr>
        <w:t xml:space="preserve">اطلاعات کتاب اصلی : زبدهالتصانیف  1</w:t>
      </w:r>
    </w:p>
    <w:p>
      <w:pPr>
        <w:pStyle w:val="BookText"/>
      </w:pPr>
      <w:r>
        <w:rPr>
          <w:rFonts w:ascii="IRNazanin" w:hAnsi="IRNazanin" w:eastAsia="IRNazanin" w:cs="IRNazanin"/>
          <w:lang w:bidi="fa-IR"/>
          <w:color w:val="111111"/>
          <w:sz w:val="28"/>
          <w:szCs w:val="28"/>
          <w:rtl/>
        </w:rPr>
        <w:t xml:space="preserve">در صفحات : 85تا85زبدهالتصانیف  1</w:t>
      </w:r>
    </w:p>
    <w:p>
      <w:pPr>
        <w:pStyle w:val="BookText"/>
      </w:pPr>
      <w:r>
        <w:rPr>
          <w:rFonts w:ascii="IRNazanin" w:hAnsi="IRNazanin" w:eastAsia="IRNazanin" w:cs="IRNazanin"/>
          <w:lang w:bidi="fa-IR"/>
          <w:color w:val="111111"/>
          <w:sz w:val="28"/>
          <w:szCs w:val="28"/>
          <w:rtl/>
        </w:rPr>
        <w:t xml:space="preserve">مولف : مولی حیدر بن محمد خوانساریزبدهالتصانیف  1</w:t>
      </w:r>
    </w:p>
    <w:p>
      <w:pPr>
        <w:pStyle w:val="BookText"/>
      </w:pPr>
      <w:r>
        <w:rPr>
          <w:rFonts w:ascii="IRNazanin" w:hAnsi="IRNazanin" w:eastAsia="IRNazanin" w:cs="IRNazanin"/>
          <w:lang w:bidi="fa-IR"/>
          <w:color w:val="111111"/>
          <w:sz w:val="28"/>
          <w:szCs w:val="28"/>
          <w:rtl/>
        </w:rPr>
        <w:t xml:space="preserve">تاریخ تالیف : م 1078زبدهالتصانیف  1</w:t>
      </w:r>
    </w:p>
    <w:p>
      <w:pPr>
        <w:pStyle w:val="BookText"/>
      </w:pPr>
      <w:r>
        <w:rPr>
          <w:rFonts w:ascii="IRNazanin" w:hAnsi="IRNazanin" w:eastAsia="IRNazanin" w:cs="IRNazanin"/>
          <w:lang w:bidi="fa-IR"/>
          <w:color w:val="111111"/>
          <w:sz w:val="28"/>
          <w:szCs w:val="28"/>
          <w:rtl/>
        </w:rPr>
        <w:t xml:space="preserve">توضیحات درباره مولف : استاد آقاحسین خوانساریزبدهالتصانیف  1</w:t>
      </w:r>
    </w:p>
    <w:p>
      <w:pPr>
        <w:pStyle w:val="BookText"/>
      </w:pPr>
      <w:r>
        <w:rPr>
          <w:rFonts w:ascii="IRNazanin" w:hAnsi="IRNazanin" w:eastAsia="IRNazanin" w:cs="IRNazanin"/>
          <w:lang w:bidi="fa-IR"/>
          <w:color w:val="111111"/>
          <w:sz w:val="28"/>
          <w:szCs w:val="28"/>
          <w:rtl/>
        </w:rPr>
        <w:t xml:space="preserve">مهدی الیه : بنام شاه عباس   دومزبدهالتصانیف  1</w:t>
      </w:r>
    </w:p>
    <w:p>
      <w:pPr>
        <w:pStyle w:val="BookText"/>
      </w:pPr>
      <w:r>
        <w:rPr>
          <w:rFonts w:ascii="IRNazanin" w:hAnsi="IRNazanin" w:eastAsia="IRNazanin" w:cs="IRNazanin"/>
          <w:lang w:bidi="fa-IR"/>
          <w:color w:val="111111"/>
          <w:sz w:val="28"/>
          <w:szCs w:val="28"/>
          <w:rtl/>
        </w:rPr>
        <w:t xml:space="preserve">منابع دیگر : ( فهرست دانشگاه 3 : 2267 - مشار 876 - ذریعه - 12 : 22 ) .زبدهالتصانیف  1</w:t>
      </w:r>
    </w:p>
    <w:p>
      <w:pPr>
        <w:pStyle w:val="BookText"/>
      </w:pPr>
      <w:r>
        <w:rPr>
          <w:rFonts w:ascii="IRNazanin" w:hAnsi="IRNazanin" w:eastAsia="IRNazanin" w:cs="IRNazanin"/>
          <w:lang w:bidi="fa-IR"/>
          <w:color w:val="111111"/>
          <w:sz w:val="28"/>
          <w:szCs w:val="28"/>
          <w:rtl/>
        </w:rPr>
        <w:t xml:space="preserve">همه اطلاعات : زبدهالتصانیف  :  مولی حیدر بن محمد خوانساری   استاد آقاحسین خوانساری  که  بنام شاه عباس - دوم  در  م 1078  نگاشته است  ( فهرست دانشگاه 3 : 2267 - مشار 876 - ذریعه - 12 : 22 ) .  - آغاز:  حمد بی حد و ثنای عدو ستایش بی عدد.  - انجام: -  صد شکر که بار دیگر از گفت و شنقت - از گلین طبعم گل امید شکفت - بر خواست بفکر عقلم از روی هوس - " احسنت احسنت " از پی تاریخش گفت - و الحمدلله رب العالمین.زبدهالتصانیف  1</w:t>
      </w:r>
    </w:p>
    <w:p>
      <w:pPr>
        <w:pStyle w:val="BookText"/>
      </w:pPr>
      <w:r>
        <w:rPr>
          <w:rFonts w:ascii="IRNazanin" w:hAnsi="IRNazanin" w:eastAsia="IRNazanin" w:cs="IRNazanin"/>
          <w:lang w:bidi="fa-IR"/>
          <w:color w:val="111111"/>
          <w:sz w:val="28"/>
          <w:szCs w:val="28"/>
          <w:rtl/>
        </w:rPr>
        <w:t xml:space="preserve">نسخه های مکرر این کتاب : زبدهالتصانیف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جلد5زبدهالتصانیف  1</w:t>
      </w:r>
    </w:p>
    <w:p>
      <w:pPr>
        <w:pStyle w:val="BookText"/>
      </w:pPr>
      <w:r>
        <w:rPr>
          <w:rFonts w:ascii="IRNazanin" w:hAnsi="IRNazanin" w:eastAsia="IRNazanin" w:cs="IRNazanin"/>
          <w:lang w:bidi="fa-IR"/>
          <w:color w:val="111111"/>
          <w:sz w:val="28"/>
          <w:szCs w:val="28"/>
          <w:rtl/>
        </w:rPr>
        <w:t xml:space="preserve">در صفحات : 85تا85زبدهالتصانیف  1</w:t>
      </w:r>
    </w:p>
    <w:p>
      <w:pPr>
        <w:pStyle w:val="BookText"/>
      </w:pPr>
      <w:r>
        <w:rPr>
          <w:rFonts w:ascii="IRNazanin" w:hAnsi="IRNazanin" w:eastAsia="IRNazanin" w:cs="IRNazanin"/>
          <w:lang w:bidi="fa-IR"/>
          <w:color w:val="111111"/>
          <w:sz w:val="28"/>
          <w:szCs w:val="28"/>
          <w:rtl/>
        </w:rPr>
        <w:t xml:space="preserve">ردیف کتاب   : 1زبدهالتصانیف  1</w:t>
      </w:r>
    </w:p>
    <w:p>
      <w:pPr>
        <w:pStyle w:val="BookText"/>
      </w:pPr>
      <w:r>
        <w:rPr>
          <w:rFonts w:ascii="IRNazanin" w:hAnsi="IRNazanin" w:eastAsia="IRNazanin" w:cs="IRNazanin"/>
          <w:lang w:bidi="fa-IR"/>
          <w:color w:val="111111"/>
          <w:sz w:val="28"/>
          <w:szCs w:val="28"/>
          <w:rtl/>
        </w:rPr>
        <w:t xml:space="preserve">کد دستیابی کتاب : 1812زبدهالتصانیف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مطهریزبدهالتصانیف  1</w:t>
      </w:r>
    </w:p>
    <w:p>
      <w:pPr>
        <w:pStyle w:val="BookText"/>
      </w:pPr>
      <w:r>
        <w:rPr>
          <w:rFonts w:ascii="IRNazanin" w:hAnsi="IRNazanin" w:eastAsia="IRNazanin" w:cs="IRNazanin"/>
          <w:lang w:bidi="fa-IR"/>
          <w:color w:val="111111"/>
          <w:sz w:val="28"/>
          <w:szCs w:val="28"/>
          <w:rtl/>
        </w:rPr>
        <w:t xml:space="preserve">شهر : تهرانزبدهالتصانیف  1</w:t>
      </w:r>
    </w:p>
    <w:p>
      <w:pPr>
        <w:pStyle w:val="BookText"/>
      </w:pPr>
      <w:r>
        <w:rPr>
          <w:rFonts w:ascii="IRNazanin" w:hAnsi="IRNazanin" w:eastAsia="IRNazanin" w:cs="IRNazanin"/>
          <w:lang w:bidi="fa-IR"/>
          <w:color w:val="111111"/>
          <w:sz w:val="28"/>
          <w:szCs w:val="28"/>
          <w:rtl/>
        </w:rPr>
        <w:t xml:space="preserve">تاریخ کتابت : پنجشنبه 12 ذی قعده 1200زبدهالتصانیف  1</w:t>
      </w:r>
    </w:p>
    <w:p>
      <w:pPr>
        <w:pStyle w:val="BookText"/>
      </w:pPr>
      <w:r>
        <w:rPr>
          <w:rFonts w:ascii="IRNazanin" w:hAnsi="IRNazanin" w:eastAsia="IRNazanin" w:cs="IRNazanin"/>
          <w:lang w:bidi="fa-IR"/>
          <w:color w:val="111111"/>
          <w:sz w:val="28"/>
          <w:szCs w:val="28"/>
          <w:rtl/>
        </w:rPr>
        <w:t xml:space="preserve">همه اطلاعات : 1812 :  نسخ   پنجشنبه 12 ذی قعده 1200   ،  عنوان و نشان شنگرف، عبارتهای عربی - معرب و زیر خط سرخ  ،  مالک اعتضاد السلطنه در 1284، وقف سپهسالار در 1297  . -  کاغذ فرنگی نخودی - جلد تیماج مشکی مقوایی سوخت با ترنج زرکوب، 422 گ - 18 </w:t>
      </w:r>
      <w:r>
        <w:rPr>
          <w:rFonts w:ascii="Times New Roman" w:hAnsi="Times New Roman" w:eastAsia="Times New Roman" w:cs="Times New Roman"/>
          <w:lang w:val="en-US" w:bidi="en-US"/>
          <w:color w:val="111111"/>
          <w:sz w:val="28"/>
          <w:szCs w:val="28"/>
          <w:rtl/>
        </w:rPr>
        <w:t xml:space="preserve">× 28 - 24 </w:t>
      </w:r>
      <w:r>
        <w:rPr>
          <w:rFonts w:ascii="IRNazanin" w:hAnsi="IRNazanin" w:eastAsia="IRNazanin" w:cs="IRNazanin"/>
          <w:lang w:bidi="fa-IR"/>
          <w:color w:val="111111"/>
          <w:sz w:val="28"/>
          <w:szCs w:val="28"/>
          <w:rtl/>
        </w:rPr>
        <w:t xml:space="preserve">س 12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زبدهالتصانیف  1</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1322" w:name="pg8350_57092"/>
    <w:bookmarkEnd w:id="1322"/>
    <w:p>
      <w:pPr>
        <w:pStyle w:val="Heading3"/>
      </w:pPr>
      <w:bookmarkStart w:id="3323" w:name="_Toc1325"/>
      <w:r>
        <w:t>1319- زبدهالتصانیف  2</w:t>
      </w:r>
      <w:bookmarkEnd w:id="3323"/>
    </w:p>
    <w:p>
      <w:pPr>
        <w:pStyle w:val="BookText"/>
      </w:pPr>
      <w:r>
        <w:rPr>
          <w:rFonts w:ascii="IRNazanin" w:hAnsi="IRNazanin" w:eastAsia="IRNazanin" w:cs="IRNazanin"/>
          <w:lang w:bidi="fa-IR"/>
          <w:color w:val="111111"/>
          <w:sz w:val="28"/>
          <w:szCs w:val="28"/>
          <w:rtl/>
        </w:rPr>
        <w:t xml:space="preserve">اطلاعات کتاب اصلی : زبدهالتصانیف  2</w:t>
      </w:r>
    </w:p>
    <w:p>
      <w:pPr>
        <w:pStyle w:val="BookText"/>
      </w:pPr>
      <w:r>
        <w:rPr>
          <w:rFonts w:ascii="IRNazanin" w:hAnsi="IRNazanin" w:eastAsia="IRNazanin" w:cs="IRNazanin"/>
          <w:lang w:bidi="fa-IR"/>
          <w:color w:val="111111"/>
          <w:sz w:val="28"/>
          <w:szCs w:val="28"/>
          <w:rtl/>
        </w:rPr>
        <w:t xml:space="preserve">در صفحات : 85تا85زبدهالتصانیف  2</w:t>
      </w:r>
    </w:p>
    <w:p>
      <w:pPr>
        <w:pStyle w:val="BookText"/>
      </w:pPr>
      <w:r>
        <w:rPr>
          <w:rFonts w:ascii="IRNazanin" w:hAnsi="IRNazanin" w:eastAsia="IRNazanin" w:cs="IRNazanin"/>
          <w:lang w:bidi="fa-IR"/>
          <w:color w:val="111111"/>
          <w:sz w:val="28"/>
          <w:szCs w:val="28"/>
          <w:rtl/>
        </w:rPr>
        <w:t xml:space="preserve">مولف : مولی حیدر بن محمد خوانساریزبدهالتصانیف  2</w:t>
      </w:r>
    </w:p>
    <w:p>
      <w:pPr>
        <w:pStyle w:val="BookText"/>
      </w:pPr>
      <w:r>
        <w:rPr>
          <w:rFonts w:ascii="IRNazanin" w:hAnsi="IRNazanin" w:eastAsia="IRNazanin" w:cs="IRNazanin"/>
          <w:lang w:bidi="fa-IR"/>
          <w:color w:val="111111"/>
          <w:sz w:val="28"/>
          <w:szCs w:val="28"/>
          <w:rtl/>
        </w:rPr>
        <w:t xml:space="preserve">تاریخ تالیف : م 1078زبدهالتصانیف  2</w:t>
      </w:r>
    </w:p>
    <w:p>
      <w:pPr>
        <w:pStyle w:val="BookText"/>
      </w:pPr>
      <w:r>
        <w:rPr>
          <w:rFonts w:ascii="IRNazanin" w:hAnsi="IRNazanin" w:eastAsia="IRNazanin" w:cs="IRNazanin"/>
          <w:lang w:bidi="fa-IR"/>
          <w:color w:val="111111"/>
          <w:sz w:val="28"/>
          <w:szCs w:val="28"/>
          <w:rtl/>
        </w:rPr>
        <w:t xml:space="preserve">توضیحات درباره مولف : استاد آقاحسین خوانساریزبدهالتصانیف  2</w:t>
      </w:r>
    </w:p>
    <w:p>
      <w:pPr>
        <w:pStyle w:val="BookText"/>
      </w:pPr>
      <w:r>
        <w:rPr>
          <w:rFonts w:ascii="IRNazanin" w:hAnsi="IRNazanin" w:eastAsia="IRNazanin" w:cs="IRNazanin"/>
          <w:lang w:bidi="fa-IR"/>
          <w:color w:val="111111"/>
          <w:sz w:val="28"/>
          <w:szCs w:val="28"/>
          <w:rtl/>
        </w:rPr>
        <w:t xml:space="preserve">مهدی الیه : بنام شاه عباس   دومزبدهالتصانیف  2</w:t>
      </w:r>
    </w:p>
    <w:p>
      <w:pPr>
        <w:pStyle w:val="BookText"/>
      </w:pPr>
      <w:r>
        <w:rPr>
          <w:rFonts w:ascii="IRNazanin" w:hAnsi="IRNazanin" w:eastAsia="IRNazanin" w:cs="IRNazanin"/>
          <w:lang w:bidi="fa-IR"/>
          <w:color w:val="111111"/>
          <w:sz w:val="28"/>
          <w:szCs w:val="28"/>
          <w:rtl/>
        </w:rPr>
        <w:t xml:space="preserve">منابع دیگر : ( فهرست دانشگاه 3 : 2267 - مشار 876 - ذریعه - 12 : 22 ) .زبدهالتصانیف  2</w:t>
      </w:r>
    </w:p>
    <w:p>
      <w:pPr>
        <w:pStyle w:val="BookText"/>
      </w:pPr>
      <w:r>
        <w:rPr>
          <w:rFonts w:ascii="IRNazanin" w:hAnsi="IRNazanin" w:eastAsia="IRNazanin" w:cs="IRNazanin"/>
          <w:lang w:bidi="fa-IR"/>
          <w:color w:val="111111"/>
          <w:sz w:val="28"/>
          <w:szCs w:val="28"/>
          <w:rtl/>
        </w:rPr>
        <w:t xml:space="preserve">همه اطلاعات : زبدهالتصانیف  :  مولی حیدر بن محمد خوانساری   استاد آقاحسین خوانساری  که  بنام شاه عباس - دوم  در  م 1078  نگاشته است  ( فهرست دانشگاه 3 : 2267 - مشار 876 - ذریعه - 12 : 22 ) .  - آغاز:  حمد بی حد و ثنای عدو ستایش بی عدد.  - انجام: -  صد شکر که بار دیگر از گفت و شنقت - از گلین طبعم گل امید شکفت - بر خواست بفکر عقلم از روی هوس - " احسنت احسنت " از پی تاریخش گفت - و الحمدلله رب العالمین.زبدهالتصانیف  2</w:t>
      </w:r>
    </w:p>
    <w:p>
      <w:pPr>
        <w:pStyle w:val="BookText"/>
      </w:pPr>
      <w:r>
        <w:rPr>
          <w:rFonts w:ascii="IRNazanin" w:hAnsi="IRNazanin" w:eastAsia="IRNazanin" w:cs="IRNazanin"/>
          <w:lang w:bidi="fa-IR"/>
          <w:color w:val="111111"/>
          <w:sz w:val="28"/>
          <w:szCs w:val="28"/>
          <w:rtl/>
        </w:rPr>
        <w:t xml:space="preserve">نسخه های مکرر این کتاب : زبدهالتصانیف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جلد5زبدهالتصانیف  2</w:t>
      </w:r>
    </w:p>
    <w:p>
      <w:pPr>
        <w:pStyle w:val="BookText"/>
      </w:pPr>
      <w:r>
        <w:rPr>
          <w:rFonts w:ascii="IRNazanin" w:hAnsi="IRNazanin" w:eastAsia="IRNazanin" w:cs="IRNazanin"/>
          <w:lang w:bidi="fa-IR"/>
          <w:color w:val="111111"/>
          <w:sz w:val="28"/>
          <w:szCs w:val="28"/>
          <w:rtl/>
        </w:rPr>
        <w:t xml:space="preserve">در صفحات : 85تا85زبدهالتصانیف  2</w:t>
      </w:r>
    </w:p>
    <w:p>
      <w:pPr>
        <w:pStyle w:val="BookText"/>
      </w:pPr>
      <w:r>
        <w:rPr>
          <w:rFonts w:ascii="IRNazanin" w:hAnsi="IRNazanin" w:eastAsia="IRNazanin" w:cs="IRNazanin"/>
          <w:lang w:bidi="fa-IR"/>
          <w:color w:val="111111"/>
          <w:sz w:val="28"/>
          <w:szCs w:val="28"/>
          <w:rtl/>
        </w:rPr>
        <w:t xml:space="preserve">ردیف کتاب   : 2زبدهالتصانیف  2</w:t>
      </w:r>
    </w:p>
    <w:p>
      <w:pPr>
        <w:pStyle w:val="BookText"/>
      </w:pPr>
      <w:r>
        <w:rPr>
          <w:rFonts w:ascii="IRNazanin" w:hAnsi="IRNazanin" w:eastAsia="IRNazanin" w:cs="IRNazanin"/>
          <w:lang w:bidi="fa-IR"/>
          <w:color w:val="111111"/>
          <w:sz w:val="28"/>
          <w:szCs w:val="28"/>
          <w:rtl/>
        </w:rPr>
        <w:t xml:space="preserve">کد دستیابی کتاب : 6461زبدهالتصانیف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مطهریزبدهالتصانیف  2</w:t>
      </w:r>
    </w:p>
    <w:p>
      <w:pPr>
        <w:pStyle w:val="BookText"/>
      </w:pPr>
      <w:r>
        <w:rPr>
          <w:rFonts w:ascii="IRNazanin" w:hAnsi="IRNazanin" w:eastAsia="IRNazanin" w:cs="IRNazanin"/>
          <w:lang w:bidi="fa-IR"/>
          <w:color w:val="111111"/>
          <w:sz w:val="28"/>
          <w:szCs w:val="28"/>
          <w:rtl/>
        </w:rPr>
        <w:t xml:space="preserve">شهر : تهرانزبدهالتصانیف  2</w:t>
      </w:r>
    </w:p>
    <w:p>
      <w:pPr>
        <w:pStyle w:val="BookText"/>
      </w:pPr>
      <w:r>
        <w:rPr>
          <w:rFonts w:ascii="IRNazanin" w:hAnsi="IRNazanin" w:eastAsia="IRNazanin" w:cs="IRNazanin"/>
          <w:lang w:bidi="fa-IR"/>
          <w:color w:val="111111"/>
          <w:sz w:val="28"/>
          <w:szCs w:val="28"/>
          <w:rtl/>
        </w:rPr>
        <w:t xml:space="preserve">تاریخ کتابت : سده دوازدهمزبدهالتصانیف  2</w:t>
      </w:r>
    </w:p>
    <w:p>
      <w:pPr>
        <w:pStyle w:val="BookText"/>
      </w:pPr>
      <w:r>
        <w:rPr>
          <w:rFonts w:ascii="IRNazanin" w:hAnsi="IRNazanin" w:eastAsia="IRNazanin" w:cs="IRNazanin"/>
          <w:lang w:bidi="fa-IR"/>
          <w:color w:val="111111"/>
          <w:sz w:val="28"/>
          <w:szCs w:val="28"/>
          <w:rtl/>
        </w:rPr>
        <w:t xml:space="preserve">آسیب دیدگی : آغاز و انجام افتاده.زبدهالتصانیف  2</w:t>
      </w:r>
    </w:p>
    <w:p>
      <w:pPr>
        <w:pStyle w:val="BookText"/>
      </w:pPr>
      <w:r>
        <w:rPr>
          <w:rFonts w:ascii="IRNazanin" w:hAnsi="IRNazanin" w:eastAsia="IRNazanin" w:cs="IRNazanin"/>
          <w:lang w:bidi="fa-IR"/>
          <w:color w:val="111111"/>
          <w:sz w:val="28"/>
          <w:szCs w:val="28"/>
          <w:rtl/>
        </w:rPr>
        <w:t xml:space="preserve">همه اطلاعات : 6461 :  نسخ   سده دوازدهم   .  عنوان و نشان شنگرف  ،  آغاز و انجام افتاده.  -  کاغذ سپاهانی - جلد تیماج حنابی مقوایی ضربی، 17 </w:t>
      </w:r>
      <w:r>
        <w:rPr>
          <w:rFonts w:ascii="Times New Roman" w:hAnsi="Times New Roman" w:eastAsia="Times New Roman" w:cs="Times New Roman"/>
          <w:lang w:val="en-US" w:bidi="en-US"/>
          <w:color w:val="111111"/>
          <w:sz w:val="28"/>
          <w:szCs w:val="28"/>
          <w:rtl/>
        </w:rPr>
        <w:t xml:space="preserve">× 24 - 24 </w:t>
      </w:r>
      <w:r>
        <w:rPr>
          <w:rFonts w:ascii="IRNazanin" w:hAnsi="IRNazanin" w:eastAsia="IRNazanin" w:cs="IRNazanin"/>
          <w:lang w:bidi="fa-IR"/>
          <w:color w:val="111111"/>
          <w:sz w:val="28"/>
          <w:szCs w:val="28"/>
          <w:rtl/>
        </w:rPr>
        <w:t xml:space="preserve">س 11 </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زبدهالتصانیف  2</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bookmarkStart w:id="1323" w:name="pg8350_57093"/>
    <w:bookmarkEnd w:id="1323"/>
    <w:p>
      <w:pPr>
        <w:pStyle w:val="Heading3"/>
      </w:pPr>
      <w:bookmarkStart w:id="3324" w:name="_Toc1326"/>
      <w:r>
        <w:t>1320- زبدهالتواریخ</w:t>
      </w:r>
      <w:bookmarkEnd w:id="3324"/>
    </w:p>
    <w:p>
      <w:pPr>
        <w:pStyle w:val="BookText"/>
      </w:pPr>
      <w:r>
        <w:rPr>
          <w:rFonts w:ascii="IRNazanin" w:hAnsi="IRNazanin" w:eastAsia="IRNazanin" w:cs="IRNazanin"/>
          <w:lang w:bidi="fa-IR"/>
          <w:color w:val="111111"/>
          <w:sz w:val="28"/>
          <w:szCs w:val="28"/>
          <w:rtl/>
        </w:rPr>
        <w:t xml:space="preserve">اطلاعات مجموعه : زبدهالتواریخ</w:t>
      </w:r>
    </w:p>
    <w:p>
      <w:pPr>
        <w:pStyle w:val="BookText"/>
      </w:pPr>
      <w:r>
        <w:rPr>
          <w:rFonts w:ascii="IRNazanin" w:hAnsi="IRNazanin" w:eastAsia="IRNazanin" w:cs="IRNazanin"/>
          <w:lang w:bidi="fa-IR"/>
          <w:color w:val="111111"/>
          <w:sz w:val="28"/>
          <w:szCs w:val="28"/>
          <w:rtl/>
        </w:rPr>
        <w:t xml:space="preserve">در صفحات : 221تا223زبدهالتواریخ</w:t>
      </w:r>
    </w:p>
    <w:p>
      <w:pPr>
        <w:pStyle w:val="BookText"/>
      </w:pPr>
      <w:r>
        <w:rPr>
          <w:rFonts w:ascii="IRNazanin" w:hAnsi="IRNazanin" w:eastAsia="IRNazanin" w:cs="IRNazanin"/>
          <w:lang w:bidi="fa-IR"/>
          <w:color w:val="111111"/>
          <w:sz w:val="28"/>
          <w:szCs w:val="28"/>
          <w:rtl/>
        </w:rPr>
        <w:t xml:space="preserve">کد دستیابی کتاب : 4165زبدهالتواریخ</w:t>
      </w:r>
    </w:p>
    <w:p>
      <w:pPr>
        <w:pStyle w:val="BookText"/>
      </w:pPr>
      <w:r>
        <w:rPr>
          <w:rFonts w:ascii="IRNazanin" w:hAnsi="IRNazanin" w:eastAsia="IRNazanin" w:cs="IRNazanin"/>
          <w:lang w:bidi="fa-IR"/>
          <w:color w:val="111111"/>
          <w:sz w:val="28"/>
          <w:szCs w:val="28"/>
          <w:rtl/>
        </w:rPr>
        <w:t xml:space="preserve">تاریخ کتابت : سده یازدهمزبدهالتواریخ</w:t>
      </w:r>
    </w:p>
    <w:p>
      <w:pPr>
        <w:pStyle w:val="BookText"/>
      </w:pPr>
      <w:r>
        <w:rPr>
          <w:rFonts w:ascii="IRNazanin" w:hAnsi="IRNazanin" w:eastAsia="IRNazanin" w:cs="IRNazanin"/>
          <w:lang w:bidi="fa-IR"/>
          <w:color w:val="111111"/>
          <w:sz w:val="28"/>
          <w:szCs w:val="28"/>
          <w:rtl/>
        </w:rPr>
        <w:t xml:space="preserve">همه اطلاعات : 1032-  4165 نسخ ونستعلیقسده یازدهم،مجدول،عنوان ونشان شنگرف،110گ- 17س،8/23</w:t>
      </w:r>
      <w:r>
        <w:rPr>
          <w:rFonts w:ascii="Times New Roman" w:hAnsi="Times New Roman" w:eastAsia="Times New Roman" w:cs="Times New Roman"/>
          <w:lang w:val="en-US" w:bidi="en-US"/>
          <w:color w:val="111111"/>
          <w:sz w:val="28"/>
          <w:szCs w:val="28"/>
          <w:rtl/>
        </w:rPr>
        <w:t xml:space="preserve">×9/35</w:t>
      </w:r>
      <w:r>
        <w:rPr>
          <w:rFonts w:ascii="IRNazanin" w:hAnsi="IRNazanin" w:eastAsia="IRNazanin" w:cs="IRNazanin"/>
          <w:lang w:bidi="fa-IR"/>
          <w:color w:val="111111"/>
          <w:sz w:val="28"/>
          <w:szCs w:val="28"/>
          <w:rtl/>
        </w:rPr>
        <w:t xml:space="preserve">،کاغذترمه ،جلدمیشن قرمزضربی.زبدهالتواریخ</w:t>
      </w:r>
    </w:p>
    <w:p>
      <w:pPr>
        <w:pStyle w:val="BookText"/>
      </w:pPr>
      <w:r>
        <w:rPr>
          <w:rFonts w:ascii="IRNazanin" w:hAnsi="IRNazanin" w:eastAsia="IRNazanin" w:cs="IRNazanin"/>
          <w:lang w:bidi="fa-IR"/>
          <w:color w:val="111111"/>
          <w:sz w:val="28"/>
          <w:szCs w:val="28"/>
          <w:rtl/>
        </w:rPr>
        <w:t xml:space="preserve">تمام مجلدات این مجموعه : زبدهالتواریخ</w:t>
      </w:r>
    </w:p>
    <w:p>
      <w:pPr>
        <w:pStyle w:val="BookText"/>
      </w:pPr>
      <w:r>
        <w:rPr>
          <w:rFonts w:ascii="IRNazanin" w:hAnsi="IRNazanin" w:eastAsia="IRNazanin" w:cs="IRNazanin"/>
          <w:lang w:bidi="fa-IR"/>
          <w:color w:val="111111"/>
          <w:sz w:val="28"/>
          <w:szCs w:val="28"/>
          <w:rtl/>
        </w:rPr>
        <w:t xml:space="preserve">ماخذ کتاب : کتابخانه ملی ملک - جلد7زبدهالتواریخ</w:t>
      </w:r>
    </w:p>
    <w:p>
      <w:pPr>
        <w:pStyle w:val="BookText"/>
      </w:pPr>
      <w:r>
        <w:rPr>
          <w:rFonts w:ascii="IRNazanin" w:hAnsi="IRNazanin" w:eastAsia="IRNazanin" w:cs="IRNazanin"/>
          <w:lang w:bidi="fa-IR"/>
          <w:color w:val="111111"/>
          <w:sz w:val="28"/>
          <w:szCs w:val="28"/>
          <w:rtl/>
        </w:rPr>
        <w:t xml:space="preserve">در صفحات : 221تا221زبدهالتواریخ</w:t>
      </w:r>
    </w:p>
    <w:p>
      <w:pPr>
        <w:pStyle w:val="BookText"/>
      </w:pPr>
      <w:r>
        <w:rPr>
          <w:rFonts w:ascii="IRNazanin" w:hAnsi="IRNazanin" w:eastAsia="IRNazanin" w:cs="IRNazanin"/>
          <w:lang w:bidi="fa-IR"/>
          <w:color w:val="111111"/>
          <w:sz w:val="28"/>
          <w:szCs w:val="28"/>
          <w:rtl/>
        </w:rPr>
        <w:t xml:space="preserve">ردیف کتاب   : 1زبدهالتواریخ</w:t>
      </w:r>
    </w:p>
    <w:p>
      <w:pPr>
        <w:pStyle w:val="BookText"/>
      </w:pPr>
      <w:r>
        <w:rPr>
          <w:rFonts w:ascii="IRNazanin" w:hAnsi="IRNazanin" w:eastAsia="IRNazanin" w:cs="IRNazanin"/>
          <w:lang w:bidi="fa-IR"/>
          <w:color w:val="111111"/>
          <w:sz w:val="28"/>
          <w:szCs w:val="28"/>
          <w:rtl/>
        </w:rPr>
        <w:t xml:space="preserve">زبان کتاب : ترکیزبدهالتواریخ</w:t>
      </w:r>
    </w:p>
    <w:p>
      <w:pPr>
        <w:pStyle w:val="BookText"/>
      </w:pPr>
      <w:r>
        <w:rPr>
          <w:rFonts w:ascii="IRNazanin" w:hAnsi="IRNazanin" w:eastAsia="IRNazanin" w:cs="IRNazanin"/>
          <w:lang w:bidi="fa-IR"/>
          <w:color w:val="111111"/>
          <w:sz w:val="28"/>
          <w:szCs w:val="28"/>
          <w:rtl/>
        </w:rPr>
        <w:t xml:space="preserve">نام کتابخانه : کتابخانه ملی ملکزبدهالتواریخ</w:t>
      </w:r>
    </w:p>
    <w:p>
      <w:pPr>
        <w:pStyle w:val="BookText"/>
      </w:pPr>
      <w:r>
        <w:rPr>
          <w:rFonts w:ascii="IRNazanin" w:hAnsi="IRNazanin" w:eastAsia="IRNazanin" w:cs="IRNazanin"/>
          <w:lang w:bidi="fa-IR"/>
          <w:color w:val="111111"/>
          <w:sz w:val="28"/>
          <w:szCs w:val="28"/>
          <w:rtl/>
        </w:rPr>
        <w:t xml:space="preserve">شهر : تهرانزبدهالتواریخ</w:t>
      </w:r>
    </w:p>
    <w:p>
      <w:pPr>
        <w:pStyle w:val="BookText"/>
      </w:pPr>
      <w:r>
        <w:rPr>
          <w:rFonts w:ascii="IRNazanin" w:hAnsi="IRNazanin" w:eastAsia="IRNazanin" w:cs="IRNazanin"/>
          <w:lang w:bidi="fa-IR"/>
          <w:color w:val="111111"/>
          <w:sz w:val="28"/>
          <w:szCs w:val="28"/>
          <w:rtl/>
        </w:rPr>
        <w:t xml:space="preserve">همه اطلاعات : 1- زبدهالتواریخ:( ترکی)بامقدمه کوتاه وبصورت دوایرمشجرجزآنچه که در فهرست- قرطای (1018)آمده است.- آغاز:سپاس علی الاطلاق وستایش بی استحقاق اولباری خلائق حکیم قدیم- حضرت نه...- انجام:...واولورملک جهان.زبدهالتواریخ</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1324" w:name="pg8350_57094"/>
    <w:bookmarkEnd w:id="1324"/>
    <w:p>
      <w:pPr>
        <w:pStyle w:val="Heading3"/>
      </w:pPr>
      <w:bookmarkStart w:id="3325" w:name="_Toc1327"/>
      <w:r>
        <w:t>1321- زبدهالتواریخ یامجمل التاریخ یالب التواریخ</w:t>
      </w:r>
      <w:bookmarkEnd w:id="3325"/>
    </w:p>
    <w:p>
      <w:pPr>
        <w:pStyle w:val="BookText"/>
      </w:pPr>
      <w:r>
        <w:rPr>
          <w:rFonts w:ascii="IRNazanin" w:hAnsi="IRNazanin" w:eastAsia="IRNazanin" w:cs="IRNazanin"/>
          <w:lang w:bidi="fa-IR"/>
          <w:color w:val="111111"/>
          <w:sz w:val="28"/>
          <w:szCs w:val="28"/>
          <w:rtl/>
        </w:rPr>
        <w:t xml:space="preserve">اطلاعات مجموعه : 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در صفحات : 109تا109زبدهالتواریخ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کد دستیابی کتاب : 3920زبدهالتواریخ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همه اطلاعات : 979-  3920 نستعلیق،26برگ پایان نونویس،141گ 29س،8/20</w:t>
      </w:r>
      <w:r>
        <w:rPr>
          <w:rFonts w:ascii="Times New Roman" w:hAnsi="Times New Roman" w:eastAsia="Times New Roman" w:cs="Times New Roman"/>
          <w:lang w:val="en-US" w:bidi="en-US"/>
          <w:color w:val="111111"/>
          <w:sz w:val="28"/>
          <w:szCs w:val="28"/>
          <w:rtl/>
        </w:rPr>
        <w:t xml:space="preserve">×4/30</w:t>
      </w:r>
      <w:r>
        <w:rPr>
          <w:rFonts w:ascii="IRNazanin" w:hAnsi="IRNazanin" w:eastAsia="IRNazanin" w:cs="IRNazanin"/>
          <w:lang w:bidi="fa-IR"/>
          <w:color w:val="111111"/>
          <w:sz w:val="28"/>
          <w:szCs w:val="28"/>
          <w:rtl/>
        </w:rPr>
        <w:t xml:space="preserve">،- پسته ای،جلدمیشن سیاه رویه روغنی.زبدهالتواریخ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تمام مجلدات این مجموعه : 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ماخذ کتاب : کتابخانه ملی ملک - جلد7زبدهالتواریخ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در صفحات : 109تا109زبدهالتواریخ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ردیف کتاب   : 1زبدهالتواریخ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زبان کتاب : فارسیزبدهالتواریخ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نام کتابخانه : کتابخانه ملی ملکزبدهالتواریخ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شهر : تهرانزبدهالتواریخ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مولف : کمال بن جلال منجم یزدیزبدهالتواریخ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تاریخ کتابت : سه شنبه سلخ ربیع الثانی 1088مساوی12  تیرماه جلالیزبدهالتواریخ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محل کتابت : اصفهان.زبدهالتواریخ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موضوعات : تاریخ انبیاوملوک اسلام وایرانزبدهالتواریخ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منابع دیگر : (ش2/4165)زبدهالتواریخ یامجمل التاریخ یالب التواریخ</w:t>
      </w:r>
    </w:p>
    <w:p>
      <w:pPr>
        <w:pStyle w:val="BookText"/>
      </w:pPr>
      <w:r>
        <w:rPr>
          <w:rFonts w:ascii="IRNazanin" w:hAnsi="IRNazanin" w:eastAsia="IRNazanin" w:cs="IRNazanin"/>
          <w:lang w:bidi="fa-IR"/>
          <w:color w:val="111111"/>
          <w:sz w:val="28"/>
          <w:szCs w:val="28"/>
          <w:rtl/>
        </w:rPr>
        <w:t xml:space="preserve">همه اطلاعات : 1- زبدهالتواریخ یامجمل التاریخ یالب التواریخ:ازکمال بن جلال منجم یزدی - (ش2/4165) (نستعلیق)،سه شنبه سلخ ربیع الثانی 1088مساوی12- تیرماه جلالیدراصفهان).درتاریخ انبیاوملوک اسلام وایرانبهفارسیکه- تاسال 1079به ترتیب سنوات می رسد.- آغاز:بسمله.بعدازحمدپروردگارودرودبراحمدمختاروحیدرکرار...- معروض می دارد(بنام شاه عباس دوم)که چون دربعضی اوقات برمجملی از- تواریخ احتیاج می شداین مختصرتالیف شدتادرهمه جاهمراه تواند- بود...- انجام:...علی زصبح ازل آصف سلیمان شد.زبدهالتواریخ یامجمل التاریخ یالب التواریخ</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bookmarkStart w:id="1325" w:name="pg8350_57095"/>
    <w:bookmarkEnd w:id="1325"/>
    <w:p>
      <w:pPr>
        <w:pStyle w:val="Heading3"/>
      </w:pPr>
      <w:bookmarkStart w:id="3326" w:name="_Toc1328"/>
      <w:r>
        <w:t>1322- زبدهالطب</w:t>
      </w:r>
      <w:bookmarkEnd w:id="3326"/>
    </w:p>
    <w:p>
      <w:pPr>
        <w:pStyle w:val="BookText"/>
      </w:pPr>
      <w:r>
        <w:rPr>
          <w:rFonts w:ascii="IRNazanin" w:hAnsi="IRNazanin" w:eastAsia="IRNazanin" w:cs="IRNazanin"/>
          <w:lang w:bidi="fa-IR"/>
          <w:color w:val="111111"/>
          <w:sz w:val="28"/>
          <w:szCs w:val="28"/>
          <w:rtl/>
        </w:rPr>
        <w:t xml:space="preserve">اطلاعات مجموعه : زبدهالطب</w:t>
      </w:r>
    </w:p>
    <w:p>
      <w:pPr>
        <w:pStyle w:val="BookText"/>
      </w:pPr>
      <w:r>
        <w:rPr>
          <w:rFonts w:ascii="IRNazanin" w:hAnsi="IRNazanin" w:eastAsia="IRNazanin" w:cs="IRNazanin"/>
          <w:lang w:bidi="fa-IR"/>
          <w:color w:val="111111"/>
          <w:sz w:val="28"/>
          <w:szCs w:val="28"/>
          <w:rtl/>
        </w:rPr>
        <w:t xml:space="preserve">در صفحات : 331تا333زبدهالطب</w:t>
      </w:r>
    </w:p>
    <w:p>
      <w:pPr>
        <w:pStyle w:val="BookText"/>
      </w:pPr>
      <w:r>
        <w:rPr>
          <w:rFonts w:ascii="IRNazanin" w:hAnsi="IRNazanin" w:eastAsia="IRNazanin" w:cs="IRNazanin"/>
          <w:lang w:bidi="fa-IR"/>
          <w:color w:val="111111"/>
          <w:sz w:val="28"/>
          <w:szCs w:val="28"/>
          <w:rtl/>
        </w:rPr>
        <w:t xml:space="preserve">کد دستیابی کتاب : 4289زبدهالطب</w:t>
      </w:r>
    </w:p>
    <w:p>
      <w:pPr>
        <w:pStyle w:val="BookText"/>
      </w:pPr>
      <w:r>
        <w:rPr>
          <w:rFonts w:ascii="IRNazanin" w:hAnsi="IRNazanin" w:eastAsia="IRNazanin" w:cs="IRNazanin"/>
          <w:lang w:bidi="fa-IR"/>
          <w:color w:val="111111"/>
          <w:sz w:val="28"/>
          <w:szCs w:val="28"/>
          <w:rtl/>
        </w:rPr>
        <w:t xml:space="preserve">تاریخ کتابت : سده یازدهم وسپس سده دوازدهمزبدهالطب</w:t>
      </w:r>
    </w:p>
    <w:p>
      <w:pPr>
        <w:pStyle w:val="BookText"/>
      </w:pPr>
      <w:r>
        <w:rPr>
          <w:rFonts w:ascii="IRNazanin" w:hAnsi="IRNazanin" w:eastAsia="IRNazanin" w:cs="IRNazanin"/>
          <w:lang w:bidi="fa-IR"/>
          <w:color w:val="111111"/>
          <w:sz w:val="28"/>
          <w:szCs w:val="28"/>
          <w:rtl/>
        </w:rPr>
        <w:t xml:space="preserve">همه اطلاعات : 1071-  4289 نستعلیقسده یازدهم وسپس سده دوازدهم .باتاریخهایی که درزیرهرشماره- یادشده است، عنوان ونشان شنگرف،240گ 23س،3ر16</w:t>
      </w:r>
      <w:r>
        <w:rPr>
          <w:rFonts w:ascii="Times New Roman" w:hAnsi="Times New Roman" w:eastAsia="Times New Roman" w:cs="Times New Roman"/>
          <w:lang w:val="en-US" w:bidi="en-US"/>
          <w:color w:val="111111"/>
          <w:sz w:val="28"/>
          <w:szCs w:val="28"/>
          <w:rtl/>
        </w:rPr>
        <w:t xml:space="preserve">×1/24</w:t>
      </w:r>
      <w:r>
        <w:rPr>
          <w:rFonts w:ascii="IRNazanin" w:hAnsi="IRNazanin" w:eastAsia="IRNazanin" w:cs="IRNazanin"/>
          <w:lang w:bidi="fa-IR"/>
          <w:color w:val="111111"/>
          <w:sz w:val="28"/>
          <w:szCs w:val="28"/>
          <w:rtl/>
        </w:rPr>
        <w:t xml:space="preserve">،- کاغذترمه ،جلدرویه میشن آلبالوئی ضربی.زبدهالطب</w:t>
      </w:r>
    </w:p>
    <w:p>
      <w:pPr>
        <w:pStyle w:val="BookText"/>
      </w:pPr>
      <w:r>
        <w:rPr>
          <w:rFonts w:ascii="IRNazanin" w:hAnsi="IRNazanin" w:eastAsia="IRNazanin" w:cs="IRNazanin"/>
          <w:lang w:bidi="fa-IR"/>
          <w:color w:val="111111"/>
          <w:sz w:val="28"/>
          <w:szCs w:val="28"/>
          <w:rtl/>
        </w:rPr>
        <w:t xml:space="preserve">تمام مجلدات این مجموعه : زبدهالطب</w:t>
      </w:r>
    </w:p>
    <w:p>
      <w:pPr>
        <w:pStyle w:val="BookText"/>
      </w:pPr>
      <w:r>
        <w:rPr>
          <w:rFonts w:ascii="IRNazanin" w:hAnsi="IRNazanin" w:eastAsia="IRNazanin" w:cs="IRNazanin"/>
          <w:lang w:bidi="fa-IR"/>
          <w:color w:val="111111"/>
          <w:sz w:val="28"/>
          <w:szCs w:val="28"/>
          <w:rtl/>
        </w:rPr>
        <w:t xml:space="preserve">ماخذ کتاب : کتابخانه ملی ملک - جلد7زبدهالطب</w:t>
      </w:r>
    </w:p>
    <w:p>
      <w:pPr>
        <w:pStyle w:val="BookText"/>
      </w:pPr>
      <w:r>
        <w:rPr>
          <w:rFonts w:ascii="IRNazanin" w:hAnsi="IRNazanin" w:eastAsia="IRNazanin" w:cs="IRNazanin"/>
          <w:lang w:bidi="fa-IR"/>
          <w:color w:val="111111"/>
          <w:sz w:val="28"/>
          <w:szCs w:val="28"/>
          <w:rtl/>
        </w:rPr>
        <w:t xml:space="preserve">در صفحات : 333تا333زبدهالطب</w:t>
      </w:r>
    </w:p>
    <w:p>
      <w:pPr>
        <w:pStyle w:val="BookText"/>
      </w:pPr>
      <w:r>
        <w:rPr>
          <w:rFonts w:ascii="IRNazanin" w:hAnsi="IRNazanin" w:eastAsia="IRNazanin" w:cs="IRNazanin"/>
          <w:lang w:bidi="fa-IR"/>
          <w:color w:val="111111"/>
          <w:sz w:val="28"/>
          <w:szCs w:val="28"/>
          <w:rtl/>
        </w:rPr>
        <w:t xml:space="preserve">ردیف کتاب   : 3زبدهالطب</w:t>
      </w:r>
    </w:p>
    <w:p>
      <w:pPr>
        <w:pStyle w:val="BookText"/>
      </w:pPr>
      <w:r>
        <w:rPr>
          <w:rFonts w:ascii="IRNazanin" w:hAnsi="IRNazanin" w:eastAsia="IRNazanin" w:cs="IRNazanin"/>
          <w:lang w:bidi="fa-IR"/>
          <w:color w:val="111111"/>
          <w:sz w:val="28"/>
          <w:szCs w:val="28"/>
          <w:rtl/>
        </w:rPr>
        <w:t xml:space="preserve">کد دستیابی کتاب : 77پ - 130رزبدهالطب</w:t>
      </w:r>
    </w:p>
    <w:p>
      <w:pPr>
        <w:pStyle w:val="BookText"/>
      </w:pPr>
      <w:r>
        <w:rPr>
          <w:rFonts w:ascii="IRNazanin" w:hAnsi="IRNazanin" w:eastAsia="IRNazanin" w:cs="IRNazanin"/>
          <w:lang w:bidi="fa-IR"/>
          <w:color w:val="111111"/>
          <w:sz w:val="28"/>
          <w:szCs w:val="28"/>
          <w:rtl/>
        </w:rPr>
        <w:t xml:space="preserve">زبان کتاب : عربیزبدهالطب</w:t>
      </w:r>
    </w:p>
    <w:p>
      <w:pPr>
        <w:pStyle w:val="BookText"/>
      </w:pPr>
      <w:r>
        <w:rPr>
          <w:rFonts w:ascii="IRNazanin" w:hAnsi="IRNazanin" w:eastAsia="IRNazanin" w:cs="IRNazanin"/>
          <w:lang w:bidi="fa-IR"/>
          <w:color w:val="111111"/>
          <w:sz w:val="28"/>
          <w:szCs w:val="28"/>
          <w:rtl/>
        </w:rPr>
        <w:t xml:space="preserve">نام کتابخانه : کتابخانه ملی ملکزبدهالطب</w:t>
      </w:r>
    </w:p>
    <w:p>
      <w:pPr>
        <w:pStyle w:val="BookText"/>
      </w:pPr>
      <w:r>
        <w:rPr>
          <w:rFonts w:ascii="IRNazanin" w:hAnsi="IRNazanin" w:eastAsia="IRNazanin" w:cs="IRNazanin"/>
          <w:lang w:bidi="fa-IR"/>
          <w:color w:val="111111"/>
          <w:sz w:val="28"/>
          <w:szCs w:val="28"/>
          <w:rtl/>
        </w:rPr>
        <w:t xml:space="preserve">شهر : تهرانزبدهالطب</w:t>
      </w:r>
    </w:p>
    <w:p>
      <w:pPr>
        <w:pStyle w:val="BookText"/>
      </w:pPr>
      <w:r>
        <w:rPr>
          <w:rFonts w:ascii="IRNazanin" w:hAnsi="IRNazanin" w:eastAsia="IRNazanin" w:cs="IRNazanin"/>
          <w:lang w:bidi="fa-IR"/>
          <w:color w:val="111111"/>
          <w:sz w:val="28"/>
          <w:szCs w:val="28"/>
          <w:rtl/>
        </w:rPr>
        <w:t xml:space="preserve">مولف : سیداسمعیل گرگانیزبدهالطب</w:t>
      </w:r>
    </w:p>
    <w:p>
      <w:pPr>
        <w:pStyle w:val="BookText"/>
      </w:pPr>
      <w:r>
        <w:rPr>
          <w:rFonts w:ascii="IRNazanin" w:hAnsi="IRNazanin" w:eastAsia="IRNazanin" w:cs="IRNazanin"/>
          <w:lang w:bidi="fa-IR"/>
          <w:color w:val="111111"/>
          <w:sz w:val="28"/>
          <w:szCs w:val="28"/>
          <w:rtl/>
        </w:rPr>
        <w:t xml:space="preserve">موضوعات : طبزبدهالطب</w:t>
      </w:r>
    </w:p>
    <w:p>
      <w:pPr>
        <w:pStyle w:val="BookText"/>
      </w:pPr>
      <w:r>
        <w:rPr>
          <w:rFonts w:ascii="IRNazanin" w:hAnsi="IRNazanin" w:eastAsia="IRNazanin" w:cs="IRNazanin"/>
          <w:lang w:bidi="fa-IR"/>
          <w:color w:val="111111"/>
          <w:sz w:val="28"/>
          <w:szCs w:val="28"/>
          <w:rtl/>
        </w:rPr>
        <w:t xml:space="preserve">منابع دیگر : (دانشگاه 7:2723- ملک 357)زبدهالطب</w:t>
      </w:r>
    </w:p>
    <w:p>
      <w:pPr>
        <w:pStyle w:val="BookText"/>
      </w:pPr>
      <w:r>
        <w:rPr>
          <w:rFonts w:ascii="IRNazanin" w:hAnsi="IRNazanin" w:eastAsia="IRNazanin" w:cs="IRNazanin"/>
          <w:lang w:bidi="fa-IR"/>
          <w:color w:val="111111"/>
          <w:sz w:val="28"/>
          <w:szCs w:val="28"/>
          <w:rtl/>
        </w:rPr>
        <w:t xml:space="preserve">آسیب دیدگی : انجام:(افتاده)زبدهالطب</w:t>
      </w:r>
    </w:p>
    <w:p>
      <w:pPr>
        <w:pStyle w:val="BookText"/>
      </w:pPr>
      <w:r>
        <w:rPr>
          <w:rFonts w:ascii="IRNazanin" w:hAnsi="IRNazanin" w:eastAsia="IRNazanin" w:cs="IRNazanin"/>
          <w:lang w:bidi="fa-IR"/>
          <w:color w:val="111111"/>
          <w:sz w:val="28"/>
          <w:szCs w:val="28"/>
          <w:rtl/>
        </w:rPr>
        <w:t xml:space="preserve">همه اطلاعات : 3- زبدهالطب: طب( عربی)ازسیداسمعیل گرگانی.مجدول است با دیباچه ای در- دوصفحه.نام کتاب وفهرست نه مقاله آن دردیباچه آمده است.درپایان بخشی- است بعنوان:کتاب الثانی من زبدهالطب فی التشریح که مجدول نیست ،ودر- دیباچه وفهرست ازآن یادنشده است(دانشگاه 7:2723- ملک 357)- آغاز:بسمله .امابعدحمداللّٰه سبحانه وتعالی والثنائعلیه والصلاهعلی رسوله- المصطفی ونبیه المجتبی محمدوآله .فاعلم ان مبنی علم الطب ومدارامره- عل معرفته حالتی بدن الانسان من الصحهوالمرض...- انجام:(افتاده)...لماعرقهابالحجاب لماعرقهامن منافع الغضروف.- بقیهتشریح الاضلاع .الباب السادس...( 77پ - 130ر)زبدهالطب</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bookmarkStart w:id="1326" w:name="pg8350_57096"/>
    <w:bookmarkEnd w:id="1326"/>
    <w:p>
      <w:pPr>
        <w:pStyle w:val="Heading3"/>
      </w:pPr>
      <w:bookmarkStart w:id="3327" w:name="_Toc1329"/>
      <w:r>
        <w:t>1323- زبدهالطب</w:t>
      </w:r>
      <w:bookmarkEnd w:id="3327"/>
    </w:p>
    <w:p>
      <w:pPr>
        <w:pStyle w:val="BookText"/>
      </w:pPr>
      <w:r>
        <w:rPr>
          <w:rFonts w:ascii="IRNazanin" w:hAnsi="IRNazanin" w:eastAsia="IRNazanin" w:cs="IRNazanin"/>
          <w:lang w:bidi="fa-IR"/>
          <w:color w:val="111111"/>
          <w:sz w:val="28"/>
          <w:szCs w:val="28"/>
          <w:rtl/>
        </w:rPr>
        <w:t xml:space="preserve">اطلاعات مجموعه : زبدهالطب</w:t>
      </w:r>
    </w:p>
    <w:p>
      <w:pPr>
        <w:pStyle w:val="BookText"/>
      </w:pPr>
      <w:r>
        <w:rPr>
          <w:rFonts w:ascii="IRNazanin" w:hAnsi="IRNazanin" w:eastAsia="IRNazanin" w:cs="IRNazanin"/>
          <w:lang w:bidi="fa-IR"/>
          <w:color w:val="111111"/>
          <w:sz w:val="28"/>
          <w:szCs w:val="28"/>
          <w:rtl/>
        </w:rPr>
        <w:t xml:space="preserve">در صفحات : 291تا291زبدهالطب</w:t>
      </w:r>
    </w:p>
    <w:p>
      <w:pPr>
        <w:pStyle w:val="BookText"/>
      </w:pPr>
      <w:r>
        <w:rPr>
          <w:rFonts w:ascii="IRNazanin" w:hAnsi="IRNazanin" w:eastAsia="IRNazanin" w:cs="IRNazanin"/>
          <w:lang w:bidi="fa-IR"/>
          <w:color w:val="111111"/>
          <w:sz w:val="28"/>
          <w:szCs w:val="28"/>
          <w:rtl/>
        </w:rPr>
        <w:t xml:space="preserve">کد دستیابی کتاب : 4244زبدهالطب</w:t>
      </w:r>
    </w:p>
    <w:p>
      <w:pPr>
        <w:pStyle w:val="BookText"/>
      </w:pPr>
      <w:r>
        <w:rPr>
          <w:rFonts w:ascii="IRNazanin" w:hAnsi="IRNazanin" w:eastAsia="IRNazanin" w:cs="IRNazanin"/>
          <w:lang w:bidi="fa-IR"/>
          <w:color w:val="111111"/>
          <w:sz w:val="28"/>
          <w:szCs w:val="28"/>
          <w:rtl/>
        </w:rPr>
        <w:t xml:space="preserve">همه اطلاعات : 1055-  4244  76گ 12س،نوعی ترمه ،1/12</w:t>
      </w:r>
      <w:r>
        <w:rPr>
          <w:rFonts w:ascii="Times New Roman" w:hAnsi="Times New Roman" w:eastAsia="Times New Roman" w:cs="Times New Roman"/>
          <w:lang w:val="en-US" w:bidi="en-US"/>
          <w:color w:val="111111"/>
          <w:sz w:val="28"/>
          <w:szCs w:val="28"/>
          <w:rtl/>
        </w:rPr>
        <w:t xml:space="preserve">×3/17</w:t>
      </w:r>
      <w:r>
        <w:rPr>
          <w:rFonts w:ascii="IRNazanin" w:hAnsi="IRNazanin" w:eastAsia="IRNazanin" w:cs="IRNazanin"/>
          <w:lang w:bidi="fa-IR"/>
          <w:color w:val="111111"/>
          <w:sz w:val="28"/>
          <w:szCs w:val="28"/>
          <w:rtl/>
        </w:rPr>
        <w:t xml:space="preserve">،میشن آلبالوئی،جلدمغزی ولبه دارزبدهالطب</w:t>
      </w:r>
    </w:p>
    <w:p>
      <w:pPr>
        <w:pStyle w:val="BookText"/>
      </w:pPr>
      <w:r>
        <w:rPr>
          <w:rFonts w:ascii="IRNazanin" w:hAnsi="IRNazanin" w:eastAsia="IRNazanin" w:cs="IRNazanin"/>
          <w:lang w:bidi="fa-IR"/>
          <w:color w:val="111111"/>
          <w:sz w:val="28"/>
          <w:szCs w:val="28"/>
          <w:rtl/>
        </w:rPr>
        <w:t xml:space="preserve">تمام مجلدات این مجموعه : زبدهالطب</w:t>
      </w:r>
    </w:p>
    <w:p>
      <w:pPr>
        <w:pStyle w:val="BookText"/>
      </w:pPr>
      <w:r>
        <w:rPr>
          <w:rFonts w:ascii="IRNazanin" w:hAnsi="IRNazanin" w:eastAsia="IRNazanin" w:cs="IRNazanin"/>
          <w:lang w:bidi="fa-IR"/>
          <w:color w:val="111111"/>
          <w:sz w:val="28"/>
          <w:szCs w:val="28"/>
          <w:rtl/>
        </w:rPr>
        <w:t xml:space="preserve">ماخذ کتاب : کتابخانه ملی ملک - جلد7زبدهالطب</w:t>
      </w:r>
    </w:p>
    <w:p>
      <w:pPr>
        <w:pStyle w:val="BookText"/>
      </w:pPr>
      <w:r>
        <w:rPr>
          <w:rFonts w:ascii="IRNazanin" w:hAnsi="IRNazanin" w:eastAsia="IRNazanin" w:cs="IRNazanin"/>
          <w:lang w:bidi="fa-IR"/>
          <w:color w:val="111111"/>
          <w:sz w:val="28"/>
          <w:szCs w:val="28"/>
          <w:rtl/>
        </w:rPr>
        <w:t xml:space="preserve">در صفحات : 291تا291زبدهالطب</w:t>
      </w:r>
    </w:p>
    <w:p>
      <w:pPr>
        <w:pStyle w:val="BookText"/>
      </w:pPr>
      <w:r>
        <w:rPr>
          <w:rFonts w:ascii="IRNazanin" w:hAnsi="IRNazanin" w:eastAsia="IRNazanin" w:cs="IRNazanin"/>
          <w:lang w:bidi="fa-IR"/>
          <w:color w:val="111111"/>
          <w:sz w:val="28"/>
          <w:szCs w:val="28"/>
          <w:rtl/>
        </w:rPr>
        <w:t xml:space="preserve">ردیف کتاب   : 2زبدهالطب</w:t>
      </w:r>
    </w:p>
    <w:p>
      <w:pPr>
        <w:pStyle w:val="BookText"/>
      </w:pPr>
      <w:r>
        <w:rPr>
          <w:rFonts w:ascii="IRNazanin" w:hAnsi="IRNazanin" w:eastAsia="IRNazanin" w:cs="IRNazanin"/>
          <w:lang w:bidi="fa-IR"/>
          <w:color w:val="111111"/>
          <w:sz w:val="28"/>
          <w:szCs w:val="28"/>
          <w:rtl/>
        </w:rPr>
        <w:t xml:space="preserve">زبان کتاب : عزبدهالطب</w:t>
      </w:r>
    </w:p>
    <w:p>
      <w:pPr>
        <w:pStyle w:val="BookText"/>
      </w:pPr>
      <w:r>
        <w:rPr>
          <w:rFonts w:ascii="IRNazanin" w:hAnsi="IRNazanin" w:eastAsia="IRNazanin" w:cs="IRNazanin"/>
          <w:lang w:bidi="fa-IR"/>
          <w:color w:val="111111"/>
          <w:sz w:val="28"/>
          <w:szCs w:val="28"/>
          <w:rtl/>
        </w:rPr>
        <w:t xml:space="preserve">نام کتابخانه : کتابخانه ملی ملکزبدهالطب</w:t>
      </w:r>
    </w:p>
    <w:p>
      <w:pPr>
        <w:pStyle w:val="BookText"/>
      </w:pPr>
      <w:r>
        <w:rPr>
          <w:rFonts w:ascii="IRNazanin" w:hAnsi="IRNazanin" w:eastAsia="IRNazanin" w:cs="IRNazanin"/>
          <w:lang w:bidi="fa-IR"/>
          <w:color w:val="111111"/>
          <w:sz w:val="28"/>
          <w:szCs w:val="28"/>
          <w:rtl/>
        </w:rPr>
        <w:t xml:space="preserve">شهر : تهرانزبدهالطب</w:t>
      </w:r>
    </w:p>
    <w:p>
      <w:pPr>
        <w:pStyle w:val="BookText"/>
      </w:pPr>
      <w:r>
        <w:rPr>
          <w:rFonts w:ascii="IRNazanin" w:hAnsi="IRNazanin" w:eastAsia="IRNazanin" w:cs="IRNazanin"/>
          <w:lang w:bidi="fa-IR"/>
          <w:color w:val="111111"/>
          <w:sz w:val="28"/>
          <w:szCs w:val="28"/>
          <w:rtl/>
        </w:rPr>
        <w:t xml:space="preserve">مولف : سیداسماعیل گرگانیزبدهالطب</w:t>
      </w:r>
    </w:p>
    <w:p>
      <w:pPr>
        <w:pStyle w:val="BookText"/>
      </w:pPr>
      <w:r>
        <w:rPr>
          <w:rFonts w:ascii="IRNazanin" w:hAnsi="IRNazanin" w:eastAsia="IRNazanin" w:cs="IRNazanin"/>
          <w:lang w:bidi="fa-IR"/>
          <w:color w:val="111111"/>
          <w:sz w:val="28"/>
          <w:szCs w:val="28"/>
          <w:rtl/>
        </w:rPr>
        <w:t xml:space="preserve">کاتب : رکن الدین مسعودبن الحسینزبدهالطب</w:t>
      </w:r>
    </w:p>
    <w:p>
      <w:pPr>
        <w:pStyle w:val="BookText"/>
      </w:pPr>
      <w:r>
        <w:rPr>
          <w:rFonts w:ascii="IRNazanin" w:hAnsi="IRNazanin" w:eastAsia="IRNazanin" w:cs="IRNazanin"/>
          <w:lang w:bidi="fa-IR"/>
          <w:color w:val="111111"/>
          <w:sz w:val="28"/>
          <w:szCs w:val="28"/>
          <w:rtl/>
        </w:rPr>
        <w:t xml:space="preserve">تاریخ کتابت : شوال 904زبدهالطب</w:t>
      </w:r>
    </w:p>
    <w:p>
      <w:pPr>
        <w:pStyle w:val="BookText"/>
      </w:pPr>
      <w:r>
        <w:rPr>
          <w:rFonts w:ascii="IRNazanin" w:hAnsi="IRNazanin" w:eastAsia="IRNazanin" w:cs="IRNazanin"/>
          <w:lang w:bidi="fa-IR"/>
          <w:color w:val="111111"/>
          <w:sz w:val="28"/>
          <w:szCs w:val="28"/>
          <w:rtl/>
        </w:rPr>
        <w:t xml:space="preserve">محل کتابت : یزدزبدهالطب</w:t>
      </w:r>
    </w:p>
    <w:p>
      <w:pPr>
        <w:pStyle w:val="BookText"/>
      </w:pPr>
      <w:r>
        <w:rPr>
          <w:rFonts w:ascii="IRNazanin" w:hAnsi="IRNazanin" w:eastAsia="IRNazanin" w:cs="IRNazanin"/>
          <w:lang w:bidi="fa-IR"/>
          <w:color w:val="111111"/>
          <w:sz w:val="28"/>
          <w:szCs w:val="28"/>
          <w:rtl/>
        </w:rPr>
        <w:t xml:space="preserve">موضوعات : طبزبدهالطب</w:t>
      </w:r>
    </w:p>
    <w:p>
      <w:pPr>
        <w:pStyle w:val="BookText"/>
      </w:pPr>
      <w:r>
        <w:rPr>
          <w:rFonts w:ascii="IRNazanin" w:hAnsi="IRNazanin" w:eastAsia="IRNazanin" w:cs="IRNazanin"/>
          <w:lang w:bidi="fa-IR"/>
          <w:color w:val="111111"/>
          <w:sz w:val="28"/>
          <w:szCs w:val="28"/>
          <w:rtl/>
        </w:rPr>
        <w:t xml:space="preserve">بخش بندی : نه مقاله:نبض ،تنفس،تفسره، براز،عرق،- نفث،الاسباب والاعراض التی تحدث فی الابدان ویکون اسبابالحدوث احوال- طبیعهوغیرطبیعه،بحران ،تقدمهالمعرفهزبدهالطب</w:t>
      </w:r>
    </w:p>
    <w:p>
      <w:pPr>
        <w:pStyle w:val="BookText"/>
      </w:pPr>
      <w:r>
        <w:rPr>
          <w:rFonts w:ascii="IRNazanin" w:hAnsi="IRNazanin" w:eastAsia="IRNazanin" w:cs="IRNazanin"/>
          <w:lang w:bidi="fa-IR"/>
          <w:color w:val="111111"/>
          <w:sz w:val="28"/>
          <w:szCs w:val="28"/>
          <w:rtl/>
        </w:rPr>
        <w:t xml:space="preserve">منابع دیگر : (دانشگاه 7:30/2723-- ملک عربی357)زبدهالطب</w:t>
      </w:r>
    </w:p>
    <w:p>
      <w:pPr>
        <w:pStyle w:val="BookText"/>
      </w:pPr>
      <w:r>
        <w:rPr>
          <w:rFonts w:ascii="IRNazanin" w:hAnsi="IRNazanin" w:eastAsia="IRNazanin" w:cs="IRNazanin"/>
          <w:lang w:bidi="fa-IR"/>
          <w:color w:val="111111"/>
          <w:sz w:val="28"/>
          <w:szCs w:val="28"/>
          <w:rtl/>
        </w:rPr>
        <w:t xml:space="preserve">همه اطلاعات : 2- زبدهالطب: طب( ع)ازسیداسماعیل گرگانیدرنه مقاله:نبض ،تنفس،تفسره، براز،عرق،- نفث،الاسباب والاعراض التی تحدث فی الابدان ویکون اسبابالحدوث احوال- طبیعهوغیرطبیعه،بحران ،تقدمهالمعرفه(دانشگاه 7:30/2723-- ملک عربی357)- آغاز:بسمله امابعدحمداللّٰه سبحانه...فاعلم ان مبناعلم الطب ومدار- امره علی معرفهحالتی بدن الانسان فی الصحه والمرض...- انجام:...فاورث الرعشهوالاختلاط، هذاآخرمقالات التسع من کتاب زبده- الطب.تم الکلام فی تقدمهالمعرفهوتم بتمامه ذکرالاصول المضمونهالموعود- بهافی اول الکتاب...وحسن توفیقه(نستعلیقرکن الدین مسعودبن الحسین- دریزددرشوال 904)زبدهالطب</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bookmarkStart w:id="1327" w:name="pg8350_57097"/>
    <w:bookmarkEnd w:id="1327"/>
    <w:p>
      <w:pPr>
        <w:pStyle w:val="Heading3"/>
      </w:pPr>
      <w:bookmarkStart w:id="3328" w:name="_Toc1330"/>
      <w:r>
        <w:t>1324- زبر و بنیات نامهای پیامبران و امامان</w:t>
      </w:r>
      <w:bookmarkEnd w:id="3328"/>
    </w:p>
    <w:p>
      <w:pPr>
        <w:pStyle w:val="BookText"/>
      </w:pPr>
      <w:r>
        <w:rPr>
          <w:rFonts w:ascii="IRNazanin" w:hAnsi="IRNazanin" w:eastAsia="IRNazanin" w:cs="IRNazanin"/>
          <w:lang w:bidi="fa-IR"/>
          <w:color w:val="111111"/>
          <w:sz w:val="28"/>
          <w:szCs w:val="28"/>
          <w:rtl/>
        </w:rPr>
        <w:t xml:space="preserve">اطلاعات مجموعه : زبر و بنیات نامهای پیامبران و امامان</w:t>
      </w:r>
    </w:p>
    <w:p>
      <w:pPr>
        <w:pStyle w:val="BookText"/>
      </w:pPr>
      <w:r>
        <w:rPr>
          <w:rFonts w:ascii="IRNazanin" w:hAnsi="IRNazanin" w:eastAsia="IRNazanin" w:cs="IRNazanin"/>
          <w:lang w:bidi="fa-IR"/>
          <w:color w:val="111111"/>
          <w:sz w:val="28"/>
          <w:szCs w:val="28"/>
          <w:rtl/>
        </w:rPr>
        <w:t xml:space="preserve">در صفحات : 233تا239زبر و بنیات نامهای پیامبران و امامان</w:t>
      </w:r>
    </w:p>
    <w:p>
      <w:pPr>
        <w:pStyle w:val="BookText"/>
      </w:pPr>
      <w:r>
        <w:rPr>
          <w:rFonts w:ascii="IRNazanin" w:hAnsi="IRNazanin" w:eastAsia="IRNazanin" w:cs="IRNazanin"/>
          <w:lang w:bidi="fa-IR"/>
          <w:color w:val="111111"/>
          <w:sz w:val="28"/>
          <w:szCs w:val="28"/>
          <w:rtl/>
        </w:rPr>
        <w:t xml:space="preserve">کد دستیابی کتاب : 12349زبر و بنیات نامهای پیامبران و امامان</w:t>
      </w:r>
    </w:p>
    <w:p>
      <w:pPr>
        <w:pStyle w:val="BookText"/>
      </w:pPr>
      <w:r>
        <w:rPr>
          <w:rFonts w:ascii="IRNazanin" w:hAnsi="IRNazanin" w:eastAsia="IRNazanin" w:cs="IRNazanin"/>
          <w:lang w:bidi="fa-IR"/>
          <w:color w:val="111111"/>
          <w:sz w:val="28"/>
          <w:szCs w:val="28"/>
          <w:rtl/>
        </w:rPr>
        <w:t xml:space="preserve">زبان کتاب : فارسی و عربیزبر و بنیات نامهای پیامبران و امامان</w:t>
      </w:r>
    </w:p>
    <w:p>
      <w:pPr>
        <w:pStyle w:val="BookText"/>
      </w:pPr>
      <w:r>
        <w:rPr>
          <w:rFonts w:ascii="IRNazanin" w:hAnsi="IRNazanin" w:eastAsia="IRNazanin" w:cs="IRNazanin"/>
          <w:lang w:bidi="fa-IR"/>
          <w:color w:val="111111"/>
          <w:sz w:val="28"/>
          <w:szCs w:val="28"/>
          <w:rtl/>
        </w:rPr>
        <w:t xml:space="preserve">تاریخ کتابت : سده 11زبر و بنیات نامهای پیامبران و امامان</w:t>
      </w:r>
    </w:p>
    <w:p>
      <w:pPr>
        <w:pStyle w:val="BookText"/>
      </w:pPr>
      <w:r>
        <w:rPr>
          <w:rFonts w:ascii="IRNazanin" w:hAnsi="IRNazanin" w:eastAsia="IRNazanin" w:cs="IRNazanin"/>
          <w:lang w:bidi="fa-IR"/>
          <w:color w:val="111111"/>
          <w:sz w:val="28"/>
          <w:szCs w:val="28"/>
          <w:rtl/>
        </w:rPr>
        <w:t xml:space="preserve">موضوعات : حروف - علوم   غریبه انشاء - ادب - تجوید - تاریخ - اخلاق - عرفانزبر و بنیات نامهای پیامبران و امامان</w:t>
      </w:r>
    </w:p>
    <w:p>
      <w:pPr>
        <w:pStyle w:val="BookText"/>
      </w:pPr>
      <w:r>
        <w:rPr>
          <w:rFonts w:ascii="IRNazanin" w:hAnsi="IRNazanin" w:eastAsia="IRNazanin" w:cs="IRNazanin"/>
          <w:lang w:bidi="fa-IR"/>
          <w:color w:val="111111"/>
          <w:sz w:val="28"/>
          <w:szCs w:val="28"/>
          <w:rtl/>
        </w:rPr>
        <w:t xml:space="preserve">آسیب دیدگی : با افتادگیزبر و بنیات نامهای پیامبران و امامان</w:t>
      </w:r>
    </w:p>
    <w:p>
      <w:pPr>
        <w:pStyle w:val="BookText"/>
      </w:pPr>
      <w:r>
        <w:rPr>
          <w:rFonts w:ascii="IRNazanin" w:hAnsi="IRNazanin" w:eastAsia="IRNazanin" w:cs="IRNazanin"/>
          <w:lang w:bidi="fa-IR"/>
          <w:color w:val="111111"/>
          <w:sz w:val="28"/>
          <w:szCs w:val="28"/>
          <w:rtl/>
        </w:rPr>
        <w:t xml:space="preserve">همه اطلاعات : 391 -  نسخ و نستعلیق   سده 11   در متن و هامش ، راسته و چلیپا ، با برگ شماری کهن   با افتادگی  - و  از نو برگ شماری شده است ، عنوان شنگرف ، جدول زر و لاجورد ، برخی از صفحات زرپاشی - شده  بامهرمحمدعلی ومحب شاه دین حاجی محمد،در274 گ 15-22 س ،اندازه 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،16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کاغذ سفید ، جلد تیماج حنایی ضربی مقوایی  (  12349  ) . -  مجموعه ، دارای سی و هفت رساله  (  فارسی و عربی  -  حروف - علوم - غریبه انشاء - ادب - تجوید - تاریخ - اخلاق - عرفان  ) -  .--  . -  . -    . ---  . -  . -  . -  . -  . -    . -  . -  . --  . -  . --    . -    . -    . -  . -  . -  . -  .زبر و بنیات نامهای پیامبران و امامان</w:t>
      </w:r>
    </w:p>
    <w:p>
      <w:pPr>
        <w:pStyle w:val="BookText"/>
      </w:pPr>
      <w:r>
        <w:rPr>
          <w:rFonts w:ascii="IRNazanin" w:hAnsi="IRNazanin" w:eastAsia="IRNazanin" w:cs="IRNazanin"/>
          <w:lang w:bidi="fa-IR"/>
          <w:color w:val="111111"/>
          <w:sz w:val="28"/>
          <w:szCs w:val="28"/>
          <w:rtl/>
        </w:rPr>
        <w:t xml:space="preserve">تمام مجلدات این مجموعه : زبر و بنیات نامهای پیامبران و امامان</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1زبر و بنیات نامهای پیامبران و امامان</w:t>
      </w:r>
    </w:p>
    <w:p>
      <w:pPr>
        <w:pStyle w:val="BookText"/>
      </w:pPr>
      <w:r>
        <w:rPr>
          <w:rFonts w:ascii="IRNazanin" w:hAnsi="IRNazanin" w:eastAsia="IRNazanin" w:cs="IRNazanin"/>
          <w:lang w:bidi="fa-IR"/>
          <w:color w:val="111111"/>
          <w:sz w:val="28"/>
          <w:szCs w:val="28"/>
          <w:rtl/>
        </w:rPr>
        <w:t xml:space="preserve">در صفحات : 237تا237زبر و بنیات نامهای پیامبران و امامان</w:t>
      </w:r>
    </w:p>
    <w:p>
      <w:pPr>
        <w:pStyle w:val="BookText"/>
      </w:pPr>
      <w:r>
        <w:rPr>
          <w:rFonts w:ascii="IRNazanin" w:hAnsi="IRNazanin" w:eastAsia="IRNazanin" w:cs="IRNazanin"/>
          <w:lang w:bidi="fa-IR"/>
          <w:color w:val="111111"/>
          <w:sz w:val="28"/>
          <w:szCs w:val="28"/>
          <w:rtl/>
        </w:rPr>
        <w:t xml:space="preserve">ردیف کتاب   : 32زبر و بنیات نامهای پیامبران و امامان</w:t>
      </w:r>
    </w:p>
    <w:p>
      <w:pPr>
        <w:pStyle w:val="BookText"/>
      </w:pPr>
      <w:r>
        <w:rPr>
          <w:rFonts w:ascii="IRNazanin" w:hAnsi="IRNazanin" w:eastAsia="IRNazanin" w:cs="IRNazanin"/>
          <w:lang w:bidi="fa-IR"/>
          <w:color w:val="111111"/>
          <w:sz w:val="28"/>
          <w:szCs w:val="28"/>
          <w:rtl/>
        </w:rPr>
        <w:t xml:space="preserve">کد دستیابی کتاب : 212 پ - 213/زبر و بنیات نامهای پیامبران و امامان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دو)زبر و بنیات نامهای پیامبران و امامان</w:t>
      </w:r>
    </w:p>
    <w:p>
      <w:pPr>
        <w:pStyle w:val="BookText"/>
      </w:pPr>
      <w:r>
        <w:rPr>
          <w:rFonts w:ascii="IRNazanin" w:hAnsi="IRNazanin" w:eastAsia="IRNazanin" w:cs="IRNazanin"/>
          <w:lang w:bidi="fa-IR"/>
          <w:color w:val="111111"/>
          <w:sz w:val="28"/>
          <w:szCs w:val="28"/>
          <w:rtl/>
        </w:rPr>
        <w:t xml:space="preserve">شهر : تهرانزبر و بنیات نامهای پیامبران و امامان</w:t>
      </w:r>
    </w:p>
    <w:p>
      <w:pPr>
        <w:pStyle w:val="BookText"/>
      </w:pPr>
      <w:r>
        <w:rPr>
          <w:rFonts w:ascii="IRNazanin" w:hAnsi="IRNazanin" w:eastAsia="IRNazanin" w:cs="IRNazanin"/>
          <w:lang w:bidi="fa-IR"/>
          <w:color w:val="111111"/>
          <w:sz w:val="28"/>
          <w:szCs w:val="28"/>
          <w:rtl/>
        </w:rPr>
        <w:t xml:space="preserve">مولف : استخراج میر تقی انجودزبر و بنیات نامهای پیامبران و امامان</w:t>
      </w:r>
    </w:p>
    <w:p>
      <w:pPr>
        <w:pStyle w:val="BookText"/>
      </w:pPr>
      <w:r>
        <w:rPr>
          <w:rFonts w:ascii="IRNazanin" w:hAnsi="IRNazanin" w:eastAsia="IRNazanin" w:cs="IRNazanin"/>
          <w:lang w:bidi="fa-IR"/>
          <w:color w:val="111111"/>
          <w:sz w:val="28"/>
          <w:szCs w:val="28"/>
          <w:rtl/>
        </w:rPr>
        <w:t xml:space="preserve">همه اطلاعات : 32 -  زبر و بنیات نامهای پیامبران و امامان  :  استخراج میر تقی انجود  -  نستعلیق ،  212 پ - 213/  )زبر و بنیات نامهای پیامبران و امامان</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bookmarkStart w:id="1328" w:name="pg8350_57098"/>
    <w:bookmarkEnd w:id="1328"/>
    <w:p>
      <w:pPr>
        <w:pStyle w:val="Heading3"/>
      </w:pPr>
      <w:bookmarkStart w:id="3329" w:name="_Toc1331"/>
      <w:r>
        <w:t>1325- زبر و بینات</w:t>
      </w:r>
      <w:bookmarkEnd w:id="3329"/>
    </w:p>
    <w:p>
      <w:pPr>
        <w:pStyle w:val="BookText"/>
      </w:pPr>
      <w:r>
        <w:rPr>
          <w:rFonts w:ascii="IRNazanin" w:hAnsi="IRNazanin" w:eastAsia="IRNazanin" w:cs="IRNazanin"/>
          <w:lang w:bidi="fa-IR"/>
          <w:color w:val="111111"/>
          <w:sz w:val="28"/>
          <w:szCs w:val="28"/>
          <w:rtl/>
        </w:rPr>
        <w:t xml:space="preserve">اطلاعات مجموعه : زبر و بینات</w:t>
      </w:r>
    </w:p>
    <w:p>
      <w:pPr>
        <w:pStyle w:val="BookText"/>
      </w:pPr>
      <w:r>
        <w:rPr>
          <w:rFonts w:ascii="IRNazanin" w:hAnsi="IRNazanin" w:eastAsia="IRNazanin" w:cs="IRNazanin"/>
          <w:lang w:bidi="fa-IR"/>
          <w:color w:val="111111"/>
          <w:sz w:val="28"/>
          <w:szCs w:val="28"/>
          <w:rtl/>
        </w:rPr>
        <w:t xml:space="preserve">در صفحات : 206تا210زبر و بینات</w:t>
      </w:r>
    </w:p>
    <w:p>
      <w:pPr>
        <w:pStyle w:val="BookText"/>
      </w:pPr>
      <w:r>
        <w:rPr>
          <w:rFonts w:ascii="IRNazanin" w:hAnsi="IRNazanin" w:eastAsia="IRNazanin" w:cs="IRNazanin"/>
          <w:lang w:bidi="fa-IR"/>
          <w:color w:val="111111"/>
          <w:sz w:val="28"/>
          <w:szCs w:val="28"/>
          <w:rtl/>
        </w:rPr>
        <w:t xml:space="preserve">کد دستیابی کتاب : 243زبر و بینات</w:t>
      </w:r>
    </w:p>
    <w:p>
      <w:pPr>
        <w:pStyle w:val="BookText"/>
      </w:pPr>
      <w:r>
        <w:rPr>
          <w:rFonts w:ascii="IRNazanin" w:hAnsi="IRNazanin" w:eastAsia="IRNazanin" w:cs="IRNazanin"/>
          <w:lang w:bidi="fa-IR"/>
          <w:color w:val="111111"/>
          <w:sz w:val="28"/>
          <w:szCs w:val="28"/>
          <w:rtl/>
        </w:rPr>
        <w:t xml:space="preserve">تاریخ کتابت : 22 رجب 1303 ( پایان رساله پنجم )زبر و بینات</w:t>
      </w:r>
    </w:p>
    <w:p>
      <w:pPr>
        <w:pStyle w:val="BookText"/>
      </w:pPr>
      <w:r>
        <w:rPr>
          <w:rFonts w:ascii="IRNazanin" w:hAnsi="IRNazanin" w:eastAsia="IRNazanin" w:cs="IRNazanin"/>
          <w:lang w:bidi="fa-IR"/>
          <w:color w:val="111111"/>
          <w:sz w:val="28"/>
          <w:szCs w:val="28"/>
          <w:rtl/>
        </w:rPr>
        <w:t xml:space="preserve">همه اطلاعات : (  243  ) -  مجموعه  : ------   نستعلیق  ،  22 رجب 1303 ( پایان رساله پنجم )   عناوین نوشته - نیست ، برگهای 239 تا پایان مجموعه دارای فوائد متفرقه پزشکی - و تاریخی است  ،  جلد تیماج قرمز بدون مقوا . - 326 گ ، 31 س ، 17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326زبر و بینات</w:t>
      </w:r>
    </w:p>
    <w:p>
      <w:pPr>
        <w:pStyle w:val="BookText"/>
      </w:pPr>
      <w:r>
        <w:rPr>
          <w:rFonts w:ascii="IRNazanin" w:hAnsi="IRNazanin" w:eastAsia="IRNazanin" w:cs="IRNazanin"/>
          <w:lang w:bidi="fa-IR"/>
          <w:color w:val="111111"/>
          <w:sz w:val="28"/>
          <w:szCs w:val="28"/>
          <w:rtl/>
        </w:rPr>
        <w:t xml:space="preserve">تمام مجلدات این مجموعه : زبر و بینات</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 جلد1زبر و بینات</w:t>
      </w:r>
    </w:p>
    <w:p>
      <w:pPr>
        <w:pStyle w:val="BookText"/>
      </w:pPr>
      <w:r>
        <w:rPr>
          <w:rFonts w:ascii="IRNazanin" w:hAnsi="IRNazanin" w:eastAsia="IRNazanin" w:cs="IRNazanin"/>
          <w:lang w:bidi="fa-IR"/>
          <w:color w:val="111111"/>
          <w:sz w:val="28"/>
          <w:szCs w:val="28"/>
          <w:rtl/>
        </w:rPr>
        <w:t xml:space="preserve">در صفحات : 208تا208زبر و بینات</w:t>
      </w:r>
    </w:p>
    <w:p>
      <w:pPr>
        <w:pStyle w:val="BookText"/>
      </w:pPr>
      <w:r>
        <w:rPr>
          <w:rFonts w:ascii="IRNazanin" w:hAnsi="IRNazanin" w:eastAsia="IRNazanin" w:cs="IRNazanin"/>
          <w:lang w:bidi="fa-IR"/>
          <w:color w:val="111111"/>
          <w:sz w:val="28"/>
          <w:szCs w:val="28"/>
          <w:rtl/>
        </w:rPr>
        <w:t xml:space="preserve">ردیف کتاب   : 7زبر و بینات</w:t>
      </w:r>
    </w:p>
    <w:p>
      <w:pPr>
        <w:pStyle w:val="BookText"/>
      </w:pPr>
      <w:r>
        <w:rPr>
          <w:rFonts w:ascii="IRNazanin" w:hAnsi="IRNazanin" w:eastAsia="IRNazanin" w:cs="IRNazanin"/>
          <w:lang w:bidi="fa-IR"/>
          <w:color w:val="111111"/>
          <w:sz w:val="28"/>
          <w:szCs w:val="28"/>
          <w:rtl/>
        </w:rPr>
        <w:t xml:space="preserve">کد دستیابی کتاب : 181 ر - 183 پ - 243زبر و بینات</w:t>
      </w:r>
    </w:p>
    <w:p>
      <w:pPr>
        <w:pStyle w:val="BookText"/>
      </w:pPr>
      <w:r>
        <w:rPr>
          <w:rFonts w:ascii="IRNazanin" w:hAnsi="IRNazanin" w:eastAsia="IRNazanin" w:cs="IRNazanin"/>
          <w:lang w:bidi="fa-IR"/>
          <w:color w:val="111111"/>
          <w:sz w:val="28"/>
          <w:szCs w:val="28"/>
          <w:rtl/>
        </w:rPr>
        <w:t xml:space="preserve">زبان کتاب : فارسیزبر و بینات</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اللّٰه)زبر و بینات</w:t>
      </w:r>
    </w:p>
    <w:p>
      <w:pPr>
        <w:pStyle w:val="BookText"/>
      </w:pPr>
      <w:r>
        <w:rPr>
          <w:rFonts w:ascii="IRNazanin" w:hAnsi="IRNazanin" w:eastAsia="IRNazanin" w:cs="IRNazanin"/>
          <w:lang w:bidi="fa-IR"/>
          <w:color w:val="111111"/>
          <w:sz w:val="28"/>
          <w:szCs w:val="28"/>
          <w:rtl/>
        </w:rPr>
        <w:t xml:space="preserve">شهر : قمزبر و بینات</w:t>
      </w:r>
    </w:p>
    <w:p>
      <w:pPr>
        <w:pStyle w:val="BookText"/>
      </w:pPr>
      <w:r>
        <w:rPr>
          <w:rFonts w:ascii="IRNazanin" w:hAnsi="IRNazanin" w:eastAsia="IRNazanin" w:cs="IRNazanin"/>
          <w:lang w:bidi="fa-IR"/>
          <w:color w:val="111111"/>
          <w:sz w:val="28"/>
          <w:szCs w:val="28"/>
          <w:rtl/>
        </w:rPr>
        <w:t xml:space="preserve">موضوعات : حسابزبر و بینات</w:t>
      </w:r>
    </w:p>
    <w:p>
      <w:pPr>
        <w:pStyle w:val="BookText"/>
      </w:pPr>
      <w:r>
        <w:rPr>
          <w:rFonts w:ascii="IRNazanin" w:hAnsi="IRNazanin" w:eastAsia="IRNazanin" w:cs="IRNazanin"/>
          <w:lang w:bidi="fa-IR"/>
          <w:color w:val="111111"/>
          <w:sz w:val="28"/>
          <w:szCs w:val="28"/>
          <w:rtl/>
        </w:rPr>
        <w:t xml:space="preserve">همه اطلاعات : 7-  زبر و بینات  "  181 ر - 183 پ  "  243  (  حساب  -  فارسی  ) - از : ؟  " 181 ر - 183 ر "  -  در کیفیت استخراج شماره های زبر و بینات و تطبیق قواعد آن با نام مبارک - پیغمبر اکرم ( محمد ) صلی اللّٰه علیه و آله و سلم "  . - آغاز :  " در این باب استادان سخن بسیار گفته اند اما طریق بیان عمل آنکه - از حرف آنچه مکتوب میگردد "  . - انجام :  -       حرف را کو نکته دانی صادقی       نکته را گر حرف دانی عارفیزبر و بینات</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bookmarkStart w:id="1329" w:name="pg8350_57099"/>
    <w:bookmarkEnd w:id="1329"/>
    <w:p>
      <w:pPr>
        <w:pStyle w:val="Heading3"/>
      </w:pPr>
      <w:bookmarkStart w:id="3330" w:name="_Toc1332"/>
      <w:r>
        <w:t>1326- زبر و بینات</w:t>
      </w:r>
      <w:bookmarkEnd w:id="333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جلد17زبر و بینات</w:t>
      </w:r>
    </w:p>
    <w:p>
      <w:pPr>
        <w:pStyle w:val="BookText"/>
      </w:pPr>
      <w:r>
        <w:rPr>
          <w:rFonts w:ascii="IRNazanin" w:hAnsi="IRNazanin" w:eastAsia="IRNazanin" w:cs="IRNazanin"/>
          <w:lang w:bidi="fa-IR"/>
          <w:color w:val="111111"/>
          <w:sz w:val="28"/>
          <w:szCs w:val="28"/>
          <w:rtl/>
        </w:rPr>
        <w:t xml:space="preserve">در صفحات : 114تا114زبر و بینات</w:t>
      </w:r>
    </w:p>
    <w:p>
      <w:pPr>
        <w:pStyle w:val="BookText"/>
      </w:pPr>
      <w:r>
        <w:rPr>
          <w:rFonts w:ascii="IRNazanin" w:hAnsi="IRNazanin" w:eastAsia="IRNazanin" w:cs="IRNazanin"/>
          <w:lang w:bidi="fa-IR"/>
          <w:color w:val="111111"/>
          <w:sz w:val="28"/>
          <w:szCs w:val="28"/>
          <w:rtl/>
        </w:rPr>
        <w:t xml:space="preserve">کد دستیابی کتاب : 6529زبر و بینات</w:t>
      </w:r>
    </w:p>
    <w:p>
      <w:pPr>
        <w:pStyle w:val="BookText"/>
      </w:pPr>
      <w:r>
        <w:rPr>
          <w:rFonts w:ascii="IRNazanin" w:hAnsi="IRNazanin" w:eastAsia="IRNazanin" w:cs="IRNazanin"/>
          <w:lang w:bidi="fa-IR"/>
          <w:color w:val="111111"/>
          <w:sz w:val="28"/>
          <w:szCs w:val="28"/>
          <w:rtl/>
        </w:rPr>
        <w:t xml:space="preserve">زبان کتاب : فارسیزبر و بینات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اللّٰه)زبر و بینات</w:t>
      </w:r>
    </w:p>
    <w:p>
      <w:pPr>
        <w:pStyle w:val="BookText"/>
      </w:pPr>
      <w:r>
        <w:rPr>
          <w:rFonts w:ascii="IRNazanin" w:hAnsi="IRNazanin" w:eastAsia="IRNazanin" w:cs="IRNazanin"/>
          <w:lang w:bidi="fa-IR"/>
          <w:color w:val="111111"/>
          <w:sz w:val="28"/>
          <w:szCs w:val="28"/>
          <w:rtl/>
        </w:rPr>
        <w:t xml:space="preserve">شهر : قمزبر و بینات</w:t>
      </w:r>
    </w:p>
    <w:p>
      <w:pPr>
        <w:pStyle w:val="BookText"/>
      </w:pPr>
      <w:r>
        <w:rPr>
          <w:rFonts w:ascii="IRNazanin" w:hAnsi="IRNazanin" w:eastAsia="IRNazanin" w:cs="IRNazanin"/>
          <w:lang w:bidi="fa-IR"/>
          <w:color w:val="111111"/>
          <w:sz w:val="28"/>
          <w:szCs w:val="28"/>
          <w:rtl/>
        </w:rPr>
        <w:t xml:space="preserve">موضوعات : ریاضیزبر و بینات</w:t>
      </w:r>
    </w:p>
    <w:p>
      <w:pPr>
        <w:pStyle w:val="BookText"/>
      </w:pPr>
      <w:r>
        <w:rPr>
          <w:rFonts w:ascii="IRNazanin" w:hAnsi="IRNazanin" w:eastAsia="IRNazanin" w:cs="IRNazanin"/>
          <w:lang w:bidi="fa-IR"/>
          <w:color w:val="111111"/>
          <w:sz w:val="28"/>
          <w:szCs w:val="28"/>
          <w:rtl/>
        </w:rPr>
        <w:t xml:space="preserve">بخش بندی : چگونگی و قواعد استخراج شماره های زبر و بینات و مثالهای تطبیقی آنها را - در یک فاتحه و پنج فصل و یک خاتمه بیان کرده است بدین تفصیل : - فاتحه : در قواعد استخراج زبر و بینات و مطابق آن . - فصل اول : در کیفیت مداخل و مراکز حروف و موازین آن . - فصل دوم : در عملی از اعمال مداخل که متعلق بخافیه شمسی است . - فصل سوم : در بعضی از قواعد اعمال جفریه . - فصل چهارم : در خاصیت بعضی الواح عددی و تکسیری . - فصل پنجم : در طریق نوشتن بعضی از صفحات جفر جامع . - خاتمه : در فوائد متفرقه .زبر و بینات</w:t>
      </w:r>
    </w:p>
    <w:p>
      <w:pPr>
        <w:pStyle w:val="BookText"/>
      </w:pPr>
      <w:r>
        <w:rPr>
          <w:rFonts w:ascii="IRNazanin" w:hAnsi="IRNazanin" w:eastAsia="IRNazanin" w:cs="IRNazanin"/>
          <w:lang w:bidi="fa-IR"/>
          <w:color w:val="111111"/>
          <w:sz w:val="28"/>
          <w:szCs w:val="28"/>
          <w:rtl/>
        </w:rPr>
        <w:t xml:space="preserve">همه اطلاعات : (  6529  ) -  زبر و بینات  (  ریاضی  -  فارسی  ) - از : ؟ -  چگونگی و قواعد استخراج شماره های زبر و بینات و مثالهای تطبیقی آنها را - در یک فاتحه و پنج فصل و یک خاتمه بیان کرده است بدین تفصیل : - فاتحه : در قواعد استخراج زبر و بینات و مطابق آن . - فصل اول : در کیفیت مداخل و مراکز حروف و موازین آن . - فصل دوم : در عملی از اعمال مداخل که متعلق بخافیه شمسی است . - فصل سوم : در بعضی از قواعد اعمال جفریه . - فصل چهارم : در خاصیت بعضی الواح عددی و تکسیری . - فصل پنجم : در طریق نوشتن بعضی از صفحات جفر جامع . - خاتمه : در فوائد متفرقه .  - آغاز :  " الحمدلله رب العالمین ... اما بعد این رساله مشتمل است بر فاتحه - و پنج فصل و خاتمه " .  - انجام :  " از جاده حق و انصاف قدم بیرون ننهند تا بفایده صوری و معنوی برسند " .  -  نسخ ، عناوین و حروف و اعداد شنگرف  ،  پیش از کتاب برگی است - دارای وقفنامه کتاب بتاریخ سوم جمادی الثانی 1237  ،  جلد تیماج - مشکی بدون مقوا .  -  67 گ ، 15 س ، 24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سمزبر و بینات</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bookmarkStart w:id="1330" w:name="pg8350_57100"/>
    <w:bookmarkEnd w:id="1330"/>
    <w:p>
      <w:pPr>
        <w:pStyle w:val="Heading3"/>
      </w:pPr>
      <w:bookmarkStart w:id="3331" w:name="_Toc1333"/>
      <w:r>
        <w:t>1327- زبر و بینات نامهای معصومان</w:t>
      </w:r>
      <w:bookmarkEnd w:id="3331"/>
    </w:p>
    <w:p>
      <w:pPr>
        <w:pStyle w:val="BookText"/>
      </w:pPr>
      <w:r>
        <w:rPr>
          <w:rFonts w:ascii="IRNazanin" w:hAnsi="IRNazanin" w:eastAsia="IRNazanin" w:cs="IRNazanin"/>
          <w:lang w:bidi="fa-IR"/>
          <w:color w:val="111111"/>
          <w:sz w:val="28"/>
          <w:szCs w:val="28"/>
          <w:rtl/>
        </w:rPr>
        <w:t xml:space="preserve">اطلاعات مجموعه : زبر و بینات نامهای معصومان</w:t>
      </w:r>
    </w:p>
    <w:p>
      <w:pPr>
        <w:pStyle w:val="BookText"/>
      </w:pPr>
      <w:r>
        <w:rPr>
          <w:rFonts w:ascii="IRNazanin" w:hAnsi="IRNazanin" w:eastAsia="IRNazanin" w:cs="IRNazanin"/>
          <w:lang w:bidi="fa-IR"/>
          <w:color w:val="111111"/>
          <w:sz w:val="28"/>
          <w:szCs w:val="28"/>
          <w:rtl/>
        </w:rPr>
        <w:t xml:space="preserve">در صفحات : 729تا729زبر و بینات نامهای معصومان</w:t>
      </w:r>
    </w:p>
    <w:p>
      <w:pPr>
        <w:pStyle w:val="BookText"/>
      </w:pPr>
      <w:r>
        <w:rPr>
          <w:rFonts w:ascii="IRNazanin" w:hAnsi="IRNazanin" w:eastAsia="IRNazanin" w:cs="IRNazanin"/>
          <w:lang w:bidi="fa-IR"/>
          <w:color w:val="111111"/>
          <w:sz w:val="28"/>
          <w:szCs w:val="28"/>
          <w:rtl/>
        </w:rPr>
        <w:t xml:space="preserve">کد دستیابی کتاب : 1403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زبر و بینات نامهای معصومان</w:t>
      </w:r>
    </w:p>
    <w:p>
      <w:pPr>
        <w:pStyle w:val="BookText"/>
      </w:pPr>
      <w:r>
        <w:rPr>
          <w:rFonts w:ascii="IRNazanin" w:hAnsi="IRNazanin" w:eastAsia="IRNazanin" w:cs="IRNazanin"/>
          <w:lang w:bidi="fa-IR"/>
          <w:color w:val="111111"/>
          <w:sz w:val="28"/>
          <w:szCs w:val="28"/>
          <w:rtl/>
        </w:rPr>
        <w:t xml:space="preserve">همه اطلاعات : مجموعه  ،  1403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زبر و بینات نامهای معصومان</w:t>
      </w:r>
    </w:p>
    <w:p>
      <w:pPr>
        <w:pStyle w:val="BookText"/>
      </w:pPr>
      <w:r>
        <w:rPr>
          <w:rFonts w:ascii="IRNazanin" w:hAnsi="IRNazanin" w:eastAsia="IRNazanin" w:cs="IRNazanin"/>
          <w:lang w:bidi="fa-IR"/>
          <w:color w:val="111111"/>
          <w:sz w:val="28"/>
          <w:szCs w:val="28"/>
          <w:rtl/>
        </w:rPr>
        <w:t xml:space="preserve">تمام مجلدات این مجموعه : زبر و بینات نامهای معصومان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دفتر11و12زبر و بینات نامهای معصومان</w:t>
      </w:r>
    </w:p>
    <w:p>
      <w:pPr>
        <w:pStyle w:val="BookText"/>
      </w:pPr>
      <w:r>
        <w:rPr>
          <w:rFonts w:ascii="IRNazanin" w:hAnsi="IRNazanin" w:eastAsia="IRNazanin" w:cs="IRNazanin"/>
          <w:lang w:bidi="fa-IR"/>
          <w:color w:val="111111"/>
          <w:sz w:val="28"/>
          <w:szCs w:val="28"/>
          <w:rtl/>
        </w:rPr>
        <w:t xml:space="preserve">در صفحات : 729تا729زبر و بینات نامهای معصومان</w:t>
      </w:r>
    </w:p>
    <w:p>
      <w:pPr>
        <w:pStyle w:val="BookText"/>
      </w:pPr>
      <w:r>
        <w:rPr>
          <w:rFonts w:ascii="IRNazanin" w:hAnsi="IRNazanin" w:eastAsia="IRNazanin" w:cs="IRNazanin"/>
          <w:lang w:bidi="fa-IR"/>
          <w:color w:val="111111"/>
          <w:sz w:val="28"/>
          <w:szCs w:val="28"/>
          <w:rtl/>
        </w:rPr>
        <w:t xml:space="preserve">ردیف کتاب   : 2زبر و بینات نامهای معصومان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لسآنجلسزبر و بینات نامهای معصومان</w:t>
      </w:r>
    </w:p>
    <w:p>
      <w:pPr>
        <w:pStyle w:val="BookText"/>
      </w:pPr>
      <w:r>
        <w:rPr>
          <w:rFonts w:ascii="IRNazanin" w:hAnsi="IRNazanin" w:eastAsia="IRNazanin" w:cs="IRNazanin"/>
          <w:lang w:bidi="fa-IR"/>
          <w:color w:val="111111"/>
          <w:sz w:val="28"/>
          <w:szCs w:val="28"/>
          <w:rtl/>
        </w:rPr>
        <w:t xml:space="preserve">شهر : لس آنجلسزبر و بینات نامهای معصومان</w:t>
      </w:r>
    </w:p>
    <w:p>
      <w:pPr>
        <w:pStyle w:val="BookText"/>
      </w:pPr>
      <w:r>
        <w:rPr>
          <w:rFonts w:ascii="IRNazanin" w:hAnsi="IRNazanin" w:eastAsia="IRNazanin" w:cs="IRNazanin"/>
          <w:lang w:bidi="fa-IR"/>
          <w:color w:val="111111"/>
          <w:sz w:val="28"/>
          <w:szCs w:val="28"/>
          <w:rtl/>
        </w:rPr>
        <w:t xml:space="preserve">مولف : خواجه طوسیزبر و بینات نامهای معصومان</w:t>
      </w:r>
    </w:p>
    <w:p>
      <w:pPr>
        <w:pStyle w:val="BookText"/>
      </w:pPr>
      <w:r>
        <w:rPr>
          <w:rFonts w:ascii="IRNazanin" w:hAnsi="IRNazanin" w:eastAsia="IRNazanin" w:cs="IRNazanin"/>
          <w:lang w:bidi="fa-IR"/>
          <w:color w:val="111111"/>
          <w:sz w:val="28"/>
          <w:szCs w:val="28"/>
          <w:rtl/>
        </w:rPr>
        <w:t xml:space="preserve">تاریخ کتابت : 15 شوال 1308زبر و بینات نامهای معصومان</w:t>
      </w:r>
    </w:p>
    <w:p>
      <w:pPr>
        <w:pStyle w:val="BookText"/>
      </w:pPr>
      <w:r>
        <w:rPr>
          <w:rFonts w:ascii="IRNazanin" w:hAnsi="IRNazanin" w:eastAsia="IRNazanin" w:cs="IRNazanin"/>
          <w:lang w:bidi="fa-IR"/>
          <w:color w:val="111111"/>
          <w:sz w:val="28"/>
          <w:szCs w:val="28"/>
          <w:rtl/>
        </w:rPr>
        <w:t xml:space="preserve">بخش بندی : با نسخه یادگار ملاعزیز صافی و - پراکنده های دیگرزبر و بینات نامهای معصومان</w:t>
      </w:r>
    </w:p>
    <w:p>
      <w:pPr>
        <w:pStyle w:val="BookText"/>
      </w:pPr>
      <w:r>
        <w:rPr>
          <w:rFonts w:ascii="IRNazanin" w:hAnsi="IRNazanin" w:eastAsia="IRNazanin" w:cs="IRNazanin"/>
          <w:lang w:bidi="fa-IR"/>
          <w:color w:val="111111"/>
          <w:sz w:val="28"/>
          <w:szCs w:val="28"/>
          <w:rtl/>
        </w:rPr>
        <w:t xml:space="preserve">همه اطلاعات : 2 -   زبر و بینات نامهای معصومان  از   خواجه طوسی   با نسخه یادگار ملاعزیز صافی و - پراکنده های دیگر  (  نسخ    15 شوال 1308  ) .زبر و بینات نامهای معصومان</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bookmarkStart w:id="1331" w:name="pg8350_57101"/>
    <w:bookmarkEnd w:id="1331"/>
    <w:p>
      <w:pPr>
        <w:pStyle w:val="Heading3"/>
      </w:pPr>
      <w:bookmarkStart w:id="3332" w:name="_Toc1334"/>
      <w:r>
        <w:t>1328- زبر وبینات  اسرار حروف</w:t>
      </w:r>
      <w:bookmarkEnd w:id="3332"/>
    </w:p>
    <w:p>
      <w:pPr>
        <w:pStyle w:val="BookText"/>
      </w:pPr>
      <w:r>
        <w:rPr>
          <w:rFonts w:ascii="IRNazanin" w:hAnsi="IRNazanin" w:eastAsia="IRNazanin" w:cs="IRNazanin"/>
          <w:lang w:bidi="fa-IR"/>
          <w:color w:val="111111"/>
          <w:sz w:val="28"/>
          <w:szCs w:val="28"/>
          <w:rtl/>
        </w:rPr>
        <w:t xml:space="preserve">اطلاعات مجموعه : زبر وبینات  اسرار حروف</w:t>
      </w:r>
    </w:p>
    <w:p>
      <w:pPr>
        <w:pStyle w:val="BookText"/>
      </w:pPr>
      <w:r>
        <w:rPr>
          <w:rFonts w:ascii="IRNazanin" w:hAnsi="IRNazanin" w:eastAsia="IRNazanin" w:cs="IRNazanin"/>
          <w:lang w:bidi="fa-IR"/>
          <w:color w:val="111111"/>
          <w:sz w:val="28"/>
          <w:szCs w:val="28"/>
          <w:rtl/>
        </w:rPr>
        <w:t xml:space="preserve">در صفحات : 113تا117زبر وبینات  اسرار حروف</w:t>
      </w:r>
    </w:p>
    <w:p>
      <w:pPr>
        <w:pStyle w:val="BookText"/>
      </w:pPr>
      <w:r>
        <w:rPr>
          <w:rFonts w:ascii="IRNazanin" w:hAnsi="IRNazanin" w:eastAsia="IRNazanin" w:cs="IRNazanin"/>
          <w:lang w:bidi="fa-IR"/>
          <w:color w:val="111111"/>
          <w:sz w:val="28"/>
          <w:szCs w:val="28"/>
          <w:rtl/>
        </w:rPr>
        <w:t xml:space="preserve">کد دستیابی کتاب : 12575زبر وبینات  اسرار حروف</w:t>
      </w:r>
    </w:p>
    <w:p>
      <w:pPr>
        <w:pStyle w:val="BookText"/>
      </w:pPr>
      <w:r>
        <w:rPr>
          <w:rFonts w:ascii="IRNazanin" w:hAnsi="IRNazanin" w:eastAsia="IRNazanin" w:cs="IRNazanin"/>
          <w:lang w:bidi="fa-IR"/>
          <w:color w:val="111111"/>
          <w:sz w:val="28"/>
          <w:szCs w:val="28"/>
          <w:rtl/>
        </w:rPr>
        <w:t xml:space="preserve">کاتب : رساله دوم ملا بابا جان طالقانیزبر وبینات  اسرار حروف</w:t>
      </w:r>
    </w:p>
    <w:p>
      <w:pPr>
        <w:pStyle w:val="BookText"/>
      </w:pPr>
      <w:r>
        <w:rPr>
          <w:rFonts w:ascii="IRNazanin" w:hAnsi="IRNazanin" w:eastAsia="IRNazanin" w:cs="IRNazanin"/>
          <w:lang w:bidi="fa-IR"/>
          <w:color w:val="111111"/>
          <w:sz w:val="28"/>
          <w:szCs w:val="28"/>
          <w:rtl/>
        </w:rPr>
        <w:t xml:space="preserve">تاریخ کتابت : 15 رمضان المبارک 1049زبر وبینات  اسرار حروف</w:t>
      </w:r>
    </w:p>
    <w:p>
      <w:pPr>
        <w:pStyle w:val="BookText"/>
      </w:pPr>
      <w:r>
        <w:rPr>
          <w:rFonts w:ascii="IRNazanin" w:hAnsi="IRNazanin" w:eastAsia="IRNazanin" w:cs="IRNazanin"/>
          <w:lang w:bidi="fa-IR"/>
          <w:color w:val="111111"/>
          <w:sz w:val="28"/>
          <w:szCs w:val="28"/>
          <w:rtl/>
        </w:rPr>
        <w:t xml:space="preserve">شماره پیشین : [ ثبت 86889 ] .زبر وبینات  اسرار حروف</w:t>
      </w:r>
    </w:p>
    <w:p>
      <w:pPr>
        <w:pStyle w:val="BookText"/>
      </w:pPr>
      <w:r>
        <w:rPr>
          <w:rFonts w:ascii="IRNazanin" w:hAnsi="IRNazanin" w:eastAsia="IRNazanin" w:cs="IRNazanin"/>
          <w:lang w:bidi="fa-IR"/>
          <w:color w:val="111111"/>
          <w:sz w:val="28"/>
          <w:szCs w:val="28"/>
          <w:rtl/>
        </w:rPr>
        <w:t xml:space="preserve">همه اطلاعات : (  12575  ) -  مجموعه  ----    نسخ  ،  رساله دوم ملا بابا جان طالقانی  ،  15 رمضان المبارک 1049  ،  عناوین و نشانی ها - شنگرف ، با جداول شنگرف ، جلد :قهوه ای ، ترنج باسر بانقش گل و بوته وپرنده . - 179 برگ ،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 متر ، سطور مختلف  ،  [ ثبت 86889 ] .زبر وبینات  اسرار حروف</w:t>
      </w:r>
    </w:p>
    <w:p>
      <w:pPr>
        <w:pStyle w:val="BookText"/>
      </w:pPr>
      <w:r>
        <w:rPr>
          <w:rFonts w:ascii="IRNazanin" w:hAnsi="IRNazanin" w:eastAsia="IRNazanin" w:cs="IRNazanin"/>
          <w:lang w:bidi="fa-IR"/>
          <w:color w:val="111111"/>
          <w:sz w:val="28"/>
          <w:szCs w:val="28"/>
          <w:rtl/>
        </w:rPr>
        <w:t xml:space="preserve">تمام مجلدات این مجموعه : زبر وبینات  اسرار حروف</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36زبر وبینات  اسرار حروف</w:t>
      </w:r>
    </w:p>
    <w:p>
      <w:pPr>
        <w:pStyle w:val="BookText"/>
      </w:pPr>
      <w:r>
        <w:rPr>
          <w:rFonts w:ascii="IRNazanin" w:hAnsi="IRNazanin" w:eastAsia="IRNazanin" w:cs="IRNazanin"/>
          <w:lang w:bidi="fa-IR"/>
          <w:color w:val="111111"/>
          <w:sz w:val="28"/>
          <w:szCs w:val="28"/>
          <w:rtl/>
        </w:rPr>
        <w:t xml:space="preserve">در صفحات : 115تا115زبر وبینات  اسرار حروف</w:t>
      </w:r>
    </w:p>
    <w:p>
      <w:pPr>
        <w:pStyle w:val="BookText"/>
      </w:pPr>
      <w:r>
        <w:rPr>
          <w:rFonts w:ascii="IRNazanin" w:hAnsi="IRNazanin" w:eastAsia="IRNazanin" w:cs="IRNazanin"/>
          <w:lang w:bidi="fa-IR"/>
          <w:color w:val="111111"/>
          <w:sz w:val="28"/>
          <w:szCs w:val="28"/>
          <w:rtl/>
        </w:rPr>
        <w:t xml:space="preserve">ردیف کتاب   : 4زبر وبینات  اسرار حروف</w:t>
      </w:r>
    </w:p>
    <w:p>
      <w:pPr>
        <w:pStyle w:val="BookText"/>
      </w:pPr>
      <w:r>
        <w:rPr>
          <w:rFonts w:ascii="IRNazanin" w:hAnsi="IRNazanin" w:eastAsia="IRNazanin" w:cs="IRNazanin"/>
          <w:lang w:bidi="fa-IR"/>
          <w:color w:val="111111"/>
          <w:sz w:val="28"/>
          <w:szCs w:val="28"/>
          <w:rtl/>
        </w:rPr>
        <w:t xml:space="preserve">کد دستیابی کتاب : " ص 289 - 310 "زبر وبینات  اسرار حروف</w:t>
      </w:r>
    </w:p>
    <w:p>
      <w:pPr>
        <w:pStyle w:val="BookText"/>
      </w:pPr>
      <w:r>
        <w:rPr>
          <w:rFonts w:ascii="IRNazanin" w:hAnsi="IRNazanin" w:eastAsia="IRNazanin" w:cs="IRNazanin"/>
          <w:lang w:bidi="fa-IR"/>
          <w:color w:val="111111"/>
          <w:sz w:val="28"/>
          <w:szCs w:val="28"/>
          <w:rtl/>
        </w:rPr>
        <w:t xml:space="preserve">زبان کتاب : فارسیزبر وبینات  اسرار حروف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یک)زبر وبینات  اسرار حروف</w:t>
      </w:r>
    </w:p>
    <w:p>
      <w:pPr>
        <w:pStyle w:val="BookText"/>
      </w:pPr>
      <w:r>
        <w:rPr>
          <w:rFonts w:ascii="IRNazanin" w:hAnsi="IRNazanin" w:eastAsia="IRNazanin" w:cs="IRNazanin"/>
          <w:lang w:bidi="fa-IR"/>
          <w:color w:val="111111"/>
          <w:sz w:val="28"/>
          <w:szCs w:val="28"/>
          <w:rtl/>
        </w:rPr>
        <w:t xml:space="preserve">شهر : تهرانزبر وبینات  اسرار حروف</w:t>
      </w:r>
    </w:p>
    <w:p>
      <w:pPr>
        <w:pStyle w:val="BookText"/>
      </w:pPr>
      <w:r>
        <w:rPr>
          <w:rFonts w:ascii="IRNazanin" w:hAnsi="IRNazanin" w:eastAsia="IRNazanin" w:cs="IRNazanin"/>
          <w:lang w:bidi="fa-IR"/>
          <w:color w:val="111111"/>
          <w:sz w:val="28"/>
          <w:szCs w:val="28"/>
          <w:rtl/>
        </w:rPr>
        <w:t xml:space="preserve">موضوعات : جفرزبر وبینات  اسرار حروف</w:t>
      </w:r>
    </w:p>
    <w:p>
      <w:pPr>
        <w:pStyle w:val="BookText"/>
      </w:pPr>
      <w:r>
        <w:rPr>
          <w:rFonts w:ascii="IRNazanin" w:hAnsi="IRNazanin" w:eastAsia="IRNazanin" w:cs="IRNazanin"/>
          <w:lang w:bidi="fa-IR"/>
          <w:color w:val="111111"/>
          <w:sz w:val="28"/>
          <w:szCs w:val="28"/>
          <w:rtl/>
        </w:rPr>
        <w:t xml:space="preserve">مهدی الیه : مؤلف آن را به نام غیاث الدین محمد شاه تالیف نموده استزبر وبینات  اسرار حروف</w:t>
      </w:r>
    </w:p>
    <w:p>
      <w:pPr>
        <w:pStyle w:val="BookText"/>
      </w:pPr>
      <w:r>
        <w:rPr>
          <w:rFonts w:ascii="IRNazanin" w:hAnsi="IRNazanin" w:eastAsia="IRNazanin" w:cs="IRNazanin"/>
          <w:lang w:bidi="fa-IR"/>
          <w:color w:val="111111"/>
          <w:sz w:val="28"/>
          <w:szCs w:val="28"/>
          <w:rtl/>
        </w:rPr>
        <w:t xml:space="preserve">بخش بندی : در 28 باب به عدد و - ترتیب حروف الفبا قرار داده است . - رساله حاضر از انجام ناتمام است و تا "باب الکاف " را شامل است .زبر وبینات  اسرار حروف</w:t>
      </w:r>
    </w:p>
    <w:p>
      <w:pPr>
        <w:pStyle w:val="BookText"/>
      </w:pPr>
      <w:r>
        <w:rPr>
          <w:rFonts w:ascii="IRNazanin" w:hAnsi="IRNazanin" w:eastAsia="IRNazanin" w:cs="IRNazanin"/>
          <w:lang w:bidi="fa-IR"/>
          <w:color w:val="111111"/>
          <w:sz w:val="28"/>
          <w:szCs w:val="28"/>
          <w:rtl/>
        </w:rPr>
        <w:t xml:space="preserve">منابع دیگر : در فهرست مرعشی [ 17 / 114 ، ش 6529 ] رساله دیگری با همین نام معرفی نموده- است .زبر وبینات  اسرار حروف</w:t>
      </w:r>
    </w:p>
    <w:p>
      <w:pPr>
        <w:pStyle w:val="BookText"/>
      </w:pPr>
      <w:r>
        <w:rPr>
          <w:rFonts w:ascii="IRNazanin" w:hAnsi="IRNazanin" w:eastAsia="IRNazanin" w:cs="IRNazanin"/>
          <w:lang w:bidi="fa-IR"/>
          <w:color w:val="111111"/>
          <w:sz w:val="28"/>
          <w:szCs w:val="28"/>
          <w:rtl/>
        </w:rPr>
        <w:t xml:space="preserve">همه اطلاعات : 4 -  زبر وبینات =اسرار حروف   " ص 289 - 310 "  (  جفر  -  فارسی  ) - از : ؟ -  رساله مختصری است در خواص اسماء الهی ورموز زبر وبینات حروف و اسماء  ، که -  مؤلف آن را به نام غیاث الدین محمد شاه تالیف نموده است  و  در 28 باب به عدد و - ترتیب حروف الفبا قرار داده است .  -   در فهرست مرعشی [ 17 / 114 ، ش 6529 ] رساله دیگری با همین نام معرفی نموده- است . -  رساله حاضر از انجام ناتمام است و تا "باب الکاف " را شامل است . - آغاز :  " بسم اللّٰه عالم الغیب و الشهادة هو الرحمن الرحیم شکر و سپاس عالم السر و - الخفیات را ... اما بعد بر اصحاب بصیرت واضح و لایح است که حضرت واهب العطایا- جل و علا ... " . -  انجام نسخه : " دعوات و خواص الف و کاف است در حرف الف و کاف یکی است - و هرکس در روز پنج شنبه ... " .زبر وبینات  اسرار حروف</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bookmarkStart w:id="1332" w:name="pg8350_57102"/>
    <w:bookmarkEnd w:id="1332"/>
    <w:p>
      <w:pPr>
        <w:pStyle w:val="Heading3"/>
      </w:pPr>
      <w:bookmarkStart w:id="3333" w:name="_Toc1335"/>
      <w:r>
        <w:t>1329- زبر وبینات دراصطلاح اهل جفر</w:t>
      </w:r>
      <w:bookmarkEnd w:id="3333"/>
    </w:p>
    <w:p>
      <w:pPr>
        <w:pStyle w:val="BookText"/>
      </w:pPr>
      <w:r>
        <w:rPr>
          <w:rFonts w:ascii="IRNazanin" w:hAnsi="IRNazanin" w:eastAsia="IRNazanin" w:cs="IRNazanin"/>
          <w:lang w:bidi="fa-IR"/>
          <w:color w:val="111111"/>
          <w:sz w:val="28"/>
          <w:szCs w:val="28"/>
          <w:rtl/>
        </w:rPr>
        <w:t xml:space="preserve">اطلاعات مجموعه : زبر وبینات دراصطلاح اهل جفر</w:t>
      </w:r>
    </w:p>
    <w:p>
      <w:pPr>
        <w:pStyle w:val="BookText"/>
      </w:pPr>
      <w:r>
        <w:rPr>
          <w:rFonts w:ascii="IRNazanin" w:hAnsi="IRNazanin" w:eastAsia="IRNazanin" w:cs="IRNazanin"/>
          <w:lang w:bidi="fa-IR"/>
          <w:color w:val="111111"/>
          <w:sz w:val="28"/>
          <w:szCs w:val="28"/>
          <w:rtl/>
        </w:rPr>
        <w:t xml:space="preserve">در صفحات : 713تا747زبر وبینات دراصطلاح اهل جفر</w:t>
      </w:r>
    </w:p>
    <w:p>
      <w:pPr>
        <w:pStyle w:val="BookText"/>
      </w:pPr>
      <w:r>
        <w:rPr>
          <w:rFonts w:ascii="IRNazanin" w:hAnsi="IRNazanin" w:eastAsia="IRNazanin" w:cs="IRNazanin"/>
          <w:lang w:bidi="fa-IR"/>
          <w:color w:val="111111"/>
          <w:sz w:val="28"/>
          <w:szCs w:val="28"/>
          <w:rtl/>
        </w:rPr>
        <w:t xml:space="preserve">کد دستیابی کتاب : 1202زبر وبینات دراصطلاح اهل جفر</w:t>
      </w:r>
    </w:p>
    <w:p>
      <w:pPr>
        <w:pStyle w:val="BookText"/>
      </w:pPr>
      <w:r>
        <w:rPr>
          <w:rFonts w:ascii="IRNazanin" w:hAnsi="IRNazanin" w:eastAsia="IRNazanin" w:cs="IRNazanin"/>
          <w:lang w:bidi="fa-IR"/>
          <w:color w:val="111111"/>
          <w:sz w:val="28"/>
          <w:szCs w:val="28"/>
          <w:rtl/>
        </w:rPr>
        <w:t xml:space="preserve">زبان کتاب : عربی - فارسیزبر وبینات دراصطلاح اهل جفر</w:t>
      </w:r>
    </w:p>
    <w:p>
      <w:pPr>
        <w:pStyle w:val="BookText"/>
      </w:pPr>
      <w:r>
        <w:rPr>
          <w:rFonts w:ascii="IRNazanin" w:hAnsi="IRNazanin" w:eastAsia="IRNazanin" w:cs="IRNazanin"/>
          <w:lang w:bidi="fa-IR"/>
          <w:color w:val="111111"/>
          <w:sz w:val="28"/>
          <w:szCs w:val="28"/>
          <w:rtl/>
        </w:rPr>
        <w:t xml:space="preserve">تاریخ کتابت : قرن 13زبر وبینات دراصطلاح اهل جفر</w:t>
      </w:r>
    </w:p>
    <w:p>
      <w:pPr>
        <w:pStyle w:val="BookText"/>
      </w:pPr>
      <w:r>
        <w:rPr>
          <w:rFonts w:ascii="IRNazanin" w:hAnsi="IRNazanin" w:eastAsia="IRNazanin" w:cs="IRNazanin"/>
          <w:lang w:bidi="fa-IR"/>
          <w:color w:val="111111"/>
          <w:sz w:val="28"/>
          <w:szCs w:val="28"/>
          <w:rtl/>
        </w:rPr>
        <w:t xml:space="preserve">شماره پیشین : شماره دفتر ثبت : 31907زبر وبینات دراصطلاح اهل جفر</w:t>
      </w:r>
    </w:p>
    <w:p>
      <w:pPr>
        <w:pStyle w:val="BookText"/>
      </w:pPr>
      <w:r>
        <w:rPr>
          <w:rFonts w:ascii="IRNazanin" w:hAnsi="IRNazanin" w:eastAsia="IRNazanin" w:cs="IRNazanin"/>
          <w:lang w:bidi="fa-IR"/>
          <w:color w:val="111111"/>
          <w:sz w:val="28"/>
          <w:szCs w:val="28"/>
          <w:rtl/>
        </w:rPr>
        <w:t xml:space="preserve">همه اطلاعات : مجموعه = جنگ  (  عربی - فارسی  ) -  در این مجموعه علاوه بر قطعات منظوم و منثور به عربی و فارسی از گویندگان مختلف - دارای رساله ها ، یادداشتها و منقولاتی است از رساله ها و کتابها که برخی از آنها بسیار نادر است . - اینک نخست رساله ها و منقولات و سپس قطعات شناسائی میگردد : ------------------------------------------------------  در این مجموعه علاوه بر رساله ها و منقولات بالا یادداشتهائی است به نظم و نثر با - همین خط از گویندگان مختلف . و اینک نام آنان : - تمکین ( شعر ترکی دارد ) ، خاقان ،- آقای محمد اسماعیل کرمانشاهی ، - فضولی ، شهید شمس الدین مکی ، - سعدی ، فردوسی ، ابراهیم خلیل اللّٰه ( س ) ، - حافظ ، میرزا رضای شرابی طبیب ، -  مولوی (املای روم ) ، پروین میرزا علی ،- حسان بن ثابت ( اشعار درمدح امیرعلیه السلام ) ،- دیلمی (صاحب تفسیر ) ،شرف جهان ، - حسن خان هرات ،نظیری ،وحید ،میروالهی ، - منصف ،صائب ،میرزا صالح ( شعر ترکی ) ، - مرتضی قلی خان ( شعر ترکی ) ، قوسی ( شعر ترکی ) ، - قاآنی ،میر فندرسکی {1} ، - میرزا ابراهیم ،شیخ صالح بحرانی (ماده تاریخ درگذشت شیخ بهائی {2} ، - شیخ بهائی ،شبلی ،دمامینی ( شارح مغنی در وصف آن کتاب ) ،  - ضریر ،قابوس وشمگیر ،مهجور بهبهانی ،- امام رازی ،وحید ،ابن سینا ،محقق طوسی ، - شهرستانی -محمد بن عبدالکریم ، - قاضی یحیی ، خسرو ،ابوالحسن خرقانی ،یوسف بن الحسین - طالب آملی ،شیخ ابوسعید ،یحیی بن معاذ ،غجد وانی خواجه عبدالخالق ،  - بهاء الدین نقشبند ،بایزید بسطامی ، - خواجه یوسف همدانی ،شیخ منصور بامرندی و شیخ ابوالحسن خرقانی ، رجال میرزا محمد - اخباری ،  - تاریخ ابن هلال ،محتشم {3} ، صاحب بدایع البدایه ،-  خادم {4} شیرازی (غزلی درجواب غزل عرفی )،  - ابوالقاسم قشیری ،رابعه ،عدویه ،قواطع برهان ، - معز الدین اردستانی ،مجیر الدین بیلقانی ، - خلیل اللّٰه قزوینی ،میر رضی ،عجم قلی بیک ، - زایری شوشتری ،میرزا صاحب ،میرزا محمد مهدی ، - کمال اسماعیل ،واعظ ،میر سید شریف ، - شفیق طالقانی (میرزا محمد صادق ) ،  - وحشی ،محمد جعفر همدانی ،شعیب ،عاشور ،فدائی ، -  1202   -  دفتریست به خط نستعلیق   قرن 13   با قلمهای مختلف . مشتمل بر دو رساله چاپ سنگی - قطع :وزیری (خشتی )  17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 :تیماجی قرمز . تعداد برگها : 212 . سطور - هر صفحه : مختلف . کاغذ :فرنگی با رنگهای مختلف آبی وزرد  .  شماره دفتر ثبت : 31907  -_______-{1}- 1 - از سید میر فندرسکی این بیت است : - گفتم به لبش که تو سراسر نمکی - گفتا تو چه دانی نمکش تا نمکی -{2}- 2 - شمس العراقین خفی ضوئه - ونیرالشام و بدر الحجاز - اردت تاریخا فلم اهتد - فالهمت قل " الشیخ فاز " -{3}- 3 - درص 130 مجموعه حاضر این دو بیتی از محتشم دیده میشود - حسن نمایان ز سراپای تست - جوهرش از گوهر یکتای تست - باز که غارتگر ملک دلست - مملکت آشوب زبالای تست -{4}- 1 - نوشته کاتب نسخه خادم است یا خرم آن را نمی توان خواند . - اینک ابیاتی از غزل عرفی : - گفتگوی غم یعقوب بود پیشه ما - بوی پیراهن یوسف دهد اندیشه ما - اندر آن بیشه که با شیر دژم آنت نیست - روبه از بی جگری رم کند از بیشه ما - ابیاتی از غزل خادم ( یا خرم ) شیرازی - ما خراباتی و پیمانه کشی پیشه ما - نیست جز فکر می و شیشه در اندیشه ما - بهر یک جرعه می منت ساقی نکشیم - اشک ما باده ما دیده ما شیشه مازبر وبینات دراصطلاح اهل جفر</w:t>
      </w:r>
    </w:p>
    <w:p>
      <w:pPr>
        <w:pStyle w:val="BookText"/>
      </w:pPr>
      <w:r>
        <w:rPr>
          <w:rFonts w:ascii="IRNazanin" w:hAnsi="IRNazanin" w:eastAsia="IRNazanin" w:cs="IRNazanin"/>
          <w:lang w:bidi="fa-IR"/>
          <w:color w:val="111111"/>
          <w:sz w:val="28"/>
          <w:szCs w:val="28"/>
          <w:rtl/>
        </w:rPr>
        <w:t xml:space="preserve">تمام مجلدات این مجموعه : زبر وبینات دراصطلاح اهل جفر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23_2زبر وبینات دراصطلاح اهل جفر</w:t>
      </w:r>
    </w:p>
    <w:p>
      <w:pPr>
        <w:pStyle w:val="BookText"/>
      </w:pPr>
      <w:r>
        <w:rPr>
          <w:rFonts w:ascii="IRNazanin" w:hAnsi="IRNazanin" w:eastAsia="IRNazanin" w:cs="IRNazanin"/>
          <w:lang w:bidi="fa-IR"/>
          <w:color w:val="111111"/>
          <w:sz w:val="28"/>
          <w:szCs w:val="28"/>
          <w:rtl/>
        </w:rPr>
        <w:t xml:space="preserve">در صفحات : 739تا739زبر وبینات دراصطلاح اهل جفر</w:t>
      </w:r>
    </w:p>
    <w:p>
      <w:pPr>
        <w:pStyle w:val="BookText"/>
      </w:pPr>
      <w:r>
        <w:rPr>
          <w:rFonts w:ascii="IRNazanin" w:hAnsi="IRNazanin" w:eastAsia="IRNazanin" w:cs="IRNazanin"/>
          <w:lang w:bidi="fa-IR"/>
          <w:color w:val="111111"/>
          <w:sz w:val="28"/>
          <w:szCs w:val="28"/>
          <w:rtl/>
        </w:rPr>
        <w:t xml:space="preserve">ردیف کتاب   : 86زبر وبینات دراصطلاح اهل جفر</w:t>
      </w:r>
    </w:p>
    <w:p>
      <w:pPr>
        <w:pStyle w:val="BookText"/>
      </w:pPr>
      <w:r>
        <w:rPr>
          <w:rFonts w:ascii="IRNazanin" w:hAnsi="IRNazanin" w:eastAsia="IRNazanin" w:cs="IRNazanin"/>
          <w:lang w:bidi="fa-IR"/>
          <w:color w:val="111111"/>
          <w:sz w:val="28"/>
          <w:szCs w:val="28"/>
          <w:rtl/>
        </w:rPr>
        <w:t xml:space="preserve">کد دستیابی کتاب : گ 72 الفزبر وبینات دراصطلاح اهل جفر</w:t>
      </w:r>
    </w:p>
    <w:p>
      <w:pPr>
        <w:pStyle w:val="BookText"/>
      </w:pPr>
      <w:r>
        <w:rPr>
          <w:rFonts w:ascii="IRNazanin" w:hAnsi="IRNazanin" w:eastAsia="IRNazanin" w:cs="IRNazanin"/>
          <w:lang w:bidi="fa-IR"/>
          <w:color w:val="111111"/>
          <w:sz w:val="28"/>
          <w:szCs w:val="28"/>
          <w:rtl/>
        </w:rPr>
        <w:t xml:space="preserve">زبان کتاب : فارسیزبر وبینات دراصطلاح اهل جفر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یک)زبر وبینات دراصطلاح اهل جفر</w:t>
      </w:r>
    </w:p>
    <w:p>
      <w:pPr>
        <w:pStyle w:val="BookText"/>
      </w:pPr>
      <w:r>
        <w:rPr>
          <w:rFonts w:ascii="IRNazanin" w:hAnsi="IRNazanin" w:eastAsia="IRNazanin" w:cs="IRNazanin"/>
          <w:lang w:bidi="fa-IR"/>
          <w:color w:val="111111"/>
          <w:sz w:val="28"/>
          <w:szCs w:val="28"/>
          <w:rtl/>
        </w:rPr>
        <w:t xml:space="preserve">شهر : تهرانزبر وبینات دراصطلاح اهل جفر</w:t>
      </w:r>
    </w:p>
    <w:p>
      <w:pPr>
        <w:pStyle w:val="BookText"/>
      </w:pPr>
      <w:r>
        <w:rPr>
          <w:rFonts w:ascii="IRNazanin" w:hAnsi="IRNazanin" w:eastAsia="IRNazanin" w:cs="IRNazanin"/>
          <w:lang w:bidi="fa-IR"/>
          <w:color w:val="111111"/>
          <w:sz w:val="28"/>
          <w:szCs w:val="28"/>
          <w:rtl/>
        </w:rPr>
        <w:t xml:space="preserve">همه اطلاعات : 86 -  زبر وبینات دراصطلاح اهل جفر   (گ 72 الف )  (  فارسی  ) -  دربیان آن که زبر وبینات کدام است و تفاوت آنها در چیست . - آغاز :  بباید دانست که اسامی حروف تهجی بیست و هشت گانه مرکب است بعضی از - دو حرف مثل با وفا و بعضی از 3 حرف مثل صاد و ضاد حرف اول آنها را در اصطلاح اهل - جفر زبر می نامند به ضم زاء.زبر وبینات دراصطلاح اهل جفر</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bookmarkStart w:id="1333" w:name="pg8350_57103"/>
    <w:bookmarkEnd w:id="1333"/>
    <w:p>
      <w:pPr>
        <w:pStyle w:val="Heading3"/>
      </w:pPr>
      <w:bookmarkStart w:id="3334" w:name="_Toc1336"/>
      <w:r>
        <w:t>1330- زبر وبینات وعلم حروف</w:t>
      </w:r>
      <w:bookmarkEnd w:id="3334"/>
    </w:p>
    <w:p>
      <w:pPr>
        <w:pStyle w:val="BookText"/>
      </w:pPr>
      <w:r>
        <w:rPr>
          <w:rFonts w:ascii="IRNazanin" w:hAnsi="IRNazanin" w:eastAsia="IRNazanin" w:cs="IRNazanin"/>
          <w:lang w:bidi="fa-IR"/>
          <w:color w:val="111111"/>
          <w:sz w:val="28"/>
          <w:szCs w:val="28"/>
          <w:rtl/>
        </w:rPr>
        <w:t xml:space="preserve">اطلاعات مجموعه : زبر وبینات وعلم حروف</w:t>
      </w:r>
    </w:p>
    <w:p>
      <w:pPr>
        <w:pStyle w:val="BookText"/>
      </w:pPr>
      <w:r>
        <w:rPr>
          <w:rFonts w:ascii="IRNazanin" w:hAnsi="IRNazanin" w:eastAsia="IRNazanin" w:cs="IRNazanin"/>
          <w:lang w:bidi="fa-IR"/>
          <w:color w:val="111111"/>
          <w:sz w:val="28"/>
          <w:szCs w:val="28"/>
          <w:rtl/>
        </w:rPr>
        <w:t xml:space="preserve">در صفحات : 2931تا2931زبر وبینات وعلم حروف</w:t>
      </w:r>
    </w:p>
    <w:p>
      <w:pPr>
        <w:pStyle w:val="BookText"/>
      </w:pPr>
      <w:r>
        <w:rPr>
          <w:rFonts w:ascii="IRNazanin" w:hAnsi="IRNazanin" w:eastAsia="IRNazanin" w:cs="IRNazanin"/>
          <w:lang w:bidi="fa-IR"/>
          <w:color w:val="111111"/>
          <w:sz w:val="28"/>
          <w:szCs w:val="28"/>
          <w:rtl/>
        </w:rPr>
        <w:t xml:space="preserve">کد دستیابی کتاب : 3942زبر وبینات وعلم حروف</w:t>
      </w:r>
    </w:p>
    <w:p>
      <w:pPr>
        <w:pStyle w:val="BookText"/>
      </w:pPr>
      <w:r>
        <w:rPr>
          <w:rFonts w:ascii="IRNazanin" w:hAnsi="IRNazanin" w:eastAsia="IRNazanin" w:cs="IRNazanin"/>
          <w:lang w:bidi="fa-IR"/>
          <w:color w:val="111111"/>
          <w:sz w:val="28"/>
          <w:szCs w:val="28"/>
          <w:rtl/>
        </w:rPr>
        <w:t xml:space="preserve">تاریخ کتابت : 1286.زبر وبینات وعلم حروف</w:t>
      </w:r>
    </w:p>
    <w:p>
      <w:pPr>
        <w:pStyle w:val="BookText"/>
      </w:pPr>
      <w:r>
        <w:rPr>
          <w:rFonts w:ascii="IRNazanin" w:hAnsi="IRNazanin" w:eastAsia="IRNazanin" w:cs="IRNazanin"/>
          <w:lang w:bidi="fa-IR"/>
          <w:color w:val="111111"/>
          <w:sz w:val="28"/>
          <w:szCs w:val="28"/>
          <w:rtl/>
        </w:rPr>
        <w:t xml:space="preserve">همه اطلاعات : 3942 -  شکسته نستعلیق   1286. -  18 س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38 گ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 کاغذفرنگی - جلد تیماج تریاکی ضربی . -   جنگزبر وبینات وعلم حروف</w:t>
      </w:r>
    </w:p>
    <w:p>
      <w:pPr>
        <w:pStyle w:val="BookText"/>
      </w:pPr>
      <w:r>
        <w:rPr>
          <w:rFonts w:ascii="IRNazanin" w:hAnsi="IRNazanin" w:eastAsia="IRNazanin" w:cs="IRNazanin"/>
          <w:lang w:bidi="fa-IR"/>
          <w:color w:val="111111"/>
          <w:sz w:val="28"/>
          <w:szCs w:val="28"/>
          <w:rtl/>
        </w:rPr>
        <w:t xml:space="preserve">تمام مجلدات این مجموعه : زبر وبینات وعلم حروف</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جلد12زبر وبینات وعلم حروف</w:t>
      </w:r>
    </w:p>
    <w:p>
      <w:pPr>
        <w:pStyle w:val="BookText"/>
      </w:pPr>
      <w:r>
        <w:rPr>
          <w:rFonts w:ascii="IRNazanin" w:hAnsi="IRNazanin" w:eastAsia="IRNazanin" w:cs="IRNazanin"/>
          <w:lang w:bidi="fa-IR"/>
          <w:color w:val="111111"/>
          <w:sz w:val="28"/>
          <w:szCs w:val="28"/>
          <w:rtl/>
        </w:rPr>
        <w:t xml:space="preserve">در صفحات : 2931تا2931زبر وبینات وعلم حروف</w:t>
      </w:r>
    </w:p>
    <w:p>
      <w:pPr>
        <w:pStyle w:val="BookText"/>
      </w:pPr>
      <w:r>
        <w:rPr>
          <w:rFonts w:ascii="IRNazanin" w:hAnsi="IRNazanin" w:eastAsia="IRNazanin" w:cs="IRNazanin"/>
          <w:lang w:bidi="fa-IR"/>
          <w:color w:val="111111"/>
          <w:sz w:val="28"/>
          <w:szCs w:val="28"/>
          <w:rtl/>
        </w:rPr>
        <w:t xml:space="preserve">ردیف کتاب   : 4زبر وبینات وعلم حروف</w:t>
      </w:r>
    </w:p>
    <w:p>
      <w:pPr>
        <w:pStyle w:val="BookText"/>
      </w:pPr>
      <w:r>
        <w:rPr>
          <w:rFonts w:ascii="IRNazanin" w:hAnsi="IRNazanin" w:eastAsia="IRNazanin" w:cs="IRNazanin"/>
          <w:lang w:bidi="fa-IR"/>
          <w:color w:val="111111"/>
          <w:sz w:val="28"/>
          <w:szCs w:val="28"/>
          <w:rtl/>
        </w:rPr>
        <w:t xml:space="preserve">کد دستیابی کتاب : 31-32زبر وبینات وعلم حروف</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تهرانزبر وبینات وعلم حروف</w:t>
      </w:r>
    </w:p>
    <w:p>
      <w:pPr>
        <w:pStyle w:val="BookText"/>
      </w:pPr>
      <w:r>
        <w:rPr>
          <w:rFonts w:ascii="IRNazanin" w:hAnsi="IRNazanin" w:eastAsia="IRNazanin" w:cs="IRNazanin"/>
          <w:lang w:bidi="fa-IR"/>
          <w:color w:val="111111"/>
          <w:sz w:val="28"/>
          <w:szCs w:val="28"/>
          <w:rtl/>
        </w:rPr>
        <w:t xml:space="preserve">شهر : تهرانزبر وبینات وعلم حروف</w:t>
      </w:r>
    </w:p>
    <w:p>
      <w:pPr>
        <w:pStyle w:val="BookText"/>
      </w:pPr>
      <w:r>
        <w:rPr>
          <w:rFonts w:ascii="IRNazanin" w:hAnsi="IRNazanin" w:eastAsia="IRNazanin" w:cs="IRNazanin"/>
          <w:lang w:bidi="fa-IR"/>
          <w:color w:val="111111"/>
          <w:sz w:val="28"/>
          <w:szCs w:val="28"/>
          <w:rtl/>
        </w:rPr>
        <w:t xml:space="preserve">همه اطلاعات : 4-  زبر وبینات وعلم حروف   ( 31-32)   بندیست بفارسی .زبر وبینات وعلم حروف</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1334" w:name="pg8350_57104"/>
    <w:bookmarkEnd w:id="1334"/>
    <w:p>
      <w:pPr>
        <w:pStyle w:val="Heading3"/>
      </w:pPr>
      <w:bookmarkStart w:id="3335" w:name="_Toc1337"/>
      <w:r>
        <w:t>1331- زبر وبینه آیه نور از نظر استخراج اسماء ائمه  ع  از آن</w:t>
      </w:r>
      <w:bookmarkEnd w:id="3335"/>
    </w:p>
    <w:p>
      <w:pPr>
        <w:pStyle w:val="BookText"/>
      </w:pPr>
      <w:r>
        <w:rPr>
          <w:rFonts w:ascii="IRNazanin" w:hAnsi="IRNazanin" w:eastAsia="IRNazanin" w:cs="IRNazanin"/>
          <w:lang w:bidi="fa-IR"/>
          <w:color w:val="111111"/>
          <w:sz w:val="28"/>
          <w:szCs w:val="28"/>
          <w:rtl/>
        </w:rPr>
        <w:t xml:space="preserve">اطلاعات مجموعه : زبر وبینه آیه نور از نظر استخراج اسماء ائمه  ع  از آن</w:t>
      </w:r>
    </w:p>
    <w:p>
      <w:pPr>
        <w:pStyle w:val="BookText"/>
      </w:pPr>
      <w:r>
        <w:rPr>
          <w:rFonts w:ascii="IRNazanin" w:hAnsi="IRNazanin" w:eastAsia="IRNazanin" w:cs="IRNazanin"/>
          <w:lang w:bidi="fa-IR"/>
          <w:color w:val="111111"/>
          <w:sz w:val="28"/>
          <w:szCs w:val="28"/>
          <w:rtl/>
        </w:rPr>
        <w:t xml:space="preserve">در صفحات : 159تا163زبر وبینه آیه نور از نظر استخراج اسماء ائمه  ع  از آن</w:t>
      </w:r>
    </w:p>
    <w:p>
      <w:pPr>
        <w:pStyle w:val="BookText"/>
      </w:pPr>
      <w:r>
        <w:rPr>
          <w:rFonts w:ascii="IRNazanin" w:hAnsi="IRNazanin" w:eastAsia="IRNazanin" w:cs="IRNazanin"/>
          <w:lang w:bidi="fa-IR"/>
          <w:color w:val="111111"/>
          <w:sz w:val="28"/>
          <w:szCs w:val="28"/>
          <w:rtl/>
        </w:rPr>
        <w:t xml:space="preserve">کد دستیابی کتاب : 2909زبر وبینه آیه نور از نظر استخراج اسماء ائمه  ع  از آن</w:t>
      </w:r>
    </w:p>
    <w:p>
      <w:pPr>
        <w:pStyle w:val="BookText"/>
      </w:pPr>
      <w:r>
        <w:rPr>
          <w:rFonts w:ascii="IRNazanin" w:hAnsi="IRNazanin" w:eastAsia="IRNazanin" w:cs="IRNazanin"/>
          <w:lang w:bidi="fa-IR"/>
          <w:color w:val="111111"/>
          <w:sz w:val="28"/>
          <w:szCs w:val="28"/>
          <w:rtl/>
        </w:rPr>
        <w:t xml:space="preserve">همه اطلاعات : 693 -  2909 به چند  نسخ وشکسته نستعلیق، با تاریخ در بعضی جاها، عنوان و - نشان در برخی رساله ها به شنگرف، بامهر محمد علی، 134 گ ، - 8ر14</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ر21، جلد میشن آلبالویی مقوایی. - . - . - . -   . -  ... - . - . - . - . -  . - . - . - . -   . - . - . - . - . - .زبر وبینه آیه نور از نظر استخراج اسماء ائمه  ع  از آن</w:t>
      </w:r>
    </w:p>
    <w:p>
      <w:pPr>
        <w:pStyle w:val="BookText"/>
      </w:pPr>
      <w:r>
        <w:rPr>
          <w:rFonts w:ascii="IRNazanin" w:hAnsi="IRNazanin" w:eastAsia="IRNazanin" w:cs="IRNazanin"/>
          <w:lang w:bidi="fa-IR"/>
          <w:color w:val="111111"/>
          <w:sz w:val="28"/>
          <w:szCs w:val="28"/>
          <w:rtl/>
        </w:rPr>
        <w:t xml:space="preserve">تمام مجلدات این مجموعه : زبر وبینه آیه نور از نظر استخراج اسماء ائمه  ع  از آن</w:t>
      </w:r>
    </w:p>
    <w:p>
      <w:pPr>
        <w:pStyle w:val="BookText"/>
      </w:pPr>
      <w:r>
        <w:rPr>
          <w:rFonts w:ascii="IRNazanin" w:hAnsi="IRNazanin" w:eastAsia="IRNazanin" w:cs="IRNazanin"/>
          <w:lang w:bidi="fa-IR"/>
          <w:color w:val="111111"/>
          <w:sz w:val="28"/>
          <w:szCs w:val="28"/>
          <w:rtl/>
        </w:rPr>
        <w:t xml:space="preserve">ماخذ کتاب : کتابخانه ملی ملک - جلد6زبر وبینه آیه نور از نظر استخراج اسماء ائمه  ع  از آن</w:t>
      </w:r>
    </w:p>
    <w:p>
      <w:pPr>
        <w:pStyle w:val="BookText"/>
      </w:pPr>
      <w:r>
        <w:rPr>
          <w:rFonts w:ascii="IRNazanin" w:hAnsi="IRNazanin" w:eastAsia="IRNazanin" w:cs="IRNazanin"/>
          <w:lang w:bidi="fa-IR"/>
          <w:color w:val="111111"/>
          <w:sz w:val="28"/>
          <w:szCs w:val="28"/>
          <w:rtl/>
        </w:rPr>
        <w:t xml:space="preserve">در صفحات : 163تا163زبر وبینه آیه نور از نظر استخراج اسماء ائمه  ع  از آن</w:t>
      </w:r>
    </w:p>
    <w:p>
      <w:pPr>
        <w:pStyle w:val="BookText"/>
      </w:pPr>
      <w:r>
        <w:rPr>
          <w:rFonts w:ascii="IRNazanin" w:hAnsi="IRNazanin" w:eastAsia="IRNazanin" w:cs="IRNazanin"/>
          <w:lang w:bidi="fa-IR"/>
          <w:color w:val="111111"/>
          <w:sz w:val="28"/>
          <w:szCs w:val="28"/>
          <w:rtl/>
        </w:rPr>
        <w:t xml:space="preserve">ردیف کتاب   : 16زبر وبینه آیه نور از نظر استخراج اسماء ائمه  ع  از آن</w:t>
      </w:r>
    </w:p>
    <w:p>
      <w:pPr>
        <w:pStyle w:val="BookText"/>
      </w:pPr>
      <w:r>
        <w:rPr>
          <w:rFonts w:ascii="IRNazanin" w:hAnsi="IRNazanin" w:eastAsia="IRNazanin" w:cs="IRNazanin"/>
          <w:lang w:bidi="fa-IR"/>
          <w:color w:val="111111"/>
          <w:sz w:val="28"/>
          <w:szCs w:val="28"/>
          <w:rtl/>
        </w:rPr>
        <w:t xml:space="preserve">زبان کتاب : فارسیزبر وبینه آیه نور از نظر استخراج اسماء ائمه  ع  از آن</w:t>
      </w:r>
    </w:p>
    <w:p>
      <w:pPr>
        <w:pStyle w:val="BookText"/>
      </w:pPr>
      <w:r>
        <w:rPr>
          <w:rFonts w:ascii="IRNazanin" w:hAnsi="IRNazanin" w:eastAsia="IRNazanin" w:cs="IRNazanin"/>
          <w:lang w:bidi="fa-IR"/>
          <w:color w:val="111111"/>
          <w:sz w:val="28"/>
          <w:szCs w:val="28"/>
          <w:rtl/>
        </w:rPr>
        <w:t xml:space="preserve">نام کتابخانه : کتابخانه ملی ملکزبر وبینه آیه نور از نظر استخراج اسماء ائمه  ع  از آن</w:t>
      </w:r>
    </w:p>
    <w:p>
      <w:pPr>
        <w:pStyle w:val="BookText"/>
      </w:pPr>
      <w:r>
        <w:rPr>
          <w:rFonts w:ascii="IRNazanin" w:hAnsi="IRNazanin" w:eastAsia="IRNazanin" w:cs="IRNazanin"/>
          <w:lang w:bidi="fa-IR"/>
          <w:color w:val="111111"/>
          <w:sz w:val="28"/>
          <w:szCs w:val="28"/>
          <w:rtl/>
        </w:rPr>
        <w:t xml:space="preserve">شهر : تهرانزبر وبینه آیه نور از نظر استخراج اسماء ائمه  ع  از آن</w:t>
      </w:r>
    </w:p>
    <w:p>
      <w:pPr>
        <w:pStyle w:val="BookText"/>
      </w:pPr>
      <w:r>
        <w:rPr>
          <w:rFonts w:ascii="IRNazanin" w:hAnsi="IRNazanin" w:eastAsia="IRNazanin" w:cs="IRNazanin"/>
          <w:lang w:bidi="fa-IR"/>
          <w:color w:val="111111"/>
          <w:sz w:val="28"/>
          <w:szCs w:val="28"/>
          <w:rtl/>
        </w:rPr>
        <w:t xml:space="preserve">همه اطلاعات : 16-  زبر وبینه آیه نور از نظر استخراج اسماء ائمه (ع) از آن، به  فارسیزبر وبینه آیه نور از نظر استخراج اسماء ائمه  ع  از آن</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1335" w:name="pg8350_57105"/>
    <w:bookmarkEnd w:id="1335"/>
    <w:p>
      <w:pPr>
        <w:pStyle w:val="Heading3"/>
      </w:pPr>
      <w:bookmarkStart w:id="3336" w:name="_Toc1338"/>
      <w:r>
        <w:t>1332- زبروبینات آیه   انما یریداللّٰه لیذهب عنکم الرجس</w:t>
      </w:r>
      <w:bookmarkEnd w:id="3336"/>
    </w:p>
    <w:p>
      <w:pPr>
        <w:pStyle w:val="BookText"/>
      </w:pPr>
      <w:r>
        <w:rPr>
          <w:rFonts w:ascii="IRNazanin" w:hAnsi="IRNazanin" w:eastAsia="IRNazanin" w:cs="IRNazanin"/>
          <w:lang w:bidi="fa-IR"/>
          <w:color w:val="111111"/>
          <w:sz w:val="28"/>
          <w:szCs w:val="28"/>
          <w:rtl/>
        </w:rPr>
        <w:t xml:space="preserve">اطلاعات مجموعه : 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در صفحات : 63تا71زبروبینات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کد دستیابی کتاب : 13568زبروبینات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کاتب : رساله پنجم احمدبن   محمد کاظمزبروبینات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تاریخ کتابت : یکشنبه اواخر شعبان 1296 [ص 35] - جمعه 11 رجب 1300- 7 جمادی الثانی 1299 ، رساله بیست و نهم 1273زبروبینات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محل کتابت : کربلازبروبینات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شماره پیشین : [ثبت 79016].زبروبینات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همه اطلاعات : (  13568 ) -  مجموعه  --------------------   نسخ ، رساله سوم بی کا ،  یکشنبه اواخر شعبان 1296 [ص 35]  ،  رساله پنجم احمدبن - محمد کاظم  ،  بی تا، رساله هفتم همو ،  جمعه 11 رجب 1300 ،  رساله بیست و هفتم همو ، -  7 جمادی الثانی 1299 ، رساله بیست و نهم 1273  کربلا ،  بعضی از  عناوین  و  نشانی ها - شنگرف  ، جلد : تیماج ، قهوه ای ، مجدول . - 396 صفحه ، 5/14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سانتی متر ، سطور مختلف  ،  [ثبت 79016].زبروبینات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تمام مجلدات این مجموعه : 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در صفحات : 65تا65زبروبینات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ردیف کتاب   : 11زبروبینات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کد دستیابی کتاب : "ص 210"زبروبینات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زبان کتاب : عربیزبروبینات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شهر : تهرانزبروبینات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مولف : صدرالدین ثانی محمدبن منصور دشتکی شیرازیزبروبینات آیه   انما یریداللّٰه لیذهب عنکم الرجس</w:t>
      </w:r>
    </w:p>
    <w:p>
      <w:pPr>
        <w:pStyle w:val="BookText"/>
      </w:pPr>
      <w:r>
        <w:rPr>
          <w:rFonts w:ascii="IRNazanin" w:hAnsi="IRNazanin" w:eastAsia="IRNazanin" w:cs="IRNazanin"/>
          <w:lang w:bidi="fa-IR"/>
          <w:color w:val="111111"/>
          <w:sz w:val="28"/>
          <w:szCs w:val="28"/>
          <w:rtl/>
        </w:rPr>
        <w:t xml:space="preserve">همه اطلاعات : 11-  زبروبینات آیه "انما یریداللّٰه لیذهب عنکم الرجس "  "ص 210" (  عربی  ) - از :  صدرالدین ثانی محمدبن منصور دشتکی شیرازی  - -  صفحه های 211 - 212 سفید است .زبروبینات آیه   انما یریداللّٰه لیذهب عنکم الرجس</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1336" w:name="pg8350_57106"/>
    <w:bookmarkEnd w:id="1336"/>
    <w:p>
      <w:pPr>
        <w:pStyle w:val="Heading3"/>
      </w:pPr>
      <w:bookmarkStart w:id="3337" w:name="_Toc1339"/>
      <w:r>
        <w:t>1333- زبروبینات نامهای پیامبر و امامان</w:t>
      </w:r>
      <w:bookmarkEnd w:id="3337"/>
    </w:p>
    <w:p>
      <w:pPr>
        <w:pStyle w:val="BookText"/>
      </w:pPr>
      <w:r>
        <w:rPr>
          <w:rFonts w:ascii="IRNazanin" w:hAnsi="IRNazanin" w:eastAsia="IRNazanin" w:cs="IRNazanin"/>
          <w:lang w:bidi="fa-IR"/>
          <w:color w:val="111111"/>
          <w:sz w:val="28"/>
          <w:szCs w:val="28"/>
          <w:rtl/>
        </w:rPr>
        <w:t xml:space="preserve">اطلاعات مجموعه : زبروبینات نامهای پیامبر و امامان</w:t>
      </w:r>
    </w:p>
    <w:p>
      <w:pPr>
        <w:pStyle w:val="BookText"/>
      </w:pPr>
      <w:r>
        <w:rPr>
          <w:rFonts w:ascii="IRNazanin" w:hAnsi="IRNazanin" w:eastAsia="IRNazanin" w:cs="IRNazanin"/>
          <w:lang w:bidi="fa-IR"/>
          <w:color w:val="111111"/>
          <w:sz w:val="28"/>
          <w:szCs w:val="28"/>
          <w:rtl/>
        </w:rPr>
        <w:t xml:space="preserve">در صفحات : 578تا582زبروبینات نامهای پیامبر و امامان</w:t>
      </w:r>
    </w:p>
    <w:p>
      <w:pPr>
        <w:pStyle w:val="BookText"/>
      </w:pPr>
      <w:r>
        <w:rPr>
          <w:rFonts w:ascii="IRNazanin" w:hAnsi="IRNazanin" w:eastAsia="IRNazanin" w:cs="IRNazanin"/>
          <w:lang w:bidi="fa-IR"/>
          <w:color w:val="111111"/>
          <w:sz w:val="28"/>
          <w:szCs w:val="28"/>
          <w:rtl/>
        </w:rPr>
        <w:t xml:space="preserve">کد دستیابی کتاب : 391 - ( 12438 )زبروبینات نامهای پیامبر و امامان</w:t>
      </w:r>
    </w:p>
    <w:p>
      <w:pPr>
        <w:pStyle w:val="BookText"/>
      </w:pPr>
      <w:r>
        <w:rPr>
          <w:rFonts w:ascii="IRNazanin" w:hAnsi="IRNazanin" w:eastAsia="IRNazanin" w:cs="IRNazanin"/>
          <w:lang w:bidi="fa-IR"/>
          <w:color w:val="111111"/>
          <w:sz w:val="28"/>
          <w:szCs w:val="28"/>
          <w:rtl/>
        </w:rPr>
        <w:t xml:space="preserve">تاریخ کتابت : سده 13زبروبینات نامهای پیامبر و امامان</w:t>
      </w:r>
    </w:p>
    <w:p>
      <w:pPr>
        <w:pStyle w:val="BookText"/>
      </w:pPr>
      <w:r>
        <w:rPr>
          <w:rFonts w:ascii="IRNazanin" w:hAnsi="IRNazanin" w:eastAsia="IRNazanin" w:cs="IRNazanin"/>
          <w:lang w:bidi="fa-IR"/>
          <w:color w:val="111111"/>
          <w:sz w:val="28"/>
          <w:szCs w:val="28"/>
          <w:rtl/>
        </w:rPr>
        <w:t xml:space="preserve">آسیب دیدگی : انجام افتادهزبروبینات نامهای پیامبر و امامان</w:t>
      </w:r>
    </w:p>
    <w:p>
      <w:pPr>
        <w:pStyle w:val="BookText"/>
      </w:pPr>
      <w:r>
        <w:rPr>
          <w:rFonts w:ascii="IRNazanin" w:hAnsi="IRNazanin" w:eastAsia="IRNazanin" w:cs="IRNazanin"/>
          <w:lang w:bidi="fa-IR"/>
          <w:color w:val="111111"/>
          <w:sz w:val="28"/>
          <w:szCs w:val="28"/>
          <w:rtl/>
        </w:rPr>
        <w:t xml:space="preserve">همه اطلاعات : مجموعه  -------------------  ) -  391  ،  نسخ    سده 13  ،  عنوان و نشان - و جدول شنگرف  ،  انجام افتاده  ،  رحلی ، جلد - روغنی فرسوده   ( 12438 )زبروبینات نامهای پیامبر و امامان</w:t>
      </w:r>
    </w:p>
    <w:p>
      <w:pPr>
        <w:pStyle w:val="BookText"/>
      </w:pPr>
      <w:r>
        <w:rPr>
          <w:rFonts w:ascii="IRNazanin" w:hAnsi="IRNazanin" w:eastAsia="IRNazanin" w:cs="IRNazanin"/>
          <w:lang w:bidi="fa-IR"/>
          <w:color w:val="111111"/>
          <w:sz w:val="28"/>
          <w:szCs w:val="28"/>
          <w:rtl/>
        </w:rPr>
        <w:t xml:space="preserve">تمام مجلدات این مجموعه : زبروبینات نامهای پیامبر و امامان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دفتر7زبروبینات نامهای پیامبر و امامان</w:t>
      </w:r>
    </w:p>
    <w:p>
      <w:pPr>
        <w:pStyle w:val="BookText"/>
      </w:pPr>
      <w:r>
        <w:rPr>
          <w:rFonts w:ascii="IRNazanin" w:hAnsi="IRNazanin" w:eastAsia="IRNazanin" w:cs="IRNazanin"/>
          <w:lang w:bidi="fa-IR"/>
          <w:color w:val="111111"/>
          <w:sz w:val="28"/>
          <w:szCs w:val="28"/>
          <w:rtl/>
        </w:rPr>
        <w:t xml:space="preserve">در صفحات : 582تا582زبروبینات نامهای پیامبر و امامان</w:t>
      </w:r>
    </w:p>
    <w:p>
      <w:pPr>
        <w:pStyle w:val="BookText"/>
      </w:pPr>
      <w:r>
        <w:rPr>
          <w:rFonts w:ascii="IRNazanin" w:hAnsi="IRNazanin" w:eastAsia="IRNazanin" w:cs="IRNazanin"/>
          <w:lang w:bidi="fa-IR"/>
          <w:color w:val="111111"/>
          <w:sz w:val="28"/>
          <w:szCs w:val="28"/>
          <w:rtl/>
        </w:rPr>
        <w:t xml:space="preserve">ردیف کتاب   : 32زبروبینات نامهای پیامبر و امامان</w:t>
      </w:r>
    </w:p>
    <w:p>
      <w:pPr>
        <w:pStyle w:val="BookText"/>
      </w:pPr>
      <w:r>
        <w:rPr>
          <w:rFonts w:ascii="IRNazanin" w:hAnsi="IRNazanin" w:eastAsia="IRNazanin" w:cs="IRNazanin"/>
          <w:lang w:bidi="fa-IR"/>
          <w:color w:val="111111"/>
          <w:sz w:val="28"/>
          <w:szCs w:val="28"/>
          <w:rtl/>
        </w:rPr>
        <w:t xml:space="preserve">کد دستیابی کتاب : 212 پ - 213 رزبروبینات نامهای پیامبر و امامان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دو)زبروبینات نامهای پیامبر و امامان</w:t>
      </w:r>
    </w:p>
    <w:p>
      <w:pPr>
        <w:pStyle w:val="BookText"/>
      </w:pPr>
      <w:r>
        <w:rPr>
          <w:rFonts w:ascii="IRNazanin" w:hAnsi="IRNazanin" w:eastAsia="IRNazanin" w:cs="IRNazanin"/>
          <w:lang w:bidi="fa-IR"/>
          <w:color w:val="111111"/>
          <w:sz w:val="28"/>
          <w:szCs w:val="28"/>
          <w:rtl/>
        </w:rPr>
        <w:t xml:space="preserve">شهر : تهرانزبروبینات نامهای پیامبر و امامان</w:t>
      </w:r>
    </w:p>
    <w:p>
      <w:pPr>
        <w:pStyle w:val="BookText"/>
      </w:pPr>
      <w:r>
        <w:rPr>
          <w:rFonts w:ascii="IRNazanin" w:hAnsi="IRNazanin" w:eastAsia="IRNazanin" w:cs="IRNazanin"/>
          <w:lang w:bidi="fa-IR"/>
          <w:color w:val="111111"/>
          <w:sz w:val="28"/>
          <w:szCs w:val="28"/>
          <w:rtl/>
        </w:rPr>
        <w:t xml:space="preserve">مولف : استخراج میرتقی انجوزبروبینات نامهای پیامبر و امامان</w:t>
      </w:r>
    </w:p>
    <w:p>
      <w:pPr>
        <w:pStyle w:val="BookText"/>
      </w:pPr>
      <w:r>
        <w:rPr>
          <w:rFonts w:ascii="IRNazanin" w:hAnsi="IRNazanin" w:eastAsia="IRNazanin" w:cs="IRNazanin"/>
          <w:lang w:bidi="fa-IR"/>
          <w:color w:val="111111"/>
          <w:sz w:val="28"/>
          <w:szCs w:val="28"/>
          <w:rtl/>
        </w:rPr>
        <w:t xml:space="preserve">همه اطلاعات : 32 -   زبروبینات نامهای پیامبر و امامان  : -   استخراج میرتقی انجو  (  نستعلیق   212 پ - 213 ر )زبروبینات نامهای پیامبر و امامان</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bookmarkStart w:id="1337" w:name="pg8350_57107"/>
    <w:bookmarkEnd w:id="1337"/>
    <w:p>
      <w:pPr>
        <w:pStyle w:val="Heading3"/>
      </w:pPr>
      <w:bookmarkStart w:id="3338" w:name="_Toc1340"/>
      <w:r>
        <w:t>1334- زبور</w:t>
      </w:r>
      <w:bookmarkEnd w:id="3338"/>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جلد1زبور</w:t>
      </w:r>
    </w:p>
    <w:p>
      <w:pPr>
        <w:pStyle w:val="BookText"/>
      </w:pPr>
      <w:r>
        <w:rPr>
          <w:rFonts w:ascii="IRNazanin" w:hAnsi="IRNazanin" w:eastAsia="IRNazanin" w:cs="IRNazanin"/>
          <w:lang w:bidi="fa-IR"/>
          <w:color w:val="111111"/>
          <w:sz w:val="28"/>
          <w:szCs w:val="28"/>
          <w:rtl/>
        </w:rPr>
        <w:t xml:space="preserve">در صفحات : 131تا131زبور</w:t>
      </w:r>
    </w:p>
    <w:p>
      <w:pPr>
        <w:pStyle w:val="BookText"/>
      </w:pPr>
      <w:r>
        <w:rPr>
          <w:rFonts w:ascii="IRNazanin" w:hAnsi="IRNazanin" w:eastAsia="IRNazanin" w:cs="IRNazanin"/>
          <w:lang w:bidi="fa-IR"/>
          <w:color w:val="111111"/>
          <w:sz w:val="28"/>
          <w:szCs w:val="28"/>
          <w:rtl/>
        </w:rPr>
        <w:t xml:space="preserve">کد دستیابی کتاب : [99 - ج ]  شماره سوم دفتر - گ 80 پ - 141ر.زبور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تهرانزبور</w:t>
      </w:r>
    </w:p>
    <w:p>
      <w:pPr>
        <w:pStyle w:val="BookText"/>
      </w:pPr>
      <w:r>
        <w:rPr>
          <w:rFonts w:ascii="IRNazanin" w:hAnsi="IRNazanin" w:eastAsia="IRNazanin" w:cs="IRNazanin"/>
          <w:lang w:bidi="fa-IR"/>
          <w:color w:val="111111"/>
          <w:sz w:val="28"/>
          <w:szCs w:val="28"/>
          <w:rtl/>
        </w:rPr>
        <w:t xml:space="preserve">شهر : تهرانزبور</w:t>
      </w:r>
    </w:p>
    <w:p>
      <w:pPr>
        <w:pStyle w:val="BookText"/>
      </w:pPr>
      <w:r>
        <w:rPr>
          <w:rFonts w:ascii="IRNazanin" w:hAnsi="IRNazanin" w:eastAsia="IRNazanin" w:cs="IRNazanin"/>
          <w:lang w:bidi="fa-IR"/>
          <w:color w:val="111111"/>
          <w:sz w:val="28"/>
          <w:szCs w:val="28"/>
          <w:rtl/>
        </w:rPr>
        <w:t xml:space="preserve">تاریخ کتابت : سده 14زبور</w:t>
      </w:r>
    </w:p>
    <w:p>
      <w:pPr>
        <w:pStyle w:val="BookText"/>
      </w:pPr>
      <w:r>
        <w:rPr>
          <w:rFonts w:ascii="IRNazanin" w:hAnsi="IRNazanin" w:eastAsia="IRNazanin" w:cs="IRNazanin"/>
          <w:lang w:bidi="fa-IR"/>
          <w:color w:val="111111"/>
          <w:sz w:val="28"/>
          <w:szCs w:val="28"/>
          <w:rtl/>
        </w:rPr>
        <w:t xml:space="preserve">همه اطلاعات : زبور -  زبور یامز امیر داود ازکتابهای عهد عتیق است . این ترجمه فارسی جزآن است - که درکتاب مقدس چاپ 1901 لندن دیده میشود.- آغاز :  زبور داود پیغمبر... زبوراول . خوشا حال آن کسی که درمشورت - شرایر نرود وراه گناهکاران نایستد.- انجام :  وهر متنفسی خداوند راحمد نماید (زبور صد وپنجاهم) .-  [99 - ج ]- شماره سوم دفتر  وبخط  نستعلیق   سده 14  گ 80 پ - 141ر.زبور</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bookmarkStart w:id="1338" w:name="pg8350_57108"/>
    <w:bookmarkEnd w:id="1338"/>
    <w:p>
      <w:pPr>
        <w:pStyle w:val="Heading3"/>
      </w:pPr>
      <w:bookmarkStart w:id="3339" w:name="_Toc1341"/>
      <w:r>
        <w:t>1335- زبور آل دواد نام دیگر آن تذکره   آل داود است  آن را چنانکه دیده ایم زبور آل داود هم   خوانده اند</w:t>
      </w:r>
      <w:bookmarkEnd w:id="3339"/>
    </w:p>
    <w:p>
      <w:pPr>
        <w:pStyle w:val="BookText"/>
      </w:pPr>
      <w:r>
        <w:rPr>
          <w:rFonts w:ascii="IRNazanin" w:hAnsi="IRNazanin" w:eastAsia="IRNazanin" w:cs="IRNazanin"/>
          <w:lang w:bidi="fa-IR"/>
          <w:color w:val="111111"/>
          <w:sz w:val="28"/>
          <w:szCs w:val="28"/>
          <w:rtl/>
        </w:rPr>
        <w:t xml:space="preserve">ماخذ کتاب : کتابخانه ملی ملک - جلد3زبور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در صفحات : 437تا439زبور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کد دستیابی کتاب : 3815زبور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نام کتابخانه : کتابخانه ملی ملکزبور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شهر : تهرانزبور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مولف : سلطان محمد هاشم بن سید محمد میرزا- شب   شنبه 20 صفر  1165 در مشهد زادهزبور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کاتب : محمد معصوم بن رحمت علیزبور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تاریخ کتابت : 1296زبور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تاریخ تالیف : بسال 1228زبور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موضوعات : احوال سادات و سرگذشت شاه   اسماعیل دوم و خاندان اوزبور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توضیحات درباره مولف : شاه سلیمان دوم - سال 1228 زنده بوده است .زبور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بخش بندی : یک مقدمه است و دوباب ویک خاتمه - مقدمه در بیان امیر قوام الدین صادق و فرزاندان او و نیاکان میرزا- محمد داود.- مقاله یا باب یکم در سرگذشت میرزا محمد داود حسینی و فرزاندانش . مقاله - یا باب دوم - در سرگذشت سید محمد میرزا شاه سلیمان دوم که جوان ترین فرزند او بوده واو- در اصفهان بسال 1126 زاده و در5 صفر 1163 بر تخت نشست و در 6 ذق 1176 - درگذشت . خاتمه دربیان و توضیح و ثبت و ضبط سواد قبالجات و وقف نامجات - و ارقام و فتاوی و نوشتجات کهنه که تا حال موجود و از غایب اندراس در شرف - تلف و بر طرف - شده است .زبور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منابع دیگر : (ذریعه 12:36- منزوی 4335- دیباچه مدرس رضوی بر مجمع التواریخ گلستانه - ص 19-21و34-استوری 1:320و1282- ریو 1:101 و ذیل ش 64- ایوانف 1:31 - - فهرست فیلمها 1:115 و 792).زبور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آسیب دیدگی : انجام (درخاتمه افتاده):زبور آل دواد نام دیگر آن تذکره   آل داود است  آن را چنانکه دیده ایم زبور آل داود هم   خوانده اند</w:t>
      </w:r>
    </w:p>
    <w:p>
      <w:pPr>
        <w:pStyle w:val="BookText"/>
      </w:pPr>
      <w:r>
        <w:rPr>
          <w:rFonts w:ascii="IRNazanin" w:hAnsi="IRNazanin" w:eastAsia="IRNazanin" w:cs="IRNazanin"/>
          <w:lang w:bidi="fa-IR"/>
          <w:color w:val="111111"/>
          <w:sz w:val="28"/>
          <w:szCs w:val="28"/>
          <w:rtl/>
        </w:rPr>
        <w:t xml:space="preserve">همه اطلاعات : زبور آل دواد- از سلطان محمد هاشم بن سید محمد میرزا شاه سلیمان دوم که در شب - شنبه 20 صفر- 1165 در مشهد زاده و در اصفهان  بسال 1228  این کتاب را نگاشته و -  پس از این هم - برآن میافزوده  وتا سال 1228 زنده بوده است . نام دیگر آن تذکره - آل داود است و آن - در یک مقدمه است و دوباب ویک خاتمه در احوال سادات و سرگذشت شاه - اسماعیل دوم و خاندان او ، آن را چنانکه دیده ایم زبور آل داود هم - خوانده اند.-  مقدمه در بیان امیر قوام الدین صادق و فرزاندان او و نیاکان میرزا- محمد داود.- مقاله یا باب یکم در سرگذشت میرزا محمد داود حسینی و فرزاندانش . مقاله - یا باب دوم - در سرگذشت سید محمد میرزا شاه سلیمان دوم که جوان ترین فرزند او بوده واو- در اصفهان بسال 1126 زاده و در5 صفر 1163 بر تخت نشست و در 6 ذق 1176 - درگذشت . خاتمه دربیان و توضیح و ثبت و ضبط سواد قبالجات و وقف نامجات - و ارقام و فتاوی و نوشتجات کهنه که تا حال موجود و از غایب اندراس در شرف - تلف و بر طرف - شده است .-  مولف در این کتاب از مجمع التواریخ خلیل میرزا بهره برده یا هر دو از- یک منبع - گرفته اند. فوائد الصفویه ابوالحسن بن ابراهیم قزوینی و مجمع التواریخ - گلستانه هم با این - کتاب ما پیوستگی دارد.-  (ذریعه 12:36- منزوی 4335- دیباچه مدرس رضوی بر مجمع التواریخ گلستانه - ص 19-21و34-استوری 1:320و1282- ریو 1:101 و ذیل ش 64- ایوانف 1:31 - - فهرست فیلمها 1:115 و 792).- آغاز: حمد و ثنای بی منتها مبدعی را سزا است که به نیروی قدرت کامله - آبای علوی - وامهات سفلی را با هم مربوط نموده .-  انجام (درخاتمه افتاده): بهیچ وجه من الوجوه از (در عنوان "سواد- فرمان سیوغال - قریه قاسم آباد").-  3815) نستعلیق  محمد معصوم بن رحمت علی در 1296 با - جدول و سرلوح زرین ،- شنگرف ، 8 گ 19س 8/13</w:t>
      </w:r>
      <w:r>
        <w:rPr>
          <w:rFonts w:ascii="Times New Roman" w:hAnsi="Times New Roman" w:eastAsia="Times New Roman" w:cs="Times New Roman"/>
          <w:lang w:val="en-US" w:bidi="en-US"/>
          <w:color w:val="111111"/>
          <w:sz w:val="28"/>
          <w:szCs w:val="28"/>
          <w:rtl/>
        </w:rPr>
        <w:t xml:space="preserve">×1/22</w:t>
      </w:r>
      <w:r>
        <w:rPr>
          <w:rFonts w:ascii="IRNazanin" w:hAnsi="IRNazanin" w:eastAsia="IRNazanin" w:cs="IRNazanin"/>
          <w:lang w:bidi="fa-IR"/>
          <w:color w:val="111111"/>
          <w:sz w:val="28"/>
          <w:szCs w:val="28"/>
          <w:rtl/>
        </w:rPr>
        <w:t xml:space="preserve">، کاغذ فرنگی آهار مهره شده ،جلد روغنی - زمینه مرغش .زبور آل دواد نام دیگر آن تذکره   آل داود است  آن را چنانکه دیده ایم زبور آل داود هم   خوانده اند</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bookmarkStart w:id="1339" w:name="pg8350_57109"/>
    <w:bookmarkEnd w:id="1339"/>
    <w:p>
      <w:pPr>
        <w:pStyle w:val="Heading3"/>
      </w:pPr>
      <w:bookmarkStart w:id="3340" w:name="_Toc1342"/>
      <w:r>
        <w:t>1336- زبور العارفین و براق العاشقین</w:t>
      </w:r>
      <w:bookmarkEnd w:id="3340"/>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2زبور العارفین و براق العاشقین</w:t>
      </w:r>
    </w:p>
    <w:p>
      <w:pPr>
        <w:pStyle w:val="BookText"/>
      </w:pPr>
      <w:r>
        <w:rPr>
          <w:rFonts w:ascii="IRNazanin" w:hAnsi="IRNazanin" w:eastAsia="IRNazanin" w:cs="IRNazanin"/>
          <w:lang w:bidi="fa-IR"/>
          <w:color w:val="111111"/>
          <w:sz w:val="28"/>
          <w:szCs w:val="28"/>
          <w:rtl/>
        </w:rPr>
        <w:t xml:space="preserve">در صفحات : 476تا476زبور العارفین و براق العاشقین</w:t>
      </w:r>
    </w:p>
    <w:p>
      <w:pPr>
        <w:pStyle w:val="BookText"/>
      </w:pPr>
      <w:r>
        <w:rPr>
          <w:rFonts w:ascii="IRNazanin" w:hAnsi="IRNazanin" w:eastAsia="IRNazanin" w:cs="IRNazanin"/>
          <w:lang w:bidi="fa-IR"/>
          <w:color w:val="111111"/>
          <w:sz w:val="28"/>
          <w:szCs w:val="28"/>
          <w:rtl/>
        </w:rPr>
        <w:t xml:space="preserve">کد دستیابی کتاب : 792زبور العارفین و براق العاشقین</w:t>
      </w:r>
    </w:p>
    <w:p>
      <w:pPr>
        <w:pStyle w:val="BookText"/>
      </w:pPr>
      <w:r>
        <w:rPr>
          <w:rFonts w:ascii="IRNazanin" w:hAnsi="IRNazanin" w:eastAsia="IRNazanin" w:cs="IRNazanin"/>
          <w:lang w:bidi="fa-IR"/>
          <w:color w:val="111111"/>
          <w:sz w:val="28"/>
          <w:szCs w:val="28"/>
          <w:rtl/>
        </w:rPr>
        <w:t xml:space="preserve">زبان کتاب : عربیزبور العارفین و براق العاشقین</w:t>
      </w:r>
    </w:p>
    <w:p>
      <w:pPr>
        <w:pStyle w:val="BookText"/>
      </w:pPr>
      <w:r>
        <w:rPr>
          <w:rFonts w:ascii="IRNazanin" w:hAnsi="IRNazanin" w:eastAsia="IRNazanin" w:cs="IRNazanin"/>
          <w:lang w:bidi="fa-IR"/>
          <w:color w:val="111111"/>
          <w:sz w:val="28"/>
          <w:szCs w:val="28"/>
          <w:rtl/>
        </w:rPr>
        <w:t xml:space="preserve">مولف : علی قلی بن قرچغای خان ( بعد 1097 )زبور العارفین و براق العاشقین</w:t>
      </w:r>
    </w:p>
    <w:p>
      <w:pPr>
        <w:pStyle w:val="BookText"/>
      </w:pPr>
      <w:r>
        <w:rPr>
          <w:rFonts w:ascii="IRNazanin" w:hAnsi="IRNazanin" w:eastAsia="IRNazanin" w:cs="IRNazanin"/>
          <w:lang w:bidi="fa-IR"/>
          <w:color w:val="111111"/>
          <w:sz w:val="28"/>
          <w:szCs w:val="28"/>
          <w:rtl/>
        </w:rPr>
        <w:t xml:space="preserve">کاتب : ملایار علی از طایفه مافیزبور العارفین و براق العاشقین</w:t>
      </w:r>
    </w:p>
    <w:p>
      <w:pPr>
        <w:pStyle w:val="BookText"/>
      </w:pPr>
      <w:r>
        <w:rPr>
          <w:rFonts w:ascii="IRNazanin" w:hAnsi="IRNazanin" w:eastAsia="IRNazanin" w:cs="IRNazanin"/>
          <w:lang w:bidi="fa-IR"/>
          <w:color w:val="111111"/>
          <w:sz w:val="28"/>
          <w:szCs w:val="28"/>
          <w:rtl/>
        </w:rPr>
        <w:t xml:space="preserve">تاریخ کتابت : سلخ ذی قعده 1247زبور العارفین و براق العاشقین</w:t>
      </w:r>
    </w:p>
    <w:p>
      <w:pPr>
        <w:pStyle w:val="BookText"/>
      </w:pPr>
      <w:r>
        <w:rPr>
          <w:rFonts w:ascii="IRNazanin" w:hAnsi="IRNazanin" w:eastAsia="IRNazanin" w:cs="IRNazanin"/>
          <w:lang w:bidi="fa-IR"/>
          <w:color w:val="111111"/>
          <w:sz w:val="28"/>
          <w:szCs w:val="28"/>
          <w:rtl/>
        </w:rPr>
        <w:t xml:space="preserve">موضوعات : دعازبور العارفین و براق العاشقین</w:t>
      </w:r>
    </w:p>
    <w:p>
      <w:pPr>
        <w:pStyle w:val="BookText"/>
      </w:pPr>
      <w:r>
        <w:rPr>
          <w:rFonts w:ascii="IRNazanin" w:hAnsi="IRNazanin" w:eastAsia="IRNazanin" w:cs="IRNazanin"/>
          <w:lang w:bidi="fa-IR"/>
          <w:color w:val="111111"/>
          <w:sz w:val="28"/>
          <w:szCs w:val="28"/>
          <w:rtl/>
        </w:rPr>
        <w:t xml:space="preserve">بخش بندی : در یک مقمه و چهار زبور و یک خاتمهزبور العارفین و براق العاشقین</w:t>
      </w:r>
    </w:p>
    <w:p>
      <w:pPr>
        <w:pStyle w:val="BookText"/>
      </w:pPr>
      <w:r>
        <w:rPr>
          <w:rFonts w:ascii="IRNazanin" w:hAnsi="IRNazanin" w:eastAsia="IRNazanin" w:cs="IRNazanin"/>
          <w:lang w:bidi="fa-IR"/>
          <w:color w:val="111111"/>
          <w:sz w:val="28"/>
          <w:szCs w:val="28"/>
          <w:rtl/>
        </w:rPr>
        <w:t xml:space="preserve">منابع دیگر : ( ذریعه 12/37 ) . - ( کتابخانه دفتر تبلیغات اسلامی - قم 757 )زبور العارفین و براق العاشقین</w:t>
      </w:r>
    </w:p>
    <w:p>
      <w:pPr>
        <w:pStyle w:val="BookText"/>
      </w:pPr>
      <w:r>
        <w:rPr>
          <w:rFonts w:ascii="IRNazanin" w:hAnsi="IRNazanin" w:eastAsia="IRNazanin" w:cs="IRNazanin"/>
          <w:lang w:bidi="fa-IR"/>
          <w:color w:val="111111"/>
          <w:sz w:val="28"/>
          <w:szCs w:val="28"/>
          <w:rtl/>
        </w:rPr>
        <w:t xml:space="preserve">همه اطلاعات : (  792  ) -  زبور العارفین و براق العاشقین {1} (  دعا  -  عربی  ) - از :  علی قلی بن قرچغای خان ( بعد 1097 )   -  رساله ای است در مناجاتهایی که از ائمه علیهم السلام و نیز احادیث قدسیه پیامبر اکرم - و شرح حال مختصری از عرفاء را   در یک مقمه و چهار زبور و یک خاتمه  -  جمع آوری نموده است .  -  آغاز :  " الحمدلله رب العالمین و حبیب العارفین و آله العاشقین ... ان هذه رسالة - شریفة روحیة قدسیة مهیجة لشوقة المشتاقین " .  -  ( ذریعه 12/37 ) .  -   نسخ  ،  ملایار علی از طایفه مافی  ،  سلخ ذی قعده 1247 ،  عناوین با - خطی مشکی بالای آن مشخص شده است .  -  ( کتابخانه دفتر تبلیغات اسلامی - قم 757 )  -  168 صفحه .  -_______-{1}- (1)  مرحوم شیخ آقا بزرگ تهرانی این کتاب را فارسی دانسته و عربی آنرا مؤلف خود ترجمه و بنام - " المزامیر " نامیده است ولی بنام فوق در مقدمه مؤلف تصریح شده است .زبور العارفین و براق العاشقین</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1340" w:name="pg8350_57110"/>
    <w:bookmarkEnd w:id="1340"/>
    <w:p>
      <w:pPr>
        <w:pStyle w:val="Heading3"/>
      </w:pPr>
      <w:bookmarkStart w:id="3341" w:name="_Toc1343"/>
      <w:r>
        <w:t>1337- زبور العاشقین</w:t>
      </w:r>
      <w:bookmarkEnd w:id="3341"/>
    </w:p>
    <w:p>
      <w:pPr>
        <w:pStyle w:val="BookText"/>
      </w:pPr>
      <w:r>
        <w:rPr>
          <w:rFonts w:ascii="IRNazanin" w:hAnsi="IRNazanin" w:eastAsia="IRNazanin" w:cs="IRNazanin"/>
          <w:lang w:bidi="fa-IR"/>
          <w:color w:val="111111"/>
          <w:sz w:val="28"/>
          <w:szCs w:val="28"/>
          <w:rtl/>
        </w:rPr>
        <w:t xml:space="preserve">اطلاعات مجموعه : زبور العاشقین</w:t>
      </w:r>
    </w:p>
    <w:p>
      <w:pPr>
        <w:pStyle w:val="BookText"/>
      </w:pPr>
      <w:r>
        <w:rPr>
          <w:rFonts w:ascii="IRNazanin" w:hAnsi="IRNazanin" w:eastAsia="IRNazanin" w:cs="IRNazanin"/>
          <w:lang w:bidi="fa-IR"/>
          <w:color w:val="111111"/>
          <w:sz w:val="28"/>
          <w:szCs w:val="28"/>
          <w:rtl/>
        </w:rPr>
        <w:t xml:space="preserve">در صفحات : 256تا256زبور العاشقین</w:t>
      </w:r>
    </w:p>
    <w:p>
      <w:pPr>
        <w:pStyle w:val="BookText"/>
      </w:pPr>
      <w:r>
        <w:rPr>
          <w:rFonts w:ascii="IRNazanin" w:hAnsi="IRNazanin" w:eastAsia="IRNazanin" w:cs="IRNazanin"/>
          <w:lang w:bidi="fa-IR"/>
          <w:color w:val="111111"/>
          <w:sz w:val="28"/>
          <w:szCs w:val="28"/>
          <w:rtl/>
        </w:rPr>
        <w:t xml:space="preserve">کد دستیابی کتاب : 789زبور العاشقین</w:t>
      </w:r>
    </w:p>
    <w:p>
      <w:pPr>
        <w:pStyle w:val="BookText"/>
      </w:pPr>
      <w:r>
        <w:rPr>
          <w:rFonts w:ascii="IRNazanin" w:hAnsi="IRNazanin" w:eastAsia="IRNazanin" w:cs="IRNazanin"/>
          <w:lang w:bidi="fa-IR"/>
          <w:color w:val="111111"/>
          <w:sz w:val="28"/>
          <w:szCs w:val="28"/>
          <w:rtl/>
        </w:rPr>
        <w:t xml:space="preserve">تاریخ کتابت : سده 13زبور العاشقین</w:t>
      </w:r>
    </w:p>
    <w:p>
      <w:pPr>
        <w:pStyle w:val="BookText"/>
      </w:pPr>
      <w:r>
        <w:rPr>
          <w:rFonts w:ascii="IRNazanin" w:hAnsi="IRNazanin" w:eastAsia="IRNazanin" w:cs="IRNazanin"/>
          <w:lang w:bidi="fa-IR"/>
          <w:color w:val="111111"/>
          <w:sz w:val="28"/>
          <w:szCs w:val="28"/>
          <w:rtl/>
        </w:rPr>
        <w:t xml:space="preserve">همه اطلاعات : :  مجموعه 789  789  ،  نستعلیق    سده 13  ،  ربعی  : --  .زبور العاشقین</w:t>
      </w:r>
    </w:p>
    <w:p>
      <w:pPr>
        <w:pStyle w:val="BookText"/>
      </w:pPr>
      <w:r>
        <w:rPr>
          <w:rFonts w:ascii="IRNazanin" w:hAnsi="IRNazanin" w:eastAsia="IRNazanin" w:cs="IRNazanin"/>
          <w:lang w:bidi="fa-IR"/>
          <w:color w:val="111111"/>
          <w:sz w:val="28"/>
          <w:szCs w:val="28"/>
          <w:rtl/>
        </w:rPr>
        <w:t xml:space="preserve">تمام مجلدات این مجموعه : زبور العاشقین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دفتر7زبور العاشقین</w:t>
      </w:r>
    </w:p>
    <w:p>
      <w:pPr>
        <w:pStyle w:val="BookText"/>
      </w:pPr>
      <w:r>
        <w:rPr>
          <w:rFonts w:ascii="IRNazanin" w:hAnsi="IRNazanin" w:eastAsia="IRNazanin" w:cs="IRNazanin"/>
          <w:lang w:bidi="fa-IR"/>
          <w:color w:val="111111"/>
          <w:sz w:val="28"/>
          <w:szCs w:val="28"/>
          <w:rtl/>
        </w:rPr>
        <w:t xml:space="preserve">در صفحات : 256تا256زبور العاشقین</w:t>
      </w:r>
    </w:p>
    <w:p>
      <w:pPr>
        <w:pStyle w:val="BookText"/>
      </w:pPr>
      <w:r>
        <w:rPr>
          <w:rFonts w:ascii="IRNazanin" w:hAnsi="IRNazanin" w:eastAsia="IRNazanin" w:cs="IRNazanin"/>
          <w:lang w:bidi="fa-IR"/>
          <w:color w:val="111111"/>
          <w:sz w:val="28"/>
          <w:szCs w:val="28"/>
          <w:rtl/>
        </w:rPr>
        <w:t xml:space="preserve">ردیف کتاب   : 2زبور العاشقین</w:t>
      </w:r>
    </w:p>
    <w:p>
      <w:pPr>
        <w:pStyle w:val="BookText"/>
      </w:pPr>
      <w:r>
        <w:rPr>
          <w:rFonts w:ascii="IRNazanin" w:hAnsi="IRNazanin" w:eastAsia="IRNazanin" w:cs="IRNazanin"/>
          <w:lang w:bidi="fa-IR"/>
          <w:color w:val="111111"/>
          <w:sz w:val="28"/>
          <w:szCs w:val="28"/>
          <w:rtl/>
        </w:rPr>
        <w:t xml:space="preserve">نام کتابخانه : مجموعه حسین مفتاحزبور العاشقین</w:t>
      </w:r>
    </w:p>
    <w:p>
      <w:pPr>
        <w:pStyle w:val="BookText"/>
      </w:pPr>
      <w:r>
        <w:rPr>
          <w:rFonts w:ascii="IRNazanin" w:hAnsi="IRNazanin" w:eastAsia="IRNazanin" w:cs="IRNazanin"/>
          <w:lang w:bidi="fa-IR"/>
          <w:color w:val="111111"/>
          <w:sz w:val="28"/>
          <w:szCs w:val="28"/>
          <w:rtl/>
        </w:rPr>
        <w:t xml:space="preserve">شهر : تهرانزبور العاشقین</w:t>
      </w:r>
    </w:p>
    <w:p>
      <w:pPr>
        <w:pStyle w:val="BookText"/>
      </w:pPr>
      <w:r>
        <w:rPr>
          <w:rFonts w:ascii="IRNazanin" w:hAnsi="IRNazanin" w:eastAsia="IRNazanin" w:cs="IRNazanin"/>
          <w:lang w:bidi="fa-IR"/>
          <w:color w:val="111111"/>
          <w:sz w:val="28"/>
          <w:szCs w:val="28"/>
          <w:rtl/>
        </w:rPr>
        <w:t xml:space="preserve">مولف : شعلهزبور العاشقین</w:t>
      </w:r>
    </w:p>
    <w:p>
      <w:pPr>
        <w:pStyle w:val="BookText"/>
      </w:pPr>
      <w:r>
        <w:rPr>
          <w:rFonts w:ascii="IRNazanin" w:hAnsi="IRNazanin" w:eastAsia="IRNazanin" w:cs="IRNazanin"/>
          <w:lang w:bidi="fa-IR"/>
          <w:color w:val="111111"/>
          <w:sz w:val="28"/>
          <w:szCs w:val="28"/>
          <w:rtl/>
        </w:rPr>
        <w:t xml:space="preserve">مهدی الیه : بنام میرزا   عبدالصمد سروده استزبور العاشقین</w:t>
      </w:r>
    </w:p>
    <w:p>
      <w:pPr>
        <w:pStyle w:val="BookText"/>
      </w:pPr>
      <w:r>
        <w:rPr>
          <w:rFonts w:ascii="IRNazanin" w:hAnsi="IRNazanin" w:eastAsia="IRNazanin" w:cs="IRNazanin"/>
          <w:lang w:bidi="fa-IR"/>
          <w:color w:val="111111"/>
          <w:sz w:val="28"/>
          <w:szCs w:val="28"/>
          <w:rtl/>
        </w:rPr>
        <w:t xml:space="preserve">منابع دیگر : ( دانشگاه 139/2591 - سپه 2 : 598 و - 5 : 491 - ذریعه 9 : 318 و 19 : 196 )زبور العاشقین</w:t>
      </w:r>
    </w:p>
    <w:p>
      <w:pPr>
        <w:pStyle w:val="BookText"/>
      </w:pPr>
      <w:r>
        <w:rPr>
          <w:rFonts w:ascii="IRNazanin" w:hAnsi="IRNazanin" w:eastAsia="IRNazanin" w:cs="IRNazanin"/>
          <w:lang w:bidi="fa-IR"/>
          <w:color w:val="111111"/>
          <w:sz w:val="28"/>
          <w:szCs w:val="28"/>
          <w:rtl/>
        </w:rPr>
        <w:t xml:space="preserve">همه اطلاعات : 2 -   زبور العاشقین  :   شعله  ،  بنام میرزا - عبدالصمد سروده است  ( بهمان خط )  جز زبور- - العاشقین محمد داود اصفهانی است.  -  ( دانشگاه 139/2591 - سپه 2 : 598 و - 5 : 491 - ذریعه 9 : 318 و 19 : 196 )  - آغاز : -   خداوندا به رعنا قامتانت - به شوخیهای زیبا گلرخانت  - انجام : -   تو هم خواهی چشیدن شعله زاین می - کند این نشاه راه هستیت طیزبور العاشقین</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bookmarkStart w:id="1341" w:name="pg8350_57111"/>
    <w:bookmarkEnd w:id="1341"/>
    <w:p>
      <w:pPr>
        <w:pStyle w:val="Heading3"/>
      </w:pPr>
      <w:bookmarkStart w:id="3342" w:name="_Toc1344"/>
      <w:r>
        <w:t>1338- زبور الهی</w:t>
      </w:r>
      <w:bookmarkEnd w:id="334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دفتر5زبور الهی</w:t>
      </w:r>
    </w:p>
    <w:p>
      <w:pPr>
        <w:pStyle w:val="BookText"/>
      </w:pPr>
      <w:r>
        <w:rPr>
          <w:rFonts w:ascii="IRNazanin" w:hAnsi="IRNazanin" w:eastAsia="IRNazanin" w:cs="IRNazanin"/>
          <w:lang w:bidi="fa-IR"/>
          <w:color w:val="111111"/>
          <w:sz w:val="28"/>
          <w:szCs w:val="28"/>
          <w:rtl/>
        </w:rPr>
        <w:t xml:space="preserve">در صفحات : 413تا413زبور الهی</w:t>
      </w:r>
    </w:p>
    <w:p>
      <w:pPr>
        <w:pStyle w:val="BookText"/>
      </w:pPr>
      <w:r>
        <w:rPr>
          <w:rFonts w:ascii="IRNazanin" w:hAnsi="IRNazanin" w:eastAsia="IRNazanin" w:cs="IRNazanin"/>
          <w:lang w:bidi="fa-IR"/>
          <w:color w:val="111111"/>
          <w:sz w:val="28"/>
          <w:szCs w:val="28"/>
          <w:rtl/>
        </w:rPr>
        <w:t xml:space="preserve">نام کتابخانه : مکتبه الامام امیر المو منین العامه درنجفزبور الهی</w:t>
      </w:r>
    </w:p>
    <w:p>
      <w:pPr>
        <w:pStyle w:val="BookText"/>
      </w:pPr>
      <w:r>
        <w:rPr>
          <w:rFonts w:ascii="IRNazanin" w:hAnsi="IRNazanin" w:eastAsia="IRNazanin" w:cs="IRNazanin"/>
          <w:lang w:bidi="fa-IR"/>
          <w:color w:val="111111"/>
          <w:sz w:val="28"/>
          <w:szCs w:val="28"/>
          <w:rtl/>
        </w:rPr>
        <w:t xml:space="preserve">شهر : نجفزبور الهی</w:t>
      </w:r>
    </w:p>
    <w:p>
      <w:pPr>
        <w:pStyle w:val="BookText"/>
      </w:pPr>
      <w:r>
        <w:rPr>
          <w:rFonts w:ascii="IRNazanin" w:hAnsi="IRNazanin" w:eastAsia="IRNazanin" w:cs="IRNazanin"/>
          <w:lang w:bidi="fa-IR"/>
          <w:color w:val="111111"/>
          <w:sz w:val="28"/>
          <w:szCs w:val="28"/>
          <w:rtl/>
        </w:rPr>
        <w:t xml:space="preserve">مولف : علم الهدی محمد کاشانیزبور الهی</w:t>
      </w:r>
    </w:p>
    <w:p>
      <w:pPr>
        <w:pStyle w:val="BookText"/>
      </w:pPr>
      <w:r>
        <w:rPr>
          <w:rFonts w:ascii="IRNazanin" w:hAnsi="IRNazanin" w:eastAsia="IRNazanin" w:cs="IRNazanin"/>
          <w:lang w:bidi="fa-IR"/>
          <w:color w:val="111111"/>
          <w:sz w:val="28"/>
          <w:szCs w:val="28"/>
          <w:rtl/>
        </w:rPr>
        <w:t xml:space="preserve">تاریخ کتابت : 2 ذق 1117 .زبور الهی</w:t>
      </w:r>
    </w:p>
    <w:p>
      <w:pPr>
        <w:pStyle w:val="BookText"/>
      </w:pPr>
      <w:r>
        <w:rPr>
          <w:rFonts w:ascii="IRNazanin" w:hAnsi="IRNazanin" w:eastAsia="IRNazanin" w:cs="IRNazanin"/>
          <w:lang w:bidi="fa-IR"/>
          <w:color w:val="111111"/>
          <w:sz w:val="28"/>
          <w:szCs w:val="28"/>
          <w:rtl/>
        </w:rPr>
        <w:t xml:space="preserve">همه اطلاعات : 33 -   زبور الهی  :   علم الهدی محمد کاشانی  ، نوشته   2 ذق 1117 .زبور الهی</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bookmarkStart w:id="1342" w:name="pg8350_57112"/>
    <w:bookmarkEnd w:id="1342"/>
    <w:p>
      <w:pPr>
        <w:pStyle w:val="Heading3"/>
      </w:pPr>
      <w:bookmarkStart w:id="3343" w:name="_Toc1345"/>
      <w:r>
        <w:t>1339- زبور داود</w:t>
      </w:r>
      <w:bookmarkEnd w:id="3343"/>
    </w:p>
    <w:p>
      <w:pPr>
        <w:pStyle w:val="BookText"/>
      </w:pPr>
      <w:r>
        <w:rPr>
          <w:rFonts w:ascii="IRNazanin" w:hAnsi="IRNazanin" w:eastAsia="IRNazanin" w:cs="IRNazanin"/>
          <w:lang w:bidi="fa-IR"/>
          <w:color w:val="111111"/>
          <w:sz w:val="28"/>
          <w:szCs w:val="28"/>
          <w:rtl/>
        </w:rPr>
        <w:t xml:space="preserve">اطلاعات مجموعه : زبور داود</w:t>
      </w:r>
    </w:p>
    <w:p>
      <w:pPr>
        <w:pStyle w:val="BookText"/>
      </w:pPr>
      <w:r>
        <w:rPr>
          <w:rFonts w:ascii="IRNazanin" w:hAnsi="IRNazanin" w:eastAsia="IRNazanin" w:cs="IRNazanin"/>
          <w:lang w:bidi="fa-IR"/>
          <w:color w:val="111111"/>
          <w:sz w:val="28"/>
          <w:szCs w:val="28"/>
          <w:rtl/>
        </w:rPr>
        <w:t xml:space="preserve">در صفحات : 217تا219زبور داود</w:t>
      </w:r>
    </w:p>
    <w:p>
      <w:pPr>
        <w:pStyle w:val="BookText"/>
      </w:pPr>
      <w:r>
        <w:rPr>
          <w:rFonts w:ascii="IRNazanin" w:hAnsi="IRNazanin" w:eastAsia="IRNazanin" w:cs="IRNazanin"/>
          <w:lang w:bidi="fa-IR"/>
          <w:color w:val="111111"/>
          <w:sz w:val="28"/>
          <w:szCs w:val="28"/>
          <w:rtl/>
        </w:rPr>
        <w:t xml:space="preserve">کد دستیابی کتاب : 6179زبور داود</w:t>
      </w:r>
    </w:p>
    <w:p>
      <w:pPr>
        <w:pStyle w:val="BookText"/>
      </w:pPr>
      <w:r>
        <w:rPr>
          <w:rFonts w:ascii="IRNazanin" w:hAnsi="IRNazanin" w:eastAsia="IRNazanin" w:cs="IRNazanin"/>
          <w:lang w:bidi="fa-IR"/>
          <w:color w:val="111111"/>
          <w:sz w:val="28"/>
          <w:szCs w:val="28"/>
          <w:rtl/>
        </w:rPr>
        <w:t xml:space="preserve">همه اطلاعات : 1570 -  6179   نسخ و نستعلیق  با  یادداشت 1190  ،  کاغذ نوعی ترمه، جلد میشن سیاه لائی، - 12 </w:t>
      </w:r>
      <w:r>
        <w:rPr>
          <w:rFonts w:ascii="Times New Roman" w:hAnsi="Times New Roman" w:eastAsia="Times New Roman" w:cs="Times New Roman"/>
          <w:lang w:val="en-US" w:bidi="en-US"/>
          <w:color w:val="111111"/>
          <w:sz w:val="28"/>
          <w:szCs w:val="28"/>
          <w:rtl/>
        </w:rPr>
        <w:t xml:space="preserve">× 3/22</w:t>
      </w:r>
      <w:r>
        <w:rPr>
          <w:rFonts w:ascii="IRNazanin" w:hAnsi="IRNazanin" w:eastAsia="IRNazanin" w:cs="IRNazanin"/>
          <w:lang w:bidi="fa-IR"/>
          <w:color w:val="111111"/>
          <w:sz w:val="28"/>
          <w:szCs w:val="28"/>
          <w:rtl/>
        </w:rPr>
        <w:t xml:space="preserve">، 22 و 29 س، نشان و عنوان شنگرف.زبور داود</w:t>
      </w:r>
    </w:p>
    <w:p>
      <w:pPr>
        <w:pStyle w:val="BookText"/>
      </w:pPr>
      <w:r>
        <w:rPr>
          <w:rFonts w:ascii="IRNazanin" w:hAnsi="IRNazanin" w:eastAsia="IRNazanin" w:cs="IRNazanin"/>
          <w:lang w:bidi="fa-IR"/>
          <w:color w:val="111111"/>
          <w:sz w:val="28"/>
          <w:szCs w:val="28"/>
          <w:rtl/>
        </w:rPr>
        <w:t xml:space="preserve">تمام مجلدات این مجموعه : زبور داود</w:t>
      </w:r>
    </w:p>
    <w:p>
      <w:pPr>
        <w:pStyle w:val="BookText"/>
      </w:pPr>
      <w:r>
        <w:rPr>
          <w:rFonts w:ascii="IRNazanin" w:hAnsi="IRNazanin" w:eastAsia="IRNazanin" w:cs="IRNazanin"/>
          <w:lang w:bidi="fa-IR"/>
          <w:color w:val="111111"/>
          <w:sz w:val="28"/>
          <w:szCs w:val="28"/>
          <w:rtl/>
        </w:rPr>
        <w:t xml:space="preserve">ماخذ کتاب : کتابخانه ملی ملک - جلد9زبور داود</w:t>
      </w:r>
    </w:p>
    <w:p>
      <w:pPr>
        <w:pStyle w:val="BookText"/>
      </w:pPr>
      <w:r>
        <w:rPr>
          <w:rFonts w:ascii="IRNazanin" w:hAnsi="IRNazanin" w:eastAsia="IRNazanin" w:cs="IRNazanin"/>
          <w:lang w:bidi="fa-IR"/>
          <w:color w:val="111111"/>
          <w:sz w:val="28"/>
          <w:szCs w:val="28"/>
          <w:rtl/>
        </w:rPr>
        <w:t xml:space="preserve">در صفحات : 217تا217زبور داود</w:t>
      </w:r>
    </w:p>
    <w:p>
      <w:pPr>
        <w:pStyle w:val="BookText"/>
      </w:pPr>
      <w:r>
        <w:rPr>
          <w:rFonts w:ascii="IRNazanin" w:hAnsi="IRNazanin" w:eastAsia="IRNazanin" w:cs="IRNazanin"/>
          <w:lang w:bidi="fa-IR"/>
          <w:color w:val="111111"/>
          <w:sz w:val="28"/>
          <w:szCs w:val="28"/>
          <w:rtl/>
        </w:rPr>
        <w:t xml:space="preserve">ردیف کتاب   : 1زبور داود</w:t>
      </w:r>
    </w:p>
    <w:p>
      <w:pPr>
        <w:pStyle w:val="BookText"/>
      </w:pPr>
      <w:r>
        <w:rPr>
          <w:rFonts w:ascii="IRNazanin" w:hAnsi="IRNazanin" w:eastAsia="IRNazanin" w:cs="IRNazanin"/>
          <w:lang w:bidi="fa-IR"/>
          <w:color w:val="111111"/>
          <w:sz w:val="28"/>
          <w:szCs w:val="28"/>
          <w:rtl/>
        </w:rPr>
        <w:t xml:space="preserve">کد دستیابی کتاب : 1 پ - 28 پزبور داود</w:t>
      </w:r>
    </w:p>
    <w:p>
      <w:pPr>
        <w:pStyle w:val="BookText"/>
      </w:pPr>
      <w:r>
        <w:rPr>
          <w:rFonts w:ascii="IRNazanin" w:hAnsi="IRNazanin" w:eastAsia="IRNazanin" w:cs="IRNazanin"/>
          <w:lang w:bidi="fa-IR"/>
          <w:color w:val="111111"/>
          <w:sz w:val="28"/>
          <w:szCs w:val="28"/>
          <w:rtl/>
        </w:rPr>
        <w:t xml:space="preserve">زبان کتاب : عزبور داود</w:t>
      </w:r>
    </w:p>
    <w:p>
      <w:pPr>
        <w:pStyle w:val="BookText"/>
      </w:pPr>
      <w:r>
        <w:rPr>
          <w:rFonts w:ascii="IRNazanin" w:hAnsi="IRNazanin" w:eastAsia="IRNazanin" w:cs="IRNazanin"/>
          <w:lang w:bidi="fa-IR"/>
          <w:color w:val="111111"/>
          <w:sz w:val="28"/>
          <w:szCs w:val="28"/>
          <w:rtl/>
        </w:rPr>
        <w:t xml:space="preserve">نام کتابخانه : کتابخانه ملی ملکزبور داود</w:t>
      </w:r>
    </w:p>
    <w:p>
      <w:pPr>
        <w:pStyle w:val="BookText"/>
      </w:pPr>
      <w:r>
        <w:rPr>
          <w:rFonts w:ascii="IRNazanin" w:hAnsi="IRNazanin" w:eastAsia="IRNazanin" w:cs="IRNazanin"/>
          <w:lang w:bidi="fa-IR"/>
          <w:color w:val="111111"/>
          <w:sz w:val="28"/>
          <w:szCs w:val="28"/>
          <w:rtl/>
        </w:rPr>
        <w:t xml:space="preserve">شهر : تهرانزبور داود</w:t>
      </w:r>
    </w:p>
    <w:p>
      <w:pPr>
        <w:pStyle w:val="BookText"/>
      </w:pPr>
      <w:r>
        <w:rPr>
          <w:rFonts w:ascii="IRNazanin" w:hAnsi="IRNazanin" w:eastAsia="IRNazanin" w:cs="IRNazanin"/>
          <w:lang w:bidi="fa-IR"/>
          <w:color w:val="111111"/>
          <w:sz w:val="28"/>
          <w:szCs w:val="28"/>
          <w:rtl/>
        </w:rPr>
        <w:t xml:space="preserve">همه اطلاعات : 1 -  زبور داود  :  (ع)  - آغاز:  بسمله: ترجمه الزبور المنزل علی داود النبی ...   ( 1 پ - 28 پ )زبور داود</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bookmarkStart w:id="1343" w:name="pg8350_57113"/>
    <w:bookmarkEnd w:id="1343"/>
    <w:p>
      <w:pPr>
        <w:pStyle w:val="Heading3"/>
      </w:pPr>
      <w:bookmarkStart w:id="3344" w:name="_Toc1346"/>
      <w:r>
        <w:t>1340- زبور داود</w:t>
      </w:r>
      <w:bookmarkEnd w:id="3344"/>
    </w:p>
    <w:p>
      <w:pPr>
        <w:pStyle w:val="BookText"/>
      </w:pPr>
      <w:r>
        <w:rPr>
          <w:rFonts w:ascii="IRNazanin" w:hAnsi="IRNazanin" w:eastAsia="IRNazanin" w:cs="IRNazanin"/>
          <w:lang w:bidi="fa-IR"/>
          <w:color w:val="111111"/>
          <w:sz w:val="28"/>
          <w:szCs w:val="28"/>
          <w:rtl/>
        </w:rPr>
        <w:t xml:space="preserve">اطلاعات مجموعه : زبور داود</w:t>
      </w:r>
    </w:p>
    <w:p>
      <w:pPr>
        <w:pStyle w:val="BookText"/>
      </w:pPr>
      <w:r>
        <w:rPr>
          <w:rFonts w:ascii="IRNazanin" w:hAnsi="IRNazanin" w:eastAsia="IRNazanin" w:cs="IRNazanin"/>
          <w:lang w:bidi="fa-IR"/>
          <w:color w:val="111111"/>
          <w:sz w:val="28"/>
          <w:szCs w:val="28"/>
          <w:rtl/>
        </w:rPr>
        <w:t xml:space="preserve">در صفحات : 537تا549زبور داود</w:t>
      </w:r>
    </w:p>
    <w:p>
      <w:pPr>
        <w:pStyle w:val="BookText"/>
      </w:pPr>
      <w:r>
        <w:rPr>
          <w:rFonts w:ascii="IRNazanin" w:hAnsi="IRNazanin" w:eastAsia="IRNazanin" w:cs="IRNazanin"/>
          <w:lang w:bidi="fa-IR"/>
          <w:color w:val="111111"/>
          <w:sz w:val="28"/>
          <w:szCs w:val="28"/>
          <w:rtl/>
        </w:rPr>
        <w:t xml:space="preserve">کد دستیابی کتاب : 2873 / فزبور داود</w:t>
      </w:r>
    </w:p>
    <w:p>
      <w:pPr>
        <w:pStyle w:val="BookText"/>
      </w:pPr>
      <w:r>
        <w:rPr>
          <w:rFonts w:ascii="IRNazanin" w:hAnsi="IRNazanin" w:eastAsia="IRNazanin" w:cs="IRNazanin"/>
          <w:lang w:bidi="fa-IR"/>
          <w:color w:val="111111"/>
          <w:sz w:val="28"/>
          <w:szCs w:val="28"/>
          <w:rtl/>
        </w:rPr>
        <w:t xml:space="preserve">تاریخ کتابت : قرن سیزدهم ه.ق.زبور داود</w:t>
      </w:r>
    </w:p>
    <w:p>
      <w:pPr>
        <w:pStyle w:val="BookText"/>
      </w:pPr>
      <w:r>
        <w:rPr>
          <w:rFonts w:ascii="IRNazanin" w:hAnsi="IRNazanin" w:eastAsia="IRNazanin" w:cs="IRNazanin"/>
          <w:lang w:bidi="fa-IR"/>
          <w:color w:val="111111"/>
          <w:sz w:val="28"/>
          <w:szCs w:val="28"/>
          <w:rtl/>
        </w:rPr>
        <w:t xml:space="preserve">موضوعات : مطالب گوناگونزبور داود</w:t>
      </w:r>
    </w:p>
    <w:p>
      <w:pPr>
        <w:pStyle w:val="BookText"/>
      </w:pPr>
      <w:r>
        <w:rPr>
          <w:rFonts w:ascii="IRNazanin" w:hAnsi="IRNazanin" w:eastAsia="IRNazanin" w:cs="IRNazanin"/>
          <w:lang w:bidi="fa-IR"/>
          <w:color w:val="111111"/>
          <w:sz w:val="28"/>
          <w:szCs w:val="28"/>
          <w:rtl/>
        </w:rPr>
        <w:t xml:space="preserve">شماره پیشین : 2279 / دزبور داود</w:t>
      </w:r>
    </w:p>
    <w:p>
      <w:pPr>
        <w:pStyle w:val="BookText"/>
      </w:pPr>
      <w:r>
        <w:rPr>
          <w:rFonts w:ascii="IRNazanin" w:hAnsi="IRNazanin" w:eastAsia="IRNazanin" w:cs="IRNazanin"/>
          <w:lang w:bidi="fa-IR"/>
          <w:color w:val="111111"/>
          <w:sz w:val="28"/>
          <w:szCs w:val="28"/>
          <w:rtl/>
        </w:rPr>
        <w:t xml:space="preserve">همه اطلاعات : 2873 / ف   ( مطالب گوناگون )  -  مجموعه  -  درین مجموعه کتب زیر آمده و هر یک با شماره فرعی مشخص - شده است.  -   نستعلیق  ،  قرن سیزدهم ه.ق.  ،  ساده، سرفصلها با مرکب قرمز، چند - قلم - جلد: مقوائی، تمام میشن تریاکی، ساده، 155 </w:t>
      </w:r>
      <w:r>
        <w:rPr>
          <w:rFonts w:ascii="Times New Roman" w:hAnsi="Times New Roman" w:eastAsia="Times New Roman" w:cs="Times New Roman"/>
          <w:lang w:val="en-US" w:bidi="en-US"/>
          <w:color w:val="111111"/>
          <w:sz w:val="28"/>
          <w:szCs w:val="28"/>
          <w:rtl/>
        </w:rPr>
        <w:t xml:space="preserve">× 210 - </w:t>
      </w:r>
      <w:r>
        <w:rPr>
          <w:rFonts w:ascii="IRNazanin" w:hAnsi="IRNazanin" w:eastAsia="IRNazanin" w:cs="IRNazanin"/>
          <w:lang w:bidi="fa-IR"/>
          <w:color w:val="111111"/>
          <w:sz w:val="28"/>
          <w:szCs w:val="28"/>
          <w:rtl/>
        </w:rPr>
        <w:t xml:space="preserve">کامل  ،  2279 / دزبور داود</w:t>
      </w:r>
    </w:p>
    <w:p>
      <w:pPr>
        <w:pStyle w:val="BookText"/>
      </w:pPr>
      <w:r>
        <w:rPr>
          <w:rFonts w:ascii="IRNazanin" w:hAnsi="IRNazanin" w:eastAsia="IRNazanin" w:cs="IRNazanin"/>
          <w:lang w:bidi="fa-IR"/>
          <w:color w:val="111111"/>
          <w:sz w:val="28"/>
          <w:szCs w:val="28"/>
          <w:rtl/>
        </w:rPr>
        <w:t xml:space="preserve">تمام مجلدات این مجموعه : زبور داود</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جلد6زبور داود</w:t>
      </w:r>
    </w:p>
    <w:p>
      <w:pPr>
        <w:pStyle w:val="BookText"/>
      </w:pPr>
      <w:r>
        <w:rPr>
          <w:rFonts w:ascii="IRNazanin" w:hAnsi="IRNazanin" w:eastAsia="IRNazanin" w:cs="IRNazanin"/>
          <w:lang w:bidi="fa-IR"/>
          <w:color w:val="111111"/>
          <w:sz w:val="28"/>
          <w:szCs w:val="28"/>
          <w:rtl/>
        </w:rPr>
        <w:t xml:space="preserve">در صفحات : 541تا543زبور داود</w:t>
      </w:r>
    </w:p>
    <w:p>
      <w:pPr>
        <w:pStyle w:val="BookText"/>
      </w:pPr>
      <w:r>
        <w:rPr>
          <w:rFonts w:ascii="IRNazanin" w:hAnsi="IRNazanin" w:eastAsia="IRNazanin" w:cs="IRNazanin"/>
          <w:lang w:bidi="fa-IR"/>
          <w:color w:val="111111"/>
          <w:sz w:val="28"/>
          <w:szCs w:val="28"/>
          <w:rtl/>
        </w:rPr>
        <w:t xml:space="preserve">ردیف کتاب   : 6زبور داود</w:t>
      </w:r>
    </w:p>
    <w:p>
      <w:pPr>
        <w:pStyle w:val="BookText"/>
      </w:pPr>
      <w:r>
        <w:rPr>
          <w:rFonts w:ascii="IRNazanin" w:hAnsi="IRNazanin" w:eastAsia="IRNazanin" w:cs="IRNazanin"/>
          <w:lang w:bidi="fa-IR"/>
          <w:color w:val="111111"/>
          <w:sz w:val="28"/>
          <w:szCs w:val="28"/>
          <w:rtl/>
        </w:rPr>
        <w:t xml:space="preserve">کد دستیابی کتاب : 6 / 2873/ ف - 157 تا 162زبور داود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ایرانزبور داود</w:t>
      </w:r>
    </w:p>
    <w:p>
      <w:pPr>
        <w:pStyle w:val="BookText"/>
      </w:pPr>
      <w:r>
        <w:rPr>
          <w:rFonts w:ascii="IRNazanin" w:hAnsi="IRNazanin" w:eastAsia="IRNazanin" w:cs="IRNazanin"/>
          <w:lang w:bidi="fa-IR"/>
          <w:color w:val="111111"/>
          <w:sz w:val="28"/>
          <w:szCs w:val="28"/>
          <w:rtl/>
        </w:rPr>
        <w:t xml:space="preserve">شهر : تهرانزبور داود</w:t>
      </w:r>
    </w:p>
    <w:p>
      <w:pPr>
        <w:pStyle w:val="BookText"/>
      </w:pPr>
      <w:r>
        <w:rPr>
          <w:rFonts w:ascii="IRNazanin" w:hAnsi="IRNazanin" w:eastAsia="IRNazanin" w:cs="IRNazanin"/>
          <w:lang w:bidi="fa-IR"/>
          <w:color w:val="111111"/>
          <w:sz w:val="28"/>
          <w:szCs w:val="28"/>
          <w:rtl/>
        </w:rPr>
        <w:t xml:space="preserve">موضوعات : دینیزبور داود</w:t>
      </w:r>
    </w:p>
    <w:p>
      <w:pPr>
        <w:pStyle w:val="BookText"/>
      </w:pPr>
      <w:r>
        <w:rPr>
          <w:rFonts w:ascii="IRNazanin" w:hAnsi="IRNazanin" w:eastAsia="IRNazanin" w:cs="IRNazanin"/>
          <w:lang w:bidi="fa-IR"/>
          <w:color w:val="111111"/>
          <w:sz w:val="28"/>
          <w:szCs w:val="28"/>
          <w:rtl/>
        </w:rPr>
        <w:t xml:space="preserve">آسیب دیدگی : نسخه ناتمامزبور داود</w:t>
      </w:r>
    </w:p>
    <w:p>
      <w:pPr>
        <w:pStyle w:val="BookText"/>
      </w:pPr>
      <w:r>
        <w:rPr>
          <w:rFonts w:ascii="IRNazanin" w:hAnsi="IRNazanin" w:eastAsia="IRNazanin" w:cs="IRNazanin"/>
          <w:lang w:bidi="fa-IR"/>
          <w:color w:val="111111"/>
          <w:sz w:val="28"/>
          <w:szCs w:val="28"/>
          <w:rtl/>
        </w:rPr>
        <w:t xml:space="preserve">همه اطلاعات : 6 / 2873/ ف   ( دینی )  -  زبور داود  -  حسن کوفی از محمد بن عیسی و او از نوفلی نقل کرده که - مامون دویست مرد از علماء مسلمین و روسایهود و نصاری را فراهم - آورد و بانها گفت که توراه و انجیل و زبور را از لغت عبرانی بعربی - بگردانند و درین مورد نیز از حضرت رضا علیه السلام کمک بخواهند چه - او عالم باینکار بود آنان چنین کردند و بنظر امام رضا رساندند و او - باین ترجمه رضا داد درین نسخه نه مزمور میاید: مزمور اول: در - مسکین و یتیم؛ مزمور دوم: در رب؛ مزمور سوم: در خلق؛ مزمور - چهارم: در صلات؛ مزمور پنجم: در ساعت؛ مزمور ششم: در عظمت - مزمور هفتم: در موت؛ مزمور هشتم: در استغفار؛ مزمور نهم: در - ذنب و معروف  .  نسخه ناتمام  است. - آغاز:  بسمله، قال حدثنی الحسن الکوفی قال حدثنی محمد بن عیسی  - پایان نسخه:  ما النور المعروف القلوب من اطاعنی هب رزفک قد استوفیه  - جای آن درین مجموعه از 157 تا 162 می باشد.زبور داود</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bookmarkStart w:id="1344" w:name="pg8350_57114"/>
    <w:bookmarkEnd w:id="1344"/>
    <w:p>
      <w:pPr>
        <w:pStyle w:val="Heading3"/>
      </w:pPr>
      <w:bookmarkStart w:id="3345" w:name="_Toc1347"/>
      <w:r>
        <w:t>1341- زبور داود</w:t>
      </w:r>
      <w:bookmarkEnd w:id="3345"/>
    </w:p>
    <w:p>
      <w:pPr>
        <w:pStyle w:val="BookText"/>
      </w:pPr>
      <w:r>
        <w:rPr>
          <w:rFonts w:ascii="IRNazanin" w:hAnsi="IRNazanin" w:eastAsia="IRNazanin" w:cs="IRNazanin"/>
          <w:lang w:bidi="fa-IR"/>
          <w:color w:val="111111"/>
          <w:sz w:val="28"/>
          <w:szCs w:val="28"/>
          <w:rtl/>
        </w:rPr>
        <w:t xml:space="preserve">اطلاعات مجموعه : زبور داود</w:t>
      </w:r>
    </w:p>
    <w:p>
      <w:pPr>
        <w:pStyle w:val="BookText"/>
      </w:pPr>
      <w:r>
        <w:rPr>
          <w:rFonts w:ascii="IRNazanin" w:hAnsi="IRNazanin" w:eastAsia="IRNazanin" w:cs="IRNazanin"/>
          <w:lang w:bidi="fa-IR"/>
          <w:color w:val="111111"/>
          <w:sz w:val="28"/>
          <w:szCs w:val="28"/>
          <w:rtl/>
        </w:rPr>
        <w:t xml:space="preserve">در صفحات : 312تا312زبور داود</w:t>
      </w:r>
    </w:p>
    <w:p>
      <w:pPr>
        <w:pStyle w:val="BookText"/>
      </w:pPr>
      <w:r>
        <w:rPr>
          <w:rFonts w:ascii="IRNazanin" w:hAnsi="IRNazanin" w:eastAsia="IRNazanin" w:cs="IRNazanin"/>
          <w:lang w:bidi="fa-IR"/>
          <w:color w:val="111111"/>
          <w:sz w:val="28"/>
          <w:szCs w:val="28"/>
          <w:rtl/>
        </w:rPr>
        <w:t xml:space="preserve">کد دستیابی کتاب : 5549زبور داود</w:t>
      </w:r>
    </w:p>
    <w:p>
      <w:pPr>
        <w:pStyle w:val="BookText"/>
      </w:pPr>
      <w:r>
        <w:rPr>
          <w:rFonts w:ascii="IRNazanin" w:hAnsi="IRNazanin" w:eastAsia="IRNazanin" w:cs="IRNazanin"/>
          <w:lang w:bidi="fa-IR"/>
          <w:color w:val="111111"/>
          <w:sz w:val="28"/>
          <w:szCs w:val="28"/>
          <w:rtl/>
        </w:rPr>
        <w:t xml:space="preserve">کاتب : محمد شریف الحامد بن محمد نصیر سرکانیزبور داود</w:t>
      </w:r>
    </w:p>
    <w:p>
      <w:pPr>
        <w:pStyle w:val="BookText"/>
      </w:pPr>
      <w:r>
        <w:rPr>
          <w:rFonts w:ascii="IRNazanin" w:hAnsi="IRNazanin" w:eastAsia="IRNazanin" w:cs="IRNazanin"/>
          <w:lang w:bidi="fa-IR"/>
          <w:color w:val="111111"/>
          <w:sz w:val="28"/>
          <w:szCs w:val="28"/>
          <w:rtl/>
        </w:rPr>
        <w:t xml:space="preserve">تاریخ کتابت : شنبه   نهم محرم 1070زبور داود</w:t>
      </w:r>
    </w:p>
    <w:p>
      <w:pPr>
        <w:pStyle w:val="BookText"/>
      </w:pPr>
      <w:r>
        <w:rPr>
          <w:rFonts w:ascii="IRNazanin" w:hAnsi="IRNazanin" w:eastAsia="IRNazanin" w:cs="IRNazanin"/>
          <w:lang w:bidi="fa-IR"/>
          <w:color w:val="111111"/>
          <w:sz w:val="28"/>
          <w:szCs w:val="28"/>
          <w:rtl/>
        </w:rPr>
        <w:t xml:space="preserve">همه اطلاعات : (  5549  ) -  مجموعه  : ---  91    نستعلیق و نسخ  ،  محمد شریف الحامد بن محمد نصیر سرکانی  ،  شنبه - نهم محرم 1070  ( پایان کتاب دوم ) ،  عناوین شنگرف یا نوشته - نیست  ،  نسخه بیاضی است  ،  جلد مقوائی عطف تیماج قهوه ای . - 91 گ ، سطور مختلف ، 5/22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سمزبور داود</w:t>
      </w:r>
    </w:p>
    <w:p>
      <w:pPr>
        <w:pStyle w:val="BookText"/>
      </w:pPr>
      <w:r>
        <w:rPr>
          <w:rFonts w:ascii="IRNazanin" w:hAnsi="IRNazanin" w:eastAsia="IRNazanin" w:cs="IRNazanin"/>
          <w:lang w:bidi="fa-IR"/>
          <w:color w:val="111111"/>
          <w:sz w:val="28"/>
          <w:szCs w:val="28"/>
          <w:rtl/>
        </w:rPr>
        <w:t xml:space="preserve">تمام مجلدات این مجموعه : زبور داود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جلد14زبور داود</w:t>
      </w:r>
    </w:p>
    <w:p>
      <w:pPr>
        <w:pStyle w:val="BookText"/>
      </w:pPr>
      <w:r>
        <w:rPr>
          <w:rFonts w:ascii="IRNazanin" w:hAnsi="IRNazanin" w:eastAsia="IRNazanin" w:cs="IRNazanin"/>
          <w:lang w:bidi="fa-IR"/>
          <w:color w:val="111111"/>
          <w:sz w:val="28"/>
          <w:szCs w:val="28"/>
          <w:rtl/>
        </w:rPr>
        <w:t xml:space="preserve">در صفحات : 312تا312زبور داود</w:t>
      </w:r>
    </w:p>
    <w:p>
      <w:pPr>
        <w:pStyle w:val="BookText"/>
      </w:pPr>
      <w:r>
        <w:rPr>
          <w:rFonts w:ascii="IRNazanin" w:hAnsi="IRNazanin" w:eastAsia="IRNazanin" w:cs="IRNazanin"/>
          <w:lang w:bidi="fa-IR"/>
          <w:color w:val="111111"/>
          <w:sz w:val="28"/>
          <w:szCs w:val="28"/>
          <w:rtl/>
        </w:rPr>
        <w:t xml:space="preserve">ردیف کتاب   : 4زبور داود</w:t>
      </w:r>
    </w:p>
    <w:p>
      <w:pPr>
        <w:pStyle w:val="BookText"/>
      </w:pPr>
      <w:r>
        <w:rPr>
          <w:rFonts w:ascii="IRNazanin" w:hAnsi="IRNazanin" w:eastAsia="IRNazanin" w:cs="IRNazanin"/>
          <w:lang w:bidi="fa-IR"/>
          <w:color w:val="111111"/>
          <w:sz w:val="28"/>
          <w:szCs w:val="28"/>
          <w:rtl/>
        </w:rPr>
        <w:t xml:space="preserve">کد دستیابی کتاب : 56 پ - 91 ر - 5549زبور داود</w:t>
      </w:r>
    </w:p>
    <w:p>
      <w:pPr>
        <w:pStyle w:val="BookText"/>
      </w:pPr>
      <w:r>
        <w:rPr>
          <w:rFonts w:ascii="IRNazanin" w:hAnsi="IRNazanin" w:eastAsia="IRNazanin" w:cs="IRNazanin"/>
          <w:lang w:bidi="fa-IR"/>
          <w:color w:val="111111"/>
          <w:sz w:val="28"/>
          <w:szCs w:val="28"/>
          <w:rtl/>
        </w:rPr>
        <w:t xml:space="preserve">زبان کتاب : عربیزبور داود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اللّٰه)زبور داود</w:t>
      </w:r>
    </w:p>
    <w:p>
      <w:pPr>
        <w:pStyle w:val="BookText"/>
      </w:pPr>
      <w:r>
        <w:rPr>
          <w:rFonts w:ascii="IRNazanin" w:hAnsi="IRNazanin" w:eastAsia="IRNazanin" w:cs="IRNazanin"/>
          <w:lang w:bidi="fa-IR"/>
          <w:color w:val="111111"/>
          <w:sz w:val="28"/>
          <w:szCs w:val="28"/>
          <w:rtl/>
        </w:rPr>
        <w:t xml:space="preserve">شهر : قمزبور داود</w:t>
      </w:r>
    </w:p>
    <w:p>
      <w:pPr>
        <w:pStyle w:val="BookText"/>
      </w:pPr>
      <w:r>
        <w:rPr>
          <w:rFonts w:ascii="IRNazanin" w:hAnsi="IRNazanin" w:eastAsia="IRNazanin" w:cs="IRNazanin"/>
          <w:lang w:bidi="fa-IR"/>
          <w:color w:val="111111"/>
          <w:sz w:val="28"/>
          <w:szCs w:val="28"/>
          <w:rtl/>
        </w:rPr>
        <w:t xml:space="preserve">موضوعات : متفرقهزبور داود</w:t>
      </w:r>
    </w:p>
    <w:p>
      <w:pPr>
        <w:pStyle w:val="BookText"/>
      </w:pPr>
      <w:r>
        <w:rPr>
          <w:rFonts w:ascii="IRNazanin" w:hAnsi="IRNazanin" w:eastAsia="IRNazanin" w:cs="IRNazanin"/>
          <w:lang w:bidi="fa-IR"/>
          <w:color w:val="111111"/>
          <w:sz w:val="28"/>
          <w:szCs w:val="28"/>
          <w:rtl/>
        </w:rPr>
        <w:t xml:space="preserve">همه اطلاعات : 4-  زبور داود  "  56 پ - 91 ر  " (  متفرقه  -  عربی  ) - از : ؟  " 56 پ - 91 ر "   5549  -  یک صد و چهل و هشت سوره کوتاه است در ترجمه زبور حضرت داود علیه - السلام که وحی الهی بدو می باشد و همه سوره ها با خطاب " یا داود " شروع شده . - گویند این ترجمه بروایت عبداللّٰه بن عباس می باشد و در صحت ترجمه و انتساب - باید تحقیق شود .  - آغاز :  " یا داود طوبی لرجل لا یسلک طریق الاثم و لا فی مواقف الخاطئین - یقوم و لا فی مجالس المستهزئین یجلس " .  - انجام :  " اطعنی فیما امرتک و انتهی فیما نهیتک اجعلک حیاً لا تموت تقول - للشیء کن فیکون " .زبور داود</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bookmarkStart w:id="1345" w:name="pg8350_57115"/>
    <w:bookmarkEnd w:id="1345"/>
    <w:p>
      <w:pPr>
        <w:pStyle w:val="Heading3"/>
      </w:pPr>
      <w:bookmarkStart w:id="3346" w:name="_Toc1348"/>
      <w:r>
        <w:t>1342- زبور منظوم</w:t>
      </w:r>
      <w:bookmarkEnd w:id="3346"/>
    </w:p>
    <w:p>
      <w:pPr>
        <w:pStyle w:val="BookText"/>
      </w:pPr>
      <w:r>
        <w:rPr>
          <w:rFonts w:ascii="IRNazanin" w:hAnsi="IRNazanin" w:eastAsia="IRNazanin" w:cs="IRNazanin"/>
          <w:lang w:bidi="fa-IR"/>
          <w:color w:val="111111"/>
          <w:sz w:val="28"/>
          <w:szCs w:val="28"/>
          <w:rtl/>
        </w:rPr>
        <w:t xml:space="preserve">اطلاعات مجموعه : زبور منظوم</w:t>
      </w:r>
    </w:p>
    <w:p>
      <w:pPr>
        <w:pStyle w:val="BookText"/>
      </w:pPr>
      <w:r>
        <w:rPr>
          <w:rFonts w:ascii="IRNazanin" w:hAnsi="IRNazanin" w:eastAsia="IRNazanin" w:cs="IRNazanin"/>
          <w:lang w:bidi="fa-IR"/>
          <w:color w:val="111111"/>
          <w:sz w:val="28"/>
          <w:szCs w:val="28"/>
          <w:rtl/>
        </w:rPr>
        <w:t xml:space="preserve">در صفحات : 133تا137زبور منظوم</w:t>
      </w:r>
    </w:p>
    <w:p>
      <w:pPr>
        <w:pStyle w:val="BookText"/>
      </w:pPr>
      <w:r>
        <w:rPr>
          <w:rFonts w:ascii="IRNazanin" w:hAnsi="IRNazanin" w:eastAsia="IRNazanin" w:cs="IRNazanin"/>
          <w:lang w:bidi="fa-IR"/>
          <w:color w:val="111111"/>
          <w:sz w:val="28"/>
          <w:szCs w:val="28"/>
          <w:rtl/>
        </w:rPr>
        <w:t xml:space="preserve">کد دستیابی کتاب : 6075زبور منظوم</w:t>
      </w:r>
    </w:p>
    <w:p>
      <w:pPr>
        <w:pStyle w:val="BookText"/>
      </w:pPr>
      <w:r>
        <w:rPr>
          <w:rFonts w:ascii="IRNazanin" w:hAnsi="IRNazanin" w:eastAsia="IRNazanin" w:cs="IRNazanin"/>
          <w:lang w:bidi="fa-IR"/>
          <w:color w:val="111111"/>
          <w:sz w:val="28"/>
          <w:szCs w:val="28"/>
          <w:rtl/>
        </w:rPr>
        <w:t xml:space="preserve">کاتب : چند کاتب - عبد اللّٰه بن محمد هادی یزدیزبور منظوم</w:t>
      </w:r>
    </w:p>
    <w:p>
      <w:pPr>
        <w:pStyle w:val="BookText"/>
      </w:pPr>
      <w:r>
        <w:rPr>
          <w:rFonts w:ascii="IRNazanin" w:hAnsi="IRNazanin" w:eastAsia="IRNazanin" w:cs="IRNazanin"/>
          <w:lang w:bidi="fa-IR"/>
          <w:color w:val="111111"/>
          <w:sz w:val="28"/>
          <w:szCs w:val="28"/>
          <w:rtl/>
        </w:rPr>
        <w:t xml:space="preserve">تاریخ کتابت : حدود سال 1087 - رمضان 1087زبور منظوم</w:t>
      </w:r>
    </w:p>
    <w:p>
      <w:pPr>
        <w:pStyle w:val="BookText"/>
      </w:pPr>
      <w:r>
        <w:rPr>
          <w:rFonts w:ascii="IRNazanin" w:hAnsi="IRNazanin" w:eastAsia="IRNazanin" w:cs="IRNazanin"/>
          <w:lang w:bidi="fa-IR"/>
          <w:color w:val="111111"/>
          <w:sz w:val="28"/>
          <w:szCs w:val="28"/>
          <w:rtl/>
        </w:rPr>
        <w:t xml:space="preserve">همه اطلاعات : 1537 -  6075   نسخ و نستعلیق   چند کاتب  با تاریخهایی  حدود سال 1087  که در زیر هر شماره - آمده است، از جمله نویسندگان  عبد اللّٰه بن محمد هادی یزدی  در  رمضان 1087 ، -  عنوان و نشان شنگرف، راسته و چلیپا، 167 گ، مختلف السطور، 8/12 </w:t>
      </w:r>
      <w:r>
        <w:rPr>
          <w:rFonts w:ascii="Times New Roman" w:hAnsi="Times New Roman" w:eastAsia="Times New Roman" w:cs="Times New Roman"/>
          <w:lang w:val="en-US" w:bidi="en-US"/>
          <w:color w:val="111111"/>
          <w:sz w:val="28"/>
          <w:szCs w:val="28"/>
          <w:rtl/>
        </w:rPr>
        <w:t xml:space="preserve">× - 6/22</w:t>
      </w:r>
      <w:r>
        <w:rPr>
          <w:rFonts w:ascii="IRNazanin" w:hAnsi="IRNazanin" w:eastAsia="IRNazanin" w:cs="IRNazanin"/>
          <w:lang w:bidi="fa-IR"/>
          <w:color w:val="111111"/>
          <w:sz w:val="28"/>
          <w:szCs w:val="28"/>
          <w:rtl/>
        </w:rPr>
        <w:t xml:space="preserve">، جلد میشن لایی قهوه یی مغزیدار، کاغذ رنگارنگ سپاهانی.زبور منظوم</w:t>
      </w:r>
    </w:p>
    <w:p>
      <w:pPr>
        <w:pStyle w:val="BookText"/>
      </w:pPr>
      <w:r>
        <w:rPr>
          <w:rFonts w:ascii="IRNazanin" w:hAnsi="IRNazanin" w:eastAsia="IRNazanin" w:cs="IRNazanin"/>
          <w:lang w:bidi="fa-IR"/>
          <w:color w:val="111111"/>
          <w:sz w:val="28"/>
          <w:szCs w:val="28"/>
          <w:rtl/>
        </w:rPr>
        <w:t xml:space="preserve">تمام مجلدات این مجموعه : زبور منظوم</w:t>
      </w:r>
    </w:p>
    <w:p>
      <w:pPr>
        <w:pStyle w:val="BookText"/>
      </w:pPr>
      <w:r>
        <w:rPr>
          <w:rFonts w:ascii="IRNazanin" w:hAnsi="IRNazanin" w:eastAsia="IRNazanin" w:cs="IRNazanin"/>
          <w:lang w:bidi="fa-IR"/>
          <w:color w:val="111111"/>
          <w:sz w:val="28"/>
          <w:szCs w:val="28"/>
          <w:rtl/>
        </w:rPr>
        <w:t xml:space="preserve">ماخذ کتاب : کتابخانه ملی ملک - جلد9زبور منظوم</w:t>
      </w:r>
    </w:p>
    <w:p>
      <w:pPr>
        <w:pStyle w:val="BookText"/>
      </w:pPr>
      <w:r>
        <w:rPr>
          <w:rFonts w:ascii="IRNazanin" w:hAnsi="IRNazanin" w:eastAsia="IRNazanin" w:cs="IRNazanin"/>
          <w:lang w:bidi="fa-IR"/>
          <w:color w:val="111111"/>
          <w:sz w:val="28"/>
          <w:szCs w:val="28"/>
          <w:rtl/>
        </w:rPr>
        <w:t xml:space="preserve">در صفحات : 135تا137زبور منظوم</w:t>
      </w:r>
    </w:p>
    <w:p>
      <w:pPr>
        <w:pStyle w:val="BookText"/>
      </w:pPr>
      <w:r>
        <w:rPr>
          <w:rFonts w:ascii="IRNazanin" w:hAnsi="IRNazanin" w:eastAsia="IRNazanin" w:cs="IRNazanin"/>
          <w:lang w:bidi="fa-IR"/>
          <w:color w:val="111111"/>
          <w:sz w:val="28"/>
          <w:szCs w:val="28"/>
          <w:rtl/>
        </w:rPr>
        <w:t xml:space="preserve">ردیف کتاب   : 29زبور منظوم</w:t>
      </w:r>
    </w:p>
    <w:p>
      <w:pPr>
        <w:pStyle w:val="BookText"/>
      </w:pPr>
      <w:r>
        <w:rPr>
          <w:rFonts w:ascii="IRNazanin" w:hAnsi="IRNazanin" w:eastAsia="IRNazanin" w:cs="IRNazanin"/>
          <w:lang w:bidi="fa-IR"/>
          <w:color w:val="111111"/>
          <w:sz w:val="28"/>
          <w:szCs w:val="28"/>
          <w:rtl/>
        </w:rPr>
        <w:t xml:space="preserve">کد دستیابی کتاب : 86 ر - 87 پزبور منظوم</w:t>
      </w:r>
    </w:p>
    <w:p>
      <w:pPr>
        <w:pStyle w:val="BookText"/>
      </w:pPr>
      <w:r>
        <w:rPr>
          <w:rFonts w:ascii="IRNazanin" w:hAnsi="IRNazanin" w:eastAsia="IRNazanin" w:cs="IRNazanin"/>
          <w:lang w:bidi="fa-IR"/>
          <w:color w:val="111111"/>
          <w:sz w:val="28"/>
          <w:szCs w:val="28"/>
          <w:rtl/>
        </w:rPr>
        <w:t xml:space="preserve">زبان کتاب : عزبور منظوم</w:t>
      </w:r>
    </w:p>
    <w:p>
      <w:pPr>
        <w:pStyle w:val="BookText"/>
      </w:pPr>
      <w:r>
        <w:rPr>
          <w:rFonts w:ascii="IRNazanin" w:hAnsi="IRNazanin" w:eastAsia="IRNazanin" w:cs="IRNazanin"/>
          <w:lang w:bidi="fa-IR"/>
          <w:color w:val="111111"/>
          <w:sz w:val="28"/>
          <w:szCs w:val="28"/>
          <w:rtl/>
        </w:rPr>
        <w:t xml:space="preserve">نام کتابخانه : کتابخانه ملی ملکزبور منظوم</w:t>
      </w:r>
    </w:p>
    <w:p>
      <w:pPr>
        <w:pStyle w:val="BookText"/>
      </w:pPr>
      <w:r>
        <w:rPr>
          <w:rFonts w:ascii="IRNazanin" w:hAnsi="IRNazanin" w:eastAsia="IRNazanin" w:cs="IRNazanin"/>
          <w:lang w:bidi="fa-IR"/>
          <w:color w:val="111111"/>
          <w:sz w:val="28"/>
          <w:szCs w:val="28"/>
          <w:rtl/>
        </w:rPr>
        <w:t xml:space="preserve">شهر : تهرانزبور منظوم</w:t>
      </w:r>
    </w:p>
    <w:p>
      <w:pPr>
        <w:pStyle w:val="BookText"/>
      </w:pPr>
      <w:r>
        <w:rPr>
          <w:rFonts w:ascii="IRNazanin" w:hAnsi="IRNazanin" w:eastAsia="IRNazanin" w:cs="IRNazanin"/>
          <w:lang w:bidi="fa-IR"/>
          <w:color w:val="111111"/>
          <w:sz w:val="28"/>
          <w:szCs w:val="28"/>
          <w:rtl/>
        </w:rPr>
        <w:t xml:space="preserve">مولف : منسوب به عبد اللّٰه بن عباس.زبور منظوم</w:t>
      </w:r>
    </w:p>
    <w:p>
      <w:pPr>
        <w:pStyle w:val="BookText"/>
      </w:pPr>
      <w:r>
        <w:rPr>
          <w:rFonts w:ascii="IRNazanin" w:hAnsi="IRNazanin" w:eastAsia="IRNazanin" w:cs="IRNazanin"/>
          <w:lang w:bidi="fa-IR"/>
          <w:color w:val="111111"/>
          <w:sz w:val="28"/>
          <w:szCs w:val="28"/>
          <w:rtl/>
        </w:rPr>
        <w:t xml:space="preserve">همه اطلاعات : 29 -  زبور منظوم  :  (ع)   منسوب به عبد اللّٰه بن عباس.  - آغاز:  زبوری که عبد اللّٰه بن عباس نظم کرده است ... - انا الموجود فاطلبنی تجدنی - فان تطلب سوای فلم تجدنی  -  ( 86 ر - 87 پ )زبور منظوم</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bookmarkStart w:id="1346" w:name="pg8350_57116"/>
    <w:bookmarkEnd w:id="1346"/>
    <w:p>
      <w:pPr>
        <w:pStyle w:val="Heading3"/>
      </w:pPr>
      <w:bookmarkStart w:id="3347" w:name="_Toc1349"/>
      <w:r>
        <w:t>1343- زبور یامزامیر</w:t>
      </w:r>
      <w:bookmarkEnd w:id="334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جلد15زبور یامزامیر</w:t>
      </w:r>
    </w:p>
    <w:p>
      <w:pPr>
        <w:pStyle w:val="BookText"/>
      </w:pPr>
      <w:r>
        <w:rPr>
          <w:rFonts w:ascii="IRNazanin" w:hAnsi="IRNazanin" w:eastAsia="IRNazanin" w:cs="IRNazanin"/>
          <w:lang w:bidi="fa-IR"/>
          <w:color w:val="111111"/>
          <w:sz w:val="28"/>
          <w:szCs w:val="28"/>
          <w:rtl/>
        </w:rPr>
        <w:t xml:space="preserve">در صفحات : 4111تا4111زبور یامزامیر</w:t>
      </w:r>
    </w:p>
    <w:p>
      <w:pPr>
        <w:pStyle w:val="BookText"/>
      </w:pPr>
      <w:r>
        <w:rPr>
          <w:rFonts w:ascii="IRNazanin" w:hAnsi="IRNazanin" w:eastAsia="IRNazanin" w:cs="IRNazanin"/>
          <w:lang w:bidi="fa-IR"/>
          <w:color w:val="111111"/>
          <w:sz w:val="28"/>
          <w:szCs w:val="28"/>
          <w:rtl/>
        </w:rPr>
        <w:t xml:space="preserve">کد دستیابی کتاب : 5096زبور یامزامیر</w:t>
      </w:r>
    </w:p>
    <w:p>
      <w:pPr>
        <w:pStyle w:val="BookText"/>
      </w:pPr>
      <w:r>
        <w:rPr>
          <w:rFonts w:ascii="IRNazanin" w:hAnsi="IRNazanin" w:eastAsia="IRNazanin" w:cs="IRNazanin"/>
          <w:lang w:bidi="fa-IR"/>
          <w:color w:val="111111"/>
          <w:sz w:val="28"/>
          <w:szCs w:val="28"/>
          <w:rtl/>
        </w:rPr>
        <w:t xml:space="preserve">زبان کتاب : بعربیزبور یامزامیر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تهرانزبور یامزامیر</w:t>
      </w:r>
    </w:p>
    <w:p>
      <w:pPr>
        <w:pStyle w:val="BookText"/>
      </w:pPr>
      <w:r>
        <w:rPr>
          <w:rFonts w:ascii="IRNazanin" w:hAnsi="IRNazanin" w:eastAsia="IRNazanin" w:cs="IRNazanin"/>
          <w:lang w:bidi="fa-IR"/>
          <w:color w:val="111111"/>
          <w:sz w:val="28"/>
          <w:szCs w:val="28"/>
          <w:rtl/>
        </w:rPr>
        <w:t xml:space="preserve">شهر : تهرانزبور یامزامیر</w:t>
      </w:r>
    </w:p>
    <w:p>
      <w:pPr>
        <w:pStyle w:val="BookText"/>
      </w:pPr>
      <w:r>
        <w:rPr>
          <w:rFonts w:ascii="IRNazanin" w:hAnsi="IRNazanin" w:eastAsia="IRNazanin" w:cs="IRNazanin"/>
          <w:lang w:bidi="fa-IR"/>
          <w:color w:val="111111"/>
          <w:sz w:val="28"/>
          <w:szCs w:val="28"/>
          <w:rtl/>
        </w:rPr>
        <w:t xml:space="preserve">مولف : داودزبور یامزامیر</w:t>
      </w:r>
    </w:p>
    <w:p>
      <w:pPr>
        <w:pStyle w:val="BookText"/>
      </w:pPr>
      <w:r>
        <w:rPr>
          <w:rFonts w:ascii="IRNazanin" w:hAnsi="IRNazanin" w:eastAsia="IRNazanin" w:cs="IRNazanin"/>
          <w:lang w:bidi="fa-IR"/>
          <w:color w:val="111111"/>
          <w:sz w:val="28"/>
          <w:szCs w:val="28"/>
          <w:rtl/>
        </w:rPr>
        <w:t xml:space="preserve">کاتب : مرقص بن دوغان ارثودکسیزبور یامزامیر</w:t>
      </w:r>
    </w:p>
    <w:p>
      <w:pPr>
        <w:pStyle w:val="BookText"/>
      </w:pPr>
      <w:r>
        <w:rPr>
          <w:rFonts w:ascii="IRNazanin" w:hAnsi="IRNazanin" w:eastAsia="IRNazanin" w:cs="IRNazanin"/>
          <w:lang w:bidi="fa-IR"/>
          <w:color w:val="111111"/>
          <w:sz w:val="28"/>
          <w:szCs w:val="28"/>
          <w:rtl/>
        </w:rPr>
        <w:t xml:space="preserve">تاریخ کتابت : روز سه شنبه 27 نیسان 7162   تاریخ هبوط آدم برابر با 1062 هجریزبور یامزامیر</w:t>
      </w:r>
    </w:p>
    <w:p>
      <w:pPr>
        <w:pStyle w:val="BookText"/>
      </w:pPr>
      <w:r>
        <w:rPr>
          <w:rFonts w:ascii="IRNazanin" w:hAnsi="IRNazanin" w:eastAsia="IRNazanin" w:cs="IRNazanin"/>
          <w:lang w:bidi="fa-IR"/>
          <w:color w:val="111111"/>
          <w:sz w:val="28"/>
          <w:szCs w:val="28"/>
          <w:rtl/>
        </w:rPr>
        <w:t xml:space="preserve">مهدی الیه : برای نورجان بن عیسی ارمنی ازخاندان    حبیب فلاح که دارنده نسخه بوده و خط او   درپایان نسخه هستزبور یامزامیر</w:t>
      </w:r>
    </w:p>
    <w:p>
      <w:pPr>
        <w:pStyle w:val="BookText"/>
      </w:pPr>
      <w:r>
        <w:rPr>
          <w:rFonts w:ascii="IRNazanin" w:hAnsi="IRNazanin" w:eastAsia="IRNazanin" w:cs="IRNazanin"/>
          <w:lang w:bidi="fa-IR"/>
          <w:color w:val="111111"/>
          <w:sz w:val="28"/>
          <w:szCs w:val="28"/>
          <w:rtl/>
        </w:rPr>
        <w:t xml:space="preserve">بخش بندی : 150 مزمور است از 1 تا - 150زبور یامزامیر</w:t>
      </w:r>
    </w:p>
    <w:p>
      <w:pPr>
        <w:pStyle w:val="BookText"/>
      </w:pPr>
      <w:r>
        <w:rPr>
          <w:rFonts w:ascii="IRNazanin" w:hAnsi="IRNazanin" w:eastAsia="IRNazanin" w:cs="IRNazanin"/>
          <w:lang w:bidi="fa-IR"/>
          <w:color w:val="111111"/>
          <w:sz w:val="28"/>
          <w:szCs w:val="28"/>
          <w:rtl/>
        </w:rPr>
        <w:t xml:space="preserve">همه اطلاعات : 5096 -  نسخ درشت   مرقص بن دوغان ارثودکسی  - در  روز سه شنبه 27 نیسان 7162 - تاریخ هبوط آدم برابر با 1062 هجری   -  برای نورجان بن عیسی ارمنی ازخاندان -  حبیب فلاح که دارنده نسخه بوده و خط او - درپایان نسخه هست  ،  عنوان شنگرف ، خشتی - 15 س 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84 گ 5 </w:t>
      </w:r>
      <w:r>
        <w:rPr>
          <w:rFonts w:ascii="Times New Roman" w:hAnsi="Times New Roman" w:eastAsia="Times New Roman" w:cs="Times New Roman"/>
          <w:lang w:val="en-US" w:bidi="en-US"/>
          <w:color w:val="111111"/>
          <w:sz w:val="28"/>
          <w:szCs w:val="28"/>
          <w:rtl/>
        </w:rPr>
        <w:t xml:space="preserve">× 21 - </w:t>
      </w:r>
      <w:r>
        <w:rPr>
          <w:rFonts w:ascii="IRNazanin" w:hAnsi="IRNazanin" w:eastAsia="IRNazanin" w:cs="IRNazanin"/>
          <w:lang w:bidi="fa-IR"/>
          <w:color w:val="111111"/>
          <w:sz w:val="28"/>
          <w:szCs w:val="28"/>
          <w:rtl/>
        </w:rPr>
        <w:t xml:space="preserve">کاغذ سپاهانی - جلد مقوا ابره پارچه - عطف میشن حنایی . -  زبور یامزامیر - از  داود و  150 مزمور است از 1 تا - 150 و  بعربی  است .زبور یامزامیر</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bookmarkStart w:id="1347" w:name="pg8350_57117"/>
    <w:bookmarkEnd w:id="1347"/>
    <w:p>
      <w:pPr>
        <w:pStyle w:val="Heading3"/>
      </w:pPr>
      <w:bookmarkStart w:id="3348" w:name="_Toc1350"/>
      <w:r>
        <w:t>1344- زبورالعاشقین</w:t>
      </w:r>
      <w:bookmarkEnd w:id="3348"/>
    </w:p>
    <w:p>
      <w:pPr>
        <w:pStyle w:val="BookText"/>
      </w:pPr>
      <w:r>
        <w:rPr>
          <w:rFonts w:ascii="IRNazanin" w:hAnsi="IRNazanin" w:eastAsia="IRNazanin" w:cs="IRNazanin"/>
          <w:lang w:bidi="fa-IR"/>
          <w:color w:val="111111"/>
          <w:sz w:val="28"/>
          <w:szCs w:val="28"/>
          <w:rtl/>
        </w:rPr>
        <w:t xml:space="preserve">اطلاعات مجموعه : زبورالعاشقین</w:t>
      </w:r>
    </w:p>
    <w:p>
      <w:pPr>
        <w:pStyle w:val="BookText"/>
      </w:pPr>
      <w:r>
        <w:rPr>
          <w:rFonts w:ascii="IRNazanin" w:hAnsi="IRNazanin" w:eastAsia="IRNazanin" w:cs="IRNazanin"/>
          <w:lang w:bidi="fa-IR"/>
          <w:color w:val="111111"/>
          <w:sz w:val="28"/>
          <w:szCs w:val="28"/>
          <w:rtl/>
        </w:rPr>
        <w:t xml:space="preserve">در صفحات : 181تا187زبورالعاشقین</w:t>
      </w:r>
    </w:p>
    <w:p>
      <w:pPr>
        <w:pStyle w:val="BookText"/>
      </w:pPr>
      <w:r>
        <w:rPr>
          <w:rFonts w:ascii="IRNazanin" w:hAnsi="IRNazanin" w:eastAsia="IRNazanin" w:cs="IRNazanin"/>
          <w:lang w:bidi="fa-IR"/>
          <w:color w:val="111111"/>
          <w:sz w:val="28"/>
          <w:szCs w:val="28"/>
          <w:rtl/>
        </w:rPr>
        <w:t xml:space="preserve">کد دستیابی کتاب : 14148زبورالعاشقین</w:t>
      </w:r>
    </w:p>
    <w:p>
      <w:pPr>
        <w:pStyle w:val="BookText"/>
      </w:pPr>
      <w:r>
        <w:rPr>
          <w:rFonts w:ascii="IRNazanin" w:hAnsi="IRNazanin" w:eastAsia="IRNazanin" w:cs="IRNazanin"/>
          <w:lang w:bidi="fa-IR"/>
          <w:color w:val="111111"/>
          <w:sz w:val="28"/>
          <w:szCs w:val="28"/>
          <w:rtl/>
        </w:rPr>
        <w:t xml:space="preserve">مولف : سید محمدزبورالعاشقین</w:t>
      </w:r>
    </w:p>
    <w:p>
      <w:pPr>
        <w:pStyle w:val="BookText"/>
      </w:pPr>
      <w:r>
        <w:rPr>
          <w:rFonts w:ascii="IRNazanin" w:hAnsi="IRNazanin" w:eastAsia="IRNazanin" w:cs="IRNazanin"/>
          <w:lang w:bidi="fa-IR"/>
          <w:color w:val="111111"/>
          <w:sz w:val="28"/>
          <w:szCs w:val="28"/>
          <w:rtl/>
        </w:rPr>
        <w:t xml:space="preserve">کاتب : سید محمد  جامع جنگ ،   محمدرضامتخلص به منشی - محمدبن ابراهیم تبریزیزبورالعاشقین</w:t>
      </w:r>
    </w:p>
    <w:p>
      <w:pPr>
        <w:pStyle w:val="BookText"/>
      </w:pPr>
      <w:r>
        <w:rPr>
          <w:rFonts w:ascii="IRNazanin" w:hAnsi="IRNazanin" w:eastAsia="IRNazanin" w:cs="IRNazanin"/>
          <w:lang w:bidi="fa-IR"/>
          <w:color w:val="111111"/>
          <w:sz w:val="28"/>
          <w:szCs w:val="28"/>
          <w:rtl/>
        </w:rPr>
        <w:t xml:space="preserve">تاریخ کتابت : 24 ذی قعده 1161زبورالعاشقین</w:t>
      </w:r>
    </w:p>
    <w:p>
      <w:pPr>
        <w:pStyle w:val="BookText"/>
      </w:pPr>
      <w:r>
        <w:rPr>
          <w:rFonts w:ascii="IRNazanin" w:hAnsi="IRNazanin" w:eastAsia="IRNazanin" w:cs="IRNazanin"/>
          <w:lang w:bidi="fa-IR"/>
          <w:color w:val="111111"/>
          <w:sz w:val="28"/>
          <w:szCs w:val="28"/>
          <w:rtl/>
        </w:rPr>
        <w:t xml:space="preserve">محل کتابت : شیراززبورالعاشقین</w:t>
      </w:r>
    </w:p>
    <w:p>
      <w:pPr>
        <w:pStyle w:val="BookText"/>
      </w:pPr>
      <w:r>
        <w:rPr>
          <w:rFonts w:ascii="IRNazanin" w:hAnsi="IRNazanin" w:eastAsia="IRNazanin" w:cs="IRNazanin"/>
          <w:lang w:bidi="fa-IR"/>
          <w:color w:val="111111"/>
          <w:sz w:val="28"/>
          <w:szCs w:val="28"/>
          <w:rtl/>
        </w:rPr>
        <w:t xml:space="preserve">شماره پیشین : [ثبت 87884] .زبورالعاشقین</w:t>
      </w:r>
    </w:p>
    <w:p>
      <w:pPr>
        <w:pStyle w:val="BookText"/>
      </w:pPr>
      <w:r>
        <w:rPr>
          <w:rFonts w:ascii="IRNazanin" w:hAnsi="IRNazanin" w:eastAsia="IRNazanin" w:cs="IRNazanin"/>
          <w:lang w:bidi="fa-IR"/>
          <w:color w:val="111111"/>
          <w:sz w:val="28"/>
          <w:szCs w:val="28"/>
          <w:rtl/>
        </w:rPr>
        <w:t xml:space="preserve">همه اطلاعات : (  14148 ) -  جنگ  - از :  سید محمد -  جنگی است شامل مطالب نظم و نثر که جامع جنگ در سال های 1153 تا 1175 ق آن -  را جمع آوری نموده و در آن دست خط چند عالم که مطالبی را به درخواست صاحب - جنگ نوشته اند به چشم می خورد. - این جنگ مطالب زیر را شامل است : -----------------  شکسته نستعلیق چلیپایی  ، به خط های مختلف از جمله :  سید محمد  جامع جنگ ، - محمدرضامتخلص به منشی  که در  24 ذی قعده 1161 در  شیراز مطلبی را به درخواست - صاحب جنگ نوشته است [103 پ ]  محمدبن ابراهیم تبریزی  که  مطلبی را در روز - جمعه 22 ربیع الثانی 1175 برای صاحب جنگ نوشته است [112 ر] ، مهرشعاع -  شیرازی در برگ [130 ر]  ،  جلد : تیماج ، سرخ .- 133 برگ ، 11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(قطع بیاضی ) ، سطور مختلف  ،  [ثبت 87884] .زبورالعاشقین</w:t>
      </w:r>
    </w:p>
    <w:p>
      <w:pPr>
        <w:pStyle w:val="BookText"/>
      </w:pPr>
      <w:r>
        <w:rPr>
          <w:rFonts w:ascii="IRNazanin" w:hAnsi="IRNazanin" w:eastAsia="IRNazanin" w:cs="IRNazanin"/>
          <w:lang w:bidi="fa-IR"/>
          <w:color w:val="111111"/>
          <w:sz w:val="28"/>
          <w:szCs w:val="28"/>
          <w:rtl/>
        </w:rPr>
        <w:t xml:space="preserve">تمام مجلدات این مجموعه : زبورالعاشقین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38زبورالعاشقین</w:t>
      </w:r>
    </w:p>
    <w:p>
      <w:pPr>
        <w:pStyle w:val="BookText"/>
      </w:pPr>
      <w:r>
        <w:rPr>
          <w:rFonts w:ascii="IRNazanin" w:hAnsi="IRNazanin" w:eastAsia="IRNazanin" w:cs="IRNazanin"/>
          <w:lang w:bidi="fa-IR"/>
          <w:color w:val="111111"/>
          <w:sz w:val="28"/>
          <w:szCs w:val="28"/>
          <w:rtl/>
        </w:rPr>
        <w:t xml:space="preserve">در صفحات : 183تا183زبورالعاشقین</w:t>
      </w:r>
    </w:p>
    <w:p>
      <w:pPr>
        <w:pStyle w:val="BookText"/>
      </w:pPr>
      <w:r>
        <w:rPr>
          <w:rFonts w:ascii="IRNazanin" w:hAnsi="IRNazanin" w:eastAsia="IRNazanin" w:cs="IRNazanin"/>
          <w:lang w:bidi="fa-IR"/>
          <w:color w:val="111111"/>
          <w:sz w:val="28"/>
          <w:szCs w:val="28"/>
          <w:rtl/>
        </w:rPr>
        <w:t xml:space="preserve">ردیف کتاب   : 18زبورالعاشقین</w:t>
      </w:r>
    </w:p>
    <w:p>
      <w:pPr>
        <w:pStyle w:val="BookText"/>
      </w:pPr>
      <w:r>
        <w:rPr>
          <w:rFonts w:ascii="IRNazanin" w:hAnsi="IRNazanin" w:eastAsia="IRNazanin" w:cs="IRNazanin"/>
          <w:lang w:bidi="fa-IR"/>
          <w:color w:val="111111"/>
          <w:sz w:val="28"/>
          <w:szCs w:val="28"/>
          <w:rtl/>
        </w:rPr>
        <w:t xml:space="preserve">کد دستیابی کتاب : "74 پ - 76 ر"زبورالعاشقین</w:t>
      </w:r>
    </w:p>
    <w:p>
      <w:pPr>
        <w:pStyle w:val="BookText"/>
      </w:pPr>
      <w:r>
        <w:rPr>
          <w:rFonts w:ascii="IRNazanin" w:hAnsi="IRNazanin" w:eastAsia="IRNazanin" w:cs="IRNazanin"/>
          <w:lang w:bidi="fa-IR"/>
          <w:color w:val="111111"/>
          <w:sz w:val="28"/>
          <w:szCs w:val="28"/>
          <w:rtl/>
        </w:rPr>
        <w:t xml:space="preserve">زبان کتاب : فارسیزبورالعاشقین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یک)زبورالعاشقین</w:t>
      </w:r>
    </w:p>
    <w:p>
      <w:pPr>
        <w:pStyle w:val="BookText"/>
      </w:pPr>
      <w:r>
        <w:rPr>
          <w:rFonts w:ascii="IRNazanin" w:hAnsi="IRNazanin" w:eastAsia="IRNazanin" w:cs="IRNazanin"/>
          <w:lang w:bidi="fa-IR"/>
          <w:color w:val="111111"/>
          <w:sz w:val="28"/>
          <w:szCs w:val="28"/>
          <w:rtl/>
        </w:rPr>
        <w:t xml:space="preserve">شهر : تهرانزبورالعاشقین</w:t>
      </w:r>
    </w:p>
    <w:p>
      <w:pPr>
        <w:pStyle w:val="BookText"/>
      </w:pPr>
      <w:r>
        <w:rPr>
          <w:rFonts w:ascii="IRNazanin" w:hAnsi="IRNazanin" w:eastAsia="IRNazanin" w:cs="IRNazanin"/>
          <w:lang w:bidi="fa-IR"/>
          <w:color w:val="111111"/>
          <w:sz w:val="28"/>
          <w:szCs w:val="28"/>
          <w:rtl/>
        </w:rPr>
        <w:t xml:space="preserve">مولف : میرزا داود اصفهانی (1133 ق )زبورالعاشقین</w:t>
      </w:r>
    </w:p>
    <w:p>
      <w:pPr>
        <w:pStyle w:val="BookText"/>
      </w:pPr>
      <w:r>
        <w:rPr>
          <w:rFonts w:ascii="IRNazanin" w:hAnsi="IRNazanin" w:eastAsia="IRNazanin" w:cs="IRNazanin"/>
          <w:lang w:bidi="fa-IR"/>
          <w:color w:val="111111"/>
          <w:sz w:val="28"/>
          <w:szCs w:val="28"/>
          <w:rtl/>
        </w:rPr>
        <w:t xml:space="preserve">موضوعات : مثنویزبورالعاشقین</w:t>
      </w:r>
    </w:p>
    <w:p>
      <w:pPr>
        <w:pStyle w:val="BookText"/>
      </w:pPr>
      <w:r>
        <w:rPr>
          <w:rFonts w:ascii="IRNazanin" w:hAnsi="IRNazanin" w:eastAsia="IRNazanin" w:cs="IRNazanin"/>
          <w:lang w:bidi="fa-IR"/>
          <w:color w:val="111111"/>
          <w:sz w:val="28"/>
          <w:szCs w:val="28"/>
          <w:rtl/>
        </w:rPr>
        <w:t xml:space="preserve">منابع دیگر : [سپهسالار 2/597 ، دانشگاه 9/1404 ، رضوی مشهد 7/263 ، منزوی 4/2854] .زبورالعاشقین</w:t>
      </w:r>
    </w:p>
    <w:p>
      <w:pPr>
        <w:pStyle w:val="BookText"/>
      </w:pPr>
      <w:r>
        <w:rPr>
          <w:rFonts w:ascii="IRNazanin" w:hAnsi="IRNazanin" w:eastAsia="IRNazanin" w:cs="IRNazanin"/>
          <w:lang w:bidi="fa-IR"/>
          <w:color w:val="111111"/>
          <w:sz w:val="28"/>
          <w:szCs w:val="28"/>
          <w:rtl/>
        </w:rPr>
        <w:t xml:space="preserve">همه اطلاعات : 18-  زبورالعاشقین   "74 پ - 76 ر" (  مثنوی  -  فارسی  ) - از :  میرزا داود اصفهانی (1133 ق )   -  مثنویی است در تعریف معشوق و اوصاف وی . -  [سپهسالار 2/597 ، دانشگاه 9/1404 ، رضوی مشهد 7/263 ، منزوی 4/2854] . - آغاز : -        عزیزان ، دوستان ، مهرآفرینان       شهیدان ، کشتگان ، محنت قرینانزبورالعاشقین</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bookmarkStart w:id="1348" w:name="pg8350_57118"/>
    <w:bookmarkEnd w:id="1348"/>
    <w:p>
      <w:pPr>
        <w:pStyle w:val="Heading3"/>
      </w:pPr>
      <w:bookmarkStart w:id="3349" w:name="_Toc1351"/>
      <w:r>
        <w:t>1345- زبورالهی</w:t>
      </w:r>
      <w:bookmarkEnd w:id="334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37زبورالهی</w:t>
      </w:r>
    </w:p>
    <w:p>
      <w:pPr>
        <w:pStyle w:val="BookText"/>
      </w:pPr>
      <w:r>
        <w:rPr>
          <w:rFonts w:ascii="IRNazanin" w:hAnsi="IRNazanin" w:eastAsia="IRNazanin" w:cs="IRNazanin"/>
          <w:lang w:bidi="fa-IR"/>
          <w:color w:val="111111"/>
          <w:sz w:val="28"/>
          <w:szCs w:val="28"/>
          <w:rtl/>
        </w:rPr>
        <w:t xml:space="preserve">در صفحات : 435تا437زبورالهی</w:t>
      </w:r>
    </w:p>
    <w:p>
      <w:pPr>
        <w:pStyle w:val="BookText"/>
      </w:pPr>
      <w:r>
        <w:rPr>
          <w:rFonts w:ascii="IRNazanin" w:hAnsi="IRNazanin" w:eastAsia="IRNazanin" w:cs="IRNazanin"/>
          <w:lang w:bidi="fa-IR"/>
          <w:color w:val="111111"/>
          <w:sz w:val="28"/>
          <w:szCs w:val="28"/>
          <w:rtl/>
        </w:rPr>
        <w:t xml:space="preserve">کد دستیابی کتاب : 13869زبورالهی</w:t>
      </w:r>
    </w:p>
    <w:p>
      <w:pPr>
        <w:pStyle w:val="BookText"/>
      </w:pPr>
      <w:r>
        <w:rPr>
          <w:rFonts w:ascii="IRNazanin" w:hAnsi="IRNazanin" w:eastAsia="IRNazanin" w:cs="IRNazanin"/>
          <w:lang w:bidi="fa-IR"/>
          <w:color w:val="111111"/>
          <w:sz w:val="28"/>
          <w:szCs w:val="28"/>
          <w:rtl/>
        </w:rPr>
        <w:t xml:space="preserve">زبان کتاب : فارسیزبورالهی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یک)زبورالهی</w:t>
      </w:r>
    </w:p>
    <w:p>
      <w:pPr>
        <w:pStyle w:val="BookText"/>
      </w:pPr>
      <w:r>
        <w:rPr>
          <w:rFonts w:ascii="IRNazanin" w:hAnsi="IRNazanin" w:eastAsia="IRNazanin" w:cs="IRNazanin"/>
          <w:lang w:bidi="fa-IR"/>
          <w:color w:val="111111"/>
          <w:sz w:val="28"/>
          <w:szCs w:val="28"/>
          <w:rtl/>
        </w:rPr>
        <w:t xml:space="preserve">شهر : تهرانزبورالهی</w:t>
      </w:r>
    </w:p>
    <w:p>
      <w:pPr>
        <w:pStyle w:val="BookText"/>
      </w:pPr>
      <w:r>
        <w:rPr>
          <w:rFonts w:ascii="IRNazanin" w:hAnsi="IRNazanin" w:eastAsia="IRNazanin" w:cs="IRNazanin"/>
          <w:lang w:bidi="fa-IR"/>
          <w:color w:val="111111"/>
          <w:sz w:val="28"/>
          <w:szCs w:val="28"/>
          <w:rtl/>
        </w:rPr>
        <w:t xml:space="preserve">مولف : علم الهدی محمدبن محسن فیض کاشانی (قرن 12 ق )زبورالهی</w:t>
      </w:r>
    </w:p>
    <w:p>
      <w:pPr>
        <w:pStyle w:val="BookText"/>
      </w:pPr>
      <w:r>
        <w:rPr>
          <w:rFonts w:ascii="IRNazanin" w:hAnsi="IRNazanin" w:eastAsia="IRNazanin" w:cs="IRNazanin"/>
          <w:lang w:bidi="fa-IR"/>
          <w:color w:val="111111"/>
          <w:sz w:val="28"/>
          <w:szCs w:val="28"/>
          <w:rtl/>
        </w:rPr>
        <w:t xml:space="preserve">کاتب : محمد باقرالکربلائی بن المرحوم محمد معصومزبورالهی</w:t>
      </w:r>
    </w:p>
    <w:p>
      <w:pPr>
        <w:pStyle w:val="BookText"/>
      </w:pPr>
      <w:r>
        <w:rPr>
          <w:rFonts w:ascii="IRNazanin" w:hAnsi="IRNazanin" w:eastAsia="IRNazanin" w:cs="IRNazanin"/>
          <w:lang w:bidi="fa-IR"/>
          <w:color w:val="111111"/>
          <w:sz w:val="28"/>
          <w:szCs w:val="28"/>
          <w:rtl/>
        </w:rPr>
        <w:t xml:space="preserve">تاریخ کتابت : پنج شنبه   ربیع الثانی 1137زبورالهی</w:t>
      </w:r>
    </w:p>
    <w:p>
      <w:pPr>
        <w:pStyle w:val="BookText"/>
      </w:pPr>
      <w:r>
        <w:rPr>
          <w:rFonts w:ascii="IRNazanin" w:hAnsi="IRNazanin" w:eastAsia="IRNazanin" w:cs="IRNazanin"/>
          <w:lang w:bidi="fa-IR"/>
          <w:color w:val="111111"/>
          <w:sz w:val="28"/>
          <w:szCs w:val="28"/>
          <w:rtl/>
        </w:rPr>
        <w:t xml:space="preserve">محل کتابت : کاشانزبورالهی</w:t>
      </w:r>
    </w:p>
    <w:p>
      <w:pPr>
        <w:pStyle w:val="BookText"/>
      </w:pPr>
      <w:r>
        <w:rPr>
          <w:rFonts w:ascii="IRNazanin" w:hAnsi="IRNazanin" w:eastAsia="IRNazanin" w:cs="IRNazanin"/>
          <w:lang w:bidi="fa-IR"/>
          <w:color w:val="111111"/>
          <w:sz w:val="28"/>
          <w:szCs w:val="28"/>
          <w:rtl/>
        </w:rPr>
        <w:t xml:space="preserve">موضوعات : ادعیهزبورالهی</w:t>
      </w:r>
    </w:p>
    <w:p>
      <w:pPr>
        <w:pStyle w:val="BookText"/>
      </w:pPr>
      <w:r>
        <w:rPr>
          <w:rFonts w:ascii="IRNazanin" w:hAnsi="IRNazanin" w:eastAsia="IRNazanin" w:cs="IRNazanin"/>
          <w:lang w:bidi="fa-IR"/>
          <w:color w:val="111111"/>
          <w:sz w:val="28"/>
          <w:szCs w:val="28"/>
          <w:rtl/>
        </w:rPr>
        <w:t xml:space="preserve">شماره پیشین : [ثبت 87261] .زبورالهی</w:t>
      </w:r>
    </w:p>
    <w:p>
      <w:pPr>
        <w:pStyle w:val="BookText"/>
      </w:pPr>
      <w:r>
        <w:rPr>
          <w:rFonts w:ascii="IRNazanin" w:hAnsi="IRNazanin" w:eastAsia="IRNazanin" w:cs="IRNazanin"/>
          <w:lang w:bidi="fa-IR"/>
          <w:color w:val="111111"/>
          <w:sz w:val="28"/>
          <w:szCs w:val="28"/>
          <w:rtl/>
        </w:rPr>
        <w:t xml:space="preserve">بخش بندی : فهرست ابواب آن چنین است : - باب اول : در وظایف گزاردن صلوات یومیه از مقدمات و مقارنات - باب دوم : در وظایف تعقیب رواتب صلوات  - باب سوم : در وظایف آمد و شد روز وشب بدخول اوقات وحلول ساعات - باب چهارم : در وظایف اسابیع و جمعات - باب پنجم : در وظایف کرور شهور و سنوات - باب ششم : در وظایف اصناف عادات و انواع حوادث و قربات - باب هفتم : در وظایف حصول مقاصد و مهمات - باب هشتم : در وظایف نزول مکاره وآفاتزبورالهی</w:t>
      </w:r>
    </w:p>
    <w:p>
      <w:pPr>
        <w:pStyle w:val="BookText"/>
      </w:pPr>
      <w:r>
        <w:rPr>
          <w:rFonts w:ascii="IRNazanin" w:hAnsi="IRNazanin" w:eastAsia="IRNazanin" w:cs="IRNazanin"/>
          <w:lang w:bidi="fa-IR"/>
          <w:color w:val="111111"/>
          <w:sz w:val="28"/>
          <w:szCs w:val="28"/>
          <w:rtl/>
        </w:rPr>
        <w:t xml:space="preserve">منابع دیگر : [الذریعه 12/36 و 12/96 با عنوان "زیورالهی "].زبورالهی</w:t>
      </w:r>
    </w:p>
    <w:p>
      <w:pPr>
        <w:pStyle w:val="BookText"/>
      </w:pPr>
      <w:r>
        <w:rPr>
          <w:rFonts w:ascii="IRNazanin" w:hAnsi="IRNazanin" w:eastAsia="IRNazanin" w:cs="IRNazanin"/>
          <w:lang w:bidi="fa-IR"/>
          <w:color w:val="111111"/>
          <w:sz w:val="28"/>
          <w:szCs w:val="28"/>
          <w:rtl/>
        </w:rPr>
        <w:t xml:space="preserve">همه اطلاعات : (  13869 ) -  زبورالهی  (  ادعیه  -  فارسی  ) - از :  علم الهدی محمدبن محسن فیض کاشانی (قرن 12 ق )   -  مؤلف در این رساله دعاها وتعقیبات نمازهای روزانه و اوقات شبانه روز و هفته را در - هشت باب از گفتارهای ائمه علیهم السلام جمع آوری نموده است  .  فهرست ابواب آن چنین است : - باب اول : در وظایف گزاردن صلوات یومیه از مقدمات و مقارنات - باب دوم : در وظایف تعقیب رواتب صلوات  - باب سوم : در وظایف آمد و شد روز وشب بدخول اوقات وحلول ساعات - باب چهارم : در وظایف اسابیع و جمعات - باب پنجم : در وظایف کرور شهور و سنوات - باب ششم : در وظایف اصناف عادات و انواع حوادث و قربات - باب هفتم : در وظایف حصول مقاصد و مهمات - باب هشتم : در وظایف نزول مکاره وآفات  -  [الذریعه 12/36 و 12/96 با عنوان "زیورالهی "]. - آغاز :  "سپاس حق شناس و ستایش نیایش اساس خداوند بیچون را ... و بعد چون یاد -  کردن ایزد بی مهال و روی دل باوداشتن ". - انجام :  "هیچکس چنین نکند مگر آنکه خدایتعالی او را و صاحب قبر را آمرزد ... - مصلین علی خاتم الانبیاء محمد و اهل بیته الهادین الی الطریقة المثلی ". -   نسخ (ادعیه معرب )  ،  محمد باقرالکربلائی بن المرحوم محمد معصوم  ،  پنج شنبه - ربیع الثانی 1137 در  کاشان  ،  عناوین ونشانی ها شنگرف ، تمام صفحات مجدول مذهب - مرصع محرر، در اول نسخه سرلوح مزدوج با زمینه لاجوردی و گل های زرین و الوان و - کتیبه با زمینه زرین  ،  در حاشیه تصحیح شده  ،  جلد : روغنی  دورو ، ترنج با سر ، مجدول ،  - لچکی ، زمینه زرد باگل های مذهب و در حاشیه گل های الوان ، پشت جلد زمینه سرخ با - گل های مذهب ، مجدول . - 185 برگ ، 11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سانتی متر ، 14 سطر ،  [ثبت 87261] .زبورالهی</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bookmarkStart w:id="1349" w:name="pg8350_57119"/>
    <w:bookmarkEnd w:id="1349"/>
    <w:p>
      <w:pPr>
        <w:pStyle w:val="Heading3"/>
      </w:pPr>
      <w:bookmarkStart w:id="3350" w:name="_Toc1352"/>
      <w:r>
        <w:t>1346- زجر الفال</w:t>
      </w:r>
      <w:bookmarkEnd w:id="3350"/>
    </w:p>
    <w:p>
      <w:pPr>
        <w:pStyle w:val="BookText"/>
      </w:pPr>
      <w:r>
        <w:rPr>
          <w:rFonts w:ascii="IRNazanin" w:hAnsi="IRNazanin" w:eastAsia="IRNazanin" w:cs="IRNazanin"/>
          <w:lang w:bidi="fa-IR"/>
          <w:color w:val="111111"/>
          <w:sz w:val="28"/>
          <w:szCs w:val="28"/>
          <w:rtl/>
        </w:rPr>
        <w:t xml:space="preserve">اطلاعات مجموعه : زجر الفال</w:t>
      </w:r>
    </w:p>
    <w:p>
      <w:pPr>
        <w:pStyle w:val="BookText"/>
      </w:pPr>
      <w:r>
        <w:rPr>
          <w:rFonts w:ascii="IRNazanin" w:hAnsi="IRNazanin" w:eastAsia="IRNazanin" w:cs="IRNazanin"/>
          <w:lang w:bidi="fa-IR"/>
          <w:color w:val="111111"/>
          <w:sz w:val="28"/>
          <w:szCs w:val="28"/>
          <w:rtl/>
        </w:rPr>
        <w:t xml:space="preserve">در صفحات : 733تا733زجر الفال</w:t>
      </w:r>
    </w:p>
    <w:p>
      <w:pPr>
        <w:pStyle w:val="BookText"/>
      </w:pPr>
      <w:r>
        <w:rPr>
          <w:rFonts w:ascii="IRNazanin" w:hAnsi="IRNazanin" w:eastAsia="IRNazanin" w:cs="IRNazanin"/>
          <w:lang w:bidi="fa-IR"/>
          <w:color w:val="111111"/>
          <w:sz w:val="28"/>
          <w:szCs w:val="28"/>
          <w:rtl/>
        </w:rPr>
        <w:t xml:space="preserve">کد دستیابی کتاب : 1441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زجر الفال</w:t>
      </w:r>
    </w:p>
    <w:p>
      <w:pPr>
        <w:pStyle w:val="BookText"/>
      </w:pPr>
      <w:r>
        <w:rPr>
          <w:rFonts w:ascii="IRNazanin" w:hAnsi="IRNazanin" w:eastAsia="IRNazanin" w:cs="IRNazanin"/>
          <w:lang w:bidi="fa-IR"/>
          <w:color w:val="111111"/>
          <w:sz w:val="28"/>
          <w:szCs w:val="28"/>
          <w:rtl/>
        </w:rPr>
        <w:t xml:space="preserve">همه اطلاعات : مجموعه  ،  نستعلیق آراسته ، بغلی  ،  1441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زجر الفال</w:t>
      </w:r>
    </w:p>
    <w:p>
      <w:pPr>
        <w:pStyle w:val="BookText"/>
      </w:pPr>
      <w:r>
        <w:rPr>
          <w:rFonts w:ascii="IRNazanin" w:hAnsi="IRNazanin" w:eastAsia="IRNazanin" w:cs="IRNazanin"/>
          <w:lang w:bidi="fa-IR"/>
          <w:color w:val="111111"/>
          <w:sz w:val="28"/>
          <w:szCs w:val="28"/>
          <w:rtl/>
        </w:rPr>
        <w:t xml:space="preserve">تمام مجلدات این مجموعه : زجر الفال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دفتر11و12زجر الفال</w:t>
      </w:r>
    </w:p>
    <w:p>
      <w:pPr>
        <w:pStyle w:val="BookText"/>
      </w:pPr>
      <w:r>
        <w:rPr>
          <w:rFonts w:ascii="IRNazanin" w:hAnsi="IRNazanin" w:eastAsia="IRNazanin" w:cs="IRNazanin"/>
          <w:lang w:bidi="fa-IR"/>
          <w:color w:val="111111"/>
          <w:sz w:val="28"/>
          <w:szCs w:val="28"/>
          <w:rtl/>
        </w:rPr>
        <w:t xml:space="preserve">در صفحات : 733تا733زجر الفال</w:t>
      </w:r>
    </w:p>
    <w:p>
      <w:pPr>
        <w:pStyle w:val="BookText"/>
      </w:pPr>
      <w:r>
        <w:rPr>
          <w:rFonts w:ascii="IRNazanin" w:hAnsi="IRNazanin" w:eastAsia="IRNazanin" w:cs="IRNazanin"/>
          <w:lang w:bidi="fa-IR"/>
          <w:color w:val="111111"/>
          <w:sz w:val="28"/>
          <w:szCs w:val="28"/>
          <w:rtl/>
        </w:rPr>
        <w:t xml:space="preserve">ردیف کتاب   : 2زجر الفال</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لسآنجلسزجر الفال</w:t>
      </w:r>
    </w:p>
    <w:p>
      <w:pPr>
        <w:pStyle w:val="BookText"/>
      </w:pPr>
      <w:r>
        <w:rPr>
          <w:rFonts w:ascii="IRNazanin" w:hAnsi="IRNazanin" w:eastAsia="IRNazanin" w:cs="IRNazanin"/>
          <w:lang w:bidi="fa-IR"/>
          <w:color w:val="111111"/>
          <w:sz w:val="28"/>
          <w:szCs w:val="28"/>
          <w:rtl/>
        </w:rPr>
        <w:t xml:space="preserve">شهر : لس آنجلسزجر الفال</w:t>
      </w:r>
    </w:p>
    <w:p>
      <w:pPr>
        <w:pStyle w:val="BookText"/>
      </w:pPr>
      <w:r>
        <w:rPr>
          <w:rFonts w:ascii="IRNazanin" w:hAnsi="IRNazanin" w:eastAsia="IRNazanin" w:cs="IRNazanin"/>
          <w:lang w:bidi="fa-IR"/>
          <w:color w:val="111111"/>
          <w:sz w:val="28"/>
          <w:szCs w:val="28"/>
          <w:rtl/>
        </w:rPr>
        <w:t xml:space="preserve">همه اطلاعات : 2 -   زجر الفال .زجر الفال</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bookmarkStart w:id="1350" w:name="pg8350_57120"/>
    <w:bookmarkEnd w:id="1350"/>
    <w:p>
      <w:pPr>
        <w:pStyle w:val="Heading3"/>
      </w:pPr>
      <w:bookmarkStart w:id="3351" w:name="_Toc1353"/>
      <w:r>
        <w:t>1347- زجر النفس</w:t>
      </w:r>
      <w:bookmarkEnd w:id="3351"/>
    </w:p>
    <w:p>
      <w:pPr>
        <w:pStyle w:val="BookText"/>
      </w:pPr>
      <w:r>
        <w:rPr>
          <w:rFonts w:ascii="IRNazanin" w:hAnsi="IRNazanin" w:eastAsia="IRNazanin" w:cs="IRNazanin"/>
          <w:lang w:bidi="fa-IR"/>
          <w:color w:val="111111"/>
          <w:sz w:val="28"/>
          <w:szCs w:val="28"/>
          <w:rtl/>
        </w:rPr>
        <w:t xml:space="preserve">اطلاعات مجموعه : زجر النفس</w:t>
      </w:r>
    </w:p>
    <w:p>
      <w:pPr>
        <w:pStyle w:val="BookText"/>
      </w:pPr>
      <w:r>
        <w:rPr>
          <w:rFonts w:ascii="IRNazanin" w:hAnsi="IRNazanin" w:eastAsia="IRNazanin" w:cs="IRNazanin"/>
          <w:lang w:bidi="fa-IR"/>
          <w:color w:val="111111"/>
          <w:sz w:val="28"/>
          <w:szCs w:val="28"/>
          <w:rtl/>
        </w:rPr>
        <w:t xml:space="preserve">در صفحات : 575تا577زجر النفس</w:t>
      </w:r>
    </w:p>
    <w:p>
      <w:pPr>
        <w:pStyle w:val="BookText"/>
      </w:pPr>
      <w:r>
        <w:rPr>
          <w:rFonts w:ascii="IRNazanin" w:hAnsi="IRNazanin" w:eastAsia="IRNazanin" w:cs="IRNazanin"/>
          <w:lang w:bidi="fa-IR"/>
          <w:color w:val="111111"/>
          <w:sz w:val="28"/>
          <w:szCs w:val="28"/>
          <w:rtl/>
        </w:rPr>
        <w:t xml:space="preserve">کد دستیابی کتاب : 369زجر النفس</w:t>
      </w:r>
    </w:p>
    <w:p>
      <w:pPr>
        <w:pStyle w:val="BookText"/>
      </w:pPr>
      <w:r>
        <w:rPr>
          <w:rFonts w:ascii="IRNazanin" w:hAnsi="IRNazanin" w:eastAsia="IRNazanin" w:cs="IRNazanin"/>
          <w:lang w:bidi="fa-IR"/>
          <w:color w:val="111111"/>
          <w:sz w:val="28"/>
          <w:szCs w:val="28"/>
          <w:rtl/>
        </w:rPr>
        <w:t xml:space="preserve">کاتب : عین علیزجر النفس</w:t>
      </w:r>
    </w:p>
    <w:p>
      <w:pPr>
        <w:pStyle w:val="BookText"/>
      </w:pPr>
      <w:r>
        <w:rPr>
          <w:rFonts w:ascii="IRNazanin" w:hAnsi="IRNazanin" w:eastAsia="IRNazanin" w:cs="IRNazanin"/>
          <w:lang w:bidi="fa-IR"/>
          <w:color w:val="111111"/>
          <w:sz w:val="28"/>
          <w:szCs w:val="28"/>
          <w:rtl/>
        </w:rPr>
        <w:t xml:space="preserve">تاریخ کتابت : 5-1083زجر النفس</w:t>
      </w:r>
    </w:p>
    <w:p>
      <w:pPr>
        <w:pStyle w:val="BookText"/>
      </w:pPr>
      <w:r>
        <w:rPr>
          <w:rFonts w:ascii="IRNazanin" w:hAnsi="IRNazanin" w:eastAsia="IRNazanin" w:cs="IRNazanin"/>
          <w:lang w:bidi="fa-IR"/>
          <w:color w:val="111111"/>
          <w:sz w:val="28"/>
          <w:szCs w:val="28"/>
          <w:rtl/>
        </w:rPr>
        <w:t xml:space="preserve">شماره پیشین : 14199زجر النفس</w:t>
      </w:r>
    </w:p>
    <w:p>
      <w:pPr>
        <w:pStyle w:val="BookText"/>
      </w:pPr>
      <w:r>
        <w:rPr>
          <w:rFonts w:ascii="IRNazanin" w:hAnsi="IRNazanin" w:eastAsia="IRNazanin" w:cs="IRNazanin"/>
          <w:lang w:bidi="fa-IR"/>
          <w:color w:val="111111"/>
          <w:sz w:val="28"/>
          <w:szCs w:val="28"/>
          <w:rtl/>
        </w:rPr>
        <w:t xml:space="preserve">همه اطلاعات : 369:  بیک نستعلیق ویک نسخ ونویسنده باید  عین علی باشد در 5-1083، -  باسرلوح زرین ، جدول زر ولاجورد ، عنوان ونشان شنگرف ، وزیری  ( 14199) - ------ -  مجموعه - رسایل حکما (20 رساله ) .زجر النفس</w:t>
      </w:r>
    </w:p>
    <w:p>
      <w:pPr>
        <w:pStyle w:val="BookText"/>
      </w:pPr>
      <w:r>
        <w:rPr>
          <w:rFonts w:ascii="IRNazanin" w:hAnsi="IRNazanin" w:eastAsia="IRNazanin" w:cs="IRNazanin"/>
          <w:lang w:bidi="fa-IR"/>
          <w:color w:val="111111"/>
          <w:sz w:val="28"/>
          <w:szCs w:val="28"/>
          <w:rtl/>
        </w:rPr>
        <w:t xml:space="preserve">تمام مجلدات این مجموعه : زجر النفس</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دفتر6زجر النفس</w:t>
      </w:r>
    </w:p>
    <w:p>
      <w:pPr>
        <w:pStyle w:val="BookText"/>
      </w:pPr>
      <w:r>
        <w:rPr>
          <w:rFonts w:ascii="IRNazanin" w:hAnsi="IRNazanin" w:eastAsia="IRNazanin" w:cs="IRNazanin"/>
          <w:lang w:bidi="fa-IR"/>
          <w:color w:val="111111"/>
          <w:sz w:val="28"/>
          <w:szCs w:val="28"/>
          <w:rtl/>
        </w:rPr>
        <w:t xml:space="preserve">در صفحات : 575تا575زجر النفس</w:t>
      </w:r>
    </w:p>
    <w:p>
      <w:pPr>
        <w:pStyle w:val="BookText"/>
      </w:pPr>
      <w:r>
        <w:rPr>
          <w:rFonts w:ascii="IRNazanin" w:hAnsi="IRNazanin" w:eastAsia="IRNazanin" w:cs="IRNazanin"/>
          <w:lang w:bidi="fa-IR"/>
          <w:color w:val="111111"/>
          <w:sz w:val="28"/>
          <w:szCs w:val="28"/>
          <w:rtl/>
        </w:rPr>
        <w:t xml:space="preserve">ردیف کتاب   : 9زجر النفس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دو)زجر النفس</w:t>
      </w:r>
    </w:p>
    <w:p>
      <w:pPr>
        <w:pStyle w:val="BookText"/>
      </w:pPr>
      <w:r>
        <w:rPr>
          <w:rFonts w:ascii="IRNazanin" w:hAnsi="IRNazanin" w:eastAsia="IRNazanin" w:cs="IRNazanin"/>
          <w:lang w:bidi="fa-IR"/>
          <w:color w:val="111111"/>
          <w:sz w:val="28"/>
          <w:szCs w:val="28"/>
          <w:rtl/>
        </w:rPr>
        <w:t xml:space="preserve">شهر : تهرانزجر النفس</w:t>
      </w:r>
    </w:p>
    <w:p>
      <w:pPr>
        <w:pStyle w:val="BookText"/>
      </w:pPr>
      <w:r>
        <w:rPr>
          <w:rFonts w:ascii="IRNazanin" w:hAnsi="IRNazanin" w:eastAsia="IRNazanin" w:cs="IRNazanin"/>
          <w:lang w:bidi="fa-IR"/>
          <w:color w:val="111111"/>
          <w:sz w:val="28"/>
          <w:szCs w:val="28"/>
          <w:rtl/>
        </w:rPr>
        <w:t xml:space="preserve">مولف : کاشانیزجر النفس</w:t>
      </w:r>
    </w:p>
    <w:p>
      <w:pPr>
        <w:pStyle w:val="BookText"/>
      </w:pPr>
      <w:r>
        <w:rPr>
          <w:rFonts w:ascii="IRNazanin" w:hAnsi="IRNazanin" w:eastAsia="IRNazanin" w:cs="IRNazanin"/>
          <w:lang w:bidi="fa-IR"/>
          <w:color w:val="111111"/>
          <w:sz w:val="28"/>
          <w:szCs w:val="28"/>
          <w:rtl/>
        </w:rPr>
        <w:t xml:space="preserve">کاتب : عین علی .زجر النفس</w:t>
      </w:r>
    </w:p>
    <w:p>
      <w:pPr>
        <w:pStyle w:val="BookText"/>
      </w:pPr>
      <w:r>
        <w:rPr>
          <w:rFonts w:ascii="IRNazanin" w:hAnsi="IRNazanin" w:eastAsia="IRNazanin" w:cs="IRNazanin"/>
          <w:lang w:bidi="fa-IR"/>
          <w:color w:val="111111"/>
          <w:sz w:val="28"/>
          <w:szCs w:val="28"/>
          <w:rtl/>
        </w:rPr>
        <w:t xml:space="preserve">همه اطلاعات : 9-  زجر النفس :  کاشانی ،  نستعلیق   عین علی .زجر النفس</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bookmarkStart w:id="1351" w:name="pg8350_57121"/>
    <w:bookmarkEnd w:id="1351"/>
    <w:p>
      <w:pPr>
        <w:pStyle w:val="Heading3"/>
      </w:pPr>
      <w:bookmarkStart w:id="3352" w:name="_Toc1354"/>
      <w:r>
        <w:t>1348- زجر النفس</w:t>
      </w:r>
      <w:bookmarkEnd w:id="3352"/>
    </w:p>
    <w:p>
      <w:pPr>
        <w:pStyle w:val="BookText"/>
      </w:pPr>
      <w:r>
        <w:rPr>
          <w:rFonts w:ascii="IRNazanin" w:hAnsi="IRNazanin" w:eastAsia="IRNazanin" w:cs="IRNazanin"/>
          <w:lang w:bidi="fa-IR"/>
          <w:color w:val="111111"/>
          <w:sz w:val="28"/>
          <w:szCs w:val="28"/>
          <w:rtl/>
        </w:rPr>
        <w:t xml:space="preserve">اطلاعات مجموعه : زجر النفس</w:t>
      </w:r>
    </w:p>
    <w:p>
      <w:pPr>
        <w:pStyle w:val="BookText"/>
      </w:pPr>
      <w:r>
        <w:rPr>
          <w:rFonts w:ascii="IRNazanin" w:hAnsi="IRNazanin" w:eastAsia="IRNazanin" w:cs="IRNazanin"/>
          <w:lang w:bidi="fa-IR"/>
          <w:color w:val="111111"/>
          <w:sz w:val="28"/>
          <w:szCs w:val="28"/>
          <w:rtl/>
        </w:rPr>
        <w:t xml:space="preserve">در صفحات : 201تا203زجر النفس</w:t>
      </w:r>
    </w:p>
    <w:p>
      <w:pPr>
        <w:pStyle w:val="BookText"/>
      </w:pPr>
      <w:r>
        <w:rPr>
          <w:rFonts w:ascii="IRNazanin" w:hAnsi="IRNazanin" w:eastAsia="IRNazanin" w:cs="IRNazanin"/>
          <w:lang w:bidi="fa-IR"/>
          <w:color w:val="111111"/>
          <w:sz w:val="28"/>
          <w:szCs w:val="28"/>
          <w:rtl/>
        </w:rPr>
        <w:t xml:space="preserve">کد دستیابی کتاب : 14199زجر النفس</w:t>
      </w:r>
    </w:p>
    <w:p>
      <w:pPr>
        <w:pStyle w:val="BookText"/>
      </w:pPr>
      <w:r>
        <w:rPr>
          <w:rFonts w:ascii="IRNazanin" w:hAnsi="IRNazanin" w:eastAsia="IRNazanin" w:cs="IRNazanin"/>
          <w:lang w:bidi="fa-IR"/>
          <w:color w:val="111111"/>
          <w:sz w:val="28"/>
          <w:szCs w:val="28"/>
          <w:rtl/>
        </w:rPr>
        <w:t xml:space="preserve">زبان کتاب : فارسی و عربیزجر النفس</w:t>
      </w:r>
    </w:p>
    <w:p>
      <w:pPr>
        <w:pStyle w:val="BookText"/>
      </w:pPr>
      <w:r>
        <w:rPr>
          <w:rFonts w:ascii="IRNazanin" w:hAnsi="IRNazanin" w:eastAsia="IRNazanin" w:cs="IRNazanin"/>
          <w:lang w:bidi="fa-IR"/>
          <w:color w:val="111111"/>
          <w:sz w:val="28"/>
          <w:szCs w:val="28"/>
          <w:rtl/>
        </w:rPr>
        <w:t xml:space="preserve">کاتب : نویسنده عین علی باید باشدزجر النفس</w:t>
      </w:r>
    </w:p>
    <w:p>
      <w:pPr>
        <w:pStyle w:val="BookText"/>
      </w:pPr>
      <w:r>
        <w:rPr>
          <w:rFonts w:ascii="IRNazanin" w:hAnsi="IRNazanin" w:eastAsia="IRNazanin" w:cs="IRNazanin"/>
          <w:lang w:bidi="fa-IR"/>
          <w:color w:val="111111"/>
          <w:sz w:val="28"/>
          <w:szCs w:val="28"/>
          <w:rtl/>
        </w:rPr>
        <w:t xml:space="preserve">تاریخ کتابت : 5 - 1083زجر النفس</w:t>
      </w:r>
    </w:p>
    <w:p>
      <w:pPr>
        <w:pStyle w:val="BookText"/>
      </w:pPr>
      <w:r>
        <w:rPr>
          <w:rFonts w:ascii="IRNazanin" w:hAnsi="IRNazanin" w:eastAsia="IRNazanin" w:cs="IRNazanin"/>
          <w:lang w:bidi="fa-IR"/>
          <w:color w:val="111111"/>
          <w:sz w:val="28"/>
          <w:szCs w:val="28"/>
          <w:rtl/>
        </w:rPr>
        <w:t xml:space="preserve">موضوعات : ادب - دعا   معما - فلسفه - عرفان - تاریخ عرفان - اصول - تفسیرزجر النفس</w:t>
      </w:r>
    </w:p>
    <w:p>
      <w:pPr>
        <w:pStyle w:val="BookText"/>
      </w:pPr>
      <w:r>
        <w:rPr>
          <w:rFonts w:ascii="IRNazanin" w:hAnsi="IRNazanin" w:eastAsia="IRNazanin" w:cs="IRNazanin"/>
          <w:lang w:bidi="fa-IR"/>
          <w:color w:val="111111"/>
          <w:sz w:val="28"/>
          <w:szCs w:val="28"/>
          <w:rtl/>
        </w:rPr>
        <w:t xml:space="preserve">همه اطلاعات : 369 -  بیک نستعلیق و یک نسخ  و  نویسنده عین علی باید باشد  در  5 - 1083  ،  عنوان و نشان - شنگرف ، جدول زر و لا جورد ، با سه سر لوح و شش پیشانی  ،  با مهرهای محمد رفیع بن محمد - صالح و هادی  ،  در 307 گ 25 س ، اندازه 9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کاغذ سفید و آبی ، جلد تیماج - قهوه ای مقوایی نو  (  14199  ) -  مجموعه ، دارای بیست و دو رساله  . (  فارسی و عربی  -  ادب - دعا - معما - فلسفه - عرفان - تاریخ عرفان - اصول - تفسیر  )زجر النفس</w:t>
      </w:r>
    </w:p>
    <w:p>
      <w:pPr>
        <w:pStyle w:val="BookText"/>
      </w:pPr>
      <w:r>
        <w:rPr>
          <w:rFonts w:ascii="IRNazanin" w:hAnsi="IRNazanin" w:eastAsia="IRNazanin" w:cs="IRNazanin"/>
          <w:lang w:bidi="fa-IR"/>
          <w:color w:val="111111"/>
          <w:sz w:val="28"/>
          <w:szCs w:val="28"/>
          <w:rtl/>
        </w:rPr>
        <w:t xml:space="preserve">تمام مجلدات این مجموعه : زجر النفس</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1زجر النفس</w:t>
      </w:r>
    </w:p>
    <w:p>
      <w:pPr>
        <w:pStyle w:val="BookText"/>
      </w:pPr>
      <w:r>
        <w:rPr>
          <w:rFonts w:ascii="IRNazanin" w:hAnsi="IRNazanin" w:eastAsia="IRNazanin" w:cs="IRNazanin"/>
          <w:lang w:bidi="fa-IR"/>
          <w:color w:val="111111"/>
          <w:sz w:val="28"/>
          <w:szCs w:val="28"/>
          <w:rtl/>
        </w:rPr>
        <w:t xml:space="preserve">در صفحات : 201تا201زجر النفس</w:t>
      </w:r>
    </w:p>
    <w:p>
      <w:pPr>
        <w:pStyle w:val="BookText"/>
      </w:pPr>
      <w:r>
        <w:rPr>
          <w:rFonts w:ascii="IRNazanin" w:hAnsi="IRNazanin" w:eastAsia="IRNazanin" w:cs="IRNazanin"/>
          <w:lang w:bidi="fa-IR"/>
          <w:color w:val="111111"/>
          <w:sz w:val="28"/>
          <w:szCs w:val="28"/>
          <w:rtl/>
        </w:rPr>
        <w:t xml:space="preserve">ردیف کتاب   : 9زجر النفس</w:t>
      </w:r>
    </w:p>
    <w:p>
      <w:pPr>
        <w:pStyle w:val="BookText"/>
      </w:pPr>
      <w:r>
        <w:rPr>
          <w:rFonts w:ascii="IRNazanin" w:hAnsi="IRNazanin" w:eastAsia="IRNazanin" w:cs="IRNazanin"/>
          <w:lang w:bidi="fa-IR"/>
          <w:color w:val="111111"/>
          <w:sz w:val="28"/>
          <w:szCs w:val="28"/>
          <w:rtl/>
        </w:rPr>
        <w:t xml:space="preserve">کد دستیابی کتاب : 355 - 364زجر النفس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دو)زجر النفس</w:t>
      </w:r>
    </w:p>
    <w:p>
      <w:pPr>
        <w:pStyle w:val="BookText"/>
      </w:pPr>
      <w:r>
        <w:rPr>
          <w:rFonts w:ascii="IRNazanin" w:hAnsi="IRNazanin" w:eastAsia="IRNazanin" w:cs="IRNazanin"/>
          <w:lang w:bidi="fa-IR"/>
          <w:color w:val="111111"/>
          <w:sz w:val="28"/>
          <w:szCs w:val="28"/>
          <w:rtl/>
        </w:rPr>
        <w:t xml:space="preserve">شهر : تهرانزجر النفس</w:t>
      </w:r>
    </w:p>
    <w:p>
      <w:pPr>
        <w:pStyle w:val="BookText"/>
      </w:pPr>
      <w:r>
        <w:rPr>
          <w:rFonts w:ascii="IRNazanin" w:hAnsi="IRNazanin" w:eastAsia="IRNazanin" w:cs="IRNazanin"/>
          <w:lang w:bidi="fa-IR"/>
          <w:color w:val="111111"/>
          <w:sz w:val="28"/>
          <w:szCs w:val="28"/>
          <w:rtl/>
        </w:rPr>
        <w:t xml:space="preserve">مولف : کاشانیزجر النفس</w:t>
      </w:r>
    </w:p>
    <w:p>
      <w:pPr>
        <w:pStyle w:val="BookText"/>
      </w:pPr>
      <w:r>
        <w:rPr>
          <w:rFonts w:ascii="IRNazanin" w:hAnsi="IRNazanin" w:eastAsia="IRNazanin" w:cs="IRNazanin"/>
          <w:lang w:bidi="fa-IR"/>
          <w:color w:val="111111"/>
          <w:sz w:val="28"/>
          <w:szCs w:val="28"/>
          <w:rtl/>
        </w:rPr>
        <w:t xml:space="preserve">کاتب : عین علیزجر النفس</w:t>
      </w:r>
    </w:p>
    <w:p>
      <w:pPr>
        <w:pStyle w:val="BookText"/>
      </w:pPr>
      <w:r>
        <w:rPr>
          <w:rFonts w:ascii="IRNazanin" w:hAnsi="IRNazanin" w:eastAsia="IRNazanin" w:cs="IRNazanin"/>
          <w:lang w:bidi="fa-IR"/>
          <w:color w:val="111111"/>
          <w:sz w:val="28"/>
          <w:szCs w:val="28"/>
          <w:rtl/>
        </w:rPr>
        <w:t xml:space="preserve">همه اطلاعات : 9-  زجر النفس  : از  کاشانی  ،  نستعلیق   عین علی  ،  355 - 364زجر النفس</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bookmarkStart w:id="1352" w:name="pg8350_57122"/>
    <w:bookmarkEnd w:id="1352"/>
    <w:p>
      <w:pPr>
        <w:pStyle w:val="Heading3"/>
      </w:pPr>
      <w:bookmarkStart w:id="3353" w:name="_Toc1355"/>
      <w:r>
        <w:t>1349- زجر النفس  ترجمه ینبوع الحیاه</w:t>
      </w:r>
      <w:bookmarkEnd w:id="3353"/>
    </w:p>
    <w:p>
      <w:pPr>
        <w:pStyle w:val="BookText"/>
      </w:pPr>
      <w:r>
        <w:rPr>
          <w:rFonts w:ascii="IRNazanin" w:hAnsi="IRNazanin" w:eastAsia="IRNazanin" w:cs="IRNazanin"/>
          <w:lang w:bidi="fa-IR"/>
          <w:color w:val="111111"/>
          <w:sz w:val="28"/>
          <w:szCs w:val="28"/>
          <w:rtl/>
        </w:rPr>
        <w:t xml:space="preserve">اطلاعات مجموعه : زجر النفس  ترجمه ینبوع الحیاه</w:t>
      </w:r>
    </w:p>
    <w:p>
      <w:pPr>
        <w:pStyle w:val="BookText"/>
      </w:pPr>
      <w:r>
        <w:rPr>
          <w:rFonts w:ascii="IRNazanin" w:hAnsi="IRNazanin" w:eastAsia="IRNazanin" w:cs="IRNazanin"/>
          <w:lang w:bidi="fa-IR"/>
          <w:color w:val="111111"/>
          <w:sz w:val="28"/>
          <w:szCs w:val="28"/>
          <w:rtl/>
        </w:rPr>
        <w:t xml:space="preserve">در صفحات : 271تا273زجر النفس  ترجمه ینبوع الحیاه</w:t>
      </w:r>
    </w:p>
    <w:p>
      <w:pPr>
        <w:pStyle w:val="BookText"/>
      </w:pPr>
      <w:r>
        <w:rPr>
          <w:rFonts w:ascii="IRNazanin" w:hAnsi="IRNazanin" w:eastAsia="IRNazanin" w:cs="IRNazanin"/>
          <w:lang w:bidi="fa-IR"/>
          <w:color w:val="111111"/>
          <w:sz w:val="28"/>
          <w:szCs w:val="28"/>
          <w:rtl/>
        </w:rPr>
        <w:t xml:space="preserve">کد دستیابی کتاب : ش 20زجر النفس  ترجمه ینبوع الحیاه</w:t>
      </w:r>
    </w:p>
    <w:p>
      <w:pPr>
        <w:pStyle w:val="BookText"/>
      </w:pPr>
      <w:r>
        <w:rPr>
          <w:rFonts w:ascii="IRNazanin" w:hAnsi="IRNazanin" w:eastAsia="IRNazanin" w:cs="IRNazanin"/>
          <w:lang w:bidi="fa-IR"/>
          <w:color w:val="111111"/>
          <w:sz w:val="28"/>
          <w:szCs w:val="28"/>
          <w:rtl/>
        </w:rPr>
        <w:t xml:space="preserve">کاتب : ظهیرزجر النفس  ترجمه ینبوع الحیاه</w:t>
      </w:r>
    </w:p>
    <w:p>
      <w:pPr>
        <w:pStyle w:val="BookText"/>
      </w:pPr>
      <w:r>
        <w:rPr>
          <w:rFonts w:ascii="IRNazanin" w:hAnsi="IRNazanin" w:eastAsia="IRNazanin" w:cs="IRNazanin"/>
          <w:lang w:bidi="fa-IR"/>
          <w:color w:val="111111"/>
          <w:sz w:val="28"/>
          <w:szCs w:val="28"/>
          <w:rtl/>
        </w:rPr>
        <w:t xml:space="preserve">تاریخ کتابت : 1073زجر النفس  ترجمه ینبوع الحیاه</w:t>
      </w:r>
    </w:p>
    <w:p>
      <w:pPr>
        <w:pStyle w:val="BookText"/>
      </w:pPr>
      <w:r>
        <w:rPr>
          <w:rFonts w:ascii="IRNazanin" w:hAnsi="IRNazanin" w:eastAsia="IRNazanin" w:cs="IRNazanin"/>
          <w:lang w:bidi="fa-IR"/>
          <w:color w:val="111111"/>
          <w:sz w:val="28"/>
          <w:szCs w:val="28"/>
          <w:rtl/>
        </w:rPr>
        <w:t xml:space="preserve">بخش بندی : شامل 9 رساله از رسائل بابا افضل کاشانیزجر النفس  ترجمه ینبوع الحیاه</w:t>
      </w:r>
    </w:p>
    <w:p>
      <w:pPr>
        <w:pStyle w:val="BookText"/>
      </w:pPr>
      <w:r>
        <w:rPr>
          <w:rFonts w:ascii="IRNazanin" w:hAnsi="IRNazanin" w:eastAsia="IRNazanin" w:cs="IRNazanin"/>
          <w:lang w:bidi="fa-IR"/>
          <w:color w:val="111111"/>
          <w:sz w:val="28"/>
          <w:szCs w:val="28"/>
          <w:rtl/>
        </w:rPr>
        <w:t xml:space="preserve">همه اطلاعات : مجموعه ش 20  -  ( ش 20  -  رحلی )  -  شامل 9 رساله از رسائل بابا افضل کاشانی  (1) {1} . -----   کاتب:   ظهیر  در   1073  ،  مجموعا 72 برگ، دارای هشت سرلوح بزرگ - و کوچک.  -_______-{1}- (1) رسائل باباافضل چاپ شده است.زجر النفس  ترجمه ینبوع الحیاه</w:t>
      </w:r>
    </w:p>
    <w:p>
      <w:pPr>
        <w:pStyle w:val="BookText"/>
      </w:pPr>
      <w:r>
        <w:rPr>
          <w:rFonts w:ascii="IRNazanin" w:hAnsi="IRNazanin" w:eastAsia="IRNazanin" w:cs="IRNazanin"/>
          <w:lang w:bidi="fa-IR"/>
          <w:color w:val="111111"/>
          <w:sz w:val="28"/>
          <w:szCs w:val="28"/>
          <w:rtl/>
        </w:rPr>
        <w:t xml:space="preserve">تمام مجلدات این مجموعه : زجر النفس  ترجمه ینبوع الحیاه</w:t>
      </w:r>
    </w:p>
    <w:p>
      <w:pPr>
        <w:pStyle w:val="BookText"/>
      </w:pPr>
      <w:r>
        <w:rPr>
          <w:rFonts w:ascii="IRNazanin" w:hAnsi="IRNazanin" w:eastAsia="IRNazanin" w:cs="IRNazanin"/>
          <w:lang w:bidi="fa-IR"/>
          <w:color w:val="111111"/>
          <w:sz w:val="28"/>
          <w:szCs w:val="28"/>
          <w:rtl/>
        </w:rPr>
        <w:t xml:space="preserve">ماخذ کتاب : مدرسه علمیه مروی - جلد1زجر النفس  ترجمه ینبوع الحیاه</w:t>
      </w:r>
    </w:p>
    <w:p>
      <w:pPr>
        <w:pStyle w:val="BookText"/>
      </w:pPr>
      <w:r>
        <w:rPr>
          <w:rFonts w:ascii="IRNazanin" w:hAnsi="IRNazanin" w:eastAsia="IRNazanin" w:cs="IRNazanin"/>
          <w:lang w:bidi="fa-IR"/>
          <w:color w:val="111111"/>
          <w:sz w:val="28"/>
          <w:szCs w:val="28"/>
          <w:rtl/>
        </w:rPr>
        <w:t xml:space="preserve">در صفحات : 273تا273زجر النفس  ترجمه ینبوع الحیاه</w:t>
      </w:r>
    </w:p>
    <w:p>
      <w:pPr>
        <w:pStyle w:val="BookText"/>
      </w:pPr>
      <w:r>
        <w:rPr>
          <w:rFonts w:ascii="IRNazanin" w:hAnsi="IRNazanin" w:eastAsia="IRNazanin" w:cs="IRNazanin"/>
          <w:lang w:bidi="fa-IR"/>
          <w:color w:val="111111"/>
          <w:sz w:val="28"/>
          <w:szCs w:val="28"/>
          <w:rtl/>
        </w:rPr>
        <w:t xml:space="preserve">ردیف کتاب   : 5زجر النفس  ترجمه ینبوع الحیاه</w:t>
      </w:r>
    </w:p>
    <w:p>
      <w:pPr>
        <w:pStyle w:val="BookText"/>
      </w:pPr>
      <w:r>
        <w:rPr>
          <w:rFonts w:ascii="IRNazanin" w:hAnsi="IRNazanin" w:eastAsia="IRNazanin" w:cs="IRNazanin"/>
          <w:lang w:bidi="fa-IR"/>
          <w:color w:val="111111"/>
          <w:sz w:val="28"/>
          <w:szCs w:val="28"/>
          <w:rtl/>
        </w:rPr>
        <w:t xml:space="preserve">نام کتابخانه : کتابخانه مدرسه مرویزجر النفس  ترجمه ینبوع الحیاه</w:t>
      </w:r>
    </w:p>
    <w:p>
      <w:pPr>
        <w:pStyle w:val="BookText"/>
      </w:pPr>
      <w:r>
        <w:rPr>
          <w:rFonts w:ascii="IRNazanin" w:hAnsi="IRNazanin" w:eastAsia="IRNazanin" w:cs="IRNazanin"/>
          <w:lang w:bidi="fa-IR"/>
          <w:color w:val="111111"/>
          <w:sz w:val="28"/>
          <w:szCs w:val="28"/>
          <w:rtl/>
        </w:rPr>
        <w:t xml:space="preserve">شهر : تهرانزجر النفس  ترجمه ینبوع الحیاه</w:t>
      </w:r>
    </w:p>
    <w:p>
      <w:pPr>
        <w:pStyle w:val="BookText"/>
      </w:pPr>
      <w:r>
        <w:rPr>
          <w:rFonts w:ascii="IRNazanin" w:hAnsi="IRNazanin" w:eastAsia="IRNazanin" w:cs="IRNazanin"/>
          <w:lang w:bidi="fa-IR"/>
          <w:color w:val="111111"/>
          <w:sz w:val="28"/>
          <w:szCs w:val="28"/>
          <w:rtl/>
        </w:rPr>
        <w:t xml:space="preserve">همه اطلاعات : 5 -   زجر النفس - ترجمه ینبوع الحیاه.زجر النفس  ترجمه ینبوع الحیاه</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bookmarkStart w:id="1353" w:name="pg8350_57123"/>
    <w:bookmarkEnd w:id="1353"/>
    <w:p>
      <w:pPr>
        <w:pStyle w:val="Heading3"/>
      </w:pPr>
      <w:bookmarkStart w:id="3354" w:name="_Toc1356"/>
      <w:r>
        <w:t>1350- زجر النفس  ینبوع الحکمه یا ینبوع الحیاه</w:t>
      </w:r>
      <w:bookmarkEnd w:id="3354"/>
    </w:p>
    <w:p>
      <w:pPr>
        <w:pStyle w:val="BookText"/>
      </w:pPr>
      <w:r>
        <w:rPr>
          <w:rFonts w:ascii="IRNazanin" w:hAnsi="IRNazanin" w:eastAsia="IRNazanin" w:cs="IRNazanin"/>
          <w:lang w:bidi="fa-IR"/>
          <w:color w:val="111111"/>
          <w:sz w:val="28"/>
          <w:szCs w:val="28"/>
          <w:rtl/>
        </w:rPr>
        <w:t xml:space="preserve">اطلاعات مجموعه : زجر النفس  ینبوع الحکمه یا ینبوع الحیاه</w:t>
      </w:r>
    </w:p>
    <w:p>
      <w:pPr>
        <w:pStyle w:val="BookText"/>
      </w:pPr>
      <w:r>
        <w:rPr>
          <w:rFonts w:ascii="IRNazanin" w:hAnsi="IRNazanin" w:eastAsia="IRNazanin" w:cs="IRNazanin"/>
          <w:lang w:bidi="fa-IR"/>
          <w:color w:val="111111"/>
          <w:sz w:val="28"/>
          <w:szCs w:val="28"/>
          <w:rtl/>
        </w:rPr>
        <w:t xml:space="preserve">در صفحات : 323تا323زجر النفس  ینبوع الحکمه یا ینبوع الحیاه</w:t>
      </w:r>
    </w:p>
    <w:p>
      <w:pPr>
        <w:pStyle w:val="BookText"/>
      </w:pPr>
      <w:r>
        <w:rPr>
          <w:rFonts w:ascii="IRNazanin" w:hAnsi="IRNazanin" w:eastAsia="IRNazanin" w:cs="IRNazanin"/>
          <w:lang w:bidi="fa-IR"/>
          <w:color w:val="111111"/>
          <w:sz w:val="28"/>
          <w:szCs w:val="28"/>
          <w:rtl/>
        </w:rPr>
        <w:t xml:space="preserve">کد دستیابی کتاب : ش 883زجر النفس  ینبوع الحکمه یا ینبوع الحیاه</w:t>
      </w:r>
    </w:p>
    <w:p>
      <w:pPr>
        <w:pStyle w:val="BookText"/>
      </w:pPr>
      <w:r>
        <w:rPr>
          <w:rFonts w:ascii="IRNazanin" w:hAnsi="IRNazanin" w:eastAsia="IRNazanin" w:cs="IRNazanin"/>
          <w:lang w:bidi="fa-IR"/>
          <w:color w:val="111111"/>
          <w:sz w:val="28"/>
          <w:szCs w:val="28"/>
          <w:rtl/>
        </w:rPr>
        <w:t xml:space="preserve">همه اطلاعات : مجموعه ش 883-  ( ش 883  -  خشتی )زجر النفس  ینبوع الحکمه یا ینبوع الحیاه</w:t>
      </w:r>
    </w:p>
    <w:p>
      <w:pPr>
        <w:pStyle w:val="BookText"/>
      </w:pPr>
      <w:r>
        <w:rPr>
          <w:rFonts w:ascii="IRNazanin" w:hAnsi="IRNazanin" w:eastAsia="IRNazanin" w:cs="IRNazanin"/>
          <w:lang w:bidi="fa-IR"/>
          <w:color w:val="111111"/>
          <w:sz w:val="28"/>
          <w:szCs w:val="28"/>
          <w:rtl/>
        </w:rPr>
        <w:t xml:space="preserve">تمام مجلدات این مجموعه : زجر النفس  ینبوع الحکمه یا ینبوع الحیاه</w:t>
      </w:r>
    </w:p>
    <w:p>
      <w:pPr>
        <w:pStyle w:val="BookText"/>
      </w:pPr>
      <w:r>
        <w:rPr>
          <w:rFonts w:ascii="IRNazanin" w:hAnsi="IRNazanin" w:eastAsia="IRNazanin" w:cs="IRNazanin"/>
          <w:lang w:bidi="fa-IR"/>
          <w:color w:val="111111"/>
          <w:sz w:val="28"/>
          <w:szCs w:val="28"/>
          <w:rtl/>
        </w:rPr>
        <w:t xml:space="preserve">ماخذ کتاب : مدرسه علمیه مروی - جلد1زجر النفس  ینبوع الحکمه یا ینبوع الحیاه</w:t>
      </w:r>
    </w:p>
    <w:p>
      <w:pPr>
        <w:pStyle w:val="BookText"/>
      </w:pPr>
      <w:r>
        <w:rPr>
          <w:rFonts w:ascii="IRNazanin" w:hAnsi="IRNazanin" w:eastAsia="IRNazanin" w:cs="IRNazanin"/>
          <w:lang w:bidi="fa-IR"/>
          <w:color w:val="111111"/>
          <w:sz w:val="28"/>
          <w:szCs w:val="28"/>
          <w:rtl/>
        </w:rPr>
        <w:t xml:space="preserve">در صفحات : 323تا323زجر النفس  ینبوع الحکمه یا ینبوع الحیاه</w:t>
      </w:r>
    </w:p>
    <w:p>
      <w:pPr>
        <w:pStyle w:val="BookText"/>
      </w:pPr>
      <w:r>
        <w:rPr>
          <w:rFonts w:ascii="IRNazanin" w:hAnsi="IRNazanin" w:eastAsia="IRNazanin" w:cs="IRNazanin"/>
          <w:lang w:bidi="fa-IR"/>
          <w:color w:val="111111"/>
          <w:sz w:val="28"/>
          <w:szCs w:val="28"/>
          <w:rtl/>
        </w:rPr>
        <w:t xml:space="preserve">ردیف کتاب   : 2زجر النفس  ینبوع الحکمه یا ینبوع الحیاه</w:t>
      </w:r>
    </w:p>
    <w:p>
      <w:pPr>
        <w:pStyle w:val="BookText"/>
      </w:pPr>
      <w:r>
        <w:rPr>
          <w:rFonts w:ascii="IRNazanin" w:hAnsi="IRNazanin" w:eastAsia="IRNazanin" w:cs="IRNazanin"/>
          <w:lang w:bidi="fa-IR"/>
          <w:color w:val="111111"/>
          <w:sz w:val="28"/>
          <w:szCs w:val="28"/>
          <w:rtl/>
        </w:rPr>
        <w:t xml:space="preserve">نام کتابخانه : کتابخانه مدرسه مرویزجر النفس  ینبوع الحکمه یا ینبوع الحیاه</w:t>
      </w:r>
    </w:p>
    <w:p>
      <w:pPr>
        <w:pStyle w:val="BookText"/>
      </w:pPr>
      <w:r>
        <w:rPr>
          <w:rFonts w:ascii="IRNazanin" w:hAnsi="IRNazanin" w:eastAsia="IRNazanin" w:cs="IRNazanin"/>
          <w:lang w:bidi="fa-IR"/>
          <w:color w:val="111111"/>
          <w:sz w:val="28"/>
          <w:szCs w:val="28"/>
          <w:rtl/>
        </w:rPr>
        <w:t xml:space="preserve">شهر : تهرانزجر النفس  ینبوع الحکمه یا ینبوع الحیاه</w:t>
      </w:r>
    </w:p>
    <w:p>
      <w:pPr>
        <w:pStyle w:val="BookText"/>
      </w:pPr>
      <w:r>
        <w:rPr>
          <w:rFonts w:ascii="IRNazanin" w:hAnsi="IRNazanin" w:eastAsia="IRNazanin" w:cs="IRNazanin"/>
          <w:lang w:bidi="fa-IR"/>
          <w:color w:val="111111"/>
          <w:sz w:val="28"/>
          <w:szCs w:val="28"/>
          <w:rtl/>
        </w:rPr>
        <w:t xml:space="preserve">کاتب : نظام الدین محمد بن حسن الرشتیزجر النفس  ینبوع الحکمه یا ینبوع الحیاه</w:t>
      </w:r>
    </w:p>
    <w:p>
      <w:pPr>
        <w:pStyle w:val="BookText"/>
      </w:pPr>
      <w:r>
        <w:rPr>
          <w:rFonts w:ascii="IRNazanin" w:hAnsi="IRNazanin" w:eastAsia="IRNazanin" w:cs="IRNazanin"/>
          <w:lang w:bidi="fa-IR"/>
          <w:color w:val="111111"/>
          <w:sz w:val="28"/>
          <w:szCs w:val="28"/>
          <w:rtl/>
        </w:rPr>
        <w:t xml:space="preserve">تاریخ کتابت : 1033زجر النفس  ینبوع الحکمه یا ینبوع الحیاه</w:t>
      </w:r>
    </w:p>
    <w:p>
      <w:pPr>
        <w:pStyle w:val="BookText"/>
      </w:pPr>
      <w:r>
        <w:rPr>
          <w:rFonts w:ascii="IRNazanin" w:hAnsi="IRNazanin" w:eastAsia="IRNazanin" w:cs="IRNazanin"/>
          <w:lang w:bidi="fa-IR"/>
          <w:color w:val="111111"/>
          <w:sz w:val="28"/>
          <w:szCs w:val="28"/>
          <w:rtl/>
        </w:rPr>
        <w:t xml:space="preserve">همه اطلاعات : 2 -   زجر النفس - ینبوع الحکمه یا ینبوع الحیاه  .  همان است که بابا افضل - ترجمه به فارسی کرده است.  -  16 برگ ، تحریر   نظام الدین محمد بن حسن الرشتی  (1) {1} در   1033  - آغاز:   الحمدلله علی کل نعمه ... هذا ماوجد من زجر النفس لهرمس النبی - اعنی ادریس ...  -_______-{1}- (1) شاید همان کاتب نسخه قبل باشد.زجر النفس  ینبوع الحکمه یا ینبوع الحیاه</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1354" w:name="pg8350_57124"/>
    <w:bookmarkEnd w:id="1354"/>
    <w:p>
      <w:pPr>
        <w:pStyle w:val="Heading3"/>
      </w:pPr>
      <w:bookmarkStart w:id="3355" w:name="_Toc1357"/>
      <w:r>
        <w:t>1351- زجر النفس هرمس</w:t>
      </w:r>
      <w:bookmarkEnd w:id="3355"/>
    </w:p>
    <w:p>
      <w:pPr>
        <w:pStyle w:val="BookText"/>
      </w:pPr>
      <w:r>
        <w:rPr>
          <w:rFonts w:ascii="IRNazanin" w:hAnsi="IRNazanin" w:eastAsia="IRNazanin" w:cs="IRNazanin"/>
          <w:lang w:bidi="fa-IR"/>
          <w:color w:val="111111"/>
          <w:sz w:val="28"/>
          <w:szCs w:val="28"/>
          <w:rtl/>
        </w:rPr>
        <w:t xml:space="preserve">اطلاعات مجموعه : زجر النفس هرمس</w:t>
      </w:r>
    </w:p>
    <w:p>
      <w:pPr>
        <w:pStyle w:val="BookText"/>
      </w:pPr>
      <w:r>
        <w:rPr>
          <w:rFonts w:ascii="IRNazanin" w:hAnsi="IRNazanin" w:eastAsia="IRNazanin" w:cs="IRNazanin"/>
          <w:lang w:bidi="fa-IR"/>
          <w:color w:val="111111"/>
          <w:sz w:val="28"/>
          <w:szCs w:val="28"/>
          <w:rtl/>
        </w:rPr>
        <w:t xml:space="preserve">در صفحات : 35تا37زجر النفس هرمس</w:t>
      </w:r>
    </w:p>
    <w:p>
      <w:pPr>
        <w:pStyle w:val="BookText"/>
      </w:pPr>
      <w:r>
        <w:rPr>
          <w:rFonts w:ascii="IRNazanin" w:hAnsi="IRNazanin" w:eastAsia="IRNazanin" w:cs="IRNazanin"/>
          <w:lang w:bidi="fa-IR"/>
          <w:color w:val="111111"/>
          <w:sz w:val="28"/>
          <w:szCs w:val="28"/>
          <w:rtl/>
        </w:rPr>
        <w:t xml:space="preserve">کد دستیابی کتاب : 1465زجر النفس هرمس</w:t>
      </w:r>
    </w:p>
    <w:p>
      <w:pPr>
        <w:pStyle w:val="BookText"/>
      </w:pPr>
      <w:r>
        <w:rPr>
          <w:rFonts w:ascii="IRNazanin" w:hAnsi="IRNazanin" w:eastAsia="IRNazanin" w:cs="IRNazanin"/>
          <w:lang w:bidi="fa-IR"/>
          <w:color w:val="111111"/>
          <w:sz w:val="28"/>
          <w:szCs w:val="28"/>
          <w:rtl/>
        </w:rPr>
        <w:t xml:space="preserve">تاریخ کتابت : در همه شماره ها با تاریخ 1263زجر النفس هرمس</w:t>
      </w:r>
    </w:p>
    <w:p>
      <w:pPr>
        <w:pStyle w:val="BookText"/>
      </w:pPr>
      <w:r>
        <w:rPr>
          <w:rFonts w:ascii="IRNazanin" w:hAnsi="IRNazanin" w:eastAsia="IRNazanin" w:cs="IRNazanin"/>
          <w:lang w:bidi="fa-IR"/>
          <w:color w:val="111111"/>
          <w:sz w:val="28"/>
          <w:szCs w:val="28"/>
          <w:rtl/>
        </w:rPr>
        <w:t xml:space="preserve">همه اطلاعات : 92 -   مجموعه  ،  1465  ،  نستعلیق    در همه شماره ها با تاریخ 1263   در س 1 تا 7 ، جدول - زر و لاجورد ، عنوان شنگرف ، ربعی .زجر النفس هرمس</w:t>
      </w:r>
    </w:p>
    <w:p>
      <w:pPr>
        <w:pStyle w:val="BookText"/>
      </w:pPr>
      <w:r>
        <w:rPr>
          <w:rFonts w:ascii="IRNazanin" w:hAnsi="IRNazanin" w:eastAsia="IRNazanin" w:cs="IRNazanin"/>
          <w:lang w:bidi="fa-IR"/>
          <w:color w:val="111111"/>
          <w:sz w:val="28"/>
          <w:szCs w:val="28"/>
          <w:rtl/>
        </w:rPr>
        <w:t xml:space="preserve">تمام مجلدات این مجموعه : زجر النفس هرمس</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دفتر10زجر النفس هرمس</w:t>
      </w:r>
    </w:p>
    <w:p>
      <w:pPr>
        <w:pStyle w:val="BookText"/>
      </w:pPr>
      <w:r>
        <w:rPr>
          <w:rFonts w:ascii="IRNazanin" w:hAnsi="IRNazanin" w:eastAsia="IRNazanin" w:cs="IRNazanin"/>
          <w:lang w:bidi="fa-IR"/>
          <w:color w:val="111111"/>
          <w:sz w:val="28"/>
          <w:szCs w:val="28"/>
          <w:rtl/>
        </w:rPr>
        <w:t xml:space="preserve">در صفحات : 37تا37زجر النفس هرمس</w:t>
      </w:r>
    </w:p>
    <w:p>
      <w:pPr>
        <w:pStyle w:val="BookText"/>
      </w:pPr>
      <w:r>
        <w:rPr>
          <w:rFonts w:ascii="IRNazanin" w:hAnsi="IRNazanin" w:eastAsia="IRNazanin" w:cs="IRNazanin"/>
          <w:lang w:bidi="fa-IR"/>
          <w:color w:val="111111"/>
          <w:sz w:val="28"/>
          <w:szCs w:val="28"/>
          <w:rtl/>
        </w:rPr>
        <w:t xml:space="preserve">ردیف کتاب   : 8زجر النفس هرمس</w:t>
      </w:r>
    </w:p>
    <w:p>
      <w:pPr>
        <w:pStyle w:val="BookText"/>
      </w:pPr>
      <w:r>
        <w:rPr>
          <w:rFonts w:ascii="IRNazanin" w:hAnsi="IRNazanin" w:eastAsia="IRNazanin" w:cs="IRNazanin"/>
          <w:lang w:bidi="fa-IR"/>
          <w:color w:val="111111"/>
          <w:sz w:val="28"/>
          <w:szCs w:val="28"/>
          <w:rtl/>
        </w:rPr>
        <w:t xml:space="preserve">نام کتابخانه : دانشگاه پرینستونزجر النفس هرمس</w:t>
      </w:r>
    </w:p>
    <w:p>
      <w:pPr>
        <w:pStyle w:val="BookText"/>
      </w:pPr>
      <w:r>
        <w:rPr>
          <w:rFonts w:ascii="IRNazanin" w:hAnsi="IRNazanin" w:eastAsia="IRNazanin" w:cs="IRNazanin"/>
          <w:lang w:bidi="fa-IR"/>
          <w:color w:val="111111"/>
          <w:sz w:val="28"/>
          <w:szCs w:val="28"/>
          <w:rtl/>
        </w:rPr>
        <w:t xml:space="preserve">شهر : پرینستونزجر النفس هرمس</w:t>
      </w:r>
    </w:p>
    <w:p>
      <w:pPr>
        <w:pStyle w:val="BookText"/>
      </w:pPr>
      <w:r>
        <w:rPr>
          <w:rFonts w:ascii="IRNazanin" w:hAnsi="IRNazanin" w:eastAsia="IRNazanin" w:cs="IRNazanin"/>
          <w:lang w:bidi="fa-IR"/>
          <w:color w:val="111111"/>
          <w:sz w:val="28"/>
          <w:szCs w:val="28"/>
          <w:rtl/>
        </w:rPr>
        <w:t xml:space="preserve">مولف : ترجمه کاشانیزجر النفس هرمس</w:t>
      </w:r>
    </w:p>
    <w:p>
      <w:pPr>
        <w:pStyle w:val="BookText"/>
      </w:pPr>
      <w:r>
        <w:rPr>
          <w:rFonts w:ascii="IRNazanin" w:hAnsi="IRNazanin" w:eastAsia="IRNazanin" w:cs="IRNazanin"/>
          <w:lang w:bidi="fa-IR"/>
          <w:color w:val="111111"/>
          <w:sz w:val="28"/>
          <w:szCs w:val="28"/>
          <w:rtl/>
        </w:rPr>
        <w:t xml:space="preserve">همه اطلاعات : 8 -   زجر النفس هرمس  :   ترجمه کاشانیزجر النفس هرمس</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bookmarkStart w:id="1355" w:name="pg8350_57125"/>
    <w:bookmarkEnd w:id="1355"/>
    <w:p>
      <w:pPr>
        <w:pStyle w:val="Heading3"/>
      </w:pPr>
      <w:bookmarkStart w:id="3356" w:name="_Toc1358"/>
      <w:r>
        <w:t>1352- زجر النفس یاینبوع الحیاه</w:t>
      </w:r>
      <w:bookmarkEnd w:id="3356"/>
    </w:p>
    <w:p>
      <w:pPr>
        <w:pStyle w:val="BookText"/>
      </w:pPr>
      <w:r>
        <w:rPr>
          <w:rFonts w:ascii="IRNazanin" w:hAnsi="IRNazanin" w:eastAsia="IRNazanin" w:cs="IRNazanin"/>
          <w:lang w:bidi="fa-IR"/>
          <w:color w:val="111111"/>
          <w:sz w:val="28"/>
          <w:szCs w:val="28"/>
          <w:rtl/>
        </w:rPr>
        <w:t xml:space="preserve">اطلاعات مجموعه : زجر النفس یاینبوع الحیاه</w:t>
      </w:r>
    </w:p>
    <w:p>
      <w:pPr>
        <w:pStyle w:val="BookText"/>
      </w:pPr>
      <w:r>
        <w:rPr>
          <w:rFonts w:ascii="IRNazanin" w:hAnsi="IRNazanin" w:eastAsia="IRNazanin" w:cs="IRNazanin"/>
          <w:lang w:bidi="fa-IR"/>
          <w:color w:val="111111"/>
          <w:sz w:val="28"/>
          <w:szCs w:val="28"/>
          <w:rtl/>
        </w:rPr>
        <w:t xml:space="preserve">در صفحات : 675تا675زجر النفس یاینبوع الحیاه</w:t>
      </w:r>
    </w:p>
    <w:p>
      <w:pPr>
        <w:pStyle w:val="BookText"/>
      </w:pPr>
      <w:r>
        <w:rPr>
          <w:rFonts w:ascii="IRNazanin" w:hAnsi="IRNazanin" w:eastAsia="IRNazanin" w:cs="IRNazanin"/>
          <w:lang w:bidi="fa-IR"/>
          <w:color w:val="111111"/>
          <w:sz w:val="28"/>
          <w:szCs w:val="28"/>
          <w:rtl/>
        </w:rPr>
        <w:t xml:space="preserve">کد دستیابی کتاب : 49زجر النفس یاینبوع الحیاه</w:t>
      </w:r>
    </w:p>
    <w:p>
      <w:pPr>
        <w:pStyle w:val="BookText"/>
      </w:pPr>
      <w:r>
        <w:rPr>
          <w:rFonts w:ascii="IRNazanin" w:hAnsi="IRNazanin" w:eastAsia="IRNazanin" w:cs="IRNazanin"/>
          <w:lang w:bidi="fa-IR"/>
          <w:color w:val="111111"/>
          <w:sz w:val="28"/>
          <w:szCs w:val="28"/>
          <w:rtl/>
        </w:rPr>
        <w:t xml:space="preserve">کاتب : محسن بن مصطفی ساوجیلاغیزجر النفس یاینبوع الحیاه</w:t>
      </w:r>
    </w:p>
    <w:p>
      <w:pPr>
        <w:pStyle w:val="BookText"/>
      </w:pPr>
      <w:r>
        <w:rPr>
          <w:rFonts w:ascii="IRNazanin" w:hAnsi="IRNazanin" w:eastAsia="IRNazanin" w:cs="IRNazanin"/>
          <w:lang w:bidi="fa-IR"/>
          <w:color w:val="111111"/>
          <w:sz w:val="28"/>
          <w:szCs w:val="28"/>
          <w:rtl/>
        </w:rPr>
        <w:t xml:space="preserve">تاریخ کتابت : 1347زجر النفس یاینبوع الحیاه</w:t>
      </w:r>
    </w:p>
    <w:p>
      <w:pPr>
        <w:pStyle w:val="BookText"/>
      </w:pPr>
      <w:r>
        <w:rPr>
          <w:rFonts w:ascii="IRNazanin" w:hAnsi="IRNazanin" w:eastAsia="IRNazanin" w:cs="IRNazanin"/>
          <w:lang w:bidi="fa-IR"/>
          <w:color w:val="111111"/>
          <w:sz w:val="28"/>
          <w:szCs w:val="28"/>
          <w:rtl/>
        </w:rPr>
        <w:t xml:space="preserve">همه اطلاعات : مجموعه :  49 -  نستعلیق   محسن بن مصطفی ساوجیلاغی در  1347  ازروی نسخه علی رضای - ازگلی شمرانی تهرانی در 1330 و 1331 (ازآن شمس العلماء محمدحسن گرگانی )- ازروی نسخه سده نهم ، مقابله کرده در 1307 خ ، درش 1 تا 14 (مگر در ش 3)، -  ربعی  ، دارای :زجر النفس یاینبوع الحیاه</w:t>
      </w:r>
    </w:p>
    <w:p>
      <w:pPr>
        <w:pStyle w:val="BookText"/>
      </w:pPr>
      <w:r>
        <w:rPr>
          <w:rFonts w:ascii="IRNazanin" w:hAnsi="IRNazanin" w:eastAsia="IRNazanin" w:cs="IRNazanin"/>
          <w:lang w:bidi="fa-IR"/>
          <w:color w:val="111111"/>
          <w:sz w:val="28"/>
          <w:szCs w:val="28"/>
          <w:rtl/>
        </w:rPr>
        <w:t xml:space="preserve">تمام مجلدات این مجموعه : زجر النفس یاینبوع الحیاه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دفتر6زجر النفس یاینبوع الحیاه</w:t>
      </w:r>
    </w:p>
    <w:p>
      <w:pPr>
        <w:pStyle w:val="BookText"/>
      </w:pPr>
      <w:r>
        <w:rPr>
          <w:rFonts w:ascii="IRNazanin" w:hAnsi="IRNazanin" w:eastAsia="IRNazanin" w:cs="IRNazanin"/>
          <w:lang w:bidi="fa-IR"/>
          <w:color w:val="111111"/>
          <w:sz w:val="28"/>
          <w:szCs w:val="28"/>
          <w:rtl/>
        </w:rPr>
        <w:t xml:space="preserve">در صفحات : 675تا675زجر النفس یاینبوع الحیاه</w:t>
      </w:r>
    </w:p>
    <w:p>
      <w:pPr>
        <w:pStyle w:val="BookText"/>
      </w:pPr>
      <w:r>
        <w:rPr>
          <w:rFonts w:ascii="IRNazanin" w:hAnsi="IRNazanin" w:eastAsia="IRNazanin" w:cs="IRNazanin"/>
          <w:lang w:bidi="fa-IR"/>
          <w:color w:val="111111"/>
          <w:sz w:val="28"/>
          <w:szCs w:val="28"/>
          <w:rtl/>
        </w:rPr>
        <w:t xml:space="preserve">ردیف کتاب   : 5زجر النفس یاینبوع الحیاه</w:t>
      </w:r>
    </w:p>
    <w:p>
      <w:pPr>
        <w:pStyle w:val="BookText"/>
      </w:pPr>
      <w:r>
        <w:rPr>
          <w:rFonts w:ascii="IRNazanin" w:hAnsi="IRNazanin" w:eastAsia="IRNazanin" w:cs="IRNazanin"/>
          <w:lang w:bidi="fa-IR"/>
          <w:color w:val="111111"/>
          <w:sz w:val="28"/>
          <w:szCs w:val="28"/>
          <w:rtl/>
        </w:rPr>
        <w:t xml:space="preserve">نام کتابخانه : مجتبی مینویزجر النفس یاینبوع الحیاه</w:t>
      </w:r>
    </w:p>
    <w:p>
      <w:pPr>
        <w:pStyle w:val="BookText"/>
      </w:pPr>
      <w:r>
        <w:rPr>
          <w:rFonts w:ascii="IRNazanin" w:hAnsi="IRNazanin" w:eastAsia="IRNazanin" w:cs="IRNazanin"/>
          <w:lang w:bidi="fa-IR"/>
          <w:color w:val="111111"/>
          <w:sz w:val="28"/>
          <w:szCs w:val="28"/>
          <w:rtl/>
        </w:rPr>
        <w:t xml:space="preserve">شهر : تهرانزجر النفس یاینبوع الحیاه</w:t>
      </w:r>
    </w:p>
    <w:p>
      <w:pPr>
        <w:pStyle w:val="BookText"/>
      </w:pPr>
      <w:r>
        <w:rPr>
          <w:rFonts w:ascii="IRNazanin" w:hAnsi="IRNazanin" w:eastAsia="IRNazanin" w:cs="IRNazanin"/>
          <w:lang w:bidi="fa-IR"/>
          <w:color w:val="111111"/>
          <w:sz w:val="28"/>
          <w:szCs w:val="28"/>
          <w:rtl/>
        </w:rPr>
        <w:t xml:space="preserve">همه اطلاعات : 5-  زجر النفس یاینبوع الحیاه: ازهمو ،  مانند نسخه پیش .زجر النفس یاینبوع الحیاه</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bookmarkStart w:id="1356" w:name="pg8350_57126"/>
    <w:bookmarkEnd w:id="1356"/>
    <w:p>
      <w:pPr>
        <w:pStyle w:val="Heading3"/>
      </w:pPr>
      <w:bookmarkStart w:id="3357" w:name="_Toc1359"/>
      <w:r>
        <w:t>1353- زجرالنفس</w:t>
      </w:r>
      <w:bookmarkEnd w:id="3357"/>
    </w:p>
    <w:p>
      <w:pPr>
        <w:pStyle w:val="BookText"/>
      </w:pPr>
      <w:r>
        <w:rPr>
          <w:rFonts w:ascii="IRNazanin" w:hAnsi="IRNazanin" w:eastAsia="IRNazanin" w:cs="IRNazanin"/>
          <w:lang w:bidi="fa-IR"/>
          <w:color w:val="111111"/>
          <w:sz w:val="28"/>
          <w:szCs w:val="28"/>
          <w:rtl/>
        </w:rPr>
        <w:t xml:space="preserve">اطلاعات مجموعه : زجرالنفس</w:t>
      </w:r>
    </w:p>
    <w:p>
      <w:pPr>
        <w:pStyle w:val="BookText"/>
      </w:pPr>
      <w:r>
        <w:rPr>
          <w:rFonts w:ascii="IRNazanin" w:hAnsi="IRNazanin" w:eastAsia="IRNazanin" w:cs="IRNazanin"/>
          <w:lang w:bidi="fa-IR"/>
          <w:color w:val="111111"/>
          <w:sz w:val="28"/>
          <w:szCs w:val="28"/>
          <w:rtl/>
        </w:rPr>
        <w:t xml:space="preserve">در صفحات : 442تا444زجرالنفس</w:t>
      </w:r>
    </w:p>
    <w:p>
      <w:pPr>
        <w:pStyle w:val="BookText"/>
      </w:pPr>
      <w:r>
        <w:rPr>
          <w:rFonts w:ascii="IRNazanin" w:hAnsi="IRNazanin" w:eastAsia="IRNazanin" w:cs="IRNazanin"/>
          <w:lang w:bidi="fa-IR"/>
          <w:color w:val="111111"/>
          <w:sz w:val="28"/>
          <w:szCs w:val="28"/>
          <w:rtl/>
        </w:rPr>
        <w:t xml:space="preserve">کد دستیابی کتاب : 338زجرالنفس</w:t>
      </w:r>
    </w:p>
    <w:p>
      <w:pPr>
        <w:pStyle w:val="BookText"/>
      </w:pPr>
      <w:r>
        <w:rPr>
          <w:rFonts w:ascii="IRNazanin" w:hAnsi="IRNazanin" w:eastAsia="IRNazanin" w:cs="IRNazanin"/>
          <w:lang w:bidi="fa-IR"/>
          <w:color w:val="111111"/>
          <w:sz w:val="28"/>
          <w:szCs w:val="28"/>
          <w:rtl/>
        </w:rPr>
        <w:t xml:space="preserve">زبان کتاب : عربیزجرالنفس</w:t>
      </w:r>
    </w:p>
    <w:p>
      <w:pPr>
        <w:pStyle w:val="BookText"/>
      </w:pPr>
      <w:r>
        <w:rPr>
          <w:rFonts w:ascii="IRNazanin" w:hAnsi="IRNazanin" w:eastAsia="IRNazanin" w:cs="IRNazanin"/>
          <w:lang w:bidi="fa-IR"/>
          <w:color w:val="111111"/>
          <w:sz w:val="28"/>
          <w:szCs w:val="28"/>
          <w:rtl/>
        </w:rPr>
        <w:t xml:space="preserve">مولف : محمودبن محمد شیرازی (ق 11)زجرالنفس</w:t>
      </w:r>
    </w:p>
    <w:p>
      <w:pPr>
        <w:pStyle w:val="BookText"/>
      </w:pPr>
      <w:r>
        <w:rPr>
          <w:rFonts w:ascii="IRNazanin" w:hAnsi="IRNazanin" w:eastAsia="IRNazanin" w:cs="IRNazanin"/>
          <w:lang w:bidi="fa-IR"/>
          <w:color w:val="111111"/>
          <w:sz w:val="28"/>
          <w:szCs w:val="28"/>
          <w:rtl/>
        </w:rPr>
        <w:t xml:space="preserve">تاریخ کتابت : ربیع الثانی 1074زجرالنفس</w:t>
      </w:r>
    </w:p>
    <w:p>
      <w:pPr>
        <w:pStyle w:val="BookText"/>
      </w:pPr>
      <w:r>
        <w:rPr>
          <w:rFonts w:ascii="IRNazanin" w:hAnsi="IRNazanin" w:eastAsia="IRNazanin" w:cs="IRNazanin"/>
          <w:lang w:bidi="fa-IR"/>
          <w:color w:val="111111"/>
          <w:sz w:val="28"/>
          <w:szCs w:val="28"/>
          <w:rtl/>
        </w:rPr>
        <w:t xml:space="preserve">موضوعات : متفرقهزجرالنفس</w:t>
      </w:r>
    </w:p>
    <w:p>
      <w:pPr>
        <w:pStyle w:val="BookText"/>
      </w:pPr>
      <w:r>
        <w:rPr>
          <w:rFonts w:ascii="IRNazanin" w:hAnsi="IRNazanin" w:eastAsia="IRNazanin" w:cs="IRNazanin"/>
          <w:lang w:bidi="fa-IR"/>
          <w:color w:val="111111"/>
          <w:sz w:val="28"/>
          <w:szCs w:val="28"/>
          <w:rtl/>
        </w:rPr>
        <w:t xml:space="preserve">بخش بندی : مطالب مهم مجموعه چنین است : الجبر والاختیار (9ر - 10ر) ، الهیولی - والصورة (10 پ - 22ر) ، معنی التوحید (25 پ - 29ر)، الوجود والموجود (29 پ - - 32 ر)، الاسماء والصفات (41 پ - 57 پ ) ، الجبر والاختیار (61ر- 67ر)، انواع - الکفر (71ر- 72 پ ) ، کلام اللّٰه سبحانه (142 ر - 143 ر) ، اثبات المادة للحوادث -  الزمانیة (155ر- 157ر) ، اثبات تجرد النفوس الانسیة (168ر- 169 پ ) ، کیفیة - ادراک النفس للکلیات والجزئیات (170ر- 175ر) ، بیان ان النفس الانسانیة مجردة - (176ر- 181 پ ) ، قدم العالم (185 پ - 187 پ ) ، حدوث العالم (188ر- 194ر) ، - حل اشکالات و جواب سؤالات (200ر- 202 پ ) ، اثبات الجواهرالروحانیة (202 پ - - 205ر) ، کمال الانسان بمهیته و نفسه (212ر- 214ر)، حقیقة المسخ والنسخ (214 - پ - 216 ر)، کیفیة التعلق والتفرق (219ر- 222 ر)، السعادة العظمی (222 پ - - 223 پ ) ، بیان الرؤیا فی المنام (243 پ - 244 پ ) ، فوائد مفیدة نافعة (249 ر- - 256 پ ) .زجرالنفس</w:t>
      </w:r>
    </w:p>
    <w:p>
      <w:pPr>
        <w:pStyle w:val="BookText"/>
      </w:pPr>
      <w:r>
        <w:rPr>
          <w:rFonts w:ascii="IRNazanin" w:hAnsi="IRNazanin" w:eastAsia="IRNazanin" w:cs="IRNazanin"/>
          <w:lang w:bidi="fa-IR"/>
          <w:color w:val="111111"/>
          <w:sz w:val="28"/>
          <w:szCs w:val="28"/>
          <w:rtl/>
        </w:rPr>
        <w:t xml:space="preserve">همه اطلاعات : (  338 ) -  مجموعه  (  متفرقه  -  عربی  ) - از :  محمودبن محمد شیرازی (ق 11)   -  بیشتر مطالب این مجموعه فلسفی کلامی و بحثهای عقلی پراکنده ایست که گرد - آورنده از کتابها و نوشته های علما فراهم کرده و گویا بعضی از آن فواید از خودش - می باشد  مطالب مهم مجموعه چنین است : الجبر والاختیار (9ر - 10ر) ، الهیولی - والصورة (10 پ - 22ر) ، معنی التوحید (25 پ - 29ر)، الوجود والموجود (29 پ - - 32 ر)، الاسماء والصفات (41 پ - 57 پ ) ، الجبر والاختیار (61ر- 67ر)، انواع - الکفر (71ر- 72 پ ) ، کلام اللّٰه سبحانه (142 ر - 143 ر) ، اثبات المادة للحوادث -  الزمانیة (155ر- 157ر) ، اثبات تجرد النفوس الانسیة (168ر- 169 پ ) ، کیفیة - ادراک النفس للکلیات والجزئیات (170ر- 175ر) ، بیان ان النفس الانسانیة مجردة - (176ر- 181 پ ) ، قدم العالم (185 پ - 187 پ ) ، حدوث العالم (188ر- 194ر) ، - حل اشکالات و جواب سؤالات (200ر- 202 پ ) ، اثبات الجواهرالروحانیة (202 پ - - 205ر) ، کمال الانسان بمهیته و نفسه (212ر- 214ر)، حقیقة المسخ والنسخ (214 - پ - 216 ر)، کیفیة التعلق والتفرق (219ر- 222 ر)، السعادة العظمی (222 پ - - 223 پ ) ، بیان الرؤیا فی المنام (243 پ - 244 پ ) ، فوائد مفیدة نافعة (249 ر- - 256 پ ) . - در این مجموعه این رساله ها نیز آمده است : ---  بسیاری از فواید این مجموعه دارای تاریخهای 898- 1014 می باشد و نوشته شده - درمدرسه منصوریه شیراز و قریه سویه فسا ، گویا گردآورنده مجموعه این فواید را با - همین خصوصیات یافته و در اینجا نقل کرده است . -   نستعلیق ، بخط گردآورنده  ،  ربیع الثانی 1074 (برگ 112)،  در برگ 69 - دو یادداشت حدیثی است بخط عبدالکریم بن محمد اسماعیل بن - محمد حسین بن مجدالدین بن سید علی بن احمد نظام الدین حسینی - شیرازی (نوه سید علی خان کبیر شیرازی ) از افادات عمویش حاج میرزا - محمد ابراهیم شیرازی بتاریخ چهارم صفر 1232 ، سطرها راسته و چلیپا ، - نسخه بیاضی است  ،  جلد تیماج مشکی بدون مقوا . - 256 گ ، سطور مختلف ، 5/20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256زجرالنفس</w:t>
      </w:r>
    </w:p>
    <w:p>
      <w:pPr>
        <w:pStyle w:val="BookText"/>
      </w:pPr>
      <w:r>
        <w:rPr>
          <w:rFonts w:ascii="IRNazanin" w:hAnsi="IRNazanin" w:eastAsia="IRNazanin" w:cs="IRNazanin"/>
          <w:lang w:bidi="fa-IR"/>
          <w:color w:val="111111"/>
          <w:sz w:val="28"/>
          <w:szCs w:val="28"/>
          <w:rtl/>
        </w:rPr>
        <w:t xml:space="preserve">تمام مجلدات این مجموعه : زجرالنفس</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جلد1زجرالنفس</w:t>
      </w:r>
    </w:p>
    <w:p>
      <w:pPr>
        <w:pStyle w:val="BookText"/>
      </w:pPr>
      <w:r>
        <w:rPr>
          <w:rFonts w:ascii="IRNazanin" w:hAnsi="IRNazanin" w:eastAsia="IRNazanin" w:cs="IRNazanin"/>
          <w:lang w:bidi="fa-IR"/>
          <w:color w:val="111111"/>
          <w:sz w:val="28"/>
          <w:szCs w:val="28"/>
          <w:rtl/>
        </w:rPr>
        <w:t xml:space="preserve">در صفحات : 444تا444زجرالنفس</w:t>
      </w:r>
    </w:p>
    <w:p>
      <w:pPr>
        <w:pStyle w:val="BookText"/>
      </w:pPr>
      <w:r>
        <w:rPr>
          <w:rFonts w:ascii="IRNazanin" w:hAnsi="IRNazanin" w:eastAsia="IRNazanin" w:cs="IRNazanin"/>
          <w:lang w:bidi="fa-IR"/>
          <w:color w:val="111111"/>
          <w:sz w:val="28"/>
          <w:szCs w:val="28"/>
          <w:rtl/>
        </w:rPr>
        <w:t xml:space="preserve">ردیف کتاب   : 3زجرالنفس</w:t>
      </w:r>
    </w:p>
    <w:p>
      <w:pPr>
        <w:pStyle w:val="BookText"/>
      </w:pPr>
      <w:r>
        <w:rPr>
          <w:rFonts w:ascii="IRNazanin" w:hAnsi="IRNazanin" w:eastAsia="IRNazanin" w:cs="IRNazanin"/>
          <w:lang w:bidi="fa-IR"/>
          <w:color w:val="111111"/>
          <w:sz w:val="28"/>
          <w:szCs w:val="28"/>
          <w:rtl/>
        </w:rPr>
        <w:t xml:space="preserve">کد دستیابی کتاب : 86 ر - 104 پ - 338زجرالنفس</w:t>
      </w:r>
    </w:p>
    <w:p>
      <w:pPr>
        <w:pStyle w:val="BookText"/>
      </w:pPr>
      <w:r>
        <w:rPr>
          <w:rFonts w:ascii="IRNazanin" w:hAnsi="IRNazanin" w:eastAsia="IRNazanin" w:cs="IRNazanin"/>
          <w:lang w:bidi="fa-IR"/>
          <w:color w:val="111111"/>
          <w:sz w:val="28"/>
          <w:szCs w:val="28"/>
          <w:rtl/>
        </w:rPr>
        <w:t xml:space="preserve">زبان کتاب : عربیزجرالنفس</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اسلامیزجرالنفس</w:t>
      </w:r>
    </w:p>
    <w:p>
      <w:pPr>
        <w:pStyle w:val="BookText"/>
      </w:pPr>
      <w:r>
        <w:rPr>
          <w:rFonts w:ascii="IRNazanin" w:hAnsi="IRNazanin" w:eastAsia="IRNazanin" w:cs="IRNazanin"/>
          <w:lang w:bidi="fa-IR"/>
          <w:color w:val="111111"/>
          <w:sz w:val="28"/>
          <w:szCs w:val="28"/>
          <w:rtl/>
        </w:rPr>
        <w:t xml:space="preserve">شهر : قمزجرالنفس</w:t>
      </w:r>
    </w:p>
    <w:p>
      <w:pPr>
        <w:pStyle w:val="BookText"/>
      </w:pPr>
      <w:r>
        <w:rPr>
          <w:rFonts w:ascii="IRNazanin" w:hAnsi="IRNazanin" w:eastAsia="IRNazanin" w:cs="IRNazanin"/>
          <w:lang w:bidi="fa-IR"/>
          <w:color w:val="111111"/>
          <w:sz w:val="28"/>
          <w:szCs w:val="28"/>
          <w:rtl/>
        </w:rPr>
        <w:t xml:space="preserve">موضوعات : فلسفهزجرالنفس</w:t>
      </w:r>
    </w:p>
    <w:p>
      <w:pPr>
        <w:pStyle w:val="BookText"/>
      </w:pPr>
      <w:r>
        <w:rPr>
          <w:rFonts w:ascii="IRNazanin" w:hAnsi="IRNazanin" w:eastAsia="IRNazanin" w:cs="IRNazanin"/>
          <w:lang w:bidi="fa-IR"/>
          <w:color w:val="111111"/>
          <w:sz w:val="28"/>
          <w:szCs w:val="28"/>
          <w:rtl/>
        </w:rPr>
        <w:t xml:space="preserve">همه اطلاعات : 3-  زجرالنفس  "  86 ر - 104 پ  " (  فلسفه  -  عربی  ) - از : ؟  "86 ر - 104 پ "  338 -  سیزده فصل است در تهذیب نفس و دستوران اخلاقی بر پایه های عقلی فلسفی - و توصیه بر بکار گرفتن عقل و ادراک صحیح ، و تمثیل معقول به محسوس با خطابهای - "یا نفس - یا نفس " ، منسوب به هرمس (ادریس پیامبر علیه السلام ) . - آغاز :  "الحمدلله رب العالمین .. و بعد فهذا ما وجد من زجر النفس المنسوب الی - هرمس المثلث .. الفصل الاول یا نفس تصوری و تمثلی ما انا مورده ". - انجام :  "و قلیل من العلم مع العمل به انفع من کثرة العلم مع قلة العمل به ، واللّٰه ولی - التوفیق ومنه هدایة الطریق ".زجرالنفس</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bookmarkStart w:id="1357" w:name="pg8350_57127"/>
    <w:bookmarkEnd w:id="1357"/>
    <w:p>
      <w:pPr>
        <w:pStyle w:val="Heading3"/>
      </w:pPr>
      <w:bookmarkStart w:id="3358" w:name="_Toc1360"/>
      <w:r>
        <w:t>1354- زحافات شعری</w:t>
      </w:r>
      <w:bookmarkEnd w:id="335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9_2زحافات شعری</w:t>
      </w:r>
    </w:p>
    <w:p>
      <w:pPr>
        <w:pStyle w:val="BookText"/>
      </w:pPr>
      <w:r>
        <w:rPr>
          <w:rFonts w:ascii="IRNazanin" w:hAnsi="IRNazanin" w:eastAsia="IRNazanin" w:cs="IRNazanin"/>
          <w:lang w:bidi="fa-IR"/>
          <w:color w:val="111111"/>
          <w:sz w:val="28"/>
          <w:szCs w:val="28"/>
          <w:rtl/>
        </w:rPr>
        <w:t xml:space="preserve">در صفحات : 453تا453زحافات شعری</w:t>
      </w:r>
    </w:p>
    <w:p>
      <w:pPr>
        <w:pStyle w:val="BookText"/>
      </w:pPr>
      <w:r>
        <w:rPr>
          <w:rFonts w:ascii="IRNazanin" w:hAnsi="IRNazanin" w:eastAsia="IRNazanin" w:cs="IRNazanin"/>
          <w:lang w:bidi="fa-IR"/>
          <w:color w:val="111111"/>
          <w:sz w:val="28"/>
          <w:szCs w:val="28"/>
          <w:rtl/>
        </w:rPr>
        <w:t xml:space="preserve">کد دستیابی کتاب : [ 1825 ]   نسخه شماره 12 دفتر ( ص 126 - 127 دفتر )زحافات شعری</w:t>
      </w:r>
    </w:p>
    <w:p>
      <w:pPr>
        <w:pStyle w:val="BookText"/>
      </w:pPr>
      <w:r>
        <w:rPr>
          <w:rFonts w:ascii="IRNazanin" w:hAnsi="IRNazanin" w:eastAsia="IRNazanin" w:cs="IRNazanin"/>
          <w:lang w:bidi="fa-IR"/>
          <w:color w:val="111111"/>
          <w:sz w:val="28"/>
          <w:szCs w:val="28"/>
          <w:rtl/>
        </w:rPr>
        <w:t xml:space="preserve">زبان کتاب : عربیزحافات شعری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یک)زحافات شعری</w:t>
      </w:r>
    </w:p>
    <w:p>
      <w:pPr>
        <w:pStyle w:val="BookText"/>
      </w:pPr>
      <w:r>
        <w:rPr>
          <w:rFonts w:ascii="IRNazanin" w:hAnsi="IRNazanin" w:eastAsia="IRNazanin" w:cs="IRNazanin"/>
          <w:lang w:bidi="fa-IR"/>
          <w:color w:val="111111"/>
          <w:sz w:val="28"/>
          <w:szCs w:val="28"/>
          <w:rtl/>
        </w:rPr>
        <w:t xml:space="preserve">شهر : تهرانزحافات شعری</w:t>
      </w:r>
    </w:p>
    <w:p>
      <w:pPr>
        <w:pStyle w:val="BookText"/>
      </w:pPr>
      <w:r>
        <w:rPr>
          <w:rFonts w:ascii="IRNazanin" w:hAnsi="IRNazanin" w:eastAsia="IRNazanin" w:cs="IRNazanin"/>
          <w:lang w:bidi="fa-IR"/>
          <w:color w:val="111111"/>
          <w:sz w:val="28"/>
          <w:szCs w:val="28"/>
          <w:rtl/>
        </w:rPr>
        <w:t xml:space="preserve">منابع دیگر : فهرست دانشگاه : 2221 - 2409زحافات شعری</w:t>
      </w:r>
    </w:p>
    <w:p>
      <w:pPr>
        <w:pStyle w:val="BookText"/>
      </w:pPr>
      <w:r>
        <w:rPr>
          <w:rFonts w:ascii="IRNazanin" w:hAnsi="IRNazanin" w:eastAsia="IRNazanin" w:cs="IRNazanin"/>
          <w:lang w:bidi="fa-IR"/>
          <w:color w:val="111111"/>
          <w:sz w:val="28"/>
          <w:szCs w:val="28"/>
          <w:rtl/>
        </w:rPr>
        <w:t xml:space="preserve">همه اطلاعات : [ 1825 ] - نسخه شماره 12 دفتر ( ص 126 - 127 دفتر ) است  -  زحافات شعری   (عربی )  -  نویسنده ، زحافات شعری را در دو  دائره  وبرروی دوصفحه  بیان داشته است .  -  فهرست دانشگاه : 2221 - 2409  - آغاز :  صورت دایره احزب که در اصل شجره بوده است .زحافات شعری</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bookmarkStart w:id="1358" w:name="pg8350_57128"/>
    <w:bookmarkEnd w:id="1358"/>
    <w:p>
      <w:pPr>
        <w:pStyle w:val="Heading3"/>
      </w:pPr>
      <w:bookmarkStart w:id="3359" w:name="_Toc1361"/>
      <w:r>
        <w:t>1355- زخم آبله و آتشک از ذخیره</w:t>
      </w:r>
      <w:bookmarkEnd w:id="3359"/>
    </w:p>
    <w:p>
      <w:pPr>
        <w:pStyle w:val="BookText"/>
      </w:pPr>
      <w:r>
        <w:rPr>
          <w:rFonts w:ascii="IRNazanin" w:hAnsi="IRNazanin" w:eastAsia="IRNazanin" w:cs="IRNazanin"/>
          <w:lang w:bidi="fa-IR"/>
          <w:color w:val="111111"/>
          <w:sz w:val="28"/>
          <w:szCs w:val="28"/>
          <w:rtl/>
        </w:rPr>
        <w:t xml:space="preserve">اطلاعات مجموعه : زخم آبله و آتشک از ذخیره</w:t>
      </w:r>
    </w:p>
    <w:p>
      <w:pPr>
        <w:pStyle w:val="BookText"/>
      </w:pPr>
      <w:r>
        <w:rPr>
          <w:rFonts w:ascii="IRNazanin" w:hAnsi="IRNazanin" w:eastAsia="IRNazanin" w:cs="IRNazanin"/>
          <w:lang w:bidi="fa-IR"/>
          <w:color w:val="111111"/>
          <w:sz w:val="28"/>
          <w:szCs w:val="28"/>
          <w:rtl/>
        </w:rPr>
        <w:t xml:space="preserve">در صفحات : 229تا229زخم آبله و آتشک از ذخیره</w:t>
      </w:r>
    </w:p>
    <w:p>
      <w:pPr>
        <w:pStyle w:val="BookText"/>
      </w:pPr>
      <w:r>
        <w:rPr>
          <w:rFonts w:ascii="IRNazanin" w:hAnsi="IRNazanin" w:eastAsia="IRNazanin" w:cs="IRNazanin"/>
          <w:lang w:bidi="fa-IR"/>
          <w:color w:val="111111"/>
          <w:sz w:val="28"/>
          <w:szCs w:val="28"/>
          <w:rtl/>
        </w:rPr>
        <w:t xml:space="preserve">کد دستیابی کتاب : 8825زخم آبله و آتشک از ذخیره</w:t>
      </w:r>
    </w:p>
    <w:p>
      <w:pPr>
        <w:pStyle w:val="BookText"/>
      </w:pPr>
      <w:r>
        <w:rPr>
          <w:rFonts w:ascii="IRNazanin" w:hAnsi="IRNazanin" w:eastAsia="IRNazanin" w:cs="IRNazanin"/>
          <w:lang w:bidi="fa-IR"/>
          <w:color w:val="111111"/>
          <w:sz w:val="28"/>
          <w:szCs w:val="28"/>
          <w:rtl/>
        </w:rPr>
        <w:t xml:space="preserve">تاریخ کتابت : سده 12 و 13زخم آبله و آتشک از ذخیره</w:t>
      </w:r>
    </w:p>
    <w:p>
      <w:pPr>
        <w:pStyle w:val="BookText"/>
      </w:pPr>
      <w:r>
        <w:rPr>
          <w:rFonts w:ascii="IRNazanin" w:hAnsi="IRNazanin" w:eastAsia="IRNazanin" w:cs="IRNazanin"/>
          <w:lang w:bidi="fa-IR"/>
          <w:color w:val="111111"/>
          <w:sz w:val="28"/>
          <w:szCs w:val="28"/>
          <w:rtl/>
        </w:rPr>
        <w:t xml:space="preserve">همه اطلاعات : 8825 ،  نستعلیق   سده 12 و 13  به چند - قلم گویا به سه خط ، 9 گ 5/ 15 </w:t>
      </w:r>
      <w:r>
        <w:rPr>
          <w:rFonts w:ascii="Times New Roman" w:hAnsi="Times New Roman" w:eastAsia="Times New Roman" w:cs="Times New Roman"/>
          <w:lang w:val="en-US" w:bidi="en-US"/>
          <w:color w:val="111111"/>
          <w:sz w:val="28"/>
          <w:szCs w:val="28"/>
          <w:rtl/>
        </w:rPr>
        <w:t xml:space="preserve">× 5/ 22 </w:t>
      </w:r>
      <w:r>
        <w:rPr>
          <w:rFonts w:ascii="IRNazanin" w:hAnsi="IRNazanin" w:eastAsia="IRNazanin" w:cs="IRNazanin"/>
          <w:lang w:bidi="fa-IR"/>
          <w:color w:val="111111"/>
          <w:sz w:val="28"/>
          <w:szCs w:val="28"/>
          <w:rtl/>
        </w:rPr>
        <w:t xml:space="preserve">، - 15 س 8 </w:t>
      </w:r>
      <w:r>
        <w:rPr>
          <w:rFonts w:ascii="Times New Roman" w:hAnsi="Times New Roman" w:eastAsia="Times New Roman" w:cs="Times New Roman"/>
          <w:lang w:val="en-US" w:bidi="en-US"/>
          <w:color w:val="111111"/>
          <w:sz w:val="28"/>
          <w:szCs w:val="28"/>
          <w:rtl/>
        </w:rPr>
        <w:t xml:space="preserve">× 5/ 15 </w:t>
      </w:r>
      <w:r>
        <w:rPr>
          <w:rFonts w:ascii="IRNazanin" w:hAnsi="IRNazanin" w:eastAsia="IRNazanin" w:cs="IRNazanin"/>
          <w:lang w:bidi="fa-IR"/>
          <w:color w:val="111111"/>
          <w:sz w:val="28"/>
          <w:szCs w:val="28"/>
          <w:rtl/>
        </w:rPr>
        <w:t xml:space="preserve">، کاغذ فرنگی ، جلد تیماج - مشکی ضربی لایی ، ربعی .  -  مجموعهزخم آبله و آتشک از ذخیره</w:t>
      </w:r>
    </w:p>
    <w:p>
      <w:pPr>
        <w:pStyle w:val="BookText"/>
      </w:pPr>
      <w:r>
        <w:rPr>
          <w:rFonts w:ascii="IRNazanin" w:hAnsi="IRNazanin" w:eastAsia="IRNazanin" w:cs="IRNazanin"/>
          <w:lang w:bidi="fa-IR"/>
          <w:color w:val="111111"/>
          <w:sz w:val="28"/>
          <w:szCs w:val="28"/>
          <w:rtl/>
        </w:rPr>
        <w:t xml:space="preserve">تمام مجلدات این مجموعه : زخم آبله و آتشک از ذخیره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جلد17زخم آبله و آتشک از ذخیره</w:t>
      </w:r>
    </w:p>
    <w:p>
      <w:pPr>
        <w:pStyle w:val="BookText"/>
      </w:pPr>
      <w:r>
        <w:rPr>
          <w:rFonts w:ascii="IRNazanin" w:hAnsi="IRNazanin" w:eastAsia="IRNazanin" w:cs="IRNazanin"/>
          <w:lang w:bidi="fa-IR"/>
          <w:color w:val="111111"/>
          <w:sz w:val="28"/>
          <w:szCs w:val="28"/>
          <w:rtl/>
        </w:rPr>
        <w:t xml:space="preserve">در صفحات : 229تا229زخم آبله و آتشک از ذخیره</w:t>
      </w:r>
    </w:p>
    <w:p>
      <w:pPr>
        <w:pStyle w:val="BookText"/>
      </w:pPr>
      <w:r>
        <w:rPr>
          <w:rFonts w:ascii="IRNazanin" w:hAnsi="IRNazanin" w:eastAsia="IRNazanin" w:cs="IRNazanin"/>
          <w:lang w:bidi="fa-IR"/>
          <w:color w:val="111111"/>
          <w:sz w:val="28"/>
          <w:szCs w:val="28"/>
          <w:rtl/>
        </w:rPr>
        <w:t xml:space="preserve">ردیف کتاب   : 8زخم آبله و آتشک از ذخیره</w:t>
      </w:r>
    </w:p>
    <w:p>
      <w:pPr>
        <w:pStyle w:val="BookText"/>
      </w:pPr>
      <w:r>
        <w:rPr>
          <w:rFonts w:ascii="IRNazanin" w:hAnsi="IRNazanin" w:eastAsia="IRNazanin" w:cs="IRNazanin"/>
          <w:lang w:bidi="fa-IR"/>
          <w:color w:val="111111"/>
          <w:sz w:val="28"/>
          <w:szCs w:val="28"/>
          <w:rtl/>
        </w:rPr>
        <w:t xml:space="preserve">کد دستیابی کتاب : (89 پ   - 92 پ ).زخم آبله و آتشک از ذخیره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تهرانزخم آبله و آتشک از ذخیره</w:t>
      </w:r>
    </w:p>
    <w:p>
      <w:pPr>
        <w:pStyle w:val="BookText"/>
      </w:pPr>
      <w:r>
        <w:rPr>
          <w:rFonts w:ascii="IRNazanin" w:hAnsi="IRNazanin" w:eastAsia="IRNazanin" w:cs="IRNazanin"/>
          <w:lang w:bidi="fa-IR"/>
          <w:color w:val="111111"/>
          <w:sz w:val="28"/>
          <w:szCs w:val="28"/>
          <w:rtl/>
        </w:rPr>
        <w:t xml:space="preserve">شهر : تهرانزخم آبله و آتشک از ذخیره</w:t>
      </w:r>
    </w:p>
    <w:p>
      <w:pPr>
        <w:pStyle w:val="BookText"/>
      </w:pPr>
      <w:r>
        <w:rPr>
          <w:rFonts w:ascii="IRNazanin" w:hAnsi="IRNazanin" w:eastAsia="IRNazanin" w:cs="IRNazanin"/>
          <w:lang w:bidi="fa-IR"/>
          <w:color w:val="111111"/>
          <w:sz w:val="28"/>
          <w:szCs w:val="28"/>
          <w:rtl/>
        </w:rPr>
        <w:t xml:space="preserve">موضوعات : طبزخم آبله و آتشک از ذخیره</w:t>
      </w:r>
    </w:p>
    <w:p>
      <w:pPr>
        <w:pStyle w:val="BookText"/>
      </w:pPr>
      <w:r>
        <w:rPr>
          <w:rFonts w:ascii="IRNazanin" w:hAnsi="IRNazanin" w:eastAsia="IRNazanin" w:cs="IRNazanin"/>
          <w:lang w:bidi="fa-IR"/>
          <w:color w:val="111111"/>
          <w:sz w:val="28"/>
          <w:szCs w:val="28"/>
          <w:rtl/>
        </w:rPr>
        <w:t xml:space="preserve">همه اطلاعات : 8-  زخم آبله و آتشک از ذخیره   طب (89 پ - - 92 پ ).زخم آبله و آتشک از ذخیره</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bookmarkStart w:id="1359" w:name="pg8350_57129"/>
    <w:bookmarkEnd w:id="1359"/>
    <w:p>
      <w:pPr>
        <w:pStyle w:val="Heading3"/>
      </w:pPr>
      <w:bookmarkStart w:id="3360" w:name="_Toc1362"/>
      <w:r>
        <w:t>1356- زرادی</w:t>
      </w:r>
      <w:bookmarkEnd w:id="3360"/>
    </w:p>
    <w:p>
      <w:pPr>
        <w:pStyle w:val="BookText"/>
      </w:pPr>
      <w:r>
        <w:rPr>
          <w:rFonts w:ascii="IRNazanin" w:hAnsi="IRNazanin" w:eastAsia="IRNazanin" w:cs="IRNazanin"/>
          <w:lang w:bidi="fa-IR"/>
          <w:color w:val="111111"/>
          <w:sz w:val="28"/>
          <w:szCs w:val="28"/>
          <w:rtl/>
        </w:rPr>
        <w:t xml:space="preserve">اطلاعات مجموعه : زرادی</w:t>
      </w:r>
    </w:p>
    <w:p>
      <w:pPr>
        <w:pStyle w:val="BookText"/>
      </w:pPr>
      <w:r>
        <w:rPr>
          <w:rFonts w:ascii="IRNazanin" w:hAnsi="IRNazanin" w:eastAsia="IRNazanin" w:cs="IRNazanin"/>
          <w:lang w:bidi="fa-IR"/>
          <w:color w:val="111111"/>
          <w:sz w:val="28"/>
          <w:szCs w:val="28"/>
          <w:rtl/>
        </w:rPr>
        <w:t xml:space="preserve">در صفحات : 525تا527زرادی</w:t>
      </w:r>
    </w:p>
    <w:p>
      <w:pPr>
        <w:pStyle w:val="BookText"/>
      </w:pPr>
      <w:r>
        <w:rPr>
          <w:rFonts w:ascii="IRNazanin" w:hAnsi="IRNazanin" w:eastAsia="IRNazanin" w:cs="IRNazanin"/>
          <w:lang w:bidi="fa-IR"/>
          <w:color w:val="111111"/>
          <w:sz w:val="28"/>
          <w:szCs w:val="28"/>
          <w:rtl/>
        </w:rPr>
        <w:t xml:space="preserve">کد دستیابی کتاب : 1470 / فزرادی</w:t>
      </w:r>
    </w:p>
    <w:p>
      <w:pPr>
        <w:pStyle w:val="BookText"/>
      </w:pPr>
      <w:r>
        <w:rPr>
          <w:rFonts w:ascii="Amiri" w:hAnsi="Amiri" w:eastAsia="Amiri" w:cs="Amiri"/>
          <w:lang w:bidi="ar-SA"/>
          <w:color w:val="111111"/>
          <w:sz w:val="28"/>
          <w:szCs w:val="28"/>
          <w:rtl/>
        </w:rPr>
        <w:t xml:space="preserve">کاتب : امان اللّٰهزرادی</w:t>
      </w:r>
    </w:p>
    <w:p>
      <w:pPr>
        <w:pStyle w:val="BookText"/>
      </w:pPr>
      <w:r>
        <w:rPr>
          <w:rFonts w:ascii="IRNazanin" w:hAnsi="IRNazanin" w:eastAsia="IRNazanin" w:cs="IRNazanin"/>
          <w:lang w:bidi="fa-IR"/>
          <w:color w:val="111111"/>
          <w:sz w:val="28"/>
          <w:szCs w:val="28"/>
          <w:rtl/>
        </w:rPr>
        <w:t xml:space="preserve">تاریخ کتابت : 1113 ه.ق.زرادی</w:t>
      </w:r>
    </w:p>
    <w:p>
      <w:pPr>
        <w:pStyle w:val="BookText"/>
      </w:pPr>
      <w:r>
        <w:rPr>
          <w:rFonts w:ascii="IRNazanin" w:hAnsi="IRNazanin" w:eastAsia="IRNazanin" w:cs="IRNazanin"/>
          <w:lang w:bidi="fa-IR"/>
          <w:color w:val="111111"/>
          <w:sz w:val="28"/>
          <w:szCs w:val="28"/>
          <w:rtl/>
        </w:rPr>
        <w:t xml:space="preserve">موضوعات : مطالب گوناگونزرادی</w:t>
      </w:r>
    </w:p>
    <w:p>
      <w:pPr>
        <w:pStyle w:val="BookText"/>
      </w:pPr>
      <w:r>
        <w:rPr>
          <w:rFonts w:ascii="IRNazanin" w:hAnsi="IRNazanin" w:eastAsia="IRNazanin" w:cs="IRNazanin"/>
          <w:lang w:bidi="fa-IR"/>
          <w:color w:val="111111"/>
          <w:sz w:val="28"/>
          <w:szCs w:val="28"/>
          <w:rtl/>
        </w:rPr>
        <w:t xml:space="preserve">شماره پیشین : 11228 / 1017 / سزرادی</w:t>
      </w:r>
    </w:p>
    <w:p>
      <w:pPr>
        <w:pStyle w:val="BookText"/>
      </w:pPr>
      <w:r>
        <w:rPr>
          <w:rFonts w:ascii="IRNazanin" w:hAnsi="IRNazanin" w:eastAsia="IRNazanin" w:cs="IRNazanin"/>
          <w:lang w:bidi="fa-IR"/>
          <w:color w:val="111111"/>
          <w:sz w:val="28"/>
          <w:szCs w:val="28"/>
          <w:rtl/>
        </w:rPr>
        <w:t xml:space="preserve">همه اطلاعات : 1470 / ف   ( مطالب گوناگون ) -  مجموعه -  درین مجموعه کتب زیر آمده و هر یک با شماره فرعی مشخص شده است. -   نستعلیق  ،  1113 ه.ق.  ،  امان اللّٰه  ،  سرفصلها با مرکب- قرمز، روی عبارات عربی و بعضی کلمات بامرکب قرمز خط کشی شده .- جلد: مقوائی،عطف- و گوشه تیماج قرمز، 145 </w:t>
      </w:r>
      <w:r>
        <w:rPr>
          <w:rFonts w:ascii="Times New Roman" w:hAnsi="Times New Roman" w:eastAsia="Times New Roman" w:cs="Times New Roman"/>
          <w:lang w:val="en-US" w:bidi="en-US"/>
          <w:color w:val="111111"/>
          <w:sz w:val="28"/>
          <w:szCs w:val="28"/>
          <w:rtl/>
        </w:rPr>
        <w:t xml:space="preserve">× 240 .-</w:t>
      </w:r>
      <w:r>
        <w:rPr>
          <w:rFonts w:ascii="IRNazanin" w:hAnsi="IRNazanin" w:eastAsia="IRNazanin" w:cs="IRNazanin"/>
          <w:lang w:bidi="fa-IR"/>
          <w:color w:val="111111"/>
          <w:sz w:val="28"/>
          <w:szCs w:val="28"/>
          <w:rtl/>
        </w:rPr>
        <w:t xml:space="preserve">کاغذ: دولت آبادی، 80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269 برگ، 14 سطر- کامل  ،  11228 / 1017 / سزرادی</w:t>
      </w:r>
    </w:p>
    <w:p>
      <w:pPr>
        <w:pStyle w:val="BookText"/>
      </w:pPr>
      <w:r>
        <w:rPr>
          <w:rFonts w:ascii="IRNazanin" w:hAnsi="IRNazanin" w:eastAsia="IRNazanin" w:cs="IRNazanin"/>
          <w:lang w:bidi="fa-IR"/>
          <w:color w:val="111111"/>
          <w:sz w:val="28"/>
          <w:szCs w:val="28"/>
          <w:rtl/>
        </w:rPr>
        <w:t xml:space="preserve">تمام مجلدات این مجموعه : زرادی</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جلد3زرادی</w:t>
      </w:r>
    </w:p>
    <w:p>
      <w:pPr>
        <w:pStyle w:val="BookText"/>
      </w:pPr>
      <w:r>
        <w:rPr>
          <w:rFonts w:ascii="IRNazanin" w:hAnsi="IRNazanin" w:eastAsia="IRNazanin" w:cs="IRNazanin"/>
          <w:lang w:bidi="fa-IR"/>
          <w:color w:val="111111"/>
          <w:sz w:val="28"/>
          <w:szCs w:val="28"/>
          <w:rtl/>
        </w:rPr>
        <w:t xml:space="preserve">در صفحات : 525تا527زرادی</w:t>
      </w:r>
    </w:p>
    <w:p>
      <w:pPr>
        <w:pStyle w:val="BookText"/>
      </w:pPr>
      <w:r>
        <w:rPr>
          <w:rFonts w:ascii="IRNazanin" w:hAnsi="IRNazanin" w:eastAsia="IRNazanin" w:cs="IRNazanin"/>
          <w:lang w:bidi="fa-IR"/>
          <w:color w:val="111111"/>
          <w:sz w:val="28"/>
          <w:szCs w:val="28"/>
          <w:rtl/>
        </w:rPr>
        <w:t xml:space="preserve">ردیف کتاب   : 1زرادی</w:t>
      </w:r>
    </w:p>
    <w:p>
      <w:pPr>
        <w:pStyle w:val="BookText"/>
      </w:pPr>
      <w:r>
        <w:rPr>
          <w:rFonts w:ascii="IRNazanin" w:hAnsi="IRNazanin" w:eastAsia="IRNazanin" w:cs="IRNazanin"/>
          <w:lang w:bidi="fa-IR"/>
          <w:color w:val="111111"/>
          <w:sz w:val="28"/>
          <w:szCs w:val="28"/>
          <w:rtl/>
        </w:rPr>
        <w:t xml:space="preserve">کد دستیابی کتاب : 1 / 1470 / ف - صفحه یک تا برگ 186زرادی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ایرانزرادی</w:t>
      </w:r>
    </w:p>
    <w:p>
      <w:pPr>
        <w:pStyle w:val="BookText"/>
      </w:pPr>
      <w:r>
        <w:rPr>
          <w:rFonts w:ascii="IRNazanin" w:hAnsi="IRNazanin" w:eastAsia="IRNazanin" w:cs="IRNazanin"/>
          <w:lang w:bidi="fa-IR"/>
          <w:color w:val="111111"/>
          <w:sz w:val="28"/>
          <w:szCs w:val="28"/>
          <w:rtl/>
        </w:rPr>
        <w:t xml:space="preserve">شهر : تهرانزرادی</w:t>
      </w:r>
    </w:p>
    <w:p>
      <w:pPr>
        <w:pStyle w:val="BookText"/>
      </w:pPr>
      <w:r>
        <w:rPr>
          <w:rFonts w:ascii="IRNazanin" w:hAnsi="IRNazanin" w:eastAsia="IRNazanin" w:cs="IRNazanin"/>
          <w:lang w:bidi="fa-IR"/>
          <w:color w:val="111111"/>
          <w:sz w:val="28"/>
          <w:szCs w:val="28"/>
          <w:rtl/>
        </w:rPr>
        <w:t xml:space="preserve">موضوعات : صرف عربیزرادی</w:t>
      </w:r>
    </w:p>
    <w:p>
      <w:pPr>
        <w:pStyle w:val="BookText"/>
      </w:pPr>
      <w:r>
        <w:rPr>
          <w:rFonts w:ascii="IRNazanin" w:hAnsi="IRNazanin" w:eastAsia="IRNazanin" w:cs="IRNazanin"/>
          <w:lang w:bidi="fa-IR"/>
          <w:color w:val="111111"/>
          <w:sz w:val="28"/>
          <w:szCs w:val="28"/>
          <w:rtl/>
        </w:rPr>
        <w:t xml:space="preserve">همه اطلاعات : 1 / 1470 / ف   ( صرف عربی ) -  زرادی -  این نسخه که بحث در مطالب صرفی و اعلال و قواعد ادغام بطور - مفصل می کند ظاهرا از طرف ملارشید نامی بعنوان شرح بر کتاب زره باف و بصورت شرح- و مزج تدوین یافته است. شارح در مقدمه خود اصل کتاب را معرفی می نماید و نام- نویسنده آنرا نیز بر سبیل حدس ذکر می کند. - آغاز:  بسمله، ثنای بی انتهای و محامد خارج از احصاء مر حضرت ... - پایان:  سیما یاری که شد باعث برین ملارشید. - جای آن درین مجموعه از  صفحه یک تا برگ 186 میباشد.زرادی</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bookmarkStart w:id="1360" w:name="pg8350_57130"/>
    <w:bookmarkEnd w:id="1360"/>
    <w:p>
      <w:pPr>
        <w:pStyle w:val="Heading3"/>
      </w:pPr>
      <w:bookmarkStart w:id="3361" w:name="_Toc1363"/>
      <w:r>
        <w:t>1357- زرادی</w:t>
      </w:r>
      <w:bookmarkEnd w:id="3361"/>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جلد1زرادی</w:t>
      </w:r>
    </w:p>
    <w:p>
      <w:pPr>
        <w:pStyle w:val="BookText"/>
      </w:pPr>
      <w:r>
        <w:rPr>
          <w:rFonts w:ascii="IRNazanin" w:hAnsi="IRNazanin" w:eastAsia="IRNazanin" w:cs="IRNazanin"/>
          <w:lang w:bidi="fa-IR"/>
          <w:color w:val="111111"/>
          <w:sz w:val="28"/>
          <w:szCs w:val="28"/>
          <w:rtl/>
        </w:rPr>
        <w:t xml:space="preserve">در صفحات : 129تا129زرادی</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اسلامیزرادی</w:t>
      </w:r>
    </w:p>
    <w:p>
      <w:pPr>
        <w:pStyle w:val="BookText"/>
      </w:pPr>
      <w:r>
        <w:rPr>
          <w:rFonts w:ascii="IRNazanin" w:hAnsi="IRNazanin" w:eastAsia="IRNazanin" w:cs="IRNazanin"/>
          <w:lang w:bidi="fa-IR"/>
          <w:color w:val="111111"/>
          <w:sz w:val="28"/>
          <w:szCs w:val="28"/>
          <w:rtl/>
        </w:rPr>
        <w:t xml:space="preserve">شهر : تهرانزرادی</w:t>
      </w:r>
    </w:p>
    <w:p>
      <w:pPr>
        <w:pStyle w:val="BookText"/>
      </w:pPr>
      <w:r>
        <w:rPr>
          <w:rFonts w:ascii="IRNazanin" w:hAnsi="IRNazanin" w:eastAsia="IRNazanin" w:cs="IRNazanin"/>
          <w:lang w:bidi="fa-IR"/>
          <w:color w:val="111111"/>
          <w:sz w:val="28"/>
          <w:szCs w:val="28"/>
          <w:rtl/>
        </w:rPr>
        <w:t xml:space="preserve">منابع دیگر : نک: عثمانیه.زرادی</w:t>
      </w:r>
    </w:p>
    <w:p>
      <w:pPr>
        <w:pStyle w:val="BookText"/>
      </w:pPr>
      <w:r>
        <w:rPr>
          <w:rFonts w:ascii="IRNazanin" w:hAnsi="IRNazanin" w:eastAsia="IRNazanin" w:cs="IRNazanin"/>
          <w:lang w:bidi="fa-IR"/>
          <w:color w:val="111111"/>
          <w:sz w:val="28"/>
          <w:szCs w:val="28"/>
          <w:rtl/>
        </w:rPr>
        <w:t xml:space="preserve">همه اطلاعات : زرادی  ،  نک: عثمانیه.زرادی</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bookmarkStart w:id="1361" w:name="pg8350_57131"/>
    <w:bookmarkEnd w:id="1361"/>
    <w:p>
      <w:pPr>
        <w:pStyle w:val="Heading3"/>
      </w:pPr>
      <w:bookmarkStart w:id="3362" w:name="_Toc1364"/>
      <w:r>
        <w:t>1358- زراعت و صنعت</w:t>
      </w:r>
      <w:bookmarkEnd w:id="3362"/>
    </w:p>
    <w:p>
      <w:pPr>
        <w:pStyle w:val="BookText"/>
      </w:pPr>
      <w:r>
        <w:rPr>
          <w:rFonts w:ascii="IRNazanin" w:hAnsi="IRNazanin" w:eastAsia="IRNazanin" w:cs="IRNazanin"/>
          <w:lang w:bidi="fa-IR"/>
          <w:color w:val="111111"/>
          <w:sz w:val="28"/>
          <w:szCs w:val="28"/>
          <w:rtl/>
        </w:rPr>
        <w:t xml:space="preserve">اطلاعات مجموعه : زراعت و صنعت</w:t>
      </w:r>
    </w:p>
    <w:p>
      <w:pPr>
        <w:pStyle w:val="BookText"/>
      </w:pPr>
      <w:r>
        <w:rPr>
          <w:rFonts w:ascii="IRNazanin" w:hAnsi="IRNazanin" w:eastAsia="IRNazanin" w:cs="IRNazanin"/>
          <w:lang w:bidi="fa-IR"/>
          <w:color w:val="111111"/>
          <w:sz w:val="28"/>
          <w:szCs w:val="28"/>
          <w:rtl/>
        </w:rPr>
        <w:t xml:space="preserve">در صفحات : 35تا37زراعت و صنعت</w:t>
      </w:r>
    </w:p>
    <w:p>
      <w:pPr>
        <w:pStyle w:val="BookText"/>
      </w:pPr>
      <w:r>
        <w:rPr>
          <w:rFonts w:ascii="IRNazanin" w:hAnsi="IRNazanin" w:eastAsia="IRNazanin" w:cs="IRNazanin"/>
          <w:lang w:bidi="fa-IR"/>
          <w:color w:val="111111"/>
          <w:sz w:val="28"/>
          <w:szCs w:val="28"/>
          <w:rtl/>
        </w:rPr>
        <w:t xml:space="preserve">کد دستیابی کتاب : 1029 / فزراعت و صنعت</w:t>
      </w:r>
    </w:p>
    <w:p>
      <w:pPr>
        <w:pStyle w:val="BookText"/>
      </w:pPr>
      <w:r>
        <w:rPr>
          <w:rFonts w:ascii="IRNazanin" w:hAnsi="IRNazanin" w:eastAsia="IRNazanin" w:cs="IRNazanin"/>
          <w:lang w:bidi="fa-IR"/>
          <w:color w:val="111111"/>
          <w:sz w:val="28"/>
          <w:szCs w:val="28"/>
          <w:rtl/>
        </w:rPr>
        <w:t xml:space="preserve">کاتب : میرزا علی محمد شیرازیزراعت و صنعت</w:t>
      </w:r>
    </w:p>
    <w:p>
      <w:pPr>
        <w:pStyle w:val="BookText"/>
      </w:pPr>
      <w:r>
        <w:rPr>
          <w:rFonts w:ascii="IRNazanin" w:hAnsi="IRNazanin" w:eastAsia="IRNazanin" w:cs="IRNazanin"/>
          <w:lang w:bidi="fa-IR"/>
          <w:color w:val="111111"/>
          <w:sz w:val="28"/>
          <w:szCs w:val="28"/>
          <w:rtl/>
        </w:rPr>
        <w:t xml:space="preserve">تاریخ کتابت : 1309 ه.ق.زراعت و صنعت</w:t>
      </w:r>
    </w:p>
    <w:p>
      <w:pPr>
        <w:pStyle w:val="BookText"/>
      </w:pPr>
      <w:r>
        <w:rPr>
          <w:rFonts w:ascii="IRNazanin" w:hAnsi="IRNazanin" w:eastAsia="IRNazanin" w:cs="IRNazanin"/>
          <w:lang w:bidi="fa-IR"/>
          <w:color w:val="111111"/>
          <w:sz w:val="28"/>
          <w:szCs w:val="28"/>
          <w:rtl/>
        </w:rPr>
        <w:t xml:space="preserve">محل کتابت : طهرانزراعت و صنعت</w:t>
      </w:r>
    </w:p>
    <w:p>
      <w:pPr>
        <w:pStyle w:val="BookText"/>
      </w:pPr>
      <w:r>
        <w:rPr>
          <w:rFonts w:ascii="IRNazanin" w:hAnsi="IRNazanin" w:eastAsia="IRNazanin" w:cs="IRNazanin"/>
          <w:lang w:bidi="fa-IR"/>
          <w:color w:val="111111"/>
          <w:sz w:val="28"/>
          <w:szCs w:val="28"/>
          <w:rtl/>
        </w:rPr>
        <w:t xml:space="preserve">موضوعات : مطالب گوناگونزراعت و صنعت</w:t>
      </w:r>
    </w:p>
    <w:p>
      <w:pPr>
        <w:pStyle w:val="BookText"/>
      </w:pPr>
      <w:r>
        <w:rPr>
          <w:rFonts w:ascii="IRNazanin" w:hAnsi="IRNazanin" w:eastAsia="IRNazanin" w:cs="IRNazanin"/>
          <w:lang w:bidi="fa-IR"/>
          <w:color w:val="111111"/>
          <w:sz w:val="28"/>
          <w:szCs w:val="28"/>
          <w:rtl/>
        </w:rPr>
        <w:t xml:space="preserve">شماره پیشین : 236 / ق.زراعت و صنعت</w:t>
      </w:r>
    </w:p>
    <w:p>
      <w:pPr>
        <w:pStyle w:val="BookText"/>
      </w:pPr>
      <w:r>
        <w:rPr>
          <w:rFonts w:ascii="IRNazanin" w:hAnsi="IRNazanin" w:eastAsia="IRNazanin" w:cs="IRNazanin"/>
          <w:lang w:bidi="fa-IR"/>
          <w:color w:val="111111"/>
          <w:sz w:val="28"/>
          <w:szCs w:val="28"/>
          <w:rtl/>
        </w:rPr>
        <w:t xml:space="preserve">همه اطلاعات : 1029 / ف   ( مطالب گوناگون ) -  مجموعه -  در این مجموعه کتابهای زیر آمده و هر یک با شماره های فرعی مشخص شده است.-   نسخ  ،  1309 ه.ق.  ،  میرزا علی محمد شیرازی  ،  طهران  ، سرفصلها در وسط سطر. - جلد: تیماج قرمز، مقوائی، 140 </w:t>
      </w:r>
      <w:r>
        <w:rPr>
          <w:rFonts w:ascii="Times New Roman" w:hAnsi="Times New Roman" w:eastAsia="Times New Roman" w:cs="Times New Roman"/>
          <w:lang w:val="en-US" w:bidi="en-US"/>
          <w:color w:val="111111"/>
          <w:sz w:val="28"/>
          <w:szCs w:val="28"/>
          <w:rtl/>
        </w:rPr>
        <w:t xml:space="preserve">× 220. </w:t>
      </w:r>
      <w:r>
        <w:rPr>
          <w:rFonts w:ascii="IRNazanin" w:hAnsi="IRNazanin" w:eastAsia="IRNazanin" w:cs="IRNazanin"/>
          <w:lang w:bidi="fa-IR"/>
          <w:color w:val="111111"/>
          <w:sz w:val="28"/>
          <w:szCs w:val="28"/>
          <w:rtl/>
        </w:rPr>
        <w:t xml:space="preserve">کاغذ فرنگی، 33- برگ، 18 سطر کامل، 80 </w:t>
      </w:r>
      <w:r>
        <w:rPr>
          <w:rFonts w:ascii="Times New Roman" w:hAnsi="Times New Roman" w:eastAsia="Times New Roman" w:cs="Times New Roman"/>
          <w:lang w:val="en-US" w:bidi="en-US"/>
          <w:color w:val="111111"/>
          <w:sz w:val="28"/>
          <w:szCs w:val="28"/>
          <w:rtl/>
        </w:rPr>
        <w:t xml:space="preserve">× 160  </w:t>
      </w:r>
      <w:r>
        <w:rPr>
          <w:rFonts w:ascii="IRNazanin" w:hAnsi="IRNazanin" w:eastAsia="IRNazanin" w:cs="IRNazanin"/>
          <w:lang w:bidi="fa-IR"/>
          <w:color w:val="111111"/>
          <w:sz w:val="28"/>
          <w:szCs w:val="28"/>
          <w:rtl/>
        </w:rPr>
        <w:t xml:space="preserve">،  236 / ق.زراعت و صنعت</w:t>
      </w:r>
    </w:p>
    <w:p>
      <w:pPr>
        <w:pStyle w:val="BookText"/>
      </w:pPr>
      <w:r>
        <w:rPr>
          <w:rFonts w:ascii="IRNazanin" w:hAnsi="IRNazanin" w:eastAsia="IRNazanin" w:cs="IRNazanin"/>
          <w:lang w:bidi="fa-IR"/>
          <w:color w:val="111111"/>
          <w:sz w:val="28"/>
          <w:szCs w:val="28"/>
          <w:rtl/>
        </w:rPr>
        <w:t xml:space="preserve">تمام مجلدات این مجموعه : زراعت و صنعت</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جلد3زراعت و صنعت</w:t>
      </w:r>
    </w:p>
    <w:p>
      <w:pPr>
        <w:pStyle w:val="BookText"/>
      </w:pPr>
      <w:r>
        <w:rPr>
          <w:rFonts w:ascii="IRNazanin" w:hAnsi="IRNazanin" w:eastAsia="IRNazanin" w:cs="IRNazanin"/>
          <w:lang w:bidi="fa-IR"/>
          <w:color w:val="111111"/>
          <w:sz w:val="28"/>
          <w:szCs w:val="28"/>
          <w:rtl/>
        </w:rPr>
        <w:t xml:space="preserve">در صفحات : 35تا35زراعت و صنعت</w:t>
      </w:r>
    </w:p>
    <w:p>
      <w:pPr>
        <w:pStyle w:val="BookText"/>
      </w:pPr>
      <w:r>
        <w:rPr>
          <w:rFonts w:ascii="IRNazanin" w:hAnsi="IRNazanin" w:eastAsia="IRNazanin" w:cs="IRNazanin"/>
          <w:lang w:bidi="fa-IR"/>
          <w:color w:val="111111"/>
          <w:sz w:val="28"/>
          <w:szCs w:val="28"/>
          <w:rtl/>
        </w:rPr>
        <w:t xml:space="preserve">ردیف کتاب   : 1زراعت و صنعت</w:t>
      </w:r>
    </w:p>
    <w:p>
      <w:pPr>
        <w:pStyle w:val="BookText"/>
      </w:pPr>
      <w:r>
        <w:rPr>
          <w:rFonts w:ascii="IRNazanin" w:hAnsi="IRNazanin" w:eastAsia="IRNazanin" w:cs="IRNazanin"/>
          <w:lang w:bidi="fa-IR"/>
          <w:color w:val="111111"/>
          <w:sz w:val="28"/>
          <w:szCs w:val="28"/>
          <w:rtl/>
        </w:rPr>
        <w:t xml:space="preserve">کد دستیابی کتاب : 1 / 1029 / ف - صفحه 1 تا 37زراعت و صنعت</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ایرانزراعت و صنعت</w:t>
      </w:r>
    </w:p>
    <w:p>
      <w:pPr>
        <w:pStyle w:val="BookText"/>
      </w:pPr>
      <w:r>
        <w:rPr>
          <w:rFonts w:ascii="IRNazanin" w:hAnsi="IRNazanin" w:eastAsia="IRNazanin" w:cs="IRNazanin"/>
          <w:lang w:bidi="fa-IR"/>
          <w:color w:val="111111"/>
          <w:sz w:val="28"/>
          <w:szCs w:val="28"/>
          <w:rtl/>
        </w:rPr>
        <w:t xml:space="preserve">شهر : تهرانزراعت و صنعت</w:t>
      </w:r>
    </w:p>
    <w:p>
      <w:pPr>
        <w:pStyle w:val="BookText"/>
      </w:pPr>
      <w:r>
        <w:rPr>
          <w:rFonts w:ascii="IRNazanin" w:hAnsi="IRNazanin" w:eastAsia="IRNazanin" w:cs="IRNazanin"/>
          <w:lang w:bidi="fa-IR"/>
          <w:color w:val="111111"/>
          <w:sz w:val="28"/>
          <w:szCs w:val="28"/>
          <w:rtl/>
        </w:rPr>
        <w:t xml:space="preserve">مولف : مترجم: خلیل بن حاجی میرزا عبدالباقی اعتضاد الاطباء ( = دکتر اعلم الدوله  ثقفی )زراعت و صنعت</w:t>
      </w:r>
    </w:p>
    <w:p>
      <w:pPr>
        <w:pStyle w:val="BookText"/>
      </w:pPr>
      <w:r>
        <w:rPr>
          <w:rFonts w:ascii="IRNazanin" w:hAnsi="IRNazanin" w:eastAsia="IRNazanin" w:cs="IRNazanin"/>
          <w:lang w:bidi="fa-IR"/>
          <w:color w:val="111111"/>
          <w:sz w:val="28"/>
          <w:szCs w:val="28"/>
          <w:rtl/>
        </w:rPr>
        <w:t xml:space="preserve">تاریخ تالیف : ترجمه: 1309 ه.ق.زراعت و صنعت</w:t>
      </w:r>
    </w:p>
    <w:p>
      <w:pPr>
        <w:pStyle w:val="BookText"/>
      </w:pPr>
      <w:r>
        <w:rPr>
          <w:rFonts w:ascii="IRNazanin" w:hAnsi="IRNazanin" w:eastAsia="IRNazanin" w:cs="IRNazanin"/>
          <w:lang w:bidi="fa-IR"/>
          <w:color w:val="111111"/>
          <w:sz w:val="28"/>
          <w:szCs w:val="28"/>
          <w:rtl/>
        </w:rPr>
        <w:t xml:space="preserve">موضوعات : کشاورزی و صنعتزراعت و صنعت</w:t>
      </w:r>
    </w:p>
    <w:p>
      <w:pPr>
        <w:pStyle w:val="BookText"/>
      </w:pPr>
      <w:r>
        <w:rPr>
          <w:rFonts w:ascii="IRNazanin" w:hAnsi="IRNazanin" w:eastAsia="IRNazanin" w:cs="IRNazanin"/>
          <w:lang w:bidi="fa-IR"/>
          <w:color w:val="111111"/>
          <w:sz w:val="28"/>
          <w:szCs w:val="28"/>
          <w:rtl/>
        </w:rPr>
        <w:t xml:space="preserve">مهدی الیه : بنا  بخواهش مسیود و بالوا وزیرمختارفرانسه درایران ترجمه شده استزراعت و صنعت</w:t>
      </w:r>
    </w:p>
    <w:p>
      <w:pPr>
        <w:pStyle w:val="BookText"/>
      </w:pPr>
      <w:r>
        <w:rPr>
          <w:rFonts w:ascii="IRNazanin" w:hAnsi="IRNazanin" w:eastAsia="IRNazanin" w:cs="IRNazanin"/>
          <w:lang w:bidi="fa-IR"/>
          <w:color w:val="111111"/>
          <w:sz w:val="28"/>
          <w:szCs w:val="28"/>
          <w:rtl/>
        </w:rPr>
        <w:t xml:space="preserve">متن ترقیمه : تمام شد نسخه شریفه زراعت و فلاحت که از فرانسه بفارسی ترجمه- شده بیدا حقر الطلاب و الکتاب میرزا علی محمد شیرازی درمدرسه محمدیه دارالخلافه- طهران فی شهر ذی حجه الحرام 1309 ه.ق.زراعت و صنعت</w:t>
      </w:r>
    </w:p>
    <w:p>
      <w:pPr>
        <w:pStyle w:val="BookText"/>
      </w:pPr>
      <w:r>
        <w:rPr>
          <w:rFonts w:ascii="IRNazanin" w:hAnsi="IRNazanin" w:eastAsia="IRNazanin" w:cs="IRNazanin"/>
          <w:lang w:bidi="fa-IR"/>
          <w:color w:val="111111"/>
          <w:sz w:val="28"/>
          <w:szCs w:val="28"/>
          <w:rtl/>
        </w:rPr>
        <w:t xml:space="preserve">همه اطلاعات : 1 / 1029 / ف   ( کشاورزی و صنعت ) -  زراعت و صنعت -   مترجم: خلیل بن حاجی میرزا عبدالباقی اعتضاد الاطباء ( = دکتر اعلم الدوله- ثقفی ) ، سال  ترجمه: 1309 ه.ق. -  این رساله که راجع به کشاورزی و صنعت است ازروزنامه"فیگارو"فرانسه بنا- بخواهش مسیود و بالوا وزیرمختارفرانسه درایران ترجمه شده است . مطالب آن در- زمینه کشاورزی مدرن و کشت نباتات بطریق علمی و استفاده از موادشیمیایی آنروزاست- . جای آن درین مجموعه از  صفحه 1 تا 37 می باشد. - آغاز:  بسمله، رساله در زراعت ترجمه بنده ذلیل خلیل بن جناب مستطاب صدر- المتالهین معتمد السلطان ... انقلاب زراعتی زراعت و صنعت. - انجام:  چون همه کس از فردا مطمئن باشد امروز آسوده نشسته صلح عمومی روی دهد.  - پایان نسخه:  تمام شد نسخه شریفه زراعت و فلاحت که از فرانسه بفارسی ترجمه- شده بیدا حقر الطلاب و الکتاب میرزا علی محمد شیرازی درمدرسه محمدیه دارالخلافه- طهران فی شهر ذی حجه الحرام 1309 ه.ق.زراعت و صنعت</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bookmarkStart w:id="1362" w:name="pg8350_57132"/>
    <w:bookmarkEnd w:id="1362"/>
    <w:p>
      <w:pPr>
        <w:pStyle w:val="Heading3"/>
      </w:pPr>
      <w:bookmarkStart w:id="3363" w:name="_Toc1365"/>
      <w:r>
        <w:t>1359- زراعت وآب هوای درجز</w:t>
      </w:r>
      <w:bookmarkEnd w:id="3363"/>
    </w:p>
    <w:p>
      <w:pPr>
        <w:pStyle w:val="BookText"/>
      </w:pPr>
      <w:r>
        <w:rPr>
          <w:rFonts w:ascii="IRNazanin" w:hAnsi="IRNazanin" w:eastAsia="IRNazanin" w:cs="IRNazanin"/>
          <w:lang w:bidi="fa-IR"/>
          <w:color w:val="111111"/>
          <w:sz w:val="28"/>
          <w:szCs w:val="28"/>
          <w:rtl/>
        </w:rPr>
        <w:t xml:space="preserve">اطلاعات مجموعه : زراعت وآب هوای درجز</w:t>
      </w:r>
    </w:p>
    <w:p>
      <w:pPr>
        <w:pStyle w:val="BookText"/>
      </w:pPr>
      <w:r>
        <w:rPr>
          <w:rFonts w:ascii="IRNazanin" w:hAnsi="IRNazanin" w:eastAsia="IRNazanin" w:cs="IRNazanin"/>
          <w:lang w:bidi="fa-IR"/>
          <w:color w:val="111111"/>
          <w:sz w:val="28"/>
          <w:szCs w:val="28"/>
          <w:rtl/>
        </w:rPr>
        <w:t xml:space="preserve">در صفحات : 353تا355زراعت وآب هوای درجز</w:t>
      </w:r>
    </w:p>
    <w:p>
      <w:pPr>
        <w:pStyle w:val="BookText"/>
      </w:pPr>
      <w:r>
        <w:rPr>
          <w:rFonts w:ascii="IRNazanin" w:hAnsi="IRNazanin" w:eastAsia="IRNazanin" w:cs="IRNazanin"/>
          <w:lang w:bidi="fa-IR"/>
          <w:color w:val="111111"/>
          <w:sz w:val="28"/>
          <w:szCs w:val="28"/>
          <w:rtl/>
        </w:rPr>
        <w:t xml:space="preserve">کد دستیابی کتاب : 4329زراعت وآب هوای درجز</w:t>
      </w:r>
    </w:p>
    <w:p>
      <w:pPr>
        <w:pStyle w:val="BookText"/>
      </w:pPr>
      <w:r>
        <w:rPr>
          <w:rFonts w:ascii="IRNazanin" w:hAnsi="IRNazanin" w:eastAsia="IRNazanin" w:cs="IRNazanin"/>
          <w:lang w:bidi="fa-IR"/>
          <w:color w:val="111111"/>
          <w:sz w:val="28"/>
          <w:szCs w:val="28"/>
          <w:rtl/>
        </w:rPr>
        <w:t xml:space="preserve">تاریخ کتابت : سده سیزدهمزراعت وآب هوای درجز</w:t>
      </w:r>
    </w:p>
    <w:p>
      <w:pPr>
        <w:pStyle w:val="BookText"/>
      </w:pPr>
      <w:r>
        <w:rPr>
          <w:rFonts w:ascii="IRNazanin" w:hAnsi="IRNazanin" w:eastAsia="IRNazanin" w:cs="IRNazanin"/>
          <w:lang w:bidi="fa-IR"/>
          <w:color w:val="111111"/>
          <w:sz w:val="28"/>
          <w:szCs w:val="28"/>
          <w:rtl/>
        </w:rPr>
        <w:t xml:space="preserve">منابع دیگر : ماخذمجلدات چاپ نشده مرآت البلدان ناصری.زراعت وآب هوای درجز</w:t>
      </w:r>
    </w:p>
    <w:p>
      <w:pPr>
        <w:pStyle w:val="BookText"/>
      </w:pPr>
      <w:r>
        <w:rPr>
          <w:rFonts w:ascii="IRNazanin" w:hAnsi="IRNazanin" w:eastAsia="IRNazanin" w:cs="IRNazanin"/>
          <w:lang w:bidi="fa-IR"/>
          <w:color w:val="111111"/>
          <w:sz w:val="28"/>
          <w:szCs w:val="28"/>
          <w:rtl/>
        </w:rPr>
        <w:t xml:space="preserve">همه اطلاعات : 1081-  4329 شکسته نستعلیق، سده سیزدهم،کاغذفرنگی،581گ ،1/21</w:t>
      </w:r>
      <w:r>
        <w:rPr>
          <w:rFonts w:ascii="Times New Roman" w:hAnsi="Times New Roman" w:eastAsia="Times New Roman" w:cs="Times New Roman"/>
          <w:lang w:val="en-US" w:bidi="en-US"/>
          <w:color w:val="111111"/>
          <w:sz w:val="28"/>
          <w:szCs w:val="28"/>
          <w:rtl/>
        </w:rPr>
        <w:t xml:space="preserve">×1/33</w:t>
      </w:r>
      <w:r>
        <w:rPr>
          <w:rFonts w:ascii="IRNazanin" w:hAnsi="IRNazanin" w:eastAsia="IRNazanin" w:cs="IRNazanin"/>
          <w:lang w:bidi="fa-IR"/>
          <w:color w:val="111111"/>
          <w:sz w:val="28"/>
          <w:szCs w:val="28"/>
          <w:rtl/>
        </w:rPr>
        <w:t xml:space="preserve">،- جلدمیشن قرمز،دارای تملک محمدحسن صنیع الدوله،اهدائی محمدابراهیم- سردارنصرت به حسین ملک.- ماخذمجلدات چاپ نشده مرآت البلدان ناصری.زراعت وآب هوای درجز</w:t>
      </w:r>
    </w:p>
    <w:p>
      <w:pPr>
        <w:pStyle w:val="BookText"/>
      </w:pPr>
      <w:r>
        <w:rPr>
          <w:rFonts w:ascii="IRNazanin" w:hAnsi="IRNazanin" w:eastAsia="IRNazanin" w:cs="IRNazanin"/>
          <w:lang w:bidi="fa-IR"/>
          <w:color w:val="111111"/>
          <w:sz w:val="28"/>
          <w:szCs w:val="28"/>
          <w:rtl/>
        </w:rPr>
        <w:t xml:space="preserve">تمام مجلدات این مجموعه : زراعت وآب هوای درجز</w:t>
      </w:r>
    </w:p>
    <w:p>
      <w:pPr>
        <w:pStyle w:val="BookText"/>
      </w:pPr>
      <w:r>
        <w:rPr>
          <w:rFonts w:ascii="IRNazanin" w:hAnsi="IRNazanin" w:eastAsia="IRNazanin" w:cs="IRNazanin"/>
          <w:lang w:bidi="fa-IR"/>
          <w:color w:val="111111"/>
          <w:sz w:val="28"/>
          <w:szCs w:val="28"/>
          <w:rtl/>
        </w:rPr>
        <w:t xml:space="preserve">ماخذ کتاب : کتابخانه ملی ملک - جلد7زراعت وآب هوای درجز</w:t>
      </w:r>
    </w:p>
    <w:p>
      <w:pPr>
        <w:pStyle w:val="BookText"/>
      </w:pPr>
      <w:r>
        <w:rPr>
          <w:rFonts w:ascii="IRNazanin" w:hAnsi="IRNazanin" w:eastAsia="IRNazanin" w:cs="IRNazanin"/>
          <w:lang w:bidi="fa-IR"/>
          <w:color w:val="111111"/>
          <w:sz w:val="28"/>
          <w:szCs w:val="28"/>
          <w:rtl/>
        </w:rPr>
        <w:t xml:space="preserve">در صفحات : 353تا353زراعت وآب هوای درجز</w:t>
      </w:r>
    </w:p>
    <w:p>
      <w:pPr>
        <w:pStyle w:val="BookText"/>
      </w:pPr>
      <w:r>
        <w:rPr>
          <w:rFonts w:ascii="IRNazanin" w:hAnsi="IRNazanin" w:eastAsia="IRNazanin" w:cs="IRNazanin"/>
          <w:lang w:bidi="fa-IR"/>
          <w:color w:val="111111"/>
          <w:sz w:val="28"/>
          <w:szCs w:val="28"/>
          <w:rtl/>
        </w:rPr>
        <w:t xml:space="preserve">ردیف کتاب   : 2زراعت وآب هوای درجز</w:t>
      </w:r>
    </w:p>
    <w:p>
      <w:pPr>
        <w:pStyle w:val="BookText"/>
      </w:pPr>
      <w:r>
        <w:rPr>
          <w:rFonts w:ascii="IRNazanin" w:hAnsi="IRNazanin" w:eastAsia="IRNazanin" w:cs="IRNazanin"/>
          <w:lang w:bidi="fa-IR"/>
          <w:color w:val="111111"/>
          <w:sz w:val="28"/>
          <w:szCs w:val="28"/>
          <w:rtl/>
        </w:rPr>
        <w:t xml:space="preserve">نام کتابخانه : کتابخانه ملی ملکزراعت وآب هوای درجز</w:t>
      </w:r>
    </w:p>
    <w:p>
      <w:pPr>
        <w:pStyle w:val="BookText"/>
      </w:pPr>
      <w:r>
        <w:rPr>
          <w:rFonts w:ascii="IRNazanin" w:hAnsi="IRNazanin" w:eastAsia="IRNazanin" w:cs="IRNazanin"/>
          <w:lang w:bidi="fa-IR"/>
          <w:color w:val="111111"/>
          <w:sz w:val="28"/>
          <w:szCs w:val="28"/>
          <w:rtl/>
        </w:rPr>
        <w:t xml:space="preserve">شهر : تهرانزراعت وآب هوای درجز</w:t>
      </w:r>
    </w:p>
    <w:p>
      <w:pPr>
        <w:pStyle w:val="BookText"/>
      </w:pPr>
      <w:r>
        <w:rPr>
          <w:rFonts w:ascii="IRNazanin" w:hAnsi="IRNazanin" w:eastAsia="IRNazanin" w:cs="IRNazanin"/>
          <w:lang w:bidi="fa-IR"/>
          <w:color w:val="111111"/>
          <w:sz w:val="28"/>
          <w:szCs w:val="28"/>
          <w:rtl/>
        </w:rPr>
        <w:t xml:space="preserve">همه اطلاعات : 2- " زراعت وآب هوای درجز 56ورقزراعت وآب هوای درجز</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bookmarkStart w:id="1363" w:name="pg8350_57133"/>
    <w:bookmarkEnd w:id="1363"/>
    <w:p>
      <w:pPr>
        <w:pStyle w:val="Heading3"/>
      </w:pPr>
      <w:bookmarkStart w:id="3364" w:name="_Toc1366"/>
      <w:r>
        <w:t>1360- زرتشت نامه</w:t>
      </w:r>
      <w:bookmarkEnd w:id="336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دفتر4زرتشت نامه</w:t>
      </w:r>
    </w:p>
    <w:p>
      <w:pPr>
        <w:pStyle w:val="BookText"/>
      </w:pPr>
      <w:r>
        <w:rPr>
          <w:rFonts w:ascii="IRNazanin" w:hAnsi="IRNazanin" w:eastAsia="IRNazanin" w:cs="IRNazanin"/>
          <w:lang w:bidi="fa-IR"/>
          <w:color w:val="111111"/>
          <w:sz w:val="28"/>
          <w:szCs w:val="28"/>
          <w:rtl/>
        </w:rPr>
        <w:t xml:space="preserve">در صفحات : 4تا4زرتشت نامه</w:t>
      </w:r>
    </w:p>
    <w:p>
      <w:pPr>
        <w:pStyle w:val="BookText"/>
      </w:pPr>
      <w:r>
        <w:rPr>
          <w:rFonts w:ascii="IRNazanin" w:hAnsi="IRNazanin" w:eastAsia="IRNazanin" w:cs="IRNazanin"/>
          <w:lang w:bidi="fa-IR"/>
          <w:color w:val="111111"/>
          <w:sz w:val="28"/>
          <w:szCs w:val="28"/>
          <w:rtl/>
        </w:rPr>
        <w:t xml:space="preserve">کد دستیابی کتاب : 16 . </w:t>
      </w:r>
      <w:r>
        <w:rPr>
          <w:rFonts w:ascii="Times New Roman" w:hAnsi="Times New Roman" w:eastAsia="Times New Roman" w:cs="Times New Roman"/>
          <w:lang w:val="en-US" w:bidi="en-US"/>
          <w:color w:val="111111"/>
          <w:sz w:val="28"/>
          <w:szCs w:val="28"/>
          <w:rtl/>
        </w:rPr>
        <w:t xml:space="preserve">Pers .Ms</w:t>
      </w:r>
      <w:r>
        <w:rPr>
          <w:rFonts w:ascii="IRNazanin" w:hAnsi="IRNazanin" w:eastAsia="IRNazanin" w:cs="IRNazanin"/>
          <w:lang w:bidi="fa-IR"/>
          <w:color w:val="111111"/>
          <w:sz w:val="28"/>
          <w:szCs w:val="28"/>
          <w:rtl/>
        </w:rPr>
        <w:t xml:space="preserve">زرتشت نامه</w:t>
      </w:r>
    </w:p>
    <w:p>
      <w:pPr>
        <w:pStyle w:val="BookText"/>
      </w:pPr>
      <w:r>
        <w:rPr>
          <w:rFonts w:ascii="IRNazanin" w:hAnsi="IRNazanin" w:eastAsia="IRNazanin" w:cs="IRNazanin"/>
          <w:lang w:bidi="fa-IR"/>
          <w:color w:val="111111"/>
          <w:sz w:val="28"/>
          <w:szCs w:val="28"/>
          <w:rtl/>
        </w:rPr>
        <w:t xml:space="preserve">نام کتابخانه : کتابخانه دانشگاه هاروارد(مجموعه هوتن)زرتشت نامه</w:t>
      </w:r>
    </w:p>
    <w:p>
      <w:pPr>
        <w:pStyle w:val="BookText"/>
      </w:pPr>
      <w:r>
        <w:rPr>
          <w:rFonts w:ascii="IRNazanin" w:hAnsi="IRNazanin" w:eastAsia="IRNazanin" w:cs="IRNazanin"/>
          <w:lang w:bidi="fa-IR"/>
          <w:color w:val="111111"/>
          <w:sz w:val="28"/>
          <w:szCs w:val="28"/>
          <w:rtl/>
        </w:rPr>
        <w:t xml:space="preserve">شهر : ماساچوستزرتشت نامه</w:t>
      </w:r>
    </w:p>
    <w:p>
      <w:pPr>
        <w:pStyle w:val="BookText"/>
      </w:pPr>
      <w:r>
        <w:rPr>
          <w:rFonts w:ascii="IRNazanin" w:hAnsi="IRNazanin" w:eastAsia="IRNazanin" w:cs="IRNazanin"/>
          <w:lang w:bidi="fa-IR"/>
          <w:color w:val="111111"/>
          <w:sz w:val="28"/>
          <w:szCs w:val="28"/>
          <w:rtl/>
        </w:rPr>
        <w:t xml:space="preserve">مولف : زرتشت بهرام پژدوزرتشت نامه</w:t>
      </w:r>
    </w:p>
    <w:p>
      <w:pPr>
        <w:pStyle w:val="BookText"/>
      </w:pPr>
      <w:r>
        <w:rPr>
          <w:rFonts w:ascii="IRNazanin" w:hAnsi="IRNazanin" w:eastAsia="IRNazanin" w:cs="IRNazanin"/>
          <w:lang w:bidi="fa-IR"/>
          <w:color w:val="111111"/>
          <w:sz w:val="28"/>
          <w:szCs w:val="28"/>
          <w:rtl/>
        </w:rPr>
        <w:t xml:space="preserve">همه اطلاعات : زرتشت نامه : زرتشت بهرام پژدو.-  16 . </w:t>
      </w:r>
      <w:r>
        <w:rPr>
          <w:rFonts w:ascii="Times New Roman" w:hAnsi="Times New Roman" w:eastAsia="Times New Roman" w:cs="Times New Roman"/>
          <w:lang w:val="en-US" w:bidi="en-US"/>
          <w:color w:val="111111"/>
          <w:sz w:val="28"/>
          <w:szCs w:val="28"/>
          <w:rtl/>
        </w:rPr>
        <w:t xml:space="preserve">Pers .Ms   ... </w:t>
      </w:r>
      <w:r>
        <w:rPr>
          <w:rFonts w:ascii="IRNazanin" w:hAnsi="IRNazanin" w:eastAsia="IRNazanin" w:cs="IRNazanin"/>
          <w:lang w:bidi="fa-IR"/>
          <w:color w:val="111111"/>
          <w:sz w:val="28"/>
          <w:szCs w:val="28"/>
          <w:rtl/>
        </w:rPr>
        <w:t xml:space="preserve">ورق ، 11 سطر، 2/5 </w:t>
      </w:r>
      <w:r>
        <w:rPr>
          <w:rFonts w:ascii="Times New Roman" w:hAnsi="Times New Roman" w:eastAsia="Times New Roman" w:cs="Times New Roman"/>
          <w:lang w:val="en-US" w:bidi="en-US"/>
          <w:color w:val="111111"/>
          <w:sz w:val="28"/>
          <w:szCs w:val="28"/>
          <w:rtl/>
        </w:rPr>
        <w:t xml:space="preserve">× 3/8 </w:t>
      </w:r>
      <w:r>
        <w:rPr>
          <w:rFonts w:ascii="IRNazanin" w:hAnsi="IRNazanin" w:eastAsia="IRNazanin" w:cs="IRNazanin"/>
          <w:lang w:bidi="fa-IR"/>
          <w:color w:val="111111"/>
          <w:sz w:val="28"/>
          <w:szCs w:val="28"/>
          <w:rtl/>
        </w:rPr>
        <w:t xml:space="preserve">،نستعلیق ، عطف چرم رویه کاغذ . - (  این نسخه بهمان خط و شکل قصه سنجان است و ظاهرا در همان تاریخ 1847 تحریر شده است  ] .زرتشت نامه</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bookmarkStart w:id="1364" w:name="pg8350_57134"/>
    <w:bookmarkEnd w:id="1364"/>
    <w:p>
      <w:pPr>
        <w:pStyle w:val="Heading3"/>
      </w:pPr>
      <w:bookmarkStart w:id="3365" w:name="_Toc1367"/>
      <w:r>
        <w:t>1361- زرتشت نامه</w:t>
      </w:r>
      <w:bookmarkEnd w:id="336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دفتر3زرتشت نامه</w:t>
      </w:r>
    </w:p>
    <w:p>
      <w:pPr>
        <w:pStyle w:val="BookText"/>
      </w:pPr>
      <w:r>
        <w:rPr>
          <w:rFonts w:ascii="IRNazanin" w:hAnsi="IRNazanin" w:eastAsia="IRNazanin" w:cs="IRNazanin"/>
          <w:lang w:bidi="fa-IR"/>
          <w:color w:val="111111"/>
          <w:sz w:val="28"/>
          <w:szCs w:val="28"/>
          <w:rtl/>
        </w:rPr>
        <w:t xml:space="preserve">در صفحات : 93تا93زرتشت نامه</w:t>
      </w:r>
    </w:p>
    <w:p>
      <w:pPr>
        <w:pStyle w:val="BookText"/>
      </w:pPr>
      <w:r>
        <w:rPr>
          <w:rFonts w:ascii="IRNazanin" w:hAnsi="IRNazanin" w:eastAsia="IRNazanin" w:cs="IRNazanin"/>
          <w:lang w:bidi="fa-IR"/>
          <w:color w:val="111111"/>
          <w:sz w:val="28"/>
          <w:szCs w:val="28"/>
          <w:rtl/>
        </w:rPr>
        <w:t xml:space="preserve">کد دستیابی کتاب : ش 30زرتشت نامه</w:t>
      </w:r>
    </w:p>
    <w:p>
      <w:pPr>
        <w:pStyle w:val="BookText"/>
      </w:pPr>
      <w:r>
        <w:rPr>
          <w:rFonts w:ascii="IRNazanin" w:hAnsi="IRNazanin" w:eastAsia="IRNazanin" w:cs="IRNazanin"/>
          <w:lang w:bidi="fa-IR"/>
          <w:color w:val="111111"/>
          <w:sz w:val="28"/>
          <w:szCs w:val="28"/>
          <w:rtl/>
        </w:rPr>
        <w:t xml:space="preserve">همه اطلاعات : زرتشت نامه :  ش 30زرتشت نامه</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1365" w:name="pg8350_57135"/>
    <w:bookmarkEnd w:id="1365"/>
    <w:p>
      <w:pPr>
        <w:pStyle w:val="Heading3"/>
      </w:pPr>
      <w:bookmarkStart w:id="3366" w:name="_Toc1368"/>
      <w:r>
        <w:t>1362- زردست افشار</w:t>
      </w:r>
      <w:bookmarkEnd w:id="3366"/>
    </w:p>
    <w:p>
      <w:pPr>
        <w:pStyle w:val="BookText"/>
      </w:pPr>
      <w:r>
        <w:rPr>
          <w:rFonts w:ascii="IRNazanin" w:hAnsi="IRNazanin" w:eastAsia="IRNazanin" w:cs="IRNazanin"/>
          <w:lang w:bidi="fa-IR"/>
          <w:color w:val="111111"/>
          <w:sz w:val="28"/>
          <w:szCs w:val="28"/>
          <w:rtl/>
        </w:rPr>
        <w:t xml:space="preserve">اطلاعات مجموعه : زردست افشار</w:t>
      </w:r>
    </w:p>
    <w:p>
      <w:pPr>
        <w:pStyle w:val="BookText"/>
      </w:pPr>
      <w:r>
        <w:rPr>
          <w:rFonts w:ascii="IRNazanin" w:hAnsi="IRNazanin" w:eastAsia="IRNazanin" w:cs="IRNazanin"/>
          <w:lang w:bidi="fa-IR"/>
          <w:color w:val="111111"/>
          <w:sz w:val="28"/>
          <w:szCs w:val="28"/>
          <w:rtl/>
        </w:rPr>
        <w:t xml:space="preserve">در صفحات : 603تا603زردست افشار</w:t>
      </w:r>
    </w:p>
    <w:p>
      <w:pPr>
        <w:pStyle w:val="BookText"/>
      </w:pPr>
      <w:r>
        <w:rPr>
          <w:rFonts w:ascii="IRNazanin" w:hAnsi="IRNazanin" w:eastAsia="IRNazanin" w:cs="IRNazanin"/>
          <w:lang w:bidi="fa-IR"/>
          <w:color w:val="111111"/>
          <w:sz w:val="28"/>
          <w:szCs w:val="28"/>
          <w:rtl/>
        </w:rPr>
        <w:t xml:space="preserve">کد دستیابی کتاب : 1133زردست افشار</w:t>
      </w:r>
    </w:p>
    <w:p>
      <w:pPr>
        <w:pStyle w:val="BookText"/>
      </w:pPr>
      <w:r>
        <w:rPr>
          <w:rFonts w:ascii="IRNazanin" w:hAnsi="IRNazanin" w:eastAsia="IRNazanin" w:cs="IRNazanin"/>
          <w:lang w:bidi="fa-IR"/>
          <w:color w:val="111111"/>
          <w:sz w:val="28"/>
          <w:szCs w:val="28"/>
          <w:rtl/>
        </w:rPr>
        <w:t xml:space="preserve">زبان کتاب : فارسیزردست افشار</w:t>
      </w:r>
    </w:p>
    <w:p>
      <w:pPr>
        <w:pStyle w:val="BookText"/>
      </w:pPr>
      <w:r>
        <w:rPr>
          <w:rFonts w:ascii="IRNazanin" w:hAnsi="IRNazanin" w:eastAsia="IRNazanin" w:cs="IRNazanin"/>
          <w:lang w:bidi="fa-IR"/>
          <w:color w:val="111111"/>
          <w:sz w:val="28"/>
          <w:szCs w:val="28"/>
          <w:rtl/>
        </w:rPr>
        <w:t xml:space="preserve">تاریخ کتابت : 1293زردست افشار</w:t>
      </w:r>
    </w:p>
    <w:p>
      <w:pPr>
        <w:pStyle w:val="BookText"/>
      </w:pPr>
      <w:r>
        <w:rPr>
          <w:rFonts w:ascii="IRNazanin" w:hAnsi="IRNazanin" w:eastAsia="IRNazanin" w:cs="IRNazanin"/>
          <w:lang w:bidi="fa-IR"/>
          <w:color w:val="111111"/>
          <w:sz w:val="28"/>
          <w:szCs w:val="28"/>
          <w:rtl/>
        </w:rPr>
        <w:t xml:space="preserve">شماره پیشین : شماره ثبت : 31838 .زردست افشار</w:t>
      </w:r>
    </w:p>
    <w:p>
      <w:pPr>
        <w:pStyle w:val="BookText"/>
      </w:pPr>
      <w:r>
        <w:rPr>
          <w:rFonts w:ascii="IRNazanin" w:hAnsi="IRNazanin" w:eastAsia="IRNazanin" w:cs="IRNazanin"/>
          <w:lang w:bidi="fa-IR"/>
          <w:color w:val="111111"/>
          <w:sz w:val="28"/>
          <w:szCs w:val="28"/>
          <w:rtl/>
        </w:rPr>
        <w:t xml:space="preserve">بخش بندی : 3 رساله زردشتیزردست افشار</w:t>
      </w:r>
    </w:p>
    <w:p>
      <w:pPr>
        <w:pStyle w:val="BookText"/>
      </w:pPr>
      <w:r>
        <w:rPr>
          <w:rFonts w:ascii="IRNazanin" w:hAnsi="IRNazanin" w:eastAsia="IRNazanin" w:cs="IRNazanin"/>
          <w:lang w:bidi="fa-IR"/>
          <w:color w:val="111111"/>
          <w:sz w:val="28"/>
          <w:szCs w:val="28"/>
          <w:rtl/>
        </w:rPr>
        <w:t xml:space="preserve">منابع دیگر : دیده شود فهرست 9: 625 - 630 و مقدمه و خاتمه چاپ آیین هوشنگ .زردست افشار</w:t>
      </w:r>
    </w:p>
    <w:p>
      <w:pPr>
        <w:pStyle w:val="BookText"/>
      </w:pPr>
      <w:r>
        <w:rPr>
          <w:rFonts w:ascii="IRNazanin" w:hAnsi="IRNazanin" w:eastAsia="IRNazanin" w:cs="IRNazanin"/>
          <w:lang w:bidi="fa-IR"/>
          <w:color w:val="111111"/>
          <w:sz w:val="28"/>
          <w:szCs w:val="28"/>
          <w:rtl/>
        </w:rPr>
        <w:t xml:space="preserve">توضیخات در مورد چاپ نسخه : با مقدمه و خاتمه به قلم - مانکجی لیمجی هوشنگ هاتریا یزدانی ملقب به درویش فانی دربمبئی به چاپ رسیده است .زردست افشار</w:t>
      </w:r>
    </w:p>
    <w:p>
      <w:pPr>
        <w:pStyle w:val="BookText"/>
      </w:pPr>
      <w:r>
        <w:rPr>
          <w:rFonts w:ascii="IRNazanin" w:hAnsi="IRNazanin" w:eastAsia="IRNazanin" w:cs="IRNazanin"/>
          <w:lang w:bidi="fa-IR"/>
          <w:color w:val="111111"/>
          <w:sz w:val="28"/>
          <w:szCs w:val="28"/>
          <w:rtl/>
        </w:rPr>
        <w:t xml:space="preserve">همه اطلاعات : مجموعه   3 رساله زردشتی  : (  فارسی  ) -  هر سه رساله از آثار فرقه آذر کیوانی است  که در 1295قمری به علاوه تفسیر زوره - در مجموعه ای به نام آیین هوشنگ به اهتمام میرزا بهرام نصر آبادی  و  با مقدمه و خاتمه به قلم - مانکجی لیمجی هوشنگ هاتریا یزدانی ملقب به درویش فانی دربمبئی به چاپ رسیده است . -  دیده شود فهرست 9: 625 - 630 و مقدمه و خاتمه چاپ آیین هوشنگ . --    1133  -   این مجموعه به قلم نستعلیق  مورخ  1293 .  تمام صفحات جداول با چند قلم مشکی و - آبی رنگ است  .  بر پشت برگ اضافی اول مجموعه این یادداشت دیده میشود : - " کتابی است که مانکجی صاحب تقدیم حضور جناب مستطاب مستوفی الممالک داشته - به این اقل ... علی الحسینی داده مطالعه شود ". -  قطع :وزیری کوچک  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 :تیماجی قرمز . تعداد برگها : 113 . سطور - هر صفحه : 12 . کاغذ :فرنگی آهار مهره شده شکری خوب  .  شماره ثبت : 31838 .زردست افشار</w:t>
      </w:r>
    </w:p>
    <w:p>
      <w:pPr>
        <w:pStyle w:val="BookText"/>
      </w:pPr>
      <w:r>
        <w:rPr>
          <w:rFonts w:ascii="IRNazanin" w:hAnsi="IRNazanin" w:eastAsia="IRNazanin" w:cs="IRNazanin"/>
          <w:lang w:bidi="fa-IR"/>
          <w:color w:val="111111"/>
          <w:sz w:val="28"/>
          <w:szCs w:val="28"/>
          <w:rtl/>
        </w:rPr>
        <w:t xml:space="preserve">تمام مجلدات این مجموعه : زردست افشار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23_2زردست افشار</w:t>
      </w:r>
    </w:p>
    <w:p>
      <w:pPr>
        <w:pStyle w:val="BookText"/>
      </w:pPr>
      <w:r>
        <w:rPr>
          <w:rFonts w:ascii="IRNazanin" w:hAnsi="IRNazanin" w:eastAsia="IRNazanin" w:cs="IRNazanin"/>
          <w:lang w:bidi="fa-IR"/>
          <w:color w:val="111111"/>
          <w:sz w:val="28"/>
          <w:szCs w:val="28"/>
          <w:rtl/>
        </w:rPr>
        <w:t xml:space="preserve">در صفحات : 603تا603زردست افشار</w:t>
      </w:r>
    </w:p>
    <w:p>
      <w:pPr>
        <w:pStyle w:val="BookText"/>
      </w:pPr>
      <w:r>
        <w:rPr>
          <w:rFonts w:ascii="IRNazanin" w:hAnsi="IRNazanin" w:eastAsia="IRNazanin" w:cs="IRNazanin"/>
          <w:lang w:bidi="fa-IR"/>
          <w:color w:val="111111"/>
          <w:sz w:val="28"/>
          <w:szCs w:val="28"/>
          <w:rtl/>
        </w:rPr>
        <w:t xml:space="preserve">ردیف کتاب   : 2زردست افشار</w:t>
      </w:r>
    </w:p>
    <w:p>
      <w:pPr>
        <w:pStyle w:val="BookText"/>
      </w:pPr>
      <w:r>
        <w:rPr>
          <w:rFonts w:ascii="IRNazanin" w:hAnsi="IRNazanin" w:eastAsia="IRNazanin" w:cs="IRNazanin"/>
          <w:lang w:bidi="fa-IR"/>
          <w:color w:val="111111"/>
          <w:sz w:val="28"/>
          <w:szCs w:val="28"/>
          <w:rtl/>
        </w:rPr>
        <w:t xml:space="preserve">کد دستیابی کتاب : گ 24 ب - 58 بزردست افشار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یک)زردست افشار</w:t>
      </w:r>
    </w:p>
    <w:p>
      <w:pPr>
        <w:pStyle w:val="BookText"/>
      </w:pPr>
      <w:r>
        <w:rPr>
          <w:rFonts w:ascii="IRNazanin" w:hAnsi="IRNazanin" w:eastAsia="IRNazanin" w:cs="IRNazanin"/>
          <w:lang w:bidi="fa-IR"/>
          <w:color w:val="111111"/>
          <w:sz w:val="28"/>
          <w:szCs w:val="28"/>
          <w:rtl/>
        </w:rPr>
        <w:t xml:space="preserve">شهر : تهرانزردست افشار</w:t>
      </w:r>
    </w:p>
    <w:p>
      <w:pPr>
        <w:pStyle w:val="BookText"/>
      </w:pPr>
      <w:r>
        <w:rPr>
          <w:rFonts w:ascii="IRNazanin" w:hAnsi="IRNazanin" w:eastAsia="IRNazanin" w:cs="IRNazanin"/>
          <w:lang w:bidi="fa-IR"/>
          <w:color w:val="111111"/>
          <w:sz w:val="28"/>
          <w:szCs w:val="28"/>
          <w:rtl/>
        </w:rPr>
        <w:t xml:space="preserve">مولف : دادپویه بن هوش آیینزردست افشار</w:t>
      </w:r>
    </w:p>
    <w:p>
      <w:pPr>
        <w:pStyle w:val="BookText"/>
      </w:pPr>
      <w:r>
        <w:rPr>
          <w:rFonts w:ascii="IRNazanin" w:hAnsi="IRNazanin" w:eastAsia="IRNazanin" w:cs="IRNazanin"/>
          <w:lang w:bidi="fa-IR"/>
          <w:color w:val="111111"/>
          <w:sz w:val="28"/>
          <w:szCs w:val="28"/>
          <w:rtl/>
        </w:rPr>
        <w:t xml:space="preserve">کتاب مادر : درترجمه رساله حکیم هوشکویزردست افشار</w:t>
      </w:r>
    </w:p>
    <w:p>
      <w:pPr>
        <w:pStyle w:val="BookText"/>
      </w:pPr>
      <w:r>
        <w:rPr>
          <w:rFonts w:ascii="IRNazanin" w:hAnsi="IRNazanin" w:eastAsia="IRNazanin" w:cs="IRNazanin"/>
          <w:lang w:bidi="fa-IR"/>
          <w:color w:val="111111"/>
          <w:sz w:val="28"/>
          <w:szCs w:val="28"/>
          <w:rtl/>
        </w:rPr>
        <w:t xml:space="preserve">همه اطلاعات : 2 -  زردست افشار   ( گ 24 ب - 58 ب )  - از  دادپویه بن هوش آیین   درترجمه رساله حکیم هوشکوی  .  موضوع سخن در این رساله - در خاتمه آیین هوشنگ این گونه بیان شده است : - راه آموزش است مر مردم را به شناخت فر گوهر خرد...  - آغاز :  بسمله سپاس بیشتر از قیاس حضرت مبدع عقل ... چنین گوید راه رو طریقت - حقانی داد پویه بن هوش آیین که حضرت صاحب الامری ... فرمودند . - پایان :  در وقت خلع طلسمات و تعلقات جسدانی از روح مقدس ... که فلک کرسی - باشد نبوده . تمام شد زردست افشار .زردست افشار</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bookmarkStart w:id="1366" w:name="pg8350_57136"/>
    <w:bookmarkEnd w:id="1366"/>
    <w:p>
      <w:pPr>
        <w:pStyle w:val="Heading3"/>
      </w:pPr>
      <w:bookmarkStart w:id="3367" w:name="_Toc1369"/>
      <w:r>
        <w:t>1363- زردشت نامه</w:t>
      </w:r>
      <w:bookmarkEnd w:id="3367"/>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جلد5زردشت نامه</w:t>
      </w:r>
    </w:p>
    <w:p>
      <w:pPr>
        <w:pStyle w:val="BookText"/>
      </w:pPr>
      <w:r>
        <w:rPr>
          <w:rFonts w:ascii="IRNazanin" w:hAnsi="IRNazanin" w:eastAsia="IRNazanin" w:cs="IRNazanin"/>
          <w:lang w:bidi="fa-IR"/>
          <w:color w:val="111111"/>
          <w:sz w:val="28"/>
          <w:szCs w:val="28"/>
          <w:rtl/>
        </w:rPr>
        <w:t xml:space="preserve">در صفحات : 85تا87زردشت نامه</w:t>
      </w:r>
    </w:p>
    <w:p>
      <w:pPr>
        <w:pStyle w:val="BookText"/>
      </w:pPr>
      <w:r>
        <w:rPr>
          <w:rFonts w:ascii="IRNazanin" w:hAnsi="IRNazanin" w:eastAsia="IRNazanin" w:cs="IRNazanin"/>
          <w:lang w:bidi="fa-IR"/>
          <w:color w:val="111111"/>
          <w:sz w:val="28"/>
          <w:szCs w:val="28"/>
          <w:rtl/>
        </w:rPr>
        <w:t xml:space="preserve">کد دستیابی کتاب : 1643 : ش 1 دفتر، 1 پ - 24 رزردشت نامه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مطهریزردشت نامه</w:t>
      </w:r>
    </w:p>
    <w:p>
      <w:pPr>
        <w:pStyle w:val="BookText"/>
      </w:pPr>
      <w:r>
        <w:rPr>
          <w:rFonts w:ascii="IRNazanin" w:hAnsi="IRNazanin" w:eastAsia="IRNazanin" w:cs="IRNazanin"/>
          <w:lang w:bidi="fa-IR"/>
          <w:color w:val="111111"/>
          <w:sz w:val="28"/>
          <w:szCs w:val="28"/>
          <w:rtl/>
        </w:rPr>
        <w:t xml:space="preserve">شهر : تهرانزردشت نامه</w:t>
      </w:r>
    </w:p>
    <w:p>
      <w:pPr>
        <w:pStyle w:val="BookText"/>
      </w:pPr>
      <w:r>
        <w:rPr>
          <w:rFonts w:ascii="IRNazanin" w:hAnsi="IRNazanin" w:eastAsia="IRNazanin" w:cs="IRNazanin"/>
          <w:lang w:bidi="fa-IR"/>
          <w:color w:val="111111"/>
          <w:sz w:val="28"/>
          <w:szCs w:val="28"/>
          <w:rtl/>
        </w:rPr>
        <w:t xml:space="preserve">مولف : ملا محمد باقر   پنشدیزردشت نامه</w:t>
      </w:r>
    </w:p>
    <w:p>
      <w:pPr>
        <w:pStyle w:val="BookText"/>
      </w:pPr>
      <w:r>
        <w:rPr>
          <w:rFonts w:ascii="IRNazanin" w:hAnsi="IRNazanin" w:eastAsia="IRNazanin" w:cs="IRNazanin"/>
          <w:lang w:bidi="fa-IR"/>
          <w:color w:val="111111"/>
          <w:sz w:val="28"/>
          <w:szCs w:val="28"/>
          <w:rtl/>
        </w:rPr>
        <w:t xml:space="preserve">کاتب : نصر اللّٰه تفرشیزردشت نامه</w:t>
      </w:r>
    </w:p>
    <w:p>
      <w:pPr>
        <w:pStyle w:val="BookText"/>
      </w:pPr>
      <w:r>
        <w:rPr>
          <w:rFonts w:ascii="IRNazanin" w:hAnsi="IRNazanin" w:eastAsia="IRNazanin" w:cs="IRNazanin"/>
          <w:lang w:bidi="fa-IR"/>
          <w:color w:val="111111"/>
          <w:sz w:val="28"/>
          <w:szCs w:val="28"/>
          <w:rtl/>
        </w:rPr>
        <w:t xml:space="preserve">تاریخ کتابت : 1257زردشت نامه</w:t>
      </w:r>
    </w:p>
    <w:p>
      <w:pPr>
        <w:pStyle w:val="BookText"/>
      </w:pPr>
      <w:r>
        <w:rPr>
          <w:rFonts w:ascii="IRNazanin" w:hAnsi="IRNazanin" w:eastAsia="IRNazanin" w:cs="IRNazanin"/>
          <w:lang w:bidi="fa-IR"/>
          <w:color w:val="111111"/>
          <w:sz w:val="28"/>
          <w:szCs w:val="28"/>
          <w:rtl/>
        </w:rPr>
        <w:t xml:space="preserve">مهدی الیه : بدستور علی قلی میرزازردشت نامه</w:t>
      </w:r>
    </w:p>
    <w:p>
      <w:pPr>
        <w:pStyle w:val="BookText"/>
      </w:pPr>
      <w:r>
        <w:rPr>
          <w:rFonts w:ascii="IRNazanin" w:hAnsi="IRNazanin" w:eastAsia="IRNazanin" w:cs="IRNazanin"/>
          <w:lang w:bidi="fa-IR"/>
          <w:color w:val="111111"/>
          <w:sz w:val="28"/>
          <w:szCs w:val="28"/>
          <w:rtl/>
        </w:rPr>
        <w:t xml:space="preserve">بخش بندی : این رساله دارای یک مقدمه و سه باب و یک خاتمهزردشت نامه</w:t>
      </w:r>
    </w:p>
    <w:p>
      <w:pPr>
        <w:pStyle w:val="BookText"/>
      </w:pPr>
      <w:r>
        <w:rPr>
          <w:rFonts w:ascii="IRNazanin" w:hAnsi="IRNazanin" w:eastAsia="IRNazanin" w:cs="IRNazanin"/>
          <w:lang w:bidi="fa-IR"/>
          <w:color w:val="111111"/>
          <w:sz w:val="28"/>
          <w:szCs w:val="28"/>
          <w:rtl/>
        </w:rPr>
        <w:t xml:space="preserve">همه اطلاعات : زردشت نامه  :  این رساله دارای یک مقدمه و سه باب و یک خاتمه  است و  ملا محمد باقر - پنشدی   بدستور علی قلی میرزا  آن را ساخته و  در خاتمه آن زردشت را پیامبر دانسته است.  - آغاز:  الحمد لله. و الصلوه علی رسول اللّٰه ... اما بعد این مختصریست در معرفت حال - نبوت و معجزه.  - انجام:  بولایه امیر المومنین و اوصیائه المرضیین و اولاده المنتخبین ... قدتم التسوید - دارالخلافه طهران.  -  1643 : ش 1 دفتر، 1 پ - 24 ر، نستعلیق   نصر اللّٰه تفرشی  در  1257   ،  عنوان شنگرف، - صفحات دردو جدول یکی بزردومی زر و شنگرف و لاجورد،نام مولف در پشت کتاب آمده است. - مالک اعتضاد السلطنه در 1270، وقف سپهسالار 1297.  -  کاغذ فرنگی سفید آهار مهره - 54 گ 15 </w:t>
      </w:r>
      <w:r>
        <w:rPr>
          <w:rFonts w:ascii="Times New Roman" w:hAnsi="Times New Roman" w:eastAsia="Times New Roman" w:cs="Times New Roman"/>
          <w:lang w:val="en-US" w:bidi="en-US"/>
          <w:color w:val="111111"/>
          <w:sz w:val="28"/>
          <w:szCs w:val="28"/>
          <w:rtl/>
        </w:rPr>
        <w:t xml:space="preserve">× 19 - 11 </w:t>
      </w:r>
      <w:r>
        <w:rPr>
          <w:rFonts w:ascii="IRNazanin" w:hAnsi="IRNazanin" w:eastAsia="IRNazanin" w:cs="IRNazanin"/>
          <w:lang w:bidi="fa-IR"/>
          <w:color w:val="111111"/>
          <w:sz w:val="28"/>
          <w:szCs w:val="28"/>
          <w:rtl/>
        </w:rPr>
        <w:t xml:space="preserve">س 6 </w:t>
      </w:r>
      <w:r>
        <w:rPr>
          <w:rFonts w:ascii="Times New Roman" w:hAnsi="Times New Roman" w:eastAsia="Times New Roman" w:cs="Times New Roman"/>
          <w:lang w:val="en-US" w:bidi="en-US"/>
          <w:color w:val="111111"/>
          <w:sz w:val="28"/>
          <w:szCs w:val="28"/>
          <w:rtl/>
        </w:rPr>
        <w:t xml:space="preserve">× 11.</w:t>
      </w:r>
      <w:r>
        <w:rPr>
          <w:rFonts w:ascii="IRNazanin" w:hAnsi="IRNazanin" w:eastAsia="IRNazanin" w:cs="IRNazanin"/>
          <w:lang w:bidi="fa-IR"/>
          <w:color w:val="111111"/>
          <w:sz w:val="28"/>
          <w:szCs w:val="28"/>
          <w:rtl/>
        </w:rPr>
        <w:t xml:space="preserve">زردشت نامه</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bookmarkStart w:id="1367" w:name="pg8350_57137"/>
    <w:bookmarkEnd w:id="1367"/>
    <w:p>
      <w:pPr>
        <w:pStyle w:val="Heading3"/>
      </w:pPr>
      <w:bookmarkStart w:id="3368" w:name="_Toc1370"/>
      <w:r>
        <w:t>1364- زرندیه</w:t>
      </w:r>
      <w:bookmarkEnd w:id="3368"/>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5زرندیه</w:t>
      </w:r>
    </w:p>
    <w:p>
      <w:pPr>
        <w:pStyle w:val="BookText"/>
      </w:pPr>
      <w:r>
        <w:rPr>
          <w:rFonts w:ascii="IRNazanin" w:hAnsi="IRNazanin" w:eastAsia="IRNazanin" w:cs="IRNazanin"/>
          <w:lang w:bidi="fa-IR"/>
          <w:color w:val="111111"/>
          <w:sz w:val="28"/>
          <w:szCs w:val="28"/>
          <w:rtl/>
        </w:rPr>
        <w:t xml:space="preserve">در صفحات : 440تا442زرندیه</w:t>
      </w:r>
    </w:p>
    <w:p>
      <w:pPr>
        <w:pStyle w:val="BookText"/>
      </w:pPr>
      <w:r>
        <w:rPr>
          <w:rFonts w:ascii="IRNazanin" w:hAnsi="IRNazanin" w:eastAsia="IRNazanin" w:cs="IRNazanin"/>
          <w:lang w:bidi="fa-IR"/>
          <w:color w:val="111111"/>
          <w:sz w:val="28"/>
          <w:szCs w:val="28"/>
          <w:rtl/>
        </w:rPr>
        <w:t xml:space="preserve">کد دستیابی کتاب : 1986زرندیه</w:t>
      </w:r>
    </w:p>
    <w:p>
      <w:pPr>
        <w:pStyle w:val="BookText"/>
      </w:pPr>
      <w:r>
        <w:rPr>
          <w:rFonts w:ascii="IRNazanin" w:hAnsi="IRNazanin" w:eastAsia="IRNazanin" w:cs="IRNazanin"/>
          <w:lang w:bidi="fa-IR"/>
          <w:color w:val="111111"/>
          <w:sz w:val="28"/>
          <w:szCs w:val="28"/>
          <w:rtl/>
        </w:rPr>
        <w:t xml:space="preserve">زبان کتاب : فارسیزرندیه</w:t>
      </w:r>
    </w:p>
    <w:p>
      <w:pPr>
        <w:pStyle w:val="BookText"/>
      </w:pPr>
      <w:r>
        <w:rPr>
          <w:rFonts w:ascii="IRNazanin" w:hAnsi="IRNazanin" w:eastAsia="IRNazanin" w:cs="IRNazanin"/>
          <w:lang w:bidi="fa-IR"/>
          <w:color w:val="111111"/>
          <w:sz w:val="28"/>
          <w:szCs w:val="28"/>
          <w:rtl/>
        </w:rPr>
        <w:t xml:space="preserve">تاریخ کتابت : اوائل سده چهاردهمزرندیه</w:t>
      </w:r>
    </w:p>
    <w:p>
      <w:pPr>
        <w:pStyle w:val="BookText"/>
      </w:pPr>
      <w:r>
        <w:rPr>
          <w:rFonts w:ascii="IRNazanin" w:hAnsi="IRNazanin" w:eastAsia="IRNazanin" w:cs="IRNazanin"/>
          <w:lang w:bidi="fa-IR"/>
          <w:color w:val="111111"/>
          <w:sz w:val="28"/>
          <w:szCs w:val="28"/>
          <w:rtl/>
        </w:rPr>
        <w:t xml:space="preserve">موضوعات : متفرقهزرندیه</w:t>
      </w:r>
    </w:p>
    <w:p>
      <w:pPr>
        <w:pStyle w:val="BookText"/>
      </w:pPr>
      <w:r>
        <w:rPr>
          <w:rFonts w:ascii="IRNazanin" w:hAnsi="IRNazanin" w:eastAsia="IRNazanin" w:cs="IRNazanin"/>
          <w:lang w:bidi="fa-IR"/>
          <w:color w:val="111111"/>
          <w:sz w:val="28"/>
          <w:szCs w:val="28"/>
          <w:rtl/>
        </w:rPr>
        <w:t xml:space="preserve">شماره پیشین : کتابخانه مرکز احیاء میراث اسلامی - قم 1314زرندیه</w:t>
      </w:r>
    </w:p>
    <w:p>
      <w:pPr>
        <w:pStyle w:val="BookText"/>
      </w:pPr>
      <w:r>
        <w:rPr>
          <w:rFonts w:ascii="IRNazanin" w:hAnsi="IRNazanin" w:eastAsia="IRNazanin" w:cs="IRNazanin"/>
          <w:lang w:bidi="fa-IR"/>
          <w:color w:val="111111"/>
          <w:sz w:val="28"/>
          <w:szCs w:val="28"/>
          <w:rtl/>
        </w:rPr>
        <w:t xml:space="preserve">همه اطلاعات : (  1986  ) -  زرندیه  (  متفرقه  -  فارسی  ) - از : ؟ -  در سال 1303 ش دو نفر به نامهای حشمت السلطان قلعه عسکری و میرزا - محمد خان ( گویا هر دو نام رمزی است ) به جهت ضبط مالیات تریاک و کشت - خشخاش به " زرند " کرمان ماموریت داده شد ، این دو توافق کردند که یک چهارم - مبلغ دریافتی را به دولت و سه قسمت دیگر را بین خود تقسیم کنند ، و چنین کردند. - منظومه انتقادی حاضر که به سبک موش و گربه عبید زاکانی به نظم کشیده شده - است ،این داستان را بازگو کرده و فرازهائی از وقایع را به نثر نیز گزارش می کند .  - آغاز :  " رساله ایست موسوم به زرندیه ... در سال سیچقان ئیل 1303 شمسی که - آقایان مستشاران خارجی " .  -   آغاز منظومه : -       " از شهور سنین محرم بود       که صمد با دو فوج غازانا      -       آمد و وارد زرند بشد       با سپاهی چو ابن سعدانا "        -   نستعلیق زیبا  ، از  اوائل سده چهاردهم  ،  سطرها راسته و چلیپا  ، -  ( کتابخانه مرکز احیاء میراث اسلامی - قم 1314 )  -  28 صفحه .زرندیه</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bookmarkStart w:id="1368" w:name="pg8350_57138"/>
    <w:bookmarkEnd w:id="1368"/>
    <w:p>
      <w:pPr>
        <w:pStyle w:val="Heading3"/>
      </w:pPr>
      <w:bookmarkStart w:id="3369" w:name="_Toc1371"/>
      <w:r>
        <w:t>1365- زرندیه</w:t>
      </w:r>
      <w:bookmarkEnd w:id="3369"/>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4زرندیه</w:t>
      </w:r>
    </w:p>
    <w:p>
      <w:pPr>
        <w:pStyle w:val="BookText"/>
      </w:pPr>
      <w:r>
        <w:rPr>
          <w:rFonts w:ascii="IRNazanin" w:hAnsi="IRNazanin" w:eastAsia="IRNazanin" w:cs="IRNazanin"/>
          <w:lang w:bidi="fa-IR"/>
          <w:color w:val="111111"/>
          <w:sz w:val="28"/>
          <w:szCs w:val="28"/>
          <w:rtl/>
        </w:rPr>
        <w:t xml:space="preserve">در صفحات : 143تا143زرندیه</w:t>
      </w:r>
    </w:p>
    <w:p>
      <w:pPr>
        <w:pStyle w:val="BookText"/>
      </w:pPr>
      <w:r>
        <w:rPr>
          <w:rFonts w:ascii="IRNazanin" w:hAnsi="IRNazanin" w:eastAsia="IRNazanin" w:cs="IRNazanin"/>
          <w:lang w:bidi="fa-IR"/>
          <w:color w:val="111111"/>
          <w:sz w:val="28"/>
          <w:szCs w:val="28"/>
          <w:rtl/>
        </w:rPr>
        <w:t xml:space="preserve">کد دستیابی کتاب : 1314زرندیه</w:t>
      </w:r>
    </w:p>
    <w:p>
      <w:pPr>
        <w:pStyle w:val="BookText"/>
      </w:pPr>
      <w:r>
        <w:rPr>
          <w:rFonts w:ascii="IRNazanin" w:hAnsi="IRNazanin" w:eastAsia="IRNazanin" w:cs="IRNazanin"/>
          <w:lang w:bidi="fa-IR"/>
          <w:color w:val="111111"/>
          <w:sz w:val="28"/>
          <w:szCs w:val="28"/>
          <w:rtl/>
        </w:rPr>
        <w:t xml:space="preserve">زبان کتاب : فارسیزرندیه</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اسلامیزرندیه</w:t>
      </w:r>
    </w:p>
    <w:p>
      <w:pPr>
        <w:pStyle w:val="BookText"/>
      </w:pPr>
      <w:r>
        <w:rPr>
          <w:rFonts w:ascii="IRNazanin" w:hAnsi="IRNazanin" w:eastAsia="IRNazanin" w:cs="IRNazanin"/>
          <w:lang w:bidi="fa-IR"/>
          <w:color w:val="111111"/>
          <w:sz w:val="28"/>
          <w:szCs w:val="28"/>
          <w:rtl/>
        </w:rPr>
        <w:t xml:space="preserve">شهر : قمزرندیه</w:t>
      </w:r>
    </w:p>
    <w:p>
      <w:pPr>
        <w:pStyle w:val="BookText"/>
      </w:pPr>
      <w:r>
        <w:rPr>
          <w:rFonts w:ascii="IRNazanin" w:hAnsi="IRNazanin" w:eastAsia="IRNazanin" w:cs="IRNazanin"/>
          <w:lang w:bidi="fa-IR"/>
          <w:color w:val="111111"/>
          <w:sz w:val="28"/>
          <w:szCs w:val="28"/>
          <w:rtl/>
        </w:rPr>
        <w:t xml:space="preserve">تاریخ کتابت : اوایل سده چهاردهمزرندیه</w:t>
      </w:r>
    </w:p>
    <w:p>
      <w:pPr>
        <w:pStyle w:val="BookText"/>
      </w:pPr>
      <w:r>
        <w:rPr>
          <w:rFonts w:ascii="IRNazanin" w:hAnsi="IRNazanin" w:eastAsia="IRNazanin" w:cs="IRNazanin"/>
          <w:lang w:bidi="fa-IR"/>
          <w:color w:val="111111"/>
          <w:sz w:val="28"/>
          <w:szCs w:val="28"/>
          <w:rtl/>
        </w:rPr>
        <w:t xml:space="preserve">موضوعات : شعرزرندیه</w:t>
      </w:r>
    </w:p>
    <w:p>
      <w:pPr>
        <w:pStyle w:val="BookText"/>
      </w:pPr>
      <w:r>
        <w:rPr>
          <w:rFonts w:ascii="IRNazanin" w:hAnsi="IRNazanin" w:eastAsia="IRNazanin" w:cs="IRNazanin"/>
          <w:lang w:bidi="fa-IR"/>
          <w:color w:val="111111"/>
          <w:sz w:val="28"/>
          <w:szCs w:val="28"/>
          <w:rtl/>
        </w:rPr>
        <w:t xml:space="preserve">همه اطلاعات : (  1314  -  زرندیه  (  شعر  -  فارسی  ) - از : ؟ -  در سال 1303 ش دو نفر به نامهای حشمت السلطان قلعه عسکری و میرزا - محمد خان ( گویا هر دو نام رمزی است ) بجهت ضبط مالیات تریاک و کشت خشخاش -  به " زرند " کرمان ماموریت داده شد ، این دو توافق کردند که یک چهارم مبلغ دریافتی - را به دولت و سه قسمت دیگر را بین خود تقسیم کنند ، و چنین کردند . - منظومه انتقادی حاضر که به سبک موش و گربه عبید زاکانی به نظم کشیده شده - است ، این داستان را بازگو کرده و فرازهائی را به نثر نیز وقایع را گزارش می کند .  - آغاز :  " رساله ایست موسوم به زرندیه .. در سال سیچقان ئیل 1303 شمسی که - آقایان مستشاران خارجی " .  -  آغاز منظومه : -       از شهور سنین محرم بود       که صمد با دو فوج غازانا       -       آمد و وارد زرند بشد       با سپاهی چو ابن سعدانا        - انجام :  -       شعرهایم زنند طعنه و طنز       به هکو هم عبید زاکانا       -       از نزاکت اگر نبودی دور       شکوه ها کردمی فراوانا        -   نستعلیق نیکو  ، از  اوایل سده چهاردهم  ،  سطرها راسته و چلیپا ، جلد تیماج - قرمز بدون مقوا . - 15 گ ، سطور مختلف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15زرندیه</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bookmarkStart w:id="1369" w:name="pg8350_57139"/>
    <w:bookmarkEnd w:id="1369"/>
    <w:p>
      <w:pPr>
        <w:pStyle w:val="Heading3"/>
      </w:pPr>
      <w:bookmarkStart w:id="3370" w:name="_Toc1372"/>
      <w:r>
        <w:t>1366- زرندیه   رساله</w:t>
      </w:r>
      <w:bookmarkEnd w:id="337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دفتر7زرندیه   رساله</w:t>
      </w:r>
    </w:p>
    <w:p>
      <w:pPr>
        <w:pStyle w:val="BookText"/>
      </w:pPr>
      <w:r>
        <w:rPr>
          <w:rFonts w:ascii="IRNazanin" w:hAnsi="IRNazanin" w:eastAsia="IRNazanin" w:cs="IRNazanin"/>
          <w:lang w:bidi="fa-IR"/>
          <w:color w:val="111111"/>
          <w:sz w:val="28"/>
          <w:szCs w:val="28"/>
          <w:rtl/>
        </w:rPr>
        <w:t xml:space="preserve">در صفحات : 176تا176زرندیه   رساله</w:t>
      </w:r>
    </w:p>
    <w:p>
      <w:pPr>
        <w:pStyle w:val="BookText"/>
      </w:pPr>
      <w:r>
        <w:rPr>
          <w:rFonts w:ascii="IRNazanin" w:hAnsi="IRNazanin" w:eastAsia="IRNazanin" w:cs="IRNazanin"/>
          <w:lang w:bidi="fa-IR"/>
          <w:color w:val="111111"/>
          <w:sz w:val="28"/>
          <w:szCs w:val="28"/>
          <w:rtl/>
        </w:rPr>
        <w:t xml:space="preserve">کد دستیابی کتاب : 1371زرندیه   رساله</w:t>
      </w:r>
    </w:p>
    <w:p>
      <w:pPr>
        <w:pStyle w:val="BookText"/>
      </w:pPr>
      <w:r>
        <w:rPr>
          <w:rFonts w:ascii="IRNazanin" w:hAnsi="IRNazanin" w:eastAsia="IRNazanin" w:cs="IRNazanin"/>
          <w:lang w:bidi="fa-IR"/>
          <w:color w:val="111111"/>
          <w:sz w:val="28"/>
          <w:szCs w:val="28"/>
          <w:rtl/>
        </w:rPr>
        <w:t xml:space="preserve">نام کتابخانه : مجموعه حسین مفتاحزرندیه   رساله</w:t>
      </w:r>
    </w:p>
    <w:p>
      <w:pPr>
        <w:pStyle w:val="BookText"/>
      </w:pPr>
      <w:r>
        <w:rPr>
          <w:rFonts w:ascii="IRNazanin" w:hAnsi="IRNazanin" w:eastAsia="IRNazanin" w:cs="IRNazanin"/>
          <w:lang w:bidi="fa-IR"/>
          <w:color w:val="111111"/>
          <w:sz w:val="28"/>
          <w:szCs w:val="28"/>
          <w:rtl/>
        </w:rPr>
        <w:t xml:space="preserve">شهر : تهرانزرندیه   رساله</w:t>
      </w:r>
    </w:p>
    <w:p>
      <w:pPr>
        <w:pStyle w:val="BookText"/>
      </w:pPr>
      <w:r>
        <w:rPr>
          <w:rFonts w:ascii="IRNazanin" w:hAnsi="IRNazanin" w:eastAsia="IRNazanin" w:cs="IRNazanin"/>
          <w:lang w:bidi="fa-IR"/>
          <w:color w:val="111111"/>
          <w:sz w:val="28"/>
          <w:szCs w:val="28"/>
          <w:rtl/>
        </w:rPr>
        <w:t xml:space="preserve">مولف : سراینده و مولف آن باید موفق السلطان باشد.زرندیه   رساله</w:t>
      </w:r>
    </w:p>
    <w:p>
      <w:pPr>
        <w:pStyle w:val="BookText"/>
      </w:pPr>
      <w:r>
        <w:rPr>
          <w:rFonts w:ascii="IRNazanin" w:hAnsi="IRNazanin" w:eastAsia="IRNazanin" w:cs="IRNazanin"/>
          <w:lang w:bidi="fa-IR"/>
          <w:color w:val="111111"/>
          <w:sz w:val="28"/>
          <w:szCs w:val="28"/>
          <w:rtl/>
        </w:rPr>
        <w:t xml:space="preserve">تاریخ کتابت : سده 14زرندیه   رساله</w:t>
      </w:r>
    </w:p>
    <w:p>
      <w:pPr>
        <w:pStyle w:val="BookText"/>
      </w:pPr>
      <w:r>
        <w:rPr>
          <w:rFonts w:ascii="IRNazanin" w:hAnsi="IRNazanin" w:eastAsia="IRNazanin" w:cs="IRNazanin"/>
          <w:lang w:bidi="fa-IR"/>
          <w:color w:val="111111"/>
          <w:sz w:val="28"/>
          <w:szCs w:val="28"/>
          <w:rtl/>
        </w:rPr>
        <w:t xml:space="preserve">همه اطلاعات : زرندیه ( رساله - )   در تشریح عملیات - مامورین ضبط شیره تریاک زرند کرمان و وضع - مفتشان و رفتار آنها در زرند به طرز موش و - گربه با نثر و مربوط به سال 1303 که - مستشاران امریکایی مالیه ایران را داشته بودند. - در پایان نخستین نسخه ما آمده : - بهر تاریخ داستان زرند - گفت توفیق همچو سحبانا - سال سیچقان ، هزار و سیصد و سه - فضح ضابطین کرمانا -  سراینده و مولف آن باید موفق السلطان باشد.  -  1371  ،  دو نسخه ، نسخ    سده 14  ، -  ربعی  ،  شماره نخستین از آن کوهی کرمانی - بوده است ، شماره دومی در 1313 بکسی - بخشیده شده و 25 ص است.زرندیه   رساله</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bookmarkStart w:id="1370" w:name="pg8350_57140"/>
    <w:bookmarkEnd w:id="1370"/>
    <w:p>
      <w:pPr>
        <w:pStyle w:val="Heading3"/>
      </w:pPr>
      <w:bookmarkStart w:id="3371" w:name="_Toc1373"/>
      <w:r>
        <w:t>1367- زرین قبای هفت لشکر</w:t>
      </w:r>
      <w:bookmarkEnd w:id="337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37زرین قبای هفت لشکر</w:t>
      </w:r>
    </w:p>
    <w:p>
      <w:pPr>
        <w:pStyle w:val="BookText"/>
      </w:pPr>
      <w:r>
        <w:rPr>
          <w:rFonts w:ascii="IRNazanin" w:hAnsi="IRNazanin" w:eastAsia="IRNazanin" w:cs="IRNazanin"/>
          <w:lang w:bidi="fa-IR"/>
          <w:color w:val="111111"/>
          <w:sz w:val="28"/>
          <w:szCs w:val="28"/>
          <w:rtl/>
        </w:rPr>
        <w:t xml:space="preserve">در صفحات : 97تا97زرین قبای هفت لشکر</w:t>
      </w:r>
    </w:p>
    <w:p>
      <w:pPr>
        <w:pStyle w:val="BookText"/>
      </w:pPr>
      <w:r>
        <w:rPr>
          <w:rFonts w:ascii="IRNazanin" w:hAnsi="IRNazanin" w:eastAsia="IRNazanin" w:cs="IRNazanin"/>
          <w:lang w:bidi="fa-IR"/>
          <w:color w:val="111111"/>
          <w:sz w:val="28"/>
          <w:szCs w:val="28"/>
          <w:rtl/>
        </w:rPr>
        <w:t xml:space="preserve">کد دستیابی کتاب : 13581زرین قبای هفت لشکر</w:t>
      </w:r>
    </w:p>
    <w:p>
      <w:pPr>
        <w:pStyle w:val="BookText"/>
      </w:pPr>
      <w:r>
        <w:rPr>
          <w:rFonts w:ascii="IRNazanin" w:hAnsi="IRNazanin" w:eastAsia="IRNazanin" w:cs="IRNazanin"/>
          <w:lang w:bidi="fa-IR"/>
          <w:color w:val="111111"/>
          <w:sz w:val="28"/>
          <w:szCs w:val="28"/>
          <w:rtl/>
        </w:rPr>
        <w:t xml:space="preserve">زبان کتاب : فارسیزرین قبای هفت لشکر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یک)زرین قبای هفت لشکر</w:t>
      </w:r>
    </w:p>
    <w:p>
      <w:pPr>
        <w:pStyle w:val="BookText"/>
      </w:pPr>
      <w:r>
        <w:rPr>
          <w:rFonts w:ascii="IRNazanin" w:hAnsi="IRNazanin" w:eastAsia="IRNazanin" w:cs="IRNazanin"/>
          <w:lang w:bidi="fa-IR"/>
          <w:color w:val="111111"/>
          <w:sz w:val="28"/>
          <w:szCs w:val="28"/>
          <w:rtl/>
        </w:rPr>
        <w:t xml:space="preserve">شهر : تهرانزرین قبای هفت لشکر</w:t>
      </w:r>
    </w:p>
    <w:p>
      <w:pPr>
        <w:pStyle w:val="BookText"/>
      </w:pPr>
      <w:r>
        <w:rPr>
          <w:rFonts w:ascii="IRNazanin" w:hAnsi="IRNazanin" w:eastAsia="IRNazanin" w:cs="IRNazanin"/>
          <w:lang w:bidi="fa-IR"/>
          <w:color w:val="111111"/>
          <w:sz w:val="28"/>
          <w:szCs w:val="28"/>
          <w:rtl/>
        </w:rPr>
        <w:t xml:space="preserve">کاتب : ابوالفضل بن میرزا علی   ثقة السلطان گروسیزرین قبای هفت لشکر</w:t>
      </w:r>
    </w:p>
    <w:p>
      <w:pPr>
        <w:pStyle w:val="BookText"/>
      </w:pPr>
      <w:r>
        <w:rPr>
          <w:rFonts w:ascii="IRNazanin" w:hAnsi="IRNazanin" w:eastAsia="IRNazanin" w:cs="IRNazanin"/>
          <w:lang w:bidi="fa-IR"/>
          <w:color w:val="111111"/>
          <w:sz w:val="28"/>
          <w:szCs w:val="28"/>
          <w:rtl/>
        </w:rPr>
        <w:t xml:space="preserve">تاریخ کتابت : 28 محرم 1325زرین قبای هفت لشکر</w:t>
      </w:r>
    </w:p>
    <w:p>
      <w:pPr>
        <w:pStyle w:val="BookText"/>
      </w:pPr>
      <w:r>
        <w:rPr>
          <w:rFonts w:ascii="IRNazanin" w:hAnsi="IRNazanin" w:eastAsia="IRNazanin" w:cs="IRNazanin"/>
          <w:lang w:bidi="fa-IR"/>
          <w:color w:val="111111"/>
          <w:sz w:val="28"/>
          <w:szCs w:val="28"/>
          <w:rtl/>
        </w:rPr>
        <w:t xml:space="preserve">موضوعات : افسانه منظومزرین قبای هفت لشکر</w:t>
      </w:r>
    </w:p>
    <w:p>
      <w:pPr>
        <w:pStyle w:val="BookText"/>
      </w:pPr>
      <w:r>
        <w:rPr>
          <w:rFonts w:ascii="IRNazanin" w:hAnsi="IRNazanin" w:eastAsia="IRNazanin" w:cs="IRNazanin"/>
          <w:lang w:bidi="fa-IR"/>
          <w:color w:val="111111"/>
          <w:sz w:val="28"/>
          <w:szCs w:val="28"/>
          <w:rtl/>
        </w:rPr>
        <w:t xml:space="preserve">شماره پیشین : [ثبت 86540].زرین قبای هفت لشکر</w:t>
      </w:r>
    </w:p>
    <w:p>
      <w:pPr>
        <w:pStyle w:val="BookText"/>
      </w:pPr>
      <w:r>
        <w:rPr>
          <w:rFonts w:ascii="IRNazanin" w:hAnsi="IRNazanin" w:eastAsia="IRNazanin" w:cs="IRNazanin"/>
          <w:lang w:bidi="fa-IR"/>
          <w:color w:val="111111"/>
          <w:sz w:val="28"/>
          <w:szCs w:val="28"/>
          <w:rtl/>
        </w:rPr>
        <w:t xml:space="preserve">منابع دیگر : [منزوی 3/3753 ، مجلس 10/1617 و 17/127].زرین قبای هفت لشکر</w:t>
      </w:r>
    </w:p>
    <w:p>
      <w:pPr>
        <w:pStyle w:val="BookText"/>
      </w:pPr>
      <w:r>
        <w:rPr>
          <w:rFonts w:ascii="IRNazanin" w:hAnsi="IRNazanin" w:eastAsia="IRNazanin" w:cs="IRNazanin"/>
          <w:lang w:bidi="fa-IR"/>
          <w:color w:val="111111"/>
          <w:sz w:val="28"/>
          <w:szCs w:val="28"/>
          <w:rtl/>
        </w:rPr>
        <w:t xml:space="preserve">همه اطلاعات : (  13581 ) -  زرین قبای هفت لشکر (  افسانه منظوم  -  فارسی  ) - از : ؟ -  منظومه حماسی است شبیه شاهنامه فردوسی . -  کتابی به نثر ، شامل داستان های شاهنامه ، ساخته شده برای نقالان ، با عنوان "هفت - لشکر" در جلد دهم فهرست مجلس ص 1617 معرفی گردیده که داستان ها و - عنوان هایش مشابهت کامل با این منظومه دارد و در قرن سیزدهم هجری تالیف شده - است . گویا این منظومه از روی آن کتاب به نظم کشیده شده است . - در جلد هفدهم فهرست مجلس نیز شاهنامه منثوری با نام "تاریخ دلگشای - شمشیرخانی " تحریر توکل بیک بن تولاک بیک در سال 1063 ق . معرفی شده است .  -  [منزوی 3/3753 ، مجلس 10/1617 و 17/127].  - آغاز : -        شنیدم که گوینده سرگذشت       زکردار گیتی که بر سرگذشت       -       که چون شاه کیخسرو کامیاب       مرخص شد از جنگ افراسیاب        - انجام : -        شه چین بقلاب صیاد شاه       صمیران جنگی و زرین کلاه       -       ببخشیدشان شاه آزاد کیش       فرستاد هر یک پی مرز خویش        -   نستعلیق (دوستونی ) ، بی کا، بی تا (دو برگ آخر نونویس به خط  ابوالفضل بن میرزا علی - ثقة السلطان گروسی  ،  28 محرم 1325 ) ،  عناوین شنگرف ، از برگ 2 تا 6 مجدول مذهب - مرصع  ،  در صفحه آخر نسخه دستخط ثقة السلطان ابوالفضل بن میرزا علی خان - ثقة الاسلام گروسی با مهر بیضوی "ثقة السلطان " موجود است . او این دستخط را در روز -  چهارشنبه سلخ ذی حجه 1333 در ایامی که در زنجان از خوف مؤاخذه مردم ازاعمال - خانه براندازش به خانه ظهیرالاسلام حاجی میرزامهدی پناهنده شده بود، نوشته است  ، -  جلد : تیماج ، قهوه ای .- 213 برگ ، 21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سانتی متر ، 25 سطر ،  [ثبت 86540].زرین قبای هفت لشکر</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bookmarkStart w:id="1371" w:name="pg8350_57141"/>
    <w:bookmarkEnd w:id="1371"/>
    <w:p>
      <w:pPr>
        <w:pStyle w:val="Heading3"/>
      </w:pPr>
      <w:bookmarkStart w:id="3372" w:name="_Toc1374"/>
      <w:r>
        <w:t>1368- زشت وزیبا</w:t>
      </w:r>
      <w:bookmarkEnd w:id="3372"/>
    </w:p>
    <w:p>
      <w:pPr>
        <w:pStyle w:val="BookText"/>
      </w:pPr>
      <w:r>
        <w:rPr>
          <w:rFonts w:ascii="IRNazanin" w:hAnsi="IRNazanin" w:eastAsia="IRNazanin" w:cs="IRNazanin"/>
          <w:lang w:bidi="fa-IR"/>
          <w:color w:val="111111"/>
          <w:sz w:val="28"/>
          <w:szCs w:val="28"/>
          <w:rtl/>
        </w:rPr>
        <w:t xml:space="preserve">اطلاعات مجموعه : زشت وزیبا</w:t>
      </w:r>
    </w:p>
    <w:p>
      <w:pPr>
        <w:pStyle w:val="BookText"/>
      </w:pPr>
      <w:r>
        <w:rPr>
          <w:rFonts w:ascii="IRNazanin" w:hAnsi="IRNazanin" w:eastAsia="IRNazanin" w:cs="IRNazanin"/>
          <w:lang w:bidi="fa-IR"/>
          <w:color w:val="111111"/>
          <w:sz w:val="28"/>
          <w:szCs w:val="28"/>
          <w:rtl/>
        </w:rPr>
        <w:t xml:space="preserve">در صفحات : 359تا363زشت وزیبا</w:t>
      </w:r>
    </w:p>
    <w:p>
      <w:pPr>
        <w:pStyle w:val="BookText"/>
      </w:pPr>
      <w:r>
        <w:rPr>
          <w:rFonts w:ascii="IRNazanin" w:hAnsi="IRNazanin" w:eastAsia="IRNazanin" w:cs="IRNazanin"/>
          <w:lang w:bidi="fa-IR"/>
          <w:color w:val="111111"/>
          <w:sz w:val="28"/>
          <w:szCs w:val="28"/>
          <w:rtl/>
        </w:rPr>
        <w:t xml:space="preserve">کد دستیابی کتاب : 379زشت وزیبا</w:t>
      </w:r>
    </w:p>
    <w:p>
      <w:pPr>
        <w:pStyle w:val="BookText"/>
      </w:pPr>
      <w:r>
        <w:rPr>
          <w:rFonts w:ascii="IRNazanin" w:hAnsi="IRNazanin" w:eastAsia="IRNazanin" w:cs="IRNazanin"/>
          <w:lang w:bidi="fa-IR"/>
          <w:color w:val="111111"/>
          <w:sz w:val="28"/>
          <w:szCs w:val="28"/>
          <w:rtl/>
        </w:rPr>
        <w:t xml:space="preserve">زبان کتاب : فارسی وعربیزشت وزیبا</w:t>
      </w:r>
    </w:p>
    <w:p>
      <w:pPr>
        <w:pStyle w:val="BookText"/>
      </w:pPr>
      <w:r>
        <w:rPr>
          <w:rFonts w:ascii="IRNazanin" w:hAnsi="IRNazanin" w:eastAsia="IRNazanin" w:cs="IRNazanin"/>
          <w:lang w:bidi="fa-IR"/>
          <w:color w:val="111111"/>
          <w:sz w:val="28"/>
          <w:szCs w:val="28"/>
          <w:rtl/>
        </w:rPr>
        <w:t xml:space="preserve">تاریخ کتابت : قرن 13زشت وزیبا</w:t>
      </w:r>
    </w:p>
    <w:p>
      <w:pPr>
        <w:pStyle w:val="BookText"/>
      </w:pPr>
      <w:r>
        <w:rPr>
          <w:rFonts w:ascii="IRNazanin" w:hAnsi="IRNazanin" w:eastAsia="IRNazanin" w:cs="IRNazanin"/>
          <w:lang w:bidi="fa-IR"/>
          <w:color w:val="111111"/>
          <w:sz w:val="28"/>
          <w:szCs w:val="28"/>
          <w:rtl/>
        </w:rPr>
        <w:t xml:space="preserve">موضوعات : پزشکی وعلوم غریبه وادبزشت وزیبا</w:t>
      </w:r>
    </w:p>
    <w:p>
      <w:pPr>
        <w:pStyle w:val="BookText"/>
      </w:pPr>
      <w:r>
        <w:rPr>
          <w:rFonts w:ascii="IRNazanin" w:hAnsi="IRNazanin" w:eastAsia="IRNazanin" w:cs="IRNazanin"/>
          <w:lang w:bidi="fa-IR"/>
          <w:color w:val="111111"/>
          <w:sz w:val="28"/>
          <w:szCs w:val="28"/>
          <w:rtl/>
        </w:rPr>
        <w:t xml:space="preserve">شماره پیشین : شماره ثبت : 31086 .زشت وزیبا</w:t>
      </w:r>
    </w:p>
    <w:p>
      <w:pPr>
        <w:pStyle w:val="BookText"/>
      </w:pPr>
      <w:r>
        <w:rPr>
          <w:rFonts w:ascii="IRNazanin" w:hAnsi="IRNazanin" w:eastAsia="IRNazanin" w:cs="IRNazanin"/>
          <w:lang w:bidi="fa-IR"/>
          <w:color w:val="111111"/>
          <w:sz w:val="28"/>
          <w:szCs w:val="28"/>
          <w:rtl/>
        </w:rPr>
        <w:t xml:space="preserve">بخش بندی : شامل 9 رسالهزشت وزیبا</w:t>
      </w:r>
    </w:p>
    <w:p>
      <w:pPr>
        <w:pStyle w:val="BookText"/>
      </w:pPr>
      <w:r>
        <w:rPr>
          <w:rFonts w:ascii="IRNazanin" w:hAnsi="IRNazanin" w:eastAsia="IRNazanin" w:cs="IRNazanin"/>
          <w:lang w:bidi="fa-IR"/>
          <w:color w:val="111111"/>
          <w:sz w:val="28"/>
          <w:szCs w:val="28"/>
          <w:rtl/>
        </w:rPr>
        <w:t xml:space="preserve">همه اطلاعات : مجموعه   شامل 9 رساله  در  پزشکی وعلوم غریبه وادب  : (  فارسی وعربی  ) -----    379  :  دفتریست به قلم نستعلیق متوسط   قرن 13  . -  در پایان دفتر بر چند برگ یادداشتهای مختلف درباره کیمیا و غیره هست جلیل -  طباطبائی متخلص به فرهی نیز در اول و آخر دفتر چند بیت خود را با مداد نوشته است . {1}  -  قطع :رقعی  5/10 </w:t>
      </w:r>
      <w:r>
        <w:rPr>
          <w:rFonts w:ascii="Times New Roman" w:hAnsi="Times New Roman" w:eastAsia="Times New Roman" w:cs="Times New Roman"/>
          <w:lang w:val="en-US" w:bidi="en-US"/>
          <w:color w:val="111111"/>
          <w:sz w:val="28"/>
          <w:szCs w:val="28"/>
          <w:rtl/>
        </w:rPr>
        <w:t xml:space="preserve">× 8/16 </w:t>
      </w:r>
      <w:r>
        <w:rPr>
          <w:rFonts w:ascii="IRNazanin" w:hAnsi="IRNazanin" w:eastAsia="IRNazanin" w:cs="IRNazanin"/>
          <w:lang w:bidi="fa-IR"/>
          <w:color w:val="111111"/>
          <w:sz w:val="28"/>
          <w:szCs w:val="28"/>
          <w:rtl/>
        </w:rPr>
        <w:t xml:space="preserve">ج : تیماجی قرمز یک لا. تعداد برگها با برگهای اضافی وسط و - آخر 36 . سطور هر صفحه مختلف .کاغذ فرنگی آبی رنگ ،متوسط  .  شماره ثبت : 31086 .  -_______-{1}- 1 - در اول دفتر 3 بیت است که اولش این بیت است : -       شرح غم هجران تو گفتن مشکل       وین راز درون دل نهفتن مشکل       - در پایان نیز چند بیت از غزلیست و از آن جمله که خوانده می شود : -       صبرم از روی تو طاق است به ابروت قسم       به پریشانی و آشفتگی روت قسم       -       خونم از دیده روانست زبی تابی دل       به دل آزاری مژگان جفا جوت قسم       - ذیل آن نوشته : " در محرم 1337 به رشته نظم درآمد ."زشت وزیبا</w:t>
      </w:r>
    </w:p>
    <w:p>
      <w:pPr>
        <w:pStyle w:val="BookText"/>
      </w:pPr>
      <w:r>
        <w:rPr>
          <w:rFonts w:ascii="IRNazanin" w:hAnsi="IRNazanin" w:eastAsia="IRNazanin" w:cs="IRNazanin"/>
          <w:lang w:bidi="fa-IR"/>
          <w:color w:val="111111"/>
          <w:sz w:val="28"/>
          <w:szCs w:val="28"/>
          <w:rtl/>
        </w:rPr>
        <w:t xml:space="preserve">تمام مجلدات این مجموعه : زشت وزیبا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22زشت وزیبا</w:t>
      </w:r>
    </w:p>
    <w:p>
      <w:pPr>
        <w:pStyle w:val="BookText"/>
      </w:pPr>
      <w:r>
        <w:rPr>
          <w:rFonts w:ascii="IRNazanin" w:hAnsi="IRNazanin" w:eastAsia="IRNazanin" w:cs="IRNazanin"/>
          <w:lang w:bidi="fa-IR"/>
          <w:color w:val="111111"/>
          <w:sz w:val="28"/>
          <w:szCs w:val="28"/>
          <w:rtl/>
        </w:rPr>
        <w:t xml:space="preserve">در صفحات : 359تا359زشت وزیبا</w:t>
      </w:r>
    </w:p>
    <w:p>
      <w:pPr>
        <w:pStyle w:val="BookText"/>
      </w:pPr>
      <w:r>
        <w:rPr>
          <w:rFonts w:ascii="IRNazanin" w:hAnsi="IRNazanin" w:eastAsia="IRNazanin" w:cs="IRNazanin"/>
          <w:lang w:bidi="fa-IR"/>
          <w:color w:val="111111"/>
          <w:sz w:val="28"/>
          <w:szCs w:val="28"/>
          <w:rtl/>
        </w:rPr>
        <w:t xml:space="preserve">ردیف کتاب   : 2زشت وزیبا</w:t>
      </w:r>
    </w:p>
    <w:p>
      <w:pPr>
        <w:pStyle w:val="BookText"/>
      </w:pPr>
      <w:r>
        <w:rPr>
          <w:rFonts w:ascii="IRNazanin" w:hAnsi="IRNazanin" w:eastAsia="IRNazanin" w:cs="IRNazanin"/>
          <w:lang w:bidi="fa-IR"/>
          <w:color w:val="111111"/>
          <w:sz w:val="28"/>
          <w:szCs w:val="28"/>
          <w:rtl/>
        </w:rPr>
        <w:t xml:space="preserve">کد دستیابی کتاب : گ 1 ب - 4 الفزشت وزیبا</w:t>
      </w:r>
    </w:p>
    <w:p>
      <w:pPr>
        <w:pStyle w:val="BookText"/>
      </w:pPr>
      <w:r>
        <w:rPr>
          <w:rFonts w:ascii="IRNazanin" w:hAnsi="IRNazanin" w:eastAsia="IRNazanin" w:cs="IRNazanin"/>
          <w:lang w:bidi="fa-IR"/>
          <w:color w:val="111111"/>
          <w:sz w:val="28"/>
          <w:szCs w:val="28"/>
          <w:rtl/>
        </w:rPr>
        <w:t xml:space="preserve">زبان کتاب : فارسیزشت وزیبا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یک)زشت وزیبا</w:t>
      </w:r>
    </w:p>
    <w:p>
      <w:pPr>
        <w:pStyle w:val="BookText"/>
      </w:pPr>
      <w:r>
        <w:rPr>
          <w:rFonts w:ascii="IRNazanin" w:hAnsi="IRNazanin" w:eastAsia="IRNazanin" w:cs="IRNazanin"/>
          <w:lang w:bidi="fa-IR"/>
          <w:color w:val="111111"/>
          <w:sz w:val="28"/>
          <w:szCs w:val="28"/>
          <w:rtl/>
        </w:rPr>
        <w:t xml:space="preserve">شهر : تهرانزشت وزیبا</w:t>
      </w:r>
    </w:p>
    <w:p>
      <w:pPr>
        <w:pStyle w:val="BookText"/>
      </w:pPr>
      <w:r>
        <w:rPr>
          <w:rFonts w:ascii="IRNazanin" w:hAnsi="IRNazanin" w:eastAsia="IRNazanin" w:cs="IRNazanin"/>
          <w:lang w:bidi="fa-IR"/>
          <w:color w:val="111111"/>
          <w:sz w:val="28"/>
          <w:szCs w:val="28"/>
          <w:rtl/>
        </w:rPr>
        <w:t xml:space="preserve">همه اطلاعات : 2 -  زشت وزیبا   ( گ 1 ب - 4 الف ) (  فارسی  ) -  زشت و زیبا کلام منظومی است که مصراع نخست مفهوم ناصواب یا هجو آمیز داردو- در مصراع دوم آن مضمونی دگرگون و تکمیل می گردد . گاه این منظومه مخمس و مسدس نیز - هست . نسخه حاضر چند قصیده است که این نکته در آنها بکار گرفته شده . اینک بیت نخست - قصیده اول  : - آغاز :        خواهم که هر زمان کنمت بی سر و صدا       ای ماه من بگوشه تنها تو را دعازشت وزیبا</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bookmarkStart w:id="1372" w:name="pg8350_57142"/>
    <w:bookmarkEnd w:id="1372"/>
    <w:p>
      <w:pPr>
        <w:pStyle w:val="Heading3"/>
      </w:pPr>
      <w:bookmarkStart w:id="3373" w:name="_Toc1375"/>
      <w:r>
        <w:t>1369- زشت وزیبا  دو غزل</w:t>
      </w:r>
      <w:bookmarkEnd w:id="3373"/>
    </w:p>
    <w:p>
      <w:pPr>
        <w:pStyle w:val="BookText"/>
      </w:pPr>
      <w:r>
        <w:rPr>
          <w:rFonts w:ascii="IRNazanin" w:hAnsi="IRNazanin" w:eastAsia="IRNazanin" w:cs="IRNazanin"/>
          <w:lang w:bidi="fa-IR"/>
          <w:color w:val="111111"/>
          <w:sz w:val="28"/>
          <w:szCs w:val="28"/>
          <w:rtl/>
        </w:rPr>
        <w:t xml:space="preserve">اطلاعات مجموعه : زشت وزیبا  دو غزل</w:t>
      </w:r>
    </w:p>
    <w:p>
      <w:pPr>
        <w:pStyle w:val="BookText"/>
      </w:pPr>
      <w:r>
        <w:rPr>
          <w:rFonts w:ascii="IRNazanin" w:hAnsi="IRNazanin" w:eastAsia="IRNazanin" w:cs="IRNazanin"/>
          <w:lang w:bidi="fa-IR"/>
          <w:color w:val="111111"/>
          <w:sz w:val="28"/>
          <w:szCs w:val="28"/>
          <w:rtl/>
        </w:rPr>
        <w:t xml:space="preserve">در صفحات : 365تا369زشت وزیبا  دو غزل</w:t>
      </w:r>
    </w:p>
    <w:p>
      <w:pPr>
        <w:pStyle w:val="BookText"/>
      </w:pPr>
      <w:r>
        <w:rPr>
          <w:rFonts w:ascii="IRNazanin" w:hAnsi="IRNazanin" w:eastAsia="IRNazanin" w:cs="IRNazanin"/>
          <w:lang w:bidi="fa-IR"/>
          <w:color w:val="111111"/>
          <w:sz w:val="28"/>
          <w:szCs w:val="28"/>
          <w:rtl/>
        </w:rPr>
        <w:t xml:space="preserve">کد دستیابی کتاب : 14253زشت وزیبا  دو غزل</w:t>
      </w:r>
    </w:p>
    <w:p>
      <w:pPr>
        <w:pStyle w:val="BookText"/>
      </w:pPr>
      <w:r>
        <w:rPr>
          <w:rFonts w:ascii="IRNazanin" w:hAnsi="IRNazanin" w:eastAsia="IRNazanin" w:cs="IRNazanin"/>
          <w:lang w:bidi="fa-IR"/>
          <w:color w:val="111111"/>
          <w:sz w:val="28"/>
          <w:szCs w:val="28"/>
          <w:rtl/>
        </w:rPr>
        <w:t xml:space="preserve">شماره پیشین : [ثبت 87552] .زشت وزیبا  دو غزل</w:t>
      </w:r>
    </w:p>
    <w:p>
      <w:pPr>
        <w:pStyle w:val="BookText"/>
      </w:pPr>
      <w:r>
        <w:rPr>
          <w:rFonts w:ascii="IRNazanin" w:hAnsi="IRNazanin" w:eastAsia="IRNazanin" w:cs="IRNazanin"/>
          <w:lang w:bidi="fa-IR"/>
          <w:color w:val="111111"/>
          <w:sz w:val="28"/>
          <w:szCs w:val="28"/>
          <w:rtl/>
        </w:rPr>
        <w:t xml:space="preserve">همه اطلاعات : (  14253 ) -  جنگ اشعارفارسی  - از : ؟ -------------    نستعلیق متن و حاشیه ، بی کا ، بی تا ، عناوین و نشانی ها شنگرف ، تمام  صفحات مجدول - محرر، جلد : تیماج ، مشکی . - 202 برگ ، 18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سانتی متر ، 14 سطر ،  [ثبت 87552] .زشت وزیبا  دو غزل</w:t>
      </w:r>
    </w:p>
    <w:p>
      <w:pPr>
        <w:pStyle w:val="BookText"/>
      </w:pPr>
      <w:r>
        <w:rPr>
          <w:rFonts w:ascii="IRNazanin" w:hAnsi="IRNazanin" w:eastAsia="IRNazanin" w:cs="IRNazanin"/>
          <w:lang w:bidi="fa-IR"/>
          <w:color w:val="111111"/>
          <w:sz w:val="28"/>
          <w:szCs w:val="28"/>
          <w:rtl/>
        </w:rPr>
        <w:t xml:space="preserve">تمام مجلدات این مجموعه : زشت وزیبا  دو غزل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38زشت وزیبا  دو غزل</w:t>
      </w:r>
    </w:p>
    <w:p>
      <w:pPr>
        <w:pStyle w:val="BookText"/>
      </w:pPr>
      <w:r>
        <w:rPr>
          <w:rFonts w:ascii="IRNazanin" w:hAnsi="IRNazanin" w:eastAsia="IRNazanin" w:cs="IRNazanin"/>
          <w:lang w:bidi="fa-IR"/>
          <w:color w:val="111111"/>
          <w:sz w:val="28"/>
          <w:szCs w:val="28"/>
          <w:rtl/>
        </w:rPr>
        <w:t xml:space="preserve">در صفحات : 367تا367زشت وزیبا  دو غزل</w:t>
      </w:r>
    </w:p>
    <w:p>
      <w:pPr>
        <w:pStyle w:val="BookText"/>
      </w:pPr>
      <w:r>
        <w:rPr>
          <w:rFonts w:ascii="IRNazanin" w:hAnsi="IRNazanin" w:eastAsia="IRNazanin" w:cs="IRNazanin"/>
          <w:lang w:bidi="fa-IR"/>
          <w:color w:val="111111"/>
          <w:sz w:val="28"/>
          <w:szCs w:val="28"/>
          <w:rtl/>
        </w:rPr>
        <w:t xml:space="preserve">ردیف کتاب   : 14زشت وزیبا  دو غزل</w:t>
      </w:r>
    </w:p>
    <w:p>
      <w:pPr>
        <w:pStyle w:val="BookText"/>
      </w:pPr>
      <w:r>
        <w:rPr>
          <w:rFonts w:ascii="IRNazanin" w:hAnsi="IRNazanin" w:eastAsia="IRNazanin" w:cs="IRNazanin"/>
          <w:lang w:bidi="fa-IR"/>
          <w:color w:val="111111"/>
          <w:sz w:val="28"/>
          <w:szCs w:val="28"/>
          <w:rtl/>
        </w:rPr>
        <w:t xml:space="preserve">کد دستیابی کتاب : "171 پ "زشت وزیبا  دو غزل</w:t>
      </w:r>
    </w:p>
    <w:p>
      <w:pPr>
        <w:pStyle w:val="BookText"/>
      </w:pPr>
      <w:r>
        <w:rPr>
          <w:rFonts w:ascii="IRNazanin" w:hAnsi="IRNazanin" w:eastAsia="IRNazanin" w:cs="IRNazanin"/>
          <w:lang w:bidi="fa-IR"/>
          <w:color w:val="111111"/>
          <w:sz w:val="28"/>
          <w:szCs w:val="28"/>
          <w:rtl/>
        </w:rPr>
        <w:t xml:space="preserve">زبان کتاب : فارسیزشت وزیبا  دو غزل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یک)زشت وزیبا  دو غزل</w:t>
      </w:r>
    </w:p>
    <w:p>
      <w:pPr>
        <w:pStyle w:val="BookText"/>
      </w:pPr>
      <w:r>
        <w:rPr>
          <w:rFonts w:ascii="IRNazanin" w:hAnsi="IRNazanin" w:eastAsia="IRNazanin" w:cs="IRNazanin"/>
          <w:lang w:bidi="fa-IR"/>
          <w:color w:val="111111"/>
          <w:sz w:val="28"/>
          <w:szCs w:val="28"/>
          <w:rtl/>
        </w:rPr>
        <w:t xml:space="preserve">شهر : تهرانزشت وزیبا  دو غزل</w:t>
      </w:r>
    </w:p>
    <w:p>
      <w:pPr>
        <w:pStyle w:val="BookText"/>
      </w:pPr>
      <w:r>
        <w:rPr>
          <w:rFonts w:ascii="IRNazanin" w:hAnsi="IRNazanin" w:eastAsia="IRNazanin" w:cs="IRNazanin"/>
          <w:lang w:bidi="fa-IR"/>
          <w:color w:val="111111"/>
          <w:sz w:val="28"/>
          <w:szCs w:val="28"/>
          <w:rtl/>
        </w:rPr>
        <w:t xml:space="preserve">موضوعات : شعرزشت وزیبا  دو غزل</w:t>
      </w:r>
    </w:p>
    <w:p>
      <w:pPr>
        <w:pStyle w:val="BookText"/>
      </w:pPr>
      <w:r>
        <w:rPr>
          <w:rFonts w:ascii="IRNazanin" w:hAnsi="IRNazanin" w:eastAsia="IRNazanin" w:cs="IRNazanin"/>
          <w:lang w:bidi="fa-IR"/>
          <w:color w:val="111111"/>
          <w:sz w:val="28"/>
          <w:szCs w:val="28"/>
          <w:rtl/>
        </w:rPr>
        <w:t xml:space="preserve">همه اطلاعات : 14-  زشت وزیبا (دو غزل )   "171 پ " (  شعر -  فارسی  ) -  آغاز غزل اول : -       خوشا با تو به بالین سر نهادن       شراب و شمع را در برنهادن        -  آغاز غزل دوم : -       بیا ای شوخ یکدم پهلوی این بینوا جاکن       تحمل پیشه ساز ... خرکاری تماشا کنزشت وزیبا  دو غزل</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bookmarkStart w:id="1373" w:name="pg8350_57143"/>
    <w:bookmarkEnd w:id="1373"/>
    <w:p>
      <w:pPr>
        <w:pStyle w:val="Heading3"/>
      </w:pPr>
      <w:bookmarkStart w:id="3374" w:name="_Toc1376"/>
      <w:r>
        <w:t>1370- زکاة</w:t>
      </w:r>
      <w:bookmarkEnd w:id="3374"/>
    </w:p>
    <w:p>
      <w:pPr>
        <w:pStyle w:val="BookText"/>
      </w:pPr>
      <w:r>
        <w:rPr>
          <w:rFonts w:ascii="IRNazanin" w:hAnsi="IRNazanin" w:eastAsia="IRNazanin" w:cs="IRNazanin"/>
          <w:lang w:bidi="fa-IR"/>
          <w:color w:val="111111"/>
          <w:sz w:val="28"/>
          <w:szCs w:val="28"/>
          <w:rtl/>
        </w:rPr>
        <w:t xml:space="preserve">اطلاعات مجموعه : زکاة</w:t>
      </w:r>
    </w:p>
    <w:p>
      <w:pPr>
        <w:pStyle w:val="BookText"/>
      </w:pPr>
      <w:r>
        <w:rPr>
          <w:rFonts w:ascii="IRNazanin" w:hAnsi="IRNazanin" w:eastAsia="IRNazanin" w:cs="IRNazanin"/>
          <w:lang w:bidi="fa-IR"/>
          <w:color w:val="111111"/>
          <w:sz w:val="28"/>
          <w:szCs w:val="28"/>
          <w:rtl/>
        </w:rPr>
        <w:t xml:space="preserve">در صفحات : 26تا32زکاة</w:t>
      </w:r>
    </w:p>
    <w:p>
      <w:pPr>
        <w:pStyle w:val="BookText"/>
      </w:pPr>
      <w:r>
        <w:rPr>
          <w:rFonts w:ascii="IRNazanin" w:hAnsi="IRNazanin" w:eastAsia="IRNazanin" w:cs="IRNazanin"/>
          <w:lang w:bidi="fa-IR"/>
          <w:color w:val="111111"/>
          <w:sz w:val="28"/>
          <w:szCs w:val="28"/>
          <w:rtl/>
        </w:rPr>
        <w:t xml:space="preserve">کد دستیابی کتاب : 8839زکاة</w:t>
      </w:r>
    </w:p>
    <w:p>
      <w:pPr>
        <w:pStyle w:val="BookText"/>
      </w:pPr>
      <w:r>
        <w:rPr>
          <w:rFonts w:ascii="IRNazanin" w:hAnsi="IRNazanin" w:eastAsia="IRNazanin" w:cs="IRNazanin"/>
          <w:lang w:bidi="fa-IR"/>
          <w:color w:val="111111"/>
          <w:sz w:val="28"/>
          <w:szCs w:val="28"/>
          <w:rtl/>
        </w:rPr>
        <w:t xml:space="preserve">تاریخ کتابت : سده دوازدهمزکاة</w:t>
      </w:r>
    </w:p>
    <w:p>
      <w:pPr>
        <w:pStyle w:val="BookText"/>
      </w:pPr>
      <w:r>
        <w:rPr>
          <w:rFonts w:ascii="IRNazanin" w:hAnsi="IRNazanin" w:eastAsia="IRNazanin" w:cs="IRNazanin"/>
          <w:lang w:bidi="fa-IR"/>
          <w:color w:val="111111"/>
          <w:sz w:val="28"/>
          <w:szCs w:val="28"/>
          <w:rtl/>
        </w:rPr>
        <w:t xml:space="preserve">همه اطلاعات : (  8839  ) -  مجموعه  : --------------   نسخ  ، از  سده دوازدهم  ،  عناوین شنگرف  ،  بسیاری از برگها مشتمل - بر مطالب متفرقه می باشد که بیشتر آنها از کتابهای علامه مجلسی - گرفته شده و چون بخط نستعلیق و شبیه بخط وی می باشد گمان برده - شده که بخط او باشد و این درست نیست زیرا که در پایان بعضی از - منقولات جمله " نور اللّٰه ضریحه " آمده که دلیل بر اینست که پس از - در گذشت وی نگاشته شده است ، در آغاز مجموعه چند یادداشت و - تاریخ تولد دیده می شود بخط محمد حسن بن محمد یوسف موسوی - خوانساری که بسالهای 1321 - 1332 نوشته ، و همچنین تملک محمد - باقر بن محمد تقی بن محمد باقر بن محمد تقی اصفهانی بتاریخ 27 - ذی الحجه 1323 و تملک ابوالقاسم موسوی با مهر بیضوی " ابو - القاسم بن مهدی الموسوی " دیده می شود  ،  جلد تیماج قهوه ای .  -  358 گ ، سطور مختلف ، 23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سمزکاة</w:t>
      </w:r>
    </w:p>
    <w:p>
      <w:pPr>
        <w:pStyle w:val="BookText"/>
      </w:pPr>
      <w:r>
        <w:rPr>
          <w:rFonts w:ascii="IRNazanin" w:hAnsi="IRNazanin" w:eastAsia="IRNazanin" w:cs="IRNazanin"/>
          <w:lang w:bidi="fa-IR"/>
          <w:color w:val="111111"/>
          <w:sz w:val="28"/>
          <w:szCs w:val="28"/>
          <w:rtl/>
        </w:rPr>
        <w:t xml:space="preserve">تمام مجلدات این مجموعه : زکاة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جلد23زکاة</w:t>
      </w:r>
    </w:p>
    <w:p>
      <w:pPr>
        <w:pStyle w:val="BookText"/>
      </w:pPr>
      <w:r>
        <w:rPr>
          <w:rFonts w:ascii="IRNazanin" w:hAnsi="IRNazanin" w:eastAsia="IRNazanin" w:cs="IRNazanin"/>
          <w:lang w:bidi="fa-IR"/>
          <w:color w:val="111111"/>
          <w:sz w:val="28"/>
          <w:szCs w:val="28"/>
          <w:rtl/>
        </w:rPr>
        <w:t xml:space="preserve">در صفحات : 32تا32زکاة</w:t>
      </w:r>
    </w:p>
    <w:p>
      <w:pPr>
        <w:pStyle w:val="BookText"/>
      </w:pPr>
      <w:r>
        <w:rPr>
          <w:rFonts w:ascii="IRNazanin" w:hAnsi="IRNazanin" w:eastAsia="IRNazanin" w:cs="IRNazanin"/>
          <w:lang w:bidi="fa-IR"/>
          <w:color w:val="111111"/>
          <w:sz w:val="28"/>
          <w:szCs w:val="28"/>
          <w:rtl/>
        </w:rPr>
        <w:t xml:space="preserve">ردیف کتاب   : 26زکاة</w:t>
      </w:r>
    </w:p>
    <w:p>
      <w:pPr>
        <w:pStyle w:val="BookText"/>
      </w:pPr>
      <w:r>
        <w:rPr>
          <w:rFonts w:ascii="IRNazanin" w:hAnsi="IRNazanin" w:eastAsia="IRNazanin" w:cs="IRNazanin"/>
          <w:lang w:bidi="fa-IR"/>
          <w:color w:val="111111"/>
          <w:sz w:val="28"/>
          <w:szCs w:val="28"/>
          <w:rtl/>
        </w:rPr>
        <w:t xml:space="preserve">کد دستیابی کتاب : 356 پ - 358 ر - 8839زکاة</w:t>
      </w:r>
    </w:p>
    <w:p>
      <w:pPr>
        <w:pStyle w:val="BookText"/>
      </w:pPr>
      <w:r>
        <w:rPr>
          <w:rFonts w:ascii="IRNazanin" w:hAnsi="IRNazanin" w:eastAsia="IRNazanin" w:cs="IRNazanin"/>
          <w:lang w:bidi="fa-IR"/>
          <w:color w:val="111111"/>
          <w:sz w:val="28"/>
          <w:szCs w:val="28"/>
          <w:rtl/>
        </w:rPr>
        <w:t xml:space="preserve">زبان کتاب : عربیزکاة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اللّٰه)زکاة</w:t>
      </w:r>
    </w:p>
    <w:p>
      <w:pPr>
        <w:pStyle w:val="BookText"/>
      </w:pPr>
      <w:r>
        <w:rPr>
          <w:rFonts w:ascii="IRNazanin" w:hAnsi="IRNazanin" w:eastAsia="IRNazanin" w:cs="IRNazanin"/>
          <w:lang w:bidi="fa-IR"/>
          <w:color w:val="111111"/>
          <w:sz w:val="28"/>
          <w:szCs w:val="28"/>
          <w:rtl/>
        </w:rPr>
        <w:t xml:space="preserve">شهر : قمزکاة</w:t>
      </w:r>
    </w:p>
    <w:p>
      <w:pPr>
        <w:pStyle w:val="BookText"/>
      </w:pPr>
      <w:r>
        <w:rPr>
          <w:rFonts w:ascii="IRNazanin" w:hAnsi="IRNazanin" w:eastAsia="IRNazanin" w:cs="IRNazanin"/>
          <w:lang w:bidi="fa-IR"/>
          <w:color w:val="111111"/>
          <w:sz w:val="28"/>
          <w:szCs w:val="28"/>
          <w:rtl/>
        </w:rPr>
        <w:t xml:space="preserve">مولف : ملا محمد باقر بن محمد تقی مجلسیزکاة</w:t>
      </w:r>
    </w:p>
    <w:p>
      <w:pPr>
        <w:pStyle w:val="BookText"/>
      </w:pPr>
      <w:r>
        <w:rPr>
          <w:rFonts w:ascii="IRNazanin" w:hAnsi="IRNazanin" w:eastAsia="IRNazanin" w:cs="IRNazanin"/>
          <w:lang w:bidi="fa-IR"/>
          <w:color w:val="111111"/>
          <w:sz w:val="28"/>
          <w:szCs w:val="28"/>
          <w:rtl/>
        </w:rPr>
        <w:t xml:space="preserve">موضوعات : فقهزکاة</w:t>
      </w:r>
    </w:p>
    <w:p>
      <w:pPr>
        <w:pStyle w:val="BookText"/>
      </w:pPr>
      <w:r>
        <w:rPr>
          <w:rFonts w:ascii="IRNazanin" w:hAnsi="IRNazanin" w:eastAsia="IRNazanin" w:cs="IRNazanin"/>
          <w:lang w:bidi="fa-IR"/>
          <w:color w:val="111111"/>
          <w:sz w:val="28"/>
          <w:szCs w:val="28"/>
          <w:rtl/>
        </w:rPr>
        <w:t xml:space="preserve">همه اطلاعات : 26-  زکاة  "  356 پ - 358 ر  " (  فقه  -  عربی  ) - از :  ملا محمد باقر بن محمد تقی مجلسی   8839  -  قطعه از رساله شماره ( 187 ) می باشد که گفتیم از زاد المعاد جدا شده است .زکاة</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bookmarkStart w:id="1374" w:name="pg8350_57144"/>
    <w:bookmarkEnd w:id="1374"/>
    <w:p>
      <w:pPr>
        <w:pStyle w:val="Heading3"/>
      </w:pPr>
      <w:bookmarkStart w:id="3375" w:name="_Toc1377"/>
      <w:r>
        <w:t>1371- زکاة</w:t>
      </w:r>
      <w:bookmarkEnd w:id="3375"/>
    </w:p>
    <w:p>
      <w:pPr>
        <w:pStyle w:val="BookText"/>
      </w:pPr>
      <w:r>
        <w:rPr>
          <w:rFonts w:ascii="IRNazanin" w:hAnsi="IRNazanin" w:eastAsia="IRNazanin" w:cs="IRNazanin"/>
          <w:lang w:bidi="fa-IR"/>
          <w:color w:val="111111"/>
          <w:sz w:val="28"/>
          <w:szCs w:val="28"/>
          <w:rtl/>
        </w:rPr>
        <w:t xml:space="preserve">اطلاعات مجموعه : زکاة</w:t>
      </w:r>
    </w:p>
    <w:p>
      <w:pPr>
        <w:pStyle w:val="BookText"/>
      </w:pPr>
      <w:r>
        <w:rPr>
          <w:rFonts w:ascii="IRNazanin" w:hAnsi="IRNazanin" w:eastAsia="IRNazanin" w:cs="IRNazanin"/>
          <w:lang w:bidi="fa-IR"/>
          <w:color w:val="111111"/>
          <w:sz w:val="28"/>
          <w:szCs w:val="28"/>
          <w:rtl/>
        </w:rPr>
        <w:t xml:space="preserve">در صفحات : 114تا116زکاة</w:t>
      </w:r>
    </w:p>
    <w:p>
      <w:pPr>
        <w:pStyle w:val="BookText"/>
      </w:pPr>
      <w:r>
        <w:rPr>
          <w:rFonts w:ascii="IRNazanin" w:hAnsi="IRNazanin" w:eastAsia="IRNazanin" w:cs="IRNazanin"/>
          <w:lang w:bidi="fa-IR"/>
          <w:color w:val="111111"/>
          <w:sz w:val="28"/>
          <w:szCs w:val="28"/>
          <w:rtl/>
        </w:rPr>
        <w:t xml:space="preserve">کد دستیابی کتاب : 4098زکاة</w:t>
      </w:r>
    </w:p>
    <w:p>
      <w:pPr>
        <w:pStyle w:val="BookText"/>
      </w:pPr>
      <w:r>
        <w:rPr>
          <w:rFonts w:ascii="IRNazanin" w:hAnsi="IRNazanin" w:eastAsia="IRNazanin" w:cs="IRNazanin"/>
          <w:lang w:bidi="fa-IR"/>
          <w:color w:val="111111"/>
          <w:sz w:val="28"/>
          <w:szCs w:val="28"/>
          <w:rtl/>
        </w:rPr>
        <w:t xml:space="preserve">کاتب : ملا یار احمد بن حسن طباخ قمیزکاة</w:t>
      </w:r>
    </w:p>
    <w:p>
      <w:pPr>
        <w:pStyle w:val="BookText"/>
      </w:pPr>
      <w:r>
        <w:rPr>
          <w:rFonts w:ascii="IRNazanin" w:hAnsi="IRNazanin" w:eastAsia="IRNazanin" w:cs="IRNazanin"/>
          <w:lang w:bidi="fa-IR"/>
          <w:color w:val="111111"/>
          <w:sz w:val="28"/>
          <w:szCs w:val="28"/>
          <w:rtl/>
        </w:rPr>
        <w:t xml:space="preserve">تاریخ کتابت : 1066زکاة</w:t>
      </w:r>
    </w:p>
    <w:p>
      <w:pPr>
        <w:pStyle w:val="BookText"/>
      </w:pPr>
      <w:r>
        <w:rPr>
          <w:rFonts w:ascii="IRNazanin" w:hAnsi="IRNazanin" w:eastAsia="IRNazanin" w:cs="IRNazanin"/>
          <w:lang w:bidi="fa-IR"/>
          <w:color w:val="111111"/>
          <w:sz w:val="28"/>
          <w:szCs w:val="28"/>
          <w:rtl/>
        </w:rPr>
        <w:t xml:space="preserve">همه اطلاعات : ( 4098 )-  مجموعه : ----    نستعلیق  ، ملا یار احمد بن حسن طباخ قمی  (پایان رساله چهارم ) -   سال  1066 ،  عناوین و نشانیها شنگرف  ،  پس از رساله ششم- رباعیاتی است گویا از قمی  ،  جلد تیماج قهوه ای بدون مقوا . - 94 گ ، 15 س ، 18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سم   94زکاة</w:t>
      </w:r>
    </w:p>
    <w:p>
      <w:pPr>
        <w:pStyle w:val="BookText"/>
      </w:pPr>
      <w:r>
        <w:rPr>
          <w:rFonts w:ascii="IRNazanin" w:hAnsi="IRNazanin" w:eastAsia="IRNazanin" w:cs="IRNazanin"/>
          <w:lang w:bidi="fa-IR"/>
          <w:color w:val="111111"/>
          <w:sz w:val="28"/>
          <w:szCs w:val="28"/>
          <w:rtl/>
        </w:rPr>
        <w:t xml:space="preserve">تمام مجلدات این مجموعه : زکاة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جلد11زکاة</w:t>
      </w:r>
    </w:p>
    <w:p>
      <w:pPr>
        <w:pStyle w:val="BookText"/>
      </w:pPr>
      <w:r>
        <w:rPr>
          <w:rFonts w:ascii="IRNazanin" w:hAnsi="IRNazanin" w:eastAsia="IRNazanin" w:cs="IRNazanin"/>
          <w:lang w:bidi="fa-IR"/>
          <w:color w:val="111111"/>
          <w:sz w:val="28"/>
          <w:szCs w:val="28"/>
          <w:rtl/>
        </w:rPr>
        <w:t xml:space="preserve">در صفحات : 114تا114زکاة</w:t>
      </w:r>
    </w:p>
    <w:p>
      <w:pPr>
        <w:pStyle w:val="BookText"/>
      </w:pPr>
      <w:r>
        <w:rPr>
          <w:rFonts w:ascii="IRNazanin" w:hAnsi="IRNazanin" w:eastAsia="IRNazanin" w:cs="IRNazanin"/>
          <w:lang w:bidi="fa-IR"/>
          <w:color w:val="111111"/>
          <w:sz w:val="28"/>
          <w:szCs w:val="28"/>
          <w:rtl/>
        </w:rPr>
        <w:t xml:space="preserve">ردیف کتاب   : 7زکاة</w:t>
      </w:r>
    </w:p>
    <w:p>
      <w:pPr>
        <w:pStyle w:val="BookText"/>
      </w:pPr>
      <w:r>
        <w:rPr>
          <w:rFonts w:ascii="IRNazanin" w:hAnsi="IRNazanin" w:eastAsia="IRNazanin" w:cs="IRNazanin"/>
          <w:lang w:bidi="fa-IR"/>
          <w:color w:val="111111"/>
          <w:sz w:val="28"/>
          <w:szCs w:val="28"/>
          <w:rtl/>
        </w:rPr>
        <w:t xml:space="preserve">کد دستیابی کتاب : 86 پ - 94 پ - 4098زکاة</w:t>
      </w:r>
    </w:p>
    <w:p>
      <w:pPr>
        <w:pStyle w:val="BookText"/>
      </w:pPr>
      <w:r>
        <w:rPr>
          <w:rFonts w:ascii="IRNazanin" w:hAnsi="IRNazanin" w:eastAsia="IRNazanin" w:cs="IRNazanin"/>
          <w:lang w:bidi="fa-IR"/>
          <w:color w:val="111111"/>
          <w:sz w:val="28"/>
          <w:szCs w:val="28"/>
          <w:rtl/>
        </w:rPr>
        <w:t xml:space="preserve">زبان کتاب : فارسیزکاة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اللّٰه)زکاة</w:t>
      </w:r>
    </w:p>
    <w:p>
      <w:pPr>
        <w:pStyle w:val="BookText"/>
      </w:pPr>
      <w:r>
        <w:rPr>
          <w:rFonts w:ascii="IRNazanin" w:hAnsi="IRNazanin" w:eastAsia="IRNazanin" w:cs="IRNazanin"/>
          <w:lang w:bidi="fa-IR"/>
          <w:color w:val="111111"/>
          <w:sz w:val="28"/>
          <w:szCs w:val="28"/>
          <w:rtl/>
        </w:rPr>
        <w:t xml:space="preserve">شهر : قمزکاة</w:t>
      </w:r>
    </w:p>
    <w:p>
      <w:pPr>
        <w:pStyle w:val="BookText"/>
      </w:pPr>
      <w:r>
        <w:rPr>
          <w:rFonts w:ascii="IRNazanin" w:hAnsi="IRNazanin" w:eastAsia="IRNazanin" w:cs="IRNazanin"/>
          <w:lang w:bidi="fa-IR"/>
          <w:color w:val="111111"/>
          <w:sz w:val="28"/>
          <w:szCs w:val="28"/>
          <w:rtl/>
        </w:rPr>
        <w:t xml:space="preserve">مولف : ملامحمد طاهر بن محمد حسین شیرازی قمیزکاة</w:t>
      </w:r>
    </w:p>
    <w:p>
      <w:pPr>
        <w:pStyle w:val="BookText"/>
      </w:pPr>
      <w:r>
        <w:rPr>
          <w:rFonts w:ascii="IRNazanin" w:hAnsi="IRNazanin" w:eastAsia="IRNazanin" w:cs="IRNazanin"/>
          <w:lang w:bidi="fa-IR"/>
          <w:color w:val="111111"/>
          <w:sz w:val="28"/>
          <w:szCs w:val="28"/>
          <w:rtl/>
        </w:rPr>
        <w:t xml:space="preserve">موضوعات : فقهزکاة</w:t>
      </w:r>
    </w:p>
    <w:p>
      <w:pPr>
        <w:pStyle w:val="BookText"/>
      </w:pPr>
      <w:r>
        <w:rPr>
          <w:rFonts w:ascii="IRNazanin" w:hAnsi="IRNazanin" w:eastAsia="IRNazanin" w:cs="IRNazanin"/>
          <w:lang w:bidi="fa-IR"/>
          <w:color w:val="111111"/>
          <w:sz w:val="28"/>
          <w:szCs w:val="28"/>
          <w:rtl/>
        </w:rPr>
        <w:t xml:space="preserve">منابع دیگر : به شماره (4014) رجوع شود.زکاة</w:t>
      </w:r>
    </w:p>
    <w:p>
      <w:pPr>
        <w:pStyle w:val="BookText"/>
      </w:pPr>
      <w:r>
        <w:rPr>
          <w:rFonts w:ascii="IRNazanin" w:hAnsi="IRNazanin" w:eastAsia="IRNazanin" w:cs="IRNazanin"/>
          <w:lang w:bidi="fa-IR"/>
          <w:color w:val="111111"/>
          <w:sz w:val="28"/>
          <w:szCs w:val="28"/>
          <w:rtl/>
        </w:rPr>
        <w:t xml:space="preserve">همه اطلاعات : 7 -  زکاة  " 86 پ - 94 پ "  "86 پ - 94 پ "   4098 ( فقه -  فارسی )- از :  ملامحمد طاهر بن محمد حسین شیرازی قمی  -  به شماره (4014) رجوع شود.زکاة</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bookmarkStart w:id="1375" w:name="pg8350_57145"/>
    <w:bookmarkEnd w:id="1375"/>
    <w:p>
      <w:pPr>
        <w:pStyle w:val="Heading3"/>
      </w:pPr>
      <w:bookmarkStart w:id="3376" w:name="_Toc1378"/>
      <w:r>
        <w:t>1372- زکاة</w:t>
      </w:r>
      <w:bookmarkEnd w:id="3376"/>
    </w:p>
    <w:p>
      <w:pPr>
        <w:pStyle w:val="BookText"/>
      </w:pPr>
      <w:r>
        <w:rPr>
          <w:rFonts w:ascii="IRNazanin" w:hAnsi="IRNazanin" w:eastAsia="IRNazanin" w:cs="IRNazanin"/>
          <w:lang w:bidi="fa-IR"/>
          <w:color w:val="111111"/>
          <w:sz w:val="28"/>
          <w:szCs w:val="28"/>
          <w:rtl/>
        </w:rPr>
        <w:t xml:space="preserve">اطلاعات مجموعه : زکاة</w:t>
      </w:r>
    </w:p>
    <w:p>
      <w:pPr>
        <w:pStyle w:val="BookText"/>
      </w:pPr>
      <w:r>
        <w:rPr>
          <w:rFonts w:ascii="IRNazanin" w:hAnsi="IRNazanin" w:eastAsia="IRNazanin" w:cs="IRNazanin"/>
          <w:lang w:bidi="fa-IR"/>
          <w:color w:val="111111"/>
          <w:sz w:val="28"/>
          <w:szCs w:val="28"/>
          <w:rtl/>
        </w:rPr>
        <w:t xml:space="preserve">در صفحات : 14تا20زکاة</w:t>
      </w:r>
    </w:p>
    <w:p>
      <w:pPr>
        <w:pStyle w:val="BookText"/>
      </w:pPr>
      <w:r>
        <w:rPr>
          <w:rFonts w:ascii="IRNazanin" w:hAnsi="IRNazanin" w:eastAsia="IRNazanin" w:cs="IRNazanin"/>
          <w:lang w:bidi="fa-IR"/>
          <w:color w:val="111111"/>
          <w:sz w:val="28"/>
          <w:szCs w:val="28"/>
          <w:rtl/>
        </w:rPr>
        <w:t xml:space="preserve">کد دستیابی کتاب : 4014زکاة</w:t>
      </w:r>
    </w:p>
    <w:p>
      <w:pPr>
        <w:pStyle w:val="BookText"/>
      </w:pPr>
      <w:r>
        <w:rPr>
          <w:rFonts w:ascii="IRNazanin" w:hAnsi="IRNazanin" w:eastAsia="IRNazanin" w:cs="IRNazanin"/>
          <w:lang w:bidi="fa-IR"/>
          <w:color w:val="111111"/>
          <w:sz w:val="28"/>
          <w:szCs w:val="28"/>
          <w:rtl/>
        </w:rPr>
        <w:t xml:space="preserve">کاتب : مراد بن آقا شاه آشتیانی قمیزکاة</w:t>
      </w:r>
    </w:p>
    <w:p>
      <w:pPr>
        <w:pStyle w:val="BookText"/>
      </w:pPr>
      <w:r>
        <w:rPr>
          <w:rFonts w:ascii="IRNazanin" w:hAnsi="IRNazanin" w:eastAsia="IRNazanin" w:cs="IRNazanin"/>
          <w:lang w:bidi="fa-IR"/>
          <w:color w:val="111111"/>
          <w:sz w:val="28"/>
          <w:szCs w:val="28"/>
          <w:rtl/>
        </w:rPr>
        <w:t xml:space="preserve">تاریخ کتابت : سه شنبه 24شعبان   1061 ( پایان کتاب اول )زکاة</w:t>
      </w:r>
    </w:p>
    <w:p>
      <w:pPr>
        <w:pStyle w:val="BookText"/>
      </w:pPr>
      <w:r>
        <w:rPr>
          <w:rFonts w:ascii="IRNazanin" w:hAnsi="IRNazanin" w:eastAsia="IRNazanin" w:cs="IRNazanin"/>
          <w:lang w:bidi="fa-IR"/>
          <w:color w:val="111111"/>
          <w:sz w:val="28"/>
          <w:szCs w:val="28"/>
          <w:rtl/>
        </w:rPr>
        <w:t xml:space="preserve">همه اطلاعات : (  4014 ) -  مجموعه : ------    نستعلیق  ،  مراد بن آقا شاه آشتیانی قمی  ،  سه شنبه 24شعبان - 1061 ( پایان کتاب اول ) ،  عناوین شنگرف  ،  در حاشیه تصحیح - شده و علامت بلاغ دارد ، بعضی از این رساله ها از روی خط - مؤلفین نوشته شده است  ،  جلد تیماج مشکی فرسوده . - 141 گ ، 14 س ، 25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   141زکاة</w:t>
      </w:r>
    </w:p>
    <w:p>
      <w:pPr>
        <w:pStyle w:val="BookText"/>
      </w:pPr>
      <w:r>
        <w:rPr>
          <w:rFonts w:ascii="IRNazanin" w:hAnsi="IRNazanin" w:eastAsia="IRNazanin" w:cs="IRNazanin"/>
          <w:lang w:bidi="fa-IR"/>
          <w:color w:val="111111"/>
          <w:sz w:val="28"/>
          <w:szCs w:val="28"/>
          <w:rtl/>
        </w:rPr>
        <w:t xml:space="preserve">تمام مجلدات این مجموعه : زکاة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جلد11زکاة</w:t>
      </w:r>
    </w:p>
    <w:p>
      <w:pPr>
        <w:pStyle w:val="BookText"/>
      </w:pPr>
      <w:r>
        <w:rPr>
          <w:rFonts w:ascii="IRNazanin" w:hAnsi="IRNazanin" w:eastAsia="IRNazanin" w:cs="IRNazanin"/>
          <w:lang w:bidi="fa-IR"/>
          <w:color w:val="111111"/>
          <w:sz w:val="28"/>
          <w:szCs w:val="28"/>
          <w:rtl/>
        </w:rPr>
        <w:t xml:space="preserve">در صفحات : 16تا16زکاة</w:t>
      </w:r>
    </w:p>
    <w:p>
      <w:pPr>
        <w:pStyle w:val="BookText"/>
      </w:pPr>
      <w:r>
        <w:rPr>
          <w:rFonts w:ascii="IRNazanin" w:hAnsi="IRNazanin" w:eastAsia="IRNazanin" w:cs="IRNazanin"/>
          <w:lang w:bidi="fa-IR"/>
          <w:color w:val="111111"/>
          <w:sz w:val="28"/>
          <w:szCs w:val="28"/>
          <w:rtl/>
        </w:rPr>
        <w:t xml:space="preserve">ردیف کتاب   : 2زکاة</w:t>
      </w:r>
    </w:p>
    <w:p>
      <w:pPr>
        <w:pStyle w:val="BookText"/>
      </w:pPr>
      <w:r>
        <w:rPr>
          <w:rFonts w:ascii="IRNazanin" w:hAnsi="IRNazanin" w:eastAsia="IRNazanin" w:cs="IRNazanin"/>
          <w:lang w:bidi="fa-IR"/>
          <w:color w:val="111111"/>
          <w:sz w:val="28"/>
          <w:szCs w:val="28"/>
          <w:rtl/>
        </w:rPr>
        <w:t xml:space="preserve">کد دستیابی کتاب : 39 پ - 44 پ - 4014زکاة</w:t>
      </w:r>
    </w:p>
    <w:p>
      <w:pPr>
        <w:pStyle w:val="BookText"/>
      </w:pPr>
      <w:r>
        <w:rPr>
          <w:rFonts w:ascii="IRNazanin" w:hAnsi="IRNazanin" w:eastAsia="IRNazanin" w:cs="IRNazanin"/>
          <w:lang w:bidi="fa-IR"/>
          <w:color w:val="111111"/>
          <w:sz w:val="28"/>
          <w:szCs w:val="28"/>
          <w:rtl/>
        </w:rPr>
        <w:t xml:space="preserve">زبان کتاب : فارسیزکاة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اللّٰه)زکاة</w:t>
      </w:r>
    </w:p>
    <w:p>
      <w:pPr>
        <w:pStyle w:val="BookText"/>
      </w:pPr>
      <w:r>
        <w:rPr>
          <w:rFonts w:ascii="IRNazanin" w:hAnsi="IRNazanin" w:eastAsia="IRNazanin" w:cs="IRNazanin"/>
          <w:lang w:bidi="fa-IR"/>
          <w:color w:val="111111"/>
          <w:sz w:val="28"/>
          <w:szCs w:val="28"/>
          <w:rtl/>
        </w:rPr>
        <w:t xml:space="preserve">شهر : قمزکاة</w:t>
      </w:r>
    </w:p>
    <w:p>
      <w:pPr>
        <w:pStyle w:val="BookText"/>
      </w:pPr>
      <w:r>
        <w:rPr>
          <w:rFonts w:ascii="IRNazanin" w:hAnsi="IRNazanin" w:eastAsia="IRNazanin" w:cs="IRNazanin"/>
          <w:lang w:bidi="fa-IR"/>
          <w:color w:val="111111"/>
          <w:sz w:val="28"/>
          <w:szCs w:val="28"/>
          <w:rtl/>
        </w:rPr>
        <w:t xml:space="preserve">مولف : ملا محمد طاهر بن محمد حسین شیرازی قمی (1098)زکاة</w:t>
      </w:r>
    </w:p>
    <w:p>
      <w:pPr>
        <w:pStyle w:val="BookText"/>
      </w:pPr>
      <w:r>
        <w:rPr>
          <w:rFonts w:ascii="IRNazanin" w:hAnsi="IRNazanin" w:eastAsia="IRNazanin" w:cs="IRNazanin"/>
          <w:lang w:bidi="fa-IR"/>
          <w:color w:val="111111"/>
          <w:sz w:val="28"/>
          <w:szCs w:val="28"/>
          <w:rtl/>
        </w:rPr>
        <w:t xml:space="preserve">موضوعات : فقهزکاة</w:t>
      </w:r>
    </w:p>
    <w:p>
      <w:pPr>
        <w:pStyle w:val="BookText"/>
      </w:pPr>
      <w:r>
        <w:rPr>
          <w:rFonts w:ascii="IRNazanin" w:hAnsi="IRNazanin" w:eastAsia="IRNazanin" w:cs="IRNazanin"/>
          <w:lang w:bidi="fa-IR"/>
          <w:color w:val="111111"/>
          <w:sz w:val="28"/>
          <w:szCs w:val="28"/>
          <w:rtl/>
        </w:rPr>
        <w:t xml:space="preserve">بخش بندی : پنج باب کوتاه است دارای فصلهائی در احکام زکاة ، با سر آغازی در بی - اعتباری دنیا و هول حساب روز قیامت و جز اینها .زکاة</w:t>
      </w:r>
    </w:p>
    <w:p>
      <w:pPr>
        <w:pStyle w:val="BookText"/>
      </w:pPr>
      <w:r>
        <w:rPr>
          <w:rFonts w:ascii="IRNazanin" w:hAnsi="IRNazanin" w:eastAsia="IRNazanin" w:cs="IRNazanin"/>
          <w:lang w:bidi="fa-IR"/>
          <w:color w:val="111111"/>
          <w:sz w:val="28"/>
          <w:szCs w:val="28"/>
          <w:rtl/>
        </w:rPr>
        <w:t xml:space="preserve">همه اطلاعات : 2 -  زکاة  " 39 پ - 44 پ  "  "39 پ - 44 پ "  4014 (  فقه -  فارسی  ) -  از :  ملا محمد طاهر بن محمد حسین شیرازی قمی (1098) -  پنج باب کوتاه است دارای فصلهائی در احکام زکاة ، با سر آغازی در بی - اعتباری دنیا و هول حساب روز قیامت و جز اینها . - آغاز :  "الحمدلله رب العالمین ... اما بعد ای عزیزان و یاران و ای - برادران و همسفران پوشیده نماند " . - انجام :  "و اگر چنانچه خواهد که پیش از عید فطره را بمستحقین بدهد - باید که بصیغه قرض بدهد و در روز عید بفطره حساب نماید " .زکاة</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bookmarkStart w:id="1376" w:name="pg8350_57146"/>
    <w:bookmarkEnd w:id="1376"/>
    <w:p>
      <w:pPr>
        <w:pStyle w:val="Heading3"/>
      </w:pPr>
      <w:bookmarkStart w:id="3377" w:name="_Toc1379"/>
      <w:r>
        <w:t>1373- زکاة</w:t>
      </w:r>
      <w:bookmarkEnd w:id="3377"/>
    </w:p>
    <w:p>
      <w:pPr>
        <w:pStyle w:val="BookText"/>
      </w:pPr>
      <w:r>
        <w:rPr>
          <w:rFonts w:ascii="IRNazanin" w:hAnsi="IRNazanin" w:eastAsia="IRNazanin" w:cs="IRNazanin"/>
          <w:lang w:bidi="fa-IR"/>
          <w:color w:val="111111"/>
          <w:sz w:val="28"/>
          <w:szCs w:val="28"/>
          <w:rtl/>
        </w:rPr>
        <w:t xml:space="preserve">اطلاعات مجموعه : زکاة</w:t>
      </w:r>
    </w:p>
    <w:p>
      <w:pPr>
        <w:pStyle w:val="BookText"/>
      </w:pPr>
      <w:r>
        <w:rPr>
          <w:rFonts w:ascii="IRNazanin" w:hAnsi="IRNazanin" w:eastAsia="IRNazanin" w:cs="IRNazanin"/>
          <w:lang w:bidi="fa-IR"/>
          <w:color w:val="111111"/>
          <w:sz w:val="28"/>
          <w:szCs w:val="28"/>
          <w:rtl/>
        </w:rPr>
        <w:t xml:space="preserve">در صفحات : 80تا84زکاة</w:t>
      </w:r>
    </w:p>
    <w:p>
      <w:pPr>
        <w:pStyle w:val="BookText"/>
      </w:pPr>
      <w:r>
        <w:rPr>
          <w:rFonts w:ascii="IRNazanin" w:hAnsi="IRNazanin" w:eastAsia="IRNazanin" w:cs="IRNazanin"/>
          <w:lang w:bidi="fa-IR"/>
          <w:color w:val="111111"/>
          <w:sz w:val="28"/>
          <w:szCs w:val="28"/>
          <w:rtl/>
        </w:rPr>
        <w:t xml:space="preserve">کد دستیابی کتاب : 4076زکاة</w:t>
      </w:r>
    </w:p>
    <w:p>
      <w:pPr>
        <w:pStyle w:val="BookText"/>
      </w:pPr>
      <w:r>
        <w:rPr>
          <w:rFonts w:ascii="IRNazanin" w:hAnsi="IRNazanin" w:eastAsia="IRNazanin" w:cs="IRNazanin"/>
          <w:lang w:bidi="fa-IR"/>
          <w:color w:val="111111"/>
          <w:sz w:val="28"/>
          <w:szCs w:val="28"/>
          <w:rtl/>
        </w:rPr>
        <w:t xml:space="preserve">کاتب : رساله های اول تا ششم بخط محمد رضا بن محمد   هاشم منجردین جیزکاة</w:t>
      </w:r>
    </w:p>
    <w:p>
      <w:pPr>
        <w:pStyle w:val="BookText"/>
      </w:pPr>
      <w:r>
        <w:rPr>
          <w:rFonts w:ascii="IRNazanin" w:hAnsi="IRNazanin" w:eastAsia="IRNazanin" w:cs="IRNazanin"/>
          <w:lang w:bidi="fa-IR"/>
          <w:color w:val="111111"/>
          <w:sz w:val="28"/>
          <w:szCs w:val="28"/>
          <w:rtl/>
        </w:rPr>
        <w:t xml:space="preserve">تاریخ کتابت : 25 ذی الحجه 1124 ، و رساله هفتم پنج   شنبه نیمه محرم 1116زکاة</w:t>
      </w:r>
    </w:p>
    <w:p>
      <w:pPr>
        <w:pStyle w:val="BookText"/>
      </w:pPr>
      <w:r>
        <w:rPr>
          <w:rFonts w:ascii="IRNazanin" w:hAnsi="IRNazanin" w:eastAsia="IRNazanin" w:cs="IRNazanin"/>
          <w:lang w:bidi="fa-IR"/>
          <w:color w:val="111111"/>
          <w:sz w:val="28"/>
          <w:szCs w:val="28"/>
          <w:rtl/>
        </w:rPr>
        <w:t xml:space="preserve">همه اطلاعات : ( 4076)-  مجموعه  : ------    نسخ و نستعلیق  ،  رساله های اول تا ششم بخط محمد رضا بن محمد - هاشم منجردین جی  ،  25 ذی الحجه 1124 ، و رساله هفتم پنج - شنبه نیمه محرم 1116 ،  عناوین شنگرف یا نوشته نیست  ،  روی - برگی قبل از مجموعه تملک محمد حسین الحسینی دیده میشود ، - و روی برگ (109) تملک عبدالباقی بن محمد حسین حسنی حسینی - نیز مشهود است  ،  جلد تیماج قهوه ای بدون مقوا . - 189 گ ، سطور مختلف ، 5/17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189زکاة</w:t>
      </w:r>
    </w:p>
    <w:p>
      <w:pPr>
        <w:pStyle w:val="BookText"/>
      </w:pPr>
      <w:r>
        <w:rPr>
          <w:rFonts w:ascii="IRNazanin" w:hAnsi="IRNazanin" w:eastAsia="IRNazanin" w:cs="IRNazanin"/>
          <w:lang w:bidi="fa-IR"/>
          <w:color w:val="111111"/>
          <w:sz w:val="28"/>
          <w:szCs w:val="28"/>
          <w:rtl/>
        </w:rPr>
        <w:t xml:space="preserve">تمام مجلدات این مجموعه : زکاة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جلد11زکاة</w:t>
      </w:r>
    </w:p>
    <w:p>
      <w:pPr>
        <w:pStyle w:val="BookText"/>
      </w:pPr>
      <w:r>
        <w:rPr>
          <w:rFonts w:ascii="IRNazanin" w:hAnsi="IRNazanin" w:eastAsia="IRNazanin" w:cs="IRNazanin"/>
          <w:lang w:bidi="fa-IR"/>
          <w:color w:val="111111"/>
          <w:sz w:val="28"/>
          <w:szCs w:val="28"/>
          <w:rtl/>
        </w:rPr>
        <w:t xml:space="preserve">در صفحات : 82تا82زکاة</w:t>
      </w:r>
    </w:p>
    <w:p>
      <w:pPr>
        <w:pStyle w:val="BookText"/>
      </w:pPr>
      <w:r>
        <w:rPr>
          <w:rFonts w:ascii="IRNazanin" w:hAnsi="IRNazanin" w:eastAsia="IRNazanin" w:cs="IRNazanin"/>
          <w:lang w:bidi="fa-IR"/>
          <w:color w:val="111111"/>
          <w:sz w:val="28"/>
          <w:szCs w:val="28"/>
          <w:rtl/>
        </w:rPr>
        <w:t xml:space="preserve">ردیف کتاب   : 3زکاة</w:t>
      </w:r>
    </w:p>
    <w:p>
      <w:pPr>
        <w:pStyle w:val="BookText"/>
      </w:pPr>
      <w:r>
        <w:rPr>
          <w:rFonts w:ascii="IRNazanin" w:hAnsi="IRNazanin" w:eastAsia="IRNazanin" w:cs="IRNazanin"/>
          <w:lang w:bidi="fa-IR"/>
          <w:color w:val="111111"/>
          <w:sz w:val="28"/>
          <w:szCs w:val="28"/>
          <w:rtl/>
        </w:rPr>
        <w:t xml:space="preserve">کد دستیابی کتاب : 50 پ - 70 ر- 4076زکاة</w:t>
      </w:r>
    </w:p>
    <w:p>
      <w:pPr>
        <w:pStyle w:val="BookText"/>
      </w:pPr>
      <w:r>
        <w:rPr>
          <w:rFonts w:ascii="IRNazanin" w:hAnsi="IRNazanin" w:eastAsia="IRNazanin" w:cs="IRNazanin"/>
          <w:lang w:bidi="fa-IR"/>
          <w:color w:val="111111"/>
          <w:sz w:val="28"/>
          <w:szCs w:val="28"/>
          <w:rtl/>
        </w:rPr>
        <w:t xml:space="preserve">زبان کتاب : فارسیزکاة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اللّٰه)زکاة</w:t>
      </w:r>
    </w:p>
    <w:p>
      <w:pPr>
        <w:pStyle w:val="BookText"/>
      </w:pPr>
      <w:r>
        <w:rPr>
          <w:rFonts w:ascii="IRNazanin" w:hAnsi="IRNazanin" w:eastAsia="IRNazanin" w:cs="IRNazanin"/>
          <w:lang w:bidi="fa-IR"/>
          <w:color w:val="111111"/>
          <w:sz w:val="28"/>
          <w:szCs w:val="28"/>
          <w:rtl/>
        </w:rPr>
        <w:t xml:space="preserve">شهر : قمزکاة</w:t>
      </w:r>
    </w:p>
    <w:p>
      <w:pPr>
        <w:pStyle w:val="BookText"/>
      </w:pPr>
      <w:r>
        <w:rPr>
          <w:rFonts w:ascii="IRNazanin" w:hAnsi="IRNazanin" w:eastAsia="IRNazanin" w:cs="IRNazanin"/>
          <w:lang w:bidi="fa-IR"/>
          <w:color w:val="111111"/>
          <w:sz w:val="28"/>
          <w:szCs w:val="28"/>
          <w:rtl/>
        </w:rPr>
        <w:t xml:space="preserve">موضوعات : فقهزکاة</w:t>
      </w:r>
    </w:p>
    <w:p>
      <w:pPr>
        <w:pStyle w:val="BookText"/>
      </w:pPr>
      <w:r>
        <w:rPr>
          <w:rFonts w:ascii="IRNazanin" w:hAnsi="IRNazanin" w:eastAsia="IRNazanin" w:cs="IRNazanin"/>
          <w:lang w:bidi="fa-IR"/>
          <w:color w:val="111111"/>
          <w:sz w:val="28"/>
          <w:szCs w:val="28"/>
          <w:rtl/>
        </w:rPr>
        <w:t xml:space="preserve">بخش بندی : مشتمل مقدمه و چند باب و خاتمه .زکاة</w:t>
      </w:r>
    </w:p>
    <w:p>
      <w:pPr>
        <w:pStyle w:val="BookText"/>
      </w:pPr>
      <w:r>
        <w:rPr>
          <w:rFonts w:ascii="IRNazanin" w:hAnsi="IRNazanin" w:eastAsia="IRNazanin" w:cs="IRNazanin"/>
          <w:lang w:bidi="fa-IR"/>
          <w:color w:val="111111"/>
          <w:sz w:val="28"/>
          <w:szCs w:val="28"/>
          <w:rtl/>
        </w:rPr>
        <w:t xml:space="preserve">همه اطلاعات : 3 -  زکاة " 50 پ - 70 ر"  "50 پ - 70 ر"  4076 ( فقه -  فارسی )- از : ؟ -  مختصر فتوائی است در فقه زکاة   مشتمل مقدمه و چند باب و خاتمه . - آغاز :  "الحمدلله رب العالمین والصلاة المبارکات الزاکیات النامیات - علی محمد و آله ... این رساله ایست در فقه زکاة " . - انجام :  "زیاده بر آنست که در امثال این مختصرات بیان تو ان نمود " .زکاة</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bookmarkStart w:id="1377" w:name="pg8350_57147"/>
    <w:bookmarkEnd w:id="1377"/>
    <w:p>
      <w:pPr>
        <w:pStyle w:val="Heading3"/>
      </w:pPr>
      <w:bookmarkStart w:id="3378" w:name="_Toc1380"/>
      <w:r>
        <w:t>1374- زکاة</w:t>
      </w:r>
      <w:bookmarkEnd w:id="3378"/>
    </w:p>
    <w:p>
      <w:pPr>
        <w:pStyle w:val="BookText"/>
      </w:pPr>
      <w:r>
        <w:rPr>
          <w:rFonts w:ascii="IRNazanin" w:hAnsi="IRNazanin" w:eastAsia="IRNazanin" w:cs="IRNazanin"/>
          <w:lang w:bidi="fa-IR"/>
          <w:color w:val="111111"/>
          <w:sz w:val="28"/>
          <w:szCs w:val="28"/>
          <w:rtl/>
        </w:rPr>
        <w:t xml:space="preserve">اطلاعات مجموعه : زکاة</w:t>
      </w:r>
    </w:p>
    <w:p>
      <w:pPr>
        <w:pStyle w:val="BookText"/>
      </w:pPr>
      <w:r>
        <w:rPr>
          <w:rFonts w:ascii="IRNazanin" w:hAnsi="IRNazanin" w:eastAsia="IRNazanin" w:cs="IRNazanin"/>
          <w:lang w:bidi="fa-IR"/>
          <w:color w:val="111111"/>
          <w:sz w:val="28"/>
          <w:szCs w:val="28"/>
          <w:rtl/>
        </w:rPr>
        <w:t xml:space="preserve">در صفحات : 350تا352زکاة</w:t>
      </w:r>
    </w:p>
    <w:p>
      <w:pPr>
        <w:pStyle w:val="BookText"/>
      </w:pPr>
      <w:r>
        <w:rPr>
          <w:rFonts w:ascii="IRNazanin" w:hAnsi="IRNazanin" w:eastAsia="IRNazanin" w:cs="IRNazanin"/>
          <w:lang w:bidi="fa-IR"/>
          <w:color w:val="111111"/>
          <w:sz w:val="28"/>
          <w:szCs w:val="28"/>
          <w:rtl/>
        </w:rPr>
        <w:t xml:space="preserve">کد دستیابی کتاب : 1921زکاة</w:t>
      </w:r>
    </w:p>
    <w:p>
      <w:pPr>
        <w:pStyle w:val="BookText"/>
      </w:pPr>
      <w:r>
        <w:rPr>
          <w:rFonts w:ascii="IRNazanin" w:hAnsi="IRNazanin" w:eastAsia="IRNazanin" w:cs="IRNazanin"/>
          <w:lang w:bidi="fa-IR"/>
          <w:color w:val="111111"/>
          <w:sz w:val="28"/>
          <w:szCs w:val="28"/>
          <w:rtl/>
        </w:rPr>
        <w:t xml:space="preserve">کاتب : محمد صادق بن محمد علیزکاة</w:t>
      </w:r>
    </w:p>
    <w:p>
      <w:pPr>
        <w:pStyle w:val="BookText"/>
      </w:pPr>
      <w:r>
        <w:rPr>
          <w:rFonts w:ascii="IRNazanin" w:hAnsi="IRNazanin" w:eastAsia="IRNazanin" w:cs="IRNazanin"/>
          <w:lang w:bidi="fa-IR"/>
          <w:color w:val="111111"/>
          <w:sz w:val="28"/>
          <w:szCs w:val="28"/>
          <w:rtl/>
        </w:rPr>
        <w:t xml:space="preserve">تاریخ کتابت : اواخر سده سیزدهمزکاة</w:t>
      </w:r>
    </w:p>
    <w:p>
      <w:pPr>
        <w:pStyle w:val="BookText"/>
      </w:pPr>
      <w:r>
        <w:rPr>
          <w:rFonts w:ascii="IRNazanin" w:hAnsi="IRNazanin" w:eastAsia="IRNazanin" w:cs="IRNazanin"/>
          <w:lang w:bidi="fa-IR"/>
          <w:color w:val="111111"/>
          <w:sz w:val="28"/>
          <w:szCs w:val="28"/>
          <w:rtl/>
        </w:rPr>
        <w:t xml:space="preserve">همه اطلاعات : (  1921  ) -  مجموعه  : ----      نسخ  ،  محمد صادق بن محمد علی  ،  اواخر سده سیزدهم  ،  عناوین و نشانیها - در کتاب اول شنگرف ، جلد مقوائی عطف تیماج قهوه ای . - 89 گ ، 15 س ، 5/18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89زکاة</w:t>
      </w:r>
    </w:p>
    <w:p>
      <w:pPr>
        <w:pStyle w:val="BookText"/>
      </w:pPr>
      <w:r>
        <w:rPr>
          <w:rFonts w:ascii="IRNazanin" w:hAnsi="IRNazanin" w:eastAsia="IRNazanin" w:cs="IRNazanin"/>
          <w:lang w:bidi="fa-IR"/>
          <w:color w:val="111111"/>
          <w:sz w:val="28"/>
          <w:szCs w:val="28"/>
          <w:rtl/>
        </w:rPr>
        <w:t xml:space="preserve">تمام مجلدات این مجموعه : زکاة</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5زکاة</w:t>
      </w:r>
    </w:p>
    <w:p>
      <w:pPr>
        <w:pStyle w:val="BookText"/>
      </w:pPr>
      <w:r>
        <w:rPr>
          <w:rFonts w:ascii="IRNazanin" w:hAnsi="IRNazanin" w:eastAsia="IRNazanin" w:cs="IRNazanin"/>
          <w:lang w:bidi="fa-IR"/>
          <w:color w:val="111111"/>
          <w:sz w:val="28"/>
          <w:szCs w:val="28"/>
          <w:rtl/>
        </w:rPr>
        <w:t xml:space="preserve">در صفحات : 350تا350زکاة</w:t>
      </w:r>
    </w:p>
    <w:p>
      <w:pPr>
        <w:pStyle w:val="BookText"/>
      </w:pPr>
      <w:r>
        <w:rPr>
          <w:rFonts w:ascii="IRNazanin" w:hAnsi="IRNazanin" w:eastAsia="IRNazanin" w:cs="IRNazanin"/>
          <w:lang w:bidi="fa-IR"/>
          <w:color w:val="111111"/>
          <w:sz w:val="28"/>
          <w:szCs w:val="28"/>
          <w:rtl/>
        </w:rPr>
        <w:t xml:space="preserve">ردیف کتاب   : 5زکاة</w:t>
      </w:r>
    </w:p>
    <w:p>
      <w:pPr>
        <w:pStyle w:val="BookText"/>
      </w:pPr>
      <w:r>
        <w:rPr>
          <w:rFonts w:ascii="IRNazanin" w:hAnsi="IRNazanin" w:eastAsia="IRNazanin" w:cs="IRNazanin"/>
          <w:lang w:bidi="fa-IR"/>
          <w:color w:val="111111"/>
          <w:sz w:val="28"/>
          <w:szCs w:val="28"/>
          <w:rtl/>
        </w:rPr>
        <w:t xml:space="preserve">کد دستیابی کتاب : 69 پ - 74 ر - 1921زکاة</w:t>
      </w:r>
    </w:p>
    <w:p>
      <w:pPr>
        <w:pStyle w:val="BookText"/>
      </w:pPr>
      <w:r>
        <w:rPr>
          <w:rFonts w:ascii="IRNazanin" w:hAnsi="IRNazanin" w:eastAsia="IRNazanin" w:cs="IRNazanin"/>
          <w:lang w:bidi="fa-IR"/>
          <w:color w:val="111111"/>
          <w:sz w:val="28"/>
          <w:szCs w:val="28"/>
          <w:rtl/>
        </w:rPr>
        <w:t xml:space="preserve">زبان کتاب : عربیزکاة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اسلامیزکاة</w:t>
      </w:r>
    </w:p>
    <w:p>
      <w:pPr>
        <w:pStyle w:val="BookText"/>
      </w:pPr>
      <w:r>
        <w:rPr>
          <w:rFonts w:ascii="IRNazanin" w:hAnsi="IRNazanin" w:eastAsia="IRNazanin" w:cs="IRNazanin"/>
          <w:lang w:bidi="fa-IR"/>
          <w:color w:val="111111"/>
          <w:sz w:val="28"/>
          <w:szCs w:val="28"/>
          <w:rtl/>
        </w:rPr>
        <w:t xml:space="preserve">شهر : قمزکاة</w:t>
      </w:r>
    </w:p>
    <w:p>
      <w:pPr>
        <w:pStyle w:val="BookText"/>
      </w:pPr>
      <w:r>
        <w:rPr>
          <w:rFonts w:ascii="IRNazanin" w:hAnsi="IRNazanin" w:eastAsia="IRNazanin" w:cs="IRNazanin"/>
          <w:lang w:bidi="fa-IR"/>
          <w:color w:val="111111"/>
          <w:sz w:val="28"/>
          <w:szCs w:val="28"/>
          <w:rtl/>
        </w:rPr>
        <w:t xml:space="preserve">موضوعات : فقهزکاة</w:t>
      </w:r>
    </w:p>
    <w:p>
      <w:pPr>
        <w:pStyle w:val="BookText"/>
      </w:pPr>
      <w:r>
        <w:rPr>
          <w:rFonts w:ascii="IRNazanin" w:hAnsi="IRNazanin" w:eastAsia="IRNazanin" w:cs="IRNazanin"/>
          <w:lang w:bidi="fa-IR"/>
          <w:color w:val="111111"/>
          <w:sz w:val="28"/>
          <w:szCs w:val="28"/>
          <w:rtl/>
        </w:rPr>
        <w:t xml:space="preserve">منابع دیگر : به شماره ( 838 ) رجوع شود .زکاة</w:t>
      </w:r>
    </w:p>
    <w:p>
      <w:pPr>
        <w:pStyle w:val="BookText"/>
      </w:pPr>
      <w:r>
        <w:rPr>
          <w:rFonts w:ascii="IRNazanin" w:hAnsi="IRNazanin" w:eastAsia="IRNazanin" w:cs="IRNazanin"/>
          <w:lang w:bidi="fa-IR"/>
          <w:color w:val="111111"/>
          <w:sz w:val="28"/>
          <w:szCs w:val="28"/>
          <w:rtl/>
        </w:rPr>
        <w:t xml:space="preserve">همه اطلاعات : 5-  زکاة  "  69 پ - 74 ر  " (  فقه  -  عربی  ) - از : ؟  " 69 پ - 74 ر "   1921  -  به شماره ( 838 ) رجوع شود .زکاة</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bookmarkStart w:id="1378" w:name="pg8350_57148"/>
    <w:bookmarkEnd w:id="1378"/>
    <w:p>
      <w:pPr>
        <w:pStyle w:val="Heading3"/>
      </w:pPr>
      <w:bookmarkStart w:id="3379" w:name="_Toc1381"/>
      <w:r>
        <w:t>1375- زکات</w:t>
      </w:r>
      <w:bookmarkEnd w:id="3379"/>
    </w:p>
    <w:p>
      <w:pPr>
        <w:pStyle w:val="BookText"/>
      </w:pPr>
      <w:r>
        <w:rPr>
          <w:rFonts w:ascii="IRNazanin" w:hAnsi="IRNazanin" w:eastAsia="IRNazanin" w:cs="IRNazanin"/>
          <w:lang w:bidi="fa-IR"/>
          <w:color w:val="111111"/>
          <w:sz w:val="28"/>
          <w:szCs w:val="28"/>
          <w:rtl/>
        </w:rPr>
        <w:t xml:space="preserve">اطلاعات مجموعه : زکات</w:t>
      </w:r>
    </w:p>
    <w:p>
      <w:pPr>
        <w:pStyle w:val="BookText"/>
      </w:pPr>
      <w:r>
        <w:rPr>
          <w:rFonts w:ascii="IRNazanin" w:hAnsi="IRNazanin" w:eastAsia="IRNazanin" w:cs="IRNazanin"/>
          <w:lang w:bidi="fa-IR"/>
          <w:color w:val="111111"/>
          <w:sz w:val="28"/>
          <w:szCs w:val="28"/>
          <w:rtl/>
        </w:rPr>
        <w:t xml:space="preserve">در صفحات : 48تا52زکات</w:t>
      </w:r>
    </w:p>
    <w:p>
      <w:pPr>
        <w:pStyle w:val="BookText"/>
      </w:pPr>
      <w:r>
        <w:rPr>
          <w:rFonts w:ascii="IRNazanin" w:hAnsi="IRNazanin" w:eastAsia="IRNazanin" w:cs="IRNazanin"/>
          <w:lang w:bidi="fa-IR"/>
          <w:color w:val="111111"/>
          <w:sz w:val="28"/>
          <w:szCs w:val="28"/>
          <w:rtl/>
        </w:rPr>
        <w:t xml:space="preserve">کد دستیابی کتاب : 838زکات</w:t>
      </w:r>
    </w:p>
    <w:p>
      <w:pPr>
        <w:pStyle w:val="BookText"/>
      </w:pPr>
      <w:r>
        <w:rPr>
          <w:rFonts w:ascii="IRNazanin" w:hAnsi="IRNazanin" w:eastAsia="IRNazanin" w:cs="IRNazanin"/>
          <w:lang w:bidi="fa-IR"/>
          <w:color w:val="111111"/>
          <w:sz w:val="28"/>
          <w:szCs w:val="28"/>
          <w:rtl/>
        </w:rPr>
        <w:t xml:space="preserve">تاریخ کتابت : آغاز سده سیزدهمزکات</w:t>
      </w:r>
    </w:p>
    <w:p>
      <w:pPr>
        <w:pStyle w:val="BookText"/>
      </w:pPr>
      <w:r>
        <w:rPr>
          <w:rFonts w:ascii="IRNazanin" w:hAnsi="IRNazanin" w:eastAsia="IRNazanin" w:cs="IRNazanin"/>
          <w:lang w:bidi="fa-IR"/>
          <w:color w:val="111111"/>
          <w:sz w:val="28"/>
          <w:szCs w:val="28"/>
          <w:rtl/>
        </w:rPr>
        <w:t xml:space="preserve">همه اطلاعات : (  838  ) -  مجموعه  : ----   نستعلیق و عبارتهای عربی نسخ  ، از  آغاز سده سیزدهم  ،  عناوین نوشته نشده - است ، روی برگ اول یادداشتی بتاریخ دوشنبه دوم جمادی الثانی 1234 با - مهر مربع " محمد مهدی " دیده می شود  ،  جلد تیماج قهوه ای . - 72 گ ، 13 س ، 5/17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72زکات</w:t>
      </w:r>
    </w:p>
    <w:p>
      <w:pPr>
        <w:pStyle w:val="BookText"/>
      </w:pPr>
      <w:r>
        <w:rPr>
          <w:rFonts w:ascii="IRNazanin" w:hAnsi="IRNazanin" w:eastAsia="IRNazanin" w:cs="IRNazanin"/>
          <w:lang w:bidi="fa-IR"/>
          <w:color w:val="111111"/>
          <w:sz w:val="28"/>
          <w:szCs w:val="28"/>
          <w:rtl/>
        </w:rPr>
        <w:t xml:space="preserve">تمام مجلدات این مجموعه : زکات</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3زکات</w:t>
      </w:r>
    </w:p>
    <w:p>
      <w:pPr>
        <w:pStyle w:val="BookText"/>
      </w:pPr>
      <w:r>
        <w:rPr>
          <w:rFonts w:ascii="IRNazanin" w:hAnsi="IRNazanin" w:eastAsia="IRNazanin" w:cs="IRNazanin"/>
          <w:lang w:bidi="fa-IR"/>
          <w:color w:val="111111"/>
          <w:sz w:val="28"/>
          <w:szCs w:val="28"/>
          <w:rtl/>
        </w:rPr>
        <w:t xml:space="preserve">در صفحات : 50تا50زکات</w:t>
      </w:r>
    </w:p>
    <w:p>
      <w:pPr>
        <w:pStyle w:val="BookText"/>
      </w:pPr>
      <w:r>
        <w:rPr>
          <w:rFonts w:ascii="IRNazanin" w:hAnsi="IRNazanin" w:eastAsia="IRNazanin" w:cs="IRNazanin"/>
          <w:lang w:bidi="fa-IR"/>
          <w:color w:val="111111"/>
          <w:sz w:val="28"/>
          <w:szCs w:val="28"/>
          <w:rtl/>
        </w:rPr>
        <w:t xml:space="preserve">ردیف کتاب   : 5زکات</w:t>
      </w:r>
    </w:p>
    <w:p>
      <w:pPr>
        <w:pStyle w:val="BookText"/>
      </w:pPr>
      <w:r>
        <w:rPr>
          <w:rFonts w:ascii="IRNazanin" w:hAnsi="IRNazanin" w:eastAsia="IRNazanin" w:cs="IRNazanin"/>
          <w:lang w:bidi="fa-IR"/>
          <w:color w:val="111111"/>
          <w:sz w:val="28"/>
          <w:szCs w:val="28"/>
          <w:rtl/>
        </w:rPr>
        <w:t xml:space="preserve">کد دستیابی کتاب : 33 پ - 37 پ - 838زکات</w:t>
      </w:r>
    </w:p>
    <w:p>
      <w:pPr>
        <w:pStyle w:val="BookText"/>
      </w:pPr>
      <w:r>
        <w:rPr>
          <w:rFonts w:ascii="IRNazanin" w:hAnsi="IRNazanin" w:eastAsia="IRNazanin" w:cs="IRNazanin"/>
          <w:lang w:bidi="fa-IR"/>
          <w:color w:val="111111"/>
          <w:sz w:val="28"/>
          <w:szCs w:val="28"/>
          <w:rtl/>
        </w:rPr>
        <w:t xml:space="preserve">زبان کتاب : فارسیزکات</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اسلامیزکات</w:t>
      </w:r>
    </w:p>
    <w:p>
      <w:pPr>
        <w:pStyle w:val="BookText"/>
      </w:pPr>
      <w:r>
        <w:rPr>
          <w:rFonts w:ascii="IRNazanin" w:hAnsi="IRNazanin" w:eastAsia="IRNazanin" w:cs="IRNazanin"/>
          <w:lang w:bidi="fa-IR"/>
          <w:color w:val="111111"/>
          <w:sz w:val="28"/>
          <w:szCs w:val="28"/>
          <w:rtl/>
        </w:rPr>
        <w:t xml:space="preserve">شهر : قمزکات</w:t>
      </w:r>
    </w:p>
    <w:p>
      <w:pPr>
        <w:pStyle w:val="BookText"/>
      </w:pPr>
      <w:r>
        <w:rPr>
          <w:rFonts w:ascii="IRNazanin" w:hAnsi="IRNazanin" w:eastAsia="IRNazanin" w:cs="IRNazanin"/>
          <w:lang w:bidi="fa-IR"/>
          <w:color w:val="111111"/>
          <w:sz w:val="28"/>
          <w:szCs w:val="28"/>
          <w:rtl/>
        </w:rPr>
        <w:t xml:space="preserve">موضوعات : فقهزکات</w:t>
      </w:r>
    </w:p>
    <w:p>
      <w:pPr>
        <w:pStyle w:val="BookText"/>
      </w:pPr>
      <w:r>
        <w:rPr>
          <w:rFonts w:ascii="IRNazanin" w:hAnsi="IRNazanin" w:eastAsia="IRNazanin" w:cs="IRNazanin"/>
          <w:lang w:bidi="fa-IR"/>
          <w:color w:val="111111"/>
          <w:sz w:val="28"/>
          <w:szCs w:val="28"/>
          <w:rtl/>
        </w:rPr>
        <w:t xml:space="preserve">همه اطلاعات : 5-  زکات  " 33 پ - 37 پ "  "33 پ - 37 پ "  838  (  فقه  -  فارسی  ) - از : ؟ -  بسیار مختصر و فتوائی است .  - آغاز :  " الحمدلله رب العالمین ... اما بعد بدانکه زکات در نه چیز واجب - می شود " . - انجام :  " مسایل زکات بسیار است و برای ضرورت باین قدر اکتفا نمودیم ".زکات</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bookmarkStart w:id="1379" w:name="pg8350_57149"/>
    <w:bookmarkEnd w:id="1379"/>
    <w:p>
      <w:pPr>
        <w:pStyle w:val="Heading3"/>
      </w:pPr>
      <w:bookmarkStart w:id="3380" w:name="_Toc1382"/>
      <w:r>
        <w:t>1376- زکات  رساله در</w:t>
      </w:r>
      <w:bookmarkEnd w:id="338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دفتر3زکات  رساله در</w:t>
      </w:r>
    </w:p>
    <w:p>
      <w:pPr>
        <w:pStyle w:val="BookText"/>
      </w:pPr>
      <w:r>
        <w:rPr>
          <w:rFonts w:ascii="IRNazanin" w:hAnsi="IRNazanin" w:eastAsia="IRNazanin" w:cs="IRNazanin"/>
          <w:lang w:bidi="fa-IR"/>
          <w:color w:val="111111"/>
          <w:sz w:val="28"/>
          <w:szCs w:val="28"/>
          <w:rtl/>
        </w:rPr>
        <w:t xml:space="preserve">در صفحات : 67تا67زکات  رساله در</w:t>
      </w:r>
    </w:p>
    <w:p>
      <w:pPr>
        <w:pStyle w:val="BookText"/>
      </w:pPr>
      <w:r>
        <w:rPr>
          <w:rFonts w:ascii="IRNazanin" w:hAnsi="IRNazanin" w:eastAsia="IRNazanin" w:cs="IRNazanin"/>
          <w:lang w:bidi="fa-IR"/>
          <w:color w:val="111111"/>
          <w:sz w:val="28"/>
          <w:szCs w:val="28"/>
          <w:rtl/>
        </w:rPr>
        <w:t xml:space="preserve">کد دستیابی کتاب : ش 4 مجموعه 71زکات  رساله در</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عبدالعظیمزکات  رساله در</w:t>
      </w:r>
    </w:p>
    <w:p>
      <w:pPr>
        <w:pStyle w:val="BookText"/>
      </w:pPr>
      <w:r>
        <w:rPr>
          <w:rFonts w:ascii="IRNazanin" w:hAnsi="IRNazanin" w:eastAsia="IRNazanin" w:cs="IRNazanin"/>
          <w:lang w:bidi="fa-IR"/>
          <w:color w:val="111111"/>
          <w:sz w:val="28"/>
          <w:szCs w:val="28"/>
          <w:rtl/>
        </w:rPr>
        <w:t xml:space="preserve">شهر : تهرانزکات  رساله در</w:t>
      </w:r>
    </w:p>
    <w:p>
      <w:pPr>
        <w:pStyle w:val="BookText"/>
      </w:pPr>
      <w:r>
        <w:rPr>
          <w:rFonts w:ascii="IRNazanin" w:hAnsi="IRNazanin" w:eastAsia="IRNazanin" w:cs="IRNazanin"/>
          <w:lang w:bidi="fa-IR"/>
          <w:color w:val="111111"/>
          <w:sz w:val="28"/>
          <w:szCs w:val="28"/>
          <w:rtl/>
        </w:rPr>
        <w:t xml:space="preserve">همه اطلاعات : زکات (رساله در- ):  ش 4 مجموعه 71زکات  رساله در</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bookmarkStart w:id="1380" w:name="pg8350_57150"/>
    <w:bookmarkEnd w:id="1380"/>
    <w:p>
      <w:pPr>
        <w:pStyle w:val="Heading3"/>
      </w:pPr>
      <w:bookmarkStart w:id="3381" w:name="_Toc1383"/>
      <w:r>
        <w:t>1377- زکاة فطره</w:t>
      </w:r>
      <w:bookmarkEnd w:id="3381"/>
    </w:p>
    <w:p>
      <w:pPr>
        <w:pStyle w:val="BookText"/>
      </w:pPr>
      <w:r>
        <w:rPr>
          <w:rFonts w:ascii="IRNazanin" w:hAnsi="IRNazanin" w:eastAsia="IRNazanin" w:cs="IRNazanin"/>
          <w:lang w:bidi="fa-IR"/>
          <w:color w:val="111111"/>
          <w:sz w:val="28"/>
          <w:szCs w:val="28"/>
          <w:rtl/>
        </w:rPr>
        <w:t xml:space="preserve">اطلاعات مجموعه : زکاة فطره</w:t>
      </w:r>
    </w:p>
    <w:p>
      <w:pPr>
        <w:pStyle w:val="BookText"/>
      </w:pPr>
      <w:r>
        <w:rPr>
          <w:rFonts w:ascii="IRNazanin" w:hAnsi="IRNazanin" w:eastAsia="IRNazanin" w:cs="IRNazanin"/>
          <w:lang w:bidi="fa-IR"/>
          <w:color w:val="111111"/>
          <w:sz w:val="28"/>
          <w:szCs w:val="28"/>
          <w:rtl/>
        </w:rPr>
        <w:t xml:space="preserve">در صفحات : 158تا160زکاة فطره</w:t>
      </w:r>
    </w:p>
    <w:p>
      <w:pPr>
        <w:pStyle w:val="BookText"/>
      </w:pPr>
      <w:r>
        <w:rPr>
          <w:rFonts w:ascii="IRNazanin" w:hAnsi="IRNazanin" w:eastAsia="IRNazanin" w:cs="IRNazanin"/>
          <w:lang w:bidi="fa-IR"/>
          <w:color w:val="111111"/>
          <w:sz w:val="28"/>
          <w:szCs w:val="28"/>
          <w:rtl/>
        </w:rPr>
        <w:t xml:space="preserve">کد دستیابی کتاب : 4960زکاة فطره</w:t>
      </w:r>
    </w:p>
    <w:p>
      <w:pPr>
        <w:pStyle w:val="BookText"/>
      </w:pPr>
      <w:r>
        <w:rPr>
          <w:rFonts w:ascii="IRNazanin" w:hAnsi="IRNazanin" w:eastAsia="IRNazanin" w:cs="IRNazanin"/>
          <w:lang w:bidi="fa-IR"/>
          <w:color w:val="111111"/>
          <w:sz w:val="28"/>
          <w:szCs w:val="28"/>
          <w:rtl/>
        </w:rPr>
        <w:t xml:space="preserve">همه اطلاعات : (  4960 )-  مجموعه  : --   نسخ ، در عصر مؤلف ، عناوین و نشانیها شنگرف  ،  قبل و بعد از مجموعه - چند برگ است دارای سؤال و جوابهای فقهی بخط استرابادی ، - بر فراز صفحه اول خط و مهر شیخ انصاری دیده میشود  ،  جلد تیماج - قرمز بدون مقوا . - 108 گ ، 15 س ، 19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   108زکاة فطره</w:t>
      </w:r>
    </w:p>
    <w:p>
      <w:pPr>
        <w:pStyle w:val="BookText"/>
      </w:pPr>
      <w:r>
        <w:rPr>
          <w:rFonts w:ascii="IRNazanin" w:hAnsi="IRNazanin" w:eastAsia="IRNazanin" w:cs="IRNazanin"/>
          <w:lang w:bidi="fa-IR"/>
          <w:color w:val="111111"/>
          <w:sz w:val="28"/>
          <w:szCs w:val="28"/>
          <w:rtl/>
        </w:rPr>
        <w:t xml:space="preserve">تمام مجلدات این مجموعه : زکاة فطره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جلد13زکاة فطره</w:t>
      </w:r>
    </w:p>
    <w:p>
      <w:pPr>
        <w:pStyle w:val="BookText"/>
      </w:pPr>
      <w:r>
        <w:rPr>
          <w:rFonts w:ascii="IRNazanin" w:hAnsi="IRNazanin" w:eastAsia="IRNazanin" w:cs="IRNazanin"/>
          <w:lang w:bidi="fa-IR"/>
          <w:color w:val="111111"/>
          <w:sz w:val="28"/>
          <w:szCs w:val="28"/>
          <w:rtl/>
        </w:rPr>
        <w:t xml:space="preserve">در صفحات : 160تا160زکاة فطره</w:t>
      </w:r>
    </w:p>
    <w:p>
      <w:pPr>
        <w:pStyle w:val="BookText"/>
      </w:pPr>
      <w:r>
        <w:rPr>
          <w:rFonts w:ascii="IRNazanin" w:hAnsi="IRNazanin" w:eastAsia="IRNazanin" w:cs="IRNazanin"/>
          <w:lang w:bidi="fa-IR"/>
          <w:color w:val="111111"/>
          <w:sz w:val="28"/>
          <w:szCs w:val="28"/>
          <w:rtl/>
        </w:rPr>
        <w:t xml:space="preserve">ردیف کتاب   : 3زکاة فطره</w:t>
      </w:r>
    </w:p>
    <w:p>
      <w:pPr>
        <w:pStyle w:val="BookText"/>
      </w:pPr>
      <w:r>
        <w:rPr>
          <w:rFonts w:ascii="IRNazanin" w:hAnsi="IRNazanin" w:eastAsia="IRNazanin" w:cs="IRNazanin"/>
          <w:lang w:bidi="fa-IR"/>
          <w:color w:val="111111"/>
          <w:sz w:val="28"/>
          <w:szCs w:val="28"/>
          <w:rtl/>
        </w:rPr>
        <w:t xml:space="preserve">کد دستیابی کتاب : 102 پ - 107 ر- 4960زکاة فطره</w:t>
      </w:r>
    </w:p>
    <w:p>
      <w:pPr>
        <w:pStyle w:val="BookText"/>
      </w:pPr>
      <w:r>
        <w:rPr>
          <w:rFonts w:ascii="IRNazanin" w:hAnsi="IRNazanin" w:eastAsia="IRNazanin" w:cs="IRNazanin"/>
          <w:lang w:bidi="fa-IR"/>
          <w:color w:val="111111"/>
          <w:sz w:val="28"/>
          <w:szCs w:val="28"/>
          <w:rtl/>
        </w:rPr>
        <w:t xml:space="preserve">زبان کتاب : فارسیزکاة فطره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اللّٰه)زکاة فطره</w:t>
      </w:r>
    </w:p>
    <w:p>
      <w:pPr>
        <w:pStyle w:val="BookText"/>
      </w:pPr>
      <w:r>
        <w:rPr>
          <w:rFonts w:ascii="IRNazanin" w:hAnsi="IRNazanin" w:eastAsia="IRNazanin" w:cs="IRNazanin"/>
          <w:lang w:bidi="fa-IR"/>
          <w:color w:val="111111"/>
          <w:sz w:val="28"/>
          <w:szCs w:val="28"/>
          <w:rtl/>
        </w:rPr>
        <w:t xml:space="preserve">شهر : قمزکاة فطره</w:t>
      </w:r>
    </w:p>
    <w:p>
      <w:pPr>
        <w:pStyle w:val="BookText"/>
      </w:pPr>
      <w:r>
        <w:rPr>
          <w:rFonts w:ascii="IRNazanin" w:hAnsi="IRNazanin" w:eastAsia="IRNazanin" w:cs="IRNazanin"/>
          <w:lang w:bidi="fa-IR"/>
          <w:color w:val="111111"/>
          <w:sz w:val="28"/>
          <w:szCs w:val="28"/>
          <w:rtl/>
        </w:rPr>
        <w:t xml:space="preserve">مولف : شیخ محمد یوسف استرابادی حائریزکاة فطره</w:t>
      </w:r>
    </w:p>
    <w:p>
      <w:pPr>
        <w:pStyle w:val="BookText"/>
      </w:pPr>
      <w:r>
        <w:rPr>
          <w:rFonts w:ascii="IRNazanin" w:hAnsi="IRNazanin" w:eastAsia="IRNazanin" w:cs="IRNazanin"/>
          <w:lang w:bidi="fa-IR"/>
          <w:color w:val="111111"/>
          <w:sz w:val="28"/>
          <w:szCs w:val="28"/>
          <w:rtl/>
        </w:rPr>
        <w:t xml:space="preserve">موضوعات : فقهزکاة فطره</w:t>
      </w:r>
    </w:p>
    <w:p>
      <w:pPr>
        <w:pStyle w:val="BookText"/>
      </w:pPr>
      <w:r>
        <w:rPr>
          <w:rFonts w:ascii="IRNazanin" w:hAnsi="IRNazanin" w:eastAsia="IRNazanin" w:cs="IRNazanin"/>
          <w:lang w:bidi="fa-IR"/>
          <w:color w:val="111111"/>
          <w:sz w:val="28"/>
          <w:szCs w:val="28"/>
          <w:rtl/>
        </w:rPr>
        <w:t xml:space="preserve">همه اطلاعات : 3 -  زکاة فطره " 102 پ - 107 ر"  "102 پ - 107 ر"  4960 ( فقه  -  فارسی  )- از :  شیخ محمد یوسف استرابادی حائری  -  مختصری است در احکام زکاة فطره که طبق فتوای شیخ مرتضی انصاری ، - در شش مبحث کوتاه نگاشته شده است .  - آغاز :  "الحمدلله رب العالمین ... نظر بالتماس جمع از اخلاء دینی و اصدقاء - ایمانی " . - انجام :  "مگر آنکه فقرا بسیار جمع شوند و آنچه موجود است وفا بایشان - نکند " .زکاة فطره</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bookmarkStart w:id="1381" w:name="pg8350_57151"/>
    <w:bookmarkEnd w:id="1381"/>
    <w:p>
      <w:pPr>
        <w:pStyle w:val="Heading3"/>
      </w:pPr>
      <w:bookmarkStart w:id="3382" w:name="_Toc1384"/>
      <w:r>
        <w:t>1378- زکاة فطره</w:t>
      </w:r>
      <w:bookmarkEnd w:id="3382"/>
    </w:p>
    <w:p>
      <w:pPr>
        <w:pStyle w:val="BookText"/>
      </w:pPr>
      <w:r>
        <w:rPr>
          <w:rFonts w:ascii="IRNazanin" w:hAnsi="IRNazanin" w:eastAsia="IRNazanin" w:cs="IRNazanin"/>
          <w:lang w:bidi="fa-IR"/>
          <w:color w:val="111111"/>
          <w:sz w:val="28"/>
          <w:szCs w:val="28"/>
          <w:rtl/>
        </w:rPr>
        <w:t xml:space="preserve">اطلاعات مجموعه : زکاة فطره</w:t>
      </w:r>
    </w:p>
    <w:p>
      <w:pPr>
        <w:pStyle w:val="BookText"/>
      </w:pPr>
      <w:r>
        <w:rPr>
          <w:rFonts w:ascii="IRNazanin" w:hAnsi="IRNazanin" w:eastAsia="IRNazanin" w:cs="IRNazanin"/>
          <w:lang w:bidi="fa-IR"/>
          <w:color w:val="111111"/>
          <w:sz w:val="28"/>
          <w:szCs w:val="28"/>
          <w:rtl/>
        </w:rPr>
        <w:t xml:space="preserve">در صفحات : 314تا314زکاة فطره</w:t>
      </w:r>
    </w:p>
    <w:p>
      <w:pPr>
        <w:pStyle w:val="BookText"/>
      </w:pPr>
      <w:r>
        <w:rPr>
          <w:rFonts w:ascii="IRNazanin" w:hAnsi="IRNazanin" w:eastAsia="IRNazanin" w:cs="IRNazanin"/>
          <w:lang w:bidi="fa-IR"/>
          <w:color w:val="111111"/>
          <w:sz w:val="28"/>
          <w:szCs w:val="28"/>
          <w:rtl/>
        </w:rPr>
        <w:t xml:space="preserve">کد دستیابی کتاب : 7513زکاة فطره</w:t>
      </w:r>
    </w:p>
    <w:p>
      <w:pPr>
        <w:pStyle w:val="BookText"/>
      </w:pPr>
      <w:r>
        <w:rPr>
          <w:rFonts w:ascii="IRNazanin" w:hAnsi="IRNazanin" w:eastAsia="IRNazanin" w:cs="IRNazanin"/>
          <w:lang w:bidi="fa-IR"/>
          <w:color w:val="111111"/>
          <w:sz w:val="28"/>
          <w:szCs w:val="28"/>
          <w:rtl/>
        </w:rPr>
        <w:t xml:space="preserve">تاریخ کتابت : غره ربیع الثانی 1276زکاة فطره</w:t>
      </w:r>
    </w:p>
    <w:p>
      <w:pPr>
        <w:pStyle w:val="BookText"/>
      </w:pPr>
      <w:r>
        <w:rPr>
          <w:rFonts w:ascii="IRNazanin" w:hAnsi="IRNazanin" w:eastAsia="IRNazanin" w:cs="IRNazanin"/>
          <w:lang w:bidi="fa-IR"/>
          <w:color w:val="111111"/>
          <w:sz w:val="28"/>
          <w:szCs w:val="28"/>
          <w:rtl/>
        </w:rPr>
        <w:t xml:space="preserve">منابع دیگر : هر سه رساله در شماره ( 4960 ) گذشت .زکاة فطره</w:t>
      </w:r>
    </w:p>
    <w:p>
      <w:pPr>
        <w:pStyle w:val="BookText"/>
      </w:pPr>
      <w:r>
        <w:rPr>
          <w:rFonts w:ascii="IRNazanin" w:hAnsi="IRNazanin" w:eastAsia="IRNazanin" w:cs="IRNazanin"/>
          <w:lang w:bidi="fa-IR"/>
          <w:color w:val="111111"/>
          <w:sz w:val="28"/>
          <w:szCs w:val="28"/>
          <w:rtl/>
        </w:rPr>
        <w:t xml:space="preserve">همه اطلاعات : (  7513  ) -  مجموعه  : --    هر سه رساله در شماره ( 4960 ) گذشت .  -   نستعلیق  ،  غره ربیع الثانی 1276  ،  عناوین و نشانیها شنگرف ، - صفحه ها مجدول به شنگرف و مشکی  ،  روی برگ اول یادداشتی - بتاریخ 1307 دیده میشود  ،  جلد تیماج قهوه ای .  -  179 گ ، 15 س ، 17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سمزکاة فطره</w:t>
      </w:r>
    </w:p>
    <w:p>
      <w:pPr>
        <w:pStyle w:val="BookText"/>
      </w:pPr>
      <w:r>
        <w:rPr>
          <w:rFonts w:ascii="IRNazanin" w:hAnsi="IRNazanin" w:eastAsia="IRNazanin" w:cs="IRNazanin"/>
          <w:lang w:bidi="fa-IR"/>
          <w:color w:val="111111"/>
          <w:sz w:val="28"/>
          <w:szCs w:val="28"/>
          <w:rtl/>
        </w:rPr>
        <w:t xml:space="preserve">تمام مجلدات این مجموعه : زکاة فطره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19زکاة فطره</w:t>
      </w:r>
    </w:p>
    <w:p>
      <w:pPr>
        <w:pStyle w:val="BookText"/>
      </w:pPr>
      <w:r>
        <w:rPr>
          <w:rFonts w:ascii="IRNazanin" w:hAnsi="IRNazanin" w:eastAsia="IRNazanin" w:cs="IRNazanin"/>
          <w:lang w:bidi="fa-IR"/>
          <w:color w:val="111111"/>
          <w:sz w:val="28"/>
          <w:szCs w:val="28"/>
          <w:rtl/>
        </w:rPr>
        <w:t xml:space="preserve">در صفحات : 314تا314زکاة فطره</w:t>
      </w:r>
    </w:p>
    <w:p>
      <w:pPr>
        <w:pStyle w:val="BookText"/>
      </w:pPr>
      <w:r>
        <w:rPr>
          <w:rFonts w:ascii="IRNazanin" w:hAnsi="IRNazanin" w:eastAsia="IRNazanin" w:cs="IRNazanin"/>
          <w:lang w:bidi="fa-IR"/>
          <w:color w:val="111111"/>
          <w:sz w:val="28"/>
          <w:szCs w:val="28"/>
          <w:rtl/>
        </w:rPr>
        <w:t xml:space="preserve">ردیف کتاب   : 3زکاة فطره</w:t>
      </w:r>
    </w:p>
    <w:p>
      <w:pPr>
        <w:pStyle w:val="BookText"/>
      </w:pPr>
      <w:r>
        <w:rPr>
          <w:rFonts w:ascii="IRNazanin" w:hAnsi="IRNazanin" w:eastAsia="IRNazanin" w:cs="IRNazanin"/>
          <w:lang w:bidi="fa-IR"/>
          <w:color w:val="111111"/>
          <w:sz w:val="28"/>
          <w:szCs w:val="28"/>
          <w:rtl/>
        </w:rPr>
        <w:t xml:space="preserve">کد دستیابی کتاب : 193 پ - 197- 7513زکاة فطره</w:t>
      </w:r>
    </w:p>
    <w:p>
      <w:pPr>
        <w:pStyle w:val="BookText"/>
      </w:pPr>
      <w:r>
        <w:rPr>
          <w:rFonts w:ascii="IRNazanin" w:hAnsi="IRNazanin" w:eastAsia="IRNazanin" w:cs="IRNazanin"/>
          <w:lang w:bidi="fa-IR"/>
          <w:color w:val="111111"/>
          <w:sz w:val="28"/>
          <w:szCs w:val="28"/>
          <w:rtl/>
        </w:rPr>
        <w:t xml:space="preserve">زبان کتاب : گ فارسیزکاة فطره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اللّٰه)زکاة فطره</w:t>
      </w:r>
    </w:p>
    <w:p>
      <w:pPr>
        <w:pStyle w:val="BookText"/>
      </w:pPr>
      <w:r>
        <w:rPr>
          <w:rFonts w:ascii="IRNazanin" w:hAnsi="IRNazanin" w:eastAsia="IRNazanin" w:cs="IRNazanin"/>
          <w:lang w:bidi="fa-IR"/>
          <w:color w:val="111111"/>
          <w:sz w:val="28"/>
          <w:szCs w:val="28"/>
          <w:rtl/>
        </w:rPr>
        <w:t xml:space="preserve">شهر : قمزکاة فطره</w:t>
      </w:r>
    </w:p>
    <w:p>
      <w:pPr>
        <w:pStyle w:val="BookText"/>
      </w:pPr>
      <w:r>
        <w:rPr>
          <w:rFonts w:ascii="IRNazanin" w:hAnsi="IRNazanin" w:eastAsia="IRNazanin" w:cs="IRNazanin"/>
          <w:lang w:bidi="fa-IR"/>
          <w:color w:val="111111"/>
          <w:sz w:val="28"/>
          <w:szCs w:val="28"/>
          <w:rtl/>
        </w:rPr>
        <w:t xml:space="preserve">مولف : شیخ محمد یوسف استرابادی حائری ( ق 13 )زکاة فطره</w:t>
      </w:r>
    </w:p>
    <w:p>
      <w:pPr>
        <w:pStyle w:val="BookText"/>
      </w:pPr>
      <w:r>
        <w:rPr>
          <w:rFonts w:ascii="IRNazanin" w:hAnsi="IRNazanin" w:eastAsia="IRNazanin" w:cs="IRNazanin"/>
          <w:lang w:bidi="fa-IR"/>
          <w:color w:val="111111"/>
          <w:sz w:val="28"/>
          <w:szCs w:val="28"/>
          <w:rtl/>
        </w:rPr>
        <w:t xml:space="preserve">موضوعات : فقهزکاة فطره</w:t>
      </w:r>
    </w:p>
    <w:p>
      <w:pPr>
        <w:pStyle w:val="BookText"/>
      </w:pPr>
      <w:r>
        <w:rPr>
          <w:rFonts w:ascii="IRNazanin" w:hAnsi="IRNazanin" w:eastAsia="IRNazanin" w:cs="IRNazanin"/>
          <w:lang w:bidi="fa-IR"/>
          <w:color w:val="111111"/>
          <w:sz w:val="28"/>
          <w:szCs w:val="28"/>
          <w:rtl/>
        </w:rPr>
        <w:t xml:space="preserve">همه اطلاعات : 3-  زکاة فطره  "  193 پ - 197 "  7513  (  فقه  - گ فارسی  ) - از :  شیخ محمد یوسف استرابادی حائری ( ق 13 )زکاة فطره</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bookmarkStart w:id="1382" w:name="pg8350_57152"/>
    <w:bookmarkEnd w:id="1382"/>
    <w:p>
      <w:pPr>
        <w:pStyle w:val="Heading3"/>
      </w:pPr>
      <w:bookmarkStart w:id="3383" w:name="_Toc1385"/>
      <w:r>
        <w:t>1379- زکات مالی به رای و فتوای    انصاری</w:t>
      </w:r>
      <w:bookmarkEnd w:id="3383"/>
    </w:p>
    <w:p>
      <w:pPr>
        <w:pStyle w:val="BookText"/>
      </w:pPr>
      <w:r>
        <w:rPr>
          <w:rFonts w:ascii="IRNazanin" w:hAnsi="IRNazanin" w:eastAsia="IRNazanin" w:cs="IRNazanin"/>
          <w:lang w:bidi="fa-IR"/>
          <w:color w:val="111111"/>
          <w:sz w:val="28"/>
          <w:szCs w:val="28"/>
          <w:rtl/>
        </w:rPr>
        <w:t xml:space="preserve">اطلاعات مجموعه : زکات مالی به رای و فتوای    انصاری</w:t>
      </w:r>
    </w:p>
    <w:p>
      <w:pPr>
        <w:pStyle w:val="BookText"/>
      </w:pPr>
      <w:r>
        <w:rPr>
          <w:rFonts w:ascii="IRNazanin" w:hAnsi="IRNazanin" w:eastAsia="IRNazanin" w:cs="IRNazanin"/>
          <w:lang w:bidi="fa-IR"/>
          <w:color w:val="111111"/>
          <w:sz w:val="28"/>
          <w:szCs w:val="28"/>
          <w:rtl/>
        </w:rPr>
        <w:t xml:space="preserve">در صفحات : 669تا669زکات مالی به رای و فتوای    انصاری</w:t>
      </w:r>
    </w:p>
    <w:p>
      <w:pPr>
        <w:pStyle w:val="BookText"/>
      </w:pPr>
      <w:r>
        <w:rPr>
          <w:rFonts w:ascii="IRNazanin" w:hAnsi="IRNazanin" w:eastAsia="IRNazanin" w:cs="IRNazanin"/>
          <w:lang w:bidi="fa-IR"/>
          <w:color w:val="111111"/>
          <w:sz w:val="28"/>
          <w:szCs w:val="28"/>
          <w:rtl/>
        </w:rPr>
        <w:t xml:space="preserve">کد دستیابی کتاب : 7678زکات مالی به رای و فتوای    انصاری</w:t>
      </w:r>
    </w:p>
    <w:p>
      <w:pPr>
        <w:pStyle w:val="BookText"/>
      </w:pPr>
      <w:r>
        <w:rPr>
          <w:rFonts w:ascii="IRNazanin" w:hAnsi="IRNazanin" w:eastAsia="IRNazanin" w:cs="IRNazanin"/>
          <w:lang w:bidi="fa-IR"/>
          <w:color w:val="111111"/>
          <w:sz w:val="28"/>
          <w:szCs w:val="28"/>
          <w:rtl/>
        </w:rPr>
        <w:t xml:space="preserve">همه اطلاعات : 7678 ،  نستعلیق چلیپا و راسته همه - بیک خط ، 102 گ 12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20 س 7 </w:t>
      </w:r>
      <w:r>
        <w:rPr>
          <w:rFonts w:ascii="Times New Roman" w:hAnsi="Times New Roman" w:eastAsia="Times New Roman" w:cs="Times New Roman"/>
          <w:lang w:val="en-US" w:bidi="en-US"/>
          <w:color w:val="111111"/>
          <w:sz w:val="28"/>
          <w:szCs w:val="28"/>
          <w:rtl/>
        </w:rPr>
        <w:t xml:space="preserve">× - 16 </w:t>
      </w:r>
      <w:r>
        <w:rPr>
          <w:rFonts w:ascii="IRNazanin" w:hAnsi="IRNazanin" w:eastAsia="IRNazanin" w:cs="IRNazanin"/>
          <w:lang w:bidi="fa-IR"/>
          <w:color w:val="111111"/>
          <w:sz w:val="28"/>
          <w:szCs w:val="28"/>
          <w:rtl/>
        </w:rPr>
        <w:t xml:space="preserve">کاغذ فرنگی ، جلد تیماج مشکی ضربی ، - ربعی  .-  مجموعهزکات مالی به رای و فتوای    انصاری</w:t>
      </w:r>
    </w:p>
    <w:p>
      <w:pPr>
        <w:pStyle w:val="BookText"/>
      </w:pPr>
      <w:r>
        <w:rPr>
          <w:rFonts w:ascii="IRNazanin" w:hAnsi="IRNazanin" w:eastAsia="IRNazanin" w:cs="IRNazanin"/>
          <w:lang w:bidi="fa-IR"/>
          <w:color w:val="111111"/>
          <w:sz w:val="28"/>
          <w:szCs w:val="28"/>
          <w:rtl/>
        </w:rPr>
        <w:t xml:space="preserve">تمام مجلدات این مجموعه : زکات مالی به رای و فتوای    انصاری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جلد16زکات مالی به رای و فتوای    انصاری</w:t>
      </w:r>
    </w:p>
    <w:p>
      <w:pPr>
        <w:pStyle w:val="BookText"/>
      </w:pPr>
      <w:r>
        <w:rPr>
          <w:rFonts w:ascii="IRNazanin" w:hAnsi="IRNazanin" w:eastAsia="IRNazanin" w:cs="IRNazanin"/>
          <w:lang w:bidi="fa-IR"/>
          <w:color w:val="111111"/>
          <w:sz w:val="28"/>
          <w:szCs w:val="28"/>
          <w:rtl/>
        </w:rPr>
        <w:t xml:space="preserve">در صفحات : 669تا669زکات مالی به رای و فتوای    انصاری</w:t>
      </w:r>
    </w:p>
    <w:p>
      <w:pPr>
        <w:pStyle w:val="BookText"/>
      </w:pPr>
      <w:r>
        <w:rPr>
          <w:rFonts w:ascii="IRNazanin" w:hAnsi="IRNazanin" w:eastAsia="IRNazanin" w:cs="IRNazanin"/>
          <w:lang w:bidi="fa-IR"/>
          <w:color w:val="111111"/>
          <w:sz w:val="28"/>
          <w:szCs w:val="28"/>
          <w:rtl/>
        </w:rPr>
        <w:t xml:space="preserve">ردیف کتاب   : 5زکات مالی به رای و فتوای    انصاری</w:t>
      </w:r>
    </w:p>
    <w:p>
      <w:pPr>
        <w:pStyle w:val="BookText"/>
      </w:pPr>
      <w:r>
        <w:rPr>
          <w:rFonts w:ascii="IRNazanin" w:hAnsi="IRNazanin" w:eastAsia="IRNazanin" w:cs="IRNazanin"/>
          <w:lang w:bidi="fa-IR"/>
          <w:color w:val="111111"/>
          <w:sz w:val="28"/>
          <w:szCs w:val="28"/>
          <w:rtl/>
        </w:rPr>
        <w:t xml:space="preserve">زبان کتاب : فارسیزکات مالی به رای و فتوای    انصاری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تهرانزکات مالی به رای و فتوای    انصاری</w:t>
      </w:r>
    </w:p>
    <w:p>
      <w:pPr>
        <w:pStyle w:val="BookText"/>
      </w:pPr>
      <w:r>
        <w:rPr>
          <w:rFonts w:ascii="IRNazanin" w:hAnsi="IRNazanin" w:eastAsia="IRNazanin" w:cs="IRNazanin"/>
          <w:lang w:bidi="fa-IR"/>
          <w:color w:val="111111"/>
          <w:sz w:val="28"/>
          <w:szCs w:val="28"/>
          <w:rtl/>
        </w:rPr>
        <w:t xml:space="preserve">شهر : تهرانزکات مالی به رای و فتوای    انصاری</w:t>
      </w:r>
    </w:p>
    <w:p>
      <w:pPr>
        <w:pStyle w:val="BookText"/>
      </w:pPr>
      <w:r>
        <w:rPr>
          <w:rFonts w:ascii="IRNazanin" w:hAnsi="IRNazanin" w:eastAsia="IRNazanin" w:cs="IRNazanin"/>
          <w:lang w:bidi="fa-IR"/>
          <w:color w:val="111111"/>
          <w:sz w:val="28"/>
          <w:szCs w:val="28"/>
          <w:rtl/>
        </w:rPr>
        <w:t xml:space="preserve">همه اطلاعات : 5-  زکات مالی به رای و فتوای - - انصاری  ، به  فارسی  .زکات مالی به رای و فتوای    انصاری</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bookmarkStart w:id="1383" w:name="pg8350_57153"/>
    <w:bookmarkEnd w:id="1383"/>
    <w:p>
      <w:pPr>
        <w:pStyle w:val="Heading3"/>
      </w:pPr>
      <w:bookmarkStart w:id="3384" w:name="_Toc1386"/>
      <w:r>
        <w:t>1380- زکات و خمس و اعتکاف</w:t>
      </w:r>
      <w:bookmarkEnd w:id="3384"/>
    </w:p>
    <w:p>
      <w:pPr>
        <w:pStyle w:val="BookText"/>
      </w:pPr>
      <w:r>
        <w:rPr>
          <w:rFonts w:ascii="IRNazanin" w:hAnsi="IRNazanin" w:eastAsia="IRNazanin" w:cs="IRNazanin"/>
          <w:lang w:bidi="fa-IR"/>
          <w:color w:val="111111"/>
          <w:sz w:val="28"/>
          <w:szCs w:val="28"/>
          <w:rtl/>
        </w:rPr>
        <w:t xml:space="preserve">اطلاعات مجموعه : زکات و خمس و اعتکاف</w:t>
      </w:r>
    </w:p>
    <w:p>
      <w:pPr>
        <w:pStyle w:val="BookText"/>
      </w:pPr>
      <w:r>
        <w:rPr>
          <w:rFonts w:ascii="IRNazanin" w:hAnsi="IRNazanin" w:eastAsia="IRNazanin" w:cs="IRNazanin"/>
          <w:lang w:bidi="fa-IR"/>
          <w:color w:val="111111"/>
          <w:sz w:val="28"/>
          <w:szCs w:val="28"/>
          <w:rtl/>
        </w:rPr>
        <w:t xml:space="preserve">در صفحات : 372تا380زکات و خمس و اعتکاف</w:t>
      </w:r>
    </w:p>
    <w:p>
      <w:pPr>
        <w:pStyle w:val="BookText"/>
      </w:pPr>
      <w:r>
        <w:rPr>
          <w:rFonts w:ascii="IRNazanin" w:hAnsi="IRNazanin" w:eastAsia="IRNazanin" w:cs="IRNazanin"/>
          <w:lang w:bidi="fa-IR"/>
          <w:color w:val="111111"/>
          <w:sz w:val="28"/>
          <w:szCs w:val="28"/>
          <w:rtl/>
        </w:rPr>
        <w:t xml:space="preserve">همه اطلاعات : مجموعهزکات و خمس و اعتکاف</w:t>
      </w:r>
    </w:p>
    <w:p>
      <w:pPr>
        <w:pStyle w:val="BookText"/>
      </w:pPr>
      <w:r>
        <w:rPr>
          <w:rFonts w:ascii="IRNazanin" w:hAnsi="IRNazanin" w:eastAsia="IRNazanin" w:cs="IRNazanin"/>
          <w:lang w:bidi="fa-IR"/>
          <w:color w:val="111111"/>
          <w:sz w:val="28"/>
          <w:szCs w:val="28"/>
          <w:rtl/>
        </w:rPr>
        <w:t xml:space="preserve">تمام مجلدات این مجموعه : زکات و خمس و اعتکاف</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جلد28زکات و خمس و اعتکاف</w:t>
      </w:r>
    </w:p>
    <w:p>
      <w:pPr>
        <w:pStyle w:val="BookText"/>
      </w:pPr>
      <w:r>
        <w:rPr>
          <w:rFonts w:ascii="IRNazanin" w:hAnsi="IRNazanin" w:eastAsia="IRNazanin" w:cs="IRNazanin"/>
          <w:lang w:bidi="fa-IR"/>
          <w:color w:val="111111"/>
          <w:sz w:val="28"/>
          <w:szCs w:val="28"/>
          <w:rtl/>
        </w:rPr>
        <w:t xml:space="preserve">در صفحات : 378تا378زکات و خمس و اعتکاف</w:t>
      </w:r>
    </w:p>
    <w:p>
      <w:pPr>
        <w:pStyle w:val="BookText"/>
      </w:pPr>
      <w:r>
        <w:rPr>
          <w:rFonts w:ascii="IRNazanin" w:hAnsi="IRNazanin" w:eastAsia="IRNazanin" w:cs="IRNazanin"/>
          <w:lang w:bidi="fa-IR"/>
          <w:color w:val="111111"/>
          <w:sz w:val="28"/>
          <w:szCs w:val="28"/>
          <w:rtl/>
        </w:rPr>
        <w:t xml:space="preserve">ردیف کتاب   : 11زکات و خمس و اعتکاف</w:t>
      </w:r>
    </w:p>
    <w:p>
      <w:pPr>
        <w:pStyle w:val="BookText"/>
      </w:pPr>
      <w:r>
        <w:rPr>
          <w:rFonts w:ascii="IRNazanin" w:hAnsi="IRNazanin" w:eastAsia="IRNazanin" w:cs="IRNazanin"/>
          <w:lang w:bidi="fa-IR"/>
          <w:color w:val="111111"/>
          <w:sz w:val="28"/>
          <w:szCs w:val="28"/>
          <w:rtl/>
        </w:rPr>
        <w:t xml:space="preserve">کد دستیابی کتاب : شماره 11/11257 مجموعهزکات و خمس و اعتکاف</w:t>
      </w:r>
    </w:p>
    <w:p>
      <w:pPr>
        <w:pStyle w:val="BookText"/>
      </w:pPr>
      <w:r>
        <w:rPr>
          <w:rFonts w:ascii="IRNazanin" w:hAnsi="IRNazanin" w:eastAsia="IRNazanin" w:cs="IRNazanin"/>
          <w:lang w:bidi="fa-IR"/>
          <w:color w:val="111111"/>
          <w:sz w:val="28"/>
          <w:szCs w:val="28"/>
          <w:rtl/>
        </w:rPr>
        <w:t xml:space="preserve">زبان کتاب : فارسیزکات و خمس و اعتکاف</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اللّٰه)زکات و خمس و اعتکاف</w:t>
      </w:r>
    </w:p>
    <w:p>
      <w:pPr>
        <w:pStyle w:val="BookText"/>
      </w:pPr>
      <w:r>
        <w:rPr>
          <w:rFonts w:ascii="IRNazanin" w:hAnsi="IRNazanin" w:eastAsia="IRNazanin" w:cs="IRNazanin"/>
          <w:lang w:bidi="fa-IR"/>
          <w:color w:val="111111"/>
          <w:sz w:val="28"/>
          <w:szCs w:val="28"/>
          <w:rtl/>
        </w:rPr>
        <w:t xml:space="preserve">شهر : قمزکات و خمس و اعتکاف</w:t>
      </w:r>
    </w:p>
    <w:p>
      <w:pPr>
        <w:pStyle w:val="BookText"/>
      </w:pPr>
      <w:r>
        <w:rPr>
          <w:rFonts w:ascii="IRNazanin" w:hAnsi="IRNazanin" w:eastAsia="IRNazanin" w:cs="IRNazanin"/>
          <w:lang w:bidi="fa-IR"/>
          <w:color w:val="111111"/>
          <w:sz w:val="28"/>
          <w:szCs w:val="28"/>
          <w:rtl/>
        </w:rPr>
        <w:t xml:space="preserve">مولف : علامه مجلسی ، محمد باقر فرزند محمد تقی . ف : سال 1110 یا 1111 ق .زکات و خمس و اعتکاف</w:t>
      </w:r>
    </w:p>
    <w:p>
      <w:pPr>
        <w:pStyle w:val="BookText"/>
      </w:pPr>
      <w:r>
        <w:rPr>
          <w:rFonts w:ascii="IRNazanin" w:hAnsi="IRNazanin" w:eastAsia="IRNazanin" w:cs="IRNazanin"/>
          <w:lang w:bidi="fa-IR"/>
          <w:color w:val="111111"/>
          <w:sz w:val="28"/>
          <w:szCs w:val="28"/>
          <w:rtl/>
        </w:rPr>
        <w:t xml:space="preserve">تاریخ کتابت : سده 12 قزکات و خمس و اعتکاف</w:t>
      </w:r>
    </w:p>
    <w:p>
      <w:pPr>
        <w:pStyle w:val="BookText"/>
      </w:pPr>
      <w:r>
        <w:rPr>
          <w:rFonts w:ascii="IRNazanin" w:hAnsi="IRNazanin" w:eastAsia="IRNazanin" w:cs="IRNazanin"/>
          <w:lang w:bidi="fa-IR"/>
          <w:color w:val="111111"/>
          <w:sz w:val="28"/>
          <w:szCs w:val="28"/>
          <w:rtl/>
        </w:rPr>
        <w:t xml:space="preserve">موضوعات : فقهزکات و خمس و اعتکاف</w:t>
      </w:r>
    </w:p>
    <w:p>
      <w:pPr>
        <w:pStyle w:val="BookText"/>
      </w:pPr>
      <w:r>
        <w:rPr>
          <w:rFonts w:ascii="IRNazanin" w:hAnsi="IRNazanin" w:eastAsia="IRNazanin" w:cs="IRNazanin"/>
          <w:lang w:bidi="fa-IR"/>
          <w:color w:val="111111"/>
          <w:sz w:val="28"/>
          <w:szCs w:val="28"/>
          <w:rtl/>
        </w:rPr>
        <w:t xml:space="preserve">بخش بندی : در 3 فصل به ترتیب زیر تنظیم گردیده است : - فصل اول : در زکات . - فصل دوم : در خمس . - فصل سوم : در بیان فضیلت و کیفیت اعتکاف .زکات و خمس و اعتکاف</w:t>
      </w:r>
    </w:p>
    <w:p>
      <w:pPr>
        <w:pStyle w:val="BookText"/>
      </w:pPr>
      <w:r>
        <w:rPr>
          <w:rFonts w:ascii="IRNazanin" w:hAnsi="IRNazanin" w:eastAsia="IRNazanin" w:cs="IRNazanin"/>
          <w:lang w:bidi="fa-IR"/>
          <w:color w:val="111111"/>
          <w:sz w:val="28"/>
          <w:szCs w:val="28"/>
          <w:rtl/>
        </w:rPr>
        <w:t xml:space="preserve">منابع دیگر : ریحانةالادب ، ج 5 ، ص 196 .زکات و خمس و اعتکاف</w:t>
      </w:r>
    </w:p>
    <w:p>
      <w:pPr>
        <w:pStyle w:val="BookText"/>
      </w:pPr>
      <w:r>
        <w:rPr>
          <w:rFonts w:ascii="IRNazanin" w:hAnsi="IRNazanin" w:eastAsia="IRNazanin" w:cs="IRNazanin"/>
          <w:lang w:bidi="fa-IR"/>
          <w:color w:val="111111"/>
          <w:sz w:val="28"/>
          <w:szCs w:val="28"/>
          <w:rtl/>
        </w:rPr>
        <w:t xml:space="preserve">همه اطلاعات : 500  زکات و خمس و اعتکاف   فقه  ،  فارسی  - از :  علامه مجلسی ، محمد باقر فرزند محمد تقی . ف : سال 1110 یا 1111 ق .   - آغاز :  " الحمدلله رب العالمین ... اما بعد این رساله ایست در بیان زکوة و خمس - و اعتکاف مشتمل بر سه فصل " .  -  انجام :  " احتیاطا و اعتکاف بسیار است و بآنچه ضرور بود اکتفا کردیم واللّٰه - الموفق و المعین " .  - گزارش متن : این رساله  در 3 فصل به ترتیب زیر تنظیم گردیده است : - فصل اول : در زکات . - فصل دوم : در خمس . - فصل سوم : در بیان فضیلت و کیفیت اعتکاف .  -  گزارش نسخه : نوع خط :  نسخ  ، تاریخ کتابت :  سده 12 ق  ،  عنوانها و نشانیها : شنگرف - ، نوع کاغذ : شرقی ، تعداد برگ : 19 " از 69 تا 87 " ، تعداد سطر : 13 ، اندازه متن کتاب : - 2/1 12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  ریحانةالادب ، ج 5 ، ص 196 .  - "  شماره 11/11257 مجموعه  "زکات و خمس و اعتکاف</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bookmarkStart w:id="1384" w:name="pg8350_57154"/>
    <w:bookmarkEnd w:id="1384"/>
    <w:p>
      <w:pPr>
        <w:pStyle w:val="Heading3"/>
      </w:pPr>
      <w:bookmarkStart w:id="3385" w:name="_Toc1387"/>
      <w:r>
        <w:t>1381- زکاة و خمس و اعتکاف</w:t>
      </w:r>
      <w:bookmarkEnd w:id="3385"/>
    </w:p>
    <w:p>
      <w:pPr>
        <w:pStyle w:val="BookText"/>
      </w:pPr>
      <w:r>
        <w:rPr>
          <w:rFonts w:ascii="IRNazanin" w:hAnsi="IRNazanin" w:eastAsia="IRNazanin" w:cs="IRNazanin"/>
          <w:lang w:bidi="fa-IR"/>
          <w:color w:val="111111"/>
          <w:sz w:val="28"/>
          <w:szCs w:val="28"/>
          <w:rtl/>
        </w:rPr>
        <w:t xml:space="preserve">اطلاعات مجموعه : زکاة و خمس و اعتکاف</w:t>
      </w:r>
    </w:p>
    <w:p>
      <w:pPr>
        <w:pStyle w:val="BookText"/>
      </w:pPr>
      <w:r>
        <w:rPr>
          <w:rFonts w:ascii="IRNazanin" w:hAnsi="IRNazanin" w:eastAsia="IRNazanin" w:cs="IRNazanin"/>
          <w:lang w:bidi="fa-IR"/>
          <w:color w:val="111111"/>
          <w:sz w:val="28"/>
          <w:szCs w:val="28"/>
          <w:rtl/>
        </w:rPr>
        <w:t xml:space="preserve">در صفحات : 80تا84زکاة و خمس و اعتکاف</w:t>
      </w:r>
    </w:p>
    <w:p>
      <w:pPr>
        <w:pStyle w:val="BookText"/>
      </w:pPr>
      <w:r>
        <w:rPr>
          <w:rFonts w:ascii="IRNazanin" w:hAnsi="IRNazanin" w:eastAsia="IRNazanin" w:cs="IRNazanin"/>
          <w:lang w:bidi="fa-IR"/>
          <w:color w:val="111111"/>
          <w:sz w:val="28"/>
          <w:szCs w:val="28"/>
          <w:rtl/>
        </w:rPr>
        <w:t xml:space="preserve">کد دستیابی کتاب : 4076زکاة و خمس و اعتکاف</w:t>
      </w:r>
    </w:p>
    <w:p>
      <w:pPr>
        <w:pStyle w:val="BookText"/>
      </w:pPr>
      <w:r>
        <w:rPr>
          <w:rFonts w:ascii="IRNazanin" w:hAnsi="IRNazanin" w:eastAsia="IRNazanin" w:cs="IRNazanin"/>
          <w:lang w:bidi="fa-IR"/>
          <w:color w:val="111111"/>
          <w:sz w:val="28"/>
          <w:szCs w:val="28"/>
          <w:rtl/>
        </w:rPr>
        <w:t xml:space="preserve">کاتب : رساله های اول تا ششم بخط محمد رضا بن محمد   هاشم منجردین جیزکاة و خمس و اعتکاف</w:t>
      </w:r>
    </w:p>
    <w:p>
      <w:pPr>
        <w:pStyle w:val="BookText"/>
      </w:pPr>
      <w:r>
        <w:rPr>
          <w:rFonts w:ascii="IRNazanin" w:hAnsi="IRNazanin" w:eastAsia="IRNazanin" w:cs="IRNazanin"/>
          <w:lang w:bidi="fa-IR"/>
          <w:color w:val="111111"/>
          <w:sz w:val="28"/>
          <w:szCs w:val="28"/>
          <w:rtl/>
        </w:rPr>
        <w:t xml:space="preserve">تاریخ کتابت : 25 ذی الحجه 1124 ، و رساله هفتم پنج   شنبه نیمه محرم 1116زکاة و خمس و اعتکاف</w:t>
      </w:r>
    </w:p>
    <w:p>
      <w:pPr>
        <w:pStyle w:val="BookText"/>
      </w:pPr>
      <w:r>
        <w:rPr>
          <w:rFonts w:ascii="IRNazanin" w:hAnsi="IRNazanin" w:eastAsia="IRNazanin" w:cs="IRNazanin"/>
          <w:lang w:bidi="fa-IR"/>
          <w:color w:val="111111"/>
          <w:sz w:val="28"/>
          <w:szCs w:val="28"/>
          <w:rtl/>
        </w:rPr>
        <w:t xml:space="preserve">همه اطلاعات : ( 4076)-  مجموعه  : ------    نسخ و نستعلیق  ،  رساله های اول تا ششم بخط محمد رضا بن محمد - هاشم منجردین جی  ،  25 ذی الحجه 1124 ، و رساله هفتم پنج - شنبه نیمه محرم 1116 ،  عناوین شنگرف یا نوشته نیست  ،  روی - برگی قبل از مجموعه تملک محمد حسین الحسینی دیده میشود ، - و روی برگ (109) تملک عبدالباقی بن محمد حسین حسنی حسینی - نیز مشهود است  ،  جلد تیماج قهوه ای بدون مقوا . - 189 گ ، سطور مختلف ، 5/17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189زکاة و خمس و اعتکاف</w:t>
      </w:r>
    </w:p>
    <w:p>
      <w:pPr>
        <w:pStyle w:val="BookText"/>
      </w:pPr>
      <w:r>
        <w:rPr>
          <w:rFonts w:ascii="IRNazanin" w:hAnsi="IRNazanin" w:eastAsia="IRNazanin" w:cs="IRNazanin"/>
          <w:lang w:bidi="fa-IR"/>
          <w:color w:val="111111"/>
          <w:sz w:val="28"/>
          <w:szCs w:val="28"/>
          <w:rtl/>
        </w:rPr>
        <w:t xml:space="preserve">تمام مجلدات این مجموعه : زکاة و خمس و اعتکاف</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جلد11زکاة و خمس و اعتکاف</w:t>
      </w:r>
    </w:p>
    <w:p>
      <w:pPr>
        <w:pStyle w:val="BookText"/>
      </w:pPr>
      <w:r>
        <w:rPr>
          <w:rFonts w:ascii="IRNazanin" w:hAnsi="IRNazanin" w:eastAsia="IRNazanin" w:cs="IRNazanin"/>
          <w:lang w:bidi="fa-IR"/>
          <w:color w:val="111111"/>
          <w:sz w:val="28"/>
          <w:szCs w:val="28"/>
          <w:rtl/>
        </w:rPr>
        <w:t xml:space="preserve">در صفحات : 84تا84زکاة و خمس و اعتکاف</w:t>
      </w:r>
    </w:p>
    <w:p>
      <w:pPr>
        <w:pStyle w:val="BookText"/>
      </w:pPr>
      <w:r>
        <w:rPr>
          <w:rFonts w:ascii="IRNazanin" w:hAnsi="IRNazanin" w:eastAsia="IRNazanin" w:cs="IRNazanin"/>
          <w:lang w:bidi="fa-IR"/>
          <w:color w:val="111111"/>
          <w:sz w:val="28"/>
          <w:szCs w:val="28"/>
          <w:rtl/>
        </w:rPr>
        <w:t xml:space="preserve">ردیف کتاب   : 10زکاة و خمس و اعتکاف</w:t>
      </w:r>
    </w:p>
    <w:p>
      <w:pPr>
        <w:pStyle w:val="BookText"/>
      </w:pPr>
      <w:r>
        <w:rPr>
          <w:rFonts w:ascii="IRNazanin" w:hAnsi="IRNazanin" w:eastAsia="IRNazanin" w:cs="IRNazanin"/>
          <w:lang w:bidi="fa-IR"/>
          <w:color w:val="111111"/>
          <w:sz w:val="28"/>
          <w:szCs w:val="28"/>
          <w:rtl/>
        </w:rPr>
        <w:t xml:space="preserve">کد دستیابی کتاب : 146 پ - 163 ر- 4076زکاة و خمس و اعتکاف</w:t>
      </w:r>
    </w:p>
    <w:p>
      <w:pPr>
        <w:pStyle w:val="BookText"/>
      </w:pPr>
      <w:r>
        <w:rPr>
          <w:rFonts w:ascii="IRNazanin" w:hAnsi="IRNazanin" w:eastAsia="IRNazanin" w:cs="IRNazanin"/>
          <w:lang w:bidi="fa-IR"/>
          <w:color w:val="111111"/>
          <w:sz w:val="28"/>
          <w:szCs w:val="28"/>
          <w:rtl/>
        </w:rPr>
        <w:t xml:space="preserve">زبان کتاب : فارسیزکاة و خمس و اعتکاف</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اللّٰه)زکاة و خمس و اعتکاف</w:t>
      </w:r>
    </w:p>
    <w:p>
      <w:pPr>
        <w:pStyle w:val="BookText"/>
      </w:pPr>
      <w:r>
        <w:rPr>
          <w:rFonts w:ascii="IRNazanin" w:hAnsi="IRNazanin" w:eastAsia="IRNazanin" w:cs="IRNazanin"/>
          <w:lang w:bidi="fa-IR"/>
          <w:color w:val="111111"/>
          <w:sz w:val="28"/>
          <w:szCs w:val="28"/>
          <w:rtl/>
        </w:rPr>
        <w:t xml:space="preserve">شهر : قمزکاة و خمس و اعتکاف</w:t>
      </w:r>
    </w:p>
    <w:p>
      <w:pPr>
        <w:pStyle w:val="BookText"/>
      </w:pPr>
      <w:r>
        <w:rPr>
          <w:rFonts w:ascii="IRNazanin" w:hAnsi="IRNazanin" w:eastAsia="IRNazanin" w:cs="IRNazanin"/>
          <w:lang w:bidi="fa-IR"/>
          <w:color w:val="111111"/>
          <w:sz w:val="28"/>
          <w:szCs w:val="28"/>
          <w:rtl/>
        </w:rPr>
        <w:t xml:space="preserve">مولف : ملا محمد باقر بن محمد تقی مجلسیزکاة و خمس و اعتکاف</w:t>
      </w:r>
    </w:p>
    <w:p>
      <w:pPr>
        <w:pStyle w:val="BookText"/>
      </w:pPr>
      <w:r>
        <w:rPr>
          <w:rFonts w:ascii="IRNazanin" w:hAnsi="IRNazanin" w:eastAsia="IRNazanin" w:cs="IRNazanin"/>
          <w:lang w:bidi="fa-IR"/>
          <w:color w:val="111111"/>
          <w:sz w:val="28"/>
          <w:szCs w:val="28"/>
          <w:rtl/>
        </w:rPr>
        <w:t xml:space="preserve">موضوعات : فقهزکاة و خمس و اعتکاف</w:t>
      </w:r>
    </w:p>
    <w:p>
      <w:pPr>
        <w:pStyle w:val="BookText"/>
      </w:pPr>
      <w:r>
        <w:rPr>
          <w:rFonts w:ascii="IRNazanin" w:hAnsi="IRNazanin" w:eastAsia="IRNazanin" w:cs="IRNazanin"/>
          <w:lang w:bidi="fa-IR"/>
          <w:color w:val="111111"/>
          <w:sz w:val="28"/>
          <w:szCs w:val="28"/>
          <w:rtl/>
        </w:rPr>
        <w:t xml:space="preserve">منابع دیگر : به شماره (187) رجوع شود .زکاة و خمس و اعتکاف</w:t>
      </w:r>
    </w:p>
    <w:p>
      <w:pPr>
        <w:pStyle w:val="BookText"/>
      </w:pPr>
      <w:r>
        <w:rPr>
          <w:rFonts w:ascii="IRNazanin" w:hAnsi="IRNazanin" w:eastAsia="IRNazanin" w:cs="IRNazanin"/>
          <w:lang w:bidi="fa-IR"/>
          <w:color w:val="111111"/>
          <w:sz w:val="28"/>
          <w:szCs w:val="28"/>
          <w:rtl/>
        </w:rPr>
        <w:t xml:space="preserve">همه اطلاعات : 10 -  زکاة و خمس و اعتکاف  " 146 پ - 163 ر "  "146 پ - 163ر"  4076 ( فقه  -  فارسی )- از :  ملا محمد باقر بن محمد تقی مجلسی  -  به شماره (187) رجوع شود .زکاة و خمس و اعتکاف</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bookmarkStart w:id="1385" w:name="pg8350_57155"/>
    <w:bookmarkEnd w:id="1385"/>
    <w:p>
      <w:pPr>
        <w:pStyle w:val="Heading3"/>
      </w:pPr>
      <w:bookmarkStart w:id="3386" w:name="_Toc1388"/>
      <w:r>
        <w:t>1382- زکام</w:t>
      </w:r>
      <w:bookmarkEnd w:id="3386"/>
    </w:p>
    <w:p>
      <w:pPr>
        <w:pStyle w:val="BookText"/>
      </w:pPr>
      <w:r>
        <w:rPr>
          <w:rFonts w:ascii="IRNazanin" w:hAnsi="IRNazanin" w:eastAsia="IRNazanin" w:cs="IRNazanin"/>
          <w:lang w:bidi="fa-IR"/>
          <w:color w:val="111111"/>
          <w:sz w:val="28"/>
          <w:szCs w:val="28"/>
          <w:rtl/>
        </w:rPr>
        <w:t xml:space="preserve">اطلاعات مجموعه : زکام</w:t>
      </w:r>
    </w:p>
    <w:p>
      <w:pPr>
        <w:pStyle w:val="BookText"/>
      </w:pPr>
      <w:r>
        <w:rPr>
          <w:rFonts w:ascii="IRNazanin" w:hAnsi="IRNazanin" w:eastAsia="IRNazanin" w:cs="IRNazanin"/>
          <w:lang w:bidi="fa-IR"/>
          <w:color w:val="111111"/>
          <w:sz w:val="28"/>
          <w:szCs w:val="28"/>
          <w:rtl/>
        </w:rPr>
        <w:t xml:space="preserve">در صفحات : 228تا230زکام</w:t>
      </w:r>
    </w:p>
    <w:p>
      <w:pPr>
        <w:pStyle w:val="BookText"/>
      </w:pPr>
      <w:r>
        <w:rPr>
          <w:rFonts w:ascii="IRNazanin" w:hAnsi="IRNazanin" w:eastAsia="IRNazanin" w:cs="IRNazanin"/>
          <w:lang w:bidi="fa-IR"/>
          <w:color w:val="111111"/>
          <w:sz w:val="28"/>
          <w:szCs w:val="28"/>
          <w:rtl/>
        </w:rPr>
        <w:t xml:space="preserve">کد دستیابی کتاب : 10810زکام</w:t>
      </w:r>
    </w:p>
    <w:p>
      <w:pPr>
        <w:pStyle w:val="BookText"/>
      </w:pPr>
      <w:r>
        <w:rPr>
          <w:rFonts w:ascii="IRNazanin" w:hAnsi="IRNazanin" w:eastAsia="IRNazanin" w:cs="IRNazanin"/>
          <w:lang w:bidi="fa-IR"/>
          <w:color w:val="111111"/>
          <w:sz w:val="28"/>
          <w:szCs w:val="28"/>
          <w:rtl/>
        </w:rPr>
        <w:t xml:space="preserve">کاتب : محمد اکمل بن محمد افضل بن کمال الدین واعظ محرر   یزدیزکام</w:t>
      </w:r>
    </w:p>
    <w:p>
      <w:pPr>
        <w:pStyle w:val="BookText"/>
      </w:pPr>
      <w:r>
        <w:rPr>
          <w:rFonts w:ascii="IRNazanin" w:hAnsi="IRNazanin" w:eastAsia="IRNazanin" w:cs="IRNazanin"/>
          <w:lang w:bidi="fa-IR"/>
          <w:color w:val="111111"/>
          <w:sz w:val="28"/>
          <w:szCs w:val="28"/>
          <w:rtl/>
        </w:rPr>
        <w:t xml:space="preserve">تاریخ کتابت : کتاب اول شب یکشنبه یازدهم ربیع الاول 1095 و کتاب سوم   چهارم شوال 1094 و کتاب آخر جمعه 24 ربیع الثانی 1094زکام</w:t>
      </w:r>
    </w:p>
    <w:p>
      <w:pPr>
        <w:pStyle w:val="BookText"/>
      </w:pPr>
      <w:r>
        <w:rPr>
          <w:rFonts w:ascii="IRNazanin" w:hAnsi="IRNazanin" w:eastAsia="IRNazanin" w:cs="IRNazanin"/>
          <w:lang w:bidi="fa-IR"/>
          <w:color w:val="111111"/>
          <w:sz w:val="28"/>
          <w:szCs w:val="28"/>
          <w:rtl/>
        </w:rPr>
        <w:t xml:space="preserve">همه اطلاعات : (  10810  ) -  مجموعه  : ---     نستعلیق  ،  محمد اکمل بن محمد افضل بن کمال الدین واعظ محرر - یزدی  ،  کتاب اول شب یکشنبه یازدهم ربیع الاول 1095 و کتاب سوم - چهارم شوال 1094 و کتاب آخر جمعه 24 ربیع الثانی 1094  ،  عناوین - و نشانیها شنگرف  ،  در مجموعه جز رساله های ذکر شده نسخه های - پزشکی دیگری آمده و برگهای آخر مجموعه آشفته است  ،  جلد تیماج - قهوه ای بدون مقوا .  -  140 گ ، 10 س ، 5/14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سمزکام</w:t>
      </w:r>
    </w:p>
    <w:p>
      <w:pPr>
        <w:pStyle w:val="BookText"/>
      </w:pPr>
      <w:r>
        <w:rPr>
          <w:rFonts w:ascii="IRNazanin" w:hAnsi="IRNazanin" w:eastAsia="IRNazanin" w:cs="IRNazanin"/>
          <w:lang w:bidi="fa-IR"/>
          <w:color w:val="111111"/>
          <w:sz w:val="28"/>
          <w:szCs w:val="28"/>
          <w:rtl/>
        </w:rPr>
        <w:t xml:space="preserve">تمام مجلدات این مجموعه : زکام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جلد27زکام</w:t>
      </w:r>
    </w:p>
    <w:p>
      <w:pPr>
        <w:pStyle w:val="BookText"/>
      </w:pPr>
      <w:r>
        <w:rPr>
          <w:rFonts w:ascii="IRNazanin" w:hAnsi="IRNazanin" w:eastAsia="IRNazanin" w:cs="IRNazanin"/>
          <w:lang w:bidi="fa-IR"/>
          <w:color w:val="111111"/>
          <w:sz w:val="28"/>
          <w:szCs w:val="28"/>
          <w:rtl/>
        </w:rPr>
        <w:t xml:space="preserve">در صفحات : 228تا230زکام</w:t>
      </w:r>
    </w:p>
    <w:p>
      <w:pPr>
        <w:pStyle w:val="BookText"/>
      </w:pPr>
      <w:r>
        <w:rPr>
          <w:rFonts w:ascii="IRNazanin" w:hAnsi="IRNazanin" w:eastAsia="IRNazanin" w:cs="IRNazanin"/>
          <w:lang w:bidi="fa-IR"/>
          <w:color w:val="111111"/>
          <w:sz w:val="28"/>
          <w:szCs w:val="28"/>
          <w:rtl/>
        </w:rPr>
        <w:t xml:space="preserve">ردیف کتاب   : 1زکام</w:t>
      </w:r>
    </w:p>
    <w:p>
      <w:pPr>
        <w:pStyle w:val="BookText"/>
      </w:pPr>
      <w:r>
        <w:rPr>
          <w:rFonts w:ascii="IRNazanin" w:hAnsi="IRNazanin" w:eastAsia="IRNazanin" w:cs="IRNazanin"/>
          <w:lang w:bidi="fa-IR"/>
          <w:color w:val="111111"/>
          <w:sz w:val="28"/>
          <w:szCs w:val="28"/>
          <w:rtl/>
        </w:rPr>
        <w:t xml:space="preserve">کد دستیابی کتاب : 2 پ - 11 ر - 10810زکام</w:t>
      </w:r>
    </w:p>
    <w:p>
      <w:pPr>
        <w:pStyle w:val="BookText"/>
      </w:pPr>
      <w:r>
        <w:rPr>
          <w:rFonts w:ascii="IRNazanin" w:hAnsi="IRNazanin" w:eastAsia="IRNazanin" w:cs="IRNazanin"/>
          <w:lang w:bidi="fa-IR"/>
          <w:color w:val="111111"/>
          <w:sz w:val="28"/>
          <w:szCs w:val="28"/>
          <w:rtl/>
        </w:rPr>
        <w:t xml:space="preserve">زبان کتاب : فارسیزکام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اللّٰه)زکام</w:t>
      </w:r>
    </w:p>
    <w:p>
      <w:pPr>
        <w:pStyle w:val="BookText"/>
      </w:pPr>
      <w:r>
        <w:rPr>
          <w:rFonts w:ascii="IRNazanin" w:hAnsi="IRNazanin" w:eastAsia="IRNazanin" w:cs="IRNazanin"/>
          <w:lang w:bidi="fa-IR"/>
          <w:color w:val="111111"/>
          <w:sz w:val="28"/>
          <w:szCs w:val="28"/>
          <w:rtl/>
        </w:rPr>
        <w:t xml:space="preserve">شهر : قمزکام</w:t>
      </w:r>
    </w:p>
    <w:p>
      <w:pPr>
        <w:pStyle w:val="BookText"/>
      </w:pPr>
      <w:r>
        <w:rPr>
          <w:rFonts w:ascii="IRNazanin" w:hAnsi="IRNazanin" w:eastAsia="IRNazanin" w:cs="IRNazanin"/>
          <w:lang w:bidi="fa-IR"/>
          <w:color w:val="111111"/>
          <w:sz w:val="28"/>
          <w:szCs w:val="28"/>
          <w:rtl/>
        </w:rPr>
        <w:t xml:space="preserve">مولف : حکیم سالک الدین محمد بن مؤید طبیب حموی ( ق 11 )زکام</w:t>
      </w:r>
    </w:p>
    <w:p>
      <w:pPr>
        <w:pStyle w:val="BookText"/>
      </w:pPr>
      <w:r>
        <w:rPr>
          <w:rFonts w:ascii="IRNazanin" w:hAnsi="IRNazanin" w:eastAsia="IRNazanin" w:cs="IRNazanin"/>
          <w:lang w:bidi="fa-IR"/>
          <w:color w:val="111111"/>
          <w:sz w:val="28"/>
          <w:szCs w:val="28"/>
          <w:rtl/>
        </w:rPr>
        <w:t xml:space="preserve">تاریخ تالیف : ماه صفر 1014زکام</w:t>
      </w:r>
    </w:p>
    <w:p>
      <w:pPr>
        <w:pStyle w:val="BookText"/>
      </w:pPr>
      <w:r>
        <w:rPr>
          <w:rFonts w:ascii="IRNazanin" w:hAnsi="IRNazanin" w:eastAsia="IRNazanin" w:cs="IRNazanin"/>
          <w:lang w:bidi="fa-IR"/>
          <w:color w:val="111111"/>
          <w:sz w:val="28"/>
          <w:szCs w:val="28"/>
          <w:rtl/>
        </w:rPr>
        <w:t xml:space="preserve">موضوعات : طبزکام</w:t>
      </w:r>
    </w:p>
    <w:p>
      <w:pPr>
        <w:pStyle w:val="BookText"/>
      </w:pPr>
      <w:r>
        <w:rPr>
          <w:rFonts w:ascii="IRNazanin" w:hAnsi="IRNazanin" w:eastAsia="IRNazanin" w:cs="IRNazanin"/>
          <w:lang w:bidi="fa-IR"/>
          <w:color w:val="111111"/>
          <w:sz w:val="28"/>
          <w:szCs w:val="28"/>
          <w:rtl/>
        </w:rPr>
        <w:t xml:space="preserve">مهدی الیه : تالیف شده بدرخواست عزیزیزکام</w:t>
      </w:r>
    </w:p>
    <w:p>
      <w:pPr>
        <w:pStyle w:val="BookText"/>
      </w:pPr>
      <w:r>
        <w:rPr>
          <w:rFonts w:ascii="IRNazanin" w:hAnsi="IRNazanin" w:eastAsia="IRNazanin" w:cs="IRNazanin"/>
          <w:lang w:bidi="fa-IR"/>
          <w:color w:val="111111"/>
          <w:sz w:val="28"/>
          <w:szCs w:val="28"/>
          <w:rtl/>
        </w:rPr>
        <w:t xml:space="preserve">همه اطلاعات : 1-  زکام  "  2 پ - 11 ر  "  10810  (  طب  -  فارسی  ) - از :  حکیم سالک الدین محمد بن مؤید طبیب حموی ( ق 11 )   -  در تعریف زکام و نزله و انواع صفات آنها و چگونگی علاج هر یک از - آنها  ،  تالیف شده بدرخواست عزیزی  در  ماه صفر 1014  .  - آغاز :  " الحمدلله رب العالمین .. اما بعد عزیز و محسنی و برادری از مؤمنین - که امتثال امر او واجب و متحتم بود " .  - انجام :  " و این گفتار بغیر التفات الکتاب تصنیف شد ، والحمدلله رب -  العالمین .. " .زکام</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bookmarkStart w:id="1386" w:name="pg8350_57156"/>
    <w:bookmarkEnd w:id="1386"/>
    <w:p>
      <w:pPr>
        <w:pStyle w:val="Heading3"/>
      </w:pPr>
      <w:bookmarkStart w:id="3387" w:name="_Toc1389"/>
      <w:r>
        <w:t>1383- زکاه</w:t>
      </w:r>
      <w:bookmarkEnd w:id="3387"/>
    </w:p>
    <w:p>
      <w:pPr>
        <w:pStyle w:val="BookText"/>
      </w:pPr>
      <w:r>
        <w:rPr>
          <w:rFonts w:ascii="IRNazanin" w:hAnsi="IRNazanin" w:eastAsia="IRNazanin" w:cs="IRNazanin"/>
          <w:lang w:bidi="fa-IR"/>
          <w:color w:val="111111"/>
          <w:sz w:val="28"/>
          <w:szCs w:val="28"/>
          <w:rtl/>
        </w:rPr>
        <w:t xml:space="preserve">ماخذ کتاب : مدرسه علمیه مروی - جلد1زکاه</w:t>
      </w:r>
    </w:p>
    <w:p>
      <w:pPr>
        <w:pStyle w:val="BookText"/>
      </w:pPr>
      <w:r>
        <w:rPr>
          <w:rFonts w:ascii="IRNazanin" w:hAnsi="IRNazanin" w:eastAsia="IRNazanin" w:cs="IRNazanin"/>
          <w:lang w:bidi="fa-IR"/>
          <w:color w:val="111111"/>
          <w:sz w:val="28"/>
          <w:szCs w:val="28"/>
          <w:rtl/>
        </w:rPr>
        <w:t xml:space="preserve">در صفحات : 145تا145زکاه</w:t>
      </w:r>
    </w:p>
    <w:p>
      <w:pPr>
        <w:pStyle w:val="BookText"/>
      </w:pPr>
      <w:r>
        <w:rPr>
          <w:rFonts w:ascii="IRNazanin" w:hAnsi="IRNazanin" w:eastAsia="IRNazanin" w:cs="IRNazanin"/>
          <w:lang w:bidi="fa-IR"/>
          <w:color w:val="111111"/>
          <w:sz w:val="28"/>
          <w:szCs w:val="28"/>
          <w:rtl/>
        </w:rPr>
        <w:t xml:space="preserve">کد دستیابی کتاب : ش 956زکاه</w:t>
      </w:r>
    </w:p>
    <w:p>
      <w:pPr>
        <w:pStyle w:val="BookText"/>
      </w:pPr>
      <w:r>
        <w:rPr>
          <w:rFonts w:ascii="IRNazanin" w:hAnsi="IRNazanin" w:eastAsia="IRNazanin" w:cs="IRNazanin"/>
          <w:lang w:bidi="fa-IR"/>
          <w:color w:val="111111"/>
          <w:sz w:val="28"/>
          <w:szCs w:val="28"/>
          <w:rtl/>
        </w:rPr>
        <w:t xml:space="preserve">زبان کتاب : فارسیزکاه</w:t>
      </w:r>
    </w:p>
    <w:p>
      <w:pPr>
        <w:pStyle w:val="BookText"/>
      </w:pPr>
      <w:r>
        <w:rPr>
          <w:rFonts w:ascii="IRNazanin" w:hAnsi="IRNazanin" w:eastAsia="IRNazanin" w:cs="IRNazanin"/>
          <w:lang w:bidi="fa-IR"/>
          <w:color w:val="111111"/>
          <w:sz w:val="28"/>
          <w:szCs w:val="28"/>
          <w:rtl/>
        </w:rPr>
        <w:t xml:space="preserve">نام کتابخانه : کتابخانه مدرسه مرویزکاه</w:t>
      </w:r>
    </w:p>
    <w:p>
      <w:pPr>
        <w:pStyle w:val="BookText"/>
      </w:pPr>
      <w:r>
        <w:rPr>
          <w:rFonts w:ascii="IRNazanin" w:hAnsi="IRNazanin" w:eastAsia="IRNazanin" w:cs="IRNazanin"/>
          <w:lang w:bidi="fa-IR"/>
          <w:color w:val="111111"/>
          <w:sz w:val="28"/>
          <w:szCs w:val="28"/>
          <w:rtl/>
        </w:rPr>
        <w:t xml:space="preserve">شهر : تهرانزکاه</w:t>
      </w:r>
    </w:p>
    <w:p>
      <w:pPr>
        <w:pStyle w:val="BookText"/>
      </w:pPr>
      <w:r>
        <w:rPr>
          <w:rFonts w:ascii="IRNazanin" w:hAnsi="IRNazanin" w:eastAsia="IRNazanin" w:cs="IRNazanin"/>
          <w:lang w:bidi="fa-IR"/>
          <w:color w:val="111111"/>
          <w:sz w:val="28"/>
          <w:szCs w:val="28"/>
          <w:rtl/>
        </w:rPr>
        <w:t xml:space="preserve">تاریخ کتابت : سده 13.زکاه</w:t>
      </w:r>
    </w:p>
    <w:p>
      <w:pPr>
        <w:pStyle w:val="BookText"/>
      </w:pPr>
      <w:r>
        <w:rPr>
          <w:rFonts w:ascii="IRNazanin" w:hAnsi="IRNazanin" w:eastAsia="IRNazanin" w:cs="IRNazanin"/>
          <w:lang w:bidi="fa-IR"/>
          <w:color w:val="111111"/>
          <w:sz w:val="28"/>
          <w:szCs w:val="28"/>
          <w:rtl/>
        </w:rPr>
        <w:t xml:space="preserve">موضوعات : فقهزکاه</w:t>
      </w:r>
    </w:p>
    <w:p>
      <w:pPr>
        <w:pStyle w:val="BookText"/>
      </w:pPr>
      <w:r>
        <w:rPr>
          <w:rFonts w:ascii="IRNazanin" w:hAnsi="IRNazanin" w:eastAsia="IRNazanin" w:cs="IRNazanin"/>
          <w:lang w:bidi="fa-IR"/>
          <w:color w:val="111111"/>
          <w:sz w:val="28"/>
          <w:szCs w:val="28"/>
          <w:rtl/>
        </w:rPr>
        <w:t xml:space="preserve">همه اطلاعات : ( ش 956 ) -   زکاه    ( فقه  ،   فارسی )  -  مولف شناخته نشد.  -  ش 956  ،  جیبی، 47 برگ ، تحریر   سده 13.زکاه</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bookmarkStart w:id="1387" w:name="pg8350_57157"/>
    <w:bookmarkEnd w:id="1387"/>
    <w:p>
      <w:pPr>
        <w:pStyle w:val="Heading3"/>
      </w:pPr>
      <w:bookmarkStart w:id="3388" w:name="_Toc1390"/>
      <w:r>
        <w:t>1384- زکوة و خمس</w:t>
      </w:r>
      <w:bookmarkEnd w:id="3388"/>
    </w:p>
    <w:p>
      <w:pPr>
        <w:pStyle w:val="BookText"/>
      </w:pPr>
      <w:r>
        <w:rPr>
          <w:rFonts w:ascii="IRNazanin" w:hAnsi="IRNazanin" w:eastAsia="IRNazanin" w:cs="IRNazanin"/>
          <w:lang w:bidi="fa-IR"/>
          <w:color w:val="111111"/>
          <w:sz w:val="28"/>
          <w:szCs w:val="28"/>
          <w:rtl/>
        </w:rPr>
        <w:t xml:space="preserve">اطلاعات مجموعه : زکوة و خمس</w:t>
      </w:r>
    </w:p>
    <w:p>
      <w:pPr>
        <w:pStyle w:val="BookText"/>
      </w:pPr>
      <w:r>
        <w:rPr>
          <w:rFonts w:ascii="IRNazanin" w:hAnsi="IRNazanin" w:eastAsia="IRNazanin" w:cs="IRNazanin"/>
          <w:lang w:bidi="fa-IR"/>
          <w:color w:val="111111"/>
          <w:sz w:val="28"/>
          <w:szCs w:val="28"/>
          <w:rtl/>
        </w:rPr>
        <w:t xml:space="preserve">در صفحات : 166تا166زکوة و خمس</w:t>
      </w:r>
    </w:p>
    <w:p>
      <w:pPr>
        <w:pStyle w:val="BookText"/>
      </w:pPr>
      <w:r>
        <w:rPr>
          <w:rFonts w:ascii="IRNazanin" w:hAnsi="IRNazanin" w:eastAsia="IRNazanin" w:cs="IRNazanin"/>
          <w:lang w:bidi="fa-IR"/>
          <w:color w:val="111111"/>
          <w:sz w:val="28"/>
          <w:szCs w:val="28"/>
          <w:rtl/>
        </w:rPr>
        <w:t xml:space="preserve">کد دستیابی کتاب : 2022زکوة و خمس</w:t>
      </w:r>
    </w:p>
    <w:p>
      <w:pPr>
        <w:pStyle w:val="BookText"/>
      </w:pPr>
      <w:r>
        <w:rPr>
          <w:rFonts w:ascii="IRNazanin" w:hAnsi="IRNazanin" w:eastAsia="IRNazanin" w:cs="IRNazanin"/>
          <w:lang w:bidi="fa-IR"/>
          <w:color w:val="111111"/>
          <w:sz w:val="28"/>
          <w:szCs w:val="28"/>
          <w:rtl/>
        </w:rPr>
        <w:t xml:space="preserve">همه اطلاعات : 2022   مجموعه  ---   135 گ ( 7 </w:t>
      </w:r>
      <w:r>
        <w:rPr>
          <w:rFonts w:ascii="Times New Roman" w:hAnsi="Times New Roman" w:eastAsia="Times New Roman" w:cs="Times New Roman"/>
          <w:lang w:val="en-US" w:bidi="en-US"/>
          <w:color w:val="111111"/>
          <w:sz w:val="28"/>
          <w:szCs w:val="28"/>
          <w:rtl/>
        </w:rPr>
        <w:t xml:space="preserve">× 11 )  .</w:t>
      </w:r>
      <w:r>
        <w:rPr>
          <w:rFonts w:ascii="IRNazanin" w:hAnsi="IRNazanin" w:eastAsia="IRNazanin" w:cs="IRNazanin"/>
          <w:lang w:bidi="fa-IR"/>
          <w:color w:val="111111"/>
          <w:sz w:val="28"/>
          <w:szCs w:val="28"/>
          <w:rtl/>
        </w:rPr>
        <w:t xml:space="preserve">زکوة و خمس</w:t>
      </w:r>
    </w:p>
    <w:p>
      <w:pPr>
        <w:pStyle w:val="BookText"/>
      </w:pPr>
      <w:r>
        <w:rPr>
          <w:rFonts w:ascii="IRNazanin" w:hAnsi="IRNazanin" w:eastAsia="IRNazanin" w:cs="IRNazanin"/>
          <w:lang w:bidi="fa-IR"/>
          <w:color w:val="111111"/>
          <w:sz w:val="28"/>
          <w:szCs w:val="28"/>
          <w:rtl/>
        </w:rPr>
        <w:t xml:space="preserve">تمام مجلدات این مجموعه : زکوة و خمس</w:t>
      </w:r>
    </w:p>
    <w:p>
      <w:pPr>
        <w:pStyle w:val="BookText"/>
      </w:pPr>
      <w:r>
        <w:rPr>
          <w:rFonts w:ascii="IRNazanin" w:hAnsi="IRNazanin" w:eastAsia="IRNazanin" w:cs="IRNazanin"/>
          <w:lang w:bidi="fa-IR"/>
          <w:color w:val="111111"/>
          <w:sz w:val="28"/>
          <w:szCs w:val="28"/>
          <w:rtl/>
        </w:rPr>
        <w:t xml:space="preserve">ماخذ کتاب : مدرسه فیضیه قم - جلد2زکوة و خمس</w:t>
      </w:r>
    </w:p>
    <w:p>
      <w:pPr>
        <w:pStyle w:val="BookText"/>
      </w:pPr>
      <w:r>
        <w:rPr>
          <w:rFonts w:ascii="IRNazanin" w:hAnsi="IRNazanin" w:eastAsia="IRNazanin" w:cs="IRNazanin"/>
          <w:lang w:bidi="fa-IR"/>
          <w:color w:val="111111"/>
          <w:sz w:val="28"/>
          <w:szCs w:val="28"/>
          <w:rtl/>
        </w:rPr>
        <w:t xml:space="preserve">در صفحات : 166تا166زکوة و خمس</w:t>
      </w:r>
    </w:p>
    <w:p>
      <w:pPr>
        <w:pStyle w:val="BookText"/>
      </w:pPr>
      <w:r>
        <w:rPr>
          <w:rFonts w:ascii="IRNazanin" w:hAnsi="IRNazanin" w:eastAsia="IRNazanin" w:cs="IRNazanin"/>
          <w:lang w:bidi="fa-IR"/>
          <w:color w:val="111111"/>
          <w:sz w:val="28"/>
          <w:szCs w:val="28"/>
          <w:rtl/>
        </w:rPr>
        <w:t xml:space="preserve">ردیف کتاب   : 5زکوة و خمس</w:t>
      </w:r>
    </w:p>
    <w:p>
      <w:pPr>
        <w:pStyle w:val="BookText"/>
      </w:pPr>
      <w:r>
        <w:rPr>
          <w:rFonts w:ascii="IRNazanin" w:hAnsi="IRNazanin" w:eastAsia="IRNazanin" w:cs="IRNazanin"/>
          <w:lang w:bidi="fa-IR"/>
          <w:color w:val="111111"/>
          <w:sz w:val="28"/>
          <w:szCs w:val="28"/>
          <w:rtl/>
        </w:rPr>
        <w:t xml:space="preserve">کد دستیابی کتاب : 5 - 2022زکوة و خمس</w:t>
      </w:r>
    </w:p>
    <w:p>
      <w:pPr>
        <w:pStyle w:val="BookText"/>
      </w:pPr>
      <w:r>
        <w:rPr>
          <w:rFonts w:ascii="IRNazanin" w:hAnsi="IRNazanin" w:eastAsia="IRNazanin" w:cs="IRNazanin"/>
          <w:lang w:bidi="fa-IR"/>
          <w:color w:val="111111"/>
          <w:sz w:val="28"/>
          <w:szCs w:val="28"/>
          <w:rtl/>
        </w:rPr>
        <w:t xml:space="preserve">نام کتابخانه : کتابخانه مدرسه فیضیهزکوة و خمس</w:t>
      </w:r>
    </w:p>
    <w:p>
      <w:pPr>
        <w:pStyle w:val="BookText"/>
      </w:pPr>
      <w:r>
        <w:rPr>
          <w:rFonts w:ascii="IRNazanin" w:hAnsi="IRNazanin" w:eastAsia="IRNazanin" w:cs="IRNazanin"/>
          <w:lang w:bidi="fa-IR"/>
          <w:color w:val="111111"/>
          <w:sz w:val="28"/>
          <w:szCs w:val="28"/>
          <w:rtl/>
        </w:rPr>
        <w:t xml:space="preserve">شهر : قمزکوة و خمس</w:t>
      </w:r>
    </w:p>
    <w:p>
      <w:pPr>
        <w:pStyle w:val="BookText"/>
      </w:pPr>
      <w:r>
        <w:rPr>
          <w:rFonts w:ascii="IRNazanin" w:hAnsi="IRNazanin" w:eastAsia="IRNazanin" w:cs="IRNazanin"/>
          <w:lang w:bidi="fa-IR"/>
          <w:color w:val="111111"/>
          <w:sz w:val="28"/>
          <w:szCs w:val="28"/>
          <w:rtl/>
        </w:rPr>
        <w:t xml:space="preserve">همه اطلاعات : 5 -  زکوة و خمس  .  گویا شرح صغیر سید علی طباطبائی ...   5 - 2022زکوة و خمس</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bookmarkStart w:id="1388" w:name="pg8350_57158"/>
    <w:bookmarkEnd w:id="1388"/>
    <w:p>
      <w:pPr>
        <w:pStyle w:val="Heading3"/>
      </w:pPr>
      <w:bookmarkStart w:id="3389" w:name="_Toc1391"/>
      <w:r>
        <w:t>1385- زکوة و خمس و صوم</w:t>
      </w:r>
      <w:bookmarkEnd w:id="3389"/>
    </w:p>
    <w:p>
      <w:pPr>
        <w:pStyle w:val="BookText"/>
      </w:pPr>
      <w:r>
        <w:rPr>
          <w:rFonts w:ascii="IRNazanin" w:hAnsi="IRNazanin" w:eastAsia="IRNazanin" w:cs="IRNazanin"/>
          <w:lang w:bidi="fa-IR"/>
          <w:color w:val="111111"/>
          <w:sz w:val="28"/>
          <w:szCs w:val="28"/>
          <w:rtl/>
        </w:rPr>
        <w:t xml:space="preserve">اطلاعات مجموعه : زکوة و خمس و صوم</w:t>
      </w:r>
    </w:p>
    <w:p>
      <w:pPr>
        <w:pStyle w:val="BookText"/>
      </w:pPr>
      <w:r>
        <w:rPr>
          <w:rFonts w:ascii="IRNazanin" w:hAnsi="IRNazanin" w:eastAsia="IRNazanin" w:cs="IRNazanin"/>
          <w:lang w:bidi="fa-IR"/>
          <w:color w:val="111111"/>
          <w:sz w:val="28"/>
          <w:szCs w:val="28"/>
          <w:rtl/>
        </w:rPr>
        <w:t xml:space="preserve">در صفحات : 240تا240زکوة و خمس و صوم</w:t>
      </w:r>
    </w:p>
    <w:p>
      <w:pPr>
        <w:pStyle w:val="BookText"/>
      </w:pPr>
      <w:r>
        <w:rPr>
          <w:rFonts w:ascii="IRNazanin" w:hAnsi="IRNazanin" w:eastAsia="IRNazanin" w:cs="IRNazanin"/>
          <w:lang w:bidi="fa-IR"/>
          <w:color w:val="111111"/>
          <w:sz w:val="28"/>
          <w:szCs w:val="28"/>
          <w:rtl/>
        </w:rPr>
        <w:t xml:space="preserve">کد دستیابی کتاب : ش 1249زکوة و خمس و صوم</w:t>
      </w:r>
    </w:p>
    <w:p>
      <w:pPr>
        <w:pStyle w:val="BookText"/>
      </w:pPr>
      <w:r>
        <w:rPr>
          <w:rFonts w:ascii="IRNazanin" w:hAnsi="IRNazanin" w:eastAsia="IRNazanin" w:cs="IRNazanin"/>
          <w:lang w:bidi="fa-IR"/>
          <w:color w:val="111111"/>
          <w:sz w:val="28"/>
          <w:szCs w:val="28"/>
          <w:rtl/>
        </w:rPr>
        <w:t xml:space="preserve">همه اطلاعات : مجموعه   ش 1249زکوة و خمس و صوم</w:t>
      </w:r>
    </w:p>
    <w:p>
      <w:pPr>
        <w:pStyle w:val="BookText"/>
      </w:pPr>
      <w:r>
        <w:rPr>
          <w:rFonts w:ascii="IRNazanin" w:hAnsi="IRNazanin" w:eastAsia="IRNazanin" w:cs="IRNazanin"/>
          <w:lang w:bidi="fa-IR"/>
          <w:color w:val="111111"/>
          <w:sz w:val="28"/>
          <w:szCs w:val="28"/>
          <w:rtl/>
        </w:rPr>
        <w:t xml:space="preserve">تمام مجلدات این مجموعه : زکوة و خمس و صوم</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-زکوة و خمس و صوم</w:t>
      </w:r>
    </w:p>
    <w:p>
      <w:pPr>
        <w:pStyle w:val="BookText"/>
      </w:pPr>
      <w:r>
        <w:rPr>
          <w:rFonts w:ascii="IRNazanin" w:hAnsi="IRNazanin" w:eastAsia="IRNazanin" w:cs="IRNazanin"/>
          <w:lang w:bidi="fa-IR"/>
          <w:color w:val="111111"/>
          <w:sz w:val="28"/>
          <w:szCs w:val="28"/>
          <w:rtl/>
        </w:rPr>
        <w:t xml:space="preserve">در صفحات : 240تا240زکوة و خمس و صوم</w:t>
      </w:r>
    </w:p>
    <w:p>
      <w:pPr>
        <w:pStyle w:val="BookText"/>
      </w:pPr>
      <w:r>
        <w:rPr>
          <w:rFonts w:ascii="IRNazanin" w:hAnsi="IRNazanin" w:eastAsia="IRNazanin" w:cs="IRNazanin"/>
          <w:lang w:bidi="fa-IR"/>
          <w:color w:val="111111"/>
          <w:sz w:val="28"/>
          <w:szCs w:val="28"/>
          <w:rtl/>
        </w:rPr>
        <w:t xml:space="preserve">ردیف کتاب   : 2زکوة و خمس و صوم</w:t>
      </w:r>
    </w:p>
    <w:p>
      <w:pPr>
        <w:pStyle w:val="BookText"/>
      </w:pPr>
      <w:r>
        <w:rPr>
          <w:rFonts w:ascii="IRNazanin" w:hAnsi="IRNazanin" w:eastAsia="IRNazanin" w:cs="IRNazanin"/>
          <w:lang w:bidi="fa-IR"/>
          <w:color w:val="111111"/>
          <w:sz w:val="28"/>
          <w:szCs w:val="28"/>
          <w:rtl/>
        </w:rPr>
        <w:t xml:space="preserve">کد دستیابی کتاب : 2 - 1249زکوة و خمس و صوم</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اللّٰه)زکوة و خمس و صوم</w:t>
      </w:r>
    </w:p>
    <w:p>
      <w:pPr>
        <w:pStyle w:val="BookText"/>
      </w:pPr>
      <w:r>
        <w:rPr>
          <w:rFonts w:ascii="IRNazanin" w:hAnsi="IRNazanin" w:eastAsia="IRNazanin" w:cs="IRNazanin"/>
          <w:lang w:bidi="fa-IR"/>
          <w:color w:val="111111"/>
          <w:sz w:val="28"/>
          <w:szCs w:val="28"/>
          <w:rtl/>
        </w:rPr>
        <w:t xml:space="preserve">شهر : قمزکوة و خمس و صوم</w:t>
      </w:r>
    </w:p>
    <w:p>
      <w:pPr>
        <w:pStyle w:val="BookText"/>
      </w:pPr>
      <w:r>
        <w:rPr>
          <w:rFonts w:ascii="IRNazanin" w:hAnsi="IRNazanin" w:eastAsia="IRNazanin" w:cs="IRNazanin"/>
          <w:lang w:bidi="fa-IR"/>
          <w:color w:val="111111"/>
          <w:sz w:val="28"/>
          <w:szCs w:val="28"/>
          <w:rtl/>
        </w:rPr>
        <w:t xml:space="preserve">توضیخات در مورد چاپ نسخه : چاپیزکوة و خمس و صوم</w:t>
      </w:r>
    </w:p>
    <w:p>
      <w:pPr>
        <w:pStyle w:val="BookText"/>
      </w:pPr>
      <w:r>
        <w:rPr>
          <w:rFonts w:ascii="IRNazanin" w:hAnsi="IRNazanin" w:eastAsia="IRNazanin" w:cs="IRNazanin"/>
          <w:lang w:bidi="fa-IR"/>
          <w:color w:val="111111"/>
          <w:sz w:val="28"/>
          <w:szCs w:val="28"/>
          <w:rtl/>
        </w:rPr>
        <w:t xml:space="preserve">همه اطلاعات : 2-  زکوة و خمس و صوم  از همو ،  چاپی  .  2 - 1249زکوة و خمس و صوم</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bookmarkStart w:id="1389" w:name="pg8350_57159"/>
    <w:bookmarkEnd w:id="1389"/>
    <w:p>
      <w:pPr>
        <w:pStyle w:val="Heading3"/>
      </w:pPr>
      <w:bookmarkStart w:id="3390" w:name="_Toc1392"/>
      <w:r>
        <w:t>1386- زکوتیه</w:t>
      </w:r>
      <w:bookmarkEnd w:id="3390"/>
    </w:p>
    <w:p>
      <w:pPr>
        <w:pStyle w:val="BookText"/>
      </w:pPr>
      <w:r>
        <w:rPr>
          <w:rFonts w:ascii="IRNazanin" w:hAnsi="IRNazanin" w:eastAsia="IRNazanin" w:cs="IRNazanin"/>
          <w:lang w:bidi="fa-IR"/>
          <w:color w:val="111111"/>
          <w:sz w:val="28"/>
          <w:szCs w:val="28"/>
          <w:rtl/>
        </w:rPr>
        <w:t xml:space="preserve">اطلاعات مجموعه : زکوتیه</w:t>
      </w:r>
    </w:p>
    <w:p>
      <w:pPr>
        <w:pStyle w:val="BookText"/>
      </w:pPr>
      <w:r>
        <w:rPr>
          <w:rFonts w:ascii="IRNazanin" w:hAnsi="IRNazanin" w:eastAsia="IRNazanin" w:cs="IRNazanin"/>
          <w:lang w:bidi="fa-IR"/>
          <w:color w:val="111111"/>
          <w:sz w:val="28"/>
          <w:szCs w:val="28"/>
          <w:rtl/>
        </w:rPr>
        <w:t xml:space="preserve">در صفحات : 236تا236زکوتیه</w:t>
      </w:r>
    </w:p>
    <w:p>
      <w:pPr>
        <w:pStyle w:val="BookText"/>
      </w:pPr>
      <w:r>
        <w:rPr>
          <w:rFonts w:ascii="IRNazanin" w:hAnsi="IRNazanin" w:eastAsia="IRNazanin" w:cs="IRNazanin"/>
          <w:lang w:bidi="fa-IR"/>
          <w:color w:val="111111"/>
          <w:sz w:val="28"/>
          <w:szCs w:val="28"/>
          <w:rtl/>
        </w:rPr>
        <w:t xml:space="preserve">کد دستیابی کتاب : ش 1223زکوتیه</w:t>
      </w:r>
    </w:p>
    <w:p>
      <w:pPr>
        <w:pStyle w:val="BookText"/>
      </w:pPr>
      <w:r>
        <w:rPr>
          <w:rFonts w:ascii="IRNazanin" w:hAnsi="IRNazanin" w:eastAsia="IRNazanin" w:cs="IRNazanin"/>
          <w:lang w:bidi="fa-IR"/>
          <w:color w:val="111111"/>
          <w:sz w:val="28"/>
          <w:szCs w:val="28"/>
          <w:rtl/>
        </w:rPr>
        <w:t xml:space="preserve">کاتب : محمد طاهر بن محمد تقی شاه میرزائی - حسین بن منصورزکوتیه</w:t>
      </w:r>
    </w:p>
    <w:p>
      <w:pPr>
        <w:pStyle w:val="BookText"/>
      </w:pPr>
      <w:r>
        <w:rPr>
          <w:rFonts w:ascii="IRNazanin" w:hAnsi="IRNazanin" w:eastAsia="IRNazanin" w:cs="IRNazanin"/>
          <w:lang w:bidi="fa-IR"/>
          <w:color w:val="111111"/>
          <w:sz w:val="28"/>
          <w:szCs w:val="28"/>
          <w:rtl/>
        </w:rPr>
        <w:t xml:space="preserve">تاریخ کتابت : 1103 - 1101 یا 1011زکوتیه</w:t>
      </w:r>
    </w:p>
    <w:p>
      <w:pPr>
        <w:pStyle w:val="BookText"/>
      </w:pPr>
      <w:r>
        <w:rPr>
          <w:rFonts w:ascii="IRNazanin" w:hAnsi="IRNazanin" w:eastAsia="IRNazanin" w:cs="IRNazanin"/>
          <w:lang w:bidi="fa-IR"/>
          <w:color w:val="111111"/>
          <w:sz w:val="28"/>
          <w:szCs w:val="28"/>
          <w:rtl/>
        </w:rPr>
        <w:t xml:space="preserve">محل کتابت : مدرسه حکیمیه اصفهانزکوتیه</w:t>
      </w:r>
    </w:p>
    <w:p>
      <w:pPr>
        <w:pStyle w:val="BookText"/>
      </w:pPr>
      <w:r>
        <w:rPr>
          <w:rFonts w:ascii="IRNazanin" w:hAnsi="IRNazanin" w:eastAsia="IRNazanin" w:cs="IRNazanin"/>
          <w:lang w:bidi="fa-IR"/>
          <w:color w:val="111111"/>
          <w:sz w:val="28"/>
          <w:szCs w:val="28"/>
          <w:rtl/>
        </w:rPr>
        <w:t xml:space="preserve">مهدی الیه : برای شیخ علیخانزکوتیه</w:t>
      </w:r>
    </w:p>
    <w:p>
      <w:pPr>
        <w:pStyle w:val="BookText"/>
      </w:pPr>
      <w:r>
        <w:rPr>
          <w:rFonts w:ascii="IRNazanin" w:hAnsi="IRNazanin" w:eastAsia="IRNazanin" w:cs="IRNazanin"/>
          <w:lang w:bidi="fa-IR"/>
          <w:color w:val="111111"/>
          <w:sz w:val="28"/>
          <w:szCs w:val="28"/>
          <w:rtl/>
        </w:rPr>
        <w:t xml:space="preserve">آسیب دیدگی : اولش افتادهزکوتیه</w:t>
      </w:r>
    </w:p>
    <w:p>
      <w:pPr>
        <w:pStyle w:val="BookText"/>
      </w:pPr>
      <w:r>
        <w:rPr>
          <w:rFonts w:ascii="IRNazanin" w:hAnsi="IRNazanin" w:eastAsia="IRNazanin" w:cs="IRNazanin"/>
          <w:lang w:bidi="fa-IR"/>
          <w:color w:val="111111"/>
          <w:sz w:val="28"/>
          <w:szCs w:val="28"/>
          <w:rtl/>
        </w:rPr>
        <w:t xml:space="preserve">همه اطلاعات : مجموعه   ش 1223  -----  هفت کتاب اول 52 برگ  و تحریر  محمد طاهر بن محمد تقی شاه میرزائی  در -  1103  در  مدرسه حکیمیه اصفهان  و  کتاب هشتم 10 برگ  ،  اولش افتاده  ، تحریر -   حسین بن منصور  در  1101 یا 1011   برای شیخ علیخان  .زکوتیه</w:t>
      </w:r>
    </w:p>
    <w:p>
      <w:pPr>
        <w:pStyle w:val="BookText"/>
      </w:pPr>
      <w:r>
        <w:rPr>
          <w:rFonts w:ascii="IRNazanin" w:hAnsi="IRNazanin" w:eastAsia="IRNazanin" w:cs="IRNazanin"/>
          <w:lang w:bidi="fa-IR"/>
          <w:color w:val="111111"/>
          <w:sz w:val="28"/>
          <w:szCs w:val="28"/>
          <w:rtl/>
        </w:rPr>
        <w:t xml:space="preserve">تمام مجلدات این مجموعه : زکوتیه</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-زکوتیه</w:t>
      </w:r>
    </w:p>
    <w:p>
      <w:pPr>
        <w:pStyle w:val="BookText"/>
      </w:pPr>
      <w:r>
        <w:rPr>
          <w:rFonts w:ascii="IRNazanin" w:hAnsi="IRNazanin" w:eastAsia="IRNazanin" w:cs="IRNazanin"/>
          <w:lang w:bidi="fa-IR"/>
          <w:color w:val="111111"/>
          <w:sz w:val="28"/>
          <w:szCs w:val="28"/>
          <w:rtl/>
        </w:rPr>
        <w:t xml:space="preserve">در صفحات : 236تا236زکوتیه</w:t>
      </w:r>
    </w:p>
    <w:p>
      <w:pPr>
        <w:pStyle w:val="BookText"/>
      </w:pPr>
      <w:r>
        <w:rPr>
          <w:rFonts w:ascii="IRNazanin" w:hAnsi="IRNazanin" w:eastAsia="IRNazanin" w:cs="IRNazanin"/>
          <w:lang w:bidi="fa-IR"/>
          <w:color w:val="111111"/>
          <w:sz w:val="28"/>
          <w:szCs w:val="28"/>
          <w:rtl/>
        </w:rPr>
        <w:t xml:space="preserve">ردیف کتاب   : 4زکوتیه</w:t>
      </w:r>
    </w:p>
    <w:p>
      <w:pPr>
        <w:pStyle w:val="BookText"/>
      </w:pPr>
      <w:r>
        <w:rPr>
          <w:rFonts w:ascii="IRNazanin" w:hAnsi="IRNazanin" w:eastAsia="IRNazanin" w:cs="IRNazanin"/>
          <w:lang w:bidi="fa-IR"/>
          <w:color w:val="111111"/>
          <w:sz w:val="28"/>
          <w:szCs w:val="28"/>
          <w:rtl/>
        </w:rPr>
        <w:t xml:space="preserve">کد دستیابی کتاب : 4 - 1223زکوتیه</w:t>
      </w:r>
    </w:p>
    <w:p>
      <w:pPr>
        <w:pStyle w:val="BookText"/>
      </w:pPr>
      <w:r>
        <w:rPr>
          <w:rFonts w:ascii="IRNazanin" w:hAnsi="IRNazanin" w:eastAsia="IRNazanin" w:cs="IRNazanin"/>
          <w:lang w:bidi="fa-IR"/>
          <w:color w:val="111111"/>
          <w:sz w:val="28"/>
          <w:szCs w:val="28"/>
          <w:rtl/>
        </w:rPr>
        <w:t xml:space="preserve">زبان کتاب : فارسیزکوتیه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اللّٰه)زکوتیه</w:t>
      </w:r>
    </w:p>
    <w:p>
      <w:pPr>
        <w:pStyle w:val="BookText"/>
      </w:pPr>
      <w:r>
        <w:rPr>
          <w:rFonts w:ascii="IRNazanin" w:hAnsi="IRNazanin" w:eastAsia="IRNazanin" w:cs="IRNazanin"/>
          <w:lang w:bidi="fa-IR"/>
          <w:color w:val="111111"/>
          <w:sz w:val="28"/>
          <w:szCs w:val="28"/>
          <w:rtl/>
        </w:rPr>
        <w:t xml:space="preserve">شهر : قمزکوتیه</w:t>
      </w:r>
    </w:p>
    <w:p>
      <w:pPr>
        <w:pStyle w:val="BookText"/>
      </w:pPr>
      <w:r>
        <w:rPr>
          <w:rFonts w:ascii="IRNazanin" w:hAnsi="IRNazanin" w:eastAsia="IRNazanin" w:cs="IRNazanin"/>
          <w:lang w:bidi="fa-IR"/>
          <w:color w:val="111111"/>
          <w:sz w:val="28"/>
          <w:szCs w:val="28"/>
          <w:rtl/>
        </w:rPr>
        <w:t xml:space="preserve">مولف : علامه مجلسیزکوتیه</w:t>
      </w:r>
    </w:p>
    <w:p>
      <w:pPr>
        <w:pStyle w:val="BookText"/>
      </w:pPr>
      <w:r>
        <w:rPr>
          <w:rFonts w:ascii="IRNazanin" w:hAnsi="IRNazanin" w:eastAsia="IRNazanin" w:cs="IRNazanin"/>
          <w:lang w:bidi="fa-IR"/>
          <w:color w:val="111111"/>
          <w:sz w:val="28"/>
          <w:szCs w:val="28"/>
          <w:rtl/>
        </w:rPr>
        <w:t xml:space="preserve">همه اطلاعات : 4-  زکوتیه  ،  فارسی  از  علامه مجلسی  .  4 - 1223زکوتیه</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bookmarkStart w:id="1390" w:name="pg8350_57160"/>
    <w:bookmarkEnd w:id="1390"/>
    <w:p>
      <w:pPr>
        <w:pStyle w:val="Heading3"/>
      </w:pPr>
      <w:bookmarkStart w:id="3391" w:name="_Toc1393"/>
      <w:r>
        <w:t>1387- زکوتیه   رساله در</w:t>
      </w:r>
      <w:bookmarkEnd w:id="3391"/>
    </w:p>
    <w:p>
      <w:pPr>
        <w:pStyle w:val="BookText"/>
      </w:pPr>
      <w:r>
        <w:rPr>
          <w:rFonts w:ascii="IRNazanin" w:hAnsi="IRNazanin" w:eastAsia="IRNazanin" w:cs="IRNazanin"/>
          <w:lang w:bidi="fa-IR"/>
          <w:color w:val="111111"/>
          <w:sz w:val="28"/>
          <w:szCs w:val="28"/>
          <w:rtl/>
        </w:rPr>
        <w:t xml:space="preserve">ماخذ کتاب : مدرسه فیضیه قم - جلد2زکوتیه   رساله در</w:t>
      </w:r>
    </w:p>
    <w:p>
      <w:pPr>
        <w:pStyle w:val="BookText"/>
      </w:pPr>
      <w:r>
        <w:rPr>
          <w:rFonts w:ascii="IRNazanin" w:hAnsi="IRNazanin" w:eastAsia="IRNazanin" w:cs="IRNazanin"/>
          <w:lang w:bidi="fa-IR"/>
          <w:color w:val="111111"/>
          <w:sz w:val="28"/>
          <w:szCs w:val="28"/>
          <w:rtl/>
        </w:rPr>
        <w:t xml:space="preserve">در صفحات : 66تا66زکوتیه   رساله در</w:t>
      </w:r>
    </w:p>
    <w:p>
      <w:pPr>
        <w:pStyle w:val="BookText"/>
      </w:pPr>
      <w:r>
        <w:rPr>
          <w:rFonts w:ascii="IRNazanin" w:hAnsi="IRNazanin" w:eastAsia="IRNazanin" w:cs="IRNazanin"/>
          <w:lang w:bidi="fa-IR"/>
          <w:color w:val="111111"/>
          <w:sz w:val="28"/>
          <w:szCs w:val="28"/>
          <w:rtl/>
        </w:rPr>
        <w:t xml:space="preserve">کد دستیابی کتاب : ش 1807زکوتیه   رساله در</w:t>
      </w:r>
    </w:p>
    <w:p>
      <w:pPr>
        <w:pStyle w:val="BookText"/>
      </w:pPr>
      <w:r>
        <w:rPr>
          <w:rFonts w:ascii="IRNazanin" w:hAnsi="IRNazanin" w:eastAsia="IRNazanin" w:cs="IRNazanin"/>
          <w:lang w:bidi="fa-IR"/>
          <w:color w:val="111111"/>
          <w:sz w:val="28"/>
          <w:szCs w:val="28"/>
          <w:rtl/>
        </w:rPr>
        <w:t xml:space="preserve">نام کتابخانه : کتابخانه مدرسه فیضیهزکوتیه   رساله در</w:t>
      </w:r>
    </w:p>
    <w:p>
      <w:pPr>
        <w:pStyle w:val="BookText"/>
      </w:pPr>
      <w:r>
        <w:rPr>
          <w:rFonts w:ascii="IRNazanin" w:hAnsi="IRNazanin" w:eastAsia="IRNazanin" w:cs="IRNazanin"/>
          <w:lang w:bidi="fa-IR"/>
          <w:color w:val="111111"/>
          <w:sz w:val="28"/>
          <w:szCs w:val="28"/>
          <w:rtl/>
        </w:rPr>
        <w:t xml:space="preserve">شهر : قمزکوتیه   رساله در</w:t>
      </w:r>
    </w:p>
    <w:p>
      <w:pPr>
        <w:pStyle w:val="BookText"/>
      </w:pPr>
      <w:r>
        <w:rPr>
          <w:rFonts w:ascii="IRNazanin" w:hAnsi="IRNazanin" w:eastAsia="IRNazanin" w:cs="IRNazanin"/>
          <w:lang w:bidi="fa-IR"/>
          <w:color w:val="111111"/>
          <w:sz w:val="28"/>
          <w:szCs w:val="28"/>
          <w:rtl/>
        </w:rPr>
        <w:t xml:space="preserve">مولف : ابوالقاسم   بن سید حسین موسوی حسینیزکوتیه   رساله در</w:t>
      </w:r>
    </w:p>
    <w:p>
      <w:pPr>
        <w:pStyle w:val="BookText"/>
      </w:pPr>
      <w:r>
        <w:rPr>
          <w:rFonts w:ascii="IRNazanin" w:hAnsi="IRNazanin" w:eastAsia="IRNazanin" w:cs="IRNazanin"/>
          <w:lang w:bidi="fa-IR"/>
          <w:color w:val="111111"/>
          <w:sz w:val="28"/>
          <w:szCs w:val="28"/>
          <w:rtl/>
        </w:rPr>
        <w:t xml:space="preserve">تاریخ تالیف : شب پنجشنبه سوم ربیع الاول 1133زکوتیه   رساله در</w:t>
      </w:r>
    </w:p>
    <w:p>
      <w:pPr>
        <w:pStyle w:val="BookText"/>
      </w:pPr>
      <w:r>
        <w:rPr>
          <w:rFonts w:ascii="IRNazanin" w:hAnsi="IRNazanin" w:eastAsia="IRNazanin" w:cs="IRNazanin"/>
          <w:lang w:bidi="fa-IR"/>
          <w:color w:val="111111"/>
          <w:sz w:val="28"/>
          <w:szCs w:val="28"/>
          <w:rtl/>
        </w:rPr>
        <w:t xml:space="preserve">موضوعات : فقهزکوتیه   رساله در</w:t>
      </w:r>
    </w:p>
    <w:p>
      <w:pPr>
        <w:pStyle w:val="BookText"/>
      </w:pPr>
      <w:r>
        <w:rPr>
          <w:rFonts w:ascii="IRNazanin" w:hAnsi="IRNazanin" w:eastAsia="IRNazanin" w:cs="IRNazanin"/>
          <w:lang w:bidi="fa-IR"/>
          <w:color w:val="111111"/>
          <w:sz w:val="28"/>
          <w:szCs w:val="28"/>
          <w:rtl/>
        </w:rPr>
        <w:t xml:space="preserve">توضیحات درباره مولف : جد صاحب روضات و معروف به میر کبیر و نگارنده - مناهج المعارف ، درگذشته 1158زکوتیه   رساله در</w:t>
      </w:r>
    </w:p>
    <w:p>
      <w:pPr>
        <w:pStyle w:val="BookText"/>
      </w:pPr>
      <w:r>
        <w:rPr>
          <w:rFonts w:ascii="IRNazanin" w:hAnsi="IRNazanin" w:eastAsia="IRNazanin" w:cs="IRNazanin"/>
          <w:lang w:bidi="fa-IR"/>
          <w:color w:val="111111"/>
          <w:sz w:val="28"/>
          <w:szCs w:val="28"/>
          <w:rtl/>
        </w:rPr>
        <w:t xml:space="preserve">مهدی الیه : که آنرا برای سلطانمحمد بن محمد حسین فریدنی   نگاشتهزکوتیه   رساله در</w:t>
      </w:r>
    </w:p>
    <w:p>
      <w:pPr>
        <w:pStyle w:val="BookText"/>
      </w:pPr>
      <w:r>
        <w:rPr>
          <w:rFonts w:ascii="IRNazanin" w:hAnsi="IRNazanin" w:eastAsia="IRNazanin" w:cs="IRNazanin"/>
          <w:lang w:bidi="fa-IR"/>
          <w:color w:val="111111"/>
          <w:sz w:val="28"/>
          <w:szCs w:val="28"/>
          <w:rtl/>
        </w:rPr>
        <w:t xml:space="preserve">بخش بندی : رساله ای است در احکام زکوة دارای مقدمه و پنج مقصد و خاتمهزکوتیه   رساله در</w:t>
      </w:r>
    </w:p>
    <w:p>
      <w:pPr>
        <w:pStyle w:val="BookText"/>
      </w:pPr>
      <w:r>
        <w:rPr>
          <w:rFonts w:ascii="IRNazanin" w:hAnsi="IRNazanin" w:eastAsia="IRNazanin" w:cs="IRNazanin"/>
          <w:lang w:bidi="fa-IR"/>
          <w:color w:val="111111"/>
          <w:sz w:val="28"/>
          <w:szCs w:val="28"/>
          <w:rtl/>
        </w:rPr>
        <w:t xml:space="preserve">همه اطلاعات : زکوتیه ( رساله در ... )  (  فقه  ) -  رساله ای است در احکام زکوة دارای مقدمه و پنج مقصد و خاتمه  ، از  ابوالقاسم - بن سید حسین موسوی حسینی   جد صاحب روضات و معروف به میر کبیر و نگارنده - مناهج المعارف ، درگذشته 1158  ،  که آنرا برای سلطانمحمد بن محمد حسین فریدنی - نگاشته  و در  شب پنجشنبه سوم ربیع الاول 1133  از نگارش آن فراغت یافته است .  -  آغاز :  ... و بعد چون در این اوان دوست جنانی و اخ ایمانی امجد ابن محمد - حسین فریدنی سلطانمحمد وقفه اللّٰه .  -  ش 1807   نسخ  ،  گویا از مؤلف ، و یا مؤلف آنرا با نسخه - اصل مقابله کرده است ، با یادداشت تملک نواده مؤلف - " محمد علی بن محمد صادق بن محمدرضا بن محمدتقی - بن ابی القاسم بن السید حسین الموسوی الحسینی در - 1284 و نیز یادداشتی از او در تطبیق نصاب زکوة باریال - ناصرالدین شاهی  ،  در پایان نسخه 134 گ ( 12 </w:t>
      </w:r>
      <w:r>
        <w:rPr>
          <w:rFonts w:ascii="Times New Roman" w:hAnsi="Times New Roman" w:eastAsia="Times New Roman" w:cs="Times New Roman"/>
          <w:lang w:val="en-US" w:bidi="en-US"/>
          <w:color w:val="111111"/>
          <w:sz w:val="28"/>
          <w:szCs w:val="28"/>
          <w:rtl/>
        </w:rPr>
        <w:t xml:space="preserve">× 17 ) - 16 </w:t>
      </w:r>
      <w:r>
        <w:rPr>
          <w:rFonts w:ascii="IRNazanin" w:hAnsi="IRNazanin" w:eastAsia="IRNazanin" w:cs="IRNazanin"/>
          <w:lang w:bidi="fa-IR"/>
          <w:color w:val="111111"/>
          <w:sz w:val="28"/>
          <w:szCs w:val="28"/>
          <w:rtl/>
        </w:rPr>
        <w:t xml:space="preserve">سطرزکوتیه   رساله در</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bookmarkStart w:id="1391" w:name="pg8350_57161"/>
    <w:bookmarkEnd w:id="1391"/>
    <w:p>
      <w:pPr>
        <w:pStyle w:val="Heading3"/>
      </w:pPr>
      <w:bookmarkStart w:id="3392" w:name="_Toc1394"/>
      <w:r>
        <w:t>1388- زکوتیه   رساله در</w:t>
      </w:r>
      <w:bookmarkEnd w:id="3392"/>
    </w:p>
    <w:p>
      <w:pPr>
        <w:pStyle w:val="BookText"/>
      </w:pPr>
      <w:r>
        <w:rPr>
          <w:rFonts w:ascii="IRNazanin" w:hAnsi="IRNazanin" w:eastAsia="IRNazanin" w:cs="IRNazanin"/>
          <w:lang w:bidi="fa-IR"/>
          <w:color w:val="111111"/>
          <w:sz w:val="28"/>
          <w:szCs w:val="28"/>
          <w:rtl/>
        </w:rPr>
        <w:t xml:space="preserve">ماخذ کتاب : مدرسه فیضیه قم - جلد2زکوتیه   رساله در</w:t>
      </w:r>
    </w:p>
    <w:p>
      <w:pPr>
        <w:pStyle w:val="BookText"/>
      </w:pPr>
      <w:r>
        <w:rPr>
          <w:rFonts w:ascii="IRNazanin" w:hAnsi="IRNazanin" w:eastAsia="IRNazanin" w:cs="IRNazanin"/>
          <w:lang w:bidi="fa-IR"/>
          <w:color w:val="111111"/>
          <w:sz w:val="28"/>
          <w:szCs w:val="28"/>
          <w:rtl/>
        </w:rPr>
        <w:t xml:space="preserve">در صفحات : 66تا66زکوتیه   رساله در</w:t>
      </w:r>
    </w:p>
    <w:p>
      <w:pPr>
        <w:pStyle w:val="BookText"/>
      </w:pPr>
      <w:r>
        <w:rPr>
          <w:rFonts w:ascii="IRNazanin" w:hAnsi="IRNazanin" w:eastAsia="IRNazanin" w:cs="IRNazanin"/>
          <w:lang w:bidi="fa-IR"/>
          <w:color w:val="111111"/>
          <w:sz w:val="28"/>
          <w:szCs w:val="28"/>
          <w:rtl/>
        </w:rPr>
        <w:t xml:space="preserve">کد دستیابی کتاب : ش 952زکوتیه   رساله در</w:t>
      </w:r>
    </w:p>
    <w:p>
      <w:pPr>
        <w:pStyle w:val="BookText"/>
      </w:pPr>
      <w:r>
        <w:rPr>
          <w:rFonts w:ascii="IRNazanin" w:hAnsi="IRNazanin" w:eastAsia="IRNazanin" w:cs="IRNazanin"/>
          <w:lang w:bidi="fa-IR"/>
          <w:color w:val="111111"/>
          <w:sz w:val="28"/>
          <w:szCs w:val="28"/>
          <w:rtl/>
        </w:rPr>
        <w:t xml:space="preserve">نام کتابخانه : کتابخانه مدرسه فیضیهزکوتیه   رساله در</w:t>
      </w:r>
    </w:p>
    <w:p>
      <w:pPr>
        <w:pStyle w:val="BookText"/>
      </w:pPr>
      <w:r>
        <w:rPr>
          <w:rFonts w:ascii="IRNazanin" w:hAnsi="IRNazanin" w:eastAsia="IRNazanin" w:cs="IRNazanin"/>
          <w:lang w:bidi="fa-IR"/>
          <w:color w:val="111111"/>
          <w:sz w:val="28"/>
          <w:szCs w:val="28"/>
          <w:rtl/>
        </w:rPr>
        <w:t xml:space="preserve">شهر : قمزکوتیه   رساله در</w:t>
      </w:r>
    </w:p>
    <w:p>
      <w:pPr>
        <w:pStyle w:val="BookText"/>
      </w:pPr>
      <w:r>
        <w:rPr>
          <w:rFonts w:ascii="IRNazanin" w:hAnsi="IRNazanin" w:eastAsia="IRNazanin" w:cs="IRNazanin"/>
          <w:lang w:bidi="fa-IR"/>
          <w:color w:val="111111"/>
          <w:sz w:val="28"/>
          <w:szCs w:val="28"/>
          <w:rtl/>
        </w:rPr>
        <w:t xml:space="preserve">تاریخ کتابت : سده 13زکوتیه   رساله در</w:t>
      </w:r>
    </w:p>
    <w:p>
      <w:pPr>
        <w:pStyle w:val="BookText"/>
      </w:pPr>
      <w:r>
        <w:rPr>
          <w:rFonts w:ascii="IRNazanin" w:hAnsi="IRNazanin" w:eastAsia="IRNazanin" w:cs="IRNazanin"/>
          <w:lang w:bidi="fa-IR"/>
          <w:color w:val="111111"/>
          <w:sz w:val="28"/>
          <w:szCs w:val="28"/>
          <w:rtl/>
        </w:rPr>
        <w:t xml:space="preserve">موضوعات : فقهزکوتیه   رساله در</w:t>
      </w:r>
    </w:p>
    <w:p>
      <w:pPr>
        <w:pStyle w:val="BookText"/>
      </w:pPr>
      <w:r>
        <w:rPr>
          <w:rFonts w:ascii="IRNazanin" w:hAnsi="IRNazanin" w:eastAsia="IRNazanin" w:cs="IRNazanin"/>
          <w:lang w:bidi="fa-IR"/>
          <w:color w:val="111111"/>
          <w:sz w:val="28"/>
          <w:szCs w:val="28"/>
          <w:rtl/>
        </w:rPr>
        <w:t xml:space="preserve">بخش بندی : رساله ای است در احکام زکوة در 56 فصلزکوتیه   رساله در</w:t>
      </w:r>
    </w:p>
    <w:p>
      <w:pPr>
        <w:pStyle w:val="BookText"/>
      </w:pPr>
      <w:r>
        <w:rPr>
          <w:rFonts w:ascii="IRNazanin" w:hAnsi="IRNazanin" w:eastAsia="IRNazanin" w:cs="IRNazanin"/>
          <w:lang w:bidi="fa-IR"/>
          <w:color w:val="111111"/>
          <w:sz w:val="28"/>
          <w:szCs w:val="28"/>
          <w:rtl/>
        </w:rPr>
        <w:t xml:space="preserve">همه اطلاعات : زکوتیه ( رساله در ... )  (  فقه  ) -  رساله ای است در احکام زکوة در 56 فصل  - آغاز :  ... مبنای دوم از مبانی اسلام زکوة  -   ش 952  ،  نستعلیق  گویا از  سده 13  ،  13 گ ، 17 </w:t>
      </w:r>
      <w:r>
        <w:rPr>
          <w:rFonts w:ascii="Times New Roman" w:hAnsi="Times New Roman" w:eastAsia="Times New Roman" w:cs="Times New Roman"/>
          <w:lang w:val="en-US" w:bidi="en-US"/>
          <w:color w:val="111111"/>
          <w:sz w:val="28"/>
          <w:szCs w:val="28"/>
          <w:rtl/>
        </w:rPr>
        <w:t xml:space="preserve">× 22 - 14 </w:t>
      </w:r>
      <w:r>
        <w:rPr>
          <w:rFonts w:ascii="IRNazanin" w:hAnsi="IRNazanin" w:eastAsia="IRNazanin" w:cs="IRNazanin"/>
          <w:lang w:bidi="fa-IR"/>
          <w:color w:val="111111"/>
          <w:sz w:val="28"/>
          <w:szCs w:val="28"/>
          <w:rtl/>
        </w:rPr>
        <w:t xml:space="preserve">سطرزکوتیه   رساله در</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bookmarkStart w:id="1392" w:name="pg8350_57162"/>
    <w:bookmarkEnd w:id="1392"/>
    <w:p>
      <w:pPr>
        <w:pStyle w:val="Heading3"/>
      </w:pPr>
      <w:bookmarkStart w:id="3393" w:name="_Toc1395"/>
      <w:r>
        <w:t>1389- زکوه</w:t>
      </w:r>
      <w:bookmarkEnd w:id="3393"/>
    </w:p>
    <w:p>
      <w:pPr>
        <w:pStyle w:val="BookText"/>
      </w:pPr>
      <w:r>
        <w:rPr>
          <w:rFonts w:ascii="IRNazanin" w:hAnsi="IRNazanin" w:eastAsia="IRNazanin" w:cs="IRNazanin"/>
          <w:lang w:bidi="fa-IR"/>
          <w:color w:val="111111"/>
          <w:sz w:val="28"/>
          <w:szCs w:val="28"/>
          <w:rtl/>
        </w:rPr>
        <w:t xml:space="preserve">اطلاعات مجموعه : زکوه</w:t>
      </w:r>
    </w:p>
    <w:p>
      <w:pPr>
        <w:pStyle w:val="BookText"/>
      </w:pPr>
      <w:r>
        <w:rPr>
          <w:rFonts w:ascii="IRNazanin" w:hAnsi="IRNazanin" w:eastAsia="IRNazanin" w:cs="IRNazanin"/>
          <w:lang w:bidi="fa-IR"/>
          <w:color w:val="111111"/>
          <w:sz w:val="28"/>
          <w:szCs w:val="28"/>
          <w:rtl/>
        </w:rPr>
        <w:t xml:space="preserve">در صفحات : 853تا853زکوه</w:t>
      </w:r>
    </w:p>
    <w:p>
      <w:pPr>
        <w:pStyle w:val="BookText"/>
      </w:pPr>
      <w:r>
        <w:rPr>
          <w:rFonts w:ascii="IRNazanin" w:hAnsi="IRNazanin" w:eastAsia="IRNazanin" w:cs="IRNazanin"/>
          <w:lang w:bidi="fa-IR"/>
          <w:color w:val="111111"/>
          <w:sz w:val="28"/>
          <w:szCs w:val="28"/>
          <w:rtl/>
        </w:rPr>
        <w:t xml:space="preserve">کد دستیابی کتاب : 344زکوه</w:t>
      </w:r>
    </w:p>
    <w:p>
      <w:pPr>
        <w:pStyle w:val="BookText"/>
      </w:pPr>
      <w:r>
        <w:rPr>
          <w:rFonts w:ascii="IRNazanin" w:hAnsi="IRNazanin" w:eastAsia="IRNazanin" w:cs="IRNazanin"/>
          <w:lang w:bidi="fa-IR"/>
          <w:color w:val="111111"/>
          <w:sz w:val="28"/>
          <w:szCs w:val="28"/>
          <w:rtl/>
        </w:rPr>
        <w:t xml:space="preserve">همه اطلاعات : مجموعه  ( 344 )زکوه</w:t>
      </w:r>
    </w:p>
    <w:p>
      <w:pPr>
        <w:pStyle w:val="BookText"/>
      </w:pPr>
      <w:r>
        <w:rPr>
          <w:rFonts w:ascii="IRNazanin" w:hAnsi="IRNazanin" w:eastAsia="IRNazanin" w:cs="IRNazanin"/>
          <w:lang w:bidi="fa-IR"/>
          <w:color w:val="111111"/>
          <w:sz w:val="28"/>
          <w:szCs w:val="28"/>
          <w:rtl/>
        </w:rPr>
        <w:t xml:space="preserve">تمام مجلدات این مجموعه : زکوه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دفتر11و12زکوه</w:t>
      </w:r>
    </w:p>
    <w:p>
      <w:pPr>
        <w:pStyle w:val="BookText"/>
      </w:pPr>
      <w:r>
        <w:rPr>
          <w:rFonts w:ascii="IRNazanin" w:hAnsi="IRNazanin" w:eastAsia="IRNazanin" w:cs="IRNazanin"/>
          <w:lang w:bidi="fa-IR"/>
          <w:color w:val="111111"/>
          <w:sz w:val="28"/>
          <w:szCs w:val="28"/>
          <w:rtl/>
        </w:rPr>
        <w:t xml:space="preserve">در صفحات : 853تا853زکوه</w:t>
      </w:r>
    </w:p>
    <w:p>
      <w:pPr>
        <w:pStyle w:val="BookText"/>
      </w:pPr>
      <w:r>
        <w:rPr>
          <w:rFonts w:ascii="IRNazanin" w:hAnsi="IRNazanin" w:eastAsia="IRNazanin" w:cs="IRNazanin"/>
          <w:lang w:bidi="fa-IR"/>
          <w:color w:val="111111"/>
          <w:sz w:val="28"/>
          <w:szCs w:val="28"/>
          <w:rtl/>
        </w:rPr>
        <w:t xml:space="preserve">ردیف کتاب   : 1زکوه</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نجفزکوه</w:t>
      </w:r>
    </w:p>
    <w:p>
      <w:pPr>
        <w:pStyle w:val="BookText"/>
      </w:pPr>
      <w:r>
        <w:rPr>
          <w:rFonts w:ascii="IRNazanin" w:hAnsi="IRNazanin" w:eastAsia="IRNazanin" w:cs="IRNazanin"/>
          <w:lang w:bidi="fa-IR"/>
          <w:color w:val="111111"/>
          <w:sz w:val="28"/>
          <w:szCs w:val="28"/>
          <w:rtl/>
        </w:rPr>
        <w:t xml:space="preserve">شهر : نجفزکوه</w:t>
      </w:r>
    </w:p>
    <w:p>
      <w:pPr>
        <w:pStyle w:val="BookText"/>
      </w:pPr>
      <w:r>
        <w:rPr>
          <w:rFonts w:ascii="IRNazanin" w:hAnsi="IRNazanin" w:eastAsia="IRNazanin" w:cs="IRNazanin"/>
          <w:lang w:bidi="fa-IR"/>
          <w:color w:val="111111"/>
          <w:sz w:val="28"/>
          <w:szCs w:val="28"/>
          <w:rtl/>
        </w:rPr>
        <w:t xml:space="preserve">مولف : شیخ هادی تهرانیزکوه</w:t>
      </w:r>
    </w:p>
    <w:p>
      <w:pPr>
        <w:pStyle w:val="BookText"/>
      </w:pPr>
      <w:r>
        <w:rPr>
          <w:rFonts w:ascii="IRNazanin" w:hAnsi="IRNazanin" w:eastAsia="IRNazanin" w:cs="IRNazanin"/>
          <w:lang w:bidi="fa-IR"/>
          <w:color w:val="111111"/>
          <w:sz w:val="28"/>
          <w:szCs w:val="28"/>
          <w:rtl/>
        </w:rPr>
        <w:t xml:space="preserve">تاریخ کتابت : دوم ع 1/1320زکوه</w:t>
      </w:r>
    </w:p>
    <w:p>
      <w:pPr>
        <w:pStyle w:val="BookText"/>
      </w:pPr>
      <w:r>
        <w:rPr>
          <w:rFonts w:ascii="IRNazanin" w:hAnsi="IRNazanin" w:eastAsia="IRNazanin" w:cs="IRNazanin"/>
          <w:lang w:bidi="fa-IR"/>
          <w:color w:val="111111"/>
          <w:sz w:val="28"/>
          <w:szCs w:val="28"/>
          <w:rtl/>
        </w:rPr>
        <w:t xml:space="preserve">منابع دیگر : ( ذریعه 12/44 )زکوه</w:t>
      </w:r>
    </w:p>
    <w:p>
      <w:pPr>
        <w:pStyle w:val="BookText"/>
      </w:pPr>
      <w:r>
        <w:rPr>
          <w:rFonts w:ascii="IRNazanin" w:hAnsi="IRNazanin" w:eastAsia="IRNazanin" w:cs="IRNazanin"/>
          <w:lang w:bidi="fa-IR"/>
          <w:color w:val="111111"/>
          <w:sz w:val="28"/>
          <w:szCs w:val="28"/>
          <w:rtl/>
        </w:rPr>
        <w:t xml:space="preserve">همه اطلاعات : 1 -   زکوه    شیخ هادی تهرانی  .  نسخه اصلی   ( ذریعه 12/44 )   91 برگ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در -   دوم ع 1/1320  به نگارش آن آغاز کرده است .زکوه</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bookmarkStart w:id="1393" w:name="pg8350_57163"/>
    <w:bookmarkEnd w:id="1393"/>
    <w:p>
      <w:pPr>
        <w:pStyle w:val="Heading3"/>
      </w:pPr>
      <w:bookmarkStart w:id="3394" w:name="_Toc1396"/>
      <w:r>
        <w:t>1390- زکوه رشتی</w:t>
      </w:r>
      <w:bookmarkEnd w:id="339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دفتر11و12زکوه رشتی</w:t>
      </w:r>
    </w:p>
    <w:p>
      <w:pPr>
        <w:pStyle w:val="BookText"/>
      </w:pPr>
      <w:r>
        <w:rPr>
          <w:rFonts w:ascii="IRNazanin" w:hAnsi="IRNazanin" w:eastAsia="IRNazanin" w:cs="IRNazanin"/>
          <w:lang w:bidi="fa-IR"/>
          <w:color w:val="111111"/>
          <w:sz w:val="28"/>
          <w:szCs w:val="28"/>
          <w:rtl/>
        </w:rPr>
        <w:t xml:space="preserve">در صفحات : 799تا799زکوه رشتی</w:t>
      </w:r>
    </w:p>
    <w:p>
      <w:pPr>
        <w:pStyle w:val="BookText"/>
      </w:pPr>
      <w:r>
        <w:rPr>
          <w:rFonts w:ascii="IRNazanin" w:hAnsi="IRNazanin" w:eastAsia="IRNazanin" w:cs="IRNazanin"/>
          <w:lang w:bidi="fa-IR"/>
          <w:color w:val="111111"/>
          <w:sz w:val="28"/>
          <w:szCs w:val="28"/>
          <w:rtl/>
        </w:rPr>
        <w:t xml:space="preserve">کد دستیابی کتاب : ش 616زکوه رشتی</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نجفزکوه رشتی</w:t>
      </w:r>
    </w:p>
    <w:p>
      <w:pPr>
        <w:pStyle w:val="BookText"/>
      </w:pPr>
      <w:r>
        <w:rPr>
          <w:rFonts w:ascii="IRNazanin" w:hAnsi="IRNazanin" w:eastAsia="IRNazanin" w:cs="IRNazanin"/>
          <w:lang w:bidi="fa-IR"/>
          <w:color w:val="111111"/>
          <w:sz w:val="28"/>
          <w:szCs w:val="28"/>
          <w:rtl/>
        </w:rPr>
        <w:t xml:space="preserve">شهر : نجفزکوه رشتی</w:t>
      </w:r>
    </w:p>
    <w:p>
      <w:pPr>
        <w:pStyle w:val="BookText"/>
      </w:pPr>
      <w:r>
        <w:rPr>
          <w:rFonts w:ascii="IRNazanin" w:hAnsi="IRNazanin" w:eastAsia="IRNazanin" w:cs="IRNazanin"/>
          <w:lang w:bidi="fa-IR"/>
          <w:color w:val="111111"/>
          <w:sz w:val="28"/>
          <w:szCs w:val="28"/>
          <w:rtl/>
        </w:rPr>
        <w:t xml:space="preserve">مولف : میرزا حبیب اللّٰه رشتیزکوه رشتی</w:t>
      </w:r>
    </w:p>
    <w:p>
      <w:pPr>
        <w:pStyle w:val="BookText"/>
      </w:pPr>
      <w:r>
        <w:rPr>
          <w:rFonts w:ascii="IRNazanin" w:hAnsi="IRNazanin" w:eastAsia="IRNazanin" w:cs="IRNazanin"/>
          <w:lang w:bidi="fa-IR"/>
          <w:color w:val="111111"/>
          <w:sz w:val="28"/>
          <w:szCs w:val="28"/>
          <w:rtl/>
        </w:rPr>
        <w:t xml:space="preserve">کاتب : حاج علی محمد نجف آبادیزکوه رشتی</w:t>
      </w:r>
    </w:p>
    <w:p>
      <w:pPr>
        <w:pStyle w:val="BookText"/>
      </w:pPr>
      <w:r>
        <w:rPr>
          <w:rFonts w:ascii="IRNazanin" w:hAnsi="IRNazanin" w:eastAsia="IRNazanin" w:cs="IRNazanin"/>
          <w:lang w:bidi="fa-IR"/>
          <w:color w:val="111111"/>
          <w:sz w:val="28"/>
          <w:szCs w:val="28"/>
          <w:rtl/>
        </w:rPr>
        <w:t xml:space="preserve">تاریخ کتابت : 1391زکوه رشتی</w:t>
      </w:r>
    </w:p>
    <w:p>
      <w:pPr>
        <w:pStyle w:val="BookText"/>
      </w:pPr>
      <w:r>
        <w:rPr>
          <w:rFonts w:ascii="IRNazanin" w:hAnsi="IRNazanin" w:eastAsia="IRNazanin" w:cs="IRNazanin"/>
          <w:lang w:bidi="fa-IR"/>
          <w:color w:val="111111"/>
          <w:sz w:val="28"/>
          <w:szCs w:val="28"/>
          <w:rtl/>
        </w:rPr>
        <w:t xml:space="preserve">منابع دیگر : ( ذریعه 12/41 9زکوه رشتی</w:t>
      </w:r>
    </w:p>
    <w:p>
      <w:pPr>
        <w:pStyle w:val="BookText"/>
      </w:pPr>
      <w:r>
        <w:rPr>
          <w:rFonts w:ascii="IRNazanin" w:hAnsi="IRNazanin" w:eastAsia="IRNazanin" w:cs="IRNazanin"/>
          <w:lang w:bidi="fa-IR"/>
          <w:color w:val="111111"/>
          <w:sz w:val="28"/>
          <w:szCs w:val="28"/>
          <w:rtl/>
        </w:rPr>
        <w:t xml:space="preserve">همه اطلاعات : زکوه رشتی  ،  شرح شرایع است  از   میرزا حبیب اللّٰه رشتی   ( ذریعه 12/41 9   ش 616  -  نسخ    حاج علی محمد نجف آبادی   از روی نسخه اصل  در   1391  ،  546 برگ 15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زکوه رشتی</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bookmarkStart w:id="1394" w:name="pg8350_57164"/>
    <w:bookmarkEnd w:id="1394"/>
    <w:p>
      <w:pPr>
        <w:pStyle w:val="Heading3"/>
      </w:pPr>
      <w:bookmarkStart w:id="3395" w:name="_Toc1397"/>
      <w:r>
        <w:t>1391- زکوه فطره و روزه</w:t>
      </w:r>
      <w:bookmarkEnd w:id="3395"/>
    </w:p>
    <w:p>
      <w:pPr>
        <w:pStyle w:val="BookText"/>
      </w:pPr>
      <w:r>
        <w:rPr>
          <w:rFonts w:ascii="IRNazanin" w:hAnsi="IRNazanin" w:eastAsia="IRNazanin" w:cs="IRNazanin"/>
          <w:lang w:bidi="fa-IR"/>
          <w:color w:val="111111"/>
          <w:sz w:val="28"/>
          <w:szCs w:val="28"/>
          <w:rtl/>
        </w:rPr>
        <w:t xml:space="preserve">اطلاعات مجموعه : زکوه فطره و روزه</w:t>
      </w:r>
    </w:p>
    <w:p>
      <w:pPr>
        <w:pStyle w:val="BookText"/>
      </w:pPr>
      <w:r>
        <w:rPr>
          <w:rFonts w:ascii="IRNazanin" w:hAnsi="IRNazanin" w:eastAsia="IRNazanin" w:cs="IRNazanin"/>
          <w:lang w:bidi="fa-IR"/>
          <w:color w:val="111111"/>
          <w:sz w:val="28"/>
          <w:szCs w:val="28"/>
          <w:rtl/>
        </w:rPr>
        <w:t xml:space="preserve">در صفحات : 55تا69زکوه فطره و روزه</w:t>
      </w:r>
    </w:p>
    <w:p>
      <w:pPr>
        <w:pStyle w:val="BookText"/>
      </w:pPr>
      <w:r>
        <w:rPr>
          <w:rFonts w:ascii="IRNazanin" w:hAnsi="IRNazanin" w:eastAsia="IRNazanin" w:cs="IRNazanin"/>
          <w:lang w:bidi="fa-IR"/>
          <w:color w:val="111111"/>
          <w:sz w:val="28"/>
          <w:szCs w:val="28"/>
          <w:rtl/>
        </w:rPr>
        <w:t xml:space="preserve">کد دستیابی کتاب : 2550 / فزکوه فطره و روزه</w:t>
      </w:r>
    </w:p>
    <w:p>
      <w:pPr>
        <w:pStyle w:val="BookText"/>
      </w:pPr>
      <w:r>
        <w:rPr>
          <w:rFonts w:ascii="IRNazanin" w:hAnsi="IRNazanin" w:eastAsia="IRNazanin" w:cs="IRNazanin"/>
          <w:lang w:bidi="fa-IR"/>
          <w:color w:val="111111"/>
          <w:sz w:val="28"/>
          <w:szCs w:val="28"/>
          <w:rtl/>
        </w:rPr>
        <w:t xml:space="preserve">کاتب : محمد صادق بن ملا عبدالمحمد   و دیگری ( نامعلوم )زکوه فطره و روزه</w:t>
      </w:r>
    </w:p>
    <w:p>
      <w:pPr>
        <w:pStyle w:val="BookText"/>
      </w:pPr>
      <w:r>
        <w:rPr>
          <w:rFonts w:ascii="IRNazanin" w:hAnsi="IRNazanin" w:eastAsia="IRNazanin" w:cs="IRNazanin"/>
          <w:lang w:bidi="fa-IR"/>
          <w:color w:val="111111"/>
          <w:sz w:val="28"/>
          <w:szCs w:val="28"/>
          <w:rtl/>
        </w:rPr>
        <w:t xml:space="preserve">تاریخ کتابت : 1248 ه.ق.زکوه فطره و روزه</w:t>
      </w:r>
    </w:p>
    <w:p>
      <w:pPr>
        <w:pStyle w:val="BookText"/>
      </w:pPr>
      <w:r>
        <w:rPr>
          <w:rFonts w:ascii="IRNazanin" w:hAnsi="IRNazanin" w:eastAsia="IRNazanin" w:cs="IRNazanin"/>
          <w:lang w:bidi="fa-IR"/>
          <w:color w:val="111111"/>
          <w:sz w:val="28"/>
          <w:szCs w:val="28"/>
          <w:rtl/>
        </w:rPr>
        <w:t xml:space="preserve">محل کتابت : فریدون اصفهانزکوه فطره و روزه</w:t>
      </w:r>
    </w:p>
    <w:p>
      <w:pPr>
        <w:pStyle w:val="BookText"/>
      </w:pPr>
      <w:r>
        <w:rPr>
          <w:rFonts w:ascii="IRNazanin" w:hAnsi="IRNazanin" w:eastAsia="IRNazanin" w:cs="IRNazanin"/>
          <w:lang w:bidi="fa-IR"/>
          <w:color w:val="111111"/>
          <w:sz w:val="28"/>
          <w:szCs w:val="28"/>
          <w:rtl/>
        </w:rPr>
        <w:t xml:space="preserve">موضوعات : مطالب گوناگونزکوه فطره و روزه</w:t>
      </w:r>
    </w:p>
    <w:p>
      <w:pPr>
        <w:pStyle w:val="BookText"/>
      </w:pPr>
      <w:r>
        <w:rPr>
          <w:rFonts w:ascii="IRNazanin" w:hAnsi="IRNazanin" w:eastAsia="IRNazanin" w:cs="IRNazanin"/>
          <w:lang w:bidi="fa-IR"/>
          <w:color w:val="111111"/>
          <w:sz w:val="28"/>
          <w:szCs w:val="28"/>
          <w:rtl/>
        </w:rPr>
        <w:t xml:space="preserve">شماره پیشین : 74 / نزکوه فطره و روزه</w:t>
      </w:r>
    </w:p>
    <w:p>
      <w:pPr>
        <w:pStyle w:val="BookText"/>
      </w:pPr>
      <w:r>
        <w:rPr>
          <w:rFonts w:ascii="IRNazanin" w:hAnsi="IRNazanin" w:eastAsia="IRNazanin" w:cs="IRNazanin"/>
          <w:lang w:bidi="fa-IR"/>
          <w:color w:val="111111"/>
          <w:sz w:val="28"/>
          <w:szCs w:val="28"/>
          <w:rtl/>
        </w:rPr>
        <w:t xml:space="preserve">همه اطلاعات : 2550 / ف   ( مطالب گوناگون )  -  مجموعه  -  درین مجموعه کتب زیر آمده و هر یک با شماره فرعی مشخص - شده است.  -   نستعلیق و نسخ  ،  1248 ه.ق.  ،  محمد صادق بن ملا عبدالمحمد - و دیگری ( نامعلوم )  ،  فریدون اصفهان  ،  سرفصلها با مرکب قرمز، - معانی عبارات عربی با مرکب قرمز میان سطور تحریر شده، - دنباله متن در حواشی با خط حمایلی، روی پاره ای از عبارات - فارسی و عربی با مرکب قرمز خط کشی شده - جلد: تیماج، ماشی - مقوائی، 205 و 340 - کاغذ: فرنگی، 100 </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 274 - برگ، 17 سطر کامل  ،  74 / نزکوه فطره و روزه</w:t>
      </w:r>
    </w:p>
    <w:p>
      <w:pPr>
        <w:pStyle w:val="BookText"/>
      </w:pPr>
      <w:r>
        <w:rPr>
          <w:rFonts w:ascii="IRNazanin" w:hAnsi="IRNazanin" w:eastAsia="IRNazanin" w:cs="IRNazanin"/>
          <w:lang w:bidi="fa-IR"/>
          <w:color w:val="111111"/>
          <w:sz w:val="28"/>
          <w:szCs w:val="28"/>
          <w:rtl/>
        </w:rPr>
        <w:t xml:space="preserve">تمام مجلدات این مجموعه : زکوه فطره و روزه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جلد6زکوه فطره و روزه</w:t>
      </w:r>
    </w:p>
    <w:p>
      <w:pPr>
        <w:pStyle w:val="BookText"/>
      </w:pPr>
      <w:r>
        <w:rPr>
          <w:rFonts w:ascii="IRNazanin" w:hAnsi="IRNazanin" w:eastAsia="IRNazanin" w:cs="IRNazanin"/>
          <w:lang w:bidi="fa-IR"/>
          <w:color w:val="111111"/>
          <w:sz w:val="28"/>
          <w:szCs w:val="28"/>
          <w:rtl/>
        </w:rPr>
        <w:t xml:space="preserve">در صفحات : 59تا59زکوه فطره و روزه</w:t>
      </w:r>
    </w:p>
    <w:p>
      <w:pPr>
        <w:pStyle w:val="BookText"/>
      </w:pPr>
      <w:r>
        <w:rPr>
          <w:rFonts w:ascii="IRNazanin" w:hAnsi="IRNazanin" w:eastAsia="IRNazanin" w:cs="IRNazanin"/>
          <w:lang w:bidi="fa-IR"/>
          <w:color w:val="111111"/>
          <w:sz w:val="28"/>
          <w:szCs w:val="28"/>
          <w:rtl/>
        </w:rPr>
        <w:t xml:space="preserve">ردیف کتاب   : 6زکوه فطره و روزه</w:t>
      </w:r>
    </w:p>
    <w:p>
      <w:pPr>
        <w:pStyle w:val="BookText"/>
      </w:pPr>
      <w:r>
        <w:rPr>
          <w:rFonts w:ascii="IRNazanin" w:hAnsi="IRNazanin" w:eastAsia="IRNazanin" w:cs="IRNazanin"/>
          <w:lang w:bidi="fa-IR"/>
          <w:color w:val="111111"/>
          <w:sz w:val="28"/>
          <w:szCs w:val="28"/>
          <w:rtl/>
        </w:rPr>
        <w:t xml:space="preserve">کد دستیابی کتاب : 6 / 2550 / ف -حاشیه ص 36 تا ح صفحه 47زکوه فطره و روزه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ایرانزکوه فطره و روزه</w:t>
      </w:r>
    </w:p>
    <w:p>
      <w:pPr>
        <w:pStyle w:val="BookText"/>
      </w:pPr>
      <w:r>
        <w:rPr>
          <w:rFonts w:ascii="IRNazanin" w:hAnsi="IRNazanin" w:eastAsia="IRNazanin" w:cs="IRNazanin"/>
          <w:lang w:bidi="fa-IR"/>
          <w:color w:val="111111"/>
          <w:sz w:val="28"/>
          <w:szCs w:val="28"/>
          <w:rtl/>
        </w:rPr>
        <w:t xml:space="preserve">شهر : تهرانزکوه فطره و روزه</w:t>
      </w:r>
    </w:p>
    <w:p>
      <w:pPr>
        <w:pStyle w:val="BookText"/>
      </w:pPr>
      <w:r>
        <w:rPr>
          <w:rFonts w:ascii="IRNazanin" w:hAnsi="IRNazanin" w:eastAsia="IRNazanin" w:cs="IRNazanin"/>
          <w:lang w:bidi="fa-IR"/>
          <w:color w:val="111111"/>
          <w:sz w:val="28"/>
          <w:szCs w:val="28"/>
          <w:rtl/>
        </w:rPr>
        <w:t xml:space="preserve">موضوعات : دینیزکوه فطره و روزه</w:t>
      </w:r>
    </w:p>
    <w:p>
      <w:pPr>
        <w:pStyle w:val="BookText"/>
      </w:pPr>
      <w:r>
        <w:rPr>
          <w:rFonts w:ascii="IRNazanin" w:hAnsi="IRNazanin" w:eastAsia="IRNazanin" w:cs="IRNazanin"/>
          <w:lang w:bidi="fa-IR"/>
          <w:color w:val="111111"/>
          <w:sz w:val="28"/>
          <w:szCs w:val="28"/>
          <w:rtl/>
        </w:rPr>
        <w:t xml:space="preserve">بخش بندی : درین قسمت دو فصل آمده یکی زکوه فطره و دیگر روزه - ابتداء از زکوه قطره بحث میشود و خواص آن ذکر می گردد و قواعد - شرعی راجع بان گفته میشود و سپس روزه و کیفیت و قواعد آن مفصل - می آید. ظاهرا باید این دو فصل از یک کتاب فقهی گرفته شده باشد.زکوه فطره و روزه</w:t>
      </w:r>
    </w:p>
    <w:p>
      <w:pPr>
        <w:pStyle w:val="BookText"/>
      </w:pPr>
      <w:r>
        <w:rPr>
          <w:rFonts w:ascii="IRNazanin" w:hAnsi="IRNazanin" w:eastAsia="IRNazanin" w:cs="IRNazanin"/>
          <w:lang w:bidi="fa-IR"/>
          <w:color w:val="111111"/>
          <w:sz w:val="28"/>
          <w:szCs w:val="28"/>
          <w:rtl/>
        </w:rPr>
        <w:t xml:space="preserve">همه اطلاعات : 6 / 2550 / ف   ( دینی )  -  زکوه فطره و روزه  -  درین قسمت دو فصل آمده یکی زکوه فطره و دیگر روزه - ابتداء از زکوه قطره بحث میشود و خواص آن ذکر می گردد و قواعد - شرعی راجع بان گفته میشود و سپس روزه و کیفیت و قواعد آن مفصل - می آید. ظاهرا باید این دو فصل از یک کتاب فقهی گرفته شده باشد.  - آغاز:  فصل در بیان زکوه فطره بدانکه همچنانکه زکوه مال باعث حفظ - مال از تلف و افات میشود.  - پایان:  و مجتهد حکم کند باز باید آن روز را اول ماه قرار دهد ... یا - قضا شهادت بدهند نباید شنید.  - جای آن از حاشیه ص 36 تا ح صفحه 47 می باشد.زکوه فطره و روزه</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bookmarkStart w:id="1395" w:name="pg8350_57165"/>
    <w:bookmarkEnd w:id="1395"/>
    <w:p>
      <w:pPr>
        <w:pStyle w:val="Heading3"/>
      </w:pPr>
      <w:bookmarkStart w:id="3396" w:name="_Toc1398"/>
      <w:r>
        <w:t>1392- زکی نامه  توکل نامه</w:t>
      </w:r>
      <w:bookmarkEnd w:id="3396"/>
    </w:p>
    <w:p>
      <w:pPr>
        <w:pStyle w:val="BookText"/>
      </w:pPr>
      <w:r>
        <w:rPr>
          <w:rFonts w:ascii="IRNazanin" w:hAnsi="IRNazanin" w:eastAsia="IRNazanin" w:cs="IRNazanin"/>
          <w:lang w:bidi="fa-IR"/>
          <w:color w:val="111111"/>
          <w:sz w:val="28"/>
          <w:szCs w:val="28"/>
          <w:rtl/>
        </w:rPr>
        <w:t xml:space="preserve">اطلاعات مجموعه : زکی نامه  توکل نامه</w:t>
      </w:r>
    </w:p>
    <w:p>
      <w:pPr>
        <w:pStyle w:val="BookText"/>
      </w:pPr>
      <w:r>
        <w:rPr>
          <w:rFonts w:ascii="IRNazanin" w:hAnsi="IRNazanin" w:eastAsia="IRNazanin" w:cs="IRNazanin"/>
          <w:lang w:bidi="fa-IR"/>
          <w:color w:val="111111"/>
          <w:sz w:val="28"/>
          <w:szCs w:val="28"/>
          <w:rtl/>
        </w:rPr>
        <w:t xml:space="preserve">در صفحات : 513تا535زکی نامه  توکل نامه</w:t>
      </w:r>
    </w:p>
    <w:p>
      <w:pPr>
        <w:pStyle w:val="BookText"/>
      </w:pPr>
      <w:r>
        <w:rPr>
          <w:rFonts w:ascii="IRNazanin" w:hAnsi="IRNazanin" w:eastAsia="IRNazanin" w:cs="IRNazanin"/>
          <w:lang w:bidi="fa-IR"/>
          <w:color w:val="111111"/>
          <w:sz w:val="28"/>
          <w:szCs w:val="28"/>
          <w:rtl/>
        </w:rPr>
        <w:t xml:space="preserve">کد دستیابی کتاب : 6399زکی نامه  توکل نامه</w:t>
      </w:r>
    </w:p>
    <w:p>
      <w:pPr>
        <w:pStyle w:val="BookText"/>
      </w:pPr>
      <w:r>
        <w:rPr>
          <w:rFonts w:ascii="IRNazanin" w:hAnsi="IRNazanin" w:eastAsia="IRNazanin" w:cs="IRNazanin"/>
          <w:lang w:bidi="fa-IR"/>
          <w:color w:val="111111"/>
          <w:sz w:val="28"/>
          <w:szCs w:val="28"/>
          <w:rtl/>
        </w:rPr>
        <w:t xml:space="preserve">زبان کتاب : فارسیزکی نامه  توکل نامه</w:t>
      </w:r>
    </w:p>
    <w:p>
      <w:pPr>
        <w:pStyle w:val="BookText"/>
      </w:pPr>
      <w:r>
        <w:rPr>
          <w:rFonts w:ascii="IRNazanin" w:hAnsi="IRNazanin" w:eastAsia="IRNazanin" w:cs="IRNazanin"/>
          <w:lang w:bidi="fa-IR"/>
          <w:color w:val="111111"/>
          <w:sz w:val="28"/>
          <w:szCs w:val="28"/>
          <w:rtl/>
        </w:rPr>
        <w:t xml:space="preserve">تاریخ کتابت : قرن 13زکی نامه  توکل نامه</w:t>
      </w:r>
    </w:p>
    <w:p>
      <w:pPr>
        <w:pStyle w:val="BookText"/>
      </w:pPr>
      <w:r>
        <w:rPr>
          <w:rFonts w:ascii="IRNazanin" w:hAnsi="IRNazanin" w:eastAsia="IRNazanin" w:cs="IRNazanin"/>
          <w:lang w:bidi="fa-IR"/>
          <w:color w:val="111111"/>
          <w:sz w:val="28"/>
          <w:szCs w:val="28"/>
          <w:rtl/>
        </w:rPr>
        <w:t xml:space="preserve">موضوعات : ریاضیزکی نامه  توکل نامه</w:t>
      </w:r>
    </w:p>
    <w:p>
      <w:pPr>
        <w:pStyle w:val="BookText"/>
      </w:pPr>
      <w:r>
        <w:rPr>
          <w:rFonts w:ascii="IRNazanin" w:hAnsi="IRNazanin" w:eastAsia="IRNazanin" w:cs="IRNazanin"/>
          <w:lang w:bidi="fa-IR"/>
          <w:color w:val="111111"/>
          <w:sz w:val="28"/>
          <w:szCs w:val="28"/>
          <w:rtl/>
        </w:rPr>
        <w:t xml:space="preserve">شماره پیشین : شماره ثبت قدیم 23678 جدید 8507.زکی نامه  توکل نامه</w:t>
      </w:r>
    </w:p>
    <w:p>
      <w:pPr>
        <w:pStyle w:val="BookText"/>
      </w:pPr>
      <w:r>
        <w:rPr>
          <w:rFonts w:ascii="IRNazanin" w:hAnsi="IRNazanin" w:eastAsia="IRNazanin" w:cs="IRNazanin"/>
          <w:lang w:bidi="fa-IR"/>
          <w:color w:val="111111"/>
          <w:sz w:val="28"/>
          <w:szCs w:val="28"/>
          <w:rtl/>
        </w:rPr>
        <w:t xml:space="preserve">همه اطلاعات : مجموعه   ریاضی  (  فارسی  ) --------------------------------------   [  6399 ] -   دفتریست با قلمهای مختلف  از  قرن 13 .  بر پشت برگ اول دفتر چند نوشته به خط محمد - ولی میرزا (بدون قید نام نویسنده ) و جز او هست و از آنجمله است : رباعی  مرد اصفهانی ، - تاریخ تولد ووفات آقا محمدباقر بهبهانی 1110 - 1205) وآقا محمد علی (1142 - 1216) . -  قطع : خشتی 5/14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ج تیماجی مشکی مندرس . صفحات 697 سطور مختلف کاغذ - فرنگی سفید آهاردار  شماره ثبت قدیم 23678 جدید 8507.زکی نامه  توکل نامه</w:t>
      </w:r>
    </w:p>
    <w:p>
      <w:pPr>
        <w:pStyle w:val="BookText"/>
      </w:pPr>
      <w:r>
        <w:rPr>
          <w:rFonts w:ascii="IRNazanin" w:hAnsi="IRNazanin" w:eastAsia="IRNazanin" w:cs="IRNazanin"/>
          <w:lang w:bidi="fa-IR"/>
          <w:color w:val="111111"/>
          <w:sz w:val="28"/>
          <w:szCs w:val="28"/>
          <w:rtl/>
        </w:rPr>
        <w:t xml:space="preserve">تمام مجلدات این مجموعه : زکی نامه  توکل نامه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19زکی نامه  توکل نامه</w:t>
      </w:r>
    </w:p>
    <w:p>
      <w:pPr>
        <w:pStyle w:val="BookText"/>
      </w:pPr>
      <w:r>
        <w:rPr>
          <w:rFonts w:ascii="IRNazanin" w:hAnsi="IRNazanin" w:eastAsia="IRNazanin" w:cs="IRNazanin"/>
          <w:lang w:bidi="fa-IR"/>
          <w:color w:val="111111"/>
          <w:sz w:val="28"/>
          <w:szCs w:val="28"/>
          <w:rtl/>
        </w:rPr>
        <w:t xml:space="preserve">در صفحات : 515تا515زکی نامه  توکل نامه</w:t>
      </w:r>
    </w:p>
    <w:p>
      <w:pPr>
        <w:pStyle w:val="BookText"/>
      </w:pPr>
      <w:r>
        <w:rPr>
          <w:rFonts w:ascii="IRNazanin" w:hAnsi="IRNazanin" w:eastAsia="IRNazanin" w:cs="IRNazanin"/>
          <w:lang w:bidi="fa-IR"/>
          <w:color w:val="111111"/>
          <w:sz w:val="28"/>
          <w:szCs w:val="28"/>
          <w:rtl/>
        </w:rPr>
        <w:t xml:space="preserve">ردیف کتاب   : 11زکی نامه  توکل نامه</w:t>
      </w:r>
    </w:p>
    <w:p>
      <w:pPr>
        <w:pStyle w:val="BookText"/>
      </w:pPr>
      <w:r>
        <w:rPr>
          <w:rFonts w:ascii="IRNazanin" w:hAnsi="IRNazanin" w:eastAsia="IRNazanin" w:cs="IRNazanin"/>
          <w:lang w:bidi="fa-IR"/>
          <w:color w:val="111111"/>
          <w:sz w:val="28"/>
          <w:szCs w:val="28"/>
          <w:rtl/>
        </w:rPr>
        <w:t xml:space="preserve">کد دستیابی کتاب : ص 62 دفترزکی نامه  توکل نامه</w:t>
      </w:r>
    </w:p>
    <w:p>
      <w:pPr>
        <w:pStyle w:val="BookText"/>
      </w:pPr>
      <w:r>
        <w:rPr>
          <w:rFonts w:ascii="IRNazanin" w:hAnsi="IRNazanin" w:eastAsia="IRNazanin" w:cs="IRNazanin"/>
          <w:lang w:bidi="fa-IR"/>
          <w:color w:val="111111"/>
          <w:sz w:val="28"/>
          <w:szCs w:val="28"/>
          <w:rtl/>
        </w:rPr>
        <w:t xml:space="preserve">زبان کتاب : فارسیزکی نامه  توکل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یک)زکی نامه  توکل نامه</w:t>
      </w:r>
    </w:p>
    <w:p>
      <w:pPr>
        <w:pStyle w:val="BookText"/>
      </w:pPr>
      <w:r>
        <w:rPr>
          <w:rFonts w:ascii="IRNazanin" w:hAnsi="IRNazanin" w:eastAsia="IRNazanin" w:cs="IRNazanin"/>
          <w:lang w:bidi="fa-IR"/>
          <w:color w:val="111111"/>
          <w:sz w:val="28"/>
          <w:szCs w:val="28"/>
          <w:rtl/>
        </w:rPr>
        <w:t xml:space="preserve">شهر : تهرانزکی نامه  توکل نامه</w:t>
      </w:r>
    </w:p>
    <w:p>
      <w:pPr>
        <w:pStyle w:val="BookText"/>
      </w:pPr>
      <w:r>
        <w:rPr>
          <w:rFonts w:ascii="IRNazanin" w:hAnsi="IRNazanin" w:eastAsia="IRNazanin" w:cs="IRNazanin"/>
          <w:lang w:bidi="fa-IR"/>
          <w:color w:val="111111"/>
          <w:sz w:val="28"/>
          <w:szCs w:val="28"/>
          <w:rtl/>
        </w:rPr>
        <w:t xml:space="preserve">همه اطلاعات : 11-  زکی نامه   (ص 62 دفتر)  . (  فارسی  ) - =  توکل نامه  ،  جدولی است برای شناساندن چهار پاس روز و شب : - 1- صالح (یازکی ) 2- بین 3 رنج 4- احراق . شرح جدول و دستور آن - در آغاز نوشته شده . - آغاز :  در بیان معرفت زکی نامه فرستاده رب جلیل عزشانه . نقل است که - روزی جبرئیل ...زکی نامه  توکل نامه</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bookmarkStart w:id="1396" w:name="pg8350_57166"/>
    <w:bookmarkEnd w:id="1396"/>
    <w:p>
      <w:pPr>
        <w:pStyle w:val="Heading3"/>
      </w:pPr>
      <w:bookmarkStart w:id="3397" w:name="_Toc1399"/>
      <w:r>
        <w:t>1393- زکیه زکوتیه</w:t>
      </w:r>
      <w:bookmarkEnd w:id="3397"/>
    </w:p>
    <w:p>
      <w:pPr>
        <w:pStyle w:val="BookText"/>
      </w:pPr>
      <w:r>
        <w:rPr>
          <w:rFonts w:ascii="IRNazanin" w:hAnsi="IRNazanin" w:eastAsia="IRNazanin" w:cs="IRNazanin"/>
          <w:lang w:bidi="fa-IR"/>
          <w:color w:val="111111"/>
          <w:sz w:val="28"/>
          <w:szCs w:val="28"/>
          <w:rtl/>
        </w:rPr>
        <w:t xml:space="preserve">اطلاعات مجموعه : زکیه زکوتیه</w:t>
      </w:r>
    </w:p>
    <w:p>
      <w:pPr>
        <w:pStyle w:val="BookText"/>
      </w:pPr>
      <w:r>
        <w:rPr>
          <w:rFonts w:ascii="IRNazanin" w:hAnsi="IRNazanin" w:eastAsia="IRNazanin" w:cs="IRNazanin"/>
          <w:lang w:bidi="fa-IR"/>
          <w:color w:val="111111"/>
          <w:sz w:val="28"/>
          <w:szCs w:val="28"/>
          <w:rtl/>
        </w:rPr>
        <w:t xml:space="preserve">در صفحات : 353تا353زکیه زکوتیه</w:t>
      </w:r>
    </w:p>
    <w:p>
      <w:pPr>
        <w:pStyle w:val="BookText"/>
      </w:pPr>
      <w:r>
        <w:rPr>
          <w:rFonts w:ascii="IRNazanin" w:hAnsi="IRNazanin" w:eastAsia="IRNazanin" w:cs="IRNazanin"/>
          <w:lang w:bidi="fa-IR"/>
          <w:color w:val="111111"/>
          <w:sz w:val="28"/>
          <w:szCs w:val="28"/>
          <w:rtl/>
        </w:rPr>
        <w:t xml:space="preserve">کد دستیابی کتاب : 1739زکیه زکوتیه</w:t>
      </w:r>
    </w:p>
    <w:p>
      <w:pPr>
        <w:pStyle w:val="BookText"/>
      </w:pPr>
      <w:r>
        <w:rPr>
          <w:rFonts w:ascii="IRNazanin" w:hAnsi="IRNazanin" w:eastAsia="IRNazanin" w:cs="IRNazanin"/>
          <w:lang w:bidi="fa-IR"/>
          <w:color w:val="111111"/>
          <w:sz w:val="28"/>
          <w:szCs w:val="28"/>
          <w:rtl/>
        </w:rPr>
        <w:t xml:space="preserve">کاتب : محمد حسین بن محمد صادق قاری قمیزکیه زکوتیه</w:t>
      </w:r>
    </w:p>
    <w:p>
      <w:pPr>
        <w:pStyle w:val="BookText"/>
      </w:pPr>
      <w:r>
        <w:rPr>
          <w:rFonts w:ascii="IRNazanin" w:hAnsi="IRNazanin" w:eastAsia="IRNazanin" w:cs="IRNazanin"/>
          <w:lang w:bidi="fa-IR"/>
          <w:color w:val="111111"/>
          <w:sz w:val="28"/>
          <w:szCs w:val="28"/>
          <w:rtl/>
        </w:rPr>
        <w:t xml:space="preserve">تاریخ کتابت : سده 12زکیه زکوتیه</w:t>
      </w:r>
    </w:p>
    <w:p>
      <w:pPr>
        <w:pStyle w:val="BookText"/>
      </w:pPr>
      <w:r>
        <w:rPr>
          <w:rFonts w:ascii="IRNazanin" w:hAnsi="IRNazanin" w:eastAsia="IRNazanin" w:cs="IRNazanin"/>
          <w:lang w:bidi="fa-IR"/>
          <w:color w:val="111111"/>
          <w:sz w:val="28"/>
          <w:szCs w:val="28"/>
          <w:rtl/>
        </w:rPr>
        <w:t xml:space="preserve">همه اطلاعات : 405 -  1739 نسخ  محمد حسین بن محمد صادق قاری قمی، سده 12 ، عنوان و نشان شنگرف، -  از آن ابو طالب پسر عبد الکریم با مهر او ومهر محمد بن خلیل وباقر ومحمد هاشم بن - محمد باقر،  101 گ 17س،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کاغذ ترمه، جلد میشن سیاه ضربی. - . - . - . - . - .زکیه زکوتیه</w:t>
      </w:r>
    </w:p>
    <w:p>
      <w:pPr>
        <w:pStyle w:val="BookText"/>
      </w:pPr>
      <w:r>
        <w:rPr>
          <w:rFonts w:ascii="IRNazanin" w:hAnsi="IRNazanin" w:eastAsia="IRNazanin" w:cs="IRNazanin"/>
          <w:lang w:bidi="fa-IR"/>
          <w:color w:val="111111"/>
          <w:sz w:val="28"/>
          <w:szCs w:val="28"/>
          <w:rtl/>
        </w:rPr>
        <w:t xml:space="preserve">تمام مجلدات این مجموعه : زکیه زکوتیه</w:t>
      </w:r>
    </w:p>
    <w:p>
      <w:pPr>
        <w:pStyle w:val="BookText"/>
      </w:pPr>
      <w:r>
        <w:rPr>
          <w:rFonts w:ascii="IRNazanin" w:hAnsi="IRNazanin" w:eastAsia="IRNazanin" w:cs="IRNazanin"/>
          <w:lang w:bidi="fa-IR"/>
          <w:color w:val="111111"/>
          <w:sz w:val="28"/>
          <w:szCs w:val="28"/>
          <w:rtl/>
        </w:rPr>
        <w:t xml:space="preserve">ماخذ کتاب : کتابخانه ملی ملک - جلد5زکیه زکوتیه</w:t>
      </w:r>
    </w:p>
    <w:p>
      <w:pPr>
        <w:pStyle w:val="BookText"/>
      </w:pPr>
      <w:r>
        <w:rPr>
          <w:rFonts w:ascii="IRNazanin" w:hAnsi="IRNazanin" w:eastAsia="IRNazanin" w:cs="IRNazanin"/>
          <w:lang w:bidi="fa-IR"/>
          <w:color w:val="111111"/>
          <w:sz w:val="28"/>
          <w:szCs w:val="28"/>
          <w:rtl/>
        </w:rPr>
        <w:t xml:space="preserve">در صفحات : 353تا353زکیه زکوتیه</w:t>
      </w:r>
    </w:p>
    <w:p>
      <w:pPr>
        <w:pStyle w:val="BookText"/>
      </w:pPr>
      <w:r>
        <w:rPr>
          <w:rFonts w:ascii="IRNazanin" w:hAnsi="IRNazanin" w:eastAsia="IRNazanin" w:cs="IRNazanin"/>
          <w:lang w:bidi="fa-IR"/>
          <w:color w:val="111111"/>
          <w:sz w:val="28"/>
          <w:szCs w:val="28"/>
          <w:rtl/>
        </w:rPr>
        <w:t xml:space="preserve">ردیف کتاب   : 2زکیه زکوتیه</w:t>
      </w:r>
    </w:p>
    <w:p>
      <w:pPr>
        <w:pStyle w:val="BookText"/>
      </w:pPr>
      <w:r>
        <w:rPr>
          <w:rFonts w:ascii="IRNazanin" w:hAnsi="IRNazanin" w:eastAsia="IRNazanin" w:cs="IRNazanin"/>
          <w:lang w:bidi="fa-IR"/>
          <w:color w:val="111111"/>
          <w:sz w:val="28"/>
          <w:szCs w:val="28"/>
          <w:rtl/>
        </w:rPr>
        <w:t xml:space="preserve">کد دستیابی کتاب : 28پ - 43رزکیه زکوتیه</w:t>
      </w:r>
    </w:p>
    <w:p>
      <w:pPr>
        <w:pStyle w:val="BookText"/>
      </w:pPr>
      <w:r>
        <w:rPr>
          <w:rFonts w:ascii="IRNazanin" w:hAnsi="IRNazanin" w:eastAsia="IRNazanin" w:cs="IRNazanin"/>
          <w:lang w:bidi="fa-IR"/>
          <w:color w:val="111111"/>
          <w:sz w:val="28"/>
          <w:szCs w:val="28"/>
          <w:rtl/>
        </w:rPr>
        <w:t xml:space="preserve">نام کتابخانه : کتابخانه ملی ملکزکیه زکوتیه</w:t>
      </w:r>
    </w:p>
    <w:p>
      <w:pPr>
        <w:pStyle w:val="BookText"/>
      </w:pPr>
      <w:r>
        <w:rPr>
          <w:rFonts w:ascii="IRNazanin" w:hAnsi="IRNazanin" w:eastAsia="IRNazanin" w:cs="IRNazanin"/>
          <w:lang w:bidi="fa-IR"/>
          <w:color w:val="111111"/>
          <w:sz w:val="28"/>
          <w:szCs w:val="28"/>
          <w:rtl/>
        </w:rPr>
        <w:t xml:space="preserve">شهر : تهرانزکیه زکوتیه</w:t>
      </w:r>
    </w:p>
    <w:p>
      <w:pPr>
        <w:pStyle w:val="BookText"/>
      </w:pPr>
      <w:r>
        <w:rPr>
          <w:rFonts w:ascii="IRNazanin" w:hAnsi="IRNazanin" w:eastAsia="IRNazanin" w:cs="IRNazanin"/>
          <w:lang w:bidi="fa-IR"/>
          <w:color w:val="111111"/>
          <w:sz w:val="28"/>
          <w:szCs w:val="28"/>
          <w:rtl/>
        </w:rPr>
        <w:t xml:space="preserve">مولف : هموزکیه زکوتیه</w:t>
      </w:r>
    </w:p>
    <w:p>
      <w:pPr>
        <w:pStyle w:val="BookText"/>
      </w:pPr>
      <w:r>
        <w:rPr>
          <w:rFonts w:ascii="IRNazanin" w:hAnsi="IRNazanin" w:eastAsia="IRNazanin" w:cs="IRNazanin"/>
          <w:lang w:bidi="fa-IR"/>
          <w:color w:val="111111"/>
          <w:sz w:val="28"/>
          <w:szCs w:val="28"/>
          <w:rtl/>
        </w:rPr>
        <w:t xml:space="preserve">موضوعات : درباره   زکاتزکیه زکوتیه</w:t>
      </w:r>
    </w:p>
    <w:p>
      <w:pPr>
        <w:pStyle w:val="BookText"/>
      </w:pPr>
      <w:r>
        <w:rPr>
          <w:rFonts w:ascii="IRNazanin" w:hAnsi="IRNazanin" w:eastAsia="IRNazanin" w:cs="IRNazanin"/>
          <w:lang w:bidi="fa-IR"/>
          <w:color w:val="111111"/>
          <w:sz w:val="28"/>
          <w:szCs w:val="28"/>
          <w:rtl/>
        </w:rPr>
        <w:t xml:space="preserve">مهدی الیه : به درخواست دوستیزکیه زکوتیه</w:t>
      </w:r>
    </w:p>
    <w:p>
      <w:pPr>
        <w:pStyle w:val="BookText"/>
      </w:pPr>
      <w:r>
        <w:rPr>
          <w:rFonts w:ascii="IRNazanin" w:hAnsi="IRNazanin" w:eastAsia="IRNazanin" w:cs="IRNazanin"/>
          <w:lang w:bidi="fa-IR"/>
          <w:color w:val="111111"/>
          <w:sz w:val="28"/>
          <w:szCs w:val="28"/>
          <w:rtl/>
        </w:rPr>
        <w:t xml:space="preserve">بخش بندی : هفت فصلزکیه زکوتیه</w:t>
      </w:r>
    </w:p>
    <w:p>
      <w:pPr>
        <w:pStyle w:val="BookText"/>
      </w:pPr>
      <w:r>
        <w:rPr>
          <w:rFonts w:ascii="IRNazanin" w:hAnsi="IRNazanin" w:eastAsia="IRNazanin" w:cs="IRNazanin"/>
          <w:lang w:bidi="fa-IR"/>
          <w:color w:val="111111"/>
          <w:sz w:val="28"/>
          <w:szCs w:val="28"/>
          <w:rtl/>
        </w:rPr>
        <w:t xml:space="preserve">همه اطلاعات : 2-  زکیه زکوتیه: همو ( 28پ - 43ر)  به درخواست دوستی در  هفت فصل  درباره - زکات. - آغاز:  بسمله، حمد له، ازکی الصلاه وانماه ... این رساله ایست که قلم شکسته - رقم... - انجام: ... ثوابش مثل ثواب کسی است که صدقه را داده، والحمد لله حق حمده - وصلی اللّٰه علی محمد وآلهزکیه زکوتیه</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1397" w:name="pg8350_57167"/>
    <w:bookmarkEnd w:id="1397"/>
    <w:p>
      <w:pPr>
        <w:pStyle w:val="Heading3"/>
      </w:pPr>
      <w:bookmarkStart w:id="3398" w:name="_Toc1400"/>
      <w:r>
        <w:t>1394- زکیه زکوتیه</w:t>
      </w:r>
      <w:bookmarkEnd w:id="3398"/>
    </w:p>
    <w:p>
      <w:pPr>
        <w:pStyle w:val="BookText"/>
      </w:pPr>
      <w:r>
        <w:rPr>
          <w:rFonts w:ascii="IRNazanin" w:hAnsi="IRNazanin" w:eastAsia="IRNazanin" w:cs="IRNazanin"/>
          <w:lang w:bidi="fa-IR"/>
          <w:color w:val="111111"/>
          <w:sz w:val="28"/>
          <w:szCs w:val="28"/>
          <w:rtl/>
        </w:rPr>
        <w:t xml:space="preserve">اطلاعات مجموعه : زکیه زکوتیه</w:t>
      </w:r>
    </w:p>
    <w:p>
      <w:pPr>
        <w:pStyle w:val="BookText"/>
      </w:pPr>
      <w:r>
        <w:rPr>
          <w:rFonts w:ascii="IRNazanin" w:hAnsi="IRNazanin" w:eastAsia="IRNazanin" w:cs="IRNazanin"/>
          <w:lang w:bidi="fa-IR"/>
          <w:color w:val="111111"/>
          <w:sz w:val="28"/>
          <w:szCs w:val="28"/>
          <w:rtl/>
        </w:rPr>
        <w:t xml:space="preserve">در صفحات : 447تا447زکیه زکوتیه</w:t>
      </w:r>
    </w:p>
    <w:p>
      <w:pPr>
        <w:pStyle w:val="BookText"/>
      </w:pPr>
      <w:r>
        <w:rPr>
          <w:rFonts w:ascii="IRNazanin" w:hAnsi="IRNazanin" w:eastAsia="IRNazanin" w:cs="IRNazanin"/>
          <w:lang w:bidi="fa-IR"/>
          <w:color w:val="111111"/>
          <w:sz w:val="28"/>
          <w:szCs w:val="28"/>
          <w:rtl/>
        </w:rPr>
        <w:t xml:space="preserve">کد دستیابی کتاب : 2252زکیه زکوتیه</w:t>
      </w:r>
    </w:p>
    <w:p>
      <w:pPr>
        <w:pStyle w:val="BookText"/>
      </w:pPr>
      <w:r>
        <w:rPr>
          <w:rFonts w:ascii="IRNazanin" w:hAnsi="IRNazanin" w:eastAsia="IRNazanin" w:cs="IRNazanin"/>
          <w:lang w:bidi="fa-IR"/>
          <w:color w:val="111111"/>
          <w:sz w:val="28"/>
          <w:szCs w:val="28"/>
          <w:rtl/>
        </w:rPr>
        <w:t xml:space="preserve">همه اطلاعات : 518 -  2252 به  چند نسخ ونستعلیق، عنوان ونشان شنگرف، 79 گ 15 س، 9/7</w:t>
      </w:r>
      <w:r>
        <w:rPr>
          <w:rFonts w:ascii="Times New Roman" w:hAnsi="Times New Roman" w:eastAsia="Times New Roman" w:cs="Times New Roman"/>
          <w:lang w:val="en-US" w:bidi="en-US"/>
          <w:color w:val="111111"/>
          <w:sz w:val="28"/>
          <w:szCs w:val="28"/>
          <w:rtl/>
        </w:rPr>
        <w:t xml:space="preserve">×5/11</w:t>
      </w:r>
      <w:r>
        <w:rPr>
          <w:rFonts w:ascii="IRNazanin" w:hAnsi="IRNazanin" w:eastAsia="IRNazanin" w:cs="IRNazanin"/>
          <w:lang w:bidi="fa-IR"/>
          <w:color w:val="111111"/>
          <w:sz w:val="28"/>
          <w:szCs w:val="28"/>
          <w:rtl/>
        </w:rPr>
        <w:t xml:space="preserve">، - کاغذ ترمه، جلد میشن آلبالویی لایی. - . - .زکیه زکوتیه</w:t>
      </w:r>
    </w:p>
    <w:p>
      <w:pPr>
        <w:pStyle w:val="BookText"/>
      </w:pPr>
      <w:r>
        <w:rPr>
          <w:rFonts w:ascii="IRNazanin" w:hAnsi="IRNazanin" w:eastAsia="IRNazanin" w:cs="IRNazanin"/>
          <w:lang w:bidi="fa-IR"/>
          <w:color w:val="111111"/>
          <w:sz w:val="28"/>
          <w:szCs w:val="28"/>
          <w:rtl/>
        </w:rPr>
        <w:t xml:space="preserve">تمام مجلدات این مجموعه : زکیه زکوتیه</w:t>
      </w:r>
    </w:p>
    <w:p>
      <w:pPr>
        <w:pStyle w:val="BookText"/>
      </w:pPr>
      <w:r>
        <w:rPr>
          <w:rFonts w:ascii="IRNazanin" w:hAnsi="IRNazanin" w:eastAsia="IRNazanin" w:cs="IRNazanin"/>
          <w:lang w:bidi="fa-IR"/>
          <w:color w:val="111111"/>
          <w:sz w:val="28"/>
          <w:szCs w:val="28"/>
          <w:rtl/>
        </w:rPr>
        <w:t xml:space="preserve">ماخذ کتاب : کتابخانه ملی ملک - جلد5زکیه زکوتیه</w:t>
      </w:r>
    </w:p>
    <w:p>
      <w:pPr>
        <w:pStyle w:val="BookText"/>
      </w:pPr>
      <w:r>
        <w:rPr>
          <w:rFonts w:ascii="IRNazanin" w:hAnsi="IRNazanin" w:eastAsia="IRNazanin" w:cs="IRNazanin"/>
          <w:lang w:bidi="fa-IR"/>
          <w:color w:val="111111"/>
          <w:sz w:val="28"/>
          <w:szCs w:val="28"/>
          <w:rtl/>
        </w:rPr>
        <w:t xml:space="preserve">در صفحات : 447تا447زکیه زکوتیه</w:t>
      </w:r>
    </w:p>
    <w:p>
      <w:pPr>
        <w:pStyle w:val="BookText"/>
      </w:pPr>
      <w:r>
        <w:rPr>
          <w:rFonts w:ascii="IRNazanin" w:hAnsi="IRNazanin" w:eastAsia="IRNazanin" w:cs="IRNazanin"/>
          <w:lang w:bidi="fa-IR"/>
          <w:color w:val="111111"/>
          <w:sz w:val="28"/>
          <w:szCs w:val="28"/>
          <w:rtl/>
        </w:rPr>
        <w:t xml:space="preserve">ردیف کتاب   : 3زکیه زکوتیه</w:t>
      </w:r>
    </w:p>
    <w:p>
      <w:pPr>
        <w:pStyle w:val="BookText"/>
      </w:pPr>
      <w:r>
        <w:rPr>
          <w:rFonts w:ascii="IRNazanin" w:hAnsi="IRNazanin" w:eastAsia="IRNazanin" w:cs="IRNazanin"/>
          <w:lang w:bidi="fa-IR"/>
          <w:color w:val="111111"/>
          <w:sz w:val="28"/>
          <w:szCs w:val="28"/>
          <w:rtl/>
        </w:rPr>
        <w:t xml:space="preserve">زبان کتاب : بفارسیزکیه زکوتیه</w:t>
      </w:r>
    </w:p>
    <w:p>
      <w:pPr>
        <w:pStyle w:val="BookText"/>
      </w:pPr>
      <w:r>
        <w:rPr>
          <w:rFonts w:ascii="IRNazanin" w:hAnsi="IRNazanin" w:eastAsia="IRNazanin" w:cs="IRNazanin"/>
          <w:lang w:bidi="fa-IR"/>
          <w:color w:val="111111"/>
          <w:sz w:val="28"/>
          <w:szCs w:val="28"/>
          <w:rtl/>
        </w:rPr>
        <w:t xml:space="preserve">نام کتابخانه : کتابخانه ملی ملکزکیه زکوتیه</w:t>
      </w:r>
    </w:p>
    <w:p>
      <w:pPr>
        <w:pStyle w:val="BookText"/>
      </w:pPr>
      <w:r>
        <w:rPr>
          <w:rFonts w:ascii="IRNazanin" w:hAnsi="IRNazanin" w:eastAsia="IRNazanin" w:cs="IRNazanin"/>
          <w:lang w:bidi="fa-IR"/>
          <w:color w:val="111111"/>
          <w:sz w:val="28"/>
          <w:szCs w:val="28"/>
          <w:rtl/>
        </w:rPr>
        <w:t xml:space="preserve">شهر : تهرانزکیه زکوتیه</w:t>
      </w:r>
    </w:p>
    <w:p>
      <w:pPr>
        <w:pStyle w:val="BookText"/>
      </w:pPr>
      <w:r>
        <w:rPr>
          <w:rFonts w:ascii="IRNazanin" w:hAnsi="IRNazanin" w:eastAsia="IRNazanin" w:cs="IRNazanin"/>
          <w:lang w:bidi="fa-IR"/>
          <w:color w:val="111111"/>
          <w:sz w:val="28"/>
          <w:szCs w:val="28"/>
          <w:rtl/>
        </w:rPr>
        <w:t xml:space="preserve">مولف : حسن بن عبدالرزاقزکیه زکوتیه</w:t>
      </w:r>
    </w:p>
    <w:p>
      <w:pPr>
        <w:pStyle w:val="BookText"/>
      </w:pPr>
      <w:r>
        <w:rPr>
          <w:rFonts w:ascii="IRNazanin" w:hAnsi="IRNazanin" w:eastAsia="IRNazanin" w:cs="IRNazanin"/>
          <w:lang w:bidi="fa-IR"/>
          <w:color w:val="111111"/>
          <w:sz w:val="28"/>
          <w:szCs w:val="28"/>
          <w:rtl/>
        </w:rPr>
        <w:t xml:space="preserve">بخش بندی : هفت فصلیزکیه زکوتیه</w:t>
      </w:r>
    </w:p>
    <w:p>
      <w:pPr>
        <w:pStyle w:val="BookText"/>
      </w:pPr>
      <w:r>
        <w:rPr>
          <w:rFonts w:ascii="IRNazanin" w:hAnsi="IRNazanin" w:eastAsia="IRNazanin" w:cs="IRNazanin"/>
          <w:lang w:bidi="fa-IR"/>
          <w:color w:val="111111"/>
          <w:sz w:val="28"/>
          <w:szCs w:val="28"/>
          <w:rtl/>
        </w:rPr>
        <w:t xml:space="preserve">همه اطلاعات : 3-  زکیه زکوتیه : حسن بن عبدالرزاق، بفارسیدر هفت فصلی  ( شکسته نستعلیق   سده 11،-  43پ -58 پ).زکیه زکوتیه</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bookmarkStart w:id="1398" w:name="pg8350_57168"/>
    <w:bookmarkEnd w:id="1398"/>
    <w:p>
      <w:pPr>
        <w:pStyle w:val="Heading3"/>
      </w:pPr>
      <w:bookmarkStart w:id="3399" w:name="_Toc1401"/>
      <w:r>
        <w:t>1395- زکیه زکویه</w:t>
      </w:r>
      <w:bookmarkEnd w:id="3399"/>
    </w:p>
    <w:p>
      <w:pPr>
        <w:pStyle w:val="BookText"/>
      </w:pPr>
      <w:r>
        <w:rPr>
          <w:rFonts w:ascii="IRNazanin" w:hAnsi="IRNazanin" w:eastAsia="IRNazanin" w:cs="IRNazanin"/>
          <w:lang w:bidi="fa-IR"/>
          <w:color w:val="111111"/>
          <w:sz w:val="28"/>
          <w:szCs w:val="28"/>
          <w:rtl/>
        </w:rPr>
        <w:t xml:space="preserve">اطلاعات مجموعه : زکیه زکویه</w:t>
      </w:r>
    </w:p>
    <w:p>
      <w:pPr>
        <w:pStyle w:val="BookText"/>
      </w:pPr>
      <w:r>
        <w:rPr>
          <w:rFonts w:ascii="IRNazanin" w:hAnsi="IRNazanin" w:eastAsia="IRNazanin" w:cs="IRNazanin"/>
          <w:lang w:bidi="fa-IR"/>
          <w:color w:val="111111"/>
          <w:sz w:val="28"/>
          <w:szCs w:val="28"/>
          <w:rtl/>
        </w:rPr>
        <w:t xml:space="preserve">در صفحات : 234تا236زکیه زکویه</w:t>
      </w:r>
    </w:p>
    <w:p>
      <w:pPr>
        <w:pStyle w:val="BookText"/>
      </w:pPr>
      <w:r>
        <w:rPr>
          <w:rFonts w:ascii="IRNazanin" w:hAnsi="IRNazanin" w:eastAsia="IRNazanin" w:cs="IRNazanin"/>
          <w:lang w:bidi="fa-IR"/>
          <w:color w:val="111111"/>
          <w:sz w:val="28"/>
          <w:szCs w:val="28"/>
          <w:rtl/>
        </w:rPr>
        <w:t xml:space="preserve">کد دستیابی کتاب : 10814زکیه زکویه</w:t>
      </w:r>
    </w:p>
    <w:p>
      <w:pPr>
        <w:pStyle w:val="BookText"/>
      </w:pPr>
      <w:r>
        <w:rPr>
          <w:rFonts w:ascii="IRNazanin" w:hAnsi="IRNazanin" w:eastAsia="IRNazanin" w:cs="IRNazanin"/>
          <w:lang w:bidi="fa-IR"/>
          <w:color w:val="111111"/>
          <w:sz w:val="28"/>
          <w:szCs w:val="28"/>
          <w:rtl/>
        </w:rPr>
        <w:t xml:space="preserve">تاریخ کتابت : رساله اول ربیع الثانی 1098 و رساله سوم ربیع الثانی 1098زکیه زکویه</w:t>
      </w:r>
    </w:p>
    <w:p>
      <w:pPr>
        <w:pStyle w:val="BookText"/>
      </w:pPr>
      <w:r>
        <w:rPr>
          <w:rFonts w:ascii="IRNazanin" w:hAnsi="IRNazanin" w:eastAsia="IRNazanin" w:cs="IRNazanin"/>
          <w:lang w:bidi="fa-IR"/>
          <w:color w:val="111111"/>
          <w:sz w:val="28"/>
          <w:szCs w:val="28"/>
          <w:rtl/>
        </w:rPr>
        <w:t xml:space="preserve">محل کتابت : قمزکیه زکویه</w:t>
      </w:r>
    </w:p>
    <w:p>
      <w:pPr>
        <w:pStyle w:val="BookText"/>
      </w:pPr>
      <w:r>
        <w:rPr>
          <w:rFonts w:ascii="IRNazanin" w:hAnsi="IRNazanin" w:eastAsia="IRNazanin" w:cs="IRNazanin"/>
          <w:lang w:bidi="fa-IR"/>
          <w:color w:val="111111"/>
          <w:sz w:val="28"/>
          <w:szCs w:val="28"/>
          <w:rtl/>
        </w:rPr>
        <w:t xml:space="preserve">همه اطلاعات : (  10814  ) -  مجموعه  : --     نستعلیق  ،  رساله اول ربیع الثانی 1098 و رساله سوم ربیع الثانی 1098  - در  قم  ،  عناوین شنگرف  ،  در برگ آخر مهر بیضوی " محمد محسن " - دیده می شود  ،  جلد تیماج قهوه ای بدون مقوا .  -  57 گ ، 18 س ، 5/15 </w:t>
      </w:r>
      <w:r>
        <w:rPr>
          <w:rFonts w:ascii="Times New Roman" w:hAnsi="Times New Roman" w:eastAsia="Times New Roman" w:cs="Times New Roman"/>
          <w:lang w:val="en-US" w:bidi="en-US"/>
          <w:color w:val="111111"/>
          <w:sz w:val="28"/>
          <w:szCs w:val="28"/>
          <w:rtl/>
        </w:rPr>
        <w:t xml:space="preserve">× 5/9 </w:t>
      </w:r>
      <w:r>
        <w:rPr>
          <w:rFonts w:ascii="IRNazanin" w:hAnsi="IRNazanin" w:eastAsia="IRNazanin" w:cs="IRNazanin"/>
          <w:lang w:bidi="fa-IR"/>
          <w:color w:val="111111"/>
          <w:sz w:val="28"/>
          <w:szCs w:val="28"/>
          <w:rtl/>
        </w:rPr>
        <w:t xml:space="preserve">سمزکیه زکویه</w:t>
      </w:r>
    </w:p>
    <w:p>
      <w:pPr>
        <w:pStyle w:val="BookText"/>
      </w:pPr>
      <w:r>
        <w:rPr>
          <w:rFonts w:ascii="IRNazanin" w:hAnsi="IRNazanin" w:eastAsia="IRNazanin" w:cs="IRNazanin"/>
          <w:lang w:bidi="fa-IR"/>
          <w:color w:val="111111"/>
          <w:sz w:val="28"/>
          <w:szCs w:val="28"/>
          <w:rtl/>
        </w:rPr>
        <w:t xml:space="preserve">تمام مجلدات این مجموعه : زکیه زکویه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جلد27زکیه زکویه</w:t>
      </w:r>
    </w:p>
    <w:p>
      <w:pPr>
        <w:pStyle w:val="BookText"/>
      </w:pPr>
      <w:r>
        <w:rPr>
          <w:rFonts w:ascii="IRNazanin" w:hAnsi="IRNazanin" w:eastAsia="IRNazanin" w:cs="IRNazanin"/>
          <w:lang w:bidi="fa-IR"/>
          <w:color w:val="111111"/>
          <w:sz w:val="28"/>
          <w:szCs w:val="28"/>
          <w:rtl/>
        </w:rPr>
        <w:t xml:space="preserve">در صفحات : 234تا236زکیه زکویه</w:t>
      </w:r>
    </w:p>
    <w:p>
      <w:pPr>
        <w:pStyle w:val="BookText"/>
      </w:pPr>
      <w:r>
        <w:rPr>
          <w:rFonts w:ascii="IRNazanin" w:hAnsi="IRNazanin" w:eastAsia="IRNazanin" w:cs="IRNazanin"/>
          <w:lang w:bidi="fa-IR"/>
          <w:color w:val="111111"/>
          <w:sz w:val="28"/>
          <w:szCs w:val="28"/>
          <w:rtl/>
        </w:rPr>
        <w:t xml:space="preserve">ردیف کتاب   : 2زکیه زکویه</w:t>
      </w:r>
    </w:p>
    <w:p>
      <w:pPr>
        <w:pStyle w:val="BookText"/>
      </w:pPr>
      <w:r>
        <w:rPr>
          <w:rFonts w:ascii="IRNazanin" w:hAnsi="IRNazanin" w:eastAsia="IRNazanin" w:cs="IRNazanin"/>
          <w:lang w:bidi="fa-IR"/>
          <w:color w:val="111111"/>
          <w:sz w:val="28"/>
          <w:szCs w:val="28"/>
          <w:rtl/>
        </w:rPr>
        <w:t xml:space="preserve">کد دستیابی کتاب : 20 پ - 30 پ - 10814زکیه زکویه</w:t>
      </w:r>
    </w:p>
    <w:p>
      <w:pPr>
        <w:pStyle w:val="BookText"/>
      </w:pPr>
      <w:r>
        <w:rPr>
          <w:rFonts w:ascii="IRNazanin" w:hAnsi="IRNazanin" w:eastAsia="IRNazanin" w:cs="IRNazanin"/>
          <w:lang w:bidi="fa-IR"/>
          <w:color w:val="111111"/>
          <w:sz w:val="28"/>
          <w:szCs w:val="28"/>
          <w:rtl/>
        </w:rPr>
        <w:t xml:space="preserve">زبان کتاب : فارسیزکیه زکویه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اللّٰه)زکیه زکویه</w:t>
      </w:r>
    </w:p>
    <w:p>
      <w:pPr>
        <w:pStyle w:val="BookText"/>
      </w:pPr>
      <w:r>
        <w:rPr>
          <w:rFonts w:ascii="IRNazanin" w:hAnsi="IRNazanin" w:eastAsia="IRNazanin" w:cs="IRNazanin"/>
          <w:lang w:bidi="fa-IR"/>
          <w:color w:val="111111"/>
          <w:sz w:val="28"/>
          <w:szCs w:val="28"/>
          <w:rtl/>
        </w:rPr>
        <w:t xml:space="preserve">شهر : قمزکیه زکویه</w:t>
      </w:r>
    </w:p>
    <w:p>
      <w:pPr>
        <w:pStyle w:val="BookText"/>
      </w:pPr>
      <w:r>
        <w:rPr>
          <w:rFonts w:ascii="IRNazanin" w:hAnsi="IRNazanin" w:eastAsia="IRNazanin" w:cs="IRNazanin"/>
          <w:lang w:bidi="fa-IR"/>
          <w:color w:val="111111"/>
          <w:sz w:val="28"/>
          <w:szCs w:val="28"/>
          <w:rtl/>
        </w:rPr>
        <w:t xml:space="preserve">مولف : میرزا حسن بن عبدالرزاق لاهیجیزکیه زکویه</w:t>
      </w:r>
    </w:p>
    <w:p>
      <w:pPr>
        <w:pStyle w:val="BookText"/>
      </w:pPr>
      <w:r>
        <w:rPr>
          <w:rFonts w:ascii="IRNazanin" w:hAnsi="IRNazanin" w:eastAsia="IRNazanin" w:cs="IRNazanin"/>
          <w:lang w:bidi="fa-IR"/>
          <w:color w:val="111111"/>
          <w:sz w:val="28"/>
          <w:szCs w:val="28"/>
          <w:rtl/>
        </w:rPr>
        <w:t xml:space="preserve">موضوعات : فقهزکیه زکویه</w:t>
      </w:r>
    </w:p>
    <w:p>
      <w:pPr>
        <w:pStyle w:val="BookText"/>
      </w:pPr>
      <w:r>
        <w:rPr>
          <w:rFonts w:ascii="IRNazanin" w:hAnsi="IRNazanin" w:eastAsia="IRNazanin" w:cs="IRNazanin"/>
          <w:lang w:bidi="fa-IR"/>
          <w:color w:val="111111"/>
          <w:sz w:val="28"/>
          <w:szCs w:val="28"/>
          <w:rtl/>
        </w:rPr>
        <w:t xml:space="preserve">مهدی الیه : نگاشته به التماس عزیزیزکیه زکویه</w:t>
      </w:r>
    </w:p>
    <w:p>
      <w:pPr>
        <w:pStyle w:val="BookText"/>
      </w:pPr>
      <w:r>
        <w:rPr>
          <w:rFonts w:ascii="IRNazanin" w:hAnsi="IRNazanin" w:eastAsia="IRNazanin" w:cs="IRNazanin"/>
          <w:lang w:bidi="fa-IR"/>
          <w:color w:val="111111"/>
          <w:sz w:val="28"/>
          <w:szCs w:val="28"/>
          <w:rtl/>
        </w:rPr>
        <w:t xml:space="preserve">بخش بندی : در هفت فصل بدین عناوین : - فصل اول : در بعضی اخبار مربوط به زکات . - فصل دوم : در ثواب زکات و عذاب ترک آن . - فصل سوم : در زکات واجب و نصاب و مقدار و مصروف آن . -  فصل چهارم : در زکات سنت مال . - فصل پنجم : در زکات فطره . - فصل ششم : در خمس . - فصل هفتم : در فضیلت و ثواب احسان و تصدق .زکیه زکویه</w:t>
      </w:r>
    </w:p>
    <w:p>
      <w:pPr>
        <w:pStyle w:val="BookText"/>
      </w:pPr>
      <w:r>
        <w:rPr>
          <w:rFonts w:ascii="IRNazanin" w:hAnsi="IRNazanin" w:eastAsia="IRNazanin" w:cs="IRNazanin"/>
          <w:lang w:bidi="fa-IR"/>
          <w:color w:val="111111"/>
          <w:sz w:val="28"/>
          <w:szCs w:val="28"/>
          <w:rtl/>
        </w:rPr>
        <w:t xml:space="preserve">همه اطلاعات : 2-  زکیه زکویه  "  20 پ - 30 پ  " (  فقه  -  فارسی  ) - از :  میرزا حسن بن عبدالرزاق لاهیجی   10814  -  مختصری است در احکام زکات واجب و مستحب و خمس و بعضی از - اسرار فقهی آن  ،  نگاشته به التماس عزیزی   در هفت فصل بدین عناوین : - فصل اول : در بعضی اخبار مربوط به زکات . - فصل دوم : در ثواب زکات و عذاب ترک آن . - فصل سوم : در زکات واجب و نصاب و مقدار و مصروف آن . -  فصل چهارم : در زکات سنت مال . - فصل پنجم : در زکات فطره . - فصل ششم : در خمس . - فصل هفتم : در فضیلت و ثواب احسان و تصدق .  - آغاز :  " الحمدلله رب العالمین .. اما بعد این رساله ای است که قلم شکسته - رقم اغنی عباد اللّٰه بفضل ربه " .  - انجام :  " و ثوابش مثل ثواب کسی است که صدقه را داده .. " .زکیه زکویه</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bookmarkStart w:id="1399" w:name="pg8350_57169"/>
    <w:bookmarkEnd w:id="1399"/>
    <w:p>
      <w:pPr>
        <w:pStyle w:val="Heading3"/>
      </w:pPr>
      <w:bookmarkStart w:id="3400" w:name="_Toc1402"/>
      <w:r>
        <w:t>1396- زلال العیون</w:t>
      </w:r>
      <w:bookmarkEnd w:id="3400"/>
    </w:p>
    <w:p>
      <w:pPr>
        <w:pStyle w:val="BookText"/>
      </w:pPr>
      <w:r>
        <w:rPr>
          <w:rFonts w:ascii="IRNazanin" w:hAnsi="IRNazanin" w:eastAsia="IRNazanin" w:cs="IRNazanin"/>
          <w:lang w:bidi="fa-IR"/>
          <w:color w:val="111111"/>
          <w:sz w:val="28"/>
          <w:szCs w:val="28"/>
          <w:rtl/>
        </w:rPr>
        <w:t xml:space="preserve">اطلاعات مجموعه : زلال العیون</w:t>
      </w:r>
    </w:p>
    <w:p>
      <w:pPr>
        <w:pStyle w:val="BookText"/>
      </w:pPr>
      <w:r>
        <w:rPr>
          <w:rFonts w:ascii="IRNazanin" w:hAnsi="IRNazanin" w:eastAsia="IRNazanin" w:cs="IRNazanin"/>
          <w:lang w:bidi="fa-IR"/>
          <w:color w:val="111111"/>
          <w:sz w:val="28"/>
          <w:szCs w:val="28"/>
          <w:rtl/>
        </w:rPr>
        <w:t xml:space="preserve">در صفحات : 1915تا1915زلال العیون</w:t>
      </w:r>
    </w:p>
    <w:p>
      <w:pPr>
        <w:pStyle w:val="BookText"/>
      </w:pPr>
      <w:r>
        <w:rPr>
          <w:rFonts w:ascii="IRNazanin" w:hAnsi="IRNazanin" w:eastAsia="IRNazanin" w:cs="IRNazanin"/>
          <w:lang w:bidi="fa-IR"/>
          <w:color w:val="111111"/>
          <w:sz w:val="28"/>
          <w:szCs w:val="28"/>
          <w:rtl/>
        </w:rPr>
        <w:t xml:space="preserve">کد دستیابی کتاب : 2990زلال العیون</w:t>
      </w:r>
    </w:p>
    <w:p>
      <w:pPr>
        <w:pStyle w:val="BookText"/>
      </w:pPr>
      <w:r>
        <w:rPr>
          <w:rFonts w:ascii="IRNazanin" w:hAnsi="IRNazanin" w:eastAsia="IRNazanin" w:cs="IRNazanin"/>
          <w:lang w:bidi="fa-IR"/>
          <w:color w:val="111111"/>
          <w:sz w:val="28"/>
          <w:szCs w:val="28"/>
          <w:rtl/>
        </w:rPr>
        <w:t xml:space="preserve">کاتب : علی رضای شریف موسوی خوییزلال العیون</w:t>
      </w:r>
    </w:p>
    <w:p>
      <w:pPr>
        <w:pStyle w:val="BookText"/>
      </w:pPr>
      <w:r>
        <w:rPr>
          <w:rFonts w:ascii="IRNazanin" w:hAnsi="IRNazanin" w:eastAsia="IRNazanin" w:cs="IRNazanin"/>
          <w:lang w:bidi="fa-IR"/>
          <w:color w:val="111111"/>
          <w:sz w:val="28"/>
          <w:szCs w:val="28"/>
          <w:rtl/>
        </w:rPr>
        <w:t xml:space="preserve">تاریخ کتابت : سده 12 و 13زلال العیون</w:t>
      </w:r>
    </w:p>
    <w:p>
      <w:pPr>
        <w:pStyle w:val="BookText"/>
      </w:pPr>
      <w:r>
        <w:rPr>
          <w:rFonts w:ascii="IRNazanin" w:hAnsi="IRNazanin" w:eastAsia="IRNazanin" w:cs="IRNazanin"/>
          <w:lang w:bidi="fa-IR"/>
          <w:color w:val="111111"/>
          <w:sz w:val="28"/>
          <w:szCs w:val="28"/>
          <w:rtl/>
        </w:rPr>
        <w:t xml:space="preserve">همه اطلاعات : 2990 -  نستعلیق   علی رضای شریف موسوی خویی  در  سده 12 و 13 ،  نشان شنگرف  ،  نسخه را میرزا فضل اللّٰه - علوی فاطمی قزوینی باتولیت ملامحمدعلی مراغی وقف نموده که از نجف بیرون نبرند ( بامهریحیی ). -  24 س 12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216 گ 20 </w:t>
      </w:r>
      <w:r>
        <w:rPr>
          <w:rFonts w:ascii="Times New Roman" w:hAnsi="Times New Roman" w:eastAsia="Times New Roman" w:cs="Times New Roman"/>
          <w:lang w:val="en-US" w:bidi="en-US"/>
          <w:color w:val="111111"/>
          <w:sz w:val="28"/>
          <w:szCs w:val="28"/>
          <w:rtl/>
        </w:rPr>
        <w:t xml:space="preserve">× 5/30 </w:t>
      </w:r>
      <w:r>
        <w:rPr>
          <w:rFonts w:ascii="IRNazanin" w:hAnsi="IRNazanin" w:eastAsia="IRNazanin" w:cs="IRNazanin"/>
          <w:lang w:bidi="fa-IR"/>
          <w:color w:val="111111"/>
          <w:sz w:val="28"/>
          <w:szCs w:val="28"/>
          <w:rtl/>
        </w:rPr>
        <w:t xml:space="preserve">، کاغذ فرنگی - جلد تیماج تریاکی ضربی مقوایی   -  مجموعهزلال العیون</w:t>
      </w:r>
    </w:p>
    <w:p>
      <w:pPr>
        <w:pStyle w:val="BookText"/>
      </w:pPr>
      <w:r>
        <w:rPr>
          <w:rFonts w:ascii="IRNazanin" w:hAnsi="IRNazanin" w:eastAsia="IRNazanin" w:cs="IRNazanin"/>
          <w:lang w:bidi="fa-IR"/>
          <w:color w:val="111111"/>
          <w:sz w:val="28"/>
          <w:szCs w:val="28"/>
          <w:rtl/>
        </w:rPr>
        <w:t xml:space="preserve">تمام مجلدات این مجموعه : زلال العیون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جلد10زلال العیون</w:t>
      </w:r>
    </w:p>
    <w:p>
      <w:pPr>
        <w:pStyle w:val="BookText"/>
      </w:pPr>
      <w:r>
        <w:rPr>
          <w:rFonts w:ascii="IRNazanin" w:hAnsi="IRNazanin" w:eastAsia="IRNazanin" w:cs="IRNazanin"/>
          <w:lang w:bidi="fa-IR"/>
          <w:color w:val="111111"/>
          <w:sz w:val="28"/>
          <w:szCs w:val="28"/>
          <w:rtl/>
        </w:rPr>
        <w:t xml:space="preserve">در صفحات : 1915تا1915زلال العیون</w:t>
      </w:r>
    </w:p>
    <w:p>
      <w:pPr>
        <w:pStyle w:val="BookText"/>
      </w:pPr>
      <w:r>
        <w:rPr>
          <w:rFonts w:ascii="IRNazanin" w:hAnsi="IRNazanin" w:eastAsia="IRNazanin" w:cs="IRNazanin"/>
          <w:lang w:bidi="fa-IR"/>
          <w:color w:val="111111"/>
          <w:sz w:val="28"/>
          <w:szCs w:val="28"/>
          <w:rtl/>
        </w:rPr>
        <w:t xml:space="preserve">ردیف کتاب   : 1زلال العیون</w:t>
      </w:r>
    </w:p>
    <w:p>
      <w:pPr>
        <w:pStyle w:val="BookText"/>
      </w:pPr>
      <w:r>
        <w:rPr>
          <w:rFonts w:ascii="IRNazanin" w:hAnsi="IRNazanin" w:eastAsia="IRNazanin" w:cs="IRNazanin"/>
          <w:lang w:bidi="fa-IR"/>
          <w:color w:val="111111"/>
          <w:sz w:val="28"/>
          <w:szCs w:val="28"/>
          <w:rtl/>
        </w:rPr>
        <w:t xml:space="preserve">کد دستیابی کتاب : 2 پ - 61 رزلال العیون</w:t>
      </w:r>
    </w:p>
    <w:p>
      <w:pPr>
        <w:pStyle w:val="BookText"/>
      </w:pPr>
      <w:r>
        <w:rPr>
          <w:rFonts w:ascii="IRNazanin" w:hAnsi="IRNazanin" w:eastAsia="IRNazanin" w:cs="IRNazanin"/>
          <w:lang w:bidi="fa-IR"/>
          <w:color w:val="111111"/>
          <w:sz w:val="28"/>
          <w:szCs w:val="28"/>
          <w:rtl/>
        </w:rPr>
        <w:t xml:space="preserve">زبان کتاب : بفارسیزلال العیون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تهرانزلال العیون</w:t>
      </w:r>
    </w:p>
    <w:p>
      <w:pPr>
        <w:pStyle w:val="BookText"/>
      </w:pPr>
      <w:r>
        <w:rPr>
          <w:rFonts w:ascii="IRNazanin" w:hAnsi="IRNazanin" w:eastAsia="IRNazanin" w:cs="IRNazanin"/>
          <w:lang w:bidi="fa-IR"/>
          <w:color w:val="111111"/>
          <w:sz w:val="28"/>
          <w:szCs w:val="28"/>
          <w:rtl/>
        </w:rPr>
        <w:t xml:space="preserve">شهر : تهرانزلال العیون</w:t>
      </w:r>
    </w:p>
    <w:p>
      <w:pPr>
        <w:pStyle w:val="BookText"/>
      </w:pPr>
      <w:r>
        <w:rPr>
          <w:rFonts w:ascii="IRNazanin" w:hAnsi="IRNazanin" w:eastAsia="IRNazanin" w:cs="IRNazanin"/>
          <w:lang w:bidi="fa-IR"/>
          <w:color w:val="111111"/>
          <w:sz w:val="28"/>
          <w:szCs w:val="28"/>
          <w:rtl/>
        </w:rPr>
        <w:t xml:space="preserve">مولف : محمد شفیع بن بهاء الدین محمدبن میرزا محمدشفیع شیخ الاسلام حسینیزلال العیون</w:t>
      </w:r>
    </w:p>
    <w:p>
      <w:pPr>
        <w:pStyle w:val="BookText"/>
      </w:pPr>
      <w:r>
        <w:rPr>
          <w:rFonts w:ascii="IRNazanin" w:hAnsi="IRNazanin" w:eastAsia="IRNazanin" w:cs="IRNazanin"/>
          <w:lang w:bidi="fa-IR"/>
          <w:color w:val="111111"/>
          <w:sz w:val="28"/>
          <w:szCs w:val="28"/>
          <w:rtl/>
        </w:rPr>
        <w:t xml:space="preserve">تاریخ تالیف : 1172زلال العیون</w:t>
      </w:r>
    </w:p>
    <w:p>
      <w:pPr>
        <w:pStyle w:val="BookText"/>
      </w:pPr>
      <w:r>
        <w:rPr>
          <w:rFonts w:ascii="IRNazanin" w:hAnsi="IRNazanin" w:eastAsia="IRNazanin" w:cs="IRNazanin"/>
          <w:lang w:bidi="fa-IR"/>
          <w:color w:val="111111"/>
          <w:sz w:val="28"/>
          <w:szCs w:val="28"/>
          <w:rtl/>
        </w:rPr>
        <w:t xml:space="preserve">توضیحات درباره مولف : در زمان - کریمخان وکیل از پادشاهان خاندان زند میزیستهزلال العیون</w:t>
      </w:r>
    </w:p>
    <w:p>
      <w:pPr>
        <w:pStyle w:val="BookText"/>
      </w:pPr>
      <w:r>
        <w:rPr>
          <w:rFonts w:ascii="IRNazanin" w:hAnsi="IRNazanin" w:eastAsia="IRNazanin" w:cs="IRNazanin"/>
          <w:lang w:bidi="fa-IR"/>
          <w:color w:val="111111"/>
          <w:sz w:val="28"/>
          <w:szCs w:val="28"/>
          <w:rtl/>
        </w:rPr>
        <w:t xml:space="preserve">کتاب مادر : شرحی است - بر عیون اخبارالرضازلال العیون</w:t>
      </w:r>
    </w:p>
    <w:p>
      <w:pPr>
        <w:pStyle w:val="BookText"/>
      </w:pPr>
      <w:r>
        <w:rPr>
          <w:rFonts w:ascii="IRNazanin" w:hAnsi="IRNazanin" w:eastAsia="IRNazanin" w:cs="IRNazanin"/>
          <w:lang w:bidi="fa-IR"/>
          <w:color w:val="111111"/>
          <w:sz w:val="28"/>
          <w:szCs w:val="28"/>
          <w:rtl/>
        </w:rPr>
        <w:t xml:space="preserve">همه اطلاعات : 1-  زلال العیون   (2 پ - 61 ر)   شرحی است   بفارسی   بر عیون اخبارالرضا از -  محمد شفیع بن بهاء الدین محمدبن میرزا محمدشفیع شیخ الاسلام حسینی  که  در زمان - کریمخان وکیل از پادشاهان خاندان زند میزیسته  و آن را در  1172 بپایان رسانده - است . او شاعر بود و شعرهایش در این کتاب دیده میشود و در آن از مثنوی گهربار خود - که درباره داستان سلامان و ابسال بوعلی سروده است یاد میکند (5 رو6رو 18ر).- اودران از ستمهای نادر و چگونگی پاره ای از شهرها مانند سپاهان و قزوین یاد - می نماید (60 ر و پ ) و در پایان از مرات الحقائق و مجلی الدقائق میرغیاث الدین منصور - و در دیباچه (5ر) از جلاء العیون و بحار و عین الحیوه مجلسی وکتابهای دیگر نام - می برد. نسخه ماتا شرح گفتگوی امام رضا باهربذاکبر را دارد واو درپایان (60 پ )- میگوید که میرسیدحسین نگذارده است که اسرار این حدیث شریف (داستان هربد) را - بفارسی بنویسم و بهمین اندازه بس کردم .  -  آغاز :  بسمله . وبه نستعین . زلال سرچشمه سار ستایش بی منتها که از عین دل - جوشیده ازآبشار زبان فرو ریزد وسلال جویبار زیبایش ... که ازعین منبع قلب جاری - گردد از فواره لسان باب وتاب خیزد ریاض جلال و حدایق کمال حضرت فیاض لایزالی - را سزاواراست که طرح گلستان امکان را بمحض حکمت کامله و مشیت شامله باشجار - موجودات وازهار مکونات لاهوتی ریخته و صرح نگارستان وجود انسان را بنقش ونگار - اناخلقناکم فی احسن تقویم زینت افروز نفس ناطقه مجرد نژاد رابا بدن مادی نهاد - انجام :  بشرط حیات لوای وضوحش افراخت والحمدلله رب العالمین والصلوه - والسلام علی خیرخلقه محمد وآله ... الطاهرین .زلال العیون</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bookmarkStart w:id="1400" w:name="pg8350_57170"/>
    <w:bookmarkEnd w:id="1400"/>
    <w:p>
      <w:pPr>
        <w:pStyle w:val="Heading3"/>
      </w:pPr>
      <w:bookmarkStart w:id="3401" w:name="_Toc1403"/>
      <w:r>
        <w:t>1397- زلال العیون درشرح عیون اخبار الرضا</w:t>
      </w:r>
      <w:bookmarkEnd w:id="3401"/>
    </w:p>
    <w:p>
      <w:pPr>
        <w:pStyle w:val="BookText"/>
      </w:pPr>
      <w:r>
        <w:rPr>
          <w:rFonts w:ascii="IRNazanin" w:hAnsi="IRNazanin" w:eastAsia="IRNazanin" w:cs="IRNazanin"/>
          <w:lang w:bidi="fa-IR"/>
          <w:color w:val="111111"/>
          <w:sz w:val="28"/>
          <w:szCs w:val="28"/>
          <w:rtl/>
        </w:rPr>
        <w:t xml:space="preserve">اطلاعات مجموعه : زلال العیون درشرح عیون اخبار الرضا</w:t>
      </w:r>
    </w:p>
    <w:p>
      <w:pPr>
        <w:pStyle w:val="BookText"/>
      </w:pPr>
      <w:r>
        <w:rPr>
          <w:rFonts w:ascii="IRNazanin" w:hAnsi="IRNazanin" w:eastAsia="IRNazanin" w:cs="IRNazanin"/>
          <w:lang w:bidi="fa-IR"/>
          <w:color w:val="111111"/>
          <w:sz w:val="28"/>
          <w:szCs w:val="28"/>
          <w:rtl/>
        </w:rPr>
        <w:t xml:space="preserve">در صفحات : 467تا467زلال العیون درشرح عیون اخبار الرضا</w:t>
      </w:r>
    </w:p>
    <w:p>
      <w:pPr>
        <w:pStyle w:val="BookText"/>
      </w:pPr>
      <w:r>
        <w:rPr>
          <w:rFonts w:ascii="IRNazanin" w:hAnsi="IRNazanin" w:eastAsia="IRNazanin" w:cs="IRNazanin"/>
          <w:lang w:bidi="fa-IR"/>
          <w:color w:val="111111"/>
          <w:sz w:val="28"/>
          <w:szCs w:val="28"/>
          <w:rtl/>
        </w:rPr>
        <w:t xml:space="preserve">کد دستیابی کتاب : 182- ص 219زلال العیون درشرح عیون اخبار الرضا</w:t>
      </w:r>
    </w:p>
    <w:p>
      <w:pPr>
        <w:pStyle w:val="BookText"/>
      </w:pPr>
      <w:r>
        <w:rPr>
          <w:rFonts w:ascii="IRNazanin" w:hAnsi="IRNazanin" w:eastAsia="IRNazanin" w:cs="IRNazanin"/>
          <w:lang w:bidi="fa-IR"/>
          <w:color w:val="111111"/>
          <w:sz w:val="28"/>
          <w:szCs w:val="28"/>
          <w:rtl/>
        </w:rPr>
        <w:t xml:space="preserve">مولف : محمد شفیع بن بهائالدین محمد بن میرزا محمدشفیع حسینی عاملی شیخ   الاسلام قزوینی - 1163-1193زلال العیون درشرح عیون اخبار الرضا</w:t>
      </w:r>
    </w:p>
    <w:p>
      <w:pPr>
        <w:pStyle w:val="BookText"/>
      </w:pPr>
      <w:r>
        <w:rPr>
          <w:rFonts w:ascii="IRNazanin" w:hAnsi="IRNazanin" w:eastAsia="IRNazanin" w:cs="IRNazanin"/>
          <w:lang w:bidi="fa-IR"/>
          <w:color w:val="111111"/>
          <w:sz w:val="28"/>
          <w:szCs w:val="28"/>
          <w:rtl/>
        </w:rPr>
        <w:t xml:space="preserve">تاریخ کتابت : سده 12 و 13زلال العیون درشرح عیون اخبار الرضا</w:t>
      </w:r>
    </w:p>
    <w:p>
      <w:pPr>
        <w:pStyle w:val="BookText"/>
      </w:pPr>
      <w:r>
        <w:rPr>
          <w:rFonts w:ascii="IRNazanin" w:hAnsi="IRNazanin" w:eastAsia="IRNazanin" w:cs="IRNazanin"/>
          <w:lang w:bidi="fa-IR"/>
          <w:color w:val="111111"/>
          <w:sz w:val="28"/>
          <w:szCs w:val="28"/>
          <w:rtl/>
        </w:rPr>
        <w:t xml:space="preserve">تاریخ تالیف : شوال 1184زلال العیون درشرح عیون اخبار الرضا</w:t>
      </w:r>
    </w:p>
    <w:p>
      <w:pPr>
        <w:pStyle w:val="BookText"/>
      </w:pPr>
      <w:r>
        <w:rPr>
          <w:rFonts w:ascii="IRNazanin" w:hAnsi="IRNazanin" w:eastAsia="IRNazanin" w:cs="IRNazanin"/>
          <w:lang w:bidi="fa-IR"/>
          <w:color w:val="111111"/>
          <w:sz w:val="28"/>
          <w:szCs w:val="28"/>
          <w:rtl/>
        </w:rPr>
        <w:t xml:space="preserve">شماره پیشین : 126 ب .زلال العیون درشرح عیون اخبار الرضا</w:t>
      </w:r>
    </w:p>
    <w:p>
      <w:pPr>
        <w:pStyle w:val="BookText"/>
      </w:pPr>
      <w:r>
        <w:rPr>
          <w:rFonts w:ascii="IRNazanin" w:hAnsi="IRNazanin" w:eastAsia="IRNazanin" w:cs="IRNazanin"/>
          <w:lang w:bidi="fa-IR"/>
          <w:color w:val="111111"/>
          <w:sz w:val="28"/>
          <w:szCs w:val="28"/>
          <w:rtl/>
        </w:rPr>
        <w:t xml:space="preserve">مهدی الیه : بنام پادشاه عصر خود کریم خان زندزلال العیون درشرح عیون اخبار الرضا</w:t>
      </w:r>
    </w:p>
    <w:p>
      <w:pPr>
        <w:pStyle w:val="BookText"/>
      </w:pPr>
      <w:r>
        <w:rPr>
          <w:rFonts w:ascii="IRNazanin" w:hAnsi="IRNazanin" w:eastAsia="IRNazanin" w:cs="IRNazanin"/>
          <w:lang w:bidi="fa-IR"/>
          <w:color w:val="111111"/>
          <w:sz w:val="28"/>
          <w:szCs w:val="28"/>
          <w:rtl/>
        </w:rPr>
        <w:t xml:space="preserve">بخش بندی : درده شعشعهزلال العیون درشرح عیون اخبار الرضا</w:t>
      </w:r>
    </w:p>
    <w:p>
      <w:pPr>
        <w:pStyle w:val="BookText"/>
      </w:pPr>
      <w:r>
        <w:rPr>
          <w:rFonts w:ascii="IRNazanin" w:hAnsi="IRNazanin" w:eastAsia="IRNazanin" w:cs="IRNazanin"/>
          <w:lang w:bidi="fa-IR"/>
          <w:color w:val="111111"/>
          <w:sz w:val="28"/>
          <w:szCs w:val="28"/>
          <w:rtl/>
        </w:rPr>
        <w:t xml:space="preserve">همه اطلاعات : 182: نستعلیق   سده 12 و 13  در222 ص 20 س ، عنوان ونشان شنگرف ، جلد- تیماج تریاکی مقوایی  ( 126 ب .)-  شعشعه ذوالفقار درغزوات حیدرکرار : - از  محمد شفیع بن بهائالدین محمد بن میرزا محمدشفیع حسینی عاملی شیخ - الاسلام قزوینی  که  بنام پادشاه عصر خود کریم خان زند ( 1163-1193) در شوال - در  شوال 1184 ( ص 219)  درده شعشعه ساخته و  نزدیک به هزاربیت است .- شعرهای خود او باتخلص "فکرت" ( ذریعه 9:844) وهمچنین رباعیات او وساقی - نامه او (گویا جزآنچه که درنشریه 1: 47 آمده است ) درآن هست ( ص 28 و 119 و - 113 و 118 ) .- از او است :زلال العیون درشرح عیون اخبار الرضا</w:t>
      </w:r>
    </w:p>
    <w:p>
      <w:pPr>
        <w:pStyle w:val="BookText"/>
      </w:pPr>
      <w:r>
        <w:rPr>
          <w:rFonts w:ascii="IRNazanin" w:hAnsi="IRNazanin" w:eastAsia="IRNazanin" w:cs="IRNazanin"/>
          <w:lang w:bidi="fa-IR"/>
          <w:color w:val="111111"/>
          <w:sz w:val="28"/>
          <w:szCs w:val="28"/>
          <w:rtl/>
        </w:rPr>
        <w:t xml:space="preserve">تمام مجلدات این مجموعه : زلال العیون درشرح عیون اخبار الرضا</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دفتر6زلال العیون درشرح عیون اخبار الرضا</w:t>
      </w:r>
    </w:p>
    <w:p>
      <w:pPr>
        <w:pStyle w:val="BookText"/>
      </w:pPr>
      <w:r>
        <w:rPr>
          <w:rFonts w:ascii="IRNazanin" w:hAnsi="IRNazanin" w:eastAsia="IRNazanin" w:cs="IRNazanin"/>
          <w:lang w:bidi="fa-IR"/>
          <w:color w:val="111111"/>
          <w:sz w:val="28"/>
          <w:szCs w:val="28"/>
          <w:rtl/>
        </w:rPr>
        <w:t xml:space="preserve">در صفحات : 467تا467زلال العیون درشرح عیون اخبار الرضا</w:t>
      </w:r>
    </w:p>
    <w:p>
      <w:pPr>
        <w:pStyle w:val="BookText"/>
      </w:pPr>
      <w:r>
        <w:rPr>
          <w:rFonts w:ascii="IRNazanin" w:hAnsi="IRNazanin" w:eastAsia="IRNazanin" w:cs="IRNazanin"/>
          <w:lang w:bidi="fa-IR"/>
          <w:color w:val="111111"/>
          <w:sz w:val="28"/>
          <w:szCs w:val="28"/>
          <w:rtl/>
        </w:rPr>
        <w:t xml:space="preserve">ردیف کتاب   : 2زلال العیون درشرح عیون اخبار الرضا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دو)زلال العیون درشرح عیون اخبار الرضا</w:t>
      </w:r>
    </w:p>
    <w:p>
      <w:pPr>
        <w:pStyle w:val="BookText"/>
      </w:pPr>
      <w:r>
        <w:rPr>
          <w:rFonts w:ascii="IRNazanin" w:hAnsi="IRNazanin" w:eastAsia="IRNazanin" w:cs="IRNazanin"/>
          <w:lang w:bidi="fa-IR"/>
          <w:color w:val="111111"/>
          <w:sz w:val="28"/>
          <w:szCs w:val="28"/>
          <w:rtl/>
        </w:rPr>
        <w:t xml:space="preserve">شهر : تهرانزلال العیون درشرح عیون اخبار الرضا</w:t>
      </w:r>
    </w:p>
    <w:p>
      <w:pPr>
        <w:pStyle w:val="BookText"/>
      </w:pPr>
      <w:r>
        <w:rPr>
          <w:rFonts w:ascii="IRNazanin" w:hAnsi="IRNazanin" w:eastAsia="IRNazanin" w:cs="IRNazanin"/>
          <w:lang w:bidi="fa-IR"/>
          <w:color w:val="111111"/>
          <w:sz w:val="28"/>
          <w:szCs w:val="28"/>
          <w:rtl/>
        </w:rPr>
        <w:t xml:space="preserve">تاریخ تالیف : 172زلال العیون درشرح عیون اخبار الرضا</w:t>
      </w:r>
    </w:p>
    <w:p>
      <w:pPr>
        <w:pStyle w:val="BookText"/>
      </w:pPr>
      <w:r>
        <w:rPr>
          <w:rFonts w:ascii="IRNazanin" w:hAnsi="IRNazanin" w:eastAsia="IRNazanin" w:cs="IRNazanin"/>
          <w:lang w:bidi="fa-IR"/>
          <w:color w:val="111111"/>
          <w:sz w:val="28"/>
          <w:szCs w:val="28"/>
          <w:rtl/>
        </w:rPr>
        <w:t xml:space="preserve">منابع دیگر : دانشگاه 1/- 2990) وجز ترجمه هاایست که درذریعه (4: 120) یاد شده است .زلال العیون درشرح عیون اخبار الرضا</w:t>
      </w:r>
    </w:p>
    <w:p>
      <w:pPr>
        <w:pStyle w:val="BookText"/>
      </w:pPr>
      <w:r>
        <w:rPr>
          <w:rFonts w:ascii="IRNazanin" w:hAnsi="IRNazanin" w:eastAsia="IRNazanin" w:cs="IRNazanin"/>
          <w:lang w:bidi="fa-IR"/>
          <w:color w:val="111111"/>
          <w:sz w:val="28"/>
          <w:szCs w:val="28"/>
          <w:rtl/>
        </w:rPr>
        <w:t xml:space="preserve">همه اطلاعات : 2-  زلال العیون درشرح عیون اخبار الرضا، مورخ  172 ( دانشگاه 1/- 2990) وجز ترجمه هاایست که درذریعه (4: 120) یاد شده است .زلال العیون درشرح عیون اخبار الرضا</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bookmarkStart w:id="1401" w:name="pg8350_57171"/>
    <w:bookmarkEnd w:id="1401"/>
    <w:p>
      <w:pPr>
        <w:pStyle w:val="Heading3"/>
      </w:pPr>
      <w:bookmarkStart w:id="3402" w:name="_Toc1404"/>
      <w:r>
        <w:t>1398- زلفة التصانیف و تحفة التآلیف</w:t>
      </w:r>
      <w:bookmarkEnd w:id="3402"/>
    </w:p>
    <w:p>
      <w:pPr>
        <w:pStyle w:val="BookText"/>
      </w:pPr>
      <w:r>
        <w:rPr>
          <w:rFonts w:ascii="IRNazanin" w:hAnsi="IRNazanin" w:eastAsia="IRNazanin" w:cs="IRNazanin"/>
          <w:lang w:bidi="fa-IR"/>
          <w:color w:val="111111"/>
          <w:sz w:val="28"/>
          <w:szCs w:val="28"/>
          <w:rtl/>
        </w:rPr>
        <w:t xml:space="preserve">اطلاعات مجموعه : زلفة التصانیف و تحفة التآلیف</w:t>
      </w:r>
    </w:p>
    <w:p>
      <w:pPr>
        <w:pStyle w:val="BookText"/>
      </w:pPr>
      <w:r>
        <w:rPr>
          <w:rFonts w:ascii="IRNazanin" w:hAnsi="IRNazanin" w:eastAsia="IRNazanin" w:cs="IRNazanin"/>
          <w:lang w:bidi="fa-IR"/>
          <w:color w:val="111111"/>
          <w:sz w:val="28"/>
          <w:szCs w:val="28"/>
          <w:rtl/>
        </w:rPr>
        <w:t xml:space="preserve">در صفحات : 326تا328زلفة التصانیف و تحفة التآلیف</w:t>
      </w:r>
    </w:p>
    <w:p>
      <w:pPr>
        <w:pStyle w:val="BookText"/>
      </w:pPr>
      <w:r>
        <w:rPr>
          <w:rFonts w:ascii="IRNazanin" w:hAnsi="IRNazanin" w:eastAsia="IRNazanin" w:cs="IRNazanin"/>
          <w:lang w:bidi="fa-IR"/>
          <w:color w:val="111111"/>
          <w:sz w:val="28"/>
          <w:szCs w:val="28"/>
          <w:rtl/>
        </w:rPr>
        <w:t xml:space="preserve">کد دستیابی کتاب : 1864زلفة التصانیف و تحفة التآلیف</w:t>
      </w:r>
    </w:p>
    <w:p>
      <w:pPr>
        <w:pStyle w:val="BookText"/>
      </w:pPr>
      <w:r>
        <w:rPr>
          <w:rFonts w:ascii="IRNazanin" w:hAnsi="IRNazanin" w:eastAsia="IRNazanin" w:cs="IRNazanin"/>
          <w:lang w:bidi="fa-IR"/>
          <w:color w:val="111111"/>
          <w:sz w:val="28"/>
          <w:szCs w:val="28"/>
          <w:rtl/>
        </w:rPr>
        <w:t xml:space="preserve">شماره پیشین : کتابخانه کاشف الغطاء - نجف اشرفزلفة التصانیف و تحفة التآلیف</w:t>
      </w:r>
    </w:p>
    <w:p>
      <w:pPr>
        <w:pStyle w:val="BookText"/>
      </w:pPr>
      <w:r>
        <w:rPr>
          <w:rFonts w:ascii="IRNazanin" w:hAnsi="IRNazanin" w:eastAsia="IRNazanin" w:cs="IRNazanin"/>
          <w:lang w:bidi="fa-IR"/>
          <w:color w:val="111111"/>
          <w:sz w:val="28"/>
          <w:szCs w:val="28"/>
          <w:rtl/>
        </w:rPr>
        <w:t xml:space="preserve">همه اطلاعات : (  1864  ) -  مجموعه  : -  مجموعه ای است پراکنده ، و بیشتر آن سؤالها و جوابهایی است فقهی از امامان - زیدی مذهب و یا اشعاری که بدون ترتیبی خاص و به خطوط مختلف در این - مجموعه فراهم آمده است . - در بین اوراق کتاب ، چند رساله با عناوین مستقل نیز وجود دارد که به توضیح آن - می پردازیم  : --   نسخ  ،  خطوط مختلف ، در صفحه 89 تاریخ رجب 1176 مندرج - است ، بعضی از صفحات حاشیه نویسی شده یا تصحیحاتی دارد ، در - اوائل نسخه منظومه ای مفصل د اصول فقه بطور ناقص مشهود است ، - بعضی از اوراق جابجا شده است .  -  ( کتابخانه کاشف الغطاء - نجف اشرف )  -  107 صفحه .زلفة التصانیف و تحفة التآلیف</w:t>
      </w:r>
    </w:p>
    <w:p>
      <w:pPr>
        <w:pStyle w:val="BookText"/>
      </w:pPr>
      <w:r>
        <w:rPr>
          <w:rFonts w:ascii="IRNazanin" w:hAnsi="IRNazanin" w:eastAsia="IRNazanin" w:cs="IRNazanin"/>
          <w:lang w:bidi="fa-IR"/>
          <w:color w:val="111111"/>
          <w:sz w:val="28"/>
          <w:szCs w:val="28"/>
          <w:rtl/>
        </w:rPr>
        <w:t xml:space="preserve">تمام مجلدات این مجموعه : زلفة التصانیف و تحفة التآلیف</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5زلفة التصانیف و تحفة التآلیف</w:t>
      </w:r>
    </w:p>
    <w:p>
      <w:pPr>
        <w:pStyle w:val="BookText"/>
      </w:pPr>
      <w:r>
        <w:rPr>
          <w:rFonts w:ascii="IRNazanin" w:hAnsi="IRNazanin" w:eastAsia="IRNazanin" w:cs="IRNazanin"/>
          <w:lang w:bidi="fa-IR"/>
          <w:color w:val="111111"/>
          <w:sz w:val="28"/>
          <w:szCs w:val="28"/>
          <w:rtl/>
        </w:rPr>
        <w:t xml:space="preserve">در صفحات : 326تا326زلفة التصانیف و تحفة التآلیف</w:t>
      </w:r>
    </w:p>
    <w:p>
      <w:pPr>
        <w:pStyle w:val="BookText"/>
      </w:pPr>
      <w:r>
        <w:rPr>
          <w:rFonts w:ascii="IRNazanin" w:hAnsi="IRNazanin" w:eastAsia="IRNazanin" w:cs="IRNazanin"/>
          <w:lang w:bidi="fa-IR"/>
          <w:color w:val="111111"/>
          <w:sz w:val="28"/>
          <w:szCs w:val="28"/>
          <w:rtl/>
        </w:rPr>
        <w:t xml:space="preserve">ردیف کتاب   : 1زلفة التصانیف و تحفة التآلیف</w:t>
      </w:r>
    </w:p>
    <w:p>
      <w:pPr>
        <w:pStyle w:val="BookText"/>
      </w:pPr>
      <w:r>
        <w:rPr>
          <w:rFonts w:ascii="IRNazanin" w:hAnsi="IRNazanin" w:eastAsia="IRNazanin" w:cs="IRNazanin"/>
          <w:lang w:bidi="fa-IR"/>
          <w:color w:val="111111"/>
          <w:sz w:val="28"/>
          <w:szCs w:val="28"/>
          <w:rtl/>
        </w:rPr>
        <w:t xml:space="preserve">کد دستیابی کتاب : " 62 - 72 " - 1864زلفة التصانیف و تحفة التآلیف</w:t>
      </w:r>
    </w:p>
    <w:p>
      <w:pPr>
        <w:pStyle w:val="BookText"/>
      </w:pPr>
      <w:r>
        <w:rPr>
          <w:rFonts w:ascii="IRNazanin" w:hAnsi="IRNazanin" w:eastAsia="IRNazanin" w:cs="IRNazanin"/>
          <w:lang w:bidi="fa-IR"/>
          <w:color w:val="111111"/>
          <w:sz w:val="28"/>
          <w:szCs w:val="28"/>
          <w:rtl/>
        </w:rPr>
        <w:t xml:space="preserve">زبان کتاب : عربیزلفة التصانیف و تحفة التآلیف</w:t>
      </w:r>
    </w:p>
    <w:p>
      <w:pPr>
        <w:pStyle w:val="BookText"/>
      </w:pPr>
      <w:r>
        <w:rPr>
          <w:rFonts w:ascii="IRNazanin" w:hAnsi="IRNazanin" w:eastAsia="IRNazanin" w:cs="IRNazanin"/>
          <w:lang w:bidi="fa-IR"/>
          <w:color w:val="111111"/>
          <w:sz w:val="28"/>
          <w:szCs w:val="28"/>
          <w:rtl/>
        </w:rPr>
        <w:t xml:space="preserve">مولف : محمد بن عبداللّٰه بن علی غشم آنسی ( 1043 )زلفة التصانیف و تحفة التآلیف</w:t>
      </w:r>
    </w:p>
    <w:p>
      <w:pPr>
        <w:pStyle w:val="BookText"/>
      </w:pPr>
      <w:r>
        <w:rPr>
          <w:rFonts w:ascii="IRNazanin" w:hAnsi="IRNazanin" w:eastAsia="IRNazanin" w:cs="IRNazanin"/>
          <w:lang w:bidi="fa-IR"/>
          <w:color w:val="111111"/>
          <w:sz w:val="28"/>
          <w:szCs w:val="28"/>
          <w:rtl/>
        </w:rPr>
        <w:t xml:space="preserve">موضوعات : شعرزلفة التصانیف و تحفة التآلیف</w:t>
      </w:r>
    </w:p>
    <w:p>
      <w:pPr>
        <w:pStyle w:val="BookText"/>
      </w:pPr>
      <w:r>
        <w:rPr>
          <w:rFonts w:ascii="IRNazanin" w:hAnsi="IRNazanin" w:eastAsia="IRNazanin" w:cs="IRNazanin"/>
          <w:lang w:bidi="fa-IR"/>
          <w:color w:val="111111"/>
          <w:sz w:val="28"/>
          <w:szCs w:val="28"/>
          <w:rtl/>
        </w:rPr>
        <w:t xml:space="preserve">منابع دیگر : ( اعلام المؤلفین الزیدیة ص 928 )زلفة التصانیف و تحفة التآلیف</w:t>
      </w:r>
    </w:p>
    <w:p>
      <w:pPr>
        <w:pStyle w:val="BookText"/>
      </w:pPr>
      <w:r>
        <w:rPr>
          <w:rFonts w:ascii="IRNazanin" w:hAnsi="IRNazanin" w:eastAsia="IRNazanin" w:cs="IRNazanin"/>
          <w:lang w:bidi="fa-IR"/>
          <w:color w:val="111111"/>
          <w:sz w:val="28"/>
          <w:szCs w:val="28"/>
          <w:rtl/>
        </w:rPr>
        <w:t xml:space="preserve">همه اطلاعات : 1 -  زلفة التصانیف و تحفة التآلیف  {1}  " 62 - 72 " - 1864  (  شعر  -  عربی  ) - از :  محمد بن عبداللّٰه بن علی غشم آنسی ( 1043 )   -  قصیده ای است دارای 250 بیت در واجبات و محرمات و تکالیف انسان با قافیه - میم مکسوره .  - آغاز :  -       " شکرت لمحصی القطر منشی الغمائم       مشیعها بالرعد فالمتبسم       -       و حاملها فوق الریاح تشدها       ثقالاً بامواج الحیا المتلاطم "        -  ( اعلام المؤلفین الزیدیة ص 928 )  -_______-{1}- (1) تتمه عنوان چنین است : " ... و زبدة التضاعیف و عدة ذوی الدین الحنیف و مناة البدع و النحاریف - و مرآة الورع و التکالیف " .زلفة التصانیف و تحفة التآلیف</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bookmarkStart w:id="1402" w:name="pg8350_57172"/>
    <w:bookmarkEnd w:id="1402"/>
    <w:p>
      <w:pPr>
        <w:pStyle w:val="Heading3"/>
      </w:pPr>
      <w:bookmarkStart w:id="3403" w:name="_Toc1405"/>
      <w:r>
        <w:t>1399- زله القاری</w:t>
      </w:r>
      <w:bookmarkEnd w:id="3403"/>
    </w:p>
    <w:p>
      <w:pPr>
        <w:pStyle w:val="BookText"/>
      </w:pPr>
      <w:r>
        <w:rPr>
          <w:rFonts w:ascii="IRNazanin" w:hAnsi="IRNazanin" w:eastAsia="IRNazanin" w:cs="IRNazanin"/>
          <w:lang w:bidi="fa-IR"/>
          <w:color w:val="111111"/>
          <w:sz w:val="28"/>
          <w:szCs w:val="28"/>
          <w:rtl/>
        </w:rPr>
        <w:t xml:space="preserve">اطلاعات مجموعه : زله القاری</w:t>
      </w:r>
    </w:p>
    <w:p>
      <w:pPr>
        <w:pStyle w:val="BookText"/>
      </w:pPr>
      <w:r>
        <w:rPr>
          <w:rFonts w:ascii="IRNazanin" w:hAnsi="IRNazanin" w:eastAsia="IRNazanin" w:cs="IRNazanin"/>
          <w:lang w:bidi="fa-IR"/>
          <w:color w:val="111111"/>
          <w:sz w:val="28"/>
          <w:szCs w:val="28"/>
          <w:rtl/>
        </w:rPr>
        <w:t xml:space="preserve">در صفحات : 301تا303زله القاری</w:t>
      </w:r>
    </w:p>
    <w:p>
      <w:pPr>
        <w:pStyle w:val="BookText"/>
      </w:pPr>
      <w:r>
        <w:rPr>
          <w:rFonts w:ascii="IRNazanin" w:hAnsi="IRNazanin" w:eastAsia="IRNazanin" w:cs="IRNazanin"/>
          <w:lang w:bidi="fa-IR"/>
          <w:color w:val="111111"/>
          <w:sz w:val="28"/>
          <w:szCs w:val="28"/>
          <w:rtl/>
        </w:rPr>
        <w:t xml:space="preserve">کد دستیابی کتاب : 1501زله القاری</w:t>
      </w:r>
    </w:p>
    <w:p>
      <w:pPr>
        <w:pStyle w:val="BookText"/>
      </w:pPr>
      <w:r>
        <w:rPr>
          <w:rFonts w:ascii="IRNazanin" w:hAnsi="IRNazanin" w:eastAsia="IRNazanin" w:cs="IRNazanin"/>
          <w:lang w:bidi="fa-IR"/>
          <w:color w:val="111111"/>
          <w:sz w:val="28"/>
          <w:szCs w:val="28"/>
          <w:rtl/>
        </w:rPr>
        <w:t xml:space="preserve">زبان کتاب : عربی و فارسیزله القاری</w:t>
      </w:r>
    </w:p>
    <w:p>
      <w:pPr>
        <w:pStyle w:val="BookText"/>
      </w:pPr>
      <w:r>
        <w:rPr>
          <w:rFonts w:ascii="IRNazanin" w:hAnsi="IRNazanin" w:eastAsia="IRNazanin" w:cs="IRNazanin"/>
          <w:lang w:bidi="fa-IR"/>
          <w:color w:val="111111"/>
          <w:sz w:val="28"/>
          <w:szCs w:val="28"/>
          <w:rtl/>
        </w:rPr>
        <w:t xml:space="preserve">تاریخ کتابت : روز آدینه ذح 710زله القاری</w:t>
      </w:r>
    </w:p>
    <w:p>
      <w:pPr>
        <w:pStyle w:val="BookText"/>
      </w:pPr>
      <w:r>
        <w:rPr>
          <w:rFonts w:ascii="IRNazanin" w:hAnsi="IRNazanin" w:eastAsia="IRNazanin" w:cs="IRNazanin"/>
          <w:lang w:bidi="fa-IR"/>
          <w:color w:val="111111"/>
          <w:sz w:val="28"/>
          <w:szCs w:val="28"/>
          <w:rtl/>
        </w:rPr>
        <w:t xml:space="preserve">موضوعات : ادبیات، عرفانزله القاری</w:t>
      </w:r>
    </w:p>
    <w:p>
      <w:pPr>
        <w:pStyle w:val="BookText"/>
      </w:pPr>
      <w:r>
        <w:rPr>
          <w:rFonts w:ascii="IRNazanin" w:hAnsi="IRNazanin" w:eastAsia="IRNazanin" w:cs="IRNazanin"/>
          <w:lang w:bidi="fa-IR"/>
          <w:color w:val="111111"/>
          <w:sz w:val="28"/>
          <w:szCs w:val="28"/>
          <w:rtl/>
        </w:rPr>
        <w:t xml:space="preserve">شماره پیشین : 23424زله القاری</w:t>
      </w:r>
    </w:p>
    <w:p>
      <w:pPr>
        <w:pStyle w:val="BookText"/>
      </w:pPr>
      <w:r>
        <w:rPr>
          <w:rFonts w:ascii="IRNazanin" w:hAnsi="IRNazanin" w:eastAsia="IRNazanin" w:cs="IRNazanin"/>
          <w:lang w:bidi="fa-IR"/>
          <w:color w:val="111111"/>
          <w:sz w:val="28"/>
          <w:szCs w:val="28"/>
          <w:rtl/>
        </w:rPr>
        <w:t xml:space="preserve">بخش بندی : نه رسالهزله القاری</w:t>
      </w:r>
    </w:p>
    <w:p>
      <w:pPr>
        <w:pStyle w:val="BookText"/>
      </w:pPr>
      <w:r>
        <w:rPr>
          <w:rFonts w:ascii="IRNazanin" w:hAnsi="IRNazanin" w:eastAsia="IRNazanin" w:cs="IRNazanin"/>
          <w:lang w:bidi="fa-IR"/>
          <w:color w:val="111111"/>
          <w:sz w:val="28"/>
          <w:szCs w:val="28"/>
          <w:rtl/>
        </w:rPr>
        <w:t xml:space="preserve">همه اطلاعات : 1501، به یک قلم نسخ   روز آدینه ذح 710، با پراکنده هایی که در میانه به خطوط دیگر - هست، با تاریخ تولدهای عبد المجید در ج 2/777 و فاطمه دختر عایشه در شام در شب - پنجشنبه 20 صفر 823 و چند تای دیگر در پایان ش 6 : ج 2/777، رمضان 799، ع 1/802، - شوال 806، 20 صفر 823، 23 رمضان 824، 26 ج 1/838، 2 رمضان 839، محرم 852، - ج 2/853</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رمضان 861، ذق 864، ع 1/927  ،  در 83 گ 19 س اندازه 8 </w:t>
      </w:r>
      <w:r>
        <w:rPr>
          <w:rFonts w:ascii="Times New Roman" w:hAnsi="Times New Roman" w:eastAsia="Times New Roman" w:cs="Times New Roman"/>
          <w:lang w:val="en-US" w:bidi="en-US"/>
          <w:color w:val="111111"/>
          <w:sz w:val="28"/>
          <w:szCs w:val="28"/>
          <w:rtl/>
        </w:rPr>
        <w:t xml:space="preserve">× 12</w:t>
      </w:r>
      <w:r>
        <w:rPr>
          <w:rFonts w:ascii="IRNazanin" w:hAnsi="IRNazanin" w:eastAsia="IRNazanin" w:cs="IRNazanin"/>
          <w:lang w:bidi="fa-IR"/>
          <w:color w:val="111111"/>
          <w:sz w:val="28"/>
          <w:szCs w:val="28"/>
          <w:rtl/>
        </w:rPr>
        <w:t xml:space="preserve">، 12 </w:t>
      </w:r>
      <w:r>
        <w:rPr>
          <w:rFonts w:ascii="Times New Roman" w:hAnsi="Times New Roman" w:eastAsia="Times New Roman" w:cs="Times New Roman"/>
          <w:lang w:val="en-US" w:bidi="en-US"/>
          <w:color w:val="111111"/>
          <w:sz w:val="28"/>
          <w:szCs w:val="28"/>
          <w:rtl/>
        </w:rPr>
        <w:t xml:space="preserve">× 16 - </w:t>
      </w:r>
      <w:r>
        <w:rPr>
          <w:rFonts w:ascii="IRNazanin" w:hAnsi="IRNazanin" w:eastAsia="IRNazanin" w:cs="IRNazanin"/>
          <w:lang w:bidi="fa-IR"/>
          <w:color w:val="111111"/>
          <w:sz w:val="28"/>
          <w:szCs w:val="28"/>
          <w:rtl/>
        </w:rPr>
        <w:t xml:space="preserve">کاغذ سفید سمرقندی، جلد تیماج قهوه ای و مقوایی زرکوب با لولا  (23424 )  -  مجموعه : دارای  نه رساله   ( عربی و فارسی  -  ادبیات، عرفان )زله القاری</w:t>
      </w:r>
    </w:p>
    <w:p>
      <w:pPr>
        <w:pStyle w:val="BookText"/>
      </w:pPr>
      <w:r>
        <w:rPr>
          <w:rFonts w:ascii="IRNazanin" w:hAnsi="IRNazanin" w:eastAsia="IRNazanin" w:cs="IRNazanin"/>
          <w:lang w:bidi="fa-IR"/>
          <w:color w:val="111111"/>
          <w:sz w:val="28"/>
          <w:szCs w:val="28"/>
          <w:rtl/>
        </w:rPr>
        <w:t xml:space="preserve">تمام مجلدات این مجموعه : زله القاری</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2زله القاری</w:t>
      </w:r>
    </w:p>
    <w:p>
      <w:pPr>
        <w:pStyle w:val="BookText"/>
      </w:pPr>
      <w:r>
        <w:rPr>
          <w:rFonts w:ascii="IRNazanin" w:hAnsi="IRNazanin" w:eastAsia="IRNazanin" w:cs="IRNazanin"/>
          <w:lang w:bidi="fa-IR"/>
          <w:color w:val="111111"/>
          <w:sz w:val="28"/>
          <w:szCs w:val="28"/>
          <w:rtl/>
        </w:rPr>
        <w:t xml:space="preserve">در صفحات : 303تا303زله القاری</w:t>
      </w:r>
    </w:p>
    <w:p>
      <w:pPr>
        <w:pStyle w:val="BookText"/>
      </w:pPr>
      <w:r>
        <w:rPr>
          <w:rFonts w:ascii="IRNazanin" w:hAnsi="IRNazanin" w:eastAsia="IRNazanin" w:cs="IRNazanin"/>
          <w:lang w:bidi="fa-IR"/>
          <w:color w:val="111111"/>
          <w:sz w:val="28"/>
          <w:szCs w:val="28"/>
          <w:rtl/>
        </w:rPr>
        <w:t xml:space="preserve">ردیف کتاب   : 3زله القاری</w:t>
      </w:r>
    </w:p>
    <w:p>
      <w:pPr>
        <w:pStyle w:val="BookText"/>
      </w:pPr>
      <w:r>
        <w:rPr>
          <w:rFonts w:ascii="IRNazanin" w:hAnsi="IRNazanin" w:eastAsia="IRNazanin" w:cs="IRNazanin"/>
          <w:lang w:bidi="fa-IR"/>
          <w:color w:val="111111"/>
          <w:sz w:val="28"/>
          <w:szCs w:val="28"/>
          <w:rtl/>
        </w:rPr>
        <w:t xml:space="preserve">کد دستیابی کتاب : 55-59زله القاری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دو)زله القاری</w:t>
      </w:r>
    </w:p>
    <w:p>
      <w:pPr>
        <w:pStyle w:val="BookText"/>
      </w:pPr>
      <w:r>
        <w:rPr>
          <w:rFonts w:ascii="IRNazanin" w:hAnsi="IRNazanin" w:eastAsia="IRNazanin" w:cs="IRNazanin"/>
          <w:lang w:bidi="fa-IR"/>
          <w:color w:val="111111"/>
          <w:sz w:val="28"/>
          <w:szCs w:val="28"/>
          <w:rtl/>
        </w:rPr>
        <w:t xml:space="preserve">شهر : تهرانزله القاری</w:t>
      </w:r>
    </w:p>
    <w:p>
      <w:pPr>
        <w:pStyle w:val="BookText"/>
      </w:pPr>
      <w:r>
        <w:rPr>
          <w:rFonts w:ascii="IRNazanin" w:hAnsi="IRNazanin" w:eastAsia="IRNazanin" w:cs="IRNazanin"/>
          <w:lang w:bidi="fa-IR"/>
          <w:color w:val="111111"/>
          <w:sz w:val="28"/>
          <w:szCs w:val="28"/>
          <w:rtl/>
        </w:rPr>
        <w:t xml:space="preserve">مولف : القاضی الشهید المحسنزله القاری</w:t>
      </w:r>
    </w:p>
    <w:p>
      <w:pPr>
        <w:pStyle w:val="BookText"/>
      </w:pPr>
      <w:r>
        <w:rPr>
          <w:rFonts w:ascii="IRNazanin" w:hAnsi="IRNazanin" w:eastAsia="IRNazanin" w:cs="IRNazanin"/>
          <w:lang w:bidi="fa-IR"/>
          <w:color w:val="111111"/>
          <w:sz w:val="28"/>
          <w:szCs w:val="28"/>
          <w:rtl/>
        </w:rPr>
        <w:t xml:space="preserve">بخش بندی : ده فصلزله القاری</w:t>
      </w:r>
    </w:p>
    <w:p>
      <w:pPr>
        <w:pStyle w:val="BookText"/>
      </w:pPr>
      <w:r>
        <w:rPr>
          <w:rFonts w:ascii="IRNazanin" w:hAnsi="IRNazanin" w:eastAsia="IRNazanin" w:cs="IRNazanin"/>
          <w:lang w:bidi="fa-IR"/>
          <w:color w:val="111111"/>
          <w:sz w:val="28"/>
          <w:szCs w:val="28"/>
          <w:rtl/>
        </w:rPr>
        <w:t xml:space="preserve">همه اطلاعات : 3 -  زله القاری : از  القاضی الشهید المحسن  (به همان خط، 55-59 )  در  ده فصل  - آغاز:  بسمله، کتاب زله القاری عن القاضی الشهید المحسن اسکنه اللّٰه اعلی الجنان. اعلم - ان خطا القاری فی الصلاه لانص فیه فی ظاهر الراویه ...  - انجام:  فان لحن فی غیره و کرهته ... و اللّٰه اعلم.زله القاری</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bookmarkStart w:id="1403" w:name="pg8350_57173"/>
    <w:bookmarkEnd w:id="1403"/>
    <w:p>
      <w:pPr>
        <w:pStyle w:val="Heading3"/>
      </w:pPr>
      <w:bookmarkStart w:id="3404" w:name="_Toc1406"/>
      <w:r>
        <w:t>1400- زله القاری فی الخطاء فی قراءه القرآن</w:t>
      </w:r>
      <w:bookmarkEnd w:id="3404"/>
    </w:p>
    <w:p>
      <w:pPr>
        <w:pStyle w:val="BookText"/>
      </w:pPr>
      <w:r>
        <w:rPr>
          <w:rFonts w:ascii="IRNazanin" w:hAnsi="IRNazanin" w:eastAsia="IRNazanin" w:cs="IRNazanin"/>
          <w:lang w:bidi="fa-IR"/>
          <w:color w:val="111111"/>
          <w:sz w:val="28"/>
          <w:szCs w:val="28"/>
          <w:rtl/>
        </w:rPr>
        <w:t xml:space="preserve">اطلاعات مجموعه : زله القاری فی الخطاء فی قراءه القرآن</w:t>
      </w:r>
    </w:p>
    <w:p>
      <w:pPr>
        <w:pStyle w:val="BookText"/>
      </w:pPr>
      <w:r>
        <w:rPr>
          <w:rFonts w:ascii="IRNazanin" w:hAnsi="IRNazanin" w:eastAsia="IRNazanin" w:cs="IRNazanin"/>
          <w:lang w:bidi="fa-IR"/>
          <w:color w:val="111111"/>
          <w:sz w:val="28"/>
          <w:szCs w:val="28"/>
          <w:rtl/>
        </w:rPr>
        <w:t xml:space="preserve">در صفحات : 633تا633زله القاری فی الخطاء فی قراءه القرآن</w:t>
      </w:r>
    </w:p>
    <w:p>
      <w:pPr>
        <w:pStyle w:val="BookText"/>
      </w:pPr>
      <w:r>
        <w:rPr>
          <w:rFonts w:ascii="IRNazanin" w:hAnsi="IRNazanin" w:eastAsia="IRNazanin" w:cs="IRNazanin"/>
          <w:lang w:bidi="fa-IR"/>
          <w:color w:val="111111"/>
          <w:sz w:val="28"/>
          <w:szCs w:val="28"/>
          <w:rtl/>
        </w:rPr>
        <w:t xml:space="preserve">کد دستیابی کتاب : 666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زله القاری فی الخطاء فی قراءه القرآن</w:t>
      </w:r>
    </w:p>
    <w:p>
      <w:pPr>
        <w:pStyle w:val="BookText"/>
      </w:pPr>
      <w:r>
        <w:rPr>
          <w:rFonts w:ascii="IRNazanin" w:hAnsi="IRNazanin" w:eastAsia="IRNazanin" w:cs="IRNazanin"/>
          <w:lang w:bidi="fa-IR"/>
          <w:color w:val="111111"/>
          <w:sz w:val="28"/>
          <w:szCs w:val="28"/>
          <w:rtl/>
        </w:rPr>
        <w:t xml:space="preserve">همه اطلاعات : مجموعه  ،  در ص ع ش 665 </w:t>
      </w:r>
      <w:r>
        <w:rPr>
          <w:rFonts w:ascii="Times New Roman" w:hAnsi="Times New Roman" w:eastAsia="Times New Roman" w:cs="Times New Roman"/>
          <w:lang w:val="en-US" w:bidi="en-US"/>
          <w:color w:val="111111"/>
          <w:sz w:val="28"/>
          <w:szCs w:val="28"/>
          <w:rtl/>
        </w:rPr>
        <w:t xml:space="preserve">D ( </w:t>
      </w:r>
      <w:r>
        <w:rPr>
          <w:rFonts w:ascii="IRNazanin" w:hAnsi="IRNazanin" w:eastAsia="IRNazanin" w:cs="IRNazanin"/>
          <w:lang w:bidi="fa-IR"/>
          <w:color w:val="111111"/>
          <w:sz w:val="28"/>
          <w:szCs w:val="28"/>
          <w:rtl/>
        </w:rPr>
        <w:t xml:space="preserve">شرح العقاید النسفیه ) فهرستی آمده گویا مربوط به - رساله های این مجموعه  ،  666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زله القاری فی الخطاء فی قراءه القرآن</w:t>
      </w:r>
    </w:p>
    <w:p>
      <w:pPr>
        <w:pStyle w:val="BookText"/>
      </w:pPr>
      <w:r>
        <w:rPr>
          <w:rFonts w:ascii="IRNazanin" w:hAnsi="IRNazanin" w:eastAsia="IRNazanin" w:cs="IRNazanin"/>
          <w:lang w:bidi="fa-IR"/>
          <w:color w:val="111111"/>
          <w:sz w:val="28"/>
          <w:szCs w:val="28"/>
          <w:rtl/>
        </w:rPr>
        <w:t xml:space="preserve">تمام مجلدات این مجموعه : زله القاری فی الخطاء فی قراءه القرآن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دفتر11و12زله القاری فی الخطاء فی قراءه القرآن</w:t>
      </w:r>
    </w:p>
    <w:p>
      <w:pPr>
        <w:pStyle w:val="BookText"/>
      </w:pPr>
      <w:r>
        <w:rPr>
          <w:rFonts w:ascii="IRNazanin" w:hAnsi="IRNazanin" w:eastAsia="IRNazanin" w:cs="IRNazanin"/>
          <w:lang w:bidi="fa-IR"/>
          <w:color w:val="111111"/>
          <w:sz w:val="28"/>
          <w:szCs w:val="28"/>
          <w:rtl/>
        </w:rPr>
        <w:t xml:space="preserve">در صفحات : 633تا633زله القاری فی الخطاء فی قراءه القرآن</w:t>
      </w:r>
    </w:p>
    <w:p>
      <w:pPr>
        <w:pStyle w:val="BookText"/>
      </w:pPr>
      <w:r>
        <w:rPr>
          <w:rFonts w:ascii="IRNazanin" w:hAnsi="IRNazanin" w:eastAsia="IRNazanin" w:cs="IRNazanin"/>
          <w:lang w:bidi="fa-IR"/>
          <w:color w:val="111111"/>
          <w:sz w:val="28"/>
          <w:szCs w:val="28"/>
          <w:rtl/>
        </w:rPr>
        <w:t xml:space="preserve">ردیف کتاب   : 11زله القاری فی الخطاء فی قراءه القرآن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لسآنجلسزله القاری فی الخطاء فی قراءه القرآن</w:t>
      </w:r>
    </w:p>
    <w:p>
      <w:pPr>
        <w:pStyle w:val="BookText"/>
      </w:pPr>
      <w:r>
        <w:rPr>
          <w:rFonts w:ascii="IRNazanin" w:hAnsi="IRNazanin" w:eastAsia="IRNazanin" w:cs="IRNazanin"/>
          <w:lang w:bidi="fa-IR"/>
          <w:color w:val="111111"/>
          <w:sz w:val="28"/>
          <w:szCs w:val="28"/>
          <w:rtl/>
        </w:rPr>
        <w:t xml:space="preserve">شهر : لس آنجلسزله القاری فی الخطاء فی قراءه القرآن</w:t>
      </w:r>
    </w:p>
    <w:p>
      <w:pPr>
        <w:pStyle w:val="BookText"/>
      </w:pPr>
      <w:r>
        <w:rPr>
          <w:rFonts w:ascii="IRNazanin" w:hAnsi="IRNazanin" w:eastAsia="IRNazanin" w:cs="IRNazanin"/>
          <w:lang w:bidi="fa-IR"/>
          <w:color w:val="111111"/>
          <w:sz w:val="28"/>
          <w:szCs w:val="28"/>
          <w:rtl/>
        </w:rPr>
        <w:t xml:space="preserve">بخش بندی : خمسه ابواب .زله القاری فی الخطاء فی قراءه القرآن</w:t>
      </w:r>
    </w:p>
    <w:p>
      <w:pPr>
        <w:pStyle w:val="BookText"/>
      </w:pPr>
      <w:r>
        <w:rPr>
          <w:rFonts w:ascii="IRNazanin" w:hAnsi="IRNazanin" w:eastAsia="IRNazanin" w:cs="IRNazanin"/>
          <w:lang w:bidi="fa-IR"/>
          <w:color w:val="111111"/>
          <w:sz w:val="28"/>
          <w:szCs w:val="28"/>
          <w:rtl/>
        </w:rPr>
        <w:t xml:space="preserve">همه اطلاعات : 11 -   زله القاری فی الخطاء فی قراءه القرآن  فی  خمسه ابواب .زله القاری فی الخطاء فی قراءه القرآن</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bookmarkStart w:id="1404" w:name="pg8350_57174"/>
    <w:bookmarkEnd w:id="1404"/>
    <w:p>
      <w:pPr>
        <w:pStyle w:val="Heading3"/>
      </w:pPr>
      <w:bookmarkStart w:id="3405" w:name="_Toc1407"/>
      <w:r>
        <w:t>1401- زمان موهوم   رساله در اثبات</w:t>
      </w:r>
      <w:bookmarkEnd w:id="340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9_2زمان موهوم   رساله در اثبات</w:t>
      </w:r>
    </w:p>
    <w:p>
      <w:pPr>
        <w:pStyle w:val="BookText"/>
      </w:pPr>
      <w:r>
        <w:rPr>
          <w:rFonts w:ascii="IRNazanin" w:hAnsi="IRNazanin" w:eastAsia="IRNazanin" w:cs="IRNazanin"/>
          <w:lang w:bidi="fa-IR"/>
          <w:color w:val="111111"/>
          <w:sz w:val="28"/>
          <w:szCs w:val="28"/>
          <w:rtl/>
        </w:rPr>
        <w:t xml:space="preserve">در صفحات : 679تا681زمان موهوم   رساله در اثبات</w:t>
      </w:r>
    </w:p>
    <w:p>
      <w:pPr>
        <w:pStyle w:val="BookText"/>
      </w:pPr>
      <w:r>
        <w:rPr>
          <w:rFonts w:ascii="IRNazanin" w:hAnsi="IRNazanin" w:eastAsia="IRNazanin" w:cs="IRNazanin"/>
          <w:lang w:bidi="fa-IR"/>
          <w:color w:val="111111"/>
          <w:sz w:val="28"/>
          <w:szCs w:val="28"/>
          <w:rtl/>
        </w:rPr>
        <w:t xml:space="preserve">کد دستیابی کتاب : [ 1966 ]   نسخه شماره 5 دفتر ( ص 195 - 240 دفتر )زمان موهوم   رساله در اثبات</w:t>
      </w:r>
    </w:p>
    <w:p>
      <w:pPr>
        <w:pStyle w:val="BookText"/>
      </w:pPr>
      <w:r>
        <w:rPr>
          <w:rFonts w:ascii="IRNazanin" w:hAnsi="IRNazanin" w:eastAsia="IRNazanin" w:cs="IRNazanin"/>
          <w:lang w:bidi="fa-IR"/>
          <w:color w:val="111111"/>
          <w:sz w:val="28"/>
          <w:szCs w:val="28"/>
          <w:rtl/>
        </w:rPr>
        <w:t xml:space="preserve">زبان کتاب : عربیزمان موهوم   رساله در اثبات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یک)زمان موهوم   رساله در اثبات</w:t>
      </w:r>
    </w:p>
    <w:p>
      <w:pPr>
        <w:pStyle w:val="BookText"/>
      </w:pPr>
      <w:r>
        <w:rPr>
          <w:rFonts w:ascii="IRNazanin" w:hAnsi="IRNazanin" w:eastAsia="IRNazanin" w:cs="IRNazanin"/>
          <w:lang w:bidi="fa-IR"/>
          <w:color w:val="111111"/>
          <w:sz w:val="28"/>
          <w:szCs w:val="28"/>
          <w:rtl/>
        </w:rPr>
        <w:t xml:space="preserve">شهر : تهرانزمان موهوم   رساله در اثبات</w:t>
      </w:r>
    </w:p>
    <w:p>
      <w:pPr>
        <w:pStyle w:val="BookText"/>
      </w:pPr>
      <w:r>
        <w:rPr>
          <w:rFonts w:ascii="IRNazanin" w:hAnsi="IRNazanin" w:eastAsia="IRNazanin" w:cs="IRNazanin"/>
          <w:lang w:bidi="fa-IR"/>
          <w:color w:val="111111"/>
          <w:sz w:val="28"/>
          <w:szCs w:val="28"/>
          <w:rtl/>
        </w:rPr>
        <w:t xml:space="preserve">مولف : محمد بن محمد زمان  کاشانیزمان موهوم   رساله در اثبات</w:t>
      </w:r>
    </w:p>
    <w:p>
      <w:pPr>
        <w:pStyle w:val="BookText"/>
      </w:pPr>
      <w:r>
        <w:rPr>
          <w:rFonts w:ascii="IRNazanin" w:hAnsi="IRNazanin" w:eastAsia="IRNazanin" w:cs="IRNazanin"/>
          <w:lang w:bidi="fa-IR"/>
          <w:color w:val="111111"/>
          <w:sz w:val="28"/>
          <w:szCs w:val="28"/>
          <w:rtl/>
        </w:rPr>
        <w:t xml:space="preserve">توضیحات درباره مولف : مولف مرآة الازمانزمان موهوم   رساله در اثبات</w:t>
      </w:r>
    </w:p>
    <w:p>
      <w:pPr>
        <w:pStyle w:val="BookText"/>
      </w:pPr>
      <w:r>
        <w:rPr>
          <w:rFonts w:ascii="IRNazanin" w:hAnsi="IRNazanin" w:eastAsia="IRNazanin" w:cs="IRNazanin"/>
          <w:lang w:bidi="fa-IR"/>
          <w:color w:val="111111"/>
          <w:sz w:val="28"/>
          <w:szCs w:val="28"/>
          <w:rtl/>
        </w:rPr>
        <w:t xml:space="preserve">همه اطلاعات : [ 1966 ] - نسخه شماره 5 دفتر ( ص 195 - 240 دفتر ) است .  -  زمان موهوم ( رساله در اثبات ...)  (  عربی  ) - از  محمد بن محمد زمان  کاشانی   مولف مرآة الازمان  . -  مولف در باب  حدوث عالم و اثبات زمان موهوم ودر حدوث دهری رساله ای - دیگر مفصل تر نوشته بنام مرآة الازمان ( یا مرآة الزمان ) که با شماره 4 / 1966- در فهرست 5 معرفی گردید . وی در رساله حاضر نخست از حاشیه آقا جمال  خوانساری - بر حواشی خفری بر تجرید بخشی نقل کرده و آنگاه بنقل  شش دلیل از میردامادبر - اثبات حدوث دهری ونفی  زمان موهوم  پرداخته و یکایک را پس از نقل ردکرده - و دلیل هفتم را نیز از" بعضی محشین از فضلاء گیلان  " که ظاهراً  مولی شمسای گیلانی است . - و هشتم را از یکی از دوستان و معاصران ( شاید خاجویی ) آورده و مردود دانسته . وی پس - ازنقل  ایرادات آقاحسین خوانساری بر داماد ( بنقل از حاشیه فرزندش  آقاجمال  ) - سخنانی از یکی از معاصران خویش در رساله ای که در این باب نوشته است و درمقام -  تعریض بر آقا حسین  ورد اعتراضات او برآمده ، نقل کرده . مقصود وی ظاهراً همان -  مولی اسماعیل خواجویی است  که  رساله ای در ابطال زمان موهوم  پرداخته و کاشانی - همه جا از او با تعریض و تخفیف و از کوششهای آقا حسین خوانساری و مناظرات - و مباحثات  و نوشته های او برای  اثبات زمان موهوم  با تحسین یاد میکند . کاشانی در دنبال - سخنان بالا میگوید " قول بحدوث دهری چنان در میان شاگردان و پیروان مخترع -  آن شیوع یافت که نزدیک بود بر حدوث زمانی و زمان موهوم خط بطلان کشیده - شود و بتدریج از یادها برود اما کوششهای بیدریغ و پی گیر محقق مذکور بنیان - سخن تازه را ویران و ارکان زمان موهوم را بار دیگر استوار ساخت . فرزندش او - و جمعی از شاگردان و معاصرانش که سخن او را صواب دیدند کوششهای او را دنبال - کردند و بار دیگر این سخن را زنده ساختند . " - با این همه درچند جا به غموض سخن میرداماد اعتراف کرده و چنین گوید : - " آنچه سید داماد در باب حدوث دهری بیان کرده از تصور من دور است من تمام - سخن او را نقل کردم شاید یکی از محصلین مدرک آن نائل گردد" . -  ازحکمة العارفین محمد طاهر قمی  نیز عباراتی در این باب آورده و از آنجمله - این عبارت اوست : - " القول بالحدوث الدهری قول محدث احدثه بعض انصار الفلاسفه ... و هو - اعتقاد بین السخافه " - از این رساله تا کنون ذکری ندیده ام صاحب ذریعه بوجود این رساله در -  مجموعه سردار کابلی  تصریح نکرده اند . درنسخه ما( برخلاف دیگر رساله های این - مولف که در این دفتر است ) خطبه از خود او نیست ، کاتب یا دیگری خطبه ای در آغاز - آن گذارده ونام برخی از مولفات او را در آن تضمین کرده پایان رساله نیز بادیگر- رساله ها مشابهت ندارد و فاقد تاریخ تالیف است در کنار صفحات حاشیه هایی از - مولف با نشان منه دام فضله یا منه دام ظله و نیز  فقرانی منقول از آقا جمال ، قوشجی ، انموذج  - دوانی ، حواشی مولانا جلال الدین استرآبادی بر حاشیه قدیمه دوانی ، ریاض السالکین  - و نیز حاشیه هایی بدون نشان دیده میشود . - آغاز :  ( پس از بسمله ) قال الشیخ الامام المخصوص من افاضل العصر و فضلاء- الدهر بنور الهدی و القول للسدید فی هدایة المسترشدین ... شیداللّٰه سبحانه فی ایضاح - المنهج القویم من قبله المومنین منه الارکان و اعز انصاره ... اولی البصائر و اصحاب الایقان -  یقول احوج المربوبین ... ابو عبداللّٰه یدعی الشیخ و هو محمد بن الحاج محمدزمان- شرح اللّٰه صدره بنور الحکمه ... اما بعد التحمید للحمید المجید ... فقد قال اسوة الافاضل - المحققین .. جمال الدین محمد الخوانساری فیما کتبه علی التجرید و ما یتعلق به قال - المصنف ... وجود العالم بعد عدمه ... - پایان :  اذلا یعتبرح و لایلزم منه نفی صحة الاعتبار اذلیس الاعتبار از لیا فتامل - و لا تبادر بالانکار قبل النظر و الاعتبار فاعتبروا یا اولی الابصارزمان موهوم   رساله در اثبات</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bookmarkStart w:id="1405" w:name="pg8350_57175"/>
    <w:bookmarkEnd w:id="1405"/>
    <w:p>
      <w:pPr>
        <w:pStyle w:val="Heading3"/>
      </w:pPr>
      <w:bookmarkStart w:id="3406" w:name="_Toc1408"/>
      <w:r>
        <w:t>1402- زمان و مکان</w:t>
      </w:r>
      <w:bookmarkEnd w:id="3406"/>
    </w:p>
    <w:p>
      <w:pPr>
        <w:pStyle w:val="BookText"/>
      </w:pPr>
      <w:r>
        <w:rPr>
          <w:rFonts w:ascii="IRNazanin" w:hAnsi="IRNazanin" w:eastAsia="IRNazanin" w:cs="IRNazanin"/>
          <w:lang w:bidi="fa-IR"/>
          <w:color w:val="111111"/>
          <w:sz w:val="28"/>
          <w:szCs w:val="28"/>
          <w:rtl/>
        </w:rPr>
        <w:t xml:space="preserve">اطلاعات مجموعه : زمان و مکان</w:t>
      </w:r>
    </w:p>
    <w:p>
      <w:pPr>
        <w:pStyle w:val="BookText"/>
      </w:pPr>
      <w:r>
        <w:rPr>
          <w:rFonts w:ascii="IRNazanin" w:hAnsi="IRNazanin" w:eastAsia="IRNazanin" w:cs="IRNazanin"/>
          <w:lang w:bidi="fa-IR"/>
          <w:color w:val="111111"/>
          <w:sz w:val="28"/>
          <w:szCs w:val="28"/>
          <w:rtl/>
        </w:rPr>
        <w:t xml:space="preserve">در صفحات : 35تا37زمان و مکان</w:t>
      </w:r>
    </w:p>
    <w:p>
      <w:pPr>
        <w:pStyle w:val="BookText"/>
      </w:pPr>
      <w:r>
        <w:rPr>
          <w:rFonts w:ascii="IRNazanin" w:hAnsi="IRNazanin" w:eastAsia="IRNazanin" w:cs="IRNazanin"/>
          <w:lang w:bidi="fa-IR"/>
          <w:color w:val="111111"/>
          <w:sz w:val="28"/>
          <w:szCs w:val="28"/>
          <w:rtl/>
        </w:rPr>
        <w:t xml:space="preserve">کد دستیابی کتاب : 1029 / فزمان و مکان</w:t>
      </w:r>
    </w:p>
    <w:p>
      <w:pPr>
        <w:pStyle w:val="BookText"/>
      </w:pPr>
      <w:r>
        <w:rPr>
          <w:rFonts w:ascii="IRNazanin" w:hAnsi="IRNazanin" w:eastAsia="IRNazanin" w:cs="IRNazanin"/>
          <w:lang w:bidi="fa-IR"/>
          <w:color w:val="111111"/>
          <w:sz w:val="28"/>
          <w:szCs w:val="28"/>
          <w:rtl/>
        </w:rPr>
        <w:t xml:space="preserve">کاتب : میرزا علی محمد شیرازیزمان و مکان</w:t>
      </w:r>
    </w:p>
    <w:p>
      <w:pPr>
        <w:pStyle w:val="BookText"/>
      </w:pPr>
      <w:r>
        <w:rPr>
          <w:rFonts w:ascii="IRNazanin" w:hAnsi="IRNazanin" w:eastAsia="IRNazanin" w:cs="IRNazanin"/>
          <w:lang w:bidi="fa-IR"/>
          <w:color w:val="111111"/>
          <w:sz w:val="28"/>
          <w:szCs w:val="28"/>
          <w:rtl/>
        </w:rPr>
        <w:t xml:space="preserve">تاریخ کتابت : 1309 ه.ق.زمان و مکان</w:t>
      </w:r>
    </w:p>
    <w:p>
      <w:pPr>
        <w:pStyle w:val="BookText"/>
      </w:pPr>
      <w:r>
        <w:rPr>
          <w:rFonts w:ascii="IRNazanin" w:hAnsi="IRNazanin" w:eastAsia="IRNazanin" w:cs="IRNazanin"/>
          <w:lang w:bidi="fa-IR"/>
          <w:color w:val="111111"/>
          <w:sz w:val="28"/>
          <w:szCs w:val="28"/>
          <w:rtl/>
        </w:rPr>
        <w:t xml:space="preserve">محل کتابت : طهرانزمان و مکان</w:t>
      </w:r>
    </w:p>
    <w:p>
      <w:pPr>
        <w:pStyle w:val="BookText"/>
      </w:pPr>
      <w:r>
        <w:rPr>
          <w:rFonts w:ascii="IRNazanin" w:hAnsi="IRNazanin" w:eastAsia="IRNazanin" w:cs="IRNazanin"/>
          <w:lang w:bidi="fa-IR"/>
          <w:color w:val="111111"/>
          <w:sz w:val="28"/>
          <w:szCs w:val="28"/>
          <w:rtl/>
        </w:rPr>
        <w:t xml:space="preserve">موضوعات : مطالب گوناگونزمان و مکان</w:t>
      </w:r>
    </w:p>
    <w:p>
      <w:pPr>
        <w:pStyle w:val="BookText"/>
      </w:pPr>
      <w:r>
        <w:rPr>
          <w:rFonts w:ascii="IRNazanin" w:hAnsi="IRNazanin" w:eastAsia="IRNazanin" w:cs="IRNazanin"/>
          <w:lang w:bidi="fa-IR"/>
          <w:color w:val="111111"/>
          <w:sz w:val="28"/>
          <w:szCs w:val="28"/>
          <w:rtl/>
        </w:rPr>
        <w:t xml:space="preserve">شماره پیشین : 236 / ق.زمان و مکان</w:t>
      </w:r>
    </w:p>
    <w:p>
      <w:pPr>
        <w:pStyle w:val="BookText"/>
      </w:pPr>
      <w:r>
        <w:rPr>
          <w:rFonts w:ascii="IRNazanin" w:hAnsi="IRNazanin" w:eastAsia="IRNazanin" w:cs="IRNazanin"/>
          <w:lang w:bidi="fa-IR"/>
          <w:color w:val="111111"/>
          <w:sz w:val="28"/>
          <w:szCs w:val="28"/>
          <w:rtl/>
        </w:rPr>
        <w:t xml:space="preserve">همه اطلاعات : 1029 / ف   ( مطالب گوناگون ) -  مجموعه -  در این مجموعه کتابهای زیر آمده و هر یک با شماره های فرعی مشخص شده است.-   نسخ  ،  1309 ه.ق.  ،  میرزا علی محمد شیرازی  ،  طهران  ، سرفصلها در وسط سطر. - جلد: تیماج قرمز، مقوائی، 140 </w:t>
      </w:r>
      <w:r>
        <w:rPr>
          <w:rFonts w:ascii="Times New Roman" w:hAnsi="Times New Roman" w:eastAsia="Times New Roman" w:cs="Times New Roman"/>
          <w:lang w:val="en-US" w:bidi="en-US"/>
          <w:color w:val="111111"/>
          <w:sz w:val="28"/>
          <w:szCs w:val="28"/>
          <w:rtl/>
        </w:rPr>
        <w:t xml:space="preserve">× 220. </w:t>
      </w:r>
      <w:r>
        <w:rPr>
          <w:rFonts w:ascii="IRNazanin" w:hAnsi="IRNazanin" w:eastAsia="IRNazanin" w:cs="IRNazanin"/>
          <w:lang w:bidi="fa-IR"/>
          <w:color w:val="111111"/>
          <w:sz w:val="28"/>
          <w:szCs w:val="28"/>
          <w:rtl/>
        </w:rPr>
        <w:t xml:space="preserve">کاغذ فرنگی، 33- برگ، 18 سطر کامل، 80 </w:t>
      </w:r>
      <w:r>
        <w:rPr>
          <w:rFonts w:ascii="Times New Roman" w:hAnsi="Times New Roman" w:eastAsia="Times New Roman" w:cs="Times New Roman"/>
          <w:lang w:val="en-US" w:bidi="en-US"/>
          <w:color w:val="111111"/>
          <w:sz w:val="28"/>
          <w:szCs w:val="28"/>
          <w:rtl/>
        </w:rPr>
        <w:t xml:space="preserve">× 160  </w:t>
      </w:r>
      <w:r>
        <w:rPr>
          <w:rFonts w:ascii="IRNazanin" w:hAnsi="IRNazanin" w:eastAsia="IRNazanin" w:cs="IRNazanin"/>
          <w:lang w:bidi="fa-IR"/>
          <w:color w:val="111111"/>
          <w:sz w:val="28"/>
          <w:szCs w:val="28"/>
          <w:rtl/>
        </w:rPr>
        <w:t xml:space="preserve">،  236 / ق.زمان و مکان</w:t>
      </w:r>
    </w:p>
    <w:p>
      <w:pPr>
        <w:pStyle w:val="BookText"/>
      </w:pPr>
      <w:r>
        <w:rPr>
          <w:rFonts w:ascii="IRNazanin" w:hAnsi="IRNazanin" w:eastAsia="IRNazanin" w:cs="IRNazanin"/>
          <w:lang w:bidi="fa-IR"/>
          <w:color w:val="111111"/>
          <w:sz w:val="28"/>
          <w:szCs w:val="28"/>
          <w:rtl/>
        </w:rPr>
        <w:t xml:space="preserve">تمام مجلدات این مجموعه : زمان و مکان</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جلد3زمان و مکان</w:t>
      </w:r>
    </w:p>
    <w:p>
      <w:pPr>
        <w:pStyle w:val="BookText"/>
      </w:pPr>
      <w:r>
        <w:rPr>
          <w:rFonts w:ascii="IRNazanin" w:hAnsi="IRNazanin" w:eastAsia="IRNazanin" w:cs="IRNazanin"/>
          <w:lang w:bidi="fa-IR"/>
          <w:color w:val="111111"/>
          <w:sz w:val="28"/>
          <w:szCs w:val="28"/>
          <w:rtl/>
        </w:rPr>
        <w:t xml:space="preserve">در صفحات : 35تا35زمان و مکان</w:t>
      </w:r>
    </w:p>
    <w:p>
      <w:pPr>
        <w:pStyle w:val="BookText"/>
      </w:pPr>
      <w:r>
        <w:rPr>
          <w:rFonts w:ascii="IRNazanin" w:hAnsi="IRNazanin" w:eastAsia="IRNazanin" w:cs="IRNazanin"/>
          <w:lang w:bidi="fa-IR"/>
          <w:color w:val="111111"/>
          <w:sz w:val="28"/>
          <w:szCs w:val="28"/>
          <w:rtl/>
        </w:rPr>
        <w:t xml:space="preserve">ردیف کتاب   : 2زمان و مکان</w:t>
      </w:r>
    </w:p>
    <w:p>
      <w:pPr>
        <w:pStyle w:val="BookText"/>
      </w:pPr>
      <w:r>
        <w:rPr>
          <w:rFonts w:ascii="IRNazanin" w:hAnsi="IRNazanin" w:eastAsia="IRNazanin" w:cs="IRNazanin"/>
          <w:lang w:bidi="fa-IR"/>
          <w:color w:val="111111"/>
          <w:sz w:val="28"/>
          <w:szCs w:val="28"/>
          <w:rtl/>
        </w:rPr>
        <w:t xml:space="preserve">کد دستیابی کتاب : 2 / 1029 / ف - صفحه 38 تا 54زمان و مکان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ایرانزمان و مکان</w:t>
      </w:r>
    </w:p>
    <w:p>
      <w:pPr>
        <w:pStyle w:val="BookText"/>
      </w:pPr>
      <w:r>
        <w:rPr>
          <w:rFonts w:ascii="IRNazanin" w:hAnsi="IRNazanin" w:eastAsia="IRNazanin" w:cs="IRNazanin"/>
          <w:lang w:bidi="fa-IR"/>
          <w:color w:val="111111"/>
          <w:sz w:val="28"/>
          <w:szCs w:val="28"/>
          <w:rtl/>
        </w:rPr>
        <w:t xml:space="preserve">شهر : تهرانزمان و مکان</w:t>
      </w:r>
    </w:p>
    <w:p>
      <w:pPr>
        <w:pStyle w:val="BookText"/>
      </w:pPr>
      <w:r>
        <w:rPr>
          <w:rFonts w:ascii="IRNazanin" w:hAnsi="IRNazanin" w:eastAsia="IRNazanin" w:cs="IRNazanin"/>
          <w:lang w:bidi="fa-IR"/>
          <w:color w:val="111111"/>
          <w:sz w:val="28"/>
          <w:szCs w:val="28"/>
          <w:rtl/>
        </w:rPr>
        <w:t xml:space="preserve">مولف : مترجم: خلیل بن حاجی میرزا عبدالباقی اعتضاد الاطباءزمان و مکان</w:t>
      </w:r>
    </w:p>
    <w:p>
      <w:pPr>
        <w:pStyle w:val="BookText"/>
      </w:pPr>
      <w:r>
        <w:rPr>
          <w:rFonts w:ascii="IRNazanin" w:hAnsi="IRNazanin" w:eastAsia="IRNazanin" w:cs="IRNazanin"/>
          <w:lang w:bidi="fa-IR"/>
          <w:color w:val="111111"/>
          <w:sz w:val="28"/>
          <w:szCs w:val="28"/>
          <w:rtl/>
        </w:rPr>
        <w:t xml:space="preserve">تاریخ تالیف : ترجمه: 1309 ه.ق.زمان و مکان</w:t>
      </w:r>
    </w:p>
    <w:p>
      <w:pPr>
        <w:pStyle w:val="BookText"/>
      </w:pPr>
      <w:r>
        <w:rPr>
          <w:rFonts w:ascii="IRNazanin" w:hAnsi="IRNazanin" w:eastAsia="IRNazanin" w:cs="IRNazanin"/>
          <w:lang w:bidi="fa-IR"/>
          <w:color w:val="111111"/>
          <w:sz w:val="28"/>
          <w:szCs w:val="28"/>
          <w:rtl/>
        </w:rPr>
        <w:t xml:space="preserve">موضوعات : فلسفهزمان و مکان</w:t>
      </w:r>
    </w:p>
    <w:p>
      <w:pPr>
        <w:pStyle w:val="BookText"/>
      </w:pPr>
      <w:r>
        <w:rPr>
          <w:rFonts w:ascii="IRNazanin" w:hAnsi="IRNazanin" w:eastAsia="IRNazanin" w:cs="IRNazanin"/>
          <w:lang w:bidi="fa-IR"/>
          <w:color w:val="111111"/>
          <w:sz w:val="28"/>
          <w:szCs w:val="28"/>
          <w:rtl/>
        </w:rPr>
        <w:t xml:space="preserve">همه اطلاعات : 2 / 1029 / ف   ( فلسفه ) -  زمان و مکان -   مترجم: خلیل بن حاجی میرزا عبدالباقی اعتضاد الاطباء . سال  ترجمه: 1309 ه.ق. -  در این رساله، که از متن فرانسوی بفارسی برگردانده شده است سعی برین رفته- که قضایا زمان و مکان مانند مسائل ریاضی و طبیعی مورد بحث قرار گیرد. کوشش مولف- بر آنست که بدون خارج شدن از استدلال ریاضی مساله زمان و مکان را تحلیل و بررسی- کند بنابراین او ابتدا به علت روانشناسی قضیه می پردازد و سپس می گوید که مفهوم- زمان و مکان از چه وقت در ذهن محقق میشود و باخر می گوید مساله تتابع وتناهی در- زمان و مکان چیست و منشا آن بر چه می باشد. در ضمن او عقاید کوزن نامی را درین- مورد ذکر می کند. جای آن درین مجموعه از  صفحه 38 تا 54 است. - آغاز:  بسمله، الحمد لله رب العالمین و الصلوه والسلام علی خیر خلقه محمد و- آله الطیبین الطاهرین اما بعد ... - انجام:  و غیر متناهی بدون مبدء و مختم و زمان از جمله مسندات است که آنرا- باید عارض بر حقیقت واقعیه دانست.زمان و مکان</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bookmarkStart w:id="1406" w:name="pg8350_57176"/>
    <w:bookmarkEnd w:id="1406"/>
    <w:p>
      <w:pPr>
        <w:pStyle w:val="Heading3"/>
      </w:pPr>
      <w:bookmarkStart w:id="3407" w:name="_Toc1409"/>
      <w:r>
        <w:t>1403- زمان ومکان  رساله دربیان</w:t>
      </w:r>
      <w:bookmarkEnd w:id="3407"/>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حکمتزمان ومکان  رساله دربیان</w:t>
      </w:r>
    </w:p>
    <w:p>
      <w:pPr>
        <w:pStyle w:val="BookText"/>
      </w:pPr>
      <w:r>
        <w:rPr>
          <w:rFonts w:ascii="IRNazanin" w:hAnsi="IRNazanin" w:eastAsia="IRNazanin" w:cs="IRNazanin"/>
          <w:lang w:bidi="fa-IR"/>
          <w:color w:val="111111"/>
          <w:sz w:val="28"/>
          <w:szCs w:val="28"/>
          <w:rtl/>
        </w:rPr>
        <w:t xml:space="preserve">در صفحات : 23تا23زمان ومکان  رساله دربیان</w:t>
      </w:r>
    </w:p>
    <w:p>
      <w:pPr>
        <w:pStyle w:val="BookText"/>
      </w:pPr>
      <w:r>
        <w:rPr>
          <w:rFonts w:ascii="IRNazanin" w:hAnsi="IRNazanin" w:eastAsia="IRNazanin" w:cs="IRNazanin"/>
          <w:lang w:bidi="fa-IR"/>
          <w:color w:val="111111"/>
          <w:sz w:val="28"/>
          <w:szCs w:val="28"/>
          <w:rtl/>
        </w:rPr>
        <w:t xml:space="preserve">کد دستیابی کتاب : ش 1 مجموعه 267زمان ومکان  رساله دربیان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تهرانزمان ومکان  رساله دربیان</w:t>
      </w:r>
    </w:p>
    <w:p>
      <w:pPr>
        <w:pStyle w:val="BookText"/>
      </w:pPr>
      <w:r>
        <w:rPr>
          <w:rFonts w:ascii="IRNazanin" w:hAnsi="IRNazanin" w:eastAsia="IRNazanin" w:cs="IRNazanin"/>
          <w:lang w:bidi="fa-IR"/>
          <w:color w:val="111111"/>
          <w:sz w:val="28"/>
          <w:szCs w:val="28"/>
          <w:rtl/>
        </w:rPr>
        <w:t xml:space="preserve">شهر : تهرانزمان ومکان  رساله دربیان</w:t>
      </w:r>
    </w:p>
    <w:p>
      <w:pPr>
        <w:pStyle w:val="BookText"/>
      </w:pPr>
      <w:r>
        <w:rPr>
          <w:rFonts w:ascii="IRNazanin" w:hAnsi="IRNazanin" w:eastAsia="IRNazanin" w:cs="IRNazanin"/>
          <w:lang w:bidi="fa-IR"/>
          <w:color w:val="111111"/>
          <w:sz w:val="28"/>
          <w:szCs w:val="28"/>
          <w:rtl/>
        </w:rPr>
        <w:t xml:space="preserve">مولف : محمود شبستریزمان ومکان  رساله دربیان</w:t>
      </w:r>
    </w:p>
    <w:p>
      <w:pPr>
        <w:pStyle w:val="BookText"/>
      </w:pPr>
      <w:r>
        <w:rPr>
          <w:rFonts w:ascii="IRNazanin" w:hAnsi="IRNazanin" w:eastAsia="IRNazanin" w:cs="IRNazanin"/>
          <w:lang w:bidi="fa-IR"/>
          <w:color w:val="111111"/>
          <w:sz w:val="28"/>
          <w:szCs w:val="28"/>
          <w:rtl/>
        </w:rPr>
        <w:t xml:space="preserve">همه اطلاعات : زمان ومکان (رساله دربیان -): محمود شبستری ، ش 1 مجموعه 267زمان ومکان  رساله دربیان</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bookmarkStart w:id="1407" w:name="pg8350_57177"/>
    <w:bookmarkEnd w:id="1407"/>
    <w:p>
      <w:pPr>
        <w:pStyle w:val="Heading3"/>
      </w:pPr>
      <w:bookmarkStart w:id="3408" w:name="_Toc1410"/>
      <w:r>
        <w:t>1404- زمجی نامه</w:t>
      </w:r>
      <w:bookmarkEnd w:id="340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دفتر9زمجی نامه</w:t>
      </w:r>
    </w:p>
    <w:p>
      <w:pPr>
        <w:pStyle w:val="BookText"/>
      </w:pPr>
      <w:r>
        <w:rPr>
          <w:rFonts w:ascii="IRNazanin" w:hAnsi="IRNazanin" w:eastAsia="IRNazanin" w:cs="IRNazanin"/>
          <w:lang w:bidi="fa-IR"/>
          <w:color w:val="111111"/>
          <w:sz w:val="28"/>
          <w:szCs w:val="28"/>
          <w:rtl/>
        </w:rPr>
        <w:t xml:space="preserve">در صفحات : 5تا5زمجی نامه</w:t>
      </w:r>
    </w:p>
    <w:p>
      <w:pPr>
        <w:pStyle w:val="BookText"/>
      </w:pPr>
      <w:r>
        <w:rPr>
          <w:rFonts w:ascii="IRNazanin" w:hAnsi="IRNazanin" w:eastAsia="IRNazanin" w:cs="IRNazanin"/>
          <w:lang w:bidi="fa-IR"/>
          <w:color w:val="111111"/>
          <w:sz w:val="28"/>
          <w:szCs w:val="28"/>
          <w:rtl/>
        </w:rPr>
        <w:t xml:space="preserve">نام کتابخانه : بنیاد خاورشناسیزمجی نامه</w:t>
      </w:r>
    </w:p>
    <w:p>
      <w:pPr>
        <w:pStyle w:val="BookText"/>
      </w:pPr>
      <w:r>
        <w:rPr>
          <w:rFonts w:ascii="IRNazanin" w:hAnsi="IRNazanin" w:eastAsia="IRNazanin" w:cs="IRNazanin"/>
          <w:lang w:bidi="fa-IR"/>
          <w:color w:val="111111"/>
          <w:sz w:val="28"/>
          <w:szCs w:val="28"/>
          <w:rtl/>
        </w:rPr>
        <w:t xml:space="preserve">شهر : دوشنبهزمجی نامه</w:t>
      </w:r>
    </w:p>
    <w:p>
      <w:pPr>
        <w:pStyle w:val="BookText"/>
      </w:pPr>
      <w:r>
        <w:rPr>
          <w:rFonts w:ascii="IRNazanin" w:hAnsi="IRNazanin" w:eastAsia="IRNazanin" w:cs="IRNazanin"/>
          <w:lang w:bidi="fa-IR"/>
          <w:color w:val="111111"/>
          <w:sz w:val="28"/>
          <w:szCs w:val="28"/>
          <w:rtl/>
        </w:rPr>
        <w:t xml:space="preserve">منابع دیگر : ( منزوی 3720 - ابومسلم - سردار خراسان 214 - ملیکف 82 و 83 ش 78 و 3/1208 )زمجی نامه</w:t>
      </w:r>
    </w:p>
    <w:p>
      <w:pPr>
        <w:pStyle w:val="BookText"/>
      </w:pPr>
      <w:r>
        <w:rPr>
          <w:rFonts w:ascii="IRNazanin" w:hAnsi="IRNazanin" w:eastAsia="IRNazanin" w:cs="IRNazanin"/>
          <w:lang w:bidi="fa-IR"/>
          <w:color w:val="111111"/>
          <w:sz w:val="28"/>
          <w:szCs w:val="28"/>
          <w:rtl/>
        </w:rPr>
        <w:t xml:space="preserve">همه اطلاعات : 73 -   زمجی نامه  ،  مانند ابومسلم نامه و فتوت نامه است   ( منزوی 3720 - ابومسلم - سردار خراسان 214 - ملیکف 82 و 83 ش 78 و 3/1208 )زمجی نامه</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bookmarkStart w:id="1408" w:name="pg8350_57178"/>
    <w:bookmarkEnd w:id="1408"/>
    <w:p>
      <w:pPr>
        <w:pStyle w:val="Heading3"/>
      </w:pPr>
      <w:bookmarkStart w:id="3409" w:name="_Toc1411"/>
      <w:r>
        <w:t>1405- زمچی نامه یا داستان احمد زمچی</w:t>
      </w:r>
      <w:bookmarkEnd w:id="340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دفتر9زمچی نامه یا داستان احمد زمچی</w:t>
      </w:r>
    </w:p>
    <w:p>
      <w:pPr>
        <w:pStyle w:val="BookText"/>
      </w:pPr>
      <w:r>
        <w:rPr>
          <w:rFonts w:ascii="IRNazanin" w:hAnsi="IRNazanin" w:eastAsia="IRNazanin" w:cs="IRNazanin"/>
          <w:lang w:bidi="fa-IR"/>
          <w:color w:val="111111"/>
          <w:sz w:val="28"/>
          <w:szCs w:val="28"/>
          <w:rtl/>
        </w:rPr>
        <w:t xml:space="preserve">در صفحات : 115تا115زمچی نامه یا داستان احمد زمچی</w:t>
      </w:r>
    </w:p>
    <w:p>
      <w:pPr>
        <w:pStyle w:val="BookText"/>
      </w:pPr>
      <w:r>
        <w:rPr>
          <w:rFonts w:ascii="IRNazanin" w:hAnsi="IRNazanin" w:eastAsia="IRNazanin" w:cs="IRNazanin"/>
          <w:lang w:bidi="fa-IR"/>
          <w:color w:val="111111"/>
          <w:sz w:val="28"/>
          <w:szCs w:val="28"/>
          <w:rtl/>
        </w:rPr>
        <w:t xml:space="preserve">کد دستیابی کتاب : ش 75زمچی نامه یا داستان احمد زمچی</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تاجیکستانزمچی نامه یا داستان احمد زمچی</w:t>
      </w:r>
    </w:p>
    <w:p>
      <w:pPr>
        <w:pStyle w:val="BookText"/>
      </w:pPr>
      <w:r>
        <w:rPr>
          <w:rFonts w:ascii="IRNazanin" w:hAnsi="IRNazanin" w:eastAsia="IRNazanin" w:cs="IRNazanin"/>
          <w:lang w:bidi="fa-IR"/>
          <w:color w:val="111111"/>
          <w:sz w:val="28"/>
          <w:szCs w:val="28"/>
          <w:rtl/>
        </w:rPr>
        <w:t xml:space="preserve">شهر : دوشنبهزمچی نامه یا داستان احمد زمچی</w:t>
      </w:r>
    </w:p>
    <w:p>
      <w:pPr>
        <w:pStyle w:val="BookText"/>
      </w:pPr>
      <w:r>
        <w:rPr>
          <w:rFonts w:ascii="IRNazanin" w:hAnsi="IRNazanin" w:eastAsia="IRNazanin" w:cs="IRNazanin"/>
          <w:lang w:bidi="fa-IR"/>
          <w:color w:val="111111"/>
          <w:sz w:val="28"/>
          <w:szCs w:val="28"/>
          <w:rtl/>
        </w:rPr>
        <w:t xml:space="preserve">منابع دیگر : ( ابومسلم سردار خراسان ص 214زمچی نامه یا داستان احمد زمچی</w:t>
      </w:r>
    </w:p>
    <w:p>
      <w:pPr>
        <w:pStyle w:val="BookText"/>
      </w:pPr>
      <w:r>
        <w:rPr>
          <w:rFonts w:ascii="IRNazanin" w:hAnsi="IRNazanin" w:eastAsia="IRNazanin" w:cs="IRNazanin"/>
          <w:lang w:bidi="fa-IR"/>
          <w:color w:val="111111"/>
          <w:sz w:val="28"/>
          <w:szCs w:val="28"/>
          <w:rtl/>
        </w:rPr>
        <w:t xml:space="preserve">همه اطلاعات : 51 -   زمچی نامه یا داستان احمد زمچی  -  ( ابومسلم سردار خراسان ص 214 ، ش 75زمچی نامه یا داستان احمد زمچی</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1409" w:name="pg8350_57179"/>
    <w:bookmarkEnd w:id="1409"/>
    <w:p>
      <w:pPr>
        <w:pStyle w:val="Heading3"/>
      </w:pPr>
      <w:bookmarkStart w:id="3410" w:name="_Toc1412"/>
      <w:r>
        <w:t>1406- زمینهای آسمانی</w:t>
      </w:r>
      <w:bookmarkEnd w:id="341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جلد15زمینهای آسمانی</w:t>
      </w:r>
    </w:p>
    <w:p>
      <w:pPr>
        <w:pStyle w:val="BookText"/>
      </w:pPr>
      <w:r>
        <w:rPr>
          <w:rFonts w:ascii="IRNazanin" w:hAnsi="IRNazanin" w:eastAsia="IRNazanin" w:cs="IRNazanin"/>
          <w:lang w:bidi="fa-IR"/>
          <w:color w:val="111111"/>
          <w:sz w:val="28"/>
          <w:szCs w:val="28"/>
          <w:rtl/>
        </w:rPr>
        <w:t xml:space="preserve">در صفحات : 102تا104زمینهای آسمانی</w:t>
      </w:r>
    </w:p>
    <w:p>
      <w:pPr>
        <w:pStyle w:val="BookText"/>
      </w:pPr>
      <w:r>
        <w:rPr>
          <w:rFonts w:ascii="IRNazanin" w:hAnsi="IRNazanin" w:eastAsia="IRNazanin" w:cs="IRNazanin"/>
          <w:lang w:bidi="fa-IR"/>
          <w:color w:val="111111"/>
          <w:sz w:val="28"/>
          <w:szCs w:val="28"/>
          <w:rtl/>
        </w:rPr>
        <w:t xml:space="preserve">کد دستیابی کتاب : 5700زمینهای آسمانی</w:t>
      </w:r>
    </w:p>
    <w:p>
      <w:pPr>
        <w:pStyle w:val="BookText"/>
      </w:pPr>
      <w:r>
        <w:rPr>
          <w:rFonts w:ascii="IRNazanin" w:hAnsi="IRNazanin" w:eastAsia="IRNazanin" w:cs="IRNazanin"/>
          <w:lang w:bidi="fa-IR"/>
          <w:color w:val="111111"/>
          <w:sz w:val="28"/>
          <w:szCs w:val="28"/>
          <w:rtl/>
        </w:rPr>
        <w:t xml:space="preserve">زبان کتاب : فارسیزمینهای آسمانی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اللّٰه)زمینهای آسمانی</w:t>
      </w:r>
    </w:p>
    <w:p>
      <w:pPr>
        <w:pStyle w:val="BookText"/>
      </w:pPr>
      <w:r>
        <w:rPr>
          <w:rFonts w:ascii="IRNazanin" w:hAnsi="IRNazanin" w:eastAsia="IRNazanin" w:cs="IRNazanin"/>
          <w:lang w:bidi="fa-IR"/>
          <w:color w:val="111111"/>
          <w:sz w:val="28"/>
          <w:szCs w:val="28"/>
          <w:rtl/>
        </w:rPr>
        <w:t xml:space="preserve">شهر : قمزمینهای آسمانی</w:t>
      </w:r>
    </w:p>
    <w:p>
      <w:pPr>
        <w:pStyle w:val="BookText"/>
      </w:pPr>
      <w:r>
        <w:rPr>
          <w:rFonts w:ascii="IRNazanin" w:hAnsi="IRNazanin" w:eastAsia="IRNazanin" w:cs="IRNazanin"/>
          <w:lang w:bidi="fa-IR"/>
          <w:color w:val="111111"/>
          <w:sz w:val="28"/>
          <w:szCs w:val="28"/>
          <w:rtl/>
        </w:rPr>
        <w:t xml:space="preserve">مولف : محمد طاهرزمینهای آسمانی</w:t>
      </w:r>
    </w:p>
    <w:p>
      <w:pPr>
        <w:pStyle w:val="BookText"/>
      </w:pPr>
      <w:r>
        <w:rPr>
          <w:rFonts w:ascii="IRNazanin" w:hAnsi="IRNazanin" w:eastAsia="IRNazanin" w:cs="IRNazanin"/>
          <w:lang w:bidi="fa-IR"/>
          <w:color w:val="111111"/>
          <w:sz w:val="28"/>
          <w:szCs w:val="28"/>
          <w:rtl/>
        </w:rPr>
        <w:t xml:space="preserve">کاتب : سلیمانزمینهای آسمانی</w:t>
      </w:r>
    </w:p>
    <w:p>
      <w:pPr>
        <w:pStyle w:val="BookText"/>
      </w:pPr>
      <w:r>
        <w:rPr>
          <w:rFonts w:ascii="IRNazanin" w:hAnsi="IRNazanin" w:eastAsia="IRNazanin" w:cs="IRNazanin"/>
          <w:lang w:bidi="fa-IR"/>
          <w:color w:val="111111"/>
          <w:sz w:val="28"/>
          <w:szCs w:val="28"/>
          <w:rtl/>
        </w:rPr>
        <w:t xml:space="preserve">تاریخ کتابت : چهارشنبه نهم ذی الحجه 1317زمینهای آسمانی</w:t>
      </w:r>
    </w:p>
    <w:p>
      <w:pPr>
        <w:pStyle w:val="BookText"/>
      </w:pPr>
      <w:r>
        <w:rPr>
          <w:rFonts w:ascii="IRNazanin" w:hAnsi="IRNazanin" w:eastAsia="IRNazanin" w:cs="IRNazanin"/>
          <w:lang w:bidi="fa-IR"/>
          <w:color w:val="111111"/>
          <w:sz w:val="28"/>
          <w:szCs w:val="28"/>
          <w:rtl/>
        </w:rPr>
        <w:t xml:space="preserve">تاریخ تالیف : هفتم ماه صفر 1305زمینهای آسمانی</w:t>
      </w:r>
    </w:p>
    <w:p>
      <w:pPr>
        <w:pStyle w:val="BookText"/>
      </w:pPr>
      <w:r>
        <w:rPr>
          <w:rFonts w:ascii="IRNazanin" w:hAnsi="IRNazanin" w:eastAsia="IRNazanin" w:cs="IRNazanin"/>
          <w:lang w:bidi="fa-IR"/>
          <w:color w:val="111111"/>
          <w:sz w:val="28"/>
          <w:szCs w:val="28"/>
          <w:rtl/>
        </w:rPr>
        <w:t xml:space="preserve">موضوعات : متفرقهزمینهای آسمانی</w:t>
      </w:r>
    </w:p>
    <w:p>
      <w:pPr>
        <w:pStyle w:val="BookText"/>
      </w:pPr>
      <w:r>
        <w:rPr>
          <w:rFonts w:ascii="IRNazanin" w:hAnsi="IRNazanin" w:eastAsia="IRNazanin" w:cs="IRNazanin"/>
          <w:lang w:bidi="fa-IR"/>
          <w:color w:val="111111"/>
          <w:sz w:val="28"/>
          <w:szCs w:val="28"/>
          <w:rtl/>
        </w:rPr>
        <w:t xml:space="preserve">بخش بندی : نسخه حاضر که جلد اول است - دارای این - کتابها می باشد: - کتاب اول : آلات مناظر و مزایای متاخرین ، دوربینهای نجومی و تلسکوبها . - کتاب دوم : در آفتاب و آل و تبارش . - کتاب سوم : در سیاره عطارد. - کتاب چهارم : در سیاره زهره . - کتاب پنجم : در ارض و قمر.زمینهای آسمانی</w:t>
      </w:r>
    </w:p>
    <w:p>
      <w:pPr>
        <w:pStyle w:val="BookText"/>
      </w:pPr>
      <w:r>
        <w:rPr>
          <w:rFonts w:ascii="IRNazanin" w:hAnsi="IRNazanin" w:eastAsia="IRNazanin" w:cs="IRNazanin"/>
          <w:lang w:bidi="fa-IR"/>
          <w:color w:val="111111"/>
          <w:sz w:val="28"/>
          <w:szCs w:val="28"/>
          <w:rtl/>
        </w:rPr>
        <w:t xml:space="preserve">همه اطلاعات : (  5700 ) -  زمینهای آسمانی  (  متفرقه  -  فارسی  ) - از :  محمد طاهر -   ترجمه کتاب "لتردسیل " فرانسوی است که پیرامون سیارات و ستاره ها- و خصوصیات حیاتی و نجومی و طبیعی و جغرافیائی آنها نگاشته و در پاریس بسال - 1876 میلادی مقدمه آنرا نوشته است . - این کتاب منقسم بر چند کتاب مشتمل بر فصل تنظیم شده و در آن اشکالی نیز - تصویر شده است  ، و  نسخه حاضر که جلد اول است  در  هفتم ماه صفر 1305 به - ترجمه آن شروع شده و در چهاردهم ماه شعبان همان سال پایان یافته و  دارای این - کتابها می باشد: - کتاب اول : آلات مناظر و مزایای متاخرین ، دوربینهای نجومی و تلسکوبها . - کتاب دوم : در آفتاب و آل و تبارش . - کتاب سوم : در سیاره عطارد. - کتاب چهارم : در سیاره زهره . - کتاب پنجم : در ارض و قمر. -   آغاز نسخه : "مقدمه ، بر حسب تعریف متاخرین و معاصرین ، علم نجوم - و هیئت مشتمل است بر علم عوالم مادی و جسمانی ". -   نستعلیق  ،  سلیمان  ،  چهارشنبه نهم ذی الحجه 1317 ،  عناوین مشکی - درشت ، جلد مقوائی عطف تیماج مشکی . -  225  225 گ ، 13 س ، 22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سمزمینهای آسمانی</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bookmarkStart w:id="1410" w:name="pg8350_57180"/>
    <w:bookmarkEnd w:id="1410"/>
    <w:p>
      <w:pPr>
        <w:pStyle w:val="Heading3"/>
      </w:pPr>
      <w:bookmarkStart w:id="3411" w:name="_Toc1413"/>
      <w:r>
        <w:t>1407- زنامه قرسطیزماکتبه القرسطی الی الحاکم عند وصوله الی مصر</w:t>
      </w:r>
      <w:bookmarkEnd w:id="3411"/>
    </w:p>
    <w:p>
      <w:pPr>
        <w:pStyle w:val="BookText"/>
      </w:pPr>
      <w:r>
        <w:rPr>
          <w:rFonts w:ascii="IRNazanin" w:hAnsi="IRNazanin" w:eastAsia="IRNazanin" w:cs="IRNazanin"/>
          <w:lang w:bidi="fa-IR"/>
          <w:color w:val="111111"/>
          <w:sz w:val="28"/>
          <w:szCs w:val="28"/>
          <w:rtl/>
        </w:rPr>
        <w:t xml:space="preserve">اطلاعات مجموعه : زنامه قرسطیزماکتبه القرسطی الی الحاکم عند وصوله الی مصر</w:t>
      </w:r>
    </w:p>
    <w:p>
      <w:pPr>
        <w:pStyle w:val="BookText"/>
      </w:pPr>
      <w:r>
        <w:rPr>
          <w:rFonts w:ascii="IRNazanin" w:hAnsi="IRNazanin" w:eastAsia="IRNazanin" w:cs="IRNazanin"/>
          <w:lang w:bidi="fa-IR"/>
          <w:color w:val="111111"/>
          <w:sz w:val="28"/>
          <w:szCs w:val="28"/>
          <w:rtl/>
        </w:rPr>
        <w:t xml:space="preserve">در صفحات : 343تا353زنامه قرسطیزماکتبه القرسطی الی الحاکم عند وصوله الی مصر</w:t>
      </w:r>
    </w:p>
    <w:p>
      <w:pPr>
        <w:pStyle w:val="BookText"/>
      </w:pPr>
      <w:r>
        <w:rPr>
          <w:rFonts w:ascii="IRNazanin" w:hAnsi="IRNazanin" w:eastAsia="IRNazanin" w:cs="IRNazanin"/>
          <w:lang w:bidi="fa-IR"/>
          <w:color w:val="111111"/>
          <w:sz w:val="28"/>
          <w:szCs w:val="28"/>
          <w:rtl/>
        </w:rPr>
        <w:t xml:space="preserve">کد دستیابی کتاب : 1789زنامه قرسطیزماکتبه القرسطی الی الحاکم عند وصوله الی مصر</w:t>
      </w:r>
    </w:p>
    <w:p>
      <w:pPr>
        <w:pStyle w:val="BookText"/>
      </w:pPr>
      <w:r>
        <w:rPr>
          <w:rFonts w:ascii="IRNazanin" w:hAnsi="IRNazanin" w:eastAsia="IRNazanin" w:cs="IRNazanin"/>
          <w:lang w:bidi="fa-IR"/>
          <w:color w:val="111111"/>
          <w:sz w:val="28"/>
          <w:szCs w:val="28"/>
          <w:rtl/>
        </w:rPr>
        <w:t xml:space="preserve">همه اطلاعات : 1789 -  نسخ کهن  ،  در گ 48 پ درهامش تملک 506 دیده میشود  ، برخی ازبرگها تازه تر می نماید ، عنوانها - شنگرف  ،  نسخه اگر از سده 5 و 6 هم نباشد چون رساله های نادر اسماعیلی در آنست گرانبها است .  -  15 و 13 س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51 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کاغذ بغدادی - جلد تیماج تریاکی ضربی . -  مجموعهزنامه قرسطیزماکتبه القرسطی الی الحاکم عند وصوله الی مصر</w:t>
      </w:r>
    </w:p>
    <w:p>
      <w:pPr>
        <w:pStyle w:val="BookText"/>
      </w:pPr>
      <w:r>
        <w:rPr>
          <w:rFonts w:ascii="IRNazanin" w:hAnsi="IRNazanin" w:eastAsia="IRNazanin" w:cs="IRNazanin"/>
          <w:lang w:bidi="fa-IR"/>
          <w:color w:val="111111"/>
          <w:sz w:val="28"/>
          <w:szCs w:val="28"/>
          <w:rtl/>
        </w:rPr>
        <w:t xml:space="preserve">تمام مجلدات این مجموعه : زنامه قرسطیزماکتبه القرسطی الی الحاکم عند وصوله الی مصر</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جلد8زنامه قرسطیزماکتبه القرسطی الی الحاکم عند وصوله الی مصر</w:t>
      </w:r>
    </w:p>
    <w:p>
      <w:pPr>
        <w:pStyle w:val="BookText"/>
      </w:pPr>
      <w:r>
        <w:rPr>
          <w:rFonts w:ascii="IRNazanin" w:hAnsi="IRNazanin" w:eastAsia="IRNazanin" w:cs="IRNazanin"/>
          <w:lang w:bidi="fa-IR"/>
          <w:color w:val="111111"/>
          <w:sz w:val="28"/>
          <w:szCs w:val="28"/>
          <w:rtl/>
        </w:rPr>
        <w:t xml:space="preserve">در صفحات : 349تا349زنامه قرسطیزماکتبه القرسطی الی الحاکم عند وصوله الی مصر</w:t>
      </w:r>
    </w:p>
    <w:p>
      <w:pPr>
        <w:pStyle w:val="BookText"/>
      </w:pPr>
      <w:r>
        <w:rPr>
          <w:rFonts w:ascii="IRNazanin" w:hAnsi="IRNazanin" w:eastAsia="IRNazanin" w:cs="IRNazanin"/>
          <w:lang w:bidi="fa-IR"/>
          <w:color w:val="111111"/>
          <w:sz w:val="28"/>
          <w:szCs w:val="28"/>
          <w:rtl/>
        </w:rPr>
        <w:t xml:space="preserve">ردیف کتاب   : 3زنامه قرسطیزماکتبه القرسطی الی الحاکم عند وصوله الی مصر</w:t>
      </w:r>
    </w:p>
    <w:p>
      <w:pPr>
        <w:pStyle w:val="BookText"/>
      </w:pPr>
      <w:r>
        <w:rPr>
          <w:rFonts w:ascii="IRNazanin" w:hAnsi="IRNazanin" w:eastAsia="IRNazanin" w:cs="IRNazanin"/>
          <w:lang w:bidi="fa-IR"/>
          <w:color w:val="111111"/>
          <w:sz w:val="28"/>
          <w:szCs w:val="28"/>
          <w:rtl/>
        </w:rPr>
        <w:t xml:space="preserve">کد دستیابی کتاب : 20 پ - 21رزنامه قرسطیزماکتبه القرسطی الی الحاکم عند وصوله الی مصر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تهرانزنامه قرسطیزماکتبه القرسطی الی الحاکم عند وصوله الی مصر</w:t>
      </w:r>
    </w:p>
    <w:p>
      <w:pPr>
        <w:pStyle w:val="BookText"/>
      </w:pPr>
      <w:r>
        <w:rPr>
          <w:rFonts w:ascii="IRNazanin" w:hAnsi="IRNazanin" w:eastAsia="IRNazanin" w:cs="IRNazanin"/>
          <w:lang w:bidi="fa-IR"/>
          <w:color w:val="111111"/>
          <w:sz w:val="28"/>
          <w:szCs w:val="28"/>
          <w:rtl/>
        </w:rPr>
        <w:t xml:space="preserve">شهر : تهرانزنامه قرسطیزماکتبه القرسطی الی الحاکم عند وصوله الی مصر</w:t>
      </w:r>
    </w:p>
    <w:p>
      <w:pPr>
        <w:pStyle w:val="BookText"/>
      </w:pPr>
      <w:r>
        <w:rPr>
          <w:rFonts w:ascii="IRNazanin" w:hAnsi="IRNazanin" w:eastAsia="IRNazanin" w:cs="IRNazanin"/>
          <w:lang w:bidi="fa-IR"/>
          <w:color w:val="111111"/>
          <w:sz w:val="28"/>
          <w:szCs w:val="28"/>
          <w:rtl/>
        </w:rPr>
        <w:t xml:space="preserve">همه اطلاعات : 4-  زنامه قرسطیزماکتبه القرسطی الی الحاکم عند وصوله الی مصر   ( 20 پ - 21ر)  همه - این نامه را دراینجا آوردیم . - آغاز :  نسخه ما کتبه القرمطی الی مولانا الحاکم بامراللّٰه امیرالمومنین عند-  وصوله الی مصر . بسمله . امابعد فقد وصلنا بالترک الخراسانیه و الخیل العربیه و السیوف - الهندیه و الدروع الداوودیه و الذرق التبنیه والرماح الخطیه و قد خف الرکاب فتسلم - البلد و تکون امنا علی النفس و المال و الاهل و الولد و السلام . فاجابه سلامه علینا اما - ما ذکرته من خفه رکابک فذلک من قله صوابک و ذلک لامر محتوم فی کتاب معلوم - لانناقد نظرنا فی الکتاب المکنون و العلم المخزون ان ارضنا هذه لاجساد کم اجداثا - واموالکم واکنکم (؟) لنا میراثا فیجب ان تعلم ان قد احاط بک البلا و نزل بک الفنا فما - انت جبت بل اللّٰه جابک لنظمه معجره فیک وفی اصحابک وانا حامد اللّٰه علی ما منحنی به - من اخذکم علی مضی ثمان ساعات من نهاریوم الاثنین حین لاتنفع الظالمین معذرتهم- و لهم اللعنه و لهم سوء الدار و السلام علی من اتبع الهدی و خشی عواقب الردی و خاف اللّٰه - فی الاخره و الاولی و هو حسبنا و کفی و الیه یشیر کل من دعا ( مغلوط است ) .زنامه قرسطیزماکتبه القرسطی الی الحاکم عند وصوله الی مصر</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bookmarkStart w:id="1411" w:name="pg8350_57181"/>
    <w:bookmarkEnd w:id="1411"/>
    <w:p>
      <w:pPr>
        <w:pStyle w:val="Heading3"/>
      </w:pPr>
      <w:bookmarkStart w:id="3412" w:name="_Toc1414"/>
      <w:r>
        <w:t>1408- زنان نامه</w:t>
      </w:r>
      <w:bookmarkEnd w:id="3412"/>
    </w:p>
    <w:p>
      <w:pPr>
        <w:pStyle w:val="BookText"/>
      </w:pPr>
      <w:r>
        <w:rPr>
          <w:rFonts w:ascii="IRNazanin" w:hAnsi="IRNazanin" w:eastAsia="IRNazanin" w:cs="IRNazanin"/>
          <w:lang w:bidi="fa-IR"/>
          <w:color w:val="111111"/>
          <w:sz w:val="28"/>
          <w:szCs w:val="28"/>
          <w:rtl/>
        </w:rPr>
        <w:t xml:space="preserve">اطلاعات مجموعه : زنان نامه</w:t>
      </w:r>
    </w:p>
    <w:p>
      <w:pPr>
        <w:pStyle w:val="BookText"/>
      </w:pPr>
      <w:r>
        <w:rPr>
          <w:rFonts w:ascii="IRNazanin" w:hAnsi="IRNazanin" w:eastAsia="IRNazanin" w:cs="IRNazanin"/>
          <w:lang w:bidi="fa-IR"/>
          <w:color w:val="111111"/>
          <w:sz w:val="28"/>
          <w:szCs w:val="28"/>
          <w:rtl/>
        </w:rPr>
        <w:t xml:space="preserve">در صفحات : 289تا291زنان نامه</w:t>
      </w:r>
    </w:p>
    <w:p>
      <w:pPr>
        <w:pStyle w:val="BookText"/>
      </w:pPr>
      <w:r>
        <w:rPr>
          <w:rFonts w:ascii="IRNazanin" w:hAnsi="IRNazanin" w:eastAsia="IRNazanin" w:cs="IRNazanin"/>
          <w:lang w:bidi="fa-IR"/>
          <w:color w:val="111111"/>
          <w:sz w:val="28"/>
          <w:szCs w:val="28"/>
          <w:rtl/>
        </w:rPr>
        <w:t xml:space="preserve">کد دستیابی کتاب : 6244زنان نامه</w:t>
      </w:r>
    </w:p>
    <w:p>
      <w:pPr>
        <w:pStyle w:val="BookText"/>
      </w:pPr>
      <w:r>
        <w:rPr>
          <w:rFonts w:ascii="IRNazanin" w:hAnsi="IRNazanin" w:eastAsia="IRNazanin" w:cs="IRNazanin"/>
          <w:lang w:bidi="fa-IR"/>
          <w:color w:val="111111"/>
          <w:sz w:val="28"/>
          <w:szCs w:val="28"/>
          <w:rtl/>
        </w:rPr>
        <w:t xml:space="preserve">تاریخ کتابت : سده سیزدهمزنان نامه</w:t>
      </w:r>
    </w:p>
    <w:p>
      <w:pPr>
        <w:pStyle w:val="BookText"/>
      </w:pPr>
      <w:r>
        <w:rPr>
          <w:rFonts w:ascii="IRNazanin" w:hAnsi="IRNazanin" w:eastAsia="IRNazanin" w:cs="IRNazanin"/>
          <w:lang w:bidi="fa-IR"/>
          <w:color w:val="111111"/>
          <w:sz w:val="28"/>
          <w:szCs w:val="28"/>
          <w:rtl/>
        </w:rPr>
        <w:t xml:space="preserve">همه اطلاعات : 1596 -  6244   خط تعلیق عثمانی   سده سیزدهم  ،  عنوان و نشان بسرخی، 71 گ 17 س، - 8/13 </w:t>
      </w:r>
      <w:r>
        <w:rPr>
          <w:rFonts w:ascii="Times New Roman" w:hAnsi="Times New Roman" w:eastAsia="Times New Roman" w:cs="Times New Roman"/>
          <w:lang w:val="en-US" w:bidi="en-US"/>
          <w:color w:val="111111"/>
          <w:sz w:val="28"/>
          <w:szCs w:val="28"/>
          <w:rtl/>
        </w:rPr>
        <w:t xml:space="preserve">× 8/20</w:t>
      </w:r>
      <w:r>
        <w:rPr>
          <w:rFonts w:ascii="IRNazanin" w:hAnsi="IRNazanin" w:eastAsia="IRNazanin" w:cs="IRNazanin"/>
          <w:lang w:bidi="fa-IR"/>
          <w:color w:val="111111"/>
          <w:sz w:val="28"/>
          <w:szCs w:val="28"/>
          <w:rtl/>
        </w:rPr>
        <w:t xml:space="preserve">، جلد ضربی زرین، کاغذ فستقی.زنان نامه</w:t>
      </w:r>
    </w:p>
    <w:p>
      <w:pPr>
        <w:pStyle w:val="BookText"/>
      </w:pPr>
      <w:r>
        <w:rPr>
          <w:rFonts w:ascii="IRNazanin" w:hAnsi="IRNazanin" w:eastAsia="IRNazanin" w:cs="IRNazanin"/>
          <w:lang w:bidi="fa-IR"/>
          <w:color w:val="111111"/>
          <w:sz w:val="28"/>
          <w:szCs w:val="28"/>
          <w:rtl/>
        </w:rPr>
        <w:t xml:space="preserve">تمام مجلدات این مجموعه : زنان نامه</w:t>
      </w:r>
    </w:p>
    <w:p>
      <w:pPr>
        <w:pStyle w:val="BookText"/>
      </w:pPr>
      <w:r>
        <w:rPr>
          <w:rFonts w:ascii="IRNazanin" w:hAnsi="IRNazanin" w:eastAsia="IRNazanin" w:cs="IRNazanin"/>
          <w:lang w:bidi="fa-IR"/>
          <w:color w:val="111111"/>
          <w:sz w:val="28"/>
          <w:szCs w:val="28"/>
          <w:rtl/>
        </w:rPr>
        <w:t xml:space="preserve">ماخذ کتاب : کتابخانه ملی ملک - جلد9زنان نامه</w:t>
      </w:r>
    </w:p>
    <w:p>
      <w:pPr>
        <w:pStyle w:val="BookText"/>
      </w:pPr>
      <w:r>
        <w:rPr>
          <w:rFonts w:ascii="IRNazanin" w:hAnsi="IRNazanin" w:eastAsia="IRNazanin" w:cs="IRNazanin"/>
          <w:lang w:bidi="fa-IR"/>
          <w:color w:val="111111"/>
          <w:sz w:val="28"/>
          <w:szCs w:val="28"/>
          <w:rtl/>
        </w:rPr>
        <w:t xml:space="preserve">در صفحات : 289تا291زنان نامه</w:t>
      </w:r>
    </w:p>
    <w:p>
      <w:pPr>
        <w:pStyle w:val="BookText"/>
      </w:pPr>
      <w:r>
        <w:rPr>
          <w:rFonts w:ascii="IRNazanin" w:hAnsi="IRNazanin" w:eastAsia="IRNazanin" w:cs="IRNazanin"/>
          <w:lang w:bidi="fa-IR"/>
          <w:color w:val="111111"/>
          <w:sz w:val="28"/>
          <w:szCs w:val="28"/>
          <w:rtl/>
        </w:rPr>
        <w:t xml:space="preserve">ردیف کتاب   : 1زنان نامه</w:t>
      </w:r>
    </w:p>
    <w:p>
      <w:pPr>
        <w:pStyle w:val="BookText"/>
      </w:pPr>
      <w:r>
        <w:rPr>
          <w:rFonts w:ascii="IRNazanin" w:hAnsi="IRNazanin" w:eastAsia="IRNazanin" w:cs="IRNazanin"/>
          <w:lang w:bidi="fa-IR"/>
          <w:color w:val="111111"/>
          <w:sz w:val="28"/>
          <w:szCs w:val="28"/>
          <w:rtl/>
        </w:rPr>
        <w:t xml:space="preserve">زبان کتاب : ترکیزنان نامه</w:t>
      </w:r>
    </w:p>
    <w:p>
      <w:pPr>
        <w:pStyle w:val="BookText"/>
      </w:pPr>
      <w:r>
        <w:rPr>
          <w:rFonts w:ascii="IRNazanin" w:hAnsi="IRNazanin" w:eastAsia="IRNazanin" w:cs="IRNazanin"/>
          <w:lang w:bidi="fa-IR"/>
          <w:color w:val="111111"/>
          <w:sz w:val="28"/>
          <w:szCs w:val="28"/>
          <w:rtl/>
        </w:rPr>
        <w:t xml:space="preserve">نام کتابخانه : کتابخانه ملی ملکزنان نامه</w:t>
      </w:r>
    </w:p>
    <w:p>
      <w:pPr>
        <w:pStyle w:val="BookText"/>
      </w:pPr>
      <w:r>
        <w:rPr>
          <w:rFonts w:ascii="IRNazanin" w:hAnsi="IRNazanin" w:eastAsia="IRNazanin" w:cs="IRNazanin"/>
          <w:lang w:bidi="fa-IR"/>
          <w:color w:val="111111"/>
          <w:sz w:val="28"/>
          <w:szCs w:val="28"/>
          <w:rtl/>
        </w:rPr>
        <w:t xml:space="preserve">شهر : تهرانزنان نامه</w:t>
      </w:r>
    </w:p>
    <w:p>
      <w:pPr>
        <w:pStyle w:val="BookText"/>
      </w:pPr>
      <w:r>
        <w:rPr>
          <w:rFonts w:ascii="IRNazanin" w:hAnsi="IRNazanin" w:eastAsia="IRNazanin" w:cs="IRNazanin"/>
          <w:lang w:bidi="fa-IR"/>
          <w:color w:val="111111"/>
          <w:sz w:val="28"/>
          <w:szCs w:val="28"/>
          <w:rtl/>
        </w:rPr>
        <w:t xml:space="preserve">مولف : فاضل اندرونی پسر طاهر پاشازنان نامه</w:t>
      </w:r>
    </w:p>
    <w:p>
      <w:pPr>
        <w:pStyle w:val="BookText"/>
      </w:pPr>
      <w:r>
        <w:rPr>
          <w:rFonts w:ascii="IRNazanin" w:hAnsi="IRNazanin" w:eastAsia="IRNazanin" w:cs="IRNazanin"/>
          <w:lang w:bidi="fa-IR"/>
          <w:color w:val="111111"/>
          <w:sz w:val="28"/>
          <w:szCs w:val="28"/>
          <w:rtl/>
        </w:rPr>
        <w:t xml:space="preserve">توضیحات درباره مولف : فرمانروای روس - و خواجه دیوان و سراینده شوق انگیز و ادهم نامهزنان نامه</w:t>
      </w:r>
    </w:p>
    <w:p>
      <w:pPr>
        <w:pStyle w:val="BookText"/>
      </w:pPr>
      <w:r>
        <w:rPr>
          <w:rFonts w:ascii="IRNazanin" w:hAnsi="IRNazanin" w:eastAsia="IRNazanin" w:cs="IRNazanin"/>
          <w:lang w:bidi="fa-IR"/>
          <w:color w:val="111111"/>
          <w:sz w:val="28"/>
          <w:szCs w:val="28"/>
          <w:rtl/>
        </w:rPr>
        <w:t xml:space="preserve">بخش بندی : سبب تالیف منظومه - ذکر مقدمه - در بیان زن هند شرقی       صفت نسوان عجم - حالت نسوان بغداد       در بیان زن ام دنیا - صفت زن سودان       زنان حبش - نسوان یمن       زنان مغرب - ذکر نسوان جزایر تونس       صفت زنان حجاز - نسوان دمشق       نسوان حلب - نسوان اناطولی       احوال زن بحر سفید - زن اسبانیه       زن استانبول - ذکر افرنج، بلاد اسلامبول       زن ملت روم - زن ارمن       نسوان یهود - زن جنگانه       ذکر نسوان بلاد روم ایلی - زن ارنئود       صفت زن بشناق - زنان تاتار       مدح زنان گرجی - حسن زنان چر کس       زن افرنج - زن ملت روس       زن افرنجه - حالت زن انگیززنان نامه</w:t>
      </w:r>
    </w:p>
    <w:p>
      <w:pPr>
        <w:pStyle w:val="BookText"/>
      </w:pPr>
      <w:r>
        <w:rPr>
          <w:rFonts w:ascii="IRNazanin" w:hAnsi="IRNazanin" w:eastAsia="IRNazanin" w:cs="IRNazanin"/>
          <w:lang w:bidi="fa-IR"/>
          <w:color w:val="111111"/>
          <w:sz w:val="28"/>
          <w:szCs w:val="28"/>
          <w:rtl/>
        </w:rPr>
        <w:t xml:space="preserve">منابع دیگر : ( م 1225 ) - بلوشه 1405 , 1406 , 1291 , 677 , 674 , 673 </w:t>
      </w:r>
      <w:r>
        <w:rPr>
          <w:rFonts w:ascii="Times New Roman" w:hAnsi="Times New Roman" w:eastAsia="Times New Roman" w:cs="Times New Roman"/>
          <w:lang w:val="en-US" w:bidi="en-US"/>
          <w:color w:val="111111"/>
          <w:sz w:val="28"/>
          <w:szCs w:val="28"/>
          <w:rtl/>
        </w:rPr>
        <w:t xml:space="preserve">S. - </w:t>
      </w:r>
      <w:r>
        <w:rPr>
          <w:rFonts w:ascii="IRNazanin" w:hAnsi="IRNazanin" w:eastAsia="IRNazanin" w:cs="IRNazanin"/>
          <w:lang w:bidi="fa-IR"/>
          <w:color w:val="111111"/>
          <w:sz w:val="28"/>
          <w:szCs w:val="28"/>
          <w:rtl/>
        </w:rPr>
        <w:t xml:space="preserve">فلوگل 1 : 423 و 424 - رسی 50 واتیکان. - مجموعه 8 33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لس آنجلس ( نشریه 11 و 12 : 534 ). - قرطای 2602 و 2601 و 1/2999.زنان نامه</w:t>
      </w:r>
    </w:p>
    <w:p>
      <w:pPr>
        <w:pStyle w:val="BookText"/>
      </w:pPr>
      <w:r>
        <w:rPr>
          <w:rFonts w:ascii="IRNazanin" w:hAnsi="IRNazanin" w:eastAsia="IRNazanin" w:cs="IRNazanin"/>
          <w:lang w:bidi="fa-IR"/>
          <w:color w:val="111111"/>
          <w:sz w:val="28"/>
          <w:szCs w:val="28"/>
          <w:rtl/>
        </w:rPr>
        <w:t xml:space="preserve">همه اطلاعات : 1 -  زنان نامه  :  (ترکی)   منظومه  از  فاضل اندرونی پسر طاهر پاشا   ( م 1225 )   فرمانروای روس - و خواجه دیوان و سراینده شوق انگیز و ادهم نامه  با این عنوان ها: -  سبب تالیف منظومه - ذکر مقدمه - در بیان زن هند شرقی       صفت نسوان عجم - حالت نسوان بغداد       در بیان زن ام دنیا - صفت زن سودان       زنان حبش - نسوان یمن       زنان مغرب - ذکر نسوان جزایر تونس       صفت زنان حجاز - نسوان دمشق       نسوان حلب - نسوان اناطولی       احوال زن بحر سفید - زن اسبانیه       زن استانبول - ذکر افرنج، بلاد اسلامبول       زن ملت روم - زن ارمن       نسوان یهود - زن جنگانه       ذکر نسوان بلاد روم ایلی - زن ارنئود       صفت زن بشناق - زنان تاتار       مدح زنان گرجی - حسن زنان چر کس       زن افرنج - زن ملت روس       زن افرنجه - حالت زن انگیز  -  بلوشه 1405 , 1406 , 1291 , 677 , 674 , 673 </w:t>
      </w:r>
      <w:r>
        <w:rPr>
          <w:rFonts w:ascii="Times New Roman" w:hAnsi="Times New Roman" w:eastAsia="Times New Roman" w:cs="Times New Roman"/>
          <w:lang w:val="en-US" w:bidi="en-US"/>
          <w:color w:val="111111"/>
          <w:sz w:val="28"/>
          <w:szCs w:val="28"/>
          <w:rtl/>
        </w:rPr>
        <w:t xml:space="preserve">S. - </w:t>
      </w:r>
      <w:r>
        <w:rPr>
          <w:rFonts w:ascii="IRNazanin" w:hAnsi="IRNazanin" w:eastAsia="IRNazanin" w:cs="IRNazanin"/>
          <w:lang w:bidi="fa-IR"/>
          <w:color w:val="111111"/>
          <w:sz w:val="28"/>
          <w:szCs w:val="28"/>
          <w:rtl/>
        </w:rPr>
        <w:t xml:space="preserve">فلوگل 1 : 423 و 424 - رسی 50 واتیکان. - مجموعه 8 33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لس آنجلس ( نشریه 11 و 12 : 534 ). - قرطای 2602 و 2601 و 1/2999.زنان نامه</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bookmarkStart w:id="1412" w:name="pg8350_57182"/>
    <w:bookmarkEnd w:id="1412"/>
    <w:p>
      <w:pPr>
        <w:pStyle w:val="Heading3"/>
      </w:pPr>
      <w:bookmarkStart w:id="3413" w:name="_Toc1415"/>
      <w:r>
        <w:t>1409- زنان نامه</w:t>
      </w:r>
      <w:bookmarkEnd w:id="3413"/>
    </w:p>
    <w:p>
      <w:pPr>
        <w:pStyle w:val="BookText"/>
      </w:pPr>
      <w:r>
        <w:rPr>
          <w:rFonts w:ascii="IRNazanin" w:hAnsi="IRNazanin" w:eastAsia="IRNazanin" w:cs="IRNazanin"/>
          <w:lang w:bidi="fa-IR"/>
          <w:color w:val="111111"/>
          <w:sz w:val="28"/>
          <w:szCs w:val="28"/>
          <w:rtl/>
        </w:rPr>
        <w:t xml:space="preserve">اطلاعات مجموعه : زنان نامه</w:t>
      </w:r>
    </w:p>
    <w:p>
      <w:pPr>
        <w:pStyle w:val="BookText"/>
      </w:pPr>
      <w:r>
        <w:rPr>
          <w:rFonts w:ascii="IRNazanin" w:hAnsi="IRNazanin" w:eastAsia="IRNazanin" w:cs="IRNazanin"/>
          <w:lang w:bidi="fa-IR"/>
          <w:color w:val="111111"/>
          <w:sz w:val="28"/>
          <w:szCs w:val="28"/>
          <w:rtl/>
        </w:rPr>
        <w:t xml:space="preserve">در صفحات : 533تا533زنان نامه</w:t>
      </w:r>
    </w:p>
    <w:p>
      <w:pPr>
        <w:pStyle w:val="BookText"/>
      </w:pPr>
      <w:r>
        <w:rPr>
          <w:rFonts w:ascii="IRNazanin" w:hAnsi="IRNazanin" w:eastAsia="IRNazanin" w:cs="IRNazanin"/>
          <w:lang w:bidi="fa-IR"/>
          <w:color w:val="111111"/>
          <w:sz w:val="28"/>
          <w:szCs w:val="28"/>
          <w:rtl/>
        </w:rPr>
        <w:t xml:space="preserve">کد دستیابی کتاب : 338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زنان نامه</w:t>
      </w:r>
    </w:p>
    <w:p>
      <w:pPr>
        <w:pStyle w:val="BookText"/>
      </w:pPr>
      <w:r>
        <w:rPr>
          <w:rFonts w:ascii="IRNazanin" w:hAnsi="IRNazanin" w:eastAsia="IRNazanin" w:cs="IRNazanin"/>
          <w:lang w:bidi="fa-IR"/>
          <w:color w:val="111111"/>
          <w:sz w:val="28"/>
          <w:szCs w:val="28"/>
          <w:rtl/>
        </w:rPr>
        <w:t xml:space="preserve">تاریخ کتابت : سده 12زنان نامه</w:t>
      </w:r>
    </w:p>
    <w:p>
      <w:pPr>
        <w:pStyle w:val="BookText"/>
      </w:pPr>
      <w:r>
        <w:rPr>
          <w:rFonts w:ascii="IRNazanin" w:hAnsi="IRNazanin" w:eastAsia="IRNazanin" w:cs="IRNazanin"/>
          <w:lang w:bidi="fa-IR"/>
          <w:color w:val="111111"/>
          <w:sz w:val="28"/>
          <w:szCs w:val="28"/>
          <w:rtl/>
        </w:rPr>
        <w:t xml:space="preserve">همه اطلاعات : مجموعه  ،  نستعلیق    سده 12  ،  338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زنان نامه</w:t>
      </w:r>
    </w:p>
    <w:p>
      <w:pPr>
        <w:pStyle w:val="BookText"/>
      </w:pPr>
      <w:r>
        <w:rPr>
          <w:rFonts w:ascii="IRNazanin" w:hAnsi="IRNazanin" w:eastAsia="IRNazanin" w:cs="IRNazanin"/>
          <w:lang w:bidi="fa-IR"/>
          <w:color w:val="111111"/>
          <w:sz w:val="28"/>
          <w:szCs w:val="28"/>
          <w:rtl/>
        </w:rPr>
        <w:t xml:space="preserve">تمام مجلدات این مجموعه : زنان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دفتر11و12زنان نامه</w:t>
      </w:r>
    </w:p>
    <w:p>
      <w:pPr>
        <w:pStyle w:val="BookText"/>
      </w:pPr>
      <w:r>
        <w:rPr>
          <w:rFonts w:ascii="IRNazanin" w:hAnsi="IRNazanin" w:eastAsia="IRNazanin" w:cs="IRNazanin"/>
          <w:lang w:bidi="fa-IR"/>
          <w:color w:val="111111"/>
          <w:sz w:val="28"/>
          <w:szCs w:val="28"/>
          <w:rtl/>
        </w:rPr>
        <w:t xml:space="preserve">در صفحات : 533تا533زنان نامه</w:t>
      </w:r>
    </w:p>
    <w:p>
      <w:pPr>
        <w:pStyle w:val="BookText"/>
      </w:pPr>
      <w:r>
        <w:rPr>
          <w:rFonts w:ascii="IRNazanin" w:hAnsi="IRNazanin" w:eastAsia="IRNazanin" w:cs="IRNazanin"/>
          <w:lang w:bidi="fa-IR"/>
          <w:color w:val="111111"/>
          <w:sz w:val="28"/>
          <w:szCs w:val="28"/>
          <w:rtl/>
        </w:rPr>
        <w:t xml:space="preserve">ردیف کتاب   : 2زنان نامه</w:t>
      </w:r>
    </w:p>
    <w:p>
      <w:pPr>
        <w:pStyle w:val="BookText"/>
      </w:pPr>
      <w:r>
        <w:rPr>
          <w:rFonts w:ascii="IRNazanin" w:hAnsi="IRNazanin" w:eastAsia="IRNazanin" w:cs="IRNazanin"/>
          <w:lang w:bidi="fa-IR"/>
          <w:color w:val="111111"/>
          <w:sz w:val="28"/>
          <w:szCs w:val="28"/>
          <w:rtl/>
        </w:rPr>
        <w:t xml:space="preserve">زبان کتاب : ترکیزنان نامه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لسآنجلسزنان نامه</w:t>
      </w:r>
    </w:p>
    <w:p>
      <w:pPr>
        <w:pStyle w:val="BookText"/>
      </w:pPr>
      <w:r>
        <w:rPr>
          <w:rFonts w:ascii="IRNazanin" w:hAnsi="IRNazanin" w:eastAsia="IRNazanin" w:cs="IRNazanin"/>
          <w:lang w:bidi="fa-IR"/>
          <w:color w:val="111111"/>
          <w:sz w:val="28"/>
          <w:szCs w:val="28"/>
          <w:rtl/>
        </w:rPr>
        <w:t xml:space="preserve">شهر : لس آنجلسزنان نامه</w:t>
      </w:r>
    </w:p>
    <w:p>
      <w:pPr>
        <w:pStyle w:val="BookText"/>
      </w:pPr>
      <w:r>
        <w:rPr>
          <w:rFonts w:ascii="IRNazanin" w:hAnsi="IRNazanin" w:eastAsia="IRNazanin" w:cs="IRNazanin"/>
          <w:lang w:bidi="fa-IR"/>
          <w:color w:val="111111"/>
          <w:sz w:val="28"/>
          <w:szCs w:val="28"/>
          <w:rtl/>
        </w:rPr>
        <w:t xml:space="preserve">همه اطلاعات : 2 -   زنان نامه  : همو ،  به نظم    ترکی  ،  درباره زنان شهرها .زنان نامه</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bookmarkStart w:id="1413" w:name="pg8350_57183"/>
    <w:bookmarkEnd w:id="1413"/>
    <w:p>
      <w:pPr>
        <w:pStyle w:val="Heading3"/>
      </w:pPr>
      <w:bookmarkStart w:id="3414" w:name="_Toc1416"/>
      <w:r>
        <w:t>1410- زنانیکه درایران بسلطنت وحکومت و فرمانروایی رسیدند</w:t>
      </w:r>
      <w:bookmarkEnd w:id="3414"/>
    </w:p>
    <w:p>
      <w:pPr>
        <w:pStyle w:val="BookText"/>
      </w:pPr>
      <w:r>
        <w:rPr>
          <w:rFonts w:ascii="IRNazanin" w:hAnsi="IRNazanin" w:eastAsia="IRNazanin" w:cs="IRNazanin"/>
          <w:lang w:bidi="fa-IR"/>
          <w:color w:val="111111"/>
          <w:sz w:val="28"/>
          <w:szCs w:val="28"/>
          <w:rtl/>
        </w:rPr>
        <w:t xml:space="preserve">اطلاعات مجموعه : 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در صفحات : 437تا441زنانیکه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کد دستیابی کتاب : 2675زنانیکه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مولف : نجف قلی استرابادی متخلص به نصرتزنانیکه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کاتب : محمد علی  شیرازیزنانیکه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تاریخ کتابت : از 1264 تا 1294زنانیکه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شماره پیشین : شماره دفتر 12904زنانیکه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مهدی الیه : برای نجف قلی   استرابادی متخلص به نصرتزنانیکه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بخش بندی : نسخه شامل منشآت و نامه ها و بعضی رسالات و  مطالب - تاریخی که از روضة الصفا - بحارالانوار - قابوسنامه - توزک تیموری - تحفة العالم - - ناسخ التواریخ - نگارستان - تاریخ یافعی - حبیب السیر- مروج الذهب - تاریخ - وصاف - نزهت القلوب - معجم البلدان وطبقات نقل شده است .  یادداشتهای مختلف - ومنتخبی از قصاید - غزلیات مثنویها ورباعیات 1673 نفر ازشعرای ایران تا قرن - 13 که بخط های مختلف نوشته شده و فهرست اسامی آنان از صفحه 82 تا 89 در - جدولهای مربع الوان درج شده است و آنچه قابل ذکر است فهرست وار نوشته - میشود .زنانیکه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همه اطلاعات : مجموعه   2675 - گردآورنده  نجف قلی استرابادی متخلص به نصرت  است که ازاشعار او درصفحه - 599 مجموعه درج شده است  .  نسخه شامل منشآت و نامه ها و بعضی رسالات و  مطالب - تاریخی که از روضة الصفا - بحارالانوار - قابوسنامه - توزک تیموری - تحفة العالم - - ناسخ التواریخ - نگارستان - تاریخ یافعی - حبیب السیر- مروج الذهب - تاریخ - وصاف - نزهت القلوب - معجم البلدان وطبقات نقل شده است .  یادداشتهای مختلف - ومنتخبی از قصاید - غزلیات مثنویها ورباعیات 1673 نفر ازشعرای ایران تا قرن - 13 که بخط های مختلف نوشته شده و فهرست اسامی آنان از صفحه 82 تا 89 در - جدولهای مربع الوان درج شده است و آنچه قابل ذکر است فهرست وار نوشته - میشود . -----------------  بقیه صفحه ها منتخبی از اشعار شعرای متقدم و متوسط و متآخر تا قرن 13 است - که در متن و حاشیه وهامش صفحات نوشته شده و بعضی یادداشتهای تاریخی و نسخه های - دارو برای بیماریهای مختلف . -  خط شکسته نستعلیق مختلف - عنوان ها الوان  - رقم  محمد علی  شیرازی   برای نجف قلی - استرابادی متخلص به نصرت  - تاریخ تحریر مختلف  از 1264 تا 1294 -  بعضی از صفحه ها - چلیپا نوشته شده - اندازه 215 </w:t>
      </w:r>
      <w:r>
        <w:rPr>
          <w:rFonts w:ascii="Times New Roman" w:hAnsi="Times New Roman" w:eastAsia="Times New Roman" w:cs="Times New Roman"/>
          <w:lang w:val="en-US" w:bidi="en-US"/>
          <w:color w:val="111111"/>
          <w:sz w:val="28"/>
          <w:szCs w:val="28"/>
          <w:rtl/>
        </w:rPr>
        <w:t xml:space="preserve">× 335 </w:t>
      </w:r>
      <w:r>
        <w:rPr>
          <w:rFonts w:ascii="IRNazanin" w:hAnsi="IRNazanin" w:eastAsia="IRNazanin" w:cs="IRNazanin"/>
          <w:lang w:bidi="fa-IR"/>
          <w:color w:val="111111"/>
          <w:sz w:val="28"/>
          <w:szCs w:val="28"/>
          <w:rtl/>
        </w:rPr>
        <w:t xml:space="preserve">میلیمتر - جلد تیماج قهوه ای - کاغذ فرنگی - - جدول الوان - 1111 صفحه - سطر مختلف 30 تا 38 - اندازه نوشته 170 </w:t>
      </w:r>
      <w:r>
        <w:rPr>
          <w:rFonts w:ascii="Times New Roman" w:hAnsi="Times New Roman" w:eastAsia="Times New Roman" w:cs="Times New Roman"/>
          <w:lang w:val="en-US" w:bidi="en-US"/>
          <w:color w:val="111111"/>
          <w:sz w:val="28"/>
          <w:szCs w:val="28"/>
          <w:rtl/>
        </w:rPr>
        <w:t xml:space="preserve">× 290 </w:t>
      </w:r>
      <w:r>
        <w:rPr>
          <w:rFonts w:ascii="IRNazanin" w:hAnsi="IRNazanin" w:eastAsia="IRNazanin" w:cs="IRNazanin"/>
          <w:lang w:bidi="fa-IR"/>
          <w:color w:val="111111"/>
          <w:sz w:val="28"/>
          <w:szCs w:val="28"/>
          <w:rtl/>
        </w:rPr>
        <w:t xml:space="preserve">میلیمتر -  شماره دفتر 12904 .زنانیکه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تمام مجلدات این مجموعه : 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8زنانیکه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در صفحات : 439تا439زنانیکه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ردیف کتاب   : 10زنانیکه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کد دستیابی کتاب : 517 تا 519زنانیکه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شهر : تهرانزنانیکه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بخش بندی : تعداد این زنان 18 نفر هستند که در سلسله های  دیالمه - اتابکان - سلغری - ملوک خلج - کیانیه - قراختائیان - ساسانیان - مغول - صفویه - - قاجاریه - اتراک - عباسیان - سلاجقه بسلطنت یا حکومت رسیده اند وبرای هر یک - شرح مختصری از احوال ایشان نوشته شده است .زنانیکه درایران بسلطنت وحکومت و فرمانروایی رسیدند</w:t>
      </w:r>
    </w:p>
    <w:p>
      <w:pPr>
        <w:pStyle w:val="BookText"/>
      </w:pPr>
      <w:r>
        <w:rPr>
          <w:rFonts w:ascii="IRNazanin" w:hAnsi="IRNazanin" w:eastAsia="IRNazanin" w:cs="IRNazanin"/>
          <w:lang w:bidi="fa-IR"/>
          <w:color w:val="111111"/>
          <w:sz w:val="28"/>
          <w:szCs w:val="28"/>
          <w:rtl/>
        </w:rPr>
        <w:t xml:space="preserve">همه اطلاعات : 10-  زنانیکه درایران بسلطنت وحکومت و فرمانروایی رسیدند  -  (517 تا 519)   تعداد این زنان 18 نفر هستند که در سلسله های  دیالمه - اتابکان - سلغری - ملوک خلج - کیانیه - قراختائیان - ساسانیان - مغول - صفویه - - قاجاریه - اتراک - عباسیان - سلاجقه بسلطنت یا حکومت رسیده اند وبرای هر یک - شرح مختصری از احوال ایشان نوشته شده است .زنانیکه درایران بسلطنت وحکومت و فرمانروایی رسیدند</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bookmarkStart w:id="1414" w:name="pg8350_57184"/>
    <w:bookmarkEnd w:id="1414"/>
    <w:p>
      <w:pPr>
        <w:pStyle w:val="Heading3"/>
      </w:pPr>
      <w:bookmarkStart w:id="3415" w:name="_Toc1417"/>
      <w:r>
        <w:t>1411- زنبیل</w:t>
      </w:r>
      <w:bookmarkEnd w:id="3415"/>
    </w:p>
    <w:p>
      <w:pPr>
        <w:pStyle w:val="BookText"/>
      </w:pPr>
      <w:r>
        <w:rPr>
          <w:rFonts w:ascii="IRNazanin" w:hAnsi="IRNazanin" w:eastAsia="IRNazanin" w:cs="IRNazanin"/>
          <w:lang w:bidi="fa-IR"/>
          <w:color w:val="111111"/>
          <w:sz w:val="28"/>
          <w:szCs w:val="28"/>
          <w:rtl/>
        </w:rPr>
        <w:t xml:space="preserve">ماخذ کتاب : مدرسه فیضیه قم - جلد2زنبیل</w:t>
      </w:r>
    </w:p>
    <w:p>
      <w:pPr>
        <w:pStyle w:val="BookText"/>
      </w:pPr>
      <w:r>
        <w:rPr>
          <w:rFonts w:ascii="IRNazanin" w:hAnsi="IRNazanin" w:eastAsia="IRNazanin" w:cs="IRNazanin"/>
          <w:lang w:bidi="fa-IR"/>
          <w:color w:val="111111"/>
          <w:sz w:val="28"/>
          <w:szCs w:val="28"/>
          <w:rtl/>
        </w:rPr>
        <w:t xml:space="preserve">در صفحات : 66تا66زنبیل</w:t>
      </w:r>
    </w:p>
    <w:p>
      <w:pPr>
        <w:pStyle w:val="BookText"/>
      </w:pPr>
      <w:r>
        <w:rPr>
          <w:rFonts w:ascii="IRNazanin" w:hAnsi="IRNazanin" w:eastAsia="IRNazanin" w:cs="IRNazanin"/>
          <w:lang w:bidi="fa-IR"/>
          <w:color w:val="111111"/>
          <w:sz w:val="28"/>
          <w:szCs w:val="28"/>
          <w:rtl/>
        </w:rPr>
        <w:t xml:space="preserve">کد دستیابی کتاب : ش 1728زنبیل</w:t>
      </w:r>
    </w:p>
    <w:p>
      <w:pPr>
        <w:pStyle w:val="BookText"/>
      </w:pPr>
      <w:r>
        <w:rPr>
          <w:rFonts w:ascii="IRNazanin" w:hAnsi="IRNazanin" w:eastAsia="IRNazanin" w:cs="IRNazanin"/>
          <w:lang w:bidi="fa-IR"/>
          <w:color w:val="111111"/>
          <w:sz w:val="28"/>
          <w:szCs w:val="28"/>
          <w:rtl/>
        </w:rPr>
        <w:t xml:space="preserve">نام کتابخانه : کتابخانه مدرسه فیضیهزنبیل</w:t>
      </w:r>
    </w:p>
    <w:p>
      <w:pPr>
        <w:pStyle w:val="BookText"/>
      </w:pPr>
      <w:r>
        <w:rPr>
          <w:rFonts w:ascii="IRNazanin" w:hAnsi="IRNazanin" w:eastAsia="IRNazanin" w:cs="IRNazanin"/>
          <w:lang w:bidi="fa-IR"/>
          <w:color w:val="111111"/>
          <w:sz w:val="28"/>
          <w:szCs w:val="28"/>
          <w:rtl/>
        </w:rPr>
        <w:t xml:space="preserve">شهر : قمزنبیل</w:t>
      </w:r>
    </w:p>
    <w:p>
      <w:pPr>
        <w:pStyle w:val="BookText"/>
      </w:pPr>
      <w:r>
        <w:rPr>
          <w:rFonts w:ascii="IRNazanin" w:hAnsi="IRNazanin" w:eastAsia="IRNazanin" w:cs="IRNazanin"/>
          <w:lang w:bidi="fa-IR"/>
          <w:color w:val="111111"/>
          <w:sz w:val="28"/>
          <w:szCs w:val="28"/>
          <w:rtl/>
        </w:rPr>
        <w:t xml:space="preserve">کاتب : سلطان المحدثینزنبیل</w:t>
      </w:r>
    </w:p>
    <w:p>
      <w:pPr>
        <w:pStyle w:val="BookText"/>
      </w:pPr>
      <w:r>
        <w:rPr>
          <w:rFonts w:ascii="IRNazanin" w:hAnsi="IRNazanin" w:eastAsia="IRNazanin" w:cs="IRNazanin"/>
          <w:lang w:bidi="fa-IR"/>
          <w:color w:val="111111"/>
          <w:sz w:val="28"/>
          <w:szCs w:val="28"/>
          <w:rtl/>
        </w:rPr>
        <w:t xml:space="preserve">تاریخ کتابت : 1310زنبیل</w:t>
      </w:r>
    </w:p>
    <w:p>
      <w:pPr>
        <w:pStyle w:val="BookText"/>
      </w:pPr>
      <w:r>
        <w:rPr>
          <w:rFonts w:ascii="IRNazanin" w:hAnsi="IRNazanin" w:eastAsia="IRNazanin" w:cs="IRNazanin"/>
          <w:lang w:bidi="fa-IR"/>
          <w:color w:val="111111"/>
          <w:sz w:val="28"/>
          <w:szCs w:val="28"/>
          <w:rtl/>
        </w:rPr>
        <w:t xml:space="preserve">همه اطلاعات : زنبیل  -  رساله ای است شامل برخی از معماها و اشعار و مطالب گوناگون  - آغاز :  فی مشکلات العلوم روی عن علی ( ع ) انه قال انا اصغر من ربی بسنتین - و از اشعار آن این بیت است : -       وزارت راستی باشد نبینی       چه مقلوبش کنی گردد ترازو       -   ش 1728  ،  نستعلیق   سلطان المحدثین  در  1310  - ( و شاید همو مؤلف باشد )  82 گ ( 10 </w:t>
      </w:r>
      <w:r>
        <w:rPr>
          <w:rFonts w:ascii="Times New Roman" w:hAnsi="Times New Roman" w:eastAsia="Times New Roman" w:cs="Times New Roman"/>
          <w:lang w:val="en-US" w:bidi="en-US"/>
          <w:color w:val="111111"/>
          <w:sz w:val="28"/>
          <w:szCs w:val="28"/>
          <w:rtl/>
        </w:rPr>
        <w:t xml:space="preserve">× 17 )5 </w:t>
      </w:r>
      <w:r>
        <w:rPr>
          <w:rFonts w:ascii="IRNazanin" w:hAnsi="IRNazanin" w:eastAsia="IRNazanin" w:cs="IRNazanin"/>
          <w:lang w:bidi="fa-IR"/>
          <w:color w:val="111111"/>
          <w:sz w:val="28"/>
          <w:szCs w:val="28"/>
          <w:rtl/>
        </w:rPr>
        <w:t xml:space="preserve">سطر .زنبیل</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bookmarkStart w:id="1415" w:name="pg8350_57185"/>
    <w:bookmarkEnd w:id="1415"/>
    <w:p>
      <w:pPr>
        <w:pStyle w:val="Heading3"/>
      </w:pPr>
      <w:bookmarkStart w:id="3416" w:name="_Toc1418"/>
      <w:r>
        <w:t>1412- زنبیل یا جنگ</w:t>
      </w:r>
      <w:bookmarkEnd w:id="341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جلد17زنبیل یا جنگ</w:t>
      </w:r>
    </w:p>
    <w:p>
      <w:pPr>
        <w:pStyle w:val="BookText"/>
      </w:pPr>
      <w:r>
        <w:rPr>
          <w:rFonts w:ascii="IRNazanin" w:hAnsi="IRNazanin" w:eastAsia="IRNazanin" w:cs="IRNazanin"/>
          <w:lang w:bidi="fa-IR"/>
          <w:color w:val="111111"/>
          <w:sz w:val="28"/>
          <w:szCs w:val="28"/>
          <w:rtl/>
        </w:rPr>
        <w:t xml:space="preserve">در صفحات : 511تا511زنبیل یا جنگ</w:t>
      </w:r>
    </w:p>
    <w:p>
      <w:pPr>
        <w:pStyle w:val="BookText"/>
      </w:pPr>
      <w:r>
        <w:rPr>
          <w:rFonts w:ascii="IRNazanin" w:hAnsi="IRNazanin" w:eastAsia="IRNazanin" w:cs="IRNazanin"/>
          <w:lang w:bidi="fa-IR"/>
          <w:color w:val="111111"/>
          <w:sz w:val="28"/>
          <w:szCs w:val="28"/>
          <w:rtl/>
        </w:rPr>
        <w:t xml:space="preserve">کد دستیابی کتاب : 9948زنبیل یا جنگ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تهرانزنبیل یا جنگ</w:t>
      </w:r>
    </w:p>
    <w:p>
      <w:pPr>
        <w:pStyle w:val="BookText"/>
      </w:pPr>
      <w:r>
        <w:rPr>
          <w:rFonts w:ascii="IRNazanin" w:hAnsi="IRNazanin" w:eastAsia="IRNazanin" w:cs="IRNazanin"/>
          <w:lang w:bidi="fa-IR"/>
          <w:color w:val="111111"/>
          <w:sz w:val="28"/>
          <w:szCs w:val="28"/>
          <w:rtl/>
        </w:rPr>
        <w:t xml:space="preserve">شهر : تهرانزنبیل یا جنگ</w:t>
      </w:r>
    </w:p>
    <w:p>
      <w:pPr>
        <w:pStyle w:val="BookText"/>
      </w:pPr>
      <w:r>
        <w:rPr>
          <w:rFonts w:ascii="IRNazanin" w:hAnsi="IRNazanin" w:eastAsia="IRNazanin" w:cs="IRNazanin"/>
          <w:lang w:bidi="fa-IR"/>
          <w:color w:val="111111"/>
          <w:sz w:val="28"/>
          <w:szCs w:val="28"/>
          <w:rtl/>
        </w:rPr>
        <w:t xml:space="preserve">مولف : حاج معتمدالدوله فرهاد   میرزا (ج 1/ 1233 - روز سه شنبه 121 ق   1305)زنبیل یا جنگ</w:t>
      </w:r>
    </w:p>
    <w:p>
      <w:pPr>
        <w:pStyle w:val="BookText"/>
      </w:pPr>
      <w:r>
        <w:rPr>
          <w:rFonts w:ascii="IRNazanin" w:hAnsi="IRNazanin" w:eastAsia="IRNazanin" w:cs="IRNazanin"/>
          <w:lang w:bidi="fa-IR"/>
          <w:color w:val="111111"/>
          <w:sz w:val="28"/>
          <w:szCs w:val="28"/>
          <w:rtl/>
        </w:rPr>
        <w:t xml:space="preserve">کاتب : فرهاد میرزا و محمد حسین منشی علی آبادیزنبیل یا جنگ</w:t>
      </w:r>
    </w:p>
    <w:p>
      <w:pPr>
        <w:pStyle w:val="BookText"/>
      </w:pPr>
      <w:r>
        <w:rPr>
          <w:rFonts w:ascii="IRNazanin" w:hAnsi="IRNazanin" w:eastAsia="IRNazanin" w:cs="IRNazanin"/>
          <w:lang w:bidi="fa-IR"/>
          <w:color w:val="111111"/>
          <w:sz w:val="28"/>
          <w:szCs w:val="28"/>
          <w:rtl/>
        </w:rPr>
        <w:t xml:space="preserve">تاریخ کتابت : 1293زنبیل یا جنگ</w:t>
      </w:r>
    </w:p>
    <w:p>
      <w:pPr>
        <w:pStyle w:val="BookText"/>
      </w:pPr>
      <w:r>
        <w:rPr>
          <w:rFonts w:ascii="IRNazanin" w:hAnsi="IRNazanin" w:eastAsia="IRNazanin" w:cs="IRNazanin"/>
          <w:lang w:bidi="fa-IR"/>
          <w:color w:val="111111"/>
          <w:sz w:val="28"/>
          <w:szCs w:val="28"/>
          <w:rtl/>
        </w:rPr>
        <w:t xml:space="preserve">منابع دیگر : گویا آنکه در نشریه (3 : 170) یاد شده - است همانکه او در سفر ساخته است همین - باشد. - (مولفین مشار 4 : 819 - بامداد 3 : -  86 - ذریعه 12 : 49)زنبیل یا جنگ</w:t>
      </w:r>
    </w:p>
    <w:p>
      <w:pPr>
        <w:pStyle w:val="BookText"/>
      </w:pPr>
      <w:r>
        <w:rPr>
          <w:rFonts w:ascii="IRNazanin" w:hAnsi="IRNazanin" w:eastAsia="IRNazanin" w:cs="IRNazanin"/>
          <w:lang w:bidi="fa-IR"/>
          <w:color w:val="111111"/>
          <w:sz w:val="28"/>
          <w:szCs w:val="28"/>
          <w:rtl/>
        </w:rPr>
        <w:t xml:space="preserve">همه اطلاعات : 9948 ،  نستعلیق و نسخ  نوشته خود -  فرهاد میرزا و محمد حسین منشی علی آبادی  در -  1293 ،  عنوان و شنگرف ، جدول زر ولاجورد ، - دیباچه چاپ 1317 را ندارد و در پایان هم - با آن یکی نیست ، - 135 گ 20 </w:t>
      </w:r>
      <w:r>
        <w:rPr>
          <w:rFonts w:ascii="Times New Roman" w:hAnsi="Times New Roman" w:eastAsia="Times New Roman" w:cs="Times New Roman"/>
          <w:lang w:val="en-US" w:bidi="en-US"/>
          <w:color w:val="111111"/>
          <w:sz w:val="28"/>
          <w:szCs w:val="28"/>
          <w:rtl/>
        </w:rPr>
        <w:t xml:space="preserve">× 34 </w:t>
      </w:r>
      <w:r>
        <w:rPr>
          <w:rFonts w:ascii="IRNazanin" w:hAnsi="IRNazanin" w:eastAsia="IRNazanin" w:cs="IRNazanin"/>
          <w:lang w:bidi="fa-IR"/>
          <w:color w:val="111111"/>
          <w:sz w:val="28"/>
          <w:szCs w:val="28"/>
          <w:rtl/>
        </w:rPr>
        <w:t xml:space="preserve">، 21 س 12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 کاغذ فرنگی ، 21 س 12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کاغذ فرنگی ، - جلد تیماج سرخ ضربی مقوایی ، رحلی .  (از - اینجا تا شماره ... بخشیده آقای دکتر علی - افضلی پور است به کتابخانه مرکزی )   -  زنبیل یا جنگ   حاج معتمدالدوله فرهاد - میرزا (ج 1/ 1233 - روز سه شنبه 121 ق - 1305)   با دیباچه ای ساخته و پرداخته میرزا - محمدحسین منشی علی آبادی مازندرانی که - در آن میگوید که آن را از روی نوشته های - فرهاد میرزا هنگامی که در شیراز در 1293 - فرمان فرما بوده است گرد آوردم  -  گویا آنکه در نشریه (3 : 170) یاد شده - است همانکه او در سفر ساخته است همین - باشد. - (مولفین مشار 4 : 819 - بامداد 3 : -  86 - ذریعه 12 : 49)زنبیل یا جنگ</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bookmarkStart w:id="1416" w:name="pg8350_57186"/>
    <w:bookmarkEnd w:id="1416"/>
    <w:p>
      <w:pPr>
        <w:pStyle w:val="Heading3"/>
      </w:pPr>
      <w:bookmarkStart w:id="3417" w:name="_Toc1419"/>
      <w:r>
        <w:t>1413- زند</w:t>
      </w:r>
      <w:bookmarkEnd w:id="3417"/>
    </w:p>
    <w:p>
      <w:pPr>
        <w:pStyle w:val="BookText"/>
      </w:pPr>
      <w:r>
        <w:rPr>
          <w:rFonts w:ascii="IRNazanin" w:hAnsi="IRNazanin" w:eastAsia="IRNazanin" w:cs="IRNazanin"/>
          <w:lang w:bidi="fa-IR"/>
          <w:color w:val="111111"/>
          <w:sz w:val="28"/>
          <w:szCs w:val="28"/>
          <w:rtl/>
        </w:rPr>
        <w:t xml:space="preserve">اطلاعات مجموعه : زند</w:t>
      </w:r>
    </w:p>
    <w:p>
      <w:pPr>
        <w:pStyle w:val="BookText"/>
      </w:pPr>
      <w:r>
        <w:rPr>
          <w:rFonts w:ascii="IRNazanin" w:hAnsi="IRNazanin" w:eastAsia="IRNazanin" w:cs="IRNazanin"/>
          <w:lang w:bidi="fa-IR"/>
          <w:color w:val="111111"/>
          <w:sz w:val="28"/>
          <w:szCs w:val="28"/>
          <w:rtl/>
        </w:rPr>
        <w:t xml:space="preserve">در صفحات : 23تا23زند</w:t>
      </w:r>
    </w:p>
    <w:p>
      <w:pPr>
        <w:pStyle w:val="BookText"/>
      </w:pPr>
      <w:r>
        <w:rPr>
          <w:rFonts w:ascii="IRNazanin" w:hAnsi="IRNazanin" w:eastAsia="IRNazanin" w:cs="IRNazanin"/>
          <w:lang w:bidi="fa-IR"/>
          <w:color w:val="111111"/>
          <w:sz w:val="28"/>
          <w:szCs w:val="28"/>
          <w:rtl/>
        </w:rPr>
        <w:t xml:space="preserve">کد دستیابی کتاب : 13522زند</w:t>
      </w:r>
    </w:p>
    <w:p>
      <w:pPr>
        <w:pStyle w:val="BookText"/>
      </w:pPr>
      <w:r>
        <w:rPr>
          <w:rFonts w:ascii="IRNazanin" w:hAnsi="IRNazanin" w:eastAsia="IRNazanin" w:cs="IRNazanin"/>
          <w:lang w:bidi="fa-IR"/>
          <w:color w:val="111111"/>
          <w:sz w:val="28"/>
          <w:szCs w:val="28"/>
          <w:rtl/>
        </w:rPr>
        <w:t xml:space="preserve">کاتب : کتاب چهارم بهرام گشتاسب اندرفرخی بام سورکزند</w:t>
      </w:r>
    </w:p>
    <w:p>
      <w:pPr>
        <w:pStyle w:val="BookText"/>
      </w:pPr>
      <w:r>
        <w:rPr>
          <w:rFonts w:ascii="IRNazanin" w:hAnsi="IRNazanin" w:eastAsia="IRNazanin" w:cs="IRNazanin"/>
          <w:lang w:bidi="fa-IR"/>
          <w:color w:val="111111"/>
          <w:sz w:val="28"/>
          <w:szCs w:val="28"/>
          <w:rtl/>
        </w:rPr>
        <w:t xml:space="preserve">تاریخ کتابت : شهریور جدید ، خرداد ماه قدیم   1013 جلالیزند</w:t>
      </w:r>
    </w:p>
    <w:p>
      <w:pPr>
        <w:pStyle w:val="BookText"/>
      </w:pPr>
      <w:r>
        <w:rPr>
          <w:rFonts w:ascii="IRNazanin" w:hAnsi="IRNazanin" w:eastAsia="IRNazanin" w:cs="IRNazanin"/>
          <w:lang w:bidi="fa-IR"/>
          <w:color w:val="111111"/>
          <w:sz w:val="28"/>
          <w:szCs w:val="28"/>
          <w:rtl/>
        </w:rPr>
        <w:t xml:space="preserve">شماره پیشین : [ثبت 86681].زند</w:t>
      </w:r>
    </w:p>
    <w:p>
      <w:pPr>
        <w:pStyle w:val="BookText"/>
      </w:pPr>
      <w:r>
        <w:rPr>
          <w:rFonts w:ascii="IRNazanin" w:hAnsi="IRNazanin" w:eastAsia="IRNazanin" w:cs="IRNazanin"/>
          <w:lang w:bidi="fa-IR"/>
          <w:color w:val="111111"/>
          <w:sz w:val="28"/>
          <w:szCs w:val="28"/>
          <w:rtl/>
        </w:rPr>
        <w:t xml:space="preserve">آسیب دیدگی : بعضی از - صفحات وصالی شدهزند</w:t>
      </w:r>
    </w:p>
    <w:p>
      <w:pPr>
        <w:pStyle w:val="BookText"/>
      </w:pPr>
      <w:r>
        <w:rPr>
          <w:rFonts w:ascii="IRNazanin" w:hAnsi="IRNazanin" w:eastAsia="IRNazanin" w:cs="IRNazanin"/>
          <w:lang w:bidi="fa-IR"/>
          <w:color w:val="111111"/>
          <w:sz w:val="28"/>
          <w:szCs w:val="28"/>
          <w:rtl/>
        </w:rPr>
        <w:t xml:space="preserve">همه اطلاعات : (  13522 ) -  مجموعه  ----  نسخ  ،  کتاب چهارم بهرام گشتاسب اندرفرخی بام سورک  ،  شهریور جدید ، خرداد ماه قدیم - 1013 جلالی  ،  عناوین و رموز شنگرف ، تمام صفحات جدول شنگرف  ،  بعضی از - صفحات وصالی شده  ،  جلد : گالینگور ، سبز. - 96 برگ ، 19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سانتی متر ، 17 سطر ،  [ثبت 86681].زند</w:t>
      </w:r>
    </w:p>
    <w:p>
      <w:pPr>
        <w:pStyle w:val="BookText"/>
      </w:pPr>
      <w:r>
        <w:rPr>
          <w:rFonts w:ascii="IRNazanin" w:hAnsi="IRNazanin" w:eastAsia="IRNazanin" w:cs="IRNazanin"/>
          <w:lang w:bidi="fa-IR"/>
          <w:color w:val="111111"/>
          <w:sz w:val="28"/>
          <w:szCs w:val="28"/>
          <w:rtl/>
        </w:rPr>
        <w:t xml:space="preserve">تمام مجلدات این مجموعه : زند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37زند</w:t>
      </w:r>
    </w:p>
    <w:p>
      <w:pPr>
        <w:pStyle w:val="BookText"/>
      </w:pPr>
      <w:r>
        <w:rPr>
          <w:rFonts w:ascii="IRNazanin" w:hAnsi="IRNazanin" w:eastAsia="IRNazanin" w:cs="IRNazanin"/>
          <w:lang w:bidi="fa-IR"/>
          <w:color w:val="111111"/>
          <w:sz w:val="28"/>
          <w:szCs w:val="28"/>
          <w:rtl/>
        </w:rPr>
        <w:t xml:space="preserve">در صفحات : 23تا23زند</w:t>
      </w:r>
    </w:p>
    <w:p>
      <w:pPr>
        <w:pStyle w:val="BookText"/>
      </w:pPr>
      <w:r>
        <w:rPr>
          <w:rFonts w:ascii="IRNazanin" w:hAnsi="IRNazanin" w:eastAsia="IRNazanin" w:cs="IRNazanin"/>
          <w:lang w:bidi="fa-IR"/>
          <w:color w:val="111111"/>
          <w:sz w:val="28"/>
          <w:szCs w:val="28"/>
          <w:rtl/>
        </w:rPr>
        <w:t xml:space="preserve">ردیف کتاب   : 6زند</w:t>
      </w:r>
    </w:p>
    <w:p>
      <w:pPr>
        <w:pStyle w:val="BookText"/>
      </w:pPr>
      <w:r>
        <w:rPr>
          <w:rFonts w:ascii="IRNazanin" w:hAnsi="IRNazanin" w:eastAsia="IRNazanin" w:cs="IRNazanin"/>
          <w:lang w:bidi="fa-IR"/>
          <w:color w:val="111111"/>
          <w:sz w:val="28"/>
          <w:szCs w:val="28"/>
          <w:rtl/>
        </w:rPr>
        <w:t xml:space="preserve">کد دستیابی کتاب : "90 پ - 96 پ "زند</w:t>
      </w:r>
    </w:p>
    <w:p>
      <w:pPr>
        <w:pStyle w:val="BookText"/>
      </w:pPr>
      <w:r>
        <w:rPr>
          <w:rFonts w:ascii="IRNazanin" w:hAnsi="IRNazanin" w:eastAsia="IRNazanin" w:cs="IRNazanin"/>
          <w:lang w:bidi="fa-IR"/>
          <w:color w:val="111111"/>
          <w:sz w:val="28"/>
          <w:szCs w:val="28"/>
          <w:rtl/>
        </w:rPr>
        <w:t xml:space="preserve">زبان کتاب : فارسیزند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یک)زند</w:t>
      </w:r>
    </w:p>
    <w:p>
      <w:pPr>
        <w:pStyle w:val="BookText"/>
      </w:pPr>
      <w:r>
        <w:rPr>
          <w:rFonts w:ascii="IRNazanin" w:hAnsi="IRNazanin" w:eastAsia="IRNazanin" w:cs="IRNazanin"/>
          <w:lang w:bidi="fa-IR"/>
          <w:color w:val="111111"/>
          <w:sz w:val="28"/>
          <w:szCs w:val="28"/>
          <w:rtl/>
        </w:rPr>
        <w:t xml:space="preserve">شهر : تهرانزند</w:t>
      </w:r>
    </w:p>
    <w:p>
      <w:pPr>
        <w:pStyle w:val="BookText"/>
      </w:pPr>
      <w:r>
        <w:rPr>
          <w:rFonts w:ascii="IRNazanin" w:hAnsi="IRNazanin" w:eastAsia="IRNazanin" w:cs="IRNazanin"/>
          <w:lang w:bidi="fa-IR"/>
          <w:color w:val="111111"/>
          <w:sz w:val="28"/>
          <w:szCs w:val="28"/>
          <w:rtl/>
        </w:rPr>
        <w:t xml:space="preserve">مولف : بهمن وجاماسبزند</w:t>
      </w:r>
    </w:p>
    <w:p>
      <w:pPr>
        <w:pStyle w:val="BookText"/>
      </w:pPr>
      <w:r>
        <w:rPr>
          <w:rFonts w:ascii="IRNazanin" w:hAnsi="IRNazanin" w:eastAsia="IRNazanin" w:cs="IRNazanin"/>
          <w:lang w:bidi="fa-IR"/>
          <w:color w:val="111111"/>
          <w:sz w:val="28"/>
          <w:szCs w:val="28"/>
          <w:rtl/>
        </w:rPr>
        <w:t xml:space="preserve">موضوعات : عقاید زردشتیزند</w:t>
      </w:r>
    </w:p>
    <w:p>
      <w:pPr>
        <w:pStyle w:val="BookText"/>
      </w:pPr>
      <w:r>
        <w:rPr>
          <w:rFonts w:ascii="IRNazanin" w:hAnsi="IRNazanin" w:eastAsia="IRNazanin" w:cs="IRNazanin"/>
          <w:lang w:bidi="fa-IR"/>
          <w:color w:val="111111"/>
          <w:sz w:val="28"/>
          <w:szCs w:val="28"/>
          <w:rtl/>
        </w:rPr>
        <w:t xml:space="preserve">آسیب دیدگی : نسخه حاضر از آخر افتادگی دارد.زند</w:t>
      </w:r>
    </w:p>
    <w:p>
      <w:pPr>
        <w:pStyle w:val="BookText"/>
      </w:pPr>
      <w:r>
        <w:rPr>
          <w:rFonts w:ascii="IRNazanin" w:hAnsi="IRNazanin" w:eastAsia="IRNazanin" w:cs="IRNazanin"/>
          <w:lang w:bidi="fa-IR"/>
          <w:color w:val="111111"/>
          <w:sz w:val="28"/>
          <w:szCs w:val="28"/>
          <w:rtl/>
        </w:rPr>
        <w:t xml:space="preserve">همه اطلاعات : 6-  زند  "90 پ - 96 پ " (  عقاید زردشتی  -  فارسی  ) - از :  بهمن وجاماسب  -  نسخه حاضر از آخر افتادگی دارد. - آغاز :  "اهوشی خواست پس دادار اورمزد خرد مروسب آگاهی بزراتشت نمود". -  انجام نسخه : "از پارس وخراسان وسیستان به دشوارگر بیایند و سه گونه درفش - دارند و لشکر بسیار از ایران باشد ".زند</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bookmarkStart w:id="1417" w:name="pg8350_57187"/>
    <w:bookmarkEnd w:id="1417"/>
    <w:p>
      <w:pPr>
        <w:pStyle w:val="Heading3"/>
      </w:pPr>
      <w:bookmarkStart w:id="3418" w:name="_Toc1420"/>
      <w:r>
        <w:t>1414- زندان نامه</w:t>
      </w:r>
      <w:bookmarkEnd w:id="3418"/>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3زندان نامه</w:t>
      </w:r>
    </w:p>
    <w:p>
      <w:pPr>
        <w:pStyle w:val="BookText"/>
      </w:pPr>
      <w:r>
        <w:rPr>
          <w:rFonts w:ascii="IRNazanin" w:hAnsi="IRNazanin" w:eastAsia="IRNazanin" w:cs="IRNazanin"/>
          <w:lang w:bidi="fa-IR"/>
          <w:color w:val="111111"/>
          <w:sz w:val="28"/>
          <w:szCs w:val="28"/>
          <w:rtl/>
        </w:rPr>
        <w:t xml:space="preserve">در صفحات : 452تا452زندان نامه</w:t>
      </w:r>
    </w:p>
    <w:p>
      <w:pPr>
        <w:pStyle w:val="BookText"/>
      </w:pPr>
      <w:r>
        <w:rPr>
          <w:rFonts w:ascii="IRNazanin" w:hAnsi="IRNazanin" w:eastAsia="IRNazanin" w:cs="IRNazanin"/>
          <w:lang w:bidi="fa-IR"/>
          <w:color w:val="111111"/>
          <w:sz w:val="28"/>
          <w:szCs w:val="28"/>
          <w:rtl/>
        </w:rPr>
        <w:t xml:space="preserve">کد دستیابی کتاب : 1193زندان نامه</w:t>
      </w:r>
    </w:p>
    <w:p>
      <w:pPr>
        <w:pStyle w:val="BookText"/>
      </w:pPr>
      <w:r>
        <w:rPr>
          <w:rFonts w:ascii="IRNazanin" w:hAnsi="IRNazanin" w:eastAsia="IRNazanin" w:cs="IRNazanin"/>
          <w:lang w:bidi="fa-IR"/>
          <w:color w:val="111111"/>
          <w:sz w:val="28"/>
          <w:szCs w:val="28"/>
          <w:rtl/>
        </w:rPr>
        <w:t xml:space="preserve">زبان کتاب : فارسیزندان نامه</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اسلامیزندان نامه</w:t>
      </w:r>
    </w:p>
    <w:p>
      <w:pPr>
        <w:pStyle w:val="BookText"/>
      </w:pPr>
      <w:r>
        <w:rPr>
          <w:rFonts w:ascii="IRNazanin" w:hAnsi="IRNazanin" w:eastAsia="IRNazanin" w:cs="IRNazanin"/>
          <w:lang w:bidi="fa-IR"/>
          <w:color w:val="111111"/>
          <w:sz w:val="28"/>
          <w:szCs w:val="28"/>
          <w:rtl/>
        </w:rPr>
        <w:t xml:space="preserve">شهر : قمزندان نامه</w:t>
      </w:r>
    </w:p>
    <w:p>
      <w:pPr>
        <w:pStyle w:val="BookText"/>
      </w:pPr>
      <w:r>
        <w:rPr>
          <w:rFonts w:ascii="IRNazanin" w:hAnsi="IRNazanin" w:eastAsia="IRNazanin" w:cs="IRNazanin"/>
          <w:lang w:bidi="fa-IR"/>
          <w:color w:val="111111"/>
          <w:sz w:val="28"/>
          <w:szCs w:val="28"/>
          <w:rtl/>
        </w:rPr>
        <w:t xml:space="preserve">مولف : شیخ اسماعیل بن حسین تائب تبریزی ( 1374 )زندان نامه</w:t>
      </w:r>
    </w:p>
    <w:p>
      <w:pPr>
        <w:pStyle w:val="BookText"/>
      </w:pPr>
      <w:r>
        <w:rPr>
          <w:rFonts w:ascii="IRNazanin" w:hAnsi="IRNazanin" w:eastAsia="IRNazanin" w:cs="IRNazanin"/>
          <w:lang w:bidi="fa-IR"/>
          <w:color w:val="111111"/>
          <w:sz w:val="28"/>
          <w:szCs w:val="28"/>
          <w:rtl/>
        </w:rPr>
        <w:t xml:space="preserve">کاتب : ناظمزندان نامه</w:t>
      </w:r>
    </w:p>
    <w:p>
      <w:pPr>
        <w:pStyle w:val="BookText"/>
      </w:pPr>
      <w:r>
        <w:rPr>
          <w:rFonts w:ascii="IRNazanin" w:hAnsi="IRNazanin" w:eastAsia="IRNazanin" w:cs="IRNazanin"/>
          <w:lang w:bidi="fa-IR"/>
          <w:color w:val="111111"/>
          <w:sz w:val="28"/>
          <w:szCs w:val="28"/>
          <w:rtl/>
        </w:rPr>
        <w:t xml:space="preserve">موضوعات : شعرزندان نامه</w:t>
      </w:r>
    </w:p>
    <w:p>
      <w:pPr>
        <w:pStyle w:val="BookText"/>
      </w:pPr>
      <w:r>
        <w:rPr>
          <w:rFonts w:ascii="IRNazanin" w:hAnsi="IRNazanin" w:eastAsia="IRNazanin" w:cs="IRNazanin"/>
          <w:lang w:bidi="fa-IR"/>
          <w:color w:val="111111"/>
          <w:sz w:val="28"/>
          <w:szCs w:val="28"/>
          <w:rtl/>
        </w:rPr>
        <w:t xml:space="preserve">همه اطلاعات : (  1193  ) -  زندان نامه  (  شعر  -  فارسی  )- از :  شیخ اسماعیل بن حسین تائب تبریزی ( 1374 )   -  مجموعه اشعاری است که تائب در زندان قصر قجر تهران بسال 1355 سروده - است پس از اینکه مدتی در زندان مشهد بود و کاغذ و قلم نمی یافت تا شعر خود را- در آن زندان یادداشت نماید . این مجموعه مشتمل بر رباعیات و قصائد و مثنویات - و مخمسات می باشد و بدون ترتیبی خاص گرد آورده شده و گاهی دارای فواید - تاریخی مربوط به آن دوران نیز می باشد .  - آغاز :  -       در طوس که حبسگاه ما بارو بود       گفتار خوشم درد مرا دارو بود       -        اسباب کتابتم ز قرطاس و قلم       دیوار کچ و چوبه ای از جارو بود        -  نستعلیق  ، بخط  ناظم  ،  نسخه بیاضی و بامداد در زندان نوشته شده - است .  -  56 گ ، سطور مختلف ، 22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   56زندان نامه</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bookmarkStart w:id="1418" w:name="pg8350_57188"/>
    <w:bookmarkEnd w:id="1418"/>
    <w:p>
      <w:pPr>
        <w:pStyle w:val="Heading3"/>
      </w:pPr>
      <w:bookmarkStart w:id="3419" w:name="_Toc1421"/>
      <w:r>
        <w:t>1415- زندگانی ابوذر غفاری</w:t>
      </w:r>
      <w:bookmarkEnd w:id="3419"/>
    </w:p>
    <w:p>
      <w:pPr>
        <w:pStyle w:val="BookText"/>
      </w:pPr>
      <w:r>
        <w:rPr>
          <w:rFonts w:ascii="IRNazanin" w:hAnsi="IRNazanin" w:eastAsia="IRNazanin" w:cs="IRNazanin"/>
          <w:lang w:bidi="fa-IR"/>
          <w:color w:val="111111"/>
          <w:sz w:val="28"/>
          <w:szCs w:val="28"/>
          <w:rtl/>
        </w:rPr>
        <w:t xml:space="preserve">ماخذ کتاب : کتابخانه شهید محمد حسین شریعتی قم - جلد 1زندگانی ابوذر غفاری</w:t>
      </w:r>
    </w:p>
    <w:p>
      <w:pPr>
        <w:pStyle w:val="BookText"/>
      </w:pPr>
      <w:r>
        <w:rPr>
          <w:rFonts w:ascii="IRNazanin" w:hAnsi="IRNazanin" w:eastAsia="IRNazanin" w:cs="IRNazanin"/>
          <w:lang w:bidi="fa-IR"/>
          <w:color w:val="111111"/>
          <w:sz w:val="28"/>
          <w:szCs w:val="28"/>
          <w:rtl/>
        </w:rPr>
        <w:t xml:space="preserve">در صفحات : 101تا103زندگانی ابوذر غفاری</w:t>
      </w:r>
    </w:p>
    <w:p>
      <w:pPr>
        <w:pStyle w:val="BookText"/>
      </w:pPr>
      <w:r>
        <w:rPr>
          <w:rFonts w:ascii="IRNazanin" w:hAnsi="IRNazanin" w:eastAsia="IRNazanin" w:cs="IRNazanin"/>
          <w:lang w:bidi="fa-IR"/>
          <w:color w:val="111111"/>
          <w:sz w:val="28"/>
          <w:szCs w:val="28"/>
          <w:rtl/>
        </w:rPr>
        <w:t xml:space="preserve">کد دستیابی کتاب : 61زندگانی ابوذر غفاری</w:t>
      </w:r>
    </w:p>
    <w:p>
      <w:pPr>
        <w:pStyle w:val="BookText"/>
      </w:pPr>
      <w:r>
        <w:rPr>
          <w:rFonts w:ascii="IRNazanin" w:hAnsi="IRNazanin" w:eastAsia="IRNazanin" w:cs="IRNazanin"/>
          <w:lang w:bidi="fa-IR"/>
          <w:color w:val="111111"/>
          <w:sz w:val="28"/>
          <w:szCs w:val="28"/>
          <w:rtl/>
        </w:rPr>
        <w:t xml:space="preserve">زبان کتاب : فارسیزندگانی ابوذر غفاری</w:t>
      </w:r>
    </w:p>
    <w:p>
      <w:pPr>
        <w:pStyle w:val="BookText"/>
      </w:pPr>
      <w:r>
        <w:rPr>
          <w:rFonts w:ascii="IRNazanin" w:hAnsi="IRNazanin" w:eastAsia="IRNazanin" w:cs="IRNazanin"/>
          <w:lang w:bidi="fa-IR"/>
          <w:color w:val="111111"/>
          <w:sz w:val="28"/>
          <w:szCs w:val="28"/>
          <w:rtl/>
        </w:rPr>
        <w:t xml:space="preserve">موضوعات : تاریخزندگانی ابوذر غفاری</w:t>
      </w:r>
    </w:p>
    <w:p>
      <w:pPr>
        <w:pStyle w:val="BookText"/>
      </w:pPr>
      <w:r>
        <w:rPr>
          <w:rFonts w:ascii="IRNazanin" w:hAnsi="IRNazanin" w:eastAsia="IRNazanin" w:cs="IRNazanin"/>
          <w:lang w:bidi="fa-IR"/>
          <w:color w:val="111111"/>
          <w:sz w:val="28"/>
          <w:szCs w:val="28"/>
          <w:rtl/>
        </w:rPr>
        <w:t xml:space="preserve">منابع دیگر : ( از کتب مرحوم سید محمد باقر امامی )زندگانی ابوذر غفاری</w:t>
      </w:r>
    </w:p>
    <w:p>
      <w:pPr>
        <w:pStyle w:val="BookText"/>
      </w:pPr>
      <w:r>
        <w:rPr>
          <w:rFonts w:ascii="IRNazanin" w:hAnsi="IRNazanin" w:eastAsia="IRNazanin" w:cs="IRNazanin"/>
          <w:lang w:bidi="fa-IR"/>
          <w:color w:val="111111"/>
          <w:sz w:val="28"/>
          <w:szCs w:val="28"/>
          <w:rtl/>
        </w:rPr>
        <w:t xml:space="preserve">آسیب دیدگی : فرسوده و ریختگی دارد ، برگهایی از - اوائل آن افتاده ، بدون جلد .زندگانی ابوذر غفاری</w:t>
      </w:r>
    </w:p>
    <w:p>
      <w:pPr>
        <w:pStyle w:val="BookText"/>
      </w:pPr>
      <w:r>
        <w:rPr>
          <w:rFonts w:ascii="IRNazanin" w:hAnsi="IRNazanin" w:eastAsia="IRNazanin" w:cs="IRNazanin"/>
          <w:lang w:bidi="fa-IR"/>
          <w:color w:val="111111"/>
          <w:sz w:val="28"/>
          <w:szCs w:val="28"/>
          <w:rtl/>
        </w:rPr>
        <w:t xml:space="preserve">همه اطلاعات : (  61  ) -  زندگانی ابوذر غفاری ؟  (  تاریخ  -  فارسی ) - تالیف : ؟ -  مؤلف آن را در ابوابی تنظیم کرده و از بحر الانساب نقل - می کند .  -  آغاز افتاده : آن کرد به اعجاز حضرت رسول صلی اللّٰه علیه و آله به سخن - درآمد و گفت و اللّٰه که اهل مکه از من بدترند زیرا که خداوند عالم - بسوی ایشان پیغمبری فرستاده او را به دروغ نسبت می دهند - و دشنام به او می دهند ، ابوذر چون این سخن را شنید ...  -  انجام افتاده : ... آن نیک زن فریاد برآورد و گفت ای - فرزندان و ای غلامان اهل بیت بکوشید تا این خارجیان را به - جهنم رسانید و سرهای معصوم را ... دست ایشان باز ستانید - و نگذارید که بدین بی ... سرهای ایشان . - رکابه : به جانب .  -  نسخ  ،  فرسوده و ریختگی دارد ، برگهایی از - اوائل آن افتاده ، بدون جلد .  -   52   52 گ ، 11 س ، 5/14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 -  ( از کتب مرحوم سید محمد باقر امامی )زندگانی ابوذر غفاری</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bookmarkStart w:id="1419" w:name="pg8350_57189"/>
    <w:bookmarkEnd w:id="1419"/>
    <w:p>
      <w:pPr>
        <w:pStyle w:val="Heading3"/>
      </w:pPr>
      <w:bookmarkStart w:id="3420" w:name="_Toc1422"/>
      <w:r>
        <w:t>1416- زندگانی امام رضا علیه السلام</w:t>
      </w:r>
      <w:bookmarkEnd w:id="3420"/>
    </w:p>
    <w:p>
      <w:pPr>
        <w:pStyle w:val="BookText"/>
      </w:pPr>
      <w:r>
        <w:rPr>
          <w:rFonts w:ascii="IRNazanin" w:hAnsi="IRNazanin" w:eastAsia="IRNazanin" w:cs="IRNazanin"/>
          <w:lang w:bidi="fa-IR"/>
          <w:color w:val="111111"/>
          <w:sz w:val="28"/>
          <w:szCs w:val="28"/>
          <w:rtl/>
        </w:rPr>
        <w:t xml:space="preserve">اطلاعات مجموعه : زندگانی امام رضا علیه السلام</w:t>
      </w:r>
    </w:p>
    <w:p>
      <w:pPr>
        <w:pStyle w:val="BookText"/>
      </w:pPr>
      <w:r>
        <w:rPr>
          <w:rFonts w:ascii="IRNazanin" w:hAnsi="IRNazanin" w:eastAsia="IRNazanin" w:cs="IRNazanin"/>
          <w:lang w:bidi="fa-IR"/>
          <w:color w:val="111111"/>
          <w:sz w:val="28"/>
          <w:szCs w:val="28"/>
          <w:rtl/>
        </w:rPr>
        <w:t xml:space="preserve">در صفحات : 205تا207زندگانی امام رضا علیه السلام</w:t>
      </w:r>
    </w:p>
    <w:p>
      <w:pPr>
        <w:pStyle w:val="BookText"/>
      </w:pPr>
      <w:r>
        <w:rPr>
          <w:rFonts w:ascii="IRNazanin" w:hAnsi="IRNazanin" w:eastAsia="IRNazanin" w:cs="IRNazanin"/>
          <w:lang w:bidi="fa-IR"/>
          <w:color w:val="111111"/>
          <w:sz w:val="28"/>
          <w:szCs w:val="28"/>
          <w:rtl/>
        </w:rPr>
        <w:t xml:space="preserve">کد دستیابی کتاب : 12645زندگانی امام رضا علیه السلام</w:t>
      </w:r>
    </w:p>
    <w:p>
      <w:pPr>
        <w:pStyle w:val="BookText"/>
      </w:pPr>
      <w:r>
        <w:rPr>
          <w:rFonts w:ascii="IRNazanin" w:hAnsi="IRNazanin" w:eastAsia="IRNazanin" w:cs="IRNazanin"/>
          <w:lang w:bidi="fa-IR"/>
          <w:color w:val="111111"/>
          <w:sz w:val="28"/>
          <w:szCs w:val="28"/>
          <w:rtl/>
        </w:rPr>
        <w:t xml:space="preserve">کاتب : رساله اول شاه طاهر بن شاه اسماعیل بن شاه ظاهرزندگانی امام رضا علیه السلام</w:t>
      </w:r>
    </w:p>
    <w:p>
      <w:pPr>
        <w:pStyle w:val="BookText"/>
      </w:pPr>
      <w:r>
        <w:rPr>
          <w:rFonts w:ascii="IRNazanin" w:hAnsi="IRNazanin" w:eastAsia="IRNazanin" w:cs="IRNazanin"/>
          <w:lang w:bidi="fa-IR"/>
          <w:color w:val="111111"/>
          <w:sz w:val="28"/>
          <w:szCs w:val="28"/>
          <w:rtl/>
        </w:rPr>
        <w:t xml:space="preserve">تاریخ کتابت : 4 محرم 1223زندگانی امام رضا علیه السلام</w:t>
      </w:r>
    </w:p>
    <w:p>
      <w:pPr>
        <w:pStyle w:val="BookText"/>
      </w:pPr>
      <w:r>
        <w:rPr>
          <w:rFonts w:ascii="IRNazanin" w:hAnsi="IRNazanin" w:eastAsia="IRNazanin" w:cs="IRNazanin"/>
          <w:lang w:bidi="fa-IR"/>
          <w:color w:val="111111"/>
          <w:sz w:val="28"/>
          <w:szCs w:val="28"/>
          <w:rtl/>
        </w:rPr>
        <w:t xml:space="preserve">محل کتابت : بلده   قمرنگر عرف کرنورزندگانی امام رضا علیه السلام</w:t>
      </w:r>
    </w:p>
    <w:p>
      <w:pPr>
        <w:pStyle w:val="BookText"/>
      </w:pPr>
      <w:r>
        <w:rPr>
          <w:rFonts w:ascii="IRNazanin" w:hAnsi="IRNazanin" w:eastAsia="IRNazanin" w:cs="IRNazanin"/>
          <w:lang w:bidi="fa-IR"/>
          <w:color w:val="111111"/>
          <w:sz w:val="28"/>
          <w:szCs w:val="28"/>
          <w:rtl/>
        </w:rPr>
        <w:t xml:space="preserve">شماره پیشین : [ ثبت 88055 ] .زندگانی امام رضا علیه السلام</w:t>
      </w:r>
    </w:p>
    <w:p>
      <w:pPr>
        <w:pStyle w:val="BookText"/>
      </w:pPr>
      <w:r>
        <w:rPr>
          <w:rFonts w:ascii="IRNazanin" w:hAnsi="IRNazanin" w:eastAsia="IRNazanin" w:cs="IRNazanin"/>
          <w:lang w:bidi="fa-IR"/>
          <w:color w:val="111111"/>
          <w:sz w:val="28"/>
          <w:szCs w:val="28"/>
          <w:rtl/>
        </w:rPr>
        <w:t xml:space="preserve">همه اطلاعات : (  12645  ) -  مجموعه  --   نستعلیق  ،  رساله اول شاه طاهر بن شاه اسماعیل بن شاه ظاهر ،  4 محرم 1223   بلده - قمرنگر عرف کرنور  ،  عناوین و نشانی ها شنگرف  ،  با حواشی  ،  جلد :گالینگور ،مشکی ، - عطف و گوشه تیماج قهوه ای . - 114 برگ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،17 سطر  ،  [ ثبت 88055 ] .زندگانی امام رضا علیه السلام</w:t>
      </w:r>
    </w:p>
    <w:p>
      <w:pPr>
        <w:pStyle w:val="BookText"/>
      </w:pPr>
      <w:r>
        <w:rPr>
          <w:rFonts w:ascii="IRNazanin" w:hAnsi="IRNazanin" w:eastAsia="IRNazanin" w:cs="IRNazanin"/>
          <w:lang w:bidi="fa-IR"/>
          <w:color w:val="111111"/>
          <w:sz w:val="28"/>
          <w:szCs w:val="28"/>
          <w:rtl/>
        </w:rPr>
        <w:t xml:space="preserve">تمام مجلدات این مجموعه : زندگانی امام رضا علیه السلام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36زندگانی امام رضا علیه السلام</w:t>
      </w:r>
    </w:p>
    <w:p>
      <w:pPr>
        <w:pStyle w:val="BookText"/>
      </w:pPr>
      <w:r>
        <w:rPr>
          <w:rFonts w:ascii="IRNazanin" w:hAnsi="IRNazanin" w:eastAsia="IRNazanin" w:cs="IRNazanin"/>
          <w:lang w:bidi="fa-IR"/>
          <w:color w:val="111111"/>
          <w:sz w:val="28"/>
          <w:szCs w:val="28"/>
          <w:rtl/>
        </w:rPr>
        <w:t xml:space="preserve">در صفحات : 205تا207زندگانی امام رضا علیه السلام</w:t>
      </w:r>
    </w:p>
    <w:p>
      <w:pPr>
        <w:pStyle w:val="BookText"/>
      </w:pPr>
      <w:r>
        <w:rPr>
          <w:rFonts w:ascii="IRNazanin" w:hAnsi="IRNazanin" w:eastAsia="IRNazanin" w:cs="IRNazanin"/>
          <w:lang w:bidi="fa-IR"/>
          <w:color w:val="111111"/>
          <w:sz w:val="28"/>
          <w:szCs w:val="28"/>
          <w:rtl/>
        </w:rPr>
        <w:t xml:space="preserve">ردیف کتاب   : 2زندگانی امام رضا علیه السلام</w:t>
      </w:r>
    </w:p>
    <w:p>
      <w:pPr>
        <w:pStyle w:val="BookText"/>
      </w:pPr>
      <w:r>
        <w:rPr>
          <w:rFonts w:ascii="IRNazanin" w:hAnsi="IRNazanin" w:eastAsia="IRNazanin" w:cs="IRNazanin"/>
          <w:lang w:bidi="fa-IR"/>
          <w:color w:val="111111"/>
          <w:sz w:val="28"/>
          <w:szCs w:val="28"/>
          <w:rtl/>
        </w:rPr>
        <w:t xml:space="preserve">کد دستیابی کتاب : " 109 ر -113 پ "زندگانی امام رضا علیه السلام</w:t>
      </w:r>
    </w:p>
    <w:p>
      <w:pPr>
        <w:pStyle w:val="BookText"/>
      </w:pPr>
      <w:r>
        <w:rPr>
          <w:rFonts w:ascii="IRNazanin" w:hAnsi="IRNazanin" w:eastAsia="IRNazanin" w:cs="IRNazanin"/>
          <w:lang w:bidi="fa-IR"/>
          <w:color w:val="111111"/>
          <w:sz w:val="28"/>
          <w:szCs w:val="28"/>
          <w:rtl/>
        </w:rPr>
        <w:t xml:space="preserve">زبان کتاب : فارسیزندگانی امام رضا علیه السلام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یک)زندگانی امام رضا علیه السلام</w:t>
      </w:r>
    </w:p>
    <w:p>
      <w:pPr>
        <w:pStyle w:val="BookText"/>
      </w:pPr>
      <w:r>
        <w:rPr>
          <w:rFonts w:ascii="IRNazanin" w:hAnsi="IRNazanin" w:eastAsia="IRNazanin" w:cs="IRNazanin"/>
          <w:lang w:bidi="fa-IR"/>
          <w:color w:val="111111"/>
          <w:sz w:val="28"/>
          <w:szCs w:val="28"/>
          <w:rtl/>
        </w:rPr>
        <w:t xml:space="preserve">شهر : تهرانزندگانی امام رضا علیه السلام</w:t>
      </w:r>
    </w:p>
    <w:p>
      <w:pPr>
        <w:pStyle w:val="BookText"/>
      </w:pPr>
      <w:r>
        <w:rPr>
          <w:rFonts w:ascii="IRNazanin" w:hAnsi="IRNazanin" w:eastAsia="IRNazanin" w:cs="IRNazanin"/>
          <w:lang w:bidi="fa-IR"/>
          <w:color w:val="111111"/>
          <w:sz w:val="28"/>
          <w:szCs w:val="28"/>
          <w:rtl/>
        </w:rPr>
        <w:t xml:space="preserve">موضوعات : تاریخزندگانی امام رضا علیه السلام</w:t>
      </w:r>
    </w:p>
    <w:p>
      <w:pPr>
        <w:pStyle w:val="BookText"/>
      </w:pPr>
      <w:r>
        <w:rPr>
          <w:rFonts w:ascii="IRNazanin" w:hAnsi="IRNazanin" w:eastAsia="IRNazanin" w:cs="IRNazanin"/>
          <w:lang w:bidi="fa-IR"/>
          <w:color w:val="111111"/>
          <w:sz w:val="28"/>
          <w:szCs w:val="28"/>
          <w:rtl/>
        </w:rPr>
        <w:t xml:space="preserve">همه اطلاعات : 2 -  زندگانی امام رضا علیه السلام   " 109 ر -113 پ "  (  تاریخ  -  فارسی  ) -   در این قسمت بخشی از رساله ای ( رکن دهم آن ) موجود است . این رکن شامل شرح - حالات و تاریخ مختصر زندگی امام رضا علیه السلام است . - آغاز :  "شهداللّٰه انه لا اله الاهو و الملائکة و اولواالعلم قائماً بالقسط ... رکن دهم در - ذکر بعضی احوال سالار رهروان منازل ولایت سر دفتر ارباب هدایت ... ". -  انجام نسخه : " مگر قادر توانا روح و جسد هر دو را جمع فرماید درین سخن که- تابوت باز سقف مشقوق خانه باز رسید نعش او را امام محمد تقی از تابوت برآورد ".زندگانی امام رضا علیه السلام</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bookmarkStart w:id="1420" w:name="pg8350_57190"/>
    <w:bookmarkEnd w:id="1420"/>
    <w:p>
      <w:pPr>
        <w:pStyle w:val="Heading3"/>
      </w:pPr>
      <w:bookmarkStart w:id="3421" w:name="_Toc1423"/>
      <w:r>
        <w:t>1417- زندگانی امیرالمؤمنین علیه السلام</w:t>
      </w:r>
      <w:bookmarkEnd w:id="3421"/>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1زندگانی امیرالمؤمنین علیه السلام</w:t>
      </w:r>
    </w:p>
    <w:p>
      <w:pPr>
        <w:pStyle w:val="BookText"/>
      </w:pPr>
      <w:r>
        <w:rPr>
          <w:rFonts w:ascii="IRNazanin" w:hAnsi="IRNazanin" w:eastAsia="IRNazanin" w:cs="IRNazanin"/>
          <w:lang w:bidi="fa-IR"/>
          <w:color w:val="111111"/>
          <w:sz w:val="28"/>
          <w:szCs w:val="28"/>
          <w:rtl/>
        </w:rPr>
        <w:t xml:space="preserve">در صفحات : 114تا116زندگانی امیرالمؤمنین علیه السلام</w:t>
      </w:r>
    </w:p>
    <w:p>
      <w:pPr>
        <w:pStyle w:val="BookText"/>
      </w:pPr>
      <w:r>
        <w:rPr>
          <w:rFonts w:ascii="IRNazanin" w:hAnsi="IRNazanin" w:eastAsia="IRNazanin" w:cs="IRNazanin"/>
          <w:lang w:bidi="fa-IR"/>
          <w:color w:val="111111"/>
          <w:sz w:val="28"/>
          <w:szCs w:val="28"/>
          <w:rtl/>
        </w:rPr>
        <w:t xml:space="preserve">کد دستیابی کتاب : ش 56زندگانی امیرالمؤمنین علیه السلام</w:t>
      </w:r>
    </w:p>
    <w:p>
      <w:pPr>
        <w:pStyle w:val="BookText"/>
      </w:pPr>
      <w:r>
        <w:rPr>
          <w:rFonts w:ascii="IRNazanin" w:hAnsi="IRNazanin" w:eastAsia="IRNazanin" w:cs="IRNazanin"/>
          <w:lang w:bidi="fa-IR"/>
          <w:color w:val="111111"/>
          <w:sz w:val="28"/>
          <w:szCs w:val="28"/>
          <w:rtl/>
        </w:rPr>
        <w:t xml:space="preserve">زبان کتاب : فارسیزندگانی امیرالمؤمنین علیه السلام</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دارالحدیثزندگانی امیرالمؤمنین علیه السلام</w:t>
      </w:r>
    </w:p>
    <w:p>
      <w:pPr>
        <w:pStyle w:val="BookText"/>
      </w:pPr>
      <w:r>
        <w:rPr>
          <w:rFonts w:ascii="IRNazanin" w:hAnsi="IRNazanin" w:eastAsia="IRNazanin" w:cs="IRNazanin"/>
          <w:lang w:bidi="fa-IR"/>
          <w:color w:val="111111"/>
          <w:sz w:val="28"/>
          <w:szCs w:val="28"/>
          <w:rtl/>
        </w:rPr>
        <w:t xml:space="preserve">شهر : قمزندگانی امیرالمؤمنین علیه السلام</w:t>
      </w:r>
    </w:p>
    <w:p>
      <w:pPr>
        <w:pStyle w:val="BookText"/>
      </w:pPr>
      <w:r>
        <w:rPr>
          <w:rFonts w:ascii="IRNazanin" w:hAnsi="IRNazanin" w:eastAsia="IRNazanin" w:cs="IRNazanin"/>
          <w:lang w:bidi="fa-IR"/>
          <w:color w:val="111111"/>
          <w:sz w:val="28"/>
          <w:szCs w:val="28"/>
          <w:rtl/>
        </w:rPr>
        <w:t xml:space="preserve">مولف : مؤلف ناشناخته ( قرن 12 ق )زندگانی امیرالمؤمنین علیه السلام</w:t>
      </w:r>
    </w:p>
    <w:p>
      <w:pPr>
        <w:pStyle w:val="BookText"/>
      </w:pPr>
      <w:r>
        <w:rPr>
          <w:rFonts w:ascii="IRNazanin" w:hAnsi="IRNazanin" w:eastAsia="IRNazanin" w:cs="IRNazanin"/>
          <w:lang w:bidi="fa-IR"/>
          <w:color w:val="111111"/>
          <w:sz w:val="28"/>
          <w:szCs w:val="28"/>
          <w:rtl/>
        </w:rPr>
        <w:t xml:space="preserve">تاریخ کتابت : قرن 12 قزندگانی امیرالمؤمنین علیه السلام</w:t>
      </w:r>
    </w:p>
    <w:p>
      <w:pPr>
        <w:pStyle w:val="BookText"/>
      </w:pPr>
      <w:r>
        <w:rPr>
          <w:rFonts w:ascii="IRNazanin" w:hAnsi="IRNazanin" w:eastAsia="IRNazanin" w:cs="IRNazanin"/>
          <w:lang w:bidi="fa-IR"/>
          <w:color w:val="111111"/>
          <w:sz w:val="28"/>
          <w:szCs w:val="28"/>
          <w:rtl/>
        </w:rPr>
        <w:t xml:space="preserve">بخش بندی : عنوان بابها و فصول در نسخه نانویس مانده و فصل های موجود عنوانش چنین است : - در بیان علم و کمالات و کرامات امیر المؤمنین علیه السلام ، در بیان بعضی از معجزات و ظهور - کرامات علی علیه السلام ، در بیان قلیلی از زهد و ورع و سخاوت و حلم و کرام آن سرور اسخیا ، در -  بیان ازدواج و اولاد امجاد حضرت علی علیه السلام ، در بیان بعضی از وصیت های سید اوصیا علیه السلام . - مؤلف در بخش های کتاب داستان هایی از مصادر ذیل نقل کرده است : - احسن الکبار ، کفایة المؤمنین ، شواهد النبوة ، مناقب مرتضی ، الغرائب ، فتوحات - القدس ، روضة الشهداء ، مصابیح القلوب ، راحت الارواح ، تفسیر بحر الدرر ، معارج - النبوة ، اربعین جار اللّٰه ، امالی ، الغرائب ، کاشف الحق ، لوامع الانوار ، نزهة الکرام ، تفسیر - حافظی و فخر رازی و هدایة السعداء ، حبیب السیر ، تفسیر حسین ، کشف الغمة و امالی - شیخ طوسی .زندگانی امیرالمؤمنین علیه السلام</w:t>
      </w:r>
    </w:p>
    <w:p>
      <w:pPr>
        <w:pStyle w:val="BookText"/>
      </w:pPr>
      <w:r>
        <w:rPr>
          <w:rFonts w:ascii="IRNazanin" w:hAnsi="IRNazanin" w:eastAsia="IRNazanin" w:cs="IRNazanin"/>
          <w:lang w:bidi="fa-IR"/>
          <w:color w:val="111111"/>
          <w:sz w:val="28"/>
          <w:szCs w:val="28"/>
          <w:rtl/>
        </w:rPr>
        <w:t xml:space="preserve">آسیب دیدگی : از آغاز و انجام افتادگی داردزندگانی امیرالمؤمنین علیه السلام</w:t>
      </w:r>
    </w:p>
    <w:p>
      <w:pPr>
        <w:pStyle w:val="BookText"/>
      </w:pPr>
      <w:r>
        <w:rPr>
          <w:rFonts w:ascii="IRNazanin" w:hAnsi="IRNazanin" w:eastAsia="IRNazanin" w:cs="IRNazanin"/>
          <w:lang w:bidi="fa-IR"/>
          <w:color w:val="111111"/>
          <w:sz w:val="28"/>
          <w:szCs w:val="28"/>
          <w:rtl/>
        </w:rPr>
        <w:t xml:space="preserve">همه اطلاعات : زندگانی امیرالمؤمنین علیه السلام  (  فارسی  ) - از :  مؤلف ناشناخته ( قرن 12 ق )   -  بخشی از کتابی است در زندگانی امام امیر المؤمنین علیه السلام ، مؤلف در بخشی از کتاب از شیخ - محمد قاسم کاظمی که در سال 1099 ق در نجف ملاقات کرده است مطلبی را نقل نموده - است  ،  عنوان بابها و فصول در نسخه نانویس مانده و فصل های موجود عنوانش چنین است : - در بیان علم و کمالات و کرامات امیر المؤمنین علیه السلام ، در بیان بعضی از معجزات و ظهور - کرامات علی علیه السلام ، در بیان قلیلی از زهد و ورع و سخاوت و حلم و کرام آن سرور اسخیا ، در -  بیان ازدواج و اولاد امجاد حضرت علی علیه السلام ، در بیان بعضی از وصیت های سید اوصیا علیه السلام . - مؤلف در بخش های کتاب داستان هایی از مصادر ذیل نقل کرده است : - احسن الکبار ، کفایة المؤمنین ، شواهد النبوة ، مناقب مرتضی ، الغرائب ، فتوحات - القدس ، روضة الشهداء ، مصابیح القلوب ، راحت الارواح ، تفسیر بحر الدرر ، معارج - النبوة ، اربعین جار اللّٰه ، امالی ، الغرائب ، کاشف الحق ، لوامع الانوار ، نزهة الکرام ، تفسیر - حافظی و فخر رازی و هدایة السعداء ، حبیب السیر ، تفسیر حسین ، کشف الغمة و امالی - شیخ طوسی .  - نسخه ها : -  ش 56  ،  از آغاز و انجام افتادگی دارد  ، آغاز :  ... نشد و روز بروز آن کرم بزرگ می شد و - آن دختر ازار داشت و شکمش بزرگ می شد بمرتبه ای که به زنان حامله شباهتی - داشت  ، انجام :  بگو ای فلان و فلان می گوید شما را رسول خدا صلی اللّٰه علیه و آله که برخیزید باذن اللّٰه - تعالی چون امیر المؤمنین بفرموده رسول ندا کرده مرده ها  ،  بدون نام کاتب  ،  قرن 12 ق  ، -  عناوین نانوشته ، 76 برگ ، 19 سطر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زندگانی امیرالمؤمنین علیه السلام</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bookmarkStart w:id="1421" w:name="pg8350_57191"/>
    <w:bookmarkEnd w:id="1421"/>
    <w:p>
      <w:pPr>
        <w:pStyle w:val="Heading3"/>
      </w:pPr>
      <w:bookmarkStart w:id="3422" w:name="_Toc1424"/>
      <w:r>
        <w:t>1418- زندگانی معصومین علیهم السلام</w:t>
      </w:r>
      <w:bookmarkEnd w:id="342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جلد16زندگانی معصومین علیهم السلام</w:t>
      </w:r>
    </w:p>
    <w:p>
      <w:pPr>
        <w:pStyle w:val="BookText"/>
      </w:pPr>
      <w:r>
        <w:rPr>
          <w:rFonts w:ascii="IRNazanin" w:hAnsi="IRNazanin" w:eastAsia="IRNazanin" w:cs="IRNazanin"/>
          <w:lang w:bidi="fa-IR"/>
          <w:color w:val="111111"/>
          <w:sz w:val="28"/>
          <w:szCs w:val="28"/>
          <w:rtl/>
        </w:rPr>
        <w:t xml:space="preserve">در صفحات : 240تا240زندگانی معصومین علیهم السلام</w:t>
      </w:r>
    </w:p>
    <w:p>
      <w:pPr>
        <w:pStyle w:val="BookText"/>
      </w:pPr>
      <w:r>
        <w:rPr>
          <w:rFonts w:ascii="IRNazanin" w:hAnsi="IRNazanin" w:eastAsia="IRNazanin" w:cs="IRNazanin"/>
          <w:lang w:bidi="fa-IR"/>
          <w:color w:val="111111"/>
          <w:sz w:val="28"/>
          <w:szCs w:val="28"/>
          <w:rtl/>
        </w:rPr>
        <w:t xml:space="preserve">کد دستیابی کتاب : 6258زندگانی معصومین علیهم السلام</w:t>
      </w:r>
    </w:p>
    <w:p>
      <w:pPr>
        <w:pStyle w:val="BookText"/>
      </w:pPr>
      <w:r>
        <w:rPr>
          <w:rFonts w:ascii="IRNazanin" w:hAnsi="IRNazanin" w:eastAsia="IRNazanin" w:cs="IRNazanin"/>
          <w:lang w:bidi="fa-IR"/>
          <w:color w:val="111111"/>
          <w:sz w:val="28"/>
          <w:szCs w:val="28"/>
          <w:rtl/>
        </w:rPr>
        <w:t xml:space="preserve">زبان کتاب : فارسیزندگانی معصومین علیهم السلام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اللّٰه)زندگانی معصومین علیهم السلام</w:t>
      </w:r>
    </w:p>
    <w:p>
      <w:pPr>
        <w:pStyle w:val="BookText"/>
      </w:pPr>
      <w:r>
        <w:rPr>
          <w:rFonts w:ascii="IRNazanin" w:hAnsi="IRNazanin" w:eastAsia="IRNazanin" w:cs="IRNazanin"/>
          <w:lang w:bidi="fa-IR"/>
          <w:color w:val="111111"/>
          <w:sz w:val="28"/>
          <w:szCs w:val="28"/>
          <w:rtl/>
        </w:rPr>
        <w:t xml:space="preserve">شهر : قمزندگانی معصومین علیهم السلام</w:t>
      </w:r>
    </w:p>
    <w:p>
      <w:pPr>
        <w:pStyle w:val="BookText"/>
      </w:pPr>
      <w:r>
        <w:rPr>
          <w:rFonts w:ascii="IRNazanin" w:hAnsi="IRNazanin" w:eastAsia="IRNazanin" w:cs="IRNazanin"/>
          <w:lang w:bidi="fa-IR"/>
          <w:color w:val="111111"/>
          <w:sz w:val="28"/>
          <w:szCs w:val="28"/>
          <w:rtl/>
        </w:rPr>
        <w:t xml:space="preserve">تاریخ کتابت : سده دوازدهمزندگانی معصومین علیهم السلام</w:t>
      </w:r>
    </w:p>
    <w:p>
      <w:pPr>
        <w:pStyle w:val="BookText"/>
      </w:pPr>
      <w:r>
        <w:rPr>
          <w:rFonts w:ascii="IRNazanin" w:hAnsi="IRNazanin" w:eastAsia="IRNazanin" w:cs="IRNazanin"/>
          <w:lang w:bidi="fa-IR"/>
          <w:color w:val="111111"/>
          <w:sz w:val="28"/>
          <w:szCs w:val="28"/>
          <w:rtl/>
        </w:rPr>
        <w:t xml:space="preserve">موضوعات : تاریخزندگانی معصومین علیهم السلام</w:t>
      </w:r>
    </w:p>
    <w:p>
      <w:pPr>
        <w:pStyle w:val="BookText"/>
      </w:pPr>
      <w:r>
        <w:rPr>
          <w:rFonts w:ascii="IRNazanin" w:hAnsi="IRNazanin" w:eastAsia="IRNazanin" w:cs="IRNazanin"/>
          <w:lang w:bidi="fa-IR"/>
          <w:color w:val="111111"/>
          <w:sz w:val="28"/>
          <w:szCs w:val="28"/>
          <w:rtl/>
        </w:rPr>
        <w:t xml:space="preserve">بخش بندی : این نسخه گویا نیمه دوم کتاب است که از حالات حضرت سجاد تا حضرت - حجت علیه السلام را دارد.زندگانی معصومین علیهم السلام</w:t>
      </w:r>
    </w:p>
    <w:p>
      <w:pPr>
        <w:pStyle w:val="BookText"/>
      </w:pPr>
      <w:r>
        <w:rPr>
          <w:rFonts w:ascii="IRNazanin" w:hAnsi="IRNazanin" w:eastAsia="IRNazanin" w:cs="IRNazanin"/>
          <w:lang w:bidi="fa-IR"/>
          <w:color w:val="111111"/>
          <w:sz w:val="28"/>
          <w:szCs w:val="28"/>
          <w:rtl/>
        </w:rPr>
        <w:t xml:space="preserve">همه اطلاعات : (  6258 ) -  زندگانی معصومین علیهم السلام  (  تاریخ  -  فارسی  ) - از : ؟ -  شرح حال و مناقب و فضائل حضرات معصومین علیهم السلام را بنقل از - کتابهای شیعه و سنی با ذکر مصادر ، گزارش کرده و گویا ترجمه یکی از کتابهای - عربی باشد که در این موضوع نگاشته شده است . -  این نسخه گویا نیمه دوم کتاب است که از حالات حضرت سجاد تا حضرت - حجت علیه السلام را دارد. -  آغاز نسخه : "در ذکر امام چهارم ابی الحسن علی بن الحسین .. کمال الدین - بن طلحه رحمه اللّٰه گوید". -  انجام افتاده : "دو جوان دیگر بریسار راه ایستادند و باقی مانده صاحب فرجی - بر طریق در بثر بر پدر من بعد از این سلام کردند.. ". -   نستعلیق و عبارتهای عربی نسخ معرب  ، از  سده دوازدهم  ،  عناوین - شنگرف ، جلد مقوائی عطف تیماج قهوه ای . -  209 گ ، 20 س ، 5/23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سمزندگانی معصومین علیهم السلام</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bookmarkStart w:id="1422" w:name="pg8350_57192"/>
    <w:bookmarkEnd w:id="1422"/>
    <w:p>
      <w:pPr>
        <w:pStyle w:val="Heading3"/>
      </w:pPr>
      <w:bookmarkStart w:id="3423" w:name="_Toc1425"/>
      <w:r>
        <w:t>1419- زندگی ائمه معصومین</w:t>
      </w:r>
      <w:bookmarkEnd w:id="3423"/>
    </w:p>
    <w:p>
      <w:pPr>
        <w:pStyle w:val="BookText"/>
      </w:pPr>
      <w:r>
        <w:rPr>
          <w:rFonts w:ascii="IRNazanin" w:hAnsi="IRNazanin" w:eastAsia="IRNazanin" w:cs="IRNazanin"/>
          <w:lang w:bidi="fa-IR"/>
          <w:color w:val="111111"/>
          <w:sz w:val="28"/>
          <w:szCs w:val="28"/>
          <w:rtl/>
        </w:rPr>
        <w:t xml:space="preserve">اطلاعات مجموعه : زندگی ائمه معصومین</w:t>
      </w:r>
    </w:p>
    <w:p>
      <w:pPr>
        <w:pStyle w:val="BookText"/>
      </w:pPr>
      <w:r>
        <w:rPr>
          <w:rFonts w:ascii="IRNazanin" w:hAnsi="IRNazanin" w:eastAsia="IRNazanin" w:cs="IRNazanin"/>
          <w:lang w:bidi="fa-IR"/>
          <w:color w:val="111111"/>
          <w:sz w:val="28"/>
          <w:szCs w:val="28"/>
          <w:rtl/>
        </w:rPr>
        <w:t xml:space="preserve">در صفحات : 384تا386زندگی ائمه معصومین</w:t>
      </w:r>
    </w:p>
    <w:p>
      <w:pPr>
        <w:pStyle w:val="BookText"/>
      </w:pPr>
      <w:r>
        <w:rPr>
          <w:rFonts w:ascii="IRNazanin" w:hAnsi="IRNazanin" w:eastAsia="IRNazanin" w:cs="IRNazanin"/>
          <w:lang w:bidi="fa-IR"/>
          <w:color w:val="111111"/>
          <w:sz w:val="28"/>
          <w:szCs w:val="28"/>
          <w:rtl/>
        </w:rPr>
        <w:t xml:space="preserve">کد دستیابی کتاب : 283زندگی ائمه معصومین</w:t>
      </w:r>
    </w:p>
    <w:p>
      <w:pPr>
        <w:pStyle w:val="BookText"/>
      </w:pPr>
      <w:r>
        <w:rPr>
          <w:rFonts w:ascii="IRNazanin" w:hAnsi="IRNazanin" w:eastAsia="IRNazanin" w:cs="IRNazanin"/>
          <w:lang w:bidi="fa-IR"/>
          <w:color w:val="111111"/>
          <w:sz w:val="28"/>
          <w:szCs w:val="28"/>
          <w:rtl/>
        </w:rPr>
        <w:t xml:space="preserve">همه اطلاعات : (  283 ) -  مجموعه  : ---  نسخ و نستعلیق بچند خط ، عناوین و شنگرف یا نوشته نیست  ،  در مجموعه - فواید مختلف دیگری نیز آمده است ، پشت برگ شصتم یادداشتی از محمد - اسماعیل بتاریخ 1230 دیده می شود ،  جلد تیماج مشکی . - 196 گ ، سطور مختلف ، 19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196زندگی ائمه معصومین</w:t>
      </w:r>
    </w:p>
    <w:p>
      <w:pPr>
        <w:pStyle w:val="BookText"/>
      </w:pPr>
      <w:r>
        <w:rPr>
          <w:rFonts w:ascii="IRNazanin" w:hAnsi="IRNazanin" w:eastAsia="IRNazanin" w:cs="IRNazanin"/>
          <w:lang w:bidi="fa-IR"/>
          <w:color w:val="111111"/>
          <w:sz w:val="28"/>
          <w:szCs w:val="28"/>
          <w:rtl/>
        </w:rPr>
        <w:t xml:space="preserve">تمام مجلدات این مجموعه : زندگی ائمه معصومین</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جلد1زندگی ائمه معصومین</w:t>
      </w:r>
    </w:p>
    <w:p>
      <w:pPr>
        <w:pStyle w:val="BookText"/>
      </w:pPr>
      <w:r>
        <w:rPr>
          <w:rFonts w:ascii="IRNazanin" w:hAnsi="IRNazanin" w:eastAsia="IRNazanin" w:cs="IRNazanin"/>
          <w:lang w:bidi="fa-IR"/>
          <w:color w:val="111111"/>
          <w:sz w:val="28"/>
          <w:szCs w:val="28"/>
          <w:rtl/>
        </w:rPr>
        <w:t xml:space="preserve">در صفحات : 386تا386زندگی ائمه معصومین</w:t>
      </w:r>
    </w:p>
    <w:p>
      <w:pPr>
        <w:pStyle w:val="BookText"/>
      </w:pPr>
      <w:r>
        <w:rPr>
          <w:rFonts w:ascii="IRNazanin" w:hAnsi="IRNazanin" w:eastAsia="IRNazanin" w:cs="IRNazanin"/>
          <w:lang w:bidi="fa-IR"/>
          <w:color w:val="111111"/>
          <w:sz w:val="28"/>
          <w:szCs w:val="28"/>
          <w:rtl/>
        </w:rPr>
        <w:t xml:space="preserve">ردیف کتاب   : 2زندگی ائمه معصومین</w:t>
      </w:r>
    </w:p>
    <w:p>
      <w:pPr>
        <w:pStyle w:val="BookText"/>
      </w:pPr>
      <w:r>
        <w:rPr>
          <w:rFonts w:ascii="IRNazanin" w:hAnsi="IRNazanin" w:eastAsia="IRNazanin" w:cs="IRNazanin"/>
          <w:lang w:bidi="fa-IR"/>
          <w:color w:val="111111"/>
          <w:sz w:val="28"/>
          <w:szCs w:val="28"/>
          <w:rtl/>
        </w:rPr>
        <w:t xml:space="preserve">کد دستیابی کتاب : 135 ر - 141 پ - 283زندگی ائمه معصومین</w:t>
      </w:r>
    </w:p>
    <w:p>
      <w:pPr>
        <w:pStyle w:val="BookText"/>
      </w:pPr>
      <w:r>
        <w:rPr>
          <w:rFonts w:ascii="IRNazanin" w:hAnsi="IRNazanin" w:eastAsia="IRNazanin" w:cs="IRNazanin"/>
          <w:lang w:bidi="fa-IR"/>
          <w:color w:val="111111"/>
          <w:sz w:val="28"/>
          <w:szCs w:val="28"/>
          <w:rtl/>
        </w:rPr>
        <w:t xml:space="preserve">زبان کتاب : فارسیزندگی ائمه معصومین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اسلامیزندگی ائمه معصومین</w:t>
      </w:r>
    </w:p>
    <w:p>
      <w:pPr>
        <w:pStyle w:val="BookText"/>
      </w:pPr>
      <w:r>
        <w:rPr>
          <w:rFonts w:ascii="IRNazanin" w:hAnsi="IRNazanin" w:eastAsia="IRNazanin" w:cs="IRNazanin"/>
          <w:lang w:bidi="fa-IR"/>
          <w:color w:val="111111"/>
          <w:sz w:val="28"/>
          <w:szCs w:val="28"/>
          <w:rtl/>
        </w:rPr>
        <w:t xml:space="preserve">شهر : قمزندگی ائمه معصومین</w:t>
      </w:r>
    </w:p>
    <w:p>
      <w:pPr>
        <w:pStyle w:val="BookText"/>
      </w:pPr>
      <w:r>
        <w:rPr>
          <w:rFonts w:ascii="IRNazanin" w:hAnsi="IRNazanin" w:eastAsia="IRNazanin" w:cs="IRNazanin"/>
          <w:lang w:bidi="fa-IR"/>
          <w:color w:val="111111"/>
          <w:sz w:val="28"/>
          <w:szCs w:val="28"/>
          <w:rtl/>
        </w:rPr>
        <w:t xml:space="preserve">موضوعات : سیره معصومینزندگی ائمه معصومین</w:t>
      </w:r>
    </w:p>
    <w:p>
      <w:pPr>
        <w:pStyle w:val="BookText"/>
      </w:pPr>
      <w:r>
        <w:rPr>
          <w:rFonts w:ascii="IRNazanin" w:hAnsi="IRNazanin" w:eastAsia="IRNazanin" w:cs="IRNazanin"/>
          <w:lang w:bidi="fa-IR"/>
          <w:color w:val="111111"/>
          <w:sz w:val="28"/>
          <w:szCs w:val="28"/>
          <w:rtl/>
        </w:rPr>
        <w:t xml:space="preserve">همه اطلاعات : 2-  زندگی ائمه معصومین  "  135 ر - 141 پ  " (  سیره معصومین  -  فارسی  ) - از : ؟  "135 ر - 141 پ "  283 -  بسیار مختصر در احوال حضرات معصومین علیهم السلام ، و چند باب کوتاه دراثبات - امامت با عناوین "اگر پرسند- بگو". - آغاز :  "امام علی المرتضی ، مولدش در مکه بود روز جمعه سیزدهم ماه رجب سنه - ثلاثین ". - انجام :  "اگر پرسند امام محمد مهدی پسر کیست بگو پسر امام حسن عسکری علیه - السلام ".زندگی ائمه معصومین</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bookmarkStart w:id="1423" w:name="pg8350_57193"/>
    <w:bookmarkEnd w:id="1423"/>
    <w:p>
      <w:pPr>
        <w:pStyle w:val="Heading3"/>
      </w:pPr>
      <w:bookmarkStart w:id="3424" w:name="_Toc1426"/>
      <w:r>
        <w:t>1420- زندگی امام صاحب الزمان</w:t>
      </w:r>
      <w:bookmarkEnd w:id="3424"/>
    </w:p>
    <w:p>
      <w:pPr>
        <w:pStyle w:val="BookText"/>
      </w:pPr>
      <w:r>
        <w:rPr>
          <w:rFonts w:ascii="IRNazanin" w:hAnsi="IRNazanin" w:eastAsia="IRNazanin" w:cs="IRNazanin"/>
          <w:lang w:bidi="fa-IR"/>
          <w:color w:val="111111"/>
          <w:sz w:val="28"/>
          <w:szCs w:val="28"/>
          <w:rtl/>
        </w:rPr>
        <w:t xml:space="preserve">اطلاعات مجموعه : زندگی امام صاحب الزمان</w:t>
      </w:r>
    </w:p>
    <w:p>
      <w:pPr>
        <w:pStyle w:val="BookText"/>
      </w:pPr>
      <w:r>
        <w:rPr>
          <w:rFonts w:ascii="IRNazanin" w:hAnsi="IRNazanin" w:eastAsia="IRNazanin" w:cs="IRNazanin"/>
          <w:lang w:bidi="fa-IR"/>
          <w:color w:val="111111"/>
          <w:sz w:val="28"/>
          <w:szCs w:val="28"/>
          <w:rtl/>
        </w:rPr>
        <w:t xml:space="preserve">در صفحات : 793تا801زندگی امام صاحب الزمان</w:t>
      </w:r>
    </w:p>
    <w:p>
      <w:pPr>
        <w:pStyle w:val="BookText"/>
      </w:pPr>
      <w:r>
        <w:rPr>
          <w:rFonts w:ascii="IRNazanin" w:hAnsi="IRNazanin" w:eastAsia="IRNazanin" w:cs="IRNazanin"/>
          <w:lang w:bidi="fa-IR"/>
          <w:color w:val="111111"/>
          <w:sz w:val="28"/>
          <w:szCs w:val="28"/>
          <w:rtl/>
        </w:rPr>
        <w:t xml:space="preserve">کد دستیابی کتاب : 1227زندگی امام صاحب الزمان</w:t>
      </w:r>
    </w:p>
    <w:p>
      <w:pPr>
        <w:pStyle w:val="BookText"/>
      </w:pPr>
      <w:r>
        <w:rPr>
          <w:rFonts w:ascii="IRNazanin" w:hAnsi="IRNazanin" w:eastAsia="IRNazanin" w:cs="IRNazanin"/>
          <w:lang w:bidi="fa-IR"/>
          <w:color w:val="111111"/>
          <w:sz w:val="28"/>
          <w:szCs w:val="28"/>
          <w:rtl/>
        </w:rPr>
        <w:t xml:space="preserve">زبان کتاب : عربیزندگی امام صاحب الزمان</w:t>
      </w:r>
    </w:p>
    <w:p>
      <w:pPr>
        <w:pStyle w:val="BookText"/>
      </w:pPr>
      <w:r>
        <w:rPr>
          <w:rFonts w:ascii="IRNazanin" w:hAnsi="IRNazanin" w:eastAsia="IRNazanin" w:cs="IRNazanin"/>
          <w:lang w:bidi="fa-IR"/>
          <w:color w:val="111111"/>
          <w:sz w:val="28"/>
          <w:szCs w:val="28"/>
          <w:rtl/>
        </w:rPr>
        <w:t xml:space="preserve">تاریخ کتابت : قرن 13زندگی امام صاحب الزمان</w:t>
      </w:r>
    </w:p>
    <w:p>
      <w:pPr>
        <w:pStyle w:val="BookText"/>
      </w:pPr>
      <w:r>
        <w:rPr>
          <w:rFonts w:ascii="IRNazanin" w:hAnsi="IRNazanin" w:eastAsia="IRNazanin" w:cs="IRNazanin"/>
          <w:lang w:bidi="fa-IR"/>
          <w:color w:val="111111"/>
          <w:sz w:val="28"/>
          <w:szCs w:val="28"/>
          <w:rtl/>
        </w:rPr>
        <w:t xml:space="preserve">موضوعات : ادب ،تاریخ وفضائل وحدیثزندگی امام صاحب الزمان</w:t>
      </w:r>
    </w:p>
    <w:p>
      <w:pPr>
        <w:pStyle w:val="BookText"/>
      </w:pPr>
      <w:r>
        <w:rPr>
          <w:rFonts w:ascii="IRNazanin" w:hAnsi="IRNazanin" w:eastAsia="IRNazanin" w:cs="IRNazanin"/>
          <w:lang w:bidi="fa-IR"/>
          <w:color w:val="111111"/>
          <w:sz w:val="28"/>
          <w:szCs w:val="28"/>
          <w:rtl/>
        </w:rPr>
        <w:t xml:space="preserve">شماره پیشین : شماره ثبت 31932زندگی امام صاحب الزمان</w:t>
      </w:r>
    </w:p>
    <w:p>
      <w:pPr>
        <w:pStyle w:val="BookText"/>
      </w:pPr>
      <w:r>
        <w:rPr>
          <w:rFonts w:ascii="IRNazanin" w:hAnsi="IRNazanin" w:eastAsia="IRNazanin" w:cs="IRNazanin"/>
          <w:lang w:bidi="fa-IR"/>
          <w:color w:val="111111"/>
          <w:sz w:val="28"/>
          <w:szCs w:val="28"/>
          <w:rtl/>
        </w:rPr>
        <w:t xml:space="preserve">بخش بندی : 14 عنوانزندگی امام صاحب الزمان</w:t>
      </w:r>
    </w:p>
    <w:p>
      <w:pPr>
        <w:pStyle w:val="BookText"/>
      </w:pPr>
      <w:r>
        <w:rPr>
          <w:rFonts w:ascii="IRNazanin" w:hAnsi="IRNazanin" w:eastAsia="IRNazanin" w:cs="IRNazanin"/>
          <w:lang w:bidi="fa-IR"/>
          <w:color w:val="111111"/>
          <w:sz w:val="28"/>
          <w:szCs w:val="28"/>
          <w:rtl/>
        </w:rPr>
        <w:t xml:space="preserve">همه اطلاعات : مجموعه   14 عنوان  در  ادب ،تاریخ وفضائل وحدیث  (  عربی  ) --------  1227  -  دفتر بیاضی است به خط نسخ با چند قلم  از  قرن 13  .  در چند جا تاریخ 1206 دیده - می شود .  -  قطع 11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ج تیماج قرمز تک لا ، برگ 175 ، سطور هر صفحه مختلف مشجر - کاغذ فرنگی  ،  شماره ثبت 31932زندگی امام صاحب الزمان</w:t>
      </w:r>
    </w:p>
    <w:p>
      <w:pPr>
        <w:pStyle w:val="BookText"/>
      </w:pPr>
      <w:r>
        <w:rPr>
          <w:rFonts w:ascii="IRNazanin" w:hAnsi="IRNazanin" w:eastAsia="IRNazanin" w:cs="IRNazanin"/>
          <w:lang w:bidi="fa-IR"/>
          <w:color w:val="111111"/>
          <w:sz w:val="28"/>
          <w:szCs w:val="28"/>
          <w:rtl/>
        </w:rPr>
        <w:t xml:space="preserve">تمام مجلدات این مجموعه : زندگی امام صاحب الزمان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23_2زندگی امام صاحب الزمان</w:t>
      </w:r>
    </w:p>
    <w:p>
      <w:pPr>
        <w:pStyle w:val="BookText"/>
      </w:pPr>
      <w:r>
        <w:rPr>
          <w:rFonts w:ascii="IRNazanin" w:hAnsi="IRNazanin" w:eastAsia="IRNazanin" w:cs="IRNazanin"/>
          <w:lang w:bidi="fa-IR"/>
          <w:color w:val="111111"/>
          <w:sz w:val="28"/>
          <w:szCs w:val="28"/>
          <w:rtl/>
        </w:rPr>
        <w:t xml:space="preserve">در صفحات : 801تا801زندگی امام صاحب الزمان</w:t>
      </w:r>
    </w:p>
    <w:p>
      <w:pPr>
        <w:pStyle w:val="BookText"/>
      </w:pPr>
      <w:r>
        <w:rPr>
          <w:rFonts w:ascii="IRNazanin" w:hAnsi="IRNazanin" w:eastAsia="IRNazanin" w:cs="IRNazanin"/>
          <w:lang w:bidi="fa-IR"/>
          <w:color w:val="111111"/>
          <w:sz w:val="28"/>
          <w:szCs w:val="28"/>
          <w:rtl/>
        </w:rPr>
        <w:t xml:space="preserve">ردیف کتاب   : 14زندگی امام صاحب الزمان</w:t>
      </w:r>
    </w:p>
    <w:p>
      <w:pPr>
        <w:pStyle w:val="BookText"/>
      </w:pPr>
      <w:r>
        <w:rPr>
          <w:rFonts w:ascii="IRNazanin" w:hAnsi="IRNazanin" w:eastAsia="IRNazanin" w:cs="IRNazanin"/>
          <w:lang w:bidi="fa-IR"/>
          <w:color w:val="111111"/>
          <w:sz w:val="28"/>
          <w:szCs w:val="28"/>
          <w:rtl/>
        </w:rPr>
        <w:t xml:space="preserve">کد دستیابی کتاب : ص 345 - 347زندگی امام صاحب الزمان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یک)زندگی امام صاحب الزمان</w:t>
      </w:r>
    </w:p>
    <w:p>
      <w:pPr>
        <w:pStyle w:val="BookText"/>
      </w:pPr>
      <w:r>
        <w:rPr>
          <w:rFonts w:ascii="IRNazanin" w:hAnsi="IRNazanin" w:eastAsia="IRNazanin" w:cs="IRNazanin"/>
          <w:lang w:bidi="fa-IR"/>
          <w:color w:val="111111"/>
          <w:sz w:val="28"/>
          <w:szCs w:val="28"/>
          <w:rtl/>
        </w:rPr>
        <w:t xml:space="preserve">شهر : تهرانزندگی امام صاحب الزمان</w:t>
      </w:r>
    </w:p>
    <w:p>
      <w:pPr>
        <w:pStyle w:val="BookText"/>
      </w:pPr>
      <w:r>
        <w:rPr>
          <w:rFonts w:ascii="IRNazanin" w:hAnsi="IRNazanin" w:eastAsia="IRNazanin" w:cs="IRNazanin"/>
          <w:lang w:bidi="fa-IR"/>
          <w:color w:val="111111"/>
          <w:sz w:val="28"/>
          <w:szCs w:val="28"/>
          <w:rtl/>
        </w:rPr>
        <w:t xml:space="preserve">همه اطلاعات : 14 - زندگی امام صاحب الزمان   ( ص 345 - 347 )  -  فقراتی است درباره غیبت ،علائم ظهور و کیفیت زندگی امام قائم  علیه السلام  - آغاز :  باب غیبة القائم الاولی  -  پایان موجود : قال ان القائم اذا قام رد البیت لی اساسه و مسجد الرسول الی اساسهزندگی امام صاحب الزمان</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bookmarkStart w:id="1424" w:name="pg8350_57194"/>
    <w:bookmarkEnd w:id="1424"/>
    <w:p>
      <w:pPr>
        <w:pStyle w:val="Heading3"/>
      </w:pPr>
      <w:bookmarkStart w:id="3425" w:name="_Toc1427"/>
      <w:r>
        <w:t>1421- زندگی نامه بابا افضل</w:t>
      </w:r>
      <w:bookmarkEnd w:id="3425"/>
    </w:p>
    <w:p>
      <w:pPr>
        <w:pStyle w:val="BookText"/>
      </w:pPr>
      <w:r>
        <w:rPr>
          <w:rFonts w:ascii="IRNazanin" w:hAnsi="IRNazanin" w:eastAsia="IRNazanin" w:cs="IRNazanin"/>
          <w:lang w:bidi="fa-IR"/>
          <w:color w:val="111111"/>
          <w:sz w:val="28"/>
          <w:szCs w:val="28"/>
          <w:rtl/>
        </w:rPr>
        <w:t xml:space="preserve">اطلاعات مجموعه : زندگی نامه بابا افضل</w:t>
      </w:r>
    </w:p>
    <w:p>
      <w:pPr>
        <w:pStyle w:val="BookText"/>
      </w:pPr>
      <w:r>
        <w:rPr>
          <w:rFonts w:ascii="IRNazanin" w:hAnsi="IRNazanin" w:eastAsia="IRNazanin" w:cs="IRNazanin"/>
          <w:lang w:bidi="fa-IR"/>
          <w:color w:val="111111"/>
          <w:sz w:val="28"/>
          <w:szCs w:val="28"/>
          <w:rtl/>
        </w:rPr>
        <w:t xml:space="preserve">در صفحات : 317تا317زندگی نامه بابا افضل</w:t>
      </w:r>
    </w:p>
    <w:p>
      <w:pPr>
        <w:pStyle w:val="BookText"/>
      </w:pPr>
      <w:r>
        <w:rPr>
          <w:rFonts w:ascii="IRNazanin" w:hAnsi="IRNazanin" w:eastAsia="IRNazanin" w:cs="IRNazanin"/>
          <w:lang w:bidi="fa-IR"/>
          <w:color w:val="111111"/>
          <w:sz w:val="28"/>
          <w:szCs w:val="28"/>
          <w:rtl/>
        </w:rPr>
        <w:t xml:space="preserve">کاتب : ابوالقاسم بن حسینزندگی نامه بابا افضل</w:t>
      </w:r>
    </w:p>
    <w:p>
      <w:pPr>
        <w:pStyle w:val="BookText"/>
      </w:pPr>
      <w:r>
        <w:rPr>
          <w:rFonts w:ascii="IRNazanin" w:hAnsi="IRNazanin" w:eastAsia="IRNazanin" w:cs="IRNazanin"/>
          <w:lang w:bidi="fa-IR"/>
          <w:color w:val="111111"/>
          <w:sz w:val="28"/>
          <w:szCs w:val="28"/>
          <w:rtl/>
        </w:rPr>
        <w:t xml:space="preserve">تاریخ کتابت : پس از 1250 قزندگی نامه بابا افضل</w:t>
      </w:r>
    </w:p>
    <w:p>
      <w:pPr>
        <w:pStyle w:val="BookText"/>
      </w:pPr>
      <w:r>
        <w:rPr>
          <w:rFonts w:ascii="IRNazanin" w:hAnsi="IRNazanin" w:eastAsia="IRNazanin" w:cs="IRNazanin"/>
          <w:lang w:bidi="fa-IR"/>
          <w:color w:val="111111"/>
          <w:sz w:val="28"/>
          <w:szCs w:val="28"/>
          <w:rtl/>
        </w:rPr>
        <w:t xml:space="preserve">شماره پیشین : 66937زندگی نامه بابا افضل</w:t>
      </w:r>
    </w:p>
    <w:p>
      <w:pPr>
        <w:pStyle w:val="BookText"/>
      </w:pPr>
      <w:r>
        <w:rPr>
          <w:rFonts w:ascii="IRNazanin" w:hAnsi="IRNazanin" w:eastAsia="IRNazanin" w:cs="IRNazanin"/>
          <w:lang w:bidi="fa-IR"/>
          <w:color w:val="111111"/>
          <w:sz w:val="28"/>
          <w:szCs w:val="28"/>
          <w:rtl/>
        </w:rPr>
        <w:t xml:space="preserve">مهدی الیه : برای آقا محمد طاهر که بایستی مالک بیاض باشدزندگی نامه بابا افضل</w:t>
      </w:r>
    </w:p>
    <w:p>
      <w:pPr>
        <w:pStyle w:val="BookText"/>
      </w:pPr>
      <w:r>
        <w:rPr>
          <w:rFonts w:ascii="IRNazanin" w:hAnsi="IRNazanin" w:eastAsia="IRNazanin" w:cs="IRNazanin"/>
          <w:lang w:bidi="fa-IR"/>
          <w:color w:val="111111"/>
          <w:sz w:val="28"/>
          <w:szCs w:val="28"/>
          <w:rtl/>
        </w:rPr>
        <w:t xml:space="preserve">همه اطلاعات : مجموعه 456  ----------  شکسته خوش و نسخ پخته چند تن  ، از آن میان   ابوالقاسم بن حسین  ، -   پس از 1250 ق  ،  برای آقا محمد طاهر که بایستی مالک بیاض باشد ،  -  عنوانها به سرخی و مشکی ، 212 گ ، سطرها گوناگون ، کاغذ نباتی - آهار مهره ، جلد تیماج یک لا قهوه ای تند ، 5/9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 شمث  66937زندگی نامه بابا افضل</w:t>
      </w:r>
    </w:p>
    <w:p>
      <w:pPr>
        <w:pStyle w:val="BookText"/>
      </w:pPr>
      <w:r>
        <w:rPr>
          <w:rFonts w:ascii="IRNazanin" w:hAnsi="IRNazanin" w:eastAsia="IRNazanin" w:cs="IRNazanin"/>
          <w:lang w:bidi="fa-IR"/>
          <w:color w:val="111111"/>
          <w:sz w:val="28"/>
          <w:szCs w:val="28"/>
          <w:rtl/>
        </w:rPr>
        <w:t xml:space="preserve">تمام مجلدات این مجموعه : زندگی نامه بابا افضل</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جلد1زندگی نامه بابا افضل</w:t>
      </w:r>
    </w:p>
    <w:p>
      <w:pPr>
        <w:pStyle w:val="BookText"/>
      </w:pPr>
      <w:r>
        <w:rPr>
          <w:rFonts w:ascii="IRNazanin" w:hAnsi="IRNazanin" w:eastAsia="IRNazanin" w:cs="IRNazanin"/>
          <w:lang w:bidi="fa-IR"/>
          <w:color w:val="111111"/>
          <w:sz w:val="28"/>
          <w:szCs w:val="28"/>
          <w:rtl/>
        </w:rPr>
        <w:t xml:space="preserve">در صفحات : 317تا317زندگی نامه بابا افضل</w:t>
      </w:r>
    </w:p>
    <w:p>
      <w:pPr>
        <w:pStyle w:val="BookText"/>
      </w:pPr>
      <w:r>
        <w:rPr>
          <w:rFonts w:ascii="IRNazanin" w:hAnsi="IRNazanin" w:eastAsia="IRNazanin" w:cs="IRNazanin"/>
          <w:lang w:bidi="fa-IR"/>
          <w:color w:val="111111"/>
          <w:sz w:val="28"/>
          <w:szCs w:val="28"/>
          <w:rtl/>
        </w:rPr>
        <w:t xml:space="preserve">ردیف کتاب   : 14زندگی نامه بابا افضل</w:t>
      </w:r>
    </w:p>
    <w:p>
      <w:pPr>
        <w:pStyle w:val="BookText"/>
      </w:pPr>
      <w:r>
        <w:rPr>
          <w:rFonts w:ascii="IRNazanin" w:hAnsi="IRNazanin" w:eastAsia="IRNazanin" w:cs="IRNazanin"/>
          <w:lang w:bidi="fa-IR"/>
          <w:color w:val="111111"/>
          <w:sz w:val="28"/>
          <w:szCs w:val="28"/>
          <w:rtl/>
        </w:rPr>
        <w:t xml:space="preserve">کد دستیابی کتاب : ( گ 90 ر - 91 پ ) .زندگی نامه بابا افضل</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اسلامیزندگی نامه بابا افضل</w:t>
      </w:r>
    </w:p>
    <w:p>
      <w:pPr>
        <w:pStyle w:val="BookText"/>
      </w:pPr>
      <w:r>
        <w:rPr>
          <w:rFonts w:ascii="IRNazanin" w:hAnsi="IRNazanin" w:eastAsia="IRNazanin" w:cs="IRNazanin"/>
          <w:lang w:bidi="fa-IR"/>
          <w:color w:val="111111"/>
          <w:sz w:val="28"/>
          <w:szCs w:val="28"/>
          <w:rtl/>
        </w:rPr>
        <w:t xml:space="preserve">شهر : تهرانزندگی نامه بابا افضل</w:t>
      </w:r>
    </w:p>
    <w:p>
      <w:pPr>
        <w:pStyle w:val="BookText"/>
      </w:pPr>
      <w:r>
        <w:rPr>
          <w:rFonts w:ascii="IRNazanin" w:hAnsi="IRNazanin" w:eastAsia="IRNazanin" w:cs="IRNazanin"/>
          <w:lang w:bidi="fa-IR"/>
          <w:color w:val="111111"/>
          <w:sz w:val="28"/>
          <w:szCs w:val="28"/>
          <w:rtl/>
        </w:rPr>
        <w:t xml:space="preserve">همه اطلاعات : 10.   " زندگی نامه بابا افضل "  -  از ناشناس.  - آغاز :   بسمله. ذکر واقف حقایق سبحانی ...   ( گ 90 ر - 91 پ ) .زندگی نامه بابا افضل</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bookmarkStart w:id="1425" w:name="pg8350_57195"/>
    <w:bookmarkEnd w:id="1425"/>
    <w:p>
      <w:pPr>
        <w:pStyle w:val="Heading3"/>
      </w:pPr>
      <w:bookmarkStart w:id="3426" w:name="_Toc1428"/>
      <w:r>
        <w:t>1422- زندگی نامه بابا افضل</w:t>
      </w:r>
      <w:bookmarkEnd w:id="3426"/>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جلد1زندگی نامه بابا افضل</w:t>
      </w:r>
    </w:p>
    <w:p>
      <w:pPr>
        <w:pStyle w:val="BookText"/>
      </w:pPr>
      <w:r>
        <w:rPr>
          <w:rFonts w:ascii="IRNazanin" w:hAnsi="IRNazanin" w:eastAsia="IRNazanin" w:cs="IRNazanin"/>
          <w:lang w:bidi="fa-IR"/>
          <w:color w:val="111111"/>
          <w:sz w:val="28"/>
          <w:szCs w:val="28"/>
          <w:rtl/>
        </w:rPr>
        <w:t xml:space="preserve">در صفحات : 129تا129زندگی نامه بابا افضل</w:t>
      </w:r>
    </w:p>
    <w:p>
      <w:pPr>
        <w:pStyle w:val="BookText"/>
      </w:pPr>
      <w:r>
        <w:rPr>
          <w:rFonts w:ascii="IRNazanin" w:hAnsi="IRNazanin" w:eastAsia="IRNazanin" w:cs="IRNazanin"/>
          <w:lang w:bidi="fa-IR"/>
          <w:color w:val="111111"/>
          <w:sz w:val="28"/>
          <w:szCs w:val="28"/>
          <w:rtl/>
        </w:rPr>
        <w:t xml:space="preserve">کد دستیابی کتاب : (10) 456 - در مجموعه ( گ   90 ر - 91 پ ) .زندگی نامه بابا افضل</w:t>
      </w:r>
    </w:p>
    <w:p>
      <w:pPr>
        <w:pStyle w:val="BookText"/>
      </w:pPr>
      <w:r>
        <w:rPr>
          <w:rFonts w:ascii="IRNazanin" w:hAnsi="IRNazanin" w:eastAsia="IRNazanin" w:cs="IRNazanin"/>
          <w:lang w:bidi="fa-IR"/>
          <w:color w:val="111111"/>
          <w:sz w:val="28"/>
          <w:szCs w:val="28"/>
          <w:rtl/>
        </w:rPr>
        <w:t xml:space="preserve">زبان کتاب : فارسیزندگی نامه بابا افضل</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اسلامیزندگی نامه بابا افضل</w:t>
      </w:r>
    </w:p>
    <w:p>
      <w:pPr>
        <w:pStyle w:val="BookText"/>
      </w:pPr>
      <w:r>
        <w:rPr>
          <w:rFonts w:ascii="IRNazanin" w:hAnsi="IRNazanin" w:eastAsia="IRNazanin" w:cs="IRNazanin"/>
          <w:lang w:bidi="fa-IR"/>
          <w:color w:val="111111"/>
          <w:sz w:val="28"/>
          <w:szCs w:val="28"/>
          <w:rtl/>
        </w:rPr>
        <w:t xml:space="preserve">شهر : تهرانزندگی نامه بابا افضل</w:t>
      </w:r>
    </w:p>
    <w:p>
      <w:pPr>
        <w:pStyle w:val="BookText"/>
      </w:pPr>
      <w:r>
        <w:rPr>
          <w:rFonts w:ascii="IRNazanin" w:hAnsi="IRNazanin" w:eastAsia="IRNazanin" w:cs="IRNazanin"/>
          <w:lang w:bidi="fa-IR"/>
          <w:color w:val="111111"/>
          <w:sz w:val="28"/>
          <w:szCs w:val="28"/>
          <w:rtl/>
        </w:rPr>
        <w:t xml:space="preserve">تاریخ کتابت : [ ح 1250 ق ]زندگی نامه بابا افضل</w:t>
      </w:r>
    </w:p>
    <w:p>
      <w:pPr>
        <w:pStyle w:val="BookText"/>
      </w:pPr>
      <w:r>
        <w:rPr>
          <w:rFonts w:ascii="IRNazanin" w:hAnsi="IRNazanin" w:eastAsia="IRNazanin" w:cs="IRNazanin"/>
          <w:lang w:bidi="fa-IR"/>
          <w:color w:val="111111"/>
          <w:sz w:val="28"/>
          <w:szCs w:val="28"/>
          <w:rtl/>
        </w:rPr>
        <w:t xml:space="preserve">موضوعات : زندگی نامهزندگی نامه بابا افضل</w:t>
      </w:r>
    </w:p>
    <w:p>
      <w:pPr>
        <w:pStyle w:val="BookText"/>
      </w:pPr>
      <w:r>
        <w:rPr>
          <w:rFonts w:ascii="IRNazanin" w:hAnsi="IRNazanin" w:eastAsia="IRNazanin" w:cs="IRNazanin"/>
          <w:lang w:bidi="fa-IR"/>
          <w:color w:val="111111"/>
          <w:sz w:val="28"/>
          <w:szCs w:val="28"/>
          <w:rtl/>
        </w:rPr>
        <w:t xml:space="preserve">شماره پیشین : 66937زندگی نامه بابا افضل</w:t>
      </w:r>
    </w:p>
    <w:p>
      <w:pPr>
        <w:pStyle w:val="BookText"/>
      </w:pPr>
      <w:r>
        <w:rPr>
          <w:rFonts w:ascii="IRNazanin" w:hAnsi="IRNazanin" w:eastAsia="IRNazanin" w:cs="IRNazanin"/>
          <w:lang w:bidi="fa-IR"/>
          <w:color w:val="111111"/>
          <w:sz w:val="28"/>
          <w:szCs w:val="28"/>
          <w:rtl/>
        </w:rPr>
        <w:t xml:space="preserve">منابع دیگر : صفا ، 3/1182 - 1187 : برای کارهای او.زندگی نامه بابا افضل</w:t>
      </w:r>
    </w:p>
    <w:p>
      <w:pPr>
        <w:pStyle w:val="BookText"/>
      </w:pPr>
      <w:r>
        <w:rPr>
          <w:rFonts w:ascii="IRNazanin" w:hAnsi="IRNazanin" w:eastAsia="IRNazanin" w:cs="IRNazanin"/>
          <w:lang w:bidi="fa-IR"/>
          <w:color w:val="111111"/>
          <w:sz w:val="28"/>
          <w:szCs w:val="28"/>
          <w:rtl/>
        </w:rPr>
        <w:t xml:space="preserve">همه اطلاعات : زندگی نامه بابا افضل    فارسی  ،   زندگی نامه  -  از ناشناس. در ذکر فضایل باباافضل کاشانی ( سده 7 ق / 13 م ) .  - منبع دیگر :  صفا ، 3/1182 - 1187 : برای کارهای او.  - آغاز :   بسمله. ذکر واقف حقایق سبحانی خواجه افضل الدین کاشانی - سرور علما و فضلای امامیه ...  - انجام :   ... اما انتقال این صاحب کمال از این جهان پر ملال به منازل - بهشت عنبر سرشت در قریه مرق من اعمال دارالمومنین کاشان بوده ، در - ماه رجب المرجب سنه ست و ستین و ست مائه الهجریه و قبرش در آنجا - معین است ...  -  (10) 456  ،  شکسته خوش ، چلیپا  ،   [ ح 1250 ق ]  ،  در مجموعه ( گ - 90 ر - 91 پ ) .  شمث  66937زندگی نامه بابا افضل</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bookmarkStart w:id="1426" w:name="pg8350_57196"/>
    <w:bookmarkEnd w:id="1426"/>
    <w:p>
      <w:pPr>
        <w:pStyle w:val="Heading3"/>
      </w:pPr>
      <w:bookmarkStart w:id="3427" w:name="_Toc1429"/>
      <w:r>
        <w:t>1423- زندگی نامه نشاط اصفهانی</w:t>
      </w:r>
      <w:bookmarkEnd w:id="3427"/>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جلد1زندگی نامه نشاط اصفهانی</w:t>
      </w:r>
    </w:p>
    <w:p>
      <w:pPr>
        <w:pStyle w:val="BookText"/>
      </w:pPr>
      <w:r>
        <w:rPr>
          <w:rFonts w:ascii="IRNazanin" w:hAnsi="IRNazanin" w:eastAsia="IRNazanin" w:cs="IRNazanin"/>
          <w:lang w:bidi="fa-IR"/>
          <w:color w:val="111111"/>
          <w:sz w:val="28"/>
          <w:szCs w:val="28"/>
          <w:rtl/>
        </w:rPr>
        <w:t xml:space="preserve">در صفحات : 129تا129زندگی نامه نشاط اصفهانی</w:t>
      </w:r>
    </w:p>
    <w:p>
      <w:pPr>
        <w:pStyle w:val="BookText"/>
      </w:pPr>
      <w:r>
        <w:rPr>
          <w:rFonts w:ascii="IRNazanin" w:hAnsi="IRNazanin" w:eastAsia="IRNazanin" w:cs="IRNazanin"/>
          <w:lang w:bidi="fa-IR"/>
          <w:color w:val="111111"/>
          <w:sz w:val="28"/>
          <w:szCs w:val="28"/>
          <w:rtl/>
        </w:rPr>
        <w:t xml:space="preserve">کد دستیابی کتاب : (7) 456 - در مجموعه ( گ 73 ر -   74 پ ) .زندگی نامه نشاط اصفهانی</w:t>
      </w:r>
    </w:p>
    <w:p>
      <w:pPr>
        <w:pStyle w:val="BookText"/>
      </w:pPr>
      <w:r>
        <w:rPr>
          <w:rFonts w:ascii="IRNazanin" w:hAnsi="IRNazanin" w:eastAsia="IRNazanin" w:cs="IRNazanin"/>
          <w:lang w:bidi="fa-IR"/>
          <w:color w:val="111111"/>
          <w:sz w:val="28"/>
          <w:szCs w:val="28"/>
          <w:rtl/>
        </w:rPr>
        <w:t xml:space="preserve">زبان کتاب : فارسیزندگی نامه نشاط اصفهانی</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اسلامیزندگی نامه نشاط اصفهانی</w:t>
      </w:r>
    </w:p>
    <w:p>
      <w:pPr>
        <w:pStyle w:val="BookText"/>
      </w:pPr>
      <w:r>
        <w:rPr>
          <w:rFonts w:ascii="IRNazanin" w:hAnsi="IRNazanin" w:eastAsia="IRNazanin" w:cs="IRNazanin"/>
          <w:lang w:bidi="fa-IR"/>
          <w:color w:val="111111"/>
          <w:sz w:val="28"/>
          <w:szCs w:val="28"/>
          <w:rtl/>
        </w:rPr>
        <w:t xml:space="preserve">شهر : تهرانزندگی نامه نشاط اصفهانی</w:t>
      </w:r>
    </w:p>
    <w:p>
      <w:pPr>
        <w:pStyle w:val="BookText"/>
      </w:pPr>
      <w:r>
        <w:rPr>
          <w:rFonts w:ascii="IRNazanin" w:hAnsi="IRNazanin" w:eastAsia="IRNazanin" w:cs="IRNazanin"/>
          <w:lang w:bidi="fa-IR"/>
          <w:color w:val="111111"/>
          <w:sz w:val="28"/>
          <w:szCs w:val="28"/>
          <w:rtl/>
        </w:rPr>
        <w:t xml:space="preserve">تاریخ کتابت : [ ح 1250 ق ]زندگی نامه نشاط اصفهانی</w:t>
      </w:r>
    </w:p>
    <w:p>
      <w:pPr>
        <w:pStyle w:val="BookText"/>
      </w:pPr>
      <w:r>
        <w:rPr>
          <w:rFonts w:ascii="IRNazanin" w:hAnsi="IRNazanin" w:eastAsia="IRNazanin" w:cs="IRNazanin"/>
          <w:lang w:bidi="fa-IR"/>
          <w:color w:val="111111"/>
          <w:sz w:val="28"/>
          <w:szCs w:val="28"/>
          <w:rtl/>
        </w:rPr>
        <w:t xml:space="preserve">موضوعات : زندگی نامهزندگی نامه نشاط اصفهانی</w:t>
      </w:r>
    </w:p>
    <w:p>
      <w:pPr>
        <w:pStyle w:val="BookText"/>
      </w:pPr>
      <w:r>
        <w:rPr>
          <w:rFonts w:ascii="IRNazanin" w:hAnsi="IRNazanin" w:eastAsia="IRNazanin" w:cs="IRNazanin"/>
          <w:lang w:bidi="fa-IR"/>
          <w:color w:val="111111"/>
          <w:sz w:val="28"/>
          <w:szCs w:val="28"/>
          <w:rtl/>
        </w:rPr>
        <w:t xml:space="preserve">شماره پیشین : 66937زندگی نامه نشاط اصفهانی</w:t>
      </w:r>
    </w:p>
    <w:p>
      <w:pPr>
        <w:pStyle w:val="BookText"/>
      </w:pPr>
      <w:r>
        <w:rPr>
          <w:rFonts w:ascii="IRNazanin" w:hAnsi="IRNazanin" w:eastAsia="IRNazanin" w:cs="IRNazanin"/>
          <w:lang w:bidi="fa-IR"/>
          <w:color w:val="111111"/>
          <w:sz w:val="28"/>
          <w:szCs w:val="28"/>
          <w:rtl/>
        </w:rPr>
        <w:t xml:space="preserve">همه اطلاعات : زندگی نامه نشاط اصفهانی    فارسی  ،   زندگی نامه  -  از ناشناس. زندگی نامه معتمد الدوله میرزا عبد الوهاب نشاط - اصفهانی ( د 1244 ق / 1828 م ) . مولف از وی به " حضرت صاحبی " و - به گونه زنده یاد می کند.  - آغاز :   بسمله. رب اشرح لی صدری و احلل عقده من لسانی. نشاط - نام نامیش میرزا عبد الوهاب از اجله سادات ...  - انجام :   ... بفروشم به ملک هر دو جهان. تم بالخیر و السعاده.  -  (7) 456  ،  شکسته خوش  ،   [ ح 1250 ق ]  ،  در مجموعه ( گ 73 ر - - 74 پ ) .  شمث  66937زندگی نامه نشاط اصفهانی</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bookmarkStart w:id="1427" w:name="pg8350_57197"/>
    <w:bookmarkEnd w:id="1427"/>
    <w:p>
      <w:pPr>
        <w:pStyle w:val="Heading3"/>
      </w:pPr>
      <w:bookmarkStart w:id="3428" w:name="_Toc1430"/>
      <w:r>
        <w:t>1424- زندگی نامه نشاط اصفهانی</w:t>
      </w:r>
      <w:bookmarkEnd w:id="3428"/>
    </w:p>
    <w:p>
      <w:pPr>
        <w:pStyle w:val="BookText"/>
      </w:pPr>
      <w:r>
        <w:rPr>
          <w:rFonts w:ascii="IRNazanin" w:hAnsi="IRNazanin" w:eastAsia="IRNazanin" w:cs="IRNazanin"/>
          <w:lang w:bidi="fa-IR"/>
          <w:color w:val="111111"/>
          <w:sz w:val="28"/>
          <w:szCs w:val="28"/>
          <w:rtl/>
        </w:rPr>
        <w:t xml:space="preserve">اطلاعات مجموعه : زندگی نامه نشاط اصفهانی</w:t>
      </w:r>
    </w:p>
    <w:p>
      <w:pPr>
        <w:pStyle w:val="BookText"/>
      </w:pPr>
      <w:r>
        <w:rPr>
          <w:rFonts w:ascii="IRNazanin" w:hAnsi="IRNazanin" w:eastAsia="IRNazanin" w:cs="IRNazanin"/>
          <w:lang w:bidi="fa-IR"/>
          <w:color w:val="111111"/>
          <w:sz w:val="28"/>
          <w:szCs w:val="28"/>
          <w:rtl/>
        </w:rPr>
        <w:t xml:space="preserve">در صفحات : 317تا317زندگی نامه نشاط اصفهانی</w:t>
      </w:r>
    </w:p>
    <w:p>
      <w:pPr>
        <w:pStyle w:val="BookText"/>
      </w:pPr>
      <w:r>
        <w:rPr>
          <w:rFonts w:ascii="IRNazanin" w:hAnsi="IRNazanin" w:eastAsia="IRNazanin" w:cs="IRNazanin"/>
          <w:lang w:bidi="fa-IR"/>
          <w:color w:val="111111"/>
          <w:sz w:val="28"/>
          <w:szCs w:val="28"/>
          <w:rtl/>
        </w:rPr>
        <w:t xml:space="preserve">کاتب : ابوالقاسم بن حسینزندگی نامه نشاط اصفهانی</w:t>
      </w:r>
    </w:p>
    <w:p>
      <w:pPr>
        <w:pStyle w:val="BookText"/>
      </w:pPr>
      <w:r>
        <w:rPr>
          <w:rFonts w:ascii="IRNazanin" w:hAnsi="IRNazanin" w:eastAsia="IRNazanin" w:cs="IRNazanin"/>
          <w:lang w:bidi="fa-IR"/>
          <w:color w:val="111111"/>
          <w:sz w:val="28"/>
          <w:szCs w:val="28"/>
          <w:rtl/>
        </w:rPr>
        <w:t xml:space="preserve">تاریخ کتابت : پس از 1250 قزندگی نامه نشاط اصفهانی</w:t>
      </w:r>
    </w:p>
    <w:p>
      <w:pPr>
        <w:pStyle w:val="BookText"/>
      </w:pPr>
      <w:r>
        <w:rPr>
          <w:rFonts w:ascii="IRNazanin" w:hAnsi="IRNazanin" w:eastAsia="IRNazanin" w:cs="IRNazanin"/>
          <w:lang w:bidi="fa-IR"/>
          <w:color w:val="111111"/>
          <w:sz w:val="28"/>
          <w:szCs w:val="28"/>
          <w:rtl/>
        </w:rPr>
        <w:t xml:space="preserve">شماره پیشین : 66937زندگی نامه نشاط اصفهانی</w:t>
      </w:r>
    </w:p>
    <w:p>
      <w:pPr>
        <w:pStyle w:val="BookText"/>
      </w:pPr>
      <w:r>
        <w:rPr>
          <w:rFonts w:ascii="IRNazanin" w:hAnsi="IRNazanin" w:eastAsia="IRNazanin" w:cs="IRNazanin"/>
          <w:lang w:bidi="fa-IR"/>
          <w:color w:val="111111"/>
          <w:sz w:val="28"/>
          <w:szCs w:val="28"/>
          <w:rtl/>
        </w:rPr>
        <w:t xml:space="preserve">مهدی الیه : برای آقا محمد طاهر که بایستی مالک بیاض باشدزندگی نامه نشاط اصفهانی</w:t>
      </w:r>
    </w:p>
    <w:p>
      <w:pPr>
        <w:pStyle w:val="BookText"/>
      </w:pPr>
      <w:r>
        <w:rPr>
          <w:rFonts w:ascii="IRNazanin" w:hAnsi="IRNazanin" w:eastAsia="IRNazanin" w:cs="IRNazanin"/>
          <w:lang w:bidi="fa-IR"/>
          <w:color w:val="111111"/>
          <w:sz w:val="28"/>
          <w:szCs w:val="28"/>
          <w:rtl/>
        </w:rPr>
        <w:t xml:space="preserve">همه اطلاعات : مجموعه 456  ----------  شکسته خوش و نسخ پخته چند تن  ، از آن میان   ابوالقاسم بن حسین  ، -   پس از 1250 ق  ،  برای آقا محمد طاهر که بایستی مالک بیاض باشد ،  -  عنوانها به سرخی و مشکی ، 212 گ ، سطرها گوناگون ، کاغذ نباتی - آهار مهره ، جلد تیماج یک لا قهوه ای تند ، 5/9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 شمث  66937زندگی نامه نشاط اصفهانی</w:t>
      </w:r>
    </w:p>
    <w:p>
      <w:pPr>
        <w:pStyle w:val="BookText"/>
      </w:pPr>
      <w:r>
        <w:rPr>
          <w:rFonts w:ascii="IRNazanin" w:hAnsi="IRNazanin" w:eastAsia="IRNazanin" w:cs="IRNazanin"/>
          <w:lang w:bidi="fa-IR"/>
          <w:color w:val="111111"/>
          <w:sz w:val="28"/>
          <w:szCs w:val="28"/>
          <w:rtl/>
        </w:rPr>
        <w:t xml:space="preserve">تمام مجلدات این مجموعه : زندگی نامه نشاط اصفهانی</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جلد1زندگی نامه نشاط اصفهانی</w:t>
      </w:r>
    </w:p>
    <w:p>
      <w:pPr>
        <w:pStyle w:val="BookText"/>
      </w:pPr>
      <w:r>
        <w:rPr>
          <w:rFonts w:ascii="IRNazanin" w:hAnsi="IRNazanin" w:eastAsia="IRNazanin" w:cs="IRNazanin"/>
          <w:lang w:bidi="fa-IR"/>
          <w:color w:val="111111"/>
          <w:sz w:val="28"/>
          <w:szCs w:val="28"/>
          <w:rtl/>
        </w:rPr>
        <w:t xml:space="preserve">در صفحات : 317تا317زندگی نامه نشاط اصفهانی</w:t>
      </w:r>
    </w:p>
    <w:p>
      <w:pPr>
        <w:pStyle w:val="BookText"/>
      </w:pPr>
      <w:r>
        <w:rPr>
          <w:rFonts w:ascii="IRNazanin" w:hAnsi="IRNazanin" w:eastAsia="IRNazanin" w:cs="IRNazanin"/>
          <w:lang w:bidi="fa-IR"/>
          <w:color w:val="111111"/>
          <w:sz w:val="28"/>
          <w:szCs w:val="28"/>
          <w:rtl/>
        </w:rPr>
        <w:t xml:space="preserve">ردیف کتاب   : 9زندگی نامه نشاط اصفهانی</w:t>
      </w:r>
    </w:p>
    <w:p>
      <w:pPr>
        <w:pStyle w:val="BookText"/>
      </w:pPr>
      <w:r>
        <w:rPr>
          <w:rFonts w:ascii="IRNazanin" w:hAnsi="IRNazanin" w:eastAsia="IRNazanin" w:cs="IRNazanin"/>
          <w:lang w:bidi="fa-IR"/>
          <w:color w:val="111111"/>
          <w:sz w:val="28"/>
          <w:szCs w:val="28"/>
          <w:rtl/>
        </w:rPr>
        <w:t xml:space="preserve">کد دستیابی کتاب : ( گ 73 ر - 74 پ ) .زندگی نامه نشاط اصفهانی</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اسلامیزندگی نامه نشاط اصفهانی</w:t>
      </w:r>
    </w:p>
    <w:p>
      <w:pPr>
        <w:pStyle w:val="BookText"/>
      </w:pPr>
      <w:r>
        <w:rPr>
          <w:rFonts w:ascii="IRNazanin" w:hAnsi="IRNazanin" w:eastAsia="IRNazanin" w:cs="IRNazanin"/>
          <w:lang w:bidi="fa-IR"/>
          <w:color w:val="111111"/>
          <w:sz w:val="28"/>
          <w:szCs w:val="28"/>
          <w:rtl/>
        </w:rPr>
        <w:t xml:space="preserve">شهر : تهرانزندگی نامه نشاط اصفهانی</w:t>
      </w:r>
    </w:p>
    <w:p>
      <w:pPr>
        <w:pStyle w:val="BookText"/>
      </w:pPr>
      <w:r>
        <w:rPr>
          <w:rFonts w:ascii="IRNazanin" w:hAnsi="IRNazanin" w:eastAsia="IRNazanin" w:cs="IRNazanin"/>
          <w:lang w:bidi="fa-IR"/>
          <w:color w:val="111111"/>
          <w:sz w:val="28"/>
          <w:szCs w:val="28"/>
          <w:rtl/>
        </w:rPr>
        <w:t xml:space="preserve">همه اطلاعات : 7.   " زندگی نامه نشاط اصفهانی "  -  از ناشناس.  - آغاز :   بسمله. رب اشرح لی صدری ...   ( گ 73 ر - 74 پ ) .زندگی نامه نشاط اصفهانی</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bookmarkStart w:id="1428" w:name="pg8350_57198"/>
    <w:bookmarkEnd w:id="1428"/>
    <w:p>
      <w:pPr>
        <w:pStyle w:val="Heading3"/>
      </w:pPr>
      <w:bookmarkStart w:id="3429" w:name="_Toc1431"/>
      <w:r>
        <w:t>1425- زندگی و خاطرات   محمد تقی صاحب الزمانی</w:t>
      </w:r>
      <w:bookmarkEnd w:id="3429"/>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4زندگی و خاطرات   محمد تقی صاحب الزمانی</w:t>
      </w:r>
    </w:p>
    <w:p>
      <w:pPr>
        <w:pStyle w:val="BookText"/>
      </w:pPr>
      <w:r>
        <w:rPr>
          <w:rFonts w:ascii="IRNazanin" w:hAnsi="IRNazanin" w:eastAsia="IRNazanin" w:cs="IRNazanin"/>
          <w:lang w:bidi="fa-IR"/>
          <w:color w:val="111111"/>
          <w:sz w:val="28"/>
          <w:szCs w:val="28"/>
          <w:rtl/>
        </w:rPr>
        <w:t xml:space="preserve">در صفحات : 140تا140زندگی و خاطرات   محمد تقی صاحب الزمانی</w:t>
      </w:r>
    </w:p>
    <w:p>
      <w:pPr>
        <w:pStyle w:val="BookText"/>
      </w:pPr>
      <w:r>
        <w:rPr>
          <w:rFonts w:ascii="IRNazanin" w:hAnsi="IRNazanin" w:eastAsia="IRNazanin" w:cs="IRNazanin"/>
          <w:lang w:bidi="fa-IR"/>
          <w:color w:val="111111"/>
          <w:sz w:val="28"/>
          <w:szCs w:val="28"/>
          <w:rtl/>
        </w:rPr>
        <w:t xml:space="preserve">کد دستیابی کتاب : 1318زندگی و خاطرات   محمد تقی صاحب الزمانی</w:t>
      </w:r>
    </w:p>
    <w:p>
      <w:pPr>
        <w:pStyle w:val="BookText"/>
      </w:pPr>
      <w:r>
        <w:rPr>
          <w:rFonts w:ascii="IRNazanin" w:hAnsi="IRNazanin" w:eastAsia="IRNazanin" w:cs="IRNazanin"/>
          <w:lang w:bidi="fa-IR"/>
          <w:color w:val="111111"/>
          <w:sz w:val="28"/>
          <w:szCs w:val="28"/>
          <w:rtl/>
        </w:rPr>
        <w:t xml:space="preserve">زبان کتاب : فارسیزندگی و خاطرات   محمد تقی صاحب الزمانی</w:t>
      </w:r>
    </w:p>
    <w:p>
      <w:pPr>
        <w:pStyle w:val="BookText"/>
      </w:pPr>
      <w:r>
        <w:rPr>
          <w:rFonts w:ascii="IRNazanin" w:hAnsi="IRNazanin" w:eastAsia="IRNazanin" w:cs="IRNazanin"/>
          <w:lang w:bidi="fa-IR"/>
          <w:color w:val="111111"/>
          <w:sz w:val="28"/>
          <w:szCs w:val="28"/>
          <w:rtl/>
        </w:rPr>
        <w:t xml:space="preserve">مولف : ابوتراب محمد تقی بن حاج اسماعیل صاحب الزمانی ( معاصر )زندگی و خاطرات   محمد تقی صاحب الزمانی</w:t>
      </w:r>
    </w:p>
    <w:p>
      <w:pPr>
        <w:pStyle w:val="BookText"/>
      </w:pPr>
      <w:r>
        <w:rPr>
          <w:rFonts w:ascii="IRNazanin" w:hAnsi="IRNazanin" w:eastAsia="IRNazanin" w:cs="IRNazanin"/>
          <w:lang w:bidi="fa-IR"/>
          <w:color w:val="111111"/>
          <w:sz w:val="28"/>
          <w:szCs w:val="28"/>
          <w:rtl/>
        </w:rPr>
        <w:t xml:space="preserve">کاتب : ابوتراب محمد تقی بن حاج اسماعیل صاحب الزمانی ( معاصر )زندگی و خاطرات   محمد تقی صاحب الزمانی</w:t>
      </w:r>
    </w:p>
    <w:p>
      <w:pPr>
        <w:pStyle w:val="BookText"/>
      </w:pPr>
      <w:r>
        <w:rPr>
          <w:rFonts w:ascii="IRNazanin" w:hAnsi="IRNazanin" w:eastAsia="IRNazanin" w:cs="IRNazanin"/>
          <w:lang w:bidi="fa-IR"/>
          <w:color w:val="111111"/>
          <w:sz w:val="28"/>
          <w:szCs w:val="28"/>
          <w:rtl/>
        </w:rPr>
        <w:t xml:space="preserve">تاریخ تالیف : شب شنبه 18 اسفند 1369 شمسی ( 22 شعبان   1411 قمری )زندگی و خاطرات   محمد تقی صاحب الزمانی</w:t>
      </w:r>
    </w:p>
    <w:p>
      <w:pPr>
        <w:pStyle w:val="BookText"/>
      </w:pPr>
      <w:r>
        <w:rPr>
          <w:rFonts w:ascii="IRNazanin" w:hAnsi="IRNazanin" w:eastAsia="IRNazanin" w:cs="IRNazanin"/>
          <w:lang w:bidi="fa-IR"/>
          <w:color w:val="111111"/>
          <w:sz w:val="28"/>
          <w:szCs w:val="28"/>
          <w:rtl/>
        </w:rPr>
        <w:t xml:space="preserve">موضوعات : شرح حالزندگی و خاطرات   محمد تقی صاحب الزمانی</w:t>
      </w:r>
    </w:p>
    <w:p>
      <w:pPr>
        <w:pStyle w:val="BookText"/>
      </w:pPr>
      <w:r>
        <w:rPr>
          <w:rFonts w:ascii="IRNazanin" w:hAnsi="IRNazanin" w:eastAsia="IRNazanin" w:cs="IRNazanin"/>
          <w:lang w:bidi="fa-IR"/>
          <w:color w:val="111111"/>
          <w:sz w:val="28"/>
          <w:szCs w:val="28"/>
          <w:rtl/>
        </w:rPr>
        <w:t xml:space="preserve">شماره پیشین : کتابخانه ای شخصیزندگی و خاطرات   محمد تقی صاحب الزمانی</w:t>
      </w:r>
    </w:p>
    <w:p>
      <w:pPr>
        <w:pStyle w:val="BookText"/>
      </w:pPr>
      <w:r>
        <w:rPr>
          <w:rFonts w:ascii="IRNazanin" w:hAnsi="IRNazanin" w:eastAsia="IRNazanin" w:cs="IRNazanin"/>
          <w:lang w:bidi="fa-IR"/>
          <w:color w:val="111111"/>
          <w:sz w:val="28"/>
          <w:szCs w:val="28"/>
          <w:rtl/>
        </w:rPr>
        <w:t xml:space="preserve">بخش بندی : مؤلف دوران کودکی و سپس تحصیلات خود را بطور مختصر نگاشته و در - پایان چند اجازه تصرف در سهمین از طرف علمای وقت به وی و چند اجازه روایی - عیناً درج نموده است . - اجازات روایی عبارتند از : - 1 - اجازه سید احمد حسینی زنجانی به تاریخ 18 جمادی الثانی 1381 . - 2 - اجازه سید احمد خوانساری . - 3 - اجازه شیخ راضی به نام " الوجیزة فی الاجازة " به تاریخ 17 ربیع المولود - 1383 در قم . - 4 - اجازه حسین مجدی صابری . - 5 - اجازه سید شهاب الدین حسینی مرعشی نجفی ، در قم . - در پایان این زندگینامه صورت حکم علمای نجف مبنی بر حرمت تشبه به کفار - نیز نقل شده استزندگی و خاطرات   محمد تقی صاحب الزمانی</w:t>
      </w:r>
    </w:p>
    <w:p>
      <w:pPr>
        <w:pStyle w:val="BookText"/>
      </w:pPr>
      <w:r>
        <w:rPr>
          <w:rFonts w:ascii="IRNazanin" w:hAnsi="IRNazanin" w:eastAsia="IRNazanin" w:cs="IRNazanin"/>
          <w:lang w:bidi="fa-IR"/>
          <w:color w:val="111111"/>
          <w:sz w:val="28"/>
          <w:szCs w:val="28"/>
          <w:rtl/>
        </w:rPr>
        <w:t xml:space="preserve">همه اطلاعات : (  1318  ) -  زندگی و خاطرات ( محمد تقی صاحب الزمانی )  (  شرح حال  -  فارسی  )- از :  ابوتراب محمد تقی بن حاج اسماعیل صاحب الزمانی ( معاصر )  -  مؤلف دوران کودکی و سپس تحصیلات خود را بطور مختصر نگاشته و در - پایان چند اجازه تصرف در سهمین از طرف علمای وقت به وی و چند اجازه روایی - عیناً درج نموده است . - اجازات روایی عبارتند از : - 1 - اجازه سید احمد حسینی زنجانی به تاریخ 18 جمادی الثانی 1381 . - 2 - اجازه سید احمد خوانساری . - 3 - اجازه شیخ راضی به نام " الوجیزة فی الاجازة " به تاریخ 17 ربیع المولود - 1383 در قم . - 4 - اجازه حسین مجدی صابری . - 5 - اجازه سید شهاب الدین حسینی مرعشی نجفی ، در قم . - در پایان این زندگینامه صورت حکم علمای نجف مبنی بر حرمت تشبه به کفار - نیز نقل شده است  . آغاز نگارش کتاب  شب شنبه 18 اسفند 1369 شمسی ( 22 شعبان - 1411 قمری )  بوده است .  - آغاز :  " الحمدلله رب العالمین ... اللّٰهم اجعلنی و اهلی و والدی و اخوتی - و ذریتی ... زندگی و خاطرات من بنده شرمنده و حقیر "  . -   نستعلیق  ،  به خط مؤلف ، در صفحه اول قبل از آغاز کتاب هشت - بیت درباره اسماء ائمه علهیم السلام مکتوب است که ظاهراً اثر طبع مؤلف - می باشد  . - (  کتابخانه ای شخصی  ) -  47 صفحه  .زندگی و خاطرات   محمد تقی صاحب الزمانی</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bookmarkStart w:id="1429" w:name="pg8350_57199"/>
    <w:bookmarkEnd w:id="1429"/>
    <w:p>
      <w:pPr>
        <w:pStyle w:val="Heading3"/>
      </w:pPr>
      <w:bookmarkStart w:id="3430" w:name="_Toc1432"/>
      <w:r>
        <w:t>1426- زندگینامه جلال الدین ولد</w:t>
      </w:r>
      <w:bookmarkEnd w:id="343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جلد7زندگینامه جلال الدین ولد</w:t>
      </w:r>
    </w:p>
    <w:p>
      <w:pPr>
        <w:pStyle w:val="BookText"/>
      </w:pPr>
      <w:r>
        <w:rPr>
          <w:rFonts w:ascii="IRNazanin" w:hAnsi="IRNazanin" w:eastAsia="IRNazanin" w:cs="IRNazanin"/>
          <w:lang w:bidi="fa-IR"/>
          <w:color w:val="111111"/>
          <w:sz w:val="28"/>
          <w:szCs w:val="28"/>
          <w:rtl/>
        </w:rPr>
        <w:t xml:space="preserve">در صفحات : 318تا320زندگینامه جلال الدین ولد</w:t>
      </w:r>
    </w:p>
    <w:p>
      <w:pPr>
        <w:pStyle w:val="BookText"/>
      </w:pPr>
      <w:r>
        <w:rPr>
          <w:rFonts w:ascii="IRNazanin" w:hAnsi="IRNazanin" w:eastAsia="IRNazanin" w:cs="IRNazanin"/>
          <w:lang w:bidi="fa-IR"/>
          <w:color w:val="111111"/>
          <w:sz w:val="28"/>
          <w:szCs w:val="28"/>
          <w:rtl/>
        </w:rPr>
        <w:t xml:space="preserve">کد دستیابی کتاب : 2759زندگینامه جلال الدین ولد</w:t>
      </w:r>
    </w:p>
    <w:p>
      <w:pPr>
        <w:pStyle w:val="BookText"/>
      </w:pPr>
      <w:r>
        <w:rPr>
          <w:rFonts w:ascii="IRNazanin" w:hAnsi="IRNazanin" w:eastAsia="IRNazanin" w:cs="IRNazanin"/>
          <w:lang w:bidi="fa-IR"/>
          <w:color w:val="111111"/>
          <w:sz w:val="28"/>
          <w:szCs w:val="28"/>
          <w:rtl/>
        </w:rPr>
        <w:t xml:space="preserve">زبان کتاب : فارسیزندگینامه جلال الدین ولد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اللّٰه)زندگینامه جلال الدین ولد</w:t>
      </w:r>
    </w:p>
    <w:p>
      <w:pPr>
        <w:pStyle w:val="BookText"/>
      </w:pPr>
      <w:r>
        <w:rPr>
          <w:rFonts w:ascii="IRNazanin" w:hAnsi="IRNazanin" w:eastAsia="IRNazanin" w:cs="IRNazanin"/>
          <w:lang w:bidi="fa-IR"/>
          <w:color w:val="111111"/>
          <w:sz w:val="28"/>
          <w:szCs w:val="28"/>
          <w:rtl/>
        </w:rPr>
        <w:t xml:space="preserve">شهر : قمزندگینامه جلال الدین ولد</w:t>
      </w:r>
    </w:p>
    <w:p>
      <w:pPr>
        <w:pStyle w:val="BookText"/>
      </w:pPr>
      <w:r>
        <w:rPr>
          <w:rFonts w:ascii="IRNazanin" w:hAnsi="IRNazanin" w:eastAsia="IRNazanin" w:cs="IRNazanin"/>
          <w:lang w:bidi="fa-IR"/>
          <w:color w:val="111111"/>
          <w:sz w:val="28"/>
          <w:szCs w:val="28"/>
          <w:rtl/>
        </w:rPr>
        <w:t xml:space="preserve">مولف : فریدون بن احمد اسفهسالارزندگینامه جلال الدین ولد</w:t>
      </w:r>
    </w:p>
    <w:p>
      <w:pPr>
        <w:pStyle w:val="BookText"/>
      </w:pPr>
      <w:r>
        <w:rPr>
          <w:rFonts w:ascii="IRNazanin" w:hAnsi="IRNazanin" w:eastAsia="IRNazanin" w:cs="IRNazanin"/>
          <w:lang w:bidi="fa-IR"/>
          <w:color w:val="111111"/>
          <w:sz w:val="28"/>
          <w:szCs w:val="28"/>
          <w:rtl/>
        </w:rPr>
        <w:t xml:space="preserve">کاتب : امراللّٰه بن درویش محمد مولویزندگینامه جلال الدین ولد</w:t>
      </w:r>
    </w:p>
    <w:p>
      <w:pPr>
        <w:pStyle w:val="BookText"/>
      </w:pPr>
      <w:r>
        <w:rPr>
          <w:rFonts w:ascii="IRNazanin" w:hAnsi="IRNazanin" w:eastAsia="IRNazanin" w:cs="IRNazanin"/>
          <w:lang w:bidi="fa-IR"/>
          <w:color w:val="111111"/>
          <w:sz w:val="28"/>
          <w:szCs w:val="28"/>
          <w:rtl/>
        </w:rPr>
        <w:t xml:space="preserve">تاریخ کتابت : سه شنبه اواخر ذی القعده  943زندگینامه جلال الدین ولد</w:t>
      </w:r>
    </w:p>
    <w:p>
      <w:pPr>
        <w:pStyle w:val="BookText"/>
      </w:pPr>
      <w:r>
        <w:rPr>
          <w:rFonts w:ascii="IRNazanin" w:hAnsi="IRNazanin" w:eastAsia="IRNazanin" w:cs="IRNazanin"/>
          <w:lang w:bidi="fa-IR"/>
          <w:color w:val="111111"/>
          <w:sz w:val="28"/>
          <w:szCs w:val="28"/>
          <w:rtl/>
        </w:rPr>
        <w:t xml:space="preserve">موضوعات : عرفانزندگینامه جلال الدین ولد</w:t>
      </w:r>
    </w:p>
    <w:p>
      <w:pPr>
        <w:pStyle w:val="BookText"/>
      </w:pPr>
      <w:r>
        <w:rPr>
          <w:rFonts w:ascii="IRNazanin" w:hAnsi="IRNazanin" w:eastAsia="IRNazanin" w:cs="IRNazanin"/>
          <w:lang w:bidi="fa-IR"/>
          <w:color w:val="111111"/>
          <w:sz w:val="28"/>
          <w:szCs w:val="28"/>
          <w:rtl/>
        </w:rPr>
        <w:t xml:space="preserve">بخش بندی : این کتاب مشتمل بر سیرت جلال - الدین و پدرش و اسناد خرقه و تلقین و کرامات و مقامات وی و اصحاب صحبتش - می باشد ، مشتمل بر سه قسم و هر قسم دارای چند فصل است .زندگینامه جلال الدین ولد</w:t>
      </w:r>
    </w:p>
    <w:p>
      <w:pPr>
        <w:pStyle w:val="BookText"/>
      </w:pPr>
      <w:r>
        <w:rPr>
          <w:rFonts w:ascii="IRNazanin" w:hAnsi="IRNazanin" w:eastAsia="IRNazanin" w:cs="IRNazanin"/>
          <w:lang w:bidi="fa-IR"/>
          <w:color w:val="111111"/>
          <w:sz w:val="28"/>
          <w:szCs w:val="28"/>
          <w:rtl/>
        </w:rPr>
        <w:t xml:space="preserve">همه اطلاعات : ( 2759)-  زندگینامه جلال الدین ولد ( عرفان -  فارسی)- از :  فریدون بن احمد اسفهسالار-  در حالات و کرامات مولانا جلال الدین محمد بن محمد بن الحسین خطیبی - بلخی بکری که از اقطاب صوفیه بوده و مؤلف این کتاب و گروهی دیگر از صوفیان- چهل سال در حلقه درویشی وی بوده اند .  این کتاب مشتمل بر سیرت جلال - الدین و پدرش و اسناد خرقه و تلقین و کرامات و مقامات وی و اصحاب صحبتش - می باشد ، مشتمل بر سه قسم و هر قسم دارای چند فصل است .- آغاز :  "حمد بی حد واحدی را جل جلاله که جلال الوهیت او از تصاویر - عقل مبراست ".- انجام :  "و بزی اهل فقر درآورده و بحلقه اولیاء دعوت نموده است ".-   نسخ ،  امراللّٰه بن درویش محمد مولوی ،  سه شنبه اواخر ذی القعده- 943 ،  عناوین و نشانیها شنگرف ،  در حاشیه تصحیح شده است ،- پس از کتاب چند برگ است دارای اشعار و مطالب عرفانی ،  جلد - تیماج مشکی ضربی .- 110 گ ، 15 س ، 17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110زندگینامه جلال الدین ولد</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bookmarkStart w:id="1430" w:name="pg8350_57200"/>
    <w:bookmarkEnd w:id="1430"/>
    <w:p>
      <w:pPr>
        <w:pStyle w:val="Heading3"/>
      </w:pPr>
      <w:bookmarkStart w:id="3431" w:name="_Toc1433"/>
      <w:r>
        <w:t>1427- زنیه المدائح</w:t>
      </w:r>
      <w:bookmarkEnd w:id="343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دفتر3زنیه المدائح</w:t>
      </w:r>
    </w:p>
    <w:p>
      <w:pPr>
        <w:pStyle w:val="BookText"/>
      </w:pPr>
      <w:r>
        <w:rPr>
          <w:rFonts w:ascii="IRNazanin" w:hAnsi="IRNazanin" w:eastAsia="IRNazanin" w:cs="IRNazanin"/>
          <w:lang w:bidi="fa-IR"/>
          <w:color w:val="111111"/>
          <w:sz w:val="28"/>
          <w:szCs w:val="28"/>
          <w:rtl/>
        </w:rPr>
        <w:t xml:space="preserve">در صفحات : 93تا93زنیه المدائح</w:t>
      </w:r>
    </w:p>
    <w:p>
      <w:pPr>
        <w:pStyle w:val="BookText"/>
      </w:pPr>
      <w:r>
        <w:rPr>
          <w:rFonts w:ascii="IRNazanin" w:hAnsi="IRNazanin" w:eastAsia="IRNazanin" w:cs="IRNazanin"/>
          <w:lang w:bidi="fa-IR"/>
          <w:color w:val="111111"/>
          <w:sz w:val="28"/>
          <w:szCs w:val="28"/>
          <w:rtl/>
        </w:rPr>
        <w:t xml:space="preserve">کد دستیابی کتاب : ش نداردزنیه المدائح</w:t>
      </w:r>
    </w:p>
    <w:p>
      <w:pPr>
        <w:pStyle w:val="BookText"/>
      </w:pPr>
      <w:r>
        <w:rPr>
          <w:rFonts w:ascii="IRNazanin" w:hAnsi="IRNazanin" w:eastAsia="IRNazanin" w:cs="IRNazanin"/>
          <w:lang w:bidi="fa-IR"/>
          <w:color w:val="111111"/>
          <w:sz w:val="28"/>
          <w:szCs w:val="28"/>
          <w:rtl/>
        </w:rPr>
        <w:t xml:space="preserve">مولف : صادق همازنیه المدائح</w:t>
      </w:r>
    </w:p>
    <w:p>
      <w:pPr>
        <w:pStyle w:val="BookText"/>
      </w:pPr>
      <w:r>
        <w:rPr>
          <w:rFonts w:ascii="IRNazanin" w:hAnsi="IRNazanin" w:eastAsia="IRNazanin" w:cs="IRNazanin"/>
          <w:lang w:bidi="fa-IR"/>
          <w:color w:val="111111"/>
          <w:sz w:val="28"/>
          <w:szCs w:val="28"/>
          <w:rtl/>
        </w:rPr>
        <w:t xml:space="preserve">همه اطلاعات : زنیه المدائح :  صادق هما،  ش ندارد ،  مولف مدائح فتح علیشاه راباترجمه شعراگرد آورده است .زنیه المدائح</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bookmarkStart w:id="1431" w:name="pg8350_57201"/>
    <w:bookmarkEnd w:id="1431"/>
    <w:p>
      <w:pPr>
        <w:pStyle w:val="Heading3"/>
      </w:pPr>
      <w:bookmarkStart w:id="3432" w:name="_Toc1434"/>
      <w:r>
        <w:t>1428- زهد الملوک</w:t>
      </w:r>
      <w:bookmarkEnd w:id="343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دفتر5زهد الملوک</w:t>
      </w:r>
    </w:p>
    <w:p>
      <w:pPr>
        <w:pStyle w:val="BookText"/>
      </w:pPr>
      <w:r>
        <w:rPr>
          <w:rFonts w:ascii="IRNazanin" w:hAnsi="IRNazanin" w:eastAsia="IRNazanin" w:cs="IRNazanin"/>
          <w:lang w:bidi="fa-IR"/>
          <w:color w:val="111111"/>
          <w:sz w:val="28"/>
          <w:szCs w:val="28"/>
          <w:rtl/>
        </w:rPr>
        <w:t xml:space="preserve">در صفحات : 405تا405زهد الملوک</w:t>
      </w:r>
    </w:p>
    <w:p>
      <w:pPr>
        <w:pStyle w:val="BookText"/>
      </w:pPr>
      <w:r>
        <w:rPr>
          <w:rFonts w:ascii="IRNazanin" w:hAnsi="IRNazanin" w:eastAsia="IRNazanin" w:cs="IRNazanin"/>
          <w:lang w:bidi="fa-IR"/>
          <w:color w:val="111111"/>
          <w:sz w:val="28"/>
          <w:szCs w:val="28"/>
          <w:rtl/>
        </w:rPr>
        <w:t xml:space="preserve">کد دستیابی کتاب : ( ش 101 ) .زهد الملوک</w:t>
      </w:r>
    </w:p>
    <w:p>
      <w:pPr>
        <w:pStyle w:val="BookText"/>
      </w:pPr>
      <w:r>
        <w:rPr>
          <w:rFonts w:ascii="IRNazanin" w:hAnsi="IRNazanin" w:eastAsia="IRNazanin" w:cs="IRNazanin"/>
          <w:lang w:bidi="fa-IR"/>
          <w:color w:val="111111"/>
          <w:sz w:val="28"/>
          <w:szCs w:val="28"/>
          <w:rtl/>
        </w:rPr>
        <w:t xml:space="preserve">نام کتابخانه : مکتبه المتحف  العراقی  ( کتابخانه موزه عراق  در بغداد )زهد الملوک</w:t>
      </w:r>
    </w:p>
    <w:p>
      <w:pPr>
        <w:pStyle w:val="BookText"/>
      </w:pPr>
      <w:r>
        <w:rPr>
          <w:rFonts w:ascii="IRNazanin" w:hAnsi="IRNazanin" w:eastAsia="IRNazanin" w:cs="IRNazanin"/>
          <w:lang w:bidi="fa-IR"/>
          <w:color w:val="111111"/>
          <w:sz w:val="28"/>
          <w:szCs w:val="28"/>
          <w:rtl/>
        </w:rPr>
        <w:t xml:space="preserve">شهر : بغدادزهد الملوک</w:t>
      </w:r>
    </w:p>
    <w:p>
      <w:pPr>
        <w:pStyle w:val="BookText"/>
      </w:pPr>
      <w:r>
        <w:rPr>
          <w:rFonts w:ascii="IRNazanin" w:hAnsi="IRNazanin" w:eastAsia="IRNazanin" w:cs="IRNazanin"/>
          <w:lang w:bidi="fa-IR"/>
          <w:color w:val="111111"/>
          <w:sz w:val="28"/>
          <w:szCs w:val="28"/>
          <w:rtl/>
        </w:rPr>
        <w:t xml:space="preserve">مولف : ابوالفتحزهد الملوک</w:t>
      </w:r>
    </w:p>
    <w:p>
      <w:pPr>
        <w:pStyle w:val="BookText"/>
      </w:pPr>
      <w:r>
        <w:rPr>
          <w:rFonts w:ascii="IRNazanin" w:hAnsi="IRNazanin" w:eastAsia="IRNazanin" w:cs="IRNazanin"/>
          <w:lang w:bidi="fa-IR"/>
          <w:color w:val="111111"/>
          <w:sz w:val="28"/>
          <w:szCs w:val="28"/>
          <w:rtl/>
        </w:rPr>
        <w:t xml:space="preserve">تاریخ کتابت : شعبان 1285زهد الملوک</w:t>
      </w:r>
    </w:p>
    <w:p>
      <w:pPr>
        <w:pStyle w:val="BookText"/>
      </w:pPr>
      <w:r>
        <w:rPr>
          <w:rFonts w:ascii="IRNazanin" w:hAnsi="IRNazanin" w:eastAsia="IRNazanin" w:cs="IRNazanin"/>
          <w:lang w:bidi="fa-IR"/>
          <w:color w:val="111111"/>
          <w:sz w:val="28"/>
          <w:szCs w:val="28"/>
          <w:rtl/>
        </w:rPr>
        <w:t xml:space="preserve">مهدی الیه : بنام فخرالدوله ساخته شدهزهد الملوک</w:t>
      </w:r>
    </w:p>
    <w:p>
      <w:pPr>
        <w:pStyle w:val="BookText"/>
      </w:pPr>
      <w:r>
        <w:rPr>
          <w:rFonts w:ascii="IRNazanin" w:hAnsi="IRNazanin" w:eastAsia="IRNazanin" w:cs="IRNazanin"/>
          <w:lang w:bidi="fa-IR"/>
          <w:color w:val="111111"/>
          <w:sz w:val="28"/>
          <w:szCs w:val="28"/>
          <w:rtl/>
        </w:rPr>
        <w:t xml:space="preserve">همه اطلاعات : 6 -   زهد الملوک  :   ابوالفتح  ،  بنام فخرالدوله ساخته شده  و  درباره سرنوشت و پایان - کار پادشاهانی است که سرانجام به درویشی گراییده اند.  - بخط  نستعلیق    شعبان 1285   ( ش 101 ) .زهد الملوک</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bookmarkStart w:id="1432" w:name="pg8350_57202"/>
    <w:bookmarkEnd w:id="1432"/>
    <w:p>
      <w:pPr>
        <w:pStyle w:val="Heading3"/>
      </w:pPr>
      <w:bookmarkStart w:id="3433" w:name="_Toc1435"/>
      <w:r>
        <w:t>1429- زهدالحکماء وسیره القدماء  مقاله فی</w:t>
      </w:r>
      <w:bookmarkEnd w:id="3433"/>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اصلیزهدالحکماء وسیره القدماء  مقاله فی</w:t>
      </w:r>
    </w:p>
    <w:p>
      <w:pPr>
        <w:pStyle w:val="BookText"/>
      </w:pPr>
      <w:r>
        <w:rPr>
          <w:rFonts w:ascii="IRNazanin" w:hAnsi="IRNazanin" w:eastAsia="IRNazanin" w:cs="IRNazanin"/>
          <w:lang w:bidi="fa-IR"/>
          <w:color w:val="111111"/>
          <w:sz w:val="28"/>
          <w:szCs w:val="28"/>
          <w:rtl/>
        </w:rPr>
        <w:t xml:space="preserve">در صفحات : 307تا307زهدالحکماء وسیره القدماء  مقاله فی</w:t>
      </w:r>
    </w:p>
    <w:p>
      <w:pPr>
        <w:pStyle w:val="BookText"/>
      </w:pPr>
      <w:r>
        <w:rPr>
          <w:rFonts w:ascii="IRNazanin" w:hAnsi="IRNazanin" w:eastAsia="IRNazanin" w:cs="IRNazanin"/>
          <w:lang w:bidi="fa-IR"/>
          <w:color w:val="111111"/>
          <w:sz w:val="28"/>
          <w:szCs w:val="28"/>
          <w:rtl/>
        </w:rPr>
        <w:t xml:space="preserve">کد دستیابی کتاب : [15 - ج ]- ش 15 دفتر (51 پ - 53ر).زهدالحکماء وسیره القدماء  مقاله فی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تهرانزهدالحکماء وسیره القدماء  مقاله فی</w:t>
      </w:r>
    </w:p>
    <w:p>
      <w:pPr>
        <w:pStyle w:val="BookText"/>
      </w:pPr>
      <w:r>
        <w:rPr>
          <w:rFonts w:ascii="IRNazanin" w:hAnsi="IRNazanin" w:eastAsia="IRNazanin" w:cs="IRNazanin"/>
          <w:lang w:bidi="fa-IR"/>
          <w:color w:val="111111"/>
          <w:sz w:val="28"/>
          <w:szCs w:val="28"/>
          <w:rtl/>
        </w:rPr>
        <w:t xml:space="preserve">شهر : تهرانزهدالحکماء وسیره القدماء  مقاله فی</w:t>
      </w:r>
    </w:p>
    <w:p>
      <w:pPr>
        <w:pStyle w:val="BookText"/>
      </w:pPr>
      <w:r>
        <w:rPr>
          <w:rFonts w:ascii="IRNazanin" w:hAnsi="IRNazanin" w:eastAsia="IRNazanin" w:cs="IRNazanin"/>
          <w:lang w:bidi="fa-IR"/>
          <w:color w:val="111111"/>
          <w:sz w:val="28"/>
          <w:szCs w:val="28"/>
          <w:rtl/>
        </w:rPr>
        <w:t xml:space="preserve">همه اطلاعات : زهدالحکماء وسیره القدماء (مقاله فی ...) -  درباره رفتار و پارسایی فیثاغورس و سقراط است و از حنین بن اسحاق هم گرفته - شده است . - آغاز : بسمله . زهدالحکماء وسیره القدماء . فیثاغورس کان من الحکماء - الزهاد فی الدنیا . - انجام : واکرم صاحبک یکمل مروتک . واللّٰه اعلم . -  [15 - ج ] -  ش 15 دفتر (51 پ - 53ر).زهدالحکماء وسیره القدماء  مقاله فی</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bookmarkStart w:id="1433" w:name="pg8350_57203"/>
    <w:bookmarkEnd w:id="1433"/>
    <w:p>
      <w:pPr>
        <w:pStyle w:val="Heading3"/>
      </w:pPr>
      <w:bookmarkStart w:id="3434" w:name="_Toc1436"/>
      <w:r>
        <w:t>1430- زهر الآداب و ثمر الالباب</w:t>
      </w:r>
      <w:bookmarkEnd w:id="3434"/>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3زهر الآداب و ثمر الالباب</w:t>
      </w:r>
    </w:p>
    <w:p>
      <w:pPr>
        <w:pStyle w:val="BookText"/>
      </w:pPr>
      <w:r>
        <w:rPr>
          <w:rFonts w:ascii="IRNazanin" w:hAnsi="IRNazanin" w:eastAsia="IRNazanin" w:cs="IRNazanin"/>
          <w:lang w:bidi="fa-IR"/>
          <w:color w:val="111111"/>
          <w:sz w:val="28"/>
          <w:szCs w:val="28"/>
          <w:rtl/>
        </w:rPr>
        <w:t xml:space="preserve">در صفحات : 284تا284زهر الآداب و ثمر الالباب</w:t>
      </w:r>
    </w:p>
    <w:p>
      <w:pPr>
        <w:pStyle w:val="BookText"/>
      </w:pPr>
      <w:r>
        <w:rPr>
          <w:rFonts w:ascii="IRNazanin" w:hAnsi="IRNazanin" w:eastAsia="IRNazanin" w:cs="IRNazanin"/>
          <w:lang w:bidi="fa-IR"/>
          <w:color w:val="111111"/>
          <w:sz w:val="28"/>
          <w:szCs w:val="28"/>
          <w:rtl/>
        </w:rPr>
        <w:t xml:space="preserve">کد دستیابی کتاب : 1026زهر الآداب و ثمر الالباب</w:t>
      </w:r>
    </w:p>
    <w:p>
      <w:pPr>
        <w:pStyle w:val="BookText"/>
      </w:pPr>
      <w:r>
        <w:rPr>
          <w:rFonts w:ascii="IRNazanin" w:hAnsi="IRNazanin" w:eastAsia="IRNazanin" w:cs="IRNazanin"/>
          <w:lang w:bidi="fa-IR"/>
          <w:color w:val="111111"/>
          <w:sz w:val="28"/>
          <w:szCs w:val="28"/>
          <w:rtl/>
        </w:rPr>
        <w:t xml:space="preserve">زبان کتاب : عربیزهر الآداب و ثمر الالباب</w:t>
      </w:r>
    </w:p>
    <w:p>
      <w:pPr>
        <w:pStyle w:val="BookText"/>
      </w:pPr>
      <w:r>
        <w:rPr>
          <w:rFonts w:ascii="IRNazanin" w:hAnsi="IRNazanin" w:eastAsia="IRNazanin" w:cs="IRNazanin"/>
          <w:lang w:bidi="fa-IR"/>
          <w:color w:val="111111"/>
          <w:sz w:val="28"/>
          <w:szCs w:val="28"/>
          <w:rtl/>
        </w:rPr>
        <w:t xml:space="preserve">مولف : ابو اسحاق ابراهیم بن علی حصری مغربی قیروانی ( 453 )زهر الآداب و ثمر الالباب</w:t>
      </w:r>
    </w:p>
    <w:p>
      <w:pPr>
        <w:pStyle w:val="BookText"/>
      </w:pPr>
      <w:r>
        <w:rPr>
          <w:rFonts w:ascii="IRNazanin" w:hAnsi="IRNazanin" w:eastAsia="IRNazanin" w:cs="IRNazanin"/>
          <w:lang w:bidi="fa-IR"/>
          <w:color w:val="111111"/>
          <w:sz w:val="28"/>
          <w:szCs w:val="28"/>
          <w:rtl/>
        </w:rPr>
        <w:t xml:space="preserve">تاریخ کتابت : سده نهمزهر الآداب و ثمر الالباب</w:t>
      </w:r>
    </w:p>
    <w:p>
      <w:pPr>
        <w:pStyle w:val="BookText"/>
      </w:pPr>
      <w:r>
        <w:rPr>
          <w:rFonts w:ascii="IRNazanin" w:hAnsi="IRNazanin" w:eastAsia="IRNazanin" w:cs="IRNazanin"/>
          <w:lang w:bidi="fa-IR"/>
          <w:color w:val="111111"/>
          <w:sz w:val="28"/>
          <w:szCs w:val="28"/>
          <w:rtl/>
        </w:rPr>
        <w:t xml:space="preserve">موضوعات : ادبزهر الآداب و ثمر الالباب</w:t>
      </w:r>
    </w:p>
    <w:p>
      <w:pPr>
        <w:pStyle w:val="BookText"/>
      </w:pPr>
      <w:r>
        <w:rPr>
          <w:rFonts w:ascii="IRNazanin" w:hAnsi="IRNazanin" w:eastAsia="IRNazanin" w:cs="IRNazanin"/>
          <w:lang w:bidi="fa-IR"/>
          <w:color w:val="111111"/>
          <w:sz w:val="28"/>
          <w:szCs w:val="28"/>
          <w:rtl/>
        </w:rPr>
        <w:t xml:space="preserve">بخش بندی : کتاب حاضر مجلد اول و مشتمل بر سفر اول می باشد .زهر الآداب و ثمر الالباب</w:t>
      </w:r>
    </w:p>
    <w:p>
      <w:pPr>
        <w:pStyle w:val="BookText"/>
      </w:pPr>
      <w:r>
        <w:rPr>
          <w:rFonts w:ascii="IRNazanin" w:hAnsi="IRNazanin" w:eastAsia="IRNazanin" w:cs="IRNazanin"/>
          <w:lang w:bidi="fa-IR"/>
          <w:color w:val="111111"/>
          <w:sz w:val="28"/>
          <w:szCs w:val="28"/>
          <w:rtl/>
        </w:rPr>
        <w:t xml:space="preserve">منابع دیگر : مصر ، سال 1302 ، در حاشیه العقد الفرید ابن عبد ربه ؛ قاهره ، 1925 م ، چهار جلد ؛ قاهره ، المکتبة - التجاریة ، 1931 م ، چهار جلد ، به تحقیق علی محمد بجاوی ؛ قاهره ، داراحیاء الکتب العربیة ، - 1953 م ، دو جلد .- ( ذخائر التراث العربی الاسلامی 1/475 ، کشف الظنون 2/957 ، معجم المطبوعات 1/778 ) . - ( کتابخانه احمد ثالث - ترکیه 2569 )زهر الآداب و ثمر الالباب</w:t>
      </w:r>
    </w:p>
    <w:p>
      <w:pPr>
        <w:pStyle w:val="BookText"/>
      </w:pPr>
      <w:r>
        <w:rPr>
          <w:rFonts w:ascii="IRNazanin" w:hAnsi="IRNazanin" w:eastAsia="IRNazanin" w:cs="IRNazanin"/>
          <w:lang w:bidi="fa-IR"/>
          <w:color w:val="111111"/>
          <w:sz w:val="28"/>
          <w:szCs w:val="28"/>
          <w:rtl/>
        </w:rPr>
        <w:t xml:space="preserve">همه اطلاعات : (  1026  ) -  زهر الآداب و ثمر الالباب {1} (  ادب  -  عربی  ) -  از :  ابو اسحاق ابراهیم بن علی حصری مغربی قیروانی ( 453 )  -  چون ابوالفضل عباس بن سلیمان بسیار در طلب علم ادب کوشش نموده - و جهت جمع آوری مطالب ادبی به مشرق سفر نموده و کلام بلغای عصر خویش - و فصحا را جمع آوری نموده ، از مؤلف درخواست نموده گزیده ای از آنها را با - اضافه نمودن کلمات متقدمین برای او گردآوری نماید . مؤلف کتاب حاضر را - جمع آوری نموده تا به دیگر کتب ادبی احتیاجی نباشد . مؤلف این کتاب را در سه - جزء تالیف و بسال ( 450 ) از آن فارغ شده است .  -  کتاب حاضر مجلد اول و مشتمل بر سفر اول می باشد .  - آغاز :  " الحمدلله الذی اختص الانسان بفضیلة البیان و صلی اللّٰه علی محمد خاتم - النبیین المرسل بنور المبین و الکتاب المستبین الذی تحدی الخلق ان یاتوا بمثله " .  -  ( ذخائر التراث العربی الاسلامی 1/475 ، کشف الظنون 2/957 ، معجم المطبوعات 1/778 ) .  -   نسخ  ، از  سده نهم  ،  در صفحه اول نام کتاب و مؤلف آن و تملک - " عبیداللّٰه بن علی بن جلدک " و " عبیداللّٰه محمد بن عمر بن عزم تمیمی - در سال 850 " و مهر مدور کتابخانه و یادداشت تملکی غیر خوانا - مشهود است ، در برگ آخر صفحه آغازین از جلد دوم کتاب آمده ، - تصحیح شده است .  -  ( کتابخانه احمد ثالث - ترکیه 2569 )  -  325 صفحه .  -_______-{1}- (*)  مصر ، سال 1302 ، در حاشیه العقد الفرید ابن عبد ربه ؛ قاهره ، 1925 م ، چهار جلد ؛ قاهره ، المکتبة - التجاریة ، 1931 م ، چهار جلد ، به تحقیق علی محمد بجاوی ؛ قاهره ، داراحیاء الکتب العربیة ، - 1953 م ، دو جلد .زهر الآداب و ثمر الالباب</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bookmarkStart w:id="1434" w:name="pg8350_57204"/>
    <w:bookmarkEnd w:id="1434"/>
    <w:p>
      <w:pPr>
        <w:pStyle w:val="Heading3"/>
      </w:pPr>
      <w:bookmarkStart w:id="3435" w:name="_Toc1437"/>
      <w:r>
        <w:t>1431- زهر الآداب و ثمر الالباب</w:t>
      </w:r>
      <w:bookmarkEnd w:id="3435"/>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3زهر الآداب و ثمر الالباب</w:t>
      </w:r>
    </w:p>
    <w:p>
      <w:pPr>
        <w:pStyle w:val="BookText"/>
      </w:pPr>
      <w:r>
        <w:rPr>
          <w:rFonts w:ascii="IRNazanin" w:hAnsi="IRNazanin" w:eastAsia="IRNazanin" w:cs="IRNazanin"/>
          <w:lang w:bidi="fa-IR"/>
          <w:color w:val="111111"/>
          <w:sz w:val="28"/>
          <w:szCs w:val="28"/>
          <w:rtl/>
        </w:rPr>
        <w:t xml:space="preserve">در صفحات : 416تا416زهر الآداب و ثمر الالباب</w:t>
      </w:r>
    </w:p>
    <w:p>
      <w:pPr>
        <w:pStyle w:val="BookText"/>
      </w:pPr>
      <w:r>
        <w:rPr>
          <w:rFonts w:ascii="IRNazanin" w:hAnsi="IRNazanin" w:eastAsia="IRNazanin" w:cs="IRNazanin"/>
          <w:lang w:bidi="fa-IR"/>
          <w:color w:val="111111"/>
          <w:sz w:val="28"/>
          <w:szCs w:val="28"/>
          <w:rtl/>
        </w:rPr>
        <w:t xml:space="preserve">کد دستیابی کتاب : 1134زهر الآداب و ثمر الالباب</w:t>
      </w:r>
    </w:p>
    <w:p>
      <w:pPr>
        <w:pStyle w:val="BookText"/>
      </w:pPr>
      <w:r>
        <w:rPr>
          <w:rFonts w:ascii="IRNazanin" w:hAnsi="IRNazanin" w:eastAsia="IRNazanin" w:cs="IRNazanin"/>
          <w:lang w:bidi="fa-IR"/>
          <w:color w:val="111111"/>
          <w:sz w:val="28"/>
          <w:szCs w:val="28"/>
          <w:rtl/>
        </w:rPr>
        <w:t xml:space="preserve">زبان کتاب : عربیزهر الآداب و ثمر الالباب</w:t>
      </w:r>
    </w:p>
    <w:p>
      <w:pPr>
        <w:pStyle w:val="BookText"/>
      </w:pPr>
      <w:r>
        <w:rPr>
          <w:rFonts w:ascii="IRNazanin" w:hAnsi="IRNazanin" w:eastAsia="IRNazanin" w:cs="IRNazanin"/>
          <w:lang w:bidi="fa-IR"/>
          <w:color w:val="111111"/>
          <w:sz w:val="28"/>
          <w:szCs w:val="28"/>
          <w:rtl/>
        </w:rPr>
        <w:t xml:space="preserve">مولف : ابواسحاق ابراهیم بن علی حصری مغربی قیروانی ( 453 )زهر الآداب و ثمر الالباب</w:t>
      </w:r>
    </w:p>
    <w:p>
      <w:pPr>
        <w:pStyle w:val="BookText"/>
      </w:pPr>
      <w:r>
        <w:rPr>
          <w:rFonts w:ascii="IRNazanin" w:hAnsi="IRNazanin" w:eastAsia="IRNazanin" w:cs="IRNazanin"/>
          <w:lang w:bidi="fa-IR"/>
          <w:color w:val="111111"/>
          <w:sz w:val="28"/>
          <w:szCs w:val="28"/>
          <w:rtl/>
        </w:rPr>
        <w:t xml:space="preserve">موضوعات : ادبزهر الآداب و ثمر الالباب</w:t>
      </w:r>
    </w:p>
    <w:p>
      <w:pPr>
        <w:pStyle w:val="BookText"/>
      </w:pPr>
      <w:r>
        <w:rPr>
          <w:rFonts w:ascii="IRNazanin" w:hAnsi="IRNazanin" w:eastAsia="IRNazanin" w:cs="IRNazanin"/>
          <w:lang w:bidi="fa-IR"/>
          <w:color w:val="111111"/>
          <w:sz w:val="28"/>
          <w:szCs w:val="28"/>
          <w:rtl/>
        </w:rPr>
        <w:t xml:space="preserve">بخش بندی : نسخه حاضر جزء سوم کتاب می باشد .زهر الآداب و ثمر الالباب</w:t>
      </w:r>
    </w:p>
    <w:p>
      <w:pPr>
        <w:pStyle w:val="BookText"/>
      </w:pPr>
      <w:r>
        <w:rPr>
          <w:rFonts w:ascii="IRNazanin" w:hAnsi="IRNazanin" w:eastAsia="IRNazanin" w:cs="IRNazanin"/>
          <w:lang w:bidi="fa-IR"/>
          <w:color w:val="111111"/>
          <w:sz w:val="28"/>
          <w:szCs w:val="28"/>
          <w:rtl/>
        </w:rPr>
        <w:t xml:space="preserve">منابع دیگر : به شماره ( 1026 ) رجوع شود . - ( کتابخانه احمد ثالث - ترکیه 2566 )زهر الآداب و ثمر الالباب</w:t>
      </w:r>
    </w:p>
    <w:p>
      <w:pPr>
        <w:pStyle w:val="BookText"/>
      </w:pPr>
      <w:r>
        <w:rPr>
          <w:rFonts w:ascii="IRNazanin" w:hAnsi="IRNazanin" w:eastAsia="IRNazanin" w:cs="IRNazanin"/>
          <w:lang w:bidi="fa-IR"/>
          <w:color w:val="111111"/>
          <w:sz w:val="28"/>
          <w:szCs w:val="28"/>
          <w:rtl/>
        </w:rPr>
        <w:t xml:space="preserve">همه اطلاعات : (  1134  ) -  زهر الآداب و ثمر الالباب  (  ادب  -  عربی  ) - از :  ابواسحاق ابراهیم بن علی حصری مغربی قیروانی ( 453 )   -  به شماره ( 1026 ) رجوع شود .  -  نسخه حاضر جزء سوم کتاب می باشد .  -  نسخ  ،  به همان خط نسخه شماره ( 1026 ) ، در صفحه اول امضای - تملک محمد بن عمر بن عزم التمیمی به تاریخ سلخ سال 850 آمده ، در - فیلم قبل از صفحه آغاز ، صفحه ای از کتاب دیگر نیز اشتباهاً - تصویربرداری شده ، بعضی از عناوین مشکی درشت .  -  ( کتابخانه احمد ثالث - ترکیه 2566 )  -  318 صفحه .زهر الآداب و ثمر الالباب</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bookmarkStart w:id="1435" w:name="pg8350_57205"/>
    <w:bookmarkEnd w:id="1435"/>
    <w:p>
      <w:pPr>
        <w:pStyle w:val="Heading3"/>
      </w:pPr>
      <w:bookmarkStart w:id="3436" w:name="_Toc1438"/>
      <w:r>
        <w:t>1432- زهر الاکمام فی امثال و الحکم</w:t>
      </w:r>
      <w:bookmarkEnd w:id="343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دفتر5زهر الاکمام فی امثال و الحکم</w:t>
      </w:r>
    </w:p>
    <w:p>
      <w:pPr>
        <w:pStyle w:val="BookText"/>
      </w:pPr>
      <w:r>
        <w:rPr>
          <w:rFonts w:ascii="IRNazanin" w:hAnsi="IRNazanin" w:eastAsia="IRNazanin" w:cs="IRNazanin"/>
          <w:lang w:bidi="fa-IR"/>
          <w:color w:val="111111"/>
          <w:sz w:val="28"/>
          <w:szCs w:val="28"/>
          <w:rtl/>
        </w:rPr>
        <w:t xml:space="preserve">در صفحات : 497تا497زهر الاکمام فی امثال و الحکم</w:t>
      </w:r>
    </w:p>
    <w:p>
      <w:pPr>
        <w:pStyle w:val="BookText"/>
      </w:pPr>
      <w:r>
        <w:rPr>
          <w:rFonts w:ascii="IRNazanin" w:hAnsi="IRNazanin" w:eastAsia="IRNazanin" w:cs="IRNazanin"/>
          <w:lang w:bidi="fa-IR"/>
          <w:color w:val="111111"/>
          <w:sz w:val="28"/>
          <w:szCs w:val="28"/>
          <w:rtl/>
        </w:rPr>
        <w:t xml:space="preserve">کد دستیابی کتاب : 24زهر الاکمام فی امثال و الحکم</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مدینهزهر الاکمام فی امثال و الحکم</w:t>
      </w:r>
    </w:p>
    <w:p>
      <w:pPr>
        <w:pStyle w:val="BookText"/>
      </w:pPr>
      <w:r>
        <w:rPr>
          <w:rFonts w:ascii="IRNazanin" w:hAnsi="IRNazanin" w:eastAsia="IRNazanin" w:cs="IRNazanin"/>
          <w:lang w:bidi="fa-IR"/>
          <w:color w:val="111111"/>
          <w:sz w:val="28"/>
          <w:szCs w:val="28"/>
          <w:rtl/>
        </w:rPr>
        <w:t xml:space="preserve">شهر : مدینهزهر الاکمام فی امثال و الحکم</w:t>
      </w:r>
    </w:p>
    <w:p>
      <w:pPr>
        <w:pStyle w:val="BookText"/>
      </w:pPr>
      <w:r>
        <w:rPr>
          <w:rFonts w:ascii="IRNazanin" w:hAnsi="IRNazanin" w:eastAsia="IRNazanin" w:cs="IRNazanin"/>
          <w:lang w:bidi="fa-IR"/>
          <w:color w:val="111111"/>
          <w:sz w:val="28"/>
          <w:szCs w:val="28"/>
          <w:rtl/>
        </w:rPr>
        <w:t xml:space="preserve">مولف : حسن یوسفیزهر الاکمام فی امثال و الحکم</w:t>
      </w:r>
    </w:p>
    <w:p>
      <w:pPr>
        <w:pStyle w:val="BookText"/>
      </w:pPr>
      <w:r>
        <w:rPr>
          <w:rFonts w:ascii="IRNazanin" w:hAnsi="IRNazanin" w:eastAsia="IRNazanin" w:cs="IRNazanin"/>
          <w:lang w:bidi="fa-IR"/>
          <w:color w:val="111111"/>
          <w:sz w:val="28"/>
          <w:szCs w:val="28"/>
          <w:rtl/>
        </w:rPr>
        <w:t xml:space="preserve">همه اطلاعات : 28 -   زهر الاکمام فی امثال و الحکم  :   حسن یوسفی  ،  350 گ   ( 24 )زهر الاکمام فی امثال و الحکم</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bookmarkStart w:id="1436" w:name="pg8350_57206"/>
    <w:bookmarkEnd w:id="1436"/>
    <w:p>
      <w:pPr>
        <w:pStyle w:val="Heading3"/>
      </w:pPr>
      <w:bookmarkStart w:id="3437" w:name="_Toc1439"/>
      <w:r>
        <w:t>1433- زهر الاکمام فی قصه سیدنا یوسف علی نبینا و علیه افضل الصلاه وازکی السلام</w:t>
      </w:r>
      <w:bookmarkEnd w:id="343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دفتر11و12زهر الاکمام فی قصه سیدنا یوسف علی نبینا و علیه افضل الصلاه وازکی السلام</w:t>
      </w:r>
    </w:p>
    <w:p>
      <w:pPr>
        <w:pStyle w:val="BookText"/>
      </w:pPr>
      <w:r>
        <w:rPr>
          <w:rFonts w:ascii="IRNazanin" w:hAnsi="IRNazanin" w:eastAsia="IRNazanin" w:cs="IRNazanin"/>
          <w:lang w:bidi="fa-IR"/>
          <w:color w:val="111111"/>
          <w:sz w:val="28"/>
          <w:szCs w:val="28"/>
          <w:rtl/>
        </w:rPr>
        <w:t xml:space="preserve">در صفحات : 235تا235زهر الاکمام فی قصه سیدنا یوسف علی نبینا و علیه افضل الصلاه وازکی السلام</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لسآنجلسزهر الاکمام فی قصه سیدنا یوسف علی نبینا و علیه افضل الصلاه وازکی السلام</w:t>
      </w:r>
    </w:p>
    <w:p>
      <w:pPr>
        <w:pStyle w:val="BookText"/>
      </w:pPr>
      <w:r>
        <w:rPr>
          <w:rFonts w:ascii="IRNazanin" w:hAnsi="IRNazanin" w:eastAsia="IRNazanin" w:cs="IRNazanin"/>
          <w:lang w:bidi="fa-IR"/>
          <w:color w:val="111111"/>
          <w:sz w:val="28"/>
          <w:szCs w:val="28"/>
          <w:rtl/>
        </w:rPr>
        <w:t xml:space="preserve">شهر : لس آنجلسزهر الاکمام فی قصه سیدنا یوسف علی نبینا و علیه افضل الصلاه وازکی السلام</w:t>
      </w:r>
    </w:p>
    <w:p>
      <w:pPr>
        <w:pStyle w:val="BookText"/>
      </w:pPr>
      <w:r>
        <w:rPr>
          <w:rFonts w:ascii="IRNazanin" w:hAnsi="IRNazanin" w:eastAsia="IRNazanin" w:cs="IRNazanin"/>
          <w:lang w:bidi="fa-IR"/>
          <w:color w:val="111111"/>
          <w:sz w:val="28"/>
          <w:szCs w:val="28"/>
          <w:rtl/>
        </w:rPr>
        <w:t xml:space="preserve">مولف : ابوحض عمر بن ابراهیم انصاری اوسی مذکرزهر الاکمام فی قصه سیدنا یوسف علی نبینا و علیه افضل الصلاه وازکی السلام</w:t>
      </w:r>
    </w:p>
    <w:p>
      <w:pPr>
        <w:pStyle w:val="BookText"/>
      </w:pPr>
      <w:r>
        <w:rPr>
          <w:rFonts w:ascii="IRNazanin" w:hAnsi="IRNazanin" w:eastAsia="IRNazanin" w:cs="IRNazanin"/>
          <w:lang w:bidi="fa-IR"/>
          <w:color w:val="111111"/>
          <w:sz w:val="28"/>
          <w:szCs w:val="28"/>
          <w:rtl/>
        </w:rPr>
        <w:t xml:space="preserve">بخش بندی : هفده مجلس است در داستان یوسفزهر الاکمام فی قصه سیدنا یوسف علی نبینا و علیه افضل الصلاه وازکی السلام</w:t>
      </w:r>
    </w:p>
    <w:p>
      <w:pPr>
        <w:pStyle w:val="BookText"/>
      </w:pPr>
      <w:r>
        <w:rPr>
          <w:rFonts w:ascii="IRNazanin" w:hAnsi="IRNazanin" w:eastAsia="IRNazanin" w:cs="IRNazanin"/>
          <w:lang w:bidi="fa-IR"/>
          <w:color w:val="111111"/>
          <w:sz w:val="28"/>
          <w:szCs w:val="28"/>
          <w:rtl/>
        </w:rPr>
        <w:t xml:space="preserve">منابع دیگر : ( بروکلمن - 2 : 265 و ذیل 2 : 378 ) .زهر الاکمام فی قصه سیدنا یوسف علی نبینا و علیه افضل الصلاه وازکی السلام</w:t>
      </w:r>
    </w:p>
    <w:p>
      <w:pPr>
        <w:pStyle w:val="BookText"/>
      </w:pPr>
      <w:r>
        <w:rPr>
          <w:rFonts w:ascii="IRNazanin" w:hAnsi="IRNazanin" w:eastAsia="IRNazanin" w:cs="IRNazanin"/>
          <w:lang w:bidi="fa-IR"/>
          <w:color w:val="111111"/>
          <w:sz w:val="28"/>
          <w:szCs w:val="28"/>
          <w:rtl/>
        </w:rPr>
        <w:t xml:space="preserve">همه اطلاعات : زهر الاکمام فی قصه سیدنا یوسف علی نبینا و علیه افضل الصلاه وازکی السلام :  -   ابوحض عمر بن ابراهیم انصاری اوسی مذکر  ،  هفده مجلس است در داستان یوسف  .  ( بروکلمن - 2 : 265 و ذیل 2 : 378 ) .  - آغاز :   الحمدلله رب العالمین و الصلاه علی سیدنا محمد الذی ارسله للناس کافه بشیرا - و نذیرا .زهر الاکمام فی قصه سیدنا یوسف علی نبینا و علیه افضل الصلاه وازکی السلام</w:t>
      </w:r>
    </w:p>
    <w:p>
      <w:pPr>
        <w:pStyle w:val="BookText"/>
      </w:pPr>
      <w:r>
        <w:rPr>
          <w:rFonts w:ascii="IRNazanin" w:hAnsi="IRNazanin" w:eastAsia="IRNazanin" w:cs="IRNazanin"/>
          <w:lang w:bidi="fa-IR"/>
          <w:color w:val="111111"/>
          <w:sz w:val="28"/>
          <w:szCs w:val="28"/>
          <w:rtl/>
        </w:rPr>
        <w:t xml:space="preserve">نسخه های مکرر این کتاب : زهر الاکمام فی قصه سیدنا یوسف علی نبینا و علیه افضل الصلاه وازکی السلام</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bookmarkStart w:id="1437" w:name="pg8350_57207"/>
    <w:bookmarkEnd w:id="1437"/>
    <w:p>
      <w:pPr>
        <w:pStyle w:val="Heading3"/>
      </w:pPr>
      <w:bookmarkStart w:id="3438" w:name="_Toc1440"/>
      <w:r>
        <w:t>1434- زهر الاکمام فی قصه سیدنا یوسف علی نبینا و علیه افضل الصلاه وازکی السلام    1</w:t>
      </w:r>
      <w:bookmarkEnd w:id="3438"/>
    </w:p>
    <w:p>
      <w:pPr>
        <w:pStyle w:val="BookText"/>
      </w:pPr>
      <w:r>
        <w:rPr>
          <w:rFonts w:ascii="IRNazanin" w:hAnsi="IRNazanin" w:eastAsia="IRNazanin" w:cs="IRNazanin"/>
          <w:lang w:bidi="fa-IR"/>
          <w:color w:val="111111"/>
          <w:sz w:val="28"/>
          <w:szCs w:val="28"/>
          <w:rtl/>
        </w:rPr>
        <w:t xml:space="preserve">اطلاعات کتاب اصلی : 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در صفحات : 235تا235زهر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مولف : ابوحض عمر بن ابراهیم انصاری اوسی مذکرزهر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بخش بندی : هفده مجلس است در داستان یوسفزهر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منابع دیگر : ( بروکلمن - 2 : 265 و ذیل 2 : 378 ) .زهر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همه اطلاعات : زهر الاکمام فی قصه سیدنا یوسف علی نبینا و علیه افضل الصلاه وازکی السلام :  -   ابوحض عمر بن ابراهیم انصاری اوسی مذکر  ،  هفده مجلس است در داستان یوسف  .  ( بروکلمن - 2 : 265 و ذیل 2 : 378 ) .  - آغاز :   الحمدلله رب العالمین و الصلاه علی سیدنا محمد الذی ارسله للناس کافه بشیرا - و نذیرا .زهر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نسخه های مکرر این کتاب : 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در صفحات : 235تا235زهر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ردیف کتاب   : 1زهر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کد دستیابی کتاب : 8 </w:t>
      </w:r>
      <w:r>
        <w:rPr>
          <w:rFonts w:ascii="Times New Roman" w:hAnsi="Times New Roman" w:eastAsia="Times New Roman" w:cs="Times New Roman"/>
          <w:lang w:val="en-US" w:bidi="en-US"/>
          <w:color w:val="111111"/>
          <w:sz w:val="28"/>
          <w:szCs w:val="28"/>
          <w:rtl/>
        </w:rPr>
        <w:t xml:space="preserve">F</w:t>
      </w:r>
      <w:r>
        <w:rPr>
          <w:rFonts w:ascii="IRNazanin" w:hAnsi="IRNazanin" w:eastAsia="IRNazanin" w:cs="IRNazanin"/>
          <w:lang w:bidi="fa-IR"/>
          <w:color w:val="111111"/>
          <w:sz w:val="28"/>
          <w:szCs w:val="28"/>
          <w:rtl/>
        </w:rPr>
        <w:t xml:space="preserve">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شهر : لس آنجلسزهر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کاتب : ابوزید دوینی عدویزهر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تاریخ کتابت : بامداد روز دوشنبه 17 ذق 1191زهر الاکمام فی قصه سیدنا یوسف علی نبینا و علیه افضل الصلاه وازکی السلام    1</w:t>
      </w:r>
    </w:p>
    <w:p>
      <w:pPr>
        <w:pStyle w:val="BookText"/>
      </w:pPr>
      <w:r>
        <w:rPr>
          <w:rFonts w:ascii="IRNazanin" w:hAnsi="IRNazanin" w:eastAsia="IRNazanin" w:cs="IRNazanin"/>
          <w:lang w:bidi="fa-IR"/>
          <w:color w:val="111111"/>
          <w:sz w:val="28"/>
          <w:szCs w:val="28"/>
          <w:rtl/>
        </w:rPr>
        <w:t xml:space="preserve">همه اطلاعات : 8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  نسخ    ابوزید دوینی عدوی  در   بامداد روز دوشنبه 17 ذق 1191  ،  وقف - امیر علی کاشف جمال الدین بر طلاب شهر منفلوط .زهر الاکمام فی قصه سیدنا یوسف علی نبینا و علیه افضل الصلاه وازکی السلام    1</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bookmarkStart w:id="1438" w:name="pg8350_57208"/>
    <w:bookmarkEnd w:id="1438"/>
    <w:p>
      <w:pPr>
        <w:pStyle w:val="Heading3"/>
      </w:pPr>
      <w:bookmarkStart w:id="3439" w:name="_Toc1441"/>
      <w:r>
        <w:t>1435- زهر الاکمام فی قصه سیدنا یوسف علی نبینا و علیه افضل الصلاه وازکی السلام    2</w:t>
      </w:r>
      <w:bookmarkEnd w:id="3439"/>
    </w:p>
    <w:p>
      <w:pPr>
        <w:pStyle w:val="BookText"/>
      </w:pPr>
      <w:r>
        <w:rPr>
          <w:rFonts w:ascii="IRNazanin" w:hAnsi="IRNazanin" w:eastAsia="IRNazanin" w:cs="IRNazanin"/>
          <w:lang w:bidi="fa-IR"/>
          <w:color w:val="111111"/>
          <w:sz w:val="28"/>
          <w:szCs w:val="28"/>
          <w:rtl/>
        </w:rPr>
        <w:t xml:space="preserve">اطلاعات کتاب اصلی : 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در صفحات : 235تا235زهر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مولف : ابوحض عمر بن ابراهیم انصاری اوسی مذکرزهر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بخش بندی : هفده مجلس است در داستان یوسفزهر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منابع دیگر : ( بروکلمن - 2 : 265 و ذیل 2 : 378 ) .زهر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همه اطلاعات : زهر الاکمام فی قصه سیدنا یوسف علی نبینا و علیه افضل الصلاه وازکی السلام :  -   ابوحض عمر بن ابراهیم انصاری اوسی مذکر  ،  هفده مجلس است در داستان یوسف  .  ( بروکلمن - 2 : 265 و ذیل 2 : 378 ) .  - آغاز :   الحمدلله رب العالمین و الصلاه علی سیدنا محمد الذی ارسله للناس کافه بشیرا - و نذیرا .زهر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نسخه های مکرر این کتاب : 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در صفحات : 235تا235زهر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ردیف کتاب   : 2زهر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کد دستیابی کتاب : 15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شهر : لس آنجلسزهر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تاریخ کتابت : سده 9 و 10زهر الاکمام فی قصه سیدنا یوسف علی نبینا و علیه افضل الصلاه وازکی السلام    2</w:t>
      </w:r>
    </w:p>
    <w:p>
      <w:pPr>
        <w:pStyle w:val="BookText"/>
      </w:pPr>
      <w:r>
        <w:rPr>
          <w:rFonts w:ascii="IRNazanin" w:hAnsi="IRNazanin" w:eastAsia="IRNazanin" w:cs="IRNazanin"/>
          <w:lang w:bidi="fa-IR"/>
          <w:color w:val="111111"/>
          <w:sz w:val="28"/>
          <w:szCs w:val="28"/>
          <w:rtl/>
        </w:rPr>
        <w:t xml:space="preserve">همه اطلاعات : 15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نسخ    سده 9 و 10  ،  با تملک گویا 991 .زهر الاکمام فی قصه سیدنا یوسف علی نبینا و علیه افضل الصلاه وازکی السلام    2</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bookmarkStart w:id="1439" w:name="pg8350_57209"/>
    <w:bookmarkEnd w:id="1439"/>
    <w:p>
      <w:pPr>
        <w:pStyle w:val="Heading3"/>
      </w:pPr>
      <w:bookmarkStart w:id="3440" w:name="_Toc1442"/>
      <w:r>
        <w:t>1436- زهر الاکمام فی قصه سیدنا یوسف علیه السلام</w:t>
      </w:r>
      <w:bookmarkEnd w:id="344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دفتر10زهر الاکمام فی قصه سیدنا یوسف علیه السلام</w:t>
      </w:r>
    </w:p>
    <w:p>
      <w:pPr>
        <w:pStyle w:val="BookText"/>
      </w:pPr>
      <w:r>
        <w:rPr>
          <w:rFonts w:ascii="IRNazanin" w:hAnsi="IRNazanin" w:eastAsia="IRNazanin" w:cs="IRNazanin"/>
          <w:lang w:bidi="fa-IR"/>
          <w:color w:val="111111"/>
          <w:sz w:val="28"/>
          <w:szCs w:val="28"/>
          <w:rtl/>
        </w:rPr>
        <w:t xml:space="preserve">در صفحات : 119تا119زهر الاکمام فی قصه سیدنا یوسف علیه السلام</w:t>
      </w:r>
    </w:p>
    <w:p>
      <w:pPr>
        <w:pStyle w:val="BookText"/>
      </w:pPr>
      <w:r>
        <w:rPr>
          <w:rFonts w:ascii="IRNazanin" w:hAnsi="IRNazanin" w:eastAsia="IRNazanin" w:cs="IRNazanin"/>
          <w:lang w:bidi="fa-IR"/>
          <w:color w:val="111111"/>
          <w:sz w:val="28"/>
          <w:szCs w:val="28"/>
          <w:rtl/>
        </w:rPr>
        <w:t xml:space="preserve">کد دستیابی کتاب : 654زهر الاکمام فی قصه سیدنا یوسف علیه السلام</w:t>
      </w:r>
    </w:p>
    <w:p>
      <w:pPr>
        <w:pStyle w:val="BookText"/>
      </w:pPr>
      <w:r>
        <w:rPr>
          <w:rFonts w:ascii="IRNazanin" w:hAnsi="IRNazanin" w:eastAsia="IRNazanin" w:cs="IRNazanin"/>
          <w:lang w:bidi="fa-IR"/>
          <w:color w:val="111111"/>
          <w:sz w:val="28"/>
          <w:szCs w:val="28"/>
          <w:rtl/>
        </w:rPr>
        <w:t xml:space="preserve">نام کتابخانه : دانشگاه آن آربرزهر الاکمام فی قصه سیدنا یوسف علیه السلام</w:t>
      </w:r>
    </w:p>
    <w:p>
      <w:pPr>
        <w:pStyle w:val="BookText"/>
      </w:pPr>
      <w:r>
        <w:rPr>
          <w:rFonts w:ascii="IRNazanin" w:hAnsi="IRNazanin" w:eastAsia="IRNazanin" w:cs="IRNazanin"/>
          <w:lang w:bidi="fa-IR"/>
          <w:color w:val="111111"/>
          <w:sz w:val="28"/>
          <w:szCs w:val="28"/>
          <w:rtl/>
        </w:rPr>
        <w:t xml:space="preserve">شهر : میشیگانزهر الاکمام فی قصه سیدنا یوسف علیه السلام</w:t>
      </w:r>
    </w:p>
    <w:p>
      <w:pPr>
        <w:pStyle w:val="BookText"/>
      </w:pPr>
      <w:r>
        <w:rPr>
          <w:rFonts w:ascii="IRNazanin" w:hAnsi="IRNazanin" w:eastAsia="IRNazanin" w:cs="IRNazanin"/>
          <w:lang w:bidi="fa-IR"/>
          <w:color w:val="111111"/>
          <w:sz w:val="28"/>
          <w:szCs w:val="28"/>
          <w:rtl/>
        </w:rPr>
        <w:t xml:space="preserve">مولف : ابو حفص عمر بن ابراهیم   اوسی انصاریزهر الاکمام فی قصه سیدنا یوسف علیه السلام</w:t>
      </w:r>
    </w:p>
    <w:p>
      <w:pPr>
        <w:pStyle w:val="BookText"/>
      </w:pPr>
      <w:r>
        <w:rPr>
          <w:rFonts w:ascii="IRNazanin" w:hAnsi="IRNazanin" w:eastAsia="IRNazanin" w:cs="IRNazanin"/>
          <w:lang w:bidi="fa-IR"/>
          <w:color w:val="111111"/>
          <w:sz w:val="28"/>
          <w:szCs w:val="28"/>
          <w:rtl/>
        </w:rPr>
        <w:t xml:space="preserve">تاریخ کتابت : روز دوشنبه دهه دوم محرم 1122زهر الاکمام فی قصه سیدنا یوسف علیه السلام</w:t>
      </w:r>
    </w:p>
    <w:p>
      <w:pPr>
        <w:pStyle w:val="BookText"/>
      </w:pPr>
      <w:r>
        <w:rPr>
          <w:rFonts w:ascii="IRNazanin" w:hAnsi="IRNazanin" w:eastAsia="IRNazanin" w:cs="IRNazanin"/>
          <w:lang w:bidi="fa-IR"/>
          <w:color w:val="111111"/>
          <w:sz w:val="28"/>
          <w:szCs w:val="28"/>
          <w:rtl/>
        </w:rPr>
        <w:t xml:space="preserve">بخش بندی : در بیست و هفت مجلسزهر الاکمام فی قصه سیدنا یوسف علیه السلام</w:t>
      </w:r>
    </w:p>
    <w:p>
      <w:pPr>
        <w:pStyle w:val="BookText"/>
      </w:pPr>
      <w:r>
        <w:rPr>
          <w:rFonts w:ascii="IRNazanin" w:hAnsi="IRNazanin" w:eastAsia="IRNazanin" w:cs="IRNazanin"/>
          <w:lang w:bidi="fa-IR"/>
          <w:color w:val="111111"/>
          <w:sz w:val="28"/>
          <w:szCs w:val="28"/>
          <w:rtl/>
        </w:rPr>
        <w:t xml:space="preserve">همه اطلاعات : 249 -   زهر الاکمام فی قصه سیدنا یوسف علیه السلام  :   ابو حفص عمر بن ابراهیم - اوسی انصاری  ،  در بیست و هفت مجلس  -  نسخ    روز دوشنبه دهه دوم محرم 1122   ( 654 )زهر الاکمام فی قصه سیدنا یوسف علیه السلام</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bookmarkStart w:id="1440" w:name="pg8350_57210"/>
    <w:bookmarkEnd w:id="1440"/>
    <w:p>
      <w:pPr>
        <w:pStyle w:val="Heading3"/>
      </w:pPr>
      <w:bookmarkStart w:id="3441" w:name="_Toc1443"/>
      <w:r>
        <w:t>1437- زهر الاکمام فی قصه یوسف علیه الصلوه والسلام</w:t>
      </w:r>
      <w:bookmarkEnd w:id="3441"/>
    </w:p>
    <w:p>
      <w:pPr>
        <w:pStyle w:val="BookText"/>
      </w:pPr>
      <w:r>
        <w:rPr>
          <w:rFonts w:ascii="IRNazanin" w:hAnsi="IRNazanin" w:eastAsia="IRNazanin" w:cs="IRNazanin"/>
          <w:lang w:bidi="fa-IR"/>
          <w:color w:val="111111"/>
          <w:sz w:val="28"/>
          <w:szCs w:val="28"/>
          <w:rtl/>
        </w:rPr>
        <w:t xml:space="preserve">ماخذ کتاب : کتابخانه ملی ملک - جلد1زهر الاکمام فی قصه یوسف علیه الصلوه والسلام</w:t>
      </w:r>
    </w:p>
    <w:p>
      <w:pPr>
        <w:pStyle w:val="BookText"/>
      </w:pPr>
      <w:r>
        <w:rPr>
          <w:rFonts w:ascii="IRNazanin" w:hAnsi="IRNazanin" w:eastAsia="IRNazanin" w:cs="IRNazanin"/>
          <w:lang w:bidi="fa-IR"/>
          <w:color w:val="111111"/>
          <w:sz w:val="28"/>
          <w:szCs w:val="28"/>
          <w:rtl/>
        </w:rPr>
        <w:t xml:space="preserve">در صفحات : 359تا359زهر الاکمام فی قصه یوسف علیه الصلوه والسلام</w:t>
      </w:r>
    </w:p>
    <w:p>
      <w:pPr>
        <w:pStyle w:val="BookText"/>
      </w:pPr>
      <w:r>
        <w:rPr>
          <w:rFonts w:ascii="IRNazanin" w:hAnsi="IRNazanin" w:eastAsia="IRNazanin" w:cs="IRNazanin"/>
          <w:lang w:bidi="fa-IR"/>
          <w:color w:val="111111"/>
          <w:sz w:val="28"/>
          <w:szCs w:val="28"/>
          <w:rtl/>
        </w:rPr>
        <w:t xml:space="preserve">کد دستیابی کتاب : 198زهر الاکمام فی قصه یوسف علیه الصلوه والسلام</w:t>
      </w:r>
    </w:p>
    <w:p>
      <w:pPr>
        <w:pStyle w:val="BookText"/>
      </w:pPr>
      <w:r>
        <w:rPr>
          <w:rFonts w:ascii="IRNazanin" w:hAnsi="IRNazanin" w:eastAsia="IRNazanin" w:cs="IRNazanin"/>
          <w:lang w:bidi="fa-IR"/>
          <w:color w:val="111111"/>
          <w:sz w:val="28"/>
          <w:szCs w:val="28"/>
          <w:rtl/>
        </w:rPr>
        <w:t xml:space="preserve">نام کتابخانه : کتابخانه ملی ملکزهر الاکمام فی قصه یوسف علیه الصلوه والسلام</w:t>
      </w:r>
    </w:p>
    <w:p>
      <w:pPr>
        <w:pStyle w:val="BookText"/>
      </w:pPr>
      <w:r>
        <w:rPr>
          <w:rFonts w:ascii="IRNazanin" w:hAnsi="IRNazanin" w:eastAsia="IRNazanin" w:cs="IRNazanin"/>
          <w:lang w:bidi="fa-IR"/>
          <w:color w:val="111111"/>
          <w:sz w:val="28"/>
          <w:szCs w:val="28"/>
          <w:rtl/>
        </w:rPr>
        <w:t xml:space="preserve">شهر : تهرانزهر الاکمام فی قصه یوسف علیه الصلوه والسلام</w:t>
      </w:r>
    </w:p>
    <w:p>
      <w:pPr>
        <w:pStyle w:val="BookText"/>
      </w:pPr>
      <w:r>
        <w:rPr>
          <w:rFonts w:ascii="IRNazanin" w:hAnsi="IRNazanin" w:eastAsia="IRNazanin" w:cs="IRNazanin"/>
          <w:lang w:bidi="fa-IR"/>
          <w:color w:val="111111"/>
          <w:sz w:val="28"/>
          <w:szCs w:val="28"/>
          <w:rtl/>
        </w:rPr>
        <w:t xml:space="preserve">مولف : ابوعلی عمر بن ابراهیم انصاری اوسی اندلسی درگذشته 751زهر الاکمام فی قصه یوسف علیه الصلوه والسلام</w:t>
      </w:r>
    </w:p>
    <w:p>
      <w:pPr>
        <w:pStyle w:val="BookText"/>
      </w:pPr>
      <w:r>
        <w:rPr>
          <w:rFonts w:ascii="IRNazanin" w:hAnsi="IRNazanin" w:eastAsia="IRNazanin" w:cs="IRNazanin"/>
          <w:lang w:bidi="fa-IR"/>
          <w:color w:val="111111"/>
          <w:sz w:val="28"/>
          <w:szCs w:val="28"/>
          <w:rtl/>
        </w:rPr>
        <w:t xml:space="preserve">تاریخ کتابت : سده هشتم و نهمزهر الاکمام فی قصه یوسف علیه الصلوه والسلام</w:t>
      </w:r>
    </w:p>
    <w:p>
      <w:pPr>
        <w:pStyle w:val="BookText"/>
      </w:pPr>
      <w:r>
        <w:rPr>
          <w:rFonts w:ascii="IRNazanin" w:hAnsi="IRNazanin" w:eastAsia="IRNazanin" w:cs="IRNazanin"/>
          <w:lang w:bidi="fa-IR"/>
          <w:color w:val="111111"/>
          <w:sz w:val="28"/>
          <w:szCs w:val="28"/>
          <w:rtl/>
        </w:rPr>
        <w:t xml:space="preserve">منابع دیگر : چلبی،- طلس 140، فهرست المخطوطات المصوره 1 : 34 )زهر الاکمام فی قصه یوسف علیه الصلوه والسلام</w:t>
      </w:r>
    </w:p>
    <w:p>
      <w:pPr>
        <w:pStyle w:val="BookText"/>
      </w:pPr>
      <w:r>
        <w:rPr>
          <w:rFonts w:ascii="IRNazanin" w:hAnsi="IRNazanin" w:eastAsia="IRNazanin" w:cs="IRNazanin"/>
          <w:lang w:bidi="fa-IR"/>
          <w:color w:val="111111"/>
          <w:sz w:val="28"/>
          <w:szCs w:val="28"/>
          <w:rtl/>
        </w:rPr>
        <w:t xml:space="preserve">آسیب دیدگی : متن در مجلس هفدهم که- آخرین است افتادهزهر الاکمام فی قصه یوسف علیه الصلوه والسلام</w:t>
      </w:r>
    </w:p>
    <w:p>
      <w:pPr>
        <w:pStyle w:val="BookText"/>
      </w:pPr>
      <w:r>
        <w:rPr>
          <w:rFonts w:ascii="IRNazanin" w:hAnsi="IRNazanin" w:eastAsia="IRNazanin" w:cs="IRNazanin"/>
          <w:lang w:bidi="fa-IR"/>
          <w:color w:val="111111"/>
          <w:sz w:val="28"/>
          <w:szCs w:val="28"/>
          <w:rtl/>
        </w:rPr>
        <w:t xml:space="preserve">همه اطلاعات : زهر الاکمام فی قصه یوسف علیه الصلوه والسلام - تالیف  ابوعلی عمر بن ابراهیم انصاری اوسی اندلسی درگذشته 751   چلبی،- طلس 140، فهرست المخطوطات المصوره 1 : 34 )   تفسیری است ادبی و شعرها در- آن آمده است. - آغاز:  ( پس از یک صفحه فهرست ) بسمله، نساله الاعانه، قال العبد ( مولف )- اعلموا ارحمکم اللّٰه ان قصص الانبیاء. - انجام:  بسم اللّٰه ماشاء اللّٰه ... هو مولنیا و علی اللّٰه فلیتوکل المتوکلون. -  198)   نسخ   سده هشتم و نهم  ،  عنوان شنگرف  ،  در- برگ آخر دعاییست بخط محمد بن شریف مدنی در 929  ،  متن در مجلس هفدهم که- آخرین است افتاده، 184 برگ، 21 سطر،اندازه 1/16 و 9/24 کاغذ دولت آبادی، جلد میشن. سرخ لبه دار.زهر الاکمام فی قصه یوسف علیه الصلوه والسلام</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bookmarkStart w:id="1441" w:name="pg8350_57211"/>
    <w:bookmarkEnd w:id="1441"/>
    <w:p>
      <w:pPr>
        <w:pStyle w:val="Heading3"/>
      </w:pPr>
      <w:bookmarkStart w:id="3442" w:name="_Toc1444"/>
      <w:r>
        <w:t>1438- زهر البساطین و محجه الساعین</w:t>
      </w:r>
      <w:bookmarkEnd w:id="344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دفتر7زهر البساطین و محجه الساعین</w:t>
      </w:r>
    </w:p>
    <w:p>
      <w:pPr>
        <w:pStyle w:val="BookText"/>
      </w:pPr>
      <w:r>
        <w:rPr>
          <w:rFonts w:ascii="IRNazanin" w:hAnsi="IRNazanin" w:eastAsia="IRNazanin" w:cs="IRNazanin"/>
          <w:lang w:bidi="fa-IR"/>
          <w:color w:val="111111"/>
          <w:sz w:val="28"/>
          <w:szCs w:val="28"/>
          <w:rtl/>
        </w:rPr>
        <w:t xml:space="preserve">در صفحات : 770تا770زهر البساطین و محجه الساعین</w:t>
      </w:r>
    </w:p>
    <w:p>
      <w:pPr>
        <w:pStyle w:val="BookText"/>
      </w:pPr>
      <w:r>
        <w:rPr>
          <w:rFonts w:ascii="IRNazanin" w:hAnsi="IRNazanin" w:eastAsia="IRNazanin" w:cs="IRNazanin"/>
          <w:lang w:bidi="fa-IR"/>
          <w:color w:val="111111"/>
          <w:sz w:val="28"/>
          <w:szCs w:val="28"/>
          <w:rtl/>
        </w:rPr>
        <w:t xml:space="preserve">نام کتابخانه : مجموعه علی اصغر اصغرزادهزهر البساطین و محجه الساعین</w:t>
      </w:r>
    </w:p>
    <w:p>
      <w:pPr>
        <w:pStyle w:val="BookText"/>
      </w:pPr>
      <w:r>
        <w:rPr>
          <w:rFonts w:ascii="IRNazanin" w:hAnsi="IRNazanin" w:eastAsia="IRNazanin" w:cs="IRNazanin"/>
          <w:lang w:bidi="fa-IR"/>
          <w:color w:val="111111"/>
          <w:sz w:val="28"/>
          <w:szCs w:val="28"/>
          <w:rtl/>
        </w:rPr>
        <w:t xml:space="preserve">شهر : مشهدزهر البساطین و محجه الساعین</w:t>
      </w:r>
    </w:p>
    <w:p>
      <w:pPr>
        <w:pStyle w:val="BookText"/>
      </w:pPr>
      <w:r>
        <w:rPr>
          <w:rFonts w:ascii="IRNazanin" w:hAnsi="IRNazanin" w:eastAsia="IRNazanin" w:cs="IRNazanin"/>
          <w:lang w:bidi="fa-IR"/>
          <w:color w:val="111111"/>
          <w:sz w:val="28"/>
          <w:szCs w:val="28"/>
          <w:rtl/>
        </w:rPr>
        <w:t xml:space="preserve">مولف : محمد بن علی بن حیدر النعیمی   العراقی.زهر البساطین و محجه الساعین</w:t>
      </w:r>
    </w:p>
    <w:p>
      <w:pPr>
        <w:pStyle w:val="BookText"/>
      </w:pPr>
      <w:r>
        <w:rPr>
          <w:rFonts w:ascii="IRNazanin" w:hAnsi="IRNazanin" w:eastAsia="IRNazanin" w:cs="IRNazanin"/>
          <w:lang w:bidi="fa-IR"/>
          <w:color w:val="111111"/>
          <w:sz w:val="28"/>
          <w:szCs w:val="28"/>
          <w:rtl/>
        </w:rPr>
        <w:t xml:space="preserve">تاریخ تالیف : 1170 ه.ق.زهر البساطین و محجه الساعین</w:t>
      </w:r>
    </w:p>
    <w:p>
      <w:pPr>
        <w:pStyle w:val="BookText"/>
      </w:pPr>
      <w:r>
        <w:rPr>
          <w:rFonts w:ascii="IRNazanin" w:hAnsi="IRNazanin" w:eastAsia="IRNazanin" w:cs="IRNazanin"/>
          <w:lang w:bidi="fa-IR"/>
          <w:color w:val="111111"/>
          <w:sz w:val="28"/>
          <w:szCs w:val="28"/>
          <w:rtl/>
        </w:rPr>
        <w:t xml:space="preserve">همه اطلاعات : 32 -  زهر البساطین و محجه الساعین  ، نوشته   1170 ه.ق.  ، از   محمد بن علی بن حیدر النعیمی - العراقی.زهر البساطین و محجه الساعین</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bookmarkStart w:id="1442" w:name="pg8350_57212"/>
    <w:bookmarkEnd w:id="1442"/>
    <w:p>
      <w:pPr>
        <w:pStyle w:val="Heading3"/>
      </w:pPr>
      <w:bookmarkStart w:id="3443" w:name="_Toc1445"/>
      <w:r>
        <w:t>1439- زهر الحدیقة   شرح لغز النحو</w:t>
      </w:r>
      <w:bookmarkEnd w:id="3443"/>
    </w:p>
    <w:p>
      <w:pPr>
        <w:pStyle w:val="BookText"/>
      </w:pPr>
      <w:r>
        <w:rPr>
          <w:rFonts w:ascii="IRNazanin" w:hAnsi="IRNazanin" w:eastAsia="IRNazanin" w:cs="IRNazanin"/>
          <w:lang w:bidi="fa-IR"/>
          <w:color w:val="111111"/>
          <w:sz w:val="28"/>
          <w:szCs w:val="28"/>
          <w:rtl/>
        </w:rPr>
        <w:t xml:space="preserve">اطلاعات مجموعه : زهر الحدیقة   شرح لغز النحو</w:t>
      </w:r>
    </w:p>
    <w:p>
      <w:pPr>
        <w:pStyle w:val="BookText"/>
      </w:pPr>
      <w:r>
        <w:rPr>
          <w:rFonts w:ascii="IRNazanin" w:hAnsi="IRNazanin" w:eastAsia="IRNazanin" w:cs="IRNazanin"/>
          <w:lang w:bidi="fa-IR"/>
          <w:color w:val="111111"/>
          <w:sz w:val="28"/>
          <w:szCs w:val="28"/>
          <w:rtl/>
        </w:rPr>
        <w:t xml:space="preserve">در صفحات : 475تا487زهر الحدیقة   شرح لغز النحو</w:t>
      </w:r>
    </w:p>
    <w:p>
      <w:pPr>
        <w:pStyle w:val="BookText"/>
      </w:pPr>
      <w:r>
        <w:rPr>
          <w:rFonts w:ascii="IRNazanin" w:hAnsi="IRNazanin" w:eastAsia="IRNazanin" w:cs="IRNazanin"/>
          <w:lang w:bidi="fa-IR"/>
          <w:color w:val="111111"/>
          <w:sz w:val="28"/>
          <w:szCs w:val="28"/>
          <w:rtl/>
        </w:rPr>
        <w:t xml:space="preserve">همه اطلاعات : مجموعهزهر الحدیقة   شرح لغز النحو</w:t>
      </w:r>
    </w:p>
    <w:p>
      <w:pPr>
        <w:pStyle w:val="BookText"/>
      </w:pPr>
      <w:r>
        <w:rPr>
          <w:rFonts w:ascii="IRNazanin" w:hAnsi="IRNazanin" w:eastAsia="IRNazanin" w:cs="IRNazanin"/>
          <w:lang w:bidi="fa-IR"/>
          <w:color w:val="111111"/>
          <w:sz w:val="28"/>
          <w:szCs w:val="28"/>
          <w:rtl/>
        </w:rPr>
        <w:t xml:space="preserve">تمام مجلدات این مجموعه : زهر الحدیقة   شرح لغز النحو</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جلد30زهر الحدیقة   شرح لغز النحو</w:t>
      </w:r>
    </w:p>
    <w:p>
      <w:pPr>
        <w:pStyle w:val="BookText"/>
      </w:pPr>
      <w:r>
        <w:rPr>
          <w:rFonts w:ascii="IRNazanin" w:hAnsi="IRNazanin" w:eastAsia="IRNazanin" w:cs="IRNazanin"/>
          <w:lang w:bidi="fa-IR"/>
          <w:color w:val="111111"/>
          <w:sz w:val="28"/>
          <w:szCs w:val="28"/>
          <w:rtl/>
        </w:rPr>
        <w:t xml:space="preserve">در صفحات : 479تا481زهر الحدیقة   شرح لغز النحو</w:t>
      </w:r>
    </w:p>
    <w:p>
      <w:pPr>
        <w:pStyle w:val="BookText"/>
      </w:pPr>
      <w:r>
        <w:rPr>
          <w:rFonts w:ascii="IRNazanin" w:hAnsi="IRNazanin" w:eastAsia="IRNazanin" w:cs="IRNazanin"/>
          <w:lang w:bidi="fa-IR"/>
          <w:color w:val="111111"/>
          <w:sz w:val="28"/>
          <w:szCs w:val="28"/>
          <w:rtl/>
        </w:rPr>
        <w:t xml:space="preserve">ردیف کتاب   : 7زهر الحدیقة   شرح لغز النحو</w:t>
      </w:r>
    </w:p>
    <w:p>
      <w:pPr>
        <w:pStyle w:val="BookText"/>
      </w:pPr>
      <w:r>
        <w:rPr>
          <w:rFonts w:ascii="IRNazanin" w:hAnsi="IRNazanin" w:eastAsia="IRNazanin" w:cs="IRNazanin"/>
          <w:lang w:bidi="fa-IR"/>
          <w:color w:val="111111"/>
          <w:sz w:val="28"/>
          <w:szCs w:val="28"/>
          <w:rtl/>
        </w:rPr>
        <w:t xml:space="preserve">کد دستیابی کتاب : شماره 7/12075 مجموعهزهر الحدیقة   شرح لغز النحو</w:t>
      </w:r>
    </w:p>
    <w:p>
      <w:pPr>
        <w:pStyle w:val="BookText"/>
      </w:pPr>
      <w:r>
        <w:rPr>
          <w:rFonts w:ascii="IRNazanin" w:hAnsi="IRNazanin" w:eastAsia="IRNazanin" w:cs="IRNazanin"/>
          <w:lang w:bidi="fa-IR"/>
          <w:color w:val="111111"/>
          <w:sz w:val="28"/>
          <w:szCs w:val="28"/>
          <w:rtl/>
        </w:rPr>
        <w:t xml:space="preserve">زبان کتاب : عربیزهر الحدیقة   شرح لغز النحو</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اللّٰه)زهر الحدیقة   شرح لغز النحو</w:t>
      </w:r>
    </w:p>
    <w:p>
      <w:pPr>
        <w:pStyle w:val="BookText"/>
      </w:pPr>
      <w:r>
        <w:rPr>
          <w:rFonts w:ascii="IRNazanin" w:hAnsi="IRNazanin" w:eastAsia="IRNazanin" w:cs="IRNazanin"/>
          <w:lang w:bidi="fa-IR"/>
          <w:color w:val="111111"/>
          <w:sz w:val="28"/>
          <w:szCs w:val="28"/>
          <w:rtl/>
        </w:rPr>
        <w:t xml:space="preserve">شهر : قمزهر الحدیقة   شرح لغز النحو</w:t>
      </w:r>
    </w:p>
    <w:p>
      <w:pPr>
        <w:pStyle w:val="BookText"/>
      </w:pPr>
      <w:r>
        <w:rPr>
          <w:rFonts w:ascii="IRNazanin" w:hAnsi="IRNazanin" w:eastAsia="IRNazanin" w:cs="IRNazanin"/>
          <w:lang w:bidi="fa-IR"/>
          <w:color w:val="111111"/>
          <w:sz w:val="28"/>
          <w:szCs w:val="28"/>
          <w:rtl/>
        </w:rPr>
        <w:t xml:space="preserve">مولف : محمد صادق فرزند محمد علی ، سرکانی ( تویسرکانی ) . سده 11 ق .زهر الحدیقة   شرح لغز النحو</w:t>
      </w:r>
    </w:p>
    <w:p>
      <w:pPr>
        <w:pStyle w:val="BookText"/>
      </w:pPr>
      <w:r>
        <w:rPr>
          <w:rFonts w:ascii="IRNazanin" w:hAnsi="IRNazanin" w:eastAsia="IRNazanin" w:cs="IRNazanin"/>
          <w:lang w:bidi="fa-IR"/>
          <w:color w:val="111111"/>
          <w:sz w:val="28"/>
          <w:szCs w:val="28"/>
          <w:rtl/>
        </w:rPr>
        <w:t xml:space="preserve">تاریخ کتابت : سده 11 قزهر الحدیقة   شرح لغز النحو</w:t>
      </w:r>
    </w:p>
    <w:p>
      <w:pPr>
        <w:pStyle w:val="BookText"/>
      </w:pPr>
      <w:r>
        <w:rPr>
          <w:rFonts w:ascii="IRNazanin" w:hAnsi="IRNazanin" w:eastAsia="IRNazanin" w:cs="IRNazanin"/>
          <w:lang w:bidi="fa-IR"/>
          <w:color w:val="111111"/>
          <w:sz w:val="28"/>
          <w:szCs w:val="28"/>
          <w:rtl/>
        </w:rPr>
        <w:t xml:space="preserve">موضوعات : معما و لغززهر الحدیقة   شرح لغز النحو</w:t>
      </w:r>
    </w:p>
    <w:p>
      <w:pPr>
        <w:pStyle w:val="BookText"/>
      </w:pPr>
      <w:r>
        <w:rPr>
          <w:rFonts w:ascii="IRNazanin" w:hAnsi="IRNazanin" w:eastAsia="IRNazanin" w:cs="IRNazanin"/>
          <w:lang w:bidi="fa-IR"/>
          <w:color w:val="111111"/>
          <w:sz w:val="28"/>
          <w:szCs w:val="28"/>
          <w:rtl/>
        </w:rPr>
        <w:t xml:space="preserve">منابع دیگر : الذریعة ، ج 12 ،ص 68 .زهر الحدیقة   شرح لغز النحو</w:t>
      </w:r>
    </w:p>
    <w:p>
      <w:pPr>
        <w:pStyle w:val="BookText"/>
      </w:pPr>
      <w:r>
        <w:rPr>
          <w:rFonts w:ascii="IRNazanin" w:hAnsi="IRNazanin" w:eastAsia="IRNazanin" w:cs="IRNazanin"/>
          <w:lang w:bidi="fa-IR"/>
          <w:color w:val="111111"/>
          <w:sz w:val="28"/>
          <w:szCs w:val="28"/>
          <w:rtl/>
        </w:rPr>
        <w:t xml:space="preserve">همه اطلاعات : 514 -  زهر الحدیقة = شرح لغز النحو   معما و لغز  -  عربی -  از :  محمد صادق فرزند محمد علی ، سرکانی ( تویسرکانی ) . سده 11 ق .  - آغاز :  " الحمدلله الذی الهمنا حقایق الالغاز و دقایق الایجاز و الصلوة علی رسوله - المؤید بالاعجاز ... و بعد فیقول ... هذه تعلیقة علقتها علی رسالة لغز النحو التی الفها ... بهاء - الملة و الحق و الدین محمداً ادام اللّٰه تعالی " .  - انجام :  " قال مدظله العالی و منها حرف ربما ینتظم فی سمط اخواته العشر فینتصف - بالفصاحة فی بعض الاحیان ، اقول هذا هو ... " ناتمام .  -  گزارش متن : شرح لغز النحو شیخ بهائی رحمه اللّٰه است ؛ که به همان شیوه نگارنده ، و به -  صورت " قال - اقول " شرح گردیده است . شارح ، از شاگردان شیخ بهائی است و این شرح را - در زمان حیات وی نگاشته است .  -  گزارش نسخه : نوع خط :  نستعلیق  ، تاریخ کتابت :  سده 11 ق  ،  عنوانها و نشانیها: شنگرف - ، نوع کاغذ : شرقی ، تعداد برگ : 13 برگ " از 96 تا 109 " ، تعداد سطر : میانگین " 11 " ، اندازه - متن کتاب : 13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  ویژگیهای نسخه : حاشیه نویسی دارد ، در رساله جداول و علوم غریبه دیده می شود . در - پایان نسخه " 16 " برگ افزودگی هایی از قبیل شرح دعای دولت ، علوم غریبه ، و مطالبی در مورد - رسم و اصول خط ( در قصبه ابهر به سال 1079 ق ) ، احادیثی از ائمه طاهرین علیهم السلام ، اشعار - فارسی و منتخبی از کتاب مفتاح الفلاح و کلامی از امیرالمؤمنین علی علیه السلام آمده است .  -  الذریعة ، ج 12 ،ص 68 .  - "  شماره 7/12075 مجموعه  "زهر الحدیقة   شرح لغز النحو</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bookmarkStart w:id="1443" w:name="pg8350_57213"/>
    <w:bookmarkEnd w:id="1443"/>
    <w:p>
      <w:pPr>
        <w:pStyle w:val="Heading3"/>
      </w:pPr>
      <w:bookmarkStart w:id="3444" w:name="_Toc1446"/>
      <w:r>
        <w:t>1440- زهر الحدیقة فی رجال الطریقة</w:t>
      </w:r>
      <w:bookmarkEnd w:id="3444"/>
    </w:p>
    <w:p>
      <w:pPr>
        <w:pStyle w:val="BookText"/>
      </w:pPr>
      <w:r>
        <w:rPr>
          <w:rFonts w:ascii="IRNazanin" w:hAnsi="IRNazanin" w:eastAsia="IRNazanin" w:cs="IRNazanin"/>
          <w:lang w:bidi="fa-IR"/>
          <w:color w:val="111111"/>
          <w:sz w:val="28"/>
          <w:szCs w:val="28"/>
          <w:rtl/>
        </w:rPr>
        <w:t xml:space="preserve">اطلاعات مجموعه : زهر الحدیقة فی رجال الطریقة</w:t>
      </w:r>
    </w:p>
    <w:p>
      <w:pPr>
        <w:pStyle w:val="BookText"/>
      </w:pPr>
      <w:r>
        <w:rPr>
          <w:rFonts w:ascii="IRNazanin" w:hAnsi="IRNazanin" w:eastAsia="IRNazanin" w:cs="IRNazanin"/>
          <w:lang w:bidi="fa-IR"/>
          <w:color w:val="111111"/>
          <w:sz w:val="28"/>
          <w:szCs w:val="28"/>
          <w:rtl/>
        </w:rPr>
        <w:t xml:space="preserve">در صفحات : 436تا438زهر الحدیقة فی رجال الطریقة</w:t>
      </w:r>
    </w:p>
    <w:p>
      <w:pPr>
        <w:pStyle w:val="BookText"/>
      </w:pPr>
      <w:r>
        <w:rPr>
          <w:rFonts w:ascii="IRNazanin" w:hAnsi="IRNazanin" w:eastAsia="IRNazanin" w:cs="IRNazanin"/>
          <w:lang w:bidi="fa-IR"/>
          <w:color w:val="111111"/>
          <w:sz w:val="28"/>
          <w:szCs w:val="28"/>
          <w:rtl/>
        </w:rPr>
        <w:t xml:space="preserve">کد دستیابی کتاب : 956زهر الحدیقة فی رجال الطریقة</w:t>
      </w:r>
    </w:p>
    <w:p>
      <w:pPr>
        <w:pStyle w:val="BookText"/>
      </w:pPr>
      <w:r>
        <w:rPr>
          <w:rFonts w:ascii="IRNazanin" w:hAnsi="IRNazanin" w:eastAsia="IRNazanin" w:cs="IRNazanin"/>
          <w:lang w:bidi="fa-IR"/>
          <w:color w:val="111111"/>
          <w:sz w:val="28"/>
          <w:szCs w:val="28"/>
          <w:rtl/>
        </w:rPr>
        <w:t xml:space="preserve">تاریخ کتابت : سده دوازدهم هجریزهر الحدیقة فی رجال الطریقة</w:t>
      </w:r>
    </w:p>
    <w:p>
      <w:pPr>
        <w:pStyle w:val="BookText"/>
      </w:pPr>
      <w:r>
        <w:rPr>
          <w:rFonts w:ascii="IRNazanin" w:hAnsi="IRNazanin" w:eastAsia="IRNazanin" w:cs="IRNazanin"/>
          <w:lang w:bidi="fa-IR"/>
          <w:color w:val="111111"/>
          <w:sz w:val="28"/>
          <w:szCs w:val="28"/>
          <w:rtl/>
        </w:rPr>
        <w:t xml:space="preserve">شماره پیشین : نسخه چستربیتی ، بشماره (3260) (اربری ، فهرست خطی عزهر الحدیقة فی رجال الطریقة</w:t>
      </w:r>
    </w:p>
    <w:p>
      <w:pPr>
        <w:pStyle w:val="BookText"/>
      </w:pPr>
      <w:r>
        <w:rPr>
          <w:rFonts w:ascii="IRNazanin" w:hAnsi="IRNazanin" w:eastAsia="IRNazanin" w:cs="IRNazanin"/>
          <w:lang w:bidi="fa-IR"/>
          <w:color w:val="111111"/>
          <w:sz w:val="28"/>
          <w:szCs w:val="28"/>
          <w:rtl/>
        </w:rPr>
        <w:t xml:space="preserve">همه اطلاعات : (  956 ) -  مجموعه  : --   نسخ  ،  سده دوازدهم هجری  ،  در حاشیه تصحیح شده است ، روی برگ عنوان - تملکی بتاریخ 1289 و تملک سید احمد مؤید عظیم زاده و غیر او دیده میشود . -  273 برگ ، 21 سطر . - از  نسخه چستربیتی ، بشماره (3260) (اربری ، فهرست خطی عربی - 2/4)  .زهر الحدیقة فی رجال الطریقة</w:t>
      </w:r>
    </w:p>
    <w:p>
      <w:pPr>
        <w:pStyle w:val="BookText"/>
      </w:pPr>
      <w:r>
        <w:rPr>
          <w:rFonts w:ascii="IRNazanin" w:hAnsi="IRNazanin" w:eastAsia="IRNazanin" w:cs="IRNazanin"/>
          <w:lang w:bidi="fa-IR"/>
          <w:color w:val="111111"/>
          <w:sz w:val="28"/>
          <w:szCs w:val="28"/>
          <w:rtl/>
        </w:rPr>
        <w:t xml:space="preserve">تمام مجلدات این مجموعه : زهر الحدیقة فی رجال الطریقة</w:t>
      </w:r>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2زهر الحدیقة فی رجال الطریقة</w:t>
      </w:r>
    </w:p>
    <w:p>
      <w:pPr>
        <w:pStyle w:val="BookText"/>
      </w:pPr>
      <w:r>
        <w:rPr>
          <w:rFonts w:ascii="IRNazanin" w:hAnsi="IRNazanin" w:eastAsia="IRNazanin" w:cs="IRNazanin"/>
          <w:lang w:bidi="fa-IR"/>
          <w:color w:val="111111"/>
          <w:sz w:val="28"/>
          <w:szCs w:val="28"/>
          <w:rtl/>
        </w:rPr>
        <w:t xml:space="preserve">در صفحات : 436تا436زهر الحدیقة فی رجال الطریقة</w:t>
      </w:r>
    </w:p>
    <w:p>
      <w:pPr>
        <w:pStyle w:val="BookText"/>
      </w:pPr>
      <w:r>
        <w:rPr>
          <w:rFonts w:ascii="IRNazanin" w:hAnsi="IRNazanin" w:eastAsia="IRNazanin" w:cs="IRNazanin"/>
          <w:lang w:bidi="fa-IR"/>
          <w:color w:val="111111"/>
          <w:sz w:val="28"/>
          <w:szCs w:val="28"/>
          <w:rtl/>
        </w:rPr>
        <w:t xml:space="preserve">ردیف کتاب   : 1زهر الحدیقة فی رجال الطریقة</w:t>
      </w:r>
    </w:p>
    <w:p>
      <w:pPr>
        <w:pStyle w:val="BookText"/>
      </w:pPr>
      <w:r>
        <w:rPr>
          <w:rFonts w:ascii="IRNazanin" w:hAnsi="IRNazanin" w:eastAsia="IRNazanin" w:cs="IRNazanin"/>
          <w:lang w:bidi="fa-IR"/>
          <w:color w:val="111111"/>
          <w:sz w:val="28"/>
          <w:szCs w:val="28"/>
          <w:rtl/>
        </w:rPr>
        <w:t xml:space="preserve">کد دستیابی کتاب : (1-261)- 956زهر الحدیقة فی رجال الطریقة</w:t>
      </w:r>
    </w:p>
    <w:p>
      <w:pPr>
        <w:pStyle w:val="BookText"/>
      </w:pPr>
      <w:r>
        <w:rPr>
          <w:rFonts w:ascii="IRNazanin" w:hAnsi="IRNazanin" w:eastAsia="IRNazanin" w:cs="IRNazanin"/>
          <w:lang w:bidi="fa-IR"/>
          <w:color w:val="111111"/>
          <w:sz w:val="28"/>
          <w:szCs w:val="28"/>
          <w:rtl/>
        </w:rPr>
        <w:t xml:space="preserve">زبان کتاب : عربیزهر الحدیقة فی رجال الطریقة</w:t>
      </w:r>
    </w:p>
    <w:p>
      <w:pPr>
        <w:pStyle w:val="BookText"/>
      </w:pPr>
      <w:r>
        <w:rPr>
          <w:rFonts w:ascii="IRNazanin" w:hAnsi="IRNazanin" w:eastAsia="IRNazanin" w:cs="IRNazanin"/>
          <w:lang w:bidi="fa-IR"/>
          <w:color w:val="111111"/>
          <w:sz w:val="28"/>
          <w:szCs w:val="28"/>
          <w:rtl/>
        </w:rPr>
        <w:t xml:space="preserve">مولف : عبدالغنی بن اسماعیل بن عبدالغنی نابلسی حنفی (1143 ه-)زهر الحدیقة فی رجال الطریقة</w:t>
      </w:r>
    </w:p>
    <w:p>
      <w:pPr>
        <w:pStyle w:val="BookText"/>
      </w:pPr>
      <w:r>
        <w:rPr>
          <w:rFonts w:ascii="IRNazanin" w:hAnsi="IRNazanin" w:eastAsia="IRNazanin" w:cs="IRNazanin"/>
          <w:lang w:bidi="fa-IR"/>
          <w:color w:val="111111"/>
          <w:sz w:val="28"/>
          <w:szCs w:val="28"/>
          <w:rtl/>
        </w:rPr>
        <w:t xml:space="preserve">تاریخ تالیف : روز چهار   شنبه هفدهم ذی الحجه 1096 ه-زهر الحدیقة فی رجال الطریقة</w:t>
      </w:r>
    </w:p>
    <w:p>
      <w:pPr>
        <w:pStyle w:val="BookText"/>
      </w:pPr>
      <w:r>
        <w:rPr>
          <w:rFonts w:ascii="IRNazanin" w:hAnsi="IRNazanin" w:eastAsia="IRNazanin" w:cs="IRNazanin"/>
          <w:lang w:bidi="fa-IR"/>
          <w:color w:val="111111"/>
          <w:sz w:val="28"/>
          <w:szCs w:val="28"/>
          <w:rtl/>
        </w:rPr>
        <w:t xml:space="preserve">موضوعات : تراجمزهر الحدیقة فی رجال الطریقة</w:t>
      </w:r>
    </w:p>
    <w:p>
      <w:pPr>
        <w:pStyle w:val="BookText"/>
      </w:pPr>
      <w:r>
        <w:rPr>
          <w:rFonts w:ascii="IRNazanin" w:hAnsi="IRNazanin" w:eastAsia="IRNazanin" w:cs="IRNazanin"/>
          <w:lang w:bidi="fa-IR"/>
          <w:color w:val="111111"/>
          <w:sz w:val="28"/>
          <w:szCs w:val="28"/>
          <w:rtl/>
        </w:rPr>
        <w:t xml:space="preserve">بخش بندی : بترتیب حروف معجم مرتب نمودهزهر الحدیقة فی رجال الطریقة</w:t>
      </w:r>
    </w:p>
    <w:p>
      <w:pPr>
        <w:pStyle w:val="BookText"/>
      </w:pPr>
      <w:r>
        <w:rPr>
          <w:rFonts w:ascii="IRNazanin" w:hAnsi="IRNazanin" w:eastAsia="IRNazanin" w:cs="IRNazanin"/>
          <w:lang w:bidi="fa-IR"/>
          <w:color w:val="111111"/>
          <w:sz w:val="28"/>
          <w:szCs w:val="28"/>
          <w:rtl/>
        </w:rPr>
        <w:t xml:space="preserve">منابع دیگر : هدیة العارفین 1/592- (کشف الظنون 2/1111) - (هدیة - العارفین 1/592)زهر الحدیقة فی رجال الطریقة</w:t>
      </w:r>
    </w:p>
    <w:p>
      <w:pPr>
        <w:pStyle w:val="BookText"/>
      </w:pPr>
      <w:r>
        <w:rPr>
          <w:rFonts w:ascii="IRNazanin" w:hAnsi="IRNazanin" w:eastAsia="IRNazanin" w:cs="IRNazanin"/>
          <w:lang w:bidi="fa-IR"/>
          <w:color w:val="111111"/>
          <w:sz w:val="28"/>
          <w:szCs w:val="28"/>
          <w:rtl/>
        </w:rPr>
        <w:t xml:space="preserve">کتاب مادر : نابلسی ، اول بار کتاب "الطریقة المحمدیة " مولی محمدبن پیر علی - معروف ببرکلی متوفی بسال 981 ه-- را شرح - نموده و آنرا "الحدیقة الندیة شرح الطریقة المحدیة " نامیده است - و چون در حدیقه موفق نشده شرح حال نام بردگان در - "الطریقة المحدیة " را بنگارد ، لذا این کتاب را در تراجم مردان و زنان از روات- احادیث ، و مجتهدین ، و فقها و صوفیه و غیرهم که نام آنها در متن کتاب "الطریقة- المحمدیة " برده شده نوشتهزهر الحدیقة فی رجال الطریقة</w:t>
      </w:r>
    </w:p>
    <w:p>
      <w:pPr>
        <w:pStyle w:val="BookText"/>
      </w:pPr>
      <w:r>
        <w:rPr>
          <w:rFonts w:ascii="IRNazanin" w:hAnsi="IRNazanin" w:eastAsia="IRNazanin" w:cs="IRNazanin"/>
          <w:lang w:bidi="fa-IR"/>
          <w:color w:val="111111"/>
          <w:sz w:val="28"/>
          <w:szCs w:val="28"/>
          <w:rtl/>
        </w:rPr>
        <w:t xml:space="preserve">همه اطلاعات : 1-  زهر الحدیقة فی رجال الطریقة   (1-261)- 956 (  تراجم  -  عربی  ) - از :  عبدالغنی بن اسماعیل بن عبدالغنی نابلسی حنفی (1143 ه-)   - (  هدیة العارفین 1/592 ).  -  نابلسی ، اول بار کتاب "الطریقة المحمدیة " مولی محمدبن پیر علی - معروف ببرکلی متوفی بسال 981 ه-  (کشف الظنون 2/1111)   را شرح - نموده و آنرا "الحدیقة الندیة شرح الطریقة المحدیة " نامیده است   (هدیة - العارفین 1/592)  ،  و چون در حدیقه موفق نشده شرح حال نام بردگان در - "الطریقة المحدیة " را بنگارد ، لذا این کتاب را در تراجم مردان و زنان از روات- احادیث ، و مجتهدین ، و فقها و صوفیه و غیرهم که نام آنها در متن کتاب "الطریقة- المحمدیة " برده شده نوشته  ، و  بترتیب حروف معجم مرتب نموده  و در  روز چهار - شنبه هفدهم ذی الحجه 1096 ه- از تالیف آن فراغت یافته است .  - آغاز :  "الحمدلله جامع الرجال من اهل الکمال علی اشرف الاحوال - .... اردت ان اجمع فی هذه الاوراق تراجم الرجال ... الوارد ذکرهم فی متن - کتاب الطریقة المحمدیة والسیرة الاحمدیة " . - انجام :  "ولد یحیی فی سنة ثمان و ثلاثین و ماتین و توفی بمدینة الرسول - (ص) ... و هذا آخر ما یسره اللّٰه لنا من تراجم رجال الطریقة المحمدیة " .زهر الحدیقة فی رجال الطریقة</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bookmarkStart w:id="1444" w:name="pg8350_57214"/>
    <w:bookmarkEnd w:id="1444"/>
    <w:p>
      <w:pPr>
        <w:pStyle w:val="Heading3"/>
      </w:pPr>
      <w:bookmarkStart w:id="3445" w:name="_Toc1447"/>
      <w:r>
        <w:t>1441- زهر الحدیقه</w:t>
      </w:r>
      <w:bookmarkEnd w:id="3445"/>
    </w:p>
    <w:p>
      <w:pPr>
        <w:pStyle w:val="BookText"/>
      </w:pPr>
      <w:r>
        <w:rPr>
          <w:rFonts w:ascii="IRNazanin" w:hAnsi="IRNazanin" w:eastAsia="IRNazanin" w:cs="IRNazanin"/>
          <w:lang w:bidi="fa-IR"/>
          <w:color w:val="111111"/>
          <w:sz w:val="28"/>
          <w:szCs w:val="28"/>
          <w:rtl/>
        </w:rPr>
        <w:t xml:space="preserve">اطلاعات مجموعه : زهر الحدیقه</w:t>
      </w:r>
    </w:p>
    <w:p>
      <w:pPr>
        <w:pStyle w:val="BookText"/>
      </w:pPr>
      <w:r>
        <w:rPr>
          <w:rFonts w:ascii="IRNazanin" w:hAnsi="IRNazanin" w:eastAsia="IRNazanin" w:cs="IRNazanin"/>
          <w:lang w:bidi="fa-IR"/>
          <w:color w:val="111111"/>
          <w:sz w:val="28"/>
          <w:szCs w:val="28"/>
          <w:rtl/>
        </w:rPr>
        <w:t xml:space="preserve">در صفحات : 246تا248زهر الحدیقه</w:t>
      </w:r>
    </w:p>
    <w:p>
      <w:pPr>
        <w:pStyle w:val="BookText"/>
      </w:pPr>
      <w:r>
        <w:rPr>
          <w:rFonts w:ascii="IRNazanin" w:hAnsi="IRNazanin" w:eastAsia="IRNazanin" w:cs="IRNazanin"/>
          <w:lang w:bidi="fa-IR"/>
          <w:color w:val="111111"/>
          <w:sz w:val="28"/>
          <w:szCs w:val="28"/>
          <w:rtl/>
        </w:rPr>
        <w:t xml:space="preserve">کد دستیابی کتاب : 9102زهر الحدیقه</w:t>
      </w:r>
    </w:p>
    <w:p>
      <w:pPr>
        <w:pStyle w:val="BookText"/>
      </w:pPr>
      <w:r>
        <w:rPr>
          <w:rFonts w:ascii="IRNazanin" w:hAnsi="IRNazanin" w:eastAsia="IRNazanin" w:cs="IRNazanin"/>
          <w:lang w:bidi="fa-IR"/>
          <w:color w:val="111111"/>
          <w:sz w:val="28"/>
          <w:szCs w:val="28"/>
          <w:rtl/>
        </w:rPr>
        <w:t xml:space="preserve">کاتب : ابوطالب علیرضا بن اسماعیل قمی ( میرزا ابوطالب قمی )زهر الحدیقه</w:t>
      </w:r>
    </w:p>
    <w:p>
      <w:pPr>
        <w:pStyle w:val="BookText"/>
      </w:pPr>
      <w:r>
        <w:rPr>
          <w:rFonts w:ascii="IRNazanin" w:hAnsi="IRNazanin" w:eastAsia="IRNazanin" w:cs="IRNazanin"/>
          <w:lang w:bidi="fa-IR"/>
          <w:color w:val="111111"/>
          <w:sz w:val="28"/>
          <w:szCs w:val="28"/>
          <w:rtl/>
        </w:rPr>
        <w:t xml:space="preserve">تاریخ کتابت : جمعه پنجم رجب 1128 ( پایان کتاب اول )زهر الحدیقه</w:t>
      </w:r>
    </w:p>
    <w:p>
      <w:pPr>
        <w:pStyle w:val="BookText"/>
      </w:pPr>
      <w:r>
        <w:rPr>
          <w:rFonts w:ascii="IRNazanin" w:hAnsi="IRNazanin" w:eastAsia="IRNazanin" w:cs="IRNazanin"/>
          <w:lang w:bidi="fa-IR"/>
          <w:color w:val="111111"/>
          <w:sz w:val="28"/>
          <w:szCs w:val="28"/>
          <w:rtl/>
        </w:rPr>
        <w:t xml:space="preserve">همه اطلاعات : (  9102  ) -  مجموعه  : --    نسخ  ،  ابوطالب علیرضا بن اسماعیل قمی ( میرزا ابوطالب قمی )  ، -   جمعه پنجم رجب 1128 ( پایان کتاب اول )  ،  کتاب اول دارای - حاشیه های مؤلف می باشد و در پایان آن باب سوم حبل المتین نیز -  نوشته شده است  ،  جلد مقوائی عطف تیماج مشکی .  -  129 گ ، سطور مختلف ، 25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سمزهر الحدیقه</w:t>
      </w:r>
    </w:p>
    <w:p>
      <w:pPr>
        <w:pStyle w:val="BookText"/>
      </w:pPr>
      <w:r>
        <w:rPr>
          <w:rFonts w:ascii="IRNazanin" w:hAnsi="IRNazanin" w:eastAsia="IRNazanin" w:cs="IRNazanin"/>
          <w:lang w:bidi="fa-IR"/>
          <w:color w:val="111111"/>
          <w:sz w:val="28"/>
          <w:szCs w:val="28"/>
          <w:rtl/>
        </w:rPr>
        <w:t xml:space="preserve">تمام مجلدات این مجموعه : زهر الحدیقه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جلد23زهر الحدیقه</w:t>
      </w:r>
    </w:p>
    <w:p>
      <w:pPr>
        <w:pStyle w:val="BookText"/>
      </w:pPr>
      <w:r>
        <w:rPr>
          <w:rFonts w:ascii="IRNazanin" w:hAnsi="IRNazanin" w:eastAsia="IRNazanin" w:cs="IRNazanin"/>
          <w:lang w:bidi="fa-IR"/>
          <w:color w:val="111111"/>
          <w:sz w:val="28"/>
          <w:szCs w:val="28"/>
          <w:rtl/>
        </w:rPr>
        <w:t xml:space="preserve">در صفحات : 246تا246زهر الحدیقه</w:t>
      </w:r>
    </w:p>
    <w:p>
      <w:pPr>
        <w:pStyle w:val="BookText"/>
      </w:pPr>
      <w:r>
        <w:rPr>
          <w:rFonts w:ascii="IRNazanin" w:hAnsi="IRNazanin" w:eastAsia="IRNazanin" w:cs="IRNazanin"/>
          <w:lang w:bidi="fa-IR"/>
          <w:color w:val="111111"/>
          <w:sz w:val="28"/>
          <w:szCs w:val="28"/>
          <w:rtl/>
        </w:rPr>
        <w:t xml:space="preserve">ردیف کتاب   : 3زهر الحدیقه</w:t>
      </w:r>
    </w:p>
    <w:p>
      <w:pPr>
        <w:pStyle w:val="BookText"/>
      </w:pPr>
      <w:r>
        <w:rPr>
          <w:rFonts w:ascii="IRNazanin" w:hAnsi="IRNazanin" w:eastAsia="IRNazanin" w:cs="IRNazanin"/>
          <w:lang w:bidi="fa-IR"/>
          <w:color w:val="111111"/>
          <w:sz w:val="28"/>
          <w:szCs w:val="28"/>
          <w:rtl/>
        </w:rPr>
        <w:t xml:space="preserve">کد دستیابی کتاب : 120 پ - 129 ر - 9102زهر الحدیقه</w:t>
      </w:r>
    </w:p>
    <w:p>
      <w:pPr>
        <w:pStyle w:val="BookText"/>
      </w:pPr>
      <w:r>
        <w:rPr>
          <w:rFonts w:ascii="IRNazanin" w:hAnsi="IRNazanin" w:eastAsia="IRNazanin" w:cs="IRNazanin"/>
          <w:lang w:bidi="fa-IR"/>
          <w:color w:val="111111"/>
          <w:sz w:val="28"/>
          <w:szCs w:val="28"/>
          <w:rtl/>
        </w:rPr>
        <w:t xml:space="preserve">زبان کتاب : عربیزهر الحدیقه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اللّٰه)زهر الحدیقه</w:t>
      </w:r>
    </w:p>
    <w:p>
      <w:pPr>
        <w:pStyle w:val="BookText"/>
      </w:pPr>
      <w:r>
        <w:rPr>
          <w:rFonts w:ascii="IRNazanin" w:hAnsi="IRNazanin" w:eastAsia="IRNazanin" w:cs="IRNazanin"/>
          <w:lang w:bidi="fa-IR"/>
          <w:color w:val="111111"/>
          <w:sz w:val="28"/>
          <w:szCs w:val="28"/>
          <w:rtl/>
        </w:rPr>
        <w:t xml:space="preserve">شهر : قمزهر الحدیقه</w:t>
      </w:r>
    </w:p>
    <w:p>
      <w:pPr>
        <w:pStyle w:val="BookText"/>
      </w:pPr>
      <w:r>
        <w:rPr>
          <w:rFonts w:ascii="IRNazanin" w:hAnsi="IRNazanin" w:eastAsia="IRNazanin" w:cs="IRNazanin"/>
          <w:lang w:bidi="fa-IR"/>
          <w:color w:val="111111"/>
          <w:sz w:val="28"/>
          <w:szCs w:val="28"/>
          <w:rtl/>
        </w:rPr>
        <w:t xml:space="preserve">مولف : ملا محمد صادق بن محمد علی تویسرکانی ( ق 11 )زهر الحدیقه</w:t>
      </w:r>
    </w:p>
    <w:p>
      <w:pPr>
        <w:pStyle w:val="BookText"/>
      </w:pPr>
      <w:r>
        <w:rPr>
          <w:rFonts w:ascii="IRNazanin" w:hAnsi="IRNazanin" w:eastAsia="IRNazanin" w:cs="IRNazanin"/>
          <w:lang w:bidi="fa-IR"/>
          <w:color w:val="111111"/>
          <w:sz w:val="28"/>
          <w:szCs w:val="28"/>
          <w:rtl/>
        </w:rPr>
        <w:t xml:space="preserve">موضوعات : معمازهر الحدیقه</w:t>
      </w:r>
    </w:p>
    <w:p>
      <w:pPr>
        <w:pStyle w:val="BookText"/>
      </w:pPr>
      <w:r>
        <w:rPr>
          <w:rFonts w:ascii="IRNazanin" w:hAnsi="IRNazanin" w:eastAsia="IRNazanin" w:cs="IRNazanin"/>
          <w:lang w:bidi="fa-IR"/>
          <w:color w:val="111111"/>
          <w:sz w:val="28"/>
          <w:szCs w:val="28"/>
          <w:rtl/>
        </w:rPr>
        <w:t xml:space="preserve">همه اطلاعات : 3-  زهر الحدیقه  "  120 پ - 129 ر  " (  معما  -  عربی  ) - از :  ملا محمد صادق بن محمد علی تویسرکانی ( ق 11 )    9102  -  شرح ادبی نیکوئی است بر " لغز النحو " استاد شارح شیخ بهائی با اشاره به - بسیاری از مسائل نحوی که شیخ بدین علم در این لغز بیشتر نظر داشته و بسیاری از - فرازهای شرح نیز معماگونه می باشد .  - آغاز :  " الحمدلله الذی الهمنا حقائق الالغاز و دقائق الایجاز والصلاة علی رسوله - المؤید بالاعجاز محمد و آله المشرفین بالاکرام و الاعزاز " .  - انجام :  " کما عده المصنف فی اثنی عشریته الصلاتیة زاده اللّٰه و ایانا علماً نافعاً - و عملاً " .زهر الحدیقه</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bookmarkStart w:id="1445" w:name="pg8350_57215"/>
    <w:bookmarkEnd w:id="1445"/>
    <w:p>
      <w:pPr>
        <w:pStyle w:val="Heading3"/>
      </w:pPr>
      <w:bookmarkStart w:id="3446" w:name="_Toc1448"/>
      <w:r>
        <w:t>1442- زهر الحدیقه</w:t>
      </w:r>
      <w:bookmarkEnd w:id="3446"/>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جلد1زهر الحدیقه</w:t>
      </w:r>
    </w:p>
    <w:p>
      <w:pPr>
        <w:pStyle w:val="BookText"/>
      </w:pPr>
      <w:r>
        <w:rPr>
          <w:rFonts w:ascii="IRNazanin" w:hAnsi="IRNazanin" w:eastAsia="IRNazanin" w:cs="IRNazanin"/>
          <w:lang w:bidi="fa-IR"/>
          <w:color w:val="111111"/>
          <w:sz w:val="28"/>
          <w:szCs w:val="28"/>
          <w:rtl/>
        </w:rPr>
        <w:t xml:space="preserve">در صفحات : 559تا559زهر الحدیقه</w:t>
      </w:r>
    </w:p>
    <w:p>
      <w:pPr>
        <w:pStyle w:val="BookText"/>
      </w:pPr>
      <w:r>
        <w:rPr>
          <w:rFonts w:ascii="IRNazanin" w:hAnsi="IRNazanin" w:eastAsia="IRNazanin" w:cs="IRNazanin"/>
          <w:lang w:bidi="fa-IR"/>
          <w:color w:val="111111"/>
          <w:sz w:val="28"/>
          <w:szCs w:val="28"/>
          <w:rtl/>
        </w:rPr>
        <w:t xml:space="preserve">کد دستیابی کتاب : ش 2 مج 680 د.زهر الحدیقه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 الحدیقه</w:t>
      </w:r>
    </w:p>
    <w:p>
      <w:pPr>
        <w:pStyle w:val="BookText"/>
      </w:pPr>
      <w:r>
        <w:rPr>
          <w:rFonts w:ascii="IRNazanin" w:hAnsi="IRNazanin" w:eastAsia="IRNazanin" w:cs="IRNazanin"/>
          <w:lang w:bidi="fa-IR"/>
          <w:color w:val="111111"/>
          <w:sz w:val="28"/>
          <w:szCs w:val="28"/>
          <w:rtl/>
        </w:rPr>
        <w:t xml:space="preserve">شهر : تهرانزهر الحدیقه</w:t>
      </w:r>
    </w:p>
    <w:p>
      <w:pPr>
        <w:pStyle w:val="BookText"/>
      </w:pPr>
      <w:r>
        <w:rPr>
          <w:rFonts w:ascii="IRNazanin" w:hAnsi="IRNazanin" w:eastAsia="IRNazanin" w:cs="IRNazanin"/>
          <w:lang w:bidi="fa-IR"/>
          <w:color w:val="111111"/>
          <w:sz w:val="28"/>
          <w:szCs w:val="28"/>
          <w:rtl/>
        </w:rPr>
        <w:t xml:space="preserve">مولف : محمد صادق بن محمد علی تویسرکانی.زهر الحدیقه</w:t>
      </w:r>
    </w:p>
    <w:p>
      <w:pPr>
        <w:pStyle w:val="BookText"/>
      </w:pPr>
      <w:r>
        <w:rPr>
          <w:rFonts w:ascii="IRNazanin" w:hAnsi="IRNazanin" w:eastAsia="IRNazanin" w:cs="IRNazanin"/>
          <w:lang w:bidi="fa-IR"/>
          <w:color w:val="111111"/>
          <w:sz w:val="28"/>
          <w:szCs w:val="28"/>
          <w:rtl/>
        </w:rPr>
        <w:t xml:space="preserve">همه اطلاعات : زهر الحدیقه  :   محمد صادق بن محمد علی تویسرکانی.  -  ش 2 مج 680 د.زهر الحدیقه</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bookmarkStart w:id="1446" w:name="pg8350_57216"/>
    <w:bookmarkEnd w:id="1446"/>
    <w:p>
      <w:pPr>
        <w:pStyle w:val="Heading3"/>
      </w:pPr>
      <w:bookmarkStart w:id="3447" w:name="_Toc1449"/>
      <w:r>
        <w:t>1443- زهر الحدیقه</w:t>
      </w:r>
      <w:bookmarkEnd w:id="3447"/>
    </w:p>
    <w:p>
      <w:pPr>
        <w:pStyle w:val="BookText"/>
      </w:pPr>
      <w:r>
        <w:rPr>
          <w:rFonts w:ascii="IRNazanin" w:hAnsi="IRNazanin" w:eastAsia="IRNazanin" w:cs="IRNazanin"/>
          <w:lang w:bidi="fa-IR"/>
          <w:color w:val="111111"/>
          <w:sz w:val="28"/>
          <w:szCs w:val="28"/>
          <w:rtl/>
        </w:rPr>
        <w:t xml:space="preserve">اطلاعات مجموعه : زهر الحدیقه</w:t>
      </w:r>
    </w:p>
    <w:p>
      <w:pPr>
        <w:pStyle w:val="BookText"/>
      </w:pPr>
      <w:r>
        <w:rPr>
          <w:rFonts w:ascii="IRNazanin" w:hAnsi="IRNazanin" w:eastAsia="IRNazanin" w:cs="IRNazanin"/>
          <w:lang w:bidi="fa-IR"/>
          <w:color w:val="111111"/>
          <w:sz w:val="28"/>
          <w:szCs w:val="28"/>
          <w:rtl/>
        </w:rPr>
        <w:t xml:space="preserve">در صفحات : 359تا361زهر الحدیقه</w:t>
      </w:r>
    </w:p>
    <w:p>
      <w:pPr>
        <w:pStyle w:val="BookText"/>
      </w:pPr>
      <w:r>
        <w:rPr>
          <w:rFonts w:ascii="IRNazanin" w:hAnsi="IRNazanin" w:eastAsia="IRNazanin" w:cs="IRNazanin"/>
          <w:lang w:bidi="fa-IR"/>
          <w:color w:val="111111"/>
          <w:sz w:val="28"/>
          <w:szCs w:val="28"/>
          <w:rtl/>
        </w:rPr>
        <w:t xml:space="preserve">کد دستیابی کتاب : 680 دزهر الحدیقه</w:t>
      </w:r>
    </w:p>
    <w:p>
      <w:pPr>
        <w:pStyle w:val="BookText"/>
      </w:pPr>
      <w:r>
        <w:rPr>
          <w:rFonts w:ascii="IRNazanin" w:hAnsi="IRNazanin" w:eastAsia="IRNazanin" w:cs="IRNazanin"/>
          <w:lang w:bidi="fa-IR"/>
          <w:color w:val="111111"/>
          <w:sz w:val="28"/>
          <w:szCs w:val="28"/>
          <w:rtl/>
        </w:rPr>
        <w:t xml:space="preserve">کاتب : ابراهیم بن عزیز اللّٰهزهر الحدیقه</w:t>
      </w:r>
    </w:p>
    <w:p>
      <w:pPr>
        <w:pStyle w:val="BookText"/>
      </w:pPr>
      <w:r>
        <w:rPr>
          <w:rFonts w:ascii="IRNazanin" w:hAnsi="IRNazanin" w:eastAsia="IRNazanin" w:cs="IRNazanin"/>
          <w:lang w:bidi="fa-IR"/>
          <w:color w:val="111111"/>
          <w:sz w:val="28"/>
          <w:szCs w:val="28"/>
          <w:rtl/>
        </w:rPr>
        <w:t xml:space="preserve">تاریخ کتابت : صفر 1084 ( پایان ش 3 )زهر الحدیقه</w:t>
      </w:r>
    </w:p>
    <w:p>
      <w:pPr>
        <w:pStyle w:val="BookText"/>
      </w:pPr>
      <w:r>
        <w:rPr>
          <w:rFonts w:ascii="IRNazanin" w:hAnsi="IRNazanin" w:eastAsia="IRNazanin" w:cs="IRNazanin"/>
          <w:lang w:bidi="fa-IR"/>
          <w:color w:val="111111"/>
          <w:sz w:val="28"/>
          <w:szCs w:val="28"/>
          <w:rtl/>
        </w:rPr>
        <w:t xml:space="preserve">شماره پیشین : 13207زهر الحدیقه</w:t>
      </w:r>
    </w:p>
    <w:p>
      <w:pPr>
        <w:pStyle w:val="BookText"/>
      </w:pPr>
      <w:r>
        <w:rPr>
          <w:rFonts w:ascii="IRNazanin" w:hAnsi="IRNazanin" w:eastAsia="IRNazanin" w:cs="IRNazanin"/>
          <w:lang w:bidi="fa-IR"/>
          <w:color w:val="111111"/>
          <w:sz w:val="28"/>
          <w:szCs w:val="28"/>
          <w:rtl/>
        </w:rPr>
        <w:t xml:space="preserve">همه اطلاعات : مجموعه  :  680 د  ،  نستعلیق    ابراهیم بن عزیز اللّٰه  در   صفر 1084 ( پایان ش 3 )  -  عنوان و نشان شنگرف  ،  با مهر محمد کاظم   ( 13207 )   78 گ 10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 کاغذ فرنگی - جلد تیماج سبز مقوایی.زهر الحدیقه</w:t>
      </w:r>
    </w:p>
    <w:p>
      <w:pPr>
        <w:pStyle w:val="BookText"/>
      </w:pPr>
      <w:r>
        <w:rPr>
          <w:rFonts w:ascii="IRNazanin" w:hAnsi="IRNazanin" w:eastAsia="IRNazanin" w:cs="IRNazanin"/>
          <w:lang w:bidi="fa-IR"/>
          <w:color w:val="111111"/>
          <w:sz w:val="28"/>
          <w:szCs w:val="28"/>
          <w:rtl/>
        </w:rPr>
        <w:t xml:space="preserve">تمام مجلدات این مجموعه : زهر الحدیقه</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جلد1زهر الحدیقه</w:t>
      </w:r>
    </w:p>
    <w:p>
      <w:pPr>
        <w:pStyle w:val="BookText"/>
      </w:pPr>
      <w:r>
        <w:rPr>
          <w:rFonts w:ascii="IRNazanin" w:hAnsi="IRNazanin" w:eastAsia="IRNazanin" w:cs="IRNazanin"/>
          <w:lang w:bidi="fa-IR"/>
          <w:color w:val="111111"/>
          <w:sz w:val="28"/>
          <w:szCs w:val="28"/>
          <w:rtl/>
        </w:rPr>
        <w:t xml:space="preserve">در صفحات : 359تا359زهر الحدیقه</w:t>
      </w:r>
    </w:p>
    <w:p>
      <w:pPr>
        <w:pStyle w:val="BookText"/>
      </w:pPr>
      <w:r>
        <w:rPr>
          <w:rFonts w:ascii="IRNazanin" w:hAnsi="IRNazanin" w:eastAsia="IRNazanin" w:cs="IRNazanin"/>
          <w:lang w:bidi="fa-IR"/>
          <w:color w:val="111111"/>
          <w:sz w:val="28"/>
          <w:szCs w:val="28"/>
          <w:rtl/>
        </w:rPr>
        <w:t xml:space="preserve">ردیف کتاب   : 2زهر الحدیقه</w:t>
      </w:r>
    </w:p>
    <w:p>
      <w:pPr>
        <w:pStyle w:val="BookText"/>
      </w:pPr>
      <w:r>
        <w:rPr>
          <w:rFonts w:ascii="IRNazanin" w:hAnsi="IRNazanin" w:eastAsia="IRNazanin" w:cs="IRNazanin"/>
          <w:lang w:bidi="fa-IR"/>
          <w:color w:val="111111"/>
          <w:sz w:val="28"/>
          <w:szCs w:val="28"/>
          <w:rtl/>
        </w:rPr>
        <w:t xml:space="preserve">کد دستیابی کتاب : 10 پ - 17 ر .زهر الحدیقه</w:t>
      </w:r>
    </w:p>
    <w:p>
      <w:pPr>
        <w:pStyle w:val="BookText"/>
      </w:pPr>
      <w:r>
        <w:rPr>
          <w:rFonts w:ascii="IRNazanin" w:hAnsi="IRNazanin" w:eastAsia="IRNazanin" w:cs="IRNazanin"/>
          <w:lang w:bidi="fa-IR"/>
          <w:color w:val="111111"/>
          <w:sz w:val="28"/>
          <w:szCs w:val="28"/>
          <w:rtl/>
        </w:rPr>
        <w:t xml:space="preserve">زبان کتاب : بعربیزهر الحدیقه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 الحدیقه</w:t>
      </w:r>
    </w:p>
    <w:p>
      <w:pPr>
        <w:pStyle w:val="BookText"/>
      </w:pPr>
      <w:r>
        <w:rPr>
          <w:rFonts w:ascii="IRNazanin" w:hAnsi="IRNazanin" w:eastAsia="IRNazanin" w:cs="IRNazanin"/>
          <w:lang w:bidi="fa-IR"/>
          <w:color w:val="111111"/>
          <w:sz w:val="28"/>
          <w:szCs w:val="28"/>
          <w:rtl/>
        </w:rPr>
        <w:t xml:space="preserve">شهر : تهرانزهر الحدیقه</w:t>
      </w:r>
    </w:p>
    <w:p>
      <w:pPr>
        <w:pStyle w:val="BookText"/>
      </w:pPr>
      <w:r>
        <w:rPr>
          <w:rFonts w:ascii="IRNazanin" w:hAnsi="IRNazanin" w:eastAsia="IRNazanin" w:cs="IRNazanin"/>
          <w:lang w:bidi="fa-IR"/>
          <w:color w:val="111111"/>
          <w:sz w:val="28"/>
          <w:szCs w:val="28"/>
          <w:rtl/>
        </w:rPr>
        <w:t xml:space="preserve">مولف : محمد صادق بن محمدعلی تویسرکانیزهر الحدیقه</w:t>
      </w:r>
    </w:p>
    <w:p>
      <w:pPr>
        <w:pStyle w:val="BookText"/>
      </w:pPr>
      <w:r>
        <w:rPr>
          <w:rFonts w:ascii="IRNazanin" w:hAnsi="IRNazanin" w:eastAsia="IRNazanin" w:cs="IRNazanin"/>
          <w:lang w:bidi="fa-IR"/>
          <w:color w:val="111111"/>
          <w:sz w:val="28"/>
          <w:szCs w:val="28"/>
          <w:rtl/>
        </w:rPr>
        <w:t xml:space="preserve">منابع دیگر : ( الذریعه 12 : 68 ) .زهر الحدیقه</w:t>
      </w:r>
    </w:p>
    <w:p>
      <w:pPr>
        <w:pStyle w:val="BookText"/>
      </w:pPr>
      <w:r>
        <w:rPr>
          <w:rFonts w:ascii="IRNazanin" w:hAnsi="IRNazanin" w:eastAsia="IRNazanin" w:cs="IRNazanin"/>
          <w:lang w:bidi="fa-IR"/>
          <w:color w:val="111111"/>
          <w:sz w:val="28"/>
          <w:szCs w:val="28"/>
          <w:rtl/>
        </w:rPr>
        <w:t xml:space="preserve">آسیب دیدگی : انجام ناتمامزهر الحدیقه</w:t>
      </w:r>
    </w:p>
    <w:p>
      <w:pPr>
        <w:pStyle w:val="BookText"/>
      </w:pPr>
      <w:r>
        <w:rPr>
          <w:rFonts w:ascii="IRNazanin" w:hAnsi="IRNazanin" w:eastAsia="IRNazanin" w:cs="IRNazanin"/>
          <w:lang w:bidi="fa-IR"/>
          <w:color w:val="111111"/>
          <w:sz w:val="28"/>
          <w:szCs w:val="28"/>
          <w:rtl/>
        </w:rPr>
        <w:t xml:space="preserve">همه اطلاعات : 2 -   زهر الحدیقه  :   محمد صادق بن محمدعلی تویسرکانی  ،   بعربی   در شرح - لغز النحو استادش شیخ بهایی ، این کتاب شرحی است به " قال اقول " و در زندگی - ماتن ساخته شده است   ( الذریعه 12 : 68 ) .  - آغاز :   بسمله. الحمد لله الذی الهمنا حقایق الالغاز و دقایق الایجاز و الصلوه - علی رسوله الموید بالاعجاز ... و بعد فیقول الفقیر الی اللّٰه الغنی محمد صادق بن- محمدعلی التویسرکانی ( نسخه : السرکانی ) ادرکه اللّٰه بلطفه الخفی هذه - تعلیقه علی رساله لغز النحو.  -  انجام ناتمام  :   المراد باخواته الحروف التی ینتصب المضارع بعد هابان مقدره - ... اقل منه فی مربع یکون اقسام کل ضلع منه مساویا.  -  10 پ - 17 ر .زهر الحدیقه</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bookmarkStart w:id="1447" w:name="pg8350_57217"/>
    <w:bookmarkEnd w:id="1447"/>
    <w:p>
      <w:pPr>
        <w:pStyle w:val="Heading3"/>
      </w:pPr>
      <w:bookmarkStart w:id="3448" w:name="_Toc1450"/>
      <w:r>
        <w:t>1444- زهر الخمائل فی شرح ریاض المسائل</w:t>
      </w:r>
      <w:bookmarkEnd w:id="344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-زهر الخمائل فی شرح ریاض المسائل</w:t>
      </w:r>
    </w:p>
    <w:p>
      <w:pPr>
        <w:pStyle w:val="BookText"/>
      </w:pPr>
      <w:r>
        <w:rPr>
          <w:rFonts w:ascii="IRNazanin" w:hAnsi="IRNazanin" w:eastAsia="IRNazanin" w:cs="IRNazanin"/>
          <w:lang w:bidi="fa-IR"/>
          <w:color w:val="111111"/>
          <w:sz w:val="28"/>
          <w:szCs w:val="28"/>
          <w:rtl/>
        </w:rPr>
        <w:t xml:space="preserve">در صفحات : 276تا278زهر الخمائل فی شرح ریاض المسائل</w:t>
      </w:r>
    </w:p>
    <w:p>
      <w:pPr>
        <w:pStyle w:val="BookText"/>
      </w:pPr>
      <w:r>
        <w:rPr>
          <w:rFonts w:ascii="IRNazanin" w:hAnsi="IRNazanin" w:eastAsia="IRNazanin" w:cs="IRNazanin"/>
          <w:lang w:bidi="fa-IR"/>
          <w:color w:val="111111"/>
          <w:sz w:val="28"/>
          <w:szCs w:val="28"/>
          <w:rtl/>
        </w:rPr>
        <w:t xml:space="preserve">کد دستیابی کتاب : سده 13 ه - شماره 12693زهر الخمائل فی شرح ریاض المسائل</w:t>
      </w:r>
    </w:p>
    <w:p>
      <w:pPr>
        <w:pStyle w:val="BookText"/>
      </w:pPr>
      <w:r>
        <w:rPr>
          <w:rFonts w:ascii="IRNazanin" w:hAnsi="IRNazanin" w:eastAsia="IRNazanin" w:cs="IRNazanin"/>
          <w:lang w:bidi="fa-IR"/>
          <w:color w:val="111111"/>
          <w:sz w:val="28"/>
          <w:szCs w:val="28"/>
          <w:rtl/>
        </w:rPr>
        <w:t xml:space="preserve">زبان کتاب : عربیزهر الخمائل فی شرح ریاض المسائل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اللّٰه)زهر الخمائل فی شرح ریاض المسائل</w:t>
      </w:r>
    </w:p>
    <w:p>
      <w:pPr>
        <w:pStyle w:val="BookText"/>
      </w:pPr>
      <w:r>
        <w:rPr>
          <w:rFonts w:ascii="IRNazanin" w:hAnsi="IRNazanin" w:eastAsia="IRNazanin" w:cs="IRNazanin"/>
          <w:lang w:bidi="fa-IR"/>
          <w:color w:val="111111"/>
          <w:sz w:val="28"/>
          <w:szCs w:val="28"/>
          <w:rtl/>
        </w:rPr>
        <w:t xml:space="preserve">شهر : قمزهر الخمائل فی شرح ریاض المسائل</w:t>
      </w:r>
    </w:p>
    <w:p>
      <w:pPr>
        <w:pStyle w:val="BookText"/>
      </w:pPr>
      <w:r>
        <w:rPr>
          <w:rFonts w:ascii="IRNazanin" w:hAnsi="IRNazanin" w:eastAsia="IRNazanin" w:cs="IRNazanin"/>
          <w:lang w:bidi="fa-IR"/>
          <w:color w:val="111111"/>
          <w:sz w:val="28"/>
          <w:szCs w:val="28"/>
          <w:rtl/>
        </w:rPr>
        <w:t xml:space="preserve">مولف : عبدالغنی بن محمد رضا اهری تبریزی ( هروی ) ، درگذشته : پس از سال 1302 ه .زهر الخمائل فی شرح ریاض المسائل</w:t>
      </w:r>
    </w:p>
    <w:p>
      <w:pPr>
        <w:pStyle w:val="BookText"/>
      </w:pPr>
      <w:r>
        <w:rPr>
          <w:rFonts w:ascii="IRNazanin" w:hAnsi="IRNazanin" w:eastAsia="IRNazanin" w:cs="IRNazanin"/>
          <w:lang w:bidi="fa-IR"/>
          <w:color w:val="111111"/>
          <w:sz w:val="28"/>
          <w:szCs w:val="28"/>
          <w:rtl/>
        </w:rPr>
        <w:t xml:space="preserve">تاریخ تالیف : ماه شعبان سال 1280 هزهر الخمائل فی شرح ریاض المسائل</w:t>
      </w:r>
    </w:p>
    <w:p>
      <w:pPr>
        <w:pStyle w:val="BookText"/>
      </w:pPr>
      <w:r>
        <w:rPr>
          <w:rFonts w:ascii="IRNazanin" w:hAnsi="IRNazanin" w:eastAsia="IRNazanin" w:cs="IRNazanin"/>
          <w:lang w:bidi="fa-IR"/>
          <w:color w:val="111111"/>
          <w:sz w:val="28"/>
          <w:szCs w:val="28"/>
          <w:rtl/>
        </w:rPr>
        <w:t xml:space="preserve">موضوعات : فقهزهر الخمائل فی شرح ریاض المسائل</w:t>
      </w:r>
    </w:p>
    <w:p>
      <w:pPr>
        <w:pStyle w:val="BookText"/>
      </w:pPr>
      <w:r>
        <w:rPr>
          <w:rFonts w:ascii="IRNazanin" w:hAnsi="IRNazanin" w:eastAsia="IRNazanin" w:cs="IRNazanin"/>
          <w:lang w:bidi="fa-IR"/>
          <w:color w:val="111111"/>
          <w:sz w:val="28"/>
          <w:szCs w:val="28"/>
          <w:rtl/>
        </w:rPr>
        <w:t xml:space="preserve">بخش بندی : این نسخه جلد نخست است و تا پایان مسائل وضو می باشدزهر الخمائل فی شرح ریاض المسائل</w:t>
      </w:r>
    </w:p>
    <w:p>
      <w:pPr>
        <w:pStyle w:val="BookText"/>
      </w:pPr>
      <w:r>
        <w:rPr>
          <w:rFonts w:ascii="IRNazanin" w:hAnsi="IRNazanin" w:eastAsia="IRNazanin" w:cs="IRNazanin"/>
          <w:lang w:bidi="fa-IR"/>
          <w:color w:val="111111"/>
          <w:sz w:val="28"/>
          <w:szCs w:val="28"/>
          <w:rtl/>
        </w:rPr>
        <w:t xml:space="preserve">منابع دیگر : الذریعة : 16/143 و 223 .زهر الخمائل فی شرح ریاض المسائل</w:t>
      </w:r>
    </w:p>
    <w:p>
      <w:pPr>
        <w:pStyle w:val="BookText"/>
      </w:pPr>
      <w:r>
        <w:rPr>
          <w:rFonts w:ascii="IRNazanin" w:hAnsi="IRNazanin" w:eastAsia="IRNazanin" w:cs="IRNazanin"/>
          <w:lang w:bidi="fa-IR"/>
          <w:color w:val="111111"/>
          <w:sz w:val="28"/>
          <w:szCs w:val="28"/>
          <w:rtl/>
        </w:rPr>
        <w:t xml:space="preserve">کتاب مادر : شرحی است مزجی و مفصل با عناوین ( قوله - اقول ) بر برخی از فصول - ابواب کتاب ریاض المسائل فی تحقیق الاحکام بالدلائل معروف به شرح کبیر ، تالیف " سید علی - بن محمد طباطبائی " ( درگذشته سال 1231 ه )زهر الخمائل فی شرح ریاض المسائل</w:t>
      </w:r>
    </w:p>
    <w:p>
      <w:pPr>
        <w:pStyle w:val="BookText"/>
      </w:pPr>
      <w:r>
        <w:rPr>
          <w:rFonts w:ascii="IRNazanin" w:hAnsi="IRNazanin" w:eastAsia="IRNazanin" w:cs="IRNazanin"/>
          <w:lang w:bidi="fa-IR"/>
          <w:color w:val="111111"/>
          <w:sz w:val="28"/>
          <w:szCs w:val="28"/>
          <w:rtl/>
        </w:rPr>
        <w:t xml:space="preserve">همه اطلاعات : 308  زهر الخمائل فی شرح ریاض المسائل    فقه  ،  عربی  - از :  عبدالغنی بن محمد رضا اهری تبریزی ( هروی ) ، درگذشته : پس از سال 1302 ه .  - آغاز :  " الحمدلله الذی هدانا الی غایة المرام من مناهج شرایع الاسلام و بلغنا الی - منتهی المطلب . "  - انجام :  " و الصلاة و السلام علی اشرف من اصطفاه ... من اصحابهم الذین کانوا لایخامر - قلوبهم و صمة الریب و لاتدانیها . "  - گزارش متن :  شرحی است مزجی و مفصل با عناوین ( قوله - اقول ) بر برخی از فصول - ابواب کتاب ریاض المسائل فی تحقیق الاحکام بالدلائل معروف به شرح کبیر ، تالیف " سید علی - بن محمد طباطبائی " ( درگذشته سال 1231 ه )  و در  ماه شعبان سال 1280 ه  به پایان - رسیده {1} ،  این نسخه جلد نخست است و تا پایان مسائل وضو می باشد  .  مؤلف ، صاحب - منظومه فقهی فریدة اللئالی و چند کتاب دیگر است و نامی از زهر الخمائل او در منابع - موجود یافت نگردید ، نام کتاب با خط اصلی در حاشیه نسخه آمده است  .  -   گزارش نسخه : نوع خط :  شکسته نستعلیق زیبا  ، تاریخ کتابت :  سده 13 ه  ،  عنوانها - و نشانیها : قرمز ، نوع کاغذ : فرنگی ، تعداد برگ : 94 ، تعداد سطر : 17 ، اندازه متن : 15 </w:t>
      </w:r>
      <w:r>
        <w:rPr>
          <w:rFonts w:ascii="Times New Roman" w:hAnsi="Times New Roman" w:eastAsia="Times New Roman" w:cs="Times New Roman"/>
          <w:lang w:val="en-US" w:bidi="en-US"/>
          <w:color w:val="111111"/>
          <w:sz w:val="28"/>
          <w:szCs w:val="28"/>
          <w:rtl/>
        </w:rPr>
        <w:t xml:space="preserve">× 9 - </w:t>
      </w:r>
      <w:r>
        <w:rPr>
          <w:rFonts w:ascii="IRNazanin" w:hAnsi="IRNazanin" w:eastAsia="IRNazanin" w:cs="IRNazanin"/>
          <w:lang w:bidi="fa-IR"/>
          <w:color w:val="111111"/>
          <w:sz w:val="28"/>
          <w:szCs w:val="28"/>
          <w:rtl/>
        </w:rPr>
        <w:t xml:space="preserve">سانتیمتر ، اندازه جلد : 22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سانتیمتر ، نوع جلد : تیماج مشکی مجدول .  -  ویژگیهای نسخه : در حاشیه تصحیح شده ، برگها دارای رکابه نویسی است .  -  الذریعة : 16/143 و 223 .  - "  شماره 12693  " -_______-{1}- 1. کتاب ریاض المسائل معروف به شرح کبیر ، خلاصه ای نیز دارد که بر اساس نسخه های موجود آن در این - کتابخانه بزرگ ، برای نخستین بار از سوی واحد انتشارات کتابخانه ، تحقیق و زیر نظر اینجانب در 3 - جلد چاپ و منتشر گردیده است .زهر الخمائل فی شرح ریاض المسائل</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bookmarkStart w:id="1448" w:name="pg8350_57218"/>
    <w:bookmarkEnd w:id="1448"/>
    <w:p>
      <w:pPr>
        <w:pStyle w:val="Heading3"/>
      </w:pPr>
      <w:bookmarkStart w:id="3449" w:name="_Toc1451"/>
      <w:r>
        <w:t>1445- زهر الربیع</w:t>
      </w:r>
      <w:bookmarkEnd w:id="3449"/>
    </w:p>
    <w:p>
      <w:pPr>
        <w:pStyle w:val="BookText"/>
      </w:pPr>
      <w:r>
        <w:rPr>
          <w:rFonts w:ascii="IRNazanin" w:hAnsi="IRNazanin" w:eastAsia="IRNazanin" w:cs="IRNazanin"/>
          <w:lang w:bidi="fa-IR"/>
          <w:color w:val="111111"/>
          <w:sz w:val="28"/>
          <w:szCs w:val="28"/>
          <w:rtl/>
        </w:rPr>
        <w:t xml:space="preserve">اطلاعات مجموعه : زهر الربیع</w:t>
      </w:r>
    </w:p>
    <w:p>
      <w:pPr>
        <w:pStyle w:val="BookText"/>
      </w:pPr>
      <w:r>
        <w:rPr>
          <w:rFonts w:ascii="IRNazanin" w:hAnsi="IRNazanin" w:eastAsia="IRNazanin" w:cs="IRNazanin"/>
          <w:lang w:bidi="fa-IR"/>
          <w:color w:val="111111"/>
          <w:sz w:val="28"/>
          <w:szCs w:val="28"/>
          <w:rtl/>
        </w:rPr>
        <w:t xml:space="preserve">در صفحات : 363تا365زهر الربیع</w:t>
      </w:r>
    </w:p>
    <w:p>
      <w:pPr>
        <w:pStyle w:val="BookText"/>
      </w:pPr>
      <w:r>
        <w:rPr>
          <w:rFonts w:ascii="IRNazanin" w:hAnsi="IRNazanin" w:eastAsia="IRNazanin" w:cs="IRNazanin"/>
          <w:lang w:bidi="fa-IR"/>
          <w:color w:val="111111"/>
          <w:sz w:val="28"/>
          <w:szCs w:val="28"/>
          <w:rtl/>
        </w:rPr>
        <w:t xml:space="preserve">کد دستیابی کتاب : 731زهر الربیع</w:t>
      </w:r>
    </w:p>
    <w:p>
      <w:pPr>
        <w:pStyle w:val="BookText"/>
      </w:pPr>
      <w:r>
        <w:rPr>
          <w:rFonts w:ascii="IRNazanin" w:hAnsi="IRNazanin" w:eastAsia="IRNazanin" w:cs="IRNazanin"/>
          <w:lang w:bidi="fa-IR"/>
          <w:color w:val="111111"/>
          <w:sz w:val="28"/>
          <w:szCs w:val="28"/>
          <w:rtl/>
        </w:rPr>
        <w:t xml:space="preserve">همه اطلاعات : (  731  ) -  مجموعه  ---  نسخ  ؛  رساله اول از روی نسخه اصل مؤلف استنساخ شده است  ؛ -  عناوین شنگرف  ؛  در آخش دستخط جلال الدین که در سال 1276 -  تحریر نموده با مهر بیضوی وی با سجع " عبده جلاالدین "  ؛  جلد - تیماج قهوه ای . - 789 صفحه ؛ 34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سطور مختلف  .زهر الربیع</w:t>
      </w:r>
    </w:p>
    <w:p>
      <w:pPr>
        <w:pStyle w:val="BookText"/>
      </w:pPr>
      <w:r>
        <w:rPr>
          <w:rFonts w:ascii="IRNazanin" w:hAnsi="IRNazanin" w:eastAsia="IRNazanin" w:cs="IRNazanin"/>
          <w:lang w:bidi="fa-IR"/>
          <w:color w:val="111111"/>
          <w:sz w:val="28"/>
          <w:szCs w:val="28"/>
          <w:rtl/>
        </w:rPr>
        <w:t xml:space="preserve">تمام مجلدات این مجموعه : زهر الربیع</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2زهر الربیع</w:t>
      </w:r>
    </w:p>
    <w:p>
      <w:pPr>
        <w:pStyle w:val="BookText"/>
      </w:pPr>
      <w:r>
        <w:rPr>
          <w:rFonts w:ascii="IRNazanin" w:hAnsi="IRNazanin" w:eastAsia="IRNazanin" w:cs="IRNazanin"/>
          <w:lang w:bidi="fa-IR"/>
          <w:color w:val="111111"/>
          <w:sz w:val="28"/>
          <w:szCs w:val="28"/>
          <w:rtl/>
        </w:rPr>
        <w:t xml:space="preserve">در صفحات : 363تا363زهر الربیع</w:t>
      </w:r>
    </w:p>
    <w:p>
      <w:pPr>
        <w:pStyle w:val="BookText"/>
      </w:pPr>
      <w:r>
        <w:rPr>
          <w:rFonts w:ascii="IRNazanin" w:hAnsi="IRNazanin" w:eastAsia="IRNazanin" w:cs="IRNazanin"/>
          <w:lang w:bidi="fa-IR"/>
          <w:color w:val="111111"/>
          <w:sz w:val="28"/>
          <w:szCs w:val="28"/>
          <w:rtl/>
        </w:rPr>
        <w:t xml:space="preserve">ردیف کتاب   : 3زهر الربیع</w:t>
      </w:r>
    </w:p>
    <w:p>
      <w:pPr>
        <w:pStyle w:val="BookText"/>
      </w:pPr>
      <w:r>
        <w:rPr>
          <w:rFonts w:ascii="IRNazanin" w:hAnsi="IRNazanin" w:eastAsia="IRNazanin" w:cs="IRNazanin"/>
          <w:lang w:bidi="fa-IR"/>
          <w:color w:val="111111"/>
          <w:sz w:val="28"/>
          <w:szCs w:val="28"/>
          <w:rtl/>
        </w:rPr>
        <w:t xml:space="preserve">کد دستیابی کتاب : 485 - 788 - 731زهر الربیع</w:t>
      </w:r>
    </w:p>
    <w:p>
      <w:pPr>
        <w:pStyle w:val="BookText"/>
      </w:pPr>
      <w:r>
        <w:rPr>
          <w:rFonts w:ascii="IRNazanin" w:hAnsi="IRNazanin" w:eastAsia="IRNazanin" w:cs="IRNazanin"/>
          <w:lang w:bidi="fa-IR"/>
          <w:color w:val="111111"/>
          <w:sz w:val="28"/>
          <w:szCs w:val="28"/>
          <w:rtl/>
        </w:rPr>
        <w:t xml:space="preserve">زبان کتاب : عربیزهر الربیع</w:t>
      </w:r>
    </w:p>
    <w:p>
      <w:pPr>
        <w:pStyle w:val="BookText"/>
      </w:pPr>
      <w:r>
        <w:rPr>
          <w:rFonts w:ascii="IRNazanin" w:hAnsi="IRNazanin" w:eastAsia="IRNazanin" w:cs="IRNazanin"/>
          <w:lang w:bidi="fa-IR"/>
          <w:color w:val="111111"/>
          <w:sz w:val="28"/>
          <w:szCs w:val="28"/>
          <w:rtl/>
        </w:rPr>
        <w:t xml:space="preserve">مولف : سید نعمت اللّٰه بن عبداللّٰه جزائری موسوی شوشتری ( 1112 ق / 1729 م )زهر الربیع</w:t>
      </w:r>
    </w:p>
    <w:p>
      <w:pPr>
        <w:pStyle w:val="BookText"/>
      </w:pPr>
      <w:r>
        <w:rPr>
          <w:rFonts w:ascii="IRNazanin" w:hAnsi="IRNazanin" w:eastAsia="IRNazanin" w:cs="IRNazanin"/>
          <w:lang w:bidi="fa-IR"/>
          <w:color w:val="111111"/>
          <w:sz w:val="28"/>
          <w:szCs w:val="28"/>
          <w:rtl/>
        </w:rPr>
        <w:t xml:space="preserve">موضوعات : کشکولزهر الربیع</w:t>
      </w:r>
    </w:p>
    <w:p>
      <w:pPr>
        <w:pStyle w:val="BookText"/>
      </w:pPr>
      <w:r>
        <w:rPr>
          <w:rFonts w:ascii="IRNazanin" w:hAnsi="IRNazanin" w:eastAsia="IRNazanin" w:cs="IRNazanin"/>
          <w:lang w:bidi="fa-IR"/>
          <w:color w:val="111111"/>
          <w:sz w:val="28"/>
          <w:szCs w:val="28"/>
          <w:rtl/>
        </w:rPr>
        <w:t xml:space="preserve">بخش بندی : در دو جلد قرار داده ، که جلد اول بیشتر طنز و جلد دوم بیشتر مطالب علمی و - حدیث می باشد . - نسخه حاضر جلد اول کتاب را شامل است .زهر الربیع</w:t>
      </w:r>
    </w:p>
    <w:p>
      <w:pPr>
        <w:pStyle w:val="BookText"/>
      </w:pPr>
      <w:r>
        <w:rPr>
          <w:rFonts w:ascii="IRNazanin" w:hAnsi="IRNazanin" w:eastAsia="IRNazanin" w:cs="IRNazanin"/>
          <w:lang w:bidi="fa-IR"/>
          <w:color w:val="111111"/>
          <w:sz w:val="28"/>
          <w:szCs w:val="28"/>
          <w:rtl/>
        </w:rPr>
        <w:t xml:space="preserve">منابع دیگر : 1 - الذریعه ، 12/69 .زهر الربیع</w:t>
      </w:r>
    </w:p>
    <w:p>
      <w:pPr>
        <w:pStyle w:val="BookText"/>
      </w:pPr>
      <w:r>
        <w:rPr>
          <w:rFonts w:ascii="IRNazanin" w:hAnsi="IRNazanin" w:eastAsia="IRNazanin" w:cs="IRNazanin"/>
          <w:lang w:bidi="fa-IR"/>
          <w:color w:val="111111"/>
          <w:sz w:val="28"/>
          <w:szCs w:val="28"/>
          <w:rtl/>
        </w:rPr>
        <w:t xml:space="preserve">همه اطلاعات : 3 -  زهر الربیع  {1} "  485 - 788  "  731  (  کشکول  -  عربی  ) - از :  سید نعمت اللّٰه بن عبداللّٰه جزائری موسوی شوشتری ( 1112 ق / 1729 م )   -  کشکولی است حاوی مطاب علمی متفرقه و طنز و فکاهی که مؤلف برای - تسکین روحی خود که بسبب فوت پسرش عارض شده بود نگاشته است  و آنرا -  در دو جلد قرار داده ، که جلد اول بیشتر طنز و جلد دوم بیشتر مطالب علمی و - حدیث می باشد . - نسخه حاضر جلد اول کتاب را شامل است .  - آغاز :  " سبحانک یا من جعلت عنوان صحیفة الامکان دالاً علی وحدانیتک و - تقدست یا من فطرت خلایقک فطرة ظهرت منها آثار صمدا نیتک ... " .  -_______-{1}-  1 - الذریعه ، 12/69 .زهر الربیع</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bookmarkStart w:id="1449" w:name="pg8350_57219"/>
    <w:bookmarkEnd w:id="1449"/>
    <w:p>
      <w:pPr>
        <w:pStyle w:val="Heading3"/>
      </w:pPr>
      <w:bookmarkStart w:id="3450" w:name="_Toc1452"/>
      <w:r>
        <w:t>1446- زهر الربیع</w:t>
      </w:r>
      <w:bookmarkEnd w:id="3450"/>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جلد5زهر الربیع</w:t>
      </w:r>
    </w:p>
    <w:p>
      <w:pPr>
        <w:pStyle w:val="BookText"/>
      </w:pPr>
      <w:r>
        <w:rPr>
          <w:rFonts w:ascii="IRNazanin" w:hAnsi="IRNazanin" w:eastAsia="IRNazanin" w:cs="IRNazanin"/>
          <w:lang w:bidi="fa-IR"/>
          <w:color w:val="111111"/>
          <w:sz w:val="28"/>
          <w:szCs w:val="28"/>
          <w:rtl/>
        </w:rPr>
        <w:t xml:space="preserve">در صفحات : 87تا89زهر الربیع</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مطهریزهر الربیع</w:t>
      </w:r>
    </w:p>
    <w:p>
      <w:pPr>
        <w:pStyle w:val="BookText"/>
      </w:pPr>
      <w:r>
        <w:rPr>
          <w:rFonts w:ascii="IRNazanin" w:hAnsi="IRNazanin" w:eastAsia="IRNazanin" w:cs="IRNazanin"/>
          <w:lang w:bidi="fa-IR"/>
          <w:color w:val="111111"/>
          <w:sz w:val="28"/>
          <w:szCs w:val="28"/>
          <w:rtl/>
        </w:rPr>
        <w:t xml:space="preserve">شهر : تهرانزهر الربیع</w:t>
      </w:r>
    </w:p>
    <w:p>
      <w:pPr>
        <w:pStyle w:val="BookText"/>
      </w:pPr>
      <w:r>
        <w:rPr>
          <w:rFonts w:ascii="IRNazanin" w:hAnsi="IRNazanin" w:eastAsia="IRNazanin" w:cs="IRNazanin"/>
          <w:lang w:bidi="fa-IR"/>
          <w:color w:val="111111"/>
          <w:sz w:val="28"/>
          <w:szCs w:val="28"/>
          <w:rtl/>
        </w:rPr>
        <w:t xml:space="preserve">مولف : سید نعمت اللّٰه جزایریزهر الربیع</w:t>
      </w:r>
    </w:p>
    <w:p>
      <w:pPr>
        <w:pStyle w:val="BookText"/>
      </w:pPr>
      <w:r>
        <w:rPr>
          <w:rFonts w:ascii="IRNazanin" w:hAnsi="IRNazanin" w:eastAsia="IRNazanin" w:cs="IRNazanin"/>
          <w:lang w:bidi="fa-IR"/>
          <w:color w:val="111111"/>
          <w:sz w:val="28"/>
          <w:szCs w:val="28"/>
          <w:rtl/>
        </w:rPr>
        <w:t xml:space="preserve">تاریخ تالیف : 6 ع 1/1109زهر الربیع</w:t>
      </w:r>
    </w:p>
    <w:p>
      <w:pPr>
        <w:pStyle w:val="BookText"/>
      </w:pPr>
      <w:r>
        <w:rPr>
          <w:rFonts w:ascii="IRNazanin" w:hAnsi="IRNazanin" w:eastAsia="IRNazanin" w:cs="IRNazanin"/>
          <w:lang w:bidi="fa-IR"/>
          <w:color w:val="111111"/>
          <w:sz w:val="28"/>
          <w:szCs w:val="28"/>
          <w:rtl/>
        </w:rPr>
        <w:t xml:space="preserve">منابع دیگر : ( ذریعه 2 : 1060 و 12 : 69 - مشار 403 ) .زهر الربیع</w:t>
      </w:r>
    </w:p>
    <w:p>
      <w:pPr>
        <w:pStyle w:val="BookText"/>
      </w:pPr>
      <w:r>
        <w:rPr>
          <w:rFonts w:ascii="IRNazanin" w:hAnsi="IRNazanin" w:eastAsia="IRNazanin" w:cs="IRNazanin"/>
          <w:lang w:bidi="fa-IR"/>
          <w:color w:val="111111"/>
          <w:sz w:val="28"/>
          <w:szCs w:val="28"/>
          <w:rtl/>
        </w:rPr>
        <w:t xml:space="preserve">توضیخات در مورد چاپ نسخه : این کتاب در بمبئی بسال 1292 بچاپ - رسیده است. - در - تهران در 1302 بچاپ رسیده استزهر الربیع</w:t>
      </w:r>
    </w:p>
    <w:p>
      <w:pPr>
        <w:pStyle w:val="BookText"/>
      </w:pPr>
      <w:r>
        <w:rPr>
          <w:rFonts w:ascii="IRNazanin" w:hAnsi="IRNazanin" w:eastAsia="IRNazanin" w:cs="IRNazanin"/>
          <w:lang w:bidi="fa-IR"/>
          <w:color w:val="111111"/>
          <w:sz w:val="28"/>
          <w:szCs w:val="28"/>
          <w:rtl/>
        </w:rPr>
        <w:t xml:space="preserve">همه اطلاعات : زهر الربیع  :  سید نعمت اللّٰه جزایری  ،  در دیباچه آن از انوار نعمانیه و مقامات النجاه و مسکن - الشجون یاد شده است.  -  در آن از سال 1108 یاد شده ( ص 294 ) و جلد نخستین آن بگواهی نسخه ش 6841 - در سپاهان  در  6 ع 1/1109  ساخته شده است،  این کتاب در بمبئی بسال 1292 بچاپ - رسیده است.  -  سیدنورالدین محمد بن نعمت اللّٰه صغیر بن عبد الهادی بن عبد اللّٰه بن نور الدین بن نعمه اللّٰه - جزایری آن را بنام محمد صالح خان بیگلربیگی در خوزستان بفارسی درآورده  و اینهم  در - تهران در 1302 بچاپ رسیده است   ( ذریعه 2 : 1060 و 12 : 69 - مشار 403 ) .زهر الربیع</w:t>
      </w:r>
    </w:p>
    <w:p>
      <w:pPr>
        <w:pStyle w:val="BookText"/>
      </w:pPr>
      <w:r>
        <w:rPr>
          <w:rFonts w:ascii="IRNazanin" w:hAnsi="IRNazanin" w:eastAsia="IRNazanin" w:cs="IRNazanin"/>
          <w:lang w:bidi="fa-IR"/>
          <w:color w:val="111111"/>
          <w:sz w:val="28"/>
          <w:szCs w:val="28"/>
          <w:rtl/>
        </w:rPr>
        <w:t xml:space="preserve">نسخه های مکرر این کتاب : زهر الربیع</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bookmarkStart w:id="1450" w:name="pg8350_57220"/>
    <w:bookmarkEnd w:id="1450"/>
    <w:p>
      <w:pPr>
        <w:pStyle w:val="Heading3"/>
      </w:pPr>
      <w:bookmarkStart w:id="3451" w:name="_Toc1453"/>
      <w:r>
        <w:t>1447- زهر الربیع</w:t>
      </w:r>
      <w:bookmarkEnd w:id="3451"/>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-زهر الربیع</w:t>
      </w:r>
    </w:p>
    <w:p>
      <w:pPr>
        <w:pStyle w:val="BookText"/>
      </w:pPr>
      <w:r>
        <w:rPr>
          <w:rFonts w:ascii="IRNazanin" w:hAnsi="IRNazanin" w:eastAsia="IRNazanin" w:cs="IRNazanin"/>
          <w:lang w:bidi="fa-IR"/>
          <w:color w:val="111111"/>
          <w:sz w:val="28"/>
          <w:szCs w:val="28"/>
          <w:rtl/>
        </w:rPr>
        <w:t xml:space="preserve">در صفحات : 96تا96زهر الربیع</w:t>
      </w:r>
    </w:p>
    <w:p>
      <w:pPr>
        <w:pStyle w:val="BookText"/>
      </w:pPr>
      <w:r>
        <w:rPr>
          <w:rFonts w:ascii="IRNazanin" w:hAnsi="IRNazanin" w:eastAsia="IRNazanin" w:cs="IRNazanin"/>
          <w:lang w:bidi="fa-IR"/>
          <w:color w:val="111111"/>
          <w:sz w:val="28"/>
          <w:szCs w:val="28"/>
          <w:rtl/>
        </w:rPr>
        <w:t xml:space="preserve">کد دستیابی کتاب : ش 652زهر الربیع</w:t>
      </w:r>
    </w:p>
    <w:p>
      <w:pPr>
        <w:pStyle w:val="BookText"/>
      </w:pPr>
      <w:r>
        <w:rPr>
          <w:rFonts w:ascii="IRNazanin" w:hAnsi="IRNazanin" w:eastAsia="IRNazanin" w:cs="IRNazanin"/>
          <w:lang w:bidi="fa-IR"/>
          <w:color w:val="111111"/>
          <w:sz w:val="28"/>
          <w:szCs w:val="28"/>
          <w:rtl/>
        </w:rPr>
        <w:t xml:space="preserve">زبان کتاب : عربیزهر الربیع</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اللّٰه)زهر الربیع</w:t>
      </w:r>
    </w:p>
    <w:p>
      <w:pPr>
        <w:pStyle w:val="BookText"/>
      </w:pPr>
      <w:r>
        <w:rPr>
          <w:rFonts w:ascii="IRNazanin" w:hAnsi="IRNazanin" w:eastAsia="IRNazanin" w:cs="IRNazanin"/>
          <w:lang w:bidi="fa-IR"/>
          <w:color w:val="111111"/>
          <w:sz w:val="28"/>
          <w:szCs w:val="28"/>
          <w:rtl/>
        </w:rPr>
        <w:t xml:space="preserve">شهر : قمزهر الربیع</w:t>
      </w:r>
    </w:p>
    <w:p>
      <w:pPr>
        <w:pStyle w:val="BookText"/>
      </w:pPr>
      <w:r>
        <w:rPr>
          <w:rFonts w:ascii="IRNazanin" w:hAnsi="IRNazanin" w:eastAsia="IRNazanin" w:cs="IRNazanin"/>
          <w:lang w:bidi="fa-IR"/>
          <w:color w:val="111111"/>
          <w:sz w:val="28"/>
          <w:szCs w:val="28"/>
          <w:rtl/>
        </w:rPr>
        <w:t xml:space="preserve">مولف : سید نعمت اللّٰه جزائری ( 1050 - 1112 )زهر الربیع</w:t>
      </w:r>
    </w:p>
    <w:p>
      <w:pPr>
        <w:pStyle w:val="BookText"/>
      </w:pPr>
      <w:r>
        <w:rPr>
          <w:rFonts w:ascii="IRNazanin" w:hAnsi="IRNazanin" w:eastAsia="IRNazanin" w:cs="IRNazanin"/>
          <w:lang w:bidi="fa-IR"/>
          <w:color w:val="111111"/>
          <w:sz w:val="28"/>
          <w:szCs w:val="28"/>
          <w:rtl/>
        </w:rPr>
        <w:t xml:space="preserve">تاریخ کتابت : 1269زهر الربیع</w:t>
      </w:r>
    </w:p>
    <w:p>
      <w:pPr>
        <w:pStyle w:val="BookText"/>
      </w:pPr>
      <w:r>
        <w:rPr>
          <w:rFonts w:ascii="IRNazanin" w:hAnsi="IRNazanin" w:eastAsia="IRNazanin" w:cs="IRNazanin"/>
          <w:lang w:bidi="fa-IR"/>
          <w:color w:val="111111"/>
          <w:sz w:val="28"/>
          <w:szCs w:val="28"/>
          <w:rtl/>
        </w:rPr>
        <w:t xml:space="preserve">موضوعات : متفرقاتزهر الربیع</w:t>
      </w:r>
    </w:p>
    <w:p>
      <w:pPr>
        <w:pStyle w:val="BookText"/>
      </w:pPr>
      <w:r>
        <w:rPr>
          <w:rFonts w:ascii="IRNazanin" w:hAnsi="IRNazanin" w:eastAsia="IRNazanin" w:cs="IRNazanin"/>
          <w:lang w:bidi="fa-IR"/>
          <w:color w:val="111111"/>
          <w:sz w:val="28"/>
          <w:szCs w:val="28"/>
          <w:rtl/>
        </w:rPr>
        <w:t xml:space="preserve">بخش بندی : در دو جلد - جلد اولزهر الربیع</w:t>
      </w:r>
    </w:p>
    <w:p>
      <w:pPr>
        <w:pStyle w:val="BookText"/>
      </w:pPr>
      <w:r>
        <w:rPr>
          <w:rFonts w:ascii="IRNazanin" w:hAnsi="IRNazanin" w:eastAsia="IRNazanin" w:cs="IRNazanin"/>
          <w:lang w:bidi="fa-IR"/>
          <w:color w:val="111111"/>
          <w:sz w:val="28"/>
          <w:szCs w:val="28"/>
          <w:rtl/>
        </w:rPr>
        <w:t xml:space="preserve">توضیخات در مورد چاپ نسخه : که جلد آن در - ایران و بمبئی و جلد دوم در نجف چاپ شده است .زهر الربیع</w:t>
      </w:r>
    </w:p>
    <w:p>
      <w:pPr>
        <w:pStyle w:val="BookText"/>
      </w:pPr>
      <w:r>
        <w:rPr>
          <w:rFonts w:ascii="IRNazanin" w:hAnsi="IRNazanin" w:eastAsia="IRNazanin" w:cs="IRNazanin"/>
          <w:lang w:bidi="fa-IR"/>
          <w:color w:val="111111"/>
          <w:sz w:val="28"/>
          <w:szCs w:val="28"/>
          <w:rtl/>
        </w:rPr>
        <w:t xml:space="preserve">آسیب دیدگی : اولش افتادهزهر الربیع</w:t>
      </w:r>
    </w:p>
    <w:p>
      <w:pPr>
        <w:pStyle w:val="BookText"/>
      </w:pPr>
      <w:r>
        <w:rPr>
          <w:rFonts w:ascii="IRNazanin" w:hAnsi="IRNazanin" w:eastAsia="IRNazanin" w:cs="IRNazanin"/>
          <w:lang w:bidi="fa-IR"/>
          <w:color w:val="111111"/>
          <w:sz w:val="28"/>
          <w:szCs w:val="28"/>
          <w:rtl/>
        </w:rPr>
        <w:t xml:space="preserve">همه اطلاعات : زهر الربیع   (  متفرقات  ،  عربی  ) - از  سید نعمت اللّٰه جزائری ( 1050 - 1112 )   در دو جلد   که جلد آن در - ایران و بمبئی و جلد دوم در نجف چاپ شده است .  -   ش 652  ،  جلد اول  ،  اولش افتاده  ، تحریر  1269  ،زهر الربیع</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bookmarkStart w:id="1451" w:name="pg8350_57221"/>
    <w:bookmarkEnd w:id="1451"/>
    <w:p>
      <w:pPr>
        <w:pStyle w:val="Heading3"/>
      </w:pPr>
      <w:bookmarkStart w:id="3452" w:name="_Toc1454"/>
      <w:r>
        <w:t>1448- زهر الربیع  1</w:t>
      </w:r>
      <w:bookmarkEnd w:id="3452"/>
    </w:p>
    <w:p>
      <w:pPr>
        <w:pStyle w:val="BookText"/>
      </w:pPr>
      <w:r>
        <w:rPr>
          <w:rFonts w:ascii="IRNazanin" w:hAnsi="IRNazanin" w:eastAsia="IRNazanin" w:cs="IRNazanin"/>
          <w:lang w:bidi="fa-IR"/>
          <w:color w:val="111111"/>
          <w:sz w:val="28"/>
          <w:szCs w:val="28"/>
          <w:rtl/>
        </w:rPr>
        <w:t xml:space="preserve">اطلاعات کتاب اصلی : زهر الربیع  1</w:t>
      </w:r>
    </w:p>
    <w:p>
      <w:pPr>
        <w:pStyle w:val="BookText"/>
      </w:pPr>
      <w:r>
        <w:rPr>
          <w:rFonts w:ascii="IRNazanin" w:hAnsi="IRNazanin" w:eastAsia="IRNazanin" w:cs="IRNazanin"/>
          <w:lang w:bidi="fa-IR"/>
          <w:color w:val="111111"/>
          <w:sz w:val="28"/>
          <w:szCs w:val="28"/>
          <w:rtl/>
        </w:rPr>
        <w:t xml:space="preserve">در صفحات : 87تا89زهر الربیع  1</w:t>
      </w:r>
    </w:p>
    <w:p>
      <w:pPr>
        <w:pStyle w:val="BookText"/>
      </w:pPr>
      <w:r>
        <w:rPr>
          <w:rFonts w:ascii="IRNazanin" w:hAnsi="IRNazanin" w:eastAsia="IRNazanin" w:cs="IRNazanin"/>
          <w:lang w:bidi="fa-IR"/>
          <w:color w:val="111111"/>
          <w:sz w:val="28"/>
          <w:szCs w:val="28"/>
          <w:rtl/>
        </w:rPr>
        <w:t xml:space="preserve">مولف : سید نعمت اللّٰه جزایریزهر الربیع  1</w:t>
      </w:r>
    </w:p>
    <w:p>
      <w:pPr>
        <w:pStyle w:val="BookText"/>
      </w:pPr>
      <w:r>
        <w:rPr>
          <w:rFonts w:ascii="IRNazanin" w:hAnsi="IRNazanin" w:eastAsia="IRNazanin" w:cs="IRNazanin"/>
          <w:lang w:bidi="fa-IR"/>
          <w:color w:val="111111"/>
          <w:sz w:val="28"/>
          <w:szCs w:val="28"/>
          <w:rtl/>
        </w:rPr>
        <w:t xml:space="preserve">تاریخ تالیف : 6 ع 1/1109زهر الربیع  1</w:t>
      </w:r>
    </w:p>
    <w:p>
      <w:pPr>
        <w:pStyle w:val="BookText"/>
      </w:pPr>
      <w:r>
        <w:rPr>
          <w:rFonts w:ascii="IRNazanin" w:hAnsi="IRNazanin" w:eastAsia="IRNazanin" w:cs="IRNazanin"/>
          <w:lang w:bidi="fa-IR"/>
          <w:color w:val="111111"/>
          <w:sz w:val="28"/>
          <w:szCs w:val="28"/>
          <w:rtl/>
        </w:rPr>
        <w:t xml:space="preserve">منابع دیگر : ( ذریعه 2 : 1060 و 12 : 69 - مشار 403 ) .زهر الربیع  1</w:t>
      </w:r>
    </w:p>
    <w:p>
      <w:pPr>
        <w:pStyle w:val="BookText"/>
      </w:pPr>
      <w:r>
        <w:rPr>
          <w:rFonts w:ascii="IRNazanin" w:hAnsi="IRNazanin" w:eastAsia="IRNazanin" w:cs="IRNazanin"/>
          <w:lang w:bidi="fa-IR"/>
          <w:color w:val="111111"/>
          <w:sz w:val="28"/>
          <w:szCs w:val="28"/>
          <w:rtl/>
        </w:rPr>
        <w:t xml:space="preserve">توضیخات در مورد چاپ نسخه : این کتاب در بمبئی بسال 1292 بچاپ - رسیده است. - در - تهران در 1302 بچاپ رسیده استزهر الربیع  1</w:t>
      </w:r>
    </w:p>
    <w:p>
      <w:pPr>
        <w:pStyle w:val="BookText"/>
      </w:pPr>
      <w:r>
        <w:rPr>
          <w:rFonts w:ascii="IRNazanin" w:hAnsi="IRNazanin" w:eastAsia="IRNazanin" w:cs="IRNazanin"/>
          <w:lang w:bidi="fa-IR"/>
          <w:color w:val="111111"/>
          <w:sz w:val="28"/>
          <w:szCs w:val="28"/>
          <w:rtl/>
        </w:rPr>
        <w:t xml:space="preserve">همه اطلاعات : زهر الربیع  :  سید نعمت اللّٰه جزایری  ،  در دیباچه آن از انوار نعمانیه و مقامات النجاه و مسکن - الشجون یاد شده است.  -  در آن از سال 1108 یاد شده ( ص 294 ) و جلد نخستین آن بگواهی نسخه ش 6841 - در سپاهان  در  6 ع 1/1109  ساخته شده است،  این کتاب در بمبئی بسال 1292 بچاپ - رسیده است.  -  سیدنورالدین محمد بن نعمت اللّٰه صغیر بن عبد الهادی بن عبد اللّٰه بن نور الدین بن نعمه اللّٰه - جزایری آن را بنام محمد صالح خان بیگلربیگی در خوزستان بفارسی درآورده  و اینهم  در - تهران در 1302 بچاپ رسیده است   ( ذریعه 2 : 1060 و 12 : 69 - مشار 403 ) .زهر الربیع  1</w:t>
      </w:r>
    </w:p>
    <w:p>
      <w:pPr>
        <w:pStyle w:val="BookText"/>
      </w:pPr>
      <w:r>
        <w:rPr>
          <w:rFonts w:ascii="IRNazanin" w:hAnsi="IRNazanin" w:eastAsia="IRNazanin" w:cs="IRNazanin"/>
          <w:lang w:bidi="fa-IR"/>
          <w:color w:val="111111"/>
          <w:sz w:val="28"/>
          <w:szCs w:val="28"/>
          <w:rtl/>
        </w:rPr>
        <w:t xml:space="preserve">نسخه های مکرر این کتاب : زهر الربیع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جلد5زهر الربیع  1</w:t>
      </w:r>
    </w:p>
    <w:p>
      <w:pPr>
        <w:pStyle w:val="BookText"/>
      </w:pPr>
      <w:r>
        <w:rPr>
          <w:rFonts w:ascii="IRNazanin" w:hAnsi="IRNazanin" w:eastAsia="IRNazanin" w:cs="IRNazanin"/>
          <w:lang w:bidi="fa-IR"/>
          <w:color w:val="111111"/>
          <w:sz w:val="28"/>
          <w:szCs w:val="28"/>
          <w:rtl/>
        </w:rPr>
        <w:t xml:space="preserve">در صفحات : 89تا89زهر الربیع  1</w:t>
      </w:r>
    </w:p>
    <w:p>
      <w:pPr>
        <w:pStyle w:val="BookText"/>
      </w:pPr>
      <w:r>
        <w:rPr>
          <w:rFonts w:ascii="IRNazanin" w:hAnsi="IRNazanin" w:eastAsia="IRNazanin" w:cs="IRNazanin"/>
          <w:lang w:bidi="fa-IR"/>
          <w:color w:val="111111"/>
          <w:sz w:val="28"/>
          <w:szCs w:val="28"/>
          <w:rtl/>
        </w:rPr>
        <w:t xml:space="preserve">ردیف کتاب   : 1زهر الربیع  1</w:t>
      </w:r>
    </w:p>
    <w:p>
      <w:pPr>
        <w:pStyle w:val="BookText"/>
      </w:pPr>
      <w:r>
        <w:rPr>
          <w:rFonts w:ascii="IRNazanin" w:hAnsi="IRNazanin" w:eastAsia="IRNazanin" w:cs="IRNazanin"/>
          <w:lang w:bidi="fa-IR"/>
          <w:color w:val="111111"/>
          <w:sz w:val="28"/>
          <w:szCs w:val="28"/>
          <w:rtl/>
        </w:rPr>
        <w:t xml:space="preserve">کد دستیابی کتاب : 2901زهر الربیع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مطهریزهر الربیع  1</w:t>
      </w:r>
    </w:p>
    <w:p>
      <w:pPr>
        <w:pStyle w:val="BookText"/>
      </w:pPr>
      <w:r>
        <w:rPr>
          <w:rFonts w:ascii="IRNazanin" w:hAnsi="IRNazanin" w:eastAsia="IRNazanin" w:cs="IRNazanin"/>
          <w:lang w:bidi="fa-IR"/>
          <w:color w:val="111111"/>
          <w:sz w:val="28"/>
          <w:szCs w:val="28"/>
          <w:rtl/>
        </w:rPr>
        <w:t xml:space="preserve">شهر : تهرانزهر الربیع  1</w:t>
      </w:r>
    </w:p>
    <w:p>
      <w:pPr>
        <w:pStyle w:val="BookText"/>
      </w:pPr>
      <w:r>
        <w:rPr>
          <w:rFonts w:ascii="IRNazanin" w:hAnsi="IRNazanin" w:eastAsia="IRNazanin" w:cs="IRNazanin"/>
          <w:lang w:bidi="fa-IR"/>
          <w:color w:val="111111"/>
          <w:sz w:val="28"/>
          <w:szCs w:val="28"/>
          <w:rtl/>
        </w:rPr>
        <w:t xml:space="preserve">کاتب : محمد مومن بن شیخ محمد زکی جبل عاملیزهر الربیع  1</w:t>
      </w:r>
    </w:p>
    <w:p>
      <w:pPr>
        <w:pStyle w:val="BookText"/>
      </w:pPr>
      <w:r>
        <w:rPr>
          <w:rFonts w:ascii="IRNazanin" w:hAnsi="IRNazanin" w:eastAsia="IRNazanin" w:cs="IRNazanin"/>
          <w:lang w:bidi="fa-IR"/>
          <w:color w:val="111111"/>
          <w:sz w:val="28"/>
          <w:szCs w:val="28"/>
          <w:rtl/>
        </w:rPr>
        <w:t xml:space="preserve">تاریخ کتابت : 1273زهر الربیع  1</w:t>
      </w:r>
    </w:p>
    <w:p>
      <w:pPr>
        <w:pStyle w:val="BookText"/>
      </w:pPr>
      <w:r>
        <w:rPr>
          <w:rFonts w:ascii="IRNazanin" w:hAnsi="IRNazanin" w:eastAsia="IRNazanin" w:cs="IRNazanin"/>
          <w:lang w:bidi="fa-IR"/>
          <w:color w:val="111111"/>
          <w:sz w:val="28"/>
          <w:szCs w:val="28"/>
          <w:rtl/>
        </w:rPr>
        <w:t xml:space="preserve">همه اطلاعات : 2901  :  نسخ   محمد مومن بن شیخ محمد زکی جبل عاملی  در  1273   ،  عنوان شنگرف، - کاغذ فرنگی نخودی - جلد تیماج زرد ضربی مقوایی، 161 گ 21 </w:t>
      </w:r>
      <w:r>
        <w:rPr>
          <w:rFonts w:ascii="Times New Roman" w:hAnsi="Times New Roman" w:eastAsia="Times New Roman" w:cs="Times New Roman"/>
          <w:lang w:val="en-US" w:bidi="en-US"/>
          <w:color w:val="111111"/>
          <w:sz w:val="28"/>
          <w:szCs w:val="28"/>
          <w:rtl/>
        </w:rPr>
        <w:t xml:space="preserve">× 35 - 24 </w:t>
      </w:r>
      <w:r>
        <w:rPr>
          <w:rFonts w:ascii="IRNazanin" w:hAnsi="IRNazanin" w:eastAsia="IRNazanin" w:cs="IRNazanin"/>
          <w:lang w:bidi="fa-IR"/>
          <w:color w:val="111111"/>
          <w:sz w:val="28"/>
          <w:szCs w:val="28"/>
          <w:rtl/>
        </w:rPr>
        <w:t xml:space="preserve">س 14 </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زهر الربیع  1</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bookmarkStart w:id="1452" w:name="pg8350_57222"/>
    <w:bookmarkEnd w:id="1452"/>
    <w:p>
      <w:pPr>
        <w:pStyle w:val="Heading3"/>
      </w:pPr>
      <w:bookmarkStart w:id="3453" w:name="_Toc1455"/>
      <w:r>
        <w:t>1449- زهر الربیع  2</w:t>
      </w:r>
      <w:bookmarkEnd w:id="3453"/>
    </w:p>
    <w:p>
      <w:pPr>
        <w:pStyle w:val="BookText"/>
      </w:pPr>
      <w:r>
        <w:rPr>
          <w:rFonts w:ascii="IRNazanin" w:hAnsi="IRNazanin" w:eastAsia="IRNazanin" w:cs="IRNazanin"/>
          <w:lang w:bidi="fa-IR"/>
          <w:color w:val="111111"/>
          <w:sz w:val="28"/>
          <w:szCs w:val="28"/>
          <w:rtl/>
        </w:rPr>
        <w:t xml:space="preserve">اطلاعات کتاب اصلی : زهر الربیع  2</w:t>
      </w:r>
    </w:p>
    <w:p>
      <w:pPr>
        <w:pStyle w:val="BookText"/>
      </w:pPr>
      <w:r>
        <w:rPr>
          <w:rFonts w:ascii="IRNazanin" w:hAnsi="IRNazanin" w:eastAsia="IRNazanin" w:cs="IRNazanin"/>
          <w:lang w:bidi="fa-IR"/>
          <w:color w:val="111111"/>
          <w:sz w:val="28"/>
          <w:szCs w:val="28"/>
          <w:rtl/>
        </w:rPr>
        <w:t xml:space="preserve">در صفحات : 87تا89زهر الربیع  2</w:t>
      </w:r>
    </w:p>
    <w:p>
      <w:pPr>
        <w:pStyle w:val="BookText"/>
      </w:pPr>
      <w:r>
        <w:rPr>
          <w:rFonts w:ascii="IRNazanin" w:hAnsi="IRNazanin" w:eastAsia="IRNazanin" w:cs="IRNazanin"/>
          <w:lang w:bidi="fa-IR"/>
          <w:color w:val="111111"/>
          <w:sz w:val="28"/>
          <w:szCs w:val="28"/>
          <w:rtl/>
        </w:rPr>
        <w:t xml:space="preserve">مولف : سید نعمت اللّٰه جزایریزهر الربیع  2</w:t>
      </w:r>
    </w:p>
    <w:p>
      <w:pPr>
        <w:pStyle w:val="BookText"/>
      </w:pPr>
      <w:r>
        <w:rPr>
          <w:rFonts w:ascii="IRNazanin" w:hAnsi="IRNazanin" w:eastAsia="IRNazanin" w:cs="IRNazanin"/>
          <w:lang w:bidi="fa-IR"/>
          <w:color w:val="111111"/>
          <w:sz w:val="28"/>
          <w:szCs w:val="28"/>
          <w:rtl/>
        </w:rPr>
        <w:t xml:space="preserve">تاریخ تالیف : 6 ع 1/1109زهر الربیع  2</w:t>
      </w:r>
    </w:p>
    <w:p>
      <w:pPr>
        <w:pStyle w:val="BookText"/>
      </w:pPr>
      <w:r>
        <w:rPr>
          <w:rFonts w:ascii="IRNazanin" w:hAnsi="IRNazanin" w:eastAsia="IRNazanin" w:cs="IRNazanin"/>
          <w:lang w:bidi="fa-IR"/>
          <w:color w:val="111111"/>
          <w:sz w:val="28"/>
          <w:szCs w:val="28"/>
          <w:rtl/>
        </w:rPr>
        <w:t xml:space="preserve">منابع دیگر : ( ذریعه 2 : 1060 و 12 : 69 - مشار 403 ) .زهر الربیع  2</w:t>
      </w:r>
    </w:p>
    <w:p>
      <w:pPr>
        <w:pStyle w:val="BookText"/>
      </w:pPr>
      <w:r>
        <w:rPr>
          <w:rFonts w:ascii="IRNazanin" w:hAnsi="IRNazanin" w:eastAsia="IRNazanin" w:cs="IRNazanin"/>
          <w:lang w:bidi="fa-IR"/>
          <w:color w:val="111111"/>
          <w:sz w:val="28"/>
          <w:szCs w:val="28"/>
          <w:rtl/>
        </w:rPr>
        <w:t xml:space="preserve">توضیخات در مورد چاپ نسخه : این کتاب در بمبئی بسال 1292 بچاپ - رسیده است. - در - تهران در 1302 بچاپ رسیده استزهر الربیع  2</w:t>
      </w:r>
    </w:p>
    <w:p>
      <w:pPr>
        <w:pStyle w:val="BookText"/>
      </w:pPr>
      <w:r>
        <w:rPr>
          <w:rFonts w:ascii="IRNazanin" w:hAnsi="IRNazanin" w:eastAsia="IRNazanin" w:cs="IRNazanin"/>
          <w:lang w:bidi="fa-IR"/>
          <w:color w:val="111111"/>
          <w:sz w:val="28"/>
          <w:szCs w:val="28"/>
          <w:rtl/>
        </w:rPr>
        <w:t xml:space="preserve">همه اطلاعات : زهر الربیع  :  سید نعمت اللّٰه جزایری  ،  در دیباچه آن از انوار نعمانیه و مقامات النجاه و مسکن - الشجون یاد شده است.  -  در آن از سال 1108 یاد شده ( ص 294 ) و جلد نخستین آن بگواهی نسخه ش 6841 - در سپاهان  در  6 ع 1/1109  ساخته شده است،  این کتاب در بمبئی بسال 1292 بچاپ - رسیده است.  -  سیدنورالدین محمد بن نعمت اللّٰه صغیر بن عبد الهادی بن عبد اللّٰه بن نور الدین بن نعمه اللّٰه - جزایری آن را بنام محمد صالح خان بیگلربیگی در خوزستان بفارسی درآورده  و اینهم  در - تهران در 1302 بچاپ رسیده است   ( ذریعه 2 : 1060 و 12 : 69 - مشار 403 ) .زهر الربیع  2</w:t>
      </w:r>
    </w:p>
    <w:p>
      <w:pPr>
        <w:pStyle w:val="BookText"/>
      </w:pPr>
      <w:r>
        <w:rPr>
          <w:rFonts w:ascii="IRNazanin" w:hAnsi="IRNazanin" w:eastAsia="IRNazanin" w:cs="IRNazanin"/>
          <w:lang w:bidi="fa-IR"/>
          <w:color w:val="111111"/>
          <w:sz w:val="28"/>
          <w:szCs w:val="28"/>
          <w:rtl/>
        </w:rPr>
        <w:t xml:space="preserve">نسخه های مکرر این کتاب : زهر الربیع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جلد5زهر الربیع  2</w:t>
      </w:r>
    </w:p>
    <w:p>
      <w:pPr>
        <w:pStyle w:val="BookText"/>
      </w:pPr>
      <w:r>
        <w:rPr>
          <w:rFonts w:ascii="IRNazanin" w:hAnsi="IRNazanin" w:eastAsia="IRNazanin" w:cs="IRNazanin"/>
          <w:lang w:bidi="fa-IR"/>
          <w:color w:val="111111"/>
          <w:sz w:val="28"/>
          <w:szCs w:val="28"/>
          <w:rtl/>
        </w:rPr>
        <w:t xml:space="preserve">در صفحات : 89تا89زهر الربیع  2</w:t>
      </w:r>
    </w:p>
    <w:p>
      <w:pPr>
        <w:pStyle w:val="BookText"/>
      </w:pPr>
      <w:r>
        <w:rPr>
          <w:rFonts w:ascii="IRNazanin" w:hAnsi="IRNazanin" w:eastAsia="IRNazanin" w:cs="IRNazanin"/>
          <w:lang w:bidi="fa-IR"/>
          <w:color w:val="111111"/>
          <w:sz w:val="28"/>
          <w:szCs w:val="28"/>
          <w:rtl/>
        </w:rPr>
        <w:t xml:space="preserve">ردیف کتاب   : 2زهر الربیع  2</w:t>
      </w:r>
    </w:p>
    <w:p>
      <w:pPr>
        <w:pStyle w:val="BookText"/>
      </w:pPr>
      <w:r>
        <w:rPr>
          <w:rFonts w:ascii="IRNazanin" w:hAnsi="IRNazanin" w:eastAsia="IRNazanin" w:cs="IRNazanin"/>
          <w:lang w:bidi="fa-IR"/>
          <w:color w:val="111111"/>
          <w:sz w:val="28"/>
          <w:szCs w:val="28"/>
          <w:rtl/>
        </w:rPr>
        <w:t xml:space="preserve">کد دستیابی کتاب : 6841زهر الربیع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مطهریزهر الربیع  2</w:t>
      </w:r>
    </w:p>
    <w:p>
      <w:pPr>
        <w:pStyle w:val="BookText"/>
      </w:pPr>
      <w:r>
        <w:rPr>
          <w:rFonts w:ascii="IRNazanin" w:hAnsi="IRNazanin" w:eastAsia="IRNazanin" w:cs="IRNazanin"/>
          <w:lang w:bidi="fa-IR"/>
          <w:color w:val="111111"/>
          <w:sz w:val="28"/>
          <w:szCs w:val="28"/>
          <w:rtl/>
        </w:rPr>
        <w:t xml:space="preserve">شهر : تهرانزهر الربیع  2</w:t>
      </w:r>
    </w:p>
    <w:p>
      <w:pPr>
        <w:pStyle w:val="BookText"/>
      </w:pPr>
      <w:r>
        <w:rPr>
          <w:rFonts w:ascii="IRNazanin" w:hAnsi="IRNazanin" w:eastAsia="IRNazanin" w:cs="IRNazanin"/>
          <w:lang w:bidi="fa-IR"/>
          <w:color w:val="111111"/>
          <w:sz w:val="28"/>
          <w:szCs w:val="28"/>
          <w:rtl/>
        </w:rPr>
        <w:t xml:space="preserve">تاریخ کتابت : سده 13زهر الربیع  2</w:t>
      </w:r>
    </w:p>
    <w:p>
      <w:pPr>
        <w:pStyle w:val="BookText"/>
      </w:pPr>
      <w:r>
        <w:rPr>
          <w:rFonts w:ascii="IRNazanin" w:hAnsi="IRNazanin" w:eastAsia="IRNazanin" w:cs="IRNazanin"/>
          <w:lang w:bidi="fa-IR"/>
          <w:color w:val="111111"/>
          <w:sz w:val="28"/>
          <w:szCs w:val="28"/>
          <w:rtl/>
        </w:rPr>
        <w:t xml:space="preserve">تاریخ تالیف : 6 ع 1/1019زهر الربیع  2</w:t>
      </w:r>
    </w:p>
    <w:p>
      <w:pPr>
        <w:pStyle w:val="BookText"/>
      </w:pPr>
      <w:r>
        <w:rPr>
          <w:rFonts w:ascii="IRNazanin" w:hAnsi="IRNazanin" w:eastAsia="IRNazanin" w:cs="IRNazanin"/>
          <w:lang w:bidi="fa-IR"/>
          <w:color w:val="111111"/>
          <w:sz w:val="28"/>
          <w:szCs w:val="28"/>
          <w:rtl/>
        </w:rPr>
        <w:t xml:space="preserve">آسیب دیدگی : آغازافتادهزهر الربیع  2</w:t>
      </w:r>
    </w:p>
    <w:p>
      <w:pPr>
        <w:pStyle w:val="BookText"/>
      </w:pPr>
      <w:r>
        <w:rPr>
          <w:rFonts w:ascii="IRNazanin" w:hAnsi="IRNazanin" w:eastAsia="IRNazanin" w:cs="IRNazanin"/>
          <w:lang w:bidi="fa-IR"/>
          <w:color w:val="111111"/>
          <w:sz w:val="28"/>
          <w:szCs w:val="28"/>
          <w:rtl/>
        </w:rPr>
        <w:t xml:space="preserve">همه اطلاعات : 6841 :  نسخ   سده 13،  عنوان و نشان شنگرف،جلدنخستین است که در  6 ع 1/1019   -  درسپاهان تالیف شده است  آغازافتاده  ،  در پایان نسخه یک نسخه طبی هست دارای تاریخ - 25 ذیحجه 1263 .  -  کاغذ فرنگی سفید - جلد تیماج قهوه یی مقوایی ضربی، 167 گ 21 </w:t>
      </w:r>
      <w:r>
        <w:rPr>
          <w:rFonts w:ascii="Times New Roman" w:hAnsi="Times New Roman" w:eastAsia="Times New Roman" w:cs="Times New Roman"/>
          <w:lang w:val="en-US" w:bidi="en-US"/>
          <w:color w:val="111111"/>
          <w:sz w:val="28"/>
          <w:szCs w:val="28"/>
          <w:rtl/>
        </w:rPr>
        <w:t xml:space="preserve">× 3031 </w:t>
      </w:r>
      <w:r>
        <w:rPr>
          <w:rFonts w:ascii="IRNazanin" w:hAnsi="IRNazanin" w:eastAsia="IRNazanin" w:cs="IRNazanin"/>
          <w:lang w:bidi="fa-IR"/>
          <w:color w:val="111111"/>
          <w:sz w:val="28"/>
          <w:szCs w:val="28"/>
          <w:rtl/>
        </w:rPr>
        <w:t xml:space="preserve">س - 12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زهر الربیع  2</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bookmarkStart w:id="1453" w:name="pg8350_57223"/>
    <w:bookmarkEnd w:id="1453"/>
    <w:p>
      <w:pPr>
        <w:pStyle w:val="Heading3"/>
      </w:pPr>
      <w:bookmarkStart w:id="3454" w:name="_Toc1456"/>
      <w:r>
        <w:t>1450- زهر الربیع ، منتخب</w:t>
      </w:r>
      <w:bookmarkEnd w:id="3454"/>
    </w:p>
    <w:p>
      <w:pPr>
        <w:pStyle w:val="BookText"/>
      </w:pPr>
      <w:r>
        <w:rPr>
          <w:rFonts w:ascii="IRNazanin" w:hAnsi="IRNazanin" w:eastAsia="IRNazanin" w:cs="IRNazanin"/>
          <w:lang w:bidi="fa-IR"/>
          <w:color w:val="111111"/>
          <w:sz w:val="28"/>
          <w:szCs w:val="28"/>
          <w:rtl/>
        </w:rPr>
        <w:t xml:space="preserve">اطلاعات مجموعه : زهر الربیع ، منتخب</w:t>
      </w:r>
    </w:p>
    <w:p>
      <w:pPr>
        <w:pStyle w:val="BookText"/>
      </w:pPr>
      <w:r>
        <w:rPr>
          <w:rFonts w:ascii="IRNazanin" w:hAnsi="IRNazanin" w:eastAsia="IRNazanin" w:cs="IRNazanin"/>
          <w:lang w:bidi="fa-IR"/>
          <w:color w:val="111111"/>
          <w:sz w:val="28"/>
          <w:szCs w:val="28"/>
          <w:rtl/>
        </w:rPr>
        <w:t xml:space="preserve">در صفحات : 195تا199زهر الربیع ، منتخب</w:t>
      </w:r>
    </w:p>
    <w:p>
      <w:pPr>
        <w:pStyle w:val="BookText"/>
      </w:pPr>
      <w:r>
        <w:rPr>
          <w:rFonts w:ascii="IRNazanin" w:hAnsi="IRNazanin" w:eastAsia="IRNazanin" w:cs="IRNazanin"/>
          <w:lang w:bidi="fa-IR"/>
          <w:color w:val="111111"/>
          <w:sz w:val="28"/>
          <w:szCs w:val="28"/>
          <w:rtl/>
        </w:rPr>
        <w:t xml:space="preserve">کد دستیابی کتاب : 900زهر الربیع ، منتخب</w:t>
      </w:r>
    </w:p>
    <w:p>
      <w:pPr>
        <w:pStyle w:val="BookText"/>
      </w:pPr>
      <w:r>
        <w:rPr>
          <w:rFonts w:ascii="IRNazanin" w:hAnsi="IRNazanin" w:eastAsia="IRNazanin" w:cs="IRNazanin"/>
          <w:lang w:bidi="fa-IR"/>
          <w:color w:val="111111"/>
          <w:sz w:val="28"/>
          <w:szCs w:val="28"/>
          <w:rtl/>
        </w:rPr>
        <w:t xml:space="preserve">زبان کتاب : عربیزهر الربیع ، منتخب</w:t>
      </w:r>
    </w:p>
    <w:p>
      <w:pPr>
        <w:pStyle w:val="BookText"/>
      </w:pPr>
      <w:r>
        <w:rPr>
          <w:rFonts w:ascii="IRNazanin" w:hAnsi="IRNazanin" w:eastAsia="IRNazanin" w:cs="IRNazanin"/>
          <w:lang w:bidi="fa-IR"/>
          <w:color w:val="111111"/>
          <w:sz w:val="28"/>
          <w:szCs w:val="28"/>
          <w:rtl/>
        </w:rPr>
        <w:t xml:space="preserve">تاریخ کتابت : قرن 13 .زهر الربیع ، منتخب</w:t>
      </w:r>
    </w:p>
    <w:p>
      <w:pPr>
        <w:pStyle w:val="BookText"/>
      </w:pPr>
      <w:r>
        <w:rPr>
          <w:rFonts w:ascii="IRNazanin" w:hAnsi="IRNazanin" w:eastAsia="IRNazanin" w:cs="IRNazanin"/>
          <w:lang w:bidi="fa-IR"/>
          <w:color w:val="111111"/>
          <w:sz w:val="28"/>
          <w:szCs w:val="28"/>
          <w:rtl/>
        </w:rPr>
        <w:t xml:space="preserve">موضوعات : احادیث وحکایاتزهر الربیع ، منتخب</w:t>
      </w:r>
    </w:p>
    <w:p>
      <w:pPr>
        <w:pStyle w:val="BookText"/>
      </w:pPr>
      <w:r>
        <w:rPr>
          <w:rFonts w:ascii="IRNazanin" w:hAnsi="IRNazanin" w:eastAsia="IRNazanin" w:cs="IRNazanin"/>
          <w:lang w:bidi="fa-IR"/>
          <w:color w:val="111111"/>
          <w:sz w:val="28"/>
          <w:szCs w:val="28"/>
          <w:rtl/>
        </w:rPr>
        <w:t xml:space="preserve">شماره پیشین : شماره ثبت : 31605زهر الربیع ، منتخب</w:t>
      </w:r>
    </w:p>
    <w:p>
      <w:pPr>
        <w:pStyle w:val="BookText"/>
      </w:pPr>
      <w:r>
        <w:rPr>
          <w:rFonts w:ascii="IRNazanin" w:hAnsi="IRNazanin" w:eastAsia="IRNazanin" w:cs="IRNazanin"/>
          <w:lang w:bidi="fa-IR"/>
          <w:color w:val="111111"/>
          <w:sz w:val="28"/>
          <w:szCs w:val="28"/>
          <w:rtl/>
        </w:rPr>
        <w:t xml:space="preserve">بخش بندی : 4 کتابزهر الربیع ، منتخب</w:t>
      </w:r>
    </w:p>
    <w:p>
      <w:pPr>
        <w:pStyle w:val="BookText"/>
      </w:pPr>
      <w:r>
        <w:rPr>
          <w:rFonts w:ascii="IRNazanin" w:hAnsi="IRNazanin" w:eastAsia="IRNazanin" w:cs="IRNazanin"/>
          <w:lang w:bidi="fa-IR"/>
          <w:color w:val="111111"/>
          <w:sz w:val="28"/>
          <w:szCs w:val="28"/>
          <w:rtl/>
        </w:rPr>
        <w:t xml:space="preserve">همه اطلاعات : مجموعه   4 کتاب  در  احادیث وحکایات  : (  عربی  ) ---   900  : -   مجموعه ای است به قلم نستعلیق   قرن 13 .  در اول مجموعه چند برگ اضافی است . بر - برگ اول آن این سه یادداشت دیده می شود : - 1 - فهرست برخی از مطالب مهم جلد اول زهر الربیع به نقل از نسخه ای از آن - 2 - یکی دو بیتی عربی با عنوان "شعر مشکل " به نقل از جلد دوم زهر الربیع - 3 - صورت حرز ودستور تهیه آن برای حفظ ازآفات به نقل از حاشیه بعضی نسخ کفعمی  - بر برگ دوم نیز دو مطلب زیر یادداشت شده است : - یادداشت اول - فهرست مندرجات مجموعه  ( مطابق این یادداشت منتخب از کتاب -  الاستغاثه فی بدع الثلاثه ازمیثم بحرانی ( کذا )  نیز در این مجموعه وجود داشته که اکنون - موجود نیست ) . - یادداشت دوم -"دستور چند رقیه (تعویذ ) از اواخر جلداول انوار النعمانیه ساقط شده - است " (در اواخر جلد اول انوار النعمانیه ( ص 106-109 مجموعه حاضر ) تعدادی تعاویذ و- رقیات ذکر شده است . - بالای این یادداشت چنین نوشته :- " این سقط در اواخر منتخبات از انوار النعمانیه در باب ادعیه و رقیات متصل به رقیه - حل المربوط "-  بر برگ اول علاوه بر چند بیت فارسی از فردوسی ،سعدی ونظامی ، صورت حسابهایی - است مربوط به هزینه نوشتن ومقابله کردن نسخه مانند این نمونه : - " شصت و دو بیت و نیم تقریباً و تخمینا نه قران الا دو قمری ودو فلوس  و بعبارة اخری - نه قران الا 18 فلوس رسیده نه قران یک قمری . الباقی عندی یک قمری و دو فلوس که ده - فلوس باشد "  - "طهارت فارسی بزرگ شیخ مهدی نزد شیخ علی اکبر خویش شیخ مرتضی " برخی از - برگهای نسخه از بقیه بزرگ تر است و روی آن بخش اضافی را نیز نوشته و با دقت تا کرده اند . - این برگها کیفیت استثنائی دارد . -  قطع :خشتی  16 </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ج :تیماجی مشکی ، تعداد برگها : 116 ، سطور هرصفحه : - مختلف 29 و 26 و 24 ، کاغذ :فرنگی آهار مهره شده سفید  ،  شماره ثبت : 31605زهر الربیع ، منتخب</w:t>
      </w:r>
    </w:p>
    <w:p>
      <w:pPr>
        <w:pStyle w:val="BookText"/>
      </w:pPr>
      <w:r>
        <w:rPr>
          <w:rFonts w:ascii="IRNazanin" w:hAnsi="IRNazanin" w:eastAsia="IRNazanin" w:cs="IRNazanin"/>
          <w:lang w:bidi="fa-IR"/>
          <w:color w:val="111111"/>
          <w:sz w:val="28"/>
          <w:szCs w:val="28"/>
          <w:rtl/>
        </w:rPr>
        <w:t xml:space="preserve">تمام مجلدات این مجموعه : زهر الربیع ، منتخب</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23_1زهر الربیع ، منتخب</w:t>
      </w:r>
    </w:p>
    <w:p>
      <w:pPr>
        <w:pStyle w:val="BookText"/>
      </w:pPr>
      <w:r>
        <w:rPr>
          <w:rFonts w:ascii="IRNazanin" w:hAnsi="IRNazanin" w:eastAsia="IRNazanin" w:cs="IRNazanin"/>
          <w:lang w:bidi="fa-IR"/>
          <w:color w:val="111111"/>
          <w:sz w:val="28"/>
          <w:szCs w:val="28"/>
          <w:rtl/>
        </w:rPr>
        <w:t xml:space="preserve">در صفحات : 197تا197زهر الربیع ، منتخب</w:t>
      </w:r>
    </w:p>
    <w:p>
      <w:pPr>
        <w:pStyle w:val="BookText"/>
      </w:pPr>
      <w:r>
        <w:rPr>
          <w:rFonts w:ascii="IRNazanin" w:hAnsi="IRNazanin" w:eastAsia="IRNazanin" w:cs="IRNazanin"/>
          <w:lang w:bidi="fa-IR"/>
          <w:color w:val="111111"/>
          <w:sz w:val="28"/>
          <w:szCs w:val="28"/>
          <w:rtl/>
        </w:rPr>
        <w:t xml:space="preserve">ردیف کتاب   : 4زهر الربیع ، منتخب</w:t>
      </w:r>
    </w:p>
    <w:p>
      <w:pPr>
        <w:pStyle w:val="BookText"/>
      </w:pPr>
      <w:r>
        <w:rPr>
          <w:rFonts w:ascii="IRNazanin" w:hAnsi="IRNazanin" w:eastAsia="IRNazanin" w:cs="IRNazanin"/>
          <w:lang w:bidi="fa-IR"/>
          <w:color w:val="111111"/>
          <w:sz w:val="28"/>
          <w:szCs w:val="28"/>
          <w:rtl/>
        </w:rPr>
        <w:t xml:space="preserve">کد دستیابی کتاب : گ 73 الف - 116 الفزهر الربیع ، منتخب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یک)زهر الربیع ، منتخب</w:t>
      </w:r>
    </w:p>
    <w:p>
      <w:pPr>
        <w:pStyle w:val="BookText"/>
      </w:pPr>
      <w:r>
        <w:rPr>
          <w:rFonts w:ascii="IRNazanin" w:hAnsi="IRNazanin" w:eastAsia="IRNazanin" w:cs="IRNazanin"/>
          <w:lang w:bidi="fa-IR"/>
          <w:color w:val="111111"/>
          <w:sz w:val="28"/>
          <w:szCs w:val="28"/>
          <w:rtl/>
        </w:rPr>
        <w:t xml:space="preserve">شهر : تهرانزهر الربیع ، منتخب</w:t>
      </w:r>
    </w:p>
    <w:p>
      <w:pPr>
        <w:pStyle w:val="BookText"/>
      </w:pPr>
      <w:r>
        <w:rPr>
          <w:rFonts w:ascii="IRNazanin" w:hAnsi="IRNazanin" w:eastAsia="IRNazanin" w:cs="IRNazanin"/>
          <w:lang w:bidi="fa-IR"/>
          <w:color w:val="111111"/>
          <w:sz w:val="28"/>
          <w:szCs w:val="28"/>
          <w:rtl/>
        </w:rPr>
        <w:t xml:space="preserve">تاریخ تالیف : 1109زهر الربیع ، منتخب</w:t>
      </w:r>
    </w:p>
    <w:p>
      <w:pPr>
        <w:pStyle w:val="BookText"/>
      </w:pPr>
      <w:r>
        <w:rPr>
          <w:rFonts w:ascii="IRNazanin" w:hAnsi="IRNazanin" w:eastAsia="IRNazanin" w:cs="IRNazanin"/>
          <w:lang w:bidi="fa-IR"/>
          <w:color w:val="111111"/>
          <w:sz w:val="28"/>
          <w:szCs w:val="28"/>
          <w:rtl/>
        </w:rPr>
        <w:t xml:space="preserve">منابع دیگر : ذریعه 12 : 69زهر الربیع ، منتخب</w:t>
      </w:r>
    </w:p>
    <w:p>
      <w:pPr>
        <w:pStyle w:val="BookText"/>
      </w:pPr>
      <w:r>
        <w:rPr>
          <w:rFonts w:ascii="IRNazanin" w:hAnsi="IRNazanin" w:eastAsia="IRNazanin" w:cs="IRNazanin"/>
          <w:lang w:bidi="fa-IR"/>
          <w:color w:val="111111"/>
          <w:sz w:val="28"/>
          <w:szCs w:val="28"/>
          <w:rtl/>
        </w:rPr>
        <w:t xml:space="preserve">کتاب مادر : اصل از سید نعمة اللّٰه جزائری استزهر الربیع ، منتخب</w:t>
      </w:r>
    </w:p>
    <w:p>
      <w:pPr>
        <w:pStyle w:val="BookText"/>
      </w:pPr>
      <w:r>
        <w:rPr>
          <w:rFonts w:ascii="IRNazanin" w:hAnsi="IRNazanin" w:eastAsia="IRNazanin" w:cs="IRNazanin"/>
          <w:lang w:bidi="fa-IR"/>
          <w:color w:val="111111"/>
          <w:sz w:val="28"/>
          <w:szCs w:val="28"/>
          <w:rtl/>
        </w:rPr>
        <w:t xml:space="preserve">همه اطلاعات : 4 -  زهر الربیع ، منتخب ...  ( گ 73 الف - 116 الف )  -  اصل از سید نعمة اللّٰه جزائری است  که در  1109   به تالیف مجلد اول آن در اصفهان - پرداخته است . در حواشی نسخه این عبارت جابه جا تکرار شده است : " کذا فی المحکی عن - انوار النعمانیه " یا "لیست فی انوار النعمانیه " - اثر تصرف و تغییر و حذف انتخاب کننده در این نسخه آشکارا دیده می شود ، از آن - جمله  در مواردی که حکایات مشتمل برهزلیات است و او آن را مناسب نقل نمیداند به حذف - آن پرداخته  و گاه که بخش اول مطلب و حکایت در قسمت حذف شده است و قسمت دوم - نامفهوم می نماید ، در حاشیه این نکته را توضیح می دهد و به قسمت اول آن ارجاع می نماید . -  در حواشی علاوه بر آن چه ذکر گردید نیز نسخه بدلهای بسیار قید گردیده است . -  ذریعه 12 : 69   - آغاز :  بسمله من زهر الربیع عرض علی ابی مسلم فرس جواد فقال لمن بحضرته لماذا - یصلح هذا الفرس ...  - پایان :  فیسکن القلم هنا و یکون به ختام المجلد الاول من کتاب زهر الربیع ... ربیع الاول - من سنة تسع و مائه بعد الالف ...فی ... اصفهان ... کتب مؤلف الکتاب ... نعمة اللّٰه ... الجزائری - و هذا الکتاب و ان کانت فیه اشیاء خارجه عن القانون {1} الا ان موضوع الکتاب {2} هذا ، - و من ثم اشتمل علی کثیر من الهزل و غیره و الحمدلله و صلی اللّٰه علی محمد و اهل بیته الطاهرین  -  در پشت برگ آخر ،داستانی ازمهدی خلیفه و حکایتی دیگر به قلم کاتب نسخه نوشته - شده است ( ص 232 ) . -_______-{1}- 1 - گویا منظور سید جزائری از " اشیاء خارج از قانون " همان هاست که انتخاب کننده - نیز مناسب نمی دیده و به حذف کل یا قسمتی از آن پرداخته است . -{2}- 2 - درباره وجود هزلیات و داستان تالیف جلد دوم زهر الربیع به وسیله سید جزائری و - سرنوشت آن ، رجوع شود به ذریعه 12 : 69زهر الربیع ، منتخب</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bookmarkStart w:id="1454" w:name="pg8350_57224"/>
    <w:bookmarkEnd w:id="1454"/>
    <w:p>
      <w:pPr>
        <w:pStyle w:val="Heading3"/>
      </w:pPr>
      <w:bookmarkStart w:id="3455" w:name="_Toc1457"/>
      <w:r>
        <w:t>1451- زهر الربیع فی الطرائف و الملح و المقال البدیع</w:t>
      </w:r>
      <w:bookmarkEnd w:id="345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در صفحات : 235تا235زهر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کد دستیابی کتاب : 1127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شهر : لس آنجلسزهر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مولف : سید نعمه اللّٰه جزائری درگذشته   1112زهر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تاریخ کتابت : روز چهارشنبه 8 شعبان 1250زهر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تاریخ تالیف : مجلد نخستین آن را در روز دوشنبه 16 ع 1/1109زهر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منابع دیگر : ( ذریعه 12 : 69 - منزوی 3564 ) .زهر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آسیب دیدگی : آغاز افتاده.زهر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همه اطلاعات : زهر الربیع فی الطرائف و الملح و المقال البدیع  :   سید نعمه اللّٰه جزائری درگذشته - 1112  که   مجلد نخستین آن را در روز دوشنبه 16 ع 1/1109  در اصفهان بانجام رسانده - است و مجلد دوم آن کمتر شهرت دارد.   ( ذریعه 12 : 69 - منزوی 3564 ) .  -  1127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روز چهارشنبه 8 شعبان 1250  ،  آغاز افتاده.زهر الربیع فی الطرائف و الملح و المقال البدیع</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bookmarkStart w:id="1455" w:name="pg8350_57225"/>
    <w:bookmarkEnd w:id="1455"/>
    <w:p>
      <w:pPr>
        <w:pStyle w:val="Heading3"/>
      </w:pPr>
      <w:bookmarkStart w:id="3456" w:name="_Toc1458"/>
      <w:r>
        <w:t>1452- زهر الربیع فی الطرائف و الملح و المقال البدیع</w:t>
      </w:r>
      <w:bookmarkEnd w:id="3456"/>
    </w:p>
    <w:p>
      <w:pPr>
        <w:pStyle w:val="BookText"/>
      </w:pPr>
      <w:r>
        <w:rPr>
          <w:rFonts w:ascii="IRNazanin" w:hAnsi="IRNazanin" w:eastAsia="IRNazanin" w:cs="IRNazanin"/>
          <w:lang w:bidi="fa-IR"/>
          <w:color w:val="111111"/>
          <w:sz w:val="28"/>
          <w:szCs w:val="28"/>
          <w:rtl/>
        </w:rPr>
        <w:t xml:space="preserve">ماخذ کتاب : کتابخانه ملی ملک - جلد1زهر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در صفحات : 359تا359زهر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کد دستیابی کتاب : 755زهر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نام کتابخانه : کتابخانه ملی ملکزهر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شهر : تهرانزهر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مولف : سید نعمه اللّٰه جزایری شوشتریزهر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کاتب : سید عطاء اللّٰه جزایریزهر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تاریخ کتابت : 1075زهر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منابع دیگر : ( ذریعه 12 : 69، مشار 507 )زهر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آسیب دیدگی : آغاز: ( افتاده )زهر الربیع فی الطرائف و الملح و المقال البدیع</w:t>
      </w:r>
    </w:p>
    <w:p>
      <w:pPr>
        <w:pStyle w:val="BookText"/>
      </w:pPr>
      <w:r>
        <w:rPr>
          <w:rFonts w:ascii="IRNazanin" w:hAnsi="IRNazanin" w:eastAsia="IRNazanin" w:cs="IRNazanin"/>
          <w:lang w:bidi="fa-IR"/>
          <w:color w:val="111111"/>
          <w:sz w:val="28"/>
          <w:szCs w:val="28"/>
          <w:rtl/>
        </w:rPr>
        <w:t xml:space="preserve">همه اطلاعات : زهر الربیع فی الطرائف و الملح و المقال البدیع - تالیف  سید نعمه اللّٰه جزایری شوشتری   ( ذریعه 12 : 69، مشار 507 ) .-  آغاز: ( افتاده ) الموارد فیما اردته فهو حسبی و نعم الوکیل ... - انجام:  و تقبل منا هذا العمل الذی نرجوبه دخول الجنه و اجعله لنااوثق جنه و- الحمدلله رب العالمین  .  در پایان بیست و سه برگ یادداشت ها و فتاوی- متفرقه بخطوط مختلف. -  755)   نسخ   سید عطاء اللّٰه جزایری  در  1075  ،  86 برگ- ، 15 سطر، اندازه 1/14 و 8/19، کاغذ فستقی، جلد میشن قهوه ای.زهر الربیع فی الطرائف و الملح و المقال البدیع</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bookmarkStart w:id="1456" w:name="pg8350_57226"/>
    <w:bookmarkEnd w:id="1456"/>
    <w:p>
      <w:pPr>
        <w:pStyle w:val="Heading3"/>
      </w:pPr>
      <w:bookmarkStart w:id="3457" w:name="_Toc1459"/>
      <w:r>
        <w:t>1453- زهر الربیع فی شواهد البدیع</w:t>
      </w:r>
      <w:bookmarkEnd w:id="3457"/>
    </w:p>
    <w:p>
      <w:pPr>
        <w:pStyle w:val="BookText"/>
      </w:pPr>
      <w:r>
        <w:rPr>
          <w:rFonts w:ascii="IRNazanin" w:hAnsi="IRNazanin" w:eastAsia="IRNazanin" w:cs="IRNazanin"/>
          <w:lang w:bidi="fa-IR"/>
          <w:color w:val="111111"/>
          <w:sz w:val="28"/>
          <w:szCs w:val="28"/>
          <w:rtl/>
        </w:rPr>
        <w:t xml:space="preserve">اطلاعات مجموعه : زهر الربیع فی شواهد البدیع</w:t>
      </w:r>
    </w:p>
    <w:p>
      <w:pPr>
        <w:pStyle w:val="BookText"/>
      </w:pPr>
      <w:r>
        <w:rPr>
          <w:rFonts w:ascii="IRNazanin" w:hAnsi="IRNazanin" w:eastAsia="IRNazanin" w:cs="IRNazanin"/>
          <w:lang w:bidi="fa-IR"/>
          <w:color w:val="111111"/>
          <w:sz w:val="28"/>
          <w:szCs w:val="28"/>
          <w:rtl/>
        </w:rPr>
        <w:t xml:space="preserve">در صفحات : 201تا205زهر الربیع فی شواهد البدیع</w:t>
      </w:r>
    </w:p>
    <w:p>
      <w:pPr>
        <w:pStyle w:val="BookText"/>
      </w:pPr>
      <w:r>
        <w:rPr>
          <w:rFonts w:ascii="IRNazanin" w:hAnsi="IRNazanin" w:eastAsia="IRNazanin" w:cs="IRNazanin"/>
          <w:lang w:bidi="fa-IR"/>
          <w:color w:val="111111"/>
          <w:sz w:val="28"/>
          <w:szCs w:val="28"/>
          <w:rtl/>
        </w:rPr>
        <w:t xml:space="preserve">کد دستیابی کتاب : 2414/عزهر الربیع فی شواهد البدیع</w:t>
      </w:r>
    </w:p>
    <w:p>
      <w:pPr>
        <w:pStyle w:val="BookText"/>
      </w:pPr>
      <w:r>
        <w:rPr>
          <w:rFonts w:ascii="IRNazanin" w:hAnsi="IRNazanin" w:eastAsia="IRNazanin" w:cs="IRNazanin"/>
          <w:lang w:bidi="fa-IR"/>
          <w:color w:val="111111"/>
          <w:sz w:val="28"/>
          <w:szCs w:val="28"/>
          <w:rtl/>
        </w:rPr>
        <w:t xml:space="preserve">کاتب : کتاب پایانی نسخه بخط محمد حسینزهر الربیع فی شواهد البدیع</w:t>
      </w:r>
    </w:p>
    <w:p>
      <w:pPr>
        <w:pStyle w:val="BookText"/>
      </w:pPr>
      <w:r>
        <w:rPr>
          <w:rFonts w:ascii="IRNazanin" w:hAnsi="IRNazanin" w:eastAsia="IRNazanin" w:cs="IRNazanin"/>
          <w:lang w:bidi="fa-IR"/>
          <w:color w:val="111111"/>
          <w:sz w:val="28"/>
          <w:szCs w:val="28"/>
          <w:rtl/>
        </w:rPr>
        <w:t xml:space="preserve">تاریخ کتابت : سال 1088   ه.قزهر الربیع فی شواهد البدیع</w:t>
      </w:r>
    </w:p>
    <w:p>
      <w:pPr>
        <w:pStyle w:val="BookText"/>
      </w:pPr>
      <w:r>
        <w:rPr>
          <w:rFonts w:ascii="IRNazanin" w:hAnsi="IRNazanin" w:eastAsia="IRNazanin" w:cs="IRNazanin"/>
          <w:lang w:bidi="fa-IR"/>
          <w:color w:val="111111"/>
          <w:sz w:val="28"/>
          <w:szCs w:val="28"/>
          <w:rtl/>
        </w:rPr>
        <w:t xml:space="preserve">شماره پیشین : شماره پیشین : 718 - 1356 ، ع/114زهر الربیع فی شواهد البدیع</w:t>
      </w:r>
    </w:p>
    <w:p>
      <w:pPr>
        <w:pStyle w:val="BookText"/>
      </w:pPr>
      <w:r>
        <w:rPr>
          <w:rFonts w:ascii="IRNazanin" w:hAnsi="IRNazanin" w:eastAsia="IRNazanin" w:cs="IRNazanin"/>
          <w:lang w:bidi="fa-IR"/>
          <w:color w:val="111111"/>
          <w:sz w:val="28"/>
          <w:szCs w:val="28"/>
          <w:rtl/>
        </w:rPr>
        <w:t xml:space="preserve">آسیب دیدگی : آب افتادگی ، و پاشیدگی مرکب و پارگی و - جدا شدن اوراق از شیرازه ووصالی در برخی اوراق - یکبرگ از اوراق نسخه در پایان نسخه قرار داده - شده و محل آن معین نشده .زهر الربیع فی شواهد البدیع</w:t>
      </w:r>
    </w:p>
    <w:p>
      <w:pPr>
        <w:pStyle w:val="BookText"/>
      </w:pPr>
      <w:r>
        <w:rPr>
          <w:rFonts w:ascii="IRNazanin" w:hAnsi="IRNazanin" w:eastAsia="IRNazanin" w:cs="IRNazanin"/>
          <w:lang w:bidi="fa-IR"/>
          <w:color w:val="111111"/>
          <w:sz w:val="28"/>
          <w:szCs w:val="28"/>
          <w:rtl/>
        </w:rPr>
        <w:t xml:space="preserve">همه اطلاعات : 2414/ع  -  مجموعه ---    نسخ  ،  کتاب پایانی نسخه بخط محمد حسین  ،  سال 1088 - ه.ق  ،  عناوین در برخی کتابهای نسخه با شنگرف و در برخی - دیگر با خطی درشت تر از متن نوشته شده  ،  در برگ اول مطلبی - در مالکیت نسخه همراه با مهر " لا اله الا اللّٰه عبده محمد - تقی " و مطلبی در مالکیت محمد رفیع در سال 1129 ه.ق - نوشته شده ، در کتاب پایانی نسخه اشعار به شنگرف اعراب - گذاری شده و تجزیه و ترکیب اشعار با خط حمائلی و در - لا بلای سطور نوشته شده ، پس از اتمام کتاب سوم اشعاری از - صائب و خواجه نصیر و ناظم یزدی بهمراه چند بیت شعر عربی - و قبل از شروع همین کتاب در برگ 128 اشعاری از ناظم یزدی - به نستعلیق و با خط حمائلی نوشته شده ، برگ 169 پ و 170 و - 171 خالی از نوشته ، در اوراق 172 تا 175 اشعاری عربی از - عبد المطلب و سراج الوراق و ابن فارض در وصف خمر ، ابن - نبیه در وصف ساقی ، معاویه بن ابو سفیان ، ابن رومی و اشعار - دیگری نوشته شده  ،  آب افتادگی ، و پاشیدگی مرکب و پارگی و - جدا شدن اوراق از شیرازه ووصالی در برخی اوراق  ،  نسخه حاشیه - نویسی دارد ، یکبرگ از اوراق نسخه در پایان نسخه قرار داده - شده و محل آن معین نشده . -  جلد : تریاکی روشن ، ضربی ، ترنج و سر ترنج ، مذهب ، دامن - دار ، مقوایی ، 125 </w:t>
      </w:r>
      <w:r>
        <w:rPr>
          <w:rFonts w:ascii="Times New Roman" w:hAnsi="Times New Roman" w:eastAsia="Times New Roman" w:cs="Times New Roman"/>
          <w:lang w:val="en-US" w:bidi="en-US"/>
          <w:color w:val="111111"/>
          <w:sz w:val="28"/>
          <w:szCs w:val="28"/>
          <w:rtl/>
        </w:rPr>
        <w:t xml:space="preserve">× 255 . - </w:t>
      </w:r>
      <w:r>
        <w:rPr>
          <w:rFonts w:ascii="IRNazanin" w:hAnsi="IRNazanin" w:eastAsia="IRNazanin" w:cs="IRNazanin"/>
          <w:lang w:bidi="fa-IR"/>
          <w:color w:val="111111"/>
          <w:sz w:val="28"/>
          <w:szCs w:val="28"/>
          <w:rtl/>
        </w:rPr>
        <w:t xml:space="preserve">کاغذ : دولت آبادی ، 175 برگ ، متغیر بین 4 و 14 و 21 سطر ، - نوشته متغیر بین 70 </w:t>
      </w:r>
      <w:r>
        <w:rPr>
          <w:rFonts w:ascii="Times New Roman" w:hAnsi="Times New Roman" w:eastAsia="Times New Roman" w:cs="Times New Roman"/>
          <w:lang w:val="en-US" w:bidi="en-US"/>
          <w:color w:val="111111"/>
          <w:sz w:val="28"/>
          <w:szCs w:val="28"/>
          <w:rtl/>
        </w:rPr>
        <w:t xml:space="preserve">× 180 </w:t>
      </w:r>
      <w:r>
        <w:rPr>
          <w:rFonts w:ascii="IRNazanin" w:hAnsi="IRNazanin" w:eastAsia="IRNazanin" w:cs="IRNazanin"/>
          <w:lang w:bidi="fa-IR"/>
          <w:color w:val="111111"/>
          <w:sz w:val="28"/>
          <w:szCs w:val="28"/>
          <w:rtl/>
        </w:rPr>
        <w:t xml:space="preserve">و 75 </w:t>
      </w:r>
      <w:r>
        <w:rPr>
          <w:rFonts w:ascii="Times New Roman" w:hAnsi="Times New Roman" w:eastAsia="Times New Roman" w:cs="Times New Roman"/>
          <w:lang w:val="en-US" w:bidi="en-US"/>
          <w:color w:val="111111"/>
          <w:sz w:val="28"/>
          <w:szCs w:val="28"/>
          <w:rtl/>
        </w:rPr>
        <w:t xml:space="preserve">× 145  . -  </w:t>
      </w:r>
      <w:r>
        <w:rPr>
          <w:rFonts w:ascii="IRNazanin" w:hAnsi="IRNazanin" w:eastAsia="IRNazanin" w:cs="IRNazanin"/>
          <w:lang w:bidi="fa-IR"/>
          <w:color w:val="111111"/>
          <w:sz w:val="28"/>
          <w:szCs w:val="28"/>
          <w:rtl/>
        </w:rPr>
        <w:t xml:space="preserve">شماره پیشین : 718 - 1356 ، ع/114  .زهر الربیع فی شواهد البدیع</w:t>
      </w:r>
    </w:p>
    <w:p>
      <w:pPr>
        <w:pStyle w:val="BookText"/>
      </w:pPr>
      <w:r>
        <w:rPr>
          <w:rFonts w:ascii="IRNazanin" w:hAnsi="IRNazanin" w:eastAsia="IRNazanin" w:cs="IRNazanin"/>
          <w:lang w:bidi="fa-IR"/>
          <w:color w:val="111111"/>
          <w:sz w:val="28"/>
          <w:szCs w:val="28"/>
          <w:rtl/>
        </w:rPr>
        <w:t xml:space="preserve">تمام مجلدات این مجموعه : زهر الربیع فی شواهد البدیع</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جلد12زهر الربیع فی شواهد البدیع</w:t>
      </w:r>
    </w:p>
    <w:p>
      <w:pPr>
        <w:pStyle w:val="BookText"/>
      </w:pPr>
      <w:r>
        <w:rPr>
          <w:rFonts w:ascii="IRNazanin" w:hAnsi="IRNazanin" w:eastAsia="IRNazanin" w:cs="IRNazanin"/>
          <w:lang w:bidi="fa-IR"/>
          <w:color w:val="111111"/>
          <w:sz w:val="28"/>
          <w:szCs w:val="28"/>
          <w:rtl/>
        </w:rPr>
        <w:t xml:space="preserve">در صفحات : 201تا201زهر الربیع فی شواهد البدیع</w:t>
      </w:r>
    </w:p>
    <w:p>
      <w:pPr>
        <w:pStyle w:val="BookText"/>
      </w:pPr>
      <w:r>
        <w:rPr>
          <w:rFonts w:ascii="IRNazanin" w:hAnsi="IRNazanin" w:eastAsia="IRNazanin" w:cs="IRNazanin"/>
          <w:lang w:bidi="fa-IR"/>
          <w:color w:val="111111"/>
          <w:sz w:val="28"/>
          <w:szCs w:val="28"/>
          <w:rtl/>
        </w:rPr>
        <w:t xml:space="preserve">ردیف کتاب   : 1زهر الربیع فی شواهد البدیع</w:t>
      </w:r>
    </w:p>
    <w:p>
      <w:pPr>
        <w:pStyle w:val="BookText"/>
      </w:pPr>
      <w:r>
        <w:rPr>
          <w:rFonts w:ascii="IRNazanin" w:hAnsi="IRNazanin" w:eastAsia="IRNazanin" w:cs="IRNazanin"/>
          <w:lang w:bidi="fa-IR"/>
          <w:color w:val="111111"/>
          <w:sz w:val="28"/>
          <w:szCs w:val="28"/>
          <w:rtl/>
        </w:rPr>
        <w:t xml:space="preserve">کد دستیابی کتاب : 1/2414- 1پ - 54زهر الربیع فی شواهد البدیع</w:t>
      </w:r>
    </w:p>
    <w:p>
      <w:pPr>
        <w:pStyle w:val="BookText"/>
      </w:pPr>
      <w:r>
        <w:rPr>
          <w:rFonts w:ascii="IRNazanin" w:hAnsi="IRNazanin" w:eastAsia="IRNazanin" w:cs="IRNazanin"/>
          <w:lang w:bidi="fa-IR"/>
          <w:color w:val="111111"/>
          <w:sz w:val="28"/>
          <w:szCs w:val="28"/>
          <w:rtl/>
        </w:rPr>
        <w:t xml:space="preserve">زبان کتاب : عربیزهر الربیع فی شواهد البدیع</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ایرانزهر الربیع فی شواهد البدیع</w:t>
      </w:r>
    </w:p>
    <w:p>
      <w:pPr>
        <w:pStyle w:val="BookText"/>
      </w:pPr>
      <w:r>
        <w:rPr>
          <w:rFonts w:ascii="IRNazanin" w:hAnsi="IRNazanin" w:eastAsia="IRNazanin" w:cs="IRNazanin"/>
          <w:lang w:bidi="fa-IR"/>
          <w:color w:val="111111"/>
          <w:sz w:val="28"/>
          <w:szCs w:val="28"/>
          <w:rtl/>
        </w:rPr>
        <w:t xml:space="preserve">شهر : تهرانزهر الربیع فی شواهد البدیع</w:t>
      </w:r>
    </w:p>
    <w:p>
      <w:pPr>
        <w:pStyle w:val="BookText"/>
      </w:pPr>
      <w:r>
        <w:rPr>
          <w:rFonts w:ascii="IRNazanin" w:hAnsi="IRNazanin" w:eastAsia="IRNazanin" w:cs="IRNazanin"/>
          <w:lang w:bidi="fa-IR"/>
          <w:color w:val="111111"/>
          <w:sz w:val="28"/>
          <w:szCs w:val="28"/>
          <w:rtl/>
        </w:rPr>
        <w:t xml:space="preserve">مولف : شیخ ناصر الدین محمد بن عبد اللّٰه بن قرقماس حنفی  م 883زهر الربیع فی شواهد البدیع</w:t>
      </w:r>
    </w:p>
    <w:p>
      <w:pPr>
        <w:pStyle w:val="BookText"/>
      </w:pPr>
      <w:r>
        <w:rPr>
          <w:rFonts w:ascii="IRNazanin" w:hAnsi="IRNazanin" w:eastAsia="IRNazanin" w:cs="IRNazanin"/>
          <w:lang w:bidi="fa-IR"/>
          <w:color w:val="111111"/>
          <w:sz w:val="28"/>
          <w:szCs w:val="28"/>
          <w:rtl/>
        </w:rPr>
        <w:t xml:space="preserve">تاریخ تالیف : 862 ه.قزهر الربیع فی شواهد البدیع</w:t>
      </w:r>
    </w:p>
    <w:p>
      <w:pPr>
        <w:pStyle w:val="BookText"/>
      </w:pPr>
      <w:r>
        <w:rPr>
          <w:rFonts w:ascii="IRNazanin" w:hAnsi="IRNazanin" w:eastAsia="IRNazanin" w:cs="IRNazanin"/>
          <w:lang w:bidi="fa-IR"/>
          <w:color w:val="111111"/>
          <w:sz w:val="28"/>
          <w:szCs w:val="28"/>
          <w:rtl/>
        </w:rPr>
        <w:t xml:space="preserve">موضوعات : بلاغتزهر الربیع فی شواهد البدیع</w:t>
      </w:r>
    </w:p>
    <w:p>
      <w:pPr>
        <w:pStyle w:val="BookText"/>
      </w:pPr>
      <w:r>
        <w:rPr>
          <w:rFonts w:ascii="IRNazanin" w:hAnsi="IRNazanin" w:eastAsia="IRNazanin" w:cs="IRNazanin"/>
          <w:lang w:bidi="fa-IR"/>
          <w:color w:val="111111"/>
          <w:sz w:val="28"/>
          <w:szCs w:val="28"/>
          <w:rtl/>
        </w:rPr>
        <w:t xml:space="preserve">بخش بندی : سپس مولف پس از تعریف کوتاه فصاحت و بلاغت ، مسائل - علم بدیع را در 43 باب مورد بحث و بررسی قرار داده است . - باب اول - در جناس و باب آخر آن در حسن ختام است . - فهرست ابواب کتاب در ابتدای نسخه نوشته شده استزهر الربیع فی شواهد البدیع</w:t>
      </w:r>
    </w:p>
    <w:p>
      <w:pPr>
        <w:pStyle w:val="BookText"/>
      </w:pPr>
      <w:r>
        <w:rPr>
          <w:rFonts w:ascii="IRNazanin" w:hAnsi="IRNazanin" w:eastAsia="IRNazanin" w:cs="IRNazanin"/>
          <w:lang w:bidi="fa-IR"/>
          <w:color w:val="111111"/>
          <w:sz w:val="28"/>
          <w:szCs w:val="28"/>
          <w:rtl/>
        </w:rPr>
        <w:t xml:space="preserve">منابع دیگر : کشف الظنون ( 2/959 ) ، ف ملی ( 7/234زهر الربیع فی شواهد البدیع</w:t>
      </w:r>
    </w:p>
    <w:p>
      <w:pPr>
        <w:pStyle w:val="BookText"/>
      </w:pPr>
      <w:r>
        <w:rPr>
          <w:rFonts w:ascii="IRNazanin" w:hAnsi="IRNazanin" w:eastAsia="IRNazanin" w:cs="IRNazanin"/>
          <w:lang w:bidi="fa-IR"/>
          <w:color w:val="111111"/>
          <w:sz w:val="28"/>
          <w:szCs w:val="28"/>
          <w:rtl/>
        </w:rPr>
        <w:t xml:space="preserve">همه اطلاعات : 1/2414 -  زهر الربیع فی شواهد البدیع  "  1پ - 54  " - (  بلاغت  -  عربی  ) - از :  شیخ ناصر الدین محمد بن عبد اللّٰه بن قرقماس حنفی ( م 883  )  -  زمان تالیف :  862 ه.ق  -  مولف در ابتدا کتاب چنین بیان داشته : از آنجا که مشاهده - نمودم بزرگان علم معانی و بیان در واضح نمودن مبهمات علم - بدیع فقط اشاره نموده و در این مورد به کتب طولانی با الفاظ - پیچیده و مشکل اکتفا نموده اند ، بر آن شدم تا در این کتاب - بترتیبی زوایای این علم را مورد بررسی قرار داده که حفظ آن بر - مبتدیان آسان باشد  . -  سپس مولف پس از تعریف کوتاه فصاحت و بلاغت ، مسائل - علم بدیع را در 43 باب مورد بحث و بررسی قرار داده است . - باب اول - در جناس و باب آخر آن در حسن ختام است . - فهرست ابواب کتاب در ابتدای نسخه نوشته شده است  . -  کشف الظنون ( 2/959 ) ، ف ملی ( 7/234  ) . - آغاز : "  الحمد اللّٰه الذی زین سماء المعانی بمصابیح البدیع - و اطلع شمس البیان  " . - انجام : "  و تقبل منا هذا العمل الذی نرجوا به دخول - الجنه ... و لا حول و لا قوه الا باللّٰه العلی العظیم  " .زهر الربیع فی شواهد البدیع</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bookmarkStart w:id="1457" w:name="pg8350_57227"/>
    <w:bookmarkEnd w:id="1457"/>
    <w:p>
      <w:pPr>
        <w:pStyle w:val="Heading3"/>
      </w:pPr>
      <w:bookmarkStart w:id="3458" w:name="_Toc1460"/>
      <w:r>
        <w:t>1454- زهر الربیع فی شواهد البدیع</w:t>
      </w:r>
      <w:bookmarkEnd w:id="3458"/>
    </w:p>
    <w:p>
      <w:pPr>
        <w:pStyle w:val="BookText"/>
      </w:pPr>
      <w:r>
        <w:rPr>
          <w:rFonts w:ascii="IRNazanin" w:hAnsi="IRNazanin" w:eastAsia="IRNazanin" w:cs="IRNazanin"/>
          <w:lang w:bidi="fa-IR"/>
          <w:color w:val="111111"/>
          <w:sz w:val="28"/>
          <w:szCs w:val="28"/>
          <w:rtl/>
        </w:rPr>
        <w:t xml:space="preserve">اطلاعات مجموعه : زهر الربیع فی شواهد البدیع</w:t>
      </w:r>
    </w:p>
    <w:p>
      <w:pPr>
        <w:pStyle w:val="BookText"/>
      </w:pPr>
      <w:r>
        <w:rPr>
          <w:rFonts w:ascii="IRNazanin" w:hAnsi="IRNazanin" w:eastAsia="IRNazanin" w:cs="IRNazanin"/>
          <w:lang w:bidi="fa-IR"/>
          <w:color w:val="111111"/>
          <w:sz w:val="28"/>
          <w:szCs w:val="28"/>
          <w:rtl/>
        </w:rPr>
        <w:t xml:space="preserve">در صفحات : 167تا169زهر الربیع فی شواهد البدیع</w:t>
      </w:r>
    </w:p>
    <w:p>
      <w:pPr>
        <w:pStyle w:val="BookText"/>
      </w:pPr>
      <w:r>
        <w:rPr>
          <w:rFonts w:ascii="IRNazanin" w:hAnsi="IRNazanin" w:eastAsia="IRNazanin" w:cs="IRNazanin"/>
          <w:lang w:bidi="fa-IR"/>
          <w:color w:val="111111"/>
          <w:sz w:val="28"/>
          <w:szCs w:val="28"/>
          <w:rtl/>
        </w:rPr>
        <w:t xml:space="preserve">کد دستیابی کتاب : 763زهر الربیع فی شواهد البدیع</w:t>
      </w:r>
    </w:p>
    <w:p>
      <w:pPr>
        <w:pStyle w:val="BookText"/>
      </w:pPr>
      <w:r>
        <w:rPr>
          <w:rFonts w:ascii="IRNazanin" w:hAnsi="IRNazanin" w:eastAsia="IRNazanin" w:cs="IRNazanin"/>
          <w:lang w:bidi="fa-IR"/>
          <w:color w:val="111111"/>
          <w:sz w:val="28"/>
          <w:szCs w:val="28"/>
          <w:rtl/>
        </w:rPr>
        <w:t xml:space="preserve">همه اطلاعات : 141 -  763 به  نسخ، 198 گ، 17 و 18 س، 9 /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پسته ای، جلد میشن - سیاه مقوایی. - . -- .زهر الربیع فی شواهد البدیع</w:t>
      </w:r>
    </w:p>
    <w:p>
      <w:pPr>
        <w:pStyle w:val="BookText"/>
      </w:pPr>
      <w:r>
        <w:rPr>
          <w:rFonts w:ascii="IRNazanin" w:hAnsi="IRNazanin" w:eastAsia="IRNazanin" w:cs="IRNazanin"/>
          <w:lang w:bidi="fa-IR"/>
          <w:color w:val="111111"/>
          <w:sz w:val="28"/>
          <w:szCs w:val="28"/>
          <w:rtl/>
        </w:rPr>
        <w:t xml:space="preserve">تمام مجلدات این مجموعه : زهر الربیع فی شواهد البدیع</w:t>
      </w:r>
    </w:p>
    <w:p>
      <w:pPr>
        <w:pStyle w:val="BookText"/>
      </w:pPr>
      <w:r>
        <w:rPr>
          <w:rFonts w:ascii="IRNazanin" w:hAnsi="IRNazanin" w:eastAsia="IRNazanin" w:cs="IRNazanin"/>
          <w:lang w:bidi="fa-IR"/>
          <w:color w:val="111111"/>
          <w:sz w:val="28"/>
          <w:szCs w:val="28"/>
          <w:rtl/>
        </w:rPr>
        <w:t xml:space="preserve">ماخذ کتاب : کتابخانه ملی ملک - جلد5زهر الربیع فی شواهد البدیع</w:t>
      </w:r>
    </w:p>
    <w:p>
      <w:pPr>
        <w:pStyle w:val="BookText"/>
      </w:pPr>
      <w:r>
        <w:rPr>
          <w:rFonts w:ascii="IRNazanin" w:hAnsi="IRNazanin" w:eastAsia="IRNazanin" w:cs="IRNazanin"/>
          <w:lang w:bidi="fa-IR"/>
          <w:color w:val="111111"/>
          <w:sz w:val="28"/>
          <w:szCs w:val="28"/>
          <w:rtl/>
        </w:rPr>
        <w:t xml:space="preserve">در صفحات : 169تا169زهر الربیع فی شواهد البدیع</w:t>
      </w:r>
    </w:p>
    <w:p>
      <w:pPr>
        <w:pStyle w:val="BookText"/>
      </w:pPr>
      <w:r>
        <w:rPr>
          <w:rFonts w:ascii="IRNazanin" w:hAnsi="IRNazanin" w:eastAsia="IRNazanin" w:cs="IRNazanin"/>
          <w:lang w:bidi="fa-IR"/>
          <w:color w:val="111111"/>
          <w:sz w:val="28"/>
          <w:szCs w:val="28"/>
          <w:rtl/>
        </w:rPr>
        <w:t xml:space="preserve">ردیف کتاب   : 2زهر الربیع فی شواهد البدیع</w:t>
      </w:r>
    </w:p>
    <w:p>
      <w:pPr>
        <w:pStyle w:val="BookText"/>
      </w:pPr>
      <w:r>
        <w:rPr>
          <w:rFonts w:ascii="IRNazanin" w:hAnsi="IRNazanin" w:eastAsia="IRNazanin" w:cs="IRNazanin"/>
          <w:lang w:bidi="fa-IR"/>
          <w:color w:val="111111"/>
          <w:sz w:val="28"/>
          <w:szCs w:val="28"/>
          <w:rtl/>
        </w:rPr>
        <w:t xml:space="preserve">نام کتابخانه : کتابخانه ملی ملکزهر الربیع فی شواهد البدیع</w:t>
      </w:r>
    </w:p>
    <w:p>
      <w:pPr>
        <w:pStyle w:val="BookText"/>
      </w:pPr>
      <w:r>
        <w:rPr>
          <w:rFonts w:ascii="IRNazanin" w:hAnsi="IRNazanin" w:eastAsia="IRNazanin" w:cs="IRNazanin"/>
          <w:lang w:bidi="fa-IR"/>
          <w:color w:val="111111"/>
          <w:sz w:val="28"/>
          <w:szCs w:val="28"/>
          <w:rtl/>
        </w:rPr>
        <w:t xml:space="preserve">شهر : تهرانزهر الربیع فی شواهد البدیع</w:t>
      </w:r>
    </w:p>
    <w:p>
      <w:pPr>
        <w:pStyle w:val="BookText"/>
      </w:pPr>
      <w:r>
        <w:rPr>
          <w:rFonts w:ascii="IRNazanin" w:hAnsi="IRNazanin" w:eastAsia="IRNazanin" w:cs="IRNazanin"/>
          <w:lang w:bidi="fa-IR"/>
          <w:color w:val="111111"/>
          <w:sz w:val="28"/>
          <w:szCs w:val="28"/>
          <w:rtl/>
        </w:rPr>
        <w:t xml:space="preserve">مولف : ناصر الدین محمد بن عبد اللّٰه بن قرقماس در گذشته   882زهر الربیع فی شواهد البدیع</w:t>
      </w:r>
    </w:p>
    <w:p>
      <w:pPr>
        <w:pStyle w:val="BookText"/>
      </w:pPr>
      <w:r>
        <w:rPr>
          <w:rFonts w:ascii="IRNazanin" w:hAnsi="IRNazanin" w:eastAsia="IRNazanin" w:cs="IRNazanin"/>
          <w:lang w:bidi="fa-IR"/>
          <w:color w:val="111111"/>
          <w:sz w:val="28"/>
          <w:szCs w:val="28"/>
          <w:rtl/>
        </w:rPr>
        <w:t xml:space="preserve">تاریخ کتابت : روز چهارشنبه  شوال 1111زهر الربیع فی شواهد البدیع</w:t>
      </w:r>
    </w:p>
    <w:p>
      <w:pPr>
        <w:pStyle w:val="BookText"/>
      </w:pPr>
      <w:r>
        <w:rPr>
          <w:rFonts w:ascii="IRNazanin" w:hAnsi="IRNazanin" w:eastAsia="IRNazanin" w:cs="IRNazanin"/>
          <w:lang w:bidi="fa-IR"/>
          <w:color w:val="111111"/>
          <w:sz w:val="28"/>
          <w:szCs w:val="28"/>
          <w:rtl/>
        </w:rPr>
        <w:t xml:space="preserve">موضوعات : بدیعزهر الربیع فی شواهد البدیع</w:t>
      </w:r>
    </w:p>
    <w:p>
      <w:pPr>
        <w:pStyle w:val="BookText"/>
      </w:pPr>
      <w:r>
        <w:rPr>
          <w:rFonts w:ascii="IRNazanin" w:hAnsi="IRNazanin" w:eastAsia="IRNazanin" w:cs="IRNazanin"/>
          <w:lang w:bidi="fa-IR"/>
          <w:color w:val="111111"/>
          <w:sz w:val="28"/>
          <w:szCs w:val="28"/>
          <w:rtl/>
        </w:rPr>
        <w:t xml:space="preserve">بخش بندی : 38 بابزهر الربیع فی شواهد البدیع</w:t>
      </w:r>
    </w:p>
    <w:p>
      <w:pPr>
        <w:pStyle w:val="BookText"/>
      </w:pPr>
      <w:r>
        <w:rPr>
          <w:rFonts w:ascii="IRNazanin" w:hAnsi="IRNazanin" w:eastAsia="IRNazanin" w:cs="IRNazanin"/>
          <w:lang w:bidi="fa-IR"/>
          <w:color w:val="111111"/>
          <w:sz w:val="28"/>
          <w:szCs w:val="28"/>
          <w:rtl/>
        </w:rPr>
        <w:t xml:space="preserve">منابع دیگر : چلبی - بروکلمن 2:139 وذیل 2: 172زهر الربیع فی شواهد البدیع</w:t>
      </w:r>
    </w:p>
    <w:p>
      <w:pPr>
        <w:pStyle w:val="BookText"/>
      </w:pPr>
      <w:r>
        <w:rPr>
          <w:rFonts w:ascii="IRNazanin" w:hAnsi="IRNazanin" w:eastAsia="IRNazanin" w:cs="IRNazanin"/>
          <w:lang w:bidi="fa-IR"/>
          <w:color w:val="111111"/>
          <w:sz w:val="28"/>
          <w:szCs w:val="28"/>
          <w:rtl/>
        </w:rPr>
        <w:t xml:space="preserve">همه اطلاعات : 2-  زهر الربیع فی شواهد البدیع:  ناصر الدین محمد بن عبد اللّٰه بن قرقماس در گذشته - 882 در  بدیع در  38 باب و  خود او بر آن گزارشی دارد بنام الغیث المربع. - ( چلبی - بروکلمن 2:139 وذیل 2: 172)، ( به همان خط در  روز چهارشنبه- شوال 1111،  73 پ - 149 ر، در 150 ر روایتی است به فارسی). - آغاز:  الحمد لله الذی زین سماء المعانی بمصابیح البدیع واطلع شمس البیان - من مشرق افقها الرفیع... - انجام: ... واصحابه الذین سبقت لهم السعاده وهی فی بطون الاجنه صلوه دائمه - الی یوم القیمه والحمد لله ... وصلی اللّٰه.زهر الربیع فی شواهد البدیع</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bookmarkStart w:id="1458" w:name="pg8350_57228"/>
    <w:bookmarkEnd w:id="1458"/>
    <w:p>
      <w:pPr>
        <w:pStyle w:val="Heading3"/>
      </w:pPr>
      <w:bookmarkStart w:id="3459" w:name="_Toc1461"/>
      <w:r>
        <w:t>1455- زهر الربیع فی شواهد البدیع</w:t>
      </w:r>
      <w:bookmarkEnd w:id="3459"/>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2زهر الربیع فی شواهد البدیع</w:t>
      </w:r>
    </w:p>
    <w:p>
      <w:pPr>
        <w:pStyle w:val="BookText"/>
      </w:pPr>
      <w:r>
        <w:rPr>
          <w:rFonts w:ascii="IRNazanin" w:hAnsi="IRNazanin" w:eastAsia="IRNazanin" w:cs="IRNazanin"/>
          <w:lang w:bidi="fa-IR"/>
          <w:color w:val="111111"/>
          <w:sz w:val="28"/>
          <w:szCs w:val="28"/>
          <w:rtl/>
        </w:rPr>
        <w:t xml:space="preserve">در صفحات : 444تا446زهر الربیع فی شواهد البدیع</w:t>
      </w:r>
    </w:p>
    <w:p>
      <w:pPr>
        <w:pStyle w:val="BookText"/>
      </w:pPr>
      <w:r>
        <w:rPr>
          <w:rFonts w:ascii="IRNazanin" w:hAnsi="IRNazanin" w:eastAsia="IRNazanin" w:cs="IRNazanin"/>
          <w:lang w:bidi="fa-IR"/>
          <w:color w:val="111111"/>
          <w:sz w:val="28"/>
          <w:szCs w:val="28"/>
          <w:rtl/>
        </w:rPr>
        <w:t xml:space="preserve">کد دستیابی کتاب : 770زهر الربیع فی شواهد البدیع</w:t>
      </w:r>
    </w:p>
    <w:p>
      <w:pPr>
        <w:pStyle w:val="BookText"/>
      </w:pPr>
      <w:r>
        <w:rPr>
          <w:rFonts w:ascii="IRNazanin" w:hAnsi="IRNazanin" w:eastAsia="IRNazanin" w:cs="IRNazanin"/>
          <w:lang w:bidi="fa-IR"/>
          <w:color w:val="111111"/>
          <w:sz w:val="28"/>
          <w:szCs w:val="28"/>
          <w:rtl/>
        </w:rPr>
        <w:t xml:space="preserve">زبان کتاب : عربیزهر الربیع فی شواهد البدیع</w:t>
      </w:r>
    </w:p>
    <w:p>
      <w:pPr>
        <w:pStyle w:val="BookText"/>
      </w:pPr>
      <w:r>
        <w:rPr>
          <w:rFonts w:ascii="IRNazanin" w:hAnsi="IRNazanin" w:eastAsia="IRNazanin" w:cs="IRNazanin"/>
          <w:lang w:bidi="fa-IR"/>
          <w:color w:val="111111"/>
          <w:sz w:val="28"/>
          <w:szCs w:val="28"/>
          <w:rtl/>
        </w:rPr>
        <w:t xml:space="preserve">مولف : ناصر الدین محمد بن عبداللّٰه بن قرقماس حنفی ( 883 )زهر الربیع فی شواهد البدیع</w:t>
      </w:r>
    </w:p>
    <w:p>
      <w:pPr>
        <w:pStyle w:val="BookText"/>
      </w:pPr>
      <w:r>
        <w:rPr>
          <w:rFonts w:ascii="IRNazanin" w:hAnsi="IRNazanin" w:eastAsia="IRNazanin" w:cs="IRNazanin"/>
          <w:lang w:bidi="fa-IR"/>
          <w:color w:val="111111"/>
          <w:sz w:val="28"/>
          <w:szCs w:val="28"/>
          <w:rtl/>
        </w:rPr>
        <w:t xml:space="preserve">کاتب : احمد بن سعد الدینزهر الربیع فی شواهد البدیع</w:t>
      </w:r>
    </w:p>
    <w:p>
      <w:pPr>
        <w:pStyle w:val="BookText"/>
      </w:pPr>
      <w:r>
        <w:rPr>
          <w:rFonts w:ascii="IRNazanin" w:hAnsi="IRNazanin" w:eastAsia="IRNazanin" w:cs="IRNazanin"/>
          <w:lang w:bidi="fa-IR"/>
          <w:color w:val="111111"/>
          <w:sz w:val="28"/>
          <w:szCs w:val="28"/>
          <w:rtl/>
        </w:rPr>
        <w:t xml:space="preserve">تاریخ کتابت : روز یکشنبه 13 ذی قعده 885زهر الربیع فی شواهد البدیع</w:t>
      </w:r>
    </w:p>
    <w:p>
      <w:pPr>
        <w:pStyle w:val="BookText"/>
      </w:pPr>
      <w:r>
        <w:rPr>
          <w:rFonts w:ascii="IRNazanin" w:hAnsi="IRNazanin" w:eastAsia="IRNazanin" w:cs="IRNazanin"/>
          <w:lang w:bidi="fa-IR"/>
          <w:color w:val="111111"/>
          <w:sz w:val="28"/>
          <w:szCs w:val="28"/>
          <w:rtl/>
        </w:rPr>
        <w:t xml:space="preserve">تاریخ تالیف : رمضان   862زهر الربیع فی شواهد البدیع</w:t>
      </w:r>
    </w:p>
    <w:p>
      <w:pPr>
        <w:pStyle w:val="BookText"/>
      </w:pPr>
      <w:r>
        <w:rPr>
          <w:rFonts w:ascii="IRNazanin" w:hAnsi="IRNazanin" w:eastAsia="IRNazanin" w:cs="IRNazanin"/>
          <w:lang w:bidi="fa-IR"/>
          <w:color w:val="111111"/>
          <w:sz w:val="28"/>
          <w:szCs w:val="28"/>
          <w:rtl/>
        </w:rPr>
        <w:t xml:space="preserve">موضوعات : بدیعزهر الربیع فی شواهد البدیع</w:t>
      </w:r>
    </w:p>
    <w:p>
      <w:pPr>
        <w:pStyle w:val="BookText"/>
      </w:pPr>
      <w:r>
        <w:rPr>
          <w:rFonts w:ascii="IRNazanin" w:hAnsi="IRNazanin" w:eastAsia="IRNazanin" w:cs="IRNazanin"/>
          <w:lang w:bidi="fa-IR"/>
          <w:color w:val="111111"/>
          <w:sz w:val="28"/>
          <w:szCs w:val="28"/>
          <w:rtl/>
        </w:rPr>
        <w:t xml:space="preserve">بخش بندی : آنرا در 43 باب تنظیم نموده با این عناوین :- 1 - الجناس . 2 - رد العجز علی الصدر . 3 - التوازن . 4 - السجع . 5 - لزوم ما لا - یلزم . 6 - حسن المخلص . 7 - التشریع . 8 - الاقتباس . 9 - العقد . 10 - التلمیح . 11 - - التضمین . 12 - المطابقة . 13 - مراعاة النظیر . 14 - الارصاد . 15 - المشاکلة . 16 - - الاستطراد . 17 - الازدواج . 18 - الرجوع . 19 - العکس . 20 - التوریة . 21 - الاستخدام . - 22 - اللف و النشر . 23 - الجمع . 24 - التفریق . 25 - التقسیم . 26 - الجمع و التفریق . 27 - - الجمع و التقسیم . 28 - الجمع و التقسیم و التفریق . 29 - التجرید . 30 - المبالغة . 31 - - المذهب الکلامی . 32 - حسن التعلیل . 33 - التفریع . 34 - تاکید المدح بما یشبه الذم . - 35 - تاکید الذم بما یشبه المدح . 36 - الاستتباع . 37 - الادماج . 38 - التوجیه . 39 - اجراء - الهزل مجری الجد . 40 - تجاهل العارف . 41 - ذکر القول بالموجب . 42 - الاطراد . 43 - - حسن الختام .زهر الربیع فی شواهد البدیع</w:t>
      </w:r>
    </w:p>
    <w:p>
      <w:pPr>
        <w:pStyle w:val="BookText"/>
      </w:pPr>
      <w:r>
        <w:rPr>
          <w:rFonts w:ascii="IRNazanin" w:hAnsi="IRNazanin" w:eastAsia="IRNazanin" w:cs="IRNazanin"/>
          <w:lang w:bidi="fa-IR"/>
          <w:color w:val="111111"/>
          <w:sz w:val="28"/>
          <w:szCs w:val="28"/>
          <w:rtl/>
        </w:rPr>
        <w:t xml:space="preserve">منابع دیگر : ( کشف الظنون 2 /959 ) . - ( کتابخانه واتیکان - رم 862 )زهر الربیع فی شواهد البدیع</w:t>
      </w:r>
    </w:p>
    <w:p>
      <w:pPr>
        <w:pStyle w:val="BookText"/>
      </w:pPr>
      <w:r>
        <w:rPr>
          <w:rFonts w:ascii="IRNazanin" w:hAnsi="IRNazanin" w:eastAsia="IRNazanin" w:cs="IRNazanin"/>
          <w:lang w:bidi="fa-IR"/>
          <w:color w:val="111111"/>
          <w:sz w:val="28"/>
          <w:szCs w:val="28"/>
          <w:rtl/>
        </w:rPr>
        <w:t xml:space="preserve">همه اطلاعات : (  770  ) -  زهر الربیع فی شواهد البدیع  (  بدیع  -  عربی  ) - از :  ناصر الدین محمد بن عبداللّٰه بن قرقماس حنفی ( 883 )   -   چون در علم معانی و بیان ، کتب بسیاری را بطور مختصر یا مفصل نگاشته اند - و الفاظ مشکل و پیچیده ای را بکار برده اند ، لذا مؤلف تصمیم به تالیف کتابی گرفته تا - روشنگر راه طلاب بوده و دارای بیانی ساده و قابل حفظ باشد ، لذا پس از استخاره - شروع به تالیف این کتاب در انواع بدیع و تعریف هر یک از آنها نموده  و در  رمضان - 862  از تالیف آن فارغ شده و  آنرا در 43 باب تنظیم نموده با این عناوین :- 1 - الجناس . 2 - رد العجز علی الصدر . 3 - التوازن . 4 - السجع . 5 - لزوم ما لا - یلزم . 6 - حسن المخلص . 7 - التشریع . 8 - الاقتباس . 9 - العقد . 10 - التلمیح . 11 - - التضمین . 12 - المطابقة . 13 - مراعاة النظیر . 14 - الارصاد . 15 - المشاکلة . 16 - - الاستطراد . 17 - الازدواج . 18 - الرجوع . 19 - العکس . 20 - التوریة . 21 - الاستخدام . - 22 - اللف و النشر . 23 - الجمع . 24 - التفریق . 25 - التقسیم . 26 - الجمع و التفریق . 27 - - الجمع و التقسیم . 28 - الجمع و التقسیم و التفریق . 29 - التجرید . 30 - المبالغة . 31 - - المذهب الکلامی . 32 - حسن التعلیل . 33 - التفریع . 34 - تاکید المدح بما یشبه الذم . - 35 - تاکید الذم بما یشبه المدح . 36 - الاستتباع . 37 - الادماج . 38 - التوجیه . 39 - اجراء - الهزل مجری الجد . 40 - تجاهل العارف . 41 - ذکر القول بالموجب . 42 - الاطراد . 43 - - حسن الختام .  -  آغاز :  " الحمدلله الذی زین سماء المعالی بمصابیح البدیع و اطلع شمس البیان - من مشرق افقها الرفیع " .  -  ( کشف الظنون 2 /959 ) .  -   نسخ نازیبا  ،  احمد بن سعد الدین  ،  روز یکشنبه 13 ذی قعده 885  ، -  مقابله شده با نسخه ای که از روی نسخه اصل تصحیح شده  ،  عناوین - شنگرف یا مشکی درشت  ،  در برگ اول نام کتاب و مؤلف و چند بیت - شعر عربی و یادداشتهای متفرقه مکتوب است .  -  ( کتابخانه واتیکان - رم 862 ) -  171 صفحه .زهر الربیع فی شواهد البدیع</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bookmarkStart w:id="1459" w:name="pg8350_57229"/>
    <w:bookmarkEnd w:id="1459"/>
    <w:p>
      <w:pPr>
        <w:pStyle w:val="Heading3"/>
      </w:pPr>
      <w:bookmarkStart w:id="3460" w:name="_Toc1462"/>
      <w:r>
        <w:t>1456- زهر الربیع فی شواهد البدیع</w:t>
      </w:r>
      <w:bookmarkEnd w:id="346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جلد7زهر الربیع فی شواهد البدیع</w:t>
      </w:r>
    </w:p>
    <w:p>
      <w:pPr>
        <w:pStyle w:val="BookText"/>
      </w:pPr>
      <w:r>
        <w:rPr>
          <w:rFonts w:ascii="IRNazanin" w:hAnsi="IRNazanin" w:eastAsia="IRNazanin" w:cs="IRNazanin"/>
          <w:lang w:bidi="fa-IR"/>
          <w:color w:val="111111"/>
          <w:sz w:val="28"/>
          <w:szCs w:val="28"/>
          <w:rtl/>
        </w:rPr>
        <w:t xml:space="preserve">در صفحات : 233تا235زهر الربیع فی شواهد البدیع</w:t>
      </w:r>
    </w:p>
    <w:p>
      <w:pPr>
        <w:pStyle w:val="BookText"/>
      </w:pPr>
      <w:r>
        <w:rPr>
          <w:rFonts w:ascii="IRNazanin" w:hAnsi="IRNazanin" w:eastAsia="IRNazanin" w:cs="IRNazanin"/>
          <w:lang w:bidi="fa-IR"/>
          <w:color w:val="111111"/>
          <w:sz w:val="28"/>
          <w:szCs w:val="28"/>
          <w:rtl/>
        </w:rPr>
        <w:t xml:space="preserve">کد دستیابی کتاب : 262/ عزهر الربیع فی شواهد البدیع</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ایرانزهر الربیع فی شواهد البدیع</w:t>
      </w:r>
    </w:p>
    <w:p>
      <w:pPr>
        <w:pStyle w:val="BookText"/>
      </w:pPr>
      <w:r>
        <w:rPr>
          <w:rFonts w:ascii="IRNazanin" w:hAnsi="IRNazanin" w:eastAsia="IRNazanin" w:cs="IRNazanin"/>
          <w:lang w:bidi="fa-IR"/>
          <w:color w:val="111111"/>
          <w:sz w:val="28"/>
          <w:szCs w:val="28"/>
          <w:rtl/>
        </w:rPr>
        <w:t xml:space="preserve">شهر : تهرانزهر الربیع فی شواهد البدیع</w:t>
      </w:r>
    </w:p>
    <w:p>
      <w:pPr>
        <w:pStyle w:val="BookText"/>
      </w:pPr>
      <w:r>
        <w:rPr>
          <w:rFonts w:ascii="IRNazanin" w:hAnsi="IRNazanin" w:eastAsia="IRNazanin" w:cs="IRNazanin"/>
          <w:lang w:bidi="fa-IR"/>
          <w:color w:val="111111"/>
          <w:sz w:val="28"/>
          <w:szCs w:val="28"/>
          <w:rtl/>
        </w:rPr>
        <w:t xml:space="preserve">مولف : ناصر الدین محمد بن قرقماس الحنفیزهر الربیع فی شواهد البدیع</w:t>
      </w:r>
    </w:p>
    <w:p>
      <w:pPr>
        <w:pStyle w:val="BookText"/>
      </w:pPr>
      <w:r>
        <w:rPr>
          <w:rFonts w:ascii="IRNazanin" w:hAnsi="IRNazanin" w:eastAsia="IRNazanin" w:cs="IRNazanin"/>
          <w:lang w:bidi="fa-IR"/>
          <w:color w:val="111111"/>
          <w:sz w:val="28"/>
          <w:szCs w:val="28"/>
          <w:rtl/>
        </w:rPr>
        <w:t xml:space="preserve">کاتب : علی ابن محمد الملاحزهر الربیع فی شواهد البدیع</w:t>
      </w:r>
    </w:p>
    <w:p>
      <w:pPr>
        <w:pStyle w:val="BookText"/>
      </w:pPr>
      <w:r>
        <w:rPr>
          <w:rFonts w:ascii="IRNazanin" w:hAnsi="IRNazanin" w:eastAsia="IRNazanin" w:cs="IRNazanin"/>
          <w:lang w:bidi="fa-IR"/>
          <w:color w:val="111111"/>
          <w:sz w:val="28"/>
          <w:szCs w:val="28"/>
          <w:rtl/>
        </w:rPr>
        <w:t xml:space="preserve">تاریخ کتابت : 1000 ه.قزهر الربیع فی شواهد البدیع</w:t>
      </w:r>
    </w:p>
    <w:p>
      <w:pPr>
        <w:pStyle w:val="BookText"/>
      </w:pPr>
      <w:r>
        <w:rPr>
          <w:rFonts w:ascii="IRNazanin" w:hAnsi="IRNazanin" w:eastAsia="IRNazanin" w:cs="IRNazanin"/>
          <w:lang w:bidi="fa-IR"/>
          <w:color w:val="111111"/>
          <w:sz w:val="28"/>
          <w:szCs w:val="28"/>
          <w:rtl/>
        </w:rPr>
        <w:t xml:space="preserve">تاریخ تالیف : 870 ه.قزهر الربیع فی شواهد البدیع</w:t>
      </w:r>
    </w:p>
    <w:p>
      <w:pPr>
        <w:pStyle w:val="BookText"/>
      </w:pPr>
      <w:r>
        <w:rPr>
          <w:rFonts w:ascii="IRNazanin" w:hAnsi="IRNazanin" w:eastAsia="IRNazanin" w:cs="IRNazanin"/>
          <w:lang w:bidi="fa-IR"/>
          <w:color w:val="111111"/>
          <w:sz w:val="28"/>
          <w:szCs w:val="28"/>
          <w:rtl/>
        </w:rPr>
        <w:t xml:space="preserve">موضوعات : بدیعزهر الربیع فی شواهد البدیع</w:t>
      </w:r>
    </w:p>
    <w:p>
      <w:pPr>
        <w:pStyle w:val="BookText"/>
      </w:pPr>
      <w:r>
        <w:rPr>
          <w:rFonts w:ascii="IRNazanin" w:hAnsi="IRNazanin" w:eastAsia="IRNazanin" w:cs="IRNazanin"/>
          <w:lang w:bidi="fa-IR"/>
          <w:color w:val="111111"/>
          <w:sz w:val="28"/>
          <w:szCs w:val="28"/>
          <w:rtl/>
        </w:rPr>
        <w:t xml:space="preserve">شماره پیشین : 2919 /1505/سزهر الربیع فی شواهد البدیع</w:t>
      </w:r>
    </w:p>
    <w:p>
      <w:pPr>
        <w:pStyle w:val="BookText"/>
      </w:pPr>
      <w:r>
        <w:rPr>
          <w:rFonts w:ascii="IRNazanin" w:hAnsi="IRNazanin" w:eastAsia="IRNazanin" w:cs="IRNazanin"/>
          <w:lang w:bidi="fa-IR"/>
          <w:color w:val="111111"/>
          <w:sz w:val="28"/>
          <w:szCs w:val="28"/>
          <w:rtl/>
        </w:rPr>
        <w:t xml:space="preserve">همه اطلاعات : 262/ ع - (  بدیع  ) -  زهر الربیع فی شواهد البدیع  -  از :  ناصر الدین محمد بن قرقماس الحنفی  ، زمان تالیف :  870 ه.ق  . -  نویسنده می گوید چون بزرگان علم معانی و بیان را دیدم که اشاره بایضاح - مبهمات بدیع می کنند بر آن شدم که باختصار و اقتصار درین مشکلات وارد شوم و- از مبهمات بدیع عقده گشایم . لذا پس از تعریف مختصر فصاحت و بلاغت در چهل - و سه باب مسائل بدیعی را طرح می کنم و ابتداء آن مسثله " جناس " و انتهای - آن مسثله " حسن ختام " است  . - توضیح :  از صفحه 115 تا آخر صورت اجازه مولف است  . - آغاز :  بسمله ، الحمد لله الذی زین سماء المعانی بمصابیح البدیع  ... - پایان :  یوم العطش الاکبر امین قال مولفه قال ذلک  . -   نسخ  ،  1000 ه.ق  . ،  علی ابن محمد الملاح  ،  سر فصلها و لغات با مرکب قرمز - و سبز . - جلد : تیماج ماشی ، یکی لائی ، ساده ، 155 </w:t>
      </w:r>
      <w:r>
        <w:rPr>
          <w:rFonts w:ascii="Times New Roman" w:hAnsi="Times New Roman" w:eastAsia="Times New Roman" w:cs="Times New Roman"/>
          <w:lang w:val="en-US" w:bidi="en-US"/>
          <w:color w:val="111111"/>
          <w:sz w:val="28"/>
          <w:szCs w:val="28"/>
          <w:rtl/>
        </w:rPr>
        <w:t xml:space="preserve">× 215 . - </w:t>
      </w:r>
      <w:r>
        <w:rPr>
          <w:rFonts w:ascii="IRNazanin" w:hAnsi="IRNazanin" w:eastAsia="IRNazanin" w:cs="IRNazanin"/>
          <w:lang w:bidi="fa-IR"/>
          <w:color w:val="111111"/>
          <w:sz w:val="28"/>
          <w:szCs w:val="28"/>
          <w:rtl/>
        </w:rPr>
        <w:t xml:space="preserve">کاغذ : اصفهانی - 95 </w:t>
      </w:r>
      <w:r>
        <w:rPr>
          <w:rFonts w:ascii="Times New Roman" w:hAnsi="Times New Roman" w:eastAsia="Times New Roman" w:cs="Times New Roman"/>
          <w:lang w:val="en-US" w:bidi="en-US"/>
          <w:color w:val="111111"/>
          <w:sz w:val="28"/>
          <w:szCs w:val="28"/>
          <w:rtl/>
        </w:rPr>
        <w:t xml:space="preserve">× 150 59 </w:t>
      </w:r>
      <w:r>
        <w:rPr>
          <w:rFonts w:ascii="IRNazanin" w:hAnsi="IRNazanin" w:eastAsia="IRNazanin" w:cs="IRNazanin"/>
          <w:lang w:bidi="fa-IR"/>
          <w:color w:val="111111"/>
          <w:sz w:val="28"/>
          <w:szCs w:val="28"/>
          <w:rtl/>
        </w:rPr>
        <w:t xml:space="preserve">برگ ، 21 سطر کامل  ،  2919 /1505/سزهر الربیع فی شواهد البدیع</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bookmarkStart w:id="1460" w:name="pg8350_57230"/>
    <w:bookmarkEnd w:id="1460"/>
    <w:p>
      <w:pPr>
        <w:pStyle w:val="Heading3"/>
      </w:pPr>
      <w:bookmarkStart w:id="3461" w:name="_Toc1463"/>
      <w:r>
        <w:t>1457- زهر الربیع فی شواهد البدیع</w:t>
      </w:r>
      <w:bookmarkEnd w:id="346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دفتر5زهر الربیع فی شواهد البدیع</w:t>
      </w:r>
    </w:p>
    <w:p>
      <w:pPr>
        <w:pStyle w:val="BookText"/>
      </w:pPr>
      <w:r>
        <w:rPr>
          <w:rFonts w:ascii="IRNazanin" w:hAnsi="IRNazanin" w:eastAsia="IRNazanin" w:cs="IRNazanin"/>
          <w:lang w:bidi="fa-IR"/>
          <w:color w:val="111111"/>
          <w:sz w:val="28"/>
          <w:szCs w:val="28"/>
          <w:rtl/>
        </w:rPr>
        <w:t xml:space="preserve">در صفحات : 469تا469زهر الربیع فی شواهد البدیع</w:t>
      </w:r>
    </w:p>
    <w:p>
      <w:pPr>
        <w:pStyle w:val="BookText"/>
      </w:pPr>
      <w:r>
        <w:rPr>
          <w:rFonts w:ascii="IRNazanin" w:hAnsi="IRNazanin" w:eastAsia="IRNazanin" w:cs="IRNazanin"/>
          <w:lang w:bidi="fa-IR"/>
          <w:color w:val="111111"/>
          <w:sz w:val="28"/>
          <w:szCs w:val="28"/>
          <w:rtl/>
        </w:rPr>
        <w:t xml:space="preserve">کد دستیابی کتاب : 63زهر الربیع فی شواهد البدیع</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مدینهزهر الربیع فی شواهد البدیع</w:t>
      </w:r>
    </w:p>
    <w:p>
      <w:pPr>
        <w:pStyle w:val="BookText"/>
      </w:pPr>
      <w:r>
        <w:rPr>
          <w:rFonts w:ascii="IRNazanin" w:hAnsi="IRNazanin" w:eastAsia="IRNazanin" w:cs="IRNazanin"/>
          <w:lang w:bidi="fa-IR"/>
          <w:color w:val="111111"/>
          <w:sz w:val="28"/>
          <w:szCs w:val="28"/>
          <w:rtl/>
        </w:rPr>
        <w:t xml:space="preserve">شهر : مدینهزهر الربیع فی شواهد البدیع</w:t>
      </w:r>
    </w:p>
    <w:p>
      <w:pPr>
        <w:pStyle w:val="BookText"/>
      </w:pPr>
      <w:r>
        <w:rPr>
          <w:rFonts w:ascii="IRNazanin" w:hAnsi="IRNazanin" w:eastAsia="IRNazanin" w:cs="IRNazanin"/>
          <w:lang w:bidi="fa-IR"/>
          <w:color w:val="111111"/>
          <w:sz w:val="28"/>
          <w:szCs w:val="28"/>
          <w:rtl/>
        </w:rPr>
        <w:t xml:space="preserve">مولف : الشیخ محمد بن قرماسزهر الربیع فی شواهد البدیع</w:t>
      </w:r>
    </w:p>
    <w:p>
      <w:pPr>
        <w:pStyle w:val="BookText"/>
      </w:pPr>
      <w:r>
        <w:rPr>
          <w:rFonts w:ascii="IRNazanin" w:hAnsi="IRNazanin" w:eastAsia="IRNazanin" w:cs="IRNazanin"/>
          <w:lang w:bidi="fa-IR"/>
          <w:color w:val="111111"/>
          <w:sz w:val="28"/>
          <w:szCs w:val="28"/>
          <w:rtl/>
        </w:rPr>
        <w:t xml:space="preserve">همه اطلاعات : 31 -   زهر الربیع فی شواهد البدیع  :   الشیخ محمد بن قرماس   ( 63 )زهر الربیع فی شواهد البدیع</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bookmarkStart w:id="1461" w:name="pg8350_57231"/>
    <w:bookmarkEnd w:id="1461"/>
    <w:p>
      <w:pPr>
        <w:pStyle w:val="Heading3"/>
      </w:pPr>
      <w:bookmarkStart w:id="3462" w:name="_Toc1464"/>
      <w:r>
        <w:t>1458- زهر الروض فی مساله الحوض</w:t>
      </w:r>
      <w:bookmarkEnd w:id="3462"/>
    </w:p>
    <w:p>
      <w:pPr>
        <w:pStyle w:val="BookText"/>
      </w:pPr>
      <w:r>
        <w:rPr>
          <w:rFonts w:ascii="IRNazanin" w:hAnsi="IRNazanin" w:eastAsia="IRNazanin" w:cs="IRNazanin"/>
          <w:lang w:bidi="fa-IR"/>
          <w:color w:val="111111"/>
          <w:sz w:val="28"/>
          <w:szCs w:val="28"/>
          <w:rtl/>
        </w:rPr>
        <w:t xml:space="preserve">اطلاعات مجموعه : زهر الروض فی مساله الحوض</w:t>
      </w:r>
    </w:p>
    <w:p>
      <w:pPr>
        <w:pStyle w:val="BookText"/>
      </w:pPr>
      <w:r>
        <w:rPr>
          <w:rFonts w:ascii="IRNazanin" w:hAnsi="IRNazanin" w:eastAsia="IRNazanin" w:cs="IRNazanin"/>
          <w:lang w:bidi="fa-IR"/>
          <w:color w:val="111111"/>
          <w:sz w:val="28"/>
          <w:szCs w:val="28"/>
          <w:rtl/>
        </w:rPr>
        <w:t xml:space="preserve">در صفحات : 489تا489زهر الروض فی مساله الحوض</w:t>
      </w:r>
    </w:p>
    <w:p>
      <w:pPr>
        <w:pStyle w:val="BookText"/>
      </w:pPr>
      <w:r>
        <w:rPr>
          <w:rFonts w:ascii="IRNazanin" w:hAnsi="IRNazanin" w:eastAsia="IRNazanin" w:cs="IRNazanin"/>
          <w:lang w:bidi="fa-IR"/>
          <w:color w:val="111111"/>
          <w:sz w:val="28"/>
          <w:szCs w:val="28"/>
          <w:rtl/>
        </w:rPr>
        <w:t xml:space="preserve">کد دستیابی کتاب : 383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زهر الروض فی مساله الحوض</w:t>
      </w:r>
    </w:p>
    <w:p>
      <w:pPr>
        <w:pStyle w:val="BookText"/>
      </w:pPr>
      <w:r>
        <w:rPr>
          <w:rFonts w:ascii="IRNazanin" w:hAnsi="IRNazanin" w:eastAsia="IRNazanin" w:cs="IRNazanin"/>
          <w:lang w:bidi="fa-IR"/>
          <w:color w:val="111111"/>
          <w:sz w:val="28"/>
          <w:szCs w:val="28"/>
          <w:rtl/>
        </w:rPr>
        <w:t xml:space="preserve">آسیب دیدگی : برگ 1 و 2 از پایین بریده شده استزهر الروض فی مساله الحوض</w:t>
      </w:r>
    </w:p>
    <w:p>
      <w:pPr>
        <w:pStyle w:val="BookText"/>
      </w:pPr>
      <w:r>
        <w:rPr>
          <w:rFonts w:ascii="IRNazanin" w:hAnsi="IRNazanin" w:eastAsia="IRNazanin" w:cs="IRNazanin"/>
          <w:lang w:bidi="fa-IR"/>
          <w:color w:val="111111"/>
          <w:sz w:val="28"/>
          <w:szCs w:val="28"/>
          <w:rtl/>
        </w:rPr>
        <w:t xml:space="preserve">همه اطلاعات : مجموعه  ،  1 و 3 تا 7 به یک خط  ،  برگ 1 و 2 از پایین بریده شده است  ،  383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زهر الروض فی مساله الحوض</w:t>
      </w:r>
    </w:p>
    <w:p>
      <w:pPr>
        <w:pStyle w:val="BookText"/>
      </w:pPr>
      <w:r>
        <w:rPr>
          <w:rFonts w:ascii="IRNazanin" w:hAnsi="IRNazanin" w:eastAsia="IRNazanin" w:cs="IRNazanin"/>
          <w:lang w:bidi="fa-IR"/>
          <w:color w:val="111111"/>
          <w:sz w:val="28"/>
          <w:szCs w:val="28"/>
          <w:rtl/>
        </w:rPr>
        <w:t xml:space="preserve">تمام مجلدات این مجموعه : زهر الروض فی مساله الحوض</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دفتر11و12زهر الروض فی مساله الحوض</w:t>
      </w:r>
    </w:p>
    <w:p>
      <w:pPr>
        <w:pStyle w:val="BookText"/>
      </w:pPr>
      <w:r>
        <w:rPr>
          <w:rFonts w:ascii="IRNazanin" w:hAnsi="IRNazanin" w:eastAsia="IRNazanin" w:cs="IRNazanin"/>
          <w:lang w:bidi="fa-IR"/>
          <w:color w:val="111111"/>
          <w:sz w:val="28"/>
          <w:szCs w:val="28"/>
          <w:rtl/>
        </w:rPr>
        <w:t xml:space="preserve">در صفحات : 489تا489زهر الروض فی مساله الحوض</w:t>
      </w:r>
    </w:p>
    <w:p>
      <w:pPr>
        <w:pStyle w:val="BookText"/>
      </w:pPr>
      <w:r>
        <w:rPr>
          <w:rFonts w:ascii="IRNazanin" w:hAnsi="IRNazanin" w:eastAsia="IRNazanin" w:cs="IRNazanin"/>
          <w:lang w:bidi="fa-IR"/>
          <w:color w:val="111111"/>
          <w:sz w:val="28"/>
          <w:szCs w:val="28"/>
          <w:rtl/>
        </w:rPr>
        <w:t xml:space="preserve">ردیف کتاب   : 6زهر الروض فی مساله الحوض</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لسآنجلسزهر الروض فی مساله الحوض</w:t>
      </w:r>
    </w:p>
    <w:p>
      <w:pPr>
        <w:pStyle w:val="BookText"/>
      </w:pPr>
      <w:r>
        <w:rPr>
          <w:rFonts w:ascii="IRNazanin" w:hAnsi="IRNazanin" w:eastAsia="IRNazanin" w:cs="IRNazanin"/>
          <w:lang w:bidi="fa-IR"/>
          <w:color w:val="111111"/>
          <w:sz w:val="28"/>
          <w:szCs w:val="28"/>
          <w:rtl/>
        </w:rPr>
        <w:t xml:space="preserve">شهر : لس آنجلسزهر الروض فی مساله الحوض</w:t>
      </w:r>
    </w:p>
    <w:p>
      <w:pPr>
        <w:pStyle w:val="BookText"/>
      </w:pPr>
      <w:r>
        <w:rPr>
          <w:rFonts w:ascii="IRNazanin" w:hAnsi="IRNazanin" w:eastAsia="IRNazanin" w:cs="IRNazanin"/>
          <w:lang w:bidi="fa-IR"/>
          <w:color w:val="111111"/>
          <w:sz w:val="28"/>
          <w:szCs w:val="28"/>
          <w:rtl/>
        </w:rPr>
        <w:t xml:space="preserve">مولف : سری الدین عبد البر ابو محمد غالب بن محمد بن محمد   بن محمد بن محمود بن الشحفه الحنفیزهر الروض فی مساله الحوض</w:t>
      </w:r>
    </w:p>
    <w:p>
      <w:pPr>
        <w:pStyle w:val="BookText"/>
      </w:pPr>
      <w:r>
        <w:rPr>
          <w:rFonts w:ascii="IRNazanin" w:hAnsi="IRNazanin" w:eastAsia="IRNazanin" w:cs="IRNazanin"/>
          <w:lang w:bidi="fa-IR"/>
          <w:color w:val="111111"/>
          <w:sz w:val="28"/>
          <w:szCs w:val="28"/>
          <w:rtl/>
        </w:rPr>
        <w:t xml:space="preserve">کاتب : یوسف ملاحزهر الروض فی مساله الحوض</w:t>
      </w:r>
    </w:p>
    <w:p>
      <w:pPr>
        <w:pStyle w:val="BookText"/>
      </w:pPr>
      <w:r>
        <w:rPr>
          <w:rFonts w:ascii="IRNazanin" w:hAnsi="IRNazanin" w:eastAsia="IRNazanin" w:cs="IRNazanin"/>
          <w:lang w:bidi="fa-IR"/>
          <w:color w:val="111111"/>
          <w:sz w:val="28"/>
          <w:szCs w:val="28"/>
          <w:rtl/>
        </w:rPr>
        <w:t xml:space="preserve">تاریخ کتابت : روز یک شنبه 24 ع 1/1015زهر الروض فی مساله الحوض</w:t>
      </w:r>
    </w:p>
    <w:p>
      <w:pPr>
        <w:pStyle w:val="BookText"/>
      </w:pPr>
      <w:r>
        <w:rPr>
          <w:rFonts w:ascii="IRNazanin" w:hAnsi="IRNazanin" w:eastAsia="IRNazanin" w:cs="IRNazanin"/>
          <w:lang w:bidi="fa-IR"/>
          <w:color w:val="111111"/>
          <w:sz w:val="28"/>
          <w:szCs w:val="28"/>
          <w:rtl/>
        </w:rPr>
        <w:t xml:space="preserve">تاریخ تالیف : روز پنجشنبه 21 رمضان 880 .زهر الروض فی مساله الحوض</w:t>
      </w:r>
    </w:p>
    <w:p>
      <w:pPr>
        <w:pStyle w:val="BookText"/>
      </w:pPr>
      <w:r>
        <w:rPr>
          <w:rFonts w:ascii="IRNazanin" w:hAnsi="IRNazanin" w:eastAsia="IRNazanin" w:cs="IRNazanin"/>
          <w:lang w:bidi="fa-IR"/>
          <w:color w:val="111111"/>
          <w:sz w:val="28"/>
          <w:szCs w:val="28"/>
          <w:rtl/>
        </w:rPr>
        <w:t xml:space="preserve">بخش بندی : یک مقدمه و دو فصل و یک خاتمهزهر الروض فی مساله الحوض</w:t>
      </w:r>
    </w:p>
    <w:p>
      <w:pPr>
        <w:pStyle w:val="BookText"/>
      </w:pPr>
      <w:r>
        <w:rPr>
          <w:rFonts w:ascii="IRNazanin" w:hAnsi="IRNazanin" w:eastAsia="IRNazanin" w:cs="IRNazanin"/>
          <w:lang w:bidi="fa-IR"/>
          <w:color w:val="111111"/>
          <w:sz w:val="28"/>
          <w:szCs w:val="28"/>
          <w:rtl/>
        </w:rPr>
        <w:t xml:space="preserve">همه اطلاعات : 6 -   زهر الروض فی مساله الحوض  :   سری الدین عبد البر ابو محمد غالب بن محمد بن محمد - بن محمد بن محمود بن الشحفه الحنفی  (  نسخ    یوسف ملاح  در   روز یک شنبه 24 ع 1/1015  ) - در  یک مقدمه و دو فصل و یک خاتمه  ، ساخته   روز پنجشنبه 21 رمضان 880 .زهر الروض فی مساله الحوض</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bookmarkStart w:id="1462" w:name="pg8350_57232"/>
    <w:bookmarkEnd w:id="1462"/>
    <w:p>
      <w:pPr>
        <w:pStyle w:val="Heading3"/>
      </w:pPr>
      <w:bookmarkStart w:id="3463" w:name="_Toc1465"/>
      <w:r>
        <w:t>1459- زهر الریاض</w:t>
      </w:r>
      <w:bookmarkEnd w:id="3463"/>
    </w:p>
    <w:p>
      <w:pPr>
        <w:pStyle w:val="BookText"/>
      </w:pPr>
      <w:r>
        <w:rPr>
          <w:rFonts w:ascii="IRNazanin" w:hAnsi="IRNazanin" w:eastAsia="IRNazanin" w:cs="IRNazanin"/>
          <w:lang w:bidi="fa-IR"/>
          <w:color w:val="111111"/>
          <w:sz w:val="28"/>
          <w:szCs w:val="28"/>
          <w:rtl/>
        </w:rPr>
        <w:t xml:space="preserve">اطلاعات مجموعه : زهر الریاض</w:t>
      </w:r>
    </w:p>
    <w:p>
      <w:pPr>
        <w:pStyle w:val="BookText"/>
      </w:pPr>
      <w:r>
        <w:rPr>
          <w:rFonts w:ascii="IRNazanin" w:hAnsi="IRNazanin" w:eastAsia="IRNazanin" w:cs="IRNazanin"/>
          <w:lang w:bidi="fa-IR"/>
          <w:color w:val="111111"/>
          <w:sz w:val="28"/>
          <w:szCs w:val="28"/>
          <w:rtl/>
        </w:rPr>
        <w:t xml:space="preserve">در صفحات : 24تا24زهر الریاض</w:t>
      </w:r>
    </w:p>
    <w:p>
      <w:pPr>
        <w:pStyle w:val="BookText"/>
      </w:pPr>
      <w:r>
        <w:rPr>
          <w:rFonts w:ascii="IRNazanin" w:hAnsi="IRNazanin" w:eastAsia="IRNazanin" w:cs="IRNazanin"/>
          <w:lang w:bidi="fa-IR"/>
          <w:color w:val="111111"/>
          <w:sz w:val="28"/>
          <w:szCs w:val="28"/>
          <w:rtl/>
        </w:rPr>
        <w:t xml:space="preserve">کد دستیابی کتاب : 5560زهر الریاض</w:t>
      </w:r>
    </w:p>
    <w:p>
      <w:pPr>
        <w:pStyle w:val="BookText"/>
      </w:pPr>
      <w:r>
        <w:rPr>
          <w:rFonts w:ascii="IRNazanin" w:hAnsi="IRNazanin" w:eastAsia="IRNazanin" w:cs="IRNazanin"/>
          <w:lang w:bidi="fa-IR"/>
          <w:color w:val="111111"/>
          <w:sz w:val="28"/>
          <w:szCs w:val="28"/>
          <w:rtl/>
        </w:rPr>
        <w:t xml:space="preserve">زبان کتاب : فارسیزهر الریاض</w:t>
      </w:r>
    </w:p>
    <w:p>
      <w:pPr>
        <w:pStyle w:val="BookText"/>
      </w:pPr>
      <w:r>
        <w:rPr>
          <w:rFonts w:ascii="IRNazanin" w:hAnsi="IRNazanin" w:eastAsia="IRNazanin" w:cs="IRNazanin"/>
          <w:lang w:bidi="fa-IR"/>
          <w:color w:val="111111"/>
          <w:sz w:val="28"/>
          <w:szCs w:val="28"/>
          <w:rtl/>
        </w:rPr>
        <w:t xml:space="preserve">کاتب : اسمعیل بن محمدزهر الریاض</w:t>
      </w:r>
    </w:p>
    <w:p>
      <w:pPr>
        <w:pStyle w:val="BookText"/>
      </w:pPr>
      <w:r>
        <w:rPr>
          <w:rFonts w:ascii="IRNazanin" w:hAnsi="IRNazanin" w:eastAsia="IRNazanin" w:cs="IRNazanin"/>
          <w:lang w:bidi="fa-IR"/>
          <w:color w:val="111111"/>
          <w:sz w:val="28"/>
          <w:szCs w:val="28"/>
          <w:rtl/>
        </w:rPr>
        <w:t xml:space="preserve">تاریخ کتابت : 12200 - 9زهر الریاض</w:t>
      </w:r>
    </w:p>
    <w:p>
      <w:pPr>
        <w:pStyle w:val="BookText"/>
      </w:pPr>
      <w:r>
        <w:rPr>
          <w:rFonts w:ascii="IRNazanin" w:hAnsi="IRNazanin" w:eastAsia="IRNazanin" w:cs="IRNazanin"/>
          <w:lang w:bidi="fa-IR"/>
          <w:color w:val="111111"/>
          <w:sz w:val="28"/>
          <w:szCs w:val="28"/>
          <w:rtl/>
        </w:rPr>
        <w:t xml:space="preserve">شماره پیشین : شماره ثبت قدیم . 61274 جدید . 7973 .زهر الریاض</w:t>
      </w:r>
    </w:p>
    <w:p>
      <w:pPr>
        <w:pStyle w:val="BookText"/>
      </w:pPr>
      <w:r>
        <w:rPr>
          <w:rFonts w:ascii="IRNazanin" w:hAnsi="IRNazanin" w:eastAsia="IRNazanin" w:cs="IRNazanin"/>
          <w:lang w:bidi="fa-IR"/>
          <w:color w:val="111111"/>
          <w:sz w:val="28"/>
          <w:szCs w:val="28"/>
          <w:rtl/>
        </w:rPr>
        <w:t xml:space="preserve">همه اطلاعات : مجموعه (  فارسی  ) -- [  5560  ]-  نسخه ایست بخط نسخ   اسمعیل بن محمد  مورخ  12200 - 9 . عنوانها بشنگرف   در بین شماره - اول ودوم و پایان شماه 2 ادعیه و آداب و آیاتی از قرآن بخط کاتب نسخه دیده میشود  -  قطع رقعی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سانتیمتر ،جلدتیماج قهوه ای  . صفحات .280 .سطور 130- کاغذ. اصفهانی  .  شماره ثبت قدیم . 61274 جدید . 7973 .زهر الریاض</w:t>
      </w:r>
    </w:p>
    <w:p>
      <w:pPr>
        <w:pStyle w:val="BookText"/>
      </w:pPr>
      <w:r>
        <w:rPr>
          <w:rFonts w:ascii="IRNazanin" w:hAnsi="IRNazanin" w:eastAsia="IRNazanin" w:cs="IRNazanin"/>
          <w:lang w:bidi="fa-IR"/>
          <w:color w:val="111111"/>
          <w:sz w:val="28"/>
          <w:szCs w:val="28"/>
          <w:rtl/>
        </w:rPr>
        <w:t xml:space="preserve">تمام مجلدات این مجموعه : زهر الریاض</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17زهر الریاض</w:t>
      </w:r>
    </w:p>
    <w:p>
      <w:pPr>
        <w:pStyle w:val="BookText"/>
      </w:pPr>
      <w:r>
        <w:rPr>
          <w:rFonts w:ascii="IRNazanin" w:hAnsi="IRNazanin" w:eastAsia="IRNazanin" w:cs="IRNazanin"/>
          <w:lang w:bidi="fa-IR"/>
          <w:color w:val="111111"/>
          <w:sz w:val="28"/>
          <w:szCs w:val="28"/>
          <w:rtl/>
        </w:rPr>
        <w:t xml:space="preserve">در صفحات : 24تا24زهر الریاض</w:t>
      </w:r>
    </w:p>
    <w:p>
      <w:pPr>
        <w:pStyle w:val="BookText"/>
      </w:pPr>
      <w:r>
        <w:rPr>
          <w:rFonts w:ascii="IRNazanin" w:hAnsi="IRNazanin" w:eastAsia="IRNazanin" w:cs="IRNazanin"/>
          <w:lang w:bidi="fa-IR"/>
          <w:color w:val="111111"/>
          <w:sz w:val="28"/>
          <w:szCs w:val="28"/>
          <w:rtl/>
        </w:rPr>
        <w:t xml:space="preserve">ردیف کتاب   : 1زهر الریاض</w:t>
      </w:r>
    </w:p>
    <w:p>
      <w:pPr>
        <w:pStyle w:val="BookText"/>
      </w:pPr>
      <w:r>
        <w:rPr>
          <w:rFonts w:ascii="IRNazanin" w:hAnsi="IRNazanin" w:eastAsia="IRNazanin" w:cs="IRNazanin"/>
          <w:lang w:bidi="fa-IR"/>
          <w:color w:val="111111"/>
          <w:sz w:val="28"/>
          <w:szCs w:val="28"/>
          <w:rtl/>
        </w:rPr>
        <w:t xml:space="preserve">کد دستیابی کتاب : 2 - 109 دفترزهر الریاض</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یک)زهر الریاض</w:t>
      </w:r>
    </w:p>
    <w:p>
      <w:pPr>
        <w:pStyle w:val="BookText"/>
      </w:pPr>
      <w:r>
        <w:rPr>
          <w:rFonts w:ascii="IRNazanin" w:hAnsi="IRNazanin" w:eastAsia="IRNazanin" w:cs="IRNazanin"/>
          <w:lang w:bidi="fa-IR"/>
          <w:color w:val="111111"/>
          <w:sz w:val="28"/>
          <w:szCs w:val="28"/>
          <w:rtl/>
        </w:rPr>
        <w:t xml:space="preserve">شهر : تهرانزهر الریاض</w:t>
      </w:r>
    </w:p>
    <w:p>
      <w:pPr>
        <w:pStyle w:val="BookText"/>
      </w:pPr>
      <w:r>
        <w:rPr>
          <w:rFonts w:ascii="IRNazanin" w:hAnsi="IRNazanin" w:eastAsia="IRNazanin" w:cs="IRNazanin"/>
          <w:lang w:bidi="fa-IR"/>
          <w:color w:val="111111"/>
          <w:sz w:val="28"/>
          <w:szCs w:val="28"/>
          <w:rtl/>
        </w:rPr>
        <w:t xml:space="preserve">مولف : محمد بن اسمعیل معروف به ابوعلی حائریزهر الریاض</w:t>
      </w:r>
    </w:p>
    <w:p>
      <w:pPr>
        <w:pStyle w:val="BookText"/>
      </w:pPr>
      <w:r>
        <w:rPr>
          <w:rFonts w:ascii="IRNazanin" w:hAnsi="IRNazanin" w:eastAsia="IRNazanin" w:cs="IRNazanin"/>
          <w:lang w:bidi="fa-IR"/>
          <w:color w:val="111111"/>
          <w:sz w:val="28"/>
          <w:szCs w:val="28"/>
          <w:rtl/>
        </w:rPr>
        <w:t xml:space="preserve">منابع دیگر : ذریعه 12 :710 فهرست سپسالارزهر الریاض</w:t>
      </w:r>
    </w:p>
    <w:p>
      <w:pPr>
        <w:pStyle w:val="BookText"/>
      </w:pPr>
      <w:r>
        <w:rPr>
          <w:rFonts w:ascii="IRNazanin" w:hAnsi="IRNazanin" w:eastAsia="IRNazanin" w:cs="IRNazanin"/>
          <w:lang w:bidi="fa-IR"/>
          <w:color w:val="111111"/>
          <w:sz w:val="28"/>
          <w:szCs w:val="28"/>
          <w:rtl/>
        </w:rPr>
        <w:t xml:space="preserve">کتاب مادر : خلاصه ریاضزهر الریاض</w:t>
      </w:r>
    </w:p>
    <w:p>
      <w:pPr>
        <w:pStyle w:val="BookText"/>
      </w:pPr>
      <w:r>
        <w:rPr>
          <w:rFonts w:ascii="IRNazanin" w:hAnsi="IRNazanin" w:eastAsia="IRNazanin" w:cs="IRNazanin"/>
          <w:lang w:bidi="fa-IR"/>
          <w:color w:val="111111"/>
          <w:sz w:val="28"/>
          <w:szCs w:val="28"/>
          <w:rtl/>
        </w:rPr>
        <w:t xml:space="preserve">همه اطلاعات : 1- زهر الریاض   ( 2 - 109 دفتر )  - از  محمد بن اسمعیل معروف به ابوعلی حائری   خلاصه ریاض  -  ذریعه 12 :710 فهرست سپسالار  : - آغاز :  الحمد لله رب العالمین... مخفی نماند که جمعی فارسی زبانان ... - استدعا نمودند از جناب ... میر سید علی طباطبائی که رساله ای در احکام طهارت...- تصنیف نمایند نظر به اشتغال به تصنیف و تدریس . این بی مقدار محمد بن اسماعیل- را که در سلک : متعلمین از آنجناب منتظم بود امر نمود که رساله ای در این باب- از شرحی که آن جناب بر مختصر نافع نوشته انتخاب ... و چون اصل . ریاض - - المسائل نام داشت ... این رساله را به زهر الریاض مسمی نمود  -  پس از پایان رساله چند دعا وسوره قرآن است که از افزوده کاست.زهر الریاض</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bookmarkStart w:id="1463" w:name="pg8350_57233"/>
    <w:bookmarkEnd w:id="1463"/>
    <w:p>
      <w:pPr>
        <w:pStyle w:val="Heading3"/>
      </w:pPr>
      <w:bookmarkStart w:id="3464" w:name="_Toc1466"/>
      <w:r>
        <w:t>1460- زهر الریاض</w:t>
      </w:r>
      <w:bookmarkEnd w:id="346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دفتر3زهر الریاض</w:t>
      </w:r>
    </w:p>
    <w:p>
      <w:pPr>
        <w:pStyle w:val="BookText"/>
      </w:pPr>
      <w:r>
        <w:rPr>
          <w:rFonts w:ascii="IRNazanin" w:hAnsi="IRNazanin" w:eastAsia="IRNazanin" w:cs="IRNazanin"/>
          <w:lang w:bidi="fa-IR"/>
          <w:color w:val="111111"/>
          <w:sz w:val="28"/>
          <w:szCs w:val="28"/>
          <w:rtl/>
        </w:rPr>
        <w:t xml:space="preserve">در صفحات : 421تا421زهر الریاض</w:t>
      </w:r>
    </w:p>
    <w:p>
      <w:pPr>
        <w:pStyle w:val="BookText"/>
      </w:pPr>
      <w:r>
        <w:rPr>
          <w:rFonts w:ascii="IRNazanin" w:hAnsi="IRNazanin" w:eastAsia="IRNazanin" w:cs="IRNazanin"/>
          <w:lang w:bidi="fa-IR"/>
          <w:color w:val="111111"/>
          <w:sz w:val="28"/>
          <w:szCs w:val="28"/>
          <w:rtl/>
        </w:rPr>
        <w:t xml:space="preserve">کد دستیابی کتاب : ش 251زهر الریاض</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دهخدازهر الریاض</w:t>
      </w:r>
    </w:p>
    <w:p>
      <w:pPr>
        <w:pStyle w:val="BookText"/>
      </w:pPr>
      <w:r>
        <w:rPr>
          <w:rFonts w:ascii="IRNazanin" w:hAnsi="IRNazanin" w:eastAsia="IRNazanin" w:cs="IRNazanin"/>
          <w:lang w:bidi="fa-IR"/>
          <w:color w:val="111111"/>
          <w:sz w:val="28"/>
          <w:szCs w:val="28"/>
          <w:rtl/>
        </w:rPr>
        <w:t xml:space="preserve">شهر : تهرانزهر الریاض</w:t>
      </w:r>
    </w:p>
    <w:p>
      <w:pPr>
        <w:pStyle w:val="BookText"/>
      </w:pPr>
      <w:r>
        <w:rPr>
          <w:rFonts w:ascii="IRNazanin" w:hAnsi="IRNazanin" w:eastAsia="IRNazanin" w:cs="IRNazanin"/>
          <w:lang w:bidi="fa-IR"/>
          <w:color w:val="111111"/>
          <w:sz w:val="28"/>
          <w:szCs w:val="28"/>
          <w:rtl/>
        </w:rPr>
        <w:t xml:space="preserve">مولف : گویا ازمیرزا محمدعلی اردوبادی نجفی ( زاده 1312 ق)زهر الریاض</w:t>
      </w:r>
    </w:p>
    <w:p>
      <w:pPr>
        <w:pStyle w:val="BookText"/>
      </w:pPr>
      <w:r>
        <w:rPr>
          <w:rFonts w:ascii="IRNazanin" w:hAnsi="IRNazanin" w:eastAsia="IRNazanin" w:cs="IRNazanin"/>
          <w:lang w:bidi="fa-IR"/>
          <w:color w:val="111111"/>
          <w:sz w:val="28"/>
          <w:szCs w:val="28"/>
          <w:rtl/>
        </w:rPr>
        <w:t xml:space="preserve">تاریخ کتابت : 1286زهر الریاض</w:t>
      </w:r>
    </w:p>
    <w:p>
      <w:pPr>
        <w:pStyle w:val="BookText"/>
      </w:pPr>
      <w:r>
        <w:rPr>
          <w:rFonts w:ascii="IRNazanin" w:hAnsi="IRNazanin" w:eastAsia="IRNazanin" w:cs="IRNazanin"/>
          <w:lang w:bidi="fa-IR"/>
          <w:color w:val="111111"/>
          <w:sz w:val="28"/>
          <w:szCs w:val="28"/>
          <w:rtl/>
        </w:rPr>
        <w:t xml:space="preserve">محل کتابت : رشتزهر الریاض</w:t>
      </w:r>
    </w:p>
    <w:p>
      <w:pPr>
        <w:pStyle w:val="BookText"/>
      </w:pPr>
      <w:r>
        <w:rPr>
          <w:rFonts w:ascii="IRNazanin" w:hAnsi="IRNazanin" w:eastAsia="IRNazanin" w:cs="IRNazanin"/>
          <w:lang w:bidi="fa-IR"/>
          <w:color w:val="111111"/>
          <w:sz w:val="28"/>
          <w:szCs w:val="28"/>
          <w:rtl/>
        </w:rPr>
        <w:t xml:space="preserve">منابع دیگر : ذریعه 12: 71)زهر الریاض</w:t>
      </w:r>
    </w:p>
    <w:p>
      <w:pPr>
        <w:pStyle w:val="BookText"/>
      </w:pPr>
      <w:r>
        <w:rPr>
          <w:rFonts w:ascii="IRNazanin" w:hAnsi="IRNazanin" w:eastAsia="IRNazanin" w:cs="IRNazanin"/>
          <w:lang w:bidi="fa-IR"/>
          <w:color w:val="111111"/>
          <w:sz w:val="28"/>
          <w:szCs w:val="28"/>
          <w:rtl/>
        </w:rPr>
        <w:t xml:space="preserve">همه اطلاعات : زهر الریاض :  گویا ازمیرزا محمدعلی اردوبادی نجفی ( زاده 1312 ق) ( ذریعه 12: 71) ،  ش 251،  نستعلیق  1286 در  رشت  چلیپا- و راسته درمتن وهامش گویا نسخه اصل ، خشتی ، جلد تیماج سرخ،  کشکول مانند- بیشتر عربی ومقداری فارسی و بسیارسودمند - آغاز :  سبحانک لا احصی ثناء علیک انت کمااثنیت علی نفسک ... اما بعد ولماکان ینبغی للانسان مصاحبه من یکون - جلیسا له فی الوحده ... فجمعت هذه الا وراق لیکون بمنزله صدیق رفیق ... وسمیته بزهر الریاضزهر الریاض</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bookmarkStart w:id="1464" w:name="pg8350_57234"/>
    <w:bookmarkEnd w:id="1464"/>
    <w:p>
      <w:pPr>
        <w:pStyle w:val="Heading3"/>
      </w:pPr>
      <w:bookmarkStart w:id="3465" w:name="_Toc1467"/>
      <w:r>
        <w:t>1461- زهر الریاض</w:t>
      </w:r>
      <w:bookmarkEnd w:id="3465"/>
    </w:p>
    <w:p>
      <w:pPr>
        <w:pStyle w:val="BookText"/>
      </w:pPr>
      <w:r>
        <w:rPr>
          <w:rFonts w:ascii="IRNazanin" w:hAnsi="IRNazanin" w:eastAsia="IRNazanin" w:cs="IRNazanin"/>
          <w:lang w:bidi="fa-IR"/>
          <w:color w:val="111111"/>
          <w:sz w:val="28"/>
          <w:szCs w:val="28"/>
          <w:rtl/>
        </w:rPr>
        <w:t xml:space="preserve">اطلاعات مجموعه : زهر الریاض</w:t>
      </w:r>
    </w:p>
    <w:p>
      <w:pPr>
        <w:pStyle w:val="BookText"/>
      </w:pPr>
      <w:r>
        <w:rPr>
          <w:rFonts w:ascii="IRNazanin" w:hAnsi="IRNazanin" w:eastAsia="IRNazanin" w:cs="IRNazanin"/>
          <w:lang w:bidi="fa-IR"/>
          <w:color w:val="111111"/>
          <w:sz w:val="28"/>
          <w:szCs w:val="28"/>
          <w:rtl/>
        </w:rPr>
        <w:t xml:space="preserve">در صفحات : 388تا388زهر الریاض</w:t>
      </w:r>
    </w:p>
    <w:p>
      <w:pPr>
        <w:pStyle w:val="BookText"/>
      </w:pPr>
      <w:r>
        <w:rPr>
          <w:rFonts w:ascii="IRNazanin" w:hAnsi="IRNazanin" w:eastAsia="IRNazanin" w:cs="IRNazanin"/>
          <w:lang w:bidi="fa-IR"/>
          <w:color w:val="111111"/>
          <w:sz w:val="28"/>
          <w:szCs w:val="28"/>
          <w:rtl/>
        </w:rPr>
        <w:t xml:space="preserve">همه اطلاعات : مجموعهزهر الریاض</w:t>
      </w:r>
    </w:p>
    <w:p>
      <w:pPr>
        <w:pStyle w:val="BookText"/>
      </w:pPr>
      <w:r>
        <w:rPr>
          <w:rFonts w:ascii="IRNazanin" w:hAnsi="IRNazanin" w:eastAsia="IRNazanin" w:cs="IRNazanin"/>
          <w:lang w:bidi="fa-IR"/>
          <w:color w:val="111111"/>
          <w:sz w:val="28"/>
          <w:szCs w:val="28"/>
          <w:rtl/>
        </w:rPr>
        <w:t xml:space="preserve">تمام مجلدات این مجموعه : زهر الریاض</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-زهر الریاض</w:t>
      </w:r>
    </w:p>
    <w:p>
      <w:pPr>
        <w:pStyle w:val="BookText"/>
      </w:pPr>
      <w:r>
        <w:rPr>
          <w:rFonts w:ascii="IRNazanin" w:hAnsi="IRNazanin" w:eastAsia="IRNazanin" w:cs="IRNazanin"/>
          <w:lang w:bidi="fa-IR"/>
          <w:color w:val="111111"/>
          <w:sz w:val="28"/>
          <w:szCs w:val="28"/>
          <w:rtl/>
        </w:rPr>
        <w:t xml:space="preserve">در صفحات : 388تا388زهر الریاض</w:t>
      </w:r>
    </w:p>
    <w:p>
      <w:pPr>
        <w:pStyle w:val="BookText"/>
      </w:pPr>
      <w:r>
        <w:rPr>
          <w:rFonts w:ascii="IRNazanin" w:hAnsi="IRNazanin" w:eastAsia="IRNazanin" w:cs="IRNazanin"/>
          <w:lang w:bidi="fa-IR"/>
          <w:color w:val="111111"/>
          <w:sz w:val="28"/>
          <w:szCs w:val="28"/>
          <w:rtl/>
        </w:rPr>
        <w:t xml:space="preserve">ردیف کتاب   : 3زهر الریاض</w:t>
      </w:r>
    </w:p>
    <w:p>
      <w:pPr>
        <w:pStyle w:val="BookText"/>
      </w:pPr>
      <w:r>
        <w:rPr>
          <w:rFonts w:ascii="IRNazanin" w:hAnsi="IRNazanin" w:eastAsia="IRNazanin" w:cs="IRNazanin"/>
          <w:lang w:bidi="fa-IR"/>
          <w:color w:val="111111"/>
          <w:sz w:val="28"/>
          <w:szCs w:val="28"/>
          <w:rtl/>
        </w:rPr>
        <w:t xml:space="preserve">کد دستیابی کتاب : شماره 3/12424 مجموعهزهر الریاض</w:t>
      </w:r>
    </w:p>
    <w:p>
      <w:pPr>
        <w:pStyle w:val="BookText"/>
      </w:pPr>
      <w:r>
        <w:rPr>
          <w:rFonts w:ascii="IRNazanin" w:hAnsi="IRNazanin" w:eastAsia="IRNazanin" w:cs="IRNazanin"/>
          <w:lang w:bidi="fa-IR"/>
          <w:color w:val="111111"/>
          <w:sz w:val="28"/>
          <w:szCs w:val="28"/>
          <w:rtl/>
        </w:rPr>
        <w:t xml:space="preserve">زبان کتاب : عربیزهر الریاض</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اللّٰه)زهر الریاض</w:t>
      </w:r>
    </w:p>
    <w:p>
      <w:pPr>
        <w:pStyle w:val="BookText"/>
      </w:pPr>
      <w:r>
        <w:rPr>
          <w:rFonts w:ascii="IRNazanin" w:hAnsi="IRNazanin" w:eastAsia="IRNazanin" w:cs="IRNazanin"/>
          <w:lang w:bidi="fa-IR"/>
          <w:color w:val="111111"/>
          <w:sz w:val="28"/>
          <w:szCs w:val="28"/>
          <w:rtl/>
        </w:rPr>
        <w:t xml:space="preserve">شهر : قمزهر الریاض</w:t>
      </w:r>
    </w:p>
    <w:p>
      <w:pPr>
        <w:pStyle w:val="BookText"/>
      </w:pPr>
      <w:r>
        <w:rPr>
          <w:rFonts w:ascii="IRNazanin" w:hAnsi="IRNazanin" w:eastAsia="IRNazanin" w:cs="IRNazanin"/>
          <w:lang w:bidi="fa-IR"/>
          <w:color w:val="111111"/>
          <w:sz w:val="28"/>
          <w:szCs w:val="28"/>
          <w:rtl/>
        </w:rPr>
        <w:t xml:space="preserve">مولف : محمد شریف بن محمد یوسف تنکابنی ، درگذشته : پس از سال 1309 ه .زهر الریاض</w:t>
      </w:r>
    </w:p>
    <w:p>
      <w:pPr>
        <w:pStyle w:val="BookText"/>
      </w:pPr>
      <w:r>
        <w:rPr>
          <w:rFonts w:ascii="IRNazanin" w:hAnsi="IRNazanin" w:eastAsia="IRNazanin" w:cs="IRNazanin"/>
          <w:lang w:bidi="fa-IR"/>
          <w:color w:val="111111"/>
          <w:sz w:val="28"/>
          <w:szCs w:val="28"/>
          <w:rtl/>
        </w:rPr>
        <w:t xml:space="preserve">موضوعات : فقهزهر الریاض</w:t>
      </w:r>
    </w:p>
    <w:p>
      <w:pPr>
        <w:pStyle w:val="BookText"/>
      </w:pPr>
      <w:r>
        <w:rPr>
          <w:rFonts w:ascii="IRNazanin" w:hAnsi="IRNazanin" w:eastAsia="IRNazanin" w:cs="IRNazanin"/>
          <w:lang w:bidi="fa-IR"/>
          <w:color w:val="111111"/>
          <w:sz w:val="28"/>
          <w:szCs w:val="28"/>
          <w:rtl/>
        </w:rPr>
        <w:t xml:space="preserve">منابع دیگر : بزرگان تنکابن : 230 از انتشارات این کتابخانه بزرگ .زهر الریاض</w:t>
      </w:r>
    </w:p>
    <w:p>
      <w:pPr>
        <w:pStyle w:val="BookText"/>
      </w:pPr>
      <w:r>
        <w:rPr>
          <w:rFonts w:ascii="IRNazanin" w:hAnsi="IRNazanin" w:eastAsia="IRNazanin" w:cs="IRNazanin"/>
          <w:lang w:bidi="fa-IR"/>
          <w:color w:val="111111"/>
          <w:sz w:val="28"/>
          <w:szCs w:val="28"/>
          <w:rtl/>
        </w:rPr>
        <w:t xml:space="preserve">همه اطلاعات : 418  زهر الریاض    فقه  ،  عربی  - از :  محمد شریف بن محمد یوسف تنکابنی ، درگذشته : پس از سال 1309 ه .  - آغاز :  " الحمدلله الذی علی کافة الممکنات مفیض و فیاض و الصلاة و السلام علی - حبیبه المبعوث الی کل سواد و بیاض . "  - انجام :  " اذا کان لفظ الوجوب مستفاداً منها و هو ممنوع کما لایخفی فافهم . "  -  گزارش متن : حاشیه ای است مختصر با عناوین " قوله " بر بخش طهارت و صلاة - کتاب ریاض المسائل فی تحقیق الاحکام بالدلائل تالیف سید علی بن محمد علی طباطبائی - متوفی به سال 1231 ه .  - گزارش نسخه : نوع خط :  نسخه اصل به خط شکسته نستعلیق مؤلف ، عنوانها و نشانیها : - مشکی ، نوع کاغذ : فرنگی ، تعداد برگ : 24 ) برگ 65 تا 88 ) ، تعداد سطر : مختلف ( 23 و 25 ) - ، اندازه متن : 15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سانتیمتر ، اندازه جلد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نوع جلد : تیماج قهوه ای مجدول .  -  ویژگیهای نسخه : اندکی حاشیه نویسی دارد با نشان " منه " و در حاشیه تصحیح شده است .  -  بزرگان تنکابن : 230 از انتشارات این کتابخانه بزرگ .  - "  شماره 3/12424 مجموعه  "زهر الریاض</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bookmarkStart w:id="1465" w:name="pg8350_57235"/>
    <w:bookmarkEnd w:id="1465"/>
    <w:p>
      <w:pPr>
        <w:pStyle w:val="Heading3"/>
      </w:pPr>
      <w:bookmarkStart w:id="3466" w:name="_Toc1468"/>
      <w:r>
        <w:t>1462- زهر الریاض</w:t>
      </w:r>
      <w:bookmarkEnd w:id="3466"/>
    </w:p>
    <w:p>
      <w:pPr>
        <w:pStyle w:val="BookText"/>
      </w:pPr>
      <w:r>
        <w:rPr>
          <w:rFonts w:ascii="IRNazanin" w:hAnsi="IRNazanin" w:eastAsia="IRNazanin" w:cs="IRNazanin"/>
          <w:lang w:bidi="fa-IR"/>
          <w:color w:val="111111"/>
          <w:sz w:val="28"/>
          <w:szCs w:val="28"/>
          <w:rtl/>
        </w:rPr>
        <w:t xml:space="preserve">اطلاعات مجموعه : زهر الریاض</w:t>
      </w:r>
    </w:p>
    <w:p>
      <w:pPr>
        <w:pStyle w:val="BookText"/>
      </w:pPr>
      <w:r>
        <w:rPr>
          <w:rFonts w:ascii="IRNazanin" w:hAnsi="IRNazanin" w:eastAsia="IRNazanin" w:cs="IRNazanin"/>
          <w:lang w:bidi="fa-IR"/>
          <w:color w:val="111111"/>
          <w:sz w:val="28"/>
          <w:szCs w:val="28"/>
          <w:rtl/>
        </w:rPr>
        <w:t xml:space="preserve">در صفحات : 48تا50زهر الریاض</w:t>
      </w:r>
    </w:p>
    <w:p>
      <w:pPr>
        <w:pStyle w:val="BookText"/>
      </w:pPr>
      <w:r>
        <w:rPr>
          <w:rFonts w:ascii="IRNazanin" w:hAnsi="IRNazanin" w:eastAsia="IRNazanin" w:cs="IRNazanin"/>
          <w:lang w:bidi="fa-IR"/>
          <w:color w:val="111111"/>
          <w:sz w:val="28"/>
          <w:szCs w:val="28"/>
          <w:rtl/>
        </w:rPr>
        <w:t xml:space="preserve">کد دستیابی کتاب : 1621زهر الریاض</w:t>
      </w:r>
    </w:p>
    <w:p>
      <w:pPr>
        <w:pStyle w:val="BookText"/>
      </w:pPr>
      <w:r>
        <w:rPr>
          <w:rFonts w:ascii="IRNazanin" w:hAnsi="IRNazanin" w:eastAsia="IRNazanin" w:cs="IRNazanin"/>
          <w:lang w:bidi="fa-IR"/>
          <w:color w:val="111111"/>
          <w:sz w:val="28"/>
          <w:szCs w:val="28"/>
          <w:rtl/>
        </w:rPr>
        <w:t xml:space="preserve">کاتب : محمد کذظم بن محمد طاهر ساکن نیکچهزهر الریاض</w:t>
      </w:r>
    </w:p>
    <w:p>
      <w:pPr>
        <w:pStyle w:val="BookText"/>
      </w:pPr>
      <w:r>
        <w:rPr>
          <w:rFonts w:ascii="IRNazanin" w:hAnsi="IRNazanin" w:eastAsia="IRNazanin" w:cs="IRNazanin"/>
          <w:lang w:bidi="fa-IR"/>
          <w:color w:val="111111"/>
          <w:sz w:val="28"/>
          <w:szCs w:val="28"/>
          <w:rtl/>
        </w:rPr>
        <w:t xml:space="preserve">تاریخ کتابت : دوشنبه 13 محرم 1283 - جمعه   14 شعبان 1227زهر الریاض</w:t>
      </w:r>
    </w:p>
    <w:p>
      <w:pPr>
        <w:pStyle w:val="BookText"/>
      </w:pPr>
      <w:r>
        <w:rPr>
          <w:rFonts w:ascii="IRNazanin" w:hAnsi="IRNazanin" w:eastAsia="IRNazanin" w:cs="IRNazanin"/>
          <w:lang w:bidi="fa-IR"/>
          <w:color w:val="111111"/>
          <w:sz w:val="28"/>
          <w:szCs w:val="28"/>
          <w:rtl/>
        </w:rPr>
        <w:t xml:space="preserve">محل کتابت : محال رنجانه رودزهر الریاض</w:t>
      </w:r>
    </w:p>
    <w:p>
      <w:pPr>
        <w:pStyle w:val="BookText"/>
      </w:pPr>
      <w:r>
        <w:rPr>
          <w:rFonts w:ascii="IRNazanin" w:hAnsi="IRNazanin" w:eastAsia="IRNazanin" w:cs="IRNazanin"/>
          <w:lang w:bidi="fa-IR"/>
          <w:color w:val="111111"/>
          <w:sz w:val="28"/>
          <w:szCs w:val="28"/>
          <w:rtl/>
        </w:rPr>
        <w:t xml:space="preserve">شماره پیشین : کتابخانه سید عزالدین حسینی - زنجانزهر الریاض</w:t>
      </w:r>
    </w:p>
    <w:p>
      <w:pPr>
        <w:pStyle w:val="BookText"/>
      </w:pPr>
      <w:r>
        <w:rPr>
          <w:rFonts w:ascii="IRNazanin" w:hAnsi="IRNazanin" w:eastAsia="IRNazanin" w:cs="IRNazanin"/>
          <w:lang w:bidi="fa-IR"/>
          <w:color w:val="111111"/>
          <w:sz w:val="28"/>
          <w:szCs w:val="28"/>
          <w:rtl/>
        </w:rPr>
        <w:t xml:space="preserve">همه اطلاعات : (  1621  ) -  مجموعه  : --   نسخ و نستعلیق  ،  دوشنبه 13 محرم 1283  ( پایان رساله اول ) ، -   محمد کذظم بن محمد طاهر ساکن نیکچه  از  محال رنجانه رود  ،  جمعه - 14 شعبان 1227  ( پایان رساله سوم ) ،  عناوین با خطی مشکی بر فراز - آن مشخص شده و یا نوشته نیست ، در برگ اول و آخر وقفنامه کتاب - به تاریخ 22/6/46 و ما بین رسالات مطالب متفرقه ای نگاشته شده - است .  -  ( کتابخانه سید عزالدین حسینی - زنجان )  -  283 صفحه .زهر الریاض</w:t>
      </w:r>
    </w:p>
    <w:p>
      <w:pPr>
        <w:pStyle w:val="BookText"/>
      </w:pPr>
      <w:r>
        <w:rPr>
          <w:rFonts w:ascii="IRNazanin" w:hAnsi="IRNazanin" w:eastAsia="IRNazanin" w:cs="IRNazanin"/>
          <w:lang w:bidi="fa-IR"/>
          <w:color w:val="111111"/>
          <w:sz w:val="28"/>
          <w:szCs w:val="28"/>
          <w:rtl/>
        </w:rPr>
        <w:t xml:space="preserve">تمام مجلدات این مجموعه : زهر الریاض</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5زهر الریاض</w:t>
      </w:r>
    </w:p>
    <w:p>
      <w:pPr>
        <w:pStyle w:val="BookText"/>
      </w:pPr>
      <w:r>
        <w:rPr>
          <w:rFonts w:ascii="IRNazanin" w:hAnsi="IRNazanin" w:eastAsia="IRNazanin" w:cs="IRNazanin"/>
          <w:lang w:bidi="fa-IR"/>
          <w:color w:val="111111"/>
          <w:sz w:val="28"/>
          <w:szCs w:val="28"/>
          <w:rtl/>
        </w:rPr>
        <w:t xml:space="preserve">در صفحات : 48تا50زهر الریاض</w:t>
      </w:r>
    </w:p>
    <w:p>
      <w:pPr>
        <w:pStyle w:val="BookText"/>
      </w:pPr>
      <w:r>
        <w:rPr>
          <w:rFonts w:ascii="IRNazanin" w:hAnsi="IRNazanin" w:eastAsia="IRNazanin" w:cs="IRNazanin"/>
          <w:lang w:bidi="fa-IR"/>
          <w:color w:val="111111"/>
          <w:sz w:val="28"/>
          <w:szCs w:val="28"/>
          <w:rtl/>
        </w:rPr>
        <w:t xml:space="preserve">ردیف کتاب   : 3زهر الریاض</w:t>
      </w:r>
    </w:p>
    <w:p>
      <w:pPr>
        <w:pStyle w:val="BookText"/>
      </w:pPr>
      <w:r>
        <w:rPr>
          <w:rFonts w:ascii="IRNazanin" w:hAnsi="IRNazanin" w:eastAsia="IRNazanin" w:cs="IRNazanin"/>
          <w:lang w:bidi="fa-IR"/>
          <w:color w:val="111111"/>
          <w:sz w:val="28"/>
          <w:szCs w:val="28"/>
          <w:rtl/>
        </w:rPr>
        <w:t xml:space="preserve">کد دستیابی کتاب : 163 - 282 - 1621زهر الریاض</w:t>
      </w:r>
    </w:p>
    <w:p>
      <w:pPr>
        <w:pStyle w:val="BookText"/>
      </w:pPr>
      <w:r>
        <w:rPr>
          <w:rFonts w:ascii="IRNazanin" w:hAnsi="IRNazanin" w:eastAsia="IRNazanin" w:cs="IRNazanin"/>
          <w:lang w:bidi="fa-IR"/>
          <w:color w:val="111111"/>
          <w:sz w:val="28"/>
          <w:szCs w:val="28"/>
          <w:rtl/>
        </w:rPr>
        <w:t xml:space="preserve">زبان کتاب : فارسیزهر الریاض</w:t>
      </w:r>
    </w:p>
    <w:p>
      <w:pPr>
        <w:pStyle w:val="BookText"/>
      </w:pPr>
      <w:r>
        <w:rPr>
          <w:rFonts w:ascii="IRNazanin" w:hAnsi="IRNazanin" w:eastAsia="IRNazanin" w:cs="IRNazanin"/>
          <w:lang w:bidi="fa-IR"/>
          <w:color w:val="111111"/>
          <w:sz w:val="28"/>
          <w:szCs w:val="28"/>
          <w:rtl/>
        </w:rPr>
        <w:t xml:space="preserve">مولف : ابوعلی محمد بن اسماعیل حائری ( 1216 )زهر الریاض</w:t>
      </w:r>
    </w:p>
    <w:p>
      <w:pPr>
        <w:pStyle w:val="BookText"/>
      </w:pPr>
      <w:r>
        <w:rPr>
          <w:rFonts w:ascii="IRNazanin" w:hAnsi="IRNazanin" w:eastAsia="IRNazanin" w:cs="IRNazanin"/>
          <w:lang w:bidi="fa-IR"/>
          <w:color w:val="111111"/>
          <w:sz w:val="28"/>
          <w:szCs w:val="28"/>
          <w:rtl/>
        </w:rPr>
        <w:t xml:space="preserve">موضوعات : فقهزهر الریاض</w:t>
      </w:r>
    </w:p>
    <w:p>
      <w:pPr>
        <w:pStyle w:val="BookText"/>
      </w:pPr>
      <w:r>
        <w:rPr>
          <w:rFonts w:ascii="IRNazanin" w:hAnsi="IRNazanin" w:eastAsia="IRNazanin" w:cs="IRNazanin"/>
          <w:lang w:bidi="fa-IR"/>
          <w:color w:val="111111"/>
          <w:sz w:val="28"/>
          <w:szCs w:val="28"/>
          <w:rtl/>
        </w:rPr>
        <w:t xml:space="preserve">منابع دیگر : ( ذریعه 12/71 شماره 495 )زهر الریاض</w:t>
      </w:r>
    </w:p>
    <w:p>
      <w:pPr>
        <w:pStyle w:val="BookText"/>
      </w:pPr>
      <w:r>
        <w:rPr>
          <w:rFonts w:ascii="IRNazanin" w:hAnsi="IRNazanin" w:eastAsia="IRNazanin" w:cs="IRNazanin"/>
          <w:lang w:bidi="fa-IR"/>
          <w:color w:val="111111"/>
          <w:sz w:val="28"/>
          <w:szCs w:val="28"/>
          <w:rtl/>
        </w:rPr>
        <w:t xml:space="preserve">همه اطلاعات : 3 -  زهر الریاض  "  163 - 282  " (  فقه  -  فارسی  ) -  1621  از :  ابوعلی محمد بن اسماعیل حائری ( 1216 )   -  چون کتاب " ریاض المسائل " استاد مؤلف به زبان عربی و مفصل بوده ، این - رساله را به درخواست استادش در صلاة و طهارت و صوم انتخاب و به فارسی ترجمه -  نموده است .  - آغاز :  " الحمدلله رب العالمین ... اما بعد مخفی نماند که جمیع فارسی زبانان که - در پی تحصیل مسائل دینیه و معارف یقینیه بودند " .  -  ( ذریعه 12/71 شماره 495 )زهر الریاض</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bookmarkStart w:id="1466" w:name="pg8350_57236"/>
    <w:bookmarkEnd w:id="1466"/>
    <w:p>
      <w:pPr>
        <w:pStyle w:val="Heading3"/>
      </w:pPr>
      <w:bookmarkStart w:id="3467" w:name="_Toc1469"/>
      <w:r>
        <w:t>1463- زهر الریاض</w:t>
      </w:r>
      <w:bookmarkEnd w:id="3467"/>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جلد5زهر الریاض</w:t>
      </w:r>
    </w:p>
    <w:p>
      <w:pPr>
        <w:pStyle w:val="BookText"/>
      </w:pPr>
      <w:r>
        <w:rPr>
          <w:rFonts w:ascii="IRNazanin" w:hAnsi="IRNazanin" w:eastAsia="IRNazanin" w:cs="IRNazanin"/>
          <w:lang w:bidi="fa-IR"/>
          <w:color w:val="111111"/>
          <w:sz w:val="28"/>
          <w:szCs w:val="28"/>
          <w:rtl/>
        </w:rPr>
        <w:t xml:space="preserve">در صفحات : 89تا89زهر الریاض</w:t>
      </w:r>
    </w:p>
    <w:p>
      <w:pPr>
        <w:pStyle w:val="BookText"/>
      </w:pPr>
      <w:r>
        <w:rPr>
          <w:rFonts w:ascii="IRNazanin" w:hAnsi="IRNazanin" w:eastAsia="IRNazanin" w:cs="IRNazanin"/>
          <w:lang w:bidi="fa-IR"/>
          <w:color w:val="111111"/>
          <w:sz w:val="28"/>
          <w:szCs w:val="28"/>
          <w:rtl/>
        </w:rPr>
        <w:t xml:space="preserve">کد دستیابی کتاب : 5972زهر الریاض</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مطهریزهر الریاض</w:t>
      </w:r>
    </w:p>
    <w:p>
      <w:pPr>
        <w:pStyle w:val="BookText"/>
      </w:pPr>
      <w:r>
        <w:rPr>
          <w:rFonts w:ascii="IRNazanin" w:hAnsi="IRNazanin" w:eastAsia="IRNazanin" w:cs="IRNazanin"/>
          <w:lang w:bidi="fa-IR"/>
          <w:color w:val="111111"/>
          <w:sz w:val="28"/>
          <w:szCs w:val="28"/>
          <w:rtl/>
        </w:rPr>
        <w:t xml:space="preserve">شهر : تهرانزهر الریاض</w:t>
      </w:r>
    </w:p>
    <w:p>
      <w:pPr>
        <w:pStyle w:val="BookText"/>
      </w:pPr>
      <w:r>
        <w:rPr>
          <w:rFonts w:ascii="IRNazanin" w:hAnsi="IRNazanin" w:eastAsia="IRNazanin" w:cs="IRNazanin"/>
          <w:lang w:bidi="fa-IR"/>
          <w:color w:val="111111"/>
          <w:sz w:val="28"/>
          <w:szCs w:val="28"/>
          <w:rtl/>
        </w:rPr>
        <w:t xml:space="preserve">مولف : ابوعلی محمد بن اسمعیل حائریزهر الریاض</w:t>
      </w:r>
    </w:p>
    <w:p>
      <w:pPr>
        <w:pStyle w:val="BookText"/>
      </w:pPr>
      <w:r>
        <w:rPr>
          <w:rFonts w:ascii="IRNazanin" w:hAnsi="IRNazanin" w:eastAsia="IRNazanin" w:cs="IRNazanin"/>
          <w:lang w:bidi="fa-IR"/>
          <w:color w:val="111111"/>
          <w:sz w:val="28"/>
          <w:szCs w:val="28"/>
          <w:rtl/>
        </w:rPr>
        <w:t xml:space="preserve">کاتب : خدابخش علی آبادیزهر الریاض</w:t>
      </w:r>
    </w:p>
    <w:p>
      <w:pPr>
        <w:pStyle w:val="BookText"/>
      </w:pPr>
      <w:r>
        <w:rPr>
          <w:rFonts w:ascii="IRNazanin" w:hAnsi="IRNazanin" w:eastAsia="IRNazanin" w:cs="IRNazanin"/>
          <w:lang w:bidi="fa-IR"/>
          <w:color w:val="111111"/>
          <w:sz w:val="28"/>
          <w:szCs w:val="28"/>
          <w:rtl/>
        </w:rPr>
        <w:t xml:space="preserve">تاریخ کتابت : 1321زهر الریاض</w:t>
      </w:r>
    </w:p>
    <w:p>
      <w:pPr>
        <w:pStyle w:val="BookText"/>
      </w:pPr>
      <w:r>
        <w:rPr>
          <w:rFonts w:ascii="IRNazanin" w:hAnsi="IRNazanin" w:eastAsia="IRNazanin" w:cs="IRNazanin"/>
          <w:lang w:bidi="fa-IR"/>
          <w:color w:val="111111"/>
          <w:sz w:val="28"/>
          <w:szCs w:val="28"/>
          <w:rtl/>
        </w:rPr>
        <w:t xml:space="preserve">محل کتابت : مدرسه میرزا زکیزهر الریاض</w:t>
      </w:r>
    </w:p>
    <w:p>
      <w:pPr>
        <w:pStyle w:val="BookText"/>
      </w:pPr>
      <w:r>
        <w:rPr>
          <w:rFonts w:ascii="IRNazanin" w:hAnsi="IRNazanin" w:eastAsia="IRNazanin" w:cs="IRNazanin"/>
          <w:lang w:bidi="fa-IR"/>
          <w:color w:val="111111"/>
          <w:sz w:val="28"/>
          <w:szCs w:val="28"/>
          <w:rtl/>
        </w:rPr>
        <w:t xml:space="preserve">توضیحات درباره مولف : شاگرد بهبهانی و صاحب ریاض المسائلزهر الریاض</w:t>
      </w:r>
    </w:p>
    <w:p>
      <w:pPr>
        <w:pStyle w:val="BookText"/>
      </w:pPr>
      <w:r>
        <w:rPr>
          <w:rFonts w:ascii="IRNazanin" w:hAnsi="IRNazanin" w:eastAsia="IRNazanin" w:cs="IRNazanin"/>
          <w:lang w:bidi="fa-IR"/>
          <w:color w:val="111111"/>
          <w:sz w:val="28"/>
          <w:szCs w:val="28"/>
          <w:rtl/>
        </w:rPr>
        <w:t xml:space="preserve">همه اطلاعات : زهر الریاض  :  ابوعلی محمد بن اسمعیل حائری   شاگرد بهبهانی و صاحب ریاض المسائل ، -  گزیده ایست از شرح مختصر نافع نگارش میرسید علی طباطبایی و بدستور او برای مقلدان - و طهارت و نماز را در آن آورده است.  - آغاز:  بسمله. حمدله. و بعد مخفی نماند که جمعی فارسی زبانان.  - انجام:  و احوط قضاء است.  -  5972  :  نستعلیق   خدابخش علی آبادی  در  مدرسه میرزا زکی  در  1321 . -  کاغذ فرنگی - جلد تیماج مشکی ضربی، 124 گ 10 </w:t>
      </w:r>
      <w:r>
        <w:rPr>
          <w:rFonts w:ascii="Times New Roman" w:hAnsi="Times New Roman" w:eastAsia="Times New Roman" w:cs="Times New Roman"/>
          <w:lang w:val="en-US" w:bidi="en-US"/>
          <w:color w:val="111111"/>
          <w:sz w:val="28"/>
          <w:szCs w:val="28"/>
          <w:rtl/>
        </w:rPr>
        <w:t xml:space="preserve">× 16 - 12 </w:t>
      </w:r>
      <w:r>
        <w:rPr>
          <w:rFonts w:ascii="IRNazanin" w:hAnsi="IRNazanin" w:eastAsia="IRNazanin" w:cs="IRNazanin"/>
          <w:lang w:bidi="fa-IR"/>
          <w:color w:val="111111"/>
          <w:sz w:val="28"/>
          <w:szCs w:val="28"/>
          <w:rtl/>
        </w:rPr>
        <w:t xml:space="preserve">س 7 </w:t>
      </w:r>
      <w:r>
        <w:rPr>
          <w:rFonts w:ascii="Times New Roman" w:hAnsi="Times New Roman" w:eastAsia="Times New Roman" w:cs="Times New Roman"/>
          <w:lang w:val="en-US" w:bidi="en-US"/>
          <w:color w:val="111111"/>
          <w:sz w:val="28"/>
          <w:szCs w:val="28"/>
          <w:rtl/>
        </w:rPr>
        <w:t xml:space="preserve">× 5/12.</w:t>
      </w:r>
      <w:r>
        <w:rPr>
          <w:rFonts w:ascii="IRNazanin" w:hAnsi="IRNazanin" w:eastAsia="IRNazanin" w:cs="IRNazanin"/>
          <w:lang w:bidi="fa-IR"/>
          <w:color w:val="111111"/>
          <w:sz w:val="28"/>
          <w:szCs w:val="28"/>
          <w:rtl/>
        </w:rPr>
        <w:t xml:space="preserve">زهر الریاض</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bookmarkStart w:id="1467" w:name="pg8350_57237"/>
    <w:bookmarkEnd w:id="1467"/>
    <w:p>
      <w:pPr>
        <w:pStyle w:val="Heading3"/>
      </w:pPr>
      <w:bookmarkStart w:id="3468" w:name="_Toc1470"/>
      <w:r>
        <w:t>1464- زهر الریاض</w:t>
      </w:r>
      <w:bookmarkEnd w:id="346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دفتر3زهر الریاض</w:t>
      </w:r>
    </w:p>
    <w:p>
      <w:pPr>
        <w:pStyle w:val="BookText"/>
      </w:pPr>
      <w:r>
        <w:rPr>
          <w:rFonts w:ascii="IRNazanin" w:hAnsi="IRNazanin" w:eastAsia="IRNazanin" w:cs="IRNazanin"/>
          <w:lang w:bidi="fa-IR"/>
          <w:color w:val="111111"/>
          <w:sz w:val="28"/>
          <w:szCs w:val="28"/>
          <w:rtl/>
        </w:rPr>
        <w:t xml:space="preserve">در صفحات : 433تا433زهر الریاض</w:t>
      </w:r>
    </w:p>
    <w:p>
      <w:pPr>
        <w:pStyle w:val="BookText"/>
      </w:pPr>
      <w:r>
        <w:rPr>
          <w:rFonts w:ascii="IRNazanin" w:hAnsi="IRNazanin" w:eastAsia="IRNazanin" w:cs="IRNazanin"/>
          <w:lang w:bidi="fa-IR"/>
          <w:color w:val="111111"/>
          <w:sz w:val="28"/>
          <w:szCs w:val="28"/>
          <w:rtl/>
        </w:rPr>
        <w:t xml:space="preserve">کد دستیابی کتاب : ش 1/332زهر الریاض</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عبدالعظیمزهر الریاض</w:t>
      </w:r>
    </w:p>
    <w:p>
      <w:pPr>
        <w:pStyle w:val="BookText"/>
      </w:pPr>
      <w:r>
        <w:rPr>
          <w:rFonts w:ascii="IRNazanin" w:hAnsi="IRNazanin" w:eastAsia="IRNazanin" w:cs="IRNazanin"/>
          <w:lang w:bidi="fa-IR"/>
          <w:color w:val="111111"/>
          <w:sz w:val="28"/>
          <w:szCs w:val="28"/>
          <w:rtl/>
        </w:rPr>
        <w:t xml:space="preserve">شهر : تهرانزهر الریاض</w:t>
      </w:r>
    </w:p>
    <w:p>
      <w:pPr>
        <w:pStyle w:val="BookText"/>
      </w:pPr>
      <w:r>
        <w:rPr>
          <w:rFonts w:ascii="IRNazanin" w:hAnsi="IRNazanin" w:eastAsia="IRNazanin" w:cs="IRNazanin"/>
          <w:lang w:bidi="fa-IR"/>
          <w:color w:val="111111"/>
          <w:sz w:val="28"/>
          <w:szCs w:val="28"/>
          <w:rtl/>
        </w:rPr>
        <w:t xml:space="preserve">مولف : ابوعلی محمد بن اسماعیل کربلاییزهر الریاض</w:t>
      </w:r>
    </w:p>
    <w:p>
      <w:pPr>
        <w:pStyle w:val="BookText"/>
      </w:pPr>
      <w:r>
        <w:rPr>
          <w:rFonts w:ascii="IRNazanin" w:hAnsi="IRNazanin" w:eastAsia="IRNazanin" w:cs="IRNazanin"/>
          <w:lang w:bidi="fa-IR"/>
          <w:color w:val="111111"/>
          <w:sz w:val="28"/>
          <w:szCs w:val="28"/>
          <w:rtl/>
        </w:rPr>
        <w:t xml:space="preserve">همه اطلاعات : زهر الریاض :  ابوعلی محمد بن اسماعیل کربلایی ،  ش 1/332زهر الریاض</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bookmarkStart w:id="1468" w:name="pg8350_57238"/>
    <w:bookmarkEnd w:id="1468"/>
    <w:p>
      <w:pPr>
        <w:pStyle w:val="Heading3"/>
      </w:pPr>
      <w:bookmarkStart w:id="3469" w:name="_Toc1471"/>
      <w:r>
        <w:t>1465- زهر الریاض</w:t>
      </w:r>
      <w:bookmarkEnd w:id="3469"/>
    </w:p>
    <w:p>
      <w:pPr>
        <w:pStyle w:val="BookText"/>
      </w:pPr>
      <w:r>
        <w:rPr>
          <w:rFonts w:ascii="IRNazanin" w:hAnsi="IRNazanin" w:eastAsia="IRNazanin" w:cs="IRNazanin"/>
          <w:lang w:bidi="fa-IR"/>
          <w:color w:val="111111"/>
          <w:sz w:val="28"/>
          <w:szCs w:val="28"/>
          <w:rtl/>
        </w:rPr>
        <w:t xml:space="preserve">اطلاعات مجموعه : زهر الریاض</w:t>
      </w:r>
    </w:p>
    <w:p>
      <w:pPr>
        <w:pStyle w:val="BookText"/>
      </w:pPr>
      <w:r>
        <w:rPr>
          <w:rFonts w:ascii="IRNazanin" w:hAnsi="IRNazanin" w:eastAsia="IRNazanin" w:cs="IRNazanin"/>
          <w:lang w:bidi="fa-IR"/>
          <w:color w:val="111111"/>
          <w:sz w:val="28"/>
          <w:szCs w:val="28"/>
          <w:rtl/>
        </w:rPr>
        <w:t xml:space="preserve">در صفحات : 449تا449زهر الریاض</w:t>
      </w:r>
    </w:p>
    <w:p>
      <w:pPr>
        <w:pStyle w:val="BookText"/>
      </w:pPr>
      <w:r>
        <w:rPr>
          <w:rFonts w:ascii="IRNazanin" w:hAnsi="IRNazanin" w:eastAsia="IRNazanin" w:cs="IRNazanin"/>
          <w:lang w:bidi="fa-IR"/>
          <w:color w:val="111111"/>
          <w:sz w:val="28"/>
          <w:szCs w:val="28"/>
          <w:rtl/>
        </w:rPr>
        <w:t xml:space="preserve">کد دستیابی کتاب : 332زهر الریاض</w:t>
      </w:r>
    </w:p>
    <w:p>
      <w:pPr>
        <w:pStyle w:val="BookText"/>
      </w:pPr>
      <w:r>
        <w:rPr>
          <w:rFonts w:ascii="IRNazanin" w:hAnsi="IRNazanin" w:eastAsia="IRNazanin" w:cs="IRNazanin"/>
          <w:lang w:bidi="fa-IR"/>
          <w:color w:val="111111"/>
          <w:sz w:val="28"/>
          <w:szCs w:val="28"/>
          <w:rtl/>
        </w:rPr>
        <w:t xml:space="preserve">تاریخ کتابت : سده 13زهر الریاض</w:t>
      </w:r>
    </w:p>
    <w:p>
      <w:pPr>
        <w:pStyle w:val="BookText"/>
      </w:pPr>
      <w:r>
        <w:rPr>
          <w:rFonts w:ascii="IRNazanin" w:hAnsi="IRNazanin" w:eastAsia="IRNazanin" w:cs="IRNazanin"/>
          <w:lang w:bidi="fa-IR"/>
          <w:color w:val="111111"/>
          <w:sz w:val="28"/>
          <w:szCs w:val="28"/>
          <w:rtl/>
        </w:rPr>
        <w:t xml:space="preserve">همه اطلاعات : مجموعه :  332،  نستعلیق   سده 13 ، عنوان ونشان شنگرف - ،  وقف 1282،  بغلی ، جلد تیماج تریاکی ، دارای :زهر الریاض</w:t>
      </w:r>
    </w:p>
    <w:p>
      <w:pPr>
        <w:pStyle w:val="BookText"/>
      </w:pPr>
      <w:r>
        <w:rPr>
          <w:rFonts w:ascii="IRNazanin" w:hAnsi="IRNazanin" w:eastAsia="IRNazanin" w:cs="IRNazanin"/>
          <w:lang w:bidi="fa-IR"/>
          <w:color w:val="111111"/>
          <w:sz w:val="28"/>
          <w:szCs w:val="28"/>
          <w:rtl/>
        </w:rPr>
        <w:t xml:space="preserve">تمام مجلدات این مجموعه : زهر الریاض</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دفتر3زهر الریاض</w:t>
      </w:r>
    </w:p>
    <w:p>
      <w:pPr>
        <w:pStyle w:val="BookText"/>
      </w:pPr>
      <w:r>
        <w:rPr>
          <w:rFonts w:ascii="IRNazanin" w:hAnsi="IRNazanin" w:eastAsia="IRNazanin" w:cs="IRNazanin"/>
          <w:lang w:bidi="fa-IR"/>
          <w:color w:val="111111"/>
          <w:sz w:val="28"/>
          <w:szCs w:val="28"/>
          <w:rtl/>
        </w:rPr>
        <w:t xml:space="preserve">در صفحات : 449تا449زهر الریاض</w:t>
      </w:r>
    </w:p>
    <w:p>
      <w:pPr>
        <w:pStyle w:val="BookText"/>
      </w:pPr>
      <w:r>
        <w:rPr>
          <w:rFonts w:ascii="IRNazanin" w:hAnsi="IRNazanin" w:eastAsia="IRNazanin" w:cs="IRNazanin"/>
          <w:lang w:bidi="fa-IR"/>
          <w:color w:val="111111"/>
          <w:sz w:val="28"/>
          <w:szCs w:val="28"/>
          <w:rtl/>
        </w:rPr>
        <w:t xml:space="preserve">ردیف کتاب   : 1زهر الریاض</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عبدالعظیمزهر الریاض</w:t>
      </w:r>
    </w:p>
    <w:p>
      <w:pPr>
        <w:pStyle w:val="BookText"/>
      </w:pPr>
      <w:r>
        <w:rPr>
          <w:rFonts w:ascii="IRNazanin" w:hAnsi="IRNazanin" w:eastAsia="IRNazanin" w:cs="IRNazanin"/>
          <w:lang w:bidi="fa-IR"/>
          <w:color w:val="111111"/>
          <w:sz w:val="28"/>
          <w:szCs w:val="28"/>
          <w:rtl/>
        </w:rPr>
        <w:t xml:space="preserve">شهر : تهرانزهر الریاض</w:t>
      </w:r>
    </w:p>
    <w:p>
      <w:pPr>
        <w:pStyle w:val="BookText"/>
      </w:pPr>
      <w:r>
        <w:rPr>
          <w:rFonts w:ascii="IRNazanin" w:hAnsi="IRNazanin" w:eastAsia="IRNazanin" w:cs="IRNazanin"/>
          <w:lang w:bidi="fa-IR"/>
          <w:color w:val="111111"/>
          <w:sz w:val="28"/>
          <w:szCs w:val="28"/>
          <w:rtl/>
        </w:rPr>
        <w:t xml:space="preserve">مولف : ابوعلی محمدبن اسمعیل کربلایی رجالیزهر الریاض</w:t>
      </w:r>
    </w:p>
    <w:p>
      <w:pPr>
        <w:pStyle w:val="BookText"/>
      </w:pPr>
      <w:r>
        <w:rPr>
          <w:rFonts w:ascii="IRNazanin" w:hAnsi="IRNazanin" w:eastAsia="IRNazanin" w:cs="IRNazanin"/>
          <w:lang w:bidi="fa-IR"/>
          <w:color w:val="111111"/>
          <w:sz w:val="28"/>
          <w:szCs w:val="28"/>
          <w:rtl/>
        </w:rPr>
        <w:t xml:space="preserve">کاتب : اسماعیل بن شیرزاد ترک دوناییزهر الریاض</w:t>
      </w:r>
    </w:p>
    <w:p>
      <w:pPr>
        <w:pStyle w:val="BookText"/>
      </w:pPr>
      <w:r>
        <w:rPr>
          <w:rFonts w:ascii="IRNazanin" w:hAnsi="IRNazanin" w:eastAsia="IRNazanin" w:cs="IRNazanin"/>
          <w:lang w:bidi="fa-IR"/>
          <w:color w:val="111111"/>
          <w:sz w:val="28"/>
          <w:szCs w:val="28"/>
          <w:rtl/>
        </w:rPr>
        <w:t xml:space="preserve">تاریخ کتابت : 1219زهر الریاض</w:t>
      </w:r>
    </w:p>
    <w:p>
      <w:pPr>
        <w:pStyle w:val="BookText"/>
      </w:pPr>
      <w:r>
        <w:rPr>
          <w:rFonts w:ascii="IRNazanin" w:hAnsi="IRNazanin" w:eastAsia="IRNazanin" w:cs="IRNazanin"/>
          <w:lang w:bidi="fa-IR"/>
          <w:color w:val="111111"/>
          <w:sz w:val="28"/>
          <w:szCs w:val="28"/>
          <w:rtl/>
        </w:rPr>
        <w:t xml:space="preserve">موضوعات : پاکی و نماز وروزهزهر الریاض</w:t>
      </w:r>
    </w:p>
    <w:p>
      <w:pPr>
        <w:pStyle w:val="BookText"/>
      </w:pPr>
      <w:r>
        <w:rPr>
          <w:rFonts w:ascii="IRNazanin" w:hAnsi="IRNazanin" w:eastAsia="IRNazanin" w:cs="IRNazanin"/>
          <w:lang w:bidi="fa-IR"/>
          <w:color w:val="111111"/>
          <w:sz w:val="28"/>
          <w:szCs w:val="28"/>
          <w:rtl/>
        </w:rPr>
        <w:t xml:space="preserve">توضیحات درباره مولف : شاگرد- بهبهانی وسید علی طباطباییزهر الریاض</w:t>
      </w:r>
    </w:p>
    <w:p>
      <w:pPr>
        <w:pStyle w:val="BookText"/>
      </w:pPr>
      <w:r>
        <w:rPr>
          <w:rFonts w:ascii="IRNazanin" w:hAnsi="IRNazanin" w:eastAsia="IRNazanin" w:cs="IRNazanin"/>
          <w:lang w:bidi="fa-IR"/>
          <w:color w:val="111111"/>
          <w:sz w:val="28"/>
          <w:szCs w:val="28"/>
          <w:rtl/>
        </w:rPr>
        <w:t xml:space="preserve">مهدی الیه : بدستور استادش برای فارسی زبانان - نوشته استزهر الریاض</w:t>
      </w:r>
    </w:p>
    <w:p>
      <w:pPr>
        <w:pStyle w:val="BookText"/>
      </w:pPr>
      <w:r>
        <w:rPr>
          <w:rFonts w:ascii="IRNazanin" w:hAnsi="IRNazanin" w:eastAsia="IRNazanin" w:cs="IRNazanin"/>
          <w:lang w:bidi="fa-IR"/>
          <w:color w:val="111111"/>
          <w:sz w:val="28"/>
          <w:szCs w:val="28"/>
          <w:rtl/>
        </w:rPr>
        <w:t xml:space="preserve">بخش بندی : در- چند بابزهر الریاض</w:t>
      </w:r>
    </w:p>
    <w:p>
      <w:pPr>
        <w:pStyle w:val="BookText"/>
      </w:pPr>
      <w:r>
        <w:rPr>
          <w:rFonts w:ascii="IRNazanin" w:hAnsi="IRNazanin" w:eastAsia="IRNazanin" w:cs="IRNazanin"/>
          <w:lang w:bidi="fa-IR"/>
          <w:color w:val="111111"/>
          <w:sz w:val="28"/>
          <w:szCs w:val="28"/>
          <w:rtl/>
        </w:rPr>
        <w:t xml:space="preserve">منابع دیگر : ذریعه 12: 71)زهر الریاض</w:t>
      </w:r>
    </w:p>
    <w:p>
      <w:pPr>
        <w:pStyle w:val="BookText"/>
      </w:pPr>
      <w:r>
        <w:rPr>
          <w:rFonts w:ascii="IRNazanin" w:hAnsi="IRNazanin" w:eastAsia="IRNazanin" w:cs="IRNazanin"/>
          <w:lang w:bidi="fa-IR"/>
          <w:color w:val="111111"/>
          <w:sz w:val="28"/>
          <w:szCs w:val="28"/>
          <w:rtl/>
        </w:rPr>
        <w:t xml:space="preserve">کتاب مادر : ازروی ریاض المسائلزهر الریاض</w:t>
      </w:r>
    </w:p>
    <w:p>
      <w:pPr>
        <w:pStyle w:val="BookText"/>
      </w:pPr>
      <w:r>
        <w:rPr>
          <w:rFonts w:ascii="IRNazanin" w:hAnsi="IRNazanin" w:eastAsia="IRNazanin" w:cs="IRNazanin"/>
          <w:lang w:bidi="fa-IR"/>
          <w:color w:val="111111"/>
          <w:sz w:val="28"/>
          <w:szCs w:val="28"/>
          <w:rtl/>
        </w:rPr>
        <w:t xml:space="preserve">همه اطلاعات : 1-  زهر الریاض :  ابوعلی محمدبن اسمعیل کربلایی رجالی   شاگرد- بهبهانی وسید علی طباطبایی  که  بدستور استادش برای فارسی زبانان   در- چند باب   ازروی ریاض المسائل در  پاکی و نماز وروزه  نوشته است ،-  نستعلیق   اسماعیل بن شیرزاد ترک دونایی  در  1219 ، (ذریعه 12: 71)زهر الریاض</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bookmarkStart w:id="1469" w:name="pg8350_57239"/>
    <w:bookmarkEnd w:id="1469"/>
    <w:p>
      <w:pPr>
        <w:pStyle w:val="Heading3"/>
      </w:pPr>
      <w:bookmarkStart w:id="3470" w:name="_Toc1472"/>
      <w:r>
        <w:t>1466- زهر الریاض</w:t>
      </w:r>
      <w:bookmarkEnd w:id="3470"/>
    </w:p>
    <w:p>
      <w:pPr>
        <w:pStyle w:val="BookText"/>
      </w:pPr>
      <w:r>
        <w:rPr>
          <w:rFonts w:ascii="IRNazanin" w:hAnsi="IRNazanin" w:eastAsia="IRNazanin" w:cs="IRNazanin"/>
          <w:lang w:bidi="fa-IR"/>
          <w:color w:val="111111"/>
          <w:sz w:val="28"/>
          <w:szCs w:val="28"/>
          <w:rtl/>
        </w:rPr>
        <w:t xml:space="preserve">اطلاعات مجموعه : زهر الریاض</w:t>
      </w:r>
    </w:p>
    <w:p>
      <w:pPr>
        <w:pStyle w:val="BookText"/>
      </w:pPr>
      <w:r>
        <w:rPr>
          <w:rFonts w:ascii="IRNazanin" w:hAnsi="IRNazanin" w:eastAsia="IRNazanin" w:cs="IRNazanin"/>
          <w:lang w:bidi="fa-IR"/>
          <w:color w:val="111111"/>
          <w:sz w:val="28"/>
          <w:szCs w:val="28"/>
          <w:rtl/>
        </w:rPr>
        <w:t xml:space="preserve">در صفحات : 166تا166زهر الریاض</w:t>
      </w:r>
    </w:p>
    <w:p>
      <w:pPr>
        <w:pStyle w:val="BookText"/>
      </w:pPr>
      <w:r>
        <w:rPr>
          <w:rFonts w:ascii="IRNazanin" w:hAnsi="IRNazanin" w:eastAsia="IRNazanin" w:cs="IRNazanin"/>
          <w:lang w:bidi="fa-IR"/>
          <w:color w:val="111111"/>
          <w:sz w:val="28"/>
          <w:szCs w:val="28"/>
          <w:rtl/>
        </w:rPr>
        <w:t xml:space="preserve">کد دستیابی کتاب : 2022زهر الریاض</w:t>
      </w:r>
    </w:p>
    <w:p>
      <w:pPr>
        <w:pStyle w:val="BookText"/>
      </w:pPr>
      <w:r>
        <w:rPr>
          <w:rFonts w:ascii="IRNazanin" w:hAnsi="IRNazanin" w:eastAsia="IRNazanin" w:cs="IRNazanin"/>
          <w:lang w:bidi="fa-IR"/>
          <w:color w:val="111111"/>
          <w:sz w:val="28"/>
          <w:szCs w:val="28"/>
          <w:rtl/>
        </w:rPr>
        <w:t xml:space="preserve">همه اطلاعات : 2022   مجموعه  ---   135 گ ( 7 </w:t>
      </w:r>
      <w:r>
        <w:rPr>
          <w:rFonts w:ascii="Times New Roman" w:hAnsi="Times New Roman" w:eastAsia="Times New Roman" w:cs="Times New Roman"/>
          <w:lang w:val="en-US" w:bidi="en-US"/>
          <w:color w:val="111111"/>
          <w:sz w:val="28"/>
          <w:szCs w:val="28"/>
          <w:rtl/>
        </w:rPr>
        <w:t xml:space="preserve">× 11 )  .</w:t>
      </w:r>
      <w:r>
        <w:rPr>
          <w:rFonts w:ascii="IRNazanin" w:hAnsi="IRNazanin" w:eastAsia="IRNazanin" w:cs="IRNazanin"/>
          <w:lang w:bidi="fa-IR"/>
          <w:color w:val="111111"/>
          <w:sz w:val="28"/>
          <w:szCs w:val="28"/>
          <w:rtl/>
        </w:rPr>
        <w:t xml:space="preserve">زهر الریاض</w:t>
      </w:r>
    </w:p>
    <w:p>
      <w:pPr>
        <w:pStyle w:val="BookText"/>
      </w:pPr>
      <w:r>
        <w:rPr>
          <w:rFonts w:ascii="IRNazanin" w:hAnsi="IRNazanin" w:eastAsia="IRNazanin" w:cs="IRNazanin"/>
          <w:lang w:bidi="fa-IR"/>
          <w:color w:val="111111"/>
          <w:sz w:val="28"/>
          <w:szCs w:val="28"/>
          <w:rtl/>
        </w:rPr>
        <w:t xml:space="preserve">تمام مجلدات این مجموعه : زهر الریاض</w:t>
      </w:r>
    </w:p>
    <w:p>
      <w:pPr>
        <w:pStyle w:val="BookText"/>
      </w:pPr>
      <w:r>
        <w:rPr>
          <w:rFonts w:ascii="IRNazanin" w:hAnsi="IRNazanin" w:eastAsia="IRNazanin" w:cs="IRNazanin"/>
          <w:lang w:bidi="fa-IR"/>
          <w:color w:val="111111"/>
          <w:sz w:val="28"/>
          <w:szCs w:val="28"/>
          <w:rtl/>
        </w:rPr>
        <w:t xml:space="preserve">ماخذ کتاب : مدرسه فیضیه قم - جلد2زهر الریاض</w:t>
      </w:r>
    </w:p>
    <w:p>
      <w:pPr>
        <w:pStyle w:val="BookText"/>
      </w:pPr>
      <w:r>
        <w:rPr>
          <w:rFonts w:ascii="IRNazanin" w:hAnsi="IRNazanin" w:eastAsia="IRNazanin" w:cs="IRNazanin"/>
          <w:lang w:bidi="fa-IR"/>
          <w:color w:val="111111"/>
          <w:sz w:val="28"/>
          <w:szCs w:val="28"/>
          <w:rtl/>
        </w:rPr>
        <w:t xml:space="preserve">در صفحات : 166تا166زهر الریاض</w:t>
      </w:r>
    </w:p>
    <w:p>
      <w:pPr>
        <w:pStyle w:val="BookText"/>
      </w:pPr>
      <w:r>
        <w:rPr>
          <w:rFonts w:ascii="IRNazanin" w:hAnsi="IRNazanin" w:eastAsia="IRNazanin" w:cs="IRNazanin"/>
          <w:lang w:bidi="fa-IR"/>
          <w:color w:val="111111"/>
          <w:sz w:val="28"/>
          <w:szCs w:val="28"/>
          <w:rtl/>
        </w:rPr>
        <w:t xml:space="preserve">ردیف کتاب   : 2زهر الریاض</w:t>
      </w:r>
    </w:p>
    <w:p>
      <w:pPr>
        <w:pStyle w:val="BookText"/>
      </w:pPr>
      <w:r>
        <w:rPr>
          <w:rFonts w:ascii="IRNazanin" w:hAnsi="IRNazanin" w:eastAsia="IRNazanin" w:cs="IRNazanin"/>
          <w:lang w:bidi="fa-IR"/>
          <w:color w:val="111111"/>
          <w:sz w:val="28"/>
          <w:szCs w:val="28"/>
          <w:rtl/>
        </w:rPr>
        <w:t xml:space="preserve">کد دستیابی کتاب : ( 60 برگ ) - 2 - 2022زهر الریاض</w:t>
      </w:r>
    </w:p>
    <w:p>
      <w:pPr>
        <w:pStyle w:val="BookText"/>
      </w:pPr>
      <w:r>
        <w:rPr>
          <w:rFonts w:ascii="IRNazanin" w:hAnsi="IRNazanin" w:eastAsia="IRNazanin" w:cs="IRNazanin"/>
          <w:lang w:bidi="fa-IR"/>
          <w:color w:val="111111"/>
          <w:sz w:val="28"/>
          <w:szCs w:val="28"/>
          <w:rtl/>
        </w:rPr>
        <w:t xml:space="preserve">زبان کتاب : فارسیزهر الریاض</w:t>
      </w:r>
    </w:p>
    <w:p>
      <w:pPr>
        <w:pStyle w:val="BookText"/>
      </w:pPr>
      <w:r>
        <w:rPr>
          <w:rFonts w:ascii="IRNazanin" w:hAnsi="IRNazanin" w:eastAsia="IRNazanin" w:cs="IRNazanin"/>
          <w:lang w:bidi="fa-IR"/>
          <w:color w:val="111111"/>
          <w:sz w:val="28"/>
          <w:szCs w:val="28"/>
          <w:rtl/>
        </w:rPr>
        <w:t xml:space="preserve">نام کتابخانه : کتابخانه مدرسه فیضیهزهر الریاض</w:t>
      </w:r>
    </w:p>
    <w:p>
      <w:pPr>
        <w:pStyle w:val="BookText"/>
      </w:pPr>
      <w:r>
        <w:rPr>
          <w:rFonts w:ascii="IRNazanin" w:hAnsi="IRNazanin" w:eastAsia="IRNazanin" w:cs="IRNazanin"/>
          <w:lang w:bidi="fa-IR"/>
          <w:color w:val="111111"/>
          <w:sz w:val="28"/>
          <w:szCs w:val="28"/>
          <w:rtl/>
        </w:rPr>
        <w:t xml:space="preserve">شهر : قمزهر الریاض</w:t>
      </w:r>
    </w:p>
    <w:p>
      <w:pPr>
        <w:pStyle w:val="BookText"/>
      </w:pPr>
      <w:r>
        <w:rPr>
          <w:rFonts w:ascii="IRNazanin" w:hAnsi="IRNazanin" w:eastAsia="IRNazanin" w:cs="IRNazanin"/>
          <w:lang w:bidi="fa-IR"/>
          <w:color w:val="111111"/>
          <w:sz w:val="28"/>
          <w:szCs w:val="28"/>
          <w:rtl/>
        </w:rPr>
        <w:t xml:space="preserve">مولف : محمد بن اسماعیل معروف به ابی علیزهر الریاض</w:t>
      </w:r>
    </w:p>
    <w:p>
      <w:pPr>
        <w:pStyle w:val="BookText"/>
      </w:pPr>
      <w:r>
        <w:rPr>
          <w:rFonts w:ascii="IRNazanin" w:hAnsi="IRNazanin" w:eastAsia="IRNazanin" w:cs="IRNazanin"/>
          <w:lang w:bidi="fa-IR"/>
          <w:color w:val="111111"/>
          <w:sz w:val="28"/>
          <w:szCs w:val="28"/>
          <w:rtl/>
        </w:rPr>
        <w:t xml:space="preserve">توضیحات درباره مولف : که از - شاگردان صاحب ریاض بوده و این رساله را برابر با فتاوای ایشان تالیف کرده است .زهر الریاض</w:t>
      </w:r>
    </w:p>
    <w:p>
      <w:pPr>
        <w:pStyle w:val="BookText"/>
      </w:pPr>
      <w:r>
        <w:rPr>
          <w:rFonts w:ascii="IRNazanin" w:hAnsi="IRNazanin" w:eastAsia="IRNazanin" w:cs="IRNazanin"/>
          <w:lang w:bidi="fa-IR"/>
          <w:color w:val="111111"/>
          <w:sz w:val="28"/>
          <w:szCs w:val="28"/>
          <w:rtl/>
        </w:rPr>
        <w:t xml:space="preserve">همه اطلاعات : 2 -  زهر الریاض   ( 60 برگ ) - 2 - 2022  - رساله عملیه به  فارسی  ، از :  محمد بن اسماعیل معروف به ابی علی   که از - شاگردان صاحب ریاض بوده و این رساله را برابر با فتاوای ایشان تالیف کرده است .زهر الریاض</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bookmarkStart w:id="1470" w:name="pg8350_57240"/>
    <w:bookmarkEnd w:id="1470"/>
    <w:p>
      <w:pPr>
        <w:pStyle w:val="Heading3"/>
      </w:pPr>
      <w:bookmarkStart w:id="3471" w:name="_Toc1473"/>
      <w:r>
        <w:t>1467- زهر الریاض</w:t>
      </w:r>
      <w:bookmarkEnd w:id="347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جلد4زهر الریاض</w:t>
      </w:r>
    </w:p>
    <w:p>
      <w:pPr>
        <w:pStyle w:val="BookText"/>
      </w:pPr>
      <w:r>
        <w:rPr>
          <w:rFonts w:ascii="IRNazanin" w:hAnsi="IRNazanin" w:eastAsia="IRNazanin" w:cs="IRNazanin"/>
          <w:lang w:bidi="fa-IR"/>
          <w:color w:val="111111"/>
          <w:sz w:val="28"/>
          <w:szCs w:val="28"/>
          <w:rtl/>
        </w:rPr>
        <w:t xml:space="preserve">در صفحات : 212تا212زهر الریاض</w:t>
      </w:r>
    </w:p>
    <w:p>
      <w:pPr>
        <w:pStyle w:val="BookText"/>
      </w:pPr>
      <w:r>
        <w:rPr>
          <w:rFonts w:ascii="IRNazanin" w:hAnsi="IRNazanin" w:eastAsia="IRNazanin" w:cs="IRNazanin"/>
          <w:lang w:bidi="fa-IR"/>
          <w:color w:val="111111"/>
          <w:sz w:val="28"/>
          <w:szCs w:val="28"/>
          <w:rtl/>
        </w:rPr>
        <w:t xml:space="preserve">کد دستیابی کتاب : 1429زهر الریاض</w:t>
      </w:r>
    </w:p>
    <w:p>
      <w:pPr>
        <w:pStyle w:val="BookText"/>
      </w:pPr>
      <w:r>
        <w:rPr>
          <w:rFonts w:ascii="IRNazanin" w:hAnsi="IRNazanin" w:eastAsia="IRNazanin" w:cs="IRNazanin"/>
          <w:lang w:bidi="fa-IR"/>
          <w:color w:val="111111"/>
          <w:sz w:val="28"/>
          <w:szCs w:val="28"/>
          <w:rtl/>
        </w:rPr>
        <w:t xml:space="preserve">زبان کتاب : عربیزهر الریاض</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اللّٰه)زهر الریاض</w:t>
      </w:r>
    </w:p>
    <w:p>
      <w:pPr>
        <w:pStyle w:val="BookText"/>
      </w:pPr>
      <w:r>
        <w:rPr>
          <w:rFonts w:ascii="IRNazanin" w:hAnsi="IRNazanin" w:eastAsia="IRNazanin" w:cs="IRNazanin"/>
          <w:lang w:bidi="fa-IR"/>
          <w:color w:val="111111"/>
          <w:sz w:val="28"/>
          <w:szCs w:val="28"/>
          <w:rtl/>
        </w:rPr>
        <w:t xml:space="preserve">شهر : قمزهر الریاض</w:t>
      </w:r>
    </w:p>
    <w:p>
      <w:pPr>
        <w:pStyle w:val="BookText"/>
      </w:pPr>
      <w:r>
        <w:rPr>
          <w:rFonts w:ascii="IRNazanin" w:hAnsi="IRNazanin" w:eastAsia="IRNazanin" w:cs="IRNazanin"/>
          <w:lang w:bidi="fa-IR"/>
          <w:color w:val="111111"/>
          <w:sz w:val="28"/>
          <w:szCs w:val="28"/>
          <w:rtl/>
        </w:rPr>
        <w:t xml:space="preserve">مولف : سید محمد صالح بن محمد حسن موسوی حائری معروف به داماد (1303)زهر الریاض</w:t>
      </w:r>
    </w:p>
    <w:p>
      <w:pPr>
        <w:pStyle w:val="BookText"/>
      </w:pPr>
      <w:r>
        <w:rPr>
          <w:rFonts w:ascii="IRNazanin" w:hAnsi="IRNazanin" w:eastAsia="IRNazanin" w:cs="IRNazanin"/>
          <w:lang w:bidi="fa-IR"/>
          <w:color w:val="111111"/>
          <w:sz w:val="28"/>
          <w:szCs w:val="28"/>
          <w:rtl/>
        </w:rPr>
        <w:t xml:space="preserve">کاتب : محمد تقی بن محمدرضا گلپایگانیزهر الریاض</w:t>
      </w:r>
    </w:p>
    <w:p>
      <w:pPr>
        <w:pStyle w:val="BookText"/>
      </w:pPr>
      <w:r>
        <w:rPr>
          <w:rFonts w:ascii="IRNazanin" w:hAnsi="IRNazanin" w:eastAsia="IRNazanin" w:cs="IRNazanin"/>
          <w:lang w:bidi="fa-IR"/>
          <w:color w:val="111111"/>
          <w:sz w:val="28"/>
          <w:szCs w:val="28"/>
          <w:rtl/>
        </w:rPr>
        <w:t xml:space="preserve">تاریخ کتابت : هشتم شعبان 1297زهر الریاض</w:t>
      </w:r>
    </w:p>
    <w:p>
      <w:pPr>
        <w:pStyle w:val="BookText"/>
      </w:pPr>
      <w:r>
        <w:rPr>
          <w:rFonts w:ascii="IRNazanin" w:hAnsi="IRNazanin" w:eastAsia="IRNazanin" w:cs="IRNazanin"/>
          <w:lang w:bidi="fa-IR"/>
          <w:color w:val="111111"/>
          <w:sz w:val="28"/>
          <w:szCs w:val="28"/>
          <w:rtl/>
        </w:rPr>
        <w:t xml:space="preserve">موضوعات : فقهزهر الریاض</w:t>
      </w:r>
    </w:p>
    <w:p>
      <w:pPr>
        <w:pStyle w:val="BookText"/>
      </w:pPr>
      <w:r>
        <w:rPr>
          <w:rFonts w:ascii="IRNazanin" w:hAnsi="IRNazanin" w:eastAsia="IRNazanin" w:cs="IRNazanin"/>
          <w:lang w:bidi="fa-IR"/>
          <w:color w:val="111111"/>
          <w:sz w:val="28"/>
          <w:szCs w:val="28"/>
          <w:rtl/>
        </w:rPr>
        <w:t xml:space="preserve">همه اطلاعات : ( 1429)-  زهر الریاض ( فقه -  عربی)-  از :  سید محمد صالح بن محمد حسن موسوی حائری معروف به داماد (1303) -  حاشیه ایست بعنوان "قوله - قوله" بر قسمت مسائل خلل صلاة و احکام- قضاء از کتاب " ریاض المسائل" میر سید علی طباطبائی . این حاشیه نسبتاً مفصل- و استدلالی است و اقوال فقهاء بزرگ را بسیار نقل میکند.- آغاز :  "الحمدلله الذی اضاء ریاض المسائل بزهر ایضاح دلائلها و اورق- اشجارها بدرر افصاح عضائلها".-  انجام ناتمام : "فتکون النجاسة مساویة للحرمة فی الظهور بلا تامل فتدبر ؛- قوله رحمه اللّٰه...".-  نستعلیق ؛  محمد تقی بن محمدرضا گلپایگانی ؛  هشتم شعبان 1297 ؛ -  از روی نسخه مؤلف ؛ عناوین و نشانیها شنگرف ؛  در حاشیه تصحیح- شده و اضافات دارد ؛  جلد تیماج سبز بدون مقوا.- 177 گ ؛ 20 س ؛ 21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177زهر الریاض</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bookmarkStart w:id="1471" w:name="pg8350_57241"/>
    <w:bookmarkEnd w:id="1471"/>
    <w:p>
      <w:pPr>
        <w:pStyle w:val="Heading3"/>
      </w:pPr>
      <w:bookmarkStart w:id="3472" w:name="_Toc1474"/>
      <w:r>
        <w:t>1468- زهر الریاض و زلال الحیاض</w:t>
      </w:r>
      <w:bookmarkEnd w:id="347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جلد13زهر الریاض و زلال الحیاض</w:t>
      </w:r>
    </w:p>
    <w:p>
      <w:pPr>
        <w:pStyle w:val="BookText"/>
      </w:pPr>
      <w:r>
        <w:rPr>
          <w:rFonts w:ascii="IRNazanin" w:hAnsi="IRNazanin" w:eastAsia="IRNazanin" w:cs="IRNazanin"/>
          <w:lang w:bidi="fa-IR"/>
          <w:color w:val="111111"/>
          <w:sz w:val="28"/>
          <w:szCs w:val="28"/>
          <w:rtl/>
        </w:rPr>
        <w:t xml:space="preserve">در صفحات : 252تا252زهر الریاض و زلال الحیاض</w:t>
      </w:r>
    </w:p>
    <w:p>
      <w:pPr>
        <w:pStyle w:val="BookText"/>
      </w:pPr>
      <w:r>
        <w:rPr>
          <w:rFonts w:ascii="IRNazanin" w:hAnsi="IRNazanin" w:eastAsia="IRNazanin" w:cs="IRNazanin"/>
          <w:lang w:bidi="fa-IR"/>
          <w:color w:val="111111"/>
          <w:sz w:val="28"/>
          <w:szCs w:val="28"/>
          <w:rtl/>
        </w:rPr>
        <w:t xml:space="preserve">کد دستیابی کتاب : 5055زهر الریاض و زلال الحیاض</w:t>
      </w:r>
    </w:p>
    <w:p>
      <w:pPr>
        <w:pStyle w:val="BookText"/>
      </w:pPr>
      <w:r>
        <w:rPr>
          <w:rFonts w:ascii="IRNazanin" w:hAnsi="IRNazanin" w:eastAsia="IRNazanin" w:cs="IRNazanin"/>
          <w:lang w:bidi="fa-IR"/>
          <w:color w:val="111111"/>
          <w:sz w:val="28"/>
          <w:szCs w:val="28"/>
          <w:rtl/>
        </w:rPr>
        <w:t xml:space="preserve">زبان کتاب : عربیزهر الریاض و زلال الحیاض</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اللّٰه)زهر الریاض و زلال الحیاض</w:t>
      </w:r>
    </w:p>
    <w:p>
      <w:pPr>
        <w:pStyle w:val="BookText"/>
      </w:pPr>
      <w:r>
        <w:rPr>
          <w:rFonts w:ascii="IRNazanin" w:hAnsi="IRNazanin" w:eastAsia="IRNazanin" w:cs="IRNazanin"/>
          <w:lang w:bidi="fa-IR"/>
          <w:color w:val="111111"/>
          <w:sz w:val="28"/>
          <w:szCs w:val="28"/>
          <w:rtl/>
        </w:rPr>
        <w:t xml:space="preserve">شهر : قمزهر الریاض و زلال الحیاض</w:t>
      </w:r>
    </w:p>
    <w:p>
      <w:pPr>
        <w:pStyle w:val="BookText"/>
      </w:pPr>
      <w:r>
        <w:rPr>
          <w:rFonts w:ascii="IRNazanin" w:hAnsi="IRNazanin" w:eastAsia="IRNazanin" w:cs="IRNazanin"/>
          <w:lang w:bidi="fa-IR"/>
          <w:color w:val="111111"/>
          <w:sz w:val="28"/>
          <w:szCs w:val="28"/>
          <w:rtl/>
        </w:rPr>
        <w:t xml:space="preserve">مولف : سید ابوالمکارم حسن بن علی بن شدقم مدنی ( ق 11 )زهر الریاض و زلال الحیاض</w:t>
      </w:r>
    </w:p>
    <w:p>
      <w:pPr>
        <w:pStyle w:val="BookText"/>
      </w:pPr>
      <w:r>
        <w:rPr>
          <w:rFonts w:ascii="IRNazanin" w:hAnsi="IRNazanin" w:eastAsia="IRNazanin" w:cs="IRNazanin"/>
          <w:lang w:bidi="fa-IR"/>
          <w:color w:val="111111"/>
          <w:sz w:val="28"/>
          <w:szCs w:val="28"/>
          <w:rtl/>
        </w:rPr>
        <w:t xml:space="preserve">کاتب : سید محمود مرعشی نجفی (آیة اللّٰه زاده مرعشی )زهر الریاض و زلال الحیاض</w:t>
      </w:r>
    </w:p>
    <w:p>
      <w:pPr>
        <w:pStyle w:val="BookText"/>
      </w:pPr>
      <w:r>
        <w:rPr>
          <w:rFonts w:ascii="IRNazanin" w:hAnsi="IRNazanin" w:eastAsia="IRNazanin" w:cs="IRNazanin"/>
          <w:lang w:bidi="fa-IR"/>
          <w:color w:val="111111"/>
          <w:sz w:val="28"/>
          <w:szCs w:val="28"/>
          <w:rtl/>
        </w:rPr>
        <w:t xml:space="preserve">تاریخ کتابت : 1373زهر الریاض و زلال الحیاض</w:t>
      </w:r>
    </w:p>
    <w:p>
      <w:pPr>
        <w:pStyle w:val="BookText"/>
      </w:pPr>
      <w:r>
        <w:rPr>
          <w:rFonts w:ascii="IRNazanin" w:hAnsi="IRNazanin" w:eastAsia="IRNazanin" w:cs="IRNazanin"/>
          <w:lang w:bidi="fa-IR"/>
          <w:color w:val="111111"/>
          <w:sz w:val="28"/>
          <w:szCs w:val="28"/>
          <w:rtl/>
        </w:rPr>
        <w:t xml:space="preserve">تاریخ تالیف : 985 - 992زهر الریاض و زلال الحیاض</w:t>
      </w:r>
    </w:p>
    <w:p>
      <w:pPr>
        <w:pStyle w:val="BookText"/>
      </w:pPr>
      <w:r>
        <w:rPr>
          <w:rFonts w:ascii="IRNazanin" w:hAnsi="IRNazanin" w:eastAsia="IRNazanin" w:cs="IRNazanin"/>
          <w:lang w:bidi="fa-IR"/>
          <w:color w:val="111111"/>
          <w:sz w:val="28"/>
          <w:szCs w:val="28"/>
          <w:rtl/>
        </w:rPr>
        <w:t xml:space="preserve">موضوعات : تراجمزهر الریاض و زلال الحیاض</w:t>
      </w:r>
    </w:p>
    <w:p>
      <w:pPr>
        <w:pStyle w:val="BookText"/>
      </w:pPr>
      <w:r>
        <w:rPr>
          <w:rFonts w:ascii="IRNazanin" w:hAnsi="IRNazanin" w:eastAsia="IRNazanin" w:cs="IRNazanin"/>
          <w:lang w:bidi="fa-IR"/>
          <w:color w:val="111111"/>
          <w:sz w:val="28"/>
          <w:szCs w:val="28"/>
          <w:rtl/>
        </w:rPr>
        <w:t xml:space="preserve">بخش بندی : این کتاب در چهار جلد تالیف شده و نسخه حاضر جلد سوم شامل حرف - میم می باشد .زهر الریاض و زلال الحیاض</w:t>
      </w:r>
    </w:p>
    <w:p>
      <w:pPr>
        <w:pStyle w:val="BookText"/>
      </w:pPr>
      <w:r>
        <w:rPr>
          <w:rFonts w:ascii="IRNazanin" w:hAnsi="IRNazanin" w:eastAsia="IRNazanin" w:cs="IRNazanin"/>
          <w:lang w:bidi="fa-IR"/>
          <w:color w:val="111111"/>
          <w:sz w:val="28"/>
          <w:szCs w:val="28"/>
          <w:rtl/>
        </w:rPr>
        <w:t xml:space="preserve">همه اطلاعات : (  5055  )-  زهر الریاض و زلال الحیاض   ( تراجم  -  عربی  )- از :  سید ابوالمکارم حسن بن علی بن شدقم مدنی ( ق 11 ) -  در حالات و بیوگرافی علما و بزرگان و خلفا و ملوک ، به ترتیب حروف و گرفته - شده از کتاب مشهور " وفیات الاعیان " ابن خلکان ، با اضافه بسیاری از مطالب -  تاریخی و اشعار و قصائد و موضوعات ادبی .  - سال  985   در باغچه " نشیر " در اطراف مدینه بتالیف این کتاب شروع - کرده  و سال  992   در احمد نکر آنرا بپایان برده است .  -  این کتاب در چهار جلد تالیف شده و نسخه حاضر جلد سوم شامل حرف - میم می باشد . -  آغاز کتاب : " اما بعد حمداللّٰه تعالی الذی خلق الخلق بدعاً خلقهم فاحسن - کل شیء صنعاً " . -  نسخ  ،  سید محمود مرعشی نجفی (آیة اللّٰه زاده مرعشی )  ، سال -   1373 ،  عناوین شنگرف ، جلد مقوائی عطف تیماج قهوه ای . - 198 گ ، 18 س ، 31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198زهر الریاض و زلال الحیاض</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bookmarkStart w:id="1472" w:name="pg8350_57242"/>
    <w:bookmarkEnd w:id="1472"/>
    <w:p>
      <w:pPr>
        <w:pStyle w:val="Heading3"/>
      </w:pPr>
      <w:bookmarkStart w:id="3473" w:name="_Toc1475"/>
      <w:r>
        <w:t>1469- زهر الریاض و زلال الحیاض</w:t>
      </w:r>
      <w:bookmarkEnd w:id="3473"/>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1زهر الریاض و زلال الحیاض</w:t>
      </w:r>
    </w:p>
    <w:p>
      <w:pPr>
        <w:pStyle w:val="BookText"/>
      </w:pPr>
      <w:r>
        <w:rPr>
          <w:rFonts w:ascii="IRNazanin" w:hAnsi="IRNazanin" w:eastAsia="IRNazanin" w:cs="IRNazanin"/>
          <w:lang w:bidi="fa-IR"/>
          <w:color w:val="111111"/>
          <w:sz w:val="28"/>
          <w:szCs w:val="28"/>
          <w:rtl/>
        </w:rPr>
        <w:t xml:space="preserve">در صفحات : 232تا232زهر الریاض و زلال الحیاض</w:t>
      </w:r>
    </w:p>
    <w:p>
      <w:pPr>
        <w:pStyle w:val="BookText"/>
      </w:pPr>
      <w:r>
        <w:rPr>
          <w:rFonts w:ascii="IRNazanin" w:hAnsi="IRNazanin" w:eastAsia="IRNazanin" w:cs="IRNazanin"/>
          <w:lang w:bidi="fa-IR"/>
          <w:color w:val="111111"/>
          <w:sz w:val="28"/>
          <w:szCs w:val="28"/>
          <w:rtl/>
        </w:rPr>
        <w:t xml:space="preserve">کد دستیابی کتاب : 254زهر الریاض و زلال الحیاض</w:t>
      </w:r>
    </w:p>
    <w:p>
      <w:pPr>
        <w:pStyle w:val="BookText"/>
      </w:pPr>
      <w:r>
        <w:rPr>
          <w:rFonts w:ascii="IRNazanin" w:hAnsi="IRNazanin" w:eastAsia="IRNazanin" w:cs="IRNazanin"/>
          <w:lang w:bidi="fa-IR"/>
          <w:color w:val="111111"/>
          <w:sz w:val="28"/>
          <w:szCs w:val="28"/>
          <w:rtl/>
        </w:rPr>
        <w:t xml:space="preserve">زبان کتاب : عربیزهر الریاض و زلال الحیاض</w:t>
      </w:r>
    </w:p>
    <w:p>
      <w:pPr>
        <w:pStyle w:val="BookText"/>
      </w:pPr>
      <w:r>
        <w:rPr>
          <w:rFonts w:ascii="IRNazanin" w:hAnsi="IRNazanin" w:eastAsia="IRNazanin" w:cs="IRNazanin"/>
          <w:lang w:bidi="fa-IR"/>
          <w:color w:val="111111"/>
          <w:sz w:val="28"/>
          <w:szCs w:val="28"/>
          <w:rtl/>
        </w:rPr>
        <w:t xml:space="preserve">مولف : ابوالمکارم بدرالدین حسن بن علی بن حسن بن علی بن شدقم   حسینی مدنی ( ... - قرن 11 ه )زهر الریاض و زلال الحیاض</w:t>
      </w:r>
    </w:p>
    <w:p>
      <w:pPr>
        <w:pStyle w:val="BookText"/>
      </w:pPr>
      <w:r>
        <w:rPr>
          <w:rFonts w:ascii="IRNazanin" w:hAnsi="IRNazanin" w:eastAsia="IRNazanin" w:cs="IRNazanin"/>
          <w:lang w:bidi="fa-IR"/>
          <w:color w:val="111111"/>
          <w:sz w:val="28"/>
          <w:szCs w:val="28"/>
          <w:rtl/>
        </w:rPr>
        <w:t xml:space="preserve">کاتب : نورالدین بن احمد الوفائی الازهریزهر الریاض و زلال الحیاض</w:t>
      </w:r>
    </w:p>
    <w:p>
      <w:pPr>
        <w:pStyle w:val="BookText"/>
      </w:pPr>
      <w:r>
        <w:rPr>
          <w:rFonts w:ascii="IRNazanin" w:hAnsi="IRNazanin" w:eastAsia="IRNazanin" w:cs="IRNazanin"/>
          <w:lang w:bidi="fa-IR"/>
          <w:color w:val="111111"/>
          <w:sz w:val="28"/>
          <w:szCs w:val="28"/>
          <w:rtl/>
        </w:rPr>
        <w:t xml:space="preserve">تاریخ کتابت : روز سه شنبه نهم رجب 1051   هزهر الریاض و زلال الحیاض</w:t>
      </w:r>
    </w:p>
    <w:p>
      <w:pPr>
        <w:pStyle w:val="BookText"/>
      </w:pPr>
      <w:r>
        <w:rPr>
          <w:rFonts w:ascii="IRNazanin" w:hAnsi="IRNazanin" w:eastAsia="IRNazanin" w:cs="IRNazanin"/>
          <w:lang w:bidi="fa-IR"/>
          <w:color w:val="111111"/>
          <w:sz w:val="28"/>
          <w:szCs w:val="28"/>
          <w:rtl/>
        </w:rPr>
        <w:t xml:space="preserve">محل کتابت : مدرسه سلیمانیه مسجد الحرامزهر الریاض و زلال الحیاض</w:t>
      </w:r>
    </w:p>
    <w:p>
      <w:pPr>
        <w:pStyle w:val="BookText"/>
      </w:pPr>
      <w:r>
        <w:rPr>
          <w:rFonts w:ascii="IRNazanin" w:hAnsi="IRNazanin" w:eastAsia="IRNazanin" w:cs="IRNazanin"/>
          <w:lang w:bidi="fa-IR"/>
          <w:color w:val="111111"/>
          <w:sz w:val="28"/>
          <w:szCs w:val="28"/>
          <w:rtl/>
        </w:rPr>
        <w:t xml:space="preserve">موضوعات : تاریخزهر الریاض و زلال الحیاض</w:t>
      </w:r>
    </w:p>
    <w:p>
      <w:pPr>
        <w:pStyle w:val="BookText"/>
      </w:pPr>
      <w:r>
        <w:rPr>
          <w:rFonts w:ascii="IRNazanin" w:hAnsi="IRNazanin" w:eastAsia="IRNazanin" w:cs="IRNazanin"/>
          <w:lang w:bidi="fa-IR"/>
          <w:color w:val="111111"/>
          <w:sz w:val="28"/>
          <w:szCs w:val="28"/>
          <w:rtl/>
        </w:rPr>
        <w:t xml:space="preserve">شماره پیشین : نسخه آستان قدس رضوی ( ع ) بشماره ( 4242 ) ( فهرستزهر الریاض و زلال الحیاض</w:t>
      </w:r>
    </w:p>
    <w:p>
      <w:pPr>
        <w:pStyle w:val="BookText"/>
      </w:pPr>
      <w:r>
        <w:rPr>
          <w:rFonts w:ascii="IRNazanin" w:hAnsi="IRNazanin" w:eastAsia="IRNazanin" w:cs="IRNazanin"/>
          <w:lang w:bidi="fa-IR"/>
          <w:color w:val="111111"/>
          <w:sz w:val="28"/>
          <w:szCs w:val="28"/>
          <w:rtl/>
        </w:rPr>
        <w:t xml:space="preserve">بخش بندی : نسخه حاضر مجلد سوم کتاب ، و مشتمل است بر حرف میم تا پایان - کتاب .زهر الریاض و زلال الحیاض</w:t>
      </w:r>
    </w:p>
    <w:p>
      <w:pPr>
        <w:pStyle w:val="BookText"/>
      </w:pPr>
      <w:r>
        <w:rPr>
          <w:rFonts w:ascii="IRNazanin" w:hAnsi="IRNazanin" w:eastAsia="IRNazanin" w:cs="IRNazanin"/>
          <w:lang w:bidi="fa-IR"/>
          <w:color w:val="111111"/>
          <w:sz w:val="28"/>
          <w:szCs w:val="28"/>
          <w:rtl/>
        </w:rPr>
        <w:t xml:space="preserve">همه اطلاعات : (  254  ) -  زهر الریاض و زلال الحیاض  (  تاریخ  -  عربی  ) - از :  ابوالمکارم بدرالدین حسن بن علی بن حسن بن علی بن شدقم - حسینی مدنی ( ... - قرن 11 ه )  .  -  نسخه حاضر مجلد سوم کتاب ، و مشتمل است بر حرف میم تا پایان - کتاب .  - آغاز :  " احمده علی جزیل نواله ، ... و بعد فهذا الجزء الثالث من زهر - الریاض و زلال الحیاض ، حرف المیم : مالک ، الامام ابوعبداللّٰه بن انس - الاصبحی المدنی "  . - انجام :  " و اختم بصالح الاعمال اعمالنا ... انتهی المجلد الثالث من زهر - الریاض و زلال الحیاض "  . -   نسخ  ،  نورالدین بن احمد الوفائی الازهری  ،  روز سه شنبه نهم رجب 1051 - ه  در  مدرسه سلیمانیه مسجد الحرام   در آغاز ، فهرست مطالب دارد ، همچنین دارای - تواریخ 1009 و 1087 و 1092 ه و غیر آن  . -  333 برگ ، 23 سطر  . - از  نسخه آستان قدس رضوی ( ع ) بشماره ( 4242 ) ( فهرست رضویه - 7/118زهر الریاض و زلال الحیاض</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bookmarkStart w:id="1473" w:name="pg8350_57243"/>
    <w:bookmarkEnd w:id="1473"/>
    <w:p>
      <w:pPr>
        <w:pStyle w:val="Heading3"/>
      </w:pPr>
      <w:bookmarkStart w:id="3474" w:name="_Toc1476"/>
      <w:r>
        <w:t>1470- زهر الریاض و زلال الحیاض</w:t>
      </w:r>
      <w:bookmarkEnd w:id="3474"/>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1زهر الریاض و زلال الحیاض</w:t>
      </w:r>
    </w:p>
    <w:p>
      <w:pPr>
        <w:pStyle w:val="BookText"/>
      </w:pPr>
      <w:r>
        <w:rPr>
          <w:rFonts w:ascii="IRNazanin" w:hAnsi="IRNazanin" w:eastAsia="IRNazanin" w:cs="IRNazanin"/>
          <w:lang w:bidi="fa-IR"/>
          <w:color w:val="111111"/>
          <w:sz w:val="28"/>
          <w:szCs w:val="28"/>
          <w:rtl/>
        </w:rPr>
        <w:t xml:space="preserve">در صفحات : 230تا230زهر الریاض و زلال الحیاض</w:t>
      </w:r>
    </w:p>
    <w:p>
      <w:pPr>
        <w:pStyle w:val="BookText"/>
      </w:pPr>
      <w:r>
        <w:rPr>
          <w:rFonts w:ascii="IRNazanin" w:hAnsi="IRNazanin" w:eastAsia="IRNazanin" w:cs="IRNazanin"/>
          <w:lang w:bidi="fa-IR"/>
          <w:color w:val="111111"/>
          <w:sz w:val="28"/>
          <w:szCs w:val="28"/>
          <w:rtl/>
        </w:rPr>
        <w:t xml:space="preserve">کد دستیابی کتاب : 253زهر الریاض و زلال الحیاض</w:t>
      </w:r>
    </w:p>
    <w:p>
      <w:pPr>
        <w:pStyle w:val="BookText"/>
      </w:pPr>
      <w:r>
        <w:rPr>
          <w:rFonts w:ascii="IRNazanin" w:hAnsi="IRNazanin" w:eastAsia="IRNazanin" w:cs="IRNazanin"/>
          <w:lang w:bidi="fa-IR"/>
          <w:color w:val="111111"/>
          <w:sz w:val="28"/>
          <w:szCs w:val="28"/>
          <w:rtl/>
        </w:rPr>
        <w:t xml:space="preserve">زبان کتاب : عربیزهر الریاض و زلال الحیاض</w:t>
      </w:r>
    </w:p>
    <w:p>
      <w:pPr>
        <w:pStyle w:val="BookText"/>
      </w:pPr>
      <w:r>
        <w:rPr>
          <w:rFonts w:ascii="IRNazanin" w:hAnsi="IRNazanin" w:eastAsia="IRNazanin" w:cs="IRNazanin"/>
          <w:lang w:bidi="fa-IR"/>
          <w:color w:val="111111"/>
          <w:sz w:val="28"/>
          <w:szCs w:val="28"/>
          <w:rtl/>
        </w:rPr>
        <w:t xml:space="preserve">مولف : ابوالمکارم بدرالدین حسن بن علی بن حسن بن علی بن شدقم   حسینی مدنی ( ... - قرن 11 ه )زهر الریاض و زلال الحیاض</w:t>
      </w:r>
    </w:p>
    <w:p>
      <w:pPr>
        <w:pStyle w:val="BookText"/>
      </w:pPr>
      <w:r>
        <w:rPr>
          <w:rFonts w:ascii="IRNazanin" w:hAnsi="IRNazanin" w:eastAsia="IRNazanin" w:cs="IRNazanin"/>
          <w:lang w:bidi="fa-IR"/>
          <w:color w:val="111111"/>
          <w:sz w:val="28"/>
          <w:szCs w:val="28"/>
          <w:rtl/>
        </w:rPr>
        <w:t xml:space="preserve">تاریخ کتابت : احتمالاً سده 12 هزهر الریاض و زلال الحیاض</w:t>
      </w:r>
    </w:p>
    <w:p>
      <w:pPr>
        <w:pStyle w:val="BookText"/>
      </w:pPr>
      <w:r>
        <w:rPr>
          <w:rFonts w:ascii="IRNazanin" w:hAnsi="IRNazanin" w:eastAsia="IRNazanin" w:cs="IRNazanin"/>
          <w:lang w:bidi="fa-IR"/>
          <w:color w:val="111111"/>
          <w:sz w:val="28"/>
          <w:szCs w:val="28"/>
          <w:rtl/>
        </w:rPr>
        <w:t xml:space="preserve">موضوعات : تاریخزهر الریاض و زلال الحیاض</w:t>
      </w:r>
    </w:p>
    <w:p>
      <w:pPr>
        <w:pStyle w:val="BookText"/>
      </w:pPr>
      <w:r>
        <w:rPr>
          <w:rFonts w:ascii="IRNazanin" w:hAnsi="IRNazanin" w:eastAsia="IRNazanin" w:cs="IRNazanin"/>
          <w:lang w:bidi="fa-IR"/>
          <w:color w:val="111111"/>
          <w:sz w:val="28"/>
          <w:szCs w:val="28"/>
          <w:rtl/>
        </w:rPr>
        <w:t xml:space="preserve">توضیحات درباره مولف : مولی عبداللّٰه افندی ، مینویسد : مؤلف از اجله علماء ، و صلحاء امامیه - بوده و از معاصرین شیخ بهائی میباشد ، و از حسین بن عبدالصمد پدر شیخ - بهائی و صاحب مدارک روایت میکند . پس از آن ، اجازه صاحب مدارک را برای - مؤلف میآورد ، که بعضی فقرات آن بدین شرح است : " و بعد ، لما اتفق لهذا - الضعیف حج بیت اللّٰه الحرام ... تشرفت بالاجتماع بعالی حضرة المولی الاجل - الاکرم السید الامجد الاعظم ، ذی النفس الطاهره الزکیه ... خلاصه السادة - الاخیار و صفوة العلماء الابرار السید ... الحسن ابن ... نورالدین علی المشهور - بابن شدقم ... و کتب هذه الاحرف بید الفانیه ... محمد بن علی بن ابی الحسن ، - یوم الاحد سابع عشر محرم الحرام من شهور سنة سبع و ثمانین و تسعمائه - من الهجرة " سپس ، اجازه شیخ حسین بن عبدالصمد ، را برای مؤلف میآورد ، - که آنهم دلالت بر جلالت قدر و امامی بودن او دارد ( ریاض العلماء 1/237 ) . -  گرچه علامه امین ، تاریخ درگذشت مؤلف را ( 14 صفر 999 ) در دکن - از بلاد هند نوشته ( اعیان الشیعه ج 5/175 ) لکن از " سلافة العصر " سید - علیخان مدنی و دیگران استفاده میشود ، که مؤلف ، در نیمه اول قرن یازدهم - هجری در قید حیات بوده است .زهر الریاض و زلال الحیاض</w:t>
      </w:r>
    </w:p>
    <w:p>
      <w:pPr>
        <w:pStyle w:val="BookText"/>
      </w:pPr>
      <w:r>
        <w:rPr>
          <w:rFonts w:ascii="IRNazanin" w:hAnsi="IRNazanin" w:eastAsia="IRNazanin" w:cs="IRNazanin"/>
          <w:lang w:bidi="fa-IR"/>
          <w:color w:val="111111"/>
          <w:sz w:val="28"/>
          <w:szCs w:val="28"/>
          <w:rtl/>
        </w:rPr>
        <w:t xml:space="preserve">شماره پیشین : نسخه کتابخانه بوهار - کلکته ، بشماره ( 269 )زهر الریاض و زلال الحیاض</w:t>
      </w:r>
    </w:p>
    <w:p>
      <w:pPr>
        <w:pStyle w:val="BookText"/>
      </w:pPr>
      <w:r>
        <w:rPr>
          <w:rFonts w:ascii="IRNazanin" w:hAnsi="IRNazanin" w:eastAsia="IRNazanin" w:cs="IRNazanin"/>
          <w:lang w:bidi="fa-IR"/>
          <w:color w:val="111111"/>
          <w:sz w:val="28"/>
          <w:szCs w:val="28"/>
          <w:rtl/>
        </w:rPr>
        <w:t xml:space="preserve">بخش بندی : کتابی است در سه یا چهار جلد ، مشتمل بر تاریخ ، و سیره ، و اخبار - خلفاء ، و ائمه ، و علماء ، و ادباء ، بترتیب حروف معجم . - نسخه حاضر ، جزء اول و مشتمل است بر حرف الف تا ظاء .زهر الریاض و زلال الحیاض</w:t>
      </w:r>
    </w:p>
    <w:p>
      <w:pPr>
        <w:pStyle w:val="BookText"/>
      </w:pPr>
      <w:r>
        <w:rPr>
          <w:rFonts w:ascii="IRNazanin" w:hAnsi="IRNazanin" w:eastAsia="IRNazanin" w:cs="IRNazanin"/>
          <w:lang w:bidi="fa-IR"/>
          <w:color w:val="111111"/>
          <w:sz w:val="28"/>
          <w:szCs w:val="28"/>
          <w:rtl/>
        </w:rPr>
        <w:t xml:space="preserve">منابع دیگر : ریاض العلماء 1/238 - ذریعه 12/70 - کشف الحجب و الاستار / 305 - بروکلمان ، ذیل 2/599 - صاحب ذریعه ، مینویسد که یک نسخه از این کتاب ، در کتابخانه - دانشگاه تهران موجود است ( ذریعه 12/70 ) . لکن پس از مراجعه بماخذ گفته - " ذریعه " معلوم شد که آن نسخه " زهر الریاض " تالیف : میرزا محمد صالح بن - محمد حسن موسوی عرب حائری تهرانی ، نوه سید علی طباطبائی است ، که - حاشیه بر کتاب ریاض المسائل جد خود نوشته ( فهرست دانشگاه ج - 5/1922 ) .زهر الریاض و زلال الحیاض</w:t>
      </w:r>
    </w:p>
    <w:p>
      <w:pPr>
        <w:pStyle w:val="BookText"/>
      </w:pPr>
      <w:r>
        <w:rPr>
          <w:rFonts w:ascii="IRNazanin" w:hAnsi="IRNazanin" w:eastAsia="IRNazanin" w:cs="IRNazanin"/>
          <w:lang w:bidi="fa-IR"/>
          <w:color w:val="111111"/>
          <w:sz w:val="28"/>
          <w:szCs w:val="28"/>
          <w:rtl/>
        </w:rPr>
        <w:t xml:space="preserve">همه اطلاعات : (  253  ) -  زهر الریاض و زلال الحیاض  (  تاریخ  -  عربی  ) - (  ریاض العلماء 1/238 - ذریعه 12/70 - کشف الحجب و الاستار / 305 - بروکلمان ، ذیل 2/599  ) . - از :  ابوالمکارم بدرالدین حسن بن علی بن حسن بن علی بن شدقم - حسینی مدنی ( ... - قرن 11 ه )  .  -  کتابی است در سه یا چهار جلد ، مشتمل بر تاریخ ، و سیره ، و اخبار - خلفاء ، و ائمه ، و علماء ، و ادباء ، بترتیب حروف معجم .  -  مولی عبداللّٰه افندی ، مینویسد : مؤلف از اجله علماء ، و صلحاء امامیه - بوده و از معاصرین شیخ بهائی میباشد ، و از حسین بن عبدالصمد پدر شیخ - بهائی و صاحب مدارک روایت میکند . پس از آن ، اجازه صاحب مدارک را برای - مؤلف میآورد ، که بعضی فقرات آن بدین شرح است : " و بعد ، لما اتفق لهذا - الضعیف حج بیت اللّٰه الحرام ... تشرفت بالاجتماع بعالی حضرة المولی الاجل - الاکرم السید الامجد الاعظم ، ذی النفس الطاهره الزکیه ... خلاصه السادة - الاخیار و صفوة العلماء الابرار السید ... الحسن ابن ... نورالدین علی المشهور - بابن شدقم ... و کتب هذه الاحرف بید الفانیه ... محمد بن علی بن ابی الحسن ، - یوم الاحد سابع عشر محرم الحرام من شهور سنة سبع و ثمانین و تسعمائه - من الهجرة " سپس ، اجازه شیخ حسین بن عبدالصمد ، را برای مؤلف میآورد ، - که آنهم دلالت بر جلالت قدر و امامی بودن او دارد ( ریاض العلماء 1/237 ) . -  گرچه علامه امین ، تاریخ درگذشت مؤلف را ( 14 صفر 999 ) در دکن - از بلاد هند نوشته ( اعیان الشیعه ج 5/175 ) لکن از " سلافة العصر " سید - علیخان مدنی و دیگران استفاده میشود ، که مؤلف ، در نیمه اول قرن یازدهم - هجری در قید حیات بوده است .  -  صاحب ذریعه ، مینویسد که یک نسخه از این کتاب ، در کتابخانه - دانشگاه تهران موجود است ( ذریعه 12/70 ) . لکن پس از مراجعه بماخذ گفته - " ذریعه " معلوم شد که آن نسخه " زهر الریاض " تالیف : میرزا محمد صالح بن - محمد حسن موسوی عرب حائری تهرانی ، نوه سید علی طباطبائی است ، که - حاشیه بر کتاب ریاض المسائل جد خود نوشته ( فهرست دانشگاه ج - 5/1922 ) .  -  نسخه حاضر ، جزء اول و مشتمل است بر حرف الف تا ظاء .  - آغاز :  " اما بعد حمداللّٰه تعالی الذی خلق الخلق ... ففی اثناء ذلک سنة - ثمانی و ثمانین و تسعمائه غر لی السفر الی بلاد دکن المصونة عن الافات و المحن - فوفق اللّٰه تعالی لاتمامه باحمد انکر ... و ذلک عام اثنتین و تسعین و تسعمائه ، و سمیته - " زهر الریاض و زلال الحیاض " باب الهمزه : ابواسحق ابراهیم بن ابی الفتح - بن عبداللّٰه بن خفاجه الاندلسی "  . - انجام :  " و فکر فیما رای خاطری - فقلت البحار مکان الشبک ، ... کتاب - زهر الریاض و زلال الحیاض جمع المفتقر ... الحسن بن علی بن الحسن بن علی - بن شدقم ، غفر اللّٰه تعالی له و لوالدیه و لکافة المؤمنین "  . -   نسخ  ،  احتمالاً سده 12 ه  ،  قبل از کتاب فهرست مطالب دارد  . -  268 برگ ، 17 سطر  . - از  نسخه کتابخانه بوهار - کلکته ، بشماره ( 269 )  .زهر الریاض و زلال الحیاض</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bookmarkStart w:id="1474" w:name="pg8350_57244"/>
    <w:bookmarkEnd w:id="1474"/>
    <w:p>
      <w:pPr>
        <w:pStyle w:val="Heading3"/>
      </w:pPr>
      <w:bookmarkStart w:id="3475" w:name="_Toc1477"/>
      <w:r>
        <w:t>1471- زهر الریاض و زلال الحیاض</w:t>
      </w:r>
      <w:bookmarkEnd w:id="3475"/>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5زهر الریاض و زلال الحیاض</w:t>
      </w:r>
    </w:p>
    <w:p>
      <w:pPr>
        <w:pStyle w:val="BookText"/>
      </w:pPr>
      <w:r>
        <w:rPr>
          <w:rFonts w:ascii="IRNazanin" w:hAnsi="IRNazanin" w:eastAsia="IRNazanin" w:cs="IRNazanin"/>
          <w:lang w:bidi="fa-IR"/>
          <w:color w:val="111111"/>
          <w:sz w:val="28"/>
          <w:szCs w:val="28"/>
          <w:rtl/>
        </w:rPr>
        <w:t xml:space="preserve">در صفحات : 272تا272زهر الریاض و زلال الحیاض</w:t>
      </w:r>
    </w:p>
    <w:p>
      <w:pPr>
        <w:pStyle w:val="BookText"/>
      </w:pPr>
      <w:r>
        <w:rPr>
          <w:rFonts w:ascii="IRNazanin" w:hAnsi="IRNazanin" w:eastAsia="IRNazanin" w:cs="IRNazanin"/>
          <w:lang w:bidi="fa-IR"/>
          <w:color w:val="111111"/>
          <w:sz w:val="28"/>
          <w:szCs w:val="28"/>
          <w:rtl/>
        </w:rPr>
        <w:t xml:space="preserve">کد دستیابی کتاب : 1806زهر الریاض و زلال الحیاض</w:t>
      </w:r>
    </w:p>
    <w:p>
      <w:pPr>
        <w:pStyle w:val="BookText"/>
      </w:pPr>
      <w:r>
        <w:rPr>
          <w:rFonts w:ascii="IRNazanin" w:hAnsi="IRNazanin" w:eastAsia="IRNazanin" w:cs="IRNazanin"/>
          <w:lang w:bidi="fa-IR"/>
          <w:color w:val="111111"/>
          <w:sz w:val="28"/>
          <w:szCs w:val="28"/>
          <w:rtl/>
        </w:rPr>
        <w:t xml:space="preserve">زبان کتاب : عربیزهر الریاض و زلال الحیاض</w:t>
      </w:r>
    </w:p>
    <w:p>
      <w:pPr>
        <w:pStyle w:val="BookText"/>
      </w:pPr>
      <w:r>
        <w:rPr>
          <w:rFonts w:ascii="IRNazanin" w:hAnsi="IRNazanin" w:eastAsia="IRNazanin" w:cs="IRNazanin"/>
          <w:lang w:bidi="fa-IR"/>
          <w:color w:val="111111"/>
          <w:sz w:val="28"/>
          <w:szCs w:val="28"/>
          <w:rtl/>
        </w:rPr>
        <w:t xml:space="preserve">مولف : سید ابوالمکارم حسن بن علی بن شد قم مدنی ( ق 11 )زهر الریاض و زلال الحیاض</w:t>
      </w:r>
    </w:p>
    <w:p>
      <w:pPr>
        <w:pStyle w:val="BookText"/>
      </w:pPr>
      <w:r>
        <w:rPr>
          <w:rFonts w:ascii="IRNazanin" w:hAnsi="IRNazanin" w:eastAsia="IRNazanin" w:cs="IRNazanin"/>
          <w:lang w:bidi="fa-IR"/>
          <w:color w:val="111111"/>
          <w:sz w:val="28"/>
          <w:szCs w:val="28"/>
          <w:rtl/>
        </w:rPr>
        <w:t xml:space="preserve">کاتب : یحیی بن شمس بن احمد بن شمس بحرانی   بلادیزهر الریاض و زلال الحیاض</w:t>
      </w:r>
    </w:p>
    <w:p>
      <w:pPr>
        <w:pStyle w:val="BookText"/>
      </w:pPr>
      <w:r>
        <w:rPr>
          <w:rFonts w:ascii="IRNazanin" w:hAnsi="IRNazanin" w:eastAsia="IRNazanin" w:cs="IRNazanin"/>
          <w:lang w:bidi="fa-IR"/>
          <w:color w:val="111111"/>
          <w:sz w:val="28"/>
          <w:szCs w:val="28"/>
          <w:rtl/>
        </w:rPr>
        <w:t xml:space="preserve">تاریخ کتابت : 12 محرم 995زهر الریاض و زلال الحیاض</w:t>
      </w:r>
    </w:p>
    <w:p>
      <w:pPr>
        <w:pStyle w:val="BookText"/>
      </w:pPr>
      <w:r>
        <w:rPr>
          <w:rFonts w:ascii="IRNazanin" w:hAnsi="IRNazanin" w:eastAsia="IRNazanin" w:cs="IRNazanin"/>
          <w:lang w:bidi="fa-IR"/>
          <w:color w:val="111111"/>
          <w:sz w:val="28"/>
          <w:szCs w:val="28"/>
          <w:rtl/>
        </w:rPr>
        <w:t xml:space="preserve">تاریخ تالیف : 985 - 992زهر الریاض و زلال الحیاض</w:t>
      </w:r>
    </w:p>
    <w:p>
      <w:pPr>
        <w:pStyle w:val="BookText"/>
      </w:pPr>
      <w:r>
        <w:rPr>
          <w:rFonts w:ascii="IRNazanin" w:hAnsi="IRNazanin" w:eastAsia="IRNazanin" w:cs="IRNazanin"/>
          <w:lang w:bidi="fa-IR"/>
          <w:color w:val="111111"/>
          <w:sz w:val="28"/>
          <w:szCs w:val="28"/>
          <w:rtl/>
        </w:rPr>
        <w:t xml:space="preserve">موضوعات : شرح حالزهر الریاض و زلال الحیاض</w:t>
      </w:r>
    </w:p>
    <w:p>
      <w:pPr>
        <w:pStyle w:val="BookText"/>
      </w:pPr>
      <w:r>
        <w:rPr>
          <w:rFonts w:ascii="IRNazanin" w:hAnsi="IRNazanin" w:eastAsia="IRNazanin" w:cs="IRNazanin"/>
          <w:lang w:bidi="fa-IR"/>
          <w:color w:val="111111"/>
          <w:sz w:val="28"/>
          <w:szCs w:val="28"/>
          <w:rtl/>
        </w:rPr>
        <w:t xml:space="preserve">شماره پیشین : کتابخانه بریتانیا - لندن 1349زهر الریاض و زلال الحیاض</w:t>
      </w:r>
    </w:p>
    <w:p>
      <w:pPr>
        <w:pStyle w:val="BookText"/>
      </w:pPr>
      <w:r>
        <w:rPr>
          <w:rFonts w:ascii="IRNazanin" w:hAnsi="IRNazanin" w:eastAsia="IRNazanin" w:cs="IRNazanin"/>
          <w:lang w:bidi="fa-IR"/>
          <w:color w:val="111111"/>
          <w:sz w:val="28"/>
          <w:szCs w:val="28"/>
          <w:rtl/>
        </w:rPr>
        <w:t xml:space="preserve">بخش بندی : این کتاب در چهارجلد تالیف شده و نسخه حاضر جلد سوم و مشتمل بر - حرف میم می باشد .زهر الریاض و زلال الحیاض</w:t>
      </w:r>
    </w:p>
    <w:p>
      <w:pPr>
        <w:pStyle w:val="BookText"/>
      </w:pPr>
      <w:r>
        <w:rPr>
          <w:rFonts w:ascii="IRNazanin" w:hAnsi="IRNazanin" w:eastAsia="IRNazanin" w:cs="IRNazanin"/>
          <w:lang w:bidi="fa-IR"/>
          <w:color w:val="111111"/>
          <w:sz w:val="28"/>
          <w:szCs w:val="28"/>
          <w:rtl/>
        </w:rPr>
        <w:t xml:space="preserve">منابع دیگر : ( ذریعه 12/70 ، التراث العربی 3/172 )زهر الریاض و زلال الحیاض</w:t>
      </w:r>
    </w:p>
    <w:p>
      <w:pPr>
        <w:pStyle w:val="BookText"/>
      </w:pPr>
      <w:r>
        <w:rPr>
          <w:rFonts w:ascii="IRNazanin" w:hAnsi="IRNazanin" w:eastAsia="IRNazanin" w:cs="IRNazanin"/>
          <w:lang w:bidi="fa-IR"/>
          <w:color w:val="111111"/>
          <w:sz w:val="28"/>
          <w:szCs w:val="28"/>
          <w:rtl/>
        </w:rPr>
        <w:t xml:space="preserve">همه اطلاعات : (  1806 ) -  زهر الریاض و زلال الحیاض  (  شرح حال  -  عربی  ) - از :  سید ابوالمکارم حسن بن علی بن شد قم مدنی ( ق 11 )   -  درحالات و بیوگرافی علما و بزرگان و خلفا و ملوک ، به ترتیب حروف - و برگرفته از کتاب مشهور " وفیات الاعیان " ابن خلکان ، با اضافه بسیاری از مطالب - تاریخی و اشعار و قصائد و موضوعات ادبی .  - سال  985   در باغچه " نشیر " در اطراف مدینه به تالیف این کتاب شروع کرده - و  به سال  992   در احمد نکر هند آنرا به پایان برده است .   -  این کتاب در چهارجلد تالیف شده و نسخه حاضر جلد سوم و مشتمل بر - حرف میم می باشد .  -  آغاز نسخه : " احمد اللّٰه علی جزیل نواله و اصلی علی من هدانا بارساله سیدنا - محمد البازع بجماله و علی الکرام من آله " .  -  ( ذریعه 12/70 ، التراث العربی 3/172 )  -   نسخ معرب ،  یحیی بن شمس بن احمد بن شمس بحرانی - بلادی  ،  12 محرم 995  ،  عناوین شنگرف  ،  تصحیح شده ، در - برگ اول تملک مؤلف و دو مهر دائری و بیضوی ناخوانا و تملک - ناخوانای دیگری آمده است ، در دو صفحه آخر فهرست - مطالب نوشته شده است .  -  ( کتابخانه بریتانیا - لندن 1349 )  -  629 صفحه .زهر الریاض و زلال الحیاض</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bookmarkStart w:id="1475" w:name="pg8350_57245"/>
    <w:bookmarkEnd w:id="1475"/>
    <w:p>
      <w:pPr>
        <w:pStyle w:val="Heading3"/>
      </w:pPr>
      <w:bookmarkStart w:id="3476" w:name="_Toc1478"/>
      <w:r>
        <w:t>1472- زهر القطائف فی معرفه استخراج الانحراف</w:t>
      </w:r>
      <w:bookmarkEnd w:id="3476"/>
    </w:p>
    <w:p>
      <w:pPr>
        <w:pStyle w:val="BookText"/>
      </w:pPr>
      <w:r>
        <w:rPr>
          <w:rFonts w:ascii="IRNazanin" w:hAnsi="IRNazanin" w:eastAsia="IRNazanin" w:cs="IRNazanin"/>
          <w:lang w:bidi="fa-IR"/>
          <w:color w:val="111111"/>
          <w:sz w:val="28"/>
          <w:szCs w:val="28"/>
          <w:rtl/>
        </w:rPr>
        <w:t xml:space="preserve">اطلاعات مجموعه : زهر القطائف فی معرفه استخراج الانحراف</w:t>
      </w:r>
    </w:p>
    <w:p>
      <w:pPr>
        <w:pStyle w:val="BookText"/>
      </w:pPr>
      <w:r>
        <w:rPr>
          <w:rFonts w:ascii="IRNazanin" w:hAnsi="IRNazanin" w:eastAsia="IRNazanin" w:cs="IRNazanin"/>
          <w:lang w:bidi="fa-IR"/>
          <w:color w:val="111111"/>
          <w:sz w:val="28"/>
          <w:szCs w:val="28"/>
          <w:rtl/>
        </w:rPr>
        <w:t xml:space="preserve">در صفحات : 217تا219زهر القطائف فی معرفه استخراج الانحراف</w:t>
      </w:r>
    </w:p>
    <w:p>
      <w:pPr>
        <w:pStyle w:val="BookText"/>
      </w:pPr>
      <w:r>
        <w:rPr>
          <w:rFonts w:ascii="IRNazanin" w:hAnsi="IRNazanin" w:eastAsia="IRNazanin" w:cs="IRNazanin"/>
          <w:lang w:bidi="fa-IR"/>
          <w:color w:val="111111"/>
          <w:sz w:val="28"/>
          <w:szCs w:val="28"/>
          <w:rtl/>
        </w:rPr>
        <w:t xml:space="preserve">همه اطلاعات : 795 -  مجموعه ، نسخ مغربی در 292 برگزهر القطائف فی معرفه استخراج الانحراف</w:t>
      </w:r>
    </w:p>
    <w:p>
      <w:pPr>
        <w:pStyle w:val="BookText"/>
      </w:pPr>
      <w:r>
        <w:rPr>
          <w:rFonts w:ascii="IRNazanin" w:hAnsi="IRNazanin" w:eastAsia="IRNazanin" w:cs="IRNazanin"/>
          <w:lang w:bidi="fa-IR"/>
          <w:color w:val="111111"/>
          <w:sz w:val="28"/>
          <w:szCs w:val="28"/>
          <w:rtl/>
        </w:rPr>
        <w:t xml:space="preserve">تمام مجلدات این مجموعه : زهر القطائف فی معرفه استخراج الانحراف</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دفتر10زهر القطائف فی معرفه استخراج الانحراف</w:t>
      </w:r>
    </w:p>
    <w:p>
      <w:pPr>
        <w:pStyle w:val="BookText"/>
      </w:pPr>
      <w:r>
        <w:rPr>
          <w:rFonts w:ascii="IRNazanin" w:hAnsi="IRNazanin" w:eastAsia="IRNazanin" w:cs="IRNazanin"/>
          <w:lang w:bidi="fa-IR"/>
          <w:color w:val="111111"/>
          <w:sz w:val="28"/>
          <w:szCs w:val="28"/>
          <w:rtl/>
        </w:rPr>
        <w:t xml:space="preserve">در صفحات : 217تا217زهر القطائف فی معرفه استخراج الانحراف</w:t>
      </w:r>
    </w:p>
    <w:p>
      <w:pPr>
        <w:pStyle w:val="BookText"/>
      </w:pPr>
      <w:r>
        <w:rPr>
          <w:rFonts w:ascii="IRNazanin" w:hAnsi="IRNazanin" w:eastAsia="IRNazanin" w:cs="IRNazanin"/>
          <w:lang w:bidi="fa-IR"/>
          <w:color w:val="111111"/>
          <w:sz w:val="28"/>
          <w:szCs w:val="28"/>
          <w:rtl/>
        </w:rPr>
        <w:t xml:space="preserve">ردیف کتاب   : 17زهر القطائف فی معرفه استخراج الانحراف</w:t>
      </w:r>
    </w:p>
    <w:p>
      <w:pPr>
        <w:pStyle w:val="BookText"/>
      </w:pPr>
      <w:r>
        <w:rPr>
          <w:rFonts w:ascii="IRNazanin" w:hAnsi="IRNazanin" w:eastAsia="IRNazanin" w:cs="IRNazanin"/>
          <w:lang w:bidi="fa-IR"/>
          <w:color w:val="111111"/>
          <w:sz w:val="28"/>
          <w:szCs w:val="28"/>
          <w:rtl/>
        </w:rPr>
        <w:t xml:space="preserve">نام کتابخانه : دانشگاه آن آربرزهر القطائف فی معرفه استخراج الانحراف</w:t>
      </w:r>
    </w:p>
    <w:p>
      <w:pPr>
        <w:pStyle w:val="BookText"/>
      </w:pPr>
      <w:r>
        <w:rPr>
          <w:rFonts w:ascii="IRNazanin" w:hAnsi="IRNazanin" w:eastAsia="IRNazanin" w:cs="IRNazanin"/>
          <w:lang w:bidi="fa-IR"/>
          <w:color w:val="111111"/>
          <w:sz w:val="28"/>
          <w:szCs w:val="28"/>
          <w:rtl/>
        </w:rPr>
        <w:t xml:space="preserve">شهر : میشیگانزهر القطائف فی معرفه استخراج الانحراف</w:t>
      </w:r>
    </w:p>
    <w:p>
      <w:pPr>
        <w:pStyle w:val="BookText"/>
      </w:pPr>
      <w:r>
        <w:rPr>
          <w:rFonts w:ascii="IRNazanin" w:hAnsi="IRNazanin" w:eastAsia="IRNazanin" w:cs="IRNazanin"/>
          <w:lang w:bidi="fa-IR"/>
          <w:color w:val="111111"/>
          <w:sz w:val="28"/>
          <w:szCs w:val="28"/>
          <w:rtl/>
        </w:rPr>
        <w:t xml:space="preserve">مولف : عبد العزیز بن محمد عز الدین الوفائی   درگذشته 874زهر القطائف فی معرفه استخراج الانحراف</w:t>
      </w:r>
    </w:p>
    <w:p>
      <w:pPr>
        <w:pStyle w:val="BookText"/>
      </w:pPr>
      <w:r>
        <w:rPr>
          <w:rFonts w:ascii="IRNazanin" w:hAnsi="IRNazanin" w:eastAsia="IRNazanin" w:cs="IRNazanin"/>
          <w:lang w:bidi="fa-IR"/>
          <w:color w:val="111111"/>
          <w:sz w:val="28"/>
          <w:szCs w:val="28"/>
          <w:rtl/>
        </w:rPr>
        <w:t xml:space="preserve">همه اطلاعات : 17 -   زهر القطائف فی معرفه استخراج الانحراف  :   عبد العزیز بن محمد عز الدین الوفائی - درگذشته 874زهر القطائف فی معرفه استخراج الانحراف</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bookmarkStart w:id="1476" w:name="pg8350_57246"/>
    <w:bookmarkEnd w:id="1476"/>
    <w:p>
      <w:pPr>
        <w:pStyle w:val="Heading3"/>
      </w:pPr>
      <w:bookmarkStart w:id="3477" w:name="_Toc1479"/>
      <w:r>
        <w:t>1473- زهر القطائف فی معرفه استخراج الانحراف</w:t>
      </w:r>
      <w:bookmarkEnd w:id="3477"/>
    </w:p>
    <w:p>
      <w:pPr>
        <w:pStyle w:val="BookText"/>
      </w:pPr>
      <w:r>
        <w:rPr>
          <w:rFonts w:ascii="IRNazanin" w:hAnsi="IRNazanin" w:eastAsia="IRNazanin" w:cs="IRNazanin"/>
          <w:lang w:bidi="fa-IR"/>
          <w:color w:val="111111"/>
          <w:sz w:val="28"/>
          <w:szCs w:val="28"/>
          <w:rtl/>
        </w:rPr>
        <w:t xml:space="preserve">اطلاعات مجموعه : زهر القطائف فی معرفه استخراج الانحراف</w:t>
      </w:r>
    </w:p>
    <w:p>
      <w:pPr>
        <w:pStyle w:val="BookText"/>
      </w:pPr>
      <w:r>
        <w:rPr>
          <w:rFonts w:ascii="IRNazanin" w:hAnsi="IRNazanin" w:eastAsia="IRNazanin" w:cs="IRNazanin"/>
          <w:lang w:bidi="fa-IR"/>
          <w:color w:val="111111"/>
          <w:sz w:val="28"/>
          <w:szCs w:val="28"/>
          <w:rtl/>
        </w:rPr>
        <w:t xml:space="preserve">در صفحات : 221تا221زهر القطائف فی معرفه استخراج الانحراف</w:t>
      </w:r>
    </w:p>
    <w:p>
      <w:pPr>
        <w:pStyle w:val="BookText"/>
      </w:pPr>
      <w:r>
        <w:rPr>
          <w:rFonts w:ascii="IRNazanin" w:hAnsi="IRNazanin" w:eastAsia="IRNazanin" w:cs="IRNazanin"/>
          <w:lang w:bidi="fa-IR"/>
          <w:color w:val="111111"/>
          <w:sz w:val="28"/>
          <w:szCs w:val="28"/>
          <w:rtl/>
        </w:rPr>
        <w:t xml:space="preserve">همه اطلاعات : 799 -   مجموعه ،زهر القطائف فی معرفه استخراج الانحراف</w:t>
      </w:r>
    </w:p>
    <w:p>
      <w:pPr>
        <w:pStyle w:val="BookText"/>
      </w:pPr>
      <w:r>
        <w:rPr>
          <w:rFonts w:ascii="IRNazanin" w:hAnsi="IRNazanin" w:eastAsia="IRNazanin" w:cs="IRNazanin"/>
          <w:lang w:bidi="fa-IR"/>
          <w:color w:val="111111"/>
          <w:sz w:val="28"/>
          <w:szCs w:val="28"/>
          <w:rtl/>
        </w:rPr>
        <w:t xml:space="preserve">تمام مجلدات این مجموعه : زهر القطائف فی معرفه استخراج الانحراف</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دفتر10زهر القطائف فی معرفه استخراج الانحراف</w:t>
      </w:r>
    </w:p>
    <w:p>
      <w:pPr>
        <w:pStyle w:val="BookText"/>
      </w:pPr>
      <w:r>
        <w:rPr>
          <w:rFonts w:ascii="IRNazanin" w:hAnsi="IRNazanin" w:eastAsia="IRNazanin" w:cs="IRNazanin"/>
          <w:lang w:bidi="fa-IR"/>
          <w:color w:val="111111"/>
          <w:sz w:val="28"/>
          <w:szCs w:val="28"/>
          <w:rtl/>
        </w:rPr>
        <w:t xml:space="preserve">در صفحات : 221تا221زهر القطائف فی معرفه استخراج الانحراف</w:t>
      </w:r>
    </w:p>
    <w:p>
      <w:pPr>
        <w:pStyle w:val="BookText"/>
      </w:pPr>
      <w:r>
        <w:rPr>
          <w:rFonts w:ascii="IRNazanin" w:hAnsi="IRNazanin" w:eastAsia="IRNazanin" w:cs="IRNazanin"/>
          <w:lang w:bidi="fa-IR"/>
          <w:color w:val="111111"/>
          <w:sz w:val="28"/>
          <w:szCs w:val="28"/>
          <w:rtl/>
        </w:rPr>
        <w:t xml:space="preserve">ردیف کتاب   : 2زهر القطائف فی معرفه استخراج الانحراف</w:t>
      </w:r>
    </w:p>
    <w:p>
      <w:pPr>
        <w:pStyle w:val="BookText"/>
      </w:pPr>
      <w:r>
        <w:rPr>
          <w:rFonts w:ascii="IRNazanin" w:hAnsi="IRNazanin" w:eastAsia="IRNazanin" w:cs="IRNazanin"/>
          <w:lang w:bidi="fa-IR"/>
          <w:color w:val="111111"/>
          <w:sz w:val="28"/>
          <w:szCs w:val="28"/>
          <w:rtl/>
        </w:rPr>
        <w:t xml:space="preserve">نام کتابخانه : دانشگاه آن آربرزهر القطائف فی معرفه استخراج الانحراف</w:t>
      </w:r>
    </w:p>
    <w:p>
      <w:pPr>
        <w:pStyle w:val="BookText"/>
      </w:pPr>
      <w:r>
        <w:rPr>
          <w:rFonts w:ascii="IRNazanin" w:hAnsi="IRNazanin" w:eastAsia="IRNazanin" w:cs="IRNazanin"/>
          <w:lang w:bidi="fa-IR"/>
          <w:color w:val="111111"/>
          <w:sz w:val="28"/>
          <w:szCs w:val="28"/>
          <w:rtl/>
        </w:rPr>
        <w:t xml:space="preserve">شهر : میشیگانزهر القطائف فی معرفه استخراج الانحراف</w:t>
      </w:r>
    </w:p>
    <w:p>
      <w:pPr>
        <w:pStyle w:val="BookText"/>
      </w:pPr>
      <w:r>
        <w:rPr>
          <w:rFonts w:ascii="IRNazanin" w:hAnsi="IRNazanin" w:eastAsia="IRNazanin" w:cs="IRNazanin"/>
          <w:lang w:bidi="fa-IR"/>
          <w:color w:val="111111"/>
          <w:sz w:val="28"/>
          <w:szCs w:val="28"/>
          <w:rtl/>
        </w:rPr>
        <w:t xml:space="preserve">مولف : عبد العزیز بن محمد عز الدین الوفائی   درگذشته 874زهر القطائف فی معرفه استخراج الانحراف</w:t>
      </w:r>
    </w:p>
    <w:p>
      <w:pPr>
        <w:pStyle w:val="BookText"/>
      </w:pPr>
      <w:r>
        <w:rPr>
          <w:rFonts w:ascii="IRNazanin" w:hAnsi="IRNazanin" w:eastAsia="IRNazanin" w:cs="IRNazanin"/>
          <w:lang w:bidi="fa-IR"/>
          <w:color w:val="111111"/>
          <w:sz w:val="28"/>
          <w:szCs w:val="28"/>
          <w:rtl/>
        </w:rPr>
        <w:t xml:space="preserve">همه اطلاعات : 2 -   زهر القطائف فی معرفه استخراج الانحراف  :   عبد العزیز بن محمد عز الدین الوفائی - درگذشته 874زهر القطائف فی معرفه استخراج الانحراف</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bookmarkStart w:id="1477" w:name="pg8350_57247"/>
    <w:bookmarkEnd w:id="1477"/>
    <w:p>
      <w:pPr>
        <w:pStyle w:val="Heading3"/>
      </w:pPr>
      <w:bookmarkStart w:id="3478" w:name="_Toc1480"/>
      <w:r>
        <w:t>1474- زهر القطاف فی معرفه استخراج الانحراف</w:t>
      </w:r>
      <w:bookmarkEnd w:id="3478"/>
    </w:p>
    <w:p>
      <w:pPr>
        <w:pStyle w:val="BookText"/>
      </w:pPr>
      <w:r>
        <w:rPr>
          <w:rFonts w:ascii="IRNazanin" w:hAnsi="IRNazanin" w:eastAsia="IRNazanin" w:cs="IRNazanin"/>
          <w:lang w:bidi="fa-IR"/>
          <w:color w:val="111111"/>
          <w:sz w:val="28"/>
          <w:szCs w:val="28"/>
          <w:rtl/>
        </w:rPr>
        <w:t xml:space="preserve">اطلاعات مجموعه : زهر القطاف فی معرفه استخراج الانحراف</w:t>
      </w:r>
    </w:p>
    <w:p>
      <w:pPr>
        <w:pStyle w:val="BookText"/>
      </w:pPr>
      <w:r>
        <w:rPr>
          <w:rFonts w:ascii="IRNazanin" w:hAnsi="IRNazanin" w:eastAsia="IRNazanin" w:cs="IRNazanin"/>
          <w:lang w:bidi="fa-IR"/>
          <w:color w:val="111111"/>
          <w:sz w:val="28"/>
          <w:szCs w:val="28"/>
          <w:rtl/>
        </w:rPr>
        <w:t xml:space="preserve">در صفحات : 31تا35زهر القطاف فی معرفه استخراج الانحراف</w:t>
      </w:r>
    </w:p>
    <w:p>
      <w:pPr>
        <w:pStyle w:val="BookText"/>
      </w:pPr>
      <w:r>
        <w:rPr>
          <w:rFonts w:ascii="IRNazanin" w:hAnsi="IRNazanin" w:eastAsia="IRNazanin" w:cs="IRNazanin"/>
          <w:lang w:bidi="fa-IR"/>
          <w:color w:val="111111"/>
          <w:sz w:val="28"/>
          <w:szCs w:val="28"/>
          <w:rtl/>
        </w:rPr>
        <w:t xml:space="preserve">کد دستیابی کتاب : 7572زهر القطاف فی معرفه استخراج الانحراف</w:t>
      </w:r>
    </w:p>
    <w:p>
      <w:pPr>
        <w:pStyle w:val="BookText"/>
      </w:pPr>
      <w:r>
        <w:rPr>
          <w:rFonts w:ascii="IRNazanin" w:hAnsi="IRNazanin" w:eastAsia="IRNazanin" w:cs="IRNazanin"/>
          <w:lang w:bidi="fa-IR"/>
          <w:color w:val="111111"/>
          <w:sz w:val="28"/>
          <w:szCs w:val="28"/>
          <w:rtl/>
        </w:rPr>
        <w:t xml:space="preserve">زبان کتاب : فارسی و عربیزهر القطاف فی معرفه استخراج الانحراف</w:t>
      </w:r>
    </w:p>
    <w:p>
      <w:pPr>
        <w:pStyle w:val="BookText"/>
      </w:pPr>
      <w:r>
        <w:rPr>
          <w:rFonts w:ascii="IRNazanin" w:hAnsi="IRNazanin" w:eastAsia="IRNazanin" w:cs="IRNazanin"/>
          <w:lang w:bidi="fa-IR"/>
          <w:color w:val="111111"/>
          <w:sz w:val="28"/>
          <w:szCs w:val="28"/>
          <w:rtl/>
        </w:rPr>
        <w:t xml:space="preserve">کاتب : عبد اللّٰه السعدی المنجم الثانی باب العالی و عبد اللّٰه بن حسین بن عبدی   حنفیزهر القطاف فی معرفه استخراج الانحراف</w:t>
      </w:r>
    </w:p>
    <w:p>
      <w:pPr>
        <w:pStyle w:val="BookText"/>
      </w:pPr>
      <w:r>
        <w:rPr>
          <w:rFonts w:ascii="IRNazanin" w:hAnsi="IRNazanin" w:eastAsia="IRNazanin" w:cs="IRNazanin"/>
          <w:lang w:bidi="fa-IR"/>
          <w:color w:val="111111"/>
          <w:sz w:val="28"/>
          <w:szCs w:val="28"/>
          <w:rtl/>
        </w:rPr>
        <w:t xml:space="preserve">تاریخ کتابت : سده 12زهر القطاف فی معرفه استخراج الانحراف</w:t>
      </w:r>
    </w:p>
    <w:p>
      <w:pPr>
        <w:pStyle w:val="BookText"/>
      </w:pPr>
      <w:r>
        <w:rPr>
          <w:rFonts w:ascii="IRNazanin" w:hAnsi="IRNazanin" w:eastAsia="IRNazanin" w:cs="IRNazanin"/>
          <w:lang w:bidi="fa-IR"/>
          <w:color w:val="111111"/>
          <w:sz w:val="28"/>
          <w:szCs w:val="28"/>
          <w:rtl/>
        </w:rPr>
        <w:t xml:space="preserve">موضوعات : هیات -   ریاضیات - هندسه - نجومزهر القطاف فی معرفه استخراج الانحراف</w:t>
      </w:r>
    </w:p>
    <w:p>
      <w:pPr>
        <w:pStyle w:val="BookText"/>
      </w:pPr>
      <w:r>
        <w:rPr>
          <w:rFonts w:ascii="IRNazanin" w:hAnsi="IRNazanin" w:eastAsia="IRNazanin" w:cs="IRNazanin"/>
          <w:lang w:bidi="fa-IR"/>
          <w:color w:val="111111"/>
          <w:sz w:val="28"/>
          <w:szCs w:val="28"/>
          <w:rtl/>
        </w:rPr>
        <w:t xml:space="preserve">منابع دیگر : نشریه 2 : 250زهر القطاف فی معرفه استخراج الانحراف</w:t>
      </w:r>
    </w:p>
    <w:p>
      <w:pPr>
        <w:pStyle w:val="BookText"/>
      </w:pPr>
      <w:r>
        <w:rPr>
          <w:rFonts w:ascii="IRNazanin" w:hAnsi="IRNazanin" w:eastAsia="IRNazanin" w:cs="IRNazanin"/>
          <w:lang w:bidi="fa-IR"/>
          <w:color w:val="111111"/>
          <w:sz w:val="28"/>
          <w:szCs w:val="28"/>
          <w:rtl/>
        </w:rPr>
        <w:t xml:space="preserve">همه اطلاعات : 63 -  نسخ   سده 12  ، از  عبد اللّٰه السعدی المنجم الثانی باب العالی و عبد اللّٰه بن حسین بن عبدی - حنفی  ،  عنوان و شکل شنگرف  ،  با مهر محمد بن احمد خان و مهر " و اذکر فی الکتاب اسمعیل "  -  در 229 گ 21 س ، اندازه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کاغذ سفید ، جلد مقوایی ، عطف - تیماج تریاکی   ( 7572 )  -  مجموعه ، دارای " 43 " چهل و سه رساله  (  فارسی و عربی  -  هیات - - ریاضیات - هندسه - نجوم  ) - (  نشریه 2 : 250  ) . ------------------  . -    . -  . -  . -  . -  . -  .زهر القطاف فی معرفه استخراج الانحراف</w:t>
      </w:r>
    </w:p>
    <w:p>
      <w:pPr>
        <w:pStyle w:val="BookText"/>
      </w:pPr>
      <w:r>
        <w:rPr>
          <w:rFonts w:ascii="IRNazanin" w:hAnsi="IRNazanin" w:eastAsia="IRNazanin" w:cs="IRNazanin"/>
          <w:lang w:bidi="fa-IR"/>
          <w:color w:val="111111"/>
          <w:sz w:val="28"/>
          <w:szCs w:val="28"/>
          <w:rtl/>
        </w:rPr>
        <w:t xml:space="preserve">تمام مجلدات این مجموعه : زهر القطاف فی معرفه استخراج الانحراف</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1زهر القطاف فی معرفه استخراج الانحراف</w:t>
      </w:r>
    </w:p>
    <w:p>
      <w:pPr>
        <w:pStyle w:val="BookText"/>
      </w:pPr>
      <w:r>
        <w:rPr>
          <w:rFonts w:ascii="IRNazanin" w:hAnsi="IRNazanin" w:eastAsia="IRNazanin" w:cs="IRNazanin"/>
          <w:lang w:bidi="fa-IR"/>
          <w:color w:val="111111"/>
          <w:sz w:val="28"/>
          <w:szCs w:val="28"/>
          <w:rtl/>
        </w:rPr>
        <w:t xml:space="preserve">در صفحات : 31تا31زهر القطاف فی معرفه استخراج الانحراف</w:t>
      </w:r>
    </w:p>
    <w:p>
      <w:pPr>
        <w:pStyle w:val="BookText"/>
      </w:pPr>
      <w:r>
        <w:rPr>
          <w:rFonts w:ascii="IRNazanin" w:hAnsi="IRNazanin" w:eastAsia="IRNazanin" w:cs="IRNazanin"/>
          <w:lang w:bidi="fa-IR"/>
          <w:color w:val="111111"/>
          <w:sz w:val="28"/>
          <w:szCs w:val="28"/>
          <w:rtl/>
        </w:rPr>
        <w:t xml:space="preserve">ردیف کتاب   : 9زهر القطاف فی معرفه استخراج الانحراف</w:t>
      </w:r>
    </w:p>
    <w:p>
      <w:pPr>
        <w:pStyle w:val="BookText"/>
      </w:pPr>
      <w:r>
        <w:rPr>
          <w:rFonts w:ascii="IRNazanin" w:hAnsi="IRNazanin" w:eastAsia="IRNazanin" w:cs="IRNazanin"/>
          <w:lang w:bidi="fa-IR"/>
          <w:color w:val="111111"/>
          <w:sz w:val="28"/>
          <w:szCs w:val="28"/>
          <w:rtl/>
        </w:rPr>
        <w:t xml:space="preserve">کد دستیابی کتاب : 101 - 106زهر القطاف فی معرفه استخراج الانحراف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دو)زهر القطاف فی معرفه استخراج الانحراف</w:t>
      </w:r>
    </w:p>
    <w:p>
      <w:pPr>
        <w:pStyle w:val="BookText"/>
      </w:pPr>
      <w:r>
        <w:rPr>
          <w:rFonts w:ascii="IRNazanin" w:hAnsi="IRNazanin" w:eastAsia="IRNazanin" w:cs="IRNazanin"/>
          <w:lang w:bidi="fa-IR"/>
          <w:color w:val="111111"/>
          <w:sz w:val="28"/>
          <w:szCs w:val="28"/>
          <w:rtl/>
        </w:rPr>
        <w:t xml:space="preserve">شهر : تهرانزهر القطاف فی معرفه استخراج الانحراف</w:t>
      </w:r>
    </w:p>
    <w:p>
      <w:pPr>
        <w:pStyle w:val="BookText"/>
      </w:pPr>
      <w:r>
        <w:rPr>
          <w:rFonts w:ascii="IRNazanin" w:hAnsi="IRNazanin" w:eastAsia="IRNazanin" w:cs="IRNazanin"/>
          <w:lang w:bidi="fa-IR"/>
          <w:color w:val="111111"/>
          <w:sz w:val="28"/>
          <w:szCs w:val="28"/>
          <w:rtl/>
        </w:rPr>
        <w:t xml:space="preserve">مولف : عبد اللّٰه العزیز الوفائیزهر القطاف فی معرفه استخراج الانحراف</w:t>
      </w:r>
    </w:p>
    <w:p>
      <w:pPr>
        <w:pStyle w:val="BookText"/>
      </w:pPr>
      <w:r>
        <w:rPr>
          <w:rFonts w:ascii="IRNazanin" w:hAnsi="IRNazanin" w:eastAsia="IRNazanin" w:cs="IRNazanin"/>
          <w:lang w:bidi="fa-IR"/>
          <w:color w:val="111111"/>
          <w:sz w:val="28"/>
          <w:szCs w:val="28"/>
          <w:rtl/>
        </w:rPr>
        <w:t xml:space="preserve">تاریخ تالیف : رجب 1168زهر القطاف فی معرفه استخراج الانحراف</w:t>
      </w:r>
    </w:p>
    <w:p>
      <w:pPr>
        <w:pStyle w:val="BookText"/>
      </w:pPr>
      <w:r>
        <w:rPr>
          <w:rFonts w:ascii="IRNazanin" w:hAnsi="IRNazanin" w:eastAsia="IRNazanin" w:cs="IRNazanin"/>
          <w:lang w:bidi="fa-IR"/>
          <w:color w:val="111111"/>
          <w:sz w:val="28"/>
          <w:szCs w:val="28"/>
          <w:rtl/>
        </w:rPr>
        <w:t xml:space="preserve">همه اطلاعات : 9-  زهر القطاف فی معرفه استخراج الانحراف  :  عبد اللّٰه العزیز الوفائی  - ( نوشته  رجب 1168  ) ،  101 - 106زهر القطاف فی معرفه استخراج الانحراف</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bookmarkStart w:id="1478" w:name="pg8350_57248"/>
    <w:bookmarkEnd w:id="1478"/>
    <w:p>
      <w:pPr>
        <w:pStyle w:val="Heading3"/>
      </w:pPr>
      <w:bookmarkStart w:id="3479" w:name="_Toc1481"/>
      <w:r>
        <w:t>1475- زهر الکمام فی قصة یوسف علیه السلام</w:t>
      </w:r>
      <w:bookmarkEnd w:id="3479"/>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3زهر الکمام فی قصة یوسف علیه السلام</w:t>
      </w:r>
    </w:p>
    <w:p>
      <w:pPr>
        <w:pStyle w:val="BookText"/>
      </w:pPr>
      <w:r>
        <w:rPr>
          <w:rFonts w:ascii="IRNazanin" w:hAnsi="IRNazanin" w:eastAsia="IRNazanin" w:cs="IRNazanin"/>
          <w:lang w:bidi="fa-IR"/>
          <w:color w:val="111111"/>
          <w:sz w:val="28"/>
          <w:szCs w:val="28"/>
          <w:rtl/>
        </w:rPr>
        <w:t xml:space="preserve">در صفحات : 18تا20زهر الکمام فی قصة یوسف علیه السلام</w:t>
      </w:r>
    </w:p>
    <w:p>
      <w:pPr>
        <w:pStyle w:val="BookText"/>
      </w:pPr>
      <w:r>
        <w:rPr>
          <w:rFonts w:ascii="IRNazanin" w:hAnsi="IRNazanin" w:eastAsia="IRNazanin" w:cs="IRNazanin"/>
          <w:lang w:bidi="fa-IR"/>
          <w:color w:val="111111"/>
          <w:sz w:val="28"/>
          <w:szCs w:val="28"/>
          <w:rtl/>
        </w:rPr>
        <w:t xml:space="preserve">کد دستیابی کتاب : 821زهر الکمام فی قصة یوسف علیه السلام</w:t>
      </w:r>
    </w:p>
    <w:p>
      <w:pPr>
        <w:pStyle w:val="BookText"/>
      </w:pPr>
      <w:r>
        <w:rPr>
          <w:rFonts w:ascii="IRNazanin" w:hAnsi="IRNazanin" w:eastAsia="IRNazanin" w:cs="IRNazanin"/>
          <w:lang w:bidi="fa-IR"/>
          <w:color w:val="111111"/>
          <w:sz w:val="28"/>
          <w:szCs w:val="28"/>
          <w:rtl/>
        </w:rPr>
        <w:t xml:space="preserve">زبان کتاب : عربیزهر الکمام فی قصة یوسف علیه السلام</w:t>
      </w:r>
    </w:p>
    <w:p>
      <w:pPr>
        <w:pStyle w:val="BookText"/>
      </w:pPr>
      <w:r>
        <w:rPr>
          <w:rFonts w:ascii="IRNazanin" w:hAnsi="IRNazanin" w:eastAsia="IRNazanin" w:cs="IRNazanin"/>
          <w:lang w:bidi="fa-IR"/>
          <w:color w:val="111111"/>
          <w:sz w:val="28"/>
          <w:szCs w:val="28"/>
          <w:rtl/>
        </w:rPr>
        <w:t xml:space="preserve">مولف : ابو حفص سراج الدین عمر بن ابراهیم انصاری اوسی مالکی ( 751 )زهر الکمام فی قصة یوسف علیه السلام</w:t>
      </w:r>
    </w:p>
    <w:p>
      <w:pPr>
        <w:pStyle w:val="BookText"/>
      </w:pPr>
      <w:r>
        <w:rPr>
          <w:rFonts w:ascii="IRNazanin" w:hAnsi="IRNazanin" w:eastAsia="IRNazanin" w:cs="IRNazanin"/>
          <w:lang w:bidi="fa-IR"/>
          <w:color w:val="111111"/>
          <w:sz w:val="28"/>
          <w:szCs w:val="28"/>
          <w:rtl/>
        </w:rPr>
        <w:t xml:space="preserve">کاتب : احمد بن عمر بن محمد بن یحیی ذهبیزهر الکمام فی قصة یوسف علیه السلام</w:t>
      </w:r>
    </w:p>
    <w:p>
      <w:pPr>
        <w:pStyle w:val="BookText"/>
      </w:pPr>
      <w:r>
        <w:rPr>
          <w:rFonts w:ascii="IRNazanin" w:hAnsi="IRNazanin" w:eastAsia="IRNazanin" w:cs="IRNazanin"/>
          <w:lang w:bidi="fa-IR"/>
          <w:color w:val="111111"/>
          <w:sz w:val="28"/>
          <w:szCs w:val="28"/>
          <w:rtl/>
        </w:rPr>
        <w:t xml:space="preserve">تاریخ کتابت : روز جمعه 11   شعبان 745زهر الکمام فی قصة یوسف علیه السلام</w:t>
      </w:r>
    </w:p>
    <w:p>
      <w:pPr>
        <w:pStyle w:val="BookText"/>
      </w:pPr>
      <w:r>
        <w:rPr>
          <w:rFonts w:ascii="IRNazanin" w:hAnsi="IRNazanin" w:eastAsia="IRNazanin" w:cs="IRNazanin"/>
          <w:lang w:bidi="fa-IR"/>
          <w:color w:val="111111"/>
          <w:sz w:val="28"/>
          <w:szCs w:val="28"/>
          <w:rtl/>
        </w:rPr>
        <w:t xml:space="preserve">موضوعات : قصص الانبیاءزهر الکمام فی قصة یوسف علیه السلام</w:t>
      </w:r>
    </w:p>
    <w:p>
      <w:pPr>
        <w:pStyle w:val="BookText"/>
      </w:pPr>
      <w:r>
        <w:rPr>
          <w:rFonts w:ascii="IRNazanin" w:hAnsi="IRNazanin" w:eastAsia="IRNazanin" w:cs="IRNazanin"/>
          <w:lang w:bidi="fa-IR"/>
          <w:color w:val="111111"/>
          <w:sz w:val="28"/>
          <w:szCs w:val="28"/>
          <w:rtl/>
        </w:rPr>
        <w:t xml:space="preserve">منابع دیگر : ( کشف الظنون 2/961 ، الاعلام 5/39 ) . - ( کتابخانه مدرسه نمازی - خوی 703 )زهر الکمام فی قصة یوسف علیه السلام</w:t>
      </w:r>
    </w:p>
    <w:p>
      <w:pPr>
        <w:pStyle w:val="BookText"/>
      </w:pPr>
      <w:r>
        <w:rPr>
          <w:rFonts w:ascii="IRNazanin" w:hAnsi="IRNazanin" w:eastAsia="IRNazanin" w:cs="IRNazanin"/>
          <w:lang w:bidi="fa-IR"/>
          <w:color w:val="111111"/>
          <w:sz w:val="28"/>
          <w:szCs w:val="28"/>
          <w:rtl/>
        </w:rPr>
        <w:t xml:space="preserve">همه اطلاعات : (  821  ) -  زهر الکمام فی قصة یوسف علیه السلام   (  قصص الانبیاء  -  عربی  ) - از :  ابو حفص سراج الدین عمر بن ابراهیم انصاری اوسی مالکی ( 751 )  -  چون داستان حضرت یوسف علیه السلام بنا به قول خداوند که در آن نشانه هایی است - برای جویندگان راه حق و دارای مطالب مفید و ارزنده ای بوده ، مؤلف این داستان را - در 17 مجلس با استفاده از آیات قرآن کریم تنظیم نموده و در ابتدای هر مجلس - خطبه ها و اشعار و حکایات و اخبار مناسب با آن را گرد آورده است .  - آغاز :  " الحمدلله کثیراً و صلی اللّٰه علی سیدنا محمد الذی ارسله للناس کافة بشیراً -  و نذیراً و علی آله و اصحابه الذین اذهب عنهم الرجس " .  -  ( کشف الظنون 2/961 ، الاعلام 5/39 ) .  -   نسخ  ،  احمد بن عمر بن محمد بن یحیی ذهبی  ، در  روز جمعه 11 - شعبان 745  ،  در برگ اول قسمتی از فهرست کتاب و نام کتاب و مؤلف - آن توسط " سید عبداللطیف حسینی کوهکمری " به سال 1409 و نیز - تملک " الحاج ... الشرعی الحاج ... الاشعافی " در سال 920 ، - و وقفنامه رمضانیه کتاب از " ابراهیم شریف حسینی " در سال 1230 - دیده می شود  ،  عناوین شنگرف   با حواشی مختصر ، در برگ آخر - علامت مطالعه کتاب توسط " محمد بن علی حنفی " و چند یادداشت - مختلف دیده می شود .  -  ( کتابخانه مدرسه نمازی - خوی 703 )  -  389 صفحه .زهر الکمام فی قصة یوسف علیه السلام</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bookmarkStart w:id="1479" w:name="pg8350_57249"/>
    <w:bookmarkEnd w:id="1479"/>
    <w:p>
      <w:pPr>
        <w:pStyle w:val="Heading3"/>
      </w:pPr>
      <w:bookmarkStart w:id="3480" w:name="_Toc1482"/>
      <w:r>
        <w:t>1476- زهر الکمام فی قصه یوسف علیه السلام</w:t>
      </w:r>
      <w:bookmarkEnd w:id="348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جلد9زهر الکمام فی قصه یوسف علیه السلام</w:t>
      </w:r>
    </w:p>
    <w:p>
      <w:pPr>
        <w:pStyle w:val="BookText"/>
      </w:pPr>
      <w:r>
        <w:rPr>
          <w:rFonts w:ascii="IRNazanin" w:hAnsi="IRNazanin" w:eastAsia="IRNazanin" w:cs="IRNazanin"/>
          <w:lang w:bidi="fa-IR"/>
          <w:color w:val="111111"/>
          <w:sz w:val="28"/>
          <w:szCs w:val="28"/>
          <w:rtl/>
        </w:rPr>
        <w:t xml:space="preserve">در صفحات : 277تا277زهر الکمام فی قصه یوسف علیه السلام</w:t>
      </w:r>
    </w:p>
    <w:p>
      <w:pPr>
        <w:pStyle w:val="BookText"/>
      </w:pPr>
      <w:r>
        <w:rPr>
          <w:rFonts w:ascii="IRNazanin" w:hAnsi="IRNazanin" w:eastAsia="IRNazanin" w:cs="IRNazanin"/>
          <w:lang w:bidi="fa-IR"/>
          <w:color w:val="111111"/>
          <w:sz w:val="28"/>
          <w:szCs w:val="28"/>
          <w:rtl/>
        </w:rPr>
        <w:t xml:space="preserve">کد دستیابی کتاب : 1290 / عزهر الکمام فی قصه یوسف علیه السلام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ایرانزهر الکمام فی قصه یوسف علیه السلام</w:t>
      </w:r>
    </w:p>
    <w:p>
      <w:pPr>
        <w:pStyle w:val="BookText"/>
      </w:pPr>
      <w:r>
        <w:rPr>
          <w:rFonts w:ascii="IRNazanin" w:hAnsi="IRNazanin" w:eastAsia="IRNazanin" w:cs="IRNazanin"/>
          <w:lang w:bidi="fa-IR"/>
          <w:color w:val="111111"/>
          <w:sz w:val="28"/>
          <w:szCs w:val="28"/>
          <w:rtl/>
        </w:rPr>
        <w:t xml:space="preserve">شهر : تهرانزهر الکمام فی قصه یوسف علیه السلام</w:t>
      </w:r>
    </w:p>
    <w:p>
      <w:pPr>
        <w:pStyle w:val="BookText"/>
      </w:pPr>
      <w:r>
        <w:rPr>
          <w:rFonts w:ascii="IRNazanin" w:hAnsi="IRNazanin" w:eastAsia="IRNazanin" w:cs="IRNazanin"/>
          <w:lang w:bidi="fa-IR"/>
          <w:color w:val="111111"/>
          <w:sz w:val="28"/>
          <w:szCs w:val="28"/>
          <w:rtl/>
        </w:rPr>
        <w:t xml:space="preserve">مولف : ابوعلی عمر بن شیخ ابی اسحق ابراهیم الانصاری الاوسیزهر الکمام فی قصه یوسف علیه السلام</w:t>
      </w:r>
    </w:p>
    <w:p>
      <w:pPr>
        <w:pStyle w:val="BookText"/>
      </w:pPr>
      <w:r>
        <w:rPr>
          <w:rFonts w:ascii="IRNazanin" w:hAnsi="IRNazanin" w:eastAsia="IRNazanin" w:cs="IRNazanin"/>
          <w:lang w:bidi="fa-IR"/>
          <w:color w:val="111111"/>
          <w:sz w:val="28"/>
          <w:szCs w:val="28"/>
          <w:rtl/>
        </w:rPr>
        <w:t xml:space="preserve">کاتب : احمد بن یوسفزهر الکمام فی قصه یوسف علیه السلام</w:t>
      </w:r>
    </w:p>
    <w:p>
      <w:pPr>
        <w:pStyle w:val="BookText"/>
      </w:pPr>
      <w:r>
        <w:rPr>
          <w:rFonts w:ascii="IRNazanin" w:hAnsi="IRNazanin" w:eastAsia="IRNazanin" w:cs="IRNazanin"/>
          <w:lang w:bidi="fa-IR"/>
          <w:color w:val="111111"/>
          <w:sz w:val="28"/>
          <w:szCs w:val="28"/>
          <w:rtl/>
        </w:rPr>
        <w:t xml:space="preserve">تاریخ کتابت : 877 ه.ق.زهر الکمام فی قصه یوسف علیه السلام</w:t>
      </w:r>
    </w:p>
    <w:p>
      <w:pPr>
        <w:pStyle w:val="BookText"/>
      </w:pPr>
      <w:r>
        <w:rPr>
          <w:rFonts w:ascii="IRNazanin" w:hAnsi="IRNazanin" w:eastAsia="IRNazanin" w:cs="IRNazanin"/>
          <w:lang w:bidi="fa-IR"/>
          <w:color w:val="111111"/>
          <w:sz w:val="28"/>
          <w:szCs w:val="28"/>
          <w:rtl/>
        </w:rPr>
        <w:t xml:space="preserve">موضوعات : دینیزهر الکمام فی قصه یوسف علیه السلام</w:t>
      </w:r>
    </w:p>
    <w:p>
      <w:pPr>
        <w:pStyle w:val="BookText"/>
      </w:pPr>
      <w:r>
        <w:rPr>
          <w:rFonts w:ascii="IRNazanin" w:hAnsi="IRNazanin" w:eastAsia="IRNazanin" w:cs="IRNazanin"/>
          <w:lang w:bidi="fa-IR"/>
          <w:color w:val="111111"/>
          <w:sz w:val="28"/>
          <w:szCs w:val="28"/>
          <w:rtl/>
        </w:rPr>
        <w:t xml:space="preserve">شماره پیشین : 582 / مزهر الکمام فی قصه یوسف علیه السلام</w:t>
      </w:r>
    </w:p>
    <w:p>
      <w:pPr>
        <w:pStyle w:val="BookText"/>
      </w:pPr>
      <w:r>
        <w:rPr>
          <w:rFonts w:ascii="IRNazanin" w:hAnsi="IRNazanin" w:eastAsia="IRNazanin" w:cs="IRNazanin"/>
          <w:lang w:bidi="fa-IR"/>
          <w:color w:val="111111"/>
          <w:sz w:val="28"/>
          <w:szCs w:val="28"/>
          <w:rtl/>
        </w:rPr>
        <w:t xml:space="preserve">بخش بندی : این کتاب که در داستان یوسف پیغمبر پرداخته شده است در هفده - مجلس بشرح زیر می آید. مجلس اول: در این قول خدا " وقضی ربک الاتعبدوا - الااللّٰه "، مجلس دوم: درین قول " لهم البشری فی الحیاه ..." ، مجلس - سوم: درین قول: " الحمد لله فاطر السموات و الارض، مجلس چهارم: درین - قول " و لقد کرمنا بنی آدم "، مجلس پنجم: درین قول: و قال ربکم ادعونی - استجب لکم "، مجلس ششم: درین قول " ان اللّٰه اشتری من المومنین - انفسهم و اموالهم "، مجلس هفتم: درین قول: " اذقالت الملائکه یا مریم - .... " مجلس هشتم: درین قول " اقتربت الساعه و انشق القمر، مجلس - نهم: درین قول " ولو شاء ربک لا من من فی الارض. مجلس دهم: درین - قول : " اناعرضنا الامانات علی ......، مجلس یازدهم: درین قول. " و لنبلونکم - بشیء من الخوف ، ..... مجلس دوازدهم: درین قول: و من یتق - اللّٰه یجعل له مخرجا، مجلس سیزدهم: درین قول: " و من الناس من - یتخذ من دون اللّٰه، مجلس چهاردهم: درین قول: " فاذکرونی اذکرکم "، - مجلس پانزدهم: درین قول: " فلما قضی موسی الاجل .... "، مجلس - شانزدهم: درین قول: " یا عبادی الذین اسرفوا، مجلس هفدهم: درین قول: - " و اصبرو ما صبرک الا باللّٰه "زهر الکمام فی قصه یوسف علیه السلام</w:t>
      </w:r>
    </w:p>
    <w:p>
      <w:pPr>
        <w:pStyle w:val="BookText"/>
      </w:pPr>
      <w:r>
        <w:rPr>
          <w:rFonts w:ascii="IRNazanin" w:hAnsi="IRNazanin" w:eastAsia="IRNazanin" w:cs="IRNazanin"/>
          <w:lang w:bidi="fa-IR"/>
          <w:color w:val="111111"/>
          <w:sz w:val="28"/>
          <w:szCs w:val="28"/>
          <w:rtl/>
        </w:rPr>
        <w:t xml:space="preserve">آسیب دیدگی : پاره ای از صفحات وصالیزهر الکمام فی قصه یوسف علیه السلام</w:t>
      </w:r>
    </w:p>
    <w:p>
      <w:pPr>
        <w:pStyle w:val="BookText"/>
      </w:pPr>
      <w:r>
        <w:rPr>
          <w:rFonts w:ascii="IRNazanin" w:hAnsi="IRNazanin" w:eastAsia="IRNazanin" w:cs="IRNazanin"/>
          <w:lang w:bidi="fa-IR"/>
          <w:color w:val="111111"/>
          <w:sz w:val="28"/>
          <w:szCs w:val="28"/>
          <w:rtl/>
        </w:rPr>
        <w:t xml:space="preserve">همه اطلاعات : 1290 / ع   ( دینی )  -  زهر الکمام فی قصه یوسف علیه السلام  - از:  ابوعلی عمر بن شیخ ابی اسحق ابراهیم الانصاری الاوسی  -  این کتاب که در داستان یوسف پیغمبر پرداخته شده است در هفده - مجلس بشرح زیر می آید. مجلس اول: در این قول خدا " وقضی ربک الاتعبدوا - الااللّٰه "، مجلس دوم: درین قول " لهم البشری فی الحیاه ..." ، مجلس - سوم: درین قول: " الحمد لله فاطر السموات و الارض، مجلس چهارم: درین - قول " و لقد کرمنا بنی آدم "، مجلس پنجم: درین قول: و قال ربکم ادعونی - استجب لکم "، مجلس ششم: درین قول " ان اللّٰه اشتری من المومنین - انفسهم و اموالهم "، مجلس هفتم: درین قول: " اذقالت الملائکه یا مریم - .... " مجلس هشتم: درین قول " اقتربت الساعه و انشق القمر، مجلس - نهم: درین قول " ولو شاء ربک لا من من فی الارض. مجلس دهم: درین - قول : " اناعرضنا الامانات علی ......، مجلس یازدهم: درین قول. " و لنبلونکم - بشیء من الخوف ، ..... مجلس دوازدهم: درین قول: و من یتق - اللّٰه یجعل له مخرجا، مجلس سیزدهم: درین قول: " و من الناس من - یتخذ من دون اللّٰه، مجلس چهاردهم: درین قول: " فاذکرونی اذکرکم "، - مجلس پانزدهم: درین قول: " فلما قضی موسی الاجل .... "، مجلس - شانزدهم: درین قول: " یا عبادی الذین اسرفوا، مجلس هفدهم: درین قول: - " و اصبرو ما صبرک الا باللّٰه "  - آغاز:  بسمله و هو حسبی، کتاب یسمی زهر الکمام فی قصه یوسف علیه السلام - یقتضی ....  - پایان:  و حسبنا اللّٰه و نعم الوکیل نعم المولی و نعم النکیل.  -   نسخ قدیم  ،  877 ه.ق.  ،  احمد بن یوسف  ،  ساده، سرفصلها با - مرکب قرمز  ،  پاره ای از صفحات وصالی  ،  جلد: تیماج عنابی، - نوسازی، مقوائی، داخل جلد: کاغذ رنگی، 170 </w:t>
      </w:r>
      <w:r>
        <w:rPr>
          <w:rFonts w:ascii="Times New Roman" w:hAnsi="Times New Roman" w:eastAsia="Times New Roman" w:cs="Times New Roman"/>
          <w:lang w:val="en-US" w:bidi="en-US"/>
          <w:color w:val="111111"/>
          <w:sz w:val="28"/>
          <w:szCs w:val="28"/>
          <w:rtl/>
        </w:rPr>
        <w:t xml:space="preserve">× 255. - - </w:t>
      </w:r>
      <w:r>
        <w:rPr>
          <w:rFonts w:ascii="IRNazanin" w:hAnsi="IRNazanin" w:eastAsia="IRNazanin" w:cs="IRNazanin"/>
          <w:lang w:bidi="fa-IR"/>
          <w:color w:val="111111"/>
          <w:sz w:val="28"/>
          <w:szCs w:val="28"/>
          <w:rtl/>
        </w:rPr>
        <w:t xml:space="preserve">کاغذ: اصفهانی، 120 </w:t>
      </w:r>
      <w:r>
        <w:rPr>
          <w:rFonts w:ascii="Times New Roman" w:hAnsi="Times New Roman" w:eastAsia="Times New Roman" w:cs="Times New Roman"/>
          <w:lang w:val="en-US" w:bidi="en-US"/>
          <w:color w:val="111111"/>
          <w:sz w:val="28"/>
          <w:szCs w:val="28"/>
          <w:rtl/>
        </w:rPr>
        <w:t xml:space="preserve">× 195</w:t>
      </w:r>
      <w:r>
        <w:rPr>
          <w:rFonts w:ascii="IRNazanin" w:hAnsi="IRNazanin" w:eastAsia="IRNazanin" w:cs="IRNazanin"/>
          <w:lang w:bidi="fa-IR"/>
          <w:color w:val="111111"/>
          <w:sz w:val="28"/>
          <w:szCs w:val="28"/>
          <w:rtl/>
        </w:rPr>
        <w:t xml:space="preserve">، 134 برگ،   582 / مزهر الکمام فی قصه یوسف علیه السلام</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bookmarkStart w:id="1480" w:name="pg8350_57250"/>
    <w:bookmarkEnd w:id="1480"/>
    <w:p>
      <w:pPr>
        <w:pStyle w:val="Heading3"/>
      </w:pPr>
      <w:bookmarkStart w:id="3481" w:name="_Toc1483"/>
      <w:r>
        <w:t>1477- زهرا الریاض</w:t>
      </w:r>
      <w:bookmarkEnd w:id="3481"/>
    </w:p>
    <w:p>
      <w:pPr>
        <w:pStyle w:val="BookText"/>
      </w:pPr>
      <w:r>
        <w:rPr>
          <w:rFonts w:ascii="IRNazanin" w:hAnsi="IRNazanin" w:eastAsia="IRNazanin" w:cs="IRNazanin"/>
          <w:lang w:bidi="fa-IR"/>
          <w:color w:val="111111"/>
          <w:sz w:val="28"/>
          <w:szCs w:val="28"/>
          <w:rtl/>
        </w:rPr>
        <w:t xml:space="preserve">اطلاعات مجموعه : زهرا الریاض</w:t>
      </w:r>
    </w:p>
    <w:p>
      <w:pPr>
        <w:pStyle w:val="BookText"/>
      </w:pPr>
      <w:r>
        <w:rPr>
          <w:rFonts w:ascii="IRNazanin" w:hAnsi="IRNazanin" w:eastAsia="IRNazanin" w:cs="IRNazanin"/>
          <w:lang w:bidi="fa-IR"/>
          <w:color w:val="111111"/>
          <w:sz w:val="28"/>
          <w:szCs w:val="28"/>
          <w:rtl/>
        </w:rPr>
        <w:t xml:space="preserve">در صفحات : 55تا55زهرا الریاض</w:t>
      </w:r>
    </w:p>
    <w:p>
      <w:pPr>
        <w:pStyle w:val="BookText"/>
      </w:pPr>
      <w:r>
        <w:rPr>
          <w:rFonts w:ascii="IRNazanin" w:hAnsi="IRNazanin" w:eastAsia="IRNazanin" w:cs="IRNazanin"/>
          <w:lang w:bidi="fa-IR"/>
          <w:color w:val="111111"/>
          <w:sz w:val="28"/>
          <w:szCs w:val="28"/>
          <w:rtl/>
        </w:rPr>
        <w:t xml:space="preserve">کد دستیابی کتاب : ثبت : 57زهرا الریاض</w:t>
      </w:r>
    </w:p>
    <w:p>
      <w:pPr>
        <w:pStyle w:val="BookText"/>
      </w:pPr>
      <w:r>
        <w:rPr>
          <w:rFonts w:ascii="IRNazanin" w:hAnsi="IRNazanin" w:eastAsia="IRNazanin" w:cs="IRNazanin"/>
          <w:lang w:bidi="fa-IR"/>
          <w:color w:val="111111"/>
          <w:sz w:val="28"/>
          <w:szCs w:val="28"/>
          <w:rtl/>
        </w:rPr>
        <w:t xml:space="preserve">تاریخ کتابت : کتاب اول تاریخ تحریر   چهارشنبه ربیع الاول 1231 و کتاب سوم 28 جمادی الاخر 1223 را داردزهرا الریاض</w:t>
      </w:r>
    </w:p>
    <w:p>
      <w:pPr>
        <w:pStyle w:val="BookText"/>
      </w:pPr>
      <w:r>
        <w:rPr>
          <w:rFonts w:ascii="IRNazanin" w:hAnsi="IRNazanin" w:eastAsia="IRNazanin" w:cs="IRNazanin"/>
          <w:lang w:bidi="fa-IR"/>
          <w:color w:val="111111"/>
          <w:sz w:val="28"/>
          <w:szCs w:val="28"/>
          <w:rtl/>
        </w:rPr>
        <w:t xml:space="preserve">آسیب دیدگی : کتاب دوم در آغاز و انجام و نیز بین برگ 11 و 12، کتاب سوم بین برگ - 103 و 104 افتادگی دارندزهرا الریاض</w:t>
      </w:r>
    </w:p>
    <w:p>
      <w:pPr>
        <w:pStyle w:val="BookText"/>
      </w:pPr>
      <w:r>
        <w:rPr>
          <w:rFonts w:ascii="IRNazanin" w:hAnsi="IRNazanin" w:eastAsia="IRNazanin" w:cs="IRNazanin"/>
          <w:lang w:bidi="fa-IR"/>
          <w:color w:val="111111"/>
          <w:sz w:val="28"/>
          <w:szCs w:val="28"/>
          <w:rtl/>
        </w:rPr>
        <w:t xml:space="preserve">همه اطلاعات : 58 -   مجموعه  --    شکسته نستعلیق متوسط، 13 سطر، در اندازه های مختلف  ،   کتاب اول تاریخ تحریر - چهارشنبه ربیع الاول 1231 و کتاب سوم 28 جمادی الاخر 1223 را دارد  ،  در حاشیه - توضیح و جاافتادگی از متن است  ،  کاغذ فرنگی آبی، 129 برگ، کتاب اول در ابتدا و نیز - بین برگ 1 و 2  ،  کتاب دوم در آغاز و انجام و نیز بین برگ 11 و 12، کتاب سوم بین برگ - 103 و 104 افتادگی دارند  ،  جلد مقوایی روکش تیماج قهوه ای تیره ضربی منگنه مجدول و - نقش ترنج در وسط عطف تیماج قهوه ای و آستر کاغذ حنایی 5/15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 م  ،  ثبت : 57زهرا الریاض</w:t>
      </w:r>
    </w:p>
    <w:p>
      <w:pPr>
        <w:pStyle w:val="BookText"/>
      </w:pPr>
      <w:r>
        <w:rPr>
          <w:rFonts w:ascii="IRNazanin" w:hAnsi="IRNazanin" w:eastAsia="IRNazanin" w:cs="IRNazanin"/>
          <w:lang w:bidi="fa-IR"/>
          <w:color w:val="111111"/>
          <w:sz w:val="28"/>
          <w:szCs w:val="28"/>
          <w:rtl/>
        </w:rPr>
        <w:t xml:space="preserve">تمام مجلدات این مجموعه : زهرا الریاض</w:t>
      </w:r>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جلد1زهرا الریاض</w:t>
      </w:r>
    </w:p>
    <w:p>
      <w:pPr>
        <w:pStyle w:val="BookText"/>
      </w:pPr>
      <w:r>
        <w:rPr>
          <w:rFonts w:ascii="IRNazanin" w:hAnsi="IRNazanin" w:eastAsia="IRNazanin" w:cs="IRNazanin"/>
          <w:lang w:bidi="fa-IR"/>
          <w:color w:val="111111"/>
          <w:sz w:val="28"/>
          <w:szCs w:val="28"/>
          <w:rtl/>
        </w:rPr>
        <w:t xml:space="preserve">در صفحات : 55تا55زهرا الریاض</w:t>
      </w:r>
    </w:p>
    <w:p>
      <w:pPr>
        <w:pStyle w:val="BookText"/>
      </w:pPr>
      <w:r>
        <w:rPr>
          <w:rFonts w:ascii="IRNazanin" w:hAnsi="IRNazanin" w:eastAsia="IRNazanin" w:cs="IRNazanin"/>
          <w:lang w:bidi="fa-IR"/>
          <w:color w:val="111111"/>
          <w:sz w:val="28"/>
          <w:szCs w:val="28"/>
          <w:rtl/>
        </w:rPr>
        <w:t xml:space="preserve">ردیف کتاب   : 3زهرا الریاض</w:t>
      </w:r>
    </w:p>
    <w:p>
      <w:pPr>
        <w:pStyle w:val="BookText"/>
      </w:pPr>
      <w:r>
        <w:rPr>
          <w:rFonts w:ascii="IRNazanin" w:hAnsi="IRNazanin" w:eastAsia="IRNazanin" w:cs="IRNazanin"/>
          <w:lang w:bidi="fa-IR"/>
          <w:color w:val="111111"/>
          <w:sz w:val="28"/>
          <w:szCs w:val="28"/>
          <w:rtl/>
        </w:rPr>
        <w:t xml:space="preserve">کد دستیابی کتاب : 50 الف - 129 الفزهرا الریاض</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اسلامیزهرا الریاض</w:t>
      </w:r>
    </w:p>
    <w:p>
      <w:pPr>
        <w:pStyle w:val="BookText"/>
      </w:pPr>
      <w:r>
        <w:rPr>
          <w:rFonts w:ascii="IRNazanin" w:hAnsi="IRNazanin" w:eastAsia="IRNazanin" w:cs="IRNazanin"/>
          <w:lang w:bidi="fa-IR"/>
          <w:color w:val="111111"/>
          <w:sz w:val="28"/>
          <w:szCs w:val="28"/>
          <w:rtl/>
        </w:rPr>
        <w:t xml:space="preserve">شهر : تهرانزهرا الریاض</w:t>
      </w:r>
    </w:p>
    <w:p>
      <w:pPr>
        <w:pStyle w:val="BookText"/>
      </w:pPr>
      <w:r>
        <w:rPr>
          <w:rFonts w:ascii="IRNazanin" w:hAnsi="IRNazanin" w:eastAsia="IRNazanin" w:cs="IRNazanin"/>
          <w:lang w:bidi="fa-IR"/>
          <w:color w:val="111111"/>
          <w:sz w:val="28"/>
          <w:szCs w:val="28"/>
          <w:rtl/>
        </w:rPr>
        <w:t xml:space="preserve">مولف : مازندرانی حائری، محمد بن اسماعیل، 1159 - 1215 ق.زهرا الریاض</w:t>
      </w:r>
    </w:p>
    <w:p>
      <w:pPr>
        <w:pStyle w:val="BookText"/>
      </w:pPr>
      <w:r>
        <w:rPr>
          <w:rFonts w:ascii="IRNazanin" w:hAnsi="IRNazanin" w:eastAsia="IRNazanin" w:cs="IRNazanin"/>
          <w:lang w:bidi="fa-IR"/>
          <w:color w:val="111111"/>
          <w:sz w:val="28"/>
          <w:szCs w:val="28"/>
          <w:rtl/>
        </w:rPr>
        <w:t xml:space="preserve">موضوعات : فقه جعفری - رساله عملیهزهرا الریاض</w:t>
      </w:r>
    </w:p>
    <w:p>
      <w:pPr>
        <w:pStyle w:val="BookText"/>
      </w:pPr>
      <w:r>
        <w:rPr>
          <w:rFonts w:ascii="IRNazanin" w:hAnsi="IRNazanin" w:eastAsia="IRNazanin" w:cs="IRNazanin"/>
          <w:lang w:bidi="fa-IR"/>
          <w:color w:val="111111"/>
          <w:sz w:val="28"/>
          <w:szCs w:val="28"/>
          <w:rtl/>
        </w:rPr>
        <w:t xml:space="preserve">بخش بندی : رساله شامل چند باب در احکام آبها، وضو و کیفیت و واجبات آن غسل، طهارت -  اضطراری که تیمم است. در نجاسات و مطهرات. نماز، جماعت و صوم می باشد ( با توجه- به توضیح اول کتاب احتمالا این کتاب شرحی بر رضی المسایل سید علی طباطبایی ) ؟ - می باشد.زهرا الریاض</w:t>
      </w:r>
    </w:p>
    <w:p>
      <w:pPr>
        <w:pStyle w:val="BookText"/>
      </w:pPr>
      <w:r>
        <w:rPr>
          <w:rFonts w:ascii="IRNazanin" w:hAnsi="IRNazanin" w:eastAsia="IRNazanin" w:cs="IRNazanin"/>
          <w:lang w:bidi="fa-IR"/>
          <w:color w:val="111111"/>
          <w:sz w:val="28"/>
          <w:szCs w:val="28"/>
          <w:rtl/>
        </w:rPr>
        <w:t xml:space="preserve">همه اطلاعات : 3 -   زهرا الریاض   ( 50 الف - 129 الف )    ( فقه جعفری - رساله عملیه )  - از:   مازندرانی حائری، محمد بن اسماعیل، 1159 - 1215 ق.  -  رساله شامل چند باب در احکام آبها، وضو و کیفیت و واجبات آن غسل، طهارت -  اضطراری که تیمم است. در نجاسات و مطهرات. نماز، جماعت و صوم می باشد ( با توجه- به توضیح اول کتاب احتمالا این کتاب شرحی بر رضی المسایل سید علی طباطبایی ) ؟ - می باشد.  - آغاز نسخه:   " الحمد لله رب العالمین ... اما بعد مخفی نماناد که جمعی فارسی زبان که در پی - تحصیل مسئله دینیه معارف یقینه بودند. "  - انجام نسخه:   " مبادرت نمودن است بر روزه روز سیم بعد از امام مذکور. العالم ... تمام شد - این رساله در بیست و هشتم ماه جمادی الاخر سنه 1223 "زهرا الریاض</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bookmarkStart w:id="1481" w:name="pg8350_57251"/>
    <w:bookmarkEnd w:id="1481"/>
    <w:p>
      <w:pPr>
        <w:pStyle w:val="Heading3"/>
      </w:pPr>
      <w:bookmarkStart w:id="3482" w:name="_Toc1484"/>
      <w:r>
        <w:t>1478- زهرات الزویة فی الروضة البهیة  حاشیه شرح لمعه</w:t>
      </w:r>
      <w:bookmarkEnd w:id="3482"/>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-زهرات الزویة فی الروضة البهیة  حاشیه شرح لمعه</w:t>
      </w:r>
    </w:p>
    <w:p>
      <w:pPr>
        <w:pStyle w:val="BookText"/>
      </w:pPr>
      <w:r>
        <w:rPr>
          <w:rFonts w:ascii="IRNazanin" w:hAnsi="IRNazanin" w:eastAsia="IRNazanin" w:cs="IRNazanin"/>
          <w:lang w:bidi="fa-IR"/>
          <w:color w:val="111111"/>
          <w:sz w:val="28"/>
          <w:szCs w:val="28"/>
          <w:rtl/>
        </w:rPr>
        <w:t xml:space="preserve">در صفحات : 96تا96زهرات الزویة فی الروضة البهیة  حاشیه شرح لمعه</w:t>
      </w:r>
    </w:p>
    <w:p>
      <w:pPr>
        <w:pStyle w:val="BookText"/>
      </w:pPr>
      <w:r>
        <w:rPr>
          <w:rFonts w:ascii="IRNazanin" w:hAnsi="IRNazanin" w:eastAsia="IRNazanin" w:cs="IRNazanin"/>
          <w:lang w:bidi="fa-IR"/>
          <w:color w:val="111111"/>
          <w:sz w:val="28"/>
          <w:szCs w:val="28"/>
          <w:rtl/>
        </w:rPr>
        <w:t xml:space="preserve">کد دستیابی کتاب : ش 850زهرات الزویة فی الروضة البهیة  حاشیه شرح لمعه</w:t>
      </w:r>
    </w:p>
    <w:p>
      <w:pPr>
        <w:pStyle w:val="BookText"/>
      </w:pPr>
      <w:r>
        <w:rPr>
          <w:rFonts w:ascii="IRNazanin" w:hAnsi="IRNazanin" w:eastAsia="IRNazanin" w:cs="IRNazanin"/>
          <w:lang w:bidi="fa-IR"/>
          <w:color w:val="111111"/>
          <w:sz w:val="28"/>
          <w:szCs w:val="28"/>
          <w:rtl/>
        </w:rPr>
        <w:t xml:space="preserve">زبان کتاب : عربیزهرات الزویة فی الروضة البهیة  حاشیه شرح لمعه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اللّٰه)زهرات الزویة فی الروضة البهیة  حاشیه شرح لمعه</w:t>
      </w:r>
    </w:p>
    <w:p>
      <w:pPr>
        <w:pStyle w:val="BookText"/>
      </w:pPr>
      <w:r>
        <w:rPr>
          <w:rFonts w:ascii="IRNazanin" w:hAnsi="IRNazanin" w:eastAsia="IRNazanin" w:cs="IRNazanin"/>
          <w:lang w:bidi="fa-IR"/>
          <w:color w:val="111111"/>
          <w:sz w:val="28"/>
          <w:szCs w:val="28"/>
          <w:rtl/>
        </w:rPr>
        <w:t xml:space="preserve">شهر : قمزهرات الزویة فی الروضة البهیة  حاشیه شرح لمعه</w:t>
      </w:r>
    </w:p>
    <w:p>
      <w:pPr>
        <w:pStyle w:val="BookText"/>
      </w:pPr>
      <w:r>
        <w:rPr>
          <w:rFonts w:ascii="IRNazanin" w:hAnsi="IRNazanin" w:eastAsia="IRNazanin" w:cs="IRNazanin"/>
          <w:lang w:bidi="fa-IR"/>
          <w:color w:val="111111"/>
          <w:sz w:val="28"/>
          <w:szCs w:val="28"/>
          <w:rtl/>
        </w:rPr>
        <w:t xml:space="preserve">تاریخ کتابت : سده 11 - 12زهرات الزویة فی الروضة البهیة  حاشیه شرح لمعه</w:t>
      </w:r>
    </w:p>
    <w:p>
      <w:pPr>
        <w:pStyle w:val="BookText"/>
      </w:pPr>
      <w:r>
        <w:rPr>
          <w:rFonts w:ascii="IRNazanin" w:hAnsi="IRNazanin" w:eastAsia="IRNazanin" w:cs="IRNazanin"/>
          <w:lang w:bidi="fa-IR"/>
          <w:color w:val="111111"/>
          <w:sz w:val="28"/>
          <w:szCs w:val="28"/>
          <w:rtl/>
        </w:rPr>
        <w:t xml:space="preserve">موضوعات : فقهزهرات الزویة فی الروضة البهیة  حاشیه شرح لمعه</w:t>
      </w:r>
    </w:p>
    <w:p>
      <w:pPr>
        <w:pStyle w:val="BookText"/>
      </w:pPr>
      <w:r>
        <w:rPr>
          <w:rFonts w:ascii="IRNazanin" w:hAnsi="IRNazanin" w:eastAsia="IRNazanin" w:cs="IRNazanin"/>
          <w:lang w:bidi="fa-IR"/>
          <w:color w:val="111111"/>
          <w:sz w:val="28"/>
          <w:szCs w:val="28"/>
          <w:rtl/>
        </w:rPr>
        <w:t xml:space="preserve">منابع دیگر : ( ذریعه 12/67 )زهرات الزویة فی الروضة البهیة  حاشیه شرح لمعه</w:t>
      </w:r>
    </w:p>
    <w:p>
      <w:pPr>
        <w:pStyle w:val="BookText"/>
      </w:pPr>
      <w:r>
        <w:rPr>
          <w:rFonts w:ascii="IRNazanin" w:hAnsi="IRNazanin" w:eastAsia="IRNazanin" w:cs="IRNazanin"/>
          <w:lang w:bidi="fa-IR"/>
          <w:color w:val="111111"/>
          <w:sz w:val="28"/>
          <w:szCs w:val="28"/>
          <w:rtl/>
        </w:rPr>
        <w:t xml:space="preserve">کتاب مادر : حاشیه ای است بر شرح لمعه شهید ثانی از نواده او شیخ علی بن محمد عاملی - ( 1014 - 1104 )زهرات الزویة فی الروضة البهیة  حاشیه شرح لمعه</w:t>
      </w:r>
    </w:p>
    <w:p>
      <w:pPr>
        <w:pStyle w:val="BookText"/>
      </w:pPr>
      <w:r>
        <w:rPr>
          <w:rFonts w:ascii="IRNazanin" w:hAnsi="IRNazanin" w:eastAsia="IRNazanin" w:cs="IRNazanin"/>
          <w:lang w:bidi="fa-IR"/>
          <w:color w:val="111111"/>
          <w:sz w:val="28"/>
          <w:szCs w:val="28"/>
          <w:rtl/>
        </w:rPr>
        <w:t xml:space="preserve">همه اطلاعات : زهرات الزویة فی الروضة البهیة - حاشیه شرح لمعه  - (  فقه  ،  عربی  ) -  حاشیه ای است بر شرح لمعه شهید ثانی از نواده او شیخ علی بن محمد عاملی - ( 1014 - 1104 )  -  ( ذریعه 12/67 )  -  ش 850  ، تحریر  سده 11 - 12  .زهرات الزویة فی الروضة البهیة  حاشیه شرح لمعه</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bookmarkStart w:id="1482" w:name="pg8350_57252"/>
    <w:bookmarkEnd w:id="1482"/>
    <w:p>
      <w:pPr>
        <w:pStyle w:val="Heading3"/>
      </w:pPr>
      <w:bookmarkStart w:id="3483" w:name="_Toc1485"/>
      <w:r>
        <w:t>1479- زهرالافکار</w:t>
      </w:r>
      <w:bookmarkEnd w:id="348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دفتر4زهرالافکار</w:t>
      </w:r>
    </w:p>
    <w:p>
      <w:pPr>
        <w:pStyle w:val="BookText"/>
      </w:pPr>
      <w:r>
        <w:rPr>
          <w:rFonts w:ascii="IRNazanin" w:hAnsi="IRNazanin" w:eastAsia="IRNazanin" w:cs="IRNazanin"/>
          <w:lang w:bidi="fa-IR"/>
          <w:color w:val="111111"/>
          <w:sz w:val="28"/>
          <w:szCs w:val="28"/>
          <w:rtl/>
        </w:rPr>
        <w:t xml:space="preserve">در صفحات : 302تا302زهرالافکار</w:t>
      </w:r>
    </w:p>
    <w:p>
      <w:pPr>
        <w:pStyle w:val="BookText"/>
      </w:pPr>
      <w:r>
        <w:rPr>
          <w:rFonts w:ascii="IRNazanin" w:hAnsi="IRNazanin" w:eastAsia="IRNazanin" w:cs="IRNazanin"/>
          <w:lang w:bidi="fa-IR"/>
          <w:color w:val="111111"/>
          <w:sz w:val="28"/>
          <w:szCs w:val="28"/>
          <w:rtl/>
        </w:rPr>
        <w:t xml:space="preserve">کد دستیابی کتاب : ش 3668.زهرالافکار</w:t>
      </w:r>
    </w:p>
    <w:p>
      <w:pPr>
        <w:pStyle w:val="BookText"/>
      </w:pPr>
      <w:r>
        <w:rPr>
          <w:rFonts w:ascii="IRNazanin" w:hAnsi="IRNazanin" w:eastAsia="IRNazanin" w:cs="IRNazanin"/>
          <w:lang w:bidi="fa-IR"/>
          <w:color w:val="111111"/>
          <w:sz w:val="28"/>
          <w:szCs w:val="28"/>
          <w:rtl/>
        </w:rPr>
        <w:t xml:space="preserve">نام کتابخانه : مجموعه کتابخانه ملیزهرالافکار</w:t>
      </w:r>
    </w:p>
    <w:p>
      <w:pPr>
        <w:pStyle w:val="BookText"/>
      </w:pPr>
      <w:r>
        <w:rPr>
          <w:rFonts w:ascii="IRNazanin" w:hAnsi="IRNazanin" w:eastAsia="IRNazanin" w:cs="IRNazanin"/>
          <w:lang w:bidi="fa-IR"/>
          <w:color w:val="111111"/>
          <w:sz w:val="28"/>
          <w:szCs w:val="28"/>
          <w:rtl/>
        </w:rPr>
        <w:t xml:space="preserve">شهر : تبریززهرالافکار</w:t>
      </w:r>
    </w:p>
    <w:p>
      <w:pPr>
        <w:pStyle w:val="BookText"/>
      </w:pPr>
      <w:r>
        <w:rPr>
          <w:rFonts w:ascii="IRNazanin" w:hAnsi="IRNazanin" w:eastAsia="IRNazanin" w:cs="IRNazanin"/>
          <w:lang w:bidi="fa-IR"/>
          <w:color w:val="111111"/>
          <w:sz w:val="28"/>
          <w:szCs w:val="28"/>
          <w:rtl/>
        </w:rPr>
        <w:t xml:space="preserve">مولف : تیفاشیزهرالافکار</w:t>
      </w:r>
    </w:p>
    <w:p>
      <w:pPr>
        <w:pStyle w:val="BookText"/>
      </w:pPr>
      <w:r>
        <w:rPr>
          <w:rFonts w:ascii="IRNazanin" w:hAnsi="IRNazanin" w:eastAsia="IRNazanin" w:cs="IRNazanin"/>
          <w:lang w:bidi="fa-IR"/>
          <w:color w:val="111111"/>
          <w:sz w:val="28"/>
          <w:szCs w:val="28"/>
          <w:rtl/>
        </w:rPr>
        <w:t xml:space="preserve">همه اطلاعات : (276) زهرالافکار: تیفاشی ، با تملک 1003، بنسخ عربی ، ش 3668.زهرالافکار</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bookmarkStart w:id="1483" w:name="pg8350_57253"/>
    <w:bookmarkEnd w:id="1483"/>
    <w:p>
      <w:pPr>
        <w:pStyle w:val="Heading3"/>
      </w:pPr>
      <w:bookmarkStart w:id="3484" w:name="_Toc1486"/>
      <w:r>
        <w:t>1480- زهرالربیع</w:t>
      </w:r>
      <w:bookmarkEnd w:id="3484"/>
    </w:p>
    <w:p>
      <w:pPr>
        <w:pStyle w:val="BookText"/>
      </w:pPr>
      <w:r>
        <w:rPr>
          <w:rFonts w:ascii="IRNazanin" w:hAnsi="IRNazanin" w:eastAsia="IRNazanin" w:cs="IRNazanin"/>
          <w:lang w:bidi="fa-IR"/>
          <w:color w:val="111111"/>
          <w:sz w:val="28"/>
          <w:szCs w:val="28"/>
          <w:rtl/>
        </w:rPr>
        <w:t xml:space="preserve">ماخذ کتاب : کتابخانه هدایتی قم - بخش 2زهرالربیع</w:t>
      </w:r>
    </w:p>
    <w:p>
      <w:pPr>
        <w:pStyle w:val="BookText"/>
      </w:pPr>
      <w:r>
        <w:rPr>
          <w:rFonts w:ascii="IRNazanin" w:hAnsi="IRNazanin" w:eastAsia="IRNazanin" w:cs="IRNazanin"/>
          <w:lang w:bidi="fa-IR"/>
          <w:color w:val="111111"/>
          <w:sz w:val="28"/>
          <w:szCs w:val="28"/>
          <w:rtl/>
        </w:rPr>
        <w:t xml:space="preserve">در صفحات : 80تا80زهرالربیع</w:t>
      </w:r>
    </w:p>
    <w:p>
      <w:pPr>
        <w:pStyle w:val="BookText"/>
      </w:pPr>
      <w:r>
        <w:rPr>
          <w:rFonts w:ascii="IRNazanin" w:hAnsi="IRNazanin" w:eastAsia="IRNazanin" w:cs="IRNazanin"/>
          <w:lang w:bidi="fa-IR"/>
          <w:color w:val="111111"/>
          <w:sz w:val="28"/>
          <w:szCs w:val="28"/>
          <w:rtl/>
        </w:rPr>
        <w:t xml:space="preserve">زبان کتاب : عربیزهرالربیع</w:t>
      </w:r>
    </w:p>
    <w:p>
      <w:pPr>
        <w:pStyle w:val="BookText"/>
      </w:pPr>
      <w:r>
        <w:rPr>
          <w:rFonts w:ascii="IRNazanin" w:hAnsi="IRNazanin" w:eastAsia="IRNazanin" w:cs="IRNazanin"/>
          <w:lang w:bidi="fa-IR"/>
          <w:color w:val="111111"/>
          <w:sz w:val="28"/>
          <w:szCs w:val="28"/>
          <w:rtl/>
        </w:rPr>
        <w:t xml:space="preserve">مولف : السید نعمة اللّٰه بن عبداللّٰه الموسوی الجزائری ( 1112 )زهرالربیع</w:t>
      </w:r>
    </w:p>
    <w:p>
      <w:pPr>
        <w:pStyle w:val="BookText"/>
      </w:pPr>
      <w:r>
        <w:rPr>
          <w:rFonts w:ascii="IRNazanin" w:hAnsi="IRNazanin" w:eastAsia="IRNazanin" w:cs="IRNazanin"/>
          <w:lang w:bidi="fa-IR"/>
          <w:color w:val="111111"/>
          <w:sz w:val="28"/>
          <w:szCs w:val="28"/>
          <w:rtl/>
        </w:rPr>
        <w:t xml:space="preserve">موضوعات : متفرقةزهرالربیع</w:t>
      </w:r>
    </w:p>
    <w:p>
      <w:pPr>
        <w:pStyle w:val="BookText"/>
      </w:pPr>
      <w:r>
        <w:rPr>
          <w:rFonts w:ascii="IRNazanin" w:hAnsi="IRNazanin" w:eastAsia="IRNazanin" w:cs="IRNazanin"/>
          <w:lang w:bidi="fa-IR"/>
          <w:color w:val="111111"/>
          <w:sz w:val="28"/>
          <w:szCs w:val="28"/>
          <w:rtl/>
        </w:rPr>
        <w:t xml:space="preserve">همه اطلاعات : زهرالربیع   (  متفرقة  -  عربی  ) - تالیف :  السید نعمة اللّٰه بن عبداللّٰه الموسوی الجزائری ( 1112 )  -  لعله من عصر المؤلف ، مخروم الآخر .زهرالربیع</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bookmarkStart w:id="1484" w:name="pg8350_57254"/>
    <w:bookmarkEnd w:id="1484"/>
    <w:p>
      <w:pPr>
        <w:pStyle w:val="Heading3"/>
      </w:pPr>
      <w:bookmarkStart w:id="3485" w:name="_Toc1487"/>
      <w:r>
        <w:t>1481- زهرالربیع</w:t>
      </w:r>
      <w:bookmarkEnd w:id="3485"/>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1زهرالربیع</w:t>
      </w:r>
    </w:p>
    <w:p>
      <w:pPr>
        <w:pStyle w:val="BookText"/>
      </w:pPr>
      <w:r>
        <w:rPr>
          <w:rFonts w:ascii="IRNazanin" w:hAnsi="IRNazanin" w:eastAsia="IRNazanin" w:cs="IRNazanin"/>
          <w:lang w:bidi="fa-IR"/>
          <w:color w:val="111111"/>
          <w:sz w:val="28"/>
          <w:szCs w:val="28"/>
          <w:rtl/>
        </w:rPr>
        <w:t xml:space="preserve">در صفحات : 140تا140زهرالربیع</w:t>
      </w:r>
    </w:p>
    <w:p>
      <w:pPr>
        <w:pStyle w:val="BookText"/>
      </w:pPr>
      <w:r>
        <w:rPr>
          <w:rFonts w:ascii="IRNazanin" w:hAnsi="IRNazanin" w:eastAsia="IRNazanin" w:cs="IRNazanin"/>
          <w:lang w:bidi="fa-IR"/>
          <w:color w:val="111111"/>
          <w:sz w:val="28"/>
          <w:szCs w:val="28"/>
          <w:rtl/>
        </w:rPr>
        <w:t xml:space="preserve">توضیخات در مورد چاپ نسخه : چاپ بمبئیزهرالربیع</w:t>
      </w:r>
    </w:p>
    <w:p>
      <w:pPr>
        <w:pStyle w:val="BookText"/>
      </w:pPr>
      <w:r>
        <w:rPr>
          <w:rFonts w:ascii="IRNazanin" w:hAnsi="IRNazanin" w:eastAsia="IRNazanin" w:cs="IRNazanin"/>
          <w:lang w:bidi="fa-IR"/>
          <w:color w:val="111111"/>
          <w:sz w:val="28"/>
          <w:szCs w:val="28"/>
          <w:rtl/>
        </w:rPr>
        <w:t xml:space="preserve">همه اطلاعات : *  زهرالربیع  -  چاپ بمبئی  .زهرالربیع</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bookmarkStart w:id="1485" w:name="pg8350_57256"/>
    <w:bookmarkEnd w:id="1485"/>
    <w:p>
      <w:pPr>
        <w:pStyle w:val="Heading3"/>
      </w:pPr>
      <w:bookmarkStart w:id="3486" w:name="_Toc1488"/>
      <w:r>
        <w:t>1482- زهرالربیع</w:t>
      </w:r>
      <w:bookmarkEnd w:id="348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24زهرالربیع</w:t>
      </w:r>
    </w:p>
    <w:p>
      <w:pPr>
        <w:pStyle w:val="BookText"/>
      </w:pPr>
      <w:r>
        <w:rPr>
          <w:rFonts w:ascii="IRNazanin" w:hAnsi="IRNazanin" w:eastAsia="IRNazanin" w:cs="IRNazanin"/>
          <w:lang w:bidi="fa-IR"/>
          <w:color w:val="111111"/>
          <w:sz w:val="28"/>
          <w:szCs w:val="28"/>
          <w:rtl/>
        </w:rPr>
        <w:t xml:space="preserve">در صفحات : 165تا165زهرالربیع</w:t>
      </w:r>
    </w:p>
    <w:p>
      <w:pPr>
        <w:pStyle w:val="BookText"/>
      </w:pPr>
      <w:r>
        <w:rPr>
          <w:rFonts w:ascii="IRNazanin" w:hAnsi="IRNazanin" w:eastAsia="IRNazanin" w:cs="IRNazanin"/>
          <w:lang w:bidi="fa-IR"/>
          <w:color w:val="111111"/>
          <w:sz w:val="28"/>
          <w:szCs w:val="28"/>
          <w:rtl/>
        </w:rPr>
        <w:t xml:space="preserve">کد دستیابی کتاب : 234زهرالربیع</w:t>
      </w:r>
    </w:p>
    <w:p>
      <w:pPr>
        <w:pStyle w:val="BookText"/>
      </w:pPr>
      <w:r>
        <w:rPr>
          <w:rFonts w:ascii="IRNazanin" w:hAnsi="IRNazanin" w:eastAsia="IRNazanin" w:cs="IRNazanin"/>
          <w:lang w:bidi="fa-IR"/>
          <w:color w:val="111111"/>
          <w:sz w:val="28"/>
          <w:szCs w:val="28"/>
          <w:rtl/>
        </w:rPr>
        <w:t xml:space="preserve">زبان کتاب : عربیزهرالربیع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یک)زهرالربیع</w:t>
      </w:r>
    </w:p>
    <w:p>
      <w:pPr>
        <w:pStyle w:val="BookText"/>
      </w:pPr>
      <w:r>
        <w:rPr>
          <w:rFonts w:ascii="IRNazanin" w:hAnsi="IRNazanin" w:eastAsia="IRNazanin" w:cs="IRNazanin"/>
          <w:lang w:bidi="fa-IR"/>
          <w:color w:val="111111"/>
          <w:sz w:val="28"/>
          <w:szCs w:val="28"/>
          <w:rtl/>
        </w:rPr>
        <w:t xml:space="preserve">شهر : تهرانزهرالربیع</w:t>
      </w:r>
    </w:p>
    <w:p>
      <w:pPr>
        <w:pStyle w:val="BookText"/>
      </w:pPr>
      <w:r>
        <w:rPr>
          <w:rFonts w:ascii="IRNazanin" w:hAnsi="IRNazanin" w:eastAsia="IRNazanin" w:cs="IRNazanin"/>
          <w:lang w:bidi="fa-IR"/>
          <w:color w:val="111111"/>
          <w:sz w:val="28"/>
          <w:szCs w:val="28"/>
          <w:rtl/>
        </w:rPr>
        <w:t xml:space="preserve">مولف : سید نعمة اللّٰه بن عبداللّٰه موسوی شوشتری جزائری (قرن 11)زهرالربیع</w:t>
      </w:r>
    </w:p>
    <w:p>
      <w:pPr>
        <w:pStyle w:val="BookText"/>
      </w:pPr>
      <w:r>
        <w:rPr>
          <w:rFonts w:ascii="IRNazanin" w:hAnsi="IRNazanin" w:eastAsia="IRNazanin" w:cs="IRNazanin"/>
          <w:lang w:bidi="fa-IR"/>
          <w:color w:val="111111"/>
          <w:sz w:val="28"/>
          <w:szCs w:val="28"/>
          <w:rtl/>
        </w:rPr>
        <w:t xml:space="preserve">موضوعات : ادبیاتزهرالربیع</w:t>
      </w:r>
    </w:p>
    <w:p>
      <w:pPr>
        <w:pStyle w:val="BookText"/>
      </w:pPr>
      <w:r>
        <w:rPr>
          <w:rFonts w:ascii="IRNazanin" w:hAnsi="IRNazanin" w:eastAsia="IRNazanin" w:cs="IRNazanin"/>
          <w:lang w:bidi="fa-IR"/>
          <w:color w:val="111111"/>
          <w:sz w:val="28"/>
          <w:szCs w:val="28"/>
          <w:rtl/>
        </w:rPr>
        <w:t xml:space="preserve">شماره پیشین : شماره ثبت : 30941زهرالربیع</w:t>
      </w:r>
    </w:p>
    <w:p>
      <w:pPr>
        <w:pStyle w:val="BookText"/>
      </w:pPr>
      <w:r>
        <w:rPr>
          <w:rFonts w:ascii="IRNazanin" w:hAnsi="IRNazanin" w:eastAsia="IRNazanin" w:cs="IRNazanin"/>
          <w:lang w:bidi="fa-IR"/>
          <w:color w:val="111111"/>
          <w:sz w:val="28"/>
          <w:szCs w:val="28"/>
          <w:rtl/>
        </w:rPr>
        <w:t xml:space="preserve">بخش بندی : مشتمل بر دو مجلد به گفته صاحب الذریعة . - جلد دوم کتاب کم نسخه است و نسخه جای سخن مشتمل بر هر دو مجلد استزهرالربیع</w:t>
      </w:r>
    </w:p>
    <w:p>
      <w:pPr>
        <w:pStyle w:val="BookText"/>
      </w:pPr>
      <w:r>
        <w:rPr>
          <w:rFonts w:ascii="IRNazanin" w:hAnsi="IRNazanin" w:eastAsia="IRNazanin" w:cs="IRNazanin"/>
          <w:lang w:bidi="fa-IR"/>
          <w:color w:val="111111"/>
          <w:sz w:val="28"/>
          <w:szCs w:val="28"/>
          <w:rtl/>
        </w:rPr>
        <w:t xml:space="preserve">منابع دیگر : الذریعة 12 : 69زهرالربیع</w:t>
      </w:r>
    </w:p>
    <w:p>
      <w:pPr>
        <w:pStyle w:val="BookText"/>
      </w:pPr>
      <w:r>
        <w:rPr>
          <w:rFonts w:ascii="IRNazanin" w:hAnsi="IRNazanin" w:eastAsia="IRNazanin" w:cs="IRNazanin"/>
          <w:lang w:bidi="fa-IR"/>
          <w:color w:val="111111"/>
          <w:sz w:val="28"/>
          <w:szCs w:val="28"/>
          <w:rtl/>
        </w:rPr>
        <w:t xml:space="preserve">آسیب دیدگی : که - نیمی از آن زیر وصالی رفته است .- چند برگ پایان دارای وصالی است .زهرالربیع</w:t>
      </w:r>
    </w:p>
    <w:p>
      <w:pPr>
        <w:pStyle w:val="BookText"/>
      </w:pPr>
      <w:r>
        <w:rPr>
          <w:rFonts w:ascii="IRNazanin" w:hAnsi="IRNazanin" w:eastAsia="IRNazanin" w:cs="IRNazanin"/>
          <w:lang w:bidi="fa-IR"/>
          <w:color w:val="111111"/>
          <w:sz w:val="28"/>
          <w:szCs w:val="28"/>
          <w:rtl/>
        </w:rPr>
        <w:t xml:space="preserve">همه اطلاعات : زهرالربیع   (  ادبیات  -  عربی  ) - از  سید نعمة اللّٰه بن عبداللّٰه موسوی شوشتری جزائری (قرن 11)  -  مشتمل بر دو مجلد به گفته صاحب الذریعة . - جلد دوم کتاب کم نسخه است و نسخه جای سخن مشتمل بر هر دو مجلد است  . -  الذریعة 12 : 69 -  آغاز (جلد اول ) : بسمله سبحانک یا من جعلت عنوان صحیفة الامکان والاعلی - وحدانیتک ... - انجام :  الاان موضع الکتاب هذا و من ثم اشتمل علی کثیرمن الهزل و غیره و - الحمدله ... -  آغاز (جلددوم ) : بسمله الحمدلله الذی احیا الارض بزهرالربیع و جعله برهاناً ، علی - صنعه البدیع ... - انجام : وفیه ایضاً اجحم من حجام ساباط کان یحجم الجند فاذا بطل حجم امه حتی - لایقال انه فارغ فما زال یحجم امه حتی نزف دمها فماتت  -  234 -  برپشت برگ آغاز، یادداشتی است از یکی از نوادگان سیدنعمة اللّٰه جزائری   که - نیمی از آن زیر وصالی رفته است . -  بر پشت برگ آغاز جلد دوم ، یادداشتی است مشتمل بر یک سوره برساخته در - ذم شوشتر ازفرج اللّٰه حویزی که به گفته نویسنده پاسخ به سوره ای است که اهل - شوشتردر ذم هویزه ساخته بودند . -   چند برگ پایان دارای وصالی است . -  قطع : رحلی 5/20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 جلد : تیماج سیاه ، تعداد برگ : 282 ، سطور : 24 ، - کاغذ : فرنگی  ،  شماره ثبت : 30941زهرالربیع</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bookmarkStart w:id="1486" w:name="pg8350_57258"/>
    <w:bookmarkEnd w:id="1486"/>
    <w:p>
      <w:pPr>
        <w:pStyle w:val="Heading3"/>
      </w:pPr>
      <w:bookmarkStart w:id="3487" w:name="_Toc1489"/>
      <w:r>
        <w:t>1483- زهرالربیع</w:t>
      </w:r>
      <w:bookmarkEnd w:id="348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جلد17زهرالربیع</w:t>
      </w:r>
    </w:p>
    <w:p>
      <w:pPr>
        <w:pStyle w:val="BookText"/>
      </w:pPr>
      <w:r>
        <w:rPr>
          <w:rFonts w:ascii="IRNazanin" w:hAnsi="IRNazanin" w:eastAsia="IRNazanin" w:cs="IRNazanin"/>
          <w:lang w:bidi="fa-IR"/>
          <w:color w:val="111111"/>
          <w:sz w:val="28"/>
          <w:szCs w:val="28"/>
          <w:rtl/>
        </w:rPr>
        <w:t xml:space="preserve">در صفحات : 449تا449زهرالربیع</w:t>
      </w:r>
    </w:p>
    <w:p>
      <w:pPr>
        <w:pStyle w:val="BookText"/>
      </w:pPr>
      <w:r>
        <w:rPr>
          <w:rFonts w:ascii="IRNazanin" w:hAnsi="IRNazanin" w:eastAsia="IRNazanin" w:cs="IRNazanin"/>
          <w:lang w:bidi="fa-IR"/>
          <w:color w:val="111111"/>
          <w:sz w:val="28"/>
          <w:szCs w:val="28"/>
          <w:rtl/>
        </w:rPr>
        <w:t xml:space="preserve">کد دستیابی کتاب : 9674زهرالربیع</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تهرانزهرالربیع</w:t>
      </w:r>
    </w:p>
    <w:p>
      <w:pPr>
        <w:pStyle w:val="BookText"/>
      </w:pPr>
      <w:r>
        <w:rPr>
          <w:rFonts w:ascii="IRNazanin" w:hAnsi="IRNazanin" w:eastAsia="IRNazanin" w:cs="IRNazanin"/>
          <w:lang w:bidi="fa-IR"/>
          <w:color w:val="111111"/>
          <w:sz w:val="28"/>
          <w:szCs w:val="28"/>
          <w:rtl/>
        </w:rPr>
        <w:t xml:space="preserve">شهر : تهرانزهرالربیع</w:t>
      </w:r>
    </w:p>
    <w:p>
      <w:pPr>
        <w:pStyle w:val="BookText"/>
      </w:pPr>
      <w:r>
        <w:rPr>
          <w:rFonts w:ascii="IRNazanin" w:hAnsi="IRNazanin" w:eastAsia="IRNazanin" w:cs="IRNazanin"/>
          <w:lang w:bidi="fa-IR"/>
          <w:color w:val="111111"/>
          <w:sz w:val="28"/>
          <w:szCs w:val="28"/>
          <w:rtl/>
        </w:rPr>
        <w:t xml:space="preserve">مولف : سیدنعمه اللّٰه جزایری شوشتریزهرالربیع</w:t>
      </w:r>
    </w:p>
    <w:p>
      <w:pPr>
        <w:pStyle w:val="BookText"/>
      </w:pPr>
      <w:r>
        <w:rPr>
          <w:rFonts w:ascii="IRNazanin" w:hAnsi="IRNazanin" w:eastAsia="IRNazanin" w:cs="IRNazanin"/>
          <w:lang w:bidi="fa-IR"/>
          <w:color w:val="111111"/>
          <w:sz w:val="28"/>
          <w:szCs w:val="28"/>
          <w:rtl/>
        </w:rPr>
        <w:t xml:space="preserve">تاریخ کتابت : سده 12زهرالربیع</w:t>
      </w:r>
    </w:p>
    <w:p>
      <w:pPr>
        <w:pStyle w:val="BookText"/>
      </w:pPr>
      <w:r>
        <w:rPr>
          <w:rFonts w:ascii="IRNazanin" w:hAnsi="IRNazanin" w:eastAsia="IRNazanin" w:cs="IRNazanin"/>
          <w:lang w:bidi="fa-IR"/>
          <w:color w:val="111111"/>
          <w:sz w:val="28"/>
          <w:szCs w:val="28"/>
          <w:rtl/>
        </w:rPr>
        <w:t xml:space="preserve">تاریخ تالیف : دوشنبه 6 ع 1/ 1109زهرالربیع</w:t>
      </w:r>
    </w:p>
    <w:p>
      <w:pPr>
        <w:pStyle w:val="BookText"/>
      </w:pPr>
      <w:r>
        <w:rPr>
          <w:rFonts w:ascii="IRNazanin" w:hAnsi="IRNazanin" w:eastAsia="IRNazanin" w:cs="IRNazanin"/>
          <w:lang w:bidi="fa-IR"/>
          <w:color w:val="111111"/>
          <w:sz w:val="28"/>
          <w:szCs w:val="28"/>
          <w:rtl/>
        </w:rPr>
        <w:t xml:space="preserve">بخش بندی : ج 1- در دوجلد استزهرالربیع</w:t>
      </w:r>
    </w:p>
    <w:p>
      <w:pPr>
        <w:pStyle w:val="BookText"/>
      </w:pPr>
      <w:r>
        <w:rPr>
          <w:rFonts w:ascii="IRNazanin" w:hAnsi="IRNazanin" w:eastAsia="IRNazanin" w:cs="IRNazanin"/>
          <w:lang w:bidi="fa-IR"/>
          <w:color w:val="111111"/>
          <w:sz w:val="28"/>
          <w:szCs w:val="28"/>
          <w:rtl/>
        </w:rPr>
        <w:t xml:space="preserve">همه اطلاعات : 9674 ،  نسخ   سده 12 ،  عنوان و نشان - شنگرف  ،  ج 1 ،  242 گ 18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12 س - 5/ 10 </w:t>
      </w:r>
      <w:r>
        <w:rPr>
          <w:rFonts w:ascii="Times New Roman" w:hAnsi="Times New Roman" w:eastAsia="Times New Roman" w:cs="Times New Roman"/>
          <w:lang w:val="en-US" w:bidi="en-US"/>
          <w:color w:val="111111"/>
          <w:sz w:val="28"/>
          <w:szCs w:val="28"/>
          <w:rtl/>
        </w:rPr>
        <w:t xml:space="preserve">× 5/ 17 </w:t>
      </w:r>
      <w:r>
        <w:rPr>
          <w:rFonts w:ascii="IRNazanin" w:hAnsi="IRNazanin" w:eastAsia="IRNazanin" w:cs="IRNazanin"/>
          <w:lang w:bidi="fa-IR"/>
          <w:color w:val="111111"/>
          <w:sz w:val="28"/>
          <w:szCs w:val="28"/>
          <w:rtl/>
        </w:rPr>
        <w:t xml:space="preserve">، کاغذ فرنگی ، جلد تیماج - مشکی لایی ، وزیری .  -  زهرالربیع  :  سیدنعمه اللّٰه جزایری شوشتری  - که  در دوجلد است  وجلد یکم آن را در روز -  دوشنبه 6 ع 1/ 1109  در اصفهان ساخته - است (نابغه فقه و حدیث ص 38).زهرالربیع</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bookmarkStart w:id="1487" w:name="pg8350_57259"/>
    <w:bookmarkEnd w:id="1487"/>
    <w:p>
      <w:pPr>
        <w:pStyle w:val="Heading3"/>
      </w:pPr>
      <w:bookmarkStart w:id="3488" w:name="_Toc1490"/>
      <w:r>
        <w:t>1484- زهرالربیع فی المثل البدیع</w:t>
      </w:r>
      <w:bookmarkEnd w:id="3488"/>
    </w:p>
    <w:p>
      <w:pPr>
        <w:pStyle w:val="BookText"/>
      </w:pPr>
      <w:r>
        <w:rPr>
          <w:rFonts w:ascii="IRNazanin" w:hAnsi="IRNazanin" w:eastAsia="IRNazanin" w:cs="IRNazanin"/>
          <w:lang w:bidi="fa-IR"/>
          <w:color w:val="111111"/>
          <w:sz w:val="28"/>
          <w:szCs w:val="28"/>
          <w:rtl/>
        </w:rPr>
        <w:t xml:space="preserve">اطلاعات مجموعه : زهرالربیع فی المثل البدیع</w:t>
      </w:r>
    </w:p>
    <w:p>
      <w:pPr>
        <w:pStyle w:val="BookText"/>
      </w:pPr>
      <w:r>
        <w:rPr>
          <w:rFonts w:ascii="IRNazanin" w:hAnsi="IRNazanin" w:eastAsia="IRNazanin" w:cs="IRNazanin"/>
          <w:lang w:bidi="fa-IR"/>
          <w:color w:val="111111"/>
          <w:sz w:val="28"/>
          <w:szCs w:val="28"/>
          <w:rtl/>
        </w:rPr>
        <w:t xml:space="preserve">در صفحات : 275تا281زهرالربیع فی المثل البدیع</w:t>
      </w:r>
    </w:p>
    <w:p>
      <w:pPr>
        <w:pStyle w:val="BookText"/>
      </w:pPr>
      <w:r>
        <w:rPr>
          <w:rFonts w:ascii="IRNazanin" w:hAnsi="IRNazanin" w:eastAsia="IRNazanin" w:cs="IRNazanin"/>
          <w:lang w:bidi="fa-IR"/>
          <w:color w:val="111111"/>
          <w:sz w:val="28"/>
          <w:szCs w:val="28"/>
          <w:rtl/>
        </w:rPr>
        <w:t xml:space="preserve">کد دستیابی کتاب : 14200زهرالربیع فی المثل البدیع</w:t>
      </w:r>
    </w:p>
    <w:p>
      <w:pPr>
        <w:pStyle w:val="BookText"/>
      </w:pPr>
      <w:r>
        <w:rPr>
          <w:rFonts w:ascii="IRNazanin" w:hAnsi="IRNazanin" w:eastAsia="IRNazanin" w:cs="IRNazanin"/>
          <w:lang w:bidi="fa-IR"/>
          <w:color w:val="111111"/>
          <w:sz w:val="28"/>
          <w:szCs w:val="28"/>
          <w:rtl/>
        </w:rPr>
        <w:t xml:space="preserve">زبان کتاب : عربی و فارسی و ترکیزهرالربیع فی المثل البدیع</w:t>
      </w:r>
    </w:p>
    <w:p>
      <w:pPr>
        <w:pStyle w:val="BookText"/>
      </w:pPr>
      <w:r>
        <w:rPr>
          <w:rFonts w:ascii="IRNazanin" w:hAnsi="IRNazanin" w:eastAsia="IRNazanin" w:cs="IRNazanin"/>
          <w:lang w:bidi="fa-IR"/>
          <w:color w:val="111111"/>
          <w:sz w:val="28"/>
          <w:szCs w:val="28"/>
          <w:rtl/>
        </w:rPr>
        <w:t xml:space="preserve">کاتب : رساله اول سال 1086 ق - رساله 17 شمس الدین حسینی - رساله 20 محمودبن قاضی مصطفیزهرالربیع فی المثل البدیع</w:t>
      </w:r>
    </w:p>
    <w:p>
      <w:pPr>
        <w:pStyle w:val="BookText"/>
      </w:pPr>
      <w:r>
        <w:rPr>
          <w:rFonts w:ascii="IRNazanin" w:hAnsi="IRNazanin" w:eastAsia="IRNazanin" w:cs="IRNazanin"/>
          <w:lang w:bidi="fa-IR"/>
          <w:color w:val="111111"/>
          <w:sz w:val="28"/>
          <w:szCs w:val="28"/>
          <w:rtl/>
        </w:rPr>
        <w:t xml:space="preserve">تاریخ کتابت : اواخر ربیع الاول   1059 ، تخمیس 25 رجب 1019- نیمه ذی قعده   1065 ، رساله 30 اوایل رمضان 1048 ، رساله 36 سال 1050 قزهرالربیع فی المثل البدیع</w:t>
      </w:r>
    </w:p>
    <w:p>
      <w:pPr>
        <w:pStyle w:val="BookText"/>
      </w:pPr>
      <w:r>
        <w:rPr>
          <w:rFonts w:ascii="IRNazanin" w:hAnsi="IRNazanin" w:eastAsia="IRNazanin" w:cs="IRNazanin"/>
          <w:lang w:bidi="fa-IR"/>
          <w:color w:val="111111"/>
          <w:sz w:val="28"/>
          <w:szCs w:val="28"/>
          <w:rtl/>
        </w:rPr>
        <w:t xml:space="preserve">شماره پیشین : [ثبت 87062] .زهرالربیع فی المثل البدیع</w:t>
      </w:r>
    </w:p>
    <w:p>
      <w:pPr>
        <w:pStyle w:val="BookText"/>
      </w:pPr>
      <w:r>
        <w:rPr>
          <w:rFonts w:ascii="IRNazanin" w:hAnsi="IRNazanin" w:eastAsia="IRNazanin" w:cs="IRNazanin"/>
          <w:lang w:bidi="fa-IR"/>
          <w:color w:val="111111"/>
          <w:sz w:val="28"/>
          <w:szCs w:val="28"/>
          <w:rtl/>
        </w:rPr>
        <w:t xml:space="preserve">همه اطلاعات : (  14200 ) -  جنگ نظم و نثر (  عربی و فارسی و ترکی  ) - از : ؟ -  جنگی است شامل مطالب گوناگون به نظم و نثر که در قرن یازدهم در ترکیه در عصر - سلاطین عثمانی تهیه شده است  . مطالب مندرج در آن عبارت اند از : -------------------    نسخ  ،  رساله اول سال 1086 ق  ،  رساله 17 شمس الدین حسینی  ،  اواخر ربیع الاول - 1059 ، تخمیس 25 رجب 1019 ،  رساله 20 محمودبن قاضی مصطفی  ،  نیمه ذی قعده - 1065 ، رساله 30 اوایل رمضان 1048 ، رساله 36 سال 1050 ق  ،  عناوین و نشانی ها - شنگرف ، جلد : تیماج ، مشکی ، مجدول .- 276 برگ ، 13 </w:t>
      </w:r>
      <w:r>
        <w:rPr>
          <w:rFonts w:ascii="Times New Roman" w:hAnsi="Times New Roman" w:eastAsia="Times New Roman" w:cs="Times New Roman"/>
          <w:lang w:val="en-US" w:bidi="en-US"/>
          <w:color w:val="111111"/>
          <w:sz w:val="28"/>
          <w:szCs w:val="28"/>
          <w:rtl/>
        </w:rPr>
        <w:t xml:space="preserve">× 5/29 </w:t>
      </w:r>
      <w:r>
        <w:rPr>
          <w:rFonts w:ascii="IRNazanin" w:hAnsi="IRNazanin" w:eastAsia="IRNazanin" w:cs="IRNazanin"/>
          <w:lang w:bidi="fa-IR"/>
          <w:color w:val="111111"/>
          <w:sz w:val="28"/>
          <w:szCs w:val="28"/>
          <w:rtl/>
        </w:rPr>
        <w:t xml:space="preserve">سانتی متر ، سطور مختلف  ،  [ثبت 87062] .زهرالربیع فی المثل البدیع</w:t>
      </w:r>
    </w:p>
    <w:p>
      <w:pPr>
        <w:pStyle w:val="BookText"/>
      </w:pPr>
      <w:r>
        <w:rPr>
          <w:rFonts w:ascii="IRNazanin" w:hAnsi="IRNazanin" w:eastAsia="IRNazanin" w:cs="IRNazanin"/>
          <w:lang w:bidi="fa-IR"/>
          <w:color w:val="111111"/>
          <w:sz w:val="28"/>
          <w:szCs w:val="28"/>
          <w:rtl/>
        </w:rPr>
        <w:t xml:space="preserve">تمام مجلدات این مجموعه : زهرالربیع فی المثل البدیع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38زهرالربیع فی المثل البدیع</w:t>
      </w:r>
    </w:p>
    <w:p>
      <w:pPr>
        <w:pStyle w:val="BookText"/>
      </w:pPr>
      <w:r>
        <w:rPr>
          <w:rFonts w:ascii="IRNazanin" w:hAnsi="IRNazanin" w:eastAsia="IRNazanin" w:cs="IRNazanin"/>
          <w:lang w:bidi="fa-IR"/>
          <w:color w:val="111111"/>
          <w:sz w:val="28"/>
          <w:szCs w:val="28"/>
          <w:rtl/>
        </w:rPr>
        <w:t xml:space="preserve">در صفحات : 279تا279زهرالربیع فی المثل البدیع</w:t>
      </w:r>
    </w:p>
    <w:p>
      <w:pPr>
        <w:pStyle w:val="BookText"/>
      </w:pPr>
      <w:r>
        <w:rPr>
          <w:rFonts w:ascii="IRNazanin" w:hAnsi="IRNazanin" w:eastAsia="IRNazanin" w:cs="IRNazanin"/>
          <w:lang w:bidi="fa-IR"/>
          <w:color w:val="111111"/>
          <w:sz w:val="28"/>
          <w:szCs w:val="28"/>
          <w:rtl/>
        </w:rPr>
        <w:t xml:space="preserve">ردیف کتاب   : 23زهرالربیع فی المثل البدیع</w:t>
      </w:r>
    </w:p>
    <w:p>
      <w:pPr>
        <w:pStyle w:val="BookText"/>
      </w:pPr>
      <w:r>
        <w:rPr>
          <w:rFonts w:ascii="IRNazanin" w:hAnsi="IRNazanin" w:eastAsia="IRNazanin" w:cs="IRNazanin"/>
          <w:lang w:bidi="fa-IR"/>
          <w:color w:val="111111"/>
          <w:sz w:val="28"/>
          <w:szCs w:val="28"/>
          <w:rtl/>
        </w:rPr>
        <w:t xml:space="preserve">کد دستیابی کتاب : "205 ر - 208 پ "زهرالربیع فی المثل البدیع</w:t>
      </w:r>
    </w:p>
    <w:p>
      <w:pPr>
        <w:pStyle w:val="BookText"/>
      </w:pPr>
      <w:r>
        <w:rPr>
          <w:rFonts w:ascii="IRNazanin" w:hAnsi="IRNazanin" w:eastAsia="IRNazanin" w:cs="IRNazanin"/>
          <w:lang w:bidi="fa-IR"/>
          <w:color w:val="111111"/>
          <w:sz w:val="28"/>
          <w:szCs w:val="28"/>
          <w:rtl/>
        </w:rPr>
        <w:t xml:space="preserve">زبان کتاب : عربیزهرالربیع فی المثل البدیع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یک)زهرالربیع فی المثل البدیع</w:t>
      </w:r>
    </w:p>
    <w:p>
      <w:pPr>
        <w:pStyle w:val="BookText"/>
      </w:pPr>
      <w:r>
        <w:rPr>
          <w:rFonts w:ascii="IRNazanin" w:hAnsi="IRNazanin" w:eastAsia="IRNazanin" w:cs="IRNazanin"/>
          <w:lang w:bidi="fa-IR"/>
          <w:color w:val="111111"/>
          <w:sz w:val="28"/>
          <w:szCs w:val="28"/>
          <w:rtl/>
        </w:rPr>
        <w:t xml:space="preserve">شهر : تهرانزهرالربیع فی المثل البدیع</w:t>
      </w:r>
    </w:p>
    <w:p>
      <w:pPr>
        <w:pStyle w:val="BookText"/>
      </w:pPr>
      <w:r>
        <w:rPr>
          <w:rFonts w:ascii="IRNazanin" w:hAnsi="IRNazanin" w:eastAsia="IRNazanin" w:cs="IRNazanin"/>
          <w:lang w:bidi="fa-IR"/>
          <w:color w:val="111111"/>
          <w:sz w:val="28"/>
          <w:szCs w:val="28"/>
          <w:rtl/>
        </w:rPr>
        <w:t xml:space="preserve">موضوعات : شعرزهرالربیع فی المثل البدیع</w:t>
      </w:r>
    </w:p>
    <w:p>
      <w:pPr>
        <w:pStyle w:val="BookText"/>
      </w:pPr>
      <w:r>
        <w:rPr>
          <w:rFonts w:ascii="IRNazanin" w:hAnsi="IRNazanin" w:eastAsia="IRNazanin" w:cs="IRNazanin"/>
          <w:lang w:bidi="fa-IR"/>
          <w:color w:val="111111"/>
          <w:sz w:val="28"/>
          <w:szCs w:val="28"/>
          <w:rtl/>
        </w:rPr>
        <w:t xml:space="preserve">کتاب مادر : منتخبی است از کتاب "تحفة الادیب " خود مؤلفزهرالربیع فی المثل البدیع</w:t>
      </w:r>
    </w:p>
    <w:p>
      <w:pPr>
        <w:pStyle w:val="BookText"/>
      </w:pPr>
      <w:r>
        <w:rPr>
          <w:rFonts w:ascii="IRNazanin" w:hAnsi="IRNazanin" w:eastAsia="IRNazanin" w:cs="IRNazanin"/>
          <w:lang w:bidi="fa-IR"/>
          <w:color w:val="111111"/>
          <w:sz w:val="28"/>
          <w:szCs w:val="28"/>
          <w:rtl/>
        </w:rPr>
        <w:t xml:space="preserve">همه اطلاعات : 23-  زهرالربیع فی المثل البدیع   "205 ر - 208 پ " (  شعر -  عربی  ) - از : ؟ -  منتخبی است از کتاب "تحفة الادیب " خود مؤلف  که  در آن اشعار شعرای گوناگون را - جمع آوری نموده است . در رساله حاضر نیز اشعاری از شعرای مختلف به ترتیب حروف - تهجی با دیباچه کوتاهی به نثر ، گردآوری شده است . - آغاز :  "الحمدلله المحمود بکل لسان الموصوف بالجود والاحسان العالم بما یضمر" .زهرالربیع فی المثل البدیع</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bookmarkStart w:id="1488" w:name="pg8350_57262"/>
    <w:bookmarkEnd w:id="1488"/>
    <w:p>
      <w:pPr>
        <w:pStyle w:val="Heading3"/>
      </w:pPr>
      <w:bookmarkStart w:id="3489" w:name="_Toc1491"/>
      <w:r>
        <w:t>1485- زهرالریاض</w:t>
      </w:r>
      <w:bookmarkEnd w:id="348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جلد30زهرالریاض</w:t>
      </w:r>
    </w:p>
    <w:p>
      <w:pPr>
        <w:pStyle w:val="BookText"/>
      </w:pPr>
      <w:r>
        <w:rPr>
          <w:rFonts w:ascii="IRNazanin" w:hAnsi="IRNazanin" w:eastAsia="IRNazanin" w:cs="IRNazanin"/>
          <w:lang w:bidi="fa-IR"/>
          <w:color w:val="111111"/>
          <w:sz w:val="28"/>
          <w:szCs w:val="28"/>
          <w:rtl/>
        </w:rPr>
        <w:t xml:space="preserve">در صفحات : 439تا441زهرالریاض</w:t>
      </w:r>
    </w:p>
    <w:p>
      <w:pPr>
        <w:pStyle w:val="BookText"/>
      </w:pPr>
      <w:r>
        <w:rPr>
          <w:rFonts w:ascii="IRNazanin" w:hAnsi="IRNazanin" w:eastAsia="IRNazanin" w:cs="IRNazanin"/>
          <w:lang w:bidi="fa-IR"/>
          <w:color w:val="111111"/>
          <w:sz w:val="28"/>
          <w:szCs w:val="28"/>
          <w:rtl/>
        </w:rPr>
        <w:t xml:space="preserve">کد دستیابی کتاب : شماره 12055زهرالریاض</w:t>
      </w:r>
    </w:p>
    <w:p>
      <w:pPr>
        <w:pStyle w:val="BookText"/>
      </w:pPr>
      <w:r>
        <w:rPr>
          <w:rFonts w:ascii="IRNazanin" w:hAnsi="IRNazanin" w:eastAsia="IRNazanin" w:cs="IRNazanin"/>
          <w:lang w:bidi="fa-IR"/>
          <w:color w:val="111111"/>
          <w:sz w:val="28"/>
          <w:szCs w:val="28"/>
          <w:rtl/>
        </w:rPr>
        <w:t xml:space="preserve">زبان کتاب : فارسیزهرالریاض</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اللّٰه)زهرالریاض</w:t>
      </w:r>
    </w:p>
    <w:p>
      <w:pPr>
        <w:pStyle w:val="BookText"/>
      </w:pPr>
      <w:r>
        <w:rPr>
          <w:rFonts w:ascii="IRNazanin" w:hAnsi="IRNazanin" w:eastAsia="IRNazanin" w:cs="IRNazanin"/>
          <w:lang w:bidi="fa-IR"/>
          <w:color w:val="111111"/>
          <w:sz w:val="28"/>
          <w:szCs w:val="28"/>
          <w:rtl/>
        </w:rPr>
        <w:t xml:space="preserve">شهر : قمزهرالریاض</w:t>
      </w:r>
    </w:p>
    <w:p>
      <w:pPr>
        <w:pStyle w:val="BookText"/>
      </w:pPr>
      <w:r>
        <w:rPr>
          <w:rFonts w:ascii="IRNazanin" w:hAnsi="IRNazanin" w:eastAsia="IRNazanin" w:cs="IRNazanin"/>
          <w:lang w:bidi="fa-IR"/>
          <w:color w:val="111111"/>
          <w:sz w:val="28"/>
          <w:szCs w:val="28"/>
          <w:rtl/>
        </w:rPr>
        <w:t xml:space="preserve">مولف : ابوعلی محمد فرزند اسماعیل ، حائری . ف : سال 1216 ق .زهرالریاض</w:t>
      </w:r>
    </w:p>
    <w:p>
      <w:pPr>
        <w:pStyle w:val="BookText"/>
      </w:pPr>
      <w:r>
        <w:rPr>
          <w:rFonts w:ascii="IRNazanin" w:hAnsi="IRNazanin" w:eastAsia="IRNazanin" w:cs="IRNazanin"/>
          <w:lang w:bidi="fa-IR"/>
          <w:color w:val="111111"/>
          <w:sz w:val="28"/>
          <w:szCs w:val="28"/>
          <w:rtl/>
        </w:rPr>
        <w:t xml:space="preserve">تاریخ کتابت : روز پنج شنبه 23   رجب سال 1220زهرالریاض</w:t>
      </w:r>
    </w:p>
    <w:p>
      <w:pPr>
        <w:pStyle w:val="BookText"/>
      </w:pPr>
      <w:r>
        <w:rPr>
          <w:rFonts w:ascii="IRNazanin" w:hAnsi="IRNazanin" w:eastAsia="IRNazanin" w:cs="IRNazanin"/>
          <w:lang w:bidi="fa-IR"/>
          <w:color w:val="111111"/>
          <w:sz w:val="28"/>
          <w:szCs w:val="28"/>
          <w:rtl/>
        </w:rPr>
        <w:t xml:space="preserve">موضوعات : فقهزهرالریاض</w:t>
      </w:r>
    </w:p>
    <w:p>
      <w:pPr>
        <w:pStyle w:val="BookText"/>
      </w:pPr>
      <w:r>
        <w:rPr>
          <w:rFonts w:ascii="IRNazanin" w:hAnsi="IRNazanin" w:eastAsia="IRNazanin" w:cs="IRNazanin"/>
          <w:lang w:bidi="fa-IR"/>
          <w:color w:val="111111"/>
          <w:sz w:val="28"/>
          <w:szCs w:val="28"/>
          <w:rtl/>
        </w:rPr>
        <w:t xml:space="preserve">منابع دیگر : الذریعة ، ج 12 ، ص 71 ؛ ریحانة الادب ، ج 7 ، ص 210 .زهرالریاض</w:t>
      </w:r>
    </w:p>
    <w:p>
      <w:pPr>
        <w:pStyle w:val="BookText"/>
      </w:pPr>
      <w:r>
        <w:rPr>
          <w:rFonts w:ascii="IRNazanin" w:hAnsi="IRNazanin" w:eastAsia="IRNazanin" w:cs="IRNazanin"/>
          <w:lang w:bidi="fa-IR"/>
          <w:color w:val="111111"/>
          <w:sz w:val="28"/>
          <w:szCs w:val="28"/>
          <w:rtl/>
        </w:rPr>
        <w:t xml:space="preserve">آسیب دیدگی : مطالب ، اندکی - قلم خوردگی دارد . لبه های زیرین برگها اندکی آثار رطوبت و چربی دیده می شودزهرالریاض</w:t>
      </w:r>
    </w:p>
    <w:p>
      <w:pPr>
        <w:pStyle w:val="BookText"/>
      </w:pPr>
      <w:r>
        <w:rPr>
          <w:rFonts w:ascii="IRNazanin" w:hAnsi="IRNazanin" w:eastAsia="IRNazanin" w:cs="IRNazanin"/>
          <w:lang w:bidi="fa-IR"/>
          <w:color w:val="111111"/>
          <w:sz w:val="28"/>
          <w:szCs w:val="28"/>
          <w:rtl/>
        </w:rPr>
        <w:t xml:space="preserve">همه اطلاعات : 469 -  زهرالریاض    فقه  -  فارسی  - از :  ابوعلی محمد فرزند اسماعیل ، حائری . ف : سال 1216 ق .  - آغاز :  " الحمدلله رب العالمین و الصلوة و السلام علی خیر خلقه محمد و آله - الطاهرین ... اما بعد پس مخفی نماند که جمعی فارسی زبانان که در پی تحصیل مسایل - دینیه و یقینیه بودند " .  - انجام :  " و احوط مبادرت نمودن است به روزه ها روز سیم بعد ایام مذکوره واللّٰه العالم - باحکام و رسوله و اهل بیته الطاهرین علیهم السلام ؛ تمت الرسالة " .  -  گزارش متن : رساله ای به فارسی در احکام طهارت ، نماز و روزه است که به - درخواست مؤمنین و به دستور سید علی طباطبائی صاحب ریاض المسائل نوشته شده است ، - این کتاب برگرفته از کتاب ریاض المسائل است و مشتمل بر چند باب و هر بابی در چند فصل ، - و یک خاتمه می باشد .  -  گزارش نسخه : نوع خط :  نستعلیق خوش ، آیات : نسخ  ، تاریخ کتابت :  روز پنج شنبه 23 - رجب سال 1220  ،  عنوانها و نشانیها : شنگرف ، نوع کاغذ : فرنگی ، آهار مهره شده ، تعداد برگ : - 61 ، تعداد سطر : 16 ، اندازه متن کتاب : 14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اندازه جلد : 19 </w:t>
      </w:r>
      <w:r>
        <w:rPr>
          <w:rFonts w:ascii="Times New Roman" w:hAnsi="Times New Roman" w:eastAsia="Times New Roman" w:cs="Times New Roman"/>
          <w:lang w:val="en-US" w:bidi="en-US"/>
          <w:color w:val="111111"/>
          <w:sz w:val="28"/>
          <w:szCs w:val="28"/>
          <w:rtl/>
        </w:rPr>
        <w:t xml:space="preserve">× 2 /1 14 </w:t>
      </w:r>
      <w:r>
        <w:rPr>
          <w:rFonts w:ascii="IRNazanin" w:hAnsi="IRNazanin" w:eastAsia="IRNazanin" w:cs="IRNazanin"/>
          <w:lang w:bidi="fa-IR"/>
          <w:color w:val="111111"/>
          <w:sz w:val="28"/>
          <w:szCs w:val="28"/>
          <w:rtl/>
        </w:rPr>
        <w:t xml:space="preserve">سانتیمتر ، نوع - جلد : تیماج مشکی ، یک لا .  -  ویژگیهای نسخه : در حاشیه تصحیح شده و اندکی حاشیه نویسی دارد  .  مطالب ، اندکی - قلم خوردگی دارد . لبه های زیرین برگها اندکی آثار رطوبت و چربی دیده می شود  .  در انجام -  افزودگی هایی در مقدمات نماز و دعا به زبان فارسی و عربی آمده است .  -  الذریعة ، ج 12 ، ص 71 ؛ ریحانة الادب ، ج 7 ، ص 210 .  - "  شماره 12055  "زهرالریاض</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bookmarkStart w:id="1489" w:name="pg8350_57264"/>
    <w:bookmarkEnd w:id="1489"/>
    <w:p>
      <w:pPr>
        <w:pStyle w:val="Heading3"/>
      </w:pPr>
      <w:bookmarkStart w:id="3490" w:name="_Toc1492"/>
      <w:r>
        <w:t>1486- زهرالریاض</w:t>
      </w:r>
      <w:bookmarkEnd w:id="3490"/>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جمعهزهرالریاض</w:t>
      </w:r>
    </w:p>
    <w:p>
      <w:pPr>
        <w:pStyle w:val="BookText"/>
      </w:pPr>
      <w:r>
        <w:rPr>
          <w:rFonts w:ascii="IRNazanin" w:hAnsi="IRNazanin" w:eastAsia="IRNazanin" w:cs="IRNazanin"/>
          <w:lang w:bidi="fa-IR"/>
          <w:color w:val="111111"/>
          <w:sz w:val="28"/>
          <w:szCs w:val="28"/>
          <w:rtl/>
        </w:rPr>
        <w:t xml:space="preserve">در صفحات : 90تا90زهرالریاض</w:t>
      </w:r>
    </w:p>
    <w:p>
      <w:pPr>
        <w:pStyle w:val="BookText"/>
      </w:pPr>
      <w:r>
        <w:rPr>
          <w:rFonts w:ascii="IRNazanin" w:hAnsi="IRNazanin" w:eastAsia="IRNazanin" w:cs="IRNazanin"/>
          <w:lang w:bidi="fa-IR"/>
          <w:color w:val="111111"/>
          <w:sz w:val="28"/>
          <w:szCs w:val="28"/>
          <w:rtl/>
        </w:rPr>
        <w:t xml:space="preserve">کد دستیابی کتاب : ش 318زهرالریاض</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تهرانزهرالریاض</w:t>
      </w:r>
    </w:p>
    <w:p>
      <w:pPr>
        <w:pStyle w:val="BookText"/>
      </w:pPr>
      <w:r>
        <w:rPr>
          <w:rFonts w:ascii="IRNazanin" w:hAnsi="IRNazanin" w:eastAsia="IRNazanin" w:cs="IRNazanin"/>
          <w:lang w:bidi="fa-IR"/>
          <w:color w:val="111111"/>
          <w:sz w:val="28"/>
          <w:szCs w:val="28"/>
          <w:rtl/>
        </w:rPr>
        <w:t xml:space="preserve">شهر : تهرانزهرالریاض</w:t>
      </w:r>
    </w:p>
    <w:p>
      <w:pPr>
        <w:pStyle w:val="BookText"/>
      </w:pPr>
      <w:r>
        <w:rPr>
          <w:rFonts w:ascii="IRNazanin" w:hAnsi="IRNazanin" w:eastAsia="IRNazanin" w:cs="IRNazanin"/>
          <w:lang w:bidi="fa-IR"/>
          <w:color w:val="111111"/>
          <w:sz w:val="28"/>
          <w:szCs w:val="28"/>
          <w:rtl/>
        </w:rPr>
        <w:t xml:space="preserve">مولف : ابوعلی محمدبن اسماعیل کربلاییزهرالریاض</w:t>
      </w:r>
    </w:p>
    <w:p>
      <w:pPr>
        <w:pStyle w:val="BookText"/>
      </w:pPr>
      <w:r>
        <w:rPr>
          <w:rFonts w:ascii="IRNazanin" w:hAnsi="IRNazanin" w:eastAsia="IRNazanin" w:cs="IRNazanin"/>
          <w:lang w:bidi="fa-IR"/>
          <w:color w:val="111111"/>
          <w:sz w:val="28"/>
          <w:szCs w:val="28"/>
          <w:rtl/>
        </w:rPr>
        <w:t xml:space="preserve">تاریخ کتابت : سده 13زهرالریاض</w:t>
      </w:r>
    </w:p>
    <w:p>
      <w:pPr>
        <w:pStyle w:val="BookText"/>
      </w:pPr>
      <w:r>
        <w:rPr>
          <w:rFonts w:ascii="IRNazanin" w:hAnsi="IRNazanin" w:eastAsia="IRNazanin" w:cs="IRNazanin"/>
          <w:lang w:bidi="fa-IR"/>
          <w:color w:val="111111"/>
          <w:sz w:val="28"/>
          <w:szCs w:val="28"/>
          <w:rtl/>
        </w:rPr>
        <w:t xml:space="preserve">شماره پیشین : 75623 .زهرالریاض</w:t>
      </w:r>
    </w:p>
    <w:p>
      <w:pPr>
        <w:pStyle w:val="BookText"/>
      </w:pPr>
      <w:r>
        <w:rPr>
          <w:rFonts w:ascii="IRNazanin" w:hAnsi="IRNazanin" w:eastAsia="IRNazanin" w:cs="IRNazanin"/>
          <w:lang w:bidi="fa-IR"/>
          <w:color w:val="111111"/>
          <w:sz w:val="28"/>
          <w:szCs w:val="28"/>
          <w:rtl/>
        </w:rPr>
        <w:t xml:space="preserve">همه اطلاعات : زهرالریاض :  ابوعلی محمدبن اسماعیل کربلایی  ش 318 ،  نسخ  سده 13 ،  عنوان شنگرف  - ( 75623 .)زهرالریاض</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bookmarkStart w:id="1490" w:name="pg8350_57266"/>
    <w:bookmarkEnd w:id="1490"/>
    <w:p>
      <w:pPr>
        <w:pStyle w:val="Heading3"/>
      </w:pPr>
      <w:bookmarkStart w:id="3491" w:name="_Toc1493"/>
      <w:r>
        <w:t>1487- زهرالریاض</w:t>
      </w:r>
      <w:bookmarkEnd w:id="3491"/>
    </w:p>
    <w:p>
      <w:pPr>
        <w:pStyle w:val="BookText"/>
      </w:pPr>
      <w:r>
        <w:rPr>
          <w:rFonts w:ascii="IRNazanin" w:hAnsi="IRNazanin" w:eastAsia="IRNazanin" w:cs="IRNazanin"/>
          <w:lang w:bidi="fa-IR"/>
          <w:color w:val="111111"/>
          <w:sz w:val="28"/>
          <w:szCs w:val="28"/>
          <w:rtl/>
        </w:rPr>
        <w:t xml:space="preserve">اطلاعات مجموعه : زهرالریاض</w:t>
      </w:r>
    </w:p>
    <w:p>
      <w:pPr>
        <w:pStyle w:val="BookText"/>
      </w:pPr>
      <w:r>
        <w:rPr>
          <w:rFonts w:ascii="IRNazanin" w:hAnsi="IRNazanin" w:eastAsia="IRNazanin" w:cs="IRNazanin"/>
          <w:lang w:bidi="fa-IR"/>
          <w:color w:val="111111"/>
          <w:sz w:val="28"/>
          <w:szCs w:val="28"/>
          <w:rtl/>
        </w:rPr>
        <w:t xml:space="preserve">در صفحات : 28تا30زهرالریاض</w:t>
      </w:r>
    </w:p>
    <w:p>
      <w:pPr>
        <w:pStyle w:val="BookText"/>
      </w:pPr>
      <w:r>
        <w:rPr>
          <w:rFonts w:ascii="IRNazanin" w:hAnsi="IRNazanin" w:eastAsia="IRNazanin" w:cs="IRNazanin"/>
          <w:lang w:bidi="fa-IR"/>
          <w:color w:val="111111"/>
          <w:sz w:val="28"/>
          <w:szCs w:val="28"/>
          <w:rtl/>
        </w:rPr>
        <w:t xml:space="preserve">کد دستیابی کتاب : ش 134زهرالریاض</w:t>
      </w:r>
    </w:p>
    <w:p>
      <w:pPr>
        <w:pStyle w:val="BookText"/>
      </w:pPr>
      <w:r>
        <w:rPr>
          <w:rFonts w:ascii="IRNazanin" w:hAnsi="IRNazanin" w:eastAsia="IRNazanin" w:cs="IRNazanin"/>
          <w:lang w:bidi="fa-IR"/>
          <w:color w:val="111111"/>
          <w:sz w:val="28"/>
          <w:szCs w:val="28"/>
          <w:rtl/>
        </w:rPr>
        <w:t xml:space="preserve">شماره پیشین : 75409زهرالریاض</w:t>
      </w:r>
    </w:p>
    <w:p>
      <w:pPr>
        <w:pStyle w:val="BookText"/>
      </w:pPr>
      <w:r>
        <w:rPr>
          <w:rFonts w:ascii="IRNazanin" w:hAnsi="IRNazanin" w:eastAsia="IRNazanin" w:cs="IRNazanin"/>
          <w:lang w:bidi="fa-IR"/>
          <w:color w:val="111111"/>
          <w:sz w:val="28"/>
          <w:szCs w:val="28"/>
          <w:rtl/>
        </w:rPr>
        <w:t xml:space="preserve">همه اطلاعات : مجموعه  :  ش 134 ،  نستعلیق  ( 75409) دارای :زهرالریاض</w:t>
      </w:r>
    </w:p>
    <w:p>
      <w:pPr>
        <w:pStyle w:val="BookText"/>
      </w:pPr>
      <w:r>
        <w:rPr>
          <w:rFonts w:ascii="IRNazanin" w:hAnsi="IRNazanin" w:eastAsia="IRNazanin" w:cs="IRNazanin"/>
          <w:lang w:bidi="fa-IR"/>
          <w:color w:val="111111"/>
          <w:sz w:val="28"/>
          <w:szCs w:val="28"/>
          <w:rtl/>
        </w:rPr>
        <w:t xml:space="preserve">تمام مجلدات این مجموعه : زهرالریاض</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جمعهزهرالریاض</w:t>
      </w:r>
    </w:p>
    <w:p>
      <w:pPr>
        <w:pStyle w:val="BookText"/>
      </w:pPr>
      <w:r>
        <w:rPr>
          <w:rFonts w:ascii="IRNazanin" w:hAnsi="IRNazanin" w:eastAsia="IRNazanin" w:cs="IRNazanin"/>
          <w:lang w:bidi="fa-IR"/>
          <w:color w:val="111111"/>
          <w:sz w:val="28"/>
          <w:szCs w:val="28"/>
          <w:rtl/>
        </w:rPr>
        <w:t xml:space="preserve">در صفحات : 30تا30زهرالریاض</w:t>
      </w:r>
    </w:p>
    <w:p>
      <w:pPr>
        <w:pStyle w:val="BookText"/>
      </w:pPr>
      <w:r>
        <w:rPr>
          <w:rFonts w:ascii="IRNazanin" w:hAnsi="IRNazanin" w:eastAsia="IRNazanin" w:cs="IRNazanin"/>
          <w:lang w:bidi="fa-IR"/>
          <w:color w:val="111111"/>
          <w:sz w:val="28"/>
          <w:szCs w:val="28"/>
          <w:rtl/>
        </w:rPr>
        <w:t xml:space="preserve">ردیف کتاب   : 2زهرالریاض</w:t>
      </w:r>
    </w:p>
    <w:p>
      <w:pPr>
        <w:pStyle w:val="BookText"/>
      </w:pPr>
      <w:r>
        <w:rPr>
          <w:rFonts w:ascii="IRNazanin" w:hAnsi="IRNazanin" w:eastAsia="IRNazanin" w:cs="IRNazanin"/>
          <w:lang w:bidi="fa-IR"/>
          <w:color w:val="111111"/>
          <w:sz w:val="28"/>
          <w:szCs w:val="28"/>
          <w:rtl/>
        </w:rPr>
        <w:t xml:space="preserve">زبان کتاب : بفارسیزهرالریاض</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تهرانزهرالریاض</w:t>
      </w:r>
    </w:p>
    <w:p>
      <w:pPr>
        <w:pStyle w:val="BookText"/>
      </w:pPr>
      <w:r>
        <w:rPr>
          <w:rFonts w:ascii="IRNazanin" w:hAnsi="IRNazanin" w:eastAsia="IRNazanin" w:cs="IRNazanin"/>
          <w:lang w:bidi="fa-IR"/>
          <w:color w:val="111111"/>
          <w:sz w:val="28"/>
          <w:szCs w:val="28"/>
          <w:rtl/>
        </w:rPr>
        <w:t xml:space="preserve">شهر : تهرانزهرالریاض</w:t>
      </w:r>
    </w:p>
    <w:p>
      <w:pPr>
        <w:pStyle w:val="BookText"/>
      </w:pPr>
      <w:r>
        <w:rPr>
          <w:rFonts w:ascii="IRNazanin" w:hAnsi="IRNazanin" w:eastAsia="IRNazanin" w:cs="IRNazanin"/>
          <w:lang w:bidi="fa-IR"/>
          <w:color w:val="111111"/>
          <w:sz w:val="28"/>
          <w:szCs w:val="28"/>
          <w:rtl/>
        </w:rPr>
        <w:t xml:space="preserve">مولف : ابوعلی محمدبن اسماعیل کربلاییزهرالریاض</w:t>
      </w:r>
    </w:p>
    <w:p>
      <w:pPr>
        <w:pStyle w:val="BookText"/>
      </w:pPr>
      <w:r>
        <w:rPr>
          <w:rFonts w:ascii="IRNazanin" w:hAnsi="IRNazanin" w:eastAsia="IRNazanin" w:cs="IRNazanin"/>
          <w:lang w:bidi="fa-IR"/>
          <w:color w:val="111111"/>
          <w:sz w:val="28"/>
          <w:szCs w:val="28"/>
          <w:rtl/>
        </w:rPr>
        <w:t xml:space="preserve">کاتب : محمدبن الحسن کرمانیزهرالریاض</w:t>
      </w:r>
    </w:p>
    <w:p>
      <w:pPr>
        <w:pStyle w:val="BookText"/>
      </w:pPr>
      <w:r>
        <w:rPr>
          <w:rFonts w:ascii="IRNazanin" w:hAnsi="IRNazanin" w:eastAsia="IRNazanin" w:cs="IRNazanin"/>
          <w:lang w:bidi="fa-IR"/>
          <w:color w:val="111111"/>
          <w:sz w:val="28"/>
          <w:szCs w:val="28"/>
          <w:rtl/>
        </w:rPr>
        <w:t xml:space="preserve">تاریخ کتابت : 1216 .زهرالریاض</w:t>
      </w:r>
    </w:p>
    <w:p>
      <w:pPr>
        <w:pStyle w:val="BookText"/>
      </w:pPr>
      <w:r>
        <w:rPr>
          <w:rFonts w:ascii="IRNazanin" w:hAnsi="IRNazanin" w:eastAsia="IRNazanin" w:cs="IRNazanin"/>
          <w:lang w:bidi="fa-IR"/>
          <w:color w:val="111111"/>
          <w:sz w:val="28"/>
          <w:szCs w:val="28"/>
          <w:rtl/>
        </w:rPr>
        <w:t xml:space="preserve">همه اطلاعات : 2-  زهرالریاض :  ابوعلی محمدبن اسماعیل کربلایی ،  گرفته ازریاض المسائل طباطبائی ،-  بفارسی  ، نوشته  محمدبن الحسن کرمانی  در  1216 .زهرالریاض</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bookmarkStart w:id="1491" w:name="pg8350_57268"/>
    <w:bookmarkEnd w:id="1491"/>
    <w:p>
      <w:pPr>
        <w:pStyle w:val="Heading3"/>
      </w:pPr>
      <w:bookmarkStart w:id="3492" w:name="_Toc1494"/>
      <w:r>
        <w:t>1488- زهرالریاض</w:t>
      </w:r>
      <w:bookmarkEnd w:id="3492"/>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جمعهزهرالریاض</w:t>
      </w:r>
    </w:p>
    <w:p>
      <w:pPr>
        <w:pStyle w:val="BookText"/>
      </w:pPr>
      <w:r>
        <w:rPr>
          <w:rFonts w:ascii="IRNazanin" w:hAnsi="IRNazanin" w:eastAsia="IRNazanin" w:cs="IRNazanin"/>
          <w:lang w:bidi="fa-IR"/>
          <w:color w:val="111111"/>
          <w:sz w:val="28"/>
          <w:szCs w:val="28"/>
          <w:rtl/>
        </w:rPr>
        <w:t xml:space="preserve">در صفحات : 18تا18زهرالریاض</w:t>
      </w:r>
    </w:p>
    <w:p>
      <w:pPr>
        <w:pStyle w:val="BookText"/>
      </w:pPr>
      <w:r>
        <w:rPr>
          <w:rFonts w:ascii="IRNazanin" w:hAnsi="IRNazanin" w:eastAsia="IRNazanin" w:cs="IRNazanin"/>
          <w:lang w:bidi="fa-IR"/>
          <w:color w:val="111111"/>
          <w:sz w:val="28"/>
          <w:szCs w:val="28"/>
          <w:rtl/>
        </w:rPr>
        <w:t xml:space="preserve">کد دستیابی کتاب : ش 2/134 .زهرالریاض</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تهرانزهرالریاض</w:t>
      </w:r>
    </w:p>
    <w:p>
      <w:pPr>
        <w:pStyle w:val="BookText"/>
      </w:pPr>
      <w:r>
        <w:rPr>
          <w:rFonts w:ascii="IRNazanin" w:hAnsi="IRNazanin" w:eastAsia="IRNazanin" w:cs="IRNazanin"/>
          <w:lang w:bidi="fa-IR"/>
          <w:color w:val="111111"/>
          <w:sz w:val="28"/>
          <w:szCs w:val="28"/>
          <w:rtl/>
        </w:rPr>
        <w:t xml:space="preserve">شهر : تهرانزهرالریاض</w:t>
      </w:r>
    </w:p>
    <w:p>
      <w:pPr>
        <w:pStyle w:val="BookText"/>
      </w:pPr>
      <w:r>
        <w:rPr>
          <w:rFonts w:ascii="IRNazanin" w:hAnsi="IRNazanin" w:eastAsia="IRNazanin" w:cs="IRNazanin"/>
          <w:lang w:bidi="fa-IR"/>
          <w:color w:val="111111"/>
          <w:sz w:val="28"/>
          <w:szCs w:val="28"/>
          <w:rtl/>
        </w:rPr>
        <w:t xml:space="preserve">مولف : ابوعلی محمدبن اسماعیل کربلائیزهرالریاض</w:t>
      </w:r>
    </w:p>
    <w:p>
      <w:pPr>
        <w:pStyle w:val="BookText"/>
      </w:pPr>
      <w:r>
        <w:rPr>
          <w:rFonts w:ascii="IRNazanin" w:hAnsi="IRNazanin" w:eastAsia="IRNazanin" w:cs="IRNazanin"/>
          <w:lang w:bidi="fa-IR"/>
          <w:color w:val="111111"/>
          <w:sz w:val="28"/>
          <w:szCs w:val="28"/>
          <w:rtl/>
        </w:rPr>
        <w:t xml:space="preserve">همه اطلاعات : زهرالریاض :  ابوعلی محمدبن اسماعیل کربلائی   ش 2/134 .زهرالریاض</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bookmarkStart w:id="1492" w:name="pg8350_57270"/>
    <w:bookmarkEnd w:id="1492"/>
    <w:p>
      <w:pPr>
        <w:pStyle w:val="Heading3"/>
      </w:pPr>
      <w:bookmarkStart w:id="3493" w:name="_Toc1495"/>
      <w:r>
        <w:t>1489- زهرالریاض</w:t>
      </w:r>
      <w:bookmarkEnd w:id="349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7زهرالریاض</w:t>
      </w:r>
    </w:p>
    <w:p>
      <w:pPr>
        <w:pStyle w:val="BookText"/>
      </w:pPr>
      <w:r>
        <w:rPr>
          <w:rFonts w:ascii="IRNazanin" w:hAnsi="IRNazanin" w:eastAsia="IRNazanin" w:cs="IRNazanin"/>
          <w:lang w:bidi="fa-IR"/>
          <w:color w:val="111111"/>
          <w:sz w:val="28"/>
          <w:szCs w:val="28"/>
          <w:rtl/>
        </w:rPr>
        <w:t xml:space="preserve">در صفحات : 136تا138زهرالریاض</w:t>
      </w:r>
    </w:p>
    <w:p>
      <w:pPr>
        <w:pStyle w:val="BookText"/>
      </w:pPr>
      <w:r>
        <w:rPr>
          <w:rFonts w:ascii="IRNazanin" w:hAnsi="IRNazanin" w:eastAsia="IRNazanin" w:cs="IRNazanin"/>
          <w:lang w:bidi="fa-IR"/>
          <w:color w:val="111111"/>
          <w:sz w:val="28"/>
          <w:szCs w:val="28"/>
          <w:rtl/>
        </w:rPr>
        <w:t xml:space="preserve">کد دستیابی کتاب : 129زهرالریاض</w:t>
      </w:r>
    </w:p>
    <w:p>
      <w:pPr>
        <w:pStyle w:val="BookText"/>
      </w:pPr>
      <w:r>
        <w:rPr>
          <w:rFonts w:ascii="IRNazanin" w:hAnsi="IRNazanin" w:eastAsia="IRNazanin" w:cs="IRNazanin"/>
          <w:lang w:bidi="fa-IR"/>
          <w:color w:val="111111"/>
          <w:sz w:val="28"/>
          <w:szCs w:val="28"/>
          <w:rtl/>
        </w:rPr>
        <w:t xml:space="preserve">زبان کتاب : فارسیزهرالریاض</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یک)زهرالریاض</w:t>
      </w:r>
    </w:p>
    <w:p>
      <w:pPr>
        <w:pStyle w:val="BookText"/>
      </w:pPr>
      <w:r>
        <w:rPr>
          <w:rFonts w:ascii="IRNazanin" w:hAnsi="IRNazanin" w:eastAsia="IRNazanin" w:cs="IRNazanin"/>
          <w:lang w:bidi="fa-IR"/>
          <w:color w:val="111111"/>
          <w:sz w:val="28"/>
          <w:szCs w:val="28"/>
          <w:rtl/>
        </w:rPr>
        <w:t xml:space="preserve">شهر : تهرانزهرالریاض</w:t>
      </w:r>
    </w:p>
    <w:p>
      <w:pPr>
        <w:pStyle w:val="BookText"/>
      </w:pPr>
      <w:r>
        <w:rPr>
          <w:rFonts w:ascii="IRNazanin" w:hAnsi="IRNazanin" w:eastAsia="IRNazanin" w:cs="IRNazanin"/>
          <w:lang w:bidi="fa-IR"/>
          <w:color w:val="111111"/>
          <w:sz w:val="28"/>
          <w:szCs w:val="28"/>
          <w:rtl/>
        </w:rPr>
        <w:t xml:space="preserve">مولف : ابوعلی محمدبن اسماعیل حائری رجالی (م -    1316)زهرالریاض</w:t>
      </w:r>
    </w:p>
    <w:p>
      <w:pPr>
        <w:pStyle w:val="BookText"/>
      </w:pPr>
      <w:r>
        <w:rPr>
          <w:rFonts w:ascii="IRNazanin" w:hAnsi="IRNazanin" w:eastAsia="IRNazanin" w:cs="IRNazanin"/>
          <w:lang w:bidi="fa-IR"/>
          <w:color w:val="111111"/>
          <w:sz w:val="28"/>
          <w:szCs w:val="28"/>
          <w:rtl/>
        </w:rPr>
        <w:t xml:space="preserve">کاتب : محمدکاظم پسر محمد صادق حبیبیزهرالریاض</w:t>
      </w:r>
    </w:p>
    <w:p>
      <w:pPr>
        <w:pStyle w:val="BookText"/>
      </w:pPr>
      <w:r>
        <w:rPr>
          <w:rFonts w:ascii="IRNazanin" w:hAnsi="IRNazanin" w:eastAsia="IRNazanin" w:cs="IRNazanin"/>
          <w:lang w:bidi="fa-IR"/>
          <w:color w:val="111111"/>
          <w:sz w:val="28"/>
          <w:szCs w:val="28"/>
          <w:rtl/>
        </w:rPr>
        <w:t xml:space="preserve">تاریخ کتابت : 1211زهرالریاض</w:t>
      </w:r>
    </w:p>
    <w:p>
      <w:pPr>
        <w:pStyle w:val="BookText"/>
      </w:pPr>
      <w:r>
        <w:rPr>
          <w:rFonts w:ascii="IRNazanin" w:hAnsi="IRNazanin" w:eastAsia="IRNazanin" w:cs="IRNazanin"/>
          <w:lang w:bidi="fa-IR"/>
          <w:color w:val="111111"/>
          <w:sz w:val="28"/>
          <w:szCs w:val="28"/>
          <w:rtl/>
        </w:rPr>
        <w:t xml:space="preserve">توضیحات درباره مولف : ازشاگردان وحید بهبهانی و صاحب ریاض است . وی این کتاب را از ریاض - المسائل استاد خود و بدستور او برگزیدهزهرالریاض</w:t>
      </w:r>
    </w:p>
    <w:p>
      <w:pPr>
        <w:pStyle w:val="BookText"/>
      </w:pPr>
      <w:r>
        <w:rPr>
          <w:rFonts w:ascii="IRNazanin" w:hAnsi="IRNazanin" w:eastAsia="IRNazanin" w:cs="IRNazanin"/>
          <w:lang w:bidi="fa-IR"/>
          <w:color w:val="111111"/>
          <w:sz w:val="28"/>
          <w:szCs w:val="28"/>
          <w:rtl/>
        </w:rPr>
        <w:t xml:space="preserve">شماره پیشین : شماره چاپ 63155زهرالریاض</w:t>
      </w:r>
    </w:p>
    <w:p>
      <w:pPr>
        <w:pStyle w:val="BookText"/>
      </w:pPr>
      <w:r>
        <w:rPr>
          <w:rFonts w:ascii="IRNazanin" w:hAnsi="IRNazanin" w:eastAsia="IRNazanin" w:cs="IRNazanin"/>
          <w:lang w:bidi="fa-IR"/>
          <w:color w:val="111111"/>
          <w:sz w:val="28"/>
          <w:szCs w:val="28"/>
          <w:rtl/>
        </w:rPr>
        <w:t xml:space="preserve">منابع دیگر : رجوع شود به الذریعه ج 12 - 71 فهرست دانشکده ادبیات (مجموعه - امام جمعه کرمان ) ص 90زهرالریاض</w:t>
      </w:r>
    </w:p>
    <w:p>
      <w:pPr>
        <w:pStyle w:val="BookText"/>
      </w:pPr>
      <w:r>
        <w:rPr>
          <w:rFonts w:ascii="IRNazanin" w:hAnsi="IRNazanin" w:eastAsia="IRNazanin" w:cs="IRNazanin"/>
          <w:lang w:bidi="fa-IR"/>
          <w:color w:val="111111"/>
          <w:sz w:val="28"/>
          <w:szCs w:val="28"/>
          <w:rtl/>
        </w:rPr>
        <w:t xml:space="preserve">همه اطلاعات : زهرالریاض   (  فارسی  ) -  رساله فقه عملی  تالیف  ابوعلی محمدبن اسماعیل حائری رجالی (م - -  1316)   ازشاگردان وحید بهبهانی و صاحب ریاض است . وی این کتاب را از ریاض - المسائل استاد خود و بدستور او برگزیده . -  رجوع شود به الذریعه ج 12 - 71 فهرست دانشکده ادبیات (مجموعه - امام جمعه کرمان ) ص 90. - آغاز :  الحمدلله رب العالمین .. اما بعد مخفی نماند.. میرسیدعلی طباطبائی ..- محمدبن اسماعیل معروف بابوعلی .. به زهرالریاض مسمی نموده .... - انجام :  واحوط مبادرت نمودنست بر روزه روز سیم بعد از ایام مذکوره - واللّٰه العالم باحکامه و رسوله .. و سلامه علیهم  . - [  129 ]  -  نسخه ایست بخط نسخ   محمدکاظم پسر محمد صادق حبیبی  که در  1211 نوشته شده  عنوانها - بشنگرف است . - قطع : خشتی 20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 . ج تیماج ضربی مشکی مندرس صفحات 156 سطور 15 - کاغذ : فرنگی آهار مهره سفید .  شماره چاپ 63155زهرالریاض</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bookmarkStart w:id="1493" w:name="pg8350_57272"/>
    <w:bookmarkEnd w:id="1493"/>
    <w:p>
      <w:pPr>
        <w:pStyle w:val="Heading3"/>
      </w:pPr>
      <w:bookmarkStart w:id="3494" w:name="_Toc1496"/>
      <w:r>
        <w:t>1490- زهرالریاض</w:t>
      </w:r>
      <w:bookmarkEnd w:id="3494"/>
    </w:p>
    <w:p>
      <w:pPr>
        <w:pStyle w:val="BookText"/>
      </w:pPr>
      <w:r>
        <w:rPr>
          <w:rFonts w:ascii="IRNazanin" w:hAnsi="IRNazanin" w:eastAsia="IRNazanin" w:cs="IRNazanin"/>
          <w:lang w:bidi="fa-IR"/>
          <w:color w:val="111111"/>
          <w:sz w:val="28"/>
          <w:szCs w:val="28"/>
          <w:rtl/>
        </w:rPr>
        <w:t xml:space="preserve">ماخذ کتاب : فهرستواره مجموعه مشکوه - جلد1زهرالریاض</w:t>
      </w:r>
    </w:p>
    <w:p>
      <w:pPr>
        <w:pStyle w:val="BookText"/>
      </w:pPr>
      <w:r>
        <w:rPr>
          <w:rFonts w:ascii="IRNazanin" w:hAnsi="IRNazanin" w:eastAsia="IRNazanin" w:cs="IRNazanin"/>
          <w:lang w:bidi="fa-IR"/>
          <w:color w:val="111111"/>
          <w:sz w:val="28"/>
          <w:szCs w:val="28"/>
          <w:rtl/>
        </w:rPr>
        <w:t xml:space="preserve">در صفحات : 253تا253زهرالریاض</w:t>
      </w:r>
    </w:p>
    <w:p>
      <w:pPr>
        <w:pStyle w:val="BookText"/>
      </w:pPr>
      <w:r>
        <w:rPr>
          <w:rFonts w:ascii="IRNazanin" w:hAnsi="IRNazanin" w:eastAsia="IRNazanin" w:cs="IRNazanin"/>
          <w:lang w:bidi="fa-IR"/>
          <w:color w:val="111111"/>
          <w:sz w:val="28"/>
          <w:szCs w:val="28"/>
          <w:rtl/>
        </w:rPr>
        <w:t xml:space="preserve">کد دستیابی کتاب : ج 5: 1922 (758)زهرالریاض</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تهرانزهرالریاض</w:t>
      </w:r>
    </w:p>
    <w:p>
      <w:pPr>
        <w:pStyle w:val="BookText"/>
      </w:pPr>
      <w:r>
        <w:rPr>
          <w:rFonts w:ascii="IRNazanin" w:hAnsi="IRNazanin" w:eastAsia="IRNazanin" w:cs="IRNazanin"/>
          <w:lang w:bidi="fa-IR"/>
          <w:color w:val="111111"/>
          <w:sz w:val="28"/>
          <w:szCs w:val="28"/>
          <w:rtl/>
        </w:rPr>
        <w:t xml:space="preserve">شهر : تهرانزهرالریاض</w:t>
      </w:r>
    </w:p>
    <w:p>
      <w:pPr>
        <w:pStyle w:val="BookText"/>
      </w:pPr>
      <w:r>
        <w:rPr>
          <w:rFonts w:ascii="IRNazanin" w:hAnsi="IRNazanin" w:eastAsia="IRNazanin" w:cs="IRNazanin"/>
          <w:lang w:bidi="fa-IR"/>
          <w:color w:val="111111"/>
          <w:sz w:val="28"/>
          <w:szCs w:val="28"/>
          <w:rtl/>
        </w:rPr>
        <w:t xml:space="preserve">مولف : تهرانی ، میرزامحمدصالح دامادزهرالریاض</w:t>
      </w:r>
    </w:p>
    <w:p>
      <w:pPr>
        <w:pStyle w:val="BookText"/>
      </w:pPr>
      <w:r>
        <w:rPr>
          <w:rFonts w:ascii="IRNazanin" w:hAnsi="IRNazanin" w:eastAsia="IRNazanin" w:cs="IRNazanin"/>
          <w:lang w:bidi="fa-IR"/>
          <w:color w:val="111111"/>
          <w:sz w:val="28"/>
          <w:szCs w:val="28"/>
          <w:rtl/>
        </w:rPr>
        <w:t xml:space="preserve">همه اطلاعات : تهرانی ، میرزامحمدصالح داماد:      زهرالریاض -       ج 5: 1922 (758)زهرالریاض</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bookmarkStart w:id="1494" w:name="pg8350_57274"/>
    <w:bookmarkEnd w:id="1494"/>
    <w:p>
      <w:pPr>
        <w:pStyle w:val="Heading3"/>
      </w:pPr>
      <w:bookmarkStart w:id="3495" w:name="_Toc1497"/>
      <w:r>
        <w:t>1491- زهرالریاض</w:t>
      </w:r>
      <w:bookmarkEnd w:id="349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جلد5زهرالریاض</w:t>
      </w:r>
    </w:p>
    <w:p>
      <w:pPr>
        <w:pStyle w:val="BookText"/>
      </w:pPr>
      <w:r>
        <w:rPr>
          <w:rFonts w:ascii="IRNazanin" w:hAnsi="IRNazanin" w:eastAsia="IRNazanin" w:cs="IRNazanin"/>
          <w:lang w:bidi="fa-IR"/>
          <w:color w:val="111111"/>
          <w:sz w:val="28"/>
          <w:szCs w:val="28"/>
          <w:rtl/>
        </w:rPr>
        <w:t xml:space="preserve">در صفحات : 1921تا1923زهرالریاض</w:t>
      </w:r>
    </w:p>
    <w:p>
      <w:pPr>
        <w:pStyle w:val="BookText"/>
      </w:pPr>
      <w:r>
        <w:rPr>
          <w:rFonts w:ascii="IRNazanin" w:hAnsi="IRNazanin" w:eastAsia="IRNazanin" w:cs="IRNazanin"/>
          <w:lang w:bidi="fa-IR"/>
          <w:color w:val="111111"/>
          <w:sz w:val="28"/>
          <w:szCs w:val="28"/>
          <w:rtl/>
        </w:rPr>
        <w:t xml:space="preserve">زبان کتاب : عربیزهرالریاض</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تهرانزهرالریاض</w:t>
      </w:r>
    </w:p>
    <w:p>
      <w:pPr>
        <w:pStyle w:val="BookText"/>
      </w:pPr>
      <w:r>
        <w:rPr>
          <w:rFonts w:ascii="IRNazanin" w:hAnsi="IRNazanin" w:eastAsia="IRNazanin" w:cs="IRNazanin"/>
          <w:lang w:bidi="fa-IR"/>
          <w:color w:val="111111"/>
          <w:sz w:val="28"/>
          <w:szCs w:val="28"/>
          <w:rtl/>
        </w:rPr>
        <w:t xml:space="preserve">شهر : تهرانزهرالریاض</w:t>
      </w:r>
    </w:p>
    <w:p>
      <w:pPr>
        <w:pStyle w:val="BookText"/>
      </w:pPr>
      <w:r>
        <w:rPr>
          <w:rFonts w:ascii="IRNazanin" w:hAnsi="IRNazanin" w:eastAsia="IRNazanin" w:cs="IRNazanin"/>
          <w:lang w:bidi="fa-IR"/>
          <w:color w:val="111111"/>
          <w:sz w:val="28"/>
          <w:szCs w:val="28"/>
          <w:rtl/>
        </w:rPr>
        <w:t xml:space="preserve">مولف : میرزا محمدصالح بن محمد حسن موسوی عرب حائری تهرانی داماد (درگذشته   شب آدینه 2 ع 2/ 1303 نزدیک بنود سالگی )زهرالریاض</w:t>
      </w:r>
    </w:p>
    <w:p>
      <w:pPr>
        <w:pStyle w:val="BookText"/>
      </w:pPr>
      <w:r>
        <w:rPr>
          <w:rFonts w:ascii="IRNazanin" w:hAnsi="IRNazanin" w:eastAsia="IRNazanin" w:cs="IRNazanin"/>
          <w:lang w:bidi="fa-IR"/>
          <w:color w:val="111111"/>
          <w:sz w:val="28"/>
          <w:szCs w:val="28"/>
          <w:rtl/>
        </w:rPr>
        <w:t xml:space="preserve">توضیحات درباره مولف : دختر زاده سید علی طباطبائیزهرالریاض</w:t>
      </w:r>
    </w:p>
    <w:p>
      <w:pPr>
        <w:pStyle w:val="BookText"/>
      </w:pPr>
      <w:r>
        <w:rPr>
          <w:rFonts w:ascii="IRNazanin" w:hAnsi="IRNazanin" w:eastAsia="IRNazanin" w:cs="IRNazanin"/>
          <w:lang w:bidi="fa-IR"/>
          <w:color w:val="111111"/>
          <w:sz w:val="28"/>
          <w:szCs w:val="28"/>
          <w:rtl/>
        </w:rPr>
        <w:t xml:space="preserve">منابع دیگر : {1} -_______-{1}- 1- بنگرید به : ماثر وآثار ص 225 - ریحانه الادب 3 : 75 - ذریعه 6 : 100 .زهرالریاض</w:t>
      </w:r>
    </w:p>
    <w:p>
      <w:pPr>
        <w:pStyle w:val="BookText"/>
      </w:pPr>
      <w:r>
        <w:rPr>
          <w:rFonts w:ascii="IRNazanin" w:hAnsi="IRNazanin" w:eastAsia="IRNazanin" w:cs="IRNazanin"/>
          <w:lang w:bidi="fa-IR"/>
          <w:color w:val="111111"/>
          <w:sz w:val="28"/>
          <w:szCs w:val="28"/>
          <w:rtl/>
        </w:rPr>
        <w:t xml:space="preserve">کتاب مادر : بر ریاض المسائل نیای خود این حاشیه را نوشته استزهرالریاض</w:t>
      </w:r>
    </w:p>
    <w:p>
      <w:pPr>
        <w:pStyle w:val="BookText"/>
      </w:pPr>
      <w:r>
        <w:rPr>
          <w:rFonts w:ascii="IRNazanin" w:hAnsi="IRNazanin" w:eastAsia="IRNazanin" w:cs="IRNazanin"/>
          <w:lang w:bidi="fa-IR"/>
          <w:color w:val="111111"/>
          <w:sz w:val="28"/>
          <w:szCs w:val="28"/>
          <w:rtl/>
        </w:rPr>
        <w:t xml:space="preserve">همه اطلاعات : [ 1533 ]  زهرالریاض   (عربی )  -  میرزا محمدصالح بن محمد حسن موسوی عرب حائری تهرانی داماد (درگذشته - شب آدینه 2 ع 2/ 1303 نزدیک بنود سالگی )   دختر زاده سید علی طباطبائی  -  بر ریاض المسائل نیای خود این حاشیه را نوشته است   {1}  . --_______-{1}- 1- بنگرید به : ماثر وآثار ص 225 - ریحانه الادب 3 : 75 - ذریعه 6 : 100 .زهرالریاض</w:t>
      </w:r>
    </w:p>
    <w:p>
      <w:pPr>
        <w:pStyle w:val="BookText"/>
      </w:pPr>
      <w:r>
        <w:rPr>
          <w:rFonts w:ascii="IRNazanin" w:hAnsi="IRNazanin" w:eastAsia="IRNazanin" w:cs="IRNazanin"/>
          <w:lang w:bidi="fa-IR"/>
          <w:color w:val="111111"/>
          <w:sz w:val="28"/>
          <w:szCs w:val="28"/>
          <w:rtl/>
        </w:rPr>
        <w:t xml:space="preserve">نسخه های مکرر این کتاب : زهرالریاض</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bookmarkStart w:id="1495" w:name="pg8350_57276"/>
    <w:bookmarkEnd w:id="1495"/>
    <w:p>
      <w:pPr>
        <w:pStyle w:val="Heading3"/>
      </w:pPr>
      <w:bookmarkStart w:id="3496" w:name="_Toc1498"/>
      <w:r>
        <w:t>1492- زهرالریاض</w:t>
      </w:r>
      <w:bookmarkEnd w:id="349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جلد16زهرالریاض</w:t>
      </w:r>
    </w:p>
    <w:p>
      <w:pPr>
        <w:pStyle w:val="BookText"/>
      </w:pPr>
      <w:r>
        <w:rPr>
          <w:rFonts w:ascii="IRNazanin" w:hAnsi="IRNazanin" w:eastAsia="IRNazanin" w:cs="IRNazanin"/>
          <w:lang w:bidi="fa-IR"/>
          <w:color w:val="111111"/>
          <w:sz w:val="28"/>
          <w:szCs w:val="28"/>
          <w:rtl/>
        </w:rPr>
        <w:t xml:space="preserve">در صفحات : 471تا471زهرالریاض</w:t>
      </w:r>
    </w:p>
    <w:p>
      <w:pPr>
        <w:pStyle w:val="BookText"/>
      </w:pPr>
      <w:r>
        <w:rPr>
          <w:rFonts w:ascii="IRNazanin" w:hAnsi="IRNazanin" w:eastAsia="IRNazanin" w:cs="IRNazanin"/>
          <w:lang w:bidi="fa-IR"/>
          <w:color w:val="111111"/>
          <w:sz w:val="28"/>
          <w:szCs w:val="28"/>
          <w:rtl/>
        </w:rPr>
        <w:t xml:space="preserve">کد دستیابی کتاب : 7163زهرالریاض</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تهرانزهرالریاض</w:t>
      </w:r>
    </w:p>
    <w:p>
      <w:pPr>
        <w:pStyle w:val="BookText"/>
      </w:pPr>
      <w:r>
        <w:rPr>
          <w:rFonts w:ascii="IRNazanin" w:hAnsi="IRNazanin" w:eastAsia="IRNazanin" w:cs="IRNazanin"/>
          <w:lang w:bidi="fa-IR"/>
          <w:color w:val="111111"/>
          <w:sz w:val="28"/>
          <w:szCs w:val="28"/>
          <w:rtl/>
        </w:rPr>
        <w:t xml:space="preserve">شهر : تهرانزهرالریاض</w:t>
      </w:r>
    </w:p>
    <w:p>
      <w:pPr>
        <w:pStyle w:val="BookText"/>
      </w:pPr>
      <w:r>
        <w:rPr>
          <w:rFonts w:ascii="IRNazanin" w:hAnsi="IRNazanin" w:eastAsia="IRNazanin" w:cs="IRNazanin"/>
          <w:lang w:bidi="fa-IR"/>
          <w:color w:val="111111"/>
          <w:sz w:val="28"/>
          <w:szCs w:val="28"/>
          <w:rtl/>
        </w:rPr>
        <w:t xml:space="preserve">مولف : ابوعلی محمدبن اسماعیل   کربلاییزهرالریاض</w:t>
      </w:r>
    </w:p>
    <w:p>
      <w:pPr>
        <w:pStyle w:val="BookText"/>
      </w:pPr>
      <w:r>
        <w:rPr>
          <w:rFonts w:ascii="IRNazanin" w:hAnsi="IRNazanin" w:eastAsia="IRNazanin" w:cs="IRNazanin"/>
          <w:lang w:bidi="fa-IR"/>
          <w:color w:val="111111"/>
          <w:sz w:val="28"/>
          <w:szCs w:val="28"/>
          <w:rtl/>
        </w:rPr>
        <w:t xml:space="preserve">کاتب : استاد علی بناء یزدی   میرک آبادی مهریزیزهرالریاض</w:t>
      </w:r>
    </w:p>
    <w:p>
      <w:pPr>
        <w:pStyle w:val="BookText"/>
      </w:pPr>
      <w:r>
        <w:rPr>
          <w:rFonts w:ascii="IRNazanin" w:hAnsi="IRNazanin" w:eastAsia="IRNazanin" w:cs="IRNazanin"/>
          <w:lang w:bidi="fa-IR"/>
          <w:color w:val="111111"/>
          <w:sz w:val="28"/>
          <w:szCs w:val="28"/>
          <w:rtl/>
        </w:rPr>
        <w:t xml:space="preserve">تاریخ کتابت : روز 20 ع / 1217زهرالریاض</w:t>
      </w:r>
    </w:p>
    <w:p>
      <w:pPr>
        <w:pStyle w:val="BookText"/>
      </w:pPr>
      <w:r>
        <w:rPr>
          <w:rFonts w:ascii="IRNazanin" w:hAnsi="IRNazanin" w:eastAsia="IRNazanin" w:cs="IRNazanin"/>
          <w:lang w:bidi="fa-IR"/>
          <w:color w:val="111111"/>
          <w:sz w:val="28"/>
          <w:szCs w:val="28"/>
          <w:rtl/>
        </w:rPr>
        <w:t xml:space="preserve">همه اطلاعات : 7163 ،  نسخ   استاد علی بناء یزدی - میرک آبادی مهریزی  در  روز 20 ع / 1217 ، -  با یادداشت مرگ میرزا محمد اسماعیل - کلانتر در شیراز در روز 13 ذق 1194 و - مرگ محمد کریم خان زند وکیل در 13 - صفر 1193 و ورود لشکر علی نقی خان پسر - صادق خان زند در یزد و تسخیر محلات خارج - حصار یزد در نیمه روز پنجشنبه 3 رجب - 1194 و ورود محمد جعفر خان زند به باغ - دولت آباد خارج محلات یزد در پنجشنبه 5 - محرم 1202 و مرگ او در شیراز در 25 ع - 2/ 1203 و کشته شدن آقامحمدخان قاجار در - قلعه شیشه در 19 ذح 1211 ، باخط عباس و - حاجی بابای یزدی  ،  116 گ 9 </w:t>
      </w:r>
      <w:r>
        <w:rPr>
          <w:rFonts w:ascii="Times New Roman" w:hAnsi="Times New Roman" w:eastAsia="Times New Roman" w:cs="Times New Roman"/>
          <w:lang w:val="en-US" w:bidi="en-US"/>
          <w:color w:val="111111"/>
          <w:sz w:val="28"/>
          <w:szCs w:val="28"/>
          <w:rtl/>
        </w:rPr>
        <w:t xml:space="preserve">× 14 12 </w:t>
      </w:r>
      <w:r>
        <w:rPr>
          <w:rFonts w:ascii="IRNazanin" w:hAnsi="IRNazanin" w:eastAsia="IRNazanin" w:cs="IRNazanin"/>
          <w:lang w:bidi="fa-IR"/>
          <w:color w:val="111111"/>
          <w:sz w:val="28"/>
          <w:szCs w:val="28"/>
          <w:rtl/>
        </w:rPr>
        <w:t xml:space="preserve">س - 7 </w:t>
      </w:r>
      <w:r>
        <w:rPr>
          <w:rFonts w:ascii="Times New Roman" w:hAnsi="Times New Roman" w:eastAsia="Times New Roman" w:cs="Times New Roman"/>
          <w:lang w:val="en-US" w:bidi="en-US"/>
          <w:color w:val="111111"/>
          <w:sz w:val="28"/>
          <w:szCs w:val="28"/>
          <w:rtl/>
        </w:rPr>
        <w:t xml:space="preserve">× 115 </w:t>
      </w:r>
      <w:r>
        <w:rPr>
          <w:rFonts w:ascii="IRNazanin" w:hAnsi="IRNazanin" w:eastAsia="IRNazanin" w:cs="IRNazanin"/>
          <w:lang w:bidi="fa-IR"/>
          <w:color w:val="111111"/>
          <w:sz w:val="28"/>
          <w:szCs w:val="28"/>
          <w:rtl/>
        </w:rPr>
        <w:t xml:space="preserve">، کاغذ فرنگی ، جلد تیماج مشکی - لایی ، بغلی (584)  .  -  زهرالریاض  :  ابوعلی محمدبن اسماعیل - کربلایی  .زهرالریاض</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bookmarkStart w:id="1496" w:name="pg8350_57278"/>
    <w:bookmarkEnd w:id="1496"/>
    <w:p>
      <w:pPr>
        <w:pStyle w:val="Heading3"/>
      </w:pPr>
      <w:bookmarkStart w:id="3497" w:name="_Toc1499"/>
      <w:r>
        <w:t>1493- زهرالریاض</w:t>
      </w:r>
      <w:bookmarkEnd w:id="349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جلد16زهرالریاض</w:t>
      </w:r>
    </w:p>
    <w:p>
      <w:pPr>
        <w:pStyle w:val="BookText"/>
      </w:pPr>
      <w:r>
        <w:rPr>
          <w:rFonts w:ascii="IRNazanin" w:hAnsi="IRNazanin" w:eastAsia="IRNazanin" w:cs="IRNazanin"/>
          <w:lang w:bidi="fa-IR"/>
          <w:color w:val="111111"/>
          <w:sz w:val="28"/>
          <w:szCs w:val="28"/>
          <w:rtl/>
        </w:rPr>
        <w:t xml:space="preserve">در صفحات : 71تا71زهرالریاض</w:t>
      </w:r>
    </w:p>
    <w:p>
      <w:pPr>
        <w:pStyle w:val="BookText"/>
      </w:pPr>
      <w:r>
        <w:rPr>
          <w:rFonts w:ascii="IRNazanin" w:hAnsi="IRNazanin" w:eastAsia="IRNazanin" w:cs="IRNazanin"/>
          <w:lang w:bidi="fa-IR"/>
          <w:color w:val="111111"/>
          <w:sz w:val="28"/>
          <w:szCs w:val="28"/>
          <w:rtl/>
        </w:rPr>
        <w:t xml:space="preserve">کد دستیابی کتاب : 5703زهرالریاض</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تهرانزهرالریاض</w:t>
      </w:r>
    </w:p>
    <w:p>
      <w:pPr>
        <w:pStyle w:val="BookText"/>
      </w:pPr>
      <w:r>
        <w:rPr>
          <w:rFonts w:ascii="IRNazanin" w:hAnsi="IRNazanin" w:eastAsia="IRNazanin" w:cs="IRNazanin"/>
          <w:lang w:bidi="fa-IR"/>
          <w:color w:val="111111"/>
          <w:sz w:val="28"/>
          <w:szCs w:val="28"/>
          <w:rtl/>
        </w:rPr>
        <w:t xml:space="preserve">شهر : تهرانزهرالریاض</w:t>
      </w:r>
    </w:p>
    <w:p>
      <w:pPr>
        <w:pStyle w:val="BookText"/>
      </w:pPr>
      <w:r>
        <w:rPr>
          <w:rFonts w:ascii="IRNazanin" w:hAnsi="IRNazanin" w:eastAsia="IRNazanin" w:cs="IRNazanin"/>
          <w:lang w:bidi="fa-IR"/>
          <w:color w:val="111111"/>
          <w:sz w:val="28"/>
          <w:szCs w:val="28"/>
          <w:rtl/>
        </w:rPr>
        <w:t xml:space="preserve">مولف : ابوعلی محمدبن   اسماعیل کربلاییزهرالریاض</w:t>
      </w:r>
    </w:p>
    <w:p>
      <w:pPr>
        <w:pStyle w:val="BookText"/>
      </w:pPr>
      <w:r>
        <w:rPr>
          <w:rFonts w:ascii="IRNazanin" w:hAnsi="IRNazanin" w:eastAsia="IRNazanin" w:cs="IRNazanin"/>
          <w:lang w:bidi="fa-IR"/>
          <w:color w:val="111111"/>
          <w:sz w:val="28"/>
          <w:szCs w:val="28"/>
          <w:rtl/>
        </w:rPr>
        <w:t xml:space="preserve">تاریخ کتابت : 1208 یا 1280زهرالریاض</w:t>
      </w:r>
    </w:p>
    <w:p>
      <w:pPr>
        <w:pStyle w:val="BookText"/>
      </w:pPr>
      <w:r>
        <w:rPr>
          <w:rFonts w:ascii="IRNazanin" w:hAnsi="IRNazanin" w:eastAsia="IRNazanin" w:cs="IRNazanin"/>
          <w:lang w:bidi="fa-IR"/>
          <w:color w:val="111111"/>
          <w:sz w:val="28"/>
          <w:szCs w:val="28"/>
          <w:rtl/>
        </w:rPr>
        <w:t xml:space="preserve">همه اطلاعات : 5703 ،  نسخ   1208 یا 1280 ،  عنوان - شنگرف ، 84 گ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18 س 6 </w:t>
      </w:r>
      <w:r>
        <w:rPr>
          <w:rFonts w:ascii="Times New Roman" w:hAnsi="Times New Roman" w:eastAsia="Times New Roman" w:cs="Times New Roman"/>
          <w:lang w:val="en-US" w:bidi="en-US"/>
          <w:color w:val="111111"/>
          <w:sz w:val="28"/>
          <w:szCs w:val="28"/>
          <w:rtl/>
        </w:rPr>
        <w:t xml:space="preserve">× 5/ 15 </w:t>
      </w:r>
      <w:r>
        <w:rPr>
          <w:rFonts w:ascii="IRNazanin" w:hAnsi="IRNazanin" w:eastAsia="IRNazanin" w:cs="IRNazanin"/>
          <w:lang w:bidi="fa-IR"/>
          <w:color w:val="111111"/>
          <w:sz w:val="28"/>
          <w:szCs w:val="28"/>
          <w:rtl/>
        </w:rPr>
        <w:t xml:space="preserve">، - کاغذ فرنگی ، جلد تیماج سبز تیره لایی ، ربعی - (203)   -  زهرالریاض  :  ابوعلی محمدبن - اسماعیل کربلاییزهرالریاض</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bookmarkStart w:id="1497" w:name="pg8350_57280"/>
    <w:bookmarkEnd w:id="1497"/>
    <w:p>
      <w:pPr>
        <w:pStyle w:val="Heading3"/>
      </w:pPr>
      <w:bookmarkStart w:id="3498" w:name="_Toc1500"/>
      <w:r>
        <w:t>1494- زهرالریاض</w:t>
      </w:r>
      <w:bookmarkEnd w:id="3498"/>
    </w:p>
    <w:p>
      <w:pPr>
        <w:pStyle w:val="BookText"/>
      </w:pPr>
      <w:r>
        <w:rPr>
          <w:rFonts w:ascii="IRNazanin" w:hAnsi="IRNazanin" w:eastAsia="IRNazanin" w:cs="IRNazanin"/>
          <w:lang w:bidi="fa-IR"/>
          <w:color w:val="111111"/>
          <w:sz w:val="28"/>
          <w:szCs w:val="28"/>
          <w:rtl/>
        </w:rPr>
        <w:t xml:space="preserve">ماخذ کتاب : فهرستواره مجموعه مشکوه - جلد1زهرالریاض</w:t>
      </w:r>
    </w:p>
    <w:p>
      <w:pPr>
        <w:pStyle w:val="BookText"/>
      </w:pPr>
      <w:r>
        <w:rPr>
          <w:rFonts w:ascii="IRNazanin" w:hAnsi="IRNazanin" w:eastAsia="IRNazanin" w:cs="IRNazanin"/>
          <w:lang w:bidi="fa-IR"/>
          <w:color w:val="111111"/>
          <w:sz w:val="28"/>
          <w:szCs w:val="28"/>
          <w:rtl/>
        </w:rPr>
        <w:t xml:space="preserve">در صفحات : 253تا253زهرالریاض</w:t>
      </w:r>
    </w:p>
    <w:p>
      <w:pPr>
        <w:pStyle w:val="BookText"/>
      </w:pPr>
      <w:r>
        <w:rPr>
          <w:rFonts w:ascii="IRNazanin" w:hAnsi="IRNazanin" w:eastAsia="IRNazanin" w:cs="IRNazanin"/>
          <w:lang w:bidi="fa-IR"/>
          <w:color w:val="111111"/>
          <w:sz w:val="28"/>
          <w:szCs w:val="28"/>
          <w:rtl/>
        </w:rPr>
        <w:t xml:space="preserve">کد دستیابی کتاب : ج 5: 1924 (761)زهرالریاض</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تهرانزهرالریاض</w:t>
      </w:r>
    </w:p>
    <w:p>
      <w:pPr>
        <w:pStyle w:val="BookText"/>
      </w:pPr>
      <w:r>
        <w:rPr>
          <w:rFonts w:ascii="IRNazanin" w:hAnsi="IRNazanin" w:eastAsia="IRNazanin" w:cs="IRNazanin"/>
          <w:lang w:bidi="fa-IR"/>
          <w:color w:val="111111"/>
          <w:sz w:val="28"/>
          <w:szCs w:val="28"/>
          <w:rtl/>
        </w:rPr>
        <w:t xml:space="preserve">شهر : تهرانزهرالریاض</w:t>
      </w:r>
    </w:p>
    <w:p>
      <w:pPr>
        <w:pStyle w:val="BookText"/>
      </w:pPr>
      <w:r>
        <w:rPr>
          <w:rFonts w:ascii="IRNazanin" w:hAnsi="IRNazanin" w:eastAsia="IRNazanin" w:cs="IRNazanin"/>
          <w:lang w:bidi="fa-IR"/>
          <w:color w:val="111111"/>
          <w:sz w:val="28"/>
          <w:szCs w:val="28"/>
          <w:rtl/>
        </w:rPr>
        <w:t xml:space="preserve">مولف : تهرانی ، میرزا محمدصالح عرب دامادزهرالریاض</w:t>
      </w:r>
    </w:p>
    <w:p>
      <w:pPr>
        <w:pStyle w:val="BookText"/>
      </w:pPr>
      <w:r>
        <w:rPr>
          <w:rFonts w:ascii="IRNazanin" w:hAnsi="IRNazanin" w:eastAsia="IRNazanin" w:cs="IRNazanin"/>
          <w:lang w:bidi="fa-IR"/>
          <w:color w:val="111111"/>
          <w:sz w:val="28"/>
          <w:szCs w:val="28"/>
          <w:rtl/>
        </w:rPr>
        <w:t xml:space="preserve">همه اطلاعات : تهرانی ، میرزا محمدصالح عرب داماد:      زهرالریاض-     ج 5: 1924 (761)زهرالریاض</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bookmarkStart w:id="1498" w:name="pg8350_57282"/>
    <w:bookmarkEnd w:id="1498"/>
    <w:p>
      <w:pPr>
        <w:pStyle w:val="Heading3"/>
      </w:pPr>
      <w:bookmarkStart w:id="3499" w:name="_Toc1501"/>
      <w:r>
        <w:t>1495- زهرالریاض  1</w:t>
      </w:r>
      <w:bookmarkEnd w:id="3499"/>
    </w:p>
    <w:p>
      <w:pPr>
        <w:pStyle w:val="BookText"/>
      </w:pPr>
      <w:r>
        <w:rPr>
          <w:rFonts w:ascii="IRNazanin" w:hAnsi="IRNazanin" w:eastAsia="IRNazanin" w:cs="IRNazanin"/>
          <w:lang w:bidi="fa-IR"/>
          <w:color w:val="111111"/>
          <w:sz w:val="28"/>
          <w:szCs w:val="28"/>
          <w:rtl/>
        </w:rPr>
        <w:t xml:space="preserve">اطلاعات کتاب اصلی : زهرالریاض  1</w:t>
      </w:r>
    </w:p>
    <w:p>
      <w:pPr>
        <w:pStyle w:val="BookText"/>
      </w:pPr>
      <w:r>
        <w:rPr>
          <w:rFonts w:ascii="IRNazanin" w:hAnsi="IRNazanin" w:eastAsia="IRNazanin" w:cs="IRNazanin"/>
          <w:lang w:bidi="fa-IR"/>
          <w:color w:val="111111"/>
          <w:sz w:val="28"/>
          <w:szCs w:val="28"/>
          <w:rtl/>
        </w:rPr>
        <w:t xml:space="preserve">در صفحات : 1921تا1923زهرالریاض  1</w:t>
      </w:r>
    </w:p>
    <w:p>
      <w:pPr>
        <w:pStyle w:val="BookText"/>
      </w:pPr>
      <w:r>
        <w:rPr>
          <w:rFonts w:ascii="IRNazanin" w:hAnsi="IRNazanin" w:eastAsia="IRNazanin" w:cs="IRNazanin"/>
          <w:lang w:bidi="fa-IR"/>
          <w:color w:val="111111"/>
          <w:sz w:val="28"/>
          <w:szCs w:val="28"/>
          <w:rtl/>
        </w:rPr>
        <w:t xml:space="preserve">زبان کتاب : عربیزهرالریاض  1</w:t>
      </w:r>
    </w:p>
    <w:p>
      <w:pPr>
        <w:pStyle w:val="BookText"/>
      </w:pPr>
      <w:r>
        <w:rPr>
          <w:rFonts w:ascii="IRNazanin" w:hAnsi="IRNazanin" w:eastAsia="IRNazanin" w:cs="IRNazanin"/>
          <w:lang w:bidi="fa-IR"/>
          <w:color w:val="111111"/>
          <w:sz w:val="28"/>
          <w:szCs w:val="28"/>
          <w:rtl/>
        </w:rPr>
        <w:t xml:space="preserve">مولف : میرزا محمدصالح بن محمد حسن موسوی عرب حائری تهرانی داماد (درگذشته   شب آدینه 2 ع 2/ 1303 نزدیک بنود سالگی )زهرالریاض  1</w:t>
      </w:r>
    </w:p>
    <w:p>
      <w:pPr>
        <w:pStyle w:val="BookText"/>
      </w:pPr>
      <w:r>
        <w:rPr>
          <w:rFonts w:ascii="IRNazanin" w:hAnsi="IRNazanin" w:eastAsia="IRNazanin" w:cs="IRNazanin"/>
          <w:lang w:bidi="fa-IR"/>
          <w:color w:val="111111"/>
          <w:sz w:val="28"/>
          <w:szCs w:val="28"/>
          <w:rtl/>
        </w:rPr>
        <w:t xml:space="preserve">توضیحات درباره مولف : دختر زاده سید علی طباطبائیزهرالریاض  1</w:t>
      </w:r>
    </w:p>
    <w:p>
      <w:pPr>
        <w:pStyle w:val="BookText"/>
      </w:pPr>
      <w:r>
        <w:rPr>
          <w:rFonts w:ascii="IRNazanin" w:hAnsi="IRNazanin" w:eastAsia="IRNazanin" w:cs="IRNazanin"/>
          <w:lang w:bidi="fa-IR"/>
          <w:color w:val="111111"/>
          <w:sz w:val="28"/>
          <w:szCs w:val="28"/>
          <w:rtl/>
        </w:rPr>
        <w:t xml:space="preserve">منابع دیگر : {1} -_______-{1}- 1- بنگرید به : ماثر وآثار ص 225 - ریحانه الادب 3 : 75 - ذریعه 6 : 100 .زهرالریاض  1</w:t>
      </w:r>
    </w:p>
    <w:p>
      <w:pPr>
        <w:pStyle w:val="BookText"/>
      </w:pPr>
      <w:r>
        <w:rPr>
          <w:rFonts w:ascii="IRNazanin" w:hAnsi="IRNazanin" w:eastAsia="IRNazanin" w:cs="IRNazanin"/>
          <w:lang w:bidi="fa-IR"/>
          <w:color w:val="111111"/>
          <w:sz w:val="28"/>
          <w:szCs w:val="28"/>
          <w:rtl/>
        </w:rPr>
        <w:t xml:space="preserve">کتاب مادر : بر ریاض المسائل نیای خود این حاشیه را نوشته استزهرالریاض  1</w:t>
      </w:r>
    </w:p>
    <w:p>
      <w:pPr>
        <w:pStyle w:val="BookText"/>
      </w:pPr>
      <w:r>
        <w:rPr>
          <w:rFonts w:ascii="IRNazanin" w:hAnsi="IRNazanin" w:eastAsia="IRNazanin" w:cs="IRNazanin"/>
          <w:lang w:bidi="fa-IR"/>
          <w:color w:val="111111"/>
          <w:sz w:val="28"/>
          <w:szCs w:val="28"/>
          <w:rtl/>
        </w:rPr>
        <w:t xml:space="preserve">همه اطلاعات : [ 1533 ]  زهرالریاض   (عربی )  -  میرزا محمدصالح بن محمد حسن موسوی عرب حائری تهرانی داماد (درگذشته - شب آدینه 2 ع 2/ 1303 نزدیک بنود سالگی )   دختر زاده سید علی طباطبائی  -  بر ریاض المسائل نیای خود این حاشیه را نوشته است   {1}  . --_______-{1}- 1- بنگرید به : ماثر وآثار ص 225 - ریحانه الادب 3 : 75 - ذریعه 6 : 100 .زهرالریاض  1</w:t>
      </w:r>
    </w:p>
    <w:p>
      <w:pPr>
        <w:pStyle w:val="BookText"/>
      </w:pPr>
      <w:r>
        <w:rPr>
          <w:rFonts w:ascii="IRNazanin" w:hAnsi="IRNazanin" w:eastAsia="IRNazanin" w:cs="IRNazanin"/>
          <w:lang w:bidi="fa-IR"/>
          <w:color w:val="111111"/>
          <w:sz w:val="28"/>
          <w:szCs w:val="28"/>
          <w:rtl/>
        </w:rPr>
        <w:t xml:space="preserve">نسخه های مکرر این کتاب : زهرالریاض  1</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جلد5زهرالریاض  1</w:t>
      </w:r>
    </w:p>
    <w:p>
      <w:pPr>
        <w:pStyle w:val="BookText"/>
      </w:pPr>
      <w:r>
        <w:rPr>
          <w:rFonts w:ascii="IRNazanin" w:hAnsi="IRNazanin" w:eastAsia="IRNazanin" w:cs="IRNazanin"/>
          <w:lang w:bidi="fa-IR"/>
          <w:color w:val="111111"/>
          <w:sz w:val="28"/>
          <w:szCs w:val="28"/>
          <w:rtl/>
        </w:rPr>
        <w:t xml:space="preserve">در صفحات : 1921تا1921زهرالریاض  1</w:t>
      </w:r>
    </w:p>
    <w:p>
      <w:pPr>
        <w:pStyle w:val="BookText"/>
      </w:pPr>
      <w:r>
        <w:rPr>
          <w:rFonts w:ascii="IRNazanin" w:hAnsi="IRNazanin" w:eastAsia="IRNazanin" w:cs="IRNazanin"/>
          <w:lang w:bidi="fa-IR"/>
          <w:color w:val="111111"/>
          <w:sz w:val="28"/>
          <w:szCs w:val="28"/>
          <w:rtl/>
        </w:rPr>
        <w:t xml:space="preserve">ردیف کتاب   : 1زهرالریاض  1</w:t>
      </w:r>
    </w:p>
    <w:p>
      <w:pPr>
        <w:pStyle w:val="BookText"/>
      </w:pPr>
      <w:r>
        <w:rPr>
          <w:rFonts w:ascii="IRNazanin" w:hAnsi="IRNazanin" w:eastAsia="IRNazanin" w:cs="IRNazanin"/>
          <w:lang w:bidi="fa-IR"/>
          <w:color w:val="111111"/>
          <w:sz w:val="28"/>
          <w:szCs w:val="28"/>
          <w:rtl/>
        </w:rPr>
        <w:t xml:space="preserve">کد دستیابی کتاب : 758زهرالریاض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تهرانزهرالریاض  1</w:t>
      </w:r>
    </w:p>
    <w:p>
      <w:pPr>
        <w:pStyle w:val="BookText"/>
      </w:pPr>
      <w:r>
        <w:rPr>
          <w:rFonts w:ascii="IRNazanin" w:hAnsi="IRNazanin" w:eastAsia="IRNazanin" w:cs="IRNazanin"/>
          <w:lang w:bidi="fa-IR"/>
          <w:color w:val="111111"/>
          <w:sz w:val="28"/>
          <w:szCs w:val="28"/>
          <w:rtl/>
        </w:rPr>
        <w:t xml:space="preserve">شهر : تهرانزهرالریاض  1</w:t>
      </w:r>
    </w:p>
    <w:p>
      <w:pPr>
        <w:pStyle w:val="BookText"/>
      </w:pPr>
      <w:r>
        <w:rPr>
          <w:rFonts w:ascii="IRNazanin" w:hAnsi="IRNazanin" w:eastAsia="IRNazanin" w:cs="IRNazanin"/>
          <w:lang w:bidi="fa-IR"/>
          <w:color w:val="111111"/>
          <w:sz w:val="28"/>
          <w:szCs w:val="28"/>
          <w:rtl/>
        </w:rPr>
        <w:t xml:space="preserve">بخش بندی : این نسخه از طهاره است تاقضازهرالریاض  1</w:t>
      </w:r>
    </w:p>
    <w:p>
      <w:pPr>
        <w:pStyle w:val="BookText"/>
      </w:pPr>
      <w:r>
        <w:rPr>
          <w:rFonts w:ascii="IRNazanin" w:hAnsi="IRNazanin" w:eastAsia="IRNazanin" w:cs="IRNazanin"/>
          <w:lang w:bidi="fa-IR"/>
          <w:color w:val="111111"/>
          <w:sz w:val="28"/>
          <w:szCs w:val="28"/>
          <w:rtl/>
        </w:rPr>
        <w:t xml:space="preserve">همه اطلاعات : [ 1805 ]  77 -  758  این نسخه از طهاره است تاقضا و  بخط نستعلیق   باحاشیه های " منه " و متن - پس از " قوله "   زیرخط و گاهی هم بنسخ میباشد و پاره ای ازبرگها سفیداست .- این دو نسخه ماهیچیک کامل نیست  .  مهر کتابخانه ضیاء الدین نوری در 1 الف هست  . - آغاز :  بسمله . وبه نستعین . الحمدلله الذی اضاء ریاض المسائل بزهر ایضاح دلائلها - واورق اشجارها بدرافضاح عضائلها وابرق اثمارها بکشف لثام شمائلها ... فیقول ...- محمدصالح بن محمد حسن الموسوی الحائری المعروف بالداماد ان هذه تعلیقات وافیه - و تحقیقات شافیه علی ریاض المسائل لشیخ مشایخنا... الامیر سیدعلی الطباطبائی نور اللّٰه - مرقده ... سمیتها بزهرالریاض ... " کتاب الطهاره " هو خبر مبتدات محذوف  . - انجام :  قوله ره : " دلاله علی الاتفاق علی اعتبار اذن المدعی فی مطالبه الجواب - والحکم له ... " اوردعلیه شیخنا فی جواهرالکلام ... فهو یدل علی الاتفاق علی اعتبار - اذن المدعی فی مطالبه الجواب والحکم له من هذه الجهه لامن جهه کون التعلیل من الجمیع . - فتامل  .-  (230 گ ) - کاغذ فرنگی - جلد تیماج سبز ساده - اندازه : 18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و 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و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 21 و 26زهرالریاض  1</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bookmarkStart w:id="1499" w:name="pg8350_57285"/>
    <w:bookmarkEnd w:id="1499"/>
    <w:p>
      <w:pPr>
        <w:pStyle w:val="Heading3"/>
      </w:pPr>
      <w:bookmarkStart w:id="3500" w:name="_Toc1502"/>
      <w:r>
        <w:t>1496- زهرالریاض  2</w:t>
      </w:r>
      <w:bookmarkEnd w:id="3500"/>
    </w:p>
    <w:p>
      <w:pPr>
        <w:pStyle w:val="BookText"/>
      </w:pPr>
      <w:r>
        <w:rPr>
          <w:rFonts w:ascii="IRNazanin" w:hAnsi="IRNazanin" w:eastAsia="IRNazanin" w:cs="IRNazanin"/>
          <w:lang w:bidi="fa-IR"/>
          <w:color w:val="111111"/>
          <w:sz w:val="28"/>
          <w:szCs w:val="28"/>
          <w:rtl/>
        </w:rPr>
        <w:t xml:space="preserve">اطلاعات کتاب اصلی : زهرالریاض  2</w:t>
      </w:r>
    </w:p>
    <w:p>
      <w:pPr>
        <w:pStyle w:val="BookText"/>
      </w:pPr>
      <w:r>
        <w:rPr>
          <w:rFonts w:ascii="IRNazanin" w:hAnsi="IRNazanin" w:eastAsia="IRNazanin" w:cs="IRNazanin"/>
          <w:lang w:bidi="fa-IR"/>
          <w:color w:val="111111"/>
          <w:sz w:val="28"/>
          <w:szCs w:val="28"/>
          <w:rtl/>
        </w:rPr>
        <w:t xml:space="preserve">در صفحات : 1921تا1923زهرالریاض  2</w:t>
      </w:r>
    </w:p>
    <w:p>
      <w:pPr>
        <w:pStyle w:val="BookText"/>
      </w:pPr>
      <w:r>
        <w:rPr>
          <w:rFonts w:ascii="IRNazanin" w:hAnsi="IRNazanin" w:eastAsia="IRNazanin" w:cs="IRNazanin"/>
          <w:lang w:bidi="fa-IR"/>
          <w:color w:val="111111"/>
          <w:sz w:val="28"/>
          <w:szCs w:val="28"/>
          <w:rtl/>
        </w:rPr>
        <w:t xml:space="preserve">زبان کتاب : عربیزهرالریاض  2</w:t>
      </w:r>
    </w:p>
    <w:p>
      <w:pPr>
        <w:pStyle w:val="BookText"/>
      </w:pPr>
      <w:r>
        <w:rPr>
          <w:rFonts w:ascii="IRNazanin" w:hAnsi="IRNazanin" w:eastAsia="IRNazanin" w:cs="IRNazanin"/>
          <w:lang w:bidi="fa-IR"/>
          <w:color w:val="111111"/>
          <w:sz w:val="28"/>
          <w:szCs w:val="28"/>
          <w:rtl/>
        </w:rPr>
        <w:t xml:space="preserve">مولف : میرزا محمدصالح بن محمد حسن موسوی عرب حائری تهرانی داماد (درگذشته   شب آدینه 2 ع 2/ 1303 نزدیک بنود سالگی )زهرالریاض  2</w:t>
      </w:r>
    </w:p>
    <w:p>
      <w:pPr>
        <w:pStyle w:val="BookText"/>
      </w:pPr>
      <w:r>
        <w:rPr>
          <w:rFonts w:ascii="IRNazanin" w:hAnsi="IRNazanin" w:eastAsia="IRNazanin" w:cs="IRNazanin"/>
          <w:lang w:bidi="fa-IR"/>
          <w:color w:val="111111"/>
          <w:sz w:val="28"/>
          <w:szCs w:val="28"/>
          <w:rtl/>
        </w:rPr>
        <w:t xml:space="preserve">توضیحات درباره مولف : دختر زاده سید علی طباطبائیزهرالریاض  2</w:t>
      </w:r>
    </w:p>
    <w:p>
      <w:pPr>
        <w:pStyle w:val="BookText"/>
      </w:pPr>
      <w:r>
        <w:rPr>
          <w:rFonts w:ascii="IRNazanin" w:hAnsi="IRNazanin" w:eastAsia="IRNazanin" w:cs="IRNazanin"/>
          <w:lang w:bidi="fa-IR"/>
          <w:color w:val="111111"/>
          <w:sz w:val="28"/>
          <w:szCs w:val="28"/>
          <w:rtl/>
        </w:rPr>
        <w:t xml:space="preserve">منابع دیگر : {1} -_______-{1}- 1- بنگرید به : ماثر وآثار ص 225 - ریحانه الادب 3 : 75 - ذریعه 6 : 100 .زهرالریاض  2</w:t>
      </w:r>
    </w:p>
    <w:p>
      <w:pPr>
        <w:pStyle w:val="BookText"/>
      </w:pPr>
      <w:r>
        <w:rPr>
          <w:rFonts w:ascii="IRNazanin" w:hAnsi="IRNazanin" w:eastAsia="IRNazanin" w:cs="IRNazanin"/>
          <w:lang w:bidi="fa-IR"/>
          <w:color w:val="111111"/>
          <w:sz w:val="28"/>
          <w:szCs w:val="28"/>
          <w:rtl/>
        </w:rPr>
        <w:t xml:space="preserve">کتاب مادر : بر ریاض المسائل نیای خود این حاشیه را نوشته استزهرالریاض  2</w:t>
      </w:r>
    </w:p>
    <w:p>
      <w:pPr>
        <w:pStyle w:val="BookText"/>
      </w:pPr>
      <w:r>
        <w:rPr>
          <w:rFonts w:ascii="IRNazanin" w:hAnsi="IRNazanin" w:eastAsia="IRNazanin" w:cs="IRNazanin"/>
          <w:lang w:bidi="fa-IR"/>
          <w:color w:val="111111"/>
          <w:sz w:val="28"/>
          <w:szCs w:val="28"/>
          <w:rtl/>
        </w:rPr>
        <w:t xml:space="preserve">همه اطلاعات : [ 1533 ]  زهرالریاض   (عربی )  -  میرزا محمدصالح بن محمد حسن موسوی عرب حائری تهرانی داماد (درگذشته - شب آدینه 2 ع 2/ 1303 نزدیک بنود سالگی )   دختر زاده سید علی طباطبائی  -  بر ریاض المسائل نیای خود این حاشیه را نوشته است   {1}  . --_______-{1}- 1- بنگرید به : ماثر وآثار ص 225 - ریحانه الادب 3 : 75 - ذریعه 6 : 100 .زهرالریاض  2</w:t>
      </w:r>
    </w:p>
    <w:p>
      <w:pPr>
        <w:pStyle w:val="BookText"/>
      </w:pPr>
      <w:r>
        <w:rPr>
          <w:rFonts w:ascii="IRNazanin" w:hAnsi="IRNazanin" w:eastAsia="IRNazanin" w:cs="IRNazanin"/>
          <w:lang w:bidi="fa-IR"/>
          <w:color w:val="111111"/>
          <w:sz w:val="28"/>
          <w:szCs w:val="28"/>
          <w:rtl/>
        </w:rPr>
        <w:t xml:space="preserve">نسخه های مکرر این کتاب : زهرالریاض  2</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جلد5زهرالریاض  2</w:t>
      </w:r>
    </w:p>
    <w:p>
      <w:pPr>
        <w:pStyle w:val="BookText"/>
      </w:pPr>
      <w:r>
        <w:rPr>
          <w:rFonts w:ascii="IRNazanin" w:hAnsi="IRNazanin" w:eastAsia="IRNazanin" w:cs="IRNazanin"/>
          <w:lang w:bidi="fa-IR"/>
          <w:color w:val="111111"/>
          <w:sz w:val="28"/>
          <w:szCs w:val="28"/>
          <w:rtl/>
        </w:rPr>
        <w:t xml:space="preserve">در صفحات : 1923تا1923زهرالریاض  2</w:t>
      </w:r>
    </w:p>
    <w:p>
      <w:pPr>
        <w:pStyle w:val="BookText"/>
      </w:pPr>
      <w:r>
        <w:rPr>
          <w:rFonts w:ascii="IRNazanin" w:hAnsi="IRNazanin" w:eastAsia="IRNazanin" w:cs="IRNazanin"/>
          <w:lang w:bidi="fa-IR"/>
          <w:color w:val="111111"/>
          <w:sz w:val="28"/>
          <w:szCs w:val="28"/>
          <w:rtl/>
        </w:rPr>
        <w:t xml:space="preserve">ردیف کتاب   : 2زهرالریاض  2</w:t>
      </w:r>
    </w:p>
    <w:p>
      <w:pPr>
        <w:pStyle w:val="BookText"/>
      </w:pPr>
      <w:r>
        <w:rPr>
          <w:rFonts w:ascii="IRNazanin" w:hAnsi="IRNazanin" w:eastAsia="IRNazanin" w:cs="IRNazanin"/>
          <w:lang w:bidi="fa-IR"/>
          <w:color w:val="111111"/>
          <w:sz w:val="28"/>
          <w:szCs w:val="28"/>
          <w:rtl/>
        </w:rPr>
        <w:t xml:space="preserve">کد دستیابی کتاب : 761زهرالریاض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تهرانزهرالریاض  2</w:t>
      </w:r>
    </w:p>
    <w:p>
      <w:pPr>
        <w:pStyle w:val="BookText"/>
      </w:pPr>
      <w:r>
        <w:rPr>
          <w:rFonts w:ascii="IRNazanin" w:hAnsi="IRNazanin" w:eastAsia="IRNazanin" w:cs="IRNazanin"/>
          <w:lang w:bidi="fa-IR"/>
          <w:color w:val="111111"/>
          <w:sz w:val="28"/>
          <w:szCs w:val="28"/>
          <w:rtl/>
        </w:rPr>
        <w:t xml:space="preserve">شهر : تهرانزهرالریاض  2</w:t>
      </w:r>
    </w:p>
    <w:p>
      <w:pPr>
        <w:pStyle w:val="BookText"/>
      </w:pPr>
      <w:r>
        <w:rPr>
          <w:rFonts w:ascii="IRNazanin" w:hAnsi="IRNazanin" w:eastAsia="IRNazanin" w:cs="IRNazanin"/>
          <w:lang w:bidi="fa-IR"/>
          <w:color w:val="111111"/>
          <w:sz w:val="28"/>
          <w:szCs w:val="28"/>
          <w:rtl/>
        </w:rPr>
        <w:t xml:space="preserve">بخش بندی : این نسخه تعلیقات وحواشی داماد است برمسائل خلل وقضاء صلوه ریاض - در 1 الف دارد که نسخه سی و سه جزو است مگر - دو ورق و نیم و هر جزوی پانصد بیتزهرالریاض  2</w:t>
      </w:r>
    </w:p>
    <w:p>
      <w:pPr>
        <w:pStyle w:val="BookText"/>
      </w:pPr>
      <w:r>
        <w:rPr>
          <w:rFonts w:ascii="IRNazanin" w:hAnsi="IRNazanin" w:eastAsia="IRNazanin" w:cs="IRNazanin"/>
          <w:lang w:bidi="fa-IR"/>
          <w:color w:val="111111"/>
          <w:sz w:val="28"/>
          <w:szCs w:val="28"/>
          <w:rtl/>
        </w:rPr>
        <w:t xml:space="preserve">همه اطلاعات : [ 1806 ] -  761  این نسخه تعلیقات وحواشی داماد است برمسائل خلل وقضاء صلوه ریاض - و  بنسخ با عنوانهای شنگرف و پاره هائی از متن که پس از " قوله ره " میاید - آنهم بشنگرف و زیرخط است  و  حاشیه هائی دارد با نشانه " منه " و " منه دام ظله العالی " - بنستعلیق از همان نویسنده نسخه  .  در 1 الف دارد که نسخه سی و سه جزو است مگر - دو ورق و نیم و هر جزوی پانصد بیت  . - آغاز :  بسمله . وبه نستعین . الحمدلله الذی اضاء ریاض المسائل بزهر ایضاح دلائلها - واورق اشجارها بدررافصاح عضائلهاوابرق اثمارها بکشف لثام شمائلها ... فیقول ...- محمدصالح ابن محمد حسن الموسوی الحائری المعروف بالداماد ان هذه تعلیقات وافیه - و تحقیقات شافیه علی جمله جمه من مسائل الخلل فی الصلوه واحکام القضاء المشروحه فی - ریاض المسائل لشیخ مشائخنا...الامیرسیدعلی الطباطبائی نوراللّٰه مرقده ... سمیتها- بزهرالرسائل  . - انجام :  الاان یجیزه الوارث . انتهی . قوله : الثالث فی الحکام صلوه الجماعه  . -  (323 گ ) - کاغذ فرنگی - جلد تیماج آبی ضربی مقوائی - اندازه : 5/ 16 </w:t>
      </w:r>
      <w:r>
        <w:rPr>
          <w:rFonts w:ascii="Times New Roman" w:hAnsi="Times New Roman" w:eastAsia="Times New Roman" w:cs="Times New Roman"/>
          <w:lang w:val="en-US" w:bidi="en-US"/>
          <w:color w:val="111111"/>
          <w:sz w:val="28"/>
          <w:szCs w:val="28"/>
          <w:rtl/>
        </w:rPr>
        <w:t xml:space="preserve">× 5/ 21 </w:t>
      </w:r>
      <w:r>
        <w:rPr>
          <w:rFonts w:ascii="IRNazanin" w:hAnsi="IRNazanin" w:eastAsia="IRNazanin" w:cs="IRNazanin"/>
          <w:lang w:bidi="fa-IR"/>
          <w:color w:val="111111"/>
          <w:sz w:val="28"/>
          <w:szCs w:val="28"/>
          <w:rtl/>
        </w:rPr>
        <w:t xml:space="preserve">و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 21زهرالریاض  2</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bookmarkStart w:id="1500" w:name="pg8350_57287"/>
    <w:bookmarkEnd w:id="1500"/>
    <w:p>
      <w:pPr>
        <w:pStyle w:val="Heading3"/>
      </w:pPr>
      <w:bookmarkStart w:id="3501" w:name="_Toc1503"/>
      <w:r>
        <w:t>1497- زهرالریاض و زلال الحیاض</w:t>
      </w:r>
      <w:bookmarkEnd w:id="3501"/>
    </w:p>
    <w:p>
      <w:pPr>
        <w:pStyle w:val="BookText"/>
      </w:pPr>
      <w:r>
        <w:rPr>
          <w:rFonts w:ascii="IRNazanin" w:hAnsi="IRNazanin" w:eastAsia="IRNazanin" w:cs="IRNazanin"/>
          <w:lang w:bidi="fa-IR"/>
          <w:color w:val="111111"/>
          <w:sz w:val="28"/>
          <w:szCs w:val="28"/>
          <w:rtl/>
        </w:rPr>
        <w:t xml:space="preserve">اطلاعات مجموعه : زهرالریاض و زلال الحیاض</w:t>
      </w:r>
    </w:p>
    <w:p>
      <w:pPr>
        <w:pStyle w:val="BookText"/>
      </w:pPr>
      <w:r>
        <w:rPr>
          <w:rFonts w:ascii="IRNazanin" w:hAnsi="IRNazanin" w:eastAsia="IRNazanin" w:cs="IRNazanin"/>
          <w:lang w:bidi="fa-IR"/>
          <w:color w:val="111111"/>
          <w:sz w:val="28"/>
          <w:szCs w:val="28"/>
          <w:rtl/>
        </w:rPr>
        <w:t xml:space="preserve">در صفحات : 645تا647زهرالریاض و زلال الحیاض</w:t>
      </w:r>
    </w:p>
    <w:p>
      <w:pPr>
        <w:pStyle w:val="BookText"/>
      </w:pPr>
      <w:r>
        <w:rPr>
          <w:rFonts w:ascii="IRNazanin" w:hAnsi="IRNazanin" w:eastAsia="IRNazanin" w:cs="IRNazanin"/>
          <w:lang w:bidi="fa-IR"/>
          <w:color w:val="111111"/>
          <w:sz w:val="28"/>
          <w:szCs w:val="28"/>
          <w:rtl/>
        </w:rPr>
        <w:t xml:space="preserve">تاریخ کتابت : سده 12 و 13زهرالریاض و زلال الحیاض</w:t>
      </w:r>
    </w:p>
    <w:p>
      <w:pPr>
        <w:pStyle w:val="BookText"/>
      </w:pPr>
      <w:r>
        <w:rPr>
          <w:rFonts w:ascii="IRNazanin" w:hAnsi="IRNazanin" w:eastAsia="IRNazanin" w:cs="IRNazanin"/>
          <w:lang w:bidi="fa-IR"/>
          <w:color w:val="111111"/>
          <w:sz w:val="28"/>
          <w:szCs w:val="28"/>
          <w:rtl/>
        </w:rPr>
        <w:t xml:space="preserve">همه اطلاعات : 127 -   مجموعه 170  ،  نسخ    سده 12 و 13  ،  بیک خط در هر دو شماره ، عنوان شنگرف ، - وزیری  :زهرالریاض و زلال الحیاض</w:t>
      </w:r>
    </w:p>
    <w:p>
      <w:pPr>
        <w:pStyle w:val="BookText"/>
      </w:pPr>
      <w:r>
        <w:rPr>
          <w:rFonts w:ascii="IRNazanin" w:hAnsi="IRNazanin" w:eastAsia="IRNazanin" w:cs="IRNazanin"/>
          <w:lang w:bidi="fa-IR"/>
          <w:color w:val="111111"/>
          <w:sz w:val="28"/>
          <w:szCs w:val="28"/>
          <w:rtl/>
        </w:rPr>
        <w:t xml:space="preserve">تمام مجلدات این مجموعه : زهرالریاض و زلال الحیاض</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دفتر5زهرالریاض و زلال الحیاض</w:t>
      </w:r>
    </w:p>
    <w:p>
      <w:pPr>
        <w:pStyle w:val="BookText"/>
      </w:pPr>
      <w:r>
        <w:rPr>
          <w:rFonts w:ascii="IRNazanin" w:hAnsi="IRNazanin" w:eastAsia="IRNazanin" w:cs="IRNazanin"/>
          <w:lang w:bidi="fa-IR"/>
          <w:color w:val="111111"/>
          <w:sz w:val="28"/>
          <w:szCs w:val="28"/>
          <w:rtl/>
        </w:rPr>
        <w:t xml:space="preserve">در صفحات : 647تا647زهرالریاض و زلال الحیاض</w:t>
      </w:r>
    </w:p>
    <w:p>
      <w:pPr>
        <w:pStyle w:val="BookText"/>
      </w:pPr>
      <w:r>
        <w:rPr>
          <w:rFonts w:ascii="IRNazanin" w:hAnsi="IRNazanin" w:eastAsia="IRNazanin" w:cs="IRNazanin"/>
          <w:lang w:bidi="fa-IR"/>
          <w:color w:val="111111"/>
          <w:sz w:val="28"/>
          <w:szCs w:val="28"/>
          <w:rtl/>
        </w:rPr>
        <w:t xml:space="preserve">ردیف کتاب   : 2زهرالریاض و زلال الحیاض</w:t>
      </w:r>
    </w:p>
    <w:p>
      <w:pPr>
        <w:pStyle w:val="BookText"/>
      </w:pPr>
      <w:r>
        <w:rPr>
          <w:rFonts w:ascii="IRNazanin" w:hAnsi="IRNazanin" w:eastAsia="IRNazanin" w:cs="IRNazanin"/>
          <w:lang w:bidi="fa-IR"/>
          <w:color w:val="111111"/>
          <w:sz w:val="28"/>
          <w:szCs w:val="28"/>
          <w:rtl/>
        </w:rPr>
        <w:t xml:space="preserve">نام کتابخانه : کتابخانه میرزا عبدالعظیم خان قریب گرکانیزهرالریاض و زلال الحیاض</w:t>
      </w:r>
    </w:p>
    <w:p>
      <w:pPr>
        <w:pStyle w:val="BookText"/>
      </w:pPr>
      <w:r>
        <w:rPr>
          <w:rFonts w:ascii="IRNazanin" w:hAnsi="IRNazanin" w:eastAsia="IRNazanin" w:cs="IRNazanin"/>
          <w:lang w:bidi="fa-IR"/>
          <w:color w:val="111111"/>
          <w:sz w:val="28"/>
          <w:szCs w:val="28"/>
          <w:rtl/>
        </w:rPr>
        <w:t xml:space="preserve">شهر : تهرانزهرالریاض و زلال الحیاض</w:t>
      </w:r>
    </w:p>
    <w:p>
      <w:pPr>
        <w:pStyle w:val="BookText"/>
      </w:pPr>
      <w:r>
        <w:rPr>
          <w:rFonts w:ascii="IRNazanin" w:hAnsi="IRNazanin" w:eastAsia="IRNazanin" w:cs="IRNazanin"/>
          <w:lang w:bidi="fa-IR"/>
          <w:color w:val="111111"/>
          <w:sz w:val="28"/>
          <w:szCs w:val="28"/>
          <w:rtl/>
        </w:rPr>
        <w:t xml:space="preserve">مولف : ابو المکارم بدرالدین حسن بن علی بن شد قم حسینیزهرالریاض و زلال الحیاض</w:t>
      </w:r>
    </w:p>
    <w:p>
      <w:pPr>
        <w:pStyle w:val="BookText"/>
      </w:pPr>
      <w:r>
        <w:rPr>
          <w:rFonts w:ascii="IRNazanin" w:hAnsi="IRNazanin" w:eastAsia="IRNazanin" w:cs="IRNazanin"/>
          <w:lang w:bidi="fa-IR"/>
          <w:color w:val="111111"/>
          <w:sz w:val="28"/>
          <w:szCs w:val="28"/>
          <w:rtl/>
        </w:rPr>
        <w:t xml:space="preserve">بخش بندی : جزو سوم است - از سرگذشت مالک انس آغاز می شود و میرسد به " ذکر - معاو اهدی لها فی معنی الحیله " .زهرالریاض و زلال الحیاض</w:t>
      </w:r>
    </w:p>
    <w:p>
      <w:pPr>
        <w:pStyle w:val="BookText"/>
      </w:pPr>
      <w:r>
        <w:rPr>
          <w:rFonts w:ascii="IRNazanin" w:hAnsi="IRNazanin" w:eastAsia="IRNazanin" w:cs="IRNazanin"/>
          <w:lang w:bidi="fa-IR"/>
          <w:color w:val="111111"/>
          <w:sz w:val="28"/>
          <w:szCs w:val="28"/>
          <w:rtl/>
        </w:rPr>
        <w:t xml:space="preserve">منابع دیگر : 0 ذریعه 12 : 70 ) .زهرالریاض و زلال الحیاض</w:t>
      </w:r>
    </w:p>
    <w:p>
      <w:pPr>
        <w:pStyle w:val="BookText"/>
      </w:pPr>
      <w:r>
        <w:rPr>
          <w:rFonts w:ascii="IRNazanin" w:hAnsi="IRNazanin" w:eastAsia="IRNazanin" w:cs="IRNazanin"/>
          <w:lang w:bidi="fa-IR"/>
          <w:color w:val="111111"/>
          <w:sz w:val="28"/>
          <w:szCs w:val="28"/>
          <w:rtl/>
        </w:rPr>
        <w:t xml:space="preserve">آسیب دیدگی : انجام افتادهزهرالریاض و زلال الحیاض</w:t>
      </w:r>
    </w:p>
    <w:p>
      <w:pPr>
        <w:pStyle w:val="BookText"/>
      </w:pPr>
      <w:r>
        <w:rPr>
          <w:rFonts w:ascii="IRNazanin" w:hAnsi="IRNazanin" w:eastAsia="IRNazanin" w:cs="IRNazanin"/>
          <w:lang w:bidi="fa-IR"/>
          <w:color w:val="111111"/>
          <w:sz w:val="28"/>
          <w:szCs w:val="28"/>
          <w:rtl/>
        </w:rPr>
        <w:t xml:space="preserve">همه اطلاعات : 2 -   زهرالریاض و زلال الحیاض  :   ابو المکارم بدرالدین حسن بن علی بن شد قم حسینی  ، -  جزو سوم است   در تاریخ مکه  و  از سرگذشت مالک انس آغاز می شود و میرسد به " ذکر - معاو اهدی لها فی معنی الحیله " .  -  انجام افتاده   0 ذریعه 12 : 70 ) .زهرالریاض و زلال الحیاض</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bookmarkStart w:id="1501" w:name="pg8350_57289"/>
    <w:bookmarkEnd w:id="1501"/>
    <w:p>
      <w:pPr>
        <w:pStyle w:val="Heading3"/>
      </w:pPr>
      <w:bookmarkStart w:id="3502" w:name="_Toc1504"/>
      <w:r>
        <w:t>1498- زهرالعطاف فی معرفه الانحراف</w:t>
      </w:r>
      <w:bookmarkEnd w:id="3502"/>
    </w:p>
    <w:p>
      <w:pPr>
        <w:pStyle w:val="BookText"/>
      </w:pPr>
      <w:r>
        <w:rPr>
          <w:rFonts w:ascii="IRNazanin" w:hAnsi="IRNazanin" w:eastAsia="IRNazanin" w:cs="IRNazanin"/>
          <w:lang w:bidi="fa-IR"/>
          <w:color w:val="111111"/>
          <w:sz w:val="28"/>
          <w:szCs w:val="28"/>
          <w:rtl/>
        </w:rPr>
        <w:t xml:space="preserve">اطلاعات مجموعه : زهرالعطاف فی معرفه الانحراف</w:t>
      </w:r>
    </w:p>
    <w:p>
      <w:pPr>
        <w:pStyle w:val="BookText"/>
      </w:pPr>
      <w:r>
        <w:rPr>
          <w:rFonts w:ascii="IRNazanin" w:hAnsi="IRNazanin" w:eastAsia="IRNazanin" w:cs="IRNazanin"/>
          <w:lang w:bidi="fa-IR"/>
          <w:color w:val="111111"/>
          <w:sz w:val="28"/>
          <w:szCs w:val="28"/>
          <w:rtl/>
        </w:rPr>
        <w:t xml:space="preserve">در صفحات : 249تا251زهرالعطاف فی معرفه الانحراف</w:t>
      </w:r>
    </w:p>
    <w:p>
      <w:pPr>
        <w:pStyle w:val="BookText"/>
      </w:pPr>
      <w:r>
        <w:rPr>
          <w:rFonts w:ascii="IRNazanin" w:hAnsi="IRNazanin" w:eastAsia="IRNazanin" w:cs="IRNazanin"/>
          <w:lang w:bidi="fa-IR"/>
          <w:color w:val="111111"/>
          <w:sz w:val="28"/>
          <w:szCs w:val="28"/>
          <w:rtl/>
        </w:rPr>
        <w:t xml:space="preserve">کد دستیابی کتاب : ش 7572زهرالعطاف فی معرفه الانحراف</w:t>
      </w:r>
    </w:p>
    <w:p>
      <w:pPr>
        <w:pStyle w:val="BookText"/>
      </w:pPr>
      <w:r>
        <w:rPr>
          <w:rFonts w:ascii="IRNazanin" w:hAnsi="IRNazanin" w:eastAsia="IRNazanin" w:cs="IRNazanin"/>
          <w:lang w:bidi="fa-IR"/>
          <w:color w:val="111111"/>
          <w:sz w:val="28"/>
          <w:szCs w:val="28"/>
          <w:rtl/>
        </w:rPr>
        <w:t xml:space="preserve">زبان کتاب : همه بعربی جز   چند شمارهزهرالعطاف فی معرفه الانحراف</w:t>
      </w:r>
    </w:p>
    <w:p>
      <w:pPr>
        <w:pStyle w:val="BookText"/>
      </w:pPr>
      <w:r>
        <w:rPr>
          <w:rFonts w:ascii="IRNazanin" w:hAnsi="IRNazanin" w:eastAsia="IRNazanin" w:cs="IRNazanin"/>
          <w:lang w:bidi="fa-IR"/>
          <w:color w:val="111111"/>
          <w:sz w:val="28"/>
          <w:szCs w:val="28"/>
          <w:rtl/>
        </w:rPr>
        <w:t xml:space="preserve">کاتب : عبداللّٰه منجم ثانی باب العالی وعبداللّٰه بن حسین بن   عبدیزهرالعطاف فی معرفه الانحراف</w:t>
      </w:r>
    </w:p>
    <w:p>
      <w:pPr>
        <w:pStyle w:val="BookText"/>
      </w:pPr>
      <w:r>
        <w:rPr>
          <w:rFonts w:ascii="IRNazanin" w:hAnsi="IRNazanin" w:eastAsia="IRNazanin" w:cs="IRNazanin"/>
          <w:lang w:bidi="fa-IR"/>
          <w:color w:val="111111"/>
          <w:sz w:val="28"/>
          <w:szCs w:val="28"/>
          <w:rtl/>
        </w:rPr>
        <w:t xml:space="preserve">تاریخ کتابت : سده 12زهرالعطاف فی معرفه الانحراف</w:t>
      </w:r>
    </w:p>
    <w:p>
      <w:pPr>
        <w:pStyle w:val="BookText"/>
      </w:pPr>
      <w:r>
        <w:rPr>
          <w:rFonts w:ascii="IRNazanin" w:hAnsi="IRNazanin" w:eastAsia="IRNazanin" w:cs="IRNazanin"/>
          <w:lang w:bidi="fa-IR"/>
          <w:color w:val="111111"/>
          <w:sz w:val="28"/>
          <w:szCs w:val="28"/>
          <w:rtl/>
        </w:rPr>
        <w:t xml:space="preserve">بخش بندی : دارای 41 رساله وفصلزهرالعطاف فی معرفه الانحراف</w:t>
      </w:r>
    </w:p>
    <w:p>
      <w:pPr>
        <w:pStyle w:val="BookText"/>
      </w:pPr>
      <w:r>
        <w:rPr>
          <w:rFonts w:ascii="IRNazanin" w:hAnsi="IRNazanin" w:eastAsia="IRNazanin" w:cs="IRNazanin"/>
          <w:lang w:bidi="fa-IR"/>
          <w:color w:val="111111"/>
          <w:sz w:val="28"/>
          <w:szCs w:val="28"/>
          <w:rtl/>
        </w:rPr>
        <w:t xml:space="preserve">همه اطلاعات : مجموعه : ش 7572، نسخ   عبداللّٰه منجم ثانی باب العالی وعبداللّٰه بن حسین بن - عبدی  در سده 12، عنوان شنگرف ، خشتی ، دارای 41 رساله وفصل   همه بعربی جز - چند شماره:زهرالعطاف فی معرفه الانحراف</w:t>
      </w:r>
    </w:p>
    <w:p>
      <w:pPr>
        <w:pStyle w:val="BookText"/>
      </w:pPr>
      <w:r>
        <w:rPr>
          <w:rFonts w:ascii="IRNazanin" w:hAnsi="IRNazanin" w:eastAsia="IRNazanin" w:cs="IRNazanin"/>
          <w:lang w:bidi="fa-IR"/>
          <w:color w:val="111111"/>
          <w:sz w:val="28"/>
          <w:szCs w:val="28"/>
          <w:rtl/>
        </w:rPr>
        <w:t xml:space="preserve">تمام مجلدات این مجموعه : زهرالعطاف فی معرفه الانحراف</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دفتر2زهرالعطاف فی معرفه الانحراف</w:t>
      </w:r>
    </w:p>
    <w:p>
      <w:pPr>
        <w:pStyle w:val="BookText"/>
      </w:pPr>
      <w:r>
        <w:rPr>
          <w:rFonts w:ascii="IRNazanin" w:hAnsi="IRNazanin" w:eastAsia="IRNazanin" w:cs="IRNazanin"/>
          <w:lang w:bidi="fa-IR"/>
          <w:color w:val="111111"/>
          <w:sz w:val="28"/>
          <w:szCs w:val="28"/>
          <w:rtl/>
        </w:rPr>
        <w:t xml:space="preserve">در صفحات : 249تا249زهرالعطاف فی معرفه الانحراف</w:t>
      </w:r>
    </w:p>
    <w:p>
      <w:pPr>
        <w:pStyle w:val="BookText"/>
      </w:pPr>
      <w:r>
        <w:rPr>
          <w:rFonts w:ascii="IRNazanin" w:hAnsi="IRNazanin" w:eastAsia="IRNazanin" w:cs="IRNazanin"/>
          <w:lang w:bidi="fa-IR"/>
          <w:color w:val="111111"/>
          <w:sz w:val="28"/>
          <w:szCs w:val="28"/>
          <w:rtl/>
        </w:rPr>
        <w:t xml:space="preserve">ردیف کتاب   : 9زهرالعطاف فی معرفه الانحراف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دو)زهرالعطاف فی معرفه الانحراف</w:t>
      </w:r>
    </w:p>
    <w:p>
      <w:pPr>
        <w:pStyle w:val="BookText"/>
      </w:pPr>
      <w:r>
        <w:rPr>
          <w:rFonts w:ascii="IRNazanin" w:hAnsi="IRNazanin" w:eastAsia="IRNazanin" w:cs="IRNazanin"/>
          <w:lang w:bidi="fa-IR"/>
          <w:color w:val="111111"/>
          <w:sz w:val="28"/>
          <w:szCs w:val="28"/>
          <w:rtl/>
        </w:rPr>
        <w:t xml:space="preserve">شهر : تهرانزهرالعطاف فی معرفه الانحراف</w:t>
      </w:r>
    </w:p>
    <w:p>
      <w:pPr>
        <w:pStyle w:val="BookText"/>
      </w:pPr>
      <w:r>
        <w:rPr>
          <w:rFonts w:ascii="IRNazanin" w:hAnsi="IRNazanin" w:eastAsia="IRNazanin" w:cs="IRNazanin"/>
          <w:lang w:bidi="fa-IR"/>
          <w:color w:val="111111"/>
          <w:sz w:val="28"/>
          <w:szCs w:val="28"/>
          <w:rtl/>
        </w:rPr>
        <w:t xml:space="preserve">مولف : عبدالعزیز وفائیزهرالعطاف فی معرفه الانحراف</w:t>
      </w:r>
    </w:p>
    <w:p>
      <w:pPr>
        <w:pStyle w:val="BookText"/>
      </w:pPr>
      <w:r>
        <w:rPr>
          <w:rFonts w:ascii="IRNazanin" w:hAnsi="IRNazanin" w:eastAsia="IRNazanin" w:cs="IRNazanin"/>
          <w:lang w:bidi="fa-IR"/>
          <w:color w:val="111111"/>
          <w:sz w:val="28"/>
          <w:szCs w:val="28"/>
          <w:rtl/>
        </w:rPr>
        <w:t xml:space="preserve">همه اطلاعات : 9- زهرالعطاف فی معرفه الانحراف : عبدالعزیز وفائی ،زهرالعطاف فی معرفه الانحراف</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bookmarkStart w:id="1502" w:name="pg8350_57291"/>
    <w:bookmarkEnd w:id="1502"/>
    <w:p>
      <w:pPr>
        <w:pStyle w:val="Heading3"/>
      </w:pPr>
      <w:bookmarkStart w:id="3503" w:name="_Toc1505"/>
      <w:r>
        <w:t>1499- زهرالعطاف فی معرفه الانحراف</w:t>
      </w:r>
      <w:bookmarkEnd w:id="350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دفتر2زهرالعطاف فی معرفه الانحراف</w:t>
      </w:r>
    </w:p>
    <w:p>
      <w:pPr>
        <w:pStyle w:val="BookText"/>
      </w:pPr>
      <w:r>
        <w:rPr>
          <w:rFonts w:ascii="IRNazanin" w:hAnsi="IRNazanin" w:eastAsia="IRNazanin" w:cs="IRNazanin"/>
          <w:lang w:bidi="fa-IR"/>
          <w:color w:val="111111"/>
          <w:sz w:val="28"/>
          <w:szCs w:val="28"/>
          <w:rtl/>
        </w:rPr>
        <w:t xml:space="preserve">در صفحات : 229تا229زهرالعطاف فی معرفه الانحراف</w:t>
      </w:r>
    </w:p>
    <w:p>
      <w:pPr>
        <w:pStyle w:val="BookText"/>
      </w:pPr>
      <w:r>
        <w:rPr>
          <w:rFonts w:ascii="IRNazanin" w:hAnsi="IRNazanin" w:eastAsia="IRNazanin" w:cs="IRNazanin"/>
          <w:lang w:bidi="fa-IR"/>
          <w:color w:val="111111"/>
          <w:sz w:val="28"/>
          <w:szCs w:val="28"/>
          <w:rtl/>
        </w:rPr>
        <w:t xml:space="preserve">کد دستیابی کتاب : ش 9 مجموعه   7572.زهرالعطاف فی معرفه الانحراف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دو)زهرالعطاف فی معرفه الانحراف</w:t>
      </w:r>
    </w:p>
    <w:p>
      <w:pPr>
        <w:pStyle w:val="BookText"/>
      </w:pPr>
      <w:r>
        <w:rPr>
          <w:rFonts w:ascii="IRNazanin" w:hAnsi="IRNazanin" w:eastAsia="IRNazanin" w:cs="IRNazanin"/>
          <w:lang w:bidi="fa-IR"/>
          <w:color w:val="111111"/>
          <w:sz w:val="28"/>
          <w:szCs w:val="28"/>
          <w:rtl/>
        </w:rPr>
        <w:t xml:space="preserve">شهر : تهرانزهرالعطاف فی معرفه الانحراف</w:t>
      </w:r>
    </w:p>
    <w:p>
      <w:pPr>
        <w:pStyle w:val="BookText"/>
      </w:pPr>
      <w:r>
        <w:rPr>
          <w:rFonts w:ascii="IRNazanin" w:hAnsi="IRNazanin" w:eastAsia="IRNazanin" w:cs="IRNazanin"/>
          <w:lang w:bidi="fa-IR"/>
          <w:color w:val="111111"/>
          <w:sz w:val="28"/>
          <w:szCs w:val="28"/>
          <w:rtl/>
        </w:rPr>
        <w:t xml:space="preserve">مولف : عبدالعزیز وفائیزهرالعطاف فی معرفه الانحراف</w:t>
      </w:r>
    </w:p>
    <w:p>
      <w:pPr>
        <w:pStyle w:val="BookText"/>
      </w:pPr>
      <w:r>
        <w:rPr>
          <w:rFonts w:ascii="IRNazanin" w:hAnsi="IRNazanin" w:eastAsia="IRNazanin" w:cs="IRNazanin"/>
          <w:lang w:bidi="fa-IR"/>
          <w:color w:val="111111"/>
          <w:sz w:val="28"/>
          <w:szCs w:val="28"/>
          <w:rtl/>
        </w:rPr>
        <w:t xml:space="preserve">همه اطلاعات : زهرالعطاف فی معرفه الانحراف : عبدالعزیز وفائی ، ش 9 مجموعه - 7572.زهرالعطاف فی معرفه الانحراف</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bookmarkStart w:id="1503" w:name="pg8350_57293"/>
    <w:bookmarkEnd w:id="1503"/>
    <w:p>
      <w:pPr>
        <w:pStyle w:val="Heading3"/>
      </w:pPr>
      <w:bookmarkStart w:id="3504" w:name="_Toc1506"/>
      <w:r>
        <w:t>1500- زهرة الارض الغری</w:t>
      </w:r>
      <w:bookmarkEnd w:id="3504"/>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1زهرة الارض الغری</w:t>
      </w:r>
    </w:p>
    <w:p>
      <w:pPr>
        <w:pStyle w:val="BookText"/>
      </w:pPr>
      <w:r>
        <w:rPr>
          <w:rFonts w:ascii="IRNazanin" w:hAnsi="IRNazanin" w:eastAsia="IRNazanin" w:cs="IRNazanin"/>
          <w:lang w:bidi="fa-IR"/>
          <w:color w:val="111111"/>
          <w:sz w:val="28"/>
          <w:szCs w:val="28"/>
          <w:rtl/>
        </w:rPr>
        <w:t xml:space="preserve">در صفحات : 258تا258زهرة الارض الغری</w:t>
      </w:r>
    </w:p>
    <w:p>
      <w:pPr>
        <w:pStyle w:val="BookText"/>
      </w:pPr>
      <w:r>
        <w:rPr>
          <w:rFonts w:ascii="IRNazanin" w:hAnsi="IRNazanin" w:eastAsia="IRNazanin" w:cs="IRNazanin"/>
          <w:lang w:bidi="fa-IR"/>
          <w:color w:val="111111"/>
          <w:sz w:val="28"/>
          <w:szCs w:val="28"/>
          <w:rtl/>
        </w:rPr>
        <w:t xml:space="preserve">کد دستیابی کتاب : 289زهرة الارض الغری</w:t>
      </w:r>
    </w:p>
    <w:p>
      <w:pPr>
        <w:pStyle w:val="BookText"/>
      </w:pPr>
      <w:r>
        <w:rPr>
          <w:rFonts w:ascii="IRNazanin" w:hAnsi="IRNazanin" w:eastAsia="IRNazanin" w:cs="IRNazanin"/>
          <w:lang w:bidi="fa-IR"/>
          <w:color w:val="111111"/>
          <w:sz w:val="28"/>
          <w:szCs w:val="28"/>
          <w:rtl/>
        </w:rPr>
        <w:t xml:space="preserve">زبان کتاب : عربیزهرة الارض الغری</w:t>
      </w:r>
    </w:p>
    <w:p>
      <w:pPr>
        <w:pStyle w:val="BookText"/>
      </w:pPr>
      <w:r>
        <w:rPr>
          <w:rFonts w:ascii="IRNazanin" w:hAnsi="IRNazanin" w:eastAsia="IRNazanin" w:cs="IRNazanin"/>
          <w:lang w:bidi="fa-IR"/>
          <w:color w:val="111111"/>
          <w:sz w:val="28"/>
          <w:szCs w:val="28"/>
          <w:rtl/>
        </w:rPr>
        <w:t xml:space="preserve">مولف : شیخ عبداللّٰه بن شیخ حسن بن محمد علی آل عبدالجبار ( 1251 - 1292 ق )زهرة الارض الغری</w:t>
      </w:r>
    </w:p>
    <w:p>
      <w:pPr>
        <w:pStyle w:val="BookText"/>
      </w:pPr>
      <w:r>
        <w:rPr>
          <w:rFonts w:ascii="IRNazanin" w:hAnsi="IRNazanin" w:eastAsia="IRNazanin" w:cs="IRNazanin"/>
          <w:lang w:bidi="fa-IR"/>
          <w:color w:val="111111"/>
          <w:sz w:val="28"/>
          <w:szCs w:val="28"/>
          <w:rtl/>
        </w:rPr>
        <w:t xml:space="preserve">کاتب : شیخ عبداللّٰه بن شیخ حسن بن محمد علی آل عبدالجبار ( 1251 - 1292 ق )زهرة الارض الغری</w:t>
      </w:r>
    </w:p>
    <w:p>
      <w:pPr>
        <w:pStyle w:val="BookText"/>
      </w:pPr>
      <w:r>
        <w:rPr>
          <w:rFonts w:ascii="IRNazanin" w:hAnsi="IRNazanin" w:eastAsia="IRNazanin" w:cs="IRNazanin"/>
          <w:lang w:bidi="fa-IR"/>
          <w:color w:val="111111"/>
          <w:sz w:val="28"/>
          <w:szCs w:val="28"/>
          <w:rtl/>
        </w:rPr>
        <w:t xml:space="preserve">موضوعات : منظومه در اصول فقهزهرة الارض الغری</w:t>
      </w:r>
    </w:p>
    <w:p>
      <w:pPr>
        <w:pStyle w:val="BookText"/>
      </w:pPr>
      <w:r>
        <w:rPr>
          <w:rFonts w:ascii="IRNazanin" w:hAnsi="IRNazanin" w:eastAsia="IRNazanin" w:cs="IRNazanin"/>
          <w:lang w:bidi="fa-IR"/>
          <w:color w:val="111111"/>
          <w:sz w:val="28"/>
          <w:szCs w:val="28"/>
          <w:rtl/>
        </w:rPr>
        <w:t xml:space="preserve">بخش بندی : نسخه حاضر که نسخه اصل مؤلف است تا آغاز مبحث عام و خاص را - شامل است .زهرة الارض الغری</w:t>
      </w:r>
    </w:p>
    <w:p>
      <w:pPr>
        <w:pStyle w:val="BookText"/>
      </w:pPr>
      <w:r>
        <w:rPr>
          <w:rFonts w:ascii="IRNazanin" w:hAnsi="IRNazanin" w:eastAsia="IRNazanin" w:cs="IRNazanin"/>
          <w:lang w:bidi="fa-IR"/>
          <w:color w:val="111111"/>
          <w:sz w:val="28"/>
          <w:szCs w:val="28"/>
          <w:rtl/>
        </w:rPr>
        <w:t xml:space="preserve">منابع دیگر : [ الذریعه 12/72 که همین نسخه را معرفی کرده است ] .زهرة الارض الغری</w:t>
      </w:r>
    </w:p>
    <w:p>
      <w:pPr>
        <w:pStyle w:val="BookText"/>
      </w:pPr>
      <w:r>
        <w:rPr>
          <w:rFonts w:ascii="IRNazanin" w:hAnsi="IRNazanin" w:eastAsia="IRNazanin" w:cs="IRNazanin"/>
          <w:lang w:bidi="fa-IR"/>
          <w:color w:val="111111"/>
          <w:sz w:val="28"/>
          <w:szCs w:val="28"/>
          <w:rtl/>
        </w:rPr>
        <w:t xml:space="preserve">همه اطلاعات : (  289  )-  زهرة الارض الغری   (  منظومه در اصول فقه  -  عربی ) - از :  شیخ عبداللّٰه بن شیخ حسن بن محمد علی آل عبدالجبار ( 1251 - 1292 ق )  -  منظومه ای است در اصول فقه که مؤلف در نجف اشرف آن را سروده ولی موفق به اتمام - آن نگردیده است  .  نسخه حاضر که نسخه اصل مؤلف است تا آغاز مبحث عام و خاص را - شامل است .   [ الذریعه 12/72 که همین نسخه را معرفی کرده است ] .  - آغاز :  -       " حمداً جزیلاً کل کل من ثنا       عنه لمن الهمنی المبنیا       -       من الاصول فی فروع الدین       ثم الفروع من اصول الدین       -       ... سمیته بزهرة الارض الغری       صاعدة فی السعد سعد المشتری " .        - انجام :  -       " و کلما احاطة منه علم       لماله فللعموم ذاک سم       -       قول بالاشتراک قول خصصا       لما به العموم قد تخصصا " .        -  نسخ زیبا ؛ به خط مؤلف  ،  بی تا ؛ عناوین شنگرف  ؛  در آخر نسخه یادداشتی از برادر مؤلف - به نام اسماعیل بن حسن آل عبدالجبار به تاریخ شعبان 1292 در مورد مؤلف آمده است  ؛ -  جلد : مقوا ، آبی ، سوخت ، ترنج . - 26 برگ ؛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سانتی متر ؛ 7 سطر .   26زهرة الارض الغری</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bookmarkStart w:id="1504" w:name="pg8350_57295"/>
    <w:bookmarkEnd w:id="1504"/>
    <w:p>
      <w:pPr>
        <w:pStyle w:val="Heading3"/>
      </w:pPr>
      <w:bookmarkStart w:id="3505" w:name="_Toc1507"/>
      <w:r>
        <w:t>1501- زهرة الانوار فی نسب الائمة الاطهار</w:t>
      </w:r>
      <w:bookmarkEnd w:id="3505"/>
    </w:p>
    <w:p>
      <w:pPr>
        <w:pStyle w:val="BookText"/>
      </w:pPr>
      <w:r>
        <w:rPr>
          <w:rFonts w:ascii="IRNazanin" w:hAnsi="IRNazanin" w:eastAsia="IRNazanin" w:cs="IRNazanin"/>
          <w:lang w:bidi="fa-IR"/>
          <w:color w:val="111111"/>
          <w:sz w:val="28"/>
          <w:szCs w:val="28"/>
          <w:rtl/>
        </w:rPr>
        <w:t xml:space="preserve">اطلاعات مجموعه : زهرة الانوار فی نسب الائمة الاطهار</w:t>
      </w:r>
    </w:p>
    <w:p>
      <w:pPr>
        <w:pStyle w:val="BookText"/>
      </w:pPr>
      <w:r>
        <w:rPr>
          <w:rFonts w:ascii="IRNazanin" w:hAnsi="IRNazanin" w:eastAsia="IRNazanin" w:cs="IRNazanin"/>
          <w:lang w:bidi="fa-IR"/>
          <w:color w:val="111111"/>
          <w:sz w:val="28"/>
          <w:szCs w:val="28"/>
          <w:rtl/>
        </w:rPr>
        <w:t xml:space="preserve">در صفحات : 192تا196زهرة الانوار فی نسب الائمة الاطهار</w:t>
      </w:r>
    </w:p>
    <w:p>
      <w:pPr>
        <w:pStyle w:val="BookText"/>
      </w:pPr>
      <w:r>
        <w:rPr>
          <w:rFonts w:ascii="IRNazanin" w:hAnsi="IRNazanin" w:eastAsia="IRNazanin" w:cs="IRNazanin"/>
          <w:lang w:bidi="fa-IR"/>
          <w:color w:val="111111"/>
          <w:sz w:val="28"/>
          <w:szCs w:val="28"/>
          <w:rtl/>
        </w:rPr>
        <w:t xml:space="preserve">کد دستیابی کتاب : 601زهرة الانوار فی نسب الائمة الاطهار</w:t>
      </w:r>
    </w:p>
    <w:p>
      <w:pPr>
        <w:pStyle w:val="BookText"/>
      </w:pPr>
      <w:r>
        <w:rPr>
          <w:rFonts w:ascii="IRNazanin" w:hAnsi="IRNazanin" w:eastAsia="IRNazanin" w:cs="IRNazanin"/>
          <w:lang w:bidi="fa-IR"/>
          <w:color w:val="111111"/>
          <w:sz w:val="28"/>
          <w:szCs w:val="28"/>
          <w:rtl/>
        </w:rPr>
        <w:t xml:space="preserve">تاریخ کتابت : سده یازدهمزهرة الانوار فی نسب الائمة الاطهار</w:t>
      </w:r>
    </w:p>
    <w:p>
      <w:pPr>
        <w:pStyle w:val="BookText"/>
      </w:pPr>
      <w:r>
        <w:rPr>
          <w:rFonts w:ascii="IRNazanin" w:hAnsi="IRNazanin" w:eastAsia="IRNazanin" w:cs="IRNazanin"/>
          <w:lang w:bidi="fa-IR"/>
          <w:color w:val="111111"/>
          <w:sz w:val="28"/>
          <w:szCs w:val="28"/>
          <w:rtl/>
        </w:rPr>
        <w:t xml:space="preserve">منابع دیگر : ( کتابخانه سپهسالار - تهران ) .زهرة الانوار فی نسب الائمة الاطهار</w:t>
      </w:r>
    </w:p>
    <w:p>
      <w:pPr>
        <w:pStyle w:val="BookText"/>
      </w:pPr>
      <w:r>
        <w:rPr>
          <w:rFonts w:ascii="IRNazanin" w:hAnsi="IRNazanin" w:eastAsia="IRNazanin" w:cs="IRNazanin"/>
          <w:lang w:bidi="fa-IR"/>
          <w:color w:val="111111"/>
          <w:sz w:val="28"/>
          <w:szCs w:val="28"/>
          <w:rtl/>
        </w:rPr>
        <w:t xml:space="preserve">آسیب دیدگی : اکثر کتابها - و رسائل ناقص است .زهرة الانوار فی نسب الائمة الاطهار</w:t>
      </w:r>
    </w:p>
    <w:p>
      <w:pPr>
        <w:pStyle w:val="BookText"/>
      </w:pPr>
      <w:r>
        <w:rPr>
          <w:rFonts w:ascii="IRNazanin" w:hAnsi="IRNazanin" w:eastAsia="IRNazanin" w:cs="IRNazanin"/>
          <w:lang w:bidi="fa-IR"/>
          <w:color w:val="111111"/>
          <w:sz w:val="28"/>
          <w:szCs w:val="28"/>
          <w:rtl/>
        </w:rPr>
        <w:t xml:space="preserve">همه اطلاعات : (  601  ) -  مجموعه  : ----    نسخ  ،  بخط مؤلف  ،  سده یازدهم  ،  جای بعضی از عناوین و کلمات - سفید مانده است ، در صفحه 326 امضای تملک و مهر بیضوی ضامن - بن شدقم مؤلف مجموعه آمده بدین عبارت " صاحبه جامعه فقیر عفو - ربه الغنی ضامن بن شدقم بن علی الحسینی المدنی "  ،  اکثر کتابها - و رسائل ناقص است .  -   ( کتابخانه سپهسالار - تهران ) .  -  468 صفحه .زهرة الانوار فی نسب الائمة الاطهار</w:t>
      </w:r>
    </w:p>
    <w:p>
      <w:pPr>
        <w:pStyle w:val="BookText"/>
      </w:pPr>
      <w:r>
        <w:rPr>
          <w:rFonts w:ascii="IRNazanin" w:hAnsi="IRNazanin" w:eastAsia="IRNazanin" w:cs="IRNazanin"/>
          <w:lang w:bidi="fa-IR"/>
          <w:color w:val="111111"/>
          <w:sz w:val="28"/>
          <w:szCs w:val="28"/>
          <w:rtl/>
        </w:rPr>
        <w:t xml:space="preserve">تمام مجلدات این مجموعه : زهرة الانوار فی نسب الائمة الاطهار</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2زهرة الانوار فی نسب الائمة الاطهار</w:t>
      </w:r>
    </w:p>
    <w:p>
      <w:pPr>
        <w:pStyle w:val="BookText"/>
      </w:pPr>
      <w:r>
        <w:rPr>
          <w:rFonts w:ascii="IRNazanin" w:hAnsi="IRNazanin" w:eastAsia="IRNazanin" w:cs="IRNazanin"/>
          <w:lang w:bidi="fa-IR"/>
          <w:color w:val="111111"/>
          <w:sz w:val="28"/>
          <w:szCs w:val="28"/>
          <w:rtl/>
        </w:rPr>
        <w:t xml:space="preserve">در صفحات : 194تا194زهرة الانوار فی نسب الائمة الاطهار</w:t>
      </w:r>
    </w:p>
    <w:p>
      <w:pPr>
        <w:pStyle w:val="BookText"/>
      </w:pPr>
      <w:r>
        <w:rPr>
          <w:rFonts w:ascii="IRNazanin" w:hAnsi="IRNazanin" w:eastAsia="IRNazanin" w:cs="IRNazanin"/>
          <w:lang w:bidi="fa-IR"/>
          <w:color w:val="111111"/>
          <w:sz w:val="28"/>
          <w:szCs w:val="28"/>
          <w:rtl/>
        </w:rPr>
        <w:t xml:space="preserve">ردیف کتاب   : 6زهرة الانوار فی نسب الائمة الاطهار</w:t>
      </w:r>
    </w:p>
    <w:p>
      <w:pPr>
        <w:pStyle w:val="BookText"/>
      </w:pPr>
      <w:r>
        <w:rPr>
          <w:rFonts w:ascii="IRNazanin" w:hAnsi="IRNazanin" w:eastAsia="IRNazanin" w:cs="IRNazanin"/>
          <w:lang w:bidi="fa-IR"/>
          <w:color w:val="111111"/>
          <w:sz w:val="28"/>
          <w:szCs w:val="28"/>
          <w:rtl/>
        </w:rPr>
        <w:t xml:space="preserve">کد دستیابی کتاب : 327 - 425 - 601زهرة الانوار فی نسب الائمة الاطهار</w:t>
      </w:r>
    </w:p>
    <w:p>
      <w:pPr>
        <w:pStyle w:val="BookText"/>
      </w:pPr>
      <w:r>
        <w:rPr>
          <w:rFonts w:ascii="IRNazanin" w:hAnsi="IRNazanin" w:eastAsia="IRNazanin" w:cs="IRNazanin"/>
          <w:lang w:bidi="fa-IR"/>
          <w:color w:val="111111"/>
          <w:sz w:val="28"/>
          <w:szCs w:val="28"/>
          <w:rtl/>
        </w:rPr>
        <w:t xml:space="preserve">زبان کتاب : عربیزهرة الانوار فی نسب الائمة الاطهار</w:t>
      </w:r>
    </w:p>
    <w:p>
      <w:pPr>
        <w:pStyle w:val="BookText"/>
      </w:pPr>
      <w:r>
        <w:rPr>
          <w:rFonts w:ascii="IRNazanin" w:hAnsi="IRNazanin" w:eastAsia="IRNazanin" w:cs="IRNazanin"/>
          <w:lang w:bidi="fa-IR"/>
          <w:color w:val="111111"/>
          <w:sz w:val="28"/>
          <w:szCs w:val="28"/>
          <w:rtl/>
        </w:rPr>
        <w:t xml:space="preserve">مولف : ضامن بن شدقم بن علی شدقمی حمزی مدنی ( پس از 1088 )زهرة الانوار فی نسب الائمة الاطهار</w:t>
      </w:r>
    </w:p>
    <w:p>
      <w:pPr>
        <w:pStyle w:val="BookText"/>
      </w:pPr>
      <w:r>
        <w:rPr>
          <w:rFonts w:ascii="IRNazanin" w:hAnsi="IRNazanin" w:eastAsia="IRNazanin" w:cs="IRNazanin"/>
          <w:lang w:bidi="fa-IR"/>
          <w:color w:val="111111"/>
          <w:sz w:val="28"/>
          <w:szCs w:val="28"/>
          <w:rtl/>
        </w:rPr>
        <w:t xml:space="preserve">موضوعات : نسبزهرة الانوار فی نسب الائمة الاطهار</w:t>
      </w:r>
    </w:p>
    <w:p>
      <w:pPr>
        <w:pStyle w:val="BookText"/>
      </w:pPr>
      <w:r>
        <w:rPr>
          <w:rFonts w:ascii="IRNazanin" w:hAnsi="IRNazanin" w:eastAsia="IRNazanin" w:cs="IRNazanin"/>
          <w:lang w:bidi="fa-IR"/>
          <w:color w:val="111111"/>
          <w:sz w:val="28"/>
          <w:szCs w:val="28"/>
          <w:rtl/>
        </w:rPr>
        <w:t xml:space="preserve">بخش بندی : نسخه حاضر جلد دوم کتاب می باشدزهرة الانوار فی نسب الائمة الاطهار</w:t>
      </w:r>
    </w:p>
    <w:p>
      <w:pPr>
        <w:pStyle w:val="BookText"/>
      </w:pPr>
      <w:r>
        <w:rPr>
          <w:rFonts w:ascii="IRNazanin" w:hAnsi="IRNazanin" w:eastAsia="IRNazanin" w:cs="IRNazanin"/>
          <w:lang w:bidi="fa-IR"/>
          <w:color w:val="111111"/>
          <w:sz w:val="28"/>
          <w:szCs w:val="28"/>
          <w:rtl/>
        </w:rPr>
        <w:t xml:space="preserve">همه اطلاعات : 6 -  زهرة الانوار فی نسب الائمة الاطهار  "  327 - 425  " {1} (  نسب  -  عربی  )  601  -  از :  ضامن بن شدقم بن علی شدقمی حمزی مدنی ( پس از 1088 )   " 327 - 425 "  -  نسب ائمه اطهار و اولاد آنها را بطور نسبتاً مفصل نگاشته ، در ابتدا به اثبات اصل - امامت و بیان نص بر امامت هر یک از ائمه دوازده گانه پرداخته است .  -  نسخه حاضر جلد دوم کتاب می باشد  . {2} - آغاز :  " الحمدلله المحسن العزیز الملک الوهاب المتفضل علی عباده بالجود - و الاحسان " .  -_______-{1}- (1 )  در اینکه تمام این صفحات مربوط به یک کتاب هستند یا نه ، باید تحقیق بیشتری شود . -{2}- (2)  آغاز این نسخه را علامه تهرانی به عنوان آغاز کتاب ذکر نموده ، مؤلف در مقدمه تصریح نموده که - جلد دوم کتاب می باشد ، احتمال می رود آغاز هر دو جلد یکی باشد .زهرة الانوار فی نسب الائمة الاطهار</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bookmarkStart w:id="1505" w:name="pg8350_57297"/>
    <w:bookmarkEnd w:id="1505"/>
    <w:p>
      <w:pPr>
        <w:pStyle w:val="Heading3"/>
      </w:pPr>
      <w:bookmarkStart w:id="3506" w:name="_Toc1508"/>
      <w:r>
        <w:t>1502- زهرة الحیاة الدنیا</w:t>
      </w:r>
      <w:bookmarkEnd w:id="350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25زهرة الحیاة الدنیا</w:t>
      </w:r>
    </w:p>
    <w:p>
      <w:pPr>
        <w:pStyle w:val="BookText"/>
      </w:pPr>
      <w:r>
        <w:rPr>
          <w:rFonts w:ascii="IRNazanin" w:hAnsi="IRNazanin" w:eastAsia="IRNazanin" w:cs="IRNazanin"/>
          <w:lang w:bidi="fa-IR"/>
          <w:color w:val="111111"/>
          <w:sz w:val="28"/>
          <w:szCs w:val="28"/>
          <w:rtl/>
        </w:rPr>
        <w:t xml:space="preserve">در صفحات : 189تا191زهرة الحیاة الدنیا</w:t>
      </w:r>
    </w:p>
    <w:p>
      <w:pPr>
        <w:pStyle w:val="BookText"/>
      </w:pPr>
      <w:r>
        <w:rPr>
          <w:rFonts w:ascii="IRNazanin" w:hAnsi="IRNazanin" w:eastAsia="IRNazanin" w:cs="IRNazanin"/>
          <w:lang w:bidi="fa-IR"/>
          <w:color w:val="111111"/>
          <w:sz w:val="28"/>
          <w:szCs w:val="28"/>
          <w:rtl/>
        </w:rPr>
        <w:t xml:space="preserve">کد دستیابی کتاب : 7190زهرة الحیاة الدنیا</w:t>
      </w:r>
    </w:p>
    <w:p>
      <w:pPr>
        <w:pStyle w:val="BookText"/>
      </w:pPr>
      <w:r>
        <w:rPr>
          <w:rFonts w:ascii="IRNazanin" w:hAnsi="IRNazanin" w:eastAsia="IRNazanin" w:cs="IRNazanin"/>
          <w:lang w:bidi="fa-IR"/>
          <w:color w:val="111111"/>
          <w:sz w:val="28"/>
          <w:szCs w:val="28"/>
          <w:rtl/>
        </w:rPr>
        <w:t xml:space="preserve">زبان کتاب : عربیزهرة الحیاة الدنیا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یک)زهرة الحیاة الدنیا</w:t>
      </w:r>
    </w:p>
    <w:p>
      <w:pPr>
        <w:pStyle w:val="BookText"/>
      </w:pPr>
      <w:r>
        <w:rPr>
          <w:rFonts w:ascii="IRNazanin" w:hAnsi="IRNazanin" w:eastAsia="IRNazanin" w:cs="IRNazanin"/>
          <w:lang w:bidi="fa-IR"/>
          <w:color w:val="111111"/>
          <w:sz w:val="28"/>
          <w:szCs w:val="28"/>
          <w:rtl/>
        </w:rPr>
        <w:t xml:space="preserve">شهر : تهرانزهرة الحیاة الدنیا</w:t>
      </w:r>
    </w:p>
    <w:p>
      <w:pPr>
        <w:pStyle w:val="BookText"/>
      </w:pPr>
      <w:r>
        <w:rPr>
          <w:rFonts w:ascii="IRNazanin" w:hAnsi="IRNazanin" w:eastAsia="IRNazanin" w:cs="IRNazanin"/>
          <w:lang w:bidi="fa-IR"/>
          <w:color w:val="111111"/>
          <w:sz w:val="28"/>
          <w:szCs w:val="28"/>
          <w:rtl/>
        </w:rPr>
        <w:t xml:space="preserve">مولف : محمدمؤمن بن حاج محمد قاسم شیرازی (قرن 12 ق )زهرة الحیاة الدنیا</w:t>
      </w:r>
    </w:p>
    <w:p>
      <w:pPr>
        <w:pStyle w:val="BookText"/>
      </w:pPr>
      <w:r>
        <w:rPr>
          <w:rFonts w:ascii="IRNazanin" w:hAnsi="IRNazanin" w:eastAsia="IRNazanin" w:cs="IRNazanin"/>
          <w:lang w:bidi="fa-IR"/>
          <w:color w:val="111111"/>
          <w:sz w:val="28"/>
          <w:szCs w:val="28"/>
          <w:rtl/>
        </w:rPr>
        <w:t xml:space="preserve">موضوعات : متفرقهزهرة الحیاة الدنیا</w:t>
      </w:r>
    </w:p>
    <w:p>
      <w:pPr>
        <w:pStyle w:val="BookText"/>
      </w:pPr>
      <w:r>
        <w:rPr>
          <w:rFonts w:ascii="IRNazanin" w:hAnsi="IRNazanin" w:eastAsia="IRNazanin" w:cs="IRNazanin"/>
          <w:lang w:bidi="fa-IR"/>
          <w:color w:val="111111"/>
          <w:sz w:val="28"/>
          <w:szCs w:val="28"/>
          <w:rtl/>
        </w:rPr>
        <w:t xml:space="preserve">شماره پیشین : [ثبت 23382] .زهرة الحیاة الدنیا</w:t>
      </w:r>
    </w:p>
    <w:p>
      <w:pPr>
        <w:pStyle w:val="BookText"/>
      </w:pPr>
      <w:r>
        <w:rPr>
          <w:rFonts w:ascii="IRNazanin" w:hAnsi="IRNazanin" w:eastAsia="IRNazanin" w:cs="IRNazanin"/>
          <w:lang w:bidi="fa-IR"/>
          <w:color w:val="111111"/>
          <w:sz w:val="28"/>
          <w:szCs w:val="28"/>
          <w:rtl/>
        </w:rPr>
        <w:t xml:space="preserve">بخش بندی : در این مجلس مؤلف حالات خود را در یک مقدمه و هشت جنت و یک - خاتمه بدین تفصیل بیان کرده است : - مقدمه : در احوال مؤلف - جنت اول : قصاید مؤلف - جنت دوم : در ذکر ابیاتی که کمتر از نه بیت می باشد. - جنت سوم : در احاجی وابیات مشکله -  جنت چهارم : الغاز وامثال و اقران - جنت پنجم : در مغالطات - جنت ششم : مراسلات - جنت هفتم : در برخی لطایف و ظرایف - جنت هشتم : سوانح موهبیه مؤلف - خاتمه : در ایراد نصایح .زهرة الحیاة الدنیا</w:t>
      </w:r>
    </w:p>
    <w:p>
      <w:pPr>
        <w:pStyle w:val="BookText"/>
      </w:pPr>
      <w:r>
        <w:rPr>
          <w:rFonts w:ascii="IRNazanin" w:hAnsi="IRNazanin" w:eastAsia="IRNazanin" w:cs="IRNazanin"/>
          <w:lang w:bidi="fa-IR"/>
          <w:color w:val="111111"/>
          <w:sz w:val="28"/>
          <w:szCs w:val="28"/>
          <w:rtl/>
        </w:rPr>
        <w:t xml:space="preserve">منابع دیگر : به شماره [7154] رجوع شود.- [الذریعة 12/73 و 190/357 ، فهرست نسخ خطی مدرسه صدر بابل 101 ، ش - 149].زهرة الحیاة الدنیا</w:t>
      </w:r>
    </w:p>
    <w:p>
      <w:pPr>
        <w:pStyle w:val="BookText"/>
      </w:pPr>
      <w:r>
        <w:rPr>
          <w:rFonts w:ascii="IRNazanin" w:hAnsi="IRNazanin" w:eastAsia="IRNazanin" w:cs="IRNazanin"/>
          <w:lang w:bidi="fa-IR"/>
          <w:color w:val="111111"/>
          <w:sz w:val="28"/>
          <w:szCs w:val="28"/>
          <w:rtl/>
        </w:rPr>
        <w:t xml:space="preserve">آسیب دیدگی : نسخه حاضر از اول و آخر افتادگی دارد.زهرة الحیاة الدنیا</w:t>
      </w:r>
    </w:p>
    <w:p>
      <w:pPr>
        <w:pStyle w:val="BookText"/>
      </w:pPr>
      <w:r>
        <w:rPr>
          <w:rFonts w:ascii="IRNazanin" w:hAnsi="IRNazanin" w:eastAsia="IRNazanin" w:cs="IRNazanin"/>
          <w:lang w:bidi="fa-IR"/>
          <w:color w:val="111111"/>
          <w:sz w:val="28"/>
          <w:szCs w:val="28"/>
          <w:rtl/>
        </w:rPr>
        <w:t xml:space="preserve">کتاب مادر : نسخه حاضرمجلس پنجم از "مجالس الاخبار و مجالس الاخیار" می باشد که - مؤلف آنرا "زهرة الحیاة الدنیا" نامیده است .زهرة الحیاة الدنیا</w:t>
      </w:r>
    </w:p>
    <w:p>
      <w:pPr>
        <w:pStyle w:val="BookText"/>
      </w:pPr>
      <w:r>
        <w:rPr>
          <w:rFonts w:ascii="IRNazanin" w:hAnsi="IRNazanin" w:eastAsia="IRNazanin" w:cs="IRNazanin"/>
          <w:lang w:bidi="fa-IR"/>
          <w:color w:val="111111"/>
          <w:sz w:val="28"/>
          <w:szCs w:val="28"/>
          <w:rtl/>
        </w:rPr>
        <w:t xml:space="preserve">همه اطلاعات : (  7190 ) -  زهرة الحیاة الدنیا (  متفرقه  -  عربی  ) - از :  محمدمؤمن بن حاج محمد قاسم شیرازی (قرن 12 ق )   -  به شماره [7154] رجوع شود. -  نسخه حاضرمجلس پنجم از "مجالس الاخبار و مجالس الاخیار" می باشد که - مؤلف آنرا "زهرة الحیاة الدنیا" نامیده است . -  [الذریعة 12/73 و 190/357 ، فهرست نسخ خطی مدرسه صدر بابل 101 ، ش - 149].   در این مجلس مؤلف حالات خود را در یک مقدمه و هشت جنت و یک - خاتمه بدین تفصیل بیان کرده است : - مقدمه : در احوال مؤلف - جنت اول : قصاید مؤلف - جنت دوم : در ذکر ابیاتی که کمتر از نه بیت می باشد. - جنت سوم : در احاجی وابیات مشکله -  جنت چهارم : الغاز وامثال و اقران - جنت پنجم : در مغالطات - جنت ششم : مراسلات - جنت هفتم : در برخی لطایف و ظرایف - جنت هشتم : سوانح موهبیه مؤلف - خاتمه : در ایراد نصایح . -  نسخه حاضر از اول و آخر افتادگی دارد. -  آغاز نسخه : "قصیدتی المسماة بمعراج الشوق ، لمابارانی الدهرالخؤن بامطار - المحن والشحون ...". -  انجام نسخه : "وقال رسول اللّٰه صلی اللّٰه علیه واله قال اللّٰه تعالی یابن آدم اذکرنی بعدالغداة - ساعة وبعدالعصر ساعة اکفک مااهمک وعلیکم بالصدقة والانفاق قال اللّٰه عزوجل - ان اللّٰه یحب المتصدقین ". -  نسخ ، بی کا، بی تا، عناوین و نشانیها شنگرف ، جلد : تیماج ،  سرخ ، پشت - جلد اسلیمی .- 192 برگ ، 15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سانتی متر ، 20 سطر ،  [ثبت 23382] .زهرة الحیاة الدنیا</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bookmarkStart w:id="1506" w:name="pg8350_57299"/>
    <w:bookmarkEnd w:id="1506"/>
    <w:p>
      <w:pPr>
        <w:pStyle w:val="Heading3"/>
      </w:pPr>
      <w:bookmarkStart w:id="3507" w:name="_Toc1509"/>
      <w:r>
        <w:t>1503- زهرة الحیاة الدنیا</w:t>
      </w:r>
      <w:bookmarkEnd w:id="3507"/>
    </w:p>
    <w:p>
      <w:pPr>
        <w:pStyle w:val="BookText"/>
      </w:pPr>
      <w:r>
        <w:rPr>
          <w:rFonts w:ascii="IRNazanin" w:hAnsi="IRNazanin" w:eastAsia="IRNazanin" w:cs="IRNazanin"/>
          <w:lang w:bidi="fa-IR"/>
          <w:color w:val="111111"/>
          <w:sz w:val="28"/>
          <w:szCs w:val="28"/>
          <w:rtl/>
        </w:rPr>
        <w:t xml:space="preserve">اطلاعات مجموعه : زهرة الحیاة الدنیا</w:t>
      </w:r>
    </w:p>
    <w:p>
      <w:pPr>
        <w:pStyle w:val="BookText"/>
      </w:pPr>
      <w:r>
        <w:rPr>
          <w:rFonts w:ascii="IRNazanin" w:hAnsi="IRNazanin" w:eastAsia="IRNazanin" w:cs="IRNazanin"/>
          <w:lang w:bidi="fa-IR"/>
          <w:color w:val="111111"/>
          <w:sz w:val="28"/>
          <w:szCs w:val="28"/>
          <w:rtl/>
        </w:rPr>
        <w:t xml:space="preserve">در صفحات : 367تا367زهرة الحیاة الدنیا</w:t>
      </w:r>
    </w:p>
    <w:p>
      <w:pPr>
        <w:pStyle w:val="BookText"/>
      </w:pPr>
      <w:r>
        <w:rPr>
          <w:rFonts w:ascii="IRNazanin" w:hAnsi="IRNazanin" w:eastAsia="IRNazanin" w:cs="IRNazanin"/>
          <w:lang w:bidi="fa-IR"/>
          <w:color w:val="111111"/>
          <w:sz w:val="28"/>
          <w:szCs w:val="28"/>
          <w:rtl/>
        </w:rPr>
        <w:t xml:space="preserve">کد دستیابی کتاب : 1518زهرة الحیاة الدنیا</w:t>
      </w:r>
    </w:p>
    <w:p>
      <w:pPr>
        <w:pStyle w:val="BookText"/>
      </w:pPr>
      <w:r>
        <w:rPr>
          <w:rFonts w:ascii="IRNazanin" w:hAnsi="IRNazanin" w:eastAsia="IRNazanin" w:cs="IRNazanin"/>
          <w:lang w:bidi="fa-IR"/>
          <w:color w:val="111111"/>
          <w:sz w:val="28"/>
          <w:szCs w:val="28"/>
          <w:rtl/>
        </w:rPr>
        <w:t xml:space="preserve">تاریخ کتابت : سده سیزدهمزهرة الحیاة الدنیا</w:t>
      </w:r>
    </w:p>
    <w:p>
      <w:pPr>
        <w:pStyle w:val="BookText"/>
      </w:pPr>
      <w:r>
        <w:rPr>
          <w:rFonts w:ascii="IRNazanin" w:hAnsi="IRNazanin" w:eastAsia="IRNazanin" w:cs="IRNazanin"/>
          <w:lang w:bidi="fa-IR"/>
          <w:color w:val="111111"/>
          <w:sz w:val="28"/>
          <w:szCs w:val="28"/>
          <w:rtl/>
        </w:rPr>
        <w:t xml:space="preserve">همه اطلاعات : (  1518  ) -  مجموعه  : --   نسخ مغلوط  ، از  سده سیزدهم  ،  عناوین شنگرف  ،  روی برگ اول هر دو - رساله نشانی استکتاب محمد جعفر بن محسن حسینی بتاریخ 1267 با مهر -  بیضوی " لا اله الا اللّٰه الملک الحق المبین عبده محمد جعفر الحسینی " دیده - می شود  ،  جلد تیماج مشکی . - 227 گ ، 18 س ، 5/22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227زهرة الحیاة الدنیا</w:t>
      </w:r>
    </w:p>
    <w:p>
      <w:pPr>
        <w:pStyle w:val="BookText"/>
      </w:pPr>
      <w:r>
        <w:rPr>
          <w:rFonts w:ascii="IRNazanin" w:hAnsi="IRNazanin" w:eastAsia="IRNazanin" w:cs="IRNazanin"/>
          <w:lang w:bidi="fa-IR"/>
          <w:color w:val="111111"/>
          <w:sz w:val="28"/>
          <w:szCs w:val="28"/>
          <w:rtl/>
        </w:rPr>
        <w:t xml:space="preserve">تمام مجلدات این مجموعه : زهرة الحیاة الدنیا</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4زهرة الحیاة الدنیا</w:t>
      </w:r>
    </w:p>
    <w:p>
      <w:pPr>
        <w:pStyle w:val="BookText"/>
      </w:pPr>
      <w:r>
        <w:rPr>
          <w:rFonts w:ascii="IRNazanin" w:hAnsi="IRNazanin" w:eastAsia="IRNazanin" w:cs="IRNazanin"/>
          <w:lang w:bidi="fa-IR"/>
          <w:color w:val="111111"/>
          <w:sz w:val="28"/>
          <w:szCs w:val="28"/>
          <w:rtl/>
        </w:rPr>
        <w:t xml:space="preserve">در صفحات : 367تا367زهرة الحیاة الدنیا</w:t>
      </w:r>
    </w:p>
    <w:p>
      <w:pPr>
        <w:pStyle w:val="BookText"/>
      </w:pPr>
      <w:r>
        <w:rPr>
          <w:rFonts w:ascii="IRNazanin" w:hAnsi="IRNazanin" w:eastAsia="IRNazanin" w:cs="IRNazanin"/>
          <w:lang w:bidi="fa-IR"/>
          <w:color w:val="111111"/>
          <w:sz w:val="28"/>
          <w:szCs w:val="28"/>
          <w:rtl/>
        </w:rPr>
        <w:t xml:space="preserve">ردیف کتاب   : 2زهرة الحیاة الدنیا</w:t>
      </w:r>
    </w:p>
    <w:p>
      <w:pPr>
        <w:pStyle w:val="BookText"/>
      </w:pPr>
      <w:r>
        <w:rPr>
          <w:rFonts w:ascii="IRNazanin" w:hAnsi="IRNazanin" w:eastAsia="IRNazanin" w:cs="IRNazanin"/>
          <w:lang w:bidi="fa-IR"/>
          <w:color w:val="111111"/>
          <w:sz w:val="28"/>
          <w:szCs w:val="28"/>
          <w:rtl/>
        </w:rPr>
        <w:t xml:space="preserve">کد دستیابی کتاب : 46 پ - 227 ر - 1518زهرة الحیاة الدنیا</w:t>
      </w:r>
    </w:p>
    <w:p>
      <w:pPr>
        <w:pStyle w:val="BookText"/>
      </w:pPr>
      <w:r>
        <w:rPr>
          <w:rFonts w:ascii="IRNazanin" w:hAnsi="IRNazanin" w:eastAsia="IRNazanin" w:cs="IRNazanin"/>
          <w:lang w:bidi="fa-IR"/>
          <w:color w:val="111111"/>
          <w:sz w:val="28"/>
          <w:szCs w:val="28"/>
          <w:rtl/>
        </w:rPr>
        <w:t xml:space="preserve">زبان کتاب : عربیزهرة الحیاة الدنیا</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اسلامیزهرة الحیاة الدنیا</w:t>
      </w:r>
    </w:p>
    <w:p>
      <w:pPr>
        <w:pStyle w:val="BookText"/>
      </w:pPr>
      <w:r>
        <w:rPr>
          <w:rFonts w:ascii="IRNazanin" w:hAnsi="IRNazanin" w:eastAsia="IRNazanin" w:cs="IRNazanin"/>
          <w:lang w:bidi="fa-IR"/>
          <w:color w:val="111111"/>
          <w:sz w:val="28"/>
          <w:szCs w:val="28"/>
          <w:rtl/>
        </w:rPr>
        <w:t xml:space="preserve">شهر : قمزهرة الحیاة الدنیا</w:t>
      </w:r>
    </w:p>
    <w:p>
      <w:pPr>
        <w:pStyle w:val="BookText"/>
      </w:pPr>
      <w:r>
        <w:rPr>
          <w:rFonts w:ascii="IRNazanin" w:hAnsi="IRNazanin" w:eastAsia="IRNazanin" w:cs="IRNazanin"/>
          <w:lang w:bidi="fa-IR"/>
          <w:color w:val="111111"/>
          <w:sz w:val="28"/>
          <w:szCs w:val="28"/>
          <w:rtl/>
        </w:rPr>
        <w:t xml:space="preserve">مولف : ملا محمد مؤمن بن محمد قاسم جزائری شیرازی ( ق 12 )زهرة الحیاة الدنیا</w:t>
      </w:r>
    </w:p>
    <w:p>
      <w:pPr>
        <w:pStyle w:val="BookText"/>
      </w:pPr>
      <w:r>
        <w:rPr>
          <w:rFonts w:ascii="IRNazanin" w:hAnsi="IRNazanin" w:eastAsia="IRNazanin" w:cs="IRNazanin"/>
          <w:lang w:bidi="fa-IR"/>
          <w:color w:val="111111"/>
          <w:sz w:val="28"/>
          <w:szCs w:val="28"/>
          <w:rtl/>
        </w:rPr>
        <w:t xml:space="preserve">موضوعات : ادبزهرة الحیاة الدنیا</w:t>
      </w:r>
    </w:p>
    <w:p>
      <w:pPr>
        <w:pStyle w:val="BookText"/>
      </w:pPr>
      <w:r>
        <w:rPr>
          <w:rFonts w:ascii="IRNazanin" w:hAnsi="IRNazanin" w:eastAsia="IRNazanin" w:cs="IRNazanin"/>
          <w:lang w:bidi="fa-IR"/>
          <w:color w:val="111111"/>
          <w:sz w:val="28"/>
          <w:szCs w:val="28"/>
          <w:rtl/>
        </w:rPr>
        <w:t xml:space="preserve">بخش بندی : این نسخه در چند " جنه " نگارش یافته و این عناوین را در آن می بینیم : - الجنة الثالثة : فی ذکر ابیات السوانح التی لا تزید عن تسعة اشعار . - الجنة الرابعة : فی ذکر الغاز منظومة . - الجنة السابعة : فی ایراد نبذ من المجون .زهرة الحیاة الدنیا</w:t>
      </w:r>
    </w:p>
    <w:p>
      <w:pPr>
        <w:pStyle w:val="BookText"/>
      </w:pPr>
      <w:r>
        <w:rPr>
          <w:rFonts w:ascii="IRNazanin" w:hAnsi="IRNazanin" w:eastAsia="IRNazanin" w:cs="IRNazanin"/>
          <w:lang w:bidi="fa-IR"/>
          <w:color w:val="111111"/>
          <w:sz w:val="28"/>
          <w:szCs w:val="28"/>
          <w:rtl/>
        </w:rPr>
        <w:t xml:space="preserve">همه اطلاعات : 2-  زهرة الحیاة الدنیا  "  46 پ - 227 ر  "  (  ادب  -  عربی  )  1518  - از :  ملا محمد مؤمن بن محمد قاسم جزائری شیرازی ( ق 12 )   " 46 پ - 227 ر "  -  کشکول ادبی پر محتوائی است مشتمل بر شرح بسیاری از شعر مؤلف و دیگران - و بیان محسنات بدیعی و امتیازات ادبی آنها ، و نیز شرح بعضی از احادیث و ذکر - نظایر آنها . این کتاب در چند جلد تالیف شده و به جلدهای دوم یا هفتم در آن - حوالت داده می شود ، و مؤلف در حاشیه ای از کتاب " قرة العین و سبیکة اللجین " - خود یاد می کند .  -  این نسخه در چند " جنه " نگارش یافته و این عناوین را در آن می بینیم : - الجنة الثالثة : فی ذکر ابیات السوانح التی لا تزید عن تسعة اشعار . - الجنة الرابعة : فی ذکر الغاز منظومة . - الجنة السابعة : فی ایراد نبذ من المجون .زهرة الحیاة الدنیا</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bookmarkStart w:id="1507" w:name="pg8350_57301"/>
    <w:bookmarkEnd w:id="1507"/>
    <w:p>
      <w:pPr>
        <w:pStyle w:val="Heading3"/>
      </w:pPr>
      <w:bookmarkStart w:id="3508" w:name="_Toc1510"/>
      <w:r>
        <w:t>1504- زهرة الحیاة الدنیا   من کتاب مجالس الاخبار و مجالس الاخیار</w:t>
      </w:r>
      <w:bookmarkEnd w:id="3508"/>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4زهرة الحیاة الدنیا   من کتاب مجالس الاخبار و مجالس الاخیار</w:t>
      </w:r>
    </w:p>
    <w:p>
      <w:pPr>
        <w:pStyle w:val="BookText"/>
      </w:pPr>
      <w:r>
        <w:rPr>
          <w:rFonts w:ascii="IRNazanin" w:hAnsi="IRNazanin" w:eastAsia="IRNazanin" w:cs="IRNazanin"/>
          <w:lang w:bidi="fa-IR"/>
          <w:color w:val="111111"/>
          <w:sz w:val="28"/>
          <w:szCs w:val="28"/>
          <w:rtl/>
        </w:rPr>
        <w:t xml:space="preserve">در صفحات : 60تا62زهرة الحیاة الدنیا   من کتاب مجالس الاخبار و مجالس الاخیار</w:t>
      </w:r>
    </w:p>
    <w:p>
      <w:pPr>
        <w:pStyle w:val="BookText"/>
      </w:pPr>
      <w:r>
        <w:rPr>
          <w:rFonts w:ascii="IRNazanin" w:hAnsi="IRNazanin" w:eastAsia="IRNazanin" w:cs="IRNazanin"/>
          <w:lang w:bidi="fa-IR"/>
          <w:color w:val="111111"/>
          <w:sz w:val="28"/>
          <w:szCs w:val="28"/>
          <w:rtl/>
        </w:rPr>
        <w:t xml:space="preserve">کد دستیابی کتاب : 1237زهرة الحیاة الدنیا   من کتاب مجالس الاخبار و مجالس الاخیار</w:t>
      </w:r>
    </w:p>
    <w:p>
      <w:pPr>
        <w:pStyle w:val="BookText"/>
      </w:pPr>
      <w:r>
        <w:rPr>
          <w:rFonts w:ascii="IRNazanin" w:hAnsi="IRNazanin" w:eastAsia="IRNazanin" w:cs="IRNazanin"/>
          <w:lang w:bidi="fa-IR"/>
          <w:color w:val="111111"/>
          <w:sz w:val="28"/>
          <w:szCs w:val="28"/>
          <w:rtl/>
        </w:rPr>
        <w:t xml:space="preserve">زبان کتاب : عربیزهرة الحیاة الدنیا   من کتاب مجالس الاخبار و مجالس الاخیار</w:t>
      </w:r>
    </w:p>
    <w:p>
      <w:pPr>
        <w:pStyle w:val="BookText"/>
      </w:pPr>
      <w:r>
        <w:rPr>
          <w:rFonts w:ascii="IRNazanin" w:hAnsi="IRNazanin" w:eastAsia="IRNazanin" w:cs="IRNazanin"/>
          <w:lang w:bidi="fa-IR"/>
          <w:color w:val="111111"/>
          <w:sz w:val="28"/>
          <w:szCs w:val="28"/>
          <w:rtl/>
        </w:rPr>
        <w:t xml:space="preserve">مولف : ملا محمد مؤمن بن محمد قاسم جزائری شیرازی ( ق 12 )زهرة الحیاة الدنیا   من کتاب مجالس الاخبار و مجالس الاخیار</w:t>
      </w:r>
    </w:p>
    <w:p>
      <w:pPr>
        <w:pStyle w:val="BookText"/>
      </w:pPr>
      <w:r>
        <w:rPr>
          <w:rFonts w:ascii="IRNazanin" w:hAnsi="IRNazanin" w:eastAsia="IRNazanin" w:cs="IRNazanin"/>
          <w:lang w:bidi="fa-IR"/>
          <w:color w:val="111111"/>
          <w:sz w:val="28"/>
          <w:szCs w:val="28"/>
          <w:rtl/>
        </w:rPr>
        <w:t xml:space="preserve">کاتب : محمد باقر بن محمد قادر بن عبدالغفار اویسی ملتانیزهرة الحیاة الدنیا   من کتاب مجالس الاخبار و مجالس الاخیار</w:t>
      </w:r>
    </w:p>
    <w:p>
      <w:pPr>
        <w:pStyle w:val="BookText"/>
      </w:pPr>
      <w:r>
        <w:rPr>
          <w:rFonts w:ascii="IRNazanin" w:hAnsi="IRNazanin" w:eastAsia="IRNazanin" w:cs="IRNazanin"/>
          <w:lang w:bidi="fa-IR"/>
          <w:color w:val="111111"/>
          <w:sz w:val="28"/>
          <w:szCs w:val="28"/>
          <w:rtl/>
        </w:rPr>
        <w:t xml:space="preserve">تاریخ کتابت : جمعه   25 محرم 1111زهرة الحیاة الدنیا   من کتاب مجالس الاخبار و مجالس الاخیار</w:t>
      </w:r>
    </w:p>
    <w:p>
      <w:pPr>
        <w:pStyle w:val="BookText"/>
      </w:pPr>
      <w:r>
        <w:rPr>
          <w:rFonts w:ascii="IRNazanin" w:hAnsi="IRNazanin" w:eastAsia="IRNazanin" w:cs="IRNazanin"/>
          <w:lang w:bidi="fa-IR"/>
          <w:color w:val="111111"/>
          <w:sz w:val="28"/>
          <w:szCs w:val="28"/>
          <w:rtl/>
        </w:rPr>
        <w:t xml:space="preserve">موضوعات : شرح حالزهرة الحیاة الدنیا   من کتاب مجالس الاخبار و مجالس الاخیار</w:t>
      </w:r>
    </w:p>
    <w:p>
      <w:pPr>
        <w:pStyle w:val="BookText"/>
      </w:pPr>
      <w:r>
        <w:rPr>
          <w:rFonts w:ascii="IRNazanin" w:hAnsi="IRNazanin" w:eastAsia="IRNazanin" w:cs="IRNazanin"/>
          <w:lang w:bidi="fa-IR"/>
          <w:color w:val="111111"/>
          <w:sz w:val="28"/>
          <w:szCs w:val="28"/>
          <w:rtl/>
        </w:rPr>
        <w:t xml:space="preserve">شماره پیشین : کتابخانه مدرسه صدر ( خاتم الانبیاء ) - بابل 149زهرة الحیاة الدنیا   من کتاب مجالس الاخبار و مجالس الاخیار</w:t>
      </w:r>
    </w:p>
    <w:p>
      <w:pPr>
        <w:pStyle w:val="BookText"/>
      </w:pPr>
      <w:r>
        <w:rPr>
          <w:rFonts w:ascii="IRNazanin" w:hAnsi="IRNazanin" w:eastAsia="IRNazanin" w:cs="IRNazanin"/>
          <w:lang w:bidi="fa-IR"/>
          <w:color w:val="111111"/>
          <w:sz w:val="28"/>
          <w:szCs w:val="28"/>
          <w:rtl/>
        </w:rPr>
        <w:t xml:space="preserve">بخش بندی : مؤلف کتابی در هفت مجلس با عنوان " مجالس الاخبار و مجالس الاخیار " به -  ترتیب زیر تنظیم کرده است : - مجلس اول : در تاریخ انبیاء به نام "معارج القدس " . - مجلس دوم : در مناقب ائمه علیهم السلام به نام " تحفة الابرار " . - مجلس سوم : در احوال پادشاهان به نام " بحر المعارف " . - مجلس چهارم : در احوال اولیاء و علماء و شعراء به نام " ربیع الابرار " . - مجلس پنجم : به نام " زهرة الحیاة الدنیا " که کتاب حاضر است . - مجلس ششم : در شرح سیصد حدیث به نام " روح الجنان " . - مجلس هفتم : در فوائد متفرقه از انواع علوم و فنون به نام " لطائف الظرائف " . - نسخه حاضر مجلس پنجم کتاب و شامل یک مقدمه و هشت جنت و یک خاتمه - بدین ترتیب می باشد : - مقدمه : در احوال مؤلف . - جنت اول : در قصائد مؤلف . - جنت دوم : در ذکر ابیاتی که کمتر از نه بیت می باشد . - جنت سوم : در احاجی و ابیات مشکله . - جنت چهارم : در الغاز و امثال و اقران . - جنت پنجم : در مغالطات . - جنت ششم : مراسلات . - جنت هفتم : - - جنت هشتم : سوانح موهبیه مؤلف . - خاتمه : در ایراد نصایح .زهرة الحیاة الدنیا   من کتاب مجالس الاخبار و مجالس الاخیار</w:t>
      </w:r>
    </w:p>
    <w:p>
      <w:pPr>
        <w:pStyle w:val="BookText"/>
      </w:pPr>
      <w:r>
        <w:rPr>
          <w:rFonts w:ascii="IRNazanin" w:hAnsi="IRNazanin" w:eastAsia="IRNazanin" w:cs="IRNazanin"/>
          <w:lang w:bidi="fa-IR"/>
          <w:color w:val="111111"/>
          <w:sz w:val="28"/>
          <w:szCs w:val="28"/>
          <w:rtl/>
        </w:rPr>
        <w:t xml:space="preserve">منابع دیگر : ذریعه 12/73 ، 19/357 ، فهرست صدر بابل ص 101 - 102زهرة الحیاة الدنیا   من کتاب مجالس الاخبار و مجالس الاخیار</w:t>
      </w:r>
    </w:p>
    <w:p>
      <w:pPr>
        <w:pStyle w:val="BookText"/>
      </w:pPr>
      <w:r>
        <w:rPr>
          <w:rFonts w:ascii="IRNazanin" w:hAnsi="IRNazanin" w:eastAsia="IRNazanin" w:cs="IRNazanin"/>
          <w:lang w:bidi="fa-IR"/>
          <w:color w:val="111111"/>
          <w:sz w:val="28"/>
          <w:szCs w:val="28"/>
          <w:rtl/>
        </w:rPr>
        <w:t xml:space="preserve">آسیب دیدگی : نسخه حاضر از آغاز افتادگی دارد - گوشه هایی از کتاب را موریانه خورده است ولی به متن ضرر نرساندهزهرة الحیاة الدنیا   من کتاب مجالس الاخبار و مجالس الاخیار</w:t>
      </w:r>
    </w:p>
    <w:p>
      <w:pPr>
        <w:pStyle w:val="BookText"/>
      </w:pPr>
      <w:r>
        <w:rPr>
          <w:rFonts w:ascii="IRNazanin" w:hAnsi="IRNazanin" w:eastAsia="IRNazanin" w:cs="IRNazanin"/>
          <w:lang w:bidi="fa-IR"/>
          <w:color w:val="111111"/>
          <w:sz w:val="28"/>
          <w:szCs w:val="28"/>
          <w:rtl/>
        </w:rPr>
        <w:t xml:space="preserve">همه اطلاعات : (  1237  ) -  زهرة الحیاة الدنیا ( من کتاب مجالس الاخبار و مجالس الاخیار )  - (  شرح حال  -  عربی  ) - از :  ملا محمد مؤمن بن محمد قاسم جزائری شیرازی ( ق 12 )   -  مؤلف کتابی در هفت مجلس با عنوان " مجالس الاخبار و مجالس الاخیار " به -  ترتیب زیر تنظیم کرده است : - مجلس اول : در تاریخ انبیاء به نام "معارج القدس " . - مجلس دوم : در مناقب ائمه علیهم السلام به نام " تحفة الابرار " . - مجلس سوم : در احوال پادشاهان به نام " بحر المعارف " . - مجلس چهارم : در احوال اولیاء و علماء و شعراء به نام " ربیع الابرار " . - مجلس پنجم : به نام " زهرة الحیاة الدنیا " که کتاب حاضر است . - مجلس ششم : در شرح سیصد حدیث به نام " روح الجنان " . - مجلس هفتم : در فوائد متفرقه از انواع علوم و فنون به نام " لطائف الظرائف " . - نسخه حاضر مجلس پنجم کتاب و شامل یک مقدمه و هشت جنت و یک خاتمه - بدین ترتیب می باشد : - مقدمه : در احوال مؤلف . - جنت اول : در قصائد مؤلف . - جنت دوم : در ذکر ابیاتی که کمتر از نه بیت می باشد . - جنت سوم : در احاجی و ابیات مشکله . - جنت چهارم : در الغاز و امثال و اقران . - جنت پنجم : در مغالطات . - جنت ششم : مراسلات . - جنت هفتم : - - جنت هشتم : سوانح موهبیه مؤلف . - خاتمه : در ایراد نصایح .  -  نسخه حاضر از آغاز افتادگی دارد  ، و  از جهت ادبی و نقل مطالب فراوان و دست - اول از معاصرین خودش حائز اهمیت فراوان می باشد .  -  آغاز افتاده : " ... والصلاة علی افضل من هدی الی صراط مستقیم و اشرف من -  اوتی الحکمة من لدن حکیم علیم "  . - (  ذریعه 12/73 ، 19/357 ، فهرست صدر بابل ص 101 - 102  ) . -  نسخ  ،  محمد باقر بن محمد قادر بن عبدالغفار اویسی ملتانی  ،  جمعه - 25 محرم 1111  ،  عناوین و نشانیها شنگرف  ،  برخی از عناوین - و رؤوس مطالب در حاشیه نگاشته شده ، صفحات مجدول و مذهب - تحریری ، با حواشی بسیار از مؤلف به لفظ " منه عفی عنه " ، -  گوشه هایی از کتاب را موریانه خورده است ولی به متن ضرر نرسانده ، -  در صفحه 656 فائده ای از استادش نقل کرده در حاشیه می گوید : - " کلما ذکر الاستاد و لقب بالعارف فالمراد به مولانا شاه محمد - الاصطهباناتی الذی مر وصفه فی صدر هذا المجلد منه عفی عنه " ، - نسخه دارای چندین تملک از جمله تملک " احمدبن محمود جزائری " - و تملک دیگری که در پایان نسخه و آغاز آن تکرار شده از " محمد - مکی بن محمد بن شمس الدین بن حسن بن زین الدین بن علی بن - خیرالدین بن احمد بن شمس الدین بن محمد بن علی بن ضیاء الدین - بن الشهید محمد بن مکی بن احمد بن حامد مطلبی قرشی حارثی - همدانی خزرجی عاملی خانینی جزینی " در سال 1155 و 1164 با - مهر مربع وی " من ولد اشرف ابی عبداللّٰه محمد مکی بن الشهید - العاملی "  . - (  کتابخانه مدرسه صدر ( خاتم الانبیاء ) - بابل 149  ) -  890 صفحه  .زهرة الحیاة الدنیا   من کتاب مجالس الاخبار و مجالس الاخیار</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bookmarkStart w:id="1508" w:name="pg8350_57304"/>
    <w:bookmarkEnd w:id="1508"/>
    <w:p>
      <w:pPr>
        <w:pStyle w:val="Heading3"/>
      </w:pPr>
      <w:bookmarkStart w:id="3509" w:name="_Toc1511"/>
      <w:r>
        <w:t>1505- زهرة الریاض و نزهة القلوب المراض</w:t>
      </w:r>
      <w:bookmarkEnd w:id="350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37زهرة الریاض و نزهة القلوب المراض</w:t>
      </w:r>
    </w:p>
    <w:p>
      <w:pPr>
        <w:pStyle w:val="BookText"/>
      </w:pPr>
      <w:r>
        <w:rPr>
          <w:rFonts w:ascii="IRNazanin" w:hAnsi="IRNazanin" w:eastAsia="IRNazanin" w:cs="IRNazanin"/>
          <w:lang w:bidi="fa-IR"/>
          <w:color w:val="111111"/>
          <w:sz w:val="28"/>
          <w:szCs w:val="28"/>
          <w:rtl/>
        </w:rPr>
        <w:t xml:space="preserve">در صفحات : 531تا533زهرة الریاض و نزهة القلوب المراض</w:t>
      </w:r>
    </w:p>
    <w:p>
      <w:pPr>
        <w:pStyle w:val="BookText"/>
      </w:pPr>
      <w:r>
        <w:rPr>
          <w:rFonts w:ascii="IRNazanin" w:hAnsi="IRNazanin" w:eastAsia="IRNazanin" w:cs="IRNazanin"/>
          <w:lang w:bidi="fa-IR"/>
          <w:color w:val="111111"/>
          <w:sz w:val="28"/>
          <w:szCs w:val="28"/>
          <w:rtl/>
        </w:rPr>
        <w:t xml:space="preserve">کد دستیابی کتاب : 13941زهرة الریاض و نزهة القلوب المراض</w:t>
      </w:r>
    </w:p>
    <w:p>
      <w:pPr>
        <w:pStyle w:val="BookText"/>
      </w:pPr>
      <w:r>
        <w:rPr>
          <w:rFonts w:ascii="IRNazanin" w:hAnsi="IRNazanin" w:eastAsia="IRNazanin" w:cs="IRNazanin"/>
          <w:lang w:bidi="fa-IR"/>
          <w:color w:val="111111"/>
          <w:sz w:val="28"/>
          <w:szCs w:val="28"/>
          <w:rtl/>
        </w:rPr>
        <w:t xml:space="preserve">زبان کتاب : عربیزهرة الریاض و نزهة القلوب المراض</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یک)زهرة الریاض و نزهة القلوب المراض</w:t>
      </w:r>
    </w:p>
    <w:p>
      <w:pPr>
        <w:pStyle w:val="BookText"/>
      </w:pPr>
      <w:r>
        <w:rPr>
          <w:rFonts w:ascii="IRNazanin" w:hAnsi="IRNazanin" w:eastAsia="IRNazanin" w:cs="IRNazanin"/>
          <w:lang w:bidi="fa-IR"/>
          <w:color w:val="111111"/>
          <w:sz w:val="28"/>
          <w:szCs w:val="28"/>
          <w:rtl/>
        </w:rPr>
        <w:t xml:space="preserve">شهر : تهرانزهرة الریاض و نزهة القلوب المراض</w:t>
      </w:r>
    </w:p>
    <w:p>
      <w:pPr>
        <w:pStyle w:val="BookText"/>
      </w:pPr>
      <w:r>
        <w:rPr>
          <w:rFonts w:ascii="IRNazanin" w:hAnsi="IRNazanin" w:eastAsia="IRNazanin" w:cs="IRNazanin"/>
          <w:lang w:bidi="fa-IR"/>
          <w:color w:val="111111"/>
          <w:sz w:val="28"/>
          <w:szCs w:val="28"/>
          <w:rtl/>
        </w:rPr>
        <w:t xml:space="preserve">مولف : تاج الاسلام سلیمان بن داود السقسینی (زنده در 550 ق )زهرة الریاض و نزهة القلوب المراض</w:t>
      </w:r>
    </w:p>
    <w:p>
      <w:pPr>
        <w:pStyle w:val="BookText"/>
      </w:pPr>
      <w:r>
        <w:rPr>
          <w:rFonts w:ascii="IRNazanin" w:hAnsi="IRNazanin" w:eastAsia="IRNazanin" w:cs="IRNazanin"/>
          <w:lang w:bidi="fa-IR"/>
          <w:color w:val="111111"/>
          <w:sz w:val="28"/>
          <w:szCs w:val="28"/>
          <w:rtl/>
        </w:rPr>
        <w:t xml:space="preserve">موضوعات : عرفانزهرة الریاض و نزهة القلوب المراض</w:t>
      </w:r>
    </w:p>
    <w:p>
      <w:pPr>
        <w:pStyle w:val="BookText"/>
      </w:pPr>
      <w:r>
        <w:rPr>
          <w:rFonts w:ascii="IRNazanin" w:hAnsi="IRNazanin" w:eastAsia="IRNazanin" w:cs="IRNazanin"/>
          <w:lang w:bidi="fa-IR"/>
          <w:color w:val="111111"/>
          <w:sz w:val="28"/>
          <w:szCs w:val="28"/>
          <w:rtl/>
        </w:rPr>
        <w:t xml:space="preserve">توضیحات درباره مولف : مؤلف کتابی در مواعظ و پند و اندرز به فارسی تالیف نموده بود موسوم به " بهجة -  الانوار من خفیات الاسرار" [کشف الظنون 1/256 ، دانشگاه 16/370 ، الذریعه 3/160]. - او در کتاب حاضر ، آن کتاب را تلخیص و به عربی برگردانیده است .زهرة الریاض و نزهة القلوب المراض</w:t>
      </w:r>
    </w:p>
    <w:p>
      <w:pPr>
        <w:pStyle w:val="BookText"/>
      </w:pPr>
      <w:r>
        <w:rPr>
          <w:rFonts w:ascii="IRNazanin" w:hAnsi="IRNazanin" w:eastAsia="IRNazanin" w:cs="IRNazanin"/>
          <w:lang w:bidi="fa-IR"/>
          <w:color w:val="111111"/>
          <w:sz w:val="28"/>
          <w:szCs w:val="28"/>
          <w:rtl/>
        </w:rPr>
        <w:t xml:space="preserve">شماره پیشین : [ثبت 86258] .زهرة الریاض و نزهة القلوب المراض</w:t>
      </w:r>
    </w:p>
    <w:p>
      <w:pPr>
        <w:pStyle w:val="BookText"/>
      </w:pPr>
      <w:r>
        <w:rPr>
          <w:rFonts w:ascii="IRNazanin" w:hAnsi="IRNazanin" w:eastAsia="IRNazanin" w:cs="IRNazanin"/>
          <w:lang w:bidi="fa-IR"/>
          <w:color w:val="111111"/>
          <w:sz w:val="28"/>
          <w:szCs w:val="28"/>
          <w:rtl/>
        </w:rPr>
        <w:t xml:space="preserve">بخش بندی : فهرست چند مجلس اول آن چنین است : - فهرست مجالس : مجلس فی قوله تعالی : ولقد خلقناالانسان من سلالة من طین - مجلس فی قوله تعالی : واذ اخذ ربک من بنی آدم - مجلس فی قوله تعالی : ثم اورثناالکتاب الذین اصطفینا - مجلس فی قوله تعالی : شهداللّٰه انه لااله الاهو - مجلس فی قوله تعالی : اللّٰهم مالک الملک - مجلس فی قوله تعالی : تنزع الملک ممن تشاءزهرة الریاض و نزهة القلوب المراض</w:t>
      </w:r>
    </w:p>
    <w:p>
      <w:pPr>
        <w:pStyle w:val="BookText"/>
      </w:pPr>
      <w:r>
        <w:rPr>
          <w:rFonts w:ascii="IRNazanin" w:hAnsi="IRNazanin" w:eastAsia="IRNazanin" w:cs="IRNazanin"/>
          <w:lang w:bidi="fa-IR"/>
          <w:color w:val="111111"/>
          <w:sz w:val="28"/>
          <w:szCs w:val="28"/>
          <w:rtl/>
        </w:rPr>
        <w:t xml:space="preserve">منابع دیگر : [کشف الظنون 2/962 ، فهرست مخطوطات مکتبه کوپریلی ترکیه 3/74].زهرة الریاض و نزهة القلوب المراض</w:t>
      </w:r>
    </w:p>
    <w:p>
      <w:pPr>
        <w:pStyle w:val="BookText"/>
      </w:pPr>
      <w:r>
        <w:rPr>
          <w:rFonts w:ascii="IRNazanin" w:hAnsi="IRNazanin" w:eastAsia="IRNazanin" w:cs="IRNazanin"/>
          <w:lang w:bidi="fa-IR"/>
          <w:color w:val="111111"/>
          <w:sz w:val="28"/>
          <w:szCs w:val="28"/>
          <w:rtl/>
        </w:rPr>
        <w:t xml:space="preserve">آسیب دیدگی : نسخه حاضر از آغاز اندکی افتادگی دارد و فهرست مجالس در آغاز آن ذکر شده است .- از اثنای نسخه چند برگ افتاده و به جایش صفحات سفید گذارده شده - استزهرة الریاض و نزهة القلوب المراض</w:t>
      </w:r>
    </w:p>
    <w:p>
      <w:pPr>
        <w:pStyle w:val="BookText"/>
      </w:pPr>
      <w:r>
        <w:rPr>
          <w:rFonts w:ascii="IRNazanin" w:hAnsi="IRNazanin" w:eastAsia="IRNazanin" w:cs="IRNazanin"/>
          <w:lang w:bidi="fa-IR"/>
          <w:color w:val="111111"/>
          <w:sz w:val="28"/>
          <w:szCs w:val="28"/>
          <w:rtl/>
        </w:rPr>
        <w:t xml:space="preserve">همه اطلاعات : (  13941 ) -  زهرة الریاض و نزهة القلوب المراض  (  عرفان  -  عربی  ) - از :  تاج الاسلام سلیمان بن داود السقسینی (زنده در 550 ق )   -  مؤلف کتابی در مواعظ و پند و اندرز به فارسی تالیف نموده بود موسوم به " بهجة -  الانوار من خفیات الاسرار" [کشف الظنون 1/256 ، دانشگاه 16/370 ، الذریعه 3/160]. - او در کتاب حاضر ، آن کتاب را تلخیص و به عربی برگردانیده است . -  مؤلف این کتاب را در چند مجلس ترتیب داده و در هر مجلس آیه ای از قرآن کریم - ذکر نموده و سپس شرح و تفسیر عرفانی آن را آورده است . -  [کشف الظنون 2/962 ، فهرست مخطوطات مکتبه کوپریلی ترکیه 3/74].  -  این تفسیر از جهت سبک واسلوب به تفسیر شماره [12013] و [12156] معرفی شده - در جلد 35 ص 30 و 158 ، شباهت دارد. -  فهرست چند مجلس اول آن چنین است : - فهرست مجالس : مجلس فی قوله تعالی : ولقد خلقناالانسان من سلالة من طین - مجلس فی قوله تعالی : واذ اخذ ربک من بنی آدم - مجلس فی قوله تعالی : ثم اورثناالکتاب الذین اصطفینا - مجلس فی قوله تعالی : شهداللّٰه انه لااله الاهو - مجلس فی قوله تعالی : اللّٰهم مالک الملک - مجلس فی قوله تعالی : تنزع الملک ممن تشاء  -  نسخه حاضر از آغاز اندکی افتادگی دارد و فهرست مجالس در آغاز آن ذکر شده است . -  آغازنسخه : "قال الشیخ الامام الاجل الاستاذ المصنف بهاء الائمة زین المذکرین - مقتدی الائمة سلیمان بن داود السغیسینی رضی اللّٰه عنه و عن والدیه جملا وجوامع من - صناعة المذکورین ... مجلس فی قوله تعالی ولقد خلقناالانسان من سلالة من طین ... فی - قوله ولقدخلقناالانسان [فهرست مجالس ] قال الشیخ امام الاجل و سمیته کتاب البهجة - الانوار من خفیات الاسرار واستنبطته من کتب کثیرة مثل کتاب التاج واللطایف والموائد - والعدة والعدد والسارة والسلوی والریحان و مجالس العراق ... مجلس فی قوله تعالی و - لقد خلقناالانسان من سلالة من طین قال حدثنا الشیخ الاجل الاستاد فخرالایمة غیاث - الامة شمس الشریعة قامع البدعة محیی السنة زین المذکورین تاج المفسرین ابوالعلا-  حامدبن ادریس القاضی البلغاری قال حدثنا الشیخ الاجل الاستاذ سیف الحق - حسام الدین ابوالمعین میمون بن محمدبن معتمدالمکحولی النسفی باسناده عن عبداللّٰه - بن مسعود قال قال رسول اللّٰه صلی اللّٰه علیه واله وسلم ...". - انجام : -        انی انتخبت لطفها بعد روایة درایة       وجمعتها فی دفتری لتنال اقصاها نهایة       -       کم دفتر غربلته حتی عثرت علی حکایة       خذها وعظم قدرها فمن العلوم بها کفایة        -  نسخ ، بی کا، بی تا ،  از اثنای نسخه چند برگ افتاده و به جایش صفحات سفید گذارده شده - است  ،  در صفحه اول نسخه دستخط شیخ فضل اللّٰه زنجانی پیرامون توضیحی در مورد - کتاب و مؤلف آن آمده است  ،  جلد : روغنی ، قهوه ای ، ترنج باسر ، مجدول مذهب . - 354 برگ ، 5/13 </w:t>
      </w:r>
      <w:r>
        <w:rPr>
          <w:rFonts w:ascii="Times New Roman" w:hAnsi="Times New Roman" w:eastAsia="Times New Roman" w:cs="Times New Roman"/>
          <w:lang w:val="en-US" w:bidi="en-US"/>
          <w:color w:val="111111"/>
          <w:sz w:val="28"/>
          <w:szCs w:val="28"/>
          <w:rtl/>
        </w:rPr>
        <w:t xml:space="preserve">× 5/22 </w:t>
      </w:r>
      <w:r>
        <w:rPr>
          <w:rFonts w:ascii="IRNazanin" w:hAnsi="IRNazanin" w:eastAsia="IRNazanin" w:cs="IRNazanin"/>
          <w:lang w:bidi="fa-IR"/>
          <w:color w:val="111111"/>
          <w:sz w:val="28"/>
          <w:szCs w:val="28"/>
          <w:rtl/>
        </w:rPr>
        <w:t xml:space="preserve">سانتی متر ، 21 سطر ،  [ثبت 86258] .زهرة الریاض و نزهة القلوب المراض</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bookmarkStart w:id="1509" w:name="pg8350_57306"/>
    <w:bookmarkEnd w:id="1509"/>
    <w:p>
      <w:pPr>
        <w:pStyle w:val="Heading3"/>
      </w:pPr>
      <w:bookmarkStart w:id="3510" w:name="_Toc1512"/>
      <w:r>
        <w:t>1506- زهرة الشاعر فی صلاة المسافر</w:t>
      </w:r>
      <w:bookmarkEnd w:id="3510"/>
    </w:p>
    <w:p>
      <w:pPr>
        <w:pStyle w:val="BookText"/>
      </w:pPr>
      <w:r>
        <w:rPr>
          <w:rFonts w:ascii="IRNazanin" w:hAnsi="IRNazanin" w:eastAsia="IRNazanin" w:cs="IRNazanin"/>
          <w:lang w:bidi="fa-IR"/>
          <w:color w:val="111111"/>
          <w:sz w:val="28"/>
          <w:szCs w:val="28"/>
          <w:rtl/>
        </w:rPr>
        <w:t xml:space="preserve">اطلاعات مجموعه : زهرة الشاعر فی صلاة المسافر</w:t>
      </w:r>
    </w:p>
    <w:p>
      <w:pPr>
        <w:pStyle w:val="BookText"/>
      </w:pPr>
      <w:r>
        <w:rPr>
          <w:rFonts w:ascii="IRNazanin" w:hAnsi="IRNazanin" w:eastAsia="IRNazanin" w:cs="IRNazanin"/>
          <w:lang w:bidi="fa-IR"/>
          <w:color w:val="111111"/>
          <w:sz w:val="28"/>
          <w:szCs w:val="28"/>
          <w:rtl/>
        </w:rPr>
        <w:t xml:space="preserve">در صفحات : 178تا182زهرة الشاعر فی صلاة المسافر</w:t>
      </w:r>
    </w:p>
    <w:p>
      <w:pPr>
        <w:pStyle w:val="BookText"/>
      </w:pPr>
      <w:r>
        <w:rPr>
          <w:rFonts w:ascii="IRNazanin" w:hAnsi="IRNazanin" w:eastAsia="IRNazanin" w:cs="IRNazanin"/>
          <w:lang w:bidi="fa-IR"/>
          <w:color w:val="111111"/>
          <w:sz w:val="28"/>
          <w:szCs w:val="28"/>
          <w:rtl/>
        </w:rPr>
        <w:t xml:space="preserve">کد دستیابی کتاب : 550زهرة الشاعر فی صلاة المسافر</w:t>
      </w:r>
    </w:p>
    <w:p>
      <w:pPr>
        <w:pStyle w:val="BookText"/>
      </w:pPr>
      <w:r>
        <w:rPr>
          <w:rFonts w:ascii="IRNazanin" w:hAnsi="IRNazanin" w:eastAsia="IRNazanin" w:cs="IRNazanin"/>
          <w:lang w:bidi="fa-IR"/>
          <w:color w:val="111111"/>
          <w:sz w:val="28"/>
          <w:szCs w:val="28"/>
          <w:rtl/>
        </w:rPr>
        <w:t xml:space="preserve">کاتب : جواهریزهرة الشاعر فی صلاة المسافر</w:t>
      </w:r>
    </w:p>
    <w:p>
      <w:pPr>
        <w:pStyle w:val="BookText"/>
      </w:pPr>
      <w:r>
        <w:rPr>
          <w:rFonts w:ascii="IRNazanin" w:hAnsi="IRNazanin" w:eastAsia="IRNazanin" w:cs="IRNazanin"/>
          <w:lang w:bidi="fa-IR"/>
          <w:color w:val="111111"/>
          <w:sz w:val="28"/>
          <w:szCs w:val="28"/>
          <w:rtl/>
        </w:rPr>
        <w:t xml:space="preserve">همه اطلاعات : (  550 ) -  مجموعه  : ----  در پایان این مجموعه چند قصیده در مراثی از جواهری و تعداد نمازهای - مستحب و چند دعا افزوده شده است . -  نسخ معرب  ، بخط  جواهری  ،  جلد گالینگور قرمز. - 192 گ ، 10 س ، 22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192زهرة الشاعر فی صلاة المسافر</w:t>
      </w:r>
    </w:p>
    <w:p>
      <w:pPr>
        <w:pStyle w:val="BookText"/>
      </w:pPr>
      <w:r>
        <w:rPr>
          <w:rFonts w:ascii="IRNazanin" w:hAnsi="IRNazanin" w:eastAsia="IRNazanin" w:cs="IRNazanin"/>
          <w:lang w:bidi="fa-IR"/>
          <w:color w:val="111111"/>
          <w:sz w:val="28"/>
          <w:szCs w:val="28"/>
          <w:rtl/>
        </w:rPr>
        <w:t xml:space="preserve">تمام مجلدات این مجموعه : زهرة الشاعر فی صلاة المسافر</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جلد2زهرة الشاعر فی صلاة المسافر</w:t>
      </w:r>
    </w:p>
    <w:p>
      <w:pPr>
        <w:pStyle w:val="BookText"/>
      </w:pPr>
      <w:r>
        <w:rPr>
          <w:rFonts w:ascii="IRNazanin" w:hAnsi="IRNazanin" w:eastAsia="IRNazanin" w:cs="IRNazanin"/>
          <w:lang w:bidi="fa-IR"/>
          <w:color w:val="111111"/>
          <w:sz w:val="28"/>
          <w:szCs w:val="28"/>
          <w:rtl/>
        </w:rPr>
        <w:t xml:space="preserve">در صفحات : 178تا180زهرة الشاعر فی صلاة المسافر</w:t>
      </w:r>
    </w:p>
    <w:p>
      <w:pPr>
        <w:pStyle w:val="BookText"/>
      </w:pPr>
      <w:r>
        <w:rPr>
          <w:rFonts w:ascii="IRNazanin" w:hAnsi="IRNazanin" w:eastAsia="IRNazanin" w:cs="IRNazanin"/>
          <w:lang w:bidi="fa-IR"/>
          <w:color w:val="111111"/>
          <w:sz w:val="28"/>
          <w:szCs w:val="28"/>
          <w:rtl/>
        </w:rPr>
        <w:t xml:space="preserve">ردیف کتاب   : 2زهرة الشاعر فی صلاة المسافر</w:t>
      </w:r>
    </w:p>
    <w:p>
      <w:pPr>
        <w:pStyle w:val="BookText"/>
      </w:pPr>
      <w:r>
        <w:rPr>
          <w:rFonts w:ascii="IRNazanin" w:hAnsi="IRNazanin" w:eastAsia="IRNazanin" w:cs="IRNazanin"/>
          <w:lang w:bidi="fa-IR"/>
          <w:color w:val="111111"/>
          <w:sz w:val="28"/>
          <w:szCs w:val="28"/>
          <w:rtl/>
        </w:rPr>
        <w:t xml:space="preserve">کد دستیابی کتاب : 53 - 66- 550زهرة الشاعر فی صلاة المسافر</w:t>
      </w:r>
    </w:p>
    <w:p>
      <w:pPr>
        <w:pStyle w:val="BookText"/>
      </w:pPr>
      <w:r>
        <w:rPr>
          <w:rFonts w:ascii="IRNazanin" w:hAnsi="IRNazanin" w:eastAsia="IRNazanin" w:cs="IRNazanin"/>
          <w:lang w:bidi="fa-IR"/>
          <w:color w:val="111111"/>
          <w:sz w:val="28"/>
          <w:szCs w:val="28"/>
          <w:rtl/>
        </w:rPr>
        <w:t xml:space="preserve">زبان کتاب : عربیزهرة الشاعر فی صلاة المسافر</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اسلامیزهرة الشاعر فی صلاة المسافر</w:t>
      </w:r>
    </w:p>
    <w:p>
      <w:pPr>
        <w:pStyle w:val="BookText"/>
      </w:pPr>
      <w:r>
        <w:rPr>
          <w:rFonts w:ascii="IRNazanin" w:hAnsi="IRNazanin" w:eastAsia="IRNazanin" w:cs="IRNazanin"/>
          <w:lang w:bidi="fa-IR"/>
          <w:color w:val="111111"/>
          <w:sz w:val="28"/>
          <w:szCs w:val="28"/>
          <w:rtl/>
        </w:rPr>
        <w:t xml:space="preserve">شهر : قمزهرة الشاعر فی صلاة المسافر</w:t>
      </w:r>
    </w:p>
    <w:p>
      <w:pPr>
        <w:pStyle w:val="BookText"/>
      </w:pPr>
      <w:r>
        <w:rPr>
          <w:rFonts w:ascii="IRNazanin" w:hAnsi="IRNazanin" w:eastAsia="IRNazanin" w:cs="IRNazanin"/>
          <w:lang w:bidi="fa-IR"/>
          <w:color w:val="111111"/>
          <w:sz w:val="28"/>
          <w:szCs w:val="28"/>
          <w:rtl/>
        </w:rPr>
        <w:t xml:space="preserve">مولف : شیخ علی بن احمد جواهری بروجردیزهرة الشاعر فی صلاة المسافر</w:t>
      </w:r>
    </w:p>
    <w:p>
      <w:pPr>
        <w:pStyle w:val="BookText"/>
      </w:pPr>
      <w:r>
        <w:rPr>
          <w:rFonts w:ascii="IRNazanin" w:hAnsi="IRNazanin" w:eastAsia="IRNazanin" w:cs="IRNazanin"/>
          <w:lang w:bidi="fa-IR"/>
          <w:color w:val="111111"/>
          <w:sz w:val="28"/>
          <w:szCs w:val="28"/>
          <w:rtl/>
        </w:rPr>
        <w:t xml:space="preserve">موضوعات : فقهزهرة الشاعر فی صلاة المسافر</w:t>
      </w:r>
    </w:p>
    <w:p>
      <w:pPr>
        <w:pStyle w:val="BookText"/>
      </w:pPr>
      <w:r>
        <w:rPr>
          <w:rFonts w:ascii="IRNazanin" w:hAnsi="IRNazanin" w:eastAsia="IRNazanin" w:cs="IRNazanin"/>
          <w:lang w:bidi="fa-IR"/>
          <w:color w:val="111111"/>
          <w:sz w:val="28"/>
          <w:szCs w:val="28"/>
          <w:rtl/>
        </w:rPr>
        <w:t xml:space="preserve">همه اطلاعات : 2-  زهرة الشاعر فی صلاة المسافر "  53 - 66 "  550 (  فقه  -  عربی  ) - از :  شیخ علی بن احمد جواهری بروجردی   "53 - 66" -  در احکام نماز مسافر و قصر و اتمام ، بسیار مختصر در یکصد و دوازده بیت . -  آغاز :  -       الحمدلله الرؤف القادر       مسهل الامر علی المسافر       -       و جاعل الفرض علیه نصفا       علی الجمیع لطفه لایخفی        - انجام :  -       الحمدلله علی الاتمام       ثم الصلاة والسلام النامی       -       علی النبی احمد و آله       من سیرهم طراً علی منوالهزهرة الشاعر فی صلاة المسافر</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bookmarkStart w:id="1510" w:name="pg8350_57308"/>
    <w:bookmarkEnd w:id="1510"/>
    <w:p>
      <w:pPr>
        <w:pStyle w:val="Heading3"/>
      </w:pPr>
      <w:bookmarkStart w:id="3511" w:name="_Toc1513"/>
      <w:r>
        <w:t>1507- زهره الانوار فی نسب الائمه الاطهار</w:t>
      </w:r>
      <w:bookmarkEnd w:id="3511"/>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جلد5زهره الانوار فی نسب الائمه الاطهار</w:t>
      </w:r>
    </w:p>
    <w:p>
      <w:pPr>
        <w:pStyle w:val="BookText"/>
      </w:pPr>
      <w:r>
        <w:rPr>
          <w:rFonts w:ascii="IRNazanin" w:hAnsi="IRNazanin" w:eastAsia="IRNazanin" w:cs="IRNazanin"/>
          <w:lang w:bidi="fa-IR"/>
          <w:color w:val="111111"/>
          <w:sz w:val="28"/>
          <w:szCs w:val="28"/>
          <w:rtl/>
        </w:rPr>
        <w:t xml:space="preserve">در صفحات : 89تا89زهره الانوار فی نسب الائمه الاطهار</w:t>
      </w:r>
    </w:p>
    <w:p>
      <w:pPr>
        <w:pStyle w:val="BookText"/>
      </w:pPr>
      <w:r>
        <w:rPr>
          <w:rFonts w:ascii="IRNazanin" w:hAnsi="IRNazanin" w:eastAsia="IRNazanin" w:cs="IRNazanin"/>
          <w:lang w:bidi="fa-IR"/>
          <w:color w:val="111111"/>
          <w:sz w:val="28"/>
          <w:szCs w:val="28"/>
          <w:rtl/>
        </w:rPr>
        <w:t xml:space="preserve">کد دستیابی کتاب : 1634 : ش 4 دفتر، 65 پ - 214 پزهره الانوار فی نسب الائمه الاطهار</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مطهریزهره الانوار فی نسب الائمه الاطهار</w:t>
      </w:r>
    </w:p>
    <w:p>
      <w:pPr>
        <w:pStyle w:val="BookText"/>
      </w:pPr>
      <w:r>
        <w:rPr>
          <w:rFonts w:ascii="IRNazanin" w:hAnsi="IRNazanin" w:eastAsia="IRNazanin" w:cs="IRNazanin"/>
          <w:lang w:bidi="fa-IR"/>
          <w:color w:val="111111"/>
          <w:sz w:val="28"/>
          <w:szCs w:val="28"/>
          <w:rtl/>
        </w:rPr>
        <w:t xml:space="preserve">شهر : تهرانزهره الانوار فی نسب الائمه الاطهار</w:t>
      </w:r>
    </w:p>
    <w:p>
      <w:pPr>
        <w:pStyle w:val="BookText"/>
      </w:pPr>
      <w:r>
        <w:rPr>
          <w:rFonts w:ascii="IRNazanin" w:hAnsi="IRNazanin" w:eastAsia="IRNazanin" w:cs="IRNazanin"/>
          <w:lang w:bidi="fa-IR"/>
          <w:color w:val="111111"/>
          <w:sz w:val="28"/>
          <w:szCs w:val="28"/>
          <w:rtl/>
        </w:rPr>
        <w:t xml:space="preserve">مولف : ضامن بن شدقمزهره الانوار فی نسب الائمه الاطهار</w:t>
      </w:r>
    </w:p>
    <w:p>
      <w:pPr>
        <w:pStyle w:val="BookText"/>
      </w:pPr>
      <w:r>
        <w:rPr>
          <w:rFonts w:ascii="IRNazanin" w:hAnsi="IRNazanin" w:eastAsia="IRNazanin" w:cs="IRNazanin"/>
          <w:lang w:bidi="fa-IR"/>
          <w:color w:val="111111"/>
          <w:sz w:val="28"/>
          <w:szCs w:val="28"/>
          <w:rtl/>
        </w:rPr>
        <w:t xml:space="preserve">آسیب دیدگی : ( نسخه ناقص است ) .زهره الانوار فی نسب الائمه الاطهار</w:t>
      </w:r>
    </w:p>
    <w:p>
      <w:pPr>
        <w:pStyle w:val="BookText"/>
      </w:pPr>
      <w:r>
        <w:rPr>
          <w:rFonts w:ascii="IRNazanin" w:hAnsi="IRNazanin" w:eastAsia="IRNazanin" w:cs="IRNazanin"/>
          <w:lang w:bidi="fa-IR"/>
          <w:color w:val="111111"/>
          <w:sz w:val="28"/>
          <w:szCs w:val="28"/>
          <w:rtl/>
        </w:rPr>
        <w:t xml:space="preserve">همه اطلاعات : زهره الانوار فی نسب الائمه الاطهار : ضامن بن شدقم،نامش در دیباچه یاد شده است.  -  آغاز جزو دوم: الحمد لله المحسن العزیز الملک الوهاب.  - انجام: الحسبه الاولی عقب ابی یحیی عبد اللّٰه ... ثم جعفر خلف محمد اثم محمد -  ( نسخه ناقص است ) .  -  1634 : ش 4 دفتر، 65 پ - 214 پ، جزو دوم است، از سرگذشت امام حسن آغاز - شده است.زهره الانوار فی نسب الائمه الاطهار</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bookmarkStart w:id="1511" w:name="pg8350_57311"/>
    <w:bookmarkEnd w:id="1511"/>
    <w:p>
      <w:pPr>
        <w:pStyle w:val="Heading3"/>
      </w:pPr>
      <w:bookmarkStart w:id="3512" w:name="_Toc1514"/>
      <w:r>
        <w:t>1508- زهره الجواد</w:t>
      </w:r>
      <w:bookmarkEnd w:id="3512"/>
    </w:p>
    <w:p>
      <w:pPr>
        <w:pStyle w:val="BookText"/>
      </w:pPr>
      <w:r>
        <w:rPr>
          <w:rFonts w:ascii="IRNazanin" w:hAnsi="IRNazanin" w:eastAsia="IRNazanin" w:cs="IRNazanin"/>
          <w:lang w:bidi="fa-IR"/>
          <w:color w:val="111111"/>
          <w:sz w:val="28"/>
          <w:szCs w:val="28"/>
          <w:rtl/>
        </w:rPr>
        <w:t xml:space="preserve">اطلاعات مجموعه : زهره الجواد</w:t>
      </w:r>
    </w:p>
    <w:p>
      <w:pPr>
        <w:pStyle w:val="BookText"/>
      </w:pPr>
      <w:r>
        <w:rPr>
          <w:rFonts w:ascii="IRNazanin" w:hAnsi="IRNazanin" w:eastAsia="IRNazanin" w:cs="IRNazanin"/>
          <w:lang w:bidi="fa-IR"/>
          <w:color w:val="111111"/>
          <w:sz w:val="28"/>
          <w:szCs w:val="28"/>
          <w:rtl/>
        </w:rPr>
        <w:t xml:space="preserve">در صفحات : 1697تا1697زهره الجواد</w:t>
      </w:r>
    </w:p>
    <w:p>
      <w:pPr>
        <w:pStyle w:val="BookText"/>
      </w:pPr>
      <w:r>
        <w:rPr>
          <w:rFonts w:ascii="IRNazanin" w:hAnsi="IRNazanin" w:eastAsia="IRNazanin" w:cs="IRNazanin"/>
          <w:lang w:bidi="fa-IR"/>
          <w:color w:val="111111"/>
          <w:sz w:val="28"/>
          <w:szCs w:val="28"/>
          <w:rtl/>
        </w:rPr>
        <w:t xml:space="preserve">کد دستیابی کتاب : 2855زهره الجواد</w:t>
      </w:r>
    </w:p>
    <w:p>
      <w:pPr>
        <w:pStyle w:val="BookText"/>
      </w:pPr>
      <w:r>
        <w:rPr>
          <w:rFonts w:ascii="IRNazanin" w:hAnsi="IRNazanin" w:eastAsia="IRNazanin" w:cs="IRNazanin"/>
          <w:lang w:bidi="fa-IR"/>
          <w:color w:val="111111"/>
          <w:sz w:val="28"/>
          <w:szCs w:val="28"/>
          <w:rtl/>
        </w:rPr>
        <w:t xml:space="preserve">تاریخ کتابت : ش 4 را در روز شنبه 23 ع 1/ 1228- ش 2 مورخ شب آدینه پایان ج 1/ 1240زهره الجواد</w:t>
      </w:r>
    </w:p>
    <w:p>
      <w:pPr>
        <w:pStyle w:val="BookText"/>
      </w:pPr>
      <w:r>
        <w:rPr>
          <w:rFonts w:ascii="IRNazanin" w:hAnsi="IRNazanin" w:eastAsia="IRNazanin" w:cs="IRNazanin"/>
          <w:lang w:bidi="fa-IR"/>
          <w:color w:val="111111"/>
          <w:sz w:val="28"/>
          <w:szCs w:val="28"/>
          <w:rtl/>
        </w:rPr>
        <w:t xml:space="preserve">همه اطلاعات : 2855 -  نستعلیق  زخطز مولف  که  ش 4 را در روز شنبه 23 ع 1/ 1228 نوشته است ،  حواشی دارد  در همه شماره ها - که بیک خط است  ،  ش 2 مورخ شب آدینه پایان ج 1/ 1240 است .-  22س 5/ 7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 167 گ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فرنگی کبود- جلد حنایی ضربی مقوایی .  -  مجموعهزهره الجواد</w:t>
      </w:r>
    </w:p>
    <w:p>
      <w:pPr>
        <w:pStyle w:val="BookText"/>
      </w:pPr>
      <w:r>
        <w:rPr>
          <w:rFonts w:ascii="IRNazanin" w:hAnsi="IRNazanin" w:eastAsia="IRNazanin" w:cs="IRNazanin"/>
          <w:lang w:bidi="fa-IR"/>
          <w:color w:val="111111"/>
          <w:sz w:val="28"/>
          <w:szCs w:val="28"/>
          <w:rtl/>
        </w:rPr>
        <w:t xml:space="preserve">تمام مجلدات این مجموعه : زهره الجواد</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جلد10زهره الجواد</w:t>
      </w:r>
    </w:p>
    <w:p>
      <w:pPr>
        <w:pStyle w:val="BookText"/>
      </w:pPr>
      <w:r>
        <w:rPr>
          <w:rFonts w:ascii="IRNazanin" w:hAnsi="IRNazanin" w:eastAsia="IRNazanin" w:cs="IRNazanin"/>
          <w:lang w:bidi="fa-IR"/>
          <w:color w:val="111111"/>
          <w:sz w:val="28"/>
          <w:szCs w:val="28"/>
          <w:rtl/>
        </w:rPr>
        <w:t xml:space="preserve">در صفحات : 1697تا1697زهره الجواد</w:t>
      </w:r>
    </w:p>
    <w:p>
      <w:pPr>
        <w:pStyle w:val="BookText"/>
      </w:pPr>
      <w:r>
        <w:rPr>
          <w:rFonts w:ascii="IRNazanin" w:hAnsi="IRNazanin" w:eastAsia="IRNazanin" w:cs="IRNazanin"/>
          <w:lang w:bidi="fa-IR"/>
          <w:color w:val="111111"/>
          <w:sz w:val="28"/>
          <w:szCs w:val="28"/>
          <w:rtl/>
        </w:rPr>
        <w:t xml:space="preserve">ردیف کتاب   : 4زهره الجواد</w:t>
      </w:r>
    </w:p>
    <w:p>
      <w:pPr>
        <w:pStyle w:val="BookText"/>
      </w:pPr>
      <w:r>
        <w:rPr>
          <w:rFonts w:ascii="IRNazanin" w:hAnsi="IRNazanin" w:eastAsia="IRNazanin" w:cs="IRNazanin"/>
          <w:lang w:bidi="fa-IR"/>
          <w:color w:val="111111"/>
          <w:sz w:val="28"/>
          <w:szCs w:val="28"/>
          <w:rtl/>
        </w:rPr>
        <w:t xml:space="preserve">کد دستیابی کتاب : 393 - 407 و 409 - 434زهره الجواد</w:t>
      </w:r>
    </w:p>
    <w:p>
      <w:pPr>
        <w:pStyle w:val="BookText"/>
      </w:pPr>
      <w:r>
        <w:rPr>
          <w:rFonts w:ascii="IRNazanin" w:hAnsi="IRNazanin" w:eastAsia="IRNazanin" w:cs="IRNazanin"/>
          <w:lang w:bidi="fa-IR"/>
          <w:color w:val="111111"/>
          <w:sz w:val="28"/>
          <w:szCs w:val="28"/>
          <w:rtl/>
        </w:rPr>
        <w:t xml:space="preserve">زبان کتاب : عربیزهره الجواد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تهرانزهره الجواد</w:t>
      </w:r>
    </w:p>
    <w:p>
      <w:pPr>
        <w:pStyle w:val="BookText"/>
      </w:pPr>
      <w:r>
        <w:rPr>
          <w:rFonts w:ascii="IRNazanin" w:hAnsi="IRNazanin" w:eastAsia="IRNazanin" w:cs="IRNazanin"/>
          <w:lang w:bidi="fa-IR"/>
          <w:color w:val="111111"/>
          <w:sz w:val="28"/>
          <w:szCs w:val="28"/>
          <w:rtl/>
        </w:rPr>
        <w:t xml:space="preserve">شهر : تهرانزهره الجواد</w:t>
      </w:r>
    </w:p>
    <w:p>
      <w:pPr>
        <w:pStyle w:val="BookText"/>
      </w:pPr>
      <w:r>
        <w:rPr>
          <w:rFonts w:ascii="IRNazanin" w:hAnsi="IRNazanin" w:eastAsia="IRNazanin" w:cs="IRNazanin"/>
          <w:lang w:bidi="fa-IR"/>
          <w:color w:val="111111"/>
          <w:sz w:val="28"/>
          <w:szCs w:val="28"/>
          <w:rtl/>
        </w:rPr>
        <w:t xml:space="preserve">موضوعات : هیئتزهره الجواد</w:t>
      </w:r>
    </w:p>
    <w:p>
      <w:pPr>
        <w:pStyle w:val="BookText"/>
      </w:pPr>
      <w:r>
        <w:rPr>
          <w:rFonts w:ascii="IRNazanin" w:hAnsi="IRNazanin" w:eastAsia="IRNazanin" w:cs="IRNazanin"/>
          <w:lang w:bidi="fa-IR"/>
          <w:color w:val="111111"/>
          <w:sz w:val="28"/>
          <w:szCs w:val="28"/>
          <w:rtl/>
        </w:rPr>
        <w:t xml:space="preserve">بخش بندی : در پنج باب و یک مقدمه است .زهره الجواد</w:t>
      </w:r>
    </w:p>
    <w:p>
      <w:pPr>
        <w:pStyle w:val="BookText"/>
      </w:pPr>
      <w:r>
        <w:rPr>
          <w:rFonts w:ascii="IRNazanin" w:hAnsi="IRNazanin" w:eastAsia="IRNazanin" w:cs="IRNazanin"/>
          <w:lang w:bidi="fa-IR"/>
          <w:color w:val="111111"/>
          <w:sz w:val="28"/>
          <w:szCs w:val="28"/>
          <w:rtl/>
        </w:rPr>
        <w:t xml:space="preserve">همه اطلاعات : 4-  زهره الجواد  (393 - 407 و 409 - 434)  در  هیئت   بنظم   عربی  و  نام آن در رساله - هست  و  در پنج باب و یک مقدمه است . - آغاز : -  الحمدلله الذی قد انسلک - فی عالم الشهود ماتحت الفلک  - انجام : -  والرحمه لنا ولکتاب - الراقمین ذلک الکتابزهره الجواد</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bookmarkStart w:id="1512" w:name="pg8350_57313"/>
    <w:bookmarkEnd w:id="1512"/>
    <w:p>
      <w:pPr>
        <w:pStyle w:val="Heading3"/>
      </w:pPr>
      <w:bookmarkStart w:id="3513" w:name="_Toc1515"/>
      <w:r>
        <w:t>1509- زهره الحسن</w:t>
      </w:r>
      <w:bookmarkEnd w:id="351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دفتر11و12زهره الحسن</w:t>
      </w:r>
    </w:p>
    <w:p>
      <w:pPr>
        <w:pStyle w:val="BookText"/>
      </w:pPr>
      <w:r>
        <w:rPr>
          <w:rFonts w:ascii="IRNazanin" w:hAnsi="IRNazanin" w:eastAsia="IRNazanin" w:cs="IRNazanin"/>
          <w:lang w:bidi="fa-IR"/>
          <w:color w:val="111111"/>
          <w:sz w:val="28"/>
          <w:szCs w:val="28"/>
          <w:rtl/>
        </w:rPr>
        <w:t xml:space="preserve">در صفحات : 235تا235زهره الحسن</w:t>
      </w:r>
    </w:p>
    <w:p>
      <w:pPr>
        <w:pStyle w:val="BookText"/>
      </w:pPr>
      <w:r>
        <w:rPr>
          <w:rFonts w:ascii="IRNazanin" w:hAnsi="IRNazanin" w:eastAsia="IRNazanin" w:cs="IRNazanin"/>
          <w:lang w:bidi="fa-IR"/>
          <w:color w:val="111111"/>
          <w:sz w:val="28"/>
          <w:szCs w:val="28"/>
          <w:rtl/>
        </w:rPr>
        <w:t xml:space="preserve">کد دستیابی کتاب : 951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زهره الحسن</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لسآنجلسزهره الحسن</w:t>
      </w:r>
    </w:p>
    <w:p>
      <w:pPr>
        <w:pStyle w:val="BookText"/>
      </w:pPr>
      <w:r>
        <w:rPr>
          <w:rFonts w:ascii="IRNazanin" w:hAnsi="IRNazanin" w:eastAsia="IRNazanin" w:cs="IRNazanin"/>
          <w:lang w:bidi="fa-IR"/>
          <w:color w:val="111111"/>
          <w:sz w:val="28"/>
          <w:szCs w:val="28"/>
          <w:rtl/>
        </w:rPr>
        <w:t xml:space="preserve">شهر : لس آنجلسزهره الحسن</w:t>
      </w:r>
    </w:p>
    <w:p>
      <w:pPr>
        <w:pStyle w:val="BookText"/>
      </w:pPr>
      <w:r>
        <w:rPr>
          <w:rFonts w:ascii="IRNazanin" w:hAnsi="IRNazanin" w:eastAsia="IRNazanin" w:cs="IRNazanin"/>
          <w:lang w:bidi="fa-IR"/>
          <w:color w:val="111111"/>
          <w:sz w:val="28"/>
          <w:szCs w:val="28"/>
          <w:rtl/>
        </w:rPr>
        <w:t xml:space="preserve">مولف : سحاب بن محمد صادقزهره الحسن</w:t>
      </w:r>
    </w:p>
    <w:p>
      <w:pPr>
        <w:pStyle w:val="BookText"/>
      </w:pPr>
      <w:r>
        <w:rPr>
          <w:rFonts w:ascii="IRNazanin" w:hAnsi="IRNazanin" w:eastAsia="IRNazanin" w:cs="IRNazanin"/>
          <w:lang w:bidi="fa-IR"/>
          <w:color w:val="111111"/>
          <w:sz w:val="28"/>
          <w:szCs w:val="28"/>
          <w:rtl/>
        </w:rPr>
        <w:t xml:space="preserve">تاریخ کتابت : سده 13زهره الحسن</w:t>
      </w:r>
    </w:p>
    <w:p>
      <w:pPr>
        <w:pStyle w:val="BookText"/>
      </w:pPr>
      <w:r>
        <w:rPr>
          <w:rFonts w:ascii="IRNazanin" w:hAnsi="IRNazanin" w:eastAsia="IRNazanin" w:cs="IRNazanin"/>
          <w:lang w:bidi="fa-IR"/>
          <w:color w:val="111111"/>
          <w:sz w:val="28"/>
          <w:szCs w:val="28"/>
          <w:rtl/>
        </w:rPr>
        <w:t xml:space="preserve">همه اطلاعات : زهره الحسن  :   سحاب بن محمد صادق   در هیئت به نظم .  - آغاز :         قال سحاب بالخطا یاوادق       ابن الذی اسمه محمد صادق        - انجام:         و صحبه و التابعین الاتقیا       مادام نجم فی السماء باقیا        -  951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گویا نسخ    سده 13  ،  بغلی کوچک .زهره الحسن</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bookmarkStart w:id="1513" w:name="pg8350_57315"/>
    <w:bookmarkEnd w:id="1513"/>
    <w:p>
      <w:pPr>
        <w:pStyle w:val="Heading3"/>
      </w:pPr>
      <w:bookmarkStart w:id="3514" w:name="_Toc1516"/>
      <w:r>
        <w:t>1510- زهره الحسن</w:t>
      </w:r>
      <w:bookmarkEnd w:id="3514"/>
    </w:p>
    <w:p>
      <w:pPr>
        <w:pStyle w:val="BookText"/>
      </w:pPr>
      <w:r>
        <w:rPr>
          <w:rFonts w:ascii="IRNazanin" w:hAnsi="IRNazanin" w:eastAsia="IRNazanin" w:cs="IRNazanin"/>
          <w:lang w:bidi="fa-IR"/>
          <w:color w:val="111111"/>
          <w:sz w:val="28"/>
          <w:szCs w:val="28"/>
          <w:rtl/>
        </w:rPr>
        <w:t xml:space="preserve">اطلاعات مجموعه : زهره الحسن</w:t>
      </w:r>
    </w:p>
    <w:p>
      <w:pPr>
        <w:pStyle w:val="BookText"/>
      </w:pPr>
      <w:r>
        <w:rPr>
          <w:rFonts w:ascii="IRNazanin" w:hAnsi="IRNazanin" w:eastAsia="IRNazanin" w:cs="IRNazanin"/>
          <w:lang w:bidi="fa-IR"/>
          <w:color w:val="111111"/>
          <w:sz w:val="28"/>
          <w:szCs w:val="28"/>
          <w:rtl/>
        </w:rPr>
        <w:t xml:space="preserve">در صفحات : 285تا285زهره الحسن</w:t>
      </w:r>
    </w:p>
    <w:p>
      <w:pPr>
        <w:pStyle w:val="BookText"/>
      </w:pPr>
      <w:r>
        <w:rPr>
          <w:rFonts w:ascii="IRNazanin" w:hAnsi="IRNazanin" w:eastAsia="IRNazanin" w:cs="IRNazanin"/>
          <w:lang w:bidi="fa-IR"/>
          <w:color w:val="111111"/>
          <w:sz w:val="28"/>
          <w:szCs w:val="28"/>
          <w:rtl/>
        </w:rPr>
        <w:t xml:space="preserve">کد دستیابی کتاب : 6530زهره الحسن</w:t>
      </w:r>
    </w:p>
    <w:p>
      <w:pPr>
        <w:pStyle w:val="BookText"/>
      </w:pPr>
      <w:r>
        <w:rPr>
          <w:rFonts w:ascii="IRNazanin" w:hAnsi="IRNazanin" w:eastAsia="IRNazanin" w:cs="IRNazanin"/>
          <w:lang w:bidi="fa-IR"/>
          <w:color w:val="111111"/>
          <w:sz w:val="28"/>
          <w:szCs w:val="28"/>
          <w:rtl/>
        </w:rPr>
        <w:t xml:space="preserve">همه اطلاعات : 6530 ،  نسخ و نستعلیق از یک - نویسنده ، 295 گ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17 س 9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 کاغذ فرنگی ، جلد تیماج زرکوب ضربی مقوایی ، - ربعی .(1032)  -  مجموعهزهره الحسن</w:t>
      </w:r>
    </w:p>
    <w:p>
      <w:pPr>
        <w:pStyle w:val="BookText"/>
      </w:pPr>
      <w:r>
        <w:rPr>
          <w:rFonts w:ascii="IRNazanin" w:hAnsi="IRNazanin" w:eastAsia="IRNazanin" w:cs="IRNazanin"/>
          <w:lang w:bidi="fa-IR"/>
          <w:color w:val="111111"/>
          <w:sz w:val="28"/>
          <w:szCs w:val="28"/>
          <w:rtl/>
        </w:rPr>
        <w:t xml:space="preserve">تمام مجلدات این مجموعه : زهره الحسن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جلد16زهره الحسن</w:t>
      </w:r>
    </w:p>
    <w:p>
      <w:pPr>
        <w:pStyle w:val="BookText"/>
      </w:pPr>
      <w:r>
        <w:rPr>
          <w:rFonts w:ascii="IRNazanin" w:hAnsi="IRNazanin" w:eastAsia="IRNazanin" w:cs="IRNazanin"/>
          <w:lang w:bidi="fa-IR"/>
          <w:color w:val="111111"/>
          <w:sz w:val="28"/>
          <w:szCs w:val="28"/>
          <w:rtl/>
        </w:rPr>
        <w:t xml:space="preserve">در صفحات : 285تا285زهره الحسن</w:t>
      </w:r>
    </w:p>
    <w:p>
      <w:pPr>
        <w:pStyle w:val="BookText"/>
      </w:pPr>
      <w:r>
        <w:rPr>
          <w:rFonts w:ascii="IRNazanin" w:hAnsi="IRNazanin" w:eastAsia="IRNazanin" w:cs="IRNazanin"/>
          <w:lang w:bidi="fa-IR"/>
          <w:color w:val="111111"/>
          <w:sz w:val="28"/>
          <w:szCs w:val="28"/>
          <w:rtl/>
        </w:rPr>
        <w:t xml:space="preserve">ردیف کتاب   : 1زهره الحسن</w:t>
      </w:r>
    </w:p>
    <w:p>
      <w:pPr>
        <w:pStyle w:val="BookText"/>
      </w:pPr>
      <w:r>
        <w:rPr>
          <w:rFonts w:ascii="IRNazanin" w:hAnsi="IRNazanin" w:eastAsia="IRNazanin" w:cs="IRNazanin"/>
          <w:lang w:bidi="fa-IR"/>
          <w:color w:val="111111"/>
          <w:sz w:val="28"/>
          <w:szCs w:val="28"/>
          <w:rtl/>
        </w:rPr>
        <w:t xml:space="preserve">کد دستیابی کتاب : 1 - 47زهره الحسن</w:t>
      </w:r>
    </w:p>
    <w:p>
      <w:pPr>
        <w:pStyle w:val="BookText"/>
      </w:pPr>
      <w:r>
        <w:rPr>
          <w:rFonts w:ascii="IRNazanin" w:hAnsi="IRNazanin" w:eastAsia="IRNazanin" w:cs="IRNazanin"/>
          <w:lang w:bidi="fa-IR"/>
          <w:color w:val="111111"/>
          <w:sz w:val="28"/>
          <w:szCs w:val="28"/>
          <w:rtl/>
        </w:rPr>
        <w:t xml:space="preserve">زبان کتاب : عربیزهره الحسن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تهرانزهره الحسن</w:t>
      </w:r>
    </w:p>
    <w:p>
      <w:pPr>
        <w:pStyle w:val="BookText"/>
      </w:pPr>
      <w:r>
        <w:rPr>
          <w:rFonts w:ascii="IRNazanin" w:hAnsi="IRNazanin" w:eastAsia="IRNazanin" w:cs="IRNazanin"/>
          <w:lang w:bidi="fa-IR"/>
          <w:color w:val="111111"/>
          <w:sz w:val="28"/>
          <w:szCs w:val="28"/>
          <w:rtl/>
        </w:rPr>
        <w:t xml:space="preserve">شهر : تهرانزهره الحسن</w:t>
      </w:r>
    </w:p>
    <w:p>
      <w:pPr>
        <w:pStyle w:val="BookText"/>
      </w:pPr>
      <w:r>
        <w:rPr>
          <w:rFonts w:ascii="IRNazanin" w:hAnsi="IRNazanin" w:eastAsia="IRNazanin" w:cs="IRNazanin"/>
          <w:lang w:bidi="fa-IR"/>
          <w:color w:val="111111"/>
          <w:sz w:val="28"/>
          <w:szCs w:val="28"/>
          <w:rtl/>
        </w:rPr>
        <w:t xml:space="preserve">مولف : محمدکاظمزهره الحسن</w:t>
      </w:r>
    </w:p>
    <w:p>
      <w:pPr>
        <w:pStyle w:val="BookText"/>
      </w:pPr>
      <w:r>
        <w:rPr>
          <w:rFonts w:ascii="IRNazanin" w:hAnsi="IRNazanin" w:eastAsia="IRNazanin" w:cs="IRNazanin"/>
          <w:lang w:bidi="fa-IR"/>
          <w:color w:val="111111"/>
          <w:sz w:val="28"/>
          <w:szCs w:val="28"/>
          <w:rtl/>
        </w:rPr>
        <w:t xml:space="preserve">تاریخ تالیف : 1 ع 1/ 1260زهره الحسن</w:t>
      </w:r>
    </w:p>
    <w:p>
      <w:pPr>
        <w:pStyle w:val="BookText"/>
      </w:pPr>
      <w:r>
        <w:rPr>
          <w:rFonts w:ascii="IRNazanin" w:hAnsi="IRNazanin" w:eastAsia="IRNazanin" w:cs="IRNazanin"/>
          <w:lang w:bidi="fa-IR"/>
          <w:color w:val="111111"/>
          <w:sz w:val="28"/>
          <w:szCs w:val="28"/>
          <w:rtl/>
        </w:rPr>
        <w:t xml:space="preserve">موضوعات : هیئتزهره الحسن</w:t>
      </w:r>
    </w:p>
    <w:p>
      <w:pPr>
        <w:pStyle w:val="BookText"/>
      </w:pPr>
      <w:r>
        <w:rPr>
          <w:rFonts w:ascii="IRNazanin" w:hAnsi="IRNazanin" w:eastAsia="IRNazanin" w:cs="IRNazanin"/>
          <w:lang w:bidi="fa-IR"/>
          <w:color w:val="111111"/>
          <w:sz w:val="28"/>
          <w:szCs w:val="28"/>
          <w:rtl/>
        </w:rPr>
        <w:t xml:space="preserve">بخش بندی : در شش باب و یک خاتمه - در 520 بیتزهره الحسن</w:t>
      </w:r>
    </w:p>
    <w:p>
      <w:pPr>
        <w:pStyle w:val="BookText"/>
      </w:pPr>
      <w:r>
        <w:rPr>
          <w:rFonts w:ascii="IRNazanin" w:hAnsi="IRNazanin" w:eastAsia="IRNazanin" w:cs="IRNazanin"/>
          <w:lang w:bidi="fa-IR"/>
          <w:color w:val="111111"/>
          <w:sz w:val="28"/>
          <w:szCs w:val="28"/>
          <w:rtl/>
        </w:rPr>
        <w:t xml:space="preserve">همه اطلاعات : 1-  زهره الحسن  :  محمدکاظم   (1 - 47)  -  به نظم   عربی   در شش باب و یک خاتمه  - سروده در  1 ع 1/ 1260  در 520 بیت  در -   هیئت  .زهره الحسن</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bookmarkStart w:id="1514" w:name="pg8350_57317"/>
    <w:bookmarkEnd w:id="1514"/>
    <w:p>
      <w:pPr>
        <w:pStyle w:val="Heading3"/>
      </w:pPr>
      <w:bookmarkStart w:id="3515" w:name="_Toc1517"/>
      <w:r>
        <w:t>1511- زهره الحیوه الدنیا</w:t>
      </w:r>
      <w:bookmarkEnd w:id="3515"/>
    </w:p>
    <w:p>
      <w:pPr>
        <w:pStyle w:val="BookText"/>
      </w:pPr>
      <w:r>
        <w:rPr>
          <w:rFonts w:ascii="IRNazanin" w:hAnsi="IRNazanin" w:eastAsia="IRNazanin" w:cs="IRNazanin"/>
          <w:lang w:bidi="fa-IR"/>
          <w:color w:val="111111"/>
          <w:sz w:val="28"/>
          <w:szCs w:val="28"/>
          <w:rtl/>
        </w:rPr>
        <w:t xml:space="preserve">اطلاعات مجموعه : زهره الحیوه الدنیا</w:t>
      </w:r>
    </w:p>
    <w:p>
      <w:pPr>
        <w:pStyle w:val="BookText"/>
      </w:pPr>
      <w:r>
        <w:rPr>
          <w:rFonts w:ascii="IRNazanin" w:hAnsi="IRNazanin" w:eastAsia="IRNazanin" w:cs="IRNazanin"/>
          <w:lang w:bidi="fa-IR"/>
          <w:color w:val="111111"/>
          <w:sz w:val="28"/>
          <w:szCs w:val="28"/>
          <w:rtl/>
        </w:rPr>
        <w:t xml:space="preserve">در صفحات : 429تا429زهره الحیوه الدنیا</w:t>
      </w:r>
    </w:p>
    <w:p>
      <w:pPr>
        <w:pStyle w:val="BookText"/>
      </w:pPr>
      <w:r>
        <w:rPr>
          <w:rFonts w:ascii="IRNazanin" w:hAnsi="IRNazanin" w:eastAsia="IRNazanin" w:cs="IRNazanin"/>
          <w:lang w:bidi="fa-IR"/>
          <w:color w:val="111111"/>
          <w:sz w:val="28"/>
          <w:szCs w:val="28"/>
          <w:rtl/>
        </w:rPr>
        <w:t xml:space="preserve">کد دستیابی کتاب : 2134زهره الحیوه الدنیا</w:t>
      </w:r>
    </w:p>
    <w:p>
      <w:pPr>
        <w:pStyle w:val="BookText"/>
      </w:pPr>
      <w:r>
        <w:rPr>
          <w:rFonts w:ascii="IRNazanin" w:hAnsi="IRNazanin" w:eastAsia="IRNazanin" w:cs="IRNazanin"/>
          <w:lang w:bidi="fa-IR"/>
          <w:color w:val="111111"/>
          <w:sz w:val="28"/>
          <w:szCs w:val="28"/>
          <w:rtl/>
        </w:rPr>
        <w:t xml:space="preserve">همه اطلاعات : 505 -  2134 به  چند شکسته نستعلیق ونسخ، 14 و 15 س، عنوان ونشان شنگرف، دارنده محمد - چسین حسینی نویسنده نسخه با مهرش وتاریخ شوال 1371، 170 گ، - 17</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فرنگی آهار مهره، جلد میشن لایی سیاه. - . - .زهره الحیوه الدنیا</w:t>
      </w:r>
    </w:p>
    <w:p>
      <w:pPr>
        <w:pStyle w:val="BookText"/>
      </w:pPr>
      <w:r>
        <w:rPr>
          <w:rFonts w:ascii="IRNazanin" w:hAnsi="IRNazanin" w:eastAsia="IRNazanin" w:cs="IRNazanin"/>
          <w:lang w:bidi="fa-IR"/>
          <w:color w:val="111111"/>
          <w:sz w:val="28"/>
          <w:szCs w:val="28"/>
          <w:rtl/>
        </w:rPr>
        <w:t xml:space="preserve">تمام مجلدات این مجموعه : زهره الحیوه الدنیا</w:t>
      </w:r>
    </w:p>
    <w:p>
      <w:pPr>
        <w:pStyle w:val="BookText"/>
      </w:pPr>
      <w:r>
        <w:rPr>
          <w:rFonts w:ascii="IRNazanin" w:hAnsi="IRNazanin" w:eastAsia="IRNazanin" w:cs="IRNazanin"/>
          <w:lang w:bidi="fa-IR"/>
          <w:color w:val="111111"/>
          <w:sz w:val="28"/>
          <w:szCs w:val="28"/>
          <w:rtl/>
        </w:rPr>
        <w:t xml:space="preserve">ماخذ کتاب : کتابخانه ملی ملک - جلد5زهره الحیوه الدنیا</w:t>
      </w:r>
    </w:p>
    <w:p>
      <w:pPr>
        <w:pStyle w:val="BookText"/>
      </w:pPr>
      <w:r>
        <w:rPr>
          <w:rFonts w:ascii="IRNazanin" w:hAnsi="IRNazanin" w:eastAsia="IRNazanin" w:cs="IRNazanin"/>
          <w:lang w:bidi="fa-IR"/>
          <w:color w:val="111111"/>
          <w:sz w:val="28"/>
          <w:szCs w:val="28"/>
          <w:rtl/>
        </w:rPr>
        <w:t xml:space="preserve">در صفحات : 429تا429زهره الحیوه الدنیا</w:t>
      </w:r>
    </w:p>
    <w:p>
      <w:pPr>
        <w:pStyle w:val="BookText"/>
      </w:pPr>
      <w:r>
        <w:rPr>
          <w:rFonts w:ascii="IRNazanin" w:hAnsi="IRNazanin" w:eastAsia="IRNazanin" w:cs="IRNazanin"/>
          <w:lang w:bidi="fa-IR"/>
          <w:color w:val="111111"/>
          <w:sz w:val="28"/>
          <w:szCs w:val="28"/>
          <w:rtl/>
        </w:rPr>
        <w:t xml:space="preserve">ردیف کتاب   : 3زهره الحیوه الدنیا</w:t>
      </w:r>
    </w:p>
    <w:p>
      <w:pPr>
        <w:pStyle w:val="BookText"/>
      </w:pPr>
      <w:r>
        <w:rPr>
          <w:rFonts w:ascii="IRNazanin" w:hAnsi="IRNazanin" w:eastAsia="IRNazanin" w:cs="IRNazanin"/>
          <w:lang w:bidi="fa-IR"/>
          <w:color w:val="111111"/>
          <w:sz w:val="28"/>
          <w:szCs w:val="28"/>
          <w:rtl/>
        </w:rPr>
        <w:t xml:space="preserve">کد دستیابی کتاب : 124پ - 168پزهره الحیوه الدنیا</w:t>
      </w:r>
    </w:p>
    <w:p>
      <w:pPr>
        <w:pStyle w:val="BookText"/>
      </w:pPr>
      <w:r>
        <w:rPr>
          <w:rFonts w:ascii="IRNazanin" w:hAnsi="IRNazanin" w:eastAsia="IRNazanin" w:cs="IRNazanin"/>
          <w:lang w:bidi="fa-IR"/>
          <w:color w:val="111111"/>
          <w:sz w:val="28"/>
          <w:szCs w:val="28"/>
          <w:rtl/>
        </w:rPr>
        <w:t xml:space="preserve">نام کتابخانه : کتابخانه ملی ملکزهره الحیوه الدنیا</w:t>
      </w:r>
    </w:p>
    <w:p>
      <w:pPr>
        <w:pStyle w:val="BookText"/>
      </w:pPr>
      <w:r>
        <w:rPr>
          <w:rFonts w:ascii="IRNazanin" w:hAnsi="IRNazanin" w:eastAsia="IRNazanin" w:cs="IRNazanin"/>
          <w:lang w:bidi="fa-IR"/>
          <w:color w:val="111111"/>
          <w:sz w:val="28"/>
          <w:szCs w:val="28"/>
          <w:rtl/>
        </w:rPr>
        <w:t xml:space="preserve">شهر : تهرانزهره الحیوه الدنیا</w:t>
      </w:r>
    </w:p>
    <w:p>
      <w:pPr>
        <w:pStyle w:val="BookText"/>
      </w:pPr>
      <w:r>
        <w:rPr>
          <w:rFonts w:ascii="IRNazanin" w:hAnsi="IRNazanin" w:eastAsia="IRNazanin" w:cs="IRNazanin"/>
          <w:lang w:bidi="fa-IR"/>
          <w:color w:val="111111"/>
          <w:sz w:val="28"/>
          <w:szCs w:val="28"/>
          <w:rtl/>
        </w:rPr>
        <w:t xml:space="preserve">مولف : محمد مومن شیرازی ابن حاج محمد قاسم بن حاج ناصر   جزائری- ذق 1074 متولد شدزهره الحیوه الدنیا</w:t>
      </w:r>
    </w:p>
    <w:p>
      <w:pPr>
        <w:pStyle w:val="BookText"/>
      </w:pPr>
      <w:r>
        <w:rPr>
          <w:rFonts w:ascii="IRNazanin" w:hAnsi="IRNazanin" w:eastAsia="IRNazanin" w:cs="IRNazanin"/>
          <w:lang w:bidi="fa-IR"/>
          <w:color w:val="111111"/>
          <w:sz w:val="28"/>
          <w:szCs w:val="28"/>
          <w:rtl/>
        </w:rPr>
        <w:t xml:space="preserve">کاتب : علی بن ابی القاسم حسینی   واعظ نطنزیزهره الحیوه الدنیا</w:t>
      </w:r>
    </w:p>
    <w:p>
      <w:pPr>
        <w:pStyle w:val="BookText"/>
      </w:pPr>
      <w:r>
        <w:rPr>
          <w:rFonts w:ascii="IRNazanin" w:hAnsi="IRNazanin" w:eastAsia="IRNazanin" w:cs="IRNazanin"/>
          <w:lang w:bidi="fa-IR"/>
          <w:color w:val="111111"/>
          <w:sz w:val="28"/>
          <w:szCs w:val="28"/>
          <w:rtl/>
        </w:rPr>
        <w:t xml:space="preserve">تاریخ کتابت : روز دوشنبه در دهه اول رجب 1172زهره الحیوه الدنیا</w:t>
      </w:r>
    </w:p>
    <w:p>
      <w:pPr>
        <w:pStyle w:val="BookText"/>
      </w:pPr>
      <w:r>
        <w:rPr>
          <w:rFonts w:ascii="IRNazanin" w:hAnsi="IRNazanin" w:eastAsia="IRNazanin" w:cs="IRNazanin"/>
          <w:lang w:bidi="fa-IR"/>
          <w:color w:val="111111"/>
          <w:sz w:val="28"/>
          <w:szCs w:val="28"/>
          <w:rtl/>
        </w:rPr>
        <w:t xml:space="preserve">محل کتابت : مدرسه خاقان کاشانزهره الحیوه الدنیا</w:t>
      </w:r>
    </w:p>
    <w:p>
      <w:pPr>
        <w:pStyle w:val="BookText"/>
      </w:pPr>
      <w:r>
        <w:rPr>
          <w:rFonts w:ascii="IRNazanin" w:hAnsi="IRNazanin" w:eastAsia="IRNazanin" w:cs="IRNazanin"/>
          <w:lang w:bidi="fa-IR"/>
          <w:color w:val="111111"/>
          <w:sz w:val="28"/>
          <w:szCs w:val="28"/>
          <w:rtl/>
        </w:rPr>
        <w:t xml:space="preserve">توضیحات درباره مولف : علماء شیعی که در شیراززهره الحیوه الدنیا</w:t>
      </w:r>
    </w:p>
    <w:p>
      <w:pPr>
        <w:pStyle w:val="BookText"/>
      </w:pPr>
      <w:r>
        <w:rPr>
          <w:rFonts w:ascii="IRNazanin" w:hAnsi="IRNazanin" w:eastAsia="IRNazanin" w:cs="IRNazanin"/>
          <w:lang w:bidi="fa-IR"/>
          <w:color w:val="111111"/>
          <w:sz w:val="28"/>
          <w:szCs w:val="28"/>
          <w:rtl/>
        </w:rPr>
        <w:t xml:space="preserve">منابع دیگر : ذریعه 12 ص 730زهره الحیوه الدنیا</w:t>
      </w:r>
    </w:p>
    <w:p>
      <w:pPr>
        <w:pStyle w:val="BookText"/>
      </w:pPr>
      <w:r>
        <w:rPr>
          <w:rFonts w:ascii="IRNazanin" w:hAnsi="IRNazanin" w:eastAsia="IRNazanin" w:cs="IRNazanin"/>
          <w:lang w:bidi="fa-IR"/>
          <w:color w:val="111111"/>
          <w:sz w:val="28"/>
          <w:szCs w:val="28"/>
          <w:rtl/>
        </w:rPr>
        <w:t xml:space="preserve">همه اطلاعات : 3-  زهره الحیوه الدنیا: از  محمد مومن شیرازی ابن حاج محمد قاسم بن حاج ناصر - جزائری از  علماء شیعی که در شیراز بسال  ذق 1074 متولد شد ( ص ع نسخه) . - این کتاب شامل نصایح بانثر ونظم عربی است، ( نسخ  علی بن ابی القاسم حسینی - واعظ نطنزی در  روز دوشنبه در دهه اول رجب 1172 در  مدرسه خاقان کاشان -  124پ - 168پ، در برگ 168 پ تا 170 ر پراکنده هاست نوشته چهارشنبه - 28 ع 12742)، ( ذریعه 12 ص 730) - آغاز:  بسمله، حمد له، اما بعد فی ذکر نصایح مردعه ومواعظ مروعه وکلمات - مبکیه وعظت بها نفسی الاماره وزواجر روعتها عن الدنیا الغداره... - انجام: ... انه ولی ذلک والحمد لله اولا وآخرا وصلی اللّٰه علی محمد وآله - وسلم تسلیما کثیرازهره الحیوه الدنیا</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bookmarkStart w:id="1515" w:name="pg8350_57319"/>
    <w:bookmarkEnd w:id="1515"/>
    <w:p>
      <w:pPr>
        <w:pStyle w:val="Heading3"/>
      </w:pPr>
      <w:bookmarkStart w:id="3516" w:name="_Toc1518"/>
      <w:r>
        <w:t>1512- زهره الریاض و نزهه القلوب المراض</w:t>
      </w:r>
      <w:bookmarkEnd w:id="351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دفتر9زهره الریاض و نزهه القلوب المراض</w:t>
      </w:r>
    </w:p>
    <w:p>
      <w:pPr>
        <w:pStyle w:val="BookText"/>
      </w:pPr>
      <w:r>
        <w:rPr>
          <w:rFonts w:ascii="IRNazanin" w:hAnsi="IRNazanin" w:eastAsia="IRNazanin" w:cs="IRNazanin"/>
          <w:lang w:bidi="fa-IR"/>
          <w:color w:val="111111"/>
          <w:sz w:val="28"/>
          <w:szCs w:val="28"/>
          <w:rtl/>
        </w:rPr>
        <w:t xml:space="preserve">در صفحات : 23تا23زهره الریاض و نزهه القلوب المراض</w:t>
      </w:r>
    </w:p>
    <w:p>
      <w:pPr>
        <w:pStyle w:val="BookText"/>
      </w:pPr>
      <w:r>
        <w:rPr>
          <w:rFonts w:ascii="IRNazanin" w:hAnsi="IRNazanin" w:eastAsia="IRNazanin" w:cs="IRNazanin"/>
          <w:lang w:bidi="fa-IR"/>
          <w:color w:val="111111"/>
          <w:sz w:val="28"/>
          <w:szCs w:val="28"/>
          <w:rtl/>
        </w:rPr>
        <w:t xml:space="preserve">کد دستیابی کتاب : ش 3537زهره الریاض و نزهه القلوب المراض</w:t>
      </w:r>
    </w:p>
    <w:p>
      <w:pPr>
        <w:pStyle w:val="BookText"/>
      </w:pPr>
      <w:r>
        <w:rPr>
          <w:rFonts w:ascii="IRNazanin" w:hAnsi="IRNazanin" w:eastAsia="IRNazanin" w:cs="IRNazanin"/>
          <w:lang w:bidi="fa-IR"/>
          <w:color w:val="111111"/>
          <w:sz w:val="28"/>
          <w:szCs w:val="28"/>
          <w:rtl/>
        </w:rPr>
        <w:t xml:space="preserve">نام کتابخانه : کتابخانه جامی دانشکده ادبیاتزهره الریاض و نزهه القلوب المراض</w:t>
      </w:r>
    </w:p>
    <w:p>
      <w:pPr>
        <w:pStyle w:val="BookText"/>
      </w:pPr>
      <w:r>
        <w:rPr>
          <w:rFonts w:ascii="IRNazanin" w:hAnsi="IRNazanin" w:eastAsia="IRNazanin" w:cs="IRNazanin"/>
          <w:lang w:bidi="fa-IR"/>
          <w:color w:val="111111"/>
          <w:sz w:val="28"/>
          <w:szCs w:val="28"/>
          <w:rtl/>
        </w:rPr>
        <w:t xml:space="preserve">شهر : دوشنبهزهره الریاض و نزهه القلوب المراض</w:t>
      </w:r>
    </w:p>
    <w:p>
      <w:pPr>
        <w:pStyle w:val="BookText"/>
      </w:pPr>
      <w:r>
        <w:rPr>
          <w:rFonts w:ascii="IRNazanin" w:hAnsi="IRNazanin" w:eastAsia="IRNazanin" w:cs="IRNazanin"/>
          <w:lang w:bidi="fa-IR"/>
          <w:color w:val="111111"/>
          <w:sz w:val="28"/>
          <w:szCs w:val="28"/>
          <w:rtl/>
        </w:rPr>
        <w:t xml:space="preserve">مولف : سلیمان بن داود سقسینیزهره الریاض و نزهه القلوب المراض</w:t>
      </w:r>
    </w:p>
    <w:p>
      <w:pPr>
        <w:pStyle w:val="BookText"/>
      </w:pPr>
      <w:r>
        <w:rPr>
          <w:rFonts w:ascii="IRNazanin" w:hAnsi="IRNazanin" w:eastAsia="IRNazanin" w:cs="IRNazanin"/>
          <w:lang w:bidi="fa-IR"/>
          <w:color w:val="111111"/>
          <w:sz w:val="28"/>
          <w:szCs w:val="28"/>
          <w:rtl/>
        </w:rPr>
        <w:t xml:space="preserve">توضیحات درباره مولف : مولف - بهجه الانوارزهره الریاض و نزهه القلوب المراض</w:t>
      </w:r>
    </w:p>
    <w:p>
      <w:pPr>
        <w:pStyle w:val="BookText"/>
      </w:pPr>
      <w:r>
        <w:rPr>
          <w:rFonts w:ascii="IRNazanin" w:hAnsi="IRNazanin" w:eastAsia="IRNazanin" w:cs="IRNazanin"/>
          <w:lang w:bidi="fa-IR"/>
          <w:color w:val="111111"/>
          <w:sz w:val="28"/>
          <w:szCs w:val="28"/>
          <w:rtl/>
        </w:rPr>
        <w:t xml:space="preserve">همه اطلاعات : 35 -   زهره الریاض و نزهه القلوب المراض  :   سلیمان بن داود سقسینی   مولف - بهجه الانوار   در 77 مجلس در تفسیر  ،  ش 3537زهره الریاض و نزهه القلوب المراض</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bookmarkStart w:id="1516" w:name="pg8350_57321"/>
    <w:bookmarkEnd w:id="1516"/>
    <w:p>
      <w:pPr>
        <w:pStyle w:val="Heading3"/>
      </w:pPr>
      <w:bookmarkStart w:id="3517" w:name="_Toc1519"/>
      <w:r>
        <w:t>1513- زهره الریاض و نزهه المرتاض</w:t>
      </w:r>
      <w:bookmarkEnd w:id="351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دفتر8زهره الریاض و نزهه المرتاض</w:t>
      </w:r>
    </w:p>
    <w:p>
      <w:pPr>
        <w:pStyle w:val="BookText"/>
      </w:pPr>
      <w:r>
        <w:rPr>
          <w:rFonts w:ascii="IRNazanin" w:hAnsi="IRNazanin" w:eastAsia="IRNazanin" w:cs="IRNazanin"/>
          <w:lang w:bidi="fa-IR"/>
          <w:color w:val="111111"/>
          <w:sz w:val="28"/>
          <w:szCs w:val="28"/>
          <w:rtl/>
        </w:rPr>
        <w:t xml:space="preserve">در صفحات : 89تا89زهره الریاض و نزهه المرتاض</w:t>
      </w:r>
    </w:p>
    <w:p>
      <w:pPr>
        <w:pStyle w:val="BookText"/>
      </w:pPr>
      <w:r>
        <w:rPr>
          <w:rFonts w:ascii="IRNazanin" w:hAnsi="IRNazanin" w:eastAsia="IRNazanin" w:cs="IRNazanin"/>
          <w:lang w:bidi="fa-IR"/>
          <w:color w:val="111111"/>
          <w:sz w:val="28"/>
          <w:szCs w:val="28"/>
          <w:rtl/>
        </w:rPr>
        <w:t xml:space="preserve">کد دستیابی کتاب : ش 99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زهره الریاض و نزهه المرتاض</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شورویزهره الریاض و نزهه المرتاض</w:t>
      </w:r>
    </w:p>
    <w:p>
      <w:pPr>
        <w:pStyle w:val="BookText"/>
      </w:pPr>
      <w:r>
        <w:rPr>
          <w:rFonts w:ascii="IRNazanin" w:hAnsi="IRNazanin" w:eastAsia="IRNazanin" w:cs="IRNazanin"/>
          <w:lang w:bidi="fa-IR"/>
          <w:color w:val="111111"/>
          <w:sz w:val="28"/>
          <w:szCs w:val="28"/>
          <w:rtl/>
        </w:rPr>
        <w:t xml:space="preserve">شهر : سن پطرزبورگ ?لنین گراد?زهره الریاض و نزهه المرتاض</w:t>
      </w:r>
    </w:p>
    <w:p>
      <w:pPr>
        <w:pStyle w:val="BookText"/>
      </w:pPr>
      <w:r>
        <w:rPr>
          <w:rFonts w:ascii="IRNazanin" w:hAnsi="IRNazanin" w:eastAsia="IRNazanin" w:cs="IRNazanin"/>
          <w:lang w:bidi="fa-IR"/>
          <w:color w:val="111111"/>
          <w:sz w:val="28"/>
          <w:szCs w:val="28"/>
          <w:rtl/>
        </w:rPr>
        <w:t xml:space="preserve">مولف : منصور بن محمد بن محمد بن عبد بن ابی صبح   شنبکی اسدی.زهره الریاض و نزهه المرتاض</w:t>
      </w:r>
    </w:p>
    <w:p>
      <w:pPr>
        <w:pStyle w:val="BookText"/>
      </w:pPr>
      <w:r>
        <w:rPr>
          <w:rFonts w:ascii="IRNazanin" w:hAnsi="IRNazanin" w:eastAsia="IRNazanin" w:cs="IRNazanin"/>
          <w:lang w:bidi="fa-IR"/>
          <w:color w:val="111111"/>
          <w:sz w:val="28"/>
          <w:szCs w:val="28"/>
          <w:rtl/>
        </w:rPr>
        <w:t xml:space="preserve">تاریخ کتابت : 769زهره الریاض و نزهه المرتاض</w:t>
      </w:r>
    </w:p>
    <w:p>
      <w:pPr>
        <w:pStyle w:val="BookText"/>
      </w:pPr>
      <w:r>
        <w:rPr>
          <w:rFonts w:ascii="IRNazanin" w:hAnsi="IRNazanin" w:eastAsia="IRNazanin" w:cs="IRNazanin"/>
          <w:lang w:bidi="fa-IR"/>
          <w:color w:val="111111"/>
          <w:sz w:val="28"/>
          <w:szCs w:val="28"/>
          <w:rtl/>
        </w:rPr>
        <w:t xml:space="preserve">همه اطلاعات : 158 -   زهره الریاض و نزهه المرتاض  :   منصور بن محمد بن محمد بن عبد بن ابی صبح - شنبکی اسدی.  -  ش 99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مورخ  769 .زهره الریاض و نزهه المرتاض</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bookmarkStart w:id="1517" w:name="pg8350_57323"/>
    <w:bookmarkEnd w:id="1517"/>
    <w:p>
      <w:pPr>
        <w:pStyle w:val="Heading3"/>
      </w:pPr>
      <w:bookmarkStart w:id="3518" w:name="_Toc1520"/>
      <w:r>
        <w:t>1514- زهره و خالد   خالد وزهره</w:t>
      </w:r>
      <w:bookmarkEnd w:id="3518"/>
    </w:p>
    <w:p>
      <w:pPr>
        <w:pStyle w:val="BookText"/>
      </w:pPr>
      <w:r>
        <w:rPr>
          <w:rFonts w:ascii="IRNazanin" w:hAnsi="IRNazanin" w:eastAsia="IRNazanin" w:cs="IRNazanin"/>
          <w:lang w:bidi="fa-IR"/>
          <w:color w:val="111111"/>
          <w:sz w:val="28"/>
          <w:szCs w:val="28"/>
          <w:rtl/>
        </w:rPr>
        <w:t xml:space="preserve">اطلاعات مجموعه : زهره و خالد   خالد وزهره</w:t>
      </w:r>
    </w:p>
    <w:p>
      <w:pPr>
        <w:pStyle w:val="BookText"/>
      </w:pPr>
      <w:r>
        <w:rPr>
          <w:rFonts w:ascii="IRNazanin" w:hAnsi="IRNazanin" w:eastAsia="IRNazanin" w:cs="IRNazanin"/>
          <w:lang w:bidi="fa-IR"/>
          <w:color w:val="111111"/>
          <w:sz w:val="28"/>
          <w:szCs w:val="28"/>
          <w:rtl/>
        </w:rPr>
        <w:t xml:space="preserve">در صفحات : 313تا313زهره و خالد   خالد وزهره</w:t>
      </w:r>
    </w:p>
    <w:p>
      <w:pPr>
        <w:pStyle w:val="BookText"/>
      </w:pPr>
      <w:r>
        <w:rPr>
          <w:rFonts w:ascii="IRNazanin" w:hAnsi="IRNazanin" w:eastAsia="IRNazanin" w:cs="IRNazanin"/>
          <w:lang w:bidi="fa-IR"/>
          <w:color w:val="111111"/>
          <w:sz w:val="28"/>
          <w:szCs w:val="28"/>
          <w:rtl/>
        </w:rPr>
        <w:t xml:space="preserve">کد دستیابی کتاب : 13776زهره و خالد   خالد وزهره</w:t>
      </w:r>
    </w:p>
    <w:p>
      <w:pPr>
        <w:pStyle w:val="BookText"/>
      </w:pPr>
      <w:r>
        <w:rPr>
          <w:rFonts w:ascii="IRNazanin" w:hAnsi="IRNazanin" w:eastAsia="IRNazanin" w:cs="IRNazanin"/>
          <w:lang w:bidi="fa-IR"/>
          <w:color w:val="111111"/>
          <w:sz w:val="28"/>
          <w:szCs w:val="28"/>
          <w:rtl/>
        </w:rPr>
        <w:t xml:space="preserve">تاریخ کتابت : رساله اول 1255زهره و خالد   خالد وزهره</w:t>
      </w:r>
    </w:p>
    <w:p>
      <w:pPr>
        <w:pStyle w:val="BookText"/>
      </w:pPr>
      <w:r>
        <w:rPr>
          <w:rFonts w:ascii="IRNazanin" w:hAnsi="IRNazanin" w:eastAsia="IRNazanin" w:cs="IRNazanin"/>
          <w:lang w:bidi="fa-IR"/>
          <w:color w:val="111111"/>
          <w:sz w:val="28"/>
          <w:szCs w:val="28"/>
          <w:rtl/>
        </w:rPr>
        <w:t xml:space="preserve">شماره پیشین : [ثبت 87302] .زهره و خالد   خالد وزهره</w:t>
      </w:r>
    </w:p>
    <w:p>
      <w:pPr>
        <w:pStyle w:val="BookText"/>
      </w:pPr>
      <w:r>
        <w:rPr>
          <w:rFonts w:ascii="IRNazanin" w:hAnsi="IRNazanin" w:eastAsia="IRNazanin" w:cs="IRNazanin"/>
          <w:lang w:bidi="fa-IR"/>
          <w:color w:val="111111"/>
          <w:sz w:val="28"/>
          <w:szCs w:val="28"/>
          <w:rtl/>
        </w:rPr>
        <w:t xml:space="preserve">همه اطلاعات : (  13776 ) -  مجموعه  --   نستعلیق ، بی کا ،  رساله اول 1255 ،  عناوین شنگرف ،  تمام صفحات رساله دوم جدول - شنگرف مشکی ، جلد : تیماج ، مشکی . - 201 برگ ،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15 - 19 سطر ،  [ثبت 87302] .زهره و خالد   خالد وزهره</w:t>
      </w:r>
    </w:p>
    <w:p>
      <w:pPr>
        <w:pStyle w:val="BookText"/>
      </w:pPr>
      <w:r>
        <w:rPr>
          <w:rFonts w:ascii="IRNazanin" w:hAnsi="IRNazanin" w:eastAsia="IRNazanin" w:cs="IRNazanin"/>
          <w:lang w:bidi="fa-IR"/>
          <w:color w:val="111111"/>
          <w:sz w:val="28"/>
          <w:szCs w:val="28"/>
          <w:rtl/>
        </w:rPr>
        <w:t xml:space="preserve">تمام مجلدات این مجموعه : زهره و خالد   خالد وزهره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37زهره و خالد   خالد وزهره</w:t>
      </w:r>
    </w:p>
    <w:p>
      <w:pPr>
        <w:pStyle w:val="BookText"/>
      </w:pPr>
      <w:r>
        <w:rPr>
          <w:rFonts w:ascii="IRNazanin" w:hAnsi="IRNazanin" w:eastAsia="IRNazanin" w:cs="IRNazanin"/>
          <w:lang w:bidi="fa-IR"/>
          <w:color w:val="111111"/>
          <w:sz w:val="28"/>
          <w:szCs w:val="28"/>
          <w:rtl/>
        </w:rPr>
        <w:t xml:space="preserve">در صفحات : 313تا313زهره و خالد   خالد وزهره</w:t>
      </w:r>
    </w:p>
    <w:p>
      <w:pPr>
        <w:pStyle w:val="BookText"/>
      </w:pPr>
      <w:r>
        <w:rPr>
          <w:rFonts w:ascii="IRNazanin" w:hAnsi="IRNazanin" w:eastAsia="IRNazanin" w:cs="IRNazanin"/>
          <w:lang w:bidi="fa-IR"/>
          <w:color w:val="111111"/>
          <w:sz w:val="28"/>
          <w:szCs w:val="28"/>
          <w:rtl/>
        </w:rPr>
        <w:t xml:space="preserve">ردیف کتاب   : 1زهره و خالد   خالد وزهره</w:t>
      </w:r>
    </w:p>
    <w:p>
      <w:pPr>
        <w:pStyle w:val="BookText"/>
      </w:pPr>
      <w:r>
        <w:rPr>
          <w:rFonts w:ascii="IRNazanin" w:hAnsi="IRNazanin" w:eastAsia="IRNazanin" w:cs="IRNazanin"/>
          <w:lang w:bidi="fa-IR"/>
          <w:color w:val="111111"/>
          <w:sz w:val="28"/>
          <w:szCs w:val="28"/>
          <w:rtl/>
        </w:rPr>
        <w:t xml:space="preserve">کد دستیابی کتاب : "1 ر - 122 پ "زهره و خالد   خالد وزهره</w:t>
      </w:r>
    </w:p>
    <w:p>
      <w:pPr>
        <w:pStyle w:val="BookText"/>
      </w:pPr>
      <w:r>
        <w:rPr>
          <w:rFonts w:ascii="IRNazanin" w:hAnsi="IRNazanin" w:eastAsia="IRNazanin" w:cs="IRNazanin"/>
          <w:lang w:bidi="fa-IR"/>
          <w:color w:val="111111"/>
          <w:sz w:val="28"/>
          <w:szCs w:val="28"/>
          <w:rtl/>
        </w:rPr>
        <w:t xml:space="preserve">زبان کتاب : فارسیزهره و خالد   خالد وزهره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یک)زهره و خالد   خالد وزهره</w:t>
      </w:r>
    </w:p>
    <w:p>
      <w:pPr>
        <w:pStyle w:val="BookText"/>
      </w:pPr>
      <w:r>
        <w:rPr>
          <w:rFonts w:ascii="IRNazanin" w:hAnsi="IRNazanin" w:eastAsia="IRNazanin" w:cs="IRNazanin"/>
          <w:lang w:bidi="fa-IR"/>
          <w:color w:val="111111"/>
          <w:sz w:val="28"/>
          <w:szCs w:val="28"/>
          <w:rtl/>
        </w:rPr>
        <w:t xml:space="preserve">شهر : تهرانزهره و خالد   خالد وزهره</w:t>
      </w:r>
    </w:p>
    <w:p>
      <w:pPr>
        <w:pStyle w:val="BookText"/>
      </w:pPr>
      <w:r>
        <w:rPr>
          <w:rFonts w:ascii="IRNazanin" w:hAnsi="IRNazanin" w:eastAsia="IRNazanin" w:cs="IRNazanin"/>
          <w:lang w:bidi="fa-IR"/>
          <w:color w:val="111111"/>
          <w:sz w:val="28"/>
          <w:szCs w:val="28"/>
          <w:rtl/>
        </w:rPr>
        <w:t xml:space="preserve">موضوعات : مثنویزهره و خالد   خالد وزهره</w:t>
      </w:r>
    </w:p>
    <w:p>
      <w:pPr>
        <w:pStyle w:val="BookText"/>
      </w:pPr>
      <w:r>
        <w:rPr>
          <w:rFonts w:ascii="IRNazanin" w:hAnsi="IRNazanin" w:eastAsia="IRNazanin" w:cs="IRNazanin"/>
          <w:lang w:bidi="fa-IR"/>
          <w:color w:val="111111"/>
          <w:sz w:val="28"/>
          <w:szCs w:val="28"/>
          <w:rtl/>
        </w:rPr>
        <w:t xml:space="preserve">توضیحات درباره مولف : گوینده ای گویا با تخلص سبزی با شیوه عامیانهزهره و خالد   خالد وزهره</w:t>
      </w:r>
    </w:p>
    <w:p>
      <w:pPr>
        <w:pStyle w:val="BookText"/>
      </w:pPr>
      <w:r>
        <w:rPr>
          <w:rFonts w:ascii="IRNazanin" w:hAnsi="IRNazanin" w:eastAsia="IRNazanin" w:cs="IRNazanin"/>
          <w:lang w:bidi="fa-IR"/>
          <w:color w:val="111111"/>
          <w:sz w:val="28"/>
          <w:szCs w:val="28"/>
          <w:rtl/>
        </w:rPr>
        <w:t xml:space="preserve">همه اطلاعات : 1-  زهره و خالد = خالد وزهره   "1 ر - 122 پ " (  مثنوی  -  فارسی  ) - از :  گوینده ای گویا با تخلص سبزی با شیوه عامیانه  -  منظومه مفصلی است در داستان ها و سرگذشت افسانه ای خالد فرزند دانای وزیر با - زهره دختر پادشاه جهان آرا، که عاشق و معشوق هم بودند. - قهرمانانی که نامشان دراین داستان تکرار می شود : زرانگیزشاه ، قمطال شاه ، عاشور - فرنگی . - در این ابیات گویا تخلص شاعر آمده است : "برگ 36 پ " -       ایا سبزی از این تا چند گویی       ز خالد زهره تو چیزی نجویی       -       مهارتن کرده ای در غم گفتار       سخن از دیگران آری تو در کار        - آغاز : -        شنیدستم به ایران بود شاهی       به حال زیردستان ....       -       جهان آرای عادل بود نامش       شده از عادلی ....       -       مدام اندر عدالت گستری بود       ز رنج حال رعیت او ....        - انجام : -        زفعل خویش دانم روسیاهم       نباشد غیر او دیگر پناهم       -       غلط کارم درین دهر و درین کار       خداوندا تو ستاری تو غفار       -       چه بخشایی به اندک جرم عصیان 4 به بخشایم تو سبحانی تو سبحانزهره و خالد   خالد وزهره</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bookmarkStart w:id="1518" w:name="pg8350_57325"/>
    <w:bookmarkEnd w:id="1518"/>
    <w:p>
      <w:pPr>
        <w:pStyle w:val="Heading3"/>
      </w:pPr>
      <w:bookmarkStart w:id="3519" w:name="_Toc1521"/>
      <w:r>
        <w:t>1515- زهرها</w:t>
      </w:r>
      <w:bookmarkEnd w:id="3519"/>
    </w:p>
    <w:p>
      <w:pPr>
        <w:pStyle w:val="BookText"/>
      </w:pPr>
      <w:r>
        <w:rPr>
          <w:rFonts w:ascii="IRNazanin" w:hAnsi="IRNazanin" w:eastAsia="IRNazanin" w:cs="IRNazanin"/>
          <w:lang w:bidi="fa-IR"/>
          <w:color w:val="111111"/>
          <w:sz w:val="28"/>
          <w:szCs w:val="28"/>
          <w:rtl/>
        </w:rPr>
        <w:t xml:space="preserve">اطلاعات مجموعه : زهرها</w:t>
      </w:r>
    </w:p>
    <w:p>
      <w:pPr>
        <w:pStyle w:val="BookText"/>
      </w:pPr>
      <w:r>
        <w:rPr>
          <w:rFonts w:ascii="IRNazanin" w:hAnsi="IRNazanin" w:eastAsia="IRNazanin" w:cs="IRNazanin"/>
          <w:lang w:bidi="fa-IR"/>
          <w:color w:val="111111"/>
          <w:sz w:val="28"/>
          <w:szCs w:val="28"/>
          <w:rtl/>
        </w:rPr>
        <w:t xml:space="preserve">در صفحات : 462تا476زهرها</w:t>
      </w:r>
    </w:p>
    <w:p>
      <w:pPr>
        <w:pStyle w:val="BookText"/>
      </w:pPr>
      <w:r>
        <w:rPr>
          <w:rFonts w:ascii="IRNazanin" w:hAnsi="IRNazanin" w:eastAsia="IRNazanin" w:cs="IRNazanin"/>
          <w:lang w:bidi="fa-IR"/>
          <w:color w:val="111111"/>
          <w:sz w:val="28"/>
          <w:szCs w:val="28"/>
          <w:rtl/>
        </w:rPr>
        <w:t xml:space="preserve">کد دستیابی کتاب : 2189 / عزهرها</w:t>
      </w:r>
    </w:p>
    <w:p>
      <w:pPr>
        <w:pStyle w:val="BookText"/>
      </w:pPr>
      <w:r>
        <w:rPr>
          <w:rFonts w:ascii="IRNazanin" w:hAnsi="IRNazanin" w:eastAsia="IRNazanin" w:cs="IRNazanin"/>
          <w:lang w:bidi="fa-IR"/>
          <w:color w:val="111111"/>
          <w:sz w:val="28"/>
          <w:szCs w:val="28"/>
          <w:rtl/>
        </w:rPr>
        <w:t xml:space="preserve">کاتب : محسن ابن حبیب الحسینی - ابن حاج   ملاعلی ابو القاسمزهرها</w:t>
      </w:r>
    </w:p>
    <w:p>
      <w:pPr>
        <w:pStyle w:val="BookText"/>
      </w:pPr>
      <w:r>
        <w:rPr>
          <w:rFonts w:ascii="IRNazanin" w:hAnsi="IRNazanin" w:eastAsia="IRNazanin" w:cs="IRNazanin"/>
          <w:lang w:bidi="fa-IR"/>
          <w:color w:val="111111"/>
          <w:sz w:val="28"/>
          <w:szCs w:val="28"/>
          <w:rtl/>
        </w:rPr>
        <w:t xml:space="preserve">تاریخ کتابت : قرن 13 )، در تاریخ های چهارشنبه  جمادی الاخر 1255 ( گ 33 ب ) ، جمعه جمادی الثانی 1255 ( گ 36 ) -جمادی الثانی 1255( گ 41)- 19 شوال 1257 ( گ 88 بزهرها</w:t>
      </w:r>
    </w:p>
    <w:p>
      <w:pPr>
        <w:pStyle w:val="BookText"/>
      </w:pPr>
      <w:r>
        <w:rPr>
          <w:rFonts w:ascii="IRNazanin" w:hAnsi="IRNazanin" w:eastAsia="IRNazanin" w:cs="IRNazanin"/>
          <w:lang w:bidi="fa-IR"/>
          <w:color w:val="111111"/>
          <w:sz w:val="28"/>
          <w:szCs w:val="28"/>
          <w:rtl/>
        </w:rPr>
        <w:t xml:space="preserve">شماره پیشین : شماره پیشین : 16 - 2446.زهرها</w:t>
      </w:r>
    </w:p>
    <w:p>
      <w:pPr>
        <w:pStyle w:val="BookText"/>
      </w:pPr>
      <w:r>
        <w:rPr>
          <w:rFonts w:ascii="IRNazanin" w:hAnsi="IRNazanin" w:eastAsia="IRNazanin" w:cs="IRNazanin"/>
          <w:lang w:bidi="fa-IR"/>
          <w:color w:val="111111"/>
          <w:sz w:val="28"/>
          <w:szCs w:val="28"/>
          <w:rtl/>
        </w:rPr>
        <w:t xml:space="preserve">بخش بندی : 1 - توحید مفضل ، از گ 3 ب تا گ 29. - 2 - رساله فی معرفه جهه القبله ، از شیخ بهائی ، از گ 31 ب تا گ 33 ب. - 3 - الوجیزه ( رساله فی علم الدرایه ) ، از شیخ بهائی ، از گ 33 ب تا گ 36. - 4 - اعتقادات ، از گ 36 تا گ 38. - 5 - لغز القانون ، از گ 38 تا 38 ب . - 6 - رساله فی الاسطرلاب ، از گ 38 ب تا گ 41. - 7 - یادداشت فائده ای در کیمیا ، از گ 42 تا گ 43. - 8 - زهرها ، رساله ای در سمومات کشنده حشرات و اوزان و اندازه ها از - تحفه المومنین ، از گ 45 ب تا گ 52 ب . - 9 - فوائدی از کتاب قرابادین شفائی و تحفه المومنین ، از گ 54 تا گ 60. - 10 - رساله سوال و جواب ، از احمد احسائی ، از گ 60 تا گ 61. - 11 - الفوائد الحکمیه ، از احمد احسائی ، از گ 61 ب تا گ 76. - 12 - شرح فائده دوازدهم از فوائد حکمیه ، از احمد احسائی ، از گ 76 ب تا - گ 88 ب. - 13 - میعادیه ، از گ 91 تا گ 91 ب. - 14 - رساله فی بیان العقل و الروح و النفس ، از احمد احسائی ، از گ 92 تا - گ 95. - 15 - خطبه همام ( نهج البلاغه ش 191 ) ، از گ 95 ب تا گ 96. - 16 - فی علم الصنعه ، از گ 96 ب تا گ 100 . - 17 - الفروق بین المتقاربات ، از سید نور الدین پسر نعمت اللّٰه جزائری ، از - گ 100 ب تا گ 101. - 18 - رساله فی اصول العقاید ، از فیض کاشانی ، از گ 101 ب تا گ 108 . - 19 - رساله تفسیر سوره توحید ، از احمد احسائی ، از گ 109 ب تا گ 114. - 20 - مناظره بهلول با هارون رشید، از گ 114 تا 115. - 21 - احادیث پراکنده ، از وافی ، از گ 115 تا 142 ب. - 22 - اهوازیه ، از گ 142 ب تا گ 144.زهرها</w:t>
      </w:r>
    </w:p>
    <w:p>
      <w:pPr>
        <w:pStyle w:val="BookText"/>
      </w:pPr>
      <w:r>
        <w:rPr>
          <w:rFonts w:ascii="IRNazanin" w:hAnsi="IRNazanin" w:eastAsia="IRNazanin" w:cs="IRNazanin"/>
          <w:lang w:bidi="fa-IR"/>
          <w:color w:val="111111"/>
          <w:sz w:val="28"/>
          <w:szCs w:val="28"/>
          <w:rtl/>
        </w:rPr>
        <w:t xml:space="preserve">آسیب دیدگی : بعضی از صفحه ها در میان رساله ها سفید استزهرها</w:t>
      </w:r>
    </w:p>
    <w:p>
      <w:pPr>
        <w:pStyle w:val="BookText"/>
      </w:pPr>
      <w:r>
        <w:rPr>
          <w:rFonts w:ascii="IRNazanin" w:hAnsi="IRNazanin" w:eastAsia="IRNazanin" w:cs="IRNazanin"/>
          <w:lang w:bidi="fa-IR"/>
          <w:color w:val="111111"/>
          <w:sz w:val="28"/>
          <w:szCs w:val="28"/>
          <w:rtl/>
        </w:rPr>
        <w:t xml:space="preserve">همه اطلاعات : 2189 / ع  -  مجموعه  -  1 - توحید مفضل ، از گ 3 ب تا گ 29. - 2 - رساله فی معرفه جهه القبله ، از شیخ بهائی ، از گ 31 ب تا گ 33 ب. - 3 - الوجیزه ( رساله فی علم الدرایه ) ، از شیخ بهائی ، از گ 33 ب تا گ 36. - 4 - اعتقادات ، از گ 36 تا گ 38. - 5 - لغز القانون ، از گ 38 تا 38 ب . - 6 - رساله فی الاسطرلاب ، از گ 38 ب تا گ 41. - 7 - یادداشت فائده ای در کیمیا ، از گ 42 تا گ 43. - 8 - زهرها ، رساله ای در سمومات کشنده حشرات و اوزان و اندازه ها از - تحفه المومنین ، از گ 45 ب تا گ 52 ب . - 9 - فوائدی از کتاب قرابادین شفائی و تحفه المومنین ، از گ 54 تا گ 60. - 10 - رساله سوال و جواب ، از احمد احسائی ، از گ 60 تا گ 61. - 11 - الفوائد الحکمیه ، از احمد احسائی ، از گ 61 ب تا گ 76. - 12 - شرح فائده دوازدهم از فوائد حکمیه ، از احمد احسائی ، از گ 76 ب تا - گ 88 ب. - 13 - میعادیه ، از گ 91 تا گ 91 ب. - 14 - رساله فی بیان العقل و الروح و النفس ، از احمد احسائی ، از گ 92 تا - گ 95. - 15 - خطبه همام ( نهج البلاغه ش 191 ) ، از گ 95 ب تا گ 96. - 16 - فی علم الصنعه ، از گ 96 ب تا گ 100 . - 17 - الفروق بین المتقاربات ، از سید نور الدین پسر نعمت اللّٰه جزائری ، از - گ 100 ب تا گ 101. - 18 - رساله فی اصول العقاید ، از فیض کاشانی ، از گ 101 ب تا گ 108 . - 19 - رساله تفسیر سوره توحید ، از احمد احسائی ، از گ 109 ب تا گ 114. - 20 - مناظره بهلول با هارون رشید، از گ 114 تا 115. - 21 - احادیث پراکنده ، از وافی ، از گ 115 تا 142 ب. - 22 - اهوازیه ، از گ 142 ب تا گ 144.  -   نسخ و نستعلیق ، ازنویسندگان گوناگون ( قرن 13 )، در تاریخ های چهارشنبه- جمادی الاخر 1255 ( گ 33 ب ) ، جمعه جمادی الثانی 1255 ( گ 36 )  ، - نویسنده محسن ابن حبیب الحسینی ، جمادی الثانی 1255( گ 41) و  ابن حاج - ملاعلی ابو القاسم  19 شوال 1257 ( گ 88 ب ) ، فهرست رساله های مجموعه - در گ 3 آمده است ، بعضی از صفحه ها در میان رساله ها سفید است  ،  مهر - مالکیت ( گ 68 ب ) با عبارت " الراجی عباس بن محمد الطباطبائی " دارد.  -  جلد : مقوایی ، رویه تیماج عنابی ، آسترابری بنفش ، 155 </w:t>
      </w:r>
      <w:r>
        <w:rPr>
          <w:rFonts w:ascii="Times New Roman" w:hAnsi="Times New Roman" w:eastAsia="Times New Roman" w:cs="Times New Roman"/>
          <w:lang w:val="en-US" w:bidi="en-US"/>
          <w:color w:val="111111"/>
          <w:sz w:val="28"/>
          <w:szCs w:val="28"/>
          <w:rtl/>
        </w:rPr>
        <w:t xml:space="preserve">× 210. - </w:t>
      </w:r>
      <w:r>
        <w:rPr>
          <w:rFonts w:ascii="IRNazanin" w:hAnsi="IRNazanin" w:eastAsia="IRNazanin" w:cs="IRNazanin"/>
          <w:lang w:bidi="fa-IR"/>
          <w:color w:val="111111"/>
          <w:sz w:val="28"/>
          <w:szCs w:val="28"/>
          <w:rtl/>
        </w:rPr>
        <w:t xml:space="preserve">کاغذ : فرنگی، شکری ، اندازه نوشته ها متغیر میان 85 </w:t>
      </w:r>
      <w:r>
        <w:rPr>
          <w:rFonts w:ascii="Times New Roman" w:hAnsi="Times New Roman" w:eastAsia="Times New Roman" w:cs="Times New Roman"/>
          <w:lang w:val="en-US" w:bidi="en-US"/>
          <w:color w:val="111111"/>
          <w:sz w:val="28"/>
          <w:szCs w:val="28"/>
          <w:rtl/>
        </w:rPr>
        <w:t xml:space="preserve">× 150 </w:t>
      </w:r>
      <w:r>
        <w:rPr>
          <w:rFonts w:ascii="IRNazanin" w:hAnsi="IRNazanin" w:eastAsia="IRNazanin" w:cs="IRNazanin"/>
          <w:lang w:bidi="fa-IR"/>
          <w:color w:val="111111"/>
          <w:sz w:val="28"/>
          <w:szCs w:val="28"/>
          <w:rtl/>
        </w:rPr>
        <w:t xml:space="preserve">و 115 </w:t>
      </w:r>
      <w:r>
        <w:rPr>
          <w:rFonts w:ascii="Times New Roman" w:hAnsi="Times New Roman" w:eastAsia="Times New Roman" w:cs="Times New Roman"/>
          <w:lang w:val="en-US" w:bidi="en-US"/>
          <w:color w:val="111111"/>
          <w:sz w:val="28"/>
          <w:szCs w:val="28"/>
          <w:rtl/>
        </w:rPr>
        <w:t xml:space="preserve">× 160 </w:t>
      </w:r>
      <w:r>
        <w:rPr>
          <w:rFonts w:ascii="IRNazanin" w:hAnsi="IRNazanin" w:eastAsia="IRNazanin" w:cs="IRNazanin"/>
          <w:lang w:bidi="fa-IR"/>
          <w:color w:val="111111"/>
          <w:sz w:val="28"/>
          <w:szCs w:val="28"/>
          <w:rtl/>
        </w:rPr>
        <w:t xml:space="preserve">، 146 - برگ ، تعداد سطرها متغیر میان 25 و 27.  -  شماره پیشین : 16 - 2446.زهرها</w:t>
      </w:r>
    </w:p>
    <w:p>
      <w:pPr>
        <w:pStyle w:val="BookText"/>
      </w:pPr>
      <w:r>
        <w:rPr>
          <w:rFonts w:ascii="IRNazanin" w:hAnsi="IRNazanin" w:eastAsia="IRNazanin" w:cs="IRNazanin"/>
          <w:lang w:bidi="fa-IR"/>
          <w:color w:val="111111"/>
          <w:sz w:val="28"/>
          <w:szCs w:val="28"/>
          <w:rtl/>
        </w:rPr>
        <w:t xml:space="preserve">تمام مجلدات این مجموعه : زهرها</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جلد11زهرها</w:t>
      </w:r>
    </w:p>
    <w:p>
      <w:pPr>
        <w:pStyle w:val="BookText"/>
      </w:pPr>
      <w:r>
        <w:rPr>
          <w:rFonts w:ascii="IRNazanin" w:hAnsi="IRNazanin" w:eastAsia="IRNazanin" w:cs="IRNazanin"/>
          <w:lang w:bidi="fa-IR"/>
          <w:color w:val="111111"/>
          <w:sz w:val="28"/>
          <w:szCs w:val="28"/>
          <w:rtl/>
        </w:rPr>
        <w:t xml:space="preserve">در صفحات : 468تا468زهرها</w:t>
      </w:r>
    </w:p>
    <w:p>
      <w:pPr>
        <w:pStyle w:val="BookText"/>
      </w:pPr>
      <w:r>
        <w:rPr>
          <w:rFonts w:ascii="IRNazanin" w:hAnsi="IRNazanin" w:eastAsia="IRNazanin" w:cs="IRNazanin"/>
          <w:lang w:bidi="fa-IR"/>
          <w:color w:val="111111"/>
          <w:sz w:val="28"/>
          <w:szCs w:val="28"/>
          <w:rtl/>
        </w:rPr>
        <w:t xml:space="preserve">ردیف کتاب   : 8زهرها</w:t>
      </w:r>
    </w:p>
    <w:p>
      <w:pPr>
        <w:pStyle w:val="BookText"/>
      </w:pPr>
      <w:r>
        <w:rPr>
          <w:rFonts w:ascii="IRNazanin" w:hAnsi="IRNazanin" w:eastAsia="IRNazanin" w:cs="IRNazanin"/>
          <w:lang w:bidi="fa-IR"/>
          <w:color w:val="111111"/>
          <w:sz w:val="28"/>
          <w:szCs w:val="28"/>
          <w:rtl/>
        </w:rPr>
        <w:t xml:space="preserve">کد دستیابی کتاب : 8/2189 / ع - 45 تا 52 بزهرها</w:t>
      </w:r>
    </w:p>
    <w:p>
      <w:pPr>
        <w:pStyle w:val="BookText"/>
      </w:pPr>
      <w:r>
        <w:rPr>
          <w:rFonts w:ascii="IRNazanin" w:hAnsi="IRNazanin" w:eastAsia="IRNazanin" w:cs="IRNazanin"/>
          <w:lang w:bidi="fa-IR"/>
          <w:color w:val="111111"/>
          <w:sz w:val="28"/>
          <w:szCs w:val="28"/>
          <w:rtl/>
        </w:rPr>
        <w:t xml:space="preserve">زبان کتاب : فارسیزهرها</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ایرانزهرها</w:t>
      </w:r>
    </w:p>
    <w:p>
      <w:pPr>
        <w:pStyle w:val="BookText"/>
      </w:pPr>
      <w:r>
        <w:rPr>
          <w:rFonts w:ascii="IRNazanin" w:hAnsi="IRNazanin" w:eastAsia="IRNazanin" w:cs="IRNazanin"/>
          <w:lang w:bidi="fa-IR"/>
          <w:color w:val="111111"/>
          <w:sz w:val="28"/>
          <w:szCs w:val="28"/>
          <w:rtl/>
        </w:rPr>
        <w:t xml:space="preserve">شهر : تهرانزهرها</w:t>
      </w:r>
    </w:p>
    <w:p>
      <w:pPr>
        <w:pStyle w:val="BookText"/>
      </w:pPr>
      <w:r>
        <w:rPr>
          <w:rFonts w:ascii="IRNazanin" w:hAnsi="IRNazanin" w:eastAsia="IRNazanin" w:cs="IRNazanin"/>
          <w:lang w:bidi="fa-IR"/>
          <w:color w:val="111111"/>
          <w:sz w:val="28"/>
          <w:szCs w:val="28"/>
          <w:rtl/>
        </w:rPr>
        <w:t xml:space="preserve">موضوعات : بهداشتزهرها</w:t>
      </w:r>
    </w:p>
    <w:p>
      <w:pPr>
        <w:pStyle w:val="BookText"/>
      </w:pPr>
      <w:r>
        <w:rPr>
          <w:rFonts w:ascii="IRNazanin" w:hAnsi="IRNazanin" w:eastAsia="IRNazanin" w:cs="IRNazanin"/>
          <w:lang w:bidi="fa-IR"/>
          <w:color w:val="111111"/>
          <w:sz w:val="28"/>
          <w:szCs w:val="28"/>
          <w:rtl/>
        </w:rPr>
        <w:t xml:space="preserve">آسیب دیدگی : انجام (افتاده)زهرها</w:t>
      </w:r>
    </w:p>
    <w:p>
      <w:pPr>
        <w:pStyle w:val="BookText"/>
      </w:pPr>
      <w:r>
        <w:rPr>
          <w:rFonts w:ascii="IRNazanin" w:hAnsi="IRNazanin" w:eastAsia="IRNazanin" w:cs="IRNazanin"/>
          <w:lang w:bidi="fa-IR"/>
          <w:color w:val="111111"/>
          <w:sz w:val="28"/>
          <w:szCs w:val="28"/>
          <w:rtl/>
        </w:rPr>
        <w:t xml:space="preserve">همه اطلاعات : 8/2189 / ع   ( بهداشت  -  فارسی )  -  زهرها  -  رساله ای است در سمومات کشنده حشرات و اوزان و اندازه ها از تحفه - المومنین.  - آغاز :  من تحفه المومنین طب، تشخیص رابع در مداوای سموم و آن مشتمل است بر پنج - فصل : اول درتدبیر منع سموم و احتراز از آن، دوم در تدبیر ... ( گ 45 ب )  -  انجام (افتاده)  : ... که چهار حبه و نیم است بر آن افزایند ... و آن چهار دانک و نیم در - هم است قسم اول ( گ 52 ب ) .  -  در حاشیه : منقول از کتاب قرابادین ... در عین چهار مثقال است استار چهار - مثقال است تمت. - این رساله در برگهای  45 تا 52 ب  مجموعه جای دارد.زهرها</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bookmarkStart w:id="1519" w:name="pg8350_57327"/>
    <w:bookmarkEnd w:id="1519"/>
    <w:p>
      <w:pPr>
        <w:pStyle w:val="Heading3"/>
      </w:pPr>
      <w:bookmarkStart w:id="3520" w:name="_Toc1522"/>
      <w:r>
        <w:t>1516- زوائد الاصول علی منهاج الاصول</w:t>
      </w:r>
      <w:bookmarkEnd w:id="3520"/>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جلد1زوائد الاصول علی منهاج الاصول</w:t>
      </w:r>
    </w:p>
    <w:p>
      <w:pPr>
        <w:pStyle w:val="BookText"/>
      </w:pPr>
      <w:r>
        <w:rPr>
          <w:rFonts w:ascii="IRNazanin" w:hAnsi="IRNazanin" w:eastAsia="IRNazanin" w:cs="IRNazanin"/>
          <w:lang w:bidi="fa-IR"/>
          <w:color w:val="111111"/>
          <w:sz w:val="28"/>
          <w:szCs w:val="28"/>
          <w:rtl/>
        </w:rPr>
        <w:t xml:space="preserve">در صفحات : 361تا363زوائد الاصول علی منهاج الاصول</w:t>
      </w:r>
    </w:p>
    <w:p>
      <w:pPr>
        <w:pStyle w:val="BookText"/>
      </w:pPr>
      <w:r>
        <w:rPr>
          <w:rFonts w:ascii="IRNazanin" w:hAnsi="IRNazanin" w:eastAsia="IRNazanin" w:cs="IRNazanin"/>
          <w:lang w:bidi="fa-IR"/>
          <w:color w:val="111111"/>
          <w:sz w:val="28"/>
          <w:szCs w:val="28"/>
          <w:rtl/>
        </w:rPr>
        <w:t xml:space="preserve">کد دستیابی کتاب : [104 - ب ]  شماره دوم دفتر است - گ 126 پ - 136 پزوائد الاصول علی منهاج الاصول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تهرانزوائد الاصول علی منهاج الاصول</w:t>
      </w:r>
    </w:p>
    <w:p>
      <w:pPr>
        <w:pStyle w:val="BookText"/>
      </w:pPr>
      <w:r>
        <w:rPr>
          <w:rFonts w:ascii="IRNazanin" w:hAnsi="IRNazanin" w:eastAsia="IRNazanin" w:cs="IRNazanin"/>
          <w:lang w:bidi="fa-IR"/>
          <w:color w:val="111111"/>
          <w:sz w:val="28"/>
          <w:szCs w:val="28"/>
          <w:rtl/>
        </w:rPr>
        <w:t xml:space="preserve">شهر : تهرانزوائد الاصول علی منهاج الاصول</w:t>
      </w:r>
    </w:p>
    <w:p>
      <w:pPr>
        <w:pStyle w:val="BookText"/>
      </w:pPr>
      <w:r>
        <w:rPr>
          <w:rFonts w:ascii="IRNazanin" w:hAnsi="IRNazanin" w:eastAsia="IRNazanin" w:cs="IRNazanin"/>
          <w:lang w:bidi="fa-IR"/>
          <w:color w:val="111111"/>
          <w:sz w:val="28"/>
          <w:szCs w:val="28"/>
          <w:rtl/>
        </w:rPr>
        <w:t xml:space="preserve">مولف : گویا ازهمان شارح منهاج درنسخه ما (ش 1/104 ب ) باشدزوائد الاصول علی منهاج الاصول</w:t>
      </w:r>
    </w:p>
    <w:p>
      <w:pPr>
        <w:pStyle w:val="BookText"/>
      </w:pPr>
      <w:r>
        <w:rPr>
          <w:rFonts w:ascii="IRNazanin" w:hAnsi="IRNazanin" w:eastAsia="IRNazanin" w:cs="IRNazanin"/>
          <w:lang w:bidi="fa-IR"/>
          <w:color w:val="111111"/>
          <w:sz w:val="28"/>
          <w:szCs w:val="28"/>
          <w:rtl/>
        </w:rPr>
        <w:t xml:space="preserve">تاریخ کتابت : سده 8 و 9زوائد الاصول علی منهاج الاصول</w:t>
      </w:r>
    </w:p>
    <w:p>
      <w:pPr>
        <w:pStyle w:val="BookText"/>
      </w:pPr>
      <w:r>
        <w:rPr>
          <w:rFonts w:ascii="IRNazanin" w:hAnsi="IRNazanin" w:eastAsia="IRNazanin" w:cs="IRNazanin"/>
          <w:lang w:bidi="fa-IR"/>
          <w:color w:val="111111"/>
          <w:sz w:val="28"/>
          <w:szCs w:val="28"/>
          <w:rtl/>
        </w:rPr>
        <w:t xml:space="preserve">بخش بندی : چنین است فهرست مطالب آن :- المقدمه فی الاحکام ومتعلقاتها . - الکتاب الاول فی الکتاب ای القران وفیه .- مقدمه وخمسه ابواب .- الکتاب الثانی فی السنه وفیه مسائل .- الکتاب الثالث فی الاجماع وفیه مسائل .- الکتاب الرابع فی القیاس وفیه مسائل .- الکتاب الخامس فی دلائل اختلف فیها وفیه مسئلتان .- الکتاب السادس فی التعادل والتراجیح وفیه ثلاثه ابواب . - الکتاب السابع فی الاجتهاد و الافتائوفیه بابان .زوائد الاصول علی منهاج الاصول</w:t>
      </w:r>
    </w:p>
    <w:p>
      <w:pPr>
        <w:pStyle w:val="BookText"/>
      </w:pPr>
      <w:r>
        <w:rPr>
          <w:rFonts w:ascii="IRNazanin" w:hAnsi="IRNazanin" w:eastAsia="IRNazanin" w:cs="IRNazanin"/>
          <w:lang w:bidi="fa-IR"/>
          <w:color w:val="111111"/>
          <w:sz w:val="28"/>
          <w:szCs w:val="28"/>
          <w:rtl/>
        </w:rPr>
        <w:t xml:space="preserve">همه اطلاعات : زوائد الاصول علی منهاج الاصول- این کتاب  گویا ازهمان شارح منهاج درنسخه ما (ش 1/104 ب ) باشد  و تاریخ و - چگونگی آن ازآغاز و انجام آن که درزیر می بینیم برمیاید.- آغاز :  کتاب الزوائد . بسمله . رب قد انعمت فزدواختم بخیرفی عافیه - لنا وللمسلمین .الحمدلله حمدا یلیق بجلاله وصلواته وسلامه علی - محمد وآله و بعد فلما یسراللّٰه الفراغ من شرح منهاج الامام ... - ناصرالدین البیضاوی رضی اللّٰه عنه شرعت فی شفعه بجمیع ما خلاعنه - المنهاج المذکور مسائل الاصولیه المذکوره فی الاصول الثلث المعتمده- فی فن الاصول و هی المحصول للامام والاحکام للامدی و المختصر - لابن الحاجب ... سمیته زواید الاصول علی منهاج الاصول و رتبته علی - مقدمه وسبعه کتب .- انجام :  وان کان بینهما فرق یجوزان ان یذهب اللّٰه ذاهب فلا . وهذا - آخرالزیادات . الحمدلله رب العالمین . قال مولفه رضی اللّٰه عنه فرغت - من تحریره صبیحه یوم السبت الرابع والعشرین من ربیع الاول احد - شهور اثنین واربعین وسبعمائه و ذلک بالمدرسه الشریفیه الفخریه - رحم اللّٰه واقفها من القاهره المعزیه حماها اللّٰه تعالی وسایربلادالاسلام - بمنه وکرمه .-  چنین است فهرست مطالب آن :- المقدمه فی الاحکام ومتعلقاتها . - الکتاب الاول فی الکتاب ای القران وفیه .- مقدمه وخمسه ابواب .- الکتاب الثانی فی السنه وفیه مسائل .- الکتاب الثالث فی الاجماع وفیه مسائل .- الکتاب الرابع فی القیاس وفیه مسائل .- الکتاب الخامس فی دلائل اختلف فیها وفیه مسئلتان .- الکتاب السادس فی التعادل والتراجیح وفیه ثلاثه ابواب . - الکتاب السابع فی الاجتهاد و الافتائوفیه بابان .-  [104 - ب ]- شماره دوم دفتر است وبخط  نسخ   سده 8 و 9مانند پیش ،  گ 126 پ - 136 پ  ،  درپایان دارد - "طالعه الی آخره عمربن حجر" .زوائد الاصول علی منهاج الاصول</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bookmarkStart w:id="1520" w:name="pg8350_57330"/>
    <w:bookmarkEnd w:id="1520"/>
    <w:p>
      <w:pPr>
        <w:pStyle w:val="Heading3"/>
      </w:pPr>
      <w:bookmarkStart w:id="3521" w:name="_Toc1523"/>
      <w:r>
        <w:t>1517- زوائد التقویم</w:t>
      </w:r>
      <w:bookmarkEnd w:id="3521"/>
    </w:p>
    <w:p>
      <w:pPr>
        <w:pStyle w:val="BookText"/>
      </w:pPr>
      <w:r>
        <w:rPr>
          <w:rFonts w:ascii="IRNazanin" w:hAnsi="IRNazanin" w:eastAsia="IRNazanin" w:cs="IRNazanin"/>
          <w:lang w:bidi="fa-IR"/>
          <w:color w:val="111111"/>
          <w:sz w:val="28"/>
          <w:szCs w:val="28"/>
          <w:rtl/>
        </w:rPr>
        <w:t xml:space="preserve">اطلاعات مجموعه : زوائد التقویم</w:t>
      </w:r>
    </w:p>
    <w:p>
      <w:pPr>
        <w:pStyle w:val="BookText"/>
      </w:pPr>
      <w:r>
        <w:rPr>
          <w:rFonts w:ascii="IRNazanin" w:hAnsi="IRNazanin" w:eastAsia="IRNazanin" w:cs="IRNazanin"/>
          <w:lang w:bidi="fa-IR"/>
          <w:color w:val="111111"/>
          <w:sz w:val="28"/>
          <w:szCs w:val="28"/>
          <w:rtl/>
        </w:rPr>
        <w:t xml:space="preserve">در صفحات : 32تا34زوائد التقویم</w:t>
      </w:r>
    </w:p>
    <w:p>
      <w:pPr>
        <w:pStyle w:val="BookText"/>
      </w:pPr>
      <w:r>
        <w:rPr>
          <w:rFonts w:ascii="IRNazanin" w:hAnsi="IRNazanin" w:eastAsia="IRNazanin" w:cs="IRNazanin"/>
          <w:lang w:bidi="fa-IR"/>
          <w:color w:val="111111"/>
          <w:sz w:val="28"/>
          <w:szCs w:val="28"/>
          <w:rtl/>
        </w:rPr>
        <w:t xml:space="preserve">کد دستیابی کتاب : 8021زوائد التقویم</w:t>
      </w:r>
    </w:p>
    <w:p>
      <w:pPr>
        <w:pStyle w:val="BookText"/>
      </w:pPr>
      <w:r>
        <w:rPr>
          <w:rFonts w:ascii="IRNazanin" w:hAnsi="IRNazanin" w:eastAsia="IRNazanin" w:cs="IRNazanin"/>
          <w:lang w:bidi="fa-IR"/>
          <w:color w:val="111111"/>
          <w:sz w:val="28"/>
          <w:szCs w:val="28"/>
          <w:rtl/>
        </w:rPr>
        <w:t xml:space="preserve">کاتب : احمد بن محمد بن حسن جرجانیزوائد التقویم</w:t>
      </w:r>
    </w:p>
    <w:p>
      <w:pPr>
        <w:pStyle w:val="BookText"/>
      </w:pPr>
      <w:r>
        <w:rPr>
          <w:rFonts w:ascii="IRNazanin" w:hAnsi="IRNazanin" w:eastAsia="IRNazanin" w:cs="IRNazanin"/>
          <w:lang w:bidi="fa-IR"/>
          <w:color w:val="111111"/>
          <w:sz w:val="28"/>
          <w:szCs w:val="28"/>
          <w:rtl/>
        </w:rPr>
        <w:t xml:space="preserve">تاریخ کتابت : کتاب اول بتاریخ جمعه   13 ذی القعده 827 - کتاب   چهارم دوشنبه پنجم شوال 823زوائد التقویم</w:t>
      </w:r>
    </w:p>
    <w:p>
      <w:pPr>
        <w:pStyle w:val="BookText"/>
      </w:pPr>
      <w:r>
        <w:rPr>
          <w:rFonts w:ascii="IRNazanin" w:hAnsi="IRNazanin" w:eastAsia="IRNazanin" w:cs="IRNazanin"/>
          <w:lang w:bidi="fa-IR"/>
          <w:color w:val="111111"/>
          <w:sz w:val="28"/>
          <w:szCs w:val="28"/>
          <w:rtl/>
        </w:rPr>
        <w:t xml:space="preserve">محل کتابت : مدرسه حافظیه یزد - هراتزوائد التقویم</w:t>
      </w:r>
    </w:p>
    <w:p>
      <w:pPr>
        <w:pStyle w:val="BookText"/>
      </w:pPr>
      <w:r>
        <w:rPr>
          <w:rFonts w:ascii="IRNazanin" w:hAnsi="IRNazanin" w:eastAsia="IRNazanin" w:cs="IRNazanin"/>
          <w:lang w:bidi="fa-IR"/>
          <w:color w:val="111111"/>
          <w:sz w:val="28"/>
          <w:szCs w:val="28"/>
          <w:rtl/>
        </w:rPr>
        <w:t xml:space="preserve">همه اطلاعات : (  8021  ) -  مجموعه  : ---     نستعلیق  ،  احمد بن محمد بن حسن جرجانی  ،  کتاب اول بتاریخ جمعه - 13 ذی القعده 827  و  کتاب دوم شنبه 12 ذی الحجه همان سال و - کتاب سوم هفدهم صفر همان سال  در  مدرسه حافظیه یزد  و  کتاب - چهارم دوشنبه پنجم شوال 823  در  هرات  ،  عناوین و نشانیها - شنگرف  ،  در چند جا مهر دائری " الغنی باللّٰه رضی الدین الحسینی - علاءالدوله " دیده میشود  ،  جلد تیماج قهوه ای .  -  159 گ ، 15 س ، 17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سمزوائد التقویم</w:t>
      </w:r>
    </w:p>
    <w:p>
      <w:pPr>
        <w:pStyle w:val="BookText"/>
      </w:pPr>
      <w:r>
        <w:rPr>
          <w:rFonts w:ascii="IRNazanin" w:hAnsi="IRNazanin" w:eastAsia="IRNazanin" w:cs="IRNazanin"/>
          <w:lang w:bidi="fa-IR"/>
          <w:color w:val="111111"/>
          <w:sz w:val="28"/>
          <w:szCs w:val="28"/>
          <w:rtl/>
        </w:rPr>
        <w:t xml:space="preserve">تمام مجلدات این مجموعه : زوائد التقویم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جلد21زوائد التقویم</w:t>
      </w:r>
    </w:p>
    <w:p>
      <w:pPr>
        <w:pStyle w:val="BookText"/>
      </w:pPr>
      <w:r>
        <w:rPr>
          <w:rFonts w:ascii="IRNazanin" w:hAnsi="IRNazanin" w:eastAsia="IRNazanin" w:cs="IRNazanin"/>
          <w:lang w:bidi="fa-IR"/>
          <w:color w:val="111111"/>
          <w:sz w:val="28"/>
          <w:szCs w:val="28"/>
          <w:rtl/>
        </w:rPr>
        <w:t xml:space="preserve">در صفحات : 32تا32زوائد التقویم</w:t>
      </w:r>
    </w:p>
    <w:p>
      <w:pPr>
        <w:pStyle w:val="BookText"/>
      </w:pPr>
      <w:r>
        <w:rPr>
          <w:rFonts w:ascii="IRNazanin" w:hAnsi="IRNazanin" w:eastAsia="IRNazanin" w:cs="IRNazanin"/>
          <w:lang w:bidi="fa-IR"/>
          <w:color w:val="111111"/>
          <w:sz w:val="28"/>
          <w:szCs w:val="28"/>
          <w:rtl/>
        </w:rPr>
        <w:t xml:space="preserve">ردیف کتاب   : 2زوائد التقویم</w:t>
      </w:r>
    </w:p>
    <w:p>
      <w:pPr>
        <w:pStyle w:val="BookText"/>
      </w:pPr>
      <w:r>
        <w:rPr>
          <w:rFonts w:ascii="IRNazanin" w:hAnsi="IRNazanin" w:eastAsia="IRNazanin" w:cs="IRNazanin"/>
          <w:lang w:bidi="fa-IR"/>
          <w:color w:val="111111"/>
          <w:sz w:val="28"/>
          <w:szCs w:val="28"/>
          <w:rtl/>
        </w:rPr>
        <w:t xml:space="preserve">کد دستیابی کتاب : 21 پ - 47 پ - 8021زوائد التقویم</w:t>
      </w:r>
    </w:p>
    <w:p>
      <w:pPr>
        <w:pStyle w:val="BookText"/>
      </w:pPr>
      <w:r>
        <w:rPr>
          <w:rFonts w:ascii="IRNazanin" w:hAnsi="IRNazanin" w:eastAsia="IRNazanin" w:cs="IRNazanin"/>
          <w:lang w:bidi="fa-IR"/>
          <w:color w:val="111111"/>
          <w:sz w:val="28"/>
          <w:szCs w:val="28"/>
          <w:rtl/>
        </w:rPr>
        <w:t xml:space="preserve">زبان کتاب : فارسیزوائد التقویم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اللّٰه)زوائد التقویم</w:t>
      </w:r>
    </w:p>
    <w:p>
      <w:pPr>
        <w:pStyle w:val="BookText"/>
      </w:pPr>
      <w:r>
        <w:rPr>
          <w:rFonts w:ascii="IRNazanin" w:hAnsi="IRNazanin" w:eastAsia="IRNazanin" w:cs="IRNazanin"/>
          <w:lang w:bidi="fa-IR"/>
          <w:color w:val="111111"/>
          <w:sz w:val="28"/>
          <w:szCs w:val="28"/>
          <w:rtl/>
        </w:rPr>
        <w:t xml:space="preserve">شهر : قمزوائد التقویم</w:t>
      </w:r>
    </w:p>
    <w:p>
      <w:pPr>
        <w:pStyle w:val="BookText"/>
      </w:pPr>
      <w:r>
        <w:rPr>
          <w:rFonts w:ascii="IRNazanin" w:hAnsi="IRNazanin" w:eastAsia="IRNazanin" w:cs="IRNazanin"/>
          <w:lang w:bidi="fa-IR"/>
          <w:color w:val="111111"/>
          <w:sz w:val="28"/>
          <w:szCs w:val="28"/>
          <w:rtl/>
        </w:rPr>
        <w:t xml:space="preserve">موضوعات : تقویمزوائد التقویم</w:t>
      </w:r>
    </w:p>
    <w:p>
      <w:pPr>
        <w:pStyle w:val="BookText"/>
      </w:pPr>
      <w:r>
        <w:rPr>
          <w:rFonts w:ascii="IRNazanin" w:hAnsi="IRNazanin" w:eastAsia="IRNazanin" w:cs="IRNazanin"/>
          <w:lang w:bidi="fa-IR"/>
          <w:color w:val="111111"/>
          <w:sz w:val="28"/>
          <w:szCs w:val="28"/>
          <w:rtl/>
        </w:rPr>
        <w:t xml:space="preserve">همه اطلاعات : 2-  زوائد التقویم  "  21 پ - 47 پ  " (  تقویم  -  فارسی  ) - از : ؟  8021  -  جدولهائیست در بعضی از احکام تقویم و غالب و مغلوب و بروج کواکب و - ستاره ها و اختلاج اعضا و جز اینها .  - آغاز :  " لعلی علیه الصلاة و السلام بمعرفة الغالب و المغلوب و بقلب مطلوب اذا - الزوج استوی ... یعنی هرگاه که عدد حروف " .زوائد التقویم</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bookmarkStart w:id="1521" w:name="pg8350_57332"/>
    <w:bookmarkEnd w:id="1521"/>
    <w:p>
      <w:pPr>
        <w:pStyle w:val="Heading3"/>
      </w:pPr>
      <w:bookmarkStart w:id="3522" w:name="_Toc1524"/>
      <w:r>
        <w:t>1518- زوائد الفوائد</w:t>
      </w:r>
      <w:bookmarkEnd w:id="3522"/>
    </w:p>
    <w:p>
      <w:pPr>
        <w:pStyle w:val="BookText"/>
      </w:pPr>
      <w:r>
        <w:rPr>
          <w:rFonts w:ascii="IRNazanin" w:hAnsi="IRNazanin" w:eastAsia="IRNazanin" w:cs="IRNazanin"/>
          <w:lang w:bidi="fa-IR"/>
          <w:color w:val="111111"/>
          <w:sz w:val="28"/>
          <w:szCs w:val="28"/>
          <w:rtl/>
        </w:rPr>
        <w:t xml:space="preserve">ماخذ کتاب : فهرستواره مجموعه مشکوه - جلد1زوائد الفوائد</w:t>
      </w:r>
    </w:p>
    <w:p>
      <w:pPr>
        <w:pStyle w:val="BookText"/>
      </w:pPr>
      <w:r>
        <w:rPr>
          <w:rFonts w:ascii="IRNazanin" w:hAnsi="IRNazanin" w:eastAsia="IRNazanin" w:cs="IRNazanin"/>
          <w:lang w:bidi="fa-IR"/>
          <w:color w:val="111111"/>
          <w:sz w:val="28"/>
          <w:szCs w:val="28"/>
          <w:rtl/>
        </w:rPr>
        <w:t xml:space="preserve">در صفحات : 233تا233زوائد الفوائد</w:t>
      </w:r>
    </w:p>
    <w:p>
      <w:pPr>
        <w:pStyle w:val="BookText"/>
      </w:pPr>
      <w:r>
        <w:rPr>
          <w:rFonts w:ascii="IRNazanin" w:hAnsi="IRNazanin" w:eastAsia="IRNazanin" w:cs="IRNazanin"/>
          <w:lang w:bidi="fa-IR"/>
          <w:color w:val="111111"/>
          <w:sz w:val="28"/>
          <w:szCs w:val="28"/>
          <w:rtl/>
        </w:rPr>
        <w:t xml:space="preserve">کد دستیابی کتاب : ج 1: 128 ) (84زوائد الفوائد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تهرانزوائد الفوائد</w:t>
      </w:r>
    </w:p>
    <w:p>
      <w:pPr>
        <w:pStyle w:val="BookText"/>
      </w:pPr>
      <w:r>
        <w:rPr>
          <w:rFonts w:ascii="IRNazanin" w:hAnsi="IRNazanin" w:eastAsia="IRNazanin" w:cs="IRNazanin"/>
          <w:lang w:bidi="fa-IR"/>
          <w:color w:val="111111"/>
          <w:sz w:val="28"/>
          <w:szCs w:val="28"/>
          <w:rtl/>
        </w:rPr>
        <w:t xml:space="preserve">شهر : تهرانزوائد الفوائد</w:t>
      </w:r>
    </w:p>
    <w:p>
      <w:pPr>
        <w:pStyle w:val="BookText"/>
      </w:pPr>
      <w:r>
        <w:rPr>
          <w:rFonts w:ascii="IRNazanin" w:hAnsi="IRNazanin" w:eastAsia="IRNazanin" w:cs="IRNazanin"/>
          <w:lang w:bidi="fa-IR"/>
          <w:color w:val="111111"/>
          <w:sz w:val="28"/>
          <w:szCs w:val="28"/>
          <w:rtl/>
        </w:rPr>
        <w:t xml:space="preserve">مولف : ابن طاوس ، سیدابوالقاسم علی بن سیدعلی بن موسی بن طاوسزوائد الفوائد</w:t>
      </w:r>
    </w:p>
    <w:p>
      <w:pPr>
        <w:pStyle w:val="BookText"/>
      </w:pPr>
      <w:r>
        <w:rPr>
          <w:rFonts w:ascii="IRNazanin" w:hAnsi="IRNazanin" w:eastAsia="IRNazanin" w:cs="IRNazanin"/>
          <w:lang w:bidi="fa-IR"/>
          <w:color w:val="111111"/>
          <w:sz w:val="28"/>
          <w:szCs w:val="28"/>
          <w:rtl/>
        </w:rPr>
        <w:t xml:space="preserve">همه اطلاعات : ابن طاوس ، سیدابوالقاسم علی بن سیدعلی بن موسی بن طاوس:     زوائد الفوائد -     (ج 1: 128 ) (84)زوائد الفوائد</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bookmarkStart w:id="1522" w:name="pg8350_57334"/>
    <w:bookmarkEnd w:id="1522"/>
    <w:p>
      <w:pPr>
        <w:pStyle w:val="Heading3"/>
      </w:pPr>
      <w:bookmarkStart w:id="3523" w:name="_Toc1525"/>
      <w:r>
        <w:t>1519- زوائد الفوائد</w:t>
      </w:r>
      <w:bookmarkEnd w:id="352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جلد1زوائد الفوائد</w:t>
      </w:r>
    </w:p>
    <w:p>
      <w:pPr>
        <w:pStyle w:val="BookText"/>
      </w:pPr>
      <w:r>
        <w:rPr>
          <w:rFonts w:ascii="IRNazanin" w:hAnsi="IRNazanin" w:eastAsia="IRNazanin" w:cs="IRNazanin"/>
          <w:lang w:bidi="fa-IR"/>
          <w:color w:val="111111"/>
          <w:sz w:val="28"/>
          <w:szCs w:val="28"/>
          <w:rtl/>
        </w:rPr>
        <w:t xml:space="preserve">در صفحات : 127تا127زوائد الفوائد</w:t>
      </w:r>
    </w:p>
    <w:p>
      <w:pPr>
        <w:pStyle w:val="BookText"/>
      </w:pPr>
      <w:r>
        <w:rPr>
          <w:rFonts w:ascii="IRNazanin" w:hAnsi="IRNazanin" w:eastAsia="IRNazanin" w:cs="IRNazanin"/>
          <w:lang w:bidi="fa-IR"/>
          <w:color w:val="111111"/>
          <w:sz w:val="28"/>
          <w:szCs w:val="28"/>
          <w:rtl/>
        </w:rPr>
        <w:t xml:space="preserve">کد دستیابی کتاب : 84زوائد الفوائد</w:t>
      </w:r>
    </w:p>
    <w:p>
      <w:pPr>
        <w:pStyle w:val="BookText"/>
      </w:pPr>
      <w:r>
        <w:rPr>
          <w:rFonts w:ascii="IRNazanin" w:hAnsi="IRNazanin" w:eastAsia="IRNazanin" w:cs="IRNazanin"/>
          <w:lang w:bidi="fa-IR"/>
          <w:color w:val="111111"/>
          <w:sz w:val="28"/>
          <w:szCs w:val="28"/>
          <w:rtl/>
        </w:rPr>
        <w:t xml:space="preserve">زبان کتاب : عربیزوائد الفوائد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تهرانزوائد الفوائد</w:t>
      </w:r>
    </w:p>
    <w:p>
      <w:pPr>
        <w:pStyle w:val="BookText"/>
      </w:pPr>
      <w:r>
        <w:rPr>
          <w:rFonts w:ascii="IRNazanin" w:hAnsi="IRNazanin" w:eastAsia="IRNazanin" w:cs="IRNazanin"/>
          <w:lang w:bidi="fa-IR"/>
          <w:color w:val="111111"/>
          <w:sz w:val="28"/>
          <w:szCs w:val="28"/>
          <w:rtl/>
        </w:rPr>
        <w:t xml:space="preserve">شهر : تهرانزوائد الفوائد</w:t>
      </w:r>
    </w:p>
    <w:p>
      <w:pPr>
        <w:pStyle w:val="BookText"/>
      </w:pPr>
      <w:r>
        <w:rPr>
          <w:rFonts w:ascii="IRNazanin" w:hAnsi="IRNazanin" w:eastAsia="IRNazanin" w:cs="IRNazanin"/>
          <w:lang w:bidi="fa-IR"/>
          <w:color w:val="111111"/>
          <w:sz w:val="28"/>
          <w:szCs w:val="28"/>
          <w:rtl/>
        </w:rPr>
        <w:t xml:space="preserve">مولف : سید ابو القاسم علی بن سید علی بن   موسی بن طاوسزوائد الفوائد</w:t>
      </w:r>
    </w:p>
    <w:p>
      <w:pPr>
        <w:pStyle w:val="BookText"/>
      </w:pPr>
      <w:r>
        <w:rPr>
          <w:rFonts w:ascii="IRNazanin" w:hAnsi="IRNazanin" w:eastAsia="IRNazanin" w:cs="IRNazanin"/>
          <w:lang w:bidi="fa-IR"/>
          <w:color w:val="111111"/>
          <w:sz w:val="28"/>
          <w:szCs w:val="28"/>
          <w:rtl/>
        </w:rPr>
        <w:t xml:space="preserve">تاریخ کتابت : سده یازدهمزوائد الفوائد</w:t>
      </w:r>
    </w:p>
    <w:p>
      <w:pPr>
        <w:pStyle w:val="BookText"/>
      </w:pPr>
      <w:r>
        <w:rPr>
          <w:rFonts w:ascii="IRNazanin" w:hAnsi="IRNazanin" w:eastAsia="IRNazanin" w:cs="IRNazanin"/>
          <w:lang w:bidi="fa-IR"/>
          <w:color w:val="111111"/>
          <w:sz w:val="28"/>
          <w:szCs w:val="28"/>
          <w:rtl/>
        </w:rPr>
        <w:t xml:space="preserve">توضیحات درباره مولف : اندکی از احوال پدرش ابن طاوس در ( ص 11 و 109) این فهرست یاد - گردید و چنانکه اشارت رفت علی بن موسی و احمد بن موسی دو برادر بوده اند، احمد بن - موسی فرزندی بنام عبد الکریم بن طاوس دارد و علی بن موسی دو فرزند بنام محمد- بن علی وعلی بن علی دارد، و این آخری نگارنده ( زوائد) است ، وسید ( کشف المحجه)- رابنام محمد نوشته و نباید ایشانرا با فرزندان عبد الکریم اشتباه کرد، چه او نیز دو - فرزند بنام محمد بن عبد الکریم ، و علی بن عبد الکریم بن طاوس داشته - صاحب روضات در ( ص 361 و 396) گوید : نگارنده ( زوائد الفوائد) - جمال الدین ابو القاسم علی بن علی بن موسی بن طاوس است ، که با پدر در نام و کنیت - ولقب شریک بوده، و از ( حدیقه هلالیه) بهائی نیز این معنی را نقل کرده ، و بر مجلسی - که در سر آغاز بحار، درباره مدارک خود، پس از نام ( زوائد الفوائد) و نسبت - آن به پسر ابن طاوس ، گوید: [نام او را ندانم و بیشتر آن کتاب از اقبال گرفته شده] - پرخاش نموده که چگونه مردی بدین بزرگواری را نشناخته - لیکن در حاشیه این صفحه از ( بحار الانوار) در چاپ کنپانی، نسخه بدلی از - نسخه های دیگر بحار آورده و آن چنین است : - [المسمی باسم والده والملکنی بکنیته] و درباره اینکه مطالب این کتاب - از اقبال باشد، باید گفت کتابهای دعا همه از دیگری گرفته شده و در این کتاب نیز- جز در چند جانقلی از ابن طاوس اول در میان نیست فقط در باب اعمال شعبان و ذیحجه و چند - جای دیگر میگوید از تصنیفهای پدرم نقل میکنم ... و در اینجا نیز نام آن کتابها را نبردهزوائد الفوائد</w:t>
      </w:r>
    </w:p>
    <w:p>
      <w:pPr>
        <w:pStyle w:val="BookText"/>
      </w:pPr>
      <w:r>
        <w:rPr>
          <w:rFonts w:ascii="IRNazanin" w:hAnsi="IRNazanin" w:eastAsia="IRNazanin" w:cs="IRNazanin"/>
          <w:lang w:bidi="fa-IR"/>
          <w:color w:val="111111"/>
          <w:sz w:val="28"/>
          <w:szCs w:val="28"/>
          <w:rtl/>
        </w:rPr>
        <w:t xml:space="preserve">بخش بندی : اصولا نویسنده نسخه این کتابخانه که مورد گفتگو است بد خط و کم سواد، بوده و - عنوان باب و فصل های کتاب را درهم کرده ، آنچه از این نسخه بر می آید اینست که باب - ششم (24) فصل داشته و باب (7) دعاهائیکه یک بار در عمر خوانده شود فقط - (4) فصل داشته و باب (8) دعاهائیکه سالی یکبار خوانند، پنج فصل، و باب (9) - اعمال زلزله و کسوف وعوارض شبیه بان مانند نماز استقساء و جز آن است - و پس - از آن فصلها بی ترتیب درباره اعمال ماه رجب وشعبان و رمضان وشوال است ، تا - آنجا که گوید : فصل (11) از باب (10) اعمال ذیقعده و پس از آن باز عنوانها تا - مرتب است.زوائد الفوائد</w:t>
      </w:r>
    </w:p>
    <w:p>
      <w:pPr>
        <w:pStyle w:val="BookText"/>
      </w:pPr>
      <w:r>
        <w:rPr>
          <w:rFonts w:ascii="IRNazanin" w:hAnsi="IRNazanin" w:eastAsia="IRNazanin" w:cs="IRNazanin"/>
          <w:lang w:bidi="fa-IR"/>
          <w:color w:val="111111"/>
          <w:sz w:val="28"/>
          <w:szCs w:val="28"/>
          <w:rtl/>
        </w:rPr>
        <w:t xml:space="preserve">آسیب دیدگی : مغلوط- عنوان فصلها را نیز- غلط آورده ،آغاز و پایان نسخه افتادهزوائد الفوائد</w:t>
      </w:r>
    </w:p>
    <w:p>
      <w:pPr>
        <w:pStyle w:val="BookText"/>
      </w:pPr>
      <w:r>
        <w:rPr>
          <w:rFonts w:ascii="IRNazanin" w:hAnsi="IRNazanin" w:eastAsia="IRNazanin" w:cs="IRNazanin"/>
          <w:lang w:bidi="fa-IR"/>
          <w:color w:val="111111"/>
          <w:sz w:val="28"/>
          <w:szCs w:val="28"/>
          <w:rtl/>
        </w:rPr>
        <w:t xml:space="preserve">همه اطلاعات : [90]  زوائد الفوائد  (عربی) -  در دعا و نیایشهای گوناگون سالانه نگارش  سید ابو القاسم علی بن سید علی بن - موسی بن طاوس ، اندکی از احوال پدرش ابن طاوس در ( ص 11 و 109) این فهرست یاد - گردید و چنانکه اشارت رفت علی بن موسی و احمد بن موسی دو برادر بوده اند، احمد بن - موسی فرزندی بنام عبد الکریم بن طاوس دارد و علی بن موسی دو فرزند بنام محمد- بن علی وعلی بن علی دارد، و این آخری نگارنده ( زوائد) است ، وسید ( کشف المحجه)- رابنام محمد نوشته و نباید ایشانرا با فرزندان عبد الکریم اشتباه کرد، چه او نیز دو - فرزند بنام محمد بن عبد الکریم ، و علی بن عبد الکریم بن طاوس داشته - صاحب روضات در ( ص 361 و 396) گوید : نگارنده ( زوائد الفوائد) - جمال الدین ابو القاسم علی بن علی بن موسی بن طاوس است ، که با پدر در نام و کنیت - ولقب شریک بوده، و از ( حدیقه هلالیه) بهائی نیز این معنی را نقل کرده ، و بر مجلسی - که در سر آغاز بحار، درباره مدارک خود، پس از نام ( زوائد الفوائد) و نسبت - آن به پسر ابن طاوس ، گوید: [نام او را ندانم و بیشتر آن کتاب از اقبال گرفته شده] - پرخاش نموده که چگونه مردی بدین بزرگواری را نشناخته - لیکن در حاشیه این صفحه از ( بحار الانوار) در چاپ کنپانی، نسخه بدلی از - نسخه های دیگر بحار آورده و آن چنین است : - [المسمی باسم والده والملکنی بکنیته] و درباره اینکه مطالب این کتاب - از اقبال باشد، باید گفت کتابهای دعا همه از دیگری گرفته شده و در این کتاب نیز- جز در چند جانقلی از ابن طاوس اول در میان نیست فقط در باب اعمال شعبان و ذیحجه و چند - جای دیگر میگوید از تصنیفهای پدرم نقل میکنم ... و در اینجا نیز نام آن کتابها را نبرده -  اصولا نویسنده نسخه این کتابخانه که مورد گفتگو است بد خط و کم سواد، بوده و - عنوان باب و فصل های کتاب را درهم کرده ، آنچه از این نسخه بر می آید اینست که باب - ششم (24) فصل داشته و باب (7) دعاهائیکه یک بار در عمر خوانده شود فقط - (4) فصل داشته و باب (8) دعاهائیکه سالی یکبار خوانند، پنج فصل، و باب (9) - اعمال زلزله و کسوف وعوارض شبیه بان مانند نماز استقساء و جز آن است - و پس - از آن فصلها بی ترتیب درباره اعمال ماه رجب وشعبان و رمضان وشوال است ، تا - آنجا که گوید : فصل (11) از باب (10) اعمال ذیقعده و پس از آن باز عنوانها تا - مرتب است. - [113] -  84  نسخه بخط نسخ متوسط. مغلوط .  نویسنده بی سواد بوده  عنوان فصلها را نیز -  غلط آورده ،آغاز و پایان نسخه افتاده، و  بنابراین نام نویسنده و تاریخ نوشتن - دانسته نیست و نزدیک  سده یازدهم است  اول نسخه از اواخر فصل (23) از باب - ششم باین عبارت آغاز میشود: - [الیوم الثالث والعشرون قیل کان علی بن الحسین (ع) یدعوفی جوف اللیل...] - و پایان نسخه در اعمال ماه ذیحجه و نیایشهای روز عرفه ناقص مانده و بدین عبارت پایان - یافته [ولا نوم له ما فی السماوات]  -  (293 برگ ) کاغذ دولت آبادی . جلد مقوی . ته تیماج سرخ - اندازه : 5ر15</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ر21 و 5ر11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16 تا 18 سطرزوائد الفوائد</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bookmarkStart w:id="1523" w:name="pg8350_57336"/>
    <w:bookmarkEnd w:id="1523"/>
    <w:p>
      <w:pPr>
        <w:pStyle w:val="Heading3"/>
      </w:pPr>
      <w:bookmarkStart w:id="3524" w:name="_Toc1526"/>
      <w:r>
        <w:t>1520- زواج الامة بعبد ثم ملکه</w:t>
      </w:r>
      <w:bookmarkEnd w:id="3524"/>
    </w:p>
    <w:p>
      <w:pPr>
        <w:pStyle w:val="BookText"/>
      </w:pPr>
      <w:r>
        <w:rPr>
          <w:rFonts w:ascii="IRNazanin" w:hAnsi="IRNazanin" w:eastAsia="IRNazanin" w:cs="IRNazanin"/>
          <w:lang w:bidi="fa-IR"/>
          <w:color w:val="111111"/>
          <w:sz w:val="28"/>
          <w:szCs w:val="28"/>
          <w:rtl/>
        </w:rPr>
        <w:t xml:space="preserve">اطلاعات مجموعه : زواج الامة بعبد ثم ملکه</w:t>
      </w:r>
    </w:p>
    <w:p>
      <w:pPr>
        <w:pStyle w:val="BookText"/>
      </w:pPr>
      <w:r>
        <w:rPr>
          <w:rFonts w:ascii="IRNazanin" w:hAnsi="IRNazanin" w:eastAsia="IRNazanin" w:cs="IRNazanin"/>
          <w:lang w:bidi="fa-IR"/>
          <w:color w:val="111111"/>
          <w:sz w:val="28"/>
          <w:szCs w:val="28"/>
          <w:rtl/>
        </w:rPr>
        <w:t xml:space="preserve">در صفحات : 266تا268زواج الامة بعبد ثم ملکه</w:t>
      </w:r>
    </w:p>
    <w:p>
      <w:pPr>
        <w:pStyle w:val="BookText"/>
      </w:pPr>
      <w:r>
        <w:rPr>
          <w:rFonts w:ascii="IRNazanin" w:hAnsi="IRNazanin" w:eastAsia="IRNazanin" w:cs="IRNazanin"/>
          <w:lang w:bidi="fa-IR"/>
          <w:color w:val="111111"/>
          <w:sz w:val="28"/>
          <w:szCs w:val="28"/>
          <w:rtl/>
        </w:rPr>
        <w:t xml:space="preserve">کد دستیابی کتاب : 1014زواج الامة بعبد ثم ملکه</w:t>
      </w:r>
    </w:p>
    <w:p>
      <w:pPr>
        <w:pStyle w:val="BookText"/>
      </w:pPr>
      <w:r>
        <w:rPr>
          <w:rFonts w:ascii="IRNazanin" w:hAnsi="IRNazanin" w:eastAsia="IRNazanin" w:cs="IRNazanin"/>
          <w:lang w:bidi="fa-IR"/>
          <w:color w:val="111111"/>
          <w:sz w:val="28"/>
          <w:szCs w:val="28"/>
          <w:rtl/>
        </w:rPr>
        <w:t xml:space="preserve">تاریخ کتابت : سده چهاردهمزواج الامة بعبد ثم ملکه</w:t>
      </w:r>
    </w:p>
    <w:p>
      <w:pPr>
        <w:pStyle w:val="BookText"/>
      </w:pPr>
      <w:r>
        <w:rPr>
          <w:rFonts w:ascii="IRNazanin" w:hAnsi="IRNazanin" w:eastAsia="IRNazanin" w:cs="IRNazanin"/>
          <w:lang w:bidi="fa-IR"/>
          <w:color w:val="111111"/>
          <w:sz w:val="28"/>
          <w:szCs w:val="28"/>
          <w:rtl/>
        </w:rPr>
        <w:t xml:space="preserve">منابع دیگر : ( کتابخانه شیخ لطف اللّٰه صافی - قم )زواج الامة بعبد ثم ملکه</w:t>
      </w:r>
    </w:p>
    <w:p>
      <w:pPr>
        <w:pStyle w:val="BookText"/>
      </w:pPr>
      <w:r>
        <w:rPr>
          <w:rFonts w:ascii="IRNazanin" w:hAnsi="IRNazanin" w:eastAsia="IRNazanin" w:cs="IRNazanin"/>
          <w:lang w:bidi="fa-IR"/>
          <w:color w:val="111111"/>
          <w:sz w:val="28"/>
          <w:szCs w:val="28"/>
          <w:rtl/>
        </w:rPr>
        <w:t xml:space="preserve">همه اطلاعات : (  1014  ) -  مجموعه  : -----    نستعلیق ، بخط مؤلف  ، از  سده چهاردهم  ،  با خط خوردگی و اضافه - در حاشیه بعضی از صفحات ، روی برگ اول نام مؤلف بخط " شیخ - لطف اللّٰه صافی " برادرزاده مؤلف و عبارت " مال اخوی است " مشهود - است .  -  ( کتابخانه شیخ لطف اللّٰه صافی - قم )  -  316 صفحه .زواج الامة بعبد ثم ملکه</w:t>
      </w:r>
    </w:p>
    <w:p>
      <w:pPr>
        <w:pStyle w:val="BookText"/>
      </w:pPr>
      <w:r>
        <w:rPr>
          <w:rFonts w:ascii="IRNazanin" w:hAnsi="IRNazanin" w:eastAsia="IRNazanin" w:cs="IRNazanin"/>
          <w:lang w:bidi="fa-IR"/>
          <w:color w:val="111111"/>
          <w:sz w:val="28"/>
          <w:szCs w:val="28"/>
          <w:rtl/>
        </w:rPr>
        <w:t xml:space="preserve">تمام مجلدات این مجموعه : زواج الامة بعبد ثم ملکه</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3زواج الامة بعبد ثم ملکه</w:t>
      </w:r>
    </w:p>
    <w:p>
      <w:pPr>
        <w:pStyle w:val="BookText"/>
      </w:pPr>
      <w:r>
        <w:rPr>
          <w:rFonts w:ascii="IRNazanin" w:hAnsi="IRNazanin" w:eastAsia="IRNazanin" w:cs="IRNazanin"/>
          <w:lang w:bidi="fa-IR"/>
          <w:color w:val="111111"/>
          <w:sz w:val="28"/>
          <w:szCs w:val="28"/>
          <w:rtl/>
        </w:rPr>
        <w:t xml:space="preserve">در صفحات : 268تا268زواج الامة بعبد ثم ملکه</w:t>
      </w:r>
    </w:p>
    <w:p>
      <w:pPr>
        <w:pStyle w:val="BookText"/>
      </w:pPr>
      <w:r>
        <w:rPr>
          <w:rFonts w:ascii="IRNazanin" w:hAnsi="IRNazanin" w:eastAsia="IRNazanin" w:cs="IRNazanin"/>
          <w:lang w:bidi="fa-IR"/>
          <w:color w:val="111111"/>
          <w:sz w:val="28"/>
          <w:szCs w:val="28"/>
          <w:rtl/>
        </w:rPr>
        <w:t xml:space="preserve">ردیف کتاب   : 9زواج الامة بعبد ثم ملکه</w:t>
      </w:r>
    </w:p>
    <w:p>
      <w:pPr>
        <w:pStyle w:val="BookText"/>
      </w:pPr>
      <w:r>
        <w:rPr>
          <w:rFonts w:ascii="IRNazanin" w:hAnsi="IRNazanin" w:eastAsia="IRNazanin" w:cs="IRNazanin"/>
          <w:lang w:bidi="fa-IR"/>
          <w:color w:val="111111"/>
          <w:sz w:val="28"/>
          <w:szCs w:val="28"/>
          <w:rtl/>
        </w:rPr>
        <w:t xml:space="preserve">کد دستیابی کتاب : 314 - 316 - 1014زواج الامة بعبد ثم ملکه</w:t>
      </w:r>
    </w:p>
    <w:p>
      <w:pPr>
        <w:pStyle w:val="BookText"/>
      </w:pPr>
      <w:r>
        <w:rPr>
          <w:rFonts w:ascii="IRNazanin" w:hAnsi="IRNazanin" w:eastAsia="IRNazanin" w:cs="IRNazanin"/>
          <w:lang w:bidi="fa-IR"/>
          <w:color w:val="111111"/>
          <w:sz w:val="28"/>
          <w:szCs w:val="28"/>
          <w:rtl/>
        </w:rPr>
        <w:t xml:space="preserve">زبان کتاب : عربیزواج الامة بعبد ثم ملکه</w:t>
      </w:r>
    </w:p>
    <w:p>
      <w:pPr>
        <w:pStyle w:val="BookText"/>
      </w:pPr>
      <w:r>
        <w:rPr>
          <w:rFonts w:ascii="IRNazanin" w:hAnsi="IRNazanin" w:eastAsia="IRNazanin" w:cs="IRNazanin"/>
          <w:lang w:bidi="fa-IR"/>
          <w:color w:val="111111"/>
          <w:sz w:val="28"/>
          <w:szCs w:val="28"/>
          <w:rtl/>
        </w:rPr>
        <w:t xml:space="preserve">مولف : شیخ ابوالقاسم بن عباس صافی گلپایگانی ( ق 14 )زواج الامة بعبد ثم ملکه</w:t>
      </w:r>
    </w:p>
    <w:p>
      <w:pPr>
        <w:pStyle w:val="BookText"/>
      </w:pPr>
      <w:r>
        <w:rPr>
          <w:rFonts w:ascii="IRNazanin" w:hAnsi="IRNazanin" w:eastAsia="IRNazanin" w:cs="IRNazanin"/>
          <w:lang w:bidi="fa-IR"/>
          <w:color w:val="111111"/>
          <w:sz w:val="28"/>
          <w:szCs w:val="28"/>
          <w:rtl/>
        </w:rPr>
        <w:t xml:space="preserve">تاریخ تالیف : 17 شوال 1319زواج الامة بعبد ثم ملکه</w:t>
      </w:r>
    </w:p>
    <w:p>
      <w:pPr>
        <w:pStyle w:val="BookText"/>
      </w:pPr>
      <w:r>
        <w:rPr>
          <w:rFonts w:ascii="IRNazanin" w:hAnsi="IRNazanin" w:eastAsia="IRNazanin" w:cs="IRNazanin"/>
          <w:lang w:bidi="fa-IR"/>
          <w:color w:val="111111"/>
          <w:sz w:val="28"/>
          <w:szCs w:val="28"/>
          <w:rtl/>
        </w:rPr>
        <w:t xml:space="preserve">موضوعات : اصول فقهزواج الامة بعبد ثم ملکه</w:t>
      </w:r>
    </w:p>
    <w:p>
      <w:pPr>
        <w:pStyle w:val="BookText"/>
      </w:pPr>
      <w:r>
        <w:rPr>
          <w:rFonts w:ascii="IRNazanin" w:hAnsi="IRNazanin" w:eastAsia="IRNazanin" w:cs="IRNazanin"/>
          <w:lang w:bidi="fa-IR"/>
          <w:color w:val="111111"/>
          <w:sz w:val="28"/>
          <w:szCs w:val="28"/>
          <w:rtl/>
        </w:rPr>
        <w:t xml:space="preserve">همه اطلاعات : 9 -  زواج الامة بعبد ثم ملکه  "  314 - 316  "  (  اصول فقه  -  عربی  )  1014  - از :  شیخ ابوالقاسم بن عباس صافی گلپایگانی ( ق 14 )   " 314 - 316 " -  مؤلف بدرخواست یکی از بزرگان این مساله را که اگر امه ای با عبدی ازدواج کند - و بعد او را مالک شود حکم آن چیست جواب گفته و اقوال در این مساله را بگونه ای - مختصر بیان داشته  و در  17 شوال 1319  از تالیف آن فارغ شده است .  - آغاز :  " الحمدلله و الصلاة علی محمد و آله ... قد امرنی من لا یسعنی مخالفته ان - اکتب مبنی هذه المسالة و هی ما لو زوجت الامة بعبد ثم ملک ایاها " .زواج الامة بعبد ثم ملکه</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bookmarkStart w:id="1524" w:name="pg8350_57338"/>
    <w:bookmarkEnd w:id="1524"/>
    <w:p>
      <w:pPr>
        <w:pStyle w:val="Heading3"/>
      </w:pPr>
      <w:bookmarkStart w:id="3525" w:name="_Toc1527"/>
      <w:r>
        <w:t>1521- زوال الترح بشرح منظومه ابن فرح</w:t>
      </w:r>
      <w:bookmarkEnd w:id="3525"/>
    </w:p>
    <w:p>
      <w:pPr>
        <w:pStyle w:val="BookText"/>
      </w:pPr>
      <w:r>
        <w:rPr>
          <w:rFonts w:ascii="IRNazanin" w:hAnsi="IRNazanin" w:eastAsia="IRNazanin" w:cs="IRNazanin"/>
          <w:lang w:bidi="fa-IR"/>
          <w:color w:val="111111"/>
          <w:sz w:val="28"/>
          <w:szCs w:val="28"/>
          <w:rtl/>
        </w:rPr>
        <w:t xml:space="preserve">اطلاعات مجموعه : زوال الترح بشرح منظومه ابن فرح</w:t>
      </w:r>
    </w:p>
    <w:p>
      <w:pPr>
        <w:pStyle w:val="BookText"/>
      </w:pPr>
      <w:r>
        <w:rPr>
          <w:rFonts w:ascii="IRNazanin" w:hAnsi="IRNazanin" w:eastAsia="IRNazanin" w:cs="IRNazanin"/>
          <w:lang w:bidi="fa-IR"/>
          <w:color w:val="111111"/>
          <w:sz w:val="28"/>
          <w:szCs w:val="28"/>
          <w:rtl/>
        </w:rPr>
        <w:t xml:space="preserve">در صفحات : 607تا609زوال الترح بشرح منظومه ابن فرح</w:t>
      </w:r>
    </w:p>
    <w:p>
      <w:pPr>
        <w:pStyle w:val="BookText"/>
      </w:pPr>
      <w:r>
        <w:rPr>
          <w:rFonts w:ascii="IRNazanin" w:hAnsi="IRNazanin" w:eastAsia="IRNazanin" w:cs="IRNazanin"/>
          <w:lang w:bidi="fa-IR"/>
          <w:color w:val="111111"/>
          <w:sz w:val="28"/>
          <w:szCs w:val="28"/>
          <w:rtl/>
        </w:rPr>
        <w:t xml:space="preserve">کد دستیابی کتاب : 434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زوال الترح بشرح منظومه ابن فرح</w:t>
      </w:r>
    </w:p>
    <w:p>
      <w:pPr>
        <w:pStyle w:val="BookText"/>
      </w:pPr>
      <w:r>
        <w:rPr>
          <w:rFonts w:ascii="IRNazanin" w:hAnsi="IRNazanin" w:eastAsia="IRNazanin" w:cs="IRNazanin"/>
          <w:lang w:bidi="fa-IR"/>
          <w:color w:val="111111"/>
          <w:sz w:val="28"/>
          <w:szCs w:val="28"/>
          <w:rtl/>
        </w:rPr>
        <w:t xml:space="preserve">تاریخ کتابت : 972زوال الترح بشرح منظومه ابن فرح</w:t>
      </w:r>
    </w:p>
    <w:p>
      <w:pPr>
        <w:pStyle w:val="BookText"/>
      </w:pPr>
      <w:r>
        <w:rPr>
          <w:rFonts w:ascii="IRNazanin" w:hAnsi="IRNazanin" w:eastAsia="IRNazanin" w:cs="IRNazanin"/>
          <w:lang w:bidi="fa-IR"/>
          <w:color w:val="111111"/>
          <w:sz w:val="28"/>
          <w:szCs w:val="28"/>
          <w:rtl/>
        </w:rPr>
        <w:t xml:space="preserve">همه اطلاعات : مجموعه  ، به یک در   972  ،  با پراکنده های بسیار  ،  434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زوال الترح بشرح منظومه ابن فرح</w:t>
      </w:r>
    </w:p>
    <w:p>
      <w:pPr>
        <w:pStyle w:val="BookText"/>
      </w:pPr>
      <w:r>
        <w:rPr>
          <w:rFonts w:ascii="IRNazanin" w:hAnsi="IRNazanin" w:eastAsia="IRNazanin" w:cs="IRNazanin"/>
          <w:lang w:bidi="fa-IR"/>
          <w:color w:val="111111"/>
          <w:sz w:val="28"/>
          <w:szCs w:val="28"/>
          <w:rtl/>
        </w:rPr>
        <w:t xml:space="preserve">تمام مجلدات این مجموعه : زوال الترح بشرح منظومه ابن فرح</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دفتر11و12زوال الترح بشرح منظومه ابن فرح</w:t>
      </w:r>
    </w:p>
    <w:p>
      <w:pPr>
        <w:pStyle w:val="BookText"/>
      </w:pPr>
      <w:r>
        <w:rPr>
          <w:rFonts w:ascii="IRNazanin" w:hAnsi="IRNazanin" w:eastAsia="IRNazanin" w:cs="IRNazanin"/>
          <w:lang w:bidi="fa-IR"/>
          <w:color w:val="111111"/>
          <w:sz w:val="28"/>
          <w:szCs w:val="28"/>
          <w:rtl/>
        </w:rPr>
        <w:t xml:space="preserve">در صفحات : 609تا609زوال الترح بشرح منظومه ابن فرح</w:t>
      </w:r>
    </w:p>
    <w:p>
      <w:pPr>
        <w:pStyle w:val="BookText"/>
      </w:pPr>
      <w:r>
        <w:rPr>
          <w:rFonts w:ascii="IRNazanin" w:hAnsi="IRNazanin" w:eastAsia="IRNazanin" w:cs="IRNazanin"/>
          <w:lang w:bidi="fa-IR"/>
          <w:color w:val="111111"/>
          <w:sz w:val="28"/>
          <w:szCs w:val="28"/>
          <w:rtl/>
        </w:rPr>
        <w:t xml:space="preserve">ردیف کتاب   : 11زوال الترح بشرح منظومه ابن فرح</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لسآنجلسزوال الترح بشرح منظومه ابن فرح</w:t>
      </w:r>
    </w:p>
    <w:p>
      <w:pPr>
        <w:pStyle w:val="BookText"/>
      </w:pPr>
      <w:r>
        <w:rPr>
          <w:rFonts w:ascii="IRNazanin" w:hAnsi="IRNazanin" w:eastAsia="IRNazanin" w:cs="IRNazanin"/>
          <w:lang w:bidi="fa-IR"/>
          <w:color w:val="111111"/>
          <w:sz w:val="28"/>
          <w:szCs w:val="28"/>
          <w:rtl/>
        </w:rPr>
        <w:t xml:space="preserve">شهر : لس آنجلسزوال الترح بشرح منظومه ابن فرح</w:t>
      </w:r>
    </w:p>
    <w:p>
      <w:pPr>
        <w:pStyle w:val="BookText"/>
      </w:pPr>
      <w:r>
        <w:rPr>
          <w:rFonts w:ascii="IRNazanin" w:hAnsi="IRNazanin" w:eastAsia="IRNazanin" w:cs="IRNazanin"/>
          <w:lang w:bidi="fa-IR"/>
          <w:color w:val="111111"/>
          <w:sz w:val="28"/>
          <w:szCs w:val="28"/>
          <w:rtl/>
        </w:rPr>
        <w:t xml:space="preserve">مولف : عزالدین ابو عبداللّٰه محمد بن جماعهزوال الترح بشرح منظومه ابن فرح</w:t>
      </w:r>
    </w:p>
    <w:p>
      <w:pPr>
        <w:pStyle w:val="BookText"/>
      </w:pPr>
      <w:r>
        <w:rPr>
          <w:rFonts w:ascii="IRNazanin" w:hAnsi="IRNazanin" w:eastAsia="IRNazanin" w:cs="IRNazanin"/>
          <w:lang w:bidi="fa-IR"/>
          <w:color w:val="111111"/>
          <w:sz w:val="28"/>
          <w:szCs w:val="28"/>
          <w:rtl/>
        </w:rPr>
        <w:t xml:space="preserve">تاریخ تالیف : 12 ج 1/972 .زوال الترح بشرح منظومه ابن فرح</w:t>
      </w:r>
    </w:p>
    <w:p>
      <w:pPr>
        <w:pStyle w:val="BookText"/>
      </w:pPr>
      <w:r>
        <w:rPr>
          <w:rFonts w:ascii="IRNazanin" w:hAnsi="IRNazanin" w:eastAsia="IRNazanin" w:cs="IRNazanin"/>
          <w:lang w:bidi="fa-IR"/>
          <w:color w:val="111111"/>
          <w:sz w:val="28"/>
          <w:szCs w:val="28"/>
          <w:rtl/>
        </w:rPr>
        <w:t xml:space="preserve">همه اطلاعات : 11 -   زوال الترح بشرح منظومه ابن فرح  :   عزالدین ابو عبداللّٰه محمد بن جماعه  ، مورخ -   12 ج 1/972 .زوال الترح بشرح منظومه ابن فرح</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bookmarkStart w:id="1525" w:name="pg8350_57340"/>
    <w:bookmarkEnd w:id="1525"/>
    <w:p>
      <w:pPr>
        <w:pStyle w:val="Heading3"/>
      </w:pPr>
      <w:bookmarkStart w:id="3526" w:name="_Toc1528"/>
      <w:r>
        <w:t>1522- زوال الترح فی شرح منظومه ابن فرح</w:t>
      </w:r>
      <w:bookmarkEnd w:id="352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دفتر11و12زوال الترح فی شرح منظومه ابن فرح</w:t>
      </w:r>
    </w:p>
    <w:p>
      <w:pPr>
        <w:pStyle w:val="BookText"/>
      </w:pPr>
      <w:r>
        <w:rPr>
          <w:rFonts w:ascii="IRNazanin" w:hAnsi="IRNazanin" w:eastAsia="IRNazanin" w:cs="IRNazanin"/>
          <w:lang w:bidi="fa-IR"/>
          <w:color w:val="111111"/>
          <w:sz w:val="28"/>
          <w:szCs w:val="28"/>
          <w:rtl/>
        </w:rPr>
        <w:t xml:space="preserve">در صفحات : 235تا235زوال الترح فی شرح منظومه ابن فرح</w:t>
      </w:r>
    </w:p>
    <w:p>
      <w:pPr>
        <w:pStyle w:val="BookText"/>
      </w:pPr>
      <w:r>
        <w:rPr>
          <w:rFonts w:ascii="IRNazanin" w:hAnsi="IRNazanin" w:eastAsia="IRNazanin" w:cs="IRNazanin"/>
          <w:lang w:bidi="fa-IR"/>
          <w:color w:val="111111"/>
          <w:sz w:val="28"/>
          <w:szCs w:val="28"/>
          <w:rtl/>
        </w:rPr>
        <w:t xml:space="preserve">کد دستیابی کتاب : 143 </w:t>
      </w:r>
      <w:r>
        <w:rPr>
          <w:rFonts w:ascii="Times New Roman" w:hAnsi="Times New Roman" w:eastAsia="Times New Roman" w:cs="Times New Roman"/>
          <w:lang w:val="en-US" w:bidi="en-US"/>
          <w:color w:val="111111"/>
          <w:sz w:val="28"/>
          <w:szCs w:val="28"/>
          <w:rtl/>
        </w:rPr>
        <w:t xml:space="preserve">AI</w:t>
      </w:r>
      <w:r>
        <w:rPr>
          <w:rFonts w:ascii="IRNazanin" w:hAnsi="IRNazanin" w:eastAsia="IRNazanin" w:cs="IRNazanin"/>
          <w:lang w:bidi="fa-IR"/>
          <w:color w:val="111111"/>
          <w:sz w:val="28"/>
          <w:szCs w:val="28"/>
          <w:rtl/>
        </w:rPr>
        <w:t xml:space="preserve">زوال الترح فی شرح منظومه ابن فرح</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لسآنجلسزوال الترح فی شرح منظومه ابن فرح</w:t>
      </w:r>
    </w:p>
    <w:p>
      <w:pPr>
        <w:pStyle w:val="BookText"/>
      </w:pPr>
      <w:r>
        <w:rPr>
          <w:rFonts w:ascii="IRNazanin" w:hAnsi="IRNazanin" w:eastAsia="IRNazanin" w:cs="IRNazanin"/>
          <w:lang w:bidi="fa-IR"/>
          <w:color w:val="111111"/>
          <w:sz w:val="28"/>
          <w:szCs w:val="28"/>
          <w:rtl/>
        </w:rPr>
        <w:t xml:space="preserve">شهر : لس آنجلسزوال الترح فی شرح منظومه ابن فرح</w:t>
      </w:r>
    </w:p>
    <w:p>
      <w:pPr>
        <w:pStyle w:val="BookText"/>
      </w:pPr>
      <w:r>
        <w:rPr>
          <w:rFonts w:ascii="IRNazanin" w:hAnsi="IRNazanin" w:eastAsia="IRNazanin" w:cs="IRNazanin"/>
          <w:lang w:bidi="fa-IR"/>
          <w:color w:val="111111"/>
          <w:sz w:val="28"/>
          <w:szCs w:val="28"/>
          <w:rtl/>
        </w:rPr>
        <w:t xml:space="preserve">مولف : عزالدین ابوعبداللّٰه محمد بن احمد بن جماعه   کنانی درگذشته 806 .زوال الترح فی شرح منظومه ابن فرح</w:t>
      </w:r>
    </w:p>
    <w:p>
      <w:pPr>
        <w:pStyle w:val="BookText"/>
      </w:pPr>
      <w:r>
        <w:rPr>
          <w:rFonts w:ascii="IRNazanin" w:hAnsi="IRNazanin" w:eastAsia="IRNazanin" w:cs="IRNazanin"/>
          <w:lang w:bidi="fa-IR"/>
          <w:color w:val="111111"/>
          <w:sz w:val="28"/>
          <w:szCs w:val="28"/>
          <w:rtl/>
        </w:rPr>
        <w:t xml:space="preserve">کاتب : عبد الغفور الصباغ مجاور جامع از هرزوال الترح فی شرح منظومه ابن فرح</w:t>
      </w:r>
    </w:p>
    <w:p>
      <w:pPr>
        <w:pStyle w:val="BookText"/>
      </w:pPr>
      <w:r>
        <w:rPr>
          <w:rFonts w:ascii="IRNazanin" w:hAnsi="IRNazanin" w:eastAsia="IRNazanin" w:cs="IRNazanin"/>
          <w:lang w:bidi="fa-IR"/>
          <w:color w:val="111111"/>
          <w:sz w:val="28"/>
          <w:szCs w:val="28"/>
          <w:rtl/>
        </w:rPr>
        <w:t xml:space="preserve">تاریخ کتابت : 18 شعبان 1263 .زوال الترح فی شرح منظومه ابن فرح</w:t>
      </w:r>
    </w:p>
    <w:p>
      <w:pPr>
        <w:pStyle w:val="BookText"/>
      </w:pPr>
      <w:r>
        <w:rPr>
          <w:rFonts w:ascii="IRNazanin" w:hAnsi="IRNazanin" w:eastAsia="IRNazanin" w:cs="IRNazanin"/>
          <w:lang w:bidi="fa-IR"/>
          <w:color w:val="111111"/>
          <w:sz w:val="28"/>
          <w:szCs w:val="28"/>
          <w:rtl/>
        </w:rPr>
        <w:t xml:space="preserve">منابع دیگر : ( چلبی ) .زوال الترح فی شرح منظومه ابن فرح</w:t>
      </w:r>
    </w:p>
    <w:p>
      <w:pPr>
        <w:pStyle w:val="BookText"/>
      </w:pPr>
      <w:r>
        <w:rPr>
          <w:rFonts w:ascii="IRNazanin" w:hAnsi="IRNazanin" w:eastAsia="IRNazanin" w:cs="IRNazanin"/>
          <w:lang w:bidi="fa-IR"/>
          <w:color w:val="111111"/>
          <w:sz w:val="28"/>
          <w:szCs w:val="28"/>
          <w:rtl/>
        </w:rPr>
        <w:t xml:space="preserve">کتاب مادر : متن از شهاب الدین ابن فرح اشبیلی استزوال الترح فی شرح منظومه ابن فرح</w:t>
      </w:r>
    </w:p>
    <w:p>
      <w:pPr>
        <w:pStyle w:val="BookText"/>
      </w:pPr>
      <w:r>
        <w:rPr>
          <w:rFonts w:ascii="IRNazanin" w:hAnsi="IRNazanin" w:eastAsia="IRNazanin" w:cs="IRNazanin"/>
          <w:lang w:bidi="fa-IR"/>
          <w:color w:val="111111"/>
          <w:sz w:val="28"/>
          <w:szCs w:val="28"/>
          <w:rtl/>
        </w:rPr>
        <w:t xml:space="preserve">همه اطلاعات : زوال الترح فی شرح منظومه ابن فرح  :   عزالدین ابوعبداللّٰه محمد بن احمد بن جماعه - کنانی درگذشته 806 .  -  متن از شهاب الدین ابن فرح اشبیلی است  و  لامیه است در حدیث   ( چلبی ) .  -  143 </w:t>
      </w:r>
      <w:r>
        <w:rPr>
          <w:rFonts w:ascii="Times New Roman" w:hAnsi="Times New Roman" w:eastAsia="Times New Roman" w:cs="Times New Roman"/>
          <w:lang w:val="en-US" w:bidi="en-US"/>
          <w:color w:val="111111"/>
          <w:sz w:val="28"/>
          <w:szCs w:val="28"/>
          <w:rtl/>
        </w:rPr>
        <w:t xml:space="preserve">AI  </w:t>
      </w:r>
      <w:r>
        <w:rPr>
          <w:rFonts w:ascii="IRNazanin" w:hAnsi="IRNazanin" w:eastAsia="IRNazanin" w:cs="IRNazanin"/>
          <w:lang w:bidi="fa-IR"/>
          <w:color w:val="111111"/>
          <w:sz w:val="28"/>
          <w:szCs w:val="28"/>
          <w:rtl/>
        </w:rPr>
        <w:t xml:space="preserve">،  نسخ    عبد الغفور الصباغ مجاور جامع از هر  در   18 شعبان 1263 .زوال الترح فی شرح منظومه ابن فرح</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bookmarkStart w:id="1526" w:name="pg8350_57342"/>
    <w:bookmarkEnd w:id="1526"/>
    <w:p>
      <w:pPr>
        <w:pStyle w:val="Heading3"/>
      </w:pPr>
      <w:bookmarkStart w:id="3527" w:name="_Toc1529"/>
      <w:r>
        <w:t>1523- زوال الترح فی شرح منظومه ابن فرح الاشبیلی</w:t>
      </w:r>
      <w:bookmarkEnd w:id="352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دفتر5زوال الترح فی شرح منظومه ابن فرح الاشبیلی</w:t>
      </w:r>
    </w:p>
    <w:p>
      <w:pPr>
        <w:pStyle w:val="BookText"/>
      </w:pPr>
      <w:r>
        <w:rPr>
          <w:rFonts w:ascii="IRNazanin" w:hAnsi="IRNazanin" w:eastAsia="IRNazanin" w:cs="IRNazanin"/>
          <w:lang w:bidi="fa-IR"/>
          <w:color w:val="111111"/>
          <w:sz w:val="28"/>
          <w:szCs w:val="28"/>
          <w:rtl/>
        </w:rPr>
        <w:t xml:space="preserve">در صفحات : 537تا537زوال الترح فی شرح منظومه ابن فرح الاشبیلی</w:t>
      </w:r>
    </w:p>
    <w:p>
      <w:pPr>
        <w:pStyle w:val="BookText"/>
      </w:pPr>
      <w:r>
        <w:rPr>
          <w:rFonts w:ascii="IRNazanin" w:hAnsi="IRNazanin" w:eastAsia="IRNazanin" w:cs="IRNazanin"/>
          <w:lang w:bidi="fa-IR"/>
          <w:color w:val="111111"/>
          <w:sz w:val="28"/>
          <w:szCs w:val="28"/>
          <w:rtl/>
        </w:rPr>
        <w:t xml:space="preserve">کد دستیابی کتاب : 14/56 و 4/71زوال الترح فی شرح منظومه ابن فرح الاشبیلی</w:t>
      </w:r>
    </w:p>
    <w:p>
      <w:pPr>
        <w:pStyle w:val="BookText"/>
      </w:pPr>
      <w:r>
        <w:rPr>
          <w:rFonts w:ascii="IRNazanin" w:hAnsi="IRNazanin" w:eastAsia="IRNazanin" w:cs="IRNazanin"/>
          <w:lang w:bidi="fa-IR"/>
          <w:color w:val="111111"/>
          <w:sz w:val="28"/>
          <w:szCs w:val="28"/>
          <w:rtl/>
        </w:rPr>
        <w:t xml:space="preserve">نام کتابخانه : مکتبه الحرم المکی (مکه)زوال الترح فی شرح منظومه ابن فرح الاشبیلی</w:t>
      </w:r>
    </w:p>
    <w:p>
      <w:pPr>
        <w:pStyle w:val="BookText"/>
      </w:pPr>
      <w:r>
        <w:rPr>
          <w:rFonts w:ascii="IRNazanin" w:hAnsi="IRNazanin" w:eastAsia="IRNazanin" w:cs="IRNazanin"/>
          <w:lang w:bidi="fa-IR"/>
          <w:color w:val="111111"/>
          <w:sz w:val="28"/>
          <w:szCs w:val="28"/>
          <w:rtl/>
        </w:rPr>
        <w:t xml:space="preserve">شهر : مکهزوال الترح فی شرح منظومه ابن فرح الاشبیلی</w:t>
      </w:r>
    </w:p>
    <w:p>
      <w:pPr>
        <w:pStyle w:val="BookText"/>
      </w:pPr>
      <w:r>
        <w:rPr>
          <w:rFonts w:ascii="IRNazanin" w:hAnsi="IRNazanin" w:eastAsia="IRNazanin" w:cs="IRNazanin"/>
          <w:lang w:bidi="fa-IR"/>
          <w:color w:val="111111"/>
          <w:sz w:val="28"/>
          <w:szCs w:val="28"/>
          <w:rtl/>
        </w:rPr>
        <w:t xml:space="preserve">مولف : ابن جماعهزوال الترح فی شرح منظومه ابن فرح الاشبیلی</w:t>
      </w:r>
    </w:p>
    <w:p>
      <w:pPr>
        <w:pStyle w:val="BookText"/>
      </w:pPr>
      <w:r>
        <w:rPr>
          <w:rFonts w:ascii="IRNazanin" w:hAnsi="IRNazanin" w:eastAsia="IRNazanin" w:cs="IRNazanin"/>
          <w:lang w:bidi="fa-IR"/>
          <w:color w:val="111111"/>
          <w:sz w:val="28"/>
          <w:szCs w:val="28"/>
          <w:rtl/>
        </w:rPr>
        <w:t xml:space="preserve">همه اطلاعات : 3 -   زوال الترح فی شرح منظومه ابن فرح الاشبیلی  :   ابن جماعه   ( 14/56 و 4/71 )زوال الترح فی شرح منظومه ابن فرح الاشبیلی</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bookmarkStart w:id="1527" w:name="pg8350_57344"/>
    <w:bookmarkEnd w:id="1527"/>
    <w:p>
      <w:pPr>
        <w:pStyle w:val="Heading3"/>
      </w:pPr>
      <w:bookmarkStart w:id="3528" w:name="_Toc1530"/>
      <w:r>
        <w:t>1524- زوال الشمس</w:t>
      </w:r>
      <w:bookmarkEnd w:id="3528"/>
    </w:p>
    <w:p>
      <w:pPr>
        <w:pStyle w:val="BookText"/>
      </w:pPr>
      <w:r>
        <w:rPr>
          <w:rFonts w:ascii="IRNazanin" w:hAnsi="IRNazanin" w:eastAsia="IRNazanin" w:cs="IRNazanin"/>
          <w:lang w:bidi="fa-IR"/>
          <w:color w:val="111111"/>
          <w:sz w:val="28"/>
          <w:szCs w:val="28"/>
          <w:rtl/>
        </w:rPr>
        <w:t xml:space="preserve">اطلاعات مجموعه : زوال الشمس</w:t>
      </w:r>
    </w:p>
    <w:p>
      <w:pPr>
        <w:pStyle w:val="BookText"/>
      </w:pPr>
      <w:r>
        <w:rPr>
          <w:rFonts w:ascii="IRNazanin" w:hAnsi="IRNazanin" w:eastAsia="IRNazanin" w:cs="IRNazanin"/>
          <w:lang w:bidi="fa-IR"/>
          <w:color w:val="111111"/>
          <w:sz w:val="28"/>
          <w:szCs w:val="28"/>
          <w:rtl/>
        </w:rPr>
        <w:t xml:space="preserve">در صفحات : 113تا113زوال الشمس</w:t>
      </w:r>
    </w:p>
    <w:p>
      <w:pPr>
        <w:pStyle w:val="BookText"/>
      </w:pPr>
      <w:r>
        <w:rPr>
          <w:rFonts w:ascii="IRNazanin" w:hAnsi="IRNazanin" w:eastAsia="IRNazanin" w:cs="IRNazanin"/>
          <w:lang w:bidi="fa-IR"/>
          <w:color w:val="111111"/>
          <w:sz w:val="28"/>
          <w:szCs w:val="28"/>
          <w:rtl/>
        </w:rPr>
        <w:t xml:space="preserve">کاتب : رضا بن رجب القمیزوال الشمس</w:t>
      </w:r>
    </w:p>
    <w:p>
      <w:pPr>
        <w:pStyle w:val="BookText"/>
      </w:pPr>
      <w:r>
        <w:rPr>
          <w:rFonts w:ascii="IRNazanin" w:hAnsi="IRNazanin" w:eastAsia="IRNazanin" w:cs="IRNazanin"/>
          <w:lang w:bidi="fa-IR"/>
          <w:color w:val="111111"/>
          <w:sz w:val="28"/>
          <w:szCs w:val="28"/>
          <w:rtl/>
        </w:rPr>
        <w:t xml:space="preserve">تاریخ کتابت : شوال 1257 - سنة 1309 -   1313زوال الشمس</w:t>
      </w:r>
    </w:p>
    <w:p>
      <w:pPr>
        <w:pStyle w:val="BookText"/>
      </w:pPr>
      <w:r>
        <w:rPr>
          <w:rFonts w:ascii="IRNazanin" w:hAnsi="IRNazanin" w:eastAsia="IRNazanin" w:cs="IRNazanin"/>
          <w:lang w:bidi="fa-IR"/>
          <w:color w:val="111111"/>
          <w:sz w:val="28"/>
          <w:szCs w:val="28"/>
          <w:rtl/>
        </w:rPr>
        <w:t xml:space="preserve">همه اطلاعات : مجموعة فیها  : ---  الکتاب الاول بخط  رضا بن رجب القمی  ،  شوال 1257  ،  و - بقیة المجموعة بخطوط مختلفة وفیها فوائد اخری  کتبت  سنة 1309 - - 1313  .زوال الشمس</w:t>
      </w:r>
    </w:p>
    <w:p>
      <w:pPr>
        <w:pStyle w:val="BookText"/>
      </w:pPr>
      <w:r>
        <w:rPr>
          <w:rFonts w:ascii="IRNazanin" w:hAnsi="IRNazanin" w:eastAsia="IRNazanin" w:cs="IRNazanin"/>
          <w:lang w:bidi="fa-IR"/>
          <w:color w:val="111111"/>
          <w:sz w:val="28"/>
          <w:szCs w:val="28"/>
          <w:rtl/>
        </w:rPr>
        <w:t xml:space="preserve">تمام مجلدات این مجموعه : زوال الشمس</w:t>
      </w:r>
    </w:p>
    <w:p>
      <w:pPr>
        <w:pStyle w:val="BookText"/>
      </w:pPr>
      <w:r>
        <w:rPr>
          <w:rFonts w:ascii="IRNazanin" w:hAnsi="IRNazanin" w:eastAsia="IRNazanin" w:cs="IRNazanin"/>
          <w:lang w:bidi="fa-IR"/>
          <w:color w:val="111111"/>
          <w:sz w:val="28"/>
          <w:szCs w:val="28"/>
          <w:rtl/>
        </w:rPr>
        <w:t xml:space="preserve">ماخذ کتاب : کتابخانه هدایتی قم -زوال الشمس</w:t>
      </w:r>
    </w:p>
    <w:p>
      <w:pPr>
        <w:pStyle w:val="BookText"/>
      </w:pPr>
      <w:r>
        <w:rPr>
          <w:rFonts w:ascii="IRNazanin" w:hAnsi="IRNazanin" w:eastAsia="IRNazanin" w:cs="IRNazanin"/>
          <w:lang w:bidi="fa-IR"/>
          <w:color w:val="111111"/>
          <w:sz w:val="28"/>
          <w:szCs w:val="28"/>
          <w:rtl/>
        </w:rPr>
        <w:t xml:space="preserve">در صفحات : 113تا113زوال الشمس</w:t>
      </w:r>
    </w:p>
    <w:p>
      <w:pPr>
        <w:pStyle w:val="BookText"/>
      </w:pPr>
      <w:r>
        <w:rPr>
          <w:rFonts w:ascii="IRNazanin" w:hAnsi="IRNazanin" w:eastAsia="IRNazanin" w:cs="IRNazanin"/>
          <w:lang w:bidi="fa-IR"/>
          <w:color w:val="111111"/>
          <w:sz w:val="28"/>
          <w:szCs w:val="28"/>
          <w:rtl/>
        </w:rPr>
        <w:t xml:space="preserve">ردیف کتاب   : 3زوال الشمس</w:t>
      </w:r>
    </w:p>
    <w:p>
      <w:pPr>
        <w:pStyle w:val="BookText"/>
      </w:pPr>
      <w:r>
        <w:rPr>
          <w:rFonts w:ascii="IRNazanin" w:hAnsi="IRNazanin" w:eastAsia="IRNazanin" w:cs="IRNazanin"/>
          <w:lang w:bidi="fa-IR"/>
          <w:color w:val="111111"/>
          <w:sz w:val="28"/>
          <w:szCs w:val="28"/>
          <w:rtl/>
        </w:rPr>
        <w:t xml:space="preserve">زبان کتاب : عربیزوال الشمس</w:t>
      </w:r>
    </w:p>
    <w:p>
      <w:pPr>
        <w:pStyle w:val="BookText"/>
      </w:pPr>
      <w:r>
        <w:rPr>
          <w:rFonts w:ascii="IRNazanin" w:hAnsi="IRNazanin" w:eastAsia="IRNazanin" w:cs="IRNazanin"/>
          <w:lang w:bidi="fa-IR"/>
          <w:color w:val="111111"/>
          <w:sz w:val="28"/>
          <w:szCs w:val="28"/>
          <w:rtl/>
        </w:rPr>
        <w:t xml:space="preserve">موضوعات : فقهزوال الشمس</w:t>
      </w:r>
    </w:p>
    <w:p>
      <w:pPr>
        <w:pStyle w:val="BookText"/>
      </w:pPr>
      <w:r>
        <w:rPr>
          <w:rFonts w:ascii="IRNazanin" w:hAnsi="IRNazanin" w:eastAsia="IRNazanin" w:cs="IRNazanin"/>
          <w:lang w:bidi="fa-IR"/>
          <w:color w:val="111111"/>
          <w:sz w:val="28"/>
          <w:szCs w:val="28"/>
          <w:rtl/>
        </w:rPr>
        <w:t xml:space="preserve">همه اطلاعات : 3-  زوال الشمس  (  فقه  -  عربی  )- تالیف : ؟ -  توضیح و شرح لعبارة الشهید الثانی فی الروضة البهیة " فلا یظهر زوال الشمس - المعلوم بزید الظل بعد نقصه " ، فیبین کیفیة معرفة نصف النهار و انواع الدوائر الموضوعة - لهذا الغرض .  - اوله :  " الحمدلله رب العالمین .. اعلم ان ایضاح ما ذکره الشارح هنا یتم - برسم امور " .زوال الشمس</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bookmarkStart w:id="1528" w:name="pg8350_57346"/>
    <w:bookmarkEnd w:id="1528"/>
    <w:p>
      <w:pPr>
        <w:pStyle w:val="Heading3"/>
      </w:pPr>
      <w:bookmarkStart w:id="3529" w:name="_Toc1531"/>
      <w:r>
        <w:t>1525- زوال وقبله</w:t>
      </w:r>
      <w:bookmarkEnd w:id="3529"/>
    </w:p>
    <w:p>
      <w:pPr>
        <w:pStyle w:val="BookText"/>
      </w:pPr>
      <w:r>
        <w:rPr>
          <w:rFonts w:ascii="IRNazanin" w:hAnsi="IRNazanin" w:eastAsia="IRNazanin" w:cs="IRNazanin"/>
          <w:lang w:bidi="fa-IR"/>
          <w:color w:val="111111"/>
          <w:sz w:val="28"/>
          <w:szCs w:val="28"/>
          <w:rtl/>
        </w:rPr>
        <w:t xml:space="preserve">اطلاعات مجموعه : زوال وقبله</w:t>
      </w:r>
    </w:p>
    <w:p>
      <w:pPr>
        <w:pStyle w:val="BookText"/>
      </w:pPr>
      <w:r>
        <w:rPr>
          <w:rFonts w:ascii="IRNazanin" w:hAnsi="IRNazanin" w:eastAsia="IRNazanin" w:cs="IRNazanin"/>
          <w:lang w:bidi="fa-IR"/>
          <w:color w:val="111111"/>
          <w:sz w:val="28"/>
          <w:szCs w:val="28"/>
          <w:rtl/>
        </w:rPr>
        <w:t xml:space="preserve">در صفحات : 3489تا3489زوال وقبله</w:t>
      </w:r>
    </w:p>
    <w:p>
      <w:pPr>
        <w:pStyle w:val="BookText"/>
      </w:pPr>
      <w:r>
        <w:rPr>
          <w:rFonts w:ascii="IRNazanin" w:hAnsi="IRNazanin" w:eastAsia="IRNazanin" w:cs="IRNazanin"/>
          <w:lang w:bidi="fa-IR"/>
          <w:color w:val="111111"/>
          <w:sz w:val="28"/>
          <w:szCs w:val="28"/>
          <w:rtl/>
        </w:rPr>
        <w:t xml:space="preserve">کد دستیابی کتاب : 4545زوال وقبله</w:t>
      </w:r>
    </w:p>
    <w:p>
      <w:pPr>
        <w:pStyle w:val="BookText"/>
      </w:pPr>
      <w:r>
        <w:rPr>
          <w:rFonts w:ascii="IRNazanin" w:hAnsi="IRNazanin" w:eastAsia="IRNazanin" w:cs="IRNazanin"/>
          <w:lang w:bidi="fa-IR"/>
          <w:color w:val="111111"/>
          <w:sz w:val="28"/>
          <w:szCs w:val="28"/>
          <w:rtl/>
        </w:rPr>
        <w:t xml:space="preserve">تاریخ کتابت : سده 13زوال وقبله</w:t>
      </w:r>
    </w:p>
    <w:p>
      <w:pPr>
        <w:pStyle w:val="BookText"/>
      </w:pPr>
      <w:r>
        <w:rPr>
          <w:rFonts w:ascii="IRNazanin" w:hAnsi="IRNazanin" w:eastAsia="IRNazanin" w:cs="IRNazanin"/>
          <w:lang w:bidi="fa-IR"/>
          <w:color w:val="111111"/>
          <w:sz w:val="28"/>
          <w:szCs w:val="28"/>
          <w:rtl/>
        </w:rPr>
        <w:t xml:space="preserve">همه اطلاعات : 4545 -  نستعلیق  سده 13. -  24س 11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137گ 18 </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 کاغذ فرنگی - جلد مقوا  -  مجموعه -   . - .زوال وقبله</w:t>
      </w:r>
    </w:p>
    <w:p>
      <w:pPr>
        <w:pStyle w:val="BookText"/>
      </w:pPr>
      <w:r>
        <w:rPr>
          <w:rFonts w:ascii="IRNazanin" w:hAnsi="IRNazanin" w:eastAsia="IRNazanin" w:cs="IRNazanin"/>
          <w:lang w:bidi="fa-IR"/>
          <w:color w:val="111111"/>
          <w:sz w:val="28"/>
          <w:szCs w:val="28"/>
          <w:rtl/>
        </w:rPr>
        <w:t xml:space="preserve">تمام مجلدات این مجموعه : زوال وقبله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جلد13زوال وقبله</w:t>
      </w:r>
    </w:p>
    <w:p>
      <w:pPr>
        <w:pStyle w:val="BookText"/>
      </w:pPr>
      <w:r>
        <w:rPr>
          <w:rFonts w:ascii="IRNazanin" w:hAnsi="IRNazanin" w:eastAsia="IRNazanin" w:cs="IRNazanin"/>
          <w:lang w:bidi="fa-IR"/>
          <w:color w:val="111111"/>
          <w:sz w:val="28"/>
          <w:szCs w:val="28"/>
          <w:rtl/>
        </w:rPr>
        <w:t xml:space="preserve">در صفحات : 3489تا3489زوال وقبله</w:t>
      </w:r>
    </w:p>
    <w:p>
      <w:pPr>
        <w:pStyle w:val="BookText"/>
      </w:pPr>
      <w:r>
        <w:rPr>
          <w:rFonts w:ascii="IRNazanin" w:hAnsi="IRNazanin" w:eastAsia="IRNazanin" w:cs="IRNazanin"/>
          <w:lang w:bidi="fa-IR"/>
          <w:color w:val="111111"/>
          <w:sz w:val="28"/>
          <w:szCs w:val="28"/>
          <w:rtl/>
        </w:rPr>
        <w:t xml:space="preserve">ردیف کتاب   : 3زوال وقبله</w:t>
      </w:r>
    </w:p>
    <w:p>
      <w:pPr>
        <w:pStyle w:val="BookText"/>
      </w:pPr>
      <w:r>
        <w:rPr>
          <w:rFonts w:ascii="IRNazanin" w:hAnsi="IRNazanin" w:eastAsia="IRNazanin" w:cs="IRNazanin"/>
          <w:lang w:bidi="fa-IR"/>
          <w:color w:val="111111"/>
          <w:sz w:val="28"/>
          <w:szCs w:val="28"/>
          <w:rtl/>
        </w:rPr>
        <w:t xml:space="preserve">کد دستیابی کتاب : 36ر - 43پزوال وقبله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تهرانزوال وقبله</w:t>
      </w:r>
    </w:p>
    <w:p>
      <w:pPr>
        <w:pStyle w:val="BookText"/>
      </w:pPr>
      <w:r>
        <w:rPr>
          <w:rFonts w:ascii="IRNazanin" w:hAnsi="IRNazanin" w:eastAsia="IRNazanin" w:cs="IRNazanin"/>
          <w:lang w:bidi="fa-IR"/>
          <w:color w:val="111111"/>
          <w:sz w:val="28"/>
          <w:szCs w:val="28"/>
          <w:rtl/>
        </w:rPr>
        <w:t xml:space="preserve">شهر : تهرانزوال وقبله</w:t>
      </w:r>
    </w:p>
    <w:p>
      <w:pPr>
        <w:pStyle w:val="BookText"/>
      </w:pPr>
      <w:r>
        <w:rPr>
          <w:rFonts w:ascii="IRNazanin" w:hAnsi="IRNazanin" w:eastAsia="IRNazanin" w:cs="IRNazanin"/>
          <w:lang w:bidi="fa-IR"/>
          <w:color w:val="111111"/>
          <w:sz w:val="28"/>
          <w:szCs w:val="28"/>
          <w:rtl/>
        </w:rPr>
        <w:t xml:space="preserve">مولف : محمد یونسزوال وقبله</w:t>
      </w:r>
    </w:p>
    <w:p>
      <w:pPr>
        <w:pStyle w:val="BookText"/>
      </w:pPr>
      <w:r>
        <w:rPr>
          <w:rFonts w:ascii="IRNazanin" w:hAnsi="IRNazanin" w:eastAsia="IRNazanin" w:cs="IRNazanin"/>
          <w:lang w:bidi="fa-IR"/>
          <w:color w:val="111111"/>
          <w:sz w:val="28"/>
          <w:szCs w:val="28"/>
          <w:rtl/>
        </w:rPr>
        <w:t xml:space="preserve">بخش بندی : در یک مقدمه ودو مقصدزوال وقبله</w:t>
      </w:r>
    </w:p>
    <w:p>
      <w:pPr>
        <w:pStyle w:val="BookText"/>
      </w:pPr>
      <w:r>
        <w:rPr>
          <w:rFonts w:ascii="IRNazanin" w:hAnsi="IRNazanin" w:eastAsia="IRNazanin" w:cs="IRNazanin"/>
          <w:lang w:bidi="fa-IR"/>
          <w:color w:val="111111"/>
          <w:sz w:val="28"/>
          <w:szCs w:val="28"/>
          <w:rtl/>
        </w:rPr>
        <w:t xml:space="preserve">همه اطلاعات : 3-  زوال وقبله (36ر - 43پ) از  محمد یونس  در یک مقدمه ودو مقصد - آغاز:  بسمله ، الحمد لله الذی لا یکون لسلطنته وابدیته واولیه زوال ... و بعد - چنین گوید ... محمد یونس - انجام:  مقصد اول در بیان معرفت وشناسایی زوال است ... وصلات بسوی حق - تعالی ( ناقص)زوال وقبله</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bookmarkStart w:id="1529" w:name="pg8350_57348"/>
    <w:bookmarkEnd w:id="1529"/>
    <w:p>
      <w:pPr>
        <w:pStyle w:val="Heading3"/>
      </w:pPr>
      <w:bookmarkStart w:id="3530" w:name="_Toc1532"/>
      <w:r>
        <w:t>1526- زواهر الجواهر</w:t>
      </w:r>
      <w:bookmarkEnd w:id="3530"/>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جمعهزواهر الجواهر</w:t>
      </w:r>
    </w:p>
    <w:p>
      <w:pPr>
        <w:pStyle w:val="BookText"/>
      </w:pPr>
      <w:r>
        <w:rPr>
          <w:rFonts w:ascii="IRNazanin" w:hAnsi="IRNazanin" w:eastAsia="IRNazanin" w:cs="IRNazanin"/>
          <w:lang w:bidi="fa-IR"/>
          <w:color w:val="111111"/>
          <w:sz w:val="28"/>
          <w:szCs w:val="28"/>
          <w:rtl/>
        </w:rPr>
        <w:t xml:space="preserve">در صفحات : 90تا90زواهر الجواهر</w:t>
      </w:r>
    </w:p>
    <w:p>
      <w:pPr>
        <w:pStyle w:val="BookText"/>
      </w:pPr>
      <w:r>
        <w:rPr>
          <w:rFonts w:ascii="IRNazanin" w:hAnsi="IRNazanin" w:eastAsia="IRNazanin" w:cs="IRNazanin"/>
          <w:lang w:bidi="fa-IR"/>
          <w:color w:val="111111"/>
          <w:sz w:val="28"/>
          <w:szCs w:val="28"/>
          <w:rtl/>
        </w:rPr>
        <w:t xml:space="preserve">کد دستیابی کتاب : ش 321زواهر الجواهر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تهرانزواهر الجواهر</w:t>
      </w:r>
    </w:p>
    <w:p>
      <w:pPr>
        <w:pStyle w:val="BookText"/>
      </w:pPr>
      <w:r>
        <w:rPr>
          <w:rFonts w:ascii="IRNazanin" w:hAnsi="IRNazanin" w:eastAsia="IRNazanin" w:cs="IRNazanin"/>
          <w:lang w:bidi="fa-IR"/>
          <w:color w:val="111111"/>
          <w:sz w:val="28"/>
          <w:szCs w:val="28"/>
          <w:rtl/>
        </w:rPr>
        <w:t xml:space="preserve">شهر : تهرانزواهر الجواهر</w:t>
      </w:r>
    </w:p>
    <w:p>
      <w:pPr>
        <w:pStyle w:val="BookText"/>
      </w:pPr>
      <w:r>
        <w:rPr>
          <w:rFonts w:ascii="IRNazanin" w:hAnsi="IRNazanin" w:eastAsia="IRNazanin" w:cs="IRNazanin"/>
          <w:lang w:bidi="fa-IR"/>
          <w:color w:val="111111"/>
          <w:sz w:val="28"/>
          <w:szCs w:val="28"/>
          <w:rtl/>
        </w:rPr>
        <w:t xml:space="preserve">مولف : بهائالدین محمدبن محمدباقرحسینی نایینی .زواهر الجواهر</w:t>
      </w:r>
    </w:p>
    <w:p>
      <w:pPr>
        <w:pStyle w:val="BookText"/>
      </w:pPr>
      <w:r>
        <w:rPr>
          <w:rFonts w:ascii="IRNazanin" w:hAnsi="IRNazanin" w:eastAsia="IRNazanin" w:cs="IRNazanin"/>
          <w:lang w:bidi="fa-IR"/>
          <w:color w:val="111111"/>
          <w:sz w:val="28"/>
          <w:szCs w:val="28"/>
          <w:rtl/>
        </w:rPr>
        <w:t xml:space="preserve">کاتب : محمدبدیع بن سید مصطفی موسوی اصفهانی درب امامیزواهر الجواهر</w:t>
      </w:r>
    </w:p>
    <w:p>
      <w:pPr>
        <w:pStyle w:val="BookText"/>
      </w:pPr>
      <w:r>
        <w:rPr>
          <w:rFonts w:ascii="IRNazanin" w:hAnsi="IRNazanin" w:eastAsia="IRNazanin" w:cs="IRNazanin"/>
          <w:lang w:bidi="fa-IR"/>
          <w:color w:val="111111"/>
          <w:sz w:val="28"/>
          <w:szCs w:val="28"/>
          <w:rtl/>
        </w:rPr>
        <w:t xml:space="preserve">تاریخ کتابت : آدینه 26/1/1284زواهر الجواهر</w:t>
      </w:r>
    </w:p>
    <w:p>
      <w:pPr>
        <w:pStyle w:val="BookText"/>
      </w:pPr>
      <w:r>
        <w:rPr>
          <w:rFonts w:ascii="IRNazanin" w:hAnsi="IRNazanin" w:eastAsia="IRNazanin" w:cs="IRNazanin"/>
          <w:lang w:bidi="fa-IR"/>
          <w:color w:val="111111"/>
          <w:sz w:val="28"/>
          <w:szCs w:val="28"/>
          <w:rtl/>
        </w:rPr>
        <w:t xml:space="preserve">شماره پیشین : 75626 .زواهر الجواهر</w:t>
      </w:r>
    </w:p>
    <w:p>
      <w:pPr>
        <w:pStyle w:val="BookText"/>
      </w:pPr>
      <w:r>
        <w:rPr>
          <w:rFonts w:ascii="IRNazanin" w:hAnsi="IRNazanin" w:eastAsia="IRNazanin" w:cs="IRNazanin"/>
          <w:lang w:bidi="fa-IR"/>
          <w:color w:val="111111"/>
          <w:sz w:val="28"/>
          <w:szCs w:val="28"/>
          <w:rtl/>
        </w:rPr>
        <w:t xml:space="preserve">همه اطلاعات : زواهر الجواهر :  بهائالدین محمدبن محمدباقرحسینی نایینی .- ش 321 ،  نستعلیق   محمدبدیع بن سید مصطفی موسوی اصفهانی درب امامی درروز -  آدینه 26/1/1284 ( 75626 .)زواهر الجواهر</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bookmarkStart w:id="1530" w:name="pg8350_57350"/>
    <w:bookmarkEnd w:id="1530"/>
    <w:p>
      <w:pPr>
        <w:pStyle w:val="Heading3"/>
      </w:pPr>
      <w:bookmarkStart w:id="3531" w:name="_Toc1533"/>
      <w:r>
        <w:t>1527- زواهر الجواهر</w:t>
      </w:r>
      <w:bookmarkEnd w:id="3531"/>
    </w:p>
    <w:p>
      <w:pPr>
        <w:pStyle w:val="BookText"/>
      </w:pPr>
      <w:r>
        <w:rPr>
          <w:rFonts w:ascii="IRNazanin" w:hAnsi="IRNazanin" w:eastAsia="IRNazanin" w:cs="IRNazanin"/>
          <w:lang w:bidi="fa-IR"/>
          <w:color w:val="111111"/>
          <w:sz w:val="28"/>
          <w:szCs w:val="28"/>
          <w:rtl/>
        </w:rPr>
        <w:t xml:space="preserve">ماخذ کتاب : فهرستواره مجموعه مشکوه - جلد1زواهر الجواهر</w:t>
      </w:r>
    </w:p>
    <w:p>
      <w:pPr>
        <w:pStyle w:val="BookText"/>
      </w:pPr>
      <w:r>
        <w:rPr>
          <w:rFonts w:ascii="IRNazanin" w:hAnsi="IRNazanin" w:eastAsia="IRNazanin" w:cs="IRNazanin"/>
          <w:lang w:bidi="fa-IR"/>
          <w:color w:val="111111"/>
          <w:sz w:val="28"/>
          <w:szCs w:val="28"/>
          <w:rtl/>
        </w:rPr>
        <w:t xml:space="preserve">در صفحات : 331تا331زواهر الجواهر</w:t>
      </w:r>
    </w:p>
    <w:p>
      <w:pPr>
        <w:pStyle w:val="BookText"/>
      </w:pPr>
      <w:r>
        <w:rPr>
          <w:rFonts w:ascii="IRNazanin" w:hAnsi="IRNazanin" w:eastAsia="IRNazanin" w:cs="IRNazanin"/>
          <w:lang w:bidi="fa-IR"/>
          <w:color w:val="111111"/>
          <w:sz w:val="28"/>
          <w:szCs w:val="28"/>
          <w:rtl/>
        </w:rPr>
        <w:t xml:space="preserve">کد دستیابی کتاب : ج 2: 2271 (210)زواهر الجواهر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تهرانزواهر الجواهر</w:t>
      </w:r>
    </w:p>
    <w:p>
      <w:pPr>
        <w:pStyle w:val="BookText"/>
      </w:pPr>
      <w:r>
        <w:rPr>
          <w:rFonts w:ascii="IRNazanin" w:hAnsi="IRNazanin" w:eastAsia="IRNazanin" w:cs="IRNazanin"/>
          <w:lang w:bidi="fa-IR"/>
          <w:color w:val="111111"/>
          <w:sz w:val="28"/>
          <w:szCs w:val="28"/>
          <w:rtl/>
        </w:rPr>
        <w:t xml:space="preserve">شهر : تهرانزواهر الجواهر</w:t>
      </w:r>
    </w:p>
    <w:p>
      <w:pPr>
        <w:pStyle w:val="BookText"/>
      </w:pPr>
      <w:r>
        <w:rPr>
          <w:rFonts w:ascii="IRNazanin" w:hAnsi="IRNazanin" w:eastAsia="IRNazanin" w:cs="IRNazanin"/>
          <w:lang w:bidi="fa-IR"/>
          <w:color w:val="111111"/>
          <w:sz w:val="28"/>
          <w:szCs w:val="28"/>
          <w:rtl/>
        </w:rPr>
        <w:t xml:space="preserve">مولف : نائینی ، بهائالدین محمدزواهر الجواهر</w:t>
      </w:r>
    </w:p>
    <w:p>
      <w:pPr>
        <w:pStyle w:val="BookText"/>
      </w:pPr>
      <w:r>
        <w:rPr>
          <w:rFonts w:ascii="IRNazanin" w:hAnsi="IRNazanin" w:eastAsia="IRNazanin" w:cs="IRNazanin"/>
          <w:lang w:bidi="fa-IR"/>
          <w:color w:val="111111"/>
          <w:sz w:val="28"/>
          <w:szCs w:val="28"/>
          <w:rtl/>
        </w:rPr>
        <w:t xml:space="preserve">همه اطلاعات : نائینی ، بهائالدین محمد:     زواهر الجواهر-       ج 2: 2271 (210)زواهر الجواهر</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bookmarkStart w:id="1531" w:name="pg8350_57352"/>
    <w:bookmarkEnd w:id="1531"/>
    <w:p>
      <w:pPr>
        <w:pStyle w:val="Heading3"/>
      </w:pPr>
      <w:bookmarkStart w:id="3532" w:name="_Toc1534"/>
      <w:r>
        <w:t>1528- زواهر الجواهر</w:t>
      </w:r>
      <w:bookmarkEnd w:id="353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دفتر11و12زواهر الجواهر</w:t>
      </w:r>
    </w:p>
    <w:p>
      <w:pPr>
        <w:pStyle w:val="BookText"/>
      </w:pPr>
      <w:r>
        <w:rPr>
          <w:rFonts w:ascii="IRNazanin" w:hAnsi="IRNazanin" w:eastAsia="IRNazanin" w:cs="IRNazanin"/>
          <w:lang w:bidi="fa-IR"/>
          <w:color w:val="111111"/>
          <w:sz w:val="28"/>
          <w:szCs w:val="28"/>
          <w:rtl/>
        </w:rPr>
        <w:t xml:space="preserve">در صفحات : 899تا901زواهر الجواهر</w:t>
      </w:r>
    </w:p>
    <w:p>
      <w:pPr>
        <w:pStyle w:val="BookText"/>
      </w:pPr>
      <w:r>
        <w:rPr>
          <w:rFonts w:ascii="IRNazanin" w:hAnsi="IRNazanin" w:eastAsia="IRNazanin" w:cs="IRNazanin"/>
          <w:lang w:bidi="fa-IR"/>
          <w:color w:val="111111"/>
          <w:sz w:val="28"/>
          <w:szCs w:val="28"/>
          <w:rtl/>
        </w:rPr>
        <w:t xml:space="preserve">کد دستیابی کتاب : 132زواهر الجواهر</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اصفهانزواهر الجواهر</w:t>
      </w:r>
    </w:p>
    <w:p>
      <w:pPr>
        <w:pStyle w:val="BookText"/>
      </w:pPr>
      <w:r>
        <w:rPr>
          <w:rFonts w:ascii="IRNazanin" w:hAnsi="IRNazanin" w:eastAsia="IRNazanin" w:cs="IRNazanin"/>
          <w:lang w:bidi="fa-IR"/>
          <w:color w:val="111111"/>
          <w:sz w:val="28"/>
          <w:szCs w:val="28"/>
          <w:rtl/>
        </w:rPr>
        <w:t xml:space="preserve">شهر : اصفهانزواهر الجواهر</w:t>
      </w:r>
    </w:p>
    <w:p>
      <w:pPr>
        <w:pStyle w:val="BookText"/>
      </w:pPr>
      <w:r>
        <w:rPr>
          <w:rFonts w:ascii="IRNazanin" w:hAnsi="IRNazanin" w:eastAsia="IRNazanin" w:cs="IRNazanin"/>
          <w:lang w:bidi="fa-IR"/>
          <w:color w:val="111111"/>
          <w:sz w:val="28"/>
          <w:szCs w:val="28"/>
          <w:rtl/>
        </w:rPr>
        <w:t xml:space="preserve">مولف : بهاءالدین محمد نایینیزواهر الجواهر</w:t>
      </w:r>
    </w:p>
    <w:p>
      <w:pPr>
        <w:pStyle w:val="BookText"/>
      </w:pPr>
      <w:r>
        <w:rPr>
          <w:rFonts w:ascii="IRNazanin" w:hAnsi="IRNazanin" w:eastAsia="IRNazanin" w:cs="IRNazanin"/>
          <w:lang w:bidi="fa-IR"/>
          <w:color w:val="111111"/>
          <w:sz w:val="28"/>
          <w:szCs w:val="28"/>
          <w:rtl/>
        </w:rPr>
        <w:t xml:space="preserve">تاریخ کتابت : 8 صفر 1324زواهر الجواهر</w:t>
      </w:r>
    </w:p>
    <w:p>
      <w:pPr>
        <w:pStyle w:val="BookText"/>
      </w:pPr>
      <w:r>
        <w:rPr>
          <w:rFonts w:ascii="IRNazanin" w:hAnsi="IRNazanin" w:eastAsia="IRNazanin" w:cs="IRNazanin"/>
          <w:lang w:bidi="fa-IR"/>
          <w:color w:val="111111"/>
          <w:sz w:val="28"/>
          <w:szCs w:val="28"/>
          <w:rtl/>
        </w:rPr>
        <w:t xml:space="preserve">شماره پیشین : 17177زواهر الجواهر</w:t>
      </w:r>
    </w:p>
    <w:p>
      <w:pPr>
        <w:pStyle w:val="BookText"/>
      </w:pPr>
      <w:r>
        <w:rPr>
          <w:rFonts w:ascii="IRNazanin" w:hAnsi="IRNazanin" w:eastAsia="IRNazanin" w:cs="IRNazanin"/>
          <w:lang w:bidi="fa-IR"/>
          <w:color w:val="111111"/>
          <w:sz w:val="28"/>
          <w:szCs w:val="28"/>
          <w:rtl/>
        </w:rPr>
        <w:t xml:space="preserve">همه اطلاعات : زواهر الجواهر  :   بهاءالدین محمد نایینی  -  132  ،  نسخ   نویسانده محمد باقر بن محمد تقی اصفهانی  در   8 صفر 1324  ،  کاغذ فرنگی  -  ( 17177 )  .زواهر الجواهر</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bookmarkStart w:id="1532" w:name="pg8350_57354"/>
    <w:bookmarkEnd w:id="1532"/>
    <w:p>
      <w:pPr>
        <w:pStyle w:val="Heading3"/>
      </w:pPr>
      <w:bookmarkStart w:id="3533" w:name="_Toc1535"/>
      <w:r>
        <w:t>1529- زواهر الجواهر فی نوادر الزواجر</w:t>
      </w:r>
      <w:bookmarkEnd w:id="353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جلد6زواهر الجواهر فی نوادر الزواجر</w:t>
      </w:r>
    </w:p>
    <w:p>
      <w:pPr>
        <w:pStyle w:val="BookText"/>
      </w:pPr>
      <w:r>
        <w:rPr>
          <w:rFonts w:ascii="IRNazanin" w:hAnsi="IRNazanin" w:eastAsia="IRNazanin" w:cs="IRNazanin"/>
          <w:lang w:bidi="fa-IR"/>
          <w:color w:val="111111"/>
          <w:sz w:val="28"/>
          <w:szCs w:val="28"/>
          <w:rtl/>
        </w:rPr>
        <w:t xml:space="preserve">در صفحات : 2270تا2272زواهر الجواهر فی نوادر الزواجر</w:t>
      </w:r>
    </w:p>
    <w:p>
      <w:pPr>
        <w:pStyle w:val="BookText"/>
      </w:pPr>
      <w:r>
        <w:rPr>
          <w:rFonts w:ascii="IRNazanin" w:hAnsi="IRNazanin" w:eastAsia="IRNazanin" w:cs="IRNazanin"/>
          <w:lang w:bidi="fa-IR"/>
          <w:color w:val="111111"/>
          <w:sz w:val="28"/>
          <w:szCs w:val="28"/>
          <w:rtl/>
        </w:rPr>
        <w:t xml:space="preserve">کد دستیابی کتاب : 210زواهر الجواهر فی نوادر الزواجر</w:t>
      </w:r>
    </w:p>
    <w:p>
      <w:pPr>
        <w:pStyle w:val="BookText"/>
      </w:pPr>
      <w:r>
        <w:rPr>
          <w:rFonts w:ascii="IRNazanin" w:hAnsi="IRNazanin" w:eastAsia="IRNazanin" w:cs="IRNazanin"/>
          <w:lang w:bidi="fa-IR"/>
          <w:color w:val="111111"/>
          <w:sz w:val="28"/>
          <w:szCs w:val="28"/>
          <w:rtl/>
        </w:rPr>
        <w:t xml:space="preserve">زبان کتاب : عربیزواهر الجواهر فی نوادر الزواجر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تهرانزواهر الجواهر فی نوادر الزواجر</w:t>
      </w:r>
    </w:p>
    <w:p>
      <w:pPr>
        <w:pStyle w:val="BookText"/>
      </w:pPr>
      <w:r>
        <w:rPr>
          <w:rFonts w:ascii="IRNazanin" w:hAnsi="IRNazanin" w:eastAsia="IRNazanin" w:cs="IRNazanin"/>
          <w:lang w:bidi="fa-IR"/>
          <w:color w:val="111111"/>
          <w:sz w:val="28"/>
          <w:szCs w:val="28"/>
          <w:rtl/>
        </w:rPr>
        <w:t xml:space="preserve">شهر : تهرانزواهر الجواهر فی نوادر الزواجر</w:t>
      </w:r>
    </w:p>
    <w:p>
      <w:pPr>
        <w:pStyle w:val="BookText"/>
      </w:pPr>
      <w:r>
        <w:rPr>
          <w:rFonts w:ascii="IRNazanin" w:hAnsi="IRNazanin" w:eastAsia="IRNazanin" w:cs="IRNazanin"/>
          <w:lang w:bidi="fa-IR"/>
          <w:color w:val="111111"/>
          <w:sz w:val="28"/>
          <w:szCs w:val="28"/>
          <w:rtl/>
        </w:rPr>
        <w:t xml:space="preserve">مولف : بهاء الدین محمد بن محمد باقر حسینی نائینیزواهر الجواهر فی نوادر الزواجر</w:t>
      </w:r>
    </w:p>
    <w:p>
      <w:pPr>
        <w:pStyle w:val="BookText"/>
      </w:pPr>
      <w:r>
        <w:rPr>
          <w:rFonts w:ascii="IRNazanin" w:hAnsi="IRNazanin" w:eastAsia="IRNazanin" w:cs="IRNazanin"/>
          <w:lang w:bidi="fa-IR"/>
          <w:color w:val="111111"/>
          <w:sz w:val="28"/>
          <w:szCs w:val="28"/>
          <w:rtl/>
        </w:rPr>
        <w:t xml:space="preserve">تاریخ تالیف : روز آدینه   12 ذی قعده 1109زواهر الجواهر فی نوادر الزواجر</w:t>
      </w:r>
    </w:p>
    <w:p>
      <w:pPr>
        <w:pStyle w:val="BookText"/>
      </w:pPr>
      <w:r>
        <w:rPr>
          <w:rFonts w:ascii="IRNazanin" w:hAnsi="IRNazanin" w:eastAsia="IRNazanin" w:cs="IRNazanin"/>
          <w:lang w:bidi="fa-IR"/>
          <w:color w:val="111111"/>
          <w:sz w:val="28"/>
          <w:szCs w:val="28"/>
          <w:rtl/>
        </w:rPr>
        <w:t xml:space="preserve">بخش بندی : عنوانهای " تعریف ، توصیف ، تذنیب ،- تادیب ، بیان ، اصل ، تاصیل ، تفریع " و مانند اینها دارد . چنین است فهرست - بابهای آن : - الباب الاول فی النفس و عاداتها و دقایق حالاتها و مالها من التدلیس والتلبیس - و المواطات لابلیس ( 6 ب ) . - الباب الثانی فی دواعی النفس الی الطاعات و زواجرها عن السیئات و التزهید - عن الدنیا و الترغیب الی العقبی ( 23 الف ) . - الباب الثالث فی التوبه عن الخبائث ( 70 ب ) مسک الختام الکلام فی الانباء - عن انباء الاولیاء و اطراء هولاء الاذکیا ( 85 ب ) .زواهر الجواهر فی نوادر الزواجر</w:t>
      </w:r>
    </w:p>
    <w:p>
      <w:pPr>
        <w:pStyle w:val="BookText"/>
      </w:pPr>
      <w:r>
        <w:rPr>
          <w:rFonts w:ascii="IRNazanin" w:hAnsi="IRNazanin" w:eastAsia="IRNazanin" w:cs="IRNazanin"/>
          <w:lang w:bidi="fa-IR"/>
          <w:color w:val="111111"/>
          <w:sz w:val="28"/>
          <w:szCs w:val="28"/>
          <w:rtl/>
        </w:rPr>
        <w:t xml:space="preserve">همه اطلاعات : [ 1742 ]  زواهر الجواهر فی نوادر الزواجر   ( عربی )  - این نامه از  بهاء الدین محمد بن محمد باقر حسینی نائینی  میباشد و در  روز آدینه - 12 ذی قعده 1109  آنرا بپایان رساند .  بنثر شیوا و بسجع و با شعرهای تازی - که پاره ای از خود اوست و باشعرهای پارسی میباشد . نائینی این را در پند واندرز- نوشت تا اینکه خود را آگاه سازد  .  عنوانهای " تعریف ، توصیف ، تذنیب ،- تادیب ، بیان ، اصل ، تاصیل ، تفریع " و مانند اینها دارد . چنین است فهرست - بابهای آن : - الباب الاول فی النفس و عاداتها و دقایق حالاتها و مالها من التدلیس والتلبیس - و المواطات لابلیس ( 6 ب ) . - الباب الثانی فی دواعی النفس الی الطاعات و زواجرها عن السیئات و التزهید - عن الدنیا و الترغیب الی العقبی ( 23 الف ) . - الباب الثالث فی التوبه عن الخبائث ( 70 ب ) مسک الختام الکلام فی الانباء - عن انباء الاولیاء و اطراء هولاء الاذکیا ( 85 ب ) .  - آغاز :  هوالموفق بسمله . الحمد لله الذی خلق الانسان بصنیع قدرته القاهره- و علمه البیان ببدیع حکمته الباهره سیر المعانی من القلوب الی القلوب وخیر العانی - فسربین سربین المطلوب ... فیقول ... بهاء الدین محمد الحسینی النائینی ... انی- ایها الاخوان ... لقد خاصمت نفسی المیشومه کثیرا  . - انجام :  وفرغ صائغ الفهم عن افراغه فی قالب تالیفه ... فی صدر یوم الجمعه- الثانی عشر من شهر ذی القعده الحادی عشر من العام التاسع من العشر الاول من المائه - الثانیه من الالف الثانی ... و بلغ ههنا المسیر بقدم قلم الفقیر ... ان محمدباقر - بهاء الدین محمد الحسینی النائینی ... و هو ولی المواهب و منتهی کل واهب وفرغ - المولف من کتابته ثالثا فی شهر ذی الحجه من سنه احدی و عشرین و مائه و الف .  - [ 2047 ] -  210   این نسخه بنسخ روشن با عنوانهای شنگرف است  و  خط خوردگی در متن - دارد و اصل است . حاشیه دارد بنستعلیق ریز با نشانه " منه " و این را خود -   نائینی برای سومنی بار در ذی حجه 1121 نوشته است . عبدالحسین آنرا از بازماندگان - آقا میرزا محمد خوئی ببهائی که آقا میرزا محمد علی مازندرانی کتابفروش برآورد - نمود در 1274 خریده است . نیز مهر همو : " عبده عبدالحسین " ( 1 الف ) برخی برگها - آب گرفته و وصالی شده است  .  24 و 23  -  ( 93 گ ) - کاغذ ترمه - جلد مقوائی - اندازه :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و 5 / 6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 15زواهر الجواهر فی نوادر الزواجر</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bookmarkStart w:id="1533" w:name="pg8350_57356"/>
    <w:bookmarkEnd w:id="1533"/>
    <w:p>
      <w:pPr>
        <w:pStyle w:val="Heading3"/>
      </w:pPr>
      <w:bookmarkStart w:id="3534" w:name="_Toc1536"/>
      <w:r>
        <w:t>1530- زواهر الجواهر فی نوادر الزواجر</w:t>
      </w:r>
      <w:bookmarkEnd w:id="3534"/>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جلد1زواهر الجواهر فی نوادر الزواجر</w:t>
      </w:r>
    </w:p>
    <w:p>
      <w:pPr>
        <w:pStyle w:val="BookText"/>
      </w:pPr>
      <w:r>
        <w:rPr>
          <w:rFonts w:ascii="IRNazanin" w:hAnsi="IRNazanin" w:eastAsia="IRNazanin" w:cs="IRNazanin"/>
          <w:lang w:bidi="fa-IR"/>
          <w:color w:val="111111"/>
          <w:sz w:val="28"/>
          <w:szCs w:val="28"/>
          <w:rtl/>
        </w:rPr>
        <w:t xml:space="preserve">در صفحات : 363تا363زواهر الجواهر فی نوادر الزواجر</w:t>
      </w:r>
    </w:p>
    <w:p>
      <w:pPr>
        <w:pStyle w:val="BookText"/>
      </w:pPr>
      <w:r>
        <w:rPr>
          <w:rFonts w:ascii="IRNazanin" w:hAnsi="IRNazanin" w:eastAsia="IRNazanin" w:cs="IRNazanin"/>
          <w:lang w:bidi="fa-IR"/>
          <w:color w:val="111111"/>
          <w:sz w:val="28"/>
          <w:szCs w:val="28"/>
          <w:rtl/>
        </w:rPr>
        <w:t xml:space="preserve">کد دستیابی کتاب : [255- ج ]  شماره یکم دفتر است - گ 1پ - 51 ر(48655)زواهر الجواهر فی نوادر الزواجر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تهرانزواهر الجواهر فی نوادر الزواجر</w:t>
      </w:r>
    </w:p>
    <w:p>
      <w:pPr>
        <w:pStyle w:val="BookText"/>
      </w:pPr>
      <w:r>
        <w:rPr>
          <w:rFonts w:ascii="IRNazanin" w:hAnsi="IRNazanin" w:eastAsia="IRNazanin" w:cs="IRNazanin"/>
          <w:lang w:bidi="fa-IR"/>
          <w:color w:val="111111"/>
          <w:sz w:val="28"/>
          <w:szCs w:val="28"/>
          <w:rtl/>
        </w:rPr>
        <w:t xml:space="preserve">شهر : تهرانزواهر الجواهر فی نوادر الزواجر</w:t>
      </w:r>
    </w:p>
    <w:p>
      <w:pPr>
        <w:pStyle w:val="BookText"/>
      </w:pPr>
      <w:r>
        <w:rPr>
          <w:rFonts w:ascii="IRNazanin" w:hAnsi="IRNazanin" w:eastAsia="IRNazanin" w:cs="IRNazanin"/>
          <w:lang w:bidi="fa-IR"/>
          <w:color w:val="111111"/>
          <w:sz w:val="28"/>
          <w:szCs w:val="28"/>
          <w:rtl/>
        </w:rPr>
        <w:t xml:space="preserve">مولف : بهائالدین محمدبن محمدباقرحسینی نائینی مختاریزواهر الجواهر فی نوادر الزواجر</w:t>
      </w:r>
    </w:p>
    <w:p>
      <w:pPr>
        <w:pStyle w:val="BookText"/>
      </w:pPr>
      <w:r>
        <w:rPr>
          <w:rFonts w:ascii="IRNazanin" w:hAnsi="IRNazanin" w:eastAsia="IRNazanin" w:cs="IRNazanin"/>
          <w:lang w:bidi="fa-IR"/>
          <w:color w:val="111111"/>
          <w:sz w:val="28"/>
          <w:szCs w:val="28"/>
          <w:rtl/>
        </w:rPr>
        <w:t xml:space="preserve">کاتب : محمدعلی فیروزکوهیزواهر الجواهر فی نوادر الزواجر</w:t>
      </w:r>
    </w:p>
    <w:p>
      <w:pPr>
        <w:pStyle w:val="BookText"/>
      </w:pPr>
      <w:r>
        <w:rPr>
          <w:rFonts w:ascii="IRNazanin" w:hAnsi="IRNazanin" w:eastAsia="IRNazanin" w:cs="IRNazanin"/>
          <w:lang w:bidi="fa-IR"/>
          <w:color w:val="111111"/>
          <w:sz w:val="28"/>
          <w:szCs w:val="28"/>
          <w:rtl/>
        </w:rPr>
        <w:t xml:space="preserve">تاریخ کتابت : روزشنبه 25/1/1265زواهر الجواهر فی نوادر الزواجر</w:t>
      </w:r>
    </w:p>
    <w:p>
      <w:pPr>
        <w:pStyle w:val="BookText"/>
      </w:pPr>
      <w:r>
        <w:rPr>
          <w:rFonts w:ascii="IRNazanin" w:hAnsi="IRNazanin" w:eastAsia="IRNazanin" w:cs="IRNazanin"/>
          <w:lang w:bidi="fa-IR"/>
          <w:color w:val="111111"/>
          <w:sz w:val="28"/>
          <w:szCs w:val="28"/>
          <w:rtl/>
        </w:rPr>
        <w:t xml:space="preserve">تاریخ تالیف : 12   ذی قعده 1109 بانجام رساندهزواهر الجواهر فی نوادر الزواجر</w:t>
      </w:r>
    </w:p>
    <w:p>
      <w:pPr>
        <w:pStyle w:val="BookText"/>
      </w:pPr>
      <w:r>
        <w:rPr>
          <w:rFonts w:ascii="IRNazanin" w:hAnsi="IRNazanin" w:eastAsia="IRNazanin" w:cs="IRNazanin"/>
          <w:lang w:bidi="fa-IR"/>
          <w:color w:val="111111"/>
          <w:sz w:val="28"/>
          <w:szCs w:val="28"/>
          <w:rtl/>
        </w:rPr>
        <w:t xml:space="preserve">محل کتابت : مدرسه صدر سپاهانزواهر الجواهر فی نوادر الزواجر</w:t>
      </w:r>
    </w:p>
    <w:p>
      <w:pPr>
        <w:pStyle w:val="BookText"/>
      </w:pPr>
      <w:r>
        <w:rPr>
          <w:rFonts w:ascii="IRNazanin" w:hAnsi="IRNazanin" w:eastAsia="IRNazanin" w:cs="IRNazanin"/>
          <w:lang w:bidi="fa-IR"/>
          <w:color w:val="111111"/>
          <w:sz w:val="28"/>
          <w:szCs w:val="28"/>
          <w:rtl/>
        </w:rPr>
        <w:t xml:space="preserve">منابع دیگر : ف 2271- روضات ص 651- ذریعه 12:61زواهر الجواهر فی نوادر الزواجر</w:t>
      </w:r>
    </w:p>
    <w:p>
      <w:pPr>
        <w:pStyle w:val="BookText"/>
      </w:pPr>
      <w:r>
        <w:rPr>
          <w:rFonts w:ascii="IRNazanin" w:hAnsi="IRNazanin" w:eastAsia="IRNazanin" w:cs="IRNazanin"/>
          <w:lang w:bidi="fa-IR"/>
          <w:color w:val="111111"/>
          <w:sz w:val="28"/>
          <w:szCs w:val="28"/>
          <w:rtl/>
        </w:rPr>
        <w:t xml:space="preserve">همه اطلاعات : زواهر الجواهر فی نوادر الزواجر - از  بهائالدین محمدبن محمدباقرحسینی نائینی مختاریاست وآن را در  12 - ذی قعده 1109 بانجام رسانده است ( ف 2271- روضات ص 651- ذریعه 12:61).-  [255- ج ]- شماره یکم دفتر است و بخط  نسخ باعنوان ونشان شنگرف وبرخی جاها اعراب دارد و حواشی - آن نشان "منه ره " دارد و  محمدعلی فیروزکوهی در  مدرسه صدر سپاهاندر  روزشنبه 25/1/1265- نوشتن آن را بپایان رساند ،  گ 1پ - 51 ر(48655).-  کاغذفرنگی - جلدتیماج تریاکی ضربی مقوائی .- 146 گ 5/15 </w:t>
      </w:r>
      <w:r>
        <w:rPr>
          <w:rFonts w:ascii="Times New Roman" w:hAnsi="Times New Roman" w:eastAsia="Times New Roman" w:cs="Times New Roman"/>
          <w:lang w:val="en-US" w:bidi="en-US"/>
          <w:color w:val="111111"/>
          <w:sz w:val="28"/>
          <w:szCs w:val="28"/>
          <w:rtl/>
        </w:rPr>
        <w:t xml:space="preserve">× 215 - 19 </w:t>
      </w:r>
      <w:r>
        <w:rPr>
          <w:rFonts w:ascii="IRNazanin" w:hAnsi="IRNazanin" w:eastAsia="IRNazanin" w:cs="IRNazanin"/>
          <w:lang w:bidi="fa-IR"/>
          <w:color w:val="111111"/>
          <w:sz w:val="28"/>
          <w:szCs w:val="28"/>
          <w:rtl/>
        </w:rPr>
        <w:t xml:space="preserve">س 5/7</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زواهر الجواهر فی نوادر الزواجر</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bookmarkStart w:id="1534" w:name="pg8350_57359"/>
    <w:bookmarkEnd w:id="1534"/>
    <w:p>
      <w:pPr>
        <w:pStyle w:val="Heading3"/>
      </w:pPr>
      <w:bookmarkStart w:id="3535" w:name="_Toc1537"/>
      <w:r>
        <w:t>1531- زواهر الجواهر فی نوادر الزواجر</w:t>
      </w:r>
      <w:bookmarkEnd w:id="3535"/>
    </w:p>
    <w:p>
      <w:pPr>
        <w:pStyle w:val="BookText"/>
      </w:pPr>
      <w:r>
        <w:rPr>
          <w:rFonts w:ascii="IRNazanin" w:hAnsi="IRNazanin" w:eastAsia="IRNazanin" w:cs="IRNazanin"/>
          <w:lang w:bidi="fa-IR"/>
          <w:color w:val="111111"/>
          <w:sz w:val="28"/>
          <w:szCs w:val="28"/>
          <w:rtl/>
        </w:rPr>
        <w:t xml:space="preserve">اطلاعات مجموعه : زواهر الجواهر فی نوادر الزواجر</w:t>
      </w:r>
    </w:p>
    <w:p>
      <w:pPr>
        <w:pStyle w:val="BookText"/>
      </w:pPr>
      <w:r>
        <w:rPr>
          <w:rFonts w:ascii="IRNazanin" w:hAnsi="IRNazanin" w:eastAsia="IRNazanin" w:cs="IRNazanin"/>
          <w:lang w:bidi="fa-IR"/>
          <w:color w:val="111111"/>
          <w:sz w:val="28"/>
          <w:szCs w:val="28"/>
          <w:rtl/>
        </w:rPr>
        <w:t xml:space="preserve">در صفحات : 45تا47زواهر الجواهر فی نوادر الزواجر</w:t>
      </w:r>
    </w:p>
    <w:p>
      <w:pPr>
        <w:pStyle w:val="BookText"/>
      </w:pPr>
      <w:r>
        <w:rPr>
          <w:rFonts w:ascii="IRNazanin" w:hAnsi="IRNazanin" w:eastAsia="IRNazanin" w:cs="IRNazanin"/>
          <w:lang w:bidi="fa-IR"/>
          <w:color w:val="111111"/>
          <w:sz w:val="28"/>
          <w:szCs w:val="28"/>
          <w:rtl/>
        </w:rPr>
        <w:t xml:space="preserve">کد دستیابی کتاب : 4342زواهر الجواهر فی نوادر الزواجر</w:t>
      </w:r>
    </w:p>
    <w:p>
      <w:pPr>
        <w:pStyle w:val="BookText"/>
      </w:pPr>
      <w:r>
        <w:rPr>
          <w:rFonts w:ascii="IRNazanin" w:hAnsi="IRNazanin" w:eastAsia="IRNazanin" w:cs="IRNazanin"/>
          <w:lang w:bidi="fa-IR"/>
          <w:color w:val="111111"/>
          <w:sz w:val="28"/>
          <w:szCs w:val="28"/>
          <w:rtl/>
        </w:rPr>
        <w:t xml:space="preserve">شماره پیشین : شماره دفتر : 62576زواهر الجواهر فی نوادر الزواجر</w:t>
      </w:r>
    </w:p>
    <w:p>
      <w:pPr>
        <w:pStyle w:val="BookText"/>
      </w:pPr>
      <w:r>
        <w:rPr>
          <w:rFonts w:ascii="IRNazanin" w:hAnsi="IRNazanin" w:eastAsia="IRNazanin" w:cs="IRNazanin"/>
          <w:lang w:bidi="fa-IR"/>
          <w:color w:val="111111"/>
          <w:sz w:val="28"/>
          <w:szCs w:val="28"/>
          <w:rtl/>
        </w:rPr>
        <w:t xml:space="preserve">بخش بندی : دارای دو کتابزواهر الجواهر فی نوادر الزواجر</w:t>
      </w:r>
    </w:p>
    <w:p>
      <w:pPr>
        <w:pStyle w:val="BookText"/>
      </w:pPr>
      <w:r>
        <w:rPr>
          <w:rFonts w:ascii="IRNazanin" w:hAnsi="IRNazanin" w:eastAsia="IRNazanin" w:cs="IRNazanin"/>
          <w:lang w:bidi="fa-IR"/>
          <w:color w:val="111111"/>
          <w:sz w:val="28"/>
          <w:szCs w:val="28"/>
          <w:rtl/>
        </w:rPr>
        <w:t xml:space="preserve">همه اطلاعات : 4342  -  مجموعه  -  دارای دو کتاب  . -  خط گوناگون ، 121 برگ کاغذفرنگی ، جلد تیماج مشکی ، اندازه جلد- 5/21 </w:t>
      </w:r>
      <w:r>
        <w:rPr>
          <w:rFonts w:ascii="Times New Roman" w:hAnsi="Times New Roman" w:eastAsia="Times New Roman" w:cs="Times New Roman"/>
          <w:lang w:val="en-US" w:bidi="en-US"/>
          <w:color w:val="111111"/>
          <w:sz w:val="28"/>
          <w:szCs w:val="28"/>
          <w:rtl/>
        </w:rPr>
        <w:t xml:space="preserve">× 17  . -  </w:t>
      </w:r>
      <w:r>
        <w:rPr>
          <w:rFonts w:ascii="IRNazanin" w:hAnsi="IRNazanin" w:eastAsia="IRNazanin" w:cs="IRNazanin"/>
          <w:lang w:bidi="fa-IR"/>
          <w:color w:val="111111"/>
          <w:sz w:val="28"/>
          <w:szCs w:val="28"/>
          <w:rtl/>
        </w:rPr>
        <w:t xml:space="preserve">شماره دفتر : 62576زواهر الجواهر فی نوادر الزواجر</w:t>
      </w:r>
    </w:p>
    <w:p>
      <w:pPr>
        <w:pStyle w:val="BookText"/>
      </w:pPr>
      <w:r>
        <w:rPr>
          <w:rFonts w:ascii="IRNazanin" w:hAnsi="IRNazanin" w:eastAsia="IRNazanin" w:cs="IRNazanin"/>
          <w:lang w:bidi="fa-IR"/>
          <w:color w:val="111111"/>
          <w:sz w:val="28"/>
          <w:szCs w:val="28"/>
          <w:rtl/>
        </w:rPr>
        <w:t xml:space="preserve">تمام مجلدات این مجموعه : زواهر الجواهر فی نوادر الزواجر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12زواهر الجواهر فی نوادر الزواجر</w:t>
      </w:r>
    </w:p>
    <w:p>
      <w:pPr>
        <w:pStyle w:val="BookText"/>
      </w:pPr>
      <w:r>
        <w:rPr>
          <w:rFonts w:ascii="IRNazanin" w:hAnsi="IRNazanin" w:eastAsia="IRNazanin" w:cs="IRNazanin"/>
          <w:lang w:bidi="fa-IR"/>
          <w:color w:val="111111"/>
          <w:sz w:val="28"/>
          <w:szCs w:val="28"/>
          <w:rtl/>
        </w:rPr>
        <w:t xml:space="preserve">در صفحات : 47تا47زواهر الجواهر فی نوادر الزواجر</w:t>
      </w:r>
    </w:p>
    <w:p>
      <w:pPr>
        <w:pStyle w:val="BookText"/>
      </w:pPr>
      <w:r>
        <w:rPr>
          <w:rFonts w:ascii="IRNazanin" w:hAnsi="IRNazanin" w:eastAsia="IRNazanin" w:cs="IRNazanin"/>
          <w:lang w:bidi="fa-IR"/>
          <w:color w:val="111111"/>
          <w:sz w:val="28"/>
          <w:szCs w:val="28"/>
          <w:rtl/>
        </w:rPr>
        <w:t xml:space="preserve">ردیف کتاب   : 2زواهر الجواهر فی نوادر الزواجر</w:t>
      </w:r>
    </w:p>
    <w:p>
      <w:pPr>
        <w:pStyle w:val="BookText"/>
      </w:pPr>
      <w:r>
        <w:rPr>
          <w:rFonts w:ascii="IRNazanin" w:hAnsi="IRNazanin" w:eastAsia="IRNazanin" w:cs="IRNazanin"/>
          <w:lang w:bidi="fa-IR"/>
          <w:color w:val="111111"/>
          <w:sz w:val="28"/>
          <w:szCs w:val="28"/>
          <w:rtl/>
        </w:rPr>
        <w:t xml:space="preserve">کد دستیابی کتاب : 77 - 120زواهر الجواهر فی نوادر الزواجر</w:t>
      </w:r>
    </w:p>
    <w:p>
      <w:pPr>
        <w:pStyle w:val="BookText"/>
      </w:pPr>
      <w:r>
        <w:rPr>
          <w:rFonts w:ascii="IRNazanin" w:hAnsi="IRNazanin" w:eastAsia="IRNazanin" w:cs="IRNazanin"/>
          <w:lang w:bidi="fa-IR"/>
          <w:color w:val="111111"/>
          <w:sz w:val="28"/>
          <w:szCs w:val="28"/>
          <w:rtl/>
        </w:rPr>
        <w:t xml:space="preserve">زبان کتاب : عربیزواهر الجواهر فی نوادر الزواجر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یک)زواهر الجواهر فی نوادر الزواجر</w:t>
      </w:r>
    </w:p>
    <w:p>
      <w:pPr>
        <w:pStyle w:val="BookText"/>
      </w:pPr>
      <w:r>
        <w:rPr>
          <w:rFonts w:ascii="IRNazanin" w:hAnsi="IRNazanin" w:eastAsia="IRNazanin" w:cs="IRNazanin"/>
          <w:lang w:bidi="fa-IR"/>
          <w:color w:val="111111"/>
          <w:sz w:val="28"/>
          <w:szCs w:val="28"/>
          <w:rtl/>
        </w:rPr>
        <w:t xml:space="preserve">شهر : تهرانزواهر الجواهر فی نوادر الزواجر</w:t>
      </w:r>
    </w:p>
    <w:p>
      <w:pPr>
        <w:pStyle w:val="BookText"/>
      </w:pPr>
      <w:r>
        <w:rPr>
          <w:rFonts w:ascii="IRNazanin" w:hAnsi="IRNazanin" w:eastAsia="IRNazanin" w:cs="IRNazanin"/>
          <w:lang w:bidi="fa-IR"/>
          <w:color w:val="111111"/>
          <w:sz w:val="28"/>
          <w:szCs w:val="28"/>
          <w:rtl/>
        </w:rPr>
        <w:t xml:space="preserve">مولف : سید بهاءالدین محمد بن محمد باقر حسینی نائینیزواهر الجواهر فی نوادر الزواجر</w:t>
      </w:r>
    </w:p>
    <w:p>
      <w:pPr>
        <w:pStyle w:val="BookText"/>
      </w:pPr>
      <w:r>
        <w:rPr>
          <w:rFonts w:ascii="IRNazanin" w:hAnsi="IRNazanin" w:eastAsia="IRNazanin" w:cs="IRNazanin"/>
          <w:lang w:bidi="fa-IR"/>
          <w:color w:val="111111"/>
          <w:sz w:val="28"/>
          <w:szCs w:val="28"/>
          <w:rtl/>
        </w:rPr>
        <w:t xml:space="preserve">کاتب : محمدکاظم بن حاج محمدصادقزواهر الجواهر فی نوادر الزواجر</w:t>
      </w:r>
    </w:p>
    <w:p>
      <w:pPr>
        <w:pStyle w:val="BookText"/>
      </w:pPr>
      <w:r>
        <w:rPr>
          <w:rFonts w:ascii="IRNazanin" w:hAnsi="IRNazanin" w:eastAsia="IRNazanin" w:cs="IRNazanin"/>
          <w:lang w:bidi="fa-IR"/>
          <w:color w:val="111111"/>
          <w:sz w:val="28"/>
          <w:szCs w:val="28"/>
          <w:rtl/>
        </w:rPr>
        <w:t xml:space="preserve">تاریخ کتابت : 23 محرم 1228زواهر الجواهر فی نوادر الزواجر</w:t>
      </w:r>
    </w:p>
    <w:p>
      <w:pPr>
        <w:pStyle w:val="BookText"/>
      </w:pPr>
      <w:r>
        <w:rPr>
          <w:rFonts w:ascii="IRNazanin" w:hAnsi="IRNazanin" w:eastAsia="IRNazanin" w:cs="IRNazanin"/>
          <w:lang w:bidi="fa-IR"/>
          <w:color w:val="111111"/>
          <w:sz w:val="28"/>
          <w:szCs w:val="28"/>
          <w:rtl/>
        </w:rPr>
        <w:t xml:space="preserve">توضیحات درباره مولف : معاصر شیخ حر عاملیزواهر الجواهر فی نوادر الزواجر</w:t>
      </w:r>
    </w:p>
    <w:p>
      <w:pPr>
        <w:pStyle w:val="BookText"/>
      </w:pPr>
      <w:r>
        <w:rPr>
          <w:rFonts w:ascii="IRNazanin" w:hAnsi="IRNazanin" w:eastAsia="IRNazanin" w:cs="IRNazanin"/>
          <w:lang w:bidi="fa-IR"/>
          <w:color w:val="111111"/>
          <w:sz w:val="28"/>
          <w:szCs w:val="28"/>
          <w:rtl/>
        </w:rPr>
        <w:t xml:space="preserve">بخش بندی : مقدمه و دوبابزواهر الجواهر فی نوادر الزواجر</w:t>
      </w:r>
    </w:p>
    <w:p>
      <w:pPr>
        <w:pStyle w:val="BookText"/>
      </w:pPr>
      <w:r>
        <w:rPr>
          <w:rFonts w:ascii="IRNazanin" w:hAnsi="IRNazanin" w:eastAsia="IRNazanin" w:cs="IRNazanin"/>
          <w:lang w:bidi="fa-IR"/>
          <w:color w:val="111111"/>
          <w:sz w:val="28"/>
          <w:szCs w:val="28"/>
          <w:rtl/>
        </w:rPr>
        <w:t xml:space="preserve">منابع دیگر : ذریعه ج 12 : 61 - 62زواهر الجواهر فی نوادر الزواجر</w:t>
      </w:r>
    </w:p>
    <w:p>
      <w:pPr>
        <w:pStyle w:val="BookText"/>
      </w:pPr>
      <w:r>
        <w:rPr>
          <w:rFonts w:ascii="IRNazanin" w:hAnsi="IRNazanin" w:eastAsia="IRNazanin" w:cs="IRNazanin"/>
          <w:lang w:bidi="fa-IR"/>
          <w:color w:val="111111"/>
          <w:sz w:val="28"/>
          <w:szCs w:val="28"/>
          <w:rtl/>
        </w:rPr>
        <w:t xml:space="preserve">همه اطلاعات : 2-  زواهر الجواهر فی نوادر الزواجر  : (  عربی  ) - از  سید بهاءالدین محمد بن محمد باقر حسینی نائینی  ،  معاصر شیخ حر عاملی  ، -  مقدمه و دوباب  تالیف سال 209  .  - آغاز :  الحمد لله الذی خلق الانسان بضیع قدرته القاهرة  . - انجام : و شوک الشوق علی صبر قلبه و قلب صبره شاک  . -  ذریعه ج 12 : 61 - 62  - خط نستعلیق  ، کاتب  محمدکاظم بن حاج محمدصادق  ، تاریخ  23 محرم 1228   -  ( 77 - 120 )  ، کاغذفرنگی آبی ، سطر 19 - 15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،عنوانهاو نشانها شنگرفزواهر الجواهر فی نوادر الزواجر</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bookmarkStart w:id="1535" w:name="pg8350_57361"/>
    <w:bookmarkEnd w:id="1535"/>
    <w:p>
      <w:pPr>
        <w:pStyle w:val="Heading3"/>
      </w:pPr>
      <w:bookmarkStart w:id="3536" w:name="_Toc1538"/>
      <w:r>
        <w:t>1532- زواهر الجواهر فی نوادرالزواجر</w:t>
      </w:r>
      <w:bookmarkEnd w:id="3536"/>
    </w:p>
    <w:p>
      <w:pPr>
        <w:pStyle w:val="BookText"/>
      </w:pPr>
      <w:r>
        <w:rPr>
          <w:rFonts w:ascii="IRNazanin" w:hAnsi="IRNazanin" w:eastAsia="IRNazanin" w:cs="IRNazanin"/>
          <w:lang w:bidi="fa-IR"/>
          <w:color w:val="111111"/>
          <w:sz w:val="28"/>
          <w:szCs w:val="28"/>
          <w:rtl/>
        </w:rPr>
        <w:t xml:space="preserve">اطلاعات مجموعه : زواهر الجواهر فی نوادرالزواجر</w:t>
      </w:r>
    </w:p>
    <w:p>
      <w:pPr>
        <w:pStyle w:val="BookText"/>
      </w:pPr>
      <w:r>
        <w:rPr>
          <w:rFonts w:ascii="IRNazanin" w:hAnsi="IRNazanin" w:eastAsia="IRNazanin" w:cs="IRNazanin"/>
          <w:lang w:bidi="fa-IR"/>
          <w:color w:val="111111"/>
          <w:sz w:val="28"/>
          <w:szCs w:val="28"/>
          <w:rtl/>
        </w:rPr>
        <w:t xml:space="preserve">در صفحات : 152تا154زواهر الجواهر فی نوادرالزواجر</w:t>
      </w:r>
    </w:p>
    <w:p>
      <w:pPr>
        <w:pStyle w:val="BookText"/>
      </w:pPr>
      <w:r>
        <w:rPr>
          <w:rFonts w:ascii="IRNazanin" w:hAnsi="IRNazanin" w:eastAsia="IRNazanin" w:cs="IRNazanin"/>
          <w:lang w:bidi="fa-IR"/>
          <w:color w:val="111111"/>
          <w:sz w:val="28"/>
          <w:szCs w:val="28"/>
          <w:rtl/>
        </w:rPr>
        <w:t xml:space="preserve">کد دستیابی کتاب : 6154زواهر الجواهر فی نوادرالزواجر</w:t>
      </w:r>
    </w:p>
    <w:p>
      <w:pPr>
        <w:pStyle w:val="BookText"/>
      </w:pPr>
      <w:r>
        <w:rPr>
          <w:rFonts w:ascii="IRNazanin" w:hAnsi="IRNazanin" w:eastAsia="IRNazanin" w:cs="IRNazanin"/>
          <w:lang w:bidi="fa-IR"/>
          <w:color w:val="111111"/>
          <w:sz w:val="28"/>
          <w:szCs w:val="28"/>
          <w:rtl/>
        </w:rPr>
        <w:t xml:space="preserve">کاتب : محمد حسن موسوی اصفهانیزواهر الجواهر فی نوادرالزواجر</w:t>
      </w:r>
    </w:p>
    <w:p>
      <w:pPr>
        <w:pStyle w:val="BookText"/>
      </w:pPr>
      <w:r>
        <w:rPr>
          <w:rFonts w:ascii="IRNazanin" w:hAnsi="IRNazanin" w:eastAsia="IRNazanin" w:cs="IRNazanin"/>
          <w:lang w:bidi="fa-IR"/>
          <w:color w:val="111111"/>
          <w:sz w:val="28"/>
          <w:szCs w:val="28"/>
          <w:rtl/>
        </w:rPr>
        <w:t xml:space="preserve">تاریخ کتابت : آخر محرم 1246- شب پنجشنبه   24 ذی القعده 1356زواهر الجواهر فی نوادرالزواجر</w:t>
      </w:r>
    </w:p>
    <w:p>
      <w:pPr>
        <w:pStyle w:val="BookText"/>
      </w:pPr>
      <w:r>
        <w:rPr>
          <w:rFonts w:ascii="IRNazanin" w:hAnsi="IRNazanin" w:eastAsia="IRNazanin" w:cs="IRNazanin"/>
          <w:lang w:bidi="fa-IR"/>
          <w:color w:val="111111"/>
          <w:sz w:val="28"/>
          <w:szCs w:val="28"/>
          <w:rtl/>
        </w:rPr>
        <w:t xml:space="preserve">همه اطلاعات : (  6154 ) -  مجموعه  : ---      کتاب اول نسخ معرب  ،  آخر محرم 1246 ،  عناوین و نشانیها شنگرف  ، -  حاشیه نویسی دارد از مؤلف  . -  کتاب دوم نستعلیق و عبارتهای عربی نسخ معرب . - کتاب سوم و چهارم نسخ  ،  محمد حسن موسوی اصفهانی  ،  شب پنجشنبه - 24 ذی القعده 1356 (پایان کتاب سوم ) ،  عناوین در کتاب سوم - و صفحه های کتاب چهارم لاجورد. - کتاب پنجم نسخ  ،  چند برگ اول و برگ آخر را سید محمد علی - روضاتی بتاریخ 17 شعبان 1388 در اصفهان تکمیل کرده است . -  جلد تیماج سبز. -  280 گ ، سطور مختلف ، 5/20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سمزواهر الجواهر فی نوادرالزواجر</w:t>
      </w:r>
    </w:p>
    <w:p>
      <w:pPr>
        <w:pStyle w:val="BookText"/>
      </w:pPr>
      <w:r>
        <w:rPr>
          <w:rFonts w:ascii="IRNazanin" w:hAnsi="IRNazanin" w:eastAsia="IRNazanin" w:cs="IRNazanin"/>
          <w:lang w:bidi="fa-IR"/>
          <w:color w:val="111111"/>
          <w:sz w:val="28"/>
          <w:szCs w:val="28"/>
          <w:rtl/>
        </w:rPr>
        <w:t xml:space="preserve">تمام مجلدات این مجموعه : زواهر الجواهر فی نوادرالزواجر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جلد16زواهر الجواهر فی نوادرالزواجر</w:t>
      </w:r>
    </w:p>
    <w:p>
      <w:pPr>
        <w:pStyle w:val="BookText"/>
      </w:pPr>
      <w:r>
        <w:rPr>
          <w:rFonts w:ascii="IRNazanin" w:hAnsi="IRNazanin" w:eastAsia="IRNazanin" w:cs="IRNazanin"/>
          <w:lang w:bidi="fa-IR"/>
          <w:color w:val="111111"/>
          <w:sz w:val="28"/>
          <w:szCs w:val="28"/>
          <w:rtl/>
        </w:rPr>
        <w:t xml:space="preserve">در صفحات : 152تا152زواهر الجواهر فی نوادرالزواجر</w:t>
      </w:r>
    </w:p>
    <w:p>
      <w:pPr>
        <w:pStyle w:val="BookText"/>
      </w:pPr>
      <w:r>
        <w:rPr>
          <w:rFonts w:ascii="IRNazanin" w:hAnsi="IRNazanin" w:eastAsia="IRNazanin" w:cs="IRNazanin"/>
          <w:lang w:bidi="fa-IR"/>
          <w:color w:val="111111"/>
          <w:sz w:val="28"/>
          <w:szCs w:val="28"/>
          <w:rtl/>
        </w:rPr>
        <w:t xml:space="preserve">ردیف کتاب   : 1زواهر الجواهر فی نوادرالزواجر</w:t>
      </w:r>
    </w:p>
    <w:p>
      <w:pPr>
        <w:pStyle w:val="BookText"/>
      </w:pPr>
      <w:r>
        <w:rPr>
          <w:rFonts w:ascii="IRNazanin" w:hAnsi="IRNazanin" w:eastAsia="IRNazanin" w:cs="IRNazanin"/>
          <w:lang w:bidi="fa-IR"/>
          <w:color w:val="111111"/>
          <w:sz w:val="28"/>
          <w:szCs w:val="28"/>
          <w:rtl/>
        </w:rPr>
        <w:t xml:space="preserve">کد دستیابی کتاب : 11 ر - 75 پ - 6154زواهر الجواهر فی نوادرالزواجر</w:t>
      </w:r>
    </w:p>
    <w:p>
      <w:pPr>
        <w:pStyle w:val="BookText"/>
      </w:pPr>
      <w:r>
        <w:rPr>
          <w:rFonts w:ascii="IRNazanin" w:hAnsi="IRNazanin" w:eastAsia="IRNazanin" w:cs="IRNazanin"/>
          <w:lang w:bidi="fa-IR"/>
          <w:color w:val="111111"/>
          <w:sz w:val="28"/>
          <w:szCs w:val="28"/>
          <w:rtl/>
        </w:rPr>
        <w:t xml:space="preserve">زبان کتاب : عربیزواهر الجواهر فی نوادرالزواجر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اللّٰه)زواهر الجواهر فی نوادرالزواجر</w:t>
      </w:r>
    </w:p>
    <w:p>
      <w:pPr>
        <w:pStyle w:val="BookText"/>
      </w:pPr>
      <w:r>
        <w:rPr>
          <w:rFonts w:ascii="IRNazanin" w:hAnsi="IRNazanin" w:eastAsia="IRNazanin" w:cs="IRNazanin"/>
          <w:lang w:bidi="fa-IR"/>
          <w:color w:val="111111"/>
          <w:sz w:val="28"/>
          <w:szCs w:val="28"/>
          <w:rtl/>
        </w:rPr>
        <w:t xml:space="preserve">شهر : قمزواهر الجواهر فی نوادرالزواجر</w:t>
      </w:r>
    </w:p>
    <w:p>
      <w:pPr>
        <w:pStyle w:val="BookText"/>
      </w:pPr>
      <w:r>
        <w:rPr>
          <w:rFonts w:ascii="IRNazanin" w:hAnsi="IRNazanin" w:eastAsia="IRNazanin" w:cs="IRNazanin"/>
          <w:lang w:bidi="fa-IR"/>
          <w:color w:val="111111"/>
          <w:sz w:val="28"/>
          <w:szCs w:val="28"/>
          <w:rtl/>
        </w:rPr>
        <w:t xml:space="preserve">مولف : بهاء الدین محمد بن محمد باقر حسینی مختاری (پس از 1140)زواهر الجواهر فی نوادرالزواجر</w:t>
      </w:r>
    </w:p>
    <w:p>
      <w:pPr>
        <w:pStyle w:val="BookText"/>
      </w:pPr>
      <w:r>
        <w:rPr>
          <w:rFonts w:ascii="IRNazanin" w:hAnsi="IRNazanin" w:eastAsia="IRNazanin" w:cs="IRNazanin"/>
          <w:lang w:bidi="fa-IR"/>
          <w:color w:val="111111"/>
          <w:sz w:val="28"/>
          <w:szCs w:val="28"/>
          <w:rtl/>
        </w:rPr>
        <w:t xml:space="preserve">تاریخ تالیف : روز جمعه یازدهم ذی القعده 1109زواهر الجواهر فی نوادرالزواجر</w:t>
      </w:r>
    </w:p>
    <w:p>
      <w:pPr>
        <w:pStyle w:val="BookText"/>
      </w:pPr>
      <w:r>
        <w:rPr>
          <w:rFonts w:ascii="IRNazanin" w:hAnsi="IRNazanin" w:eastAsia="IRNazanin" w:cs="IRNazanin"/>
          <w:lang w:bidi="fa-IR"/>
          <w:color w:val="111111"/>
          <w:sz w:val="28"/>
          <w:szCs w:val="28"/>
          <w:rtl/>
        </w:rPr>
        <w:t xml:space="preserve">موضوعات : اخلاقزواهر الجواهر فی نوادرالزواجر</w:t>
      </w:r>
    </w:p>
    <w:p>
      <w:pPr>
        <w:pStyle w:val="BookText"/>
      </w:pPr>
      <w:r>
        <w:rPr>
          <w:rFonts w:ascii="IRNazanin" w:hAnsi="IRNazanin" w:eastAsia="IRNazanin" w:cs="IRNazanin"/>
          <w:lang w:bidi="fa-IR"/>
          <w:color w:val="111111"/>
          <w:sz w:val="28"/>
          <w:szCs w:val="28"/>
          <w:rtl/>
        </w:rPr>
        <w:t xml:space="preserve">بخش بندی : و در سه - باب که فقط عنوان باب سوم در نسخه حاضر در توبه دیده میشودزواهر الجواهر فی نوادرالزواجر</w:t>
      </w:r>
    </w:p>
    <w:p>
      <w:pPr>
        <w:pStyle w:val="BookText"/>
      </w:pPr>
      <w:r>
        <w:rPr>
          <w:rFonts w:ascii="IRNazanin" w:hAnsi="IRNazanin" w:eastAsia="IRNazanin" w:cs="IRNazanin"/>
          <w:lang w:bidi="fa-IR"/>
          <w:color w:val="111111"/>
          <w:sz w:val="28"/>
          <w:szCs w:val="28"/>
          <w:rtl/>
        </w:rPr>
        <w:t xml:space="preserve">همه اطلاعات : 1-  زواهر الجواهر فی نوادرالزواجر "  11 ر - 75 پ  " (  اخلاق  -  عربی  )  6154 -  از :  بهاء الدین محمد بن محمد باقر حسینی مختاری (پس از 1140)  -  پند و اندرزهائی است در بی اعتباری دنیا و توجه به پروردگار متعال و توبه و باز - گشت بسوی خالق ، با اشعاری به فارسی و عربی از مؤلف یا دیگران  ،  و در سه - باب که فقط عنوان باب سوم در نسخه حاضر در توبه دیده میشود . این کتاب -   روز جمعه یازدهم ذی القعده 1109 بپایان رسیده است . -  آغاز افتاده : "و عقلک سفان و جهلک طوفان مرساتها الاجل ولجاتها الامل - شراعها الشرع ورائدها العبن والسمع ". -  انجام :  "و بلغ هنا المسیر بقدم قلم الفقیر و قلم قدم مؤلفه ..".زواهر الجواهر فی نوادرالزواجر</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bookmarkStart w:id="1536" w:name="pg8350_57363"/>
    <w:bookmarkEnd w:id="1536"/>
    <w:p>
      <w:pPr>
        <w:pStyle w:val="Heading3"/>
      </w:pPr>
      <w:bookmarkStart w:id="3537" w:name="_Toc1539"/>
      <w:r>
        <w:t>1533- زواهر الحکم</w:t>
      </w:r>
      <w:bookmarkEnd w:id="353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جلد18زواهر الحکم</w:t>
      </w:r>
    </w:p>
    <w:p>
      <w:pPr>
        <w:pStyle w:val="BookText"/>
      </w:pPr>
      <w:r>
        <w:rPr>
          <w:rFonts w:ascii="IRNazanin" w:hAnsi="IRNazanin" w:eastAsia="IRNazanin" w:cs="IRNazanin"/>
          <w:lang w:bidi="fa-IR"/>
          <w:color w:val="111111"/>
          <w:sz w:val="28"/>
          <w:szCs w:val="28"/>
          <w:rtl/>
        </w:rPr>
        <w:t xml:space="preserve">در صفحات : 280تا282زواهر الحکم</w:t>
      </w:r>
    </w:p>
    <w:p>
      <w:pPr>
        <w:pStyle w:val="BookText"/>
      </w:pPr>
      <w:r>
        <w:rPr>
          <w:rFonts w:ascii="IRNazanin" w:hAnsi="IRNazanin" w:eastAsia="IRNazanin" w:cs="IRNazanin"/>
          <w:lang w:bidi="fa-IR"/>
          <w:color w:val="111111"/>
          <w:sz w:val="28"/>
          <w:szCs w:val="28"/>
          <w:rtl/>
        </w:rPr>
        <w:t xml:space="preserve">کد دستیابی کتاب : 7131زواهر الحکم</w:t>
      </w:r>
    </w:p>
    <w:p>
      <w:pPr>
        <w:pStyle w:val="BookText"/>
      </w:pPr>
      <w:r>
        <w:rPr>
          <w:rFonts w:ascii="IRNazanin" w:hAnsi="IRNazanin" w:eastAsia="IRNazanin" w:cs="IRNazanin"/>
          <w:lang w:bidi="fa-IR"/>
          <w:color w:val="111111"/>
          <w:sz w:val="28"/>
          <w:szCs w:val="28"/>
          <w:rtl/>
        </w:rPr>
        <w:t xml:space="preserve">زبان کتاب : عربیزواهر الحکم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اللّٰه)زواهر الحکم</w:t>
      </w:r>
    </w:p>
    <w:p>
      <w:pPr>
        <w:pStyle w:val="BookText"/>
      </w:pPr>
      <w:r>
        <w:rPr>
          <w:rFonts w:ascii="IRNazanin" w:hAnsi="IRNazanin" w:eastAsia="IRNazanin" w:cs="IRNazanin"/>
          <w:lang w:bidi="fa-IR"/>
          <w:color w:val="111111"/>
          <w:sz w:val="28"/>
          <w:szCs w:val="28"/>
          <w:rtl/>
        </w:rPr>
        <w:t xml:space="preserve">شهر : قمزواهر الحکم</w:t>
      </w:r>
    </w:p>
    <w:p>
      <w:pPr>
        <w:pStyle w:val="BookText"/>
      </w:pPr>
      <w:r>
        <w:rPr>
          <w:rFonts w:ascii="IRNazanin" w:hAnsi="IRNazanin" w:eastAsia="IRNazanin" w:cs="IRNazanin"/>
          <w:lang w:bidi="fa-IR"/>
          <w:color w:val="111111"/>
          <w:sz w:val="28"/>
          <w:szCs w:val="28"/>
          <w:rtl/>
        </w:rPr>
        <w:t xml:space="preserve">مولف : میرزا حسن بن عبدالرزاق لاهیجی ( 1121 )زواهر الحکم</w:t>
      </w:r>
    </w:p>
    <w:p>
      <w:pPr>
        <w:pStyle w:val="BookText"/>
      </w:pPr>
      <w:r>
        <w:rPr>
          <w:rFonts w:ascii="IRNazanin" w:hAnsi="IRNazanin" w:eastAsia="IRNazanin" w:cs="IRNazanin"/>
          <w:lang w:bidi="fa-IR"/>
          <w:color w:val="111111"/>
          <w:sz w:val="28"/>
          <w:szCs w:val="28"/>
          <w:rtl/>
        </w:rPr>
        <w:t xml:space="preserve">تاریخ کتابت : جمعه بیست و هفتم شوال 1154زواهر الحکم</w:t>
      </w:r>
    </w:p>
    <w:p>
      <w:pPr>
        <w:pStyle w:val="BookText"/>
      </w:pPr>
      <w:r>
        <w:rPr>
          <w:rFonts w:ascii="IRNazanin" w:hAnsi="IRNazanin" w:eastAsia="IRNazanin" w:cs="IRNazanin"/>
          <w:lang w:bidi="fa-IR"/>
          <w:color w:val="111111"/>
          <w:sz w:val="28"/>
          <w:szCs w:val="28"/>
          <w:rtl/>
        </w:rPr>
        <w:t xml:space="preserve">موضوعات : فلسفهزواهر الحکم</w:t>
      </w:r>
    </w:p>
    <w:p>
      <w:pPr>
        <w:pStyle w:val="BookText"/>
      </w:pPr>
      <w:r>
        <w:rPr>
          <w:rFonts w:ascii="IRNazanin" w:hAnsi="IRNazanin" w:eastAsia="IRNazanin" w:cs="IRNazanin"/>
          <w:lang w:bidi="fa-IR"/>
          <w:color w:val="111111"/>
          <w:sz w:val="28"/>
          <w:szCs w:val="28"/>
          <w:rtl/>
        </w:rPr>
        <w:t xml:space="preserve">منابع دیگر : به شماره ( 668 ) رجوع شود .زواهر الحکم</w:t>
      </w:r>
    </w:p>
    <w:p>
      <w:pPr>
        <w:pStyle w:val="BookText"/>
      </w:pPr>
      <w:r>
        <w:rPr>
          <w:rFonts w:ascii="IRNazanin" w:hAnsi="IRNazanin" w:eastAsia="IRNazanin" w:cs="IRNazanin"/>
          <w:lang w:bidi="fa-IR"/>
          <w:color w:val="111111"/>
          <w:sz w:val="28"/>
          <w:szCs w:val="28"/>
          <w:rtl/>
        </w:rPr>
        <w:t xml:space="preserve">همه اطلاعات : (  7131  ) -  زواهر الحکم   (  فلسفه  -  عربی  )- از :  میرزا حسن بن عبدالرزاق لاهیجی ( 1121 )  -  به شماره ( 668 ) رجوع شود .  -  آغاز افتاده : " عن طلبه الناهضین فی تحصیل اجل العلوم و خصلته نصیحة - یتضح لطلبه افضل علم بافضل معلوم " .  -   نستعلیق  ،  جمعه بیست و هفتم شوال 1154  ،  عناوین شنگرف یا نوشته - نیست  ،  در حاشیه تصحیح شده و نشانی بلاغ دارد ، در صفحه اول -  و آخر مهر مربع کتابخانه " محسن الحسینی " دیده میشود  ،  جلد تیماج - قرمز بدون مقوا .  -  95 گ ، 17 س ، 5/19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سمزواهر الحکم</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bookmarkStart w:id="1537" w:name="pg8350_57365"/>
    <w:bookmarkEnd w:id="1537"/>
    <w:p>
      <w:pPr>
        <w:pStyle w:val="Heading3"/>
      </w:pPr>
      <w:bookmarkStart w:id="3538" w:name="_Toc1540"/>
      <w:r>
        <w:t>1534- زواهر الحکم</w:t>
      </w:r>
      <w:bookmarkEnd w:id="353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جلد9زواهر الحکم</w:t>
      </w:r>
    </w:p>
    <w:p>
      <w:pPr>
        <w:pStyle w:val="BookText"/>
      </w:pPr>
      <w:r>
        <w:rPr>
          <w:rFonts w:ascii="IRNazanin" w:hAnsi="IRNazanin" w:eastAsia="IRNazanin" w:cs="IRNazanin"/>
          <w:lang w:bidi="fa-IR"/>
          <w:color w:val="111111"/>
          <w:sz w:val="28"/>
          <w:szCs w:val="28"/>
          <w:rtl/>
        </w:rPr>
        <w:t xml:space="preserve">در صفحات : 269تا269زواهر الحکم</w:t>
      </w:r>
    </w:p>
    <w:p>
      <w:pPr>
        <w:pStyle w:val="BookText"/>
      </w:pPr>
      <w:r>
        <w:rPr>
          <w:rFonts w:ascii="IRNazanin" w:hAnsi="IRNazanin" w:eastAsia="IRNazanin" w:cs="IRNazanin"/>
          <w:lang w:bidi="fa-IR"/>
          <w:color w:val="111111"/>
          <w:sz w:val="28"/>
          <w:szCs w:val="28"/>
          <w:rtl/>
        </w:rPr>
        <w:t xml:space="preserve">کد دستیابی کتاب : 1278 / عزواهر الحکم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ایرانزواهر الحکم</w:t>
      </w:r>
    </w:p>
    <w:p>
      <w:pPr>
        <w:pStyle w:val="BookText"/>
      </w:pPr>
      <w:r>
        <w:rPr>
          <w:rFonts w:ascii="IRNazanin" w:hAnsi="IRNazanin" w:eastAsia="IRNazanin" w:cs="IRNazanin"/>
          <w:lang w:bidi="fa-IR"/>
          <w:color w:val="111111"/>
          <w:sz w:val="28"/>
          <w:szCs w:val="28"/>
          <w:rtl/>
        </w:rPr>
        <w:t xml:space="preserve">شهر : تهرانزواهر الحکم</w:t>
      </w:r>
    </w:p>
    <w:p>
      <w:pPr>
        <w:pStyle w:val="BookText"/>
      </w:pPr>
      <w:r>
        <w:rPr>
          <w:rFonts w:ascii="IRNazanin" w:hAnsi="IRNazanin" w:eastAsia="IRNazanin" w:cs="IRNazanin"/>
          <w:lang w:bidi="fa-IR"/>
          <w:color w:val="111111"/>
          <w:sz w:val="28"/>
          <w:szCs w:val="28"/>
          <w:rtl/>
        </w:rPr>
        <w:t xml:space="preserve">مولف : محسن بن ابی الولی الحافظ الحسینی.زواهر الحکم</w:t>
      </w:r>
    </w:p>
    <w:p>
      <w:pPr>
        <w:pStyle w:val="BookText"/>
      </w:pPr>
      <w:r>
        <w:rPr>
          <w:rFonts w:ascii="IRNazanin" w:hAnsi="IRNazanin" w:eastAsia="IRNazanin" w:cs="IRNazanin"/>
          <w:lang w:bidi="fa-IR"/>
          <w:color w:val="111111"/>
          <w:sz w:val="28"/>
          <w:szCs w:val="28"/>
          <w:rtl/>
        </w:rPr>
        <w:t xml:space="preserve">کاتب : شاید مولفزواهر الحکم</w:t>
      </w:r>
    </w:p>
    <w:p>
      <w:pPr>
        <w:pStyle w:val="BookText"/>
      </w:pPr>
      <w:r>
        <w:rPr>
          <w:rFonts w:ascii="IRNazanin" w:hAnsi="IRNazanin" w:eastAsia="IRNazanin" w:cs="IRNazanin"/>
          <w:lang w:bidi="fa-IR"/>
          <w:color w:val="111111"/>
          <w:sz w:val="28"/>
          <w:szCs w:val="28"/>
          <w:rtl/>
        </w:rPr>
        <w:t xml:space="preserve">تاریخ کتابت : محتملا قرن دوازدهم ه.ق.زواهر الحکم</w:t>
      </w:r>
    </w:p>
    <w:p>
      <w:pPr>
        <w:pStyle w:val="BookText"/>
      </w:pPr>
      <w:r>
        <w:rPr>
          <w:rFonts w:ascii="IRNazanin" w:hAnsi="IRNazanin" w:eastAsia="IRNazanin" w:cs="IRNazanin"/>
          <w:lang w:bidi="fa-IR"/>
          <w:color w:val="111111"/>
          <w:sz w:val="28"/>
          <w:szCs w:val="28"/>
          <w:rtl/>
        </w:rPr>
        <w:t xml:space="preserve">موضوعات : فلسفهزواهر الحکم</w:t>
      </w:r>
    </w:p>
    <w:p>
      <w:pPr>
        <w:pStyle w:val="BookText"/>
      </w:pPr>
      <w:r>
        <w:rPr>
          <w:rFonts w:ascii="IRNazanin" w:hAnsi="IRNazanin" w:eastAsia="IRNazanin" w:cs="IRNazanin"/>
          <w:lang w:bidi="fa-IR"/>
          <w:color w:val="111111"/>
          <w:sz w:val="28"/>
          <w:szCs w:val="28"/>
          <w:rtl/>
        </w:rPr>
        <w:t xml:space="preserve">شماره پیشین : 468 / مزواهر الحکم</w:t>
      </w:r>
    </w:p>
    <w:p>
      <w:pPr>
        <w:pStyle w:val="BookText"/>
      </w:pPr>
      <w:r>
        <w:rPr>
          <w:rFonts w:ascii="IRNazanin" w:hAnsi="IRNazanin" w:eastAsia="IRNazanin" w:cs="IRNazanin"/>
          <w:lang w:bidi="fa-IR"/>
          <w:color w:val="111111"/>
          <w:sz w:val="28"/>
          <w:szCs w:val="28"/>
          <w:rtl/>
        </w:rPr>
        <w:t xml:space="preserve">بخش بندی : نویسنده می گوید این کتابی است در حکمه و در آن روش کار بوجهی - است که هم متعلم را بکار می آید و هم معلم را یعنی مبتدی از آن، آن نفع - را می برد که منتهی و بر یک مقدمه و سه باب بنا شده است: مقدمه: در تعریف - حکمه در سه مقصد، باب اول: در تقاسم وجود در پنج مطلب، باب ثانی؛ - در طبیعیات در نه مطلب، باب ثالث: در الهیات در شش مطلب. ابتدای - نسخه افتادگی دارد.زواهر الحکم</w:t>
      </w:r>
    </w:p>
    <w:p>
      <w:pPr>
        <w:pStyle w:val="BookText"/>
      </w:pPr>
      <w:r>
        <w:rPr>
          <w:rFonts w:ascii="IRNazanin" w:hAnsi="IRNazanin" w:eastAsia="IRNazanin" w:cs="IRNazanin"/>
          <w:lang w:bidi="fa-IR"/>
          <w:color w:val="111111"/>
          <w:sz w:val="28"/>
          <w:szCs w:val="28"/>
          <w:rtl/>
        </w:rPr>
        <w:t xml:space="preserve">همه اطلاعات : 1278 / ع   ( فلسفه ) -  زواهر الحکم - از:  محسن بن ابی الولی الحافظ الحسینی.  -  نویسنده می گوید این کتابی است در حکمه و در آن روش کار بوجهی - است که هم متعلم را بکار می آید و هم معلم را یعنی مبتدی از آن، آن نفع - را می برد که منتهی و بر یک مقدمه و سه باب بنا شده است: مقدمه: در تعریف - حکمه در سه مقصد، باب اول: در تقاسم وجود در پنج مطلب، باب ثانی؛ - در طبیعیات در نه مطلب، باب ثالث: در الهیات در شش مطلب. ابتدای - نسخه افتادگی دارد.  - آغاز نسخه:  صلی اللّٰه علی محمد و آله و سلم. اما بعد فان هذه صحیفه - فصیحه تفصح عن طلبه.  - پایان:  لیس هنا مقام ذکرها و لعلها جمیعا .... الی هذا.  -   نسخ خوش  ،  محتملا قرن دوازدهم ه.ق.  ،  شاید مولف  ،  سرفصلها - با مرکب قرمز، روی پاره ای از مطالب با مرکب قرمز خط کشی شده. - - جلد: تیماج قرمز، حاشیه زر، 90 </w:t>
      </w:r>
      <w:r>
        <w:rPr>
          <w:rFonts w:ascii="Times New Roman" w:hAnsi="Times New Roman" w:eastAsia="Times New Roman" w:cs="Times New Roman"/>
          <w:lang w:val="en-US" w:bidi="en-US"/>
          <w:color w:val="111111"/>
          <w:sz w:val="28"/>
          <w:szCs w:val="28"/>
          <w:rtl/>
        </w:rPr>
        <w:t xml:space="preserve">× 175. - </w:t>
      </w:r>
      <w:r>
        <w:rPr>
          <w:rFonts w:ascii="IRNazanin" w:hAnsi="IRNazanin" w:eastAsia="IRNazanin" w:cs="IRNazanin"/>
          <w:lang w:bidi="fa-IR"/>
          <w:color w:val="111111"/>
          <w:sz w:val="28"/>
          <w:szCs w:val="28"/>
          <w:rtl/>
        </w:rPr>
        <w:t xml:space="preserve">کاغذ: فرنگی، 45 </w:t>
      </w:r>
      <w:r>
        <w:rPr>
          <w:rFonts w:ascii="Times New Roman" w:hAnsi="Times New Roman" w:eastAsia="Times New Roman" w:cs="Times New Roman"/>
          <w:lang w:val="en-US" w:bidi="en-US"/>
          <w:color w:val="111111"/>
          <w:sz w:val="28"/>
          <w:szCs w:val="28"/>
          <w:rtl/>
        </w:rPr>
        <w:t xml:space="preserve">× - 115</w:t>
      </w:r>
      <w:r>
        <w:rPr>
          <w:rFonts w:ascii="IRNazanin" w:hAnsi="IRNazanin" w:eastAsia="IRNazanin" w:cs="IRNazanin"/>
          <w:lang w:bidi="fa-IR"/>
          <w:color w:val="111111"/>
          <w:sz w:val="28"/>
          <w:szCs w:val="28"/>
          <w:rtl/>
        </w:rPr>
        <w:t xml:space="preserve">، 146 برگ، 18 سطر کامل  ،  468 / مزواهر الحکم</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bookmarkStart w:id="1538" w:name="pg8350_57367"/>
    <w:bookmarkEnd w:id="1538"/>
    <w:p>
      <w:pPr>
        <w:pStyle w:val="Heading3"/>
      </w:pPr>
      <w:bookmarkStart w:id="3539" w:name="_Toc1541"/>
      <w:r>
        <w:t>1535- زواهر الحکم</w:t>
      </w:r>
      <w:bookmarkEnd w:id="3539"/>
    </w:p>
    <w:p>
      <w:pPr>
        <w:pStyle w:val="BookText"/>
      </w:pPr>
      <w:r>
        <w:rPr>
          <w:rFonts w:ascii="IRNazanin" w:hAnsi="IRNazanin" w:eastAsia="IRNazanin" w:cs="IRNazanin"/>
          <w:lang w:bidi="fa-IR"/>
          <w:color w:val="111111"/>
          <w:sz w:val="28"/>
          <w:szCs w:val="28"/>
          <w:rtl/>
        </w:rPr>
        <w:t xml:space="preserve">اطلاعات مجموعه : زواهر الحکم</w:t>
      </w:r>
    </w:p>
    <w:p>
      <w:pPr>
        <w:pStyle w:val="BookText"/>
      </w:pPr>
      <w:r>
        <w:rPr>
          <w:rFonts w:ascii="IRNazanin" w:hAnsi="IRNazanin" w:eastAsia="IRNazanin" w:cs="IRNazanin"/>
          <w:lang w:bidi="fa-IR"/>
          <w:color w:val="111111"/>
          <w:sz w:val="28"/>
          <w:szCs w:val="28"/>
          <w:rtl/>
        </w:rPr>
        <w:t xml:space="preserve">در صفحات : 359تا361زواهر الحکم</w:t>
      </w:r>
    </w:p>
    <w:p>
      <w:pPr>
        <w:pStyle w:val="BookText"/>
      </w:pPr>
      <w:r>
        <w:rPr>
          <w:rFonts w:ascii="IRNazanin" w:hAnsi="IRNazanin" w:eastAsia="IRNazanin" w:cs="IRNazanin"/>
          <w:lang w:bidi="fa-IR"/>
          <w:color w:val="111111"/>
          <w:sz w:val="28"/>
          <w:szCs w:val="28"/>
          <w:rtl/>
        </w:rPr>
        <w:t xml:space="preserve">کد دستیابی کتاب : 6340زواهر الحکم</w:t>
      </w:r>
    </w:p>
    <w:p>
      <w:pPr>
        <w:pStyle w:val="BookText"/>
      </w:pPr>
      <w:r>
        <w:rPr>
          <w:rFonts w:ascii="IRNazanin" w:hAnsi="IRNazanin" w:eastAsia="IRNazanin" w:cs="IRNazanin"/>
          <w:lang w:bidi="fa-IR"/>
          <w:color w:val="111111"/>
          <w:sz w:val="28"/>
          <w:szCs w:val="28"/>
          <w:rtl/>
        </w:rPr>
        <w:t xml:space="preserve">زبان کتاب : فارسی وعربیزواهر الحکم</w:t>
      </w:r>
    </w:p>
    <w:p>
      <w:pPr>
        <w:pStyle w:val="BookText"/>
      </w:pPr>
      <w:r>
        <w:rPr>
          <w:rFonts w:ascii="IRNazanin" w:hAnsi="IRNazanin" w:eastAsia="IRNazanin" w:cs="IRNazanin"/>
          <w:lang w:bidi="fa-IR"/>
          <w:color w:val="111111"/>
          <w:sz w:val="28"/>
          <w:szCs w:val="28"/>
          <w:rtl/>
        </w:rPr>
        <w:t xml:space="preserve">کاتب : محمدباقربن قربانعلی   مازندرانیزواهر الحکم</w:t>
      </w:r>
    </w:p>
    <w:p>
      <w:pPr>
        <w:pStyle w:val="BookText"/>
      </w:pPr>
      <w:r>
        <w:rPr>
          <w:rFonts w:ascii="IRNazanin" w:hAnsi="IRNazanin" w:eastAsia="IRNazanin" w:cs="IRNazanin"/>
          <w:lang w:bidi="fa-IR"/>
          <w:color w:val="111111"/>
          <w:sz w:val="28"/>
          <w:szCs w:val="28"/>
          <w:rtl/>
        </w:rPr>
        <w:t xml:space="preserve">تاریخ کتابت : 1228زواهر الحکم</w:t>
      </w:r>
    </w:p>
    <w:p>
      <w:pPr>
        <w:pStyle w:val="BookText"/>
      </w:pPr>
      <w:r>
        <w:rPr>
          <w:rFonts w:ascii="IRNazanin" w:hAnsi="IRNazanin" w:eastAsia="IRNazanin" w:cs="IRNazanin"/>
          <w:lang w:bidi="fa-IR"/>
          <w:color w:val="111111"/>
          <w:sz w:val="28"/>
          <w:szCs w:val="28"/>
          <w:rtl/>
        </w:rPr>
        <w:t xml:space="preserve">موضوعات : ریاضیزواهر الحکم</w:t>
      </w:r>
    </w:p>
    <w:p>
      <w:pPr>
        <w:pStyle w:val="BookText"/>
      </w:pPr>
      <w:r>
        <w:rPr>
          <w:rFonts w:ascii="IRNazanin" w:hAnsi="IRNazanin" w:eastAsia="IRNazanin" w:cs="IRNazanin"/>
          <w:lang w:bidi="fa-IR"/>
          <w:color w:val="111111"/>
          <w:sz w:val="28"/>
          <w:szCs w:val="28"/>
          <w:rtl/>
        </w:rPr>
        <w:t xml:space="preserve">شماره پیشین : شماره ثبت قدیم 78634 جدید 11273.زواهر الحکم</w:t>
      </w:r>
    </w:p>
    <w:p>
      <w:pPr>
        <w:pStyle w:val="BookText"/>
      </w:pPr>
      <w:r>
        <w:rPr>
          <w:rFonts w:ascii="IRNazanin" w:hAnsi="IRNazanin" w:eastAsia="IRNazanin" w:cs="IRNazanin"/>
          <w:lang w:bidi="fa-IR"/>
          <w:color w:val="111111"/>
          <w:sz w:val="28"/>
          <w:szCs w:val="28"/>
          <w:rtl/>
        </w:rPr>
        <w:t xml:space="preserve">آسیب دیدگی : کنار - دو برگ آخر وصالی دارد در برخی از برگها اثر رطوبت دیده میشود.زواهر الحکم</w:t>
      </w:r>
    </w:p>
    <w:p>
      <w:pPr>
        <w:pStyle w:val="BookText"/>
      </w:pPr>
      <w:r>
        <w:rPr>
          <w:rFonts w:ascii="IRNazanin" w:hAnsi="IRNazanin" w:eastAsia="IRNazanin" w:cs="IRNazanin"/>
          <w:lang w:bidi="fa-IR"/>
          <w:color w:val="111111"/>
          <w:sz w:val="28"/>
          <w:szCs w:val="28"/>
          <w:rtl/>
        </w:rPr>
        <w:t xml:space="preserve">همه اطلاعات : مجموعه   ریاضی  : (  فارسی وعربی  ) ----   [  6340 ] -   دفتریست به خط شکسته نستعلیق   محمدباقربن قربانعلی   مازندرانی  مورخ  1228 .  کنار - دو برگ آخر وصالی دارد در برخی از برگها اثر رطوبت دیده میشود. -  قطع رقعی 5/13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ج تیماجی مشکی یک لا مندرس با عطف وصالی شده صفحات 385 - سطور 17 کاغذ فرنگی آبی وزرد  شماره ثبت قدیم 78634 جدید 11273.زواهر الحکم</w:t>
      </w:r>
    </w:p>
    <w:p>
      <w:pPr>
        <w:pStyle w:val="BookText"/>
      </w:pPr>
      <w:r>
        <w:rPr>
          <w:rFonts w:ascii="IRNazanin" w:hAnsi="IRNazanin" w:eastAsia="IRNazanin" w:cs="IRNazanin"/>
          <w:lang w:bidi="fa-IR"/>
          <w:color w:val="111111"/>
          <w:sz w:val="28"/>
          <w:szCs w:val="28"/>
          <w:rtl/>
        </w:rPr>
        <w:t xml:space="preserve">تمام مجلدات این مجموعه : زواهر الحکم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19زواهر الحکم</w:t>
      </w:r>
    </w:p>
    <w:p>
      <w:pPr>
        <w:pStyle w:val="BookText"/>
      </w:pPr>
      <w:r>
        <w:rPr>
          <w:rFonts w:ascii="IRNazanin" w:hAnsi="IRNazanin" w:eastAsia="IRNazanin" w:cs="IRNazanin"/>
          <w:lang w:bidi="fa-IR"/>
          <w:color w:val="111111"/>
          <w:sz w:val="28"/>
          <w:szCs w:val="28"/>
          <w:rtl/>
        </w:rPr>
        <w:t xml:space="preserve">در صفحات : 359تا361زواهر الحکم</w:t>
      </w:r>
    </w:p>
    <w:p>
      <w:pPr>
        <w:pStyle w:val="BookText"/>
      </w:pPr>
      <w:r>
        <w:rPr>
          <w:rFonts w:ascii="IRNazanin" w:hAnsi="IRNazanin" w:eastAsia="IRNazanin" w:cs="IRNazanin"/>
          <w:lang w:bidi="fa-IR"/>
          <w:color w:val="111111"/>
          <w:sz w:val="28"/>
          <w:szCs w:val="28"/>
          <w:rtl/>
        </w:rPr>
        <w:t xml:space="preserve">ردیف کتاب   : 7زواهر الحکم</w:t>
      </w:r>
    </w:p>
    <w:p>
      <w:pPr>
        <w:pStyle w:val="BookText"/>
      </w:pPr>
      <w:r>
        <w:rPr>
          <w:rFonts w:ascii="IRNazanin" w:hAnsi="IRNazanin" w:eastAsia="IRNazanin" w:cs="IRNazanin"/>
          <w:lang w:bidi="fa-IR"/>
          <w:color w:val="111111"/>
          <w:sz w:val="28"/>
          <w:szCs w:val="28"/>
          <w:rtl/>
        </w:rPr>
        <w:t xml:space="preserve">کد دستیابی کتاب : ص 200 - 385 دفترزواهر الحکم</w:t>
      </w:r>
    </w:p>
    <w:p>
      <w:pPr>
        <w:pStyle w:val="BookText"/>
      </w:pPr>
      <w:r>
        <w:rPr>
          <w:rFonts w:ascii="IRNazanin" w:hAnsi="IRNazanin" w:eastAsia="IRNazanin" w:cs="IRNazanin"/>
          <w:lang w:bidi="fa-IR"/>
          <w:color w:val="111111"/>
          <w:sz w:val="28"/>
          <w:szCs w:val="28"/>
          <w:rtl/>
        </w:rPr>
        <w:t xml:space="preserve">زبان کتاب : عربیزواهر الحکم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یک)زواهر الحکم</w:t>
      </w:r>
    </w:p>
    <w:p>
      <w:pPr>
        <w:pStyle w:val="BookText"/>
      </w:pPr>
      <w:r>
        <w:rPr>
          <w:rFonts w:ascii="IRNazanin" w:hAnsi="IRNazanin" w:eastAsia="IRNazanin" w:cs="IRNazanin"/>
          <w:lang w:bidi="fa-IR"/>
          <w:color w:val="111111"/>
          <w:sz w:val="28"/>
          <w:szCs w:val="28"/>
          <w:rtl/>
        </w:rPr>
        <w:t xml:space="preserve">شهر : تهرانزواهر الحکم</w:t>
      </w:r>
    </w:p>
    <w:p>
      <w:pPr>
        <w:pStyle w:val="BookText"/>
      </w:pPr>
      <w:r>
        <w:rPr>
          <w:rFonts w:ascii="IRNazanin" w:hAnsi="IRNazanin" w:eastAsia="IRNazanin" w:cs="IRNazanin"/>
          <w:lang w:bidi="fa-IR"/>
          <w:color w:val="111111"/>
          <w:sz w:val="28"/>
          <w:szCs w:val="28"/>
          <w:rtl/>
        </w:rPr>
        <w:t xml:space="preserve">مولف : میرزا حسن قمی (م - 1121) فرزند مولی عبدالرزاق گیلانی . ..زواهر الحکم</w:t>
      </w:r>
    </w:p>
    <w:p>
      <w:pPr>
        <w:pStyle w:val="BookText"/>
      </w:pPr>
      <w:r>
        <w:rPr>
          <w:rFonts w:ascii="IRNazanin" w:hAnsi="IRNazanin" w:eastAsia="IRNazanin" w:cs="IRNazanin"/>
          <w:lang w:bidi="fa-IR"/>
          <w:color w:val="111111"/>
          <w:sz w:val="28"/>
          <w:szCs w:val="28"/>
          <w:rtl/>
        </w:rPr>
        <w:t xml:space="preserve">بخش بندی : دارای یک -  مقدمه و سه باب و خاتمهزواهر الحکم</w:t>
      </w:r>
    </w:p>
    <w:p>
      <w:pPr>
        <w:pStyle w:val="BookText"/>
      </w:pPr>
      <w:r>
        <w:rPr>
          <w:rFonts w:ascii="IRNazanin" w:hAnsi="IRNazanin" w:eastAsia="IRNazanin" w:cs="IRNazanin"/>
          <w:lang w:bidi="fa-IR"/>
          <w:color w:val="111111"/>
          <w:sz w:val="28"/>
          <w:szCs w:val="28"/>
          <w:rtl/>
        </w:rPr>
        <w:t xml:space="preserve">منابع دیگر : درباره این کتاب رجوع شود به ص 282 - 284 از فهرست 5 .زواهر الحکم</w:t>
      </w:r>
    </w:p>
    <w:p>
      <w:pPr>
        <w:pStyle w:val="BookText"/>
      </w:pPr>
      <w:r>
        <w:rPr>
          <w:rFonts w:ascii="IRNazanin" w:hAnsi="IRNazanin" w:eastAsia="IRNazanin" w:cs="IRNazanin"/>
          <w:lang w:bidi="fa-IR"/>
          <w:color w:val="111111"/>
          <w:sz w:val="28"/>
          <w:szCs w:val="28"/>
          <w:rtl/>
        </w:rPr>
        <w:t xml:space="preserve">همه اطلاعات : 7-  زواهر الحکم   (ص 200 - 385 دفتر)  (  عربی  ) -  از  میرزا حسن قمی (م - 1121) فرزند مولی عبدالرزاق گیلانی . ..  دارای یک -  مقدمه و سه باب و خاتمه   درباره این کتاب رجوع شود به ص 282 - 284 از فهرست 5 .زواهر الحکم</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bookmarkStart w:id="1539" w:name="pg8350_57369"/>
    <w:bookmarkEnd w:id="1539"/>
    <w:p>
      <w:pPr>
        <w:pStyle w:val="Heading3"/>
      </w:pPr>
      <w:bookmarkStart w:id="3540" w:name="_Toc1542"/>
      <w:r>
        <w:t>1536- زواهر الحکم</w:t>
      </w:r>
      <w:bookmarkEnd w:id="354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جلد15زواهر الحکم</w:t>
      </w:r>
    </w:p>
    <w:p>
      <w:pPr>
        <w:pStyle w:val="BookText"/>
      </w:pPr>
      <w:r>
        <w:rPr>
          <w:rFonts w:ascii="IRNazanin" w:hAnsi="IRNazanin" w:eastAsia="IRNazanin" w:cs="IRNazanin"/>
          <w:lang w:bidi="fa-IR"/>
          <w:color w:val="111111"/>
          <w:sz w:val="28"/>
          <w:szCs w:val="28"/>
          <w:rtl/>
        </w:rPr>
        <w:t xml:space="preserve">در صفحات : 4091تا4091زواهر الحکم</w:t>
      </w:r>
    </w:p>
    <w:p>
      <w:pPr>
        <w:pStyle w:val="BookText"/>
      </w:pPr>
      <w:r>
        <w:rPr>
          <w:rFonts w:ascii="IRNazanin" w:hAnsi="IRNazanin" w:eastAsia="IRNazanin" w:cs="IRNazanin"/>
          <w:lang w:bidi="fa-IR"/>
          <w:color w:val="111111"/>
          <w:sz w:val="28"/>
          <w:szCs w:val="28"/>
          <w:rtl/>
        </w:rPr>
        <w:t xml:space="preserve">کد دستیابی کتاب : 5029زواهر الحکم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تهرانزواهر الحکم</w:t>
      </w:r>
    </w:p>
    <w:p>
      <w:pPr>
        <w:pStyle w:val="BookText"/>
      </w:pPr>
      <w:r>
        <w:rPr>
          <w:rFonts w:ascii="IRNazanin" w:hAnsi="IRNazanin" w:eastAsia="IRNazanin" w:cs="IRNazanin"/>
          <w:lang w:bidi="fa-IR"/>
          <w:color w:val="111111"/>
          <w:sz w:val="28"/>
          <w:szCs w:val="28"/>
          <w:rtl/>
        </w:rPr>
        <w:t xml:space="preserve">شهر : تهرانزواهر الحکم</w:t>
      </w:r>
    </w:p>
    <w:p>
      <w:pPr>
        <w:pStyle w:val="BookText"/>
      </w:pPr>
      <w:r>
        <w:rPr>
          <w:rFonts w:ascii="IRNazanin" w:hAnsi="IRNazanin" w:eastAsia="IRNazanin" w:cs="IRNazanin"/>
          <w:lang w:bidi="fa-IR"/>
          <w:color w:val="111111"/>
          <w:sz w:val="28"/>
          <w:szCs w:val="28"/>
          <w:rtl/>
        </w:rPr>
        <w:t xml:space="preserve">مولف : حسن بن عبدالوزاق لاهیجی قمیزواهر الحکم</w:t>
      </w:r>
    </w:p>
    <w:p>
      <w:pPr>
        <w:pStyle w:val="BookText"/>
      </w:pPr>
      <w:r>
        <w:rPr>
          <w:rFonts w:ascii="IRNazanin" w:hAnsi="IRNazanin" w:eastAsia="IRNazanin" w:cs="IRNazanin"/>
          <w:lang w:bidi="fa-IR"/>
          <w:color w:val="111111"/>
          <w:sz w:val="28"/>
          <w:szCs w:val="28"/>
          <w:rtl/>
        </w:rPr>
        <w:t xml:space="preserve">تاریخ کتابت : سده 11 و 12زواهر الحکم</w:t>
      </w:r>
    </w:p>
    <w:p>
      <w:pPr>
        <w:pStyle w:val="BookText"/>
      </w:pPr>
      <w:r>
        <w:rPr>
          <w:rFonts w:ascii="IRNazanin" w:hAnsi="IRNazanin" w:eastAsia="IRNazanin" w:cs="IRNazanin"/>
          <w:lang w:bidi="fa-IR"/>
          <w:color w:val="111111"/>
          <w:sz w:val="28"/>
          <w:szCs w:val="28"/>
          <w:rtl/>
        </w:rPr>
        <w:t xml:space="preserve">تاریخ تالیف : شب 6 صفرزواهر الحکم</w:t>
      </w:r>
    </w:p>
    <w:p>
      <w:pPr>
        <w:pStyle w:val="BookText"/>
      </w:pPr>
      <w:r>
        <w:rPr>
          <w:rFonts w:ascii="IRNazanin" w:hAnsi="IRNazanin" w:eastAsia="IRNazanin" w:cs="IRNazanin"/>
          <w:lang w:bidi="fa-IR"/>
          <w:color w:val="111111"/>
          <w:sz w:val="28"/>
          <w:szCs w:val="28"/>
          <w:rtl/>
        </w:rPr>
        <w:t xml:space="preserve">آسیب دیدگی : ازتاریخ سال افتادهزواهر الحکم</w:t>
      </w:r>
    </w:p>
    <w:p>
      <w:pPr>
        <w:pStyle w:val="BookText"/>
      </w:pPr>
      <w:r>
        <w:rPr>
          <w:rFonts w:ascii="IRNazanin" w:hAnsi="IRNazanin" w:eastAsia="IRNazanin" w:cs="IRNazanin"/>
          <w:lang w:bidi="fa-IR"/>
          <w:color w:val="111111"/>
          <w:sz w:val="28"/>
          <w:szCs w:val="28"/>
          <w:rtl/>
        </w:rPr>
        <w:t xml:space="preserve">همه اطلاعات : 5029 -  نسخ   سده 11 و 12 ،  درپایان چند برگ - نوشته های پراکنده است و یک برگ سفید  ، - در انجام تاریخ تالیف  شب 6 صفر  را دارد - و  ازتاریخ سال افتاده ،  ربعی . - 16 س 5 / 6 </w:t>
      </w:r>
      <w:r>
        <w:rPr>
          <w:rFonts w:ascii="Times New Roman" w:hAnsi="Times New Roman" w:eastAsia="Times New Roman" w:cs="Times New Roman"/>
          <w:lang w:val="en-US" w:bidi="en-US"/>
          <w:color w:val="111111"/>
          <w:sz w:val="28"/>
          <w:szCs w:val="28"/>
          <w:rtl/>
        </w:rPr>
        <w:t xml:space="preserve">× 5 / 13 </w:t>
      </w:r>
      <w:r>
        <w:rPr>
          <w:rFonts w:ascii="IRNazanin" w:hAnsi="IRNazanin" w:eastAsia="IRNazanin" w:cs="IRNazanin"/>
          <w:lang w:bidi="fa-IR"/>
          <w:color w:val="111111"/>
          <w:sz w:val="28"/>
          <w:szCs w:val="28"/>
          <w:rtl/>
        </w:rPr>
        <w:t xml:space="preserve">، 121 گ - 5 / 12 </w:t>
      </w:r>
      <w:r>
        <w:rPr>
          <w:rFonts w:ascii="Times New Roman" w:hAnsi="Times New Roman" w:eastAsia="Times New Roman" w:cs="Times New Roman"/>
          <w:lang w:val="en-US" w:bidi="en-US"/>
          <w:color w:val="111111"/>
          <w:sz w:val="28"/>
          <w:szCs w:val="28"/>
          <w:rtl/>
        </w:rPr>
        <w:t xml:space="preserve">× 5 / 18 . -  </w:t>
      </w:r>
      <w:r>
        <w:rPr>
          <w:rFonts w:ascii="IRNazanin" w:hAnsi="IRNazanin" w:eastAsia="IRNazanin" w:cs="IRNazanin"/>
          <w:lang w:bidi="fa-IR"/>
          <w:color w:val="111111"/>
          <w:sz w:val="28"/>
          <w:szCs w:val="28"/>
          <w:rtl/>
        </w:rPr>
        <w:t xml:space="preserve">کاغذ سپاهانی ، جلد تیماج مشکی  -  زواهر الحکم- از  حسن بن عبدالوزاق لاهیجی قمی  - است .زواهر الحکم</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bookmarkStart w:id="1540" w:name="pg8350_57370"/>
    <w:bookmarkEnd w:id="1540"/>
    <w:p>
      <w:pPr>
        <w:pStyle w:val="Heading3"/>
      </w:pPr>
      <w:bookmarkStart w:id="3541" w:name="_Toc1543"/>
      <w:r>
        <w:t>1537- زواهر الحکم</w:t>
      </w:r>
      <w:bookmarkEnd w:id="354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جلد5زواهر الحکم</w:t>
      </w:r>
    </w:p>
    <w:p>
      <w:pPr>
        <w:pStyle w:val="BookText"/>
      </w:pPr>
      <w:r>
        <w:rPr>
          <w:rFonts w:ascii="IRNazanin" w:hAnsi="IRNazanin" w:eastAsia="IRNazanin" w:cs="IRNazanin"/>
          <w:lang w:bidi="fa-IR"/>
          <w:color w:val="111111"/>
          <w:sz w:val="28"/>
          <w:szCs w:val="28"/>
          <w:rtl/>
        </w:rPr>
        <w:t xml:space="preserve">در صفحات : 282تا284زواهر الحکم</w:t>
      </w:r>
    </w:p>
    <w:p>
      <w:pPr>
        <w:pStyle w:val="BookText"/>
      </w:pPr>
      <w:r>
        <w:rPr>
          <w:rFonts w:ascii="IRNazanin" w:hAnsi="IRNazanin" w:eastAsia="IRNazanin" w:cs="IRNazanin"/>
          <w:lang w:bidi="fa-IR"/>
          <w:color w:val="111111"/>
          <w:sz w:val="28"/>
          <w:szCs w:val="28"/>
          <w:rtl/>
        </w:rPr>
        <w:t xml:space="preserve">کد دستیابی کتاب : 1835 - نسخه شماره 3 دفتریست ( ص 216 - 441 )زواهر الحکم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یک)زواهر الحکم</w:t>
      </w:r>
    </w:p>
    <w:p>
      <w:pPr>
        <w:pStyle w:val="BookText"/>
      </w:pPr>
      <w:r>
        <w:rPr>
          <w:rFonts w:ascii="IRNazanin" w:hAnsi="IRNazanin" w:eastAsia="IRNazanin" w:cs="IRNazanin"/>
          <w:lang w:bidi="fa-IR"/>
          <w:color w:val="111111"/>
          <w:sz w:val="28"/>
          <w:szCs w:val="28"/>
          <w:rtl/>
        </w:rPr>
        <w:t xml:space="preserve">شهر : تهرانزواهر الحکم</w:t>
      </w:r>
    </w:p>
    <w:p>
      <w:pPr>
        <w:pStyle w:val="BookText"/>
      </w:pPr>
      <w:r>
        <w:rPr>
          <w:rFonts w:ascii="IRNazanin" w:hAnsi="IRNazanin" w:eastAsia="IRNazanin" w:cs="IRNazanin"/>
          <w:lang w:bidi="fa-IR"/>
          <w:color w:val="111111"/>
          <w:sz w:val="28"/>
          <w:szCs w:val="28"/>
          <w:rtl/>
        </w:rPr>
        <w:t xml:space="preserve">مولف : میرزا حسن فرزند ملا عبدالرزاق لاهیجی در گذشته 1121زواهر الحکم</w:t>
      </w:r>
    </w:p>
    <w:p>
      <w:pPr>
        <w:pStyle w:val="BookText"/>
      </w:pPr>
      <w:r>
        <w:rPr>
          <w:rFonts w:ascii="IRNazanin" w:hAnsi="IRNazanin" w:eastAsia="IRNazanin" w:cs="IRNazanin"/>
          <w:lang w:bidi="fa-IR"/>
          <w:color w:val="111111"/>
          <w:sz w:val="28"/>
          <w:szCs w:val="28"/>
          <w:rtl/>
        </w:rPr>
        <w:t xml:space="preserve">کاتب : محمد پسر ملا بنیاد علی  مراغی .زواهر الحکم</w:t>
      </w:r>
    </w:p>
    <w:p>
      <w:pPr>
        <w:pStyle w:val="BookText"/>
      </w:pPr>
      <w:r>
        <w:rPr>
          <w:rFonts w:ascii="IRNazanin" w:hAnsi="IRNazanin" w:eastAsia="IRNazanin" w:cs="IRNazanin"/>
          <w:lang w:bidi="fa-IR"/>
          <w:color w:val="111111"/>
          <w:sz w:val="28"/>
          <w:szCs w:val="28"/>
          <w:rtl/>
        </w:rPr>
        <w:t xml:space="preserve">تاریخ کتابت : نیمه نخستین دفتر را در1205 - نیمه دوم را و در 1206زواهر الحکم</w:t>
      </w:r>
    </w:p>
    <w:p>
      <w:pPr>
        <w:pStyle w:val="BookText"/>
      </w:pPr>
      <w:r>
        <w:rPr>
          <w:rFonts w:ascii="IRNazanin" w:hAnsi="IRNazanin" w:eastAsia="IRNazanin" w:cs="IRNazanin"/>
          <w:lang w:bidi="fa-IR"/>
          <w:color w:val="111111"/>
          <w:sz w:val="28"/>
          <w:szCs w:val="28"/>
          <w:rtl/>
        </w:rPr>
        <w:t xml:space="preserve">توضیحات درباره مولف : نگارنده "آیینه حکمت " و "روایع الکلم " و "جمال السالکین " و "شمع یقین  " - و "مصابیح الهدی " است .زواهر الحکم</w:t>
      </w:r>
    </w:p>
    <w:p>
      <w:pPr>
        <w:pStyle w:val="BookText"/>
      </w:pPr>
      <w:r>
        <w:rPr>
          <w:rFonts w:ascii="IRNazanin" w:hAnsi="IRNazanin" w:eastAsia="IRNazanin" w:cs="IRNazanin"/>
          <w:lang w:bidi="fa-IR"/>
          <w:color w:val="111111"/>
          <w:sz w:val="28"/>
          <w:szCs w:val="28"/>
          <w:rtl/>
        </w:rPr>
        <w:t xml:space="preserve">شماره پیشین : شماره دفتر ثبت : 49291زواهر الحکم</w:t>
      </w:r>
    </w:p>
    <w:p>
      <w:pPr>
        <w:pStyle w:val="BookText"/>
      </w:pPr>
      <w:r>
        <w:rPr>
          <w:rFonts w:ascii="IRNazanin" w:hAnsi="IRNazanin" w:eastAsia="IRNazanin" w:cs="IRNazanin"/>
          <w:lang w:bidi="fa-IR"/>
          <w:color w:val="111111"/>
          <w:sz w:val="28"/>
          <w:szCs w:val="28"/>
          <w:rtl/>
        </w:rPr>
        <w:t xml:space="preserve">بخش بندی : زواهر الحکم دارای یک مقدمه و 3باب است و مقدمه آن شامل 3 مقصد است : - مقصد اول - تعریف حکمت .- مقصد دوم - موضوع و برخی تقسیمات علم حکمت .- مقصد سوم - مرتبت و اهمیت غرض این علم - مطالب اصلی کتاب سه قسمت کرده و هر یک را بترتیب در یک باب فراهم آورده : -  باب اول - تقاسیم وجود (مباحث عامه ) 5مطلب . - باب دوم - طبیعیات دارای 9 مطلب . - باب سوم - الهیات در 6 مطلب  . این باب مفصل تر از بابهای قبل است . - این دفتر - شامل چند رساله است -  1 - تشریح الافلاک بهاء الدین عاملی ص 21 - 24 .- 2 - شرح ملخص چغمینی ( ص 26 - 212 ) . - 3 - زواهر الحکم ( جای گفتگو ) .زواهر الحکم</w:t>
      </w:r>
    </w:p>
    <w:p>
      <w:pPr>
        <w:pStyle w:val="BookText"/>
      </w:pPr>
      <w:r>
        <w:rPr>
          <w:rFonts w:ascii="IRNazanin" w:hAnsi="IRNazanin" w:eastAsia="IRNazanin" w:cs="IRNazanin"/>
          <w:lang w:bidi="fa-IR"/>
          <w:color w:val="111111"/>
          <w:sz w:val="28"/>
          <w:szCs w:val="28"/>
          <w:rtl/>
        </w:rPr>
        <w:t xml:space="preserve">منابع دیگر : رجوع شود به ذریعه 12 : 62 و 1 : 52 ، اعیان الشیعه 28 : 84 - 86 ، - معجم المؤلفین عمر رضا کحاله ج 3: 236 فهرست دانشکده حقوق ص 263 - - 364 ، دانشگاه 3 : 580 ، آستان قدس رضوی 4 : 159 .زواهر الحکم</w:t>
      </w:r>
    </w:p>
    <w:p>
      <w:pPr>
        <w:pStyle w:val="BookText"/>
      </w:pPr>
      <w:r>
        <w:rPr>
          <w:rFonts w:ascii="IRNazanin" w:hAnsi="IRNazanin" w:eastAsia="IRNazanin" w:cs="IRNazanin"/>
          <w:lang w:bidi="fa-IR"/>
          <w:color w:val="111111"/>
          <w:sz w:val="28"/>
          <w:szCs w:val="28"/>
          <w:rtl/>
        </w:rPr>
        <w:t xml:space="preserve">متن ترقیمه : کاتب در ذیل نسخه رقم کرده : - الملک الوهاب الغافر للذنب شدید العقاب علی ید اضعف الناس و اقلهم عملا واکثر هم خطاء و - زللا ، العبد المذنب الطاغی محمد بن ملا بنیاد علی المراغی هدیهما اللّٰه و جمیع الناس الی سبیل الرشاد - و ثقل اللّٰه میزانهما فی یوم المیعاد ، بحق النبی و آله الامجاد فی تاریخ سنة سنتة و ماتین بعد الف فی وقت - العصر یوم الاثنین السادس و العشرین من شهر ذی العقدة الحرام و السلام علی من اتبع الهدی 1206 .زواهر الحکم</w:t>
      </w:r>
    </w:p>
    <w:p>
      <w:pPr>
        <w:pStyle w:val="BookText"/>
      </w:pPr>
      <w:r>
        <w:rPr>
          <w:rFonts w:ascii="IRNazanin" w:hAnsi="IRNazanin" w:eastAsia="IRNazanin" w:cs="IRNazanin"/>
          <w:lang w:bidi="fa-IR"/>
          <w:color w:val="111111"/>
          <w:sz w:val="28"/>
          <w:szCs w:val="28"/>
          <w:rtl/>
        </w:rPr>
        <w:t xml:space="preserve">همه اطلاعات : زواهر الحکم  {1}  1835  -  نگارش  میرزا حسن فرزند ملا عبدالرزاق لاهیجی در گذشته 1121 - و  نگارنده "آیینه حکمت " و "روایع الکلم " و "جمال السالکین " و "شمع یقین  " - و "مصابیح الهدی " است .  -   زواهر الحکم دارای یک مقدمه و 3باب است و مقدمه آن شامل 3 مقصد است : - مقصد اول - تعریف حکمت .- مقصد دوم - موضوع و برخی تقسیمات علم حکمت .- مقصد سوم - مرتبت و اهمیت غرض این علم - مطالب اصلی کتاب سه قسمت کرده و هر یک را بترتیب در یک باب فراهم آورده : -  باب اول - تقاسیم وجود (مباحث عامه ) 5مطلب . - باب دوم - طبیعیات دارای 9 مطلب . - باب سوم - الهیات در 6 مطلب  . این باب مفصل تر از بابهای قبل است . -  مصنف در پایان مقدمه از مصابیح الهدی یاد کرده ( صفحه 224 نسخه ش : 3 / 1835 )  - آغاز :  بسمله . الحمد لله الذی انزل من السماء وجوبه وجوده ماء فیض فضل وجوده ،- فسلکه ینابیع مسالک الاحسان ، فی ارض مهیات عالم الامکان مهداً یستدام به العاجل ، ... اما بعد فان - هذه صحیفة فصیحة ، تفصح عن طلبة الناهضین فی تحصیل اجل العلوم ... و سمیتها زواهر الحکم لزهور - نجومها فی غیاهب الظلم ، و رتبتها علی مقدمة و ثلثة ابواب ... المقدمة فی تعریف الحکمه و ذکر - موضوعها و نبذة من تقسیماتها ...  - پایان :  و ورد فی الاخبار عن اهل بیت الاخیار صلوات اللّٰه علیهم اختلاف فی احوال - هؤلاء لیس هنا مقام ذکرها و لعلها تؤل جمیعا الی هذا . آخرما اردنا ایراده فی هذه الرسالة و الحمد لله - اولا وآخراً .  -  رجوع شود به ذریعه 12 : 62 و 1 : 52 ، اعیان الشیعه 28 : 84 - 86 ، - معجم المؤلفین عمر رضا کحاله ج 3: 236 فهرست دانشکده حقوق ص 263 - - 364 ، دانشگاه 3 : 580 ، آستان قدس رضوی 4 : 159 .  - مشخصات نسخه شماره 1835 : -  نسخه شماره 3 دفتریست ( ص 216 - 441 )  بخط  محمد پسر ملا بنیاد علی  مراغی . وی -  نیمه نخستین دفتر را در1205  بخط نستعلیق  و  نیمه دوم را و در 1206   بخط نسخ  نگاشته  این دفتر - شامل چند رساله است -  1 - تشریح الافلاک بهاء الدین عاملی ص 21 - 24 .- 2 - شرح ملخص چغمینی ( ص 26 - 212 ) . - 3 - زواهر الحکم ( جای گفتگو ) .  -  بر پشت نخستین برگ دفتر چند تاریخ تولد و یک یادداشت در تفسیر برخی از اصطلاحات - عرفانی بچند خط دیده میشود . بر پشت نخستین برگ زواهر این ، یادداشت بخط ثلث زیبا نوشته شده : - هذا الکتاب المستطاب المسمی بزواهر الحکم المنسوب الی المولی الاعظم الاکرم الاعلم - المدعو بمیرزا حسن القمی خلف خاتم الحکماء المتالهین مولانا عبدالرزاق اللاهیجی قدس اللّٰه سره .- چند یادداشت دیگر نیز بخط کاتب یادداشت بالا و با چند خط دیگر دیده میشود .صفحه 369 - - 370 برنگ قرمز وی حاشیه های آنها سفیدند . -  کاتب در ذیل نسخه رقم کرده : - الملک الوهاب الغافر للذنب شدید العقاب علی ید اضعف الناس و اقلهم عملا واکثر هم خطاء و - زللا ، العبد المذنب الطاغی محمد بن ملا بنیاد علی المراغی هدیهما اللّٰه و جمیع الناس الی سبیل الرشاد - و ثقل اللّٰه میزانهما فی یوم المیعاد ، بحق النبی و آله الامجاد فی تاریخ سنة سنتة و ماتین بعد الف فی وقت - العصر یوم الاثنین السادس و العشرین من شهر ذی العقدة الحرام و السلام علی من اتبع الهدی 1206 . -  قطع :خشتی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ج :تیماجی مشکی رنگ . صفحات : 441 . سطور نیمه 1 : - 15 و نیمه 2 : 14 .کاغذ :فرنگی .  -  شماره دفتر ثبت : 49291  -_______-{1}- 1 -  در فهرست دانشکده حقوق نام این کتاب " زواهر الحکم الزاهر نجومها فی غیاهب الظلم " - ثبت شده نگارنده مدرکی برای این نام نیافت آنچه مؤلف در مقدمه آورده این است " سمیتها - بزواهر الحکم لزهور نجومها فی غیاهب الظلم " .زواهر الحکم</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bookmarkStart w:id="1541" w:name="pg8350_57373"/>
    <w:bookmarkEnd w:id="1541"/>
    <w:p>
      <w:pPr>
        <w:pStyle w:val="Heading3"/>
      </w:pPr>
      <w:bookmarkStart w:id="3542" w:name="_Toc1544"/>
      <w:r>
        <w:t>1538- زواهر الحکم</w:t>
      </w:r>
      <w:bookmarkEnd w:id="354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جلد5زواهر الحکم</w:t>
      </w:r>
    </w:p>
    <w:p>
      <w:pPr>
        <w:pStyle w:val="BookText"/>
      </w:pPr>
      <w:r>
        <w:rPr>
          <w:rFonts w:ascii="IRNazanin" w:hAnsi="IRNazanin" w:eastAsia="IRNazanin" w:cs="IRNazanin"/>
          <w:lang w:bidi="fa-IR"/>
          <w:color w:val="111111"/>
          <w:sz w:val="28"/>
          <w:szCs w:val="28"/>
          <w:rtl/>
        </w:rPr>
        <w:t xml:space="preserve">در صفحات : 284تا284زواهر الحکم</w:t>
      </w:r>
    </w:p>
    <w:p>
      <w:pPr>
        <w:pStyle w:val="BookText"/>
      </w:pPr>
      <w:r>
        <w:rPr>
          <w:rFonts w:ascii="IRNazanin" w:hAnsi="IRNazanin" w:eastAsia="IRNazanin" w:cs="IRNazanin"/>
          <w:lang w:bidi="fa-IR"/>
          <w:color w:val="111111"/>
          <w:sz w:val="28"/>
          <w:szCs w:val="28"/>
          <w:rtl/>
        </w:rPr>
        <w:t xml:space="preserve">کد دستیابی کتاب : 1808 - نسخه شماره 4 دفتریست ( ص 82 - 287 دفتر )زواهر الحکم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یک)زواهر الحکم</w:t>
      </w:r>
    </w:p>
    <w:p>
      <w:pPr>
        <w:pStyle w:val="BookText"/>
      </w:pPr>
      <w:r>
        <w:rPr>
          <w:rFonts w:ascii="IRNazanin" w:hAnsi="IRNazanin" w:eastAsia="IRNazanin" w:cs="IRNazanin"/>
          <w:lang w:bidi="fa-IR"/>
          <w:color w:val="111111"/>
          <w:sz w:val="28"/>
          <w:szCs w:val="28"/>
          <w:rtl/>
        </w:rPr>
        <w:t xml:space="preserve">شهر : تهرانزواهر الحکم</w:t>
      </w:r>
    </w:p>
    <w:p>
      <w:pPr>
        <w:pStyle w:val="BookText"/>
      </w:pPr>
      <w:r>
        <w:rPr>
          <w:rFonts w:ascii="IRNazanin" w:hAnsi="IRNazanin" w:eastAsia="IRNazanin" w:cs="IRNazanin"/>
          <w:lang w:bidi="fa-IR"/>
          <w:color w:val="111111"/>
          <w:sz w:val="28"/>
          <w:szCs w:val="28"/>
          <w:rtl/>
        </w:rPr>
        <w:t xml:space="preserve">مولف : حسن لاهیجیزواهر الحکم</w:t>
      </w:r>
    </w:p>
    <w:p>
      <w:pPr>
        <w:pStyle w:val="BookText"/>
      </w:pPr>
      <w:r>
        <w:rPr>
          <w:rFonts w:ascii="IRNazanin" w:hAnsi="IRNazanin" w:eastAsia="IRNazanin" w:cs="IRNazanin"/>
          <w:lang w:bidi="fa-IR"/>
          <w:color w:val="111111"/>
          <w:sz w:val="28"/>
          <w:szCs w:val="28"/>
          <w:rtl/>
        </w:rPr>
        <w:t xml:space="preserve">کاتب : ابن غفران پناه ملا قاسم   صادق الطالقانیزواهر الحکم</w:t>
      </w:r>
    </w:p>
    <w:p>
      <w:pPr>
        <w:pStyle w:val="BookText"/>
      </w:pPr>
      <w:r>
        <w:rPr>
          <w:rFonts w:ascii="IRNazanin" w:hAnsi="IRNazanin" w:eastAsia="IRNazanin" w:cs="IRNazanin"/>
          <w:lang w:bidi="fa-IR"/>
          <w:color w:val="111111"/>
          <w:sz w:val="28"/>
          <w:szCs w:val="28"/>
          <w:rtl/>
        </w:rPr>
        <w:t xml:space="preserve">منابع دیگر : عمر رضا کحاله وی را بنام حسن قمی یاد کردهزواهر الحکم</w:t>
      </w:r>
    </w:p>
    <w:p>
      <w:pPr>
        <w:pStyle w:val="BookText"/>
      </w:pPr>
      <w:r>
        <w:rPr>
          <w:rFonts w:ascii="IRNazanin" w:hAnsi="IRNazanin" w:eastAsia="IRNazanin" w:cs="IRNazanin"/>
          <w:lang w:bidi="fa-IR"/>
          <w:color w:val="111111"/>
          <w:sz w:val="28"/>
          <w:szCs w:val="28"/>
          <w:rtl/>
        </w:rPr>
        <w:t xml:space="preserve">متن ترقیمه : پایان نسخه : قدتمت الکتاب فی یوم الجمعه ثامن عشر شهر محرم الحرام سنه ثلثون ماة - واثنی بعد الالف ... من تحریر هذا الکتاب بعون الملک الوهاب احقر العباد - انشاء اللّٰه خواهید (کذا ) عفو فرمود هرگاه سهو و نسیان رفته باشد هر که خاند - ( کذا ) دعا طمع دارم گنه من بنده که کارم 1302زواهر الحکم</w:t>
      </w:r>
    </w:p>
    <w:p>
      <w:pPr>
        <w:pStyle w:val="BookText"/>
      </w:pPr>
      <w:r>
        <w:rPr>
          <w:rFonts w:ascii="IRNazanin" w:hAnsi="IRNazanin" w:eastAsia="IRNazanin" w:cs="IRNazanin"/>
          <w:lang w:bidi="fa-IR"/>
          <w:color w:val="111111"/>
          <w:sz w:val="28"/>
          <w:szCs w:val="28"/>
          <w:rtl/>
        </w:rPr>
        <w:t xml:space="preserve">همه اطلاعات : زواهر الحکم   1808  -  نسخه ای دیگر از زواهر الحکم   حسن لاهیجی  {1} -  نسخه شماره 4 دفتریست ( ص 82 - 287 دفتر )  .  دیباچه مفصل کتاب که - در نسخه پیش وجود دارد در این نسخه نیست . -   آغاز نسخه ( بسمله و خطبه ) : اکتساب {2} الفضائل و المعانی انشاء اللّٰه العزیز الحکیم ... - و سمیتها زواهر الحکم لزهور نجومها ...  -  پایان نسخه : قدتمت الکتاب فی یوم الجمعه ثامن عشر شهر محرم الحرام سنه ثلثون ماة - واثنی بعد الالف ... من تحریر هذا الکتاب بعون الملک الوهاب احقر العباد   ابن غفران پناه ملا قاسم - صادق الطالقانی   انشاء اللّٰه خواهید (کذا ) عفو فرمود هرگاه سهو و نسیان رفته باشد هر که خاند - ( کذا ) دعا طمع دارم گنه من بنده که کارم 1302  .  جای عنوانها را کاتب بیشتر جاها سفید گذارده و - همانگونه که از رقم پایان نسخه پیداست کاتب ناآشنا بوده و در خود کتاب نیز اغلاط فراوانست . -_______-{1}- 1 -  عمر رضا کحاله وی را بنام حسن قمی یاد کرده  ، -{2}- 1 - یک سطر قبل از این جمله چنین ایست : و تکون للمبتدئین الیها من ایسر الوسائل - عملتها للمترعرعین من الاذکیاء ... و المراهقین ... لیکون لهم وسیلة ... و مقدمه بین یدی اکتساب - الفضائل ...زواهر الحکم</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bookmarkStart w:id="1542" w:name="pg8350_57375"/>
    <w:bookmarkEnd w:id="1542"/>
    <w:p>
      <w:pPr>
        <w:pStyle w:val="Heading3"/>
      </w:pPr>
      <w:bookmarkStart w:id="3543" w:name="_Toc1545"/>
      <w:r>
        <w:t>1539- زواهر الحکم</w:t>
      </w:r>
      <w:bookmarkEnd w:id="354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جلد3زواهر الحکم</w:t>
      </w:r>
    </w:p>
    <w:p>
      <w:pPr>
        <w:pStyle w:val="BookText"/>
      </w:pPr>
      <w:r>
        <w:rPr>
          <w:rFonts w:ascii="IRNazanin" w:hAnsi="IRNazanin" w:eastAsia="IRNazanin" w:cs="IRNazanin"/>
          <w:lang w:bidi="fa-IR"/>
          <w:color w:val="111111"/>
          <w:sz w:val="28"/>
          <w:szCs w:val="28"/>
          <w:rtl/>
        </w:rPr>
        <w:t xml:space="preserve">در صفحات : 579تا579زواهر الحکم</w:t>
      </w:r>
    </w:p>
    <w:p>
      <w:pPr>
        <w:pStyle w:val="BookText"/>
      </w:pPr>
      <w:r>
        <w:rPr>
          <w:rFonts w:ascii="IRNazanin" w:hAnsi="IRNazanin" w:eastAsia="IRNazanin" w:cs="IRNazanin"/>
          <w:lang w:bidi="fa-IR"/>
          <w:color w:val="111111"/>
          <w:sz w:val="28"/>
          <w:szCs w:val="28"/>
          <w:rtl/>
        </w:rPr>
        <w:t xml:space="preserve">کد دستیابی کتاب : 379- گ 4 ب - 71 الفزواهر الحکم</w:t>
      </w:r>
    </w:p>
    <w:p>
      <w:pPr>
        <w:pStyle w:val="BookText"/>
      </w:pPr>
      <w:r>
        <w:rPr>
          <w:rFonts w:ascii="IRNazanin" w:hAnsi="IRNazanin" w:eastAsia="IRNazanin" w:cs="IRNazanin"/>
          <w:lang w:bidi="fa-IR"/>
          <w:color w:val="111111"/>
          <w:sz w:val="28"/>
          <w:szCs w:val="28"/>
          <w:rtl/>
        </w:rPr>
        <w:t xml:space="preserve">زبان کتاب : عربیزواهر الحکم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تهرانزواهر الحکم</w:t>
      </w:r>
    </w:p>
    <w:p>
      <w:pPr>
        <w:pStyle w:val="BookText"/>
      </w:pPr>
      <w:r>
        <w:rPr>
          <w:rFonts w:ascii="IRNazanin" w:hAnsi="IRNazanin" w:eastAsia="IRNazanin" w:cs="IRNazanin"/>
          <w:lang w:bidi="fa-IR"/>
          <w:color w:val="111111"/>
          <w:sz w:val="28"/>
          <w:szCs w:val="28"/>
          <w:rtl/>
        </w:rPr>
        <w:t xml:space="preserve">شهر : تهرانزواهر الحکم</w:t>
      </w:r>
    </w:p>
    <w:p>
      <w:pPr>
        <w:pStyle w:val="BookText"/>
      </w:pPr>
      <w:r>
        <w:rPr>
          <w:rFonts w:ascii="IRNazanin" w:hAnsi="IRNazanin" w:eastAsia="IRNazanin" w:cs="IRNazanin"/>
          <w:lang w:bidi="fa-IR"/>
          <w:color w:val="111111"/>
          <w:sz w:val="28"/>
          <w:szCs w:val="28"/>
          <w:rtl/>
        </w:rPr>
        <w:t xml:space="preserve">مولف : میرزا حسن قمی ( م 1121)زواهر الحکم</w:t>
      </w:r>
    </w:p>
    <w:p>
      <w:pPr>
        <w:pStyle w:val="BookText"/>
      </w:pPr>
      <w:r>
        <w:rPr>
          <w:rFonts w:ascii="IRNazanin" w:hAnsi="IRNazanin" w:eastAsia="IRNazanin" w:cs="IRNazanin"/>
          <w:lang w:bidi="fa-IR"/>
          <w:color w:val="111111"/>
          <w:sz w:val="28"/>
          <w:szCs w:val="28"/>
          <w:rtl/>
        </w:rPr>
        <w:t xml:space="preserve">کاتب : محمد بن حسن راویجیزواهر الحکم</w:t>
      </w:r>
    </w:p>
    <w:p>
      <w:pPr>
        <w:pStyle w:val="BookText"/>
      </w:pPr>
      <w:r>
        <w:rPr>
          <w:rFonts w:ascii="IRNazanin" w:hAnsi="IRNazanin" w:eastAsia="IRNazanin" w:cs="IRNazanin"/>
          <w:lang w:bidi="fa-IR"/>
          <w:color w:val="111111"/>
          <w:sz w:val="28"/>
          <w:szCs w:val="28"/>
          <w:rtl/>
        </w:rPr>
        <w:t xml:space="preserve">تاریخ کتابت : 1270زواهر الحکم</w:t>
      </w:r>
    </w:p>
    <w:p>
      <w:pPr>
        <w:pStyle w:val="BookText"/>
      </w:pPr>
      <w:r>
        <w:rPr>
          <w:rFonts w:ascii="IRNazanin" w:hAnsi="IRNazanin" w:eastAsia="IRNazanin" w:cs="IRNazanin"/>
          <w:lang w:bidi="fa-IR"/>
          <w:color w:val="111111"/>
          <w:sz w:val="28"/>
          <w:szCs w:val="28"/>
          <w:rtl/>
        </w:rPr>
        <w:t xml:space="preserve">محل کتابت : مدرسه سلطانیه کاشان هنگامیکه دانشجو بودهزواهر الحکم</w:t>
      </w:r>
    </w:p>
    <w:p>
      <w:pPr>
        <w:pStyle w:val="BookText"/>
      </w:pPr>
      <w:r>
        <w:rPr>
          <w:rFonts w:ascii="IRNazanin" w:hAnsi="IRNazanin" w:eastAsia="IRNazanin" w:cs="IRNazanin"/>
          <w:lang w:bidi="fa-IR"/>
          <w:color w:val="111111"/>
          <w:sz w:val="28"/>
          <w:szCs w:val="28"/>
          <w:rtl/>
        </w:rPr>
        <w:t xml:space="preserve">توضیحات درباره مولف : فرزند وبهترین شاگرد مولانا عبد الرزاق فیاض - لاهیجی قمی او نگارنده شمع الیقین فی معرفه الحق والیقین است که در تهران بسال - 1303 بچاپ رسید و جمال الصالحین که در 1121 آنرا بپایان رساند ومصابیح الهدی و- مفاتیح المنی در حکمتزواهر الحکم</w:t>
      </w:r>
    </w:p>
    <w:p>
      <w:pPr>
        <w:pStyle w:val="BookText"/>
      </w:pPr>
      <w:r>
        <w:rPr>
          <w:rFonts w:ascii="IRNazanin" w:hAnsi="IRNazanin" w:eastAsia="IRNazanin" w:cs="IRNazanin"/>
          <w:lang w:bidi="fa-IR"/>
          <w:color w:val="111111"/>
          <w:sz w:val="28"/>
          <w:szCs w:val="28"/>
          <w:rtl/>
        </w:rPr>
        <w:t xml:space="preserve">بخش بندی : این کتاب دارای یک مقدمه ( در سه مقصد) وسه باب میباشد- این نسخه شماره 2 دفتر است- شماره 3 ایندفتر این لامیه است :(لم یشجنی رسم دارد ارس الطلل - ولاجری مدمعی فی - اثر مرتحل) بنسخ معرب با شرح کلمه های دشوار در میان سطرها گ 92 ب - 98 ب - شماره 4 الفیه سید علیخان است بنسخ گ 99 الف و ب پنجم آن پاره ای از قصیده میمیه - ( برده ) از شرف الدین ابی عبد اللّٰه محمد بن سعید دو لاصی بوصیری ( م 694) بنسخ گ - 101 الف - 104 الف میباشدزواهر الحکم</w:t>
      </w:r>
    </w:p>
    <w:p>
      <w:pPr>
        <w:pStyle w:val="BookText"/>
      </w:pPr>
      <w:r>
        <w:rPr>
          <w:rFonts w:ascii="IRNazanin" w:hAnsi="IRNazanin" w:eastAsia="IRNazanin" w:cs="IRNazanin"/>
          <w:lang w:bidi="fa-IR"/>
          <w:color w:val="111111"/>
          <w:sz w:val="28"/>
          <w:szCs w:val="28"/>
          <w:rtl/>
        </w:rPr>
        <w:t xml:space="preserve">منابع دیگر : ( ش - 743 طوس - ذریعه ج 1 ص 52)زواهر الحکم</w:t>
      </w:r>
    </w:p>
    <w:p>
      <w:pPr>
        <w:pStyle w:val="BookText"/>
      </w:pPr>
      <w:r>
        <w:rPr>
          <w:rFonts w:ascii="IRNazanin" w:hAnsi="IRNazanin" w:eastAsia="IRNazanin" w:cs="IRNazanin"/>
          <w:lang w:bidi="fa-IR"/>
          <w:color w:val="111111"/>
          <w:sz w:val="28"/>
          <w:szCs w:val="28"/>
          <w:rtl/>
        </w:rPr>
        <w:t xml:space="preserve">همه اطلاعات : [646]  زواهر الحکم  (عربی) - از  میرزا حسن قمی ( م 1121)  فرزند وبهترین شاگرد مولانا عبد الرزاق فیاض - لاهیجی قمی او نگارنده شمع الیقین فی معرفه الحق والیقین است که در تهران بسال - 1303 بچاپ رسید و جمال الصالحین که در 1121 آنرا بپایان رساند ومصابیح الهدی و- مفاتیح المنی در حکمت  این کتاب دارای یک مقدمه ( در سه مقصد) وسه باب میباشد - و  در آن از طبیعی و نفس والهی ونبوت وامامت ومعاد بروش شیعی گفتگو میشود و - ساده وروشن و کوتاه میباشد در آن از ( مصابیح الهدی) ( گ 7 ب ) یاد میشود  ( ش - 743 طوس - ذریعه ج 1 ص 52) - آغاز:  بسمله، الحمد لله الذی انزل من سماء وجوبه وجوده ماء فیض فضل وجوده - فلسکه ینابیع مسالک الاحسان فی ارض مهیات عالم الامکان - انجام:  ولعلها جمیعا تول الی هذا هذا آخر ما اردنا ایراده فی هذه الرساله و الحمد - لله اولا و آخرا و اتفق الفراغ منها یوم ( در نسخه ما پیش از این نیست) - [790]-  379  این نسخه شماره 2 دفتر است و  بخط نسخ با عنوانهای شنگرف و گاهی بی نقطه - از  محمد بن حسن راویجی در  مدرسه سلطانیه کاشان هنگامیکه دانشجو بوده بسال -  1270 -  در هامش گاهی از کتاب (روایع) دیده میشود  گ 4 ب - 71 الف -  شماره 3 ایندفتر این لامیه است :(لم یشجنی رسم دارد ارس الطلل - ولاجری مدمعی فی - اثر مرتحل) بنسخ معرب با شرح کلمه های دشوار در میان سطرها گ 92 ب - 98 ب - شماره 4 الفیه سید علیخان است بنسخ گ 99 الف و ب پنجم آن پاره ای از قصیده میمیه - ( برده ) از شرف الدین ابی عبد اللّٰه محمد بن سعید دو لاصی بوصیری ( م 694) بنسخ گ - 101 الف - 104 الف میباشدزواهر الحکم</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bookmarkStart w:id="1543" w:name="pg8350_57377"/>
    <w:bookmarkEnd w:id="1543"/>
    <w:p>
      <w:pPr>
        <w:pStyle w:val="Heading3"/>
      </w:pPr>
      <w:bookmarkStart w:id="3544" w:name="_Toc1546"/>
      <w:r>
        <w:t>1540- زواهر الحکم</w:t>
      </w:r>
      <w:bookmarkEnd w:id="3544"/>
    </w:p>
    <w:p>
      <w:pPr>
        <w:pStyle w:val="BookText"/>
      </w:pPr>
      <w:r>
        <w:rPr>
          <w:rFonts w:ascii="IRNazanin" w:hAnsi="IRNazanin" w:eastAsia="IRNazanin" w:cs="IRNazanin"/>
          <w:lang w:bidi="fa-IR"/>
          <w:color w:val="111111"/>
          <w:sz w:val="28"/>
          <w:szCs w:val="28"/>
          <w:rtl/>
        </w:rPr>
        <w:t xml:space="preserve">اطلاعات مجموعه : زواهر الحکم</w:t>
      </w:r>
    </w:p>
    <w:p>
      <w:pPr>
        <w:pStyle w:val="BookText"/>
      </w:pPr>
      <w:r>
        <w:rPr>
          <w:rFonts w:ascii="IRNazanin" w:hAnsi="IRNazanin" w:eastAsia="IRNazanin" w:cs="IRNazanin"/>
          <w:lang w:bidi="fa-IR"/>
          <w:color w:val="111111"/>
          <w:sz w:val="28"/>
          <w:szCs w:val="28"/>
          <w:rtl/>
        </w:rPr>
        <w:t xml:space="preserve">در صفحات : 262تا264زواهر الحکم</w:t>
      </w:r>
    </w:p>
    <w:p>
      <w:pPr>
        <w:pStyle w:val="BookText"/>
      </w:pPr>
      <w:r>
        <w:rPr>
          <w:rFonts w:ascii="IRNazanin" w:hAnsi="IRNazanin" w:eastAsia="IRNazanin" w:cs="IRNazanin"/>
          <w:lang w:bidi="fa-IR"/>
          <w:color w:val="111111"/>
          <w:sz w:val="28"/>
          <w:szCs w:val="28"/>
          <w:rtl/>
        </w:rPr>
        <w:t xml:space="preserve">کد دستیابی کتاب : 668زواهر الحکم</w:t>
      </w:r>
    </w:p>
    <w:p>
      <w:pPr>
        <w:pStyle w:val="BookText"/>
      </w:pPr>
      <w:r>
        <w:rPr>
          <w:rFonts w:ascii="IRNazanin" w:hAnsi="IRNazanin" w:eastAsia="IRNazanin" w:cs="IRNazanin"/>
          <w:lang w:bidi="fa-IR"/>
          <w:color w:val="111111"/>
          <w:sz w:val="28"/>
          <w:szCs w:val="28"/>
          <w:rtl/>
        </w:rPr>
        <w:t xml:space="preserve">کاتب : محمدرضازواهر الحکم</w:t>
      </w:r>
    </w:p>
    <w:p>
      <w:pPr>
        <w:pStyle w:val="BookText"/>
      </w:pPr>
      <w:r>
        <w:rPr>
          <w:rFonts w:ascii="IRNazanin" w:hAnsi="IRNazanin" w:eastAsia="IRNazanin" w:cs="IRNazanin"/>
          <w:lang w:bidi="fa-IR"/>
          <w:color w:val="111111"/>
          <w:sz w:val="28"/>
          <w:szCs w:val="28"/>
          <w:rtl/>
        </w:rPr>
        <w:t xml:space="preserve">تاریخ کتابت : ربیع الثانی 1094زواهر الحکم</w:t>
      </w:r>
    </w:p>
    <w:p>
      <w:pPr>
        <w:pStyle w:val="BookText"/>
      </w:pPr>
      <w:r>
        <w:rPr>
          <w:rFonts w:ascii="IRNazanin" w:hAnsi="IRNazanin" w:eastAsia="IRNazanin" w:cs="IRNazanin"/>
          <w:lang w:bidi="fa-IR"/>
          <w:color w:val="111111"/>
          <w:sz w:val="28"/>
          <w:szCs w:val="28"/>
          <w:rtl/>
        </w:rPr>
        <w:t xml:space="preserve">همه اطلاعات : (  668 ) -  مجموعه  : --  275   کتاب اول نسخ ، عناوین و نشانیهای شنگرف  ،  درحاشیه تصحیح - شده است .  کتاب دوم نسخ  ،  محمدرضا  ،  ربیع الثانی 1094 ، -  عناوین نوشته نیست . روی برگ اول کتاب دوم تملک ابوالفضل روی - بتاریخ 1165 دیده میشود ، و بر فراز صفحه اول از همین کتاب - مهر بیضوی "نصراللّٰه بن محمد نصیر" نیز مشهود است  ،  جلد مقوائی - عطف تیماج قرمز . - 275 گ ، 14 س ، 16 </w:t>
      </w:r>
      <w:r>
        <w:rPr>
          <w:rFonts w:ascii="Times New Roman" w:hAnsi="Times New Roman" w:eastAsia="Times New Roman" w:cs="Times New Roman"/>
          <w:lang w:val="en-US" w:bidi="en-US"/>
          <w:color w:val="111111"/>
          <w:sz w:val="28"/>
          <w:szCs w:val="28"/>
          <w:rtl/>
        </w:rPr>
        <w:t xml:space="preserve">× 5/9 </w:t>
      </w:r>
      <w:r>
        <w:rPr>
          <w:rFonts w:ascii="IRNazanin" w:hAnsi="IRNazanin" w:eastAsia="IRNazanin" w:cs="IRNazanin"/>
          <w:lang w:bidi="fa-IR"/>
          <w:color w:val="111111"/>
          <w:sz w:val="28"/>
          <w:szCs w:val="28"/>
          <w:rtl/>
        </w:rPr>
        <w:t xml:space="preserve">سمزواهر الحکم</w:t>
      </w:r>
    </w:p>
    <w:p>
      <w:pPr>
        <w:pStyle w:val="BookText"/>
      </w:pPr>
      <w:r>
        <w:rPr>
          <w:rFonts w:ascii="IRNazanin" w:hAnsi="IRNazanin" w:eastAsia="IRNazanin" w:cs="IRNazanin"/>
          <w:lang w:bidi="fa-IR"/>
          <w:color w:val="111111"/>
          <w:sz w:val="28"/>
          <w:szCs w:val="28"/>
          <w:rtl/>
        </w:rPr>
        <w:t xml:space="preserve">تمام مجلدات این مجموعه : زواهر الحکم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جلد2زواهر الحکم</w:t>
      </w:r>
    </w:p>
    <w:p>
      <w:pPr>
        <w:pStyle w:val="BookText"/>
      </w:pPr>
      <w:r>
        <w:rPr>
          <w:rFonts w:ascii="IRNazanin" w:hAnsi="IRNazanin" w:eastAsia="IRNazanin" w:cs="IRNazanin"/>
          <w:lang w:bidi="fa-IR"/>
          <w:color w:val="111111"/>
          <w:sz w:val="28"/>
          <w:szCs w:val="28"/>
          <w:rtl/>
        </w:rPr>
        <w:t xml:space="preserve">در صفحات : 262تا264زواهر الحکم</w:t>
      </w:r>
    </w:p>
    <w:p>
      <w:pPr>
        <w:pStyle w:val="BookText"/>
      </w:pPr>
      <w:r>
        <w:rPr>
          <w:rFonts w:ascii="IRNazanin" w:hAnsi="IRNazanin" w:eastAsia="IRNazanin" w:cs="IRNazanin"/>
          <w:lang w:bidi="fa-IR"/>
          <w:color w:val="111111"/>
          <w:sz w:val="28"/>
          <w:szCs w:val="28"/>
          <w:rtl/>
        </w:rPr>
        <w:t xml:space="preserve">ردیف کتاب   : 1زواهر الحکم</w:t>
      </w:r>
    </w:p>
    <w:p>
      <w:pPr>
        <w:pStyle w:val="BookText"/>
      </w:pPr>
      <w:r>
        <w:rPr>
          <w:rFonts w:ascii="IRNazanin" w:hAnsi="IRNazanin" w:eastAsia="IRNazanin" w:cs="IRNazanin"/>
          <w:lang w:bidi="fa-IR"/>
          <w:color w:val="111111"/>
          <w:sz w:val="28"/>
          <w:szCs w:val="28"/>
          <w:rtl/>
        </w:rPr>
        <w:t xml:space="preserve">کد دستیابی کتاب : 1 پ - 141 پ - 668زواهر الحکم</w:t>
      </w:r>
    </w:p>
    <w:p>
      <w:pPr>
        <w:pStyle w:val="BookText"/>
      </w:pPr>
      <w:r>
        <w:rPr>
          <w:rFonts w:ascii="IRNazanin" w:hAnsi="IRNazanin" w:eastAsia="IRNazanin" w:cs="IRNazanin"/>
          <w:lang w:bidi="fa-IR"/>
          <w:color w:val="111111"/>
          <w:sz w:val="28"/>
          <w:szCs w:val="28"/>
          <w:rtl/>
        </w:rPr>
        <w:t xml:space="preserve">زبان کتاب : عربیزواهر الحکم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اللّٰه)زواهر الحکم</w:t>
      </w:r>
    </w:p>
    <w:p>
      <w:pPr>
        <w:pStyle w:val="BookText"/>
      </w:pPr>
      <w:r>
        <w:rPr>
          <w:rFonts w:ascii="IRNazanin" w:hAnsi="IRNazanin" w:eastAsia="IRNazanin" w:cs="IRNazanin"/>
          <w:lang w:bidi="fa-IR"/>
          <w:color w:val="111111"/>
          <w:sz w:val="28"/>
          <w:szCs w:val="28"/>
          <w:rtl/>
        </w:rPr>
        <w:t xml:space="preserve">شهر : قمزواهر الحکم</w:t>
      </w:r>
    </w:p>
    <w:p>
      <w:pPr>
        <w:pStyle w:val="BookText"/>
      </w:pPr>
      <w:r>
        <w:rPr>
          <w:rFonts w:ascii="IRNazanin" w:hAnsi="IRNazanin" w:eastAsia="IRNazanin" w:cs="IRNazanin"/>
          <w:lang w:bidi="fa-IR"/>
          <w:color w:val="111111"/>
          <w:sz w:val="28"/>
          <w:szCs w:val="28"/>
          <w:rtl/>
        </w:rPr>
        <w:t xml:space="preserve">مولف : میرزا حسن بن عبدالرزاق لاهیجی (1121)زواهر الحکم</w:t>
      </w:r>
    </w:p>
    <w:p>
      <w:pPr>
        <w:pStyle w:val="BookText"/>
      </w:pPr>
      <w:r>
        <w:rPr>
          <w:rFonts w:ascii="IRNazanin" w:hAnsi="IRNazanin" w:eastAsia="IRNazanin" w:cs="IRNazanin"/>
          <w:lang w:bidi="fa-IR"/>
          <w:color w:val="111111"/>
          <w:sz w:val="28"/>
          <w:szCs w:val="28"/>
          <w:rtl/>
        </w:rPr>
        <w:t xml:space="preserve">تاریخ تالیف : هشتم ربیع الاول سال 1085زواهر الحکم</w:t>
      </w:r>
    </w:p>
    <w:p>
      <w:pPr>
        <w:pStyle w:val="BookText"/>
      </w:pPr>
      <w:r>
        <w:rPr>
          <w:rFonts w:ascii="IRNazanin" w:hAnsi="IRNazanin" w:eastAsia="IRNazanin" w:cs="IRNazanin"/>
          <w:lang w:bidi="fa-IR"/>
          <w:color w:val="111111"/>
          <w:sz w:val="28"/>
          <w:szCs w:val="28"/>
          <w:rtl/>
        </w:rPr>
        <w:t xml:space="preserve">موضوعات : فلسفهزواهر الحکم</w:t>
      </w:r>
    </w:p>
    <w:p>
      <w:pPr>
        <w:pStyle w:val="BookText"/>
      </w:pPr>
      <w:r>
        <w:rPr>
          <w:rFonts w:ascii="IRNazanin" w:hAnsi="IRNazanin" w:eastAsia="IRNazanin" w:cs="IRNazanin"/>
          <w:lang w:bidi="fa-IR"/>
          <w:color w:val="111111"/>
          <w:sz w:val="28"/>
          <w:szCs w:val="28"/>
          <w:rtl/>
        </w:rPr>
        <w:t xml:space="preserve">بخش بندی : مبانی فلسفی را بروش قدیم وبسیار فشرده در یک مقدمه و سه باب مینگارد: مقدمه - در تعریف حکمت و موضوع و اقسام آن در سه مقصد ، باب اول در تقسیم وجود ، - باب دوم در طبیعیات، باب سوم در الهیاتزواهر الحکم</w:t>
      </w:r>
    </w:p>
    <w:p>
      <w:pPr>
        <w:pStyle w:val="BookText"/>
      </w:pPr>
      <w:r>
        <w:rPr>
          <w:rFonts w:ascii="IRNazanin" w:hAnsi="IRNazanin" w:eastAsia="IRNazanin" w:cs="IRNazanin"/>
          <w:lang w:bidi="fa-IR"/>
          <w:color w:val="111111"/>
          <w:sz w:val="28"/>
          <w:szCs w:val="28"/>
          <w:rtl/>
        </w:rPr>
        <w:t xml:space="preserve">همه اطلاعات : 1-  زواهر الحکم  "  1 پ - 141 پ  "  "1 پ - 141 پ "  668 (  فلسفه  -  عربی  ) - از :  میرزا حسن بن عبدالرزاق لاهیجی (1121)   -  مبانی فلسفی را بروش قدیم وبسیار فشرده در یک مقدمه و سه باب مینگارد: مقدمه - در تعریف حکمت و موضوع و اقسام آن در سه مقصد ، باب اول در تقسیم وجود ، - باب دوم در طبیعیات، باب سوم در الهیات  .  هشتم ربیع الاول سال 1085 بپایان - رسیده است .  - آغاز :  "الحمدلله الذی انزل من سماء وجوب وجوده ماء فیض فضل وجوده - فسلک ینابیع مسالک الاحسان فی ارض مهیات عالم الامکان ". - انجام :  "ولعلها جمیعاً تؤول الی هذا . هذا آخر مااردنا ایراده فی هذه الرسالة - والحمدلله اولا و آخراً ". -   انجام نسخه افتاده : "والثانی اعترافهم بعجزهم من اثبات المعاد الجسمانی - والثالث قولهم بامتناع ..".زواهر الحکم</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bookmarkStart w:id="1544" w:name="pg8350_57379"/>
    <w:bookmarkEnd w:id="1544"/>
    <w:p>
      <w:pPr>
        <w:pStyle w:val="Heading3"/>
      </w:pPr>
      <w:bookmarkStart w:id="3545" w:name="_Toc1547"/>
      <w:r>
        <w:t>1541- زواهر الحکم</w:t>
      </w:r>
      <w:bookmarkEnd w:id="3545"/>
    </w:p>
    <w:p>
      <w:pPr>
        <w:pStyle w:val="BookText"/>
      </w:pPr>
      <w:r>
        <w:rPr>
          <w:rFonts w:ascii="IRNazanin" w:hAnsi="IRNazanin" w:eastAsia="IRNazanin" w:cs="IRNazanin"/>
          <w:lang w:bidi="fa-IR"/>
          <w:color w:val="111111"/>
          <w:sz w:val="28"/>
          <w:szCs w:val="28"/>
          <w:rtl/>
        </w:rPr>
        <w:t xml:space="preserve">اطلاعات مجموعه : زواهر الحکم</w:t>
      </w:r>
    </w:p>
    <w:p>
      <w:pPr>
        <w:pStyle w:val="BookText"/>
      </w:pPr>
      <w:r>
        <w:rPr>
          <w:rFonts w:ascii="IRNazanin" w:hAnsi="IRNazanin" w:eastAsia="IRNazanin" w:cs="IRNazanin"/>
          <w:lang w:bidi="fa-IR"/>
          <w:color w:val="111111"/>
          <w:sz w:val="28"/>
          <w:szCs w:val="28"/>
          <w:rtl/>
        </w:rPr>
        <w:t xml:space="preserve">در صفحات : 220تا220زواهر الحکم</w:t>
      </w:r>
    </w:p>
    <w:p>
      <w:pPr>
        <w:pStyle w:val="BookText"/>
      </w:pPr>
      <w:r>
        <w:rPr>
          <w:rFonts w:ascii="IRNazanin" w:hAnsi="IRNazanin" w:eastAsia="IRNazanin" w:cs="IRNazanin"/>
          <w:lang w:bidi="fa-IR"/>
          <w:color w:val="111111"/>
          <w:sz w:val="28"/>
          <w:szCs w:val="28"/>
          <w:rtl/>
        </w:rPr>
        <w:t xml:space="preserve">کد دستیابی کتاب : 5019زواهر الحکم</w:t>
      </w:r>
    </w:p>
    <w:p>
      <w:pPr>
        <w:pStyle w:val="BookText"/>
      </w:pPr>
      <w:r>
        <w:rPr>
          <w:rFonts w:ascii="IRNazanin" w:hAnsi="IRNazanin" w:eastAsia="IRNazanin" w:cs="IRNazanin"/>
          <w:lang w:bidi="fa-IR"/>
          <w:color w:val="111111"/>
          <w:sz w:val="28"/>
          <w:szCs w:val="28"/>
          <w:rtl/>
        </w:rPr>
        <w:t xml:space="preserve">کاتب : محمد بن محمد بن مرتضی مدعو به علم الهدیزواهر الحکم</w:t>
      </w:r>
    </w:p>
    <w:p>
      <w:pPr>
        <w:pStyle w:val="BookText"/>
      </w:pPr>
      <w:r>
        <w:rPr>
          <w:rFonts w:ascii="IRNazanin" w:hAnsi="IRNazanin" w:eastAsia="IRNazanin" w:cs="IRNazanin"/>
          <w:lang w:bidi="fa-IR"/>
          <w:color w:val="111111"/>
          <w:sz w:val="28"/>
          <w:szCs w:val="28"/>
          <w:rtl/>
        </w:rPr>
        <w:t xml:space="preserve">تاریخ کتابت : بیستم ذی الحجه 1266زواهر الحکم</w:t>
      </w:r>
    </w:p>
    <w:p>
      <w:pPr>
        <w:pStyle w:val="BookText"/>
      </w:pPr>
      <w:r>
        <w:rPr>
          <w:rFonts w:ascii="IRNazanin" w:hAnsi="IRNazanin" w:eastAsia="IRNazanin" w:cs="IRNazanin"/>
          <w:lang w:bidi="fa-IR"/>
          <w:color w:val="111111"/>
          <w:sz w:val="28"/>
          <w:szCs w:val="28"/>
          <w:rtl/>
        </w:rPr>
        <w:t xml:space="preserve">همه اطلاعات : (  5019 )-  مجموعه : ---    نستعلیق  ،  محمد بن محمد بن مرتضی مدعو به علم الهدی   ( روی - برگ 26 و وی فرزند فیض کاشانی است ) ،  بیستم ذی الحجه 1266 - (پایان کتاب آخر ) ،  با یادداشتی بتاریخ ربیع الثانی 1289 پشت - برگ 67 و شب 15 محرم 1283 روی برگ 160  ،  عناوین شنگرف - یا نوشته نیست  ،  مجموعه بجز رساله های ذکر شده دارای فوائد - مختلف می باشد و بعضی برگها سفید مانده است  ،  جلد تیماج قهوه ای . - بدون مقوا . - 160 گ ، سطور مختلف ، 5/20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160زواهر الحکم</w:t>
      </w:r>
    </w:p>
    <w:p>
      <w:pPr>
        <w:pStyle w:val="BookText"/>
      </w:pPr>
      <w:r>
        <w:rPr>
          <w:rFonts w:ascii="IRNazanin" w:hAnsi="IRNazanin" w:eastAsia="IRNazanin" w:cs="IRNazanin"/>
          <w:lang w:bidi="fa-IR"/>
          <w:color w:val="111111"/>
          <w:sz w:val="28"/>
          <w:szCs w:val="28"/>
          <w:rtl/>
        </w:rPr>
        <w:t xml:space="preserve">تمام مجلدات این مجموعه : زواهر الحکم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جلد13زواهر الحکم</w:t>
      </w:r>
    </w:p>
    <w:p>
      <w:pPr>
        <w:pStyle w:val="BookText"/>
      </w:pPr>
      <w:r>
        <w:rPr>
          <w:rFonts w:ascii="IRNazanin" w:hAnsi="IRNazanin" w:eastAsia="IRNazanin" w:cs="IRNazanin"/>
          <w:lang w:bidi="fa-IR"/>
          <w:color w:val="111111"/>
          <w:sz w:val="28"/>
          <w:szCs w:val="28"/>
          <w:rtl/>
        </w:rPr>
        <w:t xml:space="preserve">در صفحات : 220تا220زواهر الحکم</w:t>
      </w:r>
    </w:p>
    <w:p>
      <w:pPr>
        <w:pStyle w:val="BookText"/>
      </w:pPr>
      <w:r>
        <w:rPr>
          <w:rFonts w:ascii="IRNazanin" w:hAnsi="IRNazanin" w:eastAsia="IRNazanin" w:cs="IRNazanin"/>
          <w:lang w:bidi="fa-IR"/>
          <w:color w:val="111111"/>
          <w:sz w:val="28"/>
          <w:szCs w:val="28"/>
          <w:rtl/>
        </w:rPr>
        <w:t xml:space="preserve">ردیف کتاب   : 5زواهر الحکم</w:t>
      </w:r>
    </w:p>
    <w:p>
      <w:pPr>
        <w:pStyle w:val="BookText"/>
      </w:pPr>
      <w:r>
        <w:rPr>
          <w:rFonts w:ascii="IRNazanin" w:hAnsi="IRNazanin" w:eastAsia="IRNazanin" w:cs="IRNazanin"/>
          <w:lang w:bidi="fa-IR"/>
          <w:color w:val="111111"/>
          <w:sz w:val="28"/>
          <w:szCs w:val="28"/>
          <w:rtl/>
        </w:rPr>
        <w:t xml:space="preserve">کد دستیابی کتاب : 68 پ - 154 ر- 5019زواهر الحکم</w:t>
      </w:r>
    </w:p>
    <w:p>
      <w:pPr>
        <w:pStyle w:val="BookText"/>
      </w:pPr>
      <w:r>
        <w:rPr>
          <w:rFonts w:ascii="IRNazanin" w:hAnsi="IRNazanin" w:eastAsia="IRNazanin" w:cs="IRNazanin"/>
          <w:lang w:bidi="fa-IR"/>
          <w:color w:val="111111"/>
          <w:sz w:val="28"/>
          <w:szCs w:val="28"/>
          <w:rtl/>
        </w:rPr>
        <w:t xml:space="preserve">زبان کتاب : عربیزواهر الحکم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اللّٰه)زواهر الحکم</w:t>
      </w:r>
    </w:p>
    <w:p>
      <w:pPr>
        <w:pStyle w:val="BookText"/>
      </w:pPr>
      <w:r>
        <w:rPr>
          <w:rFonts w:ascii="IRNazanin" w:hAnsi="IRNazanin" w:eastAsia="IRNazanin" w:cs="IRNazanin"/>
          <w:lang w:bidi="fa-IR"/>
          <w:color w:val="111111"/>
          <w:sz w:val="28"/>
          <w:szCs w:val="28"/>
          <w:rtl/>
        </w:rPr>
        <w:t xml:space="preserve">شهر : قمزواهر الحکم</w:t>
      </w:r>
    </w:p>
    <w:p>
      <w:pPr>
        <w:pStyle w:val="BookText"/>
      </w:pPr>
      <w:r>
        <w:rPr>
          <w:rFonts w:ascii="IRNazanin" w:hAnsi="IRNazanin" w:eastAsia="IRNazanin" w:cs="IRNazanin"/>
          <w:lang w:bidi="fa-IR"/>
          <w:color w:val="111111"/>
          <w:sz w:val="28"/>
          <w:szCs w:val="28"/>
          <w:rtl/>
        </w:rPr>
        <w:t xml:space="preserve">مولف : میرزا حسن بن عبدالرزاق لاهیجیزواهر الحکم</w:t>
      </w:r>
    </w:p>
    <w:p>
      <w:pPr>
        <w:pStyle w:val="BookText"/>
      </w:pPr>
      <w:r>
        <w:rPr>
          <w:rFonts w:ascii="IRNazanin" w:hAnsi="IRNazanin" w:eastAsia="IRNazanin" w:cs="IRNazanin"/>
          <w:lang w:bidi="fa-IR"/>
          <w:color w:val="111111"/>
          <w:sz w:val="28"/>
          <w:szCs w:val="28"/>
          <w:rtl/>
        </w:rPr>
        <w:t xml:space="preserve">موضوعات : فلسفهزواهر الحکم</w:t>
      </w:r>
    </w:p>
    <w:p>
      <w:pPr>
        <w:pStyle w:val="BookText"/>
      </w:pPr>
      <w:r>
        <w:rPr>
          <w:rFonts w:ascii="IRNazanin" w:hAnsi="IRNazanin" w:eastAsia="IRNazanin" w:cs="IRNazanin"/>
          <w:lang w:bidi="fa-IR"/>
          <w:color w:val="111111"/>
          <w:sz w:val="28"/>
          <w:szCs w:val="28"/>
          <w:rtl/>
        </w:rPr>
        <w:t xml:space="preserve">منابع دیگر : به شماره ( 668 ) رجوع شود .زواهر الحکم</w:t>
      </w:r>
    </w:p>
    <w:p>
      <w:pPr>
        <w:pStyle w:val="BookText"/>
      </w:pPr>
      <w:r>
        <w:rPr>
          <w:rFonts w:ascii="IRNazanin" w:hAnsi="IRNazanin" w:eastAsia="IRNazanin" w:cs="IRNazanin"/>
          <w:lang w:bidi="fa-IR"/>
          <w:color w:val="111111"/>
          <w:sz w:val="28"/>
          <w:szCs w:val="28"/>
          <w:rtl/>
        </w:rPr>
        <w:t xml:space="preserve">همه اطلاعات : 5 -  زواهر الحکم  " 68 پ - 154 ر "  "68 پ - 154 ر"  5019 ( فلسفه  -  عربی  )- از :  میرزا حسن بن عبدالرزاق لاهیجی  -  به شماره ( 668 ) رجوع شود .زواهر الحکم</w:t>
      </w:r>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bookmarkStart w:id="1545" w:name="pg8350_57381"/>
    <w:bookmarkEnd w:id="1545"/>
    <w:p>
      <w:pPr>
        <w:pStyle w:val="Heading3"/>
      </w:pPr>
      <w:bookmarkStart w:id="3546" w:name="_Toc1548"/>
      <w:r>
        <w:t>1542- زواهر الحکم</w:t>
      </w:r>
      <w:bookmarkEnd w:id="3546"/>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1زواهر الحکم</w:t>
      </w:r>
    </w:p>
    <w:p>
      <w:pPr>
        <w:pStyle w:val="BookText"/>
      </w:pPr>
      <w:r>
        <w:rPr>
          <w:rFonts w:ascii="IRNazanin" w:hAnsi="IRNazanin" w:eastAsia="IRNazanin" w:cs="IRNazanin"/>
          <w:lang w:bidi="fa-IR"/>
          <w:color w:val="111111"/>
          <w:sz w:val="28"/>
          <w:szCs w:val="28"/>
          <w:rtl/>
        </w:rPr>
        <w:t xml:space="preserve">در صفحات : 140تا140زواهر الحکم</w:t>
      </w:r>
    </w:p>
    <w:p>
      <w:pPr>
        <w:pStyle w:val="BookText"/>
      </w:pPr>
      <w:r>
        <w:rPr>
          <w:rFonts w:ascii="IRNazanin" w:hAnsi="IRNazanin" w:eastAsia="IRNazanin" w:cs="IRNazanin"/>
          <w:lang w:bidi="fa-IR"/>
          <w:color w:val="111111"/>
          <w:sz w:val="28"/>
          <w:szCs w:val="28"/>
          <w:rtl/>
        </w:rPr>
        <w:t xml:space="preserve">همه اطلاعات : *  زواهر الحکم  .زواهر الحکم</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bookmarkStart w:id="1546" w:name="pg8350_57383"/>
    <w:bookmarkEnd w:id="1546"/>
    <w:p>
      <w:pPr>
        <w:pStyle w:val="Heading3"/>
      </w:pPr>
      <w:bookmarkStart w:id="3547" w:name="_Toc1549"/>
      <w:r>
        <w:t>1543- زواهر الحکم</w:t>
      </w:r>
      <w:bookmarkEnd w:id="354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دفتر3زواهر الحکم</w:t>
      </w:r>
    </w:p>
    <w:p>
      <w:pPr>
        <w:pStyle w:val="BookText"/>
      </w:pPr>
      <w:r>
        <w:rPr>
          <w:rFonts w:ascii="IRNazanin" w:hAnsi="IRNazanin" w:eastAsia="IRNazanin" w:cs="IRNazanin"/>
          <w:lang w:bidi="fa-IR"/>
          <w:color w:val="111111"/>
          <w:sz w:val="28"/>
          <w:szCs w:val="28"/>
          <w:rtl/>
        </w:rPr>
        <w:t xml:space="preserve">در صفحات : 467تا467زواهر الحکم</w:t>
      </w:r>
    </w:p>
    <w:p>
      <w:pPr>
        <w:pStyle w:val="BookText"/>
      </w:pPr>
      <w:r>
        <w:rPr>
          <w:rFonts w:ascii="IRNazanin" w:hAnsi="IRNazanin" w:eastAsia="IRNazanin" w:cs="IRNazanin"/>
          <w:lang w:bidi="fa-IR"/>
          <w:color w:val="111111"/>
          <w:sz w:val="28"/>
          <w:szCs w:val="28"/>
          <w:rtl/>
        </w:rPr>
        <w:t xml:space="preserve">کد دستیابی کتاب : ش 111زواهر الحکم</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عبدالعظیمزواهر الحکم</w:t>
      </w:r>
    </w:p>
    <w:p>
      <w:pPr>
        <w:pStyle w:val="BookText"/>
      </w:pPr>
      <w:r>
        <w:rPr>
          <w:rFonts w:ascii="IRNazanin" w:hAnsi="IRNazanin" w:eastAsia="IRNazanin" w:cs="IRNazanin"/>
          <w:lang w:bidi="fa-IR"/>
          <w:color w:val="111111"/>
          <w:sz w:val="28"/>
          <w:szCs w:val="28"/>
          <w:rtl/>
        </w:rPr>
        <w:t xml:space="preserve">شهر : تهرانزواهر الحکم</w:t>
      </w:r>
    </w:p>
    <w:p>
      <w:pPr>
        <w:pStyle w:val="BookText"/>
      </w:pPr>
      <w:r>
        <w:rPr>
          <w:rFonts w:ascii="IRNazanin" w:hAnsi="IRNazanin" w:eastAsia="IRNazanin" w:cs="IRNazanin"/>
          <w:lang w:bidi="fa-IR"/>
          <w:color w:val="111111"/>
          <w:sz w:val="28"/>
          <w:szCs w:val="28"/>
          <w:rtl/>
        </w:rPr>
        <w:t xml:space="preserve">مولف : میرزا حسن لاهیجی قمیزواهر الحکم</w:t>
      </w:r>
    </w:p>
    <w:p>
      <w:pPr>
        <w:pStyle w:val="BookText"/>
      </w:pPr>
      <w:r>
        <w:rPr>
          <w:rFonts w:ascii="IRNazanin" w:hAnsi="IRNazanin" w:eastAsia="IRNazanin" w:cs="IRNazanin"/>
          <w:lang w:bidi="fa-IR"/>
          <w:color w:val="111111"/>
          <w:sz w:val="28"/>
          <w:szCs w:val="28"/>
          <w:rtl/>
        </w:rPr>
        <w:t xml:space="preserve">تاریخ کتابت : سده 11زواهر الحکم</w:t>
      </w:r>
    </w:p>
    <w:p>
      <w:pPr>
        <w:pStyle w:val="BookText"/>
      </w:pPr>
      <w:r>
        <w:rPr>
          <w:rFonts w:ascii="IRNazanin" w:hAnsi="IRNazanin" w:eastAsia="IRNazanin" w:cs="IRNazanin"/>
          <w:lang w:bidi="fa-IR"/>
          <w:color w:val="111111"/>
          <w:sz w:val="28"/>
          <w:szCs w:val="28"/>
          <w:rtl/>
        </w:rPr>
        <w:t xml:space="preserve">بخش بندی : کتاب در یک مقدمه درسه مقصد- سپس سه باب است .زواهر الحکم</w:t>
      </w:r>
    </w:p>
    <w:p>
      <w:pPr>
        <w:pStyle w:val="BookText"/>
      </w:pPr>
      <w:r>
        <w:rPr>
          <w:rFonts w:ascii="IRNazanin" w:hAnsi="IRNazanin" w:eastAsia="IRNazanin" w:cs="IRNazanin"/>
          <w:lang w:bidi="fa-IR"/>
          <w:color w:val="111111"/>
          <w:sz w:val="28"/>
          <w:szCs w:val="28"/>
          <w:rtl/>
        </w:rPr>
        <w:t xml:space="preserve">آسیب دیدگی : انجام - افتاده ،زواهر الحکم</w:t>
      </w:r>
    </w:p>
    <w:p>
      <w:pPr>
        <w:pStyle w:val="BookText"/>
      </w:pPr>
      <w:r>
        <w:rPr>
          <w:rFonts w:ascii="IRNazanin" w:hAnsi="IRNazanin" w:eastAsia="IRNazanin" w:cs="IRNazanin"/>
          <w:lang w:bidi="fa-IR"/>
          <w:color w:val="111111"/>
          <w:sz w:val="28"/>
          <w:szCs w:val="28"/>
          <w:rtl/>
        </w:rPr>
        <w:t xml:space="preserve">همه اطلاعات : زواهر الحکم:  میرزا حسن لاهیجی قمی ،  ش 111،  نستعلیق - سده 11،  بایادداشت تحویل نسخه بکتابدار در 21 ج 1/1125 ، ملاحظه و تحویل - بابوابجمعی خزانه دار در 15 رجب 1140 و 24 محرم 1172 بارس ئیل ، وقف سرکار - آستانه معصومه ، بخشیده سید شهاب الدین مرعشی باین کتابخانه  ،  انجام - افتاده ،  ربعی ، جلد تیماج سرخ ضربی ،  کتاب در یک مقدمه درسه مقصد- سپس سه باب است .زواهر الحکم</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bookmarkStart w:id="1547" w:name="pg8350_57385"/>
    <w:bookmarkEnd w:id="1547"/>
    <w:p>
      <w:pPr>
        <w:pStyle w:val="Heading3"/>
      </w:pPr>
      <w:bookmarkStart w:id="3548" w:name="_Toc1550"/>
      <w:r>
        <w:t>1544- زواهر الحکم</w:t>
      </w:r>
      <w:bookmarkEnd w:id="3548"/>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جلد5زواهر الحکم</w:t>
      </w:r>
    </w:p>
    <w:p>
      <w:pPr>
        <w:pStyle w:val="BookText"/>
      </w:pPr>
      <w:r>
        <w:rPr>
          <w:rFonts w:ascii="IRNazanin" w:hAnsi="IRNazanin" w:eastAsia="IRNazanin" w:cs="IRNazanin"/>
          <w:lang w:bidi="fa-IR"/>
          <w:color w:val="111111"/>
          <w:sz w:val="28"/>
          <w:szCs w:val="28"/>
          <w:rtl/>
        </w:rPr>
        <w:t xml:space="preserve">در صفحات : 87تا87زواهر الحکم</w:t>
      </w:r>
    </w:p>
    <w:p>
      <w:pPr>
        <w:pStyle w:val="BookText"/>
      </w:pPr>
      <w:r>
        <w:rPr>
          <w:rFonts w:ascii="IRNazanin" w:hAnsi="IRNazanin" w:eastAsia="IRNazanin" w:cs="IRNazanin"/>
          <w:lang w:bidi="fa-IR"/>
          <w:color w:val="111111"/>
          <w:sz w:val="28"/>
          <w:szCs w:val="28"/>
          <w:rtl/>
        </w:rPr>
        <w:t xml:space="preserve">کد دستیابی کتاب : 1101زواهر الحکم</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مطهریزواهر الحکم</w:t>
      </w:r>
    </w:p>
    <w:p>
      <w:pPr>
        <w:pStyle w:val="BookText"/>
      </w:pPr>
      <w:r>
        <w:rPr>
          <w:rFonts w:ascii="IRNazanin" w:hAnsi="IRNazanin" w:eastAsia="IRNazanin" w:cs="IRNazanin"/>
          <w:lang w:bidi="fa-IR"/>
          <w:color w:val="111111"/>
          <w:sz w:val="28"/>
          <w:szCs w:val="28"/>
          <w:rtl/>
        </w:rPr>
        <w:t xml:space="preserve">شهر : تهرانزواهر الحکم</w:t>
      </w:r>
    </w:p>
    <w:p>
      <w:pPr>
        <w:pStyle w:val="BookText"/>
      </w:pPr>
      <w:r>
        <w:rPr>
          <w:rFonts w:ascii="IRNazanin" w:hAnsi="IRNazanin" w:eastAsia="IRNazanin" w:cs="IRNazanin"/>
          <w:lang w:bidi="fa-IR"/>
          <w:color w:val="111111"/>
          <w:sz w:val="28"/>
          <w:szCs w:val="28"/>
          <w:rtl/>
        </w:rPr>
        <w:t xml:space="preserve">مولف : حسن بن عبد الرزاق فیاض لاهیجیزواهر الحکم</w:t>
      </w:r>
    </w:p>
    <w:p>
      <w:pPr>
        <w:pStyle w:val="BookText"/>
      </w:pPr>
      <w:r>
        <w:rPr>
          <w:rFonts w:ascii="IRNazanin" w:hAnsi="IRNazanin" w:eastAsia="IRNazanin" w:cs="IRNazanin"/>
          <w:lang w:bidi="fa-IR"/>
          <w:color w:val="111111"/>
          <w:sz w:val="28"/>
          <w:szCs w:val="28"/>
          <w:rtl/>
        </w:rPr>
        <w:t xml:space="preserve">تاریخ کتابت : سده 12زواهر الحکم</w:t>
      </w:r>
    </w:p>
    <w:p>
      <w:pPr>
        <w:pStyle w:val="BookText"/>
      </w:pPr>
      <w:r>
        <w:rPr>
          <w:rFonts w:ascii="IRNazanin" w:hAnsi="IRNazanin" w:eastAsia="IRNazanin" w:cs="IRNazanin"/>
          <w:lang w:bidi="fa-IR"/>
          <w:color w:val="111111"/>
          <w:sz w:val="28"/>
          <w:szCs w:val="28"/>
          <w:rtl/>
        </w:rPr>
        <w:t xml:space="preserve">بخش بندی : در یک مقدمه و سه مقصد و سه باب - و هر بابی دارای مطالب و هر مطلبی فصلها داردزواهر الحکم</w:t>
      </w:r>
    </w:p>
    <w:p>
      <w:pPr>
        <w:pStyle w:val="BookText"/>
      </w:pPr>
      <w:r>
        <w:rPr>
          <w:rFonts w:ascii="IRNazanin" w:hAnsi="IRNazanin" w:eastAsia="IRNazanin" w:cs="IRNazanin"/>
          <w:lang w:bidi="fa-IR"/>
          <w:color w:val="111111"/>
          <w:sz w:val="28"/>
          <w:szCs w:val="28"/>
          <w:rtl/>
        </w:rPr>
        <w:t xml:space="preserve">منابع دیگر : ( ذریعه 1 : 52 و 12 : 62 - آستان قدس 4 : - 159 - ش 69 دحقوق ) .زواهر الحکم</w:t>
      </w:r>
    </w:p>
    <w:p>
      <w:pPr>
        <w:pStyle w:val="BookText"/>
      </w:pPr>
      <w:r>
        <w:rPr>
          <w:rFonts w:ascii="IRNazanin" w:hAnsi="IRNazanin" w:eastAsia="IRNazanin" w:cs="IRNazanin"/>
          <w:lang w:bidi="fa-IR"/>
          <w:color w:val="111111"/>
          <w:sz w:val="28"/>
          <w:szCs w:val="28"/>
          <w:rtl/>
        </w:rPr>
        <w:t xml:space="preserve">همه اطلاعات : زواهر الحکم  :  حسن بن عبد الرزاق فیاض لاهیجی  ،  در یک مقدمه و سه مقصد و سه باب - و هر بابی دارای مطالب و هر مطلبی فصلها دارد   ( ذریعه 1 : 52 و 12 : 62 - آستان قدس 4 : - 159 - ش 69 دحقوق ) .  - آغاز:  الحمد لله الذی انزل من سماء وجوبه وجود ماء فیض فضل وجوده فسلکه ینابیع - مسالک الاحسان فی ارض ماهیات عالم الامکان.  - انجام:  ورد فی الاخبار عن اهل البیت الاخیار صلوات اللّٰه علیهم اختلاف فی احوال هولاء - لیس هنا مقام ذکرها و لعلها جمیعا تول الی هذا. هذا آخر اردنا ایراده فی هذه الرساله - الحمد لله اولا و آخرا.  -  1101 :  نسخ   سده 12  ،  عنوان شنگرف، تافصل 3 مطلب 6 باب 3 را دارد. - کاغذ سپاهانی - جلد تیماج مشکی یک لا، 98 گ 5/10 </w:t>
      </w:r>
      <w:r>
        <w:rPr>
          <w:rFonts w:ascii="Times New Roman" w:hAnsi="Times New Roman" w:eastAsia="Times New Roman" w:cs="Times New Roman"/>
          <w:lang w:val="en-US" w:bidi="en-US"/>
          <w:color w:val="111111"/>
          <w:sz w:val="28"/>
          <w:szCs w:val="28"/>
          <w:rtl/>
        </w:rPr>
        <w:t xml:space="preserve">× 16 - 17 </w:t>
      </w:r>
      <w:r>
        <w:rPr>
          <w:rFonts w:ascii="IRNazanin" w:hAnsi="IRNazanin" w:eastAsia="IRNazanin" w:cs="IRNazanin"/>
          <w:lang w:bidi="fa-IR"/>
          <w:color w:val="111111"/>
          <w:sz w:val="28"/>
          <w:szCs w:val="28"/>
          <w:rtl/>
        </w:rPr>
        <w:t xml:space="preserve">س 5/6 </w:t>
      </w:r>
      <w:r>
        <w:rPr>
          <w:rFonts w:ascii="Times New Roman" w:hAnsi="Times New Roman" w:eastAsia="Times New Roman" w:cs="Times New Roman"/>
          <w:lang w:val="en-US" w:bidi="en-US"/>
          <w:color w:val="111111"/>
          <w:sz w:val="28"/>
          <w:szCs w:val="28"/>
          <w:rtl/>
        </w:rPr>
        <w:t xml:space="preserve">× 13.</w:t>
      </w:r>
      <w:r>
        <w:rPr>
          <w:rFonts w:ascii="IRNazanin" w:hAnsi="IRNazanin" w:eastAsia="IRNazanin" w:cs="IRNazanin"/>
          <w:lang w:bidi="fa-IR"/>
          <w:color w:val="111111"/>
          <w:sz w:val="28"/>
          <w:szCs w:val="28"/>
          <w:rtl/>
        </w:rPr>
        <w:t xml:space="preserve">زواهر الحکم</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bookmarkStart w:id="1548" w:name="pg8350_57387"/>
    <w:bookmarkEnd w:id="1548"/>
    <w:p>
      <w:pPr>
        <w:pStyle w:val="Heading3"/>
      </w:pPr>
      <w:bookmarkStart w:id="3549" w:name="_Toc1551"/>
      <w:r>
        <w:t>1545- زواهر الحکم الزاهر نجو مها فی غیاهب الظلم</w:t>
      </w:r>
      <w:bookmarkEnd w:id="3549"/>
    </w:p>
    <w:p>
      <w:pPr>
        <w:pStyle w:val="BookText"/>
      </w:pPr>
      <w:r>
        <w:rPr>
          <w:rFonts w:ascii="IRNazanin" w:hAnsi="IRNazanin" w:eastAsia="IRNazanin" w:cs="IRNazanin"/>
          <w:lang w:bidi="fa-IR"/>
          <w:color w:val="111111"/>
          <w:sz w:val="28"/>
          <w:szCs w:val="28"/>
          <w:rtl/>
        </w:rPr>
        <w:t xml:space="preserve">اطلاعات مجموعه : 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در صفحات : 929تا929زواهر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کد دستیابی کتاب : 163زواهر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شماره پیشین : 17267زواهر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همه اطلاعات : مجموعه-  163  ،  نسخ ، عنوان شنگرف ، کاغذ سپاهانی   ( 17267 )  :زواهر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تمام مجلدات این مجموعه : 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در صفحات : 929تا929زواهر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ردیف کتاب   : 2زواهر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شهر : اصفهانزواهر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مولف : میرزا حسن گیلانی لاهیجیزواهر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تاریخ کتابت : آدینه 18 ج 1/1126زواهر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بخش بندی : یک مقدمه و سه بابزواهر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منابع دیگر : ( ذریعه - 12 : 62 )زواهر الحکم الزاهر نجو مها فی غیاهب الظلم</w:t>
      </w:r>
    </w:p>
    <w:p>
      <w:pPr>
        <w:pStyle w:val="BookText"/>
      </w:pPr>
      <w:r>
        <w:rPr>
          <w:rFonts w:ascii="IRNazanin" w:hAnsi="IRNazanin" w:eastAsia="IRNazanin" w:cs="IRNazanin"/>
          <w:lang w:bidi="fa-IR"/>
          <w:color w:val="111111"/>
          <w:sz w:val="28"/>
          <w:szCs w:val="28"/>
          <w:rtl/>
        </w:rPr>
        <w:t xml:space="preserve">همه اطلاعات : 2 -   زواهر الحکم الزاهر نجو مها فی غیاهب الظلم  :   میرزا حسن گیلانی لاهیجی   ( ذریعه - 12 : 62 )  در  یک مقدمه و سه باب  ( نوشته   آدینه 18 ج 1/1126  ) .زواهر الحکم الزاهر نجو مها فی غیاهب الظلم</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bookmarkStart w:id="1549" w:name="pg8350_57389"/>
    <w:bookmarkEnd w:id="1549"/>
    <w:p>
      <w:pPr>
        <w:pStyle w:val="Heading3"/>
      </w:pPr>
      <w:bookmarkStart w:id="3550" w:name="_Toc1552"/>
      <w:r>
        <w:t>1546- زواهر الحکم الزاهر نجومها فی غیاهب الظلم</w:t>
      </w:r>
      <w:bookmarkEnd w:id="3550"/>
    </w:p>
    <w:p>
      <w:pPr>
        <w:pStyle w:val="BookText"/>
      </w:pPr>
      <w:r>
        <w:rPr>
          <w:rFonts w:ascii="IRNazanin" w:hAnsi="IRNazanin" w:eastAsia="IRNazanin" w:cs="IRNazanin"/>
          <w:lang w:bidi="fa-IR"/>
          <w:color w:val="111111"/>
          <w:sz w:val="28"/>
          <w:szCs w:val="28"/>
          <w:rtl/>
        </w:rPr>
        <w:t xml:space="preserve">ماخذ کتاب : کتابخانه ملی ملک - جلد1زواهر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در صفحات : 357تا359زواهر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نام کتابخانه : کتابخانه ملی ملکزواهر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شهر : تهرانزواهر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مولف : میرزا حسن بن عبدالرزاق لاهیجیزواهر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بخش بندی : یک مقدمه است و سه باب.زواهر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منابع دیگر : ( ذریعه 12 : 62،دانشگاه 5029،- حقوق 363 )زواهر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همه اطلاعات : زواهر الحکم الزاهر نجومها فی غیاهب الظلم - تالیف  میرزا حسن بن عبدالرزاق لاهیجی   ( ذریعه 12 : 62،دانشگاه 5029،- حقوق 363 )  در  یک مقدمه است و سه باب. - آغاز:  بسمله، الحمدلله الذی انزل من سماء وجوبه وجوده ماء فیض فضل وجوده...- اما بعد فان هذه صحیفه فصیحه ... - انجام:  هذا آخر ما اردنا ایراده فی هذه الرساله و الحمدلله اولا و آخرا .زواهر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نسخه های مکرر این کتاب : زواهر الحکم الزاهر نجومها فی غیاهب الظلم</w:t>
      </w:r>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bookmarkStart w:id="1550" w:name="pg8350_57391"/>
    <w:bookmarkEnd w:id="1550"/>
    <w:p>
      <w:pPr>
        <w:pStyle w:val="Heading3"/>
      </w:pPr>
      <w:bookmarkStart w:id="3551" w:name="_Toc1553"/>
      <w:r>
        <w:t>1547- زواهر الحکم الزاهر نجومها فی غیاهب الظلم</w:t>
      </w:r>
      <w:bookmarkEnd w:id="3551"/>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در صفحات : 363تا363زواهر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کد دستیابی کتاب : [69- د]زواهر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شهر : تهرانزواهر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مولف : حسن بن عبدالرزاق لاهیجی قمی درگذشته 1121زواهر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تاریخ کتابت : سده 12زواهر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بخش بندی : یک مقدمه وسه باب دارد- نسخه تاپاره ای ازفصل 3 مطلب 6 باب 3 را - دارد بدینگونه "ویلحق بالمرجئین قوم من اهل العقول وحدواللّٰه"زواهر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منابع دیگر : ف 580 - ذریعه 1:52 و12:62 - طوس 4:159زواهر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آسیب دیدگی : گویا اندکی افتاده استزواهر الحکم الزاهر نجومها فی غیاهب الظلم</w:t>
      </w:r>
    </w:p>
    <w:p>
      <w:pPr>
        <w:pStyle w:val="BookText"/>
      </w:pPr>
      <w:r>
        <w:rPr>
          <w:rFonts w:ascii="IRNazanin" w:hAnsi="IRNazanin" w:eastAsia="IRNazanin" w:cs="IRNazanin"/>
          <w:lang w:bidi="fa-IR"/>
          <w:color w:val="111111"/>
          <w:sz w:val="28"/>
          <w:szCs w:val="28"/>
          <w:rtl/>
        </w:rPr>
        <w:t xml:space="preserve">همه اطلاعات : زواهر الحکم الزاهر نجومها فی غیاهب الظلم-  حسن بن عبدالرزاق لاهیجی قمی درگذشته 1121 مولف این رساله است وآن -  یک مقدمه وسه باب دارد ( ف 580 - ذریعه 1:52 و12:62 - طوس 4:159) نام - کتاب دردیباچه آمده است .-  [69- د]- بخط نسخ باعنوان ونشان شنگرف از  سده 12 و نسخه تاپاره ای ازفصل 3 مطلب 6 باب 3 را - دارد بدینگونه "ویلحق بالمرجئین قوم من اهل العقول وحدواللّٰه" و گویا اندکی افتاده است .- کاغذ سپاهانی - جلد تیماج سبزضربی.- 91 گ 12</w:t>
      </w:r>
      <w:r>
        <w:rPr>
          <w:rFonts w:ascii="Times New Roman" w:hAnsi="Times New Roman" w:eastAsia="Times New Roman" w:cs="Times New Roman"/>
          <w:lang w:val="en-US" w:bidi="en-US"/>
          <w:color w:val="111111"/>
          <w:sz w:val="28"/>
          <w:szCs w:val="28"/>
          <w:rtl/>
        </w:rPr>
        <w:t xml:space="preserve">× 18 - 19 </w:t>
      </w:r>
      <w:r>
        <w:rPr>
          <w:rFonts w:ascii="IRNazanin" w:hAnsi="IRNazanin" w:eastAsia="IRNazanin" w:cs="IRNazanin"/>
          <w:lang w:bidi="fa-IR"/>
          <w:color w:val="111111"/>
          <w:sz w:val="28"/>
          <w:szCs w:val="28"/>
          <w:rtl/>
        </w:rPr>
        <w:t xml:space="preserve">س 5/6</w:t>
      </w:r>
      <w:r>
        <w:rPr>
          <w:rFonts w:ascii="Times New Roman" w:hAnsi="Times New Roman" w:eastAsia="Times New Roman" w:cs="Times New Roman"/>
          <w:lang w:val="en-US" w:bidi="en-US"/>
          <w:color w:val="111111"/>
          <w:sz w:val="28"/>
          <w:szCs w:val="28"/>
          <w:rtl/>
        </w:rPr>
        <w:t xml:space="preserve">×5/13 .</w:t>
      </w:r>
      <w:r>
        <w:rPr>
          <w:rFonts w:ascii="IRNazanin" w:hAnsi="IRNazanin" w:eastAsia="IRNazanin" w:cs="IRNazanin"/>
          <w:lang w:bidi="fa-IR"/>
          <w:color w:val="111111"/>
          <w:sz w:val="28"/>
          <w:szCs w:val="28"/>
          <w:rtl/>
        </w:rPr>
        <w:t xml:space="preserve">زواهر الحکم الزاهر نجومها فی غیاهب الظلم</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bookmarkStart w:id="1551" w:name="pg8350_57393"/>
    <w:bookmarkEnd w:id="1551"/>
    <w:p>
      <w:pPr>
        <w:pStyle w:val="Heading3"/>
      </w:pPr>
      <w:bookmarkStart w:id="3552" w:name="_Toc1554"/>
      <w:r>
        <w:t>1548- زواهر الحکم الزاهر نجومها فی غیاهب الظلم  1</w:t>
      </w:r>
      <w:bookmarkEnd w:id="3552"/>
    </w:p>
    <w:p>
      <w:pPr>
        <w:pStyle w:val="BookText"/>
      </w:pPr>
      <w:r>
        <w:rPr>
          <w:rFonts w:ascii="IRNazanin" w:hAnsi="IRNazanin" w:eastAsia="IRNazanin" w:cs="IRNazanin"/>
          <w:lang w:bidi="fa-IR"/>
          <w:color w:val="111111"/>
          <w:sz w:val="28"/>
          <w:szCs w:val="28"/>
          <w:rtl/>
        </w:rPr>
        <w:t xml:space="preserve">اطلاعات کتاب اصلی : 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در صفحات : 357تا359زواهر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مولف : میرزا حسن بن عبدالرزاق لاهیجیزواهر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بخش بندی : یک مقدمه است و سه باب.زواهر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منابع دیگر : ( ذریعه 12 : 62،دانشگاه 5029،- حقوق 363 )زواهر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همه اطلاعات : زواهر الحکم الزاهر نجومها فی غیاهب الظلم - تالیف  میرزا حسن بن عبدالرزاق لاهیجی   ( ذریعه 12 : 62،دانشگاه 5029،- حقوق 363 )  در  یک مقدمه است و سه باب. - آغاز:  بسمله، الحمدلله الذی انزل من سماء وجوبه وجوده ماء فیض فضل وجوده...- اما بعد فان هذه صحیفه فصیحه ... - انجام:  هذا آخر ما اردنا ایراده فی هذه الرساله و الحمدلله اولا و آخرا .زواهر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نسخه های مکرر این کتاب : 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ماخذ کتاب : کتابخانه ملی ملک - جلد1زواهر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در صفحات : 357تا357زواهر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ردیف کتاب   : 1زواهر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کد دستیابی کتاب : 937زواهر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نام کتابخانه : کتابخانه ملی ملکزواهر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شهر : تهرانزواهر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کاتب : محمود بن شفیع حسینی اصفهانیزواهر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تاریخ کتابت : چهارشنبه رجب  1256زواهر الحکم الزاهر نجومها فی غیاهب الظلم  1</w:t>
      </w:r>
    </w:p>
    <w:p>
      <w:pPr>
        <w:pStyle w:val="BookText"/>
      </w:pPr>
      <w:r>
        <w:rPr>
          <w:rFonts w:ascii="IRNazanin" w:hAnsi="IRNazanin" w:eastAsia="IRNazanin" w:cs="IRNazanin"/>
          <w:lang w:bidi="fa-IR"/>
          <w:color w:val="111111"/>
          <w:sz w:val="28"/>
          <w:szCs w:val="28"/>
          <w:rtl/>
        </w:rPr>
        <w:t xml:space="preserve">همه اطلاعات : 937)   نسخ   محمود بن شفیع حسینی اصفهانی  در  چهارشنبه رجب- 1256   ،  111 برگ، 15 سطر، اندازه 3/14 و 2/20، کاغذ فستقی، جلد میشن- قهوه ای لایی.زواهر الحکم الزاهر نجومها فی غیاهب الظلم  1</w:t>
      </w:r>
    </w:p>
    <w:p>
      <w:pPr>
        <w:sectPr>
          <w:footerReference w:type="default" r:id="rId1600"/>
          <w:footnotePr>
            <w:numStart w:val="1"/>
            <w:numRestart w:val="eachPage"/>
          </w:footnotePr>
          <w:pgSz w:orient="portrait" w:w="11905.511811023622" w:h="16837.79527559055"/>
          <w:pgMar w:top="1440" w:right="1440" w:bottom="1440" w:left="1440" w:header="720" w:footer="720" w:gutter="0"/>
          <w:cols w:num="1" w:space="720"/>
        </w:sectPr>
      </w:pPr>
    </w:p>
    <w:bookmarkStart w:id="1552" w:name="pg8350_57395"/>
    <w:bookmarkEnd w:id="1552"/>
    <w:p>
      <w:pPr>
        <w:pStyle w:val="Heading3"/>
      </w:pPr>
      <w:bookmarkStart w:id="3553" w:name="_Toc1555"/>
      <w:r>
        <w:t>1549- زواهر الحکم الزاهر نجومها فی غیاهب الظلم  2</w:t>
      </w:r>
      <w:bookmarkEnd w:id="3553"/>
    </w:p>
    <w:p>
      <w:pPr>
        <w:pStyle w:val="BookText"/>
      </w:pPr>
      <w:r>
        <w:rPr>
          <w:rFonts w:ascii="IRNazanin" w:hAnsi="IRNazanin" w:eastAsia="IRNazanin" w:cs="IRNazanin"/>
          <w:lang w:bidi="fa-IR"/>
          <w:color w:val="111111"/>
          <w:sz w:val="28"/>
          <w:szCs w:val="28"/>
          <w:rtl/>
        </w:rPr>
        <w:t xml:space="preserve">اطلاعات کتاب اصلی : 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در صفحات : 357تا359زواهر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مولف : میرزا حسن بن عبدالرزاق لاهیجیزواهر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بخش بندی : یک مقدمه است و سه باب.زواهر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منابع دیگر : ( ذریعه 12 : 62،دانشگاه 5029،- حقوق 363 )زواهر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همه اطلاعات : زواهر الحکم الزاهر نجومها فی غیاهب الظلم - تالیف  میرزا حسن بن عبدالرزاق لاهیجی   ( ذریعه 12 : 62،دانشگاه 5029،- حقوق 363 )  در  یک مقدمه است و سه باب. - آغاز:  بسمله، الحمدلله الذی انزل من سماء وجوبه وجوده ماء فیض فضل وجوده...- اما بعد فان هذه صحیفه فصیحه ... - انجام:  هذا آخر ما اردنا ایراده فی هذه الرساله و الحمدلله اولا و آخرا .زواهر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نسخه های مکرر این کتاب : 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ماخذ کتاب : کتابخانه ملی ملک - جلد1زواهر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در صفحات : 357تا359زواهر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ردیف کتاب   : 2زواهر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کد دستیابی کتاب : 1645زواهر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نام کتابخانه : کتابخانه ملی ملکزواهر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شهر : تهرانزواهر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تاریخ کتابت : سده دوازدهمزواهر الحکم الزاهر نجومها فی غیاهب الظلم  2</w:t>
      </w:r>
    </w:p>
    <w:p>
      <w:pPr>
        <w:pStyle w:val="BookText"/>
      </w:pPr>
      <w:r>
        <w:rPr>
          <w:rFonts w:ascii="IRNazanin" w:hAnsi="IRNazanin" w:eastAsia="IRNazanin" w:cs="IRNazanin"/>
          <w:lang w:bidi="fa-IR"/>
          <w:color w:val="111111"/>
          <w:sz w:val="28"/>
          <w:szCs w:val="28"/>
          <w:rtl/>
        </w:rPr>
        <w:t xml:space="preserve">همه اطلاعات : 1645)   نستعلیق   سده دوازدهم  ،  عنوان شنگرف  ، - مقابله کرده محمد صادق تبریزی  ،  از فصل سوم مطلب نانویس مانده، 126 برگ،- 16 سطر، اندازه 6/10 و 9/18، کاغذ فستقی، جلد میشن سورمه ای لایی. - آغاز:  مانند شماره پیش.  - انجام:  الفصل الثالث فی ذکر اصناف الامم و تفاصیل عواقب افعالهم من اللذه و- الالم ان الناس اولا قسمان احدهما من له صحه ما من العقل .زواهر الحکم الزاهر نجومها فی غیاهب الظلم  2</w:t>
      </w:r>
    </w:p>
    <w:p>
      <w:pPr>
        <w:sectPr>
          <w:footerReference w:type="default" r:id="rId1601"/>
          <w:footnotePr>
            <w:numStart w:val="1"/>
            <w:numRestart w:val="eachPage"/>
          </w:footnotePr>
          <w:pgSz w:orient="portrait" w:w="11905.511811023622" w:h="16837.79527559055"/>
          <w:pgMar w:top="1440" w:right="1440" w:bottom="1440" w:left="1440" w:header="720" w:footer="720" w:gutter="0"/>
          <w:cols w:num="1" w:space="720"/>
        </w:sectPr>
      </w:pPr>
    </w:p>
    <w:bookmarkStart w:id="1553" w:name="pg8350_57397"/>
    <w:bookmarkEnd w:id="1553"/>
    <w:p>
      <w:pPr>
        <w:pStyle w:val="Heading3"/>
      </w:pPr>
      <w:bookmarkStart w:id="3554" w:name="_Toc1556"/>
      <w:r>
        <w:t>1550- زواهر الحکم لزهور نجومها فی غیاهب الظلم</w:t>
      </w:r>
      <w:bookmarkEnd w:id="3554"/>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جلد10زواهر الحکم لزهور نجومها فی غیاهب الظلم</w:t>
      </w:r>
    </w:p>
    <w:p>
      <w:pPr>
        <w:pStyle w:val="BookText"/>
      </w:pPr>
      <w:r>
        <w:rPr>
          <w:rFonts w:ascii="IRNazanin" w:hAnsi="IRNazanin" w:eastAsia="IRNazanin" w:cs="IRNazanin"/>
          <w:lang w:bidi="fa-IR"/>
          <w:color w:val="111111"/>
          <w:sz w:val="28"/>
          <w:szCs w:val="28"/>
          <w:rtl/>
        </w:rPr>
        <w:t xml:space="preserve">در صفحات : 551تا551زواهر الحکم لزهور نجومها فی غیاهب الظلم</w:t>
      </w:r>
    </w:p>
    <w:p>
      <w:pPr>
        <w:pStyle w:val="BookText"/>
      </w:pPr>
      <w:r>
        <w:rPr>
          <w:rFonts w:ascii="IRNazanin" w:hAnsi="IRNazanin" w:eastAsia="IRNazanin" w:cs="IRNazanin"/>
          <w:lang w:bidi="fa-IR"/>
          <w:color w:val="111111"/>
          <w:sz w:val="28"/>
          <w:szCs w:val="28"/>
          <w:rtl/>
        </w:rPr>
        <w:t xml:space="preserve">کد دستیابی کتاب : 1899 / عزواهر الحکم لزهور نجومها فی غیاهب الظلم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ایرانزواهر الحکم لزهور نجومها فی غیاهب الظلم</w:t>
      </w:r>
    </w:p>
    <w:p>
      <w:pPr>
        <w:pStyle w:val="BookText"/>
      </w:pPr>
      <w:r>
        <w:rPr>
          <w:rFonts w:ascii="IRNazanin" w:hAnsi="IRNazanin" w:eastAsia="IRNazanin" w:cs="IRNazanin"/>
          <w:lang w:bidi="fa-IR"/>
          <w:color w:val="111111"/>
          <w:sz w:val="28"/>
          <w:szCs w:val="28"/>
          <w:rtl/>
        </w:rPr>
        <w:t xml:space="preserve">شهر : تهرانزواهر الحکم لزهور نجومها فی غیاهب الظلم</w:t>
      </w:r>
    </w:p>
    <w:p>
      <w:pPr>
        <w:pStyle w:val="BookText"/>
      </w:pPr>
      <w:r>
        <w:rPr>
          <w:rFonts w:ascii="IRNazanin" w:hAnsi="IRNazanin" w:eastAsia="IRNazanin" w:cs="IRNazanin"/>
          <w:lang w:bidi="fa-IR"/>
          <w:color w:val="111111"/>
          <w:sz w:val="28"/>
          <w:szCs w:val="28"/>
          <w:rtl/>
        </w:rPr>
        <w:t xml:space="preserve">کاتب : مولفزواهر الحکم لزهور نجومها فی غیاهب الظلم</w:t>
      </w:r>
    </w:p>
    <w:p>
      <w:pPr>
        <w:pStyle w:val="BookText"/>
      </w:pPr>
      <w:r>
        <w:rPr>
          <w:rFonts w:ascii="IRNazanin" w:hAnsi="IRNazanin" w:eastAsia="IRNazanin" w:cs="IRNazanin"/>
          <w:lang w:bidi="fa-IR"/>
          <w:color w:val="111111"/>
          <w:sz w:val="28"/>
          <w:szCs w:val="28"/>
          <w:rtl/>
        </w:rPr>
        <w:t xml:space="preserve">تاریخ کتابت : 1107 ه.ق.زواهر الحکم لزهور نجومها فی غیاهب الظلم</w:t>
      </w:r>
    </w:p>
    <w:p>
      <w:pPr>
        <w:pStyle w:val="BookText"/>
      </w:pPr>
      <w:r>
        <w:rPr>
          <w:rFonts w:ascii="IRNazanin" w:hAnsi="IRNazanin" w:eastAsia="IRNazanin" w:cs="IRNazanin"/>
          <w:lang w:bidi="fa-IR"/>
          <w:color w:val="111111"/>
          <w:sz w:val="28"/>
          <w:szCs w:val="28"/>
          <w:rtl/>
        </w:rPr>
        <w:t xml:space="preserve">موضوعات : فلسفهزواهر الحکم لزهور نجومها فی غیاهب الظلم</w:t>
      </w:r>
    </w:p>
    <w:p>
      <w:pPr>
        <w:pStyle w:val="BookText"/>
      </w:pPr>
      <w:r>
        <w:rPr>
          <w:rFonts w:ascii="IRNazanin" w:hAnsi="IRNazanin" w:eastAsia="IRNazanin" w:cs="IRNazanin"/>
          <w:lang w:bidi="fa-IR"/>
          <w:color w:val="111111"/>
          <w:sz w:val="28"/>
          <w:szCs w:val="28"/>
          <w:rtl/>
        </w:rPr>
        <w:t xml:space="preserve">شماره پیشین : 2388 / دزواهر الحکم لزهور نجومها فی غیاهب الظلم</w:t>
      </w:r>
    </w:p>
    <w:p>
      <w:pPr>
        <w:pStyle w:val="BookText"/>
      </w:pPr>
      <w:r>
        <w:rPr>
          <w:rFonts w:ascii="IRNazanin" w:hAnsi="IRNazanin" w:eastAsia="IRNazanin" w:cs="IRNazanin"/>
          <w:lang w:bidi="fa-IR"/>
          <w:color w:val="111111"/>
          <w:sz w:val="28"/>
          <w:szCs w:val="28"/>
          <w:rtl/>
        </w:rPr>
        <w:t xml:space="preserve">بخش بندی : نویسنده می گوید این رساله اوراقی است برای علاقه مندان بتحصیل - اجل علوم و افضل معلوم یعنی برای آنانکه سر آن دارند در ریاض حکمه - گام بردارند و از مباحث آن استفاده جویند آنرا در یک مقدمه و سه باب - بشرح زیر آوردم: مقدمه: در تعریف حکمت و ذکر موضوع و جزئی از تقسیم - و اشاره پکمی از جلالت آن در سه مقصد، باب اول: در تقاسیم وجود و مشتمل - بر پنج مطلب، باب دوم: در طبیعیات و آن مشتمل بر نه مطلب است، باب - سوم: در الهیات که آن اجل فنون و اشرف علوم است در سه مطلب. - در این باب اصول مذهب شیعه نیز می آید. نام مولف از متن بدست نیامد.زواهر الحکم لزهور نجومها فی غیاهب الظلم</w:t>
      </w:r>
    </w:p>
    <w:p>
      <w:pPr>
        <w:pStyle w:val="BookText"/>
      </w:pPr>
      <w:r>
        <w:rPr>
          <w:rFonts w:ascii="IRNazanin" w:hAnsi="IRNazanin" w:eastAsia="IRNazanin" w:cs="IRNazanin"/>
          <w:lang w:bidi="fa-IR"/>
          <w:color w:val="111111"/>
          <w:sz w:val="28"/>
          <w:szCs w:val="28"/>
          <w:rtl/>
        </w:rPr>
        <w:t xml:space="preserve">همه اطلاعات : 1899 / ع   ( فلسفه )  -  زواهر الحکم لزهور نجومها فی غیاهب الظلم  -  نویسنده می گوید این رساله اوراقی است برای علاقه مندان بتحصیل - اجل علوم و افضل معلوم یعنی برای آنانکه سر آن دارند در ریاض حکمه - گام بردارند و از مباحث آن استفاده جویند آنرا در یک مقدمه و سه باب - بشرح زیر آوردم: مقدمه: در تعریف حکمت و ذکر موضوع و جزئی از تقسیم - و اشاره پکمی از جلالت آن در سه مقصد، باب اول: در تقاسیم وجود و مشتمل - بر پنج مطلب، باب دوم: در طبیعیات و آن مشتمل بر نه مطلب است، باب - سوم: در الهیات که آن اجل فنون و اشرف علوم است در سه مطلب. - در این باب اصول مذهب شیعه نیز می آید. نام مولف از متن بدست نیامد.  - آغاز:  بسمله، الحمد لله الذی انزل من سماء وجوب وجوده ماء فیض فضل وجوده ،- پایان:  فی احوال هولاء لیس هنا مقام ذکرها و اغلبها جمیعا یول الی هذا - هذا ما اوردنا ایراده فی هذه الرساله و الحمد لله اولا و آخرا و اتفق - الفراغ منها فی یوم الاحد احد و عشرین من شهر شوال فی سنه 1107 - علی ید الضعیف الفقیر.  -   نستعلیق  ،  1107 ه.ق.  ،  مولف  ،  ساده، عناوین با مرکب قرمز، - روی پاره ای از کلمات با مرکب قرمز خط کشی شده. - جلد: تیماج - یک لائی، تریاکی، ترنج کوبیده، 110 </w:t>
      </w:r>
      <w:r>
        <w:rPr>
          <w:rFonts w:ascii="Times New Roman" w:hAnsi="Times New Roman" w:eastAsia="Times New Roman" w:cs="Times New Roman"/>
          <w:lang w:val="en-US" w:bidi="en-US"/>
          <w:color w:val="111111"/>
          <w:sz w:val="28"/>
          <w:szCs w:val="28"/>
          <w:rtl/>
        </w:rPr>
        <w:t xml:space="preserve">× 200. - </w:t>
      </w:r>
      <w:r>
        <w:rPr>
          <w:rFonts w:ascii="IRNazanin" w:hAnsi="IRNazanin" w:eastAsia="IRNazanin" w:cs="IRNazanin"/>
          <w:lang w:bidi="fa-IR"/>
          <w:color w:val="111111"/>
          <w:sz w:val="28"/>
          <w:szCs w:val="28"/>
          <w:rtl/>
        </w:rPr>
        <w:t xml:space="preserve">کاغذ: فرنگی، - 70 </w:t>
      </w:r>
      <w:r>
        <w:rPr>
          <w:rFonts w:ascii="Times New Roman" w:hAnsi="Times New Roman" w:eastAsia="Times New Roman" w:cs="Times New Roman"/>
          <w:lang w:val="en-US" w:bidi="en-US"/>
          <w:color w:val="111111"/>
          <w:sz w:val="28"/>
          <w:szCs w:val="28"/>
          <w:rtl/>
        </w:rPr>
        <w:t xml:space="preserve">× 150</w:t>
      </w:r>
      <w:r>
        <w:rPr>
          <w:rFonts w:ascii="IRNazanin" w:hAnsi="IRNazanin" w:eastAsia="IRNazanin" w:cs="IRNazanin"/>
          <w:lang w:bidi="fa-IR"/>
          <w:color w:val="111111"/>
          <w:sz w:val="28"/>
          <w:szCs w:val="28"/>
          <w:rtl/>
        </w:rPr>
        <w:t xml:space="preserve">، 124 برگ، 15 سطر کامل  ،  2388 / دزواهر الحکم لزهور نجومها فی غیاهب الظلم</w:t>
      </w:r>
    </w:p>
    <w:p>
      <w:pPr>
        <w:sectPr>
          <w:footerReference w:type="default" r:id="rId1602"/>
          <w:footnotePr>
            <w:numStart w:val="1"/>
            <w:numRestart w:val="eachPage"/>
          </w:footnotePr>
          <w:pgSz w:orient="portrait" w:w="11905.511811023622" w:h="16837.79527559055"/>
          <w:pgMar w:top="1440" w:right="1440" w:bottom="1440" w:left="1440" w:header="720" w:footer="720" w:gutter="0"/>
          <w:cols w:num="1" w:space="720"/>
        </w:sectPr>
      </w:pPr>
    </w:p>
    <w:bookmarkStart w:id="1554" w:name="pg8350_57399"/>
    <w:bookmarkEnd w:id="1554"/>
    <w:p>
      <w:pPr>
        <w:pStyle w:val="Heading3"/>
      </w:pPr>
      <w:bookmarkStart w:id="3555" w:name="_Toc1557"/>
      <w:r>
        <w:t>1551- زواهر اللغه</w:t>
      </w:r>
      <w:bookmarkEnd w:id="355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جلد3زواهر اللغه</w:t>
      </w:r>
    </w:p>
    <w:p>
      <w:pPr>
        <w:pStyle w:val="BookText"/>
      </w:pPr>
      <w:r>
        <w:rPr>
          <w:rFonts w:ascii="IRNazanin" w:hAnsi="IRNazanin" w:eastAsia="IRNazanin" w:cs="IRNazanin"/>
          <w:lang w:bidi="fa-IR"/>
          <w:color w:val="111111"/>
          <w:sz w:val="28"/>
          <w:szCs w:val="28"/>
          <w:rtl/>
        </w:rPr>
        <w:t xml:space="preserve">در صفحات : 86تا88زواهر اللغه</w:t>
      </w:r>
    </w:p>
    <w:p>
      <w:pPr>
        <w:pStyle w:val="BookText"/>
      </w:pPr>
      <w:r>
        <w:rPr>
          <w:rFonts w:ascii="IRNazanin" w:hAnsi="IRNazanin" w:eastAsia="IRNazanin" w:cs="IRNazanin"/>
          <w:lang w:bidi="fa-IR"/>
          <w:color w:val="111111"/>
          <w:sz w:val="28"/>
          <w:szCs w:val="28"/>
          <w:rtl/>
        </w:rPr>
        <w:t xml:space="preserve">کد دستیابی کتاب : 857زواهر اللغه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یک)زواهر اللغه</w:t>
      </w:r>
    </w:p>
    <w:p>
      <w:pPr>
        <w:pStyle w:val="BookText"/>
      </w:pPr>
      <w:r>
        <w:rPr>
          <w:rFonts w:ascii="IRNazanin" w:hAnsi="IRNazanin" w:eastAsia="IRNazanin" w:cs="IRNazanin"/>
          <w:lang w:bidi="fa-IR"/>
          <w:color w:val="111111"/>
          <w:sz w:val="28"/>
          <w:szCs w:val="28"/>
          <w:rtl/>
        </w:rPr>
        <w:t xml:space="preserve">شهر : تهرانزواهر اللغه</w:t>
      </w:r>
    </w:p>
    <w:p>
      <w:pPr>
        <w:pStyle w:val="BookText"/>
      </w:pPr>
      <w:r>
        <w:rPr>
          <w:rFonts w:ascii="IRNazanin" w:hAnsi="IRNazanin" w:eastAsia="IRNazanin" w:cs="IRNazanin"/>
          <w:lang w:bidi="fa-IR"/>
          <w:color w:val="111111"/>
          <w:sz w:val="28"/>
          <w:szCs w:val="28"/>
          <w:rtl/>
        </w:rPr>
        <w:t xml:space="preserve">مولف : ابوالنجیب محمد جوانرودیزواهر اللغه</w:t>
      </w:r>
    </w:p>
    <w:p>
      <w:pPr>
        <w:pStyle w:val="BookText"/>
      </w:pPr>
      <w:r>
        <w:rPr>
          <w:rFonts w:ascii="IRNazanin" w:hAnsi="IRNazanin" w:eastAsia="IRNazanin" w:cs="IRNazanin"/>
          <w:lang w:bidi="fa-IR"/>
          <w:color w:val="111111"/>
          <w:sz w:val="28"/>
          <w:szCs w:val="28"/>
          <w:rtl/>
        </w:rPr>
        <w:t xml:space="preserve">کاتب : یاسین بن عمر بن محمدزواهر اللغه</w:t>
      </w:r>
    </w:p>
    <w:p>
      <w:pPr>
        <w:pStyle w:val="BookText"/>
      </w:pPr>
      <w:r>
        <w:rPr>
          <w:rFonts w:ascii="IRNazanin" w:hAnsi="IRNazanin" w:eastAsia="IRNazanin" w:cs="IRNazanin"/>
          <w:lang w:bidi="fa-IR"/>
          <w:color w:val="111111"/>
          <w:sz w:val="28"/>
          <w:szCs w:val="28"/>
          <w:rtl/>
        </w:rPr>
        <w:t xml:space="preserve">تاریخ کتابت : 1201زواهر اللغه</w:t>
      </w:r>
    </w:p>
    <w:p>
      <w:pPr>
        <w:pStyle w:val="BookText"/>
      </w:pPr>
      <w:r>
        <w:rPr>
          <w:rFonts w:ascii="IRNazanin" w:hAnsi="IRNazanin" w:eastAsia="IRNazanin" w:cs="IRNazanin"/>
          <w:lang w:bidi="fa-IR"/>
          <w:color w:val="111111"/>
          <w:sz w:val="28"/>
          <w:szCs w:val="28"/>
          <w:rtl/>
        </w:rPr>
        <w:t xml:space="preserve">توضیحات درباره مولف : خود را شاگرد ومستفید از کمالات اقضی القضاة و الحکام  - رستم کاشانی معرفی نموده - با مراجعه - بفهرستهای ایرانی و خارجی به نسخه دیگری از آن و شرح حال مؤلف آن دست - نیافتم .زواهر اللغه</w:t>
      </w:r>
    </w:p>
    <w:p>
      <w:pPr>
        <w:pStyle w:val="BookText"/>
      </w:pPr>
      <w:r>
        <w:rPr>
          <w:rFonts w:ascii="IRNazanin" w:hAnsi="IRNazanin" w:eastAsia="IRNazanin" w:cs="IRNazanin"/>
          <w:lang w:bidi="fa-IR"/>
          <w:color w:val="111111"/>
          <w:sz w:val="28"/>
          <w:szCs w:val="28"/>
          <w:rtl/>
        </w:rPr>
        <w:t xml:space="preserve">شماره پیشین : شماره دفتر 14768زواهر اللغه</w:t>
      </w:r>
    </w:p>
    <w:p>
      <w:pPr>
        <w:pStyle w:val="BookText"/>
      </w:pPr>
      <w:r>
        <w:rPr>
          <w:rFonts w:ascii="IRNazanin" w:hAnsi="IRNazanin" w:eastAsia="IRNazanin" w:cs="IRNazanin"/>
          <w:lang w:bidi="fa-IR"/>
          <w:color w:val="111111"/>
          <w:sz w:val="28"/>
          <w:szCs w:val="28"/>
          <w:rtl/>
        </w:rPr>
        <w:t xml:space="preserve">همه اطلاعات : 857  -  این نسخه بسال  1201   بخط نستعلیق   یاسین بن عمر بن محمد  نوشته شده ،  در حاشیه آن نیز - بخط همین نویسنده ، فرهنگی پارسی است که در همین فصل از آن معرفی میشود و پس از اتمام - اصل کتاب هفت برگ است که شامل لغاتی فارسی است و از طرز آن بدست می آید که از جامع - فرهنگ نام برده باشد و فروشنده نسخه در آخرین صفحه سنه 713 را الحاق نموده که  - نسخه راکهنه نمایش دهد و بقیمت گران بفروشد  ولی غافل از اینکه در آخر زواهر اللغه - نویسنده تصریح بسال نگارش کرده است . -  جلد مقوائی .کاغذ فرنگی  .قطع خشتی  . شماره برگها 64 .صفحه ای 10 سطر - در متن و 35 در حاشیه . طول 23 سانتیمتر . عرض سانتیمتر .  شماره دفتر 14768  -  زواهر اللغه  - این کتاب بنابر تصریح در مقدمه ، تالیف  ابوالنجیب محمد جوانرودی  است -  (جوانرود درماهی دشت کرمانشاهان چند فرسنگی شهر کرمانشاهان میباشد  ) و -  مقصود وی ازین تالیف  شرح و ترجمه لغات مشکله گلستان وبوستان ویوسف - وزلیخا بوده و  در مقدمه  خود را شاگرد ومستفید از کمالات اقضی القضاة و الحکام  - رستم کاشانی معرفی نموده  و  گوید از کتاب اختری ( در ص 263 - 264 ج 2 - فهرست سپهسالار )  و لغت نعمة اللّٰه ( ص 265 - 266 ج 2 فهرست سپهسالار ) استفاده - کرده ام ، از مراجعه باین مولفه وی معلوم میشود که دستی در فضائل و علوم - نداشته ، در بسیاری از موارد پس از آنکه ترجمه فارسی (و گاهی ترجمه و معنی - لغات را بعربی ذکر کرده است ) لغات را ذکر نموده معادل کردی آنها را نیز - آورده  و در بعضی از موارد فقط ترجمه کردی آنها را بیان نموده ، بنابر آنچه - گذشت تالیف آن مسلماً پس از نیمه دوم قرن دهم هجری بوده و نگارنده از - طرز بیان احتمال قوی میدهد که در قرن یازدهم تالیف گردیده و بشماره حروف - تهجی بفصولی چند تقسیم شده و در حدود ( 1140 ) بیت کتابت دارد  و  با مراجعه - بفهرستهای ایرانی و خارجی به نسخه دیگری از آن و شرح حال مؤلف آن دست - نیافتم . - آغاز :  بسمله حمد وسپاس بی قیاس مرخدایراست که نگارنده ( کذا و ظ - نگارنده ) سماست .زواهر اللغه</w:t>
      </w:r>
    </w:p>
    <w:p>
      <w:pPr>
        <w:sectPr>
          <w:footerReference w:type="default" r:id="rId1603"/>
          <w:footnotePr>
            <w:numStart w:val="1"/>
            <w:numRestart w:val="eachPage"/>
          </w:footnotePr>
          <w:pgSz w:orient="portrait" w:w="11905.511811023622" w:h="16837.79527559055"/>
          <w:pgMar w:top="1440" w:right="1440" w:bottom="1440" w:left="1440" w:header="720" w:footer="720" w:gutter="0"/>
          <w:cols w:num="1" w:space="720"/>
        </w:sectPr>
      </w:pPr>
    </w:p>
    <w:bookmarkStart w:id="1555" w:name="pg8350_57401"/>
    <w:bookmarkEnd w:id="1555"/>
    <w:p>
      <w:pPr>
        <w:pStyle w:val="Heading3"/>
      </w:pPr>
      <w:bookmarkStart w:id="3556" w:name="_Toc1558"/>
      <w:r>
        <w:t>1552- زواهرالحکم</w:t>
      </w:r>
      <w:bookmarkEnd w:id="3556"/>
    </w:p>
    <w:p>
      <w:pPr>
        <w:pStyle w:val="BookText"/>
      </w:pPr>
      <w:r>
        <w:rPr>
          <w:rFonts w:ascii="IRNazanin" w:hAnsi="IRNazanin" w:eastAsia="IRNazanin" w:cs="IRNazanin"/>
          <w:lang w:bidi="fa-IR"/>
          <w:color w:val="111111"/>
          <w:sz w:val="28"/>
          <w:szCs w:val="28"/>
          <w:rtl/>
        </w:rPr>
        <w:t xml:space="preserve">ماخذ کتاب : فهرستواره مجموعه مشکوه - جلد1زواهرالحکم</w:t>
      </w:r>
    </w:p>
    <w:p>
      <w:pPr>
        <w:pStyle w:val="BookText"/>
      </w:pPr>
      <w:r>
        <w:rPr>
          <w:rFonts w:ascii="IRNazanin" w:hAnsi="IRNazanin" w:eastAsia="IRNazanin" w:cs="IRNazanin"/>
          <w:lang w:bidi="fa-IR"/>
          <w:color w:val="111111"/>
          <w:sz w:val="28"/>
          <w:szCs w:val="28"/>
          <w:rtl/>
        </w:rPr>
        <w:t xml:space="preserve">در صفحات : 323تا323زواهرالحکم</w:t>
      </w:r>
    </w:p>
    <w:p>
      <w:pPr>
        <w:pStyle w:val="BookText"/>
      </w:pPr>
      <w:r>
        <w:rPr>
          <w:rFonts w:ascii="IRNazanin" w:hAnsi="IRNazanin" w:eastAsia="IRNazanin" w:cs="IRNazanin"/>
          <w:lang w:bidi="fa-IR"/>
          <w:color w:val="111111"/>
          <w:sz w:val="28"/>
          <w:szCs w:val="28"/>
          <w:rtl/>
        </w:rPr>
        <w:t xml:space="preserve">کد دستیابی کتاب : ج3: 580 (2/379)زواهرالحکم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تهرانزواهرالحکم</w:t>
      </w:r>
    </w:p>
    <w:p>
      <w:pPr>
        <w:pStyle w:val="BookText"/>
      </w:pPr>
      <w:r>
        <w:rPr>
          <w:rFonts w:ascii="IRNazanin" w:hAnsi="IRNazanin" w:eastAsia="IRNazanin" w:cs="IRNazanin"/>
          <w:lang w:bidi="fa-IR"/>
          <w:color w:val="111111"/>
          <w:sz w:val="28"/>
          <w:szCs w:val="28"/>
          <w:rtl/>
        </w:rPr>
        <w:t xml:space="preserve">شهر : تهرانزواهرالحکم</w:t>
      </w:r>
    </w:p>
    <w:p>
      <w:pPr>
        <w:pStyle w:val="BookText"/>
      </w:pPr>
      <w:r>
        <w:rPr>
          <w:rFonts w:ascii="IRNazanin" w:hAnsi="IRNazanin" w:eastAsia="IRNazanin" w:cs="IRNazanin"/>
          <w:lang w:bidi="fa-IR"/>
          <w:color w:val="111111"/>
          <w:sz w:val="28"/>
          <w:szCs w:val="28"/>
          <w:rtl/>
        </w:rPr>
        <w:t xml:space="preserve">مولف : لاهیجی قمی ، میرزاحسن بن مولانا عبدالرزاقزواهرالحکم</w:t>
      </w:r>
    </w:p>
    <w:p>
      <w:pPr>
        <w:pStyle w:val="BookText"/>
      </w:pPr>
      <w:r>
        <w:rPr>
          <w:rFonts w:ascii="IRNazanin" w:hAnsi="IRNazanin" w:eastAsia="IRNazanin" w:cs="IRNazanin"/>
          <w:lang w:bidi="fa-IR"/>
          <w:color w:val="111111"/>
          <w:sz w:val="28"/>
          <w:szCs w:val="28"/>
          <w:rtl/>
        </w:rPr>
        <w:t xml:space="preserve">همه اطلاعات : لاهیجی قمی ، میرزاحسن بن مولانا عبدالرزاق :     زواهرالحکم -     ج3: 580 (2/379)زواهرالحکم</w:t>
      </w:r>
    </w:p>
    <w:p>
      <w:pPr>
        <w:sectPr>
          <w:footerReference w:type="default" r:id="rId1604"/>
          <w:footnotePr>
            <w:numStart w:val="1"/>
            <w:numRestart w:val="eachPage"/>
          </w:footnotePr>
          <w:pgSz w:orient="portrait" w:w="11905.511811023622" w:h="16837.79527559055"/>
          <w:pgMar w:top="1440" w:right="1440" w:bottom="1440" w:left="1440" w:header="720" w:footer="720" w:gutter="0"/>
          <w:cols w:num="1" w:space="720"/>
        </w:sectPr>
      </w:pPr>
    </w:p>
    <w:bookmarkStart w:id="1556" w:name="pg8350_57403"/>
    <w:bookmarkEnd w:id="1556"/>
    <w:p>
      <w:pPr>
        <w:pStyle w:val="Heading3"/>
      </w:pPr>
      <w:bookmarkStart w:id="3557" w:name="_Toc1559"/>
      <w:r>
        <w:t>1553- زوایه فی سوال الخوارج عن ابی حنیفه</w:t>
      </w:r>
      <w:bookmarkEnd w:id="3557"/>
    </w:p>
    <w:p>
      <w:pPr>
        <w:pStyle w:val="BookText"/>
      </w:pPr>
      <w:r>
        <w:rPr>
          <w:rFonts w:ascii="IRNazanin" w:hAnsi="IRNazanin" w:eastAsia="IRNazanin" w:cs="IRNazanin"/>
          <w:lang w:bidi="fa-IR"/>
          <w:color w:val="111111"/>
          <w:sz w:val="28"/>
          <w:szCs w:val="28"/>
          <w:rtl/>
        </w:rPr>
        <w:t xml:space="preserve">اطلاعات مجموعه : زوایه فی سوال الخوارج عن ابی حنیفه</w:t>
      </w:r>
    </w:p>
    <w:p>
      <w:pPr>
        <w:pStyle w:val="BookText"/>
      </w:pPr>
      <w:r>
        <w:rPr>
          <w:rFonts w:ascii="IRNazanin" w:hAnsi="IRNazanin" w:eastAsia="IRNazanin" w:cs="IRNazanin"/>
          <w:lang w:bidi="fa-IR"/>
          <w:color w:val="111111"/>
          <w:sz w:val="28"/>
          <w:szCs w:val="28"/>
          <w:rtl/>
        </w:rPr>
        <w:t xml:space="preserve">در صفحات : 301تا303زوایه فی سوال الخوارج عن ابی حنیفه</w:t>
      </w:r>
    </w:p>
    <w:p>
      <w:pPr>
        <w:pStyle w:val="BookText"/>
      </w:pPr>
      <w:r>
        <w:rPr>
          <w:rFonts w:ascii="IRNazanin" w:hAnsi="IRNazanin" w:eastAsia="IRNazanin" w:cs="IRNazanin"/>
          <w:lang w:bidi="fa-IR"/>
          <w:color w:val="111111"/>
          <w:sz w:val="28"/>
          <w:szCs w:val="28"/>
          <w:rtl/>
        </w:rPr>
        <w:t xml:space="preserve">کد دستیابی کتاب : 1501زوایه فی سوال الخوارج عن ابی حنیفه</w:t>
      </w:r>
    </w:p>
    <w:p>
      <w:pPr>
        <w:pStyle w:val="BookText"/>
      </w:pPr>
      <w:r>
        <w:rPr>
          <w:rFonts w:ascii="IRNazanin" w:hAnsi="IRNazanin" w:eastAsia="IRNazanin" w:cs="IRNazanin"/>
          <w:lang w:bidi="fa-IR"/>
          <w:color w:val="111111"/>
          <w:sz w:val="28"/>
          <w:szCs w:val="28"/>
          <w:rtl/>
        </w:rPr>
        <w:t xml:space="preserve">زبان کتاب : عربی و فارسیزوایه فی سوال الخوارج عن ابی حنیفه</w:t>
      </w:r>
    </w:p>
    <w:p>
      <w:pPr>
        <w:pStyle w:val="BookText"/>
      </w:pPr>
      <w:r>
        <w:rPr>
          <w:rFonts w:ascii="IRNazanin" w:hAnsi="IRNazanin" w:eastAsia="IRNazanin" w:cs="IRNazanin"/>
          <w:lang w:bidi="fa-IR"/>
          <w:color w:val="111111"/>
          <w:sz w:val="28"/>
          <w:szCs w:val="28"/>
          <w:rtl/>
        </w:rPr>
        <w:t xml:space="preserve">تاریخ کتابت : روز آدینه ذح 710زوایه فی سوال الخوارج عن ابی حنیفه</w:t>
      </w:r>
    </w:p>
    <w:p>
      <w:pPr>
        <w:pStyle w:val="BookText"/>
      </w:pPr>
      <w:r>
        <w:rPr>
          <w:rFonts w:ascii="IRNazanin" w:hAnsi="IRNazanin" w:eastAsia="IRNazanin" w:cs="IRNazanin"/>
          <w:lang w:bidi="fa-IR"/>
          <w:color w:val="111111"/>
          <w:sz w:val="28"/>
          <w:szCs w:val="28"/>
          <w:rtl/>
        </w:rPr>
        <w:t xml:space="preserve">موضوعات : ادبیات، عرفانزوایه فی سوال الخوارج عن ابی حنیفه</w:t>
      </w:r>
    </w:p>
    <w:p>
      <w:pPr>
        <w:pStyle w:val="BookText"/>
      </w:pPr>
      <w:r>
        <w:rPr>
          <w:rFonts w:ascii="IRNazanin" w:hAnsi="IRNazanin" w:eastAsia="IRNazanin" w:cs="IRNazanin"/>
          <w:lang w:bidi="fa-IR"/>
          <w:color w:val="111111"/>
          <w:sz w:val="28"/>
          <w:szCs w:val="28"/>
          <w:rtl/>
        </w:rPr>
        <w:t xml:space="preserve">شماره پیشین : 23424زوایه فی سوال الخوارج عن ابی حنیفه</w:t>
      </w:r>
    </w:p>
    <w:p>
      <w:pPr>
        <w:pStyle w:val="BookText"/>
      </w:pPr>
      <w:r>
        <w:rPr>
          <w:rFonts w:ascii="IRNazanin" w:hAnsi="IRNazanin" w:eastAsia="IRNazanin" w:cs="IRNazanin"/>
          <w:lang w:bidi="fa-IR"/>
          <w:color w:val="111111"/>
          <w:sz w:val="28"/>
          <w:szCs w:val="28"/>
          <w:rtl/>
        </w:rPr>
        <w:t xml:space="preserve">بخش بندی : نه رسالهزوایه فی سوال الخوارج عن ابی حنیفه</w:t>
      </w:r>
    </w:p>
    <w:p>
      <w:pPr>
        <w:pStyle w:val="BookText"/>
      </w:pPr>
      <w:r>
        <w:rPr>
          <w:rFonts w:ascii="IRNazanin" w:hAnsi="IRNazanin" w:eastAsia="IRNazanin" w:cs="IRNazanin"/>
          <w:lang w:bidi="fa-IR"/>
          <w:color w:val="111111"/>
          <w:sz w:val="28"/>
          <w:szCs w:val="28"/>
          <w:rtl/>
        </w:rPr>
        <w:t xml:space="preserve">همه اطلاعات : 1501، به یک قلم نسخ   روز آدینه ذح 710، با پراکنده هایی که در میانه به خطوط دیگر - هست، با تاریخ تولدهای عبد المجید در ج 2/777 و فاطمه دختر عایشه در شام در شب - پنجشنبه 20 صفر 823 و چند تای دیگر در پایان ش 6 : ج 2/777، رمضان 799، ع 1/802، - شوال 806، 20 صفر 823، 23 رمضان 824، 26 ج 1/838، 2 رمضان 839، محرم 852، - ج 2/853</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رمضان 861، ذق 864، ع 1/927  ،  در 83 گ 19 س اندازه 8 </w:t>
      </w:r>
      <w:r>
        <w:rPr>
          <w:rFonts w:ascii="Times New Roman" w:hAnsi="Times New Roman" w:eastAsia="Times New Roman" w:cs="Times New Roman"/>
          <w:lang w:val="en-US" w:bidi="en-US"/>
          <w:color w:val="111111"/>
          <w:sz w:val="28"/>
          <w:szCs w:val="28"/>
          <w:rtl/>
        </w:rPr>
        <w:t xml:space="preserve">× 12</w:t>
      </w:r>
      <w:r>
        <w:rPr>
          <w:rFonts w:ascii="IRNazanin" w:hAnsi="IRNazanin" w:eastAsia="IRNazanin" w:cs="IRNazanin"/>
          <w:lang w:bidi="fa-IR"/>
          <w:color w:val="111111"/>
          <w:sz w:val="28"/>
          <w:szCs w:val="28"/>
          <w:rtl/>
        </w:rPr>
        <w:t xml:space="preserve">، 12 </w:t>
      </w:r>
      <w:r>
        <w:rPr>
          <w:rFonts w:ascii="Times New Roman" w:hAnsi="Times New Roman" w:eastAsia="Times New Roman" w:cs="Times New Roman"/>
          <w:lang w:val="en-US" w:bidi="en-US"/>
          <w:color w:val="111111"/>
          <w:sz w:val="28"/>
          <w:szCs w:val="28"/>
          <w:rtl/>
        </w:rPr>
        <w:t xml:space="preserve">× 16 - </w:t>
      </w:r>
      <w:r>
        <w:rPr>
          <w:rFonts w:ascii="IRNazanin" w:hAnsi="IRNazanin" w:eastAsia="IRNazanin" w:cs="IRNazanin"/>
          <w:lang w:bidi="fa-IR"/>
          <w:color w:val="111111"/>
          <w:sz w:val="28"/>
          <w:szCs w:val="28"/>
          <w:rtl/>
        </w:rPr>
        <w:t xml:space="preserve">کاغذ سفید سمرقندی، جلد تیماج قهوه ای و مقوایی زرکوب با لولا  (23424 )  -  مجموعه : دارای  نه رساله   ( عربی و فارسی  -  ادبیات، عرفان )زوایه فی سوال الخوارج عن ابی حنیفه</w:t>
      </w:r>
    </w:p>
    <w:p>
      <w:pPr>
        <w:pStyle w:val="BookText"/>
      </w:pPr>
      <w:r>
        <w:rPr>
          <w:rFonts w:ascii="IRNazanin" w:hAnsi="IRNazanin" w:eastAsia="IRNazanin" w:cs="IRNazanin"/>
          <w:lang w:bidi="fa-IR"/>
          <w:color w:val="111111"/>
          <w:sz w:val="28"/>
          <w:szCs w:val="28"/>
          <w:rtl/>
        </w:rPr>
        <w:t xml:space="preserve">تمام مجلدات این مجموعه : زوایه فی سوال الخوارج عن ابی حنیفه</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2زوایه فی سوال الخوارج عن ابی حنیفه</w:t>
      </w:r>
    </w:p>
    <w:p>
      <w:pPr>
        <w:pStyle w:val="BookText"/>
      </w:pPr>
      <w:r>
        <w:rPr>
          <w:rFonts w:ascii="IRNazanin" w:hAnsi="IRNazanin" w:eastAsia="IRNazanin" w:cs="IRNazanin"/>
          <w:lang w:bidi="fa-IR"/>
          <w:color w:val="111111"/>
          <w:sz w:val="28"/>
          <w:szCs w:val="28"/>
          <w:rtl/>
        </w:rPr>
        <w:t xml:space="preserve">در صفحات : 303تا303زوایه فی سوال الخوارج عن ابی حنیفه</w:t>
      </w:r>
    </w:p>
    <w:p>
      <w:pPr>
        <w:pStyle w:val="BookText"/>
      </w:pPr>
      <w:r>
        <w:rPr>
          <w:rFonts w:ascii="IRNazanin" w:hAnsi="IRNazanin" w:eastAsia="IRNazanin" w:cs="IRNazanin"/>
          <w:lang w:bidi="fa-IR"/>
          <w:color w:val="111111"/>
          <w:sz w:val="28"/>
          <w:szCs w:val="28"/>
          <w:rtl/>
        </w:rPr>
        <w:t xml:space="preserve">ردیف کتاب   : 4زوایه فی سوال الخوارج عن ابی حنیفه</w:t>
      </w:r>
    </w:p>
    <w:p>
      <w:pPr>
        <w:pStyle w:val="BookText"/>
      </w:pPr>
      <w:r>
        <w:rPr>
          <w:rFonts w:ascii="IRNazanin" w:hAnsi="IRNazanin" w:eastAsia="IRNazanin" w:cs="IRNazanin"/>
          <w:lang w:bidi="fa-IR"/>
          <w:color w:val="111111"/>
          <w:sz w:val="28"/>
          <w:szCs w:val="28"/>
          <w:rtl/>
        </w:rPr>
        <w:t xml:space="preserve">کد دستیابی کتاب : 59 - 61زوایه فی سوال الخوارج عن ابی حنیفه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دو)زوایه فی سوال الخوارج عن ابی حنیفه</w:t>
      </w:r>
    </w:p>
    <w:p>
      <w:pPr>
        <w:pStyle w:val="BookText"/>
      </w:pPr>
      <w:r>
        <w:rPr>
          <w:rFonts w:ascii="IRNazanin" w:hAnsi="IRNazanin" w:eastAsia="IRNazanin" w:cs="IRNazanin"/>
          <w:lang w:bidi="fa-IR"/>
          <w:color w:val="111111"/>
          <w:sz w:val="28"/>
          <w:szCs w:val="28"/>
          <w:rtl/>
        </w:rPr>
        <w:t xml:space="preserve">شهر : تهرانزوایه فی سوال الخوارج عن ابی حنیفه</w:t>
      </w:r>
    </w:p>
    <w:p>
      <w:pPr>
        <w:pStyle w:val="BookText"/>
      </w:pPr>
      <w:r>
        <w:rPr>
          <w:rFonts w:ascii="IRNazanin" w:hAnsi="IRNazanin" w:eastAsia="IRNazanin" w:cs="IRNazanin"/>
          <w:lang w:bidi="fa-IR"/>
          <w:color w:val="111111"/>
          <w:sz w:val="28"/>
          <w:szCs w:val="28"/>
          <w:rtl/>
        </w:rPr>
        <w:t xml:space="preserve">همه اطلاعات : 4- زوایه فی سوال الخوارج عن ابی حنیفه  ( به همان خط، 59 - 61) - آغاز:  روی عن ابی یوسف رحمه اللّٰه لمابلغ الخوارج ان با حنیفه رحمه اللّٰه لا یکفر احدا بالذنب  - انجام:  قصار و امعه کلهم و الحمد لله رب العالمین.زوایه فی سوال الخوارج عن ابی حنیفه</w:t>
      </w:r>
    </w:p>
    <w:p>
      <w:pPr>
        <w:sectPr>
          <w:footerReference w:type="default" r:id="rId1605"/>
          <w:footnotePr>
            <w:numStart w:val="1"/>
            <w:numRestart w:val="eachPage"/>
          </w:footnotePr>
          <w:pgSz w:orient="portrait" w:w="11905.511811023622" w:h="16837.79527559055"/>
          <w:pgMar w:top="1440" w:right="1440" w:bottom="1440" w:left="1440" w:header="720" w:footer="720" w:gutter="0"/>
          <w:cols w:num="1" w:space="720"/>
        </w:sectPr>
      </w:pPr>
    </w:p>
    <w:bookmarkStart w:id="1557" w:name="pg8350_57405"/>
    <w:bookmarkEnd w:id="1557"/>
    <w:p>
      <w:pPr>
        <w:pStyle w:val="Heading3"/>
      </w:pPr>
      <w:bookmarkStart w:id="3558" w:name="_Toc1560"/>
      <w:r>
        <w:t>1554- زوراء</w:t>
      </w:r>
      <w:bookmarkEnd w:id="3558"/>
    </w:p>
    <w:p>
      <w:pPr>
        <w:pStyle w:val="BookText"/>
      </w:pPr>
      <w:r>
        <w:rPr>
          <w:rFonts w:ascii="IRNazanin" w:hAnsi="IRNazanin" w:eastAsia="IRNazanin" w:cs="IRNazanin"/>
          <w:lang w:bidi="fa-IR"/>
          <w:color w:val="111111"/>
          <w:sz w:val="28"/>
          <w:szCs w:val="28"/>
          <w:rtl/>
        </w:rPr>
        <w:t xml:space="preserve">اطلاعات مجموعه : زوراء</w:t>
      </w:r>
    </w:p>
    <w:p>
      <w:pPr>
        <w:pStyle w:val="BookText"/>
      </w:pPr>
      <w:r>
        <w:rPr>
          <w:rFonts w:ascii="IRNazanin" w:hAnsi="IRNazanin" w:eastAsia="IRNazanin" w:cs="IRNazanin"/>
          <w:lang w:bidi="fa-IR"/>
          <w:color w:val="111111"/>
          <w:sz w:val="28"/>
          <w:szCs w:val="28"/>
          <w:rtl/>
        </w:rPr>
        <w:t xml:space="preserve">در صفحات : 377تا383زوراء</w:t>
      </w:r>
    </w:p>
    <w:p>
      <w:pPr>
        <w:pStyle w:val="BookText"/>
      </w:pPr>
      <w:r>
        <w:rPr>
          <w:rFonts w:ascii="IRNazanin" w:hAnsi="IRNazanin" w:eastAsia="IRNazanin" w:cs="IRNazanin"/>
          <w:lang w:bidi="fa-IR"/>
          <w:color w:val="111111"/>
          <w:sz w:val="28"/>
          <w:szCs w:val="28"/>
          <w:rtl/>
        </w:rPr>
        <w:t xml:space="preserve">کد دستیابی کتاب : 872 / عزوراء</w:t>
      </w:r>
    </w:p>
    <w:p>
      <w:pPr>
        <w:pStyle w:val="BookText"/>
      </w:pPr>
      <w:r>
        <w:rPr>
          <w:rFonts w:ascii="IRNazanin" w:hAnsi="IRNazanin" w:eastAsia="IRNazanin" w:cs="IRNazanin"/>
          <w:lang w:bidi="fa-IR"/>
          <w:color w:val="111111"/>
          <w:sz w:val="28"/>
          <w:szCs w:val="28"/>
          <w:rtl/>
        </w:rPr>
        <w:t xml:space="preserve">تاریخ کتابت : 1101 ه، قزوراء</w:t>
      </w:r>
    </w:p>
    <w:p>
      <w:pPr>
        <w:pStyle w:val="BookText"/>
      </w:pPr>
      <w:r>
        <w:rPr>
          <w:rFonts w:ascii="IRNazanin" w:hAnsi="IRNazanin" w:eastAsia="IRNazanin" w:cs="IRNazanin"/>
          <w:lang w:bidi="fa-IR"/>
          <w:color w:val="111111"/>
          <w:sz w:val="28"/>
          <w:szCs w:val="28"/>
          <w:rtl/>
        </w:rPr>
        <w:t xml:space="preserve">موضوعات : مطالب گوناگونزوراء</w:t>
      </w:r>
    </w:p>
    <w:p>
      <w:pPr>
        <w:pStyle w:val="BookText"/>
      </w:pPr>
      <w:r>
        <w:rPr>
          <w:rFonts w:ascii="IRNazanin" w:hAnsi="IRNazanin" w:eastAsia="IRNazanin" w:cs="IRNazanin"/>
          <w:lang w:bidi="fa-IR"/>
          <w:color w:val="111111"/>
          <w:sz w:val="28"/>
          <w:szCs w:val="28"/>
          <w:rtl/>
        </w:rPr>
        <w:t xml:space="preserve">شماره پیشین : 224 / دزوراء</w:t>
      </w:r>
    </w:p>
    <w:p>
      <w:pPr>
        <w:pStyle w:val="BookText"/>
      </w:pPr>
      <w:r>
        <w:rPr>
          <w:rFonts w:ascii="IRNazanin" w:hAnsi="IRNazanin" w:eastAsia="IRNazanin" w:cs="IRNazanin"/>
          <w:lang w:bidi="fa-IR"/>
          <w:color w:val="111111"/>
          <w:sz w:val="28"/>
          <w:szCs w:val="28"/>
          <w:rtl/>
        </w:rPr>
        <w:t xml:space="preserve">همه اطلاعات : 872 / ع ( مطالب گوناگون) -  مجموعه -  درین مجموعه کتب زیر آمده وهر یک با شماره فرعی مشخص شده - است. -   نسخ ونستعلیق،  1101 ه، ق،  ساده، پاره ای از عبارات و - علامات با مرکب قرمز، روی پاره ای از عبارات با مرکب قرمز خط - کشی شده، حواشی با مرکب مشکی - جلد: تیماج تریاکی، یک - لایی، 95</w:t>
      </w:r>
      <w:r>
        <w:rPr>
          <w:rFonts w:ascii="Times New Roman" w:hAnsi="Times New Roman" w:eastAsia="Times New Roman" w:cs="Times New Roman"/>
          <w:lang w:val="en-US" w:bidi="en-US"/>
          <w:color w:val="111111"/>
          <w:sz w:val="28"/>
          <w:szCs w:val="28"/>
          <w:rtl/>
        </w:rPr>
        <w:t xml:space="preserve">×163 </w:t>
      </w:r>
      <w:r>
        <w:rPr>
          <w:rFonts w:ascii="IRNazanin" w:hAnsi="IRNazanin" w:eastAsia="IRNazanin" w:cs="IRNazanin"/>
          <w:lang w:bidi="fa-IR"/>
          <w:color w:val="111111"/>
          <w:sz w:val="28"/>
          <w:szCs w:val="28"/>
          <w:rtl/>
        </w:rPr>
        <w:t xml:space="preserve">، - کاغذ: دولت آبادی، 50</w:t>
      </w:r>
      <w:r>
        <w:rPr>
          <w:rFonts w:ascii="Times New Roman" w:hAnsi="Times New Roman" w:eastAsia="Times New Roman" w:cs="Times New Roman"/>
          <w:lang w:val="en-US" w:bidi="en-US"/>
          <w:color w:val="111111"/>
          <w:sz w:val="28"/>
          <w:szCs w:val="28"/>
          <w:rtl/>
        </w:rPr>
        <w:t xml:space="preserve">×110</w:t>
      </w:r>
      <w:r>
        <w:rPr>
          <w:rFonts w:ascii="IRNazanin" w:hAnsi="IRNazanin" w:eastAsia="IRNazanin" w:cs="IRNazanin"/>
          <w:lang w:bidi="fa-IR"/>
          <w:color w:val="111111"/>
          <w:sz w:val="28"/>
          <w:szCs w:val="28"/>
          <w:rtl/>
        </w:rPr>
        <w:t xml:space="preserve">، 105 - برگ، 8 سطر کامل،  224 / دزوراء</w:t>
      </w:r>
    </w:p>
    <w:p>
      <w:pPr>
        <w:pStyle w:val="BookText"/>
      </w:pPr>
      <w:r>
        <w:rPr>
          <w:rFonts w:ascii="IRNazanin" w:hAnsi="IRNazanin" w:eastAsia="IRNazanin" w:cs="IRNazanin"/>
          <w:lang w:bidi="fa-IR"/>
          <w:color w:val="111111"/>
          <w:sz w:val="28"/>
          <w:szCs w:val="28"/>
          <w:rtl/>
        </w:rPr>
        <w:t xml:space="preserve">تمام مجلدات این مجموعه : زوراء</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جلد8زوراء</w:t>
      </w:r>
    </w:p>
    <w:p>
      <w:pPr>
        <w:pStyle w:val="BookText"/>
      </w:pPr>
      <w:r>
        <w:rPr>
          <w:rFonts w:ascii="IRNazanin" w:hAnsi="IRNazanin" w:eastAsia="IRNazanin" w:cs="IRNazanin"/>
          <w:lang w:bidi="fa-IR"/>
          <w:color w:val="111111"/>
          <w:sz w:val="28"/>
          <w:szCs w:val="28"/>
          <w:rtl/>
        </w:rPr>
        <w:t xml:space="preserve">در صفحات : 379تا381زوراء</w:t>
      </w:r>
    </w:p>
    <w:p>
      <w:pPr>
        <w:pStyle w:val="BookText"/>
      </w:pPr>
      <w:r>
        <w:rPr>
          <w:rFonts w:ascii="IRNazanin" w:hAnsi="IRNazanin" w:eastAsia="IRNazanin" w:cs="IRNazanin"/>
          <w:lang w:bidi="fa-IR"/>
          <w:color w:val="111111"/>
          <w:sz w:val="28"/>
          <w:szCs w:val="28"/>
          <w:rtl/>
        </w:rPr>
        <w:t xml:space="preserve">ردیف کتاب   : 4زوراء</w:t>
      </w:r>
    </w:p>
    <w:p>
      <w:pPr>
        <w:pStyle w:val="BookText"/>
      </w:pPr>
      <w:r>
        <w:rPr>
          <w:rFonts w:ascii="IRNazanin" w:hAnsi="IRNazanin" w:eastAsia="IRNazanin" w:cs="IRNazanin"/>
          <w:lang w:bidi="fa-IR"/>
          <w:color w:val="111111"/>
          <w:sz w:val="28"/>
          <w:szCs w:val="28"/>
          <w:rtl/>
        </w:rPr>
        <w:t xml:space="preserve">کد دستیابی کتاب : 4 / 872 / ع- 101 تا 113زوراء</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ایرانزوراء</w:t>
      </w:r>
    </w:p>
    <w:p>
      <w:pPr>
        <w:pStyle w:val="BookText"/>
      </w:pPr>
      <w:r>
        <w:rPr>
          <w:rFonts w:ascii="IRNazanin" w:hAnsi="IRNazanin" w:eastAsia="IRNazanin" w:cs="IRNazanin"/>
          <w:lang w:bidi="fa-IR"/>
          <w:color w:val="111111"/>
          <w:sz w:val="28"/>
          <w:szCs w:val="28"/>
          <w:rtl/>
        </w:rPr>
        <w:t xml:space="preserve">شهر : تهرانزوراء</w:t>
      </w:r>
    </w:p>
    <w:p>
      <w:pPr>
        <w:pStyle w:val="BookText"/>
      </w:pPr>
      <w:r>
        <w:rPr>
          <w:rFonts w:ascii="IRNazanin" w:hAnsi="IRNazanin" w:eastAsia="IRNazanin" w:cs="IRNazanin"/>
          <w:lang w:bidi="fa-IR"/>
          <w:color w:val="111111"/>
          <w:sz w:val="28"/>
          <w:szCs w:val="28"/>
          <w:rtl/>
        </w:rPr>
        <w:t xml:space="preserve">مولف : ملا جلال الدین دوائیزوراء</w:t>
      </w:r>
    </w:p>
    <w:p>
      <w:pPr>
        <w:pStyle w:val="BookText"/>
      </w:pPr>
      <w:r>
        <w:rPr>
          <w:rFonts w:ascii="IRNazanin" w:hAnsi="IRNazanin" w:eastAsia="IRNazanin" w:cs="IRNazanin"/>
          <w:lang w:bidi="fa-IR"/>
          <w:color w:val="111111"/>
          <w:sz w:val="28"/>
          <w:szCs w:val="28"/>
          <w:rtl/>
        </w:rPr>
        <w:t xml:space="preserve">تاریخ تالیف : قرن دهم ه، قزوراء</w:t>
      </w:r>
    </w:p>
    <w:p>
      <w:pPr>
        <w:pStyle w:val="BookText"/>
      </w:pPr>
      <w:r>
        <w:rPr>
          <w:rFonts w:ascii="IRNazanin" w:hAnsi="IRNazanin" w:eastAsia="IRNazanin" w:cs="IRNazanin"/>
          <w:lang w:bidi="fa-IR"/>
          <w:color w:val="111111"/>
          <w:sz w:val="28"/>
          <w:szCs w:val="28"/>
          <w:rtl/>
        </w:rPr>
        <w:t xml:space="preserve">موضوعات : فلسفهزوراء</w:t>
      </w:r>
    </w:p>
    <w:p>
      <w:pPr>
        <w:pStyle w:val="BookText"/>
      </w:pPr>
      <w:r>
        <w:rPr>
          <w:rFonts w:ascii="IRNazanin" w:hAnsi="IRNazanin" w:eastAsia="IRNazanin" w:cs="IRNazanin"/>
          <w:lang w:bidi="fa-IR"/>
          <w:color w:val="111111"/>
          <w:sz w:val="28"/>
          <w:szCs w:val="28"/>
          <w:rtl/>
        </w:rPr>
        <w:t xml:space="preserve">منابع دیگر : رک، زوراء درین فهرستزوراء</w:t>
      </w:r>
    </w:p>
    <w:p>
      <w:pPr>
        <w:pStyle w:val="BookText"/>
      </w:pPr>
      <w:r>
        <w:rPr>
          <w:rFonts w:ascii="IRNazanin" w:hAnsi="IRNazanin" w:eastAsia="IRNazanin" w:cs="IRNazanin"/>
          <w:lang w:bidi="fa-IR"/>
          <w:color w:val="111111"/>
          <w:sz w:val="28"/>
          <w:szCs w:val="28"/>
          <w:rtl/>
        </w:rPr>
        <w:t xml:space="preserve">همه اطلاعات : 4 / 872 / ع ( فلسفه) -  زوراء -  از :  ملا جلال الدین دوائی، زمان تالیف:  قرن دهم ه، ق -  رک، زوراء درین فهرست. - آغاز :  بسمله، الحمد لله والصلوه منه علی مرتبه الجامعه لجمیع صفاته اما - بعد فهذه نبذه من الحقایق... - پایان :  واشرکنی فی صوالح دعواتک ... سیدنا سید الکل فی الکل وعلی - آله واصحابه اجمعین. - جای آن درین مجموعه از 101 تا 113 می باشدزوراء</w:t>
      </w:r>
    </w:p>
    <w:p>
      <w:pPr>
        <w:sectPr>
          <w:footerReference w:type="default" r:id="rId1606"/>
          <w:footnotePr>
            <w:numStart w:val="1"/>
            <w:numRestart w:val="eachPage"/>
          </w:footnotePr>
          <w:pgSz w:orient="portrait" w:w="11905.511811023622" w:h="16837.79527559055"/>
          <w:pgMar w:top="1440" w:right="1440" w:bottom="1440" w:left="1440" w:header="720" w:footer="720" w:gutter="0"/>
          <w:cols w:num="1" w:space="720"/>
        </w:sectPr>
      </w:pPr>
    </w:p>
    <w:bookmarkStart w:id="1558" w:name="pg8350_57408"/>
    <w:bookmarkEnd w:id="1558"/>
    <w:p>
      <w:pPr>
        <w:pStyle w:val="Heading3"/>
      </w:pPr>
      <w:bookmarkStart w:id="3559" w:name="_Toc1561"/>
      <w:r>
        <w:t>1555- زوراء</w:t>
      </w:r>
      <w:bookmarkEnd w:id="355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جلد3زوراء</w:t>
      </w:r>
    </w:p>
    <w:p>
      <w:pPr>
        <w:pStyle w:val="BookText"/>
      </w:pPr>
      <w:r>
        <w:rPr>
          <w:rFonts w:ascii="IRNazanin" w:hAnsi="IRNazanin" w:eastAsia="IRNazanin" w:cs="IRNazanin"/>
          <w:lang w:bidi="fa-IR"/>
          <w:color w:val="111111"/>
          <w:sz w:val="28"/>
          <w:szCs w:val="28"/>
          <w:rtl/>
        </w:rPr>
        <w:t xml:space="preserve">در صفحات : 271تا271زوراء</w:t>
      </w:r>
    </w:p>
    <w:p>
      <w:pPr>
        <w:pStyle w:val="BookText"/>
      </w:pPr>
      <w:r>
        <w:rPr>
          <w:rFonts w:ascii="IRNazanin" w:hAnsi="IRNazanin" w:eastAsia="IRNazanin" w:cs="IRNazanin"/>
          <w:lang w:bidi="fa-IR"/>
          <w:color w:val="111111"/>
          <w:sz w:val="28"/>
          <w:szCs w:val="28"/>
          <w:rtl/>
        </w:rPr>
        <w:t xml:space="preserve">کد دستیابی کتاب : 1046- گ 130 ب - 132 الفزوراء</w:t>
      </w:r>
    </w:p>
    <w:p>
      <w:pPr>
        <w:pStyle w:val="BookText"/>
      </w:pPr>
      <w:r>
        <w:rPr>
          <w:rFonts w:ascii="IRNazanin" w:hAnsi="IRNazanin" w:eastAsia="IRNazanin" w:cs="IRNazanin"/>
          <w:lang w:bidi="fa-IR"/>
          <w:color w:val="111111"/>
          <w:sz w:val="28"/>
          <w:szCs w:val="28"/>
          <w:rtl/>
        </w:rPr>
        <w:t xml:space="preserve">زبان کتاب : عربیزوراء</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تهرانزوراء</w:t>
      </w:r>
    </w:p>
    <w:p>
      <w:pPr>
        <w:pStyle w:val="BookText"/>
      </w:pPr>
      <w:r>
        <w:rPr>
          <w:rFonts w:ascii="IRNazanin" w:hAnsi="IRNazanin" w:eastAsia="IRNazanin" w:cs="IRNazanin"/>
          <w:lang w:bidi="fa-IR"/>
          <w:color w:val="111111"/>
          <w:sz w:val="28"/>
          <w:szCs w:val="28"/>
          <w:rtl/>
        </w:rPr>
        <w:t xml:space="preserve">شهر : تهرانزوراء</w:t>
      </w:r>
    </w:p>
    <w:p>
      <w:pPr>
        <w:pStyle w:val="BookText"/>
      </w:pPr>
      <w:r>
        <w:rPr>
          <w:rFonts w:ascii="IRNazanin" w:hAnsi="IRNazanin" w:eastAsia="IRNazanin" w:cs="IRNazanin"/>
          <w:lang w:bidi="fa-IR"/>
          <w:color w:val="111111"/>
          <w:sz w:val="28"/>
          <w:szCs w:val="28"/>
          <w:rtl/>
        </w:rPr>
        <w:t xml:space="preserve">مولف : دوانی (828 - 908)زوراء</w:t>
      </w:r>
    </w:p>
    <w:p>
      <w:pPr>
        <w:pStyle w:val="BookText"/>
      </w:pPr>
      <w:r>
        <w:rPr>
          <w:rFonts w:ascii="IRNazanin" w:hAnsi="IRNazanin" w:eastAsia="IRNazanin" w:cs="IRNazanin"/>
          <w:lang w:bidi="fa-IR"/>
          <w:color w:val="111111"/>
          <w:sz w:val="28"/>
          <w:szCs w:val="28"/>
          <w:rtl/>
        </w:rPr>
        <w:t xml:space="preserve">کاتب : رجبعلی بن جواد علی مازندرانیزوراء</w:t>
      </w:r>
    </w:p>
    <w:p>
      <w:pPr>
        <w:pStyle w:val="BookText"/>
      </w:pPr>
      <w:r>
        <w:rPr>
          <w:rFonts w:ascii="IRNazanin" w:hAnsi="IRNazanin" w:eastAsia="IRNazanin" w:cs="IRNazanin"/>
          <w:lang w:bidi="fa-IR"/>
          <w:color w:val="111111"/>
          <w:sz w:val="28"/>
          <w:szCs w:val="28"/>
          <w:rtl/>
        </w:rPr>
        <w:t xml:space="preserve">تاریخ کتابت : 1062زوراء</w:t>
      </w:r>
    </w:p>
    <w:p>
      <w:pPr>
        <w:pStyle w:val="BookText"/>
      </w:pPr>
      <w:r>
        <w:rPr>
          <w:rFonts w:ascii="IRNazanin" w:hAnsi="IRNazanin" w:eastAsia="IRNazanin" w:cs="IRNazanin"/>
          <w:lang w:bidi="fa-IR"/>
          <w:color w:val="111111"/>
          <w:sz w:val="28"/>
          <w:szCs w:val="28"/>
          <w:rtl/>
        </w:rPr>
        <w:t xml:space="preserve">تاریخ تالیف : 872زوراء</w:t>
      </w:r>
    </w:p>
    <w:p>
      <w:pPr>
        <w:pStyle w:val="BookText"/>
      </w:pPr>
      <w:r>
        <w:rPr>
          <w:rFonts w:ascii="IRNazanin" w:hAnsi="IRNazanin" w:eastAsia="IRNazanin" w:cs="IRNazanin"/>
          <w:lang w:bidi="fa-IR"/>
          <w:color w:val="111111"/>
          <w:sz w:val="28"/>
          <w:szCs w:val="28"/>
          <w:rtl/>
        </w:rPr>
        <w:t xml:space="preserve">بخش بندی : این نسخه شماره 27 دفترزوراء</w:t>
      </w:r>
    </w:p>
    <w:p>
      <w:pPr>
        <w:pStyle w:val="BookText"/>
      </w:pPr>
      <w:r>
        <w:rPr>
          <w:rFonts w:ascii="IRNazanin" w:hAnsi="IRNazanin" w:eastAsia="IRNazanin" w:cs="IRNazanin"/>
          <w:lang w:bidi="fa-IR"/>
          <w:color w:val="111111"/>
          <w:sz w:val="28"/>
          <w:szCs w:val="28"/>
          <w:rtl/>
        </w:rPr>
        <w:t xml:space="preserve">منابع دیگر : فهرست طوس ش 744زوراء</w:t>
      </w:r>
    </w:p>
    <w:p>
      <w:pPr>
        <w:pStyle w:val="BookText"/>
      </w:pPr>
      <w:r>
        <w:rPr>
          <w:rFonts w:ascii="IRNazanin" w:hAnsi="IRNazanin" w:eastAsia="IRNazanin" w:cs="IRNazanin"/>
          <w:lang w:bidi="fa-IR"/>
          <w:color w:val="111111"/>
          <w:sz w:val="28"/>
          <w:szCs w:val="28"/>
          <w:rtl/>
        </w:rPr>
        <w:t xml:space="preserve">توضیخات در مورد چاپ نسخه : زوراء در چاپخانه حسینیه بسال 1326- بچاپ رسیدزوراء</w:t>
      </w:r>
    </w:p>
    <w:p>
      <w:pPr>
        <w:pStyle w:val="BookText"/>
      </w:pPr>
      <w:r>
        <w:rPr>
          <w:rFonts w:ascii="IRNazanin" w:hAnsi="IRNazanin" w:eastAsia="IRNazanin" w:cs="IRNazanin"/>
          <w:lang w:bidi="fa-IR"/>
          <w:color w:val="111111"/>
          <w:sz w:val="28"/>
          <w:szCs w:val="28"/>
          <w:rtl/>
        </w:rPr>
        <w:t xml:space="preserve">همه اطلاعات : [234]  زوراء  (عربی) - دانشمند  دوانی (828 - 908)  این رساله را در نجف بسال  872  نوشت - در چند مسئله فلسفی ( علت در خود ذات معلول اثر میکند نه در ظهور آن ومعلول - جز علت نیست و پرتوی است از آن واستحاله نابود شدن است یا نه وصورتها - در نیروهای خرد و شعور چگونه هویدا میشوند...) که بنام گزیده آورده و باروش - نوینی از آنها کاوش کرده است  - آغاز:  بسمله ... الحمد لذاته لولیه بذاته ... فهذه نبذه من الحقایق بل - زبده من الدقایق - انجام:  ولایفلح الساحر حیث اتی ولاتنسی فی اوقاتک واشرکنی فی صوالح - دعواتک والصلوه ... علی آله وصحبه اجمعین والحمد لله رب العالمین حمدا کثیرا - مبارکافیه - [281] -  1046  این نسخه شماره 27 دفتر و  بخط تعلیق شکسته  رجبعلی بن جواد علی مازندرانی - بسال  1062  گ 130 ب - 132 الف  زوراء در چاپخانه حسینیه بسال 1326- بچاپ رسید -  فهرست طوس ش 744زوراء</w:t>
      </w:r>
    </w:p>
    <w:p>
      <w:pPr>
        <w:sectPr>
          <w:footerReference w:type="default" r:id="rId1607"/>
          <w:footnotePr>
            <w:numStart w:val="1"/>
            <w:numRestart w:val="eachPage"/>
          </w:footnotePr>
          <w:pgSz w:orient="portrait" w:w="11905.511811023622" w:h="16837.79527559055"/>
          <w:pgMar w:top="1440" w:right="1440" w:bottom="1440" w:left="1440" w:header="720" w:footer="720" w:gutter="0"/>
          <w:cols w:num="1" w:space="720"/>
        </w:sectPr>
      </w:pPr>
    </w:p>
    <w:bookmarkStart w:id="1559" w:name="pg8350_57410"/>
    <w:bookmarkEnd w:id="1559"/>
    <w:p>
      <w:pPr>
        <w:pStyle w:val="Heading3"/>
      </w:pPr>
      <w:bookmarkStart w:id="3560" w:name="_Toc1562"/>
      <w:r>
        <w:t>1556- زوراء   رساله</w:t>
      </w:r>
      <w:bookmarkEnd w:id="3560"/>
    </w:p>
    <w:p>
      <w:pPr>
        <w:pStyle w:val="BookText"/>
      </w:pPr>
      <w:r>
        <w:rPr>
          <w:rFonts w:ascii="IRNazanin" w:hAnsi="IRNazanin" w:eastAsia="IRNazanin" w:cs="IRNazanin"/>
          <w:lang w:bidi="fa-IR"/>
          <w:color w:val="111111"/>
          <w:sz w:val="28"/>
          <w:szCs w:val="28"/>
          <w:rtl/>
        </w:rPr>
        <w:t xml:space="preserve">اطلاعات مجموعه : زوراء   رساله</w:t>
      </w:r>
    </w:p>
    <w:p>
      <w:pPr>
        <w:pStyle w:val="BookText"/>
      </w:pPr>
      <w:r>
        <w:rPr>
          <w:rFonts w:ascii="IRNazanin" w:hAnsi="IRNazanin" w:eastAsia="IRNazanin" w:cs="IRNazanin"/>
          <w:lang w:bidi="fa-IR"/>
          <w:color w:val="111111"/>
          <w:sz w:val="28"/>
          <w:szCs w:val="28"/>
          <w:rtl/>
        </w:rPr>
        <w:t xml:space="preserve">در صفحات : 200تا206زوراء   رساله</w:t>
      </w:r>
    </w:p>
    <w:p>
      <w:pPr>
        <w:pStyle w:val="BookText"/>
      </w:pPr>
      <w:r>
        <w:rPr>
          <w:rFonts w:ascii="IRNazanin" w:hAnsi="IRNazanin" w:eastAsia="IRNazanin" w:cs="IRNazanin"/>
          <w:lang w:bidi="fa-IR"/>
          <w:color w:val="111111"/>
          <w:sz w:val="28"/>
          <w:szCs w:val="28"/>
          <w:rtl/>
        </w:rPr>
        <w:t xml:space="preserve">کد دستیابی کتاب : 1040زوراء   رساله</w:t>
      </w:r>
    </w:p>
    <w:p>
      <w:pPr>
        <w:pStyle w:val="BookText"/>
      </w:pPr>
      <w:r>
        <w:rPr>
          <w:rFonts w:ascii="IRNazanin" w:hAnsi="IRNazanin" w:eastAsia="IRNazanin" w:cs="IRNazanin"/>
          <w:lang w:bidi="fa-IR"/>
          <w:color w:val="111111"/>
          <w:sz w:val="28"/>
          <w:szCs w:val="28"/>
          <w:rtl/>
        </w:rPr>
        <w:t xml:space="preserve">کاتب : محمدبن عبدالمطلب حسینی - محمد علی تونی - محمد کاظم موسوی ارغیانی - محمدرضابن عزیزاللّٰه تونی مشهدیزوراء   رساله</w:t>
      </w:r>
    </w:p>
    <w:p>
      <w:pPr>
        <w:pStyle w:val="BookText"/>
      </w:pPr>
      <w:r>
        <w:rPr>
          <w:rFonts w:ascii="IRNazanin" w:hAnsi="IRNazanin" w:eastAsia="IRNazanin" w:cs="IRNazanin"/>
          <w:lang w:bidi="fa-IR"/>
          <w:color w:val="111111"/>
          <w:sz w:val="28"/>
          <w:szCs w:val="28"/>
          <w:rtl/>
        </w:rPr>
        <w:t xml:space="preserve">تاریخ کتابت : غره ربیع -   الاول797 ه ق - 1107 ه ق - 1107 ه ق - 25   جمادی الثانی 1107 ه ق - 1107 ه ق - 1107 ه قزوراء   رساله</w:t>
      </w:r>
    </w:p>
    <w:p>
      <w:pPr>
        <w:pStyle w:val="BookText"/>
      </w:pPr>
      <w:r>
        <w:rPr>
          <w:rFonts w:ascii="IRNazanin" w:hAnsi="IRNazanin" w:eastAsia="IRNazanin" w:cs="IRNazanin"/>
          <w:lang w:bidi="fa-IR"/>
          <w:color w:val="111111"/>
          <w:sz w:val="28"/>
          <w:szCs w:val="28"/>
          <w:rtl/>
        </w:rPr>
        <w:t xml:space="preserve">شماره پیشین : 14890زوراء   رساله</w:t>
      </w:r>
    </w:p>
    <w:p>
      <w:pPr>
        <w:pStyle w:val="BookText"/>
      </w:pPr>
      <w:r>
        <w:rPr>
          <w:rFonts w:ascii="IRNazanin" w:hAnsi="IRNazanin" w:eastAsia="IRNazanin" w:cs="IRNazanin"/>
          <w:lang w:bidi="fa-IR"/>
          <w:color w:val="111111"/>
          <w:sz w:val="28"/>
          <w:szCs w:val="28"/>
          <w:rtl/>
        </w:rPr>
        <w:t xml:space="preserve">همه اطلاعات : 1040 -  مجموعه  ---------------      این مجموعه را چند کاتب نگاشته رساله اول بخط نسخ - 15 سطری 8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 ، در 11 برگ جای شکلها و جداول - نانویس - عنوانها شنگرف   در پشت صفحه اول یادداشت تملک - بخط محمد شریف کرمانی با مهر او هست که در آن نوشته شده - (اللّٰهم بلغنی شریف الکرامه )   رساله دوم بخط نسخ 15 سطری - 8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  ، بخط  محمدبن عبدالمطلب حسینی  در  غره ربیع - - الاول797 ه ق ، گویا این تاریخ از آن نسخه ای بوده است که - از روی او استنساخ شده زیرا خط مربوط بآن تاریخ نیست  -  این رساله در 3 برگ است ، رساله سوم بهمان اندازه و خط - در 6 گ ، رساله چهارم بهمان خط و اندازه در 9 برگ ، رساله - پنجم مانند 4 در 2 برگ ، رساله ششم نیز در 6 برگ که در آخر - آن آمده (کتبه ملامحمد رفیع مشهدی ) ، رساله هفتم در 4 - صفحه و رساله 8 در 3 ص و رساله 9 در 3 گ و 10 در 16 گ - که این رساله ها نیز بیک خط است و در آخر رساله 10 عبارتی - که در انجام رساله 6 بود آمده است . رساله 11 در یک صفحه - رساله 12 در 16 برگ و 13 در 17 صفحه رساله 14 در 11 - برگ این چند رساله نیز بهمان خط میباشد. رساله 15 نسخ - 12 سطری در 21 برگ و نیم  بخط  محمد علی تونی  ،  رساله 16 - در 7 صفحه بهمان خط ، رساله 17 بهمان خط در 11 برگ و - رساله 18 نیز بهمان خط در 23 برگ  تحریر  1107 ه ق  .  رساله - 19 بخط نسخ 17 سطری در 4 گ که در آخر آن آمده (کتبه آخند - صدرا) ، رساله 20 به همان خط در 11 برگ ، رساله 21 سه -  برگ بهمان خط و امضاء ، رساله 22 در 3 برگ بهمان خط و - امضاء ، رساله 23 در چهار برگ بهمان خط و امضاء - و رساله 24 در 8 برگ بهمان خط  تحریر  1107 ه ق  ، -  رساله 25 نسخ 17 سطری   محمد کاظم موسوی ارغیانی  در  25 - جمادی الثانی 1107 ه ق   شامل 30 برگ ، رساله 26 بخط نسخ - 10 سطری  از  محمدرضابن عزیزاللّٰه تونی مشهدی  در  1107 ه ق  ، -  رساله 27 بهمان خط در 2 برگ ، رساله 28 بهمان خط در 7 ص  - تاریخ  1107 ه ق  ،  رساله 29 در 19 صفحه بهمان خط و تاریخ - جلد تیماج خرمائی لولائی قطع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 . - [  14890 ]زوراء   رساله</w:t>
      </w:r>
    </w:p>
    <w:p>
      <w:pPr>
        <w:pStyle w:val="BookText"/>
      </w:pPr>
      <w:r>
        <w:rPr>
          <w:rFonts w:ascii="IRNazanin" w:hAnsi="IRNazanin" w:eastAsia="IRNazanin" w:cs="IRNazanin"/>
          <w:lang w:bidi="fa-IR"/>
          <w:color w:val="111111"/>
          <w:sz w:val="28"/>
          <w:szCs w:val="28"/>
          <w:rtl/>
        </w:rPr>
        <w:t xml:space="preserve">تمام مجلدات این مجموعه : زوراء   رساله</w:t>
      </w:r>
    </w:p>
    <w:p>
      <w:pPr>
        <w:pStyle w:val="BookText"/>
      </w:pPr>
      <w:r>
        <w:rPr>
          <w:rFonts w:ascii="IRNazanin" w:hAnsi="IRNazanin" w:eastAsia="IRNazanin" w:cs="IRNazanin"/>
          <w:lang w:bidi="fa-IR"/>
          <w:color w:val="111111"/>
          <w:sz w:val="28"/>
          <w:szCs w:val="28"/>
          <w:rtl/>
        </w:rPr>
        <w:t xml:space="preserve">ماخذ کتاب : دانشکده الهیات دانشگاه فردوسی مشهد - جلد 2زوراء   رساله</w:t>
      </w:r>
    </w:p>
    <w:p>
      <w:pPr>
        <w:pStyle w:val="BookText"/>
      </w:pPr>
      <w:r>
        <w:rPr>
          <w:rFonts w:ascii="IRNazanin" w:hAnsi="IRNazanin" w:eastAsia="IRNazanin" w:cs="IRNazanin"/>
          <w:lang w:bidi="fa-IR"/>
          <w:color w:val="111111"/>
          <w:sz w:val="28"/>
          <w:szCs w:val="28"/>
          <w:rtl/>
        </w:rPr>
        <w:t xml:space="preserve">در صفحات : 202تا202زوراء   رساله</w:t>
      </w:r>
    </w:p>
    <w:p>
      <w:pPr>
        <w:pStyle w:val="BookText"/>
      </w:pPr>
      <w:r>
        <w:rPr>
          <w:rFonts w:ascii="IRNazanin" w:hAnsi="IRNazanin" w:eastAsia="IRNazanin" w:cs="IRNazanin"/>
          <w:lang w:bidi="fa-IR"/>
          <w:color w:val="111111"/>
          <w:sz w:val="28"/>
          <w:szCs w:val="28"/>
          <w:rtl/>
        </w:rPr>
        <w:t xml:space="preserve">ردیف کتاب   : 17زوراء   رساله</w:t>
      </w:r>
    </w:p>
    <w:p>
      <w:pPr>
        <w:pStyle w:val="BookText"/>
      </w:pPr>
      <w:r>
        <w:rPr>
          <w:rFonts w:ascii="IRNazanin" w:hAnsi="IRNazanin" w:eastAsia="IRNazanin" w:cs="IRNazanin"/>
          <w:lang w:bidi="fa-IR"/>
          <w:color w:val="111111"/>
          <w:sz w:val="28"/>
          <w:szCs w:val="28"/>
          <w:rtl/>
        </w:rPr>
        <w:t xml:space="preserve">زبان کتاب : عربیزوراء   رساله</w:t>
      </w:r>
    </w:p>
    <w:p>
      <w:pPr>
        <w:pStyle w:val="BookText"/>
      </w:pPr>
      <w:r>
        <w:rPr>
          <w:rFonts w:ascii="IRNazanin" w:hAnsi="IRNazanin" w:eastAsia="IRNazanin" w:cs="IRNazanin"/>
          <w:lang w:bidi="fa-IR"/>
          <w:color w:val="111111"/>
          <w:sz w:val="28"/>
          <w:szCs w:val="28"/>
          <w:rtl/>
        </w:rPr>
        <w:t xml:space="preserve">نام کتابخانه : کتابخانه دانشکده الهیات ومعارف اسلامیزوراء   رساله</w:t>
      </w:r>
    </w:p>
    <w:p>
      <w:pPr>
        <w:pStyle w:val="BookText"/>
      </w:pPr>
      <w:r>
        <w:rPr>
          <w:rFonts w:ascii="IRNazanin" w:hAnsi="IRNazanin" w:eastAsia="IRNazanin" w:cs="IRNazanin"/>
          <w:lang w:bidi="fa-IR"/>
          <w:color w:val="111111"/>
          <w:sz w:val="28"/>
          <w:szCs w:val="28"/>
          <w:rtl/>
        </w:rPr>
        <w:t xml:space="preserve">شهر : مشهدزوراء   رساله</w:t>
      </w:r>
    </w:p>
    <w:p>
      <w:pPr>
        <w:pStyle w:val="BookText"/>
      </w:pPr>
      <w:r>
        <w:rPr>
          <w:rFonts w:ascii="IRNazanin" w:hAnsi="IRNazanin" w:eastAsia="IRNazanin" w:cs="IRNazanin"/>
          <w:lang w:bidi="fa-IR"/>
          <w:color w:val="111111"/>
          <w:sz w:val="28"/>
          <w:szCs w:val="28"/>
          <w:rtl/>
        </w:rPr>
        <w:t xml:space="preserve">مولف : ملا جلال دوانی ، محمدبن اسعد صدیقی متوفی 908 ه ق .زوراء   رساله</w:t>
      </w:r>
    </w:p>
    <w:p>
      <w:pPr>
        <w:pStyle w:val="BookText"/>
      </w:pPr>
      <w:r>
        <w:rPr>
          <w:rFonts w:ascii="IRNazanin" w:hAnsi="IRNazanin" w:eastAsia="IRNazanin" w:cs="IRNazanin"/>
          <w:lang w:bidi="fa-IR"/>
          <w:color w:val="111111"/>
          <w:sz w:val="28"/>
          <w:szCs w:val="28"/>
          <w:rtl/>
        </w:rPr>
        <w:t xml:space="preserve">موضوعات : حکمتزوراء   رساله</w:t>
      </w:r>
    </w:p>
    <w:p>
      <w:pPr>
        <w:pStyle w:val="BookText"/>
      </w:pPr>
      <w:r>
        <w:rPr>
          <w:rFonts w:ascii="IRNazanin" w:hAnsi="IRNazanin" w:eastAsia="IRNazanin" w:cs="IRNazanin"/>
          <w:lang w:bidi="fa-IR"/>
          <w:color w:val="111111"/>
          <w:sz w:val="28"/>
          <w:szCs w:val="28"/>
          <w:rtl/>
        </w:rPr>
        <w:t xml:space="preserve">همه اطلاعات : 17-  زوراء = رساله ...  (  حکمت  -  عربی  ) - از  ملا جلال دوانی ، محمدبن اسعد صدیقی متوفی 908 ه ق . - آغاز :  بسمله الحمد لذاته لولیه بذاته ...زوراء   رساله</w:t>
      </w:r>
    </w:p>
    <w:p>
      <w:pPr>
        <w:sectPr>
          <w:footerReference w:type="default" r:id="rId1608"/>
          <w:footnotePr>
            <w:numStart w:val="1"/>
            <w:numRestart w:val="eachPage"/>
          </w:footnotePr>
          <w:pgSz w:orient="portrait" w:w="11905.511811023622" w:h="16837.79527559055"/>
          <w:pgMar w:top="1440" w:right="1440" w:bottom="1440" w:left="1440" w:header="720" w:footer="720" w:gutter="0"/>
          <w:cols w:num="1" w:space="720"/>
        </w:sectPr>
      </w:pPr>
    </w:p>
    <w:bookmarkStart w:id="1560" w:name="pg8350_57412"/>
    <w:bookmarkEnd w:id="1560"/>
    <w:p>
      <w:pPr>
        <w:pStyle w:val="Heading3"/>
      </w:pPr>
      <w:bookmarkStart w:id="3561" w:name="_Toc1563"/>
      <w:r>
        <w:t>1557- زوراء دوانی</w:t>
      </w:r>
      <w:bookmarkEnd w:id="3561"/>
    </w:p>
    <w:p>
      <w:pPr>
        <w:pStyle w:val="BookText"/>
      </w:pPr>
      <w:r>
        <w:rPr>
          <w:rFonts w:ascii="IRNazanin" w:hAnsi="IRNazanin" w:eastAsia="IRNazanin" w:cs="IRNazanin"/>
          <w:lang w:bidi="fa-IR"/>
          <w:color w:val="111111"/>
          <w:sz w:val="28"/>
          <w:szCs w:val="28"/>
          <w:rtl/>
        </w:rPr>
        <w:t xml:space="preserve">اطلاعات مجموعه : زوراء دوانی</w:t>
      </w:r>
    </w:p>
    <w:p>
      <w:pPr>
        <w:pStyle w:val="BookText"/>
      </w:pPr>
      <w:r>
        <w:rPr>
          <w:rFonts w:ascii="IRNazanin" w:hAnsi="IRNazanin" w:eastAsia="IRNazanin" w:cs="IRNazanin"/>
          <w:lang w:bidi="fa-IR"/>
          <w:color w:val="111111"/>
          <w:sz w:val="28"/>
          <w:szCs w:val="28"/>
          <w:rtl/>
        </w:rPr>
        <w:t xml:space="preserve">در صفحات : 319تا319زوراء دوانی</w:t>
      </w:r>
    </w:p>
    <w:p>
      <w:pPr>
        <w:pStyle w:val="BookText"/>
      </w:pPr>
      <w:r>
        <w:rPr>
          <w:rFonts w:ascii="IRNazanin" w:hAnsi="IRNazanin" w:eastAsia="IRNazanin" w:cs="IRNazanin"/>
          <w:lang w:bidi="fa-IR"/>
          <w:color w:val="111111"/>
          <w:sz w:val="28"/>
          <w:szCs w:val="28"/>
          <w:rtl/>
        </w:rPr>
        <w:t xml:space="preserve">کد دستیابی کتاب : ش 871زوراء دوانی</w:t>
      </w:r>
    </w:p>
    <w:p>
      <w:pPr>
        <w:pStyle w:val="BookText"/>
      </w:pPr>
      <w:r>
        <w:rPr>
          <w:rFonts w:ascii="IRNazanin" w:hAnsi="IRNazanin" w:eastAsia="IRNazanin" w:cs="IRNazanin"/>
          <w:lang w:bidi="fa-IR"/>
          <w:color w:val="111111"/>
          <w:sz w:val="28"/>
          <w:szCs w:val="28"/>
          <w:rtl/>
        </w:rPr>
        <w:t xml:space="preserve">همه اطلاعات : مجموعه ش 871-  ( ش 871  -  رقعی )زوراء دوانی</w:t>
      </w:r>
    </w:p>
    <w:p>
      <w:pPr>
        <w:pStyle w:val="BookText"/>
      </w:pPr>
      <w:r>
        <w:rPr>
          <w:rFonts w:ascii="IRNazanin" w:hAnsi="IRNazanin" w:eastAsia="IRNazanin" w:cs="IRNazanin"/>
          <w:lang w:bidi="fa-IR"/>
          <w:color w:val="111111"/>
          <w:sz w:val="28"/>
          <w:szCs w:val="28"/>
          <w:rtl/>
        </w:rPr>
        <w:t xml:space="preserve">تمام مجلدات این مجموعه : زوراء دوانی</w:t>
      </w:r>
    </w:p>
    <w:p>
      <w:pPr>
        <w:pStyle w:val="BookText"/>
      </w:pPr>
      <w:r>
        <w:rPr>
          <w:rFonts w:ascii="IRNazanin" w:hAnsi="IRNazanin" w:eastAsia="IRNazanin" w:cs="IRNazanin"/>
          <w:lang w:bidi="fa-IR"/>
          <w:color w:val="111111"/>
          <w:sz w:val="28"/>
          <w:szCs w:val="28"/>
          <w:rtl/>
        </w:rPr>
        <w:t xml:space="preserve">ماخذ کتاب : مدرسه علمیه مروی - جلد1زوراء دوانی</w:t>
      </w:r>
    </w:p>
    <w:p>
      <w:pPr>
        <w:pStyle w:val="BookText"/>
      </w:pPr>
      <w:r>
        <w:rPr>
          <w:rFonts w:ascii="IRNazanin" w:hAnsi="IRNazanin" w:eastAsia="IRNazanin" w:cs="IRNazanin"/>
          <w:lang w:bidi="fa-IR"/>
          <w:color w:val="111111"/>
          <w:sz w:val="28"/>
          <w:szCs w:val="28"/>
          <w:rtl/>
        </w:rPr>
        <w:t xml:space="preserve">در صفحات : 319تا319زوراء دوانی</w:t>
      </w:r>
    </w:p>
    <w:p>
      <w:pPr>
        <w:pStyle w:val="BookText"/>
      </w:pPr>
      <w:r>
        <w:rPr>
          <w:rFonts w:ascii="IRNazanin" w:hAnsi="IRNazanin" w:eastAsia="IRNazanin" w:cs="IRNazanin"/>
          <w:lang w:bidi="fa-IR"/>
          <w:color w:val="111111"/>
          <w:sz w:val="28"/>
          <w:szCs w:val="28"/>
          <w:rtl/>
        </w:rPr>
        <w:t xml:space="preserve">ردیف کتاب   : 2زوراء دوانی</w:t>
      </w:r>
    </w:p>
    <w:p>
      <w:pPr>
        <w:pStyle w:val="BookText"/>
      </w:pPr>
      <w:r>
        <w:rPr>
          <w:rFonts w:ascii="IRNazanin" w:hAnsi="IRNazanin" w:eastAsia="IRNazanin" w:cs="IRNazanin"/>
          <w:lang w:bidi="fa-IR"/>
          <w:color w:val="111111"/>
          <w:sz w:val="28"/>
          <w:szCs w:val="28"/>
          <w:rtl/>
        </w:rPr>
        <w:t xml:space="preserve">نام کتابخانه : کتابخانه مدرسه مرویزوراء دوانی</w:t>
      </w:r>
    </w:p>
    <w:p>
      <w:pPr>
        <w:pStyle w:val="BookText"/>
      </w:pPr>
      <w:r>
        <w:rPr>
          <w:rFonts w:ascii="IRNazanin" w:hAnsi="IRNazanin" w:eastAsia="IRNazanin" w:cs="IRNazanin"/>
          <w:lang w:bidi="fa-IR"/>
          <w:color w:val="111111"/>
          <w:sz w:val="28"/>
          <w:szCs w:val="28"/>
          <w:rtl/>
        </w:rPr>
        <w:t xml:space="preserve">شهر : تهرانزوراء دوانی</w:t>
      </w:r>
    </w:p>
    <w:p>
      <w:pPr>
        <w:pStyle w:val="BookText"/>
      </w:pPr>
      <w:r>
        <w:rPr>
          <w:rFonts w:ascii="IRNazanin" w:hAnsi="IRNazanin" w:eastAsia="IRNazanin" w:cs="IRNazanin"/>
          <w:lang w:bidi="fa-IR"/>
          <w:color w:val="111111"/>
          <w:sz w:val="28"/>
          <w:szCs w:val="28"/>
          <w:rtl/>
        </w:rPr>
        <w:t xml:space="preserve">همه اطلاعات : 2 -   زوراء دوانیزوراء دوانی</w:t>
      </w:r>
    </w:p>
    <w:p>
      <w:pPr>
        <w:sectPr>
          <w:footerReference w:type="default" r:id="rId1609"/>
          <w:footnotePr>
            <w:numStart w:val="1"/>
            <w:numRestart w:val="eachPage"/>
          </w:footnotePr>
          <w:pgSz w:orient="portrait" w:w="11905.511811023622" w:h="16837.79527559055"/>
          <w:pgMar w:top="1440" w:right="1440" w:bottom="1440" w:left="1440" w:header="720" w:footer="720" w:gutter="0"/>
          <w:cols w:num="1" w:space="720"/>
        </w:sectPr>
      </w:pPr>
    </w:p>
    <w:bookmarkStart w:id="1561" w:name="pg8350_57414"/>
    <w:bookmarkEnd w:id="1561"/>
    <w:p>
      <w:pPr>
        <w:pStyle w:val="Heading3"/>
      </w:pPr>
      <w:bookmarkStart w:id="3562" w:name="_Toc1564"/>
      <w:r>
        <w:t>1558- زورعشق</w:t>
      </w:r>
      <w:bookmarkEnd w:id="356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8زورعشق</w:t>
      </w:r>
    </w:p>
    <w:p>
      <w:pPr>
        <w:pStyle w:val="BookText"/>
      </w:pPr>
      <w:r>
        <w:rPr>
          <w:rFonts w:ascii="IRNazanin" w:hAnsi="IRNazanin" w:eastAsia="IRNazanin" w:cs="IRNazanin"/>
          <w:lang w:bidi="fa-IR"/>
          <w:color w:val="111111"/>
          <w:sz w:val="28"/>
          <w:szCs w:val="28"/>
          <w:rtl/>
        </w:rPr>
        <w:t xml:space="preserve">در صفحات : 213تا213زورعشق</w:t>
      </w:r>
    </w:p>
    <w:p>
      <w:pPr>
        <w:pStyle w:val="BookText"/>
      </w:pPr>
      <w:r>
        <w:rPr>
          <w:rFonts w:ascii="IRNazanin" w:hAnsi="IRNazanin" w:eastAsia="IRNazanin" w:cs="IRNazanin"/>
          <w:lang w:bidi="fa-IR"/>
          <w:color w:val="111111"/>
          <w:sz w:val="28"/>
          <w:szCs w:val="28"/>
          <w:rtl/>
        </w:rPr>
        <w:t xml:space="preserve">کد دستیابی کتاب : 2522زورعشق</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یک)زورعشق</w:t>
      </w:r>
    </w:p>
    <w:p>
      <w:pPr>
        <w:pStyle w:val="BookText"/>
      </w:pPr>
      <w:r>
        <w:rPr>
          <w:rFonts w:ascii="IRNazanin" w:hAnsi="IRNazanin" w:eastAsia="IRNazanin" w:cs="IRNazanin"/>
          <w:lang w:bidi="fa-IR"/>
          <w:color w:val="111111"/>
          <w:sz w:val="28"/>
          <w:szCs w:val="28"/>
          <w:rtl/>
        </w:rPr>
        <w:t xml:space="preserve">شهر : تهرانزورعشق</w:t>
      </w:r>
    </w:p>
    <w:p>
      <w:pPr>
        <w:pStyle w:val="BookText"/>
      </w:pPr>
      <w:r>
        <w:rPr>
          <w:rFonts w:ascii="IRNazanin" w:hAnsi="IRNazanin" w:eastAsia="IRNazanin" w:cs="IRNazanin"/>
          <w:lang w:bidi="fa-IR"/>
          <w:color w:val="111111"/>
          <w:sz w:val="28"/>
          <w:szCs w:val="28"/>
          <w:rtl/>
        </w:rPr>
        <w:t xml:space="preserve">مولف : سید محمد صدرالاسلام متخلص به خاک پسر عبدالحسین نایب الصدر قزوینی   (قرن 14)زورعشق</w:t>
      </w:r>
    </w:p>
    <w:p>
      <w:pPr>
        <w:pStyle w:val="BookText"/>
      </w:pPr>
      <w:r>
        <w:rPr>
          <w:rFonts w:ascii="IRNazanin" w:hAnsi="IRNazanin" w:eastAsia="IRNazanin" w:cs="IRNazanin"/>
          <w:lang w:bidi="fa-IR"/>
          <w:color w:val="111111"/>
          <w:sz w:val="28"/>
          <w:szCs w:val="28"/>
          <w:rtl/>
        </w:rPr>
        <w:t xml:space="preserve">تاریخ کتابت : قرن 14زورعشق</w:t>
      </w:r>
    </w:p>
    <w:p>
      <w:pPr>
        <w:pStyle w:val="BookText"/>
      </w:pPr>
      <w:r>
        <w:rPr>
          <w:rFonts w:ascii="IRNazanin" w:hAnsi="IRNazanin" w:eastAsia="IRNazanin" w:cs="IRNazanin"/>
          <w:lang w:bidi="fa-IR"/>
          <w:color w:val="111111"/>
          <w:sz w:val="28"/>
          <w:szCs w:val="28"/>
          <w:rtl/>
        </w:rPr>
        <w:t xml:space="preserve">شماره پیشین : شماره دفتر 49215.زورعشق</w:t>
      </w:r>
    </w:p>
    <w:p>
      <w:pPr>
        <w:pStyle w:val="BookText"/>
      </w:pPr>
      <w:r>
        <w:rPr>
          <w:rFonts w:ascii="IRNazanin" w:hAnsi="IRNazanin" w:eastAsia="IRNazanin" w:cs="IRNazanin"/>
          <w:lang w:bidi="fa-IR"/>
          <w:color w:val="111111"/>
          <w:sz w:val="28"/>
          <w:szCs w:val="28"/>
          <w:rtl/>
        </w:rPr>
        <w:t xml:space="preserve">بخش بندی : این نسخه شامل - مقدمه ای به نثر در شرح حال مصنف و آثار او (صفحه 1) دارد که در آن آثار دیگر - مصنف را بنام : اربعین قانون الریاضة - دیون اشعار وکتاب شرح ال صدور نوشته -  است .- این مثنوی 141 بیت استزورعشق</w:t>
      </w:r>
    </w:p>
    <w:p>
      <w:pPr>
        <w:pStyle w:val="BookText"/>
      </w:pPr>
      <w:r>
        <w:rPr>
          <w:rFonts w:ascii="IRNazanin" w:hAnsi="IRNazanin" w:eastAsia="IRNazanin" w:cs="IRNazanin"/>
          <w:lang w:bidi="fa-IR"/>
          <w:color w:val="111111"/>
          <w:sz w:val="28"/>
          <w:szCs w:val="28"/>
          <w:rtl/>
        </w:rPr>
        <w:t xml:space="preserve">توضیخات در مورد چاپ نسخه : که دیوان اشعارش در 1338 در تهران چاپ شده استزورعشق</w:t>
      </w:r>
    </w:p>
    <w:p>
      <w:pPr>
        <w:pStyle w:val="BookText"/>
      </w:pPr>
      <w:r>
        <w:rPr>
          <w:rFonts w:ascii="IRNazanin" w:hAnsi="IRNazanin" w:eastAsia="IRNazanin" w:cs="IRNazanin"/>
          <w:lang w:bidi="fa-IR"/>
          <w:color w:val="111111"/>
          <w:sz w:val="28"/>
          <w:szCs w:val="28"/>
          <w:rtl/>
        </w:rPr>
        <w:t xml:space="preserve">همه اطلاعات : زورعشق   2522  - از  سید محمد صدرالاسلام متخلص به خاک پسر عبدالحسین نایب الصدر قزوینی - (قرن 14)   که دیوان اشعارش در 1338 در تهران چاپ شده است  .  این نسخه شامل - مقدمه ای به نثر در شرح حال مصنف و آثار او (صفحه 1) دارد که در آن آثار دیگر - مصنف را بنام : اربعین قانون الریاضة - دیون اشعار وکتاب شرح ال صدور نوشته -  است .  مثنوی زور عشق رابنابقول ناظم در 1359 سروده است وداستان پهلوان - قزوینی است که با قدرت عشق معشوقش شیدا را در حالیکه سوار برالاغ بوده بدوش - میگیرد و تاقله کوه می برد   این مثنوی 141 بیت است   واشعار متوسط وسست است  - آغاز :  -       الاای ساقی فیاض لاهوت       مراده از شراب فیض حق قوت         - انجام :  -       هزار و سیصد و پنجاه نه خاک       زهجرت رفته گفت این قصه پاک        -   خط نستعلیق کتابت خوش با جوهر بنفش - رقم وتاریخ ندارد  (  قرن 14 ) -  اندازه - 130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میلیمتر - جلد تیماج قهوه ای - کاغذ فرنگی - جدول بنفش - 16 صفحه - 16 - سطر - اندازه نوشته 70 </w:t>
      </w:r>
      <w:r>
        <w:rPr>
          <w:rFonts w:ascii="Times New Roman" w:hAnsi="Times New Roman" w:eastAsia="Times New Roman" w:cs="Times New Roman"/>
          <w:lang w:val="en-US" w:bidi="en-US"/>
          <w:color w:val="111111"/>
          <w:sz w:val="28"/>
          <w:szCs w:val="28"/>
          <w:rtl/>
        </w:rPr>
        <w:t xml:space="preserve">× 140 </w:t>
      </w:r>
      <w:r>
        <w:rPr>
          <w:rFonts w:ascii="IRNazanin" w:hAnsi="IRNazanin" w:eastAsia="IRNazanin" w:cs="IRNazanin"/>
          <w:lang w:bidi="fa-IR"/>
          <w:color w:val="111111"/>
          <w:sz w:val="28"/>
          <w:szCs w:val="28"/>
          <w:rtl/>
        </w:rPr>
        <w:t xml:space="preserve">میلیمتر -  شماره دفتر 49215.زورعشق</w:t>
      </w:r>
    </w:p>
    <w:p>
      <w:pPr>
        <w:sectPr>
          <w:footerReference w:type="default" r:id="rId1610"/>
          <w:footnotePr>
            <w:numStart w:val="1"/>
            <w:numRestart w:val="eachPage"/>
          </w:footnotePr>
          <w:pgSz w:orient="portrait" w:w="11905.511811023622" w:h="16837.79527559055"/>
          <w:pgMar w:top="1440" w:right="1440" w:bottom="1440" w:left="1440" w:header="720" w:footer="720" w:gutter="0"/>
          <w:cols w:num="1" w:space="720"/>
        </w:sectPr>
      </w:pPr>
    </w:p>
    <w:bookmarkStart w:id="1562" w:name="pg8350_57416"/>
    <w:bookmarkEnd w:id="1562"/>
    <w:p>
      <w:pPr>
        <w:pStyle w:val="Heading3"/>
      </w:pPr>
      <w:bookmarkStart w:id="3563" w:name="_Toc1565"/>
      <w:r>
        <w:t>1559- زوره</w:t>
      </w:r>
      <w:bookmarkEnd w:id="3563"/>
    </w:p>
    <w:p>
      <w:pPr>
        <w:pStyle w:val="BookText"/>
      </w:pPr>
      <w:r>
        <w:rPr>
          <w:rFonts w:ascii="IRNazanin" w:hAnsi="IRNazanin" w:eastAsia="IRNazanin" w:cs="IRNazanin"/>
          <w:lang w:bidi="fa-IR"/>
          <w:color w:val="111111"/>
          <w:sz w:val="28"/>
          <w:szCs w:val="28"/>
          <w:rtl/>
        </w:rPr>
        <w:t xml:space="preserve">اطلاعات مجموعه : زوره</w:t>
      </w:r>
    </w:p>
    <w:p>
      <w:pPr>
        <w:pStyle w:val="BookText"/>
      </w:pPr>
      <w:r>
        <w:rPr>
          <w:rFonts w:ascii="IRNazanin" w:hAnsi="IRNazanin" w:eastAsia="IRNazanin" w:cs="IRNazanin"/>
          <w:lang w:bidi="fa-IR"/>
          <w:color w:val="111111"/>
          <w:sz w:val="28"/>
          <w:szCs w:val="28"/>
          <w:rtl/>
        </w:rPr>
        <w:t xml:space="preserve">در صفحات : 315تا321زوره</w:t>
      </w:r>
    </w:p>
    <w:p>
      <w:pPr>
        <w:pStyle w:val="BookText"/>
      </w:pPr>
      <w:r>
        <w:rPr>
          <w:rFonts w:ascii="IRNazanin" w:hAnsi="IRNazanin" w:eastAsia="IRNazanin" w:cs="IRNazanin"/>
          <w:lang w:bidi="fa-IR"/>
          <w:color w:val="111111"/>
          <w:sz w:val="28"/>
          <w:szCs w:val="28"/>
          <w:rtl/>
        </w:rPr>
        <w:t xml:space="preserve">کد دستیابی کتاب : 6309زوره</w:t>
      </w:r>
    </w:p>
    <w:p>
      <w:pPr>
        <w:pStyle w:val="BookText"/>
      </w:pPr>
      <w:r>
        <w:rPr>
          <w:rFonts w:ascii="IRNazanin" w:hAnsi="IRNazanin" w:eastAsia="IRNazanin" w:cs="IRNazanin"/>
          <w:lang w:bidi="fa-IR"/>
          <w:color w:val="111111"/>
          <w:sz w:val="28"/>
          <w:szCs w:val="28"/>
          <w:rtl/>
        </w:rPr>
        <w:t xml:space="preserve">تاریخ کتابت : 1284 - محرم 1284زوره</w:t>
      </w:r>
    </w:p>
    <w:p>
      <w:pPr>
        <w:pStyle w:val="BookText"/>
      </w:pPr>
      <w:r>
        <w:rPr>
          <w:rFonts w:ascii="IRNazanin" w:hAnsi="IRNazanin" w:eastAsia="IRNazanin" w:cs="IRNazanin"/>
          <w:lang w:bidi="fa-IR"/>
          <w:color w:val="111111"/>
          <w:sz w:val="28"/>
          <w:szCs w:val="28"/>
          <w:rtl/>
        </w:rPr>
        <w:t xml:space="preserve">مهدی الیه : به خواهش فقیر   رضا قلی مولانا کاتب آن را نوشتهزوره</w:t>
      </w:r>
    </w:p>
    <w:p>
      <w:pPr>
        <w:pStyle w:val="BookText"/>
      </w:pPr>
      <w:r>
        <w:rPr>
          <w:rFonts w:ascii="IRNazanin" w:hAnsi="IRNazanin" w:eastAsia="IRNazanin" w:cs="IRNazanin"/>
          <w:lang w:bidi="fa-IR"/>
          <w:color w:val="111111"/>
          <w:sz w:val="28"/>
          <w:szCs w:val="28"/>
          <w:rtl/>
        </w:rPr>
        <w:t xml:space="preserve">همه اطلاعات : 1611 -  6309   نسخ و نستعلیق   1284  ،  با یادداشت و مهررضا قلی خان  که  به خواهش فقیر - رضا قلی مولانا کاتب آن را نوشته  و در  محرم 1284  بانجام رسانده است،  100 - گ 15 س، 2/16 </w:t>
      </w:r>
      <w:r>
        <w:rPr>
          <w:rFonts w:ascii="Times New Roman" w:hAnsi="Times New Roman" w:eastAsia="Times New Roman" w:cs="Times New Roman"/>
          <w:lang w:val="en-US" w:bidi="en-US"/>
          <w:color w:val="111111"/>
          <w:sz w:val="28"/>
          <w:szCs w:val="28"/>
          <w:rtl/>
        </w:rPr>
        <w:t xml:space="preserve">× 3/22</w:t>
      </w:r>
      <w:r>
        <w:rPr>
          <w:rFonts w:ascii="IRNazanin" w:hAnsi="IRNazanin" w:eastAsia="IRNazanin" w:cs="IRNazanin"/>
          <w:lang w:bidi="fa-IR"/>
          <w:color w:val="111111"/>
          <w:sz w:val="28"/>
          <w:szCs w:val="28"/>
          <w:rtl/>
        </w:rPr>
        <w:t xml:space="preserve">، کاغذ فرنگی آهار مهره، جلد میشن قهوه ای.زوره</w:t>
      </w:r>
    </w:p>
    <w:p>
      <w:pPr>
        <w:pStyle w:val="BookText"/>
      </w:pPr>
      <w:r>
        <w:rPr>
          <w:rFonts w:ascii="IRNazanin" w:hAnsi="IRNazanin" w:eastAsia="IRNazanin" w:cs="IRNazanin"/>
          <w:lang w:bidi="fa-IR"/>
          <w:color w:val="111111"/>
          <w:sz w:val="28"/>
          <w:szCs w:val="28"/>
          <w:rtl/>
        </w:rPr>
        <w:t xml:space="preserve">تمام مجلدات این مجموعه : زوره</w:t>
      </w:r>
    </w:p>
    <w:p>
      <w:pPr>
        <w:pStyle w:val="BookText"/>
      </w:pPr>
      <w:r>
        <w:rPr>
          <w:rFonts w:ascii="IRNazanin" w:hAnsi="IRNazanin" w:eastAsia="IRNazanin" w:cs="IRNazanin"/>
          <w:lang w:bidi="fa-IR"/>
          <w:color w:val="111111"/>
          <w:sz w:val="28"/>
          <w:szCs w:val="28"/>
          <w:rtl/>
        </w:rPr>
        <w:t xml:space="preserve">ماخذ کتاب : کتابخانه ملی ملک - جلد9زوره</w:t>
      </w:r>
    </w:p>
    <w:p>
      <w:pPr>
        <w:pStyle w:val="BookText"/>
      </w:pPr>
      <w:r>
        <w:rPr>
          <w:rFonts w:ascii="IRNazanin" w:hAnsi="IRNazanin" w:eastAsia="IRNazanin" w:cs="IRNazanin"/>
          <w:lang w:bidi="fa-IR"/>
          <w:color w:val="111111"/>
          <w:sz w:val="28"/>
          <w:szCs w:val="28"/>
          <w:rtl/>
        </w:rPr>
        <w:t xml:space="preserve">در صفحات : 317تا319زوره</w:t>
      </w:r>
    </w:p>
    <w:p>
      <w:pPr>
        <w:pStyle w:val="BookText"/>
      </w:pPr>
      <w:r>
        <w:rPr>
          <w:rFonts w:ascii="IRNazanin" w:hAnsi="IRNazanin" w:eastAsia="IRNazanin" w:cs="IRNazanin"/>
          <w:lang w:bidi="fa-IR"/>
          <w:color w:val="111111"/>
          <w:sz w:val="28"/>
          <w:szCs w:val="28"/>
          <w:rtl/>
        </w:rPr>
        <w:t xml:space="preserve">ردیف کتاب   : 5زوره</w:t>
      </w:r>
    </w:p>
    <w:p>
      <w:pPr>
        <w:pStyle w:val="BookText"/>
      </w:pPr>
      <w:r>
        <w:rPr>
          <w:rFonts w:ascii="IRNazanin" w:hAnsi="IRNazanin" w:eastAsia="IRNazanin" w:cs="IRNazanin"/>
          <w:lang w:bidi="fa-IR"/>
          <w:color w:val="111111"/>
          <w:sz w:val="28"/>
          <w:szCs w:val="28"/>
          <w:rtl/>
        </w:rPr>
        <w:t xml:space="preserve">کد دستیابی کتاب : 91 پ - 105 رزوره</w:t>
      </w:r>
    </w:p>
    <w:p>
      <w:pPr>
        <w:pStyle w:val="BookText"/>
      </w:pPr>
      <w:r>
        <w:rPr>
          <w:rFonts w:ascii="IRNazanin" w:hAnsi="IRNazanin" w:eastAsia="IRNazanin" w:cs="IRNazanin"/>
          <w:lang w:bidi="fa-IR"/>
          <w:color w:val="111111"/>
          <w:sz w:val="28"/>
          <w:szCs w:val="28"/>
          <w:rtl/>
        </w:rPr>
        <w:t xml:space="preserve">زبان کتاب : فارسیزوره</w:t>
      </w:r>
    </w:p>
    <w:p>
      <w:pPr>
        <w:pStyle w:val="BookText"/>
      </w:pPr>
      <w:r>
        <w:rPr>
          <w:rFonts w:ascii="IRNazanin" w:hAnsi="IRNazanin" w:eastAsia="IRNazanin" w:cs="IRNazanin"/>
          <w:lang w:bidi="fa-IR"/>
          <w:color w:val="111111"/>
          <w:sz w:val="28"/>
          <w:szCs w:val="28"/>
          <w:rtl/>
        </w:rPr>
        <w:t xml:space="preserve">نام کتابخانه : کتابخانه ملی ملکزوره</w:t>
      </w:r>
    </w:p>
    <w:p>
      <w:pPr>
        <w:pStyle w:val="BookText"/>
      </w:pPr>
      <w:r>
        <w:rPr>
          <w:rFonts w:ascii="IRNazanin" w:hAnsi="IRNazanin" w:eastAsia="IRNazanin" w:cs="IRNazanin"/>
          <w:lang w:bidi="fa-IR"/>
          <w:color w:val="111111"/>
          <w:sz w:val="28"/>
          <w:szCs w:val="28"/>
          <w:rtl/>
        </w:rPr>
        <w:t xml:space="preserve">شهر : تهرانزوره</w:t>
      </w:r>
    </w:p>
    <w:p>
      <w:pPr>
        <w:pStyle w:val="BookText"/>
      </w:pPr>
      <w:r>
        <w:rPr>
          <w:rFonts w:ascii="IRNazanin" w:hAnsi="IRNazanin" w:eastAsia="IRNazanin" w:cs="IRNazanin"/>
          <w:lang w:bidi="fa-IR"/>
          <w:color w:val="111111"/>
          <w:sz w:val="28"/>
          <w:szCs w:val="28"/>
          <w:rtl/>
        </w:rPr>
        <w:t xml:space="preserve">مولف : آذر پژوهزوره</w:t>
      </w:r>
    </w:p>
    <w:p>
      <w:pPr>
        <w:pStyle w:val="BookText"/>
      </w:pPr>
      <w:r>
        <w:rPr>
          <w:rFonts w:ascii="IRNazanin" w:hAnsi="IRNazanin" w:eastAsia="IRNazanin" w:cs="IRNazanin"/>
          <w:lang w:bidi="fa-IR"/>
          <w:color w:val="111111"/>
          <w:sz w:val="28"/>
          <w:szCs w:val="28"/>
          <w:rtl/>
        </w:rPr>
        <w:t xml:space="preserve">منابع دیگر : ( فیلمها 1 : 558 و 683 )زوره</w:t>
      </w:r>
    </w:p>
    <w:p>
      <w:pPr>
        <w:pStyle w:val="BookText"/>
      </w:pPr>
      <w:r>
        <w:rPr>
          <w:rFonts w:ascii="IRNazanin" w:hAnsi="IRNazanin" w:eastAsia="IRNazanin" w:cs="IRNazanin"/>
          <w:lang w:bidi="fa-IR"/>
          <w:color w:val="111111"/>
          <w:sz w:val="28"/>
          <w:szCs w:val="28"/>
          <w:rtl/>
        </w:rPr>
        <w:t xml:space="preserve">همه اطلاعات : 5 -  زوره  :  ( فارسی )  از  آذر پژوه  .  ترجمه ایست از زبان پهلوی با عنوانهای : زوره، زوره  -  ( فیلمها 1 : 558 و 683 )  - آغاز:  رساله دیگر، و آنچه دانایان گفته اند، که هستی هر هست از خدای - آسمان و زمینست و یزدان را خواستی به هستی که پیگیرها راهت میدارد و - همیشه ...  - انجام:  و بباید دانست که جان جوهریست که آموزگار وی است. تم بالخیر - و السعاده، 1284  .  ( 91 پ - 105 ر )زوره</w:t>
      </w:r>
    </w:p>
    <w:p>
      <w:pPr>
        <w:sectPr>
          <w:footerReference w:type="default" r:id="rId1611"/>
          <w:footnotePr>
            <w:numStart w:val="1"/>
            <w:numRestart w:val="eachPage"/>
          </w:footnotePr>
          <w:pgSz w:orient="portrait" w:w="11905.511811023622" w:h="16837.79527559055"/>
          <w:pgMar w:top="1440" w:right="1440" w:bottom="1440" w:left="1440" w:header="720" w:footer="720" w:gutter="0"/>
          <w:cols w:num="1" w:space="720"/>
        </w:sectPr>
      </w:pPr>
    </w:p>
    <w:bookmarkStart w:id="1563" w:name="pg8350_57418"/>
    <w:bookmarkEnd w:id="1563"/>
    <w:p>
      <w:pPr>
        <w:pStyle w:val="Heading3"/>
      </w:pPr>
      <w:bookmarkStart w:id="3564" w:name="_Toc1566"/>
      <w:r>
        <w:t>1560- زوره زرداشت</w:t>
      </w:r>
      <w:bookmarkEnd w:id="3564"/>
    </w:p>
    <w:p>
      <w:pPr>
        <w:pStyle w:val="BookText"/>
      </w:pPr>
      <w:r>
        <w:rPr>
          <w:rFonts w:ascii="IRNazanin" w:hAnsi="IRNazanin" w:eastAsia="IRNazanin" w:cs="IRNazanin"/>
          <w:lang w:bidi="fa-IR"/>
          <w:color w:val="111111"/>
          <w:sz w:val="28"/>
          <w:szCs w:val="28"/>
          <w:rtl/>
        </w:rPr>
        <w:t xml:space="preserve">اطلاعات مجموعه : زوره زرداشت</w:t>
      </w:r>
    </w:p>
    <w:p>
      <w:pPr>
        <w:pStyle w:val="BookText"/>
      </w:pPr>
      <w:r>
        <w:rPr>
          <w:rFonts w:ascii="IRNazanin" w:hAnsi="IRNazanin" w:eastAsia="IRNazanin" w:cs="IRNazanin"/>
          <w:lang w:bidi="fa-IR"/>
          <w:color w:val="111111"/>
          <w:sz w:val="28"/>
          <w:szCs w:val="28"/>
          <w:rtl/>
        </w:rPr>
        <w:t xml:space="preserve">در صفحات : 444تا444زوره زرداشت</w:t>
      </w:r>
    </w:p>
    <w:p>
      <w:pPr>
        <w:pStyle w:val="BookText"/>
      </w:pPr>
      <w:r>
        <w:rPr>
          <w:rFonts w:ascii="IRNazanin" w:hAnsi="IRNazanin" w:eastAsia="IRNazanin" w:cs="IRNazanin"/>
          <w:lang w:bidi="fa-IR"/>
          <w:color w:val="111111"/>
          <w:sz w:val="28"/>
          <w:szCs w:val="28"/>
          <w:rtl/>
        </w:rPr>
        <w:t xml:space="preserve">همه اطلاعات : (55) مجموعه ، ربعی ، همه شماره ها بیک خط  دارای :زوره زرداشت</w:t>
      </w:r>
    </w:p>
    <w:p>
      <w:pPr>
        <w:pStyle w:val="BookText"/>
      </w:pPr>
      <w:r>
        <w:rPr>
          <w:rFonts w:ascii="IRNazanin" w:hAnsi="IRNazanin" w:eastAsia="IRNazanin" w:cs="IRNazanin"/>
          <w:lang w:bidi="fa-IR"/>
          <w:color w:val="111111"/>
          <w:sz w:val="28"/>
          <w:szCs w:val="28"/>
          <w:rtl/>
        </w:rPr>
        <w:t xml:space="preserve">تمام مجلدات این مجموعه : زوره زرداشت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دفتر4زوره زرداشت</w:t>
      </w:r>
    </w:p>
    <w:p>
      <w:pPr>
        <w:pStyle w:val="BookText"/>
      </w:pPr>
      <w:r>
        <w:rPr>
          <w:rFonts w:ascii="IRNazanin" w:hAnsi="IRNazanin" w:eastAsia="IRNazanin" w:cs="IRNazanin"/>
          <w:lang w:bidi="fa-IR"/>
          <w:color w:val="111111"/>
          <w:sz w:val="28"/>
          <w:szCs w:val="28"/>
          <w:rtl/>
        </w:rPr>
        <w:t xml:space="preserve">در صفحات : 444تا444زوره زرداشت</w:t>
      </w:r>
    </w:p>
    <w:p>
      <w:pPr>
        <w:pStyle w:val="BookText"/>
      </w:pPr>
      <w:r>
        <w:rPr>
          <w:rFonts w:ascii="IRNazanin" w:hAnsi="IRNazanin" w:eastAsia="IRNazanin" w:cs="IRNazanin"/>
          <w:lang w:bidi="fa-IR"/>
          <w:color w:val="111111"/>
          <w:sz w:val="28"/>
          <w:szCs w:val="28"/>
          <w:rtl/>
        </w:rPr>
        <w:t xml:space="preserve">ردیف کتاب   : 7زوره زرداشت</w:t>
      </w:r>
    </w:p>
    <w:p>
      <w:pPr>
        <w:pStyle w:val="BookText"/>
      </w:pPr>
      <w:r>
        <w:rPr>
          <w:rFonts w:ascii="IRNazanin" w:hAnsi="IRNazanin" w:eastAsia="IRNazanin" w:cs="IRNazanin"/>
          <w:lang w:bidi="fa-IR"/>
          <w:color w:val="111111"/>
          <w:sz w:val="28"/>
          <w:szCs w:val="28"/>
          <w:rtl/>
        </w:rPr>
        <w:t xml:space="preserve">نام کتابخانه : مجموعه علی علومیزوره زرداشت</w:t>
      </w:r>
    </w:p>
    <w:p>
      <w:pPr>
        <w:pStyle w:val="BookText"/>
      </w:pPr>
      <w:r>
        <w:rPr>
          <w:rFonts w:ascii="IRNazanin" w:hAnsi="IRNazanin" w:eastAsia="IRNazanin" w:cs="IRNazanin"/>
          <w:lang w:bidi="fa-IR"/>
          <w:color w:val="111111"/>
          <w:sz w:val="28"/>
          <w:szCs w:val="28"/>
          <w:rtl/>
        </w:rPr>
        <w:t xml:space="preserve">شهر : یزدزوره زرداشت</w:t>
      </w:r>
    </w:p>
    <w:p>
      <w:pPr>
        <w:pStyle w:val="BookText"/>
      </w:pPr>
      <w:r>
        <w:rPr>
          <w:rFonts w:ascii="IRNazanin" w:hAnsi="IRNazanin" w:eastAsia="IRNazanin" w:cs="IRNazanin"/>
          <w:lang w:bidi="fa-IR"/>
          <w:color w:val="111111"/>
          <w:sz w:val="28"/>
          <w:szCs w:val="28"/>
          <w:rtl/>
        </w:rPr>
        <w:t xml:space="preserve">مولف : آذرپژوهزوره زرداشت</w:t>
      </w:r>
    </w:p>
    <w:p>
      <w:pPr>
        <w:pStyle w:val="BookText"/>
      </w:pPr>
      <w:r>
        <w:rPr>
          <w:rFonts w:ascii="IRNazanin" w:hAnsi="IRNazanin" w:eastAsia="IRNazanin" w:cs="IRNazanin"/>
          <w:lang w:bidi="fa-IR"/>
          <w:color w:val="111111"/>
          <w:sz w:val="28"/>
          <w:szCs w:val="28"/>
          <w:rtl/>
        </w:rPr>
        <w:t xml:space="preserve">همه اطلاعات : 7- زوره زرداشت : آذرپژوه .زوره زرداشت</w:t>
      </w:r>
    </w:p>
    <w:p>
      <w:pPr>
        <w:sectPr>
          <w:footerReference w:type="default" r:id="rId1612"/>
          <w:footnotePr>
            <w:numStart w:val="1"/>
            <w:numRestart w:val="eachPage"/>
          </w:footnotePr>
          <w:pgSz w:orient="portrait" w:w="11905.511811023622" w:h="16837.79527559055"/>
          <w:pgMar w:top="1440" w:right="1440" w:bottom="1440" w:left="1440" w:header="720" w:footer="720" w:gutter="0"/>
          <w:cols w:num="1" w:space="720"/>
        </w:sectPr>
      </w:pPr>
    </w:p>
    <w:bookmarkStart w:id="1564" w:name="pg8350_57420"/>
    <w:bookmarkEnd w:id="1564"/>
    <w:p>
      <w:pPr>
        <w:pStyle w:val="Heading3"/>
      </w:pPr>
      <w:bookmarkStart w:id="3565" w:name="_Toc1567"/>
      <w:r>
        <w:t>1561- زیادات اقلیدس</w:t>
      </w:r>
      <w:bookmarkEnd w:id="3565"/>
    </w:p>
    <w:p>
      <w:pPr>
        <w:pStyle w:val="BookText"/>
      </w:pPr>
      <w:r>
        <w:rPr>
          <w:rFonts w:ascii="IRNazanin" w:hAnsi="IRNazanin" w:eastAsia="IRNazanin" w:cs="IRNazanin"/>
          <w:lang w:bidi="fa-IR"/>
          <w:color w:val="111111"/>
          <w:sz w:val="28"/>
          <w:szCs w:val="28"/>
          <w:rtl/>
        </w:rPr>
        <w:t xml:space="preserve">اطلاعات مجموعه : زیادات اقلیدس</w:t>
      </w:r>
    </w:p>
    <w:p>
      <w:pPr>
        <w:pStyle w:val="BookText"/>
      </w:pPr>
      <w:r>
        <w:rPr>
          <w:rFonts w:ascii="IRNazanin" w:hAnsi="IRNazanin" w:eastAsia="IRNazanin" w:cs="IRNazanin"/>
          <w:lang w:bidi="fa-IR"/>
          <w:color w:val="111111"/>
          <w:sz w:val="28"/>
          <w:szCs w:val="28"/>
          <w:rtl/>
        </w:rPr>
        <w:t xml:space="preserve">در صفحات : 113تا117زیادات اقلیدس</w:t>
      </w:r>
    </w:p>
    <w:p>
      <w:pPr>
        <w:pStyle w:val="BookText"/>
      </w:pPr>
      <w:r>
        <w:rPr>
          <w:rFonts w:ascii="IRNazanin" w:hAnsi="IRNazanin" w:eastAsia="IRNazanin" w:cs="IRNazanin"/>
          <w:lang w:bidi="fa-IR"/>
          <w:color w:val="111111"/>
          <w:sz w:val="28"/>
          <w:szCs w:val="28"/>
          <w:rtl/>
        </w:rPr>
        <w:t xml:space="preserve">کد دستیابی کتاب : 6123زیادات اقلیدس</w:t>
      </w:r>
    </w:p>
    <w:p>
      <w:pPr>
        <w:pStyle w:val="BookText"/>
      </w:pPr>
      <w:r>
        <w:rPr>
          <w:rFonts w:ascii="IRNazanin" w:hAnsi="IRNazanin" w:eastAsia="IRNazanin" w:cs="IRNazanin"/>
          <w:lang w:bidi="fa-IR"/>
          <w:color w:val="111111"/>
          <w:sz w:val="28"/>
          <w:szCs w:val="28"/>
          <w:rtl/>
        </w:rPr>
        <w:t xml:space="preserve">زبان کتاب : عربیزیادات اقلیدس</w:t>
      </w:r>
    </w:p>
    <w:p>
      <w:pPr>
        <w:pStyle w:val="BookText"/>
      </w:pPr>
      <w:r>
        <w:rPr>
          <w:rFonts w:ascii="IRNazanin" w:hAnsi="IRNazanin" w:eastAsia="IRNazanin" w:cs="IRNazanin"/>
          <w:lang w:bidi="fa-IR"/>
          <w:color w:val="111111"/>
          <w:sz w:val="28"/>
          <w:szCs w:val="28"/>
          <w:rtl/>
        </w:rPr>
        <w:t xml:space="preserve">کاتب : میرعلی بن نظرشاهزیادات اقلیدس</w:t>
      </w:r>
    </w:p>
    <w:p>
      <w:pPr>
        <w:pStyle w:val="BookText"/>
      </w:pPr>
      <w:r>
        <w:rPr>
          <w:rFonts w:ascii="IRNazanin" w:hAnsi="IRNazanin" w:eastAsia="IRNazanin" w:cs="IRNazanin"/>
          <w:lang w:bidi="fa-IR"/>
          <w:color w:val="111111"/>
          <w:sz w:val="28"/>
          <w:szCs w:val="28"/>
          <w:rtl/>
        </w:rPr>
        <w:t xml:space="preserve">تاریخ کتابت : 1075زیادات اقلیدس</w:t>
      </w:r>
    </w:p>
    <w:p>
      <w:pPr>
        <w:pStyle w:val="BookText"/>
      </w:pPr>
      <w:r>
        <w:rPr>
          <w:rFonts w:ascii="IRNazanin" w:hAnsi="IRNazanin" w:eastAsia="IRNazanin" w:cs="IRNazanin"/>
          <w:lang w:bidi="fa-IR"/>
          <w:color w:val="111111"/>
          <w:sz w:val="28"/>
          <w:szCs w:val="28"/>
          <w:rtl/>
        </w:rPr>
        <w:t xml:space="preserve">محل کتابت : اصفهانزیادات اقلیدس</w:t>
      </w:r>
    </w:p>
    <w:p>
      <w:pPr>
        <w:pStyle w:val="BookText"/>
      </w:pPr>
      <w:r>
        <w:rPr>
          <w:rFonts w:ascii="IRNazanin" w:hAnsi="IRNazanin" w:eastAsia="IRNazanin" w:cs="IRNazanin"/>
          <w:lang w:bidi="fa-IR"/>
          <w:color w:val="111111"/>
          <w:sz w:val="28"/>
          <w:szCs w:val="28"/>
          <w:rtl/>
        </w:rPr>
        <w:t xml:space="preserve">موضوعات : ریاضیزیادات اقلیدس</w:t>
      </w:r>
    </w:p>
    <w:p>
      <w:pPr>
        <w:pStyle w:val="BookText"/>
      </w:pPr>
      <w:r>
        <w:rPr>
          <w:rFonts w:ascii="IRNazanin" w:hAnsi="IRNazanin" w:eastAsia="IRNazanin" w:cs="IRNazanin"/>
          <w:lang w:bidi="fa-IR"/>
          <w:color w:val="111111"/>
          <w:sz w:val="28"/>
          <w:szCs w:val="28"/>
          <w:rtl/>
        </w:rPr>
        <w:t xml:space="preserve">شماره پیشین : شماره ثبت قدیم 24622 جدید 10433زیادات اقلیدس</w:t>
      </w:r>
    </w:p>
    <w:p>
      <w:pPr>
        <w:pStyle w:val="BookText"/>
      </w:pPr>
      <w:r>
        <w:rPr>
          <w:rFonts w:ascii="IRNazanin" w:hAnsi="IRNazanin" w:eastAsia="IRNazanin" w:cs="IRNazanin"/>
          <w:lang w:bidi="fa-IR"/>
          <w:color w:val="111111"/>
          <w:sz w:val="28"/>
          <w:szCs w:val="28"/>
          <w:rtl/>
        </w:rPr>
        <w:t xml:space="preserve">همه اطلاعات : مجموعه   ریاضی  (  عربی  ) ---- [  6123 ] -  دفتریست بخط شکسته نستعلیق   میرعلی بن نظرشاه  مورخ  1075  (در  اصفهان  ) .  چند یادداشت - تاریخی سیاه شده در ذیل شماره یکم - اشکال هندسی ونجومی در متن و حاشیه شنگرف . -  قطع رحلی 5/20 </w:t>
      </w:r>
      <w:r>
        <w:rPr>
          <w:rFonts w:ascii="Times New Roman" w:hAnsi="Times New Roman" w:eastAsia="Times New Roman" w:cs="Times New Roman"/>
          <w:lang w:val="en-US" w:bidi="en-US"/>
          <w:color w:val="111111"/>
          <w:sz w:val="28"/>
          <w:szCs w:val="28"/>
          <w:rtl/>
        </w:rPr>
        <w:t xml:space="preserve">× 5/26 </w:t>
      </w:r>
      <w:r>
        <w:rPr>
          <w:rFonts w:ascii="IRNazanin" w:hAnsi="IRNazanin" w:eastAsia="IRNazanin" w:cs="IRNazanin"/>
          <w:lang w:bidi="fa-IR"/>
          <w:color w:val="111111"/>
          <w:sz w:val="28"/>
          <w:szCs w:val="28"/>
          <w:rtl/>
        </w:rPr>
        <w:t xml:space="preserve">ج تیماجی ضربی مشکی صفحات 479 سطور 19 کاغذ دولت آبادی - شکری   شماره ثبت قدیم 24622 جدید 10433زیادات اقلیدس</w:t>
      </w:r>
    </w:p>
    <w:p>
      <w:pPr>
        <w:pStyle w:val="BookText"/>
      </w:pPr>
      <w:r>
        <w:rPr>
          <w:rFonts w:ascii="IRNazanin" w:hAnsi="IRNazanin" w:eastAsia="IRNazanin" w:cs="IRNazanin"/>
          <w:lang w:bidi="fa-IR"/>
          <w:color w:val="111111"/>
          <w:sz w:val="28"/>
          <w:szCs w:val="28"/>
          <w:rtl/>
        </w:rPr>
        <w:t xml:space="preserve">تمام مجلدات این مجموعه : زیادات اقلیدس</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19زیادات اقلیدس</w:t>
      </w:r>
    </w:p>
    <w:p>
      <w:pPr>
        <w:pStyle w:val="BookText"/>
      </w:pPr>
      <w:r>
        <w:rPr>
          <w:rFonts w:ascii="IRNazanin" w:hAnsi="IRNazanin" w:eastAsia="IRNazanin" w:cs="IRNazanin"/>
          <w:lang w:bidi="fa-IR"/>
          <w:color w:val="111111"/>
          <w:sz w:val="28"/>
          <w:szCs w:val="28"/>
          <w:rtl/>
        </w:rPr>
        <w:t xml:space="preserve">در صفحات : 113تا113زیادات اقلیدس</w:t>
      </w:r>
    </w:p>
    <w:p>
      <w:pPr>
        <w:pStyle w:val="BookText"/>
      </w:pPr>
      <w:r>
        <w:rPr>
          <w:rFonts w:ascii="IRNazanin" w:hAnsi="IRNazanin" w:eastAsia="IRNazanin" w:cs="IRNazanin"/>
          <w:lang w:bidi="fa-IR"/>
          <w:color w:val="111111"/>
          <w:sz w:val="28"/>
          <w:szCs w:val="28"/>
          <w:rtl/>
        </w:rPr>
        <w:t xml:space="preserve">ردیف کتاب   : 2زیادات اقلیدس</w:t>
      </w:r>
    </w:p>
    <w:p>
      <w:pPr>
        <w:pStyle w:val="BookText"/>
      </w:pPr>
      <w:r>
        <w:rPr>
          <w:rFonts w:ascii="IRNazanin" w:hAnsi="IRNazanin" w:eastAsia="IRNazanin" w:cs="IRNazanin"/>
          <w:lang w:bidi="fa-IR"/>
          <w:color w:val="111111"/>
          <w:sz w:val="28"/>
          <w:szCs w:val="28"/>
          <w:rtl/>
        </w:rPr>
        <w:t xml:space="preserve">کد دستیابی کتاب : ص 217 - 219 دفترزیادات اقلیدس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یک)زیادات اقلیدس</w:t>
      </w:r>
    </w:p>
    <w:p>
      <w:pPr>
        <w:pStyle w:val="BookText"/>
      </w:pPr>
      <w:r>
        <w:rPr>
          <w:rFonts w:ascii="IRNazanin" w:hAnsi="IRNazanin" w:eastAsia="IRNazanin" w:cs="IRNazanin"/>
          <w:lang w:bidi="fa-IR"/>
          <w:color w:val="111111"/>
          <w:sz w:val="28"/>
          <w:szCs w:val="28"/>
          <w:rtl/>
        </w:rPr>
        <w:t xml:space="preserve">شهر : تهرانزیادات اقلیدس</w:t>
      </w:r>
    </w:p>
    <w:p>
      <w:pPr>
        <w:pStyle w:val="BookText"/>
      </w:pPr>
      <w:r>
        <w:rPr>
          <w:rFonts w:ascii="IRNazanin" w:hAnsi="IRNazanin" w:eastAsia="IRNazanin" w:cs="IRNazanin"/>
          <w:lang w:bidi="fa-IR"/>
          <w:color w:val="111111"/>
          <w:sz w:val="28"/>
          <w:szCs w:val="28"/>
          <w:rtl/>
        </w:rPr>
        <w:t xml:space="preserve">همه اطلاعات : 2-  زیادات اقلیدس   (ص 217 - 219 دفتر)  -  افزوده های عباس بن سعید است بر مقاله 5 اقلیدس . - آغاز :  نریدان نبین ان المقادیر التی نسبتها واحده .زیادات اقلیدس</w:t>
      </w:r>
    </w:p>
    <w:p>
      <w:pPr>
        <w:sectPr>
          <w:footerReference w:type="default" r:id="rId1613"/>
          <w:footnotePr>
            <w:numStart w:val="1"/>
            <w:numRestart w:val="eachPage"/>
          </w:footnotePr>
          <w:pgSz w:orient="portrait" w:w="11905.511811023622" w:h="16837.79527559055"/>
          <w:pgMar w:top="1440" w:right="1440" w:bottom="1440" w:left="1440" w:header="720" w:footer="720" w:gutter="0"/>
          <w:cols w:num="1" w:space="720"/>
        </w:sectPr>
      </w:pPr>
    </w:p>
    <w:bookmarkStart w:id="1565" w:name="pg8350_57423"/>
    <w:bookmarkEnd w:id="1565"/>
    <w:p>
      <w:pPr>
        <w:pStyle w:val="Heading3"/>
      </w:pPr>
      <w:bookmarkStart w:id="3566" w:name="_Toc1568"/>
      <w:r>
        <w:t>1562- زیادات الجامع الصغیر</w:t>
      </w:r>
      <w:bookmarkEnd w:id="356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دفتر5زیادات الجامع الصغیر</w:t>
      </w:r>
    </w:p>
    <w:p>
      <w:pPr>
        <w:pStyle w:val="BookText"/>
      </w:pPr>
      <w:r>
        <w:rPr>
          <w:rFonts w:ascii="IRNazanin" w:hAnsi="IRNazanin" w:eastAsia="IRNazanin" w:cs="IRNazanin"/>
          <w:lang w:bidi="fa-IR"/>
          <w:color w:val="111111"/>
          <w:sz w:val="28"/>
          <w:szCs w:val="28"/>
          <w:rtl/>
        </w:rPr>
        <w:t xml:space="preserve">در صفحات : 443تا443زیادات الجامع الصغیر</w:t>
      </w:r>
    </w:p>
    <w:p>
      <w:pPr>
        <w:pStyle w:val="BookText"/>
      </w:pPr>
      <w:r>
        <w:rPr>
          <w:rFonts w:ascii="IRNazanin" w:hAnsi="IRNazanin" w:eastAsia="IRNazanin" w:cs="IRNazanin"/>
          <w:lang w:bidi="fa-IR"/>
          <w:color w:val="111111"/>
          <w:sz w:val="28"/>
          <w:szCs w:val="28"/>
          <w:rtl/>
        </w:rPr>
        <w:t xml:space="preserve">کد دستیابی کتاب : 34زیادات الجامع الصغیر</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مدینهزیادات الجامع الصغیر</w:t>
      </w:r>
    </w:p>
    <w:p>
      <w:pPr>
        <w:pStyle w:val="BookText"/>
      </w:pPr>
      <w:r>
        <w:rPr>
          <w:rFonts w:ascii="IRNazanin" w:hAnsi="IRNazanin" w:eastAsia="IRNazanin" w:cs="IRNazanin"/>
          <w:lang w:bidi="fa-IR"/>
          <w:color w:val="111111"/>
          <w:sz w:val="28"/>
          <w:szCs w:val="28"/>
          <w:rtl/>
        </w:rPr>
        <w:t xml:space="preserve">شهر : مدینهزیادات الجامع الصغیر</w:t>
      </w:r>
    </w:p>
    <w:p>
      <w:pPr>
        <w:pStyle w:val="BookText"/>
      </w:pPr>
      <w:r>
        <w:rPr>
          <w:rFonts w:ascii="IRNazanin" w:hAnsi="IRNazanin" w:eastAsia="IRNazanin" w:cs="IRNazanin"/>
          <w:lang w:bidi="fa-IR"/>
          <w:color w:val="111111"/>
          <w:sz w:val="28"/>
          <w:szCs w:val="28"/>
          <w:rtl/>
        </w:rPr>
        <w:t xml:space="preserve">مولف : سیوطیزیادات الجامع الصغیر</w:t>
      </w:r>
    </w:p>
    <w:p>
      <w:pPr>
        <w:pStyle w:val="BookText"/>
      </w:pPr>
      <w:r>
        <w:rPr>
          <w:rFonts w:ascii="IRNazanin" w:hAnsi="IRNazanin" w:eastAsia="IRNazanin" w:cs="IRNazanin"/>
          <w:lang w:bidi="fa-IR"/>
          <w:color w:val="111111"/>
          <w:sz w:val="28"/>
          <w:szCs w:val="28"/>
          <w:rtl/>
        </w:rPr>
        <w:t xml:space="preserve">تاریخ کتابت : 997زیادات الجامع الصغیر</w:t>
      </w:r>
    </w:p>
    <w:p>
      <w:pPr>
        <w:pStyle w:val="BookText"/>
      </w:pPr>
      <w:r>
        <w:rPr>
          <w:rFonts w:ascii="IRNazanin" w:hAnsi="IRNazanin" w:eastAsia="IRNazanin" w:cs="IRNazanin"/>
          <w:lang w:bidi="fa-IR"/>
          <w:color w:val="111111"/>
          <w:sz w:val="28"/>
          <w:szCs w:val="28"/>
          <w:rtl/>
        </w:rPr>
        <w:t xml:space="preserve">همه اطلاعات : 12 -   زیادات الجامع الصغیر  :   سیوطی  ، مورخ   997   ( 34 )زیادات الجامع الصغیر</w:t>
      </w:r>
    </w:p>
    <w:p>
      <w:pPr>
        <w:sectPr>
          <w:footerReference w:type="default" r:id="rId1614"/>
          <w:footnotePr>
            <w:numStart w:val="1"/>
            <w:numRestart w:val="eachPage"/>
          </w:footnotePr>
          <w:pgSz w:orient="portrait" w:w="11905.511811023622" w:h="16837.79527559055"/>
          <w:pgMar w:top="1440" w:right="1440" w:bottom="1440" w:left="1440" w:header="720" w:footer="720" w:gutter="0"/>
          <w:cols w:num="1" w:space="720"/>
        </w:sectPr>
      </w:pPr>
    </w:p>
    <w:bookmarkStart w:id="1566" w:name="pg8350_57424"/>
    <w:bookmarkEnd w:id="1566"/>
    <w:p>
      <w:pPr>
        <w:pStyle w:val="Heading3"/>
      </w:pPr>
      <w:bookmarkStart w:id="3567" w:name="_Toc1569"/>
      <w:r>
        <w:t>1563- زیادات در تدابیر</w:t>
      </w:r>
      <w:bookmarkEnd w:id="3567"/>
    </w:p>
    <w:p>
      <w:pPr>
        <w:pStyle w:val="BookText"/>
      </w:pPr>
      <w:r>
        <w:rPr>
          <w:rFonts w:ascii="IRNazanin" w:hAnsi="IRNazanin" w:eastAsia="IRNazanin" w:cs="IRNazanin"/>
          <w:lang w:bidi="fa-IR"/>
          <w:color w:val="111111"/>
          <w:sz w:val="28"/>
          <w:szCs w:val="28"/>
          <w:rtl/>
        </w:rPr>
        <w:t xml:space="preserve">اطلاعات مجموعه : زیادات در تدابیر</w:t>
      </w:r>
    </w:p>
    <w:p>
      <w:pPr>
        <w:pStyle w:val="BookText"/>
      </w:pPr>
      <w:r>
        <w:rPr>
          <w:rFonts w:ascii="IRNazanin" w:hAnsi="IRNazanin" w:eastAsia="IRNazanin" w:cs="IRNazanin"/>
          <w:lang w:bidi="fa-IR"/>
          <w:color w:val="111111"/>
          <w:sz w:val="28"/>
          <w:szCs w:val="28"/>
          <w:rtl/>
        </w:rPr>
        <w:t xml:space="preserve">در صفحات : 390تا394زیادات در تدابیر</w:t>
      </w:r>
    </w:p>
    <w:p>
      <w:pPr>
        <w:pStyle w:val="BookText"/>
      </w:pPr>
      <w:r>
        <w:rPr>
          <w:rFonts w:ascii="IRNazanin" w:hAnsi="IRNazanin" w:eastAsia="IRNazanin" w:cs="IRNazanin"/>
          <w:lang w:bidi="fa-IR"/>
          <w:color w:val="111111"/>
          <w:sz w:val="28"/>
          <w:szCs w:val="28"/>
          <w:rtl/>
        </w:rPr>
        <w:t xml:space="preserve">همه اطلاعات : مجموعهزیادات در تدابیر</w:t>
      </w:r>
    </w:p>
    <w:p>
      <w:pPr>
        <w:pStyle w:val="BookText"/>
      </w:pPr>
      <w:r>
        <w:rPr>
          <w:rFonts w:ascii="IRNazanin" w:hAnsi="IRNazanin" w:eastAsia="IRNazanin" w:cs="IRNazanin"/>
          <w:lang w:bidi="fa-IR"/>
          <w:color w:val="111111"/>
          <w:sz w:val="28"/>
          <w:szCs w:val="28"/>
          <w:rtl/>
        </w:rPr>
        <w:t xml:space="preserve">تمام مجلدات این مجموعه : زیادات در تدابیر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-زیادات در تدابیر</w:t>
      </w:r>
    </w:p>
    <w:p>
      <w:pPr>
        <w:pStyle w:val="BookText"/>
      </w:pPr>
      <w:r>
        <w:rPr>
          <w:rFonts w:ascii="IRNazanin" w:hAnsi="IRNazanin" w:eastAsia="IRNazanin" w:cs="IRNazanin"/>
          <w:lang w:bidi="fa-IR"/>
          <w:color w:val="111111"/>
          <w:sz w:val="28"/>
          <w:szCs w:val="28"/>
          <w:rtl/>
        </w:rPr>
        <w:t xml:space="preserve">در صفحات : 392تا392زیادات در تدابیر</w:t>
      </w:r>
    </w:p>
    <w:p>
      <w:pPr>
        <w:pStyle w:val="BookText"/>
      </w:pPr>
      <w:r>
        <w:rPr>
          <w:rFonts w:ascii="IRNazanin" w:hAnsi="IRNazanin" w:eastAsia="IRNazanin" w:cs="IRNazanin"/>
          <w:lang w:bidi="fa-IR"/>
          <w:color w:val="111111"/>
          <w:sz w:val="28"/>
          <w:szCs w:val="28"/>
          <w:rtl/>
        </w:rPr>
        <w:t xml:space="preserve">ردیف کتاب   : 4زیادات در تدابیر</w:t>
      </w:r>
    </w:p>
    <w:p>
      <w:pPr>
        <w:pStyle w:val="BookText"/>
      </w:pPr>
      <w:r>
        <w:rPr>
          <w:rFonts w:ascii="IRNazanin" w:hAnsi="IRNazanin" w:eastAsia="IRNazanin" w:cs="IRNazanin"/>
          <w:lang w:bidi="fa-IR"/>
          <w:color w:val="111111"/>
          <w:sz w:val="28"/>
          <w:szCs w:val="28"/>
          <w:rtl/>
        </w:rPr>
        <w:t xml:space="preserve">کد دستیابی کتاب : شماره 4/12425 مجموعهزیادات در تدابیر</w:t>
      </w:r>
    </w:p>
    <w:p>
      <w:pPr>
        <w:pStyle w:val="BookText"/>
      </w:pPr>
      <w:r>
        <w:rPr>
          <w:rFonts w:ascii="IRNazanin" w:hAnsi="IRNazanin" w:eastAsia="IRNazanin" w:cs="IRNazanin"/>
          <w:lang w:bidi="fa-IR"/>
          <w:color w:val="111111"/>
          <w:sz w:val="28"/>
          <w:szCs w:val="28"/>
          <w:rtl/>
        </w:rPr>
        <w:t xml:space="preserve">زبان کتاب : فارسیزیادات در تدابیر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اللّٰه)زیادات در تدابیر</w:t>
      </w:r>
    </w:p>
    <w:p>
      <w:pPr>
        <w:pStyle w:val="BookText"/>
      </w:pPr>
      <w:r>
        <w:rPr>
          <w:rFonts w:ascii="IRNazanin" w:hAnsi="IRNazanin" w:eastAsia="IRNazanin" w:cs="IRNazanin"/>
          <w:lang w:bidi="fa-IR"/>
          <w:color w:val="111111"/>
          <w:sz w:val="28"/>
          <w:szCs w:val="28"/>
          <w:rtl/>
        </w:rPr>
        <w:t xml:space="preserve">شهر : قمزیادات در تدابیر</w:t>
      </w:r>
    </w:p>
    <w:p>
      <w:pPr>
        <w:pStyle w:val="BookText"/>
      </w:pPr>
      <w:r>
        <w:rPr>
          <w:rFonts w:ascii="IRNazanin" w:hAnsi="IRNazanin" w:eastAsia="IRNazanin" w:cs="IRNazanin"/>
          <w:lang w:bidi="fa-IR"/>
          <w:color w:val="111111"/>
          <w:sz w:val="28"/>
          <w:szCs w:val="28"/>
          <w:rtl/>
        </w:rPr>
        <w:t xml:space="preserve">مولف : جابر بن حیان کوفی طرسوسی ، در گذشته : 160 یا 200 هزیادات در تدابیر</w:t>
      </w:r>
    </w:p>
    <w:p>
      <w:pPr>
        <w:pStyle w:val="BookText"/>
      </w:pPr>
      <w:r>
        <w:rPr>
          <w:rFonts w:ascii="IRNazanin" w:hAnsi="IRNazanin" w:eastAsia="IRNazanin" w:cs="IRNazanin"/>
          <w:lang w:bidi="fa-IR"/>
          <w:color w:val="111111"/>
          <w:sz w:val="28"/>
          <w:szCs w:val="28"/>
          <w:rtl/>
        </w:rPr>
        <w:t xml:space="preserve">تاریخ کتابت : سده 13 هزیادات در تدابیر</w:t>
      </w:r>
    </w:p>
    <w:p>
      <w:pPr>
        <w:pStyle w:val="BookText"/>
      </w:pPr>
      <w:r>
        <w:rPr>
          <w:rFonts w:ascii="IRNazanin" w:hAnsi="IRNazanin" w:eastAsia="IRNazanin" w:cs="IRNazanin"/>
          <w:lang w:bidi="fa-IR"/>
          <w:color w:val="111111"/>
          <w:sz w:val="28"/>
          <w:szCs w:val="28"/>
          <w:rtl/>
        </w:rPr>
        <w:t xml:space="preserve">موضوعات : کیمیازیادات در تدابیر</w:t>
      </w:r>
    </w:p>
    <w:p>
      <w:pPr>
        <w:pStyle w:val="BookText"/>
      </w:pPr>
      <w:r>
        <w:rPr>
          <w:rFonts w:ascii="IRNazanin" w:hAnsi="IRNazanin" w:eastAsia="IRNazanin" w:cs="IRNazanin"/>
          <w:lang w:bidi="fa-IR"/>
          <w:color w:val="111111"/>
          <w:sz w:val="28"/>
          <w:szCs w:val="28"/>
          <w:rtl/>
        </w:rPr>
        <w:t xml:space="preserve">منابع دیگر : الذریعة : 22/193 و 12/76 ؛ اعیان الشیعة : 4/30 .زیادات در تدابیر</w:t>
      </w:r>
    </w:p>
    <w:p>
      <w:pPr>
        <w:pStyle w:val="BookText"/>
      </w:pPr>
      <w:r>
        <w:rPr>
          <w:rFonts w:ascii="IRNazanin" w:hAnsi="IRNazanin" w:eastAsia="IRNazanin" w:cs="IRNazanin"/>
          <w:lang w:bidi="fa-IR"/>
          <w:color w:val="111111"/>
          <w:sz w:val="28"/>
          <w:szCs w:val="28"/>
          <w:rtl/>
        </w:rPr>
        <w:t xml:space="preserve">همه اطلاعات : 422  زیادات در تدابیر   کیمیا  ،  فارسی  {1} - از:  جابر بن حیان کوفی طرسوسی ، در گذشته : 160 یا 200 ه  - آغاز :  " الحمدلله رب العالمین شکراً لما اولی اولاً و آخراً ... اما بعد بدانکه مقدم کردیم - در کتب خود از علوم . "  - انجام :  " و رصاص که قایم می شود بروباس انشاءاللّٰه تعالی . "  -  گزارش متن : رساله ای است کوتاه در کیمیا و تدابیر دارای سه تدبیر که این کتاب - تدبیر سوم اوست . مؤلف در آغاز کتاب ریاض الاکبر گوید : " و قرار دادیم در کتاب زیادات - علوم مختلفی از حیوان و نبات و معادن و ... "  -  گزارش نسخه : نوع خط :  نسخ  ، تاریخ کتابت :  سده 13 ه  ،  عنوانها و نشانیها : شنگرف ، نوع - کاغذ : فرنگی ، تعداد برگ : 18 ( برگ 62 تا 79 ) ، تعداد سطر : 14 ، اندازه متن : 12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  ویژگیهای نسخه : در حاشیه تصحیح شده است .  -  الذریعة : 22/193 و 12/76 ؛ اعیان الشیعة : 4/30 .  - "  شماره 4/12425 مجموعه  " -_______-{1}- 1. این رساله ، ترجمه از اصل عربی آن است .زیادات در تدابیر</w:t>
      </w:r>
    </w:p>
    <w:p>
      <w:pPr>
        <w:sectPr>
          <w:footerReference w:type="default" r:id="rId1615"/>
          <w:footnotePr>
            <w:numStart w:val="1"/>
            <w:numRestart w:val="eachPage"/>
          </w:footnotePr>
          <w:pgSz w:orient="portrait" w:w="11905.511811023622" w:h="16837.79527559055"/>
          <w:pgMar w:top="1440" w:right="1440" w:bottom="1440" w:left="1440" w:header="720" w:footer="720" w:gutter="0"/>
          <w:cols w:num="1" w:space="720"/>
        </w:sectPr>
      </w:pPr>
    </w:p>
    <w:bookmarkStart w:id="1567" w:name="pg8350_57426"/>
    <w:bookmarkEnd w:id="1567"/>
    <w:p>
      <w:pPr>
        <w:pStyle w:val="Heading3"/>
      </w:pPr>
      <w:bookmarkStart w:id="3568" w:name="_Toc1570"/>
      <w:r>
        <w:t>1564- زیادات عباس بن سعید فی المقاله الخامسه من کتاب اقلیدس</w:t>
      </w:r>
      <w:bookmarkEnd w:id="3568"/>
    </w:p>
    <w:p>
      <w:pPr>
        <w:pStyle w:val="BookText"/>
      </w:pPr>
      <w:r>
        <w:rPr>
          <w:rFonts w:ascii="IRNazanin" w:hAnsi="IRNazanin" w:eastAsia="IRNazanin" w:cs="IRNazanin"/>
          <w:lang w:bidi="fa-IR"/>
          <w:color w:val="111111"/>
          <w:sz w:val="28"/>
          <w:szCs w:val="28"/>
          <w:rtl/>
        </w:rPr>
        <w:t xml:space="preserve">اطلاعات مجموعه : 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در صفحات : 42تا44زیادات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کد دستیابی کتاب : ش 284زیادات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تاریخ کتابت : سده 7 و 8 و 9زیادات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شماره پیشین : 75589زیادات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همه اطلاعات : مجموعه  :  ش 284 ،  نسخ ریز  سده 7 و 8 و 9 ( 75589) دارای :زیادات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تمام مجلدات این مجموعه : 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در صفحات : 42تا42زیادات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ردیف کتاب   : 1زیادات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شهر : تهرانزیادات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همه اطلاعات : 88 - 78- 1-  زیادات عباس بن سعید فی المقاله الخامسه من کتاب اقلیدس ( 4ص .)زیادات عباس بن سعید فی المقاله الخامسه من کتاب اقلیدس</w:t>
      </w:r>
    </w:p>
    <w:p>
      <w:pPr>
        <w:sectPr>
          <w:footerReference w:type="default" r:id="rId1616"/>
          <w:footnotePr>
            <w:numStart w:val="1"/>
            <w:numRestart w:val="eachPage"/>
          </w:footnotePr>
          <w:pgSz w:orient="portrait" w:w="11905.511811023622" w:h="16837.79527559055"/>
          <w:pgMar w:top="1440" w:right="1440" w:bottom="1440" w:left="1440" w:header="720" w:footer="720" w:gutter="0"/>
          <w:cols w:num="1" w:space="720"/>
        </w:sectPr>
      </w:pPr>
    </w:p>
    <w:bookmarkStart w:id="1568" w:name="pg8350_57428"/>
    <w:bookmarkEnd w:id="1568"/>
    <w:p>
      <w:pPr>
        <w:pStyle w:val="Heading3"/>
      </w:pPr>
      <w:bookmarkStart w:id="3569" w:name="_Toc1571"/>
      <w:r>
        <w:t>1565- زیادات عباس بن سعید فی المقاله الخامسه من کتاب اقلیدس</w:t>
      </w:r>
      <w:bookmarkEnd w:id="3569"/>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در صفحات : 90تا90زیادات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کد دستیابی کتاب : ش 1/284 .زیادات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شهر : تهرانزیادات عباس بن سعید فی المقاله الخامسه من کتاب اقلیدس</w:t>
      </w:r>
    </w:p>
    <w:p>
      <w:pPr>
        <w:pStyle w:val="BookText"/>
      </w:pPr>
      <w:r>
        <w:rPr>
          <w:rFonts w:ascii="IRNazanin" w:hAnsi="IRNazanin" w:eastAsia="IRNazanin" w:cs="IRNazanin"/>
          <w:lang w:bidi="fa-IR"/>
          <w:color w:val="111111"/>
          <w:sz w:val="28"/>
          <w:szCs w:val="28"/>
          <w:rtl/>
        </w:rPr>
        <w:t xml:space="preserve">همه اطلاعات : زیادات عباس بن سعید فی المقاله الخامسه من کتاب اقلیدس :  ش 1/284 .زیادات عباس بن سعید فی المقاله الخامسه من کتاب اقلیدس</w:t>
      </w:r>
    </w:p>
    <w:p>
      <w:pPr>
        <w:sectPr>
          <w:footerReference w:type="default" r:id="rId1617"/>
          <w:footnotePr>
            <w:numStart w:val="1"/>
            <w:numRestart w:val="eachPage"/>
          </w:footnotePr>
          <w:pgSz w:orient="portrait" w:w="11905.511811023622" w:h="16837.79527559055"/>
          <w:pgMar w:top="1440" w:right="1440" w:bottom="1440" w:left="1440" w:header="720" w:footer="720" w:gutter="0"/>
          <w:cols w:num="1" w:space="720"/>
        </w:sectPr>
      </w:pPr>
    </w:p>
    <w:bookmarkStart w:id="1569" w:name="pg8350_57430"/>
    <w:bookmarkEnd w:id="1569"/>
    <w:p>
      <w:pPr>
        <w:pStyle w:val="Heading3"/>
      </w:pPr>
      <w:bookmarkStart w:id="3570" w:name="_Toc1572"/>
      <w:r>
        <w:t>1566- زیادات نقد محصل</w:t>
      </w:r>
      <w:bookmarkEnd w:id="3570"/>
    </w:p>
    <w:p>
      <w:pPr>
        <w:pStyle w:val="BookText"/>
      </w:pPr>
      <w:r>
        <w:rPr>
          <w:rFonts w:ascii="IRNazanin" w:hAnsi="IRNazanin" w:eastAsia="IRNazanin" w:cs="IRNazanin"/>
          <w:lang w:bidi="fa-IR"/>
          <w:color w:val="111111"/>
          <w:sz w:val="28"/>
          <w:szCs w:val="28"/>
          <w:rtl/>
        </w:rPr>
        <w:t xml:space="preserve">اطلاعات مجموعه : زیادات نقد محصل</w:t>
      </w:r>
    </w:p>
    <w:p>
      <w:pPr>
        <w:pStyle w:val="BookText"/>
      </w:pPr>
      <w:r>
        <w:rPr>
          <w:rFonts w:ascii="IRNazanin" w:hAnsi="IRNazanin" w:eastAsia="IRNazanin" w:cs="IRNazanin"/>
          <w:lang w:bidi="fa-IR"/>
          <w:color w:val="111111"/>
          <w:sz w:val="28"/>
          <w:szCs w:val="28"/>
          <w:rtl/>
        </w:rPr>
        <w:t xml:space="preserve">در صفحات : 609تا611زیادات نقد محصل</w:t>
      </w:r>
    </w:p>
    <w:p>
      <w:pPr>
        <w:pStyle w:val="BookText"/>
      </w:pPr>
      <w:r>
        <w:rPr>
          <w:rFonts w:ascii="IRNazanin" w:hAnsi="IRNazanin" w:eastAsia="IRNazanin" w:cs="IRNazanin"/>
          <w:lang w:bidi="fa-IR"/>
          <w:color w:val="111111"/>
          <w:sz w:val="28"/>
          <w:szCs w:val="28"/>
          <w:rtl/>
        </w:rPr>
        <w:t xml:space="preserve">کد دستیابی کتاب : 1939 / عزیادات نقد محصل</w:t>
      </w:r>
    </w:p>
    <w:p>
      <w:pPr>
        <w:pStyle w:val="BookText"/>
      </w:pPr>
      <w:r>
        <w:rPr>
          <w:rFonts w:ascii="IRNazanin" w:hAnsi="IRNazanin" w:eastAsia="IRNazanin" w:cs="IRNazanin"/>
          <w:lang w:bidi="fa-IR"/>
          <w:color w:val="111111"/>
          <w:sz w:val="28"/>
          <w:szCs w:val="28"/>
          <w:rtl/>
        </w:rPr>
        <w:t xml:space="preserve">کاتب : خواجه کیزیادات نقد محصل</w:t>
      </w:r>
    </w:p>
    <w:p>
      <w:pPr>
        <w:pStyle w:val="BookText"/>
      </w:pPr>
      <w:r>
        <w:rPr>
          <w:rFonts w:ascii="IRNazanin" w:hAnsi="IRNazanin" w:eastAsia="IRNazanin" w:cs="IRNazanin"/>
          <w:lang w:bidi="fa-IR"/>
          <w:color w:val="111111"/>
          <w:sz w:val="28"/>
          <w:szCs w:val="28"/>
          <w:rtl/>
        </w:rPr>
        <w:t xml:space="preserve">تاریخ کتابت : محتملا قرن دوازدهم ه.ق.زیادات نقد محصل</w:t>
      </w:r>
    </w:p>
    <w:p>
      <w:pPr>
        <w:pStyle w:val="BookText"/>
      </w:pPr>
      <w:r>
        <w:rPr>
          <w:rFonts w:ascii="IRNazanin" w:hAnsi="IRNazanin" w:eastAsia="IRNazanin" w:cs="IRNazanin"/>
          <w:lang w:bidi="fa-IR"/>
          <w:color w:val="111111"/>
          <w:sz w:val="28"/>
          <w:szCs w:val="28"/>
          <w:rtl/>
        </w:rPr>
        <w:t xml:space="preserve">موضوعات : مطالب گوناگونزیادات نقد محصل</w:t>
      </w:r>
    </w:p>
    <w:p>
      <w:pPr>
        <w:pStyle w:val="BookText"/>
      </w:pPr>
      <w:r>
        <w:rPr>
          <w:rFonts w:ascii="IRNazanin" w:hAnsi="IRNazanin" w:eastAsia="IRNazanin" w:cs="IRNazanin"/>
          <w:lang w:bidi="fa-IR"/>
          <w:color w:val="111111"/>
          <w:sz w:val="28"/>
          <w:szCs w:val="28"/>
          <w:rtl/>
        </w:rPr>
        <w:t xml:space="preserve">شماره پیشین : 2528 / دزیادات نقد محصل</w:t>
      </w:r>
    </w:p>
    <w:p>
      <w:pPr>
        <w:pStyle w:val="BookText"/>
      </w:pPr>
      <w:r>
        <w:rPr>
          <w:rFonts w:ascii="IRNazanin" w:hAnsi="IRNazanin" w:eastAsia="IRNazanin" w:cs="IRNazanin"/>
          <w:lang w:bidi="fa-IR"/>
          <w:color w:val="111111"/>
          <w:sz w:val="28"/>
          <w:szCs w:val="28"/>
          <w:rtl/>
        </w:rPr>
        <w:t xml:space="preserve">همه اطلاعات : 1939 / ع   ( مطالب گوناگون )  -  مجموعه  -  درین مجموعه کتب زیر آمده و هر یک با شماره فرعی مشخص شده است.  -   نسخ  ،  محتملا قرن دوازدهم ه.ق.  ،  خواجه کی  ،  ساده، صحافی - مجدد، حاوی حواشی،. - جلد: تیماج مشکی، مقوائی، نوسازی، - 130 </w:t>
      </w:r>
      <w:r>
        <w:rPr>
          <w:rFonts w:ascii="Times New Roman" w:hAnsi="Times New Roman" w:eastAsia="Times New Roman" w:cs="Times New Roman"/>
          <w:lang w:val="en-US" w:bidi="en-US"/>
          <w:color w:val="111111"/>
          <w:sz w:val="28"/>
          <w:szCs w:val="28"/>
          <w:rtl/>
        </w:rPr>
        <w:t xml:space="preserve">× 200. - </w:t>
      </w:r>
      <w:r>
        <w:rPr>
          <w:rFonts w:ascii="IRNazanin" w:hAnsi="IRNazanin" w:eastAsia="IRNazanin" w:cs="IRNazanin"/>
          <w:lang w:bidi="fa-IR"/>
          <w:color w:val="111111"/>
          <w:sz w:val="28"/>
          <w:szCs w:val="28"/>
          <w:rtl/>
        </w:rPr>
        <w:t xml:space="preserve">کاغذ: فرنگی، 85 </w:t>
      </w:r>
      <w:r>
        <w:rPr>
          <w:rFonts w:ascii="Times New Roman" w:hAnsi="Times New Roman" w:eastAsia="Times New Roman" w:cs="Times New Roman"/>
          <w:lang w:val="en-US" w:bidi="en-US"/>
          <w:color w:val="111111"/>
          <w:sz w:val="28"/>
          <w:szCs w:val="28"/>
          <w:rtl/>
        </w:rPr>
        <w:t xml:space="preserve">× 140</w:t>
      </w:r>
      <w:r>
        <w:rPr>
          <w:rFonts w:ascii="IRNazanin" w:hAnsi="IRNazanin" w:eastAsia="IRNazanin" w:cs="IRNazanin"/>
          <w:lang w:bidi="fa-IR"/>
          <w:color w:val="111111"/>
          <w:sz w:val="28"/>
          <w:szCs w:val="28"/>
          <w:rtl/>
        </w:rPr>
        <w:t xml:space="preserve">، 156 برگ، 19 سطر - کامل  ،  2528 / دزیادات نقد محصل</w:t>
      </w:r>
    </w:p>
    <w:p>
      <w:pPr>
        <w:pStyle w:val="BookText"/>
      </w:pPr>
      <w:r>
        <w:rPr>
          <w:rFonts w:ascii="IRNazanin" w:hAnsi="IRNazanin" w:eastAsia="IRNazanin" w:cs="IRNazanin"/>
          <w:lang w:bidi="fa-IR"/>
          <w:color w:val="111111"/>
          <w:sz w:val="28"/>
          <w:szCs w:val="28"/>
          <w:rtl/>
        </w:rPr>
        <w:t xml:space="preserve">تمام مجلدات این مجموعه : زیادات نقد محصل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جلد10زیادات نقد محصل</w:t>
      </w:r>
    </w:p>
    <w:p>
      <w:pPr>
        <w:pStyle w:val="BookText"/>
      </w:pPr>
      <w:r>
        <w:rPr>
          <w:rFonts w:ascii="IRNazanin" w:hAnsi="IRNazanin" w:eastAsia="IRNazanin" w:cs="IRNazanin"/>
          <w:lang w:bidi="fa-IR"/>
          <w:color w:val="111111"/>
          <w:sz w:val="28"/>
          <w:szCs w:val="28"/>
          <w:rtl/>
        </w:rPr>
        <w:t xml:space="preserve">در صفحات : 611تا611زیادات نقد محصل</w:t>
      </w:r>
    </w:p>
    <w:p>
      <w:pPr>
        <w:pStyle w:val="BookText"/>
      </w:pPr>
      <w:r>
        <w:rPr>
          <w:rFonts w:ascii="IRNazanin" w:hAnsi="IRNazanin" w:eastAsia="IRNazanin" w:cs="IRNazanin"/>
          <w:lang w:bidi="fa-IR"/>
          <w:color w:val="111111"/>
          <w:sz w:val="28"/>
          <w:szCs w:val="28"/>
          <w:rtl/>
        </w:rPr>
        <w:t xml:space="preserve">ردیف کتاب   : 1زیادات نقد محصل</w:t>
      </w:r>
    </w:p>
    <w:p>
      <w:pPr>
        <w:pStyle w:val="BookText"/>
      </w:pPr>
      <w:r>
        <w:rPr>
          <w:rFonts w:ascii="IRNazanin" w:hAnsi="IRNazanin" w:eastAsia="IRNazanin" w:cs="IRNazanin"/>
          <w:lang w:bidi="fa-IR"/>
          <w:color w:val="111111"/>
          <w:sz w:val="28"/>
          <w:szCs w:val="28"/>
          <w:rtl/>
        </w:rPr>
        <w:t xml:space="preserve">کد دستیابی کتاب : 1 / 1939 / ع - یک تا 100زیادات نقد محصل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ایرانزیادات نقد محصل</w:t>
      </w:r>
    </w:p>
    <w:p>
      <w:pPr>
        <w:pStyle w:val="BookText"/>
      </w:pPr>
      <w:r>
        <w:rPr>
          <w:rFonts w:ascii="IRNazanin" w:hAnsi="IRNazanin" w:eastAsia="IRNazanin" w:cs="IRNazanin"/>
          <w:lang w:bidi="fa-IR"/>
          <w:color w:val="111111"/>
          <w:sz w:val="28"/>
          <w:szCs w:val="28"/>
          <w:rtl/>
        </w:rPr>
        <w:t xml:space="preserve">شهر : تهرانزیادات نقد محصل</w:t>
      </w:r>
    </w:p>
    <w:p>
      <w:pPr>
        <w:pStyle w:val="BookText"/>
      </w:pPr>
      <w:r>
        <w:rPr>
          <w:rFonts w:ascii="IRNazanin" w:hAnsi="IRNazanin" w:eastAsia="IRNazanin" w:cs="IRNazanin"/>
          <w:lang w:bidi="fa-IR"/>
          <w:color w:val="111111"/>
          <w:sz w:val="28"/>
          <w:szCs w:val="28"/>
          <w:rtl/>
        </w:rPr>
        <w:t xml:space="preserve">مولف : عز الدین عبد الحمید ( محتملا )زیادات نقد محصل</w:t>
      </w:r>
    </w:p>
    <w:p>
      <w:pPr>
        <w:pStyle w:val="BookText"/>
      </w:pPr>
      <w:r>
        <w:rPr>
          <w:rFonts w:ascii="IRNazanin" w:hAnsi="IRNazanin" w:eastAsia="IRNazanin" w:cs="IRNazanin"/>
          <w:lang w:bidi="fa-IR"/>
          <w:color w:val="111111"/>
          <w:sz w:val="28"/>
          <w:szCs w:val="28"/>
          <w:rtl/>
        </w:rPr>
        <w:t xml:space="preserve">تاریخ تالیف : قرن هفتم ه.ق.زیادات نقد محصل</w:t>
      </w:r>
    </w:p>
    <w:p>
      <w:pPr>
        <w:pStyle w:val="BookText"/>
      </w:pPr>
      <w:r>
        <w:rPr>
          <w:rFonts w:ascii="IRNazanin" w:hAnsi="IRNazanin" w:eastAsia="IRNazanin" w:cs="IRNazanin"/>
          <w:lang w:bidi="fa-IR"/>
          <w:color w:val="111111"/>
          <w:sz w:val="28"/>
          <w:szCs w:val="28"/>
          <w:rtl/>
        </w:rPr>
        <w:t xml:space="preserve">موضوعات : کلامزیادات نقد محصل</w:t>
      </w:r>
    </w:p>
    <w:p>
      <w:pPr>
        <w:pStyle w:val="BookText"/>
      </w:pPr>
      <w:r>
        <w:rPr>
          <w:rFonts w:ascii="IRNazanin" w:hAnsi="IRNazanin" w:eastAsia="IRNazanin" w:cs="IRNazanin"/>
          <w:lang w:bidi="fa-IR"/>
          <w:color w:val="111111"/>
          <w:sz w:val="28"/>
          <w:szCs w:val="28"/>
          <w:rtl/>
        </w:rPr>
        <w:t xml:space="preserve">بخش بندی : امام فخر ( = فخرالدین محمد بن عمر رازی ) بنابر خواهش جمعی از - افاضل مختصری در علم کلام مشتمل بر احکام اصول و قواعد پرداخته بدون - آنکه داخل جزئیات شود در چهار رکن. رکن اول: در مقدمات، رکن دوم: در - معلومات، رکن سوم: در الهیات، رکن چهارم: در سمعیات. این کتاب مورد - توجه فضلاء و دانشوران بعد قرار گرفته و حتی خواجه نصیرالدین آنرا - خلاصه کرده به نام " تلخیص المحصل " یا " نقد المحصل " و تقدیم به علاء الدین - صاحب دیوان عطاملک بن بهاء الدین محمد کرده است. پس از " خواجه " - عزالدین عبد الحمید بر آن تعلیقه ای نوشته است. ظاهرا این نسخه باید - تعلیقه ثانوی همین عز الدین بر کتاب محصل باشد چه او در مقدمه می گوید - " بذل الحمد فی الاتیان فی کل تعلیق بمالم آت به فی تعلیق الذی قبله " - در حقیقت آنچه در تعلیقه اول گفته نشده درین تعلیقه می آید. اما اشکال - درین جاست که " نقد المحصل " نام دیگر " تلخیص المحصل " است و اگر - این باشد باید نویسنده این نسخه را خواجه بدانیم و بگوئیم این کتاب زیاداتی - است که خواجه بر کار قبل خود " تلخیص المحصل " یا " نقد المحصل " کرده است و - در هر حال خود نسخه متاسفانه نام نویسنده را نشان نمیدهد و کتب مرجع نیز - ذکری از کار ثانوی خواجه بر محصل نمیکند فتدبرجیدا .زیادات نقد محصل</w:t>
      </w:r>
    </w:p>
    <w:p>
      <w:pPr>
        <w:pStyle w:val="BookText"/>
      </w:pPr>
      <w:r>
        <w:rPr>
          <w:rFonts w:ascii="IRNazanin" w:hAnsi="IRNazanin" w:eastAsia="IRNazanin" w:cs="IRNazanin"/>
          <w:lang w:bidi="fa-IR"/>
          <w:color w:val="111111"/>
          <w:sz w:val="28"/>
          <w:szCs w:val="28"/>
          <w:rtl/>
        </w:rPr>
        <w:t xml:space="preserve">همه اطلاعات : 1 / 1939 / ع   ( کلام )  -  زیادات نقد محصل  -  از:  عز الدین عبد الحمید ( محتملا ) ، زمان تالیف:  قرن هفتم ه.ق.  -  امام فخر ( = فخرالدین محمد بن عمر رازی ) بنابر خواهش جمعی از - افاضل مختصری در علم کلام مشتمل بر احکام اصول و قواعد پرداخته بدون - آنکه داخل جزئیات شود در چهار رکن. رکن اول: در مقدمات، رکن دوم: در - معلومات، رکن سوم: در الهیات، رکن چهارم: در سمعیات. این کتاب مورد - توجه فضلاء و دانشوران بعد قرار گرفته و حتی خواجه نصیرالدین آنرا - خلاصه کرده به نام " تلخیص المحصل " یا " نقد المحصل " و تقدیم به علاء الدین - صاحب دیوان عطاملک بن بهاء الدین محمد کرده است. پس از " خواجه " - عزالدین عبد الحمید بر آن تعلیقه ای نوشته است. ظاهرا این نسخه باید - تعلیقه ثانوی همین عز الدین بر کتاب محصل باشد چه او در مقدمه می گوید - " بذل الحمد فی الاتیان فی کل تعلیق بمالم آت به فی تعلیق الذی قبله " - در حقیقت آنچه در تعلیقه اول گفته نشده درین تعلیقه می آید. اما اشکال - درین جاست که " نقد المحصل " نام دیگر " تلخیص المحصل " است و اگر - این باشد باید نویسنده این نسخه را خواجه بدانیم و بگوئیم این کتاب زیاداتی - است که خواجه بر کار قبل خود " تلخیص المحصل " یا " نقد المحصل " کرده است و - در هر حال خود نسخه متاسفانه نام نویسنده را نشان نمیدهد و کتب مرجع نیز - ذکری از کار ثانوی خواجه بر محصل نمیکند فتدبرجیدا .  - آغاز:  بسمله، احمد اللّٰه علی نعمه التی التوفیق بحمده علیها محسوب منها.  - پایان:  کتاب المحصل. و الحمد لله رب العالمین و صلی اللّٰه علی سیدنا - محمد النبی و آله الطاهرین و سلم تسلیما کثیرا کثیرا .  - جای آن درین مجموعه از یک تا 100 می باشد.زیادات نقد محصل</w:t>
      </w:r>
    </w:p>
    <w:p>
      <w:pPr>
        <w:sectPr>
          <w:footerReference w:type="default" r:id="rId1618"/>
          <w:footnotePr>
            <w:numStart w:val="1"/>
            <w:numRestart w:val="eachPage"/>
          </w:footnotePr>
          <w:pgSz w:orient="portrait" w:w="11905.511811023622" w:h="16837.79527559055"/>
          <w:pgMar w:top="1440" w:right="1440" w:bottom="1440" w:left="1440" w:header="720" w:footer="720" w:gutter="0"/>
          <w:cols w:num="1" w:space="720"/>
        </w:sectPr>
      </w:pPr>
    </w:p>
    <w:bookmarkStart w:id="1570" w:name="pg8350_57432"/>
    <w:bookmarkEnd w:id="1570"/>
    <w:p>
      <w:pPr>
        <w:pStyle w:val="Heading3"/>
      </w:pPr>
      <w:bookmarkStart w:id="3571" w:name="_Toc1573"/>
      <w:r>
        <w:t>1567- زیاده ابی بکر الخراسانی فی کتاب الجامع لاسطانیس الحکیم علی نسخه مصحف   تودرس الملک فی ماسال ارس الحکیم   الفصل الثالث</w:t>
      </w:r>
      <w:bookmarkEnd w:id="3571"/>
    </w:p>
    <w:p>
      <w:pPr>
        <w:pStyle w:val="BookText"/>
      </w:pPr>
      <w:r>
        <w:rPr>
          <w:rFonts w:ascii="IRNazanin" w:hAnsi="IRNazanin" w:eastAsia="IRNazanin" w:cs="IRNazanin"/>
          <w:lang w:bidi="fa-IR"/>
          <w:color w:val="111111"/>
          <w:sz w:val="28"/>
          <w:szCs w:val="28"/>
          <w:rtl/>
        </w:rPr>
        <w:t xml:space="preserve">اطلاعات مجموعه : زیاده ابی بکر الخراسانی فی کتاب الجامع لاسطانیس الحکیم علی نسخه مصحف   تودرس الملک فی ماسال ارس الحکیم   الفصل الثالث</w:t>
      </w:r>
    </w:p>
    <w:p>
      <w:pPr>
        <w:pStyle w:val="BookText"/>
      </w:pPr>
      <w:r>
        <w:rPr>
          <w:rFonts w:ascii="IRNazanin" w:hAnsi="IRNazanin" w:eastAsia="IRNazanin" w:cs="IRNazanin"/>
          <w:lang w:bidi="fa-IR"/>
          <w:color w:val="111111"/>
          <w:sz w:val="28"/>
          <w:szCs w:val="28"/>
          <w:rtl/>
        </w:rPr>
        <w:t xml:space="preserve">در صفحات : 137تا137زیاده ابی بکر الخراسانی فی کتاب الجامع لاسطانیس الحکیم علی نسخه مصحف   تودرس الملک فی ماسال ارس الحکیم   الفصل الثالث</w:t>
      </w:r>
    </w:p>
    <w:p>
      <w:pPr>
        <w:pStyle w:val="BookText"/>
      </w:pPr>
      <w:r>
        <w:rPr>
          <w:rFonts w:ascii="IRNazanin" w:hAnsi="IRNazanin" w:eastAsia="IRNazanin" w:cs="IRNazanin"/>
          <w:lang w:bidi="fa-IR"/>
          <w:color w:val="111111"/>
          <w:sz w:val="28"/>
          <w:szCs w:val="28"/>
          <w:rtl/>
        </w:rPr>
        <w:t xml:space="preserve">کد دستیابی کتاب : 29 مزیاده ابی بکر الخراسانی فی کتاب الجامع لاسطانیس الحکیم علی نسخه مصحف   تودرس الملک فی ماسال ارس الحکیم   الفصل الثالث</w:t>
      </w:r>
    </w:p>
    <w:p>
      <w:pPr>
        <w:pStyle w:val="BookText"/>
      </w:pPr>
      <w:r>
        <w:rPr>
          <w:rFonts w:ascii="IRNazanin" w:hAnsi="IRNazanin" w:eastAsia="IRNazanin" w:cs="IRNazanin"/>
          <w:lang w:bidi="fa-IR"/>
          <w:color w:val="111111"/>
          <w:sz w:val="28"/>
          <w:szCs w:val="28"/>
          <w:rtl/>
        </w:rPr>
        <w:t xml:space="preserve">تاریخ کتابت : سده 13زیاده ابی بکر الخراسانی فی کتاب الجامع لاسطانیس الحکیم علی نسخه مصحف   تودرس الملک فی ماسال ارس الحکیم   الفصل الثالث</w:t>
      </w:r>
    </w:p>
    <w:p>
      <w:pPr>
        <w:pStyle w:val="BookText"/>
      </w:pPr>
      <w:r>
        <w:rPr>
          <w:rFonts w:ascii="IRNazanin" w:hAnsi="IRNazanin" w:eastAsia="IRNazanin" w:cs="IRNazanin"/>
          <w:lang w:bidi="fa-IR"/>
          <w:color w:val="111111"/>
          <w:sz w:val="28"/>
          <w:szCs w:val="28"/>
          <w:rtl/>
        </w:rPr>
        <w:t xml:space="preserve">همه اطلاعات : مجموعه 100- (100)  29 م  ،  نسخ عربی    سده 13  :زیاده ابی بکر الخراسانی فی کتاب الجامع لاسطانیس الحکیم علی نسخه مصحف   تودرس الملک فی ماسال ارس الحکیم   الفصل الثالث</w:t>
      </w:r>
    </w:p>
    <w:p>
      <w:pPr>
        <w:pStyle w:val="BookText"/>
      </w:pPr>
      <w:r>
        <w:rPr>
          <w:rFonts w:ascii="IRNazanin" w:hAnsi="IRNazanin" w:eastAsia="IRNazanin" w:cs="IRNazanin"/>
          <w:lang w:bidi="fa-IR"/>
          <w:color w:val="111111"/>
          <w:sz w:val="28"/>
          <w:szCs w:val="28"/>
          <w:rtl/>
        </w:rPr>
        <w:t xml:space="preserve">تمام مجلدات این مجموعه : زیاده ابی بکر الخراسانی فی کتاب الجامع لاسطانیس الحکیم علی نسخه مصحف   تودرس الملک فی ماسال ارس الحکیم   الفصل الثالث</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دفتر11و12زیاده ابی بکر الخراسانی فی کتاب الجامع لاسطانیس الحکیم علی نسخه مصحف   تودرس الملک فی ماسال ارس الحکیم   الفصل الثالث</w:t>
      </w:r>
    </w:p>
    <w:p>
      <w:pPr>
        <w:pStyle w:val="BookText"/>
      </w:pPr>
      <w:r>
        <w:rPr>
          <w:rFonts w:ascii="IRNazanin" w:hAnsi="IRNazanin" w:eastAsia="IRNazanin" w:cs="IRNazanin"/>
          <w:lang w:bidi="fa-IR"/>
          <w:color w:val="111111"/>
          <w:sz w:val="28"/>
          <w:szCs w:val="28"/>
          <w:rtl/>
        </w:rPr>
        <w:t xml:space="preserve">در صفحات : 137تا137زیاده ابی بکر الخراسانی فی کتاب الجامع لاسطانیس الحکیم علی نسخه مصحف   تودرس الملک فی ماسال ارس الحکیم   الفصل الثالث</w:t>
      </w:r>
    </w:p>
    <w:p>
      <w:pPr>
        <w:pStyle w:val="BookText"/>
      </w:pPr>
      <w:r>
        <w:rPr>
          <w:rFonts w:ascii="IRNazanin" w:hAnsi="IRNazanin" w:eastAsia="IRNazanin" w:cs="IRNazanin"/>
          <w:lang w:bidi="fa-IR"/>
          <w:color w:val="111111"/>
          <w:sz w:val="28"/>
          <w:szCs w:val="28"/>
          <w:rtl/>
        </w:rPr>
        <w:t xml:space="preserve">ردیف کتاب   : 2زیاده ابی بکر الخراسانی فی کتاب الجامع لاسطانیس الحکیم علی نسخه مصحف   تودرس الملک فی ماسال ارس الحکیم   الفصل الثالث</w:t>
      </w:r>
    </w:p>
    <w:p>
      <w:pPr>
        <w:pStyle w:val="BookText"/>
      </w:pPr>
      <w:r>
        <w:rPr>
          <w:rFonts w:ascii="IRNazanin" w:hAnsi="IRNazanin" w:eastAsia="IRNazanin" w:cs="IRNazanin"/>
          <w:lang w:bidi="fa-IR"/>
          <w:color w:val="111111"/>
          <w:sz w:val="28"/>
          <w:szCs w:val="28"/>
          <w:rtl/>
        </w:rPr>
        <w:t xml:space="preserve">نام کتابخانه : نسخه های پزشکی عربی دانشگاه لس آنجلسزیاده ابی بکر الخراسانی فی کتاب الجامع لاسطانیس الحکیم علی نسخه مصحف   تودرس الملک فی ماسال ارس الحکیم   الفصل الثالث</w:t>
      </w:r>
    </w:p>
    <w:p>
      <w:pPr>
        <w:pStyle w:val="BookText"/>
      </w:pPr>
      <w:r>
        <w:rPr>
          <w:rFonts w:ascii="IRNazanin" w:hAnsi="IRNazanin" w:eastAsia="IRNazanin" w:cs="IRNazanin"/>
          <w:lang w:bidi="fa-IR"/>
          <w:color w:val="111111"/>
          <w:sz w:val="28"/>
          <w:szCs w:val="28"/>
          <w:rtl/>
        </w:rPr>
        <w:t xml:space="preserve">شهر : لس آنجلسزیاده ابی بکر الخراسانی فی کتاب الجامع لاسطانیس الحکیم علی نسخه مصحف   تودرس الملک فی ماسال ارس الحکیم   الفصل الثالث</w:t>
      </w:r>
    </w:p>
    <w:p>
      <w:pPr>
        <w:pStyle w:val="BookText"/>
      </w:pPr>
      <w:r>
        <w:rPr>
          <w:rFonts w:ascii="IRNazanin" w:hAnsi="IRNazanin" w:eastAsia="IRNazanin" w:cs="IRNazanin"/>
          <w:lang w:bidi="fa-IR"/>
          <w:color w:val="111111"/>
          <w:sz w:val="28"/>
          <w:szCs w:val="28"/>
          <w:rtl/>
        </w:rPr>
        <w:t xml:space="preserve">همه اطلاعات : 2 -   زیاده ابی بکر الخراسانی فی کتاب الجامع لاسطانیس الحکیم علی نسخه مصحف - تودرس الملک فی ماسال ارس الحکیم ( الفصل الثالث )  .زیاده ابی بکر الخراسانی فی کتاب الجامع لاسطانیس الحکیم علی نسخه مصحف   تودرس الملک فی ماسال ارس الحکیم   الفصل الثالث</w:t>
      </w:r>
    </w:p>
    <w:p>
      <w:pPr>
        <w:sectPr>
          <w:footerReference w:type="default" r:id="rId1619"/>
          <w:footnotePr>
            <w:numStart w:val="1"/>
            <w:numRestart w:val="eachPage"/>
          </w:footnotePr>
          <w:pgSz w:orient="portrait" w:w="11905.511811023622" w:h="16837.79527559055"/>
          <w:pgMar w:top="1440" w:right="1440" w:bottom="1440" w:left="1440" w:header="720" w:footer="720" w:gutter="0"/>
          <w:cols w:num="1" w:space="720"/>
        </w:sectPr>
      </w:pPr>
    </w:p>
    <w:bookmarkStart w:id="1571" w:name="pg8350_57434"/>
    <w:bookmarkEnd w:id="1571"/>
    <w:p>
      <w:pPr>
        <w:pStyle w:val="Heading3"/>
      </w:pPr>
      <w:bookmarkStart w:id="3572" w:name="_Toc1574"/>
      <w:r>
        <w:t>1568- زیارات</w:t>
      </w:r>
      <w:bookmarkEnd w:id="3572"/>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جلد7زیارات</w:t>
      </w:r>
    </w:p>
    <w:p>
      <w:pPr>
        <w:pStyle w:val="BookText"/>
      </w:pPr>
      <w:r>
        <w:rPr>
          <w:rFonts w:ascii="IRNazanin" w:hAnsi="IRNazanin" w:eastAsia="IRNazanin" w:cs="IRNazanin"/>
          <w:lang w:bidi="fa-IR"/>
          <w:color w:val="111111"/>
          <w:sz w:val="28"/>
          <w:szCs w:val="28"/>
          <w:rtl/>
        </w:rPr>
        <w:t xml:space="preserve">در صفحات : 35تا35زیارات</w:t>
      </w:r>
    </w:p>
    <w:p>
      <w:pPr>
        <w:pStyle w:val="BookText"/>
      </w:pPr>
      <w:r>
        <w:rPr>
          <w:rFonts w:ascii="IRNazanin" w:hAnsi="IRNazanin" w:eastAsia="IRNazanin" w:cs="IRNazanin"/>
          <w:lang w:bidi="fa-IR"/>
          <w:color w:val="111111"/>
          <w:sz w:val="28"/>
          <w:szCs w:val="28"/>
          <w:rtl/>
        </w:rPr>
        <w:t xml:space="preserve">کد دستیابی کتاب : 34/ عزیارات</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ایرانزیارات</w:t>
      </w:r>
    </w:p>
    <w:p>
      <w:pPr>
        <w:pStyle w:val="BookText"/>
      </w:pPr>
      <w:r>
        <w:rPr>
          <w:rFonts w:ascii="IRNazanin" w:hAnsi="IRNazanin" w:eastAsia="IRNazanin" w:cs="IRNazanin"/>
          <w:lang w:bidi="fa-IR"/>
          <w:color w:val="111111"/>
          <w:sz w:val="28"/>
          <w:szCs w:val="28"/>
          <w:rtl/>
        </w:rPr>
        <w:t xml:space="preserve">شهر : تهرانزیارات</w:t>
      </w:r>
    </w:p>
    <w:p>
      <w:pPr>
        <w:pStyle w:val="BookText"/>
      </w:pPr>
      <w:r>
        <w:rPr>
          <w:rFonts w:ascii="IRNazanin" w:hAnsi="IRNazanin" w:eastAsia="IRNazanin" w:cs="IRNazanin"/>
          <w:lang w:bidi="fa-IR"/>
          <w:color w:val="111111"/>
          <w:sz w:val="28"/>
          <w:szCs w:val="28"/>
          <w:rtl/>
        </w:rPr>
        <w:t xml:space="preserve">کاتب : محمد تقی بن محمد حسین المشهدیزیارات</w:t>
      </w:r>
    </w:p>
    <w:p>
      <w:pPr>
        <w:pStyle w:val="BookText"/>
      </w:pPr>
      <w:r>
        <w:rPr>
          <w:rFonts w:ascii="IRNazanin" w:hAnsi="IRNazanin" w:eastAsia="IRNazanin" w:cs="IRNazanin"/>
          <w:lang w:bidi="fa-IR"/>
          <w:color w:val="111111"/>
          <w:sz w:val="28"/>
          <w:szCs w:val="28"/>
          <w:rtl/>
        </w:rPr>
        <w:t xml:space="preserve">تاریخ کتابت : 1266 ه . قزیارات</w:t>
      </w:r>
    </w:p>
    <w:p>
      <w:pPr>
        <w:pStyle w:val="BookText"/>
      </w:pPr>
      <w:r>
        <w:rPr>
          <w:rFonts w:ascii="IRNazanin" w:hAnsi="IRNazanin" w:eastAsia="IRNazanin" w:cs="IRNazanin"/>
          <w:lang w:bidi="fa-IR"/>
          <w:color w:val="111111"/>
          <w:sz w:val="28"/>
          <w:szCs w:val="28"/>
          <w:rtl/>
        </w:rPr>
        <w:t xml:space="preserve">موضوعات : ادعیه مذهبیزیارات</w:t>
      </w:r>
    </w:p>
    <w:p>
      <w:pPr>
        <w:pStyle w:val="BookText"/>
      </w:pPr>
      <w:r>
        <w:rPr>
          <w:rFonts w:ascii="IRNazanin" w:hAnsi="IRNazanin" w:eastAsia="IRNazanin" w:cs="IRNazanin"/>
          <w:lang w:bidi="fa-IR"/>
          <w:color w:val="111111"/>
          <w:sz w:val="28"/>
          <w:szCs w:val="28"/>
          <w:rtl/>
        </w:rPr>
        <w:t xml:space="preserve">شماره پیشین : 2247/142/سزیارات</w:t>
      </w:r>
    </w:p>
    <w:p>
      <w:pPr>
        <w:pStyle w:val="BookText"/>
      </w:pPr>
      <w:r>
        <w:rPr>
          <w:rFonts w:ascii="IRNazanin" w:hAnsi="IRNazanin" w:eastAsia="IRNazanin" w:cs="IRNazanin"/>
          <w:lang w:bidi="fa-IR"/>
          <w:color w:val="111111"/>
          <w:sz w:val="28"/>
          <w:szCs w:val="28"/>
          <w:rtl/>
        </w:rPr>
        <w:t xml:space="preserve">بخش بندی : درین نسخه زیارتنامه های زیر آمده است : - 1 - شرح زیارت جامعه کبیر . ( از یک تا 3 ) ، از صفحه 3 تا 28 زیارت جامعه - کبیره در اماکن مشرفه ائمه ، 3 - از 28 تا 37 ، زیارتنامه حضرت امیر المومنین ، - از 37 تا 42 ادعیه ایکه بوقت خروج از قبر حضرت امیر باید خواند ، از 42 تا 167 - ادعیه و آداب زیارت صحن حضرت امیر المومنینزیارات</w:t>
      </w:r>
    </w:p>
    <w:p>
      <w:pPr>
        <w:pStyle w:val="BookText"/>
      </w:pPr>
      <w:r>
        <w:rPr>
          <w:rFonts w:ascii="IRNazanin" w:hAnsi="IRNazanin" w:eastAsia="IRNazanin" w:cs="IRNazanin"/>
          <w:lang w:bidi="fa-IR"/>
          <w:color w:val="111111"/>
          <w:sz w:val="28"/>
          <w:szCs w:val="28"/>
          <w:rtl/>
        </w:rPr>
        <w:t xml:space="preserve">همه اطلاعات : 34/ ع (  ادعیه مذهبی  ) -  زیارات  -  درین نسخه زیارتنامه های زیر آمده است : - 1 - شرح زیارت جامعه کبیر . ( از یک تا 3 ) ، از صفحه 3 تا 28 زیارت جامعه - کبیره در اماکن مشرفه ائمه ، 3 - از 28 تا 37 ، زیارتنامه حضرت امیر المومنین ، - از 37 تا 42 ادعیه ایکه بوقت خروج از قبر حضرت امیر باید خواند ، از 42 تا 167 - ادعیه و آداب زیارت صحن حضرت امیر المومنین  . - آغاز :  شرح زیارت جامعه کبیره ، شیخ ابن بابویه و غیر او بسند صحیح روایت - کرده اند ... - پایان :  اذا افنیت السلام علینا و علی عباد اللّٰه الصالحین  . -   نسخ خوش  ،  1266 ه . ق  ،  محمد تقی بن محمد حسین المشهدی  ،  سر لوحه - مذهب زر و شنجرف و لاجورد و سبز ، سر فصلها با مرکب قرمز ، مجدول : جدول - دور سطور زر و مشکی و قرمز و آبی و سبز ، جدول خارجی زر و مشکی . - جلد : ترمه، - سجاف تیماج قرمز ، مجدول مذهب ، 110 </w:t>
      </w:r>
      <w:r>
        <w:rPr>
          <w:rFonts w:ascii="Times New Roman" w:hAnsi="Times New Roman" w:eastAsia="Times New Roman" w:cs="Times New Roman"/>
          <w:lang w:val="en-US" w:bidi="en-US"/>
          <w:color w:val="111111"/>
          <w:sz w:val="28"/>
          <w:szCs w:val="28"/>
          <w:rtl/>
        </w:rPr>
        <w:t xml:space="preserve">× 170 . - </w:t>
      </w:r>
      <w:r>
        <w:rPr>
          <w:rFonts w:ascii="IRNazanin" w:hAnsi="IRNazanin" w:eastAsia="IRNazanin" w:cs="IRNazanin"/>
          <w:lang w:bidi="fa-IR"/>
          <w:color w:val="111111"/>
          <w:sz w:val="28"/>
          <w:szCs w:val="28"/>
          <w:rtl/>
        </w:rPr>
        <w:t xml:space="preserve">کاغذ : ترمه ، 55 </w:t>
      </w:r>
      <w:r>
        <w:rPr>
          <w:rFonts w:ascii="Times New Roman" w:hAnsi="Times New Roman" w:eastAsia="Times New Roman" w:cs="Times New Roman"/>
          <w:lang w:val="en-US" w:bidi="en-US"/>
          <w:color w:val="111111"/>
          <w:sz w:val="28"/>
          <w:szCs w:val="28"/>
          <w:rtl/>
        </w:rPr>
        <w:t xml:space="preserve">× 110 </w:t>
      </w:r>
      <w:r>
        <w:rPr>
          <w:rFonts w:ascii="IRNazanin" w:hAnsi="IRNazanin" w:eastAsia="IRNazanin" w:cs="IRNazanin"/>
          <w:lang w:bidi="fa-IR"/>
          <w:color w:val="111111"/>
          <w:sz w:val="28"/>
          <w:szCs w:val="28"/>
          <w:rtl/>
        </w:rPr>
        <w:t xml:space="preserve">، 34 - برگ ، 8 سطر کامل  ،  2247/142/سزیارات</w:t>
      </w:r>
    </w:p>
    <w:p>
      <w:pPr>
        <w:sectPr>
          <w:footerReference w:type="default" r:id="rId1620"/>
          <w:footnotePr>
            <w:numStart w:val="1"/>
            <w:numRestart w:val="eachPage"/>
          </w:footnotePr>
          <w:pgSz w:orient="portrait" w:w="11905.511811023622" w:h="16837.79527559055"/>
          <w:pgMar w:top="1440" w:right="1440" w:bottom="1440" w:left="1440" w:header="720" w:footer="720" w:gutter="0"/>
          <w:cols w:num="1" w:space="720"/>
        </w:sectPr>
      </w:pPr>
    </w:p>
    <w:bookmarkStart w:id="1572" w:name="pg8350_57436"/>
    <w:bookmarkEnd w:id="1572"/>
    <w:p>
      <w:pPr>
        <w:pStyle w:val="Heading3"/>
      </w:pPr>
      <w:bookmarkStart w:id="3573" w:name="_Toc1575"/>
      <w:r>
        <w:t>1569- زیارات</w:t>
      </w:r>
      <w:bookmarkEnd w:id="3573"/>
    </w:p>
    <w:p>
      <w:pPr>
        <w:pStyle w:val="BookText"/>
      </w:pPr>
      <w:r>
        <w:rPr>
          <w:rFonts w:ascii="IRNazanin" w:hAnsi="IRNazanin" w:eastAsia="IRNazanin" w:cs="IRNazanin"/>
          <w:lang w:bidi="fa-IR"/>
          <w:color w:val="111111"/>
          <w:sz w:val="28"/>
          <w:szCs w:val="28"/>
          <w:rtl/>
        </w:rPr>
        <w:t xml:space="preserve">اطلاعات مجموعه : زیارات</w:t>
      </w:r>
    </w:p>
    <w:p>
      <w:pPr>
        <w:pStyle w:val="BookText"/>
      </w:pPr>
      <w:r>
        <w:rPr>
          <w:rFonts w:ascii="IRNazanin" w:hAnsi="IRNazanin" w:eastAsia="IRNazanin" w:cs="IRNazanin"/>
          <w:lang w:bidi="fa-IR"/>
          <w:color w:val="111111"/>
          <w:sz w:val="28"/>
          <w:szCs w:val="28"/>
          <w:rtl/>
        </w:rPr>
        <w:t xml:space="preserve">در صفحات : 493تا493زیارات</w:t>
      </w:r>
    </w:p>
    <w:p>
      <w:pPr>
        <w:pStyle w:val="BookText"/>
      </w:pPr>
      <w:r>
        <w:rPr>
          <w:rFonts w:ascii="IRNazanin" w:hAnsi="IRNazanin" w:eastAsia="IRNazanin" w:cs="IRNazanin"/>
          <w:lang w:bidi="fa-IR"/>
          <w:color w:val="111111"/>
          <w:sz w:val="28"/>
          <w:szCs w:val="28"/>
          <w:rtl/>
        </w:rPr>
        <w:t xml:space="preserve">همه اطلاعات : مجموعهزیارات</w:t>
      </w:r>
    </w:p>
    <w:p>
      <w:pPr>
        <w:pStyle w:val="BookText"/>
      </w:pPr>
      <w:r>
        <w:rPr>
          <w:rFonts w:ascii="IRNazanin" w:hAnsi="IRNazanin" w:eastAsia="IRNazanin" w:cs="IRNazanin"/>
          <w:lang w:bidi="fa-IR"/>
          <w:color w:val="111111"/>
          <w:sz w:val="28"/>
          <w:szCs w:val="28"/>
          <w:rtl/>
        </w:rPr>
        <w:t xml:space="preserve">تمام مجلدات این مجموعه : زیارات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جلد30زیارات</w:t>
      </w:r>
    </w:p>
    <w:p>
      <w:pPr>
        <w:pStyle w:val="BookText"/>
      </w:pPr>
      <w:r>
        <w:rPr>
          <w:rFonts w:ascii="IRNazanin" w:hAnsi="IRNazanin" w:eastAsia="IRNazanin" w:cs="IRNazanin"/>
          <w:lang w:bidi="fa-IR"/>
          <w:color w:val="111111"/>
          <w:sz w:val="28"/>
          <w:szCs w:val="28"/>
          <w:rtl/>
        </w:rPr>
        <w:t xml:space="preserve">در صفحات : 493تا493زیارات</w:t>
      </w:r>
    </w:p>
    <w:p>
      <w:pPr>
        <w:pStyle w:val="BookText"/>
      </w:pPr>
      <w:r>
        <w:rPr>
          <w:rFonts w:ascii="IRNazanin" w:hAnsi="IRNazanin" w:eastAsia="IRNazanin" w:cs="IRNazanin"/>
          <w:lang w:bidi="fa-IR"/>
          <w:color w:val="111111"/>
          <w:sz w:val="28"/>
          <w:szCs w:val="28"/>
          <w:rtl/>
        </w:rPr>
        <w:t xml:space="preserve">ردیف کتاب   : 1زیارات</w:t>
      </w:r>
    </w:p>
    <w:p>
      <w:pPr>
        <w:pStyle w:val="BookText"/>
      </w:pPr>
      <w:r>
        <w:rPr>
          <w:rFonts w:ascii="IRNazanin" w:hAnsi="IRNazanin" w:eastAsia="IRNazanin" w:cs="IRNazanin"/>
          <w:lang w:bidi="fa-IR"/>
          <w:color w:val="111111"/>
          <w:sz w:val="28"/>
          <w:szCs w:val="28"/>
          <w:rtl/>
        </w:rPr>
        <w:t xml:space="preserve">کد دستیابی کتاب : شماره 1/12079 مجموعهزیارات</w:t>
      </w:r>
    </w:p>
    <w:p>
      <w:pPr>
        <w:pStyle w:val="BookText"/>
      </w:pPr>
      <w:r>
        <w:rPr>
          <w:rFonts w:ascii="IRNazanin" w:hAnsi="IRNazanin" w:eastAsia="IRNazanin" w:cs="IRNazanin"/>
          <w:lang w:bidi="fa-IR"/>
          <w:color w:val="111111"/>
          <w:sz w:val="28"/>
          <w:szCs w:val="28"/>
          <w:rtl/>
        </w:rPr>
        <w:t xml:space="preserve">زبان کتاب : عربی و فارسیزیارات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اللّٰه)زیارات</w:t>
      </w:r>
    </w:p>
    <w:p>
      <w:pPr>
        <w:pStyle w:val="BookText"/>
      </w:pPr>
      <w:r>
        <w:rPr>
          <w:rFonts w:ascii="IRNazanin" w:hAnsi="IRNazanin" w:eastAsia="IRNazanin" w:cs="IRNazanin"/>
          <w:lang w:bidi="fa-IR"/>
          <w:color w:val="111111"/>
          <w:sz w:val="28"/>
          <w:szCs w:val="28"/>
          <w:rtl/>
        </w:rPr>
        <w:t xml:space="preserve">شهر : قمزیارات</w:t>
      </w:r>
    </w:p>
    <w:p>
      <w:pPr>
        <w:pStyle w:val="BookText"/>
      </w:pPr>
      <w:r>
        <w:rPr>
          <w:rFonts w:ascii="IRNazanin" w:hAnsi="IRNazanin" w:eastAsia="IRNazanin" w:cs="IRNazanin"/>
          <w:lang w:bidi="fa-IR"/>
          <w:color w:val="111111"/>
          <w:sz w:val="28"/>
          <w:szCs w:val="28"/>
          <w:rtl/>
        </w:rPr>
        <w:t xml:space="preserve">تاریخ کتابت : سده 13 قزیارات</w:t>
      </w:r>
    </w:p>
    <w:p>
      <w:pPr>
        <w:pStyle w:val="BookText"/>
      </w:pPr>
      <w:r>
        <w:rPr>
          <w:rFonts w:ascii="IRNazanin" w:hAnsi="IRNazanin" w:eastAsia="IRNazanin" w:cs="IRNazanin"/>
          <w:lang w:bidi="fa-IR"/>
          <w:color w:val="111111"/>
          <w:sz w:val="28"/>
          <w:szCs w:val="28"/>
          <w:rtl/>
        </w:rPr>
        <w:t xml:space="preserve">موضوعات : زیاراتزیارات</w:t>
      </w:r>
    </w:p>
    <w:p>
      <w:pPr>
        <w:pStyle w:val="BookText"/>
      </w:pPr>
      <w:r>
        <w:rPr>
          <w:rFonts w:ascii="IRNazanin" w:hAnsi="IRNazanin" w:eastAsia="IRNazanin" w:cs="IRNazanin"/>
          <w:lang w:bidi="fa-IR"/>
          <w:color w:val="111111"/>
          <w:sz w:val="28"/>
          <w:szCs w:val="28"/>
          <w:rtl/>
        </w:rPr>
        <w:t xml:space="preserve">آسیب دیدگی : از انجام یک برگ افتادگی دارد .زیارات</w:t>
      </w:r>
    </w:p>
    <w:p>
      <w:pPr>
        <w:pStyle w:val="BookText"/>
      </w:pPr>
      <w:r>
        <w:rPr>
          <w:rFonts w:ascii="IRNazanin" w:hAnsi="IRNazanin" w:eastAsia="IRNazanin" w:cs="IRNazanin"/>
          <w:lang w:bidi="fa-IR"/>
          <w:color w:val="111111"/>
          <w:sz w:val="28"/>
          <w:szCs w:val="28"/>
          <w:rtl/>
        </w:rPr>
        <w:t xml:space="preserve">همه اطلاعات : 525 -  زیارات   زیارات  -  عربی و فارسی  - مؤلف : ناشناخته . - آغاز :  افتاده " ... و از جمله زیارت مخصوصه حضرت امام حسین علیه السلام ... ، - السلام علیک یابن رسول اللّٰه ، السلام علیک یابن خاتم النبیین " .  - انجام :  " السلام علیک ایها المظلوم الشهید بابی انت و امی عشت سعیداً و قتلت - مظلوماً ... " افتاده .  -  گزارش متن : این رساله مشتمل بر زیارات امام حسین علیه السلام در ماه رجب و شعبان ، - اربعین ، حضرت علی علیه السلام در عید غدیر ، پیامبر صلی اللّٰه علیه و آله و سلم در زاد روز آن حضرت - و زیارت امام حسین علیه السلام در روز عرفه ، شب عید فطر و قربان است .  -  گزارش نسخه : نوع خط :  نسخ عالی  ، تاریخ کتابت :  سده 13 ق  ،  عنوانها و نشانیها : - شنگرف ، نوع کاغذ : فرنگی ، آهار مهره شده ، تعداد برگ : 46 " از 1 تا 46 " ، تعداد سطر : 11 - ، اندازه متن کتاب : 13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   ویژگیهای نسخه : در حاشیه تصحیح شده و عناوین هر بخش در حاشیه به خط قرمز - تکرار شده است . در آغاز ، فهرست مجموعه نگاشته شده  و  از انجام یک برگ افتادگی دارد .  - "  شماره 1/12079 مجموعه  "زیارات</w:t>
      </w:r>
    </w:p>
    <w:p>
      <w:pPr>
        <w:sectPr>
          <w:footerReference w:type="default" r:id="rId1621"/>
          <w:footnotePr>
            <w:numStart w:val="1"/>
            <w:numRestart w:val="eachPage"/>
          </w:footnotePr>
          <w:pgSz w:orient="portrait" w:w="11905.511811023622" w:h="16837.79527559055"/>
          <w:pgMar w:top="1440" w:right="1440" w:bottom="1440" w:left="1440" w:header="720" w:footer="720" w:gutter="0"/>
          <w:cols w:num="1" w:space="720"/>
        </w:sectPr>
      </w:pPr>
    </w:p>
    <w:bookmarkStart w:id="1573" w:name="pg8350_57438"/>
    <w:bookmarkEnd w:id="1573"/>
    <w:p>
      <w:pPr>
        <w:pStyle w:val="Heading3"/>
      </w:pPr>
      <w:bookmarkStart w:id="3574" w:name="_Toc1576"/>
      <w:r>
        <w:t>1570- زیارات</w:t>
      </w:r>
      <w:bookmarkEnd w:id="357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دفتر11و12زیارات</w:t>
      </w:r>
    </w:p>
    <w:p>
      <w:pPr>
        <w:pStyle w:val="BookText"/>
      </w:pPr>
      <w:r>
        <w:rPr>
          <w:rFonts w:ascii="IRNazanin" w:hAnsi="IRNazanin" w:eastAsia="IRNazanin" w:cs="IRNazanin"/>
          <w:lang w:bidi="fa-IR"/>
          <w:color w:val="111111"/>
          <w:sz w:val="28"/>
          <w:szCs w:val="28"/>
          <w:rtl/>
        </w:rPr>
        <w:t xml:space="preserve">در صفحات : 801تا801زیارات</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نجفزیارات</w:t>
      </w:r>
    </w:p>
    <w:p>
      <w:pPr>
        <w:pStyle w:val="BookText"/>
      </w:pPr>
      <w:r>
        <w:rPr>
          <w:rFonts w:ascii="IRNazanin" w:hAnsi="IRNazanin" w:eastAsia="IRNazanin" w:cs="IRNazanin"/>
          <w:lang w:bidi="fa-IR"/>
          <w:color w:val="111111"/>
          <w:sz w:val="28"/>
          <w:szCs w:val="28"/>
          <w:rtl/>
        </w:rPr>
        <w:t xml:space="preserve">شهر : نجفزیارات</w:t>
      </w:r>
    </w:p>
    <w:p>
      <w:pPr>
        <w:pStyle w:val="BookText"/>
      </w:pPr>
      <w:r>
        <w:rPr>
          <w:rFonts w:ascii="IRNazanin" w:hAnsi="IRNazanin" w:eastAsia="IRNazanin" w:cs="IRNazanin"/>
          <w:lang w:bidi="fa-IR"/>
          <w:color w:val="111111"/>
          <w:sz w:val="28"/>
          <w:szCs w:val="28"/>
          <w:rtl/>
        </w:rPr>
        <w:t xml:space="preserve">مهدی الیه : ش 177زیارات</w:t>
      </w:r>
    </w:p>
    <w:p>
      <w:pPr>
        <w:pStyle w:val="BookText"/>
      </w:pPr>
      <w:r>
        <w:rPr>
          <w:rFonts w:ascii="IRNazanin" w:hAnsi="IRNazanin" w:eastAsia="IRNazanin" w:cs="IRNazanin"/>
          <w:lang w:bidi="fa-IR"/>
          <w:color w:val="111111"/>
          <w:sz w:val="28"/>
          <w:szCs w:val="28"/>
          <w:rtl/>
        </w:rPr>
        <w:t xml:space="preserve">همه اطلاعات : زیارات  ،  گویا بخشی از مزاری است  ،  ش 177  ،  122 گ 12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زیارات</w:t>
      </w:r>
    </w:p>
    <w:p>
      <w:pPr>
        <w:sectPr>
          <w:footerReference w:type="default" r:id="rId1622"/>
          <w:footnotePr>
            <w:numStart w:val="1"/>
            <w:numRestart w:val="eachPage"/>
          </w:footnotePr>
          <w:pgSz w:orient="portrait" w:w="11905.511811023622" w:h="16837.79527559055"/>
          <w:pgMar w:top="1440" w:right="1440" w:bottom="1440" w:left="1440" w:header="720" w:footer="720" w:gutter="0"/>
          <w:cols w:num="1" w:space="720"/>
        </w:sectPr>
      </w:pPr>
    </w:p>
    <w:bookmarkStart w:id="1574" w:name="pg8350_57441"/>
    <w:bookmarkEnd w:id="1574"/>
    <w:p>
      <w:pPr>
        <w:pStyle w:val="Heading3"/>
      </w:pPr>
      <w:bookmarkStart w:id="3575" w:name="_Toc1577"/>
      <w:r>
        <w:t>1571- زیارات</w:t>
      </w:r>
      <w:bookmarkEnd w:id="357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جلد22زیارات</w:t>
      </w:r>
    </w:p>
    <w:p>
      <w:pPr>
        <w:pStyle w:val="BookText"/>
      </w:pPr>
      <w:r>
        <w:rPr>
          <w:rFonts w:ascii="IRNazanin" w:hAnsi="IRNazanin" w:eastAsia="IRNazanin" w:cs="IRNazanin"/>
          <w:lang w:bidi="fa-IR"/>
          <w:color w:val="111111"/>
          <w:sz w:val="28"/>
          <w:szCs w:val="28"/>
          <w:rtl/>
        </w:rPr>
        <w:t xml:space="preserve">در صفحات : 252تا252زیارات</w:t>
      </w:r>
    </w:p>
    <w:p>
      <w:pPr>
        <w:pStyle w:val="BookText"/>
      </w:pPr>
      <w:r>
        <w:rPr>
          <w:rFonts w:ascii="IRNazanin" w:hAnsi="IRNazanin" w:eastAsia="IRNazanin" w:cs="IRNazanin"/>
          <w:lang w:bidi="fa-IR"/>
          <w:color w:val="111111"/>
          <w:sz w:val="28"/>
          <w:szCs w:val="28"/>
          <w:rtl/>
        </w:rPr>
        <w:t xml:space="preserve">کد دستیابی کتاب : 8712زیارات</w:t>
      </w:r>
    </w:p>
    <w:p>
      <w:pPr>
        <w:pStyle w:val="BookText"/>
      </w:pPr>
      <w:r>
        <w:rPr>
          <w:rFonts w:ascii="IRNazanin" w:hAnsi="IRNazanin" w:eastAsia="IRNazanin" w:cs="IRNazanin"/>
          <w:lang w:bidi="fa-IR"/>
          <w:color w:val="111111"/>
          <w:sz w:val="28"/>
          <w:szCs w:val="28"/>
          <w:rtl/>
        </w:rPr>
        <w:t xml:space="preserve">زبان کتاب : فارسیزیارات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اللّٰه)زیارات</w:t>
      </w:r>
    </w:p>
    <w:p>
      <w:pPr>
        <w:pStyle w:val="BookText"/>
      </w:pPr>
      <w:r>
        <w:rPr>
          <w:rFonts w:ascii="IRNazanin" w:hAnsi="IRNazanin" w:eastAsia="IRNazanin" w:cs="IRNazanin"/>
          <w:lang w:bidi="fa-IR"/>
          <w:color w:val="111111"/>
          <w:sz w:val="28"/>
          <w:szCs w:val="28"/>
          <w:rtl/>
        </w:rPr>
        <w:t xml:space="preserve">شهر : قمزیارات</w:t>
      </w:r>
    </w:p>
    <w:p>
      <w:pPr>
        <w:pStyle w:val="BookText"/>
      </w:pPr>
      <w:r>
        <w:rPr>
          <w:rFonts w:ascii="IRNazanin" w:hAnsi="IRNazanin" w:eastAsia="IRNazanin" w:cs="IRNazanin"/>
          <w:lang w:bidi="fa-IR"/>
          <w:color w:val="111111"/>
          <w:sz w:val="28"/>
          <w:szCs w:val="28"/>
          <w:rtl/>
        </w:rPr>
        <w:t xml:space="preserve">موضوعات : زیارتزیارات</w:t>
      </w:r>
    </w:p>
    <w:p>
      <w:pPr>
        <w:pStyle w:val="BookText"/>
      </w:pPr>
      <w:r>
        <w:rPr>
          <w:rFonts w:ascii="IRNazanin" w:hAnsi="IRNazanin" w:eastAsia="IRNazanin" w:cs="IRNazanin"/>
          <w:lang w:bidi="fa-IR"/>
          <w:color w:val="111111"/>
          <w:sz w:val="28"/>
          <w:szCs w:val="28"/>
          <w:rtl/>
        </w:rPr>
        <w:t xml:space="preserve">همه اطلاعات : (  8712  ) -  زیارات  (  زیارت  -  فارسی  ) - از : ؟ -  در آغاز این مجموعه زیارت جامعه کبیره پس از آن زیارات معصومین از - حضرت پیامبر اکرم " ص " تا حضرت صاحب الزمان علیهم السلام را آورده است .  -  نسخ معرب ، عناوین و نشانیها شنگرف ،  در حاشیه تصحیح شده - است  ،  جلد تیماج قرمز بدون مقوا .  -  108 گ ، 17 س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سمزیارات</w:t>
      </w:r>
    </w:p>
    <w:p>
      <w:pPr>
        <w:sectPr>
          <w:footerReference w:type="default" r:id="rId1623"/>
          <w:footnotePr>
            <w:numStart w:val="1"/>
            <w:numRestart w:val="eachPage"/>
          </w:footnotePr>
          <w:pgSz w:orient="portrait" w:w="11905.511811023622" w:h="16837.79527559055"/>
          <w:pgMar w:top="1440" w:right="1440" w:bottom="1440" w:left="1440" w:header="720" w:footer="720" w:gutter="0"/>
          <w:cols w:num="1" w:space="720"/>
        </w:sectPr>
      </w:pPr>
    </w:p>
    <w:bookmarkStart w:id="1575" w:name="pg8350_57442"/>
    <w:bookmarkEnd w:id="1575"/>
    <w:p>
      <w:pPr>
        <w:pStyle w:val="Heading3"/>
      </w:pPr>
      <w:bookmarkStart w:id="3576" w:name="_Toc1578"/>
      <w:r>
        <w:t>1572- زیارات</w:t>
      </w:r>
      <w:bookmarkEnd w:id="3576"/>
    </w:p>
    <w:p>
      <w:pPr>
        <w:pStyle w:val="BookText"/>
      </w:pPr>
      <w:r>
        <w:rPr>
          <w:rFonts w:ascii="IRNazanin" w:hAnsi="IRNazanin" w:eastAsia="IRNazanin" w:cs="IRNazanin"/>
          <w:lang w:bidi="fa-IR"/>
          <w:color w:val="111111"/>
          <w:sz w:val="28"/>
          <w:szCs w:val="28"/>
          <w:rtl/>
        </w:rPr>
        <w:t xml:space="preserve">اطلاعات مجموعه : زیارات</w:t>
      </w:r>
    </w:p>
    <w:p>
      <w:pPr>
        <w:pStyle w:val="BookText"/>
      </w:pPr>
      <w:r>
        <w:rPr>
          <w:rFonts w:ascii="IRNazanin" w:hAnsi="IRNazanin" w:eastAsia="IRNazanin" w:cs="IRNazanin"/>
          <w:lang w:bidi="fa-IR"/>
          <w:color w:val="111111"/>
          <w:sz w:val="28"/>
          <w:szCs w:val="28"/>
          <w:rtl/>
        </w:rPr>
        <w:t xml:space="preserve">در صفحات : 129تا131زیارات</w:t>
      </w:r>
    </w:p>
    <w:p>
      <w:pPr>
        <w:pStyle w:val="BookText"/>
      </w:pPr>
      <w:r>
        <w:rPr>
          <w:rFonts w:ascii="IRNazanin" w:hAnsi="IRNazanin" w:eastAsia="IRNazanin" w:cs="IRNazanin"/>
          <w:lang w:bidi="fa-IR"/>
          <w:color w:val="111111"/>
          <w:sz w:val="28"/>
          <w:szCs w:val="28"/>
          <w:rtl/>
        </w:rPr>
        <w:t xml:space="preserve">کد دستیابی کتاب : 1136زیارات</w:t>
      </w:r>
    </w:p>
    <w:p>
      <w:pPr>
        <w:pStyle w:val="BookText"/>
      </w:pPr>
      <w:r>
        <w:rPr>
          <w:rFonts w:ascii="IRNazanin" w:hAnsi="IRNazanin" w:eastAsia="IRNazanin" w:cs="IRNazanin"/>
          <w:lang w:bidi="fa-IR"/>
          <w:color w:val="111111"/>
          <w:sz w:val="28"/>
          <w:szCs w:val="28"/>
          <w:rtl/>
        </w:rPr>
        <w:t xml:space="preserve">زبان کتاب : عربیزیارات</w:t>
      </w:r>
    </w:p>
    <w:p>
      <w:pPr>
        <w:pStyle w:val="BookText"/>
      </w:pPr>
      <w:r>
        <w:rPr>
          <w:rFonts w:ascii="IRNazanin" w:hAnsi="IRNazanin" w:eastAsia="IRNazanin" w:cs="IRNazanin"/>
          <w:lang w:bidi="fa-IR"/>
          <w:color w:val="111111"/>
          <w:sz w:val="28"/>
          <w:szCs w:val="28"/>
          <w:rtl/>
        </w:rPr>
        <w:t xml:space="preserve">تاریخ کتابت : سده 13زیارات</w:t>
      </w:r>
    </w:p>
    <w:p>
      <w:pPr>
        <w:pStyle w:val="BookText"/>
      </w:pPr>
      <w:r>
        <w:rPr>
          <w:rFonts w:ascii="IRNazanin" w:hAnsi="IRNazanin" w:eastAsia="IRNazanin" w:cs="IRNazanin"/>
          <w:lang w:bidi="fa-IR"/>
          <w:color w:val="111111"/>
          <w:sz w:val="28"/>
          <w:szCs w:val="28"/>
          <w:rtl/>
        </w:rPr>
        <w:t xml:space="preserve">موضوعات : کیمیا، حروف، ادبیات، ریاضیاتزیارات</w:t>
      </w:r>
    </w:p>
    <w:p>
      <w:pPr>
        <w:pStyle w:val="BookText"/>
      </w:pPr>
      <w:r>
        <w:rPr>
          <w:rFonts w:ascii="IRNazanin" w:hAnsi="IRNazanin" w:eastAsia="IRNazanin" w:cs="IRNazanin"/>
          <w:lang w:bidi="fa-IR"/>
          <w:color w:val="111111"/>
          <w:sz w:val="28"/>
          <w:szCs w:val="28"/>
          <w:rtl/>
        </w:rPr>
        <w:t xml:space="preserve">شماره پیشین : 17258زیارات</w:t>
      </w:r>
    </w:p>
    <w:p>
      <w:pPr>
        <w:pStyle w:val="BookText"/>
      </w:pPr>
      <w:r>
        <w:rPr>
          <w:rFonts w:ascii="IRNazanin" w:hAnsi="IRNazanin" w:eastAsia="IRNazanin" w:cs="IRNazanin"/>
          <w:lang w:bidi="fa-IR"/>
          <w:color w:val="111111"/>
          <w:sz w:val="28"/>
          <w:szCs w:val="28"/>
          <w:rtl/>
        </w:rPr>
        <w:t xml:space="preserve">بخش بندی : دارای بیست و دو رساله و مطالبزیارات</w:t>
      </w:r>
    </w:p>
    <w:p>
      <w:pPr>
        <w:pStyle w:val="BookText"/>
      </w:pPr>
      <w:r>
        <w:rPr>
          <w:rFonts w:ascii="IRNazanin" w:hAnsi="IRNazanin" w:eastAsia="IRNazanin" w:cs="IRNazanin"/>
          <w:lang w:bidi="fa-IR"/>
          <w:color w:val="111111"/>
          <w:sz w:val="28"/>
          <w:szCs w:val="28"/>
          <w:rtl/>
        </w:rPr>
        <w:t xml:space="preserve">همه اطلاعات : 1136، نستعلیق  سده 13، نشان شنگرف و مشکی، در 195 گ 24 - 18 س ، اندازه - 9 </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کاغذ سفید، جلد تیماج حنایی ضربی یک لایی   ( 17258 )  -  مجموعه  :  دارای بیست و دو رساله و مطالب   ( عربی  -  کیمیا، حروف، ادبیات، ریاضیات )زیارات</w:t>
      </w:r>
    </w:p>
    <w:p>
      <w:pPr>
        <w:pStyle w:val="BookText"/>
      </w:pPr>
      <w:r>
        <w:rPr>
          <w:rFonts w:ascii="IRNazanin" w:hAnsi="IRNazanin" w:eastAsia="IRNazanin" w:cs="IRNazanin"/>
          <w:lang w:bidi="fa-IR"/>
          <w:color w:val="111111"/>
          <w:sz w:val="28"/>
          <w:szCs w:val="28"/>
          <w:rtl/>
        </w:rPr>
        <w:t xml:space="preserve">تمام مجلدات این مجموعه : زیارات</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2زیارات</w:t>
      </w:r>
    </w:p>
    <w:p>
      <w:pPr>
        <w:pStyle w:val="BookText"/>
      </w:pPr>
      <w:r>
        <w:rPr>
          <w:rFonts w:ascii="IRNazanin" w:hAnsi="IRNazanin" w:eastAsia="IRNazanin" w:cs="IRNazanin"/>
          <w:lang w:bidi="fa-IR"/>
          <w:color w:val="111111"/>
          <w:sz w:val="28"/>
          <w:szCs w:val="28"/>
          <w:rtl/>
        </w:rPr>
        <w:t xml:space="preserve">در صفحات : 131تا131زیارات</w:t>
      </w:r>
    </w:p>
    <w:p>
      <w:pPr>
        <w:pStyle w:val="BookText"/>
      </w:pPr>
      <w:r>
        <w:rPr>
          <w:rFonts w:ascii="IRNazanin" w:hAnsi="IRNazanin" w:eastAsia="IRNazanin" w:cs="IRNazanin"/>
          <w:lang w:bidi="fa-IR"/>
          <w:color w:val="111111"/>
          <w:sz w:val="28"/>
          <w:szCs w:val="28"/>
          <w:rtl/>
        </w:rPr>
        <w:t xml:space="preserve">ردیف کتاب   : 7زیارات</w:t>
      </w:r>
    </w:p>
    <w:p>
      <w:pPr>
        <w:pStyle w:val="BookText"/>
      </w:pPr>
      <w:r>
        <w:rPr>
          <w:rFonts w:ascii="IRNazanin" w:hAnsi="IRNazanin" w:eastAsia="IRNazanin" w:cs="IRNazanin"/>
          <w:lang w:bidi="fa-IR"/>
          <w:color w:val="111111"/>
          <w:sz w:val="28"/>
          <w:szCs w:val="28"/>
          <w:rtl/>
        </w:rPr>
        <w:t xml:space="preserve">کد دستیابی کتاب : 64 - 67زیارات</w:t>
      </w:r>
    </w:p>
    <w:p>
      <w:pPr>
        <w:pStyle w:val="BookText"/>
      </w:pPr>
      <w:r>
        <w:rPr>
          <w:rFonts w:ascii="IRNazanin" w:hAnsi="IRNazanin" w:eastAsia="IRNazanin" w:cs="IRNazanin"/>
          <w:lang w:bidi="fa-IR"/>
          <w:color w:val="111111"/>
          <w:sz w:val="28"/>
          <w:szCs w:val="28"/>
          <w:rtl/>
        </w:rPr>
        <w:t xml:space="preserve">زبان کتاب : عربیزیارات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دو)زیارات</w:t>
      </w:r>
    </w:p>
    <w:p>
      <w:pPr>
        <w:pStyle w:val="BookText"/>
      </w:pPr>
      <w:r>
        <w:rPr>
          <w:rFonts w:ascii="IRNazanin" w:hAnsi="IRNazanin" w:eastAsia="IRNazanin" w:cs="IRNazanin"/>
          <w:lang w:bidi="fa-IR"/>
          <w:color w:val="111111"/>
          <w:sz w:val="28"/>
          <w:szCs w:val="28"/>
          <w:rtl/>
        </w:rPr>
        <w:t xml:space="preserve">شهر : تهرانزیارات</w:t>
      </w:r>
    </w:p>
    <w:p>
      <w:pPr>
        <w:pStyle w:val="BookText"/>
      </w:pPr>
      <w:r>
        <w:rPr>
          <w:rFonts w:ascii="IRNazanin" w:hAnsi="IRNazanin" w:eastAsia="IRNazanin" w:cs="IRNazanin"/>
          <w:lang w:bidi="fa-IR"/>
          <w:color w:val="111111"/>
          <w:sz w:val="28"/>
          <w:szCs w:val="28"/>
          <w:rtl/>
        </w:rPr>
        <w:t xml:space="preserve">مولف : هموزیارات</w:t>
      </w:r>
    </w:p>
    <w:p>
      <w:pPr>
        <w:pStyle w:val="BookText"/>
      </w:pPr>
      <w:r>
        <w:rPr>
          <w:rFonts w:ascii="IRNazanin" w:hAnsi="IRNazanin" w:eastAsia="IRNazanin" w:cs="IRNazanin"/>
          <w:lang w:bidi="fa-IR"/>
          <w:color w:val="111111"/>
          <w:sz w:val="28"/>
          <w:szCs w:val="28"/>
          <w:rtl/>
        </w:rPr>
        <w:t xml:space="preserve">مهدی الیه : برای پسرش " مجموعه مرکبه من اقوال شریفه ... التی شرفنی والدی   با رسالها " - به نام فتح علی شاهزیارات</w:t>
      </w:r>
    </w:p>
    <w:p>
      <w:pPr>
        <w:pStyle w:val="BookText"/>
      </w:pPr>
      <w:r>
        <w:rPr>
          <w:rFonts w:ascii="IRNazanin" w:hAnsi="IRNazanin" w:eastAsia="IRNazanin" w:cs="IRNazanin"/>
          <w:lang w:bidi="fa-IR"/>
          <w:color w:val="111111"/>
          <w:sz w:val="28"/>
          <w:szCs w:val="28"/>
          <w:rtl/>
        </w:rPr>
        <w:t xml:space="preserve">همه اطلاعات : 7 -  زیارات  :  همو   برای پسرش " مجموعه مرکبه من اقوال شریفه ... التی شرفنی والدی - با رسالها "  ،  متن و هامش  ،  به نام فتح علی شاه  ،  عربی   ( 64 - 67 )زیارات</w:t>
      </w:r>
    </w:p>
    <w:p>
      <w:pPr>
        <w:sectPr>
          <w:footerReference w:type="default" r:id="rId1624"/>
          <w:footnotePr>
            <w:numStart w:val="1"/>
            <w:numRestart w:val="eachPage"/>
          </w:footnotePr>
          <w:pgSz w:orient="portrait" w:w="11905.511811023622" w:h="16837.79527559055"/>
          <w:pgMar w:top="1440" w:right="1440" w:bottom="1440" w:left="1440" w:header="720" w:footer="720" w:gutter="0"/>
          <w:cols w:num="1" w:space="720"/>
        </w:sectPr>
      </w:pPr>
    </w:p>
    <w:bookmarkStart w:id="1576" w:name="pg8350_57444"/>
    <w:bookmarkEnd w:id="1576"/>
    <w:p>
      <w:pPr>
        <w:pStyle w:val="Heading3"/>
      </w:pPr>
      <w:bookmarkStart w:id="3577" w:name="_Toc1579"/>
      <w:r>
        <w:t>1573- زیارات</w:t>
      </w:r>
      <w:bookmarkEnd w:id="3577"/>
    </w:p>
    <w:p>
      <w:pPr>
        <w:pStyle w:val="BookText"/>
      </w:pPr>
      <w:r>
        <w:rPr>
          <w:rFonts w:ascii="IRNazanin" w:hAnsi="IRNazanin" w:eastAsia="IRNazanin" w:cs="IRNazanin"/>
          <w:lang w:bidi="fa-IR"/>
          <w:color w:val="111111"/>
          <w:sz w:val="28"/>
          <w:szCs w:val="28"/>
          <w:rtl/>
        </w:rPr>
        <w:t xml:space="preserve">ماخذ کتاب : مدرسه فیضیه قم - جلد1زیارات</w:t>
      </w:r>
    </w:p>
    <w:p>
      <w:pPr>
        <w:pStyle w:val="BookText"/>
      </w:pPr>
      <w:r>
        <w:rPr>
          <w:rFonts w:ascii="IRNazanin" w:hAnsi="IRNazanin" w:eastAsia="IRNazanin" w:cs="IRNazanin"/>
          <w:lang w:bidi="fa-IR"/>
          <w:color w:val="111111"/>
          <w:sz w:val="28"/>
          <w:szCs w:val="28"/>
          <w:rtl/>
        </w:rPr>
        <w:t xml:space="preserve">در صفحات : 128تا128زیارات</w:t>
      </w:r>
    </w:p>
    <w:p>
      <w:pPr>
        <w:pStyle w:val="BookText"/>
      </w:pPr>
      <w:r>
        <w:rPr>
          <w:rFonts w:ascii="IRNazanin" w:hAnsi="IRNazanin" w:eastAsia="IRNazanin" w:cs="IRNazanin"/>
          <w:lang w:bidi="fa-IR"/>
          <w:color w:val="111111"/>
          <w:sz w:val="28"/>
          <w:szCs w:val="28"/>
          <w:rtl/>
        </w:rPr>
        <w:t xml:space="preserve">کد دستیابی کتاب : ش 1867زیارات</w:t>
      </w:r>
    </w:p>
    <w:p>
      <w:pPr>
        <w:pStyle w:val="BookText"/>
      </w:pPr>
      <w:r>
        <w:rPr>
          <w:rFonts w:ascii="IRNazanin" w:hAnsi="IRNazanin" w:eastAsia="IRNazanin" w:cs="IRNazanin"/>
          <w:lang w:bidi="fa-IR"/>
          <w:color w:val="111111"/>
          <w:sz w:val="28"/>
          <w:szCs w:val="28"/>
          <w:rtl/>
        </w:rPr>
        <w:t xml:space="preserve">نام کتابخانه : کتابخانه مدرسه فیضیهزیارات</w:t>
      </w:r>
    </w:p>
    <w:p>
      <w:pPr>
        <w:pStyle w:val="BookText"/>
      </w:pPr>
      <w:r>
        <w:rPr>
          <w:rFonts w:ascii="IRNazanin" w:hAnsi="IRNazanin" w:eastAsia="IRNazanin" w:cs="IRNazanin"/>
          <w:lang w:bidi="fa-IR"/>
          <w:color w:val="111111"/>
          <w:sz w:val="28"/>
          <w:szCs w:val="28"/>
          <w:rtl/>
        </w:rPr>
        <w:t xml:space="preserve">شهر : قمزیارات</w:t>
      </w:r>
    </w:p>
    <w:p>
      <w:pPr>
        <w:pStyle w:val="BookText"/>
      </w:pPr>
      <w:r>
        <w:rPr>
          <w:rFonts w:ascii="IRNazanin" w:hAnsi="IRNazanin" w:eastAsia="IRNazanin" w:cs="IRNazanin"/>
          <w:lang w:bidi="fa-IR"/>
          <w:color w:val="111111"/>
          <w:sz w:val="28"/>
          <w:szCs w:val="28"/>
          <w:rtl/>
        </w:rPr>
        <w:t xml:space="preserve">همه اطلاعات : زیارات  -  ش 1867  ،  نسخ ، 31 گ ( 7 </w:t>
      </w:r>
      <w:r>
        <w:rPr>
          <w:rFonts w:ascii="Times New Roman" w:hAnsi="Times New Roman" w:eastAsia="Times New Roman" w:cs="Times New Roman"/>
          <w:lang w:val="en-US" w:bidi="en-US"/>
          <w:color w:val="111111"/>
          <w:sz w:val="28"/>
          <w:szCs w:val="28"/>
          <w:rtl/>
        </w:rPr>
        <w:t xml:space="preserve">× 9 ) 8 </w:t>
      </w:r>
      <w:r>
        <w:rPr>
          <w:rFonts w:ascii="IRNazanin" w:hAnsi="IRNazanin" w:eastAsia="IRNazanin" w:cs="IRNazanin"/>
          <w:lang w:bidi="fa-IR"/>
          <w:color w:val="111111"/>
          <w:sz w:val="28"/>
          <w:szCs w:val="28"/>
          <w:rtl/>
        </w:rPr>
        <w:t xml:space="preserve">س .زیارات</w:t>
      </w:r>
    </w:p>
    <w:p>
      <w:pPr>
        <w:sectPr>
          <w:footerReference w:type="default" r:id="rId1625"/>
          <w:footnotePr>
            <w:numStart w:val="1"/>
            <w:numRestart w:val="eachPage"/>
          </w:footnotePr>
          <w:pgSz w:orient="portrait" w:w="11905.511811023622" w:h="16837.79527559055"/>
          <w:pgMar w:top="1440" w:right="1440" w:bottom="1440" w:left="1440" w:header="720" w:footer="720" w:gutter="0"/>
          <w:cols w:num="1" w:space="720"/>
        </w:sectPr>
      </w:pPr>
    </w:p>
    <w:bookmarkStart w:id="1577" w:name="pg8350_57446"/>
    <w:bookmarkEnd w:id="1577"/>
    <w:p>
      <w:pPr>
        <w:pStyle w:val="Heading3"/>
      </w:pPr>
      <w:bookmarkStart w:id="3578" w:name="_Toc1580"/>
      <w:r>
        <w:t>1574- زیارات</w:t>
      </w:r>
      <w:bookmarkEnd w:id="3578"/>
    </w:p>
    <w:p>
      <w:pPr>
        <w:pStyle w:val="BookText"/>
      </w:pPr>
      <w:r>
        <w:rPr>
          <w:rFonts w:ascii="IRNazanin" w:hAnsi="IRNazanin" w:eastAsia="IRNazanin" w:cs="IRNazanin"/>
          <w:lang w:bidi="fa-IR"/>
          <w:color w:val="111111"/>
          <w:sz w:val="28"/>
          <w:szCs w:val="28"/>
          <w:rtl/>
        </w:rPr>
        <w:t xml:space="preserve">ماخذ کتاب : مدرسه فیضیه قم - جلد1زیارات</w:t>
      </w:r>
    </w:p>
    <w:p>
      <w:pPr>
        <w:pStyle w:val="BookText"/>
      </w:pPr>
      <w:r>
        <w:rPr>
          <w:rFonts w:ascii="IRNazanin" w:hAnsi="IRNazanin" w:eastAsia="IRNazanin" w:cs="IRNazanin"/>
          <w:lang w:bidi="fa-IR"/>
          <w:color w:val="111111"/>
          <w:sz w:val="28"/>
          <w:szCs w:val="28"/>
          <w:rtl/>
        </w:rPr>
        <w:t xml:space="preserve">در صفحات : 128تا128زیارات</w:t>
      </w:r>
    </w:p>
    <w:p>
      <w:pPr>
        <w:pStyle w:val="BookText"/>
      </w:pPr>
      <w:r>
        <w:rPr>
          <w:rFonts w:ascii="IRNazanin" w:hAnsi="IRNazanin" w:eastAsia="IRNazanin" w:cs="IRNazanin"/>
          <w:lang w:bidi="fa-IR"/>
          <w:color w:val="111111"/>
          <w:sz w:val="28"/>
          <w:szCs w:val="28"/>
          <w:rtl/>
        </w:rPr>
        <w:t xml:space="preserve">کد دستیابی کتاب : ش 1529زیارات</w:t>
      </w:r>
    </w:p>
    <w:p>
      <w:pPr>
        <w:pStyle w:val="BookText"/>
      </w:pPr>
      <w:r>
        <w:rPr>
          <w:rFonts w:ascii="IRNazanin" w:hAnsi="IRNazanin" w:eastAsia="IRNazanin" w:cs="IRNazanin"/>
          <w:lang w:bidi="fa-IR"/>
          <w:color w:val="111111"/>
          <w:sz w:val="28"/>
          <w:szCs w:val="28"/>
          <w:rtl/>
        </w:rPr>
        <w:t xml:space="preserve">نام کتابخانه : کتابخانه مدرسه فیضیهزیارات</w:t>
      </w:r>
    </w:p>
    <w:p>
      <w:pPr>
        <w:pStyle w:val="BookText"/>
      </w:pPr>
      <w:r>
        <w:rPr>
          <w:rFonts w:ascii="IRNazanin" w:hAnsi="IRNazanin" w:eastAsia="IRNazanin" w:cs="IRNazanin"/>
          <w:lang w:bidi="fa-IR"/>
          <w:color w:val="111111"/>
          <w:sz w:val="28"/>
          <w:szCs w:val="28"/>
          <w:rtl/>
        </w:rPr>
        <w:t xml:space="preserve">شهر : قمزیارات</w:t>
      </w:r>
    </w:p>
    <w:p>
      <w:pPr>
        <w:pStyle w:val="BookText"/>
      </w:pPr>
      <w:r>
        <w:rPr>
          <w:rFonts w:ascii="IRNazanin" w:hAnsi="IRNazanin" w:eastAsia="IRNazanin" w:cs="IRNazanin"/>
          <w:lang w:bidi="fa-IR"/>
          <w:color w:val="111111"/>
          <w:sz w:val="28"/>
          <w:szCs w:val="28"/>
          <w:rtl/>
        </w:rPr>
        <w:t xml:space="preserve">کاتب : معصوم الحسینیزیارات</w:t>
      </w:r>
    </w:p>
    <w:p>
      <w:pPr>
        <w:pStyle w:val="BookText"/>
      </w:pPr>
      <w:r>
        <w:rPr>
          <w:rFonts w:ascii="IRNazanin" w:hAnsi="IRNazanin" w:eastAsia="IRNazanin" w:cs="IRNazanin"/>
          <w:lang w:bidi="fa-IR"/>
          <w:color w:val="111111"/>
          <w:sz w:val="28"/>
          <w:szCs w:val="28"/>
          <w:rtl/>
        </w:rPr>
        <w:t xml:space="preserve">تاریخ کتابت : 1274زیارات</w:t>
      </w:r>
    </w:p>
    <w:p>
      <w:pPr>
        <w:pStyle w:val="BookText"/>
      </w:pPr>
      <w:r>
        <w:rPr>
          <w:rFonts w:ascii="IRNazanin" w:hAnsi="IRNazanin" w:eastAsia="IRNazanin" w:cs="IRNazanin"/>
          <w:lang w:bidi="fa-IR"/>
          <w:color w:val="111111"/>
          <w:sz w:val="28"/>
          <w:szCs w:val="28"/>
          <w:rtl/>
        </w:rPr>
        <w:t xml:space="preserve">همه اطلاعات : زیارات  -  ش 1529  ،  نسخ   معصوم الحسینی  در  1274  ،  -  52 گ ( 12 </w:t>
      </w:r>
      <w:r>
        <w:rPr>
          <w:rFonts w:ascii="Times New Roman" w:hAnsi="Times New Roman" w:eastAsia="Times New Roman" w:cs="Times New Roman"/>
          <w:lang w:val="en-US" w:bidi="en-US"/>
          <w:color w:val="111111"/>
          <w:sz w:val="28"/>
          <w:szCs w:val="28"/>
          <w:rtl/>
        </w:rPr>
        <w:t xml:space="preserve">× 21 ) 10 </w:t>
      </w:r>
      <w:r>
        <w:rPr>
          <w:rFonts w:ascii="IRNazanin" w:hAnsi="IRNazanin" w:eastAsia="IRNazanin" w:cs="IRNazanin"/>
          <w:lang w:bidi="fa-IR"/>
          <w:color w:val="111111"/>
          <w:sz w:val="28"/>
          <w:szCs w:val="28"/>
          <w:rtl/>
        </w:rPr>
        <w:t xml:space="preserve">س  .زیارات</w:t>
      </w:r>
    </w:p>
    <w:p>
      <w:pPr>
        <w:sectPr>
          <w:footerReference w:type="default" r:id="rId1626"/>
          <w:footnotePr>
            <w:numStart w:val="1"/>
            <w:numRestart w:val="eachPage"/>
          </w:footnotePr>
          <w:pgSz w:orient="portrait" w:w="11905.511811023622" w:h="16837.79527559055"/>
          <w:pgMar w:top="1440" w:right="1440" w:bottom="1440" w:left="1440" w:header="720" w:footer="720" w:gutter="0"/>
          <w:cols w:num="1" w:space="720"/>
        </w:sectPr>
      </w:pPr>
    </w:p>
    <w:bookmarkStart w:id="1578" w:name="pg8350_57448"/>
    <w:bookmarkEnd w:id="1578"/>
    <w:p>
      <w:pPr>
        <w:pStyle w:val="Heading3"/>
      </w:pPr>
      <w:bookmarkStart w:id="3579" w:name="_Toc1581"/>
      <w:r>
        <w:t>1575- زیارات</w:t>
      </w:r>
      <w:bookmarkEnd w:id="3579"/>
    </w:p>
    <w:p>
      <w:pPr>
        <w:pStyle w:val="BookText"/>
      </w:pPr>
      <w:r>
        <w:rPr>
          <w:rFonts w:ascii="IRNazanin" w:hAnsi="IRNazanin" w:eastAsia="IRNazanin" w:cs="IRNazanin"/>
          <w:lang w:bidi="fa-IR"/>
          <w:color w:val="111111"/>
          <w:sz w:val="28"/>
          <w:szCs w:val="28"/>
          <w:rtl/>
        </w:rPr>
        <w:t xml:space="preserve">اطلاعات مجموعه : زیارات</w:t>
      </w:r>
    </w:p>
    <w:p>
      <w:pPr>
        <w:pStyle w:val="BookText"/>
      </w:pPr>
      <w:r>
        <w:rPr>
          <w:rFonts w:ascii="IRNazanin" w:hAnsi="IRNazanin" w:eastAsia="IRNazanin" w:cs="IRNazanin"/>
          <w:lang w:bidi="fa-IR"/>
          <w:color w:val="111111"/>
          <w:sz w:val="28"/>
          <w:szCs w:val="28"/>
          <w:rtl/>
        </w:rPr>
        <w:t xml:space="preserve">در صفحات : 73تا77زیارات</w:t>
      </w:r>
    </w:p>
    <w:p>
      <w:pPr>
        <w:pStyle w:val="BookText"/>
      </w:pPr>
      <w:r>
        <w:rPr>
          <w:rFonts w:ascii="IRNazanin" w:hAnsi="IRNazanin" w:eastAsia="IRNazanin" w:cs="IRNazanin"/>
          <w:lang w:bidi="fa-IR"/>
          <w:color w:val="111111"/>
          <w:sz w:val="28"/>
          <w:szCs w:val="28"/>
          <w:rtl/>
        </w:rPr>
        <w:t xml:space="preserve">کد دستیابی کتاب : 206زیارات</w:t>
      </w:r>
    </w:p>
    <w:p>
      <w:pPr>
        <w:pStyle w:val="BookText"/>
      </w:pPr>
      <w:r>
        <w:rPr>
          <w:rFonts w:ascii="IRNazanin" w:hAnsi="IRNazanin" w:eastAsia="IRNazanin" w:cs="IRNazanin"/>
          <w:lang w:bidi="fa-IR"/>
          <w:color w:val="111111"/>
          <w:sz w:val="28"/>
          <w:szCs w:val="28"/>
          <w:rtl/>
        </w:rPr>
        <w:t xml:space="preserve">زبان کتاب : عربی وفارسیزیارات</w:t>
      </w:r>
    </w:p>
    <w:p>
      <w:pPr>
        <w:pStyle w:val="BookText"/>
      </w:pPr>
      <w:r>
        <w:rPr>
          <w:rFonts w:ascii="IRNazanin" w:hAnsi="IRNazanin" w:eastAsia="IRNazanin" w:cs="IRNazanin"/>
          <w:lang w:bidi="fa-IR"/>
          <w:color w:val="111111"/>
          <w:sz w:val="28"/>
          <w:szCs w:val="28"/>
          <w:rtl/>
        </w:rPr>
        <w:t xml:space="preserve">تاریخ کتابت : قرن 11زیارات</w:t>
      </w:r>
    </w:p>
    <w:p>
      <w:pPr>
        <w:pStyle w:val="BookText"/>
      </w:pPr>
      <w:r>
        <w:rPr>
          <w:rFonts w:ascii="IRNazanin" w:hAnsi="IRNazanin" w:eastAsia="IRNazanin" w:cs="IRNazanin"/>
          <w:lang w:bidi="fa-IR"/>
          <w:color w:val="111111"/>
          <w:sz w:val="28"/>
          <w:szCs w:val="28"/>
          <w:rtl/>
        </w:rPr>
        <w:t xml:space="preserve">شماره پیشین : شماره ثبت   قدیم 30913زیارات</w:t>
      </w:r>
    </w:p>
    <w:p>
      <w:pPr>
        <w:pStyle w:val="BookText"/>
      </w:pPr>
      <w:r>
        <w:rPr>
          <w:rFonts w:ascii="IRNazanin" w:hAnsi="IRNazanin" w:eastAsia="IRNazanin" w:cs="IRNazanin"/>
          <w:lang w:bidi="fa-IR"/>
          <w:color w:val="111111"/>
          <w:sz w:val="28"/>
          <w:szCs w:val="28"/>
          <w:rtl/>
        </w:rPr>
        <w:t xml:space="preserve">آسیب دیدگی : حاشیه برگ اول و دو برگ آخر - وصالیزیارات</w:t>
      </w:r>
    </w:p>
    <w:p>
      <w:pPr>
        <w:pStyle w:val="BookText"/>
      </w:pPr>
      <w:r>
        <w:rPr>
          <w:rFonts w:ascii="IRNazanin" w:hAnsi="IRNazanin" w:eastAsia="IRNazanin" w:cs="IRNazanin"/>
          <w:lang w:bidi="fa-IR"/>
          <w:color w:val="111111"/>
          <w:sz w:val="28"/>
          <w:szCs w:val="28"/>
          <w:rtl/>
        </w:rPr>
        <w:t xml:space="preserve">همه اطلاعات : مجموعه نظم ونثر  : (  عربی وفارسی  )------------   206   دفتریست به چند قلم نستعلیق ونسخ  از  قرن 11.  حاشیه برگ اول و دو برگ آخر - وصالی   و بر پشت برگ آخر چند تملک است و از آن جمله یکی مورخ 1151 و دیگری 1078 . - بر پشت برگ اول یادداشتی است طبی ومهر "رئیس الکتاب "   عناوین شنگرف . - قطع رقعی  13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 تیماجی قهوه ای سیر فرسوده باآستر ازتیماج مشکی وعطف  و حاشیه - تیماج قرمز فرسوده  برگ 244 سطور هر صفحه گوناگون کاغذ اصفهانی شکری  رنگ   شماره ثبت - قدیم 30913زیارات</w:t>
      </w:r>
    </w:p>
    <w:p>
      <w:pPr>
        <w:pStyle w:val="BookText"/>
      </w:pPr>
      <w:r>
        <w:rPr>
          <w:rFonts w:ascii="IRNazanin" w:hAnsi="IRNazanin" w:eastAsia="IRNazanin" w:cs="IRNazanin"/>
          <w:lang w:bidi="fa-IR"/>
          <w:color w:val="111111"/>
          <w:sz w:val="28"/>
          <w:szCs w:val="28"/>
          <w:rtl/>
        </w:rPr>
        <w:t xml:space="preserve">تمام مجلدات این مجموعه : زیارات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22زیارات</w:t>
      </w:r>
    </w:p>
    <w:p>
      <w:pPr>
        <w:pStyle w:val="BookText"/>
      </w:pPr>
      <w:r>
        <w:rPr>
          <w:rFonts w:ascii="IRNazanin" w:hAnsi="IRNazanin" w:eastAsia="IRNazanin" w:cs="IRNazanin"/>
          <w:lang w:bidi="fa-IR"/>
          <w:color w:val="111111"/>
          <w:sz w:val="28"/>
          <w:szCs w:val="28"/>
          <w:rtl/>
        </w:rPr>
        <w:t xml:space="preserve">در صفحات : 77تا77زیارات</w:t>
      </w:r>
    </w:p>
    <w:p>
      <w:pPr>
        <w:pStyle w:val="BookText"/>
      </w:pPr>
      <w:r>
        <w:rPr>
          <w:rFonts w:ascii="IRNazanin" w:hAnsi="IRNazanin" w:eastAsia="IRNazanin" w:cs="IRNazanin"/>
          <w:lang w:bidi="fa-IR"/>
          <w:color w:val="111111"/>
          <w:sz w:val="28"/>
          <w:szCs w:val="28"/>
          <w:rtl/>
        </w:rPr>
        <w:t xml:space="preserve">ردیف کتاب   : 19زیارات</w:t>
      </w:r>
    </w:p>
    <w:p>
      <w:pPr>
        <w:pStyle w:val="BookText"/>
      </w:pPr>
      <w:r>
        <w:rPr>
          <w:rFonts w:ascii="IRNazanin" w:hAnsi="IRNazanin" w:eastAsia="IRNazanin" w:cs="IRNazanin"/>
          <w:lang w:bidi="fa-IR"/>
          <w:color w:val="111111"/>
          <w:sz w:val="28"/>
          <w:szCs w:val="28"/>
          <w:rtl/>
        </w:rPr>
        <w:t xml:space="preserve">کد دستیابی کتاب : گ 237 ب تا 238زیارات</w:t>
      </w:r>
    </w:p>
    <w:p>
      <w:pPr>
        <w:pStyle w:val="BookText"/>
      </w:pPr>
      <w:r>
        <w:rPr>
          <w:rFonts w:ascii="IRNazanin" w:hAnsi="IRNazanin" w:eastAsia="IRNazanin" w:cs="IRNazanin"/>
          <w:lang w:bidi="fa-IR"/>
          <w:color w:val="111111"/>
          <w:sz w:val="28"/>
          <w:szCs w:val="28"/>
          <w:rtl/>
        </w:rPr>
        <w:t xml:space="preserve">زبان کتاب : عربیزیارات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یک)زیارات</w:t>
      </w:r>
    </w:p>
    <w:p>
      <w:pPr>
        <w:pStyle w:val="BookText"/>
      </w:pPr>
      <w:r>
        <w:rPr>
          <w:rFonts w:ascii="IRNazanin" w:hAnsi="IRNazanin" w:eastAsia="IRNazanin" w:cs="IRNazanin"/>
          <w:lang w:bidi="fa-IR"/>
          <w:color w:val="111111"/>
          <w:sz w:val="28"/>
          <w:szCs w:val="28"/>
          <w:rtl/>
        </w:rPr>
        <w:t xml:space="preserve">شهر : تهرانزیارات</w:t>
      </w:r>
    </w:p>
    <w:p>
      <w:pPr>
        <w:pStyle w:val="BookText"/>
      </w:pPr>
      <w:r>
        <w:rPr>
          <w:rFonts w:ascii="IRNazanin" w:hAnsi="IRNazanin" w:eastAsia="IRNazanin" w:cs="IRNazanin"/>
          <w:lang w:bidi="fa-IR"/>
          <w:color w:val="111111"/>
          <w:sz w:val="28"/>
          <w:szCs w:val="28"/>
          <w:rtl/>
        </w:rPr>
        <w:t xml:space="preserve">همه اطلاعات : 20 -  زیارات   ( گ 237 ب تا 238 )  (  عربی  ) . -  چند زیارتنامه است برای پیامبر ( ص ) تا صاحب الزمان ( ع ) .زیارات</w:t>
      </w:r>
    </w:p>
    <w:p>
      <w:pPr>
        <w:sectPr>
          <w:footerReference w:type="default" r:id="rId1627"/>
          <w:footnotePr>
            <w:numStart w:val="1"/>
            <w:numRestart w:val="eachPage"/>
          </w:footnotePr>
          <w:pgSz w:orient="portrait" w:w="11905.511811023622" w:h="16837.79527559055"/>
          <w:pgMar w:top="1440" w:right="1440" w:bottom="1440" w:left="1440" w:header="720" w:footer="720" w:gutter="0"/>
          <w:cols w:num="1" w:space="720"/>
        </w:sectPr>
      </w:pPr>
    </w:p>
    <w:bookmarkStart w:id="1579" w:name="pg8350_57450"/>
    <w:bookmarkEnd w:id="1579"/>
    <w:p>
      <w:pPr>
        <w:pStyle w:val="Heading3"/>
      </w:pPr>
      <w:bookmarkStart w:id="3580" w:name="_Toc1582"/>
      <w:r>
        <w:t>1576- زیارات عباس بن سعید در مقاله پنجم اصول هندسه اقلیدس</w:t>
      </w:r>
      <w:bookmarkEnd w:id="3580"/>
    </w:p>
    <w:p>
      <w:pPr>
        <w:pStyle w:val="BookText"/>
      </w:pPr>
      <w:r>
        <w:rPr>
          <w:rFonts w:ascii="IRNazanin" w:hAnsi="IRNazanin" w:eastAsia="IRNazanin" w:cs="IRNazanin"/>
          <w:lang w:bidi="fa-IR"/>
          <w:color w:val="111111"/>
          <w:sz w:val="28"/>
          <w:szCs w:val="28"/>
          <w:rtl/>
        </w:rPr>
        <w:t xml:space="preserve">اطلاعات مجموعه : 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در صفحات : 288تا288زیارات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کد دستیابی کتاب : 34زیارات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زبان کتاب : عربی وفارسیزیارات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تاریخ کتابت : قرن 11زیارات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شماره پیشین : شماره ثبت 63171زیارات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همه اطلاعات : مجموعه  (  عربی وفارسی  ) ---  پراکنده ها - (ص 1 - 3) فهرست اعراض مقالات اقلیدس  (ص 26 - 27) بخشی از - شرح بیرجندی بر تحریرمجسطی  (ص 28) چند یادداشت درباره قواعد هندسی - بفارسی که زیر یکی ازآنها نوشته شده "لعبدالنبی عفی عنه " ونیز "فائدة فی اربعة - اعداد متناسبه " بنقل از شرح ملاعبدالعلی بر مجسطی . - در یکی از این یادداشت های فارسی چنین آمده اشکال اهل فرنگ بر مدعاء - "کل خطین وق علیها خط و کانت الداخلتان فی جهة اصغر من قائمتین فانها ان - اخرجا فی تلک الجهة تلاقبا" به این نحو که در هر مرتبه یی وصلی بین خطین - میکنم مثلا بخط او بنصف او بنقطه میکنم و اخراج 1 ج مساوی (6 ج - مساوی - میکنم نمیتواند بود که بهمرسند بشکل جماری " ص 29 - 30 چند نوشته - در هندسه بنقل از شهزوری در تاریخ الحکما و دیگران . -  (ص 196 - 198) زیاداتی که در برخی از نسخه های اصول هندسه اقلیدس - پس از تمام مقاله 15 دیده شده و در پایان آن چنین آمده : "فهذا ما قصدته و - انما لم اورده فی الکتاب لکونه مبنیا علی ماهو خارج منه فمن شاء فلیلحقه به ".  -  [  34 ] -  دفتریست بخط شکسته نستعلیق   قرن 11  رقم کاتب ندارد  بر پشت نخستین برگ مرحوم امام جمعه - خویی چنین نوشته "از جمله مختصهای من است در نجف اشرف از کتب مرحوم آخوند ملارضای - بیانی ابتیاع شده است ". -  قطع نیم خشتی 13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 . ج تیماجی قرمزضربی سوخته . دارای ترنج ونیم ترنج - در وسط . صفحات 210 . سطور گوناگون . کاغذاصفهانی شکری نازک  .  شماره ثبت 63171زیارات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تمام مجلدات این مجموعه : 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در صفحات : 288تا288زیارات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ردیف کتاب   : 3زیارات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کد دستیابی کتاب : (ص - 200 دفتر) .زیارات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شهر : تهرانزیارات عباس بن سعید در مقاله پنجم اصول هندسه اقلیدس</w:t>
      </w:r>
    </w:p>
    <w:p>
      <w:pPr>
        <w:pStyle w:val="BookText"/>
      </w:pPr>
      <w:r>
        <w:rPr>
          <w:rFonts w:ascii="IRNazanin" w:hAnsi="IRNazanin" w:eastAsia="IRNazanin" w:cs="IRNazanin"/>
          <w:lang w:bidi="fa-IR"/>
          <w:color w:val="111111"/>
          <w:sz w:val="28"/>
          <w:szCs w:val="28"/>
          <w:rtl/>
        </w:rPr>
        <w:t xml:space="preserve">همه اطلاعات : 3-  زیارات عباس بن سعید در مقاله پنجم اصول هندسه اقلیدس . -  (ص - 200 دفتر) .زیارات عباس بن سعید در مقاله پنجم اصول هندسه اقلیدس</w:t>
      </w:r>
    </w:p>
    <w:p>
      <w:pPr>
        <w:sectPr>
          <w:footerReference w:type="default" r:id="rId1628"/>
          <w:footnotePr>
            <w:numStart w:val="1"/>
            <w:numRestart w:val="eachPage"/>
          </w:footnotePr>
          <w:pgSz w:orient="portrait" w:w="11905.511811023622" w:h="16837.79527559055"/>
          <w:pgMar w:top="1440" w:right="1440" w:bottom="1440" w:left="1440" w:header="720" w:footer="720" w:gutter="0"/>
          <w:cols w:num="1" w:space="720"/>
        </w:sectPr>
      </w:pPr>
    </w:p>
    <w:bookmarkStart w:id="1580" w:name="pg8350_57452"/>
    <w:bookmarkEnd w:id="1580"/>
    <w:p>
      <w:pPr>
        <w:pStyle w:val="Heading3"/>
      </w:pPr>
      <w:bookmarkStart w:id="3581" w:name="_Toc1583"/>
      <w:r>
        <w:t>1577- زیارات مختصر</w:t>
      </w:r>
      <w:bookmarkEnd w:id="3581"/>
    </w:p>
    <w:p>
      <w:pPr>
        <w:pStyle w:val="BookText"/>
      </w:pPr>
      <w:r>
        <w:rPr>
          <w:rFonts w:ascii="IRNazanin" w:hAnsi="IRNazanin" w:eastAsia="IRNazanin" w:cs="IRNazanin"/>
          <w:lang w:bidi="fa-IR"/>
          <w:color w:val="111111"/>
          <w:sz w:val="28"/>
          <w:szCs w:val="28"/>
          <w:rtl/>
        </w:rPr>
        <w:t xml:space="preserve">اطلاعات مجموعه : زیارات مختصر</w:t>
      </w:r>
    </w:p>
    <w:p>
      <w:pPr>
        <w:pStyle w:val="BookText"/>
      </w:pPr>
      <w:r>
        <w:rPr>
          <w:rFonts w:ascii="IRNazanin" w:hAnsi="IRNazanin" w:eastAsia="IRNazanin" w:cs="IRNazanin"/>
          <w:lang w:bidi="fa-IR"/>
          <w:color w:val="111111"/>
          <w:sz w:val="28"/>
          <w:szCs w:val="28"/>
          <w:rtl/>
        </w:rPr>
        <w:t xml:space="preserve">در صفحات : 95تا99زیارات مختصر</w:t>
      </w:r>
    </w:p>
    <w:p>
      <w:pPr>
        <w:pStyle w:val="BookText"/>
      </w:pPr>
      <w:r>
        <w:rPr>
          <w:rFonts w:ascii="IRNazanin" w:hAnsi="IRNazanin" w:eastAsia="IRNazanin" w:cs="IRNazanin"/>
          <w:lang w:bidi="fa-IR"/>
          <w:color w:val="111111"/>
          <w:sz w:val="28"/>
          <w:szCs w:val="28"/>
          <w:rtl/>
        </w:rPr>
        <w:t xml:space="preserve">کد دستیابی کتاب : 2706زیارات مختصر</w:t>
      </w:r>
    </w:p>
    <w:p>
      <w:pPr>
        <w:pStyle w:val="BookText"/>
      </w:pPr>
      <w:r>
        <w:rPr>
          <w:rFonts w:ascii="IRNazanin" w:hAnsi="IRNazanin" w:eastAsia="IRNazanin" w:cs="IRNazanin"/>
          <w:lang w:bidi="fa-IR"/>
          <w:color w:val="111111"/>
          <w:sz w:val="28"/>
          <w:szCs w:val="28"/>
          <w:rtl/>
        </w:rPr>
        <w:t xml:space="preserve">کاتب : چند نویسندهزیارات مختصر</w:t>
      </w:r>
    </w:p>
    <w:p>
      <w:pPr>
        <w:pStyle w:val="BookText"/>
      </w:pPr>
      <w:r>
        <w:rPr>
          <w:rFonts w:ascii="IRNazanin" w:hAnsi="IRNazanin" w:eastAsia="IRNazanin" w:cs="IRNazanin"/>
          <w:lang w:bidi="fa-IR"/>
          <w:color w:val="111111"/>
          <w:sz w:val="28"/>
          <w:szCs w:val="28"/>
          <w:rtl/>
        </w:rPr>
        <w:t xml:space="preserve">همه اطلاعات : 642 -  2706  شکسته نستعلیق ونسخ  چند نویسنده، عنوان ونشان شنگرف، دارنده - نسخه محمد حسن با مهرش وسید محمد علی، 100گ 14 و 18 س ، - 13</w:t>
      </w:r>
      <w:r>
        <w:rPr>
          <w:rFonts w:ascii="Times New Roman" w:hAnsi="Times New Roman" w:eastAsia="Times New Roman" w:cs="Times New Roman"/>
          <w:lang w:val="en-US" w:bidi="en-US"/>
          <w:color w:val="111111"/>
          <w:sz w:val="28"/>
          <w:szCs w:val="28"/>
          <w:rtl/>
        </w:rPr>
        <w:t xml:space="preserve">× 6</w:t>
      </w:r>
      <w:r>
        <w:rPr>
          <w:rFonts w:ascii="IRNazanin" w:hAnsi="IRNazanin" w:eastAsia="IRNazanin" w:cs="IRNazanin"/>
          <w:lang w:bidi="fa-IR"/>
          <w:color w:val="111111"/>
          <w:sz w:val="28"/>
          <w:szCs w:val="28"/>
          <w:rtl/>
        </w:rPr>
        <w:t xml:space="preserve">ر18، کاغذ ترمه، جلد میشن آلبالویی لایی. - . - . - . - . - . -  . - . - . - . - . - . - . - . - . - . - . - . - .زیارات مختصر</w:t>
      </w:r>
    </w:p>
    <w:p>
      <w:pPr>
        <w:pStyle w:val="BookText"/>
      </w:pPr>
      <w:r>
        <w:rPr>
          <w:rFonts w:ascii="IRNazanin" w:hAnsi="IRNazanin" w:eastAsia="IRNazanin" w:cs="IRNazanin"/>
          <w:lang w:bidi="fa-IR"/>
          <w:color w:val="111111"/>
          <w:sz w:val="28"/>
          <w:szCs w:val="28"/>
          <w:rtl/>
        </w:rPr>
        <w:t xml:space="preserve">تمام مجلدات این مجموعه : زیارات مختصر</w:t>
      </w:r>
    </w:p>
    <w:p>
      <w:pPr>
        <w:pStyle w:val="BookText"/>
      </w:pPr>
      <w:r>
        <w:rPr>
          <w:rFonts w:ascii="IRNazanin" w:hAnsi="IRNazanin" w:eastAsia="IRNazanin" w:cs="IRNazanin"/>
          <w:lang w:bidi="fa-IR"/>
          <w:color w:val="111111"/>
          <w:sz w:val="28"/>
          <w:szCs w:val="28"/>
          <w:rtl/>
        </w:rPr>
        <w:t xml:space="preserve">ماخذ کتاب : کتابخانه ملی ملک - جلد6زیارات مختصر</w:t>
      </w:r>
    </w:p>
    <w:p>
      <w:pPr>
        <w:pStyle w:val="BookText"/>
      </w:pPr>
      <w:r>
        <w:rPr>
          <w:rFonts w:ascii="IRNazanin" w:hAnsi="IRNazanin" w:eastAsia="IRNazanin" w:cs="IRNazanin"/>
          <w:lang w:bidi="fa-IR"/>
          <w:color w:val="111111"/>
          <w:sz w:val="28"/>
          <w:szCs w:val="28"/>
          <w:rtl/>
        </w:rPr>
        <w:t xml:space="preserve">در صفحات : 97تا97زیارات مختصر</w:t>
      </w:r>
    </w:p>
    <w:p>
      <w:pPr>
        <w:pStyle w:val="BookText"/>
      </w:pPr>
      <w:r>
        <w:rPr>
          <w:rFonts w:ascii="IRNazanin" w:hAnsi="IRNazanin" w:eastAsia="IRNazanin" w:cs="IRNazanin"/>
          <w:lang w:bidi="fa-IR"/>
          <w:color w:val="111111"/>
          <w:sz w:val="28"/>
          <w:szCs w:val="28"/>
          <w:rtl/>
        </w:rPr>
        <w:t xml:space="preserve">ردیف کتاب   : 14زیارات مختصر</w:t>
      </w:r>
    </w:p>
    <w:p>
      <w:pPr>
        <w:pStyle w:val="BookText"/>
      </w:pPr>
      <w:r>
        <w:rPr>
          <w:rFonts w:ascii="IRNazanin" w:hAnsi="IRNazanin" w:eastAsia="IRNazanin" w:cs="IRNazanin"/>
          <w:lang w:bidi="fa-IR"/>
          <w:color w:val="111111"/>
          <w:sz w:val="28"/>
          <w:szCs w:val="28"/>
          <w:rtl/>
        </w:rPr>
        <w:t xml:space="preserve">زبان کتاب : عربیزیارات مختصر</w:t>
      </w:r>
    </w:p>
    <w:p>
      <w:pPr>
        <w:pStyle w:val="BookText"/>
      </w:pPr>
      <w:r>
        <w:rPr>
          <w:rFonts w:ascii="IRNazanin" w:hAnsi="IRNazanin" w:eastAsia="IRNazanin" w:cs="IRNazanin"/>
          <w:lang w:bidi="fa-IR"/>
          <w:color w:val="111111"/>
          <w:sz w:val="28"/>
          <w:szCs w:val="28"/>
          <w:rtl/>
        </w:rPr>
        <w:t xml:space="preserve">نام کتابخانه : کتابخانه ملی ملکزیارات مختصر</w:t>
      </w:r>
    </w:p>
    <w:p>
      <w:pPr>
        <w:pStyle w:val="BookText"/>
      </w:pPr>
      <w:r>
        <w:rPr>
          <w:rFonts w:ascii="IRNazanin" w:hAnsi="IRNazanin" w:eastAsia="IRNazanin" w:cs="IRNazanin"/>
          <w:lang w:bidi="fa-IR"/>
          <w:color w:val="111111"/>
          <w:sz w:val="28"/>
          <w:szCs w:val="28"/>
          <w:rtl/>
        </w:rPr>
        <w:t xml:space="preserve">شهر : تهرانزیارات مختصر</w:t>
      </w:r>
    </w:p>
    <w:p>
      <w:pPr>
        <w:pStyle w:val="BookText"/>
      </w:pPr>
      <w:r>
        <w:rPr>
          <w:rFonts w:ascii="IRNazanin" w:hAnsi="IRNazanin" w:eastAsia="IRNazanin" w:cs="IRNazanin"/>
          <w:lang w:bidi="fa-IR"/>
          <w:color w:val="111111"/>
          <w:sz w:val="28"/>
          <w:szCs w:val="28"/>
          <w:rtl/>
        </w:rPr>
        <w:t xml:space="preserve">همه اطلاعات : 14-  زیارات مختصر به  عربیزیارات مختصر</w:t>
      </w:r>
    </w:p>
    <w:p>
      <w:pPr>
        <w:sectPr>
          <w:footerReference w:type="default" r:id="rId1629"/>
          <w:footnotePr>
            <w:numStart w:val="1"/>
            <w:numRestart w:val="eachPage"/>
          </w:footnotePr>
          <w:pgSz w:orient="portrait" w:w="11905.511811023622" w:h="16837.79527559055"/>
          <w:pgMar w:top="1440" w:right="1440" w:bottom="1440" w:left="1440" w:header="720" w:footer="720" w:gutter="0"/>
          <w:cols w:num="1" w:space="720"/>
        </w:sectPr>
      </w:pPr>
    </w:p>
    <w:bookmarkStart w:id="1581" w:name="pg8350_57454"/>
    <w:bookmarkEnd w:id="1581"/>
    <w:p>
      <w:pPr>
        <w:pStyle w:val="Heading3"/>
      </w:pPr>
      <w:bookmarkStart w:id="3582" w:name="_Toc1584"/>
      <w:r>
        <w:t>1578- زیارات و ادعیه</w:t>
      </w:r>
      <w:bookmarkEnd w:id="3582"/>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جلد9زیارات و ادعیه</w:t>
      </w:r>
    </w:p>
    <w:p>
      <w:pPr>
        <w:pStyle w:val="BookText"/>
      </w:pPr>
      <w:r>
        <w:rPr>
          <w:rFonts w:ascii="IRNazanin" w:hAnsi="IRNazanin" w:eastAsia="IRNazanin" w:cs="IRNazanin"/>
          <w:lang w:bidi="fa-IR"/>
          <w:color w:val="111111"/>
          <w:sz w:val="28"/>
          <w:szCs w:val="28"/>
          <w:rtl/>
        </w:rPr>
        <w:t xml:space="preserve">در صفحات : 333تا333زیارات و ادعیه</w:t>
      </w:r>
    </w:p>
    <w:p>
      <w:pPr>
        <w:pStyle w:val="BookText"/>
      </w:pPr>
      <w:r>
        <w:rPr>
          <w:rFonts w:ascii="IRNazanin" w:hAnsi="IRNazanin" w:eastAsia="IRNazanin" w:cs="IRNazanin"/>
          <w:lang w:bidi="fa-IR"/>
          <w:color w:val="111111"/>
          <w:sz w:val="28"/>
          <w:szCs w:val="28"/>
          <w:rtl/>
        </w:rPr>
        <w:t xml:space="preserve">کد دستیابی کتاب : 1340 / عزیارات و ادعیه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ایرانزیارات و ادعیه</w:t>
      </w:r>
    </w:p>
    <w:p>
      <w:pPr>
        <w:pStyle w:val="BookText"/>
      </w:pPr>
      <w:r>
        <w:rPr>
          <w:rFonts w:ascii="IRNazanin" w:hAnsi="IRNazanin" w:eastAsia="IRNazanin" w:cs="IRNazanin"/>
          <w:lang w:bidi="fa-IR"/>
          <w:color w:val="111111"/>
          <w:sz w:val="28"/>
          <w:szCs w:val="28"/>
          <w:rtl/>
        </w:rPr>
        <w:t xml:space="preserve">شهر : تهرانزیارات و ادعیه</w:t>
      </w:r>
    </w:p>
    <w:p>
      <w:pPr>
        <w:pStyle w:val="BookText"/>
      </w:pPr>
      <w:r>
        <w:rPr>
          <w:rFonts w:ascii="IRNazanin" w:hAnsi="IRNazanin" w:eastAsia="IRNazanin" w:cs="IRNazanin"/>
          <w:lang w:bidi="fa-IR"/>
          <w:color w:val="111111"/>
          <w:sz w:val="28"/>
          <w:szCs w:val="28"/>
          <w:rtl/>
        </w:rPr>
        <w:t xml:space="preserve">تاریخ کتابت : محتملا قرن دوازدهم   ه.ق.زیارات و ادعیه</w:t>
      </w:r>
    </w:p>
    <w:p>
      <w:pPr>
        <w:pStyle w:val="BookText"/>
      </w:pPr>
      <w:r>
        <w:rPr>
          <w:rFonts w:ascii="IRNazanin" w:hAnsi="IRNazanin" w:eastAsia="IRNazanin" w:cs="IRNazanin"/>
          <w:lang w:bidi="fa-IR"/>
          <w:color w:val="111111"/>
          <w:sz w:val="28"/>
          <w:szCs w:val="28"/>
          <w:rtl/>
        </w:rPr>
        <w:t xml:space="preserve">موضوعات : دینیزیارات و ادعیه</w:t>
      </w:r>
    </w:p>
    <w:p>
      <w:pPr>
        <w:pStyle w:val="BookText"/>
      </w:pPr>
      <w:r>
        <w:rPr>
          <w:rFonts w:ascii="IRNazanin" w:hAnsi="IRNazanin" w:eastAsia="IRNazanin" w:cs="IRNazanin"/>
          <w:lang w:bidi="fa-IR"/>
          <w:color w:val="111111"/>
          <w:sz w:val="28"/>
          <w:szCs w:val="28"/>
          <w:rtl/>
        </w:rPr>
        <w:t xml:space="preserve">شماره پیشین : 754 / مزیارات و ادعیه</w:t>
      </w:r>
    </w:p>
    <w:p>
      <w:pPr>
        <w:pStyle w:val="BookText"/>
      </w:pPr>
      <w:r>
        <w:rPr>
          <w:rFonts w:ascii="IRNazanin" w:hAnsi="IRNazanin" w:eastAsia="IRNazanin" w:cs="IRNazanin"/>
          <w:lang w:bidi="fa-IR"/>
          <w:color w:val="111111"/>
          <w:sz w:val="28"/>
          <w:szCs w:val="28"/>
          <w:rtl/>
        </w:rPr>
        <w:t xml:space="preserve">همه اطلاعات : 1340 / ع   ( دینی )  -  زیارات و ادعیه  -  درین نسخه تعدادی از زیارات ائمه و آداب دخول و خروج و توقف - در مقابر ائمه و تعدادی ادعیه ماثوره جمع آوری شده است. جامع آن مطالب - را از کتب معروف فقه شیعی جمع کرده و نام آن کتب فقهی را نیز آورده است.  - آغاز:  زیارت صاحب الامر علیه السلام السلام علیک یا بقیه اللّٰه ....  - پایان:  و ارحمنا بعد ذلک یا قیوم یا ذا الجلال و الاکرام برحمتک یا ارحم - الراحمین.  -   نسخ خوش در متن و نستعلیق در حواشی  ،  محتملا قرن دوازدهم - ه.ق.  ،  ساده، جدول دور سطور آبی و قرمز و زر، جدول خارجی - آبی، سرفصلها با مرکب قرمز، حاشیه اغلب با مرکب قرمز، پاره ای - از زیارات در سرلوحه طلائین. - جلد: تیماج مشکی، عطف و - سجاف تیماج تریاکی روشن، یک لائی، 140 </w:t>
      </w:r>
      <w:r>
        <w:rPr>
          <w:rFonts w:ascii="Times New Roman" w:hAnsi="Times New Roman" w:eastAsia="Times New Roman" w:cs="Times New Roman"/>
          <w:lang w:val="en-US" w:bidi="en-US"/>
          <w:color w:val="111111"/>
          <w:sz w:val="28"/>
          <w:szCs w:val="28"/>
          <w:rtl/>
        </w:rPr>
        <w:t xml:space="preserve">× 210. - </w:t>
      </w:r>
      <w:r>
        <w:rPr>
          <w:rFonts w:ascii="IRNazanin" w:hAnsi="IRNazanin" w:eastAsia="IRNazanin" w:cs="IRNazanin"/>
          <w:lang w:bidi="fa-IR"/>
          <w:color w:val="111111"/>
          <w:sz w:val="28"/>
          <w:szCs w:val="28"/>
          <w:rtl/>
        </w:rPr>
        <w:t xml:space="preserve">کاغذ: - ترمه، 75 </w:t>
      </w:r>
      <w:r>
        <w:rPr>
          <w:rFonts w:ascii="Times New Roman" w:hAnsi="Times New Roman" w:eastAsia="Times New Roman" w:cs="Times New Roman"/>
          <w:lang w:val="en-US" w:bidi="en-US"/>
          <w:color w:val="111111"/>
          <w:sz w:val="28"/>
          <w:szCs w:val="28"/>
          <w:rtl/>
        </w:rPr>
        <w:t xml:space="preserve">× 140</w:t>
      </w:r>
      <w:r>
        <w:rPr>
          <w:rFonts w:ascii="IRNazanin" w:hAnsi="IRNazanin" w:eastAsia="IRNazanin" w:cs="IRNazanin"/>
          <w:lang w:bidi="fa-IR"/>
          <w:color w:val="111111"/>
          <w:sz w:val="28"/>
          <w:szCs w:val="28"/>
          <w:rtl/>
        </w:rPr>
        <w:t xml:space="preserve">، 120 برگ، 14 سطر کامل  ،  754 / مزیارات و ادعیه</w:t>
      </w:r>
    </w:p>
    <w:p>
      <w:pPr>
        <w:sectPr>
          <w:footerReference w:type="default" r:id="rId1630"/>
          <w:footnotePr>
            <w:numStart w:val="1"/>
            <w:numRestart w:val="eachPage"/>
          </w:footnotePr>
          <w:pgSz w:orient="portrait" w:w="11905.511811023622" w:h="16837.79527559055"/>
          <w:pgMar w:top="1440" w:right="1440" w:bottom="1440" w:left="1440" w:header="720" w:footer="720" w:gutter="0"/>
          <w:cols w:num="1" w:space="720"/>
        </w:sectPr>
      </w:pPr>
    </w:p>
    <w:bookmarkStart w:id="1582" w:name="pg8350_57455"/>
    <w:bookmarkEnd w:id="1582"/>
    <w:p>
      <w:pPr>
        <w:pStyle w:val="Heading3"/>
      </w:pPr>
      <w:bookmarkStart w:id="3583" w:name="_Toc1585"/>
      <w:r>
        <w:t>1579- زیارات و ادعیه</w:t>
      </w:r>
      <w:bookmarkEnd w:id="3583"/>
    </w:p>
    <w:p>
      <w:pPr>
        <w:pStyle w:val="BookText"/>
      </w:pPr>
      <w:r>
        <w:rPr>
          <w:rFonts w:ascii="IRNazanin" w:hAnsi="IRNazanin" w:eastAsia="IRNazanin" w:cs="IRNazanin"/>
          <w:lang w:bidi="fa-IR"/>
          <w:color w:val="111111"/>
          <w:sz w:val="28"/>
          <w:szCs w:val="28"/>
          <w:rtl/>
        </w:rPr>
        <w:t xml:space="preserve">اطلاعات مجموعه : زیارات و ادعیه</w:t>
      </w:r>
    </w:p>
    <w:p>
      <w:pPr>
        <w:pStyle w:val="BookText"/>
      </w:pPr>
      <w:r>
        <w:rPr>
          <w:rFonts w:ascii="IRNazanin" w:hAnsi="IRNazanin" w:eastAsia="IRNazanin" w:cs="IRNazanin"/>
          <w:lang w:bidi="fa-IR"/>
          <w:color w:val="111111"/>
          <w:sz w:val="28"/>
          <w:szCs w:val="28"/>
          <w:rtl/>
        </w:rPr>
        <w:t xml:space="preserve">در صفحات : 156تا158زیارات و ادعیه</w:t>
      </w:r>
    </w:p>
    <w:p>
      <w:pPr>
        <w:pStyle w:val="BookText"/>
      </w:pPr>
      <w:r>
        <w:rPr>
          <w:rFonts w:ascii="IRNazanin" w:hAnsi="IRNazanin" w:eastAsia="IRNazanin" w:cs="IRNazanin"/>
          <w:lang w:bidi="fa-IR"/>
          <w:color w:val="111111"/>
          <w:sz w:val="28"/>
          <w:szCs w:val="28"/>
          <w:rtl/>
        </w:rPr>
        <w:t xml:space="preserve">همه اطلاعات : مجموعهزیارات و ادعیه</w:t>
      </w:r>
    </w:p>
    <w:p>
      <w:pPr>
        <w:pStyle w:val="BookText"/>
      </w:pPr>
      <w:r>
        <w:rPr>
          <w:rFonts w:ascii="IRNazanin" w:hAnsi="IRNazanin" w:eastAsia="IRNazanin" w:cs="IRNazanin"/>
          <w:lang w:bidi="fa-IR"/>
          <w:color w:val="111111"/>
          <w:sz w:val="28"/>
          <w:szCs w:val="28"/>
          <w:rtl/>
        </w:rPr>
        <w:t xml:space="preserve">تمام مجلدات این مجموعه : زیارات و ادعیه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29زیارات و ادعیه</w:t>
      </w:r>
    </w:p>
    <w:p>
      <w:pPr>
        <w:pStyle w:val="BookText"/>
      </w:pPr>
      <w:r>
        <w:rPr>
          <w:rFonts w:ascii="IRNazanin" w:hAnsi="IRNazanin" w:eastAsia="IRNazanin" w:cs="IRNazanin"/>
          <w:lang w:bidi="fa-IR"/>
          <w:color w:val="111111"/>
          <w:sz w:val="28"/>
          <w:szCs w:val="28"/>
          <w:rtl/>
        </w:rPr>
        <w:t xml:space="preserve">در صفحات : 158تا158زیارات و ادعیه</w:t>
      </w:r>
    </w:p>
    <w:p>
      <w:pPr>
        <w:pStyle w:val="BookText"/>
      </w:pPr>
      <w:r>
        <w:rPr>
          <w:rFonts w:ascii="IRNazanin" w:hAnsi="IRNazanin" w:eastAsia="IRNazanin" w:cs="IRNazanin"/>
          <w:lang w:bidi="fa-IR"/>
          <w:color w:val="111111"/>
          <w:sz w:val="28"/>
          <w:szCs w:val="28"/>
          <w:rtl/>
        </w:rPr>
        <w:t xml:space="preserve">ردیف کتاب   : 3زیارات و ادعیه</w:t>
      </w:r>
    </w:p>
    <w:p>
      <w:pPr>
        <w:pStyle w:val="BookText"/>
      </w:pPr>
      <w:r>
        <w:rPr>
          <w:rFonts w:ascii="IRNazanin" w:hAnsi="IRNazanin" w:eastAsia="IRNazanin" w:cs="IRNazanin"/>
          <w:lang w:bidi="fa-IR"/>
          <w:color w:val="111111"/>
          <w:sz w:val="28"/>
          <w:szCs w:val="28"/>
          <w:rtl/>
        </w:rPr>
        <w:t xml:space="preserve">کد دستیابی کتاب : شماره 3/11517 مجموعهزیارات و ادعیه</w:t>
      </w:r>
    </w:p>
    <w:p>
      <w:pPr>
        <w:pStyle w:val="BookText"/>
      </w:pPr>
      <w:r>
        <w:rPr>
          <w:rFonts w:ascii="IRNazanin" w:hAnsi="IRNazanin" w:eastAsia="IRNazanin" w:cs="IRNazanin"/>
          <w:lang w:bidi="fa-IR"/>
          <w:color w:val="111111"/>
          <w:sz w:val="28"/>
          <w:szCs w:val="28"/>
          <w:rtl/>
        </w:rPr>
        <w:t xml:space="preserve">زبان کتاب : عربی و فارسیزیارات و ادعیه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اللّٰه)زیارات و ادعیه</w:t>
      </w:r>
    </w:p>
    <w:p>
      <w:pPr>
        <w:pStyle w:val="BookText"/>
      </w:pPr>
      <w:r>
        <w:rPr>
          <w:rFonts w:ascii="IRNazanin" w:hAnsi="IRNazanin" w:eastAsia="IRNazanin" w:cs="IRNazanin"/>
          <w:lang w:bidi="fa-IR"/>
          <w:color w:val="111111"/>
          <w:sz w:val="28"/>
          <w:szCs w:val="28"/>
          <w:rtl/>
        </w:rPr>
        <w:t xml:space="preserve">شهر : قمزیارات و ادعیه</w:t>
      </w:r>
    </w:p>
    <w:p>
      <w:pPr>
        <w:pStyle w:val="BookText"/>
      </w:pPr>
      <w:r>
        <w:rPr>
          <w:rFonts w:ascii="IRNazanin" w:hAnsi="IRNazanin" w:eastAsia="IRNazanin" w:cs="IRNazanin"/>
          <w:lang w:bidi="fa-IR"/>
          <w:color w:val="111111"/>
          <w:sz w:val="28"/>
          <w:szCs w:val="28"/>
          <w:rtl/>
        </w:rPr>
        <w:t xml:space="preserve">کاتب : نعمت اللّٰهزیارات و ادعیه</w:t>
      </w:r>
    </w:p>
    <w:p>
      <w:pPr>
        <w:pStyle w:val="BookText"/>
      </w:pPr>
      <w:r>
        <w:rPr>
          <w:rFonts w:ascii="IRNazanin" w:hAnsi="IRNazanin" w:eastAsia="IRNazanin" w:cs="IRNazanin"/>
          <w:lang w:bidi="fa-IR"/>
          <w:color w:val="111111"/>
          <w:sz w:val="28"/>
          <w:szCs w:val="28"/>
          <w:rtl/>
        </w:rPr>
        <w:t xml:space="preserve">تاریخ کتابت : سده 12 قزیارات و ادعیه</w:t>
      </w:r>
    </w:p>
    <w:p>
      <w:pPr>
        <w:pStyle w:val="BookText"/>
      </w:pPr>
      <w:r>
        <w:rPr>
          <w:rFonts w:ascii="IRNazanin" w:hAnsi="IRNazanin" w:eastAsia="IRNazanin" w:cs="IRNazanin"/>
          <w:lang w:bidi="fa-IR"/>
          <w:color w:val="111111"/>
          <w:sz w:val="28"/>
          <w:szCs w:val="28"/>
          <w:rtl/>
        </w:rPr>
        <w:t xml:space="preserve">موضوعات : دعازیارات و ادعیه</w:t>
      </w:r>
    </w:p>
    <w:p>
      <w:pPr>
        <w:pStyle w:val="BookText"/>
      </w:pPr>
      <w:r>
        <w:rPr>
          <w:rFonts w:ascii="IRNazanin" w:hAnsi="IRNazanin" w:eastAsia="IRNazanin" w:cs="IRNazanin"/>
          <w:lang w:bidi="fa-IR"/>
          <w:color w:val="111111"/>
          <w:sz w:val="28"/>
          <w:szCs w:val="28"/>
          <w:rtl/>
        </w:rPr>
        <w:t xml:space="preserve">آسیب دیدگی : انجام نسخه آفت دیده است .زیارات و ادعیه</w:t>
      </w:r>
    </w:p>
    <w:p>
      <w:pPr>
        <w:pStyle w:val="BookText"/>
      </w:pPr>
      <w:r>
        <w:rPr>
          <w:rFonts w:ascii="IRNazanin" w:hAnsi="IRNazanin" w:eastAsia="IRNazanin" w:cs="IRNazanin"/>
          <w:lang w:bidi="fa-IR"/>
          <w:color w:val="111111"/>
          <w:sz w:val="28"/>
          <w:szCs w:val="28"/>
          <w:rtl/>
        </w:rPr>
        <w:t xml:space="preserve">همه اطلاعات : 181  زیارات و ادعیه   دعا  ،  عربی و فارسی  . - مؤلف : ناشناخته . - آغاز :  " ماه صفر از ائمه معصومین - علیهم السلام - روایت است که در هر سالی هزار - بلا نازل می شود یکی در جمیع ماهها و نهصد و نود و نه در ماه صفر ... " .  -  انجام :  " و اشهد انکم اعلام الدین و نجوم العالمین " .  -  گزارش متن : ادعیه و زیاراتی است که به گونه متفرقه نقل شده و فاقد سرآغاز - و انجام می باشد .  - گزارش نسخه : نوع خط :  نسخ معرب ، عناوین نستعلیق  ، کاتب :  نعمت اللّٰه  ، تاریخ کتابت : -   سده 12 ق  ،  عنوانها و نشانیها : شنگرف ، نوع کاغذ : فرنگی ، تعداد برگ : 37 " از 83 تا 119 " - ، تعداد سطر : 11 ، اندازه متن کتاب : 2/1 10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اندازه جلد : 19 </w:t>
      </w:r>
      <w:r>
        <w:rPr>
          <w:rFonts w:ascii="Times New Roman" w:hAnsi="Times New Roman" w:eastAsia="Times New Roman" w:cs="Times New Roman"/>
          <w:lang w:val="en-US" w:bidi="en-US"/>
          <w:color w:val="111111"/>
          <w:sz w:val="28"/>
          <w:szCs w:val="28"/>
          <w:rtl/>
        </w:rPr>
        <w:t xml:space="preserve">× 2/1 11 </w:t>
      </w:r>
      <w:r>
        <w:rPr>
          <w:rFonts w:ascii="IRNazanin" w:hAnsi="IRNazanin" w:eastAsia="IRNazanin" w:cs="IRNazanin"/>
          <w:lang w:bidi="fa-IR"/>
          <w:color w:val="111111"/>
          <w:sz w:val="28"/>
          <w:szCs w:val="28"/>
          <w:rtl/>
        </w:rPr>
        <w:t xml:space="preserve">سانتیمتر ، نوع - جلد : تیماج زرشکی ، یک لا .  - ویژگیهای نسخه :  انجام نسخه آفت دیده است .  - "  شماره 3/11517 مجموعه  "زیارات و ادعیه</w:t>
      </w:r>
    </w:p>
    <w:p>
      <w:pPr>
        <w:sectPr>
          <w:footerReference w:type="default" r:id="rId1631"/>
          <w:footnotePr>
            <w:numStart w:val="1"/>
            <w:numRestart w:val="eachPage"/>
          </w:footnotePr>
          <w:pgSz w:orient="portrait" w:w="11905.511811023622" w:h="16837.79527559055"/>
          <w:pgMar w:top="1440" w:right="1440" w:bottom="1440" w:left="1440" w:header="720" w:footer="720" w:gutter="0"/>
          <w:cols w:num="1" w:space="720"/>
        </w:sectPr>
      </w:pPr>
    </w:p>
    <w:bookmarkStart w:id="1583" w:name="pg8350_57458"/>
    <w:bookmarkEnd w:id="1583"/>
    <w:p>
      <w:pPr>
        <w:pStyle w:val="Heading3"/>
      </w:pPr>
      <w:bookmarkStart w:id="3584" w:name="_Toc1586"/>
      <w:r>
        <w:t>1580- زیارت</w:t>
      </w:r>
      <w:bookmarkEnd w:id="3584"/>
    </w:p>
    <w:p>
      <w:pPr>
        <w:pStyle w:val="BookText"/>
      </w:pPr>
      <w:r>
        <w:rPr>
          <w:rFonts w:ascii="IRNazanin" w:hAnsi="IRNazanin" w:eastAsia="IRNazanin" w:cs="IRNazanin"/>
          <w:lang w:bidi="fa-IR"/>
          <w:color w:val="111111"/>
          <w:sz w:val="28"/>
          <w:szCs w:val="28"/>
          <w:rtl/>
        </w:rPr>
        <w:t xml:space="preserve">اطلاعات مجموعه : زیارت</w:t>
      </w:r>
    </w:p>
    <w:p>
      <w:pPr>
        <w:pStyle w:val="BookText"/>
      </w:pPr>
      <w:r>
        <w:rPr>
          <w:rFonts w:ascii="IRNazanin" w:hAnsi="IRNazanin" w:eastAsia="IRNazanin" w:cs="IRNazanin"/>
          <w:lang w:bidi="fa-IR"/>
          <w:color w:val="111111"/>
          <w:sz w:val="28"/>
          <w:szCs w:val="28"/>
          <w:rtl/>
        </w:rPr>
        <w:t xml:space="preserve">در صفحات : 679تا681زیارت</w:t>
      </w:r>
    </w:p>
    <w:p>
      <w:pPr>
        <w:pStyle w:val="BookText"/>
      </w:pPr>
      <w:r>
        <w:rPr>
          <w:rFonts w:ascii="IRNazanin" w:hAnsi="IRNazanin" w:eastAsia="IRNazanin" w:cs="IRNazanin"/>
          <w:lang w:bidi="fa-IR"/>
          <w:color w:val="111111"/>
          <w:sz w:val="28"/>
          <w:szCs w:val="28"/>
          <w:rtl/>
        </w:rPr>
        <w:t xml:space="preserve">کد دستیابی کتاب : 79زیارت</w:t>
      </w:r>
    </w:p>
    <w:p>
      <w:pPr>
        <w:pStyle w:val="BookText"/>
      </w:pPr>
      <w:r>
        <w:rPr>
          <w:rFonts w:ascii="IRNazanin" w:hAnsi="IRNazanin" w:eastAsia="IRNazanin" w:cs="IRNazanin"/>
          <w:lang w:bidi="fa-IR"/>
          <w:color w:val="111111"/>
          <w:sz w:val="28"/>
          <w:szCs w:val="28"/>
          <w:rtl/>
        </w:rPr>
        <w:t xml:space="preserve">تاریخ کتابت : ع 1/1244زیارت</w:t>
      </w:r>
    </w:p>
    <w:p>
      <w:pPr>
        <w:pStyle w:val="BookText"/>
      </w:pPr>
      <w:r>
        <w:rPr>
          <w:rFonts w:ascii="IRNazanin" w:hAnsi="IRNazanin" w:eastAsia="IRNazanin" w:cs="IRNazanin"/>
          <w:lang w:bidi="fa-IR"/>
          <w:color w:val="111111"/>
          <w:sz w:val="28"/>
          <w:szCs w:val="28"/>
          <w:rtl/>
        </w:rPr>
        <w:t xml:space="preserve">همه اطلاعات : مجموعه:  79 -  نسخ   ع 1/1244،  ترجمه دعاها نستعلیق ،  مقابله شده.زیارت</w:t>
      </w:r>
    </w:p>
    <w:p>
      <w:pPr>
        <w:pStyle w:val="BookText"/>
      </w:pPr>
      <w:r>
        <w:rPr>
          <w:rFonts w:ascii="IRNazanin" w:hAnsi="IRNazanin" w:eastAsia="IRNazanin" w:cs="IRNazanin"/>
          <w:lang w:bidi="fa-IR"/>
          <w:color w:val="111111"/>
          <w:sz w:val="28"/>
          <w:szCs w:val="28"/>
          <w:rtl/>
        </w:rPr>
        <w:t xml:space="preserve">تمام مجلدات این مجموعه : زیارت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دفتر6زیارت</w:t>
      </w:r>
    </w:p>
    <w:p>
      <w:pPr>
        <w:pStyle w:val="BookText"/>
      </w:pPr>
      <w:r>
        <w:rPr>
          <w:rFonts w:ascii="IRNazanin" w:hAnsi="IRNazanin" w:eastAsia="IRNazanin" w:cs="IRNazanin"/>
          <w:lang w:bidi="fa-IR"/>
          <w:color w:val="111111"/>
          <w:sz w:val="28"/>
          <w:szCs w:val="28"/>
          <w:rtl/>
        </w:rPr>
        <w:t xml:space="preserve">در صفحات : 681تا681زیارت</w:t>
      </w:r>
    </w:p>
    <w:p>
      <w:pPr>
        <w:pStyle w:val="BookText"/>
      </w:pPr>
      <w:r>
        <w:rPr>
          <w:rFonts w:ascii="IRNazanin" w:hAnsi="IRNazanin" w:eastAsia="IRNazanin" w:cs="IRNazanin"/>
          <w:lang w:bidi="fa-IR"/>
          <w:color w:val="111111"/>
          <w:sz w:val="28"/>
          <w:szCs w:val="28"/>
          <w:rtl/>
        </w:rPr>
        <w:t xml:space="preserve">ردیف کتاب   : 7زیارت</w:t>
      </w:r>
    </w:p>
    <w:p>
      <w:pPr>
        <w:pStyle w:val="BookText"/>
      </w:pPr>
      <w:r>
        <w:rPr>
          <w:rFonts w:ascii="IRNazanin" w:hAnsi="IRNazanin" w:eastAsia="IRNazanin" w:cs="IRNazanin"/>
          <w:lang w:bidi="fa-IR"/>
          <w:color w:val="111111"/>
          <w:sz w:val="28"/>
          <w:szCs w:val="28"/>
          <w:rtl/>
        </w:rPr>
        <w:t xml:space="preserve">نام کتابخانه : مجتبی مینویزیارت</w:t>
      </w:r>
    </w:p>
    <w:p>
      <w:pPr>
        <w:pStyle w:val="BookText"/>
      </w:pPr>
      <w:r>
        <w:rPr>
          <w:rFonts w:ascii="IRNazanin" w:hAnsi="IRNazanin" w:eastAsia="IRNazanin" w:cs="IRNazanin"/>
          <w:lang w:bidi="fa-IR"/>
          <w:color w:val="111111"/>
          <w:sz w:val="28"/>
          <w:szCs w:val="28"/>
          <w:rtl/>
        </w:rPr>
        <w:t xml:space="preserve">شهر : تهرانزیارت</w:t>
      </w:r>
    </w:p>
    <w:p>
      <w:pPr>
        <w:pStyle w:val="BookText"/>
      </w:pPr>
      <w:r>
        <w:rPr>
          <w:rFonts w:ascii="IRNazanin" w:hAnsi="IRNazanin" w:eastAsia="IRNazanin" w:cs="IRNazanin"/>
          <w:lang w:bidi="fa-IR"/>
          <w:color w:val="111111"/>
          <w:sz w:val="28"/>
          <w:szCs w:val="28"/>
          <w:rtl/>
        </w:rPr>
        <w:t xml:space="preserve">بخش بندی : ششم وعاشوراء وعلقمه وعبدالعظیم ، دعاهای کمیل و "یاشاهد" - وندبه وعشرات ، زیارت جامعه ، دعای اربعین .زیارت</w:t>
      </w:r>
    </w:p>
    <w:p>
      <w:pPr>
        <w:pStyle w:val="BookText"/>
      </w:pPr>
      <w:r>
        <w:rPr>
          <w:rFonts w:ascii="IRNazanin" w:hAnsi="IRNazanin" w:eastAsia="IRNazanin" w:cs="IRNazanin"/>
          <w:lang w:bidi="fa-IR"/>
          <w:color w:val="111111"/>
          <w:sz w:val="28"/>
          <w:szCs w:val="28"/>
          <w:rtl/>
        </w:rPr>
        <w:t xml:space="preserve">همه اطلاعات : 7-  زیارت :  ششم وعاشوراء وعلقمه وعبدالعظیم ، دعاهای کمیل و "یاشاهد" - وندبه وعشرات ، زیارت جامعه ، دعای اربعین .زیارت</w:t>
      </w:r>
    </w:p>
    <w:p>
      <w:pPr>
        <w:sectPr>
          <w:footerReference w:type="default" r:id="rId1632"/>
          <w:footnotePr>
            <w:numStart w:val="1"/>
            <w:numRestart w:val="eachPage"/>
          </w:footnotePr>
          <w:pgSz w:orient="portrait" w:w="11905.511811023622" w:h="16837.79527559055"/>
          <w:pgMar w:top="1440" w:right="1440" w:bottom="1440" w:left="1440" w:header="720" w:footer="720" w:gutter="0"/>
          <w:cols w:num="1" w:space="720"/>
        </w:sectPr>
      </w:pPr>
    </w:p>
    <w:bookmarkStart w:id="1584" w:name="pg8350_57459"/>
    <w:bookmarkEnd w:id="1584"/>
    <w:p>
      <w:pPr>
        <w:pStyle w:val="Heading3"/>
      </w:pPr>
      <w:bookmarkStart w:id="3585" w:name="_Toc1587"/>
      <w:r>
        <w:t>1581- زیارت ابا عبد اللّٰه الحسین   ع</w:t>
      </w:r>
      <w:bookmarkEnd w:id="358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جلد12زیارت ابا عبد اللّٰه الحسین   ع</w:t>
      </w:r>
    </w:p>
    <w:p>
      <w:pPr>
        <w:pStyle w:val="BookText"/>
      </w:pPr>
      <w:r>
        <w:rPr>
          <w:rFonts w:ascii="IRNazanin" w:hAnsi="IRNazanin" w:eastAsia="IRNazanin" w:cs="IRNazanin"/>
          <w:lang w:bidi="fa-IR"/>
          <w:color w:val="111111"/>
          <w:sz w:val="28"/>
          <w:szCs w:val="28"/>
          <w:rtl/>
        </w:rPr>
        <w:t xml:space="preserve">در صفحات : 175تا177زیارت ابا عبد اللّٰه الحسین   ع</w:t>
      </w:r>
    </w:p>
    <w:p>
      <w:pPr>
        <w:pStyle w:val="BookText"/>
      </w:pPr>
      <w:r>
        <w:rPr>
          <w:rFonts w:ascii="IRNazanin" w:hAnsi="IRNazanin" w:eastAsia="IRNazanin" w:cs="IRNazanin"/>
          <w:lang w:bidi="fa-IR"/>
          <w:color w:val="111111"/>
          <w:sz w:val="28"/>
          <w:szCs w:val="28"/>
          <w:rtl/>
        </w:rPr>
        <w:t xml:space="preserve">کد دستیابی کتاب : 2401/عزیارت ابا عبد اللّٰه الحسین   ع</w:t>
      </w:r>
    </w:p>
    <w:p>
      <w:pPr>
        <w:pStyle w:val="BookText"/>
      </w:pPr>
      <w:r>
        <w:rPr>
          <w:rFonts w:ascii="IRNazanin" w:hAnsi="IRNazanin" w:eastAsia="IRNazanin" w:cs="IRNazanin"/>
          <w:lang w:bidi="fa-IR"/>
          <w:color w:val="111111"/>
          <w:sz w:val="28"/>
          <w:szCs w:val="28"/>
          <w:rtl/>
        </w:rPr>
        <w:t xml:space="preserve">زبان کتاب : فارسیزیارت ابا عبد اللّٰه الحسین   ع</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ایرانزیارت ابا عبد اللّٰه الحسین   ع</w:t>
      </w:r>
    </w:p>
    <w:p>
      <w:pPr>
        <w:pStyle w:val="BookText"/>
      </w:pPr>
      <w:r>
        <w:rPr>
          <w:rFonts w:ascii="IRNazanin" w:hAnsi="IRNazanin" w:eastAsia="IRNazanin" w:cs="IRNazanin"/>
          <w:lang w:bidi="fa-IR"/>
          <w:color w:val="111111"/>
          <w:sz w:val="28"/>
          <w:szCs w:val="28"/>
          <w:rtl/>
        </w:rPr>
        <w:t xml:space="preserve">شهر : تهرانزیارت ابا عبد اللّٰه الحسین   ع</w:t>
      </w:r>
    </w:p>
    <w:p>
      <w:pPr>
        <w:pStyle w:val="BookText"/>
      </w:pPr>
      <w:r>
        <w:rPr>
          <w:rFonts w:ascii="IRNazanin" w:hAnsi="IRNazanin" w:eastAsia="IRNazanin" w:cs="IRNazanin"/>
          <w:lang w:bidi="fa-IR"/>
          <w:color w:val="111111"/>
          <w:sz w:val="28"/>
          <w:szCs w:val="28"/>
          <w:rtl/>
        </w:rPr>
        <w:t xml:space="preserve">کاتب : میرزا غلامعلیخان پیشکار شاهزاده ناصر الدولهزیارت ابا عبد اللّٰه الحسین   ع</w:t>
      </w:r>
    </w:p>
    <w:p>
      <w:pPr>
        <w:pStyle w:val="BookText"/>
      </w:pPr>
      <w:r>
        <w:rPr>
          <w:rFonts w:ascii="IRNazanin" w:hAnsi="IRNazanin" w:eastAsia="IRNazanin" w:cs="IRNazanin"/>
          <w:lang w:bidi="fa-IR"/>
          <w:color w:val="111111"/>
          <w:sz w:val="28"/>
          <w:szCs w:val="28"/>
          <w:rtl/>
        </w:rPr>
        <w:t xml:space="preserve">تاریخ کتابت : 1343 ، ه.قزیارت ابا عبد اللّٰه الحسین   ع</w:t>
      </w:r>
    </w:p>
    <w:p>
      <w:pPr>
        <w:pStyle w:val="BookText"/>
      </w:pPr>
      <w:r>
        <w:rPr>
          <w:rFonts w:ascii="IRNazanin" w:hAnsi="IRNazanin" w:eastAsia="IRNazanin" w:cs="IRNazanin"/>
          <w:lang w:bidi="fa-IR"/>
          <w:color w:val="111111"/>
          <w:sz w:val="28"/>
          <w:szCs w:val="28"/>
          <w:rtl/>
        </w:rPr>
        <w:t xml:space="preserve">موضوعات : زیارتزیارت ابا عبد اللّٰه الحسین   ع</w:t>
      </w:r>
    </w:p>
    <w:p>
      <w:pPr>
        <w:pStyle w:val="BookText"/>
      </w:pPr>
      <w:r>
        <w:rPr>
          <w:rFonts w:ascii="IRNazanin" w:hAnsi="IRNazanin" w:eastAsia="IRNazanin" w:cs="IRNazanin"/>
          <w:lang w:bidi="fa-IR"/>
          <w:color w:val="111111"/>
          <w:sz w:val="28"/>
          <w:szCs w:val="28"/>
          <w:rtl/>
        </w:rPr>
        <w:t xml:space="preserve">شماره پیشین : شماره پیشین : 802 - 1441 ، ع/101زیارت ابا عبد اللّٰه الحسین   ع</w:t>
      </w:r>
    </w:p>
    <w:p>
      <w:pPr>
        <w:pStyle w:val="BookText"/>
      </w:pPr>
      <w:r>
        <w:rPr>
          <w:rFonts w:ascii="IRNazanin" w:hAnsi="IRNazanin" w:eastAsia="IRNazanin" w:cs="IRNazanin"/>
          <w:lang w:bidi="fa-IR"/>
          <w:color w:val="111111"/>
          <w:sz w:val="28"/>
          <w:szCs w:val="28"/>
          <w:rtl/>
        </w:rPr>
        <w:t xml:space="preserve">همه اطلاعات : 2401/ع  -  زیارت ابا عبد اللّٰه الحسین ( ع )  (  زیارت  -  فارسی  ) -  نویسنده در ابتدا چنین گفته : آنچه از فتاوی علما در باب - زیارت ابا عبد اللّٰه الحسین استفاده می شود این است که زیارت آن - بزرگوار یکمرتبه لازم بوده و از فرائض است . سپس ترتیب - زیارت آن بزرگوار بنحوی که نزدیکتر به ادب و اولی تر به قبول - و اجابت و نیکو تر نزد حضرت جل اسمه و رسولش و لایق تر نزد - شیعه باشد ، بدین ترتیب بیان شده که ابتدا زیارت حضرت رسول - و حضرت امیر المومنین و سپس زیارت انبیاء عظام و زیارت - حضرت صدیقه کبری ( س ) و زیارت امام حسن ( ع ) قصد - شود و سپس با قرائت زیارت عاشورا و دعاء پس از آن ، زیارت - ابا عبد اللّٰه الحسین ( ع ) انجام شود  . - آغاز : "  هو العزیز ، در باب زیارت اعلیحضرت ابا عبد اللّٰه - الحسین سید الشهداء سلام اللّٰه علیه  ... " . - انجام : "  و ما املت فی زیارتکما انه قریب مجیب ... مواقع - استجابت دعوت از حقیر فقیر یاد نمایند  " . -  نسخ خوش  ،  میرزا غلامعلیخان پیشکار شاهزاده ناصر الدوله  ، -   1343 ، ه.ق  ،  مجدول ، جداول با آبی و زر و شنگرف ، دارای - کمند اندازی با شنگرف ، عناوین بشنگرف ، یکبرگ در ابتدا - و دو برگ در پایان نسخه خالی از نوشته . - جلد : مقوایی ، با روکش گالینگر سبز یشمی ، 85 </w:t>
      </w:r>
      <w:r>
        <w:rPr>
          <w:rFonts w:ascii="Times New Roman" w:hAnsi="Times New Roman" w:eastAsia="Times New Roman" w:cs="Times New Roman"/>
          <w:lang w:val="en-US" w:bidi="en-US"/>
          <w:color w:val="111111"/>
          <w:sz w:val="28"/>
          <w:szCs w:val="28"/>
          <w:rtl/>
        </w:rPr>
        <w:t xml:space="preserve">× 105 . - </w:t>
      </w:r>
      <w:r>
        <w:rPr>
          <w:rFonts w:ascii="IRNazanin" w:hAnsi="IRNazanin" w:eastAsia="IRNazanin" w:cs="IRNazanin"/>
          <w:lang w:bidi="fa-IR"/>
          <w:color w:val="111111"/>
          <w:sz w:val="28"/>
          <w:szCs w:val="28"/>
          <w:rtl/>
        </w:rPr>
        <w:t xml:space="preserve">کاغذ : فرنگی نخودی ، 29 برگ ، 6 سطر ، 40 </w:t>
      </w:r>
      <w:r>
        <w:rPr>
          <w:rFonts w:ascii="Times New Roman" w:hAnsi="Times New Roman" w:eastAsia="Times New Roman" w:cs="Times New Roman"/>
          <w:lang w:val="en-US" w:bidi="en-US"/>
          <w:color w:val="111111"/>
          <w:sz w:val="28"/>
          <w:szCs w:val="28"/>
          <w:rtl/>
        </w:rPr>
        <w:t xml:space="preserve">× 60  . -  </w:t>
      </w:r>
      <w:r>
        <w:rPr>
          <w:rFonts w:ascii="IRNazanin" w:hAnsi="IRNazanin" w:eastAsia="IRNazanin" w:cs="IRNazanin"/>
          <w:lang w:bidi="fa-IR"/>
          <w:color w:val="111111"/>
          <w:sz w:val="28"/>
          <w:szCs w:val="28"/>
          <w:rtl/>
        </w:rPr>
        <w:t xml:space="preserve">شماره پیشین : 802 - 1441 ، ع/101  .زیارت ابا عبد اللّٰه الحسین   ع</w:t>
      </w:r>
    </w:p>
    <w:p>
      <w:pPr>
        <w:sectPr>
          <w:footerReference w:type="default" r:id="rId1633"/>
          <w:footnotePr>
            <w:numStart w:val="1"/>
            <w:numRestart w:val="eachPage"/>
          </w:footnotePr>
          <w:pgSz w:orient="portrait" w:w="11905.511811023622" w:h="16837.79527559055"/>
          <w:pgMar w:top="1440" w:right="1440" w:bottom="1440" w:left="1440" w:header="720" w:footer="720" w:gutter="0"/>
          <w:cols w:num="1" w:space="720"/>
        </w:sectPr>
      </w:pPr>
    </w:p>
    <w:bookmarkStart w:id="1585" w:name="pg8350_57462"/>
    <w:bookmarkEnd w:id="1585"/>
    <w:p>
      <w:pPr>
        <w:pStyle w:val="Heading3"/>
      </w:pPr>
      <w:bookmarkStart w:id="3586" w:name="_Toc1588"/>
      <w:r>
        <w:t>1582- زیارت ابی عبد اللّٰه سلمان فارسی از نسخه ای که بخط ابن سکون کاتب نقل شده است</w:t>
      </w:r>
      <w:bookmarkEnd w:id="3586"/>
    </w:p>
    <w:p>
      <w:pPr>
        <w:pStyle w:val="BookText"/>
      </w:pPr>
      <w:r>
        <w:rPr>
          <w:rFonts w:ascii="IRNazanin" w:hAnsi="IRNazanin" w:eastAsia="IRNazanin" w:cs="IRNazanin"/>
          <w:lang w:bidi="fa-IR"/>
          <w:color w:val="111111"/>
          <w:sz w:val="28"/>
          <w:szCs w:val="28"/>
          <w:rtl/>
        </w:rPr>
        <w:t xml:space="preserve">اطلاعات مجموعه : 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در صفحات : 105تا111زیارت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کد دستیابی کتاب : 604زیارت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زبان کتاب : عربیزیارت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کاتب : شمس الدین محمد بن علی بن حسن جباعیزیارت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همه اطلاعات : 95  مجموعه-  604  نسخ،  شمس الدین محمد بن علی بن حسن جباعی که  در صفحات 13 و 166 و 342 - 857 دارای امضاء وتاریخ است ودر صفحات 13 و 36 و 142 و 258 خط وامضای - عبد الصمد بن شمس الدین بن محمد بن ... جباعی دیده میشود ودر صفحه 36 - خط حسین بن عبد الصمد پدر شیخ بهائی ودر صفحات 20 و 269 خط وامضاء - شیخ بهائی است،  کاتب این نسخه در 886 متوفی شده است  204 برگ 23 - سطر، کاغذ فستقی، اندازه 15</w:t>
      </w:r>
      <w:r>
        <w:rPr>
          <w:rFonts w:ascii="Times New Roman" w:hAnsi="Times New Roman" w:eastAsia="Times New Roman" w:cs="Times New Roman"/>
          <w:lang w:val="en-US" w:bidi="en-US"/>
          <w:color w:val="111111"/>
          <w:sz w:val="28"/>
          <w:szCs w:val="28"/>
          <w:rtl/>
        </w:rPr>
        <w:t xml:space="preserve">×4/21 </w:t>
      </w:r>
      <w:r>
        <w:rPr>
          <w:rFonts w:ascii="IRNazanin" w:hAnsi="IRNazanin" w:eastAsia="IRNazanin" w:cs="IRNazanin"/>
          <w:lang w:bidi="fa-IR"/>
          <w:color w:val="111111"/>
          <w:sz w:val="28"/>
          <w:szCs w:val="28"/>
          <w:rtl/>
        </w:rPr>
        <w:t xml:space="preserve">سانتیمتر، جلد میشن زرد ضربی نو. - ( تمام مطالب این مجموعه عربی  است ). - . - . - . - . - . - . - . - . - . - . -   . - . - . -   . - . - . - . - . - . - . - . - . - . - . - . - . - . - . - . - . - . - . - . - . - . - . - . - . - . - . - . - . - . - . - . - . - . - . - . - . - . - . - . - . - . - . - . - . - . - . - . - . - . - . - . - . - . - . - . - . - . - . - . - . - . - . - . - . - . -   . - . -  . - . - . - . - . - . - . - . - . - . - . - . - . -   . - . - . - . - . - . - . - .زیارت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تمام مجلدات این مجموعه : 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ماخذ کتاب : کتابخانه ملی ملک - جلد5زیارت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در صفحات : 111تا111زیارت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ردیف کتاب   : 86زیارت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کد دستیابی کتاب : ص 325 - 226زیارت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نام کتابخانه : کتابخانه ملی ملکزیارت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شهر : تهرانزیارت ابی عبد اللّٰه سلمان فارسی از نسخه ای که بخط ابن سکون کاتب نقل شده است</w:t>
      </w:r>
    </w:p>
    <w:p>
      <w:pPr>
        <w:pStyle w:val="BookText"/>
      </w:pPr>
      <w:r>
        <w:rPr>
          <w:rFonts w:ascii="IRNazanin" w:hAnsi="IRNazanin" w:eastAsia="IRNazanin" w:cs="IRNazanin"/>
          <w:lang w:bidi="fa-IR"/>
          <w:color w:val="111111"/>
          <w:sz w:val="28"/>
          <w:szCs w:val="28"/>
          <w:rtl/>
        </w:rPr>
        <w:t xml:space="preserve">همه اطلاعات : 87-  زیارت ابی عبد اللّٰه سلمان فارسی از نسخه ای که بخط ابن سکون کاتب نقل شده است. - ( ص 325 - 226)زیارت ابی عبد اللّٰه سلمان فارسی از نسخه ای که بخط ابن سکون کاتب نقل شده است</w:t>
      </w:r>
    </w:p>
    <w:p>
      <w:pPr>
        <w:sectPr>
          <w:footerReference w:type="default" r:id="rId1634"/>
          <w:footnotePr>
            <w:numStart w:val="1"/>
            <w:numRestart w:val="eachPage"/>
          </w:footnotePr>
          <w:pgSz w:orient="portrait" w:w="11905.511811023622" w:h="16837.79527559055"/>
          <w:pgMar w:top="1440" w:right="1440" w:bottom="1440" w:left="1440" w:header="720" w:footer="720" w:gutter="0"/>
          <w:cols w:num="1" w:space="720"/>
        </w:sectPr>
      </w:pPr>
    </w:p>
    <w:bookmarkStart w:id="1586" w:name="pg8350_57463"/>
    <w:bookmarkEnd w:id="1586"/>
    <w:p>
      <w:pPr>
        <w:pStyle w:val="Heading3"/>
      </w:pPr>
      <w:bookmarkStart w:id="3587" w:name="_Toc1589"/>
      <w:r>
        <w:t>1583- زیارت اربعین و قصیده    انا المطلوب فاطلبنی تجدنی</w:t>
      </w:r>
      <w:bookmarkEnd w:id="3587"/>
    </w:p>
    <w:p>
      <w:pPr>
        <w:pStyle w:val="BookText"/>
      </w:pPr>
      <w:r>
        <w:rPr>
          <w:rFonts w:ascii="IRNazanin" w:hAnsi="IRNazanin" w:eastAsia="IRNazanin" w:cs="IRNazanin"/>
          <w:lang w:bidi="fa-IR"/>
          <w:color w:val="111111"/>
          <w:sz w:val="28"/>
          <w:szCs w:val="28"/>
          <w:rtl/>
        </w:rPr>
        <w:t xml:space="preserve">اطلاعات مجموعه : 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در صفحات : 300تا302زیارت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کد دستیابی کتاب : ش 91زیارت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زبان کتاب : عربی و فارسیزیارت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تاریخ کتابت : قرن 11 قزیارت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موضوعات : متفرقهزیارت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همه اطلاعات : مجموعه  (  متفرقه  -  عربی و فارسی  ) - مجموعه ای است حاوی مطالب متفرقه و چند رساله بدین ترتیب : ------  نسخه ها : -  ش 91  ،  نسخ ، بدون نام کاتب  ،  قرن 11 ق  ،  118 برگ ، 11 - 17 سطر ،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بدون - جلد .زیارت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تمام مجلدات این مجموعه : 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در صفحات : 300تا300زیارت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ردیف کتاب   : 1زیارت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کد دستیابی کتاب : 1 ر - 5 پزیارت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شهر : قمزیارت اربعین و قصیده    انا المطلوب فاطلبنی تجدنی</w:t>
      </w:r>
    </w:p>
    <w:p>
      <w:pPr>
        <w:pStyle w:val="BookText"/>
      </w:pPr>
      <w:r>
        <w:rPr>
          <w:rFonts w:ascii="IRNazanin" w:hAnsi="IRNazanin" w:eastAsia="IRNazanin" w:cs="IRNazanin"/>
          <w:lang w:bidi="fa-IR"/>
          <w:color w:val="111111"/>
          <w:sz w:val="28"/>
          <w:szCs w:val="28"/>
          <w:rtl/>
        </w:rPr>
        <w:t xml:space="preserve">همه اطلاعات : 1.  زیارت اربعین و قصیده " انا المطلوب فاطلبنی تجدنی "  "  1 ر - 5 پ  "زیارت اربعین و قصیده    انا المطلوب فاطلبنی تجدنی</w:t>
      </w:r>
    </w:p>
    <w:p>
      <w:pPr>
        <w:sectPr>
          <w:footerReference w:type="default" r:id="rId1635"/>
          <w:footnotePr>
            <w:numStart w:val="1"/>
            <w:numRestart w:val="eachPage"/>
          </w:footnotePr>
          <w:pgSz w:orient="portrait" w:w="11905.511811023622" w:h="16837.79527559055"/>
          <w:pgMar w:top="1440" w:right="1440" w:bottom="1440" w:left="1440" w:header="720" w:footer="720" w:gutter="0"/>
          <w:cols w:num="1" w:space="720"/>
        </w:sectPr>
      </w:pPr>
    </w:p>
    <w:bookmarkStart w:id="1587" w:name="pg8350_57466"/>
    <w:bookmarkEnd w:id="1587"/>
    <w:p>
      <w:pPr>
        <w:pStyle w:val="Heading3"/>
      </w:pPr>
      <w:bookmarkStart w:id="3588" w:name="_Toc1590"/>
      <w:r>
        <w:t>1584- زیارت امام رضا با ترجمه و توضیح</w:t>
      </w:r>
      <w:bookmarkEnd w:id="3588"/>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جلد1زیارت امام رضا با ترجمه و توضیح</w:t>
      </w:r>
    </w:p>
    <w:p>
      <w:pPr>
        <w:pStyle w:val="BookText"/>
      </w:pPr>
      <w:r>
        <w:rPr>
          <w:rFonts w:ascii="IRNazanin" w:hAnsi="IRNazanin" w:eastAsia="IRNazanin" w:cs="IRNazanin"/>
          <w:lang w:bidi="fa-IR"/>
          <w:color w:val="111111"/>
          <w:sz w:val="28"/>
          <w:szCs w:val="28"/>
          <w:rtl/>
        </w:rPr>
        <w:t xml:space="preserve">در صفحات : 33تا33زیارت امام رضا با ترجمه و توضیح</w:t>
      </w:r>
    </w:p>
    <w:p>
      <w:pPr>
        <w:pStyle w:val="BookText"/>
      </w:pPr>
      <w:r>
        <w:rPr>
          <w:rFonts w:ascii="IRNazanin" w:hAnsi="IRNazanin" w:eastAsia="IRNazanin" w:cs="IRNazanin"/>
          <w:lang w:bidi="fa-IR"/>
          <w:color w:val="111111"/>
          <w:sz w:val="28"/>
          <w:szCs w:val="28"/>
          <w:rtl/>
        </w:rPr>
        <w:t xml:space="preserve">کد دستیابی کتاب : ثبت: 35.زیارت امام رضا با ترجمه و توضیح</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اسلامیزیارت امام رضا با ترجمه و توضیح</w:t>
      </w:r>
    </w:p>
    <w:p>
      <w:pPr>
        <w:pStyle w:val="BookText"/>
      </w:pPr>
      <w:r>
        <w:rPr>
          <w:rFonts w:ascii="IRNazanin" w:hAnsi="IRNazanin" w:eastAsia="IRNazanin" w:cs="IRNazanin"/>
          <w:lang w:bidi="fa-IR"/>
          <w:color w:val="111111"/>
          <w:sz w:val="28"/>
          <w:szCs w:val="28"/>
          <w:rtl/>
        </w:rPr>
        <w:t xml:space="preserve">شهر : تهرانزیارت امام رضا با ترجمه و توضیح</w:t>
      </w:r>
    </w:p>
    <w:p>
      <w:pPr>
        <w:pStyle w:val="BookText"/>
      </w:pPr>
      <w:r>
        <w:rPr>
          <w:rFonts w:ascii="IRNazanin" w:hAnsi="IRNazanin" w:eastAsia="IRNazanin" w:cs="IRNazanin"/>
          <w:lang w:bidi="fa-IR"/>
          <w:color w:val="111111"/>
          <w:sz w:val="28"/>
          <w:szCs w:val="28"/>
          <w:rtl/>
        </w:rPr>
        <w:t xml:space="preserve">مولف : خونساری، جمال الدین محمد بن حسین، - 1125 ق.زیارت امام رضا با ترجمه و توضیح</w:t>
      </w:r>
    </w:p>
    <w:p>
      <w:pPr>
        <w:pStyle w:val="BookText"/>
      </w:pPr>
      <w:r>
        <w:rPr>
          <w:rFonts w:ascii="IRNazanin" w:hAnsi="IRNazanin" w:eastAsia="IRNazanin" w:cs="IRNazanin"/>
          <w:lang w:bidi="fa-IR"/>
          <w:color w:val="111111"/>
          <w:sz w:val="28"/>
          <w:szCs w:val="28"/>
          <w:rtl/>
        </w:rPr>
        <w:t xml:space="preserve">کاتب : محمد نصیر بن   میر محمد طالب جیلانیزیارت امام رضا با ترجمه و توضیح</w:t>
      </w:r>
    </w:p>
    <w:p>
      <w:pPr>
        <w:pStyle w:val="BookText"/>
      </w:pPr>
      <w:r>
        <w:rPr>
          <w:rFonts w:ascii="IRNazanin" w:hAnsi="IRNazanin" w:eastAsia="IRNazanin" w:cs="IRNazanin"/>
          <w:lang w:bidi="fa-IR"/>
          <w:color w:val="111111"/>
          <w:sz w:val="28"/>
          <w:szCs w:val="28"/>
          <w:rtl/>
        </w:rPr>
        <w:t xml:space="preserve">تاریخ کتابت : ماه رمضان سنه 1119زیارت امام رضا با ترجمه و توضیح</w:t>
      </w:r>
    </w:p>
    <w:p>
      <w:pPr>
        <w:pStyle w:val="BookText"/>
      </w:pPr>
      <w:r>
        <w:rPr>
          <w:rFonts w:ascii="IRNazanin" w:hAnsi="IRNazanin" w:eastAsia="IRNazanin" w:cs="IRNazanin"/>
          <w:lang w:bidi="fa-IR"/>
          <w:color w:val="111111"/>
          <w:sz w:val="28"/>
          <w:szCs w:val="28"/>
          <w:rtl/>
        </w:rPr>
        <w:t xml:space="preserve">موضوعات : دعاهازیارت امام رضا با ترجمه و توضیح</w:t>
      </w:r>
    </w:p>
    <w:p>
      <w:pPr>
        <w:pStyle w:val="BookText"/>
      </w:pPr>
      <w:r>
        <w:rPr>
          <w:rFonts w:ascii="IRNazanin" w:hAnsi="IRNazanin" w:eastAsia="IRNazanin" w:cs="IRNazanin"/>
          <w:lang w:bidi="fa-IR"/>
          <w:color w:val="111111"/>
          <w:sz w:val="28"/>
          <w:szCs w:val="28"/>
          <w:rtl/>
        </w:rPr>
        <w:t xml:space="preserve">بخش بندی : فصل اول: در آنچه پیش از سفر ودر اثنای آن باید کرد. - فصل دوم: در آداب زیارت آن حضرت. - فصل سوم: در ذکر بعضی از زیارتهای جامعه که هر یک از ائمه طاهرین صلوات اللّٰه و سلامه - علیهم اجمعین را به آن زیارت می توان نمود. - خاتمه: در بیان زیارت امام زاده ها.زیارت امام رضا با ترجمه و توضیح</w:t>
      </w:r>
    </w:p>
    <w:p>
      <w:pPr>
        <w:pStyle w:val="BookText"/>
      </w:pPr>
      <w:r>
        <w:rPr>
          <w:rFonts w:ascii="IRNazanin" w:hAnsi="IRNazanin" w:eastAsia="IRNazanin" w:cs="IRNazanin"/>
          <w:lang w:bidi="fa-IR"/>
          <w:color w:val="111111"/>
          <w:sz w:val="28"/>
          <w:szCs w:val="28"/>
          <w:rtl/>
        </w:rPr>
        <w:t xml:space="preserve">همه اطلاعات : 36 -   [ زیارت امام رضا با ترجمه و توضیح ]    ( دعاها )  - از:   خونساری، جمال الدین محمد بن حسین، - 1125 ق.  -  کتاب در زیارت امام رضا و ترجمه و توضیح ان است مشتمل بر مقدمه و سه فصل و - خاتمه: مقدمه در ذکر بعضی از احادیث معتبره که در فضیلت و ثواب زیارت امام هشتم وارد - شده کتاب به فرمان شاه سلطان حسین صفوی الموسوی بهادر خان نوشته شده چون عزم - زیارت بارگاه ثامن ائمه هدی، علی بن موسی الرضا را کرد مولف را به جمع رساله محتوی به - زیارت آنجناب و ترجمه وتوضیح عبارات وآنچه متعلق به این مقوله است مامور داشت -  فصل اول: در آنچه پیش از سفر ودر اثنای آن باید کرد. - فصل دوم: در آداب زیارت آن حضرت. - فصل سوم: در ذکر بعضی از زیارتهای جامعه که هر یک از ائمه طاهرین صلوات اللّٰه و سلامه - علیهم اجمعین را به آن زیارت می توان نمود. - خاتمه: در بیان زیارت امام زاده ها.  - آغاز نسخه:   الحمدلله رب العالمین ... صحف تمجیدات بلانهایت و رسایل تمجیدات - زاکیات مخصوص اهداء بارگاه خداوند ...  - انجام نسخه:   ... ید طولای همتش از ریاض منویات زیارت آن روضه فردوس نشان گلچین - سعادت جاودان باد بالنبی و آله الامجاد ...، و لجمیع المومنین و المومنات یوم یقوم الحساب - سنه 1119.  -  شکسته نستعلیق و عربی به نسخ متوسط، 14 سطر، 5/5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 م  ،   محمد نصیر بن - میر محمد طالب جیلانی  ،   ماه رمضان سنه 1119  ،  در حاشیه توضیح و تصحیح دارد  -  سرفصلها به شنگرف و معانی دعا نیز به شنگرف آورده شده، برخی احادیث از کافی و - تهذیب و برخی توضیحات از حلیه المتقین و من لایحضره الفقیه، کاغذ اصفهانی، 75 - برگ، جلد تیماج مشکی ضربی 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 م  ،  ثبت: 35.زیارت امام رضا با ترجمه و توضیح</w:t>
      </w:r>
    </w:p>
    <w:p>
      <w:pPr>
        <w:sectPr>
          <w:footerReference w:type="default" r:id="rId1636"/>
          <w:footnotePr>
            <w:numStart w:val="1"/>
            <w:numRestart w:val="eachPage"/>
          </w:footnotePr>
          <w:pgSz w:orient="portrait" w:w="11905.511811023622" w:h="16837.79527559055"/>
          <w:pgMar w:top="1440" w:right="1440" w:bottom="1440" w:left="1440" w:header="720" w:footer="720" w:gutter="0"/>
          <w:cols w:num="1" w:space="720"/>
        </w:sectPr>
      </w:pPr>
    </w:p>
    <w:bookmarkStart w:id="1588" w:name="pg8350_57468"/>
    <w:bookmarkEnd w:id="1588"/>
    <w:p>
      <w:pPr>
        <w:pStyle w:val="Heading3"/>
      </w:pPr>
      <w:bookmarkStart w:id="3589" w:name="_Toc1591"/>
      <w:r>
        <w:t>1585- زیارة امیرالمؤمنین</w:t>
      </w:r>
      <w:bookmarkEnd w:id="3589"/>
    </w:p>
    <w:p>
      <w:pPr>
        <w:pStyle w:val="BookText"/>
      </w:pPr>
      <w:r>
        <w:rPr>
          <w:rFonts w:ascii="IRNazanin" w:hAnsi="IRNazanin" w:eastAsia="IRNazanin" w:cs="IRNazanin"/>
          <w:lang w:bidi="fa-IR"/>
          <w:color w:val="111111"/>
          <w:sz w:val="28"/>
          <w:szCs w:val="28"/>
          <w:rtl/>
        </w:rPr>
        <w:t xml:space="preserve">اطلاعات مجموعه : زیارة امیرالمؤمنین</w:t>
      </w:r>
    </w:p>
    <w:p>
      <w:pPr>
        <w:pStyle w:val="BookText"/>
      </w:pPr>
      <w:r>
        <w:rPr>
          <w:rFonts w:ascii="IRNazanin" w:hAnsi="IRNazanin" w:eastAsia="IRNazanin" w:cs="IRNazanin"/>
          <w:lang w:bidi="fa-IR"/>
          <w:color w:val="111111"/>
          <w:sz w:val="28"/>
          <w:szCs w:val="28"/>
          <w:rtl/>
        </w:rPr>
        <w:t xml:space="preserve">در صفحات : 87تا89زیارة امیرالمؤمنین</w:t>
      </w:r>
    </w:p>
    <w:p>
      <w:pPr>
        <w:pStyle w:val="BookText"/>
      </w:pPr>
      <w:r>
        <w:rPr>
          <w:rFonts w:ascii="IRNazanin" w:hAnsi="IRNazanin" w:eastAsia="IRNazanin" w:cs="IRNazanin"/>
          <w:lang w:bidi="fa-IR"/>
          <w:color w:val="111111"/>
          <w:sz w:val="28"/>
          <w:szCs w:val="28"/>
          <w:rtl/>
        </w:rPr>
        <w:t xml:space="preserve">کد دستیابی کتاب : 782زیارة امیرالمؤمنین</w:t>
      </w:r>
    </w:p>
    <w:p>
      <w:pPr>
        <w:pStyle w:val="BookText"/>
      </w:pPr>
      <w:r>
        <w:rPr>
          <w:rFonts w:ascii="IRNazanin" w:hAnsi="IRNazanin" w:eastAsia="IRNazanin" w:cs="IRNazanin"/>
          <w:lang w:bidi="fa-IR"/>
          <w:color w:val="111111"/>
          <w:sz w:val="28"/>
          <w:szCs w:val="28"/>
          <w:rtl/>
        </w:rPr>
        <w:t xml:space="preserve">زبان کتاب : عربیزیارة امیرالمؤمنین</w:t>
      </w:r>
    </w:p>
    <w:p>
      <w:pPr>
        <w:pStyle w:val="BookText"/>
      </w:pPr>
      <w:r>
        <w:rPr>
          <w:rFonts w:ascii="IRNazanin" w:hAnsi="IRNazanin" w:eastAsia="IRNazanin" w:cs="IRNazanin"/>
          <w:lang w:bidi="fa-IR"/>
          <w:color w:val="111111"/>
          <w:sz w:val="28"/>
          <w:szCs w:val="28"/>
          <w:rtl/>
        </w:rPr>
        <w:t xml:space="preserve">کاتب : عبدالرحیم بن منصور الدین علی طبرستانیزیارة امیرالمؤمنین</w:t>
      </w:r>
    </w:p>
    <w:p>
      <w:pPr>
        <w:pStyle w:val="BookText"/>
      </w:pPr>
      <w:r>
        <w:rPr>
          <w:rFonts w:ascii="IRNazanin" w:hAnsi="IRNazanin" w:eastAsia="IRNazanin" w:cs="IRNazanin"/>
          <w:lang w:bidi="fa-IR"/>
          <w:color w:val="111111"/>
          <w:sz w:val="28"/>
          <w:szCs w:val="28"/>
          <w:rtl/>
        </w:rPr>
        <w:t xml:space="preserve">تاریخ کتابت : چهارشنبه 14   ذی حجه 1087زیارة امیرالمؤمنین</w:t>
      </w:r>
    </w:p>
    <w:p>
      <w:pPr>
        <w:pStyle w:val="BookText"/>
      </w:pPr>
      <w:r>
        <w:rPr>
          <w:rFonts w:ascii="IRNazanin" w:hAnsi="IRNazanin" w:eastAsia="IRNazanin" w:cs="IRNazanin"/>
          <w:lang w:bidi="fa-IR"/>
          <w:color w:val="111111"/>
          <w:sz w:val="28"/>
          <w:szCs w:val="28"/>
          <w:rtl/>
        </w:rPr>
        <w:t xml:space="preserve">شماره پیشین : شماره   دفتر :31487 .زیارة امیرالمؤمنین</w:t>
      </w:r>
    </w:p>
    <w:p>
      <w:pPr>
        <w:pStyle w:val="BookText"/>
      </w:pPr>
      <w:r>
        <w:rPr>
          <w:rFonts w:ascii="IRNazanin" w:hAnsi="IRNazanin" w:eastAsia="IRNazanin" w:cs="IRNazanin"/>
          <w:lang w:bidi="fa-IR"/>
          <w:color w:val="111111"/>
          <w:sz w:val="28"/>
          <w:szCs w:val="28"/>
          <w:rtl/>
        </w:rPr>
        <w:t xml:space="preserve">بخش بندی : 6 کتاب و رسالهزیارة امیرالمؤمنین</w:t>
      </w:r>
    </w:p>
    <w:p>
      <w:pPr>
        <w:pStyle w:val="BookText"/>
      </w:pPr>
      <w:r>
        <w:rPr>
          <w:rFonts w:ascii="IRNazanin" w:hAnsi="IRNazanin" w:eastAsia="IRNazanin" w:cs="IRNazanin"/>
          <w:lang w:bidi="fa-IR"/>
          <w:color w:val="111111"/>
          <w:sz w:val="28"/>
          <w:szCs w:val="28"/>
          <w:rtl/>
        </w:rPr>
        <w:t xml:space="preserve">همه اطلاعات : مجموعه  -  6 کتاب و رساله   درباره حقائق اسرار ولایت و مقامات علی علیه السلام  : (  عربی  )----  782  :  دفتریست به خط نسخ   عبدالرحیم بن منصور الدین علی طبرستانی  در  چهارشنبه 14 - ذی حجه 1087  . -  در ابتدا و انتهای دفتر 2مهر چهار گوش است یکی با نقش رضاعلی ال حسینی درتاریخ - 1200 و دیگر : افوض امری الی اللّٰه هدایت اللّٰه. -  عنوان ونشان : شنگرف - قطع :وزیری باریک 13</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ج :تیماجی مشکی رنگ . کاغذ مشکی با گلهای - قرمز .تعداد برگها :230 سطور هرصفحه : 15. کاغذ :اصفهانی آهار مهره  شده .  شماره - دفتر :31487 .زیارة امیرالمؤمنین</w:t>
      </w:r>
    </w:p>
    <w:p>
      <w:pPr>
        <w:pStyle w:val="BookText"/>
      </w:pPr>
      <w:r>
        <w:rPr>
          <w:rFonts w:ascii="IRNazanin" w:hAnsi="IRNazanin" w:eastAsia="IRNazanin" w:cs="IRNazanin"/>
          <w:lang w:bidi="fa-IR"/>
          <w:color w:val="111111"/>
          <w:sz w:val="28"/>
          <w:szCs w:val="28"/>
          <w:rtl/>
        </w:rPr>
        <w:t xml:space="preserve">تمام مجلدات این مجموعه : زیارة امیرالمؤمنین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23_1زیارة امیرالمؤمنین</w:t>
      </w:r>
    </w:p>
    <w:p>
      <w:pPr>
        <w:pStyle w:val="BookText"/>
      </w:pPr>
      <w:r>
        <w:rPr>
          <w:rFonts w:ascii="IRNazanin" w:hAnsi="IRNazanin" w:eastAsia="IRNazanin" w:cs="IRNazanin"/>
          <w:lang w:bidi="fa-IR"/>
          <w:color w:val="111111"/>
          <w:sz w:val="28"/>
          <w:szCs w:val="28"/>
          <w:rtl/>
        </w:rPr>
        <w:t xml:space="preserve">در صفحات : 89تا89زیارة امیرالمؤمنین</w:t>
      </w:r>
    </w:p>
    <w:p>
      <w:pPr>
        <w:pStyle w:val="BookText"/>
      </w:pPr>
      <w:r>
        <w:rPr>
          <w:rFonts w:ascii="IRNazanin" w:hAnsi="IRNazanin" w:eastAsia="IRNazanin" w:cs="IRNazanin"/>
          <w:lang w:bidi="fa-IR"/>
          <w:color w:val="111111"/>
          <w:sz w:val="28"/>
          <w:szCs w:val="28"/>
          <w:rtl/>
        </w:rPr>
        <w:t xml:space="preserve">ردیف کتاب   : 5زیارة امیرالمؤمنین</w:t>
      </w:r>
    </w:p>
    <w:p>
      <w:pPr>
        <w:pStyle w:val="BookText"/>
      </w:pPr>
      <w:r>
        <w:rPr>
          <w:rFonts w:ascii="IRNazanin" w:hAnsi="IRNazanin" w:eastAsia="IRNazanin" w:cs="IRNazanin"/>
          <w:lang w:bidi="fa-IR"/>
          <w:color w:val="111111"/>
          <w:sz w:val="28"/>
          <w:szCs w:val="28"/>
          <w:rtl/>
        </w:rPr>
        <w:t xml:space="preserve">کد دستیابی کتاب : گ 21 الف - 224 الفزیارة امیرالمؤمنین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یک)زیارة امیرالمؤمنین</w:t>
      </w:r>
    </w:p>
    <w:p>
      <w:pPr>
        <w:pStyle w:val="BookText"/>
      </w:pPr>
      <w:r>
        <w:rPr>
          <w:rFonts w:ascii="IRNazanin" w:hAnsi="IRNazanin" w:eastAsia="IRNazanin" w:cs="IRNazanin"/>
          <w:lang w:bidi="fa-IR"/>
          <w:color w:val="111111"/>
          <w:sz w:val="28"/>
          <w:szCs w:val="28"/>
          <w:rtl/>
        </w:rPr>
        <w:t xml:space="preserve">شهر : تهرانزیارة امیرالمؤمنین</w:t>
      </w:r>
    </w:p>
    <w:p>
      <w:pPr>
        <w:pStyle w:val="BookText"/>
      </w:pPr>
      <w:r>
        <w:rPr>
          <w:rFonts w:ascii="IRNazanin" w:hAnsi="IRNazanin" w:eastAsia="IRNazanin" w:cs="IRNazanin"/>
          <w:lang w:bidi="fa-IR"/>
          <w:color w:val="111111"/>
          <w:sz w:val="28"/>
          <w:szCs w:val="28"/>
          <w:rtl/>
        </w:rPr>
        <w:t xml:space="preserve">منابع دیگر : ذریعه 12 : 78زیارة امیرالمؤمنین</w:t>
      </w:r>
    </w:p>
    <w:p>
      <w:pPr>
        <w:pStyle w:val="BookText"/>
      </w:pPr>
      <w:r>
        <w:rPr>
          <w:rFonts w:ascii="IRNazanin" w:hAnsi="IRNazanin" w:eastAsia="IRNazanin" w:cs="IRNazanin"/>
          <w:lang w:bidi="fa-IR"/>
          <w:color w:val="111111"/>
          <w:sz w:val="28"/>
          <w:szCs w:val="28"/>
          <w:rtl/>
        </w:rPr>
        <w:t xml:space="preserve">همه اطلاعات : 5 -  زیارة امیرالمؤمنین   ( گ 21 الف - 224 الف )  -  از ملحقات برخی از نسخ مشارق انوارالیقین برسی است و گویا انشاء او است . -  ذریعه 12 : 78  - آغاز :  اذا شاهدت مشهده الشریف فطف سبعا محرماً ... و قل بصوت حزین - بسم اللّٰه الرحمان الرحیم دخلت حرم اللّٰه معظما لحرمات اللّٰه  - انجام :  و السلام علیک یا مولای و رحمة اللّٰه و برکاته تمت الزیارهزیارة امیرالمؤمنین</w:t>
      </w:r>
    </w:p>
    <w:p>
      <w:pPr>
        <w:sectPr>
          <w:footerReference w:type="default" r:id="rId1637"/>
          <w:footnotePr>
            <w:numStart w:val="1"/>
            <w:numRestart w:val="eachPage"/>
          </w:footnotePr>
          <w:pgSz w:orient="portrait" w:w="11905.511811023622" w:h="16837.79527559055"/>
          <w:pgMar w:top="1440" w:right="1440" w:bottom="1440" w:left="1440" w:header="720" w:footer="720" w:gutter="0"/>
          <w:cols w:num="1" w:space="720"/>
        </w:sectPr>
      </w:pPr>
    </w:p>
    <w:bookmarkStart w:id="1589" w:name="pg8350_57470"/>
    <w:bookmarkEnd w:id="1589"/>
    <w:p>
      <w:pPr>
        <w:pStyle w:val="Heading3"/>
      </w:pPr>
      <w:bookmarkStart w:id="3590" w:name="_Toc1592"/>
      <w:r>
        <w:t>1586- زیارة جامعه</w:t>
      </w:r>
      <w:bookmarkEnd w:id="3590"/>
    </w:p>
    <w:p>
      <w:pPr>
        <w:pStyle w:val="BookText"/>
      </w:pPr>
      <w:r>
        <w:rPr>
          <w:rFonts w:ascii="IRNazanin" w:hAnsi="IRNazanin" w:eastAsia="IRNazanin" w:cs="IRNazanin"/>
          <w:lang w:bidi="fa-IR"/>
          <w:color w:val="111111"/>
          <w:sz w:val="28"/>
          <w:szCs w:val="28"/>
          <w:rtl/>
        </w:rPr>
        <w:t xml:space="preserve">اطلاعات مجموعه : زیارة جامعه</w:t>
      </w:r>
    </w:p>
    <w:p>
      <w:pPr>
        <w:pStyle w:val="BookText"/>
      </w:pPr>
      <w:r>
        <w:rPr>
          <w:rFonts w:ascii="IRNazanin" w:hAnsi="IRNazanin" w:eastAsia="IRNazanin" w:cs="IRNazanin"/>
          <w:lang w:bidi="fa-IR"/>
          <w:color w:val="111111"/>
          <w:sz w:val="28"/>
          <w:szCs w:val="28"/>
          <w:rtl/>
        </w:rPr>
        <w:t xml:space="preserve">در صفحات : 37تا39زیارة جامعه</w:t>
      </w:r>
    </w:p>
    <w:p>
      <w:pPr>
        <w:pStyle w:val="BookText"/>
      </w:pPr>
      <w:r>
        <w:rPr>
          <w:rFonts w:ascii="IRNazanin" w:hAnsi="IRNazanin" w:eastAsia="IRNazanin" w:cs="IRNazanin"/>
          <w:lang w:bidi="fa-IR"/>
          <w:color w:val="111111"/>
          <w:sz w:val="28"/>
          <w:szCs w:val="28"/>
          <w:rtl/>
        </w:rPr>
        <w:t xml:space="preserve">کد دستیابی کتاب : 748زیارة جامعه</w:t>
      </w:r>
    </w:p>
    <w:p>
      <w:pPr>
        <w:pStyle w:val="BookText"/>
      </w:pPr>
      <w:r>
        <w:rPr>
          <w:rFonts w:ascii="IRNazanin" w:hAnsi="IRNazanin" w:eastAsia="IRNazanin" w:cs="IRNazanin"/>
          <w:lang w:bidi="fa-IR"/>
          <w:color w:val="111111"/>
          <w:sz w:val="28"/>
          <w:szCs w:val="28"/>
          <w:rtl/>
        </w:rPr>
        <w:t xml:space="preserve">زبان کتاب : عربیزیارة جامعه</w:t>
      </w:r>
    </w:p>
    <w:p>
      <w:pPr>
        <w:pStyle w:val="BookText"/>
      </w:pPr>
      <w:r>
        <w:rPr>
          <w:rFonts w:ascii="IRNazanin" w:hAnsi="IRNazanin" w:eastAsia="IRNazanin" w:cs="IRNazanin"/>
          <w:lang w:bidi="fa-IR"/>
          <w:color w:val="111111"/>
          <w:sz w:val="28"/>
          <w:szCs w:val="28"/>
          <w:rtl/>
        </w:rPr>
        <w:t xml:space="preserve">کاتب : معز الدین بن جمال الدین شوشتری - محمد حسین بن میرزا محمد مازندرانیزیارة جامعه</w:t>
      </w:r>
    </w:p>
    <w:p>
      <w:pPr>
        <w:pStyle w:val="BookText"/>
      </w:pPr>
      <w:r>
        <w:rPr>
          <w:rFonts w:ascii="IRNazanin" w:hAnsi="IRNazanin" w:eastAsia="IRNazanin" w:cs="IRNazanin"/>
          <w:lang w:bidi="fa-IR"/>
          <w:color w:val="111111"/>
          <w:sz w:val="28"/>
          <w:szCs w:val="28"/>
          <w:rtl/>
        </w:rPr>
        <w:t xml:space="preserve">تاریخ کتابت : قرن11 - 1072 - 1084زیارة جامعه</w:t>
      </w:r>
    </w:p>
    <w:p>
      <w:pPr>
        <w:pStyle w:val="BookText"/>
      </w:pPr>
      <w:r>
        <w:rPr>
          <w:rFonts w:ascii="IRNazanin" w:hAnsi="IRNazanin" w:eastAsia="IRNazanin" w:cs="IRNazanin"/>
          <w:lang w:bidi="fa-IR"/>
          <w:color w:val="111111"/>
          <w:sz w:val="28"/>
          <w:szCs w:val="28"/>
          <w:rtl/>
        </w:rPr>
        <w:t xml:space="preserve">موضوعات : زیارات وآدابزیارة جامعه</w:t>
      </w:r>
    </w:p>
    <w:p>
      <w:pPr>
        <w:pStyle w:val="BookText"/>
      </w:pPr>
      <w:r>
        <w:rPr>
          <w:rFonts w:ascii="IRNazanin" w:hAnsi="IRNazanin" w:eastAsia="IRNazanin" w:cs="IRNazanin"/>
          <w:lang w:bidi="fa-IR"/>
          <w:color w:val="111111"/>
          <w:sz w:val="28"/>
          <w:szCs w:val="28"/>
          <w:rtl/>
        </w:rPr>
        <w:t xml:space="preserve">شماره پیشین : شماره ثبت دفتر : 31453 .زیارة جامعه</w:t>
      </w:r>
    </w:p>
    <w:p>
      <w:pPr>
        <w:pStyle w:val="BookText"/>
      </w:pPr>
      <w:r>
        <w:rPr>
          <w:rFonts w:ascii="IRNazanin" w:hAnsi="IRNazanin" w:eastAsia="IRNazanin" w:cs="IRNazanin"/>
          <w:lang w:bidi="fa-IR"/>
          <w:color w:val="111111"/>
          <w:sz w:val="28"/>
          <w:szCs w:val="28"/>
          <w:rtl/>
        </w:rPr>
        <w:t xml:space="preserve">مهدی الیه : او آن را برای   محمدقاسم طبرستانی ( که یادداشت تملک و تصریح به نام مؤلف مزار از او در اول مجموعه    دیده میشود ) نوشته است .زیارة جامعه</w:t>
      </w:r>
    </w:p>
    <w:p>
      <w:pPr>
        <w:pStyle w:val="BookText"/>
      </w:pPr>
      <w:r>
        <w:rPr>
          <w:rFonts w:ascii="IRNazanin" w:hAnsi="IRNazanin" w:eastAsia="IRNazanin" w:cs="IRNazanin"/>
          <w:lang w:bidi="fa-IR"/>
          <w:color w:val="111111"/>
          <w:sz w:val="28"/>
          <w:szCs w:val="28"/>
          <w:rtl/>
        </w:rPr>
        <w:t xml:space="preserve">بخش بندی : 4 رسالهزیارة جامعه</w:t>
      </w:r>
    </w:p>
    <w:p>
      <w:pPr>
        <w:pStyle w:val="BookText"/>
      </w:pPr>
      <w:r>
        <w:rPr>
          <w:rFonts w:ascii="IRNazanin" w:hAnsi="IRNazanin" w:eastAsia="IRNazanin" w:cs="IRNazanin"/>
          <w:lang w:bidi="fa-IR"/>
          <w:color w:val="111111"/>
          <w:sz w:val="28"/>
          <w:szCs w:val="28"/>
          <w:rtl/>
        </w:rPr>
        <w:t xml:space="preserve">همه اطلاعات : مجموعه   4 رساله  در  زیارات وآداب  : (  عربی  ) ---   748  :  دفتریست به خط نسخ با چند قلم  از  قرن11  .  کتاب مزار با نسخ ریزتر بدون - رقم کاتب است و شماره 2 نسخ درشت تر  از  معز الدین بن جمال الدین شوشتری  مورخ  1072  -  شماره 3 نسخ   محمد حسین بن میرزا محمد مازندرانی  مورخ  1084 است و  او آن را برای - محمدقاسم طبرستانی ( که یادداشت تملک و تصریح به نام مؤلف مزار از او در اول مجموعه -  دیده میشود ) نوشته است .  در اول مجموعه چند برگ اضافی است و برگ 2 به  خط محمد شریف  - ( دنباله نام او در صحافی بریده شده است ) یادداشت شده . - بر برگ دیگر از برگهای اضافی چهار بیت منسوب به حضرت مولی امیرالمؤمنین علیه السلام - به خط محمد گنجه ای یادداشت شده به حسب فرموده محمد قاسم مازندرانی . -  قطع :رقعی  9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ج :تیماجی مشکی . تعداد برگها 206 سطور هر صفحه : - 12 - 15 کاغذ :اصفهانی آهار مهره شده نخودی رنگ .  شماره ثبت دفتر : 31453 .زیارة جامعه</w:t>
      </w:r>
    </w:p>
    <w:p>
      <w:pPr>
        <w:pStyle w:val="BookText"/>
      </w:pPr>
      <w:r>
        <w:rPr>
          <w:rFonts w:ascii="IRNazanin" w:hAnsi="IRNazanin" w:eastAsia="IRNazanin" w:cs="IRNazanin"/>
          <w:lang w:bidi="fa-IR"/>
          <w:color w:val="111111"/>
          <w:sz w:val="28"/>
          <w:szCs w:val="28"/>
          <w:rtl/>
        </w:rPr>
        <w:t xml:space="preserve">تمام مجلدات این مجموعه : زیارة جامعه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23_1زیارة جامعه</w:t>
      </w:r>
    </w:p>
    <w:p>
      <w:pPr>
        <w:pStyle w:val="BookText"/>
      </w:pPr>
      <w:r>
        <w:rPr>
          <w:rFonts w:ascii="IRNazanin" w:hAnsi="IRNazanin" w:eastAsia="IRNazanin" w:cs="IRNazanin"/>
          <w:lang w:bidi="fa-IR"/>
          <w:color w:val="111111"/>
          <w:sz w:val="28"/>
          <w:szCs w:val="28"/>
          <w:rtl/>
        </w:rPr>
        <w:t xml:space="preserve">در صفحات : 39تا39زیارة جامعه</w:t>
      </w:r>
    </w:p>
    <w:p>
      <w:pPr>
        <w:pStyle w:val="BookText"/>
      </w:pPr>
      <w:r>
        <w:rPr>
          <w:rFonts w:ascii="IRNazanin" w:hAnsi="IRNazanin" w:eastAsia="IRNazanin" w:cs="IRNazanin"/>
          <w:lang w:bidi="fa-IR"/>
          <w:color w:val="111111"/>
          <w:sz w:val="28"/>
          <w:szCs w:val="28"/>
          <w:rtl/>
        </w:rPr>
        <w:t xml:space="preserve">ردیف کتاب   : 2زیارة جامعه</w:t>
      </w:r>
    </w:p>
    <w:p>
      <w:pPr>
        <w:pStyle w:val="BookText"/>
      </w:pPr>
      <w:r>
        <w:rPr>
          <w:rFonts w:ascii="IRNazanin" w:hAnsi="IRNazanin" w:eastAsia="IRNazanin" w:cs="IRNazanin"/>
          <w:lang w:bidi="fa-IR"/>
          <w:color w:val="111111"/>
          <w:sz w:val="28"/>
          <w:szCs w:val="28"/>
          <w:rtl/>
        </w:rPr>
        <w:t xml:space="preserve">کد دستیابی کتاب : گ 176ب-184بزیارة جامعه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یک)زیارة جامعه</w:t>
      </w:r>
    </w:p>
    <w:p>
      <w:pPr>
        <w:pStyle w:val="BookText"/>
      </w:pPr>
      <w:r>
        <w:rPr>
          <w:rFonts w:ascii="IRNazanin" w:hAnsi="IRNazanin" w:eastAsia="IRNazanin" w:cs="IRNazanin"/>
          <w:lang w:bidi="fa-IR"/>
          <w:color w:val="111111"/>
          <w:sz w:val="28"/>
          <w:szCs w:val="28"/>
          <w:rtl/>
        </w:rPr>
        <w:t xml:space="preserve">شهر : تهرانزیارة جامعه</w:t>
      </w:r>
    </w:p>
    <w:p>
      <w:pPr>
        <w:pStyle w:val="BookText"/>
      </w:pPr>
      <w:r>
        <w:rPr>
          <w:rFonts w:ascii="IRNazanin" w:hAnsi="IRNazanin" w:eastAsia="IRNazanin" w:cs="IRNazanin"/>
          <w:lang w:bidi="fa-IR"/>
          <w:color w:val="111111"/>
          <w:sz w:val="28"/>
          <w:szCs w:val="28"/>
          <w:rtl/>
        </w:rPr>
        <w:t xml:space="preserve">کاتب : معزالدین  شوشتریزیارة جامعه</w:t>
      </w:r>
    </w:p>
    <w:p>
      <w:pPr>
        <w:pStyle w:val="BookText"/>
      </w:pPr>
      <w:r>
        <w:rPr>
          <w:rFonts w:ascii="IRNazanin" w:hAnsi="IRNazanin" w:eastAsia="IRNazanin" w:cs="IRNazanin"/>
          <w:lang w:bidi="fa-IR"/>
          <w:color w:val="111111"/>
          <w:sz w:val="28"/>
          <w:szCs w:val="28"/>
          <w:rtl/>
        </w:rPr>
        <w:t xml:space="preserve">متن ترقیمه : کاتب در ذیل زیارتنامه نوشته : تمت هذه فی ... سنه ثلث و سبعین و الف علی - ید الفقیر... ابن جمال الدین معزالدین شوشتری .زیارة جامعه</w:t>
      </w:r>
    </w:p>
    <w:p>
      <w:pPr>
        <w:pStyle w:val="BookText"/>
      </w:pPr>
      <w:r>
        <w:rPr>
          <w:rFonts w:ascii="IRNazanin" w:hAnsi="IRNazanin" w:eastAsia="IRNazanin" w:cs="IRNazanin"/>
          <w:lang w:bidi="fa-IR"/>
          <w:color w:val="111111"/>
          <w:sz w:val="28"/>
          <w:szCs w:val="28"/>
          <w:rtl/>
        </w:rPr>
        <w:t xml:space="preserve">همه اطلاعات : 2 -  زیارة جامعه   (گ 176ب-184ب)- این زیارتنامه با فاصله چند نوسته پراکنده که با قلمهای مختلف است ، پس از شماره - پیش با قلم نسخ   معزالدین  شوشتری در این مجموعه آورده شده است .  کاتب در ذیل زیارتنامه نوشته : تمت هذه فی ... سنه ثلث و سبعین و الف علی - ید الفقیر... ابن جمال الدین معزالدین شوشتری .زیارة جامعه</w:t>
      </w:r>
    </w:p>
    <w:p>
      <w:pPr>
        <w:sectPr>
          <w:footerReference w:type="default" r:id="rId1638"/>
          <w:footnotePr>
            <w:numStart w:val="1"/>
            <w:numRestart w:val="eachPage"/>
          </w:footnotePr>
          <w:pgSz w:orient="portrait" w:w="11905.511811023622" w:h="16837.79527559055"/>
          <w:pgMar w:top="1440" w:right="1440" w:bottom="1440" w:left="1440" w:header="720" w:footer="720" w:gutter="0"/>
          <w:cols w:num="1" w:space="720"/>
        </w:sectPr>
      </w:pPr>
    </w:p>
    <w:bookmarkStart w:id="1590" w:name="pg8350_57472"/>
    <w:bookmarkEnd w:id="1590"/>
    <w:p>
      <w:pPr>
        <w:pStyle w:val="Heading3"/>
      </w:pPr>
      <w:bookmarkStart w:id="3591" w:name="_Toc1593"/>
      <w:r>
        <w:t>1587- زیارت جامعه</w:t>
      </w:r>
      <w:bookmarkEnd w:id="3591"/>
    </w:p>
    <w:p>
      <w:pPr>
        <w:pStyle w:val="BookText"/>
      </w:pPr>
      <w:r>
        <w:rPr>
          <w:rFonts w:ascii="IRNazanin" w:hAnsi="IRNazanin" w:eastAsia="IRNazanin" w:cs="IRNazanin"/>
          <w:lang w:bidi="fa-IR"/>
          <w:color w:val="111111"/>
          <w:sz w:val="28"/>
          <w:szCs w:val="28"/>
          <w:rtl/>
        </w:rPr>
        <w:t xml:space="preserve">اطلاعات مجموعه : زیارت جامعه</w:t>
      </w:r>
    </w:p>
    <w:p>
      <w:pPr>
        <w:pStyle w:val="BookText"/>
      </w:pPr>
      <w:r>
        <w:rPr>
          <w:rFonts w:ascii="IRNazanin" w:hAnsi="IRNazanin" w:eastAsia="IRNazanin" w:cs="IRNazanin"/>
          <w:lang w:bidi="fa-IR"/>
          <w:color w:val="111111"/>
          <w:sz w:val="28"/>
          <w:szCs w:val="28"/>
          <w:rtl/>
        </w:rPr>
        <w:t xml:space="preserve">در صفحات : 134تا134زیارت جامعه</w:t>
      </w:r>
    </w:p>
    <w:p>
      <w:pPr>
        <w:pStyle w:val="BookText"/>
      </w:pPr>
      <w:r>
        <w:rPr>
          <w:rFonts w:ascii="IRNazanin" w:hAnsi="IRNazanin" w:eastAsia="IRNazanin" w:cs="IRNazanin"/>
          <w:lang w:bidi="fa-IR"/>
          <w:color w:val="111111"/>
          <w:sz w:val="28"/>
          <w:szCs w:val="28"/>
          <w:rtl/>
        </w:rPr>
        <w:t xml:space="preserve">کد دستیابی کتاب : 855زیارت جامعه</w:t>
      </w:r>
    </w:p>
    <w:p>
      <w:pPr>
        <w:pStyle w:val="BookText"/>
      </w:pPr>
      <w:r>
        <w:rPr>
          <w:rFonts w:ascii="IRNazanin" w:hAnsi="IRNazanin" w:eastAsia="IRNazanin" w:cs="IRNazanin"/>
          <w:lang w:bidi="fa-IR"/>
          <w:color w:val="111111"/>
          <w:sz w:val="28"/>
          <w:szCs w:val="28"/>
          <w:rtl/>
        </w:rPr>
        <w:t xml:space="preserve">کاتب : گویا همه   شماره ها بخط عبد الرحیم بن کریم قمی کهکی    استزیارت جامعه</w:t>
      </w:r>
    </w:p>
    <w:p>
      <w:pPr>
        <w:pStyle w:val="BookText"/>
      </w:pPr>
      <w:r>
        <w:rPr>
          <w:rFonts w:ascii="IRNazanin" w:hAnsi="IRNazanin" w:eastAsia="IRNazanin" w:cs="IRNazanin"/>
          <w:lang w:bidi="fa-IR"/>
          <w:color w:val="111111"/>
          <w:sz w:val="28"/>
          <w:szCs w:val="28"/>
          <w:rtl/>
        </w:rPr>
        <w:t xml:space="preserve">تاریخ کتابت : 1 - 1220زیارت جامعه</w:t>
      </w:r>
    </w:p>
    <w:p>
      <w:pPr>
        <w:pStyle w:val="BookText"/>
      </w:pPr>
      <w:r>
        <w:rPr>
          <w:rFonts w:ascii="IRNazanin" w:hAnsi="IRNazanin" w:eastAsia="IRNazanin" w:cs="IRNazanin"/>
          <w:lang w:bidi="fa-IR"/>
          <w:color w:val="111111"/>
          <w:sz w:val="28"/>
          <w:szCs w:val="28"/>
          <w:rtl/>
        </w:rPr>
        <w:t xml:space="preserve">محل کتابت : شیراز و مشهدزیارت جامعه</w:t>
      </w:r>
    </w:p>
    <w:p>
      <w:pPr>
        <w:pStyle w:val="BookText"/>
      </w:pPr>
      <w:r>
        <w:rPr>
          <w:rFonts w:ascii="IRNazanin" w:hAnsi="IRNazanin" w:eastAsia="IRNazanin" w:cs="IRNazanin"/>
          <w:lang w:bidi="fa-IR"/>
          <w:color w:val="111111"/>
          <w:sz w:val="28"/>
          <w:szCs w:val="28"/>
          <w:rtl/>
        </w:rPr>
        <w:t xml:space="preserve">همه اطلاعات : جنگ نظم و نثر فارسی و عربی  دارای : ----------  855  ،  نسخ و نستعلیق    گویا همه - شماره ها بخط عبد الرحیم بن کریم قمی کهکی -  است  در  شیراز و مشهد  در   1 - 1220  ،  بیاضی - ربعی.زیارت جامعه</w:t>
      </w:r>
    </w:p>
    <w:p>
      <w:pPr>
        <w:pStyle w:val="BookText"/>
      </w:pPr>
      <w:r>
        <w:rPr>
          <w:rFonts w:ascii="IRNazanin" w:hAnsi="IRNazanin" w:eastAsia="IRNazanin" w:cs="IRNazanin"/>
          <w:lang w:bidi="fa-IR"/>
          <w:color w:val="111111"/>
          <w:sz w:val="28"/>
          <w:szCs w:val="28"/>
          <w:rtl/>
        </w:rPr>
        <w:t xml:space="preserve">تمام مجلدات این مجموعه : زیارت جامعه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دفتر7زیارت جامعه</w:t>
      </w:r>
    </w:p>
    <w:p>
      <w:pPr>
        <w:pStyle w:val="BookText"/>
      </w:pPr>
      <w:r>
        <w:rPr>
          <w:rFonts w:ascii="IRNazanin" w:hAnsi="IRNazanin" w:eastAsia="IRNazanin" w:cs="IRNazanin"/>
          <w:lang w:bidi="fa-IR"/>
          <w:color w:val="111111"/>
          <w:sz w:val="28"/>
          <w:szCs w:val="28"/>
          <w:rtl/>
        </w:rPr>
        <w:t xml:space="preserve">در صفحات : 134تا134زیارت جامعه</w:t>
      </w:r>
    </w:p>
    <w:p>
      <w:pPr>
        <w:pStyle w:val="BookText"/>
      </w:pPr>
      <w:r>
        <w:rPr>
          <w:rFonts w:ascii="IRNazanin" w:hAnsi="IRNazanin" w:eastAsia="IRNazanin" w:cs="IRNazanin"/>
          <w:lang w:bidi="fa-IR"/>
          <w:color w:val="111111"/>
          <w:sz w:val="28"/>
          <w:szCs w:val="28"/>
          <w:rtl/>
        </w:rPr>
        <w:t xml:space="preserve">ردیف کتاب   : 2زیارت جامعه</w:t>
      </w:r>
    </w:p>
    <w:p>
      <w:pPr>
        <w:pStyle w:val="BookText"/>
      </w:pPr>
      <w:r>
        <w:rPr>
          <w:rFonts w:ascii="IRNazanin" w:hAnsi="IRNazanin" w:eastAsia="IRNazanin" w:cs="IRNazanin"/>
          <w:lang w:bidi="fa-IR"/>
          <w:color w:val="111111"/>
          <w:sz w:val="28"/>
          <w:szCs w:val="28"/>
          <w:rtl/>
        </w:rPr>
        <w:t xml:space="preserve">نام کتابخانه : مجموعه حسین مفتاحزیارت جامعه</w:t>
      </w:r>
    </w:p>
    <w:p>
      <w:pPr>
        <w:pStyle w:val="BookText"/>
      </w:pPr>
      <w:r>
        <w:rPr>
          <w:rFonts w:ascii="IRNazanin" w:hAnsi="IRNazanin" w:eastAsia="IRNazanin" w:cs="IRNazanin"/>
          <w:lang w:bidi="fa-IR"/>
          <w:color w:val="111111"/>
          <w:sz w:val="28"/>
          <w:szCs w:val="28"/>
          <w:rtl/>
        </w:rPr>
        <w:t xml:space="preserve">شهر : تهرانزیارت جامعه</w:t>
      </w:r>
    </w:p>
    <w:p>
      <w:pPr>
        <w:pStyle w:val="BookText"/>
      </w:pPr>
      <w:r>
        <w:rPr>
          <w:rFonts w:ascii="IRNazanin" w:hAnsi="IRNazanin" w:eastAsia="IRNazanin" w:cs="IRNazanin"/>
          <w:lang w:bidi="fa-IR"/>
          <w:color w:val="111111"/>
          <w:sz w:val="28"/>
          <w:szCs w:val="28"/>
          <w:rtl/>
        </w:rPr>
        <w:t xml:space="preserve">تاریخ کتابت : روز چهارشنبه   25 ج 1/1220زیارت جامعه</w:t>
      </w:r>
    </w:p>
    <w:p>
      <w:pPr>
        <w:pStyle w:val="BookText"/>
      </w:pPr>
      <w:r>
        <w:rPr>
          <w:rFonts w:ascii="IRNazanin" w:hAnsi="IRNazanin" w:eastAsia="IRNazanin" w:cs="IRNazanin"/>
          <w:lang w:bidi="fa-IR"/>
          <w:color w:val="111111"/>
          <w:sz w:val="28"/>
          <w:szCs w:val="28"/>
          <w:rtl/>
        </w:rPr>
        <w:t xml:space="preserve">همه اطلاعات : 2 -   زیارت جامعه  ، نوشته   روز چهارشنبه - 25 ج 1/1220زیارت جامعه</w:t>
      </w:r>
    </w:p>
    <w:p>
      <w:pPr>
        <w:sectPr>
          <w:footerReference w:type="default" r:id="rId1639"/>
          <w:footnotePr>
            <w:numStart w:val="1"/>
            <w:numRestart w:val="eachPage"/>
          </w:footnotePr>
          <w:pgSz w:orient="portrait" w:w="11905.511811023622" w:h="16837.79527559055"/>
          <w:pgMar w:top="1440" w:right="1440" w:bottom="1440" w:left="1440" w:header="720" w:footer="720" w:gutter="0"/>
          <w:cols w:num="1" w:space="720"/>
        </w:sectPr>
      </w:pPr>
    </w:p>
    <w:bookmarkStart w:id="1591" w:name="pg8350_57474"/>
    <w:bookmarkEnd w:id="1591"/>
    <w:p>
      <w:pPr>
        <w:pStyle w:val="Heading3"/>
      </w:pPr>
      <w:bookmarkStart w:id="3592" w:name="_Toc1594"/>
      <w:r>
        <w:t>1588- زیارت جامعه</w:t>
      </w:r>
      <w:bookmarkEnd w:id="359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دفتر5زیارت جامعه</w:t>
      </w:r>
    </w:p>
    <w:p>
      <w:pPr>
        <w:pStyle w:val="BookText"/>
      </w:pPr>
      <w:r>
        <w:rPr>
          <w:rFonts w:ascii="IRNazanin" w:hAnsi="IRNazanin" w:eastAsia="IRNazanin" w:cs="IRNazanin"/>
          <w:lang w:bidi="fa-IR"/>
          <w:color w:val="111111"/>
          <w:sz w:val="28"/>
          <w:szCs w:val="28"/>
          <w:rtl/>
        </w:rPr>
        <w:t xml:space="preserve">در صفحات : 33تا33زیارت جامعه</w:t>
      </w:r>
    </w:p>
    <w:p>
      <w:pPr>
        <w:pStyle w:val="BookText"/>
      </w:pPr>
      <w:r>
        <w:rPr>
          <w:rFonts w:ascii="IRNazanin" w:hAnsi="IRNazanin" w:eastAsia="IRNazanin" w:cs="IRNazanin"/>
          <w:lang w:bidi="fa-IR"/>
          <w:color w:val="111111"/>
          <w:sz w:val="28"/>
          <w:szCs w:val="28"/>
          <w:rtl/>
        </w:rPr>
        <w:t xml:space="preserve">کد دستیابی کتاب : 235زیارت جامعه</w:t>
      </w:r>
    </w:p>
    <w:p>
      <w:pPr>
        <w:pStyle w:val="BookText"/>
      </w:pPr>
      <w:r>
        <w:rPr>
          <w:rFonts w:ascii="IRNazanin" w:hAnsi="IRNazanin" w:eastAsia="IRNazanin" w:cs="IRNazanin"/>
          <w:lang w:bidi="fa-IR"/>
          <w:color w:val="111111"/>
          <w:sz w:val="28"/>
          <w:szCs w:val="28"/>
          <w:rtl/>
        </w:rPr>
        <w:t xml:space="preserve">نام کتابخانه : مجموعه عبدالمجید مولویزیارت جامعه</w:t>
      </w:r>
    </w:p>
    <w:p>
      <w:pPr>
        <w:pStyle w:val="BookText"/>
      </w:pPr>
      <w:r>
        <w:rPr>
          <w:rFonts w:ascii="IRNazanin" w:hAnsi="IRNazanin" w:eastAsia="IRNazanin" w:cs="IRNazanin"/>
          <w:lang w:bidi="fa-IR"/>
          <w:color w:val="111111"/>
          <w:sz w:val="28"/>
          <w:szCs w:val="28"/>
          <w:rtl/>
        </w:rPr>
        <w:t xml:space="preserve">شهر : مشهدزیارت جامعه</w:t>
      </w:r>
    </w:p>
    <w:p>
      <w:pPr>
        <w:pStyle w:val="BookText"/>
      </w:pPr>
      <w:r>
        <w:rPr>
          <w:rFonts w:ascii="IRNazanin" w:hAnsi="IRNazanin" w:eastAsia="IRNazanin" w:cs="IRNazanin"/>
          <w:lang w:bidi="fa-IR"/>
          <w:color w:val="111111"/>
          <w:sz w:val="28"/>
          <w:szCs w:val="28"/>
          <w:rtl/>
        </w:rPr>
        <w:t xml:space="preserve">کاتب : ترجمه بخط خوشنویس معروف آقا محمد شفیع تبریزیزیارت جامعه</w:t>
      </w:r>
    </w:p>
    <w:p>
      <w:pPr>
        <w:pStyle w:val="BookText"/>
      </w:pPr>
      <w:r>
        <w:rPr>
          <w:rFonts w:ascii="IRNazanin" w:hAnsi="IRNazanin" w:eastAsia="IRNazanin" w:cs="IRNazanin"/>
          <w:lang w:bidi="fa-IR"/>
          <w:color w:val="111111"/>
          <w:sz w:val="28"/>
          <w:szCs w:val="28"/>
          <w:rtl/>
        </w:rPr>
        <w:t xml:space="preserve">تاریخ کتابت : 1251زیارت جامعه</w:t>
      </w:r>
    </w:p>
    <w:p>
      <w:pPr>
        <w:pStyle w:val="BookText"/>
      </w:pPr>
      <w:r>
        <w:rPr>
          <w:rFonts w:ascii="IRNazanin" w:hAnsi="IRNazanin" w:eastAsia="IRNazanin" w:cs="IRNazanin"/>
          <w:lang w:bidi="fa-IR"/>
          <w:color w:val="111111"/>
          <w:sz w:val="28"/>
          <w:szCs w:val="28"/>
          <w:rtl/>
        </w:rPr>
        <w:t xml:space="preserve">همه اطلاعات : 235 -  زیارت جامعه  : به  ترجمه بخط خوشنویس معروف آقا محمد شفیع تبریزی  در  1251 ، - خط  نسخ درشت 6 س ، ترجمه بخط نستعلیق ریز و با شنگرف ، میان سطور طلا - اندازی با تحریر مشکی ، صفحات مجدول بطلا و لاجورد ، دارای 64 برگ ، اندازه جیبی .زیارت جامعه</w:t>
      </w:r>
    </w:p>
    <w:p>
      <w:pPr>
        <w:sectPr>
          <w:footerReference w:type="default" r:id="rId1640"/>
          <w:footnotePr>
            <w:numStart w:val="1"/>
            <w:numRestart w:val="eachPage"/>
          </w:footnotePr>
          <w:pgSz w:orient="portrait" w:w="11905.511811023622" w:h="16837.79527559055"/>
          <w:pgMar w:top="1440" w:right="1440" w:bottom="1440" w:left="1440" w:header="720" w:footer="720" w:gutter="0"/>
          <w:cols w:num="1" w:space="720"/>
        </w:sectPr>
      </w:pPr>
    </w:p>
    <w:bookmarkStart w:id="1592" w:name="pg8350_57476"/>
    <w:bookmarkEnd w:id="1592"/>
    <w:p>
      <w:pPr>
        <w:pStyle w:val="Heading3"/>
      </w:pPr>
      <w:bookmarkStart w:id="3593" w:name="_Toc1595"/>
      <w:r>
        <w:t>1589- زیارت جناب سید الشهداء</w:t>
      </w:r>
      <w:bookmarkEnd w:id="3593"/>
    </w:p>
    <w:p>
      <w:pPr>
        <w:pStyle w:val="BookText"/>
      </w:pPr>
      <w:r>
        <w:rPr>
          <w:rFonts w:ascii="IRNazanin" w:hAnsi="IRNazanin" w:eastAsia="IRNazanin" w:cs="IRNazanin"/>
          <w:lang w:bidi="fa-IR"/>
          <w:color w:val="111111"/>
          <w:sz w:val="28"/>
          <w:szCs w:val="28"/>
          <w:rtl/>
        </w:rPr>
        <w:t xml:space="preserve">اطلاعات مجموعه : زیارت جناب سید الشهداء</w:t>
      </w:r>
    </w:p>
    <w:p>
      <w:pPr>
        <w:pStyle w:val="BookText"/>
      </w:pPr>
      <w:r>
        <w:rPr>
          <w:rFonts w:ascii="IRNazanin" w:hAnsi="IRNazanin" w:eastAsia="IRNazanin" w:cs="IRNazanin"/>
          <w:lang w:bidi="fa-IR"/>
          <w:color w:val="111111"/>
          <w:sz w:val="28"/>
          <w:szCs w:val="28"/>
          <w:rtl/>
        </w:rPr>
        <w:t xml:space="preserve">در صفحات : 301تا303زیارت جناب سید الشهداء</w:t>
      </w:r>
    </w:p>
    <w:p>
      <w:pPr>
        <w:pStyle w:val="BookText"/>
      </w:pPr>
      <w:r>
        <w:rPr>
          <w:rFonts w:ascii="IRNazanin" w:hAnsi="IRNazanin" w:eastAsia="IRNazanin" w:cs="IRNazanin"/>
          <w:lang w:bidi="fa-IR"/>
          <w:color w:val="111111"/>
          <w:sz w:val="28"/>
          <w:szCs w:val="28"/>
          <w:rtl/>
        </w:rPr>
        <w:t xml:space="preserve">کد دستیابی کتاب : 1597زیارت جناب سید الشهداء</w:t>
      </w:r>
    </w:p>
    <w:p>
      <w:pPr>
        <w:pStyle w:val="BookText"/>
      </w:pPr>
      <w:r>
        <w:rPr>
          <w:rFonts w:ascii="IRNazanin" w:hAnsi="IRNazanin" w:eastAsia="IRNazanin" w:cs="IRNazanin"/>
          <w:lang w:bidi="fa-IR"/>
          <w:color w:val="111111"/>
          <w:sz w:val="28"/>
          <w:szCs w:val="28"/>
          <w:rtl/>
        </w:rPr>
        <w:t xml:space="preserve">تاریخ کتابت : سده 12زیارت جناب سید الشهداء</w:t>
      </w:r>
    </w:p>
    <w:p>
      <w:pPr>
        <w:pStyle w:val="BookText"/>
      </w:pPr>
      <w:r>
        <w:rPr>
          <w:rFonts w:ascii="IRNazanin" w:hAnsi="IRNazanin" w:eastAsia="IRNazanin" w:cs="IRNazanin"/>
          <w:lang w:bidi="fa-IR"/>
          <w:color w:val="111111"/>
          <w:sz w:val="28"/>
          <w:szCs w:val="28"/>
          <w:rtl/>
        </w:rPr>
        <w:t xml:space="preserve">همه اطلاعات : 346 -  1597  نسخ  سده 12،  عنوان ونشان شنگرف، 107 گ 22 س ،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 پسته ای، جلد میشن سیاه. - . - . - . - . - . - . - . - . - .زیارت جناب سید الشهداء</w:t>
      </w:r>
    </w:p>
    <w:p>
      <w:pPr>
        <w:pStyle w:val="BookText"/>
      </w:pPr>
      <w:r>
        <w:rPr>
          <w:rFonts w:ascii="IRNazanin" w:hAnsi="IRNazanin" w:eastAsia="IRNazanin" w:cs="IRNazanin"/>
          <w:lang w:bidi="fa-IR"/>
          <w:color w:val="111111"/>
          <w:sz w:val="28"/>
          <w:szCs w:val="28"/>
          <w:rtl/>
        </w:rPr>
        <w:t xml:space="preserve">تمام مجلدات این مجموعه : زیارت جناب سید الشهداء</w:t>
      </w:r>
    </w:p>
    <w:p>
      <w:pPr>
        <w:pStyle w:val="BookText"/>
      </w:pPr>
      <w:r>
        <w:rPr>
          <w:rFonts w:ascii="IRNazanin" w:hAnsi="IRNazanin" w:eastAsia="IRNazanin" w:cs="IRNazanin"/>
          <w:lang w:bidi="fa-IR"/>
          <w:color w:val="111111"/>
          <w:sz w:val="28"/>
          <w:szCs w:val="28"/>
          <w:rtl/>
        </w:rPr>
        <w:t xml:space="preserve">ماخذ کتاب : کتابخانه ملی ملک - جلد5زیارت جناب سید الشهداء</w:t>
      </w:r>
    </w:p>
    <w:p>
      <w:pPr>
        <w:pStyle w:val="BookText"/>
      </w:pPr>
      <w:r>
        <w:rPr>
          <w:rFonts w:ascii="IRNazanin" w:hAnsi="IRNazanin" w:eastAsia="IRNazanin" w:cs="IRNazanin"/>
          <w:lang w:bidi="fa-IR"/>
          <w:color w:val="111111"/>
          <w:sz w:val="28"/>
          <w:szCs w:val="28"/>
          <w:rtl/>
        </w:rPr>
        <w:t xml:space="preserve">در صفحات : 303تا303زیارت جناب سید الشهداء</w:t>
      </w:r>
    </w:p>
    <w:p>
      <w:pPr>
        <w:pStyle w:val="BookText"/>
      </w:pPr>
      <w:r>
        <w:rPr>
          <w:rFonts w:ascii="IRNazanin" w:hAnsi="IRNazanin" w:eastAsia="IRNazanin" w:cs="IRNazanin"/>
          <w:lang w:bidi="fa-IR"/>
          <w:color w:val="111111"/>
          <w:sz w:val="28"/>
          <w:szCs w:val="28"/>
          <w:rtl/>
        </w:rPr>
        <w:t xml:space="preserve">ردیف کتاب   : 9زیارت جناب سید الشهداء</w:t>
      </w:r>
    </w:p>
    <w:p>
      <w:pPr>
        <w:pStyle w:val="BookText"/>
      </w:pPr>
      <w:r>
        <w:rPr>
          <w:rFonts w:ascii="IRNazanin" w:hAnsi="IRNazanin" w:eastAsia="IRNazanin" w:cs="IRNazanin"/>
          <w:lang w:bidi="fa-IR"/>
          <w:color w:val="111111"/>
          <w:sz w:val="28"/>
          <w:szCs w:val="28"/>
          <w:rtl/>
        </w:rPr>
        <w:t xml:space="preserve">زبان کتاب : فارسیزیارت جناب سید الشهداء</w:t>
      </w:r>
    </w:p>
    <w:p>
      <w:pPr>
        <w:pStyle w:val="BookText"/>
      </w:pPr>
      <w:r>
        <w:rPr>
          <w:rFonts w:ascii="IRNazanin" w:hAnsi="IRNazanin" w:eastAsia="IRNazanin" w:cs="IRNazanin"/>
          <w:lang w:bidi="fa-IR"/>
          <w:color w:val="111111"/>
          <w:sz w:val="28"/>
          <w:szCs w:val="28"/>
          <w:rtl/>
        </w:rPr>
        <w:t xml:space="preserve">نام کتابخانه : کتابخانه ملی ملکزیارت جناب سید الشهداء</w:t>
      </w:r>
    </w:p>
    <w:p>
      <w:pPr>
        <w:pStyle w:val="BookText"/>
      </w:pPr>
      <w:r>
        <w:rPr>
          <w:rFonts w:ascii="IRNazanin" w:hAnsi="IRNazanin" w:eastAsia="IRNazanin" w:cs="IRNazanin"/>
          <w:lang w:bidi="fa-IR"/>
          <w:color w:val="111111"/>
          <w:sz w:val="28"/>
          <w:szCs w:val="28"/>
          <w:rtl/>
        </w:rPr>
        <w:t xml:space="preserve">شهر : تهرانزیارت جناب سید الشهداء</w:t>
      </w:r>
    </w:p>
    <w:p>
      <w:pPr>
        <w:pStyle w:val="BookText"/>
      </w:pPr>
      <w:r>
        <w:rPr>
          <w:rFonts w:ascii="IRNazanin" w:hAnsi="IRNazanin" w:eastAsia="IRNazanin" w:cs="IRNazanin"/>
          <w:lang w:bidi="fa-IR"/>
          <w:color w:val="111111"/>
          <w:sz w:val="28"/>
          <w:szCs w:val="28"/>
          <w:rtl/>
        </w:rPr>
        <w:t xml:space="preserve">همه اطلاعات : 9-  زیارت جناب سید الشهداء به  فارسیزیارت جناب سید الشهداء</w:t>
      </w:r>
    </w:p>
    <w:p>
      <w:pPr>
        <w:sectPr>
          <w:footerReference w:type="default" r:id="rId1641"/>
          <w:footnotePr>
            <w:numStart w:val="1"/>
            <w:numRestart w:val="eachPage"/>
          </w:footnotePr>
          <w:pgSz w:orient="portrait" w:w="11905.511811023622" w:h="16837.79527559055"/>
          <w:pgMar w:top="1440" w:right="1440" w:bottom="1440" w:left="1440" w:header="720" w:footer="720" w:gutter="0"/>
          <w:cols w:num="1" w:space="720"/>
        </w:sectPr>
      </w:pPr>
    </w:p>
    <w:bookmarkStart w:id="1593" w:name="pg8350_57478"/>
    <w:bookmarkEnd w:id="1593"/>
    <w:p>
      <w:pPr>
        <w:pStyle w:val="Heading3"/>
      </w:pPr>
      <w:bookmarkStart w:id="3594" w:name="_Toc1596"/>
      <w:r>
        <w:t>1590- زیارت حضرت امام رضا علیه السلام</w:t>
      </w:r>
      <w:bookmarkEnd w:id="3594"/>
    </w:p>
    <w:p>
      <w:pPr>
        <w:pStyle w:val="BookText"/>
      </w:pPr>
      <w:r>
        <w:rPr>
          <w:rFonts w:ascii="IRNazanin" w:hAnsi="IRNazanin" w:eastAsia="IRNazanin" w:cs="IRNazanin"/>
          <w:lang w:bidi="fa-IR"/>
          <w:color w:val="111111"/>
          <w:sz w:val="28"/>
          <w:szCs w:val="28"/>
          <w:rtl/>
        </w:rPr>
        <w:t xml:space="preserve">اطلاعات مجموعه : زیارت حضرت امام رضا علیه السلام</w:t>
      </w:r>
    </w:p>
    <w:p>
      <w:pPr>
        <w:pStyle w:val="BookText"/>
      </w:pPr>
      <w:r>
        <w:rPr>
          <w:rFonts w:ascii="IRNazanin" w:hAnsi="IRNazanin" w:eastAsia="IRNazanin" w:cs="IRNazanin"/>
          <w:lang w:bidi="fa-IR"/>
          <w:color w:val="111111"/>
          <w:sz w:val="28"/>
          <w:szCs w:val="28"/>
          <w:rtl/>
        </w:rPr>
        <w:t xml:space="preserve">در صفحات : 612تا612زیارت حضرت امام رضا علیه السلام</w:t>
      </w:r>
    </w:p>
    <w:p>
      <w:pPr>
        <w:pStyle w:val="BookText"/>
      </w:pPr>
      <w:r>
        <w:rPr>
          <w:rFonts w:ascii="IRNazanin" w:hAnsi="IRNazanin" w:eastAsia="IRNazanin" w:cs="IRNazanin"/>
          <w:lang w:bidi="fa-IR"/>
          <w:color w:val="111111"/>
          <w:sz w:val="28"/>
          <w:szCs w:val="28"/>
          <w:rtl/>
        </w:rPr>
        <w:t xml:space="preserve">همه اطلاعات : مجموعهزیارت حضرت امام رضا علیه السلام</w:t>
      </w:r>
    </w:p>
    <w:p>
      <w:pPr>
        <w:pStyle w:val="BookText"/>
      </w:pPr>
      <w:r>
        <w:rPr>
          <w:rFonts w:ascii="IRNazanin" w:hAnsi="IRNazanin" w:eastAsia="IRNazanin" w:cs="IRNazanin"/>
          <w:lang w:bidi="fa-IR"/>
          <w:color w:val="111111"/>
          <w:sz w:val="28"/>
          <w:szCs w:val="28"/>
          <w:rtl/>
        </w:rPr>
        <w:t xml:space="preserve">تمام مجلدات این مجموعه : زیارت حضرت امام رضا علیه السلام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29زیارت حضرت امام رضا علیه السلام</w:t>
      </w:r>
    </w:p>
    <w:p>
      <w:pPr>
        <w:pStyle w:val="BookText"/>
      </w:pPr>
      <w:r>
        <w:rPr>
          <w:rFonts w:ascii="IRNazanin" w:hAnsi="IRNazanin" w:eastAsia="IRNazanin" w:cs="IRNazanin"/>
          <w:lang w:bidi="fa-IR"/>
          <w:color w:val="111111"/>
          <w:sz w:val="28"/>
          <w:szCs w:val="28"/>
          <w:rtl/>
        </w:rPr>
        <w:t xml:space="preserve">در صفحات : 612تا612زیارت حضرت امام رضا علیه السلام</w:t>
      </w:r>
    </w:p>
    <w:p>
      <w:pPr>
        <w:pStyle w:val="BookText"/>
      </w:pPr>
      <w:r>
        <w:rPr>
          <w:rFonts w:ascii="IRNazanin" w:hAnsi="IRNazanin" w:eastAsia="IRNazanin" w:cs="IRNazanin"/>
          <w:lang w:bidi="fa-IR"/>
          <w:color w:val="111111"/>
          <w:sz w:val="28"/>
          <w:szCs w:val="28"/>
          <w:rtl/>
        </w:rPr>
        <w:t xml:space="preserve">ردیف کتاب   : 2زیارت حضرت امام رضا علیه السلام</w:t>
      </w:r>
    </w:p>
    <w:p>
      <w:pPr>
        <w:pStyle w:val="BookText"/>
      </w:pPr>
      <w:r>
        <w:rPr>
          <w:rFonts w:ascii="IRNazanin" w:hAnsi="IRNazanin" w:eastAsia="IRNazanin" w:cs="IRNazanin"/>
          <w:lang w:bidi="fa-IR"/>
          <w:color w:val="111111"/>
          <w:sz w:val="28"/>
          <w:szCs w:val="28"/>
          <w:rtl/>
        </w:rPr>
        <w:t xml:space="preserve">کد دستیابی کتاب : شماره 2/11796 مجموعهزیارت حضرت امام رضا علیه السلام</w:t>
      </w:r>
    </w:p>
    <w:p>
      <w:pPr>
        <w:pStyle w:val="BookText"/>
      </w:pPr>
      <w:r>
        <w:rPr>
          <w:rFonts w:ascii="IRNazanin" w:hAnsi="IRNazanin" w:eastAsia="IRNazanin" w:cs="IRNazanin"/>
          <w:lang w:bidi="fa-IR"/>
          <w:color w:val="111111"/>
          <w:sz w:val="28"/>
          <w:szCs w:val="28"/>
          <w:rtl/>
        </w:rPr>
        <w:t xml:space="preserve">زبان کتاب : فارسیزیارت حضرت امام رضا علیه السلام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اللّٰه)زیارت حضرت امام رضا علیه السلام</w:t>
      </w:r>
    </w:p>
    <w:p>
      <w:pPr>
        <w:pStyle w:val="BookText"/>
      </w:pPr>
      <w:r>
        <w:rPr>
          <w:rFonts w:ascii="IRNazanin" w:hAnsi="IRNazanin" w:eastAsia="IRNazanin" w:cs="IRNazanin"/>
          <w:lang w:bidi="fa-IR"/>
          <w:color w:val="111111"/>
          <w:sz w:val="28"/>
          <w:szCs w:val="28"/>
          <w:rtl/>
        </w:rPr>
        <w:t xml:space="preserve">شهر : قمزیارت حضرت امام رضا علیه السلام</w:t>
      </w:r>
    </w:p>
    <w:p>
      <w:pPr>
        <w:pStyle w:val="BookText"/>
      </w:pPr>
      <w:r>
        <w:rPr>
          <w:rFonts w:ascii="IRNazanin" w:hAnsi="IRNazanin" w:eastAsia="IRNazanin" w:cs="IRNazanin"/>
          <w:lang w:bidi="fa-IR"/>
          <w:color w:val="111111"/>
          <w:sz w:val="28"/>
          <w:szCs w:val="28"/>
          <w:rtl/>
        </w:rPr>
        <w:t xml:space="preserve">تاریخ کتابت : سده 12 قزیارت حضرت امام رضا علیه السلام</w:t>
      </w:r>
    </w:p>
    <w:p>
      <w:pPr>
        <w:pStyle w:val="BookText"/>
      </w:pPr>
      <w:r>
        <w:rPr>
          <w:rFonts w:ascii="IRNazanin" w:hAnsi="IRNazanin" w:eastAsia="IRNazanin" w:cs="IRNazanin"/>
          <w:lang w:bidi="fa-IR"/>
          <w:color w:val="111111"/>
          <w:sz w:val="28"/>
          <w:szCs w:val="28"/>
          <w:rtl/>
        </w:rPr>
        <w:t xml:space="preserve">موضوعات : زیارتزیارت حضرت امام رضا علیه السلام</w:t>
      </w:r>
    </w:p>
    <w:p>
      <w:pPr>
        <w:pStyle w:val="BookText"/>
      </w:pPr>
      <w:r>
        <w:rPr>
          <w:rFonts w:ascii="IRNazanin" w:hAnsi="IRNazanin" w:eastAsia="IRNazanin" w:cs="IRNazanin"/>
          <w:lang w:bidi="fa-IR"/>
          <w:color w:val="111111"/>
          <w:sz w:val="28"/>
          <w:szCs w:val="28"/>
          <w:rtl/>
        </w:rPr>
        <w:t xml:space="preserve">همه اطلاعات : 750  زیارت حضرت امام رضا علیه السلام   زیارت  ،  فارسی  . - مؤلف : ناشناخته . - آغاز :  " چون خواهد که بزیارت سلطان خراسان علی بن موسی الرضا علیهما السلام رود پیش - از آنکه از منزل بیرون خواهد رفتن عسل کردن سنت بود " .  - انجام :  " پس رسول اللّٰه صلی اللّٰه علیه و آله گفت که او اگر سؤال را تکرار میکرد هر آینه میگفتم تا - هفتصد حج و هفتصد عمره مبرورات متقبلات " .  -  گزارش متن : بیان مختصر آداب زیارت حضرت علی بن موسی الرضا علیهما السلام و ذکر - فضائل زیارت آن حضرت - علیه آلاف التحیة و الثناء - می باشد .  -  گزارش نسخه : نوع خط :  نستعلیق  ، تاریخ کتابت :  سده 12 ق  ،  عنوانها و نشانیها : شنگرف - ، نوع کاغذ : فرنگی ، تعداد برگ : 3 " از 50 تا 52 " ، تعداد سطر : میانگین " 17 " ، اندازه متن - کتاب : 2/1 12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سانتیمتر ، اندازه جلد : 2/1 20 </w:t>
      </w:r>
      <w:r>
        <w:rPr>
          <w:rFonts w:ascii="Times New Roman" w:hAnsi="Times New Roman" w:eastAsia="Times New Roman" w:cs="Times New Roman"/>
          <w:lang w:val="en-US" w:bidi="en-US"/>
          <w:color w:val="111111"/>
          <w:sz w:val="28"/>
          <w:szCs w:val="28"/>
          <w:rtl/>
        </w:rPr>
        <w:t xml:space="preserve">× 2/1 14 </w:t>
      </w:r>
      <w:r>
        <w:rPr>
          <w:rFonts w:ascii="IRNazanin" w:hAnsi="IRNazanin" w:eastAsia="IRNazanin" w:cs="IRNazanin"/>
          <w:lang w:bidi="fa-IR"/>
          <w:color w:val="111111"/>
          <w:sz w:val="28"/>
          <w:szCs w:val="28"/>
          <w:rtl/>
        </w:rPr>
        <w:t xml:space="preserve">سانتیمتر ، نوع جلد : تیماج قهوه ای با ترنج - و سر ترنج ، یک لا .  -  ویژگیهای نسخه : مهر حضرت آیت اللّٰه العظمی مرعشی نجفی رحمه اللّٰه در آغاز و انجام نسخه - آمده است . متن عربی نستعلیق معرب ، بر روی برگ آغاز دستخط عبداللّٰه بن عبدالعظیم - خوانساری به سال 1183 ق آمده است .  - "  شماره 2/11796 مجموعه  "زیارت حضرت امام رضا علیه السلام</w:t>
      </w:r>
    </w:p>
    <w:p>
      <w:pPr>
        <w:sectPr>
          <w:footerReference w:type="default" r:id="rId1642"/>
          <w:footnotePr>
            <w:numStart w:val="1"/>
            <w:numRestart w:val="eachPage"/>
          </w:footnotePr>
          <w:pgSz w:orient="portrait" w:w="11905.511811023622" w:h="16837.79527559055"/>
          <w:pgMar w:top="1440" w:right="1440" w:bottom="1440" w:left="1440" w:header="720" w:footer="720" w:gutter="0"/>
          <w:cols w:num="1" w:space="720"/>
        </w:sectPr>
      </w:pPr>
    </w:p>
    <w:bookmarkStart w:id="1594" w:name="pg8350_57480"/>
    <w:bookmarkEnd w:id="1594"/>
    <w:p>
      <w:pPr>
        <w:pStyle w:val="Heading3"/>
      </w:pPr>
      <w:bookmarkStart w:id="3595" w:name="_Toc1597"/>
      <w:r>
        <w:t>1591- زیارت حضرت سیدالشهداعلیه السلام</w:t>
      </w:r>
      <w:bookmarkEnd w:id="3595"/>
    </w:p>
    <w:p>
      <w:pPr>
        <w:pStyle w:val="BookText"/>
      </w:pPr>
      <w:r>
        <w:rPr>
          <w:rFonts w:ascii="IRNazanin" w:hAnsi="IRNazanin" w:eastAsia="IRNazanin" w:cs="IRNazanin"/>
          <w:lang w:bidi="fa-IR"/>
          <w:color w:val="111111"/>
          <w:sz w:val="28"/>
          <w:szCs w:val="28"/>
          <w:rtl/>
        </w:rPr>
        <w:t xml:space="preserve">ماخذ کتاب : کتابخانه کاخ گلستان - دینیزیارت حضرت سیدالشهداعلیه السلام</w:t>
      </w:r>
    </w:p>
    <w:p>
      <w:pPr>
        <w:pStyle w:val="BookText"/>
      </w:pPr>
      <w:r>
        <w:rPr>
          <w:rFonts w:ascii="IRNazanin" w:hAnsi="IRNazanin" w:eastAsia="IRNazanin" w:cs="IRNazanin"/>
          <w:lang w:bidi="fa-IR"/>
          <w:color w:val="111111"/>
          <w:sz w:val="28"/>
          <w:szCs w:val="28"/>
          <w:rtl/>
        </w:rPr>
        <w:t xml:space="preserve">در صفحات : 615تا615زیارت حضرت سیدالشهداعلیه السلام</w:t>
      </w:r>
    </w:p>
    <w:p>
      <w:pPr>
        <w:pStyle w:val="BookText"/>
      </w:pPr>
      <w:r>
        <w:rPr>
          <w:rFonts w:ascii="IRNazanin" w:hAnsi="IRNazanin" w:eastAsia="IRNazanin" w:cs="IRNazanin"/>
          <w:lang w:bidi="fa-IR"/>
          <w:color w:val="111111"/>
          <w:sz w:val="28"/>
          <w:szCs w:val="28"/>
          <w:rtl/>
        </w:rPr>
        <w:t xml:space="preserve">کد دستیابی کتاب : 1زیارت حضرت سیدالشهداعلیه السلام</w:t>
      </w:r>
    </w:p>
    <w:p>
      <w:pPr>
        <w:pStyle w:val="BookText"/>
      </w:pPr>
      <w:r>
        <w:rPr>
          <w:rFonts w:ascii="IRNazanin" w:hAnsi="IRNazanin" w:eastAsia="IRNazanin" w:cs="IRNazanin"/>
          <w:lang w:bidi="fa-IR"/>
          <w:color w:val="111111"/>
          <w:sz w:val="28"/>
          <w:szCs w:val="28"/>
          <w:rtl/>
        </w:rPr>
        <w:t xml:space="preserve">نام کتابخانه : کتابخانه گلستانزیارت حضرت سیدالشهداعلیه السلام</w:t>
      </w:r>
    </w:p>
    <w:p>
      <w:pPr>
        <w:pStyle w:val="BookText"/>
      </w:pPr>
      <w:r>
        <w:rPr>
          <w:rFonts w:ascii="IRNazanin" w:hAnsi="IRNazanin" w:eastAsia="IRNazanin" w:cs="IRNazanin"/>
          <w:lang w:bidi="fa-IR"/>
          <w:color w:val="111111"/>
          <w:sz w:val="28"/>
          <w:szCs w:val="28"/>
          <w:rtl/>
        </w:rPr>
        <w:t xml:space="preserve">شهر : تهرانزیارت حضرت سیدالشهداعلیه السلام</w:t>
      </w:r>
    </w:p>
    <w:p>
      <w:pPr>
        <w:pStyle w:val="BookText"/>
      </w:pPr>
      <w:r>
        <w:rPr>
          <w:rFonts w:ascii="IRNazanin" w:hAnsi="IRNazanin" w:eastAsia="IRNazanin" w:cs="IRNazanin"/>
          <w:lang w:bidi="fa-IR"/>
          <w:color w:val="111111"/>
          <w:sz w:val="28"/>
          <w:szCs w:val="28"/>
          <w:rtl/>
        </w:rPr>
        <w:t xml:space="preserve">کاتب : محمدحسن الکاتب الالهی الشیرازیزیارت حضرت سیدالشهداعلیه السلام</w:t>
      </w:r>
    </w:p>
    <w:p>
      <w:pPr>
        <w:pStyle w:val="BookText"/>
      </w:pPr>
      <w:r>
        <w:rPr>
          <w:rFonts w:ascii="IRNazanin" w:hAnsi="IRNazanin" w:eastAsia="IRNazanin" w:cs="IRNazanin"/>
          <w:lang w:bidi="fa-IR"/>
          <w:color w:val="111111"/>
          <w:sz w:val="28"/>
          <w:szCs w:val="28"/>
          <w:rtl/>
        </w:rPr>
        <w:t xml:space="preserve">تاریخ کتابت : 1283  هجری قمریزیارت حضرت سیدالشهداعلیه السلام</w:t>
      </w:r>
    </w:p>
    <w:p>
      <w:pPr>
        <w:pStyle w:val="BookText"/>
      </w:pPr>
      <w:r>
        <w:rPr>
          <w:rFonts w:ascii="IRNazanin" w:hAnsi="IRNazanin" w:eastAsia="IRNazanin" w:cs="IRNazanin"/>
          <w:lang w:bidi="fa-IR"/>
          <w:color w:val="111111"/>
          <w:sz w:val="28"/>
          <w:szCs w:val="28"/>
          <w:rtl/>
        </w:rPr>
        <w:t xml:space="preserve">مهدی الیه : جهت میرزامحمدخان   سپهسالاراعظم ایران کتابت نمودهزیارت حضرت سیدالشهداعلیه السلام</w:t>
      </w:r>
    </w:p>
    <w:p>
      <w:pPr>
        <w:pStyle w:val="BookText"/>
      </w:pPr>
      <w:r>
        <w:rPr>
          <w:rFonts w:ascii="IRNazanin" w:hAnsi="IRNazanin" w:eastAsia="IRNazanin" w:cs="IRNazanin"/>
          <w:lang w:bidi="fa-IR"/>
          <w:color w:val="111111"/>
          <w:sz w:val="28"/>
          <w:szCs w:val="28"/>
          <w:rtl/>
        </w:rPr>
        <w:t xml:space="preserve">متن ترقیمه : حسب الامرجناب جلالتماب شوکت واهت نصاب - والالقاب ستوده آداب المستغنی عن اطاله الاوصاف - مقرب السلطان وموتمن الخاقان میرزامحمدخان - سپهسالاراعظم دولت علیه ایران ادام اللّٰه عمره تحریر- نمودداعی دوام دولت جاویدمدت محمدحسن الکاتب - الالهی الشیرازی فی 1283 قمریزیارت حضرت سیدالشهداعلیه السلام</w:t>
      </w:r>
    </w:p>
    <w:p>
      <w:pPr>
        <w:pStyle w:val="BookText"/>
      </w:pPr>
      <w:r>
        <w:rPr>
          <w:rFonts w:ascii="IRNazanin" w:hAnsi="IRNazanin" w:eastAsia="IRNazanin" w:cs="IRNazanin"/>
          <w:lang w:bidi="fa-IR"/>
          <w:color w:val="111111"/>
          <w:sz w:val="28"/>
          <w:szCs w:val="28"/>
          <w:rtl/>
        </w:rPr>
        <w:t xml:space="preserve">همه اطلاعات : شماره ردیف 285- اسم کتاب  زیارت حضرت سیدالشهداعلیه السلام.-  قطع جیبی بابعاد8/7</w:t>
      </w:r>
      <w:r>
        <w:rPr>
          <w:rFonts w:ascii="Times New Roman" w:hAnsi="Times New Roman" w:eastAsia="Times New Roman" w:cs="Times New Roman"/>
          <w:lang w:val="en-US" w:bidi="en-US"/>
          <w:color w:val="111111"/>
          <w:sz w:val="28"/>
          <w:szCs w:val="28"/>
          <w:rtl/>
        </w:rPr>
        <w:t xml:space="preserve">×5/12</w:t>
      </w:r>
      <w:r>
        <w:rPr>
          <w:rFonts w:ascii="IRNazanin" w:hAnsi="IRNazanin" w:eastAsia="IRNazanin" w:cs="IRNazanin"/>
          <w:lang w:bidi="fa-IR"/>
          <w:color w:val="111111"/>
          <w:sz w:val="28"/>
          <w:szCs w:val="28"/>
          <w:rtl/>
        </w:rPr>
        <w:t xml:space="preserve">سانتی.- کاغذ ترمه.- خط نسخ خوش.- اسم کاتب وتاریخ کتابت  محمدحسن الکاتب الالهی الشیرازیبتاریخ 1283- هجری قمری. - توضیحات  زیارت نامه حضرت سیدالشهداءوحضرت - رضاعلیه السلام استکه کاتب جهت میرزامحمدخان - سپهسالاراعظم ایران کتابت نمودهاست.-  پشت صفحه اول مجدول کمندکشی زرین ورنگین است که نوشته شده- (انتقالی ازکتابخانه مبارکه اندرون شهرربیع الاول - قوی ئیل 1301)ودومهربنامهای مشیرالسلطنه و- علی اکبربن حسین الحسینی.-  صفحه اول ودوم مجدول کمندکشی زرین ورنگین است باحواشی - مذهب بطرح پیچکهای زرین سروی وگل اناری با- تحریرمشکی ویک سرلوح مذهب مرصع ممتازمتن - طلاپوش باگلهای الوان داردویک کتیبه مذهب که درمتن - طلاپوش آن باسفیداب نوشته شده(درحرم حضرت - امام رضابگوید)بین السطوراین دوصفحه دندان موشی - طلائی است.- مابقی صفحات مجدول کمنداندازی زرین ورنگین است ،حواشی و- بین السطورساده میباشدولی سه کتیبه زمینه طلائی - داردکه بخط نسخ ورنگ سرخ نوشته شده- ( دعای اذن دخول بحرم حضرت حسین علیه السلام )- ( زیارت جامعه صغیر ) و ( دعای اجابت حاجات ) . - تعدادصفحات دارای 38صفحه که هرصفحه 7سطرکتابت دارد.- آغاز  درحرم حضرت امام رضا(ع)بگوید-بسم اللّٰه الرحمن - الرحیم -الحمدلله الذی هدانالهذاوماکنالنهتدی - لولاان هدانا.- پایان  حسب الامرجناب جلالتماب شوکت واهت نصاب - والالقاب ستوده آداب المستغنی عن اطاله الاوصاف - مقرب السلطان وموتمن الخاقان میرزامحمدخان - سپهسالاراعظم دولت علیه ایران ادام اللّٰه عمره تحریر- نمودداعی دوام دولت جاویدمدت محمدحسن الکاتب - الالهی الشیرازی فی 1283 قمری.-  جلد تیماج دولائی سرخ رنگ ساده.- اندرون جلد تیماج مشکی.- شماره دفتر 1زیارت حضرت سیدالشهداعلیه السلام</w:t>
      </w:r>
    </w:p>
    <w:p>
      <w:pPr>
        <w:sectPr>
          <w:footerReference w:type="default" r:id="rId1643"/>
          <w:footnotePr>
            <w:numStart w:val="1"/>
            <w:numRestart w:val="eachPage"/>
          </w:footnotePr>
          <w:pgSz w:orient="portrait" w:w="11905.511811023622" w:h="16837.79527559055"/>
          <w:pgMar w:top="1440" w:right="1440" w:bottom="1440" w:left="1440" w:header="720" w:footer="720" w:gutter="0"/>
          <w:cols w:num="1" w:space="720"/>
        </w:sectPr>
      </w:pPr>
    </w:p>
    <w:bookmarkStart w:id="1595" w:name="pg8350_57482"/>
    <w:bookmarkEnd w:id="1595"/>
    <w:p>
      <w:pPr>
        <w:pStyle w:val="Heading3"/>
      </w:pPr>
      <w:bookmarkStart w:id="3596" w:name="_Toc1598"/>
      <w:r>
        <w:t>1592- زیارت روز عاشورا</w:t>
      </w:r>
      <w:bookmarkEnd w:id="3596"/>
    </w:p>
    <w:p>
      <w:pPr>
        <w:pStyle w:val="BookText"/>
      </w:pPr>
      <w:r>
        <w:rPr>
          <w:rFonts w:ascii="IRNazanin" w:hAnsi="IRNazanin" w:eastAsia="IRNazanin" w:cs="IRNazanin"/>
          <w:lang w:bidi="fa-IR"/>
          <w:color w:val="111111"/>
          <w:sz w:val="28"/>
          <w:szCs w:val="28"/>
          <w:rtl/>
        </w:rPr>
        <w:t xml:space="preserve">اطلاعات مجموعه : زیارت روز عاشورا</w:t>
      </w:r>
    </w:p>
    <w:p>
      <w:pPr>
        <w:pStyle w:val="BookText"/>
      </w:pPr>
      <w:r>
        <w:rPr>
          <w:rFonts w:ascii="IRNazanin" w:hAnsi="IRNazanin" w:eastAsia="IRNazanin" w:cs="IRNazanin"/>
          <w:lang w:bidi="fa-IR"/>
          <w:color w:val="111111"/>
          <w:sz w:val="28"/>
          <w:szCs w:val="28"/>
          <w:rtl/>
        </w:rPr>
        <w:t xml:space="preserve">در صفحات : 1تا3زیارت روز عاشورا</w:t>
      </w:r>
    </w:p>
    <w:p>
      <w:pPr>
        <w:pStyle w:val="BookText"/>
      </w:pPr>
      <w:r>
        <w:rPr>
          <w:rFonts w:ascii="IRNazanin" w:hAnsi="IRNazanin" w:eastAsia="IRNazanin" w:cs="IRNazanin"/>
          <w:lang w:bidi="fa-IR"/>
          <w:color w:val="111111"/>
          <w:sz w:val="28"/>
          <w:szCs w:val="28"/>
          <w:rtl/>
        </w:rPr>
        <w:t xml:space="preserve">کد دستیابی کتاب : 2/ عزیارت روز عاشورا</w:t>
      </w:r>
    </w:p>
    <w:p>
      <w:pPr>
        <w:pStyle w:val="BookText"/>
      </w:pPr>
      <w:r>
        <w:rPr>
          <w:rFonts w:ascii="IRNazanin" w:hAnsi="IRNazanin" w:eastAsia="IRNazanin" w:cs="IRNazanin"/>
          <w:lang w:bidi="fa-IR"/>
          <w:color w:val="111111"/>
          <w:sz w:val="28"/>
          <w:szCs w:val="28"/>
          <w:rtl/>
        </w:rPr>
        <w:t xml:space="preserve">کاتب : محمد رضا تبریزیزیارت روز عاشورا</w:t>
      </w:r>
    </w:p>
    <w:p>
      <w:pPr>
        <w:pStyle w:val="BookText"/>
      </w:pPr>
      <w:r>
        <w:rPr>
          <w:rFonts w:ascii="IRNazanin" w:hAnsi="IRNazanin" w:eastAsia="IRNazanin" w:cs="IRNazanin"/>
          <w:lang w:bidi="fa-IR"/>
          <w:color w:val="111111"/>
          <w:sz w:val="28"/>
          <w:szCs w:val="28"/>
          <w:rtl/>
        </w:rPr>
        <w:t xml:space="preserve">تاریخ کتابت : متحملا قرن دوازدهم ه0 قزیارت روز عاشورا</w:t>
      </w:r>
    </w:p>
    <w:p>
      <w:pPr>
        <w:pStyle w:val="BookText"/>
      </w:pPr>
      <w:r>
        <w:rPr>
          <w:rFonts w:ascii="IRNazanin" w:hAnsi="IRNazanin" w:eastAsia="IRNazanin" w:cs="IRNazanin"/>
          <w:lang w:bidi="fa-IR"/>
          <w:color w:val="111111"/>
          <w:sz w:val="28"/>
          <w:szCs w:val="28"/>
          <w:rtl/>
        </w:rPr>
        <w:t xml:space="preserve">محل کتابت : تبریززیارت روز عاشورا</w:t>
      </w:r>
    </w:p>
    <w:p>
      <w:pPr>
        <w:pStyle w:val="BookText"/>
      </w:pPr>
      <w:r>
        <w:rPr>
          <w:rFonts w:ascii="IRNazanin" w:hAnsi="IRNazanin" w:eastAsia="IRNazanin" w:cs="IRNazanin"/>
          <w:lang w:bidi="fa-IR"/>
          <w:color w:val="111111"/>
          <w:sz w:val="28"/>
          <w:szCs w:val="28"/>
          <w:rtl/>
        </w:rPr>
        <w:t xml:space="preserve">موضوعات : مطالب گوناگونزیارت روز عاشورا</w:t>
      </w:r>
    </w:p>
    <w:p>
      <w:pPr>
        <w:pStyle w:val="BookText"/>
      </w:pPr>
      <w:r>
        <w:rPr>
          <w:rFonts w:ascii="IRNazanin" w:hAnsi="IRNazanin" w:eastAsia="IRNazanin" w:cs="IRNazanin"/>
          <w:lang w:bidi="fa-IR"/>
          <w:color w:val="111111"/>
          <w:sz w:val="28"/>
          <w:szCs w:val="28"/>
          <w:rtl/>
        </w:rPr>
        <w:t xml:space="preserve">همه اطلاعات : 2/ ع  ( مطالب گوناگون ) -  مجموعه  -  درین مجموعه کتب زیر آمده و هر یک با شماره فرعی مشخص شده است  -   نسخ  ،  متحملا قرن دوازدهم ه0 ق  ،  محمد رضا تبریزی  ،  تبریز  ،  سر فصلها با - مرکب قرمز ، در صفحات اول و دوم میان سطور طلا اندازی ، در بقیه صفحات میان - سطور خطوط افقی زر و سیاه ، مجدول : جدول دور سطور زر و سیاه و قرمز و آبی ، - جدول خارجی زر و مشکی . - جلد : تیماج قرمز ، ترنج و نیم ترنج ، منگنه ضربی ، - 90 </w:t>
      </w:r>
      <w:r>
        <w:rPr>
          <w:rFonts w:ascii="Times New Roman" w:hAnsi="Times New Roman" w:eastAsia="Times New Roman" w:cs="Times New Roman"/>
          <w:lang w:val="en-US" w:bidi="en-US"/>
          <w:color w:val="111111"/>
          <w:sz w:val="28"/>
          <w:szCs w:val="28"/>
          <w:rtl/>
        </w:rPr>
        <w:t xml:space="preserve">× 135 . - </w:t>
      </w:r>
      <w:r>
        <w:rPr>
          <w:rFonts w:ascii="IRNazanin" w:hAnsi="IRNazanin" w:eastAsia="IRNazanin" w:cs="IRNazanin"/>
          <w:lang w:bidi="fa-IR"/>
          <w:color w:val="111111"/>
          <w:sz w:val="28"/>
          <w:szCs w:val="28"/>
          <w:rtl/>
        </w:rPr>
        <w:t xml:space="preserve">کاغذ : ترمه 55 </w:t>
      </w:r>
      <w:r>
        <w:rPr>
          <w:rFonts w:ascii="Times New Roman" w:hAnsi="Times New Roman" w:eastAsia="Times New Roman" w:cs="Times New Roman"/>
          <w:lang w:val="en-US" w:bidi="en-US"/>
          <w:color w:val="111111"/>
          <w:sz w:val="28"/>
          <w:szCs w:val="28"/>
          <w:rtl/>
        </w:rPr>
        <w:t xml:space="preserve">× 90 </w:t>
      </w:r>
      <w:r>
        <w:rPr>
          <w:rFonts w:ascii="IRNazanin" w:hAnsi="IRNazanin" w:eastAsia="IRNazanin" w:cs="IRNazanin"/>
          <w:lang w:bidi="fa-IR"/>
          <w:color w:val="111111"/>
          <w:sz w:val="28"/>
          <w:szCs w:val="28"/>
          <w:rtl/>
        </w:rPr>
        <w:t xml:space="preserve">، 12 برگ ، 11 سطر کامل  8616 178/س  -  .زیارت روز عاشورا</w:t>
      </w:r>
    </w:p>
    <w:p>
      <w:pPr>
        <w:pStyle w:val="BookText"/>
      </w:pPr>
      <w:r>
        <w:rPr>
          <w:rFonts w:ascii="IRNazanin" w:hAnsi="IRNazanin" w:eastAsia="IRNazanin" w:cs="IRNazanin"/>
          <w:lang w:bidi="fa-IR"/>
          <w:color w:val="111111"/>
          <w:sz w:val="28"/>
          <w:szCs w:val="28"/>
          <w:rtl/>
        </w:rPr>
        <w:t xml:space="preserve">تمام مجلدات این مجموعه : زیارت روز عاشورا</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جلد7زیارت روز عاشورا</w:t>
      </w:r>
    </w:p>
    <w:p>
      <w:pPr>
        <w:pStyle w:val="BookText"/>
      </w:pPr>
      <w:r>
        <w:rPr>
          <w:rFonts w:ascii="IRNazanin" w:hAnsi="IRNazanin" w:eastAsia="IRNazanin" w:cs="IRNazanin"/>
          <w:lang w:bidi="fa-IR"/>
          <w:color w:val="111111"/>
          <w:sz w:val="28"/>
          <w:szCs w:val="28"/>
          <w:rtl/>
        </w:rPr>
        <w:t xml:space="preserve">در صفحات : 3تا3زیارت روز عاشورا</w:t>
      </w:r>
    </w:p>
    <w:p>
      <w:pPr>
        <w:pStyle w:val="BookText"/>
      </w:pPr>
      <w:r>
        <w:rPr>
          <w:rFonts w:ascii="IRNazanin" w:hAnsi="IRNazanin" w:eastAsia="IRNazanin" w:cs="IRNazanin"/>
          <w:lang w:bidi="fa-IR"/>
          <w:color w:val="111111"/>
          <w:sz w:val="28"/>
          <w:szCs w:val="28"/>
          <w:rtl/>
        </w:rPr>
        <w:t xml:space="preserve">ردیف کتاب   : 2زیارت روز عاشورا</w:t>
      </w:r>
    </w:p>
    <w:p>
      <w:pPr>
        <w:pStyle w:val="BookText"/>
      </w:pPr>
      <w:r>
        <w:rPr>
          <w:rFonts w:ascii="IRNazanin" w:hAnsi="IRNazanin" w:eastAsia="IRNazanin" w:cs="IRNazanin"/>
          <w:lang w:bidi="fa-IR"/>
          <w:color w:val="111111"/>
          <w:sz w:val="28"/>
          <w:szCs w:val="28"/>
          <w:rtl/>
        </w:rPr>
        <w:t xml:space="preserve">کد دستیابی کتاب : 2/2 ع - صفحه 8 تا 18زیارت روز عاشورا</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ایرانزیارت روز عاشورا</w:t>
      </w:r>
    </w:p>
    <w:p>
      <w:pPr>
        <w:pStyle w:val="BookText"/>
      </w:pPr>
      <w:r>
        <w:rPr>
          <w:rFonts w:ascii="IRNazanin" w:hAnsi="IRNazanin" w:eastAsia="IRNazanin" w:cs="IRNazanin"/>
          <w:lang w:bidi="fa-IR"/>
          <w:color w:val="111111"/>
          <w:sz w:val="28"/>
          <w:szCs w:val="28"/>
          <w:rtl/>
        </w:rPr>
        <w:t xml:space="preserve">شهر : تهرانزیارت روز عاشورا</w:t>
      </w:r>
    </w:p>
    <w:p>
      <w:pPr>
        <w:pStyle w:val="BookText"/>
      </w:pPr>
      <w:r>
        <w:rPr>
          <w:rFonts w:ascii="IRNazanin" w:hAnsi="IRNazanin" w:eastAsia="IRNazanin" w:cs="IRNazanin"/>
          <w:lang w:bidi="fa-IR"/>
          <w:color w:val="111111"/>
          <w:sz w:val="28"/>
          <w:szCs w:val="28"/>
          <w:rtl/>
        </w:rPr>
        <w:t xml:space="preserve">مولف : امام جعفر صادق علیه السلامزیارت روز عاشورا</w:t>
      </w:r>
    </w:p>
    <w:p>
      <w:pPr>
        <w:pStyle w:val="BookText"/>
      </w:pPr>
      <w:r>
        <w:rPr>
          <w:rFonts w:ascii="IRNazanin" w:hAnsi="IRNazanin" w:eastAsia="IRNazanin" w:cs="IRNazanin"/>
          <w:lang w:bidi="fa-IR"/>
          <w:color w:val="111111"/>
          <w:sz w:val="28"/>
          <w:szCs w:val="28"/>
          <w:rtl/>
        </w:rPr>
        <w:t xml:space="preserve">موضوعات : دینیزیارت روز عاشورا</w:t>
      </w:r>
    </w:p>
    <w:p>
      <w:pPr>
        <w:pStyle w:val="BookText"/>
      </w:pPr>
      <w:r>
        <w:rPr>
          <w:rFonts w:ascii="IRNazanin" w:hAnsi="IRNazanin" w:eastAsia="IRNazanin" w:cs="IRNazanin"/>
          <w:lang w:bidi="fa-IR"/>
          <w:color w:val="111111"/>
          <w:sz w:val="28"/>
          <w:szCs w:val="28"/>
          <w:rtl/>
        </w:rPr>
        <w:t xml:space="preserve">همه اطلاعات : 2/2 ع  (  دینی ) -  زیارت روز عاشورا  - از :  امام جعفر صادق علیه السلام  . -  این زیارت با اعمالی که شرح آن در متن آمده است از ادعیه ایست که در روز - عاشورا بوقت زیارت قبر امام حسین علیه السلام امام سوم شیعیان باید خواند و - انجام داد . درین نسخه اصل زیارت نامه و اعمال لازمه همگی مرتب آمده است  . - آغاز :  بسمله ، السلام علیک یا ابا عبد اللّٰه السلام علیک یا بن رسول اللّٰه  . - پایان :  و یضرب اللّٰه الامثال للناس و اللّٰه بکل شیء علیم  . - جای آن درین مجموعه از صفحه 8 تا 18 می باشد .زیارت روز عاشورا</w:t>
      </w:r>
    </w:p>
    <w:p>
      <w:pPr>
        <w:sectPr>
          <w:footerReference w:type="default" r:id="rId1644"/>
          <w:footnotePr>
            <w:numStart w:val="1"/>
            <w:numRestart w:val="eachPage"/>
          </w:footnotePr>
          <w:pgSz w:orient="portrait" w:w="11905.511811023622" w:h="16837.79527559055"/>
          <w:pgMar w:top="1440" w:right="1440" w:bottom="1440" w:left="1440" w:header="720" w:footer="720" w:gutter="0"/>
          <w:cols w:num="1" w:space="720"/>
        </w:sectPr>
      </w:pPr>
    </w:p>
    <w:bookmarkStart w:id="1596" w:name="pg8350_57483"/>
    <w:bookmarkEnd w:id="1596"/>
    <w:p>
      <w:pPr>
        <w:pStyle w:val="Heading3"/>
      </w:pPr>
      <w:bookmarkStart w:id="3597" w:name="_Toc1599"/>
      <w:r>
        <w:t>1593- زیارت عاشورا</w:t>
      </w:r>
      <w:bookmarkEnd w:id="359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دفتر4زیارت عاشورا</w:t>
      </w:r>
    </w:p>
    <w:p>
      <w:pPr>
        <w:pStyle w:val="BookText"/>
      </w:pPr>
      <w:r>
        <w:rPr>
          <w:rFonts w:ascii="IRNazanin" w:hAnsi="IRNazanin" w:eastAsia="IRNazanin" w:cs="IRNazanin"/>
          <w:lang w:bidi="fa-IR"/>
          <w:color w:val="111111"/>
          <w:sz w:val="28"/>
          <w:szCs w:val="28"/>
          <w:rtl/>
        </w:rPr>
        <w:t xml:space="preserve">در صفحات : 662تا662زیارت عاشورا</w:t>
      </w:r>
    </w:p>
    <w:p>
      <w:pPr>
        <w:pStyle w:val="BookText"/>
      </w:pPr>
      <w:r>
        <w:rPr>
          <w:rFonts w:ascii="IRNazanin" w:hAnsi="IRNazanin" w:eastAsia="IRNazanin" w:cs="IRNazanin"/>
          <w:lang w:bidi="fa-IR"/>
          <w:color w:val="111111"/>
          <w:sz w:val="28"/>
          <w:szCs w:val="28"/>
          <w:rtl/>
        </w:rPr>
        <w:t xml:space="preserve">کد دستیابی کتاب : 11981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زیارت عاشورا</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(لندن)زیارت عاشورا</w:t>
      </w:r>
    </w:p>
    <w:p>
      <w:pPr>
        <w:pStyle w:val="BookText"/>
      </w:pPr>
      <w:r>
        <w:rPr>
          <w:rFonts w:ascii="IRNazanin" w:hAnsi="IRNazanin" w:eastAsia="IRNazanin" w:cs="IRNazanin"/>
          <w:lang w:bidi="fa-IR"/>
          <w:color w:val="111111"/>
          <w:sz w:val="28"/>
          <w:szCs w:val="28"/>
          <w:rtl/>
        </w:rPr>
        <w:t xml:space="preserve">شهر : لندنزیارت عاشورا</w:t>
      </w:r>
    </w:p>
    <w:p>
      <w:pPr>
        <w:pStyle w:val="BookText"/>
      </w:pPr>
      <w:r>
        <w:rPr>
          <w:rFonts w:ascii="IRNazanin" w:hAnsi="IRNazanin" w:eastAsia="IRNazanin" w:cs="IRNazanin"/>
          <w:lang w:bidi="fa-IR"/>
          <w:color w:val="111111"/>
          <w:sz w:val="28"/>
          <w:szCs w:val="28"/>
          <w:rtl/>
        </w:rPr>
        <w:t xml:space="preserve">تاریخ کتابت : قرن سیزدهمزیارت عاشورا</w:t>
      </w:r>
    </w:p>
    <w:p>
      <w:pPr>
        <w:pStyle w:val="BookText"/>
      </w:pPr>
      <w:r>
        <w:rPr>
          <w:rFonts w:ascii="IRNazanin" w:hAnsi="IRNazanin" w:eastAsia="IRNazanin" w:cs="IRNazanin"/>
          <w:lang w:bidi="fa-IR"/>
          <w:color w:val="111111"/>
          <w:sz w:val="28"/>
          <w:szCs w:val="28"/>
          <w:rtl/>
        </w:rPr>
        <w:t xml:space="preserve">موضوعات : ادعیه وآدابزیارت عاشورا</w:t>
      </w:r>
    </w:p>
    <w:p>
      <w:pPr>
        <w:pStyle w:val="BookText"/>
      </w:pPr>
      <w:r>
        <w:rPr>
          <w:rFonts w:ascii="IRNazanin" w:hAnsi="IRNazanin" w:eastAsia="IRNazanin" w:cs="IRNazanin"/>
          <w:lang w:bidi="fa-IR"/>
          <w:color w:val="111111"/>
          <w:sz w:val="28"/>
          <w:szCs w:val="28"/>
          <w:rtl/>
        </w:rPr>
        <w:t xml:space="preserve">همه اطلاعات : 11981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زیارت عاشورا ،  قرن سیزدهم   ادعیه وآداب.زیارت عاشورا</w:t>
      </w:r>
    </w:p>
    <w:p>
      <w:pPr>
        <w:sectPr>
          <w:footerReference w:type="default" r:id="rId1645"/>
          <w:footnotePr>
            <w:numStart w:val="1"/>
            <w:numRestart w:val="eachPage"/>
          </w:footnotePr>
          <w:pgSz w:orient="portrait" w:w="11905.511811023622" w:h="16837.79527559055"/>
          <w:pgMar w:top="1440" w:right="1440" w:bottom="1440" w:left="1440" w:header="720" w:footer="720" w:gutter="0"/>
          <w:cols w:num="1" w:space="720"/>
        </w:sectPr>
      </w:pPr>
    </w:p>
    <w:bookmarkStart w:id="1597" w:name="pg8350_57484"/>
    <w:bookmarkEnd w:id="1597"/>
    <w:p>
      <w:pPr>
        <w:pStyle w:val="Heading3"/>
      </w:pPr>
      <w:bookmarkStart w:id="3598" w:name="_Toc1600"/>
      <w:r>
        <w:t>1594- زیارت عاشورا</w:t>
      </w:r>
      <w:bookmarkEnd w:id="3598"/>
    </w:p>
    <w:p>
      <w:pPr>
        <w:pStyle w:val="BookText"/>
      </w:pPr>
      <w:r>
        <w:rPr>
          <w:rFonts w:ascii="IRNazanin" w:hAnsi="IRNazanin" w:eastAsia="IRNazanin" w:cs="IRNazanin"/>
          <w:lang w:bidi="fa-IR"/>
          <w:color w:val="111111"/>
          <w:sz w:val="28"/>
          <w:szCs w:val="28"/>
          <w:rtl/>
        </w:rPr>
        <w:t xml:space="preserve">ماخذ کتاب : کتابخانه کاخ گلستان - دینیزیارت عاشورا</w:t>
      </w:r>
    </w:p>
    <w:p>
      <w:pPr>
        <w:pStyle w:val="BookText"/>
      </w:pPr>
      <w:r>
        <w:rPr>
          <w:rFonts w:ascii="IRNazanin" w:hAnsi="IRNazanin" w:eastAsia="IRNazanin" w:cs="IRNazanin"/>
          <w:lang w:bidi="fa-IR"/>
          <w:color w:val="111111"/>
          <w:sz w:val="28"/>
          <w:szCs w:val="28"/>
          <w:rtl/>
        </w:rPr>
        <w:t xml:space="preserve">در صفحات : 617تا617زیارت عاشورا</w:t>
      </w:r>
    </w:p>
    <w:p>
      <w:pPr>
        <w:pStyle w:val="BookText"/>
      </w:pPr>
      <w:r>
        <w:rPr>
          <w:rFonts w:ascii="IRNazanin" w:hAnsi="IRNazanin" w:eastAsia="IRNazanin" w:cs="IRNazanin"/>
          <w:lang w:bidi="fa-IR"/>
          <w:color w:val="111111"/>
          <w:sz w:val="28"/>
          <w:szCs w:val="28"/>
          <w:rtl/>
        </w:rPr>
        <w:t xml:space="preserve">کد دستیابی کتاب : 2150زیارت عاشورا</w:t>
      </w:r>
    </w:p>
    <w:p>
      <w:pPr>
        <w:pStyle w:val="BookText"/>
      </w:pPr>
      <w:r>
        <w:rPr>
          <w:rFonts w:ascii="IRNazanin" w:hAnsi="IRNazanin" w:eastAsia="IRNazanin" w:cs="IRNazanin"/>
          <w:lang w:bidi="fa-IR"/>
          <w:color w:val="111111"/>
          <w:sz w:val="28"/>
          <w:szCs w:val="28"/>
          <w:rtl/>
        </w:rPr>
        <w:t xml:space="preserve">نام کتابخانه : کتابخانه گلستانزیارت عاشورا</w:t>
      </w:r>
    </w:p>
    <w:p>
      <w:pPr>
        <w:pStyle w:val="BookText"/>
      </w:pPr>
      <w:r>
        <w:rPr>
          <w:rFonts w:ascii="IRNazanin" w:hAnsi="IRNazanin" w:eastAsia="IRNazanin" w:cs="IRNazanin"/>
          <w:lang w:bidi="fa-IR"/>
          <w:color w:val="111111"/>
          <w:sz w:val="28"/>
          <w:szCs w:val="28"/>
          <w:rtl/>
        </w:rPr>
        <w:t xml:space="preserve">شهر : تهرانزیارت عاشورا</w:t>
      </w:r>
    </w:p>
    <w:p>
      <w:pPr>
        <w:pStyle w:val="BookText"/>
      </w:pPr>
      <w:r>
        <w:rPr>
          <w:rFonts w:ascii="IRNazanin" w:hAnsi="IRNazanin" w:eastAsia="IRNazanin" w:cs="IRNazanin"/>
          <w:lang w:bidi="fa-IR"/>
          <w:color w:val="111111"/>
          <w:sz w:val="28"/>
          <w:szCs w:val="28"/>
          <w:rtl/>
        </w:rPr>
        <w:t xml:space="preserve">کاتب : احمدزیارت عاشورا</w:t>
      </w:r>
    </w:p>
    <w:p>
      <w:pPr>
        <w:pStyle w:val="BookText"/>
      </w:pPr>
      <w:r>
        <w:rPr>
          <w:rFonts w:ascii="IRNazanin" w:hAnsi="IRNazanin" w:eastAsia="IRNazanin" w:cs="IRNazanin"/>
          <w:lang w:bidi="fa-IR"/>
          <w:color w:val="111111"/>
          <w:sz w:val="28"/>
          <w:szCs w:val="28"/>
          <w:rtl/>
        </w:rPr>
        <w:t xml:space="preserve">همه اطلاعات : شماره ردیف 286- اسم کتاب  زیارت عاشورا.-  قطع طومارشکل بابعاد7/8</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سانتی.- کاغذ ترمه.- خط نسخ -کتابت ممتاز.- اسم کاتب وتاریخ کتابت  احمد.- توضیحات  این طومارزیارت عاشورای حسینی علیه السلام و- دستوراجرای آن است  که قسمتی ازآن درمیان - جداول بندزرین کتابت شده وبقیه طومارفاقدهرگونه - تزئین است.نام زیارت ودستورانجام رابه قلم ثلث و- بسرخی نوشته اند.- آغاز  بسم اللّٰه الرحمن الرحیم -السلام علیک یااباعبداللّٰه .- السلام علیک یابن رسول اللّٰه.- پایان  بعدازدورکعت نماززیارت بجای بیاورودعای علقمه - رابخوان حرره العبداحمد...- شماره دفتر 2150زیارت عاشورا</w:t>
      </w:r>
    </w:p>
    <w:p>
      <w:pPr>
        <w:sectPr>
          <w:footerReference w:type="default" r:id="rId1646"/>
          <w:footnotePr>
            <w:numStart w:val="1"/>
            <w:numRestart w:val="eachPage"/>
          </w:footnotePr>
          <w:pgSz w:orient="portrait" w:w="11905.511811023622" w:h="16837.79527559055"/>
          <w:pgMar w:top="1440" w:right="1440" w:bottom="1440" w:left="1440" w:header="720" w:footer="720" w:gutter="0"/>
          <w:cols w:num="1" w:space="720"/>
        </w:sectPr>
      </w:pPr>
    </w:p>
    <w:bookmarkStart w:id="1598" w:name="pg8350_57485"/>
    <w:bookmarkEnd w:id="1598"/>
    <w:p>
      <w:pPr>
        <w:pStyle w:val="Heading3"/>
      </w:pPr>
      <w:bookmarkStart w:id="3599" w:name="_Toc1601"/>
      <w:r>
        <w:t>1595- زیارت عاشورا ،دعای اعتصام ، دعای سمات</w:t>
      </w:r>
      <w:bookmarkEnd w:id="3599"/>
    </w:p>
    <w:p>
      <w:pPr>
        <w:pStyle w:val="BookText"/>
      </w:pPr>
      <w:r>
        <w:rPr>
          <w:rFonts w:ascii="IRNazanin" w:hAnsi="IRNazanin" w:eastAsia="IRNazanin" w:cs="IRNazanin"/>
          <w:lang w:bidi="fa-IR"/>
          <w:color w:val="111111"/>
          <w:sz w:val="28"/>
          <w:szCs w:val="28"/>
          <w:rtl/>
        </w:rPr>
        <w:t xml:space="preserve">اطلاعات مجموعه : زیارت عاشورا ،دعای اعتصام ، دعای سمات</w:t>
      </w:r>
    </w:p>
    <w:p>
      <w:pPr>
        <w:pStyle w:val="BookText"/>
      </w:pPr>
      <w:r>
        <w:rPr>
          <w:rFonts w:ascii="IRNazanin" w:hAnsi="IRNazanin" w:eastAsia="IRNazanin" w:cs="IRNazanin"/>
          <w:lang w:bidi="fa-IR"/>
          <w:color w:val="111111"/>
          <w:sz w:val="28"/>
          <w:szCs w:val="28"/>
          <w:rtl/>
        </w:rPr>
        <w:t xml:space="preserve">در صفحات : 391تا391زیارت عاشورا ،دعای اعتصام ، دعای سمات</w:t>
      </w:r>
    </w:p>
    <w:p>
      <w:pPr>
        <w:pStyle w:val="BookText"/>
      </w:pPr>
      <w:r>
        <w:rPr>
          <w:rFonts w:ascii="IRNazanin" w:hAnsi="IRNazanin" w:eastAsia="IRNazanin" w:cs="IRNazanin"/>
          <w:lang w:bidi="fa-IR"/>
          <w:color w:val="111111"/>
          <w:sz w:val="28"/>
          <w:szCs w:val="28"/>
          <w:rtl/>
        </w:rPr>
        <w:t xml:space="preserve">کد دستیابی کتاب : 12439زیارت عاشورا ،دعای اعتصام ، دعای سمات</w:t>
      </w:r>
    </w:p>
    <w:p>
      <w:pPr>
        <w:pStyle w:val="BookText"/>
      </w:pPr>
      <w:r>
        <w:rPr>
          <w:rFonts w:ascii="IRNazanin" w:hAnsi="IRNazanin" w:eastAsia="IRNazanin" w:cs="IRNazanin"/>
          <w:lang w:bidi="fa-IR"/>
          <w:color w:val="111111"/>
          <w:sz w:val="28"/>
          <w:szCs w:val="28"/>
          <w:rtl/>
        </w:rPr>
        <w:t xml:space="preserve">شماره پیشین : [ ثبت 50923 ] .زیارت عاشورا ،دعای اعتصام ، دعای سمات</w:t>
      </w:r>
    </w:p>
    <w:p>
      <w:pPr>
        <w:pStyle w:val="BookText"/>
      </w:pPr>
      <w:r>
        <w:rPr>
          <w:rFonts w:ascii="IRNazanin" w:hAnsi="IRNazanin" w:eastAsia="IRNazanin" w:cs="IRNazanin"/>
          <w:lang w:bidi="fa-IR"/>
          <w:color w:val="111111"/>
          <w:sz w:val="28"/>
          <w:szCs w:val="28"/>
          <w:rtl/>
        </w:rPr>
        <w:t xml:space="preserve">همه اطلاعات : (  12439 ) -  مجموعه  ----   نستعلیق ونسخ ،بی کا، بی تا  ، جلد :تیماج ،زیتونی . - 129 برگ ، 5/12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14 سطر  ،  [ ثبت 50923 ] .زیارت عاشورا ،دعای اعتصام ، دعای سمات</w:t>
      </w:r>
    </w:p>
    <w:p>
      <w:pPr>
        <w:pStyle w:val="BookText"/>
      </w:pPr>
      <w:r>
        <w:rPr>
          <w:rFonts w:ascii="IRNazanin" w:hAnsi="IRNazanin" w:eastAsia="IRNazanin" w:cs="IRNazanin"/>
          <w:lang w:bidi="fa-IR"/>
          <w:color w:val="111111"/>
          <w:sz w:val="28"/>
          <w:szCs w:val="28"/>
          <w:rtl/>
        </w:rPr>
        <w:t xml:space="preserve">تمام مجلدات این مجموعه : زیارت عاشورا ،دعای اعتصام ، دعای سمات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35زیارت عاشورا ،دعای اعتصام ، دعای سمات</w:t>
      </w:r>
    </w:p>
    <w:p>
      <w:pPr>
        <w:pStyle w:val="BookText"/>
      </w:pPr>
      <w:r>
        <w:rPr>
          <w:rFonts w:ascii="IRNazanin" w:hAnsi="IRNazanin" w:eastAsia="IRNazanin" w:cs="IRNazanin"/>
          <w:lang w:bidi="fa-IR"/>
          <w:color w:val="111111"/>
          <w:sz w:val="28"/>
          <w:szCs w:val="28"/>
          <w:rtl/>
        </w:rPr>
        <w:t xml:space="preserve">در صفحات : 391تا391زیارت عاشورا ،دعای اعتصام ، دعای سمات</w:t>
      </w:r>
    </w:p>
    <w:p>
      <w:pPr>
        <w:pStyle w:val="BookText"/>
      </w:pPr>
      <w:r>
        <w:rPr>
          <w:rFonts w:ascii="IRNazanin" w:hAnsi="IRNazanin" w:eastAsia="IRNazanin" w:cs="IRNazanin"/>
          <w:lang w:bidi="fa-IR"/>
          <w:color w:val="111111"/>
          <w:sz w:val="28"/>
          <w:szCs w:val="28"/>
          <w:rtl/>
        </w:rPr>
        <w:t xml:space="preserve">ردیف کتاب   : 1زیارت عاشورا ،دعای اعتصام ، دعای سمات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یک)زیارت عاشورا ،دعای اعتصام ، دعای سمات</w:t>
      </w:r>
    </w:p>
    <w:p>
      <w:pPr>
        <w:pStyle w:val="BookText"/>
      </w:pPr>
      <w:r>
        <w:rPr>
          <w:rFonts w:ascii="IRNazanin" w:hAnsi="IRNazanin" w:eastAsia="IRNazanin" w:cs="IRNazanin"/>
          <w:lang w:bidi="fa-IR"/>
          <w:color w:val="111111"/>
          <w:sz w:val="28"/>
          <w:szCs w:val="28"/>
          <w:rtl/>
        </w:rPr>
        <w:t xml:space="preserve">شهر : تهرانزیارت عاشورا ،دعای اعتصام ، دعای سمات</w:t>
      </w:r>
    </w:p>
    <w:p>
      <w:pPr>
        <w:pStyle w:val="BookText"/>
      </w:pPr>
      <w:r>
        <w:rPr>
          <w:rFonts w:ascii="IRNazanin" w:hAnsi="IRNazanin" w:eastAsia="IRNazanin" w:cs="IRNazanin"/>
          <w:lang w:bidi="fa-IR"/>
          <w:color w:val="111111"/>
          <w:sz w:val="28"/>
          <w:szCs w:val="28"/>
          <w:rtl/>
        </w:rPr>
        <w:t xml:space="preserve">بخش بندی : دعای کمیل ، اربعین سورة - منتخب من التوریة ، مناجات خمسة عشر ، احکام اختلاجات اعضا ،  دعائی طویل در - حوائج دنیا و آخرت ، خواص اسماء اللّٰه ، خواص ادویه وفصد وحجامت  و - حمام و ...زیارت عاشورا ،دعای اعتصام ، دعای سمات</w:t>
      </w:r>
    </w:p>
    <w:p>
      <w:pPr>
        <w:pStyle w:val="BookText"/>
      </w:pPr>
      <w:r>
        <w:rPr>
          <w:rFonts w:ascii="IRNazanin" w:hAnsi="IRNazanin" w:eastAsia="IRNazanin" w:cs="IRNazanin"/>
          <w:lang w:bidi="fa-IR"/>
          <w:color w:val="111111"/>
          <w:sz w:val="28"/>
          <w:szCs w:val="28"/>
          <w:rtl/>
        </w:rPr>
        <w:t xml:space="preserve">همه اطلاعات : 1 -  زیارت عاشورا ،دعای اعتصام ، دعای سمات  ،  دعای کمیل ، اربعین سورة - منتخب من التوریة ، مناجات خمسة عشر ، احکام اختلاجات اعضا ،  دعائی طویل در - حوائج دنیا و آخرت ، خواص اسماء اللّٰه ، خواص ادویه وفصد وحجامت  و - حمام و ...زیارت عاشورا ،دعای اعتصام ، دعای سمات</w:t>
      </w:r>
    </w:p>
    <w:p>
      <w:pPr>
        <w:sectPr>
          <w:footerReference w:type="default" r:id="rId1647"/>
          <w:footnotePr>
            <w:numStart w:val="1"/>
            <w:numRestart w:val="eachPage"/>
          </w:footnotePr>
          <w:pgSz w:orient="portrait" w:w="11905.511811023622" w:h="16837.79527559055"/>
          <w:pgMar w:top="1440" w:right="1440" w:bottom="1440" w:left="1440" w:header="720" w:footer="720" w:gutter="0"/>
          <w:cols w:num="1" w:space="720"/>
        </w:sectPr>
      </w:pPr>
    </w:p>
    <w:bookmarkStart w:id="1599" w:name="pg8350_57486"/>
    <w:bookmarkEnd w:id="1599"/>
    <w:p>
      <w:pPr>
        <w:pStyle w:val="Heading3"/>
      </w:pPr>
      <w:bookmarkStart w:id="3600" w:name="_Toc1602"/>
      <w:r>
        <w:t>1596- زیارت مطلقه ائمه اثنی عشر</w:t>
      </w:r>
      <w:bookmarkEnd w:id="3600"/>
    </w:p>
    <w:p>
      <w:pPr>
        <w:pStyle w:val="BookText"/>
      </w:pPr>
      <w:r>
        <w:rPr>
          <w:rFonts w:ascii="IRNazanin" w:hAnsi="IRNazanin" w:eastAsia="IRNazanin" w:cs="IRNazanin"/>
          <w:lang w:bidi="fa-IR"/>
          <w:color w:val="111111"/>
          <w:sz w:val="28"/>
          <w:szCs w:val="28"/>
          <w:rtl/>
        </w:rPr>
        <w:t xml:space="preserve">اطلاعات مجموعه : زیارت مطلقه ائمه اثنی عشر</w:t>
      </w:r>
    </w:p>
    <w:p>
      <w:pPr>
        <w:pStyle w:val="BookText"/>
      </w:pPr>
      <w:r>
        <w:rPr>
          <w:rFonts w:ascii="IRNazanin" w:hAnsi="IRNazanin" w:eastAsia="IRNazanin" w:cs="IRNazanin"/>
          <w:lang w:bidi="fa-IR"/>
          <w:color w:val="111111"/>
          <w:sz w:val="28"/>
          <w:szCs w:val="28"/>
          <w:rtl/>
        </w:rPr>
        <w:t xml:space="preserve">در صفحات : 341تا345زیارت مطلقه ائمه اثنی عشر</w:t>
      </w:r>
    </w:p>
    <w:p>
      <w:pPr>
        <w:pStyle w:val="BookText"/>
      </w:pPr>
      <w:r>
        <w:rPr>
          <w:rFonts w:ascii="IRNazanin" w:hAnsi="IRNazanin" w:eastAsia="IRNazanin" w:cs="IRNazanin"/>
          <w:lang w:bidi="fa-IR"/>
          <w:color w:val="111111"/>
          <w:sz w:val="28"/>
          <w:szCs w:val="28"/>
          <w:rtl/>
        </w:rPr>
        <w:t xml:space="preserve">کد دستیابی کتاب : 14232زیارت مطلقه ائمه اثنی عشر</w:t>
      </w:r>
    </w:p>
    <w:p>
      <w:pPr>
        <w:pStyle w:val="BookText"/>
      </w:pPr>
      <w:r>
        <w:rPr>
          <w:rFonts w:ascii="IRNazanin" w:hAnsi="IRNazanin" w:eastAsia="IRNazanin" w:cs="IRNazanin"/>
          <w:lang w:bidi="fa-IR"/>
          <w:color w:val="111111"/>
          <w:sz w:val="28"/>
          <w:szCs w:val="28"/>
          <w:rtl/>
        </w:rPr>
        <w:t xml:space="preserve">کاتب : رساله اول بنیاد حسینی - رساله چهارم و   پنجم و ششم حاجی بابابن میرزا جان قزوینی مولد- رساله   دهم به خط شیخ بهاییزیارت مطلقه ائمه اثنی عشر</w:t>
      </w:r>
    </w:p>
    <w:p>
      <w:pPr>
        <w:pStyle w:val="BookText"/>
      </w:pPr>
      <w:r>
        <w:rPr>
          <w:rFonts w:ascii="IRNazanin" w:hAnsi="IRNazanin" w:eastAsia="IRNazanin" w:cs="IRNazanin"/>
          <w:lang w:bidi="fa-IR"/>
          <w:color w:val="111111"/>
          <w:sz w:val="28"/>
          <w:szCs w:val="28"/>
          <w:rtl/>
        </w:rPr>
        <w:t xml:space="preserve">تاریخ کتابت : چهار شنبه غره جمادی الثانی 1012- دهه سوم صفر 1016- رساله چهارم اوایل رمضان 1020- رساله پنجم سه شنبه 16 رمضان 1020زیارت مطلقه ائمه اثنی عشر</w:t>
      </w:r>
    </w:p>
    <w:p>
      <w:pPr>
        <w:pStyle w:val="BookText"/>
      </w:pPr>
      <w:r>
        <w:rPr>
          <w:rFonts w:ascii="IRNazanin" w:hAnsi="IRNazanin" w:eastAsia="IRNazanin" w:cs="IRNazanin"/>
          <w:lang w:bidi="fa-IR"/>
          <w:color w:val="111111"/>
          <w:sz w:val="28"/>
          <w:szCs w:val="28"/>
          <w:rtl/>
        </w:rPr>
        <w:t xml:space="preserve">محل کتابت : قم - اصفهانزیارت مطلقه ائمه اثنی عشر</w:t>
      </w:r>
    </w:p>
    <w:p>
      <w:pPr>
        <w:pStyle w:val="BookText"/>
      </w:pPr>
      <w:r>
        <w:rPr>
          <w:rFonts w:ascii="IRNazanin" w:hAnsi="IRNazanin" w:eastAsia="IRNazanin" w:cs="IRNazanin"/>
          <w:lang w:bidi="fa-IR"/>
          <w:color w:val="111111"/>
          <w:sz w:val="28"/>
          <w:szCs w:val="28"/>
          <w:rtl/>
        </w:rPr>
        <w:t xml:space="preserve">شماره پیشین : [ثبت 87896] .زیارت مطلقه ائمه اثنی عشر</w:t>
      </w:r>
    </w:p>
    <w:p>
      <w:pPr>
        <w:pStyle w:val="BookText"/>
      </w:pPr>
      <w:r>
        <w:rPr>
          <w:rFonts w:ascii="IRNazanin" w:hAnsi="IRNazanin" w:eastAsia="IRNazanin" w:cs="IRNazanin"/>
          <w:lang w:bidi="fa-IR"/>
          <w:color w:val="111111"/>
          <w:sz w:val="28"/>
          <w:szCs w:val="28"/>
          <w:rtl/>
        </w:rPr>
        <w:t xml:space="preserve">همه اطلاعات : (  14232 ) -  مجموعه  -----   نسخ  ،  رساله اول بنیاد حسینی  ،  چهار شنبه غره جمادی الثانی 1012 و  توسط حاجی بابا - قزوینی با نسخه قرائت شده بر مؤلف در دهه اول جمادی الآخر 1013 مقابله  شده است  ، -  رساله دوم ، بی کا ،  دهه سوم صفر 1016 در  قم  ،  رساله سوم ، بی کا ، بی تا ،  رساله چهارم و - پنجم و ششم حاجی بابابن میرزا جان قزوینی مولد ،  رساله چهارم اوایل رمضان 1020 - در  اصفهان  ،  رساله پنجم سه شنبه 16 رمضان 1020 در اصفهان ،  رساله ششم بی تا ،  رساله - دهم به خط شیخ بهایی  ،  عناوین و نشانی ها شنگرف  ،  در برگ "62 ر" تاریخ وفات شیخ - عبدالعالی بن علی بن عبدالعالی کرکی در روز شنبه 28 رجب 973 ق همچنین  تاریخ - تولد وی به نقل از خط پدرش شیخ علی چنین نقل شده : وجدت بخط والده شیخ علی - رحمه اللّٰه ماصورته "الحمدلله علی هبته ولد المولود المبارک انشااللّٰه تعالی علی نفسه و -  اهله تاج الدین ابومحمد عبدالعالی بن علی بن حسین بن علی بن محمدبن عبد العالی - تاسع عشر شهر ذی العقدة لیلة الجمعة سنة ست و عشرین و تسعمائة (926) انشاء اللّٰه - سبحانه انشاء مبارکاً وجعله خلفاً صالحاً بحق محمد و آله الطاهرین " ، در صفحه اول - تملک طاهر حسینی با مهر دایره ای وی ، صفحه دوم بیتی از محمدعلی  تبریزی به فارسی - و نام محمد جعفر خراسانی و میرزا عبدالغنی ، رساله های شیخ بهایی  حواشی دارد از - مؤلف که توسط کاتب نقل شده با امضای منه سلمه اللّٰه  ،  جلد : مقوائی ، عطف و حاشیه - تیماج .- 74 برگ ، 5/12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سانتی متر ، سطور مختلف  ،  [ثبت 87896] .زیارت مطلقه ائمه اثنی عشر</w:t>
      </w:r>
    </w:p>
    <w:p>
      <w:pPr>
        <w:pStyle w:val="BookText"/>
      </w:pPr>
      <w:r>
        <w:rPr>
          <w:rFonts w:ascii="IRNazanin" w:hAnsi="IRNazanin" w:eastAsia="IRNazanin" w:cs="IRNazanin"/>
          <w:lang w:bidi="fa-IR"/>
          <w:color w:val="111111"/>
          <w:sz w:val="28"/>
          <w:szCs w:val="28"/>
          <w:rtl/>
        </w:rPr>
        <w:t xml:space="preserve">تمام مجلدات این مجموعه : زیارت مطلقه ائمه اثنی عشر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38زیارت مطلقه ائمه اثنی عشر</w:t>
      </w:r>
    </w:p>
    <w:p>
      <w:pPr>
        <w:pStyle w:val="BookText"/>
      </w:pPr>
      <w:r>
        <w:rPr>
          <w:rFonts w:ascii="IRNazanin" w:hAnsi="IRNazanin" w:eastAsia="IRNazanin" w:cs="IRNazanin"/>
          <w:lang w:bidi="fa-IR"/>
          <w:color w:val="111111"/>
          <w:sz w:val="28"/>
          <w:szCs w:val="28"/>
          <w:rtl/>
        </w:rPr>
        <w:t xml:space="preserve">در صفحات : 343تا343زیارت مطلقه ائمه اثنی عشر</w:t>
      </w:r>
    </w:p>
    <w:p>
      <w:pPr>
        <w:pStyle w:val="BookText"/>
      </w:pPr>
      <w:r>
        <w:rPr>
          <w:rFonts w:ascii="IRNazanin" w:hAnsi="IRNazanin" w:eastAsia="IRNazanin" w:cs="IRNazanin"/>
          <w:lang w:bidi="fa-IR"/>
          <w:color w:val="111111"/>
          <w:sz w:val="28"/>
          <w:szCs w:val="28"/>
          <w:rtl/>
        </w:rPr>
        <w:t xml:space="preserve">ردیف کتاب   : 3زیارت مطلقه ائمه اثنی عشر</w:t>
      </w:r>
    </w:p>
    <w:p>
      <w:pPr>
        <w:pStyle w:val="BookText"/>
      </w:pPr>
      <w:r>
        <w:rPr>
          <w:rFonts w:ascii="IRNazanin" w:hAnsi="IRNazanin" w:eastAsia="IRNazanin" w:cs="IRNazanin"/>
          <w:lang w:bidi="fa-IR"/>
          <w:color w:val="111111"/>
          <w:sz w:val="28"/>
          <w:szCs w:val="28"/>
          <w:rtl/>
        </w:rPr>
        <w:t xml:space="preserve">کد دستیابی کتاب : "39 پ "زیارت مطلقه ائمه اثنی عشر</w:t>
      </w:r>
    </w:p>
    <w:p>
      <w:pPr>
        <w:pStyle w:val="BookText"/>
      </w:pPr>
      <w:r>
        <w:rPr>
          <w:rFonts w:ascii="IRNazanin" w:hAnsi="IRNazanin" w:eastAsia="IRNazanin" w:cs="IRNazanin"/>
          <w:lang w:bidi="fa-IR"/>
          <w:color w:val="111111"/>
          <w:sz w:val="28"/>
          <w:szCs w:val="28"/>
          <w:rtl/>
        </w:rPr>
        <w:t xml:space="preserve">زبان کتاب : عربیزیارت مطلقه ائمه اثنی عشر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یک)زیارت مطلقه ائمه اثنی عشر</w:t>
      </w:r>
    </w:p>
    <w:p>
      <w:pPr>
        <w:pStyle w:val="BookText"/>
      </w:pPr>
      <w:r>
        <w:rPr>
          <w:rFonts w:ascii="IRNazanin" w:hAnsi="IRNazanin" w:eastAsia="IRNazanin" w:cs="IRNazanin"/>
          <w:lang w:bidi="fa-IR"/>
          <w:color w:val="111111"/>
          <w:sz w:val="28"/>
          <w:szCs w:val="28"/>
          <w:rtl/>
        </w:rPr>
        <w:t xml:space="preserve">شهر : تهرانزیارت مطلقه ائمه اثنی عشر</w:t>
      </w:r>
    </w:p>
    <w:p>
      <w:pPr>
        <w:pStyle w:val="BookText"/>
      </w:pPr>
      <w:r>
        <w:rPr>
          <w:rFonts w:ascii="IRNazanin" w:hAnsi="IRNazanin" w:eastAsia="IRNazanin" w:cs="IRNazanin"/>
          <w:lang w:bidi="fa-IR"/>
          <w:color w:val="111111"/>
          <w:sz w:val="28"/>
          <w:szCs w:val="28"/>
          <w:rtl/>
        </w:rPr>
        <w:t xml:space="preserve">توضیحات درباره مولف : از : مؤلف پیشینزیارت مطلقه ائمه اثنی عشر</w:t>
      </w:r>
    </w:p>
    <w:p>
      <w:pPr>
        <w:pStyle w:val="BookText"/>
      </w:pPr>
      <w:r>
        <w:rPr>
          <w:rFonts w:ascii="IRNazanin" w:hAnsi="IRNazanin" w:eastAsia="IRNazanin" w:cs="IRNazanin"/>
          <w:lang w:bidi="fa-IR"/>
          <w:color w:val="111111"/>
          <w:sz w:val="28"/>
          <w:szCs w:val="28"/>
          <w:rtl/>
        </w:rPr>
        <w:t xml:space="preserve">همه اطلاعات : 3-  زیارت مطلقه ائمه اثنی عشر  "39 پ " (  عربی  ) -  از : مؤلف پیشین  -  زیارت نامه کوتاهی است در دوازده کلمه که شیخ بهایی انشا نموده و با آن می توان - تمامی ائمه علیهم السلام را زیارت کرد. متن این زیارت نامه چنین است : - "سلام اللّٰه علیکم اهل بیت العصمة و مفاتیح الرحمة والاوصیاء بالحق والهادون - للخلق سلام اللّٰه علیکم معادن دین اللّٰه ".زیارت مطلقه ائمه اثنی عشر</w:t>
      </w:r>
    </w:p>
    <w:p>
      <w:pPr>
        <w:sectPr>
          <w:footerReference w:type="default" r:id="rId1648"/>
          <w:footnotePr>
            <w:numStart w:val="1"/>
            <w:numRestart w:val="eachPage"/>
          </w:footnotePr>
          <w:pgSz w:orient="portrait" w:w="11905.511811023622" w:h="16837.79527559055"/>
          <w:pgMar w:top="1440" w:right="1440" w:bottom="1440" w:left="1440" w:header="720" w:footer="720" w:gutter="0"/>
          <w:cols w:num="1" w:space="720"/>
        </w:sectPr>
      </w:pPr>
    </w:p>
    <w:bookmarkStart w:id="1600" w:name="pg8350_57487"/>
    <w:bookmarkEnd w:id="1600"/>
    <w:p>
      <w:pPr>
        <w:pStyle w:val="Heading3"/>
      </w:pPr>
      <w:bookmarkStart w:id="3601" w:name="_Toc1603"/>
      <w:r>
        <w:t>1597- زیارت مکه</w:t>
      </w:r>
      <w:bookmarkEnd w:id="360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دفتر10زیارت مکه</w:t>
      </w:r>
    </w:p>
    <w:p>
      <w:pPr>
        <w:pStyle w:val="BookText"/>
      </w:pPr>
      <w:r>
        <w:rPr>
          <w:rFonts w:ascii="IRNazanin" w:hAnsi="IRNazanin" w:eastAsia="IRNazanin" w:cs="IRNazanin"/>
          <w:lang w:bidi="fa-IR"/>
          <w:color w:val="111111"/>
          <w:sz w:val="28"/>
          <w:szCs w:val="28"/>
          <w:rtl/>
        </w:rPr>
        <w:t xml:space="preserve">در صفحات : 363تا363زیارت مکه</w:t>
      </w:r>
    </w:p>
    <w:p>
      <w:pPr>
        <w:pStyle w:val="BookText"/>
      </w:pPr>
      <w:r>
        <w:rPr>
          <w:rFonts w:ascii="IRNazanin" w:hAnsi="IRNazanin" w:eastAsia="IRNazanin" w:cs="IRNazanin"/>
          <w:lang w:bidi="fa-IR"/>
          <w:color w:val="111111"/>
          <w:sz w:val="28"/>
          <w:szCs w:val="28"/>
          <w:rtl/>
        </w:rPr>
        <w:t xml:space="preserve">نام کتابخانه : نسخه های ایروان در ماتنادارانزیارت مکه</w:t>
      </w:r>
    </w:p>
    <w:p>
      <w:pPr>
        <w:pStyle w:val="BookText"/>
      </w:pPr>
      <w:r>
        <w:rPr>
          <w:rFonts w:ascii="IRNazanin" w:hAnsi="IRNazanin" w:eastAsia="IRNazanin" w:cs="IRNazanin"/>
          <w:lang w:bidi="fa-IR"/>
          <w:color w:val="111111"/>
          <w:sz w:val="28"/>
          <w:szCs w:val="28"/>
          <w:rtl/>
        </w:rPr>
        <w:t xml:space="preserve">شهر : ایروانزیارت مکه</w:t>
      </w:r>
    </w:p>
    <w:p>
      <w:pPr>
        <w:pStyle w:val="BookText"/>
      </w:pPr>
      <w:r>
        <w:rPr>
          <w:rFonts w:ascii="IRNazanin" w:hAnsi="IRNazanin" w:eastAsia="IRNazanin" w:cs="IRNazanin"/>
          <w:lang w:bidi="fa-IR"/>
          <w:color w:val="111111"/>
          <w:sz w:val="28"/>
          <w:szCs w:val="28"/>
          <w:rtl/>
        </w:rPr>
        <w:t xml:space="preserve">همه اطلاعات : 444 -   زیارت مکهزیارت مکه</w:t>
      </w:r>
    </w:p>
    <w:p>
      <w:pPr>
        <w:sectPr>
          <w:footerReference w:type="default" r:id="rId1649"/>
          <w:footnotePr>
            <w:numStart w:val="1"/>
            <w:numRestart w:val="eachPage"/>
          </w:footnotePr>
          <w:pgSz w:orient="portrait" w:w="11905.511811023622" w:h="16837.79527559055"/>
          <w:pgMar w:top="1440" w:right="1440" w:bottom="1440" w:left="1440" w:header="720" w:footer="720" w:gutter="0"/>
          <w:cols w:num="1" w:space="720"/>
        </w:sectPr>
      </w:pPr>
    </w:p>
    <w:bookmarkStart w:id="1601" w:name="pg8350_57488"/>
    <w:bookmarkEnd w:id="1601"/>
    <w:p>
      <w:pPr>
        <w:pStyle w:val="Heading3"/>
      </w:pPr>
      <w:bookmarkStart w:id="3602" w:name="_Toc1604"/>
      <w:r>
        <w:t>1598- زیارت نامه</w:t>
      </w:r>
      <w:bookmarkEnd w:id="360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دفتر5زیارت نامه</w:t>
      </w:r>
    </w:p>
    <w:p>
      <w:pPr>
        <w:pStyle w:val="BookText"/>
      </w:pPr>
      <w:r>
        <w:rPr>
          <w:rFonts w:ascii="IRNazanin" w:hAnsi="IRNazanin" w:eastAsia="IRNazanin" w:cs="IRNazanin"/>
          <w:lang w:bidi="fa-IR"/>
          <w:color w:val="111111"/>
          <w:sz w:val="28"/>
          <w:szCs w:val="28"/>
          <w:rtl/>
        </w:rPr>
        <w:t xml:space="preserve">در صفحات : 33تا33زیارت نامه</w:t>
      </w:r>
    </w:p>
    <w:p>
      <w:pPr>
        <w:pStyle w:val="BookText"/>
      </w:pPr>
      <w:r>
        <w:rPr>
          <w:rFonts w:ascii="IRNazanin" w:hAnsi="IRNazanin" w:eastAsia="IRNazanin" w:cs="IRNazanin"/>
          <w:lang w:bidi="fa-IR"/>
          <w:color w:val="111111"/>
          <w:sz w:val="28"/>
          <w:szCs w:val="28"/>
          <w:rtl/>
        </w:rPr>
        <w:t xml:space="preserve">کد دستیابی کتاب : 237زیارت نامه</w:t>
      </w:r>
    </w:p>
    <w:p>
      <w:pPr>
        <w:pStyle w:val="BookText"/>
      </w:pPr>
      <w:r>
        <w:rPr>
          <w:rFonts w:ascii="IRNazanin" w:hAnsi="IRNazanin" w:eastAsia="IRNazanin" w:cs="IRNazanin"/>
          <w:lang w:bidi="fa-IR"/>
          <w:color w:val="111111"/>
          <w:sz w:val="28"/>
          <w:szCs w:val="28"/>
          <w:rtl/>
        </w:rPr>
        <w:t xml:space="preserve">زبان کتاب : فارسیزیارت نامه</w:t>
      </w:r>
    </w:p>
    <w:p>
      <w:pPr>
        <w:pStyle w:val="BookText"/>
      </w:pPr>
      <w:r>
        <w:rPr>
          <w:rFonts w:ascii="IRNazanin" w:hAnsi="IRNazanin" w:eastAsia="IRNazanin" w:cs="IRNazanin"/>
          <w:lang w:bidi="fa-IR"/>
          <w:color w:val="111111"/>
          <w:sz w:val="28"/>
          <w:szCs w:val="28"/>
          <w:rtl/>
        </w:rPr>
        <w:t xml:space="preserve">نام کتابخانه : مجموعه عبدالمجید مولویزیارت نامه</w:t>
      </w:r>
    </w:p>
    <w:p>
      <w:pPr>
        <w:pStyle w:val="BookText"/>
      </w:pPr>
      <w:r>
        <w:rPr>
          <w:rFonts w:ascii="IRNazanin" w:hAnsi="IRNazanin" w:eastAsia="IRNazanin" w:cs="IRNazanin"/>
          <w:lang w:bidi="fa-IR"/>
          <w:color w:val="111111"/>
          <w:sz w:val="28"/>
          <w:szCs w:val="28"/>
          <w:rtl/>
        </w:rPr>
        <w:t xml:space="preserve">شهر : مشهدزیارت نامه</w:t>
      </w:r>
    </w:p>
    <w:p>
      <w:pPr>
        <w:pStyle w:val="BookText"/>
      </w:pPr>
      <w:r>
        <w:rPr>
          <w:rFonts w:ascii="IRNazanin" w:hAnsi="IRNazanin" w:eastAsia="IRNazanin" w:cs="IRNazanin"/>
          <w:lang w:bidi="fa-IR"/>
          <w:color w:val="111111"/>
          <w:sz w:val="28"/>
          <w:szCs w:val="28"/>
          <w:rtl/>
        </w:rPr>
        <w:t xml:space="preserve">آسیب دیدگی : صدرا و ذیلا ناتص .زیارت نامه</w:t>
      </w:r>
    </w:p>
    <w:p>
      <w:pPr>
        <w:pStyle w:val="BookText"/>
      </w:pPr>
      <w:r>
        <w:rPr>
          <w:rFonts w:ascii="IRNazanin" w:hAnsi="IRNazanin" w:eastAsia="IRNazanin" w:cs="IRNazanin"/>
          <w:lang w:bidi="fa-IR"/>
          <w:color w:val="111111"/>
          <w:sz w:val="28"/>
          <w:szCs w:val="28"/>
          <w:rtl/>
        </w:rPr>
        <w:t xml:space="preserve">همه اطلاعات : 237  -   زیارت نامه  :   فارسی  ،  صدرا و ذیلا ناتص .  - خط  نسخ و نستعلیق 15 و 16 سطری ، اندازه ، ربعی مستطیل.زیارت نامه</w:t>
      </w:r>
    </w:p>
    <w:p>
      <w:pPr>
        <w:sectPr>
          <w:footerReference w:type="default" r:id="rId1650"/>
          <w:footnotePr>
            <w:numStart w:val="1"/>
            <w:numRestart w:val="eachPage"/>
          </w:footnotePr>
          <w:pgSz w:orient="portrait" w:w="11905.511811023622" w:h="16837.79527559055"/>
          <w:pgMar w:top="1440" w:right="1440" w:bottom="1440" w:left="1440" w:header="720" w:footer="720" w:gutter="0"/>
          <w:cols w:num="1" w:space="720"/>
        </w:sectPr>
      </w:pPr>
    </w:p>
    <w:bookmarkStart w:id="1602" w:name="pg8350_57489"/>
    <w:bookmarkEnd w:id="1602"/>
    <w:p>
      <w:pPr>
        <w:pStyle w:val="Heading3"/>
      </w:pPr>
      <w:bookmarkStart w:id="3603" w:name="_Toc1605"/>
      <w:r>
        <w:t>1599- زیارت نامه</w:t>
      </w:r>
      <w:bookmarkEnd w:id="360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دفتر5زیارت نامه</w:t>
      </w:r>
    </w:p>
    <w:p>
      <w:pPr>
        <w:pStyle w:val="BookText"/>
      </w:pPr>
      <w:r>
        <w:rPr>
          <w:rFonts w:ascii="IRNazanin" w:hAnsi="IRNazanin" w:eastAsia="IRNazanin" w:cs="IRNazanin"/>
          <w:lang w:bidi="fa-IR"/>
          <w:color w:val="111111"/>
          <w:sz w:val="28"/>
          <w:szCs w:val="28"/>
          <w:rtl/>
        </w:rPr>
        <w:t xml:space="preserve">در صفحات : 33تا33زیارت نامه</w:t>
      </w:r>
    </w:p>
    <w:p>
      <w:pPr>
        <w:pStyle w:val="BookText"/>
      </w:pPr>
      <w:r>
        <w:rPr>
          <w:rFonts w:ascii="IRNazanin" w:hAnsi="IRNazanin" w:eastAsia="IRNazanin" w:cs="IRNazanin"/>
          <w:lang w:bidi="fa-IR"/>
          <w:color w:val="111111"/>
          <w:sz w:val="28"/>
          <w:szCs w:val="28"/>
          <w:rtl/>
        </w:rPr>
        <w:t xml:space="preserve">کد دستیابی کتاب : 236زیارت نامه</w:t>
      </w:r>
    </w:p>
    <w:p>
      <w:pPr>
        <w:pStyle w:val="BookText"/>
      </w:pPr>
      <w:r>
        <w:rPr>
          <w:rFonts w:ascii="IRNazanin" w:hAnsi="IRNazanin" w:eastAsia="IRNazanin" w:cs="IRNazanin"/>
          <w:lang w:bidi="fa-IR"/>
          <w:color w:val="111111"/>
          <w:sz w:val="28"/>
          <w:szCs w:val="28"/>
          <w:rtl/>
        </w:rPr>
        <w:t xml:space="preserve">زبان کتاب : فارسیزیارت نامه</w:t>
      </w:r>
    </w:p>
    <w:p>
      <w:pPr>
        <w:pStyle w:val="BookText"/>
      </w:pPr>
      <w:r>
        <w:rPr>
          <w:rFonts w:ascii="IRNazanin" w:hAnsi="IRNazanin" w:eastAsia="IRNazanin" w:cs="IRNazanin"/>
          <w:lang w:bidi="fa-IR"/>
          <w:color w:val="111111"/>
          <w:sz w:val="28"/>
          <w:szCs w:val="28"/>
          <w:rtl/>
        </w:rPr>
        <w:t xml:space="preserve">نام کتابخانه : مجموعه عبدالمجید مولویزیارت نامه</w:t>
      </w:r>
    </w:p>
    <w:p>
      <w:pPr>
        <w:pStyle w:val="BookText"/>
      </w:pPr>
      <w:r>
        <w:rPr>
          <w:rFonts w:ascii="IRNazanin" w:hAnsi="IRNazanin" w:eastAsia="IRNazanin" w:cs="IRNazanin"/>
          <w:lang w:bidi="fa-IR"/>
          <w:color w:val="111111"/>
          <w:sz w:val="28"/>
          <w:szCs w:val="28"/>
          <w:rtl/>
        </w:rPr>
        <w:t xml:space="preserve">شهر : مشهدزیارت نامه</w:t>
      </w:r>
    </w:p>
    <w:p>
      <w:pPr>
        <w:pStyle w:val="BookText"/>
      </w:pPr>
      <w:r>
        <w:rPr>
          <w:rFonts w:ascii="IRNazanin" w:hAnsi="IRNazanin" w:eastAsia="IRNazanin" w:cs="IRNazanin"/>
          <w:lang w:bidi="fa-IR"/>
          <w:color w:val="111111"/>
          <w:sz w:val="28"/>
          <w:szCs w:val="28"/>
          <w:rtl/>
        </w:rPr>
        <w:t xml:space="preserve">کاتب : حسین خلخالیزیارت نامه</w:t>
      </w:r>
    </w:p>
    <w:p>
      <w:pPr>
        <w:pStyle w:val="BookText"/>
      </w:pPr>
      <w:r>
        <w:rPr>
          <w:rFonts w:ascii="IRNazanin" w:hAnsi="IRNazanin" w:eastAsia="IRNazanin" w:cs="IRNazanin"/>
          <w:lang w:bidi="fa-IR"/>
          <w:color w:val="111111"/>
          <w:sz w:val="28"/>
          <w:szCs w:val="28"/>
          <w:rtl/>
        </w:rPr>
        <w:t xml:space="preserve">تاریخ کتابت : ربیع الثانی 1259زیارت نامه</w:t>
      </w:r>
    </w:p>
    <w:p>
      <w:pPr>
        <w:pStyle w:val="BookText"/>
      </w:pPr>
      <w:r>
        <w:rPr>
          <w:rFonts w:ascii="IRNazanin" w:hAnsi="IRNazanin" w:eastAsia="IRNazanin" w:cs="IRNazanin"/>
          <w:lang w:bidi="fa-IR"/>
          <w:color w:val="111111"/>
          <w:sz w:val="28"/>
          <w:szCs w:val="28"/>
          <w:rtl/>
        </w:rPr>
        <w:t xml:space="preserve">تاریخ تالیف : 1085 .زیارت نامه</w:t>
      </w:r>
    </w:p>
    <w:p>
      <w:pPr>
        <w:pStyle w:val="BookText"/>
      </w:pPr>
      <w:r>
        <w:rPr>
          <w:rFonts w:ascii="IRNazanin" w:hAnsi="IRNazanin" w:eastAsia="IRNazanin" w:cs="IRNazanin"/>
          <w:lang w:bidi="fa-IR"/>
          <w:color w:val="111111"/>
          <w:sz w:val="28"/>
          <w:szCs w:val="28"/>
          <w:rtl/>
        </w:rPr>
        <w:t xml:space="preserve">همه اطلاعات : 236  -   زیارت نامه  :   فارسی  ،  نام کتاب و نویسنده معلوم نشد  ، تاریخ تالیف   1085 .  -  نسخ 15 س    حسین خلخالی  در   ربیع الثانی 1259  ،  عنوان شنگرف ، جلد تیماج - قهوه یی ، وزیری.زیارت نامه</w:t>
      </w:r>
    </w:p>
    <w:p>
      <w:pPr>
        <w:sectPr>
          <w:footerReference w:type="default" r:id="rId1651"/>
          <w:footnotePr>
            <w:numStart w:val="1"/>
            <w:numRestart w:val="eachPage"/>
          </w:footnotePr>
          <w:pgSz w:orient="portrait" w:w="11905.511811023622" w:h="16837.79527559055"/>
          <w:pgMar w:top="1440" w:right="1440" w:bottom="1440" w:left="1440" w:header="720" w:footer="720" w:gutter="0"/>
          <w:cols w:num="1" w:space="720"/>
        </w:sectPr>
      </w:pPr>
    </w:p>
    <w:bookmarkStart w:id="1603" w:name="pg8350_57490"/>
    <w:bookmarkEnd w:id="1603"/>
    <w:p>
      <w:pPr>
        <w:pStyle w:val="Heading3"/>
      </w:pPr>
      <w:bookmarkStart w:id="3604" w:name="_Toc1606"/>
      <w:r>
        <w:t>1600- زیارت نامه</w:t>
      </w:r>
      <w:bookmarkEnd w:id="3604"/>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-زیارت نامه</w:t>
      </w:r>
    </w:p>
    <w:p>
      <w:pPr>
        <w:pStyle w:val="BookText"/>
      </w:pPr>
      <w:r>
        <w:rPr>
          <w:rFonts w:ascii="IRNazanin" w:hAnsi="IRNazanin" w:eastAsia="IRNazanin" w:cs="IRNazanin"/>
          <w:lang w:bidi="fa-IR"/>
          <w:color w:val="111111"/>
          <w:sz w:val="28"/>
          <w:szCs w:val="28"/>
          <w:rtl/>
        </w:rPr>
        <w:t xml:space="preserve">در صفحات : 96تا96زیارت نامه</w:t>
      </w:r>
    </w:p>
    <w:p>
      <w:pPr>
        <w:pStyle w:val="BookText"/>
      </w:pPr>
      <w:r>
        <w:rPr>
          <w:rFonts w:ascii="IRNazanin" w:hAnsi="IRNazanin" w:eastAsia="IRNazanin" w:cs="IRNazanin"/>
          <w:lang w:bidi="fa-IR"/>
          <w:color w:val="111111"/>
          <w:sz w:val="28"/>
          <w:szCs w:val="28"/>
          <w:rtl/>
        </w:rPr>
        <w:t xml:space="preserve">کد دستیابی کتاب : ش 911زیارت نامه</w:t>
      </w:r>
    </w:p>
    <w:p>
      <w:pPr>
        <w:pStyle w:val="BookText"/>
      </w:pPr>
      <w:r>
        <w:rPr>
          <w:rFonts w:ascii="IRNazanin" w:hAnsi="IRNazanin" w:eastAsia="IRNazanin" w:cs="IRNazanin"/>
          <w:lang w:bidi="fa-IR"/>
          <w:color w:val="111111"/>
          <w:sz w:val="28"/>
          <w:szCs w:val="28"/>
          <w:rtl/>
        </w:rPr>
        <w:t xml:space="preserve">زبان کتاب : فارسیزیارت نامه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اللّٰه)زیارت نامه</w:t>
      </w:r>
    </w:p>
    <w:p>
      <w:pPr>
        <w:pStyle w:val="BookText"/>
      </w:pPr>
      <w:r>
        <w:rPr>
          <w:rFonts w:ascii="IRNazanin" w:hAnsi="IRNazanin" w:eastAsia="IRNazanin" w:cs="IRNazanin"/>
          <w:lang w:bidi="fa-IR"/>
          <w:color w:val="111111"/>
          <w:sz w:val="28"/>
          <w:szCs w:val="28"/>
          <w:rtl/>
        </w:rPr>
        <w:t xml:space="preserve">شهر : قمزیارت نامه</w:t>
      </w:r>
    </w:p>
    <w:p>
      <w:pPr>
        <w:pStyle w:val="BookText"/>
      </w:pPr>
      <w:r>
        <w:rPr>
          <w:rFonts w:ascii="IRNazanin" w:hAnsi="IRNazanin" w:eastAsia="IRNazanin" w:cs="IRNazanin"/>
          <w:lang w:bidi="fa-IR"/>
          <w:color w:val="111111"/>
          <w:sz w:val="28"/>
          <w:szCs w:val="28"/>
          <w:rtl/>
        </w:rPr>
        <w:t xml:space="preserve">کاتب : محمد شفیع بن محمد قلی نخجوانیزیارت نامه</w:t>
      </w:r>
    </w:p>
    <w:p>
      <w:pPr>
        <w:pStyle w:val="BookText"/>
      </w:pPr>
      <w:r>
        <w:rPr>
          <w:rFonts w:ascii="IRNazanin" w:hAnsi="IRNazanin" w:eastAsia="IRNazanin" w:cs="IRNazanin"/>
          <w:lang w:bidi="fa-IR"/>
          <w:color w:val="111111"/>
          <w:sz w:val="28"/>
          <w:szCs w:val="28"/>
          <w:rtl/>
        </w:rPr>
        <w:t xml:space="preserve">تاریخ کتابت : 1308زیارت نامه</w:t>
      </w:r>
    </w:p>
    <w:p>
      <w:pPr>
        <w:pStyle w:val="BookText"/>
      </w:pPr>
      <w:r>
        <w:rPr>
          <w:rFonts w:ascii="IRNazanin" w:hAnsi="IRNazanin" w:eastAsia="IRNazanin" w:cs="IRNazanin"/>
          <w:lang w:bidi="fa-IR"/>
          <w:color w:val="111111"/>
          <w:sz w:val="28"/>
          <w:szCs w:val="28"/>
          <w:rtl/>
        </w:rPr>
        <w:t xml:space="preserve">بخش بندی : شامل زیارت عاشورا و مفجعه و دعای کمیل و افتتاح و سحر و زیارت - و ارث و غیره .زیارت نامه</w:t>
      </w:r>
    </w:p>
    <w:p>
      <w:pPr>
        <w:pStyle w:val="BookText"/>
      </w:pPr>
      <w:r>
        <w:rPr>
          <w:rFonts w:ascii="IRNazanin" w:hAnsi="IRNazanin" w:eastAsia="IRNazanin" w:cs="IRNazanin"/>
          <w:lang w:bidi="fa-IR"/>
          <w:color w:val="111111"/>
          <w:sz w:val="28"/>
          <w:szCs w:val="28"/>
          <w:rtl/>
        </w:rPr>
        <w:t xml:space="preserve">همه اطلاعات : زیارت نامه  (  فارسی  ) -  شامل زیارت عاشورا و مفجعه و دعای کمیل و افتتاح و سحر و زیارت - و ارث و غیره .  -    ش 911  ، تحریر  محمد شفیع بن محمد قلی نخجوانی  - در  1308  ،  با جدول زرین ، 24 برگ ، خشتی .زیارت نامه</w:t>
      </w:r>
    </w:p>
    <w:p>
      <w:pPr>
        <w:sectPr>
          <w:footerReference w:type="default" r:id="rId1652"/>
          <w:footnotePr>
            <w:numStart w:val="1"/>
            <w:numRestart w:val="eachPage"/>
          </w:footnotePr>
          <w:pgSz w:orient="portrait" w:w="11905.511811023622" w:h="16837.79527559055"/>
          <w:pgMar w:top="1440" w:right="1440" w:bottom="1440" w:left="1440" w:header="720" w:footer="720" w:gutter="0"/>
          <w:cols w:num="1" w:space="720"/>
        </w:sectPr>
      </w:pPr>
    </w:p>
    <w:bookmarkStart w:id="1604" w:name="pg8350_57491"/>
    <w:bookmarkEnd w:id="1604"/>
    <w:p>
      <w:pPr>
        <w:pStyle w:val="Heading3"/>
      </w:pPr>
      <w:bookmarkStart w:id="3605" w:name="_Toc1607"/>
      <w:r>
        <w:t>1601- زیارت نامه</w:t>
      </w:r>
      <w:bookmarkEnd w:id="3605"/>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1زیارت نامه</w:t>
      </w:r>
    </w:p>
    <w:p>
      <w:pPr>
        <w:pStyle w:val="BookText"/>
      </w:pPr>
      <w:r>
        <w:rPr>
          <w:rFonts w:ascii="IRNazanin" w:hAnsi="IRNazanin" w:eastAsia="IRNazanin" w:cs="IRNazanin"/>
          <w:lang w:bidi="fa-IR"/>
          <w:color w:val="111111"/>
          <w:sz w:val="28"/>
          <w:szCs w:val="28"/>
          <w:rtl/>
        </w:rPr>
        <w:t xml:space="preserve">در صفحات : 177تا177زیارت نامه</w:t>
      </w:r>
    </w:p>
    <w:p>
      <w:pPr>
        <w:pStyle w:val="BookText"/>
      </w:pPr>
      <w:r>
        <w:rPr>
          <w:rFonts w:ascii="IRNazanin" w:hAnsi="IRNazanin" w:eastAsia="IRNazanin" w:cs="IRNazanin"/>
          <w:lang w:bidi="fa-IR"/>
          <w:color w:val="111111"/>
          <w:sz w:val="28"/>
          <w:szCs w:val="28"/>
          <w:rtl/>
        </w:rPr>
        <w:t xml:space="preserve">کد دستیابی کتاب : 13752زیارت نامه</w:t>
      </w:r>
    </w:p>
    <w:p>
      <w:pPr>
        <w:pStyle w:val="BookText"/>
      </w:pPr>
      <w:r>
        <w:rPr>
          <w:rFonts w:ascii="IRNazanin" w:hAnsi="IRNazanin" w:eastAsia="IRNazanin" w:cs="IRNazanin"/>
          <w:lang w:bidi="fa-IR"/>
          <w:color w:val="111111"/>
          <w:sz w:val="28"/>
          <w:szCs w:val="28"/>
          <w:rtl/>
        </w:rPr>
        <w:t xml:space="preserve">زبان کتاب : عربیزیارت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دو)زیارت نامه</w:t>
      </w:r>
    </w:p>
    <w:p>
      <w:pPr>
        <w:pStyle w:val="BookText"/>
      </w:pPr>
      <w:r>
        <w:rPr>
          <w:rFonts w:ascii="IRNazanin" w:hAnsi="IRNazanin" w:eastAsia="IRNazanin" w:cs="IRNazanin"/>
          <w:lang w:bidi="fa-IR"/>
          <w:color w:val="111111"/>
          <w:sz w:val="28"/>
          <w:szCs w:val="28"/>
          <w:rtl/>
        </w:rPr>
        <w:t xml:space="preserve">شهر : تهرانزیارت نامه</w:t>
      </w:r>
    </w:p>
    <w:p>
      <w:pPr>
        <w:pStyle w:val="BookText"/>
      </w:pPr>
      <w:r>
        <w:rPr>
          <w:rFonts w:ascii="IRNazanin" w:hAnsi="IRNazanin" w:eastAsia="IRNazanin" w:cs="IRNazanin"/>
          <w:lang w:bidi="fa-IR"/>
          <w:color w:val="111111"/>
          <w:sz w:val="28"/>
          <w:szCs w:val="28"/>
          <w:rtl/>
        </w:rPr>
        <w:t xml:space="preserve">کاتب : محمد حسن حداد بن حاجی محمد تقی اصفهانیزیارت نامه</w:t>
      </w:r>
    </w:p>
    <w:p>
      <w:pPr>
        <w:pStyle w:val="BookText"/>
      </w:pPr>
      <w:r>
        <w:rPr>
          <w:rFonts w:ascii="IRNazanin" w:hAnsi="IRNazanin" w:eastAsia="IRNazanin" w:cs="IRNazanin"/>
          <w:lang w:bidi="fa-IR"/>
          <w:color w:val="111111"/>
          <w:sz w:val="28"/>
          <w:szCs w:val="28"/>
          <w:rtl/>
        </w:rPr>
        <w:t xml:space="preserve">تاریخ کتابت : 1237زیارت نامه</w:t>
      </w:r>
    </w:p>
    <w:p>
      <w:pPr>
        <w:pStyle w:val="BookText"/>
      </w:pPr>
      <w:r>
        <w:rPr>
          <w:rFonts w:ascii="IRNazanin" w:hAnsi="IRNazanin" w:eastAsia="IRNazanin" w:cs="IRNazanin"/>
          <w:lang w:bidi="fa-IR"/>
          <w:color w:val="111111"/>
          <w:sz w:val="28"/>
          <w:szCs w:val="28"/>
          <w:rtl/>
        </w:rPr>
        <w:t xml:space="preserve">موضوعات : دعازیارت نامه</w:t>
      </w:r>
    </w:p>
    <w:p>
      <w:pPr>
        <w:pStyle w:val="BookText"/>
      </w:pPr>
      <w:r>
        <w:rPr>
          <w:rFonts w:ascii="IRNazanin" w:hAnsi="IRNazanin" w:eastAsia="IRNazanin" w:cs="IRNazanin"/>
          <w:lang w:bidi="fa-IR"/>
          <w:color w:val="111111"/>
          <w:sz w:val="28"/>
          <w:szCs w:val="28"/>
          <w:rtl/>
        </w:rPr>
        <w:t xml:space="preserve">همه اطلاعات : 349 -  نسخ معرب   محمد حسن حداد بن حاجی محمد تقی اصفهانی  در  1237  ،  برای امین الدوله - عبد اللّٰه خان  ،  جدول زر و لاجورد و شنگرف ، با سر لوح و تذهیب ، یک سر فصل زرین ، در ص - 1 و 2 حاشیه سازی زرین ، میان سطرها طلا کاری دندان موشی ، در 17 گ 8 س ، اندازه - 6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سفید جلد روغنی با گل و بوته زیبا در دورو  (  13752  ) . -  زیارت نامه  (  عربی  -  دعا  )زیارت نامه</w:t>
      </w:r>
    </w:p>
    <w:p>
      <w:pPr>
        <w:sectPr>
          <w:footerReference w:type="default" r:id="rId1653"/>
          <w:footnotePr>
            <w:numStart w:val="1"/>
            <w:numRestart w:val="eachPage"/>
          </w:footnotePr>
          <w:pgSz w:orient="portrait" w:w="11905.511811023622" w:h="16837.79527559055"/>
          <w:pgMar w:top="1440" w:right="1440" w:bottom="1440" w:left="1440" w:header="720" w:footer="720" w:gutter="0"/>
          <w:cols w:num="1" w:space="720"/>
        </w:sectPr>
      </w:pPr>
    </w:p>
    <w:bookmarkStart w:id="1605" w:name="pg8350_57492"/>
    <w:bookmarkEnd w:id="1605"/>
    <w:p>
      <w:pPr>
        <w:pStyle w:val="Heading3"/>
      </w:pPr>
      <w:bookmarkStart w:id="3606" w:name="_Toc1608"/>
      <w:r>
        <w:t>1602- زیارت نامه</w:t>
      </w:r>
      <w:bookmarkEnd w:id="360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دفتر6زیارت نامه</w:t>
      </w:r>
    </w:p>
    <w:p>
      <w:pPr>
        <w:pStyle w:val="BookText"/>
      </w:pPr>
      <w:r>
        <w:rPr>
          <w:rFonts w:ascii="IRNazanin" w:hAnsi="IRNazanin" w:eastAsia="IRNazanin" w:cs="IRNazanin"/>
          <w:lang w:bidi="fa-IR"/>
          <w:color w:val="111111"/>
          <w:sz w:val="28"/>
          <w:szCs w:val="28"/>
          <w:rtl/>
        </w:rPr>
        <w:t xml:space="preserve">در صفحات : 551تا553زیارت نامه</w:t>
      </w:r>
    </w:p>
    <w:p>
      <w:pPr>
        <w:pStyle w:val="BookText"/>
      </w:pPr>
      <w:r>
        <w:rPr>
          <w:rFonts w:ascii="IRNazanin" w:hAnsi="IRNazanin" w:eastAsia="IRNazanin" w:cs="IRNazanin"/>
          <w:lang w:bidi="fa-IR"/>
          <w:color w:val="111111"/>
          <w:sz w:val="28"/>
          <w:szCs w:val="28"/>
          <w:rtl/>
        </w:rPr>
        <w:t xml:space="preserve">کد دستیابی کتاب : 449زیارت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دو)زیارت نامه</w:t>
      </w:r>
    </w:p>
    <w:p>
      <w:pPr>
        <w:pStyle w:val="BookText"/>
      </w:pPr>
      <w:r>
        <w:rPr>
          <w:rFonts w:ascii="IRNazanin" w:hAnsi="IRNazanin" w:eastAsia="IRNazanin" w:cs="IRNazanin"/>
          <w:lang w:bidi="fa-IR"/>
          <w:color w:val="111111"/>
          <w:sz w:val="28"/>
          <w:szCs w:val="28"/>
          <w:rtl/>
        </w:rPr>
        <w:t xml:space="preserve">شهر : تهرانزیارت نامه</w:t>
      </w:r>
    </w:p>
    <w:p>
      <w:pPr>
        <w:pStyle w:val="BookText"/>
      </w:pPr>
      <w:r>
        <w:rPr>
          <w:rFonts w:ascii="IRNazanin" w:hAnsi="IRNazanin" w:eastAsia="IRNazanin" w:cs="IRNazanin"/>
          <w:lang w:bidi="fa-IR"/>
          <w:color w:val="111111"/>
          <w:sz w:val="28"/>
          <w:szCs w:val="28"/>
          <w:rtl/>
        </w:rPr>
        <w:t xml:space="preserve">کاتب : حاجی محمد حسن حداد پسرحاجی محمدتقی اصفهانیزیارت نامه</w:t>
      </w:r>
    </w:p>
    <w:p>
      <w:pPr>
        <w:pStyle w:val="BookText"/>
      </w:pPr>
      <w:r>
        <w:rPr>
          <w:rFonts w:ascii="IRNazanin" w:hAnsi="IRNazanin" w:eastAsia="IRNazanin" w:cs="IRNazanin"/>
          <w:lang w:bidi="fa-IR"/>
          <w:color w:val="111111"/>
          <w:sz w:val="28"/>
          <w:szCs w:val="28"/>
          <w:rtl/>
        </w:rPr>
        <w:t xml:space="preserve">تاریخ کتابت : 1237زیارت نامه</w:t>
      </w:r>
    </w:p>
    <w:p>
      <w:pPr>
        <w:pStyle w:val="BookText"/>
      </w:pPr>
      <w:r>
        <w:rPr>
          <w:rFonts w:ascii="IRNazanin" w:hAnsi="IRNazanin" w:eastAsia="IRNazanin" w:cs="IRNazanin"/>
          <w:lang w:bidi="fa-IR"/>
          <w:color w:val="111111"/>
          <w:sz w:val="28"/>
          <w:szCs w:val="28"/>
          <w:rtl/>
        </w:rPr>
        <w:t xml:space="preserve">شماره پیشین : 4 بیزیارت نامه</w:t>
      </w:r>
    </w:p>
    <w:p>
      <w:pPr>
        <w:pStyle w:val="BookText"/>
      </w:pPr>
      <w:r>
        <w:rPr>
          <w:rFonts w:ascii="IRNazanin" w:hAnsi="IRNazanin" w:eastAsia="IRNazanin" w:cs="IRNazanin"/>
          <w:lang w:bidi="fa-IR"/>
          <w:color w:val="111111"/>
          <w:sz w:val="28"/>
          <w:szCs w:val="28"/>
          <w:rtl/>
        </w:rPr>
        <w:t xml:space="preserve">مهدی الیه : برای امین الدوله عبداللّٰه خانزیارت نامه</w:t>
      </w:r>
    </w:p>
    <w:p>
      <w:pPr>
        <w:pStyle w:val="BookText"/>
      </w:pPr>
      <w:r>
        <w:rPr>
          <w:rFonts w:ascii="IRNazanin" w:hAnsi="IRNazanin" w:eastAsia="IRNazanin" w:cs="IRNazanin"/>
          <w:lang w:bidi="fa-IR"/>
          <w:color w:val="111111"/>
          <w:sz w:val="28"/>
          <w:szCs w:val="28"/>
          <w:rtl/>
        </w:rPr>
        <w:t xml:space="preserve">همه اطلاعات : 449 :  نسخ   حاجی محمد حسن حداد پسرحاجی محمدتقی اصفهانی در  1237 -  برای امین الدوله عبداللّٰه خان  ،  جدول زر ولاجورد وشنگرف ، باسرلوح و تذهیب در - ص 1 و 2 ، میان سطرها طلاکاری دندان موشی ، جلد روغنی باگل و بوته زیبا در- دورو ، ربعی  ( 4 بی )-  زیارت نامهزیارت نامه</w:t>
      </w:r>
    </w:p>
    <w:p>
      <w:pPr>
        <w:sectPr>
          <w:footerReference w:type="default" r:id="rId1654"/>
          <w:footnotePr>
            <w:numStart w:val="1"/>
            <w:numRestart w:val="eachPage"/>
          </w:footnotePr>
          <w:pgSz w:orient="portrait" w:w="11905.511811023622" w:h="16837.79527559055"/>
          <w:pgMar w:top="1440" w:right="1440" w:bottom="1440" w:left="1440" w:header="720" w:footer="720" w:gutter="0"/>
          <w:cols w:num="1" w:space="720"/>
        </w:sectPr>
      </w:pPr>
    </w:p>
    <w:bookmarkStart w:id="1606" w:name="pg8350_57493"/>
    <w:bookmarkEnd w:id="1606"/>
    <w:p>
      <w:pPr>
        <w:pStyle w:val="Heading3"/>
      </w:pPr>
      <w:bookmarkStart w:id="3607" w:name="_Toc1609"/>
      <w:r>
        <w:t>1603- زیارت نامه آقا سید علی شاه روبند</w:t>
      </w:r>
      <w:bookmarkEnd w:id="3607"/>
    </w:p>
    <w:p>
      <w:pPr>
        <w:pStyle w:val="BookText"/>
      </w:pPr>
      <w:r>
        <w:rPr>
          <w:rFonts w:ascii="IRNazanin" w:hAnsi="IRNazanin" w:eastAsia="IRNazanin" w:cs="IRNazanin"/>
          <w:lang w:bidi="fa-IR"/>
          <w:color w:val="111111"/>
          <w:sz w:val="28"/>
          <w:szCs w:val="28"/>
          <w:rtl/>
        </w:rPr>
        <w:t xml:space="preserve">اطلاعات مجموعه : زیارت نامه آقا سید علی شاه روبند</w:t>
      </w:r>
    </w:p>
    <w:p>
      <w:pPr>
        <w:pStyle w:val="BookText"/>
      </w:pPr>
      <w:r>
        <w:rPr>
          <w:rFonts w:ascii="IRNazanin" w:hAnsi="IRNazanin" w:eastAsia="IRNazanin" w:cs="IRNazanin"/>
          <w:lang w:bidi="fa-IR"/>
          <w:color w:val="111111"/>
          <w:sz w:val="28"/>
          <w:szCs w:val="28"/>
          <w:rtl/>
        </w:rPr>
        <w:t xml:space="preserve">در صفحات : 267تا267زیارت نامه آقا سید علی شاه روبند</w:t>
      </w:r>
    </w:p>
    <w:p>
      <w:pPr>
        <w:pStyle w:val="BookText"/>
      </w:pPr>
      <w:r>
        <w:rPr>
          <w:rFonts w:ascii="IRNazanin" w:hAnsi="IRNazanin" w:eastAsia="IRNazanin" w:cs="IRNazanin"/>
          <w:lang w:bidi="fa-IR"/>
          <w:color w:val="111111"/>
          <w:sz w:val="28"/>
          <w:szCs w:val="28"/>
          <w:rtl/>
        </w:rPr>
        <w:t xml:space="preserve">کد دستیابی کتاب : 6208زیارت نامه آقا سید علی شاه روبند</w:t>
      </w:r>
    </w:p>
    <w:p>
      <w:pPr>
        <w:pStyle w:val="BookText"/>
      </w:pPr>
      <w:r>
        <w:rPr>
          <w:rFonts w:ascii="IRNazanin" w:hAnsi="IRNazanin" w:eastAsia="IRNazanin" w:cs="IRNazanin"/>
          <w:lang w:bidi="fa-IR"/>
          <w:color w:val="111111"/>
          <w:sz w:val="28"/>
          <w:szCs w:val="28"/>
          <w:rtl/>
        </w:rPr>
        <w:t xml:space="preserve">تاریخ کتابت : ع 2/1306زیارت نامه آقا سید علی شاه روبند</w:t>
      </w:r>
    </w:p>
    <w:p>
      <w:pPr>
        <w:pStyle w:val="BookText"/>
      </w:pPr>
      <w:r>
        <w:rPr>
          <w:rFonts w:ascii="IRNazanin" w:hAnsi="IRNazanin" w:eastAsia="IRNazanin" w:cs="IRNazanin"/>
          <w:lang w:bidi="fa-IR"/>
          <w:color w:val="111111"/>
          <w:sz w:val="28"/>
          <w:szCs w:val="28"/>
          <w:rtl/>
        </w:rPr>
        <w:t xml:space="preserve">منابع دیگر : ( فیلم 5095 دانشگاه )زیارت نامه آقا سید علی شاه روبند</w:t>
      </w:r>
    </w:p>
    <w:p>
      <w:pPr>
        <w:pStyle w:val="BookText"/>
      </w:pPr>
      <w:r>
        <w:rPr>
          <w:rFonts w:ascii="IRNazanin" w:hAnsi="IRNazanin" w:eastAsia="IRNazanin" w:cs="IRNazanin"/>
          <w:lang w:bidi="fa-IR"/>
          <w:color w:val="111111"/>
          <w:sz w:val="28"/>
          <w:szCs w:val="28"/>
          <w:rtl/>
        </w:rPr>
        <w:t xml:space="preserve">همه اطلاعات : 1582 -  6208   نسخ   ع 2/1306  ،  عنوان و نشان شنگرف، 17 </w:t>
      </w:r>
      <w:r>
        <w:rPr>
          <w:rFonts w:ascii="Times New Roman" w:hAnsi="Times New Roman" w:eastAsia="Times New Roman" w:cs="Times New Roman"/>
          <w:lang w:val="en-US" w:bidi="en-US"/>
          <w:color w:val="111111"/>
          <w:sz w:val="28"/>
          <w:szCs w:val="28"/>
          <w:rtl/>
        </w:rPr>
        <w:t xml:space="preserve">× 28</w:t>
      </w:r>
      <w:r>
        <w:rPr>
          <w:rFonts w:ascii="IRNazanin" w:hAnsi="IRNazanin" w:eastAsia="IRNazanin" w:cs="IRNazanin"/>
          <w:lang w:bidi="fa-IR"/>
          <w:color w:val="111111"/>
          <w:sz w:val="28"/>
          <w:szCs w:val="28"/>
          <w:rtl/>
        </w:rPr>
        <w:t xml:space="preserve">، 77 گ 14 س، - جلد میشن لایی تریاکی   ( فیلم 5095 دانشگاه )  .زیارت نامه آقا سید علی شاه روبند</w:t>
      </w:r>
    </w:p>
    <w:p>
      <w:pPr>
        <w:pStyle w:val="BookText"/>
      </w:pPr>
      <w:r>
        <w:rPr>
          <w:rFonts w:ascii="IRNazanin" w:hAnsi="IRNazanin" w:eastAsia="IRNazanin" w:cs="IRNazanin"/>
          <w:lang w:bidi="fa-IR"/>
          <w:color w:val="111111"/>
          <w:sz w:val="28"/>
          <w:szCs w:val="28"/>
          <w:rtl/>
        </w:rPr>
        <w:t xml:space="preserve">تمام مجلدات این مجموعه : زیارت نامه آقا سید علی شاه روبند</w:t>
      </w:r>
    </w:p>
    <w:p>
      <w:pPr>
        <w:pStyle w:val="BookText"/>
      </w:pPr>
      <w:r>
        <w:rPr>
          <w:rFonts w:ascii="IRNazanin" w:hAnsi="IRNazanin" w:eastAsia="IRNazanin" w:cs="IRNazanin"/>
          <w:lang w:bidi="fa-IR"/>
          <w:color w:val="111111"/>
          <w:sz w:val="28"/>
          <w:szCs w:val="28"/>
          <w:rtl/>
        </w:rPr>
        <w:t xml:space="preserve">ماخذ کتاب : کتابخانه ملی ملک - جلد9زیارت نامه آقا سید علی شاه روبند</w:t>
      </w:r>
    </w:p>
    <w:p>
      <w:pPr>
        <w:pStyle w:val="BookText"/>
      </w:pPr>
      <w:r>
        <w:rPr>
          <w:rFonts w:ascii="IRNazanin" w:hAnsi="IRNazanin" w:eastAsia="IRNazanin" w:cs="IRNazanin"/>
          <w:lang w:bidi="fa-IR"/>
          <w:color w:val="111111"/>
          <w:sz w:val="28"/>
          <w:szCs w:val="28"/>
          <w:rtl/>
        </w:rPr>
        <w:t xml:space="preserve">در صفحات : 267تا267زیارت نامه آقا سید علی شاه روبند</w:t>
      </w:r>
    </w:p>
    <w:p>
      <w:pPr>
        <w:pStyle w:val="BookText"/>
      </w:pPr>
      <w:r>
        <w:rPr>
          <w:rFonts w:ascii="IRNazanin" w:hAnsi="IRNazanin" w:eastAsia="IRNazanin" w:cs="IRNazanin"/>
          <w:lang w:bidi="fa-IR"/>
          <w:color w:val="111111"/>
          <w:sz w:val="28"/>
          <w:szCs w:val="28"/>
          <w:rtl/>
        </w:rPr>
        <w:t xml:space="preserve">ردیف کتاب   : 3زیارت نامه آقا سید علی شاه روبند</w:t>
      </w:r>
    </w:p>
    <w:p>
      <w:pPr>
        <w:pStyle w:val="BookText"/>
      </w:pPr>
      <w:r>
        <w:rPr>
          <w:rFonts w:ascii="IRNazanin" w:hAnsi="IRNazanin" w:eastAsia="IRNazanin" w:cs="IRNazanin"/>
          <w:lang w:bidi="fa-IR"/>
          <w:color w:val="111111"/>
          <w:sz w:val="28"/>
          <w:szCs w:val="28"/>
          <w:rtl/>
        </w:rPr>
        <w:t xml:space="preserve">کد دستیابی کتاب : 58 پ - 59 رزیارت نامه آقا سید علی شاه روبند</w:t>
      </w:r>
    </w:p>
    <w:p>
      <w:pPr>
        <w:pStyle w:val="BookText"/>
      </w:pPr>
      <w:r>
        <w:rPr>
          <w:rFonts w:ascii="IRNazanin" w:hAnsi="IRNazanin" w:eastAsia="IRNazanin" w:cs="IRNazanin"/>
          <w:lang w:bidi="fa-IR"/>
          <w:color w:val="111111"/>
          <w:sz w:val="28"/>
          <w:szCs w:val="28"/>
          <w:rtl/>
        </w:rPr>
        <w:t xml:space="preserve">زبان کتاب : (ع).زیارت نامه آقا سید علی شاه روبند</w:t>
      </w:r>
    </w:p>
    <w:p>
      <w:pPr>
        <w:pStyle w:val="BookText"/>
      </w:pPr>
      <w:r>
        <w:rPr>
          <w:rFonts w:ascii="IRNazanin" w:hAnsi="IRNazanin" w:eastAsia="IRNazanin" w:cs="IRNazanin"/>
          <w:lang w:bidi="fa-IR"/>
          <w:color w:val="111111"/>
          <w:sz w:val="28"/>
          <w:szCs w:val="28"/>
          <w:rtl/>
        </w:rPr>
        <w:t xml:space="preserve">نام کتابخانه : کتابخانه ملی ملکزیارت نامه آقا سید علی شاه روبند</w:t>
      </w:r>
    </w:p>
    <w:p>
      <w:pPr>
        <w:pStyle w:val="BookText"/>
      </w:pPr>
      <w:r>
        <w:rPr>
          <w:rFonts w:ascii="IRNazanin" w:hAnsi="IRNazanin" w:eastAsia="IRNazanin" w:cs="IRNazanin"/>
          <w:lang w:bidi="fa-IR"/>
          <w:color w:val="111111"/>
          <w:sz w:val="28"/>
          <w:szCs w:val="28"/>
          <w:rtl/>
        </w:rPr>
        <w:t xml:space="preserve">شهر : تهرانزیارت نامه آقا سید علی شاه روبند</w:t>
      </w:r>
    </w:p>
    <w:p>
      <w:pPr>
        <w:pStyle w:val="BookText"/>
      </w:pPr>
      <w:r>
        <w:rPr>
          <w:rFonts w:ascii="IRNazanin" w:hAnsi="IRNazanin" w:eastAsia="IRNazanin" w:cs="IRNazanin"/>
          <w:lang w:bidi="fa-IR"/>
          <w:color w:val="111111"/>
          <w:sz w:val="28"/>
          <w:szCs w:val="28"/>
          <w:rtl/>
        </w:rPr>
        <w:t xml:space="preserve">همه اطلاعات : 3 -  زیارت نامه آقا سید علی شاه روبند  :  (ع).  - آغاز:  بسمله. السلام علیک یا قطب الاقطاب و العارفین ...   ( 58 پ - 59 ر )زیارت نامه آقا سید علی شاه روبند</w:t>
      </w:r>
    </w:p>
    <w:p>
      <w:pPr>
        <w:sectPr>
          <w:footerReference w:type="default" r:id="rId1655"/>
          <w:footnotePr>
            <w:numStart w:val="1"/>
            <w:numRestart w:val="eachPage"/>
          </w:footnotePr>
          <w:pgSz w:orient="portrait" w:w="11905.511811023622" w:h="16837.79527559055"/>
          <w:pgMar w:top="1440" w:right="1440" w:bottom="1440" w:left="1440" w:header="720" w:footer="720" w:gutter="0"/>
          <w:cols w:num="1" w:space="720"/>
        </w:sectPr>
      </w:pPr>
    </w:p>
    <w:bookmarkStart w:id="1607" w:name="pg8350_57494"/>
    <w:bookmarkEnd w:id="1607"/>
    <w:p>
      <w:pPr>
        <w:pStyle w:val="Heading3"/>
      </w:pPr>
      <w:bookmarkStart w:id="3608" w:name="_Toc1610"/>
      <w:r>
        <w:t>1604- زیارت نامه امام حسین</w:t>
      </w:r>
      <w:bookmarkEnd w:id="3608"/>
    </w:p>
    <w:p>
      <w:pPr>
        <w:pStyle w:val="BookText"/>
      </w:pPr>
      <w:r>
        <w:rPr>
          <w:rFonts w:ascii="IRNazanin" w:hAnsi="IRNazanin" w:eastAsia="IRNazanin" w:cs="IRNazanin"/>
          <w:lang w:bidi="fa-IR"/>
          <w:color w:val="111111"/>
          <w:sz w:val="28"/>
          <w:szCs w:val="28"/>
          <w:rtl/>
        </w:rPr>
        <w:t xml:space="preserve">اطلاعات مجموعه : زیارت نامه امام حسین</w:t>
      </w:r>
    </w:p>
    <w:p>
      <w:pPr>
        <w:pStyle w:val="BookText"/>
      </w:pPr>
      <w:r>
        <w:rPr>
          <w:rFonts w:ascii="IRNazanin" w:hAnsi="IRNazanin" w:eastAsia="IRNazanin" w:cs="IRNazanin"/>
          <w:lang w:bidi="fa-IR"/>
          <w:color w:val="111111"/>
          <w:sz w:val="28"/>
          <w:szCs w:val="28"/>
          <w:rtl/>
        </w:rPr>
        <w:t xml:space="preserve">در صفحات : 60تا62زیارت نامه امام حسین</w:t>
      </w:r>
    </w:p>
    <w:p>
      <w:pPr>
        <w:pStyle w:val="BookText"/>
      </w:pPr>
      <w:r>
        <w:rPr>
          <w:rFonts w:ascii="IRNazanin" w:hAnsi="IRNazanin" w:eastAsia="IRNazanin" w:cs="IRNazanin"/>
          <w:lang w:bidi="fa-IR"/>
          <w:color w:val="111111"/>
          <w:sz w:val="28"/>
          <w:szCs w:val="28"/>
          <w:rtl/>
        </w:rPr>
        <w:t xml:space="preserve">کاتب : احمد بن نصیر بن عضدالدین دویس ( کذا ) الحسینی الموسویزیارت نامه امام حسین</w:t>
      </w:r>
    </w:p>
    <w:p>
      <w:pPr>
        <w:pStyle w:val="BookText"/>
      </w:pPr>
      <w:r>
        <w:rPr>
          <w:rFonts w:ascii="IRNazanin" w:hAnsi="IRNazanin" w:eastAsia="IRNazanin" w:cs="IRNazanin"/>
          <w:lang w:bidi="fa-IR"/>
          <w:color w:val="111111"/>
          <w:sz w:val="28"/>
          <w:szCs w:val="28"/>
          <w:rtl/>
        </w:rPr>
        <w:t xml:space="preserve">تاریخ کتابت : شنبه 25 رمضان 1004زیارت نامه امام حسین</w:t>
      </w:r>
    </w:p>
    <w:p>
      <w:pPr>
        <w:pStyle w:val="BookText"/>
      </w:pPr>
      <w:r>
        <w:rPr>
          <w:rFonts w:ascii="IRNazanin" w:hAnsi="IRNazanin" w:eastAsia="IRNazanin" w:cs="IRNazanin"/>
          <w:lang w:bidi="fa-IR"/>
          <w:color w:val="111111"/>
          <w:sz w:val="28"/>
          <w:szCs w:val="28"/>
          <w:rtl/>
        </w:rPr>
        <w:t xml:space="preserve">همه اطلاعات : مجموعه این بندها و رساله ها  ----     نسخ   احمد بن نصیر بن عضدالدین دویس ( کذا ) الحسینی الموسوی  - در  شنبه 25 رمضان 1004  ،  117 گ ( 15 </w:t>
      </w:r>
      <w:r>
        <w:rPr>
          <w:rFonts w:ascii="Times New Roman" w:hAnsi="Times New Roman" w:eastAsia="Times New Roman" w:cs="Times New Roman"/>
          <w:lang w:val="en-US" w:bidi="en-US"/>
          <w:color w:val="111111"/>
          <w:sz w:val="28"/>
          <w:szCs w:val="28"/>
          <w:rtl/>
        </w:rPr>
        <w:t xml:space="preserve">× 18 ) </w:t>
      </w:r>
      <w:r>
        <w:rPr>
          <w:rFonts w:ascii="IRNazanin" w:hAnsi="IRNazanin" w:eastAsia="IRNazanin" w:cs="IRNazanin"/>
          <w:lang w:bidi="fa-IR"/>
          <w:color w:val="111111"/>
          <w:sz w:val="28"/>
          <w:szCs w:val="28"/>
          <w:rtl/>
        </w:rPr>
        <w:t xml:space="preserve">، 15 س  .زیارت نامه امام حسین</w:t>
      </w:r>
    </w:p>
    <w:p>
      <w:pPr>
        <w:pStyle w:val="BookText"/>
      </w:pPr>
      <w:r>
        <w:rPr>
          <w:rFonts w:ascii="IRNazanin" w:hAnsi="IRNazanin" w:eastAsia="IRNazanin" w:cs="IRNazanin"/>
          <w:lang w:bidi="fa-IR"/>
          <w:color w:val="111111"/>
          <w:sz w:val="28"/>
          <w:szCs w:val="28"/>
          <w:rtl/>
        </w:rPr>
        <w:t xml:space="preserve">تمام مجلدات این مجموعه : زیارت نامه امام حسین</w:t>
      </w:r>
    </w:p>
    <w:p>
      <w:pPr>
        <w:pStyle w:val="BookText"/>
      </w:pPr>
      <w:r>
        <w:rPr>
          <w:rFonts w:ascii="IRNazanin" w:hAnsi="IRNazanin" w:eastAsia="IRNazanin" w:cs="IRNazanin"/>
          <w:lang w:bidi="fa-IR"/>
          <w:color w:val="111111"/>
          <w:sz w:val="28"/>
          <w:szCs w:val="28"/>
          <w:rtl/>
        </w:rPr>
        <w:t xml:space="preserve">ماخذ کتاب : کتابخانه شخصی آیه اللّٰه استادی - بخش 1زیارت نامه امام حسین</w:t>
      </w:r>
    </w:p>
    <w:p>
      <w:pPr>
        <w:pStyle w:val="BookText"/>
      </w:pPr>
      <w:r>
        <w:rPr>
          <w:rFonts w:ascii="IRNazanin" w:hAnsi="IRNazanin" w:eastAsia="IRNazanin" w:cs="IRNazanin"/>
          <w:lang w:bidi="fa-IR"/>
          <w:color w:val="111111"/>
          <w:sz w:val="28"/>
          <w:szCs w:val="28"/>
          <w:rtl/>
        </w:rPr>
        <w:t xml:space="preserve">در صفحات : 60تا60زیارت نامه امام حسین</w:t>
      </w:r>
    </w:p>
    <w:p>
      <w:pPr>
        <w:pStyle w:val="BookText"/>
      </w:pPr>
      <w:r>
        <w:rPr>
          <w:rFonts w:ascii="IRNazanin" w:hAnsi="IRNazanin" w:eastAsia="IRNazanin" w:cs="IRNazanin"/>
          <w:lang w:bidi="fa-IR"/>
          <w:color w:val="111111"/>
          <w:sz w:val="28"/>
          <w:szCs w:val="28"/>
          <w:rtl/>
        </w:rPr>
        <w:t xml:space="preserve">ردیف کتاب   : 2زیارت نامه امام حسین</w:t>
      </w:r>
    </w:p>
    <w:p>
      <w:pPr>
        <w:pStyle w:val="BookText"/>
      </w:pPr>
      <w:r>
        <w:rPr>
          <w:rFonts w:ascii="IRNazanin" w:hAnsi="IRNazanin" w:eastAsia="IRNazanin" w:cs="IRNazanin"/>
          <w:lang w:bidi="fa-IR"/>
          <w:color w:val="111111"/>
          <w:sz w:val="28"/>
          <w:szCs w:val="28"/>
          <w:rtl/>
        </w:rPr>
        <w:t xml:space="preserve">کد دستیابی کتاب : 76 - 77زیارت نامه امام حسین</w:t>
      </w:r>
    </w:p>
    <w:p>
      <w:pPr>
        <w:pStyle w:val="BookText"/>
      </w:pPr>
      <w:r>
        <w:rPr>
          <w:rFonts w:ascii="IRNazanin" w:hAnsi="IRNazanin" w:eastAsia="IRNazanin" w:cs="IRNazanin"/>
          <w:lang w:bidi="fa-IR"/>
          <w:color w:val="111111"/>
          <w:sz w:val="28"/>
          <w:szCs w:val="28"/>
          <w:rtl/>
        </w:rPr>
        <w:t xml:space="preserve">همه اطلاعات : 2-  زیارت نامه امام حسین  (  76 - 77  ) .زیارت نامه امام حسین</w:t>
      </w:r>
    </w:p>
    <w:p>
      <w:pPr>
        <w:sectPr>
          <w:footerReference w:type="default" r:id="rId1656"/>
          <w:footnotePr>
            <w:numStart w:val="1"/>
            <w:numRestart w:val="eachPage"/>
          </w:footnotePr>
          <w:pgSz w:orient="portrait" w:w="11905.511811023622" w:h="16837.79527559055"/>
          <w:pgMar w:top="1440" w:right="1440" w:bottom="1440" w:left="1440" w:header="720" w:footer="720" w:gutter="0"/>
          <w:cols w:num="1" w:space="720"/>
        </w:sectPr>
      </w:pPr>
    </w:p>
    <w:bookmarkStart w:id="1608" w:name="pg8350_57495"/>
    <w:bookmarkEnd w:id="1608"/>
    <w:p>
      <w:pPr>
        <w:pStyle w:val="Heading3"/>
      </w:pPr>
      <w:bookmarkStart w:id="3609" w:name="_Toc1611"/>
      <w:r>
        <w:t>1605- زیارت نامه امامزادگان</w:t>
      </w:r>
      <w:bookmarkEnd w:id="3609"/>
    </w:p>
    <w:p>
      <w:pPr>
        <w:pStyle w:val="BookText"/>
      </w:pPr>
      <w:r>
        <w:rPr>
          <w:rFonts w:ascii="IRNazanin" w:hAnsi="IRNazanin" w:eastAsia="IRNazanin" w:cs="IRNazanin"/>
          <w:lang w:bidi="fa-IR"/>
          <w:color w:val="111111"/>
          <w:sz w:val="28"/>
          <w:szCs w:val="28"/>
          <w:rtl/>
        </w:rPr>
        <w:t xml:space="preserve">اطلاعات مجموعه : زیارت نامه امامزادگان</w:t>
      </w:r>
    </w:p>
    <w:p>
      <w:pPr>
        <w:pStyle w:val="BookText"/>
      </w:pPr>
      <w:r>
        <w:rPr>
          <w:rFonts w:ascii="IRNazanin" w:hAnsi="IRNazanin" w:eastAsia="IRNazanin" w:cs="IRNazanin"/>
          <w:lang w:bidi="fa-IR"/>
          <w:color w:val="111111"/>
          <w:sz w:val="28"/>
          <w:szCs w:val="28"/>
          <w:rtl/>
        </w:rPr>
        <w:t xml:space="preserve">در صفحات : 83تا83زیارت نامه امامزادگان</w:t>
      </w:r>
    </w:p>
    <w:p>
      <w:pPr>
        <w:pStyle w:val="BookText"/>
      </w:pPr>
      <w:r>
        <w:rPr>
          <w:rFonts w:ascii="IRNazanin" w:hAnsi="IRNazanin" w:eastAsia="IRNazanin" w:cs="IRNazanin"/>
          <w:lang w:bidi="fa-IR"/>
          <w:color w:val="111111"/>
          <w:sz w:val="28"/>
          <w:szCs w:val="28"/>
          <w:rtl/>
        </w:rPr>
        <w:t xml:space="preserve">کد دستیابی کتاب : 5861زیارت نامه امامزادگان</w:t>
      </w:r>
    </w:p>
    <w:p>
      <w:pPr>
        <w:pStyle w:val="BookText"/>
      </w:pPr>
      <w:r>
        <w:rPr>
          <w:rFonts w:ascii="IRNazanin" w:hAnsi="IRNazanin" w:eastAsia="IRNazanin" w:cs="IRNazanin"/>
          <w:lang w:bidi="fa-IR"/>
          <w:color w:val="111111"/>
          <w:sz w:val="28"/>
          <w:szCs w:val="28"/>
          <w:rtl/>
        </w:rPr>
        <w:t xml:space="preserve">تاریخ کتابت : سده سیزدهم با تاریخ 19 ع 2/1247زیارت نامه امامزادگان</w:t>
      </w:r>
    </w:p>
    <w:p>
      <w:pPr>
        <w:pStyle w:val="BookText"/>
      </w:pPr>
      <w:r>
        <w:rPr>
          <w:rFonts w:ascii="IRNazanin" w:hAnsi="IRNazanin" w:eastAsia="IRNazanin" w:cs="IRNazanin"/>
          <w:lang w:bidi="fa-IR"/>
          <w:color w:val="111111"/>
          <w:sz w:val="28"/>
          <w:szCs w:val="28"/>
          <w:rtl/>
        </w:rPr>
        <w:t xml:space="preserve">همه اطلاعات : 1498 -  5861   نسخ   سده سیزدهم با تاریخ 19 ع 2/1247  ،  180 گ 29 س، کاغذ فستقی، - 6/8 </w:t>
      </w:r>
      <w:r>
        <w:rPr>
          <w:rFonts w:ascii="Times New Roman" w:hAnsi="Times New Roman" w:eastAsia="Times New Roman" w:cs="Times New Roman"/>
          <w:lang w:val="en-US" w:bidi="en-US"/>
          <w:color w:val="111111"/>
          <w:sz w:val="28"/>
          <w:szCs w:val="28"/>
          <w:rtl/>
        </w:rPr>
        <w:t xml:space="preserve">× 5/10</w:t>
      </w:r>
      <w:r>
        <w:rPr>
          <w:rFonts w:ascii="IRNazanin" w:hAnsi="IRNazanin" w:eastAsia="IRNazanin" w:cs="IRNazanin"/>
          <w:lang w:bidi="fa-IR"/>
          <w:color w:val="111111"/>
          <w:sz w:val="28"/>
          <w:szCs w:val="28"/>
          <w:rtl/>
        </w:rPr>
        <w:t xml:space="preserve">، جلد میشن سیاه لایی، بیاضی.زیارت نامه امامزادگان</w:t>
      </w:r>
    </w:p>
    <w:p>
      <w:pPr>
        <w:pStyle w:val="BookText"/>
      </w:pPr>
      <w:r>
        <w:rPr>
          <w:rFonts w:ascii="IRNazanin" w:hAnsi="IRNazanin" w:eastAsia="IRNazanin" w:cs="IRNazanin"/>
          <w:lang w:bidi="fa-IR"/>
          <w:color w:val="111111"/>
          <w:sz w:val="28"/>
          <w:szCs w:val="28"/>
          <w:rtl/>
        </w:rPr>
        <w:t xml:space="preserve">تمام مجلدات این مجموعه : زیارت نامه امامزادگان</w:t>
      </w:r>
    </w:p>
    <w:p>
      <w:pPr>
        <w:pStyle w:val="BookText"/>
      </w:pPr>
      <w:r>
        <w:rPr>
          <w:rFonts w:ascii="IRNazanin" w:hAnsi="IRNazanin" w:eastAsia="IRNazanin" w:cs="IRNazanin"/>
          <w:lang w:bidi="fa-IR"/>
          <w:color w:val="111111"/>
          <w:sz w:val="28"/>
          <w:szCs w:val="28"/>
          <w:rtl/>
        </w:rPr>
        <w:t xml:space="preserve">ماخذ کتاب : کتابخانه ملی ملک - جلد9زیارت نامه امامزادگان</w:t>
      </w:r>
    </w:p>
    <w:p>
      <w:pPr>
        <w:pStyle w:val="BookText"/>
      </w:pPr>
      <w:r>
        <w:rPr>
          <w:rFonts w:ascii="IRNazanin" w:hAnsi="IRNazanin" w:eastAsia="IRNazanin" w:cs="IRNazanin"/>
          <w:lang w:bidi="fa-IR"/>
          <w:color w:val="111111"/>
          <w:sz w:val="28"/>
          <w:szCs w:val="28"/>
          <w:rtl/>
        </w:rPr>
        <w:t xml:space="preserve">در صفحات : 83تا83زیارت نامه امامزادگان</w:t>
      </w:r>
    </w:p>
    <w:p>
      <w:pPr>
        <w:pStyle w:val="BookText"/>
      </w:pPr>
      <w:r>
        <w:rPr>
          <w:rFonts w:ascii="IRNazanin" w:hAnsi="IRNazanin" w:eastAsia="IRNazanin" w:cs="IRNazanin"/>
          <w:lang w:bidi="fa-IR"/>
          <w:color w:val="111111"/>
          <w:sz w:val="28"/>
          <w:szCs w:val="28"/>
          <w:rtl/>
        </w:rPr>
        <w:t xml:space="preserve">ردیف کتاب   : 2زیارت نامه امامزادگان</w:t>
      </w:r>
    </w:p>
    <w:p>
      <w:pPr>
        <w:pStyle w:val="BookText"/>
      </w:pPr>
      <w:r>
        <w:rPr>
          <w:rFonts w:ascii="IRNazanin" w:hAnsi="IRNazanin" w:eastAsia="IRNazanin" w:cs="IRNazanin"/>
          <w:lang w:bidi="fa-IR"/>
          <w:color w:val="111111"/>
          <w:sz w:val="28"/>
          <w:szCs w:val="28"/>
          <w:rtl/>
        </w:rPr>
        <w:t xml:space="preserve">نام کتابخانه : کتابخانه ملی ملکزیارت نامه امامزادگان</w:t>
      </w:r>
    </w:p>
    <w:p>
      <w:pPr>
        <w:pStyle w:val="BookText"/>
      </w:pPr>
      <w:r>
        <w:rPr>
          <w:rFonts w:ascii="IRNazanin" w:hAnsi="IRNazanin" w:eastAsia="IRNazanin" w:cs="IRNazanin"/>
          <w:lang w:bidi="fa-IR"/>
          <w:color w:val="111111"/>
          <w:sz w:val="28"/>
          <w:szCs w:val="28"/>
          <w:rtl/>
        </w:rPr>
        <w:t xml:space="preserve">شهر : تهرانزیارت نامه امامزادگان</w:t>
      </w:r>
    </w:p>
    <w:p>
      <w:pPr>
        <w:pStyle w:val="BookText"/>
      </w:pPr>
      <w:r>
        <w:rPr>
          <w:rFonts w:ascii="IRNazanin" w:hAnsi="IRNazanin" w:eastAsia="IRNazanin" w:cs="IRNazanin"/>
          <w:lang w:bidi="fa-IR"/>
          <w:color w:val="111111"/>
          <w:sz w:val="28"/>
          <w:szCs w:val="28"/>
          <w:rtl/>
        </w:rPr>
        <w:t xml:space="preserve">همه اطلاعات : 2 -  زیارت نامه امامزادگان.زیارت نامه امامزادگان</w:t>
      </w:r>
    </w:p>
    <w:p>
      <w:pPr>
        <w:sectPr>
          <w:footerReference w:type="default" r:id="rId1657"/>
          <w:footnotePr>
            <w:numStart w:val="1"/>
            <w:numRestart w:val="eachPage"/>
          </w:footnotePr>
          <w:pgSz w:orient="portrait" w:w="11905.511811023622" w:h="16837.79527559055"/>
          <w:pgMar w:top="1440" w:right="1440" w:bottom="1440" w:left="1440" w:header="720" w:footer="720" w:gutter="0"/>
          <w:cols w:num="1" w:space="720"/>
        </w:sectPr>
      </w:pPr>
    </w:p>
    <w:bookmarkStart w:id="1609" w:name="pg8350_57496"/>
    <w:bookmarkEnd w:id="1609"/>
    <w:p>
      <w:pPr>
        <w:pStyle w:val="Heading3"/>
      </w:pPr>
      <w:bookmarkStart w:id="3610" w:name="_Toc1612"/>
      <w:r>
        <w:t>1606- زیارت نامه ای که باآن تمام ائمه علیهم السلام را می توان زیارت نمود</w:t>
      </w:r>
      <w:bookmarkEnd w:id="3610"/>
    </w:p>
    <w:p>
      <w:pPr>
        <w:pStyle w:val="BookText"/>
      </w:pPr>
      <w:r>
        <w:rPr>
          <w:rFonts w:ascii="IRNazanin" w:hAnsi="IRNazanin" w:eastAsia="IRNazanin" w:cs="IRNazanin"/>
          <w:lang w:bidi="fa-IR"/>
          <w:color w:val="111111"/>
          <w:sz w:val="28"/>
          <w:szCs w:val="28"/>
          <w:rtl/>
        </w:rPr>
        <w:t xml:space="preserve">اطلاعات مجموعه : 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در صفحات : 197تا201زیارت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کد دستیابی کتاب : 13674زیارت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تاریخ کتابت : رساله اول 3 رمضان 1036زیارت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شماره پیشین : [ثبت 86772].زیارت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همه اطلاعات : (  13674 ) -  مجموعه  --------------------   نستعلیق ، بی کا ،  رساله اول 3 رمضان 1036 ،  عناوین و نشانی ها شنگرف ، جلد : - گالینگور ، آبی . - 118 برگ ،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سانتی متر (قطع پالتویی ) ، سطور مختلف  ،  [ثبت 86772].زیارت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تمام مجلدات این مجموعه : 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در صفحات : 199تا199زیارت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ردیف کتاب   : 37زیارت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کد دستیابی کتاب : "117 ر - 117 پ "زیارت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شهر : تهرانزیارت نامه ای که باآن تمام ائمه علیهم السلام را می توان زیارت نمود</w:t>
      </w:r>
    </w:p>
    <w:p>
      <w:pPr>
        <w:pStyle w:val="BookText"/>
      </w:pPr>
      <w:r>
        <w:rPr>
          <w:rFonts w:ascii="IRNazanin" w:hAnsi="IRNazanin" w:eastAsia="IRNazanin" w:cs="IRNazanin"/>
          <w:lang w:bidi="fa-IR"/>
          <w:color w:val="111111"/>
          <w:sz w:val="28"/>
          <w:szCs w:val="28"/>
          <w:rtl/>
        </w:rPr>
        <w:t xml:space="preserve">همه اطلاعات : 37-  زیارت نامه ای که باآن تمام ائمه علیهم السلام را می توان زیارت نمود   "117 ر - 117 پ "زیارت نامه ای که باآن تمام ائمه علیهم السلام را می توان زیارت نمود</w:t>
      </w:r>
    </w:p>
    <w:p>
      <w:pPr>
        <w:sectPr>
          <w:footerReference w:type="default" r:id="rId1658"/>
          <w:footnotePr>
            <w:numStart w:val="1"/>
            <w:numRestart w:val="eachPage"/>
          </w:footnotePr>
          <w:pgSz w:orient="portrait" w:w="11905.511811023622" w:h="16837.79527559055"/>
          <w:pgMar w:top="1440" w:right="1440" w:bottom="1440" w:left="1440" w:header="720" w:footer="720" w:gutter="0"/>
          <w:cols w:num="1" w:space="720"/>
        </w:sectPr>
      </w:pPr>
    </w:p>
    <w:bookmarkStart w:id="1610" w:name="pg8350_57497"/>
    <w:bookmarkEnd w:id="1610"/>
    <w:p>
      <w:pPr>
        <w:pStyle w:val="Heading3"/>
      </w:pPr>
      <w:bookmarkStart w:id="3611" w:name="_Toc1613"/>
      <w:r>
        <w:t>1607- زیارت نامه حضرت پیامبر در روز شنبه</w:t>
      </w:r>
      <w:bookmarkEnd w:id="3611"/>
    </w:p>
    <w:p>
      <w:pPr>
        <w:pStyle w:val="BookText"/>
      </w:pPr>
      <w:r>
        <w:rPr>
          <w:rFonts w:ascii="IRNazanin" w:hAnsi="IRNazanin" w:eastAsia="IRNazanin" w:cs="IRNazanin"/>
          <w:lang w:bidi="fa-IR"/>
          <w:color w:val="111111"/>
          <w:sz w:val="28"/>
          <w:szCs w:val="28"/>
          <w:rtl/>
        </w:rPr>
        <w:t xml:space="preserve">اطلاعات مجموعه : زیارت نامه حضرت پیامبر در روز شنبه</w:t>
      </w:r>
    </w:p>
    <w:p>
      <w:pPr>
        <w:pStyle w:val="BookText"/>
      </w:pPr>
      <w:r>
        <w:rPr>
          <w:rFonts w:ascii="IRNazanin" w:hAnsi="IRNazanin" w:eastAsia="IRNazanin" w:cs="IRNazanin"/>
          <w:lang w:bidi="fa-IR"/>
          <w:color w:val="111111"/>
          <w:sz w:val="28"/>
          <w:szCs w:val="28"/>
          <w:rtl/>
        </w:rPr>
        <w:t xml:space="preserve">در صفحات : 197تا201زیارت نامه حضرت پیامبر در روز شنبه</w:t>
      </w:r>
    </w:p>
    <w:p>
      <w:pPr>
        <w:pStyle w:val="BookText"/>
      </w:pPr>
      <w:r>
        <w:rPr>
          <w:rFonts w:ascii="IRNazanin" w:hAnsi="IRNazanin" w:eastAsia="IRNazanin" w:cs="IRNazanin"/>
          <w:lang w:bidi="fa-IR"/>
          <w:color w:val="111111"/>
          <w:sz w:val="28"/>
          <w:szCs w:val="28"/>
          <w:rtl/>
        </w:rPr>
        <w:t xml:space="preserve">کد دستیابی کتاب : 13674زیارت نامه حضرت پیامبر در روز شنبه</w:t>
      </w:r>
    </w:p>
    <w:p>
      <w:pPr>
        <w:pStyle w:val="BookText"/>
      </w:pPr>
      <w:r>
        <w:rPr>
          <w:rFonts w:ascii="IRNazanin" w:hAnsi="IRNazanin" w:eastAsia="IRNazanin" w:cs="IRNazanin"/>
          <w:lang w:bidi="fa-IR"/>
          <w:color w:val="111111"/>
          <w:sz w:val="28"/>
          <w:szCs w:val="28"/>
          <w:rtl/>
        </w:rPr>
        <w:t xml:space="preserve">تاریخ کتابت : رساله اول 3 رمضان 1036زیارت نامه حضرت پیامبر در روز شنبه</w:t>
      </w:r>
    </w:p>
    <w:p>
      <w:pPr>
        <w:pStyle w:val="BookText"/>
      </w:pPr>
      <w:r>
        <w:rPr>
          <w:rFonts w:ascii="IRNazanin" w:hAnsi="IRNazanin" w:eastAsia="IRNazanin" w:cs="IRNazanin"/>
          <w:lang w:bidi="fa-IR"/>
          <w:color w:val="111111"/>
          <w:sz w:val="28"/>
          <w:szCs w:val="28"/>
          <w:rtl/>
        </w:rPr>
        <w:t xml:space="preserve">شماره پیشین : [ثبت 86772].زیارت نامه حضرت پیامبر در روز شنبه</w:t>
      </w:r>
    </w:p>
    <w:p>
      <w:pPr>
        <w:pStyle w:val="BookText"/>
      </w:pPr>
      <w:r>
        <w:rPr>
          <w:rFonts w:ascii="IRNazanin" w:hAnsi="IRNazanin" w:eastAsia="IRNazanin" w:cs="IRNazanin"/>
          <w:lang w:bidi="fa-IR"/>
          <w:color w:val="111111"/>
          <w:sz w:val="28"/>
          <w:szCs w:val="28"/>
          <w:rtl/>
        </w:rPr>
        <w:t xml:space="preserve">همه اطلاعات : (  13674 ) -  مجموعه  --------------------   نستعلیق ، بی کا ،  رساله اول 3 رمضان 1036 ،  عناوین و نشانی ها شنگرف ، جلد : - گالینگور ، آبی . - 118 برگ ،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سانتی متر (قطع پالتویی ) ، سطور مختلف  ،  [ثبت 86772].زیارت نامه حضرت پیامبر در روز شنبه</w:t>
      </w:r>
    </w:p>
    <w:p>
      <w:pPr>
        <w:pStyle w:val="BookText"/>
      </w:pPr>
      <w:r>
        <w:rPr>
          <w:rFonts w:ascii="IRNazanin" w:hAnsi="IRNazanin" w:eastAsia="IRNazanin" w:cs="IRNazanin"/>
          <w:lang w:bidi="fa-IR"/>
          <w:color w:val="111111"/>
          <w:sz w:val="28"/>
          <w:szCs w:val="28"/>
          <w:rtl/>
        </w:rPr>
        <w:t xml:space="preserve">تمام مجلدات این مجموعه : زیارت نامه حضرت پیامبر در روز شنبه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37زیارت نامه حضرت پیامبر در روز شنبه</w:t>
      </w:r>
    </w:p>
    <w:p>
      <w:pPr>
        <w:pStyle w:val="BookText"/>
      </w:pPr>
      <w:r>
        <w:rPr>
          <w:rFonts w:ascii="IRNazanin" w:hAnsi="IRNazanin" w:eastAsia="IRNazanin" w:cs="IRNazanin"/>
          <w:lang w:bidi="fa-IR"/>
          <w:color w:val="111111"/>
          <w:sz w:val="28"/>
          <w:szCs w:val="28"/>
          <w:rtl/>
        </w:rPr>
        <w:t xml:space="preserve">در صفحات : 199تا199زیارت نامه حضرت پیامبر در روز شنبه</w:t>
      </w:r>
    </w:p>
    <w:p>
      <w:pPr>
        <w:pStyle w:val="BookText"/>
      </w:pPr>
      <w:r>
        <w:rPr>
          <w:rFonts w:ascii="IRNazanin" w:hAnsi="IRNazanin" w:eastAsia="IRNazanin" w:cs="IRNazanin"/>
          <w:lang w:bidi="fa-IR"/>
          <w:color w:val="111111"/>
          <w:sz w:val="28"/>
          <w:szCs w:val="28"/>
          <w:rtl/>
        </w:rPr>
        <w:t xml:space="preserve">ردیف کتاب   : 33زیارت نامه حضرت پیامبر در روز شنبه</w:t>
      </w:r>
    </w:p>
    <w:p>
      <w:pPr>
        <w:pStyle w:val="BookText"/>
      </w:pPr>
      <w:r>
        <w:rPr>
          <w:rFonts w:ascii="IRNazanin" w:hAnsi="IRNazanin" w:eastAsia="IRNazanin" w:cs="IRNazanin"/>
          <w:lang w:bidi="fa-IR"/>
          <w:color w:val="111111"/>
          <w:sz w:val="28"/>
          <w:szCs w:val="28"/>
          <w:rtl/>
        </w:rPr>
        <w:t xml:space="preserve">کد دستیابی کتاب : "114 ر - 114 پ "زیارت نامه حضرت پیامبر در روز شنبه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یک)زیارت نامه حضرت پیامبر در روز شنبه</w:t>
      </w:r>
    </w:p>
    <w:p>
      <w:pPr>
        <w:pStyle w:val="BookText"/>
      </w:pPr>
      <w:r>
        <w:rPr>
          <w:rFonts w:ascii="IRNazanin" w:hAnsi="IRNazanin" w:eastAsia="IRNazanin" w:cs="IRNazanin"/>
          <w:lang w:bidi="fa-IR"/>
          <w:color w:val="111111"/>
          <w:sz w:val="28"/>
          <w:szCs w:val="28"/>
          <w:rtl/>
        </w:rPr>
        <w:t xml:space="preserve">شهر : تهرانزیارت نامه حضرت پیامبر در روز شنبه</w:t>
      </w:r>
    </w:p>
    <w:p>
      <w:pPr>
        <w:pStyle w:val="BookText"/>
      </w:pPr>
      <w:r>
        <w:rPr>
          <w:rFonts w:ascii="IRNazanin" w:hAnsi="IRNazanin" w:eastAsia="IRNazanin" w:cs="IRNazanin"/>
          <w:lang w:bidi="fa-IR"/>
          <w:color w:val="111111"/>
          <w:sz w:val="28"/>
          <w:szCs w:val="28"/>
          <w:rtl/>
        </w:rPr>
        <w:t xml:space="preserve">همه اطلاعات : 33-  زیارت نامه حضرت پیامبر در روز شنبه   "114 ر - 114 پ "زیارت نامه حضرت پیامبر در روز شنبه</w:t>
      </w:r>
    </w:p>
    <w:p>
      <w:pPr>
        <w:sectPr>
          <w:footerReference w:type="default" r:id="rId1659"/>
          <w:footnotePr>
            <w:numStart w:val="1"/>
            <w:numRestart w:val="eachPage"/>
          </w:footnotePr>
          <w:pgSz w:orient="portrait" w:w="11905.511811023622" w:h="16837.79527559055"/>
          <w:pgMar w:top="1440" w:right="1440" w:bottom="1440" w:left="1440" w:header="720" w:footer="720" w:gutter="0"/>
          <w:cols w:num="1" w:space="720"/>
        </w:sectPr>
      </w:pPr>
    </w:p>
    <w:bookmarkStart w:id="1611" w:name="pg8350_57498"/>
    <w:bookmarkEnd w:id="1611"/>
    <w:p>
      <w:pPr>
        <w:pStyle w:val="Heading3"/>
      </w:pPr>
      <w:bookmarkStart w:id="3612" w:name="_Toc1614"/>
      <w:r>
        <w:t>1608- زیارتنامه</w:t>
      </w:r>
      <w:bookmarkEnd w:id="3612"/>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1زیارتنامه</w:t>
      </w:r>
    </w:p>
    <w:p>
      <w:pPr>
        <w:pStyle w:val="BookText"/>
      </w:pPr>
      <w:r>
        <w:rPr>
          <w:rFonts w:ascii="IRNazanin" w:hAnsi="IRNazanin" w:eastAsia="IRNazanin" w:cs="IRNazanin"/>
          <w:lang w:bidi="fa-IR"/>
          <w:color w:val="111111"/>
          <w:sz w:val="28"/>
          <w:szCs w:val="28"/>
          <w:rtl/>
        </w:rPr>
        <w:t xml:space="preserve">در صفحات : 313تا313زیارتنامه</w:t>
      </w:r>
    </w:p>
    <w:p>
      <w:pPr>
        <w:pStyle w:val="BookText"/>
      </w:pPr>
      <w:r>
        <w:rPr>
          <w:rFonts w:ascii="IRNazanin" w:hAnsi="IRNazanin" w:eastAsia="IRNazanin" w:cs="IRNazanin"/>
          <w:lang w:bidi="fa-IR"/>
          <w:color w:val="111111"/>
          <w:sz w:val="28"/>
          <w:szCs w:val="28"/>
          <w:rtl/>
        </w:rPr>
        <w:t xml:space="preserve">کد دستیابی کتاب : 317زیارتنامه</w:t>
      </w:r>
    </w:p>
    <w:p>
      <w:pPr>
        <w:pStyle w:val="BookText"/>
      </w:pPr>
      <w:r>
        <w:rPr>
          <w:rFonts w:ascii="IRNazanin" w:hAnsi="IRNazanin" w:eastAsia="IRNazanin" w:cs="IRNazanin"/>
          <w:lang w:bidi="fa-IR"/>
          <w:color w:val="111111"/>
          <w:sz w:val="28"/>
          <w:szCs w:val="28"/>
          <w:rtl/>
        </w:rPr>
        <w:t xml:space="preserve">زبان کتاب : عربیزیارتنامه</w:t>
      </w:r>
    </w:p>
    <w:p>
      <w:pPr>
        <w:pStyle w:val="BookText"/>
      </w:pPr>
      <w:r>
        <w:rPr>
          <w:rFonts w:ascii="IRNazanin" w:hAnsi="IRNazanin" w:eastAsia="IRNazanin" w:cs="IRNazanin"/>
          <w:lang w:bidi="fa-IR"/>
          <w:color w:val="111111"/>
          <w:sz w:val="28"/>
          <w:szCs w:val="28"/>
          <w:rtl/>
        </w:rPr>
        <w:t xml:space="preserve">کاتب : محمد کاظم بالغلوئیزیارتنامه</w:t>
      </w:r>
    </w:p>
    <w:p>
      <w:pPr>
        <w:pStyle w:val="BookText"/>
      </w:pPr>
      <w:r>
        <w:rPr>
          <w:rFonts w:ascii="IRNazanin" w:hAnsi="IRNazanin" w:eastAsia="IRNazanin" w:cs="IRNazanin"/>
          <w:lang w:bidi="fa-IR"/>
          <w:color w:val="111111"/>
          <w:sz w:val="28"/>
          <w:szCs w:val="28"/>
          <w:rtl/>
        </w:rPr>
        <w:t xml:space="preserve">تاریخ کتابت : پنجشنبه ، 25 شوال   1265زیارتنامه</w:t>
      </w:r>
    </w:p>
    <w:p>
      <w:pPr>
        <w:pStyle w:val="BookText"/>
      </w:pPr>
      <w:r>
        <w:rPr>
          <w:rFonts w:ascii="IRNazanin" w:hAnsi="IRNazanin" w:eastAsia="IRNazanin" w:cs="IRNazanin"/>
          <w:lang w:bidi="fa-IR"/>
          <w:color w:val="111111"/>
          <w:sz w:val="28"/>
          <w:szCs w:val="28"/>
          <w:rtl/>
        </w:rPr>
        <w:t xml:space="preserve">موضوعات : دعازیارتنامه</w:t>
      </w:r>
    </w:p>
    <w:p>
      <w:pPr>
        <w:pStyle w:val="BookText"/>
      </w:pPr>
      <w:r>
        <w:rPr>
          <w:rFonts w:ascii="IRNazanin" w:hAnsi="IRNazanin" w:eastAsia="IRNazanin" w:cs="IRNazanin"/>
          <w:lang w:bidi="fa-IR"/>
          <w:color w:val="111111"/>
          <w:sz w:val="28"/>
          <w:szCs w:val="28"/>
          <w:rtl/>
        </w:rPr>
        <w:t xml:space="preserve">مهدی الیه : به درخواست مشهدی کاظم بزاز فرزند آقا تقی سمسار   قمیزیارتنامه</w:t>
      </w:r>
    </w:p>
    <w:p>
      <w:pPr>
        <w:pStyle w:val="BookText"/>
      </w:pPr>
      <w:r>
        <w:rPr>
          <w:rFonts w:ascii="IRNazanin" w:hAnsi="IRNazanin" w:eastAsia="IRNazanin" w:cs="IRNazanin"/>
          <w:lang w:bidi="fa-IR"/>
          <w:color w:val="111111"/>
          <w:sz w:val="28"/>
          <w:szCs w:val="28"/>
          <w:rtl/>
        </w:rPr>
        <w:t xml:space="preserve">بخش بندی : در آداب سفر ، اعمال مدینه منوره زیارت پیامبر صلی اللّٰه علیه و آله و سلم و امامان بقیع ، زیارت - امیرالمؤمنین علیه السلام اعمال نجف ، مسجد کوفه ، مسجد سهله ، اعمال کربلا و زیارت - امام حسین و شهدا و جز اینها .زیارتنامه</w:t>
      </w:r>
    </w:p>
    <w:p>
      <w:pPr>
        <w:pStyle w:val="BookText"/>
      </w:pPr>
      <w:r>
        <w:rPr>
          <w:rFonts w:ascii="IRNazanin" w:hAnsi="IRNazanin" w:eastAsia="IRNazanin" w:cs="IRNazanin"/>
          <w:lang w:bidi="fa-IR"/>
          <w:color w:val="111111"/>
          <w:sz w:val="28"/>
          <w:szCs w:val="28"/>
          <w:rtl/>
        </w:rPr>
        <w:t xml:space="preserve">همه اطلاعات : (  317  ) -  زیارتنامه  (  دعا  -  عربی  ) - از : ؟ -  در آداب سفر ، اعمال مدینه منوره زیارت پیامبر صلی اللّٰه علیه و آله و سلم و امامان بقیع ، زیارت - امیرالمؤمنین علیه السلام اعمال نجف ، مسجد کوفه ، مسجد سهله ، اعمال کربلا و زیارت - امام حسین و شهدا و جز اینها .  - آغاز :  " سوره جمعه و سپس : مروی است از حضرت صادق علیه السلام که هر که اراده - سفری نماید باید که در روز شنبه سفر کند " .  - انجام :  " بسم اللّٰه و الحمدلله اولاً و آخرا ، و صلی اللّٰه علی رسوله و علی - المعصومین من ذریته دائما موبدا " .  -   نسخ خوش  ،  محمد کاظم بالغلوئی  ،  پنجشنبه ، 25 شوال - 1265  ،  به درخواست مشهدی کاظم بزاز فرزند آقا تقی سمسار - قمی  ،  عناوین و نشانها شنگرف  ،  پشت برگ اول وقف عباس - فرزند محمد حسین طهرانی بر قراء  ،  جلد تیماج قهوه ئی ، - ضربی . - 179 گ ، 12 س ، 8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 .زیارتنامه</w:t>
      </w:r>
    </w:p>
    <w:p>
      <w:pPr>
        <w:sectPr>
          <w:footerReference w:type="default" r:id="rId1660"/>
          <w:footnotePr>
            <w:numStart w:val="1"/>
            <w:numRestart w:val="eachPage"/>
          </w:footnotePr>
          <w:pgSz w:orient="portrait" w:w="11905.511811023622" w:h="16837.79527559055"/>
          <w:pgMar w:top="1440" w:right="1440" w:bottom="1440" w:left="1440" w:header="720" w:footer="720" w:gutter="0"/>
          <w:cols w:num="1" w:space="720"/>
        </w:sectPr>
      </w:pPr>
    </w:p>
    <w:bookmarkStart w:id="1612" w:name="pg8350_57499"/>
    <w:bookmarkEnd w:id="1612"/>
    <w:p>
      <w:pPr>
        <w:pStyle w:val="Heading3"/>
      </w:pPr>
      <w:bookmarkStart w:id="3613" w:name="_Toc1615"/>
      <w:r>
        <w:t>1609- زیارتنامه</w:t>
      </w:r>
      <w:bookmarkEnd w:id="3613"/>
    </w:p>
    <w:p>
      <w:pPr>
        <w:pStyle w:val="BookText"/>
      </w:pPr>
      <w:r>
        <w:rPr>
          <w:rFonts w:ascii="IRNazanin" w:hAnsi="IRNazanin" w:eastAsia="IRNazanin" w:cs="IRNazanin"/>
          <w:lang w:bidi="fa-IR"/>
          <w:color w:val="111111"/>
          <w:sz w:val="28"/>
          <w:szCs w:val="28"/>
          <w:rtl/>
        </w:rPr>
        <w:t xml:space="preserve">اطلاعات مجموعه : زیارتنامه</w:t>
      </w:r>
    </w:p>
    <w:p>
      <w:pPr>
        <w:pStyle w:val="BookText"/>
      </w:pPr>
      <w:r>
        <w:rPr>
          <w:rFonts w:ascii="IRNazanin" w:hAnsi="IRNazanin" w:eastAsia="IRNazanin" w:cs="IRNazanin"/>
          <w:lang w:bidi="fa-IR"/>
          <w:color w:val="111111"/>
          <w:sz w:val="28"/>
          <w:szCs w:val="28"/>
          <w:rtl/>
        </w:rPr>
        <w:t xml:space="preserve">در صفحات : 95تا97زیارتنامه</w:t>
      </w:r>
    </w:p>
    <w:p>
      <w:pPr>
        <w:pStyle w:val="BookText"/>
      </w:pPr>
      <w:r>
        <w:rPr>
          <w:rFonts w:ascii="IRNazanin" w:hAnsi="IRNazanin" w:eastAsia="IRNazanin" w:cs="IRNazanin"/>
          <w:lang w:bidi="fa-IR"/>
          <w:color w:val="111111"/>
          <w:sz w:val="28"/>
          <w:szCs w:val="28"/>
          <w:rtl/>
        </w:rPr>
        <w:t xml:space="preserve">همه اطلاعات : مجموعهزیارتنامه</w:t>
      </w:r>
    </w:p>
    <w:p>
      <w:pPr>
        <w:pStyle w:val="BookText"/>
      </w:pPr>
      <w:r>
        <w:rPr>
          <w:rFonts w:ascii="IRNazanin" w:hAnsi="IRNazanin" w:eastAsia="IRNazanin" w:cs="IRNazanin"/>
          <w:lang w:bidi="fa-IR"/>
          <w:color w:val="111111"/>
          <w:sz w:val="28"/>
          <w:szCs w:val="28"/>
          <w:rtl/>
        </w:rPr>
        <w:t xml:space="preserve">تمام مجلدات این مجموعه : زیارتنامه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 15زیارتنامه</w:t>
      </w:r>
    </w:p>
    <w:p>
      <w:pPr>
        <w:pStyle w:val="BookText"/>
      </w:pPr>
      <w:r>
        <w:rPr>
          <w:rFonts w:ascii="IRNazanin" w:hAnsi="IRNazanin" w:eastAsia="IRNazanin" w:cs="IRNazanin"/>
          <w:lang w:bidi="fa-IR"/>
          <w:color w:val="111111"/>
          <w:sz w:val="28"/>
          <w:szCs w:val="28"/>
          <w:rtl/>
        </w:rPr>
        <w:t xml:space="preserve">در صفحات : 95تا95زیارتنامه</w:t>
      </w:r>
    </w:p>
    <w:p>
      <w:pPr>
        <w:pStyle w:val="BookText"/>
      </w:pPr>
      <w:r>
        <w:rPr>
          <w:rFonts w:ascii="IRNazanin" w:hAnsi="IRNazanin" w:eastAsia="IRNazanin" w:cs="IRNazanin"/>
          <w:lang w:bidi="fa-IR"/>
          <w:color w:val="111111"/>
          <w:sz w:val="28"/>
          <w:szCs w:val="28"/>
          <w:rtl/>
        </w:rPr>
        <w:t xml:space="preserve">ردیف کتاب   : 1زیارتنامه</w:t>
      </w:r>
    </w:p>
    <w:p>
      <w:pPr>
        <w:pStyle w:val="BookText"/>
      </w:pPr>
      <w:r>
        <w:rPr>
          <w:rFonts w:ascii="IRNazanin" w:hAnsi="IRNazanin" w:eastAsia="IRNazanin" w:cs="IRNazanin"/>
          <w:lang w:bidi="fa-IR"/>
          <w:color w:val="111111"/>
          <w:sz w:val="28"/>
          <w:szCs w:val="28"/>
          <w:rtl/>
        </w:rPr>
        <w:t xml:space="preserve">کد دستیابی کتاب : 1/3286 عزیارتنامه</w:t>
      </w:r>
    </w:p>
    <w:p>
      <w:pPr>
        <w:pStyle w:val="BookText"/>
      </w:pPr>
      <w:r>
        <w:rPr>
          <w:rFonts w:ascii="IRNazanin" w:hAnsi="IRNazanin" w:eastAsia="IRNazanin" w:cs="IRNazanin"/>
          <w:lang w:bidi="fa-IR"/>
          <w:color w:val="111111"/>
          <w:sz w:val="28"/>
          <w:szCs w:val="28"/>
          <w:rtl/>
        </w:rPr>
        <w:t xml:space="preserve">زبان کتاب : عربیزیارتنامه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ایرانزیارتنامه</w:t>
      </w:r>
    </w:p>
    <w:p>
      <w:pPr>
        <w:pStyle w:val="BookText"/>
      </w:pPr>
      <w:r>
        <w:rPr>
          <w:rFonts w:ascii="IRNazanin" w:hAnsi="IRNazanin" w:eastAsia="IRNazanin" w:cs="IRNazanin"/>
          <w:lang w:bidi="fa-IR"/>
          <w:color w:val="111111"/>
          <w:sz w:val="28"/>
          <w:szCs w:val="28"/>
          <w:rtl/>
        </w:rPr>
        <w:t xml:space="preserve">شهر : تهرانزیارتنامه</w:t>
      </w:r>
    </w:p>
    <w:p>
      <w:pPr>
        <w:pStyle w:val="BookText"/>
      </w:pPr>
      <w:r>
        <w:rPr>
          <w:rFonts w:ascii="IRNazanin" w:hAnsi="IRNazanin" w:eastAsia="IRNazanin" w:cs="IRNazanin"/>
          <w:lang w:bidi="fa-IR"/>
          <w:color w:val="111111"/>
          <w:sz w:val="28"/>
          <w:szCs w:val="28"/>
          <w:rtl/>
        </w:rPr>
        <w:t xml:space="preserve">موضوعات : زیارتنامه هازیارتنامه</w:t>
      </w:r>
    </w:p>
    <w:p>
      <w:pPr>
        <w:pStyle w:val="BookText"/>
      </w:pPr>
      <w:r>
        <w:rPr>
          <w:rFonts w:ascii="IRNazanin" w:hAnsi="IRNazanin" w:eastAsia="IRNazanin" w:cs="IRNazanin"/>
          <w:lang w:bidi="fa-IR"/>
          <w:color w:val="111111"/>
          <w:sz w:val="28"/>
          <w:szCs w:val="28"/>
          <w:rtl/>
        </w:rPr>
        <w:t xml:space="preserve">شماره پیشین : شماره پیشین : 162زیارتنامه</w:t>
      </w:r>
    </w:p>
    <w:p>
      <w:pPr>
        <w:pStyle w:val="BookText"/>
      </w:pPr>
      <w:r>
        <w:rPr>
          <w:rFonts w:ascii="IRNazanin" w:hAnsi="IRNazanin" w:eastAsia="IRNazanin" w:cs="IRNazanin"/>
          <w:lang w:bidi="fa-IR"/>
          <w:color w:val="111111"/>
          <w:sz w:val="28"/>
          <w:szCs w:val="28"/>
          <w:rtl/>
        </w:rPr>
        <w:t xml:space="preserve">همه اطلاعات : 1/3286 ع  -  زیارتنامه  . - -  معرفی کتاب : زیارتنامه ای است که با فرستادن سلام و درود به پیامبر ( ص ) آغاز شده و سپس - آیات و اخبار مربوط به وفات پیامبر نقل شده است ، سپس سلام و درود به حضرت فاطمه زهرا - ( س ) و ماجرای شهادت ایشان ، آنگاه سلام ودرود به حضرت علی ( ع ) فرستاده شده و سپس -  اخبار مربوط به شهادت وی نقل شده است . - آغاز نسخه :  "... السلام علیکم یا امه محمد ( ص ) و حشرکم اللّٰه مع نبیه فی الدنیا والاخره ". - انجام نسخه :  "حتی اذا بلغ الی الملعون قراه نائما علی وجهه فقال له یا هذا" . -  155 برگ (1 - 17) ، 21 سطر ، اندازه سطور 85 </w:t>
      </w:r>
      <w:r>
        <w:rPr>
          <w:rFonts w:ascii="Times New Roman" w:hAnsi="Times New Roman" w:eastAsia="Times New Roman" w:cs="Times New Roman"/>
          <w:lang w:val="en-US" w:bidi="en-US"/>
          <w:color w:val="111111"/>
          <w:sz w:val="28"/>
          <w:szCs w:val="28"/>
          <w:rtl/>
        </w:rPr>
        <w:t xml:space="preserve">× 130 </w:t>
      </w:r>
      <w:r>
        <w:rPr>
          <w:rFonts w:ascii="IRNazanin" w:hAnsi="IRNazanin" w:eastAsia="IRNazanin" w:cs="IRNazanin"/>
          <w:lang w:bidi="fa-IR"/>
          <w:color w:val="111111"/>
          <w:sz w:val="28"/>
          <w:szCs w:val="28"/>
          <w:rtl/>
        </w:rPr>
        <w:t xml:space="preserve">، قطع 155 </w:t>
      </w:r>
      <w:r>
        <w:rPr>
          <w:rFonts w:ascii="Times New Roman" w:hAnsi="Times New Roman" w:eastAsia="Times New Roman" w:cs="Times New Roman"/>
          <w:lang w:val="en-US" w:bidi="en-US"/>
          <w:color w:val="111111"/>
          <w:sz w:val="28"/>
          <w:szCs w:val="28"/>
          <w:rtl/>
        </w:rPr>
        <w:t xml:space="preserve">× 210. - </w:t>
      </w:r>
      <w:r>
        <w:rPr>
          <w:rFonts w:ascii="IRNazanin" w:hAnsi="IRNazanin" w:eastAsia="IRNazanin" w:cs="IRNazanin"/>
          <w:lang w:bidi="fa-IR"/>
          <w:color w:val="111111"/>
          <w:sz w:val="28"/>
          <w:szCs w:val="28"/>
          <w:rtl/>
        </w:rPr>
        <w:t xml:space="preserve">نوع کاغذ : فرنگی نخودی . - خط : نستعلیق . -  عربی  -  تزئینات جلد : تیماج مشکی ، یک لایی . - تزئین متن : ساده . - 1.  زیارتنامه ها . الف . عنوان . -  شماره پیشین : 162زیارتنامه</w:t>
      </w:r>
    </w:p>
    <w:p>
      <w:pPr>
        <w:sectPr>
          <w:footerReference w:type="default" r:id="rId1661"/>
          <w:footnotePr>
            <w:numStart w:val="1"/>
            <w:numRestart w:val="eachPage"/>
          </w:footnotePr>
          <w:pgSz w:orient="portrait" w:w="11905.511811023622" w:h="16837.79527559055"/>
          <w:pgMar w:top="1440" w:right="1440" w:bottom="1440" w:left="1440" w:header="720" w:footer="720" w:gutter="0"/>
          <w:cols w:num="1" w:space="720"/>
        </w:sectPr>
      </w:pPr>
    </w:p>
    <w:bookmarkStart w:id="1613" w:name="pg8350_57500"/>
    <w:bookmarkEnd w:id="1613"/>
    <w:p>
      <w:pPr>
        <w:pStyle w:val="Heading3"/>
      </w:pPr>
      <w:bookmarkStart w:id="3614" w:name="_Toc1616"/>
      <w:r>
        <w:t>1610- زیارتنامه حضرت  رضا  علیه السلام</w:t>
      </w:r>
      <w:bookmarkEnd w:id="3614"/>
    </w:p>
    <w:p>
      <w:pPr>
        <w:pStyle w:val="BookText"/>
      </w:pPr>
      <w:r>
        <w:rPr>
          <w:rFonts w:ascii="IRNazanin" w:hAnsi="IRNazanin" w:eastAsia="IRNazanin" w:cs="IRNazanin"/>
          <w:lang w:bidi="fa-IR"/>
          <w:color w:val="111111"/>
          <w:sz w:val="28"/>
          <w:szCs w:val="28"/>
          <w:rtl/>
        </w:rPr>
        <w:t xml:space="preserve">اطلاعات مجموعه : زیارتنامه حضرت  رضا  علیه السلام</w:t>
      </w:r>
    </w:p>
    <w:p>
      <w:pPr>
        <w:pStyle w:val="BookText"/>
      </w:pPr>
      <w:r>
        <w:rPr>
          <w:rFonts w:ascii="IRNazanin" w:hAnsi="IRNazanin" w:eastAsia="IRNazanin" w:cs="IRNazanin"/>
          <w:lang w:bidi="fa-IR"/>
          <w:color w:val="111111"/>
          <w:sz w:val="28"/>
          <w:szCs w:val="28"/>
          <w:rtl/>
        </w:rPr>
        <w:t xml:space="preserve">در صفحات : 37تا39زیارتنامه حضرت  رضا  علیه السلام</w:t>
      </w:r>
    </w:p>
    <w:p>
      <w:pPr>
        <w:pStyle w:val="BookText"/>
      </w:pPr>
      <w:r>
        <w:rPr>
          <w:rFonts w:ascii="IRNazanin" w:hAnsi="IRNazanin" w:eastAsia="IRNazanin" w:cs="IRNazanin"/>
          <w:lang w:bidi="fa-IR"/>
          <w:color w:val="111111"/>
          <w:sz w:val="28"/>
          <w:szCs w:val="28"/>
          <w:rtl/>
        </w:rPr>
        <w:t xml:space="preserve">کد دستیابی کتاب : 748زیارتنامه حضرت  رضا  علیه السلام</w:t>
      </w:r>
    </w:p>
    <w:p>
      <w:pPr>
        <w:pStyle w:val="BookText"/>
      </w:pPr>
      <w:r>
        <w:rPr>
          <w:rFonts w:ascii="IRNazanin" w:hAnsi="IRNazanin" w:eastAsia="IRNazanin" w:cs="IRNazanin"/>
          <w:lang w:bidi="fa-IR"/>
          <w:color w:val="111111"/>
          <w:sz w:val="28"/>
          <w:szCs w:val="28"/>
          <w:rtl/>
        </w:rPr>
        <w:t xml:space="preserve">زبان کتاب : عربیزیارتنامه حضرت  رضا  علیه السلام</w:t>
      </w:r>
    </w:p>
    <w:p>
      <w:pPr>
        <w:pStyle w:val="BookText"/>
      </w:pPr>
      <w:r>
        <w:rPr>
          <w:rFonts w:ascii="IRNazanin" w:hAnsi="IRNazanin" w:eastAsia="IRNazanin" w:cs="IRNazanin"/>
          <w:lang w:bidi="fa-IR"/>
          <w:color w:val="111111"/>
          <w:sz w:val="28"/>
          <w:szCs w:val="28"/>
          <w:rtl/>
        </w:rPr>
        <w:t xml:space="preserve">کاتب : معز الدین بن جمال الدین شوشتری - محمد حسین بن میرزا محمد مازندرانیزیارتنامه حضرت  رضا  علیه السلام</w:t>
      </w:r>
    </w:p>
    <w:p>
      <w:pPr>
        <w:pStyle w:val="BookText"/>
      </w:pPr>
      <w:r>
        <w:rPr>
          <w:rFonts w:ascii="IRNazanin" w:hAnsi="IRNazanin" w:eastAsia="IRNazanin" w:cs="IRNazanin"/>
          <w:lang w:bidi="fa-IR"/>
          <w:color w:val="111111"/>
          <w:sz w:val="28"/>
          <w:szCs w:val="28"/>
          <w:rtl/>
        </w:rPr>
        <w:t xml:space="preserve">تاریخ کتابت : قرن11 - 1072 - 1084زیارتنامه حضرت  رضا  علیه السلام</w:t>
      </w:r>
    </w:p>
    <w:p>
      <w:pPr>
        <w:pStyle w:val="BookText"/>
      </w:pPr>
      <w:r>
        <w:rPr>
          <w:rFonts w:ascii="IRNazanin" w:hAnsi="IRNazanin" w:eastAsia="IRNazanin" w:cs="IRNazanin"/>
          <w:lang w:bidi="fa-IR"/>
          <w:color w:val="111111"/>
          <w:sz w:val="28"/>
          <w:szCs w:val="28"/>
          <w:rtl/>
        </w:rPr>
        <w:t xml:space="preserve">موضوعات : زیارات وآدابزیارتنامه حضرت  رضا  علیه السلام</w:t>
      </w:r>
    </w:p>
    <w:p>
      <w:pPr>
        <w:pStyle w:val="BookText"/>
      </w:pPr>
      <w:r>
        <w:rPr>
          <w:rFonts w:ascii="IRNazanin" w:hAnsi="IRNazanin" w:eastAsia="IRNazanin" w:cs="IRNazanin"/>
          <w:lang w:bidi="fa-IR"/>
          <w:color w:val="111111"/>
          <w:sz w:val="28"/>
          <w:szCs w:val="28"/>
          <w:rtl/>
        </w:rPr>
        <w:t xml:space="preserve">شماره پیشین : شماره ثبت دفتر : 31453 .زیارتنامه حضرت  رضا  علیه السلام</w:t>
      </w:r>
    </w:p>
    <w:p>
      <w:pPr>
        <w:pStyle w:val="BookText"/>
      </w:pPr>
      <w:r>
        <w:rPr>
          <w:rFonts w:ascii="IRNazanin" w:hAnsi="IRNazanin" w:eastAsia="IRNazanin" w:cs="IRNazanin"/>
          <w:lang w:bidi="fa-IR"/>
          <w:color w:val="111111"/>
          <w:sz w:val="28"/>
          <w:szCs w:val="28"/>
          <w:rtl/>
        </w:rPr>
        <w:t xml:space="preserve">مهدی الیه : او آن را برای   محمدقاسم طبرستانی ( که یادداشت تملک و تصریح به نام مؤلف مزار از او در اول مجموعه    دیده میشود ) نوشته است .زیارتنامه حضرت  رضا  علیه السلام</w:t>
      </w:r>
    </w:p>
    <w:p>
      <w:pPr>
        <w:pStyle w:val="BookText"/>
      </w:pPr>
      <w:r>
        <w:rPr>
          <w:rFonts w:ascii="IRNazanin" w:hAnsi="IRNazanin" w:eastAsia="IRNazanin" w:cs="IRNazanin"/>
          <w:lang w:bidi="fa-IR"/>
          <w:color w:val="111111"/>
          <w:sz w:val="28"/>
          <w:szCs w:val="28"/>
          <w:rtl/>
        </w:rPr>
        <w:t xml:space="preserve">بخش بندی : 4 رسالهزیارتنامه حضرت  رضا  علیه السلام</w:t>
      </w:r>
    </w:p>
    <w:p>
      <w:pPr>
        <w:pStyle w:val="BookText"/>
      </w:pPr>
      <w:r>
        <w:rPr>
          <w:rFonts w:ascii="IRNazanin" w:hAnsi="IRNazanin" w:eastAsia="IRNazanin" w:cs="IRNazanin"/>
          <w:lang w:bidi="fa-IR"/>
          <w:color w:val="111111"/>
          <w:sz w:val="28"/>
          <w:szCs w:val="28"/>
          <w:rtl/>
        </w:rPr>
        <w:t xml:space="preserve">همه اطلاعات : مجموعه   4 رساله  در  زیارات وآداب  : (  عربی  ) ---   748  :  دفتریست به خط نسخ با چند قلم  از  قرن11  .  کتاب مزار با نسخ ریزتر بدون - رقم کاتب است و شماره 2 نسخ درشت تر  از  معز الدین بن جمال الدین شوشتری  مورخ  1072  -  شماره 3 نسخ   محمد حسین بن میرزا محمد مازندرانی  مورخ  1084 است و  او آن را برای - محمدقاسم طبرستانی ( که یادداشت تملک و تصریح به نام مؤلف مزار از او در اول مجموعه -  دیده میشود ) نوشته است .  در اول مجموعه چند برگ اضافی است و برگ 2 به  خط محمد شریف  - ( دنباله نام او در صحافی بریده شده است ) یادداشت شده . - بر برگ دیگر از برگهای اضافی چهار بیت منسوب به حضرت مولی امیرالمؤمنین علیه السلام - به خط محمد گنجه ای یادداشت شده به حسب فرموده محمد قاسم مازندرانی . -  قطع :رقعی  9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ج :تیماجی مشکی . تعداد برگها 206 سطور هر صفحه : - 12 - 15 کاغذ :اصفهانی آهار مهره شده نخودی رنگ .  شماره ثبت دفتر : 31453 .زیارتنامه حضرت  رضا  علیه السلام</w:t>
      </w:r>
    </w:p>
    <w:p>
      <w:pPr>
        <w:pStyle w:val="BookText"/>
      </w:pPr>
      <w:r>
        <w:rPr>
          <w:rFonts w:ascii="IRNazanin" w:hAnsi="IRNazanin" w:eastAsia="IRNazanin" w:cs="IRNazanin"/>
          <w:lang w:bidi="fa-IR"/>
          <w:color w:val="111111"/>
          <w:sz w:val="28"/>
          <w:szCs w:val="28"/>
          <w:rtl/>
        </w:rPr>
        <w:t xml:space="preserve">تمام مجلدات این مجموعه : زیارتنامه حضرت  رضا  علیه السلام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23_1زیارتنامه حضرت  رضا  علیه السلام</w:t>
      </w:r>
    </w:p>
    <w:p>
      <w:pPr>
        <w:pStyle w:val="BookText"/>
      </w:pPr>
      <w:r>
        <w:rPr>
          <w:rFonts w:ascii="IRNazanin" w:hAnsi="IRNazanin" w:eastAsia="IRNazanin" w:cs="IRNazanin"/>
          <w:lang w:bidi="fa-IR"/>
          <w:color w:val="111111"/>
          <w:sz w:val="28"/>
          <w:szCs w:val="28"/>
          <w:rtl/>
        </w:rPr>
        <w:t xml:space="preserve">در صفحات : 39تا39زیارتنامه حضرت  رضا  علیه السلام</w:t>
      </w:r>
    </w:p>
    <w:p>
      <w:pPr>
        <w:pStyle w:val="BookText"/>
      </w:pPr>
      <w:r>
        <w:rPr>
          <w:rFonts w:ascii="IRNazanin" w:hAnsi="IRNazanin" w:eastAsia="IRNazanin" w:cs="IRNazanin"/>
          <w:lang w:bidi="fa-IR"/>
          <w:color w:val="111111"/>
          <w:sz w:val="28"/>
          <w:szCs w:val="28"/>
          <w:rtl/>
        </w:rPr>
        <w:t xml:space="preserve">ردیف کتاب   : 3زیارتنامه حضرت  رضا  علیه السلام</w:t>
      </w:r>
    </w:p>
    <w:p>
      <w:pPr>
        <w:pStyle w:val="BookText"/>
      </w:pPr>
      <w:r>
        <w:rPr>
          <w:rFonts w:ascii="IRNazanin" w:hAnsi="IRNazanin" w:eastAsia="IRNazanin" w:cs="IRNazanin"/>
          <w:lang w:bidi="fa-IR"/>
          <w:color w:val="111111"/>
          <w:sz w:val="28"/>
          <w:szCs w:val="28"/>
          <w:rtl/>
        </w:rPr>
        <w:t xml:space="preserve">کد دستیابی کتاب : گ 185 - 195 الفزیارتنامه حضرت  رضا  علیه السلام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یک)زیارتنامه حضرت  رضا  علیه السلام</w:t>
      </w:r>
    </w:p>
    <w:p>
      <w:pPr>
        <w:pStyle w:val="BookText"/>
      </w:pPr>
      <w:r>
        <w:rPr>
          <w:rFonts w:ascii="IRNazanin" w:hAnsi="IRNazanin" w:eastAsia="IRNazanin" w:cs="IRNazanin"/>
          <w:lang w:bidi="fa-IR"/>
          <w:color w:val="111111"/>
          <w:sz w:val="28"/>
          <w:szCs w:val="28"/>
          <w:rtl/>
        </w:rPr>
        <w:t xml:space="preserve">شهر : تهرانزیارتنامه حضرت  رضا  علیه السلام</w:t>
      </w:r>
    </w:p>
    <w:p>
      <w:pPr>
        <w:pStyle w:val="BookText"/>
      </w:pPr>
      <w:r>
        <w:rPr>
          <w:rFonts w:ascii="IRNazanin" w:hAnsi="IRNazanin" w:eastAsia="IRNazanin" w:cs="IRNazanin"/>
          <w:lang w:bidi="fa-IR"/>
          <w:color w:val="111111"/>
          <w:sz w:val="28"/>
          <w:szCs w:val="28"/>
          <w:rtl/>
        </w:rPr>
        <w:t xml:space="preserve">متن ترقیمه : کاتب در پایان آورده : حسب فرموده بندگان... علامی فهامی...ملا محمد  قاسمی  - سلمه اللّٰه این زیارتنامه ... نوشته شد . حرره العبد...محمد حسین بن میرزا محمد المازندرانی اصلا - و النجف الاشرف موطنا و مولدا. سنه اربعه و ثمانون و الف .زیارتنامه حضرت  رضا  علیه السلام</w:t>
      </w:r>
    </w:p>
    <w:p>
      <w:pPr>
        <w:pStyle w:val="BookText"/>
      </w:pPr>
      <w:r>
        <w:rPr>
          <w:rFonts w:ascii="IRNazanin" w:hAnsi="IRNazanin" w:eastAsia="IRNazanin" w:cs="IRNazanin"/>
          <w:lang w:bidi="fa-IR"/>
          <w:color w:val="111111"/>
          <w:sz w:val="28"/>
          <w:szCs w:val="28"/>
          <w:rtl/>
        </w:rPr>
        <w:t xml:space="preserve">همه اطلاعات : 3-   زیارتنامه حضرت  رضا  علیه السلام  ( گ 185 - 195 الف )  - آغاز :  بسمله السلام علیک یا مولای ... عبدک و ابن عبدک . -  کاتب در پایان آورده : حسب فرموده بندگان... علامی فهامی...ملا محمد  قاسمی  - سلمه اللّٰه این زیارتنامه ... نوشته شد . حرره العبد...محمد حسین بن میرزا محمد المازندرانی اصلا - و النجف الاشرف موطنا و مولدا. سنه اربعه و ثمانون و الف .زیارتنامه حضرت  رضا  علیه السلام</w:t>
      </w:r>
    </w:p>
    <w:p>
      <w:pPr>
        <w:sectPr>
          <w:footerReference w:type="default" r:id="rId1662"/>
          <w:footnotePr>
            <w:numStart w:val="1"/>
            <w:numRestart w:val="eachPage"/>
          </w:footnotePr>
          <w:pgSz w:orient="portrait" w:w="11905.511811023622" w:h="16837.79527559055"/>
          <w:pgMar w:top="1440" w:right="1440" w:bottom="1440" w:left="1440" w:header="720" w:footer="720" w:gutter="0"/>
          <w:cols w:num="1" w:space="720"/>
        </w:sectPr>
      </w:pPr>
    </w:p>
    <w:bookmarkStart w:id="1614" w:name="pg8350_57501"/>
    <w:bookmarkEnd w:id="1614"/>
    <w:p>
      <w:pPr>
        <w:pStyle w:val="Heading3"/>
      </w:pPr>
      <w:bookmarkStart w:id="3615" w:name="_Toc1617"/>
      <w:r>
        <w:t>1611- زیارجة رملیة</w:t>
      </w:r>
      <w:bookmarkEnd w:id="3615"/>
    </w:p>
    <w:p>
      <w:pPr>
        <w:pStyle w:val="BookText"/>
      </w:pPr>
      <w:r>
        <w:rPr>
          <w:rFonts w:ascii="IRNazanin" w:hAnsi="IRNazanin" w:eastAsia="IRNazanin" w:cs="IRNazanin"/>
          <w:lang w:bidi="fa-IR"/>
          <w:color w:val="111111"/>
          <w:sz w:val="28"/>
          <w:szCs w:val="28"/>
          <w:rtl/>
        </w:rPr>
        <w:t xml:space="preserve">اطلاعات مجموعه : زیارجة رملیة</w:t>
      </w:r>
    </w:p>
    <w:p>
      <w:pPr>
        <w:pStyle w:val="BookText"/>
      </w:pPr>
      <w:r>
        <w:rPr>
          <w:rFonts w:ascii="IRNazanin" w:hAnsi="IRNazanin" w:eastAsia="IRNazanin" w:cs="IRNazanin"/>
          <w:lang w:bidi="fa-IR"/>
          <w:color w:val="111111"/>
          <w:sz w:val="28"/>
          <w:szCs w:val="28"/>
          <w:rtl/>
        </w:rPr>
        <w:t xml:space="preserve">در صفحات : 542تا548زیارجة رملیة</w:t>
      </w:r>
    </w:p>
    <w:p>
      <w:pPr>
        <w:pStyle w:val="BookText"/>
      </w:pPr>
      <w:r>
        <w:rPr>
          <w:rFonts w:ascii="IRNazanin" w:hAnsi="IRNazanin" w:eastAsia="IRNazanin" w:cs="IRNazanin"/>
          <w:lang w:bidi="fa-IR"/>
          <w:color w:val="111111"/>
          <w:sz w:val="28"/>
          <w:szCs w:val="28"/>
          <w:rtl/>
        </w:rPr>
        <w:t xml:space="preserve">همه اطلاعات : مجموعهزیارجة رملیة</w:t>
      </w:r>
    </w:p>
    <w:p>
      <w:pPr>
        <w:pStyle w:val="BookText"/>
      </w:pPr>
      <w:r>
        <w:rPr>
          <w:rFonts w:ascii="IRNazanin" w:hAnsi="IRNazanin" w:eastAsia="IRNazanin" w:cs="IRNazanin"/>
          <w:lang w:bidi="fa-IR"/>
          <w:color w:val="111111"/>
          <w:sz w:val="28"/>
          <w:szCs w:val="28"/>
          <w:rtl/>
        </w:rPr>
        <w:t xml:space="preserve">تمام مجلدات این مجموعه : زیارجة رملیة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29زیارجة رملیة</w:t>
      </w:r>
    </w:p>
    <w:p>
      <w:pPr>
        <w:pStyle w:val="BookText"/>
      </w:pPr>
      <w:r>
        <w:rPr>
          <w:rFonts w:ascii="IRNazanin" w:hAnsi="IRNazanin" w:eastAsia="IRNazanin" w:cs="IRNazanin"/>
          <w:lang w:bidi="fa-IR"/>
          <w:color w:val="111111"/>
          <w:sz w:val="28"/>
          <w:szCs w:val="28"/>
          <w:rtl/>
        </w:rPr>
        <w:t xml:space="preserve">در صفحات : 546تا546زیارجة رملیة</w:t>
      </w:r>
    </w:p>
    <w:p>
      <w:pPr>
        <w:pStyle w:val="BookText"/>
      </w:pPr>
      <w:r>
        <w:rPr>
          <w:rFonts w:ascii="IRNazanin" w:hAnsi="IRNazanin" w:eastAsia="IRNazanin" w:cs="IRNazanin"/>
          <w:lang w:bidi="fa-IR"/>
          <w:color w:val="111111"/>
          <w:sz w:val="28"/>
          <w:szCs w:val="28"/>
          <w:rtl/>
        </w:rPr>
        <w:t xml:space="preserve">ردیف کتاب   : 5زیارجة رملیة</w:t>
      </w:r>
    </w:p>
    <w:p>
      <w:pPr>
        <w:pStyle w:val="BookText"/>
      </w:pPr>
      <w:r>
        <w:rPr>
          <w:rFonts w:ascii="IRNazanin" w:hAnsi="IRNazanin" w:eastAsia="IRNazanin" w:cs="IRNazanin"/>
          <w:lang w:bidi="fa-IR"/>
          <w:color w:val="111111"/>
          <w:sz w:val="28"/>
          <w:szCs w:val="28"/>
          <w:rtl/>
        </w:rPr>
        <w:t xml:space="preserve">کد دستیابی کتاب : شماره 5/11755 مجموعهزیارجة رملیة</w:t>
      </w:r>
    </w:p>
    <w:p>
      <w:pPr>
        <w:pStyle w:val="BookText"/>
      </w:pPr>
      <w:r>
        <w:rPr>
          <w:rFonts w:ascii="IRNazanin" w:hAnsi="IRNazanin" w:eastAsia="IRNazanin" w:cs="IRNazanin"/>
          <w:lang w:bidi="fa-IR"/>
          <w:color w:val="111111"/>
          <w:sz w:val="28"/>
          <w:szCs w:val="28"/>
          <w:rtl/>
        </w:rPr>
        <w:t xml:space="preserve">زبان کتاب : عربیزیارجة رملیة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اللّٰه)زیارجة رملیة</w:t>
      </w:r>
    </w:p>
    <w:p>
      <w:pPr>
        <w:pStyle w:val="BookText"/>
      </w:pPr>
      <w:r>
        <w:rPr>
          <w:rFonts w:ascii="IRNazanin" w:hAnsi="IRNazanin" w:eastAsia="IRNazanin" w:cs="IRNazanin"/>
          <w:lang w:bidi="fa-IR"/>
          <w:color w:val="111111"/>
          <w:sz w:val="28"/>
          <w:szCs w:val="28"/>
          <w:rtl/>
        </w:rPr>
        <w:t xml:space="preserve">شهر : قمزیارجة رملیة</w:t>
      </w:r>
    </w:p>
    <w:p>
      <w:pPr>
        <w:pStyle w:val="BookText"/>
      </w:pPr>
      <w:r>
        <w:rPr>
          <w:rFonts w:ascii="IRNazanin" w:hAnsi="IRNazanin" w:eastAsia="IRNazanin" w:cs="IRNazanin"/>
          <w:lang w:bidi="fa-IR"/>
          <w:color w:val="111111"/>
          <w:sz w:val="28"/>
          <w:szCs w:val="28"/>
          <w:rtl/>
        </w:rPr>
        <w:t xml:space="preserve">مولف : منسوب به : حضرت امام جعفر صادق علیه السلام . ش : سال 148 ق .زیارجة رملیة</w:t>
      </w:r>
    </w:p>
    <w:p>
      <w:pPr>
        <w:pStyle w:val="BookText"/>
      </w:pPr>
      <w:r>
        <w:rPr>
          <w:rFonts w:ascii="IRNazanin" w:hAnsi="IRNazanin" w:eastAsia="IRNazanin" w:cs="IRNazanin"/>
          <w:lang w:bidi="fa-IR"/>
          <w:color w:val="111111"/>
          <w:sz w:val="28"/>
          <w:szCs w:val="28"/>
          <w:rtl/>
        </w:rPr>
        <w:t xml:space="preserve">کاتب : حسن فرزند صدیق فرزند جحا فرزند محمد فرزند   احمد فرزند حجا ، گیلانی - سال 1313 قزیارجة رملیة</w:t>
      </w:r>
    </w:p>
    <w:p>
      <w:pPr>
        <w:pStyle w:val="BookText"/>
      </w:pPr>
      <w:r>
        <w:rPr>
          <w:rFonts w:ascii="IRNazanin" w:hAnsi="IRNazanin" w:eastAsia="IRNazanin" w:cs="IRNazanin"/>
          <w:lang w:bidi="fa-IR"/>
          <w:color w:val="111111"/>
          <w:sz w:val="28"/>
          <w:szCs w:val="28"/>
          <w:rtl/>
        </w:rPr>
        <w:t xml:space="preserve">موضوعات : علوم غریبهزیارجة رملیة</w:t>
      </w:r>
    </w:p>
    <w:p>
      <w:pPr>
        <w:pStyle w:val="BookText"/>
      </w:pPr>
      <w:r>
        <w:rPr>
          <w:rFonts w:ascii="IRNazanin" w:hAnsi="IRNazanin" w:eastAsia="IRNazanin" w:cs="IRNazanin"/>
          <w:lang w:bidi="fa-IR"/>
          <w:color w:val="111111"/>
          <w:sz w:val="28"/>
          <w:szCs w:val="28"/>
          <w:rtl/>
        </w:rPr>
        <w:t xml:space="preserve">آسیب دیدگی : برخی صفحات رطوبت دیده و فرسوده شدهزیارجة رملیة</w:t>
      </w:r>
    </w:p>
    <w:p>
      <w:pPr>
        <w:pStyle w:val="BookText"/>
      </w:pPr>
      <w:r>
        <w:rPr>
          <w:rFonts w:ascii="IRNazanin" w:hAnsi="IRNazanin" w:eastAsia="IRNazanin" w:cs="IRNazanin"/>
          <w:lang w:bidi="fa-IR"/>
          <w:color w:val="111111"/>
          <w:sz w:val="28"/>
          <w:szCs w:val="28"/>
          <w:rtl/>
        </w:rPr>
        <w:t xml:space="preserve">همه اطلاعات : 663  زیارجة رملیة   علوم غریبه  ،  عربی  . -  منسوب به : حضرت امام جعفر صادق علیه السلام . ش : سال 148 ق .  - آغاز :  " و به ثقتی و علیه اعتمادی و صلی اللّٰه علی سیدنا محمد و علی صحبه و - سلم هذه زیارجة رملیة عن الامام جعفر الصادق علیه السلام " .  - انجام :  " الوسط طریفه یجد ازوج ط ن ط د ازوج ط تمت " .  -  گزارش متن : رساله ای است مختصر در علم زایرجه و رمل ، منسوب به امام جعفر - صادق علیه السلام ، شانزده شکل رملی در این رساله آمده است . انتساب این کتاب به حضرت - امام جعفر بن محمد صادق علیهما السلام ، بی اساس است .  -  گزارش نسخه : نوع خط :  نسخ  ، کاتب :  حسن فرزند صدیق فرزند جحا فرزند محمد فرزند - احمد فرزند حجا ، گیلانی  ، تاریخ کتابت :  سال 1313 ق  " به قرینه برگ 158 " ،  عنوانها و نشانیها : - شنگرف ، نوع کاغذ : فرنگی ضخیم ، تعداد برگ : 10 " از 126 تا 135 " ، تعداد سطر : 16 ، اندازه - متن کتاب : 12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 ویژگیهای نسخه :  برخی صفحات رطوبت دیده و فرسوده شده  ،  دارای جداول رملی - می باشد .  - "  شماره 5/11755 مجموعه  "زیارجة رملیة</w:t>
      </w:r>
    </w:p>
    <w:p>
      <w:pPr>
        <w:sectPr>
          <w:footerReference w:type="default" r:id="rId1663"/>
          <w:footnotePr>
            <w:numStart w:val="1"/>
            <w:numRestart w:val="eachPage"/>
          </w:footnotePr>
          <w:pgSz w:orient="portrait" w:w="11905.511811023622" w:h="16837.79527559055"/>
          <w:pgMar w:top="1440" w:right="1440" w:bottom="1440" w:left="1440" w:header="720" w:footer="720" w:gutter="0"/>
          <w:cols w:num="1" w:space="720"/>
        </w:sectPr>
      </w:pPr>
    </w:p>
    <w:bookmarkStart w:id="1615" w:name="pg8350_57502"/>
    <w:bookmarkEnd w:id="1615"/>
    <w:p>
      <w:pPr>
        <w:pStyle w:val="Heading3"/>
      </w:pPr>
      <w:bookmarkStart w:id="3616" w:name="_Toc1618"/>
      <w:r>
        <w:t>1612- زیاره احمدبن اسحاق</w:t>
      </w:r>
      <w:bookmarkEnd w:id="3616"/>
    </w:p>
    <w:p>
      <w:pPr>
        <w:pStyle w:val="BookText"/>
      </w:pPr>
      <w:r>
        <w:rPr>
          <w:rFonts w:ascii="IRNazanin" w:hAnsi="IRNazanin" w:eastAsia="IRNazanin" w:cs="IRNazanin"/>
          <w:lang w:bidi="fa-IR"/>
          <w:color w:val="111111"/>
          <w:sz w:val="28"/>
          <w:szCs w:val="28"/>
          <w:rtl/>
        </w:rPr>
        <w:t xml:space="preserve">اطلاعات مجموعه : زیاره احمدبن اسحاق</w:t>
      </w:r>
    </w:p>
    <w:p>
      <w:pPr>
        <w:pStyle w:val="BookText"/>
      </w:pPr>
      <w:r>
        <w:rPr>
          <w:rFonts w:ascii="IRNazanin" w:hAnsi="IRNazanin" w:eastAsia="IRNazanin" w:cs="IRNazanin"/>
          <w:lang w:bidi="fa-IR"/>
          <w:color w:val="111111"/>
          <w:sz w:val="28"/>
          <w:szCs w:val="28"/>
          <w:rtl/>
        </w:rPr>
        <w:t xml:space="preserve">در صفحات : 583تا583زیاره احمدبن اسحاق</w:t>
      </w:r>
    </w:p>
    <w:p>
      <w:pPr>
        <w:pStyle w:val="BookText"/>
      </w:pPr>
      <w:r>
        <w:rPr>
          <w:rFonts w:ascii="IRNazanin" w:hAnsi="IRNazanin" w:eastAsia="IRNazanin" w:cs="IRNazanin"/>
          <w:lang w:bidi="fa-IR"/>
          <w:color w:val="111111"/>
          <w:sz w:val="28"/>
          <w:szCs w:val="28"/>
          <w:rtl/>
        </w:rPr>
        <w:t xml:space="preserve">کد دستیابی کتاب : 7474زیاره احمدبن اسحاق</w:t>
      </w:r>
    </w:p>
    <w:p>
      <w:pPr>
        <w:pStyle w:val="BookText"/>
      </w:pPr>
      <w:r>
        <w:rPr>
          <w:rFonts w:ascii="IRNazanin" w:hAnsi="IRNazanin" w:eastAsia="IRNazanin" w:cs="IRNazanin"/>
          <w:lang w:bidi="fa-IR"/>
          <w:color w:val="111111"/>
          <w:sz w:val="28"/>
          <w:szCs w:val="28"/>
          <w:rtl/>
        </w:rPr>
        <w:t xml:space="preserve">کاتب : شیخ محمد   حایری تهرانیزیاره احمدبن اسحاق</w:t>
      </w:r>
    </w:p>
    <w:p>
      <w:pPr>
        <w:pStyle w:val="BookText"/>
      </w:pPr>
      <w:r>
        <w:rPr>
          <w:rFonts w:ascii="IRNazanin" w:hAnsi="IRNazanin" w:eastAsia="IRNazanin" w:cs="IRNazanin"/>
          <w:lang w:bidi="fa-IR"/>
          <w:color w:val="111111"/>
          <w:sz w:val="28"/>
          <w:szCs w:val="28"/>
          <w:rtl/>
        </w:rPr>
        <w:t xml:space="preserve">تاریخ کتابت : سده 13زیاره احمدبن اسحاق</w:t>
      </w:r>
    </w:p>
    <w:p>
      <w:pPr>
        <w:pStyle w:val="BookText"/>
      </w:pPr>
      <w:r>
        <w:rPr>
          <w:rFonts w:ascii="IRNazanin" w:hAnsi="IRNazanin" w:eastAsia="IRNazanin" w:cs="IRNazanin"/>
          <w:lang w:bidi="fa-IR"/>
          <w:color w:val="111111"/>
          <w:sz w:val="28"/>
          <w:szCs w:val="28"/>
          <w:rtl/>
        </w:rPr>
        <w:t xml:space="preserve">همه اطلاعات : 7474 ،  نسخ   سده 13 از  شیخ محمد - حایری تهرانی  ،  76 گ 5/ 13 </w:t>
      </w:r>
      <w:r>
        <w:rPr>
          <w:rFonts w:ascii="Times New Roman" w:hAnsi="Times New Roman" w:eastAsia="Times New Roman" w:cs="Times New Roman"/>
          <w:lang w:val="en-US" w:bidi="en-US"/>
          <w:color w:val="111111"/>
          <w:sz w:val="28"/>
          <w:szCs w:val="28"/>
          <w:rtl/>
        </w:rPr>
        <w:t xml:space="preserve">× 5/ 19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 1 - </w:t>
      </w:r>
      <w:r>
        <w:rPr>
          <w:rFonts w:ascii="IRNazanin" w:hAnsi="IRNazanin" w:eastAsia="IRNazanin" w:cs="IRNazanin"/>
          <w:lang w:bidi="fa-IR"/>
          <w:color w:val="111111"/>
          <w:sz w:val="28"/>
          <w:szCs w:val="28"/>
          <w:rtl/>
        </w:rPr>
        <w:t xml:space="preserve">س 7 </w:t>
      </w:r>
      <w:r>
        <w:rPr>
          <w:rFonts w:ascii="Times New Roman" w:hAnsi="Times New Roman" w:eastAsia="Times New Roman" w:cs="Times New Roman"/>
          <w:lang w:val="en-US" w:bidi="en-US"/>
          <w:color w:val="111111"/>
          <w:sz w:val="28"/>
          <w:szCs w:val="28"/>
          <w:rtl/>
        </w:rPr>
        <w:t xml:space="preserve">× 5/ 14 </w:t>
      </w:r>
      <w:r>
        <w:rPr>
          <w:rFonts w:ascii="IRNazanin" w:hAnsi="IRNazanin" w:eastAsia="IRNazanin" w:cs="IRNazanin"/>
          <w:lang w:bidi="fa-IR"/>
          <w:color w:val="111111"/>
          <w:sz w:val="28"/>
          <w:szCs w:val="28"/>
          <w:rtl/>
        </w:rPr>
        <w:t xml:space="preserve">، کاغذ فرنگی ، جلد تیماج کنار - تریاکی ، ربعی (122)  .  -  مجموعهزیاره احمدبن اسحاق</w:t>
      </w:r>
    </w:p>
    <w:p>
      <w:pPr>
        <w:pStyle w:val="BookText"/>
      </w:pPr>
      <w:r>
        <w:rPr>
          <w:rFonts w:ascii="IRNazanin" w:hAnsi="IRNazanin" w:eastAsia="IRNazanin" w:cs="IRNazanin"/>
          <w:lang w:bidi="fa-IR"/>
          <w:color w:val="111111"/>
          <w:sz w:val="28"/>
          <w:szCs w:val="28"/>
          <w:rtl/>
        </w:rPr>
        <w:t xml:space="preserve">تمام مجلدات این مجموعه : زیاره احمدبن اسحاق</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جلد16زیاره احمدبن اسحاق</w:t>
      </w:r>
    </w:p>
    <w:p>
      <w:pPr>
        <w:pStyle w:val="BookText"/>
      </w:pPr>
      <w:r>
        <w:rPr>
          <w:rFonts w:ascii="IRNazanin" w:hAnsi="IRNazanin" w:eastAsia="IRNazanin" w:cs="IRNazanin"/>
          <w:lang w:bidi="fa-IR"/>
          <w:color w:val="111111"/>
          <w:sz w:val="28"/>
          <w:szCs w:val="28"/>
          <w:rtl/>
        </w:rPr>
        <w:t xml:space="preserve">در صفحات : 583تا583زیاره احمدبن اسحاق</w:t>
      </w:r>
    </w:p>
    <w:p>
      <w:pPr>
        <w:pStyle w:val="BookText"/>
      </w:pPr>
      <w:r>
        <w:rPr>
          <w:rFonts w:ascii="IRNazanin" w:hAnsi="IRNazanin" w:eastAsia="IRNazanin" w:cs="IRNazanin"/>
          <w:lang w:bidi="fa-IR"/>
          <w:color w:val="111111"/>
          <w:sz w:val="28"/>
          <w:szCs w:val="28"/>
          <w:rtl/>
        </w:rPr>
        <w:t xml:space="preserve">ردیف کتاب   : 2زیاره احمدبن اسحاق</w:t>
      </w:r>
    </w:p>
    <w:p>
      <w:pPr>
        <w:pStyle w:val="BookText"/>
      </w:pPr>
      <w:r>
        <w:rPr>
          <w:rFonts w:ascii="IRNazanin" w:hAnsi="IRNazanin" w:eastAsia="IRNazanin" w:cs="IRNazanin"/>
          <w:lang w:bidi="fa-IR"/>
          <w:color w:val="111111"/>
          <w:sz w:val="28"/>
          <w:szCs w:val="28"/>
          <w:rtl/>
        </w:rPr>
        <w:t xml:space="preserve">کد دستیابی کتاب : 41 - 44زیاره احمدبن اسحاق</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تهرانزیاره احمدبن اسحاق</w:t>
      </w:r>
    </w:p>
    <w:p>
      <w:pPr>
        <w:pStyle w:val="BookText"/>
      </w:pPr>
      <w:r>
        <w:rPr>
          <w:rFonts w:ascii="IRNazanin" w:hAnsi="IRNazanin" w:eastAsia="IRNazanin" w:cs="IRNazanin"/>
          <w:lang w:bidi="fa-IR"/>
          <w:color w:val="111111"/>
          <w:sz w:val="28"/>
          <w:szCs w:val="28"/>
          <w:rtl/>
        </w:rPr>
        <w:t xml:space="preserve">شهر : تهرانزیاره احمدبن اسحاق</w:t>
      </w:r>
    </w:p>
    <w:p>
      <w:pPr>
        <w:pStyle w:val="BookText"/>
      </w:pPr>
      <w:r>
        <w:rPr>
          <w:rFonts w:ascii="IRNazanin" w:hAnsi="IRNazanin" w:eastAsia="IRNazanin" w:cs="IRNazanin"/>
          <w:lang w:bidi="fa-IR"/>
          <w:color w:val="111111"/>
          <w:sz w:val="28"/>
          <w:szCs w:val="28"/>
          <w:rtl/>
        </w:rPr>
        <w:t xml:space="preserve">کاتب : به خط مولفزیاره احمدبن اسحاق</w:t>
      </w:r>
    </w:p>
    <w:p>
      <w:pPr>
        <w:pStyle w:val="BookText"/>
      </w:pPr>
      <w:r>
        <w:rPr>
          <w:rFonts w:ascii="IRNazanin" w:hAnsi="IRNazanin" w:eastAsia="IRNazanin" w:cs="IRNazanin"/>
          <w:lang w:bidi="fa-IR"/>
          <w:color w:val="111111"/>
          <w:sz w:val="28"/>
          <w:szCs w:val="28"/>
          <w:rtl/>
        </w:rPr>
        <w:t xml:space="preserve">تاریخ کتابت : 7 رمضان 1312زیاره احمدبن اسحاق</w:t>
      </w:r>
    </w:p>
    <w:p>
      <w:pPr>
        <w:pStyle w:val="BookText"/>
      </w:pPr>
      <w:r>
        <w:rPr>
          <w:rFonts w:ascii="IRNazanin" w:hAnsi="IRNazanin" w:eastAsia="IRNazanin" w:cs="IRNazanin"/>
          <w:lang w:bidi="fa-IR"/>
          <w:color w:val="111111"/>
          <w:sz w:val="28"/>
          <w:szCs w:val="28"/>
          <w:rtl/>
        </w:rPr>
        <w:t xml:space="preserve">مهدی الیه : به خواهش   شیخ موسی نجفیزیاره احمدبن اسحاق</w:t>
      </w:r>
    </w:p>
    <w:p>
      <w:pPr>
        <w:pStyle w:val="BookText"/>
      </w:pPr>
      <w:r>
        <w:rPr>
          <w:rFonts w:ascii="IRNazanin" w:hAnsi="IRNazanin" w:eastAsia="IRNazanin" w:cs="IRNazanin"/>
          <w:lang w:bidi="fa-IR"/>
          <w:color w:val="111111"/>
          <w:sz w:val="28"/>
          <w:szCs w:val="28"/>
          <w:rtl/>
        </w:rPr>
        <w:t xml:space="preserve">همه اطلاعات : 2-  زیاره احمدبن اسحاق   به خواهش - شیخ موسی نجفی  (  41 - 44 ،  به خط مولف  - ساخته و نوشته  7 رمضان 1312 ).زیاره احمدبن اسحاق</w:t>
      </w:r>
    </w:p>
    <w:p>
      <w:pPr>
        <w:sectPr>
          <w:footerReference w:type="default" r:id="rId1664"/>
          <w:footnotePr>
            <w:numStart w:val="1"/>
            <w:numRestart w:val="eachPage"/>
          </w:footnotePr>
          <w:pgSz w:orient="portrait" w:w="11905.511811023622" w:h="16837.79527559055"/>
          <w:pgMar w:top="1440" w:right="1440" w:bottom="1440" w:left="1440" w:header="720" w:footer="720" w:gutter="0"/>
          <w:cols w:num="1" w:space="720"/>
        </w:sectPr>
      </w:pPr>
    </w:p>
    <w:bookmarkStart w:id="1616" w:name="pg8350_57503"/>
    <w:bookmarkEnd w:id="1616"/>
    <w:p>
      <w:pPr>
        <w:pStyle w:val="Heading3"/>
      </w:pPr>
      <w:bookmarkStart w:id="3617" w:name="_Toc1619"/>
      <w:r>
        <w:t>1613- زیاره العاشوراء   رساله روایه</w:t>
      </w:r>
      <w:bookmarkEnd w:id="3617"/>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جلد5زیاره العاشوراء   رساله روایه</w:t>
      </w:r>
    </w:p>
    <w:p>
      <w:pPr>
        <w:pStyle w:val="BookText"/>
      </w:pPr>
      <w:r>
        <w:rPr>
          <w:rFonts w:ascii="IRNazanin" w:hAnsi="IRNazanin" w:eastAsia="IRNazanin" w:cs="IRNazanin"/>
          <w:lang w:bidi="fa-IR"/>
          <w:color w:val="111111"/>
          <w:sz w:val="28"/>
          <w:szCs w:val="28"/>
          <w:rtl/>
        </w:rPr>
        <w:t xml:space="preserve">در صفحات : 89تا89زیاره العاشوراء   رساله روایه</w:t>
      </w:r>
    </w:p>
    <w:p>
      <w:pPr>
        <w:pStyle w:val="BookText"/>
      </w:pPr>
      <w:r>
        <w:rPr>
          <w:rFonts w:ascii="IRNazanin" w:hAnsi="IRNazanin" w:eastAsia="IRNazanin" w:cs="IRNazanin"/>
          <w:lang w:bidi="fa-IR"/>
          <w:color w:val="111111"/>
          <w:sz w:val="28"/>
          <w:szCs w:val="28"/>
          <w:rtl/>
        </w:rPr>
        <w:t xml:space="preserve">کد دستیابی کتاب : 2527 : ش 3 دفتر، 43 ر - 47 پزیاره العاشوراء   رساله روایه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مطهریزیاره العاشوراء   رساله روایه</w:t>
      </w:r>
    </w:p>
    <w:p>
      <w:pPr>
        <w:pStyle w:val="BookText"/>
      </w:pPr>
      <w:r>
        <w:rPr>
          <w:rFonts w:ascii="IRNazanin" w:hAnsi="IRNazanin" w:eastAsia="IRNazanin" w:cs="IRNazanin"/>
          <w:lang w:bidi="fa-IR"/>
          <w:color w:val="111111"/>
          <w:sz w:val="28"/>
          <w:szCs w:val="28"/>
          <w:rtl/>
        </w:rPr>
        <w:t xml:space="preserve">شهر : تهرانزیاره العاشوراء   رساله روایه</w:t>
      </w:r>
    </w:p>
    <w:p>
      <w:pPr>
        <w:pStyle w:val="BookText"/>
      </w:pPr>
      <w:r>
        <w:rPr>
          <w:rFonts w:ascii="IRNazanin" w:hAnsi="IRNazanin" w:eastAsia="IRNazanin" w:cs="IRNazanin"/>
          <w:lang w:bidi="fa-IR"/>
          <w:color w:val="111111"/>
          <w:sz w:val="28"/>
          <w:szCs w:val="28"/>
          <w:rtl/>
        </w:rPr>
        <w:t xml:space="preserve">مولف : گویا از نصر اللّٰه بن حسن حسینیزیاره العاشوراء   رساله روایه</w:t>
      </w:r>
    </w:p>
    <w:p>
      <w:pPr>
        <w:pStyle w:val="BookText"/>
      </w:pPr>
      <w:r>
        <w:rPr>
          <w:rFonts w:ascii="IRNazanin" w:hAnsi="IRNazanin" w:eastAsia="IRNazanin" w:cs="IRNazanin"/>
          <w:lang w:bidi="fa-IR"/>
          <w:color w:val="111111"/>
          <w:sz w:val="28"/>
          <w:szCs w:val="28"/>
          <w:rtl/>
        </w:rPr>
        <w:t xml:space="preserve">کاتب : نصر اللّٰه بن حسن حسینیزیاره العاشوراء   رساله روایه</w:t>
      </w:r>
    </w:p>
    <w:p>
      <w:pPr>
        <w:pStyle w:val="BookText"/>
      </w:pPr>
      <w:r>
        <w:rPr>
          <w:rFonts w:ascii="IRNazanin" w:hAnsi="IRNazanin" w:eastAsia="IRNazanin" w:cs="IRNazanin"/>
          <w:lang w:bidi="fa-IR"/>
          <w:color w:val="111111"/>
          <w:sz w:val="28"/>
          <w:szCs w:val="28"/>
          <w:rtl/>
        </w:rPr>
        <w:t xml:space="preserve">تاریخ کتابت : 1237زیاره العاشوراء   رساله روایه</w:t>
      </w:r>
    </w:p>
    <w:p>
      <w:pPr>
        <w:pStyle w:val="BookText"/>
      </w:pPr>
      <w:r>
        <w:rPr>
          <w:rFonts w:ascii="IRNazanin" w:hAnsi="IRNazanin" w:eastAsia="IRNazanin" w:cs="IRNazanin"/>
          <w:lang w:bidi="fa-IR"/>
          <w:color w:val="111111"/>
          <w:sz w:val="28"/>
          <w:szCs w:val="28"/>
          <w:rtl/>
        </w:rPr>
        <w:t xml:space="preserve">تاریخ تالیف : 1237زیاره العاشوراء   رساله روایه</w:t>
      </w:r>
    </w:p>
    <w:p>
      <w:pPr>
        <w:pStyle w:val="BookText"/>
      </w:pPr>
      <w:r>
        <w:rPr>
          <w:rFonts w:ascii="IRNazanin" w:hAnsi="IRNazanin" w:eastAsia="IRNazanin" w:cs="IRNazanin"/>
          <w:lang w:bidi="fa-IR"/>
          <w:color w:val="111111"/>
          <w:sz w:val="28"/>
          <w:szCs w:val="28"/>
          <w:rtl/>
        </w:rPr>
        <w:t xml:space="preserve">منابع دیگر : این کتاب جز رساله ایست که در کتابخانه دانشگاه - حقوق ( ش 36 - د ) هست.زیاره العاشوراء   رساله روایه</w:t>
      </w:r>
    </w:p>
    <w:p>
      <w:pPr>
        <w:pStyle w:val="BookText"/>
      </w:pPr>
      <w:r>
        <w:rPr>
          <w:rFonts w:ascii="IRNazanin" w:hAnsi="IRNazanin" w:eastAsia="IRNazanin" w:cs="IRNazanin"/>
          <w:lang w:bidi="fa-IR"/>
          <w:color w:val="111111"/>
          <w:sz w:val="28"/>
          <w:szCs w:val="28"/>
          <w:rtl/>
        </w:rPr>
        <w:t xml:space="preserve">آسیب دیدگی : انجام افتادهزیاره العاشوراء   رساله روایه</w:t>
      </w:r>
    </w:p>
    <w:p>
      <w:pPr>
        <w:pStyle w:val="BookText"/>
      </w:pPr>
      <w:r>
        <w:rPr>
          <w:rFonts w:ascii="IRNazanin" w:hAnsi="IRNazanin" w:eastAsia="IRNazanin" w:cs="IRNazanin"/>
          <w:lang w:bidi="fa-IR"/>
          <w:color w:val="111111"/>
          <w:sz w:val="28"/>
          <w:szCs w:val="28"/>
          <w:rtl/>
        </w:rPr>
        <w:t xml:space="preserve">همه اطلاعات : زیاره العاشوراء ( رساله روایه - )  :  در این رساله از صحت روایت عاشورا که علامه حلی - در آن اشکال کرده است گفتگو گردیده  و  گویا از نصر اللّٰه بن حسن حسینی باشد که همه شماره های - های مجموعه را در  1237   نوشته است و  این کتاب جز رساله ایست که در کتابخانه دانشگاه - حقوق ( ش 36 - د ) هست.  - آغاز:  بسمله. حمدله ... اما بعد فاعلم ان الروایه الوارده فی کیفیه زیاده العاشوراء - مما استشکله العلامه.  -  انجام افتاده  :  یقصد مطلق الزیاره لازیاره العاشوراء.  -  2527 : ش 3 دفتر، 43 ر - 47 پ، بخط نستعلیق   1237   از  نصر اللّٰه بن حسن حسینی  - گویا، مولف همین رساله.زیاره العاشوراء   رساله روایه</w:t>
      </w:r>
    </w:p>
    <w:p>
      <w:pPr>
        <w:sectPr>
          <w:footerReference w:type="default" r:id="rId1665"/>
          <w:footnotePr>
            <w:numStart w:val="1"/>
            <w:numRestart w:val="eachPage"/>
          </w:footnotePr>
          <w:pgSz w:orient="portrait" w:w="11905.511811023622" w:h="16837.79527559055"/>
          <w:pgMar w:top="1440" w:right="1440" w:bottom="1440" w:left="1440" w:header="720" w:footer="720" w:gutter="0"/>
          <w:cols w:num="1" w:space="720"/>
        </w:sectPr>
      </w:pPr>
    </w:p>
    <w:bookmarkStart w:id="1617" w:name="pg8350_57504"/>
    <w:bookmarkEnd w:id="1617"/>
    <w:p>
      <w:pPr>
        <w:pStyle w:val="Heading3"/>
      </w:pPr>
      <w:bookmarkStart w:id="3618" w:name="_Toc1620"/>
      <w:r>
        <w:t>1614- زیاره العاشوراء  کیفیه</w:t>
      </w:r>
      <w:bookmarkEnd w:id="3618"/>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جلد1زیاره العاشوراء  کیفیه</w:t>
      </w:r>
    </w:p>
    <w:p>
      <w:pPr>
        <w:pStyle w:val="BookText"/>
      </w:pPr>
      <w:r>
        <w:rPr>
          <w:rFonts w:ascii="IRNazanin" w:hAnsi="IRNazanin" w:eastAsia="IRNazanin" w:cs="IRNazanin"/>
          <w:lang w:bidi="fa-IR"/>
          <w:color w:val="111111"/>
          <w:sz w:val="28"/>
          <w:szCs w:val="28"/>
          <w:rtl/>
        </w:rPr>
        <w:t xml:space="preserve">در صفحات : 363تا363زیاره العاشوراء  کیفیه</w:t>
      </w:r>
    </w:p>
    <w:p>
      <w:pPr>
        <w:pStyle w:val="BookText"/>
      </w:pPr>
      <w:r>
        <w:rPr>
          <w:rFonts w:ascii="IRNazanin" w:hAnsi="IRNazanin" w:eastAsia="IRNazanin" w:cs="IRNazanin"/>
          <w:lang w:bidi="fa-IR"/>
          <w:color w:val="111111"/>
          <w:sz w:val="28"/>
          <w:szCs w:val="28"/>
          <w:rtl/>
        </w:rPr>
        <w:t xml:space="preserve">کد دستیابی کتاب : [63 - د]- 51888زیاره العاشوراء  کیفیه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تهرانزیاره العاشوراء  کیفیه</w:t>
      </w:r>
    </w:p>
    <w:p>
      <w:pPr>
        <w:pStyle w:val="BookText"/>
      </w:pPr>
      <w:r>
        <w:rPr>
          <w:rFonts w:ascii="IRNazanin" w:hAnsi="IRNazanin" w:eastAsia="IRNazanin" w:cs="IRNazanin"/>
          <w:lang w:bidi="fa-IR"/>
          <w:color w:val="111111"/>
          <w:sz w:val="28"/>
          <w:szCs w:val="28"/>
          <w:rtl/>
        </w:rPr>
        <w:t xml:space="preserve">شهر : تهرانزیاره العاشوراء  کیفیه</w:t>
      </w:r>
    </w:p>
    <w:p>
      <w:pPr>
        <w:pStyle w:val="BookText"/>
      </w:pPr>
      <w:r>
        <w:rPr>
          <w:rFonts w:ascii="IRNazanin" w:hAnsi="IRNazanin" w:eastAsia="IRNazanin" w:cs="IRNazanin"/>
          <w:lang w:bidi="fa-IR"/>
          <w:color w:val="111111"/>
          <w:sz w:val="28"/>
          <w:szCs w:val="28"/>
          <w:rtl/>
        </w:rPr>
        <w:t xml:space="preserve">تاریخ کتابت : سده 13زیاره العاشوراء  کیفیه</w:t>
      </w:r>
    </w:p>
    <w:p>
      <w:pPr>
        <w:pStyle w:val="BookText"/>
      </w:pPr>
      <w:r>
        <w:rPr>
          <w:rFonts w:ascii="IRNazanin" w:hAnsi="IRNazanin" w:eastAsia="IRNazanin" w:cs="IRNazanin"/>
          <w:lang w:bidi="fa-IR"/>
          <w:color w:val="111111"/>
          <w:sz w:val="28"/>
          <w:szCs w:val="28"/>
          <w:rtl/>
        </w:rPr>
        <w:t xml:space="preserve">بخش بندی : چنین است فهرست آن :- 1- مستند هذه الزیاره .- 2- مایستفاد من هذه الاخبار .- 3- ذکر بعض کلمات العلمائفی بیان کیفیه هذه الزیاره .- 4- فی بیان امورینبغی التنبیه علیها . - ختم الکلام ببیان امورزیاره العاشوراء  کیفیه</w:t>
      </w:r>
    </w:p>
    <w:p>
      <w:pPr>
        <w:pStyle w:val="BookText"/>
      </w:pPr>
      <w:r>
        <w:rPr>
          <w:rFonts w:ascii="IRNazanin" w:hAnsi="IRNazanin" w:eastAsia="IRNazanin" w:cs="IRNazanin"/>
          <w:lang w:bidi="fa-IR"/>
          <w:color w:val="111111"/>
          <w:sz w:val="28"/>
          <w:szCs w:val="28"/>
          <w:rtl/>
        </w:rPr>
        <w:t xml:space="preserve">آسیب دیدگی : خط خورده وبحاشیه رفته استزیاره العاشوراء  کیفیه</w:t>
      </w:r>
    </w:p>
    <w:p>
      <w:pPr>
        <w:pStyle w:val="BookText"/>
      </w:pPr>
      <w:r>
        <w:rPr>
          <w:rFonts w:ascii="IRNazanin" w:hAnsi="IRNazanin" w:eastAsia="IRNazanin" w:cs="IRNazanin"/>
          <w:lang w:bidi="fa-IR"/>
          <w:color w:val="111111"/>
          <w:sz w:val="28"/>
          <w:szCs w:val="28"/>
          <w:rtl/>
        </w:rPr>
        <w:t xml:space="preserve">همه اطلاعات : زیاره العاشوراء (کیفیه...)-  دراین رساله اززیارت عاشورا بحث شده ودرآن چندمطلب است . این رساله - جزنسخه شماره 3/2527 سپهسالار است  و  چنین است فهرست آن :- 1- مستند هذه الزیاره .- 2- مایستفاد من هذه الاخبار .- 3- ذکر بعض کلمات العلمائفی بیان کیفیه هذه الزیاره .- 4- فی بیان امورینبغی التنبیه علیها . - ختم الکلام ببیان امور- آغاز :  بسمله .حمدله ...وبعدفقدطال شوقی الی معرفه کیفیه زیاره- خامس اهل الکساء... یوم عاشورا .- انجام : فربما فعلت ذلک فی شهراکثر من عشرین مره-  [63 - د]- بخط  شکسته نستعلیق   سده 13 و  گویا نسخه اصل باشد و  خط خورده وبحاشیه رفته است- ( 51888).-  کاغذ فرنگی - جلد تیماج سرخ .- 90 گ 11</w:t>
      </w:r>
      <w:r>
        <w:rPr>
          <w:rFonts w:ascii="Times New Roman" w:hAnsi="Times New Roman" w:eastAsia="Times New Roman" w:cs="Times New Roman"/>
          <w:lang w:val="en-US" w:bidi="en-US"/>
          <w:color w:val="111111"/>
          <w:sz w:val="28"/>
          <w:szCs w:val="28"/>
          <w:rtl/>
        </w:rPr>
        <w:t xml:space="preserve">×16 - 11 </w:t>
      </w:r>
      <w:r>
        <w:rPr>
          <w:rFonts w:ascii="IRNazanin" w:hAnsi="IRNazanin" w:eastAsia="IRNazanin" w:cs="IRNazanin"/>
          <w:lang w:bidi="fa-IR"/>
          <w:color w:val="111111"/>
          <w:sz w:val="28"/>
          <w:szCs w:val="28"/>
          <w:rtl/>
        </w:rPr>
        <w:t xml:space="preserve">س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زیاره العاشوراء  کیفیه</w:t>
      </w:r>
    </w:p>
    <w:p>
      <w:pPr>
        <w:sectPr>
          <w:footerReference w:type="default" r:id="rId1666"/>
          <w:footnotePr>
            <w:numStart w:val="1"/>
            <w:numRestart w:val="eachPage"/>
          </w:footnotePr>
          <w:pgSz w:orient="portrait" w:w="11905.511811023622" w:h="16837.79527559055"/>
          <w:pgMar w:top="1440" w:right="1440" w:bottom="1440" w:left="1440" w:header="720" w:footer="720" w:gutter="0"/>
          <w:cols w:num="1" w:space="720"/>
        </w:sectPr>
      </w:pPr>
    </w:p>
    <w:bookmarkStart w:id="1618" w:name="pg8350_57505"/>
    <w:bookmarkEnd w:id="1618"/>
    <w:p>
      <w:pPr>
        <w:pStyle w:val="Heading3"/>
      </w:pPr>
      <w:bookmarkStart w:id="3619" w:name="_Toc1621"/>
      <w:r>
        <w:t>1615- زیاره القبور والدعاء</w:t>
      </w:r>
      <w:bookmarkEnd w:id="3619"/>
    </w:p>
    <w:p>
      <w:pPr>
        <w:pStyle w:val="BookText"/>
      </w:pPr>
      <w:r>
        <w:rPr>
          <w:rFonts w:ascii="IRNazanin" w:hAnsi="IRNazanin" w:eastAsia="IRNazanin" w:cs="IRNazanin"/>
          <w:lang w:bidi="fa-IR"/>
          <w:color w:val="111111"/>
          <w:sz w:val="28"/>
          <w:szCs w:val="28"/>
          <w:rtl/>
        </w:rPr>
        <w:t xml:space="preserve">اطلاعات مجموعه : زیاره القبور والدعاء</w:t>
      </w:r>
    </w:p>
    <w:p>
      <w:pPr>
        <w:pStyle w:val="BookText"/>
      </w:pPr>
      <w:r>
        <w:rPr>
          <w:rFonts w:ascii="IRNazanin" w:hAnsi="IRNazanin" w:eastAsia="IRNazanin" w:cs="IRNazanin"/>
          <w:lang w:bidi="fa-IR"/>
          <w:color w:val="111111"/>
          <w:sz w:val="28"/>
          <w:szCs w:val="28"/>
          <w:rtl/>
        </w:rPr>
        <w:t xml:space="preserve">در صفحات : 3681تا3685زیاره القبور والدعاء</w:t>
      </w:r>
    </w:p>
    <w:p>
      <w:pPr>
        <w:pStyle w:val="BookText"/>
      </w:pPr>
      <w:r>
        <w:rPr>
          <w:rFonts w:ascii="IRNazanin" w:hAnsi="IRNazanin" w:eastAsia="IRNazanin" w:cs="IRNazanin"/>
          <w:lang w:bidi="fa-IR"/>
          <w:color w:val="111111"/>
          <w:sz w:val="28"/>
          <w:szCs w:val="28"/>
          <w:rtl/>
        </w:rPr>
        <w:t xml:space="preserve">کد دستیابی کتاب : 4732زیاره القبور والدعاء</w:t>
      </w:r>
    </w:p>
    <w:p>
      <w:pPr>
        <w:pStyle w:val="BookText"/>
      </w:pPr>
      <w:r>
        <w:rPr>
          <w:rFonts w:ascii="IRNazanin" w:hAnsi="IRNazanin" w:eastAsia="IRNazanin" w:cs="IRNazanin"/>
          <w:lang w:bidi="fa-IR"/>
          <w:color w:val="111111"/>
          <w:sz w:val="28"/>
          <w:szCs w:val="28"/>
          <w:rtl/>
        </w:rPr>
        <w:t xml:space="preserve">تاریخ کتابت : 962 و 963 درش 1 - 15 و 19- سده 11 و 12زیاره القبور والدعاء</w:t>
      </w:r>
    </w:p>
    <w:p>
      <w:pPr>
        <w:pStyle w:val="BookText"/>
      </w:pPr>
      <w:r>
        <w:rPr>
          <w:rFonts w:ascii="IRNazanin" w:hAnsi="IRNazanin" w:eastAsia="IRNazanin" w:cs="IRNazanin"/>
          <w:lang w:bidi="fa-IR"/>
          <w:color w:val="111111"/>
          <w:sz w:val="28"/>
          <w:szCs w:val="28"/>
          <w:rtl/>
        </w:rPr>
        <w:t xml:space="preserve">همه اطلاعات : 4732 -  نستعلیق   962 و 963 درش 1 - 15 و 19 ،  ش 16 و 17 تازه تر واز  سده 11 و 12 ،  ش 18 تازه تر ، عنوان و نشان - شنگرف  ،  درهامش بندهای پراکنده نثر و نظم هست ، در ص 202 شعر ابوسعید وابن سینا است ، فهرست - رساله ها دوبار در آغاز آمده است ، نسخه از آن عبدالرحیم طبیب بوده است .  -  12 س 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103 گ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سمرقندی وفرنگی - جلد تیماج سبز زرکوب مقوایی . -  مجموعهزیاره القبور والدعاء</w:t>
      </w:r>
    </w:p>
    <w:p>
      <w:pPr>
        <w:pStyle w:val="BookText"/>
      </w:pPr>
      <w:r>
        <w:rPr>
          <w:rFonts w:ascii="IRNazanin" w:hAnsi="IRNazanin" w:eastAsia="IRNazanin" w:cs="IRNazanin"/>
          <w:lang w:bidi="fa-IR"/>
          <w:color w:val="111111"/>
          <w:sz w:val="28"/>
          <w:szCs w:val="28"/>
          <w:rtl/>
        </w:rPr>
        <w:t xml:space="preserve">تمام مجلدات این مجموعه : زیاره القبور والدعاء</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جلد14زیاره القبور والدعاء</w:t>
      </w:r>
    </w:p>
    <w:p>
      <w:pPr>
        <w:pStyle w:val="BookText"/>
      </w:pPr>
      <w:r>
        <w:rPr>
          <w:rFonts w:ascii="IRNazanin" w:hAnsi="IRNazanin" w:eastAsia="IRNazanin" w:cs="IRNazanin"/>
          <w:lang w:bidi="fa-IR"/>
          <w:color w:val="111111"/>
          <w:sz w:val="28"/>
          <w:szCs w:val="28"/>
          <w:rtl/>
        </w:rPr>
        <w:t xml:space="preserve">در صفحات : 3683تا3683زیاره القبور والدعاء</w:t>
      </w:r>
    </w:p>
    <w:p>
      <w:pPr>
        <w:pStyle w:val="BookText"/>
      </w:pPr>
      <w:r>
        <w:rPr>
          <w:rFonts w:ascii="IRNazanin" w:hAnsi="IRNazanin" w:eastAsia="IRNazanin" w:cs="IRNazanin"/>
          <w:lang w:bidi="fa-IR"/>
          <w:color w:val="111111"/>
          <w:sz w:val="28"/>
          <w:szCs w:val="28"/>
          <w:rtl/>
        </w:rPr>
        <w:t xml:space="preserve">ردیف کتاب   : 10زیاره القبور والدعاء</w:t>
      </w:r>
    </w:p>
    <w:p>
      <w:pPr>
        <w:pStyle w:val="BookText"/>
      </w:pPr>
      <w:r>
        <w:rPr>
          <w:rFonts w:ascii="IRNazanin" w:hAnsi="IRNazanin" w:eastAsia="IRNazanin" w:cs="IRNazanin"/>
          <w:lang w:bidi="fa-IR"/>
          <w:color w:val="111111"/>
          <w:sz w:val="28"/>
          <w:szCs w:val="28"/>
          <w:rtl/>
        </w:rPr>
        <w:t xml:space="preserve">کد دستیابی کتاب : 97 - 100زیاره القبور والدعاء</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تهرانزیاره القبور والدعاء</w:t>
      </w:r>
    </w:p>
    <w:p>
      <w:pPr>
        <w:pStyle w:val="BookText"/>
      </w:pPr>
      <w:r>
        <w:rPr>
          <w:rFonts w:ascii="IRNazanin" w:hAnsi="IRNazanin" w:eastAsia="IRNazanin" w:cs="IRNazanin"/>
          <w:lang w:bidi="fa-IR"/>
          <w:color w:val="111111"/>
          <w:sz w:val="28"/>
          <w:szCs w:val="28"/>
          <w:rtl/>
        </w:rPr>
        <w:t xml:space="preserve">شهر : تهرانزیاره القبور والدعاء</w:t>
      </w:r>
    </w:p>
    <w:p>
      <w:pPr>
        <w:pStyle w:val="BookText"/>
      </w:pPr>
      <w:r>
        <w:rPr>
          <w:rFonts w:ascii="IRNazanin" w:hAnsi="IRNazanin" w:eastAsia="IRNazanin" w:cs="IRNazanin"/>
          <w:lang w:bidi="fa-IR"/>
          <w:color w:val="111111"/>
          <w:sz w:val="28"/>
          <w:szCs w:val="28"/>
          <w:rtl/>
        </w:rPr>
        <w:t xml:space="preserve">تاریخ کتابت : پایان ذی قعده 962زیاره القبور والدعاء</w:t>
      </w:r>
    </w:p>
    <w:p>
      <w:pPr>
        <w:pStyle w:val="BookText"/>
      </w:pPr>
      <w:r>
        <w:rPr>
          <w:rFonts w:ascii="IRNazanin" w:hAnsi="IRNazanin" w:eastAsia="IRNazanin" w:cs="IRNazanin"/>
          <w:lang w:bidi="fa-IR"/>
          <w:color w:val="111111"/>
          <w:sz w:val="28"/>
          <w:szCs w:val="28"/>
          <w:rtl/>
        </w:rPr>
        <w:t xml:space="preserve">همه اطلاعات : 10-  زیاره القبور والدعاء  (  97 - 100 نوشته  پایان ذی قعده 962 ) ازهمو  در - پاسخ میهنی .زیاره القبور والدعاء</w:t>
      </w:r>
    </w:p>
    <w:p>
      <w:pPr>
        <w:sectPr>
          <w:footerReference w:type="default" r:id="rId1667"/>
          <w:footnotePr>
            <w:numStart w:val="1"/>
            <w:numRestart w:val="eachPage"/>
          </w:footnotePr>
          <w:pgSz w:orient="portrait" w:w="11905.511811023622" w:h="16837.79527559055"/>
          <w:pgMar w:top="1440" w:right="1440" w:bottom="1440" w:left="1440" w:header="720" w:footer="720" w:gutter="0"/>
          <w:cols w:num="1" w:space="720"/>
        </w:sectPr>
      </w:pPr>
    </w:p>
    <w:bookmarkStart w:id="1619" w:name="pg8350_57506"/>
    <w:bookmarkEnd w:id="1619"/>
    <w:p>
      <w:pPr>
        <w:pStyle w:val="Heading3"/>
      </w:pPr>
      <w:bookmarkStart w:id="3620" w:name="_Toc1622"/>
      <w:r>
        <w:t>1616- زیاره النبی</w:t>
      </w:r>
      <w:bookmarkEnd w:id="3620"/>
    </w:p>
    <w:p>
      <w:pPr>
        <w:pStyle w:val="BookText"/>
      </w:pPr>
      <w:r>
        <w:rPr>
          <w:rFonts w:ascii="IRNazanin" w:hAnsi="IRNazanin" w:eastAsia="IRNazanin" w:cs="IRNazanin"/>
          <w:lang w:bidi="fa-IR"/>
          <w:color w:val="111111"/>
          <w:sz w:val="28"/>
          <w:szCs w:val="28"/>
          <w:rtl/>
        </w:rPr>
        <w:t xml:space="preserve">اطلاعات مجموعه : زیاره النبی</w:t>
      </w:r>
    </w:p>
    <w:p>
      <w:pPr>
        <w:pStyle w:val="BookText"/>
      </w:pPr>
      <w:r>
        <w:rPr>
          <w:rFonts w:ascii="IRNazanin" w:hAnsi="IRNazanin" w:eastAsia="IRNazanin" w:cs="IRNazanin"/>
          <w:lang w:bidi="fa-IR"/>
          <w:color w:val="111111"/>
          <w:sz w:val="28"/>
          <w:szCs w:val="28"/>
          <w:rtl/>
        </w:rPr>
        <w:t xml:space="preserve">در صفحات : 621تا623زیاره النبی</w:t>
      </w:r>
    </w:p>
    <w:p>
      <w:pPr>
        <w:pStyle w:val="BookText"/>
      </w:pPr>
      <w:r>
        <w:rPr>
          <w:rFonts w:ascii="IRNazanin" w:hAnsi="IRNazanin" w:eastAsia="IRNazanin" w:cs="IRNazanin"/>
          <w:lang w:bidi="fa-IR"/>
          <w:color w:val="111111"/>
          <w:sz w:val="28"/>
          <w:szCs w:val="28"/>
          <w:rtl/>
        </w:rPr>
        <w:t xml:space="preserve">کد دستیابی کتاب : 579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زیاره النبی</w:t>
      </w:r>
    </w:p>
    <w:p>
      <w:pPr>
        <w:pStyle w:val="BookText"/>
      </w:pPr>
      <w:r>
        <w:rPr>
          <w:rFonts w:ascii="IRNazanin" w:hAnsi="IRNazanin" w:eastAsia="IRNazanin" w:cs="IRNazanin"/>
          <w:lang w:bidi="fa-IR"/>
          <w:color w:val="111111"/>
          <w:sz w:val="28"/>
          <w:szCs w:val="28"/>
          <w:rtl/>
        </w:rPr>
        <w:t xml:space="preserve">مولف : علی قاری هرویزیاره النبی</w:t>
      </w:r>
    </w:p>
    <w:p>
      <w:pPr>
        <w:pStyle w:val="BookText"/>
      </w:pPr>
      <w:r>
        <w:rPr>
          <w:rFonts w:ascii="IRNazanin" w:hAnsi="IRNazanin" w:eastAsia="IRNazanin" w:cs="IRNazanin"/>
          <w:lang w:bidi="fa-IR"/>
          <w:color w:val="111111"/>
          <w:sz w:val="28"/>
          <w:szCs w:val="28"/>
          <w:rtl/>
        </w:rPr>
        <w:t xml:space="preserve">همه اطلاعات : مجموعه  ،  به نسخ تحریری  ، رسائل   علی قاری هروی  ،  579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زیاره النبی</w:t>
      </w:r>
    </w:p>
    <w:p>
      <w:pPr>
        <w:pStyle w:val="BookText"/>
      </w:pPr>
      <w:r>
        <w:rPr>
          <w:rFonts w:ascii="IRNazanin" w:hAnsi="IRNazanin" w:eastAsia="IRNazanin" w:cs="IRNazanin"/>
          <w:lang w:bidi="fa-IR"/>
          <w:color w:val="111111"/>
          <w:sz w:val="28"/>
          <w:szCs w:val="28"/>
          <w:rtl/>
        </w:rPr>
        <w:t xml:space="preserve">تمام مجلدات این مجموعه : زیاره النبی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دفتر11و12زیاره النبی</w:t>
      </w:r>
    </w:p>
    <w:p>
      <w:pPr>
        <w:pStyle w:val="BookText"/>
      </w:pPr>
      <w:r>
        <w:rPr>
          <w:rFonts w:ascii="IRNazanin" w:hAnsi="IRNazanin" w:eastAsia="IRNazanin" w:cs="IRNazanin"/>
          <w:lang w:bidi="fa-IR"/>
          <w:color w:val="111111"/>
          <w:sz w:val="28"/>
          <w:szCs w:val="28"/>
          <w:rtl/>
        </w:rPr>
        <w:t xml:space="preserve">در صفحات : 623تا623زیاره النبی</w:t>
      </w:r>
    </w:p>
    <w:p>
      <w:pPr>
        <w:pStyle w:val="BookText"/>
      </w:pPr>
      <w:r>
        <w:rPr>
          <w:rFonts w:ascii="IRNazanin" w:hAnsi="IRNazanin" w:eastAsia="IRNazanin" w:cs="IRNazanin"/>
          <w:lang w:bidi="fa-IR"/>
          <w:color w:val="111111"/>
          <w:sz w:val="28"/>
          <w:szCs w:val="28"/>
          <w:rtl/>
        </w:rPr>
        <w:t xml:space="preserve">ردیف کتاب   : 8زیاره النبی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لسآنجلسزیاره النبی</w:t>
      </w:r>
    </w:p>
    <w:p>
      <w:pPr>
        <w:pStyle w:val="BookText"/>
      </w:pPr>
      <w:r>
        <w:rPr>
          <w:rFonts w:ascii="IRNazanin" w:hAnsi="IRNazanin" w:eastAsia="IRNazanin" w:cs="IRNazanin"/>
          <w:lang w:bidi="fa-IR"/>
          <w:color w:val="111111"/>
          <w:sz w:val="28"/>
          <w:szCs w:val="28"/>
          <w:rtl/>
        </w:rPr>
        <w:t xml:space="preserve">شهر : لس آنجلسزیاره النبی</w:t>
      </w:r>
    </w:p>
    <w:p>
      <w:pPr>
        <w:pStyle w:val="BookText"/>
      </w:pPr>
      <w:r>
        <w:rPr>
          <w:rFonts w:ascii="IRNazanin" w:hAnsi="IRNazanin" w:eastAsia="IRNazanin" w:cs="IRNazanin"/>
          <w:lang w:bidi="fa-IR"/>
          <w:color w:val="111111"/>
          <w:sz w:val="28"/>
          <w:szCs w:val="28"/>
          <w:rtl/>
        </w:rPr>
        <w:t xml:space="preserve">همه اطلاعات : 8 -   زیاره النبی  ( بهمان خط ) .زیاره النبی</w:t>
      </w:r>
    </w:p>
    <w:p>
      <w:pPr>
        <w:sectPr>
          <w:footerReference w:type="default" r:id="rId1668"/>
          <w:footnotePr>
            <w:numStart w:val="1"/>
            <w:numRestart w:val="eachPage"/>
          </w:footnotePr>
          <w:pgSz w:orient="portrait" w:w="11905.511811023622" w:h="16837.79527559055"/>
          <w:pgMar w:top="1440" w:right="1440" w:bottom="1440" w:left="1440" w:header="720" w:footer="720" w:gutter="0"/>
          <w:cols w:num="1" w:space="720"/>
        </w:sectPr>
      </w:pPr>
    </w:p>
    <w:bookmarkStart w:id="1620" w:name="pg8350_57507"/>
    <w:bookmarkEnd w:id="1620"/>
    <w:p>
      <w:pPr>
        <w:pStyle w:val="Heading3"/>
      </w:pPr>
      <w:bookmarkStart w:id="3621" w:name="_Toc1623"/>
      <w:r>
        <w:t>1617- زیب التفاسیر   و شاید نام دیگری داشته باشد</w:t>
      </w:r>
      <w:bookmarkEnd w:id="3621"/>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-زیب التفاسیر   و شاید نام دیگری داشته باشد</w:t>
      </w:r>
    </w:p>
    <w:p>
      <w:pPr>
        <w:pStyle w:val="BookText"/>
      </w:pPr>
      <w:r>
        <w:rPr>
          <w:rFonts w:ascii="IRNazanin" w:hAnsi="IRNazanin" w:eastAsia="IRNazanin" w:cs="IRNazanin"/>
          <w:lang w:bidi="fa-IR"/>
          <w:color w:val="111111"/>
          <w:sz w:val="28"/>
          <w:szCs w:val="28"/>
          <w:rtl/>
        </w:rPr>
        <w:t xml:space="preserve">در صفحات : 96تا98زیب التفاسیر   و شاید نام دیگری داشته باشد</w:t>
      </w:r>
    </w:p>
    <w:p>
      <w:pPr>
        <w:pStyle w:val="BookText"/>
      </w:pPr>
      <w:r>
        <w:rPr>
          <w:rFonts w:ascii="IRNazanin" w:hAnsi="IRNazanin" w:eastAsia="IRNazanin" w:cs="IRNazanin"/>
          <w:lang w:bidi="fa-IR"/>
          <w:color w:val="111111"/>
          <w:sz w:val="28"/>
          <w:szCs w:val="28"/>
          <w:rtl/>
        </w:rPr>
        <w:t xml:space="preserve">کد دستیابی کتاب : ش 832زیب التفاسیر   و شاید نام دیگری داشته باشد</w:t>
      </w:r>
    </w:p>
    <w:p>
      <w:pPr>
        <w:pStyle w:val="BookText"/>
      </w:pPr>
      <w:r>
        <w:rPr>
          <w:rFonts w:ascii="IRNazanin" w:hAnsi="IRNazanin" w:eastAsia="IRNazanin" w:cs="IRNazanin"/>
          <w:lang w:bidi="fa-IR"/>
          <w:color w:val="111111"/>
          <w:sz w:val="28"/>
          <w:szCs w:val="28"/>
          <w:rtl/>
        </w:rPr>
        <w:t xml:space="preserve">زبان کتاب : فارسیزیب التفاسیر   و شاید نام دیگری داشته باشد</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اللّٰه)زیب التفاسیر   و شاید نام دیگری داشته باشد</w:t>
      </w:r>
    </w:p>
    <w:p>
      <w:pPr>
        <w:pStyle w:val="BookText"/>
      </w:pPr>
      <w:r>
        <w:rPr>
          <w:rFonts w:ascii="IRNazanin" w:hAnsi="IRNazanin" w:eastAsia="IRNazanin" w:cs="IRNazanin"/>
          <w:lang w:bidi="fa-IR"/>
          <w:color w:val="111111"/>
          <w:sz w:val="28"/>
          <w:szCs w:val="28"/>
          <w:rtl/>
        </w:rPr>
        <w:t xml:space="preserve">شهر : قمزیب التفاسیر   و شاید نام دیگری داشته باشد</w:t>
      </w:r>
    </w:p>
    <w:p>
      <w:pPr>
        <w:pStyle w:val="BookText"/>
      </w:pPr>
      <w:r>
        <w:rPr>
          <w:rFonts w:ascii="IRNazanin" w:hAnsi="IRNazanin" w:eastAsia="IRNazanin" w:cs="IRNazanin"/>
          <w:lang w:bidi="fa-IR"/>
          <w:color w:val="111111"/>
          <w:sz w:val="28"/>
          <w:szCs w:val="28"/>
          <w:rtl/>
        </w:rPr>
        <w:t xml:space="preserve">مولف : صفی بن ولیزیب التفاسیر   و شاید نام دیگری داشته باشد</w:t>
      </w:r>
    </w:p>
    <w:p>
      <w:pPr>
        <w:pStyle w:val="BookText"/>
      </w:pPr>
      <w:r>
        <w:rPr>
          <w:rFonts w:ascii="IRNazanin" w:hAnsi="IRNazanin" w:eastAsia="IRNazanin" w:cs="IRNazanin"/>
          <w:lang w:bidi="fa-IR"/>
          <w:color w:val="111111"/>
          <w:sz w:val="28"/>
          <w:szCs w:val="28"/>
          <w:rtl/>
        </w:rPr>
        <w:t xml:space="preserve">تاریخ کتابت : سده 11زیب التفاسیر   و شاید نام دیگری داشته باشد</w:t>
      </w:r>
    </w:p>
    <w:p>
      <w:pPr>
        <w:pStyle w:val="BookText"/>
      </w:pPr>
      <w:r>
        <w:rPr>
          <w:rFonts w:ascii="IRNazanin" w:hAnsi="IRNazanin" w:eastAsia="IRNazanin" w:cs="IRNazanin"/>
          <w:lang w:bidi="fa-IR"/>
          <w:color w:val="111111"/>
          <w:sz w:val="28"/>
          <w:szCs w:val="28"/>
          <w:rtl/>
        </w:rPr>
        <w:t xml:space="preserve">موضوعات : تفسیرزیب التفاسیر   و شاید نام دیگری داشته باشد</w:t>
      </w:r>
    </w:p>
    <w:p>
      <w:pPr>
        <w:pStyle w:val="BookText"/>
      </w:pPr>
      <w:r>
        <w:rPr>
          <w:rFonts w:ascii="IRNazanin" w:hAnsi="IRNazanin" w:eastAsia="IRNazanin" w:cs="IRNazanin"/>
          <w:lang w:bidi="fa-IR"/>
          <w:color w:val="111111"/>
          <w:sz w:val="28"/>
          <w:szCs w:val="28"/>
          <w:rtl/>
        </w:rPr>
        <w:t xml:space="preserve">توضیحات درباره مولف : متولد کربلا و ساکن قزوینزیب التفاسیر   و شاید نام دیگری داشته باشد</w:t>
      </w:r>
    </w:p>
    <w:p>
      <w:pPr>
        <w:pStyle w:val="BookText"/>
      </w:pPr>
      <w:r>
        <w:rPr>
          <w:rFonts w:ascii="IRNazanin" w:hAnsi="IRNazanin" w:eastAsia="IRNazanin" w:cs="IRNazanin"/>
          <w:lang w:bidi="fa-IR"/>
          <w:color w:val="111111"/>
          <w:sz w:val="28"/>
          <w:szCs w:val="28"/>
          <w:rtl/>
        </w:rPr>
        <w:t xml:space="preserve">بخش بندی : نسخه ما جلد اول و اینست فهرست آن : - مقدمه در قاعده تحریر و ضابطه تقریر این تالیف . - کتاب اول در مطالب مهمه که دانستن آن در فن تفسیر مقدم بر مطالب قرآنیه - است و در آن چهار باب است . - باب اول در مقاصد لازم التحریر و در آن هفت فصل است . - باب دوم در بعضی مطالب متعلقه به اصل قرآن و در آن ده فصل است . - باب سوم در جامعیت کلام الهی و در آن شش فصل است . - باب چهارم در اعجاز قرآن ... و در آن هفت فصل است . - کتاب دوم در متعلقات استعاذه و در آن دو قسم است . - قسم اول در مباحث ادبیه و در آن هفت باب است . - قسم دوم در علوم مستنبطه از آن و در آن پنج باب است . - کتاب سوم در مباحث و تفسیر بسم اللّٰه و در آن مقدمه و دوازده باب است . - کتاب چهارم در تفسیر سوره فاتحه و آن مشتمل بر دو قسم است . - قسم اول در تفسیر آیات آن و در آن مقدمه و پنج باب است . -  قسم دوم در تفسیر مجموع آیات و در آن ده فصل است . - خاتمه در بعضی از دقائق اشارات عالیه و آن سه نوع است .- در مقدمه کتاب آمده است که در نگارش این تفسیر از تفسیر نیشابوری ، امام - فخر ، جواهرالتفسیر کاشی ، مجمع البیان ، کشاف ، بیضاوی ، بحر مواج دولت - آبادی ، عرایس و غیره استفاده شده است . - جلد اول ، شامل مقدمات - و تفسیر سوره فاتحهزیب التفاسیر   و شاید نام دیگری داشته باشد</w:t>
      </w:r>
    </w:p>
    <w:p>
      <w:pPr>
        <w:pStyle w:val="BookText"/>
      </w:pPr>
      <w:r>
        <w:rPr>
          <w:rFonts w:ascii="IRNazanin" w:hAnsi="IRNazanin" w:eastAsia="IRNazanin" w:cs="IRNazanin"/>
          <w:lang w:bidi="fa-IR"/>
          <w:color w:val="111111"/>
          <w:sz w:val="28"/>
          <w:szCs w:val="28"/>
          <w:rtl/>
        </w:rPr>
        <w:t xml:space="preserve">همه اطلاعات : زیب التفاسیر ( و شاید نام دیگری داشته باشد )  (  تفسیر  ،  فارسی  ) - از  صفی بن ولی   متولد کربلا و ساکن قزوین  ،  نگارش این تفسیر را برای - ابوالظفر محیی الدین محمد اورنگ زیب بهادر پادشاه عالم گیر غازی در سال 1077 - در سن چهل و هشت سالگی در دارالخلافه شاهجهان آباد ، آغاز کرده و در مدت - هشت سال در همانجا و بیشتر در کشمیر ، آن را در نه مجلد به پایان رسانده است .  -  نسخه ما جلد اول و اینست فهرست آن : - مقدمه در قاعده تحریر و ضابطه تقریر این تالیف . - کتاب اول در مطالب مهمه که دانستن آن در فن تفسیر مقدم بر مطالب قرآنیه - است و در آن چهار باب است . - باب اول در مقاصد لازم التحریر و در آن هفت فصل است . - باب دوم در بعضی مطالب متعلقه به اصل قرآن و در آن ده فصل است . - باب سوم در جامعیت کلام الهی و در آن شش فصل است . - باب چهارم در اعجاز قرآن ... و در آن هفت فصل است . - کتاب دوم در متعلقات استعاذه و در آن دو قسم است . - قسم اول در مباحث ادبیه و در آن هفت باب است . - قسم دوم در علوم مستنبطه از آن و در آن پنج باب است . - کتاب سوم در مباحث و تفسیر بسم اللّٰه و در آن مقدمه و دوازده باب است . - کتاب چهارم در تفسیر سوره فاتحه و آن مشتمل بر دو قسم است . - قسم اول در تفسیر آیات آن و در آن مقدمه و پنج باب است . -  قسم دوم در تفسیر مجموع آیات و در آن ده فصل است . - خاتمه در بعضی از دقائق اشارات عالیه و آن سه نوع است .- در مقدمه کتاب آمده است که در نگارش این تفسیر از تفسیر نیشابوری ، امام - فخر ، جواهرالتفسیر کاشی ، مجمع البیان ، کشاف ، بیضاوی ، بحر مواج دولت - آبادی ، عرایس و غیره استفاده شده است .  - آغاز :  زیب تفسیر کلامی که گوهر شاهوار سخن به آب روی آن از مخزن - بذل ناطقه بآغوش بیان آید .  -   ش 832  ، تحریر  سده 11  ،  جلد اول ، شامل مقدمات - و تفسیر سوره فاتحه  ،  265 برگ ، وزیری  .زیب التفاسیر   و شاید نام دیگری داشته باشد</w:t>
      </w:r>
    </w:p>
    <w:p>
      <w:pPr>
        <w:sectPr>
          <w:footerReference w:type="default" r:id="rId1669"/>
          <w:footnotePr>
            <w:numStart w:val="1"/>
            <w:numRestart w:val="eachPage"/>
          </w:footnotePr>
          <w:pgSz w:orient="portrait" w:w="11905.511811023622" w:h="16837.79527559055"/>
          <w:pgMar w:top="1440" w:right="1440" w:bottom="1440" w:left="1440" w:header="720" w:footer="720" w:gutter="0"/>
          <w:cols w:num="1" w:space="720"/>
        </w:sectPr>
      </w:pPr>
    </w:p>
    <w:bookmarkStart w:id="1621" w:name="pg8350_57508"/>
    <w:bookmarkEnd w:id="1621"/>
    <w:p>
      <w:pPr>
        <w:pStyle w:val="Heading3"/>
      </w:pPr>
      <w:bookmarkStart w:id="3622" w:name="_Toc1624"/>
      <w:r>
        <w:t>1618- زیب تفسیر</w:t>
      </w:r>
      <w:bookmarkEnd w:id="362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دفتر1زیب تفسیر</w:t>
      </w:r>
    </w:p>
    <w:p>
      <w:pPr>
        <w:pStyle w:val="BookText"/>
      </w:pPr>
      <w:r>
        <w:rPr>
          <w:rFonts w:ascii="IRNazanin" w:hAnsi="IRNazanin" w:eastAsia="IRNazanin" w:cs="IRNazanin"/>
          <w:lang w:bidi="fa-IR"/>
          <w:color w:val="111111"/>
          <w:sz w:val="28"/>
          <w:szCs w:val="28"/>
          <w:rtl/>
        </w:rPr>
        <w:t xml:space="preserve">در صفحات : 101تا101زیب تفسیر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تهرانزیب تفسیر</w:t>
      </w:r>
    </w:p>
    <w:p>
      <w:pPr>
        <w:pStyle w:val="BookText"/>
      </w:pPr>
      <w:r>
        <w:rPr>
          <w:rFonts w:ascii="IRNazanin" w:hAnsi="IRNazanin" w:eastAsia="IRNazanin" w:cs="IRNazanin"/>
          <w:lang w:bidi="fa-IR"/>
          <w:color w:val="111111"/>
          <w:sz w:val="28"/>
          <w:szCs w:val="28"/>
          <w:rtl/>
        </w:rPr>
        <w:t xml:space="preserve">شهر : تهرانزیب تفسیر</w:t>
      </w:r>
    </w:p>
    <w:p>
      <w:pPr>
        <w:pStyle w:val="BookText"/>
      </w:pPr>
      <w:r>
        <w:rPr>
          <w:rFonts w:ascii="IRNazanin" w:hAnsi="IRNazanin" w:eastAsia="IRNazanin" w:cs="IRNazanin"/>
          <w:lang w:bidi="fa-IR"/>
          <w:color w:val="111111"/>
          <w:sz w:val="28"/>
          <w:szCs w:val="28"/>
          <w:rtl/>
        </w:rPr>
        <w:t xml:space="preserve">مولف : محمدصفی قزوینی بن ولی قزوینیزیب تفسیر</w:t>
      </w:r>
    </w:p>
    <w:p>
      <w:pPr>
        <w:pStyle w:val="BookText"/>
      </w:pPr>
      <w:r>
        <w:rPr>
          <w:rFonts w:ascii="IRNazanin" w:hAnsi="IRNazanin" w:eastAsia="IRNazanin" w:cs="IRNazanin"/>
          <w:lang w:bidi="fa-IR"/>
          <w:color w:val="111111"/>
          <w:sz w:val="28"/>
          <w:szCs w:val="28"/>
          <w:rtl/>
        </w:rPr>
        <w:t xml:space="preserve">توضیحات درباره مولف : مولف دوکتاب تحفه الاخیار - (فهرست ریو ج 1 ص 125) وانیس الحجاج (ایضا ج 3 ص 980)زیب تفسیر</w:t>
      </w:r>
    </w:p>
    <w:p>
      <w:pPr>
        <w:pStyle w:val="BookText"/>
      </w:pPr>
      <w:r>
        <w:rPr>
          <w:rFonts w:ascii="IRNazanin" w:hAnsi="IRNazanin" w:eastAsia="IRNazanin" w:cs="IRNazanin"/>
          <w:lang w:bidi="fa-IR"/>
          <w:color w:val="111111"/>
          <w:sz w:val="28"/>
          <w:szCs w:val="28"/>
          <w:rtl/>
        </w:rPr>
        <w:t xml:space="preserve">مهدی الیه : بنام زیب النساء دختراورنگ زیبزیب تفسیر</w:t>
      </w:r>
    </w:p>
    <w:p>
      <w:pPr>
        <w:pStyle w:val="BookText"/>
      </w:pPr>
      <w:r>
        <w:rPr>
          <w:rFonts w:ascii="IRNazanin" w:hAnsi="IRNazanin" w:eastAsia="IRNazanin" w:cs="IRNazanin"/>
          <w:lang w:bidi="fa-IR"/>
          <w:color w:val="111111"/>
          <w:sz w:val="28"/>
          <w:szCs w:val="28"/>
          <w:rtl/>
        </w:rPr>
        <w:t xml:space="preserve">منابع دیگر : (رجوع شود بفهرست ریو ج 3 ص 980) ، فهرست بدلین - 1810 (سوره های 8 - 12 که ظاهرا بخط خود مولف است).زیب تفسیر</w:t>
      </w:r>
    </w:p>
    <w:p>
      <w:pPr>
        <w:pStyle w:val="BookText"/>
      </w:pPr>
      <w:r>
        <w:rPr>
          <w:rFonts w:ascii="IRNazanin" w:hAnsi="IRNazanin" w:eastAsia="IRNazanin" w:cs="IRNazanin"/>
          <w:lang w:bidi="fa-IR"/>
          <w:color w:val="111111"/>
          <w:sz w:val="28"/>
          <w:szCs w:val="28"/>
          <w:rtl/>
        </w:rPr>
        <w:t xml:space="preserve">همه اطلاعات : 30-  محمدصفی قزوینی بن ولی قزوینی  مولف دوکتاب تحفه الاخیار - (فهرست ریو ج 1 ص 125) وانیس الحجاج (ایضا ج 3 ص 980) تفسیری دارد که آنرا -  بنام زیب النساء دختراورنگ زیب تالیف کرده باسم  زیب تفسیرکه  تفسیر مشروحی - است ، جلد پنجم آن درسال 1081/1670 - 1671 تالیف شده وتاریخ تالیف قسمت اخیر - آن ظاهرا سال 1087 است  (رجوع شود بفهرست ریو ج 3 ص 980) ، فهرست بدلین - 1810 (سوره های 8 - 12 که ظاهرا بخط خود مولف است).زیب تفسیر</w:t>
      </w:r>
    </w:p>
    <w:p>
      <w:pPr>
        <w:sectPr>
          <w:footerReference w:type="default" r:id="rId1670"/>
          <w:footnotePr>
            <w:numStart w:val="1"/>
            <w:numRestart w:val="eachPage"/>
          </w:footnotePr>
          <w:pgSz w:orient="portrait" w:w="11905.511811023622" w:h="16837.79527559055"/>
          <w:pgMar w:top="1440" w:right="1440" w:bottom="1440" w:left="1440" w:header="720" w:footer="720" w:gutter="0"/>
          <w:cols w:num="1" w:space="720"/>
        </w:sectPr>
      </w:pPr>
    </w:p>
    <w:bookmarkStart w:id="1622" w:name="pg8350_57509"/>
    <w:bookmarkEnd w:id="1622"/>
    <w:p>
      <w:pPr>
        <w:pStyle w:val="Heading3"/>
      </w:pPr>
      <w:bookmarkStart w:id="3623" w:name="_Toc1625"/>
      <w:r>
        <w:t>1619- زیبایی های اندام انسان در شعرهای سرایندگان فارسی</w:t>
      </w:r>
      <w:bookmarkEnd w:id="3623"/>
    </w:p>
    <w:p>
      <w:pPr>
        <w:pStyle w:val="BookText"/>
      </w:pPr>
      <w:r>
        <w:rPr>
          <w:rFonts w:ascii="IRNazanin" w:hAnsi="IRNazanin" w:eastAsia="IRNazanin" w:cs="IRNazanin"/>
          <w:lang w:bidi="fa-IR"/>
          <w:color w:val="111111"/>
          <w:sz w:val="28"/>
          <w:szCs w:val="28"/>
          <w:rtl/>
        </w:rPr>
        <w:t xml:space="preserve">اطلاعات مجموعه : زیبایی های اندام انسان در شعرهای سرایندگان فارسی</w:t>
      </w:r>
    </w:p>
    <w:p>
      <w:pPr>
        <w:pStyle w:val="BookText"/>
      </w:pPr>
      <w:r>
        <w:rPr>
          <w:rFonts w:ascii="IRNazanin" w:hAnsi="IRNazanin" w:eastAsia="IRNazanin" w:cs="IRNazanin"/>
          <w:lang w:bidi="fa-IR"/>
          <w:color w:val="111111"/>
          <w:sz w:val="28"/>
          <w:szCs w:val="28"/>
          <w:rtl/>
        </w:rPr>
        <w:t xml:space="preserve">در صفحات : 399تا401زیبایی های اندام انسان در شعرهای سرایندگان فارسی</w:t>
      </w:r>
    </w:p>
    <w:p>
      <w:pPr>
        <w:pStyle w:val="BookText"/>
      </w:pPr>
      <w:r>
        <w:rPr>
          <w:rFonts w:ascii="IRNazanin" w:hAnsi="IRNazanin" w:eastAsia="IRNazanin" w:cs="IRNazanin"/>
          <w:lang w:bidi="fa-IR"/>
          <w:color w:val="111111"/>
          <w:sz w:val="28"/>
          <w:szCs w:val="28"/>
          <w:rtl/>
        </w:rPr>
        <w:t xml:space="preserve">کد دستیابی کتاب : 1974زیبایی های اندام انسان در شعرهای سرایندگان فارسی</w:t>
      </w:r>
    </w:p>
    <w:p>
      <w:pPr>
        <w:pStyle w:val="BookText"/>
      </w:pPr>
      <w:r>
        <w:rPr>
          <w:rFonts w:ascii="IRNazanin" w:hAnsi="IRNazanin" w:eastAsia="IRNazanin" w:cs="IRNazanin"/>
          <w:lang w:bidi="fa-IR"/>
          <w:color w:val="111111"/>
          <w:sz w:val="28"/>
          <w:szCs w:val="28"/>
          <w:rtl/>
        </w:rPr>
        <w:t xml:space="preserve">همه اطلاعات : 463 -  1974 به  چند نستعلیق، عنوان ونشان شنگرف، از کتابهای میرزا محمد حیدر شکوه - بهادر در 1255 با مهر او ومحمد هادی، 130 گ 16س، 17</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 کاغذ - ترمه هندی، جلد رویه کاغذ مغزی میشن قهوه ای. - . - . - . - .زیبایی های اندام انسان در شعرهای سرایندگان فارسی</w:t>
      </w:r>
    </w:p>
    <w:p>
      <w:pPr>
        <w:pStyle w:val="BookText"/>
      </w:pPr>
      <w:r>
        <w:rPr>
          <w:rFonts w:ascii="IRNazanin" w:hAnsi="IRNazanin" w:eastAsia="IRNazanin" w:cs="IRNazanin"/>
          <w:lang w:bidi="fa-IR"/>
          <w:color w:val="111111"/>
          <w:sz w:val="28"/>
          <w:szCs w:val="28"/>
          <w:rtl/>
        </w:rPr>
        <w:t xml:space="preserve">تمام مجلدات این مجموعه : زیبایی های اندام انسان در شعرهای سرایندگان فارسی</w:t>
      </w:r>
    </w:p>
    <w:p>
      <w:pPr>
        <w:pStyle w:val="BookText"/>
      </w:pPr>
      <w:r>
        <w:rPr>
          <w:rFonts w:ascii="IRNazanin" w:hAnsi="IRNazanin" w:eastAsia="IRNazanin" w:cs="IRNazanin"/>
          <w:lang w:bidi="fa-IR"/>
          <w:color w:val="111111"/>
          <w:sz w:val="28"/>
          <w:szCs w:val="28"/>
          <w:rtl/>
        </w:rPr>
        <w:t xml:space="preserve">ماخذ کتاب : کتابخانه ملی ملک - جلد5زیبایی های اندام انسان در شعرهای سرایندگان فارسی</w:t>
      </w:r>
    </w:p>
    <w:p>
      <w:pPr>
        <w:pStyle w:val="BookText"/>
      </w:pPr>
      <w:r>
        <w:rPr>
          <w:rFonts w:ascii="IRNazanin" w:hAnsi="IRNazanin" w:eastAsia="IRNazanin" w:cs="IRNazanin"/>
          <w:lang w:bidi="fa-IR"/>
          <w:color w:val="111111"/>
          <w:sz w:val="28"/>
          <w:szCs w:val="28"/>
          <w:rtl/>
        </w:rPr>
        <w:t xml:space="preserve">در صفحات : 401تا401زیبایی های اندام انسان در شعرهای سرایندگان فارسی</w:t>
      </w:r>
    </w:p>
    <w:p>
      <w:pPr>
        <w:pStyle w:val="BookText"/>
      </w:pPr>
      <w:r>
        <w:rPr>
          <w:rFonts w:ascii="IRNazanin" w:hAnsi="IRNazanin" w:eastAsia="IRNazanin" w:cs="IRNazanin"/>
          <w:lang w:bidi="fa-IR"/>
          <w:color w:val="111111"/>
          <w:sz w:val="28"/>
          <w:szCs w:val="28"/>
          <w:rtl/>
        </w:rPr>
        <w:t xml:space="preserve">ردیف کتاب   : 4زیبایی های اندام انسان در شعرهای سرایندگان فارسی</w:t>
      </w:r>
    </w:p>
    <w:p>
      <w:pPr>
        <w:pStyle w:val="BookText"/>
      </w:pPr>
      <w:r>
        <w:rPr>
          <w:rFonts w:ascii="IRNazanin" w:hAnsi="IRNazanin" w:eastAsia="IRNazanin" w:cs="IRNazanin"/>
          <w:lang w:bidi="fa-IR"/>
          <w:color w:val="111111"/>
          <w:sz w:val="28"/>
          <w:szCs w:val="28"/>
          <w:rtl/>
        </w:rPr>
        <w:t xml:space="preserve">کد دستیابی کتاب : 82 پ -133پزیبایی های اندام انسان در شعرهای سرایندگان فارسی</w:t>
      </w:r>
    </w:p>
    <w:p>
      <w:pPr>
        <w:pStyle w:val="BookText"/>
      </w:pPr>
      <w:r>
        <w:rPr>
          <w:rFonts w:ascii="IRNazanin" w:hAnsi="IRNazanin" w:eastAsia="IRNazanin" w:cs="IRNazanin"/>
          <w:lang w:bidi="fa-IR"/>
          <w:color w:val="111111"/>
          <w:sz w:val="28"/>
          <w:szCs w:val="28"/>
          <w:rtl/>
        </w:rPr>
        <w:t xml:space="preserve">نام کتابخانه : کتابخانه ملی ملکزیبایی های اندام انسان در شعرهای سرایندگان فارسی</w:t>
      </w:r>
    </w:p>
    <w:p>
      <w:pPr>
        <w:pStyle w:val="BookText"/>
      </w:pPr>
      <w:r>
        <w:rPr>
          <w:rFonts w:ascii="IRNazanin" w:hAnsi="IRNazanin" w:eastAsia="IRNazanin" w:cs="IRNazanin"/>
          <w:lang w:bidi="fa-IR"/>
          <w:color w:val="111111"/>
          <w:sz w:val="28"/>
          <w:szCs w:val="28"/>
          <w:rtl/>
        </w:rPr>
        <w:t xml:space="preserve">شهر : تهرانزیبایی های اندام انسان در شعرهای سرایندگان فارسی</w:t>
      </w:r>
    </w:p>
    <w:p>
      <w:pPr>
        <w:pStyle w:val="BookText"/>
      </w:pPr>
      <w:r>
        <w:rPr>
          <w:rFonts w:ascii="IRNazanin" w:hAnsi="IRNazanin" w:eastAsia="IRNazanin" w:cs="IRNazanin"/>
          <w:lang w:bidi="fa-IR"/>
          <w:color w:val="111111"/>
          <w:sz w:val="28"/>
          <w:szCs w:val="28"/>
          <w:rtl/>
        </w:rPr>
        <w:t xml:space="preserve">آسیب دیدگی : انجام کم داردزیبایی های اندام انسان در شعرهای سرایندگان فارسی</w:t>
      </w:r>
    </w:p>
    <w:p>
      <w:pPr>
        <w:pStyle w:val="BookText"/>
      </w:pPr>
      <w:r>
        <w:rPr>
          <w:rFonts w:ascii="IRNazanin" w:hAnsi="IRNazanin" w:eastAsia="IRNazanin" w:cs="IRNazanin"/>
          <w:lang w:bidi="fa-IR"/>
          <w:color w:val="111111"/>
          <w:sz w:val="28"/>
          <w:szCs w:val="28"/>
          <w:rtl/>
        </w:rPr>
        <w:t xml:space="preserve">همه اطلاعات : 4-  زیبایی های اندام انسان در شعرهای سرایندگان فارسی  با عنوان فصل ونخست از - زلف آغاز می شود ( 82 پ -133پ،انجام کم دارد، در 124 روپ داستان - نعمت خان عالی باپادشاه وداستان زیب النساء با پادشاه است)زیبایی های اندام انسان در شعرهای سرایندگان فارسی</w:t>
      </w:r>
    </w:p>
    <w:p>
      <w:pPr>
        <w:sectPr>
          <w:footerReference w:type="default" r:id="rId1671"/>
          <w:footnotePr>
            <w:numStart w:val="1"/>
            <w:numRestart w:val="eachPage"/>
          </w:footnotePr>
          <w:pgSz w:orient="portrait" w:w="11905.511811023622" w:h="16837.79527559055"/>
          <w:pgMar w:top="1440" w:right="1440" w:bottom="1440" w:left="1440" w:header="720" w:footer="720" w:gutter="0"/>
          <w:cols w:num="1" w:space="720"/>
        </w:sectPr>
      </w:pPr>
    </w:p>
    <w:bookmarkStart w:id="1623" w:name="pg8350_57510"/>
    <w:bookmarkEnd w:id="1623"/>
    <w:p>
      <w:pPr>
        <w:pStyle w:val="Heading3"/>
      </w:pPr>
      <w:bookmarkStart w:id="3624" w:name="_Toc1626"/>
      <w:r>
        <w:t>1620- زیج</w:t>
      </w:r>
      <w:bookmarkEnd w:id="3624"/>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جمعهزیج</w:t>
      </w:r>
    </w:p>
    <w:p>
      <w:pPr>
        <w:pStyle w:val="BookText"/>
      </w:pPr>
      <w:r>
        <w:rPr>
          <w:rFonts w:ascii="IRNazanin" w:hAnsi="IRNazanin" w:eastAsia="IRNazanin" w:cs="IRNazanin"/>
          <w:lang w:bidi="fa-IR"/>
          <w:color w:val="111111"/>
          <w:sz w:val="28"/>
          <w:szCs w:val="28"/>
          <w:rtl/>
        </w:rPr>
        <w:t xml:space="preserve">در صفحات : 18تا18زیج</w:t>
      </w:r>
    </w:p>
    <w:p>
      <w:pPr>
        <w:pStyle w:val="BookText"/>
      </w:pPr>
      <w:r>
        <w:rPr>
          <w:rFonts w:ascii="IRNazanin" w:hAnsi="IRNazanin" w:eastAsia="IRNazanin" w:cs="IRNazanin"/>
          <w:lang w:bidi="fa-IR"/>
          <w:color w:val="111111"/>
          <w:sz w:val="28"/>
          <w:szCs w:val="28"/>
          <w:rtl/>
        </w:rPr>
        <w:t xml:space="preserve">کد دستیابی کتاب : ش 378زیج</w:t>
      </w:r>
    </w:p>
    <w:p>
      <w:pPr>
        <w:pStyle w:val="BookText"/>
      </w:pPr>
      <w:r>
        <w:rPr>
          <w:rFonts w:ascii="IRNazanin" w:hAnsi="IRNazanin" w:eastAsia="IRNazanin" w:cs="IRNazanin"/>
          <w:lang w:bidi="fa-IR"/>
          <w:color w:val="111111"/>
          <w:sz w:val="28"/>
          <w:szCs w:val="28"/>
          <w:rtl/>
        </w:rPr>
        <w:t xml:space="preserve">زبان کتاب : بفارسیزیج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تاریخ کتابت : سده 12 و 13 .زیج</w:t>
      </w:r>
    </w:p>
    <w:p>
      <w:pPr>
        <w:pStyle w:val="BookText"/>
      </w:pPr>
      <w:r>
        <w:rPr>
          <w:rFonts w:ascii="IRNazanin" w:hAnsi="IRNazanin" w:eastAsia="IRNazanin" w:cs="IRNazanin"/>
          <w:lang w:bidi="fa-IR"/>
          <w:color w:val="111111"/>
          <w:sz w:val="28"/>
          <w:szCs w:val="28"/>
          <w:rtl/>
        </w:rPr>
        <w:t xml:space="preserve">همه اطلاعات : زیج :  جدولهای نجومی است   بفارسی   ش 378 ،  نسخ  سده 12 و 13 .زیج</w:t>
      </w:r>
    </w:p>
    <w:p>
      <w:pPr>
        <w:sectPr>
          <w:footerReference w:type="default" r:id="rId1672"/>
          <w:footnotePr>
            <w:numStart w:val="1"/>
            <w:numRestart w:val="eachPage"/>
          </w:footnotePr>
          <w:pgSz w:orient="portrait" w:w="11905.511811023622" w:h="16837.79527559055"/>
          <w:pgMar w:top="1440" w:right="1440" w:bottom="1440" w:left="1440" w:header="720" w:footer="720" w:gutter="0"/>
          <w:cols w:num="1" w:space="720"/>
        </w:sectPr>
      </w:pPr>
    </w:p>
    <w:bookmarkStart w:id="1624" w:name="pg8350_57511"/>
    <w:bookmarkEnd w:id="1624"/>
    <w:p>
      <w:pPr>
        <w:pStyle w:val="Heading3"/>
      </w:pPr>
      <w:bookmarkStart w:id="3625" w:name="_Toc1627"/>
      <w:r>
        <w:t>1621- زیج</w:t>
      </w:r>
      <w:bookmarkEnd w:id="362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w:t>
      </w:r>
    </w:p>
    <w:p>
      <w:pPr>
        <w:pStyle w:val="BookText"/>
      </w:pPr>
      <w:r>
        <w:rPr>
          <w:rFonts w:ascii="IRNazanin" w:hAnsi="IRNazanin" w:eastAsia="IRNazanin" w:cs="IRNazanin"/>
          <w:lang w:bidi="fa-IR"/>
          <w:color w:val="111111"/>
          <w:sz w:val="28"/>
          <w:szCs w:val="28"/>
          <w:rtl/>
        </w:rPr>
        <w:t xml:space="preserve">در صفحات : 53تا53زیج</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آنجلسزیج</w:t>
      </w:r>
    </w:p>
    <w:p>
      <w:pPr>
        <w:pStyle w:val="BookText"/>
      </w:pPr>
      <w:r>
        <w:rPr>
          <w:rFonts w:ascii="IRNazanin" w:hAnsi="IRNazanin" w:eastAsia="IRNazanin" w:cs="IRNazanin"/>
          <w:lang w:bidi="fa-IR"/>
          <w:color w:val="111111"/>
          <w:sz w:val="28"/>
          <w:szCs w:val="28"/>
          <w:rtl/>
        </w:rPr>
        <w:t xml:space="preserve">شهر : لس آنجلسزیج</w:t>
      </w:r>
    </w:p>
    <w:p>
      <w:pPr>
        <w:pStyle w:val="BookText"/>
      </w:pPr>
      <w:r>
        <w:rPr>
          <w:rFonts w:ascii="IRNazanin" w:hAnsi="IRNazanin" w:eastAsia="IRNazanin" w:cs="IRNazanin"/>
          <w:lang w:bidi="fa-IR"/>
          <w:color w:val="111111"/>
          <w:sz w:val="28"/>
          <w:szCs w:val="28"/>
          <w:rtl/>
        </w:rPr>
        <w:t xml:space="preserve">مولف : الغ نیک .زیج</w:t>
      </w:r>
    </w:p>
    <w:p>
      <w:pPr>
        <w:pStyle w:val="BookText"/>
      </w:pPr>
      <w:r>
        <w:rPr>
          <w:rFonts w:ascii="IRNazanin" w:hAnsi="IRNazanin" w:eastAsia="IRNazanin" w:cs="IRNazanin"/>
          <w:lang w:bidi="fa-IR"/>
          <w:color w:val="111111"/>
          <w:sz w:val="28"/>
          <w:szCs w:val="28"/>
          <w:rtl/>
        </w:rPr>
        <w:t xml:space="preserve">همه اطلاعات : زیج  :   الغ نیک .زیج</w:t>
      </w:r>
    </w:p>
    <w:p>
      <w:pPr>
        <w:pStyle w:val="BookText"/>
      </w:pPr>
      <w:r>
        <w:rPr>
          <w:rFonts w:ascii="IRNazanin" w:hAnsi="IRNazanin" w:eastAsia="IRNazanin" w:cs="IRNazanin"/>
          <w:lang w:bidi="fa-IR"/>
          <w:color w:val="111111"/>
          <w:sz w:val="28"/>
          <w:szCs w:val="28"/>
          <w:rtl/>
        </w:rPr>
        <w:t xml:space="preserve">نسخه های مکرر این کتاب : زیج</w:t>
      </w:r>
    </w:p>
    <w:p>
      <w:pPr>
        <w:sectPr>
          <w:footerReference w:type="default" r:id="rId1673"/>
          <w:footnotePr>
            <w:numStart w:val="1"/>
            <w:numRestart w:val="eachPage"/>
          </w:footnotePr>
          <w:pgSz w:orient="portrait" w:w="11905.511811023622" w:h="16837.79527559055"/>
          <w:pgMar w:top="1440" w:right="1440" w:bottom="1440" w:left="1440" w:header="720" w:footer="720" w:gutter="0"/>
          <w:cols w:num="1" w:space="720"/>
        </w:sectPr>
      </w:pPr>
    </w:p>
    <w:bookmarkStart w:id="1625" w:name="pg8350_57512"/>
    <w:bookmarkEnd w:id="1625"/>
    <w:p>
      <w:pPr>
        <w:pStyle w:val="Heading3"/>
      </w:pPr>
      <w:bookmarkStart w:id="3626" w:name="_Toc1628"/>
      <w:r>
        <w:t>1622- زیج</w:t>
      </w:r>
      <w:bookmarkEnd w:id="3626"/>
    </w:p>
    <w:p>
      <w:pPr>
        <w:pStyle w:val="BookText"/>
      </w:pPr>
      <w:r>
        <w:rPr>
          <w:rFonts w:ascii="IRNazanin" w:hAnsi="IRNazanin" w:eastAsia="IRNazanin" w:cs="IRNazanin"/>
          <w:lang w:bidi="fa-IR"/>
          <w:color w:val="111111"/>
          <w:sz w:val="28"/>
          <w:szCs w:val="28"/>
          <w:rtl/>
        </w:rPr>
        <w:t xml:space="preserve">اطلاعات مجموعه : زیج</w:t>
      </w:r>
    </w:p>
    <w:p>
      <w:pPr>
        <w:pStyle w:val="BookText"/>
      </w:pPr>
      <w:r>
        <w:rPr>
          <w:rFonts w:ascii="IRNazanin" w:hAnsi="IRNazanin" w:eastAsia="IRNazanin" w:cs="IRNazanin"/>
          <w:lang w:bidi="fa-IR"/>
          <w:color w:val="111111"/>
          <w:sz w:val="28"/>
          <w:szCs w:val="28"/>
          <w:rtl/>
        </w:rPr>
        <w:t xml:space="preserve">در صفحات : 292تا294زیج</w:t>
      </w:r>
    </w:p>
    <w:p>
      <w:pPr>
        <w:pStyle w:val="BookText"/>
      </w:pPr>
      <w:r>
        <w:rPr>
          <w:rFonts w:ascii="IRNazanin" w:hAnsi="IRNazanin" w:eastAsia="IRNazanin" w:cs="IRNazanin"/>
          <w:lang w:bidi="fa-IR"/>
          <w:color w:val="111111"/>
          <w:sz w:val="28"/>
          <w:szCs w:val="28"/>
          <w:rtl/>
        </w:rPr>
        <w:t xml:space="preserve">همه اطلاعات : مجموعهزیج</w:t>
      </w:r>
    </w:p>
    <w:p>
      <w:pPr>
        <w:pStyle w:val="BookText"/>
      </w:pPr>
      <w:r>
        <w:rPr>
          <w:rFonts w:ascii="IRNazanin" w:hAnsi="IRNazanin" w:eastAsia="IRNazanin" w:cs="IRNazanin"/>
          <w:lang w:bidi="fa-IR"/>
          <w:color w:val="111111"/>
          <w:sz w:val="28"/>
          <w:szCs w:val="28"/>
          <w:rtl/>
        </w:rPr>
        <w:t xml:space="preserve">تمام مجلدات این مجموعه : زیج</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-زیج</w:t>
      </w:r>
    </w:p>
    <w:p>
      <w:pPr>
        <w:pStyle w:val="BookText"/>
      </w:pPr>
      <w:r>
        <w:rPr>
          <w:rFonts w:ascii="IRNazanin" w:hAnsi="IRNazanin" w:eastAsia="IRNazanin" w:cs="IRNazanin"/>
          <w:lang w:bidi="fa-IR"/>
          <w:color w:val="111111"/>
          <w:sz w:val="28"/>
          <w:szCs w:val="28"/>
          <w:rtl/>
        </w:rPr>
        <w:t xml:space="preserve">در صفحات : 292تا294زیج</w:t>
      </w:r>
    </w:p>
    <w:p>
      <w:pPr>
        <w:pStyle w:val="BookText"/>
      </w:pPr>
      <w:r>
        <w:rPr>
          <w:rFonts w:ascii="IRNazanin" w:hAnsi="IRNazanin" w:eastAsia="IRNazanin" w:cs="IRNazanin"/>
          <w:lang w:bidi="fa-IR"/>
          <w:color w:val="111111"/>
          <w:sz w:val="28"/>
          <w:szCs w:val="28"/>
          <w:rtl/>
        </w:rPr>
        <w:t xml:space="preserve">ردیف کتاب   : 2زیج</w:t>
      </w:r>
    </w:p>
    <w:p>
      <w:pPr>
        <w:pStyle w:val="BookText"/>
      </w:pPr>
      <w:r>
        <w:rPr>
          <w:rFonts w:ascii="IRNazanin" w:hAnsi="IRNazanin" w:eastAsia="IRNazanin" w:cs="IRNazanin"/>
          <w:lang w:bidi="fa-IR"/>
          <w:color w:val="111111"/>
          <w:sz w:val="28"/>
          <w:szCs w:val="28"/>
          <w:rtl/>
        </w:rPr>
        <w:t xml:space="preserve">کد دستیابی کتاب : شماره 2/12382 مجموعهزیج</w:t>
      </w:r>
    </w:p>
    <w:p>
      <w:pPr>
        <w:pStyle w:val="BookText"/>
      </w:pPr>
      <w:r>
        <w:rPr>
          <w:rFonts w:ascii="IRNazanin" w:hAnsi="IRNazanin" w:eastAsia="IRNazanin" w:cs="IRNazanin"/>
          <w:lang w:bidi="fa-IR"/>
          <w:color w:val="111111"/>
          <w:sz w:val="28"/>
          <w:szCs w:val="28"/>
          <w:rtl/>
        </w:rPr>
        <w:t xml:space="preserve">زبان کتاب : فارسیزیج</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w:t>
      </w:r>
    </w:p>
    <w:p>
      <w:pPr>
        <w:pStyle w:val="BookText"/>
      </w:pPr>
      <w:r>
        <w:rPr>
          <w:rFonts w:ascii="IRNazanin" w:hAnsi="IRNazanin" w:eastAsia="IRNazanin" w:cs="IRNazanin"/>
          <w:lang w:bidi="fa-IR"/>
          <w:color w:val="111111"/>
          <w:sz w:val="28"/>
          <w:szCs w:val="28"/>
          <w:rtl/>
        </w:rPr>
        <w:t xml:space="preserve">شهر : قمزیج</w:t>
      </w:r>
    </w:p>
    <w:p>
      <w:pPr>
        <w:pStyle w:val="BookText"/>
      </w:pPr>
      <w:r>
        <w:rPr>
          <w:rFonts w:ascii="IRNazanin" w:hAnsi="IRNazanin" w:eastAsia="IRNazanin" w:cs="IRNazanin"/>
          <w:lang w:bidi="fa-IR"/>
          <w:color w:val="111111"/>
          <w:sz w:val="28"/>
          <w:szCs w:val="28"/>
          <w:rtl/>
        </w:rPr>
        <w:t xml:space="preserve">تاریخ کتابت : اوایل سده 14 هزیج</w:t>
      </w:r>
    </w:p>
    <w:p>
      <w:pPr>
        <w:pStyle w:val="BookText"/>
      </w:pPr>
      <w:r>
        <w:rPr>
          <w:rFonts w:ascii="IRNazanin" w:hAnsi="IRNazanin" w:eastAsia="IRNazanin" w:cs="IRNazanin"/>
          <w:lang w:bidi="fa-IR"/>
          <w:color w:val="111111"/>
          <w:sz w:val="28"/>
          <w:szCs w:val="28"/>
          <w:rtl/>
        </w:rPr>
        <w:t xml:space="preserve">موضوعات : هیئتزیج</w:t>
      </w:r>
    </w:p>
    <w:p>
      <w:pPr>
        <w:pStyle w:val="BookText"/>
      </w:pPr>
      <w:r>
        <w:rPr>
          <w:rFonts w:ascii="IRNazanin" w:hAnsi="IRNazanin" w:eastAsia="IRNazanin" w:cs="IRNazanin"/>
          <w:lang w:bidi="fa-IR"/>
          <w:color w:val="111111"/>
          <w:sz w:val="28"/>
          <w:szCs w:val="28"/>
          <w:rtl/>
        </w:rPr>
        <w:t xml:space="preserve">همه اطلاعات : 318  زیج   هیئت  ،  فارسی  - مؤلف : ناشناخته . - آغاز :  " جدول اطوال البلدان مبتدئة من الجزایر الخالدات و عروضها من الخط - الاستواء . "  - انجام :  " و دوم را به حال خود گذاریم اول ابتدای خسوف بود . دوم وسط و سوم آخر -  آن که تمام انجلاء است . "  -  گزارش متن : مجموعه جدول های اخترشناسی است که در آن سالهای ( 861 - 841 ) - هجری لحاظ گردیده است .  -  گزارش نسخه : نوع خط :  نسخ  ، تاریخ کتابت :  اوایل سده 14 ه  ،  عنوانها و نشانیها : قرمز - ، نوع کاغذ : فرنگی آهار مهر شده ، تعداد برگ : 43 " 49 - 93 " ، تعداد سطر : مختلف ، اندازه - متن : 5/15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اندازه جلد : 22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سانتیمتر ، نوع جلد : چرم قهوه ای روشن - ضربی ، مجدول .  -  ویژگیهای نسخه : در پایان ، 7 برگ جدول با رقم های اخترشناسی فاقد عنوان آمده است .  - "  شماره 2/12382 مجموعه  "زیج</w:t>
      </w:r>
    </w:p>
    <w:p>
      <w:pPr>
        <w:sectPr>
          <w:footerReference w:type="default" r:id="rId1674"/>
          <w:footnotePr>
            <w:numStart w:val="1"/>
            <w:numRestart w:val="eachPage"/>
          </w:footnotePr>
          <w:pgSz w:orient="portrait" w:w="11905.511811023622" w:h="16837.79527559055"/>
          <w:pgMar w:top="1440" w:right="1440" w:bottom="1440" w:left="1440" w:header="720" w:footer="720" w:gutter="0"/>
          <w:cols w:num="1" w:space="720"/>
        </w:sectPr>
      </w:pPr>
    </w:p>
    <w:bookmarkStart w:id="1626" w:name="pg8350_57513"/>
    <w:bookmarkEnd w:id="1626"/>
    <w:p>
      <w:pPr>
        <w:pStyle w:val="Heading3"/>
      </w:pPr>
      <w:bookmarkStart w:id="3627" w:name="_Toc1629"/>
      <w:r>
        <w:t>1623- زیج</w:t>
      </w:r>
      <w:bookmarkEnd w:id="3627"/>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جلد1زیج</w:t>
      </w:r>
    </w:p>
    <w:p>
      <w:pPr>
        <w:pStyle w:val="BookText"/>
      </w:pPr>
      <w:r>
        <w:rPr>
          <w:rFonts w:ascii="IRNazanin" w:hAnsi="IRNazanin" w:eastAsia="IRNazanin" w:cs="IRNazanin"/>
          <w:lang w:bidi="fa-IR"/>
          <w:color w:val="111111"/>
          <w:sz w:val="28"/>
          <w:szCs w:val="28"/>
          <w:rtl/>
        </w:rPr>
        <w:t xml:space="preserve">در صفحات : 129تا129زیج</w:t>
      </w:r>
    </w:p>
    <w:p>
      <w:pPr>
        <w:pStyle w:val="BookText"/>
      </w:pPr>
      <w:r>
        <w:rPr>
          <w:rFonts w:ascii="IRNazanin" w:hAnsi="IRNazanin" w:eastAsia="IRNazanin" w:cs="IRNazanin"/>
          <w:lang w:bidi="fa-IR"/>
          <w:color w:val="111111"/>
          <w:sz w:val="28"/>
          <w:szCs w:val="28"/>
          <w:rtl/>
        </w:rPr>
        <w:t xml:space="preserve">کد دستیابی کتاب : 2) 38 - در مجموعه ( گ 87 ر -   109 پزیج</w:t>
      </w:r>
    </w:p>
    <w:p>
      <w:pPr>
        <w:pStyle w:val="BookText"/>
      </w:pPr>
      <w:r>
        <w:rPr>
          <w:rFonts w:ascii="IRNazanin" w:hAnsi="IRNazanin" w:eastAsia="IRNazanin" w:cs="IRNazanin"/>
          <w:lang w:bidi="fa-IR"/>
          <w:color w:val="111111"/>
          <w:sz w:val="28"/>
          <w:szCs w:val="28"/>
          <w:rtl/>
        </w:rPr>
        <w:t xml:space="preserve">زبان کتاب : فارسیزیج</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تاریخ کتابت : سده 13 قزیج</w:t>
      </w:r>
    </w:p>
    <w:p>
      <w:pPr>
        <w:pStyle w:val="BookText"/>
      </w:pPr>
      <w:r>
        <w:rPr>
          <w:rFonts w:ascii="IRNazanin" w:hAnsi="IRNazanin" w:eastAsia="IRNazanin" w:cs="IRNazanin"/>
          <w:lang w:bidi="fa-IR"/>
          <w:color w:val="111111"/>
          <w:sz w:val="28"/>
          <w:szCs w:val="28"/>
          <w:rtl/>
        </w:rPr>
        <w:t xml:space="preserve">موضوعات : ستاره شناسیزیج</w:t>
      </w:r>
    </w:p>
    <w:p>
      <w:pPr>
        <w:pStyle w:val="BookText"/>
      </w:pPr>
      <w:r>
        <w:rPr>
          <w:rFonts w:ascii="IRNazanin" w:hAnsi="IRNazanin" w:eastAsia="IRNazanin" w:cs="IRNazanin"/>
          <w:lang w:bidi="fa-IR"/>
          <w:color w:val="111111"/>
          <w:sz w:val="28"/>
          <w:szCs w:val="28"/>
          <w:rtl/>
        </w:rPr>
        <w:t xml:space="preserve">شماره پیشین : 66852زیج</w:t>
      </w:r>
    </w:p>
    <w:p>
      <w:pPr>
        <w:pStyle w:val="BookText"/>
      </w:pPr>
      <w:r>
        <w:rPr>
          <w:rFonts w:ascii="IRNazanin" w:hAnsi="IRNazanin" w:eastAsia="IRNazanin" w:cs="IRNazanin"/>
          <w:lang w:bidi="fa-IR"/>
          <w:color w:val="111111"/>
          <w:sz w:val="28"/>
          <w:szCs w:val="28"/>
          <w:rtl/>
        </w:rPr>
        <w:t xml:space="preserve">بخش بندی : یک مقدمه و 13 باب و خاتمه ای : مقدمه ، - در تعدیل الایام. بابها : 1. در بیان تحصیل اواسط کواکب ، در 4 فصل : - یکم ، در تحصیل اواسط آفتاب و کواکب ، ... ؛ 2. در استخراج تقویم قمر - و عرض آن ، در 3 فصل ؛ 3. در استخراج تقویم علویه ، در 3 فصل ؛ 4. در - استخراج تقویم سفلیین یعنی عطارد و زهره ، در 3 فصل ؛ ... [ بابهای - دیگر را ندارد. ] - به دنبال منهاج الاستخراج .زیج</w:t>
      </w:r>
    </w:p>
    <w:p>
      <w:pPr>
        <w:pStyle w:val="BookText"/>
      </w:pPr>
      <w:r>
        <w:rPr>
          <w:rFonts w:ascii="IRNazanin" w:hAnsi="IRNazanin" w:eastAsia="IRNazanin" w:cs="IRNazanin"/>
          <w:lang w:bidi="fa-IR"/>
          <w:color w:val="111111"/>
          <w:sz w:val="28"/>
          <w:szCs w:val="28"/>
          <w:rtl/>
        </w:rPr>
        <w:t xml:space="preserve">همه اطلاعات : زیج    فارسی  ،  ستاره شناسی  -  ناشناخته. در آن از زیج جدید محمد شاهی ( هف ) و سال 1146 ق یاد - شده است. تنها مقاله سوم کتابی است : مقاله سوم ، در معرفت روش - ستارگان و مواضع ایشان  ، در  یک مقدمه و 13 باب و خاتمه ای : مقدمه ، - در تعدیل الایام. بابها : 1. در بیان تحصیل اواسط کواکب ، در 4 فصل : - یکم ، در تحصیل اواسط آفتاب و کواکب ، ... ؛ 2. در استخراج تقویم قمر - و عرض آن ، در 3 فصل ؛ 3. در استخراج تقویم علویه ، در 3 فصل ؛ 4. در - استخراج تقویم سفلیین یعنی عطارد و زهره ، در 3 فصل ؛ ... [ بابهای - دیگر را ندارد. ]  -  (2) 38  ،  نستعلیق تحریری  ،   سده 13 ق  ،   آغاز موجود : ... مقاله سیم در - معرفت روش ستارگان ...    انجام موجود : ... و حاصل را بر تقویم قمر - افزایند. موضع قمر در وقت اتصال ...  ،  در مجموعه ( گ 87 ر - - 109 پ )  ،  به دنبال منهاج الاستخراج .  شمث  66852زیج</w:t>
      </w:r>
    </w:p>
    <w:p>
      <w:pPr>
        <w:sectPr>
          <w:footerReference w:type="default" r:id="rId1675"/>
          <w:footnotePr>
            <w:numStart w:val="1"/>
            <w:numRestart w:val="eachPage"/>
          </w:footnotePr>
          <w:pgSz w:orient="portrait" w:w="11905.511811023622" w:h="16837.79527559055"/>
          <w:pgMar w:top="1440" w:right="1440" w:bottom="1440" w:left="1440" w:header="720" w:footer="720" w:gutter="0"/>
          <w:cols w:num="1" w:space="720"/>
        </w:sectPr>
      </w:pPr>
    </w:p>
    <w:bookmarkStart w:id="1627" w:name="pg8350_57514"/>
    <w:bookmarkEnd w:id="1627"/>
    <w:p>
      <w:pPr>
        <w:pStyle w:val="Heading3"/>
      </w:pPr>
      <w:bookmarkStart w:id="3628" w:name="_Toc1630"/>
      <w:r>
        <w:t>1624- زیج</w:t>
      </w:r>
      <w:bookmarkEnd w:id="362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جلد14زیج</w:t>
      </w:r>
    </w:p>
    <w:p>
      <w:pPr>
        <w:pStyle w:val="BookText"/>
      </w:pPr>
      <w:r>
        <w:rPr>
          <w:rFonts w:ascii="IRNazanin" w:hAnsi="IRNazanin" w:eastAsia="IRNazanin" w:cs="IRNazanin"/>
          <w:lang w:bidi="fa-IR"/>
          <w:color w:val="111111"/>
          <w:sz w:val="28"/>
          <w:szCs w:val="28"/>
          <w:rtl/>
        </w:rPr>
        <w:t xml:space="preserve">در صفحات : 3849تا3849زیج</w:t>
      </w:r>
    </w:p>
    <w:p>
      <w:pPr>
        <w:pStyle w:val="BookText"/>
      </w:pPr>
      <w:r>
        <w:rPr>
          <w:rFonts w:ascii="IRNazanin" w:hAnsi="IRNazanin" w:eastAsia="IRNazanin" w:cs="IRNazanin"/>
          <w:lang w:bidi="fa-IR"/>
          <w:color w:val="111111"/>
          <w:sz w:val="28"/>
          <w:szCs w:val="28"/>
          <w:rtl/>
        </w:rPr>
        <w:t xml:space="preserve">کد دستیابی کتاب : 4820زیج</w:t>
      </w:r>
    </w:p>
    <w:p>
      <w:pPr>
        <w:pStyle w:val="BookText"/>
      </w:pPr>
      <w:r>
        <w:rPr>
          <w:rFonts w:ascii="IRNazanin" w:hAnsi="IRNazanin" w:eastAsia="IRNazanin" w:cs="IRNazanin"/>
          <w:lang w:bidi="fa-IR"/>
          <w:color w:val="111111"/>
          <w:sz w:val="28"/>
          <w:szCs w:val="28"/>
          <w:rtl/>
        </w:rPr>
        <w:t xml:space="preserve">زبان کتاب : بفارسیزیج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تاریخ کتابت : سده 13 و 14زیج</w:t>
      </w:r>
    </w:p>
    <w:p>
      <w:pPr>
        <w:pStyle w:val="BookText"/>
      </w:pPr>
      <w:r>
        <w:rPr>
          <w:rFonts w:ascii="IRNazanin" w:hAnsi="IRNazanin" w:eastAsia="IRNazanin" w:cs="IRNazanin"/>
          <w:lang w:bidi="fa-IR"/>
          <w:color w:val="111111"/>
          <w:sz w:val="28"/>
          <w:szCs w:val="28"/>
          <w:rtl/>
        </w:rPr>
        <w:t xml:space="preserve">بخش بندی : عنوانهای تحفه - از 1 تا 20 دارد ومولف میگوید که " بجهت تسهیل اعمال محاسب برای هریک اززوایای - هشتادو نه گانه ... صفحه ای ایراد نمودیم مشتمل بر دو فرع وهر فرعی مشتمل برنود- درجه که ربع دوراست ... و بجهت بیان این بیست تحفه برسم مثال ایراد کنیم " .زیج</w:t>
      </w:r>
    </w:p>
    <w:p>
      <w:pPr>
        <w:pStyle w:val="BookText"/>
      </w:pPr>
      <w:r>
        <w:rPr>
          <w:rFonts w:ascii="IRNazanin" w:hAnsi="IRNazanin" w:eastAsia="IRNazanin" w:cs="IRNazanin"/>
          <w:lang w:bidi="fa-IR"/>
          <w:color w:val="111111"/>
          <w:sz w:val="28"/>
          <w:szCs w:val="28"/>
          <w:rtl/>
        </w:rPr>
        <w:t xml:space="preserve">همه اطلاعات : 4820 -  نسخ   سده 13 و 14 ،  حواشی نسعلیق ریز ،  عنوان ونشان شنگرف .- 19 س 8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30 گ 15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فرنگی - جلد مقوا.  -  زیج  -  بفارسی و  درآغاز آن ازشکلهای مغنی وظلی یاد شده است . عنوانهای تحفه - از 1 تا 20 دارد ومولف میگوید که " بجهت تسهیل اعمال محاسب برای هریک اززوایای - هشتادو نه گانه ... صفحه ای ایراد نمودیم مشتمل بر دو فرع وهر فرعی مشتمل برنود- درجه که ربع دوراست ... و بجهت بیان این بیست تحفه برسم مثال ایراد کنیم " . - آغاز :  هرگاه در مثلثی سه چیز معلوم باشد باقی را آنچه در تحصیلش برهان - شده معلوم توان کرد. - انجام  جدول است .زیج</w:t>
      </w:r>
    </w:p>
    <w:p>
      <w:pPr>
        <w:sectPr>
          <w:footerReference w:type="default" r:id="rId1676"/>
          <w:footnotePr>
            <w:numStart w:val="1"/>
            <w:numRestart w:val="eachPage"/>
          </w:footnotePr>
          <w:pgSz w:orient="portrait" w:w="11905.511811023622" w:h="16837.79527559055"/>
          <w:pgMar w:top="1440" w:right="1440" w:bottom="1440" w:left="1440" w:header="720" w:footer="720" w:gutter="0"/>
          <w:cols w:num="1" w:space="720"/>
        </w:sectPr>
      </w:pPr>
    </w:p>
    <w:bookmarkStart w:id="1628" w:name="pg8350_57515"/>
    <w:bookmarkEnd w:id="1628"/>
    <w:p>
      <w:pPr>
        <w:pStyle w:val="Heading3"/>
      </w:pPr>
      <w:bookmarkStart w:id="3629" w:name="_Toc1631"/>
      <w:r>
        <w:t>1625- زیج</w:t>
      </w:r>
      <w:bookmarkEnd w:id="3629"/>
    </w:p>
    <w:p>
      <w:pPr>
        <w:pStyle w:val="BookText"/>
      </w:pPr>
      <w:r>
        <w:rPr>
          <w:rFonts w:ascii="IRNazanin" w:hAnsi="IRNazanin" w:eastAsia="IRNazanin" w:cs="IRNazanin"/>
          <w:lang w:bidi="fa-IR"/>
          <w:color w:val="111111"/>
          <w:sz w:val="28"/>
          <w:szCs w:val="28"/>
          <w:rtl/>
        </w:rPr>
        <w:t xml:space="preserve">اطلاعات مجموعه : زیج</w:t>
      </w:r>
    </w:p>
    <w:p>
      <w:pPr>
        <w:pStyle w:val="BookText"/>
      </w:pPr>
      <w:r>
        <w:rPr>
          <w:rFonts w:ascii="IRNazanin" w:hAnsi="IRNazanin" w:eastAsia="IRNazanin" w:cs="IRNazanin"/>
          <w:lang w:bidi="fa-IR"/>
          <w:color w:val="111111"/>
          <w:sz w:val="28"/>
          <w:szCs w:val="28"/>
          <w:rtl/>
        </w:rPr>
        <w:t xml:space="preserve">در صفحات : 79تا79زیج</w:t>
      </w:r>
    </w:p>
    <w:p>
      <w:pPr>
        <w:pStyle w:val="BookText"/>
      </w:pPr>
      <w:r>
        <w:rPr>
          <w:rFonts w:ascii="IRNazanin" w:hAnsi="IRNazanin" w:eastAsia="IRNazanin" w:cs="IRNazanin"/>
          <w:lang w:bidi="fa-IR"/>
          <w:color w:val="111111"/>
          <w:sz w:val="28"/>
          <w:szCs w:val="28"/>
          <w:rtl/>
        </w:rPr>
        <w:t xml:space="preserve">کد دستیابی کتاب : 5738زیج</w:t>
      </w:r>
    </w:p>
    <w:p>
      <w:pPr>
        <w:pStyle w:val="BookText"/>
      </w:pPr>
      <w:r>
        <w:rPr>
          <w:rFonts w:ascii="IRNazanin" w:hAnsi="IRNazanin" w:eastAsia="IRNazanin" w:cs="IRNazanin"/>
          <w:lang w:bidi="fa-IR"/>
          <w:color w:val="111111"/>
          <w:sz w:val="28"/>
          <w:szCs w:val="28"/>
          <w:rtl/>
        </w:rPr>
        <w:t xml:space="preserve">همه اطلاعات : 5738 ،  نستعلیق   گویا اصل  ،  عنوان - شنگرف ، جلد و رقم مشکی و شنگرف ، 187 - گ 17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7 س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سپاهانی ، - جلد تیماج تریاکی ضربی مقوایی (238)  -  مجموعهزیج</w:t>
      </w:r>
    </w:p>
    <w:p>
      <w:pPr>
        <w:pStyle w:val="BookText"/>
      </w:pPr>
      <w:r>
        <w:rPr>
          <w:rFonts w:ascii="IRNazanin" w:hAnsi="IRNazanin" w:eastAsia="IRNazanin" w:cs="IRNazanin"/>
          <w:lang w:bidi="fa-IR"/>
          <w:color w:val="111111"/>
          <w:sz w:val="28"/>
          <w:szCs w:val="28"/>
          <w:rtl/>
        </w:rPr>
        <w:t xml:space="preserve">تمام مجلدات این مجموعه : زیج</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جلد16زیج</w:t>
      </w:r>
    </w:p>
    <w:p>
      <w:pPr>
        <w:pStyle w:val="BookText"/>
      </w:pPr>
      <w:r>
        <w:rPr>
          <w:rFonts w:ascii="IRNazanin" w:hAnsi="IRNazanin" w:eastAsia="IRNazanin" w:cs="IRNazanin"/>
          <w:lang w:bidi="fa-IR"/>
          <w:color w:val="111111"/>
          <w:sz w:val="28"/>
          <w:szCs w:val="28"/>
          <w:rtl/>
        </w:rPr>
        <w:t xml:space="preserve">در صفحات : 79تا79زیج</w:t>
      </w:r>
    </w:p>
    <w:p>
      <w:pPr>
        <w:pStyle w:val="BookText"/>
      </w:pPr>
      <w:r>
        <w:rPr>
          <w:rFonts w:ascii="IRNazanin" w:hAnsi="IRNazanin" w:eastAsia="IRNazanin" w:cs="IRNazanin"/>
          <w:lang w:bidi="fa-IR"/>
          <w:color w:val="111111"/>
          <w:sz w:val="28"/>
          <w:szCs w:val="28"/>
          <w:rtl/>
        </w:rPr>
        <w:t xml:space="preserve">ردیف کتاب   : 2زیج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مولف : الغ بیکزیج</w:t>
      </w:r>
    </w:p>
    <w:p>
      <w:pPr>
        <w:pStyle w:val="BookText"/>
      </w:pPr>
      <w:r>
        <w:rPr>
          <w:rFonts w:ascii="IRNazanin" w:hAnsi="IRNazanin" w:eastAsia="IRNazanin" w:cs="IRNazanin"/>
          <w:lang w:bidi="fa-IR"/>
          <w:color w:val="111111"/>
          <w:sz w:val="28"/>
          <w:szCs w:val="28"/>
          <w:rtl/>
        </w:rPr>
        <w:t xml:space="preserve">همه اطلاعات : 2-  زیج  :  الغ بیکزیج</w:t>
      </w:r>
    </w:p>
    <w:p>
      <w:pPr>
        <w:sectPr>
          <w:footerReference w:type="default" r:id="rId1677"/>
          <w:footnotePr>
            <w:numStart w:val="1"/>
            <w:numRestart w:val="eachPage"/>
          </w:footnotePr>
          <w:pgSz w:orient="portrait" w:w="11905.511811023622" w:h="16837.79527559055"/>
          <w:pgMar w:top="1440" w:right="1440" w:bottom="1440" w:left="1440" w:header="720" w:footer="720" w:gutter="0"/>
          <w:cols w:num="1" w:space="720"/>
        </w:sectPr>
      </w:pPr>
    </w:p>
    <w:bookmarkStart w:id="1629" w:name="pg8350_57516"/>
    <w:bookmarkEnd w:id="1629"/>
    <w:p>
      <w:pPr>
        <w:pStyle w:val="Heading3"/>
      </w:pPr>
      <w:bookmarkStart w:id="3630" w:name="_Toc1632"/>
      <w:r>
        <w:t>1626- زیج</w:t>
      </w:r>
      <w:bookmarkEnd w:id="363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w:t>
      </w:r>
    </w:p>
    <w:p>
      <w:pPr>
        <w:pStyle w:val="BookText"/>
      </w:pPr>
      <w:r>
        <w:rPr>
          <w:rFonts w:ascii="IRNazanin" w:hAnsi="IRNazanin" w:eastAsia="IRNazanin" w:cs="IRNazanin"/>
          <w:lang w:bidi="fa-IR"/>
          <w:color w:val="111111"/>
          <w:sz w:val="28"/>
          <w:szCs w:val="28"/>
          <w:rtl/>
        </w:rPr>
        <w:t xml:space="preserve">در صفحات : 427تا427زیج</w:t>
      </w:r>
    </w:p>
    <w:p>
      <w:pPr>
        <w:pStyle w:val="BookText"/>
      </w:pPr>
      <w:r>
        <w:rPr>
          <w:rFonts w:ascii="IRNazanin" w:hAnsi="IRNazanin" w:eastAsia="IRNazanin" w:cs="IRNazanin"/>
          <w:lang w:bidi="fa-IR"/>
          <w:color w:val="111111"/>
          <w:sz w:val="28"/>
          <w:szCs w:val="28"/>
          <w:rtl/>
        </w:rPr>
        <w:t xml:space="preserve">کد دستیابی کتاب : 625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زیج</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آنجلسزیج</w:t>
      </w:r>
    </w:p>
    <w:p>
      <w:pPr>
        <w:pStyle w:val="BookText"/>
      </w:pPr>
      <w:r>
        <w:rPr>
          <w:rFonts w:ascii="IRNazanin" w:hAnsi="IRNazanin" w:eastAsia="IRNazanin" w:cs="IRNazanin"/>
          <w:lang w:bidi="fa-IR"/>
          <w:color w:val="111111"/>
          <w:sz w:val="28"/>
          <w:szCs w:val="28"/>
          <w:rtl/>
        </w:rPr>
        <w:t xml:space="preserve">شهر : لس آنجلسزیج</w:t>
      </w:r>
    </w:p>
    <w:p>
      <w:pPr>
        <w:pStyle w:val="BookText"/>
      </w:pPr>
      <w:r>
        <w:rPr>
          <w:rFonts w:ascii="IRNazanin" w:hAnsi="IRNazanin" w:eastAsia="IRNazanin" w:cs="IRNazanin"/>
          <w:lang w:bidi="fa-IR"/>
          <w:color w:val="111111"/>
          <w:sz w:val="28"/>
          <w:szCs w:val="28"/>
          <w:rtl/>
        </w:rPr>
        <w:t xml:space="preserve">تاریخ کتابت : سده 12 .زیج</w:t>
      </w:r>
    </w:p>
    <w:p>
      <w:pPr>
        <w:pStyle w:val="BookText"/>
      </w:pPr>
      <w:r>
        <w:rPr>
          <w:rFonts w:ascii="IRNazanin" w:hAnsi="IRNazanin" w:eastAsia="IRNazanin" w:cs="IRNazanin"/>
          <w:lang w:bidi="fa-IR"/>
          <w:color w:val="111111"/>
          <w:sz w:val="28"/>
          <w:szCs w:val="28"/>
          <w:rtl/>
        </w:rPr>
        <w:t xml:space="preserve">همه اطلاعات : زیج  :  جدولهای نجومی است   تقویم مانند .  -  625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نوشته    سده 12 .زیج</w:t>
      </w:r>
    </w:p>
    <w:p>
      <w:pPr>
        <w:sectPr>
          <w:footerReference w:type="default" r:id="rId1678"/>
          <w:footnotePr>
            <w:numStart w:val="1"/>
            <w:numRestart w:val="eachPage"/>
          </w:footnotePr>
          <w:pgSz w:orient="portrait" w:w="11905.511811023622" w:h="16837.79527559055"/>
          <w:pgMar w:top="1440" w:right="1440" w:bottom="1440" w:left="1440" w:header="720" w:footer="720" w:gutter="0"/>
          <w:cols w:num="1" w:space="720"/>
        </w:sectPr>
      </w:pPr>
    </w:p>
    <w:bookmarkStart w:id="1630" w:name="pg8350_57517"/>
    <w:bookmarkEnd w:id="1630"/>
    <w:p>
      <w:pPr>
        <w:pStyle w:val="Heading3"/>
      </w:pPr>
      <w:bookmarkStart w:id="3631" w:name="_Toc1633"/>
      <w:r>
        <w:t>1627- زیج</w:t>
      </w:r>
      <w:bookmarkEnd w:id="3631"/>
    </w:p>
    <w:p>
      <w:pPr>
        <w:pStyle w:val="BookText"/>
      </w:pPr>
      <w:r>
        <w:rPr>
          <w:rFonts w:ascii="IRNazanin" w:hAnsi="IRNazanin" w:eastAsia="IRNazanin" w:cs="IRNazanin"/>
          <w:lang w:bidi="fa-IR"/>
          <w:color w:val="111111"/>
          <w:sz w:val="28"/>
          <w:szCs w:val="28"/>
          <w:rtl/>
        </w:rPr>
        <w:t xml:space="preserve">اطلاعات مجموعه : زیج</w:t>
      </w:r>
    </w:p>
    <w:p>
      <w:pPr>
        <w:pStyle w:val="BookText"/>
      </w:pPr>
      <w:r>
        <w:rPr>
          <w:rFonts w:ascii="IRNazanin" w:hAnsi="IRNazanin" w:eastAsia="IRNazanin" w:cs="IRNazanin"/>
          <w:lang w:bidi="fa-IR"/>
          <w:color w:val="111111"/>
          <w:sz w:val="28"/>
          <w:szCs w:val="28"/>
          <w:rtl/>
        </w:rPr>
        <w:t xml:space="preserve">در صفحات : 731تا731زیج</w:t>
      </w:r>
    </w:p>
    <w:p>
      <w:pPr>
        <w:pStyle w:val="BookText"/>
      </w:pPr>
      <w:r>
        <w:rPr>
          <w:rFonts w:ascii="IRNazanin" w:hAnsi="IRNazanin" w:eastAsia="IRNazanin" w:cs="IRNazanin"/>
          <w:lang w:bidi="fa-IR"/>
          <w:color w:val="111111"/>
          <w:sz w:val="28"/>
          <w:szCs w:val="28"/>
          <w:rtl/>
        </w:rPr>
        <w:t xml:space="preserve">کد دستیابی کتاب : 1439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زیج</w:t>
      </w:r>
    </w:p>
    <w:p>
      <w:pPr>
        <w:pStyle w:val="BookText"/>
      </w:pPr>
      <w:r>
        <w:rPr>
          <w:rFonts w:ascii="IRNazanin" w:hAnsi="IRNazanin" w:eastAsia="IRNazanin" w:cs="IRNazanin"/>
          <w:lang w:bidi="fa-IR"/>
          <w:color w:val="111111"/>
          <w:sz w:val="28"/>
          <w:szCs w:val="28"/>
          <w:rtl/>
        </w:rPr>
        <w:t xml:space="preserve">تاریخ کتابت : سده 10زیج</w:t>
      </w:r>
    </w:p>
    <w:p>
      <w:pPr>
        <w:pStyle w:val="BookText"/>
      </w:pPr>
      <w:r>
        <w:rPr>
          <w:rFonts w:ascii="IRNazanin" w:hAnsi="IRNazanin" w:eastAsia="IRNazanin" w:cs="IRNazanin"/>
          <w:lang w:bidi="fa-IR"/>
          <w:color w:val="111111"/>
          <w:sz w:val="28"/>
          <w:szCs w:val="28"/>
          <w:rtl/>
        </w:rPr>
        <w:t xml:space="preserve">همه اطلاعات : مجموعه  ،  نستعلیق و سیاق    سده 10  ،  1439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زیج</w:t>
      </w:r>
    </w:p>
    <w:p>
      <w:pPr>
        <w:pStyle w:val="BookText"/>
      </w:pPr>
      <w:r>
        <w:rPr>
          <w:rFonts w:ascii="IRNazanin" w:hAnsi="IRNazanin" w:eastAsia="IRNazanin" w:cs="IRNazanin"/>
          <w:lang w:bidi="fa-IR"/>
          <w:color w:val="111111"/>
          <w:sz w:val="28"/>
          <w:szCs w:val="28"/>
          <w:rtl/>
        </w:rPr>
        <w:t xml:space="preserve">تمام مجلدات این مجموعه : زیج</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w:t>
      </w:r>
    </w:p>
    <w:p>
      <w:pPr>
        <w:pStyle w:val="BookText"/>
      </w:pPr>
      <w:r>
        <w:rPr>
          <w:rFonts w:ascii="IRNazanin" w:hAnsi="IRNazanin" w:eastAsia="IRNazanin" w:cs="IRNazanin"/>
          <w:lang w:bidi="fa-IR"/>
          <w:color w:val="111111"/>
          <w:sz w:val="28"/>
          <w:szCs w:val="28"/>
          <w:rtl/>
        </w:rPr>
        <w:t xml:space="preserve">در صفحات : 731تا731زیج</w:t>
      </w:r>
    </w:p>
    <w:p>
      <w:pPr>
        <w:pStyle w:val="BookText"/>
      </w:pPr>
      <w:r>
        <w:rPr>
          <w:rFonts w:ascii="IRNazanin" w:hAnsi="IRNazanin" w:eastAsia="IRNazanin" w:cs="IRNazanin"/>
          <w:lang w:bidi="fa-IR"/>
          <w:color w:val="111111"/>
          <w:sz w:val="28"/>
          <w:szCs w:val="28"/>
          <w:rtl/>
        </w:rPr>
        <w:t xml:space="preserve">ردیف کتاب   : 1زیج</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لسآنجلسزیج</w:t>
      </w:r>
    </w:p>
    <w:p>
      <w:pPr>
        <w:pStyle w:val="BookText"/>
      </w:pPr>
      <w:r>
        <w:rPr>
          <w:rFonts w:ascii="IRNazanin" w:hAnsi="IRNazanin" w:eastAsia="IRNazanin" w:cs="IRNazanin"/>
          <w:lang w:bidi="fa-IR"/>
          <w:color w:val="111111"/>
          <w:sz w:val="28"/>
          <w:szCs w:val="28"/>
          <w:rtl/>
        </w:rPr>
        <w:t xml:space="preserve">شهر : لس آنجلسزیج</w:t>
      </w:r>
    </w:p>
    <w:p>
      <w:pPr>
        <w:pStyle w:val="BookText"/>
      </w:pPr>
      <w:r>
        <w:rPr>
          <w:rFonts w:ascii="IRNazanin" w:hAnsi="IRNazanin" w:eastAsia="IRNazanin" w:cs="IRNazanin"/>
          <w:lang w:bidi="fa-IR"/>
          <w:color w:val="111111"/>
          <w:sz w:val="28"/>
          <w:szCs w:val="28"/>
          <w:rtl/>
        </w:rPr>
        <w:t xml:space="preserve">مولف : الغ بیکزیج</w:t>
      </w:r>
    </w:p>
    <w:p>
      <w:pPr>
        <w:pStyle w:val="BookText"/>
      </w:pPr>
      <w:r>
        <w:rPr>
          <w:rFonts w:ascii="IRNazanin" w:hAnsi="IRNazanin" w:eastAsia="IRNazanin" w:cs="IRNazanin"/>
          <w:lang w:bidi="fa-IR"/>
          <w:color w:val="111111"/>
          <w:sz w:val="28"/>
          <w:szCs w:val="28"/>
          <w:rtl/>
        </w:rPr>
        <w:t xml:space="preserve">همه اطلاعات : 1 -   زیج    الغ بیک   ( جدولها را ندارد ) .زیج</w:t>
      </w:r>
    </w:p>
    <w:p>
      <w:pPr>
        <w:sectPr>
          <w:footerReference w:type="default" r:id="rId1679"/>
          <w:footnotePr>
            <w:numStart w:val="1"/>
            <w:numRestart w:val="eachPage"/>
          </w:footnotePr>
          <w:pgSz w:orient="portrait" w:w="11905.511811023622" w:h="16837.79527559055"/>
          <w:pgMar w:top="1440" w:right="1440" w:bottom="1440" w:left="1440" w:header="720" w:footer="720" w:gutter="0"/>
          <w:cols w:num="1" w:space="720"/>
        </w:sectPr>
      </w:pPr>
    </w:p>
    <w:bookmarkStart w:id="1631" w:name="pg8350_57518"/>
    <w:bookmarkEnd w:id="1631"/>
    <w:p>
      <w:pPr>
        <w:pStyle w:val="Heading3"/>
      </w:pPr>
      <w:bookmarkStart w:id="3632" w:name="_Toc1634"/>
      <w:r>
        <w:t>1628- زیج</w:t>
      </w:r>
      <w:bookmarkEnd w:id="363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w:t>
      </w:r>
    </w:p>
    <w:p>
      <w:pPr>
        <w:pStyle w:val="BookText"/>
      </w:pPr>
      <w:r>
        <w:rPr>
          <w:rFonts w:ascii="IRNazanin" w:hAnsi="IRNazanin" w:eastAsia="IRNazanin" w:cs="IRNazanin"/>
          <w:lang w:bidi="fa-IR"/>
          <w:color w:val="111111"/>
          <w:sz w:val="28"/>
          <w:szCs w:val="28"/>
          <w:rtl/>
        </w:rPr>
        <w:t xml:space="preserve">در صفحات : 901تا901زیج</w:t>
      </w:r>
    </w:p>
    <w:p>
      <w:pPr>
        <w:pStyle w:val="BookText"/>
      </w:pPr>
      <w:r>
        <w:rPr>
          <w:rFonts w:ascii="IRNazanin" w:hAnsi="IRNazanin" w:eastAsia="IRNazanin" w:cs="IRNazanin"/>
          <w:lang w:bidi="fa-IR"/>
          <w:color w:val="111111"/>
          <w:sz w:val="28"/>
          <w:szCs w:val="28"/>
          <w:rtl/>
        </w:rPr>
        <w:t xml:space="preserve">کد دستیابی کتاب : 352زیج</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اصفهانزیج</w:t>
      </w:r>
    </w:p>
    <w:p>
      <w:pPr>
        <w:pStyle w:val="BookText"/>
      </w:pPr>
      <w:r>
        <w:rPr>
          <w:rFonts w:ascii="IRNazanin" w:hAnsi="IRNazanin" w:eastAsia="IRNazanin" w:cs="IRNazanin"/>
          <w:lang w:bidi="fa-IR"/>
          <w:color w:val="111111"/>
          <w:sz w:val="28"/>
          <w:szCs w:val="28"/>
          <w:rtl/>
        </w:rPr>
        <w:t xml:space="preserve">شهر : اصفهانزیج</w:t>
      </w:r>
    </w:p>
    <w:p>
      <w:pPr>
        <w:pStyle w:val="BookText"/>
      </w:pPr>
      <w:r>
        <w:rPr>
          <w:rFonts w:ascii="IRNazanin" w:hAnsi="IRNazanin" w:eastAsia="IRNazanin" w:cs="IRNazanin"/>
          <w:lang w:bidi="fa-IR"/>
          <w:color w:val="111111"/>
          <w:sz w:val="28"/>
          <w:szCs w:val="28"/>
          <w:rtl/>
        </w:rPr>
        <w:t xml:space="preserve">مولف : الغ بیک .زیج</w:t>
      </w:r>
    </w:p>
    <w:p>
      <w:pPr>
        <w:pStyle w:val="BookText"/>
      </w:pPr>
      <w:r>
        <w:rPr>
          <w:rFonts w:ascii="IRNazanin" w:hAnsi="IRNazanin" w:eastAsia="IRNazanin" w:cs="IRNazanin"/>
          <w:lang w:bidi="fa-IR"/>
          <w:color w:val="111111"/>
          <w:sz w:val="28"/>
          <w:szCs w:val="28"/>
          <w:rtl/>
        </w:rPr>
        <w:t xml:space="preserve">کاتب : فضل اللّٰه بن محمد سعید   سبزواریزیج</w:t>
      </w:r>
    </w:p>
    <w:p>
      <w:pPr>
        <w:pStyle w:val="BookText"/>
      </w:pPr>
      <w:r>
        <w:rPr>
          <w:rFonts w:ascii="IRNazanin" w:hAnsi="IRNazanin" w:eastAsia="IRNazanin" w:cs="IRNazanin"/>
          <w:lang w:bidi="fa-IR"/>
          <w:color w:val="111111"/>
          <w:sz w:val="28"/>
          <w:szCs w:val="28"/>
          <w:rtl/>
        </w:rPr>
        <w:t xml:space="preserve">تاریخ کتابت : شنبه 19 شعبان 1126زیج</w:t>
      </w:r>
    </w:p>
    <w:p>
      <w:pPr>
        <w:pStyle w:val="BookText"/>
      </w:pPr>
      <w:r>
        <w:rPr>
          <w:rFonts w:ascii="IRNazanin" w:hAnsi="IRNazanin" w:eastAsia="IRNazanin" w:cs="IRNazanin"/>
          <w:lang w:bidi="fa-IR"/>
          <w:color w:val="111111"/>
          <w:sz w:val="28"/>
          <w:szCs w:val="28"/>
          <w:rtl/>
        </w:rPr>
        <w:t xml:space="preserve">شماره پیشین : ( 1133 ) .زیج</w:t>
      </w:r>
    </w:p>
    <w:p>
      <w:pPr>
        <w:pStyle w:val="BookText"/>
      </w:pPr>
      <w:r>
        <w:rPr>
          <w:rFonts w:ascii="IRNazanin" w:hAnsi="IRNazanin" w:eastAsia="IRNazanin" w:cs="IRNazanin"/>
          <w:lang w:bidi="fa-IR"/>
          <w:color w:val="111111"/>
          <w:sz w:val="28"/>
          <w:szCs w:val="28"/>
          <w:rtl/>
        </w:rPr>
        <w:t xml:space="preserve">همه اطلاعات : زیج  :   الغ بیک .  -  352  ،  نسخ و نستعلیق   با حواشی از کتابها و شرحها  و به خط   فضل اللّٰه بن محمد سعید - سبزواری  در   شنبه 19 شعبان 1126  ،  شکلها و عنوانها شنگرف ، کاغذ سپاهانی   ( 1133 ) .زیج</w:t>
      </w:r>
    </w:p>
    <w:p>
      <w:pPr>
        <w:sectPr>
          <w:footerReference w:type="default" r:id="rId1680"/>
          <w:footnotePr>
            <w:numStart w:val="1"/>
            <w:numRestart w:val="eachPage"/>
          </w:footnotePr>
          <w:pgSz w:orient="portrait" w:w="11905.511811023622" w:h="16837.79527559055"/>
          <w:pgMar w:top="1440" w:right="1440" w:bottom="1440" w:left="1440" w:header="720" w:footer="720" w:gutter="0"/>
          <w:cols w:num="1" w:space="720"/>
        </w:sectPr>
      </w:pPr>
    </w:p>
    <w:bookmarkStart w:id="1632" w:name="pg8350_57519"/>
    <w:bookmarkEnd w:id="1632"/>
    <w:p>
      <w:pPr>
        <w:pStyle w:val="Heading3"/>
      </w:pPr>
      <w:bookmarkStart w:id="3633" w:name="_Toc1635"/>
      <w:r>
        <w:t>1629- زیج</w:t>
      </w:r>
      <w:bookmarkEnd w:id="363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جلد4زیج</w:t>
      </w:r>
    </w:p>
    <w:p>
      <w:pPr>
        <w:pStyle w:val="BookText"/>
      </w:pPr>
      <w:r>
        <w:rPr>
          <w:rFonts w:ascii="IRNazanin" w:hAnsi="IRNazanin" w:eastAsia="IRNazanin" w:cs="IRNazanin"/>
          <w:lang w:bidi="fa-IR"/>
          <w:color w:val="111111"/>
          <w:sz w:val="28"/>
          <w:szCs w:val="28"/>
          <w:rtl/>
        </w:rPr>
        <w:t xml:space="preserve">در صفحات : 891تا891زیج</w:t>
      </w:r>
    </w:p>
    <w:p>
      <w:pPr>
        <w:pStyle w:val="BookText"/>
      </w:pPr>
      <w:r>
        <w:rPr>
          <w:rFonts w:ascii="IRNazanin" w:hAnsi="IRNazanin" w:eastAsia="IRNazanin" w:cs="IRNazanin"/>
          <w:lang w:bidi="fa-IR"/>
          <w:color w:val="111111"/>
          <w:sz w:val="28"/>
          <w:szCs w:val="28"/>
          <w:rtl/>
        </w:rPr>
        <w:t xml:space="preserve">کد دستیابی کتاب : گ 1 ب تا 23 بزیج</w:t>
      </w:r>
    </w:p>
    <w:p>
      <w:pPr>
        <w:pStyle w:val="BookText"/>
      </w:pPr>
      <w:r>
        <w:rPr>
          <w:rFonts w:ascii="IRNazanin" w:hAnsi="IRNazanin" w:eastAsia="IRNazanin" w:cs="IRNazanin"/>
          <w:lang w:bidi="fa-IR"/>
          <w:color w:val="111111"/>
          <w:sz w:val="28"/>
          <w:szCs w:val="28"/>
          <w:rtl/>
        </w:rPr>
        <w:t xml:space="preserve">زبان کتاب : فارسیزیج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بخش بندی : در این زیج از زیج ایلخانی طوسی تاریخ 657 و زیج الغبیک تاریخ 841 و زیج محمد - شاهی تاریخ 1131 یاد میشود ( آغاز نسخه ما و گ 22 ب و دیگر جاها ) و نیز ازسال- 1146 هجری ( گ 3 الف ) جدولهای جیب و ظل و بعد فرنگی هم در آن هست .زیج</w:t>
      </w:r>
    </w:p>
    <w:p>
      <w:pPr>
        <w:pStyle w:val="BookText"/>
      </w:pPr>
      <w:r>
        <w:rPr>
          <w:rFonts w:ascii="IRNazanin" w:hAnsi="IRNazanin" w:eastAsia="IRNazanin" w:cs="IRNazanin"/>
          <w:lang w:bidi="fa-IR"/>
          <w:color w:val="111111"/>
          <w:sz w:val="28"/>
          <w:szCs w:val="28"/>
          <w:rtl/>
        </w:rPr>
        <w:t xml:space="preserve">آسیب دیدگی : نسخه از آغاز نیست و - میان آنست .زیج</w:t>
      </w:r>
    </w:p>
    <w:p>
      <w:pPr>
        <w:pStyle w:val="BookText"/>
      </w:pPr>
      <w:r>
        <w:rPr>
          <w:rFonts w:ascii="IRNazanin" w:hAnsi="IRNazanin" w:eastAsia="IRNazanin" w:cs="IRNazanin"/>
          <w:lang w:bidi="fa-IR"/>
          <w:color w:val="111111"/>
          <w:sz w:val="28"/>
          <w:szCs w:val="28"/>
          <w:rtl/>
        </w:rPr>
        <w:t xml:space="preserve">همه اطلاعات : [ 936 ]  زیج   ( فارسی )  -  در این زیج از زیج ایلخانی طوسی تاریخ 657 و زیج الغبیک تاریخ 841 و زیج محمد - شاهی تاریخ 1131 یاد میشود ( آغاز نسخه ما و گ 22 ب و دیگر جاها ) و نیز ازسال- 1146 هجری ( گ 3 الف ) جدولهای جیب و ظل و بعد فرنگی هم در آن هست . - آغاز :  بسمله . در معرفت روش ستارگان ومواضع ایشان در طول و عرض . - در معرفت تعدیل الایام . تعریف شبانه روز در اول کتاب گذشته در این مبحث محتاجیم - بشبانه روزی که مبدء آن نصف النهار باشد .  - انجام :  همه جا نائب ظل ... بکاهند که اجزای مرفوعه ارقام هندسی است.  - [ 1104 ] -  این نسخه بخط شکسته نستعلیق ریز در جدول شنگرف و برخی رقمها نیز - بشنگرف است  . کتاب از  گ 1 ب تا 23 ب  و  از گ 26 ب تا 309 ب جدولها است .  -  پاره ای از برگها و جای برخی از جدولها سفیدمیباشد  .  نسخه از آغاز نیست و - میان آنست .  -  ( 310 گ ) - کاغذ فرنگی - جلد زرد تازه - اندازه : 5 / 21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و 5 / 12 </w:t>
      </w:r>
      <w:r>
        <w:rPr>
          <w:rFonts w:ascii="Times New Roman" w:hAnsi="Times New Roman" w:eastAsia="Times New Roman" w:cs="Times New Roman"/>
          <w:lang w:val="en-US" w:bidi="en-US"/>
          <w:color w:val="111111"/>
          <w:sz w:val="28"/>
          <w:szCs w:val="28"/>
          <w:rtl/>
        </w:rPr>
        <w:t xml:space="preserve">× 5 / 30 </w:t>
      </w:r>
      <w:r>
        <w:rPr>
          <w:rFonts w:ascii="IRNazanin" w:hAnsi="IRNazanin" w:eastAsia="IRNazanin" w:cs="IRNazanin"/>
          <w:lang w:bidi="fa-IR"/>
          <w:color w:val="111111"/>
          <w:sz w:val="28"/>
          <w:szCs w:val="28"/>
          <w:rtl/>
        </w:rPr>
        <w:t xml:space="preserve">س 20زیج</w:t>
      </w:r>
    </w:p>
    <w:p>
      <w:pPr>
        <w:sectPr>
          <w:footerReference w:type="default" r:id="rId1681"/>
          <w:footnotePr>
            <w:numStart w:val="1"/>
            <w:numRestart w:val="eachPage"/>
          </w:footnotePr>
          <w:pgSz w:orient="portrait" w:w="11905.511811023622" w:h="16837.79527559055"/>
          <w:pgMar w:top="1440" w:right="1440" w:bottom="1440" w:left="1440" w:header="720" w:footer="720" w:gutter="0"/>
          <w:cols w:num="1" w:space="720"/>
        </w:sectPr>
      </w:pPr>
    </w:p>
    <w:bookmarkStart w:id="1633" w:name="pg8350_57520"/>
    <w:bookmarkEnd w:id="1633"/>
    <w:p>
      <w:pPr>
        <w:pStyle w:val="Heading3"/>
      </w:pPr>
      <w:bookmarkStart w:id="3634" w:name="_Toc1636"/>
      <w:r>
        <w:t>1630- زیج</w:t>
      </w:r>
      <w:bookmarkEnd w:id="3634"/>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2زیج</w:t>
      </w:r>
    </w:p>
    <w:p>
      <w:pPr>
        <w:pStyle w:val="BookText"/>
      </w:pPr>
      <w:r>
        <w:rPr>
          <w:rFonts w:ascii="IRNazanin" w:hAnsi="IRNazanin" w:eastAsia="IRNazanin" w:cs="IRNazanin"/>
          <w:lang w:bidi="fa-IR"/>
          <w:color w:val="111111"/>
          <w:sz w:val="28"/>
          <w:szCs w:val="28"/>
          <w:rtl/>
        </w:rPr>
        <w:t xml:space="preserve">در صفحات : 155تا155زیج</w:t>
      </w:r>
    </w:p>
    <w:p>
      <w:pPr>
        <w:pStyle w:val="BookText"/>
      </w:pPr>
      <w:r>
        <w:rPr>
          <w:rFonts w:ascii="IRNazanin" w:hAnsi="IRNazanin" w:eastAsia="IRNazanin" w:cs="IRNazanin"/>
          <w:lang w:bidi="fa-IR"/>
          <w:color w:val="111111"/>
          <w:sz w:val="28"/>
          <w:szCs w:val="28"/>
          <w:rtl/>
        </w:rPr>
        <w:t xml:space="preserve">کد دستیابی کتاب : 1167زیج</w:t>
      </w:r>
    </w:p>
    <w:p>
      <w:pPr>
        <w:pStyle w:val="BookText"/>
      </w:pPr>
      <w:r>
        <w:rPr>
          <w:rFonts w:ascii="IRNazanin" w:hAnsi="IRNazanin" w:eastAsia="IRNazanin" w:cs="IRNazanin"/>
          <w:lang w:bidi="fa-IR"/>
          <w:color w:val="111111"/>
          <w:sz w:val="28"/>
          <w:szCs w:val="28"/>
          <w:rtl/>
        </w:rPr>
        <w:t xml:space="preserve">زبان کتاب : فارسیزیج</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تاریخ کتابت : سده 12 و 13زیج</w:t>
      </w:r>
    </w:p>
    <w:p>
      <w:pPr>
        <w:pStyle w:val="BookText"/>
      </w:pPr>
      <w:r>
        <w:rPr>
          <w:rFonts w:ascii="IRNazanin" w:hAnsi="IRNazanin" w:eastAsia="IRNazanin" w:cs="IRNazanin"/>
          <w:lang w:bidi="fa-IR"/>
          <w:color w:val="111111"/>
          <w:sz w:val="28"/>
          <w:szCs w:val="28"/>
          <w:rtl/>
        </w:rPr>
        <w:t xml:space="preserve">موضوعات : نجومزیج</w:t>
      </w:r>
    </w:p>
    <w:p>
      <w:pPr>
        <w:pStyle w:val="BookText"/>
      </w:pPr>
      <w:r>
        <w:rPr>
          <w:rFonts w:ascii="IRNazanin" w:hAnsi="IRNazanin" w:eastAsia="IRNazanin" w:cs="IRNazanin"/>
          <w:lang w:bidi="fa-IR"/>
          <w:color w:val="111111"/>
          <w:sz w:val="28"/>
          <w:szCs w:val="28"/>
          <w:rtl/>
        </w:rPr>
        <w:t xml:space="preserve">شماره پیشین : 17468زیج</w:t>
      </w:r>
    </w:p>
    <w:p>
      <w:pPr>
        <w:pStyle w:val="BookText"/>
      </w:pPr>
      <w:r>
        <w:rPr>
          <w:rFonts w:ascii="IRNazanin" w:hAnsi="IRNazanin" w:eastAsia="IRNazanin" w:cs="IRNazanin"/>
          <w:lang w:bidi="fa-IR"/>
          <w:color w:val="111111"/>
          <w:sz w:val="28"/>
          <w:szCs w:val="28"/>
          <w:rtl/>
        </w:rPr>
        <w:t xml:space="preserve">منابع دیگر : ( نشریه 7 : 176 )زیج</w:t>
      </w:r>
    </w:p>
    <w:p>
      <w:pPr>
        <w:pStyle w:val="BookText"/>
      </w:pPr>
      <w:r>
        <w:rPr>
          <w:rFonts w:ascii="IRNazanin" w:hAnsi="IRNazanin" w:eastAsia="IRNazanin" w:cs="IRNazanin"/>
          <w:lang w:bidi="fa-IR"/>
          <w:color w:val="111111"/>
          <w:sz w:val="28"/>
          <w:szCs w:val="28"/>
          <w:rtl/>
        </w:rPr>
        <w:t xml:space="preserve">همه اطلاعات : 1167، نستعلیق  سده 12 و 13  ،  عنوان و جداول شنگرف، در 140 گ، اندازه 21 </w:t>
      </w:r>
      <w:r>
        <w:rPr>
          <w:rFonts w:ascii="Times New Roman" w:hAnsi="Times New Roman" w:eastAsia="Times New Roman" w:cs="Times New Roman"/>
          <w:lang w:val="en-US" w:bidi="en-US"/>
          <w:color w:val="111111"/>
          <w:sz w:val="28"/>
          <w:szCs w:val="28"/>
          <w:rtl/>
        </w:rPr>
        <w:t xml:space="preserve">× 34</w:t>
      </w:r>
      <w:r>
        <w:rPr>
          <w:rFonts w:ascii="IRNazanin" w:hAnsi="IRNazanin" w:eastAsia="IRNazanin" w:cs="IRNazanin"/>
          <w:lang w:bidi="fa-IR"/>
          <w:color w:val="111111"/>
          <w:sz w:val="28"/>
          <w:szCs w:val="28"/>
          <w:rtl/>
        </w:rPr>
        <w:t xml:space="preserve">، کاغذ - سفید و آبی، جلد تیماج سرخ ضربی یک لایی   ( 17468 ) . -  زیج   ( فارسی  -  نجوم )  -  جدولهای نجومی است   ( نشریه 7 : 176 )زیج</w:t>
      </w:r>
    </w:p>
    <w:p>
      <w:pPr>
        <w:sectPr>
          <w:footerReference w:type="default" r:id="rId1682"/>
          <w:footnotePr>
            <w:numStart w:val="1"/>
            <w:numRestart w:val="eachPage"/>
          </w:footnotePr>
          <w:pgSz w:orient="portrait" w:w="11905.511811023622" w:h="16837.79527559055"/>
          <w:pgMar w:top="1440" w:right="1440" w:bottom="1440" w:left="1440" w:header="720" w:footer="720" w:gutter="0"/>
          <w:cols w:num="1" w:space="720"/>
        </w:sectPr>
      </w:pPr>
    </w:p>
    <w:bookmarkStart w:id="1634" w:name="pg8350_57521"/>
    <w:bookmarkEnd w:id="1634"/>
    <w:p>
      <w:pPr>
        <w:pStyle w:val="Heading3"/>
      </w:pPr>
      <w:bookmarkStart w:id="3635" w:name="_Toc1637"/>
      <w:r>
        <w:t>1631- زیج</w:t>
      </w:r>
      <w:bookmarkEnd w:id="363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جلد2زیج</w:t>
      </w:r>
    </w:p>
    <w:p>
      <w:pPr>
        <w:pStyle w:val="BookText"/>
      </w:pPr>
      <w:r>
        <w:rPr>
          <w:rFonts w:ascii="IRNazanin" w:hAnsi="IRNazanin" w:eastAsia="IRNazanin" w:cs="IRNazanin"/>
          <w:lang w:bidi="fa-IR"/>
          <w:color w:val="111111"/>
          <w:sz w:val="28"/>
          <w:szCs w:val="28"/>
          <w:rtl/>
        </w:rPr>
        <w:t xml:space="preserve">در صفحات : 97تا99زیج</w:t>
      </w:r>
    </w:p>
    <w:p>
      <w:pPr>
        <w:pStyle w:val="BookText"/>
      </w:pPr>
      <w:r>
        <w:rPr>
          <w:rFonts w:ascii="IRNazanin" w:hAnsi="IRNazanin" w:eastAsia="IRNazanin" w:cs="IRNazanin"/>
          <w:lang w:bidi="fa-IR"/>
          <w:color w:val="111111"/>
          <w:sz w:val="28"/>
          <w:szCs w:val="28"/>
          <w:rtl/>
        </w:rPr>
        <w:t xml:space="preserve">کد دستیابی کتاب : 181زیج</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توضیحات درباره مولف : مؤلف آن معلوم نیستزیج</w:t>
      </w:r>
    </w:p>
    <w:p>
      <w:pPr>
        <w:pStyle w:val="BookText"/>
      </w:pPr>
      <w:r>
        <w:rPr>
          <w:rFonts w:ascii="IRNazanin" w:hAnsi="IRNazanin" w:eastAsia="IRNazanin" w:cs="IRNazanin"/>
          <w:lang w:bidi="fa-IR"/>
          <w:color w:val="111111"/>
          <w:sz w:val="28"/>
          <w:szCs w:val="28"/>
          <w:rtl/>
        </w:rPr>
        <w:t xml:space="preserve">شماره پیشین : شماره 5451زیج</w:t>
      </w:r>
    </w:p>
    <w:p>
      <w:pPr>
        <w:pStyle w:val="BookText"/>
      </w:pPr>
      <w:r>
        <w:rPr>
          <w:rFonts w:ascii="IRNazanin" w:hAnsi="IRNazanin" w:eastAsia="IRNazanin" w:cs="IRNazanin"/>
          <w:lang w:bidi="fa-IR"/>
          <w:color w:val="111111"/>
          <w:sz w:val="28"/>
          <w:szCs w:val="28"/>
          <w:rtl/>
        </w:rPr>
        <w:t xml:space="preserve">بخش بندی : از مقاله اول تا مقاله چهارم  ، از جداول اوساط کواکب بدست - میآید که جداول مؤرخ به اول سال 600یزدگردی است ( مطابق - 629 هجری ).زیج</w:t>
      </w:r>
    </w:p>
    <w:p>
      <w:pPr>
        <w:pStyle w:val="BookText"/>
      </w:pPr>
      <w:r>
        <w:rPr>
          <w:rFonts w:ascii="IRNazanin" w:hAnsi="IRNazanin" w:eastAsia="IRNazanin" w:cs="IRNazanin"/>
          <w:lang w:bidi="fa-IR"/>
          <w:color w:val="111111"/>
          <w:sz w:val="28"/>
          <w:szCs w:val="28"/>
          <w:rtl/>
        </w:rPr>
        <w:t xml:space="preserve">آسیب دیدگی : اول و آخر افتادهزیج</w:t>
      </w:r>
    </w:p>
    <w:p>
      <w:pPr>
        <w:pStyle w:val="BookText"/>
      </w:pPr>
      <w:r>
        <w:rPr>
          <w:rFonts w:ascii="IRNazanin" w:hAnsi="IRNazanin" w:eastAsia="IRNazanin" w:cs="IRNazanin"/>
          <w:lang w:bidi="fa-IR"/>
          <w:color w:val="111111"/>
          <w:sz w:val="28"/>
          <w:szCs w:val="28"/>
          <w:rtl/>
        </w:rPr>
        <w:t xml:space="preserve">همه اطلاعات : 181  -  زیج  -  اول و آخر افتاده   قدیمی  که  مؤلف آن معلوم نیست  ، -  از مقاله اول تا مقاله چهارم  ، از جداول اوساط کواکب بدست - میآید که جداول مؤرخ به اول سال 600یزدگردی است ( مطابق - 629 هجری ). -  در جدول طول وعرض بلاد مقابل اسم ری مینویسد : " طول - فوک " یعنی 86 درجه و بیست دقیقه از خالدات و " عرض له له " - یعنی 35 درجه و 35 دقیقه ،   برابر عبارات مزبوره بخط بسیار - کهنه که تقریباً خوانا نیست در حاشیه چنین مرقومست : " راصد - که درری رصد کرده اسمه ابوالفضل بن العمید وعرض ری که نقل - ازو کرده راصدی دیگر که درطبرک ... نقل ازوعرض ری له ا"  - باز همین خط در حاشیه آخر کتاب راصدی را که در طبرک رصد - کرده بدین طریق نام میبرد : "  از آل بویه فخر دوله ... درری که - او را رصد فرمود پشت کوه طبرک راصد حا ...خضر خجندی " - حامد خضر خجندی ابو محمود منجم معاصر فخر الدوله دیلمی است - که آلت رصدی "سدس فخری " را بنام وی اختراع کرد. -  خط نسخ ، شماره 21 سطر ، قطع رحلی ، طول 32 سانتیمتر ، عرض 24 ، عده اوراق 79  ، -  ( شماره 5451 )زیج</w:t>
      </w:r>
    </w:p>
    <w:p>
      <w:pPr>
        <w:sectPr>
          <w:footerReference w:type="default" r:id="rId1683"/>
          <w:footnotePr>
            <w:numStart w:val="1"/>
            <w:numRestart w:val="eachPage"/>
          </w:footnotePr>
          <w:pgSz w:orient="portrait" w:w="11905.511811023622" w:h="16837.79527559055"/>
          <w:pgMar w:top="1440" w:right="1440" w:bottom="1440" w:left="1440" w:header="720" w:footer="720" w:gutter="0"/>
          <w:cols w:num="1" w:space="720"/>
        </w:sectPr>
      </w:pPr>
    </w:p>
    <w:bookmarkStart w:id="1635" w:name="pg8350_57522"/>
    <w:bookmarkEnd w:id="1635"/>
    <w:p>
      <w:pPr>
        <w:pStyle w:val="Heading3"/>
      </w:pPr>
      <w:bookmarkStart w:id="3636" w:name="_Toc1638"/>
      <w:r>
        <w:t>1632- زیج</w:t>
      </w:r>
      <w:bookmarkEnd w:id="3636"/>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2زیج</w:t>
      </w:r>
    </w:p>
    <w:p>
      <w:pPr>
        <w:pStyle w:val="BookText"/>
      </w:pPr>
      <w:r>
        <w:rPr>
          <w:rFonts w:ascii="IRNazanin" w:hAnsi="IRNazanin" w:eastAsia="IRNazanin" w:cs="IRNazanin"/>
          <w:lang w:bidi="fa-IR"/>
          <w:color w:val="111111"/>
          <w:sz w:val="28"/>
          <w:szCs w:val="28"/>
          <w:rtl/>
        </w:rPr>
        <w:t xml:space="preserve">در صفحات : 161تا163زیج</w:t>
      </w:r>
    </w:p>
    <w:p>
      <w:pPr>
        <w:pStyle w:val="BookText"/>
      </w:pPr>
      <w:r>
        <w:rPr>
          <w:rFonts w:ascii="IRNazanin" w:hAnsi="IRNazanin" w:eastAsia="IRNazanin" w:cs="IRNazanin"/>
          <w:lang w:bidi="fa-IR"/>
          <w:color w:val="111111"/>
          <w:sz w:val="28"/>
          <w:szCs w:val="28"/>
          <w:rtl/>
        </w:rPr>
        <w:t xml:space="preserve">کد دستیابی کتاب : 1186زیج</w:t>
      </w:r>
    </w:p>
    <w:p>
      <w:pPr>
        <w:pStyle w:val="BookText"/>
      </w:pPr>
      <w:r>
        <w:rPr>
          <w:rFonts w:ascii="IRNazanin" w:hAnsi="IRNazanin" w:eastAsia="IRNazanin" w:cs="IRNazanin"/>
          <w:lang w:bidi="fa-IR"/>
          <w:color w:val="111111"/>
          <w:sz w:val="28"/>
          <w:szCs w:val="28"/>
          <w:rtl/>
        </w:rPr>
        <w:t xml:space="preserve">زبان کتاب : ترکیزیج</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تاریخ کتابت : 1190زیج</w:t>
      </w:r>
    </w:p>
    <w:p>
      <w:pPr>
        <w:pStyle w:val="BookText"/>
      </w:pPr>
      <w:r>
        <w:rPr>
          <w:rFonts w:ascii="IRNazanin" w:hAnsi="IRNazanin" w:eastAsia="IRNazanin" w:cs="IRNazanin"/>
          <w:lang w:bidi="fa-IR"/>
          <w:color w:val="111111"/>
          <w:sz w:val="28"/>
          <w:szCs w:val="28"/>
          <w:rtl/>
        </w:rPr>
        <w:t xml:space="preserve">موضوعات : نجومزیج</w:t>
      </w:r>
    </w:p>
    <w:p>
      <w:pPr>
        <w:pStyle w:val="BookText"/>
      </w:pPr>
      <w:r>
        <w:rPr>
          <w:rFonts w:ascii="IRNazanin" w:hAnsi="IRNazanin" w:eastAsia="IRNazanin" w:cs="IRNazanin"/>
          <w:lang w:bidi="fa-IR"/>
          <w:color w:val="111111"/>
          <w:sz w:val="28"/>
          <w:szCs w:val="28"/>
          <w:rtl/>
        </w:rPr>
        <w:t xml:space="preserve">شماره پیشین : 17487زیج</w:t>
      </w:r>
    </w:p>
    <w:p>
      <w:pPr>
        <w:pStyle w:val="BookText"/>
      </w:pPr>
      <w:r>
        <w:rPr>
          <w:rFonts w:ascii="IRNazanin" w:hAnsi="IRNazanin" w:eastAsia="IRNazanin" w:cs="IRNazanin"/>
          <w:lang w:bidi="fa-IR"/>
          <w:color w:val="111111"/>
          <w:sz w:val="28"/>
          <w:szCs w:val="28"/>
          <w:rtl/>
        </w:rPr>
        <w:t xml:space="preserve">منابع دیگر : ( نشریه 7 : 176 )زیج</w:t>
      </w:r>
    </w:p>
    <w:p>
      <w:pPr>
        <w:pStyle w:val="BookText"/>
      </w:pPr>
      <w:r>
        <w:rPr>
          <w:rFonts w:ascii="IRNazanin" w:hAnsi="IRNazanin" w:eastAsia="IRNazanin" w:cs="IRNazanin"/>
          <w:lang w:bidi="fa-IR"/>
          <w:color w:val="111111"/>
          <w:sz w:val="28"/>
          <w:szCs w:val="28"/>
          <w:rtl/>
        </w:rPr>
        <w:t xml:space="preserve">همه اطلاعات : 1186، نسخ و نستعلیق ترکی  1190 ، عنوان و نشان شنگرف و سبز و مشکی، جدول - و رمز شنگرف و زرد و مشکی  ،  با یادداشت و مهر شمس الافضل خراسانی کاشمری ناظر شرعیات - تهران در 1342 که کتاب را به حسین عونی العربی العثمانی بخشیده است، با مهر به - سجع " بسم اللّٰه الرحمن الرحیم "   در 43 گ 41 - 30 س، اندازه 10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 14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 کاغذ سفید - جلد تیماج آلبالوئی ضربی یک لایی   ( 17487 ) . -  زیج   ( ترکی  -  نجوم ) . -  جداول نجومی است به ترکی با عنوانهای "الارتفاعات " و با نقل از اسطرلاب سید علی بن - حسین   ( نشریه 7 : 176 )  .زیج</w:t>
      </w:r>
    </w:p>
    <w:p>
      <w:pPr>
        <w:sectPr>
          <w:footerReference w:type="default" r:id="rId1684"/>
          <w:footnotePr>
            <w:numStart w:val="1"/>
            <w:numRestart w:val="eachPage"/>
          </w:footnotePr>
          <w:pgSz w:orient="portrait" w:w="11905.511811023622" w:h="16837.79527559055"/>
          <w:pgMar w:top="1440" w:right="1440" w:bottom="1440" w:left="1440" w:header="720" w:footer="720" w:gutter="0"/>
          <w:cols w:num="1" w:space="720"/>
        </w:sectPr>
      </w:pPr>
    </w:p>
    <w:bookmarkStart w:id="1636" w:name="pg8350_57523"/>
    <w:bookmarkEnd w:id="1636"/>
    <w:p>
      <w:pPr>
        <w:pStyle w:val="Heading3"/>
      </w:pPr>
      <w:bookmarkStart w:id="3637" w:name="_Toc1639"/>
      <w:r>
        <w:t>1633- زیج</w:t>
      </w:r>
      <w:bookmarkEnd w:id="3637"/>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1زیج</w:t>
      </w:r>
    </w:p>
    <w:p>
      <w:pPr>
        <w:pStyle w:val="BookText"/>
      </w:pPr>
      <w:r>
        <w:rPr>
          <w:rFonts w:ascii="IRNazanin" w:hAnsi="IRNazanin" w:eastAsia="IRNazanin" w:cs="IRNazanin"/>
          <w:lang w:bidi="fa-IR"/>
          <w:color w:val="111111"/>
          <w:sz w:val="28"/>
          <w:szCs w:val="28"/>
          <w:rtl/>
        </w:rPr>
        <w:t xml:space="preserve">در صفحات : 37تا37زیج</w:t>
      </w:r>
    </w:p>
    <w:p>
      <w:pPr>
        <w:pStyle w:val="BookText"/>
      </w:pPr>
      <w:r>
        <w:rPr>
          <w:rFonts w:ascii="IRNazanin" w:hAnsi="IRNazanin" w:eastAsia="IRNazanin" w:cs="IRNazanin"/>
          <w:lang w:bidi="fa-IR"/>
          <w:color w:val="111111"/>
          <w:sz w:val="28"/>
          <w:szCs w:val="28"/>
          <w:rtl/>
        </w:rPr>
        <w:t xml:space="preserve">کد دستیابی کتاب : 7581زیج</w:t>
      </w:r>
    </w:p>
    <w:p>
      <w:pPr>
        <w:pStyle w:val="BookText"/>
      </w:pPr>
      <w:r>
        <w:rPr>
          <w:rFonts w:ascii="IRNazanin" w:hAnsi="IRNazanin" w:eastAsia="IRNazanin" w:cs="IRNazanin"/>
          <w:lang w:bidi="fa-IR"/>
          <w:color w:val="111111"/>
          <w:sz w:val="28"/>
          <w:szCs w:val="28"/>
          <w:rtl/>
        </w:rPr>
        <w:t xml:space="preserve">زبان کتاب : فارسیزیج</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مولف : الغ بیک بن شاهرخ گورکانیزیج</w:t>
      </w:r>
    </w:p>
    <w:p>
      <w:pPr>
        <w:pStyle w:val="BookText"/>
      </w:pPr>
      <w:r>
        <w:rPr>
          <w:rFonts w:ascii="IRNazanin" w:hAnsi="IRNazanin" w:eastAsia="IRNazanin" w:cs="IRNazanin"/>
          <w:lang w:bidi="fa-IR"/>
          <w:color w:val="111111"/>
          <w:sz w:val="28"/>
          <w:szCs w:val="28"/>
          <w:rtl/>
        </w:rPr>
        <w:t xml:space="preserve">تاریخ کتابت : سده 10 و 11زیج</w:t>
      </w:r>
    </w:p>
    <w:p>
      <w:pPr>
        <w:pStyle w:val="BookText"/>
      </w:pPr>
      <w:r>
        <w:rPr>
          <w:rFonts w:ascii="IRNazanin" w:hAnsi="IRNazanin" w:eastAsia="IRNazanin" w:cs="IRNazanin"/>
          <w:lang w:bidi="fa-IR"/>
          <w:color w:val="111111"/>
          <w:sz w:val="28"/>
          <w:szCs w:val="28"/>
          <w:rtl/>
        </w:rPr>
        <w:t xml:space="preserve">موضوعات : هیاتزیج</w:t>
      </w:r>
    </w:p>
    <w:p>
      <w:pPr>
        <w:pStyle w:val="BookText"/>
      </w:pPr>
      <w:r>
        <w:rPr>
          <w:rFonts w:ascii="IRNazanin" w:hAnsi="IRNazanin" w:eastAsia="IRNazanin" w:cs="IRNazanin"/>
          <w:lang w:bidi="fa-IR"/>
          <w:color w:val="111111"/>
          <w:sz w:val="28"/>
          <w:szCs w:val="28"/>
          <w:rtl/>
        </w:rPr>
        <w:t xml:space="preserve">منابع دیگر : نشریه 2 : 230زیج</w:t>
      </w:r>
    </w:p>
    <w:p>
      <w:pPr>
        <w:pStyle w:val="BookText"/>
      </w:pPr>
      <w:r>
        <w:rPr>
          <w:rFonts w:ascii="IRNazanin" w:hAnsi="IRNazanin" w:eastAsia="IRNazanin" w:cs="IRNazanin"/>
          <w:lang w:bidi="fa-IR"/>
          <w:color w:val="111111"/>
          <w:sz w:val="28"/>
          <w:szCs w:val="28"/>
          <w:rtl/>
        </w:rPr>
        <w:t xml:space="preserve">همه اطلاعات : 72 -  نسخ و نستعلیق   سده 10 و 11  ،  عنوان و رقم شنگرف  ،  با تملک محمد علی الحسینی - و مهرهای پیر و دین محمد ... علی و نجم الملک مورخ 1283 و ابراهیم  ،  در 200 گ 16 س ، - اندازه 12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سفید ، جلد تیماج آلبالویی ضربی مقوایی ، عطف - تیماج زرد ، با ترنج  (  7581  ) -  زیج  ، (  فارسی  -  هیات  ) - از  الغ بیک بن شاهرخ گورکانی  (  نشریه 2 : 230  )زیج</w:t>
      </w:r>
    </w:p>
    <w:p>
      <w:pPr>
        <w:sectPr>
          <w:footerReference w:type="default" r:id="rId1685"/>
          <w:footnotePr>
            <w:numStart w:val="1"/>
            <w:numRestart w:val="eachPage"/>
          </w:footnotePr>
          <w:pgSz w:orient="portrait" w:w="11905.511811023622" w:h="16837.79527559055"/>
          <w:pgMar w:top="1440" w:right="1440" w:bottom="1440" w:left="1440" w:header="720" w:footer="720" w:gutter="0"/>
          <w:cols w:num="1" w:space="720"/>
        </w:sectPr>
      </w:pPr>
    </w:p>
    <w:bookmarkStart w:id="1637" w:name="pg8350_57524"/>
    <w:bookmarkEnd w:id="1637"/>
    <w:p>
      <w:pPr>
        <w:pStyle w:val="Heading3"/>
      </w:pPr>
      <w:bookmarkStart w:id="3638" w:name="_Toc1640"/>
      <w:r>
        <w:t>1634- زیج</w:t>
      </w:r>
      <w:bookmarkEnd w:id="363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دفتر8زیج</w:t>
      </w:r>
    </w:p>
    <w:p>
      <w:pPr>
        <w:pStyle w:val="BookText"/>
      </w:pPr>
      <w:r>
        <w:rPr>
          <w:rFonts w:ascii="IRNazanin" w:hAnsi="IRNazanin" w:eastAsia="IRNazanin" w:cs="IRNazanin"/>
          <w:lang w:bidi="fa-IR"/>
          <w:color w:val="111111"/>
          <w:sz w:val="28"/>
          <w:szCs w:val="28"/>
          <w:rtl/>
        </w:rPr>
        <w:t xml:space="preserve">در صفحات : 251تا251زیج</w:t>
      </w:r>
    </w:p>
    <w:p>
      <w:pPr>
        <w:pStyle w:val="BookText"/>
      </w:pPr>
      <w:r>
        <w:rPr>
          <w:rFonts w:ascii="IRNazanin" w:hAnsi="IRNazanin" w:eastAsia="IRNazanin" w:cs="IRNazanin"/>
          <w:lang w:bidi="fa-IR"/>
          <w:color w:val="111111"/>
          <w:sz w:val="28"/>
          <w:szCs w:val="28"/>
          <w:rtl/>
        </w:rPr>
        <w:t xml:space="preserve">کد دستیابی کتاب : 621زیج</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تفلیسزیج</w:t>
      </w:r>
    </w:p>
    <w:p>
      <w:pPr>
        <w:pStyle w:val="BookText"/>
      </w:pPr>
      <w:r>
        <w:rPr>
          <w:rFonts w:ascii="IRNazanin" w:hAnsi="IRNazanin" w:eastAsia="IRNazanin" w:cs="IRNazanin"/>
          <w:lang w:bidi="fa-IR"/>
          <w:color w:val="111111"/>
          <w:sz w:val="28"/>
          <w:szCs w:val="28"/>
          <w:rtl/>
        </w:rPr>
        <w:t xml:space="preserve">شهر : تفلیسزیج</w:t>
      </w:r>
    </w:p>
    <w:p>
      <w:pPr>
        <w:pStyle w:val="BookText"/>
      </w:pPr>
      <w:r>
        <w:rPr>
          <w:rFonts w:ascii="IRNazanin" w:hAnsi="IRNazanin" w:eastAsia="IRNazanin" w:cs="IRNazanin"/>
          <w:lang w:bidi="fa-IR"/>
          <w:color w:val="111111"/>
          <w:sz w:val="28"/>
          <w:szCs w:val="28"/>
          <w:rtl/>
        </w:rPr>
        <w:t xml:space="preserve">مولف : الغ بیکزیج</w:t>
      </w:r>
    </w:p>
    <w:p>
      <w:pPr>
        <w:pStyle w:val="BookText"/>
      </w:pPr>
      <w:r>
        <w:rPr>
          <w:rFonts w:ascii="IRNazanin" w:hAnsi="IRNazanin" w:eastAsia="IRNazanin" w:cs="IRNazanin"/>
          <w:lang w:bidi="fa-IR"/>
          <w:color w:val="111111"/>
          <w:sz w:val="28"/>
          <w:szCs w:val="28"/>
          <w:rtl/>
        </w:rPr>
        <w:t xml:space="preserve">تاریخ کتابت : سده 9زیج</w:t>
      </w:r>
    </w:p>
    <w:p>
      <w:pPr>
        <w:pStyle w:val="BookText"/>
      </w:pPr>
      <w:r>
        <w:rPr>
          <w:rFonts w:ascii="IRNazanin" w:hAnsi="IRNazanin" w:eastAsia="IRNazanin" w:cs="IRNazanin"/>
          <w:lang w:bidi="fa-IR"/>
          <w:color w:val="111111"/>
          <w:sz w:val="28"/>
          <w:szCs w:val="28"/>
          <w:rtl/>
        </w:rPr>
        <w:t xml:space="preserve">همه اطلاعات : 621 -   زیج  ،   الغ بیک  -  نسخ    سده 9  ،  عنوان و جدول زر و لاجورد ، جدولها و رقمهای نجومی به زر و - لاجورد و شنگرف ، 227 گزیج</w:t>
      </w:r>
    </w:p>
    <w:p>
      <w:pPr>
        <w:sectPr>
          <w:footerReference w:type="default" r:id="rId1686"/>
          <w:footnotePr>
            <w:numStart w:val="1"/>
            <w:numRestart w:val="eachPage"/>
          </w:footnotePr>
          <w:pgSz w:orient="portrait" w:w="11905.511811023622" w:h="16837.79527559055"/>
          <w:pgMar w:top="1440" w:right="1440" w:bottom="1440" w:left="1440" w:header="720" w:footer="720" w:gutter="0"/>
          <w:cols w:num="1" w:space="720"/>
        </w:sectPr>
      </w:pPr>
    </w:p>
    <w:bookmarkStart w:id="1638" w:name="pg8350_57525"/>
    <w:bookmarkEnd w:id="1638"/>
    <w:p>
      <w:pPr>
        <w:pStyle w:val="Heading3"/>
      </w:pPr>
      <w:bookmarkStart w:id="3639" w:name="_Toc1641"/>
      <w:r>
        <w:t>1635- زیج</w:t>
      </w:r>
      <w:bookmarkEnd w:id="3639"/>
    </w:p>
    <w:p>
      <w:pPr>
        <w:pStyle w:val="BookText"/>
      </w:pPr>
      <w:r>
        <w:rPr>
          <w:rFonts w:ascii="IRNazanin" w:hAnsi="IRNazanin" w:eastAsia="IRNazanin" w:cs="IRNazanin"/>
          <w:lang w:bidi="fa-IR"/>
          <w:color w:val="111111"/>
          <w:sz w:val="28"/>
          <w:szCs w:val="28"/>
          <w:rtl/>
        </w:rPr>
        <w:t xml:space="preserve">اطلاعات مجموعه : زیج</w:t>
      </w:r>
    </w:p>
    <w:p>
      <w:pPr>
        <w:pStyle w:val="BookText"/>
      </w:pPr>
      <w:r>
        <w:rPr>
          <w:rFonts w:ascii="IRNazanin" w:hAnsi="IRNazanin" w:eastAsia="IRNazanin" w:cs="IRNazanin"/>
          <w:lang w:bidi="fa-IR"/>
          <w:color w:val="111111"/>
          <w:sz w:val="28"/>
          <w:szCs w:val="28"/>
          <w:rtl/>
        </w:rPr>
        <w:t xml:space="preserve">در صفحات : 395تا397زیج</w:t>
      </w:r>
    </w:p>
    <w:p>
      <w:pPr>
        <w:pStyle w:val="BookText"/>
      </w:pPr>
      <w:r>
        <w:rPr>
          <w:rFonts w:ascii="IRNazanin" w:hAnsi="IRNazanin" w:eastAsia="IRNazanin" w:cs="IRNazanin"/>
          <w:lang w:bidi="fa-IR"/>
          <w:color w:val="111111"/>
          <w:sz w:val="28"/>
          <w:szCs w:val="28"/>
          <w:rtl/>
        </w:rPr>
        <w:t xml:space="preserve">کد دستیابی کتاب : 6911زیج</w:t>
      </w:r>
    </w:p>
    <w:p>
      <w:pPr>
        <w:pStyle w:val="BookText"/>
      </w:pPr>
      <w:r>
        <w:rPr>
          <w:rFonts w:ascii="IRNazanin" w:hAnsi="IRNazanin" w:eastAsia="IRNazanin" w:cs="IRNazanin"/>
          <w:lang w:bidi="fa-IR"/>
          <w:color w:val="111111"/>
          <w:sz w:val="28"/>
          <w:szCs w:val="28"/>
          <w:rtl/>
        </w:rPr>
        <w:t xml:space="preserve">تاریخ کتابت : سده 7زیج</w:t>
      </w:r>
    </w:p>
    <w:p>
      <w:pPr>
        <w:pStyle w:val="BookText"/>
      </w:pPr>
      <w:r>
        <w:rPr>
          <w:rFonts w:ascii="IRNazanin" w:hAnsi="IRNazanin" w:eastAsia="IRNazanin" w:cs="IRNazanin"/>
          <w:lang w:bidi="fa-IR"/>
          <w:color w:val="111111"/>
          <w:sz w:val="28"/>
          <w:szCs w:val="28"/>
          <w:rtl/>
        </w:rPr>
        <w:t xml:space="preserve">همه اطلاعات : 6911 ،  نسخ   سده 7 ،  عنوان و نشان - و رقم شنگرف  ،  از آن محمودبن ابی بکر بن هلال - و محمدبن عبدالوهاب خطابی شافعی و سید - حسین ، شیخ زین الدین عمر آن را در 27 صفر - 739 خوانده است ، با مهر عبدالغفور شریف - حسینی اشتری و چند مهر دیگران مانند رضی - الدین محمدبن سیدعلی الحسینی 12 و - عبدالغفور و شریف حسینی 1189 ، با تاریخ - 27 صفر 839 در ص ع 2 گ 9 ر ،  117 گ - 15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17 س 10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سمرقندی - جلد تیماج تریاکی عطف مشکی لایی ، ربعی - (333)  .  -  مجموعهزیج</w:t>
      </w:r>
    </w:p>
    <w:p>
      <w:pPr>
        <w:pStyle w:val="BookText"/>
      </w:pPr>
      <w:r>
        <w:rPr>
          <w:rFonts w:ascii="IRNazanin" w:hAnsi="IRNazanin" w:eastAsia="IRNazanin" w:cs="IRNazanin"/>
          <w:lang w:bidi="fa-IR"/>
          <w:color w:val="111111"/>
          <w:sz w:val="28"/>
          <w:szCs w:val="28"/>
          <w:rtl/>
        </w:rPr>
        <w:t xml:space="preserve">تمام مجلدات این مجموعه : زیج</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جلد16زیج</w:t>
      </w:r>
    </w:p>
    <w:p>
      <w:pPr>
        <w:pStyle w:val="BookText"/>
      </w:pPr>
      <w:r>
        <w:rPr>
          <w:rFonts w:ascii="IRNazanin" w:hAnsi="IRNazanin" w:eastAsia="IRNazanin" w:cs="IRNazanin"/>
          <w:lang w:bidi="fa-IR"/>
          <w:color w:val="111111"/>
          <w:sz w:val="28"/>
          <w:szCs w:val="28"/>
          <w:rtl/>
        </w:rPr>
        <w:t xml:space="preserve">در صفحات : 395تا395زیج</w:t>
      </w:r>
    </w:p>
    <w:p>
      <w:pPr>
        <w:pStyle w:val="BookText"/>
      </w:pPr>
      <w:r>
        <w:rPr>
          <w:rFonts w:ascii="IRNazanin" w:hAnsi="IRNazanin" w:eastAsia="IRNazanin" w:cs="IRNazanin"/>
          <w:lang w:bidi="fa-IR"/>
          <w:color w:val="111111"/>
          <w:sz w:val="28"/>
          <w:szCs w:val="28"/>
          <w:rtl/>
        </w:rPr>
        <w:t xml:space="preserve">ردیف کتاب   : 8زیج</w:t>
      </w:r>
    </w:p>
    <w:p>
      <w:pPr>
        <w:pStyle w:val="BookText"/>
      </w:pPr>
      <w:r>
        <w:rPr>
          <w:rFonts w:ascii="IRNazanin" w:hAnsi="IRNazanin" w:eastAsia="IRNazanin" w:cs="IRNazanin"/>
          <w:lang w:bidi="fa-IR"/>
          <w:color w:val="111111"/>
          <w:sz w:val="28"/>
          <w:szCs w:val="28"/>
          <w:rtl/>
        </w:rPr>
        <w:t xml:space="preserve">کد دستیابی کتاب : 1 پ - 7 رزیج</w:t>
      </w:r>
    </w:p>
    <w:p>
      <w:pPr>
        <w:pStyle w:val="BookText"/>
      </w:pPr>
      <w:r>
        <w:rPr>
          <w:rFonts w:ascii="IRNazanin" w:hAnsi="IRNazanin" w:eastAsia="IRNazanin" w:cs="IRNazanin"/>
          <w:lang w:bidi="fa-IR"/>
          <w:color w:val="111111"/>
          <w:sz w:val="28"/>
          <w:szCs w:val="28"/>
          <w:rtl/>
        </w:rPr>
        <w:t xml:space="preserve">زبان کتاب : فارسیزیج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مولف : ناصریزیج</w:t>
      </w:r>
    </w:p>
    <w:p>
      <w:pPr>
        <w:pStyle w:val="BookText"/>
      </w:pPr>
      <w:r>
        <w:rPr>
          <w:rFonts w:ascii="IRNazanin" w:hAnsi="IRNazanin" w:eastAsia="IRNazanin" w:cs="IRNazanin"/>
          <w:lang w:bidi="fa-IR"/>
          <w:color w:val="111111"/>
          <w:sz w:val="28"/>
          <w:szCs w:val="28"/>
          <w:rtl/>
        </w:rPr>
        <w:t xml:space="preserve">کاتب : قاسم بن مسیب مدعوبه سیف کردرانیزیج</w:t>
      </w:r>
    </w:p>
    <w:p>
      <w:pPr>
        <w:pStyle w:val="BookText"/>
      </w:pPr>
      <w:r>
        <w:rPr>
          <w:rFonts w:ascii="IRNazanin" w:hAnsi="IRNazanin" w:eastAsia="IRNazanin" w:cs="IRNazanin"/>
          <w:lang w:bidi="fa-IR"/>
          <w:color w:val="111111"/>
          <w:sz w:val="28"/>
          <w:szCs w:val="28"/>
          <w:rtl/>
        </w:rPr>
        <w:t xml:space="preserve">تاریخ کتابت : نیمه روز دوشنبه 1 ع 2/ 660زیج</w:t>
      </w:r>
    </w:p>
    <w:p>
      <w:pPr>
        <w:pStyle w:val="BookText"/>
      </w:pPr>
      <w:r>
        <w:rPr>
          <w:rFonts w:ascii="IRNazanin" w:hAnsi="IRNazanin" w:eastAsia="IRNazanin" w:cs="IRNazanin"/>
          <w:lang w:bidi="fa-IR"/>
          <w:color w:val="111111"/>
          <w:sz w:val="28"/>
          <w:szCs w:val="28"/>
          <w:rtl/>
        </w:rPr>
        <w:t xml:space="preserve">تاریخ تالیف : 644 -   664زیج</w:t>
      </w:r>
    </w:p>
    <w:p>
      <w:pPr>
        <w:pStyle w:val="BookText"/>
      </w:pPr>
      <w:r>
        <w:rPr>
          <w:rFonts w:ascii="IRNazanin" w:hAnsi="IRNazanin" w:eastAsia="IRNazanin" w:cs="IRNazanin"/>
          <w:lang w:bidi="fa-IR"/>
          <w:color w:val="111111"/>
          <w:sz w:val="28"/>
          <w:szCs w:val="28"/>
          <w:rtl/>
        </w:rPr>
        <w:t xml:space="preserve">بخش بندی : باری در " صورالحساب " عدد نویسی - است و جمع و تفریق و تضعیف و تنصیف و ضرب - و قسمت وجذرو کعب و تقریب استخراج کعب - اصم و استخراج جذروموازین و کسورزیج</w:t>
      </w:r>
    </w:p>
    <w:p>
      <w:pPr>
        <w:pStyle w:val="BookText"/>
      </w:pPr>
      <w:r>
        <w:rPr>
          <w:rFonts w:ascii="IRNazanin" w:hAnsi="IRNazanin" w:eastAsia="IRNazanin" w:cs="IRNazanin"/>
          <w:lang w:bidi="fa-IR"/>
          <w:color w:val="111111"/>
          <w:sz w:val="28"/>
          <w:szCs w:val="28"/>
          <w:rtl/>
        </w:rPr>
        <w:t xml:space="preserve">منابع دیگر : (سوتر ش 403 ص 164 - کراوزه - 509 و 510 - ذریعه 8 : 215 - بروکلمن - 1 : 473 نیز 2 : 213 چاپ 1 و ذیل بروکلمن - 2 : 826 و 865)زیج</w:t>
      </w:r>
    </w:p>
    <w:p>
      <w:pPr>
        <w:pStyle w:val="BookText"/>
      </w:pPr>
      <w:r>
        <w:rPr>
          <w:rFonts w:ascii="IRNazanin" w:hAnsi="IRNazanin" w:eastAsia="IRNazanin" w:cs="IRNazanin"/>
          <w:lang w:bidi="fa-IR"/>
          <w:color w:val="111111"/>
          <w:sz w:val="28"/>
          <w:szCs w:val="28"/>
          <w:rtl/>
        </w:rPr>
        <w:t xml:space="preserve">همه اطلاعات : 8-  زیج   ناصری  به  فارسی  مورخ  644 - - 664  (سوتر ش 403 ص 164 - کراوزه - 509 و 510 - ذریعه 8 : 215 - بروکلمن - 1 : 473 نیز 2 : 213 چاپ 1 و ذیل بروکلمن - 2 : 826 و 865)  .  -  باری در " صورالحساب " عدد نویسی - است و جمع و تفریق و تضعیف و تنصیف و ضرب - و قسمت وجذرو کعب و تقریب استخراج کعب - اصم و استخراج جذروموازین و کسور (نوشته -  قاسم بن مسیب مدعوبه سیف کردرانی  در -  نیمه روز دوشنبه 1 ع 2/ 660 ،  1 پ - 7 ر )زیج</w:t>
      </w:r>
    </w:p>
    <w:p>
      <w:pPr>
        <w:sectPr>
          <w:footerReference w:type="default" r:id="rId1687"/>
          <w:footnotePr>
            <w:numStart w:val="1"/>
            <w:numRestart w:val="eachPage"/>
          </w:footnotePr>
          <w:pgSz w:orient="portrait" w:w="11905.511811023622" w:h="16837.79527559055"/>
          <w:pgMar w:top="1440" w:right="1440" w:bottom="1440" w:left="1440" w:header="720" w:footer="720" w:gutter="0"/>
          <w:cols w:num="1" w:space="720"/>
        </w:sectPr>
      </w:pPr>
    </w:p>
    <w:bookmarkStart w:id="1639" w:name="pg8350_57526"/>
    <w:bookmarkEnd w:id="1639"/>
    <w:p>
      <w:pPr>
        <w:pStyle w:val="Heading3"/>
      </w:pPr>
      <w:bookmarkStart w:id="3640" w:name="_Toc1642"/>
      <w:r>
        <w:t>1636- زیج</w:t>
      </w:r>
      <w:bookmarkEnd w:id="364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جلد17زیج</w:t>
      </w:r>
    </w:p>
    <w:p>
      <w:pPr>
        <w:pStyle w:val="BookText"/>
      </w:pPr>
      <w:r>
        <w:rPr>
          <w:rFonts w:ascii="IRNazanin" w:hAnsi="IRNazanin" w:eastAsia="IRNazanin" w:cs="IRNazanin"/>
          <w:lang w:bidi="fa-IR"/>
          <w:color w:val="111111"/>
          <w:sz w:val="28"/>
          <w:szCs w:val="28"/>
          <w:rtl/>
        </w:rPr>
        <w:t xml:space="preserve">در صفحات : 129تا129زیج</w:t>
      </w:r>
    </w:p>
    <w:p>
      <w:pPr>
        <w:pStyle w:val="BookText"/>
      </w:pPr>
      <w:r>
        <w:rPr>
          <w:rFonts w:ascii="IRNazanin" w:hAnsi="IRNazanin" w:eastAsia="IRNazanin" w:cs="IRNazanin"/>
          <w:lang w:bidi="fa-IR"/>
          <w:color w:val="111111"/>
          <w:sz w:val="28"/>
          <w:szCs w:val="28"/>
          <w:rtl/>
        </w:rPr>
        <w:t xml:space="preserve">کد دستیابی کتاب : 8414زیج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مولف : الغ بیک .زیج</w:t>
      </w:r>
    </w:p>
    <w:p>
      <w:pPr>
        <w:pStyle w:val="BookText"/>
      </w:pPr>
      <w:r>
        <w:rPr>
          <w:rFonts w:ascii="IRNazanin" w:hAnsi="IRNazanin" w:eastAsia="IRNazanin" w:cs="IRNazanin"/>
          <w:lang w:bidi="fa-IR"/>
          <w:color w:val="111111"/>
          <w:sz w:val="28"/>
          <w:szCs w:val="28"/>
          <w:rtl/>
        </w:rPr>
        <w:t xml:space="preserve">تاریخ کتابت : سده 11زیج</w:t>
      </w:r>
    </w:p>
    <w:p>
      <w:pPr>
        <w:pStyle w:val="BookText"/>
      </w:pPr>
      <w:r>
        <w:rPr>
          <w:rFonts w:ascii="IRNazanin" w:hAnsi="IRNazanin" w:eastAsia="IRNazanin" w:cs="IRNazanin"/>
          <w:lang w:bidi="fa-IR"/>
          <w:color w:val="111111"/>
          <w:sz w:val="28"/>
          <w:szCs w:val="28"/>
          <w:rtl/>
        </w:rPr>
        <w:t xml:space="preserve">همه اطلاعات : 8414 ،  نستعلیق   سده 11 ،  جدول و - عنوان و نشان و رقم شنگرف  ،  بامهر موسی بن - حسن مورخ 1234 در ص ع ، از آن محمد - علی بن محمدکریم  ،  181 گ 17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 19 - س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سپاهانی جلد تیماج سرخ - ترنجی گرد و عطف تریاکی و مقوایی ، وزیری  -  زیج  :  الغ بیک .زیج</w:t>
      </w:r>
    </w:p>
    <w:p>
      <w:pPr>
        <w:sectPr>
          <w:footerReference w:type="default" r:id="rId1688"/>
          <w:footnotePr>
            <w:numStart w:val="1"/>
            <w:numRestart w:val="eachPage"/>
          </w:footnotePr>
          <w:pgSz w:orient="portrait" w:w="11905.511811023622" w:h="16837.79527559055"/>
          <w:pgMar w:top="1440" w:right="1440" w:bottom="1440" w:left="1440" w:header="720" w:footer="720" w:gutter="0"/>
          <w:cols w:num="1" w:space="720"/>
        </w:sectPr>
      </w:pPr>
    </w:p>
    <w:bookmarkStart w:id="1640" w:name="pg8350_57527"/>
    <w:bookmarkEnd w:id="1640"/>
    <w:p>
      <w:pPr>
        <w:pStyle w:val="Heading3"/>
      </w:pPr>
      <w:bookmarkStart w:id="3641" w:name="_Toc1643"/>
      <w:r>
        <w:t>1637- زیج</w:t>
      </w:r>
      <w:bookmarkEnd w:id="364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جلد17زیج</w:t>
      </w:r>
    </w:p>
    <w:p>
      <w:pPr>
        <w:pStyle w:val="BookText"/>
      </w:pPr>
      <w:r>
        <w:rPr>
          <w:rFonts w:ascii="IRNazanin" w:hAnsi="IRNazanin" w:eastAsia="IRNazanin" w:cs="IRNazanin"/>
          <w:lang w:bidi="fa-IR"/>
          <w:color w:val="111111"/>
          <w:sz w:val="28"/>
          <w:szCs w:val="28"/>
          <w:rtl/>
        </w:rPr>
        <w:t xml:space="preserve">در صفحات : 123تا123زیج</w:t>
      </w:r>
    </w:p>
    <w:p>
      <w:pPr>
        <w:pStyle w:val="BookText"/>
      </w:pPr>
      <w:r>
        <w:rPr>
          <w:rFonts w:ascii="IRNazanin" w:hAnsi="IRNazanin" w:eastAsia="IRNazanin" w:cs="IRNazanin"/>
          <w:lang w:bidi="fa-IR"/>
          <w:color w:val="111111"/>
          <w:sz w:val="28"/>
          <w:szCs w:val="28"/>
          <w:rtl/>
        </w:rPr>
        <w:t xml:space="preserve">کد دستیابی کتاب : 8366زیج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مولف : الغ بیک .زیج</w:t>
      </w:r>
    </w:p>
    <w:p>
      <w:pPr>
        <w:pStyle w:val="BookText"/>
      </w:pPr>
      <w:r>
        <w:rPr>
          <w:rFonts w:ascii="IRNazanin" w:hAnsi="IRNazanin" w:eastAsia="IRNazanin" w:cs="IRNazanin"/>
          <w:lang w:bidi="fa-IR"/>
          <w:color w:val="111111"/>
          <w:sz w:val="28"/>
          <w:szCs w:val="28"/>
          <w:rtl/>
        </w:rPr>
        <w:t xml:space="preserve">تاریخ کتابت : سده 12زیج</w:t>
      </w:r>
    </w:p>
    <w:p>
      <w:pPr>
        <w:pStyle w:val="BookText"/>
      </w:pPr>
      <w:r>
        <w:rPr>
          <w:rFonts w:ascii="IRNazanin" w:hAnsi="IRNazanin" w:eastAsia="IRNazanin" w:cs="IRNazanin"/>
          <w:lang w:bidi="fa-IR"/>
          <w:color w:val="111111"/>
          <w:sz w:val="28"/>
          <w:szCs w:val="28"/>
          <w:rtl/>
        </w:rPr>
        <w:t xml:space="preserve">همه اطلاعات : 8366 ،  نستعلیق   سده 12 ،  عنوان و - نشان و رقم شنگرف  ،  با یادداشت کسی که - آنرا خوانده و تصحیح کرده و در حواشی نام - خود را نوشته گویا فخرالسلطان که در حاشیه - پایان نسخه مورخ ج 1/ 1339 دیده میشود ، - او در این یادداشت که در رجب 1334 در - خانه صدرالمعالی ملاباشی سرکاری در تبریز - در آغاز (گ 1 پ ) نوشته است هم از خود - نام برده ولی پاک کرده اند ، در ص ع یاد - - داشت تملک مورخ 1334 دیده میشود و - گویا از همو باشد ،  160 گ 5/ 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18 - س 5/ 12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کاغذ سپاهانی ، جلد تیماج - مشکی ضربی ترنجی مقوایی ، رحلی .  -  زیج  :  الغ بیک .زیج</w:t>
      </w:r>
    </w:p>
    <w:p>
      <w:pPr>
        <w:sectPr>
          <w:footerReference w:type="default" r:id="rId1689"/>
          <w:footnotePr>
            <w:numStart w:val="1"/>
            <w:numRestart w:val="eachPage"/>
          </w:footnotePr>
          <w:pgSz w:orient="portrait" w:w="11905.511811023622" w:h="16837.79527559055"/>
          <w:pgMar w:top="1440" w:right="1440" w:bottom="1440" w:left="1440" w:header="720" w:footer="720" w:gutter="0"/>
          <w:cols w:num="1" w:space="720"/>
        </w:sectPr>
      </w:pPr>
    </w:p>
    <w:bookmarkStart w:id="1641" w:name="pg8350_57528"/>
    <w:bookmarkEnd w:id="1641"/>
    <w:p>
      <w:pPr>
        <w:pStyle w:val="Heading3"/>
      </w:pPr>
      <w:bookmarkStart w:id="3642" w:name="_Toc1644"/>
      <w:r>
        <w:t>1638- زیج</w:t>
      </w:r>
      <w:bookmarkEnd w:id="364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دفتر7زیج</w:t>
      </w:r>
    </w:p>
    <w:p>
      <w:pPr>
        <w:pStyle w:val="BookText"/>
      </w:pPr>
      <w:r>
        <w:rPr>
          <w:rFonts w:ascii="IRNazanin" w:hAnsi="IRNazanin" w:eastAsia="IRNazanin" w:cs="IRNazanin"/>
          <w:lang w:bidi="fa-IR"/>
          <w:color w:val="111111"/>
          <w:sz w:val="28"/>
          <w:szCs w:val="28"/>
          <w:rtl/>
        </w:rPr>
        <w:t xml:space="preserve">در صفحات : 35تا35زیج</w:t>
      </w:r>
    </w:p>
    <w:p>
      <w:pPr>
        <w:pStyle w:val="BookText"/>
      </w:pPr>
      <w:r>
        <w:rPr>
          <w:rFonts w:ascii="IRNazanin" w:hAnsi="IRNazanin" w:eastAsia="IRNazanin" w:cs="IRNazanin"/>
          <w:lang w:bidi="fa-IR"/>
          <w:color w:val="111111"/>
          <w:sz w:val="28"/>
          <w:szCs w:val="28"/>
          <w:rtl/>
        </w:rPr>
        <w:t xml:space="preserve">کد دستیابی کتاب : ( 364 ) .زیج</w:t>
      </w:r>
    </w:p>
    <w:p>
      <w:pPr>
        <w:pStyle w:val="BookText"/>
      </w:pPr>
      <w:r>
        <w:rPr>
          <w:rFonts w:ascii="IRNazanin" w:hAnsi="IRNazanin" w:eastAsia="IRNazanin" w:cs="IRNazanin"/>
          <w:lang w:bidi="fa-IR"/>
          <w:color w:val="111111"/>
          <w:sz w:val="28"/>
          <w:szCs w:val="28"/>
          <w:rtl/>
        </w:rPr>
        <w:t xml:space="preserve">نام کتابخانه : کتابخانه رضوی (آیت اللّٰه)زیج</w:t>
      </w:r>
    </w:p>
    <w:p>
      <w:pPr>
        <w:pStyle w:val="BookText"/>
      </w:pPr>
      <w:r>
        <w:rPr>
          <w:rFonts w:ascii="IRNazanin" w:hAnsi="IRNazanin" w:eastAsia="IRNazanin" w:cs="IRNazanin"/>
          <w:lang w:bidi="fa-IR"/>
          <w:color w:val="111111"/>
          <w:sz w:val="28"/>
          <w:szCs w:val="28"/>
          <w:rtl/>
        </w:rPr>
        <w:t xml:space="preserve">شهر : کاشانزیج</w:t>
      </w:r>
    </w:p>
    <w:p>
      <w:pPr>
        <w:pStyle w:val="BookText"/>
      </w:pPr>
      <w:r>
        <w:rPr>
          <w:rFonts w:ascii="IRNazanin" w:hAnsi="IRNazanin" w:eastAsia="IRNazanin" w:cs="IRNazanin"/>
          <w:lang w:bidi="fa-IR"/>
          <w:color w:val="111111"/>
          <w:sz w:val="28"/>
          <w:szCs w:val="28"/>
          <w:rtl/>
        </w:rPr>
        <w:t xml:space="preserve">مولف : الغ بیکزیج</w:t>
      </w:r>
    </w:p>
    <w:p>
      <w:pPr>
        <w:pStyle w:val="BookText"/>
      </w:pPr>
      <w:r>
        <w:rPr>
          <w:rFonts w:ascii="IRNazanin" w:hAnsi="IRNazanin" w:eastAsia="IRNazanin" w:cs="IRNazanin"/>
          <w:lang w:bidi="fa-IR"/>
          <w:color w:val="111111"/>
          <w:sz w:val="28"/>
          <w:szCs w:val="28"/>
          <w:rtl/>
        </w:rPr>
        <w:t xml:space="preserve">کاتب : کمال الدین حسین   بن علی کاشفی بیهقی سبزواریزیج</w:t>
      </w:r>
    </w:p>
    <w:p>
      <w:pPr>
        <w:pStyle w:val="BookText"/>
      </w:pPr>
      <w:r>
        <w:rPr>
          <w:rFonts w:ascii="IRNazanin" w:hAnsi="IRNazanin" w:eastAsia="IRNazanin" w:cs="IRNazanin"/>
          <w:lang w:bidi="fa-IR"/>
          <w:color w:val="111111"/>
          <w:sz w:val="28"/>
          <w:szCs w:val="28"/>
          <w:rtl/>
        </w:rPr>
        <w:t xml:space="preserve">تاریخ کتابت : 877زیج</w:t>
      </w:r>
    </w:p>
    <w:p>
      <w:pPr>
        <w:pStyle w:val="BookText"/>
      </w:pPr>
      <w:r>
        <w:rPr>
          <w:rFonts w:ascii="IRNazanin" w:hAnsi="IRNazanin" w:eastAsia="IRNazanin" w:cs="IRNazanin"/>
          <w:lang w:bidi="fa-IR"/>
          <w:color w:val="111111"/>
          <w:sz w:val="28"/>
          <w:szCs w:val="28"/>
          <w:rtl/>
        </w:rPr>
        <w:t xml:space="preserve">همه اطلاعات : 4-1   زیج  :   الغ بیک  - 31 ،  نستعلیق    کمال الدین حسین - بن علی کاشفی بیهقی سبزواری  در   877  ، -  عنوان و رقم شنگرف ، وزیری   ( 364 ) .  -  در آن آمده : - " من متملکات ... محمد اسماعیل ابن مرحوم - میر محمد رضا الحسینی " با مهر او و مهر " محمد - باقر الحسینی " و مهر " سید محمد الحسینی " - نیز : هو العالم بالغیب : - سلطان فلک قدر الغ بیک سعید - در عاشر ماه رمضان گشت شهید - آن شب که شهید شد قیامت بر خواست - تاریخ همین شب قیامت گردید - ( 853 ) - طلوع برج ساعاتش به بینی گفته مجمل - صیااک ای ال بطب حجبک درنک هویل - زیج پادشاه مرحوم مغفور شهید میرزا الغ - بیک بن شاه رخ بن صاحب قران گیتی ستان - الامیر تیمور گورکان انار اللّٰه برهانه " .زیج</w:t>
      </w:r>
    </w:p>
    <w:p>
      <w:pPr>
        <w:sectPr>
          <w:footerReference w:type="default" r:id="rId1690"/>
          <w:footnotePr>
            <w:numStart w:val="1"/>
            <w:numRestart w:val="eachPage"/>
          </w:footnotePr>
          <w:pgSz w:orient="portrait" w:w="11905.511811023622" w:h="16837.79527559055"/>
          <w:pgMar w:top="1440" w:right="1440" w:bottom="1440" w:left="1440" w:header="720" w:footer="720" w:gutter="0"/>
          <w:cols w:num="1" w:space="720"/>
        </w:sectPr>
      </w:pPr>
    </w:p>
    <w:bookmarkStart w:id="1642" w:name="pg8350_57529"/>
    <w:bookmarkEnd w:id="1642"/>
    <w:p>
      <w:pPr>
        <w:pStyle w:val="Heading3"/>
      </w:pPr>
      <w:bookmarkStart w:id="3643" w:name="_Toc1645"/>
      <w:r>
        <w:t>1639- زیج</w:t>
      </w:r>
      <w:bookmarkEnd w:id="364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w:t>
      </w:r>
    </w:p>
    <w:p>
      <w:pPr>
        <w:pStyle w:val="BookText"/>
      </w:pPr>
      <w:r>
        <w:rPr>
          <w:rFonts w:ascii="IRNazanin" w:hAnsi="IRNazanin" w:eastAsia="IRNazanin" w:cs="IRNazanin"/>
          <w:lang w:bidi="fa-IR"/>
          <w:color w:val="111111"/>
          <w:sz w:val="28"/>
          <w:szCs w:val="28"/>
          <w:rtl/>
        </w:rPr>
        <w:t xml:space="preserve">در صفحات : 901تا901زیج</w:t>
      </w:r>
    </w:p>
    <w:p>
      <w:pPr>
        <w:pStyle w:val="BookText"/>
      </w:pPr>
      <w:r>
        <w:rPr>
          <w:rFonts w:ascii="IRNazanin" w:hAnsi="IRNazanin" w:eastAsia="IRNazanin" w:cs="IRNazanin"/>
          <w:lang w:bidi="fa-IR"/>
          <w:color w:val="111111"/>
          <w:sz w:val="28"/>
          <w:szCs w:val="28"/>
          <w:rtl/>
        </w:rPr>
        <w:t xml:space="preserve">کد دستیابی کتاب : 64 - ( 16458 ) .زیج</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اصفهانزیج</w:t>
      </w:r>
    </w:p>
    <w:p>
      <w:pPr>
        <w:pStyle w:val="BookText"/>
      </w:pPr>
      <w:r>
        <w:rPr>
          <w:rFonts w:ascii="IRNazanin" w:hAnsi="IRNazanin" w:eastAsia="IRNazanin" w:cs="IRNazanin"/>
          <w:lang w:bidi="fa-IR"/>
          <w:color w:val="111111"/>
          <w:sz w:val="28"/>
          <w:szCs w:val="28"/>
          <w:rtl/>
        </w:rPr>
        <w:t xml:space="preserve">شهر : اصفهانزیج</w:t>
      </w:r>
    </w:p>
    <w:p>
      <w:pPr>
        <w:pStyle w:val="BookText"/>
      </w:pPr>
      <w:r>
        <w:rPr>
          <w:rFonts w:ascii="IRNazanin" w:hAnsi="IRNazanin" w:eastAsia="IRNazanin" w:cs="IRNazanin"/>
          <w:lang w:bidi="fa-IR"/>
          <w:color w:val="111111"/>
          <w:sz w:val="28"/>
          <w:szCs w:val="28"/>
          <w:rtl/>
        </w:rPr>
        <w:t xml:space="preserve">مولف : محمد شاهیزیج</w:t>
      </w:r>
    </w:p>
    <w:p>
      <w:pPr>
        <w:pStyle w:val="BookText"/>
      </w:pPr>
      <w:r>
        <w:rPr>
          <w:rFonts w:ascii="IRNazanin" w:hAnsi="IRNazanin" w:eastAsia="IRNazanin" w:cs="IRNazanin"/>
          <w:lang w:bidi="fa-IR"/>
          <w:color w:val="111111"/>
          <w:sz w:val="28"/>
          <w:szCs w:val="28"/>
          <w:rtl/>
        </w:rPr>
        <w:t xml:space="preserve">کاتب : محمد علی پسر محمد اسماعیل حسینی مشهدیزیج</w:t>
      </w:r>
    </w:p>
    <w:p>
      <w:pPr>
        <w:pStyle w:val="BookText"/>
      </w:pPr>
      <w:r>
        <w:rPr>
          <w:rFonts w:ascii="IRNazanin" w:hAnsi="IRNazanin" w:eastAsia="IRNazanin" w:cs="IRNazanin"/>
          <w:lang w:bidi="fa-IR"/>
          <w:color w:val="111111"/>
          <w:sz w:val="28"/>
          <w:szCs w:val="28"/>
          <w:rtl/>
        </w:rPr>
        <w:t xml:space="preserve">تاریخ کتابت : 1236زیج</w:t>
      </w:r>
    </w:p>
    <w:p>
      <w:pPr>
        <w:pStyle w:val="BookText"/>
      </w:pPr>
      <w:r>
        <w:rPr>
          <w:rFonts w:ascii="IRNazanin" w:hAnsi="IRNazanin" w:eastAsia="IRNazanin" w:cs="IRNazanin"/>
          <w:lang w:bidi="fa-IR"/>
          <w:color w:val="111111"/>
          <w:sz w:val="28"/>
          <w:szCs w:val="28"/>
          <w:rtl/>
        </w:rPr>
        <w:t xml:space="preserve">همه اطلاعات : زیج    محمد شاهی  -  64   نستعلیق    محمد علی پسر محمد اسماعیل حسینی مشهدی  در   1236  ،  با جدول - و سرلوح زرین ، عنوان و نشان شنگرف ، کاغذ فرنگی آهار و مهره   ( 16458 ) .زیج</w:t>
      </w:r>
    </w:p>
    <w:p>
      <w:pPr>
        <w:sectPr>
          <w:footerReference w:type="default" r:id="rId1691"/>
          <w:footnotePr>
            <w:numStart w:val="1"/>
            <w:numRestart w:val="eachPage"/>
          </w:footnotePr>
          <w:pgSz w:orient="portrait" w:w="11905.511811023622" w:h="16837.79527559055"/>
          <w:pgMar w:top="1440" w:right="1440" w:bottom="1440" w:left="1440" w:header="720" w:footer="720" w:gutter="0"/>
          <w:cols w:num="1" w:space="720"/>
        </w:sectPr>
      </w:pPr>
    </w:p>
    <w:bookmarkStart w:id="1643" w:name="pg8350_57530"/>
    <w:bookmarkEnd w:id="1643"/>
    <w:p>
      <w:pPr>
        <w:pStyle w:val="Heading3"/>
      </w:pPr>
      <w:bookmarkStart w:id="3644" w:name="_Toc1646"/>
      <w:r>
        <w:t>1640- زیج</w:t>
      </w:r>
      <w:bookmarkEnd w:id="3644"/>
    </w:p>
    <w:p>
      <w:pPr>
        <w:pStyle w:val="BookText"/>
      </w:pPr>
      <w:r>
        <w:rPr>
          <w:rFonts w:ascii="IRNazanin" w:hAnsi="IRNazanin" w:eastAsia="IRNazanin" w:cs="IRNazanin"/>
          <w:lang w:bidi="fa-IR"/>
          <w:color w:val="111111"/>
          <w:sz w:val="28"/>
          <w:szCs w:val="28"/>
          <w:rtl/>
        </w:rPr>
        <w:t xml:space="preserve">اطلاعات مجموعه : زیج</w:t>
      </w:r>
    </w:p>
    <w:p>
      <w:pPr>
        <w:pStyle w:val="BookText"/>
      </w:pPr>
      <w:r>
        <w:rPr>
          <w:rFonts w:ascii="IRNazanin" w:hAnsi="IRNazanin" w:eastAsia="IRNazanin" w:cs="IRNazanin"/>
          <w:lang w:bidi="fa-IR"/>
          <w:color w:val="111111"/>
          <w:sz w:val="28"/>
          <w:szCs w:val="28"/>
          <w:rtl/>
        </w:rPr>
        <w:t xml:space="preserve">در صفحات : 731تا731زیج</w:t>
      </w:r>
    </w:p>
    <w:p>
      <w:pPr>
        <w:pStyle w:val="BookText"/>
      </w:pPr>
      <w:r>
        <w:rPr>
          <w:rFonts w:ascii="IRNazanin" w:hAnsi="IRNazanin" w:eastAsia="IRNazanin" w:cs="IRNazanin"/>
          <w:lang w:bidi="fa-IR"/>
          <w:color w:val="111111"/>
          <w:sz w:val="28"/>
          <w:szCs w:val="28"/>
          <w:rtl/>
        </w:rPr>
        <w:t xml:space="preserve">کد دستیابی کتاب : 1409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زیج</w:t>
      </w:r>
    </w:p>
    <w:p>
      <w:pPr>
        <w:pStyle w:val="BookText"/>
      </w:pPr>
      <w:r>
        <w:rPr>
          <w:rFonts w:ascii="IRNazanin" w:hAnsi="IRNazanin" w:eastAsia="IRNazanin" w:cs="IRNazanin"/>
          <w:lang w:bidi="fa-IR"/>
          <w:color w:val="111111"/>
          <w:sz w:val="28"/>
          <w:szCs w:val="28"/>
          <w:rtl/>
        </w:rPr>
        <w:t xml:space="preserve">تاریخ کتابت : سده 11 و 12زیج</w:t>
      </w:r>
    </w:p>
    <w:p>
      <w:pPr>
        <w:pStyle w:val="BookText"/>
      </w:pPr>
      <w:r>
        <w:rPr>
          <w:rFonts w:ascii="IRNazanin" w:hAnsi="IRNazanin" w:eastAsia="IRNazanin" w:cs="IRNazanin"/>
          <w:lang w:bidi="fa-IR"/>
          <w:color w:val="111111"/>
          <w:sz w:val="28"/>
          <w:szCs w:val="28"/>
          <w:rtl/>
        </w:rPr>
        <w:t xml:space="preserve">همه اطلاعات : مجموعه  ،  نسخ ترکی  ،   سده 11 و 12  ،  1409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زیج</w:t>
      </w:r>
    </w:p>
    <w:p>
      <w:pPr>
        <w:pStyle w:val="BookText"/>
      </w:pPr>
      <w:r>
        <w:rPr>
          <w:rFonts w:ascii="IRNazanin" w:hAnsi="IRNazanin" w:eastAsia="IRNazanin" w:cs="IRNazanin"/>
          <w:lang w:bidi="fa-IR"/>
          <w:color w:val="111111"/>
          <w:sz w:val="28"/>
          <w:szCs w:val="28"/>
          <w:rtl/>
        </w:rPr>
        <w:t xml:space="preserve">تمام مجلدات این مجموعه : زیج</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w:t>
      </w:r>
    </w:p>
    <w:p>
      <w:pPr>
        <w:pStyle w:val="BookText"/>
      </w:pPr>
      <w:r>
        <w:rPr>
          <w:rFonts w:ascii="IRNazanin" w:hAnsi="IRNazanin" w:eastAsia="IRNazanin" w:cs="IRNazanin"/>
          <w:lang w:bidi="fa-IR"/>
          <w:color w:val="111111"/>
          <w:sz w:val="28"/>
          <w:szCs w:val="28"/>
          <w:rtl/>
        </w:rPr>
        <w:t xml:space="preserve">در صفحات : 731تا731زیج</w:t>
      </w:r>
    </w:p>
    <w:p>
      <w:pPr>
        <w:pStyle w:val="BookText"/>
      </w:pPr>
      <w:r>
        <w:rPr>
          <w:rFonts w:ascii="IRNazanin" w:hAnsi="IRNazanin" w:eastAsia="IRNazanin" w:cs="IRNazanin"/>
          <w:lang w:bidi="fa-IR"/>
          <w:color w:val="111111"/>
          <w:sz w:val="28"/>
          <w:szCs w:val="28"/>
          <w:rtl/>
        </w:rPr>
        <w:t xml:space="preserve">ردیف کتاب   : 2زیج</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لسآنجلسزیج</w:t>
      </w:r>
    </w:p>
    <w:p>
      <w:pPr>
        <w:pStyle w:val="BookText"/>
      </w:pPr>
      <w:r>
        <w:rPr>
          <w:rFonts w:ascii="IRNazanin" w:hAnsi="IRNazanin" w:eastAsia="IRNazanin" w:cs="IRNazanin"/>
          <w:lang w:bidi="fa-IR"/>
          <w:color w:val="111111"/>
          <w:sz w:val="28"/>
          <w:szCs w:val="28"/>
          <w:rtl/>
        </w:rPr>
        <w:t xml:space="preserve">شهر : لس آنجلسزیج</w:t>
      </w:r>
    </w:p>
    <w:p>
      <w:pPr>
        <w:pStyle w:val="BookText"/>
      </w:pPr>
      <w:r>
        <w:rPr>
          <w:rFonts w:ascii="IRNazanin" w:hAnsi="IRNazanin" w:eastAsia="IRNazanin" w:cs="IRNazanin"/>
          <w:lang w:bidi="fa-IR"/>
          <w:color w:val="111111"/>
          <w:sz w:val="28"/>
          <w:szCs w:val="28"/>
          <w:rtl/>
        </w:rPr>
        <w:t xml:space="preserve">مولف : الغ بیک .زیج</w:t>
      </w:r>
    </w:p>
    <w:p>
      <w:pPr>
        <w:pStyle w:val="BookText"/>
      </w:pPr>
      <w:r>
        <w:rPr>
          <w:rFonts w:ascii="IRNazanin" w:hAnsi="IRNazanin" w:eastAsia="IRNazanin" w:cs="IRNazanin"/>
          <w:lang w:bidi="fa-IR"/>
          <w:color w:val="111111"/>
          <w:sz w:val="28"/>
          <w:szCs w:val="28"/>
          <w:rtl/>
        </w:rPr>
        <w:t xml:space="preserve">همه اطلاعات : 2 -   زیج    الغ بیک .زیج</w:t>
      </w:r>
    </w:p>
    <w:p>
      <w:pPr>
        <w:sectPr>
          <w:footerReference w:type="default" r:id="rId1692"/>
          <w:footnotePr>
            <w:numStart w:val="1"/>
            <w:numRestart w:val="eachPage"/>
          </w:footnotePr>
          <w:pgSz w:orient="portrait" w:w="11905.511811023622" w:h="16837.79527559055"/>
          <w:pgMar w:top="1440" w:right="1440" w:bottom="1440" w:left="1440" w:header="720" w:footer="720" w:gutter="0"/>
          <w:cols w:num="1" w:space="720"/>
        </w:sectPr>
      </w:pPr>
    </w:p>
    <w:bookmarkStart w:id="1644" w:name="pg8350_57531"/>
    <w:bookmarkEnd w:id="1644"/>
    <w:p>
      <w:pPr>
        <w:pStyle w:val="Heading3"/>
      </w:pPr>
      <w:bookmarkStart w:id="3645" w:name="_Toc1647"/>
      <w:r>
        <w:t>1641- زیج</w:t>
      </w:r>
      <w:bookmarkEnd w:id="364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جلد16زیج</w:t>
      </w:r>
    </w:p>
    <w:p>
      <w:pPr>
        <w:pStyle w:val="BookText"/>
      </w:pPr>
      <w:r>
        <w:rPr>
          <w:rFonts w:ascii="IRNazanin" w:hAnsi="IRNazanin" w:eastAsia="IRNazanin" w:cs="IRNazanin"/>
          <w:lang w:bidi="fa-IR"/>
          <w:color w:val="111111"/>
          <w:sz w:val="28"/>
          <w:szCs w:val="28"/>
          <w:rtl/>
        </w:rPr>
        <w:t xml:space="preserve">در صفحات : 107تا107زیج</w:t>
      </w:r>
    </w:p>
    <w:p>
      <w:pPr>
        <w:pStyle w:val="BookText"/>
      </w:pPr>
      <w:r>
        <w:rPr>
          <w:rFonts w:ascii="IRNazanin" w:hAnsi="IRNazanin" w:eastAsia="IRNazanin" w:cs="IRNazanin"/>
          <w:lang w:bidi="fa-IR"/>
          <w:color w:val="111111"/>
          <w:sz w:val="28"/>
          <w:szCs w:val="28"/>
          <w:rtl/>
        </w:rPr>
        <w:t xml:space="preserve">کد دستیابی کتاب : 5852زیج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تاریخ کتابت : سده 12 و 13زیج</w:t>
      </w:r>
    </w:p>
    <w:p>
      <w:pPr>
        <w:pStyle w:val="BookText"/>
      </w:pPr>
      <w:r>
        <w:rPr>
          <w:rFonts w:ascii="IRNazanin" w:hAnsi="IRNazanin" w:eastAsia="IRNazanin" w:cs="IRNazanin"/>
          <w:lang w:bidi="fa-IR"/>
          <w:color w:val="111111"/>
          <w:sz w:val="28"/>
          <w:szCs w:val="28"/>
          <w:rtl/>
        </w:rPr>
        <w:t xml:space="preserve">کتاب مادر : گرفته از زیج محمد شاهی که - در دیباچه از آن یاد شده است .زیج</w:t>
      </w:r>
    </w:p>
    <w:p>
      <w:pPr>
        <w:pStyle w:val="BookText"/>
      </w:pPr>
      <w:r>
        <w:rPr>
          <w:rFonts w:ascii="IRNazanin" w:hAnsi="IRNazanin" w:eastAsia="IRNazanin" w:cs="IRNazanin"/>
          <w:lang w:bidi="fa-IR"/>
          <w:color w:val="111111"/>
          <w:sz w:val="28"/>
          <w:szCs w:val="28"/>
          <w:rtl/>
        </w:rPr>
        <w:t xml:space="preserve">همه اطلاعات : 5852 ،  نسخ   سده 12 و 13 ،  جدول - و رقم شنگرف  ،  خریداری در 1344 به پنجاه - ریال  ،  343 گ 19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 25 س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 کاغذ فرنگی ، جلد تیماج سبز تیره ضربی مقوایی ، - رحلی .(354)   -  زیج  :  گرفته از زیج محمد شاهی که - در دیباچه از آن یاد شده است . - آغاز :  باب اول در معرفت ستارگان - و معرفت مواضع ایشان در طول و عرض ، فصل - اول در معرفت تبدیل الایام ...  - انجام :  جدول است : الجدیزیج</w:t>
      </w:r>
    </w:p>
    <w:p>
      <w:pPr>
        <w:sectPr>
          <w:footerReference w:type="default" r:id="rId1693"/>
          <w:footnotePr>
            <w:numStart w:val="1"/>
            <w:numRestart w:val="eachPage"/>
          </w:footnotePr>
          <w:pgSz w:orient="portrait" w:w="11905.511811023622" w:h="16837.79527559055"/>
          <w:pgMar w:top="1440" w:right="1440" w:bottom="1440" w:left="1440" w:header="720" w:footer="720" w:gutter="0"/>
          <w:cols w:num="1" w:space="720"/>
        </w:sectPr>
      </w:pPr>
    </w:p>
    <w:bookmarkStart w:id="1645" w:name="pg8350_57532"/>
    <w:bookmarkEnd w:id="1645"/>
    <w:p>
      <w:pPr>
        <w:pStyle w:val="Heading3"/>
      </w:pPr>
      <w:bookmarkStart w:id="3646" w:name="_Toc1648"/>
      <w:r>
        <w:t>1642- زیج</w:t>
      </w:r>
      <w:bookmarkEnd w:id="364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جلد16زیج</w:t>
      </w:r>
    </w:p>
    <w:p>
      <w:pPr>
        <w:pStyle w:val="BookText"/>
      </w:pPr>
      <w:r>
        <w:rPr>
          <w:rFonts w:ascii="IRNazanin" w:hAnsi="IRNazanin" w:eastAsia="IRNazanin" w:cs="IRNazanin"/>
          <w:lang w:bidi="fa-IR"/>
          <w:color w:val="111111"/>
          <w:sz w:val="28"/>
          <w:szCs w:val="28"/>
          <w:rtl/>
        </w:rPr>
        <w:t xml:space="preserve">در صفحات : 243تا243زیج</w:t>
      </w:r>
    </w:p>
    <w:p>
      <w:pPr>
        <w:pStyle w:val="BookText"/>
      </w:pPr>
      <w:r>
        <w:rPr>
          <w:rFonts w:ascii="IRNazanin" w:hAnsi="IRNazanin" w:eastAsia="IRNazanin" w:cs="IRNazanin"/>
          <w:lang w:bidi="fa-IR"/>
          <w:color w:val="111111"/>
          <w:sz w:val="28"/>
          <w:szCs w:val="28"/>
          <w:rtl/>
        </w:rPr>
        <w:t xml:space="preserve">کد دستیابی کتاب : 6333زیج</w:t>
      </w:r>
    </w:p>
    <w:p>
      <w:pPr>
        <w:pStyle w:val="BookText"/>
      </w:pPr>
      <w:r>
        <w:rPr>
          <w:rFonts w:ascii="IRNazanin" w:hAnsi="IRNazanin" w:eastAsia="IRNazanin" w:cs="IRNazanin"/>
          <w:lang w:bidi="fa-IR"/>
          <w:color w:val="111111"/>
          <w:sz w:val="28"/>
          <w:szCs w:val="28"/>
          <w:rtl/>
        </w:rPr>
        <w:t xml:space="preserve">زبان کتاب : فارسیزیج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تاریخ کتابت : سده 11زیج</w:t>
      </w:r>
    </w:p>
    <w:p>
      <w:pPr>
        <w:pStyle w:val="BookText"/>
      </w:pPr>
      <w:r>
        <w:rPr>
          <w:rFonts w:ascii="IRNazanin" w:hAnsi="IRNazanin" w:eastAsia="IRNazanin" w:cs="IRNazanin"/>
          <w:lang w:bidi="fa-IR"/>
          <w:color w:val="111111"/>
          <w:sz w:val="28"/>
          <w:szCs w:val="28"/>
          <w:rtl/>
        </w:rPr>
        <w:t xml:space="preserve">همه اطلاعات : 6333 ،  نستعلیق   سده 11 ،  عنوان و - رقم شنگرف ، جدول سرخ و مشکی  ،  با یادداشت - شوال 1154 در اصفهان ، باتملک محمدعلی - ابن عبدالمجید حسینی با مهر او مورخ 1182 ، -  132 گ ، 20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 33 س 16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کاغذ - سپاهانی ، جلد تیماج حنایی ضربی مقوایی ، - رحلی .(835)   -  زیج  به  فارسی  و  تنها جدولها است  .زیج</w:t>
      </w:r>
    </w:p>
    <w:p>
      <w:pPr>
        <w:sectPr>
          <w:footerReference w:type="default" r:id="rId1694"/>
          <w:footnotePr>
            <w:numStart w:val="1"/>
            <w:numRestart w:val="eachPage"/>
          </w:footnotePr>
          <w:pgSz w:orient="portrait" w:w="11905.511811023622" w:h="16837.79527559055"/>
          <w:pgMar w:top="1440" w:right="1440" w:bottom="1440" w:left="1440" w:header="720" w:footer="720" w:gutter="0"/>
          <w:cols w:num="1" w:space="720"/>
        </w:sectPr>
      </w:pPr>
    </w:p>
    <w:bookmarkStart w:id="1646" w:name="pg8350_57533"/>
    <w:bookmarkEnd w:id="1646"/>
    <w:p>
      <w:pPr>
        <w:pStyle w:val="Heading3"/>
      </w:pPr>
      <w:bookmarkStart w:id="3647" w:name="_Toc1649"/>
      <w:r>
        <w:t>1643- زیج</w:t>
      </w:r>
      <w:bookmarkEnd w:id="364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جلد26زیج</w:t>
      </w:r>
    </w:p>
    <w:p>
      <w:pPr>
        <w:pStyle w:val="BookText"/>
      </w:pPr>
      <w:r>
        <w:rPr>
          <w:rFonts w:ascii="IRNazanin" w:hAnsi="IRNazanin" w:eastAsia="IRNazanin" w:cs="IRNazanin"/>
          <w:lang w:bidi="fa-IR"/>
          <w:color w:val="111111"/>
          <w:sz w:val="28"/>
          <w:szCs w:val="28"/>
          <w:rtl/>
        </w:rPr>
        <w:t xml:space="preserve">در صفحات : 216تا216زیج</w:t>
      </w:r>
    </w:p>
    <w:p>
      <w:pPr>
        <w:pStyle w:val="BookText"/>
      </w:pPr>
      <w:r>
        <w:rPr>
          <w:rFonts w:ascii="IRNazanin" w:hAnsi="IRNazanin" w:eastAsia="IRNazanin" w:cs="IRNazanin"/>
          <w:lang w:bidi="fa-IR"/>
          <w:color w:val="111111"/>
          <w:sz w:val="28"/>
          <w:szCs w:val="28"/>
          <w:rtl/>
        </w:rPr>
        <w:t xml:space="preserve">کد دستیابی کتاب : 10261زیج</w:t>
      </w:r>
    </w:p>
    <w:p>
      <w:pPr>
        <w:pStyle w:val="BookText"/>
      </w:pPr>
      <w:r>
        <w:rPr>
          <w:rFonts w:ascii="IRNazanin" w:hAnsi="IRNazanin" w:eastAsia="IRNazanin" w:cs="IRNazanin"/>
          <w:lang w:bidi="fa-IR"/>
          <w:color w:val="111111"/>
          <w:sz w:val="28"/>
          <w:szCs w:val="28"/>
          <w:rtl/>
        </w:rPr>
        <w:t xml:space="preserve">زبان کتاب : فارسیزیج</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w:t>
      </w:r>
    </w:p>
    <w:p>
      <w:pPr>
        <w:pStyle w:val="BookText"/>
      </w:pPr>
      <w:r>
        <w:rPr>
          <w:rFonts w:ascii="IRNazanin" w:hAnsi="IRNazanin" w:eastAsia="IRNazanin" w:cs="IRNazanin"/>
          <w:lang w:bidi="fa-IR"/>
          <w:color w:val="111111"/>
          <w:sz w:val="28"/>
          <w:szCs w:val="28"/>
          <w:rtl/>
        </w:rPr>
        <w:t xml:space="preserve">شهر : قمزیج</w:t>
      </w:r>
    </w:p>
    <w:p>
      <w:pPr>
        <w:pStyle w:val="BookText"/>
      </w:pPr>
      <w:r>
        <w:rPr>
          <w:rFonts w:ascii="IRNazanin" w:hAnsi="IRNazanin" w:eastAsia="IRNazanin" w:cs="IRNazanin"/>
          <w:lang w:bidi="fa-IR"/>
          <w:color w:val="111111"/>
          <w:sz w:val="28"/>
          <w:szCs w:val="28"/>
          <w:rtl/>
        </w:rPr>
        <w:t xml:space="preserve">تاریخ کتابت : سده نهمزیج</w:t>
      </w:r>
    </w:p>
    <w:p>
      <w:pPr>
        <w:pStyle w:val="BookText"/>
      </w:pPr>
      <w:r>
        <w:rPr>
          <w:rFonts w:ascii="IRNazanin" w:hAnsi="IRNazanin" w:eastAsia="IRNazanin" w:cs="IRNazanin"/>
          <w:lang w:bidi="fa-IR"/>
          <w:color w:val="111111"/>
          <w:sz w:val="28"/>
          <w:szCs w:val="28"/>
          <w:rtl/>
        </w:rPr>
        <w:t xml:space="preserve">موضوعات : نجومزیج</w:t>
      </w:r>
    </w:p>
    <w:p>
      <w:pPr>
        <w:pStyle w:val="BookText"/>
      </w:pPr>
      <w:r>
        <w:rPr>
          <w:rFonts w:ascii="IRNazanin" w:hAnsi="IRNazanin" w:eastAsia="IRNazanin" w:cs="IRNazanin"/>
          <w:lang w:bidi="fa-IR"/>
          <w:color w:val="111111"/>
          <w:sz w:val="28"/>
          <w:szCs w:val="28"/>
          <w:rtl/>
        </w:rPr>
        <w:t xml:space="preserve">همه اطلاعات : (  10261  )  65و66-  زیج  (  نجوم  -  فارسی  ) - از : ؟ -  جدولهائی است در طالع و منسوبات کواکب و تسهیلات و بعضی فواید تقویمی - تا سال 843 یزدجردی و جز اینها و پاره ای از جدولها در نسخه ناتمام مانده است . -   نسخ و نستعلیق  ، از  سده نهم  ،  جدولها شنگرف و عناوین آنها بخط - ریحان درشت ، جلد تیماج قهوه ای .  -  166 گ ، سطور مختلف ، 5/24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سمزیج</w:t>
      </w:r>
    </w:p>
    <w:p>
      <w:pPr>
        <w:sectPr>
          <w:footerReference w:type="default" r:id="rId1695"/>
          <w:footnotePr>
            <w:numStart w:val="1"/>
            <w:numRestart w:val="eachPage"/>
          </w:footnotePr>
          <w:pgSz w:orient="portrait" w:w="11905.511811023622" w:h="16837.79527559055"/>
          <w:pgMar w:top="1440" w:right="1440" w:bottom="1440" w:left="1440" w:header="720" w:footer="720" w:gutter="0"/>
          <w:cols w:num="1" w:space="720"/>
        </w:sectPr>
      </w:pPr>
    </w:p>
    <w:bookmarkStart w:id="1647" w:name="pg8350_57534"/>
    <w:bookmarkEnd w:id="1647"/>
    <w:p>
      <w:pPr>
        <w:pStyle w:val="Heading3"/>
      </w:pPr>
      <w:bookmarkStart w:id="3648" w:name="_Toc1650"/>
      <w:r>
        <w:t>1644- زیج</w:t>
      </w:r>
      <w:bookmarkEnd w:id="364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جلد25زیج</w:t>
      </w:r>
    </w:p>
    <w:p>
      <w:pPr>
        <w:pStyle w:val="BookText"/>
      </w:pPr>
      <w:r>
        <w:rPr>
          <w:rFonts w:ascii="IRNazanin" w:hAnsi="IRNazanin" w:eastAsia="IRNazanin" w:cs="IRNazanin"/>
          <w:lang w:bidi="fa-IR"/>
          <w:color w:val="111111"/>
          <w:sz w:val="28"/>
          <w:szCs w:val="28"/>
          <w:rtl/>
        </w:rPr>
        <w:t xml:space="preserve">در صفحات : 112تا114زیج</w:t>
      </w:r>
    </w:p>
    <w:p>
      <w:pPr>
        <w:pStyle w:val="BookText"/>
      </w:pPr>
      <w:r>
        <w:rPr>
          <w:rFonts w:ascii="IRNazanin" w:hAnsi="IRNazanin" w:eastAsia="IRNazanin" w:cs="IRNazanin"/>
          <w:lang w:bidi="fa-IR"/>
          <w:color w:val="111111"/>
          <w:sz w:val="28"/>
          <w:szCs w:val="28"/>
          <w:rtl/>
        </w:rPr>
        <w:t xml:space="preserve">کد دستیابی کتاب : 9775زیج</w:t>
      </w:r>
    </w:p>
    <w:p>
      <w:pPr>
        <w:pStyle w:val="BookText"/>
      </w:pPr>
      <w:r>
        <w:rPr>
          <w:rFonts w:ascii="IRNazanin" w:hAnsi="IRNazanin" w:eastAsia="IRNazanin" w:cs="IRNazanin"/>
          <w:lang w:bidi="fa-IR"/>
          <w:color w:val="111111"/>
          <w:sz w:val="28"/>
          <w:szCs w:val="28"/>
          <w:rtl/>
        </w:rPr>
        <w:t xml:space="preserve">زبان کتاب : فارسیزیج</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w:t>
      </w:r>
    </w:p>
    <w:p>
      <w:pPr>
        <w:pStyle w:val="BookText"/>
      </w:pPr>
      <w:r>
        <w:rPr>
          <w:rFonts w:ascii="IRNazanin" w:hAnsi="IRNazanin" w:eastAsia="IRNazanin" w:cs="IRNazanin"/>
          <w:lang w:bidi="fa-IR"/>
          <w:color w:val="111111"/>
          <w:sz w:val="28"/>
          <w:szCs w:val="28"/>
          <w:rtl/>
        </w:rPr>
        <w:t xml:space="preserve">شهر : قمزیج</w:t>
      </w:r>
    </w:p>
    <w:p>
      <w:pPr>
        <w:pStyle w:val="BookText"/>
      </w:pPr>
      <w:r>
        <w:rPr>
          <w:rFonts w:ascii="IRNazanin" w:hAnsi="IRNazanin" w:eastAsia="IRNazanin" w:cs="IRNazanin"/>
          <w:lang w:bidi="fa-IR"/>
          <w:color w:val="111111"/>
          <w:sz w:val="28"/>
          <w:szCs w:val="28"/>
          <w:rtl/>
        </w:rPr>
        <w:t xml:space="preserve">موضوعات : نجومزیج</w:t>
      </w:r>
    </w:p>
    <w:p>
      <w:pPr>
        <w:pStyle w:val="BookText"/>
      </w:pPr>
      <w:r>
        <w:rPr>
          <w:rFonts w:ascii="IRNazanin" w:hAnsi="IRNazanin" w:eastAsia="IRNazanin" w:cs="IRNazanin"/>
          <w:lang w:bidi="fa-IR"/>
          <w:color w:val="111111"/>
          <w:sz w:val="28"/>
          <w:szCs w:val="28"/>
          <w:rtl/>
        </w:rPr>
        <w:t xml:space="preserve">بخش بندی : دارای چند مقاله مشتمل بر ابواب کوتاه و مسائل و فصولی می باشد - و این عناوین در نسخه آمده است : - مقالت اول : ( کلیات مقدماتی که از نسخه افتاده ) ، دارای ده باب . - مقالت دوم : فی معرفة التقویم و الاختیارات ، دارای ده باب . - مقالت سوم : - مقالت چهارم : مدخل فی علم النجوم ، دارای هفت باب . - مقالت پنجم : مسائل فی العلل و الاسباب ، دارای بیست مسئله . - مقالت ششم : فی معرفة الاسطرلاب ، دارای هفده باب . - مقالت هفتم : فی الاختیارات ، دارای سیزده باب . - مقالت هشتم : فی الضمیر و الخبی ، دارای بیست باب . - مقالت نهم : - مقالت دهم : اندر احکام سنی العالم ، دارای چهارده باب . - مقالت یازدهم : در احکام موالید ، دارای سه بخش . - مقالت دوازدهم : در نمودارات . - مقالت سیزدهم : در احکام موالید ، دارای سه بخش . - مقالت چهاردم : آنچه بکار باید اندر حکم بر تحویل کردن ، دارای پانزده باب .زیج</w:t>
      </w:r>
    </w:p>
    <w:p>
      <w:pPr>
        <w:pStyle w:val="BookText"/>
      </w:pPr>
      <w:r>
        <w:rPr>
          <w:rFonts w:ascii="IRNazanin" w:hAnsi="IRNazanin" w:eastAsia="IRNazanin" w:cs="IRNazanin"/>
          <w:lang w:bidi="fa-IR"/>
          <w:color w:val="111111"/>
          <w:sz w:val="28"/>
          <w:szCs w:val="28"/>
          <w:rtl/>
        </w:rPr>
        <w:t xml:space="preserve">آسیب دیدگی : برگهائی از اواسط نسخه افتاده - استزیج</w:t>
      </w:r>
    </w:p>
    <w:p>
      <w:pPr>
        <w:pStyle w:val="BookText"/>
      </w:pPr>
      <w:r>
        <w:rPr>
          <w:rFonts w:ascii="IRNazanin" w:hAnsi="IRNazanin" w:eastAsia="IRNazanin" w:cs="IRNazanin"/>
          <w:lang w:bidi="fa-IR"/>
          <w:color w:val="111111"/>
          <w:sz w:val="28"/>
          <w:szCs w:val="28"/>
          <w:rtl/>
        </w:rPr>
        <w:t xml:space="preserve">همه اطلاعات : (  9775  )  37و38-  زیج  (  نجوم  -  فارسی  ) -  در این زیج احکام نجومی و چگونگی استراج تقویم و طوالع و نیک و بد -  ساعات و جز اینها با جداول و اشکال تطبیقی در هر موضوع به اختصار گزارش - شده تا بتوان تمام مسائل کلی این فن را دربر داشته باشد ، و مؤلف در آن از - گفته های بطلمیوس و مسائل قصرانی و ابومعشر بلخی و عبدالجلیل سجزی - و قرانات بازیار و مجمل الاصول بهره برده است .  {1} - این کتاب  دارای چند مقاله مشتمل بر ابواب کوتاه و مسائل و فصولی می باشد - و این عناوین در نسخه آمده است : - مقالت اول : ( کلیات مقدماتی که از نسخه افتاده ) ، دارای ده باب . - مقالت دوم : فی معرفة التقویم و الاختیارات ، دارای ده باب . - مقالت سوم : - مقالت چهارم : مدخل فی علم النجوم ، دارای هفت باب . - مقالت پنجم : مسائل فی العلل و الاسباب ، دارای بیست مسئله . - مقالت ششم : فی معرفة الاسطرلاب ، دارای هفده باب . - مقالت هفتم : فی الاختیارات ، دارای سیزده باب . - مقالت هشتم : فی الضمیر و الخبی ، دارای بیست باب . - مقالت نهم : - مقالت دهم : اندر احکام سنی العالم ، دارای چهارده باب . - مقالت یازدهم : در احکام موالید ، دارای سه بخش . - مقالت دوازدهم : در نمودارات . - مقالت سیزدهم : در احکام موالید ، دارای سه بخش . - مقالت چهاردم : آنچه بکار باید اندر حکم بر تحویل کردن ، دارای پانزده باب .  -  آغاز افتاده : " باب نهم بکار بردن آنچه گفتیم از اعمال نجوم " .  -   نسخ  ،  نسخه قدیم و بسیار نفیس  ،  عناوین و رموز و جدولها شنگرف  ،-  در حاشیه مطالبی افزوده شده است که بعضی از آنها با خط قدیم - و صفحه ای دارای تاریخ 696 می باشد  ،  برگهائی از اواسط نسخه افتاده - است  ،  در چند جا مهر بیضوی " مهدی الحسینی " و " عبده محمد - مهدی الحسینی " دیده میشود  ،  جلد تیماج قهوه ای .  -  147 گ ، سطور مختلف ، 24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-_______-{1}- 1- در این کتاب روز غدیر از اعیاد تازیان دانسته شده است .زیج</w:t>
      </w:r>
    </w:p>
    <w:p>
      <w:pPr>
        <w:sectPr>
          <w:footerReference w:type="default" r:id="rId1696"/>
          <w:footnotePr>
            <w:numStart w:val="1"/>
            <w:numRestart w:val="eachPage"/>
          </w:footnotePr>
          <w:pgSz w:orient="portrait" w:w="11905.511811023622" w:h="16837.79527559055"/>
          <w:pgMar w:top="1440" w:right="1440" w:bottom="1440" w:left="1440" w:header="720" w:footer="720" w:gutter="0"/>
          <w:cols w:num="1" w:space="720"/>
        </w:sectPr>
      </w:pPr>
    </w:p>
    <w:bookmarkStart w:id="1648" w:name="pg8350_57535"/>
    <w:bookmarkEnd w:id="1648"/>
    <w:p>
      <w:pPr>
        <w:pStyle w:val="Heading3"/>
      </w:pPr>
      <w:bookmarkStart w:id="3649" w:name="_Toc1651"/>
      <w:r>
        <w:t>1645- زیج</w:t>
      </w:r>
      <w:bookmarkEnd w:id="364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جلد11زیج</w:t>
      </w:r>
    </w:p>
    <w:p>
      <w:pPr>
        <w:pStyle w:val="BookText"/>
      </w:pPr>
      <w:r>
        <w:rPr>
          <w:rFonts w:ascii="IRNazanin" w:hAnsi="IRNazanin" w:eastAsia="IRNazanin" w:cs="IRNazanin"/>
          <w:lang w:bidi="fa-IR"/>
          <w:color w:val="111111"/>
          <w:sz w:val="28"/>
          <w:szCs w:val="28"/>
          <w:rtl/>
        </w:rPr>
        <w:t xml:space="preserve">در صفحات : 128تا128زیج</w:t>
      </w:r>
    </w:p>
    <w:p>
      <w:pPr>
        <w:pStyle w:val="BookText"/>
      </w:pPr>
      <w:r>
        <w:rPr>
          <w:rFonts w:ascii="IRNazanin" w:hAnsi="IRNazanin" w:eastAsia="IRNazanin" w:cs="IRNazanin"/>
          <w:lang w:bidi="fa-IR"/>
          <w:color w:val="111111"/>
          <w:sz w:val="28"/>
          <w:szCs w:val="28"/>
          <w:rtl/>
        </w:rPr>
        <w:t xml:space="preserve">کد دستیابی کتاب : 2036 / عزیج</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ایرانزیج</w:t>
      </w:r>
    </w:p>
    <w:p>
      <w:pPr>
        <w:pStyle w:val="BookText"/>
      </w:pPr>
      <w:r>
        <w:rPr>
          <w:rFonts w:ascii="IRNazanin" w:hAnsi="IRNazanin" w:eastAsia="IRNazanin" w:cs="IRNazanin"/>
          <w:lang w:bidi="fa-IR"/>
          <w:color w:val="111111"/>
          <w:sz w:val="28"/>
          <w:szCs w:val="28"/>
          <w:rtl/>
        </w:rPr>
        <w:t xml:space="preserve">شهر : تهرانزیج</w:t>
      </w:r>
    </w:p>
    <w:p>
      <w:pPr>
        <w:pStyle w:val="BookText"/>
      </w:pPr>
      <w:r>
        <w:rPr>
          <w:rFonts w:ascii="IRNazanin" w:hAnsi="IRNazanin" w:eastAsia="IRNazanin" w:cs="IRNazanin"/>
          <w:lang w:bidi="fa-IR"/>
          <w:color w:val="111111"/>
          <w:sz w:val="28"/>
          <w:szCs w:val="28"/>
          <w:rtl/>
        </w:rPr>
        <w:t xml:space="preserve">موضوعات : ریاضیزیج</w:t>
      </w:r>
    </w:p>
    <w:p>
      <w:pPr>
        <w:pStyle w:val="BookText"/>
      </w:pPr>
      <w:r>
        <w:rPr>
          <w:rFonts w:ascii="IRNazanin" w:hAnsi="IRNazanin" w:eastAsia="IRNazanin" w:cs="IRNazanin"/>
          <w:lang w:bidi="fa-IR"/>
          <w:color w:val="111111"/>
          <w:sz w:val="28"/>
          <w:szCs w:val="28"/>
          <w:rtl/>
        </w:rPr>
        <w:t xml:space="preserve">شماره پیشین : شماره پیشین : 638 - 1276.زیج</w:t>
      </w:r>
    </w:p>
    <w:p>
      <w:pPr>
        <w:pStyle w:val="BookText"/>
      </w:pPr>
      <w:r>
        <w:rPr>
          <w:rFonts w:ascii="IRNazanin" w:hAnsi="IRNazanin" w:eastAsia="IRNazanin" w:cs="IRNazanin"/>
          <w:lang w:bidi="fa-IR"/>
          <w:color w:val="111111"/>
          <w:sz w:val="28"/>
          <w:szCs w:val="28"/>
          <w:rtl/>
        </w:rPr>
        <w:t xml:space="preserve">همه اطلاعات : 2036 / ع   ( ریاضی )  -  زیج  -  جدولهائی است همانند جدولهای یک زیج. برخی از برگهایش شباهتی به - صفحات زیج الغ بیک ( 797 - 853 ) دارد که به شماره های 49 ف ج 1 ص 36، - ش 2141 ج 5 ص 196، ش 2683 ج 6 ص 252 معرفی شده است. جدولهای زیج - الغ بیک در هر صفحه معرفی شده است، و صفحات نسخه ما از هرگونه معرفی - خالی می باشد. آغاز برخی از صفحات مانند 68 ب شش سطر خالی است که - گویا نوینسده می خواست عنوان فصل و جدول را بنویسد و امکان نیافته است.  -  77 برگ نوشته و تا برگ 81 جدولبندی شده و نانوشته مانده و سپس تا برگ - 89 سفید و نانوشته است، جدولها با شنگرف، حروف ابجد به جای عدد - نوشته شده است، یک ستون در میان، به شنگرف و مرکب سیاه است، در - برخی صفحه ها یک ستون کامل عدد به جای حروف ابجد است. - جلد : مقوایی، رویه تیماج سرخ، آستر کاغذ، 265 </w:t>
      </w:r>
      <w:r>
        <w:rPr>
          <w:rFonts w:ascii="Times New Roman" w:hAnsi="Times New Roman" w:eastAsia="Times New Roman" w:cs="Times New Roman"/>
          <w:lang w:val="en-US" w:bidi="en-US"/>
          <w:color w:val="111111"/>
          <w:sz w:val="28"/>
          <w:szCs w:val="28"/>
          <w:rtl/>
        </w:rPr>
        <w:t xml:space="preserve">× 145. - </w:t>
      </w:r>
      <w:r>
        <w:rPr>
          <w:rFonts w:ascii="IRNazanin" w:hAnsi="IRNazanin" w:eastAsia="IRNazanin" w:cs="IRNazanin"/>
          <w:lang w:bidi="fa-IR"/>
          <w:color w:val="111111"/>
          <w:sz w:val="28"/>
          <w:szCs w:val="28"/>
          <w:rtl/>
        </w:rPr>
        <w:t xml:space="preserve">کاغذ : نخودی، هندی، 220 </w:t>
      </w:r>
      <w:r>
        <w:rPr>
          <w:rFonts w:ascii="Times New Roman" w:hAnsi="Times New Roman" w:eastAsia="Times New Roman" w:cs="Times New Roman"/>
          <w:lang w:val="en-US" w:bidi="en-US"/>
          <w:color w:val="111111"/>
          <w:sz w:val="28"/>
          <w:szCs w:val="28"/>
          <w:rtl/>
        </w:rPr>
        <w:t xml:space="preserve">× 110</w:t>
      </w:r>
      <w:r>
        <w:rPr>
          <w:rFonts w:ascii="IRNazanin" w:hAnsi="IRNazanin" w:eastAsia="IRNazanin" w:cs="IRNazanin"/>
          <w:lang w:bidi="fa-IR"/>
          <w:color w:val="111111"/>
          <w:sz w:val="28"/>
          <w:szCs w:val="28"/>
          <w:rtl/>
        </w:rPr>
        <w:t xml:space="preserve">، 89 برگ، 32 سطر.  -  شماره پیشین : 638 - 1276.زیج</w:t>
      </w:r>
    </w:p>
    <w:p>
      <w:pPr>
        <w:sectPr>
          <w:footerReference w:type="default" r:id="rId1697"/>
          <w:footnotePr>
            <w:numStart w:val="1"/>
            <w:numRestart w:val="eachPage"/>
          </w:footnotePr>
          <w:pgSz w:orient="portrait" w:w="11905.511811023622" w:h="16837.79527559055"/>
          <w:pgMar w:top="1440" w:right="1440" w:bottom="1440" w:left="1440" w:header="720" w:footer="720" w:gutter="0"/>
          <w:cols w:num="1" w:space="720"/>
        </w:sectPr>
      </w:pPr>
    </w:p>
    <w:bookmarkStart w:id="1649" w:name="pg8350_57536"/>
    <w:bookmarkEnd w:id="1649"/>
    <w:p>
      <w:pPr>
        <w:pStyle w:val="Heading3"/>
      </w:pPr>
      <w:bookmarkStart w:id="3650" w:name="_Toc1652"/>
      <w:r>
        <w:t>1646- زیج   رساله</w:t>
      </w:r>
      <w:bookmarkEnd w:id="3650"/>
    </w:p>
    <w:p>
      <w:pPr>
        <w:pStyle w:val="BookText"/>
      </w:pPr>
      <w:r>
        <w:rPr>
          <w:rFonts w:ascii="IRNazanin" w:hAnsi="IRNazanin" w:eastAsia="IRNazanin" w:cs="IRNazanin"/>
          <w:lang w:bidi="fa-IR"/>
          <w:color w:val="111111"/>
          <w:sz w:val="28"/>
          <w:szCs w:val="28"/>
          <w:rtl/>
        </w:rPr>
        <w:t xml:space="preserve">اطلاعات مجموعه : زیج   رساله</w:t>
      </w:r>
    </w:p>
    <w:p>
      <w:pPr>
        <w:pStyle w:val="BookText"/>
      </w:pPr>
      <w:r>
        <w:rPr>
          <w:rFonts w:ascii="IRNazanin" w:hAnsi="IRNazanin" w:eastAsia="IRNazanin" w:cs="IRNazanin"/>
          <w:lang w:bidi="fa-IR"/>
          <w:color w:val="111111"/>
          <w:sz w:val="28"/>
          <w:szCs w:val="28"/>
          <w:rtl/>
        </w:rPr>
        <w:t xml:space="preserve">در صفحات : 183تا183زیج   رساله</w:t>
      </w:r>
    </w:p>
    <w:p>
      <w:pPr>
        <w:pStyle w:val="BookText"/>
      </w:pPr>
      <w:r>
        <w:rPr>
          <w:rFonts w:ascii="IRNazanin" w:hAnsi="IRNazanin" w:eastAsia="IRNazanin" w:cs="IRNazanin"/>
          <w:lang w:bidi="fa-IR"/>
          <w:color w:val="111111"/>
          <w:sz w:val="28"/>
          <w:szCs w:val="28"/>
          <w:rtl/>
        </w:rPr>
        <w:t xml:space="preserve">کد دستیابی کتاب : 2454زیج   رساله</w:t>
      </w:r>
    </w:p>
    <w:p>
      <w:pPr>
        <w:pStyle w:val="BookText"/>
      </w:pPr>
      <w:r>
        <w:rPr>
          <w:rFonts w:ascii="IRNazanin" w:hAnsi="IRNazanin" w:eastAsia="IRNazanin" w:cs="IRNazanin"/>
          <w:lang w:bidi="fa-IR"/>
          <w:color w:val="111111"/>
          <w:sz w:val="28"/>
          <w:szCs w:val="28"/>
          <w:rtl/>
        </w:rPr>
        <w:t xml:space="preserve">همه اطلاعات : مجموعه   2454زیج   رساله</w:t>
      </w:r>
    </w:p>
    <w:p>
      <w:pPr>
        <w:pStyle w:val="BookText"/>
      </w:pPr>
      <w:r>
        <w:rPr>
          <w:rFonts w:ascii="IRNazanin" w:hAnsi="IRNazanin" w:eastAsia="IRNazanin" w:cs="IRNazanin"/>
          <w:lang w:bidi="fa-IR"/>
          <w:color w:val="111111"/>
          <w:sz w:val="28"/>
          <w:szCs w:val="28"/>
          <w:rtl/>
        </w:rPr>
        <w:t xml:space="preserve">تمام مجلدات این مجموعه : زیج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دفتر5زیج   رساله</w:t>
      </w:r>
    </w:p>
    <w:p>
      <w:pPr>
        <w:pStyle w:val="BookText"/>
      </w:pPr>
      <w:r>
        <w:rPr>
          <w:rFonts w:ascii="IRNazanin" w:hAnsi="IRNazanin" w:eastAsia="IRNazanin" w:cs="IRNazanin"/>
          <w:lang w:bidi="fa-IR"/>
          <w:color w:val="111111"/>
          <w:sz w:val="28"/>
          <w:szCs w:val="28"/>
          <w:rtl/>
        </w:rPr>
        <w:t xml:space="preserve">در صفحات : 183تا183زیج   رساله</w:t>
      </w:r>
    </w:p>
    <w:p>
      <w:pPr>
        <w:pStyle w:val="BookText"/>
      </w:pPr>
      <w:r>
        <w:rPr>
          <w:rFonts w:ascii="IRNazanin" w:hAnsi="IRNazanin" w:eastAsia="IRNazanin" w:cs="IRNazanin"/>
          <w:lang w:bidi="fa-IR"/>
          <w:color w:val="111111"/>
          <w:sz w:val="28"/>
          <w:szCs w:val="28"/>
          <w:rtl/>
        </w:rPr>
        <w:t xml:space="preserve">ردیف کتاب   : 1زیج   رساله</w:t>
      </w:r>
    </w:p>
    <w:p>
      <w:pPr>
        <w:pStyle w:val="BookText"/>
      </w:pPr>
      <w:r>
        <w:rPr>
          <w:rFonts w:ascii="IRNazanin" w:hAnsi="IRNazanin" w:eastAsia="IRNazanin" w:cs="IRNazanin"/>
          <w:lang w:bidi="fa-IR"/>
          <w:color w:val="111111"/>
          <w:sz w:val="28"/>
          <w:szCs w:val="28"/>
          <w:rtl/>
        </w:rPr>
        <w:t xml:space="preserve">کد دستیابی کتاب : ص 1 - 17زیج   رساله</w:t>
      </w:r>
    </w:p>
    <w:p>
      <w:pPr>
        <w:pStyle w:val="BookText"/>
      </w:pPr>
      <w:r>
        <w:rPr>
          <w:rFonts w:ascii="IRNazanin" w:hAnsi="IRNazanin" w:eastAsia="IRNazanin" w:cs="IRNazanin"/>
          <w:lang w:bidi="fa-IR"/>
          <w:color w:val="111111"/>
          <w:sz w:val="28"/>
          <w:szCs w:val="28"/>
          <w:rtl/>
        </w:rPr>
        <w:t xml:space="preserve">زبان کتاب : فزیج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رساله</w:t>
      </w:r>
    </w:p>
    <w:p>
      <w:pPr>
        <w:pStyle w:val="BookText"/>
      </w:pPr>
      <w:r>
        <w:rPr>
          <w:rFonts w:ascii="IRNazanin" w:hAnsi="IRNazanin" w:eastAsia="IRNazanin" w:cs="IRNazanin"/>
          <w:lang w:bidi="fa-IR"/>
          <w:color w:val="111111"/>
          <w:sz w:val="28"/>
          <w:szCs w:val="28"/>
          <w:rtl/>
        </w:rPr>
        <w:t xml:space="preserve">شهر : تهرانزیج   رساله</w:t>
      </w:r>
    </w:p>
    <w:p>
      <w:pPr>
        <w:pStyle w:val="BookText"/>
      </w:pPr>
      <w:r>
        <w:rPr>
          <w:rFonts w:ascii="IRNazanin" w:hAnsi="IRNazanin" w:eastAsia="IRNazanin" w:cs="IRNazanin"/>
          <w:lang w:bidi="fa-IR"/>
          <w:color w:val="111111"/>
          <w:sz w:val="28"/>
          <w:szCs w:val="28"/>
          <w:rtl/>
        </w:rPr>
        <w:t xml:space="preserve">تاریخ کتابت : ق 11 .زیج   رساله</w:t>
      </w:r>
    </w:p>
    <w:p>
      <w:pPr>
        <w:pStyle w:val="BookText"/>
      </w:pPr>
      <w:r>
        <w:rPr>
          <w:rFonts w:ascii="IRNazanin" w:hAnsi="IRNazanin" w:eastAsia="IRNazanin" w:cs="IRNazanin"/>
          <w:lang w:bidi="fa-IR"/>
          <w:color w:val="111111"/>
          <w:sz w:val="28"/>
          <w:szCs w:val="28"/>
          <w:rtl/>
        </w:rPr>
        <w:t xml:space="preserve">همه اطلاعات : 1 -   زیج ( رساله )  :   ف  ،  ص 1 - 17  ، -   ق 11 .زیج   رساله</w:t>
      </w:r>
    </w:p>
    <w:p>
      <w:pPr>
        <w:sectPr>
          <w:footerReference w:type="default" r:id="rId1698"/>
          <w:footnotePr>
            <w:numStart w:val="1"/>
            <w:numRestart w:val="eachPage"/>
          </w:footnotePr>
          <w:pgSz w:orient="portrait" w:w="11905.511811023622" w:h="16837.79527559055"/>
          <w:pgMar w:top="1440" w:right="1440" w:bottom="1440" w:left="1440" w:header="720" w:footer="720" w:gutter="0"/>
          <w:cols w:num="1" w:space="720"/>
        </w:sectPr>
      </w:pPr>
    </w:p>
    <w:bookmarkStart w:id="1650" w:name="pg8350_57537"/>
    <w:bookmarkEnd w:id="1650"/>
    <w:p>
      <w:pPr>
        <w:pStyle w:val="Heading3"/>
      </w:pPr>
      <w:bookmarkStart w:id="3651" w:name="_Toc1653"/>
      <w:r>
        <w:t>1647- زیج  1</w:t>
      </w:r>
      <w:bookmarkEnd w:id="3651"/>
    </w:p>
    <w:p>
      <w:pPr>
        <w:pStyle w:val="BookText"/>
      </w:pPr>
      <w:r>
        <w:rPr>
          <w:rFonts w:ascii="IRNazanin" w:hAnsi="IRNazanin" w:eastAsia="IRNazanin" w:cs="IRNazanin"/>
          <w:lang w:bidi="fa-IR"/>
          <w:color w:val="111111"/>
          <w:sz w:val="28"/>
          <w:szCs w:val="28"/>
          <w:rtl/>
        </w:rPr>
        <w:t xml:space="preserve">اطلاعات کتاب اصلی : زیج  1</w:t>
      </w:r>
    </w:p>
    <w:p>
      <w:pPr>
        <w:pStyle w:val="BookText"/>
      </w:pPr>
      <w:r>
        <w:rPr>
          <w:rFonts w:ascii="IRNazanin" w:hAnsi="IRNazanin" w:eastAsia="IRNazanin" w:cs="IRNazanin"/>
          <w:lang w:bidi="fa-IR"/>
          <w:color w:val="111111"/>
          <w:sz w:val="28"/>
          <w:szCs w:val="28"/>
          <w:rtl/>
        </w:rPr>
        <w:t xml:space="preserve">در صفحات : 53تا53زیج  1</w:t>
      </w:r>
    </w:p>
    <w:p>
      <w:pPr>
        <w:pStyle w:val="BookText"/>
      </w:pPr>
      <w:r>
        <w:rPr>
          <w:rFonts w:ascii="IRNazanin" w:hAnsi="IRNazanin" w:eastAsia="IRNazanin" w:cs="IRNazanin"/>
          <w:lang w:bidi="fa-IR"/>
          <w:color w:val="111111"/>
          <w:sz w:val="28"/>
          <w:szCs w:val="28"/>
          <w:rtl/>
        </w:rPr>
        <w:t xml:space="preserve">مولف : الغ نیک .زیج  1</w:t>
      </w:r>
    </w:p>
    <w:p>
      <w:pPr>
        <w:pStyle w:val="BookText"/>
      </w:pPr>
      <w:r>
        <w:rPr>
          <w:rFonts w:ascii="IRNazanin" w:hAnsi="IRNazanin" w:eastAsia="IRNazanin" w:cs="IRNazanin"/>
          <w:lang w:bidi="fa-IR"/>
          <w:color w:val="111111"/>
          <w:sz w:val="28"/>
          <w:szCs w:val="28"/>
          <w:rtl/>
        </w:rPr>
        <w:t xml:space="preserve">همه اطلاعات : زیج  :   الغ نیک .زیج  1</w:t>
      </w:r>
    </w:p>
    <w:p>
      <w:pPr>
        <w:pStyle w:val="BookText"/>
      </w:pPr>
      <w:r>
        <w:rPr>
          <w:rFonts w:ascii="IRNazanin" w:hAnsi="IRNazanin" w:eastAsia="IRNazanin" w:cs="IRNazanin"/>
          <w:lang w:bidi="fa-IR"/>
          <w:color w:val="111111"/>
          <w:sz w:val="28"/>
          <w:szCs w:val="28"/>
          <w:rtl/>
        </w:rPr>
        <w:t xml:space="preserve">نسخه های مکرر این کتاب : زیج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  1</w:t>
      </w:r>
    </w:p>
    <w:p>
      <w:pPr>
        <w:pStyle w:val="BookText"/>
      </w:pPr>
      <w:r>
        <w:rPr>
          <w:rFonts w:ascii="IRNazanin" w:hAnsi="IRNazanin" w:eastAsia="IRNazanin" w:cs="IRNazanin"/>
          <w:lang w:bidi="fa-IR"/>
          <w:color w:val="111111"/>
          <w:sz w:val="28"/>
          <w:szCs w:val="28"/>
          <w:rtl/>
        </w:rPr>
        <w:t xml:space="preserve">در صفحات : 53تا53زیج  1</w:t>
      </w:r>
    </w:p>
    <w:p>
      <w:pPr>
        <w:pStyle w:val="BookText"/>
      </w:pPr>
      <w:r>
        <w:rPr>
          <w:rFonts w:ascii="IRNazanin" w:hAnsi="IRNazanin" w:eastAsia="IRNazanin" w:cs="IRNazanin"/>
          <w:lang w:bidi="fa-IR"/>
          <w:color w:val="111111"/>
          <w:sz w:val="28"/>
          <w:szCs w:val="28"/>
          <w:rtl/>
        </w:rPr>
        <w:t xml:space="preserve">ردیف کتاب   : 1زیج  1</w:t>
      </w:r>
    </w:p>
    <w:p>
      <w:pPr>
        <w:pStyle w:val="BookText"/>
      </w:pPr>
      <w:r>
        <w:rPr>
          <w:rFonts w:ascii="IRNazanin" w:hAnsi="IRNazanin" w:eastAsia="IRNazanin" w:cs="IRNazanin"/>
          <w:lang w:bidi="fa-IR"/>
          <w:color w:val="111111"/>
          <w:sz w:val="28"/>
          <w:szCs w:val="28"/>
          <w:rtl/>
        </w:rPr>
        <w:t xml:space="preserve">کد دستیابی کتاب : 1492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زیج  1</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آنجلسزیج  1</w:t>
      </w:r>
    </w:p>
    <w:p>
      <w:pPr>
        <w:pStyle w:val="BookText"/>
      </w:pPr>
      <w:r>
        <w:rPr>
          <w:rFonts w:ascii="IRNazanin" w:hAnsi="IRNazanin" w:eastAsia="IRNazanin" w:cs="IRNazanin"/>
          <w:lang w:bidi="fa-IR"/>
          <w:color w:val="111111"/>
          <w:sz w:val="28"/>
          <w:szCs w:val="28"/>
          <w:rtl/>
        </w:rPr>
        <w:t xml:space="preserve">شهر : لس آنجلسزیج  1</w:t>
      </w:r>
    </w:p>
    <w:p>
      <w:pPr>
        <w:pStyle w:val="BookText"/>
      </w:pPr>
      <w:r>
        <w:rPr>
          <w:rFonts w:ascii="IRNazanin" w:hAnsi="IRNazanin" w:eastAsia="IRNazanin" w:cs="IRNazanin"/>
          <w:lang w:bidi="fa-IR"/>
          <w:color w:val="111111"/>
          <w:sz w:val="28"/>
          <w:szCs w:val="28"/>
          <w:rtl/>
        </w:rPr>
        <w:t xml:space="preserve">کاتب : محمد بن خلیل چارطاقیزیج  1</w:t>
      </w:r>
    </w:p>
    <w:p>
      <w:pPr>
        <w:pStyle w:val="BookText"/>
      </w:pPr>
      <w:r>
        <w:rPr>
          <w:rFonts w:ascii="IRNazanin" w:hAnsi="IRNazanin" w:eastAsia="IRNazanin" w:cs="IRNazanin"/>
          <w:lang w:bidi="fa-IR"/>
          <w:color w:val="111111"/>
          <w:sz w:val="28"/>
          <w:szCs w:val="28"/>
          <w:rtl/>
        </w:rPr>
        <w:t xml:space="preserve">تاریخ کتابت : 27 ذح 1192 .زیج  1</w:t>
      </w:r>
    </w:p>
    <w:p>
      <w:pPr>
        <w:pStyle w:val="BookText"/>
      </w:pPr>
      <w:r>
        <w:rPr>
          <w:rFonts w:ascii="IRNazanin" w:hAnsi="IRNazanin" w:eastAsia="IRNazanin" w:cs="IRNazanin"/>
          <w:lang w:bidi="fa-IR"/>
          <w:color w:val="111111"/>
          <w:sz w:val="28"/>
          <w:szCs w:val="28"/>
          <w:rtl/>
        </w:rPr>
        <w:t xml:space="preserve">همه اطلاعات : 1492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و نستعلیق    محمد بن خلیل چارطاقی  در   27 ذح 1192 .زیج  1</w:t>
      </w:r>
    </w:p>
    <w:p>
      <w:pPr>
        <w:sectPr>
          <w:footerReference w:type="default" r:id="rId1699"/>
          <w:footnotePr>
            <w:numStart w:val="1"/>
            <w:numRestart w:val="eachPage"/>
          </w:footnotePr>
          <w:pgSz w:orient="portrait" w:w="11905.511811023622" w:h="16837.79527559055"/>
          <w:pgMar w:top="1440" w:right="1440" w:bottom="1440" w:left="1440" w:header="720" w:footer="720" w:gutter="0"/>
          <w:cols w:num="1" w:space="720"/>
        </w:sectPr>
      </w:pPr>
    </w:p>
    <w:bookmarkStart w:id="1651" w:name="pg8350_57538"/>
    <w:bookmarkEnd w:id="1651"/>
    <w:p>
      <w:pPr>
        <w:pStyle w:val="Heading3"/>
      </w:pPr>
      <w:bookmarkStart w:id="3652" w:name="_Toc1654"/>
      <w:r>
        <w:t>1648- زیج  2</w:t>
      </w:r>
      <w:bookmarkEnd w:id="3652"/>
    </w:p>
    <w:p>
      <w:pPr>
        <w:pStyle w:val="BookText"/>
      </w:pPr>
      <w:r>
        <w:rPr>
          <w:rFonts w:ascii="IRNazanin" w:hAnsi="IRNazanin" w:eastAsia="IRNazanin" w:cs="IRNazanin"/>
          <w:lang w:bidi="fa-IR"/>
          <w:color w:val="111111"/>
          <w:sz w:val="28"/>
          <w:szCs w:val="28"/>
          <w:rtl/>
        </w:rPr>
        <w:t xml:space="preserve">اطلاعات کتاب اصلی : زیج  2</w:t>
      </w:r>
    </w:p>
    <w:p>
      <w:pPr>
        <w:pStyle w:val="BookText"/>
      </w:pPr>
      <w:r>
        <w:rPr>
          <w:rFonts w:ascii="IRNazanin" w:hAnsi="IRNazanin" w:eastAsia="IRNazanin" w:cs="IRNazanin"/>
          <w:lang w:bidi="fa-IR"/>
          <w:color w:val="111111"/>
          <w:sz w:val="28"/>
          <w:szCs w:val="28"/>
          <w:rtl/>
        </w:rPr>
        <w:t xml:space="preserve">در صفحات : 53تا53زیج  2</w:t>
      </w:r>
    </w:p>
    <w:p>
      <w:pPr>
        <w:pStyle w:val="BookText"/>
      </w:pPr>
      <w:r>
        <w:rPr>
          <w:rFonts w:ascii="IRNazanin" w:hAnsi="IRNazanin" w:eastAsia="IRNazanin" w:cs="IRNazanin"/>
          <w:lang w:bidi="fa-IR"/>
          <w:color w:val="111111"/>
          <w:sz w:val="28"/>
          <w:szCs w:val="28"/>
          <w:rtl/>
        </w:rPr>
        <w:t xml:space="preserve">مولف : الغ نیک .زیج  2</w:t>
      </w:r>
    </w:p>
    <w:p>
      <w:pPr>
        <w:pStyle w:val="BookText"/>
      </w:pPr>
      <w:r>
        <w:rPr>
          <w:rFonts w:ascii="IRNazanin" w:hAnsi="IRNazanin" w:eastAsia="IRNazanin" w:cs="IRNazanin"/>
          <w:lang w:bidi="fa-IR"/>
          <w:color w:val="111111"/>
          <w:sz w:val="28"/>
          <w:szCs w:val="28"/>
          <w:rtl/>
        </w:rPr>
        <w:t xml:space="preserve">همه اطلاعات : زیج  :   الغ نیک .زیج  2</w:t>
      </w:r>
    </w:p>
    <w:p>
      <w:pPr>
        <w:pStyle w:val="BookText"/>
      </w:pPr>
      <w:r>
        <w:rPr>
          <w:rFonts w:ascii="IRNazanin" w:hAnsi="IRNazanin" w:eastAsia="IRNazanin" w:cs="IRNazanin"/>
          <w:lang w:bidi="fa-IR"/>
          <w:color w:val="111111"/>
          <w:sz w:val="28"/>
          <w:szCs w:val="28"/>
          <w:rtl/>
        </w:rPr>
        <w:t xml:space="preserve">نسخه های مکرر این کتاب : زیج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  2</w:t>
      </w:r>
    </w:p>
    <w:p>
      <w:pPr>
        <w:pStyle w:val="BookText"/>
      </w:pPr>
      <w:r>
        <w:rPr>
          <w:rFonts w:ascii="IRNazanin" w:hAnsi="IRNazanin" w:eastAsia="IRNazanin" w:cs="IRNazanin"/>
          <w:lang w:bidi="fa-IR"/>
          <w:color w:val="111111"/>
          <w:sz w:val="28"/>
          <w:szCs w:val="28"/>
          <w:rtl/>
        </w:rPr>
        <w:t xml:space="preserve">در صفحات : 53تا53زیج  2</w:t>
      </w:r>
    </w:p>
    <w:p>
      <w:pPr>
        <w:pStyle w:val="BookText"/>
      </w:pPr>
      <w:r>
        <w:rPr>
          <w:rFonts w:ascii="IRNazanin" w:hAnsi="IRNazanin" w:eastAsia="IRNazanin" w:cs="IRNazanin"/>
          <w:lang w:bidi="fa-IR"/>
          <w:color w:val="111111"/>
          <w:sz w:val="28"/>
          <w:szCs w:val="28"/>
          <w:rtl/>
        </w:rPr>
        <w:t xml:space="preserve">ردیف کتاب   : 2زیج  2</w:t>
      </w:r>
    </w:p>
    <w:p>
      <w:pPr>
        <w:pStyle w:val="BookText"/>
      </w:pPr>
      <w:r>
        <w:rPr>
          <w:rFonts w:ascii="IRNazanin" w:hAnsi="IRNazanin" w:eastAsia="IRNazanin" w:cs="IRNazanin"/>
          <w:lang w:bidi="fa-IR"/>
          <w:color w:val="111111"/>
          <w:sz w:val="28"/>
          <w:szCs w:val="28"/>
          <w:rtl/>
        </w:rPr>
        <w:t xml:space="preserve">کد دستیابی کتاب : 49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زیج  2</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آنجلسزیج  2</w:t>
      </w:r>
    </w:p>
    <w:p>
      <w:pPr>
        <w:pStyle w:val="BookText"/>
      </w:pPr>
      <w:r>
        <w:rPr>
          <w:rFonts w:ascii="IRNazanin" w:hAnsi="IRNazanin" w:eastAsia="IRNazanin" w:cs="IRNazanin"/>
          <w:lang w:bidi="fa-IR"/>
          <w:color w:val="111111"/>
          <w:sz w:val="28"/>
          <w:szCs w:val="28"/>
          <w:rtl/>
        </w:rPr>
        <w:t xml:space="preserve">شهر : لس آنجلسزیج  2</w:t>
      </w:r>
    </w:p>
    <w:p>
      <w:pPr>
        <w:pStyle w:val="BookText"/>
      </w:pPr>
      <w:r>
        <w:rPr>
          <w:rFonts w:ascii="IRNazanin" w:hAnsi="IRNazanin" w:eastAsia="IRNazanin" w:cs="IRNazanin"/>
          <w:lang w:bidi="fa-IR"/>
          <w:color w:val="111111"/>
          <w:sz w:val="28"/>
          <w:szCs w:val="28"/>
          <w:rtl/>
        </w:rPr>
        <w:t xml:space="preserve">تاریخ کتابت : سده 11زیج  2</w:t>
      </w:r>
    </w:p>
    <w:p>
      <w:pPr>
        <w:pStyle w:val="BookText"/>
      </w:pPr>
      <w:r>
        <w:rPr>
          <w:rFonts w:ascii="IRNazanin" w:hAnsi="IRNazanin" w:eastAsia="IRNazanin" w:cs="IRNazanin"/>
          <w:lang w:bidi="fa-IR"/>
          <w:color w:val="111111"/>
          <w:sz w:val="28"/>
          <w:szCs w:val="28"/>
          <w:rtl/>
        </w:rPr>
        <w:t xml:space="preserve">همه اطلاعات : 49 </w:t>
      </w:r>
      <w:r>
        <w:rPr>
          <w:rFonts w:ascii="Times New Roman" w:hAnsi="Times New Roman" w:eastAsia="Times New Roman" w:cs="Times New Roman"/>
          <w:lang w:val="en-US" w:bidi="en-US"/>
          <w:color w:val="111111"/>
          <w:sz w:val="28"/>
          <w:szCs w:val="28"/>
          <w:rtl/>
        </w:rPr>
        <w:t xml:space="preserve">W  </w:t>
      </w:r>
      <w:r>
        <w:rPr>
          <w:rFonts w:ascii="IRNazanin" w:hAnsi="IRNazanin" w:eastAsia="IRNazanin" w:cs="IRNazanin"/>
          <w:lang w:bidi="fa-IR"/>
          <w:color w:val="111111"/>
          <w:sz w:val="28"/>
          <w:szCs w:val="28"/>
          <w:rtl/>
        </w:rPr>
        <w:t xml:space="preserve">،  نستعلیق    سده 11  ،  از آن شریف خان امیر مولوی در 1311 .زیج  2</w:t>
      </w:r>
    </w:p>
    <w:p>
      <w:pPr>
        <w:sectPr>
          <w:footerReference w:type="default" r:id="rId1700"/>
          <w:footnotePr>
            <w:numStart w:val="1"/>
            <w:numRestart w:val="eachPage"/>
          </w:footnotePr>
          <w:pgSz w:orient="portrait" w:w="11905.511811023622" w:h="16837.79527559055"/>
          <w:pgMar w:top="1440" w:right="1440" w:bottom="1440" w:left="1440" w:header="720" w:footer="720" w:gutter="0"/>
          <w:cols w:num="1" w:space="720"/>
        </w:sectPr>
      </w:pPr>
    </w:p>
    <w:bookmarkStart w:id="1652" w:name="pg8350_57539"/>
    <w:bookmarkEnd w:id="1652"/>
    <w:p>
      <w:pPr>
        <w:pStyle w:val="Heading3"/>
      </w:pPr>
      <w:bookmarkStart w:id="3653" w:name="_Toc1655"/>
      <w:r>
        <w:t>1649- زیج  جدول در</w:t>
      </w:r>
      <w:bookmarkEnd w:id="365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دفتر3زیج  جدول در</w:t>
      </w:r>
    </w:p>
    <w:p>
      <w:pPr>
        <w:pStyle w:val="BookText"/>
      </w:pPr>
      <w:r>
        <w:rPr>
          <w:rFonts w:ascii="IRNazanin" w:hAnsi="IRNazanin" w:eastAsia="IRNazanin" w:cs="IRNazanin"/>
          <w:lang w:bidi="fa-IR"/>
          <w:color w:val="111111"/>
          <w:sz w:val="28"/>
          <w:szCs w:val="28"/>
          <w:rtl/>
        </w:rPr>
        <w:t xml:space="preserve">در صفحات : 185تا185زیج  جدول در</w:t>
      </w:r>
    </w:p>
    <w:p>
      <w:pPr>
        <w:pStyle w:val="BookText"/>
      </w:pPr>
      <w:r>
        <w:rPr>
          <w:rFonts w:ascii="IRNazanin" w:hAnsi="IRNazanin" w:eastAsia="IRNazanin" w:cs="IRNazanin"/>
          <w:lang w:bidi="fa-IR"/>
          <w:color w:val="111111"/>
          <w:sz w:val="28"/>
          <w:szCs w:val="28"/>
          <w:rtl/>
        </w:rPr>
        <w:t xml:space="preserve">کد دستیابی کتاب : ش 4/117زیج  جدول در</w:t>
      </w:r>
    </w:p>
    <w:p>
      <w:pPr>
        <w:pStyle w:val="BookText"/>
      </w:pPr>
      <w:r>
        <w:rPr>
          <w:rFonts w:ascii="IRNazanin" w:hAnsi="IRNazanin" w:eastAsia="IRNazanin" w:cs="IRNazanin"/>
          <w:lang w:bidi="fa-IR"/>
          <w:color w:val="111111"/>
          <w:sz w:val="28"/>
          <w:szCs w:val="28"/>
          <w:rtl/>
        </w:rPr>
        <w:t xml:space="preserve">نام کتابخانه : مجموعه محمود فرهاد معتمدزیج  جدول در</w:t>
      </w:r>
    </w:p>
    <w:p>
      <w:pPr>
        <w:pStyle w:val="BookText"/>
      </w:pPr>
      <w:r>
        <w:rPr>
          <w:rFonts w:ascii="IRNazanin" w:hAnsi="IRNazanin" w:eastAsia="IRNazanin" w:cs="IRNazanin"/>
          <w:lang w:bidi="fa-IR"/>
          <w:color w:val="111111"/>
          <w:sz w:val="28"/>
          <w:szCs w:val="28"/>
          <w:rtl/>
        </w:rPr>
        <w:t xml:space="preserve">شهر : تهرانزیج  جدول در</w:t>
      </w:r>
    </w:p>
    <w:p>
      <w:pPr>
        <w:pStyle w:val="BookText"/>
      </w:pPr>
      <w:r>
        <w:rPr>
          <w:rFonts w:ascii="IRNazanin" w:hAnsi="IRNazanin" w:eastAsia="IRNazanin" w:cs="IRNazanin"/>
          <w:lang w:bidi="fa-IR"/>
          <w:color w:val="111111"/>
          <w:sz w:val="28"/>
          <w:szCs w:val="28"/>
          <w:rtl/>
        </w:rPr>
        <w:t xml:space="preserve">همه اطلاعات : زیج (جدول در-):  ش 4/117زیج  جدول در</w:t>
      </w:r>
    </w:p>
    <w:p>
      <w:pPr>
        <w:sectPr>
          <w:footerReference w:type="default" r:id="rId1701"/>
          <w:footnotePr>
            <w:numStart w:val="1"/>
            <w:numRestart w:val="eachPage"/>
          </w:footnotePr>
          <w:pgSz w:orient="portrait" w:w="11905.511811023622" w:h="16837.79527559055"/>
          <w:pgMar w:top="1440" w:right="1440" w:bottom="1440" w:left="1440" w:header="720" w:footer="720" w:gutter="0"/>
          <w:cols w:num="1" w:space="720"/>
        </w:sectPr>
      </w:pPr>
    </w:p>
    <w:bookmarkStart w:id="1653" w:name="pg8350_57540"/>
    <w:bookmarkEnd w:id="1653"/>
    <w:p>
      <w:pPr>
        <w:pStyle w:val="Heading3"/>
      </w:pPr>
      <w:bookmarkStart w:id="3654" w:name="_Toc1656"/>
      <w:r>
        <w:t>1650- زیج التسهیلات</w:t>
      </w:r>
      <w:bookmarkEnd w:id="3654"/>
    </w:p>
    <w:p>
      <w:pPr>
        <w:pStyle w:val="BookText"/>
      </w:pPr>
      <w:r>
        <w:rPr>
          <w:rFonts w:ascii="IRNazanin" w:hAnsi="IRNazanin" w:eastAsia="IRNazanin" w:cs="IRNazanin"/>
          <w:lang w:bidi="fa-IR"/>
          <w:color w:val="111111"/>
          <w:sz w:val="28"/>
          <w:szCs w:val="28"/>
          <w:rtl/>
        </w:rPr>
        <w:t xml:space="preserve">اطلاعات مجموعه : زیج التسهیلات</w:t>
      </w:r>
    </w:p>
    <w:p>
      <w:pPr>
        <w:pStyle w:val="BookText"/>
      </w:pPr>
      <w:r>
        <w:rPr>
          <w:rFonts w:ascii="IRNazanin" w:hAnsi="IRNazanin" w:eastAsia="IRNazanin" w:cs="IRNazanin"/>
          <w:lang w:bidi="fa-IR"/>
          <w:color w:val="111111"/>
          <w:sz w:val="28"/>
          <w:szCs w:val="28"/>
          <w:rtl/>
        </w:rPr>
        <w:t xml:space="preserve">در صفحات : 252تا252زیج التسهیلات</w:t>
      </w:r>
    </w:p>
    <w:p>
      <w:pPr>
        <w:pStyle w:val="BookText"/>
      </w:pPr>
      <w:r>
        <w:rPr>
          <w:rFonts w:ascii="IRNazanin" w:hAnsi="IRNazanin" w:eastAsia="IRNazanin" w:cs="IRNazanin"/>
          <w:lang w:bidi="fa-IR"/>
          <w:color w:val="111111"/>
          <w:sz w:val="28"/>
          <w:szCs w:val="28"/>
          <w:rtl/>
        </w:rPr>
        <w:t xml:space="preserve">کد دستیابی کتاب : 8711زیج التسهیلات</w:t>
      </w:r>
    </w:p>
    <w:p>
      <w:pPr>
        <w:pStyle w:val="BookText"/>
      </w:pPr>
      <w:r>
        <w:rPr>
          <w:rFonts w:ascii="IRNazanin" w:hAnsi="IRNazanin" w:eastAsia="IRNazanin" w:cs="IRNazanin"/>
          <w:lang w:bidi="fa-IR"/>
          <w:color w:val="111111"/>
          <w:sz w:val="28"/>
          <w:szCs w:val="28"/>
          <w:rtl/>
        </w:rPr>
        <w:t xml:space="preserve">تاریخ کتابت : سده یازدهمزیج التسهیلات</w:t>
      </w:r>
    </w:p>
    <w:p>
      <w:pPr>
        <w:pStyle w:val="BookText"/>
      </w:pPr>
      <w:r>
        <w:rPr>
          <w:rFonts w:ascii="IRNazanin" w:hAnsi="IRNazanin" w:eastAsia="IRNazanin" w:cs="IRNazanin"/>
          <w:lang w:bidi="fa-IR"/>
          <w:color w:val="111111"/>
          <w:sz w:val="28"/>
          <w:szCs w:val="28"/>
          <w:rtl/>
        </w:rPr>
        <w:t xml:space="preserve">همه اطلاعات : (  8711  ) -  مجموعه  : --   نستعلیق ، از  سده یازدهم  ،  کتاب اول در حاشیه تصحیح شده و حاشیه - نویسی دارد  ،  جلد دورو تیماج قهوه ای .  -  96 گ ، 21 س ، 18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سمزیج التسهیلات</w:t>
      </w:r>
    </w:p>
    <w:p>
      <w:pPr>
        <w:pStyle w:val="BookText"/>
      </w:pPr>
      <w:r>
        <w:rPr>
          <w:rFonts w:ascii="IRNazanin" w:hAnsi="IRNazanin" w:eastAsia="IRNazanin" w:cs="IRNazanin"/>
          <w:lang w:bidi="fa-IR"/>
          <w:color w:val="111111"/>
          <w:sz w:val="28"/>
          <w:szCs w:val="28"/>
          <w:rtl/>
        </w:rPr>
        <w:t xml:space="preserve">تمام مجلدات این مجموعه : زیج التسهیلات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جلد22زیج التسهیلات</w:t>
      </w:r>
    </w:p>
    <w:p>
      <w:pPr>
        <w:pStyle w:val="BookText"/>
      </w:pPr>
      <w:r>
        <w:rPr>
          <w:rFonts w:ascii="IRNazanin" w:hAnsi="IRNazanin" w:eastAsia="IRNazanin" w:cs="IRNazanin"/>
          <w:lang w:bidi="fa-IR"/>
          <w:color w:val="111111"/>
          <w:sz w:val="28"/>
          <w:szCs w:val="28"/>
          <w:rtl/>
        </w:rPr>
        <w:t xml:space="preserve">در صفحات : 252تا252زیج التسهیلات</w:t>
      </w:r>
    </w:p>
    <w:p>
      <w:pPr>
        <w:pStyle w:val="BookText"/>
      </w:pPr>
      <w:r>
        <w:rPr>
          <w:rFonts w:ascii="IRNazanin" w:hAnsi="IRNazanin" w:eastAsia="IRNazanin" w:cs="IRNazanin"/>
          <w:lang w:bidi="fa-IR"/>
          <w:color w:val="111111"/>
          <w:sz w:val="28"/>
          <w:szCs w:val="28"/>
          <w:rtl/>
        </w:rPr>
        <w:t xml:space="preserve">ردیف کتاب   : 1زیج التسهیلات</w:t>
      </w:r>
    </w:p>
    <w:p>
      <w:pPr>
        <w:pStyle w:val="BookText"/>
      </w:pPr>
      <w:r>
        <w:rPr>
          <w:rFonts w:ascii="IRNazanin" w:hAnsi="IRNazanin" w:eastAsia="IRNazanin" w:cs="IRNazanin"/>
          <w:lang w:bidi="fa-IR"/>
          <w:color w:val="111111"/>
          <w:sz w:val="28"/>
          <w:szCs w:val="28"/>
          <w:rtl/>
        </w:rPr>
        <w:t xml:space="preserve">کد دستیابی کتاب : 1 پ - 45 ر - 8711زیج التسهیلات</w:t>
      </w:r>
    </w:p>
    <w:p>
      <w:pPr>
        <w:pStyle w:val="BookText"/>
      </w:pPr>
      <w:r>
        <w:rPr>
          <w:rFonts w:ascii="IRNazanin" w:hAnsi="IRNazanin" w:eastAsia="IRNazanin" w:cs="IRNazanin"/>
          <w:lang w:bidi="fa-IR"/>
          <w:color w:val="111111"/>
          <w:sz w:val="28"/>
          <w:szCs w:val="28"/>
          <w:rtl/>
        </w:rPr>
        <w:t xml:space="preserve">زبان کتاب : فارسیزیج التسهیلات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التسهیلات</w:t>
      </w:r>
    </w:p>
    <w:p>
      <w:pPr>
        <w:pStyle w:val="BookText"/>
      </w:pPr>
      <w:r>
        <w:rPr>
          <w:rFonts w:ascii="IRNazanin" w:hAnsi="IRNazanin" w:eastAsia="IRNazanin" w:cs="IRNazanin"/>
          <w:lang w:bidi="fa-IR"/>
          <w:color w:val="111111"/>
          <w:sz w:val="28"/>
          <w:szCs w:val="28"/>
          <w:rtl/>
        </w:rPr>
        <w:t xml:space="preserve">شهر : قمزیج التسهیلات</w:t>
      </w:r>
    </w:p>
    <w:p>
      <w:pPr>
        <w:pStyle w:val="BookText"/>
      </w:pPr>
      <w:r>
        <w:rPr>
          <w:rFonts w:ascii="IRNazanin" w:hAnsi="IRNazanin" w:eastAsia="IRNazanin" w:cs="IRNazanin"/>
          <w:lang w:bidi="fa-IR"/>
          <w:color w:val="111111"/>
          <w:sz w:val="28"/>
          <w:szCs w:val="28"/>
          <w:rtl/>
        </w:rPr>
        <w:t xml:space="preserve">موضوعات : نجومزیج التسهیلات</w:t>
      </w:r>
    </w:p>
    <w:p>
      <w:pPr>
        <w:pStyle w:val="BookText"/>
      </w:pPr>
      <w:r>
        <w:rPr>
          <w:rFonts w:ascii="IRNazanin" w:hAnsi="IRNazanin" w:eastAsia="IRNazanin" w:cs="IRNazanin"/>
          <w:lang w:bidi="fa-IR"/>
          <w:color w:val="111111"/>
          <w:sz w:val="28"/>
          <w:szCs w:val="28"/>
          <w:rtl/>
        </w:rPr>
        <w:t xml:space="preserve">بخش بندی : در یک مقدمه و دو باب بدین تفصیل : - المقدمة : فی اصطلاحات و قواعد کلیة . - الباب الاول : فی کیفیة استخراج التقاویم و ما یتعلق بها . - الباب الثانی : فی کیفیة استخراج طوالع الموالید و مقدماتها .زیج التسهیلات</w:t>
      </w:r>
    </w:p>
    <w:p>
      <w:pPr>
        <w:pStyle w:val="BookText"/>
      </w:pPr>
      <w:r>
        <w:rPr>
          <w:rFonts w:ascii="IRNazanin" w:hAnsi="IRNazanin" w:eastAsia="IRNazanin" w:cs="IRNazanin"/>
          <w:lang w:bidi="fa-IR"/>
          <w:color w:val="111111"/>
          <w:sz w:val="28"/>
          <w:szCs w:val="28"/>
          <w:rtl/>
        </w:rPr>
        <w:t xml:space="preserve">همه اطلاعات : 1 -  زیج التسهیلات  "  1 پ - 45 ر  " (  نجوم  -  فارسی  )  8711  - از : ؟ -  در چگونگی استخراج تقاویم و زیجها و شناخت سعد و نحس و نیک و بد ساعات - و ایام برای انجام کارهای گوناگون ، گرفته شده از کتابهای قدما که مطالب در آنها - پراکنده بود و یافتن مقاصد مشکل می نمود ، با ترسیم جداول و اشکال برای هر - مسئله  ،  در یک مقدمه و دو باب بدین تفصیل : - المقدمة : فی اصطلاحات و قواعد کلیة . - الباب الاول : فی کیفیة استخراج التقاویم و ما یتعلق بها . - الباب الثانی : فی کیفیة استخراج طوالع الموالید و مقدماتها .  - آغاز :  " الحمدلله الذی رفع السماء بغیر عمد و زینها بمصابیح الکواکب بلا ظهیر و - مدد و الصلاة علی من هو شمس فلک الرسالة و بدر سماء الجلالة " .زیج التسهیلات</w:t>
      </w:r>
    </w:p>
    <w:p>
      <w:pPr>
        <w:sectPr>
          <w:footerReference w:type="default" r:id="rId1702"/>
          <w:footnotePr>
            <w:numStart w:val="1"/>
            <w:numRestart w:val="eachPage"/>
          </w:footnotePr>
          <w:pgSz w:orient="portrait" w:w="11905.511811023622" w:h="16837.79527559055"/>
          <w:pgMar w:top="1440" w:right="1440" w:bottom="1440" w:left="1440" w:header="720" w:footer="720" w:gutter="0"/>
          <w:cols w:num="1" w:space="720"/>
        </w:sectPr>
      </w:pPr>
    </w:p>
    <w:bookmarkStart w:id="1654" w:name="pg8350_57541"/>
    <w:bookmarkEnd w:id="1654"/>
    <w:p>
      <w:pPr>
        <w:pStyle w:val="Heading3"/>
      </w:pPr>
      <w:bookmarkStart w:id="3655" w:name="_Toc1657"/>
      <w:r>
        <w:t>1651- زیج الخازنی</w:t>
      </w:r>
      <w:bookmarkEnd w:id="3655"/>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جلد5زیج الخازنی</w:t>
      </w:r>
    </w:p>
    <w:p>
      <w:pPr>
        <w:pStyle w:val="BookText"/>
      </w:pPr>
      <w:r>
        <w:rPr>
          <w:rFonts w:ascii="IRNazanin" w:hAnsi="IRNazanin" w:eastAsia="IRNazanin" w:cs="IRNazanin"/>
          <w:lang w:bidi="fa-IR"/>
          <w:color w:val="111111"/>
          <w:sz w:val="28"/>
          <w:szCs w:val="28"/>
          <w:rtl/>
        </w:rPr>
        <w:t xml:space="preserve">در صفحات : 89تا91زیج الخازنی</w:t>
      </w:r>
    </w:p>
    <w:p>
      <w:pPr>
        <w:pStyle w:val="BookText"/>
      </w:pPr>
      <w:r>
        <w:rPr>
          <w:rFonts w:ascii="IRNazanin" w:hAnsi="IRNazanin" w:eastAsia="IRNazanin" w:cs="IRNazanin"/>
          <w:lang w:bidi="fa-IR"/>
          <w:color w:val="111111"/>
          <w:sz w:val="28"/>
          <w:szCs w:val="28"/>
          <w:rtl/>
        </w:rPr>
        <w:t xml:space="preserve">کد دستیابی کتاب : 682زیج الخازنی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مطهریزیج الخازنی</w:t>
      </w:r>
    </w:p>
    <w:p>
      <w:pPr>
        <w:pStyle w:val="BookText"/>
      </w:pPr>
      <w:r>
        <w:rPr>
          <w:rFonts w:ascii="IRNazanin" w:hAnsi="IRNazanin" w:eastAsia="IRNazanin" w:cs="IRNazanin"/>
          <w:lang w:bidi="fa-IR"/>
          <w:color w:val="111111"/>
          <w:sz w:val="28"/>
          <w:szCs w:val="28"/>
          <w:rtl/>
        </w:rPr>
        <w:t xml:space="preserve">شهر : تهرانزیج الخازنی</w:t>
      </w:r>
    </w:p>
    <w:p>
      <w:pPr>
        <w:pStyle w:val="BookText"/>
      </w:pPr>
      <w:r>
        <w:rPr>
          <w:rFonts w:ascii="IRNazanin" w:hAnsi="IRNazanin" w:eastAsia="IRNazanin" w:cs="IRNazanin"/>
          <w:lang w:bidi="fa-IR"/>
          <w:color w:val="111111"/>
          <w:sz w:val="28"/>
          <w:szCs w:val="28"/>
          <w:rtl/>
        </w:rPr>
        <w:t xml:space="preserve">مولف : عبد الرحمن خازنی زیجیزیج الخازنی</w:t>
      </w:r>
    </w:p>
    <w:p>
      <w:pPr>
        <w:pStyle w:val="BookText"/>
      </w:pPr>
      <w:r>
        <w:rPr>
          <w:rFonts w:ascii="IRNazanin" w:hAnsi="IRNazanin" w:eastAsia="IRNazanin" w:cs="IRNazanin"/>
          <w:lang w:bidi="fa-IR"/>
          <w:color w:val="111111"/>
          <w:sz w:val="28"/>
          <w:szCs w:val="28"/>
          <w:rtl/>
        </w:rPr>
        <w:t xml:space="preserve">تاریخ کتابت : سده هفتمزیج الخازنی</w:t>
      </w:r>
    </w:p>
    <w:p>
      <w:pPr>
        <w:pStyle w:val="BookText"/>
      </w:pPr>
      <w:r>
        <w:rPr>
          <w:rFonts w:ascii="IRNazanin" w:hAnsi="IRNazanin" w:eastAsia="IRNazanin" w:cs="IRNazanin"/>
          <w:lang w:bidi="fa-IR"/>
          <w:color w:val="111111"/>
          <w:sz w:val="28"/>
          <w:szCs w:val="28"/>
          <w:rtl/>
        </w:rPr>
        <w:t xml:space="preserve">تاریخ تالیف : زمان مسترشد   ( 512 - 529 ) - رمضان 631 ( گ 62 پ )زیج الخازنی</w:t>
      </w:r>
    </w:p>
    <w:p>
      <w:pPr>
        <w:pStyle w:val="BookText"/>
      </w:pPr>
      <w:r>
        <w:rPr>
          <w:rFonts w:ascii="IRNazanin" w:hAnsi="IRNazanin" w:eastAsia="IRNazanin" w:cs="IRNazanin"/>
          <w:lang w:bidi="fa-IR"/>
          <w:color w:val="111111"/>
          <w:sz w:val="28"/>
          <w:szCs w:val="28"/>
          <w:rtl/>
        </w:rPr>
        <w:t xml:space="preserve">مهدی الیه : برای سنجر سلجوقی ( 511 - 552 )زیج الخازنی</w:t>
      </w:r>
    </w:p>
    <w:p>
      <w:pPr>
        <w:pStyle w:val="BookText"/>
      </w:pPr>
      <w:r>
        <w:rPr>
          <w:rFonts w:ascii="IRNazanin" w:hAnsi="IRNazanin" w:eastAsia="IRNazanin" w:cs="IRNazanin"/>
          <w:lang w:bidi="fa-IR"/>
          <w:color w:val="111111"/>
          <w:sz w:val="28"/>
          <w:szCs w:val="28"/>
          <w:rtl/>
        </w:rPr>
        <w:t xml:space="preserve">بخش بندی : فهرست: - مقاله اول: تواریخ مشهوره ( در 5 باب ). - ( 5 پ ) مقاله ثانیه: مقدمات تعدیل ما بین السطرین ( 3 باب ). - ( 6 پ ) مقاله ثالثه: معرفت میل اول ودوم ( 4 باب ). - ( 7 ر ) مقاله رابعه: سعه المشرق و تعدیل النهار ( 4 باب ). - ( 7 پ ) مقاله خامسه: کواکب ثابته و سیارات ذات العروض ( 5 باب ). - ( 8 ر ) مقاله سادسه: طوالع ( 7 باب ). - ( 10 ر ) مقاله هفتم: استخراج اوساط حرکات کواکب ( 4 باب ). - ( 11 ) مقاله هشتم: تقویم کواکب سبعه 4 باب. - ( 13 پ ) مقاله نهم: اختلاف المناظر 3 باب. - ( 14 پ ) مقاله دهم: اجتماعات و استقبالات ( 3 قسم ). - ( 17 - 18 افتاده ) مقاله یازدهم رویت اهله ( گویا 5 باب ). - ( 19 ر ) مقاله دوازدهم: تحاویل و سوالید ( 4 باب ).زیج الخازنی</w:t>
      </w:r>
    </w:p>
    <w:p>
      <w:pPr>
        <w:pStyle w:val="BookText"/>
      </w:pPr>
      <w:r>
        <w:rPr>
          <w:rFonts w:ascii="IRNazanin" w:hAnsi="IRNazanin" w:eastAsia="IRNazanin" w:cs="IRNazanin"/>
          <w:lang w:bidi="fa-IR"/>
          <w:color w:val="111111"/>
          <w:sz w:val="28"/>
          <w:szCs w:val="28"/>
          <w:rtl/>
        </w:rPr>
        <w:t xml:space="preserve">منابع دیگر : ( بروکلمن ذیل 1 : 902 - - گاهنامه سال 311 ص 184 - علم الفلک نالینو ص 179 - گاهشماری فهرست نامها - مقدمه - مصاحب برجبر خیام )زیج الخازنی</w:t>
      </w:r>
    </w:p>
    <w:p>
      <w:pPr>
        <w:pStyle w:val="BookText"/>
      </w:pPr>
      <w:r>
        <w:rPr>
          <w:rFonts w:ascii="IRNazanin" w:hAnsi="IRNazanin" w:eastAsia="IRNazanin" w:cs="IRNazanin"/>
          <w:lang w:bidi="fa-IR"/>
          <w:color w:val="111111"/>
          <w:sz w:val="28"/>
          <w:szCs w:val="28"/>
          <w:rtl/>
        </w:rPr>
        <w:t xml:space="preserve">آسیب دیدگی : آغاز افتاده - ( گویا از دیباچه تنها چند سطری افتاده است ) .زیج الخازنی</w:t>
      </w:r>
    </w:p>
    <w:p>
      <w:pPr>
        <w:pStyle w:val="BookText"/>
      </w:pPr>
      <w:r>
        <w:rPr>
          <w:rFonts w:ascii="IRNazanin" w:hAnsi="IRNazanin" w:eastAsia="IRNazanin" w:cs="IRNazanin"/>
          <w:lang w:bidi="fa-IR"/>
          <w:color w:val="111111"/>
          <w:sz w:val="28"/>
          <w:szCs w:val="28"/>
          <w:rtl/>
        </w:rPr>
        <w:t xml:space="preserve">همه اطلاعات : زیج الخازنی  : از  عبد الرحمن خازنی زیجی بنام سنجری یادگار مانده است که در  زمان مسترشد - ( 512 - 529 )   و  برای سنجر سلجوقی ( 511 - 552 )  ساخته است  ( بروکلمن ذیل 1 : 902 - - گاهنامه سال 311 ص 184 - علم الفلک نالینو ص 179 - گاهشماری فهرست نامها - مقدمه - مصاحب برجبر خیام )  در نسخه واتیکان از زیج سنجری چنین آمده است: -  و " بقوه نظرنافی ادوار السند هند و هزارات ابی معشر و غیرهماتهیا لنا استخراج ادوار - توافق الحرکات المعتبره و ان کان الوصول الی مثلها غامضاجدالکثره الحسابات فیها ". - در فصل اول باب دوم مقاله اول شنبه 12 ربیع الاخر 525 را برای اعتدال ربیعی مثال - زده است ( گ 2 ر ) و عرض ری در جدول برگ 24 ر 35 درجه و 40 دقیقه دانسته شده است . - در ایندوجا است که تهرانی در گاهنامه گویا اشتباه نموده است. - در بند پنجم فصل اول باب 2 مقاله 1 میگوید: - " من التواریخ المشهره سنو الکبائسس السلطانیه الملکشاهیه و لما کان امر السنه الشمسیه - استیفاء الفصول الاربعه و عود النشوء خرج الامر العالی السلطانی الملکشاهی انار اللّٰه برهانه - بافتتاح التقویم ( گ 2 پ ) . - از اینجا دانسته میشود که تالیف کتاب پس از مرگ ملکشاه است و شاید این نسخه - همان زیج " المعتبر السجزی " باشد که در تتمه صوان الحکمه بیهقی ص 161 نام برده- شده است.  -  فهرست: - مقاله اول: تواریخ مشهوره ( در 5 باب ). - ( 5 پ ) مقاله ثانیه: مقدمات تعدیل ما بین السطرین ( 3 باب ). - ( 6 پ ) مقاله ثالثه: معرفت میل اول ودوم ( 4 باب ). - ( 7 ر ) مقاله رابعه: سعه المشرق و تعدیل النهار ( 4 باب ). - ( 7 پ ) مقاله خامسه: کواکب ثابته و سیارات ذات العروض ( 5 باب ). - ( 8 ر ) مقاله سادسه: طوالع ( 7 باب ). - ( 10 ر ) مقاله هفتم: استخراج اوساط حرکات کواکب ( 4 باب ). - ( 11 ) مقاله هشتم: تقویم کواکب سبعه 4 باب. - ( 13 پ ) مقاله نهم: اختلاف المناظر 3 باب. - ( 14 پ ) مقاله دهم: اجتماعات و استقبالات ( 3 قسم ). - ( 17 - 18 افتاده ) مقاله یازدهم رویت اهله ( گویا 5 باب ). - ( 19 ر ) مقاله دوازدهم: تحاویل و سوالید ( 4 باب ).  -  از گ 22 تا 61 که پایان نسخه است همه جدول است.  -  آغاز افتاده  :  طلوعها و غروبها من لیل اونهار و السادسه فی الطوالع و فی معرفه الماضی - من النهار و طالع الوقت و تسویه البیوت الاثنی عشر و سمت کل ارتفاع و سمت القبله و السابقه  -  ( گویا از دیباچه تنها چند سطری افتاده است ) .  - انجام :  فالباقیه هی ساعات التحویل من علامه الموجوده ( سپس یک جدول علامات - روس الشهور الموضوعه فی التقویم ) ( و فرغت من کتابته شهر رمضان من شهور سنه 631- بالموصل حامد اللّٰه تعالی و مصیا علی نبیه محمد و آله ) .  -  682 : خط  نسخ   سده هفتم ، در تاریخ  رمضان 631 ( گ 62 پ )  بانجام رسیده است. -  عنوانها شنگرف، جدولها و رقمها بشنگرف و لاجورد  ،  برگهای 22 تا 62 جدولها نجومی است  -  و در آغاز یک برگ از آغاز " الالات العجیبه است " .  -  کاغذ سمرقندی کلفت - جلد تیماج سبز مقوایی، 62 گ 17 </w:t>
      </w:r>
      <w:r>
        <w:rPr>
          <w:rFonts w:ascii="Times New Roman" w:hAnsi="Times New Roman" w:eastAsia="Times New Roman" w:cs="Times New Roman"/>
          <w:lang w:val="en-US" w:bidi="en-US"/>
          <w:color w:val="111111"/>
          <w:sz w:val="28"/>
          <w:szCs w:val="28"/>
          <w:rtl/>
        </w:rPr>
        <w:t xml:space="preserve">× 25 - 31 </w:t>
      </w:r>
      <w:r>
        <w:rPr>
          <w:rFonts w:ascii="IRNazanin" w:hAnsi="IRNazanin" w:eastAsia="IRNazanin" w:cs="IRNazanin"/>
          <w:lang w:bidi="fa-IR"/>
          <w:color w:val="111111"/>
          <w:sz w:val="28"/>
          <w:szCs w:val="28"/>
          <w:rtl/>
        </w:rPr>
        <w:t xml:space="preserve">س - 17 کلمه 12 </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زیج الخازنی</w:t>
      </w:r>
    </w:p>
    <w:p>
      <w:pPr>
        <w:sectPr>
          <w:footerReference w:type="default" r:id="rId1703"/>
          <w:footnotePr>
            <w:numStart w:val="1"/>
            <w:numRestart w:val="eachPage"/>
          </w:footnotePr>
          <w:pgSz w:orient="portrait" w:w="11905.511811023622" w:h="16837.79527559055"/>
          <w:pgMar w:top="1440" w:right="1440" w:bottom="1440" w:left="1440" w:header="720" w:footer="720" w:gutter="0"/>
          <w:cols w:num="1" w:space="720"/>
        </w:sectPr>
      </w:pPr>
    </w:p>
    <w:bookmarkStart w:id="1655" w:name="pg8350_57542"/>
    <w:bookmarkEnd w:id="1655"/>
    <w:p>
      <w:pPr>
        <w:pStyle w:val="Heading3"/>
      </w:pPr>
      <w:bookmarkStart w:id="3656" w:name="_Toc1658"/>
      <w:r>
        <w:t>1652- زیج الرمل</w:t>
      </w:r>
      <w:bookmarkEnd w:id="3656"/>
    </w:p>
    <w:p>
      <w:pPr>
        <w:pStyle w:val="BookText"/>
      </w:pPr>
      <w:r>
        <w:rPr>
          <w:rFonts w:ascii="IRNazanin" w:hAnsi="IRNazanin" w:eastAsia="IRNazanin" w:cs="IRNazanin"/>
          <w:lang w:bidi="fa-IR"/>
          <w:color w:val="111111"/>
          <w:sz w:val="28"/>
          <w:szCs w:val="28"/>
          <w:rtl/>
        </w:rPr>
        <w:t xml:space="preserve">اطلاعات مجموعه : زیج الرمل</w:t>
      </w:r>
    </w:p>
    <w:p>
      <w:pPr>
        <w:pStyle w:val="BookText"/>
      </w:pPr>
      <w:r>
        <w:rPr>
          <w:rFonts w:ascii="IRNazanin" w:hAnsi="IRNazanin" w:eastAsia="IRNazanin" w:cs="IRNazanin"/>
          <w:lang w:bidi="fa-IR"/>
          <w:color w:val="111111"/>
          <w:sz w:val="28"/>
          <w:szCs w:val="28"/>
          <w:rtl/>
        </w:rPr>
        <w:t xml:space="preserve">در صفحات : 422تا424زیج الرمل</w:t>
      </w:r>
    </w:p>
    <w:p>
      <w:pPr>
        <w:pStyle w:val="BookText"/>
      </w:pPr>
      <w:r>
        <w:rPr>
          <w:rFonts w:ascii="IRNazanin" w:hAnsi="IRNazanin" w:eastAsia="IRNazanin" w:cs="IRNazanin"/>
          <w:lang w:bidi="fa-IR"/>
          <w:color w:val="111111"/>
          <w:sz w:val="28"/>
          <w:szCs w:val="28"/>
          <w:rtl/>
        </w:rPr>
        <w:t xml:space="preserve">کد دستیابی کتاب : 1992زیج الرمل</w:t>
      </w:r>
    </w:p>
    <w:p>
      <w:pPr>
        <w:pStyle w:val="BookText"/>
      </w:pPr>
      <w:r>
        <w:rPr>
          <w:rFonts w:ascii="IRNazanin" w:hAnsi="IRNazanin" w:eastAsia="IRNazanin" w:cs="IRNazanin"/>
          <w:lang w:bidi="fa-IR"/>
          <w:color w:val="111111"/>
          <w:sz w:val="28"/>
          <w:szCs w:val="28"/>
          <w:rtl/>
        </w:rPr>
        <w:t xml:space="preserve">کاتب : غلام حسینزیج الرمل</w:t>
      </w:r>
    </w:p>
    <w:p>
      <w:pPr>
        <w:pStyle w:val="BookText"/>
      </w:pPr>
      <w:r>
        <w:rPr>
          <w:rFonts w:ascii="IRNazanin" w:hAnsi="IRNazanin" w:eastAsia="IRNazanin" w:cs="IRNazanin"/>
          <w:lang w:bidi="fa-IR"/>
          <w:color w:val="111111"/>
          <w:sz w:val="28"/>
          <w:szCs w:val="28"/>
          <w:rtl/>
        </w:rPr>
        <w:t xml:space="preserve">تاریخ کتابت : 14 شوال 1300زیج الرمل</w:t>
      </w:r>
    </w:p>
    <w:p>
      <w:pPr>
        <w:pStyle w:val="BookText"/>
      </w:pPr>
      <w:r>
        <w:rPr>
          <w:rFonts w:ascii="IRNazanin" w:hAnsi="IRNazanin" w:eastAsia="IRNazanin" w:cs="IRNazanin"/>
          <w:lang w:bidi="fa-IR"/>
          <w:color w:val="111111"/>
          <w:sz w:val="28"/>
          <w:szCs w:val="28"/>
          <w:rtl/>
        </w:rPr>
        <w:t xml:space="preserve">همه اطلاعات : (  1992  ) -  مجموعه  : --   نستعلیق  ،  غلام حسین  ،  14 شوال 1300  ،  کاتب نسخه در حواشی کتاب اول - مطالبی افزوده است  ،  عناوین و اشکال شنگرف ، جلد دو رو روغنی رو با - نقش و اندرون سبز ساده . - 96 گ ، 17 س ،   96زیج الرمل</w:t>
      </w:r>
    </w:p>
    <w:p>
      <w:pPr>
        <w:pStyle w:val="BookText"/>
      </w:pPr>
      <w:r>
        <w:rPr>
          <w:rFonts w:ascii="IRNazanin" w:hAnsi="IRNazanin" w:eastAsia="IRNazanin" w:cs="IRNazanin"/>
          <w:lang w:bidi="fa-IR"/>
          <w:color w:val="111111"/>
          <w:sz w:val="28"/>
          <w:szCs w:val="28"/>
          <w:rtl/>
        </w:rPr>
        <w:t xml:space="preserve">تمام مجلدات این مجموعه : زیج الرمل</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5زیج الرمل</w:t>
      </w:r>
    </w:p>
    <w:p>
      <w:pPr>
        <w:pStyle w:val="BookText"/>
      </w:pPr>
      <w:r>
        <w:rPr>
          <w:rFonts w:ascii="IRNazanin" w:hAnsi="IRNazanin" w:eastAsia="IRNazanin" w:cs="IRNazanin"/>
          <w:lang w:bidi="fa-IR"/>
          <w:color w:val="111111"/>
          <w:sz w:val="28"/>
          <w:szCs w:val="28"/>
          <w:rtl/>
        </w:rPr>
        <w:t xml:space="preserve">در صفحات : 422تا424زیج الرمل</w:t>
      </w:r>
    </w:p>
    <w:p>
      <w:pPr>
        <w:pStyle w:val="BookText"/>
      </w:pPr>
      <w:r>
        <w:rPr>
          <w:rFonts w:ascii="IRNazanin" w:hAnsi="IRNazanin" w:eastAsia="IRNazanin" w:cs="IRNazanin"/>
          <w:lang w:bidi="fa-IR"/>
          <w:color w:val="111111"/>
          <w:sz w:val="28"/>
          <w:szCs w:val="28"/>
          <w:rtl/>
        </w:rPr>
        <w:t xml:space="preserve">ردیف کتاب   : 1زیج الرمل</w:t>
      </w:r>
    </w:p>
    <w:p>
      <w:pPr>
        <w:pStyle w:val="BookText"/>
      </w:pPr>
      <w:r>
        <w:rPr>
          <w:rFonts w:ascii="IRNazanin" w:hAnsi="IRNazanin" w:eastAsia="IRNazanin" w:cs="IRNazanin"/>
          <w:lang w:bidi="fa-IR"/>
          <w:color w:val="111111"/>
          <w:sz w:val="28"/>
          <w:szCs w:val="28"/>
          <w:rtl/>
        </w:rPr>
        <w:t xml:space="preserve">کد دستیابی کتاب : 1 پ - 84 ر - 1992زیج الرمل</w:t>
      </w:r>
    </w:p>
    <w:p>
      <w:pPr>
        <w:pStyle w:val="BookText"/>
      </w:pPr>
      <w:r>
        <w:rPr>
          <w:rFonts w:ascii="IRNazanin" w:hAnsi="IRNazanin" w:eastAsia="IRNazanin" w:cs="IRNazanin"/>
          <w:lang w:bidi="fa-IR"/>
          <w:color w:val="111111"/>
          <w:sz w:val="28"/>
          <w:szCs w:val="28"/>
          <w:rtl/>
        </w:rPr>
        <w:t xml:space="preserve">زبان کتاب : فارسیزیج الرمل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اسلامیزیج الرمل</w:t>
      </w:r>
    </w:p>
    <w:p>
      <w:pPr>
        <w:pStyle w:val="BookText"/>
      </w:pPr>
      <w:r>
        <w:rPr>
          <w:rFonts w:ascii="IRNazanin" w:hAnsi="IRNazanin" w:eastAsia="IRNazanin" w:cs="IRNazanin"/>
          <w:lang w:bidi="fa-IR"/>
          <w:color w:val="111111"/>
          <w:sz w:val="28"/>
          <w:szCs w:val="28"/>
          <w:rtl/>
        </w:rPr>
        <w:t xml:space="preserve">شهر : قمزیج الرمل</w:t>
      </w:r>
    </w:p>
    <w:p>
      <w:pPr>
        <w:pStyle w:val="BookText"/>
      </w:pPr>
      <w:r>
        <w:rPr>
          <w:rFonts w:ascii="IRNazanin" w:hAnsi="IRNazanin" w:eastAsia="IRNazanin" w:cs="IRNazanin"/>
          <w:lang w:bidi="fa-IR"/>
          <w:color w:val="111111"/>
          <w:sz w:val="28"/>
          <w:szCs w:val="28"/>
          <w:rtl/>
        </w:rPr>
        <w:t xml:space="preserve">مولف : ابوبکر بن عمر اقلیدیزیج الرمل</w:t>
      </w:r>
    </w:p>
    <w:p>
      <w:pPr>
        <w:pStyle w:val="BookText"/>
      </w:pPr>
      <w:r>
        <w:rPr>
          <w:rFonts w:ascii="IRNazanin" w:hAnsi="IRNazanin" w:eastAsia="IRNazanin" w:cs="IRNazanin"/>
          <w:lang w:bidi="fa-IR"/>
          <w:color w:val="111111"/>
          <w:sz w:val="28"/>
          <w:szCs w:val="28"/>
          <w:rtl/>
        </w:rPr>
        <w:t xml:space="preserve">موضوعات : رملزیج الرمل</w:t>
      </w:r>
    </w:p>
    <w:p>
      <w:pPr>
        <w:pStyle w:val="BookText"/>
      </w:pPr>
      <w:r>
        <w:rPr>
          <w:rFonts w:ascii="IRNazanin" w:hAnsi="IRNazanin" w:eastAsia="IRNazanin" w:cs="IRNazanin"/>
          <w:lang w:bidi="fa-IR"/>
          <w:color w:val="111111"/>
          <w:sz w:val="28"/>
          <w:szCs w:val="28"/>
          <w:rtl/>
        </w:rPr>
        <w:t xml:space="preserve">همه اطلاعات : 1-  زیج الرمل  "  1 پ - 84 ر  " (  رمل  -  فارسی  ) - از :  ابوبکر بن عمر اقلیدی   " 1 پ - 84 ر "   1992  -  قواعد علم رمل ، در این کتاب بر یکصد و شانزده تسکین بنا نهاده شده و در یکصد -    و شانزده فصل گزارش می شود با ترسیم جدولها و دوائری در بعضی فصلها ، با عناوین - " اقلیدی گوید " پس از عنوان فصول ، " تقویم رمل " اقلیدی نیز دیده می شود .  -  آغاز این نسخه : " بدانکه این ضعیف ابی بکر اقلیدی از جمله چاکران اهل این فن این - زیج الرمل را ساخته است " .زیج الرمل</w:t>
      </w:r>
    </w:p>
    <w:p>
      <w:pPr>
        <w:sectPr>
          <w:footerReference w:type="default" r:id="rId1704"/>
          <w:footnotePr>
            <w:numStart w:val="1"/>
            <w:numRestart w:val="eachPage"/>
          </w:footnotePr>
          <w:pgSz w:orient="portrait" w:w="11905.511811023622" w:h="16837.79527559055"/>
          <w:pgMar w:top="1440" w:right="1440" w:bottom="1440" w:left="1440" w:header="720" w:footer="720" w:gutter="0"/>
          <w:cols w:num="1" w:space="720"/>
        </w:sectPr>
      </w:pPr>
    </w:p>
    <w:bookmarkStart w:id="1656" w:name="pg8350_57543"/>
    <w:bookmarkEnd w:id="1656"/>
    <w:p>
      <w:pPr>
        <w:pStyle w:val="Heading3"/>
      </w:pPr>
      <w:bookmarkStart w:id="3657" w:name="_Toc1659"/>
      <w:r>
        <w:t>1653- زیج الشستکه</w:t>
      </w:r>
      <w:bookmarkEnd w:id="3657"/>
    </w:p>
    <w:p>
      <w:pPr>
        <w:pStyle w:val="BookText"/>
      </w:pPr>
      <w:r>
        <w:rPr>
          <w:rFonts w:ascii="IRNazanin" w:hAnsi="IRNazanin" w:eastAsia="IRNazanin" w:cs="IRNazanin"/>
          <w:lang w:bidi="fa-IR"/>
          <w:color w:val="111111"/>
          <w:sz w:val="28"/>
          <w:szCs w:val="28"/>
          <w:rtl/>
        </w:rPr>
        <w:t xml:space="preserve">اطلاعات مجموعه : زیج الشستکه</w:t>
      </w:r>
    </w:p>
    <w:p>
      <w:pPr>
        <w:pStyle w:val="BookText"/>
      </w:pPr>
      <w:r>
        <w:rPr>
          <w:rFonts w:ascii="IRNazanin" w:hAnsi="IRNazanin" w:eastAsia="IRNazanin" w:cs="IRNazanin"/>
          <w:lang w:bidi="fa-IR"/>
          <w:color w:val="111111"/>
          <w:sz w:val="28"/>
          <w:szCs w:val="28"/>
          <w:rtl/>
        </w:rPr>
        <w:t xml:space="preserve">در صفحات : 105تا105زیج الشستکه</w:t>
      </w:r>
    </w:p>
    <w:p>
      <w:pPr>
        <w:pStyle w:val="BookText"/>
      </w:pPr>
      <w:r>
        <w:rPr>
          <w:rFonts w:ascii="IRNazanin" w:hAnsi="IRNazanin" w:eastAsia="IRNazanin" w:cs="IRNazanin"/>
          <w:lang w:bidi="fa-IR"/>
          <w:color w:val="111111"/>
          <w:sz w:val="28"/>
          <w:szCs w:val="28"/>
          <w:rtl/>
        </w:rPr>
        <w:t xml:space="preserve">کد دستیابی کتاب : 8312زیج الشستکه</w:t>
      </w:r>
    </w:p>
    <w:p>
      <w:pPr>
        <w:pStyle w:val="BookText"/>
      </w:pPr>
      <w:r>
        <w:rPr>
          <w:rFonts w:ascii="IRNazanin" w:hAnsi="IRNazanin" w:eastAsia="IRNazanin" w:cs="IRNazanin"/>
          <w:lang w:bidi="fa-IR"/>
          <w:color w:val="111111"/>
          <w:sz w:val="28"/>
          <w:szCs w:val="28"/>
          <w:rtl/>
        </w:rPr>
        <w:t xml:space="preserve">کاتب : ش 3 تا   11 به خط ابراهیم افشارزیج الشستکه</w:t>
      </w:r>
    </w:p>
    <w:p>
      <w:pPr>
        <w:pStyle w:val="BookText"/>
      </w:pPr>
      <w:r>
        <w:rPr>
          <w:rFonts w:ascii="IRNazanin" w:hAnsi="IRNazanin" w:eastAsia="IRNazanin" w:cs="IRNazanin"/>
          <w:lang w:bidi="fa-IR"/>
          <w:color w:val="111111"/>
          <w:sz w:val="28"/>
          <w:szCs w:val="28"/>
          <w:rtl/>
        </w:rPr>
        <w:t xml:space="preserve">تاریخ کتابت : سده 13- 1293زیج الشستکه</w:t>
      </w:r>
    </w:p>
    <w:p>
      <w:pPr>
        <w:pStyle w:val="BookText"/>
      </w:pPr>
      <w:r>
        <w:rPr>
          <w:rFonts w:ascii="IRNazanin" w:hAnsi="IRNazanin" w:eastAsia="IRNazanin" w:cs="IRNazanin"/>
          <w:lang w:bidi="fa-IR"/>
          <w:color w:val="111111"/>
          <w:sz w:val="28"/>
          <w:szCs w:val="28"/>
          <w:rtl/>
        </w:rPr>
        <w:t xml:space="preserve">همه اطلاعات : 8312 ،  نستعلیق   سده 13 ،  ش 3 تا - 11 به خط ابراهیم افشار در  1293 است - که نامش با این تاریخ در پایان ش 11 آمده - است ،  114 گ 11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15 س 5/ 6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 کاغذ فرنگی ، جلد تیماج مشکی ، ربعی . -  مجموعهزیج الشستکه</w:t>
      </w:r>
    </w:p>
    <w:p>
      <w:pPr>
        <w:pStyle w:val="BookText"/>
      </w:pPr>
      <w:r>
        <w:rPr>
          <w:rFonts w:ascii="IRNazanin" w:hAnsi="IRNazanin" w:eastAsia="IRNazanin" w:cs="IRNazanin"/>
          <w:lang w:bidi="fa-IR"/>
          <w:color w:val="111111"/>
          <w:sz w:val="28"/>
          <w:szCs w:val="28"/>
          <w:rtl/>
        </w:rPr>
        <w:t xml:space="preserve">تمام مجلدات این مجموعه : زیج الشستکه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جلد17زیج الشستکه</w:t>
      </w:r>
    </w:p>
    <w:p>
      <w:pPr>
        <w:pStyle w:val="BookText"/>
      </w:pPr>
      <w:r>
        <w:rPr>
          <w:rFonts w:ascii="IRNazanin" w:hAnsi="IRNazanin" w:eastAsia="IRNazanin" w:cs="IRNazanin"/>
          <w:lang w:bidi="fa-IR"/>
          <w:color w:val="111111"/>
          <w:sz w:val="28"/>
          <w:szCs w:val="28"/>
          <w:rtl/>
        </w:rPr>
        <w:t xml:space="preserve">در صفحات : 105تا105زیج الشستکه</w:t>
      </w:r>
    </w:p>
    <w:p>
      <w:pPr>
        <w:pStyle w:val="BookText"/>
      </w:pPr>
      <w:r>
        <w:rPr>
          <w:rFonts w:ascii="IRNazanin" w:hAnsi="IRNazanin" w:eastAsia="IRNazanin" w:cs="IRNazanin"/>
          <w:lang w:bidi="fa-IR"/>
          <w:color w:val="111111"/>
          <w:sz w:val="28"/>
          <w:szCs w:val="28"/>
          <w:rtl/>
        </w:rPr>
        <w:t xml:space="preserve">ردیف کتاب   : 5زیج الشستکه</w:t>
      </w:r>
    </w:p>
    <w:p>
      <w:pPr>
        <w:pStyle w:val="BookText"/>
      </w:pPr>
      <w:r>
        <w:rPr>
          <w:rFonts w:ascii="IRNazanin" w:hAnsi="IRNazanin" w:eastAsia="IRNazanin" w:cs="IRNazanin"/>
          <w:lang w:bidi="fa-IR"/>
          <w:color w:val="111111"/>
          <w:sz w:val="28"/>
          <w:szCs w:val="28"/>
          <w:rtl/>
        </w:rPr>
        <w:t xml:space="preserve">کد دستیابی کتاب : (6 ر - 64 ر).زیج الشستکه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الشستکه</w:t>
      </w:r>
    </w:p>
    <w:p>
      <w:pPr>
        <w:pStyle w:val="BookText"/>
      </w:pPr>
      <w:r>
        <w:rPr>
          <w:rFonts w:ascii="IRNazanin" w:hAnsi="IRNazanin" w:eastAsia="IRNazanin" w:cs="IRNazanin"/>
          <w:lang w:bidi="fa-IR"/>
          <w:color w:val="111111"/>
          <w:sz w:val="28"/>
          <w:szCs w:val="28"/>
          <w:rtl/>
        </w:rPr>
        <w:t xml:space="preserve">شهر : تهرانزیج الشستکه</w:t>
      </w:r>
    </w:p>
    <w:p>
      <w:pPr>
        <w:pStyle w:val="BookText"/>
      </w:pPr>
      <w:r>
        <w:rPr>
          <w:rFonts w:ascii="IRNazanin" w:hAnsi="IRNazanin" w:eastAsia="IRNazanin" w:cs="IRNazanin"/>
          <w:lang w:bidi="fa-IR"/>
          <w:color w:val="111111"/>
          <w:sz w:val="28"/>
          <w:szCs w:val="28"/>
          <w:rtl/>
        </w:rPr>
        <w:t xml:space="preserve">مولف : حسن بن موسی مهری   (هرمزی )زیج الشستکه</w:t>
      </w:r>
    </w:p>
    <w:p>
      <w:pPr>
        <w:pStyle w:val="BookText"/>
      </w:pPr>
      <w:r>
        <w:rPr>
          <w:rFonts w:ascii="IRNazanin" w:hAnsi="IRNazanin" w:eastAsia="IRNazanin" w:cs="IRNazanin"/>
          <w:lang w:bidi="fa-IR"/>
          <w:color w:val="111111"/>
          <w:sz w:val="28"/>
          <w:szCs w:val="28"/>
          <w:rtl/>
        </w:rPr>
        <w:t xml:space="preserve">همه اطلاعات : 5-  زیج الشستکه  :  حسن بن موسی مهری - (هرمزی )   (6 ر - 64 ر).زیج الشستکه</w:t>
      </w:r>
    </w:p>
    <w:p>
      <w:pPr>
        <w:sectPr>
          <w:footerReference w:type="default" r:id="rId1705"/>
          <w:footnotePr>
            <w:numStart w:val="1"/>
            <w:numRestart w:val="eachPage"/>
          </w:footnotePr>
          <w:pgSz w:orient="portrait" w:w="11905.511811023622" w:h="16837.79527559055"/>
          <w:pgMar w:top="1440" w:right="1440" w:bottom="1440" w:left="1440" w:header="720" w:footer="720" w:gutter="0"/>
          <w:cols w:num="1" w:space="720"/>
        </w:sectPr>
      </w:pPr>
    </w:p>
    <w:bookmarkStart w:id="1657" w:name="pg8350_57544"/>
    <w:bookmarkEnd w:id="1657"/>
    <w:p>
      <w:pPr>
        <w:pStyle w:val="Heading3"/>
      </w:pPr>
      <w:bookmarkStart w:id="3658" w:name="_Toc1660"/>
      <w:r>
        <w:t>1654- زیج الشستکه</w:t>
      </w:r>
      <w:bookmarkEnd w:id="3658"/>
    </w:p>
    <w:p>
      <w:pPr>
        <w:pStyle w:val="BookText"/>
      </w:pPr>
      <w:r>
        <w:rPr>
          <w:rFonts w:ascii="IRNazanin" w:hAnsi="IRNazanin" w:eastAsia="IRNazanin" w:cs="IRNazanin"/>
          <w:lang w:bidi="fa-IR"/>
          <w:color w:val="111111"/>
          <w:sz w:val="28"/>
          <w:szCs w:val="28"/>
          <w:rtl/>
        </w:rPr>
        <w:t xml:space="preserve">اطلاعات مجموعه : زیج الشستکه</w:t>
      </w:r>
    </w:p>
    <w:p>
      <w:pPr>
        <w:pStyle w:val="BookText"/>
      </w:pPr>
      <w:r>
        <w:rPr>
          <w:rFonts w:ascii="IRNazanin" w:hAnsi="IRNazanin" w:eastAsia="IRNazanin" w:cs="IRNazanin"/>
          <w:lang w:bidi="fa-IR"/>
          <w:color w:val="111111"/>
          <w:sz w:val="28"/>
          <w:szCs w:val="28"/>
          <w:rtl/>
        </w:rPr>
        <w:t xml:space="preserve">در صفحات : 39تا41زیج الشستکه</w:t>
      </w:r>
    </w:p>
    <w:p>
      <w:pPr>
        <w:pStyle w:val="BookText"/>
      </w:pPr>
      <w:r>
        <w:rPr>
          <w:rFonts w:ascii="IRNazanin" w:hAnsi="IRNazanin" w:eastAsia="IRNazanin" w:cs="IRNazanin"/>
          <w:lang w:bidi="fa-IR"/>
          <w:color w:val="111111"/>
          <w:sz w:val="28"/>
          <w:szCs w:val="28"/>
          <w:rtl/>
        </w:rPr>
        <w:t xml:space="preserve">کد دستیابی کتاب : 18 128زیج الشستکه</w:t>
      </w:r>
    </w:p>
    <w:p>
      <w:pPr>
        <w:pStyle w:val="BookText"/>
      </w:pPr>
      <w:r>
        <w:rPr>
          <w:rFonts w:ascii="IRNazanin" w:hAnsi="IRNazanin" w:eastAsia="IRNazanin" w:cs="IRNazanin"/>
          <w:lang w:bidi="fa-IR"/>
          <w:color w:val="111111"/>
          <w:sz w:val="28"/>
          <w:szCs w:val="28"/>
          <w:rtl/>
        </w:rPr>
        <w:t xml:space="preserve">زبان کتاب : فارسی و عربیزیج الشستکه</w:t>
      </w:r>
    </w:p>
    <w:p>
      <w:pPr>
        <w:pStyle w:val="BookText"/>
      </w:pPr>
      <w:r>
        <w:rPr>
          <w:rFonts w:ascii="IRNazanin" w:hAnsi="IRNazanin" w:eastAsia="IRNazanin" w:cs="IRNazanin"/>
          <w:lang w:bidi="fa-IR"/>
          <w:color w:val="111111"/>
          <w:sz w:val="28"/>
          <w:szCs w:val="28"/>
          <w:rtl/>
        </w:rPr>
        <w:t xml:space="preserve">تاریخ کتابت : سده 13زیج الشستکه</w:t>
      </w:r>
    </w:p>
    <w:p>
      <w:pPr>
        <w:pStyle w:val="BookText"/>
      </w:pPr>
      <w:r>
        <w:rPr>
          <w:rFonts w:ascii="IRNazanin" w:hAnsi="IRNazanin" w:eastAsia="IRNazanin" w:cs="IRNazanin"/>
          <w:lang w:bidi="fa-IR"/>
          <w:color w:val="111111"/>
          <w:sz w:val="28"/>
          <w:szCs w:val="28"/>
          <w:rtl/>
        </w:rPr>
        <w:t xml:space="preserve">موضوعات : تاریخ - عرفان -   نجوم - طبزیج الشستکه</w:t>
      </w:r>
    </w:p>
    <w:p>
      <w:pPr>
        <w:pStyle w:val="BookText"/>
      </w:pPr>
      <w:r>
        <w:rPr>
          <w:rFonts w:ascii="IRNazanin" w:hAnsi="IRNazanin" w:eastAsia="IRNazanin" w:cs="IRNazanin"/>
          <w:lang w:bidi="fa-IR"/>
          <w:color w:val="111111"/>
          <w:sz w:val="28"/>
          <w:szCs w:val="28"/>
          <w:rtl/>
        </w:rPr>
        <w:t xml:space="preserve">مهدی الیه : برای محمدحسن بن محمدعلیزیج الشستکه</w:t>
      </w:r>
    </w:p>
    <w:p>
      <w:pPr>
        <w:pStyle w:val="BookText"/>
      </w:pPr>
      <w:r>
        <w:rPr>
          <w:rFonts w:ascii="IRNazanin" w:hAnsi="IRNazanin" w:eastAsia="IRNazanin" w:cs="IRNazanin"/>
          <w:lang w:bidi="fa-IR"/>
          <w:color w:val="111111"/>
          <w:sz w:val="28"/>
          <w:szCs w:val="28"/>
          <w:rtl/>
        </w:rPr>
        <w:t xml:space="preserve">همه اطلاعات : 79 -  نسخ ونستعلیق  سده 13،  برای محمدحسن بن محمدعلی، عنوان ونشان و رقم - شنگرف ، در 17 گ 25 - 21 س ، اندازه 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16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کاغذ سفید ، جلد تیماج تریاکی - ضربی و مقوایی   ( 18 128 ) -  مجموعه ، دارای هیجده رساله  (  فارسی و عربی  -  تاریخ - عرفان - - نجوم - طب  ) -    . -  . -  . - .-  . -  . -  . -  . -  .زیج الشستکه</w:t>
      </w:r>
    </w:p>
    <w:p>
      <w:pPr>
        <w:pStyle w:val="BookText"/>
      </w:pPr>
      <w:r>
        <w:rPr>
          <w:rFonts w:ascii="IRNazanin" w:hAnsi="IRNazanin" w:eastAsia="IRNazanin" w:cs="IRNazanin"/>
          <w:lang w:bidi="fa-IR"/>
          <w:color w:val="111111"/>
          <w:sz w:val="28"/>
          <w:szCs w:val="28"/>
          <w:rtl/>
        </w:rPr>
        <w:t xml:space="preserve">تمام مجلدات این مجموعه : زیج الشستکه</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1زیج الشستکه</w:t>
      </w:r>
    </w:p>
    <w:p>
      <w:pPr>
        <w:pStyle w:val="BookText"/>
      </w:pPr>
      <w:r>
        <w:rPr>
          <w:rFonts w:ascii="IRNazanin" w:hAnsi="IRNazanin" w:eastAsia="IRNazanin" w:cs="IRNazanin"/>
          <w:lang w:bidi="fa-IR"/>
          <w:color w:val="111111"/>
          <w:sz w:val="28"/>
          <w:szCs w:val="28"/>
          <w:rtl/>
        </w:rPr>
        <w:t xml:space="preserve">در صفحات : 41تا41زیج الشستکه</w:t>
      </w:r>
    </w:p>
    <w:p>
      <w:pPr>
        <w:pStyle w:val="BookText"/>
      </w:pPr>
      <w:r>
        <w:rPr>
          <w:rFonts w:ascii="IRNazanin" w:hAnsi="IRNazanin" w:eastAsia="IRNazanin" w:cs="IRNazanin"/>
          <w:lang w:bidi="fa-IR"/>
          <w:color w:val="111111"/>
          <w:sz w:val="28"/>
          <w:szCs w:val="28"/>
          <w:rtl/>
        </w:rPr>
        <w:t xml:space="preserve">ردیف کتاب   : 15زیج الشستکه</w:t>
      </w:r>
    </w:p>
    <w:p>
      <w:pPr>
        <w:pStyle w:val="BookText"/>
      </w:pPr>
      <w:r>
        <w:rPr>
          <w:rFonts w:ascii="IRNazanin" w:hAnsi="IRNazanin" w:eastAsia="IRNazanin" w:cs="IRNazanin"/>
          <w:lang w:bidi="fa-IR"/>
          <w:color w:val="111111"/>
          <w:sz w:val="28"/>
          <w:szCs w:val="28"/>
          <w:rtl/>
        </w:rPr>
        <w:t xml:space="preserve">کد دستیابی کتاب : 271 - 276زیج الشستکه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دو)زیج الشستکه</w:t>
      </w:r>
    </w:p>
    <w:p>
      <w:pPr>
        <w:pStyle w:val="BookText"/>
      </w:pPr>
      <w:r>
        <w:rPr>
          <w:rFonts w:ascii="IRNazanin" w:hAnsi="IRNazanin" w:eastAsia="IRNazanin" w:cs="IRNazanin"/>
          <w:lang w:bidi="fa-IR"/>
          <w:color w:val="111111"/>
          <w:sz w:val="28"/>
          <w:szCs w:val="28"/>
          <w:rtl/>
        </w:rPr>
        <w:t xml:space="preserve">شهر : تهرانزیج الشستکه</w:t>
      </w:r>
    </w:p>
    <w:p>
      <w:pPr>
        <w:pStyle w:val="BookText"/>
      </w:pPr>
      <w:r>
        <w:rPr>
          <w:rFonts w:ascii="IRNazanin" w:hAnsi="IRNazanin" w:eastAsia="IRNazanin" w:cs="IRNazanin"/>
          <w:lang w:bidi="fa-IR"/>
          <w:color w:val="111111"/>
          <w:sz w:val="28"/>
          <w:szCs w:val="28"/>
          <w:rtl/>
        </w:rPr>
        <w:t xml:space="preserve">مولف : حسن بن موسی الهرمزی الحاسبزیج الشستکه</w:t>
      </w:r>
    </w:p>
    <w:p>
      <w:pPr>
        <w:pStyle w:val="BookText"/>
      </w:pPr>
      <w:r>
        <w:rPr>
          <w:rFonts w:ascii="IRNazanin" w:hAnsi="IRNazanin" w:eastAsia="IRNazanin" w:cs="IRNazanin"/>
          <w:lang w:bidi="fa-IR"/>
          <w:color w:val="111111"/>
          <w:sz w:val="28"/>
          <w:szCs w:val="28"/>
          <w:rtl/>
        </w:rPr>
        <w:t xml:space="preserve">همه اطلاعات : 16-  زیج الشستکه  :  حسن بن موسی الهرمزی الحاسب  ( یا تقویم الکواکب - السبحه )  271 - 276زیج الشستکه</w:t>
      </w:r>
    </w:p>
    <w:p>
      <w:pPr>
        <w:sectPr>
          <w:footerReference w:type="default" r:id="rId1706"/>
          <w:footnotePr>
            <w:numStart w:val="1"/>
            <w:numRestart w:val="eachPage"/>
          </w:footnotePr>
          <w:pgSz w:orient="portrait" w:w="11905.511811023622" w:h="16837.79527559055"/>
          <w:pgMar w:top="1440" w:right="1440" w:bottom="1440" w:left="1440" w:header="720" w:footer="720" w:gutter="0"/>
          <w:cols w:num="1" w:space="720"/>
        </w:sectPr>
      </w:pPr>
    </w:p>
    <w:bookmarkStart w:id="1658" w:name="pg8350_57545"/>
    <w:bookmarkEnd w:id="1658"/>
    <w:p>
      <w:pPr>
        <w:pStyle w:val="Heading3"/>
      </w:pPr>
      <w:bookmarkStart w:id="3659" w:name="_Toc1661"/>
      <w:r>
        <w:t>1655- زیج الشستکه</w:t>
      </w:r>
      <w:bookmarkEnd w:id="3659"/>
    </w:p>
    <w:p>
      <w:pPr>
        <w:pStyle w:val="BookText"/>
      </w:pPr>
      <w:r>
        <w:rPr>
          <w:rFonts w:ascii="IRNazanin" w:hAnsi="IRNazanin" w:eastAsia="IRNazanin" w:cs="IRNazanin"/>
          <w:lang w:bidi="fa-IR"/>
          <w:color w:val="111111"/>
          <w:sz w:val="28"/>
          <w:szCs w:val="28"/>
          <w:rtl/>
        </w:rPr>
        <w:t xml:space="preserve">اطلاعات مجموعه : زیج الشستکه</w:t>
      </w:r>
    </w:p>
    <w:p>
      <w:pPr>
        <w:pStyle w:val="BookText"/>
      </w:pPr>
      <w:r>
        <w:rPr>
          <w:rFonts w:ascii="IRNazanin" w:hAnsi="IRNazanin" w:eastAsia="IRNazanin" w:cs="IRNazanin"/>
          <w:lang w:bidi="fa-IR"/>
          <w:color w:val="111111"/>
          <w:sz w:val="28"/>
          <w:szCs w:val="28"/>
          <w:rtl/>
        </w:rPr>
        <w:t xml:space="preserve">در صفحات : 431تا431زیج الشستکه</w:t>
      </w:r>
    </w:p>
    <w:p>
      <w:pPr>
        <w:pStyle w:val="BookText"/>
      </w:pPr>
      <w:r>
        <w:rPr>
          <w:rFonts w:ascii="IRNazanin" w:hAnsi="IRNazanin" w:eastAsia="IRNazanin" w:cs="IRNazanin"/>
          <w:lang w:bidi="fa-IR"/>
          <w:color w:val="111111"/>
          <w:sz w:val="28"/>
          <w:szCs w:val="28"/>
          <w:rtl/>
        </w:rPr>
        <w:t xml:space="preserve">کد دستیابی کتاب : 79زیج الشستکه</w:t>
      </w:r>
    </w:p>
    <w:p>
      <w:pPr>
        <w:pStyle w:val="BookText"/>
      </w:pPr>
      <w:r>
        <w:rPr>
          <w:rFonts w:ascii="IRNazanin" w:hAnsi="IRNazanin" w:eastAsia="IRNazanin" w:cs="IRNazanin"/>
          <w:lang w:bidi="fa-IR"/>
          <w:color w:val="111111"/>
          <w:sz w:val="28"/>
          <w:szCs w:val="28"/>
          <w:rtl/>
        </w:rPr>
        <w:t xml:space="preserve">شماره پیشین : 1 بزیج الشستکه</w:t>
      </w:r>
    </w:p>
    <w:p>
      <w:pPr>
        <w:pStyle w:val="BookText"/>
      </w:pPr>
      <w:r>
        <w:rPr>
          <w:rFonts w:ascii="IRNazanin" w:hAnsi="IRNazanin" w:eastAsia="IRNazanin" w:cs="IRNazanin"/>
          <w:lang w:bidi="fa-IR"/>
          <w:color w:val="111111"/>
          <w:sz w:val="28"/>
          <w:szCs w:val="28"/>
          <w:rtl/>
        </w:rPr>
        <w:t xml:space="preserve">مهدی الیه : برای محمد حسن بن محمدعلیزیج الشستکه</w:t>
      </w:r>
    </w:p>
    <w:p>
      <w:pPr>
        <w:pStyle w:val="BookText"/>
      </w:pPr>
      <w:r>
        <w:rPr>
          <w:rFonts w:ascii="IRNazanin" w:hAnsi="IRNazanin" w:eastAsia="IRNazanin" w:cs="IRNazanin"/>
          <w:lang w:bidi="fa-IR"/>
          <w:color w:val="111111"/>
          <w:sz w:val="28"/>
          <w:szCs w:val="28"/>
          <w:rtl/>
        </w:rPr>
        <w:t xml:space="preserve">همه اطلاعات : 79  نسخ ونستعلیق   برای محمد حسن بن محمدعلی ، ربعی  ( 1 ب )-  مجموعهزیج الشستکه</w:t>
      </w:r>
    </w:p>
    <w:p>
      <w:pPr>
        <w:pStyle w:val="BookText"/>
      </w:pPr>
      <w:r>
        <w:rPr>
          <w:rFonts w:ascii="IRNazanin" w:hAnsi="IRNazanin" w:eastAsia="IRNazanin" w:cs="IRNazanin"/>
          <w:lang w:bidi="fa-IR"/>
          <w:color w:val="111111"/>
          <w:sz w:val="28"/>
          <w:szCs w:val="28"/>
          <w:rtl/>
        </w:rPr>
        <w:t xml:space="preserve">تمام مجلدات این مجموعه : زیج الشستکه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دفتر6زیج الشستکه</w:t>
      </w:r>
    </w:p>
    <w:p>
      <w:pPr>
        <w:pStyle w:val="BookText"/>
      </w:pPr>
      <w:r>
        <w:rPr>
          <w:rFonts w:ascii="IRNazanin" w:hAnsi="IRNazanin" w:eastAsia="IRNazanin" w:cs="IRNazanin"/>
          <w:lang w:bidi="fa-IR"/>
          <w:color w:val="111111"/>
          <w:sz w:val="28"/>
          <w:szCs w:val="28"/>
          <w:rtl/>
        </w:rPr>
        <w:t xml:space="preserve">در صفحات : 431تا431زیج الشستکه</w:t>
      </w:r>
    </w:p>
    <w:p>
      <w:pPr>
        <w:pStyle w:val="BookText"/>
      </w:pPr>
      <w:r>
        <w:rPr>
          <w:rFonts w:ascii="IRNazanin" w:hAnsi="IRNazanin" w:eastAsia="IRNazanin" w:cs="IRNazanin"/>
          <w:lang w:bidi="fa-IR"/>
          <w:color w:val="111111"/>
          <w:sz w:val="28"/>
          <w:szCs w:val="28"/>
          <w:rtl/>
        </w:rPr>
        <w:t xml:space="preserve">ردیف کتاب   : 16زیج الشستکه</w:t>
      </w:r>
    </w:p>
    <w:p>
      <w:pPr>
        <w:pStyle w:val="BookText"/>
      </w:pPr>
      <w:r>
        <w:rPr>
          <w:rFonts w:ascii="IRNazanin" w:hAnsi="IRNazanin" w:eastAsia="IRNazanin" w:cs="IRNazanin"/>
          <w:lang w:bidi="fa-IR"/>
          <w:color w:val="111111"/>
          <w:sz w:val="28"/>
          <w:szCs w:val="28"/>
          <w:rtl/>
        </w:rPr>
        <w:t xml:space="preserve">کد دستیابی کتاب : ص 271زیج الشستکه</w:t>
      </w:r>
    </w:p>
    <w:p>
      <w:pPr>
        <w:pStyle w:val="BookText"/>
      </w:pPr>
      <w:r>
        <w:rPr>
          <w:rFonts w:ascii="IRNazanin" w:hAnsi="IRNazanin" w:eastAsia="IRNazanin" w:cs="IRNazanin"/>
          <w:lang w:bidi="fa-IR"/>
          <w:color w:val="111111"/>
          <w:sz w:val="28"/>
          <w:szCs w:val="28"/>
          <w:rtl/>
        </w:rPr>
        <w:t xml:space="preserve">زبان کتاب : بعربیزیج الشستکه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دو)زیج الشستکه</w:t>
      </w:r>
    </w:p>
    <w:p>
      <w:pPr>
        <w:pStyle w:val="BookText"/>
      </w:pPr>
      <w:r>
        <w:rPr>
          <w:rFonts w:ascii="IRNazanin" w:hAnsi="IRNazanin" w:eastAsia="IRNazanin" w:cs="IRNazanin"/>
          <w:lang w:bidi="fa-IR"/>
          <w:color w:val="111111"/>
          <w:sz w:val="28"/>
          <w:szCs w:val="28"/>
          <w:rtl/>
        </w:rPr>
        <w:t xml:space="preserve">شهر : تهرانزیج الشستکه</w:t>
      </w:r>
    </w:p>
    <w:p>
      <w:pPr>
        <w:pStyle w:val="BookText"/>
      </w:pPr>
      <w:r>
        <w:rPr>
          <w:rFonts w:ascii="IRNazanin" w:hAnsi="IRNazanin" w:eastAsia="IRNazanin" w:cs="IRNazanin"/>
          <w:lang w:bidi="fa-IR"/>
          <w:color w:val="111111"/>
          <w:sz w:val="28"/>
          <w:szCs w:val="28"/>
          <w:rtl/>
        </w:rPr>
        <w:t xml:space="preserve">مولف : حسن بن موسی الهرمزی الحاسبزیج الشستکه</w:t>
      </w:r>
    </w:p>
    <w:p>
      <w:pPr>
        <w:pStyle w:val="BookText"/>
      </w:pPr>
      <w:r>
        <w:rPr>
          <w:rFonts w:ascii="IRNazanin" w:hAnsi="IRNazanin" w:eastAsia="IRNazanin" w:cs="IRNazanin"/>
          <w:lang w:bidi="fa-IR"/>
          <w:color w:val="111111"/>
          <w:sz w:val="28"/>
          <w:szCs w:val="28"/>
          <w:rtl/>
        </w:rPr>
        <w:t xml:space="preserve">همه اطلاعات : 16-  زیج الشستکه :  حسن بن موسی الهرمزی الحاسب ،  بعربی ( ص 271 )زیج الشستکه</w:t>
      </w:r>
    </w:p>
    <w:p>
      <w:pPr>
        <w:sectPr>
          <w:footerReference w:type="default" r:id="rId1707"/>
          <w:footnotePr>
            <w:numStart w:val="1"/>
            <w:numRestart w:val="eachPage"/>
          </w:footnotePr>
          <w:pgSz w:orient="portrait" w:w="11905.511811023622" w:h="16837.79527559055"/>
          <w:pgMar w:top="1440" w:right="1440" w:bottom="1440" w:left="1440" w:header="720" w:footer="720" w:gutter="0"/>
          <w:cols w:num="1" w:space="720"/>
        </w:sectPr>
      </w:pPr>
    </w:p>
    <w:bookmarkStart w:id="1659" w:name="pg8350_57546"/>
    <w:bookmarkEnd w:id="1659"/>
    <w:p>
      <w:pPr>
        <w:pStyle w:val="Heading3"/>
      </w:pPr>
      <w:bookmarkStart w:id="3660" w:name="_Toc1662"/>
      <w:r>
        <w:t>1656- زیج الشستکه</w:t>
      </w:r>
      <w:bookmarkEnd w:id="366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دفتر2زیج الشستکه</w:t>
      </w:r>
    </w:p>
    <w:p>
      <w:pPr>
        <w:pStyle w:val="BookText"/>
      </w:pPr>
      <w:r>
        <w:rPr>
          <w:rFonts w:ascii="IRNazanin" w:hAnsi="IRNazanin" w:eastAsia="IRNazanin" w:cs="IRNazanin"/>
          <w:lang w:bidi="fa-IR"/>
          <w:color w:val="111111"/>
          <w:sz w:val="28"/>
          <w:szCs w:val="28"/>
          <w:rtl/>
        </w:rPr>
        <w:t xml:space="preserve">در صفحات : 155تا155زیج الشستکه</w:t>
      </w:r>
    </w:p>
    <w:p>
      <w:pPr>
        <w:pStyle w:val="BookText"/>
      </w:pPr>
      <w:r>
        <w:rPr>
          <w:rFonts w:ascii="IRNazanin" w:hAnsi="IRNazanin" w:eastAsia="IRNazanin" w:cs="IRNazanin"/>
          <w:lang w:bidi="fa-IR"/>
          <w:color w:val="111111"/>
          <w:sz w:val="28"/>
          <w:szCs w:val="28"/>
          <w:rtl/>
        </w:rPr>
        <w:t xml:space="preserve">کد دستیابی کتاب : ش 2 مجموعه 281.زیج الشستکه</w:t>
      </w:r>
    </w:p>
    <w:p>
      <w:pPr>
        <w:pStyle w:val="BookText"/>
      </w:pPr>
      <w:r>
        <w:rPr>
          <w:rFonts w:ascii="IRNazanin" w:hAnsi="IRNazanin" w:eastAsia="IRNazanin" w:cs="IRNazanin"/>
          <w:lang w:bidi="fa-IR"/>
          <w:color w:val="111111"/>
          <w:sz w:val="28"/>
          <w:szCs w:val="28"/>
          <w:rtl/>
        </w:rPr>
        <w:t xml:space="preserve">نام کتابخانه : کتابخانه اصغر مهدویزیج الشستکه</w:t>
      </w:r>
    </w:p>
    <w:p>
      <w:pPr>
        <w:pStyle w:val="BookText"/>
      </w:pPr>
      <w:r>
        <w:rPr>
          <w:rFonts w:ascii="IRNazanin" w:hAnsi="IRNazanin" w:eastAsia="IRNazanin" w:cs="IRNazanin"/>
          <w:lang w:bidi="fa-IR"/>
          <w:color w:val="111111"/>
          <w:sz w:val="28"/>
          <w:szCs w:val="28"/>
          <w:rtl/>
        </w:rPr>
        <w:t xml:space="preserve">شهر : تهرانزیج الشستکه</w:t>
      </w:r>
    </w:p>
    <w:p>
      <w:pPr>
        <w:pStyle w:val="BookText"/>
      </w:pPr>
      <w:r>
        <w:rPr>
          <w:rFonts w:ascii="IRNazanin" w:hAnsi="IRNazanin" w:eastAsia="IRNazanin" w:cs="IRNazanin"/>
          <w:lang w:bidi="fa-IR"/>
          <w:color w:val="111111"/>
          <w:sz w:val="28"/>
          <w:szCs w:val="28"/>
          <w:rtl/>
        </w:rPr>
        <w:t xml:space="preserve">مولف : حسن هرمزی حاسبزیج الشستکه</w:t>
      </w:r>
    </w:p>
    <w:p>
      <w:pPr>
        <w:pStyle w:val="BookText"/>
      </w:pPr>
      <w:r>
        <w:rPr>
          <w:rFonts w:ascii="IRNazanin" w:hAnsi="IRNazanin" w:eastAsia="IRNazanin" w:cs="IRNazanin"/>
          <w:lang w:bidi="fa-IR"/>
          <w:color w:val="111111"/>
          <w:sz w:val="28"/>
          <w:szCs w:val="28"/>
          <w:rtl/>
        </w:rPr>
        <w:t xml:space="preserve">همه اطلاعات : زیج الشستکه: حسن هرمزی حاسب ، ش 2 مجموعه 281.زیج الشستکه</w:t>
      </w:r>
    </w:p>
    <w:p>
      <w:pPr>
        <w:sectPr>
          <w:footerReference w:type="default" r:id="rId1708"/>
          <w:footnotePr>
            <w:numStart w:val="1"/>
            <w:numRestart w:val="eachPage"/>
          </w:footnotePr>
          <w:pgSz w:orient="portrait" w:w="11905.511811023622" w:h="16837.79527559055"/>
          <w:pgMar w:top="1440" w:right="1440" w:bottom="1440" w:left="1440" w:header="720" w:footer="720" w:gutter="0"/>
          <w:cols w:num="1" w:space="720"/>
        </w:sectPr>
      </w:pPr>
    </w:p>
    <w:bookmarkStart w:id="1660" w:name="pg8350_57547"/>
    <w:bookmarkEnd w:id="1660"/>
    <w:p>
      <w:pPr>
        <w:pStyle w:val="Heading3"/>
      </w:pPr>
      <w:bookmarkStart w:id="3661" w:name="_Toc1663"/>
      <w:r>
        <w:t>1657- زیج الشستکه  الستینی</w:t>
      </w:r>
      <w:bookmarkEnd w:id="3661"/>
    </w:p>
    <w:p>
      <w:pPr>
        <w:pStyle w:val="BookText"/>
      </w:pPr>
      <w:r>
        <w:rPr>
          <w:rFonts w:ascii="IRNazanin" w:hAnsi="IRNazanin" w:eastAsia="IRNazanin" w:cs="IRNazanin"/>
          <w:lang w:bidi="fa-IR"/>
          <w:color w:val="111111"/>
          <w:sz w:val="28"/>
          <w:szCs w:val="28"/>
          <w:rtl/>
        </w:rPr>
        <w:t xml:space="preserve">اطلاعات مجموعه : زیج الشستکه  الستینی</w:t>
      </w:r>
    </w:p>
    <w:p>
      <w:pPr>
        <w:pStyle w:val="BookText"/>
      </w:pPr>
      <w:r>
        <w:rPr>
          <w:rFonts w:ascii="IRNazanin" w:hAnsi="IRNazanin" w:eastAsia="IRNazanin" w:cs="IRNazanin"/>
          <w:lang w:bidi="fa-IR"/>
          <w:color w:val="111111"/>
          <w:sz w:val="28"/>
          <w:szCs w:val="28"/>
          <w:rtl/>
        </w:rPr>
        <w:t xml:space="preserve">در صفحات : 105تا105زیج الشستکه  الستینی</w:t>
      </w:r>
    </w:p>
    <w:p>
      <w:pPr>
        <w:pStyle w:val="BookText"/>
      </w:pPr>
      <w:r>
        <w:rPr>
          <w:rFonts w:ascii="IRNazanin" w:hAnsi="IRNazanin" w:eastAsia="IRNazanin" w:cs="IRNazanin"/>
          <w:lang w:bidi="fa-IR"/>
          <w:color w:val="111111"/>
          <w:sz w:val="28"/>
          <w:szCs w:val="28"/>
          <w:rtl/>
        </w:rPr>
        <w:t xml:space="preserve">کد دستیابی کتاب : ش 281زیج الشستکه  الستینی</w:t>
      </w:r>
    </w:p>
    <w:p>
      <w:pPr>
        <w:pStyle w:val="BookText"/>
      </w:pPr>
      <w:r>
        <w:rPr>
          <w:rFonts w:ascii="IRNazanin" w:hAnsi="IRNazanin" w:eastAsia="IRNazanin" w:cs="IRNazanin"/>
          <w:lang w:bidi="fa-IR"/>
          <w:color w:val="111111"/>
          <w:sz w:val="28"/>
          <w:szCs w:val="28"/>
          <w:rtl/>
        </w:rPr>
        <w:t xml:space="preserve">کاتب : محمدابراهیم سپاهانی وسلطان حسین و  دیگرانزیج الشستکه  الستینی</w:t>
      </w:r>
    </w:p>
    <w:p>
      <w:pPr>
        <w:pStyle w:val="BookText"/>
      </w:pPr>
      <w:r>
        <w:rPr>
          <w:rFonts w:ascii="IRNazanin" w:hAnsi="IRNazanin" w:eastAsia="IRNazanin" w:cs="IRNazanin"/>
          <w:lang w:bidi="fa-IR"/>
          <w:color w:val="111111"/>
          <w:sz w:val="28"/>
          <w:szCs w:val="28"/>
          <w:rtl/>
        </w:rPr>
        <w:t xml:space="preserve">تاریخ کتابت : 891 و 1105 و1107 و1108 و1109 و1046 و1057زیج الشستکه  الستینی</w:t>
      </w:r>
    </w:p>
    <w:p>
      <w:pPr>
        <w:pStyle w:val="BookText"/>
      </w:pPr>
      <w:r>
        <w:rPr>
          <w:rFonts w:ascii="IRNazanin" w:hAnsi="IRNazanin" w:eastAsia="IRNazanin" w:cs="IRNazanin"/>
          <w:lang w:bidi="fa-IR"/>
          <w:color w:val="111111"/>
          <w:sz w:val="28"/>
          <w:szCs w:val="28"/>
          <w:rtl/>
        </w:rPr>
        <w:t xml:space="preserve">محل کتابت : کرمانزیج الشستکه  الستینی</w:t>
      </w:r>
    </w:p>
    <w:p>
      <w:pPr>
        <w:pStyle w:val="BookText"/>
      </w:pPr>
      <w:r>
        <w:rPr>
          <w:rFonts w:ascii="IRNazanin" w:hAnsi="IRNazanin" w:eastAsia="IRNazanin" w:cs="IRNazanin"/>
          <w:lang w:bidi="fa-IR"/>
          <w:color w:val="111111"/>
          <w:sz w:val="28"/>
          <w:szCs w:val="28"/>
          <w:rtl/>
        </w:rPr>
        <w:t xml:space="preserve">همه اطلاعات : مجموعه: ش 281  نستعلیق   محمدابراهیم سپاهانی وسلطان حسین و- دیگران  در  891 و 1105 و1107 و1108 و1109 و1046 و1057 در  کرمان ، کاغذ سپاهانی ، دارای :زیج الشستکه  الستینی</w:t>
      </w:r>
    </w:p>
    <w:p>
      <w:pPr>
        <w:pStyle w:val="BookText"/>
      </w:pPr>
      <w:r>
        <w:rPr>
          <w:rFonts w:ascii="IRNazanin" w:hAnsi="IRNazanin" w:eastAsia="IRNazanin" w:cs="IRNazanin"/>
          <w:lang w:bidi="fa-IR"/>
          <w:color w:val="111111"/>
          <w:sz w:val="28"/>
          <w:szCs w:val="28"/>
          <w:rtl/>
        </w:rPr>
        <w:t xml:space="preserve">تمام مجلدات این مجموعه : زیج الشستکه  الستینی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دفتر2زیج الشستکه  الستینی</w:t>
      </w:r>
    </w:p>
    <w:p>
      <w:pPr>
        <w:pStyle w:val="BookText"/>
      </w:pPr>
      <w:r>
        <w:rPr>
          <w:rFonts w:ascii="IRNazanin" w:hAnsi="IRNazanin" w:eastAsia="IRNazanin" w:cs="IRNazanin"/>
          <w:lang w:bidi="fa-IR"/>
          <w:color w:val="111111"/>
          <w:sz w:val="28"/>
          <w:szCs w:val="28"/>
          <w:rtl/>
        </w:rPr>
        <w:t xml:space="preserve">در صفحات : 105تا105زیج الشستکه  الستینی</w:t>
      </w:r>
    </w:p>
    <w:p>
      <w:pPr>
        <w:pStyle w:val="BookText"/>
      </w:pPr>
      <w:r>
        <w:rPr>
          <w:rFonts w:ascii="IRNazanin" w:hAnsi="IRNazanin" w:eastAsia="IRNazanin" w:cs="IRNazanin"/>
          <w:lang w:bidi="fa-IR"/>
          <w:color w:val="111111"/>
          <w:sz w:val="28"/>
          <w:szCs w:val="28"/>
          <w:rtl/>
        </w:rPr>
        <w:t xml:space="preserve">ردیف کتاب   : 2زیج الشستکه  الستینی</w:t>
      </w:r>
    </w:p>
    <w:p>
      <w:pPr>
        <w:pStyle w:val="BookText"/>
      </w:pPr>
      <w:r>
        <w:rPr>
          <w:rFonts w:ascii="IRNazanin" w:hAnsi="IRNazanin" w:eastAsia="IRNazanin" w:cs="IRNazanin"/>
          <w:lang w:bidi="fa-IR"/>
          <w:color w:val="111111"/>
          <w:sz w:val="28"/>
          <w:szCs w:val="28"/>
          <w:rtl/>
        </w:rPr>
        <w:t xml:space="preserve">نام کتابخانه : کتابخانه اصغر مهدویزیج الشستکه  الستینی</w:t>
      </w:r>
    </w:p>
    <w:p>
      <w:pPr>
        <w:pStyle w:val="BookText"/>
      </w:pPr>
      <w:r>
        <w:rPr>
          <w:rFonts w:ascii="IRNazanin" w:hAnsi="IRNazanin" w:eastAsia="IRNazanin" w:cs="IRNazanin"/>
          <w:lang w:bidi="fa-IR"/>
          <w:color w:val="111111"/>
          <w:sz w:val="28"/>
          <w:szCs w:val="28"/>
          <w:rtl/>
        </w:rPr>
        <w:t xml:space="preserve">شهر : تهرانزیج الشستکه  الستینی</w:t>
      </w:r>
    </w:p>
    <w:p>
      <w:pPr>
        <w:pStyle w:val="BookText"/>
      </w:pPr>
      <w:r>
        <w:rPr>
          <w:rFonts w:ascii="IRNazanin" w:hAnsi="IRNazanin" w:eastAsia="IRNazanin" w:cs="IRNazanin"/>
          <w:lang w:bidi="fa-IR"/>
          <w:color w:val="111111"/>
          <w:sz w:val="28"/>
          <w:szCs w:val="28"/>
          <w:rtl/>
        </w:rPr>
        <w:t xml:space="preserve">مولف : حسن بن موسی هرمزی محاسبزیج الشستکه  الستینی</w:t>
      </w:r>
    </w:p>
    <w:p>
      <w:pPr>
        <w:pStyle w:val="BookText"/>
      </w:pPr>
      <w:r>
        <w:rPr>
          <w:rFonts w:ascii="IRNazanin" w:hAnsi="IRNazanin" w:eastAsia="IRNazanin" w:cs="IRNazanin"/>
          <w:lang w:bidi="fa-IR"/>
          <w:color w:val="111111"/>
          <w:sz w:val="28"/>
          <w:szCs w:val="28"/>
          <w:rtl/>
        </w:rPr>
        <w:t xml:space="preserve">تاریخ کتابت : 4 ج 2/1105زیج الشستکه  الستینی</w:t>
      </w:r>
    </w:p>
    <w:p>
      <w:pPr>
        <w:pStyle w:val="BookText"/>
      </w:pPr>
      <w:r>
        <w:rPr>
          <w:rFonts w:ascii="IRNazanin" w:hAnsi="IRNazanin" w:eastAsia="IRNazanin" w:cs="IRNazanin"/>
          <w:lang w:bidi="fa-IR"/>
          <w:color w:val="111111"/>
          <w:sz w:val="28"/>
          <w:szCs w:val="28"/>
          <w:rtl/>
        </w:rPr>
        <w:t xml:space="preserve">منابع دیگر : (طوس 3:333)زیج الشستکه  الستینی</w:t>
      </w:r>
    </w:p>
    <w:p>
      <w:pPr>
        <w:pStyle w:val="BookText"/>
      </w:pPr>
      <w:r>
        <w:rPr>
          <w:rFonts w:ascii="IRNazanin" w:hAnsi="IRNazanin" w:eastAsia="IRNazanin" w:cs="IRNazanin"/>
          <w:lang w:bidi="fa-IR"/>
          <w:color w:val="111111"/>
          <w:sz w:val="28"/>
          <w:szCs w:val="28"/>
          <w:rtl/>
        </w:rPr>
        <w:t xml:space="preserve">همه اطلاعات : 2- زیج الشستکه (الستینی): حسن بن موسی هرمزی محاسب  (طوس 3:333)- نوشته  4 ج 2/1105  از روی نسخه نوشته ابوالحسن بن محمدامین در 10 شعبان- 1031 از روی نسخه نوشته ابوالقاسم تبریزی مشهدی در 24 شعبان 1028 در لاهورزیج الشستکه  الستینی</w:t>
      </w:r>
    </w:p>
    <w:p>
      <w:pPr>
        <w:sectPr>
          <w:footerReference w:type="default" r:id="rId1709"/>
          <w:footnotePr>
            <w:numStart w:val="1"/>
            <w:numRestart w:val="eachPage"/>
          </w:footnotePr>
          <w:pgSz w:orient="portrait" w:w="11905.511811023622" w:h="16837.79527559055"/>
          <w:pgMar w:top="1440" w:right="1440" w:bottom="1440" w:left="1440" w:header="720" w:footer="720" w:gutter="0"/>
          <w:cols w:num="1" w:space="720"/>
        </w:sectPr>
      </w:pPr>
    </w:p>
    <w:bookmarkStart w:id="1661" w:name="pg8350_57548"/>
    <w:bookmarkEnd w:id="1661"/>
    <w:p>
      <w:pPr>
        <w:pStyle w:val="Heading3"/>
      </w:pPr>
      <w:bookmarkStart w:id="3662" w:name="_Toc1664"/>
      <w:r>
        <w:t>1658- زیج الشستکه فی تقویم الکواکب المتحیره والثوابت</w:t>
      </w:r>
      <w:bookmarkEnd w:id="3662"/>
    </w:p>
    <w:p>
      <w:pPr>
        <w:pStyle w:val="BookText"/>
      </w:pPr>
      <w:r>
        <w:rPr>
          <w:rFonts w:ascii="IRNazanin" w:hAnsi="IRNazanin" w:eastAsia="IRNazanin" w:cs="IRNazanin"/>
          <w:lang w:bidi="fa-IR"/>
          <w:color w:val="111111"/>
          <w:sz w:val="28"/>
          <w:szCs w:val="28"/>
          <w:rtl/>
        </w:rPr>
        <w:t xml:space="preserve">اطلاعات مجموعه : 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در صفحات : 295تا297زیج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کد دستیابی کتاب : 3206زیج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تاریخ کتابت : سده دهمزیج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همه اطلاعات : 789 -  3206  به دو نسخ از  سده دهم، عنوان ونشان وجدول شنگرف، با مهر - جلال الدین محمد بن شیخ علی قاسم بن محمد، وابو القاسم بن محمد - موسوی، 62 گ 22 س، 1ر10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ترمه، جلد رویه - کاغذ مشکی عطف میشن تریاکی. - . -   . - .زیج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تمام مجلدات این مجموعه : 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ماخذ کتاب : کتابخانه ملی ملک - جلد6زیج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در صفحات : 295تا295زیج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ردیف کتاب   : 3زیج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کد دستیابی کتاب : 44پ - 51پزیج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نام کتابخانه : کتابخانه ملی ملکزیج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شهر : تهرانزیج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مولف : حسین بن موسی هرمزی   حاسبزیج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بخش بندی : چهارده بابزیج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منابع دیگر : طوس 185 و 322زیج الشستکه فی تقویم الکواکب المتحیره والثوابت</w:t>
      </w:r>
    </w:p>
    <w:p>
      <w:pPr>
        <w:pStyle w:val="BookText"/>
      </w:pPr>
      <w:r>
        <w:rPr>
          <w:rFonts w:ascii="IRNazanin" w:hAnsi="IRNazanin" w:eastAsia="IRNazanin" w:cs="IRNazanin"/>
          <w:lang w:bidi="fa-IR"/>
          <w:color w:val="111111"/>
          <w:sz w:val="28"/>
          <w:szCs w:val="28"/>
          <w:rtl/>
        </w:rPr>
        <w:t xml:space="preserve">همه اطلاعات : 3-  زیج الشستکه فی تقویم الکواکب المتحیره والثوابت: از  حسین بن موسی هرمزی - حاسب، در  چهارده باب ( طوس 185 و 322)، ( 44پ - 51پ). - آغاز:  بسمله، هذه ما عمله الحسین هرمزی لتقویم الکواکب المتحیره - فالثوابت، الباب الاول فی تقویم الشمس اذا اردت تقویمها فخذ التقویم - التی للسنه التی سنتک التی ترید تقویمها... - انجام: ... وجمله هذه الاعمال للتقریب والحقیقه علی الاعمال بالزیج، - واللّٰه تعالی اعلمزیج الشستکه فی تقویم الکواکب المتحیره والثوابت</w:t>
      </w:r>
    </w:p>
    <w:p>
      <w:pPr>
        <w:sectPr>
          <w:footerReference w:type="default" r:id="rId1710"/>
          <w:footnotePr>
            <w:numStart w:val="1"/>
            <w:numRestart w:val="eachPage"/>
          </w:footnotePr>
          <w:pgSz w:orient="portrait" w:w="11905.511811023622" w:h="16837.79527559055"/>
          <w:pgMar w:top="1440" w:right="1440" w:bottom="1440" w:left="1440" w:header="720" w:footer="720" w:gutter="0"/>
          <w:cols w:num="1" w:space="720"/>
        </w:sectPr>
      </w:pPr>
    </w:p>
    <w:bookmarkStart w:id="1662" w:name="pg8350_57549"/>
    <w:bookmarkEnd w:id="1662"/>
    <w:p>
      <w:pPr>
        <w:pStyle w:val="Heading3"/>
      </w:pPr>
      <w:bookmarkStart w:id="3663" w:name="_Toc1665"/>
      <w:r>
        <w:t>1659- زیج الشستکه یا تقویم الکواکب والسبعه والجوزهر</w:t>
      </w:r>
      <w:bookmarkEnd w:id="3663"/>
    </w:p>
    <w:p>
      <w:pPr>
        <w:pStyle w:val="BookText"/>
      </w:pPr>
      <w:r>
        <w:rPr>
          <w:rFonts w:ascii="IRNazanin" w:hAnsi="IRNazanin" w:eastAsia="IRNazanin" w:cs="IRNazanin"/>
          <w:lang w:bidi="fa-IR"/>
          <w:color w:val="111111"/>
          <w:sz w:val="28"/>
          <w:szCs w:val="28"/>
          <w:rtl/>
        </w:rPr>
        <w:t xml:space="preserve">اطلاعات مجموعه : 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در صفحات : 241تا243زیج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کد دستیابی کتاب : 3137زیج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تاریخ کتابت : سده 13 و14زیج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همه اطلاعات : 758-  3137 شکسته نستعلیق اسد اللّٰه از سده 13 و14، عنوان و نشان شنگرف،- در آغاز و میانه وانجام برگهای سفید است ، 111گ 11س ،- 11</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ر17، کاغذ فرنگی آهار مهره ، جلد میشن لایی قهوه ای .-  .- .-  .-  . - . - .زیج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تمام مجلدات این مجموعه : 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ماخذ کتاب : کتابخانه ملی ملک - جلد6زیج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در صفحات : 243تا243زیج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ردیف کتاب   : 9زیج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کد دستیابی کتاب : 75پ - 78رزیج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نام کتابخانه : کتابخانه ملی ملکزیج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شهر : تهرانزیج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مولف : حسن بن موسی هرمزی   حاسبزیج الشستکه یا تقویم الکواکب والسبعه والجوزهر</w:t>
      </w:r>
    </w:p>
    <w:p>
      <w:pPr>
        <w:pStyle w:val="BookText"/>
      </w:pPr>
      <w:r>
        <w:rPr>
          <w:rFonts w:ascii="IRNazanin" w:hAnsi="IRNazanin" w:eastAsia="IRNazanin" w:cs="IRNazanin"/>
          <w:lang w:bidi="fa-IR"/>
          <w:color w:val="111111"/>
          <w:sz w:val="28"/>
          <w:szCs w:val="28"/>
          <w:rtl/>
        </w:rPr>
        <w:t xml:space="preserve">همه اطلاعات : 9-  زیج الشستکه یا تقویم الکواکب والسبعه والجوزهر: از  حسن بن موسی هرمزی - حاسب ( حاشیه با نشانه لمحرره اسد اللّٰه)، ( 75پ - 78ر). - آغاز:  بسمله، هذه رساله لطیفه تعرف بزیج الشبکه (؟) الفها الحسن - بن موسی المهری الهرمزی لحاسب ره لتقویم الکواکب ...باب فی تقویم الشمس - اذا اردت تقویمها فخذ التقویم الماضی التی قبل سنتک...- انجام: ... فالهلال یری والافلا وهذا اخف الاعمال فی الرویه من الاشیاء - الفنونی ؟زیج الشستکه یا تقویم الکواکب والسبعه والجوزهر</w:t>
      </w:r>
    </w:p>
    <w:p>
      <w:pPr>
        <w:sectPr>
          <w:footerReference w:type="default" r:id="rId1711"/>
          <w:footnotePr>
            <w:numStart w:val="1"/>
            <w:numRestart w:val="eachPage"/>
          </w:footnotePr>
          <w:pgSz w:orient="portrait" w:w="11905.511811023622" w:h="16837.79527559055"/>
          <w:pgMar w:top="1440" w:right="1440" w:bottom="1440" w:left="1440" w:header="720" w:footer="720" w:gutter="0"/>
          <w:cols w:num="1" w:space="720"/>
        </w:sectPr>
      </w:pPr>
    </w:p>
    <w:bookmarkStart w:id="1663" w:name="pg8350_57550"/>
    <w:bookmarkEnd w:id="1663"/>
    <w:p>
      <w:pPr>
        <w:pStyle w:val="Heading3"/>
      </w:pPr>
      <w:bookmarkStart w:id="3664" w:name="_Toc1666"/>
      <w:r>
        <w:t>1660- زیج الغ   شرح</w:t>
      </w:r>
      <w:bookmarkEnd w:id="3664"/>
    </w:p>
    <w:p>
      <w:pPr>
        <w:pStyle w:val="BookText"/>
      </w:pPr>
      <w:r>
        <w:rPr>
          <w:rFonts w:ascii="IRNazanin" w:hAnsi="IRNazanin" w:eastAsia="IRNazanin" w:cs="IRNazanin"/>
          <w:lang w:bidi="fa-IR"/>
          <w:color w:val="111111"/>
          <w:sz w:val="28"/>
          <w:szCs w:val="28"/>
          <w:rtl/>
        </w:rPr>
        <w:t xml:space="preserve">اطلاعات مجموعه : زیج الغ   شرح</w:t>
      </w:r>
    </w:p>
    <w:p>
      <w:pPr>
        <w:pStyle w:val="BookText"/>
      </w:pPr>
      <w:r>
        <w:rPr>
          <w:rFonts w:ascii="IRNazanin" w:hAnsi="IRNazanin" w:eastAsia="IRNazanin" w:cs="IRNazanin"/>
          <w:lang w:bidi="fa-IR"/>
          <w:color w:val="111111"/>
          <w:sz w:val="28"/>
          <w:szCs w:val="28"/>
          <w:rtl/>
        </w:rPr>
        <w:t xml:space="preserve">در صفحات : 183تا183زیج الغ   شرح</w:t>
      </w:r>
    </w:p>
    <w:p>
      <w:pPr>
        <w:pStyle w:val="BookText"/>
      </w:pPr>
      <w:r>
        <w:rPr>
          <w:rFonts w:ascii="IRNazanin" w:hAnsi="IRNazanin" w:eastAsia="IRNazanin" w:cs="IRNazanin"/>
          <w:lang w:bidi="fa-IR"/>
          <w:color w:val="111111"/>
          <w:sz w:val="28"/>
          <w:szCs w:val="28"/>
          <w:rtl/>
        </w:rPr>
        <w:t xml:space="preserve">کد دستیابی کتاب : 2454زیج الغ   شرح</w:t>
      </w:r>
    </w:p>
    <w:p>
      <w:pPr>
        <w:pStyle w:val="BookText"/>
      </w:pPr>
      <w:r>
        <w:rPr>
          <w:rFonts w:ascii="IRNazanin" w:hAnsi="IRNazanin" w:eastAsia="IRNazanin" w:cs="IRNazanin"/>
          <w:lang w:bidi="fa-IR"/>
          <w:color w:val="111111"/>
          <w:sz w:val="28"/>
          <w:szCs w:val="28"/>
          <w:rtl/>
        </w:rPr>
        <w:t xml:space="preserve">همه اطلاعات : مجموعه   2454زیج الغ   شرح</w:t>
      </w:r>
    </w:p>
    <w:p>
      <w:pPr>
        <w:pStyle w:val="BookText"/>
      </w:pPr>
      <w:r>
        <w:rPr>
          <w:rFonts w:ascii="IRNazanin" w:hAnsi="IRNazanin" w:eastAsia="IRNazanin" w:cs="IRNazanin"/>
          <w:lang w:bidi="fa-IR"/>
          <w:color w:val="111111"/>
          <w:sz w:val="28"/>
          <w:szCs w:val="28"/>
          <w:rtl/>
        </w:rPr>
        <w:t xml:space="preserve">تمام مجلدات این مجموعه : زیج الغ   شرح</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دفتر5زیج الغ   شرح</w:t>
      </w:r>
    </w:p>
    <w:p>
      <w:pPr>
        <w:pStyle w:val="BookText"/>
      </w:pPr>
      <w:r>
        <w:rPr>
          <w:rFonts w:ascii="IRNazanin" w:hAnsi="IRNazanin" w:eastAsia="IRNazanin" w:cs="IRNazanin"/>
          <w:lang w:bidi="fa-IR"/>
          <w:color w:val="111111"/>
          <w:sz w:val="28"/>
          <w:szCs w:val="28"/>
          <w:rtl/>
        </w:rPr>
        <w:t xml:space="preserve">در صفحات : 183تا183زیج الغ   شرح</w:t>
      </w:r>
    </w:p>
    <w:p>
      <w:pPr>
        <w:pStyle w:val="BookText"/>
      </w:pPr>
      <w:r>
        <w:rPr>
          <w:rFonts w:ascii="IRNazanin" w:hAnsi="IRNazanin" w:eastAsia="IRNazanin" w:cs="IRNazanin"/>
          <w:lang w:bidi="fa-IR"/>
          <w:color w:val="111111"/>
          <w:sz w:val="28"/>
          <w:szCs w:val="28"/>
          <w:rtl/>
        </w:rPr>
        <w:t xml:space="preserve">ردیف کتاب   : 2زیج الغ   شرح</w:t>
      </w:r>
    </w:p>
    <w:p>
      <w:pPr>
        <w:pStyle w:val="BookText"/>
      </w:pPr>
      <w:r>
        <w:rPr>
          <w:rFonts w:ascii="IRNazanin" w:hAnsi="IRNazanin" w:eastAsia="IRNazanin" w:cs="IRNazanin"/>
          <w:lang w:bidi="fa-IR"/>
          <w:color w:val="111111"/>
          <w:sz w:val="28"/>
          <w:szCs w:val="28"/>
          <w:rtl/>
        </w:rPr>
        <w:t xml:space="preserve">کد دستیابی کتاب : ص 19 - 218زیج الغ   شرح</w:t>
      </w:r>
    </w:p>
    <w:p>
      <w:pPr>
        <w:pStyle w:val="BookText"/>
      </w:pPr>
      <w:r>
        <w:rPr>
          <w:rFonts w:ascii="IRNazanin" w:hAnsi="IRNazanin" w:eastAsia="IRNazanin" w:cs="IRNazanin"/>
          <w:lang w:bidi="fa-IR"/>
          <w:color w:val="111111"/>
          <w:sz w:val="28"/>
          <w:szCs w:val="28"/>
          <w:rtl/>
        </w:rPr>
        <w:t xml:space="preserve">زبان کتاب : فزیج الغ   شرح</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الغ   شرح</w:t>
      </w:r>
    </w:p>
    <w:p>
      <w:pPr>
        <w:pStyle w:val="BookText"/>
      </w:pPr>
      <w:r>
        <w:rPr>
          <w:rFonts w:ascii="IRNazanin" w:hAnsi="IRNazanin" w:eastAsia="IRNazanin" w:cs="IRNazanin"/>
          <w:lang w:bidi="fa-IR"/>
          <w:color w:val="111111"/>
          <w:sz w:val="28"/>
          <w:szCs w:val="28"/>
          <w:rtl/>
        </w:rPr>
        <w:t xml:space="preserve">شهر : تهرانزیج الغ   شرح</w:t>
      </w:r>
    </w:p>
    <w:p>
      <w:pPr>
        <w:pStyle w:val="BookText"/>
      </w:pPr>
      <w:r>
        <w:rPr>
          <w:rFonts w:ascii="IRNazanin" w:hAnsi="IRNazanin" w:eastAsia="IRNazanin" w:cs="IRNazanin"/>
          <w:lang w:bidi="fa-IR"/>
          <w:color w:val="111111"/>
          <w:sz w:val="28"/>
          <w:szCs w:val="28"/>
          <w:rtl/>
        </w:rPr>
        <w:t xml:space="preserve">مولف : غیاث الدین   جمشید کاشانیزیج الغ   شرح</w:t>
      </w:r>
    </w:p>
    <w:p>
      <w:pPr>
        <w:pStyle w:val="BookText"/>
      </w:pPr>
      <w:r>
        <w:rPr>
          <w:rFonts w:ascii="IRNazanin" w:hAnsi="IRNazanin" w:eastAsia="IRNazanin" w:cs="IRNazanin"/>
          <w:lang w:bidi="fa-IR"/>
          <w:color w:val="111111"/>
          <w:sz w:val="28"/>
          <w:szCs w:val="28"/>
          <w:rtl/>
        </w:rPr>
        <w:t xml:space="preserve">تاریخ کتابت : ق 11زیج الغ   شرح</w:t>
      </w:r>
    </w:p>
    <w:p>
      <w:pPr>
        <w:pStyle w:val="BookText"/>
      </w:pPr>
      <w:r>
        <w:rPr>
          <w:rFonts w:ascii="IRNazanin" w:hAnsi="IRNazanin" w:eastAsia="IRNazanin" w:cs="IRNazanin"/>
          <w:lang w:bidi="fa-IR"/>
          <w:color w:val="111111"/>
          <w:sz w:val="28"/>
          <w:szCs w:val="28"/>
          <w:rtl/>
        </w:rPr>
        <w:t xml:space="preserve">همه اطلاعات : 2 -   زیج الغ ( شرح .. )    غیاث الدین - جمشید کاشانی  ،   ف  ،  ص 19 - 218  ،   ق 11زیج الغ   شرح</w:t>
      </w:r>
    </w:p>
    <w:p>
      <w:pPr>
        <w:sectPr>
          <w:footerReference w:type="default" r:id="rId1712"/>
          <w:footnotePr>
            <w:numStart w:val="1"/>
            <w:numRestart w:val="eachPage"/>
          </w:footnotePr>
          <w:pgSz w:orient="portrait" w:w="11905.511811023622" w:h="16837.79527559055"/>
          <w:pgMar w:top="1440" w:right="1440" w:bottom="1440" w:left="1440" w:header="720" w:footer="720" w:gutter="0"/>
          <w:cols w:num="1" w:space="720"/>
        </w:sectPr>
      </w:pPr>
    </w:p>
    <w:bookmarkStart w:id="1664" w:name="pg8350_57551"/>
    <w:bookmarkEnd w:id="1664"/>
    <w:p>
      <w:pPr>
        <w:pStyle w:val="Heading3"/>
      </w:pPr>
      <w:bookmarkStart w:id="3665" w:name="_Toc1667"/>
      <w:r>
        <w:t>1661- زیج الغ بیک</w:t>
      </w:r>
      <w:bookmarkEnd w:id="3665"/>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جلد1زیج الغ بیک</w:t>
      </w:r>
    </w:p>
    <w:p>
      <w:pPr>
        <w:pStyle w:val="BookText"/>
      </w:pPr>
      <w:r>
        <w:rPr>
          <w:rFonts w:ascii="IRNazanin" w:hAnsi="IRNazanin" w:eastAsia="IRNazanin" w:cs="IRNazanin"/>
          <w:lang w:bidi="fa-IR"/>
          <w:color w:val="111111"/>
          <w:sz w:val="28"/>
          <w:szCs w:val="28"/>
          <w:rtl/>
        </w:rPr>
        <w:t xml:space="preserve">در صفحات : 129تا129زیج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اسلامیزیج الغ بیک</w:t>
      </w:r>
    </w:p>
    <w:p>
      <w:pPr>
        <w:pStyle w:val="BookText"/>
      </w:pPr>
      <w:r>
        <w:rPr>
          <w:rFonts w:ascii="IRNazanin" w:hAnsi="IRNazanin" w:eastAsia="IRNazanin" w:cs="IRNazanin"/>
          <w:lang w:bidi="fa-IR"/>
          <w:color w:val="111111"/>
          <w:sz w:val="28"/>
          <w:szCs w:val="28"/>
          <w:rtl/>
        </w:rPr>
        <w:t xml:space="preserve">شهر : تهرانزیج الغ بیک</w:t>
      </w:r>
    </w:p>
    <w:p>
      <w:pPr>
        <w:pStyle w:val="BookText"/>
      </w:pPr>
      <w:r>
        <w:rPr>
          <w:rFonts w:ascii="IRNazanin" w:hAnsi="IRNazanin" w:eastAsia="IRNazanin" w:cs="IRNazanin"/>
          <w:lang w:bidi="fa-IR"/>
          <w:color w:val="111111"/>
          <w:sz w:val="28"/>
          <w:szCs w:val="28"/>
          <w:rtl/>
        </w:rPr>
        <w:t xml:space="preserve">مولف : محمد الغ بیک ( 796 - 853 ق / 1394 - 1449 م ) پسر شاهرخ پسر   امیر تیمور گورکانیزیج الغ بیک</w:t>
      </w:r>
    </w:p>
    <w:p>
      <w:pPr>
        <w:pStyle w:val="BookText"/>
      </w:pPr>
      <w:r>
        <w:rPr>
          <w:rFonts w:ascii="IRNazanin" w:hAnsi="IRNazanin" w:eastAsia="IRNazanin" w:cs="IRNazanin"/>
          <w:lang w:bidi="fa-IR"/>
          <w:color w:val="111111"/>
          <w:sz w:val="28"/>
          <w:szCs w:val="28"/>
          <w:rtl/>
        </w:rPr>
        <w:t xml:space="preserve">تاریخ تالیف : 830 قزیج الغ بیک</w:t>
      </w:r>
    </w:p>
    <w:p>
      <w:pPr>
        <w:pStyle w:val="BookText"/>
      </w:pPr>
      <w:r>
        <w:rPr>
          <w:rFonts w:ascii="IRNazanin" w:hAnsi="IRNazanin" w:eastAsia="IRNazanin" w:cs="IRNazanin"/>
          <w:lang w:bidi="fa-IR"/>
          <w:color w:val="111111"/>
          <w:sz w:val="28"/>
          <w:szCs w:val="28"/>
          <w:rtl/>
        </w:rPr>
        <w:t xml:space="preserve">موضوعات : ستاره شناسیزیج الغ بیک</w:t>
      </w:r>
    </w:p>
    <w:p>
      <w:pPr>
        <w:pStyle w:val="BookText"/>
      </w:pPr>
      <w:r>
        <w:rPr>
          <w:rFonts w:ascii="IRNazanin" w:hAnsi="IRNazanin" w:eastAsia="IRNazanin" w:cs="IRNazanin"/>
          <w:lang w:bidi="fa-IR"/>
          <w:color w:val="111111"/>
          <w:sz w:val="28"/>
          <w:szCs w:val="28"/>
          <w:rtl/>
        </w:rPr>
        <w:t xml:space="preserve">بخش بندی : 4 مقاله : یکم ، معرفت تواریخ ، در - یک مقدمه و 7 باب : 1. در معرفت تاریخ هجری ، 2. در معرفت تاریخ -  رومی ، 3. در معرفت تاریخ فرس ، 4. در استخراج این 3 تاریخ از - یکدیگر ، 5. تاریخ جلالی ، 6. تاریخ خطا، 7. در ایام مشهوره از هر - تاریخ ؛ دوم، در معرفت اوقات مطالع ، در 22 باب: 1. در تعدیل ما بین - السطرین ، 2. جیب و سهم ، 3. ظل ، 4. میل اجزاء ، 5. بعد کواکب از - معدل النهار ، ... 10. در عمل عکس مطالعی ، ... 15. خط - نصف النهار ، ... 20. معرفت طالع از ارتفاع ، ... 22. معرفت طالع از - ساعات عدد ؛ سوم ، در روش ستارگان و مواضع ایشان ، در 13 باب : 1. - در معرفت تعدیل الایام ، 2. در استخراج اواسط کواکب ، 3. تقویم - کواکب هفتگانه ، 4. عرض قمر و کواکب متحیره ، 5. معرفت ابعاد نیرین - از مرکز ، ... 10. معرفت کسوف ، ... 13. معرفت مواضع ثوابت در طول - و عرض ؛ چهارم ، در باقی اعمال نجومی ، در 2 باب : 1. در موالید ، در 7 - فصل ، 2. در دلایل که تعلق عام داردزیج الغ بیک</w:t>
      </w:r>
    </w:p>
    <w:p>
      <w:pPr>
        <w:pStyle w:val="BookText"/>
      </w:pPr>
      <w:r>
        <w:rPr>
          <w:rFonts w:ascii="IRNazanin" w:hAnsi="IRNazanin" w:eastAsia="IRNazanin" w:cs="IRNazanin"/>
          <w:lang w:bidi="fa-IR"/>
          <w:color w:val="111111"/>
          <w:sz w:val="28"/>
          <w:szCs w:val="28"/>
          <w:rtl/>
        </w:rPr>
        <w:t xml:space="preserve">منابع دیگر : حاجی خلیفه ، 2/966 ؛ ذریعه ، 4/401 : تقویم ، 12/83 ؛ - استوری ، 67/ (1) </w:t>
      </w:r>
      <w:r>
        <w:rPr>
          <w:rFonts w:ascii="Times New Roman" w:hAnsi="Times New Roman" w:eastAsia="Times New Roman" w:cs="Times New Roman"/>
          <w:lang w:val="en-US" w:bidi="en-US"/>
          <w:color w:val="111111"/>
          <w:sz w:val="28"/>
          <w:szCs w:val="28"/>
          <w:rtl/>
        </w:rPr>
        <w:t xml:space="preserve">II </w:t>
      </w:r>
      <w:r>
        <w:rPr>
          <w:rFonts w:ascii="IRNazanin" w:hAnsi="IRNazanin" w:eastAsia="IRNazanin" w:cs="IRNazanin"/>
          <w:lang w:bidi="fa-IR"/>
          <w:color w:val="111111"/>
          <w:sz w:val="28"/>
          <w:szCs w:val="28"/>
          <w:rtl/>
        </w:rPr>
        <w:t xml:space="preserve">؛ نسخه ها ، 1/303 : زیج گورکانی ، نشانی 24 نسخه ؛ - مشترک ، 1/273 : نشانی 6 نسخه ؛ تقی زاده ، 169 ، 173 ؛ گاهنامه - 1307 ش ، 131 ، 1310 ش ، 78 ، 1311 ش ، 150 ، 206.زیج الغ بیک</w:t>
      </w:r>
    </w:p>
    <w:p>
      <w:pPr>
        <w:pStyle w:val="BookText"/>
      </w:pPr>
      <w:r>
        <w:rPr>
          <w:rFonts w:ascii="IRNazanin" w:hAnsi="IRNazanin" w:eastAsia="IRNazanin" w:cs="IRNazanin"/>
          <w:lang w:bidi="fa-IR"/>
          <w:color w:val="111111"/>
          <w:sz w:val="28"/>
          <w:szCs w:val="28"/>
          <w:rtl/>
        </w:rPr>
        <w:t xml:space="preserve">همه اطلاعات : زیج الغ بیک    فارسی  ،   ستاره شناسی  - از   محمد الغ بیک ( 796 - 853 ق / 1394 - 1449 م ) پسر شاهرخ پسر - امیر تیمور گورکانی  ،  وی به کمک صلاح الدین موسی قاضی زاده رومی - ( د 815 ق / 1412 م ) ، غیاث الدین جمشید کاشانی و پس از مرگ آن دو به - کمک ملاعلی قوشچی ( د 879 ق / 1474 م ) زیج را نوشته  و در   830 ق  به - انجام رسانده است.  در اصل ترمیمی است از زیج ایلخانی خواجه - نصیرالدین طوسی با افزودگیهایی . در  4 مقاله : یکم ، معرفت تواریخ ، در - یک مقدمه و 7 باب : 1. در معرفت تاریخ هجری ، 2. در معرفت تاریخ -  رومی ، 3. در معرفت تاریخ فرس ، 4. در استخراج این 3 تاریخ از - یکدیگر ، 5. تاریخ جلالی ، 6. تاریخ خطا، 7. در ایام مشهوره از هر - تاریخ ؛ دوم، در معرفت اوقات مطالع ، در 22 باب: 1. در تعدیل ما بین - السطرین ، 2. جیب و سهم ، 3. ظل ، 4. میل اجزاء ، 5. بعد کواکب از - معدل النهار ، ... 10. در عمل عکس مطالعی ، ... 15. خط - نصف النهار ، ... 20. معرفت طالع از ارتفاع ، ... 22. معرفت طالع از - ساعات عدد ؛ سوم ، در روش ستارگان و مواضع ایشان ، در 13 باب : 1. - در معرفت تعدیل الایام ، 2. در استخراج اواسط کواکب ، 3. تقویم - کواکب هفتگانه ، 4. عرض قمر و کواکب متحیره ، 5. معرفت ابعاد نیرین - از مرکز ، ... 10. معرفت کسوف ، ... 13. معرفت مواضع ثوابت در طول - و عرض ؛ چهارم ، در باقی اعمال نجومی ، در 2 باب : 1. در موالید ، در 7 - فصل ، 2. در دلایل که تعلق عام دارد  .  چند بار چاپ شده و به عربی و - ترکی ترجمه شده است.  - منابع دیگر :  حاجی خلیفه ، 2/966 ؛ ذریعه ، 4/401 : تقویم ، 12/83 ؛ - استوری ، 67/ (1) </w:t>
      </w:r>
      <w:r>
        <w:rPr>
          <w:rFonts w:ascii="Times New Roman" w:hAnsi="Times New Roman" w:eastAsia="Times New Roman" w:cs="Times New Roman"/>
          <w:lang w:val="en-US" w:bidi="en-US"/>
          <w:color w:val="111111"/>
          <w:sz w:val="28"/>
          <w:szCs w:val="28"/>
          <w:rtl/>
        </w:rPr>
        <w:t xml:space="preserve">II </w:t>
      </w:r>
      <w:r>
        <w:rPr>
          <w:rFonts w:ascii="IRNazanin" w:hAnsi="IRNazanin" w:eastAsia="IRNazanin" w:cs="IRNazanin"/>
          <w:lang w:bidi="fa-IR"/>
          <w:color w:val="111111"/>
          <w:sz w:val="28"/>
          <w:szCs w:val="28"/>
          <w:rtl/>
        </w:rPr>
        <w:t xml:space="preserve">؛ نسخه ها ، 1/303 : زیج گورکانی ، نشانی 24 نسخه ؛ - مشترک ، 1/273 : نشانی 6 نسخه ؛ تقی زاده ، 169 ، 173 ؛ گاهنامه - 1307 ش ، 131 ، 1310 ش ، 78 ، 1311 ش ، 150 ، 206.  - آغاز :   بسمله. تبارک الذی جعل فی السماء بروجا و جعل فیها ... - اما بعد ، چنین گوید ... میرزا الغ بیک بن شاهرخ ...  - انجام :   [ جدولها ] .زیج الغ بیک</w:t>
      </w:r>
    </w:p>
    <w:p>
      <w:pPr>
        <w:pStyle w:val="BookText"/>
      </w:pPr>
      <w:r>
        <w:rPr>
          <w:rFonts w:ascii="IRNazanin" w:hAnsi="IRNazanin" w:eastAsia="IRNazanin" w:cs="IRNazanin"/>
          <w:lang w:bidi="fa-IR"/>
          <w:color w:val="111111"/>
          <w:sz w:val="28"/>
          <w:szCs w:val="28"/>
          <w:rtl/>
        </w:rPr>
        <w:t xml:space="preserve">نسخه های مکرر این کتاب : زیج الغ بیک</w:t>
      </w:r>
    </w:p>
    <w:p>
      <w:pPr>
        <w:sectPr>
          <w:footerReference w:type="default" r:id="rId1713"/>
          <w:footnotePr>
            <w:numStart w:val="1"/>
            <w:numRestart w:val="eachPage"/>
          </w:footnotePr>
          <w:pgSz w:orient="portrait" w:w="11905.511811023622" w:h="16837.79527559055"/>
          <w:pgMar w:top="1440" w:right="1440" w:bottom="1440" w:left="1440" w:header="720" w:footer="720" w:gutter="0"/>
          <w:cols w:num="1" w:space="720"/>
        </w:sectPr>
      </w:pPr>
    </w:p>
    <w:bookmarkStart w:id="1665" w:name="pg8350_57552"/>
    <w:bookmarkEnd w:id="1665"/>
    <w:p>
      <w:pPr>
        <w:pStyle w:val="Heading3"/>
      </w:pPr>
      <w:bookmarkStart w:id="3666" w:name="_Toc1668"/>
      <w:r>
        <w:t>1662- زیج الغ بیک</w:t>
      </w:r>
      <w:bookmarkEnd w:id="366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جلد2زیج الغ بیک</w:t>
      </w:r>
    </w:p>
    <w:p>
      <w:pPr>
        <w:pStyle w:val="BookText"/>
      </w:pPr>
      <w:r>
        <w:rPr>
          <w:rFonts w:ascii="IRNazanin" w:hAnsi="IRNazanin" w:eastAsia="IRNazanin" w:cs="IRNazanin"/>
          <w:lang w:bidi="fa-IR"/>
          <w:color w:val="111111"/>
          <w:sz w:val="28"/>
          <w:szCs w:val="28"/>
          <w:rtl/>
        </w:rPr>
        <w:t xml:space="preserve">در صفحات : 99تا99زیج الغ بیک</w:t>
      </w:r>
    </w:p>
    <w:p>
      <w:pPr>
        <w:pStyle w:val="BookText"/>
      </w:pPr>
      <w:r>
        <w:rPr>
          <w:rFonts w:ascii="IRNazanin" w:hAnsi="IRNazanin" w:eastAsia="IRNazanin" w:cs="IRNazanin"/>
          <w:lang w:bidi="fa-IR"/>
          <w:color w:val="111111"/>
          <w:sz w:val="28"/>
          <w:szCs w:val="28"/>
          <w:rtl/>
        </w:rPr>
        <w:t xml:space="preserve">کد دستیابی کتاب : 182زیج الغ بیک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الغ بیک</w:t>
      </w:r>
    </w:p>
    <w:p>
      <w:pPr>
        <w:pStyle w:val="BookText"/>
      </w:pPr>
      <w:r>
        <w:rPr>
          <w:rFonts w:ascii="IRNazanin" w:hAnsi="IRNazanin" w:eastAsia="IRNazanin" w:cs="IRNazanin"/>
          <w:lang w:bidi="fa-IR"/>
          <w:color w:val="111111"/>
          <w:sz w:val="28"/>
          <w:szCs w:val="28"/>
          <w:rtl/>
        </w:rPr>
        <w:t xml:space="preserve">شهر : تهرانزیج الغ بیک</w:t>
      </w:r>
    </w:p>
    <w:p>
      <w:pPr>
        <w:pStyle w:val="BookText"/>
      </w:pPr>
      <w:r>
        <w:rPr>
          <w:rFonts w:ascii="IRNazanin" w:hAnsi="IRNazanin" w:eastAsia="IRNazanin" w:cs="IRNazanin"/>
          <w:lang w:bidi="fa-IR"/>
          <w:color w:val="111111"/>
          <w:sz w:val="28"/>
          <w:szCs w:val="28"/>
          <w:rtl/>
        </w:rPr>
        <w:t xml:space="preserve">مولف : الغ بیک بن شاهرخ بن امیر تیمور کورکانزیج الغ بیک</w:t>
      </w:r>
    </w:p>
    <w:p>
      <w:pPr>
        <w:pStyle w:val="BookText"/>
      </w:pPr>
      <w:r>
        <w:rPr>
          <w:rFonts w:ascii="IRNazanin" w:hAnsi="IRNazanin" w:eastAsia="IRNazanin" w:cs="IRNazanin"/>
          <w:lang w:bidi="fa-IR"/>
          <w:color w:val="111111"/>
          <w:sz w:val="28"/>
          <w:szCs w:val="28"/>
          <w:rtl/>
        </w:rPr>
        <w:t xml:space="preserve">توضیحات درباره مولف : میرزا الغ بیک این زیج را باعانت صلاح الدین موسی قاضی زاده - رومی وغیاث الدین جمشید ترتیب داده  و پس از رحلت آن دو تن - بهمرامی علی بن محمد قوشچی باتمام زیج پرداخته  : " پس باتفاق - فرزند ارجمند علی بن محمد قوشچی که در حداثت سن و عنفوان - شباب قصب السبق درمضمار فنون علوم بنوعی ربوده ... این - مهم خطیر عسیر بانجام رسانیده آمد "زیج الغ بیک</w:t>
      </w:r>
    </w:p>
    <w:p>
      <w:pPr>
        <w:pStyle w:val="BookText"/>
      </w:pPr>
      <w:r>
        <w:rPr>
          <w:rFonts w:ascii="IRNazanin" w:hAnsi="IRNazanin" w:eastAsia="IRNazanin" w:cs="IRNazanin"/>
          <w:lang w:bidi="fa-IR"/>
          <w:color w:val="111111"/>
          <w:sz w:val="28"/>
          <w:szCs w:val="28"/>
          <w:rtl/>
        </w:rPr>
        <w:t xml:space="preserve">شماره پیشین : شماره 3946زیج الغ بیک</w:t>
      </w:r>
    </w:p>
    <w:p>
      <w:pPr>
        <w:pStyle w:val="BookText"/>
      </w:pPr>
      <w:r>
        <w:rPr>
          <w:rFonts w:ascii="IRNazanin" w:hAnsi="IRNazanin" w:eastAsia="IRNazanin" w:cs="IRNazanin"/>
          <w:lang w:bidi="fa-IR"/>
          <w:color w:val="111111"/>
          <w:sz w:val="28"/>
          <w:szCs w:val="28"/>
          <w:rtl/>
        </w:rPr>
        <w:t xml:space="preserve">بخش بندی : محتوی چهار مقاله :مقاله اول درمعرفت تواریخ و آن - مشتملست بر مقدمه و هفت باب  ،  مقاله دوم درمعرفت اوقات و - طالع هروقت و آنچه تعلق بدان دارد بیست و دو باب است  ،مقاله - سیم درمعرفت روش ستارگان و مواضع ایشان درطول وعرض و - توابع آن و آن سیزده بابست  ، مقاله چهارم درباقی اعمال نجومی و-  این مشتمل بر دو بابست .زیج الغ بیک</w:t>
      </w:r>
    </w:p>
    <w:p>
      <w:pPr>
        <w:pStyle w:val="BookText"/>
      </w:pPr>
      <w:r>
        <w:rPr>
          <w:rFonts w:ascii="IRNazanin" w:hAnsi="IRNazanin" w:eastAsia="IRNazanin" w:cs="IRNazanin"/>
          <w:lang w:bidi="fa-IR"/>
          <w:color w:val="111111"/>
          <w:sz w:val="28"/>
          <w:szCs w:val="28"/>
          <w:rtl/>
        </w:rPr>
        <w:t xml:space="preserve">منابع دیگر : عبدالعلی بیرجندی آن را شرح کرده . - بنا بخواهش شمس الدین بن ابوالفتح صوفی زیج الغ بیک را  - یحیی بن علی رفاعی بعربی ترجمه کرده است .- رجوع کنید به - کشف الظنون جلد2 صفحه 13 و فهرست نسخ فارسی موزه بریتانی - جلد 2 صفحه 456 و 457 .زیج الغ بیک</w:t>
      </w:r>
    </w:p>
    <w:p>
      <w:pPr>
        <w:pStyle w:val="BookText"/>
      </w:pPr>
      <w:r>
        <w:rPr>
          <w:rFonts w:ascii="IRNazanin" w:hAnsi="IRNazanin" w:eastAsia="IRNazanin" w:cs="IRNazanin"/>
          <w:lang w:bidi="fa-IR"/>
          <w:color w:val="111111"/>
          <w:sz w:val="28"/>
          <w:szCs w:val="28"/>
          <w:rtl/>
        </w:rPr>
        <w:t xml:space="preserve">آسیب دیدگی : در جداول مطالع البروج ازعرض 51 درجه استوا  تا 90 درجه - عرض استوا 80 صفحه ناقص استزیج الغ بیک</w:t>
      </w:r>
    </w:p>
    <w:p>
      <w:pPr>
        <w:pStyle w:val="BookText"/>
      </w:pPr>
      <w:r>
        <w:rPr>
          <w:rFonts w:ascii="IRNazanin" w:hAnsi="IRNazanin" w:eastAsia="IRNazanin" w:cs="IRNazanin"/>
          <w:lang w:bidi="fa-IR"/>
          <w:color w:val="111111"/>
          <w:sz w:val="28"/>
          <w:szCs w:val="28"/>
          <w:rtl/>
        </w:rPr>
        <w:t xml:space="preserve">همه اطلاعات : 182  -  زیج الغ بیک  - تالیف  الغ بیک بن شاهرخ بن امیر تیمور کورکان - که  بزیج جدید سلطانی  و زیج سلطانی کورکانی  نیز معروفست  و -  عبدالعلی بیرجندی آن را شرح کرده .  - آغاز :  " تبارک الذی جعل فی السماء بروجا "  -  میرزا الغ بیک این زیج را باعانت صلاح الدین موسی قاضی زاده - رومی وغیاث الدین جمشید ترتیب داده  و پس از رحلت آن دو تن - بهمرامی علی بن محمد قوشچی باتمام زیج پرداخته  : " پس باتفاق - فرزند ارجمند علی بن محمد قوشچی که در حداثت سن و عنفوان - شباب قصب السبق درمضمار فنون علوم بنوعی ربوده ... این - مهم خطیر عسیر بانجام رسانیده آمد "  -  بنا بخواهش شمس الدین بن ابوالفتح صوفی زیج الغ بیک را  - یحیی بن علی رفاعی بعربی ترجمه کرده است . -  محتوی چهار مقاله :مقاله اول درمعرفت تواریخ و آن - مشتملست بر مقدمه و هفت باب  ،  مقاله دوم درمعرفت اوقات و - طالع هروقت و آنچه تعلق بدان دارد بیست و دو باب است  ،مقاله - سیم درمعرفت روش ستارگان و مواضع ایشان درطول وعرض و - توابع آن و آن سیزده بابست  ، مقاله چهارم درباقی اعمال نجومی و-  این مشتمل بر دو بابست .  -  در جداول مطالع البروج ازعرض 51 درجه استوا  تا 90 درجه - عرض استوا 80 صفحه ناقص است  ،  تاریخ بستن زیج 841 قمری - است ، مؤلف فهرست کتابخانه "بهار"ابتداء ترتیب این زیج را در - 853 و اختتام آن را در 879 تشخیص داده ،  رجوع کنید به - کشف الظنون جلد2 صفحه 13 و فهرست نسخ فارسی موزه بریتانی - جلد 2 صفحه 456 و 457 .  -  خط نستعلیق ، قطع رحلی  ، طول 21 سانتی متر ، عرض 15 ، عده اوراق 195  ،  ( شماره 3946 )زیج الغ بیک</w:t>
      </w:r>
    </w:p>
    <w:p>
      <w:pPr>
        <w:sectPr>
          <w:footerReference w:type="default" r:id="rId1714"/>
          <w:footnotePr>
            <w:numStart w:val="1"/>
            <w:numRestart w:val="eachPage"/>
          </w:footnotePr>
          <w:pgSz w:orient="portrait" w:w="11905.511811023622" w:h="16837.79527559055"/>
          <w:pgMar w:top="1440" w:right="1440" w:bottom="1440" w:left="1440" w:header="720" w:footer="720" w:gutter="0"/>
          <w:cols w:num="1" w:space="720"/>
        </w:sectPr>
      </w:pPr>
    </w:p>
    <w:bookmarkStart w:id="1666" w:name="pg8350_57553"/>
    <w:bookmarkEnd w:id="1666"/>
    <w:p>
      <w:pPr>
        <w:pStyle w:val="Heading3"/>
      </w:pPr>
      <w:bookmarkStart w:id="3667" w:name="_Toc1669"/>
      <w:r>
        <w:t>1663- زیج الغ بیک</w:t>
      </w:r>
      <w:bookmarkEnd w:id="3667"/>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-زیج الغ بیک</w:t>
      </w:r>
    </w:p>
    <w:p>
      <w:pPr>
        <w:pStyle w:val="BookText"/>
      </w:pPr>
      <w:r>
        <w:rPr>
          <w:rFonts w:ascii="IRNazanin" w:hAnsi="IRNazanin" w:eastAsia="IRNazanin" w:cs="IRNazanin"/>
          <w:lang w:bidi="fa-IR"/>
          <w:color w:val="111111"/>
          <w:sz w:val="28"/>
          <w:szCs w:val="28"/>
          <w:rtl/>
        </w:rPr>
        <w:t xml:space="preserve">در صفحات : 98تا98زیج الغ بیک</w:t>
      </w:r>
    </w:p>
    <w:p>
      <w:pPr>
        <w:pStyle w:val="BookText"/>
      </w:pPr>
      <w:r>
        <w:rPr>
          <w:rFonts w:ascii="IRNazanin" w:hAnsi="IRNazanin" w:eastAsia="IRNazanin" w:cs="IRNazanin"/>
          <w:lang w:bidi="fa-IR"/>
          <w:color w:val="111111"/>
          <w:sz w:val="28"/>
          <w:szCs w:val="28"/>
          <w:rtl/>
        </w:rPr>
        <w:t xml:space="preserve">کد دستیابی کتاب : ش 1546زیج الغ بیک</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بن شاهرخ ( 796 - 853 )زیج الغ بیک</w:t>
      </w:r>
    </w:p>
    <w:p>
      <w:pPr>
        <w:pStyle w:val="BookText"/>
      </w:pPr>
      <w:r>
        <w:rPr>
          <w:rFonts w:ascii="IRNazanin" w:hAnsi="IRNazanin" w:eastAsia="IRNazanin" w:cs="IRNazanin"/>
          <w:lang w:bidi="fa-IR"/>
          <w:color w:val="111111"/>
          <w:sz w:val="28"/>
          <w:szCs w:val="28"/>
          <w:rtl/>
        </w:rPr>
        <w:t xml:space="preserve">تاریخ کتابت : سده 11زیج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بخش بندی : در چهار مقاله - تا مقاله سومزیج الغ بیک</w:t>
      </w:r>
    </w:p>
    <w:p>
      <w:pPr>
        <w:pStyle w:val="BookText"/>
      </w:pPr>
      <w:r>
        <w:rPr>
          <w:rFonts w:ascii="IRNazanin" w:hAnsi="IRNazanin" w:eastAsia="IRNazanin" w:cs="IRNazanin"/>
          <w:lang w:bidi="fa-IR"/>
          <w:color w:val="111111"/>
          <w:sz w:val="28"/>
          <w:szCs w:val="28"/>
          <w:rtl/>
        </w:rPr>
        <w:t xml:space="preserve">منابع دیگر : ( منزوی 303 )زیج الغ بیک</w:t>
      </w:r>
    </w:p>
    <w:p>
      <w:pPr>
        <w:pStyle w:val="BookText"/>
      </w:pPr>
      <w:r>
        <w:rPr>
          <w:rFonts w:ascii="IRNazanin" w:hAnsi="IRNazanin" w:eastAsia="IRNazanin" w:cs="IRNazanin"/>
          <w:lang w:bidi="fa-IR"/>
          <w:color w:val="111111"/>
          <w:sz w:val="28"/>
          <w:szCs w:val="28"/>
          <w:rtl/>
        </w:rPr>
        <w:t xml:space="preserve">همه اطلاعات : زیج الغ بیک   (  نجوم  ) - از  الغ بیک بن شاهرخ ( 796 - 853 )   در چهار مقاله  -  ( منزوی 303 )  -  ش 1546  ،  تا مقاله سوم  ،  26 برگ ، وزیری  ، تحریر -   سده 11  ،  با یادداشت تملک میر محمد معصوم و تملک محمد - رضا منجم در 1089 و تملک محمد امین بن محمد رضا منجم - و تملک ابوالفضل بن حاج میر محمد حسین حسنی حسینی - موسوی در 1326  .زیج الغ بیک</w:t>
      </w:r>
    </w:p>
    <w:p>
      <w:pPr>
        <w:sectPr>
          <w:footerReference w:type="default" r:id="rId1715"/>
          <w:footnotePr>
            <w:numStart w:val="1"/>
            <w:numRestart w:val="eachPage"/>
          </w:footnotePr>
          <w:pgSz w:orient="portrait" w:w="11905.511811023622" w:h="16837.79527559055"/>
          <w:pgMar w:top="1440" w:right="1440" w:bottom="1440" w:left="1440" w:header="720" w:footer="720" w:gutter="0"/>
          <w:cols w:num="1" w:space="720"/>
        </w:sectPr>
      </w:pPr>
    </w:p>
    <w:bookmarkStart w:id="1667" w:name="pg8350_57554"/>
    <w:bookmarkEnd w:id="1667"/>
    <w:p>
      <w:pPr>
        <w:pStyle w:val="Heading3"/>
      </w:pPr>
      <w:bookmarkStart w:id="3668" w:name="_Toc1670"/>
      <w:r>
        <w:t>1664- زیج الغ بیک</w:t>
      </w:r>
      <w:bookmarkEnd w:id="366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دفتر8زیج الغ بیک</w:t>
      </w:r>
    </w:p>
    <w:p>
      <w:pPr>
        <w:pStyle w:val="BookText"/>
      </w:pPr>
      <w:r>
        <w:rPr>
          <w:rFonts w:ascii="IRNazanin" w:hAnsi="IRNazanin" w:eastAsia="IRNazanin" w:cs="IRNazanin"/>
          <w:lang w:bidi="fa-IR"/>
          <w:color w:val="111111"/>
          <w:sz w:val="28"/>
          <w:szCs w:val="28"/>
          <w:rtl/>
        </w:rPr>
        <w:t xml:space="preserve">در صفحات : 17تا17زیج الغ بیک</w:t>
      </w:r>
    </w:p>
    <w:p>
      <w:pPr>
        <w:pStyle w:val="BookText"/>
      </w:pPr>
      <w:r>
        <w:rPr>
          <w:rFonts w:ascii="IRNazanin" w:hAnsi="IRNazanin" w:eastAsia="IRNazanin" w:cs="IRNazanin"/>
          <w:lang w:bidi="fa-IR"/>
          <w:color w:val="111111"/>
          <w:sz w:val="28"/>
          <w:szCs w:val="28"/>
          <w:rtl/>
        </w:rPr>
        <w:t xml:space="preserve">کد دستیابی کتاب : 32زیج الغ بیک</w:t>
      </w:r>
    </w:p>
    <w:p>
      <w:pPr>
        <w:pStyle w:val="BookText"/>
      </w:pPr>
      <w:r>
        <w:rPr>
          <w:rFonts w:ascii="IRNazanin" w:hAnsi="IRNazanin" w:eastAsia="IRNazanin" w:cs="IRNazanin"/>
          <w:lang w:bidi="fa-IR"/>
          <w:color w:val="111111"/>
          <w:sz w:val="28"/>
          <w:szCs w:val="28"/>
          <w:rtl/>
        </w:rPr>
        <w:t xml:space="preserve">نام کتابخانه : کتابخانه عمومی لنینزیج الغ بیک</w:t>
      </w:r>
    </w:p>
    <w:p>
      <w:pPr>
        <w:pStyle w:val="BookText"/>
      </w:pPr>
      <w:r>
        <w:rPr>
          <w:rFonts w:ascii="IRNazanin" w:hAnsi="IRNazanin" w:eastAsia="IRNazanin" w:cs="IRNazanin"/>
          <w:lang w:bidi="fa-IR"/>
          <w:color w:val="111111"/>
          <w:sz w:val="28"/>
          <w:szCs w:val="28"/>
          <w:rtl/>
        </w:rPr>
        <w:t xml:space="preserve">شهر : مسکوزیج الغ بیک</w:t>
      </w:r>
    </w:p>
    <w:p>
      <w:pPr>
        <w:pStyle w:val="BookText"/>
      </w:pPr>
      <w:r>
        <w:rPr>
          <w:rFonts w:ascii="IRNazanin" w:hAnsi="IRNazanin" w:eastAsia="IRNazanin" w:cs="IRNazanin"/>
          <w:lang w:bidi="fa-IR"/>
          <w:color w:val="111111"/>
          <w:sz w:val="28"/>
          <w:szCs w:val="28"/>
          <w:rtl/>
        </w:rPr>
        <w:t xml:space="preserve">تاریخ کتابت : 1735.زیج الغ بیک</w:t>
      </w:r>
    </w:p>
    <w:p>
      <w:pPr>
        <w:pStyle w:val="BookText"/>
      </w:pPr>
      <w:r>
        <w:rPr>
          <w:rFonts w:ascii="IRNazanin" w:hAnsi="IRNazanin" w:eastAsia="IRNazanin" w:cs="IRNazanin"/>
          <w:lang w:bidi="fa-IR"/>
          <w:color w:val="111111"/>
          <w:sz w:val="28"/>
          <w:szCs w:val="28"/>
          <w:rtl/>
        </w:rPr>
        <w:t xml:space="preserve">همه اطلاعات : 32  -   زیج الغ بیک  ،   1735.زیج الغ بیک</w:t>
      </w:r>
    </w:p>
    <w:p>
      <w:pPr>
        <w:sectPr>
          <w:footerReference w:type="default" r:id="rId1716"/>
          <w:footnotePr>
            <w:numStart w:val="1"/>
            <w:numRestart w:val="eachPage"/>
          </w:footnotePr>
          <w:pgSz w:orient="portrait" w:w="11905.511811023622" w:h="16837.79527559055"/>
          <w:pgMar w:top="1440" w:right="1440" w:bottom="1440" w:left="1440" w:header="720" w:footer="720" w:gutter="0"/>
          <w:cols w:num="1" w:space="720"/>
        </w:sectPr>
      </w:pPr>
    </w:p>
    <w:bookmarkStart w:id="1668" w:name="pg8350_57555"/>
    <w:bookmarkEnd w:id="1668"/>
    <w:p>
      <w:pPr>
        <w:pStyle w:val="Heading3"/>
      </w:pPr>
      <w:bookmarkStart w:id="3669" w:name="_Toc1671"/>
      <w:r>
        <w:t>1665- زیج الغ بیک</w:t>
      </w:r>
      <w:bookmarkEnd w:id="366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جلد12زیج الغ بیک</w:t>
      </w:r>
    </w:p>
    <w:p>
      <w:pPr>
        <w:pStyle w:val="BookText"/>
      </w:pPr>
      <w:r>
        <w:rPr>
          <w:rFonts w:ascii="IRNazanin" w:hAnsi="IRNazanin" w:eastAsia="IRNazanin" w:cs="IRNazanin"/>
          <w:lang w:bidi="fa-IR"/>
          <w:color w:val="111111"/>
          <w:sz w:val="28"/>
          <w:szCs w:val="28"/>
          <w:rtl/>
        </w:rPr>
        <w:t xml:space="preserve">در صفحات : 104تا104زیج الغ بیک</w:t>
      </w:r>
    </w:p>
    <w:p>
      <w:pPr>
        <w:pStyle w:val="BookText"/>
      </w:pPr>
      <w:r>
        <w:rPr>
          <w:rFonts w:ascii="IRNazanin" w:hAnsi="IRNazanin" w:eastAsia="IRNazanin" w:cs="IRNazanin"/>
          <w:lang w:bidi="fa-IR"/>
          <w:color w:val="111111"/>
          <w:sz w:val="28"/>
          <w:szCs w:val="28"/>
          <w:rtl/>
        </w:rPr>
        <w:t xml:space="preserve">کد دستیابی کتاب : 4522زیج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گورکان (796)زیج الغ بیک</w:t>
      </w:r>
    </w:p>
    <w:p>
      <w:pPr>
        <w:pStyle w:val="BookText"/>
      </w:pPr>
      <w:r>
        <w:rPr>
          <w:rFonts w:ascii="IRNazanin" w:hAnsi="IRNazanin" w:eastAsia="IRNazanin" w:cs="IRNazanin"/>
          <w:lang w:bidi="fa-IR"/>
          <w:color w:val="111111"/>
          <w:sz w:val="28"/>
          <w:szCs w:val="28"/>
          <w:rtl/>
        </w:rPr>
        <w:t xml:space="preserve">تاریخ کتابت : سده نهمزیج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منابع دیگر : به شماره (916) رجوع شود .زیج الغ بیک</w:t>
      </w:r>
    </w:p>
    <w:p>
      <w:pPr>
        <w:pStyle w:val="BookText"/>
      </w:pPr>
      <w:r>
        <w:rPr>
          <w:rFonts w:ascii="IRNazanin" w:hAnsi="IRNazanin" w:eastAsia="IRNazanin" w:cs="IRNazanin"/>
          <w:lang w:bidi="fa-IR"/>
          <w:color w:val="111111"/>
          <w:sz w:val="28"/>
          <w:szCs w:val="28"/>
          <w:rtl/>
        </w:rPr>
        <w:t xml:space="preserve">همه اطلاعات : (  4522 )-  زیج الغ بیک  ( نجوم  -  فارسی  )-  از :  الغ بیک محمد بن شاهرخ بن امیر تیمور گورکان (796) -  به شماره (916) رجوع شود . -   نستعلیق  ،  نسخه نفیس  و شاید از  سده نهم  ،  جدولها و عناوین شنگرف  -  قبل از کتاب چند برگ است دارای فوائد نجومی متفرقه  ،  جلد - روغنی فرسوده . - 211 گ ، سطور مختلف ، 24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211زیج الغ بیک</w:t>
      </w:r>
    </w:p>
    <w:p>
      <w:pPr>
        <w:sectPr>
          <w:footerReference w:type="default" r:id="rId1717"/>
          <w:footnotePr>
            <w:numStart w:val="1"/>
            <w:numRestart w:val="eachPage"/>
          </w:footnotePr>
          <w:pgSz w:orient="portrait" w:w="11905.511811023622" w:h="16837.79527559055"/>
          <w:pgMar w:top="1440" w:right="1440" w:bottom="1440" w:left="1440" w:header="720" w:footer="720" w:gutter="0"/>
          <w:cols w:num="1" w:space="720"/>
        </w:sectPr>
      </w:pPr>
    </w:p>
    <w:bookmarkStart w:id="1669" w:name="pg8350_57556"/>
    <w:bookmarkEnd w:id="1669"/>
    <w:p>
      <w:pPr>
        <w:pStyle w:val="Heading3"/>
      </w:pPr>
      <w:bookmarkStart w:id="3670" w:name="_Toc1672"/>
      <w:r>
        <w:t>1666- زیج الغ بیک</w:t>
      </w:r>
      <w:bookmarkEnd w:id="367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دفتر5زیج الغ بیک</w:t>
      </w:r>
    </w:p>
    <w:p>
      <w:pPr>
        <w:pStyle w:val="BookText"/>
      </w:pPr>
      <w:r>
        <w:rPr>
          <w:rFonts w:ascii="IRNazanin" w:hAnsi="IRNazanin" w:eastAsia="IRNazanin" w:cs="IRNazanin"/>
          <w:lang w:bidi="fa-IR"/>
          <w:color w:val="111111"/>
          <w:sz w:val="28"/>
          <w:szCs w:val="28"/>
          <w:rtl/>
        </w:rPr>
        <w:t xml:space="preserve">در صفحات : 33تا33زیج الغ بیک</w:t>
      </w:r>
    </w:p>
    <w:p>
      <w:pPr>
        <w:pStyle w:val="BookText"/>
      </w:pPr>
      <w:r>
        <w:rPr>
          <w:rFonts w:ascii="IRNazanin" w:hAnsi="IRNazanin" w:eastAsia="IRNazanin" w:cs="IRNazanin"/>
          <w:lang w:bidi="fa-IR"/>
          <w:color w:val="111111"/>
          <w:sz w:val="28"/>
          <w:szCs w:val="28"/>
          <w:rtl/>
        </w:rPr>
        <w:t xml:space="preserve">کد دستیابی کتاب : 238زیج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مجموعه عبدالمجید مولویزیج الغ بیک</w:t>
      </w:r>
    </w:p>
    <w:p>
      <w:pPr>
        <w:pStyle w:val="BookText"/>
      </w:pPr>
      <w:r>
        <w:rPr>
          <w:rFonts w:ascii="IRNazanin" w:hAnsi="IRNazanin" w:eastAsia="IRNazanin" w:cs="IRNazanin"/>
          <w:lang w:bidi="fa-IR"/>
          <w:color w:val="111111"/>
          <w:sz w:val="28"/>
          <w:szCs w:val="28"/>
          <w:rtl/>
        </w:rPr>
        <w:t xml:space="preserve">شهر : مشهدزیج الغ بیک</w:t>
      </w:r>
    </w:p>
    <w:p>
      <w:pPr>
        <w:pStyle w:val="BookText"/>
      </w:pPr>
      <w:r>
        <w:rPr>
          <w:rFonts w:ascii="IRNazanin" w:hAnsi="IRNazanin" w:eastAsia="IRNazanin" w:cs="IRNazanin"/>
          <w:lang w:bidi="fa-IR"/>
          <w:color w:val="111111"/>
          <w:sz w:val="28"/>
          <w:szCs w:val="28"/>
          <w:rtl/>
        </w:rPr>
        <w:t xml:space="preserve">مولف : الغ بیک  بن سلطان شاهرخ گورکانزیج الغ بیک</w:t>
      </w:r>
    </w:p>
    <w:p>
      <w:pPr>
        <w:pStyle w:val="BookText"/>
      </w:pPr>
      <w:r>
        <w:rPr>
          <w:rFonts w:ascii="IRNazanin" w:hAnsi="IRNazanin" w:eastAsia="IRNazanin" w:cs="IRNazanin"/>
          <w:lang w:bidi="fa-IR"/>
          <w:color w:val="111111"/>
          <w:sz w:val="28"/>
          <w:szCs w:val="28"/>
          <w:rtl/>
        </w:rPr>
        <w:t xml:space="preserve">تاریخ کتابت : میان   سده 11 و 12زیج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همه اطلاعات : 238  -   زیج الغ بیک  :   نجوم    فارسی  ، از  الغ بیک- بن سلطان شاهرخ گورکان  ، در   میان - سده 11 و 12  نوشته سده  عنوان و رموز بسرخی با مرکب و برخی با شنگرف ، جلد تیماج - مشکی ، رحلی.زیج الغ بیک</w:t>
      </w:r>
    </w:p>
    <w:p>
      <w:pPr>
        <w:sectPr>
          <w:footerReference w:type="default" r:id="rId1718"/>
          <w:footnotePr>
            <w:numStart w:val="1"/>
            <w:numRestart w:val="eachPage"/>
          </w:footnotePr>
          <w:pgSz w:orient="portrait" w:w="11905.511811023622" w:h="16837.79527559055"/>
          <w:pgMar w:top="1440" w:right="1440" w:bottom="1440" w:left="1440" w:header="720" w:footer="720" w:gutter="0"/>
          <w:cols w:num="1" w:space="720"/>
        </w:sectPr>
      </w:pPr>
    </w:p>
    <w:bookmarkStart w:id="1670" w:name="pg8350_57557"/>
    <w:bookmarkEnd w:id="1670"/>
    <w:p>
      <w:pPr>
        <w:pStyle w:val="Heading3"/>
      </w:pPr>
      <w:bookmarkStart w:id="3671" w:name="_Toc1673"/>
      <w:r>
        <w:t>1667- زیج الغ بیک</w:t>
      </w:r>
      <w:bookmarkEnd w:id="367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جلد13زیج الغ بیک</w:t>
      </w:r>
    </w:p>
    <w:p>
      <w:pPr>
        <w:pStyle w:val="BookText"/>
      </w:pPr>
      <w:r>
        <w:rPr>
          <w:rFonts w:ascii="IRNazanin" w:hAnsi="IRNazanin" w:eastAsia="IRNazanin" w:cs="IRNazanin"/>
          <w:lang w:bidi="fa-IR"/>
          <w:color w:val="111111"/>
          <w:sz w:val="28"/>
          <w:szCs w:val="28"/>
          <w:rtl/>
        </w:rPr>
        <w:t xml:space="preserve">در صفحات : 248تا248زیج الغ بیک</w:t>
      </w:r>
    </w:p>
    <w:p>
      <w:pPr>
        <w:pStyle w:val="BookText"/>
      </w:pPr>
      <w:r>
        <w:rPr>
          <w:rFonts w:ascii="IRNazanin" w:hAnsi="IRNazanin" w:eastAsia="IRNazanin" w:cs="IRNazanin"/>
          <w:lang w:bidi="fa-IR"/>
          <w:color w:val="111111"/>
          <w:sz w:val="28"/>
          <w:szCs w:val="28"/>
          <w:rtl/>
        </w:rPr>
        <w:t xml:space="preserve">کد دستیابی کتاب : 5049زیج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گورکان ( 796 )زیج الغ بیک</w:t>
      </w:r>
    </w:p>
    <w:p>
      <w:pPr>
        <w:pStyle w:val="BookText"/>
      </w:pPr>
      <w:r>
        <w:rPr>
          <w:rFonts w:ascii="IRNazanin" w:hAnsi="IRNazanin" w:eastAsia="IRNazanin" w:cs="IRNazanin"/>
          <w:lang w:bidi="fa-IR"/>
          <w:color w:val="111111"/>
          <w:sz w:val="28"/>
          <w:szCs w:val="28"/>
          <w:rtl/>
        </w:rPr>
        <w:t xml:space="preserve">تاریخ کتابت : سده دهمزیج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منابع دیگر : به شماره ( 916 ) رجوع شود .زیج الغ بیک</w:t>
      </w:r>
    </w:p>
    <w:p>
      <w:pPr>
        <w:pStyle w:val="BookText"/>
      </w:pPr>
      <w:r>
        <w:rPr>
          <w:rFonts w:ascii="IRNazanin" w:hAnsi="IRNazanin" w:eastAsia="IRNazanin" w:cs="IRNazanin"/>
          <w:lang w:bidi="fa-IR"/>
          <w:color w:val="111111"/>
          <w:sz w:val="28"/>
          <w:szCs w:val="28"/>
          <w:rtl/>
        </w:rPr>
        <w:t xml:space="preserve">همه اطلاعات : (  5049  )-  زیج الغ بیک   ( نجوم  -  فارسی  ) 72- از :  الغ بیک محمد بن شاهرخ بن امیر تیمور گورکان ( 796 )  -  به شماره ( 916 ) رجوع شود . -   نستعلیق زیبا  ، شاید از  سده دهم  ،  صفحه ها مجدول به زر و مشکی - عناوین و نشانیها و رموز شنگرف  ،  حاشیه نویسی بسیار دارد و گاهی - در پاره ورقهائی نوشته و الصاق شده است ، روی برگ اول مهرهای - مربع " افوض امری الی اللّٰه عبده الراجی محمد شفیع " و " نصر من - اللّٰه و فتح قریب " و " لا اله اللّٰه الملک الحق المبین عبده محمد اکبر " - و " افوض امری الی اللّٰه محمد علی " و " غلام خان زاد شاه مردان - محمد اکبر است از لطف یزدان " و " الواثق باللّٰه الغنی عبده هوک ... " - و مهرهای دیگ دیده میشود  ،  جلد تیماج قرمز . - 195 گ ، سطور مختلف ، 30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195زیج الغ بیک</w:t>
      </w:r>
    </w:p>
    <w:p>
      <w:pPr>
        <w:sectPr>
          <w:footerReference w:type="default" r:id="rId1719"/>
          <w:footnotePr>
            <w:numStart w:val="1"/>
            <w:numRestart w:val="eachPage"/>
          </w:footnotePr>
          <w:pgSz w:orient="portrait" w:w="11905.511811023622" w:h="16837.79527559055"/>
          <w:pgMar w:top="1440" w:right="1440" w:bottom="1440" w:left="1440" w:header="720" w:footer="720" w:gutter="0"/>
          <w:cols w:num="1" w:space="720"/>
        </w:sectPr>
      </w:pPr>
    </w:p>
    <w:bookmarkStart w:id="1671" w:name="pg8350_57558"/>
    <w:bookmarkEnd w:id="1671"/>
    <w:p>
      <w:pPr>
        <w:pStyle w:val="Heading3"/>
      </w:pPr>
      <w:bookmarkStart w:id="3672" w:name="_Toc1674"/>
      <w:r>
        <w:t>1668- زیج الغ بیک</w:t>
      </w:r>
      <w:bookmarkEnd w:id="367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جلد15زیج الغ بیک</w:t>
      </w:r>
    </w:p>
    <w:p>
      <w:pPr>
        <w:pStyle w:val="BookText"/>
      </w:pPr>
      <w:r>
        <w:rPr>
          <w:rFonts w:ascii="IRNazanin" w:hAnsi="IRNazanin" w:eastAsia="IRNazanin" w:cs="IRNazanin"/>
          <w:lang w:bidi="fa-IR"/>
          <w:color w:val="111111"/>
          <w:sz w:val="28"/>
          <w:szCs w:val="28"/>
          <w:rtl/>
        </w:rPr>
        <w:t xml:space="preserve">در صفحات : 370تا370زیج الغ بیک</w:t>
      </w:r>
    </w:p>
    <w:p>
      <w:pPr>
        <w:pStyle w:val="BookText"/>
      </w:pPr>
      <w:r>
        <w:rPr>
          <w:rFonts w:ascii="IRNazanin" w:hAnsi="IRNazanin" w:eastAsia="IRNazanin" w:cs="IRNazanin"/>
          <w:lang w:bidi="fa-IR"/>
          <w:color w:val="111111"/>
          <w:sz w:val="28"/>
          <w:szCs w:val="28"/>
          <w:rtl/>
        </w:rPr>
        <w:t xml:space="preserve">کد دستیابی کتاب : 5999زیج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محمدبن شاهرخ بن امیر تیمور گورکان (796)زیج الغ بیک</w:t>
      </w:r>
    </w:p>
    <w:p>
      <w:pPr>
        <w:pStyle w:val="BookText"/>
      </w:pPr>
      <w:r>
        <w:rPr>
          <w:rFonts w:ascii="IRNazanin" w:hAnsi="IRNazanin" w:eastAsia="IRNazanin" w:cs="IRNazanin"/>
          <w:lang w:bidi="fa-IR"/>
          <w:color w:val="111111"/>
          <w:sz w:val="28"/>
          <w:szCs w:val="28"/>
          <w:rtl/>
        </w:rPr>
        <w:t xml:space="preserve">تاریخ کتابت : سده یازدهمزیج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منابع دیگر : به شماره (916) رجوع شود.زیج الغ بیک</w:t>
      </w:r>
    </w:p>
    <w:p>
      <w:pPr>
        <w:pStyle w:val="BookText"/>
      </w:pPr>
      <w:r>
        <w:rPr>
          <w:rFonts w:ascii="IRNazanin" w:hAnsi="IRNazanin" w:eastAsia="IRNazanin" w:cs="IRNazanin"/>
          <w:lang w:bidi="fa-IR"/>
          <w:color w:val="111111"/>
          <w:sz w:val="28"/>
          <w:szCs w:val="28"/>
          <w:rtl/>
        </w:rPr>
        <w:t xml:space="preserve">آسیب دیدگی : گویا پایان نسخه - افتاده داردزیج الغ بیک</w:t>
      </w:r>
    </w:p>
    <w:p>
      <w:pPr>
        <w:pStyle w:val="BookText"/>
      </w:pPr>
      <w:r>
        <w:rPr>
          <w:rFonts w:ascii="IRNazanin" w:hAnsi="IRNazanin" w:eastAsia="IRNazanin" w:cs="IRNazanin"/>
          <w:lang w:bidi="fa-IR"/>
          <w:color w:val="111111"/>
          <w:sz w:val="28"/>
          <w:szCs w:val="28"/>
          <w:rtl/>
        </w:rPr>
        <w:t xml:space="preserve">همه اطلاعات : (  5999 ) -  زیج الغ بیک   (  نجوم  -  فارسی  ) - از :  الغ بیک محمدبن شاهرخ بن امیر تیمور گورکان (796)  -  به شماره (916) رجوع شود. -   نسخ  ، از  سده یازدهم  ،  عناوین و جدولها شنگرف  ،  گویا پایان نسخه - افتاده دارد ،  جلد مقوائی عطف تیماج قهوه ای . -  46 گ ، سطور مختلف ، 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سمزیج الغ بیک</w:t>
      </w:r>
    </w:p>
    <w:p>
      <w:pPr>
        <w:sectPr>
          <w:footerReference w:type="default" r:id="rId1720"/>
          <w:footnotePr>
            <w:numStart w:val="1"/>
            <w:numRestart w:val="eachPage"/>
          </w:footnotePr>
          <w:pgSz w:orient="portrait" w:w="11905.511811023622" w:h="16837.79527559055"/>
          <w:pgMar w:top="1440" w:right="1440" w:bottom="1440" w:left="1440" w:header="720" w:footer="720" w:gutter="0"/>
          <w:cols w:num="1" w:space="720"/>
        </w:sectPr>
      </w:pPr>
    </w:p>
    <w:bookmarkStart w:id="1672" w:name="pg8350_57559"/>
    <w:bookmarkEnd w:id="1672"/>
    <w:p>
      <w:pPr>
        <w:pStyle w:val="Heading3"/>
      </w:pPr>
      <w:bookmarkStart w:id="3673" w:name="_Toc1675"/>
      <w:r>
        <w:t>1669- زیج الغ بیک</w:t>
      </w:r>
      <w:bookmarkEnd w:id="367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دفتر5زیج الغ بیک</w:t>
      </w:r>
    </w:p>
    <w:p>
      <w:pPr>
        <w:pStyle w:val="BookText"/>
      </w:pPr>
      <w:r>
        <w:rPr>
          <w:rFonts w:ascii="IRNazanin" w:hAnsi="IRNazanin" w:eastAsia="IRNazanin" w:cs="IRNazanin"/>
          <w:lang w:bidi="fa-IR"/>
          <w:color w:val="111111"/>
          <w:sz w:val="28"/>
          <w:szCs w:val="28"/>
          <w:rtl/>
        </w:rPr>
        <w:t xml:space="preserve">در صفحات : 33تا33زیج الغ بیک</w:t>
      </w:r>
    </w:p>
    <w:p>
      <w:pPr>
        <w:pStyle w:val="BookText"/>
      </w:pPr>
      <w:r>
        <w:rPr>
          <w:rFonts w:ascii="IRNazanin" w:hAnsi="IRNazanin" w:eastAsia="IRNazanin" w:cs="IRNazanin"/>
          <w:lang w:bidi="fa-IR"/>
          <w:color w:val="111111"/>
          <w:sz w:val="28"/>
          <w:szCs w:val="28"/>
          <w:rtl/>
        </w:rPr>
        <w:t xml:space="preserve">کد دستیابی کتاب : 249زیج الغ بیک</w:t>
      </w:r>
    </w:p>
    <w:p>
      <w:pPr>
        <w:pStyle w:val="BookText"/>
      </w:pPr>
      <w:r>
        <w:rPr>
          <w:rFonts w:ascii="IRNazanin" w:hAnsi="IRNazanin" w:eastAsia="IRNazanin" w:cs="IRNazanin"/>
          <w:lang w:bidi="fa-IR"/>
          <w:color w:val="111111"/>
          <w:sz w:val="28"/>
          <w:szCs w:val="28"/>
          <w:rtl/>
        </w:rPr>
        <w:t xml:space="preserve">نام کتابخانه : مجموعه عبدالمجید مولویزیج الغ بیک</w:t>
      </w:r>
    </w:p>
    <w:p>
      <w:pPr>
        <w:pStyle w:val="BookText"/>
      </w:pPr>
      <w:r>
        <w:rPr>
          <w:rFonts w:ascii="IRNazanin" w:hAnsi="IRNazanin" w:eastAsia="IRNazanin" w:cs="IRNazanin"/>
          <w:lang w:bidi="fa-IR"/>
          <w:color w:val="111111"/>
          <w:sz w:val="28"/>
          <w:szCs w:val="28"/>
          <w:rtl/>
        </w:rPr>
        <w:t xml:space="preserve">شهر : مشهدزیج الغ بیک</w:t>
      </w:r>
    </w:p>
    <w:p>
      <w:pPr>
        <w:pStyle w:val="BookText"/>
      </w:pPr>
      <w:r>
        <w:rPr>
          <w:rFonts w:ascii="IRNazanin" w:hAnsi="IRNazanin" w:eastAsia="IRNazanin" w:cs="IRNazanin"/>
          <w:lang w:bidi="fa-IR"/>
          <w:color w:val="111111"/>
          <w:sz w:val="28"/>
          <w:szCs w:val="28"/>
          <w:rtl/>
        </w:rPr>
        <w:t xml:space="preserve">همه اطلاعات : 249  -   زیج الغ بیک.  - بخط  نسخ  ، نسخه  در ملکیت عبدالمجید منجم آستان قدس بود  ،  جلد تیماجی - قهوه یی ، وزیری.زیج الغ بیک</w:t>
      </w:r>
    </w:p>
    <w:p>
      <w:pPr>
        <w:sectPr>
          <w:footerReference w:type="default" r:id="rId1721"/>
          <w:footnotePr>
            <w:numStart w:val="1"/>
            <w:numRestart w:val="eachPage"/>
          </w:footnotePr>
          <w:pgSz w:orient="portrait" w:w="11905.511811023622" w:h="16837.79527559055"/>
          <w:pgMar w:top="1440" w:right="1440" w:bottom="1440" w:left="1440" w:header="720" w:footer="720" w:gutter="0"/>
          <w:cols w:num="1" w:space="720"/>
        </w:sectPr>
      </w:pPr>
    </w:p>
    <w:bookmarkStart w:id="1673" w:name="pg8350_57560"/>
    <w:bookmarkEnd w:id="1673"/>
    <w:p>
      <w:pPr>
        <w:pStyle w:val="Heading3"/>
      </w:pPr>
      <w:bookmarkStart w:id="3674" w:name="_Toc1676"/>
      <w:r>
        <w:t>1670- زیج الغ بیک</w:t>
      </w:r>
      <w:bookmarkEnd w:id="367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جلد21زیج الغ بیک</w:t>
      </w:r>
    </w:p>
    <w:p>
      <w:pPr>
        <w:pStyle w:val="BookText"/>
      </w:pPr>
      <w:r>
        <w:rPr>
          <w:rFonts w:ascii="IRNazanin" w:hAnsi="IRNazanin" w:eastAsia="IRNazanin" w:cs="IRNazanin"/>
          <w:lang w:bidi="fa-IR"/>
          <w:color w:val="111111"/>
          <w:sz w:val="28"/>
          <w:szCs w:val="28"/>
          <w:rtl/>
        </w:rPr>
        <w:t xml:space="preserve">در صفحات : 132تا132زیج الغ بیک</w:t>
      </w:r>
    </w:p>
    <w:p>
      <w:pPr>
        <w:pStyle w:val="BookText"/>
      </w:pPr>
      <w:r>
        <w:rPr>
          <w:rFonts w:ascii="IRNazanin" w:hAnsi="IRNazanin" w:eastAsia="IRNazanin" w:cs="IRNazanin"/>
          <w:lang w:bidi="fa-IR"/>
          <w:color w:val="111111"/>
          <w:sz w:val="28"/>
          <w:szCs w:val="28"/>
          <w:rtl/>
        </w:rPr>
        <w:t xml:space="preserve">کد دستیابی کتاب : 8138زیج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گورکان ( 853 )زیج الغ بیک</w:t>
      </w:r>
    </w:p>
    <w:p>
      <w:pPr>
        <w:pStyle w:val="BookText"/>
      </w:pPr>
      <w:r>
        <w:rPr>
          <w:rFonts w:ascii="IRNazanin" w:hAnsi="IRNazanin" w:eastAsia="IRNazanin" w:cs="IRNazanin"/>
          <w:lang w:bidi="fa-IR"/>
          <w:color w:val="111111"/>
          <w:sz w:val="28"/>
          <w:szCs w:val="28"/>
          <w:rtl/>
        </w:rPr>
        <w:t xml:space="preserve">تاریخ کتابت : سده نهمزیج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بخش بندی : مقاله دوم کتاب می باشدزیج الغ بیک</w:t>
      </w:r>
    </w:p>
    <w:p>
      <w:pPr>
        <w:pStyle w:val="BookText"/>
      </w:pPr>
      <w:r>
        <w:rPr>
          <w:rFonts w:ascii="IRNazanin" w:hAnsi="IRNazanin" w:eastAsia="IRNazanin" w:cs="IRNazanin"/>
          <w:lang w:bidi="fa-IR"/>
          <w:color w:val="111111"/>
          <w:sz w:val="28"/>
          <w:szCs w:val="28"/>
          <w:rtl/>
        </w:rPr>
        <w:t xml:space="preserve">منابع دیگر : به شماره ( 916 ) رجوع شود .زیج الغ بیک</w:t>
      </w:r>
    </w:p>
    <w:p>
      <w:pPr>
        <w:pStyle w:val="BookText"/>
      </w:pPr>
      <w:r>
        <w:rPr>
          <w:rFonts w:ascii="IRNazanin" w:hAnsi="IRNazanin" w:eastAsia="IRNazanin" w:cs="IRNazanin"/>
          <w:lang w:bidi="fa-IR"/>
          <w:color w:val="111111"/>
          <w:sz w:val="28"/>
          <w:szCs w:val="28"/>
          <w:rtl/>
        </w:rPr>
        <w:t xml:space="preserve">آسیب دیدگی : و آغاز نسخه افتاده دارد .زیج الغ بیک</w:t>
      </w:r>
    </w:p>
    <w:p>
      <w:pPr>
        <w:pStyle w:val="BookText"/>
      </w:pPr>
      <w:r>
        <w:rPr>
          <w:rFonts w:ascii="IRNazanin" w:hAnsi="IRNazanin" w:eastAsia="IRNazanin" w:cs="IRNazanin"/>
          <w:lang w:bidi="fa-IR"/>
          <w:color w:val="111111"/>
          <w:sz w:val="28"/>
          <w:szCs w:val="28"/>
          <w:rtl/>
        </w:rPr>
        <w:t xml:space="preserve">همه اطلاعات : (  8138  ) -  زیج الغ بیک  (  نجوم  -  فارسی  ) -  از :  الغ بیک محمد بن شاهرخ بن امیر تیمور گورکان ( 853 )  -  به شماره ( 916 ) رجوع شود .  -  مقاله دوم کتاب می باشد   و آغاز نسخه افتاده دارد .  -   نستعلیق  ، از  سده نهم  ،  عناوین و جدولها و رموز شنگرف  ،  در صفحه - اول مهر کتابخانه مهندس بغایری دیده میشود  ،  جلد تیماج مشکی .  -  50 گ ، 21 س ، 5/24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سمزیج الغ بیک</w:t>
      </w:r>
    </w:p>
    <w:p>
      <w:pPr>
        <w:sectPr>
          <w:footerReference w:type="default" r:id="rId1722"/>
          <w:footnotePr>
            <w:numStart w:val="1"/>
            <w:numRestart w:val="eachPage"/>
          </w:footnotePr>
          <w:pgSz w:orient="portrait" w:w="11905.511811023622" w:h="16837.79527559055"/>
          <w:pgMar w:top="1440" w:right="1440" w:bottom="1440" w:left="1440" w:header="720" w:footer="720" w:gutter="0"/>
          <w:cols w:num="1" w:space="720"/>
        </w:sectPr>
      </w:pPr>
    </w:p>
    <w:bookmarkStart w:id="1674" w:name="pg8350_57561"/>
    <w:bookmarkEnd w:id="1674"/>
    <w:p>
      <w:pPr>
        <w:pStyle w:val="Heading3"/>
      </w:pPr>
      <w:bookmarkStart w:id="3675" w:name="_Toc1677"/>
      <w:r>
        <w:t>1671- زیج الغ بیک</w:t>
      </w:r>
      <w:bookmarkEnd w:id="367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جلد21زیج الغ بیک</w:t>
      </w:r>
    </w:p>
    <w:p>
      <w:pPr>
        <w:pStyle w:val="BookText"/>
      </w:pPr>
      <w:r>
        <w:rPr>
          <w:rFonts w:ascii="IRNazanin" w:hAnsi="IRNazanin" w:eastAsia="IRNazanin" w:cs="IRNazanin"/>
          <w:lang w:bidi="fa-IR"/>
          <w:color w:val="111111"/>
          <w:sz w:val="28"/>
          <w:szCs w:val="28"/>
          <w:rtl/>
        </w:rPr>
        <w:t xml:space="preserve">در صفحات : 176تا176زیج الغ بیک</w:t>
      </w:r>
    </w:p>
    <w:p>
      <w:pPr>
        <w:pStyle w:val="BookText"/>
      </w:pPr>
      <w:r>
        <w:rPr>
          <w:rFonts w:ascii="IRNazanin" w:hAnsi="IRNazanin" w:eastAsia="IRNazanin" w:cs="IRNazanin"/>
          <w:lang w:bidi="fa-IR"/>
          <w:color w:val="111111"/>
          <w:sz w:val="28"/>
          <w:szCs w:val="28"/>
          <w:rtl/>
        </w:rPr>
        <w:t xml:space="preserve">کد دستیابی کتاب : 8203زیج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گورکان ( 853 )زیج الغ بیک</w:t>
      </w:r>
    </w:p>
    <w:p>
      <w:pPr>
        <w:pStyle w:val="BookText"/>
      </w:pPr>
      <w:r>
        <w:rPr>
          <w:rFonts w:ascii="IRNazanin" w:hAnsi="IRNazanin" w:eastAsia="IRNazanin" w:cs="IRNazanin"/>
          <w:lang w:bidi="fa-IR"/>
          <w:color w:val="111111"/>
          <w:sz w:val="28"/>
          <w:szCs w:val="28"/>
          <w:rtl/>
        </w:rPr>
        <w:t xml:space="preserve">تاریخ کتابت : سده دهمزیج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منابع دیگر : به شماره ( 916 ) رجوع شود .زیج الغ بیک</w:t>
      </w:r>
    </w:p>
    <w:p>
      <w:pPr>
        <w:pStyle w:val="BookText"/>
      </w:pPr>
      <w:r>
        <w:rPr>
          <w:rFonts w:ascii="IRNazanin" w:hAnsi="IRNazanin" w:eastAsia="IRNazanin" w:cs="IRNazanin"/>
          <w:lang w:bidi="fa-IR"/>
          <w:color w:val="111111"/>
          <w:sz w:val="28"/>
          <w:szCs w:val="28"/>
          <w:rtl/>
        </w:rPr>
        <w:t xml:space="preserve">همه اطلاعات : (  8203  ) -  زیج الغ بیک   (  نجوم  -  فارسی  ) - از :  الغ بیک محمد بن شاهرخ بن امیر تیمور گورکان ( 853 )  -  به شماره ( 916 ) رجوع شود .  -   نستعلیق  ، از  سده دهم  ،  عناوین و جدولها و بعضی از رموز شنگرف  ، -   روی برگ اول و پشت برگ آخر چند یادداشت و تملکهای پاک شده و - مهرهای بیضوی " قال انی عبداللّٰه " و " عبده میرزا الحسینی " و - " عبده الراجی سید میرزا الحسینی " و " عبده الراجی مهدی - الموسوی " دیده میشود  ،  جلد تیماج مشکی .  -  178 گ ، 24 س ، 27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سمزیج الغ بیک</w:t>
      </w:r>
    </w:p>
    <w:p>
      <w:pPr>
        <w:sectPr>
          <w:footerReference w:type="default" r:id="rId1723"/>
          <w:footnotePr>
            <w:numStart w:val="1"/>
            <w:numRestart w:val="eachPage"/>
          </w:footnotePr>
          <w:pgSz w:orient="portrait" w:w="11905.511811023622" w:h="16837.79527559055"/>
          <w:pgMar w:top="1440" w:right="1440" w:bottom="1440" w:left="1440" w:header="720" w:footer="720" w:gutter="0"/>
          <w:cols w:num="1" w:space="720"/>
        </w:sectPr>
      </w:pPr>
    </w:p>
    <w:bookmarkStart w:id="1675" w:name="pg8350_57562"/>
    <w:bookmarkEnd w:id="1675"/>
    <w:p>
      <w:pPr>
        <w:pStyle w:val="Heading3"/>
      </w:pPr>
      <w:bookmarkStart w:id="3676" w:name="_Toc1678"/>
      <w:r>
        <w:t>1672- زیج الغ بیک</w:t>
      </w:r>
      <w:bookmarkEnd w:id="367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جلد21زیج الغ بیک</w:t>
      </w:r>
    </w:p>
    <w:p>
      <w:pPr>
        <w:pStyle w:val="BookText"/>
      </w:pPr>
      <w:r>
        <w:rPr>
          <w:rFonts w:ascii="IRNazanin" w:hAnsi="IRNazanin" w:eastAsia="IRNazanin" w:cs="IRNazanin"/>
          <w:lang w:bidi="fa-IR"/>
          <w:color w:val="111111"/>
          <w:sz w:val="28"/>
          <w:szCs w:val="28"/>
          <w:rtl/>
        </w:rPr>
        <w:t xml:space="preserve">در صفحات : 354تا354زیج الغ بیک</w:t>
      </w:r>
    </w:p>
    <w:p>
      <w:pPr>
        <w:pStyle w:val="BookText"/>
      </w:pPr>
      <w:r>
        <w:rPr>
          <w:rFonts w:ascii="IRNazanin" w:hAnsi="IRNazanin" w:eastAsia="IRNazanin" w:cs="IRNazanin"/>
          <w:lang w:bidi="fa-IR"/>
          <w:color w:val="111111"/>
          <w:sz w:val="28"/>
          <w:szCs w:val="28"/>
          <w:rtl/>
        </w:rPr>
        <w:t xml:space="preserve">کد دستیابی کتاب : 8384زیج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گورکان ( 853 )زیج الغ بیک</w:t>
      </w:r>
    </w:p>
    <w:p>
      <w:pPr>
        <w:pStyle w:val="BookText"/>
      </w:pPr>
      <w:r>
        <w:rPr>
          <w:rFonts w:ascii="IRNazanin" w:hAnsi="IRNazanin" w:eastAsia="IRNazanin" w:cs="IRNazanin"/>
          <w:lang w:bidi="fa-IR"/>
          <w:color w:val="111111"/>
          <w:sz w:val="28"/>
          <w:szCs w:val="28"/>
          <w:rtl/>
        </w:rPr>
        <w:t xml:space="preserve">تاریخ کتابت : سده دهمزیج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منابع دیگر : به شماره ( 916 ) رجوع شود .زیج الغ بیک</w:t>
      </w:r>
    </w:p>
    <w:p>
      <w:pPr>
        <w:pStyle w:val="BookText"/>
      </w:pPr>
      <w:r>
        <w:rPr>
          <w:rFonts w:ascii="IRNazanin" w:hAnsi="IRNazanin" w:eastAsia="IRNazanin" w:cs="IRNazanin"/>
          <w:lang w:bidi="fa-IR"/>
          <w:color w:val="111111"/>
          <w:sz w:val="28"/>
          <w:szCs w:val="28"/>
          <w:rtl/>
        </w:rPr>
        <w:t xml:space="preserve">همه اطلاعات : (  8384  ) -  زیج الغ بیک  (  نجوم  -  فارسی  ) -  از :  الغ بیک محمد بن شاهرخ بن امیر تیمور گورکان ( 853 )  -  به شماره ( 916 ) رجوع شود .  -  آغاز افتاده : " شمع انجمن دانشوری بل جام جهان نمای فضل گستری بود اتفاق - شروع افتاد " .  -   نسخ  ، از  سده دهم  ،  عناوین و نشانیها شنگرف  ،  در صفحه اول مهر - کتابخانه مهندس بغایری ، و پشت برگ آخر تملک جلال بن کمال با - مهر ترنجی وی و چند تاریخ تولد بسالهای 1029 - 1034 دیده - میشود  ،  جلد مقوائی عطف تیماج قهوه ای .  -  125 گ ، 22 س ، 23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سمزیج الغ بیک</w:t>
      </w:r>
    </w:p>
    <w:p>
      <w:pPr>
        <w:sectPr>
          <w:footerReference w:type="default" r:id="rId1724"/>
          <w:footnotePr>
            <w:numStart w:val="1"/>
            <w:numRestart w:val="eachPage"/>
          </w:footnotePr>
          <w:pgSz w:orient="portrait" w:w="11905.511811023622" w:h="16837.79527559055"/>
          <w:pgMar w:top="1440" w:right="1440" w:bottom="1440" w:left="1440" w:header="720" w:footer="720" w:gutter="0"/>
          <w:cols w:num="1" w:space="720"/>
        </w:sectPr>
      </w:pPr>
    </w:p>
    <w:bookmarkStart w:id="1676" w:name="pg8350_57563"/>
    <w:bookmarkEnd w:id="1676"/>
    <w:p>
      <w:pPr>
        <w:pStyle w:val="Heading3"/>
      </w:pPr>
      <w:bookmarkStart w:id="3677" w:name="_Toc1679"/>
      <w:r>
        <w:t>1673- زیج الغ بیک</w:t>
      </w:r>
      <w:bookmarkEnd w:id="367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جلد21زیج الغ بیک</w:t>
      </w:r>
    </w:p>
    <w:p>
      <w:pPr>
        <w:pStyle w:val="BookText"/>
      </w:pPr>
      <w:r>
        <w:rPr>
          <w:rFonts w:ascii="IRNazanin" w:hAnsi="IRNazanin" w:eastAsia="IRNazanin" w:cs="IRNazanin"/>
          <w:lang w:bidi="fa-IR"/>
          <w:color w:val="111111"/>
          <w:sz w:val="28"/>
          <w:szCs w:val="28"/>
          <w:rtl/>
        </w:rPr>
        <w:t xml:space="preserve">در صفحات : 288تا288زیج الغ بیک</w:t>
      </w:r>
    </w:p>
    <w:p>
      <w:pPr>
        <w:pStyle w:val="BookText"/>
      </w:pPr>
      <w:r>
        <w:rPr>
          <w:rFonts w:ascii="IRNazanin" w:hAnsi="IRNazanin" w:eastAsia="IRNazanin" w:cs="IRNazanin"/>
          <w:lang w:bidi="fa-IR"/>
          <w:color w:val="111111"/>
          <w:sz w:val="28"/>
          <w:szCs w:val="28"/>
          <w:rtl/>
        </w:rPr>
        <w:t xml:space="preserve">کد دستیابی کتاب : 8325زیج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گورکان ( 853 )زیج الغ بیک</w:t>
      </w:r>
    </w:p>
    <w:p>
      <w:pPr>
        <w:pStyle w:val="BookText"/>
      </w:pPr>
      <w:r>
        <w:rPr>
          <w:rFonts w:ascii="IRNazanin" w:hAnsi="IRNazanin" w:eastAsia="IRNazanin" w:cs="IRNazanin"/>
          <w:lang w:bidi="fa-IR"/>
          <w:color w:val="111111"/>
          <w:sz w:val="28"/>
          <w:szCs w:val="28"/>
          <w:rtl/>
        </w:rPr>
        <w:t xml:space="preserve">تاریخ کتابت : سده سیزدهمزیج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بخش بندی : مقاله سوم و چهارم کتاب است .زیج الغ بیک</w:t>
      </w:r>
    </w:p>
    <w:p>
      <w:pPr>
        <w:pStyle w:val="BookText"/>
      </w:pPr>
      <w:r>
        <w:rPr>
          <w:rFonts w:ascii="IRNazanin" w:hAnsi="IRNazanin" w:eastAsia="IRNazanin" w:cs="IRNazanin"/>
          <w:lang w:bidi="fa-IR"/>
          <w:color w:val="111111"/>
          <w:sz w:val="28"/>
          <w:szCs w:val="28"/>
          <w:rtl/>
        </w:rPr>
        <w:t xml:space="preserve">منابع دیگر : به شماره ( 916 ) رجوع شود .زیج الغ بیک</w:t>
      </w:r>
    </w:p>
    <w:p>
      <w:pPr>
        <w:pStyle w:val="BookText"/>
      </w:pPr>
      <w:r>
        <w:rPr>
          <w:rFonts w:ascii="IRNazanin" w:hAnsi="IRNazanin" w:eastAsia="IRNazanin" w:cs="IRNazanin"/>
          <w:lang w:bidi="fa-IR"/>
          <w:color w:val="111111"/>
          <w:sz w:val="28"/>
          <w:szCs w:val="28"/>
          <w:rtl/>
        </w:rPr>
        <w:t xml:space="preserve">همه اطلاعات : (  8325  ) -  زیج الغ بیک   (  نجوم  -  فارسی  ) - از :  الغ بیک محمد بن شاهرخ بن امیر تیمور گورکان ( 853 )  -  به شماره ( 916 ) رجوع شود .  -  مقاله سوم و چهارم کتاب است .  -   نسخ و نستعلیق  ، از  سده سیزدهم  ،  عناوین و جدولها شنگرف و بعضی - از اشکال ترسیم نشده  ،  در نسخه فواید نجومی متفرقه ای نیز آمده - است  ،  جلد دو رو تیماج مشکی .  -  125 گ ، سطور مختلف ،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سمزیج الغ بیک</w:t>
      </w:r>
    </w:p>
    <w:p>
      <w:pPr>
        <w:sectPr>
          <w:footerReference w:type="default" r:id="rId1725"/>
          <w:footnotePr>
            <w:numStart w:val="1"/>
            <w:numRestart w:val="eachPage"/>
          </w:footnotePr>
          <w:pgSz w:orient="portrait" w:w="11905.511811023622" w:h="16837.79527559055"/>
          <w:pgMar w:top="1440" w:right="1440" w:bottom="1440" w:left="1440" w:header="720" w:footer="720" w:gutter="0"/>
          <w:cols w:num="1" w:space="720"/>
        </w:sectPr>
      </w:pPr>
    </w:p>
    <w:bookmarkStart w:id="1677" w:name="pg8350_57564"/>
    <w:bookmarkEnd w:id="1677"/>
    <w:p>
      <w:pPr>
        <w:pStyle w:val="Heading3"/>
      </w:pPr>
      <w:bookmarkStart w:id="3678" w:name="_Toc1680"/>
      <w:r>
        <w:t>1674- زیج الغ بیک</w:t>
      </w:r>
      <w:bookmarkEnd w:id="367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دفتر9زیج الغ بیک</w:t>
      </w:r>
    </w:p>
    <w:p>
      <w:pPr>
        <w:pStyle w:val="BookText"/>
      </w:pPr>
      <w:r>
        <w:rPr>
          <w:rFonts w:ascii="IRNazanin" w:hAnsi="IRNazanin" w:eastAsia="IRNazanin" w:cs="IRNazanin"/>
          <w:lang w:bidi="fa-IR"/>
          <w:color w:val="111111"/>
          <w:sz w:val="28"/>
          <w:szCs w:val="28"/>
          <w:rtl/>
        </w:rPr>
        <w:t xml:space="preserve">در صفحات : 203تا203زیج الغ بیک</w:t>
      </w:r>
    </w:p>
    <w:p>
      <w:pPr>
        <w:pStyle w:val="BookText"/>
      </w:pPr>
      <w:r>
        <w:rPr>
          <w:rFonts w:ascii="IRNazanin" w:hAnsi="IRNazanin" w:eastAsia="IRNazanin" w:cs="IRNazanin"/>
          <w:lang w:bidi="fa-IR"/>
          <w:color w:val="111111"/>
          <w:sz w:val="28"/>
          <w:szCs w:val="28"/>
          <w:rtl/>
        </w:rPr>
        <w:t xml:space="preserve">نام کتابخانه : فرهنگستان علوم آذربایجانزیج الغ بیک</w:t>
      </w:r>
    </w:p>
    <w:p>
      <w:pPr>
        <w:pStyle w:val="BookText"/>
      </w:pPr>
      <w:r>
        <w:rPr>
          <w:rFonts w:ascii="IRNazanin" w:hAnsi="IRNazanin" w:eastAsia="IRNazanin" w:cs="IRNazanin"/>
          <w:lang w:bidi="fa-IR"/>
          <w:color w:val="111111"/>
          <w:sz w:val="28"/>
          <w:szCs w:val="28"/>
          <w:rtl/>
        </w:rPr>
        <w:t xml:space="preserve">شهر : باکوزیج الغ بیک</w:t>
      </w:r>
    </w:p>
    <w:p>
      <w:pPr>
        <w:pStyle w:val="BookText"/>
      </w:pPr>
      <w:r>
        <w:rPr>
          <w:rFonts w:ascii="IRNazanin" w:hAnsi="IRNazanin" w:eastAsia="IRNazanin" w:cs="IRNazanin"/>
          <w:lang w:bidi="fa-IR"/>
          <w:color w:val="111111"/>
          <w:sz w:val="28"/>
          <w:szCs w:val="28"/>
          <w:rtl/>
        </w:rPr>
        <w:t xml:space="preserve">همه اطلاعات : 10 -   زیج الغ بیک.زیج الغ بیک</w:t>
      </w:r>
    </w:p>
    <w:p>
      <w:pPr>
        <w:sectPr>
          <w:footerReference w:type="default" r:id="rId1726"/>
          <w:footnotePr>
            <w:numStart w:val="1"/>
            <w:numRestart w:val="eachPage"/>
          </w:footnotePr>
          <w:pgSz w:orient="portrait" w:w="11905.511811023622" w:h="16837.79527559055"/>
          <w:pgMar w:top="1440" w:right="1440" w:bottom="1440" w:left="1440" w:header="720" w:footer="720" w:gutter="0"/>
          <w:cols w:num="1" w:space="720"/>
        </w:sectPr>
      </w:pPr>
    </w:p>
    <w:bookmarkStart w:id="1678" w:name="pg8350_57565"/>
    <w:bookmarkEnd w:id="1678"/>
    <w:p>
      <w:pPr>
        <w:pStyle w:val="Heading3"/>
      </w:pPr>
      <w:bookmarkStart w:id="3679" w:name="_Toc1681"/>
      <w:r>
        <w:t>1675- زیج الغ بیک</w:t>
      </w:r>
      <w:bookmarkEnd w:id="367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جلد6زیج الغ بیک</w:t>
      </w:r>
    </w:p>
    <w:p>
      <w:pPr>
        <w:pStyle w:val="BookText"/>
      </w:pPr>
      <w:r>
        <w:rPr>
          <w:rFonts w:ascii="IRNazanin" w:hAnsi="IRNazanin" w:eastAsia="IRNazanin" w:cs="IRNazanin"/>
          <w:lang w:bidi="fa-IR"/>
          <w:color w:val="111111"/>
          <w:sz w:val="28"/>
          <w:szCs w:val="28"/>
          <w:rtl/>
        </w:rPr>
        <w:t xml:space="preserve">در صفحات : 251تا253زیج الغ بیک</w:t>
      </w:r>
    </w:p>
    <w:p>
      <w:pPr>
        <w:pStyle w:val="BookText"/>
      </w:pPr>
      <w:r>
        <w:rPr>
          <w:rFonts w:ascii="IRNazanin" w:hAnsi="IRNazanin" w:eastAsia="IRNazanin" w:cs="IRNazanin"/>
          <w:lang w:bidi="fa-IR"/>
          <w:color w:val="111111"/>
          <w:sz w:val="28"/>
          <w:szCs w:val="28"/>
          <w:rtl/>
        </w:rPr>
        <w:t xml:space="preserve">کد دستیابی کتاب : 2683 / فزیج الغ بیک</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ایرانزیج الغ بیک</w:t>
      </w:r>
    </w:p>
    <w:p>
      <w:pPr>
        <w:pStyle w:val="BookText"/>
      </w:pPr>
      <w:r>
        <w:rPr>
          <w:rFonts w:ascii="IRNazanin" w:hAnsi="IRNazanin" w:eastAsia="IRNazanin" w:cs="IRNazanin"/>
          <w:lang w:bidi="fa-IR"/>
          <w:color w:val="111111"/>
          <w:sz w:val="28"/>
          <w:szCs w:val="28"/>
          <w:rtl/>
        </w:rPr>
        <w:t xml:space="preserve">شهر : تهرانزیج الغ بیک</w:t>
      </w:r>
    </w:p>
    <w:p>
      <w:pPr>
        <w:pStyle w:val="BookText"/>
      </w:pPr>
      <w:r>
        <w:rPr>
          <w:rFonts w:ascii="IRNazanin" w:hAnsi="IRNazanin" w:eastAsia="IRNazanin" w:cs="IRNazanin"/>
          <w:lang w:bidi="fa-IR"/>
          <w:color w:val="111111"/>
          <w:sz w:val="28"/>
          <w:szCs w:val="28"/>
          <w:rtl/>
        </w:rPr>
        <w:t xml:space="preserve">مولف : الغ بیک بن شاهرخ بن تیمور گورکانیزیج الغ بیک</w:t>
      </w:r>
    </w:p>
    <w:p>
      <w:pPr>
        <w:pStyle w:val="BookText"/>
      </w:pPr>
      <w:r>
        <w:rPr>
          <w:rFonts w:ascii="IRNazanin" w:hAnsi="IRNazanin" w:eastAsia="IRNazanin" w:cs="IRNazanin"/>
          <w:lang w:bidi="fa-IR"/>
          <w:color w:val="111111"/>
          <w:sz w:val="28"/>
          <w:szCs w:val="28"/>
          <w:rtl/>
        </w:rPr>
        <w:t xml:space="preserve">تاریخ کتابت : 1023 ه.ق.زیج الغ بیک</w:t>
      </w:r>
    </w:p>
    <w:p>
      <w:pPr>
        <w:pStyle w:val="BookText"/>
      </w:pPr>
      <w:r>
        <w:rPr>
          <w:rFonts w:ascii="IRNazanin" w:hAnsi="IRNazanin" w:eastAsia="IRNazanin" w:cs="IRNazanin"/>
          <w:lang w:bidi="fa-IR"/>
          <w:color w:val="111111"/>
          <w:sz w:val="28"/>
          <w:szCs w:val="28"/>
          <w:rtl/>
        </w:rPr>
        <w:t xml:space="preserve">تاریخ تالیف : قرن هشتم ه.ق.زیج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شماره پیشین : 33 / نزیج الغ بیک</w:t>
      </w:r>
    </w:p>
    <w:p>
      <w:pPr>
        <w:pStyle w:val="BookText"/>
      </w:pPr>
      <w:r>
        <w:rPr>
          <w:rFonts w:ascii="IRNazanin" w:hAnsi="IRNazanin" w:eastAsia="IRNazanin" w:cs="IRNazanin"/>
          <w:lang w:bidi="fa-IR"/>
          <w:color w:val="111111"/>
          <w:sz w:val="28"/>
          <w:szCs w:val="28"/>
          <w:rtl/>
        </w:rPr>
        <w:t xml:space="preserve">منابع دیگر : رک. زیج الغ بیک درین فهرست.زیج الغ بیک</w:t>
      </w:r>
    </w:p>
    <w:p>
      <w:pPr>
        <w:pStyle w:val="BookText"/>
      </w:pPr>
      <w:r>
        <w:rPr>
          <w:rFonts w:ascii="IRNazanin" w:hAnsi="IRNazanin" w:eastAsia="IRNazanin" w:cs="IRNazanin"/>
          <w:lang w:bidi="fa-IR"/>
          <w:color w:val="111111"/>
          <w:sz w:val="28"/>
          <w:szCs w:val="28"/>
          <w:rtl/>
        </w:rPr>
        <w:t xml:space="preserve">همه اطلاعات : 2683 / ف   ( نجوم )  -  زیج الغ بیک  -  از:  الغ بیک بن شاهرخ بن تیمور گورکانی ؛ زمان تالیف:  قرن هشتم ه.ق. -  رک. زیج الغ بیک درین فهرست.  - آغاز:  بسمله، تبارک الذی جعل فی السماء بروجا و جعل فیها سراجا منیرا  - پایان:  بگوئی که بعد از اوست تا آخر و همچنین در شب بطریق مذکور  -   نسخ  ،  1023 ه.ق.  ،  سرفصلها ، امرکب قرمز  ،  دارای جدولهای - نجومی  ،  جداول با مرکب قرمز، داخل جداول با مرکب سیاه - مطالب نجومی نوشته شده - جلد: تیماج، قهوه ای، مقوائی، - 175 </w:t>
      </w:r>
      <w:r>
        <w:rPr>
          <w:rFonts w:ascii="Times New Roman" w:hAnsi="Times New Roman" w:eastAsia="Times New Roman" w:cs="Times New Roman"/>
          <w:lang w:val="en-US" w:bidi="en-US"/>
          <w:color w:val="111111"/>
          <w:sz w:val="28"/>
          <w:szCs w:val="28"/>
          <w:rtl/>
        </w:rPr>
        <w:t xml:space="preserve">× 225 - </w:t>
      </w:r>
      <w:r>
        <w:rPr>
          <w:rFonts w:ascii="IRNazanin" w:hAnsi="IRNazanin" w:eastAsia="IRNazanin" w:cs="IRNazanin"/>
          <w:lang w:bidi="fa-IR"/>
          <w:color w:val="111111"/>
          <w:sz w:val="28"/>
          <w:szCs w:val="28"/>
          <w:rtl/>
        </w:rPr>
        <w:t xml:space="preserve">کاغذ: فرنگی، آبی، 105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228 برگ، - 16 سطر کامل  ،  33 / نزیج الغ بیک</w:t>
      </w:r>
    </w:p>
    <w:p>
      <w:pPr>
        <w:sectPr>
          <w:footerReference w:type="default" r:id="rId1727"/>
          <w:footnotePr>
            <w:numStart w:val="1"/>
            <w:numRestart w:val="eachPage"/>
          </w:footnotePr>
          <w:pgSz w:orient="portrait" w:w="11905.511811023622" w:h="16837.79527559055"/>
          <w:pgMar w:top="1440" w:right="1440" w:bottom="1440" w:left="1440" w:header="720" w:footer="720" w:gutter="0"/>
          <w:cols w:num="1" w:space="720"/>
        </w:sectPr>
      </w:pPr>
    </w:p>
    <w:bookmarkStart w:id="1679" w:name="pg8350_57566"/>
    <w:bookmarkEnd w:id="1679"/>
    <w:p>
      <w:pPr>
        <w:pStyle w:val="Heading3"/>
      </w:pPr>
      <w:bookmarkStart w:id="3680" w:name="_Toc1682"/>
      <w:r>
        <w:t>1676- زیج الغ بیک</w:t>
      </w:r>
      <w:bookmarkEnd w:id="368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جلد3زیج الغ بیک</w:t>
      </w:r>
    </w:p>
    <w:p>
      <w:pPr>
        <w:pStyle w:val="BookText"/>
      </w:pPr>
      <w:r>
        <w:rPr>
          <w:rFonts w:ascii="IRNazanin" w:hAnsi="IRNazanin" w:eastAsia="IRNazanin" w:cs="IRNazanin"/>
          <w:lang w:bidi="fa-IR"/>
          <w:color w:val="111111"/>
          <w:sz w:val="28"/>
          <w:szCs w:val="28"/>
          <w:rtl/>
        </w:rPr>
        <w:t xml:space="preserve">در صفحات : 157تا157زیج الغ بیک</w:t>
      </w:r>
    </w:p>
    <w:p>
      <w:pPr>
        <w:pStyle w:val="BookText"/>
      </w:pPr>
      <w:r>
        <w:rPr>
          <w:rFonts w:ascii="IRNazanin" w:hAnsi="IRNazanin" w:eastAsia="IRNazanin" w:cs="IRNazanin"/>
          <w:lang w:bidi="fa-IR"/>
          <w:color w:val="111111"/>
          <w:sz w:val="28"/>
          <w:szCs w:val="28"/>
          <w:rtl/>
        </w:rPr>
        <w:t xml:space="preserve">کد دستیابی کتاب : 1135 / فزیج الغ بیک</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ایرانزیج الغ بیک</w:t>
      </w:r>
    </w:p>
    <w:p>
      <w:pPr>
        <w:pStyle w:val="BookText"/>
      </w:pPr>
      <w:r>
        <w:rPr>
          <w:rFonts w:ascii="IRNazanin" w:hAnsi="IRNazanin" w:eastAsia="IRNazanin" w:cs="IRNazanin"/>
          <w:lang w:bidi="fa-IR"/>
          <w:color w:val="111111"/>
          <w:sz w:val="28"/>
          <w:szCs w:val="28"/>
          <w:rtl/>
        </w:rPr>
        <w:t xml:space="preserve">شهر : تهرانزیج الغ بیک</w:t>
      </w:r>
    </w:p>
    <w:p>
      <w:pPr>
        <w:pStyle w:val="BookText"/>
      </w:pPr>
      <w:r>
        <w:rPr>
          <w:rFonts w:ascii="IRNazanin" w:hAnsi="IRNazanin" w:eastAsia="IRNazanin" w:cs="IRNazanin"/>
          <w:lang w:bidi="fa-IR"/>
          <w:color w:val="111111"/>
          <w:sz w:val="28"/>
          <w:szCs w:val="28"/>
          <w:rtl/>
        </w:rPr>
        <w:t xml:space="preserve">مولف : الغ بیک بن شاهرخ بن تیمور گورکانزیج الغ بیک</w:t>
      </w:r>
    </w:p>
    <w:p>
      <w:pPr>
        <w:pStyle w:val="BookText"/>
      </w:pPr>
      <w:r>
        <w:rPr>
          <w:rFonts w:ascii="IRNazanin" w:hAnsi="IRNazanin" w:eastAsia="IRNazanin" w:cs="IRNazanin"/>
          <w:lang w:bidi="fa-IR"/>
          <w:color w:val="111111"/>
          <w:sz w:val="28"/>
          <w:szCs w:val="28"/>
          <w:rtl/>
        </w:rPr>
        <w:t xml:space="preserve">تاریخ کتابت : محتملا قرن یازدهم ه.ق.زیج الغ بیک</w:t>
      </w:r>
    </w:p>
    <w:p>
      <w:pPr>
        <w:pStyle w:val="BookText"/>
      </w:pPr>
      <w:r>
        <w:rPr>
          <w:rFonts w:ascii="IRNazanin" w:hAnsi="IRNazanin" w:eastAsia="IRNazanin" w:cs="IRNazanin"/>
          <w:lang w:bidi="fa-IR"/>
          <w:color w:val="111111"/>
          <w:sz w:val="28"/>
          <w:szCs w:val="28"/>
          <w:rtl/>
        </w:rPr>
        <w:t xml:space="preserve">تاریخ تالیف : اواخر قرن هشتم ه.ق.زیج الغ بیک</w:t>
      </w:r>
    </w:p>
    <w:p>
      <w:pPr>
        <w:pStyle w:val="BookText"/>
      </w:pPr>
      <w:r>
        <w:rPr>
          <w:rFonts w:ascii="IRNazanin" w:hAnsi="IRNazanin" w:eastAsia="IRNazanin" w:cs="IRNazanin"/>
          <w:lang w:bidi="fa-IR"/>
          <w:color w:val="111111"/>
          <w:sz w:val="28"/>
          <w:szCs w:val="28"/>
          <w:rtl/>
        </w:rPr>
        <w:t xml:space="preserve">موضوعات : هیاتزیج الغ بیک</w:t>
      </w:r>
    </w:p>
    <w:p>
      <w:pPr>
        <w:pStyle w:val="BookText"/>
      </w:pPr>
      <w:r>
        <w:rPr>
          <w:rFonts w:ascii="IRNazanin" w:hAnsi="IRNazanin" w:eastAsia="IRNazanin" w:cs="IRNazanin"/>
          <w:lang w:bidi="fa-IR"/>
          <w:color w:val="111111"/>
          <w:sz w:val="28"/>
          <w:szCs w:val="28"/>
          <w:rtl/>
        </w:rPr>
        <w:t xml:space="preserve">شماره پیشین : 252 / خزیج الغ بیک</w:t>
      </w:r>
    </w:p>
    <w:p>
      <w:pPr>
        <w:pStyle w:val="BookText"/>
      </w:pPr>
      <w:r>
        <w:rPr>
          <w:rFonts w:ascii="IRNazanin" w:hAnsi="IRNazanin" w:eastAsia="IRNazanin" w:cs="IRNazanin"/>
          <w:lang w:bidi="fa-IR"/>
          <w:color w:val="111111"/>
          <w:sz w:val="28"/>
          <w:szCs w:val="28"/>
          <w:rtl/>
        </w:rPr>
        <w:t xml:space="preserve">منابع دیگر : رک. زیج الغ بیک درین فهرست.زیج الغ بیک</w:t>
      </w:r>
    </w:p>
    <w:p>
      <w:pPr>
        <w:pStyle w:val="BookText"/>
      </w:pPr>
      <w:r>
        <w:rPr>
          <w:rFonts w:ascii="IRNazanin" w:hAnsi="IRNazanin" w:eastAsia="IRNazanin" w:cs="IRNazanin"/>
          <w:lang w:bidi="fa-IR"/>
          <w:color w:val="111111"/>
          <w:sz w:val="28"/>
          <w:szCs w:val="28"/>
          <w:rtl/>
        </w:rPr>
        <w:t xml:space="preserve">آسیب دیدگی : صفحات اول آب افتادهزیج الغ بیک</w:t>
      </w:r>
    </w:p>
    <w:p>
      <w:pPr>
        <w:pStyle w:val="BookText"/>
      </w:pPr>
      <w:r>
        <w:rPr>
          <w:rFonts w:ascii="IRNazanin" w:hAnsi="IRNazanin" w:eastAsia="IRNazanin" w:cs="IRNazanin"/>
          <w:lang w:bidi="fa-IR"/>
          <w:color w:val="111111"/>
          <w:sz w:val="28"/>
          <w:szCs w:val="28"/>
          <w:rtl/>
        </w:rPr>
        <w:t xml:space="preserve">همه اطلاعات : 1135 / ف   ( هیات ) -  زیج الغ بیک -  از:  الغ بیک بن شاهرخ بن تیمور گورکان ، تالیف:  اواخر قرن هشتم ه.ق. -  رک. زیج الغ بیک درین فهرست. - آغاز:  بسمله و به ثقتی، تبارک الذی جعل السما بروجا و جعل فیها سراجا و قمرا منیرا. - انجام:  چون این مدت بگذرد باز نوبت بافتاب رسد و در مبدا تاریخ ملکی پانصدو- هشتاد سال از سالهای آفتاب گذشته بوده است اللّٰه اعلم بالصواب .-   نستعلیق و نسخ  ،  محتملا قرن یازدهم ه.ق.  ،  سرلوحه مذهب زر و- شنجرف و لاجورد و سبز، در صفحات اول و دوم میان سطور طلااندازی، میان دوجدول در- این صفحات گل و بوته زر و شنجرف و لاجورد، سرفصلها با مرکب قرمز، مجدول: 1 -- جدول دور سطور زر و سیاه و آبی، 2 - جدول بیرونی زر و سیاه  ،  دارای جداول- نجومی  ،  صفحات اول آب افتاده  ،  یک صفحه آخر الحاقی، دارای تاریخ- ولادت غیاث الدین محمد .-  جلد: تیماج، قرمز، گل و بوته، مذهب ضربی،مقوائی- ، 180 </w:t>
      </w:r>
      <w:r>
        <w:rPr>
          <w:rFonts w:ascii="Times New Roman" w:hAnsi="Times New Roman" w:eastAsia="Times New Roman" w:cs="Times New Roman"/>
          <w:lang w:val="en-US" w:bidi="en-US"/>
          <w:color w:val="111111"/>
          <w:sz w:val="28"/>
          <w:szCs w:val="28"/>
          <w:rtl/>
        </w:rPr>
        <w:t xml:space="preserve">× 250 .- </w:t>
      </w:r>
      <w:r>
        <w:rPr>
          <w:rFonts w:ascii="IRNazanin" w:hAnsi="IRNazanin" w:eastAsia="IRNazanin" w:cs="IRNazanin"/>
          <w:lang w:bidi="fa-IR"/>
          <w:color w:val="111111"/>
          <w:sz w:val="28"/>
          <w:szCs w:val="28"/>
          <w:rtl/>
        </w:rPr>
        <w:t xml:space="preserve">کاغذ:بخارائی 271 برگ، 19 سطر کامل، 100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  252 / خزیج الغ بیک</w:t>
      </w:r>
    </w:p>
    <w:p>
      <w:pPr>
        <w:sectPr>
          <w:footerReference w:type="default" r:id="rId1728"/>
          <w:footnotePr>
            <w:numStart w:val="1"/>
            <w:numRestart w:val="eachPage"/>
          </w:footnotePr>
          <w:pgSz w:orient="portrait" w:w="11905.511811023622" w:h="16837.79527559055"/>
          <w:pgMar w:top="1440" w:right="1440" w:bottom="1440" w:left="1440" w:header="720" w:footer="720" w:gutter="0"/>
          <w:cols w:num="1" w:space="720"/>
        </w:sectPr>
      </w:pPr>
    </w:p>
    <w:bookmarkStart w:id="1680" w:name="pg8350_57567"/>
    <w:bookmarkEnd w:id="1680"/>
    <w:p>
      <w:pPr>
        <w:pStyle w:val="Heading3"/>
      </w:pPr>
      <w:bookmarkStart w:id="3681" w:name="_Toc1683"/>
      <w:r>
        <w:t>1677- زیج الغ بیک</w:t>
      </w:r>
      <w:bookmarkEnd w:id="368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جلد5زیج الغ بیک</w:t>
      </w:r>
    </w:p>
    <w:p>
      <w:pPr>
        <w:pStyle w:val="BookText"/>
      </w:pPr>
      <w:r>
        <w:rPr>
          <w:rFonts w:ascii="IRNazanin" w:hAnsi="IRNazanin" w:eastAsia="IRNazanin" w:cs="IRNazanin"/>
          <w:lang w:bidi="fa-IR"/>
          <w:color w:val="111111"/>
          <w:sz w:val="28"/>
          <w:szCs w:val="28"/>
          <w:rtl/>
        </w:rPr>
        <w:t xml:space="preserve">در صفحات : 195تا195زیج الغ بیک</w:t>
      </w:r>
    </w:p>
    <w:p>
      <w:pPr>
        <w:pStyle w:val="BookText"/>
      </w:pPr>
      <w:r>
        <w:rPr>
          <w:rFonts w:ascii="IRNazanin" w:hAnsi="IRNazanin" w:eastAsia="IRNazanin" w:cs="IRNazanin"/>
          <w:lang w:bidi="fa-IR"/>
          <w:color w:val="111111"/>
          <w:sz w:val="28"/>
          <w:szCs w:val="28"/>
          <w:rtl/>
        </w:rPr>
        <w:t xml:space="preserve">کد دستیابی کتاب : 2141 / فزیج الغ بیک</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ایرانزیج الغ بیک</w:t>
      </w:r>
    </w:p>
    <w:p>
      <w:pPr>
        <w:pStyle w:val="BookText"/>
      </w:pPr>
      <w:r>
        <w:rPr>
          <w:rFonts w:ascii="IRNazanin" w:hAnsi="IRNazanin" w:eastAsia="IRNazanin" w:cs="IRNazanin"/>
          <w:lang w:bidi="fa-IR"/>
          <w:color w:val="111111"/>
          <w:sz w:val="28"/>
          <w:szCs w:val="28"/>
          <w:rtl/>
        </w:rPr>
        <w:t xml:space="preserve">شهر : تهرانزیج الغ بیک</w:t>
      </w:r>
    </w:p>
    <w:p>
      <w:pPr>
        <w:pStyle w:val="BookText"/>
      </w:pPr>
      <w:r>
        <w:rPr>
          <w:rFonts w:ascii="IRNazanin" w:hAnsi="IRNazanin" w:eastAsia="IRNazanin" w:cs="IRNazanin"/>
          <w:lang w:bidi="fa-IR"/>
          <w:color w:val="111111"/>
          <w:sz w:val="28"/>
          <w:szCs w:val="28"/>
          <w:rtl/>
        </w:rPr>
        <w:t xml:space="preserve">مولف : الغ بیک بن شاهرخزیج الغ بیک</w:t>
      </w:r>
    </w:p>
    <w:p>
      <w:pPr>
        <w:pStyle w:val="BookText"/>
      </w:pPr>
      <w:r>
        <w:rPr>
          <w:rFonts w:ascii="IRNazanin" w:hAnsi="IRNazanin" w:eastAsia="IRNazanin" w:cs="IRNazanin"/>
          <w:lang w:bidi="fa-IR"/>
          <w:color w:val="111111"/>
          <w:sz w:val="28"/>
          <w:szCs w:val="28"/>
          <w:rtl/>
        </w:rPr>
        <w:t xml:space="preserve">کاتب : محدم باقر   بن محمد حسینزیج الغ بیک</w:t>
      </w:r>
    </w:p>
    <w:p>
      <w:pPr>
        <w:pStyle w:val="BookText"/>
      </w:pPr>
      <w:r>
        <w:rPr>
          <w:rFonts w:ascii="IRNazanin" w:hAnsi="IRNazanin" w:eastAsia="IRNazanin" w:cs="IRNazanin"/>
          <w:lang w:bidi="fa-IR"/>
          <w:color w:val="111111"/>
          <w:sz w:val="28"/>
          <w:szCs w:val="28"/>
          <w:rtl/>
        </w:rPr>
        <w:t xml:space="preserve">تاریخ کتابت : محتملا قرن سیزدهم ه.ق.زیج الغ بیک</w:t>
      </w:r>
    </w:p>
    <w:p>
      <w:pPr>
        <w:pStyle w:val="BookText"/>
      </w:pPr>
      <w:r>
        <w:rPr>
          <w:rFonts w:ascii="IRNazanin" w:hAnsi="IRNazanin" w:eastAsia="IRNazanin" w:cs="IRNazanin"/>
          <w:lang w:bidi="fa-IR"/>
          <w:color w:val="111111"/>
          <w:sz w:val="28"/>
          <w:szCs w:val="28"/>
          <w:rtl/>
        </w:rPr>
        <w:t xml:space="preserve">تاریخ تالیف : قرن نهم ه.ق.زیج الغ بیک</w:t>
      </w:r>
    </w:p>
    <w:p>
      <w:pPr>
        <w:pStyle w:val="BookText"/>
      </w:pPr>
      <w:r>
        <w:rPr>
          <w:rFonts w:ascii="IRNazanin" w:hAnsi="IRNazanin" w:eastAsia="IRNazanin" w:cs="IRNazanin"/>
          <w:lang w:bidi="fa-IR"/>
          <w:color w:val="111111"/>
          <w:sz w:val="28"/>
          <w:szCs w:val="28"/>
          <w:rtl/>
        </w:rPr>
        <w:t xml:space="preserve">موضوعات : زیجزیج الغ بیک</w:t>
      </w:r>
    </w:p>
    <w:p>
      <w:pPr>
        <w:pStyle w:val="BookText"/>
      </w:pPr>
      <w:r>
        <w:rPr>
          <w:rFonts w:ascii="IRNazanin" w:hAnsi="IRNazanin" w:eastAsia="IRNazanin" w:cs="IRNazanin"/>
          <w:lang w:bidi="fa-IR"/>
          <w:color w:val="111111"/>
          <w:sz w:val="28"/>
          <w:szCs w:val="28"/>
          <w:rtl/>
        </w:rPr>
        <w:t xml:space="preserve">شماره پیشین : 63 / مزیج الغ بیک</w:t>
      </w:r>
    </w:p>
    <w:p>
      <w:pPr>
        <w:pStyle w:val="BookText"/>
      </w:pPr>
      <w:r>
        <w:rPr>
          <w:rFonts w:ascii="IRNazanin" w:hAnsi="IRNazanin" w:eastAsia="IRNazanin" w:cs="IRNazanin"/>
          <w:lang w:bidi="fa-IR"/>
          <w:color w:val="111111"/>
          <w:sz w:val="28"/>
          <w:szCs w:val="28"/>
          <w:rtl/>
        </w:rPr>
        <w:t xml:space="preserve">منابع دیگر : رک. زیج الغ بیک درین فهرستزیج الغ بیک</w:t>
      </w:r>
    </w:p>
    <w:p>
      <w:pPr>
        <w:pStyle w:val="BookText"/>
      </w:pPr>
      <w:r>
        <w:rPr>
          <w:rFonts w:ascii="IRNazanin" w:hAnsi="IRNazanin" w:eastAsia="IRNazanin" w:cs="IRNazanin"/>
          <w:lang w:bidi="fa-IR"/>
          <w:color w:val="111111"/>
          <w:sz w:val="28"/>
          <w:szCs w:val="28"/>
          <w:rtl/>
        </w:rPr>
        <w:t xml:space="preserve">همه اطلاعات : 2141 / ف   ( زیج )  -  زیج الغ بیک  -  از:  الغ بیک بن شاهرخ ، زمان تالیف:  قرن نهم ه.ق.  -  رک. زیج الغ بیک درین فهرست  - آغاز:  بسمله و به ثقتی، تبارک الذی جعل فی السماء بروجا و جعل فیها - سراجا و قمرا منیرا ...  - پایان:  ... و تاریخ سلطان ملکشاه پانصد و هشتاد سال از سالهای آفتاب - گذشته بود و اللّٰه اعلم بالصواب  -   شکسته نستعلیق و نسخ خوش  ،  محتملا قرن سیزدهم ه.ق.  ،  محدم باقر - بن محمد حسین ، سرفصلها با مرکب قرمز ، حاوی جداول نجومی  ،  جلد: - تیماج، تریاکی، یک لائی، 145 </w:t>
      </w:r>
      <w:r>
        <w:rPr>
          <w:rFonts w:ascii="Times New Roman" w:hAnsi="Times New Roman" w:eastAsia="Times New Roman" w:cs="Times New Roman"/>
          <w:lang w:val="en-US" w:bidi="en-US"/>
          <w:color w:val="111111"/>
          <w:sz w:val="28"/>
          <w:szCs w:val="28"/>
          <w:rtl/>
        </w:rPr>
        <w:t xml:space="preserve">× 200. - </w:t>
      </w:r>
      <w:r>
        <w:rPr>
          <w:rFonts w:ascii="IRNazanin" w:hAnsi="IRNazanin" w:eastAsia="IRNazanin" w:cs="IRNazanin"/>
          <w:lang w:bidi="fa-IR"/>
          <w:color w:val="111111"/>
          <w:sz w:val="28"/>
          <w:szCs w:val="28"/>
          <w:rtl/>
        </w:rPr>
        <w:t xml:space="preserve">کاغذ: فرنگی، 70 </w:t>
      </w:r>
      <w:r>
        <w:rPr>
          <w:rFonts w:ascii="Times New Roman" w:hAnsi="Times New Roman" w:eastAsia="Times New Roman" w:cs="Times New Roman"/>
          <w:lang w:val="en-US" w:bidi="en-US"/>
          <w:color w:val="111111"/>
          <w:sz w:val="28"/>
          <w:szCs w:val="28"/>
          <w:rtl/>
        </w:rPr>
        <w:t xml:space="preserve">× 95</w:t>
      </w:r>
      <w:r>
        <w:rPr>
          <w:rFonts w:ascii="IRNazanin" w:hAnsi="IRNazanin" w:eastAsia="IRNazanin" w:cs="IRNazanin"/>
          <w:lang w:bidi="fa-IR"/>
          <w:color w:val="111111"/>
          <w:sz w:val="28"/>
          <w:szCs w:val="28"/>
          <w:rtl/>
        </w:rPr>
        <w:t xml:space="preserve">، 73 - برگ، 23 سطر کامل  ،  63 / مزیج الغ بیک</w:t>
      </w:r>
    </w:p>
    <w:p>
      <w:pPr>
        <w:sectPr>
          <w:footerReference w:type="default" r:id="rId1729"/>
          <w:footnotePr>
            <w:numStart w:val="1"/>
            <w:numRestart w:val="eachPage"/>
          </w:footnotePr>
          <w:pgSz w:orient="portrait" w:w="11905.511811023622" w:h="16837.79527559055"/>
          <w:pgMar w:top="1440" w:right="1440" w:bottom="1440" w:left="1440" w:header="720" w:footer="720" w:gutter="0"/>
          <w:cols w:num="1" w:space="720"/>
        </w:sectPr>
      </w:pPr>
    </w:p>
    <w:bookmarkStart w:id="1681" w:name="pg8350_57568"/>
    <w:bookmarkEnd w:id="1681"/>
    <w:p>
      <w:pPr>
        <w:pStyle w:val="Heading3"/>
      </w:pPr>
      <w:bookmarkStart w:id="3682" w:name="_Toc1684"/>
      <w:r>
        <w:t>1678- زیج الغ بیک</w:t>
      </w:r>
      <w:bookmarkEnd w:id="3682"/>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جلد1زیج الغ بیک</w:t>
      </w:r>
    </w:p>
    <w:p>
      <w:pPr>
        <w:pStyle w:val="BookText"/>
      </w:pPr>
      <w:r>
        <w:rPr>
          <w:rFonts w:ascii="IRNazanin" w:hAnsi="IRNazanin" w:eastAsia="IRNazanin" w:cs="IRNazanin"/>
          <w:lang w:bidi="fa-IR"/>
          <w:color w:val="111111"/>
          <w:sz w:val="28"/>
          <w:szCs w:val="28"/>
          <w:rtl/>
        </w:rPr>
        <w:t xml:space="preserve">در صفحات : 35تا37زیج الغ بیک</w:t>
      </w:r>
    </w:p>
    <w:p>
      <w:pPr>
        <w:pStyle w:val="BookText"/>
      </w:pPr>
      <w:r>
        <w:rPr>
          <w:rFonts w:ascii="IRNazanin" w:hAnsi="IRNazanin" w:eastAsia="IRNazanin" w:cs="IRNazanin"/>
          <w:lang w:bidi="fa-IR"/>
          <w:color w:val="111111"/>
          <w:sz w:val="28"/>
          <w:szCs w:val="28"/>
          <w:rtl/>
        </w:rPr>
        <w:t xml:space="preserve">کد دستیابی کتاب : 49 / فزیج الغ بیک</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ایرانزیج الغ بیک</w:t>
      </w:r>
    </w:p>
    <w:p>
      <w:pPr>
        <w:pStyle w:val="BookText"/>
      </w:pPr>
      <w:r>
        <w:rPr>
          <w:rFonts w:ascii="IRNazanin" w:hAnsi="IRNazanin" w:eastAsia="IRNazanin" w:cs="IRNazanin"/>
          <w:lang w:bidi="fa-IR"/>
          <w:color w:val="111111"/>
          <w:sz w:val="28"/>
          <w:szCs w:val="28"/>
          <w:rtl/>
        </w:rPr>
        <w:t xml:space="preserve">شهر : تهرانزیج الغ بیک</w:t>
      </w:r>
    </w:p>
    <w:p>
      <w:pPr>
        <w:pStyle w:val="BookText"/>
      </w:pPr>
      <w:r>
        <w:rPr>
          <w:rFonts w:ascii="IRNazanin" w:hAnsi="IRNazanin" w:eastAsia="IRNazanin" w:cs="IRNazanin"/>
          <w:lang w:bidi="fa-IR"/>
          <w:color w:val="111111"/>
          <w:sz w:val="28"/>
          <w:szCs w:val="28"/>
          <w:rtl/>
        </w:rPr>
        <w:t xml:space="preserve">مولف : الغ بیک بن شاهرخ بن تیمور گورکانزیج الغ بیک</w:t>
      </w:r>
    </w:p>
    <w:p>
      <w:pPr>
        <w:pStyle w:val="BookText"/>
      </w:pPr>
      <w:r>
        <w:rPr>
          <w:rFonts w:ascii="IRNazanin" w:hAnsi="IRNazanin" w:eastAsia="IRNazanin" w:cs="IRNazanin"/>
          <w:lang w:bidi="fa-IR"/>
          <w:color w:val="111111"/>
          <w:sz w:val="28"/>
          <w:szCs w:val="28"/>
          <w:rtl/>
        </w:rPr>
        <w:t xml:space="preserve">کاتب : علی بن محمد باقر الکاتب  الاصفهانیزیج الغ بیک</w:t>
      </w:r>
    </w:p>
    <w:p>
      <w:pPr>
        <w:pStyle w:val="BookText"/>
      </w:pPr>
      <w:r>
        <w:rPr>
          <w:rFonts w:ascii="IRNazanin" w:hAnsi="IRNazanin" w:eastAsia="IRNazanin" w:cs="IRNazanin"/>
          <w:lang w:bidi="fa-IR"/>
          <w:color w:val="111111"/>
          <w:sz w:val="28"/>
          <w:szCs w:val="28"/>
          <w:rtl/>
        </w:rPr>
        <w:t xml:space="preserve">تاریخ کتابت : پنجشنبه 17 شهر شوال 1217 قزیج الغ بیک</w:t>
      </w:r>
    </w:p>
    <w:p>
      <w:pPr>
        <w:pStyle w:val="BookText"/>
      </w:pPr>
      <w:r>
        <w:rPr>
          <w:rFonts w:ascii="IRNazanin" w:hAnsi="IRNazanin" w:eastAsia="IRNazanin" w:cs="IRNazanin"/>
          <w:lang w:bidi="fa-IR"/>
          <w:color w:val="111111"/>
          <w:sz w:val="28"/>
          <w:szCs w:val="28"/>
          <w:rtl/>
        </w:rPr>
        <w:t xml:space="preserve">تاریخ تالیف : تالیف قرن نهم قزیج الغ بیک</w:t>
      </w:r>
    </w:p>
    <w:p>
      <w:pPr>
        <w:pStyle w:val="BookText"/>
      </w:pPr>
      <w:r>
        <w:rPr>
          <w:rFonts w:ascii="IRNazanin" w:hAnsi="IRNazanin" w:eastAsia="IRNazanin" w:cs="IRNazanin"/>
          <w:lang w:bidi="fa-IR"/>
          <w:color w:val="111111"/>
          <w:sz w:val="28"/>
          <w:szCs w:val="28"/>
          <w:rtl/>
        </w:rPr>
        <w:t xml:space="preserve">موضوعات : ستاره شناسیزیج الغ بیک</w:t>
      </w:r>
    </w:p>
    <w:p>
      <w:pPr>
        <w:pStyle w:val="BookText"/>
      </w:pPr>
      <w:r>
        <w:rPr>
          <w:rFonts w:ascii="IRNazanin" w:hAnsi="IRNazanin" w:eastAsia="IRNazanin" w:cs="IRNazanin"/>
          <w:lang w:bidi="fa-IR"/>
          <w:color w:val="111111"/>
          <w:sz w:val="28"/>
          <w:szCs w:val="28"/>
          <w:rtl/>
        </w:rPr>
        <w:t xml:space="preserve">شماره پیشین : 2400 / 1742 / سزیج الغ بیک</w:t>
      </w:r>
    </w:p>
    <w:p>
      <w:pPr>
        <w:pStyle w:val="BookText"/>
      </w:pPr>
      <w:r>
        <w:rPr>
          <w:rFonts w:ascii="IRNazanin" w:hAnsi="IRNazanin" w:eastAsia="IRNazanin" w:cs="IRNazanin"/>
          <w:lang w:bidi="fa-IR"/>
          <w:color w:val="111111"/>
          <w:sz w:val="28"/>
          <w:szCs w:val="28"/>
          <w:rtl/>
        </w:rPr>
        <w:t xml:space="preserve">بخش بندی : این کتاب حاوی یک مقدمه و چهار مقاله است برین قرار: مقدمه کتاب بحث از- همکاری موسی مشتهر بقاضی زاده رومی و غیاث الدین جمشید کاشانی و علی بن محمد- قوشجی با نگارنده می کند و سپس با توضیحاتی خاتمه می یابد و بعد از آن مقالات- کتاب بدین ترتیب می آید: مقاله اول " در معرفت تواریخ " از صفحه 3 تا17 - مقاله- دوم: " در معرفت اوقات طالع هر وقت و آنچه تعلق بان دارد " از صفحه 17 تا 49 -- مقاله سوم در معرفت روش ستارگان و موضع ایشان " از صفحه 50 تا 206 -مقاله چهارم- " در مرقی با اعمال نجومی " از صفحه 207 تا 211 و از 212 تا 258 حاوی جداول- نجومی استزیج الغ بیک</w:t>
      </w:r>
    </w:p>
    <w:p>
      <w:pPr>
        <w:pStyle w:val="BookText"/>
      </w:pPr>
      <w:r>
        <w:rPr>
          <w:rFonts w:ascii="IRNazanin" w:hAnsi="IRNazanin" w:eastAsia="IRNazanin" w:cs="IRNazanin"/>
          <w:lang w:bidi="fa-IR"/>
          <w:color w:val="111111"/>
          <w:sz w:val="28"/>
          <w:szCs w:val="28"/>
          <w:rtl/>
        </w:rPr>
        <w:t xml:space="preserve">متن ترقیمه : اعنی بعد از انقضاء مدت یکساعت و سی و سه دقیقه- از نصف النهار یوم پنجشنبه 17 شهر شوال المکرم سنه 1217 هجریزیج الغ بیک</w:t>
      </w:r>
    </w:p>
    <w:p>
      <w:pPr>
        <w:pStyle w:val="BookText"/>
      </w:pPr>
      <w:r>
        <w:rPr>
          <w:rFonts w:ascii="IRNazanin" w:hAnsi="IRNazanin" w:eastAsia="IRNazanin" w:cs="IRNazanin"/>
          <w:lang w:bidi="fa-IR"/>
          <w:color w:val="111111"/>
          <w:sz w:val="28"/>
          <w:szCs w:val="28"/>
          <w:rtl/>
        </w:rPr>
        <w:t xml:space="preserve">همه اطلاعات : 49 / ف   ( ستاره شناسی ) -  زیج الغ بیک - از:  الغ بیک بن شاهرخ بن تیمور گورکان  -  تالیف قرن نهم ق .-   این کتاب حاوی یک مقدمه و چهار مقاله است برین قرار: مقدمه کتاب بحث از- همکاری موسی مشتهر بقاضی زاده رومی و غیاث الدین جمشید کاشانی و علی بن محمد- قوشجی با نگارنده می کند و سپس با توضیحاتی خاتمه می یابد و بعد از آن مقالات- کتاب بدین ترتیب می آید: مقاله اول " در معرفت تواریخ " از صفحه 3 تا17 - مقاله- دوم: " در معرفت اوقات طالع هر وقت و آنچه تعلق بان دارد " از صفحه 17 تا 49 -- مقاله سوم در معرفت روش ستارگان و موضع ایشان " از صفحه 50 تا 206 -مقاله چهارم- " در مرقی با اعمال نجومی " از صفحه 207 تا 211 و از 212 تا 258 حاوی جداول- نجومی است - آغاز:  تبارک الذی جعل فی السماء بروجا و جعل فیها سراجا و قمرا منیرا و هو- الذی جعل اللیل و النهار - انجام ...  نوبت زحل که مجموع نود و هشت سال شمسی بود و بعد از آن دیگر نوبت- بقمر رسد  - پایان نسخه:  اعنی بعد از انقضاء مدت یکساعت و سی و سه دقیقه- از نصف النهار یوم پنجشنبه 17 شهر شوال المکرم سنه 1217 هجری . -   نسخ  ،  پنجشنبه 17 شهر شوال 1217 ق  ،  علی بن محمد باقر الکاتب- الاصفهانی  ،  مجدول بدو جدول: یکی خارجی سیاه و زر و دیگری داخلی دورسطور- سیاه وسط زر، سرفصلها با مرکب قرمز، بر روی آیات با مرکب قرمز خط کشی شده است،- نسخه واجد جدولهایی است راجع به ستاره ها و طول و عرض شهرها و مطالع البروج و- تقویم و غیره - جلد تیماج قرمز، مقوائی، ضربی حاشیه زر، 200 </w:t>
      </w:r>
      <w:r>
        <w:rPr>
          <w:rFonts w:ascii="Times New Roman" w:hAnsi="Times New Roman" w:eastAsia="Times New Roman" w:cs="Times New Roman"/>
          <w:lang w:val="en-US" w:bidi="en-US"/>
          <w:color w:val="111111"/>
          <w:sz w:val="28"/>
          <w:szCs w:val="28"/>
          <w:rtl/>
        </w:rPr>
        <w:t xml:space="preserve">× 290 - </w:t>
      </w:r>
      <w:r>
        <w:rPr>
          <w:rFonts w:ascii="IRNazanin" w:hAnsi="IRNazanin" w:eastAsia="IRNazanin" w:cs="IRNazanin"/>
          <w:lang w:bidi="fa-IR"/>
          <w:color w:val="111111"/>
          <w:sz w:val="28"/>
          <w:szCs w:val="28"/>
          <w:rtl/>
        </w:rPr>
        <w:t xml:space="preserve">کاغذ فرنگی- فستقی، 134 برگ، 25 سطر کامل، 135 </w:t>
      </w:r>
      <w:r>
        <w:rPr>
          <w:rFonts w:ascii="Times New Roman" w:hAnsi="Times New Roman" w:eastAsia="Times New Roman" w:cs="Times New Roman"/>
          <w:lang w:val="en-US" w:bidi="en-US"/>
          <w:color w:val="111111"/>
          <w:sz w:val="28"/>
          <w:szCs w:val="28"/>
          <w:rtl/>
        </w:rPr>
        <w:t xml:space="preserve">× 210   2400 / 1742 / </w:t>
      </w:r>
      <w:r>
        <w:rPr>
          <w:rFonts w:ascii="IRNazanin" w:hAnsi="IRNazanin" w:eastAsia="IRNazanin" w:cs="IRNazanin"/>
          <w:lang w:bidi="fa-IR"/>
          <w:color w:val="111111"/>
          <w:sz w:val="28"/>
          <w:szCs w:val="28"/>
          <w:rtl/>
        </w:rPr>
        <w:t xml:space="preserve">سزیج الغ بیک</w:t>
      </w:r>
    </w:p>
    <w:p>
      <w:pPr>
        <w:sectPr>
          <w:footerReference w:type="default" r:id="rId1730"/>
          <w:footnotePr>
            <w:numStart w:val="1"/>
            <w:numRestart w:val="eachPage"/>
          </w:footnotePr>
          <w:pgSz w:orient="portrait" w:w="11905.511811023622" w:h="16837.79527559055"/>
          <w:pgMar w:top="1440" w:right="1440" w:bottom="1440" w:left="1440" w:header="720" w:footer="720" w:gutter="0"/>
          <w:cols w:num="1" w:space="720"/>
        </w:sectPr>
      </w:pPr>
    </w:p>
    <w:bookmarkStart w:id="1682" w:name="pg8350_57569"/>
    <w:bookmarkEnd w:id="1682"/>
    <w:p>
      <w:pPr>
        <w:pStyle w:val="Heading3"/>
      </w:pPr>
      <w:bookmarkStart w:id="3683" w:name="_Toc1685"/>
      <w:r>
        <w:t>1679- زیج الغ بیک</w:t>
      </w:r>
      <w:bookmarkEnd w:id="368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جلد9زیج الغ بیک</w:t>
      </w:r>
    </w:p>
    <w:p>
      <w:pPr>
        <w:pStyle w:val="BookText"/>
      </w:pPr>
      <w:r>
        <w:rPr>
          <w:rFonts w:ascii="IRNazanin" w:hAnsi="IRNazanin" w:eastAsia="IRNazanin" w:cs="IRNazanin"/>
          <w:lang w:bidi="fa-IR"/>
          <w:color w:val="111111"/>
          <w:sz w:val="28"/>
          <w:szCs w:val="28"/>
          <w:rtl/>
        </w:rPr>
        <w:t xml:space="preserve">در صفحات : 153تا153زیج الغ بیک</w:t>
      </w:r>
    </w:p>
    <w:p>
      <w:pPr>
        <w:pStyle w:val="BookText"/>
      </w:pPr>
      <w:r>
        <w:rPr>
          <w:rFonts w:ascii="IRNazanin" w:hAnsi="IRNazanin" w:eastAsia="IRNazanin" w:cs="IRNazanin"/>
          <w:lang w:bidi="fa-IR"/>
          <w:color w:val="111111"/>
          <w:sz w:val="28"/>
          <w:szCs w:val="28"/>
          <w:rtl/>
        </w:rPr>
        <w:t xml:space="preserve">کد دستیابی کتاب : 1168 / عزیج الغ بیک</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ایرانزیج الغ بیک</w:t>
      </w:r>
    </w:p>
    <w:p>
      <w:pPr>
        <w:pStyle w:val="BookText"/>
      </w:pPr>
      <w:r>
        <w:rPr>
          <w:rFonts w:ascii="IRNazanin" w:hAnsi="IRNazanin" w:eastAsia="IRNazanin" w:cs="IRNazanin"/>
          <w:lang w:bidi="fa-IR"/>
          <w:color w:val="111111"/>
          <w:sz w:val="28"/>
          <w:szCs w:val="28"/>
          <w:rtl/>
        </w:rPr>
        <w:t xml:space="preserve">شهر : تهرانزیج الغ بیک</w:t>
      </w:r>
    </w:p>
    <w:p>
      <w:pPr>
        <w:pStyle w:val="BookText"/>
      </w:pPr>
      <w:r>
        <w:rPr>
          <w:rFonts w:ascii="IRNazanin" w:hAnsi="IRNazanin" w:eastAsia="IRNazanin" w:cs="IRNazanin"/>
          <w:lang w:bidi="fa-IR"/>
          <w:color w:val="111111"/>
          <w:sz w:val="28"/>
          <w:szCs w:val="28"/>
          <w:rtl/>
        </w:rPr>
        <w:t xml:space="preserve">مولف : الغ بیک بن شاهرخ بن امیر تیمورزیج الغ بیک</w:t>
      </w:r>
    </w:p>
    <w:p>
      <w:pPr>
        <w:pStyle w:val="BookText"/>
      </w:pPr>
      <w:r>
        <w:rPr>
          <w:rFonts w:ascii="IRNazanin" w:hAnsi="IRNazanin" w:eastAsia="IRNazanin" w:cs="IRNazanin"/>
          <w:lang w:bidi="fa-IR"/>
          <w:color w:val="111111"/>
          <w:sz w:val="28"/>
          <w:szCs w:val="28"/>
          <w:rtl/>
        </w:rPr>
        <w:t xml:space="preserve">تاریخ کتابت : محتملا قرن سیزدهم ه.ق.زیج الغ بیک</w:t>
      </w:r>
    </w:p>
    <w:p>
      <w:pPr>
        <w:pStyle w:val="BookText"/>
      </w:pPr>
      <w:r>
        <w:rPr>
          <w:rFonts w:ascii="IRNazanin" w:hAnsi="IRNazanin" w:eastAsia="IRNazanin" w:cs="IRNazanin"/>
          <w:lang w:bidi="fa-IR"/>
          <w:color w:val="111111"/>
          <w:sz w:val="28"/>
          <w:szCs w:val="28"/>
          <w:rtl/>
        </w:rPr>
        <w:t xml:space="preserve">تاریخ تالیف : قرن نهم ه.ق.زیج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شماره پیشین : 786 / دزیج الغ بیک</w:t>
      </w:r>
    </w:p>
    <w:p>
      <w:pPr>
        <w:pStyle w:val="BookText"/>
      </w:pPr>
      <w:r>
        <w:rPr>
          <w:rFonts w:ascii="IRNazanin" w:hAnsi="IRNazanin" w:eastAsia="IRNazanin" w:cs="IRNazanin"/>
          <w:lang w:bidi="fa-IR"/>
          <w:color w:val="111111"/>
          <w:sz w:val="28"/>
          <w:szCs w:val="28"/>
          <w:rtl/>
        </w:rPr>
        <w:t xml:space="preserve">منابع دیگر : رک. زیج الغ بیک درین فهرست.زیج الغ بیک</w:t>
      </w:r>
    </w:p>
    <w:p>
      <w:pPr>
        <w:pStyle w:val="BookText"/>
      </w:pPr>
      <w:r>
        <w:rPr>
          <w:rFonts w:ascii="IRNazanin" w:hAnsi="IRNazanin" w:eastAsia="IRNazanin" w:cs="IRNazanin"/>
          <w:lang w:bidi="fa-IR"/>
          <w:color w:val="111111"/>
          <w:sz w:val="28"/>
          <w:szCs w:val="28"/>
          <w:rtl/>
        </w:rPr>
        <w:t xml:space="preserve">همه اطلاعات : 1168 / ع   ( نجوم )  -  زیج الغ بیک  -  از:  الغ بیک بن شاهرخ بن امیر تیمور ، زمان تالیف:  قرن نهم ه.ق.  -  رک. زیج الغ بیک درین فهرست.  - آغاز:  بسمله و به نستعین تبارک الذی جعل فی السماء بروجا ....  - پایان نسخه:  چنانکه در دایره هندسی از نقطه جنوب مسطور است و - الجدول ..... صفحه المتقدم و اللّٰه اعلم.  -   نستعلیق  ،  محتملا قرن سیزدهم ه.ق.  ،  ساده، سرفصلها با مرکب - قرمز  ،  حاوی جداول نجومی  ،  دو خط و دو رقم. - جلد: تیماج - تریاکی، مقوایی، ساده، 165 </w:t>
      </w:r>
      <w:r>
        <w:rPr>
          <w:rFonts w:ascii="Times New Roman" w:hAnsi="Times New Roman" w:eastAsia="Times New Roman" w:cs="Times New Roman"/>
          <w:lang w:val="en-US" w:bidi="en-US"/>
          <w:color w:val="111111"/>
          <w:sz w:val="28"/>
          <w:szCs w:val="28"/>
          <w:rtl/>
        </w:rPr>
        <w:t xml:space="preserve">× 220. - </w:t>
      </w:r>
      <w:r>
        <w:rPr>
          <w:rFonts w:ascii="IRNazanin" w:hAnsi="IRNazanin" w:eastAsia="IRNazanin" w:cs="IRNazanin"/>
          <w:lang w:bidi="fa-IR"/>
          <w:color w:val="111111"/>
          <w:sz w:val="28"/>
          <w:szCs w:val="28"/>
          <w:rtl/>
        </w:rPr>
        <w:t xml:space="preserve">کاغذ: فرنگی، الوان - 100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180 برگ، 20 سطر کامل  ،  786 / دزیج الغ بیک</w:t>
      </w:r>
    </w:p>
    <w:p>
      <w:pPr>
        <w:sectPr>
          <w:footerReference w:type="default" r:id="rId1731"/>
          <w:footnotePr>
            <w:numStart w:val="1"/>
            <w:numRestart w:val="eachPage"/>
          </w:footnotePr>
          <w:pgSz w:orient="portrait" w:w="11905.511811023622" w:h="16837.79527559055"/>
          <w:pgMar w:top="1440" w:right="1440" w:bottom="1440" w:left="1440" w:header="720" w:footer="720" w:gutter="0"/>
          <w:cols w:num="1" w:space="720"/>
        </w:sectPr>
      </w:pPr>
    </w:p>
    <w:bookmarkStart w:id="1683" w:name="pg8350_57570"/>
    <w:bookmarkEnd w:id="1683"/>
    <w:p>
      <w:pPr>
        <w:pStyle w:val="Heading3"/>
      </w:pPr>
      <w:bookmarkStart w:id="3684" w:name="_Toc1686"/>
      <w:r>
        <w:t>1680- زیج الغ بیک</w:t>
      </w:r>
      <w:bookmarkEnd w:id="368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دفتر10زیج الغ بیک</w:t>
      </w:r>
    </w:p>
    <w:p>
      <w:pPr>
        <w:pStyle w:val="BookText"/>
      </w:pPr>
      <w:r>
        <w:rPr>
          <w:rFonts w:ascii="IRNazanin" w:hAnsi="IRNazanin" w:eastAsia="IRNazanin" w:cs="IRNazanin"/>
          <w:lang w:bidi="fa-IR"/>
          <w:color w:val="111111"/>
          <w:sz w:val="28"/>
          <w:szCs w:val="28"/>
          <w:rtl/>
        </w:rPr>
        <w:t xml:space="preserve">در صفحات : 213تا213زیج الغ بیک</w:t>
      </w:r>
    </w:p>
    <w:p>
      <w:pPr>
        <w:pStyle w:val="BookText"/>
      </w:pPr>
      <w:r>
        <w:rPr>
          <w:rFonts w:ascii="IRNazanin" w:hAnsi="IRNazanin" w:eastAsia="IRNazanin" w:cs="IRNazanin"/>
          <w:lang w:bidi="fa-IR"/>
          <w:color w:val="111111"/>
          <w:sz w:val="28"/>
          <w:szCs w:val="28"/>
          <w:rtl/>
        </w:rPr>
        <w:t xml:space="preserve">نام کتابخانه : دانشگاه آن آربرزیج الغ بیک</w:t>
      </w:r>
    </w:p>
    <w:p>
      <w:pPr>
        <w:pStyle w:val="BookText"/>
      </w:pPr>
      <w:r>
        <w:rPr>
          <w:rFonts w:ascii="IRNazanin" w:hAnsi="IRNazanin" w:eastAsia="IRNazanin" w:cs="IRNazanin"/>
          <w:lang w:bidi="fa-IR"/>
          <w:color w:val="111111"/>
          <w:sz w:val="28"/>
          <w:szCs w:val="28"/>
          <w:rtl/>
        </w:rPr>
        <w:t xml:space="preserve">شهر : میشیگانزیج الغ بیک</w:t>
      </w:r>
    </w:p>
    <w:p>
      <w:pPr>
        <w:pStyle w:val="BookText"/>
      </w:pPr>
      <w:r>
        <w:rPr>
          <w:rFonts w:ascii="IRNazanin" w:hAnsi="IRNazanin" w:eastAsia="IRNazanin" w:cs="IRNazanin"/>
          <w:lang w:bidi="fa-IR"/>
          <w:color w:val="111111"/>
          <w:sz w:val="28"/>
          <w:szCs w:val="28"/>
          <w:rtl/>
        </w:rPr>
        <w:t xml:space="preserve">منابع دیگر : ( بروکلمن 2 : 212 و ذیل 2 : 298 - - سوتر 179 )زیج الغ بیک</w:t>
      </w:r>
    </w:p>
    <w:p>
      <w:pPr>
        <w:pStyle w:val="BookText"/>
      </w:pPr>
      <w:r>
        <w:rPr>
          <w:rFonts w:ascii="IRNazanin" w:hAnsi="IRNazanin" w:eastAsia="IRNazanin" w:cs="IRNazanin"/>
          <w:lang w:bidi="fa-IR"/>
          <w:color w:val="111111"/>
          <w:sz w:val="28"/>
          <w:szCs w:val="28"/>
          <w:rtl/>
        </w:rPr>
        <w:t xml:space="preserve">همه اطلاعات : 763 -   زیج الغ بیک  ،  ترجمه عربی  ،  ( بروکلمن 2 : 212 و ذیل 2 : 298 - - سوتر 179 )زیج الغ بیک</w:t>
      </w:r>
    </w:p>
    <w:p>
      <w:pPr>
        <w:sectPr>
          <w:footerReference w:type="default" r:id="rId1732"/>
          <w:footnotePr>
            <w:numStart w:val="1"/>
            <w:numRestart w:val="eachPage"/>
          </w:footnotePr>
          <w:pgSz w:orient="portrait" w:w="11905.511811023622" w:h="16837.79527559055"/>
          <w:pgMar w:top="1440" w:right="1440" w:bottom="1440" w:left="1440" w:header="720" w:footer="720" w:gutter="0"/>
          <w:cols w:num="1" w:space="720"/>
        </w:sectPr>
      </w:pPr>
    </w:p>
    <w:bookmarkStart w:id="1684" w:name="pg8350_57571"/>
    <w:bookmarkEnd w:id="1684"/>
    <w:p>
      <w:pPr>
        <w:pStyle w:val="Heading3"/>
      </w:pPr>
      <w:bookmarkStart w:id="3685" w:name="_Toc1687"/>
      <w:r>
        <w:t>1681- زیج الغ بیک</w:t>
      </w:r>
      <w:bookmarkEnd w:id="368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دفتر10زیج الغ بیک</w:t>
      </w:r>
    </w:p>
    <w:p>
      <w:pPr>
        <w:pStyle w:val="BookText"/>
      </w:pPr>
      <w:r>
        <w:rPr>
          <w:rFonts w:ascii="IRNazanin" w:hAnsi="IRNazanin" w:eastAsia="IRNazanin" w:cs="IRNazanin"/>
          <w:lang w:bidi="fa-IR"/>
          <w:color w:val="111111"/>
          <w:sz w:val="28"/>
          <w:szCs w:val="28"/>
          <w:rtl/>
        </w:rPr>
        <w:t xml:space="preserve">در صفحات : 227تا227زیج الغ بیک</w:t>
      </w:r>
    </w:p>
    <w:p>
      <w:pPr>
        <w:pStyle w:val="BookText"/>
      </w:pPr>
      <w:r>
        <w:rPr>
          <w:rFonts w:ascii="IRNazanin" w:hAnsi="IRNazanin" w:eastAsia="IRNazanin" w:cs="IRNazanin"/>
          <w:lang w:bidi="fa-IR"/>
          <w:color w:val="111111"/>
          <w:sz w:val="28"/>
          <w:szCs w:val="28"/>
          <w:rtl/>
        </w:rPr>
        <w:t xml:space="preserve">نام کتابخانه : کلمبیازیج الغ بیک</w:t>
      </w:r>
    </w:p>
    <w:p>
      <w:pPr>
        <w:pStyle w:val="BookText"/>
      </w:pPr>
      <w:r>
        <w:rPr>
          <w:rFonts w:ascii="IRNazanin" w:hAnsi="IRNazanin" w:eastAsia="IRNazanin" w:cs="IRNazanin"/>
          <w:lang w:bidi="fa-IR"/>
          <w:color w:val="111111"/>
          <w:sz w:val="28"/>
          <w:szCs w:val="28"/>
          <w:rtl/>
        </w:rPr>
        <w:t xml:space="preserve">شهر : کلمبیازیج الغ بیک</w:t>
      </w:r>
    </w:p>
    <w:p>
      <w:pPr>
        <w:pStyle w:val="BookText"/>
      </w:pPr>
      <w:r>
        <w:rPr>
          <w:rFonts w:ascii="IRNazanin" w:hAnsi="IRNazanin" w:eastAsia="IRNazanin" w:cs="IRNazanin"/>
          <w:lang w:bidi="fa-IR"/>
          <w:color w:val="111111"/>
          <w:sz w:val="28"/>
          <w:szCs w:val="28"/>
          <w:rtl/>
        </w:rPr>
        <w:t xml:space="preserve">تاریخ کتابت : سده 11زیج الغ بیک</w:t>
      </w:r>
    </w:p>
    <w:p>
      <w:pPr>
        <w:pStyle w:val="BookText"/>
      </w:pPr>
      <w:r>
        <w:rPr>
          <w:rFonts w:ascii="IRNazanin" w:hAnsi="IRNazanin" w:eastAsia="IRNazanin" w:cs="IRNazanin"/>
          <w:lang w:bidi="fa-IR"/>
          <w:color w:val="111111"/>
          <w:sz w:val="28"/>
          <w:szCs w:val="28"/>
          <w:rtl/>
        </w:rPr>
        <w:t xml:space="preserve">همه اطلاعات : 10 -   زیج الغ بیک  به  نستعلیق    سده 11  ،  نسخه را تاج الدین محمد در 1295 در خوی - خریده بوده استزیج الغ بیک</w:t>
      </w:r>
    </w:p>
    <w:p>
      <w:pPr>
        <w:sectPr>
          <w:footerReference w:type="default" r:id="rId1733"/>
          <w:footnotePr>
            <w:numStart w:val="1"/>
            <w:numRestart w:val="eachPage"/>
          </w:footnotePr>
          <w:pgSz w:orient="portrait" w:w="11905.511811023622" w:h="16837.79527559055"/>
          <w:pgMar w:top="1440" w:right="1440" w:bottom="1440" w:left="1440" w:header="720" w:footer="720" w:gutter="0"/>
          <w:cols w:num="1" w:space="720"/>
        </w:sectPr>
      </w:pPr>
    </w:p>
    <w:bookmarkStart w:id="1685" w:name="pg8350_57572"/>
    <w:bookmarkEnd w:id="1685"/>
    <w:p>
      <w:pPr>
        <w:pStyle w:val="Heading3"/>
      </w:pPr>
      <w:bookmarkStart w:id="3686" w:name="_Toc1688"/>
      <w:r>
        <w:t>1682- زیج الغ بیک</w:t>
      </w:r>
      <w:bookmarkEnd w:id="368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دفتر1زیج الغ بیک</w:t>
      </w:r>
    </w:p>
    <w:p>
      <w:pPr>
        <w:pStyle w:val="BookText"/>
      </w:pPr>
      <w:r>
        <w:rPr>
          <w:rFonts w:ascii="IRNazanin" w:hAnsi="IRNazanin" w:eastAsia="IRNazanin" w:cs="IRNazanin"/>
          <w:lang w:bidi="fa-IR"/>
          <w:color w:val="111111"/>
          <w:sz w:val="28"/>
          <w:szCs w:val="28"/>
          <w:rtl/>
        </w:rPr>
        <w:t xml:space="preserve">در صفحات : 57تا57زیج الغ بیک</w:t>
      </w:r>
    </w:p>
    <w:p>
      <w:pPr>
        <w:pStyle w:val="BookText"/>
      </w:pPr>
      <w:r>
        <w:rPr>
          <w:rFonts w:ascii="IRNazanin" w:hAnsi="IRNazanin" w:eastAsia="IRNazanin" w:cs="IRNazanin"/>
          <w:lang w:bidi="fa-IR"/>
          <w:color w:val="111111"/>
          <w:sz w:val="28"/>
          <w:szCs w:val="28"/>
          <w:rtl/>
        </w:rPr>
        <w:t xml:space="preserve">کد دستیابی کتاب : شماره 1135زیج الغ بیک</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ایرانزیج الغ بیک</w:t>
      </w:r>
    </w:p>
    <w:p>
      <w:pPr>
        <w:pStyle w:val="BookText"/>
      </w:pPr>
      <w:r>
        <w:rPr>
          <w:rFonts w:ascii="IRNazanin" w:hAnsi="IRNazanin" w:eastAsia="IRNazanin" w:cs="IRNazanin"/>
          <w:lang w:bidi="fa-IR"/>
          <w:color w:val="111111"/>
          <w:sz w:val="28"/>
          <w:szCs w:val="28"/>
          <w:rtl/>
        </w:rPr>
        <w:t xml:space="preserve">شهر : تهرانزیج الغ بیک</w:t>
      </w:r>
    </w:p>
    <w:p>
      <w:pPr>
        <w:pStyle w:val="BookText"/>
      </w:pPr>
      <w:r>
        <w:rPr>
          <w:rFonts w:ascii="IRNazanin" w:hAnsi="IRNazanin" w:eastAsia="IRNazanin" w:cs="IRNazanin"/>
          <w:lang w:bidi="fa-IR"/>
          <w:color w:val="111111"/>
          <w:sz w:val="28"/>
          <w:szCs w:val="28"/>
          <w:rtl/>
        </w:rPr>
        <w:t xml:space="preserve">همه اطلاعات : 96-  زیج الغ بیک  542 صفحه، شماره 1135زیج الغ بیک</w:t>
      </w:r>
    </w:p>
    <w:p>
      <w:pPr>
        <w:sectPr>
          <w:footerReference w:type="default" r:id="rId1734"/>
          <w:footnotePr>
            <w:numStart w:val="1"/>
            <w:numRestart w:val="eachPage"/>
          </w:footnotePr>
          <w:pgSz w:orient="portrait" w:w="11905.511811023622" w:h="16837.79527559055"/>
          <w:pgMar w:top="1440" w:right="1440" w:bottom="1440" w:left="1440" w:header="720" w:footer="720" w:gutter="0"/>
          <w:cols w:num="1" w:space="720"/>
        </w:sectPr>
      </w:pPr>
    </w:p>
    <w:bookmarkStart w:id="1686" w:name="pg8350_57573"/>
    <w:bookmarkEnd w:id="1686"/>
    <w:p>
      <w:pPr>
        <w:pStyle w:val="Heading3"/>
      </w:pPr>
      <w:bookmarkStart w:id="3687" w:name="_Toc1689"/>
      <w:r>
        <w:t>1683- زیج الغ بیک</w:t>
      </w:r>
      <w:bookmarkEnd w:id="3687"/>
    </w:p>
    <w:p>
      <w:pPr>
        <w:pStyle w:val="BookText"/>
      </w:pPr>
      <w:r>
        <w:rPr>
          <w:rFonts w:ascii="IRNazanin" w:hAnsi="IRNazanin" w:eastAsia="IRNazanin" w:cs="IRNazanin"/>
          <w:lang w:bidi="fa-IR"/>
          <w:color w:val="111111"/>
          <w:sz w:val="28"/>
          <w:szCs w:val="28"/>
          <w:rtl/>
        </w:rPr>
        <w:t xml:space="preserve">اطلاعات مجموعه : زیج الغ بیک</w:t>
      </w:r>
    </w:p>
    <w:p>
      <w:pPr>
        <w:pStyle w:val="BookText"/>
      </w:pPr>
      <w:r>
        <w:rPr>
          <w:rFonts w:ascii="IRNazanin" w:hAnsi="IRNazanin" w:eastAsia="IRNazanin" w:cs="IRNazanin"/>
          <w:lang w:bidi="fa-IR"/>
          <w:color w:val="111111"/>
          <w:sz w:val="28"/>
          <w:szCs w:val="28"/>
          <w:rtl/>
        </w:rPr>
        <w:t xml:space="preserve">در صفحات : 560تا566زیج الغ بیک</w:t>
      </w:r>
    </w:p>
    <w:p>
      <w:pPr>
        <w:pStyle w:val="BookText"/>
      </w:pPr>
      <w:r>
        <w:rPr>
          <w:rFonts w:ascii="IRNazanin" w:hAnsi="IRNazanin" w:eastAsia="IRNazanin" w:cs="IRNazanin"/>
          <w:lang w:bidi="fa-IR"/>
          <w:color w:val="111111"/>
          <w:sz w:val="28"/>
          <w:szCs w:val="28"/>
          <w:rtl/>
        </w:rPr>
        <w:t xml:space="preserve">همه اطلاعات : مجموعهزیج الغ بیک</w:t>
      </w:r>
    </w:p>
    <w:p>
      <w:pPr>
        <w:pStyle w:val="BookText"/>
      </w:pPr>
      <w:r>
        <w:rPr>
          <w:rFonts w:ascii="IRNazanin" w:hAnsi="IRNazanin" w:eastAsia="IRNazanin" w:cs="IRNazanin"/>
          <w:lang w:bidi="fa-IR"/>
          <w:color w:val="111111"/>
          <w:sz w:val="28"/>
          <w:szCs w:val="28"/>
          <w:rtl/>
        </w:rPr>
        <w:t xml:space="preserve">تمام مجلدات این مجموعه : زیج الغ بیک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-زیج الغ بیک</w:t>
      </w:r>
    </w:p>
    <w:p>
      <w:pPr>
        <w:pStyle w:val="BookText"/>
      </w:pPr>
      <w:r>
        <w:rPr>
          <w:rFonts w:ascii="IRNazanin" w:hAnsi="IRNazanin" w:eastAsia="IRNazanin" w:cs="IRNazanin"/>
          <w:lang w:bidi="fa-IR"/>
          <w:color w:val="111111"/>
          <w:sz w:val="28"/>
          <w:szCs w:val="28"/>
          <w:rtl/>
        </w:rPr>
        <w:t xml:space="preserve">در صفحات : 564تا564زیج الغ بیک</w:t>
      </w:r>
    </w:p>
    <w:p>
      <w:pPr>
        <w:pStyle w:val="BookText"/>
      </w:pPr>
      <w:r>
        <w:rPr>
          <w:rFonts w:ascii="IRNazanin" w:hAnsi="IRNazanin" w:eastAsia="IRNazanin" w:cs="IRNazanin"/>
          <w:lang w:bidi="fa-IR"/>
          <w:color w:val="111111"/>
          <w:sz w:val="28"/>
          <w:szCs w:val="28"/>
          <w:rtl/>
        </w:rPr>
        <w:t xml:space="preserve">ردیف کتاب   : 6زیج الغ بیک</w:t>
      </w:r>
    </w:p>
    <w:p>
      <w:pPr>
        <w:pStyle w:val="BookText"/>
      </w:pPr>
      <w:r>
        <w:rPr>
          <w:rFonts w:ascii="IRNazanin" w:hAnsi="IRNazanin" w:eastAsia="IRNazanin" w:cs="IRNazanin"/>
          <w:lang w:bidi="fa-IR"/>
          <w:color w:val="111111"/>
          <w:sz w:val="28"/>
          <w:szCs w:val="28"/>
          <w:rtl/>
        </w:rPr>
        <w:t xml:space="preserve">کد دستیابی کتاب : شماره 6/12824 مجموعهزیج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 محمد فرزند شاهرخ فرزند امیر تیمور گورکان ، درگذشته : 796 ه .زیج الغ بیک</w:t>
      </w:r>
    </w:p>
    <w:p>
      <w:pPr>
        <w:pStyle w:val="BookText"/>
      </w:pPr>
      <w:r>
        <w:rPr>
          <w:rFonts w:ascii="IRNazanin" w:hAnsi="IRNazanin" w:eastAsia="IRNazanin" w:cs="IRNazanin"/>
          <w:lang w:bidi="fa-IR"/>
          <w:color w:val="111111"/>
          <w:sz w:val="28"/>
          <w:szCs w:val="28"/>
          <w:rtl/>
        </w:rPr>
        <w:t xml:space="preserve">تاریخ کتابت : سده 13 هزیج الغ بیک</w:t>
      </w:r>
    </w:p>
    <w:p>
      <w:pPr>
        <w:pStyle w:val="BookText"/>
      </w:pPr>
      <w:r>
        <w:rPr>
          <w:rFonts w:ascii="IRNazanin" w:hAnsi="IRNazanin" w:eastAsia="IRNazanin" w:cs="IRNazanin"/>
          <w:lang w:bidi="fa-IR"/>
          <w:color w:val="111111"/>
          <w:sz w:val="28"/>
          <w:szCs w:val="28"/>
          <w:rtl/>
        </w:rPr>
        <w:t xml:space="preserve">موضوعات : اخترشناسیزیج الغ بیک</w:t>
      </w:r>
    </w:p>
    <w:p>
      <w:pPr>
        <w:pStyle w:val="BookText"/>
      </w:pPr>
      <w:r>
        <w:rPr>
          <w:rFonts w:ascii="IRNazanin" w:hAnsi="IRNazanin" w:eastAsia="IRNazanin" w:cs="IRNazanin"/>
          <w:lang w:bidi="fa-IR"/>
          <w:color w:val="111111"/>
          <w:sz w:val="28"/>
          <w:szCs w:val="28"/>
          <w:rtl/>
        </w:rPr>
        <w:t xml:space="preserve">بخش بندی : نسخه حاضر حاوی مقاله سوم می باشد .زیج الغ بیک</w:t>
      </w:r>
    </w:p>
    <w:p>
      <w:pPr>
        <w:pStyle w:val="BookText"/>
      </w:pPr>
      <w:r>
        <w:rPr>
          <w:rFonts w:ascii="IRNazanin" w:hAnsi="IRNazanin" w:eastAsia="IRNazanin" w:cs="IRNazanin"/>
          <w:lang w:bidi="fa-IR"/>
          <w:color w:val="111111"/>
          <w:sz w:val="28"/>
          <w:szCs w:val="28"/>
          <w:rtl/>
        </w:rPr>
        <w:t xml:space="preserve">منابع دیگر : بنگرید به نسخه شماره " 916 " معرفی شده در جلد " 3 " فهرست همین کتابخانه . - الذریعة : 12/83 - 84 ؛ کشف الظنون : 2/966 - 967 .زیج الغ بیک</w:t>
      </w:r>
    </w:p>
    <w:p>
      <w:pPr>
        <w:pStyle w:val="BookText"/>
      </w:pPr>
      <w:r>
        <w:rPr>
          <w:rFonts w:ascii="IRNazanin" w:hAnsi="IRNazanin" w:eastAsia="IRNazanin" w:cs="IRNazanin"/>
          <w:lang w:bidi="fa-IR"/>
          <w:color w:val="111111"/>
          <w:sz w:val="28"/>
          <w:szCs w:val="28"/>
          <w:rtl/>
        </w:rPr>
        <w:t xml:space="preserve">همه اطلاعات : 628  زیج الغ بیک    اخترشناسی  ،  فارسی  - از :  الغ بیک ، محمد فرزند شاهرخ فرزند امیر تیمور گورکان ، درگذشته : 796 ه .  - آغاز :  افتاده " ... مقاله سیوم : در معرفت روش ستارگان و مقامات ایشان در طول- و عرض و آن سیزده باب است ، باب اول در معرفت تعدیل الایام بلیالیها . "  - انجام :  " و ثلث دو را ز ثالث می کاهند تا حادی عشر شود و نظایر اینها چهار خانه - خانه باقی باشد باب سیزدهم در معرفت مواضع ثواب ... " افتاده .  -  بنگرید به نسخه شماره " 916 " معرفی شده در جلد " 3 " فهرست همین کتابخانه .  -  نسخه حاضر حاوی مقاله سوم می باشد .   - گزارش نسخه : نوع خط :  نسخ  ، تاریخ کتابت :  سده 13 ه  ،  عنوانها و نشانیها : قرمز ، نوع - کاغذ : شرقی ، تعداد برگ : 13 " 42 ب - 54 ب " ، تعداد سطر : 17 ، اندازه متن : 16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  ویژگیهای نسخه : در حاشیه تصحیح شده ، حاشیه نویسی دارد . در پایان از برگ 55 تا 115 - جداول گوناگون اخترشناسی با عنوانهای گوناگون همراه افزودگیهایی در احکام کسوف آمده - است . نسخه های بسیار نفیس و هنری از زیج الغ بیک در این کتابخانه بزرگ موجود می باشد .  -  الذریعة : 12/83 - 84 ؛ کشف الظنون : 2/966 - 967 .  - "  شماره 6/12824 مجموعه  "زیج الغ بیک</w:t>
      </w:r>
    </w:p>
    <w:p>
      <w:pPr>
        <w:sectPr>
          <w:footerReference w:type="default" r:id="rId1735"/>
          <w:footnotePr>
            <w:numStart w:val="1"/>
            <w:numRestart w:val="eachPage"/>
          </w:footnotePr>
          <w:pgSz w:orient="portrait" w:w="11905.511811023622" w:h="16837.79527559055"/>
          <w:pgMar w:top="1440" w:right="1440" w:bottom="1440" w:left="1440" w:header="720" w:footer="720" w:gutter="0"/>
          <w:cols w:num="1" w:space="720"/>
        </w:sectPr>
      </w:pPr>
    </w:p>
    <w:bookmarkStart w:id="1687" w:name="pg8350_57574"/>
    <w:bookmarkEnd w:id="1687"/>
    <w:p>
      <w:pPr>
        <w:pStyle w:val="Heading3"/>
      </w:pPr>
      <w:bookmarkStart w:id="3688" w:name="_Toc1690"/>
      <w:r>
        <w:t>1684- زیج الغ بیک</w:t>
      </w:r>
      <w:bookmarkEnd w:id="368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جلد7زیج الغ بیک</w:t>
      </w:r>
    </w:p>
    <w:p>
      <w:pPr>
        <w:pStyle w:val="BookText"/>
      </w:pPr>
      <w:r>
        <w:rPr>
          <w:rFonts w:ascii="IRNazanin" w:hAnsi="IRNazanin" w:eastAsia="IRNazanin" w:cs="IRNazanin"/>
          <w:lang w:bidi="fa-IR"/>
          <w:color w:val="111111"/>
          <w:sz w:val="28"/>
          <w:szCs w:val="28"/>
          <w:rtl/>
        </w:rPr>
        <w:t xml:space="preserve">در صفحات : 194تا194زیج الغ بیک</w:t>
      </w:r>
    </w:p>
    <w:p>
      <w:pPr>
        <w:pStyle w:val="BookText"/>
      </w:pPr>
      <w:r>
        <w:rPr>
          <w:rFonts w:ascii="IRNazanin" w:hAnsi="IRNazanin" w:eastAsia="IRNazanin" w:cs="IRNazanin"/>
          <w:lang w:bidi="fa-IR"/>
          <w:color w:val="111111"/>
          <w:sz w:val="28"/>
          <w:szCs w:val="28"/>
          <w:rtl/>
        </w:rPr>
        <w:t xml:space="preserve">کد دستیابی کتاب : 2615زیج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امیرتیمور کورکان (796)زیج الغ بیک</w:t>
      </w:r>
    </w:p>
    <w:p>
      <w:pPr>
        <w:pStyle w:val="BookText"/>
      </w:pPr>
      <w:r>
        <w:rPr>
          <w:rFonts w:ascii="IRNazanin" w:hAnsi="IRNazanin" w:eastAsia="IRNazanin" w:cs="IRNazanin"/>
          <w:lang w:bidi="fa-IR"/>
          <w:color w:val="111111"/>
          <w:sz w:val="28"/>
          <w:szCs w:val="28"/>
          <w:rtl/>
        </w:rPr>
        <w:t xml:space="preserve">کاتب : محمد رشید حسینیزیج الغ بیک</w:t>
      </w:r>
    </w:p>
    <w:p>
      <w:pPr>
        <w:pStyle w:val="BookText"/>
      </w:pPr>
      <w:r>
        <w:rPr>
          <w:rFonts w:ascii="IRNazanin" w:hAnsi="IRNazanin" w:eastAsia="IRNazanin" w:cs="IRNazanin"/>
          <w:lang w:bidi="fa-IR"/>
          <w:color w:val="111111"/>
          <w:sz w:val="28"/>
          <w:szCs w:val="28"/>
          <w:rtl/>
        </w:rPr>
        <w:t xml:space="preserve">تاریخ کتابت : جمعه 22 رمضان 1056زیج الغ بیک</w:t>
      </w:r>
    </w:p>
    <w:p>
      <w:pPr>
        <w:pStyle w:val="BookText"/>
      </w:pPr>
      <w:r>
        <w:rPr>
          <w:rFonts w:ascii="IRNazanin" w:hAnsi="IRNazanin" w:eastAsia="IRNazanin" w:cs="IRNazanin"/>
          <w:lang w:bidi="fa-IR"/>
          <w:color w:val="111111"/>
          <w:sz w:val="28"/>
          <w:szCs w:val="28"/>
          <w:rtl/>
        </w:rPr>
        <w:t xml:space="preserve">محل کتابت : مسجد  جامع جدید عباسیزیج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منابع دیگر : به شماره (916) رجوع شود.زیج الغ بیک</w:t>
      </w:r>
    </w:p>
    <w:p>
      <w:pPr>
        <w:pStyle w:val="BookText"/>
      </w:pPr>
      <w:r>
        <w:rPr>
          <w:rFonts w:ascii="IRNazanin" w:hAnsi="IRNazanin" w:eastAsia="IRNazanin" w:cs="IRNazanin"/>
          <w:lang w:bidi="fa-IR"/>
          <w:color w:val="111111"/>
          <w:sz w:val="28"/>
          <w:szCs w:val="28"/>
          <w:rtl/>
        </w:rPr>
        <w:t xml:space="preserve">همه اطلاعات : ( 2615)-  زیج الغ بیک ( نجوم -  فارسی)- از :  الغ بیک محمد بن شاهرخ بن امیرتیمور کورکان (796) -  به شماره (916) رجوع شود.-   نستعلیق ،  محمد رشید حسینی ،  جمعه 22 رمضان 1056 در  مسجد- جامع جدید عباسی ،  عناوین و جدولها شنگرف ،  روی برگ اول - تملک قاضی محمد شریف بن ملا مصطفی شیخ الاسلام اردلان - و مهر مربع "محمد شریف ... شرع " دیده میشود ، بر فراز صفحه - اول مهر بیضوی با علامت شیر و خورشید نیز مشهود است ،  جلد دو- رو تیماج فرسوده رو مشکی پشت قهوه ای .- 203 گ ، سطور مختلف ، 5/24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203زیج الغ بیک</w:t>
      </w:r>
    </w:p>
    <w:p>
      <w:pPr>
        <w:sectPr>
          <w:footerReference w:type="default" r:id="rId1736"/>
          <w:footnotePr>
            <w:numStart w:val="1"/>
            <w:numRestart w:val="eachPage"/>
          </w:footnotePr>
          <w:pgSz w:orient="portrait" w:w="11905.511811023622" w:h="16837.79527559055"/>
          <w:pgMar w:top="1440" w:right="1440" w:bottom="1440" w:left="1440" w:header="720" w:footer="720" w:gutter="0"/>
          <w:cols w:num="1" w:space="720"/>
        </w:sectPr>
      </w:pPr>
    </w:p>
    <w:bookmarkStart w:id="1688" w:name="pg8350_57575"/>
    <w:bookmarkEnd w:id="1688"/>
    <w:p>
      <w:pPr>
        <w:pStyle w:val="Heading3"/>
      </w:pPr>
      <w:bookmarkStart w:id="3689" w:name="_Toc1691"/>
      <w:r>
        <w:t>1685- زیج الغ بیک</w:t>
      </w:r>
      <w:bookmarkEnd w:id="368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جلد6زیج الغ بیک</w:t>
      </w:r>
    </w:p>
    <w:p>
      <w:pPr>
        <w:pStyle w:val="BookText"/>
      </w:pPr>
      <w:r>
        <w:rPr>
          <w:rFonts w:ascii="IRNazanin" w:hAnsi="IRNazanin" w:eastAsia="IRNazanin" w:cs="IRNazanin"/>
          <w:lang w:bidi="fa-IR"/>
          <w:color w:val="111111"/>
          <w:sz w:val="28"/>
          <w:szCs w:val="28"/>
          <w:rtl/>
        </w:rPr>
        <w:t xml:space="preserve">در صفحات : 193تا195زیج الغ بیک</w:t>
      </w:r>
    </w:p>
    <w:p>
      <w:pPr>
        <w:pStyle w:val="BookText"/>
      </w:pPr>
      <w:r>
        <w:rPr>
          <w:rFonts w:ascii="IRNazanin" w:hAnsi="IRNazanin" w:eastAsia="IRNazanin" w:cs="IRNazanin"/>
          <w:lang w:bidi="fa-IR"/>
          <w:color w:val="111111"/>
          <w:sz w:val="28"/>
          <w:szCs w:val="28"/>
          <w:rtl/>
        </w:rPr>
        <w:t xml:space="preserve">کد دستیابی کتاب : 2200زیج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گورکانی (796)زیج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منابع دیگر : به شماره (916) رجوع شود.زیج الغ بیک</w:t>
      </w:r>
    </w:p>
    <w:p>
      <w:pPr>
        <w:pStyle w:val="BookText"/>
      </w:pPr>
      <w:r>
        <w:rPr>
          <w:rFonts w:ascii="IRNazanin" w:hAnsi="IRNazanin" w:eastAsia="IRNazanin" w:cs="IRNazanin"/>
          <w:lang w:bidi="fa-IR"/>
          <w:color w:val="111111"/>
          <w:sz w:val="28"/>
          <w:szCs w:val="28"/>
          <w:rtl/>
        </w:rPr>
        <w:t xml:space="preserve">همه اطلاعات : ( 2200)-  زیج الغ بیک ( نجوم -  فارسی)-  از :  الغ بیک محمد بن شاهرخ بن امیر تیمور گورکانی (796)-  به شماره (916) رجوع شود.-  این نسخه دارای جدول های بسیاری است در تطبیق قواعد .-  نستعلیق بچند خط ، عناوین و جدولها شنگرف ،  روی برگ اول - یادداشتی است از محمد صادق طبیب بتاریخ هشتم ربیع الاول - 1088 ،  جلد مقوائی عطف تیماج مشکی .- 296 گ ، سطور مختلف ، 5/25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296زیج الغ بیک</w:t>
      </w:r>
    </w:p>
    <w:p>
      <w:pPr>
        <w:sectPr>
          <w:footerReference w:type="default" r:id="rId1737"/>
          <w:footnotePr>
            <w:numStart w:val="1"/>
            <w:numRestart w:val="eachPage"/>
          </w:footnotePr>
          <w:pgSz w:orient="portrait" w:w="11905.511811023622" w:h="16837.79527559055"/>
          <w:pgMar w:top="1440" w:right="1440" w:bottom="1440" w:left="1440" w:header="720" w:footer="720" w:gutter="0"/>
          <w:cols w:num="1" w:space="720"/>
        </w:sectPr>
      </w:pPr>
    </w:p>
    <w:bookmarkStart w:id="1689" w:name="pg8350_57576"/>
    <w:bookmarkEnd w:id="1689"/>
    <w:p>
      <w:pPr>
        <w:pStyle w:val="Heading3"/>
      </w:pPr>
      <w:bookmarkStart w:id="3690" w:name="_Toc1692"/>
      <w:r>
        <w:t>1686- زیج الغ بیک</w:t>
      </w:r>
      <w:bookmarkEnd w:id="3690"/>
    </w:p>
    <w:p>
      <w:pPr>
        <w:pStyle w:val="BookText"/>
      </w:pPr>
      <w:r>
        <w:rPr>
          <w:rFonts w:ascii="IRNazanin" w:hAnsi="IRNazanin" w:eastAsia="IRNazanin" w:cs="IRNazanin"/>
          <w:lang w:bidi="fa-IR"/>
          <w:color w:val="111111"/>
          <w:sz w:val="28"/>
          <w:szCs w:val="28"/>
          <w:rtl/>
        </w:rPr>
        <w:t xml:space="preserve">اطلاعات مجموعه : زیج الغ بیک</w:t>
      </w:r>
    </w:p>
    <w:p>
      <w:pPr>
        <w:pStyle w:val="BookText"/>
      </w:pPr>
      <w:r>
        <w:rPr>
          <w:rFonts w:ascii="IRNazanin" w:hAnsi="IRNazanin" w:eastAsia="IRNazanin" w:cs="IRNazanin"/>
          <w:lang w:bidi="fa-IR"/>
          <w:color w:val="111111"/>
          <w:sz w:val="28"/>
          <w:szCs w:val="28"/>
          <w:rtl/>
        </w:rPr>
        <w:t xml:space="preserve">در صفحات : 206تا212زیج الغ بیک</w:t>
      </w:r>
    </w:p>
    <w:p>
      <w:pPr>
        <w:pStyle w:val="BookText"/>
      </w:pPr>
      <w:r>
        <w:rPr>
          <w:rFonts w:ascii="IRNazanin" w:hAnsi="IRNazanin" w:eastAsia="IRNazanin" w:cs="IRNazanin"/>
          <w:lang w:bidi="fa-IR"/>
          <w:color w:val="111111"/>
          <w:sz w:val="28"/>
          <w:szCs w:val="28"/>
          <w:rtl/>
        </w:rPr>
        <w:t xml:space="preserve">کد دستیابی کتاب : 1015زیج الغ بیک</w:t>
      </w:r>
    </w:p>
    <w:p>
      <w:pPr>
        <w:pStyle w:val="BookText"/>
      </w:pPr>
      <w:r>
        <w:rPr>
          <w:rFonts w:ascii="IRNazanin" w:hAnsi="IRNazanin" w:eastAsia="IRNazanin" w:cs="IRNazanin"/>
          <w:lang w:bidi="fa-IR"/>
          <w:color w:val="111111"/>
          <w:sz w:val="28"/>
          <w:szCs w:val="28"/>
          <w:rtl/>
        </w:rPr>
        <w:t xml:space="preserve">کاتب : محمد بن محمد باقر کاشانیزیج الغ بیک</w:t>
      </w:r>
    </w:p>
    <w:p>
      <w:pPr>
        <w:pStyle w:val="BookText"/>
      </w:pPr>
      <w:r>
        <w:rPr>
          <w:rFonts w:ascii="IRNazanin" w:hAnsi="IRNazanin" w:eastAsia="IRNazanin" w:cs="IRNazanin"/>
          <w:lang w:bidi="fa-IR"/>
          <w:color w:val="111111"/>
          <w:sz w:val="28"/>
          <w:szCs w:val="28"/>
          <w:rtl/>
        </w:rPr>
        <w:t xml:space="preserve">تاریخ کتابت : شب سه شنبه   دهم محرم 1279- چهارشنبه نهم رجب 1279زیج الغ بیک</w:t>
      </w:r>
    </w:p>
    <w:p>
      <w:pPr>
        <w:pStyle w:val="BookText"/>
      </w:pPr>
      <w:r>
        <w:rPr>
          <w:rFonts w:ascii="IRNazanin" w:hAnsi="IRNazanin" w:eastAsia="IRNazanin" w:cs="IRNazanin"/>
          <w:lang w:bidi="fa-IR"/>
          <w:color w:val="111111"/>
          <w:sz w:val="28"/>
          <w:szCs w:val="28"/>
          <w:rtl/>
        </w:rPr>
        <w:t xml:space="preserve">همه اطلاعات : (  1015 ) -  مجموعه : --------     پنج کتاب اول نستعلیق  ،  محمد بن محمد باقر کاشانی  ،  شب سه شنبه - دهم محرم 1279  ( پایان کتاب دوم ) ، عناوین و نشانیها شنگرف . -  بقیه مجموعه نسخ  ،  چهارشنبه نهم رجب 1279 (پایان کتاب سیزدهم ) -  عناوین شنگرف . -  روی برگ اول یادداشتهای متفرق و فهرست مجموعه نوشته شده است ، - بر فراز صفحه اول و جاهای دیگر مهر بیضوی " عبده محمد بن محمد - باقر" دیده میشود ،  جلد تیماج قهوه ای . - 293 گ ، سطور مختلف ، 22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   293زیج الغ بیک</w:t>
      </w:r>
    </w:p>
    <w:p>
      <w:pPr>
        <w:pStyle w:val="BookText"/>
      </w:pPr>
      <w:r>
        <w:rPr>
          <w:rFonts w:ascii="IRNazanin" w:hAnsi="IRNazanin" w:eastAsia="IRNazanin" w:cs="IRNazanin"/>
          <w:lang w:bidi="fa-IR"/>
          <w:color w:val="111111"/>
          <w:sz w:val="28"/>
          <w:szCs w:val="28"/>
          <w:rtl/>
        </w:rPr>
        <w:t xml:space="preserve">تمام مجلدات این مجموعه : زیج الغ بیک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جلد3زیج الغ بیک</w:t>
      </w:r>
    </w:p>
    <w:p>
      <w:pPr>
        <w:pStyle w:val="BookText"/>
      </w:pPr>
      <w:r>
        <w:rPr>
          <w:rFonts w:ascii="IRNazanin" w:hAnsi="IRNazanin" w:eastAsia="IRNazanin" w:cs="IRNazanin"/>
          <w:lang w:bidi="fa-IR"/>
          <w:color w:val="111111"/>
          <w:sz w:val="28"/>
          <w:szCs w:val="28"/>
          <w:rtl/>
        </w:rPr>
        <w:t xml:space="preserve">در صفحات : 210تا210زیج الغ بیک</w:t>
      </w:r>
    </w:p>
    <w:p>
      <w:pPr>
        <w:pStyle w:val="BookText"/>
      </w:pPr>
      <w:r>
        <w:rPr>
          <w:rFonts w:ascii="IRNazanin" w:hAnsi="IRNazanin" w:eastAsia="IRNazanin" w:cs="IRNazanin"/>
          <w:lang w:bidi="fa-IR"/>
          <w:color w:val="111111"/>
          <w:sz w:val="28"/>
          <w:szCs w:val="28"/>
          <w:rtl/>
        </w:rPr>
        <w:t xml:space="preserve">ردیف کتاب   : 15زیج الغ بیک</w:t>
      </w:r>
    </w:p>
    <w:p>
      <w:pPr>
        <w:pStyle w:val="BookText"/>
      </w:pPr>
      <w:r>
        <w:rPr>
          <w:rFonts w:ascii="IRNazanin" w:hAnsi="IRNazanin" w:eastAsia="IRNazanin" w:cs="IRNazanin"/>
          <w:lang w:bidi="fa-IR"/>
          <w:color w:val="111111"/>
          <w:sz w:val="28"/>
          <w:szCs w:val="28"/>
          <w:rtl/>
        </w:rPr>
        <w:t xml:space="preserve">کد دستیابی کتاب : 290 پ - 293 ر- 1015زیج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تیمور گورگان (796)زیج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بخش بندی : نسخه حاضر فقط مشتمل بر مقداری از آغاز کتاب میباشد.زیج الغ بیک</w:t>
      </w:r>
    </w:p>
    <w:p>
      <w:pPr>
        <w:pStyle w:val="BookText"/>
      </w:pPr>
      <w:r>
        <w:rPr>
          <w:rFonts w:ascii="IRNazanin" w:hAnsi="IRNazanin" w:eastAsia="IRNazanin" w:cs="IRNazanin"/>
          <w:lang w:bidi="fa-IR"/>
          <w:color w:val="111111"/>
          <w:sz w:val="28"/>
          <w:szCs w:val="28"/>
          <w:rtl/>
        </w:rPr>
        <w:t xml:space="preserve">منابع دیگر : به شماره (916) رجوع شود.زیج الغ بیک</w:t>
      </w:r>
    </w:p>
    <w:p>
      <w:pPr>
        <w:pStyle w:val="BookText"/>
      </w:pPr>
      <w:r>
        <w:rPr>
          <w:rFonts w:ascii="IRNazanin" w:hAnsi="IRNazanin" w:eastAsia="IRNazanin" w:cs="IRNazanin"/>
          <w:lang w:bidi="fa-IR"/>
          <w:color w:val="111111"/>
          <w:sz w:val="28"/>
          <w:szCs w:val="28"/>
          <w:rtl/>
        </w:rPr>
        <w:t xml:space="preserve">همه اطلاعات : 15-  زیج الغ بیک  "  290 پ - 293 ر "  "290 پ - 293 ر"  1015 (  نجوم  -  فارسی  ) - از :  الغ بیک محمد بن شاهرخ بن تیمور گورگان (796)   -  به شماره (916) رجوع شود.  -  نسخه حاضر فقط مشتمل بر مقداری از آغاز کتاب میباشد.زیج الغ بیک</w:t>
      </w:r>
    </w:p>
    <w:p>
      <w:pPr>
        <w:sectPr>
          <w:footerReference w:type="default" r:id="rId1738"/>
          <w:footnotePr>
            <w:numStart w:val="1"/>
            <w:numRestart w:val="eachPage"/>
          </w:footnotePr>
          <w:pgSz w:orient="portrait" w:w="11905.511811023622" w:h="16837.79527559055"/>
          <w:pgMar w:top="1440" w:right="1440" w:bottom="1440" w:left="1440" w:header="720" w:footer="720" w:gutter="0"/>
          <w:cols w:num="1" w:space="720"/>
        </w:sectPr>
      </w:pPr>
    </w:p>
    <w:bookmarkStart w:id="1690" w:name="pg8350_57577"/>
    <w:bookmarkEnd w:id="1690"/>
    <w:p>
      <w:pPr>
        <w:pStyle w:val="Heading3"/>
      </w:pPr>
      <w:bookmarkStart w:id="3691" w:name="_Toc1693"/>
      <w:r>
        <w:t>1687- زیج الغ بیک</w:t>
      </w:r>
      <w:bookmarkEnd w:id="369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جلد3زیج الغ بیک</w:t>
      </w:r>
    </w:p>
    <w:p>
      <w:pPr>
        <w:pStyle w:val="BookText"/>
      </w:pPr>
      <w:r>
        <w:rPr>
          <w:rFonts w:ascii="IRNazanin" w:hAnsi="IRNazanin" w:eastAsia="IRNazanin" w:cs="IRNazanin"/>
          <w:lang w:bidi="fa-IR"/>
          <w:color w:val="111111"/>
          <w:sz w:val="28"/>
          <w:szCs w:val="28"/>
          <w:rtl/>
        </w:rPr>
        <w:t xml:space="preserve">در صفحات : 104تا104زیج الغ بیک</w:t>
      </w:r>
    </w:p>
    <w:p>
      <w:pPr>
        <w:pStyle w:val="BookText"/>
      </w:pPr>
      <w:r>
        <w:rPr>
          <w:rFonts w:ascii="IRNazanin" w:hAnsi="IRNazanin" w:eastAsia="IRNazanin" w:cs="IRNazanin"/>
          <w:lang w:bidi="fa-IR"/>
          <w:color w:val="111111"/>
          <w:sz w:val="28"/>
          <w:szCs w:val="28"/>
          <w:rtl/>
        </w:rPr>
        <w:t xml:space="preserve">کد دستیابی کتاب : 916زیج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گورکان (796)زیج الغ بیک</w:t>
      </w:r>
    </w:p>
    <w:p>
      <w:pPr>
        <w:pStyle w:val="BookText"/>
      </w:pPr>
      <w:r>
        <w:rPr>
          <w:rFonts w:ascii="IRNazanin" w:hAnsi="IRNazanin" w:eastAsia="IRNazanin" w:cs="IRNazanin"/>
          <w:lang w:bidi="fa-IR"/>
          <w:color w:val="111111"/>
          <w:sz w:val="28"/>
          <w:szCs w:val="28"/>
          <w:rtl/>
        </w:rPr>
        <w:t xml:space="preserve">تاریخ کتابت : ظهر پنجشنبه 11 شعبان 1062زیج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بخش بندی : و دارای چهار مقاله میباشد بدین ترتیب : اول -  تواریخ در یک مقدمه و پنج باب ، دوم اوقات طالع در بیست و دو باب ، سوم سیر - ستارگان در سیزده باب ، چهارم اعمال دیگر نجومی در دو باب .زیج الغ بیک</w:t>
      </w:r>
    </w:p>
    <w:p>
      <w:pPr>
        <w:pStyle w:val="BookText"/>
      </w:pPr>
      <w:r>
        <w:rPr>
          <w:rFonts w:ascii="IRNazanin" w:hAnsi="IRNazanin" w:eastAsia="IRNazanin" w:cs="IRNazanin"/>
          <w:lang w:bidi="fa-IR"/>
          <w:color w:val="111111"/>
          <w:sz w:val="28"/>
          <w:szCs w:val="28"/>
          <w:rtl/>
        </w:rPr>
        <w:t xml:space="preserve">همه اطلاعات : (  916 ) -  زیج الغ بیک  (  نجوم  -  فارسی  ) -  از :  الغ بیک محمد بن شاهرخ بن امیر تیمور گورکان (796)  -  این زیج به کمک صلاح الدین موسی قاضی زاده رومی و غیاث الدین جمشید - کاشانی و علی قوشچی تنظیم شده  ،  و دارای چهار مقاله میباشد بدین ترتیب : اول -  تواریخ در یک مقدمه و پنج باب ، دوم اوقات طالع در بیست و دو باب ، سوم سیر - ستارگان در سیزده باب ، چهارم اعمال دیگر نجومی در دو باب .  - آغاز :  "تبارک الذی جعل فی السماء بروجاً و جعل فیها سراجاً .. مالک الملکی - که مصباح صباح و جعلنا الشمس سراجاً و هاجاً ". -   نستعلیق زیبا ،  ظهر پنجشنبه 11 شعبان 1062 (پایان مقاله دوم ) ، -  عناوین و نشانیها شنگرف ، صفحه ها مجدول به شنگرف و لاجورد - و مشکی و زرین  ،  حاشیه نویسی در صفحه های مقاله اول و دوم دارد ، - قبل از کتاب مقداری از رساله ای دیده میشود که عبداللطیف بن ابراهیم - الکیال الاموی نوشته است در استخراج تقاویم پس از سال هزار و این - رساله در یک مقدمه و دو جدول میباشد و در آن پیروی از جدولهای شیخ - علاء الدین بن محمد الشاطر الانصاری و شیخ شمس الدین التیزینی - شده است و در این نسخه فقط مقدمه آن موجود است ، صفحه اول - کتاب دارای سرلوح مختصر میباشد ، و در صفحه آخر تملک محمد - حسن بن علی الترجانی بتاریخ 1295 و مهر مربع "عبده محمد باقر - ابن محمد حسن" دیده میشود ،  جلد تیماج سبز ضربی . - 260 گ ، سطور مختلف ، 26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260زیج الغ بیک</w:t>
      </w:r>
    </w:p>
    <w:p>
      <w:pPr>
        <w:sectPr>
          <w:footerReference w:type="default" r:id="rId1739"/>
          <w:footnotePr>
            <w:numStart w:val="1"/>
            <w:numRestart w:val="eachPage"/>
          </w:footnotePr>
          <w:pgSz w:orient="portrait" w:w="11905.511811023622" w:h="16837.79527559055"/>
          <w:pgMar w:top="1440" w:right="1440" w:bottom="1440" w:left="1440" w:header="720" w:footer="720" w:gutter="0"/>
          <w:cols w:num="1" w:space="720"/>
        </w:sectPr>
      </w:pPr>
    </w:p>
    <w:bookmarkStart w:id="1691" w:name="pg8350_57578"/>
    <w:bookmarkEnd w:id="1691"/>
    <w:p>
      <w:pPr>
        <w:pStyle w:val="Heading3"/>
      </w:pPr>
      <w:bookmarkStart w:id="3692" w:name="_Toc1694"/>
      <w:r>
        <w:t>1688- زیج الغ بیک</w:t>
      </w:r>
      <w:bookmarkEnd w:id="369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جلد3زیج الغ بیک</w:t>
      </w:r>
    </w:p>
    <w:p>
      <w:pPr>
        <w:pStyle w:val="BookText"/>
      </w:pPr>
      <w:r>
        <w:rPr>
          <w:rFonts w:ascii="IRNazanin" w:hAnsi="IRNazanin" w:eastAsia="IRNazanin" w:cs="IRNazanin"/>
          <w:lang w:bidi="fa-IR"/>
          <w:color w:val="111111"/>
          <w:sz w:val="28"/>
          <w:szCs w:val="28"/>
          <w:rtl/>
        </w:rPr>
        <w:t xml:space="preserve">در صفحات : 170تا170زیج الغ بیک</w:t>
      </w:r>
    </w:p>
    <w:p>
      <w:pPr>
        <w:pStyle w:val="BookText"/>
      </w:pPr>
      <w:r>
        <w:rPr>
          <w:rFonts w:ascii="IRNazanin" w:hAnsi="IRNazanin" w:eastAsia="IRNazanin" w:cs="IRNazanin"/>
          <w:lang w:bidi="fa-IR"/>
          <w:color w:val="111111"/>
          <w:sz w:val="28"/>
          <w:szCs w:val="28"/>
          <w:rtl/>
        </w:rPr>
        <w:t xml:space="preserve">کد دستیابی کتاب : 979زیج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محمدبن شاهرخ بن امیر تیمور گورکان (796)زیج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منابع دیگر : به شماره (916) رجوع شود.زیج الغ بیک</w:t>
      </w:r>
    </w:p>
    <w:p>
      <w:pPr>
        <w:pStyle w:val="BookText"/>
      </w:pPr>
      <w:r>
        <w:rPr>
          <w:rFonts w:ascii="IRNazanin" w:hAnsi="IRNazanin" w:eastAsia="IRNazanin" w:cs="IRNazanin"/>
          <w:lang w:bidi="fa-IR"/>
          <w:color w:val="111111"/>
          <w:sz w:val="28"/>
          <w:szCs w:val="28"/>
          <w:rtl/>
        </w:rPr>
        <w:t xml:space="preserve">همه اطلاعات : (  979 ) -  زیج الغ بیک  (  نجوم  -  فارسی  ) - از :  الغ بیک محمدبن شاهرخ بن امیر تیمور گورکان (796)   -  به شماره (916) رجوع شود. -  نستعلیق ، عناوین و جدولها شنگرف  ،  در حاشیه ها مطالبی نجومی - افزوده شده است  ،  جلد تیماج قرمز . - 50 گ ، سطور مختلف ، 5/24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50زیج الغ بیک</w:t>
      </w:r>
    </w:p>
    <w:p>
      <w:pPr>
        <w:sectPr>
          <w:footerReference w:type="default" r:id="rId1740"/>
          <w:footnotePr>
            <w:numStart w:val="1"/>
            <w:numRestart w:val="eachPage"/>
          </w:footnotePr>
          <w:pgSz w:orient="portrait" w:w="11905.511811023622" w:h="16837.79527559055"/>
          <w:pgMar w:top="1440" w:right="1440" w:bottom="1440" w:left="1440" w:header="720" w:footer="720" w:gutter="0"/>
          <w:cols w:num="1" w:space="720"/>
        </w:sectPr>
      </w:pPr>
    </w:p>
    <w:bookmarkStart w:id="1692" w:name="pg8350_57579"/>
    <w:bookmarkEnd w:id="1692"/>
    <w:p>
      <w:pPr>
        <w:pStyle w:val="Heading3"/>
      </w:pPr>
      <w:bookmarkStart w:id="3693" w:name="_Toc1695"/>
      <w:r>
        <w:t>1689- زیج الغ بیک</w:t>
      </w:r>
      <w:bookmarkEnd w:id="3693"/>
    </w:p>
    <w:p>
      <w:pPr>
        <w:pStyle w:val="BookText"/>
      </w:pPr>
      <w:r>
        <w:rPr>
          <w:rFonts w:ascii="IRNazanin" w:hAnsi="IRNazanin" w:eastAsia="IRNazanin" w:cs="IRNazanin"/>
          <w:lang w:bidi="fa-IR"/>
          <w:color w:val="111111"/>
          <w:sz w:val="28"/>
          <w:szCs w:val="28"/>
          <w:rtl/>
        </w:rPr>
        <w:t xml:space="preserve">اطلاعات مجموعه : زیج الغ بیک</w:t>
      </w:r>
    </w:p>
    <w:p>
      <w:pPr>
        <w:pStyle w:val="BookText"/>
      </w:pPr>
      <w:r>
        <w:rPr>
          <w:rFonts w:ascii="IRNazanin" w:hAnsi="IRNazanin" w:eastAsia="IRNazanin" w:cs="IRNazanin"/>
          <w:lang w:bidi="fa-IR"/>
          <w:color w:val="111111"/>
          <w:sz w:val="28"/>
          <w:szCs w:val="28"/>
          <w:rtl/>
        </w:rPr>
        <w:t xml:space="preserve">در صفحات : 136تا136زیج الغ بیک</w:t>
      </w:r>
    </w:p>
    <w:p>
      <w:pPr>
        <w:pStyle w:val="BookText"/>
      </w:pPr>
      <w:r>
        <w:rPr>
          <w:rFonts w:ascii="IRNazanin" w:hAnsi="IRNazanin" w:eastAsia="IRNazanin" w:cs="IRNazanin"/>
          <w:lang w:bidi="fa-IR"/>
          <w:color w:val="111111"/>
          <w:sz w:val="28"/>
          <w:szCs w:val="28"/>
          <w:rtl/>
        </w:rPr>
        <w:t xml:space="preserve">کد دستیابی کتاب : 1813زیج الغ بیک</w:t>
      </w:r>
    </w:p>
    <w:p>
      <w:pPr>
        <w:pStyle w:val="BookText"/>
      </w:pPr>
      <w:r>
        <w:rPr>
          <w:rFonts w:ascii="IRNazanin" w:hAnsi="IRNazanin" w:eastAsia="IRNazanin" w:cs="IRNazanin"/>
          <w:lang w:bidi="fa-IR"/>
          <w:color w:val="111111"/>
          <w:sz w:val="28"/>
          <w:szCs w:val="28"/>
          <w:rtl/>
        </w:rPr>
        <w:t xml:space="preserve">کاتب : ابوالقاسم بن نادعلی رازیزیج الغ بیک</w:t>
      </w:r>
    </w:p>
    <w:p>
      <w:pPr>
        <w:pStyle w:val="BookText"/>
      </w:pPr>
      <w:r>
        <w:rPr>
          <w:rFonts w:ascii="IRNazanin" w:hAnsi="IRNazanin" w:eastAsia="IRNazanin" w:cs="IRNazanin"/>
          <w:lang w:bidi="fa-IR"/>
          <w:color w:val="111111"/>
          <w:sz w:val="28"/>
          <w:szCs w:val="28"/>
          <w:rtl/>
        </w:rPr>
        <w:t xml:space="preserve">تاریخ کتابت : 1076 - 1076زیج الغ بیک</w:t>
      </w:r>
    </w:p>
    <w:p>
      <w:pPr>
        <w:pStyle w:val="BookText"/>
      </w:pPr>
      <w:r>
        <w:rPr>
          <w:rFonts w:ascii="IRNazanin" w:hAnsi="IRNazanin" w:eastAsia="IRNazanin" w:cs="IRNazanin"/>
          <w:lang w:bidi="fa-IR"/>
          <w:color w:val="111111"/>
          <w:sz w:val="28"/>
          <w:szCs w:val="28"/>
          <w:rtl/>
        </w:rPr>
        <w:t xml:space="preserve">همه اطلاعات : 1813   مجموعه  ---   ش 1 نسخ   ابوالقاسم بن نادعلی رازی  در  1076  و  ش 2 و 3 - نستعلیق   1076   و ش 4 نسخ بی تاریخ . - 134 گ ( 13 </w:t>
      </w:r>
      <w:r>
        <w:rPr>
          <w:rFonts w:ascii="Times New Roman" w:hAnsi="Times New Roman" w:eastAsia="Times New Roman" w:cs="Times New Roman"/>
          <w:lang w:val="en-US" w:bidi="en-US"/>
          <w:color w:val="111111"/>
          <w:sz w:val="28"/>
          <w:szCs w:val="28"/>
          <w:rtl/>
        </w:rPr>
        <w:t xml:space="preserve">× 19 ) 15 - 17 </w:t>
      </w:r>
      <w:r>
        <w:rPr>
          <w:rFonts w:ascii="IRNazanin" w:hAnsi="IRNazanin" w:eastAsia="IRNazanin" w:cs="IRNazanin"/>
          <w:lang w:bidi="fa-IR"/>
          <w:color w:val="111111"/>
          <w:sz w:val="28"/>
          <w:szCs w:val="28"/>
          <w:rtl/>
        </w:rPr>
        <w:t xml:space="preserve">س .زیج الغ بیک</w:t>
      </w:r>
    </w:p>
    <w:p>
      <w:pPr>
        <w:pStyle w:val="BookText"/>
      </w:pPr>
      <w:r>
        <w:rPr>
          <w:rFonts w:ascii="IRNazanin" w:hAnsi="IRNazanin" w:eastAsia="IRNazanin" w:cs="IRNazanin"/>
          <w:lang w:bidi="fa-IR"/>
          <w:color w:val="111111"/>
          <w:sz w:val="28"/>
          <w:szCs w:val="28"/>
          <w:rtl/>
        </w:rPr>
        <w:t xml:space="preserve">تمام مجلدات این مجموعه : زیج الغ بیک</w:t>
      </w:r>
    </w:p>
    <w:p>
      <w:pPr>
        <w:pStyle w:val="BookText"/>
      </w:pPr>
      <w:r>
        <w:rPr>
          <w:rFonts w:ascii="IRNazanin" w:hAnsi="IRNazanin" w:eastAsia="IRNazanin" w:cs="IRNazanin"/>
          <w:lang w:bidi="fa-IR"/>
          <w:color w:val="111111"/>
          <w:sz w:val="28"/>
          <w:szCs w:val="28"/>
          <w:rtl/>
        </w:rPr>
        <w:t xml:space="preserve">ماخذ کتاب : مدرسه فیضیه قم - جلد2زیج الغ بیک</w:t>
      </w:r>
    </w:p>
    <w:p>
      <w:pPr>
        <w:pStyle w:val="BookText"/>
      </w:pPr>
      <w:r>
        <w:rPr>
          <w:rFonts w:ascii="IRNazanin" w:hAnsi="IRNazanin" w:eastAsia="IRNazanin" w:cs="IRNazanin"/>
          <w:lang w:bidi="fa-IR"/>
          <w:color w:val="111111"/>
          <w:sz w:val="28"/>
          <w:szCs w:val="28"/>
          <w:rtl/>
        </w:rPr>
        <w:t xml:space="preserve">در صفحات : 136تا136زیج الغ بیک</w:t>
      </w:r>
    </w:p>
    <w:p>
      <w:pPr>
        <w:pStyle w:val="BookText"/>
      </w:pPr>
      <w:r>
        <w:rPr>
          <w:rFonts w:ascii="IRNazanin" w:hAnsi="IRNazanin" w:eastAsia="IRNazanin" w:cs="IRNazanin"/>
          <w:lang w:bidi="fa-IR"/>
          <w:color w:val="111111"/>
          <w:sz w:val="28"/>
          <w:szCs w:val="28"/>
          <w:rtl/>
        </w:rPr>
        <w:t xml:space="preserve">ردیف کتاب   : 1زیج الغ بیک</w:t>
      </w:r>
    </w:p>
    <w:p>
      <w:pPr>
        <w:pStyle w:val="BookText"/>
      </w:pPr>
      <w:r>
        <w:rPr>
          <w:rFonts w:ascii="IRNazanin" w:hAnsi="IRNazanin" w:eastAsia="IRNazanin" w:cs="IRNazanin"/>
          <w:lang w:bidi="fa-IR"/>
          <w:color w:val="111111"/>
          <w:sz w:val="28"/>
          <w:szCs w:val="28"/>
          <w:rtl/>
        </w:rPr>
        <w:t xml:space="preserve">کد دستیابی کتاب : 1 - 1813زیج الغ بیک</w:t>
      </w:r>
    </w:p>
    <w:p>
      <w:pPr>
        <w:pStyle w:val="BookText"/>
      </w:pPr>
      <w:r>
        <w:rPr>
          <w:rFonts w:ascii="IRNazanin" w:hAnsi="IRNazanin" w:eastAsia="IRNazanin" w:cs="IRNazanin"/>
          <w:lang w:bidi="fa-IR"/>
          <w:color w:val="111111"/>
          <w:sz w:val="28"/>
          <w:szCs w:val="28"/>
          <w:rtl/>
        </w:rPr>
        <w:t xml:space="preserve">نام کتابخانه : کتابخانه مدرسه فیضیهزیج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منابع دیگر : ( منزوی 1 : 303 ) .زیج الغ بیک</w:t>
      </w:r>
    </w:p>
    <w:p>
      <w:pPr>
        <w:pStyle w:val="BookText"/>
      </w:pPr>
      <w:r>
        <w:rPr>
          <w:rFonts w:ascii="IRNazanin" w:hAnsi="IRNazanin" w:eastAsia="IRNazanin" w:cs="IRNazanin"/>
          <w:lang w:bidi="fa-IR"/>
          <w:color w:val="111111"/>
          <w:sz w:val="28"/>
          <w:szCs w:val="28"/>
          <w:rtl/>
        </w:rPr>
        <w:t xml:space="preserve">همه اطلاعات : 1 -  زیج الغ بیک   ( منزوی 1 : 303 ) .   1 - 1813زیج الغ بیک</w:t>
      </w:r>
    </w:p>
    <w:p>
      <w:pPr>
        <w:sectPr>
          <w:footerReference w:type="default" r:id="rId1741"/>
          <w:footnotePr>
            <w:numStart w:val="1"/>
            <w:numRestart w:val="eachPage"/>
          </w:footnotePr>
          <w:pgSz w:orient="portrait" w:w="11905.511811023622" w:h="16837.79527559055"/>
          <w:pgMar w:top="1440" w:right="1440" w:bottom="1440" w:left="1440" w:header="720" w:footer="720" w:gutter="0"/>
          <w:cols w:num="1" w:space="720"/>
        </w:sectPr>
      </w:pPr>
    </w:p>
    <w:bookmarkStart w:id="1693" w:name="pg8350_57580"/>
    <w:bookmarkEnd w:id="1693"/>
    <w:p>
      <w:pPr>
        <w:pStyle w:val="Heading3"/>
      </w:pPr>
      <w:bookmarkStart w:id="3694" w:name="_Toc1696"/>
      <w:r>
        <w:t>1690- زیج الغ بیک</w:t>
      </w:r>
      <w:bookmarkEnd w:id="3694"/>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2زیج الغ بیک</w:t>
      </w:r>
    </w:p>
    <w:p>
      <w:pPr>
        <w:pStyle w:val="BookText"/>
      </w:pPr>
      <w:r>
        <w:rPr>
          <w:rFonts w:ascii="IRNazanin" w:hAnsi="IRNazanin" w:eastAsia="IRNazanin" w:cs="IRNazanin"/>
          <w:lang w:bidi="fa-IR"/>
          <w:color w:val="111111"/>
          <w:sz w:val="28"/>
          <w:szCs w:val="28"/>
          <w:rtl/>
        </w:rPr>
        <w:t xml:space="preserve">در صفحات : 253تا253زیج الغ بیک</w:t>
      </w:r>
    </w:p>
    <w:p>
      <w:pPr>
        <w:pStyle w:val="BookText"/>
      </w:pPr>
      <w:r>
        <w:rPr>
          <w:rFonts w:ascii="IRNazanin" w:hAnsi="IRNazanin" w:eastAsia="IRNazanin" w:cs="IRNazanin"/>
          <w:lang w:bidi="fa-IR"/>
          <w:color w:val="111111"/>
          <w:sz w:val="28"/>
          <w:szCs w:val="28"/>
          <w:rtl/>
        </w:rPr>
        <w:t xml:space="preserve">کد دستیابی کتاب : 1435زیج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دو)زیج الغ بیک</w:t>
      </w:r>
    </w:p>
    <w:p>
      <w:pPr>
        <w:pStyle w:val="BookText"/>
      </w:pPr>
      <w:r>
        <w:rPr>
          <w:rFonts w:ascii="IRNazanin" w:hAnsi="IRNazanin" w:eastAsia="IRNazanin" w:cs="IRNazanin"/>
          <w:lang w:bidi="fa-IR"/>
          <w:color w:val="111111"/>
          <w:sz w:val="28"/>
          <w:szCs w:val="28"/>
          <w:rtl/>
        </w:rPr>
        <w:t xml:space="preserve">شهر : تهرانزیج الغ بیک</w:t>
      </w:r>
    </w:p>
    <w:p>
      <w:pPr>
        <w:pStyle w:val="BookText"/>
      </w:pPr>
      <w:r>
        <w:rPr>
          <w:rFonts w:ascii="IRNazanin" w:hAnsi="IRNazanin" w:eastAsia="IRNazanin" w:cs="IRNazanin"/>
          <w:lang w:bidi="fa-IR"/>
          <w:color w:val="111111"/>
          <w:sz w:val="28"/>
          <w:szCs w:val="28"/>
          <w:rtl/>
        </w:rPr>
        <w:t xml:space="preserve">تاریخ کتابت : سده 10زیج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شماره پیشین : 20361زیج الغ بیک</w:t>
      </w:r>
    </w:p>
    <w:p>
      <w:pPr>
        <w:pStyle w:val="BookText"/>
      </w:pPr>
      <w:r>
        <w:rPr>
          <w:rFonts w:ascii="IRNazanin" w:hAnsi="IRNazanin" w:eastAsia="IRNazanin" w:cs="IRNazanin"/>
          <w:lang w:bidi="fa-IR"/>
          <w:color w:val="111111"/>
          <w:sz w:val="28"/>
          <w:szCs w:val="28"/>
          <w:rtl/>
        </w:rPr>
        <w:t xml:space="preserve">آسیب دیدگی : انجام افتادهزیج الغ بیک</w:t>
      </w:r>
    </w:p>
    <w:p>
      <w:pPr>
        <w:pStyle w:val="BookText"/>
      </w:pPr>
      <w:r>
        <w:rPr>
          <w:rFonts w:ascii="IRNazanin" w:hAnsi="IRNazanin" w:eastAsia="IRNazanin" w:cs="IRNazanin"/>
          <w:lang w:bidi="fa-IR"/>
          <w:color w:val="111111"/>
          <w:sz w:val="28"/>
          <w:szCs w:val="28"/>
          <w:rtl/>
        </w:rPr>
        <w:t xml:space="preserve">همه اطلاعات : 1435 ،  نسخ   سده 10 ، عنوان و رقم و رمزها و جدول شنگرف ، انجام افتاده  ،  در 172 گ 20 س، - اندازه 10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 18 </w:t>
      </w:r>
      <w:r>
        <w:rPr>
          <w:rFonts w:ascii="Times New Roman" w:hAnsi="Times New Roman" w:eastAsia="Times New Roman" w:cs="Times New Roman"/>
          <w:lang w:val="en-US" w:bidi="en-US"/>
          <w:color w:val="111111"/>
          <w:sz w:val="28"/>
          <w:szCs w:val="28"/>
          <w:rtl/>
        </w:rPr>
        <w:t xml:space="preserve">× 27</w:t>
      </w:r>
      <w:r>
        <w:rPr>
          <w:rFonts w:ascii="IRNazanin" w:hAnsi="IRNazanin" w:eastAsia="IRNazanin" w:cs="IRNazanin"/>
          <w:lang w:bidi="fa-IR"/>
          <w:color w:val="111111"/>
          <w:sz w:val="28"/>
          <w:szCs w:val="28"/>
          <w:rtl/>
        </w:rPr>
        <w:t xml:space="preserve">، کاغذ سفید، جلد تیماج مشکی ضربی و مقوایی زرکوب  .  ( 20361 )  -  زیج الغ بیک   ( فارسی  -  نجوم )زیج الغ بیک</w:t>
      </w:r>
    </w:p>
    <w:p>
      <w:pPr>
        <w:sectPr>
          <w:footerReference w:type="default" r:id="rId1742"/>
          <w:footnotePr>
            <w:numStart w:val="1"/>
            <w:numRestart w:val="eachPage"/>
          </w:footnotePr>
          <w:pgSz w:orient="portrait" w:w="11905.511811023622" w:h="16837.79527559055"/>
          <w:pgMar w:top="1440" w:right="1440" w:bottom="1440" w:left="1440" w:header="720" w:footer="720" w:gutter="0"/>
          <w:cols w:num="1" w:space="720"/>
        </w:sectPr>
      </w:pPr>
    </w:p>
    <w:bookmarkStart w:id="1694" w:name="pg8350_57581"/>
    <w:bookmarkEnd w:id="1694"/>
    <w:p>
      <w:pPr>
        <w:pStyle w:val="Heading3"/>
      </w:pPr>
      <w:bookmarkStart w:id="3695" w:name="_Toc1697"/>
      <w:r>
        <w:t>1691- زیج الغ بیک</w:t>
      </w:r>
      <w:bookmarkEnd w:id="369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جلد23زیج الغ بیک</w:t>
      </w:r>
    </w:p>
    <w:p>
      <w:pPr>
        <w:pStyle w:val="BookText"/>
      </w:pPr>
      <w:r>
        <w:rPr>
          <w:rFonts w:ascii="IRNazanin" w:hAnsi="IRNazanin" w:eastAsia="IRNazanin" w:cs="IRNazanin"/>
          <w:lang w:bidi="fa-IR"/>
          <w:color w:val="111111"/>
          <w:sz w:val="28"/>
          <w:szCs w:val="28"/>
          <w:rtl/>
        </w:rPr>
        <w:t xml:space="preserve">در صفحات : 84تا84زیج الغ بیک</w:t>
      </w:r>
    </w:p>
    <w:p>
      <w:pPr>
        <w:pStyle w:val="BookText"/>
      </w:pPr>
      <w:r>
        <w:rPr>
          <w:rFonts w:ascii="IRNazanin" w:hAnsi="IRNazanin" w:eastAsia="IRNazanin" w:cs="IRNazanin"/>
          <w:lang w:bidi="fa-IR"/>
          <w:color w:val="111111"/>
          <w:sz w:val="28"/>
          <w:szCs w:val="28"/>
          <w:rtl/>
        </w:rPr>
        <w:t xml:space="preserve">کد دستیابی کتاب : 8902زیج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کورکان ( 853 )زیج الغ بیک</w:t>
      </w:r>
    </w:p>
    <w:p>
      <w:pPr>
        <w:pStyle w:val="BookText"/>
      </w:pPr>
      <w:r>
        <w:rPr>
          <w:rFonts w:ascii="IRNazanin" w:hAnsi="IRNazanin" w:eastAsia="IRNazanin" w:cs="IRNazanin"/>
          <w:lang w:bidi="fa-IR"/>
          <w:color w:val="111111"/>
          <w:sz w:val="28"/>
          <w:szCs w:val="28"/>
          <w:rtl/>
        </w:rPr>
        <w:t xml:space="preserve">کاتب : محمد تقیزیج الغ بیک</w:t>
      </w:r>
    </w:p>
    <w:p>
      <w:pPr>
        <w:pStyle w:val="BookText"/>
      </w:pPr>
      <w:r>
        <w:rPr>
          <w:rFonts w:ascii="IRNazanin" w:hAnsi="IRNazanin" w:eastAsia="IRNazanin" w:cs="IRNazanin"/>
          <w:lang w:bidi="fa-IR"/>
          <w:color w:val="111111"/>
          <w:sz w:val="28"/>
          <w:szCs w:val="28"/>
          <w:rtl/>
        </w:rPr>
        <w:t xml:space="preserve">تاریخ کتابت : پنجشنبه ششم ذی   الحجه 1057زیج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مهدی الیه : بدستور پدر کاتب محمد هاشم حداد مشهدیزیج الغ بیک</w:t>
      </w:r>
    </w:p>
    <w:p>
      <w:pPr>
        <w:pStyle w:val="BookText"/>
      </w:pPr>
      <w:r>
        <w:rPr>
          <w:rFonts w:ascii="IRNazanin" w:hAnsi="IRNazanin" w:eastAsia="IRNazanin" w:cs="IRNazanin"/>
          <w:lang w:bidi="fa-IR"/>
          <w:color w:val="111111"/>
          <w:sz w:val="28"/>
          <w:szCs w:val="28"/>
          <w:rtl/>
        </w:rPr>
        <w:t xml:space="preserve">منابع دیگر : به شماره ( 916 ) رجوع شود .زیج الغ بیک</w:t>
      </w:r>
    </w:p>
    <w:p>
      <w:pPr>
        <w:pStyle w:val="BookText"/>
      </w:pPr>
      <w:r>
        <w:rPr>
          <w:rFonts w:ascii="IRNazanin" w:hAnsi="IRNazanin" w:eastAsia="IRNazanin" w:cs="IRNazanin"/>
          <w:lang w:bidi="fa-IR"/>
          <w:color w:val="111111"/>
          <w:sz w:val="28"/>
          <w:szCs w:val="28"/>
          <w:rtl/>
        </w:rPr>
        <w:t xml:space="preserve">همه اطلاعات : (  8902  ) -  زیج الغ بیک  (  نجوم  -  فارسی  ) - از :  الغ بیک محمد بن شاهرخ بن امیر تیمور کورکان ( 853 )   -  به شماره ( 916 ) رجوع شود .  -   نستعلیق و عناوین نسخ یا ثلث  ،  محمد تقی  ،  پنجشنبه ششم ذی - الحجه 1057   بدستور پدر کاتب محمد هاشم حداد مشهدی  ،  جدولها - و بعضی از رموز شنگرف  ،  چند صفحه قبل از کتاب دارای - یادداشتهای متفرقه با امضای محمد زمان مشهدی بتاریخ شوال - 1074 در ترشیز یا بخط دیگران دیده میشود  ،  جلد تیماج مشکی  -  205 گ ، 19 س ، 5/25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سمزیج الغ بیک</w:t>
      </w:r>
    </w:p>
    <w:p>
      <w:pPr>
        <w:sectPr>
          <w:footerReference w:type="default" r:id="rId1743"/>
          <w:footnotePr>
            <w:numStart w:val="1"/>
            <w:numRestart w:val="eachPage"/>
          </w:footnotePr>
          <w:pgSz w:orient="portrait" w:w="11905.511811023622" w:h="16837.79527559055"/>
          <w:pgMar w:top="1440" w:right="1440" w:bottom="1440" w:left="1440" w:header="720" w:footer="720" w:gutter="0"/>
          <w:cols w:num="1" w:space="720"/>
        </w:sectPr>
      </w:pPr>
    </w:p>
    <w:bookmarkStart w:id="1695" w:name="pg8350_57582"/>
    <w:bookmarkEnd w:id="1695"/>
    <w:p>
      <w:pPr>
        <w:pStyle w:val="Heading3"/>
      </w:pPr>
      <w:bookmarkStart w:id="3696" w:name="_Toc1698"/>
      <w:r>
        <w:t>1692- زیج الغ بیک</w:t>
      </w:r>
      <w:bookmarkEnd w:id="3696"/>
    </w:p>
    <w:p>
      <w:pPr>
        <w:pStyle w:val="BookText"/>
      </w:pPr>
      <w:r>
        <w:rPr>
          <w:rFonts w:ascii="IRNazanin" w:hAnsi="IRNazanin" w:eastAsia="IRNazanin" w:cs="IRNazanin"/>
          <w:lang w:bidi="fa-IR"/>
          <w:color w:val="111111"/>
          <w:sz w:val="28"/>
          <w:szCs w:val="28"/>
          <w:rtl/>
        </w:rPr>
        <w:t xml:space="preserve">اطلاعات مجموعه : زیج الغ بیک</w:t>
      </w:r>
    </w:p>
    <w:p>
      <w:pPr>
        <w:pStyle w:val="BookText"/>
      </w:pPr>
      <w:r>
        <w:rPr>
          <w:rFonts w:ascii="IRNazanin" w:hAnsi="IRNazanin" w:eastAsia="IRNazanin" w:cs="IRNazanin"/>
          <w:lang w:bidi="fa-IR"/>
          <w:color w:val="111111"/>
          <w:sz w:val="28"/>
          <w:szCs w:val="28"/>
          <w:rtl/>
        </w:rPr>
        <w:t xml:space="preserve">در صفحات : 272تا272زیج الغ بیک</w:t>
      </w:r>
    </w:p>
    <w:p>
      <w:pPr>
        <w:pStyle w:val="BookText"/>
      </w:pPr>
      <w:r>
        <w:rPr>
          <w:rFonts w:ascii="IRNazanin" w:hAnsi="IRNazanin" w:eastAsia="IRNazanin" w:cs="IRNazanin"/>
          <w:lang w:bidi="fa-IR"/>
          <w:color w:val="111111"/>
          <w:sz w:val="28"/>
          <w:szCs w:val="28"/>
          <w:rtl/>
        </w:rPr>
        <w:t xml:space="preserve">کد دستیابی کتاب : 10326زیج الغ بیک</w:t>
      </w:r>
    </w:p>
    <w:p>
      <w:pPr>
        <w:pStyle w:val="BookText"/>
      </w:pPr>
      <w:r>
        <w:rPr>
          <w:rFonts w:ascii="IRNazanin" w:hAnsi="IRNazanin" w:eastAsia="IRNazanin" w:cs="IRNazanin"/>
          <w:lang w:bidi="fa-IR"/>
          <w:color w:val="111111"/>
          <w:sz w:val="28"/>
          <w:szCs w:val="28"/>
          <w:rtl/>
        </w:rPr>
        <w:t xml:space="preserve">کاتب : حسن بن جعفر موسویزیج الغ بیک</w:t>
      </w:r>
    </w:p>
    <w:p>
      <w:pPr>
        <w:pStyle w:val="BookText"/>
      </w:pPr>
      <w:r>
        <w:rPr>
          <w:rFonts w:ascii="IRNazanin" w:hAnsi="IRNazanin" w:eastAsia="IRNazanin" w:cs="IRNazanin"/>
          <w:lang w:bidi="fa-IR"/>
          <w:color w:val="111111"/>
          <w:sz w:val="28"/>
          <w:szCs w:val="28"/>
          <w:rtl/>
        </w:rPr>
        <w:t xml:space="preserve">تاریخ کتابت : کتاب دوم چهارشنبه 22 ربیع المولود   1289 و کتاب سوم سه شنبه 25 محرم 1290زیج الغ بیک</w:t>
      </w:r>
    </w:p>
    <w:p>
      <w:pPr>
        <w:pStyle w:val="BookText"/>
      </w:pPr>
      <w:r>
        <w:rPr>
          <w:rFonts w:ascii="IRNazanin" w:hAnsi="IRNazanin" w:eastAsia="IRNazanin" w:cs="IRNazanin"/>
          <w:lang w:bidi="fa-IR"/>
          <w:color w:val="111111"/>
          <w:sz w:val="28"/>
          <w:szCs w:val="28"/>
          <w:rtl/>
        </w:rPr>
        <w:t xml:space="preserve">همه اطلاعات : (  10326  ) -  مجموعه  : --    نسخ  ،  حسن بن جعفر موسوی ،  کتاب دوم چهارشنبه 22 ربیع المولود - 1289 و کتاب سوم سه شنبه 25 محرم 1290  ،  عناوین و جدولها - شنگرف و جدول صفحه ها شنگرف و لاجورد  ،  کتاب اول و دوم - دارای حاشیه نویسی است از چند کتاب و بعضی از آنهابا نشانی - " محمد باقر "  ،  جلد تیماج سبز ضربی .  -  193 گ ، 24 س ، 5/31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سمزیج الغ بیک</w:t>
      </w:r>
    </w:p>
    <w:p>
      <w:pPr>
        <w:pStyle w:val="BookText"/>
      </w:pPr>
      <w:r>
        <w:rPr>
          <w:rFonts w:ascii="IRNazanin" w:hAnsi="IRNazanin" w:eastAsia="IRNazanin" w:cs="IRNazanin"/>
          <w:lang w:bidi="fa-IR"/>
          <w:color w:val="111111"/>
          <w:sz w:val="28"/>
          <w:szCs w:val="28"/>
          <w:rtl/>
        </w:rPr>
        <w:t xml:space="preserve">تمام مجلدات این مجموعه : زیج الغ بیک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جلد26زیج الغ بیک</w:t>
      </w:r>
    </w:p>
    <w:p>
      <w:pPr>
        <w:pStyle w:val="BookText"/>
      </w:pPr>
      <w:r>
        <w:rPr>
          <w:rFonts w:ascii="IRNazanin" w:hAnsi="IRNazanin" w:eastAsia="IRNazanin" w:cs="IRNazanin"/>
          <w:lang w:bidi="fa-IR"/>
          <w:color w:val="111111"/>
          <w:sz w:val="28"/>
          <w:szCs w:val="28"/>
          <w:rtl/>
        </w:rPr>
        <w:t xml:space="preserve">در صفحات : 272تا272زیج الغ بیک</w:t>
      </w:r>
    </w:p>
    <w:p>
      <w:pPr>
        <w:pStyle w:val="BookText"/>
      </w:pPr>
      <w:r>
        <w:rPr>
          <w:rFonts w:ascii="IRNazanin" w:hAnsi="IRNazanin" w:eastAsia="IRNazanin" w:cs="IRNazanin"/>
          <w:lang w:bidi="fa-IR"/>
          <w:color w:val="111111"/>
          <w:sz w:val="28"/>
          <w:szCs w:val="28"/>
          <w:rtl/>
        </w:rPr>
        <w:t xml:space="preserve">ردیف کتاب   : 1زیج الغ بیک</w:t>
      </w:r>
    </w:p>
    <w:p>
      <w:pPr>
        <w:pStyle w:val="BookText"/>
      </w:pPr>
      <w:r>
        <w:rPr>
          <w:rFonts w:ascii="IRNazanin" w:hAnsi="IRNazanin" w:eastAsia="IRNazanin" w:cs="IRNazanin"/>
          <w:lang w:bidi="fa-IR"/>
          <w:color w:val="111111"/>
          <w:sz w:val="28"/>
          <w:szCs w:val="28"/>
          <w:rtl/>
        </w:rPr>
        <w:t xml:space="preserve">کد دستیابی کتاب : 3 پ - 147 پ - 10326زیج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گورکان ( 853 )زیج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منابع دیگر : به شماره ( 916 ) رجوع شود .زیج الغ بیک</w:t>
      </w:r>
    </w:p>
    <w:p>
      <w:pPr>
        <w:pStyle w:val="BookText"/>
      </w:pPr>
      <w:r>
        <w:rPr>
          <w:rFonts w:ascii="IRNazanin" w:hAnsi="IRNazanin" w:eastAsia="IRNazanin" w:cs="IRNazanin"/>
          <w:lang w:bidi="fa-IR"/>
          <w:color w:val="111111"/>
          <w:sz w:val="28"/>
          <w:szCs w:val="28"/>
          <w:rtl/>
        </w:rPr>
        <w:t xml:space="preserve">همه اطلاعات : 1 -  زیج الغ بیک  "  3 پ - 147 پ "  10326  (  نجوم -  فارسی ) -  از :  الغ بیک محمد بن شاهرخ بن امیر تیمور گورکان ( 853 )  -  به شماره ( 916 ) رجوع شود .زیج الغ بیک</w:t>
      </w:r>
    </w:p>
    <w:p>
      <w:pPr>
        <w:sectPr>
          <w:footerReference w:type="default" r:id="rId1744"/>
          <w:footnotePr>
            <w:numStart w:val="1"/>
            <w:numRestart w:val="eachPage"/>
          </w:footnotePr>
          <w:pgSz w:orient="portrait" w:w="11905.511811023622" w:h="16837.79527559055"/>
          <w:pgMar w:top="1440" w:right="1440" w:bottom="1440" w:left="1440" w:header="720" w:footer="720" w:gutter="0"/>
          <w:cols w:num="1" w:space="720"/>
        </w:sectPr>
      </w:pPr>
    </w:p>
    <w:bookmarkStart w:id="1696" w:name="pg8350_57583"/>
    <w:bookmarkEnd w:id="1696"/>
    <w:p>
      <w:pPr>
        <w:pStyle w:val="Heading3"/>
      </w:pPr>
      <w:bookmarkStart w:id="3697" w:name="_Toc1699"/>
      <w:r>
        <w:t>1693- زیج الغ بیک</w:t>
      </w:r>
      <w:bookmarkEnd w:id="369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جلد24زیج الغ بیک</w:t>
      </w:r>
    </w:p>
    <w:p>
      <w:pPr>
        <w:pStyle w:val="BookText"/>
      </w:pPr>
      <w:r>
        <w:rPr>
          <w:rFonts w:ascii="IRNazanin" w:hAnsi="IRNazanin" w:eastAsia="IRNazanin" w:cs="IRNazanin"/>
          <w:lang w:bidi="fa-IR"/>
          <w:color w:val="111111"/>
          <w:sz w:val="28"/>
          <w:szCs w:val="28"/>
          <w:rtl/>
        </w:rPr>
        <w:t xml:space="preserve">در صفحات : 124تا124زیج الغ بیک</w:t>
      </w:r>
    </w:p>
    <w:p>
      <w:pPr>
        <w:pStyle w:val="BookText"/>
      </w:pPr>
      <w:r>
        <w:rPr>
          <w:rFonts w:ascii="IRNazanin" w:hAnsi="IRNazanin" w:eastAsia="IRNazanin" w:cs="IRNazanin"/>
          <w:lang w:bidi="fa-IR"/>
          <w:color w:val="111111"/>
          <w:sz w:val="28"/>
          <w:szCs w:val="28"/>
          <w:rtl/>
        </w:rPr>
        <w:t xml:space="preserve">کد دستیابی کتاب : 9330زیج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گورکان ( 853 )زیج الغ بیک</w:t>
      </w:r>
    </w:p>
    <w:p>
      <w:pPr>
        <w:pStyle w:val="BookText"/>
      </w:pPr>
      <w:r>
        <w:rPr>
          <w:rFonts w:ascii="IRNazanin" w:hAnsi="IRNazanin" w:eastAsia="IRNazanin" w:cs="IRNazanin"/>
          <w:lang w:bidi="fa-IR"/>
          <w:color w:val="111111"/>
          <w:sz w:val="28"/>
          <w:szCs w:val="28"/>
          <w:rtl/>
        </w:rPr>
        <w:t xml:space="preserve">تاریخ کتابت : سده دهمزیج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منابع دیگر : به شماره ( 916 ) رجوع شود .زیج الغ بیک</w:t>
      </w:r>
    </w:p>
    <w:p>
      <w:pPr>
        <w:pStyle w:val="BookText"/>
      </w:pPr>
      <w:r>
        <w:rPr>
          <w:rFonts w:ascii="IRNazanin" w:hAnsi="IRNazanin" w:eastAsia="IRNazanin" w:cs="IRNazanin"/>
          <w:lang w:bidi="fa-IR"/>
          <w:color w:val="111111"/>
          <w:sz w:val="28"/>
          <w:szCs w:val="28"/>
          <w:rtl/>
        </w:rPr>
        <w:t xml:space="preserve">همه اطلاعات : (  9330  ) -  زیج الغ بیک  (  نجوم  -  فارسی  ) - از :  الغ بیک محمد بن شاهرخ بن امیر تیمور گورکان ( 853 )   - به شماره ( 916 ) رجوع شود .  -  آغاز افتاده : " که با توزع بال و کثرت اشتغال از تکلف مصالح بنی آدم بر مقتضای - المرء یطیر بجناح همته " .  -   نستعلیق  ، از  سده دهم ،  عناوین و جدولها شنگرف ،  در آغاز نسخه - چند برگ مشتمل بر جداولی در تاریخ پیامبر اکرم و خلفا افزوده شده - است  ،  جلد تیماج مشکی فرسوده .  -  199 گ ، 21 س ، 5/23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سمزیج الغ بیک</w:t>
      </w:r>
    </w:p>
    <w:p>
      <w:pPr>
        <w:sectPr>
          <w:footerReference w:type="default" r:id="rId1745"/>
          <w:footnotePr>
            <w:numStart w:val="1"/>
            <w:numRestart w:val="eachPage"/>
          </w:footnotePr>
          <w:pgSz w:orient="portrait" w:w="11905.511811023622" w:h="16837.79527559055"/>
          <w:pgMar w:top="1440" w:right="1440" w:bottom="1440" w:left="1440" w:header="720" w:footer="720" w:gutter="0"/>
          <w:cols w:num="1" w:space="720"/>
        </w:sectPr>
      </w:pPr>
    </w:p>
    <w:bookmarkStart w:id="1697" w:name="pg8350_57584"/>
    <w:bookmarkEnd w:id="1697"/>
    <w:p>
      <w:pPr>
        <w:pStyle w:val="Heading3"/>
      </w:pPr>
      <w:bookmarkStart w:id="3698" w:name="_Toc1700"/>
      <w:r>
        <w:t>1694- زیج الغ بیک</w:t>
      </w:r>
      <w:bookmarkEnd w:id="369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جلد21زیج الغ بیک</w:t>
      </w:r>
    </w:p>
    <w:p>
      <w:pPr>
        <w:pStyle w:val="BookText"/>
      </w:pPr>
      <w:r>
        <w:rPr>
          <w:rFonts w:ascii="IRNazanin" w:hAnsi="IRNazanin" w:eastAsia="IRNazanin" w:cs="IRNazanin"/>
          <w:lang w:bidi="fa-IR"/>
          <w:color w:val="111111"/>
          <w:sz w:val="28"/>
          <w:szCs w:val="28"/>
          <w:rtl/>
        </w:rPr>
        <w:t xml:space="preserve">در صفحات : 152تا152زیج الغ بیک</w:t>
      </w:r>
    </w:p>
    <w:p>
      <w:pPr>
        <w:pStyle w:val="BookText"/>
      </w:pPr>
      <w:r>
        <w:rPr>
          <w:rFonts w:ascii="IRNazanin" w:hAnsi="IRNazanin" w:eastAsia="IRNazanin" w:cs="IRNazanin"/>
          <w:lang w:bidi="fa-IR"/>
          <w:color w:val="111111"/>
          <w:sz w:val="28"/>
          <w:szCs w:val="28"/>
          <w:rtl/>
        </w:rPr>
        <w:t xml:space="preserve">کد دستیابی کتاب : 8168زیج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الغ بیک</w:t>
      </w:r>
    </w:p>
    <w:p>
      <w:pPr>
        <w:pStyle w:val="BookText"/>
      </w:pPr>
      <w:r>
        <w:rPr>
          <w:rFonts w:ascii="IRNazanin" w:hAnsi="IRNazanin" w:eastAsia="IRNazanin" w:cs="IRNazanin"/>
          <w:lang w:bidi="fa-IR"/>
          <w:color w:val="111111"/>
          <w:sz w:val="28"/>
          <w:szCs w:val="28"/>
          <w:rtl/>
        </w:rPr>
        <w:t xml:space="preserve">شهر : قمزیج الغ بیک</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گورکان ( 796 )زیج الغ بیک</w:t>
      </w:r>
    </w:p>
    <w:p>
      <w:pPr>
        <w:pStyle w:val="BookText"/>
      </w:pPr>
      <w:r>
        <w:rPr>
          <w:rFonts w:ascii="IRNazanin" w:hAnsi="IRNazanin" w:eastAsia="IRNazanin" w:cs="IRNazanin"/>
          <w:lang w:bidi="fa-IR"/>
          <w:color w:val="111111"/>
          <w:sz w:val="28"/>
          <w:szCs w:val="28"/>
          <w:rtl/>
        </w:rPr>
        <w:t xml:space="preserve">کاتب : ابوعلیزیج الغ بیک</w:t>
      </w:r>
    </w:p>
    <w:p>
      <w:pPr>
        <w:pStyle w:val="BookText"/>
      </w:pPr>
      <w:r>
        <w:rPr>
          <w:rFonts w:ascii="IRNazanin" w:hAnsi="IRNazanin" w:eastAsia="IRNazanin" w:cs="IRNazanin"/>
          <w:lang w:bidi="fa-IR"/>
          <w:color w:val="111111"/>
          <w:sz w:val="28"/>
          <w:szCs w:val="28"/>
          <w:rtl/>
        </w:rPr>
        <w:t xml:space="preserve">تاریخ کتابت : آخر ماه شعبان 1229زیج الغ بیک</w:t>
      </w:r>
    </w:p>
    <w:p>
      <w:pPr>
        <w:pStyle w:val="BookText"/>
      </w:pPr>
      <w:r>
        <w:rPr>
          <w:rFonts w:ascii="IRNazanin" w:hAnsi="IRNazanin" w:eastAsia="IRNazanin" w:cs="IRNazanin"/>
          <w:lang w:bidi="fa-IR"/>
          <w:color w:val="111111"/>
          <w:sz w:val="28"/>
          <w:szCs w:val="28"/>
          <w:rtl/>
        </w:rPr>
        <w:t xml:space="preserve">موضوعات : نجومزیج الغ بیک</w:t>
      </w:r>
    </w:p>
    <w:p>
      <w:pPr>
        <w:pStyle w:val="BookText"/>
      </w:pPr>
      <w:r>
        <w:rPr>
          <w:rFonts w:ascii="IRNazanin" w:hAnsi="IRNazanin" w:eastAsia="IRNazanin" w:cs="IRNazanin"/>
          <w:lang w:bidi="fa-IR"/>
          <w:color w:val="111111"/>
          <w:sz w:val="28"/>
          <w:szCs w:val="28"/>
          <w:rtl/>
        </w:rPr>
        <w:t xml:space="preserve">منابع دیگر : به شماره ( 916 ) رجوع شود .زیج الغ بیک</w:t>
      </w:r>
    </w:p>
    <w:p>
      <w:pPr>
        <w:pStyle w:val="BookText"/>
      </w:pPr>
      <w:r>
        <w:rPr>
          <w:rFonts w:ascii="IRNazanin" w:hAnsi="IRNazanin" w:eastAsia="IRNazanin" w:cs="IRNazanin"/>
          <w:lang w:bidi="fa-IR"/>
          <w:color w:val="111111"/>
          <w:sz w:val="28"/>
          <w:szCs w:val="28"/>
          <w:rtl/>
        </w:rPr>
        <w:t xml:space="preserve">همه اطلاعات : (  8168  ) -  زیج الغ بیک  (  نجوم  -  فارسی  ) -  از :  الغ بیک محمد بن شاهرخ بن امیر تیمور گورکان ( 796 )  -  به شماره ( 916 ) رجوع شود .  -   نستعلیق  ،  ابوعلی  ،  آخر ماه شعبان 1229  ،  عناوین و جدولها و بعضی - از رموز شنگرف  ،  در حواشی بعضی از صفحه ها مطالبی نجومی افزوده - شده است  ،  جلد تیماج قرمز بدون مقوا .  -  173 گ ، سطور مختلف ، 30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سمزیج الغ بیک</w:t>
      </w:r>
    </w:p>
    <w:p>
      <w:pPr>
        <w:sectPr>
          <w:footerReference w:type="default" r:id="rId1746"/>
          <w:footnotePr>
            <w:numStart w:val="1"/>
            <w:numRestart w:val="eachPage"/>
          </w:footnotePr>
          <w:pgSz w:orient="portrait" w:w="11905.511811023622" w:h="16837.79527559055"/>
          <w:pgMar w:top="1440" w:right="1440" w:bottom="1440" w:left="1440" w:header="720" w:footer="720" w:gutter="0"/>
          <w:cols w:num="1" w:space="720"/>
        </w:sectPr>
      </w:pPr>
    </w:p>
    <w:bookmarkStart w:id="1698" w:name="pg8350_57585"/>
    <w:bookmarkEnd w:id="1698"/>
    <w:p>
      <w:pPr>
        <w:pStyle w:val="Heading3"/>
      </w:pPr>
      <w:bookmarkStart w:id="3699" w:name="_Toc1701"/>
      <w:r>
        <w:t>1695- زیج الغ بیک</w:t>
      </w:r>
      <w:bookmarkEnd w:id="369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7زیج الغ بیک</w:t>
      </w:r>
    </w:p>
    <w:p>
      <w:pPr>
        <w:pStyle w:val="BookText"/>
      </w:pPr>
      <w:r>
        <w:rPr>
          <w:rFonts w:ascii="IRNazanin" w:hAnsi="IRNazanin" w:eastAsia="IRNazanin" w:cs="IRNazanin"/>
          <w:lang w:bidi="fa-IR"/>
          <w:color w:val="111111"/>
          <w:sz w:val="28"/>
          <w:szCs w:val="28"/>
          <w:rtl/>
        </w:rPr>
        <w:t xml:space="preserve">در صفحات : 138تا138زیج الغ بیک</w:t>
      </w:r>
    </w:p>
    <w:p>
      <w:pPr>
        <w:pStyle w:val="BookText"/>
      </w:pPr>
      <w:r>
        <w:rPr>
          <w:rFonts w:ascii="IRNazanin" w:hAnsi="IRNazanin" w:eastAsia="IRNazanin" w:cs="IRNazanin"/>
          <w:lang w:bidi="fa-IR"/>
          <w:color w:val="111111"/>
          <w:sz w:val="28"/>
          <w:szCs w:val="28"/>
          <w:rtl/>
        </w:rPr>
        <w:t xml:space="preserve">کد دستیابی کتاب : 130زیج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الغ بیک</w:t>
      </w:r>
    </w:p>
    <w:p>
      <w:pPr>
        <w:pStyle w:val="BookText"/>
      </w:pPr>
      <w:r>
        <w:rPr>
          <w:rFonts w:ascii="IRNazanin" w:hAnsi="IRNazanin" w:eastAsia="IRNazanin" w:cs="IRNazanin"/>
          <w:lang w:bidi="fa-IR"/>
          <w:color w:val="111111"/>
          <w:sz w:val="28"/>
          <w:szCs w:val="28"/>
          <w:rtl/>
        </w:rPr>
        <w:t xml:space="preserve">شهر : تهرانزیج الغ بیک</w:t>
      </w:r>
    </w:p>
    <w:p>
      <w:pPr>
        <w:pStyle w:val="BookText"/>
      </w:pPr>
      <w:r>
        <w:rPr>
          <w:rFonts w:ascii="IRNazanin" w:hAnsi="IRNazanin" w:eastAsia="IRNazanin" w:cs="IRNazanin"/>
          <w:lang w:bidi="fa-IR"/>
          <w:color w:val="111111"/>
          <w:sz w:val="28"/>
          <w:szCs w:val="28"/>
          <w:rtl/>
        </w:rPr>
        <w:t xml:space="preserve">مولف : الغ بیک پسر شاهرخ بن امیر تیمور کورگانیزیج الغ بیک</w:t>
      </w:r>
    </w:p>
    <w:p>
      <w:pPr>
        <w:pStyle w:val="BookText"/>
      </w:pPr>
      <w:r>
        <w:rPr>
          <w:rFonts w:ascii="IRNazanin" w:hAnsi="IRNazanin" w:eastAsia="IRNazanin" w:cs="IRNazanin"/>
          <w:lang w:bidi="fa-IR"/>
          <w:color w:val="111111"/>
          <w:sz w:val="28"/>
          <w:szCs w:val="28"/>
          <w:rtl/>
        </w:rPr>
        <w:t xml:space="preserve">کاتب : محمد سعید پسرمحمدباقر کاشیزیج الغ بیک</w:t>
      </w:r>
    </w:p>
    <w:p>
      <w:pPr>
        <w:pStyle w:val="BookText"/>
      </w:pPr>
      <w:r>
        <w:rPr>
          <w:rFonts w:ascii="IRNazanin" w:hAnsi="IRNazanin" w:eastAsia="IRNazanin" w:cs="IRNazanin"/>
          <w:lang w:bidi="fa-IR"/>
          <w:color w:val="111111"/>
          <w:sz w:val="28"/>
          <w:szCs w:val="28"/>
          <w:rtl/>
        </w:rPr>
        <w:t xml:space="preserve">تاریخ کتابت : 1112زیج الغ بیک</w:t>
      </w:r>
    </w:p>
    <w:p>
      <w:pPr>
        <w:pStyle w:val="BookText"/>
      </w:pPr>
      <w:r>
        <w:rPr>
          <w:rFonts w:ascii="IRNazanin" w:hAnsi="IRNazanin" w:eastAsia="IRNazanin" w:cs="IRNazanin"/>
          <w:lang w:bidi="fa-IR"/>
          <w:color w:val="111111"/>
          <w:sz w:val="28"/>
          <w:szCs w:val="28"/>
          <w:rtl/>
        </w:rPr>
        <w:t xml:space="preserve">شماره پیشین : شماره ثبت : 63161زیج الغ بیک</w:t>
      </w:r>
    </w:p>
    <w:p>
      <w:pPr>
        <w:pStyle w:val="BookText"/>
      </w:pPr>
      <w:r>
        <w:rPr>
          <w:rFonts w:ascii="IRNazanin" w:hAnsi="IRNazanin" w:eastAsia="IRNazanin" w:cs="IRNazanin"/>
          <w:lang w:bidi="fa-IR"/>
          <w:color w:val="111111"/>
          <w:sz w:val="28"/>
          <w:szCs w:val="28"/>
          <w:rtl/>
        </w:rPr>
        <w:t xml:space="preserve">منابع دیگر : کشف الظنون فهرست مجلس ج 2 - 99 فهرست دانشگاه 4 : ...زیج الغ بیک</w:t>
      </w:r>
    </w:p>
    <w:p>
      <w:pPr>
        <w:pStyle w:val="BookText"/>
      </w:pPr>
      <w:r>
        <w:rPr>
          <w:rFonts w:ascii="IRNazanin" w:hAnsi="IRNazanin" w:eastAsia="IRNazanin" w:cs="IRNazanin"/>
          <w:lang w:bidi="fa-IR"/>
          <w:color w:val="111111"/>
          <w:sz w:val="28"/>
          <w:szCs w:val="28"/>
          <w:rtl/>
        </w:rPr>
        <w:t xml:space="preserve">آسیب دیدگی : ص اول آن افتاده - استزیج الغ بیک</w:t>
      </w:r>
    </w:p>
    <w:p>
      <w:pPr>
        <w:pStyle w:val="BookText"/>
      </w:pPr>
      <w:r>
        <w:rPr>
          <w:rFonts w:ascii="IRNazanin" w:hAnsi="IRNazanin" w:eastAsia="IRNazanin" w:cs="IRNazanin"/>
          <w:lang w:bidi="fa-IR"/>
          <w:color w:val="111111"/>
          <w:sz w:val="28"/>
          <w:szCs w:val="28"/>
          <w:rtl/>
        </w:rPr>
        <w:t xml:space="preserve">همه اطلاعات : زیج الغ بیک  (  فارسی  ) -  الغ بیک پسر شاهرخ بن امیر تیمور کورگانی   این کتاب را با یاری - قاضی زاده رومی وغیاث الدین جمشید کاشی تالیف کرده است . -  کشف الظنون فهرست مجلس ج 2 - 99 فهرست دانشگاه 4 : ... - [  130 ]  -  نسخه ایست بخط نسخ   محمد سعید پسرمحمدباقر کاشی   1112 و  ص اول آن افتاده - است . - آغاز :  اما بعد چنین گوید اضعف عباداللّٰه واحوجهم .. الغ بیک بن شاهرخ بن - تیمور گورکانی .. که بتوزع بال و تکثر اشغال ... -  پایان :  وهشتادسال از سالهای آفتاب گذشته بوده واللّٰه اعلم نمقه اقل العبد...- فی سنه 1112 هجریة (از این پس گ 244 تا 278 جدولهای نجومی است و روی - ص ... نوشته است درباره سهام (که خارج زیج الغ بیک است )  .  عنوانهای - نسخه بشنگرف است . - قطع خشتی 23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 ج : تیماجی قهوه ای . صفحات : 288 سطور19 کاغذ:- گوناگون  .  شماره ثبت : 63161زیج الغ بیک</w:t>
      </w:r>
    </w:p>
    <w:p>
      <w:pPr>
        <w:sectPr>
          <w:footerReference w:type="default" r:id="rId1747"/>
          <w:footnotePr>
            <w:numStart w:val="1"/>
            <w:numRestart w:val="eachPage"/>
          </w:footnotePr>
          <w:pgSz w:orient="portrait" w:w="11905.511811023622" w:h="16837.79527559055"/>
          <w:pgMar w:top="1440" w:right="1440" w:bottom="1440" w:left="1440" w:header="720" w:footer="720" w:gutter="0"/>
          <w:cols w:num="1" w:space="720"/>
        </w:sectPr>
      </w:pPr>
    </w:p>
    <w:bookmarkStart w:id="1699" w:name="pg8350_57586"/>
    <w:bookmarkEnd w:id="1699"/>
    <w:p>
      <w:pPr>
        <w:pStyle w:val="Heading3"/>
      </w:pPr>
      <w:bookmarkStart w:id="3700" w:name="_Toc1702"/>
      <w:r>
        <w:t>1696- زیج الغ بیک</w:t>
      </w:r>
      <w:bookmarkEnd w:id="3700"/>
    </w:p>
    <w:p>
      <w:pPr>
        <w:pStyle w:val="BookText"/>
      </w:pPr>
      <w:r>
        <w:rPr>
          <w:rFonts w:ascii="IRNazanin" w:hAnsi="IRNazanin" w:eastAsia="IRNazanin" w:cs="IRNazanin"/>
          <w:lang w:bidi="fa-IR"/>
          <w:color w:val="111111"/>
          <w:sz w:val="28"/>
          <w:szCs w:val="28"/>
          <w:rtl/>
        </w:rPr>
        <w:t xml:space="preserve">ماخذ کتاب : مدرسه علمیه مروی - جلد1زیج الغ بیک</w:t>
      </w:r>
    </w:p>
    <w:p>
      <w:pPr>
        <w:pStyle w:val="BookText"/>
      </w:pPr>
      <w:r>
        <w:rPr>
          <w:rFonts w:ascii="IRNazanin" w:hAnsi="IRNazanin" w:eastAsia="IRNazanin" w:cs="IRNazanin"/>
          <w:lang w:bidi="fa-IR"/>
          <w:color w:val="111111"/>
          <w:sz w:val="28"/>
          <w:szCs w:val="28"/>
          <w:rtl/>
        </w:rPr>
        <w:t xml:space="preserve">در صفحات : 147تا147زیج الغ بیک</w:t>
      </w:r>
    </w:p>
    <w:p>
      <w:pPr>
        <w:pStyle w:val="BookText"/>
      </w:pPr>
      <w:r>
        <w:rPr>
          <w:rFonts w:ascii="IRNazanin" w:hAnsi="IRNazanin" w:eastAsia="IRNazanin" w:cs="IRNazanin"/>
          <w:lang w:bidi="fa-IR"/>
          <w:color w:val="111111"/>
          <w:sz w:val="28"/>
          <w:szCs w:val="28"/>
          <w:rtl/>
        </w:rPr>
        <w:t xml:space="preserve">زبان کتاب : فارسیزیج الغ بیک</w:t>
      </w:r>
    </w:p>
    <w:p>
      <w:pPr>
        <w:pStyle w:val="BookText"/>
      </w:pPr>
      <w:r>
        <w:rPr>
          <w:rFonts w:ascii="IRNazanin" w:hAnsi="IRNazanin" w:eastAsia="IRNazanin" w:cs="IRNazanin"/>
          <w:lang w:bidi="fa-IR"/>
          <w:color w:val="111111"/>
          <w:sz w:val="28"/>
          <w:szCs w:val="28"/>
          <w:rtl/>
        </w:rPr>
        <w:t xml:space="preserve">نام کتابخانه : کتابخانه مدرسه مرویزیج الغ بیک</w:t>
      </w:r>
    </w:p>
    <w:p>
      <w:pPr>
        <w:pStyle w:val="BookText"/>
      </w:pPr>
      <w:r>
        <w:rPr>
          <w:rFonts w:ascii="IRNazanin" w:hAnsi="IRNazanin" w:eastAsia="IRNazanin" w:cs="IRNazanin"/>
          <w:lang w:bidi="fa-IR"/>
          <w:color w:val="111111"/>
          <w:sz w:val="28"/>
          <w:szCs w:val="28"/>
          <w:rtl/>
        </w:rPr>
        <w:t xml:space="preserve">شهر : تهرانزیج الغ بیک</w:t>
      </w:r>
    </w:p>
    <w:p>
      <w:pPr>
        <w:pStyle w:val="BookText"/>
      </w:pPr>
      <w:r>
        <w:rPr>
          <w:rFonts w:ascii="IRNazanin" w:hAnsi="IRNazanin" w:eastAsia="IRNazanin" w:cs="IRNazanin"/>
          <w:lang w:bidi="fa-IR"/>
          <w:color w:val="111111"/>
          <w:sz w:val="28"/>
          <w:szCs w:val="28"/>
          <w:rtl/>
        </w:rPr>
        <w:t xml:space="preserve">مولف : الغ بیک محمد بن شاهرخ متوفای 853.زیج الغ بیک</w:t>
      </w:r>
    </w:p>
    <w:p>
      <w:pPr>
        <w:pStyle w:val="BookText"/>
      </w:pPr>
      <w:r>
        <w:rPr>
          <w:rFonts w:ascii="IRNazanin" w:hAnsi="IRNazanin" w:eastAsia="IRNazanin" w:cs="IRNazanin"/>
          <w:lang w:bidi="fa-IR"/>
          <w:color w:val="111111"/>
          <w:sz w:val="28"/>
          <w:szCs w:val="28"/>
          <w:rtl/>
        </w:rPr>
        <w:t xml:space="preserve">موضوعات : هیئتزیج الغ بیک</w:t>
      </w:r>
    </w:p>
    <w:p>
      <w:pPr>
        <w:pStyle w:val="BookText"/>
      </w:pPr>
      <w:r>
        <w:rPr>
          <w:rFonts w:ascii="IRNazanin" w:hAnsi="IRNazanin" w:eastAsia="IRNazanin" w:cs="IRNazanin"/>
          <w:lang w:bidi="fa-IR"/>
          <w:color w:val="111111"/>
          <w:sz w:val="28"/>
          <w:szCs w:val="28"/>
          <w:rtl/>
        </w:rPr>
        <w:t xml:space="preserve">همه اطلاعات : ( ش 476 و 403 ) -   زیج الغ بیک    ( هیئت  ،   فارسی )  - تالیف   الغ بیک محمد بن شاهرخ متوفای 853.زیج الغ بیک</w:t>
      </w:r>
    </w:p>
    <w:p>
      <w:pPr>
        <w:pStyle w:val="BookText"/>
      </w:pPr>
      <w:r>
        <w:rPr>
          <w:rFonts w:ascii="IRNazanin" w:hAnsi="IRNazanin" w:eastAsia="IRNazanin" w:cs="IRNazanin"/>
          <w:lang w:bidi="fa-IR"/>
          <w:color w:val="111111"/>
          <w:sz w:val="28"/>
          <w:szCs w:val="28"/>
          <w:rtl/>
        </w:rPr>
        <w:t xml:space="preserve">نسخه های مکرر این کتاب : زیج الغ بیک</w:t>
      </w:r>
    </w:p>
    <w:p>
      <w:pPr>
        <w:sectPr>
          <w:footerReference w:type="default" r:id="rId1748"/>
          <w:footnotePr>
            <w:numStart w:val="1"/>
            <w:numRestart w:val="eachPage"/>
          </w:footnotePr>
          <w:pgSz w:orient="portrait" w:w="11905.511811023622" w:h="16837.79527559055"/>
          <w:pgMar w:top="1440" w:right="1440" w:bottom="1440" w:left="1440" w:header="720" w:footer="720" w:gutter="0"/>
          <w:cols w:num="1" w:space="720"/>
        </w:sectPr>
      </w:pPr>
    </w:p>
    <w:bookmarkStart w:id="1700" w:name="pg8350_57587"/>
    <w:bookmarkEnd w:id="1700"/>
    <w:p>
      <w:pPr>
        <w:pStyle w:val="Heading3"/>
      </w:pPr>
      <w:bookmarkStart w:id="3701" w:name="_Toc1703"/>
      <w:r>
        <w:t>1697- زیج الغ بیک   1851</w:t>
      </w:r>
      <w:bookmarkEnd w:id="370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دفتر10زیج الغ بیک   1851</w:t>
      </w:r>
    </w:p>
    <w:p>
      <w:pPr>
        <w:pStyle w:val="BookText"/>
      </w:pPr>
      <w:r>
        <w:rPr>
          <w:rFonts w:ascii="IRNazanin" w:hAnsi="IRNazanin" w:eastAsia="IRNazanin" w:cs="IRNazanin"/>
          <w:lang w:bidi="fa-IR"/>
          <w:color w:val="111111"/>
          <w:sz w:val="28"/>
          <w:szCs w:val="28"/>
          <w:rtl/>
        </w:rPr>
        <w:t xml:space="preserve">در صفحات : 291تا291زیج الغ بیک   1851</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تاجیکستانزیج الغ بیک   1851</w:t>
      </w:r>
    </w:p>
    <w:p>
      <w:pPr>
        <w:pStyle w:val="BookText"/>
      </w:pPr>
      <w:r>
        <w:rPr>
          <w:rFonts w:ascii="IRNazanin" w:hAnsi="IRNazanin" w:eastAsia="IRNazanin" w:cs="IRNazanin"/>
          <w:lang w:bidi="fa-IR"/>
          <w:color w:val="111111"/>
          <w:sz w:val="28"/>
          <w:szCs w:val="28"/>
          <w:rtl/>
        </w:rPr>
        <w:t xml:space="preserve">شهر : دوشنبهزیج الغ بیک   1851</w:t>
      </w:r>
    </w:p>
    <w:p>
      <w:pPr>
        <w:pStyle w:val="BookText"/>
      </w:pPr>
      <w:r>
        <w:rPr>
          <w:rFonts w:ascii="IRNazanin" w:hAnsi="IRNazanin" w:eastAsia="IRNazanin" w:cs="IRNazanin"/>
          <w:lang w:bidi="fa-IR"/>
          <w:color w:val="111111"/>
          <w:sz w:val="28"/>
          <w:szCs w:val="28"/>
          <w:rtl/>
        </w:rPr>
        <w:t xml:space="preserve">همه اطلاعات : 4 -   زیج الغ بیک ( 1851 )زیج الغ بیک   1851</w:t>
      </w:r>
    </w:p>
    <w:p>
      <w:pPr>
        <w:sectPr>
          <w:footerReference w:type="default" r:id="rId1749"/>
          <w:footnotePr>
            <w:numStart w:val="1"/>
            <w:numRestart w:val="eachPage"/>
          </w:footnotePr>
          <w:pgSz w:orient="portrait" w:w="11905.511811023622" w:h="16837.79527559055"/>
          <w:pgMar w:top="1440" w:right="1440" w:bottom="1440" w:left="1440" w:header="720" w:footer="720" w:gutter="0"/>
          <w:cols w:num="1" w:space="720"/>
        </w:sectPr>
      </w:pPr>
    </w:p>
    <w:bookmarkStart w:id="1701" w:name="pg8350_57588"/>
    <w:bookmarkEnd w:id="1701"/>
    <w:p>
      <w:pPr>
        <w:pStyle w:val="Heading3"/>
      </w:pPr>
      <w:bookmarkStart w:id="3702" w:name="_Toc1704"/>
      <w:r>
        <w:t>1698- زیج الغ بیک   جداول</w:t>
      </w:r>
      <w:bookmarkEnd w:id="370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 الغ بیک   جداول</w:t>
      </w:r>
    </w:p>
    <w:p>
      <w:pPr>
        <w:pStyle w:val="BookText"/>
      </w:pPr>
      <w:r>
        <w:rPr>
          <w:rFonts w:ascii="IRNazanin" w:hAnsi="IRNazanin" w:eastAsia="IRNazanin" w:cs="IRNazanin"/>
          <w:lang w:bidi="fa-IR"/>
          <w:color w:val="111111"/>
          <w:sz w:val="28"/>
          <w:szCs w:val="28"/>
          <w:rtl/>
        </w:rPr>
        <w:t xml:space="preserve">در صفحات : 235تا237زیج الغ بیک   جداول</w:t>
      </w:r>
    </w:p>
    <w:p>
      <w:pPr>
        <w:pStyle w:val="BookText"/>
      </w:pPr>
      <w:r>
        <w:rPr>
          <w:rFonts w:ascii="IRNazanin" w:hAnsi="IRNazanin" w:eastAsia="IRNazanin" w:cs="IRNazanin"/>
          <w:lang w:bidi="fa-IR"/>
          <w:color w:val="111111"/>
          <w:sz w:val="28"/>
          <w:szCs w:val="28"/>
          <w:rtl/>
        </w:rPr>
        <w:t xml:space="preserve">کد دستیابی کتاب : 42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زیج الغ بیک   جداول</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لسآنجلسزیج الغ بیک   جداول</w:t>
      </w:r>
    </w:p>
    <w:p>
      <w:pPr>
        <w:pStyle w:val="BookText"/>
      </w:pPr>
      <w:r>
        <w:rPr>
          <w:rFonts w:ascii="IRNazanin" w:hAnsi="IRNazanin" w:eastAsia="IRNazanin" w:cs="IRNazanin"/>
          <w:lang w:bidi="fa-IR"/>
          <w:color w:val="111111"/>
          <w:sz w:val="28"/>
          <w:szCs w:val="28"/>
          <w:rtl/>
        </w:rPr>
        <w:t xml:space="preserve">شهر : لس آنجلسزیج الغ بیک   جداول</w:t>
      </w:r>
    </w:p>
    <w:p>
      <w:pPr>
        <w:pStyle w:val="BookText"/>
      </w:pPr>
      <w:r>
        <w:rPr>
          <w:rFonts w:ascii="IRNazanin" w:hAnsi="IRNazanin" w:eastAsia="IRNazanin" w:cs="IRNazanin"/>
          <w:lang w:bidi="fa-IR"/>
          <w:color w:val="111111"/>
          <w:sz w:val="28"/>
          <w:szCs w:val="28"/>
          <w:rtl/>
        </w:rPr>
        <w:t xml:space="preserve">کاتب : محمد بن عثمان خادم السلطان قایتبایزیج الغ بیک   جداول</w:t>
      </w:r>
    </w:p>
    <w:p>
      <w:pPr>
        <w:pStyle w:val="BookText"/>
      </w:pPr>
      <w:r>
        <w:rPr>
          <w:rFonts w:ascii="IRNazanin" w:hAnsi="IRNazanin" w:eastAsia="IRNazanin" w:cs="IRNazanin"/>
          <w:lang w:bidi="fa-IR"/>
          <w:color w:val="111111"/>
          <w:sz w:val="28"/>
          <w:szCs w:val="28"/>
          <w:rtl/>
        </w:rPr>
        <w:t xml:space="preserve">تاریخ کتابت : شعبان   1194زیج الغ بیک   جداول</w:t>
      </w:r>
    </w:p>
    <w:p>
      <w:pPr>
        <w:pStyle w:val="BookText"/>
      </w:pPr>
      <w:r>
        <w:rPr>
          <w:rFonts w:ascii="IRNazanin" w:hAnsi="IRNazanin" w:eastAsia="IRNazanin" w:cs="IRNazanin"/>
          <w:lang w:bidi="fa-IR"/>
          <w:color w:val="111111"/>
          <w:sz w:val="28"/>
          <w:szCs w:val="28"/>
          <w:rtl/>
        </w:rPr>
        <w:t xml:space="preserve">محل کتابت : مدرسه سحریهزیج الغ بیک   جداول</w:t>
      </w:r>
    </w:p>
    <w:p>
      <w:pPr>
        <w:pStyle w:val="BookText"/>
      </w:pPr>
      <w:r>
        <w:rPr>
          <w:rFonts w:ascii="IRNazanin" w:hAnsi="IRNazanin" w:eastAsia="IRNazanin" w:cs="IRNazanin"/>
          <w:lang w:bidi="fa-IR"/>
          <w:color w:val="111111"/>
          <w:sz w:val="28"/>
          <w:szCs w:val="28"/>
          <w:rtl/>
        </w:rPr>
        <w:t xml:space="preserve">منابع دیگر : ( استوری 2 : 71 ) - چلبی از سه کتاب یکی گزیده این زیج بنام بهجه الفکر فی حل الشمس و القمر از محمد بن - ابی الفتح صوفی مصری ، دیگری تذکره الفهیم فی عمل التقویم که ترجمه عربی آنست سومی - التسهیل عبد الرحمن صالحی موقت جامع اموی که " محلول الوغ بیک " است یاد کرده است - نسخه ما را نمیدانم با کدامیک پیوستگی دارد و شاید کسی تنها جدولهای آن را به عربی درآورده - است .زیج الغ بیک   جداول</w:t>
      </w:r>
    </w:p>
    <w:p>
      <w:pPr>
        <w:pStyle w:val="BookText"/>
      </w:pPr>
      <w:r>
        <w:rPr>
          <w:rFonts w:ascii="IRNazanin" w:hAnsi="IRNazanin" w:eastAsia="IRNazanin" w:cs="IRNazanin"/>
          <w:lang w:bidi="fa-IR"/>
          <w:color w:val="111111"/>
          <w:sz w:val="28"/>
          <w:szCs w:val="28"/>
          <w:rtl/>
        </w:rPr>
        <w:t xml:space="preserve">همه اطلاعات : زیج الغ بیک ( جداول - )   ( استوری 2 : 71 )  -  چلبی از سه کتاب یکی گزیده این زیج بنام بهجه الفکر فی حل الشمس و القمر از محمد بن - ابی الفتح صوفی مصری ، دیگری تذکره الفهیم فی عمل التقویم که ترجمه عربی آنست سومی - التسهیل عبد الرحمن صالحی موقت جامع اموی که " محلول الوغ بیک " است یاد کرده است - نسخه ما را نمیدانم با کدامیک پیوستگی دارد و شاید کسی تنها جدولهای آن را به عربی درآورده - است .  -  42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  نسخ    محمد بن عثمان خادم السلطان قایتبای  در  مدرسه سحریه  در   شعبان - 1194  که  نزد سید عبدالرحمن افندی بن حسن افندی نقل شده است .زیج الغ بیک   جداول</w:t>
      </w:r>
    </w:p>
    <w:p>
      <w:pPr>
        <w:sectPr>
          <w:footerReference w:type="default" r:id="rId1750"/>
          <w:footnotePr>
            <w:numStart w:val="1"/>
            <w:numRestart w:val="eachPage"/>
          </w:footnotePr>
          <w:pgSz w:orient="portrait" w:w="11905.511811023622" w:h="16837.79527559055"/>
          <w:pgMar w:top="1440" w:right="1440" w:bottom="1440" w:left="1440" w:header="720" w:footer="720" w:gutter="0"/>
          <w:cols w:num="1" w:space="720"/>
        </w:sectPr>
      </w:pPr>
    </w:p>
    <w:bookmarkStart w:id="1702" w:name="pg8350_57589"/>
    <w:bookmarkEnd w:id="1702"/>
    <w:p>
      <w:pPr>
        <w:pStyle w:val="Heading3"/>
      </w:pPr>
      <w:bookmarkStart w:id="3703" w:name="_Toc1705"/>
      <w:r>
        <w:t>1699- زیج الغ بیک   زیج گورکانی</w:t>
      </w:r>
      <w:bookmarkEnd w:id="3703"/>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1زیج الغ بیک   زیج گورکانی</w:t>
      </w:r>
    </w:p>
    <w:p>
      <w:pPr>
        <w:pStyle w:val="BookText"/>
      </w:pPr>
      <w:r>
        <w:rPr>
          <w:rFonts w:ascii="IRNazanin" w:hAnsi="IRNazanin" w:eastAsia="IRNazanin" w:cs="IRNazanin"/>
          <w:lang w:bidi="fa-IR"/>
          <w:color w:val="111111"/>
          <w:sz w:val="28"/>
          <w:szCs w:val="28"/>
          <w:rtl/>
        </w:rPr>
        <w:t xml:space="preserve">در صفحات : 180تا182زیج الغ بیک   زیج گورکانی</w:t>
      </w:r>
    </w:p>
    <w:p>
      <w:pPr>
        <w:pStyle w:val="BookText"/>
      </w:pPr>
      <w:r>
        <w:rPr>
          <w:rFonts w:ascii="IRNazanin" w:hAnsi="IRNazanin" w:eastAsia="IRNazanin" w:cs="IRNazanin"/>
          <w:lang w:bidi="fa-IR"/>
          <w:color w:val="111111"/>
          <w:sz w:val="28"/>
          <w:szCs w:val="28"/>
          <w:rtl/>
        </w:rPr>
        <w:t xml:space="preserve">کد دستیابی کتاب : 213زیج الغ بیک   زیج گورکانی</w:t>
      </w:r>
    </w:p>
    <w:p>
      <w:pPr>
        <w:pStyle w:val="BookText"/>
      </w:pPr>
      <w:r>
        <w:rPr>
          <w:rFonts w:ascii="IRNazanin" w:hAnsi="IRNazanin" w:eastAsia="IRNazanin" w:cs="IRNazanin"/>
          <w:lang w:bidi="fa-IR"/>
          <w:color w:val="111111"/>
          <w:sz w:val="28"/>
          <w:szCs w:val="28"/>
          <w:rtl/>
        </w:rPr>
        <w:t xml:space="preserve">زبان کتاب : فارسیزیج الغ بیک   زیج گورکانی</w:t>
      </w:r>
    </w:p>
    <w:p>
      <w:pPr>
        <w:pStyle w:val="BookText"/>
      </w:pPr>
      <w:r>
        <w:rPr>
          <w:rFonts w:ascii="IRNazanin" w:hAnsi="IRNazanin" w:eastAsia="IRNazanin" w:cs="IRNazanin"/>
          <w:lang w:bidi="fa-IR"/>
          <w:color w:val="111111"/>
          <w:sz w:val="28"/>
          <w:szCs w:val="28"/>
          <w:rtl/>
        </w:rPr>
        <w:t xml:space="preserve">مولف : الغ بیک محمد بن شاهرخ بن امیر تیمور گورکانی ( 853 ق )زیج الغ بیک   زیج گورکانی</w:t>
      </w:r>
    </w:p>
    <w:p>
      <w:pPr>
        <w:pStyle w:val="BookText"/>
      </w:pPr>
      <w:r>
        <w:rPr>
          <w:rFonts w:ascii="IRNazanin" w:hAnsi="IRNazanin" w:eastAsia="IRNazanin" w:cs="IRNazanin"/>
          <w:lang w:bidi="fa-IR"/>
          <w:color w:val="111111"/>
          <w:sz w:val="28"/>
          <w:szCs w:val="28"/>
          <w:rtl/>
        </w:rPr>
        <w:t xml:space="preserve">کاتب : ملا مظفر بن ملا قاسم منجم گنابادیزیج الغ بیک   زیج گورکانی</w:t>
      </w:r>
    </w:p>
    <w:p>
      <w:pPr>
        <w:pStyle w:val="BookText"/>
      </w:pPr>
      <w:r>
        <w:rPr>
          <w:rFonts w:ascii="IRNazanin" w:hAnsi="IRNazanin" w:eastAsia="IRNazanin" w:cs="IRNazanin"/>
          <w:lang w:bidi="fa-IR"/>
          <w:color w:val="111111"/>
          <w:sz w:val="28"/>
          <w:szCs w:val="28"/>
          <w:rtl/>
        </w:rPr>
        <w:t xml:space="preserve">تاریخ کتابت : یکشنبه 23 جمادی الثانی 996زیج الغ بیک   زیج گورکانی</w:t>
      </w:r>
    </w:p>
    <w:p>
      <w:pPr>
        <w:pStyle w:val="BookText"/>
      </w:pPr>
      <w:r>
        <w:rPr>
          <w:rFonts w:ascii="IRNazanin" w:hAnsi="IRNazanin" w:eastAsia="IRNazanin" w:cs="IRNazanin"/>
          <w:lang w:bidi="fa-IR"/>
          <w:color w:val="111111"/>
          <w:sz w:val="28"/>
          <w:szCs w:val="28"/>
          <w:rtl/>
        </w:rPr>
        <w:t xml:space="preserve">تاریخ تالیف : 823 - 841زیج الغ بیک   زیج گورکانی</w:t>
      </w:r>
    </w:p>
    <w:p>
      <w:pPr>
        <w:pStyle w:val="BookText"/>
      </w:pPr>
      <w:r>
        <w:rPr>
          <w:rFonts w:ascii="IRNazanin" w:hAnsi="IRNazanin" w:eastAsia="IRNazanin" w:cs="IRNazanin"/>
          <w:lang w:bidi="fa-IR"/>
          <w:color w:val="111111"/>
          <w:sz w:val="28"/>
          <w:szCs w:val="28"/>
          <w:rtl/>
        </w:rPr>
        <w:t xml:space="preserve">محل کتابت : قصبه جنابذ ( گناباد )زیج الغ بیک   زیج گورکانی</w:t>
      </w:r>
    </w:p>
    <w:p>
      <w:pPr>
        <w:pStyle w:val="BookText"/>
      </w:pPr>
      <w:r>
        <w:rPr>
          <w:rFonts w:ascii="IRNazanin" w:hAnsi="IRNazanin" w:eastAsia="IRNazanin" w:cs="IRNazanin"/>
          <w:lang w:bidi="fa-IR"/>
          <w:color w:val="111111"/>
          <w:sz w:val="28"/>
          <w:szCs w:val="28"/>
          <w:rtl/>
        </w:rPr>
        <w:t xml:space="preserve">موضوعات : ستاره شناسیزیج الغ بیک   زیج گورکانی</w:t>
      </w:r>
    </w:p>
    <w:p>
      <w:pPr>
        <w:pStyle w:val="BookText"/>
      </w:pPr>
      <w:r>
        <w:rPr>
          <w:rFonts w:ascii="IRNazanin" w:hAnsi="IRNazanin" w:eastAsia="IRNazanin" w:cs="IRNazanin"/>
          <w:lang w:bidi="fa-IR"/>
          <w:color w:val="111111"/>
          <w:sz w:val="28"/>
          <w:szCs w:val="28"/>
          <w:rtl/>
        </w:rPr>
        <w:t xml:space="preserve">بخش بندی : این زیج در چهار مقاله ( 1 - تواریخ در یک مقدمه - و 5 باب ، 2 - اوقات و طالع در 22 باب ، 3 - روش ستارگان در 13 باب ، 4 - دیگر عمل های - نجومی در 2 باب ) تنظیم شده است .زیج الغ بیک   زیج گورکانی</w:t>
      </w:r>
    </w:p>
    <w:p>
      <w:pPr>
        <w:pStyle w:val="BookText"/>
      </w:pPr>
      <w:r>
        <w:rPr>
          <w:rFonts w:ascii="IRNazanin" w:hAnsi="IRNazanin" w:eastAsia="IRNazanin" w:cs="IRNazanin"/>
          <w:lang w:bidi="fa-IR"/>
          <w:color w:val="111111"/>
          <w:sz w:val="28"/>
          <w:szCs w:val="28"/>
          <w:rtl/>
        </w:rPr>
        <w:t xml:space="preserve">منابع دیگر : [ دانشگاه 4/891 - 892 ؛ منزوی 1/303 - 304 ؛ الذریعة 12/73 ] .زیج الغ بیک   زیج گورکانی</w:t>
      </w:r>
    </w:p>
    <w:p>
      <w:pPr>
        <w:pStyle w:val="BookText"/>
      </w:pPr>
      <w:r>
        <w:rPr>
          <w:rFonts w:ascii="IRNazanin" w:hAnsi="IRNazanin" w:eastAsia="IRNazanin" w:cs="IRNazanin"/>
          <w:lang w:bidi="fa-IR"/>
          <w:color w:val="111111"/>
          <w:sz w:val="28"/>
          <w:szCs w:val="28"/>
          <w:rtl/>
        </w:rPr>
        <w:t xml:space="preserve">آسیب دیدگی : از آغاز این نسخه یک برگ و از انجام از جداول مقاله چهارم بعد از " جدول معرفت ... و - جدول دقایق نسب متحیره منقول من زیج خاقانی " افتادگی دارد . - فاقد جلد .زیج الغ بیک   زیج گورکانی</w:t>
      </w:r>
    </w:p>
    <w:p>
      <w:pPr>
        <w:pStyle w:val="BookText"/>
      </w:pPr>
      <w:r>
        <w:rPr>
          <w:rFonts w:ascii="IRNazanin" w:hAnsi="IRNazanin" w:eastAsia="IRNazanin" w:cs="IRNazanin"/>
          <w:lang w:bidi="fa-IR"/>
          <w:color w:val="111111"/>
          <w:sz w:val="28"/>
          <w:szCs w:val="28"/>
          <w:rtl/>
        </w:rPr>
        <w:t xml:space="preserve">همه اطلاعات : (  213  ) -  زیج الغ بیک = زیج گورکانی  (  ستاره شناسی  -  فارسی  ) - از :  الغ بیک محمد بن شاهرخ بن امیر تیمور گورکانی ( 853 ق )   -  الغ بیک این زیج را در رصدخانه سمرقند استخراج و تنظیم نموده است . او ابتدا در - استخراج آن از صلاح الدین موسوی مشهور به قاضی زاده رومی ( متوفای پس از 844 ق ) - و غیاث الدین جمشید کاشی ( م 832 ق ) یاری جسته و بعد از درگذشت آن ها در اثنای -  استخراج از علی بن محمد قوشچی ( م 879 ) کمک گرفته است  . او این زیج را سال  823  - شروع و در  841  به پایان رسانیده است .  این زیج در چهار مقاله ( 1 - تواریخ در یک مقدمه - و 5 باب ، 2 - اوقات و طالع در 22 باب ، 3 - روش ستارگان در 13 باب ، 4 - دیگر عمل های - نجومی در 2 باب ) تنظیم شده است .  -   [ دانشگاه 4/891 - 892 ؛ منزوی 1/303 - 304 ؛ الذریعة 12/73 ] . -  نسخه حاضر که به خط ملا مظفر منجم جنابذی {1} است در سال های 995 - 996 تحریر - شده و بعد از نسخه موزه بریتانیا که در سال 945 ق تحریر شده ، این نسخه دومین نسخه از - جهت قدمت است ولی از جهت این که به خط ملا مظفر است از جهت دقت و صحت به - یقین اولین نسخه این زیج می باشد .  -  از آغاز این نسخه یک برگ و از انجام از جداول مقاله چهارم بعد از " جدول معرفت ... و - جدول دقایق نسب متحیره منقول من زیج خاقانی " افتادگی دارد .  -  ملا مظفر در هامش این نسخ حواشی زیادی به نقل از شرح بیرجندی و تجارب خود - نوشته و در آن از زیج های متعددی از جمله زیج سعیدی که رکن الدین آملی برای ابوسعید - گورکانی نوشته و زیج اشرفی و زیج خاقانی مطالبی نقل کرده است . - بعد از ملا مظفر فرزندان و احفاد وی مطالبی در حواشی نسخه اضافه کرده اند که حواشی - ملا صادق منجم از همه بیشتر است . آخرین حاشیه در سال 1024 ق نوشته شده است . - هم چنین در لابلای نسخه برگ هایی اضافه شده که در یکی از آن ها ملا مظفر منجم ، -  کسوفی را که در 28 رمضان 998 اتفاق افتاده استخراج و ثبت کرده است ( برگ بعد از- برگ 130 ) . - در حاشیه دو برگ از نسخه نیز ملا مظفر یک رباعی و دو بیت شعر تک بیتی از خود - نوشته است .  -  آغاز نسخه : " خلافت و امامت مخصوص و ممتاز ساخت یا ایها الذین آمنوا صلوا علیه - و سلموا تسلیما کثرا اما بعد چنین گوید اضعف عباداللّٰه و احوجهم الی اللّٰه المستعان - الغ بیگ بن شاه رخ بن تیمور گورکان " .  -  انجام نسخه : " جدول معرفت مطالع البروج بعرض لدلو هو عرض هرات صانه اللّٰه عن - البلیات ، جدول دقایق نسب متحیره یوخذ بالمرکز منقول من زیج خاقانی " .  -  تعلیق و نستعلیق  ؛  ملا مظفر بن ملا قاسم منجم گنابادی  ،  یکشنبه 23 جمادی الثانی 996  در -  قصبه جنابذ ( گناباد )  ،  عناوین و نشانی ها شنگرف ، دارای جدول بسیار که به شنگرف و - مشکی تحریر شده  ؛  با حواشی به امضای " خواجه رحمه اللّٰه " و " بیرجندی " و " صادق منجم " - و به نقل از شرح قوشچی و شرح چغمینی و زیج خاقانی و ... ، در اول نسخه نوشته ای از - محمد قاسم منجم سبزواری به تاریخ 1266 با مهر بیضوی " محمد قاسم بن حسن منجم " ؛ در - اوایل و اواخر نسخه تملک محمدصادق بن محمد حسین المنجم با مهر بیضوی "المتوکل - علی اللّٰه الرزاق المنعم محمد صادق المنجم 1066 " و مهر بیضوی " انه کان صادق الوعد و - کان رسولا نبیا 1072 " ؛  فاقد جلد .  -  240 برگ ؛ 19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سانتی متر ؛ 16 سطر .    240  -_______-{1}- (1) ملا مظفر بن محمد قاسم بن مظفر گنابادی از مشاهیر منجمین و ریاضی دانان عهد شاه عباس اول و با - شیخ بهایی متوفای سال 1031 ق معاصر بوده است . از تالیفات او است : 1 - اختیارات النجوم . 2 - تنبیهات - المنجمین در احکام نجومی که به نام شاه عباس تالیف و در 10 صفر 1024 به پایان رسانیده است . 3 - الحاتمیة - یا قبلة الآفاق در بیان خط نصف النهار و سمت قبله که به نام ناصرالدین حاتم بیک از وزرای شاه عباس تالیف - نموده است . 4 - شرح بیست باب ملا عبدالعلی بیرجندی در معرفت تقویم رقمی که به بیست باب ملا مظفر - معروف است . 5 - منتخب التنبیهات که کتاب تنبیهات خود را ملخص کرده است . " لغت نامه دهخدا به نقل از - ریحانة الادب محمد علی تبریزی " .زیج الغ بیک   زیج گورکانی</w:t>
      </w:r>
    </w:p>
    <w:p>
      <w:pPr>
        <w:sectPr>
          <w:footerReference w:type="default" r:id="rId1751"/>
          <w:footnotePr>
            <w:numStart w:val="1"/>
            <w:numRestart w:val="eachPage"/>
          </w:footnotePr>
          <w:pgSz w:orient="portrait" w:w="11905.511811023622" w:h="16837.79527559055"/>
          <w:pgMar w:top="1440" w:right="1440" w:bottom="1440" w:left="1440" w:header="720" w:footer="720" w:gutter="0"/>
          <w:cols w:num="1" w:space="720"/>
        </w:sectPr>
      </w:pPr>
    </w:p>
    <w:bookmarkStart w:id="1703" w:name="pg8350_57590"/>
    <w:bookmarkEnd w:id="1703"/>
    <w:p>
      <w:pPr>
        <w:pStyle w:val="Heading3"/>
      </w:pPr>
      <w:bookmarkStart w:id="3704" w:name="_Toc1706"/>
      <w:r>
        <w:t>1700- زیج الغ بیک  1</w:t>
      </w:r>
      <w:bookmarkEnd w:id="3704"/>
    </w:p>
    <w:p>
      <w:pPr>
        <w:pStyle w:val="BookText"/>
      </w:pPr>
      <w:r>
        <w:rPr>
          <w:rFonts w:ascii="IRNazanin" w:hAnsi="IRNazanin" w:eastAsia="IRNazanin" w:cs="IRNazanin"/>
          <w:lang w:bidi="fa-IR"/>
          <w:color w:val="111111"/>
          <w:sz w:val="28"/>
          <w:szCs w:val="28"/>
          <w:rtl/>
        </w:rPr>
        <w:t xml:space="preserve">اطلاعات کتاب اصلی : زیج الغ بیک  1</w:t>
      </w:r>
    </w:p>
    <w:p>
      <w:pPr>
        <w:pStyle w:val="BookText"/>
      </w:pPr>
      <w:r>
        <w:rPr>
          <w:rFonts w:ascii="IRNazanin" w:hAnsi="IRNazanin" w:eastAsia="IRNazanin" w:cs="IRNazanin"/>
          <w:lang w:bidi="fa-IR"/>
          <w:color w:val="111111"/>
          <w:sz w:val="28"/>
          <w:szCs w:val="28"/>
          <w:rtl/>
        </w:rPr>
        <w:t xml:space="preserve">در صفحات : 147تا147زیج الغ بیک  1</w:t>
      </w:r>
    </w:p>
    <w:p>
      <w:pPr>
        <w:pStyle w:val="BookText"/>
      </w:pPr>
      <w:r>
        <w:rPr>
          <w:rFonts w:ascii="IRNazanin" w:hAnsi="IRNazanin" w:eastAsia="IRNazanin" w:cs="IRNazanin"/>
          <w:lang w:bidi="fa-IR"/>
          <w:color w:val="111111"/>
          <w:sz w:val="28"/>
          <w:szCs w:val="28"/>
          <w:rtl/>
        </w:rPr>
        <w:t xml:space="preserve">زبان کتاب : فارسیزیج الغ بیک  1</w:t>
      </w:r>
    </w:p>
    <w:p>
      <w:pPr>
        <w:pStyle w:val="BookText"/>
      </w:pPr>
      <w:r>
        <w:rPr>
          <w:rFonts w:ascii="IRNazanin" w:hAnsi="IRNazanin" w:eastAsia="IRNazanin" w:cs="IRNazanin"/>
          <w:lang w:bidi="fa-IR"/>
          <w:color w:val="111111"/>
          <w:sz w:val="28"/>
          <w:szCs w:val="28"/>
          <w:rtl/>
        </w:rPr>
        <w:t xml:space="preserve">مولف : الغ بیک محمد بن شاهرخ متوفای 853.زیج الغ بیک  1</w:t>
      </w:r>
    </w:p>
    <w:p>
      <w:pPr>
        <w:pStyle w:val="BookText"/>
      </w:pPr>
      <w:r>
        <w:rPr>
          <w:rFonts w:ascii="IRNazanin" w:hAnsi="IRNazanin" w:eastAsia="IRNazanin" w:cs="IRNazanin"/>
          <w:lang w:bidi="fa-IR"/>
          <w:color w:val="111111"/>
          <w:sz w:val="28"/>
          <w:szCs w:val="28"/>
          <w:rtl/>
        </w:rPr>
        <w:t xml:space="preserve">موضوعات : هیئتزیج الغ بیک  1</w:t>
      </w:r>
    </w:p>
    <w:p>
      <w:pPr>
        <w:pStyle w:val="BookText"/>
      </w:pPr>
      <w:r>
        <w:rPr>
          <w:rFonts w:ascii="IRNazanin" w:hAnsi="IRNazanin" w:eastAsia="IRNazanin" w:cs="IRNazanin"/>
          <w:lang w:bidi="fa-IR"/>
          <w:color w:val="111111"/>
          <w:sz w:val="28"/>
          <w:szCs w:val="28"/>
          <w:rtl/>
        </w:rPr>
        <w:t xml:space="preserve">همه اطلاعات : ( ش 476 و 403 ) -   زیج الغ بیک    ( هیئت  ،   فارسی )  - تالیف   الغ بیک محمد بن شاهرخ متوفای 853.زیج الغ بیک  1</w:t>
      </w:r>
    </w:p>
    <w:p>
      <w:pPr>
        <w:pStyle w:val="BookText"/>
      </w:pPr>
      <w:r>
        <w:rPr>
          <w:rFonts w:ascii="IRNazanin" w:hAnsi="IRNazanin" w:eastAsia="IRNazanin" w:cs="IRNazanin"/>
          <w:lang w:bidi="fa-IR"/>
          <w:color w:val="111111"/>
          <w:sz w:val="28"/>
          <w:szCs w:val="28"/>
          <w:rtl/>
        </w:rPr>
        <w:t xml:space="preserve">نسخه های مکرر این کتاب : زیج الغ بیک  1</w:t>
      </w:r>
    </w:p>
    <w:p>
      <w:pPr>
        <w:pStyle w:val="BookText"/>
      </w:pPr>
      <w:r>
        <w:rPr>
          <w:rFonts w:ascii="IRNazanin" w:hAnsi="IRNazanin" w:eastAsia="IRNazanin" w:cs="IRNazanin"/>
          <w:lang w:bidi="fa-IR"/>
          <w:color w:val="111111"/>
          <w:sz w:val="28"/>
          <w:szCs w:val="28"/>
          <w:rtl/>
        </w:rPr>
        <w:t xml:space="preserve">ماخذ کتاب : مدرسه علمیه مروی - جلد1زیج الغ بیک  1</w:t>
      </w:r>
    </w:p>
    <w:p>
      <w:pPr>
        <w:pStyle w:val="BookText"/>
      </w:pPr>
      <w:r>
        <w:rPr>
          <w:rFonts w:ascii="IRNazanin" w:hAnsi="IRNazanin" w:eastAsia="IRNazanin" w:cs="IRNazanin"/>
          <w:lang w:bidi="fa-IR"/>
          <w:color w:val="111111"/>
          <w:sz w:val="28"/>
          <w:szCs w:val="28"/>
          <w:rtl/>
        </w:rPr>
        <w:t xml:space="preserve">در صفحات : 147تا147زیج الغ بیک  1</w:t>
      </w:r>
    </w:p>
    <w:p>
      <w:pPr>
        <w:pStyle w:val="BookText"/>
      </w:pPr>
      <w:r>
        <w:rPr>
          <w:rFonts w:ascii="IRNazanin" w:hAnsi="IRNazanin" w:eastAsia="IRNazanin" w:cs="IRNazanin"/>
          <w:lang w:bidi="fa-IR"/>
          <w:color w:val="111111"/>
          <w:sz w:val="28"/>
          <w:szCs w:val="28"/>
          <w:rtl/>
        </w:rPr>
        <w:t xml:space="preserve">ردیف کتاب   : 1زیج الغ بیک  1</w:t>
      </w:r>
    </w:p>
    <w:p>
      <w:pPr>
        <w:pStyle w:val="BookText"/>
      </w:pPr>
      <w:r>
        <w:rPr>
          <w:rFonts w:ascii="IRNazanin" w:hAnsi="IRNazanin" w:eastAsia="IRNazanin" w:cs="IRNazanin"/>
          <w:lang w:bidi="fa-IR"/>
          <w:color w:val="111111"/>
          <w:sz w:val="28"/>
          <w:szCs w:val="28"/>
          <w:rtl/>
        </w:rPr>
        <w:t xml:space="preserve">کد دستیابی کتاب : ش 403زیج الغ بیک  1</w:t>
      </w:r>
    </w:p>
    <w:p>
      <w:pPr>
        <w:pStyle w:val="BookText"/>
      </w:pPr>
      <w:r>
        <w:rPr>
          <w:rFonts w:ascii="IRNazanin" w:hAnsi="IRNazanin" w:eastAsia="IRNazanin" w:cs="IRNazanin"/>
          <w:lang w:bidi="fa-IR"/>
          <w:color w:val="111111"/>
          <w:sz w:val="28"/>
          <w:szCs w:val="28"/>
          <w:rtl/>
        </w:rPr>
        <w:t xml:space="preserve">نام کتابخانه : کتابخانه مدرسه مرویزیج الغ بیک  1</w:t>
      </w:r>
    </w:p>
    <w:p>
      <w:pPr>
        <w:pStyle w:val="BookText"/>
      </w:pPr>
      <w:r>
        <w:rPr>
          <w:rFonts w:ascii="IRNazanin" w:hAnsi="IRNazanin" w:eastAsia="IRNazanin" w:cs="IRNazanin"/>
          <w:lang w:bidi="fa-IR"/>
          <w:color w:val="111111"/>
          <w:sz w:val="28"/>
          <w:szCs w:val="28"/>
          <w:rtl/>
        </w:rPr>
        <w:t xml:space="preserve">شهر : تهرانزیج الغ بیک  1</w:t>
      </w:r>
    </w:p>
    <w:p>
      <w:pPr>
        <w:pStyle w:val="BookText"/>
      </w:pPr>
      <w:r>
        <w:rPr>
          <w:rFonts w:ascii="IRNazanin" w:hAnsi="IRNazanin" w:eastAsia="IRNazanin" w:cs="IRNazanin"/>
          <w:lang w:bidi="fa-IR"/>
          <w:color w:val="111111"/>
          <w:sz w:val="28"/>
          <w:szCs w:val="28"/>
          <w:rtl/>
        </w:rPr>
        <w:t xml:space="preserve">تاریخ کتابت : سده 9 و 10.زیج الغ بیک  1</w:t>
      </w:r>
    </w:p>
    <w:p>
      <w:pPr>
        <w:pStyle w:val="BookText"/>
      </w:pPr>
      <w:r>
        <w:rPr>
          <w:rFonts w:ascii="IRNazanin" w:hAnsi="IRNazanin" w:eastAsia="IRNazanin" w:cs="IRNazanin"/>
          <w:lang w:bidi="fa-IR"/>
          <w:color w:val="111111"/>
          <w:sz w:val="28"/>
          <w:szCs w:val="28"/>
          <w:rtl/>
        </w:rPr>
        <w:t xml:space="preserve">همه اطلاعات : ش 403  ،  وزیری ، تحریر   سده 9 و 10.زیج الغ بیک  1</w:t>
      </w:r>
    </w:p>
    <w:p>
      <w:pPr>
        <w:sectPr>
          <w:footerReference w:type="default" r:id="rId1752"/>
          <w:footnotePr>
            <w:numStart w:val="1"/>
            <w:numRestart w:val="eachPage"/>
          </w:footnotePr>
          <w:pgSz w:orient="portrait" w:w="11905.511811023622" w:h="16837.79527559055"/>
          <w:pgMar w:top="1440" w:right="1440" w:bottom="1440" w:left="1440" w:header="720" w:footer="720" w:gutter="0"/>
          <w:cols w:num="1" w:space="720"/>
        </w:sectPr>
      </w:pPr>
    </w:p>
    <w:bookmarkStart w:id="1704" w:name="pg8350_57591"/>
    <w:bookmarkEnd w:id="1704"/>
    <w:p>
      <w:pPr>
        <w:pStyle w:val="Heading3"/>
      </w:pPr>
      <w:bookmarkStart w:id="3705" w:name="_Toc1707"/>
      <w:r>
        <w:t>1701- زیج الغ بیک  1</w:t>
      </w:r>
      <w:bookmarkEnd w:id="3705"/>
    </w:p>
    <w:p>
      <w:pPr>
        <w:pStyle w:val="BookText"/>
      </w:pPr>
      <w:r>
        <w:rPr>
          <w:rFonts w:ascii="IRNazanin" w:hAnsi="IRNazanin" w:eastAsia="IRNazanin" w:cs="IRNazanin"/>
          <w:lang w:bidi="fa-IR"/>
          <w:color w:val="111111"/>
          <w:sz w:val="28"/>
          <w:szCs w:val="28"/>
          <w:rtl/>
        </w:rPr>
        <w:t xml:space="preserve">اطلاعات کتاب اصلی : زیج الغ بیک  1</w:t>
      </w:r>
    </w:p>
    <w:p>
      <w:pPr>
        <w:pStyle w:val="BookText"/>
      </w:pPr>
      <w:r>
        <w:rPr>
          <w:rFonts w:ascii="IRNazanin" w:hAnsi="IRNazanin" w:eastAsia="IRNazanin" w:cs="IRNazanin"/>
          <w:lang w:bidi="fa-IR"/>
          <w:color w:val="111111"/>
          <w:sz w:val="28"/>
          <w:szCs w:val="28"/>
          <w:rtl/>
        </w:rPr>
        <w:t xml:space="preserve">در صفحات : 129تا129زیج الغ بیک  1</w:t>
      </w:r>
    </w:p>
    <w:p>
      <w:pPr>
        <w:pStyle w:val="BookText"/>
      </w:pPr>
      <w:r>
        <w:rPr>
          <w:rFonts w:ascii="IRNazanin" w:hAnsi="IRNazanin" w:eastAsia="IRNazanin" w:cs="IRNazanin"/>
          <w:lang w:bidi="fa-IR"/>
          <w:color w:val="111111"/>
          <w:sz w:val="28"/>
          <w:szCs w:val="28"/>
          <w:rtl/>
        </w:rPr>
        <w:t xml:space="preserve">زبان کتاب : فارسیزیج الغ بیک  1</w:t>
      </w:r>
    </w:p>
    <w:p>
      <w:pPr>
        <w:pStyle w:val="BookText"/>
      </w:pPr>
      <w:r>
        <w:rPr>
          <w:rFonts w:ascii="IRNazanin" w:hAnsi="IRNazanin" w:eastAsia="IRNazanin" w:cs="IRNazanin"/>
          <w:lang w:bidi="fa-IR"/>
          <w:color w:val="111111"/>
          <w:sz w:val="28"/>
          <w:szCs w:val="28"/>
          <w:rtl/>
        </w:rPr>
        <w:t xml:space="preserve">مولف : محمد الغ بیک ( 796 - 853 ق / 1394 - 1449 م ) پسر شاهرخ پسر   امیر تیمور گورکانیزیج الغ بیک  1</w:t>
      </w:r>
    </w:p>
    <w:p>
      <w:pPr>
        <w:pStyle w:val="BookText"/>
      </w:pPr>
      <w:r>
        <w:rPr>
          <w:rFonts w:ascii="IRNazanin" w:hAnsi="IRNazanin" w:eastAsia="IRNazanin" w:cs="IRNazanin"/>
          <w:lang w:bidi="fa-IR"/>
          <w:color w:val="111111"/>
          <w:sz w:val="28"/>
          <w:szCs w:val="28"/>
          <w:rtl/>
        </w:rPr>
        <w:t xml:space="preserve">تاریخ تالیف : 830 قزیج الغ بیک  1</w:t>
      </w:r>
    </w:p>
    <w:p>
      <w:pPr>
        <w:pStyle w:val="BookText"/>
      </w:pPr>
      <w:r>
        <w:rPr>
          <w:rFonts w:ascii="IRNazanin" w:hAnsi="IRNazanin" w:eastAsia="IRNazanin" w:cs="IRNazanin"/>
          <w:lang w:bidi="fa-IR"/>
          <w:color w:val="111111"/>
          <w:sz w:val="28"/>
          <w:szCs w:val="28"/>
          <w:rtl/>
        </w:rPr>
        <w:t xml:space="preserve">موضوعات : ستاره شناسیزیج الغ بیک  1</w:t>
      </w:r>
    </w:p>
    <w:p>
      <w:pPr>
        <w:pStyle w:val="BookText"/>
      </w:pPr>
      <w:r>
        <w:rPr>
          <w:rFonts w:ascii="IRNazanin" w:hAnsi="IRNazanin" w:eastAsia="IRNazanin" w:cs="IRNazanin"/>
          <w:lang w:bidi="fa-IR"/>
          <w:color w:val="111111"/>
          <w:sz w:val="28"/>
          <w:szCs w:val="28"/>
          <w:rtl/>
        </w:rPr>
        <w:t xml:space="preserve">بخش بندی : 4 مقاله : یکم ، معرفت تواریخ ، در - یک مقدمه و 7 باب : 1. در معرفت تاریخ هجری ، 2. در معرفت تاریخ -  رومی ، 3. در معرفت تاریخ فرس ، 4. در استخراج این 3 تاریخ از - یکدیگر ، 5. تاریخ جلالی ، 6. تاریخ خطا، 7. در ایام مشهوره از هر - تاریخ ؛ دوم، در معرفت اوقات مطالع ، در 22 باب: 1. در تعدیل ما بین - السطرین ، 2. جیب و سهم ، 3. ظل ، 4. میل اجزاء ، 5. بعد کواکب از - معدل النهار ، ... 10. در عمل عکس مطالعی ، ... 15. خط - نصف النهار ، ... 20. معرفت طالع از ارتفاع ، ... 22. معرفت طالع از - ساعات عدد ؛ سوم ، در روش ستارگان و مواضع ایشان ، در 13 باب : 1. - در معرفت تعدیل الایام ، 2. در استخراج اواسط کواکب ، 3. تقویم - کواکب هفتگانه ، 4. عرض قمر و کواکب متحیره ، 5. معرفت ابعاد نیرین - از مرکز ، ... 10. معرفت کسوف ، ... 13. معرفت مواضع ثوابت در طول - و عرض ؛ چهارم ، در باقی اعمال نجومی ، در 2 باب : 1. در موالید ، در 7 - فصل ، 2. در دلایل که تعلق عام داردزیج الغ بیک  1</w:t>
      </w:r>
    </w:p>
    <w:p>
      <w:pPr>
        <w:pStyle w:val="BookText"/>
      </w:pPr>
      <w:r>
        <w:rPr>
          <w:rFonts w:ascii="IRNazanin" w:hAnsi="IRNazanin" w:eastAsia="IRNazanin" w:cs="IRNazanin"/>
          <w:lang w:bidi="fa-IR"/>
          <w:color w:val="111111"/>
          <w:sz w:val="28"/>
          <w:szCs w:val="28"/>
          <w:rtl/>
        </w:rPr>
        <w:t xml:space="preserve">منابع دیگر : حاجی خلیفه ، 2/966 ؛ ذریعه ، 4/401 : تقویم ، 12/83 ؛ - استوری ، 67/ (1) </w:t>
      </w:r>
      <w:r>
        <w:rPr>
          <w:rFonts w:ascii="Times New Roman" w:hAnsi="Times New Roman" w:eastAsia="Times New Roman" w:cs="Times New Roman"/>
          <w:lang w:val="en-US" w:bidi="en-US"/>
          <w:color w:val="111111"/>
          <w:sz w:val="28"/>
          <w:szCs w:val="28"/>
          <w:rtl/>
        </w:rPr>
        <w:t xml:space="preserve">II </w:t>
      </w:r>
      <w:r>
        <w:rPr>
          <w:rFonts w:ascii="IRNazanin" w:hAnsi="IRNazanin" w:eastAsia="IRNazanin" w:cs="IRNazanin"/>
          <w:lang w:bidi="fa-IR"/>
          <w:color w:val="111111"/>
          <w:sz w:val="28"/>
          <w:szCs w:val="28"/>
          <w:rtl/>
        </w:rPr>
        <w:t xml:space="preserve">؛ نسخه ها ، 1/303 : زیج گورکانی ، نشانی 24 نسخه ؛ - مشترک ، 1/273 : نشانی 6 نسخه ؛ تقی زاده ، 169 ، 173 ؛ گاهنامه - 1307 ش ، 131 ، 1310 ش ، 78 ، 1311 ش ، 150 ، 206.زیج الغ بیک  1</w:t>
      </w:r>
    </w:p>
    <w:p>
      <w:pPr>
        <w:pStyle w:val="BookText"/>
      </w:pPr>
      <w:r>
        <w:rPr>
          <w:rFonts w:ascii="IRNazanin" w:hAnsi="IRNazanin" w:eastAsia="IRNazanin" w:cs="IRNazanin"/>
          <w:lang w:bidi="fa-IR"/>
          <w:color w:val="111111"/>
          <w:sz w:val="28"/>
          <w:szCs w:val="28"/>
          <w:rtl/>
        </w:rPr>
        <w:t xml:space="preserve">همه اطلاعات : زیج الغ بیک    فارسی  ،   ستاره شناسی  - از   محمد الغ بیک ( 796 - 853 ق / 1394 - 1449 م ) پسر شاهرخ پسر - امیر تیمور گورکانی  ،  وی به کمک صلاح الدین موسی قاضی زاده رومی - ( د 815 ق / 1412 م ) ، غیاث الدین جمشید کاشانی و پس از مرگ آن دو به - کمک ملاعلی قوشچی ( د 879 ق / 1474 م ) زیج را نوشته  و در   830 ق  به - انجام رسانده است.  در اصل ترمیمی است از زیج ایلخانی خواجه - نصیرالدین طوسی با افزودگیهایی . در  4 مقاله : یکم ، معرفت تواریخ ، در - یک مقدمه و 7 باب : 1. در معرفت تاریخ هجری ، 2. در معرفت تاریخ -  رومی ، 3. در معرفت تاریخ فرس ، 4. در استخراج این 3 تاریخ از - یکدیگر ، 5. تاریخ جلالی ، 6. تاریخ خطا، 7. در ایام مشهوره از هر - تاریخ ؛ دوم، در معرفت اوقات مطالع ، در 22 باب: 1. در تعدیل ما بین - السطرین ، 2. جیب و سهم ، 3. ظل ، 4. میل اجزاء ، 5. بعد کواکب از - معدل النهار ، ... 10. در عمل عکس مطالعی ، ... 15. خط - نصف النهار ، ... 20. معرفت طالع از ارتفاع ، ... 22. معرفت طالع از - ساعات عدد ؛ سوم ، در روش ستارگان و مواضع ایشان ، در 13 باب : 1. - در معرفت تعدیل الایام ، 2. در استخراج اواسط کواکب ، 3. تقویم - کواکب هفتگانه ، 4. عرض قمر و کواکب متحیره ، 5. معرفت ابعاد نیرین - از مرکز ، ... 10. معرفت کسوف ، ... 13. معرفت مواضع ثوابت در طول - و عرض ؛ چهارم ، در باقی اعمال نجومی ، در 2 باب : 1. در موالید ، در 7 - فصل ، 2. در دلایل که تعلق عام دارد  .  چند بار چاپ شده و به عربی و - ترکی ترجمه شده است.  - منابع دیگر :  حاجی خلیفه ، 2/966 ؛ ذریعه ، 4/401 : تقویم ، 12/83 ؛ - استوری ، 67/ (1) </w:t>
      </w:r>
      <w:r>
        <w:rPr>
          <w:rFonts w:ascii="Times New Roman" w:hAnsi="Times New Roman" w:eastAsia="Times New Roman" w:cs="Times New Roman"/>
          <w:lang w:val="en-US" w:bidi="en-US"/>
          <w:color w:val="111111"/>
          <w:sz w:val="28"/>
          <w:szCs w:val="28"/>
          <w:rtl/>
        </w:rPr>
        <w:t xml:space="preserve">II </w:t>
      </w:r>
      <w:r>
        <w:rPr>
          <w:rFonts w:ascii="IRNazanin" w:hAnsi="IRNazanin" w:eastAsia="IRNazanin" w:cs="IRNazanin"/>
          <w:lang w:bidi="fa-IR"/>
          <w:color w:val="111111"/>
          <w:sz w:val="28"/>
          <w:szCs w:val="28"/>
          <w:rtl/>
        </w:rPr>
        <w:t xml:space="preserve">؛ نسخه ها ، 1/303 : زیج گورکانی ، نشانی 24 نسخه ؛ - مشترک ، 1/273 : نشانی 6 نسخه ؛ تقی زاده ، 169 ، 173 ؛ گاهنامه - 1307 ش ، 131 ، 1310 ش ، 78 ، 1311 ش ، 150 ، 206.  - آغاز :   بسمله. تبارک الذی جعل فی السماء بروجا و جعل فیها ... - اما بعد ، چنین گوید ... میرزا الغ بیک بن شاهرخ ...  - انجام :   [ جدولها ] .زیج الغ بیک  1</w:t>
      </w:r>
    </w:p>
    <w:p>
      <w:pPr>
        <w:pStyle w:val="BookText"/>
      </w:pPr>
      <w:r>
        <w:rPr>
          <w:rFonts w:ascii="IRNazanin" w:hAnsi="IRNazanin" w:eastAsia="IRNazanin" w:cs="IRNazanin"/>
          <w:lang w:bidi="fa-IR"/>
          <w:color w:val="111111"/>
          <w:sz w:val="28"/>
          <w:szCs w:val="28"/>
          <w:rtl/>
        </w:rPr>
        <w:t xml:space="preserve">نسخه های مکرر این کتاب : زیج الغ بیک  1</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جلد1زیج الغ بیک  1</w:t>
      </w:r>
    </w:p>
    <w:p>
      <w:pPr>
        <w:pStyle w:val="BookText"/>
      </w:pPr>
      <w:r>
        <w:rPr>
          <w:rFonts w:ascii="IRNazanin" w:hAnsi="IRNazanin" w:eastAsia="IRNazanin" w:cs="IRNazanin"/>
          <w:lang w:bidi="fa-IR"/>
          <w:color w:val="111111"/>
          <w:sz w:val="28"/>
          <w:szCs w:val="28"/>
          <w:rtl/>
        </w:rPr>
        <w:t xml:space="preserve">در صفحات : 129تا129زیج الغ بیک  1</w:t>
      </w:r>
    </w:p>
    <w:p>
      <w:pPr>
        <w:pStyle w:val="BookText"/>
      </w:pPr>
      <w:r>
        <w:rPr>
          <w:rFonts w:ascii="IRNazanin" w:hAnsi="IRNazanin" w:eastAsia="IRNazanin" w:cs="IRNazanin"/>
          <w:lang w:bidi="fa-IR"/>
          <w:color w:val="111111"/>
          <w:sz w:val="28"/>
          <w:szCs w:val="28"/>
          <w:rtl/>
        </w:rPr>
        <w:t xml:space="preserve">ردیف کتاب   : 1زیج الغ بیک  1</w:t>
      </w:r>
    </w:p>
    <w:p>
      <w:pPr>
        <w:pStyle w:val="BookText"/>
      </w:pPr>
      <w:r>
        <w:rPr>
          <w:rFonts w:ascii="IRNazanin" w:hAnsi="IRNazanin" w:eastAsia="IRNazanin" w:cs="IRNazanin"/>
          <w:lang w:bidi="fa-IR"/>
          <w:color w:val="111111"/>
          <w:sz w:val="28"/>
          <w:szCs w:val="28"/>
          <w:rtl/>
        </w:rPr>
        <w:t xml:space="preserve">کد دستیابی کتاب : 237زیج الغ بیک  1</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اسلامیزیج الغ بیک  1</w:t>
      </w:r>
    </w:p>
    <w:p>
      <w:pPr>
        <w:pStyle w:val="BookText"/>
      </w:pPr>
      <w:r>
        <w:rPr>
          <w:rFonts w:ascii="IRNazanin" w:hAnsi="IRNazanin" w:eastAsia="IRNazanin" w:cs="IRNazanin"/>
          <w:lang w:bidi="fa-IR"/>
          <w:color w:val="111111"/>
          <w:sz w:val="28"/>
          <w:szCs w:val="28"/>
          <w:rtl/>
        </w:rPr>
        <w:t xml:space="preserve">شهر : تهرانزیج الغ بیک  1</w:t>
      </w:r>
    </w:p>
    <w:p>
      <w:pPr>
        <w:pStyle w:val="BookText"/>
      </w:pPr>
      <w:r>
        <w:rPr>
          <w:rFonts w:ascii="IRNazanin" w:hAnsi="IRNazanin" w:eastAsia="IRNazanin" w:cs="IRNazanin"/>
          <w:lang w:bidi="fa-IR"/>
          <w:color w:val="111111"/>
          <w:sz w:val="28"/>
          <w:szCs w:val="28"/>
          <w:rtl/>
        </w:rPr>
        <w:t xml:space="preserve">تاریخ کتابت : سده 10 قزیج الغ بیک  1</w:t>
      </w:r>
    </w:p>
    <w:p>
      <w:pPr>
        <w:pStyle w:val="BookText"/>
      </w:pPr>
      <w:r>
        <w:rPr>
          <w:rFonts w:ascii="IRNazanin" w:hAnsi="IRNazanin" w:eastAsia="IRNazanin" w:cs="IRNazanin"/>
          <w:lang w:bidi="fa-IR"/>
          <w:color w:val="111111"/>
          <w:sz w:val="28"/>
          <w:szCs w:val="28"/>
          <w:rtl/>
        </w:rPr>
        <w:t xml:space="preserve">شماره پیشین : 66932زیج الغ بیک  1</w:t>
      </w:r>
    </w:p>
    <w:p>
      <w:pPr>
        <w:pStyle w:val="BookText"/>
      </w:pPr>
      <w:r>
        <w:rPr>
          <w:rFonts w:ascii="IRNazanin" w:hAnsi="IRNazanin" w:eastAsia="IRNazanin" w:cs="IRNazanin"/>
          <w:lang w:bidi="fa-IR"/>
          <w:color w:val="111111"/>
          <w:sz w:val="28"/>
          <w:szCs w:val="28"/>
          <w:rtl/>
        </w:rPr>
        <w:t xml:space="preserve">همه اطلاعات : 237  ،  نسخ خوش کهن  ، سده 10 ق  ، انجام :   ... جدول منازل قمر در - استخراج ممازجات به ازاء برج و درجه ...  ،  عنوان و نشان به شنگرف ، - عنوان جدولها نسخ درشت  ،  محشی ، برخی به امضای حسام الدین - کاشف و مولانا محمد باقر  ،  159 گ ، 24 س ، 18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 کاغذ - نخودی ، جلد تیماج عنابی ضربی ، 25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سم.  - شمث  66932زیج الغ بیک  1</w:t>
      </w:r>
    </w:p>
    <w:p>
      <w:pPr>
        <w:sectPr>
          <w:footerReference w:type="default" r:id="rId1753"/>
          <w:footnotePr>
            <w:numStart w:val="1"/>
            <w:numRestart w:val="eachPage"/>
          </w:footnotePr>
          <w:pgSz w:orient="portrait" w:w="11905.511811023622" w:h="16837.79527559055"/>
          <w:pgMar w:top="1440" w:right="1440" w:bottom="1440" w:left="1440" w:header="720" w:footer="720" w:gutter="0"/>
          <w:cols w:num="1" w:space="720"/>
        </w:sectPr>
      </w:pPr>
    </w:p>
    <w:bookmarkStart w:id="1705" w:name="pg8350_57592"/>
    <w:bookmarkEnd w:id="1705"/>
    <w:p>
      <w:pPr>
        <w:pStyle w:val="Heading3"/>
      </w:pPr>
      <w:bookmarkStart w:id="3706" w:name="_Toc1708"/>
      <w:r>
        <w:t>1702- زیج الغ بیک  2</w:t>
      </w:r>
      <w:bookmarkEnd w:id="3706"/>
    </w:p>
    <w:p>
      <w:pPr>
        <w:pStyle w:val="BookText"/>
      </w:pPr>
      <w:r>
        <w:rPr>
          <w:rFonts w:ascii="IRNazanin" w:hAnsi="IRNazanin" w:eastAsia="IRNazanin" w:cs="IRNazanin"/>
          <w:lang w:bidi="fa-IR"/>
          <w:color w:val="111111"/>
          <w:sz w:val="28"/>
          <w:szCs w:val="28"/>
          <w:rtl/>
        </w:rPr>
        <w:t xml:space="preserve">اطلاعات کتاب اصلی : زیج الغ بیک  2</w:t>
      </w:r>
    </w:p>
    <w:p>
      <w:pPr>
        <w:pStyle w:val="BookText"/>
      </w:pPr>
      <w:r>
        <w:rPr>
          <w:rFonts w:ascii="IRNazanin" w:hAnsi="IRNazanin" w:eastAsia="IRNazanin" w:cs="IRNazanin"/>
          <w:lang w:bidi="fa-IR"/>
          <w:color w:val="111111"/>
          <w:sz w:val="28"/>
          <w:szCs w:val="28"/>
          <w:rtl/>
        </w:rPr>
        <w:t xml:space="preserve">در صفحات : 129تا129زیج الغ بیک  2</w:t>
      </w:r>
    </w:p>
    <w:p>
      <w:pPr>
        <w:pStyle w:val="BookText"/>
      </w:pPr>
      <w:r>
        <w:rPr>
          <w:rFonts w:ascii="IRNazanin" w:hAnsi="IRNazanin" w:eastAsia="IRNazanin" w:cs="IRNazanin"/>
          <w:lang w:bidi="fa-IR"/>
          <w:color w:val="111111"/>
          <w:sz w:val="28"/>
          <w:szCs w:val="28"/>
          <w:rtl/>
        </w:rPr>
        <w:t xml:space="preserve">زبان کتاب : فارسیزیج الغ بیک  2</w:t>
      </w:r>
    </w:p>
    <w:p>
      <w:pPr>
        <w:pStyle w:val="BookText"/>
      </w:pPr>
      <w:r>
        <w:rPr>
          <w:rFonts w:ascii="IRNazanin" w:hAnsi="IRNazanin" w:eastAsia="IRNazanin" w:cs="IRNazanin"/>
          <w:lang w:bidi="fa-IR"/>
          <w:color w:val="111111"/>
          <w:sz w:val="28"/>
          <w:szCs w:val="28"/>
          <w:rtl/>
        </w:rPr>
        <w:t xml:space="preserve">مولف : محمد الغ بیک ( 796 - 853 ق / 1394 - 1449 م ) پسر شاهرخ پسر   امیر تیمور گورکانیزیج الغ بیک  2</w:t>
      </w:r>
    </w:p>
    <w:p>
      <w:pPr>
        <w:pStyle w:val="BookText"/>
      </w:pPr>
      <w:r>
        <w:rPr>
          <w:rFonts w:ascii="IRNazanin" w:hAnsi="IRNazanin" w:eastAsia="IRNazanin" w:cs="IRNazanin"/>
          <w:lang w:bidi="fa-IR"/>
          <w:color w:val="111111"/>
          <w:sz w:val="28"/>
          <w:szCs w:val="28"/>
          <w:rtl/>
        </w:rPr>
        <w:t xml:space="preserve">تاریخ تالیف : 830 قزیج الغ بیک  2</w:t>
      </w:r>
    </w:p>
    <w:p>
      <w:pPr>
        <w:pStyle w:val="BookText"/>
      </w:pPr>
      <w:r>
        <w:rPr>
          <w:rFonts w:ascii="IRNazanin" w:hAnsi="IRNazanin" w:eastAsia="IRNazanin" w:cs="IRNazanin"/>
          <w:lang w:bidi="fa-IR"/>
          <w:color w:val="111111"/>
          <w:sz w:val="28"/>
          <w:szCs w:val="28"/>
          <w:rtl/>
        </w:rPr>
        <w:t xml:space="preserve">موضوعات : ستاره شناسیزیج الغ بیک  2</w:t>
      </w:r>
    </w:p>
    <w:p>
      <w:pPr>
        <w:pStyle w:val="BookText"/>
      </w:pPr>
      <w:r>
        <w:rPr>
          <w:rFonts w:ascii="IRNazanin" w:hAnsi="IRNazanin" w:eastAsia="IRNazanin" w:cs="IRNazanin"/>
          <w:lang w:bidi="fa-IR"/>
          <w:color w:val="111111"/>
          <w:sz w:val="28"/>
          <w:szCs w:val="28"/>
          <w:rtl/>
        </w:rPr>
        <w:t xml:space="preserve">بخش بندی : 4 مقاله : یکم ، معرفت تواریخ ، در - یک مقدمه و 7 باب : 1. در معرفت تاریخ هجری ، 2. در معرفت تاریخ -  رومی ، 3. در معرفت تاریخ فرس ، 4. در استخراج این 3 تاریخ از - یکدیگر ، 5. تاریخ جلالی ، 6. تاریخ خطا، 7. در ایام مشهوره از هر - تاریخ ؛ دوم، در معرفت اوقات مطالع ، در 22 باب: 1. در تعدیل ما بین - السطرین ، 2. جیب و سهم ، 3. ظل ، 4. میل اجزاء ، 5. بعد کواکب از - معدل النهار ، ... 10. در عمل عکس مطالعی ، ... 15. خط - نصف النهار ، ... 20. معرفت طالع از ارتفاع ، ... 22. معرفت طالع از - ساعات عدد ؛ سوم ، در روش ستارگان و مواضع ایشان ، در 13 باب : 1. - در معرفت تعدیل الایام ، 2. در استخراج اواسط کواکب ، 3. تقویم - کواکب هفتگانه ، 4. عرض قمر و کواکب متحیره ، 5. معرفت ابعاد نیرین - از مرکز ، ... 10. معرفت کسوف ، ... 13. معرفت مواضع ثوابت در طول - و عرض ؛ چهارم ، در باقی اعمال نجومی ، در 2 باب : 1. در موالید ، در 7 - فصل ، 2. در دلایل که تعلق عام داردزیج الغ بیک  2</w:t>
      </w:r>
    </w:p>
    <w:p>
      <w:pPr>
        <w:pStyle w:val="BookText"/>
      </w:pPr>
      <w:r>
        <w:rPr>
          <w:rFonts w:ascii="IRNazanin" w:hAnsi="IRNazanin" w:eastAsia="IRNazanin" w:cs="IRNazanin"/>
          <w:lang w:bidi="fa-IR"/>
          <w:color w:val="111111"/>
          <w:sz w:val="28"/>
          <w:szCs w:val="28"/>
          <w:rtl/>
        </w:rPr>
        <w:t xml:space="preserve">منابع دیگر : حاجی خلیفه ، 2/966 ؛ ذریعه ، 4/401 : تقویم ، 12/83 ؛ - استوری ، 67/ (1) </w:t>
      </w:r>
      <w:r>
        <w:rPr>
          <w:rFonts w:ascii="Times New Roman" w:hAnsi="Times New Roman" w:eastAsia="Times New Roman" w:cs="Times New Roman"/>
          <w:lang w:val="en-US" w:bidi="en-US"/>
          <w:color w:val="111111"/>
          <w:sz w:val="28"/>
          <w:szCs w:val="28"/>
          <w:rtl/>
        </w:rPr>
        <w:t xml:space="preserve">II </w:t>
      </w:r>
      <w:r>
        <w:rPr>
          <w:rFonts w:ascii="IRNazanin" w:hAnsi="IRNazanin" w:eastAsia="IRNazanin" w:cs="IRNazanin"/>
          <w:lang w:bidi="fa-IR"/>
          <w:color w:val="111111"/>
          <w:sz w:val="28"/>
          <w:szCs w:val="28"/>
          <w:rtl/>
        </w:rPr>
        <w:t xml:space="preserve">؛ نسخه ها ، 1/303 : زیج گورکانی ، نشانی 24 نسخه ؛ - مشترک ، 1/273 : نشانی 6 نسخه ؛ تقی زاده ، 169 ، 173 ؛ گاهنامه - 1307 ش ، 131 ، 1310 ش ، 78 ، 1311 ش ، 150 ، 206.زیج الغ بیک  2</w:t>
      </w:r>
    </w:p>
    <w:p>
      <w:pPr>
        <w:pStyle w:val="BookText"/>
      </w:pPr>
      <w:r>
        <w:rPr>
          <w:rFonts w:ascii="IRNazanin" w:hAnsi="IRNazanin" w:eastAsia="IRNazanin" w:cs="IRNazanin"/>
          <w:lang w:bidi="fa-IR"/>
          <w:color w:val="111111"/>
          <w:sz w:val="28"/>
          <w:szCs w:val="28"/>
          <w:rtl/>
        </w:rPr>
        <w:t xml:space="preserve">همه اطلاعات : زیج الغ بیک    فارسی  ،   ستاره شناسی  - از   محمد الغ بیک ( 796 - 853 ق / 1394 - 1449 م ) پسر شاهرخ پسر - امیر تیمور گورکانی  ،  وی به کمک صلاح الدین موسی قاضی زاده رومی - ( د 815 ق / 1412 م ) ، غیاث الدین جمشید کاشانی و پس از مرگ آن دو به - کمک ملاعلی قوشچی ( د 879 ق / 1474 م ) زیج را نوشته  و در   830 ق  به - انجام رسانده است.  در اصل ترمیمی است از زیج ایلخانی خواجه - نصیرالدین طوسی با افزودگیهایی . در  4 مقاله : یکم ، معرفت تواریخ ، در - یک مقدمه و 7 باب : 1. در معرفت تاریخ هجری ، 2. در معرفت تاریخ -  رومی ، 3. در معرفت تاریخ فرس ، 4. در استخراج این 3 تاریخ از - یکدیگر ، 5. تاریخ جلالی ، 6. تاریخ خطا، 7. در ایام مشهوره از هر - تاریخ ؛ دوم، در معرفت اوقات مطالع ، در 22 باب: 1. در تعدیل ما بین - السطرین ، 2. جیب و سهم ، 3. ظل ، 4. میل اجزاء ، 5. بعد کواکب از - معدل النهار ، ... 10. در عمل عکس مطالعی ، ... 15. خط - نصف النهار ، ... 20. معرفت طالع از ارتفاع ، ... 22. معرفت طالع از - ساعات عدد ؛ سوم ، در روش ستارگان و مواضع ایشان ، در 13 باب : 1. - در معرفت تعدیل الایام ، 2. در استخراج اواسط کواکب ، 3. تقویم - کواکب هفتگانه ، 4. عرض قمر و کواکب متحیره ، 5. معرفت ابعاد نیرین - از مرکز ، ... 10. معرفت کسوف ، ... 13. معرفت مواضع ثوابت در طول - و عرض ؛ چهارم ، در باقی اعمال نجومی ، در 2 باب : 1. در موالید ، در 7 - فصل ، 2. در دلایل که تعلق عام دارد  .  چند بار چاپ شده و به عربی و - ترکی ترجمه شده است.  - منابع دیگر :  حاجی خلیفه ، 2/966 ؛ ذریعه ، 4/401 : تقویم ، 12/83 ؛ - استوری ، 67/ (1) </w:t>
      </w:r>
      <w:r>
        <w:rPr>
          <w:rFonts w:ascii="Times New Roman" w:hAnsi="Times New Roman" w:eastAsia="Times New Roman" w:cs="Times New Roman"/>
          <w:lang w:val="en-US" w:bidi="en-US"/>
          <w:color w:val="111111"/>
          <w:sz w:val="28"/>
          <w:szCs w:val="28"/>
          <w:rtl/>
        </w:rPr>
        <w:t xml:space="preserve">II </w:t>
      </w:r>
      <w:r>
        <w:rPr>
          <w:rFonts w:ascii="IRNazanin" w:hAnsi="IRNazanin" w:eastAsia="IRNazanin" w:cs="IRNazanin"/>
          <w:lang w:bidi="fa-IR"/>
          <w:color w:val="111111"/>
          <w:sz w:val="28"/>
          <w:szCs w:val="28"/>
          <w:rtl/>
        </w:rPr>
        <w:t xml:space="preserve">؛ نسخه ها ، 1/303 : زیج گورکانی ، نشانی 24 نسخه ؛ - مشترک ، 1/273 : نشانی 6 نسخه ؛ تقی زاده ، 169 ، 173 ؛ گاهنامه - 1307 ش ، 131 ، 1310 ش ، 78 ، 1311 ش ، 150 ، 206.  - آغاز :   بسمله. تبارک الذی جعل فی السماء بروجا و جعل فیها ... - اما بعد ، چنین گوید ... میرزا الغ بیک بن شاهرخ ...  - انجام :   [ جدولها ] .زیج الغ بیک  2</w:t>
      </w:r>
    </w:p>
    <w:p>
      <w:pPr>
        <w:pStyle w:val="BookText"/>
      </w:pPr>
      <w:r>
        <w:rPr>
          <w:rFonts w:ascii="IRNazanin" w:hAnsi="IRNazanin" w:eastAsia="IRNazanin" w:cs="IRNazanin"/>
          <w:lang w:bidi="fa-IR"/>
          <w:color w:val="111111"/>
          <w:sz w:val="28"/>
          <w:szCs w:val="28"/>
          <w:rtl/>
        </w:rPr>
        <w:t xml:space="preserve">نسخه های مکرر این کتاب : زیج الغ بیک  2</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جلد1زیج الغ بیک  2</w:t>
      </w:r>
    </w:p>
    <w:p>
      <w:pPr>
        <w:pStyle w:val="BookText"/>
      </w:pPr>
      <w:r>
        <w:rPr>
          <w:rFonts w:ascii="IRNazanin" w:hAnsi="IRNazanin" w:eastAsia="IRNazanin" w:cs="IRNazanin"/>
          <w:lang w:bidi="fa-IR"/>
          <w:color w:val="111111"/>
          <w:sz w:val="28"/>
          <w:szCs w:val="28"/>
          <w:rtl/>
        </w:rPr>
        <w:t xml:space="preserve">در صفحات : 129تا129زیج الغ بیک  2</w:t>
      </w:r>
    </w:p>
    <w:p>
      <w:pPr>
        <w:pStyle w:val="BookText"/>
      </w:pPr>
      <w:r>
        <w:rPr>
          <w:rFonts w:ascii="IRNazanin" w:hAnsi="IRNazanin" w:eastAsia="IRNazanin" w:cs="IRNazanin"/>
          <w:lang w:bidi="fa-IR"/>
          <w:color w:val="111111"/>
          <w:sz w:val="28"/>
          <w:szCs w:val="28"/>
          <w:rtl/>
        </w:rPr>
        <w:t xml:space="preserve">ردیف کتاب   : 2زیج الغ بیک  2</w:t>
      </w:r>
    </w:p>
    <w:p>
      <w:pPr>
        <w:pStyle w:val="BookText"/>
      </w:pPr>
      <w:r>
        <w:rPr>
          <w:rFonts w:ascii="IRNazanin" w:hAnsi="IRNazanin" w:eastAsia="IRNazanin" w:cs="IRNazanin"/>
          <w:lang w:bidi="fa-IR"/>
          <w:color w:val="111111"/>
          <w:sz w:val="28"/>
          <w:szCs w:val="28"/>
          <w:rtl/>
        </w:rPr>
        <w:t xml:space="preserve">کد دستیابی کتاب : 1) 419 - در مجموعه ( گ 2 پ -   210 رزیج الغ بیک  2</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اسلامیزیج الغ بیک  2</w:t>
      </w:r>
    </w:p>
    <w:p>
      <w:pPr>
        <w:pStyle w:val="BookText"/>
      </w:pPr>
      <w:r>
        <w:rPr>
          <w:rFonts w:ascii="IRNazanin" w:hAnsi="IRNazanin" w:eastAsia="IRNazanin" w:cs="IRNazanin"/>
          <w:lang w:bidi="fa-IR"/>
          <w:color w:val="111111"/>
          <w:sz w:val="28"/>
          <w:szCs w:val="28"/>
          <w:rtl/>
        </w:rPr>
        <w:t xml:space="preserve">شهر : تهرانزیج الغ بیک  2</w:t>
      </w:r>
    </w:p>
    <w:p>
      <w:pPr>
        <w:pStyle w:val="BookText"/>
      </w:pPr>
      <w:r>
        <w:rPr>
          <w:rFonts w:ascii="IRNazanin" w:hAnsi="IRNazanin" w:eastAsia="IRNazanin" w:cs="IRNazanin"/>
          <w:lang w:bidi="fa-IR"/>
          <w:color w:val="111111"/>
          <w:sz w:val="28"/>
          <w:szCs w:val="28"/>
          <w:rtl/>
        </w:rPr>
        <w:t xml:space="preserve">تاریخ کتابت : [ 1221 ق ]زیج الغ بیک  2</w:t>
      </w:r>
    </w:p>
    <w:p>
      <w:pPr>
        <w:pStyle w:val="BookText"/>
      </w:pPr>
      <w:r>
        <w:rPr>
          <w:rFonts w:ascii="IRNazanin" w:hAnsi="IRNazanin" w:eastAsia="IRNazanin" w:cs="IRNazanin"/>
          <w:lang w:bidi="fa-IR"/>
          <w:color w:val="111111"/>
          <w:sz w:val="28"/>
          <w:szCs w:val="28"/>
          <w:rtl/>
        </w:rPr>
        <w:t xml:space="preserve">شماره پیشین : 66797زیج الغ بیک  2</w:t>
      </w:r>
    </w:p>
    <w:p>
      <w:pPr>
        <w:pStyle w:val="BookText"/>
      </w:pPr>
      <w:r>
        <w:rPr>
          <w:rFonts w:ascii="IRNazanin" w:hAnsi="IRNazanin" w:eastAsia="IRNazanin" w:cs="IRNazanin"/>
          <w:lang w:bidi="fa-IR"/>
          <w:color w:val="111111"/>
          <w:sz w:val="28"/>
          <w:szCs w:val="28"/>
          <w:rtl/>
        </w:rPr>
        <w:t xml:space="preserve">همه اطلاعات : (1) 419  ،  نستعلیق تحریری  ،   [ 1221 ق ]  ، انجام :   ... تا امتزاج باشد ، - طریقه آن در این جدول مفصل است [ جدول ]  ،  در مجموعه ( گ 2 پ - - 210 ر )  ،  عنوان و نشان و جدولها به سرخی.  - شمث  66797زیج الغ بیک  2</w:t>
      </w:r>
    </w:p>
    <w:p>
      <w:pPr>
        <w:sectPr>
          <w:footerReference w:type="default" r:id="rId1754"/>
          <w:footnotePr>
            <w:numStart w:val="1"/>
            <w:numRestart w:val="eachPage"/>
          </w:footnotePr>
          <w:pgSz w:orient="portrait" w:w="11905.511811023622" w:h="16837.79527559055"/>
          <w:pgMar w:top="1440" w:right="1440" w:bottom="1440" w:left="1440" w:header="720" w:footer="720" w:gutter="0"/>
          <w:cols w:num="1" w:space="720"/>
        </w:sectPr>
      </w:pPr>
    </w:p>
    <w:bookmarkStart w:id="1706" w:name="pg8350_57593"/>
    <w:bookmarkEnd w:id="1706"/>
    <w:p>
      <w:pPr>
        <w:pStyle w:val="Heading3"/>
      </w:pPr>
      <w:bookmarkStart w:id="3707" w:name="_Toc1709"/>
      <w:r>
        <w:t>1703- زیج الغ بیک  2</w:t>
      </w:r>
      <w:bookmarkEnd w:id="3707"/>
    </w:p>
    <w:p>
      <w:pPr>
        <w:pStyle w:val="BookText"/>
      </w:pPr>
      <w:r>
        <w:rPr>
          <w:rFonts w:ascii="IRNazanin" w:hAnsi="IRNazanin" w:eastAsia="IRNazanin" w:cs="IRNazanin"/>
          <w:lang w:bidi="fa-IR"/>
          <w:color w:val="111111"/>
          <w:sz w:val="28"/>
          <w:szCs w:val="28"/>
          <w:rtl/>
        </w:rPr>
        <w:t xml:space="preserve">اطلاعات کتاب اصلی : زیج الغ بیک  2</w:t>
      </w:r>
    </w:p>
    <w:p>
      <w:pPr>
        <w:pStyle w:val="BookText"/>
      </w:pPr>
      <w:r>
        <w:rPr>
          <w:rFonts w:ascii="IRNazanin" w:hAnsi="IRNazanin" w:eastAsia="IRNazanin" w:cs="IRNazanin"/>
          <w:lang w:bidi="fa-IR"/>
          <w:color w:val="111111"/>
          <w:sz w:val="28"/>
          <w:szCs w:val="28"/>
          <w:rtl/>
        </w:rPr>
        <w:t xml:space="preserve">در صفحات : 147تا147زیج الغ بیک  2</w:t>
      </w:r>
    </w:p>
    <w:p>
      <w:pPr>
        <w:pStyle w:val="BookText"/>
      </w:pPr>
      <w:r>
        <w:rPr>
          <w:rFonts w:ascii="IRNazanin" w:hAnsi="IRNazanin" w:eastAsia="IRNazanin" w:cs="IRNazanin"/>
          <w:lang w:bidi="fa-IR"/>
          <w:color w:val="111111"/>
          <w:sz w:val="28"/>
          <w:szCs w:val="28"/>
          <w:rtl/>
        </w:rPr>
        <w:t xml:space="preserve">زبان کتاب : فارسیزیج الغ بیک  2</w:t>
      </w:r>
    </w:p>
    <w:p>
      <w:pPr>
        <w:pStyle w:val="BookText"/>
      </w:pPr>
      <w:r>
        <w:rPr>
          <w:rFonts w:ascii="IRNazanin" w:hAnsi="IRNazanin" w:eastAsia="IRNazanin" w:cs="IRNazanin"/>
          <w:lang w:bidi="fa-IR"/>
          <w:color w:val="111111"/>
          <w:sz w:val="28"/>
          <w:szCs w:val="28"/>
          <w:rtl/>
        </w:rPr>
        <w:t xml:space="preserve">مولف : الغ بیک محمد بن شاهرخ متوفای 853.زیج الغ بیک  2</w:t>
      </w:r>
    </w:p>
    <w:p>
      <w:pPr>
        <w:pStyle w:val="BookText"/>
      </w:pPr>
      <w:r>
        <w:rPr>
          <w:rFonts w:ascii="IRNazanin" w:hAnsi="IRNazanin" w:eastAsia="IRNazanin" w:cs="IRNazanin"/>
          <w:lang w:bidi="fa-IR"/>
          <w:color w:val="111111"/>
          <w:sz w:val="28"/>
          <w:szCs w:val="28"/>
          <w:rtl/>
        </w:rPr>
        <w:t xml:space="preserve">موضوعات : هیئتزیج الغ بیک  2</w:t>
      </w:r>
    </w:p>
    <w:p>
      <w:pPr>
        <w:pStyle w:val="BookText"/>
      </w:pPr>
      <w:r>
        <w:rPr>
          <w:rFonts w:ascii="IRNazanin" w:hAnsi="IRNazanin" w:eastAsia="IRNazanin" w:cs="IRNazanin"/>
          <w:lang w:bidi="fa-IR"/>
          <w:color w:val="111111"/>
          <w:sz w:val="28"/>
          <w:szCs w:val="28"/>
          <w:rtl/>
        </w:rPr>
        <w:t xml:space="preserve">همه اطلاعات : ( ش 476 و 403 ) -   زیج الغ بیک    ( هیئت  ،   فارسی )  - تالیف   الغ بیک محمد بن شاهرخ متوفای 853.زیج الغ بیک  2</w:t>
      </w:r>
    </w:p>
    <w:p>
      <w:pPr>
        <w:pStyle w:val="BookText"/>
      </w:pPr>
      <w:r>
        <w:rPr>
          <w:rFonts w:ascii="IRNazanin" w:hAnsi="IRNazanin" w:eastAsia="IRNazanin" w:cs="IRNazanin"/>
          <w:lang w:bidi="fa-IR"/>
          <w:color w:val="111111"/>
          <w:sz w:val="28"/>
          <w:szCs w:val="28"/>
          <w:rtl/>
        </w:rPr>
        <w:t xml:space="preserve">نسخه های مکرر این کتاب : زیج الغ بیک  2</w:t>
      </w:r>
    </w:p>
    <w:p>
      <w:pPr>
        <w:pStyle w:val="BookText"/>
      </w:pPr>
      <w:r>
        <w:rPr>
          <w:rFonts w:ascii="IRNazanin" w:hAnsi="IRNazanin" w:eastAsia="IRNazanin" w:cs="IRNazanin"/>
          <w:lang w:bidi="fa-IR"/>
          <w:color w:val="111111"/>
          <w:sz w:val="28"/>
          <w:szCs w:val="28"/>
          <w:rtl/>
        </w:rPr>
        <w:t xml:space="preserve">ماخذ کتاب : مدرسه علمیه مروی - جلد1زیج الغ بیک  2</w:t>
      </w:r>
    </w:p>
    <w:p>
      <w:pPr>
        <w:pStyle w:val="BookText"/>
      </w:pPr>
      <w:r>
        <w:rPr>
          <w:rFonts w:ascii="IRNazanin" w:hAnsi="IRNazanin" w:eastAsia="IRNazanin" w:cs="IRNazanin"/>
          <w:lang w:bidi="fa-IR"/>
          <w:color w:val="111111"/>
          <w:sz w:val="28"/>
          <w:szCs w:val="28"/>
          <w:rtl/>
        </w:rPr>
        <w:t xml:space="preserve">در صفحات : 147تا147زیج الغ بیک  2</w:t>
      </w:r>
    </w:p>
    <w:p>
      <w:pPr>
        <w:pStyle w:val="BookText"/>
      </w:pPr>
      <w:r>
        <w:rPr>
          <w:rFonts w:ascii="IRNazanin" w:hAnsi="IRNazanin" w:eastAsia="IRNazanin" w:cs="IRNazanin"/>
          <w:lang w:bidi="fa-IR"/>
          <w:color w:val="111111"/>
          <w:sz w:val="28"/>
          <w:szCs w:val="28"/>
          <w:rtl/>
        </w:rPr>
        <w:t xml:space="preserve">ردیف کتاب   : 2زیج الغ بیک  2</w:t>
      </w:r>
    </w:p>
    <w:p>
      <w:pPr>
        <w:pStyle w:val="BookText"/>
      </w:pPr>
      <w:r>
        <w:rPr>
          <w:rFonts w:ascii="IRNazanin" w:hAnsi="IRNazanin" w:eastAsia="IRNazanin" w:cs="IRNazanin"/>
          <w:lang w:bidi="fa-IR"/>
          <w:color w:val="111111"/>
          <w:sz w:val="28"/>
          <w:szCs w:val="28"/>
          <w:rtl/>
        </w:rPr>
        <w:t xml:space="preserve">کد دستیابی کتاب : ش 476زیج الغ بیک  2</w:t>
      </w:r>
    </w:p>
    <w:p>
      <w:pPr>
        <w:pStyle w:val="BookText"/>
      </w:pPr>
      <w:r>
        <w:rPr>
          <w:rFonts w:ascii="IRNazanin" w:hAnsi="IRNazanin" w:eastAsia="IRNazanin" w:cs="IRNazanin"/>
          <w:lang w:bidi="fa-IR"/>
          <w:color w:val="111111"/>
          <w:sz w:val="28"/>
          <w:szCs w:val="28"/>
          <w:rtl/>
        </w:rPr>
        <w:t xml:space="preserve">نام کتابخانه : کتابخانه مدرسه مرویزیج الغ بیک  2</w:t>
      </w:r>
    </w:p>
    <w:p>
      <w:pPr>
        <w:pStyle w:val="BookText"/>
      </w:pPr>
      <w:r>
        <w:rPr>
          <w:rFonts w:ascii="IRNazanin" w:hAnsi="IRNazanin" w:eastAsia="IRNazanin" w:cs="IRNazanin"/>
          <w:lang w:bidi="fa-IR"/>
          <w:color w:val="111111"/>
          <w:sz w:val="28"/>
          <w:szCs w:val="28"/>
          <w:rtl/>
        </w:rPr>
        <w:t xml:space="preserve">شهر : تهرانزیج الغ بیک  2</w:t>
      </w:r>
    </w:p>
    <w:p>
      <w:pPr>
        <w:pStyle w:val="BookText"/>
      </w:pPr>
      <w:r>
        <w:rPr>
          <w:rFonts w:ascii="IRNazanin" w:hAnsi="IRNazanin" w:eastAsia="IRNazanin" w:cs="IRNazanin"/>
          <w:lang w:bidi="fa-IR"/>
          <w:color w:val="111111"/>
          <w:sz w:val="28"/>
          <w:szCs w:val="28"/>
          <w:rtl/>
        </w:rPr>
        <w:t xml:space="preserve">تاریخ کتابت : سده 11زیج الغ بیک  2</w:t>
      </w:r>
    </w:p>
    <w:p>
      <w:pPr>
        <w:pStyle w:val="BookText"/>
      </w:pPr>
      <w:r>
        <w:rPr>
          <w:rFonts w:ascii="IRNazanin" w:hAnsi="IRNazanin" w:eastAsia="IRNazanin" w:cs="IRNazanin"/>
          <w:lang w:bidi="fa-IR"/>
          <w:color w:val="111111"/>
          <w:sz w:val="28"/>
          <w:szCs w:val="28"/>
          <w:rtl/>
        </w:rPr>
        <w:t xml:space="preserve">همه اطلاعات : ش 476  ،  وزیری ، تحریر   سده 11  ،  این نسخه را حاج - میرزا حسن ( آشتیانی ظ ) از محل حق الکتابه برای کتابخانه - خریداری کرده است.زیج الغ بیک  2</w:t>
      </w:r>
    </w:p>
    <w:p>
      <w:pPr>
        <w:sectPr>
          <w:footerReference w:type="default" r:id="rId1755"/>
          <w:footnotePr>
            <w:numStart w:val="1"/>
            <w:numRestart w:val="eachPage"/>
          </w:footnotePr>
          <w:pgSz w:orient="portrait" w:w="11905.511811023622" w:h="16837.79527559055"/>
          <w:pgMar w:top="1440" w:right="1440" w:bottom="1440" w:left="1440" w:header="720" w:footer="720" w:gutter="0"/>
          <w:cols w:num="1" w:space="720"/>
        </w:sectPr>
      </w:pPr>
    </w:p>
    <w:bookmarkStart w:id="1707" w:name="pg8350_57594"/>
    <w:bookmarkEnd w:id="1707"/>
    <w:p>
      <w:pPr>
        <w:pStyle w:val="Heading3"/>
      </w:pPr>
      <w:bookmarkStart w:id="3708" w:name="_Toc1710"/>
      <w:r>
        <w:t>1704- زیج الغ بیک  بخشی از</w:t>
      </w:r>
      <w:bookmarkEnd w:id="370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10_3زیج الغ بیک  بخشی از</w:t>
      </w:r>
    </w:p>
    <w:p>
      <w:pPr>
        <w:pStyle w:val="BookText"/>
      </w:pPr>
      <w:r>
        <w:rPr>
          <w:rFonts w:ascii="IRNazanin" w:hAnsi="IRNazanin" w:eastAsia="IRNazanin" w:cs="IRNazanin"/>
          <w:lang w:bidi="fa-IR"/>
          <w:color w:val="111111"/>
          <w:sz w:val="28"/>
          <w:szCs w:val="28"/>
          <w:rtl/>
        </w:rPr>
        <w:t xml:space="preserve">در صفحات : 1554تا1554زیج الغ بیک  بخشی از</w:t>
      </w:r>
    </w:p>
    <w:p>
      <w:pPr>
        <w:pStyle w:val="BookText"/>
      </w:pPr>
      <w:r>
        <w:rPr>
          <w:rFonts w:ascii="IRNazanin" w:hAnsi="IRNazanin" w:eastAsia="IRNazanin" w:cs="IRNazanin"/>
          <w:lang w:bidi="fa-IR"/>
          <w:color w:val="111111"/>
          <w:sz w:val="28"/>
          <w:szCs w:val="28"/>
          <w:rtl/>
        </w:rPr>
        <w:t xml:space="preserve">کد دستیابی کتاب : 3584زیج الغ بیک  بخشی از</w:t>
      </w:r>
    </w:p>
    <w:p>
      <w:pPr>
        <w:pStyle w:val="BookText"/>
      </w:pPr>
      <w:r>
        <w:rPr>
          <w:rFonts w:ascii="IRNazanin" w:hAnsi="IRNazanin" w:eastAsia="IRNazanin" w:cs="IRNazanin"/>
          <w:lang w:bidi="fa-IR"/>
          <w:color w:val="111111"/>
          <w:sz w:val="28"/>
          <w:szCs w:val="28"/>
          <w:rtl/>
        </w:rPr>
        <w:t xml:space="preserve">زبان کتاب : فارسیزیج الغ بیک  بخشی از</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الغ بیک  بخشی از</w:t>
      </w:r>
    </w:p>
    <w:p>
      <w:pPr>
        <w:pStyle w:val="BookText"/>
      </w:pPr>
      <w:r>
        <w:rPr>
          <w:rFonts w:ascii="IRNazanin" w:hAnsi="IRNazanin" w:eastAsia="IRNazanin" w:cs="IRNazanin"/>
          <w:lang w:bidi="fa-IR"/>
          <w:color w:val="111111"/>
          <w:sz w:val="28"/>
          <w:szCs w:val="28"/>
          <w:rtl/>
        </w:rPr>
        <w:t xml:space="preserve">شهر : تهرانزیج الغ بیک  بخشی از</w:t>
      </w:r>
    </w:p>
    <w:p>
      <w:pPr>
        <w:pStyle w:val="BookText"/>
      </w:pPr>
      <w:r>
        <w:rPr>
          <w:rFonts w:ascii="IRNazanin" w:hAnsi="IRNazanin" w:eastAsia="IRNazanin" w:cs="IRNazanin"/>
          <w:lang w:bidi="fa-IR"/>
          <w:color w:val="111111"/>
          <w:sz w:val="28"/>
          <w:szCs w:val="28"/>
          <w:rtl/>
        </w:rPr>
        <w:t xml:space="preserve">تاریخ کتابت : قرن 10 - هزیج الغ بیک  بخشی از</w:t>
      </w:r>
    </w:p>
    <w:p>
      <w:pPr>
        <w:pStyle w:val="BookText"/>
      </w:pPr>
      <w:r>
        <w:rPr>
          <w:rFonts w:ascii="IRNazanin" w:hAnsi="IRNazanin" w:eastAsia="IRNazanin" w:cs="IRNazanin"/>
          <w:lang w:bidi="fa-IR"/>
          <w:color w:val="111111"/>
          <w:sz w:val="28"/>
          <w:szCs w:val="28"/>
          <w:rtl/>
        </w:rPr>
        <w:t xml:space="preserve">شماره پیشین : شماره ثبت قدیم - 78414 جدید - 6949زیج الغ بیک  بخشی از</w:t>
      </w:r>
    </w:p>
    <w:p>
      <w:pPr>
        <w:pStyle w:val="BookText"/>
      </w:pPr>
      <w:r>
        <w:rPr>
          <w:rFonts w:ascii="IRNazanin" w:hAnsi="IRNazanin" w:eastAsia="IRNazanin" w:cs="IRNazanin"/>
          <w:lang w:bidi="fa-IR"/>
          <w:color w:val="111111"/>
          <w:sz w:val="28"/>
          <w:szCs w:val="28"/>
          <w:rtl/>
        </w:rPr>
        <w:t xml:space="preserve">منابع دیگر : مجلس 2 : 99 دانشگاه 4 : 891زیج الغ بیک  بخشی از</w:t>
      </w:r>
    </w:p>
    <w:p>
      <w:pPr>
        <w:pStyle w:val="BookText"/>
      </w:pPr>
      <w:r>
        <w:rPr>
          <w:rFonts w:ascii="IRNazanin" w:hAnsi="IRNazanin" w:eastAsia="IRNazanin" w:cs="IRNazanin"/>
          <w:lang w:bidi="fa-IR"/>
          <w:color w:val="111111"/>
          <w:sz w:val="28"/>
          <w:szCs w:val="28"/>
          <w:rtl/>
        </w:rPr>
        <w:t xml:space="preserve">همه اطلاعات : زیج الغ بیک (بخشی از ...)  (  فارسی  ) -  مجلس 2 : 99 دانشگاه 4 : 891 -  [  3584 ] -  نسخه ایست بخط نستعلیق   قرن 10 - ه  و پس از چند صفحه اول بقیه جدول است -  آغاز موجود : طریقه استخراج تعدیل معدل قمر ازین جدول در ساعت معین - چنانست جداول شنگرف  . -  قطع : وزیری 16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جلد : مقوائی فرسوده عطف تیماج سرخ  صفحات 114 سطور : - 33 کاغذ : فرنگی شکری   شماره ثبت قدیم - 78414 جدید - 6949زیج الغ بیک  بخشی از</w:t>
      </w:r>
    </w:p>
    <w:p>
      <w:pPr>
        <w:sectPr>
          <w:footerReference w:type="default" r:id="rId1756"/>
          <w:footnotePr>
            <w:numStart w:val="1"/>
            <w:numRestart w:val="eachPage"/>
          </w:footnotePr>
          <w:pgSz w:orient="portrait" w:w="11905.511811023622" w:h="16837.79527559055"/>
          <w:pgMar w:top="1440" w:right="1440" w:bottom="1440" w:left="1440" w:header="720" w:footer="720" w:gutter="0"/>
          <w:cols w:num="1" w:space="720"/>
        </w:sectPr>
      </w:pPr>
    </w:p>
    <w:bookmarkStart w:id="1708" w:name="pg8350_57595"/>
    <w:bookmarkEnd w:id="1708"/>
    <w:p>
      <w:pPr>
        <w:pStyle w:val="Heading3"/>
      </w:pPr>
      <w:bookmarkStart w:id="3709" w:name="_Toc1711"/>
      <w:r>
        <w:t>1705- زیج الغ بیک  زیج گورگانی</w:t>
      </w:r>
      <w:bookmarkEnd w:id="3709"/>
    </w:p>
    <w:p>
      <w:pPr>
        <w:pStyle w:val="BookText"/>
      </w:pPr>
      <w:r>
        <w:rPr>
          <w:rFonts w:ascii="IRNazanin" w:hAnsi="IRNazanin" w:eastAsia="IRNazanin" w:cs="IRNazanin"/>
          <w:lang w:bidi="fa-IR"/>
          <w:color w:val="111111"/>
          <w:sz w:val="28"/>
          <w:szCs w:val="28"/>
          <w:rtl/>
        </w:rPr>
        <w:t xml:space="preserve">اطلاعات مجموعه : زیج الغ بیک  زیج گورگانی</w:t>
      </w:r>
    </w:p>
    <w:p>
      <w:pPr>
        <w:pStyle w:val="BookText"/>
      </w:pPr>
      <w:r>
        <w:rPr>
          <w:rFonts w:ascii="IRNazanin" w:hAnsi="IRNazanin" w:eastAsia="IRNazanin" w:cs="IRNazanin"/>
          <w:lang w:bidi="fa-IR"/>
          <w:color w:val="111111"/>
          <w:sz w:val="28"/>
          <w:szCs w:val="28"/>
          <w:rtl/>
        </w:rPr>
        <w:t xml:space="preserve">در صفحات : 119تا123زیج الغ بیک  زیج گورگانی</w:t>
      </w:r>
    </w:p>
    <w:p>
      <w:pPr>
        <w:pStyle w:val="BookText"/>
      </w:pPr>
      <w:r>
        <w:rPr>
          <w:rFonts w:ascii="IRNazanin" w:hAnsi="IRNazanin" w:eastAsia="IRNazanin" w:cs="IRNazanin"/>
          <w:lang w:bidi="fa-IR"/>
          <w:color w:val="111111"/>
          <w:sz w:val="28"/>
          <w:szCs w:val="28"/>
          <w:rtl/>
        </w:rPr>
        <w:t xml:space="preserve">کد دستیابی کتاب : 833زیج الغ بیک  زیج گورگانی</w:t>
      </w:r>
    </w:p>
    <w:p>
      <w:pPr>
        <w:pStyle w:val="BookText"/>
      </w:pPr>
      <w:r>
        <w:rPr>
          <w:rFonts w:ascii="IRNazanin" w:hAnsi="IRNazanin" w:eastAsia="IRNazanin" w:cs="IRNazanin"/>
          <w:lang w:bidi="fa-IR"/>
          <w:color w:val="111111"/>
          <w:sz w:val="28"/>
          <w:szCs w:val="28"/>
          <w:rtl/>
        </w:rPr>
        <w:t xml:space="preserve">زبان کتاب : فارسیزیج الغ بیک  زیج گورگانی</w:t>
      </w:r>
    </w:p>
    <w:p>
      <w:pPr>
        <w:pStyle w:val="BookText"/>
      </w:pPr>
      <w:r>
        <w:rPr>
          <w:rFonts w:ascii="IRNazanin" w:hAnsi="IRNazanin" w:eastAsia="IRNazanin" w:cs="IRNazanin"/>
          <w:lang w:bidi="fa-IR"/>
          <w:color w:val="111111"/>
          <w:sz w:val="28"/>
          <w:szCs w:val="28"/>
          <w:rtl/>
        </w:rPr>
        <w:t xml:space="preserve">کاتب : محسن بن ملا علی اکبر تویسرکانیزیج الغ بیک  زیج گورگانی</w:t>
      </w:r>
    </w:p>
    <w:p>
      <w:pPr>
        <w:pStyle w:val="BookText"/>
      </w:pPr>
      <w:r>
        <w:rPr>
          <w:rFonts w:ascii="IRNazanin" w:hAnsi="IRNazanin" w:eastAsia="IRNazanin" w:cs="IRNazanin"/>
          <w:lang w:bidi="fa-IR"/>
          <w:color w:val="111111"/>
          <w:sz w:val="28"/>
          <w:szCs w:val="28"/>
          <w:rtl/>
        </w:rPr>
        <w:t xml:space="preserve">تاریخ کتابت : قرن 13زیج الغ بیک  زیج گورگانی</w:t>
      </w:r>
    </w:p>
    <w:p>
      <w:pPr>
        <w:pStyle w:val="BookText"/>
      </w:pPr>
      <w:r>
        <w:rPr>
          <w:rFonts w:ascii="IRNazanin" w:hAnsi="IRNazanin" w:eastAsia="IRNazanin" w:cs="IRNazanin"/>
          <w:lang w:bidi="fa-IR"/>
          <w:color w:val="111111"/>
          <w:sz w:val="28"/>
          <w:szCs w:val="28"/>
          <w:rtl/>
        </w:rPr>
        <w:t xml:space="preserve">موضوعات : نجوم وکیمیازیج الغ بیک  زیج گورگانی</w:t>
      </w:r>
    </w:p>
    <w:p>
      <w:pPr>
        <w:pStyle w:val="BookText"/>
      </w:pPr>
      <w:r>
        <w:rPr>
          <w:rFonts w:ascii="IRNazanin" w:hAnsi="IRNazanin" w:eastAsia="IRNazanin" w:cs="IRNazanin"/>
          <w:lang w:bidi="fa-IR"/>
          <w:color w:val="111111"/>
          <w:sz w:val="28"/>
          <w:szCs w:val="28"/>
          <w:rtl/>
        </w:rPr>
        <w:t xml:space="preserve">شماره پیشین : شماره ثبت : 31538 .زیج الغ بیک  زیج گورگانی</w:t>
      </w:r>
    </w:p>
    <w:p>
      <w:pPr>
        <w:pStyle w:val="BookText"/>
      </w:pPr>
      <w:r>
        <w:rPr>
          <w:rFonts w:ascii="IRNazanin" w:hAnsi="IRNazanin" w:eastAsia="IRNazanin" w:cs="IRNazanin"/>
          <w:lang w:bidi="fa-IR"/>
          <w:color w:val="111111"/>
          <w:sz w:val="28"/>
          <w:szCs w:val="28"/>
          <w:rtl/>
        </w:rPr>
        <w:t xml:space="preserve">بخش بندی : پنج کتابزیج الغ بیک  زیج گورگانی</w:t>
      </w:r>
    </w:p>
    <w:p>
      <w:pPr>
        <w:pStyle w:val="BookText"/>
      </w:pPr>
      <w:r>
        <w:rPr>
          <w:rFonts w:ascii="IRNazanin" w:hAnsi="IRNazanin" w:eastAsia="IRNazanin" w:cs="IRNazanin"/>
          <w:lang w:bidi="fa-IR"/>
          <w:color w:val="111111"/>
          <w:sz w:val="28"/>
          <w:szCs w:val="28"/>
          <w:rtl/>
        </w:rPr>
        <w:t xml:space="preserve">آسیب دیدگی : نسخه ایست پر غلط و ناخوانا .زیج الغ بیک  زیج گورگانی</w:t>
      </w:r>
    </w:p>
    <w:p>
      <w:pPr>
        <w:pStyle w:val="BookText"/>
      </w:pPr>
      <w:r>
        <w:rPr>
          <w:rFonts w:ascii="IRNazanin" w:hAnsi="IRNazanin" w:eastAsia="IRNazanin" w:cs="IRNazanin"/>
          <w:lang w:bidi="fa-IR"/>
          <w:color w:val="111111"/>
          <w:sz w:val="28"/>
          <w:szCs w:val="28"/>
          <w:rtl/>
        </w:rPr>
        <w:t xml:space="preserve">همه اطلاعات : مجموعه   پنج کتاب  در  نجوم وکیمیا  : (  فارسی  ) ---    833  :  دفتریست به قلم نستعلیق   محسن بن ملا علی اکبر تویسرکانی  از  قرن 13  . -  نسخه ایست پر غلط و ناخوانا .  جای جدولهای نجومی غالباً سفید گذارده شده است .- قطع :رقعی  20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ج :تیماجی مشکی تعداد برگها : 179 سطور هر صفحه : 28 کاغذ :فرنگی -  آهارمهره شده سفید  ،  شماره ثبت : 31538 .زیج الغ بیک  زیج گورگانی</w:t>
      </w:r>
    </w:p>
    <w:p>
      <w:pPr>
        <w:pStyle w:val="BookText"/>
      </w:pPr>
      <w:r>
        <w:rPr>
          <w:rFonts w:ascii="IRNazanin" w:hAnsi="IRNazanin" w:eastAsia="IRNazanin" w:cs="IRNazanin"/>
          <w:lang w:bidi="fa-IR"/>
          <w:color w:val="111111"/>
          <w:sz w:val="28"/>
          <w:szCs w:val="28"/>
          <w:rtl/>
        </w:rPr>
        <w:t xml:space="preserve">تمام مجلدات این مجموعه : زیج الغ بیک  زیج گورگانی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23_1زیج الغ بیک  زیج گورگانی</w:t>
      </w:r>
    </w:p>
    <w:p>
      <w:pPr>
        <w:pStyle w:val="BookText"/>
      </w:pPr>
      <w:r>
        <w:rPr>
          <w:rFonts w:ascii="IRNazanin" w:hAnsi="IRNazanin" w:eastAsia="IRNazanin" w:cs="IRNazanin"/>
          <w:lang w:bidi="fa-IR"/>
          <w:color w:val="111111"/>
          <w:sz w:val="28"/>
          <w:szCs w:val="28"/>
          <w:rtl/>
        </w:rPr>
        <w:t xml:space="preserve">در صفحات : 119تا119زیج الغ بیک  زیج گورگانی</w:t>
      </w:r>
    </w:p>
    <w:p>
      <w:pPr>
        <w:pStyle w:val="BookText"/>
      </w:pPr>
      <w:r>
        <w:rPr>
          <w:rFonts w:ascii="IRNazanin" w:hAnsi="IRNazanin" w:eastAsia="IRNazanin" w:cs="IRNazanin"/>
          <w:lang w:bidi="fa-IR"/>
          <w:color w:val="111111"/>
          <w:sz w:val="28"/>
          <w:szCs w:val="28"/>
          <w:rtl/>
        </w:rPr>
        <w:t xml:space="preserve">ردیف کتاب   : 1زیج الغ بیک  زیج گورگانی</w:t>
      </w:r>
    </w:p>
    <w:p>
      <w:pPr>
        <w:pStyle w:val="BookText"/>
      </w:pPr>
      <w:r>
        <w:rPr>
          <w:rFonts w:ascii="IRNazanin" w:hAnsi="IRNazanin" w:eastAsia="IRNazanin" w:cs="IRNazanin"/>
          <w:lang w:bidi="fa-IR"/>
          <w:color w:val="111111"/>
          <w:sz w:val="28"/>
          <w:szCs w:val="28"/>
          <w:rtl/>
        </w:rPr>
        <w:t xml:space="preserve">کد دستیابی کتاب : گ 1 الف - 15 بزیج الغ بیک  زیج گورگانی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الغ بیک  زیج گورگانی</w:t>
      </w:r>
    </w:p>
    <w:p>
      <w:pPr>
        <w:pStyle w:val="BookText"/>
      </w:pPr>
      <w:r>
        <w:rPr>
          <w:rFonts w:ascii="IRNazanin" w:hAnsi="IRNazanin" w:eastAsia="IRNazanin" w:cs="IRNazanin"/>
          <w:lang w:bidi="fa-IR"/>
          <w:color w:val="111111"/>
          <w:sz w:val="28"/>
          <w:szCs w:val="28"/>
          <w:rtl/>
        </w:rPr>
        <w:t xml:space="preserve">شهر : تهرانزیج الغ بیک  زیج گورگانی</w:t>
      </w:r>
    </w:p>
    <w:p>
      <w:pPr>
        <w:pStyle w:val="BookText"/>
      </w:pPr>
      <w:r>
        <w:rPr>
          <w:rFonts w:ascii="IRNazanin" w:hAnsi="IRNazanin" w:eastAsia="IRNazanin" w:cs="IRNazanin"/>
          <w:lang w:bidi="fa-IR"/>
          <w:color w:val="111111"/>
          <w:sz w:val="28"/>
          <w:szCs w:val="28"/>
          <w:rtl/>
        </w:rPr>
        <w:t xml:space="preserve">مولف : الغ بیک  ( م - 850 یا 853 )زیج الغ بیک  زیج گورگانی</w:t>
      </w:r>
    </w:p>
    <w:p>
      <w:pPr>
        <w:pStyle w:val="BookText"/>
      </w:pPr>
      <w:r>
        <w:rPr>
          <w:rFonts w:ascii="IRNazanin" w:hAnsi="IRNazanin" w:eastAsia="IRNazanin" w:cs="IRNazanin"/>
          <w:lang w:bidi="fa-IR"/>
          <w:color w:val="111111"/>
          <w:sz w:val="28"/>
          <w:szCs w:val="28"/>
          <w:rtl/>
        </w:rPr>
        <w:t xml:space="preserve">بخش بندی : دارای 4 مقاله است . - ( این نسخه تا اوائل باب 18 مقاله دوم است ودنباله آن در مجموعه وجود ندارد ).زیج الغ بیک  زیج گورگانی</w:t>
      </w:r>
    </w:p>
    <w:p>
      <w:pPr>
        <w:pStyle w:val="BookText"/>
      </w:pPr>
      <w:r>
        <w:rPr>
          <w:rFonts w:ascii="IRNazanin" w:hAnsi="IRNazanin" w:eastAsia="IRNazanin" w:cs="IRNazanin"/>
          <w:lang w:bidi="fa-IR"/>
          <w:color w:val="111111"/>
          <w:sz w:val="28"/>
          <w:szCs w:val="28"/>
          <w:rtl/>
        </w:rPr>
        <w:t xml:space="preserve">منابع دیگر : فهرست 19 : 14 و ج 2 : 99 و7 : 138 منزوی 303 - 304زیج الغ بیک  زیج گورگانی</w:t>
      </w:r>
    </w:p>
    <w:p>
      <w:pPr>
        <w:pStyle w:val="BookText"/>
      </w:pPr>
      <w:r>
        <w:rPr>
          <w:rFonts w:ascii="IRNazanin" w:hAnsi="IRNazanin" w:eastAsia="IRNazanin" w:cs="IRNazanin"/>
          <w:lang w:bidi="fa-IR"/>
          <w:color w:val="111111"/>
          <w:sz w:val="28"/>
          <w:szCs w:val="28"/>
          <w:rtl/>
        </w:rPr>
        <w:t xml:space="preserve">همه اطلاعات : 1 -  زیج الغ بیک   ( گ 1 الف - 15 ب )  - =  زیج گورگانی  از  الغ بیک  ( م - 850 یا 853 )  -  وی این زیج را به یاری قاضی زاده رومی  و غیاث الدین جمشید کاشی و پس از درگذشت - آنان با یاری علی قوشچی که در آن زمان در حداثت سن بود تالیف کرد  . و  دارای 4 مقاله است . - ( این نسخه تا اوائل باب 18 مقاله دوم است ودنباله آن در مجموعه وجود ندارد ).-  فهرست 19 : 14 و ج 2 : 99 و7 : 138 منزوی 303 - 304  - آغاز :  تبارک الذی جعل فی السماء بروجا -  پایان موجود : و از جدول جیب قوس خارج برگیریم و محفوظ دومزیج الغ بیک  زیج گورگانی</w:t>
      </w:r>
    </w:p>
    <w:p>
      <w:pPr>
        <w:sectPr>
          <w:footerReference w:type="default" r:id="rId1757"/>
          <w:footnotePr>
            <w:numStart w:val="1"/>
            <w:numRestart w:val="eachPage"/>
          </w:footnotePr>
          <w:pgSz w:orient="portrait" w:w="11905.511811023622" w:h="16837.79527559055"/>
          <w:pgMar w:top="1440" w:right="1440" w:bottom="1440" w:left="1440" w:header="720" w:footer="720" w:gutter="0"/>
          <w:cols w:num="1" w:space="720"/>
        </w:sectPr>
      </w:pPr>
    </w:p>
    <w:bookmarkStart w:id="1709" w:name="pg8350_57596"/>
    <w:bookmarkEnd w:id="1709"/>
    <w:p>
      <w:pPr>
        <w:pStyle w:val="Heading3"/>
      </w:pPr>
      <w:bookmarkStart w:id="3710" w:name="_Toc1712"/>
      <w:r>
        <w:t>1706- زیج الغ بیک در 852</w:t>
      </w:r>
      <w:bookmarkEnd w:id="371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دفتر10زیج الغ بیک در 852</w:t>
      </w:r>
    </w:p>
    <w:p>
      <w:pPr>
        <w:pStyle w:val="BookText"/>
      </w:pPr>
      <w:r>
        <w:rPr>
          <w:rFonts w:ascii="IRNazanin" w:hAnsi="IRNazanin" w:eastAsia="IRNazanin" w:cs="IRNazanin"/>
          <w:lang w:bidi="fa-IR"/>
          <w:color w:val="111111"/>
          <w:sz w:val="28"/>
          <w:szCs w:val="28"/>
          <w:rtl/>
        </w:rPr>
        <w:t xml:space="preserve">در صفحات : 309تا309زیج الغ بیک در 852</w:t>
      </w:r>
    </w:p>
    <w:p>
      <w:pPr>
        <w:pStyle w:val="BookText"/>
      </w:pPr>
      <w:r>
        <w:rPr>
          <w:rFonts w:ascii="IRNazanin" w:hAnsi="IRNazanin" w:eastAsia="IRNazanin" w:cs="IRNazanin"/>
          <w:lang w:bidi="fa-IR"/>
          <w:color w:val="111111"/>
          <w:sz w:val="28"/>
          <w:szCs w:val="28"/>
          <w:rtl/>
        </w:rPr>
        <w:t xml:space="preserve">کد دستیابی کتاب : 793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زیج الغ بیک در 852</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تاجیکستانزیج الغ بیک در 852</w:t>
      </w:r>
    </w:p>
    <w:p>
      <w:pPr>
        <w:pStyle w:val="BookText"/>
      </w:pPr>
      <w:r>
        <w:rPr>
          <w:rFonts w:ascii="IRNazanin" w:hAnsi="IRNazanin" w:eastAsia="IRNazanin" w:cs="IRNazanin"/>
          <w:lang w:bidi="fa-IR"/>
          <w:color w:val="111111"/>
          <w:sz w:val="28"/>
          <w:szCs w:val="28"/>
          <w:rtl/>
        </w:rPr>
        <w:t xml:space="preserve">شهر : دوشنبهزیج الغ بیک در 852</w:t>
      </w:r>
    </w:p>
    <w:p>
      <w:pPr>
        <w:pStyle w:val="BookText"/>
      </w:pPr>
      <w:r>
        <w:rPr>
          <w:rFonts w:ascii="IRNazanin" w:hAnsi="IRNazanin" w:eastAsia="IRNazanin" w:cs="IRNazanin"/>
          <w:lang w:bidi="fa-IR"/>
          <w:color w:val="111111"/>
          <w:sz w:val="28"/>
          <w:szCs w:val="28"/>
          <w:rtl/>
        </w:rPr>
        <w:t xml:space="preserve">تاریخ کتابت : 1073زیج الغ بیک در 852</w:t>
      </w:r>
    </w:p>
    <w:p>
      <w:pPr>
        <w:pStyle w:val="BookText"/>
      </w:pPr>
      <w:r>
        <w:rPr>
          <w:rFonts w:ascii="IRNazanin" w:hAnsi="IRNazanin" w:eastAsia="IRNazanin" w:cs="IRNazanin"/>
          <w:lang w:bidi="fa-IR"/>
          <w:color w:val="111111"/>
          <w:sz w:val="28"/>
          <w:szCs w:val="28"/>
          <w:rtl/>
        </w:rPr>
        <w:t xml:space="preserve">همه اطلاعات : 125 -   زیج الغ بیک در 852   793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با حواشی از ریج میرزا صالح با - نشانه " صح " و محد باقر و زیح اشرف و زیج عمده و زیح ایلخانیه و زیح عبد القادر و زیج - محی الدین مغربی و زیج خاقانی و زیج سعیدی در شرح زیج قدیم و شرح قوشچی و حاشیه- زیج ملاحسن جان و تذکره بیرجندی و عبد العلی بیرجندی در شرح بیست باب و دیگرها،- محشی که شاید کاتب هم باشد محمد شفیع بن مظفر منجم بوده است  ، نوشته در   1073زیج الغ بیک در 852</w:t>
      </w:r>
    </w:p>
    <w:p>
      <w:pPr>
        <w:sectPr>
          <w:footerReference w:type="default" r:id="rId1758"/>
          <w:footnotePr>
            <w:numStart w:val="1"/>
            <w:numRestart w:val="eachPage"/>
          </w:footnotePr>
          <w:pgSz w:orient="portrait" w:w="11905.511811023622" w:h="16837.79527559055"/>
          <w:pgMar w:top="1440" w:right="1440" w:bottom="1440" w:left="1440" w:header="720" w:footer="720" w:gutter="0"/>
          <w:cols w:num="1" w:space="720"/>
        </w:sectPr>
      </w:pPr>
    </w:p>
    <w:bookmarkStart w:id="1710" w:name="pg8350_57597"/>
    <w:bookmarkEnd w:id="1710"/>
    <w:p>
      <w:pPr>
        <w:pStyle w:val="Heading3"/>
      </w:pPr>
      <w:bookmarkStart w:id="3711" w:name="_Toc1713"/>
      <w:r>
        <w:t>1707- زیج الغ بیک و ترجمه و شرح آن</w:t>
      </w:r>
      <w:bookmarkEnd w:id="371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دفتر9زیج الغ بیک و ترجمه و شرح آن</w:t>
      </w:r>
    </w:p>
    <w:p>
      <w:pPr>
        <w:pStyle w:val="BookText"/>
      </w:pPr>
      <w:r>
        <w:rPr>
          <w:rFonts w:ascii="IRNazanin" w:hAnsi="IRNazanin" w:eastAsia="IRNazanin" w:cs="IRNazanin"/>
          <w:lang w:bidi="fa-IR"/>
          <w:color w:val="111111"/>
          <w:sz w:val="28"/>
          <w:szCs w:val="28"/>
          <w:rtl/>
        </w:rPr>
        <w:t xml:space="preserve">در صفحات : 205تا205زیج الغ بیک و ترجمه و شرح آن</w:t>
      </w:r>
    </w:p>
    <w:p>
      <w:pPr>
        <w:pStyle w:val="BookText"/>
      </w:pPr>
      <w:r>
        <w:rPr>
          <w:rFonts w:ascii="IRNazanin" w:hAnsi="IRNazanin" w:eastAsia="IRNazanin" w:cs="IRNazanin"/>
          <w:lang w:bidi="fa-IR"/>
          <w:color w:val="111111"/>
          <w:sz w:val="28"/>
          <w:szCs w:val="28"/>
          <w:rtl/>
        </w:rPr>
        <w:t xml:space="preserve">نام کتابخانه : فرهنگستان علوم آذربایجانزیج الغ بیک و ترجمه و شرح آن</w:t>
      </w:r>
    </w:p>
    <w:p>
      <w:pPr>
        <w:pStyle w:val="BookText"/>
      </w:pPr>
      <w:r>
        <w:rPr>
          <w:rFonts w:ascii="IRNazanin" w:hAnsi="IRNazanin" w:eastAsia="IRNazanin" w:cs="IRNazanin"/>
          <w:lang w:bidi="fa-IR"/>
          <w:color w:val="111111"/>
          <w:sz w:val="28"/>
          <w:szCs w:val="28"/>
          <w:rtl/>
        </w:rPr>
        <w:t xml:space="preserve">شهر : باکوزیج الغ بیک و ترجمه و شرح آن</w:t>
      </w:r>
    </w:p>
    <w:p>
      <w:pPr>
        <w:pStyle w:val="BookText"/>
      </w:pPr>
      <w:r>
        <w:rPr>
          <w:rFonts w:ascii="IRNazanin" w:hAnsi="IRNazanin" w:eastAsia="IRNazanin" w:cs="IRNazanin"/>
          <w:lang w:bidi="fa-IR"/>
          <w:color w:val="111111"/>
          <w:sz w:val="28"/>
          <w:szCs w:val="28"/>
          <w:rtl/>
        </w:rPr>
        <w:t xml:space="preserve">همه اطلاعات : 12 -   زیج الغ بیک و ترجمه و شرح آن.زیج الغ بیک و ترجمه و شرح آن</w:t>
      </w:r>
    </w:p>
    <w:p>
      <w:pPr>
        <w:sectPr>
          <w:footerReference w:type="default" r:id="rId1759"/>
          <w:footnotePr>
            <w:numStart w:val="1"/>
            <w:numRestart w:val="eachPage"/>
          </w:footnotePr>
          <w:pgSz w:orient="portrait" w:w="11905.511811023622" w:h="16837.79527559055"/>
          <w:pgMar w:top="1440" w:right="1440" w:bottom="1440" w:left="1440" w:header="720" w:footer="720" w:gutter="0"/>
          <w:cols w:num="1" w:space="720"/>
        </w:sectPr>
      </w:pPr>
    </w:p>
    <w:bookmarkStart w:id="1711" w:name="pg8350_57598"/>
    <w:bookmarkEnd w:id="1711"/>
    <w:p>
      <w:pPr>
        <w:pStyle w:val="Heading3"/>
      </w:pPr>
      <w:bookmarkStart w:id="3712" w:name="_Toc1714"/>
      <w:r>
        <w:t>1708- زیج الغ بیگ</w:t>
      </w:r>
      <w:bookmarkEnd w:id="371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دفتر4زیج الغ بیگ</w:t>
      </w:r>
    </w:p>
    <w:p>
      <w:pPr>
        <w:pStyle w:val="BookText"/>
      </w:pPr>
      <w:r>
        <w:rPr>
          <w:rFonts w:ascii="IRNazanin" w:hAnsi="IRNazanin" w:eastAsia="IRNazanin" w:cs="IRNazanin"/>
          <w:lang w:bidi="fa-IR"/>
          <w:color w:val="111111"/>
          <w:sz w:val="28"/>
          <w:szCs w:val="28"/>
          <w:rtl/>
        </w:rPr>
        <w:t xml:space="preserve">در صفحات : 656تا656زیج الغ بیگ</w:t>
      </w:r>
    </w:p>
    <w:p>
      <w:pPr>
        <w:pStyle w:val="BookText"/>
      </w:pPr>
      <w:r>
        <w:rPr>
          <w:rFonts w:ascii="IRNazanin" w:hAnsi="IRNazanin" w:eastAsia="IRNazanin" w:cs="IRNazanin"/>
          <w:lang w:bidi="fa-IR"/>
          <w:color w:val="111111"/>
          <w:sz w:val="28"/>
          <w:szCs w:val="28"/>
          <w:rtl/>
        </w:rPr>
        <w:t xml:space="preserve">کد دستیابی کتاب : 11216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زیج الغ بیگ</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(لندن)زیج الغ بیگ</w:t>
      </w:r>
    </w:p>
    <w:p>
      <w:pPr>
        <w:pStyle w:val="BookText"/>
      </w:pPr>
      <w:r>
        <w:rPr>
          <w:rFonts w:ascii="IRNazanin" w:hAnsi="IRNazanin" w:eastAsia="IRNazanin" w:cs="IRNazanin"/>
          <w:lang w:bidi="fa-IR"/>
          <w:color w:val="111111"/>
          <w:sz w:val="28"/>
          <w:szCs w:val="28"/>
          <w:rtl/>
        </w:rPr>
        <w:t xml:space="preserve">شهر : لندنزیج الغ بیگ</w:t>
      </w:r>
    </w:p>
    <w:p>
      <w:pPr>
        <w:pStyle w:val="BookText"/>
      </w:pPr>
      <w:r>
        <w:rPr>
          <w:rFonts w:ascii="IRNazanin" w:hAnsi="IRNazanin" w:eastAsia="IRNazanin" w:cs="IRNazanin"/>
          <w:lang w:bidi="fa-IR"/>
          <w:color w:val="111111"/>
          <w:sz w:val="28"/>
          <w:szCs w:val="28"/>
          <w:rtl/>
        </w:rPr>
        <w:t xml:space="preserve">تاریخ کتابت : 945زیج الغ بیگ</w:t>
      </w:r>
    </w:p>
    <w:p>
      <w:pPr>
        <w:pStyle w:val="BookText"/>
      </w:pPr>
      <w:r>
        <w:rPr>
          <w:rFonts w:ascii="IRNazanin" w:hAnsi="IRNazanin" w:eastAsia="IRNazanin" w:cs="IRNazanin"/>
          <w:lang w:bidi="fa-IR"/>
          <w:color w:val="111111"/>
          <w:sz w:val="28"/>
          <w:szCs w:val="28"/>
          <w:rtl/>
        </w:rPr>
        <w:t xml:space="preserve">موضوعات : هیات ونجومزیج الغ بیگ</w:t>
      </w:r>
    </w:p>
    <w:p>
      <w:pPr>
        <w:pStyle w:val="BookText"/>
      </w:pPr>
      <w:r>
        <w:rPr>
          <w:rFonts w:ascii="IRNazanin" w:hAnsi="IRNazanin" w:eastAsia="IRNazanin" w:cs="IRNazanin"/>
          <w:lang w:bidi="fa-IR"/>
          <w:color w:val="111111"/>
          <w:sz w:val="28"/>
          <w:szCs w:val="28"/>
          <w:rtl/>
        </w:rPr>
        <w:t xml:space="preserve">همه اطلاعات : 11216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زیج الغ بیگ  ، مورخ  945   هیات ونجوم .زیج الغ بیگ</w:t>
      </w:r>
    </w:p>
    <w:p>
      <w:pPr>
        <w:sectPr>
          <w:footerReference w:type="default" r:id="rId1760"/>
          <w:footnotePr>
            <w:numStart w:val="1"/>
            <w:numRestart w:val="eachPage"/>
          </w:footnotePr>
          <w:pgSz w:orient="portrait" w:w="11905.511811023622" w:h="16837.79527559055"/>
          <w:pgMar w:top="1440" w:right="1440" w:bottom="1440" w:left="1440" w:header="720" w:footer="720" w:gutter="0"/>
          <w:cols w:num="1" w:space="720"/>
        </w:sectPr>
      </w:pPr>
    </w:p>
    <w:bookmarkStart w:id="1712" w:name="pg8350_57599"/>
    <w:bookmarkEnd w:id="1712"/>
    <w:p>
      <w:pPr>
        <w:pStyle w:val="Heading3"/>
      </w:pPr>
      <w:bookmarkStart w:id="3713" w:name="_Toc1715"/>
      <w:r>
        <w:t>1709- زیج الغ بیگ</w:t>
      </w:r>
      <w:bookmarkEnd w:id="371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دفتر4زیج الغ بیگ</w:t>
      </w:r>
    </w:p>
    <w:p>
      <w:pPr>
        <w:pStyle w:val="BookText"/>
      </w:pPr>
      <w:r>
        <w:rPr>
          <w:rFonts w:ascii="IRNazanin" w:hAnsi="IRNazanin" w:eastAsia="IRNazanin" w:cs="IRNazanin"/>
          <w:lang w:bidi="fa-IR"/>
          <w:color w:val="111111"/>
          <w:sz w:val="28"/>
          <w:szCs w:val="28"/>
          <w:rtl/>
        </w:rPr>
        <w:t xml:space="preserve">در صفحات : 656تا656زیج الغ بیگ</w:t>
      </w:r>
    </w:p>
    <w:p>
      <w:pPr>
        <w:pStyle w:val="BookText"/>
      </w:pPr>
      <w:r>
        <w:rPr>
          <w:rFonts w:ascii="IRNazanin" w:hAnsi="IRNazanin" w:eastAsia="IRNazanin" w:cs="IRNazanin"/>
          <w:lang w:bidi="fa-IR"/>
          <w:color w:val="111111"/>
          <w:sz w:val="28"/>
          <w:szCs w:val="28"/>
          <w:rtl/>
        </w:rPr>
        <w:t xml:space="preserve">کد دستیابی کتاب : 7347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زیج الغ بیگ</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(لندن)زیج الغ بیگ</w:t>
      </w:r>
    </w:p>
    <w:p>
      <w:pPr>
        <w:pStyle w:val="BookText"/>
      </w:pPr>
      <w:r>
        <w:rPr>
          <w:rFonts w:ascii="IRNazanin" w:hAnsi="IRNazanin" w:eastAsia="IRNazanin" w:cs="IRNazanin"/>
          <w:lang w:bidi="fa-IR"/>
          <w:color w:val="111111"/>
          <w:sz w:val="28"/>
          <w:szCs w:val="28"/>
          <w:rtl/>
        </w:rPr>
        <w:t xml:space="preserve">شهر : لندنزیج الغ بیگ</w:t>
      </w:r>
    </w:p>
    <w:p>
      <w:pPr>
        <w:pStyle w:val="BookText"/>
      </w:pPr>
      <w:r>
        <w:rPr>
          <w:rFonts w:ascii="IRNazanin" w:hAnsi="IRNazanin" w:eastAsia="IRNazanin" w:cs="IRNazanin"/>
          <w:lang w:bidi="fa-IR"/>
          <w:color w:val="111111"/>
          <w:sz w:val="28"/>
          <w:szCs w:val="28"/>
          <w:rtl/>
        </w:rPr>
        <w:t xml:space="preserve">تاریخ کتابت : 1076زیج الغ بیگ</w:t>
      </w:r>
    </w:p>
    <w:p>
      <w:pPr>
        <w:pStyle w:val="BookText"/>
      </w:pPr>
      <w:r>
        <w:rPr>
          <w:rFonts w:ascii="IRNazanin" w:hAnsi="IRNazanin" w:eastAsia="IRNazanin" w:cs="IRNazanin"/>
          <w:lang w:bidi="fa-IR"/>
          <w:color w:val="111111"/>
          <w:sz w:val="28"/>
          <w:szCs w:val="28"/>
          <w:rtl/>
        </w:rPr>
        <w:t xml:space="preserve">موضوعات : هیات ونجومزیج الغ بیگ</w:t>
      </w:r>
    </w:p>
    <w:p>
      <w:pPr>
        <w:pStyle w:val="BookText"/>
      </w:pPr>
      <w:r>
        <w:rPr>
          <w:rFonts w:ascii="IRNazanin" w:hAnsi="IRNazanin" w:eastAsia="IRNazanin" w:cs="IRNazanin"/>
          <w:lang w:bidi="fa-IR"/>
          <w:color w:val="111111"/>
          <w:sz w:val="28"/>
          <w:szCs w:val="28"/>
          <w:rtl/>
        </w:rPr>
        <w:t xml:space="preserve">همه اطلاعات : 7347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زیج الغ بیگ  ، مورخ  1076   هیات ونجوم .زیج الغ بیگ</w:t>
      </w:r>
    </w:p>
    <w:p>
      <w:pPr>
        <w:sectPr>
          <w:footerReference w:type="default" r:id="rId1761"/>
          <w:footnotePr>
            <w:numStart w:val="1"/>
            <w:numRestart w:val="eachPage"/>
          </w:footnotePr>
          <w:pgSz w:orient="portrait" w:w="11905.511811023622" w:h="16837.79527559055"/>
          <w:pgMar w:top="1440" w:right="1440" w:bottom="1440" w:left="1440" w:header="720" w:footer="720" w:gutter="0"/>
          <w:cols w:num="1" w:space="720"/>
        </w:sectPr>
      </w:pPr>
    </w:p>
    <w:bookmarkStart w:id="1713" w:name="pg8350_57600"/>
    <w:bookmarkEnd w:id="1713"/>
    <w:p>
      <w:pPr>
        <w:pStyle w:val="Heading3"/>
      </w:pPr>
      <w:bookmarkStart w:id="3714" w:name="_Toc1716"/>
      <w:r>
        <w:t>1710- زیج الغ بیگ</w:t>
      </w:r>
      <w:bookmarkEnd w:id="3714"/>
    </w:p>
    <w:p>
      <w:pPr>
        <w:pStyle w:val="BookText"/>
      </w:pPr>
      <w:r>
        <w:rPr>
          <w:rFonts w:ascii="IRNazanin" w:hAnsi="IRNazanin" w:eastAsia="IRNazanin" w:cs="IRNazanin"/>
          <w:lang w:bidi="fa-IR"/>
          <w:color w:val="111111"/>
          <w:sz w:val="28"/>
          <w:szCs w:val="28"/>
          <w:rtl/>
        </w:rPr>
        <w:t xml:space="preserve">اطلاعات مجموعه : زیج الغ بیگ</w:t>
      </w:r>
    </w:p>
    <w:p>
      <w:pPr>
        <w:pStyle w:val="BookText"/>
      </w:pPr>
      <w:r>
        <w:rPr>
          <w:rFonts w:ascii="IRNazanin" w:hAnsi="IRNazanin" w:eastAsia="IRNazanin" w:cs="IRNazanin"/>
          <w:lang w:bidi="fa-IR"/>
          <w:color w:val="111111"/>
          <w:sz w:val="28"/>
          <w:szCs w:val="28"/>
          <w:rtl/>
        </w:rPr>
        <w:t xml:space="preserve">در صفحات : 685تا687زیج الغ بیگ</w:t>
      </w:r>
    </w:p>
    <w:p>
      <w:pPr>
        <w:pStyle w:val="BookText"/>
      </w:pPr>
      <w:r>
        <w:rPr>
          <w:rFonts w:ascii="IRNazanin" w:hAnsi="IRNazanin" w:eastAsia="IRNazanin" w:cs="IRNazanin"/>
          <w:lang w:bidi="fa-IR"/>
          <w:color w:val="111111"/>
          <w:sz w:val="28"/>
          <w:szCs w:val="28"/>
          <w:rtl/>
        </w:rPr>
        <w:t xml:space="preserve">همه اطلاعات : مجموعه " نیوکالج " اهدائی به دانشگاهزیج الغ بیگ</w:t>
      </w:r>
    </w:p>
    <w:p>
      <w:pPr>
        <w:pStyle w:val="BookText"/>
      </w:pPr>
      <w:r>
        <w:rPr>
          <w:rFonts w:ascii="IRNazanin" w:hAnsi="IRNazanin" w:eastAsia="IRNazanin" w:cs="IRNazanin"/>
          <w:lang w:bidi="fa-IR"/>
          <w:color w:val="111111"/>
          <w:sz w:val="28"/>
          <w:szCs w:val="28"/>
          <w:rtl/>
        </w:rPr>
        <w:t xml:space="preserve">تمام مجلدات این مجموعه : زیج الغ بیگ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دفتر5زیج الغ بیگ</w:t>
      </w:r>
    </w:p>
    <w:p>
      <w:pPr>
        <w:pStyle w:val="BookText"/>
      </w:pPr>
      <w:r>
        <w:rPr>
          <w:rFonts w:ascii="IRNazanin" w:hAnsi="IRNazanin" w:eastAsia="IRNazanin" w:cs="IRNazanin"/>
          <w:lang w:bidi="fa-IR"/>
          <w:color w:val="111111"/>
          <w:sz w:val="28"/>
          <w:szCs w:val="28"/>
          <w:rtl/>
        </w:rPr>
        <w:t xml:space="preserve">در صفحات : 687تا687زیج الغ بیگ</w:t>
      </w:r>
    </w:p>
    <w:p>
      <w:pPr>
        <w:pStyle w:val="BookText"/>
      </w:pPr>
      <w:r>
        <w:rPr>
          <w:rFonts w:ascii="IRNazanin" w:hAnsi="IRNazanin" w:eastAsia="IRNazanin" w:cs="IRNazanin"/>
          <w:lang w:bidi="fa-IR"/>
          <w:color w:val="111111"/>
          <w:sz w:val="28"/>
          <w:szCs w:val="28"/>
          <w:rtl/>
        </w:rPr>
        <w:t xml:space="preserve">ردیف کتاب   : 54زیج الغ بیگ</w:t>
      </w:r>
    </w:p>
    <w:p>
      <w:pPr>
        <w:pStyle w:val="BookText"/>
      </w:pPr>
      <w:r>
        <w:rPr>
          <w:rFonts w:ascii="IRNazanin" w:hAnsi="IRNazanin" w:eastAsia="IRNazanin" w:cs="IRNazanin"/>
          <w:lang w:bidi="fa-IR"/>
          <w:color w:val="111111"/>
          <w:sz w:val="28"/>
          <w:szCs w:val="28"/>
          <w:rtl/>
        </w:rPr>
        <w:t xml:space="preserve">نام کتابخانه : کتابخانه دانشگاه ادنبورگزیج الغ بیگ</w:t>
      </w:r>
    </w:p>
    <w:p>
      <w:pPr>
        <w:pStyle w:val="BookText"/>
      </w:pPr>
      <w:r>
        <w:rPr>
          <w:rFonts w:ascii="IRNazanin" w:hAnsi="IRNazanin" w:eastAsia="IRNazanin" w:cs="IRNazanin"/>
          <w:lang w:bidi="fa-IR"/>
          <w:color w:val="111111"/>
          <w:sz w:val="28"/>
          <w:szCs w:val="28"/>
          <w:rtl/>
        </w:rPr>
        <w:t xml:space="preserve">شهر : ادنبورگزیج الغ بیگ</w:t>
      </w:r>
    </w:p>
    <w:p>
      <w:pPr>
        <w:pStyle w:val="BookText"/>
      </w:pPr>
      <w:r>
        <w:rPr>
          <w:rFonts w:ascii="IRNazanin" w:hAnsi="IRNazanin" w:eastAsia="IRNazanin" w:cs="IRNazanin"/>
          <w:lang w:bidi="fa-IR"/>
          <w:color w:val="111111"/>
          <w:sz w:val="28"/>
          <w:szCs w:val="28"/>
          <w:rtl/>
        </w:rPr>
        <w:t xml:space="preserve">همه اطلاعات : 56 -   زیج الغ بیگ .زیج الغ بیگ</w:t>
      </w:r>
    </w:p>
    <w:p>
      <w:pPr>
        <w:sectPr>
          <w:footerReference w:type="default" r:id="rId1762"/>
          <w:footnotePr>
            <w:numStart w:val="1"/>
            <w:numRestart w:val="eachPage"/>
          </w:footnotePr>
          <w:pgSz w:orient="portrait" w:w="11905.511811023622" w:h="16837.79527559055"/>
          <w:pgMar w:top="1440" w:right="1440" w:bottom="1440" w:left="1440" w:header="720" w:footer="720" w:gutter="0"/>
          <w:cols w:num="1" w:space="720"/>
        </w:sectPr>
      </w:pPr>
    </w:p>
    <w:bookmarkStart w:id="1714" w:name="pg8350_57601"/>
    <w:bookmarkEnd w:id="1714"/>
    <w:p>
      <w:pPr>
        <w:pStyle w:val="Heading3"/>
      </w:pPr>
      <w:bookmarkStart w:id="3715" w:name="_Toc1717"/>
      <w:r>
        <w:t>1711- زیج الغ بیگ</w:t>
      </w:r>
      <w:bookmarkEnd w:id="3715"/>
    </w:p>
    <w:p>
      <w:pPr>
        <w:pStyle w:val="BookText"/>
      </w:pPr>
      <w:r>
        <w:rPr>
          <w:rFonts w:ascii="IRNazanin" w:hAnsi="IRNazanin" w:eastAsia="IRNazanin" w:cs="IRNazanin"/>
          <w:lang w:bidi="fa-IR"/>
          <w:color w:val="111111"/>
          <w:sz w:val="28"/>
          <w:szCs w:val="28"/>
          <w:rtl/>
        </w:rPr>
        <w:t xml:space="preserve">اطلاعات مجموعه : زیج الغ بیگ</w:t>
      </w:r>
    </w:p>
    <w:p>
      <w:pPr>
        <w:pStyle w:val="BookText"/>
      </w:pPr>
      <w:r>
        <w:rPr>
          <w:rFonts w:ascii="IRNazanin" w:hAnsi="IRNazanin" w:eastAsia="IRNazanin" w:cs="IRNazanin"/>
          <w:lang w:bidi="fa-IR"/>
          <w:color w:val="111111"/>
          <w:sz w:val="28"/>
          <w:szCs w:val="28"/>
          <w:rtl/>
        </w:rPr>
        <w:t xml:space="preserve">در صفحات : 311تا311زیج الغ بیگ</w:t>
      </w:r>
    </w:p>
    <w:p>
      <w:pPr>
        <w:pStyle w:val="BookText"/>
      </w:pPr>
      <w:r>
        <w:rPr>
          <w:rFonts w:ascii="IRNazanin" w:hAnsi="IRNazanin" w:eastAsia="IRNazanin" w:cs="IRNazanin"/>
          <w:lang w:bidi="fa-IR"/>
          <w:color w:val="111111"/>
          <w:sz w:val="28"/>
          <w:szCs w:val="28"/>
          <w:rtl/>
        </w:rPr>
        <w:t xml:space="preserve">تاریخ کتابت : ذیقعده 1221زیج الغ بیگ</w:t>
      </w:r>
    </w:p>
    <w:p>
      <w:pPr>
        <w:pStyle w:val="BookText"/>
      </w:pPr>
      <w:r>
        <w:rPr>
          <w:rFonts w:ascii="IRNazanin" w:hAnsi="IRNazanin" w:eastAsia="IRNazanin" w:cs="IRNazanin"/>
          <w:lang w:bidi="fa-IR"/>
          <w:color w:val="111111"/>
          <w:sz w:val="28"/>
          <w:szCs w:val="28"/>
          <w:rtl/>
        </w:rPr>
        <w:t xml:space="preserve">شماره پیشین : 122136زیج الغ بیگ</w:t>
      </w:r>
    </w:p>
    <w:p>
      <w:pPr>
        <w:pStyle w:val="BookText"/>
      </w:pPr>
      <w:r>
        <w:rPr>
          <w:rFonts w:ascii="IRNazanin" w:hAnsi="IRNazanin" w:eastAsia="IRNazanin" w:cs="IRNazanin"/>
          <w:lang w:bidi="fa-IR"/>
          <w:color w:val="111111"/>
          <w:sz w:val="28"/>
          <w:szCs w:val="28"/>
          <w:rtl/>
        </w:rPr>
        <w:t xml:space="preserve">همه اطلاعات : مجموعه 419  --  نستعلیق تحریری  ،   ذیقعده 1221  ،  عنوان و نشان و جدولها به - سرخی ، جدول بندی 3 راه و کمند بندی 1 راه  ،  با نشان مهر بیضی " عبده - اسماعیل " در صفحه عنوان  ،  کاغذ آبی ، 217 گ ، 21 س ، 21 </w:t>
      </w:r>
      <w:r>
        <w:rPr>
          <w:rFonts w:ascii="Times New Roman" w:hAnsi="Times New Roman" w:eastAsia="Times New Roman" w:cs="Times New Roman"/>
          <w:lang w:val="en-US" w:bidi="en-US"/>
          <w:color w:val="111111"/>
          <w:sz w:val="28"/>
          <w:szCs w:val="28"/>
          <w:rtl/>
        </w:rPr>
        <w:t xml:space="preserve">× 13 - </w:t>
      </w:r>
      <w:r>
        <w:rPr>
          <w:rFonts w:ascii="IRNazanin" w:hAnsi="IRNazanin" w:eastAsia="IRNazanin" w:cs="IRNazanin"/>
          <w:lang w:bidi="fa-IR"/>
          <w:color w:val="111111"/>
          <w:sz w:val="28"/>
          <w:szCs w:val="28"/>
          <w:rtl/>
        </w:rPr>
        <w:t xml:space="preserve">سم، جلد تیماج قهوه ای تند ، 5/28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شمث  122136زیج الغ بیگ</w:t>
      </w:r>
    </w:p>
    <w:p>
      <w:pPr>
        <w:pStyle w:val="BookText"/>
      </w:pPr>
      <w:r>
        <w:rPr>
          <w:rFonts w:ascii="IRNazanin" w:hAnsi="IRNazanin" w:eastAsia="IRNazanin" w:cs="IRNazanin"/>
          <w:lang w:bidi="fa-IR"/>
          <w:color w:val="111111"/>
          <w:sz w:val="28"/>
          <w:szCs w:val="28"/>
          <w:rtl/>
        </w:rPr>
        <w:t xml:space="preserve">تمام مجلدات این مجموعه : زیج الغ بیگ</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جلد1زیج الغ بیگ</w:t>
      </w:r>
    </w:p>
    <w:p>
      <w:pPr>
        <w:pStyle w:val="BookText"/>
      </w:pPr>
      <w:r>
        <w:rPr>
          <w:rFonts w:ascii="IRNazanin" w:hAnsi="IRNazanin" w:eastAsia="IRNazanin" w:cs="IRNazanin"/>
          <w:lang w:bidi="fa-IR"/>
          <w:color w:val="111111"/>
          <w:sz w:val="28"/>
          <w:szCs w:val="28"/>
          <w:rtl/>
        </w:rPr>
        <w:t xml:space="preserve">در صفحات : 311تا311زیج الغ بیگ</w:t>
      </w:r>
    </w:p>
    <w:p>
      <w:pPr>
        <w:pStyle w:val="BookText"/>
      </w:pPr>
      <w:r>
        <w:rPr>
          <w:rFonts w:ascii="IRNazanin" w:hAnsi="IRNazanin" w:eastAsia="IRNazanin" w:cs="IRNazanin"/>
          <w:lang w:bidi="fa-IR"/>
          <w:color w:val="111111"/>
          <w:sz w:val="28"/>
          <w:szCs w:val="28"/>
          <w:rtl/>
        </w:rPr>
        <w:t xml:space="preserve">ردیف کتاب   : 1زیج الغ بیگ</w:t>
      </w:r>
    </w:p>
    <w:p>
      <w:pPr>
        <w:pStyle w:val="BookText"/>
      </w:pPr>
      <w:r>
        <w:rPr>
          <w:rFonts w:ascii="IRNazanin" w:hAnsi="IRNazanin" w:eastAsia="IRNazanin" w:cs="IRNazanin"/>
          <w:lang w:bidi="fa-IR"/>
          <w:color w:val="111111"/>
          <w:sz w:val="28"/>
          <w:szCs w:val="28"/>
          <w:rtl/>
        </w:rPr>
        <w:t xml:space="preserve">کد دستیابی کتاب : ( گ 2 پ -   210 پ ) .زیج الغ بیگ</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اسلامیزیج الغ بیگ</w:t>
      </w:r>
    </w:p>
    <w:p>
      <w:pPr>
        <w:pStyle w:val="BookText"/>
      </w:pPr>
      <w:r>
        <w:rPr>
          <w:rFonts w:ascii="IRNazanin" w:hAnsi="IRNazanin" w:eastAsia="IRNazanin" w:cs="IRNazanin"/>
          <w:lang w:bidi="fa-IR"/>
          <w:color w:val="111111"/>
          <w:sz w:val="28"/>
          <w:szCs w:val="28"/>
          <w:rtl/>
        </w:rPr>
        <w:t xml:space="preserve">شهر : تهرانزیج الغ بیگ</w:t>
      </w:r>
    </w:p>
    <w:p>
      <w:pPr>
        <w:pStyle w:val="BookText"/>
      </w:pPr>
      <w:r>
        <w:rPr>
          <w:rFonts w:ascii="IRNazanin" w:hAnsi="IRNazanin" w:eastAsia="IRNazanin" w:cs="IRNazanin"/>
          <w:lang w:bidi="fa-IR"/>
          <w:color w:val="111111"/>
          <w:sz w:val="28"/>
          <w:szCs w:val="28"/>
          <w:rtl/>
        </w:rPr>
        <w:t xml:space="preserve">مولف : الغ بیگ.زیج الغ بیگ</w:t>
      </w:r>
    </w:p>
    <w:p>
      <w:pPr>
        <w:pStyle w:val="BookText"/>
      </w:pPr>
      <w:r>
        <w:rPr>
          <w:rFonts w:ascii="IRNazanin" w:hAnsi="IRNazanin" w:eastAsia="IRNazanin" w:cs="IRNazanin"/>
          <w:lang w:bidi="fa-IR"/>
          <w:color w:val="111111"/>
          <w:sz w:val="28"/>
          <w:szCs w:val="28"/>
          <w:rtl/>
        </w:rPr>
        <w:t xml:space="preserve">همه اطلاعات : 1.   " زیج الغ بیگ "  - از   الغ بیگ.  - آغاز :   بسمله. تبارک الذی جعل فی السماء بروجا ...   ( گ 2 پ - - 210 پ ) .زیج الغ بیگ</w:t>
      </w:r>
    </w:p>
    <w:p>
      <w:pPr>
        <w:sectPr>
          <w:footerReference w:type="default" r:id="rId1763"/>
          <w:footnotePr>
            <w:numStart w:val="1"/>
            <w:numRestart w:val="eachPage"/>
          </w:footnotePr>
          <w:pgSz w:orient="portrait" w:w="11905.511811023622" w:h="16837.79527559055"/>
          <w:pgMar w:top="1440" w:right="1440" w:bottom="1440" w:left="1440" w:header="720" w:footer="720" w:gutter="0"/>
          <w:cols w:num="1" w:space="720"/>
        </w:sectPr>
      </w:pPr>
    </w:p>
    <w:bookmarkStart w:id="1715" w:name="pg8350_57602"/>
    <w:bookmarkEnd w:id="1715"/>
    <w:p>
      <w:pPr>
        <w:pStyle w:val="Heading3"/>
      </w:pPr>
      <w:bookmarkStart w:id="3716" w:name="_Toc1718"/>
      <w:r>
        <w:t>1712- زیج الغ بیگ</w:t>
      </w:r>
      <w:bookmarkEnd w:id="371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دفتر3زیج الغ بیگ</w:t>
      </w:r>
    </w:p>
    <w:p>
      <w:pPr>
        <w:pStyle w:val="BookText"/>
      </w:pPr>
      <w:r>
        <w:rPr>
          <w:rFonts w:ascii="IRNazanin" w:hAnsi="IRNazanin" w:eastAsia="IRNazanin" w:cs="IRNazanin"/>
          <w:lang w:bidi="fa-IR"/>
          <w:color w:val="111111"/>
          <w:sz w:val="28"/>
          <w:szCs w:val="28"/>
          <w:rtl/>
        </w:rPr>
        <w:t xml:space="preserve">در صفحات : 93تا93زیج الغ بیگ</w:t>
      </w:r>
    </w:p>
    <w:p>
      <w:pPr>
        <w:pStyle w:val="BookText"/>
      </w:pPr>
      <w:r>
        <w:rPr>
          <w:rFonts w:ascii="IRNazanin" w:hAnsi="IRNazanin" w:eastAsia="IRNazanin" w:cs="IRNazanin"/>
          <w:lang w:bidi="fa-IR"/>
          <w:color w:val="111111"/>
          <w:sz w:val="28"/>
          <w:szCs w:val="28"/>
          <w:rtl/>
        </w:rPr>
        <w:t xml:space="preserve">کد دستیابی کتاب : ش 121زیج الغ بیگ</w:t>
      </w:r>
    </w:p>
    <w:p>
      <w:pPr>
        <w:pStyle w:val="BookText"/>
      </w:pPr>
      <w:r>
        <w:rPr>
          <w:rFonts w:ascii="IRNazanin" w:hAnsi="IRNazanin" w:eastAsia="IRNazanin" w:cs="IRNazanin"/>
          <w:lang w:bidi="fa-IR"/>
          <w:color w:val="111111"/>
          <w:sz w:val="28"/>
          <w:szCs w:val="28"/>
          <w:rtl/>
        </w:rPr>
        <w:t xml:space="preserve">همه اطلاعات : زیج الغ بیگ :  ش 121زیج الغ بیگ</w:t>
      </w:r>
    </w:p>
    <w:p>
      <w:pPr>
        <w:sectPr>
          <w:footerReference w:type="default" r:id="rId1764"/>
          <w:footnotePr>
            <w:numStart w:val="1"/>
            <w:numRestart w:val="eachPage"/>
          </w:footnotePr>
          <w:pgSz w:orient="portrait" w:w="11905.511811023622" w:h="16837.79527559055"/>
          <w:pgMar w:top="1440" w:right="1440" w:bottom="1440" w:left="1440" w:header="720" w:footer="720" w:gutter="0"/>
          <w:cols w:num="1" w:space="720"/>
        </w:sectPr>
      </w:pPr>
    </w:p>
    <w:bookmarkStart w:id="1716" w:name="pg8350_57603"/>
    <w:bookmarkEnd w:id="1716"/>
    <w:p>
      <w:pPr>
        <w:pStyle w:val="Heading3"/>
      </w:pPr>
      <w:bookmarkStart w:id="3717" w:name="_Toc1719"/>
      <w:r>
        <w:t>1713- زیج الغ بیگ</w:t>
      </w:r>
      <w:bookmarkEnd w:id="371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دفتر5زیج الغ بیگ</w:t>
      </w:r>
    </w:p>
    <w:p>
      <w:pPr>
        <w:pStyle w:val="BookText"/>
      </w:pPr>
      <w:r>
        <w:rPr>
          <w:rFonts w:ascii="IRNazanin" w:hAnsi="IRNazanin" w:eastAsia="IRNazanin" w:cs="IRNazanin"/>
          <w:lang w:bidi="fa-IR"/>
          <w:color w:val="111111"/>
          <w:sz w:val="28"/>
          <w:szCs w:val="28"/>
          <w:rtl/>
        </w:rPr>
        <w:t xml:space="preserve">در صفحات : 107تا107زیج الغ بیگ</w:t>
      </w:r>
    </w:p>
    <w:p>
      <w:pPr>
        <w:pStyle w:val="BookText"/>
      </w:pPr>
      <w:r>
        <w:rPr>
          <w:rFonts w:ascii="IRNazanin" w:hAnsi="IRNazanin" w:eastAsia="IRNazanin" w:cs="IRNazanin"/>
          <w:lang w:bidi="fa-IR"/>
          <w:color w:val="111111"/>
          <w:sz w:val="28"/>
          <w:szCs w:val="28"/>
          <w:rtl/>
        </w:rPr>
        <w:t xml:space="preserve">کد دستیابی کتاب : </w:t>
      </w:r>
      <w:r>
        <w:rPr>
          <w:rFonts w:ascii="Times New Roman" w:hAnsi="Times New Roman" w:eastAsia="Times New Roman" w:cs="Times New Roman"/>
          <w:lang w:val="en-US" w:bidi="en-US"/>
          <w:color w:val="111111"/>
          <w:sz w:val="28"/>
          <w:szCs w:val="28"/>
          <w:rtl/>
        </w:rPr>
        <w:t xml:space="preserve">I4 - 80 .Ar</w:t>
      </w:r>
      <w:r>
        <w:rPr>
          <w:rFonts w:ascii="IRNazanin" w:hAnsi="IRNazanin" w:eastAsia="IRNazanin" w:cs="IRNazanin"/>
          <w:lang w:bidi="fa-IR"/>
          <w:color w:val="111111"/>
          <w:sz w:val="28"/>
          <w:szCs w:val="28"/>
          <w:rtl/>
        </w:rPr>
        <w:t xml:space="preserve">زیج الغ بیگ</w:t>
      </w:r>
    </w:p>
    <w:p>
      <w:pPr>
        <w:pStyle w:val="BookText"/>
      </w:pPr>
      <w:r>
        <w:rPr>
          <w:rFonts w:ascii="IRNazanin" w:hAnsi="IRNazanin" w:eastAsia="IRNazanin" w:cs="IRNazanin"/>
          <w:lang w:bidi="fa-IR"/>
          <w:color w:val="111111"/>
          <w:sz w:val="28"/>
          <w:szCs w:val="28"/>
          <w:rtl/>
        </w:rPr>
        <w:t xml:space="preserve">نام کتابخانه : کتابخانه ملی و دانشگاهی اورشلیمزیج الغ بیگ</w:t>
      </w:r>
    </w:p>
    <w:p>
      <w:pPr>
        <w:pStyle w:val="BookText"/>
      </w:pPr>
      <w:r>
        <w:rPr>
          <w:rFonts w:ascii="IRNazanin" w:hAnsi="IRNazanin" w:eastAsia="IRNazanin" w:cs="IRNazanin"/>
          <w:lang w:bidi="fa-IR"/>
          <w:color w:val="111111"/>
          <w:sz w:val="28"/>
          <w:szCs w:val="28"/>
          <w:rtl/>
        </w:rPr>
        <w:t xml:space="preserve">شهر : اور شلیمزیج الغ بیگ</w:t>
      </w:r>
    </w:p>
    <w:p>
      <w:pPr>
        <w:pStyle w:val="BookText"/>
      </w:pPr>
      <w:r>
        <w:rPr>
          <w:rFonts w:ascii="IRNazanin" w:hAnsi="IRNazanin" w:eastAsia="IRNazanin" w:cs="IRNazanin"/>
          <w:lang w:bidi="fa-IR"/>
          <w:color w:val="111111"/>
          <w:sz w:val="28"/>
          <w:szCs w:val="28"/>
          <w:rtl/>
        </w:rPr>
        <w:t xml:space="preserve">تاریخ کتابت : 1087زیج الغ بیگ</w:t>
      </w:r>
    </w:p>
    <w:p>
      <w:pPr>
        <w:pStyle w:val="BookText"/>
      </w:pPr>
      <w:r>
        <w:rPr>
          <w:rFonts w:ascii="IRNazanin" w:hAnsi="IRNazanin" w:eastAsia="IRNazanin" w:cs="IRNazanin"/>
          <w:lang w:bidi="fa-IR"/>
          <w:color w:val="111111"/>
          <w:sz w:val="28"/>
          <w:szCs w:val="28"/>
          <w:rtl/>
        </w:rPr>
        <w:t xml:space="preserve">همه اطلاعات : </w:t>
      </w:r>
      <w:r>
        <w:rPr>
          <w:rFonts w:ascii="Times New Roman" w:hAnsi="Times New Roman" w:eastAsia="Times New Roman" w:cs="Times New Roman"/>
          <w:lang w:val="en-US" w:bidi="en-US"/>
          <w:color w:val="111111"/>
          <w:sz w:val="28"/>
          <w:szCs w:val="28"/>
          <w:rtl/>
        </w:rPr>
        <w:t xml:space="preserve">I4 - 80 .Ar  :   </w:t>
      </w:r>
      <w:r>
        <w:rPr>
          <w:rFonts w:ascii="IRNazanin" w:hAnsi="IRNazanin" w:eastAsia="IRNazanin" w:cs="IRNazanin"/>
          <w:lang w:bidi="fa-IR"/>
          <w:color w:val="111111"/>
          <w:sz w:val="28"/>
          <w:szCs w:val="28"/>
          <w:rtl/>
        </w:rPr>
        <w:t xml:space="preserve">زیج الغ بیگ  ، مورخ   1087زیج الغ بیگ</w:t>
      </w:r>
    </w:p>
    <w:p>
      <w:pPr>
        <w:sectPr>
          <w:footerReference w:type="default" r:id="rId1765"/>
          <w:footnotePr>
            <w:numStart w:val="1"/>
            <w:numRestart w:val="eachPage"/>
          </w:footnotePr>
          <w:pgSz w:orient="portrait" w:w="11905.511811023622" w:h="16837.79527559055"/>
          <w:pgMar w:top="1440" w:right="1440" w:bottom="1440" w:left="1440" w:header="720" w:footer="720" w:gutter="0"/>
          <w:cols w:num="1" w:space="720"/>
        </w:sectPr>
      </w:pPr>
    </w:p>
    <w:bookmarkStart w:id="1717" w:name="pg8350_57604"/>
    <w:bookmarkEnd w:id="1717"/>
    <w:p>
      <w:pPr>
        <w:pStyle w:val="Heading3"/>
      </w:pPr>
      <w:bookmarkStart w:id="3718" w:name="_Toc1720"/>
      <w:r>
        <w:t>1714- زیج الغ بیگ قاضی زاده روملی و قوشچی</w:t>
      </w:r>
      <w:bookmarkEnd w:id="371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دفتر4زیج الغ بیگ قاضی زاده روملی و قوشچی</w:t>
      </w:r>
    </w:p>
    <w:p>
      <w:pPr>
        <w:pStyle w:val="BookText"/>
      </w:pPr>
      <w:r>
        <w:rPr>
          <w:rFonts w:ascii="IRNazanin" w:hAnsi="IRNazanin" w:eastAsia="IRNazanin" w:cs="IRNazanin"/>
          <w:lang w:bidi="fa-IR"/>
          <w:color w:val="111111"/>
          <w:sz w:val="28"/>
          <w:szCs w:val="28"/>
          <w:rtl/>
        </w:rPr>
        <w:t xml:space="preserve">در صفحات : 656تا656زیج الغ بیگ قاضی زاده روملی و قوشچی</w:t>
      </w:r>
    </w:p>
    <w:p>
      <w:pPr>
        <w:pStyle w:val="BookText"/>
      </w:pPr>
      <w:r>
        <w:rPr>
          <w:rFonts w:ascii="IRNazanin" w:hAnsi="IRNazanin" w:eastAsia="IRNazanin" w:cs="IRNazanin"/>
          <w:lang w:bidi="fa-IR"/>
          <w:color w:val="111111"/>
          <w:sz w:val="28"/>
          <w:szCs w:val="28"/>
          <w:rtl/>
        </w:rPr>
        <w:t xml:space="preserve">کد دستیابی کتاب : 7346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زیج الغ بیگ قاضی زاده روملی و قوشچی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(لندن)زیج الغ بیگ قاضی زاده روملی و قوشچی</w:t>
      </w:r>
    </w:p>
    <w:p>
      <w:pPr>
        <w:pStyle w:val="BookText"/>
      </w:pPr>
      <w:r>
        <w:rPr>
          <w:rFonts w:ascii="IRNazanin" w:hAnsi="IRNazanin" w:eastAsia="IRNazanin" w:cs="IRNazanin"/>
          <w:lang w:bidi="fa-IR"/>
          <w:color w:val="111111"/>
          <w:sz w:val="28"/>
          <w:szCs w:val="28"/>
          <w:rtl/>
        </w:rPr>
        <w:t xml:space="preserve">شهر : لندنزیج الغ بیگ قاضی زاده روملی و قوشچی</w:t>
      </w:r>
    </w:p>
    <w:p>
      <w:pPr>
        <w:pStyle w:val="BookText"/>
      </w:pPr>
      <w:r>
        <w:rPr>
          <w:rFonts w:ascii="IRNazanin" w:hAnsi="IRNazanin" w:eastAsia="IRNazanin" w:cs="IRNazanin"/>
          <w:lang w:bidi="fa-IR"/>
          <w:color w:val="111111"/>
          <w:sz w:val="28"/>
          <w:szCs w:val="28"/>
          <w:rtl/>
        </w:rPr>
        <w:t xml:space="preserve">تاریخ کتابت : قرن دوازدهمزیج الغ بیگ قاضی زاده روملی و قوشچی</w:t>
      </w:r>
    </w:p>
    <w:p>
      <w:pPr>
        <w:pStyle w:val="BookText"/>
      </w:pPr>
      <w:r>
        <w:rPr>
          <w:rFonts w:ascii="IRNazanin" w:hAnsi="IRNazanin" w:eastAsia="IRNazanin" w:cs="IRNazanin"/>
          <w:lang w:bidi="fa-IR"/>
          <w:color w:val="111111"/>
          <w:sz w:val="28"/>
          <w:szCs w:val="28"/>
          <w:rtl/>
        </w:rPr>
        <w:t xml:space="preserve">موضوعات : هیات ونجومزیج الغ بیگ قاضی زاده روملی و قوشچی</w:t>
      </w:r>
    </w:p>
    <w:p>
      <w:pPr>
        <w:pStyle w:val="BookText"/>
      </w:pPr>
      <w:r>
        <w:rPr>
          <w:rFonts w:ascii="IRNazanin" w:hAnsi="IRNazanin" w:eastAsia="IRNazanin" w:cs="IRNazanin"/>
          <w:lang w:bidi="fa-IR"/>
          <w:color w:val="111111"/>
          <w:sz w:val="28"/>
          <w:szCs w:val="28"/>
          <w:rtl/>
        </w:rPr>
        <w:t xml:space="preserve">همه اطلاعات : 7346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زیج الغ بیگ قاضی زاده روملی و قوشچی  ،  قرن دوازدهم   هیات ونجوم  .زیج الغ بیگ قاضی زاده روملی و قوشچی</w:t>
      </w:r>
    </w:p>
    <w:p>
      <w:pPr>
        <w:sectPr>
          <w:footerReference w:type="default" r:id="rId1766"/>
          <w:footnotePr>
            <w:numStart w:val="1"/>
            <w:numRestart w:val="eachPage"/>
          </w:footnotePr>
          <w:pgSz w:orient="portrait" w:w="11905.511811023622" w:h="16837.79527559055"/>
          <w:pgMar w:top="1440" w:right="1440" w:bottom="1440" w:left="1440" w:header="720" w:footer="720" w:gutter="0"/>
          <w:cols w:num="1" w:space="720"/>
        </w:sectPr>
      </w:pPr>
    </w:p>
    <w:bookmarkStart w:id="1718" w:name="pg8350_57605"/>
    <w:bookmarkEnd w:id="1718"/>
    <w:p>
      <w:pPr>
        <w:pStyle w:val="Heading3"/>
      </w:pPr>
      <w:bookmarkStart w:id="3719" w:name="_Toc1721"/>
      <w:r>
        <w:t>1715- زیج الغ بیگی  زیج جدید سلطانی</w:t>
      </w:r>
      <w:bookmarkEnd w:id="371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19زیج الغ بیگی  زیج جدید سلطانی</w:t>
      </w:r>
    </w:p>
    <w:p>
      <w:pPr>
        <w:pStyle w:val="BookText"/>
      </w:pPr>
      <w:r>
        <w:rPr>
          <w:rFonts w:ascii="IRNazanin" w:hAnsi="IRNazanin" w:eastAsia="IRNazanin" w:cs="IRNazanin"/>
          <w:lang w:bidi="fa-IR"/>
          <w:color w:val="111111"/>
          <w:sz w:val="28"/>
          <w:szCs w:val="28"/>
          <w:rtl/>
        </w:rPr>
        <w:t xml:space="preserve">در صفحات : 17تا17زیج الغ بیگی  زیج جدید سلطانی</w:t>
      </w:r>
    </w:p>
    <w:p>
      <w:pPr>
        <w:pStyle w:val="BookText"/>
      </w:pPr>
      <w:r>
        <w:rPr>
          <w:rFonts w:ascii="IRNazanin" w:hAnsi="IRNazanin" w:eastAsia="IRNazanin" w:cs="IRNazanin"/>
          <w:lang w:bidi="fa-IR"/>
          <w:color w:val="111111"/>
          <w:sz w:val="28"/>
          <w:szCs w:val="28"/>
          <w:rtl/>
        </w:rPr>
        <w:t xml:space="preserve">کد دستیابی کتاب : 6033زیج الغ بیگی  زیج جدید سلطانی</w:t>
      </w:r>
    </w:p>
    <w:p>
      <w:pPr>
        <w:pStyle w:val="BookText"/>
      </w:pPr>
      <w:r>
        <w:rPr>
          <w:rFonts w:ascii="IRNazanin" w:hAnsi="IRNazanin" w:eastAsia="IRNazanin" w:cs="IRNazanin"/>
          <w:lang w:bidi="fa-IR"/>
          <w:color w:val="111111"/>
          <w:sz w:val="28"/>
          <w:szCs w:val="28"/>
          <w:rtl/>
        </w:rPr>
        <w:t xml:space="preserve">زبان کتاب : فارسیزیج الغ بیگی  زیج جدید سلطانی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الغ بیگی  زیج جدید سلطانی</w:t>
      </w:r>
    </w:p>
    <w:p>
      <w:pPr>
        <w:pStyle w:val="BookText"/>
      </w:pPr>
      <w:r>
        <w:rPr>
          <w:rFonts w:ascii="IRNazanin" w:hAnsi="IRNazanin" w:eastAsia="IRNazanin" w:cs="IRNazanin"/>
          <w:lang w:bidi="fa-IR"/>
          <w:color w:val="111111"/>
          <w:sz w:val="28"/>
          <w:szCs w:val="28"/>
          <w:rtl/>
        </w:rPr>
        <w:t xml:space="preserve">شهر : تهرانزیج الغ بیگی  زیج جدید سلطانی</w:t>
      </w:r>
    </w:p>
    <w:p>
      <w:pPr>
        <w:pStyle w:val="BookText"/>
      </w:pPr>
      <w:r>
        <w:rPr>
          <w:rFonts w:ascii="IRNazanin" w:hAnsi="IRNazanin" w:eastAsia="IRNazanin" w:cs="IRNazanin"/>
          <w:lang w:bidi="fa-IR"/>
          <w:color w:val="111111"/>
          <w:sz w:val="28"/>
          <w:szCs w:val="28"/>
          <w:rtl/>
        </w:rPr>
        <w:t xml:space="preserve">تاریخ کتابت : قرن 13 - هزیج الغ بیگی  زیج جدید سلطانی</w:t>
      </w:r>
    </w:p>
    <w:p>
      <w:pPr>
        <w:pStyle w:val="BookText"/>
      </w:pPr>
      <w:r>
        <w:rPr>
          <w:rFonts w:ascii="IRNazanin" w:hAnsi="IRNazanin" w:eastAsia="IRNazanin" w:cs="IRNazanin"/>
          <w:lang w:bidi="fa-IR"/>
          <w:color w:val="111111"/>
          <w:sz w:val="28"/>
          <w:szCs w:val="28"/>
          <w:rtl/>
        </w:rPr>
        <w:t xml:space="preserve">شماره پیشین : شماره ثبت قدیم :   35562 . جدید : 8678 .زیج الغ بیگی  زیج جدید سلطانی</w:t>
      </w:r>
    </w:p>
    <w:p>
      <w:pPr>
        <w:pStyle w:val="BookText"/>
      </w:pPr>
      <w:r>
        <w:rPr>
          <w:rFonts w:ascii="IRNazanin" w:hAnsi="IRNazanin" w:eastAsia="IRNazanin" w:cs="IRNazanin"/>
          <w:lang w:bidi="fa-IR"/>
          <w:color w:val="111111"/>
          <w:sz w:val="28"/>
          <w:szCs w:val="28"/>
          <w:rtl/>
        </w:rPr>
        <w:t xml:space="preserve">منابع دیگر : رجوع شود به ذیل شماره 6027.زیج الغ بیگی  زیج جدید سلطانی</w:t>
      </w:r>
    </w:p>
    <w:p>
      <w:pPr>
        <w:pStyle w:val="BookText"/>
      </w:pPr>
      <w:r>
        <w:rPr>
          <w:rFonts w:ascii="IRNazanin" w:hAnsi="IRNazanin" w:eastAsia="IRNazanin" w:cs="IRNazanin"/>
          <w:lang w:bidi="fa-IR"/>
          <w:color w:val="111111"/>
          <w:sz w:val="28"/>
          <w:szCs w:val="28"/>
          <w:rtl/>
        </w:rPr>
        <w:t xml:space="preserve">آسیب دیدگی : بیشتر برگها موریانه خورده و آبدیده گی دارد- برگهای اول وصالی شده .زیج الغ بیگی  زیج جدید سلطانی</w:t>
      </w:r>
    </w:p>
    <w:p>
      <w:pPr>
        <w:pStyle w:val="BookText"/>
      </w:pPr>
      <w:r>
        <w:rPr>
          <w:rFonts w:ascii="IRNazanin" w:hAnsi="IRNazanin" w:eastAsia="IRNazanin" w:cs="IRNazanin"/>
          <w:lang w:bidi="fa-IR"/>
          <w:color w:val="111111"/>
          <w:sz w:val="28"/>
          <w:szCs w:val="28"/>
          <w:rtl/>
        </w:rPr>
        <w:t xml:space="preserve">همه اطلاعات : زیج الغ بیگی  (  فارسی  ) - =  زیج جدید سلطانی   رجوع شود به ذیل شماره 6027. - [  6033 ] -  نسخه ایست بخط نستعلیق  از  قرن 13 - ه   رقم کاتب ندارد . عناوین و جداول - بخوبی بشنگرف   بیشتر برگها موریانه خورده و آبدیده گی دارد  در حواشی صفحات آخر - مطالبی متفرقه در نجوم به نقل از زیج ایلخانی ، کوشیار واز زیج ملا علی قوشجی ودر - معرفت سمت قبله نیز مختصری با قلم دیگر نگاشته شده است   برگهای اول وصالی شده . -  قطع : وزیری 17 </w:t>
      </w:r>
      <w:r>
        <w:rPr>
          <w:rFonts w:ascii="Times New Roman" w:hAnsi="Times New Roman" w:eastAsia="Times New Roman" w:cs="Times New Roman"/>
          <w:lang w:val="en-US" w:bidi="en-US"/>
          <w:color w:val="111111"/>
          <w:sz w:val="28"/>
          <w:szCs w:val="28"/>
          <w:rtl/>
        </w:rPr>
        <w:t xml:space="preserve">× 25 . </w:t>
      </w:r>
      <w:r>
        <w:rPr>
          <w:rFonts w:ascii="IRNazanin" w:hAnsi="IRNazanin" w:eastAsia="IRNazanin" w:cs="IRNazanin"/>
          <w:lang w:bidi="fa-IR"/>
          <w:color w:val="111111"/>
          <w:sz w:val="28"/>
          <w:szCs w:val="28"/>
          <w:rtl/>
        </w:rPr>
        <w:t xml:space="preserve">جلد : تیماج عنابی ضربی . - صفحات : 414. سطور : 25 . کاغذ: شکری فرنگی آهاردار  شماره ثبت قدیم : - 35562 . جدید : 8678 .زیج الغ بیگی  زیج جدید سلطانی</w:t>
      </w:r>
    </w:p>
    <w:p>
      <w:pPr>
        <w:sectPr>
          <w:footerReference w:type="default" r:id="rId1767"/>
          <w:footnotePr>
            <w:numStart w:val="1"/>
            <w:numRestart w:val="eachPage"/>
          </w:footnotePr>
          <w:pgSz w:orient="portrait" w:w="11905.511811023622" w:h="16837.79527559055"/>
          <w:pgMar w:top="1440" w:right="1440" w:bottom="1440" w:left="1440" w:header="720" w:footer="720" w:gutter="0"/>
          <w:cols w:num="1" w:space="720"/>
        </w:sectPr>
      </w:pPr>
    </w:p>
    <w:bookmarkStart w:id="1719" w:name="pg8350_57606"/>
    <w:bookmarkEnd w:id="1719"/>
    <w:p>
      <w:pPr>
        <w:pStyle w:val="Heading3"/>
      </w:pPr>
      <w:bookmarkStart w:id="3720" w:name="_Toc1722"/>
      <w:r>
        <w:t>1716- زیج المحقق السلطانی علی اصول الرصدالایلخانی</w:t>
      </w:r>
      <w:bookmarkEnd w:id="372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دفتر4زیج المحقق السلطانی علی اصول الرصدالایلخانی</w:t>
      </w:r>
    </w:p>
    <w:p>
      <w:pPr>
        <w:pStyle w:val="BookText"/>
      </w:pPr>
      <w:r>
        <w:rPr>
          <w:rFonts w:ascii="IRNazanin" w:hAnsi="IRNazanin" w:eastAsia="IRNazanin" w:cs="IRNazanin"/>
          <w:lang w:bidi="fa-IR"/>
          <w:color w:val="111111"/>
          <w:sz w:val="28"/>
          <w:szCs w:val="28"/>
          <w:rtl/>
        </w:rPr>
        <w:t xml:space="preserve">در صفحات : 438تا438زیج المحقق السلطانی علی اصول الرصدالایلخانی</w:t>
      </w:r>
    </w:p>
    <w:p>
      <w:pPr>
        <w:pStyle w:val="BookText"/>
      </w:pPr>
      <w:r>
        <w:rPr>
          <w:rFonts w:ascii="IRNazanin" w:hAnsi="IRNazanin" w:eastAsia="IRNazanin" w:cs="IRNazanin"/>
          <w:lang w:bidi="fa-IR"/>
          <w:color w:val="111111"/>
          <w:sz w:val="28"/>
          <w:szCs w:val="28"/>
          <w:rtl/>
        </w:rPr>
        <w:t xml:space="preserve">زبان کتاب : بفارسیزیج المحقق السلطانی علی اصول الرصدالایلخانی</w:t>
      </w:r>
    </w:p>
    <w:p>
      <w:pPr>
        <w:pStyle w:val="BookText"/>
      </w:pPr>
      <w:r>
        <w:rPr>
          <w:rFonts w:ascii="IRNazanin" w:hAnsi="IRNazanin" w:eastAsia="IRNazanin" w:cs="IRNazanin"/>
          <w:lang w:bidi="fa-IR"/>
          <w:color w:val="111111"/>
          <w:sz w:val="28"/>
          <w:szCs w:val="28"/>
          <w:rtl/>
        </w:rPr>
        <w:t xml:space="preserve">نام کتابخانه : مجموعه علی علومیزیج المحقق السلطانی علی اصول الرصدالایلخانی</w:t>
      </w:r>
    </w:p>
    <w:p>
      <w:pPr>
        <w:pStyle w:val="BookText"/>
      </w:pPr>
      <w:r>
        <w:rPr>
          <w:rFonts w:ascii="IRNazanin" w:hAnsi="IRNazanin" w:eastAsia="IRNazanin" w:cs="IRNazanin"/>
          <w:lang w:bidi="fa-IR"/>
          <w:color w:val="111111"/>
          <w:sz w:val="28"/>
          <w:szCs w:val="28"/>
          <w:rtl/>
        </w:rPr>
        <w:t xml:space="preserve">شهر : یزدزیج المحقق السلطانی علی اصول الرصدالایلخانی</w:t>
      </w:r>
    </w:p>
    <w:p>
      <w:pPr>
        <w:pStyle w:val="BookText"/>
      </w:pPr>
      <w:r>
        <w:rPr>
          <w:rFonts w:ascii="IRNazanin" w:hAnsi="IRNazanin" w:eastAsia="IRNazanin" w:cs="IRNazanin"/>
          <w:lang w:bidi="fa-IR"/>
          <w:color w:val="111111"/>
          <w:sz w:val="28"/>
          <w:szCs w:val="28"/>
          <w:rtl/>
        </w:rPr>
        <w:t xml:space="preserve">مولف : محمدبن علی خواجه  ملقب بشمس وابکنویزیج المحقق السلطانی علی اصول الرصدالایلخانی</w:t>
      </w:r>
    </w:p>
    <w:p>
      <w:pPr>
        <w:pStyle w:val="BookText"/>
      </w:pPr>
      <w:r>
        <w:rPr>
          <w:rFonts w:ascii="IRNazanin" w:hAnsi="IRNazanin" w:eastAsia="IRNazanin" w:cs="IRNazanin"/>
          <w:lang w:bidi="fa-IR"/>
          <w:color w:val="111111"/>
          <w:sz w:val="28"/>
          <w:szCs w:val="28"/>
          <w:rtl/>
        </w:rPr>
        <w:t xml:space="preserve">تاریخ کتابت : سده 8 و9زیج المحقق السلطانی علی اصول الرصدالایلخانی</w:t>
      </w:r>
    </w:p>
    <w:p>
      <w:pPr>
        <w:pStyle w:val="BookText"/>
      </w:pPr>
      <w:r>
        <w:rPr>
          <w:rFonts w:ascii="IRNazanin" w:hAnsi="IRNazanin" w:eastAsia="IRNazanin" w:cs="IRNazanin"/>
          <w:lang w:bidi="fa-IR"/>
          <w:color w:val="111111"/>
          <w:sz w:val="28"/>
          <w:szCs w:val="28"/>
          <w:rtl/>
        </w:rPr>
        <w:t xml:space="preserve">مهدی الیه : برای قتلغ بن زنگی   وبنام اولجایتوزیج المحقق السلطانی علی اصول الرصدالایلخانی</w:t>
      </w:r>
    </w:p>
    <w:p>
      <w:pPr>
        <w:pStyle w:val="BookText"/>
      </w:pPr>
      <w:r>
        <w:rPr>
          <w:rFonts w:ascii="IRNazanin" w:hAnsi="IRNazanin" w:eastAsia="IRNazanin" w:cs="IRNazanin"/>
          <w:lang w:bidi="fa-IR"/>
          <w:color w:val="111111"/>
          <w:sz w:val="28"/>
          <w:szCs w:val="28"/>
          <w:rtl/>
        </w:rPr>
        <w:t xml:space="preserve">بخش بندی : پنج مقالهزیج المحقق السلطانی علی اصول الرصدالایلخانی</w:t>
      </w:r>
    </w:p>
    <w:p>
      <w:pPr>
        <w:pStyle w:val="BookText"/>
      </w:pPr>
      <w:r>
        <w:rPr>
          <w:rFonts w:ascii="IRNazanin" w:hAnsi="IRNazanin" w:eastAsia="IRNazanin" w:cs="IRNazanin"/>
          <w:lang w:bidi="fa-IR"/>
          <w:color w:val="111111"/>
          <w:sz w:val="28"/>
          <w:szCs w:val="28"/>
          <w:rtl/>
        </w:rPr>
        <w:t xml:space="preserve">آسیب دیدگی : انجام افتادهزیج المحقق السلطانی علی اصول الرصدالایلخانی</w:t>
      </w:r>
    </w:p>
    <w:p>
      <w:pPr>
        <w:pStyle w:val="BookText"/>
      </w:pPr>
      <w:r>
        <w:rPr>
          <w:rFonts w:ascii="IRNazanin" w:hAnsi="IRNazanin" w:eastAsia="IRNazanin" w:cs="IRNazanin"/>
          <w:lang w:bidi="fa-IR"/>
          <w:color w:val="111111"/>
          <w:sz w:val="28"/>
          <w:szCs w:val="28"/>
          <w:rtl/>
        </w:rPr>
        <w:t xml:space="preserve">همه اطلاعات : (28) زیج المحقق السلطانی علی اصول الرصدالایلخانی : محمدبن علی خواجه- ملقب بشمس وابکنوی ، نستعلیق   سده 8 و9، انجام افتاده ، کتاب  برای قتلغ بن زنگی - وبنام اولجایتو  در  پنج مقاله   بفارسی  ساخته شده است .زیج المحقق السلطانی علی اصول الرصدالایلخانی</w:t>
      </w:r>
    </w:p>
    <w:p>
      <w:pPr>
        <w:sectPr>
          <w:footerReference w:type="default" r:id="rId1768"/>
          <w:footnotePr>
            <w:numStart w:val="1"/>
            <w:numRestart w:val="eachPage"/>
          </w:footnotePr>
          <w:pgSz w:orient="portrait" w:w="11905.511811023622" w:h="16837.79527559055"/>
          <w:pgMar w:top="1440" w:right="1440" w:bottom="1440" w:left="1440" w:header="720" w:footer="720" w:gutter="0"/>
          <w:cols w:num="1" w:space="720"/>
        </w:sectPr>
      </w:pPr>
    </w:p>
    <w:bookmarkStart w:id="1720" w:name="pg8350_57607"/>
    <w:bookmarkEnd w:id="1720"/>
    <w:p>
      <w:pPr>
        <w:pStyle w:val="Heading3"/>
      </w:pPr>
      <w:bookmarkStart w:id="3721" w:name="_Toc1723"/>
      <w:r>
        <w:t>1717- زیج ایلخانی</w:t>
      </w:r>
      <w:bookmarkEnd w:id="372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دفتر4زیج ایلخانی</w:t>
      </w:r>
    </w:p>
    <w:p>
      <w:pPr>
        <w:pStyle w:val="BookText"/>
      </w:pPr>
      <w:r>
        <w:rPr>
          <w:rFonts w:ascii="IRNazanin" w:hAnsi="IRNazanin" w:eastAsia="IRNazanin" w:cs="IRNazanin"/>
          <w:lang w:bidi="fa-IR"/>
          <w:color w:val="111111"/>
          <w:sz w:val="28"/>
          <w:szCs w:val="28"/>
          <w:rtl/>
        </w:rPr>
        <w:t xml:space="preserve">در صفحات : 422تا422زیج ایلخانی</w:t>
      </w:r>
    </w:p>
    <w:p>
      <w:pPr>
        <w:pStyle w:val="BookText"/>
      </w:pPr>
      <w:r>
        <w:rPr>
          <w:rFonts w:ascii="IRNazanin" w:hAnsi="IRNazanin" w:eastAsia="IRNazanin" w:cs="IRNazanin"/>
          <w:lang w:bidi="fa-IR"/>
          <w:color w:val="111111"/>
          <w:sz w:val="28"/>
          <w:szCs w:val="28"/>
          <w:rtl/>
        </w:rPr>
        <w:t xml:space="preserve">کد دستیابی کتاب : ش 283زیج ایلخانی</w:t>
      </w:r>
    </w:p>
    <w:p>
      <w:pPr>
        <w:pStyle w:val="BookText"/>
      </w:pPr>
      <w:r>
        <w:rPr>
          <w:rFonts w:ascii="IRNazanin" w:hAnsi="IRNazanin" w:eastAsia="IRNazanin" w:cs="IRNazanin"/>
          <w:lang w:bidi="fa-IR"/>
          <w:color w:val="111111"/>
          <w:sz w:val="28"/>
          <w:szCs w:val="28"/>
          <w:rtl/>
        </w:rPr>
        <w:t xml:space="preserve">نام کتابخانه : کتابخانه سریزدیزیج ایلخانی</w:t>
      </w:r>
    </w:p>
    <w:p>
      <w:pPr>
        <w:pStyle w:val="BookText"/>
      </w:pPr>
      <w:r>
        <w:rPr>
          <w:rFonts w:ascii="IRNazanin" w:hAnsi="IRNazanin" w:eastAsia="IRNazanin" w:cs="IRNazanin"/>
          <w:lang w:bidi="fa-IR"/>
          <w:color w:val="111111"/>
          <w:sz w:val="28"/>
          <w:szCs w:val="28"/>
          <w:rtl/>
        </w:rPr>
        <w:t xml:space="preserve">شهر : یزدزیج ایلخانی</w:t>
      </w:r>
    </w:p>
    <w:p>
      <w:pPr>
        <w:pStyle w:val="BookText"/>
      </w:pPr>
      <w:r>
        <w:rPr>
          <w:rFonts w:ascii="IRNazanin" w:hAnsi="IRNazanin" w:eastAsia="IRNazanin" w:cs="IRNazanin"/>
          <w:lang w:bidi="fa-IR"/>
          <w:color w:val="111111"/>
          <w:sz w:val="28"/>
          <w:szCs w:val="28"/>
          <w:rtl/>
        </w:rPr>
        <w:t xml:space="preserve">مولف : خواجه طوسیزیج ایلخانی</w:t>
      </w:r>
    </w:p>
    <w:p>
      <w:pPr>
        <w:pStyle w:val="BookText"/>
      </w:pPr>
      <w:r>
        <w:rPr>
          <w:rFonts w:ascii="IRNazanin" w:hAnsi="IRNazanin" w:eastAsia="IRNazanin" w:cs="IRNazanin"/>
          <w:lang w:bidi="fa-IR"/>
          <w:color w:val="111111"/>
          <w:sz w:val="28"/>
          <w:szCs w:val="28"/>
          <w:rtl/>
        </w:rPr>
        <w:t xml:space="preserve">تاریخ کتابت : سده 7 و8زیج ایلخانی</w:t>
      </w:r>
    </w:p>
    <w:p>
      <w:pPr>
        <w:pStyle w:val="BookText"/>
      </w:pPr>
      <w:r>
        <w:rPr>
          <w:rFonts w:ascii="IRNazanin" w:hAnsi="IRNazanin" w:eastAsia="IRNazanin" w:cs="IRNazanin"/>
          <w:lang w:bidi="fa-IR"/>
          <w:color w:val="111111"/>
          <w:sz w:val="28"/>
          <w:szCs w:val="28"/>
          <w:rtl/>
        </w:rPr>
        <w:t xml:space="preserve">آسیب دیدگی : موریانه خوردهزیج ایلخانی</w:t>
      </w:r>
    </w:p>
    <w:p>
      <w:pPr>
        <w:pStyle w:val="BookText"/>
      </w:pPr>
      <w:r>
        <w:rPr>
          <w:rFonts w:ascii="IRNazanin" w:hAnsi="IRNazanin" w:eastAsia="IRNazanin" w:cs="IRNazanin"/>
          <w:lang w:bidi="fa-IR"/>
          <w:color w:val="111111"/>
          <w:sz w:val="28"/>
          <w:szCs w:val="28"/>
          <w:rtl/>
        </w:rPr>
        <w:t xml:space="preserve">همه اطلاعات : (30) زیج ایلخانی : خواجه طوسی ، ش 283، ربعی ،نستعلیق   سده 7 و8 ، -  جدول و رقم شنگرف ، موریانه خورده .زیج ایلخانی</w:t>
      </w:r>
    </w:p>
    <w:p>
      <w:pPr>
        <w:sectPr>
          <w:footerReference w:type="default" r:id="rId1769"/>
          <w:footnotePr>
            <w:numStart w:val="1"/>
            <w:numRestart w:val="eachPage"/>
          </w:footnotePr>
          <w:pgSz w:orient="portrait" w:w="11905.511811023622" w:h="16837.79527559055"/>
          <w:pgMar w:top="1440" w:right="1440" w:bottom="1440" w:left="1440" w:header="720" w:footer="720" w:gutter="0"/>
          <w:cols w:num="1" w:space="720"/>
        </w:sectPr>
      </w:pPr>
    </w:p>
    <w:bookmarkStart w:id="1721" w:name="pg8350_57608"/>
    <w:bookmarkEnd w:id="1721"/>
    <w:p>
      <w:pPr>
        <w:pStyle w:val="Heading3"/>
      </w:pPr>
      <w:bookmarkStart w:id="3722" w:name="_Toc1724"/>
      <w:r>
        <w:t>1718- زیج ایلخانی</w:t>
      </w:r>
      <w:bookmarkEnd w:id="372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دفتر4زیج ایلخانی</w:t>
      </w:r>
    </w:p>
    <w:p>
      <w:pPr>
        <w:pStyle w:val="BookText"/>
      </w:pPr>
      <w:r>
        <w:rPr>
          <w:rFonts w:ascii="IRNazanin" w:hAnsi="IRNazanin" w:eastAsia="IRNazanin" w:cs="IRNazanin"/>
          <w:lang w:bidi="fa-IR"/>
          <w:color w:val="111111"/>
          <w:sz w:val="28"/>
          <w:szCs w:val="28"/>
          <w:rtl/>
        </w:rPr>
        <w:t xml:space="preserve">در صفحات : 656تا656زیج ایلخانی</w:t>
      </w:r>
    </w:p>
    <w:p>
      <w:pPr>
        <w:pStyle w:val="BookText"/>
      </w:pPr>
      <w:r>
        <w:rPr>
          <w:rFonts w:ascii="IRNazanin" w:hAnsi="IRNazanin" w:eastAsia="IRNazanin" w:cs="IRNazanin"/>
          <w:lang w:bidi="fa-IR"/>
          <w:color w:val="111111"/>
          <w:sz w:val="28"/>
          <w:szCs w:val="28"/>
          <w:rtl/>
        </w:rPr>
        <w:t xml:space="preserve">کد دستیابی کتاب : 7464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زیج ایلخانی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(لندن)زیج ایلخانی</w:t>
      </w:r>
    </w:p>
    <w:p>
      <w:pPr>
        <w:pStyle w:val="BookText"/>
      </w:pPr>
      <w:r>
        <w:rPr>
          <w:rFonts w:ascii="IRNazanin" w:hAnsi="IRNazanin" w:eastAsia="IRNazanin" w:cs="IRNazanin"/>
          <w:lang w:bidi="fa-IR"/>
          <w:color w:val="111111"/>
          <w:sz w:val="28"/>
          <w:szCs w:val="28"/>
          <w:rtl/>
        </w:rPr>
        <w:t xml:space="preserve">شهر : لندنزیج ایلخانی</w:t>
      </w:r>
    </w:p>
    <w:p>
      <w:pPr>
        <w:pStyle w:val="BookText"/>
      </w:pPr>
      <w:r>
        <w:rPr>
          <w:rFonts w:ascii="IRNazanin" w:hAnsi="IRNazanin" w:eastAsia="IRNazanin" w:cs="IRNazanin"/>
          <w:lang w:bidi="fa-IR"/>
          <w:color w:val="111111"/>
          <w:sz w:val="28"/>
          <w:szCs w:val="28"/>
          <w:rtl/>
        </w:rPr>
        <w:t xml:space="preserve">تاریخ کتابت : 676زیج ایلخانی</w:t>
      </w:r>
    </w:p>
    <w:p>
      <w:pPr>
        <w:pStyle w:val="BookText"/>
      </w:pPr>
      <w:r>
        <w:rPr>
          <w:rFonts w:ascii="IRNazanin" w:hAnsi="IRNazanin" w:eastAsia="IRNazanin" w:cs="IRNazanin"/>
          <w:lang w:bidi="fa-IR"/>
          <w:color w:val="111111"/>
          <w:sz w:val="28"/>
          <w:szCs w:val="28"/>
          <w:rtl/>
        </w:rPr>
        <w:t xml:space="preserve">موضوعات : هیات و نجومزیج ایلخانی</w:t>
      </w:r>
    </w:p>
    <w:p>
      <w:pPr>
        <w:pStyle w:val="BookText"/>
      </w:pPr>
      <w:r>
        <w:rPr>
          <w:rFonts w:ascii="IRNazanin" w:hAnsi="IRNazanin" w:eastAsia="IRNazanin" w:cs="IRNazanin"/>
          <w:lang w:bidi="fa-IR"/>
          <w:color w:val="111111"/>
          <w:sz w:val="28"/>
          <w:szCs w:val="28"/>
          <w:rtl/>
        </w:rPr>
        <w:t xml:space="preserve">همه اطلاعات : 7464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زیج ایلخانی  ، مورخ  676  هیات و نجوم  .زیج ایلخانی</w:t>
      </w:r>
    </w:p>
    <w:p>
      <w:pPr>
        <w:sectPr>
          <w:footerReference w:type="default" r:id="rId1770"/>
          <w:footnotePr>
            <w:numStart w:val="1"/>
            <w:numRestart w:val="eachPage"/>
          </w:footnotePr>
          <w:pgSz w:orient="portrait" w:w="11905.511811023622" w:h="16837.79527559055"/>
          <w:pgMar w:top="1440" w:right="1440" w:bottom="1440" w:left="1440" w:header="720" w:footer="720" w:gutter="0"/>
          <w:cols w:num="1" w:space="720"/>
        </w:sectPr>
      </w:pPr>
    </w:p>
    <w:bookmarkStart w:id="1722" w:name="pg8350_57609"/>
    <w:bookmarkEnd w:id="1722"/>
    <w:p>
      <w:pPr>
        <w:pStyle w:val="Heading3"/>
      </w:pPr>
      <w:bookmarkStart w:id="3723" w:name="_Toc1725"/>
      <w:r>
        <w:t>1719- زیج ایلخانی</w:t>
      </w:r>
      <w:bookmarkEnd w:id="372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دفتر4زیج ایلخانی</w:t>
      </w:r>
    </w:p>
    <w:p>
      <w:pPr>
        <w:pStyle w:val="BookText"/>
      </w:pPr>
      <w:r>
        <w:rPr>
          <w:rFonts w:ascii="IRNazanin" w:hAnsi="IRNazanin" w:eastAsia="IRNazanin" w:cs="IRNazanin"/>
          <w:lang w:bidi="fa-IR"/>
          <w:color w:val="111111"/>
          <w:sz w:val="28"/>
          <w:szCs w:val="28"/>
          <w:rtl/>
        </w:rPr>
        <w:t xml:space="preserve">در صفحات : 654تا654زیج ایلخانی</w:t>
      </w:r>
    </w:p>
    <w:p>
      <w:pPr>
        <w:pStyle w:val="BookText"/>
      </w:pPr>
      <w:r>
        <w:rPr>
          <w:rFonts w:ascii="IRNazanin" w:hAnsi="IRNazanin" w:eastAsia="IRNazanin" w:cs="IRNazanin"/>
          <w:lang w:bidi="fa-IR"/>
          <w:color w:val="111111"/>
          <w:sz w:val="28"/>
          <w:szCs w:val="28"/>
          <w:rtl/>
        </w:rPr>
        <w:t xml:space="preserve">کد دستیابی کتاب : 5572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زیج ایلخانی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(لندن)زیج ایلخانی</w:t>
      </w:r>
    </w:p>
    <w:p>
      <w:pPr>
        <w:pStyle w:val="BookText"/>
      </w:pPr>
      <w:r>
        <w:rPr>
          <w:rFonts w:ascii="IRNazanin" w:hAnsi="IRNazanin" w:eastAsia="IRNazanin" w:cs="IRNazanin"/>
          <w:lang w:bidi="fa-IR"/>
          <w:color w:val="111111"/>
          <w:sz w:val="28"/>
          <w:szCs w:val="28"/>
          <w:rtl/>
        </w:rPr>
        <w:t xml:space="preserve">شهر : لندنزیج ایلخانی</w:t>
      </w:r>
    </w:p>
    <w:p>
      <w:pPr>
        <w:pStyle w:val="BookText"/>
      </w:pPr>
      <w:r>
        <w:rPr>
          <w:rFonts w:ascii="IRNazanin" w:hAnsi="IRNazanin" w:eastAsia="IRNazanin" w:cs="IRNazanin"/>
          <w:lang w:bidi="fa-IR"/>
          <w:color w:val="111111"/>
          <w:sz w:val="28"/>
          <w:szCs w:val="28"/>
          <w:rtl/>
        </w:rPr>
        <w:t xml:space="preserve">مولف : خواجه نصیرطوسیزیج ایلخانی</w:t>
      </w:r>
    </w:p>
    <w:p>
      <w:pPr>
        <w:pStyle w:val="BookText"/>
      </w:pPr>
      <w:r>
        <w:rPr>
          <w:rFonts w:ascii="IRNazanin" w:hAnsi="IRNazanin" w:eastAsia="IRNazanin" w:cs="IRNazanin"/>
          <w:lang w:bidi="fa-IR"/>
          <w:color w:val="111111"/>
          <w:sz w:val="28"/>
          <w:szCs w:val="28"/>
          <w:rtl/>
        </w:rPr>
        <w:t xml:space="preserve">تاریخ کتابت : قرن نهمزیج ایلخانی</w:t>
      </w:r>
    </w:p>
    <w:p>
      <w:pPr>
        <w:pStyle w:val="BookText"/>
      </w:pPr>
      <w:r>
        <w:rPr>
          <w:rFonts w:ascii="IRNazanin" w:hAnsi="IRNazanin" w:eastAsia="IRNazanin" w:cs="IRNazanin"/>
          <w:lang w:bidi="fa-IR"/>
          <w:color w:val="111111"/>
          <w:sz w:val="28"/>
          <w:szCs w:val="28"/>
          <w:rtl/>
        </w:rPr>
        <w:t xml:space="preserve">موضوعات : هیات ونجومزیج ایلخانی</w:t>
      </w:r>
    </w:p>
    <w:p>
      <w:pPr>
        <w:pStyle w:val="BookText"/>
      </w:pPr>
      <w:r>
        <w:rPr>
          <w:rFonts w:ascii="IRNazanin" w:hAnsi="IRNazanin" w:eastAsia="IRNazanin" w:cs="IRNazanin"/>
          <w:lang w:bidi="fa-IR"/>
          <w:color w:val="111111"/>
          <w:sz w:val="28"/>
          <w:szCs w:val="28"/>
          <w:rtl/>
        </w:rPr>
        <w:t xml:space="preserve">همه اطلاعات : 5572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زیج ایلخانی  خواجه نصیرطوسی ،  قرن نهم   هیات ونجوم .زیج ایلخانی</w:t>
      </w:r>
    </w:p>
    <w:p>
      <w:pPr>
        <w:sectPr>
          <w:footerReference w:type="default" r:id="rId1771"/>
          <w:footnotePr>
            <w:numStart w:val="1"/>
            <w:numRestart w:val="eachPage"/>
          </w:footnotePr>
          <w:pgSz w:orient="portrait" w:w="11905.511811023622" w:h="16837.79527559055"/>
          <w:pgMar w:top="1440" w:right="1440" w:bottom="1440" w:left="1440" w:header="720" w:footer="720" w:gutter="0"/>
          <w:cols w:num="1" w:space="720"/>
        </w:sectPr>
      </w:pPr>
    </w:p>
    <w:bookmarkStart w:id="1723" w:name="pg8350_57610"/>
    <w:bookmarkEnd w:id="1723"/>
    <w:p>
      <w:pPr>
        <w:pStyle w:val="Heading3"/>
      </w:pPr>
      <w:bookmarkStart w:id="3724" w:name="_Toc1726"/>
      <w:r>
        <w:t>1720- زیج ایلخانی</w:t>
      </w:r>
      <w:bookmarkEnd w:id="3724"/>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حکمتزیج ایلخانی</w:t>
      </w:r>
    </w:p>
    <w:p>
      <w:pPr>
        <w:pStyle w:val="BookText"/>
      </w:pPr>
      <w:r>
        <w:rPr>
          <w:rFonts w:ascii="IRNazanin" w:hAnsi="IRNazanin" w:eastAsia="IRNazanin" w:cs="IRNazanin"/>
          <w:lang w:bidi="fa-IR"/>
          <w:color w:val="111111"/>
          <w:sz w:val="28"/>
          <w:szCs w:val="28"/>
          <w:rtl/>
        </w:rPr>
        <w:t xml:space="preserve">در صفحات : 23تا23زیج ایلخانی</w:t>
      </w:r>
    </w:p>
    <w:p>
      <w:pPr>
        <w:pStyle w:val="BookText"/>
      </w:pPr>
      <w:r>
        <w:rPr>
          <w:rFonts w:ascii="IRNazanin" w:hAnsi="IRNazanin" w:eastAsia="IRNazanin" w:cs="IRNazanin"/>
          <w:lang w:bidi="fa-IR"/>
          <w:color w:val="111111"/>
          <w:sz w:val="28"/>
          <w:szCs w:val="28"/>
          <w:rtl/>
        </w:rPr>
        <w:t xml:space="preserve">کد دستیابی کتاب : ش 165زیج ایلخانی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ایلخانی</w:t>
      </w:r>
    </w:p>
    <w:p>
      <w:pPr>
        <w:pStyle w:val="BookText"/>
      </w:pPr>
      <w:r>
        <w:rPr>
          <w:rFonts w:ascii="IRNazanin" w:hAnsi="IRNazanin" w:eastAsia="IRNazanin" w:cs="IRNazanin"/>
          <w:lang w:bidi="fa-IR"/>
          <w:color w:val="111111"/>
          <w:sz w:val="28"/>
          <w:szCs w:val="28"/>
          <w:rtl/>
        </w:rPr>
        <w:t xml:space="preserve">شهر : تهرانزیج ایلخانی</w:t>
      </w:r>
    </w:p>
    <w:p>
      <w:pPr>
        <w:pStyle w:val="BookText"/>
      </w:pPr>
      <w:r>
        <w:rPr>
          <w:rFonts w:ascii="IRNazanin" w:hAnsi="IRNazanin" w:eastAsia="IRNazanin" w:cs="IRNazanin"/>
          <w:lang w:bidi="fa-IR"/>
          <w:color w:val="111111"/>
          <w:sz w:val="28"/>
          <w:szCs w:val="28"/>
          <w:rtl/>
        </w:rPr>
        <w:t xml:space="preserve">مولف : خواجه طوسیزیج ایلخانی</w:t>
      </w:r>
    </w:p>
    <w:p>
      <w:pPr>
        <w:pStyle w:val="BookText"/>
      </w:pPr>
      <w:r>
        <w:rPr>
          <w:rFonts w:ascii="IRNazanin" w:hAnsi="IRNazanin" w:eastAsia="IRNazanin" w:cs="IRNazanin"/>
          <w:lang w:bidi="fa-IR"/>
          <w:color w:val="111111"/>
          <w:sz w:val="28"/>
          <w:szCs w:val="28"/>
          <w:rtl/>
        </w:rPr>
        <w:t xml:space="preserve">تاریخ کتابت : سده 8 و 9زیج ایلخانی</w:t>
      </w:r>
    </w:p>
    <w:p>
      <w:pPr>
        <w:pStyle w:val="BookText"/>
      </w:pPr>
      <w:r>
        <w:rPr>
          <w:rFonts w:ascii="IRNazanin" w:hAnsi="IRNazanin" w:eastAsia="IRNazanin" w:cs="IRNazanin"/>
          <w:lang w:bidi="fa-IR"/>
          <w:color w:val="111111"/>
          <w:sz w:val="28"/>
          <w:szCs w:val="28"/>
          <w:rtl/>
        </w:rPr>
        <w:t xml:space="preserve">همه اطلاعات : زیج ایلخانی : خواجه طوسی ، ش 165، نسخ   سده 8 و 9،- عنوان و رقم شنگرف ، باحاشیه ، جلد تیماج مشکی مقوایی ، رحلی .زیج ایلخانی</w:t>
      </w:r>
    </w:p>
    <w:p>
      <w:pPr>
        <w:sectPr>
          <w:footerReference w:type="default" r:id="rId1772"/>
          <w:footnotePr>
            <w:numStart w:val="1"/>
            <w:numRestart w:val="eachPage"/>
          </w:footnotePr>
          <w:pgSz w:orient="portrait" w:w="11905.511811023622" w:h="16837.79527559055"/>
          <w:pgMar w:top="1440" w:right="1440" w:bottom="1440" w:left="1440" w:header="720" w:footer="720" w:gutter="0"/>
          <w:cols w:num="1" w:space="720"/>
        </w:sectPr>
      </w:pPr>
    </w:p>
    <w:bookmarkStart w:id="1724" w:name="pg8350_57611"/>
    <w:bookmarkEnd w:id="1724"/>
    <w:p>
      <w:pPr>
        <w:pStyle w:val="Heading3"/>
      </w:pPr>
      <w:bookmarkStart w:id="3725" w:name="_Toc1727"/>
      <w:r>
        <w:t>1721- زیج ایلخانی</w:t>
      </w:r>
      <w:bookmarkEnd w:id="372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 ایلخانی</w:t>
      </w:r>
    </w:p>
    <w:p>
      <w:pPr>
        <w:pStyle w:val="BookText"/>
      </w:pPr>
      <w:r>
        <w:rPr>
          <w:rFonts w:ascii="IRNazanin" w:hAnsi="IRNazanin" w:eastAsia="IRNazanin" w:cs="IRNazanin"/>
          <w:lang w:bidi="fa-IR"/>
          <w:color w:val="111111"/>
          <w:sz w:val="28"/>
          <w:szCs w:val="28"/>
          <w:rtl/>
        </w:rPr>
        <w:t xml:space="preserve">در صفحات : 53تا53زیج ایلخانی</w:t>
      </w:r>
    </w:p>
    <w:p>
      <w:pPr>
        <w:pStyle w:val="BookText"/>
      </w:pPr>
      <w:r>
        <w:rPr>
          <w:rFonts w:ascii="IRNazanin" w:hAnsi="IRNazanin" w:eastAsia="IRNazanin" w:cs="IRNazanin"/>
          <w:lang w:bidi="fa-IR"/>
          <w:color w:val="111111"/>
          <w:sz w:val="28"/>
          <w:szCs w:val="28"/>
          <w:rtl/>
        </w:rPr>
        <w:t xml:space="preserve">کد دستیابی کتاب : 1462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زیج ایلخانی</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آنجلسزیج ایلخانی</w:t>
      </w:r>
    </w:p>
    <w:p>
      <w:pPr>
        <w:pStyle w:val="BookText"/>
      </w:pPr>
      <w:r>
        <w:rPr>
          <w:rFonts w:ascii="IRNazanin" w:hAnsi="IRNazanin" w:eastAsia="IRNazanin" w:cs="IRNazanin"/>
          <w:lang w:bidi="fa-IR"/>
          <w:color w:val="111111"/>
          <w:sz w:val="28"/>
          <w:szCs w:val="28"/>
          <w:rtl/>
        </w:rPr>
        <w:t xml:space="preserve">شهر : لس آنجلسزیج ایلخانی</w:t>
      </w:r>
    </w:p>
    <w:p>
      <w:pPr>
        <w:pStyle w:val="BookText"/>
      </w:pPr>
      <w:r>
        <w:rPr>
          <w:rFonts w:ascii="IRNazanin" w:hAnsi="IRNazanin" w:eastAsia="IRNazanin" w:cs="IRNazanin"/>
          <w:lang w:bidi="fa-IR"/>
          <w:color w:val="111111"/>
          <w:sz w:val="28"/>
          <w:szCs w:val="28"/>
          <w:rtl/>
        </w:rPr>
        <w:t xml:space="preserve">مولف : خواجه طوسی .زیج ایلخانی</w:t>
      </w:r>
    </w:p>
    <w:p>
      <w:pPr>
        <w:pStyle w:val="BookText"/>
      </w:pPr>
      <w:r>
        <w:rPr>
          <w:rFonts w:ascii="IRNazanin" w:hAnsi="IRNazanin" w:eastAsia="IRNazanin" w:cs="IRNazanin"/>
          <w:lang w:bidi="fa-IR"/>
          <w:color w:val="111111"/>
          <w:sz w:val="28"/>
          <w:szCs w:val="28"/>
          <w:rtl/>
        </w:rPr>
        <w:t xml:space="preserve">تاریخ کتابت : میانه های ذح 905زیج ایلخانی</w:t>
      </w:r>
    </w:p>
    <w:p>
      <w:pPr>
        <w:pStyle w:val="BookText"/>
      </w:pPr>
      <w:r>
        <w:rPr>
          <w:rFonts w:ascii="IRNazanin" w:hAnsi="IRNazanin" w:eastAsia="IRNazanin" w:cs="IRNazanin"/>
          <w:lang w:bidi="fa-IR"/>
          <w:color w:val="111111"/>
          <w:sz w:val="28"/>
          <w:szCs w:val="28"/>
          <w:rtl/>
        </w:rPr>
        <w:t xml:space="preserve">محل کتابت : طبس گیلکی .زیج ایلخانی</w:t>
      </w:r>
    </w:p>
    <w:p>
      <w:pPr>
        <w:pStyle w:val="BookText"/>
      </w:pPr>
      <w:r>
        <w:rPr>
          <w:rFonts w:ascii="IRNazanin" w:hAnsi="IRNazanin" w:eastAsia="IRNazanin" w:cs="IRNazanin"/>
          <w:lang w:bidi="fa-IR"/>
          <w:color w:val="111111"/>
          <w:sz w:val="28"/>
          <w:szCs w:val="28"/>
          <w:rtl/>
        </w:rPr>
        <w:t xml:space="preserve">همه اطلاعات : زیج ایلخانی  :   خواجه طوسی .  -  1462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نستعلیق    میانه های ذح 905  در  طبس گیلکی .زیج ایلخانی</w:t>
      </w:r>
    </w:p>
    <w:p>
      <w:pPr>
        <w:sectPr>
          <w:footerReference w:type="default" r:id="rId1773"/>
          <w:footnotePr>
            <w:numStart w:val="1"/>
            <w:numRestart w:val="eachPage"/>
          </w:footnotePr>
          <w:pgSz w:orient="portrait" w:w="11905.511811023622" w:h="16837.79527559055"/>
          <w:pgMar w:top="1440" w:right="1440" w:bottom="1440" w:left="1440" w:header="720" w:footer="720" w:gutter="0"/>
          <w:cols w:num="1" w:space="720"/>
        </w:sectPr>
      </w:pPr>
    </w:p>
    <w:bookmarkStart w:id="1725" w:name="pg8350_57612"/>
    <w:bookmarkEnd w:id="1725"/>
    <w:p>
      <w:pPr>
        <w:pStyle w:val="Heading3"/>
      </w:pPr>
      <w:bookmarkStart w:id="3726" w:name="_Toc1728"/>
      <w:r>
        <w:t>1722- زیج ایلخانی</w:t>
      </w:r>
      <w:bookmarkEnd w:id="372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دفتر10زیج ایلخانی</w:t>
      </w:r>
    </w:p>
    <w:p>
      <w:pPr>
        <w:pStyle w:val="BookText"/>
      </w:pPr>
      <w:r>
        <w:rPr>
          <w:rFonts w:ascii="IRNazanin" w:hAnsi="IRNazanin" w:eastAsia="IRNazanin" w:cs="IRNazanin"/>
          <w:lang w:bidi="fa-IR"/>
          <w:color w:val="111111"/>
          <w:sz w:val="28"/>
          <w:szCs w:val="28"/>
          <w:rtl/>
        </w:rPr>
        <w:t xml:space="preserve">در صفحات : 255تا255زیج ایلخانی</w:t>
      </w:r>
    </w:p>
    <w:p>
      <w:pPr>
        <w:pStyle w:val="BookText"/>
      </w:pPr>
      <w:r>
        <w:rPr>
          <w:rFonts w:ascii="IRNazanin" w:hAnsi="IRNazanin" w:eastAsia="IRNazanin" w:cs="IRNazanin"/>
          <w:lang w:bidi="fa-IR"/>
          <w:color w:val="111111"/>
          <w:sz w:val="28"/>
          <w:szCs w:val="28"/>
          <w:rtl/>
        </w:rPr>
        <w:t xml:space="preserve">کد دستیابی کتاب : 75 گلیوس ( 3 : 149 ش 1181 )زیج ایلخانی</w:t>
      </w:r>
    </w:p>
    <w:p>
      <w:pPr>
        <w:pStyle w:val="BookText"/>
      </w:pPr>
      <w:r>
        <w:rPr>
          <w:rFonts w:ascii="IRNazanin" w:hAnsi="IRNazanin" w:eastAsia="IRNazanin" w:cs="IRNazanin"/>
          <w:lang w:bidi="fa-IR"/>
          <w:color w:val="111111"/>
          <w:sz w:val="28"/>
          <w:szCs w:val="28"/>
          <w:rtl/>
        </w:rPr>
        <w:t xml:space="preserve">نام کتابخانه : نسخه های فارسی لیدنزیج ایلخانی</w:t>
      </w:r>
    </w:p>
    <w:p>
      <w:pPr>
        <w:pStyle w:val="BookText"/>
      </w:pPr>
      <w:r>
        <w:rPr>
          <w:rFonts w:ascii="IRNazanin" w:hAnsi="IRNazanin" w:eastAsia="IRNazanin" w:cs="IRNazanin"/>
          <w:lang w:bidi="fa-IR"/>
          <w:color w:val="111111"/>
          <w:sz w:val="28"/>
          <w:szCs w:val="28"/>
          <w:rtl/>
        </w:rPr>
        <w:t xml:space="preserve">شهر : لیدنزیج ایلخانی</w:t>
      </w:r>
    </w:p>
    <w:p>
      <w:pPr>
        <w:pStyle w:val="BookText"/>
      </w:pPr>
      <w:r>
        <w:rPr>
          <w:rFonts w:ascii="IRNazanin" w:hAnsi="IRNazanin" w:eastAsia="IRNazanin" w:cs="IRNazanin"/>
          <w:lang w:bidi="fa-IR"/>
          <w:color w:val="111111"/>
          <w:sz w:val="28"/>
          <w:szCs w:val="28"/>
          <w:rtl/>
        </w:rPr>
        <w:t xml:space="preserve">مولف : طوسیزیج ایلخانی</w:t>
      </w:r>
    </w:p>
    <w:p>
      <w:pPr>
        <w:pStyle w:val="BookText"/>
      </w:pPr>
      <w:r>
        <w:rPr>
          <w:rFonts w:ascii="IRNazanin" w:hAnsi="IRNazanin" w:eastAsia="IRNazanin" w:cs="IRNazanin"/>
          <w:lang w:bidi="fa-IR"/>
          <w:color w:val="111111"/>
          <w:sz w:val="28"/>
          <w:szCs w:val="28"/>
          <w:rtl/>
        </w:rPr>
        <w:t xml:space="preserve">همه اطلاعات : زیج ایلخانی  :   طوسی  ،  75 گلیوس ( 3 : 149 ش 1181 )زیج ایلخانی</w:t>
      </w:r>
    </w:p>
    <w:p>
      <w:pPr>
        <w:sectPr>
          <w:footerReference w:type="default" r:id="rId1774"/>
          <w:footnotePr>
            <w:numStart w:val="1"/>
            <w:numRestart w:val="eachPage"/>
          </w:footnotePr>
          <w:pgSz w:orient="portrait" w:w="11905.511811023622" w:h="16837.79527559055"/>
          <w:pgMar w:top="1440" w:right="1440" w:bottom="1440" w:left="1440" w:header="720" w:footer="720" w:gutter="0"/>
          <w:cols w:num="1" w:space="720"/>
        </w:sectPr>
      </w:pPr>
    </w:p>
    <w:bookmarkStart w:id="1726" w:name="pg8350_57613"/>
    <w:bookmarkEnd w:id="1726"/>
    <w:p>
      <w:pPr>
        <w:pStyle w:val="Heading3"/>
      </w:pPr>
      <w:bookmarkStart w:id="3727" w:name="_Toc1729"/>
      <w:r>
        <w:t>1723- زیج ایلخانی</w:t>
      </w:r>
      <w:bookmarkEnd w:id="3727"/>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جلد5زیج ایلخانی</w:t>
      </w:r>
    </w:p>
    <w:p>
      <w:pPr>
        <w:pStyle w:val="BookText"/>
      </w:pPr>
      <w:r>
        <w:rPr>
          <w:rFonts w:ascii="IRNazanin" w:hAnsi="IRNazanin" w:eastAsia="IRNazanin" w:cs="IRNazanin"/>
          <w:lang w:bidi="fa-IR"/>
          <w:color w:val="111111"/>
          <w:sz w:val="28"/>
          <w:szCs w:val="28"/>
          <w:rtl/>
        </w:rPr>
        <w:t xml:space="preserve">در صفحات : 89تا89زیج ایلخانی</w:t>
      </w:r>
    </w:p>
    <w:p>
      <w:pPr>
        <w:pStyle w:val="BookText"/>
      </w:pPr>
      <w:r>
        <w:rPr>
          <w:rFonts w:ascii="IRNazanin" w:hAnsi="IRNazanin" w:eastAsia="IRNazanin" w:cs="IRNazanin"/>
          <w:lang w:bidi="fa-IR"/>
          <w:color w:val="111111"/>
          <w:sz w:val="28"/>
          <w:szCs w:val="28"/>
          <w:rtl/>
        </w:rPr>
        <w:t xml:space="preserve">کد دستیابی کتاب : 684 : ش 1 دفتر، 1 پ - 150 رزیج ایلخانی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مطهریزیج ایلخانی</w:t>
      </w:r>
    </w:p>
    <w:p>
      <w:pPr>
        <w:pStyle w:val="BookText"/>
      </w:pPr>
      <w:r>
        <w:rPr>
          <w:rFonts w:ascii="IRNazanin" w:hAnsi="IRNazanin" w:eastAsia="IRNazanin" w:cs="IRNazanin"/>
          <w:lang w:bidi="fa-IR"/>
          <w:color w:val="111111"/>
          <w:sz w:val="28"/>
          <w:szCs w:val="28"/>
          <w:rtl/>
        </w:rPr>
        <w:t xml:space="preserve">شهر : تهرانزیج ایلخانی</w:t>
      </w:r>
    </w:p>
    <w:p>
      <w:pPr>
        <w:pStyle w:val="BookText"/>
      </w:pPr>
      <w:r>
        <w:rPr>
          <w:rFonts w:ascii="IRNazanin" w:hAnsi="IRNazanin" w:eastAsia="IRNazanin" w:cs="IRNazanin"/>
          <w:lang w:bidi="fa-IR"/>
          <w:color w:val="111111"/>
          <w:sz w:val="28"/>
          <w:szCs w:val="28"/>
          <w:rtl/>
        </w:rPr>
        <w:t xml:space="preserve">مولف : خواجه طوسیزیج ایلخانی</w:t>
      </w:r>
    </w:p>
    <w:p>
      <w:pPr>
        <w:pStyle w:val="BookText"/>
      </w:pPr>
      <w:r>
        <w:rPr>
          <w:rFonts w:ascii="IRNazanin" w:hAnsi="IRNazanin" w:eastAsia="IRNazanin" w:cs="IRNazanin"/>
          <w:lang w:bidi="fa-IR"/>
          <w:color w:val="111111"/>
          <w:sz w:val="28"/>
          <w:szCs w:val="28"/>
          <w:rtl/>
        </w:rPr>
        <w:t xml:space="preserve">تاریخ کتابت : سده 10زیج ایلخانی</w:t>
      </w:r>
    </w:p>
    <w:p>
      <w:pPr>
        <w:pStyle w:val="BookText"/>
      </w:pPr>
      <w:r>
        <w:rPr>
          <w:rFonts w:ascii="IRNazanin" w:hAnsi="IRNazanin" w:eastAsia="IRNazanin" w:cs="IRNazanin"/>
          <w:lang w:bidi="fa-IR"/>
          <w:color w:val="111111"/>
          <w:sz w:val="28"/>
          <w:szCs w:val="28"/>
          <w:rtl/>
        </w:rPr>
        <w:t xml:space="preserve">تاریخ تالیف : 657زیج ایلخانی</w:t>
      </w:r>
    </w:p>
    <w:p>
      <w:pPr>
        <w:pStyle w:val="BookText"/>
      </w:pPr>
      <w:r>
        <w:rPr>
          <w:rFonts w:ascii="IRNazanin" w:hAnsi="IRNazanin" w:eastAsia="IRNazanin" w:cs="IRNazanin"/>
          <w:lang w:bidi="fa-IR"/>
          <w:color w:val="111111"/>
          <w:sz w:val="28"/>
          <w:szCs w:val="28"/>
          <w:rtl/>
        </w:rPr>
        <w:t xml:space="preserve">بخش بندی : در چهار مقاله استزیج ایلخانی</w:t>
      </w:r>
    </w:p>
    <w:p>
      <w:pPr>
        <w:pStyle w:val="BookText"/>
      </w:pPr>
      <w:r>
        <w:rPr>
          <w:rFonts w:ascii="IRNazanin" w:hAnsi="IRNazanin" w:eastAsia="IRNazanin" w:cs="IRNazanin"/>
          <w:lang w:bidi="fa-IR"/>
          <w:color w:val="111111"/>
          <w:sz w:val="28"/>
          <w:szCs w:val="28"/>
          <w:rtl/>
        </w:rPr>
        <w:t xml:space="preserve">منابع دیگر : ( مدرس ص 234 و فهرست - نامها - مدرسی ص 117 - 121 ) .زیج ایلخانی</w:t>
      </w:r>
    </w:p>
    <w:p>
      <w:pPr>
        <w:pStyle w:val="BookText"/>
      </w:pPr>
      <w:r>
        <w:rPr>
          <w:rFonts w:ascii="IRNazanin" w:hAnsi="IRNazanin" w:eastAsia="IRNazanin" w:cs="IRNazanin"/>
          <w:lang w:bidi="fa-IR"/>
          <w:color w:val="111111"/>
          <w:sz w:val="28"/>
          <w:szCs w:val="28"/>
          <w:rtl/>
        </w:rPr>
        <w:t xml:space="preserve">همه اطلاعات : زیج ایلخانی  :  خواجه طوسی  که در  657  ساخته  در چهار مقاله است   ( مدرس ص 234 و فهرست - نامها - مدرسی ص 117 - 121 ) .  - آغاز:  بسمله. خدای تعالی چنگیزخان را قوت داد و پادشاهی همه روی زمین را - مسلم کرد.  -  684 : ش 1 دفتر، 1 پ - 150 ر، نستعلیق   سده 10  ،  دو سرلوح در آغاز دو شماره این - دفتر بزر و شنگرف و لاجورد هست، جدول بزر و لاجورد است. - کاغذ سمرقندی - جلد تیماج سرخ کهن که یک لای آن ترمه بوده و رفته است - - 225 گ 5/10 </w:t>
      </w:r>
      <w:r>
        <w:rPr>
          <w:rFonts w:ascii="Times New Roman" w:hAnsi="Times New Roman" w:eastAsia="Times New Roman" w:cs="Times New Roman"/>
          <w:lang w:val="en-US" w:bidi="en-US"/>
          <w:color w:val="111111"/>
          <w:sz w:val="28"/>
          <w:szCs w:val="28"/>
          <w:rtl/>
        </w:rPr>
        <w:t xml:space="preserve">× 13 - 17 </w:t>
      </w:r>
      <w:r>
        <w:rPr>
          <w:rFonts w:ascii="IRNazanin" w:hAnsi="IRNazanin" w:eastAsia="IRNazanin" w:cs="IRNazanin"/>
          <w:lang w:bidi="fa-IR"/>
          <w:color w:val="111111"/>
          <w:sz w:val="28"/>
          <w:szCs w:val="28"/>
          <w:rtl/>
        </w:rPr>
        <w:t xml:space="preserve">س 6 </w:t>
      </w:r>
      <w:r>
        <w:rPr>
          <w:rFonts w:ascii="Times New Roman" w:hAnsi="Times New Roman" w:eastAsia="Times New Roman" w:cs="Times New Roman"/>
          <w:lang w:val="en-US" w:bidi="en-US"/>
          <w:color w:val="111111"/>
          <w:sz w:val="28"/>
          <w:szCs w:val="28"/>
          <w:rtl/>
        </w:rPr>
        <w:t xml:space="preserve">× 9.</w:t>
      </w:r>
      <w:r>
        <w:rPr>
          <w:rFonts w:ascii="IRNazanin" w:hAnsi="IRNazanin" w:eastAsia="IRNazanin" w:cs="IRNazanin"/>
          <w:lang w:bidi="fa-IR"/>
          <w:color w:val="111111"/>
          <w:sz w:val="28"/>
          <w:szCs w:val="28"/>
          <w:rtl/>
        </w:rPr>
        <w:t xml:space="preserve">زیج ایلخانی</w:t>
      </w:r>
    </w:p>
    <w:p>
      <w:pPr>
        <w:sectPr>
          <w:footerReference w:type="default" r:id="rId1775"/>
          <w:footnotePr>
            <w:numStart w:val="1"/>
            <w:numRestart w:val="eachPage"/>
          </w:footnotePr>
          <w:pgSz w:orient="portrait" w:w="11905.511811023622" w:h="16837.79527559055"/>
          <w:pgMar w:top="1440" w:right="1440" w:bottom="1440" w:left="1440" w:header="720" w:footer="720" w:gutter="0"/>
          <w:cols w:num="1" w:space="720"/>
        </w:sectPr>
      </w:pPr>
    </w:p>
    <w:bookmarkStart w:id="1727" w:name="pg8350_57614"/>
    <w:bookmarkEnd w:id="1727"/>
    <w:p>
      <w:pPr>
        <w:pStyle w:val="Heading3"/>
      </w:pPr>
      <w:bookmarkStart w:id="3728" w:name="_Toc1730"/>
      <w:r>
        <w:t>1724- زیج ایلخانی</w:t>
      </w:r>
      <w:bookmarkEnd w:id="3728"/>
    </w:p>
    <w:p>
      <w:pPr>
        <w:pStyle w:val="BookText"/>
      </w:pPr>
      <w:r>
        <w:rPr>
          <w:rFonts w:ascii="IRNazanin" w:hAnsi="IRNazanin" w:eastAsia="IRNazanin" w:cs="IRNazanin"/>
          <w:lang w:bidi="fa-IR"/>
          <w:color w:val="111111"/>
          <w:sz w:val="28"/>
          <w:szCs w:val="28"/>
          <w:rtl/>
        </w:rPr>
        <w:t xml:space="preserve">اطلاعات مجموعه : زیج ایلخانی</w:t>
      </w:r>
    </w:p>
    <w:p>
      <w:pPr>
        <w:pStyle w:val="BookText"/>
      </w:pPr>
      <w:r>
        <w:rPr>
          <w:rFonts w:ascii="IRNazanin" w:hAnsi="IRNazanin" w:eastAsia="IRNazanin" w:cs="IRNazanin"/>
          <w:lang w:bidi="fa-IR"/>
          <w:color w:val="111111"/>
          <w:sz w:val="28"/>
          <w:szCs w:val="28"/>
          <w:rtl/>
        </w:rPr>
        <w:t xml:space="preserve">در صفحات : 1334تا1384زیج ایلخانی</w:t>
      </w:r>
    </w:p>
    <w:p>
      <w:pPr>
        <w:pStyle w:val="BookText"/>
      </w:pPr>
      <w:r>
        <w:rPr>
          <w:rFonts w:ascii="IRNazanin" w:hAnsi="IRNazanin" w:eastAsia="IRNazanin" w:cs="IRNazanin"/>
          <w:lang w:bidi="fa-IR"/>
          <w:color w:val="111111"/>
          <w:sz w:val="28"/>
          <w:szCs w:val="28"/>
          <w:rtl/>
        </w:rPr>
        <w:t xml:space="preserve">کد دستیابی کتاب : 3455 - جنگزیج ایلخانی</w:t>
      </w:r>
    </w:p>
    <w:p>
      <w:pPr>
        <w:pStyle w:val="BookText"/>
      </w:pPr>
      <w:r>
        <w:rPr>
          <w:rFonts w:ascii="IRNazanin" w:hAnsi="IRNazanin" w:eastAsia="IRNazanin" w:cs="IRNazanin"/>
          <w:lang w:bidi="fa-IR"/>
          <w:color w:val="111111"/>
          <w:sz w:val="28"/>
          <w:szCs w:val="28"/>
          <w:rtl/>
        </w:rPr>
        <w:t xml:space="preserve">زبان کتاب : فارسی وعربی وترکیزیج ایلخانی</w:t>
      </w:r>
    </w:p>
    <w:p>
      <w:pPr>
        <w:pStyle w:val="BookText"/>
      </w:pPr>
      <w:r>
        <w:rPr>
          <w:rFonts w:ascii="IRNazanin" w:hAnsi="IRNazanin" w:eastAsia="IRNazanin" w:cs="IRNazanin"/>
          <w:lang w:bidi="fa-IR"/>
          <w:color w:val="111111"/>
          <w:sz w:val="28"/>
          <w:szCs w:val="28"/>
          <w:rtl/>
        </w:rPr>
        <w:t xml:space="preserve">مولف : گردآوری احمدغلامزیج ایلخانی</w:t>
      </w:r>
    </w:p>
    <w:p>
      <w:pPr>
        <w:pStyle w:val="BookText"/>
      </w:pPr>
      <w:r>
        <w:rPr>
          <w:rFonts w:ascii="IRNazanin" w:hAnsi="IRNazanin" w:eastAsia="IRNazanin" w:cs="IRNazanin"/>
          <w:lang w:bidi="fa-IR"/>
          <w:color w:val="111111"/>
          <w:sz w:val="28"/>
          <w:szCs w:val="28"/>
          <w:rtl/>
        </w:rPr>
        <w:t xml:space="preserve">کاتب : احمدغلام عمله خزانهزیج ایلخانی</w:t>
      </w:r>
    </w:p>
    <w:p>
      <w:pPr>
        <w:pStyle w:val="BookText"/>
      </w:pPr>
      <w:r>
        <w:rPr>
          <w:rFonts w:ascii="IRNazanin" w:hAnsi="IRNazanin" w:eastAsia="IRNazanin" w:cs="IRNazanin"/>
          <w:lang w:bidi="fa-IR"/>
          <w:color w:val="111111"/>
          <w:sz w:val="28"/>
          <w:szCs w:val="28"/>
          <w:rtl/>
        </w:rPr>
        <w:t xml:space="preserve">تاریخ کتابت : 1063 تا 1141زیج ایلخانی</w:t>
      </w:r>
    </w:p>
    <w:p>
      <w:pPr>
        <w:pStyle w:val="BookText"/>
      </w:pPr>
      <w:r>
        <w:rPr>
          <w:rFonts w:ascii="IRNazanin" w:hAnsi="IRNazanin" w:eastAsia="IRNazanin" w:cs="IRNazanin"/>
          <w:lang w:bidi="fa-IR"/>
          <w:color w:val="111111"/>
          <w:sz w:val="28"/>
          <w:szCs w:val="28"/>
          <w:rtl/>
        </w:rPr>
        <w:t xml:space="preserve">موضوعات : طبزیج ایلخانی</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بودهزیج ایلخانی</w:t>
      </w:r>
    </w:p>
    <w:p>
      <w:pPr>
        <w:pStyle w:val="BookText"/>
      </w:pPr>
      <w:r>
        <w:rPr>
          <w:rFonts w:ascii="IRNazanin" w:hAnsi="IRNazanin" w:eastAsia="IRNazanin" w:cs="IRNazanin"/>
          <w:lang w:bidi="fa-IR"/>
          <w:color w:val="111111"/>
          <w:sz w:val="28"/>
          <w:szCs w:val="28"/>
          <w:rtl/>
        </w:rPr>
        <w:t xml:space="preserve">شماره پیشین : شماره ثبت قدیم 74554.زیج ایلخانی</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نادرزیج ایلخانی</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رسیدهزیج ایلخانی</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74554.زیج ایلخانی</w:t>
      </w:r>
    </w:p>
    <w:p>
      <w:pPr>
        <w:pStyle w:val="BookText"/>
      </w:pPr>
      <w:r>
        <w:rPr>
          <w:rFonts w:ascii="IRNazanin" w:hAnsi="IRNazanin" w:eastAsia="IRNazanin" w:cs="IRNazanin"/>
          <w:lang w:bidi="fa-IR"/>
          <w:color w:val="111111"/>
          <w:sz w:val="28"/>
          <w:szCs w:val="28"/>
          <w:rtl/>
        </w:rPr>
        <w:t xml:space="preserve">تمام مجلدات این مجموعه : زیج ایلخانی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10_3زیج ایلخانی</w:t>
      </w:r>
    </w:p>
    <w:p>
      <w:pPr>
        <w:pStyle w:val="BookText"/>
      </w:pPr>
      <w:r>
        <w:rPr>
          <w:rFonts w:ascii="IRNazanin" w:hAnsi="IRNazanin" w:eastAsia="IRNazanin" w:cs="IRNazanin"/>
          <w:lang w:bidi="fa-IR"/>
          <w:color w:val="111111"/>
          <w:sz w:val="28"/>
          <w:szCs w:val="28"/>
          <w:rtl/>
        </w:rPr>
        <w:t xml:space="preserve">در صفحات : 1376تا1376زیج ایلخانی</w:t>
      </w:r>
    </w:p>
    <w:p>
      <w:pPr>
        <w:pStyle w:val="BookText"/>
      </w:pPr>
      <w:r>
        <w:rPr>
          <w:rFonts w:ascii="IRNazanin" w:hAnsi="IRNazanin" w:eastAsia="IRNazanin" w:cs="IRNazanin"/>
          <w:lang w:bidi="fa-IR"/>
          <w:color w:val="111111"/>
          <w:sz w:val="28"/>
          <w:szCs w:val="28"/>
          <w:rtl/>
        </w:rPr>
        <w:t xml:space="preserve">ردیف کتاب   : 283زیج ایلخانی</w:t>
      </w:r>
    </w:p>
    <w:p>
      <w:pPr>
        <w:pStyle w:val="BookText"/>
      </w:pPr>
      <w:r>
        <w:rPr>
          <w:rFonts w:ascii="IRNazanin" w:hAnsi="IRNazanin" w:eastAsia="IRNazanin" w:cs="IRNazanin"/>
          <w:lang w:bidi="fa-IR"/>
          <w:color w:val="111111"/>
          <w:sz w:val="28"/>
          <w:szCs w:val="28"/>
          <w:rtl/>
        </w:rPr>
        <w:t xml:space="preserve">کد دستیابی کتاب : ص 411 دفترزیج ایلخانی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ایلخانی</w:t>
      </w:r>
    </w:p>
    <w:p>
      <w:pPr>
        <w:pStyle w:val="BookText"/>
      </w:pPr>
      <w:r>
        <w:rPr>
          <w:rFonts w:ascii="IRNazanin" w:hAnsi="IRNazanin" w:eastAsia="IRNazanin" w:cs="IRNazanin"/>
          <w:lang w:bidi="fa-IR"/>
          <w:color w:val="111111"/>
          <w:sz w:val="28"/>
          <w:szCs w:val="28"/>
          <w:rtl/>
        </w:rPr>
        <w:t xml:space="preserve">شهر : تهرانزیج ایلخانی</w:t>
      </w:r>
    </w:p>
    <w:p>
      <w:pPr>
        <w:pStyle w:val="BookText"/>
      </w:pPr>
      <w:r>
        <w:rPr>
          <w:rFonts w:ascii="IRNazanin" w:hAnsi="IRNazanin" w:eastAsia="IRNazanin" w:cs="IRNazanin"/>
          <w:lang w:bidi="fa-IR"/>
          <w:color w:val="111111"/>
          <w:sz w:val="28"/>
          <w:szCs w:val="28"/>
          <w:rtl/>
        </w:rPr>
        <w:t xml:space="preserve">بخش بندی : = دیباچه و بخشی از فصل 8 و 9زیج ایلخانی</w:t>
      </w:r>
    </w:p>
    <w:p>
      <w:pPr>
        <w:pStyle w:val="BookText"/>
      </w:pPr>
      <w:r>
        <w:rPr>
          <w:rFonts w:ascii="IRNazanin" w:hAnsi="IRNazanin" w:eastAsia="IRNazanin" w:cs="IRNazanin"/>
          <w:lang w:bidi="fa-IR"/>
          <w:color w:val="111111"/>
          <w:sz w:val="28"/>
          <w:szCs w:val="28"/>
          <w:rtl/>
        </w:rPr>
        <w:t xml:space="preserve">همه اطلاعات : 282-  زیج ایلخانی   = دیباچه و بخشی از فصل 8 و 9  (ص 411 دفتر) -  بسمله ، خدای تعالی چنگیزخان را قوت داد و پادشاهی همه روی زمین او - را مسلم کرد. -  در ذیل فقرات فصل نهم چند سطر از کتابی دیگر در نجوم بفارسی نقل شده  .زیج ایلخانی</w:t>
      </w:r>
    </w:p>
    <w:p>
      <w:pPr>
        <w:sectPr>
          <w:footerReference w:type="default" r:id="rId1776"/>
          <w:footnotePr>
            <w:numStart w:val="1"/>
            <w:numRestart w:val="eachPage"/>
          </w:footnotePr>
          <w:pgSz w:orient="portrait" w:w="11905.511811023622" w:h="16837.79527559055"/>
          <w:pgMar w:top="1440" w:right="1440" w:bottom="1440" w:left="1440" w:header="720" w:footer="720" w:gutter="0"/>
          <w:cols w:num="1" w:space="720"/>
        </w:sectPr>
      </w:pPr>
    </w:p>
    <w:bookmarkStart w:id="1728" w:name="pg8350_57615"/>
    <w:bookmarkEnd w:id="1728"/>
    <w:p>
      <w:pPr>
        <w:pStyle w:val="Heading3"/>
      </w:pPr>
      <w:bookmarkStart w:id="3729" w:name="_Toc1731"/>
      <w:r>
        <w:t>1725- زیج ایلخانی</w:t>
      </w:r>
      <w:bookmarkEnd w:id="372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دفتر7زیج ایلخانی</w:t>
      </w:r>
    </w:p>
    <w:p>
      <w:pPr>
        <w:pStyle w:val="BookText"/>
      </w:pPr>
      <w:r>
        <w:rPr>
          <w:rFonts w:ascii="IRNazanin" w:hAnsi="IRNazanin" w:eastAsia="IRNazanin" w:cs="IRNazanin"/>
          <w:lang w:bidi="fa-IR"/>
          <w:color w:val="111111"/>
          <w:sz w:val="28"/>
          <w:szCs w:val="28"/>
          <w:rtl/>
        </w:rPr>
        <w:t xml:space="preserve">در صفحات : 534تا534زیج ایلخانی</w:t>
      </w:r>
    </w:p>
    <w:p>
      <w:pPr>
        <w:pStyle w:val="BookText"/>
      </w:pPr>
      <w:r>
        <w:rPr>
          <w:rFonts w:ascii="IRNazanin" w:hAnsi="IRNazanin" w:eastAsia="IRNazanin" w:cs="IRNazanin"/>
          <w:lang w:bidi="fa-IR"/>
          <w:color w:val="111111"/>
          <w:sz w:val="28"/>
          <w:szCs w:val="28"/>
          <w:rtl/>
        </w:rPr>
        <w:t xml:space="preserve">نام کتابخانه : کتابخانه ثقه الاسلامزیج ایلخانی</w:t>
      </w:r>
    </w:p>
    <w:p>
      <w:pPr>
        <w:pStyle w:val="BookText"/>
      </w:pPr>
      <w:r>
        <w:rPr>
          <w:rFonts w:ascii="IRNazanin" w:hAnsi="IRNazanin" w:eastAsia="IRNazanin" w:cs="IRNazanin"/>
          <w:lang w:bidi="fa-IR"/>
          <w:color w:val="111111"/>
          <w:sz w:val="28"/>
          <w:szCs w:val="28"/>
          <w:rtl/>
        </w:rPr>
        <w:t xml:space="preserve">شهر : تبریززیج ایلخانی</w:t>
      </w:r>
    </w:p>
    <w:p>
      <w:pPr>
        <w:pStyle w:val="BookText"/>
      </w:pPr>
      <w:r>
        <w:rPr>
          <w:rFonts w:ascii="IRNazanin" w:hAnsi="IRNazanin" w:eastAsia="IRNazanin" w:cs="IRNazanin"/>
          <w:lang w:bidi="fa-IR"/>
          <w:color w:val="111111"/>
          <w:sz w:val="28"/>
          <w:szCs w:val="28"/>
          <w:rtl/>
        </w:rPr>
        <w:t xml:space="preserve">مولف : خواجه نصیرالدین طوسیزیج ایلخانی</w:t>
      </w:r>
    </w:p>
    <w:p>
      <w:pPr>
        <w:pStyle w:val="BookText"/>
      </w:pPr>
      <w:r>
        <w:rPr>
          <w:rFonts w:ascii="IRNazanin" w:hAnsi="IRNazanin" w:eastAsia="IRNazanin" w:cs="IRNazanin"/>
          <w:lang w:bidi="fa-IR"/>
          <w:color w:val="111111"/>
          <w:sz w:val="28"/>
          <w:szCs w:val="28"/>
          <w:rtl/>
        </w:rPr>
        <w:t xml:space="preserve">تاریخ کتابت : سده دهم .زیج ایلخانی</w:t>
      </w:r>
    </w:p>
    <w:p>
      <w:pPr>
        <w:pStyle w:val="BookText"/>
      </w:pPr>
      <w:r>
        <w:rPr>
          <w:rFonts w:ascii="IRNazanin" w:hAnsi="IRNazanin" w:eastAsia="IRNazanin" w:cs="IRNazanin"/>
          <w:lang w:bidi="fa-IR"/>
          <w:color w:val="111111"/>
          <w:sz w:val="28"/>
          <w:szCs w:val="28"/>
          <w:rtl/>
        </w:rPr>
        <w:t xml:space="preserve">همه اطلاعات : زیج ایلخانی  :   خواجه نصیرالدین طوسی  ، - نسخه   سده دهم .زیج ایلخانی</w:t>
      </w:r>
    </w:p>
    <w:p>
      <w:pPr>
        <w:sectPr>
          <w:footerReference w:type="default" r:id="rId1777"/>
          <w:footnotePr>
            <w:numStart w:val="1"/>
            <w:numRestart w:val="eachPage"/>
          </w:footnotePr>
          <w:pgSz w:orient="portrait" w:w="11905.511811023622" w:h="16837.79527559055"/>
          <w:pgMar w:top="1440" w:right="1440" w:bottom="1440" w:left="1440" w:header="720" w:footer="720" w:gutter="0"/>
          <w:cols w:num="1" w:space="720"/>
        </w:sectPr>
      </w:pPr>
    </w:p>
    <w:bookmarkStart w:id="1729" w:name="pg8350_57616"/>
    <w:bookmarkEnd w:id="1729"/>
    <w:p>
      <w:pPr>
        <w:pStyle w:val="Heading3"/>
      </w:pPr>
      <w:bookmarkStart w:id="3730" w:name="_Toc1732"/>
      <w:r>
        <w:t>1726- زیج ایلخانی طوسی</w:t>
      </w:r>
      <w:bookmarkEnd w:id="373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دفتر9زیج ایلخانی طوسی</w:t>
      </w:r>
    </w:p>
    <w:p>
      <w:pPr>
        <w:pStyle w:val="BookText"/>
      </w:pPr>
      <w:r>
        <w:rPr>
          <w:rFonts w:ascii="IRNazanin" w:hAnsi="IRNazanin" w:eastAsia="IRNazanin" w:cs="IRNazanin"/>
          <w:lang w:bidi="fa-IR"/>
          <w:color w:val="111111"/>
          <w:sz w:val="28"/>
          <w:szCs w:val="28"/>
          <w:rtl/>
        </w:rPr>
        <w:t xml:space="preserve">در صفحات : 203تا203زیج ایلخانی طوسی</w:t>
      </w:r>
    </w:p>
    <w:p>
      <w:pPr>
        <w:pStyle w:val="BookText"/>
      </w:pPr>
      <w:r>
        <w:rPr>
          <w:rFonts w:ascii="IRNazanin" w:hAnsi="IRNazanin" w:eastAsia="IRNazanin" w:cs="IRNazanin"/>
          <w:lang w:bidi="fa-IR"/>
          <w:color w:val="111111"/>
          <w:sz w:val="28"/>
          <w:szCs w:val="28"/>
          <w:rtl/>
        </w:rPr>
        <w:t xml:space="preserve">نام کتابخانه : فرهنگستان علوم آذربایجانزیج ایلخانی طوسی</w:t>
      </w:r>
    </w:p>
    <w:p>
      <w:pPr>
        <w:pStyle w:val="BookText"/>
      </w:pPr>
      <w:r>
        <w:rPr>
          <w:rFonts w:ascii="IRNazanin" w:hAnsi="IRNazanin" w:eastAsia="IRNazanin" w:cs="IRNazanin"/>
          <w:lang w:bidi="fa-IR"/>
          <w:color w:val="111111"/>
          <w:sz w:val="28"/>
          <w:szCs w:val="28"/>
          <w:rtl/>
        </w:rPr>
        <w:t xml:space="preserve">شهر : باکوزیج ایلخانی طوسی</w:t>
      </w:r>
    </w:p>
    <w:p>
      <w:pPr>
        <w:pStyle w:val="BookText"/>
      </w:pPr>
      <w:r>
        <w:rPr>
          <w:rFonts w:ascii="IRNazanin" w:hAnsi="IRNazanin" w:eastAsia="IRNazanin" w:cs="IRNazanin"/>
          <w:lang w:bidi="fa-IR"/>
          <w:color w:val="111111"/>
          <w:sz w:val="28"/>
          <w:szCs w:val="28"/>
          <w:rtl/>
        </w:rPr>
        <w:t xml:space="preserve">همه اطلاعات : 9 -   زیج ایلخانی طوسی.زیج ایلخانی طوسی</w:t>
      </w:r>
    </w:p>
    <w:p>
      <w:pPr>
        <w:sectPr>
          <w:footerReference w:type="default" r:id="rId1778"/>
          <w:footnotePr>
            <w:numStart w:val="1"/>
            <w:numRestart w:val="eachPage"/>
          </w:footnotePr>
          <w:pgSz w:orient="portrait" w:w="11905.511811023622" w:h="16837.79527559055"/>
          <w:pgMar w:top="1440" w:right="1440" w:bottom="1440" w:left="1440" w:header="720" w:footer="720" w:gutter="0"/>
          <w:cols w:num="1" w:space="720"/>
        </w:sectPr>
      </w:pPr>
    </w:p>
    <w:bookmarkStart w:id="1730" w:name="pg8350_57617"/>
    <w:bookmarkEnd w:id="1730"/>
    <w:p>
      <w:pPr>
        <w:pStyle w:val="Heading3"/>
      </w:pPr>
      <w:bookmarkStart w:id="3731" w:name="_Toc1733"/>
      <w:r>
        <w:t>1727- زیج جامع سعیدی</w:t>
      </w:r>
      <w:bookmarkEnd w:id="373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جلد2زیج جامع سعیدی</w:t>
      </w:r>
    </w:p>
    <w:p>
      <w:pPr>
        <w:pStyle w:val="BookText"/>
      </w:pPr>
      <w:r>
        <w:rPr>
          <w:rFonts w:ascii="IRNazanin" w:hAnsi="IRNazanin" w:eastAsia="IRNazanin" w:cs="IRNazanin"/>
          <w:lang w:bidi="fa-IR"/>
          <w:color w:val="111111"/>
          <w:sz w:val="28"/>
          <w:szCs w:val="28"/>
          <w:rtl/>
        </w:rPr>
        <w:t xml:space="preserve">در صفحات : 99تا101زیج جامع سعیدی</w:t>
      </w:r>
    </w:p>
    <w:p>
      <w:pPr>
        <w:pStyle w:val="BookText"/>
      </w:pPr>
      <w:r>
        <w:rPr>
          <w:rFonts w:ascii="IRNazanin" w:hAnsi="IRNazanin" w:eastAsia="IRNazanin" w:cs="IRNazanin"/>
          <w:lang w:bidi="fa-IR"/>
          <w:color w:val="111111"/>
          <w:sz w:val="28"/>
          <w:szCs w:val="28"/>
          <w:rtl/>
        </w:rPr>
        <w:t xml:space="preserve">کد دستیابی کتاب : 183زیج جامع سعیدی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جامع سعیدی</w:t>
      </w:r>
    </w:p>
    <w:p>
      <w:pPr>
        <w:pStyle w:val="BookText"/>
      </w:pPr>
      <w:r>
        <w:rPr>
          <w:rFonts w:ascii="IRNazanin" w:hAnsi="IRNazanin" w:eastAsia="IRNazanin" w:cs="IRNazanin"/>
          <w:lang w:bidi="fa-IR"/>
          <w:color w:val="111111"/>
          <w:sz w:val="28"/>
          <w:szCs w:val="28"/>
          <w:rtl/>
        </w:rPr>
        <w:t xml:space="preserve">شهر : تهرانزیج جامع سعیدی</w:t>
      </w:r>
    </w:p>
    <w:p>
      <w:pPr>
        <w:pStyle w:val="BookText"/>
      </w:pPr>
      <w:r>
        <w:rPr>
          <w:rFonts w:ascii="IRNazanin" w:hAnsi="IRNazanin" w:eastAsia="IRNazanin" w:cs="IRNazanin"/>
          <w:lang w:bidi="fa-IR"/>
          <w:color w:val="111111"/>
          <w:sz w:val="28"/>
          <w:szCs w:val="28"/>
          <w:rtl/>
        </w:rPr>
        <w:t xml:space="preserve">مولف : رکن الدین بن شرف الدین حسینی آملیزیج جامع سعیدی</w:t>
      </w:r>
    </w:p>
    <w:p>
      <w:pPr>
        <w:pStyle w:val="BookText"/>
      </w:pPr>
      <w:r>
        <w:rPr>
          <w:rFonts w:ascii="IRNazanin" w:hAnsi="IRNazanin" w:eastAsia="IRNazanin" w:cs="IRNazanin"/>
          <w:lang w:bidi="fa-IR"/>
          <w:color w:val="111111"/>
          <w:sz w:val="28"/>
          <w:szCs w:val="28"/>
          <w:rtl/>
        </w:rPr>
        <w:t xml:space="preserve">تاریخ کتابت : 889زیج جامع سعیدی</w:t>
      </w:r>
    </w:p>
    <w:p>
      <w:pPr>
        <w:pStyle w:val="BookText"/>
      </w:pPr>
      <w:r>
        <w:rPr>
          <w:rFonts w:ascii="IRNazanin" w:hAnsi="IRNazanin" w:eastAsia="IRNazanin" w:cs="IRNazanin"/>
          <w:lang w:bidi="fa-IR"/>
          <w:color w:val="111111"/>
          <w:sz w:val="28"/>
          <w:szCs w:val="28"/>
          <w:rtl/>
        </w:rPr>
        <w:t xml:space="preserve">تاریخ تالیف : 860   هجری مطابق 826 یزدگردی .زیج جامع سعیدی</w:t>
      </w:r>
    </w:p>
    <w:p>
      <w:pPr>
        <w:pStyle w:val="BookText"/>
      </w:pPr>
      <w:r>
        <w:rPr>
          <w:rFonts w:ascii="IRNazanin" w:hAnsi="IRNazanin" w:eastAsia="IRNazanin" w:cs="IRNazanin"/>
          <w:lang w:bidi="fa-IR"/>
          <w:color w:val="111111"/>
          <w:sz w:val="28"/>
          <w:szCs w:val="28"/>
          <w:rtl/>
        </w:rPr>
        <w:t xml:space="preserve">شماره پیشین : شماره 3945زیج جامع سعیدی</w:t>
      </w:r>
    </w:p>
    <w:p>
      <w:pPr>
        <w:pStyle w:val="BookText"/>
      </w:pPr>
      <w:r>
        <w:rPr>
          <w:rFonts w:ascii="IRNazanin" w:hAnsi="IRNazanin" w:eastAsia="IRNazanin" w:cs="IRNazanin"/>
          <w:lang w:bidi="fa-IR"/>
          <w:color w:val="111111"/>
          <w:sz w:val="28"/>
          <w:szCs w:val="28"/>
          <w:rtl/>
        </w:rPr>
        <w:t xml:space="preserve">مهدی الیه : این زیج بنام سلطان ابوسعید کورکان ترتیب یافتهزیج جامع سعیدی</w:t>
      </w:r>
    </w:p>
    <w:p>
      <w:pPr>
        <w:pStyle w:val="BookText"/>
      </w:pPr>
      <w:r>
        <w:rPr>
          <w:rFonts w:ascii="IRNazanin" w:hAnsi="IRNazanin" w:eastAsia="IRNazanin" w:cs="IRNazanin"/>
          <w:lang w:bidi="fa-IR"/>
          <w:color w:val="111111"/>
          <w:sz w:val="28"/>
          <w:szCs w:val="28"/>
          <w:rtl/>
        </w:rPr>
        <w:t xml:space="preserve">کتاب مادر : در تنقیح زیج ایلخانی خواجه نصیرزیج جامع سعیدی</w:t>
      </w:r>
    </w:p>
    <w:p>
      <w:pPr>
        <w:pStyle w:val="BookText"/>
      </w:pPr>
      <w:r>
        <w:rPr>
          <w:rFonts w:ascii="IRNazanin" w:hAnsi="IRNazanin" w:eastAsia="IRNazanin" w:cs="IRNazanin"/>
          <w:lang w:bidi="fa-IR"/>
          <w:color w:val="111111"/>
          <w:sz w:val="28"/>
          <w:szCs w:val="28"/>
          <w:rtl/>
        </w:rPr>
        <w:t xml:space="preserve">همه اطلاعات : 183  -  زیج جامع سعیدی  -  در تنقیح زیج ایلخانی خواجه نصیر  ، - تالیف  رکن الدین بن شرف الدین حسینی آملی که  باصول رصد - سلطانی نوشته .  - آغاز :  " شکر و سپاس بی قیاس و حمد بیحد وعد حضرت - واجب الوجودی را که "  -  زیج کتابی را گویند که جداول حرکات سیارات را جامع بوده - تعیین موقع هرستاره از روی آن ممکن شود ، در اقرب الموارد مینویسد : - " الزیج معرب زیک بالفارسیة و هو عند المنجمین کتاب تعرف به احوال - حرکات الکواکب و یؤخذ منه التقویم " ، کتب زیج فارسی و عربی - بسیار واز همه قدیمتر زیج بطلیموس است  و پس ازآن زیج کپرنیک - که در 1542 منتشر شده است . - مؤلف پس از ایراد مقدمه چنین میگوید : " و چون بعد - از مراجعت سفر هندوستان دردارالسلطنه هرات از تصنیف پنجاه - باب سلطانی در کلیات اعمال و معرفت اصطرلاب فارغ شده بپایه - سریر سلطنت حضرت با رفعت امیر زاده اعظم اعدل ابوالقاسم بابر - بهادر خان خلد اللّٰه تعالی ملکه گذرانیدیم و بعد از عنایت و مرحمت - بسیار التماس اجازت نمودیم بجانب سمرقند و حکایت رصد جدید - در میان آمد "  -  این زیج بنام سلطان ابوسعید کورکان ترتیب یافته  در  860 - هجری مطابق 826 یزدگردی .  -  تاریخ کتابت :  889  ،  بضمیمه رساله در کیفیت احوال موالید متضمن چند قسمت  ،  قطع - رحلی ، طول 22 سانتی متر ، عرض 13 و نیم ، عده اوراق 29  ،  ( شماره 3945)زیج جامع سعیدی</w:t>
      </w:r>
    </w:p>
    <w:p>
      <w:pPr>
        <w:sectPr>
          <w:footerReference w:type="default" r:id="rId1779"/>
          <w:footnotePr>
            <w:numStart w:val="1"/>
            <w:numRestart w:val="eachPage"/>
          </w:footnotePr>
          <w:pgSz w:orient="portrait" w:w="11905.511811023622" w:h="16837.79527559055"/>
          <w:pgMar w:top="1440" w:right="1440" w:bottom="1440" w:left="1440" w:header="720" w:footer="720" w:gutter="0"/>
          <w:cols w:num="1" w:space="720"/>
        </w:sectPr>
      </w:pPr>
    </w:p>
    <w:bookmarkStart w:id="1731" w:name="pg8350_57618"/>
    <w:bookmarkEnd w:id="1731"/>
    <w:p>
      <w:pPr>
        <w:pStyle w:val="Heading3"/>
      </w:pPr>
      <w:bookmarkStart w:id="3732" w:name="_Toc1734"/>
      <w:r>
        <w:t>1728- زیج جامع سعیدی در تنقیح زیج ایلخانی</w:t>
      </w:r>
      <w:bookmarkEnd w:id="373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جلد16زیج جامع سعیدی در تنقیح زیج ایلخانی</w:t>
      </w:r>
    </w:p>
    <w:p>
      <w:pPr>
        <w:pStyle w:val="BookText"/>
      </w:pPr>
      <w:r>
        <w:rPr>
          <w:rFonts w:ascii="IRNazanin" w:hAnsi="IRNazanin" w:eastAsia="IRNazanin" w:cs="IRNazanin"/>
          <w:lang w:bidi="fa-IR"/>
          <w:color w:val="111111"/>
          <w:sz w:val="28"/>
          <w:szCs w:val="28"/>
          <w:rtl/>
        </w:rPr>
        <w:t xml:space="preserve">در صفحات : 87تا87زیج جامع سعیدی در تنقیح زیج ایلخانی</w:t>
      </w:r>
    </w:p>
    <w:p>
      <w:pPr>
        <w:pStyle w:val="BookText"/>
      </w:pPr>
      <w:r>
        <w:rPr>
          <w:rFonts w:ascii="IRNazanin" w:hAnsi="IRNazanin" w:eastAsia="IRNazanin" w:cs="IRNazanin"/>
          <w:lang w:bidi="fa-IR"/>
          <w:color w:val="111111"/>
          <w:sz w:val="28"/>
          <w:szCs w:val="28"/>
          <w:rtl/>
        </w:rPr>
        <w:t xml:space="preserve">کد دستیابی کتاب : 5772زیج جامع سعیدی در تنقیح زیج ایلخانی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جامع سعیدی در تنقیح زیج ایلخانی</w:t>
      </w:r>
    </w:p>
    <w:p>
      <w:pPr>
        <w:pStyle w:val="BookText"/>
      </w:pPr>
      <w:r>
        <w:rPr>
          <w:rFonts w:ascii="IRNazanin" w:hAnsi="IRNazanin" w:eastAsia="IRNazanin" w:cs="IRNazanin"/>
          <w:lang w:bidi="fa-IR"/>
          <w:color w:val="111111"/>
          <w:sz w:val="28"/>
          <w:szCs w:val="28"/>
          <w:rtl/>
        </w:rPr>
        <w:t xml:space="preserve">شهر : تهرانزیج جامع سعیدی در تنقیح زیج ایلخانی</w:t>
      </w:r>
    </w:p>
    <w:p>
      <w:pPr>
        <w:pStyle w:val="BookText"/>
      </w:pPr>
      <w:r>
        <w:rPr>
          <w:rFonts w:ascii="IRNazanin" w:hAnsi="IRNazanin" w:eastAsia="IRNazanin" w:cs="IRNazanin"/>
          <w:lang w:bidi="fa-IR"/>
          <w:color w:val="111111"/>
          <w:sz w:val="28"/>
          <w:szCs w:val="28"/>
          <w:rtl/>
        </w:rPr>
        <w:t xml:space="preserve">مولف : رکن الدین بن شرف الدین حسینی آملیزیج جامع سعیدی در تنقیح زیج ایلخانی</w:t>
      </w:r>
    </w:p>
    <w:p>
      <w:pPr>
        <w:pStyle w:val="BookText"/>
      </w:pPr>
      <w:r>
        <w:rPr>
          <w:rFonts w:ascii="IRNazanin" w:hAnsi="IRNazanin" w:eastAsia="IRNazanin" w:cs="IRNazanin"/>
          <w:lang w:bidi="fa-IR"/>
          <w:color w:val="111111"/>
          <w:sz w:val="28"/>
          <w:szCs w:val="28"/>
          <w:rtl/>
        </w:rPr>
        <w:t xml:space="preserve">تاریخ کتابت : سده 9زیج جامع سعیدی در تنقیح زیج ایلخانی</w:t>
      </w:r>
    </w:p>
    <w:p>
      <w:pPr>
        <w:pStyle w:val="BookText"/>
      </w:pPr>
      <w:r>
        <w:rPr>
          <w:rFonts w:ascii="IRNazanin" w:hAnsi="IRNazanin" w:eastAsia="IRNazanin" w:cs="IRNazanin"/>
          <w:lang w:bidi="fa-IR"/>
          <w:color w:val="111111"/>
          <w:sz w:val="28"/>
          <w:szCs w:val="28"/>
          <w:rtl/>
        </w:rPr>
        <w:t xml:space="preserve">تاریخ تالیف : 842 تا 15 ع 2/ 860زیج جامع سعیدی در تنقیح زیج ایلخانی</w:t>
      </w:r>
    </w:p>
    <w:p>
      <w:pPr>
        <w:pStyle w:val="BookText"/>
      </w:pPr>
      <w:r>
        <w:rPr>
          <w:rFonts w:ascii="IRNazanin" w:hAnsi="IRNazanin" w:eastAsia="IRNazanin" w:cs="IRNazanin"/>
          <w:lang w:bidi="fa-IR"/>
          <w:color w:val="111111"/>
          <w:sz w:val="28"/>
          <w:szCs w:val="28"/>
          <w:rtl/>
        </w:rPr>
        <w:t xml:space="preserve">آسیب دیدگی : انجام افتادهزیج جامع سعیدی در تنقیح زیج ایلخانی</w:t>
      </w:r>
    </w:p>
    <w:p>
      <w:pPr>
        <w:pStyle w:val="BookText"/>
      </w:pPr>
      <w:r>
        <w:rPr>
          <w:rFonts w:ascii="IRNazanin" w:hAnsi="IRNazanin" w:eastAsia="IRNazanin" w:cs="IRNazanin"/>
          <w:lang w:bidi="fa-IR"/>
          <w:color w:val="111111"/>
          <w:sz w:val="28"/>
          <w:szCs w:val="28"/>
          <w:rtl/>
        </w:rPr>
        <w:t xml:space="preserve">همه اطلاعات : 5772 ،  نسخ   سده 9 ،  عنوان و نشان - شنگرف  ،  انجام افتاده   47 گ 17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24 - س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کاغذ سمرقندی ، جلد مقوا عطف - پارچه ، ربعی (272)   -  زیج جامع سعیدی در تنقیح زیج ایلخانی  : -  رکن الدین بن شرف الدین حسینی آملی  که در -  842 تا 15 ع 2/ 860 (826 یزدگردی ) -  در شیراز ساخته و ذیل زیج ایلخانی و الغ بیک - است و سه مقاله در آنست (استوری 2 : 73) - در دیباچه تاریخ دو زیج یاد شده را میاورد - و از زیج مفتاح الاعمال به طول شیراز وزیج - جامع و زیج منقح خود یاد میکند  - آغاز :  بسمله . شکر و سپاس بی قیاس و - حمد بی حد عد حضرت واجب الوجودی را که - این طارم لاجورد را به انواع کواکب ثوابت - و سیاره بیار است .زیج جامع سعیدی در تنقیح زیج ایلخانی</w:t>
      </w:r>
    </w:p>
    <w:p>
      <w:pPr>
        <w:sectPr>
          <w:footerReference w:type="default" r:id="rId1780"/>
          <w:footnotePr>
            <w:numStart w:val="1"/>
            <w:numRestart w:val="eachPage"/>
          </w:footnotePr>
          <w:pgSz w:orient="portrait" w:w="11905.511811023622" w:h="16837.79527559055"/>
          <w:pgMar w:top="1440" w:right="1440" w:bottom="1440" w:left="1440" w:header="720" w:footer="720" w:gutter="0"/>
          <w:cols w:num="1" w:space="720"/>
        </w:sectPr>
      </w:pPr>
    </w:p>
    <w:bookmarkStart w:id="1732" w:name="pg8350_57619"/>
    <w:bookmarkEnd w:id="1732"/>
    <w:p>
      <w:pPr>
        <w:pStyle w:val="Heading3"/>
      </w:pPr>
      <w:bookmarkStart w:id="3733" w:name="_Toc1735"/>
      <w:r>
        <w:t>1729- زیج جدید الغ بیک</w:t>
      </w:r>
      <w:bookmarkEnd w:id="373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جلد8زیج جدید الغ بیک</w:t>
      </w:r>
    </w:p>
    <w:p>
      <w:pPr>
        <w:pStyle w:val="BookText"/>
      </w:pPr>
      <w:r>
        <w:rPr>
          <w:rFonts w:ascii="IRNazanin" w:hAnsi="IRNazanin" w:eastAsia="IRNazanin" w:cs="IRNazanin"/>
          <w:lang w:bidi="fa-IR"/>
          <w:color w:val="111111"/>
          <w:sz w:val="28"/>
          <w:szCs w:val="28"/>
          <w:rtl/>
        </w:rPr>
        <w:t xml:space="preserve">در صفحات : 265تا265زیج جدید الغ بیک</w:t>
      </w:r>
    </w:p>
    <w:p>
      <w:pPr>
        <w:pStyle w:val="BookText"/>
      </w:pPr>
      <w:r>
        <w:rPr>
          <w:rFonts w:ascii="IRNazanin" w:hAnsi="IRNazanin" w:eastAsia="IRNazanin" w:cs="IRNazanin"/>
          <w:lang w:bidi="fa-IR"/>
          <w:color w:val="111111"/>
          <w:sz w:val="28"/>
          <w:szCs w:val="28"/>
          <w:rtl/>
        </w:rPr>
        <w:t xml:space="preserve">کد دستیابی کتاب : 768 / عزیج جدید الغ بیک</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ایرانزیج جدید الغ بیک</w:t>
      </w:r>
    </w:p>
    <w:p>
      <w:pPr>
        <w:pStyle w:val="BookText"/>
      </w:pPr>
      <w:r>
        <w:rPr>
          <w:rFonts w:ascii="IRNazanin" w:hAnsi="IRNazanin" w:eastAsia="IRNazanin" w:cs="IRNazanin"/>
          <w:lang w:bidi="fa-IR"/>
          <w:color w:val="111111"/>
          <w:sz w:val="28"/>
          <w:szCs w:val="28"/>
          <w:rtl/>
        </w:rPr>
        <w:t xml:space="preserve">شهر : تهرانزیج جدید الغ بیک</w:t>
      </w:r>
    </w:p>
    <w:p>
      <w:pPr>
        <w:pStyle w:val="BookText"/>
      </w:pPr>
      <w:r>
        <w:rPr>
          <w:rFonts w:ascii="IRNazanin" w:hAnsi="IRNazanin" w:eastAsia="IRNazanin" w:cs="IRNazanin"/>
          <w:lang w:bidi="fa-IR"/>
          <w:color w:val="111111"/>
          <w:sz w:val="28"/>
          <w:szCs w:val="28"/>
          <w:rtl/>
        </w:rPr>
        <w:t xml:space="preserve">مولف : مولانا محمد بن ابو الفتح صوفیزیج جدید الغ بیک</w:t>
      </w:r>
    </w:p>
    <w:p>
      <w:pPr>
        <w:pStyle w:val="BookText"/>
      </w:pPr>
      <w:r>
        <w:rPr>
          <w:rFonts w:ascii="IRNazanin" w:hAnsi="IRNazanin" w:eastAsia="IRNazanin" w:cs="IRNazanin"/>
          <w:lang w:bidi="fa-IR"/>
          <w:color w:val="111111"/>
          <w:sz w:val="28"/>
          <w:szCs w:val="28"/>
          <w:rtl/>
        </w:rPr>
        <w:t xml:space="preserve">تاریخ کتابت : محتملا قرن یازدهم ه، قزیج جدید الغ بیک</w:t>
      </w:r>
    </w:p>
    <w:p>
      <w:pPr>
        <w:pStyle w:val="BookText"/>
      </w:pPr>
      <w:r>
        <w:rPr>
          <w:rFonts w:ascii="IRNazanin" w:hAnsi="IRNazanin" w:eastAsia="IRNazanin" w:cs="IRNazanin"/>
          <w:lang w:bidi="fa-IR"/>
          <w:color w:val="111111"/>
          <w:sz w:val="28"/>
          <w:szCs w:val="28"/>
          <w:rtl/>
        </w:rPr>
        <w:t xml:space="preserve">تاریخ تالیف : قرن نهم ه، قزیج جدید الغ بیک</w:t>
      </w:r>
    </w:p>
    <w:p>
      <w:pPr>
        <w:pStyle w:val="BookText"/>
      </w:pPr>
      <w:r>
        <w:rPr>
          <w:rFonts w:ascii="IRNazanin" w:hAnsi="IRNazanin" w:eastAsia="IRNazanin" w:cs="IRNazanin"/>
          <w:lang w:bidi="fa-IR"/>
          <w:color w:val="111111"/>
          <w:sz w:val="28"/>
          <w:szCs w:val="28"/>
          <w:rtl/>
        </w:rPr>
        <w:t xml:space="preserve">موضوعات : زیجزیج جدید الغ بیک</w:t>
      </w:r>
    </w:p>
    <w:p>
      <w:pPr>
        <w:pStyle w:val="BookText"/>
      </w:pPr>
      <w:r>
        <w:rPr>
          <w:rFonts w:ascii="IRNazanin" w:hAnsi="IRNazanin" w:eastAsia="IRNazanin" w:cs="IRNazanin"/>
          <w:lang w:bidi="fa-IR"/>
          <w:color w:val="111111"/>
          <w:sz w:val="28"/>
          <w:szCs w:val="28"/>
          <w:rtl/>
        </w:rPr>
        <w:t xml:space="preserve">شماره پیشین : 357 / دزیج جدید الغ بیک</w:t>
      </w:r>
    </w:p>
    <w:p>
      <w:pPr>
        <w:pStyle w:val="BookText"/>
      </w:pPr>
      <w:r>
        <w:rPr>
          <w:rFonts w:ascii="IRNazanin" w:hAnsi="IRNazanin" w:eastAsia="IRNazanin" w:cs="IRNazanin"/>
          <w:lang w:bidi="fa-IR"/>
          <w:color w:val="111111"/>
          <w:sz w:val="28"/>
          <w:szCs w:val="28"/>
          <w:rtl/>
        </w:rPr>
        <w:t xml:space="preserve">همه اطلاعات : 768 / ع ( زیج) -  زیج جدید الغ بیک -  از :  مولانا محمد بن ابو الفتح صوفی، زمان تالیف:  قرن نهم ه، ق -  نویسنده بابتداء از تواریخ وتعریف آن بحث می کند ومی گوید رصدهای - جدید وپایه کار او بر چه قرار گرفته است وسپس ببحث در تواریخ مختلف - می پردازد وبمطابقه ماههای رومی با ماههای سریانی ویونانی دست می زند - وبعد تواریخ اسلامی وسایر تواریخ شرقی را ببحث می گذارد وباخر توضیح - می دهد که در تقاویم چه بایست کرد تا تواریخ صحیح بدست آید اواخر - کتاب نیز حاوی مجموعه ای از جداول نجومی وتطبیق تواریخ است. - آغاز :  کتاب الزیج الجدید لالغ بیک، کتاب الزیج الکبیر الجدید لالغ بیک - تالیف الشیخ الامام... - پایان :  یحصل مطالع الطالع حصل بهاء الطالع .... واللّٰه تعالی اعلم - بالغیب. -   نسخ،  محتملا قرن یازدهم ه، ق،  سر فصلها با مرکب قرمز، - اعداد با مرکب قرمز،  دارای جداول نجومی،  بعضی صفحات با - حاشیه - جلد: میشن تریاکی، ترنج ونیم ترنج، ضربی، مقوایی، - 180</w:t>
      </w:r>
      <w:r>
        <w:rPr>
          <w:rFonts w:ascii="Times New Roman" w:hAnsi="Times New Roman" w:eastAsia="Times New Roman" w:cs="Times New Roman"/>
          <w:lang w:val="en-US" w:bidi="en-US"/>
          <w:color w:val="111111"/>
          <w:sz w:val="28"/>
          <w:szCs w:val="28"/>
          <w:rtl/>
        </w:rPr>
        <w:t xml:space="preserve">×270 - </w:t>
      </w:r>
      <w:r>
        <w:rPr>
          <w:rFonts w:ascii="IRNazanin" w:hAnsi="IRNazanin" w:eastAsia="IRNazanin" w:cs="IRNazanin"/>
          <w:lang w:bidi="fa-IR"/>
          <w:color w:val="111111"/>
          <w:sz w:val="28"/>
          <w:szCs w:val="28"/>
          <w:rtl/>
        </w:rPr>
        <w:t xml:space="preserve">کاغذ: بخارایی، شکری، 135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154 - برگ، 31 سطر کامل ،  357 / دزیج جدید الغ بیک</w:t>
      </w:r>
    </w:p>
    <w:p>
      <w:pPr>
        <w:sectPr>
          <w:footerReference w:type="default" r:id="rId1781"/>
          <w:footnotePr>
            <w:numStart w:val="1"/>
            <w:numRestart w:val="eachPage"/>
          </w:footnotePr>
          <w:pgSz w:orient="portrait" w:w="11905.511811023622" w:h="16837.79527559055"/>
          <w:pgMar w:top="1440" w:right="1440" w:bottom="1440" w:left="1440" w:header="720" w:footer="720" w:gutter="0"/>
          <w:cols w:num="1" w:space="720"/>
        </w:sectPr>
      </w:pPr>
    </w:p>
    <w:bookmarkStart w:id="1733" w:name="pg8350_57620"/>
    <w:bookmarkEnd w:id="1733"/>
    <w:p>
      <w:pPr>
        <w:pStyle w:val="Heading3"/>
      </w:pPr>
      <w:bookmarkStart w:id="3734" w:name="_Toc1736"/>
      <w:r>
        <w:t>1730- زیج جدید ترکی</w:t>
      </w:r>
      <w:bookmarkEnd w:id="3734"/>
    </w:p>
    <w:p>
      <w:pPr>
        <w:pStyle w:val="BookText"/>
      </w:pPr>
      <w:r>
        <w:rPr>
          <w:rFonts w:ascii="IRNazanin" w:hAnsi="IRNazanin" w:eastAsia="IRNazanin" w:cs="IRNazanin"/>
          <w:lang w:bidi="fa-IR"/>
          <w:color w:val="111111"/>
          <w:sz w:val="28"/>
          <w:szCs w:val="28"/>
          <w:rtl/>
        </w:rPr>
        <w:t xml:space="preserve">اطلاعات مجموعه : زیج جدید ترکی</w:t>
      </w:r>
    </w:p>
    <w:p>
      <w:pPr>
        <w:pStyle w:val="BookText"/>
      </w:pPr>
      <w:r>
        <w:rPr>
          <w:rFonts w:ascii="IRNazanin" w:hAnsi="IRNazanin" w:eastAsia="IRNazanin" w:cs="IRNazanin"/>
          <w:lang w:bidi="fa-IR"/>
          <w:color w:val="111111"/>
          <w:sz w:val="28"/>
          <w:szCs w:val="28"/>
          <w:rtl/>
        </w:rPr>
        <w:t xml:space="preserve">در صفحات : 91تا91زیج جدید ترکی</w:t>
      </w:r>
    </w:p>
    <w:p>
      <w:pPr>
        <w:pStyle w:val="BookText"/>
      </w:pPr>
      <w:r>
        <w:rPr>
          <w:rFonts w:ascii="IRNazanin" w:hAnsi="IRNazanin" w:eastAsia="IRNazanin" w:cs="IRNazanin"/>
          <w:lang w:bidi="fa-IR"/>
          <w:color w:val="111111"/>
          <w:sz w:val="28"/>
          <w:szCs w:val="28"/>
          <w:rtl/>
        </w:rPr>
        <w:t xml:space="preserve">کد دستیابی کتاب : 2742زیج جدید ترکی</w:t>
      </w:r>
    </w:p>
    <w:p>
      <w:pPr>
        <w:pStyle w:val="BookText"/>
      </w:pPr>
      <w:r>
        <w:rPr>
          <w:rFonts w:ascii="IRNazanin" w:hAnsi="IRNazanin" w:eastAsia="IRNazanin" w:cs="IRNazanin"/>
          <w:lang w:bidi="fa-IR"/>
          <w:color w:val="111111"/>
          <w:sz w:val="28"/>
          <w:szCs w:val="28"/>
          <w:rtl/>
        </w:rPr>
        <w:t xml:space="preserve">کاتب : محمدباقر رضویزیج جدید ترکی</w:t>
      </w:r>
    </w:p>
    <w:p>
      <w:pPr>
        <w:pStyle w:val="BookText"/>
      </w:pPr>
      <w:r>
        <w:rPr>
          <w:rFonts w:ascii="IRNazanin" w:hAnsi="IRNazanin" w:eastAsia="IRNazanin" w:cs="IRNazanin"/>
          <w:lang w:bidi="fa-IR"/>
          <w:color w:val="111111"/>
          <w:sz w:val="28"/>
          <w:szCs w:val="28"/>
          <w:rtl/>
        </w:rPr>
        <w:t xml:space="preserve">تاریخ کتابت : 29 ذیقعده 1317.زیج جدید ترکی</w:t>
      </w:r>
    </w:p>
    <w:p>
      <w:pPr>
        <w:pStyle w:val="BookText"/>
      </w:pPr>
      <w:r>
        <w:rPr>
          <w:rFonts w:ascii="IRNazanin" w:hAnsi="IRNazanin" w:eastAsia="IRNazanin" w:cs="IRNazanin"/>
          <w:lang w:bidi="fa-IR"/>
          <w:color w:val="111111"/>
          <w:sz w:val="28"/>
          <w:szCs w:val="28"/>
          <w:rtl/>
        </w:rPr>
        <w:t xml:space="preserve">محل کتابت : قریه میان کلزیج جدید ترکی</w:t>
      </w:r>
    </w:p>
    <w:p>
      <w:pPr>
        <w:pStyle w:val="BookText"/>
      </w:pPr>
      <w:r>
        <w:rPr>
          <w:rFonts w:ascii="IRNazanin" w:hAnsi="IRNazanin" w:eastAsia="IRNazanin" w:cs="IRNazanin"/>
          <w:lang w:bidi="fa-IR"/>
          <w:color w:val="111111"/>
          <w:sz w:val="28"/>
          <w:szCs w:val="28"/>
          <w:rtl/>
        </w:rPr>
        <w:t xml:space="preserve">شماره پیشین : شماره دفتر ثبت : 74272زیج جدید ترکی</w:t>
      </w:r>
    </w:p>
    <w:p>
      <w:pPr>
        <w:pStyle w:val="BookText"/>
      </w:pPr>
      <w:r>
        <w:rPr>
          <w:rFonts w:ascii="IRNazanin" w:hAnsi="IRNazanin" w:eastAsia="IRNazanin" w:cs="IRNazanin"/>
          <w:lang w:bidi="fa-IR"/>
          <w:color w:val="111111"/>
          <w:sz w:val="28"/>
          <w:szCs w:val="28"/>
          <w:rtl/>
        </w:rPr>
        <w:t xml:space="preserve">همه اطلاعات : مجموعه  [  2742 ] -  دفتریست بخط نستعلیق   محمدباقر رضوی  در  قریه میان کل   29 ذیقعده 1317.  -  جدولها : بنفش وشنگرف . نوشته داخل جدولها : مشکی بنفش و شنگرف عنوانها و نشانها - نیز بشنگرف است . - قطع وزیری :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ج : مقوایی باروکش پارچه چیت گلدار ص : 146 . س : 20 . - کاغذ : اصفهانی .  شماره دفتر ثبت : 74272زیج جدید ترکی</w:t>
      </w:r>
    </w:p>
    <w:p>
      <w:pPr>
        <w:pStyle w:val="BookText"/>
      </w:pPr>
      <w:r>
        <w:rPr>
          <w:rFonts w:ascii="IRNazanin" w:hAnsi="IRNazanin" w:eastAsia="IRNazanin" w:cs="IRNazanin"/>
          <w:lang w:bidi="fa-IR"/>
          <w:color w:val="111111"/>
          <w:sz w:val="28"/>
          <w:szCs w:val="28"/>
          <w:rtl/>
        </w:rPr>
        <w:t xml:space="preserve">تمام مجلدات این مجموعه : زیج جدید ترکی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جلد9_1زیج جدید ترکی</w:t>
      </w:r>
    </w:p>
    <w:p>
      <w:pPr>
        <w:pStyle w:val="BookText"/>
      </w:pPr>
      <w:r>
        <w:rPr>
          <w:rFonts w:ascii="IRNazanin" w:hAnsi="IRNazanin" w:eastAsia="IRNazanin" w:cs="IRNazanin"/>
          <w:lang w:bidi="fa-IR"/>
          <w:color w:val="111111"/>
          <w:sz w:val="28"/>
          <w:szCs w:val="28"/>
          <w:rtl/>
        </w:rPr>
        <w:t xml:space="preserve">در صفحات : 91تا91زیج جدید ترکی</w:t>
      </w:r>
    </w:p>
    <w:p>
      <w:pPr>
        <w:pStyle w:val="BookText"/>
      </w:pPr>
      <w:r>
        <w:rPr>
          <w:rFonts w:ascii="IRNazanin" w:hAnsi="IRNazanin" w:eastAsia="IRNazanin" w:cs="IRNazanin"/>
          <w:lang w:bidi="fa-IR"/>
          <w:color w:val="111111"/>
          <w:sz w:val="28"/>
          <w:szCs w:val="28"/>
          <w:rtl/>
        </w:rPr>
        <w:t xml:space="preserve">ردیف کتاب   : 2زیج جدید ترکی</w:t>
      </w:r>
    </w:p>
    <w:p>
      <w:pPr>
        <w:pStyle w:val="BookText"/>
      </w:pPr>
      <w:r>
        <w:rPr>
          <w:rFonts w:ascii="IRNazanin" w:hAnsi="IRNazanin" w:eastAsia="IRNazanin" w:cs="IRNazanin"/>
          <w:lang w:bidi="fa-IR"/>
          <w:color w:val="111111"/>
          <w:sz w:val="28"/>
          <w:szCs w:val="28"/>
          <w:rtl/>
        </w:rPr>
        <w:t xml:space="preserve">کد دستیابی کتاب : ص 17 - 146 دفترزیج جدید ترکی</w:t>
      </w:r>
    </w:p>
    <w:p>
      <w:pPr>
        <w:pStyle w:val="BookText"/>
      </w:pPr>
      <w:r>
        <w:rPr>
          <w:rFonts w:ascii="IRNazanin" w:hAnsi="IRNazanin" w:eastAsia="IRNazanin" w:cs="IRNazanin"/>
          <w:lang w:bidi="fa-IR"/>
          <w:color w:val="111111"/>
          <w:sz w:val="28"/>
          <w:szCs w:val="28"/>
          <w:rtl/>
        </w:rPr>
        <w:t xml:space="preserve">زبان کتاب : ترکیزیج جدید ترکی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جدید ترکی</w:t>
      </w:r>
    </w:p>
    <w:p>
      <w:pPr>
        <w:pStyle w:val="BookText"/>
      </w:pPr>
      <w:r>
        <w:rPr>
          <w:rFonts w:ascii="IRNazanin" w:hAnsi="IRNazanin" w:eastAsia="IRNazanin" w:cs="IRNazanin"/>
          <w:lang w:bidi="fa-IR"/>
          <w:color w:val="111111"/>
          <w:sz w:val="28"/>
          <w:szCs w:val="28"/>
          <w:rtl/>
        </w:rPr>
        <w:t xml:space="preserve">شهر : تهرانزیج جدید ترکی</w:t>
      </w:r>
    </w:p>
    <w:p>
      <w:pPr>
        <w:pStyle w:val="BookText"/>
      </w:pPr>
      <w:r>
        <w:rPr>
          <w:rFonts w:ascii="IRNazanin" w:hAnsi="IRNazanin" w:eastAsia="IRNazanin" w:cs="IRNazanin"/>
          <w:lang w:bidi="fa-IR"/>
          <w:color w:val="111111"/>
          <w:sz w:val="28"/>
          <w:szCs w:val="28"/>
          <w:rtl/>
        </w:rPr>
        <w:t xml:space="preserve">مولف : حسین حسنیزیج جدید ترکی</w:t>
      </w:r>
    </w:p>
    <w:p>
      <w:pPr>
        <w:pStyle w:val="BookText"/>
      </w:pPr>
      <w:r>
        <w:rPr>
          <w:rFonts w:ascii="IRNazanin" w:hAnsi="IRNazanin" w:eastAsia="IRNazanin" w:cs="IRNazanin"/>
          <w:lang w:bidi="fa-IR"/>
          <w:color w:val="111111"/>
          <w:sz w:val="28"/>
          <w:szCs w:val="28"/>
          <w:rtl/>
        </w:rPr>
        <w:t xml:space="preserve">مهدی الیه : از ریاضی دانان روزگار سلطان محمودخان عثمانی  میزیست    بدستور او از روی زیج قسینی این زیج جدید را ترتیب دادزیج جدید ترکی</w:t>
      </w:r>
    </w:p>
    <w:p>
      <w:pPr>
        <w:pStyle w:val="BookText"/>
      </w:pPr>
      <w:r>
        <w:rPr>
          <w:rFonts w:ascii="IRNazanin" w:hAnsi="IRNazanin" w:eastAsia="IRNazanin" w:cs="IRNazanin"/>
          <w:lang w:bidi="fa-IR"/>
          <w:color w:val="111111"/>
          <w:sz w:val="28"/>
          <w:szCs w:val="28"/>
          <w:rtl/>
        </w:rPr>
        <w:t xml:space="preserve">بخش بندی : آنرا در شش باب باین - روش آورد : - 1- باب در بیان فصول . - 2- باب دوم در استخراج طول وعرض .- 3- باب سوم و چهارم و پنجم دراوجها. - 4- باب ششم در طالع سال ورؤیت و جز آنها .زیج جدید ترکی</w:t>
      </w:r>
    </w:p>
    <w:p>
      <w:pPr>
        <w:pStyle w:val="BookText"/>
      </w:pPr>
      <w:r>
        <w:rPr>
          <w:rFonts w:ascii="IRNazanin" w:hAnsi="IRNazanin" w:eastAsia="IRNazanin" w:cs="IRNazanin"/>
          <w:lang w:bidi="fa-IR"/>
          <w:color w:val="111111"/>
          <w:sz w:val="28"/>
          <w:szCs w:val="28"/>
          <w:rtl/>
        </w:rPr>
        <w:t xml:space="preserve">همه اطلاعات : 2-  زیج جدید ترکی   (ص 17 - 146 دفتر)  (  ترکی  ) -  حسین حسنی  که  از ریاضی دانان روزگار سلطان محمودخان عثمانی  میزیست -  بدستور او از روی زیج قسینی این زیج جدید را ترتیب داد و  آنرا در شش باب باین - روش آورد : - 1- باب در بیان فصول . - 2- باب دوم در استخراج طول وعرض .- 3- باب سوم و چهارم و پنجم دراوجها. - 4- باب ششم در طالع سال ورؤیت و جز آنها . - آغاز :  حمدانجم شمار و شکر دائم الانوار خالق اللیل والنهار ... سلطان - محمودخان ... اولندی لکن بر عبد حسین حسنی منجم ثانی قوللری ... کسوف - زیج قسینی دن مستخرج ... - انجام :  قدتم استکتاب هذه النسخة بیدالاحقر محمد باقر الرضوی فی قریة - میان کل فی 29 شهر ذیقعدة الحرام سیچقان ئیل سنه 1317.زیج جدید ترکی</w:t>
      </w:r>
    </w:p>
    <w:p>
      <w:pPr>
        <w:sectPr>
          <w:footerReference w:type="default" r:id="rId1782"/>
          <w:footnotePr>
            <w:numStart w:val="1"/>
            <w:numRestart w:val="eachPage"/>
          </w:footnotePr>
          <w:pgSz w:orient="portrait" w:w="11905.511811023622" w:h="16837.79527559055"/>
          <w:pgMar w:top="1440" w:right="1440" w:bottom="1440" w:left="1440" w:header="720" w:footer="720" w:gutter="0"/>
          <w:cols w:num="1" w:space="720"/>
        </w:sectPr>
      </w:pPr>
    </w:p>
    <w:bookmarkStart w:id="1734" w:name="pg8350_57621"/>
    <w:bookmarkEnd w:id="1734"/>
    <w:p>
      <w:pPr>
        <w:pStyle w:val="Heading3"/>
      </w:pPr>
      <w:bookmarkStart w:id="3735" w:name="_Toc1737"/>
      <w:r>
        <w:t>1731- زیج جدید سلطانی  زیج گورکانی</w:t>
      </w:r>
      <w:bookmarkEnd w:id="373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19زیج جدید سلطانی  زیج گورکانی</w:t>
      </w:r>
    </w:p>
    <w:p>
      <w:pPr>
        <w:pStyle w:val="BookText"/>
      </w:pPr>
      <w:r>
        <w:rPr>
          <w:rFonts w:ascii="IRNazanin" w:hAnsi="IRNazanin" w:eastAsia="IRNazanin" w:cs="IRNazanin"/>
          <w:lang w:bidi="fa-IR"/>
          <w:color w:val="111111"/>
          <w:sz w:val="28"/>
          <w:szCs w:val="28"/>
          <w:rtl/>
        </w:rPr>
        <w:t xml:space="preserve">در صفحات : 13تا13زیج جدید سلطانی  زیج گورکانی</w:t>
      </w:r>
    </w:p>
    <w:p>
      <w:pPr>
        <w:pStyle w:val="BookText"/>
      </w:pPr>
      <w:r>
        <w:rPr>
          <w:rFonts w:ascii="IRNazanin" w:hAnsi="IRNazanin" w:eastAsia="IRNazanin" w:cs="IRNazanin"/>
          <w:lang w:bidi="fa-IR"/>
          <w:color w:val="111111"/>
          <w:sz w:val="28"/>
          <w:szCs w:val="28"/>
          <w:rtl/>
        </w:rPr>
        <w:t xml:space="preserve">کد دستیابی کتاب : 6027زیج جدید سلطانی  زیج گورکانی</w:t>
      </w:r>
    </w:p>
    <w:p>
      <w:pPr>
        <w:pStyle w:val="BookText"/>
      </w:pPr>
      <w:r>
        <w:rPr>
          <w:rFonts w:ascii="IRNazanin" w:hAnsi="IRNazanin" w:eastAsia="IRNazanin" w:cs="IRNazanin"/>
          <w:lang w:bidi="fa-IR"/>
          <w:color w:val="111111"/>
          <w:sz w:val="28"/>
          <w:szCs w:val="28"/>
          <w:rtl/>
        </w:rPr>
        <w:t xml:space="preserve">زبان کتاب : فارسیزیج جدید سلطانی  زیج گورکانی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جدید سلطانی  زیج گورکانی</w:t>
      </w:r>
    </w:p>
    <w:p>
      <w:pPr>
        <w:pStyle w:val="BookText"/>
      </w:pPr>
      <w:r>
        <w:rPr>
          <w:rFonts w:ascii="IRNazanin" w:hAnsi="IRNazanin" w:eastAsia="IRNazanin" w:cs="IRNazanin"/>
          <w:lang w:bidi="fa-IR"/>
          <w:color w:val="111111"/>
          <w:sz w:val="28"/>
          <w:szCs w:val="28"/>
          <w:rtl/>
        </w:rPr>
        <w:t xml:space="preserve">شهر : تهرانزیج جدید سلطانی  زیج گورکانی</w:t>
      </w:r>
    </w:p>
    <w:p>
      <w:pPr>
        <w:pStyle w:val="BookText"/>
      </w:pPr>
      <w:r>
        <w:rPr>
          <w:rFonts w:ascii="IRNazanin" w:hAnsi="IRNazanin" w:eastAsia="IRNazanin" w:cs="IRNazanin"/>
          <w:lang w:bidi="fa-IR"/>
          <w:color w:val="111111"/>
          <w:sz w:val="28"/>
          <w:szCs w:val="28"/>
          <w:rtl/>
        </w:rPr>
        <w:t xml:space="preserve">مولف : الغ بیکزیج جدید سلطانی  زیج گورکانی</w:t>
      </w:r>
    </w:p>
    <w:p>
      <w:pPr>
        <w:pStyle w:val="BookText"/>
      </w:pPr>
      <w:r>
        <w:rPr>
          <w:rFonts w:ascii="IRNazanin" w:hAnsi="IRNazanin" w:eastAsia="IRNazanin" w:cs="IRNazanin"/>
          <w:lang w:bidi="fa-IR"/>
          <w:color w:val="111111"/>
          <w:sz w:val="28"/>
          <w:szCs w:val="28"/>
          <w:rtl/>
        </w:rPr>
        <w:t xml:space="preserve">کاتب : غلام علی بن حبیب گیلانیزیج جدید سلطانی  زیج گورکانی</w:t>
      </w:r>
    </w:p>
    <w:p>
      <w:pPr>
        <w:pStyle w:val="BookText"/>
      </w:pPr>
      <w:r>
        <w:rPr>
          <w:rFonts w:ascii="IRNazanin" w:hAnsi="IRNazanin" w:eastAsia="IRNazanin" w:cs="IRNazanin"/>
          <w:lang w:bidi="fa-IR"/>
          <w:color w:val="111111"/>
          <w:sz w:val="28"/>
          <w:szCs w:val="28"/>
          <w:rtl/>
        </w:rPr>
        <w:t xml:space="preserve">تاریخ کتابت : 1030زیج جدید سلطانی  زیج گورکانی</w:t>
      </w:r>
    </w:p>
    <w:p>
      <w:pPr>
        <w:pStyle w:val="BookText"/>
      </w:pPr>
      <w:r>
        <w:rPr>
          <w:rFonts w:ascii="IRNazanin" w:hAnsi="IRNazanin" w:eastAsia="IRNazanin" w:cs="IRNazanin"/>
          <w:lang w:bidi="fa-IR"/>
          <w:color w:val="111111"/>
          <w:sz w:val="28"/>
          <w:szCs w:val="28"/>
          <w:rtl/>
        </w:rPr>
        <w:t xml:space="preserve">توضیحات درباره مولف : با یاری و راهنمایی قاضی زاده  رومی و- غیاث الدین جمشید کاشیزیج جدید سلطانی  زیج گورکانی</w:t>
      </w:r>
    </w:p>
    <w:p>
      <w:pPr>
        <w:pStyle w:val="BookText"/>
      </w:pPr>
      <w:r>
        <w:rPr>
          <w:rFonts w:ascii="IRNazanin" w:hAnsi="IRNazanin" w:eastAsia="IRNazanin" w:cs="IRNazanin"/>
          <w:lang w:bidi="fa-IR"/>
          <w:color w:val="111111"/>
          <w:sz w:val="28"/>
          <w:szCs w:val="28"/>
          <w:rtl/>
        </w:rPr>
        <w:t xml:space="preserve">شماره پیشین : شماره ثبت قدیم : 61319 جدید : 8011 .زیج جدید سلطانی  زیج گورکانی</w:t>
      </w:r>
    </w:p>
    <w:p>
      <w:pPr>
        <w:pStyle w:val="BookText"/>
      </w:pPr>
      <w:r>
        <w:rPr>
          <w:rFonts w:ascii="IRNazanin" w:hAnsi="IRNazanin" w:eastAsia="IRNazanin" w:cs="IRNazanin"/>
          <w:lang w:bidi="fa-IR"/>
          <w:color w:val="111111"/>
          <w:sz w:val="28"/>
          <w:szCs w:val="28"/>
          <w:rtl/>
        </w:rPr>
        <w:t xml:space="preserve">بخش بندی : در چهار مقاله .زیج جدید سلطانی  زیج گورکانی</w:t>
      </w:r>
    </w:p>
    <w:p>
      <w:pPr>
        <w:pStyle w:val="BookText"/>
      </w:pPr>
      <w:r>
        <w:rPr>
          <w:rFonts w:ascii="IRNazanin" w:hAnsi="IRNazanin" w:eastAsia="IRNazanin" w:cs="IRNazanin"/>
          <w:lang w:bidi="fa-IR"/>
          <w:color w:val="111111"/>
          <w:sz w:val="28"/>
          <w:szCs w:val="28"/>
          <w:rtl/>
        </w:rPr>
        <w:t xml:space="preserve">منابع دیگر : مجلس 7 : 138 دانشگاه 4 : 891 کشف الظنون 2 : 13 ، ریو (فهرست موزه - بریتانیا) 3 . 456 - 457 گاه شماری در ایران قدیم : 169 . مجلس 2 : 99 فهرست - نسخه ها از منزوی 1 : 303 - 304 مشار : 2349 ذریعه 4 : 401 و 12 : 73 علم الفلک - فی العراق از عزاوی (مجله مجمع العلمی دمشق ) 29 : 360زیج جدید سلطانی  زیج گورکانی</w:t>
      </w:r>
    </w:p>
    <w:p>
      <w:pPr>
        <w:pStyle w:val="BookText"/>
      </w:pPr>
      <w:r>
        <w:rPr>
          <w:rFonts w:ascii="IRNazanin" w:hAnsi="IRNazanin" w:eastAsia="IRNazanin" w:cs="IRNazanin"/>
          <w:lang w:bidi="fa-IR"/>
          <w:color w:val="111111"/>
          <w:sz w:val="28"/>
          <w:szCs w:val="28"/>
          <w:rtl/>
        </w:rPr>
        <w:t xml:space="preserve">آسیب دیدگی : آغاز دیباچه - افتاده دو برگ اول و آخر وصالیزیج جدید سلطانی  زیج گورکانی</w:t>
      </w:r>
    </w:p>
    <w:p>
      <w:pPr>
        <w:pStyle w:val="BookText"/>
      </w:pPr>
      <w:r>
        <w:rPr>
          <w:rFonts w:ascii="IRNazanin" w:hAnsi="IRNazanin" w:eastAsia="IRNazanin" w:cs="IRNazanin"/>
          <w:lang w:bidi="fa-IR"/>
          <w:color w:val="111111"/>
          <w:sz w:val="28"/>
          <w:szCs w:val="28"/>
          <w:rtl/>
        </w:rPr>
        <w:t xml:space="preserve">همه اطلاعات : زیج جدید سلطانی  (  فارسی  ) - =  زیج گورکانی  ساخته  الغ بیک   با یاری و راهنمایی قاضی زاده  رومی و- غیاث الدین جمشید کاشی   در چهار مقاله . -  مجلس 7 : 138 دانشگاه 4 : 891 کشف الظنون 2 : 13 ، ریو (فهرست موزه - بریتانیا) 3 . 456 - 457 گاه شماری در ایران قدیم : 169 . مجلس 2 : 99 فهرست - نسخه ها از منزوی 1 : 303 - 304 مشار : 2349 ذریعه 4 : 401 و 12 : 73 علم الفلک - فی العراق از عزاوی (مجله مجمع العلمی دمشق ) 29 : 360 - آغاز :  تبارک الذی جعل فی السماء بروجا ... اما بعد چنین گوید اضعف عباداللّٰه  - [  6027 ] -  نسخه ایست به خط نستعلیق   غلام علی بن حبیب گیلانی  مورخ  1030  آغاز دیباچه - افتاده دو برگ اول و آخر وصالی   -  قطع رحلی 19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ج تیماجی قهوه ای صفحات 444 سطور گوناگون کاغذ : دولت آبادی  -  شماره ثبت قدیم : 61319 جدید : 8011 .زیج جدید سلطانی  زیج گورکانی</w:t>
      </w:r>
    </w:p>
    <w:p>
      <w:pPr>
        <w:sectPr>
          <w:footerReference w:type="default" r:id="rId1783"/>
          <w:footnotePr>
            <w:numStart w:val="1"/>
            <w:numRestart w:val="eachPage"/>
          </w:footnotePr>
          <w:pgSz w:orient="portrait" w:w="11905.511811023622" w:h="16837.79527559055"/>
          <w:pgMar w:top="1440" w:right="1440" w:bottom="1440" w:left="1440" w:header="720" w:footer="720" w:gutter="0"/>
          <w:cols w:num="1" w:space="720"/>
        </w:sectPr>
      </w:pPr>
    </w:p>
    <w:bookmarkStart w:id="1735" w:name="pg8350_57624"/>
    <w:bookmarkEnd w:id="1735"/>
    <w:p>
      <w:pPr>
        <w:pStyle w:val="Heading3"/>
      </w:pPr>
      <w:bookmarkStart w:id="3736" w:name="_Toc1738"/>
      <w:r>
        <w:t>1732- زیج جدید سلطانی گورگانی</w:t>
      </w:r>
      <w:bookmarkEnd w:id="373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دفتر7زیج جدید سلطانی گورگانی</w:t>
      </w:r>
    </w:p>
    <w:p>
      <w:pPr>
        <w:pStyle w:val="BookText"/>
      </w:pPr>
      <w:r>
        <w:rPr>
          <w:rFonts w:ascii="IRNazanin" w:hAnsi="IRNazanin" w:eastAsia="IRNazanin" w:cs="IRNazanin"/>
          <w:lang w:bidi="fa-IR"/>
          <w:color w:val="111111"/>
          <w:sz w:val="28"/>
          <w:szCs w:val="28"/>
          <w:rtl/>
        </w:rPr>
        <w:t xml:space="preserve">در صفحات : 176تا176زیج جدید سلطانی گورگانی</w:t>
      </w:r>
    </w:p>
    <w:p>
      <w:pPr>
        <w:pStyle w:val="BookText"/>
      </w:pPr>
      <w:r>
        <w:rPr>
          <w:rFonts w:ascii="IRNazanin" w:hAnsi="IRNazanin" w:eastAsia="IRNazanin" w:cs="IRNazanin"/>
          <w:lang w:bidi="fa-IR"/>
          <w:color w:val="111111"/>
          <w:sz w:val="28"/>
          <w:szCs w:val="28"/>
          <w:rtl/>
        </w:rPr>
        <w:t xml:space="preserve">نام کتابخانه : مجموعه حسین مفتاحزیج جدید سلطانی گورگانی</w:t>
      </w:r>
    </w:p>
    <w:p>
      <w:pPr>
        <w:pStyle w:val="BookText"/>
      </w:pPr>
      <w:r>
        <w:rPr>
          <w:rFonts w:ascii="IRNazanin" w:hAnsi="IRNazanin" w:eastAsia="IRNazanin" w:cs="IRNazanin"/>
          <w:lang w:bidi="fa-IR"/>
          <w:color w:val="111111"/>
          <w:sz w:val="28"/>
          <w:szCs w:val="28"/>
          <w:rtl/>
        </w:rPr>
        <w:t xml:space="preserve">شهر : تهرانزیج جدید سلطانی گورگانی</w:t>
      </w:r>
    </w:p>
    <w:p>
      <w:pPr>
        <w:pStyle w:val="BookText"/>
      </w:pPr>
      <w:r>
        <w:rPr>
          <w:rFonts w:ascii="IRNazanin" w:hAnsi="IRNazanin" w:eastAsia="IRNazanin" w:cs="IRNazanin"/>
          <w:lang w:bidi="fa-IR"/>
          <w:color w:val="111111"/>
          <w:sz w:val="28"/>
          <w:szCs w:val="28"/>
          <w:rtl/>
        </w:rPr>
        <w:t xml:space="preserve">مولف : الغ بیک   گورکانیزیج جدید سلطانی گورگانی</w:t>
      </w:r>
    </w:p>
    <w:p>
      <w:pPr>
        <w:pStyle w:val="BookText"/>
      </w:pPr>
      <w:r>
        <w:rPr>
          <w:rFonts w:ascii="IRNazanin" w:hAnsi="IRNazanin" w:eastAsia="IRNazanin" w:cs="IRNazanin"/>
          <w:lang w:bidi="fa-IR"/>
          <w:color w:val="111111"/>
          <w:sz w:val="28"/>
          <w:szCs w:val="28"/>
          <w:rtl/>
        </w:rPr>
        <w:t xml:space="preserve">تاریخ تالیف : نزدیک 841زیج جدید سلطانی گورگانی</w:t>
      </w:r>
    </w:p>
    <w:p>
      <w:pPr>
        <w:pStyle w:val="BookText"/>
      </w:pPr>
      <w:r>
        <w:rPr>
          <w:rFonts w:ascii="IRNazanin" w:hAnsi="IRNazanin" w:eastAsia="IRNazanin" w:cs="IRNazanin"/>
          <w:lang w:bidi="fa-IR"/>
          <w:color w:val="111111"/>
          <w:sz w:val="28"/>
          <w:szCs w:val="28"/>
          <w:rtl/>
        </w:rPr>
        <w:t xml:space="preserve">بخش بندی : در چهار مقالهزیج جدید سلطانی گورگانی</w:t>
      </w:r>
    </w:p>
    <w:p>
      <w:pPr>
        <w:pStyle w:val="BookText"/>
      </w:pPr>
      <w:r>
        <w:rPr>
          <w:rFonts w:ascii="IRNazanin" w:hAnsi="IRNazanin" w:eastAsia="IRNazanin" w:cs="IRNazanin"/>
          <w:lang w:bidi="fa-IR"/>
          <w:color w:val="111111"/>
          <w:sz w:val="28"/>
          <w:szCs w:val="28"/>
          <w:rtl/>
        </w:rPr>
        <w:t xml:space="preserve">منابع دیگر : ( فهرست - نسخه های خطی فارسی 301 و 303- - استوری 2 : 67 )زیج جدید سلطانی گورگانی</w:t>
      </w:r>
    </w:p>
    <w:p>
      <w:pPr>
        <w:pStyle w:val="BookText"/>
      </w:pPr>
      <w:r>
        <w:rPr>
          <w:rFonts w:ascii="IRNazanin" w:hAnsi="IRNazanin" w:eastAsia="IRNazanin" w:cs="IRNazanin"/>
          <w:lang w:bidi="fa-IR"/>
          <w:color w:val="111111"/>
          <w:sz w:val="28"/>
          <w:szCs w:val="28"/>
          <w:rtl/>
        </w:rPr>
        <w:t xml:space="preserve">همه اطلاعات : زیج جدید سلطانی گورگانی  :   الغ بیک - گورکانی  ،  در چهار مقاله  ساخته   نزدیک 841  ، -  جز زیج خاقانی در تکمیل زیج ایلخانی که - از غیاث الدین جمشید کاشانی است و شش - مقاله ودر 816 ساخته شده است   ( فهرست - نسخه های خطی فارسی 301 و 303- - استوری 2 : 67 )زیج جدید سلطانی گورگانی</w:t>
      </w:r>
    </w:p>
    <w:p>
      <w:pPr>
        <w:pStyle w:val="BookText"/>
      </w:pPr>
      <w:r>
        <w:rPr>
          <w:rFonts w:ascii="IRNazanin" w:hAnsi="IRNazanin" w:eastAsia="IRNazanin" w:cs="IRNazanin"/>
          <w:lang w:bidi="fa-IR"/>
          <w:color w:val="111111"/>
          <w:sz w:val="28"/>
          <w:szCs w:val="28"/>
          <w:rtl/>
        </w:rPr>
        <w:t xml:space="preserve">نسخه های مکرر این کتاب : زیج جدید سلطانی گورگانی</w:t>
      </w:r>
    </w:p>
    <w:p>
      <w:pPr>
        <w:sectPr>
          <w:footerReference w:type="default" r:id="rId1784"/>
          <w:footnotePr>
            <w:numStart w:val="1"/>
            <w:numRestart w:val="eachPage"/>
          </w:footnotePr>
          <w:pgSz w:orient="portrait" w:w="11905.511811023622" w:h="16837.79527559055"/>
          <w:pgMar w:top="1440" w:right="1440" w:bottom="1440" w:left="1440" w:header="720" w:footer="720" w:gutter="0"/>
          <w:cols w:num="1" w:space="720"/>
        </w:sectPr>
      </w:pPr>
    </w:p>
    <w:bookmarkStart w:id="1736" w:name="pg8350_57626"/>
    <w:bookmarkEnd w:id="1736"/>
    <w:p>
      <w:pPr>
        <w:pStyle w:val="Heading3"/>
      </w:pPr>
      <w:bookmarkStart w:id="3737" w:name="_Toc1739"/>
      <w:r>
        <w:t>1733- زیج جدید سلطانی گورگانی  1</w:t>
      </w:r>
      <w:bookmarkEnd w:id="3737"/>
    </w:p>
    <w:p>
      <w:pPr>
        <w:pStyle w:val="BookText"/>
      </w:pPr>
      <w:r>
        <w:rPr>
          <w:rFonts w:ascii="IRNazanin" w:hAnsi="IRNazanin" w:eastAsia="IRNazanin" w:cs="IRNazanin"/>
          <w:lang w:bidi="fa-IR"/>
          <w:color w:val="111111"/>
          <w:sz w:val="28"/>
          <w:szCs w:val="28"/>
          <w:rtl/>
        </w:rPr>
        <w:t xml:space="preserve">اطلاعات کتاب اصلی : زیج جدید سلطانی گورگانی  1</w:t>
      </w:r>
    </w:p>
    <w:p>
      <w:pPr>
        <w:pStyle w:val="BookText"/>
      </w:pPr>
      <w:r>
        <w:rPr>
          <w:rFonts w:ascii="IRNazanin" w:hAnsi="IRNazanin" w:eastAsia="IRNazanin" w:cs="IRNazanin"/>
          <w:lang w:bidi="fa-IR"/>
          <w:color w:val="111111"/>
          <w:sz w:val="28"/>
          <w:szCs w:val="28"/>
          <w:rtl/>
        </w:rPr>
        <w:t xml:space="preserve">در صفحات : 176تا176زیج جدید سلطانی گورگانی  1</w:t>
      </w:r>
    </w:p>
    <w:p>
      <w:pPr>
        <w:pStyle w:val="BookText"/>
      </w:pPr>
      <w:r>
        <w:rPr>
          <w:rFonts w:ascii="IRNazanin" w:hAnsi="IRNazanin" w:eastAsia="IRNazanin" w:cs="IRNazanin"/>
          <w:lang w:bidi="fa-IR"/>
          <w:color w:val="111111"/>
          <w:sz w:val="28"/>
          <w:szCs w:val="28"/>
          <w:rtl/>
        </w:rPr>
        <w:t xml:space="preserve">مولف : الغ بیک   گورکانیزیج جدید سلطانی گورگانی  1</w:t>
      </w:r>
    </w:p>
    <w:p>
      <w:pPr>
        <w:pStyle w:val="BookText"/>
      </w:pPr>
      <w:r>
        <w:rPr>
          <w:rFonts w:ascii="IRNazanin" w:hAnsi="IRNazanin" w:eastAsia="IRNazanin" w:cs="IRNazanin"/>
          <w:lang w:bidi="fa-IR"/>
          <w:color w:val="111111"/>
          <w:sz w:val="28"/>
          <w:szCs w:val="28"/>
          <w:rtl/>
        </w:rPr>
        <w:t xml:space="preserve">تاریخ تالیف : نزدیک 841زیج جدید سلطانی گورگانی  1</w:t>
      </w:r>
    </w:p>
    <w:p>
      <w:pPr>
        <w:pStyle w:val="BookText"/>
      </w:pPr>
      <w:r>
        <w:rPr>
          <w:rFonts w:ascii="IRNazanin" w:hAnsi="IRNazanin" w:eastAsia="IRNazanin" w:cs="IRNazanin"/>
          <w:lang w:bidi="fa-IR"/>
          <w:color w:val="111111"/>
          <w:sz w:val="28"/>
          <w:szCs w:val="28"/>
          <w:rtl/>
        </w:rPr>
        <w:t xml:space="preserve">بخش بندی : در چهار مقالهزیج جدید سلطانی گورگانی  1</w:t>
      </w:r>
    </w:p>
    <w:p>
      <w:pPr>
        <w:pStyle w:val="BookText"/>
      </w:pPr>
      <w:r>
        <w:rPr>
          <w:rFonts w:ascii="IRNazanin" w:hAnsi="IRNazanin" w:eastAsia="IRNazanin" w:cs="IRNazanin"/>
          <w:lang w:bidi="fa-IR"/>
          <w:color w:val="111111"/>
          <w:sz w:val="28"/>
          <w:szCs w:val="28"/>
          <w:rtl/>
        </w:rPr>
        <w:t xml:space="preserve">منابع دیگر : ( فهرست - نسخه های خطی فارسی 301 و 303- - استوری 2 : 67 )زیج جدید سلطانی گورگانی  1</w:t>
      </w:r>
    </w:p>
    <w:p>
      <w:pPr>
        <w:pStyle w:val="BookText"/>
      </w:pPr>
      <w:r>
        <w:rPr>
          <w:rFonts w:ascii="IRNazanin" w:hAnsi="IRNazanin" w:eastAsia="IRNazanin" w:cs="IRNazanin"/>
          <w:lang w:bidi="fa-IR"/>
          <w:color w:val="111111"/>
          <w:sz w:val="28"/>
          <w:szCs w:val="28"/>
          <w:rtl/>
        </w:rPr>
        <w:t xml:space="preserve">همه اطلاعات : زیج جدید سلطانی گورگانی  :   الغ بیک - گورکانی  ،  در چهار مقاله  ساخته   نزدیک 841  ، -  جز زیج خاقانی در تکمیل زیج ایلخانی که - از غیاث الدین جمشید کاشانی است و شش - مقاله ودر 816 ساخته شده است   ( فهرست - نسخه های خطی فارسی 301 و 303- - استوری 2 : 67 )زیج جدید سلطانی گورگانی  1</w:t>
      </w:r>
    </w:p>
    <w:p>
      <w:pPr>
        <w:pStyle w:val="BookText"/>
      </w:pPr>
      <w:r>
        <w:rPr>
          <w:rFonts w:ascii="IRNazanin" w:hAnsi="IRNazanin" w:eastAsia="IRNazanin" w:cs="IRNazanin"/>
          <w:lang w:bidi="fa-IR"/>
          <w:color w:val="111111"/>
          <w:sz w:val="28"/>
          <w:szCs w:val="28"/>
          <w:rtl/>
        </w:rPr>
        <w:t xml:space="preserve">نسخه های مکرر این کتاب : زیج جدید سلطانی گورگانی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دفتر7زیج جدید سلطانی گورگانی  1</w:t>
      </w:r>
    </w:p>
    <w:p>
      <w:pPr>
        <w:pStyle w:val="BookText"/>
      </w:pPr>
      <w:r>
        <w:rPr>
          <w:rFonts w:ascii="IRNazanin" w:hAnsi="IRNazanin" w:eastAsia="IRNazanin" w:cs="IRNazanin"/>
          <w:lang w:bidi="fa-IR"/>
          <w:color w:val="111111"/>
          <w:sz w:val="28"/>
          <w:szCs w:val="28"/>
          <w:rtl/>
        </w:rPr>
        <w:t xml:space="preserve">در صفحات : 176تا176زیج جدید سلطانی گورگانی  1</w:t>
      </w:r>
    </w:p>
    <w:p>
      <w:pPr>
        <w:pStyle w:val="BookText"/>
      </w:pPr>
      <w:r>
        <w:rPr>
          <w:rFonts w:ascii="IRNazanin" w:hAnsi="IRNazanin" w:eastAsia="IRNazanin" w:cs="IRNazanin"/>
          <w:lang w:bidi="fa-IR"/>
          <w:color w:val="111111"/>
          <w:sz w:val="28"/>
          <w:szCs w:val="28"/>
          <w:rtl/>
        </w:rPr>
        <w:t xml:space="preserve">ردیف کتاب   : 1زیج جدید سلطانی گورگانی  1</w:t>
      </w:r>
    </w:p>
    <w:p>
      <w:pPr>
        <w:pStyle w:val="BookText"/>
      </w:pPr>
      <w:r>
        <w:rPr>
          <w:rFonts w:ascii="IRNazanin" w:hAnsi="IRNazanin" w:eastAsia="IRNazanin" w:cs="IRNazanin"/>
          <w:lang w:bidi="fa-IR"/>
          <w:color w:val="111111"/>
          <w:sz w:val="28"/>
          <w:szCs w:val="28"/>
          <w:rtl/>
        </w:rPr>
        <w:t xml:space="preserve">کد دستیابی کتاب : 414زیج جدید سلطانی گورگانی  1</w:t>
      </w:r>
    </w:p>
    <w:p>
      <w:pPr>
        <w:pStyle w:val="BookText"/>
      </w:pPr>
      <w:r>
        <w:rPr>
          <w:rFonts w:ascii="IRNazanin" w:hAnsi="IRNazanin" w:eastAsia="IRNazanin" w:cs="IRNazanin"/>
          <w:lang w:bidi="fa-IR"/>
          <w:color w:val="111111"/>
          <w:sz w:val="28"/>
          <w:szCs w:val="28"/>
          <w:rtl/>
        </w:rPr>
        <w:t xml:space="preserve">نام کتابخانه : مجموعه حسین مفتاحزیج جدید سلطانی گورگانی  1</w:t>
      </w:r>
    </w:p>
    <w:p>
      <w:pPr>
        <w:pStyle w:val="BookText"/>
      </w:pPr>
      <w:r>
        <w:rPr>
          <w:rFonts w:ascii="IRNazanin" w:hAnsi="IRNazanin" w:eastAsia="IRNazanin" w:cs="IRNazanin"/>
          <w:lang w:bidi="fa-IR"/>
          <w:color w:val="111111"/>
          <w:sz w:val="28"/>
          <w:szCs w:val="28"/>
          <w:rtl/>
        </w:rPr>
        <w:t xml:space="preserve">شهر : تهرانزیج جدید سلطانی گورگانی  1</w:t>
      </w:r>
    </w:p>
    <w:p>
      <w:pPr>
        <w:pStyle w:val="BookText"/>
      </w:pPr>
      <w:r>
        <w:rPr>
          <w:rFonts w:ascii="IRNazanin" w:hAnsi="IRNazanin" w:eastAsia="IRNazanin" w:cs="IRNazanin"/>
          <w:lang w:bidi="fa-IR"/>
          <w:color w:val="111111"/>
          <w:sz w:val="28"/>
          <w:szCs w:val="28"/>
          <w:rtl/>
        </w:rPr>
        <w:t xml:space="preserve">تاریخ کتابت : سده 11زیج جدید سلطانی گورگانی  1</w:t>
      </w:r>
    </w:p>
    <w:p>
      <w:pPr>
        <w:pStyle w:val="BookText"/>
      </w:pPr>
      <w:r>
        <w:rPr>
          <w:rFonts w:ascii="IRNazanin" w:hAnsi="IRNazanin" w:eastAsia="IRNazanin" w:cs="IRNazanin"/>
          <w:lang w:bidi="fa-IR"/>
          <w:color w:val="111111"/>
          <w:sz w:val="28"/>
          <w:szCs w:val="28"/>
          <w:rtl/>
        </w:rPr>
        <w:t xml:space="preserve">همه اطلاعات : 414  ،  نسخ و نستعلیق    سده 11  ،  با - حواشی " ملا مظفر منجم "زیج جدید سلطانی گورگانی  1</w:t>
      </w:r>
    </w:p>
    <w:p>
      <w:pPr>
        <w:sectPr>
          <w:footerReference w:type="default" r:id="rId1785"/>
          <w:footnotePr>
            <w:numStart w:val="1"/>
            <w:numRestart w:val="eachPage"/>
          </w:footnotePr>
          <w:pgSz w:orient="portrait" w:w="11905.511811023622" w:h="16837.79527559055"/>
          <w:pgMar w:top="1440" w:right="1440" w:bottom="1440" w:left="1440" w:header="720" w:footer="720" w:gutter="0"/>
          <w:cols w:num="1" w:space="720"/>
        </w:sectPr>
      </w:pPr>
    </w:p>
    <w:bookmarkStart w:id="1737" w:name="pg8350_57628"/>
    <w:bookmarkEnd w:id="1737"/>
    <w:p>
      <w:pPr>
        <w:pStyle w:val="Heading3"/>
      </w:pPr>
      <w:bookmarkStart w:id="3738" w:name="_Toc1740"/>
      <w:r>
        <w:t>1734- زیج جدید سلطانی گورگانی  2</w:t>
      </w:r>
      <w:bookmarkEnd w:id="3738"/>
    </w:p>
    <w:p>
      <w:pPr>
        <w:pStyle w:val="BookText"/>
      </w:pPr>
      <w:r>
        <w:rPr>
          <w:rFonts w:ascii="IRNazanin" w:hAnsi="IRNazanin" w:eastAsia="IRNazanin" w:cs="IRNazanin"/>
          <w:lang w:bidi="fa-IR"/>
          <w:color w:val="111111"/>
          <w:sz w:val="28"/>
          <w:szCs w:val="28"/>
          <w:rtl/>
        </w:rPr>
        <w:t xml:space="preserve">اطلاعات کتاب اصلی : زیج جدید سلطانی گورگانی  2</w:t>
      </w:r>
    </w:p>
    <w:p>
      <w:pPr>
        <w:pStyle w:val="BookText"/>
      </w:pPr>
      <w:r>
        <w:rPr>
          <w:rFonts w:ascii="IRNazanin" w:hAnsi="IRNazanin" w:eastAsia="IRNazanin" w:cs="IRNazanin"/>
          <w:lang w:bidi="fa-IR"/>
          <w:color w:val="111111"/>
          <w:sz w:val="28"/>
          <w:szCs w:val="28"/>
          <w:rtl/>
        </w:rPr>
        <w:t xml:space="preserve">در صفحات : 176تا176زیج جدید سلطانی گورگانی  2</w:t>
      </w:r>
    </w:p>
    <w:p>
      <w:pPr>
        <w:pStyle w:val="BookText"/>
      </w:pPr>
      <w:r>
        <w:rPr>
          <w:rFonts w:ascii="IRNazanin" w:hAnsi="IRNazanin" w:eastAsia="IRNazanin" w:cs="IRNazanin"/>
          <w:lang w:bidi="fa-IR"/>
          <w:color w:val="111111"/>
          <w:sz w:val="28"/>
          <w:szCs w:val="28"/>
          <w:rtl/>
        </w:rPr>
        <w:t xml:space="preserve">مولف : الغ بیک   گورکانیزیج جدید سلطانی گورگانی  2</w:t>
      </w:r>
    </w:p>
    <w:p>
      <w:pPr>
        <w:pStyle w:val="BookText"/>
      </w:pPr>
      <w:r>
        <w:rPr>
          <w:rFonts w:ascii="IRNazanin" w:hAnsi="IRNazanin" w:eastAsia="IRNazanin" w:cs="IRNazanin"/>
          <w:lang w:bidi="fa-IR"/>
          <w:color w:val="111111"/>
          <w:sz w:val="28"/>
          <w:szCs w:val="28"/>
          <w:rtl/>
        </w:rPr>
        <w:t xml:space="preserve">تاریخ تالیف : نزدیک 841زیج جدید سلطانی گورگانی  2</w:t>
      </w:r>
    </w:p>
    <w:p>
      <w:pPr>
        <w:pStyle w:val="BookText"/>
      </w:pPr>
      <w:r>
        <w:rPr>
          <w:rFonts w:ascii="IRNazanin" w:hAnsi="IRNazanin" w:eastAsia="IRNazanin" w:cs="IRNazanin"/>
          <w:lang w:bidi="fa-IR"/>
          <w:color w:val="111111"/>
          <w:sz w:val="28"/>
          <w:szCs w:val="28"/>
          <w:rtl/>
        </w:rPr>
        <w:t xml:space="preserve">بخش بندی : در چهار مقالهزیج جدید سلطانی گورگانی  2</w:t>
      </w:r>
    </w:p>
    <w:p>
      <w:pPr>
        <w:pStyle w:val="BookText"/>
      </w:pPr>
      <w:r>
        <w:rPr>
          <w:rFonts w:ascii="IRNazanin" w:hAnsi="IRNazanin" w:eastAsia="IRNazanin" w:cs="IRNazanin"/>
          <w:lang w:bidi="fa-IR"/>
          <w:color w:val="111111"/>
          <w:sz w:val="28"/>
          <w:szCs w:val="28"/>
          <w:rtl/>
        </w:rPr>
        <w:t xml:space="preserve">منابع دیگر : ( فهرست - نسخه های خطی فارسی 301 و 303- - استوری 2 : 67 )زیج جدید سلطانی گورگانی  2</w:t>
      </w:r>
    </w:p>
    <w:p>
      <w:pPr>
        <w:pStyle w:val="BookText"/>
      </w:pPr>
      <w:r>
        <w:rPr>
          <w:rFonts w:ascii="IRNazanin" w:hAnsi="IRNazanin" w:eastAsia="IRNazanin" w:cs="IRNazanin"/>
          <w:lang w:bidi="fa-IR"/>
          <w:color w:val="111111"/>
          <w:sz w:val="28"/>
          <w:szCs w:val="28"/>
          <w:rtl/>
        </w:rPr>
        <w:t xml:space="preserve">همه اطلاعات : زیج جدید سلطانی گورگانی  :   الغ بیک - گورکانی  ،  در چهار مقاله  ساخته   نزدیک 841  ، -  جز زیج خاقانی در تکمیل زیج ایلخانی که - از غیاث الدین جمشید کاشانی است و شش - مقاله ودر 816 ساخته شده است   ( فهرست - نسخه های خطی فارسی 301 و 303- - استوری 2 : 67 )زیج جدید سلطانی گورگانی  2</w:t>
      </w:r>
    </w:p>
    <w:p>
      <w:pPr>
        <w:pStyle w:val="BookText"/>
      </w:pPr>
      <w:r>
        <w:rPr>
          <w:rFonts w:ascii="IRNazanin" w:hAnsi="IRNazanin" w:eastAsia="IRNazanin" w:cs="IRNazanin"/>
          <w:lang w:bidi="fa-IR"/>
          <w:color w:val="111111"/>
          <w:sz w:val="28"/>
          <w:szCs w:val="28"/>
          <w:rtl/>
        </w:rPr>
        <w:t xml:space="preserve">نسخه های مکرر این کتاب : زیج جدید سلطانی گورگانی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دفتر7زیج جدید سلطانی گورگانی  2</w:t>
      </w:r>
    </w:p>
    <w:p>
      <w:pPr>
        <w:pStyle w:val="BookText"/>
      </w:pPr>
      <w:r>
        <w:rPr>
          <w:rFonts w:ascii="IRNazanin" w:hAnsi="IRNazanin" w:eastAsia="IRNazanin" w:cs="IRNazanin"/>
          <w:lang w:bidi="fa-IR"/>
          <w:color w:val="111111"/>
          <w:sz w:val="28"/>
          <w:szCs w:val="28"/>
          <w:rtl/>
        </w:rPr>
        <w:t xml:space="preserve">در صفحات : 176تا176زیج جدید سلطانی گورگانی  2</w:t>
      </w:r>
    </w:p>
    <w:p>
      <w:pPr>
        <w:pStyle w:val="BookText"/>
      </w:pPr>
      <w:r>
        <w:rPr>
          <w:rFonts w:ascii="IRNazanin" w:hAnsi="IRNazanin" w:eastAsia="IRNazanin" w:cs="IRNazanin"/>
          <w:lang w:bidi="fa-IR"/>
          <w:color w:val="111111"/>
          <w:sz w:val="28"/>
          <w:szCs w:val="28"/>
          <w:rtl/>
        </w:rPr>
        <w:t xml:space="preserve">ردیف کتاب   : 2زیج جدید سلطانی گورگانی  2</w:t>
      </w:r>
    </w:p>
    <w:p>
      <w:pPr>
        <w:pStyle w:val="BookText"/>
      </w:pPr>
      <w:r>
        <w:rPr>
          <w:rFonts w:ascii="IRNazanin" w:hAnsi="IRNazanin" w:eastAsia="IRNazanin" w:cs="IRNazanin"/>
          <w:lang w:bidi="fa-IR"/>
          <w:color w:val="111111"/>
          <w:sz w:val="28"/>
          <w:szCs w:val="28"/>
          <w:rtl/>
        </w:rPr>
        <w:t xml:space="preserve">کد دستیابی کتاب : 1449زیج جدید سلطانی گورگانی  2</w:t>
      </w:r>
    </w:p>
    <w:p>
      <w:pPr>
        <w:pStyle w:val="BookText"/>
      </w:pPr>
      <w:r>
        <w:rPr>
          <w:rFonts w:ascii="IRNazanin" w:hAnsi="IRNazanin" w:eastAsia="IRNazanin" w:cs="IRNazanin"/>
          <w:lang w:bidi="fa-IR"/>
          <w:color w:val="111111"/>
          <w:sz w:val="28"/>
          <w:szCs w:val="28"/>
          <w:rtl/>
        </w:rPr>
        <w:t xml:space="preserve">نام کتابخانه : مجموعه حسین مفتاحزیج جدید سلطانی گورگانی  2</w:t>
      </w:r>
    </w:p>
    <w:p>
      <w:pPr>
        <w:pStyle w:val="BookText"/>
      </w:pPr>
      <w:r>
        <w:rPr>
          <w:rFonts w:ascii="IRNazanin" w:hAnsi="IRNazanin" w:eastAsia="IRNazanin" w:cs="IRNazanin"/>
          <w:lang w:bidi="fa-IR"/>
          <w:color w:val="111111"/>
          <w:sz w:val="28"/>
          <w:szCs w:val="28"/>
          <w:rtl/>
        </w:rPr>
        <w:t xml:space="preserve">شهر : تهرانزیج جدید سلطانی گورگانی  2</w:t>
      </w:r>
    </w:p>
    <w:p>
      <w:pPr>
        <w:pStyle w:val="BookText"/>
      </w:pPr>
      <w:r>
        <w:rPr>
          <w:rFonts w:ascii="IRNazanin" w:hAnsi="IRNazanin" w:eastAsia="IRNazanin" w:cs="IRNazanin"/>
          <w:lang w:bidi="fa-IR"/>
          <w:color w:val="111111"/>
          <w:sz w:val="28"/>
          <w:szCs w:val="28"/>
          <w:rtl/>
        </w:rPr>
        <w:t xml:space="preserve">تاریخ کتابت : نیمه روز پنجشنبه   11 شعبان 1063 و سه شنبه 13 شعبان   1063زیج جدید سلطانی گورگانی  2</w:t>
      </w:r>
    </w:p>
    <w:p>
      <w:pPr>
        <w:pStyle w:val="BookText"/>
      </w:pPr>
      <w:r>
        <w:rPr>
          <w:rFonts w:ascii="IRNazanin" w:hAnsi="IRNazanin" w:eastAsia="IRNazanin" w:cs="IRNazanin"/>
          <w:lang w:bidi="fa-IR"/>
          <w:color w:val="111111"/>
          <w:sz w:val="28"/>
          <w:szCs w:val="28"/>
          <w:rtl/>
        </w:rPr>
        <w:t xml:space="preserve">همه اطلاعات : 1449  ،  نستعلیق    نیمه روز پنجشنبه - 11 شعبان 1063 و سه شنبه 13 شعبان - 1063  ،  از آن محمد حسن بن علی ترجانی .زیج جدید سلطانی گورگانی  2</w:t>
      </w:r>
    </w:p>
    <w:p>
      <w:pPr>
        <w:sectPr>
          <w:footerReference w:type="default" r:id="rId1786"/>
          <w:footnotePr>
            <w:numStart w:val="1"/>
            <w:numRestart w:val="eachPage"/>
          </w:footnotePr>
          <w:pgSz w:orient="portrait" w:w="11905.511811023622" w:h="16837.79527559055"/>
          <w:pgMar w:top="1440" w:right="1440" w:bottom="1440" w:left="1440" w:header="720" w:footer="720" w:gutter="0"/>
          <w:cols w:num="1" w:space="720"/>
        </w:sectPr>
      </w:pPr>
    </w:p>
    <w:bookmarkStart w:id="1738" w:name="pg8350_57630"/>
    <w:bookmarkEnd w:id="1738"/>
    <w:p>
      <w:pPr>
        <w:pStyle w:val="Heading3"/>
      </w:pPr>
      <w:bookmarkStart w:id="3739" w:name="_Toc1741"/>
      <w:r>
        <w:t>1735- زیج جدید گورکانی</w:t>
      </w:r>
      <w:bookmarkEnd w:id="373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دفتر8زیج جدید گورکانی</w:t>
      </w:r>
    </w:p>
    <w:p>
      <w:pPr>
        <w:pStyle w:val="BookText"/>
      </w:pPr>
      <w:r>
        <w:rPr>
          <w:rFonts w:ascii="IRNazanin" w:hAnsi="IRNazanin" w:eastAsia="IRNazanin" w:cs="IRNazanin"/>
          <w:lang w:bidi="fa-IR"/>
          <w:color w:val="111111"/>
          <w:sz w:val="28"/>
          <w:szCs w:val="28"/>
          <w:rtl/>
        </w:rPr>
        <w:t xml:space="preserve">در صفحات : 189تا189زیج جدید گورکانی</w:t>
      </w:r>
    </w:p>
    <w:p>
      <w:pPr>
        <w:pStyle w:val="BookText"/>
      </w:pPr>
      <w:r>
        <w:rPr>
          <w:rFonts w:ascii="IRNazanin" w:hAnsi="IRNazanin" w:eastAsia="IRNazanin" w:cs="IRNazanin"/>
          <w:lang w:bidi="fa-IR"/>
          <w:color w:val="111111"/>
          <w:sz w:val="28"/>
          <w:szCs w:val="28"/>
          <w:rtl/>
        </w:rPr>
        <w:t xml:space="preserve">کد دستیابی کتاب : 153زیج جدید گورکانی</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تفلیسزیج جدید گورکانی</w:t>
      </w:r>
    </w:p>
    <w:p>
      <w:pPr>
        <w:pStyle w:val="BookText"/>
      </w:pPr>
      <w:r>
        <w:rPr>
          <w:rFonts w:ascii="IRNazanin" w:hAnsi="IRNazanin" w:eastAsia="IRNazanin" w:cs="IRNazanin"/>
          <w:lang w:bidi="fa-IR"/>
          <w:color w:val="111111"/>
          <w:sz w:val="28"/>
          <w:szCs w:val="28"/>
          <w:rtl/>
        </w:rPr>
        <w:t xml:space="preserve">شهر : تفلیسزیج جدید گورکانی</w:t>
      </w:r>
    </w:p>
    <w:p>
      <w:pPr>
        <w:pStyle w:val="BookText"/>
      </w:pPr>
      <w:r>
        <w:rPr>
          <w:rFonts w:ascii="IRNazanin" w:hAnsi="IRNazanin" w:eastAsia="IRNazanin" w:cs="IRNazanin"/>
          <w:lang w:bidi="fa-IR"/>
          <w:color w:val="111111"/>
          <w:sz w:val="28"/>
          <w:szCs w:val="28"/>
          <w:rtl/>
        </w:rPr>
        <w:t xml:space="preserve">مولف : الغ بیکزیج جدید گورکانی</w:t>
      </w:r>
    </w:p>
    <w:p>
      <w:pPr>
        <w:pStyle w:val="BookText"/>
      </w:pPr>
      <w:r>
        <w:rPr>
          <w:rFonts w:ascii="IRNazanin" w:hAnsi="IRNazanin" w:eastAsia="IRNazanin" w:cs="IRNazanin"/>
          <w:lang w:bidi="fa-IR"/>
          <w:color w:val="111111"/>
          <w:sz w:val="28"/>
          <w:szCs w:val="28"/>
          <w:rtl/>
        </w:rPr>
        <w:t xml:space="preserve">همه اطلاعات : 153 -   زیج جدید گورکانی  :   الغ بیکزیج جدید گورکانی</w:t>
      </w:r>
    </w:p>
    <w:p>
      <w:pPr>
        <w:sectPr>
          <w:footerReference w:type="default" r:id="rId1787"/>
          <w:footnotePr>
            <w:numStart w:val="1"/>
            <w:numRestart w:val="eachPage"/>
          </w:footnotePr>
          <w:pgSz w:orient="portrait" w:w="11905.511811023622" w:h="16837.79527559055"/>
          <w:pgMar w:top="1440" w:right="1440" w:bottom="1440" w:left="1440" w:header="720" w:footer="720" w:gutter="0"/>
          <w:cols w:num="1" w:space="720"/>
        </w:sectPr>
      </w:pPr>
    </w:p>
    <w:bookmarkStart w:id="1739" w:name="pg8350_57632"/>
    <w:bookmarkEnd w:id="1739"/>
    <w:p>
      <w:pPr>
        <w:pStyle w:val="Heading3"/>
      </w:pPr>
      <w:bookmarkStart w:id="3740" w:name="_Toc1742"/>
      <w:r>
        <w:t>1736- زیج جدید محمد شاهی ؛ زیج محمد شاهی</w:t>
      </w:r>
      <w:bookmarkEnd w:id="3740"/>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جلد1زیج جدید محمد شاهی ؛ زیج محمد شاهی</w:t>
      </w:r>
    </w:p>
    <w:p>
      <w:pPr>
        <w:pStyle w:val="BookText"/>
      </w:pPr>
      <w:r>
        <w:rPr>
          <w:rFonts w:ascii="IRNazanin" w:hAnsi="IRNazanin" w:eastAsia="IRNazanin" w:cs="IRNazanin"/>
          <w:lang w:bidi="fa-IR"/>
          <w:color w:val="111111"/>
          <w:sz w:val="28"/>
          <w:szCs w:val="28"/>
          <w:rtl/>
        </w:rPr>
        <w:t xml:space="preserve">در صفحات : 129تا129زیج جدید محمد شاهی ؛ زیج محمد شاهی</w:t>
      </w:r>
    </w:p>
    <w:p>
      <w:pPr>
        <w:pStyle w:val="BookText"/>
      </w:pPr>
      <w:r>
        <w:rPr>
          <w:rFonts w:ascii="IRNazanin" w:hAnsi="IRNazanin" w:eastAsia="IRNazanin" w:cs="IRNazanin"/>
          <w:lang w:bidi="fa-IR"/>
          <w:color w:val="111111"/>
          <w:sz w:val="28"/>
          <w:szCs w:val="28"/>
          <w:rtl/>
        </w:rPr>
        <w:t xml:space="preserve">زبان کتاب : فارسیزیج جدید محمد شاهی ؛ زیج محمد شاهی</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اسلامیزیج جدید محمد شاهی ؛ زیج محمد شاهی</w:t>
      </w:r>
    </w:p>
    <w:p>
      <w:pPr>
        <w:pStyle w:val="BookText"/>
      </w:pPr>
      <w:r>
        <w:rPr>
          <w:rFonts w:ascii="IRNazanin" w:hAnsi="IRNazanin" w:eastAsia="IRNazanin" w:cs="IRNazanin"/>
          <w:lang w:bidi="fa-IR"/>
          <w:color w:val="111111"/>
          <w:sz w:val="28"/>
          <w:szCs w:val="28"/>
          <w:rtl/>
        </w:rPr>
        <w:t xml:space="preserve">شهر : تهرانزیج جدید محمد شاهی ؛ زیج محمد شاهی</w:t>
      </w:r>
    </w:p>
    <w:p>
      <w:pPr>
        <w:pStyle w:val="BookText"/>
      </w:pPr>
      <w:r>
        <w:rPr>
          <w:rFonts w:ascii="IRNazanin" w:hAnsi="IRNazanin" w:eastAsia="IRNazanin" w:cs="IRNazanin"/>
          <w:lang w:bidi="fa-IR"/>
          <w:color w:val="111111"/>
          <w:sz w:val="28"/>
          <w:szCs w:val="28"/>
          <w:rtl/>
        </w:rPr>
        <w:t xml:space="preserve">مولف : راجه جی سنگ ( سنگه ، سینکه ) سوائی ( د 1156 ق / 1743 م )   فرزند بشن سنگه راجه اجمیر هندزیج جدید محمد شاهی ؛ زیج محمد شاهی</w:t>
      </w:r>
    </w:p>
    <w:p>
      <w:pPr>
        <w:pStyle w:val="BookText"/>
      </w:pPr>
      <w:r>
        <w:rPr>
          <w:rFonts w:ascii="IRNazanin" w:hAnsi="IRNazanin" w:eastAsia="IRNazanin" w:cs="IRNazanin"/>
          <w:lang w:bidi="fa-IR"/>
          <w:color w:val="111111"/>
          <w:sz w:val="28"/>
          <w:szCs w:val="28"/>
          <w:rtl/>
        </w:rPr>
        <w:t xml:space="preserve">تاریخ تالیف : 1140 - 1141 قزیج جدید محمد شاهی ؛ زیج محمد شاهی</w:t>
      </w:r>
    </w:p>
    <w:p>
      <w:pPr>
        <w:pStyle w:val="BookText"/>
      </w:pPr>
      <w:r>
        <w:rPr>
          <w:rFonts w:ascii="IRNazanin" w:hAnsi="IRNazanin" w:eastAsia="IRNazanin" w:cs="IRNazanin"/>
          <w:lang w:bidi="fa-IR"/>
          <w:color w:val="111111"/>
          <w:sz w:val="28"/>
          <w:szCs w:val="28"/>
          <w:rtl/>
        </w:rPr>
        <w:t xml:space="preserve">موضوعات : ستاره شناسیزیج جدید محمد شاهی ؛ زیج محمد شاهی</w:t>
      </w:r>
    </w:p>
    <w:p>
      <w:pPr>
        <w:pStyle w:val="BookText"/>
      </w:pPr>
      <w:r>
        <w:rPr>
          <w:rFonts w:ascii="IRNazanin" w:hAnsi="IRNazanin" w:eastAsia="IRNazanin" w:cs="IRNazanin"/>
          <w:lang w:bidi="fa-IR"/>
          <w:color w:val="111111"/>
          <w:sz w:val="28"/>
          <w:szCs w:val="28"/>
          <w:rtl/>
        </w:rPr>
        <w:t xml:space="preserve">توضیحات درباره مولف : اورنگ زیب ( سل 1068 - 1118 ق / - 1658 - 1706 م ) به او لقب راجه داده بود. وی پس از مرگ اورنگ - زیب - حاکم - مالوه شدزیج جدید محمد شاهی ؛ زیج محمد شاهی</w:t>
      </w:r>
    </w:p>
    <w:p>
      <w:pPr>
        <w:pStyle w:val="BookText"/>
      </w:pPr>
      <w:r>
        <w:rPr>
          <w:rFonts w:ascii="IRNazanin" w:hAnsi="IRNazanin" w:eastAsia="IRNazanin" w:cs="IRNazanin"/>
          <w:lang w:bidi="fa-IR"/>
          <w:color w:val="111111"/>
          <w:sz w:val="28"/>
          <w:szCs w:val="28"/>
          <w:rtl/>
        </w:rPr>
        <w:t xml:space="preserve">مهدی الیه : محمد شاه ( سل 1131 - 1161 ق / 1719 - 1748 م )زیج جدید محمد شاهی ؛ زیج محمد شاهی</w:t>
      </w:r>
    </w:p>
    <w:p>
      <w:pPr>
        <w:pStyle w:val="BookText"/>
      </w:pPr>
      <w:r>
        <w:rPr>
          <w:rFonts w:ascii="IRNazanin" w:hAnsi="IRNazanin" w:eastAsia="IRNazanin" w:cs="IRNazanin"/>
          <w:lang w:bidi="fa-IR"/>
          <w:color w:val="111111"/>
          <w:sz w:val="28"/>
          <w:szCs w:val="28"/>
          <w:rtl/>
        </w:rPr>
        <w:t xml:space="preserve">بخش بندی : 3 مقاله - مقاله ها : یکم ، در معرفت تواریخ ، در 4 باب : 1. تاریخ هجری ، - 2. تاریخ محمد شاهی ، 3. تاریخ مسیحی ، 4. تاریخ هندی. دوم ، در - معرفت طالع ، در 19 باب : 1. در جیب و سهم ، 2. در معرفت ظل ، 3. در - معرفت میل ، 4. در معرفت بعد کوکب از معدل النهار ، 5. در معرفت غایت - ارتفاع ، ... 10. در معرفت مطالع ممر جیب ، ... 15. در معرفت طول و - عرض بلد ، ... 19. در معرفت ارتفاع و انخفاض کواکب. خاتمه ، در - بیان طول و عرض برخی از بلاد. سوم، در معرفت روش ستارگان و - مواضع آنها ، در یک مقدمه و 4 باب و خاتمه ای.زیج جدید محمد شاهی ؛ زیج محمد شاهی</w:t>
      </w:r>
    </w:p>
    <w:p>
      <w:pPr>
        <w:pStyle w:val="BookText"/>
      </w:pPr>
      <w:r>
        <w:rPr>
          <w:rFonts w:ascii="IRNazanin" w:hAnsi="IRNazanin" w:eastAsia="IRNazanin" w:cs="IRNazanin"/>
          <w:lang w:bidi="fa-IR"/>
          <w:color w:val="111111"/>
          <w:sz w:val="28"/>
          <w:szCs w:val="28"/>
          <w:rtl/>
        </w:rPr>
        <w:t xml:space="preserve">منابع دیگر : ذریعه ، 4/401 ، نیز 12/88 ، که به نقل از تحفه العالم ، - آورده که این کتاب به مباشرت سید نعمت اللّٰه جزایری شوشتری ( د - 1151 ق ) ، در شاهجهان ، در دوشنبه 1 ربیع الثانی ، 1140 ق به انجام - رسیده است ؛ نسخه ها ، 1/319 : شرح زیج محمد شاهی ؛ مشترک ، - 1/276 - 278 ؛ زیو ، 461 - 460 / </w:t>
      </w:r>
      <w:r>
        <w:rPr>
          <w:rFonts w:ascii="Times New Roman" w:hAnsi="Times New Roman" w:eastAsia="Times New Roman" w:cs="Times New Roman"/>
          <w:lang w:val="en-US" w:bidi="en-US"/>
          <w:color w:val="111111"/>
          <w:sz w:val="28"/>
          <w:szCs w:val="28"/>
          <w:rtl/>
        </w:rPr>
        <w:t xml:space="preserve">II.</w:t>
      </w:r>
      <w:r>
        <w:rPr>
          <w:rFonts w:ascii="IRNazanin" w:hAnsi="IRNazanin" w:eastAsia="IRNazanin" w:cs="IRNazanin"/>
          <w:lang w:bidi="fa-IR"/>
          <w:color w:val="111111"/>
          <w:sz w:val="28"/>
          <w:szCs w:val="28"/>
          <w:rtl/>
        </w:rPr>
        <w:t xml:space="preserve">زیج جدید محمد شاهی ؛ زیج محمد شاهی</w:t>
      </w:r>
    </w:p>
    <w:p>
      <w:pPr>
        <w:pStyle w:val="BookText"/>
      </w:pPr>
      <w:r>
        <w:rPr>
          <w:rFonts w:ascii="IRNazanin" w:hAnsi="IRNazanin" w:eastAsia="IRNazanin" w:cs="IRNazanin"/>
          <w:lang w:bidi="fa-IR"/>
          <w:color w:val="111111"/>
          <w:sz w:val="28"/>
          <w:szCs w:val="28"/>
          <w:rtl/>
        </w:rPr>
        <w:t xml:space="preserve">همه اطلاعات : زیج جدید محمد شاهی ؛ زیج محمد شاهی  -   فارسی  ،   ستاره شناسی  - از   راجه جی سنگ ( سنگه ، سینکه ) سوائی ( د 1156 ق / 1743 م ) - فرزند بشن سنگه راجه اجمیر هند  که  اورنگ زیب ( سل 1068 - 1118 ق / - 1658 - 1706 م ) به او لقب راجه داده بود. وی پس از مرگ اورنگ - زیب  ، به روزگار  محمد شاه ( سل 1131 - 1161 ق / 1719 - 1748 م )   حاکم - مالوه شد  و این زیج را به نام او، در   1140 - 1141 ق  ،  بر پایه زیج الخ بیک - ( هف ) که خود ترمیمی از زیج ایلخانی است  ، در  3 مقاله  نوشت.  وی در- دیباچه می گوید: 5 رصد خانه در متهرا، بنارس ، اجین و سوائی بر پا - ساختم  .  مقاله ها : یکم ، در معرفت تواریخ ، در 4 باب : 1. تاریخ هجری ، - 2. تاریخ محمد شاهی ، 3. تاریخ مسیحی ، 4. تاریخ هندی. دوم ، در - معرفت طالع ، در 19 باب : 1. در جیب و سهم ، 2. در معرفت ظل ، 3. در - معرفت میل ، 4. در معرفت بعد کوکب از معدل النهار ، 5. در معرفت غایت - ارتفاع ، ... 10. در معرفت مطالع ممر جیب ، ... 15. در معرفت طول و - عرض بلد ، ... 19. در معرفت ارتفاع و انخفاض کواکب. خاتمه ، در - بیان طول و عرض برخی از بلاد. سوم، در معرفت روش ستارگان و - مواضع آنها ، در یک مقدمه و 4 باب و خاتمه ای.  - منابع دیگر :  ذریعه ، 4/401 ، نیز 12/88 ، که به نقل از تحفه العالم ، - آورده که این کتاب به مباشرت سید نعمت اللّٰه جزایری شوشتری ( د - 1151 ق ) ، در شاهجهان ، در دوشنبه 1 ربیع الثانی ، 1140 ق به انجام - رسیده است ؛ نسخه ها ، 1/319 : شرح زیج محمد شاهی ؛ مشترک ، - 1/276 - 278 ؛ زیو ، 461 - 460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آغاز :   بسمله. ثنایی که خرد خورده بین مهندسان عقد گشای در ادای - دقیقه ای از آن ... اما بعد ، چون این خیرخواه اصناف آفرینش ... سوای - جیسنمکه [ چنین ] ...  - انجام :   ... [ جدول ] اواسط همان 3 کوکب ...زیج جدید محمد شاهی ؛ زیج محمد شاهی</w:t>
      </w:r>
    </w:p>
    <w:p>
      <w:pPr>
        <w:pStyle w:val="BookText"/>
      </w:pPr>
      <w:r>
        <w:rPr>
          <w:rFonts w:ascii="IRNazanin" w:hAnsi="IRNazanin" w:eastAsia="IRNazanin" w:cs="IRNazanin"/>
          <w:lang w:bidi="fa-IR"/>
          <w:color w:val="111111"/>
          <w:sz w:val="28"/>
          <w:szCs w:val="28"/>
          <w:rtl/>
        </w:rPr>
        <w:t xml:space="preserve">نسخه های مکرر این کتاب : زیج جدید محمد شاهی ؛ زیج محمد شاهی</w:t>
      </w:r>
    </w:p>
    <w:p>
      <w:pPr>
        <w:sectPr>
          <w:footerReference w:type="default" r:id="rId1788"/>
          <w:footnotePr>
            <w:numStart w:val="1"/>
            <w:numRestart w:val="eachPage"/>
          </w:footnotePr>
          <w:pgSz w:orient="portrait" w:w="11905.511811023622" w:h="16837.79527559055"/>
          <w:pgMar w:top="1440" w:right="1440" w:bottom="1440" w:left="1440" w:header="720" w:footer="720" w:gutter="0"/>
          <w:cols w:num="1" w:space="720"/>
        </w:sectPr>
      </w:pPr>
    </w:p>
    <w:bookmarkStart w:id="1740" w:name="pg8350_57634"/>
    <w:bookmarkEnd w:id="1740"/>
    <w:p>
      <w:pPr>
        <w:pStyle w:val="Heading3"/>
      </w:pPr>
      <w:bookmarkStart w:id="3741" w:name="_Toc1743"/>
      <w:r>
        <w:t>1737- زیج جدید محمد شاهی ؛ زیج محمد شاهی  1</w:t>
      </w:r>
      <w:bookmarkEnd w:id="3741"/>
    </w:p>
    <w:p>
      <w:pPr>
        <w:pStyle w:val="BookText"/>
      </w:pPr>
      <w:r>
        <w:rPr>
          <w:rFonts w:ascii="IRNazanin" w:hAnsi="IRNazanin" w:eastAsia="IRNazanin" w:cs="IRNazanin"/>
          <w:lang w:bidi="fa-IR"/>
          <w:color w:val="111111"/>
          <w:sz w:val="28"/>
          <w:szCs w:val="28"/>
          <w:rtl/>
        </w:rPr>
        <w:t xml:space="preserve">اطلاعات کتاب اصلی : زیج جدید محمد شاهی ؛ زیج محمد شاهی  1</w:t>
      </w:r>
    </w:p>
    <w:p>
      <w:pPr>
        <w:pStyle w:val="BookText"/>
      </w:pPr>
      <w:r>
        <w:rPr>
          <w:rFonts w:ascii="IRNazanin" w:hAnsi="IRNazanin" w:eastAsia="IRNazanin" w:cs="IRNazanin"/>
          <w:lang w:bidi="fa-IR"/>
          <w:color w:val="111111"/>
          <w:sz w:val="28"/>
          <w:szCs w:val="28"/>
          <w:rtl/>
        </w:rPr>
        <w:t xml:space="preserve">در صفحات : 129تا129زیج جدید محمد شاهی ؛ زیج محمد شاهی  1</w:t>
      </w:r>
    </w:p>
    <w:p>
      <w:pPr>
        <w:pStyle w:val="BookText"/>
      </w:pPr>
      <w:r>
        <w:rPr>
          <w:rFonts w:ascii="IRNazanin" w:hAnsi="IRNazanin" w:eastAsia="IRNazanin" w:cs="IRNazanin"/>
          <w:lang w:bidi="fa-IR"/>
          <w:color w:val="111111"/>
          <w:sz w:val="28"/>
          <w:szCs w:val="28"/>
          <w:rtl/>
        </w:rPr>
        <w:t xml:space="preserve">زبان کتاب : فارسیزیج جدید محمد شاهی ؛ زیج محمد شاهی  1</w:t>
      </w:r>
    </w:p>
    <w:p>
      <w:pPr>
        <w:pStyle w:val="BookText"/>
      </w:pPr>
      <w:r>
        <w:rPr>
          <w:rFonts w:ascii="IRNazanin" w:hAnsi="IRNazanin" w:eastAsia="IRNazanin" w:cs="IRNazanin"/>
          <w:lang w:bidi="fa-IR"/>
          <w:color w:val="111111"/>
          <w:sz w:val="28"/>
          <w:szCs w:val="28"/>
          <w:rtl/>
        </w:rPr>
        <w:t xml:space="preserve">مولف : راجه جی سنگ ( سنگه ، سینکه ) سوائی ( د 1156 ق / 1743 م )   فرزند بشن سنگه راجه اجمیر هندزیج جدید محمد شاهی ؛ زیج محمد شاهی  1</w:t>
      </w:r>
    </w:p>
    <w:p>
      <w:pPr>
        <w:pStyle w:val="BookText"/>
      </w:pPr>
      <w:r>
        <w:rPr>
          <w:rFonts w:ascii="IRNazanin" w:hAnsi="IRNazanin" w:eastAsia="IRNazanin" w:cs="IRNazanin"/>
          <w:lang w:bidi="fa-IR"/>
          <w:color w:val="111111"/>
          <w:sz w:val="28"/>
          <w:szCs w:val="28"/>
          <w:rtl/>
        </w:rPr>
        <w:t xml:space="preserve">تاریخ تالیف : 1140 - 1141 قزیج جدید محمد شاهی ؛ زیج محمد شاهی  1</w:t>
      </w:r>
    </w:p>
    <w:p>
      <w:pPr>
        <w:pStyle w:val="BookText"/>
      </w:pPr>
      <w:r>
        <w:rPr>
          <w:rFonts w:ascii="IRNazanin" w:hAnsi="IRNazanin" w:eastAsia="IRNazanin" w:cs="IRNazanin"/>
          <w:lang w:bidi="fa-IR"/>
          <w:color w:val="111111"/>
          <w:sz w:val="28"/>
          <w:szCs w:val="28"/>
          <w:rtl/>
        </w:rPr>
        <w:t xml:space="preserve">موضوعات : ستاره شناسیزیج جدید محمد شاهی ؛ زیج محمد شاهی  1</w:t>
      </w:r>
    </w:p>
    <w:p>
      <w:pPr>
        <w:pStyle w:val="BookText"/>
      </w:pPr>
      <w:r>
        <w:rPr>
          <w:rFonts w:ascii="IRNazanin" w:hAnsi="IRNazanin" w:eastAsia="IRNazanin" w:cs="IRNazanin"/>
          <w:lang w:bidi="fa-IR"/>
          <w:color w:val="111111"/>
          <w:sz w:val="28"/>
          <w:szCs w:val="28"/>
          <w:rtl/>
        </w:rPr>
        <w:t xml:space="preserve">توضیحات درباره مولف : اورنگ زیب ( سل 1068 - 1118 ق / - 1658 - 1706 م ) به او لقب راجه داده بود. وی پس از مرگ اورنگ - زیب - حاکم - مالوه شدزیج جدید محمد شاهی ؛ زیج محمد شاهی  1</w:t>
      </w:r>
    </w:p>
    <w:p>
      <w:pPr>
        <w:pStyle w:val="BookText"/>
      </w:pPr>
      <w:r>
        <w:rPr>
          <w:rFonts w:ascii="IRNazanin" w:hAnsi="IRNazanin" w:eastAsia="IRNazanin" w:cs="IRNazanin"/>
          <w:lang w:bidi="fa-IR"/>
          <w:color w:val="111111"/>
          <w:sz w:val="28"/>
          <w:szCs w:val="28"/>
          <w:rtl/>
        </w:rPr>
        <w:t xml:space="preserve">مهدی الیه : محمد شاه ( سل 1131 - 1161 ق / 1719 - 1748 م )زیج جدید محمد شاهی ؛ زیج محمد شاهی  1</w:t>
      </w:r>
    </w:p>
    <w:p>
      <w:pPr>
        <w:pStyle w:val="BookText"/>
      </w:pPr>
      <w:r>
        <w:rPr>
          <w:rFonts w:ascii="IRNazanin" w:hAnsi="IRNazanin" w:eastAsia="IRNazanin" w:cs="IRNazanin"/>
          <w:lang w:bidi="fa-IR"/>
          <w:color w:val="111111"/>
          <w:sz w:val="28"/>
          <w:szCs w:val="28"/>
          <w:rtl/>
        </w:rPr>
        <w:t xml:space="preserve">بخش بندی : 3 مقاله - مقاله ها : یکم ، در معرفت تواریخ ، در 4 باب : 1. تاریخ هجری ، - 2. تاریخ محمد شاهی ، 3. تاریخ مسیحی ، 4. تاریخ هندی. دوم ، در - معرفت طالع ، در 19 باب : 1. در جیب و سهم ، 2. در معرفت ظل ، 3. در - معرفت میل ، 4. در معرفت بعد کوکب از معدل النهار ، 5. در معرفت غایت - ارتفاع ، ... 10. در معرفت مطالع ممر جیب ، ... 15. در معرفت طول و - عرض بلد ، ... 19. در معرفت ارتفاع و انخفاض کواکب. خاتمه ، در - بیان طول و عرض برخی از بلاد. سوم، در معرفت روش ستارگان و - مواضع آنها ، در یک مقدمه و 4 باب و خاتمه ای.زیج جدید محمد شاهی ؛ زیج محمد شاهی  1</w:t>
      </w:r>
    </w:p>
    <w:p>
      <w:pPr>
        <w:pStyle w:val="BookText"/>
      </w:pPr>
      <w:r>
        <w:rPr>
          <w:rFonts w:ascii="IRNazanin" w:hAnsi="IRNazanin" w:eastAsia="IRNazanin" w:cs="IRNazanin"/>
          <w:lang w:bidi="fa-IR"/>
          <w:color w:val="111111"/>
          <w:sz w:val="28"/>
          <w:szCs w:val="28"/>
          <w:rtl/>
        </w:rPr>
        <w:t xml:space="preserve">منابع دیگر : ذریعه ، 4/401 ، نیز 12/88 ، که به نقل از تحفه العالم ، - آورده که این کتاب به مباشرت سید نعمت اللّٰه جزایری شوشتری ( د - 1151 ق ) ، در شاهجهان ، در دوشنبه 1 ربیع الثانی ، 1140 ق به انجام - رسیده است ؛ نسخه ها ، 1/319 : شرح زیج محمد شاهی ؛ مشترک ، - 1/276 - 278 ؛ زیو ، 461 - 460 / </w:t>
      </w:r>
      <w:r>
        <w:rPr>
          <w:rFonts w:ascii="Times New Roman" w:hAnsi="Times New Roman" w:eastAsia="Times New Roman" w:cs="Times New Roman"/>
          <w:lang w:val="en-US" w:bidi="en-US"/>
          <w:color w:val="111111"/>
          <w:sz w:val="28"/>
          <w:szCs w:val="28"/>
          <w:rtl/>
        </w:rPr>
        <w:t xml:space="preserve">II.</w:t>
      </w:r>
      <w:r>
        <w:rPr>
          <w:rFonts w:ascii="IRNazanin" w:hAnsi="IRNazanin" w:eastAsia="IRNazanin" w:cs="IRNazanin"/>
          <w:lang w:bidi="fa-IR"/>
          <w:color w:val="111111"/>
          <w:sz w:val="28"/>
          <w:szCs w:val="28"/>
          <w:rtl/>
        </w:rPr>
        <w:t xml:space="preserve">زیج جدید محمد شاهی ؛ زیج محمد شاهی  1</w:t>
      </w:r>
    </w:p>
    <w:p>
      <w:pPr>
        <w:pStyle w:val="BookText"/>
      </w:pPr>
      <w:r>
        <w:rPr>
          <w:rFonts w:ascii="IRNazanin" w:hAnsi="IRNazanin" w:eastAsia="IRNazanin" w:cs="IRNazanin"/>
          <w:lang w:bidi="fa-IR"/>
          <w:color w:val="111111"/>
          <w:sz w:val="28"/>
          <w:szCs w:val="28"/>
          <w:rtl/>
        </w:rPr>
        <w:t xml:space="preserve">همه اطلاعات : زیج جدید محمد شاهی ؛ زیج محمد شاهی  -   فارسی  ،   ستاره شناسی  - از   راجه جی سنگ ( سنگه ، سینکه ) سوائی ( د 1156 ق / 1743 م ) - فرزند بشن سنگه راجه اجمیر هند  که  اورنگ زیب ( سل 1068 - 1118 ق / - 1658 - 1706 م ) به او لقب راجه داده بود. وی پس از مرگ اورنگ - زیب  ، به روزگار  محمد شاه ( سل 1131 - 1161 ق / 1719 - 1748 م )   حاکم - مالوه شد  و این زیج را به نام او، در   1140 - 1141 ق  ،  بر پایه زیج الخ بیک - ( هف ) که خود ترمیمی از زیج ایلخانی است  ، در  3 مقاله  نوشت.  وی در- دیباچه می گوید: 5 رصد خانه در متهرا، بنارس ، اجین و سوائی بر پا - ساختم  .  مقاله ها : یکم ، در معرفت تواریخ ، در 4 باب : 1. تاریخ هجری ، - 2. تاریخ محمد شاهی ، 3. تاریخ مسیحی ، 4. تاریخ هندی. دوم ، در - معرفت طالع ، در 19 باب : 1. در جیب و سهم ، 2. در معرفت ظل ، 3. در - معرفت میل ، 4. در معرفت بعد کوکب از معدل النهار ، 5. در معرفت غایت - ارتفاع ، ... 10. در معرفت مطالع ممر جیب ، ... 15. در معرفت طول و - عرض بلد ، ... 19. در معرفت ارتفاع و انخفاض کواکب. خاتمه ، در - بیان طول و عرض برخی از بلاد. سوم، در معرفت روش ستارگان و - مواضع آنها ، در یک مقدمه و 4 باب و خاتمه ای.  - منابع دیگر :  ذریعه ، 4/401 ، نیز 12/88 ، که به نقل از تحفه العالم ، - آورده که این کتاب به مباشرت سید نعمت اللّٰه جزایری شوشتری ( د - 1151 ق ) ، در شاهجهان ، در دوشنبه 1 ربیع الثانی ، 1140 ق به انجام - رسیده است ؛ نسخه ها ، 1/319 : شرح زیج محمد شاهی ؛ مشترک ، - 1/276 - 278 ؛ زیو ، 461 - 460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آغاز :   بسمله. ثنایی که خرد خورده بین مهندسان عقد گشای در ادای - دقیقه ای از آن ... اما بعد ، چون این خیرخواه اصناف آفرینش ... سوای - جیسنمکه [ چنین ] ...  - انجام :   ... [ جدول ] اواسط همان 3 کوکب ...زیج جدید محمد شاهی ؛ زیج محمد شاهی  1</w:t>
      </w:r>
    </w:p>
    <w:p>
      <w:pPr>
        <w:pStyle w:val="BookText"/>
      </w:pPr>
      <w:r>
        <w:rPr>
          <w:rFonts w:ascii="IRNazanin" w:hAnsi="IRNazanin" w:eastAsia="IRNazanin" w:cs="IRNazanin"/>
          <w:lang w:bidi="fa-IR"/>
          <w:color w:val="111111"/>
          <w:sz w:val="28"/>
          <w:szCs w:val="28"/>
          <w:rtl/>
        </w:rPr>
        <w:t xml:space="preserve">نسخه های مکرر این کتاب : زیج جدید محمد شاهی ؛ زیج محمد شاهی  1</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جلد1زیج جدید محمد شاهی ؛ زیج محمد شاهی  1</w:t>
      </w:r>
    </w:p>
    <w:p>
      <w:pPr>
        <w:pStyle w:val="BookText"/>
      </w:pPr>
      <w:r>
        <w:rPr>
          <w:rFonts w:ascii="IRNazanin" w:hAnsi="IRNazanin" w:eastAsia="IRNazanin" w:cs="IRNazanin"/>
          <w:lang w:bidi="fa-IR"/>
          <w:color w:val="111111"/>
          <w:sz w:val="28"/>
          <w:szCs w:val="28"/>
          <w:rtl/>
        </w:rPr>
        <w:t xml:space="preserve">در صفحات : 129تا129زیج جدید محمد شاهی ؛ زیج محمد شاهی  1</w:t>
      </w:r>
    </w:p>
    <w:p>
      <w:pPr>
        <w:pStyle w:val="BookText"/>
      </w:pPr>
      <w:r>
        <w:rPr>
          <w:rFonts w:ascii="IRNazanin" w:hAnsi="IRNazanin" w:eastAsia="IRNazanin" w:cs="IRNazanin"/>
          <w:lang w:bidi="fa-IR"/>
          <w:color w:val="111111"/>
          <w:sz w:val="28"/>
          <w:szCs w:val="28"/>
          <w:rtl/>
        </w:rPr>
        <w:t xml:space="preserve">ردیف کتاب   : 1زیج جدید محمد شاهی ؛ زیج محمد شاهی  1</w:t>
      </w:r>
    </w:p>
    <w:p>
      <w:pPr>
        <w:pStyle w:val="BookText"/>
      </w:pPr>
      <w:r>
        <w:rPr>
          <w:rFonts w:ascii="IRNazanin" w:hAnsi="IRNazanin" w:eastAsia="IRNazanin" w:cs="IRNazanin"/>
          <w:lang w:bidi="fa-IR"/>
          <w:color w:val="111111"/>
          <w:sz w:val="28"/>
          <w:szCs w:val="28"/>
          <w:rtl/>
        </w:rPr>
        <w:t xml:space="preserve">کد دستیابی کتاب : 19زیج جدید محمد شاهی ؛ زیج محمد شاهی  1</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اسلامیزیج جدید محمد شاهی ؛ زیج محمد شاهی  1</w:t>
      </w:r>
    </w:p>
    <w:p>
      <w:pPr>
        <w:pStyle w:val="BookText"/>
      </w:pPr>
      <w:r>
        <w:rPr>
          <w:rFonts w:ascii="IRNazanin" w:hAnsi="IRNazanin" w:eastAsia="IRNazanin" w:cs="IRNazanin"/>
          <w:lang w:bidi="fa-IR"/>
          <w:color w:val="111111"/>
          <w:sz w:val="28"/>
          <w:szCs w:val="28"/>
          <w:rtl/>
        </w:rPr>
        <w:t xml:space="preserve">شهر : تهرانزیج جدید محمد شاهی ؛ زیج محمد شاهی  1</w:t>
      </w:r>
    </w:p>
    <w:p>
      <w:pPr>
        <w:pStyle w:val="BookText"/>
      </w:pPr>
      <w:r>
        <w:rPr>
          <w:rFonts w:ascii="IRNazanin" w:hAnsi="IRNazanin" w:eastAsia="IRNazanin" w:cs="IRNazanin"/>
          <w:lang w:bidi="fa-IR"/>
          <w:color w:val="111111"/>
          <w:sz w:val="28"/>
          <w:szCs w:val="28"/>
          <w:rtl/>
        </w:rPr>
        <w:t xml:space="preserve">کاتب : محمد اسماعیل بن محمدرضا حسینیزیج جدید محمد شاهی ؛ زیج محمد شاهی  1</w:t>
      </w:r>
    </w:p>
    <w:p>
      <w:pPr>
        <w:pStyle w:val="BookText"/>
      </w:pPr>
      <w:r>
        <w:rPr>
          <w:rFonts w:ascii="IRNazanin" w:hAnsi="IRNazanin" w:eastAsia="IRNazanin" w:cs="IRNazanin"/>
          <w:lang w:bidi="fa-IR"/>
          <w:color w:val="111111"/>
          <w:sz w:val="28"/>
          <w:szCs w:val="28"/>
          <w:rtl/>
        </w:rPr>
        <w:t xml:space="preserve">تاریخ کتابت : پنجشنبه 22 محرم 1198زیج جدید محمد شاهی ؛ زیج محمد شاهی  1</w:t>
      </w:r>
    </w:p>
    <w:p>
      <w:pPr>
        <w:pStyle w:val="BookText"/>
      </w:pPr>
      <w:r>
        <w:rPr>
          <w:rFonts w:ascii="IRNazanin" w:hAnsi="IRNazanin" w:eastAsia="IRNazanin" w:cs="IRNazanin"/>
          <w:lang w:bidi="fa-IR"/>
          <w:color w:val="111111"/>
          <w:sz w:val="28"/>
          <w:szCs w:val="28"/>
          <w:rtl/>
        </w:rPr>
        <w:t xml:space="preserve">شماره پیشین : 66799زیج جدید محمد شاهی ؛ زیج محمد شاهی  1</w:t>
      </w:r>
    </w:p>
    <w:p>
      <w:pPr>
        <w:pStyle w:val="BookText"/>
      </w:pPr>
      <w:r>
        <w:rPr>
          <w:rFonts w:ascii="IRNazanin" w:hAnsi="IRNazanin" w:eastAsia="IRNazanin" w:cs="IRNazanin"/>
          <w:lang w:bidi="fa-IR"/>
          <w:color w:val="111111"/>
          <w:sz w:val="28"/>
          <w:szCs w:val="28"/>
          <w:rtl/>
        </w:rPr>
        <w:t xml:space="preserve">همه اطلاعات : 19  ،  نسخ و نستعلیق پخته  ،   محمد اسماعیل بن محمدرضا حسینی ، -   پنجشنبه 22 محرم 1198  ،  با یادداشت سلطانی که " نویسنده از - منجمان بزرگ عصر زندیه ... بوده و استخراجات او همه در کتابخانه - من موجود است، 22 آبان 1331 "  ،  عنوان و نشان و جدولها به - شنگرف ، 177 گ ، 23 - 24 س ، 5/15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سم، جلد تیماج مشکی ، - ته سازی شده ، 25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شمث  66799زیج جدید محمد شاهی ؛ زیج محمد شاهی  1</w:t>
      </w:r>
    </w:p>
    <w:p>
      <w:pPr>
        <w:sectPr>
          <w:footerReference w:type="default" r:id="rId1789"/>
          <w:footnotePr>
            <w:numStart w:val="1"/>
            <w:numRestart w:val="eachPage"/>
          </w:footnotePr>
          <w:pgSz w:orient="portrait" w:w="11905.511811023622" w:h="16837.79527559055"/>
          <w:pgMar w:top="1440" w:right="1440" w:bottom="1440" w:left="1440" w:header="720" w:footer="720" w:gutter="0"/>
          <w:cols w:num="1" w:space="720"/>
        </w:sectPr>
      </w:pPr>
    </w:p>
    <w:bookmarkStart w:id="1741" w:name="pg8350_57636"/>
    <w:bookmarkEnd w:id="1741"/>
    <w:p>
      <w:pPr>
        <w:pStyle w:val="Heading3"/>
      </w:pPr>
      <w:bookmarkStart w:id="3742" w:name="_Toc1744"/>
      <w:r>
        <w:t>1738- زیج جدید محمد شاهی ؛ زیج محمد شاهی  2</w:t>
      </w:r>
      <w:bookmarkEnd w:id="3742"/>
    </w:p>
    <w:p>
      <w:pPr>
        <w:pStyle w:val="BookText"/>
      </w:pPr>
      <w:r>
        <w:rPr>
          <w:rFonts w:ascii="IRNazanin" w:hAnsi="IRNazanin" w:eastAsia="IRNazanin" w:cs="IRNazanin"/>
          <w:lang w:bidi="fa-IR"/>
          <w:color w:val="111111"/>
          <w:sz w:val="28"/>
          <w:szCs w:val="28"/>
          <w:rtl/>
        </w:rPr>
        <w:t xml:space="preserve">اطلاعات کتاب اصلی : زیج جدید محمد شاهی ؛ زیج محمد شاهی  2</w:t>
      </w:r>
    </w:p>
    <w:p>
      <w:pPr>
        <w:pStyle w:val="BookText"/>
      </w:pPr>
      <w:r>
        <w:rPr>
          <w:rFonts w:ascii="IRNazanin" w:hAnsi="IRNazanin" w:eastAsia="IRNazanin" w:cs="IRNazanin"/>
          <w:lang w:bidi="fa-IR"/>
          <w:color w:val="111111"/>
          <w:sz w:val="28"/>
          <w:szCs w:val="28"/>
          <w:rtl/>
        </w:rPr>
        <w:t xml:space="preserve">در صفحات : 129تا129زیج جدید محمد شاهی ؛ زیج محمد شاهی  2</w:t>
      </w:r>
    </w:p>
    <w:p>
      <w:pPr>
        <w:pStyle w:val="BookText"/>
      </w:pPr>
      <w:r>
        <w:rPr>
          <w:rFonts w:ascii="IRNazanin" w:hAnsi="IRNazanin" w:eastAsia="IRNazanin" w:cs="IRNazanin"/>
          <w:lang w:bidi="fa-IR"/>
          <w:color w:val="111111"/>
          <w:sz w:val="28"/>
          <w:szCs w:val="28"/>
          <w:rtl/>
        </w:rPr>
        <w:t xml:space="preserve">زبان کتاب : فارسیزیج جدید محمد شاهی ؛ زیج محمد شاهی  2</w:t>
      </w:r>
    </w:p>
    <w:p>
      <w:pPr>
        <w:pStyle w:val="BookText"/>
      </w:pPr>
      <w:r>
        <w:rPr>
          <w:rFonts w:ascii="IRNazanin" w:hAnsi="IRNazanin" w:eastAsia="IRNazanin" w:cs="IRNazanin"/>
          <w:lang w:bidi="fa-IR"/>
          <w:color w:val="111111"/>
          <w:sz w:val="28"/>
          <w:szCs w:val="28"/>
          <w:rtl/>
        </w:rPr>
        <w:t xml:space="preserve">مولف : راجه جی سنگ ( سنگه ، سینکه ) سوائی ( د 1156 ق / 1743 م )   فرزند بشن سنگه راجه اجمیر هندزیج جدید محمد شاهی ؛ زیج محمد شاهی  2</w:t>
      </w:r>
    </w:p>
    <w:p>
      <w:pPr>
        <w:pStyle w:val="BookText"/>
      </w:pPr>
      <w:r>
        <w:rPr>
          <w:rFonts w:ascii="IRNazanin" w:hAnsi="IRNazanin" w:eastAsia="IRNazanin" w:cs="IRNazanin"/>
          <w:lang w:bidi="fa-IR"/>
          <w:color w:val="111111"/>
          <w:sz w:val="28"/>
          <w:szCs w:val="28"/>
          <w:rtl/>
        </w:rPr>
        <w:t xml:space="preserve">تاریخ تالیف : 1140 - 1141 قزیج جدید محمد شاهی ؛ زیج محمد شاهی  2</w:t>
      </w:r>
    </w:p>
    <w:p>
      <w:pPr>
        <w:pStyle w:val="BookText"/>
      </w:pPr>
      <w:r>
        <w:rPr>
          <w:rFonts w:ascii="IRNazanin" w:hAnsi="IRNazanin" w:eastAsia="IRNazanin" w:cs="IRNazanin"/>
          <w:lang w:bidi="fa-IR"/>
          <w:color w:val="111111"/>
          <w:sz w:val="28"/>
          <w:szCs w:val="28"/>
          <w:rtl/>
        </w:rPr>
        <w:t xml:space="preserve">موضوعات : ستاره شناسیزیج جدید محمد شاهی ؛ زیج محمد شاهی  2</w:t>
      </w:r>
    </w:p>
    <w:p>
      <w:pPr>
        <w:pStyle w:val="BookText"/>
      </w:pPr>
      <w:r>
        <w:rPr>
          <w:rFonts w:ascii="IRNazanin" w:hAnsi="IRNazanin" w:eastAsia="IRNazanin" w:cs="IRNazanin"/>
          <w:lang w:bidi="fa-IR"/>
          <w:color w:val="111111"/>
          <w:sz w:val="28"/>
          <w:szCs w:val="28"/>
          <w:rtl/>
        </w:rPr>
        <w:t xml:space="preserve">توضیحات درباره مولف : اورنگ زیب ( سل 1068 - 1118 ق / - 1658 - 1706 م ) به او لقب راجه داده بود. وی پس از مرگ اورنگ - زیب - حاکم - مالوه شدزیج جدید محمد شاهی ؛ زیج محمد شاهی  2</w:t>
      </w:r>
    </w:p>
    <w:p>
      <w:pPr>
        <w:pStyle w:val="BookText"/>
      </w:pPr>
      <w:r>
        <w:rPr>
          <w:rFonts w:ascii="IRNazanin" w:hAnsi="IRNazanin" w:eastAsia="IRNazanin" w:cs="IRNazanin"/>
          <w:lang w:bidi="fa-IR"/>
          <w:color w:val="111111"/>
          <w:sz w:val="28"/>
          <w:szCs w:val="28"/>
          <w:rtl/>
        </w:rPr>
        <w:t xml:space="preserve">مهدی الیه : محمد شاه ( سل 1131 - 1161 ق / 1719 - 1748 م )زیج جدید محمد شاهی ؛ زیج محمد شاهی  2</w:t>
      </w:r>
    </w:p>
    <w:p>
      <w:pPr>
        <w:pStyle w:val="BookText"/>
      </w:pPr>
      <w:r>
        <w:rPr>
          <w:rFonts w:ascii="IRNazanin" w:hAnsi="IRNazanin" w:eastAsia="IRNazanin" w:cs="IRNazanin"/>
          <w:lang w:bidi="fa-IR"/>
          <w:color w:val="111111"/>
          <w:sz w:val="28"/>
          <w:szCs w:val="28"/>
          <w:rtl/>
        </w:rPr>
        <w:t xml:space="preserve">بخش بندی : 3 مقاله - مقاله ها : یکم ، در معرفت تواریخ ، در 4 باب : 1. تاریخ هجری ، - 2. تاریخ محمد شاهی ، 3. تاریخ مسیحی ، 4. تاریخ هندی. دوم ، در - معرفت طالع ، در 19 باب : 1. در جیب و سهم ، 2. در معرفت ظل ، 3. در - معرفت میل ، 4. در معرفت بعد کوکب از معدل النهار ، 5. در معرفت غایت - ارتفاع ، ... 10. در معرفت مطالع ممر جیب ، ... 15. در معرفت طول و - عرض بلد ، ... 19. در معرفت ارتفاع و انخفاض کواکب. خاتمه ، در - بیان طول و عرض برخی از بلاد. سوم، در معرفت روش ستارگان و - مواضع آنها ، در یک مقدمه و 4 باب و خاتمه ای.زیج جدید محمد شاهی ؛ زیج محمد شاهی  2</w:t>
      </w:r>
    </w:p>
    <w:p>
      <w:pPr>
        <w:pStyle w:val="BookText"/>
      </w:pPr>
      <w:r>
        <w:rPr>
          <w:rFonts w:ascii="IRNazanin" w:hAnsi="IRNazanin" w:eastAsia="IRNazanin" w:cs="IRNazanin"/>
          <w:lang w:bidi="fa-IR"/>
          <w:color w:val="111111"/>
          <w:sz w:val="28"/>
          <w:szCs w:val="28"/>
          <w:rtl/>
        </w:rPr>
        <w:t xml:space="preserve">منابع دیگر : ذریعه ، 4/401 ، نیز 12/88 ، که به نقل از تحفه العالم ، - آورده که این کتاب به مباشرت سید نعمت اللّٰه جزایری شوشتری ( د - 1151 ق ) ، در شاهجهان ، در دوشنبه 1 ربیع الثانی ، 1140 ق به انجام - رسیده است ؛ نسخه ها ، 1/319 : شرح زیج محمد شاهی ؛ مشترک ، - 1/276 - 278 ؛ زیو ، 461 - 460 / </w:t>
      </w:r>
      <w:r>
        <w:rPr>
          <w:rFonts w:ascii="Times New Roman" w:hAnsi="Times New Roman" w:eastAsia="Times New Roman" w:cs="Times New Roman"/>
          <w:lang w:val="en-US" w:bidi="en-US"/>
          <w:color w:val="111111"/>
          <w:sz w:val="28"/>
          <w:szCs w:val="28"/>
          <w:rtl/>
        </w:rPr>
        <w:t xml:space="preserve">II.</w:t>
      </w:r>
      <w:r>
        <w:rPr>
          <w:rFonts w:ascii="IRNazanin" w:hAnsi="IRNazanin" w:eastAsia="IRNazanin" w:cs="IRNazanin"/>
          <w:lang w:bidi="fa-IR"/>
          <w:color w:val="111111"/>
          <w:sz w:val="28"/>
          <w:szCs w:val="28"/>
          <w:rtl/>
        </w:rPr>
        <w:t xml:space="preserve">زیج جدید محمد شاهی ؛ زیج محمد شاهی  2</w:t>
      </w:r>
    </w:p>
    <w:p>
      <w:pPr>
        <w:pStyle w:val="BookText"/>
      </w:pPr>
      <w:r>
        <w:rPr>
          <w:rFonts w:ascii="IRNazanin" w:hAnsi="IRNazanin" w:eastAsia="IRNazanin" w:cs="IRNazanin"/>
          <w:lang w:bidi="fa-IR"/>
          <w:color w:val="111111"/>
          <w:sz w:val="28"/>
          <w:szCs w:val="28"/>
          <w:rtl/>
        </w:rPr>
        <w:t xml:space="preserve">همه اطلاعات : زیج جدید محمد شاهی ؛ زیج محمد شاهی  -   فارسی  ،   ستاره شناسی  - از   راجه جی سنگ ( سنگه ، سینکه ) سوائی ( د 1156 ق / 1743 م ) - فرزند بشن سنگه راجه اجمیر هند  که  اورنگ زیب ( سل 1068 - 1118 ق / - 1658 - 1706 م ) به او لقب راجه داده بود. وی پس از مرگ اورنگ - زیب  ، به روزگار  محمد شاه ( سل 1131 - 1161 ق / 1719 - 1748 م )   حاکم - مالوه شد  و این زیج را به نام او، در   1140 - 1141 ق  ،  بر پایه زیج الخ بیک - ( هف ) که خود ترمیمی از زیج ایلخانی است  ، در  3 مقاله  نوشت.  وی در- دیباچه می گوید: 5 رصد خانه در متهرا، بنارس ، اجین و سوائی بر پا - ساختم  .  مقاله ها : یکم ، در معرفت تواریخ ، در 4 باب : 1. تاریخ هجری ، - 2. تاریخ محمد شاهی ، 3. تاریخ مسیحی ، 4. تاریخ هندی. دوم ، در - معرفت طالع ، در 19 باب : 1. در جیب و سهم ، 2. در معرفت ظل ، 3. در - معرفت میل ، 4. در معرفت بعد کوکب از معدل النهار ، 5. در معرفت غایت - ارتفاع ، ... 10. در معرفت مطالع ممر جیب ، ... 15. در معرفت طول و - عرض بلد ، ... 19. در معرفت ارتفاع و انخفاض کواکب. خاتمه ، در - بیان طول و عرض برخی از بلاد. سوم، در معرفت روش ستارگان و - مواضع آنها ، در یک مقدمه و 4 باب و خاتمه ای.  - منابع دیگر :  ذریعه ، 4/401 ، نیز 12/88 ، که به نقل از تحفه العالم ، - آورده که این کتاب به مباشرت سید نعمت اللّٰه جزایری شوشتری ( د - 1151 ق ) ، در شاهجهان ، در دوشنبه 1 ربیع الثانی ، 1140 ق به انجام - رسیده است ؛ نسخه ها ، 1/319 : شرح زیج محمد شاهی ؛ مشترک ، - 1/276 - 278 ؛ زیو ، 461 - 460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آغاز :   بسمله. ثنایی که خرد خورده بین مهندسان عقد گشای در ادای - دقیقه ای از آن ... اما بعد ، چون این خیرخواه اصناف آفرینش ... سوای - جیسنمکه [ چنین ] ...  - انجام :   ... [ جدول ] اواسط همان 3 کوکب ...زیج جدید محمد شاهی ؛ زیج محمد شاهی  2</w:t>
      </w:r>
    </w:p>
    <w:p>
      <w:pPr>
        <w:pStyle w:val="BookText"/>
      </w:pPr>
      <w:r>
        <w:rPr>
          <w:rFonts w:ascii="IRNazanin" w:hAnsi="IRNazanin" w:eastAsia="IRNazanin" w:cs="IRNazanin"/>
          <w:lang w:bidi="fa-IR"/>
          <w:color w:val="111111"/>
          <w:sz w:val="28"/>
          <w:szCs w:val="28"/>
          <w:rtl/>
        </w:rPr>
        <w:t xml:space="preserve">نسخه های مکرر این کتاب : زیج جدید محمد شاهی ؛ زیج محمد شاهی  2</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جلد1زیج جدید محمد شاهی ؛ زیج محمد شاهی  2</w:t>
      </w:r>
    </w:p>
    <w:p>
      <w:pPr>
        <w:pStyle w:val="BookText"/>
      </w:pPr>
      <w:r>
        <w:rPr>
          <w:rFonts w:ascii="IRNazanin" w:hAnsi="IRNazanin" w:eastAsia="IRNazanin" w:cs="IRNazanin"/>
          <w:lang w:bidi="fa-IR"/>
          <w:color w:val="111111"/>
          <w:sz w:val="28"/>
          <w:szCs w:val="28"/>
          <w:rtl/>
        </w:rPr>
        <w:t xml:space="preserve">در صفحات : 129تا129زیج جدید محمد شاهی ؛ زیج محمد شاهی  2</w:t>
      </w:r>
    </w:p>
    <w:p>
      <w:pPr>
        <w:pStyle w:val="BookText"/>
      </w:pPr>
      <w:r>
        <w:rPr>
          <w:rFonts w:ascii="IRNazanin" w:hAnsi="IRNazanin" w:eastAsia="IRNazanin" w:cs="IRNazanin"/>
          <w:lang w:bidi="fa-IR"/>
          <w:color w:val="111111"/>
          <w:sz w:val="28"/>
          <w:szCs w:val="28"/>
          <w:rtl/>
        </w:rPr>
        <w:t xml:space="preserve">ردیف کتاب   : 2زیج جدید محمد شاهی ؛ زیج محمد شاهی  2</w:t>
      </w:r>
    </w:p>
    <w:p>
      <w:pPr>
        <w:pStyle w:val="BookText"/>
      </w:pPr>
      <w:r>
        <w:rPr>
          <w:rFonts w:ascii="IRNazanin" w:hAnsi="IRNazanin" w:eastAsia="IRNazanin" w:cs="IRNazanin"/>
          <w:lang w:bidi="fa-IR"/>
          <w:color w:val="111111"/>
          <w:sz w:val="28"/>
          <w:szCs w:val="28"/>
          <w:rtl/>
        </w:rPr>
        <w:t xml:space="preserve">کد دستیابی کتاب : 20زیج جدید محمد شاهی ؛ زیج محمد شاهی  2</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اسلامیزیج جدید محمد شاهی ؛ زیج محمد شاهی  2</w:t>
      </w:r>
    </w:p>
    <w:p>
      <w:pPr>
        <w:pStyle w:val="BookText"/>
      </w:pPr>
      <w:r>
        <w:rPr>
          <w:rFonts w:ascii="IRNazanin" w:hAnsi="IRNazanin" w:eastAsia="IRNazanin" w:cs="IRNazanin"/>
          <w:lang w:bidi="fa-IR"/>
          <w:color w:val="111111"/>
          <w:sz w:val="28"/>
          <w:szCs w:val="28"/>
          <w:rtl/>
        </w:rPr>
        <w:t xml:space="preserve">شهر : تهرانزیج جدید محمد شاهی ؛ زیج محمد شاهی  2</w:t>
      </w:r>
    </w:p>
    <w:p>
      <w:pPr>
        <w:pStyle w:val="BookText"/>
      </w:pPr>
      <w:r>
        <w:rPr>
          <w:rFonts w:ascii="IRNazanin" w:hAnsi="IRNazanin" w:eastAsia="IRNazanin" w:cs="IRNazanin"/>
          <w:lang w:bidi="fa-IR"/>
          <w:color w:val="111111"/>
          <w:sz w:val="28"/>
          <w:szCs w:val="28"/>
          <w:rtl/>
        </w:rPr>
        <w:t xml:space="preserve">کاتب : سید محمد خادمزیج جدید محمد شاهی ؛ زیج محمد شاهی  2</w:t>
      </w:r>
    </w:p>
    <w:p>
      <w:pPr>
        <w:pStyle w:val="BookText"/>
      </w:pPr>
      <w:r>
        <w:rPr>
          <w:rFonts w:ascii="IRNazanin" w:hAnsi="IRNazanin" w:eastAsia="IRNazanin" w:cs="IRNazanin"/>
          <w:lang w:bidi="fa-IR"/>
          <w:color w:val="111111"/>
          <w:sz w:val="28"/>
          <w:szCs w:val="28"/>
          <w:rtl/>
        </w:rPr>
        <w:t xml:space="preserve">تاریخ کتابت : 2 شوال 1207زیج جدید محمد شاهی ؛ زیج محمد شاهی  2</w:t>
      </w:r>
    </w:p>
    <w:p>
      <w:pPr>
        <w:pStyle w:val="BookText"/>
      </w:pPr>
      <w:r>
        <w:rPr>
          <w:rFonts w:ascii="IRNazanin" w:hAnsi="IRNazanin" w:eastAsia="IRNazanin" w:cs="IRNazanin"/>
          <w:lang w:bidi="fa-IR"/>
          <w:color w:val="111111"/>
          <w:sz w:val="28"/>
          <w:szCs w:val="28"/>
          <w:rtl/>
        </w:rPr>
        <w:t xml:space="preserve">محل کتابت : مشهدزیج جدید محمد شاهی ؛ زیج محمد شاهی  2</w:t>
      </w:r>
    </w:p>
    <w:p>
      <w:pPr>
        <w:pStyle w:val="BookText"/>
      </w:pPr>
      <w:r>
        <w:rPr>
          <w:rFonts w:ascii="IRNazanin" w:hAnsi="IRNazanin" w:eastAsia="IRNazanin" w:cs="IRNazanin"/>
          <w:lang w:bidi="fa-IR"/>
          <w:color w:val="111111"/>
          <w:sz w:val="28"/>
          <w:szCs w:val="28"/>
          <w:rtl/>
        </w:rPr>
        <w:t xml:space="preserve">شماره پیشین : 66798زیج جدید محمد شاهی ؛ زیج محمد شاهی  2</w:t>
      </w:r>
    </w:p>
    <w:p>
      <w:pPr>
        <w:pStyle w:val="BookText"/>
      </w:pPr>
      <w:r>
        <w:rPr>
          <w:rFonts w:ascii="IRNazanin" w:hAnsi="IRNazanin" w:eastAsia="IRNazanin" w:cs="IRNazanin"/>
          <w:lang w:bidi="fa-IR"/>
          <w:color w:val="111111"/>
          <w:sz w:val="28"/>
          <w:szCs w:val="28"/>
          <w:rtl/>
        </w:rPr>
        <w:t xml:space="preserve">آسیب دیدگی : موش خوردهزیج جدید محمد شاهی ؛ زیج محمد شاهی  2</w:t>
      </w:r>
    </w:p>
    <w:p>
      <w:pPr>
        <w:pStyle w:val="BookText"/>
      </w:pPr>
      <w:r>
        <w:rPr>
          <w:rFonts w:ascii="IRNazanin" w:hAnsi="IRNazanin" w:eastAsia="IRNazanin" w:cs="IRNazanin"/>
          <w:lang w:bidi="fa-IR"/>
          <w:color w:val="111111"/>
          <w:sz w:val="28"/>
          <w:szCs w:val="28"/>
          <w:rtl/>
        </w:rPr>
        <w:t xml:space="preserve">همه اطلاعات : 20  ،  نستعلیق آمیخته به شکسته  ،   سید محمد خادم  ،   2 شوال 1207  ، -  مشهد  ،  عنوان و نشان و جدولها به سرخی ، 166 گ ، سطرها گوناگون ، - 5/16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 کاغذ ضخیم آهار مهره ، جلد تیماج قهوه ای یک لا.  -  موش خورده  ،  5/19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شمث  66798زیج جدید محمد شاهی ؛ زیج محمد شاهی  2</w:t>
      </w:r>
    </w:p>
    <w:p>
      <w:pPr>
        <w:sectPr>
          <w:footerReference w:type="default" r:id="rId1790"/>
          <w:footnotePr>
            <w:numStart w:val="1"/>
            <w:numRestart w:val="eachPage"/>
          </w:footnotePr>
          <w:pgSz w:orient="portrait" w:w="11905.511811023622" w:h="16837.79527559055"/>
          <w:pgMar w:top="1440" w:right="1440" w:bottom="1440" w:left="1440" w:header="720" w:footer="720" w:gutter="0"/>
          <w:cols w:num="1" w:space="720"/>
        </w:sectPr>
      </w:pPr>
    </w:p>
    <w:bookmarkStart w:id="1742" w:name="pg8350_57639"/>
    <w:bookmarkEnd w:id="1742"/>
    <w:p>
      <w:pPr>
        <w:pStyle w:val="Heading3"/>
      </w:pPr>
      <w:bookmarkStart w:id="3743" w:name="_Toc1745"/>
      <w:r>
        <w:t>1739- زیج جدید محمد شاهی ؛ زیج محمد شاهی  3</w:t>
      </w:r>
      <w:bookmarkEnd w:id="3743"/>
    </w:p>
    <w:p>
      <w:pPr>
        <w:pStyle w:val="BookText"/>
      </w:pPr>
      <w:r>
        <w:rPr>
          <w:rFonts w:ascii="IRNazanin" w:hAnsi="IRNazanin" w:eastAsia="IRNazanin" w:cs="IRNazanin"/>
          <w:lang w:bidi="fa-IR"/>
          <w:color w:val="111111"/>
          <w:sz w:val="28"/>
          <w:szCs w:val="28"/>
          <w:rtl/>
        </w:rPr>
        <w:t xml:space="preserve">اطلاعات کتاب اصلی : زیج جدید محمد شاهی ؛ زیج محمد شاهی  3</w:t>
      </w:r>
    </w:p>
    <w:p>
      <w:pPr>
        <w:pStyle w:val="BookText"/>
      </w:pPr>
      <w:r>
        <w:rPr>
          <w:rFonts w:ascii="IRNazanin" w:hAnsi="IRNazanin" w:eastAsia="IRNazanin" w:cs="IRNazanin"/>
          <w:lang w:bidi="fa-IR"/>
          <w:color w:val="111111"/>
          <w:sz w:val="28"/>
          <w:szCs w:val="28"/>
          <w:rtl/>
        </w:rPr>
        <w:t xml:space="preserve">در صفحات : 129تا129زیج جدید محمد شاهی ؛ زیج محمد شاهی  3</w:t>
      </w:r>
    </w:p>
    <w:p>
      <w:pPr>
        <w:pStyle w:val="BookText"/>
      </w:pPr>
      <w:r>
        <w:rPr>
          <w:rFonts w:ascii="IRNazanin" w:hAnsi="IRNazanin" w:eastAsia="IRNazanin" w:cs="IRNazanin"/>
          <w:lang w:bidi="fa-IR"/>
          <w:color w:val="111111"/>
          <w:sz w:val="28"/>
          <w:szCs w:val="28"/>
          <w:rtl/>
        </w:rPr>
        <w:t xml:space="preserve">زبان کتاب : فارسیزیج جدید محمد شاهی ؛ زیج محمد شاهی  3</w:t>
      </w:r>
    </w:p>
    <w:p>
      <w:pPr>
        <w:pStyle w:val="BookText"/>
      </w:pPr>
      <w:r>
        <w:rPr>
          <w:rFonts w:ascii="IRNazanin" w:hAnsi="IRNazanin" w:eastAsia="IRNazanin" w:cs="IRNazanin"/>
          <w:lang w:bidi="fa-IR"/>
          <w:color w:val="111111"/>
          <w:sz w:val="28"/>
          <w:szCs w:val="28"/>
          <w:rtl/>
        </w:rPr>
        <w:t xml:space="preserve">مولف : راجه جی سنگ ( سنگه ، سینکه ) سوائی ( د 1156 ق / 1743 م )   فرزند بشن سنگه راجه اجمیر هندزیج جدید محمد شاهی ؛ زیج محمد شاهی  3</w:t>
      </w:r>
    </w:p>
    <w:p>
      <w:pPr>
        <w:pStyle w:val="BookText"/>
      </w:pPr>
      <w:r>
        <w:rPr>
          <w:rFonts w:ascii="IRNazanin" w:hAnsi="IRNazanin" w:eastAsia="IRNazanin" w:cs="IRNazanin"/>
          <w:lang w:bidi="fa-IR"/>
          <w:color w:val="111111"/>
          <w:sz w:val="28"/>
          <w:szCs w:val="28"/>
          <w:rtl/>
        </w:rPr>
        <w:t xml:space="preserve">تاریخ تالیف : 1140 - 1141 قزیج جدید محمد شاهی ؛ زیج محمد شاهی  3</w:t>
      </w:r>
    </w:p>
    <w:p>
      <w:pPr>
        <w:pStyle w:val="BookText"/>
      </w:pPr>
      <w:r>
        <w:rPr>
          <w:rFonts w:ascii="IRNazanin" w:hAnsi="IRNazanin" w:eastAsia="IRNazanin" w:cs="IRNazanin"/>
          <w:lang w:bidi="fa-IR"/>
          <w:color w:val="111111"/>
          <w:sz w:val="28"/>
          <w:szCs w:val="28"/>
          <w:rtl/>
        </w:rPr>
        <w:t xml:space="preserve">موضوعات : ستاره شناسیزیج جدید محمد شاهی ؛ زیج محمد شاهی  3</w:t>
      </w:r>
    </w:p>
    <w:p>
      <w:pPr>
        <w:pStyle w:val="BookText"/>
      </w:pPr>
      <w:r>
        <w:rPr>
          <w:rFonts w:ascii="IRNazanin" w:hAnsi="IRNazanin" w:eastAsia="IRNazanin" w:cs="IRNazanin"/>
          <w:lang w:bidi="fa-IR"/>
          <w:color w:val="111111"/>
          <w:sz w:val="28"/>
          <w:szCs w:val="28"/>
          <w:rtl/>
        </w:rPr>
        <w:t xml:space="preserve">توضیحات درباره مولف : اورنگ زیب ( سل 1068 - 1118 ق / - 1658 - 1706 م ) به او لقب راجه داده بود. وی پس از مرگ اورنگ - زیب - حاکم - مالوه شدزیج جدید محمد شاهی ؛ زیج محمد شاهی  3</w:t>
      </w:r>
    </w:p>
    <w:p>
      <w:pPr>
        <w:pStyle w:val="BookText"/>
      </w:pPr>
      <w:r>
        <w:rPr>
          <w:rFonts w:ascii="IRNazanin" w:hAnsi="IRNazanin" w:eastAsia="IRNazanin" w:cs="IRNazanin"/>
          <w:lang w:bidi="fa-IR"/>
          <w:color w:val="111111"/>
          <w:sz w:val="28"/>
          <w:szCs w:val="28"/>
          <w:rtl/>
        </w:rPr>
        <w:t xml:space="preserve">مهدی الیه : محمد شاه ( سل 1131 - 1161 ق / 1719 - 1748 م )زیج جدید محمد شاهی ؛ زیج محمد شاهی  3</w:t>
      </w:r>
    </w:p>
    <w:p>
      <w:pPr>
        <w:pStyle w:val="BookText"/>
      </w:pPr>
      <w:r>
        <w:rPr>
          <w:rFonts w:ascii="IRNazanin" w:hAnsi="IRNazanin" w:eastAsia="IRNazanin" w:cs="IRNazanin"/>
          <w:lang w:bidi="fa-IR"/>
          <w:color w:val="111111"/>
          <w:sz w:val="28"/>
          <w:szCs w:val="28"/>
          <w:rtl/>
        </w:rPr>
        <w:t xml:space="preserve">بخش بندی : 3 مقاله - مقاله ها : یکم ، در معرفت تواریخ ، در 4 باب : 1. تاریخ هجری ، - 2. تاریخ محمد شاهی ، 3. تاریخ مسیحی ، 4. تاریخ هندی. دوم ، در - معرفت طالع ، در 19 باب : 1. در جیب و سهم ، 2. در معرفت ظل ، 3. در - معرفت میل ، 4. در معرفت بعد کوکب از معدل النهار ، 5. در معرفت غایت - ارتفاع ، ... 10. در معرفت مطالع ممر جیب ، ... 15. در معرفت طول و - عرض بلد ، ... 19. در معرفت ارتفاع و انخفاض کواکب. خاتمه ، در - بیان طول و عرض برخی از بلاد. سوم، در معرفت روش ستارگان و - مواضع آنها ، در یک مقدمه و 4 باب و خاتمه ای.زیج جدید محمد شاهی ؛ زیج محمد شاهی  3</w:t>
      </w:r>
    </w:p>
    <w:p>
      <w:pPr>
        <w:pStyle w:val="BookText"/>
      </w:pPr>
      <w:r>
        <w:rPr>
          <w:rFonts w:ascii="IRNazanin" w:hAnsi="IRNazanin" w:eastAsia="IRNazanin" w:cs="IRNazanin"/>
          <w:lang w:bidi="fa-IR"/>
          <w:color w:val="111111"/>
          <w:sz w:val="28"/>
          <w:szCs w:val="28"/>
          <w:rtl/>
        </w:rPr>
        <w:t xml:space="preserve">منابع دیگر : ذریعه ، 4/401 ، نیز 12/88 ، که به نقل از تحفه العالم ، - آورده که این کتاب به مباشرت سید نعمت اللّٰه جزایری شوشتری ( د - 1151 ق ) ، در شاهجهان ، در دوشنبه 1 ربیع الثانی ، 1140 ق به انجام - رسیده است ؛ نسخه ها ، 1/319 : شرح زیج محمد شاهی ؛ مشترک ، - 1/276 - 278 ؛ زیو ، 461 - 460 / </w:t>
      </w:r>
      <w:r>
        <w:rPr>
          <w:rFonts w:ascii="Times New Roman" w:hAnsi="Times New Roman" w:eastAsia="Times New Roman" w:cs="Times New Roman"/>
          <w:lang w:val="en-US" w:bidi="en-US"/>
          <w:color w:val="111111"/>
          <w:sz w:val="28"/>
          <w:szCs w:val="28"/>
          <w:rtl/>
        </w:rPr>
        <w:t xml:space="preserve">II.</w:t>
      </w:r>
      <w:r>
        <w:rPr>
          <w:rFonts w:ascii="IRNazanin" w:hAnsi="IRNazanin" w:eastAsia="IRNazanin" w:cs="IRNazanin"/>
          <w:lang w:bidi="fa-IR"/>
          <w:color w:val="111111"/>
          <w:sz w:val="28"/>
          <w:szCs w:val="28"/>
          <w:rtl/>
        </w:rPr>
        <w:t xml:space="preserve">زیج جدید محمد شاهی ؛ زیج محمد شاهی  3</w:t>
      </w:r>
    </w:p>
    <w:p>
      <w:pPr>
        <w:pStyle w:val="BookText"/>
      </w:pPr>
      <w:r>
        <w:rPr>
          <w:rFonts w:ascii="IRNazanin" w:hAnsi="IRNazanin" w:eastAsia="IRNazanin" w:cs="IRNazanin"/>
          <w:lang w:bidi="fa-IR"/>
          <w:color w:val="111111"/>
          <w:sz w:val="28"/>
          <w:szCs w:val="28"/>
          <w:rtl/>
        </w:rPr>
        <w:t xml:space="preserve">همه اطلاعات : زیج جدید محمد شاهی ؛ زیج محمد شاهی  -   فارسی  ،   ستاره شناسی  - از   راجه جی سنگ ( سنگه ، سینکه ) سوائی ( د 1156 ق / 1743 م ) - فرزند بشن سنگه راجه اجمیر هند  که  اورنگ زیب ( سل 1068 - 1118 ق / - 1658 - 1706 م ) به او لقب راجه داده بود. وی پس از مرگ اورنگ - زیب  ، به روزگار  محمد شاه ( سل 1131 - 1161 ق / 1719 - 1748 م )   حاکم - مالوه شد  و این زیج را به نام او، در   1140 - 1141 ق  ،  بر پایه زیج الخ بیک - ( هف ) که خود ترمیمی از زیج ایلخانی است  ، در  3 مقاله  نوشت.  وی در- دیباچه می گوید: 5 رصد خانه در متهرا، بنارس ، اجین و سوائی بر پا - ساختم  .  مقاله ها : یکم ، در معرفت تواریخ ، در 4 باب : 1. تاریخ هجری ، - 2. تاریخ محمد شاهی ، 3. تاریخ مسیحی ، 4. تاریخ هندی. دوم ، در - معرفت طالع ، در 19 باب : 1. در جیب و سهم ، 2. در معرفت ظل ، 3. در - معرفت میل ، 4. در معرفت بعد کوکب از معدل النهار ، 5. در معرفت غایت - ارتفاع ، ... 10. در معرفت مطالع ممر جیب ، ... 15. در معرفت طول و - عرض بلد ، ... 19. در معرفت ارتفاع و انخفاض کواکب. خاتمه ، در - بیان طول و عرض برخی از بلاد. سوم، در معرفت روش ستارگان و - مواضع آنها ، در یک مقدمه و 4 باب و خاتمه ای.  - منابع دیگر :  ذریعه ، 4/401 ، نیز 12/88 ، که به نقل از تحفه العالم ، - آورده که این کتاب به مباشرت سید نعمت اللّٰه جزایری شوشتری ( د - 1151 ق ) ، در شاهجهان ، در دوشنبه 1 ربیع الثانی ، 1140 ق به انجام - رسیده است ؛ نسخه ها ، 1/319 : شرح زیج محمد شاهی ؛ مشترک ، - 1/276 - 278 ؛ زیو ، 461 - 460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آغاز :   بسمله. ثنایی که خرد خورده بین مهندسان عقد گشای در ادای - دقیقه ای از آن ... اما بعد ، چون این خیرخواه اصناف آفرینش ... سوای - جیسنمکه [ چنین ] ...  - انجام :   ... [ جدول ] اواسط همان 3 کوکب ...زیج جدید محمد شاهی ؛ زیج محمد شاهی  3</w:t>
      </w:r>
    </w:p>
    <w:p>
      <w:pPr>
        <w:pStyle w:val="BookText"/>
      </w:pPr>
      <w:r>
        <w:rPr>
          <w:rFonts w:ascii="IRNazanin" w:hAnsi="IRNazanin" w:eastAsia="IRNazanin" w:cs="IRNazanin"/>
          <w:lang w:bidi="fa-IR"/>
          <w:color w:val="111111"/>
          <w:sz w:val="28"/>
          <w:szCs w:val="28"/>
          <w:rtl/>
        </w:rPr>
        <w:t xml:space="preserve">نسخه های مکرر این کتاب : زیج جدید محمد شاهی ؛ زیج محمد شاهی  3</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جلد1زیج جدید محمد شاهی ؛ زیج محمد شاهی  3</w:t>
      </w:r>
    </w:p>
    <w:p>
      <w:pPr>
        <w:pStyle w:val="BookText"/>
      </w:pPr>
      <w:r>
        <w:rPr>
          <w:rFonts w:ascii="IRNazanin" w:hAnsi="IRNazanin" w:eastAsia="IRNazanin" w:cs="IRNazanin"/>
          <w:lang w:bidi="fa-IR"/>
          <w:color w:val="111111"/>
          <w:sz w:val="28"/>
          <w:szCs w:val="28"/>
          <w:rtl/>
        </w:rPr>
        <w:t xml:space="preserve">در صفحات : 129تا129زیج جدید محمد شاهی ؛ زیج محمد شاهی  3</w:t>
      </w:r>
    </w:p>
    <w:p>
      <w:pPr>
        <w:pStyle w:val="BookText"/>
      </w:pPr>
      <w:r>
        <w:rPr>
          <w:rFonts w:ascii="IRNazanin" w:hAnsi="IRNazanin" w:eastAsia="IRNazanin" w:cs="IRNazanin"/>
          <w:lang w:bidi="fa-IR"/>
          <w:color w:val="111111"/>
          <w:sz w:val="28"/>
          <w:szCs w:val="28"/>
          <w:rtl/>
        </w:rPr>
        <w:t xml:space="preserve">ردیف کتاب   : 3زیج جدید محمد شاهی ؛ زیج محمد شاهی  3</w:t>
      </w:r>
    </w:p>
    <w:p>
      <w:pPr>
        <w:pStyle w:val="BookText"/>
      </w:pPr>
      <w:r>
        <w:rPr>
          <w:rFonts w:ascii="IRNazanin" w:hAnsi="IRNazanin" w:eastAsia="IRNazanin" w:cs="IRNazanin"/>
          <w:lang w:bidi="fa-IR"/>
          <w:color w:val="111111"/>
          <w:sz w:val="28"/>
          <w:szCs w:val="28"/>
          <w:rtl/>
        </w:rPr>
        <w:t xml:space="preserve">کد دستیابی کتاب : 21زیج جدید محمد شاهی ؛ زیج محمد شاهی  3</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اسلامیزیج جدید محمد شاهی ؛ زیج محمد شاهی  3</w:t>
      </w:r>
    </w:p>
    <w:p>
      <w:pPr>
        <w:pStyle w:val="BookText"/>
      </w:pPr>
      <w:r>
        <w:rPr>
          <w:rFonts w:ascii="IRNazanin" w:hAnsi="IRNazanin" w:eastAsia="IRNazanin" w:cs="IRNazanin"/>
          <w:lang w:bidi="fa-IR"/>
          <w:color w:val="111111"/>
          <w:sz w:val="28"/>
          <w:szCs w:val="28"/>
          <w:rtl/>
        </w:rPr>
        <w:t xml:space="preserve">شهر : تهرانزیج جدید محمد شاهی ؛ زیج محمد شاهی  3</w:t>
      </w:r>
    </w:p>
    <w:p>
      <w:pPr>
        <w:pStyle w:val="BookText"/>
      </w:pPr>
      <w:r>
        <w:rPr>
          <w:rFonts w:ascii="IRNazanin" w:hAnsi="IRNazanin" w:eastAsia="IRNazanin" w:cs="IRNazanin"/>
          <w:lang w:bidi="fa-IR"/>
          <w:color w:val="111111"/>
          <w:sz w:val="28"/>
          <w:szCs w:val="28"/>
          <w:rtl/>
        </w:rPr>
        <w:t xml:space="preserve">تاریخ کتابت : سده 13 قزیج جدید محمد شاهی ؛ زیج محمد شاهی  3</w:t>
      </w:r>
    </w:p>
    <w:p>
      <w:pPr>
        <w:pStyle w:val="BookText"/>
      </w:pPr>
      <w:r>
        <w:rPr>
          <w:rFonts w:ascii="IRNazanin" w:hAnsi="IRNazanin" w:eastAsia="IRNazanin" w:cs="IRNazanin"/>
          <w:lang w:bidi="fa-IR"/>
          <w:color w:val="111111"/>
          <w:sz w:val="28"/>
          <w:szCs w:val="28"/>
          <w:rtl/>
        </w:rPr>
        <w:t xml:space="preserve">شماره پیشین : 66762زیج جدید محمد شاهی ؛ زیج محمد شاهی  3</w:t>
      </w:r>
    </w:p>
    <w:p>
      <w:pPr>
        <w:pStyle w:val="BookText"/>
      </w:pPr>
      <w:r>
        <w:rPr>
          <w:rFonts w:ascii="IRNazanin" w:hAnsi="IRNazanin" w:eastAsia="IRNazanin" w:cs="IRNazanin"/>
          <w:lang w:bidi="fa-IR"/>
          <w:color w:val="111111"/>
          <w:sz w:val="28"/>
          <w:szCs w:val="28"/>
          <w:rtl/>
        </w:rPr>
        <w:t xml:space="preserve">بخش بندی : در آن - یک مقدمه و 4 باب است و خاتمه ای ...زیج جدید محمد شاهی ؛ زیج محمد شاهی  3</w:t>
      </w:r>
    </w:p>
    <w:p>
      <w:pPr>
        <w:pStyle w:val="BookText"/>
      </w:pPr>
      <w:r>
        <w:rPr>
          <w:rFonts w:ascii="IRNazanin" w:hAnsi="IRNazanin" w:eastAsia="IRNazanin" w:cs="IRNazanin"/>
          <w:lang w:bidi="fa-IR"/>
          <w:color w:val="111111"/>
          <w:sz w:val="28"/>
          <w:szCs w:val="28"/>
          <w:rtl/>
        </w:rPr>
        <w:t xml:space="preserve">همه اطلاعات : 21  ،  نستعلیق تحریری  ،   سده 13 ق  ،  بخشی از کتاب است پس از 4 - برگ : مقاله سیم ، در معرفت روش ستارگان و مواضع اینها ...  و  در آن - یک مقدمه و 4 باب است و خاتمه ای ...  ،  عنوان و نشان و جدولها به - سرخی ، 117 گ ، سطرها گوناگون ، 15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سم ، جلد مقوایی قرمز ، - عطف و سجافها تیماج قهوه ای روشن ، 5/19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  - شمث  66762زیج جدید محمد شاهی ؛ زیج محمد شاهی  3</w:t>
      </w:r>
    </w:p>
    <w:p>
      <w:pPr>
        <w:sectPr>
          <w:footerReference w:type="default" r:id="rId1791"/>
          <w:footnotePr>
            <w:numStart w:val="1"/>
            <w:numRestart w:val="eachPage"/>
          </w:footnotePr>
          <w:pgSz w:orient="portrait" w:w="11905.511811023622" w:h="16837.79527559055"/>
          <w:pgMar w:top="1440" w:right="1440" w:bottom="1440" w:left="1440" w:header="720" w:footer="720" w:gutter="0"/>
          <w:cols w:num="1" w:space="720"/>
        </w:sectPr>
      </w:pPr>
    </w:p>
    <w:bookmarkStart w:id="1743" w:name="pg8350_57641"/>
    <w:bookmarkEnd w:id="1743"/>
    <w:p>
      <w:pPr>
        <w:pStyle w:val="Heading3"/>
      </w:pPr>
      <w:bookmarkStart w:id="3744" w:name="_Toc1746"/>
      <w:r>
        <w:t>1740- زیج جدید محمدشاهی</w:t>
      </w:r>
      <w:bookmarkEnd w:id="3744"/>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جمعهزیج جدید محمدشاهی</w:t>
      </w:r>
    </w:p>
    <w:p>
      <w:pPr>
        <w:pStyle w:val="BookText"/>
      </w:pPr>
      <w:r>
        <w:rPr>
          <w:rFonts w:ascii="IRNazanin" w:hAnsi="IRNazanin" w:eastAsia="IRNazanin" w:cs="IRNazanin"/>
          <w:lang w:bidi="fa-IR"/>
          <w:color w:val="111111"/>
          <w:sz w:val="28"/>
          <w:szCs w:val="28"/>
          <w:rtl/>
        </w:rPr>
        <w:t xml:space="preserve">در صفحات : 18تا18زیج جدید محمدشاهی</w:t>
      </w:r>
    </w:p>
    <w:p>
      <w:pPr>
        <w:pStyle w:val="BookText"/>
      </w:pPr>
      <w:r>
        <w:rPr>
          <w:rFonts w:ascii="IRNazanin" w:hAnsi="IRNazanin" w:eastAsia="IRNazanin" w:cs="IRNazanin"/>
          <w:lang w:bidi="fa-IR"/>
          <w:color w:val="111111"/>
          <w:sz w:val="28"/>
          <w:szCs w:val="28"/>
          <w:rtl/>
        </w:rPr>
        <w:t xml:space="preserve">کد دستیابی کتاب : ش 486زیج جدید محمدشاهی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جدید محمدشاهی</w:t>
      </w:r>
    </w:p>
    <w:p>
      <w:pPr>
        <w:pStyle w:val="BookText"/>
      </w:pPr>
      <w:r>
        <w:rPr>
          <w:rFonts w:ascii="IRNazanin" w:hAnsi="IRNazanin" w:eastAsia="IRNazanin" w:cs="IRNazanin"/>
          <w:lang w:bidi="fa-IR"/>
          <w:color w:val="111111"/>
          <w:sz w:val="28"/>
          <w:szCs w:val="28"/>
          <w:rtl/>
        </w:rPr>
        <w:t xml:space="preserve">شهر : تهرانزیج جدید محمدشاهی</w:t>
      </w:r>
    </w:p>
    <w:p>
      <w:pPr>
        <w:pStyle w:val="BookText"/>
      </w:pPr>
      <w:r>
        <w:rPr>
          <w:rFonts w:ascii="IRNazanin" w:hAnsi="IRNazanin" w:eastAsia="IRNazanin" w:cs="IRNazanin"/>
          <w:lang w:bidi="fa-IR"/>
          <w:color w:val="111111"/>
          <w:sz w:val="28"/>
          <w:szCs w:val="28"/>
          <w:rtl/>
        </w:rPr>
        <w:t xml:space="preserve">مولف : راجه جی سینگه سوایی (</w:t>
      </w:r>
      <w:r>
        <w:rPr>
          <w:rFonts w:ascii="Times New Roman" w:hAnsi="Times New Roman" w:eastAsia="Times New Roman" w:cs="Times New Roman"/>
          <w:lang w:val="en-US" w:bidi="en-US"/>
          <w:color w:val="111111"/>
          <w:sz w:val="28"/>
          <w:szCs w:val="28"/>
          <w:rtl/>
        </w:rPr>
        <w:t xml:space="preserve">Sawai Singh Jai Rajah) </w:t>
      </w:r>
      <w:r>
        <w:rPr>
          <w:rFonts w:ascii="IRNazanin" w:hAnsi="IRNazanin" w:eastAsia="IRNazanin" w:cs="IRNazanin"/>
          <w:lang w:bidi="fa-IR"/>
          <w:color w:val="111111"/>
          <w:sz w:val="28"/>
          <w:szCs w:val="28"/>
          <w:rtl/>
        </w:rPr>
        <w:t xml:space="preserve">در  گذشته 13 شعبان 1156زیج جدید محمدشاهی</w:t>
      </w:r>
    </w:p>
    <w:p>
      <w:pPr>
        <w:pStyle w:val="BookText"/>
      </w:pPr>
      <w:r>
        <w:rPr>
          <w:rFonts w:ascii="IRNazanin" w:hAnsi="IRNazanin" w:eastAsia="IRNazanin" w:cs="IRNazanin"/>
          <w:lang w:bidi="fa-IR"/>
          <w:color w:val="111111"/>
          <w:sz w:val="28"/>
          <w:szCs w:val="28"/>
          <w:rtl/>
        </w:rPr>
        <w:t xml:space="preserve">تاریخ کتابت : سده 12 .زیج جدید محمدشاهی</w:t>
      </w:r>
    </w:p>
    <w:p>
      <w:pPr>
        <w:pStyle w:val="BookText"/>
      </w:pPr>
      <w:r>
        <w:rPr>
          <w:rFonts w:ascii="IRNazanin" w:hAnsi="IRNazanin" w:eastAsia="IRNazanin" w:cs="IRNazanin"/>
          <w:lang w:bidi="fa-IR"/>
          <w:color w:val="111111"/>
          <w:sz w:val="28"/>
          <w:szCs w:val="28"/>
          <w:rtl/>
        </w:rPr>
        <w:t xml:space="preserve">تاریخ تالیف : 1140زیج جدید محمدشاهی</w:t>
      </w:r>
    </w:p>
    <w:p>
      <w:pPr>
        <w:pStyle w:val="BookText"/>
      </w:pPr>
      <w:r>
        <w:rPr>
          <w:rFonts w:ascii="IRNazanin" w:hAnsi="IRNazanin" w:eastAsia="IRNazanin" w:cs="IRNazanin"/>
          <w:lang w:bidi="fa-IR"/>
          <w:color w:val="111111"/>
          <w:sz w:val="28"/>
          <w:szCs w:val="28"/>
          <w:rtl/>
        </w:rPr>
        <w:t xml:space="preserve">مهدی الیه : ساخته بنام محمد شاه غازیزیج جدید محمدشاهی</w:t>
      </w:r>
    </w:p>
    <w:p>
      <w:pPr>
        <w:pStyle w:val="BookText"/>
      </w:pPr>
      <w:r>
        <w:rPr>
          <w:rFonts w:ascii="IRNazanin" w:hAnsi="IRNazanin" w:eastAsia="IRNazanin" w:cs="IRNazanin"/>
          <w:lang w:bidi="fa-IR"/>
          <w:color w:val="111111"/>
          <w:sz w:val="28"/>
          <w:szCs w:val="28"/>
          <w:rtl/>
        </w:rPr>
        <w:t xml:space="preserve">بخش بندی : درسه مقالهزیج جدید محمدشاهی</w:t>
      </w:r>
    </w:p>
    <w:p>
      <w:pPr>
        <w:pStyle w:val="BookText"/>
      </w:pPr>
      <w:r>
        <w:rPr>
          <w:rFonts w:ascii="IRNazanin" w:hAnsi="IRNazanin" w:eastAsia="IRNazanin" w:cs="IRNazanin"/>
          <w:lang w:bidi="fa-IR"/>
          <w:color w:val="111111"/>
          <w:sz w:val="28"/>
          <w:szCs w:val="28"/>
          <w:rtl/>
        </w:rPr>
        <w:t xml:space="preserve">منابع دیگر : استوری - 2:93زیج جدید محمدشاهی</w:t>
      </w:r>
    </w:p>
    <w:p>
      <w:pPr>
        <w:pStyle w:val="BookText"/>
      </w:pPr>
      <w:r>
        <w:rPr>
          <w:rFonts w:ascii="IRNazanin" w:hAnsi="IRNazanin" w:eastAsia="IRNazanin" w:cs="IRNazanin"/>
          <w:lang w:bidi="fa-IR"/>
          <w:color w:val="111111"/>
          <w:sz w:val="28"/>
          <w:szCs w:val="28"/>
          <w:rtl/>
        </w:rPr>
        <w:t xml:space="preserve">همه اطلاعات : زیج جدید محمدشاهی :  راجه جی سینگه سوایی (</w:t>
      </w:r>
      <w:r>
        <w:rPr>
          <w:rFonts w:ascii="Times New Roman" w:hAnsi="Times New Roman" w:eastAsia="Times New Roman" w:cs="Times New Roman"/>
          <w:lang w:val="en-US" w:bidi="en-US"/>
          <w:color w:val="111111"/>
          <w:sz w:val="28"/>
          <w:szCs w:val="28"/>
          <w:rtl/>
        </w:rPr>
        <w:t xml:space="preserve">Sawai Singh Jai Rajah) </w:t>
      </w:r>
      <w:r>
        <w:rPr>
          <w:rFonts w:ascii="IRNazanin" w:hAnsi="IRNazanin" w:eastAsia="IRNazanin" w:cs="IRNazanin"/>
          <w:lang w:bidi="fa-IR"/>
          <w:color w:val="111111"/>
          <w:sz w:val="28"/>
          <w:szCs w:val="28"/>
          <w:rtl/>
        </w:rPr>
        <w:t xml:space="preserve">در- گذشته 13 شعبان 1156 ،  ساخته بنام محمد شاه غازی   درسه مقاله در 1140 ( استوری - 2:93)  ش 486 ،  نستعلیق   سده 12 .زیج جدید محمدشاهی</w:t>
      </w:r>
    </w:p>
    <w:p>
      <w:pPr>
        <w:sectPr>
          <w:footerReference w:type="default" r:id="rId1792"/>
          <w:footnotePr>
            <w:numStart w:val="1"/>
            <w:numRestart w:val="eachPage"/>
          </w:footnotePr>
          <w:pgSz w:orient="portrait" w:w="11905.511811023622" w:h="16837.79527559055"/>
          <w:pgMar w:top="1440" w:right="1440" w:bottom="1440" w:left="1440" w:header="720" w:footer="720" w:gutter="0"/>
          <w:cols w:num="1" w:space="720"/>
        </w:sectPr>
      </w:pPr>
    </w:p>
    <w:bookmarkStart w:id="1744" w:name="pg8350_57643"/>
    <w:bookmarkEnd w:id="1744"/>
    <w:p>
      <w:pPr>
        <w:pStyle w:val="Heading3"/>
      </w:pPr>
      <w:bookmarkStart w:id="3745" w:name="_Toc1747"/>
      <w:r>
        <w:t>1741- زیج جدید منقح سعیدی</w:t>
      </w:r>
      <w:bookmarkEnd w:id="3745"/>
    </w:p>
    <w:p>
      <w:pPr>
        <w:pStyle w:val="BookText"/>
      </w:pPr>
      <w:r>
        <w:rPr>
          <w:rFonts w:ascii="IRNazanin" w:hAnsi="IRNazanin" w:eastAsia="IRNazanin" w:cs="IRNazanin"/>
          <w:lang w:bidi="fa-IR"/>
          <w:color w:val="111111"/>
          <w:sz w:val="28"/>
          <w:szCs w:val="28"/>
          <w:rtl/>
        </w:rPr>
        <w:t xml:space="preserve">اطلاعات مجموعه : زیج جدید منقح سعیدی</w:t>
      </w:r>
    </w:p>
    <w:p>
      <w:pPr>
        <w:pStyle w:val="BookText"/>
      </w:pPr>
      <w:r>
        <w:rPr>
          <w:rFonts w:ascii="IRNazanin" w:hAnsi="IRNazanin" w:eastAsia="IRNazanin" w:cs="IRNazanin"/>
          <w:lang w:bidi="fa-IR"/>
          <w:color w:val="111111"/>
          <w:sz w:val="28"/>
          <w:szCs w:val="28"/>
          <w:rtl/>
        </w:rPr>
        <w:t xml:space="preserve">در صفحات : 3927تا3933زیج جدید منقح سعیدی</w:t>
      </w:r>
    </w:p>
    <w:p>
      <w:pPr>
        <w:pStyle w:val="BookText"/>
      </w:pPr>
      <w:r>
        <w:rPr>
          <w:rFonts w:ascii="IRNazanin" w:hAnsi="IRNazanin" w:eastAsia="IRNazanin" w:cs="IRNazanin"/>
          <w:lang w:bidi="fa-IR"/>
          <w:color w:val="111111"/>
          <w:sz w:val="28"/>
          <w:szCs w:val="28"/>
          <w:rtl/>
        </w:rPr>
        <w:t xml:space="preserve">کد دستیابی کتاب : 4883زیج جدید منقح سعیدی</w:t>
      </w:r>
    </w:p>
    <w:p>
      <w:pPr>
        <w:pStyle w:val="BookText"/>
      </w:pPr>
      <w:r>
        <w:rPr>
          <w:rFonts w:ascii="IRNazanin" w:hAnsi="IRNazanin" w:eastAsia="IRNazanin" w:cs="IRNazanin"/>
          <w:lang w:bidi="fa-IR"/>
          <w:color w:val="111111"/>
          <w:sz w:val="28"/>
          <w:szCs w:val="28"/>
          <w:rtl/>
        </w:rPr>
        <w:t xml:space="preserve">کاتب : محمدحسین شیرازیزیج جدید منقح سعیدی</w:t>
      </w:r>
    </w:p>
    <w:p>
      <w:pPr>
        <w:pStyle w:val="BookText"/>
      </w:pPr>
      <w:r>
        <w:rPr>
          <w:rFonts w:ascii="IRNazanin" w:hAnsi="IRNazanin" w:eastAsia="IRNazanin" w:cs="IRNazanin"/>
          <w:lang w:bidi="fa-IR"/>
          <w:color w:val="111111"/>
          <w:sz w:val="28"/>
          <w:szCs w:val="28"/>
          <w:rtl/>
        </w:rPr>
        <w:t xml:space="preserve">تاریخ کتابت : سده 11 در ش 1- سده 11 در ش 3 ، ش 4 مورخ 1014 ، ش   5 - 7 ازهمین تاریخهازیج جدید منقح سعیدی</w:t>
      </w:r>
    </w:p>
    <w:p>
      <w:pPr>
        <w:pStyle w:val="BookText"/>
      </w:pPr>
      <w:r>
        <w:rPr>
          <w:rFonts w:ascii="IRNazanin" w:hAnsi="IRNazanin" w:eastAsia="IRNazanin" w:cs="IRNazanin"/>
          <w:lang w:bidi="fa-IR"/>
          <w:color w:val="111111"/>
          <w:sz w:val="28"/>
          <w:szCs w:val="28"/>
          <w:rtl/>
        </w:rPr>
        <w:t xml:space="preserve">همه اطلاعات : 4883 -  نستعلیق   سده 11 در ش 1 ،  نستعلیق   محمدحسین شیرازی  در  سده 11 در ش 3 ، ش 4 مورخ 1014 ، ش - 5 - 7 ازهمین تاریخها ،  عنوان ونشان و شکل شنگرف  ،  در میانه عبارتهای پراکنده ریاضی است .  -  15 س 5/ 7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169 گ 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سپاهانی - جلد تیماج سرخ عطف و گردو درون مشکی . -       مجموعهزیج جدید منقح سعیدی</w:t>
      </w:r>
    </w:p>
    <w:p>
      <w:pPr>
        <w:pStyle w:val="BookText"/>
      </w:pPr>
      <w:r>
        <w:rPr>
          <w:rFonts w:ascii="IRNazanin" w:hAnsi="IRNazanin" w:eastAsia="IRNazanin" w:cs="IRNazanin"/>
          <w:lang w:bidi="fa-IR"/>
          <w:color w:val="111111"/>
          <w:sz w:val="28"/>
          <w:szCs w:val="28"/>
          <w:rtl/>
        </w:rPr>
        <w:t xml:space="preserve">تمام مجلدات این مجموعه : زیج جدید منقح سعیدی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جلد14زیج جدید منقح سعیدی</w:t>
      </w:r>
    </w:p>
    <w:p>
      <w:pPr>
        <w:pStyle w:val="BookText"/>
      </w:pPr>
      <w:r>
        <w:rPr>
          <w:rFonts w:ascii="IRNazanin" w:hAnsi="IRNazanin" w:eastAsia="IRNazanin" w:cs="IRNazanin"/>
          <w:lang w:bidi="fa-IR"/>
          <w:color w:val="111111"/>
          <w:sz w:val="28"/>
          <w:szCs w:val="28"/>
          <w:rtl/>
        </w:rPr>
        <w:t xml:space="preserve">در صفحات : 3931تا3931زیج جدید منقح سعیدی</w:t>
      </w:r>
    </w:p>
    <w:p>
      <w:pPr>
        <w:pStyle w:val="BookText"/>
      </w:pPr>
      <w:r>
        <w:rPr>
          <w:rFonts w:ascii="IRNazanin" w:hAnsi="IRNazanin" w:eastAsia="IRNazanin" w:cs="IRNazanin"/>
          <w:lang w:bidi="fa-IR"/>
          <w:color w:val="111111"/>
          <w:sz w:val="28"/>
          <w:szCs w:val="28"/>
          <w:rtl/>
        </w:rPr>
        <w:t xml:space="preserve">ردیف کتاب   : 3زیج جدید منقح سعیدی</w:t>
      </w:r>
    </w:p>
    <w:p>
      <w:pPr>
        <w:pStyle w:val="BookText"/>
      </w:pPr>
      <w:r>
        <w:rPr>
          <w:rFonts w:ascii="IRNazanin" w:hAnsi="IRNazanin" w:eastAsia="IRNazanin" w:cs="IRNazanin"/>
          <w:lang w:bidi="fa-IR"/>
          <w:color w:val="111111"/>
          <w:sz w:val="28"/>
          <w:szCs w:val="28"/>
          <w:rtl/>
        </w:rPr>
        <w:t xml:space="preserve">کد دستیابی کتاب : 32 پ - 71 پزیج جدید منقح سعیدی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جدید منقح سعیدی</w:t>
      </w:r>
    </w:p>
    <w:p>
      <w:pPr>
        <w:pStyle w:val="BookText"/>
      </w:pPr>
      <w:r>
        <w:rPr>
          <w:rFonts w:ascii="IRNazanin" w:hAnsi="IRNazanin" w:eastAsia="IRNazanin" w:cs="IRNazanin"/>
          <w:lang w:bidi="fa-IR"/>
          <w:color w:val="111111"/>
          <w:sz w:val="28"/>
          <w:szCs w:val="28"/>
          <w:rtl/>
        </w:rPr>
        <w:t xml:space="preserve">شهر : تهرانزیج جدید منقح سعیدی</w:t>
      </w:r>
    </w:p>
    <w:p>
      <w:pPr>
        <w:pStyle w:val="BookText"/>
      </w:pPr>
      <w:r>
        <w:rPr>
          <w:rFonts w:ascii="IRNazanin" w:hAnsi="IRNazanin" w:eastAsia="IRNazanin" w:cs="IRNazanin"/>
          <w:lang w:bidi="fa-IR"/>
          <w:color w:val="111111"/>
          <w:sz w:val="28"/>
          <w:szCs w:val="28"/>
          <w:rtl/>
        </w:rPr>
        <w:t xml:space="preserve">مولف : رکن الدین آملیزیج جدید منقح سعیدی</w:t>
      </w:r>
    </w:p>
    <w:p>
      <w:pPr>
        <w:pStyle w:val="BookText"/>
      </w:pPr>
      <w:r>
        <w:rPr>
          <w:rFonts w:ascii="IRNazanin" w:hAnsi="IRNazanin" w:eastAsia="IRNazanin" w:cs="IRNazanin"/>
          <w:lang w:bidi="fa-IR"/>
          <w:color w:val="111111"/>
          <w:sz w:val="28"/>
          <w:szCs w:val="28"/>
          <w:rtl/>
        </w:rPr>
        <w:t xml:space="preserve">تاریخ تالیف : 826 یزد گری (860 ه )زیج جدید منقح سعیدی</w:t>
      </w:r>
    </w:p>
    <w:p>
      <w:pPr>
        <w:pStyle w:val="BookText"/>
      </w:pPr>
      <w:r>
        <w:rPr>
          <w:rFonts w:ascii="IRNazanin" w:hAnsi="IRNazanin" w:eastAsia="IRNazanin" w:cs="IRNazanin"/>
          <w:lang w:bidi="fa-IR"/>
          <w:color w:val="111111"/>
          <w:sz w:val="28"/>
          <w:szCs w:val="28"/>
          <w:rtl/>
        </w:rPr>
        <w:t xml:space="preserve">بخش بندی : این نسخه ازفصل 10 تا فصل 13 است سپس مقالت سوم تافصل 9 باب سوم - آن که باید چهار باب باشدزیج جدید منقح سعیدی</w:t>
      </w:r>
    </w:p>
    <w:p>
      <w:pPr>
        <w:pStyle w:val="BookText"/>
      </w:pPr>
      <w:r>
        <w:rPr>
          <w:rFonts w:ascii="IRNazanin" w:hAnsi="IRNazanin" w:eastAsia="IRNazanin" w:cs="IRNazanin"/>
          <w:lang w:bidi="fa-IR"/>
          <w:color w:val="111111"/>
          <w:sz w:val="28"/>
          <w:szCs w:val="28"/>
          <w:rtl/>
        </w:rPr>
        <w:t xml:space="preserve">منابع دیگر : (استوری 2 : 74 - مجلس - 2 : 100)زیج جدید منقح سعیدی</w:t>
      </w:r>
    </w:p>
    <w:p>
      <w:pPr>
        <w:pStyle w:val="BookText"/>
      </w:pPr>
      <w:r>
        <w:rPr>
          <w:rFonts w:ascii="IRNazanin" w:hAnsi="IRNazanin" w:eastAsia="IRNazanin" w:cs="IRNazanin"/>
          <w:lang w:bidi="fa-IR"/>
          <w:color w:val="111111"/>
          <w:sz w:val="28"/>
          <w:szCs w:val="28"/>
          <w:rtl/>
        </w:rPr>
        <w:t xml:space="preserve">همه اطلاعات : 3-  زیج جدید منقح سعیدی   (32 پ - 71 پ )   گویا همان زیح جامع سعیدی  - ساخته  رکن الدین آملی  در  826 یزد گری (860 ه )  (استوری 2 : 74 - مجلس - 2 : 100)  این نسخه ازفصل 10 تا فصل 13 است سپس مقالت سوم تافصل 9 باب سوم - آن که باید چهار باب باشد  .  در آن آمده " تا روز شنبه بیست و یکم تیرماه قدیم - هشتصد و بیست و ششم یزدجردی که نوروز سال تصنیف زیج جامع و منقح بود " (فصل 3 - مقاله یکم گ 37 ر) در ص ع آمده : " من موامره زیج منقح سعیدی [من ] مصنف پنجاه باب - سلطانی رحمه اللّٰه علیه " .  - آغاز :  بسمله . فصل دهم در معرفت خسوف ماه بجدول و طریق معرفت آن . - انجام :  انتهای ساعات دوری بدورسیده باشد تمام شد کتاب زیح جدید منقح - سعیدی حسب الفرموده میرزایی ...حاجی کلب علی منجم بقلم ...محمدحسین شیرازی .زیج جدید منقح سعیدی</w:t>
      </w:r>
    </w:p>
    <w:p>
      <w:pPr>
        <w:sectPr>
          <w:footerReference w:type="default" r:id="rId1793"/>
          <w:footnotePr>
            <w:numStart w:val="1"/>
            <w:numRestart w:val="eachPage"/>
          </w:footnotePr>
          <w:pgSz w:orient="portrait" w:w="11905.511811023622" w:h="16837.79527559055"/>
          <w:pgMar w:top="1440" w:right="1440" w:bottom="1440" w:left="1440" w:header="720" w:footer="720" w:gutter="0"/>
          <w:cols w:num="1" w:space="720"/>
        </w:sectPr>
      </w:pPr>
    </w:p>
    <w:bookmarkStart w:id="1745" w:name="pg8350_57645"/>
    <w:bookmarkEnd w:id="1745"/>
    <w:p>
      <w:pPr>
        <w:pStyle w:val="Heading3"/>
      </w:pPr>
      <w:bookmarkStart w:id="3746" w:name="_Toc1748"/>
      <w:r>
        <w:t>1742- زیج خاقانی</w:t>
      </w:r>
      <w:bookmarkEnd w:id="3746"/>
    </w:p>
    <w:p>
      <w:pPr>
        <w:pStyle w:val="BookText"/>
      </w:pPr>
      <w:r>
        <w:rPr>
          <w:rFonts w:ascii="IRNazanin" w:hAnsi="IRNazanin" w:eastAsia="IRNazanin" w:cs="IRNazanin"/>
          <w:lang w:bidi="fa-IR"/>
          <w:color w:val="111111"/>
          <w:sz w:val="28"/>
          <w:szCs w:val="28"/>
          <w:rtl/>
        </w:rPr>
        <w:t xml:space="preserve">اطلاعات مجموعه : زیج خاقانی</w:t>
      </w:r>
    </w:p>
    <w:p>
      <w:pPr>
        <w:pStyle w:val="BookText"/>
      </w:pPr>
      <w:r>
        <w:rPr>
          <w:rFonts w:ascii="IRNazanin" w:hAnsi="IRNazanin" w:eastAsia="IRNazanin" w:cs="IRNazanin"/>
          <w:lang w:bidi="fa-IR"/>
          <w:color w:val="111111"/>
          <w:sz w:val="28"/>
          <w:szCs w:val="28"/>
          <w:rtl/>
        </w:rPr>
        <w:t xml:space="preserve">در صفحات : 413تا413زیج خاقانی</w:t>
      </w:r>
    </w:p>
    <w:p>
      <w:pPr>
        <w:pStyle w:val="BookText"/>
      </w:pPr>
      <w:r>
        <w:rPr>
          <w:rFonts w:ascii="IRNazanin" w:hAnsi="IRNazanin" w:eastAsia="IRNazanin" w:cs="IRNazanin"/>
          <w:lang w:bidi="fa-IR"/>
          <w:color w:val="111111"/>
          <w:sz w:val="28"/>
          <w:szCs w:val="28"/>
          <w:rtl/>
        </w:rPr>
        <w:t xml:space="preserve">همه اطلاعات : 34 -   مجموعه  ، دارای :زیج خاقانی</w:t>
      </w:r>
    </w:p>
    <w:p>
      <w:pPr>
        <w:pStyle w:val="BookText"/>
      </w:pPr>
      <w:r>
        <w:rPr>
          <w:rFonts w:ascii="IRNazanin" w:hAnsi="IRNazanin" w:eastAsia="IRNazanin" w:cs="IRNazanin"/>
          <w:lang w:bidi="fa-IR"/>
          <w:color w:val="111111"/>
          <w:sz w:val="28"/>
          <w:szCs w:val="28"/>
          <w:rtl/>
        </w:rPr>
        <w:t xml:space="preserve">تمام مجلدات این مجموعه : زیج خاقانی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دفتر5زیج خاقانی</w:t>
      </w:r>
    </w:p>
    <w:p>
      <w:pPr>
        <w:pStyle w:val="BookText"/>
      </w:pPr>
      <w:r>
        <w:rPr>
          <w:rFonts w:ascii="IRNazanin" w:hAnsi="IRNazanin" w:eastAsia="IRNazanin" w:cs="IRNazanin"/>
          <w:lang w:bidi="fa-IR"/>
          <w:color w:val="111111"/>
          <w:sz w:val="28"/>
          <w:szCs w:val="28"/>
          <w:rtl/>
        </w:rPr>
        <w:t xml:space="preserve">در صفحات : 413تا413زیج خاقانی</w:t>
      </w:r>
    </w:p>
    <w:p>
      <w:pPr>
        <w:pStyle w:val="BookText"/>
      </w:pPr>
      <w:r>
        <w:rPr>
          <w:rFonts w:ascii="IRNazanin" w:hAnsi="IRNazanin" w:eastAsia="IRNazanin" w:cs="IRNazanin"/>
          <w:lang w:bidi="fa-IR"/>
          <w:color w:val="111111"/>
          <w:sz w:val="28"/>
          <w:szCs w:val="28"/>
          <w:rtl/>
        </w:rPr>
        <w:t xml:space="preserve">ردیف کتاب   : 2زیج خاقانی</w:t>
      </w:r>
    </w:p>
    <w:p>
      <w:pPr>
        <w:pStyle w:val="BookText"/>
      </w:pPr>
      <w:r>
        <w:rPr>
          <w:rFonts w:ascii="IRNazanin" w:hAnsi="IRNazanin" w:eastAsia="IRNazanin" w:cs="IRNazanin"/>
          <w:lang w:bidi="fa-IR"/>
          <w:color w:val="111111"/>
          <w:sz w:val="28"/>
          <w:szCs w:val="28"/>
          <w:rtl/>
        </w:rPr>
        <w:t xml:space="preserve">نام کتابخانه : مکتبه الامام امیر المو منین العامه درنجفزیج خاقانی</w:t>
      </w:r>
    </w:p>
    <w:p>
      <w:pPr>
        <w:pStyle w:val="BookText"/>
      </w:pPr>
      <w:r>
        <w:rPr>
          <w:rFonts w:ascii="IRNazanin" w:hAnsi="IRNazanin" w:eastAsia="IRNazanin" w:cs="IRNazanin"/>
          <w:lang w:bidi="fa-IR"/>
          <w:color w:val="111111"/>
          <w:sz w:val="28"/>
          <w:szCs w:val="28"/>
          <w:rtl/>
        </w:rPr>
        <w:t xml:space="preserve">شهر : نجفزیج خاقانی</w:t>
      </w:r>
    </w:p>
    <w:p>
      <w:pPr>
        <w:pStyle w:val="BookText"/>
      </w:pPr>
      <w:r>
        <w:rPr>
          <w:rFonts w:ascii="IRNazanin" w:hAnsi="IRNazanin" w:eastAsia="IRNazanin" w:cs="IRNazanin"/>
          <w:lang w:bidi="fa-IR"/>
          <w:color w:val="111111"/>
          <w:sz w:val="28"/>
          <w:szCs w:val="28"/>
          <w:rtl/>
        </w:rPr>
        <w:t xml:space="preserve">مولف : غیاث الدین جمشید کاشانیزیج خاقانی</w:t>
      </w:r>
    </w:p>
    <w:p>
      <w:pPr>
        <w:pStyle w:val="BookText"/>
      </w:pPr>
      <w:r>
        <w:rPr>
          <w:rFonts w:ascii="IRNazanin" w:hAnsi="IRNazanin" w:eastAsia="IRNazanin" w:cs="IRNazanin"/>
          <w:lang w:bidi="fa-IR"/>
          <w:color w:val="111111"/>
          <w:sz w:val="28"/>
          <w:szCs w:val="28"/>
          <w:rtl/>
        </w:rPr>
        <w:t xml:space="preserve">تاریخ کتابت : سده 10 .زیج خاقانی</w:t>
      </w:r>
    </w:p>
    <w:p>
      <w:pPr>
        <w:pStyle w:val="BookText"/>
      </w:pPr>
      <w:r>
        <w:rPr>
          <w:rFonts w:ascii="IRNazanin" w:hAnsi="IRNazanin" w:eastAsia="IRNazanin" w:cs="IRNazanin"/>
          <w:lang w:bidi="fa-IR"/>
          <w:color w:val="111111"/>
          <w:sz w:val="28"/>
          <w:szCs w:val="28"/>
          <w:rtl/>
        </w:rPr>
        <w:t xml:space="preserve">همه اطلاعات : 2 -   زیج خاقانی  :   غیاث الدین جمشید کاشانی  ، از   سده 10 .زیج خاقانی</w:t>
      </w:r>
    </w:p>
    <w:p>
      <w:pPr>
        <w:sectPr>
          <w:footerReference w:type="default" r:id="rId1794"/>
          <w:footnotePr>
            <w:numStart w:val="1"/>
            <w:numRestart w:val="eachPage"/>
          </w:footnotePr>
          <w:pgSz w:orient="portrait" w:w="11905.511811023622" w:h="16837.79527559055"/>
          <w:pgMar w:top="1440" w:right="1440" w:bottom="1440" w:left="1440" w:header="720" w:footer="720" w:gutter="0"/>
          <w:cols w:num="1" w:space="720"/>
        </w:sectPr>
      </w:pPr>
    </w:p>
    <w:bookmarkStart w:id="1746" w:name="pg8350_57647"/>
    <w:bookmarkEnd w:id="1746"/>
    <w:p>
      <w:pPr>
        <w:pStyle w:val="Heading3"/>
      </w:pPr>
      <w:bookmarkStart w:id="3747" w:name="_Toc1749"/>
      <w:r>
        <w:t>1743- زیج خاقانی</w:t>
      </w:r>
      <w:bookmarkEnd w:id="374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19زیج خاقانی</w:t>
      </w:r>
    </w:p>
    <w:p>
      <w:pPr>
        <w:pStyle w:val="BookText"/>
      </w:pPr>
      <w:r>
        <w:rPr>
          <w:rFonts w:ascii="IRNazanin" w:hAnsi="IRNazanin" w:eastAsia="IRNazanin" w:cs="IRNazanin"/>
          <w:lang w:bidi="fa-IR"/>
          <w:color w:val="111111"/>
          <w:sz w:val="28"/>
          <w:szCs w:val="28"/>
          <w:rtl/>
        </w:rPr>
        <w:t xml:space="preserve">در صفحات : 185تا185زیج خاقانی</w:t>
      </w:r>
    </w:p>
    <w:p>
      <w:pPr>
        <w:pStyle w:val="BookText"/>
      </w:pPr>
      <w:r>
        <w:rPr>
          <w:rFonts w:ascii="IRNazanin" w:hAnsi="IRNazanin" w:eastAsia="IRNazanin" w:cs="IRNazanin"/>
          <w:lang w:bidi="fa-IR"/>
          <w:color w:val="111111"/>
          <w:sz w:val="28"/>
          <w:szCs w:val="28"/>
          <w:rtl/>
        </w:rPr>
        <w:t xml:space="preserve">کد دستیابی کتاب : 6198زیج خاقانی</w:t>
      </w:r>
    </w:p>
    <w:p>
      <w:pPr>
        <w:pStyle w:val="BookText"/>
      </w:pPr>
      <w:r>
        <w:rPr>
          <w:rFonts w:ascii="IRNazanin" w:hAnsi="IRNazanin" w:eastAsia="IRNazanin" w:cs="IRNazanin"/>
          <w:lang w:bidi="fa-IR"/>
          <w:color w:val="111111"/>
          <w:sz w:val="28"/>
          <w:szCs w:val="28"/>
          <w:rtl/>
        </w:rPr>
        <w:t xml:space="preserve">زبان کتاب : فارسیزیج خاقانی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خاقانی</w:t>
      </w:r>
    </w:p>
    <w:p>
      <w:pPr>
        <w:pStyle w:val="BookText"/>
      </w:pPr>
      <w:r>
        <w:rPr>
          <w:rFonts w:ascii="IRNazanin" w:hAnsi="IRNazanin" w:eastAsia="IRNazanin" w:cs="IRNazanin"/>
          <w:lang w:bidi="fa-IR"/>
          <w:color w:val="111111"/>
          <w:sz w:val="28"/>
          <w:szCs w:val="28"/>
          <w:rtl/>
        </w:rPr>
        <w:t xml:space="preserve">شهر : تهرانزیج خاقانی</w:t>
      </w:r>
    </w:p>
    <w:p>
      <w:pPr>
        <w:pStyle w:val="BookText"/>
      </w:pPr>
      <w:r>
        <w:rPr>
          <w:rFonts w:ascii="IRNazanin" w:hAnsi="IRNazanin" w:eastAsia="IRNazanin" w:cs="IRNazanin"/>
          <w:lang w:bidi="fa-IR"/>
          <w:color w:val="111111"/>
          <w:sz w:val="28"/>
          <w:szCs w:val="28"/>
          <w:rtl/>
        </w:rPr>
        <w:t xml:space="preserve">مولف : غیاث الدین جمشید کاشیزیج خاقانی</w:t>
      </w:r>
    </w:p>
    <w:p>
      <w:pPr>
        <w:pStyle w:val="BookText"/>
      </w:pPr>
      <w:r>
        <w:rPr>
          <w:rFonts w:ascii="IRNazanin" w:hAnsi="IRNazanin" w:eastAsia="IRNazanin" w:cs="IRNazanin"/>
          <w:lang w:bidi="fa-IR"/>
          <w:color w:val="111111"/>
          <w:sz w:val="28"/>
          <w:szCs w:val="28"/>
          <w:rtl/>
        </w:rPr>
        <w:t xml:space="preserve">تاریخ کتابت : قرن 10 - هزیج خاقانی</w:t>
      </w:r>
    </w:p>
    <w:p>
      <w:pPr>
        <w:pStyle w:val="BookText"/>
      </w:pPr>
      <w:r>
        <w:rPr>
          <w:rFonts w:ascii="IRNazanin" w:hAnsi="IRNazanin" w:eastAsia="IRNazanin" w:cs="IRNazanin"/>
          <w:lang w:bidi="fa-IR"/>
          <w:color w:val="111111"/>
          <w:sz w:val="28"/>
          <w:szCs w:val="28"/>
          <w:rtl/>
        </w:rPr>
        <w:t xml:space="preserve">شماره پیشین : شماره ثبت قدیم 23187.زیج خاقانی</w:t>
      </w:r>
    </w:p>
    <w:p>
      <w:pPr>
        <w:pStyle w:val="BookText"/>
      </w:pPr>
      <w:r>
        <w:rPr>
          <w:rFonts w:ascii="IRNazanin" w:hAnsi="IRNazanin" w:eastAsia="IRNazanin" w:cs="IRNazanin"/>
          <w:lang w:bidi="fa-IR"/>
          <w:color w:val="111111"/>
          <w:sz w:val="28"/>
          <w:szCs w:val="28"/>
          <w:rtl/>
        </w:rPr>
        <w:t xml:space="preserve">بخش بندی : در 6 مقالهزیج خاقانی</w:t>
      </w:r>
    </w:p>
    <w:p>
      <w:pPr>
        <w:pStyle w:val="BookText"/>
      </w:pPr>
      <w:r>
        <w:rPr>
          <w:rFonts w:ascii="IRNazanin" w:hAnsi="IRNazanin" w:eastAsia="IRNazanin" w:cs="IRNazanin"/>
          <w:lang w:bidi="fa-IR"/>
          <w:color w:val="111111"/>
          <w:sz w:val="28"/>
          <w:szCs w:val="28"/>
          <w:rtl/>
        </w:rPr>
        <w:t xml:space="preserve">منابع دیگر : رجوع شود به ا. ستوری 2زیج خاقانی</w:t>
      </w:r>
    </w:p>
    <w:p>
      <w:pPr>
        <w:pStyle w:val="BookText"/>
      </w:pPr>
      <w:r>
        <w:rPr>
          <w:rFonts w:ascii="IRNazanin" w:hAnsi="IRNazanin" w:eastAsia="IRNazanin" w:cs="IRNazanin"/>
          <w:lang w:bidi="fa-IR"/>
          <w:color w:val="111111"/>
          <w:sz w:val="28"/>
          <w:szCs w:val="28"/>
          <w:rtl/>
        </w:rPr>
        <w:t xml:space="preserve">آسیب دیدگی : نسخه حاضر ناتمام است و افتاده دارد- کنار برگهای - نسخه وصالی شده نوشته های برخی از برگها نیز در اثر کثرت استعمال و کهنه گی از بین رفته و - خوانده نمی شود.زیج خاقانی</w:t>
      </w:r>
    </w:p>
    <w:p>
      <w:pPr>
        <w:pStyle w:val="BookText"/>
      </w:pPr>
      <w:r>
        <w:rPr>
          <w:rFonts w:ascii="IRNazanin" w:hAnsi="IRNazanin" w:eastAsia="IRNazanin" w:cs="IRNazanin"/>
          <w:lang w:bidi="fa-IR"/>
          <w:color w:val="111111"/>
          <w:sz w:val="28"/>
          <w:szCs w:val="28"/>
          <w:rtl/>
        </w:rPr>
        <w:t xml:space="preserve">همه اطلاعات : زیج خاقانی  (  فارسی  ) - از  غیاث الدین جمشید کاشی   در 6 مقاله  (مقدمه کتاب ) -  نسخه حاضر ناتمام است و افتاده دارد -  رجوع شود به ا. ستوری 2 - [  6198 ] -  نسخه ایست به قلم نستعلیق   قرن 10 - ه   در آغاز اوراق 9 برگ متفرقه هست   کنار برگهای - نسخه وصالی شده نوشته های برخی از برگها نیز در اثر کثرت استعمال و کهنه گی از بین رفته و - خوانده نمی شود.  -  قطع خشتی 5/18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ج تیماجی قهوه ای با سجاف عطف وحاشیه صفحات 218 سطور - 25 کاغذ سمرقندی شکری   شماره ثبت قدیم 23187.زیج خاقانی</w:t>
      </w:r>
    </w:p>
    <w:p>
      <w:pPr>
        <w:sectPr>
          <w:footerReference w:type="default" r:id="rId1795"/>
          <w:footnotePr>
            <w:numStart w:val="1"/>
            <w:numRestart w:val="eachPage"/>
          </w:footnotePr>
          <w:pgSz w:orient="portrait" w:w="11905.511811023622" w:h="16837.79527559055"/>
          <w:pgMar w:top="1440" w:right="1440" w:bottom="1440" w:left="1440" w:header="720" w:footer="720" w:gutter="0"/>
          <w:cols w:num="1" w:space="720"/>
        </w:sectPr>
      </w:pPr>
    </w:p>
    <w:bookmarkStart w:id="1747" w:name="pg8350_57650"/>
    <w:bookmarkEnd w:id="1747"/>
    <w:p>
      <w:pPr>
        <w:pStyle w:val="Heading3"/>
      </w:pPr>
      <w:bookmarkStart w:id="3748" w:name="_Toc1750"/>
      <w:r>
        <w:t>1744- زیج خاقانی در تکمیل زیج ایل خانی</w:t>
      </w:r>
      <w:bookmarkEnd w:id="374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جلد13زیج خاقانی در تکمیل زیج ایل خانی</w:t>
      </w:r>
    </w:p>
    <w:p>
      <w:pPr>
        <w:pStyle w:val="BookText"/>
      </w:pPr>
      <w:r>
        <w:rPr>
          <w:rFonts w:ascii="IRNazanin" w:hAnsi="IRNazanin" w:eastAsia="IRNazanin" w:cs="IRNazanin"/>
          <w:lang w:bidi="fa-IR"/>
          <w:color w:val="111111"/>
          <w:sz w:val="28"/>
          <w:szCs w:val="28"/>
          <w:rtl/>
        </w:rPr>
        <w:t xml:space="preserve">در صفحات : 3415تا3415زیج خاقانی در تکمیل زیج ایل خانی</w:t>
      </w:r>
    </w:p>
    <w:p>
      <w:pPr>
        <w:pStyle w:val="BookText"/>
      </w:pPr>
      <w:r>
        <w:rPr>
          <w:rFonts w:ascii="IRNazanin" w:hAnsi="IRNazanin" w:eastAsia="IRNazanin" w:cs="IRNazanin"/>
          <w:lang w:bidi="fa-IR"/>
          <w:color w:val="111111"/>
          <w:sz w:val="28"/>
          <w:szCs w:val="28"/>
          <w:rtl/>
        </w:rPr>
        <w:t xml:space="preserve">کد دستیابی کتاب : 4461زیج خاقانی در تکمیل زیج ایل خانی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خاقانی در تکمیل زیج ایل خانی</w:t>
      </w:r>
    </w:p>
    <w:p>
      <w:pPr>
        <w:pStyle w:val="BookText"/>
      </w:pPr>
      <w:r>
        <w:rPr>
          <w:rFonts w:ascii="IRNazanin" w:hAnsi="IRNazanin" w:eastAsia="IRNazanin" w:cs="IRNazanin"/>
          <w:lang w:bidi="fa-IR"/>
          <w:color w:val="111111"/>
          <w:sz w:val="28"/>
          <w:szCs w:val="28"/>
          <w:rtl/>
        </w:rPr>
        <w:t xml:space="preserve">شهر : تهرانزیج خاقانی در تکمیل زیج ایل خانی</w:t>
      </w:r>
    </w:p>
    <w:p>
      <w:pPr>
        <w:pStyle w:val="BookText"/>
      </w:pPr>
      <w:r>
        <w:rPr>
          <w:rFonts w:ascii="IRNazanin" w:hAnsi="IRNazanin" w:eastAsia="IRNazanin" w:cs="IRNazanin"/>
          <w:lang w:bidi="fa-IR"/>
          <w:color w:val="111111"/>
          <w:sz w:val="28"/>
          <w:szCs w:val="28"/>
          <w:rtl/>
        </w:rPr>
        <w:t xml:space="preserve">مولف : الغ بیک پسر شاهرخزیج خاقانی در تکمیل زیج ایل خانی</w:t>
      </w:r>
    </w:p>
    <w:p>
      <w:pPr>
        <w:pStyle w:val="BookText"/>
      </w:pPr>
      <w:r>
        <w:rPr>
          <w:rFonts w:ascii="IRNazanin" w:hAnsi="IRNazanin" w:eastAsia="IRNazanin" w:cs="IRNazanin"/>
          <w:lang w:bidi="fa-IR"/>
          <w:color w:val="111111"/>
          <w:sz w:val="28"/>
          <w:szCs w:val="28"/>
          <w:rtl/>
        </w:rPr>
        <w:t xml:space="preserve">تاریخ کتابت : سده 10 و 11زیج خاقانی در تکمیل زیج ایل خانی</w:t>
      </w:r>
    </w:p>
    <w:p>
      <w:pPr>
        <w:pStyle w:val="BookText"/>
      </w:pPr>
      <w:r>
        <w:rPr>
          <w:rFonts w:ascii="IRNazanin" w:hAnsi="IRNazanin" w:eastAsia="IRNazanin" w:cs="IRNazanin"/>
          <w:lang w:bidi="fa-IR"/>
          <w:color w:val="111111"/>
          <w:sz w:val="28"/>
          <w:szCs w:val="28"/>
          <w:rtl/>
        </w:rPr>
        <w:t xml:space="preserve">منابع دیگر : (حقوق 133)زیج خاقانی در تکمیل زیج ایل خانی</w:t>
      </w:r>
    </w:p>
    <w:p>
      <w:pPr>
        <w:pStyle w:val="BookText"/>
      </w:pPr>
      <w:r>
        <w:rPr>
          <w:rFonts w:ascii="IRNazanin" w:hAnsi="IRNazanin" w:eastAsia="IRNazanin" w:cs="IRNazanin"/>
          <w:lang w:bidi="fa-IR"/>
          <w:color w:val="111111"/>
          <w:sz w:val="28"/>
          <w:szCs w:val="28"/>
          <w:rtl/>
        </w:rPr>
        <w:t xml:space="preserve">آسیب دیدگی : آغاز وانجام افتاده واندکی از باب 13 مقاله 3 را دارد وسپس جدول ستینی صغیر است تا جدول - کواکب حوت جنوبی ومقاله چهارم را ندارد ، گ 133 - 209، دیگر برگها نیستزیج خاقانی در تکمیل زیج ایل خانی</w:t>
      </w:r>
    </w:p>
    <w:p>
      <w:pPr>
        <w:pStyle w:val="BookText"/>
      </w:pPr>
      <w:r>
        <w:rPr>
          <w:rFonts w:ascii="IRNazanin" w:hAnsi="IRNazanin" w:eastAsia="IRNazanin" w:cs="IRNazanin"/>
          <w:lang w:bidi="fa-IR"/>
          <w:color w:val="111111"/>
          <w:sz w:val="28"/>
          <w:szCs w:val="28"/>
          <w:rtl/>
        </w:rPr>
        <w:t xml:space="preserve">همه اطلاعات : 4461 -  نستعلیق  سده 10 و 11، حواشی از میرزا مخدوم و درویش علی، عنوان جدول ورقم شنگرف -  آغاز وانجام افتاده واندکی از باب 13 مقاله 3 را دارد وسپس جدول ستینی صغیر است تا جدول - کواکب حوت جنوبی ومقاله چهارم را ندارد ، گ 133 - 209، دیگر برگها نیست -  30س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77گ 17</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 کاغذ سمرقندی - جلد تیماج سبز مقوایی تازه  -  زیج خاقانی در تکمیل زیج ایل خانی - از  الغ بیک پسر شاهرخ  است  (حقوق 133)زیج خاقانی در تکمیل زیج ایل خانی</w:t>
      </w:r>
    </w:p>
    <w:p>
      <w:pPr>
        <w:sectPr>
          <w:footerReference w:type="default" r:id="rId1796"/>
          <w:footnotePr>
            <w:numStart w:val="1"/>
            <w:numRestart w:val="eachPage"/>
          </w:footnotePr>
          <w:pgSz w:orient="portrait" w:w="11905.511811023622" w:h="16837.79527559055"/>
          <w:pgMar w:top="1440" w:right="1440" w:bottom="1440" w:left="1440" w:header="720" w:footer="720" w:gutter="0"/>
          <w:cols w:num="1" w:space="720"/>
        </w:sectPr>
      </w:pPr>
    </w:p>
    <w:bookmarkStart w:id="1748" w:name="pg8350_57651"/>
    <w:bookmarkEnd w:id="1748"/>
    <w:p>
      <w:pPr>
        <w:pStyle w:val="Heading3"/>
      </w:pPr>
      <w:bookmarkStart w:id="3749" w:name="_Toc1751"/>
      <w:r>
        <w:t>1745- زیج خاقانی در تکمیل زیج ایلخانی</w:t>
      </w:r>
      <w:bookmarkEnd w:id="374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دفتر4زیج خاقانی در تکمیل زیج ایلخانی</w:t>
      </w:r>
    </w:p>
    <w:p>
      <w:pPr>
        <w:pStyle w:val="BookText"/>
      </w:pPr>
      <w:r>
        <w:rPr>
          <w:rFonts w:ascii="IRNazanin" w:hAnsi="IRNazanin" w:eastAsia="IRNazanin" w:cs="IRNazanin"/>
          <w:lang w:bidi="fa-IR"/>
          <w:color w:val="111111"/>
          <w:sz w:val="28"/>
          <w:szCs w:val="28"/>
          <w:rtl/>
        </w:rPr>
        <w:t xml:space="preserve">در صفحات : 384تا384زیج خاقانی در تکمیل زیج ایلخانی</w:t>
      </w:r>
    </w:p>
    <w:p>
      <w:pPr>
        <w:pStyle w:val="BookText"/>
      </w:pPr>
      <w:r>
        <w:rPr>
          <w:rFonts w:ascii="IRNazanin" w:hAnsi="IRNazanin" w:eastAsia="IRNazanin" w:cs="IRNazanin"/>
          <w:lang w:bidi="fa-IR"/>
          <w:color w:val="111111"/>
          <w:sz w:val="28"/>
          <w:szCs w:val="28"/>
          <w:rtl/>
        </w:rPr>
        <w:t xml:space="preserve">نام کتابخانه : کتابخانه وزیریزیج خاقانی در تکمیل زیج ایلخانی</w:t>
      </w:r>
    </w:p>
    <w:p>
      <w:pPr>
        <w:pStyle w:val="BookText"/>
      </w:pPr>
      <w:r>
        <w:rPr>
          <w:rFonts w:ascii="IRNazanin" w:hAnsi="IRNazanin" w:eastAsia="IRNazanin" w:cs="IRNazanin"/>
          <w:lang w:bidi="fa-IR"/>
          <w:color w:val="111111"/>
          <w:sz w:val="28"/>
          <w:szCs w:val="28"/>
          <w:rtl/>
        </w:rPr>
        <w:t xml:space="preserve">شهر : یزدزیج خاقانی در تکمیل زیج ایلخانی</w:t>
      </w:r>
    </w:p>
    <w:p>
      <w:pPr>
        <w:pStyle w:val="BookText"/>
      </w:pPr>
      <w:r>
        <w:rPr>
          <w:rFonts w:ascii="IRNazanin" w:hAnsi="IRNazanin" w:eastAsia="IRNazanin" w:cs="IRNazanin"/>
          <w:lang w:bidi="fa-IR"/>
          <w:color w:val="111111"/>
          <w:sz w:val="28"/>
          <w:szCs w:val="28"/>
          <w:rtl/>
        </w:rPr>
        <w:t xml:space="preserve">مولف : الغ بیکزیج خاقانی در تکمیل زیج ایلخانی</w:t>
      </w:r>
    </w:p>
    <w:p>
      <w:pPr>
        <w:pStyle w:val="BookText"/>
      </w:pPr>
      <w:r>
        <w:rPr>
          <w:rFonts w:ascii="IRNazanin" w:hAnsi="IRNazanin" w:eastAsia="IRNazanin" w:cs="IRNazanin"/>
          <w:lang w:bidi="fa-IR"/>
          <w:color w:val="111111"/>
          <w:sz w:val="28"/>
          <w:szCs w:val="28"/>
          <w:rtl/>
        </w:rPr>
        <w:t xml:space="preserve">تاریخ کتابت : سده 11زیج خاقانی در تکمیل زیج ایلخانی</w:t>
      </w:r>
    </w:p>
    <w:p>
      <w:pPr>
        <w:pStyle w:val="BookText"/>
      </w:pPr>
      <w:r>
        <w:rPr>
          <w:rFonts w:ascii="IRNazanin" w:hAnsi="IRNazanin" w:eastAsia="IRNazanin" w:cs="IRNazanin"/>
          <w:lang w:bidi="fa-IR"/>
          <w:color w:val="111111"/>
          <w:sz w:val="28"/>
          <w:szCs w:val="28"/>
          <w:rtl/>
        </w:rPr>
        <w:t xml:space="preserve">همه اطلاعات : (77) زیج خاقانی در تکمیل زیج ایلخانی : الغ بیک ، ربعی ، نستعلیق  سده 11، -  عنوان و رقم شنگرف .زیج خاقانی در تکمیل زیج ایلخانی</w:t>
      </w:r>
    </w:p>
    <w:p>
      <w:pPr>
        <w:sectPr>
          <w:footerReference w:type="default" r:id="rId1797"/>
          <w:footnotePr>
            <w:numStart w:val="1"/>
            <w:numRestart w:val="eachPage"/>
          </w:footnotePr>
          <w:pgSz w:orient="portrait" w:w="11905.511811023622" w:h="16837.79527559055"/>
          <w:pgMar w:top="1440" w:right="1440" w:bottom="1440" w:left="1440" w:header="720" w:footer="720" w:gutter="0"/>
          <w:cols w:num="1" w:space="720"/>
        </w:sectPr>
      </w:pPr>
    </w:p>
    <w:bookmarkStart w:id="1749" w:name="pg8350_57654"/>
    <w:bookmarkEnd w:id="1749"/>
    <w:p>
      <w:pPr>
        <w:pStyle w:val="Heading3"/>
      </w:pPr>
      <w:bookmarkStart w:id="3750" w:name="_Toc1752"/>
      <w:r>
        <w:t>1746- زیج خاقانی در تکمیل زیج ایلخانی</w:t>
      </w:r>
      <w:bookmarkEnd w:id="375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جلد10زیج خاقانی در تکمیل زیج ایلخانی</w:t>
      </w:r>
    </w:p>
    <w:p>
      <w:pPr>
        <w:pStyle w:val="BookText"/>
      </w:pPr>
      <w:r>
        <w:rPr>
          <w:rFonts w:ascii="IRNazanin" w:hAnsi="IRNazanin" w:eastAsia="IRNazanin" w:cs="IRNazanin"/>
          <w:lang w:bidi="fa-IR"/>
          <w:color w:val="111111"/>
          <w:sz w:val="28"/>
          <w:szCs w:val="28"/>
          <w:rtl/>
        </w:rPr>
        <w:t xml:space="preserve">در صفحات : 1995تا1995زیج خاقانی در تکمیل زیج ایلخانی</w:t>
      </w:r>
    </w:p>
    <w:p>
      <w:pPr>
        <w:pStyle w:val="BookText"/>
      </w:pPr>
      <w:r>
        <w:rPr>
          <w:rFonts w:ascii="IRNazanin" w:hAnsi="IRNazanin" w:eastAsia="IRNazanin" w:cs="IRNazanin"/>
          <w:lang w:bidi="fa-IR"/>
          <w:color w:val="111111"/>
          <w:sz w:val="28"/>
          <w:szCs w:val="28"/>
          <w:rtl/>
        </w:rPr>
        <w:t xml:space="preserve">کد دستیابی کتاب : 3053زیج خاقانی در تکمیل زیج ایلخانی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خاقانی در تکمیل زیج ایلخانی</w:t>
      </w:r>
    </w:p>
    <w:p>
      <w:pPr>
        <w:pStyle w:val="BookText"/>
      </w:pPr>
      <w:r>
        <w:rPr>
          <w:rFonts w:ascii="IRNazanin" w:hAnsi="IRNazanin" w:eastAsia="IRNazanin" w:cs="IRNazanin"/>
          <w:lang w:bidi="fa-IR"/>
          <w:color w:val="111111"/>
          <w:sz w:val="28"/>
          <w:szCs w:val="28"/>
          <w:rtl/>
        </w:rPr>
        <w:t xml:space="preserve">شهر : تهرانزیج خاقانی در تکمیل زیج ایلخانی</w:t>
      </w:r>
    </w:p>
    <w:p>
      <w:pPr>
        <w:pStyle w:val="BookText"/>
      </w:pPr>
      <w:r>
        <w:rPr>
          <w:rFonts w:ascii="IRNazanin" w:hAnsi="IRNazanin" w:eastAsia="IRNazanin" w:cs="IRNazanin"/>
          <w:lang w:bidi="fa-IR"/>
          <w:color w:val="111111"/>
          <w:sz w:val="28"/>
          <w:szCs w:val="28"/>
          <w:rtl/>
        </w:rPr>
        <w:t xml:space="preserve">مولف : الغ بیکزیج خاقانی در تکمیل زیج ایلخانی</w:t>
      </w:r>
    </w:p>
    <w:p>
      <w:pPr>
        <w:pStyle w:val="BookText"/>
      </w:pPr>
      <w:r>
        <w:rPr>
          <w:rFonts w:ascii="IRNazanin" w:hAnsi="IRNazanin" w:eastAsia="IRNazanin" w:cs="IRNazanin"/>
          <w:lang w:bidi="fa-IR"/>
          <w:color w:val="111111"/>
          <w:sz w:val="28"/>
          <w:szCs w:val="28"/>
          <w:rtl/>
        </w:rPr>
        <w:t xml:space="preserve">تاریخ کتابت : سده 10زیج خاقانی در تکمیل زیج ایلخانی</w:t>
      </w:r>
    </w:p>
    <w:p>
      <w:pPr>
        <w:pStyle w:val="BookText"/>
      </w:pPr>
      <w:r>
        <w:rPr>
          <w:rFonts w:ascii="IRNazanin" w:hAnsi="IRNazanin" w:eastAsia="IRNazanin" w:cs="IRNazanin"/>
          <w:lang w:bidi="fa-IR"/>
          <w:color w:val="111111"/>
          <w:sz w:val="28"/>
          <w:szCs w:val="28"/>
          <w:rtl/>
        </w:rPr>
        <w:t xml:space="preserve">منابع دیگر : (حقوق 133).زیج خاقانی در تکمیل زیج ایلخانی</w:t>
      </w:r>
    </w:p>
    <w:p>
      <w:pPr>
        <w:pStyle w:val="BookText"/>
      </w:pPr>
      <w:r>
        <w:rPr>
          <w:rFonts w:ascii="IRNazanin" w:hAnsi="IRNazanin" w:eastAsia="IRNazanin" w:cs="IRNazanin"/>
          <w:lang w:bidi="fa-IR"/>
          <w:color w:val="111111"/>
          <w:sz w:val="28"/>
          <w:szCs w:val="28"/>
          <w:rtl/>
        </w:rPr>
        <w:t xml:space="preserve">همه اطلاعات : 3053 -  نستعلیق   سده 10 ،  عنوان ونشان و رقم و جدول شنگرف  ،  حواشی بانشان " شرح ، شرح زیج ، - زیج ایلخانی ، تفهیم مولانا مظهر ، شرح علامه بیرجندی ، معینیه خواجه نصیر ". -  20 س 5/ 11 </w:t>
      </w:r>
      <w:r>
        <w:rPr>
          <w:rFonts w:ascii="Times New Roman" w:hAnsi="Times New Roman" w:eastAsia="Times New Roman" w:cs="Times New Roman"/>
          <w:lang w:val="en-US" w:bidi="en-US"/>
          <w:color w:val="111111"/>
          <w:sz w:val="28"/>
          <w:szCs w:val="28"/>
          <w:rtl/>
        </w:rPr>
        <w:t xml:space="preserve">× 5/ 16 </w:t>
      </w:r>
      <w:r>
        <w:rPr>
          <w:rFonts w:ascii="IRNazanin" w:hAnsi="IRNazanin" w:eastAsia="IRNazanin" w:cs="IRNazanin"/>
          <w:lang w:bidi="fa-IR"/>
          <w:color w:val="111111"/>
          <w:sz w:val="28"/>
          <w:szCs w:val="28"/>
          <w:rtl/>
        </w:rPr>
        <w:t xml:space="preserve">، 86 گ 5/ 17 </w:t>
      </w:r>
      <w:r>
        <w:rPr>
          <w:rFonts w:ascii="Times New Roman" w:hAnsi="Times New Roman" w:eastAsia="Times New Roman" w:cs="Times New Roman"/>
          <w:lang w:val="en-US" w:bidi="en-US"/>
          <w:color w:val="111111"/>
          <w:sz w:val="28"/>
          <w:szCs w:val="28"/>
          <w:rtl/>
        </w:rPr>
        <w:t xml:space="preserve">× 5/ 24 </w:t>
      </w:r>
      <w:r>
        <w:rPr>
          <w:rFonts w:ascii="IRNazanin" w:hAnsi="IRNazanin" w:eastAsia="IRNazanin" w:cs="IRNazanin"/>
          <w:lang w:bidi="fa-IR"/>
          <w:color w:val="111111"/>
          <w:sz w:val="28"/>
          <w:szCs w:val="28"/>
          <w:rtl/>
        </w:rPr>
        <w:t xml:space="preserve">، کاغذ سمرقندی - جلدتیماج تریاکی .  -   زیج خاقانی در تکمیل زیج ایلخانی  - از  الغ بیک  است  (حقوق 133).زیج خاقانی در تکمیل زیج ایلخانی</w:t>
      </w:r>
    </w:p>
    <w:p>
      <w:pPr>
        <w:sectPr>
          <w:footerReference w:type="default" r:id="rId1798"/>
          <w:footnotePr>
            <w:numStart w:val="1"/>
            <w:numRestart w:val="eachPage"/>
          </w:footnotePr>
          <w:pgSz w:orient="portrait" w:w="11905.511811023622" w:h="16837.79527559055"/>
          <w:pgMar w:top="1440" w:right="1440" w:bottom="1440" w:left="1440" w:header="720" w:footer="720" w:gutter="0"/>
          <w:cols w:num="1" w:space="720"/>
        </w:sectPr>
      </w:pPr>
    </w:p>
    <w:bookmarkStart w:id="1750" w:name="pg8350_57655"/>
    <w:bookmarkEnd w:id="1750"/>
    <w:p>
      <w:pPr>
        <w:pStyle w:val="Heading3"/>
      </w:pPr>
      <w:bookmarkStart w:id="3751" w:name="_Toc1753"/>
      <w:r>
        <w:t>1747- زیج خاقانی در تکمیل زیج ایلخانی</w:t>
      </w:r>
      <w:bookmarkEnd w:id="3751"/>
    </w:p>
    <w:p>
      <w:pPr>
        <w:pStyle w:val="BookText"/>
      </w:pPr>
      <w:r>
        <w:rPr>
          <w:rFonts w:ascii="IRNazanin" w:hAnsi="IRNazanin" w:eastAsia="IRNazanin" w:cs="IRNazanin"/>
          <w:lang w:bidi="fa-IR"/>
          <w:color w:val="111111"/>
          <w:sz w:val="28"/>
          <w:szCs w:val="28"/>
          <w:rtl/>
        </w:rPr>
        <w:t xml:space="preserve">اطلاعات مجموعه : زیج خاقانی در تکمیل زیج ایلخانی</w:t>
      </w:r>
    </w:p>
    <w:p>
      <w:pPr>
        <w:pStyle w:val="BookText"/>
      </w:pPr>
      <w:r>
        <w:rPr>
          <w:rFonts w:ascii="IRNazanin" w:hAnsi="IRNazanin" w:eastAsia="IRNazanin" w:cs="IRNazanin"/>
          <w:lang w:bidi="fa-IR"/>
          <w:color w:val="111111"/>
          <w:sz w:val="28"/>
          <w:szCs w:val="28"/>
          <w:rtl/>
        </w:rPr>
        <w:t xml:space="preserve">در صفحات : 141تا141زیج خاقانی در تکمیل زیج ایلخانی</w:t>
      </w:r>
    </w:p>
    <w:p>
      <w:pPr>
        <w:pStyle w:val="BookText"/>
      </w:pPr>
      <w:r>
        <w:rPr>
          <w:rFonts w:ascii="IRNazanin" w:hAnsi="IRNazanin" w:eastAsia="IRNazanin" w:cs="IRNazanin"/>
          <w:lang w:bidi="fa-IR"/>
          <w:color w:val="111111"/>
          <w:sz w:val="28"/>
          <w:szCs w:val="28"/>
          <w:rtl/>
        </w:rPr>
        <w:t xml:space="preserve">کد دستیابی کتاب : 228 بزیج خاقانی در تکمیل زیج ایلخانی</w:t>
      </w:r>
    </w:p>
    <w:p>
      <w:pPr>
        <w:pStyle w:val="BookText"/>
      </w:pPr>
      <w:r>
        <w:rPr>
          <w:rFonts w:ascii="IRNazanin" w:hAnsi="IRNazanin" w:eastAsia="IRNazanin" w:cs="IRNazanin"/>
          <w:lang w:bidi="fa-IR"/>
          <w:color w:val="111111"/>
          <w:sz w:val="28"/>
          <w:szCs w:val="28"/>
          <w:rtl/>
        </w:rPr>
        <w:t xml:space="preserve">کاتب : محمد تقی بن مهدی قزوینیزیج خاقانی در تکمیل زیج ایلخانی</w:t>
      </w:r>
    </w:p>
    <w:p>
      <w:pPr>
        <w:pStyle w:val="BookText"/>
      </w:pPr>
      <w:r>
        <w:rPr>
          <w:rFonts w:ascii="IRNazanin" w:hAnsi="IRNazanin" w:eastAsia="IRNazanin" w:cs="IRNazanin"/>
          <w:lang w:bidi="fa-IR"/>
          <w:color w:val="111111"/>
          <w:sz w:val="28"/>
          <w:szCs w:val="28"/>
          <w:rtl/>
        </w:rPr>
        <w:t xml:space="preserve">شماره پیشین : 14515زیج خاقانی در تکمیل زیج ایلخانی</w:t>
      </w:r>
    </w:p>
    <w:p>
      <w:pPr>
        <w:pStyle w:val="BookText"/>
      </w:pPr>
      <w:r>
        <w:rPr>
          <w:rFonts w:ascii="IRNazanin" w:hAnsi="IRNazanin" w:eastAsia="IRNazanin" w:cs="IRNazanin"/>
          <w:lang w:bidi="fa-IR"/>
          <w:color w:val="111111"/>
          <w:sz w:val="28"/>
          <w:szCs w:val="28"/>
          <w:rtl/>
        </w:rPr>
        <w:t xml:space="preserve">همه اطلاعات : مجموعه  :  228 ب  ،  نستعلیق    محمد تقی بن مهدی قزوینی   با مهرش و مهر - محمدرضا   ( 14515 )   18 و 26 س 13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 206 گ 5/20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 کاغذ فرنگی - جلد تیماج سرخ ضربی مقوایی.زیج خاقانی در تکمیل زیج ایلخانی</w:t>
      </w:r>
    </w:p>
    <w:p>
      <w:pPr>
        <w:pStyle w:val="BookText"/>
      </w:pPr>
      <w:r>
        <w:rPr>
          <w:rFonts w:ascii="IRNazanin" w:hAnsi="IRNazanin" w:eastAsia="IRNazanin" w:cs="IRNazanin"/>
          <w:lang w:bidi="fa-IR"/>
          <w:color w:val="111111"/>
          <w:sz w:val="28"/>
          <w:szCs w:val="28"/>
          <w:rtl/>
        </w:rPr>
        <w:t xml:space="preserve">تمام مجلدات این مجموعه : زیج خاقانی در تکمیل زیج ایلخانی</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جلد1زیج خاقانی در تکمیل زیج ایلخانی</w:t>
      </w:r>
    </w:p>
    <w:p>
      <w:pPr>
        <w:pStyle w:val="BookText"/>
      </w:pPr>
      <w:r>
        <w:rPr>
          <w:rFonts w:ascii="IRNazanin" w:hAnsi="IRNazanin" w:eastAsia="IRNazanin" w:cs="IRNazanin"/>
          <w:lang w:bidi="fa-IR"/>
          <w:color w:val="111111"/>
          <w:sz w:val="28"/>
          <w:szCs w:val="28"/>
          <w:rtl/>
        </w:rPr>
        <w:t xml:space="preserve">در صفحات : 141تا141زیج خاقانی در تکمیل زیج ایلخانی</w:t>
      </w:r>
    </w:p>
    <w:p>
      <w:pPr>
        <w:pStyle w:val="BookText"/>
      </w:pPr>
      <w:r>
        <w:rPr>
          <w:rFonts w:ascii="IRNazanin" w:hAnsi="IRNazanin" w:eastAsia="IRNazanin" w:cs="IRNazanin"/>
          <w:lang w:bidi="fa-IR"/>
          <w:color w:val="111111"/>
          <w:sz w:val="28"/>
          <w:szCs w:val="28"/>
          <w:rtl/>
        </w:rPr>
        <w:t xml:space="preserve">ردیف کتاب   : 1زیج خاقانی در تکمیل زیج ایلخانی</w:t>
      </w:r>
    </w:p>
    <w:p>
      <w:pPr>
        <w:pStyle w:val="BookText"/>
      </w:pPr>
      <w:r>
        <w:rPr>
          <w:rFonts w:ascii="IRNazanin" w:hAnsi="IRNazanin" w:eastAsia="IRNazanin" w:cs="IRNazanin"/>
          <w:lang w:bidi="fa-IR"/>
          <w:color w:val="111111"/>
          <w:sz w:val="28"/>
          <w:szCs w:val="28"/>
          <w:rtl/>
        </w:rPr>
        <w:t xml:space="preserve">کد دستیابی کتاب : 2 پ - 193 پ .زیج خاقانی در تکمیل زیج ایلخانی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خاقانی در تکمیل زیج ایلخانی</w:t>
      </w:r>
    </w:p>
    <w:p>
      <w:pPr>
        <w:pStyle w:val="BookText"/>
      </w:pPr>
      <w:r>
        <w:rPr>
          <w:rFonts w:ascii="IRNazanin" w:hAnsi="IRNazanin" w:eastAsia="IRNazanin" w:cs="IRNazanin"/>
          <w:lang w:bidi="fa-IR"/>
          <w:color w:val="111111"/>
          <w:sz w:val="28"/>
          <w:szCs w:val="28"/>
          <w:rtl/>
        </w:rPr>
        <w:t xml:space="preserve">شهر : تهرانزیج خاقانی در تکمیل زیج ایلخانی</w:t>
      </w:r>
    </w:p>
    <w:p>
      <w:pPr>
        <w:pStyle w:val="BookText"/>
      </w:pPr>
      <w:r>
        <w:rPr>
          <w:rFonts w:ascii="IRNazanin" w:hAnsi="IRNazanin" w:eastAsia="IRNazanin" w:cs="IRNazanin"/>
          <w:lang w:bidi="fa-IR"/>
          <w:color w:val="111111"/>
          <w:sz w:val="28"/>
          <w:szCs w:val="28"/>
          <w:rtl/>
        </w:rPr>
        <w:t xml:space="preserve">مولف : الغ بیکزیج خاقانی در تکمیل زیج ایلخانی</w:t>
      </w:r>
    </w:p>
    <w:p>
      <w:pPr>
        <w:pStyle w:val="BookText"/>
      </w:pPr>
      <w:r>
        <w:rPr>
          <w:rFonts w:ascii="IRNazanin" w:hAnsi="IRNazanin" w:eastAsia="IRNazanin" w:cs="IRNazanin"/>
          <w:lang w:bidi="fa-IR"/>
          <w:color w:val="111111"/>
          <w:sz w:val="28"/>
          <w:szCs w:val="28"/>
          <w:rtl/>
        </w:rPr>
        <w:t xml:space="preserve">تاریخ کتابت : دوشنبه 16   شوال 1231زیج خاقانی در تکمیل زیج ایلخانی</w:t>
      </w:r>
    </w:p>
    <w:p>
      <w:pPr>
        <w:pStyle w:val="BookText"/>
      </w:pPr>
      <w:r>
        <w:rPr>
          <w:rFonts w:ascii="IRNazanin" w:hAnsi="IRNazanin" w:eastAsia="IRNazanin" w:cs="IRNazanin"/>
          <w:lang w:bidi="fa-IR"/>
          <w:color w:val="111111"/>
          <w:sz w:val="28"/>
          <w:szCs w:val="28"/>
          <w:rtl/>
        </w:rPr>
        <w:t xml:space="preserve">همه اطلاعات : 1 -   زیج خاقانی در تکمیل زیج ایلخانی  :   الغ بیک  ، نوشته   دوشنبه 16 - شوال 1231  ،  2 پ - 193 پ .زیج خاقانی در تکمیل زیج ایلخانی</w:t>
      </w:r>
    </w:p>
    <w:p>
      <w:pPr>
        <w:sectPr>
          <w:footerReference w:type="default" r:id="rId1799"/>
          <w:footnotePr>
            <w:numStart w:val="1"/>
            <w:numRestart w:val="eachPage"/>
          </w:footnotePr>
          <w:pgSz w:orient="portrait" w:w="11905.511811023622" w:h="16837.79527559055"/>
          <w:pgMar w:top="1440" w:right="1440" w:bottom="1440" w:left="1440" w:header="720" w:footer="720" w:gutter="0"/>
          <w:cols w:num="1" w:space="720"/>
        </w:sectPr>
      </w:pPr>
    </w:p>
    <w:bookmarkStart w:id="1751" w:name="pg8350_57658"/>
    <w:bookmarkEnd w:id="1751"/>
    <w:p>
      <w:pPr>
        <w:pStyle w:val="Heading3"/>
      </w:pPr>
      <w:bookmarkStart w:id="3752" w:name="_Toc1754"/>
      <w:r>
        <w:t>1748- زیج خاقانی در تکمیل زیج ایلخانی</w:t>
      </w:r>
      <w:bookmarkEnd w:id="375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جلد21زیج خاقانی در تکمیل زیج ایلخانی</w:t>
      </w:r>
    </w:p>
    <w:p>
      <w:pPr>
        <w:pStyle w:val="BookText"/>
      </w:pPr>
      <w:r>
        <w:rPr>
          <w:rFonts w:ascii="IRNazanin" w:hAnsi="IRNazanin" w:eastAsia="IRNazanin" w:cs="IRNazanin"/>
          <w:lang w:bidi="fa-IR"/>
          <w:color w:val="111111"/>
          <w:sz w:val="28"/>
          <w:szCs w:val="28"/>
          <w:rtl/>
        </w:rPr>
        <w:t xml:space="preserve">در صفحات : 136تا136زیج خاقانی در تکمیل زیج ایلخانی</w:t>
      </w:r>
    </w:p>
    <w:p>
      <w:pPr>
        <w:pStyle w:val="BookText"/>
      </w:pPr>
      <w:r>
        <w:rPr>
          <w:rFonts w:ascii="IRNazanin" w:hAnsi="IRNazanin" w:eastAsia="IRNazanin" w:cs="IRNazanin"/>
          <w:lang w:bidi="fa-IR"/>
          <w:color w:val="111111"/>
          <w:sz w:val="28"/>
          <w:szCs w:val="28"/>
          <w:rtl/>
        </w:rPr>
        <w:t xml:space="preserve">کد دستیابی کتاب : 8144زیج خاقانی در تکمیل زیج ایلخانی</w:t>
      </w:r>
    </w:p>
    <w:p>
      <w:pPr>
        <w:pStyle w:val="BookText"/>
      </w:pPr>
      <w:r>
        <w:rPr>
          <w:rFonts w:ascii="IRNazanin" w:hAnsi="IRNazanin" w:eastAsia="IRNazanin" w:cs="IRNazanin"/>
          <w:lang w:bidi="fa-IR"/>
          <w:color w:val="111111"/>
          <w:sz w:val="28"/>
          <w:szCs w:val="28"/>
          <w:rtl/>
        </w:rPr>
        <w:t xml:space="preserve">زبان کتاب : فارسیزیج خاقانی در تکمیل زیج ایلخانی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خاقانی در تکمیل زیج ایلخانی</w:t>
      </w:r>
    </w:p>
    <w:p>
      <w:pPr>
        <w:pStyle w:val="BookText"/>
      </w:pPr>
      <w:r>
        <w:rPr>
          <w:rFonts w:ascii="IRNazanin" w:hAnsi="IRNazanin" w:eastAsia="IRNazanin" w:cs="IRNazanin"/>
          <w:lang w:bidi="fa-IR"/>
          <w:color w:val="111111"/>
          <w:sz w:val="28"/>
          <w:szCs w:val="28"/>
          <w:rtl/>
        </w:rPr>
        <w:t xml:space="preserve">شهر : قمزیج خاقانی در تکمیل زیج ایلخانی</w:t>
      </w:r>
    </w:p>
    <w:p>
      <w:pPr>
        <w:pStyle w:val="BookText"/>
      </w:pPr>
      <w:r>
        <w:rPr>
          <w:rFonts w:ascii="IRNazanin" w:hAnsi="IRNazanin" w:eastAsia="IRNazanin" w:cs="IRNazanin"/>
          <w:lang w:bidi="fa-IR"/>
          <w:color w:val="111111"/>
          <w:sz w:val="28"/>
          <w:szCs w:val="28"/>
          <w:rtl/>
        </w:rPr>
        <w:t xml:space="preserve">مولف : غیاث الدین جمشید بن مسعود بن محمود طبیب کاشانی ( 832 )زیج خاقانی در تکمیل زیج ایلخانی</w:t>
      </w:r>
    </w:p>
    <w:p>
      <w:pPr>
        <w:pStyle w:val="BookText"/>
      </w:pPr>
      <w:r>
        <w:rPr>
          <w:rFonts w:ascii="IRNazanin" w:hAnsi="IRNazanin" w:eastAsia="IRNazanin" w:cs="IRNazanin"/>
          <w:lang w:bidi="fa-IR"/>
          <w:color w:val="111111"/>
          <w:sz w:val="28"/>
          <w:szCs w:val="28"/>
          <w:rtl/>
        </w:rPr>
        <w:t xml:space="preserve">کاتب : زین العابدین یزدیزیج خاقانی در تکمیل زیج ایلخانی</w:t>
      </w:r>
    </w:p>
    <w:p>
      <w:pPr>
        <w:pStyle w:val="BookText"/>
      </w:pPr>
      <w:r>
        <w:rPr>
          <w:rFonts w:ascii="IRNazanin" w:hAnsi="IRNazanin" w:eastAsia="IRNazanin" w:cs="IRNazanin"/>
          <w:lang w:bidi="fa-IR"/>
          <w:color w:val="111111"/>
          <w:sz w:val="28"/>
          <w:szCs w:val="28"/>
          <w:rtl/>
        </w:rPr>
        <w:t xml:space="preserve">تاریخ کتابت : 1028زیج خاقانی در تکمیل زیج ایلخانی</w:t>
      </w:r>
    </w:p>
    <w:p>
      <w:pPr>
        <w:pStyle w:val="BookText"/>
      </w:pPr>
      <w:r>
        <w:rPr>
          <w:rFonts w:ascii="IRNazanin" w:hAnsi="IRNazanin" w:eastAsia="IRNazanin" w:cs="IRNazanin"/>
          <w:lang w:bidi="fa-IR"/>
          <w:color w:val="111111"/>
          <w:sz w:val="28"/>
          <w:szCs w:val="28"/>
          <w:rtl/>
        </w:rPr>
        <w:t xml:space="preserve">موضوعات : نجومزیج خاقانی در تکمیل زیج ایلخانی</w:t>
      </w:r>
    </w:p>
    <w:p>
      <w:pPr>
        <w:pStyle w:val="BookText"/>
      </w:pPr>
      <w:r>
        <w:rPr>
          <w:rFonts w:ascii="IRNazanin" w:hAnsi="IRNazanin" w:eastAsia="IRNazanin" w:cs="IRNazanin"/>
          <w:lang w:bidi="fa-IR"/>
          <w:color w:val="111111"/>
          <w:sz w:val="28"/>
          <w:szCs w:val="28"/>
          <w:rtl/>
        </w:rPr>
        <w:t xml:space="preserve">مهدی الیه : این زیج بنام الغ بیگ گورکان تالیف شده و به هنگام رفتن مؤلف به سمرقند آنرا   به وی تقدیم نمودهزیج خاقانی در تکمیل زیج ایلخانی</w:t>
      </w:r>
    </w:p>
    <w:p>
      <w:pPr>
        <w:pStyle w:val="BookText"/>
      </w:pPr>
      <w:r>
        <w:rPr>
          <w:rFonts w:ascii="IRNazanin" w:hAnsi="IRNazanin" w:eastAsia="IRNazanin" w:cs="IRNazanin"/>
          <w:lang w:bidi="fa-IR"/>
          <w:color w:val="111111"/>
          <w:sz w:val="28"/>
          <w:szCs w:val="28"/>
          <w:rtl/>
        </w:rPr>
        <w:t xml:space="preserve">بخش بندی : مشتمل بر شش مقاله بدین تفصیل می باشد : - مقاله اول : در معرفت تواریخ مشهور . - مقاله دوم : در معرفت جیب و سهم و ظل و میل و طول و عرض بلدان . - مقاله سوم : در معرفت مواضع کواکب در طول و عرض و توابع آن . - مقاله چهارم : در معرفت قسی مشهوره . - مقاله پنجم : در معرفت طالع از معلومات مختلفه . - مقاله ششم : در باقی اعمال نجومی .زیج خاقانی در تکمیل زیج ایلخانی</w:t>
      </w:r>
    </w:p>
    <w:p>
      <w:pPr>
        <w:pStyle w:val="BookText"/>
      </w:pPr>
      <w:r>
        <w:rPr>
          <w:rFonts w:ascii="IRNazanin" w:hAnsi="IRNazanin" w:eastAsia="IRNazanin" w:cs="IRNazanin"/>
          <w:lang w:bidi="fa-IR"/>
          <w:color w:val="111111"/>
          <w:sz w:val="28"/>
          <w:szCs w:val="28"/>
          <w:rtl/>
        </w:rPr>
        <w:t xml:space="preserve">همه اطلاعات : (  8144  )  44و45-  زیج خاقانی در تکمیل زیج ایلخانی  (  نجوم  -  فارسی  ) -  از :  غیاث الدین جمشید بن مسعود بن محمود طبیب کاشانی ( 832 )  -  در جداول و قواعدی که گذشتگان به اجمال گذرانده یا مبتدیان را بدانها بیشتر - احتیاج بود با تفصیل سخن رفته و در آنچه آسان می نمود اختصار را رعایت نموده که - اختصار و استقصا کاملاً رعایت شده باشد .  -  این زیج بنام الغ بیگ گورکان تالیف شده و به هنگام رفتن مؤلف به سمرقند آنرا - به وی تقدیم نموده  و  مشتمل بر شش مقاله بدین تفصیل می باشد : - مقاله اول : در معرفت تواریخ مشهور . - مقاله دوم : در معرفت جیب و سهم و ظل و میل و طول و عرض بلدان . - مقاله سوم : در معرفت مواضع کواکب در طول و عرض و توابع آن . - مقاله چهارم : در معرفت قسی مشهوره . - مقاله پنجم : در معرفت طالع از معلومات مختلفه . - مقاله ششم : در باقی اعمال نجومی .  - آغاز :  " حمد و سپاس بیقیاس حضرت خالقی را که بید ابداع و قدرت این طارم - رفیع مطبق خضرا را محیط این کره معلق غبرا گردانید " .  - انجام :  " و باقی اعمال این مقاله ظاهر است اکنون جداول این مقاله را ایراد - کنیم " .  -   نستعلیق خوش  ،  زین العابدین یزدی  ، سال  1028  ،  عناوین و جدولها - و رموز شنگرف  ،  روی برگ اول و گاهی در حواشی فوایدی در - استخراج نجومی و تملکی از محمد جعفر بن نجفقلی ملقب به بحیر -  مراغی قاجار بتاریخ 1311 و 1321 با مهر بیضوی " محمد جعفر " و - چند تملک پاک شده دیگر دیده میشود  ،  جلد دو رو تیماج رو قهوه ای - پشت قرمز .  -  181 گ ، 25 س ، 5/25 * 17 سمزیج خاقانی در تکمیل زیج ایلخانی</w:t>
      </w:r>
    </w:p>
    <w:p>
      <w:pPr>
        <w:sectPr>
          <w:footerReference w:type="default" r:id="rId1800"/>
          <w:footnotePr>
            <w:numStart w:val="1"/>
            <w:numRestart w:val="eachPage"/>
          </w:footnotePr>
          <w:pgSz w:orient="portrait" w:w="11905.511811023622" w:h="16837.79527559055"/>
          <w:pgMar w:top="1440" w:right="1440" w:bottom="1440" w:left="1440" w:header="720" w:footer="720" w:gutter="0"/>
          <w:cols w:num="1" w:space="720"/>
        </w:sectPr>
      </w:pPr>
    </w:p>
    <w:bookmarkStart w:id="1752" w:name="pg8350_57659"/>
    <w:bookmarkEnd w:id="1752"/>
    <w:p>
      <w:pPr>
        <w:pStyle w:val="Heading3"/>
      </w:pPr>
      <w:bookmarkStart w:id="3753" w:name="_Toc1755"/>
      <w:r>
        <w:t>1749- زیج خاقانی در تکمیل زیج ایلخانی</w:t>
      </w:r>
      <w:bookmarkEnd w:id="375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دفتر2زیج خاقانی در تکمیل زیج ایلخانی</w:t>
      </w:r>
    </w:p>
    <w:p>
      <w:pPr>
        <w:pStyle w:val="BookText"/>
      </w:pPr>
      <w:r>
        <w:rPr>
          <w:rFonts w:ascii="IRNazanin" w:hAnsi="IRNazanin" w:eastAsia="IRNazanin" w:cs="IRNazanin"/>
          <w:lang w:bidi="fa-IR"/>
          <w:color w:val="111111"/>
          <w:sz w:val="28"/>
          <w:szCs w:val="28"/>
          <w:rtl/>
        </w:rPr>
        <w:t xml:space="preserve">در صفحات : 229تا229زیج خاقانی در تکمیل زیج ایلخانی</w:t>
      </w:r>
    </w:p>
    <w:p>
      <w:pPr>
        <w:pStyle w:val="BookText"/>
      </w:pPr>
      <w:r>
        <w:rPr>
          <w:rFonts w:ascii="IRNazanin" w:hAnsi="IRNazanin" w:eastAsia="IRNazanin" w:cs="IRNazanin"/>
          <w:lang w:bidi="fa-IR"/>
          <w:color w:val="111111"/>
          <w:sz w:val="28"/>
          <w:szCs w:val="28"/>
          <w:rtl/>
        </w:rPr>
        <w:t xml:space="preserve">کد دستیابی کتاب : ش 7581زیج خاقانی در تکمیل زیج ایلخانی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دو)زیج خاقانی در تکمیل زیج ایلخانی</w:t>
      </w:r>
    </w:p>
    <w:p>
      <w:pPr>
        <w:pStyle w:val="BookText"/>
      </w:pPr>
      <w:r>
        <w:rPr>
          <w:rFonts w:ascii="IRNazanin" w:hAnsi="IRNazanin" w:eastAsia="IRNazanin" w:cs="IRNazanin"/>
          <w:lang w:bidi="fa-IR"/>
          <w:color w:val="111111"/>
          <w:sz w:val="28"/>
          <w:szCs w:val="28"/>
          <w:rtl/>
        </w:rPr>
        <w:t xml:space="preserve">شهر : تهرانزیج خاقانی در تکمیل زیج ایلخانی</w:t>
      </w:r>
    </w:p>
    <w:p>
      <w:pPr>
        <w:pStyle w:val="BookText"/>
      </w:pPr>
      <w:r>
        <w:rPr>
          <w:rFonts w:ascii="IRNazanin" w:hAnsi="IRNazanin" w:eastAsia="IRNazanin" w:cs="IRNazanin"/>
          <w:lang w:bidi="fa-IR"/>
          <w:color w:val="111111"/>
          <w:sz w:val="28"/>
          <w:szCs w:val="28"/>
          <w:rtl/>
        </w:rPr>
        <w:t xml:space="preserve">مولف : الغ بیکزیج خاقانی در تکمیل زیج ایلخانی</w:t>
      </w:r>
    </w:p>
    <w:p>
      <w:pPr>
        <w:pStyle w:val="BookText"/>
      </w:pPr>
      <w:r>
        <w:rPr>
          <w:rFonts w:ascii="IRNazanin" w:hAnsi="IRNazanin" w:eastAsia="IRNazanin" w:cs="IRNazanin"/>
          <w:lang w:bidi="fa-IR"/>
          <w:color w:val="111111"/>
          <w:sz w:val="28"/>
          <w:szCs w:val="28"/>
          <w:rtl/>
        </w:rPr>
        <w:t xml:space="preserve">تاریخ کتابت : سده 10 و11زیج خاقانی در تکمیل زیج ایلخانی</w:t>
      </w:r>
    </w:p>
    <w:p>
      <w:pPr>
        <w:pStyle w:val="BookText"/>
      </w:pPr>
      <w:r>
        <w:rPr>
          <w:rFonts w:ascii="IRNazanin" w:hAnsi="IRNazanin" w:eastAsia="IRNazanin" w:cs="IRNazanin"/>
          <w:lang w:bidi="fa-IR"/>
          <w:color w:val="111111"/>
          <w:sz w:val="28"/>
          <w:szCs w:val="28"/>
          <w:rtl/>
        </w:rPr>
        <w:t xml:space="preserve">همه اطلاعات : زیج خاقانی در تکمیل زیج ایلخانی : الغ بیک ، ش 7581، نستعلیق- و نسخ   سده 10 و11، عنوان و رقم شنگرف .زیج خاقانی در تکمیل زیج ایلخانی</w:t>
      </w:r>
    </w:p>
    <w:p>
      <w:pPr>
        <w:sectPr>
          <w:footerReference w:type="default" r:id="rId1801"/>
          <w:footnotePr>
            <w:numStart w:val="1"/>
            <w:numRestart w:val="eachPage"/>
          </w:footnotePr>
          <w:pgSz w:orient="portrait" w:w="11905.511811023622" w:h="16837.79527559055"/>
          <w:pgMar w:top="1440" w:right="1440" w:bottom="1440" w:left="1440" w:header="720" w:footer="720" w:gutter="0"/>
          <w:cols w:num="1" w:space="720"/>
        </w:sectPr>
      </w:pPr>
    </w:p>
    <w:bookmarkStart w:id="1753" w:name="pg8350_57661"/>
    <w:bookmarkEnd w:id="1753"/>
    <w:p>
      <w:pPr>
        <w:pStyle w:val="Heading3"/>
      </w:pPr>
      <w:bookmarkStart w:id="3754" w:name="_Toc1756"/>
      <w:r>
        <w:t>1750- زیج خاقانی در تکمیل زیج ایلخانی</w:t>
      </w:r>
      <w:bookmarkEnd w:id="375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-زیج خاقانی در تکمیل زیج ایلخانی</w:t>
      </w:r>
    </w:p>
    <w:p>
      <w:pPr>
        <w:pStyle w:val="BookText"/>
      </w:pPr>
      <w:r>
        <w:rPr>
          <w:rFonts w:ascii="IRNazanin" w:hAnsi="IRNazanin" w:eastAsia="IRNazanin" w:cs="IRNazanin"/>
          <w:lang w:bidi="fa-IR"/>
          <w:color w:val="111111"/>
          <w:sz w:val="28"/>
          <w:szCs w:val="28"/>
          <w:rtl/>
        </w:rPr>
        <w:t xml:space="preserve">در صفحات : 556تا556زیج خاقانی در تکمیل زیج ایلخانی</w:t>
      </w:r>
    </w:p>
    <w:p>
      <w:pPr>
        <w:pStyle w:val="BookText"/>
      </w:pPr>
      <w:r>
        <w:rPr>
          <w:rFonts w:ascii="IRNazanin" w:hAnsi="IRNazanin" w:eastAsia="IRNazanin" w:cs="IRNazanin"/>
          <w:lang w:bidi="fa-IR"/>
          <w:color w:val="111111"/>
          <w:sz w:val="28"/>
          <w:szCs w:val="28"/>
          <w:rtl/>
        </w:rPr>
        <w:t xml:space="preserve">کد دستیابی کتاب : شماره 13661زیج خاقانی در تکمیل زیج ایلخانی</w:t>
      </w:r>
    </w:p>
    <w:p>
      <w:pPr>
        <w:pStyle w:val="BookText"/>
      </w:pPr>
      <w:r>
        <w:rPr>
          <w:rFonts w:ascii="IRNazanin" w:hAnsi="IRNazanin" w:eastAsia="IRNazanin" w:cs="IRNazanin"/>
          <w:lang w:bidi="fa-IR"/>
          <w:color w:val="111111"/>
          <w:sz w:val="28"/>
          <w:szCs w:val="28"/>
          <w:rtl/>
        </w:rPr>
        <w:t xml:space="preserve">زبان کتاب : فارسیزیج خاقانی در تکمیل زیج ایلخانی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خاقانی در تکمیل زیج ایلخانی</w:t>
      </w:r>
    </w:p>
    <w:p>
      <w:pPr>
        <w:pStyle w:val="BookText"/>
      </w:pPr>
      <w:r>
        <w:rPr>
          <w:rFonts w:ascii="IRNazanin" w:hAnsi="IRNazanin" w:eastAsia="IRNazanin" w:cs="IRNazanin"/>
          <w:lang w:bidi="fa-IR"/>
          <w:color w:val="111111"/>
          <w:sz w:val="28"/>
          <w:szCs w:val="28"/>
          <w:rtl/>
        </w:rPr>
        <w:t xml:space="preserve">شهر : قمزیج خاقانی در تکمیل زیج ایلخانی</w:t>
      </w:r>
    </w:p>
    <w:p>
      <w:pPr>
        <w:pStyle w:val="BookText"/>
      </w:pPr>
      <w:r>
        <w:rPr>
          <w:rFonts w:ascii="IRNazanin" w:hAnsi="IRNazanin" w:eastAsia="IRNazanin" w:cs="IRNazanin"/>
          <w:lang w:bidi="fa-IR"/>
          <w:color w:val="111111"/>
          <w:sz w:val="28"/>
          <w:szCs w:val="28"/>
          <w:rtl/>
        </w:rPr>
        <w:t xml:space="preserve">مولف : غیاث الدین جمشید بن مسعود کاشانی ، درگذشته : 832 ه .زیج خاقانی در تکمیل زیج ایلخانی</w:t>
      </w:r>
    </w:p>
    <w:p>
      <w:pPr>
        <w:pStyle w:val="BookText"/>
      </w:pPr>
      <w:r>
        <w:rPr>
          <w:rFonts w:ascii="IRNazanin" w:hAnsi="IRNazanin" w:eastAsia="IRNazanin" w:cs="IRNazanin"/>
          <w:lang w:bidi="fa-IR"/>
          <w:color w:val="111111"/>
          <w:sz w:val="28"/>
          <w:szCs w:val="28"/>
          <w:rtl/>
        </w:rPr>
        <w:t xml:space="preserve">تاریخ کتابت : سده 11 هزیج خاقانی در تکمیل زیج ایلخانی</w:t>
      </w:r>
    </w:p>
    <w:p>
      <w:pPr>
        <w:pStyle w:val="BookText"/>
      </w:pPr>
      <w:r>
        <w:rPr>
          <w:rFonts w:ascii="IRNazanin" w:hAnsi="IRNazanin" w:eastAsia="IRNazanin" w:cs="IRNazanin"/>
          <w:lang w:bidi="fa-IR"/>
          <w:color w:val="111111"/>
          <w:sz w:val="28"/>
          <w:szCs w:val="28"/>
          <w:rtl/>
        </w:rPr>
        <w:t xml:space="preserve">موضوعات : اخترشناسی و تقویمزیج خاقانی در تکمیل زیج ایلخانی</w:t>
      </w:r>
    </w:p>
    <w:p>
      <w:pPr>
        <w:pStyle w:val="BookText"/>
      </w:pPr>
      <w:r>
        <w:rPr>
          <w:rFonts w:ascii="IRNazanin" w:hAnsi="IRNazanin" w:eastAsia="IRNazanin" w:cs="IRNazanin"/>
          <w:lang w:bidi="fa-IR"/>
          <w:color w:val="111111"/>
          <w:sz w:val="28"/>
          <w:szCs w:val="28"/>
          <w:rtl/>
        </w:rPr>
        <w:t xml:space="preserve">منابع دیگر : بنگرید به نسخه شماره : " 8144 " گزارش شده در جلد " 21 " فهرست نسخه های خطی - همین کتابخانه . - الذریعة 12/86 ، ریحانة الادب 4/256 .زیج خاقانی در تکمیل زیج ایلخانی</w:t>
      </w:r>
    </w:p>
    <w:p>
      <w:pPr>
        <w:pStyle w:val="BookText"/>
      </w:pPr>
      <w:r>
        <w:rPr>
          <w:rFonts w:ascii="IRNazanin" w:hAnsi="IRNazanin" w:eastAsia="IRNazanin" w:cs="IRNazanin"/>
          <w:lang w:bidi="fa-IR"/>
          <w:color w:val="111111"/>
          <w:sz w:val="28"/>
          <w:szCs w:val="28"/>
          <w:rtl/>
        </w:rPr>
        <w:t xml:space="preserve">آسیب دیدگی : رطوبت دیده و به متن نیز سرایت نموده است - از انجام افتادگی دارد .زیج خاقانی در تکمیل زیج ایلخانی</w:t>
      </w:r>
    </w:p>
    <w:p>
      <w:pPr>
        <w:pStyle w:val="BookText"/>
      </w:pPr>
      <w:r>
        <w:rPr>
          <w:rFonts w:ascii="IRNazanin" w:hAnsi="IRNazanin" w:eastAsia="IRNazanin" w:cs="IRNazanin"/>
          <w:lang w:bidi="fa-IR"/>
          <w:color w:val="111111"/>
          <w:sz w:val="28"/>
          <w:szCs w:val="28"/>
          <w:rtl/>
        </w:rPr>
        <w:t xml:space="preserve">همه اطلاعات : 526 .  زیج خاقانی در تکمیل زیج ایلخانی   اخترشناسی و تقویم  ،  فارسی  - از :  غیاث الدین جمشید بن مسعود کاشانی ، درگذشته : 832 ه .  - آغاز :  " حمد و سپاس بیقیاس حضرت خالقی را که بید ابداع و قدرت این طارم رفیع مطبق - خضرا را محیط این کره معلق غبرا گردانید " .  - انجام :  " فصل چهارم در تسئرات موالید ... و هر شش روز را دقیقه گیریم آنچه حاصل شود - قوس تسئر باشد ... " افتاده .  -  بنگرید به نسخه شماره : " 8144 " گزارش شده در جلد " 21 " فهرست نسخه های خطی - همین کتابخانه .  -  گزارش نسخه : ، نوع خط :  نستعلیق  ، تاریخ کتابت :  سده 11 ه  ،  عنوان ها و نشانی ها : - قرمز ، نوع کاغذ : فرنگی ، تعداد برگ : 93 ، تعداد سطر : 27 ، اندازه متن : 20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 اندازه جلد : 2/1 28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سانتیمتر ، نوع جلد : تیماج قهوه ای .  -  ویژگیها : نسخه ایست نفیس ، حاشیه نویسی دارد با نشان ( منه رحمه اللّٰه ، 12) و غیر آن ، در - حاشیه تصحیح شده   رطوبت دیده و به متن نیز سرایت نموده است  .  این نسخه دارای جداول و - اشکالی دقیق است  ،  از انجام افتادگی دارد .  -  الذریعة 12/86 ، ریحانة الادب 4/256 .  - "  شماره 13661  "زیج خاقانی در تکمیل زیج ایلخانی</w:t>
      </w:r>
    </w:p>
    <w:p>
      <w:pPr>
        <w:sectPr>
          <w:footerReference w:type="default" r:id="rId1802"/>
          <w:footnotePr>
            <w:numStart w:val="1"/>
            <w:numRestart w:val="eachPage"/>
          </w:footnotePr>
          <w:pgSz w:orient="portrait" w:w="11905.511811023622" w:h="16837.79527559055"/>
          <w:pgMar w:top="1440" w:right="1440" w:bottom="1440" w:left="1440" w:header="720" w:footer="720" w:gutter="0"/>
          <w:cols w:num="1" w:space="720"/>
        </w:sectPr>
      </w:pPr>
    </w:p>
    <w:bookmarkStart w:id="1754" w:name="pg8350_57663"/>
    <w:bookmarkEnd w:id="1754"/>
    <w:p>
      <w:pPr>
        <w:pStyle w:val="Heading3"/>
      </w:pPr>
      <w:bookmarkStart w:id="3755" w:name="_Toc1757"/>
      <w:r>
        <w:t>1751- زیج خاقانی در تکمیل زیج ایلخانی</w:t>
      </w:r>
      <w:bookmarkEnd w:id="375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دفتر2زیج خاقانی در تکمیل زیج ایلخانی</w:t>
      </w:r>
    </w:p>
    <w:p>
      <w:pPr>
        <w:pStyle w:val="BookText"/>
      </w:pPr>
      <w:r>
        <w:rPr>
          <w:rFonts w:ascii="IRNazanin" w:hAnsi="IRNazanin" w:eastAsia="IRNazanin" w:cs="IRNazanin"/>
          <w:lang w:bidi="fa-IR"/>
          <w:color w:val="111111"/>
          <w:sz w:val="28"/>
          <w:szCs w:val="28"/>
          <w:rtl/>
        </w:rPr>
        <w:t xml:space="preserve">در صفحات : 83تا83زیج خاقانی در تکمیل زیج ایلخانی</w:t>
      </w:r>
    </w:p>
    <w:p>
      <w:pPr>
        <w:pStyle w:val="BookText"/>
      </w:pPr>
      <w:r>
        <w:rPr>
          <w:rFonts w:ascii="IRNazanin" w:hAnsi="IRNazanin" w:eastAsia="IRNazanin" w:cs="IRNazanin"/>
          <w:lang w:bidi="fa-IR"/>
          <w:color w:val="111111"/>
          <w:sz w:val="28"/>
          <w:szCs w:val="28"/>
          <w:rtl/>
        </w:rPr>
        <w:t xml:space="preserve">کد دستیابی کتاب : ش 3 مجموعه 281.زیج خاقانی در تکمیل زیج ایلخانی</w:t>
      </w:r>
    </w:p>
    <w:p>
      <w:pPr>
        <w:pStyle w:val="BookText"/>
      </w:pPr>
      <w:r>
        <w:rPr>
          <w:rFonts w:ascii="IRNazanin" w:hAnsi="IRNazanin" w:eastAsia="IRNazanin" w:cs="IRNazanin"/>
          <w:lang w:bidi="fa-IR"/>
          <w:color w:val="111111"/>
          <w:sz w:val="28"/>
          <w:szCs w:val="28"/>
          <w:rtl/>
        </w:rPr>
        <w:t xml:space="preserve">نام کتابخانه : کتابخانه اصغر مهدویزیج خاقانی در تکمیل زیج ایلخانی</w:t>
      </w:r>
    </w:p>
    <w:p>
      <w:pPr>
        <w:pStyle w:val="BookText"/>
      </w:pPr>
      <w:r>
        <w:rPr>
          <w:rFonts w:ascii="IRNazanin" w:hAnsi="IRNazanin" w:eastAsia="IRNazanin" w:cs="IRNazanin"/>
          <w:lang w:bidi="fa-IR"/>
          <w:color w:val="111111"/>
          <w:sz w:val="28"/>
          <w:szCs w:val="28"/>
          <w:rtl/>
        </w:rPr>
        <w:t xml:space="preserve">شهر : تهرانزیج خاقانی در تکمیل زیج ایلخانی</w:t>
      </w:r>
    </w:p>
    <w:p>
      <w:pPr>
        <w:pStyle w:val="BookText"/>
      </w:pPr>
      <w:r>
        <w:rPr>
          <w:rFonts w:ascii="IRNazanin" w:hAnsi="IRNazanin" w:eastAsia="IRNazanin" w:cs="IRNazanin"/>
          <w:lang w:bidi="fa-IR"/>
          <w:color w:val="111111"/>
          <w:sz w:val="28"/>
          <w:szCs w:val="28"/>
          <w:rtl/>
        </w:rPr>
        <w:t xml:space="preserve">مولف : الغ بیکزیج خاقانی در تکمیل زیج ایلخانی</w:t>
      </w:r>
    </w:p>
    <w:p>
      <w:pPr>
        <w:pStyle w:val="BookText"/>
      </w:pPr>
      <w:r>
        <w:rPr>
          <w:rFonts w:ascii="IRNazanin" w:hAnsi="IRNazanin" w:eastAsia="IRNazanin" w:cs="IRNazanin"/>
          <w:lang w:bidi="fa-IR"/>
          <w:color w:val="111111"/>
          <w:sz w:val="28"/>
          <w:szCs w:val="28"/>
          <w:rtl/>
        </w:rPr>
        <w:t xml:space="preserve">همه اطلاعات : زیج خاقانی در تکمیل زیج ایلخانی : الغ بیک- ش 3 مجموعه 281.زیج خاقانی در تکمیل زیج ایلخانی</w:t>
      </w:r>
    </w:p>
    <w:p>
      <w:pPr>
        <w:sectPr>
          <w:footerReference w:type="default" r:id="rId1803"/>
          <w:footnotePr>
            <w:numStart w:val="1"/>
            <w:numRestart w:val="eachPage"/>
          </w:footnotePr>
          <w:pgSz w:orient="portrait" w:w="11905.511811023622" w:h="16837.79527559055"/>
          <w:pgMar w:top="1440" w:right="1440" w:bottom="1440" w:left="1440" w:header="720" w:footer="720" w:gutter="0"/>
          <w:cols w:num="1" w:space="720"/>
        </w:sectPr>
      </w:pPr>
    </w:p>
    <w:bookmarkStart w:id="1755" w:name="pg8350_57665"/>
    <w:bookmarkEnd w:id="1755"/>
    <w:p>
      <w:pPr>
        <w:pStyle w:val="Heading3"/>
      </w:pPr>
      <w:bookmarkStart w:id="3756" w:name="_Toc1758"/>
      <w:r>
        <w:t>1752- زیج خاقانی در تکمیل زیج ایلخانی الغ بیک</w:t>
      </w:r>
      <w:bookmarkEnd w:id="3756"/>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جلد2زیج خاقانی در تکمیل زیج ایلخانی الغ بیک</w:t>
      </w:r>
    </w:p>
    <w:p>
      <w:pPr>
        <w:pStyle w:val="BookText"/>
      </w:pPr>
      <w:r>
        <w:rPr>
          <w:rFonts w:ascii="IRNazanin" w:hAnsi="IRNazanin" w:eastAsia="IRNazanin" w:cs="IRNazanin"/>
          <w:lang w:bidi="fa-IR"/>
          <w:color w:val="111111"/>
          <w:sz w:val="28"/>
          <w:szCs w:val="28"/>
          <w:rtl/>
        </w:rPr>
        <w:t xml:space="preserve">در صفحات : 169تا169زیج خاقانی در تکمیل زیج ایلخانی الغ بیک</w:t>
      </w:r>
    </w:p>
    <w:p>
      <w:pPr>
        <w:pStyle w:val="BookText"/>
      </w:pPr>
      <w:r>
        <w:rPr>
          <w:rFonts w:ascii="IRNazanin" w:hAnsi="IRNazanin" w:eastAsia="IRNazanin" w:cs="IRNazanin"/>
          <w:lang w:bidi="fa-IR"/>
          <w:color w:val="111111"/>
          <w:sz w:val="28"/>
          <w:szCs w:val="28"/>
          <w:rtl/>
        </w:rPr>
        <w:t xml:space="preserve">کد دستیابی کتاب : ش 1 مج 228 ب ( 142 ) 66 ج ص 72 و 73.زیج خاقانی در تکمیل زیج ایلخانی الغ بیک</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خاقانی در تکمیل زیج ایلخانی الغ بیک</w:t>
      </w:r>
    </w:p>
    <w:p>
      <w:pPr>
        <w:pStyle w:val="BookText"/>
      </w:pPr>
      <w:r>
        <w:rPr>
          <w:rFonts w:ascii="IRNazanin" w:hAnsi="IRNazanin" w:eastAsia="IRNazanin" w:cs="IRNazanin"/>
          <w:lang w:bidi="fa-IR"/>
          <w:color w:val="111111"/>
          <w:sz w:val="28"/>
          <w:szCs w:val="28"/>
          <w:rtl/>
        </w:rPr>
        <w:t xml:space="preserve">شهر : تهرانزیج خاقانی در تکمیل زیج ایلخانی الغ بیک</w:t>
      </w:r>
    </w:p>
    <w:p>
      <w:pPr>
        <w:pStyle w:val="BookText"/>
      </w:pPr>
      <w:r>
        <w:rPr>
          <w:rFonts w:ascii="IRNazanin" w:hAnsi="IRNazanin" w:eastAsia="IRNazanin" w:cs="IRNazanin"/>
          <w:lang w:bidi="fa-IR"/>
          <w:color w:val="111111"/>
          <w:sz w:val="28"/>
          <w:szCs w:val="28"/>
          <w:rtl/>
        </w:rPr>
        <w:t xml:space="preserve">همه اطلاعات : زیج خاقانی در تکمیل زیج ایلخانی الغ بیک.  - آغاز:   تبارک الذی جعل فی السماء بروجا و جعل فیها ... مالک الملکی که - مصباح صباح و جعلنا سراجا و هاجا افروخته حکمت اوست.  - انجام:   ضو. سنه فاقصه یزد جردی مطابق رابع تموز سنه 1748 ناقصه - اسکندری.  -  ش 1 مج 228 ب ( 142 ) 66 ج ص 72 و 73.زیج خاقانی در تکمیل زیج ایلخانی الغ بیک</w:t>
      </w:r>
    </w:p>
    <w:p>
      <w:pPr>
        <w:sectPr>
          <w:footerReference w:type="default" r:id="rId1804"/>
          <w:footnotePr>
            <w:numStart w:val="1"/>
            <w:numRestart w:val="eachPage"/>
          </w:footnotePr>
          <w:pgSz w:orient="portrait" w:w="11905.511811023622" w:h="16837.79527559055"/>
          <w:pgMar w:top="1440" w:right="1440" w:bottom="1440" w:left="1440" w:header="720" w:footer="720" w:gutter="0"/>
          <w:cols w:num="1" w:space="720"/>
        </w:sectPr>
      </w:pPr>
    </w:p>
    <w:bookmarkStart w:id="1756" w:name="pg8350_57667"/>
    <w:bookmarkEnd w:id="1756"/>
    <w:p>
      <w:pPr>
        <w:pStyle w:val="Heading3"/>
      </w:pPr>
      <w:bookmarkStart w:id="3757" w:name="_Toc1759"/>
      <w:r>
        <w:t>1753- زیج خاقانی در تکمیل زیج ایلخانی الغ بیگ</w:t>
      </w:r>
      <w:bookmarkEnd w:id="3757"/>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جلد1زیج خاقانی در تکمیل زیج ایلخانی الغ بیگ</w:t>
      </w:r>
    </w:p>
    <w:p>
      <w:pPr>
        <w:pStyle w:val="BookText"/>
      </w:pPr>
      <w:r>
        <w:rPr>
          <w:rFonts w:ascii="IRNazanin" w:hAnsi="IRNazanin" w:eastAsia="IRNazanin" w:cs="IRNazanin"/>
          <w:lang w:bidi="fa-IR"/>
          <w:color w:val="111111"/>
          <w:sz w:val="28"/>
          <w:szCs w:val="28"/>
          <w:rtl/>
        </w:rPr>
        <w:t xml:space="preserve">در صفحات : 71تا73زیج خاقانی در تکمیل زیج ایلخانی الغ بیگ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خاقانی در تکمیل زیج ایلخانی الغ بیگ</w:t>
      </w:r>
    </w:p>
    <w:p>
      <w:pPr>
        <w:pStyle w:val="BookText"/>
      </w:pPr>
      <w:r>
        <w:rPr>
          <w:rFonts w:ascii="IRNazanin" w:hAnsi="IRNazanin" w:eastAsia="IRNazanin" w:cs="IRNazanin"/>
          <w:lang w:bidi="fa-IR"/>
          <w:color w:val="111111"/>
          <w:sz w:val="28"/>
          <w:szCs w:val="28"/>
          <w:rtl/>
        </w:rPr>
        <w:t xml:space="preserve">شهر : تهرانزیج خاقانی در تکمیل زیج ایلخانی الغ بیگ</w:t>
      </w:r>
    </w:p>
    <w:p>
      <w:pPr>
        <w:pStyle w:val="BookText"/>
      </w:pPr>
      <w:r>
        <w:rPr>
          <w:rFonts w:ascii="IRNazanin" w:hAnsi="IRNazanin" w:eastAsia="IRNazanin" w:cs="IRNazanin"/>
          <w:lang w:bidi="fa-IR"/>
          <w:color w:val="111111"/>
          <w:sz w:val="28"/>
          <w:szCs w:val="28"/>
          <w:rtl/>
        </w:rPr>
        <w:t xml:space="preserve">همه اطلاعات : زیج خاقانی در تکمیل زیج ایلخانی الغ بیگ.زیج خاقانی در تکمیل زیج ایلخانی الغ بیگ</w:t>
      </w:r>
    </w:p>
    <w:p>
      <w:pPr>
        <w:pStyle w:val="BookText"/>
      </w:pPr>
      <w:r>
        <w:rPr>
          <w:rFonts w:ascii="IRNazanin" w:hAnsi="IRNazanin" w:eastAsia="IRNazanin" w:cs="IRNazanin"/>
          <w:lang w:bidi="fa-IR"/>
          <w:color w:val="111111"/>
          <w:sz w:val="28"/>
          <w:szCs w:val="28"/>
          <w:rtl/>
        </w:rPr>
        <w:t xml:space="preserve">نسخه های مکرر این کتاب : زیج خاقانی در تکمیل زیج ایلخانی الغ بیگ</w:t>
      </w:r>
    </w:p>
    <w:p>
      <w:pPr>
        <w:sectPr>
          <w:footerReference w:type="default" r:id="rId1805"/>
          <w:footnotePr>
            <w:numStart w:val="1"/>
            <w:numRestart w:val="eachPage"/>
          </w:footnotePr>
          <w:pgSz w:orient="portrait" w:w="11905.511811023622" w:h="16837.79527559055"/>
          <w:pgMar w:top="1440" w:right="1440" w:bottom="1440" w:left="1440" w:header="720" w:footer="720" w:gutter="0"/>
          <w:cols w:num="1" w:space="720"/>
        </w:sectPr>
      </w:pPr>
    </w:p>
    <w:bookmarkStart w:id="1757" w:name="pg8350_57669"/>
    <w:bookmarkEnd w:id="1757"/>
    <w:p>
      <w:pPr>
        <w:pStyle w:val="Heading3"/>
      </w:pPr>
      <w:bookmarkStart w:id="3758" w:name="_Toc1760"/>
      <w:r>
        <w:t>1754- زیج خاقانی در تکمیل زیج ایلخانی الغ بیگ   1</w:t>
      </w:r>
      <w:bookmarkEnd w:id="3758"/>
    </w:p>
    <w:p>
      <w:pPr>
        <w:pStyle w:val="BookText"/>
      </w:pPr>
      <w:r>
        <w:rPr>
          <w:rFonts w:ascii="IRNazanin" w:hAnsi="IRNazanin" w:eastAsia="IRNazanin" w:cs="IRNazanin"/>
          <w:lang w:bidi="fa-IR"/>
          <w:color w:val="111111"/>
          <w:sz w:val="28"/>
          <w:szCs w:val="28"/>
          <w:rtl/>
        </w:rPr>
        <w:t xml:space="preserve">اطلاعات کتاب اصلی : زیج خاقانی در تکمیل زیج ایلخانی الغ بیگ   1</w:t>
      </w:r>
    </w:p>
    <w:p>
      <w:pPr>
        <w:pStyle w:val="BookText"/>
      </w:pPr>
      <w:r>
        <w:rPr>
          <w:rFonts w:ascii="IRNazanin" w:hAnsi="IRNazanin" w:eastAsia="IRNazanin" w:cs="IRNazanin"/>
          <w:lang w:bidi="fa-IR"/>
          <w:color w:val="111111"/>
          <w:sz w:val="28"/>
          <w:szCs w:val="28"/>
          <w:rtl/>
        </w:rPr>
        <w:t xml:space="preserve">در صفحات : 71تا73زیج خاقانی در تکمیل زیج ایلخانی الغ بیگ   1</w:t>
      </w:r>
    </w:p>
    <w:p>
      <w:pPr>
        <w:pStyle w:val="BookText"/>
      </w:pPr>
      <w:r>
        <w:rPr>
          <w:rFonts w:ascii="IRNazanin" w:hAnsi="IRNazanin" w:eastAsia="IRNazanin" w:cs="IRNazanin"/>
          <w:lang w:bidi="fa-IR"/>
          <w:color w:val="111111"/>
          <w:sz w:val="28"/>
          <w:szCs w:val="28"/>
          <w:rtl/>
        </w:rPr>
        <w:t xml:space="preserve">همه اطلاعات : زیج خاقانی در تکمیل زیج ایلخانی الغ بیگ.زیج خاقانی در تکمیل زیج ایلخانی الغ بیگ   1</w:t>
      </w:r>
    </w:p>
    <w:p>
      <w:pPr>
        <w:pStyle w:val="BookText"/>
      </w:pPr>
      <w:r>
        <w:rPr>
          <w:rFonts w:ascii="IRNazanin" w:hAnsi="IRNazanin" w:eastAsia="IRNazanin" w:cs="IRNazanin"/>
          <w:lang w:bidi="fa-IR"/>
          <w:color w:val="111111"/>
          <w:sz w:val="28"/>
          <w:szCs w:val="28"/>
          <w:rtl/>
        </w:rPr>
        <w:t xml:space="preserve">نسخه های مکرر این کتاب : زیج خاقانی در تکمیل زیج ایلخانی الغ بیگ   1</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جلد1زیج خاقانی در تکمیل زیج ایلخانی الغ بیگ   1</w:t>
      </w:r>
    </w:p>
    <w:p>
      <w:pPr>
        <w:pStyle w:val="BookText"/>
      </w:pPr>
      <w:r>
        <w:rPr>
          <w:rFonts w:ascii="IRNazanin" w:hAnsi="IRNazanin" w:eastAsia="IRNazanin" w:cs="IRNazanin"/>
          <w:lang w:bidi="fa-IR"/>
          <w:color w:val="111111"/>
          <w:sz w:val="28"/>
          <w:szCs w:val="28"/>
          <w:rtl/>
        </w:rPr>
        <w:t xml:space="preserve">در صفحات : 71تا71زیج خاقانی در تکمیل زیج ایلخانی الغ بیگ   1</w:t>
      </w:r>
    </w:p>
    <w:p>
      <w:pPr>
        <w:pStyle w:val="BookText"/>
      </w:pPr>
      <w:r>
        <w:rPr>
          <w:rFonts w:ascii="IRNazanin" w:hAnsi="IRNazanin" w:eastAsia="IRNazanin" w:cs="IRNazanin"/>
          <w:lang w:bidi="fa-IR"/>
          <w:color w:val="111111"/>
          <w:sz w:val="28"/>
          <w:szCs w:val="28"/>
          <w:rtl/>
        </w:rPr>
        <w:t xml:space="preserve">ردیف کتاب   : 1زیج خاقانی در تکمیل زیج ایلخانی الغ بیگ   1</w:t>
      </w:r>
    </w:p>
    <w:p>
      <w:pPr>
        <w:pStyle w:val="BookText"/>
      </w:pPr>
      <w:r>
        <w:rPr>
          <w:rFonts w:ascii="IRNazanin" w:hAnsi="IRNazanin" w:eastAsia="IRNazanin" w:cs="IRNazanin"/>
          <w:lang w:bidi="fa-IR"/>
          <w:color w:val="111111"/>
          <w:sz w:val="28"/>
          <w:szCs w:val="28"/>
          <w:rtl/>
        </w:rPr>
        <w:t xml:space="preserve">کد دستیابی کتاب : ش 1 مج 228 ب.زیج خاقانی در تکمیل زیج ایلخانی الغ بیگ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خاقانی در تکمیل زیج ایلخانی الغ بیگ   1</w:t>
      </w:r>
    </w:p>
    <w:p>
      <w:pPr>
        <w:pStyle w:val="BookText"/>
      </w:pPr>
      <w:r>
        <w:rPr>
          <w:rFonts w:ascii="IRNazanin" w:hAnsi="IRNazanin" w:eastAsia="IRNazanin" w:cs="IRNazanin"/>
          <w:lang w:bidi="fa-IR"/>
          <w:color w:val="111111"/>
          <w:sz w:val="28"/>
          <w:szCs w:val="28"/>
          <w:rtl/>
        </w:rPr>
        <w:t xml:space="preserve">شهر : تهرانزیج خاقانی در تکمیل زیج ایلخانی الغ بیگ   1</w:t>
      </w:r>
    </w:p>
    <w:p>
      <w:pPr>
        <w:pStyle w:val="BookText"/>
      </w:pPr>
      <w:r>
        <w:rPr>
          <w:rFonts w:ascii="IRNazanin" w:hAnsi="IRNazanin" w:eastAsia="IRNazanin" w:cs="IRNazanin"/>
          <w:lang w:bidi="fa-IR"/>
          <w:color w:val="111111"/>
          <w:sz w:val="28"/>
          <w:szCs w:val="28"/>
          <w:rtl/>
        </w:rPr>
        <w:t xml:space="preserve">همه اطلاعات : ش 1 مج 228 ب.زیج خاقانی در تکمیل زیج ایلخانی الغ بیگ   1</w:t>
      </w:r>
    </w:p>
    <w:p>
      <w:pPr>
        <w:sectPr>
          <w:footerReference w:type="default" r:id="rId1806"/>
          <w:footnotePr>
            <w:numStart w:val="1"/>
            <w:numRestart w:val="eachPage"/>
          </w:footnotePr>
          <w:pgSz w:orient="portrait" w:w="11905.511811023622" w:h="16837.79527559055"/>
          <w:pgMar w:top="1440" w:right="1440" w:bottom="1440" w:left="1440" w:header="720" w:footer="720" w:gutter="0"/>
          <w:cols w:num="1" w:space="720"/>
        </w:sectPr>
      </w:pPr>
    </w:p>
    <w:bookmarkStart w:id="1758" w:name="pg8350_57671"/>
    <w:bookmarkEnd w:id="1758"/>
    <w:p>
      <w:pPr>
        <w:pStyle w:val="Heading3"/>
      </w:pPr>
      <w:bookmarkStart w:id="3759" w:name="_Toc1761"/>
      <w:r>
        <w:t>1755- زیج خاقانی در تکمیل زیج ایلخانی الغ بیگ   2</w:t>
      </w:r>
      <w:bookmarkEnd w:id="3759"/>
    </w:p>
    <w:p>
      <w:pPr>
        <w:pStyle w:val="BookText"/>
      </w:pPr>
      <w:r>
        <w:rPr>
          <w:rFonts w:ascii="IRNazanin" w:hAnsi="IRNazanin" w:eastAsia="IRNazanin" w:cs="IRNazanin"/>
          <w:lang w:bidi="fa-IR"/>
          <w:color w:val="111111"/>
          <w:sz w:val="28"/>
          <w:szCs w:val="28"/>
          <w:rtl/>
        </w:rPr>
        <w:t xml:space="preserve">اطلاعات کتاب اصلی : 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در صفحات : 71تا73زیج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همه اطلاعات : زیج خاقانی در تکمیل زیج ایلخانی الغ بیگ.زیج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نسخه های مکرر این کتاب : 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در صفحات : 73تا73زیج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ردیف کتاب   : 2زیج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کد دستیابی کتاب : ش 66 جزیج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شهر : تهرانزیج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کاتب : محمد جعفر بن محمد طبسیزیج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تاریخ کتابت : روز چهارشنبه 17   صفر 1100زیج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شماره پیشین : 6654زیج خاقانی در تکمیل زیج ایلخانی الغ بیگ   2</w:t>
      </w:r>
    </w:p>
    <w:p>
      <w:pPr>
        <w:pStyle w:val="BookText"/>
      </w:pPr>
      <w:r>
        <w:rPr>
          <w:rFonts w:ascii="IRNazanin" w:hAnsi="IRNazanin" w:eastAsia="IRNazanin" w:cs="IRNazanin"/>
          <w:lang w:bidi="fa-IR"/>
          <w:color w:val="111111"/>
          <w:sz w:val="28"/>
          <w:szCs w:val="28"/>
          <w:rtl/>
        </w:rPr>
        <w:t xml:space="preserve">همه اطلاعات : ش 66 ج  ،  نسخ    محمد جعفر بن محمد طبسی  در   روز چهارشنبه 17 - صفر 1100  ،  سرلوح با گل و بوته های شنگرف و لاجورد و زرین و مشکی و - سبز و سفید ، جدول لاجورد و زرین و مشکی و شنگرف ، عنوان و نشان - شنگرف  ،  مالک محمد حسن بن حسین حسینی با مهر او و فضل اللّٰه بن محمد زکی - و عطاء اللّٰه بن محمد زکی منجم   ( 6654 )   21 س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247 گ - 18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کاغذ سپاهانی - جلد تیماج سرخ مقوایی.زیج خاقانی در تکمیل زیج ایلخانی الغ بیگ   2</w:t>
      </w:r>
    </w:p>
    <w:p>
      <w:pPr>
        <w:sectPr>
          <w:footerReference w:type="default" r:id="rId1807"/>
          <w:footnotePr>
            <w:numStart w:val="1"/>
            <w:numRestart w:val="eachPage"/>
          </w:footnotePr>
          <w:pgSz w:orient="portrait" w:w="11905.511811023622" w:h="16837.79527559055"/>
          <w:pgMar w:top="1440" w:right="1440" w:bottom="1440" w:left="1440" w:header="720" w:footer="720" w:gutter="0"/>
          <w:cols w:num="1" w:space="720"/>
        </w:sectPr>
      </w:pPr>
    </w:p>
    <w:bookmarkStart w:id="1759" w:name="pg8350_57673"/>
    <w:bookmarkEnd w:id="1759"/>
    <w:p>
      <w:pPr>
        <w:pStyle w:val="Heading3"/>
      </w:pPr>
      <w:bookmarkStart w:id="3760" w:name="_Toc1762"/>
      <w:r>
        <w:t>1756- زیج خاقانی درتکمیل زیج ایلخانی</w:t>
      </w:r>
      <w:bookmarkEnd w:id="3760"/>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جلد1زیج خاقانی درتکمیل زیج ایلخانی</w:t>
      </w:r>
    </w:p>
    <w:p>
      <w:pPr>
        <w:pStyle w:val="BookText"/>
      </w:pPr>
      <w:r>
        <w:rPr>
          <w:rFonts w:ascii="IRNazanin" w:hAnsi="IRNazanin" w:eastAsia="IRNazanin" w:cs="IRNazanin"/>
          <w:lang w:bidi="fa-IR"/>
          <w:color w:val="111111"/>
          <w:sz w:val="28"/>
          <w:szCs w:val="28"/>
          <w:rtl/>
        </w:rPr>
        <w:t xml:space="preserve">در صفحات : 133تا133زیج خاقانی درتکمیل زیج ایلخانی</w:t>
      </w:r>
    </w:p>
    <w:p>
      <w:pPr>
        <w:pStyle w:val="BookText"/>
      </w:pPr>
      <w:r>
        <w:rPr>
          <w:rFonts w:ascii="IRNazanin" w:hAnsi="IRNazanin" w:eastAsia="IRNazanin" w:cs="IRNazanin"/>
          <w:lang w:bidi="fa-IR"/>
          <w:color w:val="111111"/>
          <w:sz w:val="28"/>
          <w:szCs w:val="28"/>
          <w:rtl/>
        </w:rPr>
        <w:t xml:space="preserve">کد دستیابی کتاب : [58 - ج ]- 55870زیج خاقانی درتکمیل زیج ایلخانی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خاقانی درتکمیل زیج ایلخانی</w:t>
      </w:r>
    </w:p>
    <w:p>
      <w:pPr>
        <w:pStyle w:val="BookText"/>
      </w:pPr>
      <w:r>
        <w:rPr>
          <w:rFonts w:ascii="IRNazanin" w:hAnsi="IRNazanin" w:eastAsia="IRNazanin" w:cs="IRNazanin"/>
          <w:lang w:bidi="fa-IR"/>
          <w:color w:val="111111"/>
          <w:sz w:val="28"/>
          <w:szCs w:val="28"/>
          <w:rtl/>
        </w:rPr>
        <w:t xml:space="preserve">شهر : تهرانزیج خاقانی درتکمیل زیج ایلخانی</w:t>
      </w:r>
    </w:p>
    <w:p>
      <w:pPr>
        <w:pStyle w:val="BookText"/>
      </w:pPr>
      <w:r>
        <w:rPr>
          <w:rFonts w:ascii="IRNazanin" w:hAnsi="IRNazanin" w:eastAsia="IRNazanin" w:cs="IRNazanin"/>
          <w:lang w:bidi="fa-IR"/>
          <w:color w:val="111111"/>
          <w:sz w:val="28"/>
          <w:szCs w:val="28"/>
          <w:rtl/>
        </w:rPr>
        <w:t xml:space="preserve">مولف : الغ بیک پسرشاهرخ (796- 853)زیج خاقانی درتکمیل زیج ایلخانی</w:t>
      </w:r>
    </w:p>
    <w:p>
      <w:pPr>
        <w:pStyle w:val="BookText"/>
      </w:pPr>
      <w:r>
        <w:rPr>
          <w:rFonts w:ascii="IRNazanin" w:hAnsi="IRNazanin" w:eastAsia="IRNazanin" w:cs="IRNazanin"/>
          <w:lang w:bidi="fa-IR"/>
          <w:color w:val="111111"/>
          <w:sz w:val="28"/>
          <w:szCs w:val="28"/>
          <w:rtl/>
        </w:rPr>
        <w:t xml:space="preserve">تاریخ کتابت : سده 11زیج خاقانی درتکمیل زیج ایلخانی</w:t>
      </w:r>
    </w:p>
    <w:p>
      <w:pPr>
        <w:pStyle w:val="BookText"/>
      </w:pPr>
      <w:r>
        <w:rPr>
          <w:rFonts w:ascii="IRNazanin" w:hAnsi="IRNazanin" w:eastAsia="IRNazanin" w:cs="IRNazanin"/>
          <w:lang w:bidi="fa-IR"/>
          <w:color w:val="111111"/>
          <w:sz w:val="28"/>
          <w:szCs w:val="28"/>
          <w:rtl/>
        </w:rPr>
        <w:t xml:space="preserve">تاریخ تالیف : 816زیج خاقانی درتکمیل زیج ایلخانی</w:t>
      </w:r>
    </w:p>
    <w:p>
      <w:pPr>
        <w:pStyle w:val="BookText"/>
      </w:pPr>
      <w:r>
        <w:rPr>
          <w:rFonts w:ascii="IRNazanin" w:hAnsi="IRNazanin" w:eastAsia="IRNazanin" w:cs="IRNazanin"/>
          <w:lang w:bidi="fa-IR"/>
          <w:color w:val="111111"/>
          <w:sz w:val="28"/>
          <w:szCs w:val="28"/>
          <w:rtl/>
        </w:rPr>
        <w:t xml:space="preserve">منابع دیگر : ف 891- - استوری 2:67زیج خاقانی درتکمیل زیج ایلخانی</w:t>
      </w:r>
    </w:p>
    <w:p>
      <w:pPr>
        <w:pStyle w:val="BookText"/>
      </w:pPr>
      <w:r>
        <w:rPr>
          <w:rFonts w:ascii="IRNazanin" w:hAnsi="IRNazanin" w:eastAsia="IRNazanin" w:cs="IRNazanin"/>
          <w:lang w:bidi="fa-IR"/>
          <w:color w:val="111111"/>
          <w:sz w:val="28"/>
          <w:szCs w:val="28"/>
          <w:rtl/>
        </w:rPr>
        <w:t xml:space="preserve">همه اطلاعات : زیج خاقانی درتکمیل زیج ایلخانی -  الغ بیک پسرشاهرخ (796- 853) این زیج را در  816 ساخته است ( ف 891- - استوری 2:67).-  [58 - ج ]- بخط  نستعلیق   سده 11 ،  عنوان ورقم و جدول شنگرف است  ( 55870 .)-  کاغذ سپاهانی - جلد تیماج مشکی . - 125 گ 19</w:t>
      </w:r>
      <w:r>
        <w:rPr>
          <w:rFonts w:ascii="Times New Roman" w:hAnsi="Times New Roman" w:eastAsia="Times New Roman" w:cs="Times New Roman"/>
          <w:lang w:val="en-US" w:bidi="en-US"/>
          <w:color w:val="111111"/>
          <w:sz w:val="28"/>
          <w:szCs w:val="28"/>
          <w:rtl/>
        </w:rPr>
        <w:t xml:space="preserve">×5/24 - 26 </w:t>
      </w:r>
      <w:r>
        <w:rPr>
          <w:rFonts w:ascii="IRNazanin" w:hAnsi="IRNazanin" w:eastAsia="IRNazanin" w:cs="IRNazanin"/>
          <w:lang w:bidi="fa-IR"/>
          <w:color w:val="111111"/>
          <w:sz w:val="28"/>
          <w:szCs w:val="28"/>
          <w:rtl/>
        </w:rPr>
        <w:t xml:space="preserve">س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زیج خاقانی درتکمیل زیج ایلخانی</w:t>
      </w:r>
    </w:p>
    <w:p>
      <w:pPr>
        <w:sectPr>
          <w:footerReference w:type="default" r:id="rId1808"/>
          <w:footnotePr>
            <w:numStart w:val="1"/>
            <w:numRestart w:val="eachPage"/>
          </w:footnotePr>
          <w:pgSz w:orient="portrait" w:w="11905.511811023622" w:h="16837.79527559055"/>
          <w:pgMar w:top="1440" w:right="1440" w:bottom="1440" w:left="1440" w:header="720" w:footer="720" w:gutter="0"/>
          <w:cols w:num="1" w:space="720"/>
        </w:sectPr>
      </w:pPr>
    </w:p>
    <w:bookmarkStart w:id="1760" w:name="pg8350_57675"/>
    <w:bookmarkEnd w:id="1760"/>
    <w:p>
      <w:pPr>
        <w:pStyle w:val="Heading3"/>
      </w:pPr>
      <w:bookmarkStart w:id="3761" w:name="_Toc1763"/>
      <w:r>
        <w:t>1757- زیج خاقانی درتکمیل زیج ایلخانی</w:t>
      </w:r>
      <w:bookmarkEnd w:id="3761"/>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جمعهزیج خاقانی درتکمیل زیج ایلخانی</w:t>
      </w:r>
    </w:p>
    <w:p>
      <w:pPr>
        <w:pStyle w:val="BookText"/>
      </w:pPr>
      <w:r>
        <w:rPr>
          <w:rFonts w:ascii="IRNazanin" w:hAnsi="IRNazanin" w:eastAsia="IRNazanin" w:cs="IRNazanin"/>
          <w:lang w:bidi="fa-IR"/>
          <w:color w:val="111111"/>
          <w:sz w:val="28"/>
          <w:szCs w:val="28"/>
          <w:rtl/>
        </w:rPr>
        <w:t xml:space="preserve">در صفحات : 18تا18زیج خاقانی درتکمیل زیج ایلخانی</w:t>
      </w:r>
    </w:p>
    <w:p>
      <w:pPr>
        <w:pStyle w:val="BookText"/>
      </w:pPr>
      <w:r>
        <w:rPr>
          <w:rFonts w:ascii="IRNazanin" w:hAnsi="IRNazanin" w:eastAsia="IRNazanin" w:cs="IRNazanin"/>
          <w:lang w:bidi="fa-IR"/>
          <w:color w:val="111111"/>
          <w:sz w:val="28"/>
          <w:szCs w:val="28"/>
          <w:rtl/>
        </w:rPr>
        <w:t xml:space="preserve">کد دستیابی کتاب : ش 454زیج خاقانی درتکمیل زیج ایلخانی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خاقانی درتکمیل زیج ایلخانی</w:t>
      </w:r>
    </w:p>
    <w:p>
      <w:pPr>
        <w:pStyle w:val="BookText"/>
      </w:pPr>
      <w:r>
        <w:rPr>
          <w:rFonts w:ascii="IRNazanin" w:hAnsi="IRNazanin" w:eastAsia="IRNazanin" w:cs="IRNazanin"/>
          <w:lang w:bidi="fa-IR"/>
          <w:color w:val="111111"/>
          <w:sz w:val="28"/>
          <w:szCs w:val="28"/>
          <w:rtl/>
        </w:rPr>
        <w:t xml:space="preserve">شهر : تهرانزیج خاقانی درتکمیل زیج ایلخانی</w:t>
      </w:r>
    </w:p>
    <w:p>
      <w:pPr>
        <w:pStyle w:val="BookText"/>
      </w:pPr>
      <w:r>
        <w:rPr>
          <w:rFonts w:ascii="IRNazanin" w:hAnsi="IRNazanin" w:eastAsia="IRNazanin" w:cs="IRNazanin"/>
          <w:lang w:bidi="fa-IR"/>
          <w:color w:val="111111"/>
          <w:sz w:val="28"/>
          <w:szCs w:val="28"/>
          <w:rtl/>
        </w:rPr>
        <w:t xml:space="preserve">مولف : الغ بیکزیج خاقانی درتکمیل زیج ایلخانی</w:t>
      </w:r>
    </w:p>
    <w:p>
      <w:pPr>
        <w:pStyle w:val="BookText"/>
      </w:pPr>
      <w:r>
        <w:rPr>
          <w:rFonts w:ascii="IRNazanin" w:hAnsi="IRNazanin" w:eastAsia="IRNazanin" w:cs="IRNazanin"/>
          <w:lang w:bidi="fa-IR"/>
          <w:color w:val="111111"/>
          <w:sz w:val="28"/>
          <w:szCs w:val="28"/>
          <w:rtl/>
        </w:rPr>
        <w:t xml:space="preserve">تاریخ کتابت : سده 10 و 11زیج خاقانی درتکمیل زیج ایلخانی</w:t>
      </w:r>
    </w:p>
    <w:p>
      <w:pPr>
        <w:pStyle w:val="BookText"/>
      </w:pPr>
      <w:r>
        <w:rPr>
          <w:rFonts w:ascii="IRNazanin" w:hAnsi="IRNazanin" w:eastAsia="IRNazanin" w:cs="IRNazanin"/>
          <w:lang w:bidi="fa-IR"/>
          <w:color w:val="111111"/>
          <w:sz w:val="28"/>
          <w:szCs w:val="28"/>
          <w:rtl/>
        </w:rPr>
        <w:t xml:space="preserve">شماره پیشین : 75235 .زیج خاقانی درتکمیل زیج ایلخانی</w:t>
      </w:r>
    </w:p>
    <w:p>
      <w:pPr>
        <w:pStyle w:val="BookText"/>
      </w:pPr>
      <w:r>
        <w:rPr>
          <w:rFonts w:ascii="IRNazanin" w:hAnsi="IRNazanin" w:eastAsia="IRNazanin" w:cs="IRNazanin"/>
          <w:lang w:bidi="fa-IR"/>
          <w:color w:val="111111"/>
          <w:sz w:val="28"/>
          <w:szCs w:val="28"/>
          <w:rtl/>
        </w:rPr>
        <w:t xml:space="preserve">همه اطلاعات : زیج خاقانی درتکمیل زیج ایلخانی :  الغ بیک   ش 454 ،  نستعلیق   سده 10 و 11 ، -  جدول ورقم شنگرف  ( 75235 .)زیج خاقانی درتکمیل زیج ایلخانی</w:t>
      </w:r>
    </w:p>
    <w:p>
      <w:pPr>
        <w:sectPr>
          <w:footerReference w:type="default" r:id="rId1809"/>
          <w:footnotePr>
            <w:numStart w:val="1"/>
            <w:numRestart w:val="eachPage"/>
          </w:footnotePr>
          <w:pgSz w:orient="portrait" w:w="11905.511811023622" w:h="16837.79527559055"/>
          <w:pgMar w:top="1440" w:right="1440" w:bottom="1440" w:left="1440" w:header="720" w:footer="720" w:gutter="0"/>
          <w:cols w:num="1" w:space="720"/>
        </w:sectPr>
      </w:pPr>
    </w:p>
    <w:bookmarkStart w:id="1761" w:name="pg8350_57678"/>
    <w:bookmarkEnd w:id="1761"/>
    <w:p>
      <w:pPr>
        <w:pStyle w:val="Heading3"/>
      </w:pPr>
      <w:bookmarkStart w:id="3762" w:name="_Toc1764"/>
      <w:r>
        <w:t>1758- زیج خاقانی درتکمیل زیج ایلخانی</w:t>
      </w:r>
      <w:bookmarkEnd w:id="376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دفتر4زیج خاقانی درتکمیل زیج ایلخانی</w:t>
      </w:r>
    </w:p>
    <w:p>
      <w:pPr>
        <w:pStyle w:val="BookText"/>
      </w:pPr>
      <w:r>
        <w:rPr>
          <w:rFonts w:ascii="IRNazanin" w:hAnsi="IRNazanin" w:eastAsia="IRNazanin" w:cs="IRNazanin"/>
          <w:lang w:bidi="fa-IR"/>
          <w:color w:val="111111"/>
          <w:sz w:val="28"/>
          <w:szCs w:val="28"/>
          <w:rtl/>
        </w:rPr>
        <w:t xml:space="preserve">در صفحات : 302تا302زیج خاقانی درتکمیل زیج ایلخانی</w:t>
      </w:r>
    </w:p>
    <w:p>
      <w:pPr>
        <w:pStyle w:val="BookText"/>
      </w:pPr>
      <w:r>
        <w:rPr>
          <w:rFonts w:ascii="IRNazanin" w:hAnsi="IRNazanin" w:eastAsia="IRNazanin" w:cs="IRNazanin"/>
          <w:lang w:bidi="fa-IR"/>
          <w:color w:val="111111"/>
          <w:sz w:val="28"/>
          <w:szCs w:val="28"/>
          <w:rtl/>
        </w:rPr>
        <w:t xml:space="preserve">کد دستیابی کتاب : ش 3598زیج خاقانی درتکمیل زیج ایلخانی</w:t>
      </w:r>
    </w:p>
    <w:p>
      <w:pPr>
        <w:pStyle w:val="BookText"/>
      </w:pPr>
      <w:r>
        <w:rPr>
          <w:rFonts w:ascii="IRNazanin" w:hAnsi="IRNazanin" w:eastAsia="IRNazanin" w:cs="IRNazanin"/>
          <w:lang w:bidi="fa-IR"/>
          <w:color w:val="111111"/>
          <w:sz w:val="28"/>
          <w:szCs w:val="28"/>
          <w:rtl/>
        </w:rPr>
        <w:t xml:space="preserve">نام کتابخانه : مجموعه کتابخانه ملیزیج خاقانی درتکمیل زیج ایلخانی</w:t>
      </w:r>
    </w:p>
    <w:p>
      <w:pPr>
        <w:pStyle w:val="BookText"/>
      </w:pPr>
      <w:r>
        <w:rPr>
          <w:rFonts w:ascii="IRNazanin" w:hAnsi="IRNazanin" w:eastAsia="IRNazanin" w:cs="IRNazanin"/>
          <w:lang w:bidi="fa-IR"/>
          <w:color w:val="111111"/>
          <w:sz w:val="28"/>
          <w:szCs w:val="28"/>
          <w:rtl/>
        </w:rPr>
        <w:t xml:space="preserve">شهر : تبریززیج خاقانی درتکمیل زیج ایلخانی</w:t>
      </w:r>
    </w:p>
    <w:p>
      <w:pPr>
        <w:pStyle w:val="BookText"/>
      </w:pPr>
      <w:r>
        <w:rPr>
          <w:rFonts w:ascii="IRNazanin" w:hAnsi="IRNazanin" w:eastAsia="IRNazanin" w:cs="IRNazanin"/>
          <w:lang w:bidi="fa-IR"/>
          <w:color w:val="111111"/>
          <w:sz w:val="28"/>
          <w:szCs w:val="28"/>
          <w:rtl/>
        </w:rPr>
        <w:t xml:space="preserve">مولف : الغ بیگزیج خاقانی درتکمیل زیج ایلخانی</w:t>
      </w:r>
    </w:p>
    <w:p>
      <w:pPr>
        <w:pStyle w:val="BookText"/>
      </w:pPr>
      <w:r>
        <w:rPr>
          <w:rFonts w:ascii="IRNazanin" w:hAnsi="IRNazanin" w:eastAsia="IRNazanin" w:cs="IRNazanin"/>
          <w:lang w:bidi="fa-IR"/>
          <w:color w:val="111111"/>
          <w:sz w:val="28"/>
          <w:szCs w:val="28"/>
          <w:rtl/>
        </w:rPr>
        <w:t xml:space="preserve">همه اطلاعات : (277) زیج خاقانی درتکمیل زیج ایلخانی : الغ بیگ ، نسخه گرانبها،  ش 3598.زیج خاقانی درتکمیل زیج ایلخانی</w:t>
      </w:r>
    </w:p>
    <w:p>
      <w:pPr>
        <w:sectPr>
          <w:footerReference w:type="default" r:id="rId1810"/>
          <w:footnotePr>
            <w:numStart w:val="1"/>
            <w:numRestart w:val="eachPage"/>
          </w:footnotePr>
          <w:pgSz w:orient="portrait" w:w="11905.511811023622" w:h="16837.79527559055"/>
          <w:pgMar w:top="1440" w:right="1440" w:bottom="1440" w:left="1440" w:header="720" w:footer="720" w:gutter="0"/>
          <w:cols w:num="1" w:space="720"/>
        </w:sectPr>
      </w:pPr>
    </w:p>
    <w:bookmarkStart w:id="1762" w:name="pg8350_57680"/>
    <w:bookmarkEnd w:id="1762"/>
    <w:p>
      <w:pPr>
        <w:pStyle w:val="Heading3"/>
      </w:pPr>
      <w:bookmarkStart w:id="3763" w:name="_Toc1765"/>
      <w:r>
        <w:t>1759- زیج خاقانی درتکمیل زیج ایلخانی</w:t>
      </w:r>
      <w:bookmarkEnd w:id="3763"/>
    </w:p>
    <w:p>
      <w:pPr>
        <w:pStyle w:val="BookText"/>
      </w:pPr>
      <w:r>
        <w:rPr>
          <w:rFonts w:ascii="IRNazanin" w:hAnsi="IRNazanin" w:eastAsia="IRNazanin" w:cs="IRNazanin"/>
          <w:lang w:bidi="fa-IR"/>
          <w:color w:val="111111"/>
          <w:sz w:val="28"/>
          <w:szCs w:val="28"/>
          <w:rtl/>
        </w:rPr>
        <w:t xml:space="preserve">اطلاعات مجموعه : زیج خاقانی درتکمیل زیج ایلخانی</w:t>
      </w:r>
    </w:p>
    <w:p>
      <w:pPr>
        <w:pStyle w:val="BookText"/>
      </w:pPr>
      <w:r>
        <w:rPr>
          <w:rFonts w:ascii="IRNazanin" w:hAnsi="IRNazanin" w:eastAsia="IRNazanin" w:cs="IRNazanin"/>
          <w:lang w:bidi="fa-IR"/>
          <w:color w:val="111111"/>
          <w:sz w:val="28"/>
          <w:szCs w:val="28"/>
          <w:rtl/>
        </w:rPr>
        <w:t xml:space="preserve">در صفحات : 105تا105زیج خاقانی درتکمیل زیج ایلخانی</w:t>
      </w:r>
    </w:p>
    <w:p>
      <w:pPr>
        <w:pStyle w:val="BookText"/>
      </w:pPr>
      <w:r>
        <w:rPr>
          <w:rFonts w:ascii="IRNazanin" w:hAnsi="IRNazanin" w:eastAsia="IRNazanin" w:cs="IRNazanin"/>
          <w:lang w:bidi="fa-IR"/>
          <w:color w:val="111111"/>
          <w:sz w:val="28"/>
          <w:szCs w:val="28"/>
          <w:rtl/>
        </w:rPr>
        <w:t xml:space="preserve">کد دستیابی کتاب : ش 281زیج خاقانی درتکمیل زیج ایلخانی</w:t>
      </w:r>
    </w:p>
    <w:p>
      <w:pPr>
        <w:pStyle w:val="BookText"/>
      </w:pPr>
      <w:r>
        <w:rPr>
          <w:rFonts w:ascii="IRNazanin" w:hAnsi="IRNazanin" w:eastAsia="IRNazanin" w:cs="IRNazanin"/>
          <w:lang w:bidi="fa-IR"/>
          <w:color w:val="111111"/>
          <w:sz w:val="28"/>
          <w:szCs w:val="28"/>
          <w:rtl/>
        </w:rPr>
        <w:t xml:space="preserve">کاتب : محمدابراهیم سپاهانی وسلطان حسین و  دیگرانزیج خاقانی درتکمیل زیج ایلخانی</w:t>
      </w:r>
    </w:p>
    <w:p>
      <w:pPr>
        <w:pStyle w:val="BookText"/>
      </w:pPr>
      <w:r>
        <w:rPr>
          <w:rFonts w:ascii="IRNazanin" w:hAnsi="IRNazanin" w:eastAsia="IRNazanin" w:cs="IRNazanin"/>
          <w:lang w:bidi="fa-IR"/>
          <w:color w:val="111111"/>
          <w:sz w:val="28"/>
          <w:szCs w:val="28"/>
          <w:rtl/>
        </w:rPr>
        <w:t xml:space="preserve">تاریخ کتابت : 891 و 1105 و1107 و1108 و1109 و1046 و1057زیج خاقانی درتکمیل زیج ایلخانی</w:t>
      </w:r>
    </w:p>
    <w:p>
      <w:pPr>
        <w:pStyle w:val="BookText"/>
      </w:pPr>
      <w:r>
        <w:rPr>
          <w:rFonts w:ascii="IRNazanin" w:hAnsi="IRNazanin" w:eastAsia="IRNazanin" w:cs="IRNazanin"/>
          <w:lang w:bidi="fa-IR"/>
          <w:color w:val="111111"/>
          <w:sz w:val="28"/>
          <w:szCs w:val="28"/>
          <w:rtl/>
        </w:rPr>
        <w:t xml:space="preserve">محل کتابت : کرمانزیج خاقانی درتکمیل زیج ایلخانی</w:t>
      </w:r>
    </w:p>
    <w:p>
      <w:pPr>
        <w:pStyle w:val="BookText"/>
      </w:pPr>
      <w:r>
        <w:rPr>
          <w:rFonts w:ascii="IRNazanin" w:hAnsi="IRNazanin" w:eastAsia="IRNazanin" w:cs="IRNazanin"/>
          <w:lang w:bidi="fa-IR"/>
          <w:color w:val="111111"/>
          <w:sz w:val="28"/>
          <w:szCs w:val="28"/>
          <w:rtl/>
        </w:rPr>
        <w:t xml:space="preserve">همه اطلاعات : مجموعه: ش 281  نستعلیق   محمدابراهیم سپاهانی وسلطان حسین و- دیگران  در  891 و 1105 و1107 و1108 و1109 و1046 و1057 در  کرمان ، کاغذ سپاهانی ، دارای :زیج خاقانی درتکمیل زیج ایلخانی</w:t>
      </w:r>
    </w:p>
    <w:p>
      <w:pPr>
        <w:pStyle w:val="BookText"/>
      </w:pPr>
      <w:r>
        <w:rPr>
          <w:rFonts w:ascii="IRNazanin" w:hAnsi="IRNazanin" w:eastAsia="IRNazanin" w:cs="IRNazanin"/>
          <w:lang w:bidi="fa-IR"/>
          <w:color w:val="111111"/>
          <w:sz w:val="28"/>
          <w:szCs w:val="28"/>
          <w:rtl/>
        </w:rPr>
        <w:t xml:space="preserve">تمام مجلدات این مجموعه : زیج خاقانی درتکمیل زیج ایلخانی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دفتر2زیج خاقانی درتکمیل زیج ایلخانی</w:t>
      </w:r>
    </w:p>
    <w:p>
      <w:pPr>
        <w:pStyle w:val="BookText"/>
      </w:pPr>
      <w:r>
        <w:rPr>
          <w:rFonts w:ascii="IRNazanin" w:hAnsi="IRNazanin" w:eastAsia="IRNazanin" w:cs="IRNazanin"/>
          <w:lang w:bidi="fa-IR"/>
          <w:color w:val="111111"/>
          <w:sz w:val="28"/>
          <w:szCs w:val="28"/>
          <w:rtl/>
        </w:rPr>
        <w:t xml:space="preserve">در صفحات : 105تا105زیج خاقانی درتکمیل زیج ایلخانی</w:t>
      </w:r>
    </w:p>
    <w:p>
      <w:pPr>
        <w:pStyle w:val="BookText"/>
      </w:pPr>
      <w:r>
        <w:rPr>
          <w:rFonts w:ascii="IRNazanin" w:hAnsi="IRNazanin" w:eastAsia="IRNazanin" w:cs="IRNazanin"/>
          <w:lang w:bidi="fa-IR"/>
          <w:color w:val="111111"/>
          <w:sz w:val="28"/>
          <w:szCs w:val="28"/>
          <w:rtl/>
        </w:rPr>
        <w:t xml:space="preserve">ردیف کتاب   : 3زیج خاقانی درتکمیل زیج ایلخانی</w:t>
      </w:r>
    </w:p>
    <w:p>
      <w:pPr>
        <w:pStyle w:val="BookText"/>
      </w:pPr>
      <w:r>
        <w:rPr>
          <w:rFonts w:ascii="IRNazanin" w:hAnsi="IRNazanin" w:eastAsia="IRNazanin" w:cs="IRNazanin"/>
          <w:lang w:bidi="fa-IR"/>
          <w:color w:val="111111"/>
          <w:sz w:val="28"/>
          <w:szCs w:val="28"/>
          <w:rtl/>
        </w:rPr>
        <w:t xml:space="preserve">نام کتابخانه : کتابخانه اصغر مهدویزیج خاقانی درتکمیل زیج ایلخانی</w:t>
      </w:r>
    </w:p>
    <w:p>
      <w:pPr>
        <w:pStyle w:val="BookText"/>
      </w:pPr>
      <w:r>
        <w:rPr>
          <w:rFonts w:ascii="IRNazanin" w:hAnsi="IRNazanin" w:eastAsia="IRNazanin" w:cs="IRNazanin"/>
          <w:lang w:bidi="fa-IR"/>
          <w:color w:val="111111"/>
          <w:sz w:val="28"/>
          <w:szCs w:val="28"/>
          <w:rtl/>
        </w:rPr>
        <w:t xml:space="preserve">شهر : تهرانزیج خاقانی درتکمیل زیج ایلخانی</w:t>
      </w:r>
    </w:p>
    <w:p>
      <w:pPr>
        <w:pStyle w:val="BookText"/>
      </w:pPr>
      <w:r>
        <w:rPr>
          <w:rFonts w:ascii="IRNazanin" w:hAnsi="IRNazanin" w:eastAsia="IRNazanin" w:cs="IRNazanin"/>
          <w:lang w:bidi="fa-IR"/>
          <w:color w:val="111111"/>
          <w:sz w:val="28"/>
          <w:szCs w:val="28"/>
          <w:rtl/>
        </w:rPr>
        <w:t xml:space="preserve">مولف : الغ بیکزیج خاقانی درتکمیل زیج ایلخانی</w:t>
      </w:r>
    </w:p>
    <w:p>
      <w:pPr>
        <w:pStyle w:val="BookText"/>
      </w:pPr>
      <w:r>
        <w:rPr>
          <w:rFonts w:ascii="IRNazanin" w:hAnsi="IRNazanin" w:eastAsia="IRNazanin" w:cs="IRNazanin"/>
          <w:lang w:bidi="fa-IR"/>
          <w:color w:val="111111"/>
          <w:sz w:val="28"/>
          <w:szCs w:val="28"/>
          <w:rtl/>
        </w:rPr>
        <w:t xml:space="preserve">همه اطلاعات : 3- زیج خاقانی درتکمیل زیج ایلخانی: الغ بیک   (مقاله چهارم)زیج خاقانی درتکمیل زیج ایلخانی</w:t>
      </w:r>
    </w:p>
    <w:p>
      <w:pPr>
        <w:sectPr>
          <w:footerReference w:type="default" r:id="rId1811"/>
          <w:footnotePr>
            <w:numStart w:val="1"/>
            <w:numRestart w:val="eachPage"/>
          </w:footnotePr>
          <w:pgSz w:orient="portrait" w:w="11905.511811023622" w:h="16837.79527559055"/>
          <w:pgMar w:top="1440" w:right="1440" w:bottom="1440" w:left="1440" w:header="720" w:footer="720" w:gutter="0"/>
          <w:cols w:num="1" w:space="720"/>
        </w:sectPr>
      </w:pPr>
    </w:p>
    <w:bookmarkStart w:id="1763" w:name="pg8350_57682"/>
    <w:bookmarkEnd w:id="1763"/>
    <w:p>
      <w:pPr>
        <w:pStyle w:val="Heading3"/>
      </w:pPr>
      <w:bookmarkStart w:id="3764" w:name="_Toc1766"/>
      <w:r>
        <w:t>1760- زیج خانی</w:t>
      </w:r>
      <w:bookmarkEnd w:id="3764"/>
    </w:p>
    <w:p>
      <w:pPr>
        <w:pStyle w:val="BookText"/>
      </w:pPr>
      <w:r>
        <w:rPr>
          <w:rFonts w:ascii="IRNazanin" w:hAnsi="IRNazanin" w:eastAsia="IRNazanin" w:cs="IRNazanin"/>
          <w:lang w:bidi="fa-IR"/>
          <w:color w:val="111111"/>
          <w:sz w:val="28"/>
          <w:szCs w:val="28"/>
          <w:rtl/>
        </w:rPr>
        <w:t xml:space="preserve">اطلاعات مجموعه : زیج خانی</w:t>
      </w:r>
    </w:p>
    <w:p>
      <w:pPr>
        <w:pStyle w:val="BookText"/>
      </w:pPr>
      <w:r>
        <w:rPr>
          <w:rFonts w:ascii="IRNazanin" w:hAnsi="IRNazanin" w:eastAsia="IRNazanin" w:cs="IRNazanin"/>
          <w:lang w:bidi="fa-IR"/>
          <w:color w:val="111111"/>
          <w:sz w:val="28"/>
          <w:szCs w:val="28"/>
          <w:rtl/>
        </w:rPr>
        <w:t xml:space="preserve">در صفحات : 535تا553زیج خانی</w:t>
      </w:r>
    </w:p>
    <w:p>
      <w:pPr>
        <w:pStyle w:val="BookText"/>
      </w:pPr>
      <w:r>
        <w:rPr>
          <w:rFonts w:ascii="IRNazanin" w:hAnsi="IRNazanin" w:eastAsia="IRNazanin" w:cs="IRNazanin"/>
          <w:lang w:bidi="fa-IR"/>
          <w:color w:val="111111"/>
          <w:sz w:val="28"/>
          <w:szCs w:val="28"/>
          <w:rtl/>
        </w:rPr>
        <w:t xml:space="preserve">کد دستیابی کتاب : 6400زیج خانی</w:t>
      </w:r>
    </w:p>
    <w:p>
      <w:pPr>
        <w:pStyle w:val="BookText"/>
      </w:pPr>
      <w:r>
        <w:rPr>
          <w:rFonts w:ascii="IRNazanin" w:hAnsi="IRNazanin" w:eastAsia="IRNazanin" w:cs="IRNazanin"/>
          <w:lang w:bidi="fa-IR"/>
          <w:color w:val="111111"/>
          <w:sz w:val="28"/>
          <w:szCs w:val="28"/>
          <w:rtl/>
        </w:rPr>
        <w:t xml:space="preserve">زبان کتاب : فارسیزیج خانی</w:t>
      </w:r>
    </w:p>
    <w:p>
      <w:pPr>
        <w:pStyle w:val="BookText"/>
      </w:pPr>
      <w:r>
        <w:rPr>
          <w:rFonts w:ascii="IRNazanin" w:hAnsi="IRNazanin" w:eastAsia="IRNazanin" w:cs="IRNazanin"/>
          <w:lang w:bidi="fa-IR"/>
          <w:color w:val="111111"/>
          <w:sz w:val="28"/>
          <w:szCs w:val="28"/>
          <w:rtl/>
        </w:rPr>
        <w:t xml:space="preserve">تاریخ کتابت : 829 - 837 تا 766زیج خانی</w:t>
      </w:r>
    </w:p>
    <w:p>
      <w:pPr>
        <w:pStyle w:val="BookText"/>
      </w:pPr>
      <w:r>
        <w:rPr>
          <w:rFonts w:ascii="IRNazanin" w:hAnsi="IRNazanin" w:eastAsia="IRNazanin" w:cs="IRNazanin"/>
          <w:lang w:bidi="fa-IR"/>
          <w:color w:val="111111"/>
          <w:sz w:val="28"/>
          <w:szCs w:val="28"/>
          <w:rtl/>
        </w:rPr>
        <w:t xml:space="preserve">موضوعات : ریاضیزیج خانی</w:t>
      </w:r>
    </w:p>
    <w:p>
      <w:pPr>
        <w:pStyle w:val="BookText"/>
      </w:pPr>
      <w:r>
        <w:rPr>
          <w:rFonts w:ascii="IRNazanin" w:hAnsi="IRNazanin" w:eastAsia="IRNazanin" w:cs="IRNazanin"/>
          <w:lang w:bidi="fa-IR"/>
          <w:color w:val="111111"/>
          <w:sz w:val="28"/>
          <w:szCs w:val="28"/>
          <w:rtl/>
        </w:rPr>
        <w:t xml:space="preserve">شماره پیشین : شماره ثبت قدیم 78701 جدید . 1134زیج خانی</w:t>
      </w:r>
    </w:p>
    <w:p>
      <w:pPr>
        <w:pStyle w:val="BookText"/>
      </w:pPr>
      <w:r>
        <w:rPr>
          <w:rFonts w:ascii="IRNazanin" w:hAnsi="IRNazanin" w:eastAsia="IRNazanin" w:cs="IRNazanin"/>
          <w:lang w:bidi="fa-IR"/>
          <w:color w:val="111111"/>
          <w:sz w:val="28"/>
          <w:szCs w:val="28"/>
          <w:rtl/>
        </w:rPr>
        <w:t xml:space="preserve">همه اطلاعات : مجموعه   ریاضی  -- (  فارسی  ) ---------- [  6400 ] -  دفتریست با قلمهای مختلف و کهن  که تاریخ برخی از نوشته ها  829 - 837 تا 766 . -  پشت نخستین برگ دفتر تملک محمد حسین بن محمدرضا تبریزی و چند تملک کهن است که نام - نویسنده آنها را پاک کرده اند و همچنین نام نویسنده تملک در ص 4 را (پشت نخستین برگ رساله - اشجارواثمار. در پایان این رساله (ص 277 دفتر) تاریخ تولد تورسون آغا در 895 و گرفتن - موی سرش (در 903) دیده میشود - در ص 341 دفتر تاریخ تولد محمد علی (1063) به خط پدرش ثبت شده و نویسنده از - برادرش میرزا کاظم که رصد میکرده یاد میکند. در برگ ماقبل آخر یادداشتی است جالب که - بیشتر آنرا سیاه کرده اند و پیداست نویسنده آنرا در مدرسه ... در 877 نوشته . بر دوروی برگ - مندرس آخر ، ابیات و یادداشت گوناگون و نیز صورت کتابهایی است که بالای آن نوشته "آنچه - فقیر از کتابها بفهوسفیح آورده ام بدین موجب ". در این صورت نام این کتابها دیده میشود: - کتاب شافیه ، یکجلد  اعمال غریبه بحارالانوار، ایساغوجی یک جلد با شرح  جاربردی ، کتاب - هدایه ، کتاب زدن دوعدد - تهذیب الاصول ، جامع عباسی حاشیه چند برگ اول و آخر و برخی - از برگهای وسط وصالی دارد .  عناوین شنگرف است . - قطع رقعی .. </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ج تیماجی مشکی رنگ صفحات 358 سطورمختلف کاغذسمرقندی - ضخیم شکری   شماره ثبت قدیم 78701 جدید . 1134زیج خانی</w:t>
      </w:r>
    </w:p>
    <w:p>
      <w:pPr>
        <w:pStyle w:val="BookText"/>
      </w:pPr>
      <w:r>
        <w:rPr>
          <w:rFonts w:ascii="IRNazanin" w:hAnsi="IRNazanin" w:eastAsia="IRNazanin" w:cs="IRNazanin"/>
          <w:lang w:bidi="fa-IR"/>
          <w:color w:val="111111"/>
          <w:sz w:val="28"/>
          <w:szCs w:val="28"/>
          <w:rtl/>
        </w:rPr>
        <w:t xml:space="preserve">تمام مجلدات این مجموعه : زیج خانی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19زیج خانی</w:t>
      </w:r>
    </w:p>
    <w:p>
      <w:pPr>
        <w:pStyle w:val="BookText"/>
      </w:pPr>
      <w:r>
        <w:rPr>
          <w:rFonts w:ascii="IRNazanin" w:hAnsi="IRNazanin" w:eastAsia="IRNazanin" w:cs="IRNazanin"/>
          <w:lang w:bidi="fa-IR"/>
          <w:color w:val="111111"/>
          <w:sz w:val="28"/>
          <w:szCs w:val="28"/>
          <w:rtl/>
        </w:rPr>
        <w:t xml:space="preserve">در صفحات : 547تا547زیج خانی</w:t>
      </w:r>
    </w:p>
    <w:p>
      <w:pPr>
        <w:pStyle w:val="BookText"/>
      </w:pPr>
      <w:r>
        <w:rPr>
          <w:rFonts w:ascii="IRNazanin" w:hAnsi="IRNazanin" w:eastAsia="IRNazanin" w:cs="IRNazanin"/>
          <w:lang w:bidi="fa-IR"/>
          <w:color w:val="111111"/>
          <w:sz w:val="28"/>
          <w:szCs w:val="28"/>
          <w:rtl/>
        </w:rPr>
        <w:t xml:space="preserve">ردیف کتاب   : 4زیج خانی</w:t>
      </w:r>
    </w:p>
    <w:p>
      <w:pPr>
        <w:pStyle w:val="BookText"/>
      </w:pPr>
      <w:r>
        <w:rPr>
          <w:rFonts w:ascii="IRNazanin" w:hAnsi="IRNazanin" w:eastAsia="IRNazanin" w:cs="IRNazanin"/>
          <w:lang w:bidi="fa-IR"/>
          <w:color w:val="111111"/>
          <w:sz w:val="28"/>
          <w:szCs w:val="28"/>
          <w:rtl/>
        </w:rPr>
        <w:t xml:space="preserve">کد دستیابی کتاب : ص 278 - 280 دفترزیج خانی</w:t>
      </w:r>
    </w:p>
    <w:p>
      <w:pPr>
        <w:pStyle w:val="BookText"/>
      </w:pPr>
      <w:r>
        <w:rPr>
          <w:rFonts w:ascii="IRNazanin" w:hAnsi="IRNazanin" w:eastAsia="IRNazanin" w:cs="IRNazanin"/>
          <w:lang w:bidi="fa-IR"/>
          <w:color w:val="111111"/>
          <w:sz w:val="28"/>
          <w:szCs w:val="28"/>
          <w:rtl/>
        </w:rPr>
        <w:t xml:space="preserve">زبان کتاب : فارسیزیج خانی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خانی</w:t>
      </w:r>
    </w:p>
    <w:p>
      <w:pPr>
        <w:pStyle w:val="BookText"/>
      </w:pPr>
      <w:r>
        <w:rPr>
          <w:rFonts w:ascii="IRNazanin" w:hAnsi="IRNazanin" w:eastAsia="IRNazanin" w:cs="IRNazanin"/>
          <w:lang w:bidi="fa-IR"/>
          <w:color w:val="111111"/>
          <w:sz w:val="28"/>
          <w:szCs w:val="28"/>
          <w:rtl/>
        </w:rPr>
        <w:t xml:space="preserve">شهر : تهرانزیج خانی</w:t>
      </w:r>
    </w:p>
    <w:p>
      <w:pPr>
        <w:pStyle w:val="BookText"/>
      </w:pPr>
      <w:r>
        <w:rPr>
          <w:rFonts w:ascii="IRNazanin" w:hAnsi="IRNazanin" w:eastAsia="IRNazanin" w:cs="IRNazanin"/>
          <w:lang w:bidi="fa-IR"/>
          <w:color w:val="111111"/>
          <w:sz w:val="28"/>
          <w:szCs w:val="28"/>
          <w:rtl/>
        </w:rPr>
        <w:t xml:space="preserve">همه اطلاعات : 4-  زیج خانی   (ص 278 - 280 دفتر)  (  فارسی  ) -  فصل 8 و 13 زیج خانی به ترتیب در مطالع بلد ومعرفت وطالع از  ساعات - این بخش از دفتر با قلم دیگر اما کهن است .زیج خانی</w:t>
      </w:r>
    </w:p>
    <w:p>
      <w:pPr>
        <w:sectPr>
          <w:footerReference w:type="default" r:id="rId1812"/>
          <w:footnotePr>
            <w:numStart w:val="1"/>
            <w:numRestart w:val="eachPage"/>
          </w:footnotePr>
          <w:pgSz w:orient="portrait" w:w="11905.511811023622" w:h="16837.79527559055"/>
          <w:pgMar w:top="1440" w:right="1440" w:bottom="1440" w:left="1440" w:header="720" w:footer="720" w:gutter="0"/>
          <w:cols w:num="1" w:space="720"/>
        </w:sectPr>
      </w:pPr>
    </w:p>
    <w:bookmarkStart w:id="1764" w:name="pg8350_57684"/>
    <w:bookmarkEnd w:id="1764"/>
    <w:p>
      <w:pPr>
        <w:pStyle w:val="Heading3"/>
      </w:pPr>
      <w:bookmarkStart w:id="3765" w:name="_Toc1767"/>
      <w:r>
        <w:t>1761- زیج سلطانی گورکانی   زیج الغ بیگی</w:t>
      </w:r>
      <w:bookmarkEnd w:id="3765"/>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جلد1زیج سلطانی گورکانی   زیج الغ بیگی</w:t>
      </w:r>
    </w:p>
    <w:p>
      <w:pPr>
        <w:pStyle w:val="BookText"/>
      </w:pPr>
      <w:r>
        <w:rPr>
          <w:rFonts w:ascii="IRNazanin" w:hAnsi="IRNazanin" w:eastAsia="IRNazanin" w:cs="IRNazanin"/>
          <w:lang w:bidi="fa-IR"/>
          <w:color w:val="111111"/>
          <w:sz w:val="28"/>
          <w:szCs w:val="28"/>
          <w:rtl/>
        </w:rPr>
        <w:t xml:space="preserve">در صفحات : 141تا141زیج سلطانی گورکانی   زیج الغ بیگی</w:t>
      </w:r>
    </w:p>
    <w:p>
      <w:pPr>
        <w:pStyle w:val="BookText"/>
      </w:pPr>
      <w:r>
        <w:rPr>
          <w:rFonts w:ascii="IRNazanin" w:hAnsi="IRNazanin" w:eastAsia="IRNazanin" w:cs="IRNazanin"/>
          <w:lang w:bidi="fa-IR"/>
          <w:color w:val="111111"/>
          <w:sz w:val="28"/>
          <w:szCs w:val="28"/>
          <w:rtl/>
        </w:rPr>
        <w:t xml:space="preserve">کد دستیابی کتاب : ثبت: 153.زیج سلطانی گورکانی   زیج الغ بیگی</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اسلامیزیج سلطانی گورکانی   زیج الغ بیگی</w:t>
      </w:r>
    </w:p>
    <w:p>
      <w:pPr>
        <w:pStyle w:val="BookText"/>
      </w:pPr>
      <w:r>
        <w:rPr>
          <w:rFonts w:ascii="IRNazanin" w:hAnsi="IRNazanin" w:eastAsia="IRNazanin" w:cs="IRNazanin"/>
          <w:lang w:bidi="fa-IR"/>
          <w:color w:val="111111"/>
          <w:sz w:val="28"/>
          <w:szCs w:val="28"/>
          <w:rtl/>
        </w:rPr>
        <w:t xml:space="preserve">شهر : تهرانزیج سلطانی گورکانی   زیج الغ بیگی</w:t>
      </w:r>
    </w:p>
    <w:p>
      <w:pPr>
        <w:pStyle w:val="BookText"/>
      </w:pPr>
      <w:r>
        <w:rPr>
          <w:rFonts w:ascii="IRNazanin" w:hAnsi="IRNazanin" w:eastAsia="IRNazanin" w:cs="IRNazanin"/>
          <w:lang w:bidi="fa-IR"/>
          <w:color w:val="111111"/>
          <w:sz w:val="28"/>
          <w:szCs w:val="28"/>
          <w:rtl/>
        </w:rPr>
        <w:t xml:space="preserve">مولف : الغ بیک، گورکان بن شاهرخ، - 853 قزیج سلطانی گورکانی   زیج الغ بیگی</w:t>
      </w:r>
    </w:p>
    <w:p>
      <w:pPr>
        <w:pStyle w:val="BookText"/>
      </w:pPr>
      <w:r>
        <w:rPr>
          <w:rFonts w:ascii="IRNazanin" w:hAnsi="IRNazanin" w:eastAsia="IRNazanin" w:cs="IRNazanin"/>
          <w:lang w:bidi="fa-IR"/>
          <w:color w:val="111111"/>
          <w:sz w:val="28"/>
          <w:szCs w:val="28"/>
          <w:rtl/>
        </w:rPr>
        <w:t xml:space="preserve">کاتب : ابن حیدر علی محمدعلی شوشتریزیج سلطانی گورکانی   زیج الغ بیگی</w:t>
      </w:r>
    </w:p>
    <w:p>
      <w:pPr>
        <w:pStyle w:val="BookText"/>
      </w:pPr>
      <w:r>
        <w:rPr>
          <w:rFonts w:ascii="IRNazanin" w:hAnsi="IRNazanin" w:eastAsia="IRNazanin" w:cs="IRNazanin"/>
          <w:lang w:bidi="fa-IR"/>
          <w:color w:val="111111"/>
          <w:sz w:val="28"/>
          <w:szCs w:val="28"/>
          <w:rtl/>
        </w:rPr>
        <w:t xml:space="preserve">تاریخ کتابت : چهارشنبه 19 ربیع الثانی 1051زیج سلطانی گورکانی   زیج الغ بیگی</w:t>
      </w:r>
    </w:p>
    <w:p>
      <w:pPr>
        <w:pStyle w:val="BookText"/>
      </w:pPr>
      <w:r>
        <w:rPr>
          <w:rFonts w:ascii="IRNazanin" w:hAnsi="IRNazanin" w:eastAsia="IRNazanin" w:cs="IRNazanin"/>
          <w:lang w:bidi="fa-IR"/>
          <w:color w:val="111111"/>
          <w:sz w:val="28"/>
          <w:szCs w:val="28"/>
          <w:rtl/>
        </w:rPr>
        <w:t xml:space="preserve">محل کتابت : در اصفهان مدرسه بابا سوخته درزیج سلطانی گورکانی   زیج الغ بیگی</w:t>
      </w:r>
    </w:p>
    <w:p>
      <w:pPr>
        <w:pStyle w:val="BookText"/>
      </w:pPr>
      <w:r>
        <w:rPr>
          <w:rFonts w:ascii="IRNazanin" w:hAnsi="IRNazanin" w:eastAsia="IRNazanin" w:cs="IRNazanin"/>
          <w:lang w:bidi="fa-IR"/>
          <w:color w:val="111111"/>
          <w:sz w:val="28"/>
          <w:szCs w:val="28"/>
          <w:rtl/>
        </w:rPr>
        <w:t xml:space="preserve">موضوعات : نجومزیج سلطانی گورکانی   زیج الغ بیگی</w:t>
      </w:r>
    </w:p>
    <w:p>
      <w:pPr>
        <w:pStyle w:val="BookText"/>
      </w:pPr>
      <w:r>
        <w:rPr>
          <w:rFonts w:ascii="IRNazanin" w:hAnsi="IRNazanin" w:eastAsia="IRNazanin" w:cs="IRNazanin"/>
          <w:lang w:bidi="fa-IR"/>
          <w:color w:val="111111"/>
          <w:sz w:val="28"/>
          <w:szCs w:val="28"/>
          <w:rtl/>
        </w:rPr>
        <w:t xml:space="preserve">بخش بندی : دارای چهار مقاله می باشد بدین ترتیب: - اول: تواریخ در یک مقدمه و پنج باب - دوم: اوقات طالع در بیست و دو باب - سوم: سیر ستارگان در سیزده باب - چهارم: اعمال دیگر نجومی در دو باب. فهرست کلی مطالبی در برگ 1 آمده است.زیج سلطانی گورکانی   زیج الغ بیگی</w:t>
      </w:r>
    </w:p>
    <w:p>
      <w:pPr>
        <w:pStyle w:val="BookText"/>
      </w:pPr>
      <w:r>
        <w:rPr>
          <w:rFonts w:ascii="IRNazanin" w:hAnsi="IRNazanin" w:eastAsia="IRNazanin" w:cs="IRNazanin"/>
          <w:lang w:bidi="fa-IR"/>
          <w:color w:val="111111"/>
          <w:sz w:val="28"/>
          <w:szCs w:val="28"/>
          <w:rtl/>
        </w:rPr>
        <w:t xml:space="preserve">آسیب دیدگی : فرسودهزیج سلطانی گورکانی   زیج الغ بیگی</w:t>
      </w:r>
    </w:p>
    <w:p>
      <w:pPr>
        <w:pStyle w:val="BookText"/>
      </w:pPr>
      <w:r>
        <w:rPr>
          <w:rFonts w:ascii="IRNazanin" w:hAnsi="IRNazanin" w:eastAsia="IRNazanin" w:cs="IRNazanin"/>
          <w:lang w:bidi="fa-IR"/>
          <w:color w:val="111111"/>
          <w:sz w:val="28"/>
          <w:szCs w:val="28"/>
          <w:rtl/>
        </w:rPr>
        <w:t xml:space="preserve">همه اطلاعات : 155 -   زیج سلطانی گورکانی = زیج الغ بیگی    ( نجوم )  - از:   الغ بیک، گورکان بن شاهرخ، - 853 ق  -  این زیج به کمک صلاح الدین موسی قاضی زاده رومی و غیاث الدین جمشید کاشانی و - علی قوشیحی تنظیم شده  و  دارای چهار مقاله می باشد بدین ترتیب: - اول: تواریخ در یک مقدمه و پنج باب - دوم: اوقات طالع در بیست و دو باب - سوم: سیر ستارگان در سیزده باب - چهارم: اعمال دیگر نجومی در دو باب. فهرست کلی مطالبی در برگ 1 آمده است.  - آغاز نسخه:   " بسمله تبارک الذی جعل فی السماء بروجا "  - انجام نسخه:   " قد وقع الفراغ من تسوید زیج گورکانی ببلده صفهان .. و ستر عیوبها آمین "  -  نسخ متوسط، 18 سطر، در اندازه های مختلف  ،   ابن حیدر علی محمدعلی شوشتری  ، -   چهارشنبه 19 ربیع الثانی 1051   در اصفهان مدرسه بابا سوخته در  ،  در حاشیه توضیح و - تصحیح دارد از افراد مختلف از جمله بیرجندی، محمد زمان، ملااحمد، بعضی حواشی در- پایان علامت ع ب را دارد حواشی از زیج خواجه، زیج خاقانی، زیج ایلخانی، زیج - سعدی، تنبیهات، کفایه التعلیم، تقویم محسنی و تقویم المومنین ... عناوین  ،  سرفصلها و - جداول به شنگرف، کاغذ اصفهانی حنایی، 204 برگ ( اصل کتاب از برگ 3 - 178 ب )، - جلد مقوایی روکش تیماج قهوه ای آستر کاغذ سفید   فرسوده   5/18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 م  ،  ثبت: 153.زیج سلطانی گورکانی   زیج الغ بیگی</w:t>
      </w:r>
    </w:p>
    <w:p>
      <w:pPr>
        <w:sectPr>
          <w:footerReference w:type="default" r:id="rId1813"/>
          <w:footnotePr>
            <w:numStart w:val="1"/>
            <w:numRestart w:val="eachPage"/>
          </w:footnotePr>
          <w:pgSz w:orient="portrait" w:w="11905.511811023622" w:h="16837.79527559055"/>
          <w:pgMar w:top="1440" w:right="1440" w:bottom="1440" w:left="1440" w:header="720" w:footer="720" w:gutter="0"/>
          <w:cols w:num="1" w:space="720"/>
        </w:sectPr>
      </w:pPr>
    </w:p>
    <w:bookmarkStart w:id="1765" w:name="pg8350_57686"/>
    <w:bookmarkEnd w:id="1765"/>
    <w:p>
      <w:pPr>
        <w:pStyle w:val="Heading3"/>
      </w:pPr>
      <w:bookmarkStart w:id="3766" w:name="_Toc1768"/>
      <w:r>
        <w:t>1762- زیج سلطانی گورگانی</w:t>
      </w:r>
      <w:bookmarkEnd w:id="3766"/>
    </w:p>
    <w:p>
      <w:pPr>
        <w:pStyle w:val="BookText"/>
      </w:pPr>
      <w:r>
        <w:rPr>
          <w:rFonts w:ascii="IRNazanin" w:hAnsi="IRNazanin" w:eastAsia="IRNazanin" w:cs="IRNazanin"/>
          <w:lang w:bidi="fa-IR"/>
          <w:color w:val="111111"/>
          <w:sz w:val="28"/>
          <w:szCs w:val="28"/>
          <w:rtl/>
        </w:rPr>
        <w:t xml:space="preserve">ماخذ کتاب : کتابخانه ملی ملک - جلد3زیج سلطانی گورگانی</w:t>
      </w:r>
    </w:p>
    <w:p>
      <w:pPr>
        <w:pStyle w:val="BookText"/>
      </w:pPr>
      <w:r>
        <w:rPr>
          <w:rFonts w:ascii="IRNazanin" w:hAnsi="IRNazanin" w:eastAsia="IRNazanin" w:cs="IRNazanin"/>
          <w:lang w:bidi="fa-IR"/>
          <w:color w:val="111111"/>
          <w:sz w:val="28"/>
          <w:szCs w:val="28"/>
          <w:rtl/>
        </w:rPr>
        <w:t xml:space="preserve">در صفحات : 439تا439زیج سلطانی گورگانی</w:t>
      </w:r>
    </w:p>
    <w:p>
      <w:pPr>
        <w:pStyle w:val="BookText"/>
      </w:pPr>
      <w:r>
        <w:rPr>
          <w:rFonts w:ascii="IRNazanin" w:hAnsi="IRNazanin" w:eastAsia="IRNazanin" w:cs="IRNazanin"/>
          <w:lang w:bidi="fa-IR"/>
          <w:color w:val="111111"/>
          <w:sz w:val="28"/>
          <w:szCs w:val="28"/>
          <w:rtl/>
        </w:rPr>
        <w:t xml:space="preserve">نام کتابخانه : کتابخانه ملی ملکزیج سلطانی گورگانی</w:t>
      </w:r>
    </w:p>
    <w:p>
      <w:pPr>
        <w:pStyle w:val="BookText"/>
      </w:pPr>
      <w:r>
        <w:rPr>
          <w:rFonts w:ascii="IRNazanin" w:hAnsi="IRNazanin" w:eastAsia="IRNazanin" w:cs="IRNazanin"/>
          <w:lang w:bidi="fa-IR"/>
          <w:color w:val="111111"/>
          <w:sz w:val="28"/>
          <w:szCs w:val="28"/>
          <w:rtl/>
        </w:rPr>
        <w:t xml:space="preserve">شهر : تهرانزیج سلطانی گورگانی</w:t>
      </w:r>
    </w:p>
    <w:p>
      <w:pPr>
        <w:pStyle w:val="BookText"/>
      </w:pPr>
      <w:r>
        <w:rPr>
          <w:rFonts w:ascii="IRNazanin" w:hAnsi="IRNazanin" w:eastAsia="IRNazanin" w:cs="IRNazanin"/>
          <w:lang w:bidi="fa-IR"/>
          <w:color w:val="111111"/>
          <w:sz w:val="28"/>
          <w:szCs w:val="28"/>
          <w:rtl/>
        </w:rPr>
        <w:t xml:space="preserve">مولف : الغ بیک (796-853)زیج سلطانی گورگانی</w:t>
      </w:r>
    </w:p>
    <w:p>
      <w:pPr>
        <w:pStyle w:val="BookText"/>
      </w:pPr>
      <w:r>
        <w:rPr>
          <w:rFonts w:ascii="IRNazanin" w:hAnsi="IRNazanin" w:eastAsia="IRNazanin" w:cs="IRNazanin"/>
          <w:lang w:bidi="fa-IR"/>
          <w:color w:val="111111"/>
          <w:sz w:val="28"/>
          <w:szCs w:val="28"/>
          <w:rtl/>
        </w:rPr>
        <w:t xml:space="preserve">تاریخ تالیف : 841زیج سلطانی گورگانی</w:t>
      </w:r>
    </w:p>
    <w:p>
      <w:pPr>
        <w:pStyle w:val="BookText"/>
      </w:pPr>
      <w:r>
        <w:rPr>
          <w:rFonts w:ascii="IRNazanin" w:hAnsi="IRNazanin" w:eastAsia="IRNazanin" w:cs="IRNazanin"/>
          <w:lang w:bidi="fa-IR"/>
          <w:color w:val="111111"/>
          <w:sz w:val="28"/>
          <w:szCs w:val="28"/>
          <w:rtl/>
        </w:rPr>
        <w:t xml:space="preserve">بخش بندی : چهار مقالهزیج سلطانی گورگانی</w:t>
      </w:r>
    </w:p>
    <w:p>
      <w:pPr>
        <w:pStyle w:val="BookText"/>
      </w:pPr>
      <w:r>
        <w:rPr>
          <w:rFonts w:ascii="IRNazanin" w:hAnsi="IRNazanin" w:eastAsia="IRNazanin" w:cs="IRNazanin"/>
          <w:lang w:bidi="fa-IR"/>
          <w:color w:val="111111"/>
          <w:sz w:val="28"/>
          <w:szCs w:val="28"/>
          <w:rtl/>
        </w:rPr>
        <w:t xml:space="preserve">منابع دیگر : (استوری 2:67)- فهرست نسخه های خطی فارسی 301و303- قاهره ش 1286 و- 1299)زیج سلطانی گورگانی</w:t>
      </w:r>
    </w:p>
    <w:p>
      <w:pPr>
        <w:pStyle w:val="BookText"/>
      </w:pPr>
      <w:r>
        <w:rPr>
          <w:rFonts w:ascii="IRNazanin" w:hAnsi="IRNazanin" w:eastAsia="IRNazanin" w:cs="IRNazanin"/>
          <w:lang w:bidi="fa-IR"/>
          <w:color w:val="111111"/>
          <w:sz w:val="28"/>
          <w:szCs w:val="28"/>
          <w:rtl/>
        </w:rPr>
        <w:t xml:space="preserve">همه اطلاعات : زیج سلطانی گورگانی -  الغ بیک (796-853)که  با همکاری قاضی زاده رومی (درگذشته 19 رمضان - 832 - در بیرون سمرقند) و غیاث الدین جمشید کاشانی (درگذشته میان 830و841)- وعلاءالدین - علی قوشچی (درگذشته 879)در چهار مقاله گویا پس از  841 ساخته - است .-  او باید در آن ، از زیج خاقانی در تکمیل زیج ایلخانی غیاث الدین - جمشید کاشانی که در- شش مقاله بنام الغ بیک ودر 816 ساخته است گرفته باشد.- آغاز: بسمله تبارک الذی جعل فی السماء بروجا و جعل فیها سراجاو قمرا- منیرا...- مالک الملکی که مصباح صباح "و جعلنا سراجا وهاجا"افروخته حکمت اوست - ... اما بعد - چنین گوید... الغ بیک بن شاه رخ بن تیمور گورکان - انجام : چون این مدت بگذرد باز نوبت آفتاب برسد و در مبدا تاریخ ملکی - پانصد و هشتاد سال از سالهای آفتاب گذشته بوده است  (پس ازین - جدولهای نجومی است ).-  (استوری 2:67)- فهرست نسخه های خطی فارسی 301و303- قاهره ش 1286 و- 1299)زیج سلطانی گورگانی</w:t>
      </w:r>
    </w:p>
    <w:p>
      <w:pPr>
        <w:pStyle w:val="BookText"/>
      </w:pPr>
      <w:r>
        <w:rPr>
          <w:rFonts w:ascii="IRNazanin" w:hAnsi="IRNazanin" w:eastAsia="IRNazanin" w:cs="IRNazanin"/>
          <w:lang w:bidi="fa-IR"/>
          <w:color w:val="111111"/>
          <w:sz w:val="28"/>
          <w:szCs w:val="28"/>
          <w:rtl/>
        </w:rPr>
        <w:t xml:space="preserve">نسخه های مکرر این کتاب : زیج سلطانی گورگانی</w:t>
      </w:r>
    </w:p>
    <w:p>
      <w:pPr>
        <w:sectPr>
          <w:footerReference w:type="default" r:id="rId1814"/>
          <w:footnotePr>
            <w:numStart w:val="1"/>
            <w:numRestart w:val="eachPage"/>
          </w:footnotePr>
          <w:pgSz w:orient="portrait" w:w="11905.511811023622" w:h="16837.79527559055"/>
          <w:pgMar w:top="1440" w:right="1440" w:bottom="1440" w:left="1440" w:header="720" w:footer="720" w:gutter="0"/>
          <w:cols w:num="1" w:space="720"/>
        </w:sectPr>
      </w:pPr>
    </w:p>
    <w:bookmarkStart w:id="1766" w:name="pg8350_57689"/>
    <w:bookmarkEnd w:id="1766"/>
    <w:p>
      <w:pPr>
        <w:pStyle w:val="Heading3"/>
      </w:pPr>
      <w:bookmarkStart w:id="3767" w:name="_Toc1769"/>
      <w:r>
        <w:t>1763- زیج سلطانی گورگانی  1</w:t>
      </w:r>
      <w:bookmarkEnd w:id="3767"/>
    </w:p>
    <w:p>
      <w:pPr>
        <w:pStyle w:val="BookText"/>
      </w:pPr>
      <w:r>
        <w:rPr>
          <w:rFonts w:ascii="IRNazanin" w:hAnsi="IRNazanin" w:eastAsia="IRNazanin" w:cs="IRNazanin"/>
          <w:lang w:bidi="fa-IR"/>
          <w:color w:val="111111"/>
          <w:sz w:val="28"/>
          <w:szCs w:val="28"/>
          <w:rtl/>
        </w:rPr>
        <w:t xml:space="preserve">اطلاعات کتاب اصلی : زیج سلطانی گورگانی  1</w:t>
      </w:r>
    </w:p>
    <w:p>
      <w:pPr>
        <w:pStyle w:val="BookText"/>
      </w:pPr>
      <w:r>
        <w:rPr>
          <w:rFonts w:ascii="IRNazanin" w:hAnsi="IRNazanin" w:eastAsia="IRNazanin" w:cs="IRNazanin"/>
          <w:lang w:bidi="fa-IR"/>
          <w:color w:val="111111"/>
          <w:sz w:val="28"/>
          <w:szCs w:val="28"/>
          <w:rtl/>
        </w:rPr>
        <w:t xml:space="preserve">در صفحات : 439تا439زیج سلطانی گورگانی  1</w:t>
      </w:r>
    </w:p>
    <w:p>
      <w:pPr>
        <w:pStyle w:val="BookText"/>
      </w:pPr>
      <w:r>
        <w:rPr>
          <w:rFonts w:ascii="IRNazanin" w:hAnsi="IRNazanin" w:eastAsia="IRNazanin" w:cs="IRNazanin"/>
          <w:lang w:bidi="fa-IR"/>
          <w:color w:val="111111"/>
          <w:sz w:val="28"/>
          <w:szCs w:val="28"/>
          <w:rtl/>
        </w:rPr>
        <w:t xml:space="preserve">مولف : الغ بیک (796-853)زیج سلطانی گورگانی  1</w:t>
      </w:r>
    </w:p>
    <w:p>
      <w:pPr>
        <w:pStyle w:val="BookText"/>
      </w:pPr>
      <w:r>
        <w:rPr>
          <w:rFonts w:ascii="IRNazanin" w:hAnsi="IRNazanin" w:eastAsia="IRNazanin" w:cs="IRNazanin"/>
          <w:lang w:bidi="fa-IR"/>
          <w:color w:val="111111"/>
          <w:sz w:val="28"/>
          <w:szCs w:val="28"/>
          <w:rtl/>
        </w:rPr>
        <w:t xml:space="preserve">تاریخ تالیف : 841زیج سلطانی گورگانی  1</w:t>
      </w:r>
    </w:p>
    <w:p>
      <w:pPr>
        <w:pStyle w:val="BookText"/>
      </w:pPr>
      <w:r>
        <w:rPr>
          <w:rFonts w:ascii="IRNazanin" w:hAnsi="IRNazanin" w:eastAsia="IRNazanin" w:cs="IRNazanin"/>
          <w:lang w:bidi="fa-IR"/>
          <w:color w:val="111111"/>
          <w:sz w:val="28"/>
          <w:szCs w:val="28"/>
          <w:rtl/>
        </w:rPr>
        <w:t xml:space="preserve">بخش بندی : چهار مقالهزیج سلطانی گورگانی  1</w:t>
      </w:r>
    </w:p>
    <w:p>
      <w:pPr>
        <w:pStyle w:val="BookText"/>
      </w:pPr>
      <w:r>
        <w:rPr>
          <w:rFonts w:ascii="IRNazanin" w:hAnsi="IRNazanin" w:eastAsia="IRNazanin" w:cs="IRNazanin"/>
          <w:lang w:bidi="fa-IR"/>
          <w:color w:val="111111"/>
          <w:sz w:val="28"/>
          <w:szCs w:val="28"/>
          <w:rtl/>
        </w:rPr>
        <w:t xml:space="preserve">منابع دیگر : (استوری 2:67)- فهرست نسخه های خطی فارسی 301و303- قاهره ش 1286 و- 1299)زیج سلطانی گورگانی  1</w:t>
      </w:r>
    </w:p>
    <w:p>
      <w:pPr>
        <w:pStyle w:val="BookText"/>
      </w:pPr>
      <w:r>
        <w:rPr>
          <w:rFonts w:ascii="IRNazanin" w:hAnsi="IRNazanin" w:eastAsia="IRNazanin" w:cs="IRNazanin"/>
          <w:lang w:bidi="fa-IR"/>
          <w:color w:val="111111"/>
          <w:sz w:val="28"/>
          <w:szCs w:val="28"/>
          <w:rtl/>
        </w:rPr>
        <w:t xml:space="preserve">همه اطلاعات : زیج سلطانی گورگانی -  الغ بیک (796-853)که  با همکاری قاضی زاده رومی (درگذشته 19 رمضان - 832 - در بیرون سمرقند) و غیاث الدین جمشید کاشانی (درگذشته میان 830و841)- وعلاءالدین - علی قوشچی (درگذشته 879)در چهار مقاله گویا پس از  841 ساخته - است .-  او باید در آن ، از زیج خاقانی در تکمیل زیج ایلخانی غیاث الدین - جمشید کاشانی که در- شش مقاله بنام الغ بیک ودر 816 ساخته است گرفته باشد.- آغاز: بسمله تبارک الذی جعل فی السماء بروجا و جعل فیها سراجاو قمرا- منیرا...- مالک الملکی که مصباح صباح "و جعلنا سراجا وهاجا"افروخته حکمت اوست - ... اما بعد - چنین گوید... الغ بیک بن شاه رخ بن تیمور گورکان - انجام : چون این مدت بگذرد باز نوبت آفتاب برسد و در مبدا تاریخ ملکی - پانصد و هشتاد سال از سالهای آفتاب گذشته بوده است  (پس ازین - جدولهای نجومی است ).-  (استوری 2:67)- فهرست نسخه های خطی فارسی 301و303- قاهره ش 1286 و- 1299)زیج سلطانی گورگانی  1</w:t>
      </w:r>
    </w:p>
    <w:p>
      <w:pPr>
        <w:pStyle w:val="BookText"/>
      </w:pPr>
      <w:r>
        <w:rPr>
          <w:rFonts w:ascii="IRNazanin" w:hAnsi="IRNazanin" w:eastAsia="IRNazanin" w:cs="IRNazanin"/>
          <w:lang w:bidi="fa-IR"/>
          <w:color w:val="111111"/>
          <w:sz w:val="28"/>
          <w:szCs w:val="28"/>
          <w:rtl/>
        </w:rPr>
        <w:t xml:space="preserve">نسخه های مکرر این کتاب : زیج سلطانی گورگانی  1</w:t>
      </w:r>
    </w:p>
    <w:p>
      <w:pPr>
        <w:pStyle w:val="BookText"/>
      </w:pPr>
      <w:r>
        <w:rPr>
          <w:rFonts w:ascii="IRNazanin" w:hAnsi="IRNazanin" w:eastAsia="IRNazanin" w:cs="IRNazanin"/>
          <w:lang w:bidi="fa-IR"/>
          <w:color w:val="111111"/>
          <w:sz w:val="28"/>
          <w:szCs w:val="28"/>
          <w:rtl/>
        </w:rPr>
        <w:t xml:space="preserve">ماخذ کتاب : کتابخانه ملی ملک - جلد3زیج سلطانی گورگانی  1</w:t>
      </w:r>
    </w:p>
    <w:p>
      <w:pPr>
        <w:pStyle w:val="BookText"/>
      </w:pPr>
      <w:r>
        <w:rPr>
          <w:rFonts w:ascii="IRNazanin" w:hAnsi="IRNazanin" w:eastAsia="IRNazanin" w:cs="IRNazanin"/>
          <w:lang w:bidi="fa-IR"/>
          <w:color w:val="111111"/>
          <w:sz w:val="28"/>
          <w:szCs w:val="28"/>
          <w:rtl/>
        </w:rPr>
        <w:t xml:space="preserve">در صفحات : 439تا439زیج سلطانی گورگانی  1</w:t>
      </w:r>
    </w:p>
    <w:p>
      <w:pPr>
        <w:pStyle w:val="BookText"/>
      </w:pPr>
      <w:r>
        <w:rPr>
          <w:rFonts w:ascii="IRNazanin" w:hAnsi="IRNazanin" w:eastAsia="IRNazanin" w:cs="IRNazanin"/>
          <w:lang w:bidi="fa-IR"/>
          <w:color w:val="111111"/>
          <w:sz w:val="28"/>
          <w:szCs w:val="28"/>
          <w:rtl/>
        </w:rPr>
        <w:t xml:space="preserve">ردیف کتاب   : 1زیج سلطانی گورگانی  1</w:t>
      </w:r>
    </w:p>
    <w:p>
      <w:pPr>
        <w:pStyle w:val="BookText"/>
      </w:pPr>
      <w:r>
        <w:rPr>
          <w:rFonts w:ascii="IRNazanin" w:hAnsi="IRNazanin" w:eastAsia="IRNazanin" w:cs="IRNazanin"/>
          <w:lang w:bidi="fa-IR"/>
          <w:color w:val="111111"/>
          <w:sz w:val="28"/>
          <w:szCs w:val="28"/>
          <w:rtl/>
        </w:rPr>
        <w:t xml:space="preserve">کد دستیابی کتاب : 3339زیج سلطانی گورگانی  1</w:t>
      </w:r>
    </w:p>
    <w:p>
      <w:pPr>
        <w:pStyle w:val="BookText"/>
      </w:pPr>
      <w:r>
        <w:rPr>
          <w:rFonts w:ascii="IRNazanin" w:hAnsi="IRNazanin" w:eastAsia="IRNazanin" w:cs="IRNazanin"/>
          <w:lang w:bidi="fa-IR"/>
          <w:color w:val="111111"/>
          <w:sz w:val="28"/>
          <w:szCs w:val="28"/>
          <w:rtl/>
        </w:rPr>
        <w:t xml:space="preserve">نام کتابخانه : کتابخانه ملی ملکزیج سلطانی گورگانی  1</w:t>
      </w:r>
    </w:p>
    <w:p>
      <w:pPr>
        <w:pStyle w:val="BookText"/>
      </w:pPr>
      <w:r>
        <w:rPr>
          <w:rFonts w:ascii="IRNazanin" w:hAnsi="IRNazanin" w:eastAsia="IRNazanin" w:cs="IRNazanin"/>
          <w:lang w:bidi="fa-IR"/>
          <w:color w:val="111111"/>
          <w:sz w:val="28"/>
          <w:szCs w:val="28"/>
          <w:rtl/>
        </w:rPr>
        <w:t xml:space="preserve">شهر : تهرانزیج سلطانی گورگانی  1</w:t>
      </w:r>
    </w:p>
    <w:p>
      <w:pPr>
        <w:pStyle w:val="BookText"/>
      </w:pPr>
      <w:r>
        <w:rPr>
          <w:rFonts w:ascii="IRNazanin" w:hAnsi="IRNazanin" w:eastAsia="IRNazanin" w:cs="IRNazanin"/>
          <w:lang w:bidi="fa-IR"/>
          <w:color w:val="111111"/>
          <w:sz w:val="28"/>
          <w:szCs w:val="28"/>
          <w:rtl/>
        </w:rPr>
        <w:t xml:space="preserve">تاریخ کتابت : سده 11زیج سلطانی گورگانی  1</w:t>
      </w:r>
    </w:p>
    <w:p>
      <w:pPr>
        <w:pStyle w:val="BookText"/>
      </w:pPr>
      <w:r>
        <w:rPr>
          <w:rFonts w:ascii="IRNazanin" w:hAnsi="IRNazanin" w:eastAsia="IRNazanin" w:cs="IRNazanin"/>
          <w:lang w:bidi="fa-IR"/>
          <w:color w:val="111111"/>
          <w:sz w:val="28"/>
          <w:szCs w:val="28"/>
          <w:rtl/>
        </w:rPr>
        <w:t xml:space="preserve">همه اطلاعات : 3339) نستعلیق   سده 11، عنوان وجدول شنگرف ، 189 گ 20 س - 4/18</w:t>
      </w:r>
      <w:r>
        <w:rPr>
          <w:rFonts w:ascii="Times New Roman" w:hAnsi="Times New Roman" w:eastAsia="Times New Roman" w:cs="Times New Roman"/>
          <w:lang w:val="en-US" w:bidi="en-US"/>
          <w:color w:val="111111"/>
          <w:sz w:val="28"/>
          <w:szCs w:val="28"/>
          <w:rtl/>
        </w:rPr>
        <w:t xml:space="preserve">×1/24</w:t>
      </w:r>
      <w:r>
        <w:rPr>
          <w:rFonts w:ascii="IRNazanin" w:hAnsi="IRNazanin" w:eastAsia="IRNazanin" w:cs="IRNazanin"/>
          <w:lang w:bidi="fa-IR"/>
          <w:color w:val="111111"/>
          <w:sz w:val="28"/>
          <w:szCs w:val="28"/>
          <w:rtl/>
        </w:rPr>
        <w:t xml:space="preserve">، کاغذ ترمه ، جلد میشن قهوه ای لایی .زیج سلطانی گورگانی  1</w:t>
      </w:r>
    </w:p>
    <w:p>
      <w:pPr>
        <w:sectPr>
          <w:footerReference w:type="default" r:id="rId1815"/>
          <w:footnotePr>
            <w:numStart w:val="1"/>
            <w:numRestart w:val="eachPage"/>
          </w:footnotePr>
          <w:pgSz w:orient="portrait" w:w="11905.511811023622" w:h="16837.79527559055"/>
          <w:pgMar w:top="1440" w:right="1440" w:bottom="1440" w:left="1440" w:header="720" w:footer="720" w:gutter="0"/>
          <w:cols w:num="1" w:space="720"/>
        </w:sectPr>
      </w:pPr>
    </w:p>
    <w:bookmarkStart w:id="1767" w:name="pg8350_57691"/>
    <w:bookmarkEnd w:id="1767"/>
    <w:p>
      <w:pPr>
        <w:pStyle w:val="Heading3"/>
      </w:pPr>
      <w:bookmarkStart w:id="3768" w:name="_Toc1770"/>
      <w:r>
        <w:t>1764- زیج سلطانی گورگانی  2</w:t>
      </w:r>
      <w:bookmarkEnd w:id="3768"/>
    </w:p>
    <w:p>
      <w:pPr>
        <w:pStyle w:val="BookText"/>
      </w:pPr>
      <w:r>
        <w:rPr>
          <w:rFonts w:ascii="IRNazanin" w:hAnsi="IRNazanin" w:eastAsia="IRNazanin" w:cs="IRNazanin"/>
          <w:lang w:bidi="fa-IR"/>
          <w:color w:val="111111"/>
          <w:sz w:val="28"/>
          <w:szCs w:val="28"/>
          <w:rtl/>
        </w:rPr>
        <w:t xml:space="preserve">اطلاعات کتاب اصلی : زیج سلطانی گورگانی  2</w:t>
      </w:r>
    </w:p>
    <w:p>
      <w:pPr>
        <w:pStyle w:val="BookText"/>
      </w:pPr>
      <w:r>
        <w:rPr>
          <w:rFonts w:ascii="IRNazanin" w:hAnsi="IRNazanin" w:eastAsia="IRNazanin" w:cs="IRNazanin"/>
          <w:lang w:bidi="fa-IR"/>
          <w:color w:val="111111"/>
          <w:sz w:val="28"/>
          <w:szCs w:val="28"/>
          <w:rtl/>
        </w:rPr>
        <w:t xml:space="preserve">در صفحات : 439تا439زیج سلطانی گورگانی  2</w:t>
      </w:r>
    </w:p>
    <w:p>
      <w:pPr>
        <w:pStyle w:val="BookText"/>
      </w:pPr>
      <w:r>
        <w:rPr>
          <w:rFonts w:ascii="IRNazanin" w:hAnsi="IRNazanin" w:eastAsia="IRNazanin" w:cs="IRNazanin"/>
          <w:lang w:bidi="fa-IR"/>
          <w:color w:val="111111"/>
          <w:sz w:val="28"/>
          <w:szCs w:val="28"/>
          <w:rtl/>
        </w:rPr>
        <w:t xml:space="preserve">مولف : الغ بیک (796-853)زیج سلطانی گورگانی  2</w:t>
      </w:r>
    </w:p>
    <w:p>
      <w:pPr>
        <w:pStyle w:val="BookText"/>
      </w:pPr>
      <w:r>
        <w:rPr>
          <w:rFonts w:ascii="IRNazanin" w:hAnsi="IRNazanin" w:eastAsia="IRNazanin" w:cs="IRNazanin"/>
          <w:lang w:bidi="fa-IR"/>
          <w:color w:val="111111"/>
          <w:sz w:val="28"/>
          <w:szCs w:val="28"/>
          <w:rtl/>
        </w:rPr>
        <w:t xml:space="preserve">تاریخ تالیف : 841زیج سلطانی گورگانی  2</w:t>
      </w:r>
    </w:p>
    <w:p>
      <w:pPr>
        <w:pStyle w:val="BookText"/>
      </w:pPr>
      <w:r>
        <w:rPr>
          <w:rFonts w:ascii="IRNazanin" w:hAnsi="IRNazanin" w:eastAsia="IRNazanin" w:cs="IRNazanin"/>
          <w:lang w:bidi="fa-IR"/>
          <w:color w:val="111111"/>
          <w:sz w:val="28"/>
          <w:szCs w:val="28"/>
          <w:rtl/>
        </w:rPr>
        <w:t xml:space="preserve">بخش بندی : چهار مقالهزیج سلطانی گورگانی  2</w:t>
      </w:r>
    </w:p>
    <w:p>
      <w:pPr>
        <w:pStyle w:val="BookText"/>
      </w:pPr>
      <w:r>
        <w:rPr>
          <w:rFonts w:ascii="IRNazanin" w:hAnsi="IRNazanin" w:eastAsia="IRNazanin" w:cs="IRNazanin"/>
          <w:lang w:bidi="fa-IR"/>
          <w:color w:val="111111"/>
          <w:sz w:val="28"/>
          <w:szCs w:val="28"/>
          <w:rtl/>
        </w:rPr>
        <w:t xml:space="preserve">منابع دیگر : (استوری 2:67)- فهرست نسخه های خطی فارسی 301و303- قاهره ش 1286 و- 1299)زیج سلطانی گورگانی  2</w:t>
      </w:r>
    </w:p>
    <w:p>
      <w:pPr>
        <w:pStyle w:val="BookText"/>
      </w:pPr>
      <w:r>
        <w:rPr>
          <w:rFonts w:ascii="IRNazanin" w:hAnsi="IRNazanin" w:eastAsia="IRNazanin" w:cs="IRNazanin"/>
          <w:lang w:bidi="fa-IR"/>
          <w:color w:val="111111"/>
          <w:sz w:val="28"/>
          <w:szCs w:val="28"/>
          <w:rtl/>
        </w:rPr>
        <w:t xml:space="preserve">همه اطلاعات : زیج سلطانی گورگانی -  الغ بیک (796-853)که  با همکاری قاضی زاده رومی (درگذشته 19 رمضان - 832 - در بیرون سمرقند) و غیاث الدین جمشید کاشانی (درگذشته میان 830و841)- وعلاءالدین - علی قوشچی (درگذشته 879)در چهار مقاله گویا پس از  841 ساخته - است .-  او باید در آن ، از زیج خاقانی در تکمیل زیج ایلخانی غیاث الدین - جمشید کاشانی که در- شش مقاله بنام الغ بیک ودر 816 ساخته است گرفته باشد.- آغاز: بسمله تبارک الذی جعل فی السماء بروجا و جعل فیها سراجاو قمرا- منیرا...- مالک الملکی که مصباح صباح "و جعلنا سراجا وهاجا"افروخته حکمت اوست - ... اما بعد - چنین گوید... الغ بیک بن شاه رخ بن تیمور گورکان - انجام : چون این مدت بگذرد باز نوبت آفتاب برسد و در مبدا تاریخ ملکی - پانصد و هشتاد سال از سالهای آفتاب گذشته بوده است  (پس ازین - جدولهای نجومی است ).-  (استوری 2:67)- فهرست نسخه های خطی فارسی 301و303- قاهره ش 1286 و- 1299)زیج سلطانی گورگانی  2</w:t>
      </w:r>
    </w:p>
    <w:p>
      <w:pPr>
        <w:pStyle w:val="BookText"/>
      </w:pPr>
      <w:r>
        <w:rPr>
          <w:rFonts w:ascii="IRNazanin" w:hAnsi="IRNazanin" w:eastAsia="IRNazanin" w:cs="IRNazanin"/>
          <w:lang w:bidi="fa-IR"/>
          <w:color w:val="111111"/>
          <w:sz w:val="28"/>
          <w:szCs w:val="28"/>
          <w:rtl/>
        </w:rPr>
        <w:t xml:space="preserve">نسخه های مکرر این کتاب : زیج سلطانی گورگانی  2</w:t>
      </w:r>
    </w:p>
    <w:p>
      <w:pPr>
        <w:pStyle w:val="BookText"/>
      </w:pPr>
      <w:r>
        <w:rPr>
          <w:rFonts w:ascii="IRNazanin" w:hAnsi="IRNazanin" w:eastAsia="IRNazanin" w:cs="IRNazanin"/>
          <w:lang w:bidi="fa-IR"/>
          <w:color w:val="111111"/>
          <w:sz w:val="28"/>
          <w:szCs w:val="28"/>
          <w:rtl/>
        </w:rPr>
        <w:t xml:space="preserve">ماخذ کتاب : کتابخانه ملی ملک - جلد3زیج سلطانی گورگانی  2</w:t>
      </w:r>
    </w:p>
    <w:p>
      <w:pPr>
        <w:pStyle w:val="BookText"/>
      </w:pPr>
      <w:r>
        <w:rPr>
          <w:rFonts w:ascii="IRNazanin" w:hAnsi="IRNazanin" w:eastAsia="IRNazanin" w:cs="IRNazanin"/>
          <w:lang w:bidi="fa-IR"/>
          <w:color w:val="111111"/>
          <w:sz w:val="28"/>
          <w:szCs w:val="28"/>
          <w:rtl/>
        </w:rPr>
        <w:t xml:space="preserve">در صفحات : 439تا439زیج سلطانی گورگانی  2</w:t>
      </w:r>
    </w:p>
    <w:p>
      <w:pPr>
        <w:pStyle w:val="BookText"/>
      </w:pPr>
      <w:r>
        <w:rPr>
          <w:rFonts w:ascii="IRNazanin" w:hAnsi="IRNazanin" w:eastAsia="IRNazanin" w:cs="IRNazanin"/>
          <w:lang w:bidi="fa-IR"/>
          <w:color w:val="111111"/>
          <w:sz w:val="28"/>
          <w:szCs w:val="28"/>
          <w:rtl/>
        </w:rPr>
        <w:t xml:space="preserve">ردیف کتاب   : 2زیج سلطانی گورگانی  2</w:t>
      </w:r>
    </w:p>
    <w:p>
      <w:pPr>
        <w:pStyle w:val="BookText"/>
      </w:pPr>
      <w:r>
        <w:rPr>
          <w:rFonts w:ascii="IRNazanin" w:hAnsi="IRNazanin" w:eastAsia="IRNazanin" w:cs="IRNazanin"/>
          <w:lang w:bidi="fa-IR"/>
          <w:color w:val="111111"/>
          <w:sz w:val="28"/>
          <w:szCs w:val="28"/>
          <w:rtl/>
        </w:rPr>
        <w:t xml:space="preserve">کد دستیابی کتاب : 3401زیج سلطانی گورگانی  2</w:t>
      </w:r>
    </w:p>
    <w:p>
      <w:pPr>
        <w:pStyle w:val="BookText"/>
      </w:pPr>
      <w:r>
        <w:rPr>
          <w:rFonts w:ascii="IRNazanin" w:hAnsi="IRNazanin" w:eastAsia="IRNazanin" w:cs="IRNazanin"/>
          <w:lang w:bidi="fa-IR"/>
          <w:color w:val="111111"/>
          <w:sz w:val="28"/>
          <w:szCs w:val="28"/>
          <w:rtl/>
        </w:rPr>
        <w:t xml:space="preserve">نام کتابخانه : کتابخانه ملی ملکزیج سلطانی گورگانی  2</w:t>
      </w:r>
    </w:p>
    <w:p>
      <w:pPr>
        <w:pStyle w:val="BookText"/>
      </w:pPr>
      <w:r>
        <w:rPr>
          <w:rFonts w:ascii="IRNazanin" w:hAnsi="IRNazanin" w:eastAsia="IRNazanin" w:cs="IRNazanin"/>
          <w:lang w:bidi="fa-IR"/>
          <w:color w:val="111111"/>
          <w:sz w:val="28"/>
          <w:szCs w:val="28"/>
          <w:rtl/>
        </w:rPr>
        <w:t xml:space="preserve">شهر : تهرانزیج سلطانی گورگانی  2</w:t>
      </w:r>
    </w:p>
    <w:p>
      <w:pPr>
        <w:pStyle w:val="BookText"/>
      </w:pPr>
      <w:r>
        <w:rPr>
          <w:rFonts w:ascii="IRNazanin" w:hAnsi="IRNazanin" w:eastAsia="IRNazanin" w:cs="IRNazanin"/>
          <w:lang w:bidi="fa-IR"/>
          <w:color w:val="111111"/>
          <w:sz w:val="28"/>
          <w:szCs w:val="28"/>
          <w:rtl/>
        </w:rPr>
        <w:t xml:space="preserve">تاریخ کتابت : سده 11زیج سلطانی گورگانی  2</w:t>
      </w:r>
    </w:p>
    <w:p>
      <w:pPr>
        <w:pStyle w:val="BookText"/>
      </w:pPr>
      <w:r>
        <w:rPr>
          <w:rFonts w:ascii="IRNazanin" w:hAnsi="IRNazanin" w:eastAsia="IRNazanin" w:cs="IRNazanin"/>
          <w:lang w:bidi="fa-IR"/>
          <w:color w:val="111111"/>
          <w:sz w:val="28"/>
          <w:szCs w:val="28"/>
          <w:rtl/>
        </w:rPr>
        <w:t xml:space="preserve">همه اطلاعات : 3401) نسخ و نستعلیق   سده 11، عنوان و نشان و جدول شنگرف ،- 204 گ - 25س 9/18</w:t>
      </w:r>
      <w:r>
        <w:rPr>
          <w:rFonts w:ascii="Times New Roman" w:hAnsi="Times New Roman" w:eastAsia="Times New Roman" w:cs="Times New Roman"/>
          <w:lang w:val="en-US" w:bidi="en-US"/>
          <w:color w:val="111111"/>
          <w:sz w:val="28"/>
          <w:szCs w:val="28"/>
          <w:rtl/>
        </w:rPr>
        <w:t xml:space="preserve">×3/24</w:t>
      </w:r>
      <w:r>
        <w:rPr>
          <w:rFonts w:ascii="IRNazanin" w:hAnsi="IRNazanin" w:eastAsia="IRNazanin" w:cs="IRNazanin"/>
          <w:lang w:bidi="fa-IR"/>
          <w:color w:val="111111"/>
          <w:sz w:val="28"/>
          <w:szCs w:val="28"/>
          <w:rtl/>
        </w:rPr>
        <w:t xml:space="preserve">، کاغذ ترمه ، جلد میشن آلبالویی لایی .زیج سلطانی گورگانی  2</w:t>
      </w:r>
    </w:p>
    <w:p>
      <w:pPr>
        <w:sectPr>
          <w:footerReference w:type="default" r:id="rId1816"/>
          <w:footnotePr>
            <w:numStart w:val="1"/>
            <w:numRestart w:val="eachPage"/>
          </w:footnotePr>
          <w:pgSz w:orient="portrait" w:w="11905.511811023622" w:h="16837.79527559055"/>
          <w:pgMar w:top="1440" w:right="1440" w:bottom="1440" w:left="1440" w:header="720" w:footer="720" w:gutter="0"/>
          <w:cols w:num="1" w:space="720"/>
        </w:sectPr>
      </w:pPr>
    </w:p>
    <w:bookmarkStart w:id="1768" w:name="pg8350_57692"/>
    <w:bookmarkEnd w:id="1768"/>
    <w:p>
      <w:pPr>
        <w:pStyle w:val="Heading3"/>
      </w:pPr>
      <w:bookmarkStart w:id="3769" w:name="_Toc1771"/>
      <w:r>
        <w:t>1765- زیج سلطانی گورگانی  3</w:t>
      </w:r>
      <w:bookmarkEnd w:id="3769"/>
    </w:p>
    <w:p>
      <w:pPr>
        <w:pStyle w:val="BookText"/>
      </w:pPr>
      <w:r>
        <w:rPr>
          <w:rFonts w:ascii="IRNazanin" w:hAnsi="IRNazanin" w:eastAsia="IRNazanin" w:cs="IRNazanin"/>
          <w:lang w:bidi="fa-IR"/>
          <w:color w:val="111111"/>
          <w:sz w:val="28"/>
          <w:szCs w:val="28"/>
          <w:rtl/>
        </w:rPr>
        <w:t xml:space="preserve">اطلاعات کتاب اصلی : زیج سلطانی گورگانی  3</w:t>
      </w:r>
    </w:p>
    <w:p>
      <w:pPr>
        <w:pStyle w:val="BookText"/>
      </w:pPr>
      <w:r>
        <w:rPr>
          <w:rFonts w:ascii="IRNazanin" w:hAnsi="IRNazanin" w:eastAsia="IRNazanin" w:cs="IRNazanin"/>
          <w:lang w:bidi="fa-IR"/>
          <w:color w:val="111111"/>
          <w:sz w:val="28"/>
          <w:szCs w:val="28"/>
          <w:rtl/>
        </w:rPr>
        <w:t xml:space="preserve">در صفحات : 439تا439زیج سلطانی گورگانی  3</w:t>
      </w:r>
    </w:p>
    <w:p>
      <w:pPr>
        <w:pStyle w:val="BookText"/>
      </w:pPr>
      <w:r>
        <w:rPr>
          <w:rFonts w:ascii="IRNazanin" w:hAnsi="IRNazanin" w:eastAsia="IRNazanin" w:cs="IRNazanin"/>
          <w:lang w:bidi="fa-IR"/>
          <w:color w:val="111111"/>
          <w:sz w:val="28"/>
          <w:szCs w:val="28"/>
          <w:rtl/>
        </w:rPr>
        <w:t xml:space="preserve">مولف : الغ بیک (796-853)زیج سلطانی گورگانی  3</w:t>
      </w:r>
    </w:p>
    <w:p>
      <w:pPr>
        <w:pStyle w:val="BookText"/>
      </w:pPr>
      <w:r>
        <w:rPr>
          <w:rFonts w:ascii="IRNazanin" w:hAnsi="IRNazanin" w:eastAsia="IRNazanin" w:cs="IRNazanin"/>
          <w:lang w:bidi="fa-IR"/>
          <w:color w:val="111111"/>
          <w:sz w:val="28"/>
          <w:szCs w:val="28"/>
          <w:rtl/>
        </w:rPr>
        <w:t xml:space="preserve">تاریخ تالیف : 841زیج سلطانی گورگانی  3</w:t>
      </w:r>
    </w:p>
    <w:p>
      <w:pPr>
        <w:pStyle w:val="BookText"/>
      </w:pPr>
      <w:r>
        <w:rPr>
          <w:rFonts w:ascii="IRNazanin" w:hAnsi="IRNazanin" w:eastAsia="IRNazanin" w:cs="IRNazanin"/>
          <w:lang w:bidi="fa-IR"/>
          <w:color w:val="111111"/>
          <w:sz w:val="28"/>
          <w:szCs w:val="28"/>
          <w:rtl/>
        </w:rPr>
        <w:t xml:space="preserve">بخش بندی : چهار مقالهزیج سلطانی گورگانی  3</w:t>
      </w:r>
    </w:p>
    <w:p>
      <w:pPr>
        <w:pStyle w:val="BookText"/>
      </w:pPr>
      <w:r>
        <w:rPr>
          <w:rFonts w:ascii="IRNazanin" w:hAnsi="IRNazanin" w:eastAsia="IRNazanin" w:cs="IRNazanin"/>
          <w:lang w:bidi="fa-IR"/>
          <w:color w:val="111111"/>
          <w:sz w:val="28"/>
          <w:szCs w:val="28"/>
          <w:rtl/>
        </w:rPr>
        <w:t xml:space="preserve">منابع دیگر : (استوری 2:67)- فهرست نسخه های خطی فارسی 301و303- قاهره ش 1286 و- 1299)زیج سلطانی گورگانی  3</w:t>
      </w:r>
    </w:p>
    <w:p>
      <w:pPr>
        <w:pStyle w:val="BookText"/>
      </w:pPr>
      <w:r>
        <w:rPr>
          <w:rFonts w:ascii="IRNazanin" w:hAnsi="IRNazanin" w:eastAsia="IRNazanin" w:cs="IRNazanin"/>
          <w:lang w:bidi="fa-IR"/>
          <w:color w:val="111111"/>
          <w:sz w:val="28"/>
          <w:szCs w:val="28"/>
          <w:rtl/>
        </w:rPr>
        <w:t xml:space="preserve">همه اطلاعات : زیج سلطانی گورگانی -  الغ بیک (796-853)که  با همکاری قاضی زاده رومی (درگذشته 19 رمضان - 832 - در بیرون سمرقند) و غیاث الدین جمشید کاشانی (درگذشته میان 830و841)- وعلاءالدین - علی قوشچی (درگذشته 879)در چهار مقاله گویا پس از  841 ساخته - است .-  او باید در آن ، از زیج خاقانی در تکمیل زیج ایلخانی غیاث الدین - جمشید کاشانی که در- شش مقاله بنام الغ بیک ودر 816 ساخته است گرفته باشد.- آغاز: بسمله تبارک الذی جعل فی السماء بروجا و جعل فیها سراجاو قمرا- منیرا...- مالک الملکی که مصباح صباح "و جعلنا سراجا وهاجا"افروخته حکمت اوست - ... اما بعد - چنین گوید... الغ بیک بن شاه رخ بن تیمور گورکان - انجام : چون این مدت بگذرد باز نوبت آفتاب برسد و در مبدا تاریخ ملکی - پانصد و هشتاد سال از سالهای آفتاب گذشته بوده است  (پس ازین - جدولهای نجومی است ).-  (استوری 2:67)- فهرست نسخه های خطی فارسی 301و303- قاهره ش 1286 و- 1299)زیج سلطانی گورگانی  3</w:t>
      </w:r>
    </w:p>
    <w:p>
      <w:pPr>
        <w:pStyle w:val="BookText"/>
      </w:pPr>
      <w:r>
        <w:rPr>
          <w:rFonts w:ascii="IRNazanin" w:hAnsi="IRNazanin" w:eastAsia="IRNazanin" w:cs="IRNazanin"/>
          <w:lang w:bidi="fa-IR"/>
          <w:color w:val="111111"/>
          <w:sz w:val="28"/>
          <w:szCs w:val="28"/>
          <w:rtl/>
        </w:rPr>
        <w:t xml:space="preserve">نسخه های مکرر این کتاب : زیج سلطانی گورگانی  3</w:t>
      </w:r>
    </w:p>
    <w:p>
      <w:pPr>
        <w:pStyle w:val="BookText"/>
      </w:pPr>
      <w:r>
        <w:rPr>
          <w:rFonts w:ascii="IRNazanin" w:hAnsi="IRNazanin" w:eastAsia="IRNazanin" w:cs="IRNazanin"/>
          <w:lang w:bidi="fa-IR"/>
          <w:color w:val="111111"/>
          <w:sz w:val="28"/>
          <w:szCs w:val="28"/>
          <w:rtl/>
        </w:rPr>
        <w:t xml:space="preserve">ماخذ کتاب : کتابخانه ملی ملک - جلد3زیج سلطانی گورگانی  3</w:t>
      </w:r>
    </w:p>
    <w:p>
      <w:pPr>
        <w:pStyle w:val="BookText"/>
      </w:pPr>
      <w:r>
        <w:rPr>
          <w:rFonts w:ascii="IRNazanin" w:hAnsi="IRNazanin" w:eastAsia="IRNazanin" w:cs="IRNazanin"/>
          <w:lang w:bidi="fa-IR"/>
          <w:color w:val="111111"/>
          <w:sz w:val="28"/>
          <w:szCs w:val="28"/>
          <w:rtl/>
        </w:rPr>
        <w:t xml:space="preserve">در صفحات : 439تا439زیج سلطانی گورگانی  3</w:t>
      </w:r>
    </w:p>
    <w:p>
      <w:pPr>
        <w:pStyle w:val="BookText"/>
      </w:pPr>
      <w:r>
        <w:rPr>
          <w:rFonts w:ascii="IRNazanin" w:hAnsi="IRNazanin" w:eastAsia="IRNazanin" w:cs="IRNazanin"/>
          <w:lang w:bidi="fa-IR"/>
          <w:color w:val="111111"/>
          <w:sz w:val="28"/>
          <w:szCs w:val="28"/>
          <w:rtl/>
        </w:rPr>
        <w:t xml:space="preserve">ردیف کتاب   : 3زیج سلطانی گورگانی  3</w:t>
      </w:r>
    </w:p>
    <w:p>
      <w:pPr>
        <w:pStyle w:val="BookText"/>
      </w:pPr>
      <w:r>
        <w:rPr>
          <w:rFonts w:ascii="IRNazanin" w:hAnsi="IRNazanin" w:eastAsia="IRNazanin" w:cs="IRNazanin"/>
          <w:lang w:bidi="fa-IR"/>
          <w:color w:val="111111"/>
          <w:sz w:val="28"/>
          <w:szCs w:val="28"/>
          <w:rtl/>
        </w:rPr>
        <w:t xml:space="preserve">کد دستیابی کتاب : 3578زیج سلطانی گورگانی  3</w:t>
      </w:r>
    </w:p>
    <w:p>
      <w:pPr>
        <w:pStyle w:val="BookText"/>
      </w:pPr>
      <w:r>
        <w:rPr>
          <w:rFonts w:ascii="IRNazanin" w:hAnsi="IRNazanin" w:eastAsia="IRNazanin" w:cs="IRNazanin"/>
          <w:lang w:bidi="fa-IR"/>
          <w:color w:val="111111"/>
          <w:sz w:val="28"/>
          <w:szCs w:val="28"/>
          <w:rtl/>
        </w:rPr>
        <w:t xml:space="preserve">نام کتابخانه : کتابخانه ملی ملکزیج سلطانی گورگانی  3</w:t>
      </w:r>
    </w:p>
    <w:p>
      <w:pPr>
        <w:pStyle w:val="BookText"/>
      </w:pPr>
      <w:r>
        <w:rPr>
          <w:rFonts w:ascii="IRNazanin" w:hAnsi="IRNazanin" w:eastAsia="IRNazanin" w:cs="IRNazanin"/>
          <w:lang w:bidi="fa-IR"/>
          <w:color w:val="111111"/>
          <w:sz w:val="28"/>
          <w:szCs w:val="28"/>
          <w:rtl/>
        </w:rPr>
        <w:t xml:space="preserve">شهر : تهرانزیج سلطانی گورگانی  3</w:t>
      </w:r>
    </w:p>
    <w:p>
      <w:pPr>
        <w:pStyle w:val="BookText"/>
      </w:pPr>
      <w:r>
        <w:rPr>
          <w:rFonts w:ascii="IRNazanin" w:hAnsi="IRNazanin" w:eastAsia="IRNazanin" w:cs="IRNazanin"/>
          <w:lang w:bidi="fa-IR"/>
          <w:color w:val="111111"/>
          <w:sz w:val="28"/>
          <w:szCs w:val="28"/>
          <w:rtl/>
        </w:rPr>
        <w:t xml:space="preserve">تاریخ کتابت : 14/886زیج سلطانی گورگانی  3</w:t>
      </w:r>
    </w:p>
    <w:p>
      <w:pPr>
        <w:pStyle w:val="BookText"/>
      </w:pPr>
      <w:r>
        <w:rPr>
          <w:rFonts w:ascii="IRNazanin" w:hAnsi="IRNazanin" w:eastAsia="IRNazanin" w:cs="IRNazanin"/>
          <w:lang w:bidi="fa-IR"/>
          <w:color w:val="111111"/>
          <w:sz w:val="28"/>
          <w:szCs w:val="28"/>
          <w:rtl/>
        </w:rPr>
        <w:t xml:space="preserve">همه اطلاعات : 3578) نستعلیق   14/886، عنوان و رقم و جدول شنگرف ،-  با یادداشت فرهاد - میرزا مورخ 20 شعبان 1256،ازآن عبدالباقی بن امیرعبدالغفار رضوی در محرم - 1173- وعبدالحی بن عبدالرزاق و محمد یوسف بن زین العابدین رضوی و دیگری گویا - عبداللّٰه - در 1230 با خط مهر اینها، 198گ 19س 2/18</w:t>
      </w:r>
      <w:r>
        <w:rPr>
          <w:rFonts w:ascii="Times New Roman" w:hAnsi="Times New Roman" w:eastAsia="Times New Roman" w:cs="Times New Roman"/>
          <w:lang w:val="en-US" w:bidi="en-US"/>
          <w:color w:val="111111"/>
          <w:sz w:val="28"/>
          <w:szCs w:val="28"/>
          <w:rtl/>
        </w:rPr>
        <w:t xml:space="preserve">×6/24</w:t>
      </w:r>
      <w:r>
        <w:rPr>
          <w:rFonts w:ascii="IRNazanin" w:hAnsi="IRNazanin" w:eastAsia="IRNazanin" w:cs="IRNazanin"/>
          <w:lang w:bidi="fa-IR"/>
          <w:color w:val="111111"/>
          <w:sz w:val="28"/>
          <w:szCs w:val="28"/>
          <w:rtl/>
        </w:rPr>
        <w:t xml:space="preserve">، کاغذ ترمه ،جلد میشن - سیاه لبه دار.زیج سلطانی گورگانی  3</w:t>
      </w:r>
    </w:p>
    <w:p>
      <w:pPr>
        <w:sectPr>
          <w:footerReference w:type="default" r:id="rId1817"/>
          <w:footnotePr>
            <w:numStart w:val="1"/>
            <w:numRestart w:val="eachPage"/>
          </w:footnotePr>
          <w:pgSz w:orient="portrait" w:w="11905.511811023622" w:h="16837.79527559055"/>
          <w:pgMar w:top="1440" w:right="1440" w:bottom="1440" w:left="1440" w:header="720" w:footer="720" w:gutter="0"/>
          <w:cols w:num="1" w:space="720"/>
        </w:sectPr>
      </w:pPr>
    </w:p>
    <w:bookmarkStart w:id="1769" w:name="pg8350_57694"/>
    <w:bookmarkEnd w:id="1769"/>
    <w:p>
      <w:pPr>
        <w:pStyle w:val="Heading3"/>
      </w:pPr>
      <w:bookmarkStart w:id="3770" w:name="_Toc1772"/>
      <w:r>
        <w:t>1766- زیج سلطانی گورگانی  4</w:t>
      </w:r>
      <w:bookmarkEnd w:id="3770"/>
    </w:p>
    <w:p>
      <w:pPr>
        <w:pStyle w:val="BookText"/>
      </w:pPr>
      <w:r>
        <w:rPr>
          <w:rFonts w:ascii="IRNazanin" w:hAnsi="IRNazanin" w:eastAsia="IRNazanin" w:cs="IRNazanin"/>
          <w:lang w:bidi="fa-IR"/>
          <w:color w:val="111111"/>
          <w:sz w:val="28"/>
          <w:szCs w:val="28"/>
          <w:rtl/>
        </w:rPr>
        <w:t xml:space="preserve">اطلاعات کتاب اصلی : زیج سلطانی گورگانی  4</w:t>
      </w:r>
    </w:p>
    <w:p>
      <w:pPr>
        <w:pStyle w:val="BookText"/>
      </w:pPr>
      <w:r>
        <w:rPr>
          <w:rFonts w:ascii="IRNazanin" w:hAnsi="IRNazanin" w:eastAsia="IRNazanin" w:cs="IRNazanin"/>
          <w:lang w:bidi="fa-IR"/>
          <w:color w:val="111111"/>
          <w:sz w:val="28"/>
          <w:szCs w:val="28"/>
          <w:rtl/>
        </w:rPr>
        <w:t xml:space="preserve">در صفحات : 439تا439زیج سلطانی گورگانی  4</w:t>
      </w:r>
    </w:p>
    <w:p>
      <w:pPr>
        <w:pStyle w:val="BookText"/>
      </w:pPr>
      <w:r>
        <w:rPr>
          <w:rFonts w:ascii="IRNazanin" w:hAnsi="IRNazanin" w:eastAsia="IRNazanin" w:cs="IRNazanin"/>
          <w:lang w:bidi="fa-IR"/>
          <w:color w:val="111111"/>
          <w:sz w:val="28"/>
          <w:szCs w:val="28"/>
          <w:rtl/>
        </w:rPr>
        <w:t xml:space="preserve">مولف : الغ بیک (796-853)زیج سلطانی گورگانی  4</w:t>
      </w:r>
    </w:p>
    <w:p>
      <w:pPr>
        <w:pStyle w:val="BookText"/>
      </w:pPr>
      <w:r>
        <w:rPr>
          <w:rFonts w:ascii="IRNazanin" w:hAnsi="IRNazanin" w:eastAsia="IRNazanin" w:cs="IRNazanin"/>
          <w:lang w:bidi="fa-IR"/>
          <w:color w:val="111111"/>
          <w:sz w:val="28"/>
          <w:szCs w:val="28"/>
          <w:rtl/>
        </w:rPr>
        <w:t xml:space="preserve">تاریخ تالیف : 841زیج سلطانی گورگانی  4</w:t>
      </w:r>
    </w:p>
    <w:p>
      <w:pPr>
        <w:pStyle w:val="BookText"/>
      </w:pPr>
      <w:r>
        <w:rPr>
          <w:rFonts w:ascii="IRNazanin" w:hAnsi="IRNazanin" w:eastAsia="IRNazanin" w:cs="IRNazanin"/>
          <w:lang w:bidi="fa-IR"/>
          <w:color w:val="111111"/>
          <w:sz w:val="28"/>
          <w:szCs w:val="28"/>
          <w:rtl/>
        </w:rPr>
        <w:t xml:space="preserve">بخش بندی : چهار مقالهزیج سلطانی گورگانی  4</w:t>
      </w:r>
    </w:p>
    <w:p>
      <w:pPr>
        <w:pStyle w:val="BookText"/>
      </w:pPr>
      <w:r>
        <w:rPr>
          <w:rFonts w:ascii="IRNazanin" w:hAnsi="IRNazanin" w:eastAsia="IRNazanin" w:cs="IRNazanin"/>
          <w:lang w:bidi="fa-IR"/>
          <w:color w:val="111111"/>
          <w:sz w:val="28"/>
          <w:szCs w:val="28"/>
          <w:rtl/>
        </w:rPr>
        <w:t xml:space="preserve">منابع دیگر : (استوری 2:67)- فهرست نسخه های خطی فارسی 301و303- قاهره ش 1286 و- 1299)زیج سلطانی گورگانی  4</w:t>
      </w:r>
    </w:p>
    <w:p>
      <w:pPr>
        <w:pStyle w:val="BookText"/>
      </w:pPr>
      <w:r>
        <w:rPr>
          <w:rFonts w:ascii="IRNazanin" w:hAnsi="IRNazanin" w:eastAsia="IRNazanin" w:cs="IRNazanin"/>
          <w:lang w:bidi="fa-IR"/>
          <w:color w:val="111111"/>
          <w:sz w:val="28"/>
          <w:szCs w:val="28"/>
          <w:rtl/>
        </w:rPr>
        <w:t xml:space="preserve">همه اطلاعات : زیج سلطانی گورگانی -  الغ بیک (796-853)که  با همکاری قاضی زاده رومی (درگذشته 19 رمضان - 832 - در بیرون سمرقند) و غیاث الدین جمشید کاشانی (درگذشته میان 830و841)- وعلاءالدین - علی قوشچی (درگذشته 879)در چهار مقاله گویا پس از  841 ساخته - است .-  او باید در آن ، از زیج خاقانی در تکمیل زیج ایلخانی غیاث الدین - جمشید کاشانی که در- شش مقاله بنام الغ بیک ودر 816 ساخته است گرفته باشد.- آغاز: بسمله تبارک الذی جعل فی السماء بروجا و جعل فیها سراجاو قمرا- منیرا...- مالک الملکی که مصباح صباح "و جعلنا سراجا وهاجا"افروخته حکمت اوست - ... اما بعد - چنین گوید... الغ بیک بن شاه رخ بن تیمور گورکان - انجام : چون این مدت بگذرد باز نوبت آفتاب برسد و در مبدا تاریخ ملکی - پانصد و هشتاد سال از سالهای آفتاب گذشته بوده است  (پس ازین - جدولهای نجومی است ).-  (استوری 2:67)- فهرست نسخه های خطی فارسی 301و303- قاهره ش 1286 و- 1299)زیج سلطانی گورگانی  4</w:t>
      </w:r>
    </w:p>
    <w:p>
      <w:pPr>
        <w:pStyle w:val="BookText"/>
      </w:pPr>
      <w:r>
        <w:rPr>
          <w:rFonts w:ascii="IRNazanin" w:hAnsi="IRNazanin" w:eastAsia="IRNazanin" w:cs="IRNazanin"/>
          <w:lang w:bidi="fa-IR"/>
          <w:color w:val="111111"/>
          <w:sz w:val="28"/>
          <w:szCs w:val="28"/>
          <w:rtl/>
        </w:rPr>
        <w:t xml:space="preserve">نسخه های مکرر این کتاب : زیج سلطانی گورگانی  4</w:t>
      </w:r>
    </w:p>
    <w:p>
      <w:pPr>
        <w:pStyle w:val="BookText"/>
      </w:pPr>
      <w:r>
        <w:rPr>
          <w:rFonts w:ascii="IRNazanin" w:hAnsi="IRNazanin" w:eastAsia="IRNazanin" w:cs="IRNazanin"/>
          <w:lang w:bidi="fa-IR"/>
          <w:color w:val="111111"/>
          <w:sz w:val="28"/>
          <w:szCs w:val="28"/>
          <w:rtl/>
        </w:rPr>
        <w:t xml:space="preserve">ماخذ کتاب : کتابخانه ملی ملک - جلد3زیج سلطانی گورگانی  4</w:t>
      </w:r>
    </w:p>
    <w:p>
      <w:pPr>
        <w:pStyle w:val="BookText"/>
      </w:pPr>
      <w:r>
        <w:rPr>
          <w:rFonts w:ascii="IRNazanin" w:hAnsi="IRNazanin" w:eastAsia="IRNazanin" w:cs="IRNazanin"/>
          <w:lang w:bidi="fa-IR"/>
          <w:color w:val="111111"/>
          <w:sz w:val="28"/>
          <w:szCs w:val="28"/>
          <w:rtl/>
        </w:rPr>
        <w:t xml:space="preserve">در صفحات : 439تا439زیج سلطانی گورگانی  4</w:t>
      </w:r>
    </w:p>
    <w:p>
      <w:pPr>
        <w:pStyle w:val="BookText"/>
      </w:pPr>
      <w:r>
        <w:rPr>
          <w:rFonts w:ascii="IRNazanin" w:hAnsi="IRNazanin" w:eastAsia="IRNazanin" w:cs="IRNazanin"/>
          <w:lang w:bidi="fa-IR"/>
          <w:color w:val="111111"/>
          <w:sz w:val="28"/>
          <w:szCs w:val="28"/>
          <w:rtl/>
        </w:rPr>
        <w:t xml:space="preserve">ردیف کتاب   : 4زیج سلطانی گورگانی  4</w:t>
      </w:r>
    </w:p>
    <w:p>
      <w:pPr>
        <w:pStyle w:val="BookText"/>
      </w:pPr>
      <w:r>
        <w:rPr>
          <w:rFonts w:ascii="IRNazanin" w:hAnsi="IRNazanin" w:eastAsia="IRNazanin" w:cs="IRNazanin"/>
          <w:lang w:bidi="fa-IR"/>
          <w:color w:val="111111"/>
          <w:sz w:val="28"/>
          <w:szCs w:val="28"/>
          <w:rtl/>
        </w:rPr>
        <w:t xml:space="preserve">کد دستیابی کتاب : 3593زیج سلطانی گورگانی  4</w:t>
      </w:r>
    </w:p>
    <w:p>
      <w:pPr>
        <w:pStyle w:val="BookText"/>
      </w:pPr>
      <w:r>
        <w:rPr>
          <w:rFonts w:ascii="IRNazanin" w:hAnsi="IRNazanin" w:eastAsia="IRNazanin" w:cs="IRNazanin"/>
          <w:lang w:bidi="fa-IR"/>
          <w:color w:val="111111"/>
          <w:sz w:val="28"/>
          <w:szCs w:val="28"/>
          <w:rtl/>
        </w:rPr>
        <w:t xml:space="preserve">نام کتابخانه : کتابخانه ملی ملکزیج سلطانی گورگانی  4</w:t>
      </w:r>
    </w:p>
    <w:p>
      <w:pPr>
        <w:pStyle w:val="BookText"/>
      </w:pPr>
      <w:r>
        <w:rPr>
          <w:rFonts w:ascii="IRNazanin" w:hAnsi="IRNazanin" w:eastAsia="IRNazanin" w:cs="IRNazanin"/>
          <w:lang w:bidi="fa-IR"/>
          <w:color w:val="111111"/>
          <w:sz w:val="28"/>
          <w:szCs w:val="28"/>
          <w:rtl/>
        </w:rPr>
        <w:t xml:space="preserve">شهر : تهرانزیج سلطانی گورگانی  4</w:t>
      </w:r>
    </w:p>
    <w:p>
      <w:pPr>
        <w:pStyle w:val="BookText"/>
      </w:pPr>
      <w:r>
        <w:rPr>
          <w:rFonts w:ascii="IRNazanin" w:hAnsi="IRNazanin" w:eastAsia="IRNazanin" w:cs="IRNazanin"/>
          <w:lang w:bidi="fa-IR"/>
          <w:color w:val="111111"/>
          <w:sz w:val="28"/>
          <w:szCs w:val="28"/>
          <w:rtl/>
        </w:rPr>
        <w:t xml:space="preserve">کاتب : محمد منجم گیلانیزیج سلطانی گورگانی  4</w:t>
      </w:r>
    </w:p>
    <w:p>
      <w:pPr>
        <w:pStyle w:val="BookText"/>
      </w:pPr>
      <w:r>
        <w:rPr>
          <w:rFonts w:ascii="IRNazanin" w:hAnsi="IRNazanin" w:eastAsia="IRNazanin" w:cs="IRNazanin"/>
          <w:lang w:bidi="fa-IR"/>
          <w:color w:val="111111"/>
          <w:sz w:val="28"/>
          <w:szCs w:val="28"/>
          <w:rtl/>
        </w:rPr>
        <w:t xml:space="preserve">تاریخ کتابت : 6محرم 903زیج سلطانی گورگانی  4</w:t>
      </w:r>
    </w:p>
    <w:p>
      <w:pPr>
        <w:pStyle w:val="BookText"/>
      </w:pPr>
      <w:r>
        <w:rPr>
          <w:rFonts w:ascii="IRNazanin" w:hAnsi="IRNazanin" w:eastAsia="IRNazanin" w:cs="IRNazanin"/>
          <w:lang w:bidi="fa-IR"/>
          <w:color w:val="111111"/>
          <w:sz w:val="28"/>
          <w:szCs w:val="28"/>
          <w:rtl/>
        </w:rPr>
        <w:t xml:space="preserve">همه اطلاعات : 3593) نستعلیق  محمد منجم گیلانی در 6محرم 903  ، عنوان - ونشان و جدول - و رقم شنگرف ، با یک سرلوح زرین ، محشی ، 240 گ 19 س ،9/17</w:t>
      </w:r>
      <w:r>
        <w:rPr>
          <w:rFonts w:ascii="Times New Roman" w:hAnsi="Times New Roman" w:eastAsia="Times New Roman" w:cs="Times New Roman"/>
          <w:lang w:val="en-US" w:bidi="en-US"/>
          <w:color w:val="111111"/>
          <w:sz w:val="28"/>
          <w:szCs w:val="28"/>
          <w:rtl/>
        </w:rPr>
        <w:t xml:space="preserve">×6/24</w:t>
      </w:r>
      <w:r>
        <w:rPr>
          <w:rFonts w:ascii="IRNazanin" w:hAnsi="IRNazanin" w:eastAsia="IRNazanin" w:cs="IRNazanin"/>
          <w:lang w:bidi="fa-IR"/>
          <w:color w:val="111111"/>
          <w:sz w:val="28"/>
          <w:szCs w:val="28"/>
          <w:rtl/>
        </w:rPr>
        <w:t xml:space="preserve">،کاغذ - ترمه جلد میشن سرخ نو.زیج سلطانی گورگانی  4</w:t>
      </w:r>
    </w:p>
    <w:p>
      <w:pPr>
        <w:sectPr>
          <w:footerReference w:type="default" r:id="rId1818"/>
          <w:footnotePr>
            <w:numStart w:val="1"/>
            <w:numRestart w:val="eachPage"/>
          </w:footnotePr>
          <w:pgSz w:orient="portrait" w:w="11905.511811023622" w:h="16837.79527559055"/>
          <w:pgMar w:top="1440" w:right="1440" w:bottom="1440" w:left="1440" w:header="720" w:footer="720" w:gutter="0"/>
          <w:cols w:num="1" w:space="720"/>
        </w:sectPr>
      </w:pPr>
    </w:p>
    <w:bookmarkStart w:id="1770" w:name="pg8350_57696"/>
    <w:bookmarkEnd w:id="1770"/>
    <w:p>
      <w:pPr>
        <w:pStyle w:val="Heading3"/>
      </w:pPr>
      <w:bookmarkStart w:id="3771" w:name="_Toc1773"/>
      <w:r>
        <w:t>1767- زیج سلطانی گورگانی  5</w:t>
      </w:r>
      <w:bookmarkEnd w:id="3771"/>
    </w:p>
    <w:p>
      <w:pPr>
        <w:pStyle w:val="BookText"/>
      </w:pPr>
      <w:r>
        <w:rPr>
          <w:rFonts w:ascii="IRNazanin" w:hAnsi="IRNazanin" w:eastAsia="IRNazanin" w:cs="IRNazanin"/>
          <w:lang w:bidi="fa-IR"/>
          <w:color w:val="111111"/>
          <w:sz w:val="28"/>
          <w:szCs w:val="28"/>
          <w:rtl/>
        </w:rPr>
        <w:t xml:space="preserve">اطلاعات کتاب اصلی : زیج سلطانی گورگانی  5</w:t>
      </w:r>
    </w:p>
    <w:p>
      <w:pPr>
        <w:pStyle w:val="BookText"/>
      </w:pPr>
      <w:r>
        <w:rPr>
          <w:rFonts w:ascii="IRNazanin" w:hAnsi="IRNazanin" w:eastAsia="IRNazanin" w:cs="IRNazanin"/>
          <w:lang w:bidi="fa-IR"/>
          <w:color w:val="111111"/>
          <w:sz w:val="28"/>
          <w:szCs w:val="28"/>
          <w:rtl/>
        </w:rPr>
        <w:t xml:space="preserve">در صفحات : 439تا439زیج سلطانی گورگانی  5</w:t>
      </w:r>
    </w:p>
    <w:p>
      <w:pPr>
        <w:pStyle w:val="BookText"/>
      </w:pPr>
      <w:r>
        <w:rPr>
          <w:rFonts w:ascii="IRNazanin" w:hAnsi="IRNazanin" w:eastAsia="IRNazanin" w:cs="IRNazanin"/>
          <w:lang w:bidi="fa-IR"/>
          <w:color w:val="111111"/>
          <w:sz w:val="28"/>
          <w:szCs w:val="28"/>
          <w:rtl/>
        </w:rPr>
        <w:t xml:space="preserve">مولف : الغ بیک (796-853)زیج سلطانی گورگانی  5</w:t>
      </w:r>
    </w:p>
    <w:p>
      <w:pPr>
        <w:pStyle w:val="BookText"/>
      </w:pPr>
      <w:r>
        <w:rPr>
          <w:rFonts w:ascii="IRNazanin" w:hAnsi="IRNazanin" w:eastAsia="IRNazanin" w:cs="IRNazanin"/>
          <w:lang w:bidi="fa-IR"/>
          <w:color w:val="111111"/>
          <w:sz w:val="28"/>
          <w:szCs w:val="28"/>
          <w:rtl/>
        </w:rPr>
        <w:t xml:space="preserve">تاریخ تالیف : 841زیج سلطانی گورگانی  5</w:t>
      </w:r>
    </w:p>
    <w:p>
      <w:pPr>
        <w:pStyle w:val="BookText"/>
      </w:pPr>
      <w:r>
        <w:rPr>
          <w:rFonts w:ascii="IRNazanin" w:hAnsi="IRNazanin" w:eastAsia="IRNazanin" w:cs="IRNazanin"/>
          <w:lang w:bidi="fa-IR"/>
          <w:color w:val="111111"/>
          <w:sz w:val="28"/>
          <w:szCs w:val="28"/>
          <w:rtl/>
        </w:rPr>
        <w:t xml:space="preserve">بخش بندی : چهار مقالهزیج سلطانی گورگانی  5</w:t>
      </w:r>
    </w:p>
    <w:p>
      <w:pPr>
        <w:pStyle w:val="BookText"/>
      </w:pPr>
      <w:r>
        <w:rPr>
          <w:rFonts w:ascii="IRNazanin" w:hAnsi="IRNazanin" w:eastAsia="IRNazanin" w:cs="IRNazanin"/>
          <w:lang w:bidi="fa-IR"/>
          <w:color w:val="111111"/>
          <w:sz w:val="28"/>
          <w:szCs w:val="28"/>
          <w:rtl/>
        </w:rPr>
        <w:t xml:space="preserve">منابع دیگر : (استوری 2:67)- فهرست نسخه های خطی فارسی 301و303- قاهره ش 1286 و- 1299)زیج سلطانی گورگانی  5</w:t>
      </w:r>
    </w:p>
    <w:p>
      <w:pPr>
        <w:pStyle w:val="BookText"/>
      </w:pPr>
      <w:r>
        <w:rPr>
          <w:rFonts w:ascii="IRNazanin" w:hAnsi="IRNazanin" w:eastAsia="IRNazanin" w:cs="IRNazanin"/>
          <w:lang w:bidi="fa-IR"/>
          <w:color w:val="111111"/>
          <w:sz w:val="28"/>
          <w:szCs w:val="28"/>
          <w:rtl/>
        </w:rPr>
        <w:t xml:space="preserve">همه اطلاعات : زیج سلطانی گورگانی -  الغ بیک (796-853)که  با همکاری قاضی زاده رومی (درگذشته 19 رمضان - 832 - در بیرون سمرقند) و غیاث الدین جمشید کاشانی (درگذشته میان 830و841)- وعلاءالدین - علی قوشچی (درگذشته 879)در چهار مقاله گویا پس از  841 ساخته - است .-  او باید در آن ، از زیج خاقانی در تکمیل زیج ایلخانی غیاث الدین - جمشید کاشانی که در- شش مقاله بنام الغ بیک ودر 816 ساخته است گرفته باشد.- آغاز: بسمله تبارک الذی جعل فی السماء بروجا و جعل فیها سراجاو قمرا- منیرا...- مالک الملکی که مصباح صباح "و جعلنا سراجا وهاجا"افروخته حکمت اوست - ... اما بعد - چنین گوید... الغ بیک بن شاه رخ بن تیمور گورکان - انجام : چون این مدت بگذرد باز نوبت آفتاب برسد و در مبدا تاریخ ملکی - پانصد و هشتاد سال از سالهای آفتاب گذشته بوده است  (پس ازین - جدولهای نجومی است ).-  (استوری 2:67)- فهرست نسخه های خطی فارسی 301و303- قاهره ش 1286 و- 1299)زیج سلطانی گورگانی  5</w:t>
      </w:r>
    </w:p>
    <w:p>
      <w:pPr>
        <w:pStyle w:val="BookText"/>
      </w:pPr>
      <w:r>
        <w:rPr>
          <w:rFonts w:ascii="IRNazanin" w:hAnsi="IRNazanin" w:eastAsia="IRNazanin" w:cs="IRNazanin"/>
          <w:lang w:bidi="fa-IR"/>
          <w:color w:val="111111"/>
          <w:sz w:val="28"/>
          <w:szCs w:val="28"/>
          <w:rtl/>
        </w:rPr>
        <w:t xml:space="preserve">نسخه های مکرر این کتاب : زیج سلطانی گورگانی  5</w:t>
      </w:r>
    </w:p>
    <w:p>
      <w:pPr>
        <w:pStyle w:val="BookText"/>
      </w:pPr>
      <w:r>
        <w:rPr>
          <w:rFonts w:ascii="IRNazanin" w:hAnsi="IRNazanin" w:eastAsia="IRNazanin" w:cs="IRNazanin"/>
          <w:lang w:bidi="fa-IR"/>
          <w:color w:val="111111"/>
          <w:sz w:val="28"/>
          <w:szCs w:val="28"/>
          <w:rtl/>
        </w:rPr>
        <w:t xml:space="preserve">ماخذ کتاب : کتابخانه ملی ملک - جلد3زیج سلطانی گورگانی  5</w:t>
      </w:r>
    </w:p>
    <w:p>
      <w:pPr>
        <w:pStyle w:val="BookText"/>
      </w:pPr>
      <w:r>
        <w:rPr>
          <w:rFonts w:ascii="IRNazanin" w:hAnsi="IRNazanin" w:eastAsia="IRNazanin" w:cs="IRNazanin"/>
          <w:lang w:bidi="fa-IR"/>
          <w:color w:val="111111"/>
          <w:sz w:val="28"/>
          <w:szCs w:val="28"/>
          <w:rtl/>
        </w:rPr>
        <w:t xml:space="preserve">در صفحات : 439تا439زیج سلطانی گورگانی  5</w:t>
      </w:r>
    </w:p>
    <w:p>
      <w:pPr>
        <w:pStyle w:val="BookText"/>
      </w:pPr>
      <w:r>
        <w:rPr>
          <w:rFonts w:ascii="IRNazanin" w:hAnsi="IRNazanin" w:eastAsia="IRNazanin" w:cs="IRNazanin"/>
          <w:lang w:bidi="fa-IR"/>
          <w:color w:val="111111"/>
          <w:sz w:val="28"/>
          <w:szCs w:val="28"/>
          <w:rtl/>
        </w:rPr>
        <w:t xml:space="preserve">ردیف کتاب   : 5زیج سلطانی گورگانی  5</w:t>
      </w:r>
    </w:p>
    <w:p>
      <w:pPr>
        <w:pStyle w:val="BookText"/>
      </w:pPr>
      <w:r>
        <w:rPr>
          <w:rFonts w:ascii="IRNazanin" w:hAnsi="IRNazanin" w:eastAsia="IRNazanin" w:cs="IRNazanin"/>
          <w:lang w:bidi="fa-IR"/>
          <w:color w:val="111111"/>
          <w:sz w:val="28"/>
          <w:szCs w:val="28"/>
          <w:rtl/>
        </w:rPr>
        <w:t xml:space="preserve">کد دستیابی کتاب : 3639زیج سلطانی گورگانی  5</w:t>
      </w:r>
    </w:p>
    <w:p>
      <w:pPr>
        <w:pStyle w:val="BookText"/>
      </w:pPr>
      <w:r>
        <w:rPr>
          <w:rFonts w:ascii="IRNazanin" w:hAnsi="IRNazanin" w:eastAsia="IRNazanin" w:cs="IRNazanin"/>
          <w:lang w:bidi="fa-IR"/>
          <w:color w:val="111111"/>
          <w:sz w:val="28"/>
          <w:szCs w:val="28"/>
          <w:rtl/>
        </w:rPr>
        <w:t xml:space="preserve">نام کتابخانه : کتابخانه ملی ملکزیج سلطانی گورگانی  5</w:t>
      </w:r>
    </w:p>
    <w:p>
      <w:pPr>
        <w:pStyle w:val="BookText"/>
      </w:pPr>
      <w:r>
        <w:rPr>
          <w:rFonts w:ascii="IRNazanin" w:hAnsi="IRNazanin" w:eastAsia="IRNazanin" w:cs="IRNazanin"/>
          <w:lang w:bidi="fa-IR"/>
          <w:color w:val="111111"/>
          <w:sz w:val="28"/>
          <w:szCs w:val="28"/>
          <w:rtl/>
        </w:rPr>
        <w:t xml:space="preserve">شهر : تهرانزیج سلطانی گورگانی  5</w:t>
      </w:r>
    </w:p>
    <w:p>
      <w:pPr>
        <w:pStyle w:val="BookText"/>
      </w:pPr>
      <w:r>
        <w:rPr>
          <w:rFonts w:ascii="IRNazanin" w:hAnsi="IRNazanin" w:eastAsia="IRNazanin" w:cs="IRNazanin"/>
          <w:lang w:bidi="fa-IR"/>
          <w:color w:val="111111"/>
          <w:sz w:val="28"/>
          <w:szCs w:val="28"/>
          <w:rtl/>
        </w:rPr>
        <w:t xml:space="preserve">تاریخ کتابت : سده 11زیج سلطانی گورگانی  5</w:t>
      </w:r>
    </w:p>
    <w:p>
      <w:pPr>
        <w:pStyle w:val="BookText"/>
      </w:pPr>
      <w:r>
        <w:rPr>
          <w:rFonts w:ascii="IRNazanin" w:hAnsi="IRNazanin" w:eastAsia="IRNazanin" w:cs="IRNazanin"/>
          <w:lang w:bidi="fa-IR"/>
          <w:color w:val="111111"/>
          <w:sz w:val="28"/>
          <w:szCs w:val="28"/>
          <w:rtl/>
        </w:rPr>
        <w:t xml:space="preserve">همه اطلاعات : 3639) نسخ  سده 11  ، عنوان و جدول شنگرف ، 209گ 22س - 9/18</w:t>
      </w:r>
      <w:r>
        <w:rPr>
          <w:rFonts w:ascii="Times New Roman" w:hAnsi="Times New Roman" w:eastAsia="Times New Roman" w:cs="Times New Roman"/>
          <w:lang w:val="en-US" w:bidi="en-US"/>
          <w:color w:val="111111"/>
          <w:sz w:val="28"/>
          <w:szCs w:val="28"/>
          <w:rtl/>
        </w:rPr>
        <w:t xml:space="preserve">×5/30</w:t>
      </w:r>
      <w:r>
        <w:rPr>
          <w:rFonts w:ascii="IRNazanin" w:hAnsi="IRNazanin" w:eastAsia="IRNazanin" w:cs="IRNazanin"/>
          <w:lang w:bidi="fa-IR"/>
          <w:color w:val="111111"/>
          <w:sz w:val="28"/>
          <w:szCs w:val="28"/>
          <w:rtl/>
        </w:rPr>
        <w:t xml:space="preserve">،- کاغذ ترمه ، جلد میشن سیاه .زیج سلطانی گورگانی  5</w:t>
      </w:r>
    </w:p>
    <w:p>
      <w:pPr>
        <w:sectPr>
          <w:footerReference w:type="default" r:id="rId1819"/>
          <w:footnotePr>
            <w:numStart w:val="1"/>
            <w:numRestart w:val="eachPage"/>
          </w:footnotePr>
          <w:pgSz w:orient="portrait" w:w="11905.511811023622" w:h="16837.79527559055"/>
          <w:pgMar w:top="1440" w:right="1440" w:bottom="1440" w:left="1440" w:header="720" w:footer="720" w:gutter="0"/>
          <w:cols w:num="1" w:space="720"/>
        </w:sectPr>
      </w:pPr>
    </w:p>
    <w:bookmarkStart w:id="1771" w:name="pg8350_57699"/>
    <w:bookmarkEnd w:id="1771"/>
    <w:p>
      <w:pPr>
        <w:pStyle w:val="Heading3"/>
      </w:pPr>
      <w:bookmarkStart w:id="3772" w:name="_Toc1774"/>
      <w:r>
        <w:t>1768- زیج سلطانی گورگانی  6</w:t>
      </w:r>
      <w:bookmarkEnd w:id="3772"/>
    </w:p>
    <w:p>
      <w:pPr>
        <w:pStyle w:val="BookText"/>
      </w:pPr>
      <w:r>
        <w:rPr>
          <w:rFonts w:ascii="IRNazanin" w:hAnsi="IRNazanin" w:eastAsia="IRNazanin" w:cs="IRNazanin"/>
          <w:lang w:bidi="fa-IR"/>
          <w:color w:val="111111"/>
          <w:sz w:val="28"/>
          <w:szCs w:val="28"/>
          <w:rtl/>
        </w:rPr>
        <w:t xml:space="preserve">اطلاعات کتاب اصلی : زیج سلطانی گورگانی  6</w:t>
      </w:r>
    </w:p>
    <w:p>
      <w:pPr>
        <w:pStyle w:val="BookText"/>
      </w:pPr>
      <w:r>
        <w:rPr>
          <w:rFonts w:ascii="IRNazanin" w:hAnsi="IRNazanin" w:eastAsia="IRNazanin" w:cs="IRNazanin"/>
          <w:lang w:bidi="fa-IR"/>
          <w:color w:val="111111"/>
          <w:sz w:val="28"/>
          <w:szCs w:val="28"/>
          <w:rtl/>
        </w:rPr>
        <w:t xml:space="preserve">در صفحات : 439تا439زیج سلطانی گورگانی  6</w:t>
      </w:r>
    </w:p>
    <w:p>
      <w:pPr>
        <w:pStyle w:val="BookText"/>
      </w:pPr>
      <w:r>
        <w:rPr>
          <w:rFonts w:ascii="IRNazanin" w:hAnsi="IRNazanin" w:eastAsia="IRNazanin" w:cs="IRNazanin"/>
          <w:lang w:bidi="fa-IR"/>
          <w:color w:val="111111"/>
          <w:sz w:val="28"/>
          <w:szCs w:val="28"/>
          <w:rtl/>
        </w:rPr>
        <w:t xml:space="preserve">مولف : الغ بیک (796-853)زیج سلطانی گورگانی  6</w:t>
      </w:r>
    </w:p>
    <w:p>
      <w:pPr>
        <w:pStyle w:val="BookText"/>
      </w:pPr>
      <w:r>
        <w:rPr>
          <w:rFonts w:ascii="IRNazanin" w:hAnsi="IRNazanin" w:eastAsia="IRNazanin" w:cs="IRNazanin"/>
          <w:lang w:bidi="fa-IR"/>
          <w:color w:val="111111"/>
          <w:sz w:val="28"/>
          <w:szCs w:val="28"/>
          <w:rtl/>
        </w:rPr>
        <w:t xml:space="preserve">تاریخ تالیف : 841زیج سلطانی گورگانی  6</w:t>
      </w:r>
    </w:p>
    <w:p>
      <w:pPr>
        <w:pStyle w:val="BookText"/>
      </w:pPr>
      <w:r>
        <w:rPr>
          <w:rFonts w:ascii="IRNazanin" w:hAnsi="IRNazanin" w:eastAsia="IRNazanin" w:cs="IRNazanin"/>
          <w:lang w:bidi="fa-IR"/>
          <w:color w:val="111111"/>
          <w:sz w:val="28"/>
          <w:szCs w:val="28"/>
          <w:rtl/>
        </w:rPr>
        <w:t xml:space="preserve">بخش بندی : چهار مقالهزیج سلطانی گورگانی  6</w:t>
      </w:r>
    </w:p>
    <w:p>
      <w:pPr>
        <w:pStyle w:val="BookText"/>
      </w:pPr>
      <w:r>
        <w:rPr>
          <w:rFonts w:ascii="IRNazanin" w:hAnsi="IRNazanin" w:eastAsia="IRNazanin" w:cs="IRNazanin"/>
          <w:lang w:bidi="fa-IR"/>
          <w:color w:val="111111"/>
          <w:sz w:val="28"/>
          <w:szCs w:val="28"/>
          <w:rtl/>
        </w:rPr>
        <w:t xml:space="preserve">منابع دیگر : (استوری 2:67)- فهرست نسخه های خطی فارسی 301و303- قاهره ش 1286 و- 1299)زیج سلطانی گورگانی  6</w:t>
      </w:r>
    </w:p>
    <w:p>
      <w:pPr>
        <w:pStyle w:val="BookText"/>
      </w:pPr>
      <w:r>
        <w:rPr>
          <w:rFonts w:ascii="IRNazanin" w:hAnsi="IRNazanin" w:eastAsia="IRNazanin" w:cs="IRNazanin"/>
          <w:lang w:bidi="fa-IR"/>
          <w:color w:val="111111"/>
          <w:sz w:val="28"/>
          <w:szCs w:val="28"/>
          <w:rtl/>
        </w:rPr>
        <w:t xml:space="preserve">همه اطلاعات : زیج سلطانی گورگانی -  الغ بیک (796-853)که  با همکاری قاضی زاده رومی (درگذشته 19 رمضان - 832 - در بیرون سمرقند) و غیاث الدین جمشید کاشانی (درگذشته میان 830و841)- وعلاءالدین - علی قوشچی (درگذشته 879)در چهار مقاله گویا پس از  841 ساخته - است .-  او باید در آن ، از زیج خاقانی در تکمیل زیج ایلخانی غیاث الدین - جمشید کاشانی که در- شش مقاله بنام الغ بیک ودر 816 ساخته است گرفته باشد.- آغاز: بسمله تبارک الذی جعل فی السماء بروجا و جعل فیها سراجاو قمرا- منیرا...- مالک الملکی که مصباح صباح "و جعلنا سراجا وهاجا"افروخته حکمت اوست - ... اما بعد - چنین گوید... الغ بیک بن شاه رخ بن تیمور گورکان - انجام : چون این مدت بگذرد باز نوبت آفتاب برسد و در مبدا تاریخ ملکی - پانصد و هشتاد سال از سالهای آفتاب گذشته بوده است  (پس ازین - جدولهای نجومی است ).-  (استوری 2:67)- فهرست نسخه های خطی فارسی 301و303- قاهره ش 1286 و- 1299)زیج سلطانی گورگانی  6</w:t>
      </w:r>
    </w:p>
    <w:p>
      <w:pPr>
        <w:pStyle w:val="BookText"/>
      </w:pPr>
      <w:r>
        <w:rPr>
          <w:rFonts w:ascii="IRNazanin" w:hAnsi="IRNazanin" w:eastAsia="IRNazanin" w:cs="IRNazanin"/>
          <w:lang w:bidi="fa-IR"/>
          <w:color w:val="111111"/>
          <w:sz w:val="28"/>
          <w:szCs w:val="28"/>
          <w:rtl/>
        </w:rPr>
        <w:t xml:space="preserve">نسخه های مکرر این کتاب : زیج سلطانی گورگانی  6</w:t>
      </w:r>
    </w:p>
    <w:p>
      <w:pPr>
        <w:pStyle w:val="BookText"/>
      </w:pPr>
      <w:r>
        <w:rPr>
          <w:rFonts w:ascii="IRNazanin" w:hAnsi="IRNazanin" w:eastAsia="IRNazanin" w:cs="IRNazanin"/>
          <w:lang w:bidi="fa-IR"/>
          <w:color w:val="111111"/>
          <w:sz w:val="28"/>
          <w:szCs w:val="28"/>
          <w:rtl/>
        </w:rPr>
        <w:t xml:space="preserve">ماخذ کتاب : کتابخانه ملی ملک - جلد3زیج سلطانی گورگانی  6</w:t>
      </w:r>
    </w:p>
    <w:p>
      <w:pPr>
        <w:pStyle w:val="BookText"/>
      </w:pPr>
      <w:r>
        <w:rPr>
          <w:rFonts w:ascii="IRNazanin" w:hAnsi="IRNazanin" w:eastAsia="IRNazanin" w:cs="IRNazanin"/>
          <w:lang w:bidi="fa-IR"/>
          <w:color w:val="111111"/>
          <w:sz w:val="28"/>
          <w:szCs w:val="28"/>
          <w:rtl/>
        </w:rPr>
        <w:t xml:space="preserve">در صفحات : 439تا439زیج سلطانی گورگانی  6</w:t>
      </w:r>
    </w:p>
    <w:p>
      <w:pPr>
        <w:pStyle w:val="BookText"/>
      </w:pPr>
      <w:r>
        <w:rPr>
          <w:rFonts w:ascii="IRNazanin" w:hAnsi="IRNazanin" w:eastAsia="IRNazanin" w:cs="IRNazanin"/>
          <w:lang w:bidi="fa-IR"/>
          <w:color w:val="111111"/>
          <w:sz w:val="28"/>
          <w:szCs w:val="28"/>
          <w:rtl/>
        </w:rPr>
        <w:t xml:space="preserve">ردیف کتاب   : 6زیج سلطانی گورگانی  6</w:t>
      </w:r>
    </w:p>
    <w:p>
      <w:pPr>
        <w:pStyle w:val="BookText"/>
      </w:pPr>
      <w:r>
        <w:rPr>
          <w:rFonts w:ascii="IRNazanin" w:hAnsi="IRNazanin" w:eastAsia="IRNazanin" w:cs="IRNazanin"/>
          <w:lang w:bidi="fa-IR"/>
          <w:color w:val="111111"/>
          <w:sz w:val="28"/>
          <w:szCs w:val="28"/>
          <w:rtl/>
        </w:rPr>
        <w:t xml:space="preserve">کد دستیابی کتاب : 5898زیج سلطانی گورگانی  6</w:t>
      </w:r>
    </w:p>
    <w:p>
      <w:pPr>
        <w:pStyle w:val="BookText"/>
      </w:pPr>
      <w:r>
        <w:rPr>
          <w:rFonts w:ascii="IRNazanin" w:hAnsi="IRNazanin" w:eastAsia="IRNazanin" w:cs="IRNazanin"/>
          <w:lang w:bidi="fa-IR"/>
          <w:color w:val="111111"/>
          <w:sz w:val="28"/>
          <w:szCs w:val="28"/>
          <w:rtl/>
        </w:rPr>
        <w:t xml:space="preserve">نام کتابخانه : کتابخانه ملی ملکزیج سلطانی گورگانی  6</w:t>
      </w:r>
    </w:p>
    <w:p>
      <w:pPr>
        <w:pStyle w:val="BookText"/>
      </w:pPr>
      <w:r>
        <w:rPr>
          <w:rFonts w:ascii="IRNazanin" w:hAnsi="IRNazanin" w:eastAsia="IRNazanin" w:cs="IRNazanin"/>
          <w:lang w:bidi="fa-IR"/>
          <w:color w:val="111111"/>
          <w:sz w:val="28"/>
          <w:szCs w:val="28"/>
          <w:rtl/>
        </w:rPr>
        <w:t xml:space="preserve">شهر : تهرانزیج سلطانی گورگانی  6</w:t>
      </w:r>
    </w:p>
    <w:p>
      <w:pPr>
        <w:pStyle w:val="BookText"/>
      </w:pPr>
      <w:r>
        <w:rPr>
          <w:rFonts w:ascii="IRNazanin" w:hAnsi="IRNazanin" w:eastAsia="IRNazanin" w:cs="IRNazanin"/>
          <w:lang w:bidi="fa-IR"/>
          <w:color w:val="111111"/>
          <w:sz w:val="28"/>
          <w:szCs w:val="28"/>
          <w:rtl/>
        </w:rPr>
        <w:t xml:space="preserve">تاریخ کتابت : سده 10زیج سلطانی گورگانی  6</w:t>
      </w:r>
    </w:p>
    <w:p>
      <w:pPr>
        <w:pStyle w:val="BookText"/>
      </w:pPr>
      <w:r>
        <w:rPr>
          <w:rFonts w:ascii="IRNazanin" w:hAnsi="IRNazanin" w:eastAsia="IRNazanin" w:cs="IRNazanin"/>
          <w:lang w:bidi="fa-IR"/>
          <w:color w:val="111111"/>
          <w:sz w:val="28"/>
          <w:szCs w:val="28"/>
          <w:rtl/>
        </w:rPr>
        <w:t xml:space="preserve">همه اطلاعات : 5898) نسخ  سده 10   ، عنوان و نشان و جدول و رقم شنگرف ،- برخی از عنوانها - لاجورد و یا سبز هم هست ، باسرلوح زرین ، جدول زرد ولاجوردومشکی وشنگرف،-  از آن محمدرضابن معصوم حسینی رضوی با مهر چهارگوشه او مورخ 1115،از آن - علی رضا بن عبدالواحددر14/1163، 214 گ 19س 17</w:t>
      </w:r>
      <w:r>
        <w:rPr>
          <w:rFonts w:ascii="Times New Roman" w:hAnsi="Times New Roman" w:eastAsia="Times New Roman" w:cs="Times New Roman"/>
          <w:lang w:val="en-US" w:bidi="en-US"/>
          <w:color w:val="111111"/>
          <w:sz w:val="28"/>
          <w:szCs w:val="28"/>
          <w:rtl/>
        </w:rPr>
        <w:t xml:space="preserve">×7/25</w:t>
      </w:r>
      <w:r>
        <w:rPr>
          <w:rFonts w:ascii="IRNazanin" w:hAnsi="IRNazanin" w:eastAsia="IRNazanin" w:cs="IRNazanin"/>
          <w:lang w:bidi="fa-IR"/>
          <w:color w:val="111111"/>
          <w:sz w:val="28"/>
          <w:szCs w:val="28"/>
          <w:rtl/>
        </w:rPr>
        <w:t xml:space="preserve">،کاغذ سمرقندی ،- جلد میشن آلبالویی .زیج سلطانی گورگانی  6</w:t>
      </w:r>
    </w:p>
    <w:p>
      <w:pPr>
        <w:sectPr>
          <w:footerReference w:type="default" r:id="rId1820"/>
          <w:footnotePr>
            <w:numStart w:val="1"/>
            <w:numRestart w:val="eachPage"/>
          </w:footnotePr>
          <w:pgSz w:orient="portrait" w:w="11905.511811023622" w:h="16837.79527559055"/>
          <w:pgMar w:top="1440" w:right="1440" w:bottom="1440" w:left="1440" w:header="720" w:footer="720" w:gutter="0"/>
          <w:cols w:num="1" w:space="720"/>
        </w:sectPr>
      </w:pPr>
    </w:p>
    <w:bookmarkStart w:id="1772" w:name="pg8350_57701"/>
    <w:bookmarkEnd w:id="1772"/>
    <w:p>
      <w:pPr>
        <w:pStyle w:val="Heading3"/>
      </w:pPr>
      <w:bookmarkStart w:id="3773" w:name="_Toc1775"/>
      <w:r>
        <w:t>1769- زیج شستکه</w:t>
      </w:r>
      <w:bookmarkEnd w:id="3773"/>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جمعهزیج شستکه</w:t>
      </w:r>
    </w:p>
    <w:p>
      <w:pPr>
        <w:pStyle w:val="BookText"/>
      </w:pPr>
      <w:r>
        <w:rPr>
          <w:rFonts w:ascii="IRNazanin" w:hAnsi="IRNazanin" w:eastAsia="IRNazanin" w:cs="IRNazanin"/>
          <w:lang w:bidi="fa-IR"/>
          <w:color w:val="111111"/>
          <w:sz w:val="28"/>
          <w:szCs w:val="28"/>
          <w:rtl/>
        </w:rPr>
        <w:t xml:space="preserve">در صفحات : 18تا18زیج شستکه</w:t>
      </w:r>
    </w:p>
    <w:p>
      <w:pPr>
        <w:pStyle w:val="BookText"/>
      </w:pPr>
      <w:r>
        <w:rPr>
          <w:rFonts w:ascii="IRNazanin" w:hAnsi="IRNazanin" w:eastAsia="IRNazanin" w:cs="IRNazanin"/>
          <w:lang w:bidi="fa-IR"/>
          <w:color w:val="111111"/>
          <w:sz w:val="28"/>
          <w:szCs w:val="28"/>
          <w:rtl/>
        </w:rPr>
        <w:t xml:space="preserve">کد دستیابی کتاب : ش 2/359 .زیج شستکه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شستکه</w:t>
      </w:r>
    </w:p>
    <w:p>
      <w:pPr>
        <w:pStyle w:val="BookText"/>
      </w:pPr>
      <w:r>
        <w:rPr>
          <w:rFonts w:ascii="IRNazanin" w:hAnsi="IRNazanin" w:eastAsia="IRNazanin" w:cs="IRNazanin"/>
          <w:lang w:bidi="fa-IR"/>
          <w:color w:val="111111"/>
          <w:sz w:val="28"/>
          <w:szCs w:val="28"/>
          <w:rtl/>
        </w:rPr>
        <w:t xml:space="preserve">شهر : تهرانزیج شستکه</w:t>
      </w:r>
    </w:p>
    <w:p>
      <w:pPr>
        <w:pStyle w:val="BookText"/>
      </w:pPr>
      <w:r>
        <w:rPr>
          <w:rFonts w:ascii="IRNazanin" w:hAnsi="IRNazanin" w:eastAsia="IRNazanin" w:cs="IRNazanin"/>
          <w:lang w:bidi="fa-IR"/>
          <w:color w:val="111111"/>
          <w:sz w:val="28"/>
          <w:szCs w:val="28"/>
          <w:rtl/>
        </w:rPr>
        <w:t xml:space="preserve">مولف : حسین بن موسی هرمزی حاسبزیج شستکه</w:t>
      </w:r>
    </w:p>
    <w:p>
      <w:pPr>
        <w:pStyle w:val="BookText"/>
      </w:pPr>
      <w:r>
        <w:rPr>
          <w:rFonts w:ascii="IRNazanin" w:hAnsi="IRNazanin" w:eastAsia="IRNazanin" w:cs="IRNazanin"/>
          <w:lang w:bidi="fa-IR"/>
          <w:color w:val="111111"/>
          <w:sz w:val="28"/>
          <w:szCs w:val="28"/>
          <w:rtl/>
        </w:rPr>
        <w:t xml:space="preserve">همه اطلاعات : 34  -  زیج شستکه :  حسین بن موسی هرمزی حاسب   ش 2/359 .زیج شستکه</w:t>
      </w:r>
    </w:p>
    <w:p>
      <w:pPr>
        <w:sectPr>
          <w:footerReference w:type="default" r:id="rId1821"/>
          <w:footnotePr>
            <w:numStart w:val="1"/>
            <w:numRestart w:val="eachPage"/>
          </w:footnotePr>
          <w:pgSz w:orient="portrait" w:w="11905.511811023622" w:h="16837.79527559055"/>
          <w:pgMar w:top="1440" w:right="1440" w:bottom="1440" w:left="1440" w:header="720" w:footer="720" w:gutter="0"/>
          <w:cols w:num="1" w:space="720"/>
        </w:sectPr>
      </w:pPr>
    </w:p>
    <w:bookmarkStart w:id="1773" w:name="pg8350_57703"/>
    <w:bookmarkEnd w:id="1773"/>
    <w:p>
      <w:pPr>
        <w:pStyle w:val="Heading3"/>
      </w:pPr>
      <w:bookmarkStart w:id="3774" w:name="_Toc1776"/>
      <w:r>
        <w:t>1770- زیج شستکه</w:t>
      </w:r>
      <w:bookmarkEnd w:id="3774"/>
    </w:p>
    <w:p>
      <w:pPr>
        <w:pStyle w:val="BookText"/>
      </w:pPr>
      <w:r>
        <w:rPr>
          <w:rFonts w:ascii="IRNazanin" w:hAnsi="IRNazanin" w:eastAsia="IRNazanin" w:cs="IRNazanin"/>
          <w:lang w:bidi="fa-IR"/>
          <w:color w:val="111111"/>
          <w:sz w:val="28"/>
          <w:szCs w:val="28"/>
          <w:rtl/>
        </w:rPr>
        <w:t xml:space="preserve">اطلاعات مجموعه : زیج شستکه</w:t>
      </w:r>
    </w:p>
    <w:p>
      <w:pPr>
        <w:pStyle w:val="BookText"/>
      </w:pPr>
      <w:r>
        <w:rPr>
          <w:rFonts w:ascii="IRNazanin" w:hAnsi="IRNazanin" w:eastAsia="IRNazanin" w:cs="IRNazanin"/>
          <w:lang w:bidi="fa-IR"/>
          <w:color w:val="111111"/>
          <w:sz w:val="28"/>
          <w:szCs w:val="28"/>
          <w:rtl/>
        </w:rPr>
        <w:t xml:space="preserve">در صفحات : 58تا58زیج شستکه</w:t>
      </w:r>
    </w:p>
    <w:p>
      <w:pPr>
        <w:pStyle w:val="BookText"/>
      </w:pPr>
      <w:r>
        <w:rPr>
          <w:rFonts w:ascii="IRNazanin" w:hAnsi="IRNazanin" w:eastAsia="IRNazanin" w:cs="IRNazanin"/>
          <w:lang w:bidi="fa-IR"/>
          <w:color w:val="111111"/>
          <w:sz w:val="28"/>
          <w:szCs w:val="28"/>
          <w:rtl/>
        </w:rPr>
        <w:t xml:space="preserve">کد دستیابی کتاب : ش 359زیج شستکه</w:t>
      </w:r>
    </w:p>
    <w:p>
      <w:pPr>
        <w:pStyle w:val="BookText"/>
      </w:pPr>
      <w:r>
        <w:rPr>
          <w:rFonts w:ascii="IRNazanin" w:hAnsi="IRNazanin" w:eastAsia="IRNazanin" w:cs="IRNazanin"/>
          <w:lang w:bidi="fa-IR"/>
          <w:color w:val="111111"/>
          <w:sz w:val="28"/>
          <w:szCs w:val="28"/>
          <w:rtl/>
        </w:rPr>
        <w:t xml:space="preserve">همه اطلاعات : مجموعه :  ش 359 ،  عنوان شنگرف ، جیبی . دارای :زیج شستکه</w:t>
      </w:r>
    </w:p>
    <w:p>
      <w:pPr>
        <w:pStyle w:val="BookText"/>
      </w:pPr>
      <w:r>
        <w:rPr>
          <w:rFonts w:ascii="IRNazanin" w:hAnsi="IRNazanin" w:eastAsia="IRNazanin" w:cs="IRNazanin"/>
          <w:lang w:bidi="fa-IR"/>
          <w:color w:val="111111"/>
          <w:sz w:val="28"/>
          <w:szCs w:val="28"/>
          <w:rtl/>
        </w:rPr>
        <w:t xml:space="preserve">تمام مجلدات این مجموعه : زیج شستکه</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جمعهزیج شستکه</w:t>
      </w:r>
    </w:p>
    <w:p>
      <w:pPr>
        <w:pStyle w:val="BookText"/>
      </w:pPr>
      <w:r>
        <w:rPr>
          <w:rFonts w:ascii="IRNazanin" w:hAnsi="IRNazanin" w:eastAsia="IRNazanin" w:cs="IRNazanin"/>
          <w:lang w:bidi="fa-IR"/>
          <w:color w:val="111111"/>
          <w:sz w:val="28"/>
          <w:szCs w:val="28"/>
          <w:rtl/>
        </w:rPr>
        <w:t xml:space="preserve">در صفحات : 58تا58زیج شستکه</w:t>
      </w:r>
    </w:p>
    <w:p>
      <w:pPr>
        <w:pStyle w:val="BookText"/>
      </w:pPr>
      <w:r>
        <w:rPr>
          <w:rFonts w:ascii="IRNazanin" w:hAnsi="IRNazanin" w:eastAsia="IRNazanin" w:cs="IRNazanin"/>
          <w:lang w:bidi="fa-IR"/>
          <w:color w:val="111111"/>
          <w:sz w:val="28"/>
          <w:szCs w:val="28"/>
          <w:rtl/>
        </w:rPr>
        <w:t xml:space="preserve">ردیف کتاب   : 2زیج شستکه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شستکه</w:t>
      </w:r>
    </w:p>
    <w:p>
      <w:pPr>
        <w:pStyle w:val="BookText"/>
      </w:pPr>
      <w:r>
        <w:rPr>
          <w:rFonts w:ascii="IRNazanin" w:hAnsi="IRNazanin" w:eastAsia="IRNazanin" w:cs="IRNazanin"/>
          <w:lang w:bidi="fa-IR"/>
          <w:color w:val="111111"/>
          <w:sz w:val="28"/>
          <w:szCs w:val="28"/>
          <w:rtl/>
        </w:rPr>
        <w:t xml:space="preserve">شهر : تهرانزیج شستکه</w:t>
      </w:r>
    </w:p>
    <w:p>
      <w:pPr>
        <w:pStyle w:val="BookText"/>
      </w:pPr>
      <w:r>
        <w:rPr>
          <w:rFonts w:ascii="IRNazanin" w:hAnsi="IRNazanin" w:eastAsia="IRNazanin" w:cs="IRNazanin"/>
          <w:lang w:bidi="fa-IR"/>
          <w:color w:val="111111"/>
          <w:sz w:val="28"/>
          <w:szCs w:val="28"/>
          <w:rtl/>
        </w:rPr>
        <w:t xml:space="preserve">مولف : حسین بن موسی هرمزی حاسبزیج شستکه</w:t>
      </w:r>
    </w:p>
    <w:p>
      <w:pPr>
        <w:pStyle w:val="BookText"/>
      </w:pPr>
      <w:r>
        <w:rPr>
          <w:rFonts w:ascii="IRNazanin" w:hAnsi="IRNazanin" w:eastAsia="IRNazanin" w:cs="IRNazanin"/>
          <w:lang w:bidi="fa-IR"/>
          <w:color w:val="111111"/>
          <w:sz w:val="28"/>
          <w:szCs w:val="28"/>
          <w:rtl/>
        </w:rPr>
        <w:t xml:space="preserve">تاریخ کتابت : 2 محرم 1239زیج شستکه</w:t>
      </w:r>
    </w:p>
    <w:p>
      <w:pPr>
        <w:pStyle w:val="BookText"/>
      </w:pPr>
      <w:r>
        <w:rPr>
          <w:rFonts w:ascii="IRNazanin" w:hAnsi="IRNazanin" w:eastAsia="IRNazanin" w:cs="IRNazanin"/>
          <w:lang w:bidi="fa-IR"/>
          <w:color w:val="111111"/>
          <w:sz w:val="28"/>
          <w:szCs w:val="28"/>
          <w:rtl/>
        </w:rPr>
        <w:t xml:space="preserve">منابع دیگر : درآستان - قدس متن عربی آن هست (3:333 ش 108 باتاریخ 586 نیز ش 558 ، بروکلمن ذیل - 1:866 - سپه 63/2911) .زیج شستکه</w:t>
      </w:r>
    </w:p>
    <w:p>
      <w:pPr>
        <w:pStyle w:val="BookText"/>
      </w:pPr>
      <w:r>
        <w:rPr>
          <w:rFonts w:ascii="IRNazanin" w:hAnsi="IRNazanin" w:eastAsia="IRNazanin" w:cs="IRNazanin"/>
          <w:lang w:bidi="fa-IR"/>
          <w:color w:val="111111"/>
          <w:sz w:val="28"/>
          <w:szCs w:val="28"/>
          <w:rtl/>
        </w:rPr>
        <w:t xml:space="preserve">همه اطلاعات : 2-  زیج شستکه :  حسین بن موسی هرمزی حاسب ،  نسخ  2 محرم 1239  ،  درآستان - قدس متن عربی آن هست (3:333 ش 108 باتاریخ 586 نیز ش 558 ، بروکلمن ذیل - 1:866 - سپه 63/2911) .- آغاز :  این کتابی است لطیف که شناخته میشود زیج شبکه (؟) ، مولف آن حسین بن-  موسی الهرمزی الحاسب درمعرفت کواکب سبعه و جوزهر وساعات وارتفاعات واجتماعات - واستقبالات وکسوفات وهرچه تعلق دارد باعمال تقویم .- انجام :  پس هرگاه اراده بکنی عمل دقیق ومحکم رانظر بکن درزیج کبیر .زیج شستکه</w:t>
      </w:r>
    </w:p>
    <w:p>
      <w:pPr>
        <w:sectPr>
          <w:footerReference w:type="default" r:id="rId1822"/>
          <w:footnotePr>
            <w:numStart w:val="1"/>
            <w:numRestart w:val="eachPage"/>
          </w:footnotePr>
          <w:pgSz w:orient="portrait" w:w="11905.511811023622" w:h="16837.79527559055"/>
          <w:pgMar w:top="1440" w:right="1440" w:bottom="1440" w:left="1440" w:header="720" w:footer="720" w:gutter="0"/>
          <w:cols w:num="1" w:space="720"/>
        </w:sectPr>
      </w:pPr>
    </w:p>
    <w:bookmarkStart w:id="1774" w:name="pg8350_57705"/>
    <w:bookmarkEnd w:id="1774"/>
    <w:p>
      <w:pPr>
        <w:pStyle w:val="Heading3"/>
      </w:pPr>
      <w:bookmarkStart w:id="3775" w:name="_Toc1777"/>
      <w:r>
        <w:t>1771- زیج شستکه</w:t>
      </w:r>
      <w:bookmarkEnd w:id="3775"/>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جلد5زیج شستکه</w:t>
      </w:r>
    </w:p>
    <w:p>
      <w:pPr>
        <w:pStyle w:val="BookText"/>
      </w:pPr>
      <w:r>
        <w:rPr>
          <w:rFonts w:ascii="IRNazanin" w:hAnsi="IRNazanin" w:eastAsia="IRNazanin" w:cs="IRNazanin"/>
          <w:lang w:bidi="fa-IR"/>
          <w:color w:val="111111"/>
          <w:sz w:val="28"/>
          <w:szCs w:val="28"/>
          <w:rtl/>
        </w:rPr>
        <w:t xml:space="preserve">در صفحات : 91تا91زیج شستکه</w:t>
      </w:r>
    </w:p>
    <w:p>
      <w:pPr>
        <w:pStyle w:val="BookText"/>
      </w:pPr>
      <w:r>
        <w:rPr>
          <w:rFonts w:ascii="IRNazanin" w:hAnsi="IRNazanin" w:eastAsia="IRNazanin" w:cs="IRNazanin"/>
          <w:lang w:bidi="fa-IR"/>
          <w:color w:val="111111"/>
          <w:sz w:val="28"/>
          <w:szCs w:val="28"/>
          <w:rtl/>
        </w:rPr>
        <w:t xml:space="preserve">کد دستیابی کتاب : 2911 : ش 63 دفتر، ص 187 - 188، متن و هامش.زیج شستکه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مطهریزیج شستکه</w:t>
      </w:r>
    </w:p>
    <w:p>
      <w:pPr>
        <w:pStyle w:val="BookText"/>
      </w:pPr>
      <w:r>
        <w:rPr>
          <w:rFonts w:ascii="IRNazanin" w:hAnsi="IRNazanin" w:eastAsia="IRNazanin" w:cs="IRNazanin"/>
          <w:lang w:bidi="fa-IR"/>
          <w:color w:val="111111"/>
          <w:sz w:val="28"/>
          <w:szCs w:val="28"/>
          <w:rtl/>
        </w:rPr>
        <w:t xml:space="preserve">شهر : تهرانزیج شستکه</w:t>
      </w:r>
    </w:p>
    <w:p>
      <w:pPr>
        <w:pStyle w:val="BookText"/>
      </w:pPr>
      <w:r>
        <w:rPr>
          <w:rFonts w:ascii="IRNazanin" w:hAnsi="IRNazanin" w:eastAsia="IRNazanin" w:cs="IRNazanin"/>
          <w:lang w:bidi="fa-IR"/>
          <w:color w:val="111111"/>
          <w:sz w:val="28"/>
          <w:szCs w:val="28"/>
          <w:rtl/>
        </w:rPr>
        <w:t xml:space="preserve">مولف : حسین بن موسی هرمزی حاسبزیج شستکه</w:t>
      </w:r>
    </w:p>
    <w:p>
      <w:pPr>
        <w:pStyle w:val="BookText"/>
      </w:pPr>
      <w:r>
        <w:rPr>
          <w:rFonts w:ascii="IRNazanin" w:hAnsi="IRNazanin" w:eastAsia="IRNazanin" w:cs="IRNazanin"/>
          <w:lang w:bidi="fa-IR"/>
          <w:color w:val="111111"/>
          <w:sz w:val="28"/>
          <w:szCs w:val="28"/>
          <w:rtl/>
        </w:rPr>
        <w:t xml:space="preserve">منابع دیگر : ( بروکلمن ذیل 1 : 866 - طوس 3 : 333 - ش 108 مورخ 581 ) .زیج شستکه</w:t>
      </w:r>
    </w:p>
    <w:p>
      <w:pPr>
        <w:pStyle w:val="BookText"/>
      </w:pPr>
      <w:r>
        <w:rPr>
          <w:rFonts w:ascii="IRNazanin" w:hAnsi="IRNazanin" w:eastAsia="IRNazanin" w:cs="IRNazanin"/>
          <w:lang w:bidi="fa-IR"/>
          <w:color w:val="111111"/>
          <w:sz w:val="28"/>
          <w:szCs w:val="28"/>
          <w:rtl/>
        </w:rPr>
        <w:t xml:space="preserve">همه اطلاعات : زیج شستکه  :  حسین بن موسی هرمزی حاسب  است  ( بروکلمن ذیل 1 : 866 - طوس 3 : 333 - ش 108 مورخ 581 ) .  - آغاز:  بسمله. هذه رساله و جیزه لطیفه یعرف بزیج الشستکه ( الزیج الستینی ) الفها حسن بن - موسی الهرمزی الحاسب التقویم الکواکب السبعه و الجوزهر و من عمل بهذا استغنی عن حل عقد - الزیجات فمن اراد ان یعمل بهذا الزیج لتقویم الکواکب السبعه لای سنه شاء فلیتمسک - اربع تقویمات.  - انجام:  و هذا اخف الاعمال فی الرویه ( گویا دیباچه زیج باشد ) .  -  2911 : ش 63 دفتر، ص 187 - 188، متن و هامش.زیج شستکه</w:t>
      </w:r>
    </w:p>
    <w:p>
      <w:pPr>
        <w:sectPr>
          <w:footerReference w:type="default" r:id="rId1823"/>
          <w:footnotePr>
            <w:numStart w:val="1"/>
            <w:numRestart w:val="eachPage"/>
          </w:footnotePr>
          <w:pgSz w:orient="portrait" w:w="11905.511811023622" w:h="16837.79527559055"/>
          <w:pgMar w:top="1440" w:right="1440" w:bottom="1440" w:left="1440" w:header="720" w:footer="720" w:gutter="0"/>
          <w:cols w:num="1" w:space="720"/>
        </w:sectPr>
      </w:pPr>
    </w:p>
    <w:bookmarkStart w:id="1775" w:name="pg8350_57707"/>
    <w:bookmarkEnd w:id="1775"/>
    <w:p>
      <w:pPr>
        <w:pStyle w:val="Heading3"/>
      </w:pPr>
      <w:bookmarkStart w:id="3776" w:name="_Toc1778"/>
      <w:r>
        <w:t>1772- زیج صغیر مظهری</w:t>
      </w:r>
      <w:bookmarkEnd w:id="377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جلد16زیج صغیر مظهری</w:t>
      </w:r>
    </w:p>
    <w:p>
      <w:pPr>
        <w:pStyle w:val="BookText"/>
      </w:pPr>
      <w:r>
        <w:rPr>
          <w:rFonts w:ascii="IRNazanin" w:hAnsi="IRNazanin" w:eastAsia="IRNazanin" w:cs="IRNazanin"/>
          <w:lang w:bidi="fa-IR"/>
          <w:color w:val="111111"/>
          <w:sz w:val="28"/>
          <w:szCs w:val="28"/>
          <w:rtl/>
        </w:rPr>
        <w:t xml:space="preserve">در صفحات : 87تا87زیج صغیر مظهری</w:t>
      </w:r>
    </w:p>
    <w:p>
      <w:pPr>
        <w:pStyle w:val="BookText"/>
      </w:pPr>
      <w:r>
        <w:rPr>
          <w:rFonts w:ascii="IRNazanin" w:hAnsi="IRNazanin" w:eastAsia="IRNazanin" w:cs="IRNazanin"/>
          <w:lang w:bidi="fa-IR"/>
          <w:color w:val="111111"/>
          <w:sz w:val="28"/>
          <w:szCs w:val="28"/>
          <w:rtl/>
        </w:rPr>
        <w:t xml:space="preserve">کد دستیابی کتاب : 5773زیج صغیر مظهری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صغیر مظهری</w:t>
      </w:r>
    </w:p>
    <w:p>
      <w:pPr>
        <w:pStyle w:val="BookText"/>
      </w:pPr>
      <w:r>
        <w:rPr>
          <w:rFonts w:ascii="IRNazanin" w:hAnsi="IRNazanin" w:eastAsia="IRNazanin" w:cs="IRNazanin"/>
          <w:lang w:bidi="fa-IR"/>
          <w:color w:val="111111"/>
          <w:sz w:val="28"/>
          <w:szCs w:val="28"/>
          <w:rtl/>
        </w:rPr>
        <w:t xml:space="preserve">شهر : تهرانزیج صغیر مظهری</w:t>
      </w:r>
    </w:p>
    <w:p>
      <w:pPr>
        <w:pStyle w:val="BookText"/>
      </w:pPr>
      <w:r>
        <w:rPr>
          <w:rFonts w:ascii="IRNazanin" w:hAnsi="IRNazanin" w:eastAsia="IRNazanin" w:cs="IRNazanin"/>
          <w:lang w:bidi="fa-IR"/>
          <w:color w:val="111111"/>
          <w:sz w:val="28"/>
          <w:szCs w:val="28"/>
          <w:rtl/>
        </w:rPr>
        <w:t xml:space="preserve">مولف : مولانا مظهرالدین   محمد قاری شیرازیزیج صغیر مظهری</w:t>
      </w:r>
    </w:p>
    <w:p>
      <w:pPr>
        <w:pStyle w:val="BookText"/>
      </w:pPr>
      <w:r>
        <w:rPr>
          <w:rFonts w:ascii="IRNazanin" w:hAnsi="IRNazanin" w:eastAsia="IRNazanin" w:cs="IRNazanin"/>
          <w:lang w:bidi="fa-IR"/>
          <w:color w:val="111111"/>
          <w:sz w:val="28"/>
          <w:szCs w:val="28"/>
          <w:rtl/>
        </w:rPr>
        <w:t xml:space="preserve">تاریخ کتابت : سده 10زیج صغیر مظهری</w:t>
      </w:r>
    </w:p>
    <w:p>
      <w:pPr>
        <w:pStyle w:val="BookText"/>
      </w:pPr>
      <w:r>
        <w:rPr>
          <w:rFonts w:ascii="IRNazanin" w:hAnsi="IRNazanin" w:eastAsia="IRNazanin" w:cs="IRNazanin"/>
          <w:lang w:bidi="fa-IR"/>
          <w:color w:val="111111"/>
          <w:sz w:val="28"/>
          <w:szCs w:val="28"/>
          <w:rtl/>
        </w:rPr>
        <w:t xml:space="preserve">توضیحات درباره مولف : پسر بهاء الدین علی که - در 960 پس از زیج کبیر مظهری خود و در - چهار مقاله ساخته و او مولف التفهیم در معرفت - استخراج تقویم (مجلس ش 741) {1} است و - انیس المنجمین (شاید همان تحفه المنجمین من - انیس المنجمین ، استوری 2 : 85 - ش 6334 - دانشگاه ) در چند مجلد (دیباچه ) و خزانه - الاسرار (تحریر خواص القران عبدالعلی ) در - 962 و رساله عمل طالع (ذریعه 7 : 67 و - 15 : 347 - استوری 1 : 1227 و 2 : 85) - این زیج در چهار مقاله است : نخستین در یک - مقدمه و هفت باب دومی در بیست و دوباب - سومی در سیزده باب چهارمی در هشت باب . - باید همان تحریری باشد که همین شیرازی از - زیج جدید سلطانی الغ بیک در شیراز در 861 - - 868 کرده (استوری 2 : 71 - ایوانف 1486) - _______-{1}- 1- التفهیم فی معرفه استخراج التقویم از - مظهرالدین محمد القاری مولف تاریخ مظهری ، در 12 - فصل و یک خاتمه ، یکی از مجلدات انیس المنجمین است . - آغاز : بسمله . و به نستعین حمد بی حد معبودی - را عظمت کبریاء که موافق و مخالف به عبودتش در - سجود آید - (نسخه وزیری یزدش 1714 ، شکسته نستعلیق - 19 رمضان 1245 ، نیز مجلس 6 : 109 ش 2133)زیج صغیر مظهری</w:t>
      </w:r>
    </w:p>
    <w:p>
      <w:pPr>
        <w:pStyle w:val="BookText"/>
      </w:pPr>
      <w:r>
        <w:rPr>
          <w:rFonts w:ascii="IRNazanin" w:hAnsi="IRNazanin" w:eastAsia="IRNazanin" w:cs="IRNazanin"/>
          <w:lang w:bidi="fa-IR"/>
          <w:color w:val="111111"/>
          <w:sz w:val="28"/>
          <w:szCs w:val="28"/>
          <w:rtl/>
        </w:rPr>
        <w:t xml:space="preserve">همه اطلاعات : 5773 ،  نسخ   سده 10 ،  عنوان و جدول - شنگرف ، 30 گ 21 س 16 </w:t>
      </w:r>
      <w:r>
        <w:rPr>
          <w:rFonts w:ascii="Times New Roman" w:hAnsi="Times New Roman" w:eastAsia="Times New Roman" w:cs="Times New Roman"/>
          <w:lang w:val="en-US" w:bidi="en-US"/>
          <w:color w:val="111111"/>
          <w:sz w:val="28"/>
          <w:szCs w:val="28"/>
          <w:rtl/>
        </w:rPr>
        <w:t xml:space="preserve">× 5/ 23 </w:t>
      </w:r>
      <w:r>
        <w:rPr>
          <w:rFonts w:ascii="IRNazanin" w:hAnsi="IRNazanin" w:eastAsia="IRNazanin" w:cs="IRNazanin"/>
          <w:lang w:bidi="fa-IR"/>
          <w:color w:val="111111"/>
          <w:sz w:val="28"/>
          <w:szCs w:val="28"/>
          <w:rtl/>
        </w:rPr>
        <w:t xml:space="preserve">، کاغذ - سمرقندی ، جلد تیماج کبود مقوایی ، ربعی - (273)   -  زیج صغیر مظهری  :  مولانا مظهرالدین - محمد قاری شیرازی   پسر بهاء الدین علی که - در 960 پس از زیج کبیر مظهری خود و در - چهار مقاله ساخته و او مولف التفهیم در معرفت - استخراج تقویم (مجلس ش 741) {1} است و - انیس المنجمین (شاید همان تحفه المنجمین من - انیس المنجمین ، استوری 2 : 85 - ش 6334 - دانشگاه ) در چند مجلد (دیباچه ) و خزانه - الاسرار (تحریر خواص القران عبدالعلی ) در - 962 و رساله عمل طالع (ذریعه 7 : 67 و - 15 : 347 - استوری 1 : 1227 و 2 : 85) - این زیج در چهار مقاله است : نخستین در یک - مقدمه و هفت باب دومی در بیست و دوباب - سومی در سیزده باب چهارمی در هشت باب . - باید همان تحریری باشد که همین شیرازی از - زیج جدید سلطانی الغ بیک در شیراز در 861 - - 868 کرده (استوری 2 : 71 - ایوانف 1486) -  آغاز :  ستایش و سپاس بی اندازه و قیاس - پادشاهی که عالم به حقیقت اشیاء کماهی است  - انجام :  و بر ترتیب افلاک ایشان سیر کند - واللّٰه اعلم . -_______-{1}- 1- التفهیم فی معرفه استخراج التقویم از - مظهرالدین محمد القاری مولف تاریخ مظهری ، در 12 - فصل و یک خاتمه ، یکی از مجلدات انیس المنجمین است . - آغاز : بسمله . و به نستعین حمد بی حد معبودی - را عظمت کبریاء که موافق و مخالف به عبودتش در - سجود آید - (نسخه وزیری یزدش 1714 ، شکسته نستعلیق - 19 رمضان 1245 ، نیز مجلس 6 : 109 ش 2133)زیج صغیر مظهری</w:t>
      </w:r>
    </w:p>
    <w:p>
      <w:pPr>
        <w:sectPr>
          <w:footerReference w:type="default" r:id="rId1824"/>
          <w:footnotePr>
            <w:numStart w:val="1"/>
            <w:numRestart w:val="eachPage"/>
          </w:footnotePr>
          <w:pgSz w:orient="portrait" w:w="11905.511811023622" w:h="16837.79527559055"/>
          <w:pgMar w:top="1440" w:right="1440" w:bottom="1440" w:left="1440" w:header="720" w:footer="720" w:gutter="0"/>
          <w:cols w:num="1" w:space="720"/>
        </w:sectPr>
      </w:pPr>
    </w:p>
    <w:bookmarkStart w:id="1776" w:name="pg8350_57709"/>
    <w:bookmarkEnd w:id="1776"/>
    <w:p>
      <w:pPr>
        <w:pStyle w:val="Heading3"/>
      </w:pPr>
      <w:bookmarkStart w:id="3777" w:name="_Toc1779"/>
      <w:r>
        <w:t>1773- زیج طیلسان</w:t>
      </w:r>
      <w:bookmarkEnd w:id="377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دفتر10زیج طیلسان</w:t>
      </w:r>
    </w:p>
    <w:p>
      <w:pPr>
        <w:pStyle w:val="BookText"/>
      </w:pPr>
      <w:r>
        <w:rPr>
          <w:rFonts w:ascii="IRNazanin" w:hAnsi="IRNazanin" w:eastAsia="IRNazanin" w:cs="IRNazanin"/>
          <w:lang w:bidi="fa-IR"/>
          <w:color w:val="111111"/>
          <w:sz w:val="28"/>
          <w:szCs w:val="28"/>
          <w:rtl/>
        </w:rPr>
        <w:t xml:space="preserve">در صفحات : 255تا255زیج طیلسان</w:t>
      </w:r>
    </w:p>
    <w:p>
      <w:pPr>
        <w:pStyle w:val="BookText"/>
      </w:pPr>
      <w:r>
        <w:rPr>
          <w:rFonts w:ascii="IRNazanin" w:hAnsi="IRNazanin" w:eastAsia="IRNazanin" w:cs="IRNazanin"/>
          <w:lang w:bidi="fa-IR"/>
          <w:color w:val="111111"/>
          <w:sz w:val="28"/>
          <w:szCs w:val="28"/>
          <w:rtl/>
        </w:rPr>
        <w:t xml:space="preserve">کد دستیابی کتاب : 3/199 گلیوس ( 3 : 147 ش 1175 )زیج طیلسان</w:t>
      </w:r>
    </w:p>
    <w:p>
      <w:pPr>
        <w:pStyle w:val="BookText"/>
      </w:pPr>
      <w:r>
        <w:rPr>
          <w:rFonts w:ascii="IRNazanin" w:hAnsi="IRNazanin" w:eastAsia="IRNazanin" w:cs="IRNazanin"/>
          <w:lang w:bidi="fa-IR"/>
          <w:color w:val="111111"/>
          <w:sz w:val="28"/>
          <w:szCs w:val="28"/>
          <w:rtl/>
        </w:rPr>
        <w:t xml:space="preserve">نام کتابخانه : نسخه های فارسی لیدنزیج طیلسان</w:t>
      </w:r>
    </w:p>
    <w:p>
      <w:pPr>
        <w:pStyle w:val="BookText"/>
      </w:pPr>
      <w:r>
        <w:rPr>
          <w:rFonts w:ascii="IRNazanin" w:hAnsi="IRNazanin" w:eastAsia="IRNazanin" w:cs="IRNazanin"/>
          <w:lang w:bidi="fa-IR"/>
          <w:color w:val="111111"/>
          <w:sz w:val="28"/>
          <w:szCs w:val="28"/>
          <w:rtl/>
        </w:rPr>
        <w:t xml:space="preserve">شهر : لیدنزیج طیلسان</w:t>
      </w:r>
    </w:p>
    <w:p>
      <w:pPr>
        <w:pStyle w:val="BookText"/>
      </w:pPr>
      <w:r>
        <w:rPr>
          <w:rFonts w:ascii="IRNazanin" w:hAnsi="IRNazanin" w:eastAsia="IRNazanin" w:cs="IRNazanin"/>
          <w:lang w:bidi="fa-IR"/>
          <w:color w:val="111111"/>
          <w:sz w:val="28"/>
          <w:szCs w:val="28"/>
          <w:rtl/>
        </w:rPr>
        <w:t xml:space="preserve">همه اطلاعات : زیج طیلسان  ،  3/199 گلیوس ( 3 : 147 ش 1175 )زیج طیلسان</w:t>
      </w:r>
    </w:p>
    <w:p>
      <w:pPr>
        <w:sectPr>
          <w:footerReference w:type="default" r:id="rId1825"/>
          <w:footnotePr>
            <w:numStart w:val="1"/>
            <w:numRestart w:val="eachPage"/>
          </w:footnotePr>
          <w:pgSz w:orient="portrait" w:w="11905.511811023622" w:h="16837.79527559055"/>
          <w:pgMar w:top="1440" w:right="1440" w:bottom="1440" w:left="1440" w:header="720" w:footer="720" w:gutter="0"/>
          <w:cols w:num="1" w:space="720"/>
        </w:sectPr>
      </w:pPr>
    </w:p>
    <w:bookmarkStart w:id="1777" w:name="pg8350_57711"/>
    <w:bookmarkEnd w:id="1777"/>
    <w:p>
      <w:pPr>
        <w:pStyle w:val="Heading3"/>
      </w:pPr>
      <w:bookmarkStart w:id="3778" w:name="_Toc1780"/>
      <w:r>
        <w:t>1774- زیج علی اصول رصد الجدید السمرقندی</w:t>
      </w:r>
      <w:bookmarkEnd w:id="377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جلد10زیج علی اصول رصد الجدید السمرقندی</w:t>
      </w:r>
    </w:p>
    <w:p>
      <w:pPr>
        <w:pStyle w:val="BookText"/>
      </w:pPr>
      <w:r>
        <w:rPr>
          <w:rFonts w:ascii="IRNazanin" w:hAnsi="IRNazanin" w:eastAsia="IRNazanin" w:cs="IRNazanin"/>
          <w:lang w:bidi="fa-IR"/>
          <w:color w:val="111111"/>
          <w:sz w:val="28"/>
          <w:szCs w:val="28"/>
          <w:rtl/>
        </w:rPr>
        <w:t xml:space="preserve">در صفحات : 409تا411زیج علی اصول رصد الجدید السمرقندی</w:t>
      </w:r>
    </w:p>
    <w:p>
      <w:pPr>
        <w:pStyle w:val="BookText"/>
      </w:pPr>
      <w:r>
        <w:rPr>
          <w:rFonts w:ascii="IRNazanin" w:hAnsi="IRNazanin" w:eastAsia="IRNazanin" w:cs="IRNazanin"/>
          <w:lang w:bidi="fa-IR"/>
          <w:color w:val="111111"/>
          <w:sz w:val="28"/>
          <w:szCs w:val="28"/>
          <w:rtl/>
        </w:rPr>
        <w:t xml:space="preserve">کد دستیابی کتاب : 1826 / عزیج علی اصول رصد الجدید السمرقندی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ایرانزیج علی اصول رصد الجدید السمرقندی</w:t>
      </w:r>
    </w:p>
    <w:p>
      <w:pPr>
        <w:pStyle w:val="BookText"/>
      </w:pPr>
      <w:r>
        <w:rPr>
          <w:rFonts w:ascii="IRNazanin" w:hAnsi="IRNazanin" w:eastAsia="IRNazanin" w:cs="IRNazanin"/>
          <w:lang w:bidi="fa-IR"/>
          <w:color w:val="111111"/>
          <w:sz w:val="28"/>
          <w:szCs w:val="28"/>
          <w:rtl/>
        </w:rPr>
        <w:t xml:space="preserve">شهر : تهرانزیج علی اصول رصد الجدید السمرقندی</w:t>
      </w:r>
    </w:p>
    <w:p>
      <w:pPr>
        <w:pStyle w:val="BookText"/>
      </w:pPr>
      <w:r>
        <w:rPr>
          <w:rFonts w:ascii="IRNazanin" w:hAnsi="IRNazanin" w:eastAsia="IRNazanin" w:cs="IRNazanin"/>
          <w:lang w:bidi="fa-IR"/>
          <w:color w:val="111111"/>
          <w:sz w:val="28"/>
          <w:szCs w:val="28"/>
          <w:rtl/>
        </w:rPr>
        <w:t xml:space="preserve">مولف : رضوان بن عبداللّٰهزیج علی اصول رصد الجدید السمرقندی</w:t>
      </w:r>
    </w:p>
    <w:p>
      <w:pPr>
        <w:pStyle w:val="BookText"/>
      </w:pPr>
      <w:r>
        <w:rPr>
          <w:rFonts w:ascii="IRNazanin" w:hAnsi="IRNazanin" w:eastAsia="IRNazanin" w:cs="IRNazanin"/>
          <w:lang w:bidi="fa-IR"/>
          <w:color w:val="111111"/>
          <w:sz w:val="28"/>
          <w:szCs w:val="28"/>
          <w:rtl/>
        </w:rPr>
        <w:t xml:space="preserve">کاتب : شاید مولفزیج علی اصول رصد الجدید السمرقندی</w:t>
      </w:r>
    </w:p>
    <w:p>
      <w:pPr>
        <w:pStyle w:val="BookText"/>
      </w:pPr>
      <w:r>
        <w:rPr>
          <w:rFonts w:ascii="IRNazanin" w:hAnsi="IRNazanin" w:eastAsia="IRNazanin" w:cs="IRNazanin"/>
          <w:lang w:bidi="fa-IR"/>
          <w:color w:val="111111"/>
          <w:sz w:val="28"/>
          <w:szCs w:val="28"/>
          <w:rtl/>
        </w:rPr>
        <w:t xml:space="preserve">تاریخ کتابت : قرن سیزدهم ه.ق.زیج علی اصول رصد الجدید السمرقندی</w:t>
      </w:r>
    </w:p>
    <w:p>
      <w:pPr>
        <w:pStyle w:val="BookText"/>
      </w:pPr>
      <w:r>
        <w:rPr>
          <w:rFonts w:ascii="IRNazanin" w:hAnsi="IRNazanin" w:eastAsia="IRNazanin" w:cs="IRNazanin"/>
          <w:lang w:bidi="fa-IR"/>
          <w:color w:val="111111"/>
          <w:sz w:val="28"/>
          <w:szCs w:val="28"/>
          <w:rtl/>
        </w:rPr>
        <w:t xml:space="preserve">تاریخ تالیف : 1206 ه.ق.زیج علی اصول رصد الجدید السمرقندی</w:t>
      </w:r>
    </w:p>
    <w:p>
      <w:pPr>
        <w:pStyle w:val="BookText"/>
      </w:pPr>
      <w:r>
        <w:rPr>
          <w:rFonts w:ascii="IRNazanin" w:hAnsi="IRNazanin" w:eastAsia="IRNazanin" w:cs="IRNazanin"/>
          <w:lang w:bidi="fa-IR"/>
          <w:color w:val="111111"/>
          <w:sz w:val="28"/>
          <w:szCs w:val="28"/>
          <w:rtl/>
        </w:rPr>
        <w:t xml:space="preserve">موضوعات : زبیحزیج علی اصول رصد الجدید السمرقندی</w:t>
      </w:r>
    </w:p>
    <w:p>
      <w:pPr>
        <w:pStyle w:val="BookText"/>
      </w:pPr>
      <w:r>
        <w:rPr>
          <w:rFonts w:ascii="IRNazanin" w:hAnsi="IRNazanin" w:eastAsia="IRNazanin" w:cs="IRNazanin"/>
          <w:lang w:bidi="fa-IR"/>
          <w:color w:val="111111"/>
          <w:sz w:val="28"/>
          <w:szCs w:val="28"/>
          <w:rtl/>
        </w:rPr>
        <w:t xml:space="preserve">شماره پیشین : 2264 / دزیج علی اصول رصد الجدید السمرقندی</w:t>
      </w:r>
    </w:p>
    <w:p>
      <w:pPr>
        <w:pStyle w:val="BookText"/>
      </w:pPr>
      <w:r>
        <w:rPr>
          <w:rFonts w:ascii="IRNazanin" w:hAnsi="IRNazanin" w:eastAsia="IRNazanin" w:cs="IRNazanin"/>
          <w:lang w:bidi="fa-IR"/>
          <w:color w:val="111111"/>
          <w:sz w:val="28"/>
          <w:szCs w:val="28"/>
          <w:rtl/>
        </w:rPr>
        <w:t xml:space="preserve">بخش بندی : نویسنده ابن زیج را در چهار مقاله بشرح زیر پرداخته است: مقاله - اول: فی معرفه التواریخ و هی تشتمل علی مقدمه و ثمانیه ابواب ( از ص 1 - تا 7 )؛ مقاله دوم: فی معرفه الاوقات و الطالع و ما یتعلق بها وهی اثنی - - عشرون بابا " ( از 8 تا 14 )؛ مقاله سوم: فی معرفه سیر الکواکب و مواضعها - فی الطول و العرض و توابع ذلک و هی اثنی عشر بابا " ( از 14 تا 21 )؛ مقاله - چهارم: این مقاله مشتمل بر دو بابست: باب اول: فیما یتعلق بطوالع - - الموالید و آن هفت فصل است؛ باب دوم: فی الدلائل بطالع العالم و - اصحاب الاحکام ( از 21 تا 24 ) چنانکه از متن این زیج برمی آید پایه های - فکر بر زیج الغ بیک است باخر نسخه از صفحه 25 تا 71 جداول نجومی و - جداول طوالع و مواقیت و اعمال مواقیت اللیل و النهار است.زیج علی اصول رصد الجدید السمرقندی</w:t>
      </w:r>
    </w:p>
    <w:p>
      <w:pPr>
        <w:pStyle w:val="BookText"/>
      </w:pPr>
      <w:r>
        <w:rPr>
          <w:rFonts w:ascii="IRNazanin" w:hAnsi="IRNazanin" w:eastAsia="IRNazanin" w:cs="IRNazanin"/>
          <w:lang w:bidi="fa-IR"/>
          <w:color w:val="111111"/>
          <w:sz w:val="28"/>
          <w:szCs w:val="28"/>
          <w:rtl/>
        </w:rPr>
        <w:t xml:space="preserve">همه اطلاعات : 1826 / ع   ( زبیح )  -  زیج علی اصول رصد الجدید السمرقندی  -  از:  رضوان بن عبداللّٰه ؛ زمان تالیف:  1206 ه.ق.  -  نویسنده ابن زیج را در چهار مقاله بشرح زیر پرداخته است: مقاله - اول: فی معرفه التواریخ و هی تشتمل علی مقدمه و ثمانیه ابواب ( از ص 1 - تا 7 )؛ مقاله دوم: فی معرفه الاوقات و الطالع و ما یتعلق بها وهی اثنی - - عشرون بابا " ( از 8 تا 14 )؛ مقاله سوم: فی معرفه سیر الکواکب و مواضعها - فی الطول و العرض و توابع ذلک و هی اثنی عشر بابا " ( از 14 تا 21 )؛ مقاله - چهارم: این مقاله مشتمل بر دو بابست: باب اول: فیما یتعلق بطوالع - - الموالید و آن هفت فصل است؛ باب دوم: فی الدلائل بطالع العالم و - اصحاب الاحکام ( از 21 تا 24 ) چنانکه از متن این زیج برمی آید پایه های - فکر بر زیج الغ بیک است باخر نسخه از صفحه 25 تا 71 جداول نجومی و - جداول طوالع و مواقیت و اعمال مواقیت اللیل و النهار است.  - آغاز:  بسمله و به نستعین و نستجیر رب یسر و لاتعسر  - پایان:  خمسمائه و ثمانون سنه شمسیه و اللّٰه سبحانه و تعالی اعلم ... و جعل - فیها خواص بقدرته العزیز العلام  -   نسخ  ،  قرن سیزدهم ه.ق.  ،  شاید مولف  ،  ساده، پاره ای از عبارات - با مرکب قرمز، جدول دور سطور قرمز، جداول همگی با مرکب قرمز، - حروف با مرکب مشکی. - جلد: مقوائی، رویه کالینگر عنابی، - عطف و گوشه میشن عنابی، نوسازی، 200 </w:t>
      </w:r>
      <w:r>
        <w:rPr>
          <w:rFonts w:ascii="Times New Roman" w:hAnsi="Times New Roman" w:eastAsia="Times New Roman" w:cs="Times New Roman"/>
          <w:lang w:val="en-US" w:bidi="en-US"/>
          <w:color w:val="111111"/>
          <w:sz w:val="28"/>
          <w:szCs w:val="28"/>
          <w:rtl/>
        </w:rPr>
        <w:t xml:space="preserve">× 280. - </w:t>
      </w:r>
      <w:r>
        <w:rPr>
          <w:rFonts w:ascii="IRNazanin" w:hAnsi="IRNazanin" w:eastAsia="IRNazanin" w:cs="IRNazanin"/>
          <w:lang w:bidi="fa-IR"/>
          <w:color w:val="111111"/>
          <w:sz w:val="28"/>
          <w:szCs w:val="28"/>
          <w:rtl/>
        </w:rPr>
        <w:t xml:space="preserve">کاغذ: فرنگی - 160 </w:t>
      </w:r>
      <w:r>
        <w:rPr>
          <w:rFonts w:ascii="Times New Roman" w:hAnsi="Times New Roman" w:eastAsia="Times New Roman" w:cs="Times New Roman"/>
          <w:lang w:val="en-US" w:bidi="en-US"/>
          <w:color w:val="111111"/>
          <w:sz w:val="28"/>
          <w:szCs w:val="28"/>
          <w:rtl/>
        </w:rPr>
        <w:t xml:space="preserve">× 240</w:t>
      </w:r>
      <w:r>
        <w:rPr>
          <w:rFonts w:ascii="IRNazanin" w:hAnsi="IRNazanin" w:eastAsia="IRNazanin" w:cs="IRNazanin"/>
          <w:lang w:bidi="fa-IR"/>
          <w:color w:val="111111"/>
          <w:sz w:val="28"/>
          <w:szCs w:val="28"/>
          <w:rtl/>
        </w:rPr>
        <w:t xml:space="preserve">، 71 برگ، 32 سطر کامل  ،  2264 / دزیج علی اصول رصد الجدید السمرقندی</w:t>
      </w:r>
    </w:p>
    <w:p>
      <w:pPr>
        <w:sectPr>
          <w:footerReference w:type="default" r:id="rId1826"/>
          <w:footnotePr>
            <w:numStart w:val="1"/>
            <w:numRestart w:val="eachPage"/>
          </w:footnotePr>
          <w:pgSz w:orient="portrait" w:w="11905.511811023622" w:h="16837.79527559055"/>
          <w:pgMar w:top="1440" w:right="1440" w:bottom="1440" w:left="1440" w:header="720" w:footer="720" w:gutter="0"/>
          <w:cols w:num="1" w:space="720"/>
        </w:sectPr>
      </w:pPr>
    </w:p>
    <w:bookmarkStart w:id="1778" w:name="pg8350_57713"/>
    <w:bookmarkEnd w:id="1778"/>
    <w:p>
      <w:pPr>
        <w:pStyle w:val="Heading3"/>
      </w:pPr>
      <w:bookmarkStart w:id="3779" w:name="_Toc1781"/>
      <w:r>
        <w:t>1775- زیج کهن</w:t>
      </w:r>
      <w:bookmarkEnd w:id="377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9_2زیج کهن</w:t>
      </w:r>
    </w:p>
    <w:p>
      <w:pPr>
        <w:pStyle w:val="BookText"/>
      </w:pPr>
      <w:r>
        <w:rPr>
          <w:rFonts w:ascii="IRNazanin" w:hAnsi="IRNazanin" w:eastAsia="IRNazanin" w:cs="IRNazanin"/>
          <w:lang w:bidi="fa-IR"/>
          <w:color w:val="111111"/>
          <w:sz w:val="28"/>
          <w:szCs w:val="28"/>
          <w:rtl/>
        </w:rPr>
        <w:t xml:space="preserve">در صفحات : 607تا607زیج کهن</w:t>
      </w:r>
    </w:p>
    <w:p>
      <w:pPr>
        <w:pStyle w:val="BookText"/>
      </w:pPr>
      <w:r>
        <w:rPr>
          <w:rFonts w:ascii="IRNazanin" w:hAnsi="IRNazanin" w:eastAsia="IRNazanin" w:cs="IRNazanin"/>
          <w:lang w:bidi="fa-IR"/>
          <w:color w:val="111111"/>
          <w:sz w:val="28"/>
          <w:szCs w:val="28"/>
          <w:rtl/>
        </w:rPr>
        <w:t xml:space="preserve">کد دستیابی کتاب : [ 1918 ]   نسخه شماره 14 ( ص 125 - 129 دفتر ) استزیج کهن</w:t>
      </w:r>
    </w:p>
    <w:p>
      <w:pPr>
        <w:pStyle w:val="BookText"/>
      </w:pPr>
      <w:r>
        <w:rPr>
          <w:rFonts w:ascii="IRNazanin" w:hAnsi="IRNazanin" w:eastAsia="IRNazanin" w:cs="IRNazanin"/>
          <w:lang w:bidi="fa-IR"/>
          <w:color w:val="111111"/>
          <w:sz w:val="28"/>
          <w:szCs w:val="28"/>
          <w:rtl/>
        </w:rPr>
        <w:t xml:space="preserve">زبان کتاب : فارسیزیج کهن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کهن</w:t>
      </w:r>
    </w:p>
    <w:p>
      <w:pPr>
        <w:pStyle w:val="BookText"/>
      </w:pPr>
      <w:r>
        <w:rPr>
          <w:rFonts w:ascii="IRNazanin" w:hAnsi="IRNazanin" w:eastAsia="IRNazanin" w:cs="IRNazanin"/>
          <w:lang w:bidi="fa-IR"/>
          <w:color w:val="111111"/>
          <w:sz w:val="28"/>
          <w:szCs w:val="28"/>
          <w:rtl/>
        </w:rPr>
        <w:t xml:space="preserve">شهر : تهرانزیج کهن</w:t>
      </w:r>
    </w:p>
    <w:p>
      <w:pPr>
        <w:pStyle w:val="BookText"/>
      </w:pPr>
      <w:r>
        <w:rPr>
          <w:rFonts w:ascii="IRNazanin" w:hAnsi="IRNazanin" w:eastAsia="IRNazanin" w:cs="IRNazanin"/>
          <w:lang w:bidi="fa-IR"/>
          <w:color w:val="111111"/>
          <w:sz w:val="28"/>
          <w:szCs w:val="28"/>
          <w:rtl/>
        </w:rPr>
        <w:t xml:space="preserve">همه اطلاعات : [ 1918 ] - نسخه شماره 14 ( ص 125 - 129 دفتر ) است  .  بخط نستعلیق کاتبی دیگر -   زیج کهن  (  فارسی  ) -  بخشی است از یک زیج که تالیف آن بسیار کهن است واین بخشی متعلق - بطالعها و استزاجات است   . - دریکجا از این زیج آمده : - " و بعضی کسان دلائل را بدو تسییر کنند اگر چه اهل روز کار کمتر کنند ما - یاد کردیم تا کتاب بیفائده نبود اما اقسام دیگر هست چون  ده بهر و  نیم بهر و -  دریحان (کذا و صحیح  دریجان است) و جان بختیار  و مانند این که بیشتر برقول - هند است و در این عهد متروک است" . در جای دیگر چنین آمده : - " پس اهل بابل  و بزرگان که بتبع ایشان کرده ند چون  اسحاق کندی و - ابومعشوق  و دیگر بزرگان بناء استخراج ضمیر بر ارباب ساعات نهاده اند" .- آغاز :  این قسمت بطالع متعلق است چنانک طالع معین شود افراج معلوم - گردد واصل او آنست که چون عطارد کوکب عقل و نطق است فرح او در - طالع باشد و قمر چون نیر اصغر است دلیل حرکت و مصالح این جهانی فرح او - در ثالث بود ...  - انجام :  دور فلک است و او نیمه حد تثلیث است بس او را سعد و نیم دوستی - گفتند اوضاع کواکب در صورت اتصالات . ( کلمه اخیر را ده صفحه بعد است که - از دفتر افتاده ) .زیج کهن</w:t>
      </w:r>
    </w:p>
    <w:p>
      <w:pPr>
        <w:sectPr>
          <w:footerReference w:type="default" r:id="rId1827"/>
          <w:footnotePr>
            <w:numStart w:val="1"/>
            <w:numRestart w:val="eachPage"/>
          </w:footnotePr>
          <w:pgSz w:orient="portrait" w:w="11905.511811023622" w:h="16837.79527559055"/>
          <w:pgMar w:top="1440" w:right="1440" w:bottom="1440" w:left="1440" w:header="720" w:footer="720" w:gutter="0"/>
          <w:cols w:num="1" w:space="720"/>
        </w:sectPr>
      </w:pPr>
    </w:p>
    <w:bookmarkStart w:id="1779" w:name="pg8350_57715"/>
    <w:bookmarkEnd w:id="1779"/>
    <w:p>
      <w:pPr>
        <w:pStyle w:val="Heading3"/>
      </w:pPr>
      <w:bookmarkStart w:id="3780" w:name="_Toc1782"/>
      <w:r>
        <w:t>1776- زیج گورکانی</w:t>
      </w:r>
      <w:bookmarkEnd w:id="3780"/>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جلد5زیج گورکانی</w:t>
      </w:r>
    </w:p>
    <w:p>
      <w:pPr>
        <w:pStyle w:val="BookText"/>
      </w:pPr>
      <w:r>
        <w:rPr>
          <w:rFonts w:ascii="IRNazanin" w:hAnsi="IRNazanin" w:eastAsia="IRNazanin" w:cs="IRNazanin"/>
          <w:lang w:bidi="fa-IR"/>
          <w:color w:val="111111"/>
          <w:sz w:val="28"/>
          <w:szCs w:val="28"/>
          <w:rtl/>
        </w:rPr>
        <w:t xml:space="preserve">در صفحات : 91تا93زیج گورکانی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مطهریزیج گورکانی</w:t>
      </w:r>
    </w:p>
    <w:p>
      <w:pPr>
        <w:pStyle w:val="BookText"/>
      </w:pPr>
      <w:r>
        <w:rPr>
          <w:rFonts w:ascii="IRNazanin" w:hAnsi="IRNazanin" w:eastAsia="IRNazanin" w:cs="IRNazanin"/>
          <w:lang w:bidi="fa-IR"/>
          <w:color w:val="111111"/>
          <w:sz w:val="28"/>
          <w:szCs w:val="28"/>
          <w:rtl/>
        </w:rPr>
        <w:t xml:space="preserve">شهر : تهرانزیج گورکانی</w:t>
      </w:r>
    </w:p>
    <w:p>
      <w:pPr>
        <w:pStyle w:val="BookText"/>
      </w:pPr>
      <w:r>
        <w:rPr>
          <w:rFonts w:ascii="IRNazanin" w:hAnsi="IRNazanin" w:eastAsia="IRNazanin" w:cs="IRNazanin"/>
          <w:lang w:bidi="fa-IR"/>
          <w:color w:val="111111"/>
          <w:sz w:val="28"/>
          <w:szCs w:val="28"/>
          <w:rtl/>
        </w:rPr>
        <w:t xml:space="preserve">مولف : الغ بیکزیج گورکانی</w:t>
      </w:r>
    </w:p>
    <w:p>
      <w:pPr>
        <w:pStyle w:val="BookText"/>
      </w:pPr>
      <w:r>
        <w:rPr>
          <w:rFonts w:ascii="IRNazanin" w:hAnsi="IRNazanin" w:eastAsia="IRNazanin" w:cs="IRNazanin"/>
          <w:lang w:bidi="fa-IR"/>
          <w:color w:val="111111"/>
          <w:sz w:val="28"/>
          <w:szCs w:val="28"/>
          <w:rtl/>
        </w:rPr>
        <w:t xml:space="preserve">توضیحات درباره مولف : فرزند شاهرخ پسر تیمور گورکان ( 796 - 853 ) .زیج گورکانی</w:t>
      </w:r>
    </w:p>
    <w:p>
      <w:pPr>
        <w:pStyle w:val="BookText"/>
      </w:pPr>
      <w:r>
        <w:rPr>
          <w:rFonts w:ascii="IRNazanin" w:hAnsi="IRNazanin" w:eastAsia="IRNazanin" w:cs="IRNazanin"/>
          <w:lang w:bidi="fa-IR"/>
          <w:color w:val="111111"/>
          <w:sz w:val="28"/>
          <w:szCs w:val="28"/>
          <w:rtl/>
        </w:rPr>
        <w:t xml:space="preserve">منابع دیگر : ( دانشگاه 1 : 891 ) .زیج گورکانی</w:t>
      </w:r>
    </w:p>
    <w:p>
      <w:pPr>
        <w:pStyle w:val="BookText"/>
      </w:pPr>
      <w:r>
        <w:rPr>
          <w:rFonts w:ascii="IRNazanin" w:hAnsi="IRNazanin" w:eastAsia="IRNazanin" w:cs="IRNazanin"/>
          <w:lang w:bidi="fa-IR"/>
          <w:color w:val="111111"/>
          <w:sz w:val="28"/>
          <w:szCs w:val="28"/>
          <w:rtl/>
        </w:rPr>
        <w:t xml:space="preserve">همه اطلاعات : زیج گورکانی  :  الغ بیک   فرزند شاهرخ پسر تیمور گورکان ( 796 - 853 ) .  -  ( دانشگاه 1 : 891 ) .  - آغاز:  بسمله. تبارک الذی جعل فی السماء بروجا ... مالک الملکی که مصباح صباح- و جعلنا سراجا و هاجا افروخته حکمت اوست.  - انجام :  و بهر هفتاد سال شمس بیکدرجه میدانند. و اللّٰه اعلم ( سپس جدولهای - نجومی است ) .زیج گورکانی</w:t>
      </w:r>
    </w:p>
    <w:p>
      <w:pPr>
        <w:pStyle w:val="BookText"/>
      </w:pPr>
      <w:r>
        <w:rPr>
          <w:rFonts w:ascii="IRNazanin" w:hAnsi="IRNazanin" w:eastAsia="IRNazanin" w:cs="IRNazanin"/>
          <w:lang w:bidi="fa-IR"/>
          <w:color w:val="111111"/>
          <w:sz w:val="28"/>
          <w:szCs w:val="28"/>
          <w:rtl/>
        </w:rPr>
        <w:t xml:space="preserve">نسخه های مکرر این کتاب : زیج گورکانی</w:t>
      </w:r>
    </w:p>
    <w:p>
      <w:pPr>
        <w:sectPr>
          <w:footerReference w:type="default" r:id="rId1828"/>
          <w:footnotePr>
            <w:numStart w:val="1"/>
            <w:numRestart w:val="eachPage"/>
          </w:footnotePr>
          <w:pgSz w:orient="portrait" w:w="11905.511811023622" w:h="16837.79527559055"/>
          <w:pgMar w:top="1440" w:right="1440" w:bottom="1440" w:left="1440" w:header="720" w:footer="720" w:gutter="0"/>
          <w:cols w:num="1" w:space="720"/>
        </w:sectPr>
      </w:pPr>
    </w:p>
    <w:bookmarkStart w:id="1780" w:name="pg8350_57717"/>
    <w:bookmarkEnd w:id="1780"/>
    <w:p>
      <w:pPr>
        <w:pStyle w:val="Heading3"/>
      </w:pPr>
      <w:bookmarkStart w:id="3781" w:name="_Toc1783"/>
      <w:r>
        <w:t>1777- زیج گورکانی</w:t>
      </w:r>
      <w:bookmarkEnd w:id="378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جلد8زیج گورکانی</w:t>
      </w:r>
    </w:p>
    <w:p>
      <w:pPr>
        <w:pStyle w:val="BookText"/>
      </w:pPr>
      <w:r>
        <w:rPr>
          <w:rFonts w:ascii="IRNazanin" w:hAnsi="IRNazanin" w:eastAsia="IRNazanin" w:cs="IRNazanin"/>
          <w:lang w:bidi="fa-IR"/>
          <w:color w:val="111111"/>
          <w:sz w:val="28"/>
          <w:szCs w:val="28"/>
          <w:rtl/>
        </w:rPr>
        <w:t xml:space="preserve">در صفحات : 489تا489زیج گورکانی</w:t>
      </w:r>
    </w:p>
    <w:p>
      <w:pPr>
        <w:pStyle w:val="BookText"/>
      </w:pPr>
      <w:r>
        <w:rPr>
          <w:rFonts w:ascii="IRNazanin" w:hAnsi="IRNazanin" w:eastAsia="IRNazanin" w:cs="IRNazanin"/>
          <w:lang w:bidi="fa-IR"/>
          <w:color w:val="111111"/>
          <w:sz w:val="28"/>
          <w:szCs w:val="28"/>
          <w:rtl/>
        </w:rPr>
        <w:t xml:space="preserve">کد دستیابی کتاب : 1885زیج گورکانی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گورکانی</w:t>
      </w:r>
    </w:p>
    <w:p>
      <w:pPr>
        <w:pStyle w:val="BookText"/>
      </w:pPr>
      <w:r>
        <w:rPr>
          <w:rFonts w:ascii="IRNazanin" w:hAnsi="IRNazanin" w:eastAsia="IRNazanin" w:cs="IRNazanin"/>
          <w:lang w:bidi="fa-IR"/>
          <w:color w:val="111111"/>
          <w:sz w:val="28"/>
          <w:szCs w:val="28"/>
          <w:rtl/>
        </w:rPr>
        <w:t xml:space="preserve">شهر : تهرانزیج گورکانی</w:t>
      </w:r>
    </w:p>
    <w:p>
      <w:pPr>
        <w:pStyle w:val="BookText"/>
      </w:pPr>
      <w:r>
        <w:rPr>
          <w:rFonts w:ascii="IRNazanin" w:hAnsi="IRNazanin" w:eastAsia="IRNazanin" w:cs="IRNazanin"/>
          <w:lang w:bidi="fa-IR"/>
          <w:color w:val="111111"/>
          <w:sz w:val="28"/>
          <w:szCs w:val="28"/>
          <w:rtl/>
        </w:rPr>
        <w:t xml:space="preserve">مولف : الغ بیکزیج گورکانی</w:t>
      </w:r>
    </w:p>
    <w:p>
      <w:pPr>
        <w:pStyle w:val="BookText"/>
      </w:pPr>
      <w:r>
        <w:rPr>
          <w:rFonts w:ascii="IRNazanin" w:hAnsi="IRNazanin" w:eastAsia="IRNazanin" w:cs="IRNazanin"/>
          <w:lang w:bidi="fa-IR"/>
          <w:color w:val="111111"/>
          <w:sz w:val="28"/>
          <w:szCs w:val="28"/>
          <w:rtl/>
        </w:rPr>
        <w:t xml:space="preserve">کاتب : سید علی حسینی گلباریزیج گورکانی</w:t>
      </w:r>
    </w:p>
    <w:p>
      <w:pPr>
        <w:pStyle w:val="BookText"/>
      </w:pPr>
      <w:r>
        <w:rPr>
          <w:rFonts w:ascii="IRNazanin" w:hAnsi="IRNazanin" w:eastAsia="IRNazanin" w:cs="IRNazanin"/>
          <w:lang w:bidi="fa-IR"/>
          <w:color w:val="111111"/>
          <w:sz w:val="28"/>
          <w:szCs w:val="28"/>
          <w:rtl/>
        </w:rPr>
        <w:t xml:space="preserve">تاریخ کتابت : سده 11زیج گورکانی</w:t>
      </w:r>
    </w:p>
    <w:p>
      <w:pPr>
        <w:pStyle w:val="BookText"/>
      </w:pPr>
      <w:r>
        <w:rPr>
          <w:rFonts w:ascii="IRNazanin" w:hAnsi="IRNazanin" w:eastAsia="IRNazanin" w:cs="IRNazanin"/>
          <w:lang w:bidi="fa-IR"/>
          <w:color w:val="111111"/>
          <w:sz w:val="28"/>
          <w:szCs w:val="28"/>
          <w:rtl/>
        </w:rPr>
        <w:t xml:space="preserve">منابع دیگر : ( ف 891 ) .زیج گورکانی</w:t>
      </w:r>
    </w:p>
    <w:p>
      <w:pPr>
        <w:pStyle w:val="BookText"/>
      </w:pPr>
      <w:r>
        <w:rPr>
          <w:rFonts w:ascii="IRNazanin" w:hAnsi="IRNazanin" w:eastAsia="IRNazanin" w:cs="IRNazanin"/>
          <w:lang w:bidi="fa-IR"/>
          <w:color w:val="111111"/>
          <w:sz w:val="28"/>
          <w:szCs w:val="28"/>
          <w:rtl/>
        </w:rPr>
        <w:t xml:space="preserve">همه اطلاعات : 1885 -  نستعلیق   سده 11 از  سید علی حسینی گلباری   بامهر 1105 درصفحه عنوان ،  عنوان و نشان و رقم و - جدول شنگرف  ،  حاشیه دارد برخی بانشانه " بیرجندی " .  -  21 س 13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،196 گ 19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کاغذ سپاهانی - جلد تیماج سرخ ضربی .  -  زیج گورکانی - از  الغ بیک  است  ( ف 891 ) .زیج گورکانی</w:t>
      </w:r>
    </w:p>
    <w:p>
      <w:pPr>
        <w:sectPr>
          <w:footerReference w:type="default" r:id="rId1829"/>
          <w:footnotePr>
            <w:numStart w:val="1"/>
            <w:numRestart w:val="eachPage"/>
          </w:footnotePr>
          <w:pgSz w:orient="portrait" w:w="11905.511811023622" w:h="16837.79527559055"/>
          <w:pgMar w:top="1440" w:right="1440" w:bottom="1440" w:left="1440" w:header="720" w:footer="720" w:gutter="0"/>
          <w:cols w:num="1" w:space="720"/>
        </w:sectPr>
      </w:pPr>
    </w:p>
    <w:bookmarkStart w:id="1781" w:name="pg8350_57720"/>
    <w:bookmarkEnd w:id="1781"/>
    <w:p>
      <w:pPr>
        <w:pStyle w:val="Heading3"/>
      </w:pPr>
      <w:bookmarkStart w:id="3782" w:name="_Toc1784"/>
      <w:r>
        <w:t>1778- زیج گورکانی</w:t>
      </w:r>
      <w:bookmarkEnd w:id="378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19زیج گورکانی</w:t>
      </w:r>
    </w:p>
    <w:p>
      <w:pPr>
        <w:pStyle w:val="BookText"/>
      </w:pPr>
      <w:r>
        <w:rPr>
          <w:rFonts w:ascii="IRNazanin" w:hAnsi="IRNazanin" w:eastAsia="IRNazanin" w:cs="IRNazanin"/>
          <w:lang w:bidi="fa-IR"/>
          <w:color w:val="111111"/>
          <w:sz w:val="28"/>
          <w:szCs w:val="28"/>
          <w:rtl/>
        </w:rPr>
        <w:t xml:space="preserve">در صفحات : 35تا37زیج گورکانی</w:t>
      </w:r>
    </w:p>
    <w:p>
      <w:pPr>
        <w:pStyle w:val="BookText"/>
      </w:pPr>
      <w:r>
        <w:rPr>
          <w:rFonts w:ascii="IRNazanin" w:hAnsi="IRNazanin" w:eastAsia="IRNazanin" w:cs="IRNazanin"/>
          <w:lang w:bidi="fa-IR"/>
          <w:color w:val="111111"/>
          <w:sz w:val="28"/>
          <w:szCs w:val="28"/>
          <w:rtl/>
        </w:rPr>
        <w:t xml:space="preserve">کد دستیابی کتاب : 6047زیج گورکانی</w:t>
      </w:r>
    </w:p>
    <w:p>
      <w:pPr>
        <w:pStyle w:val="BookText"/>
      </w:pPr>
      <w:r>
        <w:rPr>
          <w:rFonts w:ascii="IRNazanin" w:hAnsi="IRNazanin" w:eastAsia="IRNazanin" w:cs="IRNazanin"/>
          <w:lang w:bidi="fa-IR"/>
          <w:color w:val="111111"/>
          <w:sz w:val="28"/>
          <w:szCs w:val="28"/>
          <w:rtl/>
        </w:rPr>
        <w:t xml:space="preserve">زبان کتاب : فارسیزیج گورکانی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گورکانی</w:t>
      </w:r>
    </w:p>
    <w:p>
      <w:pPr>
        <w:pStyle w:val="BookText"/>
      </w:pPr>
      <w:r>
        <w:rPr>
          <w:rFonts w:ascii="IRNazanin" w:hAnsi="IRNazanin" w:eastAsia="IRNazanin" w:cs="IRNazanin"/>
          <w:lang w:bidi="fa-IR"/>
          <w:color w:val="111111"/>
          <w:sz w:val="28"/>
          <w:szCs w:val="28"/>
          <w:rtl/>
        </w:rPr>
        <w:t xml:space="preserve">شهر : تهرانزیج گورکانی</w:t>
      </w:r>
    </w:p>
    <w:p>
      <w:pPr>
        <w:pStyle w:val="BookText"/>
      </w:pPr>
      <w:r>
        <w:rPr>
          <w:rFonts w:ascii="IRNazanin" w:hAnsi="IRNazanin" w:eastAsia="IRNazanin" w:cs="IRNazanin"/>
          <w:lang w:bidi="fa-IR"/>
          <w:color w:val="111111"/>
          <w:sz w:val="28"/>
          <w:szCs w:val="28"/>
          <w:rtl/>
        </w:rPr>
        <w:t xml:space="preserve">مولف : الغ بیک گورکانیزیج گورکانی</w:t>
      </w:r>
    </w:p>
    <w:p>
      <w:pPr>
        <w:pStyle w:val="BookText"/>
      </w:pPr>
      <w:r>
        <w:rPr>
          <w:rFonts w:ascii="IRNazanin" w:hAnsi="IRNazanin" w:eastAsia="IRNazanin" w:cs="IRNazanin"/>
          <w:lang w:bidi="fa-IR"/>
          <w:color w:val="111111"/>
          <w:sz w:val="28"/>
          <w:szCs w:val="28"/>
          <w:rtl/>
        </w:rPr>
        <w:t xml:space="preserve">کاتب : غلام علی بن حبیب گیلانیزیج گورکانی</w:t>
      </w:r>
    </w:p>
    <w:p>
      <w:pPr>
        <w:pStyle w:val="BookText"/>
      </w:pPr>
      <w:r>
        <w:rPr>
          <w:rFonts w:ascii="IRNazanin" w:hAnsi="IRNazanin" w:eastAsia="IRNazanin" w:cs="IRNazanin"/>
          <w:lang w:bidi="fa-IR"/>
          <w:color w:val="111111"/>
          <w:sz w:val="28"/>
          <w:szCs w:val="28"/>
          <w:rtl/>
        </w:rPr>
        <w:t xml:space="preserve">تاریخ کتابت : 1030 هزیج گورکانی</w:t>
      </w:r>
    </w:p>
    <w:p>
      <w:pPr>
        <w:pStyle w:val="BookText"/>
      </w:pPr>
      <w:r>
        <w:rPr>
          <w:rFonts w:ascii="IRNazanin" w:hAnsi="IRNazanin" w:eastAsia="IRNazanin" w:cs="IRNazanin"/>
          <w:lang w:bidi="fa-IR"/>
          <w:color w:val="111111"/>
          <w:sz w:val="28"/>
          <w:szCs w:val="28"/>
          <w:rtl/>
        </w:rPr>
        <w:t xml:space="preserve">توضیحات درباره مولف : با یاری و راهنمایی قاضی زاده رومی و کاشیزیج گورکانی</w:t>
      </w:r>
    </w:p>
    <w:p>
      <w:pPr>
        <w:pStyle w:val="BookText"/>
      </w:pPr>
      <w:r>
        <w:rPr>
          <w:rFonts w:ascii="IRNazanin" w:hAnsi="IRNazanin" w:eastAsia="IRNazanin" w:cs="IRNazanin"/>
          <w:lang w:bidi="fa-IR"/>
          <w:color w:val="111111"/>
          <w:sz w:val="28"/>
          <w:szCs w:val="28"/>
          <w:rtl/>
        </w:rPr>
        <w:t xml:space="preserve">شماره پیشین : شماره ثبت قدیم : 61319 . جدید : 8011زیج گورکانی</w:t>
      </w:r>
    </w:p>
    <w:p>
      <w:pPr>
        <w:pStyle w:val="BookText"/>
      </w:pPr>
      <w:r>
        <w:rPr>
          <w:rFonts w:ascii="IRNazanin" w:hAnsi="IRNazanin" w:eastAsia="IRNazanin" w:cs="IRNazanin"/>
          <w:lang w:bidi="fa-IR"/>
          <w:color w:val="111111"/>
          <w:sz w:val="28"/>
          <w:szCs w:val="28"/>
          <w:rtl/>
        </w:rPr>
        <w:t xml:space="preserve">بخش بندی : دارای - چهارمقالهزیج گورکانی</w:t>
      </w:r>
    </w:p>
    <w:p>
      <w:pPr>
        <w:pStyle w:val="BookText"/>
      </w:pPr>
      <w:r>
        <w:rPr>
          <w:rFonts w:ascii="IRNazanin" w:hAnsi="IRNazanin" w:eastAsia="IRNazanin" w:cs="IRNazanin"/>
          <w:lang w:bidi="fa-IR"/>
          <w:color w:val="111111"/>
          <w:sz w:val="28"/>
          <w:szCs w:val="28"/>
          <w:rtl/>
        </w:rPr>
        <w:t xml:space="preserve">منابع دیگر : فهرست دانشگاه 4 : 891 ریو 2 : 455 دیوان هند : 1221 مجلس 7 : 138 -  فهرست مشار : 900 دائرة المعارف اسلامی 2 : 515 قدری طوغان : 446 - 448 - عزاوی (مجله مجمع علمی دمشق ) 28 : 259 طرازی 1 : 292 الدومیلی : 213زیج گورکانی</w:t>
      </w:r>
    </w:p>
    <w:p>
      <w:pPr>
        <w:pStyle w:val="BookText"/>
      </w:pPr>
      <w:r>
        <w:rPr>
          <w:rFonts w:ascii="IRNazanin" w:hAnsi="IRNazanin" w:eastAsia="IRNazanin" w:cs="IRNazanin"/>
          <w:lang w:bidi="fa-IR"/>
          <w:color w:val="111111"/>
          <w:sz w:val="28"/>
          <w:szCs w:val="28"/>
          <w:rtl/>
        </w:rPr>
        <w:t xml:space="preserve">آسیب دیدگی : قسمتی از اوائل دیباچه از نسخه افتاده حاشیه دو برگ اول و آخر وصالی شدهزیج گورکانی</w:t>
      </w:r>
    </w:p>
    <w:p>
      <w:pPr>
        <w:pStyle w:val="BookText"/>
      </w:pPr>
      <w:r>
        <w:rPr>
          <w:rFonts w:ascii="IRNazanin" w:hAnsi="IRNazanin" w:eastAsia="IRNazanin" w:cs="IRNazanin"/>
          <w:lang w:bidi="fa-IR"/>
          <w:color w:val="111111"/>
          <w:sz w:val="28"/>
          <w:szCs w:val="28"/>
          <w:rtl/>
        </w:rPr>
        <w:t xml:space="preserve">همه اطلاعات : زیج گورکانی  (  فارسی  ) - زیج جدید از  الغ بیک گورکانی   با یاری و راهنمایی قاضی زاده رومی و کاشی   دارای - چهارمقاله  -  فهرست دانشگاه 4 : 891 ریو 2 : 455 دیوان هند : 1221 مجلس 7 : 138 -  فهرست مشار : 900 دائرة المعارف اسلامی 2 : 515 قدری طوغان : 446 - 448 - عزاوی (مجله مجمع علمی دمشق ) 28 : 259 طرازی 1 : 292 الدومیلی : 213 - [  6047 ] -  نسخه ایست بخط گوناگون   غلام علی بن حبیب گیلانی  مورخ  1030 ه  عنوانها - بشنگرف   این نسخه در کتابخانه محمد ولی میرزا بوده و در 1226 بوسیله میرزاباباعرض - دیده شده    قسمتی از اوائل دیباچه از نسخه افتاده حاشیه دو برگ اول و آخر وصالی شده  .   تملک - محمد افضل بن مسعود گنابادی در ذیل نسخه دیده میشود.  -  قطع : رحلی 19 </w:t>
      </w:r>
      <w:r>
        <w:rPr>
          <w:rFonts w:ascii="Times New Roman" w:hAnsi="Times New Roman" w:eastAsia="Times New Roman" w:cs="Times New Roman"/>
          <w:lang w:val="en-US" w:bidi="en-US"/>
          <w:color w:val="111111"/>
          <w:sz w:val="28"/>
          <w:szCs w:val="28"/>
          <w:rtl/>
        </w:rPr>
        <w:t xml:space="preserve">× 5/29 </w:t>
      </w:r>
      <w:r>
        <w:rPr>
          <w:rFonts w:ascii="IRNazanin" w:hAnsi="IRNazanin" w:eastAsia="IRNazanin" w:cs="IRNazanin"/>
          <w:lang w:bidi="fa-IR"/>
          <w:color w:val="111111"/>
          <w:sz w:val="28"/>
          <w:szCs w:val="28"/>
          <w:rtl/>
        </w:rPr>
        <w:t xml:space="preserve">سانتیمتر. جلد : تیماج عنابی باترنج و منگنه ، صفحات : - 444 . سطور : گوناگون . کاغذ فرنگی  .  شماره ثبت قدیم : 61319 . جدید : 8011زیج گورکانی</w:t>
      </w:r>
    </w:p>
    <w:p>
      <w:pPr>
        <w:sectPr>
          <w:footerReference w:type="default" r:id="rId1830"/>
          <w:footnotePr>
            <w:numStart w:val="1"/>
            <w:numRestart w:val="eachPage"/>
          </w:footnotePr>
          <w:pgSz w:orient="portrait" w:w="11905.511811023622" w:h="16837.79527559055"/>
          <w:pgMar w:top="1440" w:right="1440" w:bottom="1440" w:left="1440" w:header="720" w:footer="720" w:gutter="0"/>
          <w:cols w:num="1" w:space="720"/>
        </w:sectPr>
      </w:pPr>
    </w:p>
    <w:bookmarkStart w:id="1782" w:name="pg8350_57721"/>
    <w:bookmarkEnd w:id="1782"/>
    <w:p>
      <w:pPr>
        <w:pStyle w:val="Heading3"/>
      </w:pPr>
      <w:bookmarkStart w:id="3783" w:name="_Toc1785"/>
      <w:r>
        <w:t>1779- زیج گورکانی</w:t>
      </w:r>
      <w:bookmarkEnd w:id="3783"/>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اصلیزیج گورکانی</w:t>
      </w:r>
    </w:p>
    <w:p>
      <w:pPr>
        <w:pStyle w:val="BookText"/>
      </w:pPr>
      <w:r>
        <w:rPr>
          <w:rFonts w:ascii="IRNazanin" w:hAnsi="IRNazanin" w:eastAsia="IRNazanin" w:cs="IRNazanin"/>
          <w:lang w:bidi="fa-IR"/>
          <w:color w:val="111111"/>
          <w:sz w:val="28"/>
          <w:szCs w:val="28"/>
          <w:rtl/>
        </w:rPr>
        <w:t xml:space="preserve">در صفحات : 307تا307زیج گورکانی</w:t>
      </w:r>
    </w:p>
    <w:p>
      <w:pPr>
        <w:pStyle w:val="BookText"/>
      </w:pPr>
      <w:r>
        <w:rPr>
          <w:rFonts w:ascii="IRNazanin" w:hAnsi="IRNazanin" w:eastAsia="IRNazanin" w:cs="IRNazanin"/>
          <w:lang w:bidi="fa-IR"/>
          <w:color w:val="111111"/>
          <w:sz w:val="28"/>
          <w:szCs w:val="28"/>
          <w:rtl/>
        </w:rPr>
        <w:t xml:space="preserve">کد دستیابی کتاب : [13 - ج ]زیج گورکانی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گورکانی</w:t>
      </w:r>
    </w:p>
    <w:p>
      <w:pPr>
        <w:pStyle w:val="BookText"/>
      </w:pPr>
      <w:r>
        <w:rPr>
          <w:rFonts w:ascii="IRNazanin" w:hAnsi="IRNazanin" w:eastAsia="IRNazanin" w:cs="IRNazanin"/>
          <w:lang w:bidi="fa-IR"/>
          <w:color w:val="111111"/>
          <w:sz w:val="28"/>
          <w:szCs w:val="28"/>
          <w:rtl/>
        </w:rPr>
        <w:t xml:space="preserve">شهر : تهرانزیج گورکانی</w:t>
      </w:r>
    </w:p>
    <w:p>
      <w:pPr>
        <w:pStyle w:val="BookText"/>
      </w:pPr>
      <w:r>
        <w:rPr>
          <w:rFonts w:ascii="IRNazanin" w:hAnsi="IRNazanin" w:eastAsia="IRNazanin" w:cs="IRNazanin"/>
          <w:lang w:bidi="fa-IR"/>
          <w:color w:val="111111"/>
          <w:sz w:val="28"/>
          <w:szCs w:val="28"/>
          <w:rtl/>
        </w:rPr>
        <w:t xml:space="preserve">مولف : الغ بیک فرزند شاهرخ تیموریزیج گورکانی</w:t>
      </w:r>
    </w:p>
    <w:p>
      <w:pPr>
        <w:pStyle w:val="BookText"/>
      </w:pPr>
      <w:r>
        <w:rPr>
          <w:rFonts w:ascii="IRNazanin" w:hAnsi="IRNazanin" w:eastAsia="IRNazanin" w:cs="IRNazanin"/>
          <w:lang w:bidi="fa-IR"/>
          <w:color w:val="111111"/>
          <w:sz w:val="28"/>
          <w:szCs w:val="28"/>
          <w:rtl/>
        </w:rPr>
        <w:t xml:space="preserve">تاریخ کتابت : سده 11زیج گورکانی</w:t>
      </w:r>
    </w:p>
    <w:p>
      <w:pPr>
        <w:pStyle w:val="BookText"/>
      </w:pPr>
      <w:r>
        <w:rPr>
          <w:rFonts w:ascii="IRNazanin" w:hAnsi="IRNazanin" w:eastAsia="IRNazanin" w:cs="IRNazanin"/>
          <w:lang w:bidi="fa-IR"/>
          <w:color w:val="111111"/>
          <w:sz w:val="28"/>
          <w:szCs w:val="28"/>
          <w:rtl/>
        </w:rPr>
        <w:t xml:space="preserve">شماره پیشین : 6575زیج گورکانی</w:t>
      </w:r>
    </w:p>
    <w:p>
      <w:pPr>
        <w:pStyle w:val="BookText"/>
      </w:pPr>
      <w:r>
        <w:rPr>
          <w:rFonts w:ascii="IRNazanin" w:hAnsi="IRNazanin" w:eastAsia="IRNazanin" w:cs="IRNazanin"/>
          <w:lang w:bidi="fa-IR"/>
          <w:color w:val="111111"/>
          <w:sz w:val="28"/>
          <w:szCs w:val="28"/>
          <w:rtl/>
        </w:rPr>
        <w:t xml:space="preserve">منابع دیگر : دانش 891 - استوری 2 : 67زیج گورکانی</w:t>
      </w:r>
    </w:p>
    <w:p>
      <w:pPr>
        <w:pStyle w:val="BookText"/>
      </w:pPr>
      <w:r>
        <w:rPr>
          <w:rFonts w:ascii="IRNazanin" w:hAnsi="IRNazanin" w:eastAsia="IRNazanin" w:cs="IRNazanin"/>
          <w:lang w:bidi="fa-IR"/>
          <w:color w:val="111111"/>
          <w:sz w:val="28"/>
          <w:szCs w:val="28"/>
          <w:rtl/>
        </w:rPr>
        <w:t xml:space="preserve">همه اطلاعات : زیج گورکانی  - از  الغ بیک فرزند شاهرخ تیموری  است (  دانش 891 - استوری 2 : 67 ).-   [13 - ج ] -  نستعلیق   سده 11، عنوان و رقمها و جدول شنگرف . -  یادداشت 1051 دارد (  6575 ).-  کاغذسپاهانی - جلدگالینگورمقوایی .- 188 گ 5/17 </w:t>
      </w:r>
      <w:r>
        <w:rPr>
          <w:rFonts w:ascii="Times New Roman" w:hAnsi="Times New Roman" w:eastAsia="Times New Roman" w:cs="Times New Roman"/>
          <w:lang w:val="en-US" w:bidi="en-US"/>
          <w:color w:val="111111"/>
          <w:sz w:val="28"/>
          <w:szCs w:val="28"/>
          <w:rtl/>
        </w:rPr>
        <w:t xml:space="preserve">× 26 - 22</w:t>
      </w:r>
      <w:r>
        <w:rPr>
          <w:rFonts w:ascii="IRNazanin" w:hAnsi="IRNazanin" w:eastAsia="IRNazanin" w:cs="IRNazanin"/>
          <w:lang w:bidi="fa-IR"/>
          <w:color w:val="111111"/>
          <w:sz w:val="28"/>
          <w:szCs w:val="28"/>
          <w:rtl/>
        </w:rPr>
        <w:t xml:space="preserve">س 5/12 </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زیج گورکانی</w:t>
      </w:r>
    </w:p>
    <w:p>
      <w:pPr>
        <w:sectPr>
          <w:footerReference w:type="default" r:id="rId1831"/>
          <w:footnotePr>
            <w:numStart w:val="1"/>
            <w:numRestart w:val="eachPage"/>
          </w:footnotePr>
          <w:pgSz w:orient="portrait" w:w="11905.511811023622" w:h="16837.79527559055"/>
          <w:pgMar w:top="1440" w:right="1440" w:bottom="1440" w:left="1440" w:header="720" w:footer="720" w:gutter="0"/>
          <w:cols w:num="1" w:space="720"/>
        </w:sectPr>
      </w:pPr>
    </w:p>
    <w:bookmarkStart w:id="1783" w:name="pg8350_57723"/>
    <w:bookmarkEnd w:id="1783"/>
    <w:p>
      <w:pPr>
        <w:pStyle w:val="Heading3"/>
      </w:pPr>
      <w:bookmarkStart w:id="3784" w:name="_Toc1786"/>
      <w:r>
        <w:t>1780- زیج گورکانی  1</w:t>
      </w:r>
      <w:bookmarkEnd w:id="3784"/>
    </w:p>
    <w:p>
      <w:pPr>
        <w:pStyle w:val="BookText"/>
      </w:pPr>
      <w:r>
        <w:rPr>
          <w:rFonts w:ascii="IRNazanin" w:hAnsi="IRNazanin" w:eastAsia="IRNazanin" w:cs="IRNazanin"/>
          <w:lang w:bidi="fa-IR"/>
          <w:color w:val="111111"/>
          <w:sz w:val="28"/>
          <w:szCs w:val="28"/>
          <w:rtl/>
        </w:rPr>
        <w:t xml:space="preserve">اطلاعات کتاب اصلی : زیج گورکانی  1</w:t>
      </w:r>
    </w:p>
    <w:p>
      <w:pPr>
        <w:pStyle w:val="BookText"/>
      </w:pPr>
      <w:r>
        <w:rPr>
          <w:rFonts w:ascii="IRNazanin" w:hAnsi="IRNazanin" w:eastAsia="IRNazanin" w:cs="IRNazanin"/>
          <w:lang w:bidi="fa-IR"/>
          <w:color w:val="111111"/>
          <w:sz w:val="28"/>
          <w:szCs w:val="28"/>
          <w:rtl/>
        </w:rPr>
        <w:t xml:space="preserve">در صفحات : 91تا93زیج گورکانی  1</w:t>
      </w:r>
    </w:p>
    <w:p>
      <w:pPr>
        <w:pStyle w:val="BookText"/>
      </w:pPr>
      <w:r>
        <w:rPr>
          <w:rFonts w:ascii="IRNazanin" w:hAnsi="IRNazanin" w:eastAsia="IRNazanin" w:cs="IRNazanin"/>
          <w:lang w:bidi="fa-IR"/>
          <w:color w:val="111111"/>
          <w:sz w:val="28"/>
          <w:szCs w:val="28"/>
          <w:rtl/>
        </w:rPr>
        <w:t xml:space="preserve">مولف : الغ بیکزیج گورکانی  1</w:t>
      </w:r>
    </w:p>
    <w:p>
      <w:pPr>
        <w:pStyle w:val="BookText"/>
      </w:pPr>
      <w:r>
        <w:rPr>
          <w:rFonts w:ascii="IRNazanin" w:hAnsi="IRNazanin" w:eastAsia="IRNazanin" w:cs="IRNazanin"/>
          <w:lang w:bidi="fa-IR"/>
          <w:color w:val="111111"/>
          <w:sz w:val="28"/>
          <w:szCs w:val="28"/>
          <w:rtl/>
        </w:rPr>
        <w:t xml:space="preserve">توضیحات درباره مولف : فرزند شاهرخ پسر تیمور گورکان ( 796 - 853 ) .زیج گورکانی  1</w:t>
      </w:r>
    </w:p>
    <w:p>
      <w:pPr>
        <w:pStyle w:val="BookText"/>
      </w:pPr>
      <w:r>
        <w:rPr>
          <w:rFonts w:ascii="IRNazanin" w:hAnsi="IRNazanin" w:eastAsia="IRNazanin" w:cs="IRNazanin"/>
          <w:lang w:bidi="fa-IR"/>
          <w:color w:val="111111"/>
          <w:sz w:val="28"/>
          <w:szCs w:val="28"/>
          <w:rtl/>
        </w:rPr>
        <w:t xml:space="preserve">منابع دیگر : ( دانشگاه 1 : 891 ) .زیج گورکانی  1</w:t>
      </w:r>
    </w:p>
    <w:p>
      <w:pPr>
        <w:pStyle w:val="BookText"/>
      </w:pPr>
      <w:r>
        <w:rPr>
          <w:rFonts w:ascii="IRNazanin" w:hAnsi="IRNazanin" w:eastAsia="IRNazanin" w:cs="IRNazanin"/>
          <w:lang w:bidi="fa-IR"/>
          <w:color w:val="111111"/>
          <w:sz w:val="28"/>
          <w:szCs w:val="28"/>
          <w:rtl/>
        </w:rPr>
        <w:t xml:space="preserve">همه اطلاعات : زیج گورکانی  :  الغ بیک   فرزند شاهرخ پسر تیمور گورکان ( 796 - 853 ) .  -  ( دانشگاه 1 : 891 ) .  - آغاز:  بسمله. تبارک الذی جعل فی السماء بروجا ... مالک الملکی که مصباح صباح- و جعلنا سراجا و هاجا افروخته حکمت اوست.  - انجام :  و بهر هفتاد سال شمس بیکدرجه میدانند. و اللّٰه اعلم ( سپس جدولهای - نجومی است ) .زیج گورکانی  1</w:t>
      </w:r>
    </w:p>
    <w:p>
      <w:pPr>
        <w:pStyle w:val="BookText"/>
      </w:pPr>
      <w:r>
        <w:rPr>
          <w:rFonts w:ascii="IRNazanin" w:hAnsi="IRNazanin" w:eastAsia="IRNazanin" w:cs="IRNazanin"/>
          <w:lang w:bidi="fa-IR"/>
          <w:color w:val="111111"/>
          <w:sz w:val="28"/>
          <w:szCs w:val="28"/>
          <w:rtl/>
        </w:rPr>
        <w:t xml:space="preserve">نسخه های مکرر این کتاب : زیج گورکانی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جلد5زیج گورکانی  1</w:t>
      </w:r>
    </w:p>
    <w:p>
      <w:pPr>
        <w:pStyle w:val="BookText"/>
      </w:pPr>
      <w:r>
        <w:rPr>
          <w:rFonts w:ascii="IRNazanin" w:hAnsi="IRNazanin" w:eastAsia="IRNazanin" w:cs="IRNazanin"/>
          <w:lang w:bidi="fa-IR"/>
          <w:color w:val="111111"/>
          <w:sz w:val="28"/>
          <w:szCs w:val="28"/>
          <w:rtl/>
        </w:rPr>
        <w:t xml:space="preserve">در صفحات : 91تا91زیج گورکانی  1</w:t>
      </w:r>
    </w:p>
    <w:p>
      <w:pPr>
        <w:pStyle w:val="BookText"/>
      </w:pPr>
      <w:r>
        <w:rPr>
          <w:rFonts w:ascii="IRNazanin" w:hAnsi="IRNazanin" w:eastAsia="IRNazanin" w:cs="IRNazanin"/>
          <w:lang w:bidi="fa-IR"/>
          <w:color w:val="111111"/>
          <w:sz w:val="28"/>
          <w:szCs w:val="28"/>
          <w:rtl/>
        </w:rPr>
        <w:t xml:space="preserve">ردیف کتاب   : 1زیج گورکانی  1</w:t>
      </w:r>
    </w:p>
    <w:p>
      <w:pPr>
        <w:pStyle w:val="BookText"/>
      </w:pPr>
      <w:r>
        <w:rPr>
          <w:rFonts w:ascii="IRNazanin" w:hAnsi="IRNazanin" w:eastAsia="IRNazanin" w:cs="IRNazanin"/>
          <w:lang w:bidi="fa-IR"/>
          <w:color w:val="111111"/>
          <w:sz w:val="28"/>
          <w:szCs w:val="28"/>
          <w:rtl/>
        </w:rPr>
        <w:t xml:space="preserve">کد دستیابی کتاب : 676زیج گورکانی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مطهریزیج گورکانی  1</w:t>
      </w:r>
    </w:p>
    <w:p>
      <w:pPr>
        <w:pStyle w:val="BookText"/>
      </w:pPr>
      <w:r>
        <w:rPr>
          <w:rFonts w:ascii="IRNazanin" w:hAnsi="IRNazanin" w:eastAsia="IRNazanin" w:cs="IRNazanin"/>
          <w:lang w:bidi="fa-IR"/>
          <w:color w:val="111111"/>
          <w:sz w:val="28"/>
          <w:szCs w:val="28"/>
          <w:rtl/>
        </w:rPr>
        <w:t xml:space="preserve">شهر : تهرانزیج گورکانی  1</w:t>
      </w:r>
    </w:p>
    <w:p>
      <w:pPr>
        <w:pStyle w:val="BookText"/>
      </w:pPr>
      <w:r>
        <w:rPr>
          <w:rFonts w:ascii="IRNazanin" w:hAnsi="IRNazanin" w:eastAsia="IRNazanin" w:cs="IRNazanin"/>
          <w:lang w:bidi="fa-IR"/>
          <w:color w:val="111111"/>
          <w:sz w:val="28"/>
          <w:szCs w:val="28"/>
          <w:rtl/>
        </w:rPr>
        <w:t xml:space="preserve">تاریخ کتابت : سده 10زیج گورکانی  1</w:t>
      </w:r>
    </w:p>
    <w:p>
      <w:pPr>
        <w:pStyle w:val="BookText"/>
      </w:pPr>
      <w:r>
        <w:rPr>
          <w:rFonts w:ascii="IRNazanin" w:hAnsi="IRNazanin" w:eastAsia="IRNazanin" w:cs="IRNazanin"/>
          <w:lang w:bidi="fa-IR"/>
          <w:color w:val="111111"/>
          <w:sz w:val="28"/>
          <w:szCs w:val="28"/>
          <w:rtl/>
        </w:rPr>
        <w:t xml:space="preserve">همه اطلاعات : 676  :  نسخ   سده 10  ،  عنوان و رقم و جدول شنگرف. - کاغذ سمرقندی - جلد تیماج قهوه یی تیره ضربی مقوایی بالولا، 192 گ 18 </w:t>
      </w:r>
      <w:r>
        <w:rPr>
          <w:rFonts w:ascii="Times New Roman" w:hAnsi="Times New Roman" w:eastAsia="Times New Roman" w:cs="Times New Roman"/>
          <w:lang w:val="en-US" w:bidi="en-US"/>
          <w:color w:val="111111"/>
          <w:sz w:val="28"/>
          <w:szCs w:val="28"/>
          <w:rtl/>
        </w:rPr>
        <w:t xml:space="preserve">× 29 - - 26 </w:t>
      </w:r>
      <w:r>
        <w:rPr>
          <w:rFonts w:ascii="IRNazanin" w:hAnsi="IRNazanin" w:eastAsia="IRNazanin" w:cs="IRNazanin"/>
          <w:lang w:bidi="fa-IR"/>
          <w:color w:val="111111"/>
          <w:sz w:val="28"/>
          <w:szCs w:val="28"/>
          <w:rtl/>
        </w:rPr>
        <w:t xml:space="preserve">س 13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زیج گورکانی  1</w:t>
      </w:r>
    </w:p>
    <w:p>
      <w:pPr>
        <w:sectPr>
          <w:footerReference w:type="default" r:id="rId1832"/>
          <w:footnotePr>
            <w:numStart w:val="1"/>
            <w:numRestart w:val="eachPage"/>
          </w:footnotePr>
          <w:pgSz w:orient="portrait" w:w="11905.511811023622" w:h="16837.79527559055"/>
          <w:pgMar w:top="1440" w:right="1440" w:bottom="1440" w:left="1440" w:header="720" w:footer="720" w:gutter="0"/>
          <w:cols w:num="1" w:space="720"/>
        </w:sectPr>
      </w:pPr>
    </w:p>
    <w:bookmarkStart w:id="1784" w:name="pg8350_57725"/>
    <w:bookmarkEnd w:id="1784"/>
    <w:p>
      <w:pPr>
        <w:pStyle w:val="Heading3"/>
      </w:pPr>
      <w:bookmarkStart w:id="3785" w:name="_Toc1787"/>
      <w:r>
        <w:t>1781- زیج گورکانی  2</w:t>
      </w:r>
      <w:bookmarkEnd w:id="3785"/>
    </w:p>
    <w:p>
      <w:pPr>
        <w:pStyle w:val="BookText"/>
      </w:pPr>
      <w:r>
        <w:rPr>
          <w:rFonts w:ascii="IRNazanin" w:hAnsi="IRNazanin" w:eastAsia="IRNazanin" w:cs="IRNazanin"/>
          <w:lang w:bidi="fa-IR"/>
          <w:color w:val="111111"/>
          <w:sz w:val="28"/>
          <w:szCs w:val="28"/>
          <w:rtl/>
        </w:rPr>
        <w:t xml:space="preserve">اطلاعات کتاب اصلی : زیج گورکانی  2</w:t>
      </w:r>
    </w:p>
    <w:p>
      <w:pPr>
        <w:pStyle w:val="BookText"/>
      </w:pPr>
      <w:r>
        <w:rPr>
          <w:rFonts w:ascii="IRNazanin" w:hAnsi="IRNazanin" w:eastAsia="IRNazanin" w:cs="IRNazanin"/>
          <w:lang w:bidi="fa-IR"/>
          <w:color w:val="111111"/>
          <w:sz w:val="28"/>
          <w:szCs w:val="28"/>
          <w:rtl/>
        </w:rPr>
        <w:t xml:space="preserve">در صفحات : 91تا93زیج گورکانی  2</w:t>
      </w:r>
    </w:p>
    <w:p>
      <w:pPr>
        <w:pStyle w:val="BookText"/>
      </w:pPr>
      <w:r>
        <w:rPr>
          <w:rFonts w:ascii="IRNazanin" w:hAnsi="IRNazanin" w:eastAsia="IRNazanin" w:cs="IRNazanin"/>
          <w:lang w:bidi="fa-IR"/>
          <w:color w:val="111111"/>
          <w:sz w:val="28"/>
          <w:szCs w:val="28"/>
          <w:rtl/>
        </w:rPr>
        <w:t xml:space="preserve">مولف : الغ بیکزیج گورکانی  2</w:t>
      </w:r>
    </w:p>
    <w:p>
      <w:pPr>
        <w:pStyle w:val="BookText"/>
      </w:pPr>
      <w:r>
        <w:rPr>
          <w:rFonts w:ascii="IRNazanin" w:hAnsi="IRNazanin" w:eastAsia="IRNazanin" w:cs="IRNazanin"/>
          <w:lang w:bidi="fa-IR"/>
          <w:color w:val="111111"/>
          <w:sz w:val="28"/>
          <w:szCs w:val="28"/>
          <w:rtl/>
        </w:rPr>
        <w:t xml:space="preserve">توضیحات درباره مولف : فرزند شاهرخ پسر تیمور گورکان ( 796 - 853 ) .زیج گورکانی  2</w:t>
      </w:r>
    </w:p>
    <w:p>
      <w:pPr>
        <w:pStyle w:val="BookText"/>
      </w:pPr>
      <w:r>
        <w:rPr>
          <w:rFonts w:ascii="IRNazanin" w:hAnsi="IRNazanin" w:eastAsia="IRNazanin" w:cs="IRNazanin"/>
          <w:lang w:bidi="fa-IR"/>
          <w:color w:val="111111"/>
          <w:sz w:val="28"/>
          <w:szCs w:val="28"/>
          <w:rtl/>
        </w:rPr>
        <w:t xml:space="preserve">منابع دیگر : ( دانشگاه 1 : 891 ) .زیج گورکانی  2</w:t>
      </w:r>
    </w:p>
    <w:p>
      <w:pPr>
        <w:pStyle w:val="BookText"/>
      </w:pPr>
      <w:r>
        <w:rPr>
          <w:rFonts w:ascii="IRNazanin" w:hAnsi="IRNazanin" w:eastAsia="IRNazanin" w:cs="IRNazanin"/>
          <w:lang w:bidi="fa-IR"/>
          <w:color w:val="111111"/>
          <w:sz w:val="28"/>
          <w:szCs w:val="28"/>
          <w:rtl/>
        </w:rPr>
        <w:t xml:space="preserve">همه اطلاعات : زیج گورکانی  :  الغ بیک   فرزند شاهرخ پسر تیمور گورکان ( 796 - 853 ) .  -  ( دانشگاه 1 : 891 ) .  - آغاز:  بسمله. تبارک الذی جعل فی السماء بروجا ... مالک الملکی که مصباح صباح- و جعلنا سراجا و هاجا افروخته حکمت اوست.  - انجام :  و بهر هفتاد سال شمس بیکدرجه میدانند. و اللّٰه اعلم ( سپس جدولهای - نجومی است ) .زیج گورکانی  2</w:t>
      </w:r>
    </w:p>
    <w:p>
      <w:pPr>
        <w:pStyle w:val="BookText"/>
      </w:pPr>
      <w:r>
        <w:rPr>
          <w:rFonts w:ascii="IRNazanin" w:hAnsi="IRNazanin" w:eastAsia="IRNazanin" w:cs="IRNazanin"/>
          <w:lang w:bidi="fa-IR"/>
          <w:color w:val="111111"/>
          <w:sz w:val="28"/>
          <w:szCs w:val="28"/>
          <w:rtl/>
        </w:rPr>
        <w:t xml:space="preserve">نسخه های مکرر این کتاب : زیج گورکانی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جلد5زیج گورکانی  2</w:t>
      </w:r>
    </w:p>
    <w:p>
      <w:pPr>
        <w:pStyle w:val="BookText"/>
      </w:pPr>
      <w:r>
        <w:rPr>
          <w:rFonts w:ascii="IRNazanin" w:hAnsi="IRNazanin" w:eastAsia="IRNazanin" w:cs="IRNazanin"/>
          <w:lang w:bidi="fa-IR"/>
          <w:color w:val="111111"/>
          <w:sz w:val="28"/>
          <w:szCs w:val="28"/>
          <w:rtl/>
        </w:rPr>
        <w:t xml:space="preserve">در صفحات : 91تا91زیج گورکانی  2</w:t>
      </w:r>
    </w:p>
    <w:p>
      <w:pPr>
        <w:pStyle w:val="BookText"/>
      </w:pPr>
      <w:r>
        <w:rPr>
          <w:rFonts w:ascii="IRNazanin" w:hAnsi="IRNazanin" w:eastAsia="IRNazanin" w:cs="IRNazanin"/>
          <w:lang w:bidi="fa-IR"/>
          <w:color w:val="111111"/>
          <w:sz w:val="28"/>
          <w:szCs w:val="28"/>
          <w:rtl/>
        </w:rPr>
        <w:t xml:space="preserve">ردیف کتاب   : 2زیج گورکانی  2</w:t>
      </w:r>
    </w:p>
    <w:p>
      <w:pPr>
        <w:pStyle w:val="BookText"/>
      </w:pPr>
      <w:r>
        <w:rPr>
          <w:rFonts w:ascii="IRNazanin" w:hAnsi="IRNazanin" w:eastAsia="IRNazanin" w:cs="IRNazanin"/>
          <w:lang w:bidi="fa-IR"/>
          <w:color w:val="111111"/>
          <w:sz w:val="28"/>
          <w:szCs w:val="28"/>
          <w:rtl/>
        </w:rPr>
        <w:t xml:space="preserve">کد دستیابی کتاب : 677زیج گورکانی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مطهریزیج گورکانی  2</w:t>
      </w:r>
    </w:p>
    <w:p>
      <w:pPr>
        <w:pStyle w:val="BookText"/>
      </w:pPr>
      <w:r>
        <w:rPr>
          <w:rFonts w:ascii="IRNazanin" w:hAnsi="IRNazanin" w:eastAsia="IRNazanin" w:cs="IRNazanin"/>
          <w:lang w:bidi="fa-IR"/>
          <w:color w:val="111111"/>
          <w:sz w:val="28"/>
          <w:szCs w:val="28"/>
          <w:rtl/>
        </w:rPr>
        <w:t xml:space="preserve">شهر : تهرانزیج گورکانی  2</w:t>
      </w:r>
    </w:p>
    <w:p>
      <w:pPr>
        <w:pStyle w:val="BookText"/>
      </w:pPr>
      <w:r>
        <w:rPr>
          <w:rFonts w:ascii="IRNazanin" w:hAnsi="IRNazanin" w:eastAsia="IRNazanin" w:cs="IRNazanin"/>
          <w:lang w:bidi="fa-IR"/>
          <w:color w:val="111111"/>
          <w:sz w:val="28"/>
          <w:szCs w:val="28"/>
          <w:rtl/>
        </w:rPr>
        <w:t xml:space="preserve">تاریخ کتابت : سده 13زیج گورکانی  2</w:t>
      </w:r>
    </w:p>
    <w:p>
      <w:pPr>
        <w:pStyle w:val="BookText"/>
      </w:pPr>
      <w:r>
        <w:rPr>
          <w:rFonts w:ascii="IRNazanin" w:hAnsi="IRNazanin" w:eastAsia="IRNazanin" w:cs="IRNazanin"/>
          <w:lang w:bidi="fa-IR"/>
          <w:color w:val="111111"/>
          <w:sz w:val="28"/>
          <w:szCs w:val="28"/>
          <w:rtl/>
        </w:rPr>
        <w:t xml:space="preserve">همه اطلاعات : 677  :  نستعلیق   سده 13  ،  عنوان و رقم و جدول شنگرف. - کاغذ فرنگی - جلد تیماج سرخ مقوایی ضربی ساده، 192 گ 20 </w:t>
      </w:r>
      <w:r>
        <w:rPr>
          <w:rFonts w:ascii="Times New Roman" w:hAnsi="Times New Roman" w:eastAsia="Times New Roman" w:cs="Times New Roman"/>
          <w:lang w:val="en-US" w:bidi="en-US"/>
          <w:color w:val="111111"/>
          <w:sz w:val="28"/>
          <w:szCs w:val="28"/>
          <w:rtl/>
        </w:rPr>
        <w:t xml:space="preserve">× 30 - 22 </w:t>
      </w:r>
      <w:r>
        <w:rPr>
          <w:rFonts w:ascii="IRNazanin" w:hAnsi="IRNazanin" w:eastAsia="IRNazanin" w:cs="IRNazanin"/>
          <w:lang w:bidi="fa-IR"/>
          <w:color w:val="111111"/>
          <w:sz w:val="28"/>
          <w:szCs w:val="28"/>
          <w:rtl/>
        </w:rPr>
        <w:t xml:space="preserve">س - 11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زیج گورکانی  2</w:t>
      </w:r>
    </w:p>
    <w:p>
      <w:pPr>
        <w:sectPr>
          <w:footerReference w:type="default" r:id="rId1833"/>
          <w:footnotePr>
            <w:numStart w:val="1"/>
            <w:numRestart w:val="eachPage"/>
          </w:footnotePr>
          <w:pgSz w:orient="portrait" w:w="11905.511811023622" w:h="16837.79527559055"/>
          <w:pgMar w:top="1440" w:right="1440" w:bottom="1440" w:left="1440" w:header="720" w:footer="720" w:gutter="0"/>
          <w:cols w:num="1" w:space="720"/>
        </w:sectPr>
      </w:pPr>
    </w:p>
    <w:bookmarkStart w:id="1785" w:name="pg8350_57727"/>
    <w:bookmarkEnd w:id="1785"/>
    <w:p>
      <w:pPr>
        <w:pStyle w:val="Heading3"/>
      </w:pPr>
      <w:bookmarkStart w:id="3786" w:name="_Toc1788"/>
      <w:r>
        <w:t>1782- زیج گورکانی  3</w:t>
      </w:r>
      <w:bookmarkEnd w:id="3786"/>
    </w:p>
    <w:p>
      <w:pPr>
        <w:pStyle w:val="BookText"/>
      </w:pPr>
      <w:r>
        <w:rPr>
          <w:rFonts w:ascii="IRNazanin" w:hAnsi="IRNazanin" w:eastAsia="IRNazanin" w:cs="IRNazanin"/>
          <w:lang w:bidi="fa-IR"/>
          <w:color w:val="111111"/>
          <w:sz w:val="28"/>
          <w:szCs w:val="28"/>
          <w:rtl/>
        </w:rPr>
        <w:t xml:space="preserve">اطلاعات کتاب اصلی : زیج گورکانی  3</w:t>
      </w:r>
    </w:p>
    <w:p>
      <w:pPr>
        <w:pStyle w:val="BookText"/>
      </w:pPr>
      <w:r>
        <w:rPr>
          <w:rFonts w:ascii="IRNazanin" w:hAnsi="IRNazanin" w:eastAsia="IRNazanin" w:cs="IRNazanin"/>
          <w:lang w:bidi="fa-IR"/>
          <w:color w:val="111111"/>
          <w:sz w:val="28"/>
          <w:szCs w:val="28"/>
          <w:rtl/>
        </w:rPr>
        <w:t xml:space="preserve">در صفحات : 91تا93زیج گورکانی  3</w:t>
      </w:r>
    </w:p>
    <w:p>
      <w:pPr>
        <w:pStyle w:val="BookText"/>
      </w:pPr>
      <w:r>
        <w:rPr>
          <w:rFonts w:ascii="IRNazanin" w:hAnsi="IRNazanin" w:eastAsia="IRNazanin" w:cs="IRNazanin"/>
          <w:lang w:bidi="fa-IR"/>
          <w:color w:val="111111"/>
          <w:sz w:val="28"/>
          <w:szCs w:val="28"/>
          <w:rtl/>
        </w:rPr>
        <w:t xml:space="preserve">مولف : الغ بیکزیج گورکانی  3</w:t>
      </w:r>
    </w:p>
    <w:p>
      <w:pPr>
        <w:pStyle w:val="BookText"/>
      </w:pPr>
      <w:r>
        <w:rPr>
          <w:rFonts w:ascii="IRNazanin" w:hAnsi="IRNazanin" w:eastAsia="IRNazanin" w:cs="IRNazanin"/>
          <w:lang w:bidi="fa-IR"/>
          <w:color w:val="111111"/>
          <w:sz w:val="28"/>
          <w:szCs w:val="28"/>
          <w:rtl/>
        </w:rPr>
        <w:t xml:space="preserve">توضیحات درباره مولف : فرزند شاهرخ پسر تیمور گورکان ( 796 - 853 ) .زیج گورکانی  3</w:t>
      </w:r>
    </w:p>
    <w:p>
      <w:pPr>
        <w:pStyle w:val="BookText"/>
      </w:pPr>
      <w:r>
        <w:rPr>
          <w:rFonts w:ascii="IRNazanin" w:hAnsi="IRNazanin" w:eastAsia="IRNazanin" w:cs="IRNazanin"/>
          <w:lang w:bidi="fa-IR"/>
          <w:color w:val="111111"/>
          <w:sz w:val="28"/>
          <w:szCs w:val="28"/>
          <w:rtl/>
        </w:rPr>
        <w:t xml:space="preserve">منابع دیگر : ( دانشگاه 1 : 891 ) .زیج گورکانی  3</w:t>
      </w:r>
    </w:p>
    <w:p>
      <w:pPr>
        <w:pStyle w:val="BookText"/>
      </w:pPr>
      <w:r>
        <w:rPr>
          <w:rFonts w:ascii="IRNazanin" w:hAnsi="IRNazanin" w:eastAsia="IRNazanin" w:cs="IRNazanin"/>
          <w:lang w:bidi="fa-IR"/>
          <w:color w:val="111111"/>
          <w:sz w:val="28"/>
          <w:szCs w:val="28"/>
          <w:rtl/>
        </w:rPr>
        <w:t xml:space="preserve">همه اطلاعات : زیج گورکانی  :  الغ بیک   فرزند شاهرخ پسر تیمور گورکان ( 796 - 853 ) .  -  ( دانشگاه 1 : 891 ) .  - آغاز:  بسمله. تبارک الذی جعل فی السماء بروجا ... مالک الملکی که مصباح صباح- و جعلنا سراجا و هاجا افروخته حکمت اوست.  - انجام :  و بهر هفتاد سال شمس بیکدرجه میدانند. و اللّٰه اعلم ( سپس جدولهای - نجومی است ) .زیج گورکانی  3</w:t>
      </w:r>
    </w:p>
    <w:p>
      <w:pPr>
        <w:pStyle w:val="BookText"/>
      </w:pPr>
      <w:r>
        <w:rPr>
          <w:rFonts w:ascii="IRNazanin" w:hAnsi="IRNazanin" w:eastAsia="IRNazanin" w:cs="IRNazanin"/>
          <w:lang w:bidi="fa-IR"/>
          <w:color w:val="111111"/>
          <w:sz w:val="28"/>
          <w:szCs w:val="28"/>
          <w:rtl/>
        </w:rPr>
        <w:t xml:space="preserve">نسخه های مکرر این کتاب : زیج گورکانی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جلد5زیج گورکانی  3</w:t>
      </w:r>
    </w:p>
    <w:p>
      <w:pPr>
        <w:pStyle w:val="BookText"/>
      </w:pPr>
      <w:r>
        <w:rPr>
          <w:rFonts w:ascii="IRNazanin" w:hAnsi="IRNazanin" w:eastAsia="IRNazanin" w:cs="IRNazanin"/>
          <w:lang w:bidi="fa-IR"/>
          <w:color w:val="111111"/>
          <w:sz w:val="28"/>
          <w:szCs w:val="28"/>
          <w:rtl/>
        </w:rPr>
        <w:t xml:space="preserve">در صفحات : 91تا91زیج گورکانی  3</w:t>
      </w:r>
    </w:p>
    <w:p>
      <w:pPr>
        <w:pStyle w:val="BookText"/>
      </w:pPr>
      <w:r>
        <w:rPr>
          <w:rFonts w:ascii="IRNazanin" w:hAnsi="IRNazanin" w:eastAsia="IRNazanin" w:cs="IRNazanin"/>
          <w:lang w:bidi="fa-IR"/>
          <w:color w:val="111111"/>
          <w:sz w:val="28"/>
          <w:szCs w:val="28"/>
          <w:rtl/>
        </w:rPr>
        <w:t xml:space="preserve">ردیف کتاب   : 3زیج گورکانی  3</w:t>
      </w:r>
    </w:p>
    <w:p>
      <w:pPr>
        <w:pStyle w:val="BookText"/>
      </w:pPr>
      <w:r>
        <w:rPr>
          <w:rFonts w:ascii="IRNazanin" w:hAnsi="IRNazanin" w:eastAsia="IRNazanin" w:cs="IRNazanin"/>
          <w:lang w:bidi="fa-IR"/>
          <w:color w:val="111111"/>
          <w:sz w:val="28"/>
          <w:szCs w:val="28"/>
          <w:rtl/>
        </w:rPr>
        <w:t xml:space="preserve">کد دستیابی کتاب : 678زیج گورکانی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مطهریزیج گورکانی  3</w:t>
      </w:r>
    </w:p>
    <w:p>
      <w:pPr>
        <w:pStyle w:val="BookText"/>
      </w:pPr>
      <w:r>
        <w:rPr>
          <w:rFonts w:ascii="IRNazanin" w:hAnsi="IRNazanin" w:eastAsia="IRNazanin" w:cs="IRNazanin"/>
          <w:lang w:bidi="fa-IR"/>
          <w:color w:val="111111"/>
          <w:sz w:val="28"/>
          <w:szCs w:val="28"/>
          <w:rtl/>
        </w:rPr>
        <w:t xml:space="preserve">شهر : تهرانزیج گورکانی  3</w:t>
      </w:r>
    </w:p>
    <w:p>
      <w:pPr>
        <w:pStyle w:val="BookText"/>
      </w:pPr>
      <w:r>
        <w:rPr>
          <w:rFonts w:ascii="IRNazanin" w:hAnsi="IRNazanin" w:eastAsia="IRNazanin" w:cs="IRNazanin"/>
          <w:lang w:bidi="fa-IR"/>
          <w:color w:val="111111"/>
          <w:sz w:val="28"/>
          <w:szCs w:val="28"/>
          <w:rtl/>
        </w:rPr>
        <w:t xml:space="preserve">تاریخ کتابت : سده 12زیج گورکانی  3</w:t>
      </w:r>
    </w:p>
    <w:p>
      <w:pPr>
        <w:pStyle w:val="BookText"/>
      </w:pPr>
      <w:r>
        <w:rPr>
          <w:rFonts w:ascii="IRNazanin" w:hAnsi="IRNazanin" w:eastAsia="IRNazanin" w:cs="IRNazanin"/>
          <w:lang w:bidi="fa-IR"/>
          <w:color w:val="111111"/>
          <w:sz w:val="28"/>
          <w:szCs w:val="28"/>
          <w:rtl/>
        </w:rPr>
        <w:t xml:space="preserve">همه اطلاعات : 678  :  نستعلیق   سده 12  ،  عنوان و رقم و جدول شنگرف  ، تنها جدولهای تعدیل ایام - تا منازل قمر در این نسخه است.  -  کاغذ فرنگی سفید - جلد تیماج حنایی ضربی یک لای ساده، 28 گ 17 </w:t>
      </w:r>
      <w:r>
        <w:rPr>
          <w:rFonts w:ascii="Times New Roman" w:hAnsi="Times New Roman" w:eastAsia="Times New Roman" w:cs="Times New Roman"/>
          <w:lang w:val="en-US" w:bidi="en-US"/>
          <w:color w:val="111111"/>
          <w:sz w:val="28"/>
          <w:szCs w:val="28"/>
          <w:rtl/>
        </w:rPr>
        <w:t xml:space="preserve">× 26 - - 33 </w:t>
      </w:r>
      <w:r>
        <w:rPr>
          <w:rFonts w:ascii="IRNazanin" w:hAnsi="IRNazanin" w:eastAsia="IRNazanin" w:cs="IRNazanin"/>
          <w:lang w:bidi="fa-IR"/>
          <w:color w:val="111111"/>
          <w:sz w:val="28"/>
          <w:szCs w:val="28"/>
          <w:rtl/>
        </w:rPr>
        <w:t xml:space="preserve">س 12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زیج گورکانی  3</w:t>
      </w:r>
    </w:p>
    <w:p>
      <w:pPr>
        <w:sectPr>
          <w:footerReference w:type="default" r:id="rId1834"/>
          <w:footnotePr>
            <w:numStart w:val="1"/>
            <w:numRestart w:val="eachPage"/>
          </w:footnotePr>
          <w:pgSz w:orient="portrait" w:w="11905.511811023622" w:h="16837.79527559055"/>
          <w:pgMar w:top="1440" w:right="1440" w:bottom="1440" w:left="1440" w:header="720" w:footer="720" w:gutter="0"/>
          <w:cols w:num="1" w:space="720"/>
        </w:sectPr>
      </w:pPr>
    </w:p>
    <w:bookmarkStart w:id="1786" w:name="pg8350_57729"/>
    <w:bookmarkEnd w:id="1786"/>
    <w:p>
      <w:pPr>
        <w:pStyle w:val="Heading3"/>
      </w:pPr>
      <w:bookmarkStart w:id="3787" w:name="_Toc1789"/>
      <w:r>
        <w:t>1783- زیج گورکانی  4</w:t>
      </w:r>
      <w:bookmarkEnd w:id="3787"/>
    </w:p>
    <w:p>
      <w:pPr>
        <w:pStyle w:val="BookText"/>
      </w:pPr>
      <w:r>
        <w:rPr>
          <w:rFonts w:ascii="IRNazanin" w:hAnsi="IRNazanin" w:eastAsia="IRNazanin" w:cs="IRNazanin"/>
          <w:lang w:bidi="fa-IR"/>
          <w:color w:val="111111"/>
          <w:sz w:val="28"/>
          <w:szCs w:val="28"/>
          <w:rtl/>
        </w:rPr>
        <w:t xml:space="preserve">اطلاعات کتاب اصلی : زیج گورکانی  4</w:t>
      </w:r>
    </w:p>
    <w:p>
      <w:pPr>
        <w:pStyle w:val="BookText"/>
      </w:pPr>
      <w:r>
        <w:rPr>
          <w:rFonts w:ascii="IRNazanin" w:hAnsi="IRNazanin" w:eastAsia="IRNazanin" w:cs="IRNazanin"/>
          <w:lang w:bidi="fa-IR"/>
          <w:color w:val="111111"/>
          <w:sz w:val="28"/>
          <w:szCs w:val="28"/>
          <w:rtl/>
        </w:rPr>
        <w:t xml:space="preserve">در صفحات : 91تا93زیج گورکانی  4</w:t>
      </w:r>
    </w:p>
    <w:p>
      <w:pPr>
        <w:pStyle w:val="BookText"/>
      </w:pPr>
      <w:r>
        <w:rPr>
          <w:rFonts w:ascii="IRNazanin" w:hAnsi="IRNazanin" w:eastAsia="IRNazanin" w:cs="IRNazanin"/>
          <w:lang w:bidi="fa-IR"/>
          <w:color w:val="111111"/>
          <w:sz w:val="28"/>
          <w:szCs w:val="28"/>
          <w:rtl/>
        </w:rPr>
        <w:t xml:space="preserve">مولف : الغ بیکزیج گورکانی  4</w:t>
      </w:r>
    </w:p>
    <w:p>
      <w:pPr>
        <w:pStyle w:val="BookText"/>
      </w:pPr>
      <w:r>
        <w:rPr>
          <w:rFonts w:ascii="IRNazanin" w:hAnsi="IRNazanin" w:eastAsia="IRNazanin" w:cs="IRNazanin"/>
          <w:lang w:bidi="fa-IR"/>
          <w:color w:val="111111"/>
          <w:sz w:val="28"/>
          <w:szCs w:val="28"/>
          <w:rtl/>
        </w:rPr>
        <w:t xml:space="preserve">توضیحات درباره مولف : فرزند شاهرخ پسر تیمور گورکان ( 796 - 853 ) .زیج گورکانی  4</w:t>
      </w:r>
    </w:p>
    <w:p>
      <w:pPr>
        <w:pStyle w:val="BookText"/>
      </w:pPr>
      <w:r>
        <w:rPr>
          <w:rFonts w:ascii="IRNazanin" w:hAnsi="IRNazanin" w:eastAsia="IRNazanin" w:cs="IRNazanin"/>
          <w:lang w:bidi="fa-IR"/>
          <w:color w:val="111111"/>
          <w:sz w:val="28"/>
          <w:szCs w:val="28"/>
          <w:rtl/>
        </w:rPr>
        <w:t xml:space="preserve">منابع دیگر : ( دانشگاه 1 : 891 ) .زیج گورکانی  4</w:t>
      </w:r>
    </w:p>
    <w:p>
      <w:pPr>
        <w:pStyle w:val="BookText"/>
      </w:pPr>
      <w:r>
        <w:rPr>
          <w:rFonts w:ascii="IRNazanin" w:hAnsi="IRNazanin" w:eastAsia="IRNazanin" w:cs="IRNazanin"/>
          <w:lang w:bidi="fa-IR"/>
          <w:color w:val="111111"/>
          <w:sz w:val="28"/>
          <w:szCs w:val="28"/>
          <w:rtl/>
        </w:rPr>
        <w:t xml:space="preserve">همه اطلاعات : زیج گورکانی  :  الغ بیک   فرزند شاهرخ پسر تیمور گورکان ( 796 - 853 ) .  -  ( دانشگاه 1 : 891 ) .  - آغاز:  بسمله. تبارک الذی جعل فی السماء بروجا ... مالک الملکی که مصباح صباح- و جعلنا سراجا و هاجا افروخته حکمت اوست.  - انجام :  و بهر هفتاد سال شمس بیکدرجه میدانند. و اللّٰه اعلم ( سپس جدولهای - نجومی است ) .زیج گورکانی  4</w:t>
      </w:r>
    </w:p>
    <w:p>
      <w:pPr>
        <w:pStyle w:val="BookText"/>
      </w:pPr>
      <w:r>
        <w:rPr>
          <w:rFonts w:ascii="IRNazanin" w:hAnsi="IRNazanin" w:eastAsia="IRNazanin" w:cs="IRNazanin"/>
          <w:lang w:bidi="fa-IR"/>
          <w:color w:val="111111"/>
          <w:sz w:val="28"/>
          <w:szCs w:val="28"/>
          <w:rtl/>
        </w:rPr>
        <w:t xml:space="preserve">نسخه های مکرر این کتاب : زیج گورکانی  4</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جلد5زیج گورکانی  4</w:t>
      </w:r>
    </w:p>
    <w:p>
      <w:pPr>
        <w:pStyle w:val="BookText"/>
      </w:pPr>
      <w:r>
        <w:rPr>
          <w:rFonts w:ascii="IRNazanin" w:hAnsi="IRNazanin" w:eastAsia="IRNazanin" w:cs="IRNazanin"/>
          <w:lang w:bidi="fa-IR"/>
          <w:color w:val="111111"/>
          <w:sz w:val="28"/>
          <w:szCs w:val="28"/>
          <w:rtl/>
        </w:rPr>
        <w:t xml:space="preserve">در صفحات : 93تا93زیج گورکانی  4</w:t>
      </w:r>
    </w:p>
    <w:p>
      <w:pPr>
        <w:pStyle w:val="BookText"/>
      </w:pPr>
      <w:r>
        <w:rPr>
          <w:rFonts w:ascii="IRNazanin" w:hAnsi="IRNazanin" w:eastAsia="IRNazanin" w:cs="IRNazanin"/>
          <w:lang w:bidi="fa-IR"/>
          <w:color w:val="111111"/>
          <w:sz w:val="28"/>
          <w:szCs w:val="28"/>
          <w:rtl/>
        </w:rPr>
        <w:t xml:space="preserve">ردیف کتاب   : 4زیج گورکانی  4</w:t>
      </w:r>
    </w:p>
    <w:p>
      <w:pPr>
        <w:pStyle w:val="BookText"/>
      </w:pPr>
      <w:r>
        <w:rPr>
          <w:rFonts w:ascii="IRNazanin" w:hAnsi="IRNazanin" w:eastAsia="IRNazanin" w:cs="IRNazanin"/>
          <w:lang w:bidi="fa-IR"/>
          <w:color w:val="111111"/>
          <w:sz w:val="28"/>
          <w:szCs w:val="28"/>
          <w:rtl/>
        </w:rPr>
        <w:t xml:space="preserve">کد دستیابی کتاب : 679زیج گورکانی  4</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مطهریزیج گورکانی  4</w:t>
      </w:r>
    </w:p>
    <w:p>
      <w:pPr>
        <w:pStyle w:val="BookText"/>
      </w:pPr>
      <w:r>
        <w:rPr>
          <w:rFonts w:ascii="IRNazanin" w:hAnsi="IRNazanin" w:eastAsia="IRNazanin" w:cs="IRNazanin"/>
          <w:lang w:bidi="fa-IR"/>
          <w:color w:val="111111"/>
          <w:sz w:val="28"/>
          <w:szCs w:val="28"/>
          <w:rtl/>
        </w:rPr>
        <w:t xml:space="preserve">شهر : تهرانزیج گورکانی  4</w:t>
      </w:r>
    </w:p>
    <w:p>
      <w:pPr>
        <w:pStyle w:val="BookText"/>
      </w:pPr>
      <w:r>
        <w:rPr>
          <w:rFonts w:ascii="IRNazanin" w:hAnsi="IRNazanin" w:eastAsia="IRNazanin" w:cs="IRNazanin"/>
          <w:lang w:bidi="fa-IR"/>
          <w:color w:val="111111"/>
          <w:sz w:val="28"/>
          <w:szCs w:val="28"/>
          <w:rtl/>
        </w:rPr>
        <w:t xml:space="preserve">تاریخ کتابت : سده 12زیج گورکانی  4</w:t>
      </w:r>
    </w:p>
    <w:p>
      <w:pPr>
        <w:pStyle w:val="BookText"/>
      </w:pPr>
      <w:r>
        <w:rPr>
          <w:rFonts w:ascii="IRNazanin" w:hAnsi="IRNazanin" w:eastAsia="IRNazanin" w:cs="IRNazanin"/>
          <w:lang w:bidi="fa-IR"/>
          <w:color w:val="111111"/>
          <w:sz w:val="28"/>
          <w:szCs w:val="28"/>
          <w:rtl/>
        </w:rPr>
        <w:t xml:space="preserve">همه اطلاعات : 679  :  نستعلیق   سده 12  ،  عنوان و رقم و جدول شنگرف  ،  شش زایجه مورخ 1187 - تا 1205 در گ 1 پ هست.  -  کاغذ سمرقندی - جلد تیماج مشکی ضربی مقوایی، 233 گ 18 </w:t>
      </w:r>
      <w:r>
        <w:rPr>
          <w:rFonts w:ascii="Times New Roman" w:hAnsi="Times New Roman" w:eastAsia="Times New Roman" w:cs="Times New Roman"/>
          <w:lang w:val="en-US" w:bidi="en-US"/>
          <w:color w:val="111111"/>
          <w:sz w:val="28"/>
          <w:szCs w:val="28"/>
          <w:rtl/>
        </w:rPr>
        <w:t xml:space="preserve">× 25 - 15 </w:t>
      </w:r>
      <w:r>
        <w:rPr>
          <w:rFonts w:ascii="IRNazanin" w:hAnsi="IRNazanin" w:eastAsia="IRNazanin" w:cs="IRNazanin"/>
          <w:lang w:bidi="fa-IR"/>
          <w:color w:val="111111"/>
          <w:sz w:val="28"/>
          <w:szCs w:val="28"/>
          <w:rtl/>
        </w:rPr>
        <w:t xml:space="preserve">س - 12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زیج گورکانی  4</w:t>
      </w:r>
    </w:p>
    <w:p>
      <w:pPr>
        <w:sectPr>
          <w:footerReference w:type="default" r:id="rId1835"/>
          <w:footnotePr>
            <w:numStart w:val="1"/>
            <w:numRestart w:val="eachPage"/>
          </w:footnotePr>
          <w:pgSz w:orient="portrait" w:w="11905.511811023622" w:h="16837.79527559055"/>
          <w:pgMar w:top="1440" w:right="1440" w:bottom="1440" w:left="1440" w:header="720" w:footer="720" w:gutter="0"/>
          <w:cols w:num="1" w:space="720"/>
        </w:sectPr>
      </w:pPr>
    </w:p>
    <w:bookmarkStart w:id="1787" w:name="pg8350_57731"/>
    <w:bookmarkEnd w:id="1787"/>
    <w:p>
      <w:pPr>
        <w:pStyle w:val="Heading3"/>
      </w:pPr>
      <w:bookmarkStart w:id="3788" w:name="_Toc1790"/>
      <w:r>
        <w:t>1784- زیج گورکانی  5</w:t>
      </w:r>
      <w:bookmarkEnd w:id="3788"/>
    </w:p>
    <w:p>
      <w:pPr>
        <w:pStyle w:val="BookText"/>
      </w:pPr>
      <w:r>
        <w:rPr>
          <w:rFonts w:ascii="IRNazanin" w:hAnsi="IRNazanin" w:eastAsia="IRNazanin" w:cs="IRNazanin"/>
          <w:lang w:bidi="fa-IR"/>
          <w:color w:val="111111"/>
          <w:sz w:val="28"/>
          <w:szCs w:val="28"/>
          <w:rtl/>
        </w:rPr>
        <w:t xml:space="preserve">اطلاعات کتاب اصلی : زیج گورکانی  5</w:t>
      </w:r>
    </w:p>
    <w:p>
      <w:pPr>
        <w:pStyle w:val="BookText"/>
      </w:pPr>
      <w:r>
        <w:rPr>
          <w:rFonts w:ascii="IRNazanin" w:hAnsi="IRNazanin" w:eastAsia="IRNazanin" w:cs="IRNazanin"/>
          <w:lang w:bidi="fa-IR"/>
          <w:color w:val="111111"/>
          <w:sz w:val="28"/>
          <w:szCs w:val="28"/>
          <w:rtl/>
        </w:rPr>
        <w:t xml:space="preserve">در صفحات : 91تا93زیج گورکانی  5</w:t>
      </w:r>
    </w:p>
    <w:p>
      <w:pPr>
        <w:pStyle w:val="BookText"/>
      </w:pPr>
      <w:r>
        <w:rPr>
          <w:rFonts w:ascii="IRNazanin" w:hAnsi="IRNazanin" w:eastAsia="IRNazanin" w:cs="IRNazanin"/>
          <w:lang w:bidi="fa-IR"/>
          <w:color w:val="111111"/>
          <w:sz w:val="28"/>
          <w:szCs w:val="28"/>
          <w:rtl/>
        </w:rPr>
        <w:t xml:space="preserve">مولف : الغ بیکزیج گورکانی  5</w:t>
      </w:r>
    </w:p>
    <w:p>
      <w:pPr>
        <w:pStyle w:val="BookText"/>
      </w:pPr>
      <w:r>
        <w:rPr>
          <w:rFonts w:ascii="IRNazanin" w:hAnsi="IRNazanin" w:eastAsia="IRNazanin" w:cs="IRNazanin"/>
          <w:lang w:bidi="fa-IR"/>
          <w:color w:val="111111"/>
          <w:sz w:val="28"/>
          <w:szCs w:val="28"/>
          <w:rtl/>
        </w:rPr>
        <w:t xml:space="preserve">توضیحات درباره مولف : فرزند شاهرخ پسر تیمور گورکان ( 796 - 853 ) .زیج گورکانی  5</w:t>
      </w:r>
    </w:p>
    <w:p>
      <w:pPr>
        <w:pStyle w:val="BookText"/>
      </w:pPr>
      <w:r>
        <w:rPr>
          <w:rFonts w:ascii="IRNazanin" w:hAnsi="IRNazanin" w:eastAsia="IRNazanin" w:cs="IRNazanin"/>
          <w:lang w:bidi="fa-IR"/>
          <w:color w:val="111111"/>
          <w:sz w:val="28"/>
          <w:szCs w:val="28"/>
          <w:rtl/>
        </w:rPr>
        <w:t xml:space="preserve">منابع دیگر : ( دانشگاه 1 : 891 ) .زیج گورکانی  5</w:t>
      </w:r>
    </w:p>
    <w:p>
      <w:pPr>
        <w:pStyle w:val="BookText"/>
      </w:pPr>
      <w:r>
        <w:rPr>
          <w:rFonts w:ascii="IRNazanin" w:hAnsi="IRNazanin" w:eastAsia="IRNazanin" w:cs="IRNazanin"/>
          <w:lang w:bidi="fa-IR"/>
          <w:color w:val="111111"/>
          <w:sz w:val="28"/>
          <w:szCs w:val="28"/>
          <w:rtl/>
        </w:rPr>
        <w:t xml:space="preserve">همه اطلاعات : زیج گورکانی  :  الغ بیک   فرزند شاهرخ پسر تیمور گورکان ( 796 - 853 ) .  -  ( دانشگاه 1 : 891 ) .  - آغاز:  بسمله. تبارک الذی جعل فی السماء بروجا ... مالک الملکی که مصباح صباح- و جعلنا سراجا و هاجا افروخته حکمت اوست.  - انجام :  و بهر هفتاد سال شمس بیکدرجه میدانند. و اللّٰه اعلم ( سپس جدولهای - نجومی است ) .زیج گورکانی  5</w:t>
      </w:r>
    </w:p>
    <w:p>
      <w:pPr>
        <w:pStyle w:val="BookText"/>
      </w:pPr>
      <w:r>
        <w:rPr>
          <w:rFonts w:ascii="IRNazanin" w:hAnsi="IRNazanin" w:eastAsia="IRNazanin" w:cs="IRNazanin"/>
          <w:lang w:bidi="fa-IR"/>
          <w:color w:val="111111"/>
          <w:sz w:val="28"/>
          <w:szCs w:val="28"/>
          <w:rtl/>
        </w:rPr>
        <w:t xml:space="preserve">نسخه های مکرر این کتاب : زیج گورکانی  5</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جلد5زیج گورکانی  5</w:t>
      </w:r>
    </w:p>
    <w:p>
      <w:pPr>
        <w:pStyle w:val="BookText"/>
      </w:pPr>
      <w:r>
        <w:rPr>
          <w:rFonts w:ascii="IRNazanin" w:hAnsi="IRNazanin" w:eastAsia="IRNazanin" w:cs="IRNazanin"/>
          <w:lang w:bidi="fa-IR"/>
          <w:color w:val="111111"/>
          <w:sz w:val="28"/>
          <w:szCs w:val="28"/>
          <w:rtl/>
        </w:rPr>
        <w:t xml:space="preserve">در صفحات : 93تا93زیج گورکانی  5</w:t>
      </w:r>
    </w:p>
    <w:p>
      <w:pPr>
        <w:pStyle w:val="BookText"/>
      </w:pPr>
      <w:r>
        <w:rPr>
          <w:rFonts w:ascii="IRNazanin" w:hAnsi="IRNazanin" w:eastAsia="IRNazanin" w:cs="IRNazanin"/>
          <w:lang w:bidi="fa-IR"/>
          <w:color w:val="111111"/>
          <w:sz w:val="28"/>
          <w:szCs w:val="28"/>
          <w:rtl/>
        </w:rPr>
        <w:t xml:space="preserve">ردیف کتاب   : 5زیج گورکانی  5</w:t>
      </w:r>
    </w:p>
    <w:p>
      <w:pPr>
        <w:pStyle w:val="BookText"/>
      </w:pPr>
      <w:r>
        <w:rPr>
          <w:rFonts w:ascii="IRNazanin" w:hAnsi="IRNazanin" w:eastAsia="IRNazanin" w:cs="IRNazanin"/>
          <w:lang w:bidi="fa-IR"/>
          <w:color w:val="111111"/>
          <w:sz w:val="28"/>
          <w:szCs w:val="28"/>
          <w:rtl/>
        </w:rPr>
        <w:t xml:space="preserve">کد دستیابی کتاب : 3459زیج گورکانی  5</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مطهریزیج گورکانی  5</w:t>
      </w:r>
    </w:p>
    <w:p>
      <w:pPr>
        <w:pStyle w:val="BookText"/>
      </w:pPr>
      <w:r>
        <w:rPr>
          <w:rFonts w:ascii="IRNazanin" w:hAnsi="IRNazanin" w:eastAsia="IRNazanin" w:cs="IRNazanin"/>
          <w:lang w:bidi="fa-IR"/>
          <w:color w:val="111111"/>
          <w:sz w:val="28"/>
          <w:szCs w:val="28"/>
          <w:rtl/>
        </w:rPr>
        <w:t xml:space="preserve">شهر : تهرانزیج گورکانی  5</w:t>
      </w:r>
    </w:p>
    <w:p>
      <w:pPr>
        <w:pStyle w:val="BookText"/>
      </w:pPr>
      <w:r>
        <w:rPr>
          <w:rFonts w:ascii="IRNazanin" w:hAnsi="IRNazanin" w:eastAsia="IRNazanin" w:cs="IRNazanin"/>
          <w:lang w:bidi="fa-IR"/>
          <w:color w:val="111111"/>
          <w:sz w:val="28"/>
          <w:szCs w:val="28"/>
          <w:rtl/>
        </w:rPr>
        <w:t xml:space="preserve">تاریخ کتابت : سده 10زیج گورکانی  5</w:t>
      </w:r>
    </w:p>
    <w:p>
      <w:pPr>
        <w:pStyle w:val="BookText"/>
      </w:pPr>
      <w:r>
        <w:rPr>
          <w:rFonts w:ascii="IRNazanin" w:hAnsi="IRNazanin" w:eastAsia="IRNazanin" w:cs="IRNazanin"/>
          <w:lang w:bidi="fa-IR"/>
          <w:color w:val="111111"/>
          <w:sz w:val="28"/>
          <w:szCs w:val="28"/>
          <w:rtl/>
        </w:rPr>
        <w:t xml:space="preserve">همه اطلاعات : 3459  :  نستعلیق   سده 10   ،  عنوان و نشان و جدول و رقم شنگرف ،  حواشی با نشانه - " شرح ، ه " و جز آن  ،  سرلوح لاجورد و شنگرف و نیلی و زر  ،  در آغاز مهر محمد باقر بن - محمد صادق که کتاب را نزد میرزا عبد الوهاب در پنجشنبه 22 ع 2/1218 استخراج کرده - است و مهر پسرش محمدعلی در نسخه هست، وقف سپه در 1297.  -  کاغذ سمرقندی نخودی - جلد تیماج قهوه یی سوخت زرکوب مقوایی، 164 گ 18 </w:t>
      </w:r>
      <w:r>
        <w:rPr>
          <w:rFonts w:ascii="Times New Roman" w:hAnsi="Times New Roman" w:eastAsia="Times New Roman" w:cs="Times New Roman"/>
          <w:lang w:val="en-US" w:bidi="en-US"/>
          <w:color w:val="111111"/>
          <w:sz w:val="28"/>
          <w:szCs w:val="28"/>
          <w:rtl/>
        </w:rPr>
        <w:t xml:space="preserve">× - 25 - 25 </w:t>
      </w:r>
      <w:r>
        <w:rPr>
          <w:rFonts w:ascii="IRNazanin" w:hAnsi="IRNazanin" w:eastAsia="IRNazanin" w:cs="IRNazanin"/>
          <w:lang w:bidi="fa-IR"/>
          <w:color w:val="111111"/>
          <w:sz w:val="28"/>
          <w:szCs w:val="28"/>
          <w:rtl/>
        </w:rPr>
        <w:t xml:space="preserve">س 5/10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زیج گورکانی  5</w:t>
      </w:r>
    </w:p>
    <w:p>
      <w:pPr>
        <w:sectPr>
          <w:footerReference w:type="default" r:id="rId1836"/>
          <w:footnotePr>
            <w:numStart w:val="1"/>
            <w:numRestart w:val="eachPage"/>
          </w:footnotePr>
          <w:pgSz w:orient="portrait" w:w="11905.511811023622" w:h="16837.79527559055"/>
          <w:pgMar w:top="1440" w:right="1440" w:bottom="1440" w:left="1440" w:header="720" w:footer="720" w:gutter="0"/>
          <w:cols w:num="1" w:space="720"/>
        </w:sectPr>
      </w:pPr>
    </w:p>
    <w:bookmarkStart w:id="1788" w:name="pg8350_57733"/>
    <w:bookmarkEnd w:id="1788"/>
    <w:p>
      <w:pPr>
        <w:pStyle w:val="Heading3"/>
      </w:pPr>
      <w:bookmarkStart w:id="3789" w:name="_Toc1791"/>
      <w:r>
        <w:t>1785- زیج گورگانی</w:t>
      </w:r>
      <w:bookmarkEnd w:id="3789"/>
    </w:p>
    <w:p>
      <w:pPr>
        <w:pStyle w:val="BookText"/>
      </w:pPr>
      <w:r>
        <w:rPr>
          <w:rFonts w:ascii="IRNazanin" w:hAnsi="IRNazanin" w:eastAsia="IRNazanin" w:cs="IRNazanin"/>
          <w:lang w:bidi="fa-IR"/>
          <w:color w:val="111111"/>
          <w:sz w:val="28"/>
          <w:szCs w:val="28"/>
          <w:rtl/>
        </w:rPr>
        <w:t xml:space="preserve">ماخذ کتاب : فهرستواره مجموعه مشکوه - جلد1زیج گورگانی</w:t>
      </w:r>
    </w:p>
    <w:p>
      <w:pPr>
        <w:pStyle w:val="BookText"/>
      </w:pPr>
      <w:r>
        <w:rPr>
          <w:rFonts w:ascii="IRNazanin" w:hAnsi="IRNazanin" w:eastAsia="IRNazanin" w:cs="IRNazanin"/>
          <w:lang w:bidi="fa-IR"/>
          <w:color w:val="111111"/>
          <w:sz w:val="28"/>
          <w:szCs w:val="28"/>
          <w:rtl/>
        </w:rPr>
        <w:t xml:space="preserve">در صفحات : 321تا321زیج گورگانی</w:t>
      </w:r>
    </w:p>
    <w:p>
      <w:pPr>
        <w:pStyle w:val="BookText"/>
      </w:pPr>
      <w:r>
        <w:rPr>
          <w:rFonts w:ascii="IRNazanin" w:hAnsi="IRNazanin" w:eastAsia="IRNazanin" w:cs="IRNazanin"/>
          <w:lang w:bidi="fa-IR"/>
          <w:color w:val="111111"/>
          <w:sz w:val="28"/>
          <w:szCs w:val="28"/>
          <w:rtl/>
        </w:rPr>
        <w:t xml:space="preserve">کد دستیابی کتاب : ج 4: 893 (2/499)زیج گورگانی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گورگانی</w:t>
      </w:r>
    </w:p>
    <w:p>
      <w:pPr>
        <w:pStyle w:val="BookText"/>
      </w:pPr>
      <w:r>
        <w:rPr>
          <w:rFonts w:ascii="IRNazanin" w:hAnsi="IRNazanin" w:eastAsia="IRNazanin" w:cs="IRNazanin"/>
          <w:lang w:bidi="fa-IR"/>
          <w:color w:val="111111"/>
          <w:sz w:val="28"/>
          <w:szCs w:val="28"/>
          <w:rtl/>
        </w:rPr>
        <w:t xml:space="preserve">شهر : تهرانزیج گورگانی</w:t>
      </w:r>
    </w:p>
    <w:p>
      <w:pPr>
        <w:pStyle w:val="BookText"/>
      </w:pPr>
      <w:r>
        <w:rPr>
          <w:rFonts w:ascii="IRNazanin" w:hAnsi="IRNazanin" w:eastAsia="IRNazanin" w:cs="IRNazanin"/>
          <w:lang w:bidi="fa-IR"/>
          <w:color w:val="111111"/>
          <w:sz w:val="28"/>
          <w:szCs w:val="28"/>
          <w:rtl/>
        </w:rPr>
        <w:t xml:space="preserve">مولف : گورگانی ،الغ بیکزیج گورگانی</w:t>
      </w:r>
    </w:p>
    <w:p>
      <w:pPr>
        <w:pStyle w:val="BookText"/>
      </w:pPr>
      <w:r>
        <w:rPr>
          <w:rFonts w:ascii="IRNazanin" w:hAnsi="IRNazanin" w:eastAsia="IRNazanin" w:cs="IRNazanin"/>
          <w:lang w:bidi="fa-IR"/>
          <w:color w:val="111111"/>
          <w:sz w:val="28"/>
          <w:szCs w:val="28"/>
          <w:rtl/>
        </w:rPr>
        <w:t xml:space="preserve">همه اطلاعات : گورگانی ،الغ بیک :      زیج گورگانی -       ج 4: 893 (2/499)زیج گورگانی</w:t>
      </w:r>
    </w:p>
    <w:p>
      <w:pPr>
        <w:sectPr>
          <w:footerReference w:type="default" r:id="rId1837"/>
          <w:footnotePr>
            <w:numStart w:val="1"/>
            <w:numRestart w:val="eachPage"/>
          </w:footnotePr>
          <w:pgSz w:orient="portrait" w:w="11905.511811023622" w:h="16837.79527559055"/>
          <w:pgMar w:top="1440" w:right="1440" w:bottom="1440" w:left="1440" w:header="720" w:footer="720" w:gutter="0"/>
          <w:cols w:num="1" w:space="720"/>
        </w:sectPr>
      </w:pPr>
    </w:p>
    <w:bookmarkStart w:id="1789" w:name="pg8350_57735"/>
    <w:bookmarkEnd w:id="1789"/>
    <w:p>
      <w:pPr>
        <w:pStyle w:val="Heading3"/>
      </w:pPr>
      <w:bookmarkStart w:id="3790" w:name="_Toc1792"/>
      <w:r>
        <w:t>1786- زیج گورگانی</w:t>
      </w:r>
      <w:bookmarkEnd w:id="3790"/>
    </w:p>
    <w:p>
      <w:pPr>
        <w:pStyle w:val="BookText"/>
      </w:pPr>
      <w:r>
        <w:rPr>
          <w:rFonts w:ascii="IRNazanin" w:hAnsi="IRNazanin" w:eastAsia="IRNazanin" w:cs="IRNazanin"/>
          <w:lang w:bidi="fa-IR"/>
          <w:color w:val="111111"/>
          <w:sz w:val="28"/>
          <w:szCs w:val="28"/>
          <w:rtl/>
        </w:rPr>
        <w:t xml:space="preserve">ماخذ کتاب : فهرستواره مجموعه مشکوه - جلد1زیج گورگانی</w:t>
      </w:r>
    </w:p>
    <w:p>
      <w:pPr>
        <w:pStyle w:val="BookText"/>
      </w:pPr>
      <w:r>
        <w:rPr>
          <w:rFonts w:ascii="IRNazanin" w:hAnsi="IRNazanin" w:eastAsia="IRNazanin" w:cs="IRNazanin"/>
          <w:lang w:bidi="fa-IR"/>
          <w:color w:val="111111"/>
          <w:sz w:val="28"/>
          <w:szCs w:val="28"/>
          <w:rtl/>
        </w:rPr>
        <w:t xml:space="preserve">در صفحات : 321تا321زیج گورگانی</w:t>
      </w:r>
    </w:p>
    <w:p>
      <w:pPr>
        <w:pStyle w:val="BookText"/>
      </w:pPr>
      <w:r>
        <w:rPr>
          <w:rFonts w:ascii="IRNazanin" w:hAnsi="IRNazanin" w:eastAsia="IRNazanin" w:cs="IRNazanin"/>
          <w:lang w:bidi="fa-IR"/>
          <w:color w:val="111111"/>
          <w:sz w:val="28"/>
          <w:szCs w:val="28"/>
          <w:rtl/>
        </w:rPr>
        <w:t xml:space="preserve">کد دستیابی کتاب : ج 4: 893 (471)زیج گورگانی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گورگانی</w:t>
      </w:r>
    </w:p>
    <w:p>
      <w:pPr>
        <w:pStyle w:val="BookText"/>
      </w:pPr>
      <w:r>
        <w:rPr>
          <w:rFonts w:ascii="IRNazanin" w:hAnsi="IRNazanin" w:eastAsia="IRNazanin" w:cs="IRNazanin"/>
          <w:lang w:bidi="fa-IR"/>
          <w:color w:val="111111"/>
          <w:sz w:val="28"/>
          <w:szCs w:val="28"/>
          <w:rtl/>
        </w:rPr>
        <w:t xml:space="preserve">شهر : تهرانزیج گورگانی</w:t>
      </w:r>
    </w:p>
    <w:p>
      <w:pPr>
        <w:pStyle w:val="BookText"/>
      </w:pPr>
      <w:r>
        <w:rPr>
          <w:rFonts w:ascii="IRNazanin" w:hAnsi="IRNazanin" w:eastAsia="IRNazanin" w:cs="IRNazanin"/>
          <w:lang w:bidi="fa-IR"/>
          <w:color w:val="111111"/>
          <w:sz w:val="28"/>
          <w:szCs w:val="28"/>
          <w:rtl/>
        </w:rPr>
        <w:t xml:space="preserve">مولف : گورگانی ، الغ بیکزیج گورگانی</w:t>
      </w:r>
    </w:p>
    <w:p>
      <w:pPr>
        <w:pStyle w:val="BookText"/>
      </w:pPr>
      <w:r>
        <w:rPr>
          <w:rFonts w:ascii="IRNazanin" w:hAnsi="IRNazanin" w:eastAsia="IRNazanin" w:cs="IRNazanin"/>
          <w:lang w:bidi="fa-IR"/>
          <w:color w:val="111111"/>
          <w:sz w:val="28"/>
          <w:szCs w:val="28"/>
          <w:rtl/>
        </w:rPr>
        <w:t xml:space="preserve">همه اطلاعات : گورگانی ، الغ بیک :      زیج گورگانی -       ج 4: 893 (471)زیج گورگانی</w:t>
      </w:r>
    </w:p>
    <w:p>
      <w:pPr>
        <w:sectPr>
          <w:footerReference w:type="default" r:id="rId1838"/>
          <w:footnotePr>
            <w:numStart w:val="1"/>
            <w:numRestart w:val="eachPage"/>
          </w:footnotePr>
          <w:pgSz w:orient="portrait" w:w="11905.511811023622" w:h="16837.79527559055"/>
          <w:pgMar w:top="1440" w:right="1440" w:bottom="1440" w:left="1440" w:header="720" w:footer="720" w:gutter="0"/>
          <w:cols w:num="1" w:space="720"/>
        </w:sectPr>
      </w:pPr>
    </w:p>
    <w:bookmarkStart w:id="1790" w:name="pg8350_57736"/>
    <w:bookmarkEnd w:id="1790"/>
    <w:p>
      <w:pPr>
        <w:pStyle w:val="Heading3"/>
      </w:pPr>
      <w:bookmarkStart w:id="3791" w:name="_Toc1793"/>
      <w:r>
        <w:t>1787- زیج گورگانی</w:t>
      </w:r>
      <w:bookmarkEnd w:id="3791"/>
    </w:p>
    <w:p>
      <w:pPr>
        <w:pStyle w:val="BookText"/>
      </w:pPr>
      <w:r>
        <w:rPr>
          <w:rFonts w:ascii="IRNazanin" w:hAnsi="IRNazanin" w:eastAsia="IRNazanin" w:cs="IRNazanin"/>
          <w:lang w:bidi="fa-IR"/>
          <w:color w:val="111111"/>
          <w:sz w:val="28"/>
          <w:szCs w:val="28"/>
          <w:rtl/>
        </w:rPr>
        <w:t xml:space="preserve">ماخذ کتاب : فهرستواره مجموعه مشکوه - جلد1زیج گورگانی</w:t>
      </w:r>
    </w:p>
    <w:p>
      <w:pPr>
        <w:pStyle w:val="BookText"/>
      </w:pPr>
      <w:r>
        <w:rPr>
          <w:rFonts w:ascii="IRNazanin" w:hAnsi="IRNazanin" w:eastAsia="IRNazanin" w:cs="IRNazanin"/>
          <w:lang w:bidi="fa-IR"/>
          <w:color w:val="111111"/>
          <w:sz w:val="28"/>
          <w:szCs w:val="28"/>
          <w:rtl/>
        </w:rPr>
        <w:t xml:space="preserve">در صفحات : 321تا321زیج گورگانی</w:t>
      </w:r>
    </w:p>
    <w:p>
      <w:pPr>
        <w:pStyle w:val="BookText"/>
      </w:pPr>
      <w:r>
        <w:rPr>
          <w:rFonts w:ascii="IRNazanin" w:hAnsi="IRNazanin" w:eastAsia="IRNazanin" w:cs="IRNazanin"/>
          <w:lang w:bidi="fa-IR"/>
          <w:color w:val="111111"/>
          <w:sz w:val="28"/>
          <w:szCs w:val="28"/>
          <w:rtl/>
        </w:rPr>
        <w:t xml:space="preserve">کد دستیابی کتاب : ج 4: 891(494)زیج گورگانی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گورگانی</w:t>
      </w:r>
    </w:p>
    <w:p>
      <w:pPr>
        <w:pStyle w:val="BookText"/>
      </w:pPr>
      <w:r>
        <w:rPr>
          <w:rFonts w:ascii="IRNazanin" w:hAnsi="IRNazanin" w:eastAsia="IRNazanin" w:cs="IRNazanin"/>
          <w:lang w:bidi="fa-IR"/>
          <w:color w:val="111111"/>
          <w:sz w:val="28"/>
          <w:szCs w:val="28"/>
          <w:rtl/>
        </w:rPr>
        <w:t xml:space="preserve">شهر : تهرانزیج گورگانی</w:t>
      </w:r>
    </w:p>
    <w:p>
      <w:pPr>
        <w:pStyle w:val="BookText"/>
      </w:pPr>
      <w:r>
        <w:rPr>
          <w:rFonts w:ascii="IRNazanin" w:hAnsi="IRNazanin" w:eastAsia="IRNazanin" w:cs="IRNazanin"/>
          <w:lang w:bidi="fa-IR"/>
          <w:color w:val="111111"/>
          <w:sz w:val="28"/>
          <w:szCs w:val="28"/>
          <w:rtl/>
        </w:rPr>
        <w:t xml:space="preserve">مولف : گورگانی ،الغ بیک بن شاهرخ بن تیمورزیج گورگانی</w:t>
      </w:r>
    </w:p>
    <w:p>
      <w:pPr>
        <w:pStyle w:val="BookText"/>
      </w:pPr>
      <w:r>
        <w:rPr>
          <w:rFonts w:ascii="IRNazanin" w:hAnsi="IRNazanin" w:eastAsia="IRNazanin" w:cs="IRNazanin"/>
          <w:lang w:bidi="fa-IR"/>
          <w:color w:val="111111"/>
          <w:sz w:val="28"/>
          <w:szCs w:val="28"/>
          <w:rtl/>
        </w:rPr>
        <w:t xml:space="preserve">همه اطلاعات : گورگانی ،الغ بیک بن شاهرخ بن تیمور:     زیج گورگانی-     ج 4: 891(494)زیج گورگانی</w:t>
      </w:r>
    </w:p>
    <w:p>
      <w:pPr>
        <w:sectPr>
          <w:footerReference w:type="default" r:id="rId1839"/>
          <w:footnotePr>
            <w:numStart w:val="1"/>
            <w:numRestart w:val="eachPage"/>
          </w:footnotePr>
          <w:pgSz w:orient="portrait" w:w="11905.511811023622" w:h="16837.79527559055"/>
          <w:pgMar w:top="1440" w:right="1440" w:bottom="1440" w:left="1440" w:header="720" w:footer="720" w:gutter="0"/>
          <w:cols w:num="1" w:space="720"/>
        </w:sectPr>
      </w:pPr>
    </w:p>
    <w:bookmarkStart w:id="1791" w:name="pg8350_57738"/>
    <w:bookmarkEnd w:id="1791"/>
    <w:p>
      <w:pPr>
        <w:pStyle w:val="Heading3"/>
      </w:pPr>
      <w:bookmarkStart w:id="3792" w:name="_Toc1794"/>
      <w:r>
        <w:t>1788- زیج گورگانی  آن را زیج سلطانی گورگانی و زیج جدید سلطانی یا گورگانی مینامند</w:t>
      </w:r>
      <w:bookmarkEnd w:id="379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جلد4زیج گورگانی  آن را زیج سلطانی گورگانی و زیج جدید سلطانی یا گورگانی مینامند</w:t>
      </w:r>
    </w:p>
    <w:p>
      <w:pPr>
        <w:pStyle w:val="BookText"/>
      </w:pPr>
      <w:r>
        <w:rPr>
          <w:rFonts w:ascii="IRNazanin" w:hAnsi="IRNazanin" w:eastAsia="IRNazanin" w:cs="IRNazanin"/>
          <w:lang w:bidi="fa-IR"/>
          <w:color w:val="111111"/>
          <w:sz w:val="28"/>
          <w:szCs w:val="28"/>
          <w:rtl/>
        </w:rPr>
        <w:t xml:space="preserve">در صفحات : 891تا893زیج گورگانی  آن را زیج سلطانی گورگانی و زیج جدید سلطانی یا گورگانی مینامند</w:t>
      </w:r>
    </w:p>
    <w:p>
      <w:pPr>
        <w:pStyle w:val="BookText"/>
      </w:pPr>
      <w:r>
        <w:rPr>
          <w:rFonts w:ascii="IRNazanin" w:hAnsi="IRNazanin" w:eastAsia="IRNazanin" w:cs="IRNazanin"/>
          <w:lang w:bidi="fa-IR"/>
          <w:color w:val="111111"/>
          <w:sz w:val="28"/>
          <w:szCs w:val="28"/>
          <w:rtl/>
        </w:rPr>
        <w:t xml:space="preserve">زبان کتاب : فارسیزیج گورگانی  آن را زیج سلطانی گورگانی و زیج جدید سلطانی یا گورگانی مینامند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گورگانی  آن را زیج سلطانی گورگانی و زیج جدید سلطانی یا گورگانی مینامند</w:t>
      </w:r>
    </w:p>
    <w:p>
      <w:pPr>
        <w:pStyle w:val="BookText"/>
      </w:pPr>
      <w:r>
        <w:rPr>
          <w:rFonts w:ascii="IRNazanin" w:hAnsi="IRNazanin" w:eastAsia="IRNazanin" w:cs="IRNazanin"/>
          <w:lang w:bidi="fa-IR"/>
          <w:color w:val="111111"/>
          <w:sz w:val="28"/>
          <w:szCs w:val="28"/>
          <w:rtl/>
        </w:rPr>
        <w:t xml:space="preserve">شهر : تهرانزیج گورگانی  آن را زیج سلطانی گورگانی و زیج جدید سلطانی یا گورگانی مینامند</w:t>
      </w:r>
    </w:p>
    <w:p>
      <w:pPr>
        <w:pStyle w:val="BookText"/>
      </w:pPr>
      <w:r>
        <w:rPr>
          <w:rFonts w:ascii="IRNazanin" w:hAnsi="IRNazanin" w:eastAsia="IRNazanin" w:cs="IRNazanin"/>
          <w:lang w:bidi="fa-IR"/>
          <w:color w:val="111111"/>
          <w:sz w:val="28"/>
          <w:szCs w:val="28"/>
          <w:rtl/>
        </w:rPr>
        <w:t xml:space="preserve">مولف : الغ بیک فرزند شاهرخ پسر تیمور گورگان ( 796 - 850 - 853 )زیج گورگانی  آن را زیج سلطانی گورگانی و زیج جدید سلطانی یا گورگانی مینامند</w:t>
      </w:r>
    </w:p>
    <w:p>
      <w:pPr>
        <w:pStyle w:val="BookText"/>
      </w:pPr>
      <w:r>
        <w:rPr>
          <w:rFonts w:ascii="IRNazanin" w:hAnsi="IRNazanin" w:eastAsia="IRNazanin" w:cs="IRNazanin"/>
          <w:lang w:bidi="fa-IR"/>
          <w:color w:val="111111"/>
          <w:sz w:val="28"/>
          <w:szCs w:val="28"/>
          <w:rtl/>
        </w:rPr>
        <w:t xml:space="preserve">توضیحات درباره مولف : درسمرقند- بنیاد زیجی نهاده نخست از قاضی زاده رومی ( م پس از 844 ) و غیاث الدین جمشید- کاشی م 832 کمک جسته و پس از مرگ آندو از علاء الدین ملا علی بن محمدقوشچی - م 879 بهره برده و رصد خانه سمرقند را در 823 ساخته و رصد را در 841 بانجام رساند .زیج گورگانی  آن را زیج سلطانی گورگانی و زیج جدید سلطانی یا گورگانی مینامند</w:t>
      </w:r>
    </w:p>
    <w:p>
      <w:pPr>
        <w:pStyle w:val="BookText"/>
      </w:pPr>
      <w:r>
        <w:rPr>
          <w:rFonts w:ascii="IRNazanin" w:hAnsi="IRNazanin" w:eastAsia="IRNazanin" w:cs="IRNazanin"/>
          <w:lang w:bidi="fa-IR"/>
          <w:color w:val="111111"/>
          <w:sz w:val="28"/>
          <w:szCs w:val="28"/>
          <w:rtl/>
        </w:rPr>
        <w:t xml:space="preserve">بخش بندی : این زیج چهار گفتار است : ( توایخ در یک مقدمه و 5 باب - اوقات و طالع در 22 باب - - روش ستارگان در 13 باب - دیگر عملهای نجومی در 2 باب )زیج گورگانی  آن را زیج سلطانی گورگانی و زیج جدید سلطانی یا گورگانی مینامند</w:t>
      </w:r>
    </w:p>
    <w:p>
      <w:pPr>
        <w:pStyle w:val="BookText"/>
      </w:pPr>
      <w:r>
        <w:rPr>
          <w:rFonts w:ascii="IRNazanin" w:hAnsi="IRNazanin" w:eastAsia="IRNazanin" w:cs="IRNazanin"/>
          <w:lang w:bidi="fa-IR"/>
          <w:color w:val="111111"/>
          <w:sz w:val="28"/>
          <w:szCs w:val="28"/>
          <w:rtl/>
        </w:rPr>
        <w:t xml:space="preserve">منابع دیگر : ( ش 1486 ایوانف) . - نسخه ای از ترجمه عربی این زیج در بادلیان هستزیج گورگانی  آن را زیج سلطانی گورگانی و زیج جدید سلطانی یا گورگانی مینامند</w:t>
      </w:r>
    </w:p>
    <w:p>
      <w:pPr>
        <w:pStyle w:val="BookText"/>
      </w:pPr>
      <w:r>
        <w:rPr>
          <w:rFonts w:ascii="IRNazanin" w:hAnsi="IRNazanin" w:eastAsia="IRNazanin" w:cs="IRNazanin"/>
          <w:lang w:bidi="fa-IR"/>
          <w:color w:val="111111"/>
          <w:sz w:val="28"/>
          <w:szCs w:val="28"/>
          <w:rtl/>
        </w:rPr>
        <w:t xml:space="preserve">توضیخات در مورد چاپ نسخه : بخشی ازاین زیج در لندن بسال - 1650 و پاره ای در اکسفرد بسال 1665 بچاپ رسید . سدیلو </w:t>
      </w:r>
      <w:r>
        <w:rPr>
          <w:rFonts w:ascii="Times New Roman" w:hAnsi="Times New Roman" w:eastAsia="Times New Roman" w:cs="Times New Roman"/>
          <w:lang w:val="en-US" w:bidi="en-US"/>
          <w:color w:val="111111"/>
          <w:sz w:val="28"/>
          <w:szCs w:val="28"/>
          <w:rtl/>
        </w:rPr>
        <w:t xml:space="preserve">Sedillot </w:t>
      </w:r>
      <w:r>
        <w:rPr>
          <w:rFonts w:ascii="IRNazanin" w:hAnsi="IRNazanin" w:eastAsia="IRNazanin" w:cs="IRNazanin"/>
          <w:lang w:bidi="fa-IR"/>
          <w:color w:val="111111"/>
          <w:sz w:val="28"/>
          <w:szCs w:val="28"/>
          <w:rtl/>
        </w:rPr>
        <w:t xml:space="preserve">آنرا در - پاریس بسال 1847 بچاپ رساند و ترجمه فرانسوی او هم در همانجا در 1853 چاپ - شد و او بر این هردو چاپ حاشیه دارد .زیج گورگانی  آن را زیج سلطانی گورگانی و زیج جدید سلطانی یا گورگانی مینامند</w:t>
      </w:r>
    </w:p>
    <w:p>
      <w:pPr>
        <w:pStyle w:val="BookText"/>
      </w:pPr>
      <w:r>
        <w:rPr>
          <w:rFonts w:ascii="IRNazanin" w:hAnsi="IRNazanin" w:eastAsia="IRNazanin" w:cs="IRNazanin"/>
          <w:lang w:bidi="fa-IR"/>
          <w:color w:val="111111"/>
          <w:sz w:val="28"/>
          <w:szCs w:val="28"/>
          <w:rtl/>
        </w:rPr>
        <w:t xml:space="preserve">همه اطلاعات : [ 937 ]  زیج گورگانی   ( فارسی )  -  الغ بیک فرزند شاهرخ پسر تیمور گورگان ( 796 - 850 - 853 )   درسمرقند- بنیاد زیجی نهاده نخست از قاضی زاده رومی ( م پس از 844 ) و غیاث الدین جمشید- کاشی م 832 کمک جسته و پس از مرگ آندو از علاء الدین ملا علی بن محمدقوشچی - م 879 بهره برده و رصد خانه سمرقند را در 823 ساخته و رصد را در 841 بانجام رساند .  -  معین الدین کاشانی خواهر زاده جمشید کاشی و جلال الدین اسطرلابی نیز در این زیج - کار کرده اند  .  آن را زیج سلطانی گورگانی و زیج جدید سلطانی یا گورگانی مینامند .  -  این زیج چهار گفتار است : ( توایخ در یک مقدمه و 5 باب - اوقات و طالع در 22 باب - - روش ستارگان در 13 باب - دیگر عملهای نجومی در 2 باب )  و  دنباله زیج ایلخانی - طوسی میباشد . -  این زیج را قوشچی گزارشی نوشت و همان برهان هندسی برای آن آورد و روشن - ننمود ( ش 41 فاضلیه ) و نامش سلم السماء میباشد و مولی میرم چلبی محمود بن محمد بن - قاضی زاده م ذی قعده 931 آنرا بفارسی بنام دستور العمل فی تصحیح الجدول در رجب - 904 گزارش نموده برای سلطان بایزید دوم ( 886 - 918 ) فرستاد . میرم فرزند زاده- قوشچی نیز بوده و در آناطولی قاضی عسکر بوده است . گزارنده دیگر آن بیرجندی - میباشد ( ش 473 اینکتابخانه ) شیخ شمس الدین محمد بن ابی الفتح صوفی مصری آن - را دوبار و دومی بنام بهجه الفکر فی حل الشمس و القمر گزین و کوتاه ساخت و طول- سمرقند را بطور مصر بر گرداند و عبدالرحمن صالحی موقت جامع اموی برای آن - گزیده ای بتازی بنام التسهیل و تذکره الفهیم فی عمل التقویم نوشت که چلبی میگوید - " هو محلول زیج الغ بیک " {1} مظهر بن محمدقاری بن بهاء الدین علی در شیراز بدین زیج - نگریسته و در 8 - 961 " شرح زیج امیر کبر الغبیک " نوشت   ( ش 1486 ایوانف) .  -  نسخه ای از ترجمه عربی این زیج در بادلیان هست  .  بخشی ازاین زیج در لندن بسال - 1650 و پاره ای در اکسفرد بسال 1665 بچاپ رسید . سدیلو </w:t>
      </w:r>
      <w:r>
        <w:rPr>
          <w:rFonts w:ascii="Times New Roman" w:hAnsi="Times New Roman" w:eastAsia="Times New Roman" w:cs="Times New Roman"/>
          <w:lang w:val="en-US" w:bidi="en-US"/>
          <w:color w:val="111111"/>
          <w:sz w:val="28"/>
          <w:szCs w:val="28"/>
          <w:rtl/>
        </w:rPr>
        <w:t xml:space="preserve">Sedillot </w:t>
      </w:r>
      <w:r>
        <w:rPr>
          <w:rFonts w:ascii="IRNazanin" w:hAnsi="IRNazanin" w:eastAsia="IRNazanin" w:cs="IRNazanin"/>
          <w:lang w:bidi="fa-IR"/>
          <w:color w:val="111111"/>
          <w:sz w:val="28"/>
          <w:szCs w:val="28"/>
          <w:rtl/>
        </w:rPr>
        <w:t xml:space="preserve">آنرا در - پاریس بسال 1847 بچاپ رساند و ترجمه فرانسوی او هم در همانجا در 1853 چاپ - شد و او بر این هردو چاپ حاشیه دارد .  - آغاز :  تبارک الذی جعل فی السماء بروجا ... مالک الملکی که مصباح صباح و جعلنا - سراجا وهاجا افروخته حکمت او است .  -  انجام :  و بهر هفتاد سال شمس یکدرجه بدانند . واللّٰه اعلم ( گ 29 ب ش 471 پس - از این تا 196 الف جدولهای نجومی است ) .  --_______-{1}- 1 - بنگریدبه : چلبی ج 2 ص 1413 - فهرست بهار هند ج 1 ش 227 - فهرست ایوانف - ش 1485 - فهرست ریو ج 2 ص 7 - 456 - گاهنامه 1307 ص 131 و 1310 ص 78 و 1311 - ص 150 و 206 - ش 182 مجلس - ش 107 طوس - گاهشماری ص 169 - فهرست بلوشه - ج 2 ش 785 و 791 او در ص 64 مینویسد که زیج الغ بیک را شیخ محمد بن ابی الفتح صوفی - مصری گزین نمود و شیخ خضر بن قادر بورولوسی این گزیده را بنام بهجه الفکر فی حل - الشمس و القمر بنگارش دیگری درآورد . ولی چلبی میگوید که یحیی بن علی رفاعی - بخواهش همان صوفی مصری این زیج را بتازی کرد و نامش تذکره الفهیم فی عمل التقویم - میباشد .زیج گورگانی  آن را زیج سلطانی گورگانی و زیج جدید سلطانی یا گورگانی مینامند</w:t>
      </w:r>
    </w:p>
    <w:p>
      <w:pPr>
        <w:pStyle w:val="BookText"/>
      </w:pPr>
      <w:r>
        <w:rPr>
          <w:rFonts w:ascii="IRNazanin" w:hAnsi="IRNazanin" w:eastAsia="IRNazanin" w:cs="IRNazanin"/>
          <w:lang w:bidi="fa-IR"/>
          <w:color w:val="111111"/>
          <w:sz w:val="28"/>
          <w:szCs w:val="28"/>
          <w:rtl/>
        </w:rPr>
        <w:t xml:space="preserve">نسخه های مکرر این کتاب : زیج گورگانی  آن را زیج سلطانی گورگانی و زیج جدید سلطانی یا گورگانی مینامند</w:t>
      </w:r>
    </w:p>
    <w:p>
      <w:pPr>
        <w:sectPr>
          <w:footerReference w:type="default" r:id="rId1840"/>
          <w:footnotePr>
            <w:numStart w:val="1"/>
            <w:numRestart w:val="eachPage"/>
          </w:footnotePr>
          <w:pgSz w:orient="portrait" w:w="11905.511811023622" w:h="16837.79527559055"/>
          <w:pgMar w:top="1440" w:right="1440" w:bottom="1440" w:left="1440" w:header="720" w:footer="720" w:gutter="0"/>
          <w:cols w:num="1" w:space="720"/>
        </w:sectPr>
      </w:pPr>
    </w:p>
    <w:bookmarkStart w:id="1792" w:name="pg8350_57741"/>
    <w:bookmarkEnd w:id="1792"/>
    <w:p>
      <w:pPr>
        <w:pStyle w:val="Heading3"/>
      </w:pPr>
      <w:bookmarkStart w:id="3793" w:name="_Toc1795"/>
      <w:r>
        <w:t>1789- زیج گورگانی  آن را زیج سلطانی گورگانی و زیج جدید سلطانی یا گورگانی مینامند    1</w:t>
      </w:r>
      <w:bookmarkEnd w:id="3793"/>
    </w:p>
    <w:p>
      <w:pPr>
        <w:pStyle w:val="BookText"/>
      </w:pPr>
      <w:r>
        <w:rPr>
          <w:rFonts w:ascii="IRNazanin" w:hAnsi="IRNazanin" w:eastAsia="IRNazanin" w:cs="IRNazanin"/>
          <w:lang w:bidi="fa-IR"/>
          <w:color w:val="111111"/>
          <w:sz w:val="28"/>
          <w:szCs w:val="28"/>
          <w:rtl/>
        </w:rPr>
        <w:t xml:space="preserve">اطلاعات کتاب اصلی : 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در صفحات : 891تا893زیج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زبان کتاب : فارسیزیج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مولف : الغ بیک فرزند شاهرخ پسر تیمور گورگان ( 796 - 850 - 853 )زیج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توضیحات درباره مولف : درسمرقند- بنیاد زیجی نهاده نخست از قاضی زاده رومی ( م پس از 844 ) و غیاث الدین جمشید- کاشی م 832 کمک جسته و پس از مرگ آندو از علاء الدین ملا علی بن محمدقوشچی - م 879 بهره برده و رصد خانه سمرقند را در 823 ساخته و رصد را در 841 بانجام رساند .زیج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بخش بندی : این زیج چهار گفتار است : ( توایخ در یک مقدمه و 5 باب - اوقات و طالع در 22 باب - - روش ستارگان در 13 باب - دیگر عملهای نجومی در 2 باب )زیج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منابع دیگر : ( ش 1486 ایوانف) . - نسخه ای از ترجمه عربی این زیج در بادلیان هستزیج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توضیخات در مورد چاپ نسخه : بخشی ازاین زیج در لندن بسال - 1650 و پاره ای در اکسفرد بسال 1665 بچاپ رسید . سدیلو </w:t>
      </w:r>
      <w:r>
        <w:rPr>
          <w:rFonts w:ascii="Times New Roman" w:hAnsi="Times New Roman" w:eastAsia="Times New Roman" w:cs="Times New Roman"/>
          <w:lang w:val="en-US" w:bidi="en-US"/>
          <w:color w:val="111111"/>
          <w:sz w:val="28"/>
          <w:szCs w:val="28"/>
          <w:rtl/>
        </w:rPr>
        <w:t xml:space="preserve">Sedillot </w:t>
      </w:r>
      <w:r>
        <w:rPr>
          <w:rFonts w:ascii="IRNazanin" w:hAnsi="IRNazanin" w:eastAsia="IRNazanin" w:cs="IRNazanin"/>
          <w:lang w:bidi="fa-IR"/>
          <w:color w:val="111111"/>
          <w:sz w:val="28"/>
          <w:szCs w:val="28"/>
          <w:rtl/>
        </w:rPr>
        <w:t xml:space="preserve">آنرا در - پاریس بسال 1847 بچاپ رساند و ترجمه فرانسوی او هم در همانجا در 1853 چاپ - شد و او بر این هردو چاپ حاشیه دارد .زیج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همه اطلاعات : [ 937 ]  زیج گورگانی   ( فارسی )  -  الغ بیک فرزند شاهرخ پسر تیمور گورگان ( 796 - 850 - 853 )   درسمرقند- بنیاد زیجی نهاده نخست از قاضی زاده رومی ( م پس از 844 ) و غیاث الدین جمشید- کاشی م 832 کمک جسته و پس از مرگ آندو از علاء الدین ملا علی بن محمدقوشچی - م 879 بهره برده و رصد خانه سمرقند را در 823 ساخته و رصد را در 841 بانجام رساند .  -  معین الدین کاشانی خواهر زاده جمشید کاشی و جلال الدین اسطرلابی نیز در این زیج - کار کرده اند  .  آن را زیج سلطانی گورگانی و زیج جدید سلطانی یا گورگانی مینامند .  -  این زیج چهار گفتار است : ( توایخ در یک مقدمه و 5 باب - اوقات و طالع در 22 باب - - روش ستارگان در 13 باب - دیگر عملهای نجومی در 2 باب )  و  دنباله زیج ایلخانی - طوسی میباشد . -  این زیج را قوشچی گزارشی نوشت و همان برهان هندسی برای آن آورد و روشن - ننمود ( ش 41 فاضلیه ) و نامش سلم السماء میباشد و مولی میرم چلبی محمود بن محمد بن - قاضی زاده م ذی قعده 931 آنرا بفارسی بنام دستور العمل فی تصحیح الجدول در رجب - 904 گزارش نموده برای سلطان بایزید دوم ( 886 - 918 ) فرستاد . میرم فرزند زاده- قوشچی نیز بوده و در آناطولی قاضی عسکر بوده است . گزارنده دیگر آن بیرجندی - میباشد ( ش 473 اینکتابخانه ) شیخ شمس الدین محمد بن ابی الفتح صوفی مصری آن - را دوبار و دومی بنام بهجه الفکر فی حل الشمس و القمر گزین و کوتاه ساخت و طول- سمرقند را بطور مصر بر گرداند و عبدالرحمن صالحی موقت جامع اموی برای آن - گزیده ای بتازی بنام التسهیل و تذکره الفهیم فی عمل التقویم نوشت که چلبی میگوید - " هو محلول زیج الغ بیک " {1} مظهر بن محمدقاری بن بهاء الدین علی در شیراز بدین زیج - نگریسته و در 8 - 961 " شرح زیج امیر کبر الغبیک " نوشت   ( ش 1486 ایوانف) .  -  نسخه ای از ترجمه عربی این زیج در بادلیان هست  .  بخشی ازاین زیج در لندن بسال - 1650 و پاره ای در اکسفرد بسال 1665 بچاپ رسید . سدیلو </w:t>
      </w:r>
      <w:r>
        <w:rPr>
          <w:rFonts w:ascii="Times New Roman" w:hAnsi="Times New Roman" w:eastAsia="Times New Roman" w:cs="Times New Roman"/>
          <w:lang w:val="en-US" w:bidi="en-US"/>
          <w:color w:val="111111"/>
          <w:sz w:val="28"/>
          <w:szCs w:val="28"/>
          <w:rtl/>
        </w:rPr>
        <w:t xml:space="preserve">Sedillot </w:t>
      </w:r>
      <w:r>
        <w:rPr>
          <w:rFonts w:ascii="IRNazanin" w:hAnsi="IRNazanin" w:eastAsia="IRNazanin" w:cs="IRNazanin"/>
          <w:lang w:bidi="fa-IR"/>
          <w:color w:val="111111"/>
          <w:sz w:val="28"/>
          <w:szCs w:val="28"/>
          <w:rtl/>
        </w:rPr>
        <w:t xml:space="preserve">آنرا در - پاریس بسال 1847 بچاپ رساند و ترجمه فرانسوی او هم در همانجا در 1853 چاپ - شد و او بر این هردو چاپ حاشیه دارد .  - آغاز :  تبارک الذی جعل فی السماء بروجا ... مالک الملکی که مصباح صباح و جعلنا - سراجا وهاجا افروخته حکمت او است .  -  انجام :  و بهر هفتاد سال شمس یکدرجه بدانند . واللّٰه اعلم ( گ 29 ب ش 471 پس - از این تا 196 الف جدولهای نجومی است ) .  --_______-{1}- 1 - بنگریدبه : چلبی ج 2 ص 1413 - فهرست بهار هند ج 1 ش 227 - فهرست ایوانف - ش 1485 - فهرست ریو ج 2 ص 7 - 456 - گاهنامه 1307 ص 131 و 1310 ص 78 و 1311 - ص 150 و 206 - ش 182 مجلس - ش 107 طوس - گاهشماری ص 169 - فهرست بلوشه - ج 2 ش 785 و 791 او در ص 64 مینویسد که زیج الغ بیک را شیخ محمد بن ابی الفتح صوفی - مصری گزین نمود و شیخ خضر بن قادر بورولوسی این گزیده را بنام بهجه الفکر فی حل - الشمس و القمر بنگارش دیگری درآورد . ولی چلبی میگوید که یحیی بن علی رفاعی - بخواهش همان صوفی مصری این زیج را بتازی کرد و نامش تذکره الفهیم فی عمل التقویم - میباشد .زیج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نسخه های مکرر این کتاب : 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جلد4زیج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در صفحات : 893تا893زیج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ردیف کتاب   : 1زیج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کد دستیابی کتاب : 471 - گ 2 ب - 196 الفزیج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شهر : تهرانزیج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آسیب دیدگی : کتاب : ر آ پیش و پس شده استزیج گورگانی  آن را زیج سلطانی گورگانی و زیج جدید سلطانی یا گورگانی مینامند    1</w:t>
      </w:r>
    </w:p>
    <w:p>
      <w:pPr>
        <w:pStyle w:val="BookText"/>
      </w:pPr>
      <w:r>
        <w:rPr>
          <w:rFonts w:ascii="IRNazanin" w:hAnsi="IRNazanin" w:eastAsia="IRNazanin" w:cs="IRNazanin"/>
          <w:lang w:bidi="fa-IR"/>
          <w:color w:val="111111"/>
          <w:sz w:val="28"/>
          <w:szCs w:val="28"/>
          <w:rtl/>
        </w:rPr>
        <w:t xml:space="preserve">همه اطلاعات : [ 1105 ] -  471   این نسخه بخط نستعلیق با عنوانها و پاره ای رقمها بشنگرف دارای سرلوح و - در جدول زرین و لاجورد و شنگرف میباشد   کتاب : ر آ پیش و پس شده است  -  گ 2 ب - 196 الف  .  پاره ای جاها از گزارش بیرجندی و دیگران درهامش - هست . در گ 2 الف تاریخهای 25 مرداد 966 یزدگردی و 1128 یزدگردی ( 1172 ه ) - و 1228 و 1321 و 1235 و 1239 و در گ 196 الف تاریخ 1195 یاد شده و پیداستکه - نسخه پیش از 966 یزدگردی نوشته شده است .  -  ( 197 گ ) - کاغذ سمرقندی - جلد تیماج مشکی ضربی مقوائی - اندازه : 19 </w:t>
      </w:r>
      <w:r>
        <w:rPr>
          <w:rFonts w:ascii="Times New Roman" w:hAnsi="Times New Roman" w:eastAsia="Times New Roman" w:cs="Times New Roman"/>
          <w:lang w:val="en-US" w:bidi="en-US"/>
          <w:color w:val="111111"/>
          <w:sz w:val="28"/>
          <w:szCs w:val="28"/>
          <w:rtl/>
        </w:rPr>
        <w:t xml:space="preserve">× 5 / 30 </w:t>
      </w:r>
      <w:r>
        <w:rPr>
          <w:rFonts w:ascii="IRNazanin" w:hAnsi="IRNazanin" w:eastAsia="IRNazanin" w:cs="IRNazanin"/>
          <w:lang w:bidi="fa-IR"/>
          <w:color w:val="111111"/>
          <w:sz w:val="28"/>
          <w:szCs w:val="28"/>
          <w:rtl/>
        </w:rPr>
        <w:t xml:space="preserve">و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 12زیج گورگانی  آن را زیج سلطانی گورگانی و زیج جدید سلطانی یا گورگانی مینامند    1</w:t>
      </w:r>
    </w:p>
    <w:p>
      <w:pPr>
        <w:sectPr>
          <w:footerReference w:type="default" r:id="rId1841"/>
          <w:footnotePr>
            <w:numStart w:val="1"/>
            <w:numRestart w:val="eachPage"/>
          </w:footnotePr>
          <w:pgSz w:orient="portrait" w:w="11905.511811023622" w:h="16837.79527559055"/>
          <w:pgMar w:top="1440" w:right="1440" w:bottom="1440" w:left="1440" w:header="720" w:footer="720" w:gutter="0"/>
          <w:cols w:num="1" w:space="720"/>
        </w:sectPr>
      </w:pPr>
    </w:p>
    <w:bookmarkStart w:id="1793" w:name="pg8350_57743"/>
    <w:bookmarkEnd w:id="1793"/>
    <w:p>
      <w:pPr>
        <w:pStyle w:val="Heading3"/>
      </w:pPr>
      <w:bookmarkStart w:id="3794" w:name="_Toc1796"/>
      <w:r>
        <w:t>1790- زیج گورگانی  آن را زیج سلطانی گورگانی و زیج جدید سلطانی یا گورگانی مینامند    2</w:t>
      </w:r>
      <w:bookmarkEnd w:id="3794"/>
    </w:p>
    <w:p>
      <w:pPr>
        <w:pStyle w:val="BookText"/>
      </w:pPr>
      <w:r>
        <w:rPr>
          <w:rFonts w:ascii="IRNazanin" w:hAnsi="IRNazanin" w:eastAsia="IRNazanin" w:cs="IRNazanin"/>
          <w:lang w:bidi="fa-IR"/>
          <w:color w:val="111111"/>
          <w:sz w:val="28"/>
          <w:szCs w:val="28"/>
          <w:rtl/>
        </w:rPr>
        <w:t xml:space="preserve">اطلاعات کتاب اصلی : 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در صفحات : 891تا893زیج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زبان کتاب : فارسیزیج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مولف : الغ بیک فرزند شاهرخ پسر تیمور گورگان ( 796 - 850 - 853 )زیج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توضیحات درباره مولف : درسمرقند- بنیاد زیجی نهاده نخست از قاضی زاده رومی ( م پس از 844 ) و غیاث الدین جمشید- کاشی م 832 کمک جسته و پس از مرگ آندو از علاء الدین ملا علی بن محمدقوشچی - م 879 بهره برده و رصد خانه سمرقند را در 823 ساخته و رصد را در 841 بانجام رساند .زیج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بخش بندی : این زیج چهار گفتار است : ( توایخ در یک مقدمه و 5 باب - اوقات و طالع در 22 باب - - روش ستارگان در 13 باب - دیگر عملهای نجومی در 2 باب )زیج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منابع دیگر : ( ش 1486 ایوانف) . - نسخه ای از ترجمه عربی این زیج در بادلیان هستزیج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توضیخات در مورد چاپ نسخه : بخشی ازاین زیج در لندن بسال - 1650 و پاره ای در اکسفرد بسال 1665 بچاپ رسید . سدیلو </w:t>
      </w:r>
      <w:r>
        <w:rPr>
          <w:rFonts w:ascii="Times New Roman" w:hAnsi="Times New Roman" w:eastAsia="Times New Roman" w:cs="Times New Roman"/>
          <w:lang w:val="en-US" w:bidi="en-US"/>
          <w:color w:val="111111"/>
          <w:sz w:val="28"/>
          <w:szCs w:val="28"/>
          <w:rtl/>
        </w:rPr>
        <w:t xml:space="preserve">Sedillot </w:t>
      </w:r>
      <w:r>
        <w:rPr>
          <w:rFonts w:ascii="IRNazanin" w:hAnsi="IRNazanin" w:eastAsia="IRNazanin" w:cs="IRNazanin"/>
          <w:lang w:bidi="fa-IR"/>
          <w:color w:val="111111"/>
          <w:sz w:val="28"/>
          <w:szCs w:val="28"/>
          <w:rtl/>
        </w:rPr>
        <w:t xml:space="preserve">آنرا در - پاریس بسال 1847 بچاپ رساند و ترجمه فرانسوی او هم در همانجا در 1853 چاپ - شد و او بر این هردو چاپ حاشیه دارد .زیج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همه اطلاعات : [ 937 ]  زیج گورگانی   ( فارسی )  -  الغ بیک فرزند شاهرخ پسر تیمور گورگان ( 796 - 850 - 853 )   درسمرقند- بنیاد زیجی نهاده نخست از قاضی زاده رومی ( م پس از 844 ) و غیاث الدین جمشید- کاشی م 832 کمک جسته و پس از مرگ آندو از علاء الدین ملا علی بن محمدقوشچی - م 879 بهره برده و رصد خانه سمرقند را در 823 ساخته و رصد را در 841 بانجام رساند .  -  معین الدین کاشانی خواهر زاده جمشید کاشی و جلال الدین اسطرلابی نیز در این زیج - کار کرده اند  .  آن را زیج سلطانی گورگانی و زیج جدید سلطانی یا گورگانی مینامند .  -  این زیج چهار گفتار است : ( توایخ در یک مقدمه و 5 باب - اوقات و طالع در 22 باب - - روش ستارگان در 13 باب - دیگر عملهای نجومی در 2 باب )  و  دنباله زیج ایلخانی - طوسی میباشد . -  این زیج را قوشچی گزارشی نوشت و همان برهان هندسی برای آن آورد و روشن - ننمود ( ش 41 فاضلیه ) و نامش سلم السماء میباشد و مولی میرم چلبی محمود بن محمد بن - قاضی زاده م ذی قعده 931 آنرا بفارسی بنام دستور العمل فی تصحیح الجدول در رجب - 904 گزارش نموده برای سلطان بایزید دوم ( 886 - 918 ) فرستاد . میرم فرزند زاده- قوشچی نیز بوده و در آناطولی قاضی عسکر بوده است . گزارنده دیگر آن بیرجندی - میباشد ( ش 473 اینکتابخانه ) شیخ شمس الدین محمد بن ابی الفتح صوفی مصری آن - را دوبار و دومی بنام بهجه الفکر فی حل الشمس و القمر گزین و کوتاه ساخت و طول- سمرقند را بطور مصر بر گرداند و عبدالرحمن صالحی موقت جامع اموی برای آن - گزیده ای بتازی بنام التسهیل و تذکره الفهیم فی عمل التقویم نوشت که چلبی میگوید - " هو محلول زیج الغ بیک " {1} مظهر بن محمدقاری بن بهاء الدین علی در شیراز بدین زیج - نگریسته و در 8 - 961 " شرح زیج امیر کبر الغبیک " نوشت   ( ش 1486 ایوانف) .  -  نسخه ای از ترجمه عربی این زیج در بادلیان هست  .  بخشی ازاین زیج در لندن بسال - 1650 و پاره ای در اکسفرد بسال 1665 بچاپ رسید . سدیلو </w:t>
      </w:r>
      <w:r>
        <w:rPr>
          <w:rFonts w:ascii="Times New Roman" w:hAnsi="Times New Roman" w:eastAsia="Times New Roman" w:cs="Times New Roman"/>
          <w:lang w:val="en-US" w:bidi="en-US"/>
          <w:color w:val="111111"/>
          <w:sz w:val="28"/>
          <w:szCs w:val="28"/>
          <w:rtl/>
        </w:rPr>
        <w:t xml:space="preserve">Sedillot </w:t>
      </w:r>
      <w:r>
        <w:rPr>
          <w:rFonts w:ascii="IRNazanin" w:hAnsi="IRNazanin" w:eastAsia="IRNazanin" w:cs="IRNazanin"/>
          <w:lang w:bidi="fa-IR"/>
          <w:color w:val="111111"/>
          <w:sz w:val="28"/>
          <w:szCs w:val="28"/>
          <w:rtl/>
        </w:rPr>
        <w:t xml:space="preserve">آنرا در - پاریس بسال 1847 بچاپ رساند و ترجمه فرانسوی او هم در همانجا در 1853 چاپ - شد و او بر این هردو چاپ حاشیه دارد .  - آغاز :  تبارک الذی جعل فی السماء بروجا ... مالک الملکی که مصباح صباح و جعلنا - سراجا وهاجا افروخته حکمت او است .  -  انجام :  و بهر هفتاد سال شمس یکدرجه بدانند . واللّٰه اعلم ( گ 29 ب ش 471 پس - از این تا 196 الف جدولهای نجومی است ) .  --_______-{1}- 1 - بنگریدبه : چلبی ج 2 ص 1413 - فهرست بهار هند ج 1 ش 227 - فهرست ایوانف - ش 1485 - فهرست ریو ج 2 ص 7 - 456 - گاهنامه 1307 ص 131 و 1310 ص 78 و 1311 - ص 150 و 206 - ش 182 مجلس - ش 107 طوس - گاهشماری ص 169 - فهرست بلوشه - ج 2 ش 785 و 791 او در ص 64 مینویسد که زیج الغ بیک را شیخ محمد بن ابی الفتح صوفی - مصری گزین نمود و شیخ خضر بن قادر بورولوسی این گزیده را بنام بهجه الفکر فی حل - الشمس و القمر بنگارش دیگری درآورد . ولی چلبی میگوید که یحیی بن علی رفاعی - بخواهش همان صوفی مصری این زیج را بتازی کرد و نامش تذکره الفهیم فی عمل التقویم - میباشد .زیج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نسخه های مکرر این کتاب : 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جلد4زیج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در صفحات : 893تا893زیج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ردیف کتاب   : 2زیج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کد دستیابی کتاب : 499- گ   158 ب - 160 ب .زیج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شهر : تهرانزیج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بخش بندی : این نسخه شماره 2 دفتر است - چنین است : " فصل اول ( باب 1 ) من مقاله چهارم - زیج الغ بیک میرزائی . فصل اول در نمودارات . هرگاه که وقت ولادت را - بحقیقت ندانند ( از نمودارهای هرمس و بطلیموس و زردشت یاد میشود ) - و این عمل بعد - از معرفت تسییرات مقرر تواند بود و اللّٰه اعلم بالصواب . ( برابر با گ 13 ب ش 471 - - فصل 1 باب 10 مقاله 4 آنگاه در گ 160 الف دارد : ) باب نوزدهم در معرفت سمت قبله و - انحراف او ، نسبت بلد با مکه از پنج قسم خالی نتواند بود - دور انحراف شرقی باشد ( گ 21 ب - ش 471 - باب 19 مقاله 2 پس از این در گ 160 ب دارد : ) باب 15 ( مقاله 4 ) در معرفت نصف - النهار . آنرا طرق بسیار است . اما آسان آنست که زمین را هموار کنند - آفتاب بیکی - از انقلابین نزدیک باشد و طریقی دیگر آنستکه " ( باب 15 مقاله 2 گ 19 ب ش 471)زیج گورگانی  آن را زیج سلطانی گورگانی و زیج جدید سلطانی یا گورگانی مینامند    2</w:t>
      </w:r>
    </w:p>
    <w:p>
      <w:pPr>
        <w:pStyle w:val="BookText"/>
      </w:pPr>
      <w:r>
        <w:rPr>
          <w:rFonts w:ascii="IRNazanin" w:hAnsi="IRNazanin" w:eastAsia="IRNazanin" w:cs="IRNazanin"/>
          <w:lang w:bidi="fa-IR"/>
          <w:color w:val="111111"/>
          <w:sz w:val="28"/>
          <w:szCs w:val="28"/>
          <w:rtl/>
        </w:rPr>
        <w:t xml:space="preserve">همه اطلاعات : [ 1106 ] -  499  این نسخه شماره 2 دفتر است  و  بخط نستعلیق با عنوانهای شنگرف در جدول - و برخی جاها بشنگرف میباشد  .  چنین است : " فصل اول ( باب 1 ) من مقاله چهارم - زیج الغ بیک میرزائی . فصل اول در نمودارات . هرگاه که وقت ولادت را - بحقیقت ندانند ( از نمودارهای هرمس و بطلیموس و زردشت یاد میشود ) - و این عمل بعد - از معرفت تسییرات مقرر تواند بود و اللّٰه اعلم بالصواب . ( برابر با گ 13 ب ش 471 - - فصل 1 باب 10 مقاله 4 آنگاه در گ 160 الف دارد : ) باب نوزدهم در معرفت سمت قبله و - انحراف او ، نسبت بلد با مکه از پنج قسم خالی نتواند بود - دور انحراف شرقی باشد ( گ 21 ب - ش 471 - باب 19 مقاله 2 پس از این در گ 160 ب دارد : ) باب 15 ( مقاله 4 ) در معرفت نصف - النهار . آنرا طرق بسیار است . اما آسان آنست که زمین را هموار کنند - آفتاب بیکی - از انقلابین نزدیک باشد و طریقی دیگر آنستکه " ( باب 15 مقاله 2 گ 19 ب ش 471)   گ - 158 ب - 160 ب .زیج گورگانی  آن را زیج سلطانی گورگانی و زیج جدید سلطانی یا گورگانی مینامند    2</w:t>
      </w:r>
    </w:p>
    <w:p>
      <w:pPr>
        <w:sectPr>
          <w:footerReference w:type="default" r:id="rId1842"/>
          <w:footnotePr>
            <w:numStart w:val="1"/>
            <w:numRestart w:val="eachPage"/>
          </w:footnotePr>
          <w:pgSz w:orient="portrait" w:w="11905.511811023622" w:h="16837.79527559055"/>
          <w:pgMar w:top="1440" w:right="1440" w:bottom="1440" w:left="1440" w:header="720" w:footer="720" w:gutter="0"/>
          <w:cols w:num="1" w:space="720"/>
        </w:sectPr>
      </w:pPr>
    </w:p>
    <w:bookmarkStart w:id="1794" w:name="pg8350_57745"/>
    <w:bookmarkEnd w:id="1794"/>
    <w:p>
      <w:pPr>
        <w:pStyle w:val="Heading3"/>
      </w:pPr>
      <w:bookmarkStart w:id="3795" w:name="_Toc1797"/>
      <w:r>
        <w:t>1791- زیج محقق سلطانی   منتخب</w:t>
      </w:r>
      <w:bookmarkEnd w:id="3795"/>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جلد2زیج محقق سلطانی   منتخب</w:t>
      </w:r>
    </w:p>
    <w:p>
      <w:pPr>
        <w:pStyle w:val="BookText"/>
      </w:pPr>
      <w:r>
        <w:rPr>
          <w:rFonts w:ascii="IRNazanin" w:hAnsi="IRNazanin" w:eastAsia="IRNazanin" w:cs="IRNazanin"/>
          <w:lang w:bidi="fa-IR"/>
          <w:color w:val="111111"/>
          <w:sz w:val="28"/>
          <w:szCs w:val="28"/>
          <w:rtl/>
        </w:rPr>
        <w:t xml:space="preserve">در صفحات : 171تا171زیج محقق سلطانی   منتخب</w:t>
      </w:r>
    </w:p>
    <w:p>
      <w:pPr>
        <w:pStyle w:val="BookText"/>
      </w:pPr>
      <w:r>
        <w:rPr>
          <w:rFonts w:ascii="IRNazanin" w:hAnsi="IRNazanin" w:eastAsia="IRNazanin" w:cs="IRNazanin"/>
          <w:lang w:bidi="fa-IR"/>
          <w:color w:val="111111"/>
          <w:sz w:val="28"/>
          <w:szCs w:val="28"/>
          <w:rtl/>
        </w:rPr>
        <w:t xml:space="preserve">کد دستیابی کتاب : ش 6 مج 190 د ( 257 ) ص 73.زیج محقق سلطانی   منتخب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محقق سلطانی   منتخب</w:t>
      </w:r>
    </w:p>
    <w:p>
      <w:pPr>
        <w:pStyle w:val="BookText"/>
      </w:pPr>
      <w:r>
        <w:rPr>
          <w:rFonts w:ascii="IRNazanin" w:hAnsi="IRNazanin" w:eastAsia="IRNazanin" w:cs="IRNazanin"/>
          <w:lang w:bidi="fa-IR"/>
          <w:color w:val="111111"/>
          <w:sz w:val="28"/>
          <w:szCs w:val="28"/>
          <w:rtl/>
        </w:rPr>
        <w:t xml:space="preserve">شهر : تهرانزیج محقق سلطانی   منتخب</w:t>
      </w:r>
    </w:p>
    <w:p>
      <w:pPr>
        <w:pStyle w:val="BookText"/>
      </w:pPr>
      <w:r>
        <w:rPr>
          <w:rFonts w:ascii="IRNazanin" w:hAnsi="IRNazanin" w:eastAsia="IRNazanin" w:cs="IRNazanin"/>
          <w:lang w:bidi="fa-IR"/>
          <w:color w:val="111111"/>
          <w:sz w:val="28"/>
          <w:szCs w:val="28"/>
          <w:rtl/>
        </w:rPr>
        <w:t xml:space="preserve">مولف : وابکنوی.زیج محقق سلطانی   منتخب</w:t>
      </w:r>
    </w:p>
    <w:p>
      <w:pPr>
        <w:pStyle w:val="BookText"/>
      </w:pPr>
      <w:r>
        <w:rPr>
          <w:rFonts w:ascii="IRNazanin" w:hAnsi="IRNazanin" w:eastAsia="IRNazanin" w:cs="IRNazanin"/>
          <w:lang w:bidi="fa-IR"/>
          <w:color w:val="111111"/>
          <w:sz w:val="28"/>
          <w:szCs w:val="28"/>
          <w:rtl/>
        </w:rPr>
        <w:t xml:space="preserve">همه اطلاعات : زیج محقق سلطانی ( منتخب - )  :   وابکنوی.  - آغاز:   بسمله، این منتخبی است از زیج محمد بن علی الملقب بشمس المنجم - الوابکنوی در معرفت دستور تقاویم و موالید و تحاویل و آن سه باب است: باب اول - در تصویر جدول دستور تقاویم و تحاویل و آن نه فصل است فصل اول در تصویر جدول - دستور تقویم آفتاب.  - انجام:   و هر که بر این اصول واقف گردد در تسهیل اعمال و تحاویل بسیار - ضابطه او را روی نماید و مثال جدول مذکور است. تمت جدول دستور.  -  ش 6 مج 190 د ( 257 ) ص 73.زیج محقق سلطانی   منتخب</w:t>
      </w:r>
    </w:p>
    <w:p>
      <w:pPr>
        <w:sectPr>
          <w:footerReference w:type="default" r:id="rId1843"/>
          <w:footnotePr>
            <w:numStart w:val="1"/>
            <w:numRestart w:val="eachPage"/>
          </w:footnotePr>
          <w:pgSz w:orient="portrait" w:w="11905.511811023622" w:h="16837.79527559055"/>
          <w:pgMar w:top="1440" w:right="1440" w:bottom="1440" w:left="1440" w:header="720" w:footer="720" w:gutter="0"/>
          <w:cols w:num="1" w:space="720"/>
        </w:sectPr>
      </w:pPr>
    </w:p>
    <w:bookmarkStart w:id="1795" w:name="pg8350_57747"/>
    <w:bookmarkEnd w:id="1795"/>
    <w:p>
      <w:pPr>
        <w:pStyle w:val="Heading3"/>
      </w:pPr>
      <w:bookmarkStart w:id="3796" w:name="_Toc1798"/>
      <w:r>
        <w:t>1792- زیج محقق سلطانی   منتخب</w:t>
      </w:r>
      <w:bookmarkEnd w:id="3796"/>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جلد1زیج محقق سلطانی   منتخب</w:t>
      </w:r>
    </w:p>
    <w:p>
      <w:pPr>
        <w:pStyle w:val="BookText"/>
      </w:pPr>
      <w:r>
        <w:rPr>
          <w:rFonts w:ascii="IRNazanin" w:hAnsi="IRNazanin" w:eastAsia="IRNazanin" w:cs="IRNazanin"/>
          <w:lang w:bidi="fa-IR"/>
          <w:color w:val="111111"/>
          <w:sz w:val="28"/>
          <w:szCs w:val="28"/>
          <w:rtl/>
        </w:rPr>
        <w:t xml:space="preserve">در صفحات : 73تا73زیج محقق سلطانی   منتخب</w:t>
      </w:r>
    </w:p>
    <w:p>
      <w:pPr>
        <w:pStyle w:val="BookText"/>
      </w:pPr>
      <w:r>
        <w:rPr>
          <w:rFonts w:ascii="IRNazanin" w:hAnsi="IRNazanin" w:eastAsia="IRNazanin" w:cs="IRNazanin"/>
          <w:lang w:bidi="fa-IR"/>
          <w:color w:val="111111"/>
          <w:sz w:val="28"/>
          <w:szCs w:val="28"/>
          <w:rtl/>
        </w:rPr>
        <w:t xml:space="preserve">کد دستیابی کتاب : ش 6 مج 190 د.زیج محقق سلطانی   منتخب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محقق سلطانی   منتخب</w:t>
      </w:r>
    </w:p>
    <w:p>
      <w:pPr>
        <w:pStyle w:val="BookText"/>
      </w:pPr>
      <w:r>
        <w:rPr>
          <w:rFonts w:ascii="IRNazanin" w:hAnsi="IRNazanin" w:eastAsia="IRNazanin" w:cs="IRNazanin"/>
          <w:lang w:bidi="fa-IR"/>
          <w:color w:val="111111"/>
          <w:sz w:val="28"/>
          <w:szCs w:val="28"/>
          <w:rtl/>
        </w:rPr>
        <w:t xml:space="preserve">شهر : تهرانزیج محقق سلطانی   منتخب</w:t>
      </w:r>
    </w:p>
    <w:p>
      <w:pPr>
        <w:pStyle w:val="BookText"/>
      </w:pPr>
      <w:r>
        <w:rPr>
          <w:rFonts w:ascii="IRNazanin" w:hAnsi="IRNazanin" w:eastAsia="IRNazanin" w:cs="IRNazanin"/>
          <w:lang w:bidi="fa-IR"/>
          <w:color w:val="111111"/>
          <w:sz w:val="28"/>
          <w:szCs w:val="28"/>
          <w:rtl/>
        </w:rPr>
        <w:t xml:space="preserve">مولف : شمس الدین محمد و ابکنویزیج محقق سلطانی   منتخب</w:t>
      </w:r>
    </w:p>
    <w:p>
      <w:pPr>
        <w:pStyle w:val="BookText"/>
      </w:pPr>
      <w:r>
        <w:rPr>
          <w:rFonts w:ascii="IRNazanin" w:hAnsi="IRNazanin" w:eastAsia="IRNazanin" w:cs="IRNazanin"/>
          <w:lang w:bidi="fa-IR"/>
          <w:color w:val="111111"/>
          <w:sz w:val="28"/>
          <w:szCs w:val="28"/>
          <w:rtl/>
        </w:rPr>
        <w:t xml:space="preserve">همه اطلاعات : زیج محقق سلطانی ( منتخب )  :   شمس الدین محمد و ابکنوی  -  ش 6 مج 190 د.زیج محقق سلطانی   منتخب</w:t>
      </w:r>
    </w:p>
    <w:p>
      <w:pPr>
        <w:sectPr>
          <w:footerReference w:type="default" r:id="rId1844"/>
          <w:footnotePr>
            <w:numStart w:val="1"/>
            <w:numRestart w:val="eachPage"/>
          </w:footnotePr>
          <w:pgSz w:orient="portrait" w:w="11905.511811023622" w:h="16837.79527559055"/>
          <w:pgMar w:top="1440" w:right="1440" w:bottom="1440" w:left="1440" w:header="720" w:footer="720" w:gutter="0"/>
          <w:cols w:num="1" w:space="720"/>
        </w:sectPr>
      </w:pPr>
    </w:p>
    <w:bookmarkStart w:id="1796" w:name="pg8350_57749"/>
    <w:bookmarkEnd w:id="1796"/>
    <w:p>
      <w:pPr>
        <w:pStyle w:val="Heading3"/>
      </w:pPr>
      <w:bookmarkStart w:id="3797" w:name="_Toc1799"/>
      <w:r>
        <w:t>1793- زیج محمد شاه هندی</w:t>
      </w:r>
      <w:bookmarkEnd w:id="379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جلد3زیج محمد شاه هندی</w:t>
      </w:r>
    </w:p>
    <w:p>
      <w:pPr>
        <w:pStyle w:val="BookText"/>
      </w:pPr>
      <w:r>
        <w:rPr>
          <w:rFonts w:ascii="IRNazanin" w:hAnsi="IRNazanin" w:eastAsia="IRNazanin" w:cs="IRNazanin"/>
          <w:lang w:bidi="fa-IR"/>
          <w:color w:val="111111"/>
          <w:sz w:val="28"/>
          <w:szCs w:val="28"/>
          <w:rtl/>
        </w:rPr>
        <w:t xml:space="preserve">در صفحات : 89تا91زیج محمد شاه هندی</w:t>
      </w:r>
    </w:p>
    <w:p>
      <w:pPr>
        <w:pStyle w:val="BookText"/>
      </w:pPr>
      <w:r>
        <w:rPr>
          <w:rFonts w:ascii="IRNazanin" w:hAnsi="IRNazanin" w:eastAsia="IRNazanin" w:cs="IRNazanin"/>
          <w:lang w:bidi="fa-IR"/>
          <w:color w:val="111111"/>
          <w:sz w:val="28"/>
          <w:szCs w:val="28"/>
          <w:rtl/>
        </w:rPr>
        <w:t xml:space="preserve">کد دستیابی کتاب : 1072 / فزیج محمد شاه هندی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ایرانزیج محمد شاه هندی</w:t>
      </w:r>
    </w:p>
    <w:p>
      <w:pPr>
        <w:pStyle w:val="BookText"/>
      </w:pPr>
      <w:r>
        <w:rPr>
          <w:rFonts w:ascii="IRNazanin" w:hAnsi="IRNazanin" w:eastAsia="IRNazanin" w:cs="IRNazanin"/>
          <w:lang w:bidi="fa-IR"/>
          <w:color w:val="111111"/>
          <w:sz w:val="28"/>
          <w:szCs w:val="28"/>
          <w:rtl/>
        </w:rPr>
        <w:t xml:space="preserve">شهر : تهرانزیج محمد شاه هندی</w:t>
      </w:r>
    </w:p>
    <w:p>
      <w:pPr>
        <w:pStyle w:val="BookText"/>
      </w:pPr>
      <w:r>
        <w:rPr>
          <w:rFonts w:ascii="IRNazanin" w:hAnsi="IRNazanin" w:eastAsia="IRNazanin" w:cs="IRNazanin"/>
          <w:lang w:bidi="fa-IR"/>
          <w:color w:val="111111"/>
          <w:sz w:val="28"/>
          <w:szCs w:val="28"/>
          <w:rtl/>
        </w:rPr>
        <w:t xml:space="preserve">کاتب : محتملا نویسندهزیج محمد شاه هندی</w:t>
      </w:r>
    </w:p>
    <w:p>
      <w:pPr>
        <w:pStyle w:val="BookText"/>
      </w:pPr>
      <w:r>
        <w:rPr>
          <w:rFonts w:ascii="IRNazanin" w:hAnsi="IRNazanin" w:eastAsia="IRNazanin" w:cs="IRNazanin"/>
          <w:lang w:bidi="fa-IR"/>
          <w:color w:val="111111"/>
          <w:sz w:val="28"/>
          <w:szCs w:val="28"/>
          <w:rtl/>
        </w:rPr>
        <w:t xml:space="preserve">تاریخ کتابت : قرن دوازدهم ه.ق.زیج محمد شاه هندی</w:t>
      </w:r>
    </w:p>
    <w:p>
      <w:pPr>
        <w:pStyle w:val="BookText"/>
      </w:pPr>
      <w:r>
        <w:rPr>
          <w:rFonts w:ascii="IRNazanin" w:hAnsi="IRNazanin" w:eastAsia="IRNazanin" w:cs="IRNazanin"/>
          <w:lang w:bidi="fa-IR"/>
          <w:color w:val="111111"/>
          <w:sz w:val="28"/>
          <w:szCs w:val="28"/>
          <w:rtl/>
        </w:rPr>
        <w:t xml:space="preserve">تاریخ تالیف : قرن دوازدهم ه.ق.زیج محمد شاه هندی</w:t>
      </w:r>
    </w:p>
    <w:p>
      <w:pPr>
        <w:pStyle w:val="BookText"/>
      </w:pPr>
      <w:r>
        <w:rPr>
          <w:rFonts w:ascii="IRNazanin" w:hAnsi="IRNazanin" w:eastAsia="IRNazanin" w:cs="IRNazanin"/>
          <w:lang w:bidi="fa-IR"/>
          <w:color w:val="111111"/>
          <w:sz w:val="28"/>
          <w:szCs w:val="28"/>
          <w:rtl/>
        </w:rPr>
        <w:t xml:space="preserve">محل کتابت : محتملا  هندوستانزیج محمد شاه هندی</w:t>
      </w:r>
    </w:p>
    <w:p>
      <w:pPr>
        <w:pStyle w:val="BookText"/>
      </w:pPr>
      <w:r>
        <w:rPr>
          <w:rFonts w:ascii="IRNazanin" w:hAnsi="IRNazanin" w:eastAsia="IRNazanin" w:cs="IRNazanin"/>
          <w:lang w:bidi="fa-IR"/>
          <w:color w:val="111111"/>
          <w:sz w:val="28"/>
          <w:szCs w:val="28"/>
          <w:rtl/>
        </w:rPr>
        <w:t xml:space="preserve">موضوعات : نجومزیج محمد شاه هندی</w:t>
      </w:r>
    </w:p>
    <w:p>
      <w:pPr>
        <w:pStyle w:val="BookText"/>
      </w:pPr>
      <w:r>
        <w:rPr>
          <w:rFonts w:ascii="IRNazanin" w:hAnsi="IRNazanin" w:eastAsia="IRNazanin" w:cs="IRNazanin"/>
          <w:lang w:bidi="fa-IR"/>
          <w:color w:val="111111"/>
          <w:sz w:val="28"/>
          <w:szCs w:val="28"/>
          <w:rtl/>
        </w:rPr>
        <w:t xml:space="preserve">شماره پیشین : 123 / قزیج محمد شاه هندی</w:t>
      </w:r>
    </w:p>
    <w:p>
      <w:pPr>
        <w:pStyle w:val="BookText"/>
      </w:pPr>
      <w:r>
        <w:rPr>
          <w:rFonts w:ascii="IRNazanin" w:hAnsi="IRNazanin" w:eastAsia="IRNazanin" w:cs="IRNazanin"/>
          <w:lang w:bidi="fa-IR"/>
          <w:color w:val="111111"/>
          <w:sz w:val="28"/>
          <w:szCs w:val="28"/>
          <w:rtl/>
        </w:rPr>
        <w:t xml:space="preserve">بخش بندی : مقالت اول:درمعرفت تواریخ حاوی چهارباب -مطالعه این باب معرفت تواریخ هندی و مسلمانان را بدست می دهد. - مقالت دوم: در معرفت طالع هر وقت و آنچه تعلق بدان دارد مشتمل بر نوزده باب.- مقالت سوم: در معرفت روش ستارگان و مواضع آنها در طول و عرض و آنچه ملایم آنست.زیج محمد شاه هندی</w:t>
      </w:r>
    </w:p>
    <w:p>
      <w:pPr>
        <w:pStyle w:val="BookText"/>
      </w:pPr>
      <w:r>
        <w:rPr>
          <w:rFonts w:ascii="IRNazanin" w:hAnsi="IRNazanin" w:eastAsia="IRNazanin" w:cs="IRNazanin"/>
          <w:lang w:bidi="fa-IR"/>
          <w:color w:val="111111"/>
          <w:sz w:val="28"/>
          <w:szCs w:val="28"/>
          <w:rtl/>
        </w:rPr>
        <w:t xml:space="preserve">همه اطلاعات : 1072 / ف   ( نجوم ) -  زیج محمد شاه هندی -  تالیف:  قرن دوازدهم ه.ق. -  نویسنده در مقدمه کتاب از نارسایی زیجهای پیش از زمان خود سخن می گوید و- نشان می دهد که چه مشکلاتی بر اثر این زیجهای نارسا در کار رصد ایجاد شده و چه- اشتباهاتی ببار آمده است و سپس می افزاید من چون این دیدم شکایت به نزد محمدشاه- ( = پادشاه هند ) بردم و بامر او مامور شدم که زیجی ترتیب دهم. برای ترتیب این- زیج آلات لازمه قدماء و آلات دیگری فراهم آوردم بر صد پرداختم که سرانجام- مشاهدات من فراهم آوردن این کتاب شد در سه مقالت:-  مقالت اول:درمعرفت تواریخ حاوی چهارباب -مطالعه این باب معرفت تواریخ هندی و مسلمانان را بدست می دهد. - مقالت دوم: در معرفت طالع هر وقت و آنچه تعلق بدان دارد مشتمل بر نوزده باب.- مقالت سوم: در معرفت روش ستارگان و مواضع آنها در طول و عرض و آنچه ملایم آنست.-  آغاز:  بسمله، ثناثی که خرد خورده [ = خرده ] بین مهندسان عقده گشای در ادای- دقیقه از آن زبان اعتراف بعجز و قصور گشاید ... - انجام :  تا آنگاه که ما بین التقویمین در زمان طلوع یا غروب مساوی قوس- الرویه شود یا تفاوت اندکی داشته باشد زمان ظهور باخفای آن کوکب باشد. -   نسخ  ،  قرن دوازدهم ه.ق.  ،  محتملا نویسنده  ،  محتملا- هندوستان ، سرفصلهابامرکب قرمز، دارای جدول نجومی،جدول دورسطورسبز-- جلد: تیماج، قرمز مقوائی، 190 </w:t>
      </w:r>
      <w:r>
        <w:rPr>
          <w:rFonts w:ascii="Times New Roman" w:hAnsi="Times New Roman" w:eastAsia="Times New Roman" w:cs="Times New Roman"/>
          <w:lang w:val="en-US" w:bidi="en-US"/>
          <w:color w:val="111111"/>
          <w:sz w:val="28"/>
          <w:szCs w:val="28"/>
          <w:rtl/>
        </w:rPr>
        <w:t xml:space="preserve">× 320 .- </w:t>
      </w:r>
      <w:r>
        <w:rPr>
          <w:rFonts w:ascii="IRNazanin" w:hAnsi="IRNazanin" w:eastAsia="IRNazanin" w:cs="IRNazanin"/>
          <w:lang w:bidi="fa-IR"/>
          <w:color w:val="111111"/>
          <w:sz w:val="28"/>
          <w:szCs w:val="28"/>
          <w:rtl/>
        </w:rPr>
        <w:t xml:space="preserve">کاغذ:فرنگی، 158 برگ 21 سطر کامل، 125 </w:t>
      </w:r>
      <w:r>
        <w:rPr>
          <w:rFonts w:ascii="Times New Roman" w:hAnsi="Times New Roman" w:eastAsia="Times New Roman" w:cs="Times New Roman"/>
          <w:lang w:val="en-US" w:bidi="en-US"/>
          <w:color w:val="111111"/>
          <w:sz w:val="28"/>
          <w:szCs w:val="28"/>
          <w:rtl/>
        </w:rPr>
        <w:t xml:space="preserve">×- 210  </w:t>
      </w:r>
      <w:r>
        <w:rPr>
          <w:rFonts w:ascii="IRNazanin" w:hAnsi="IRNazanin" w:eastAsia="IRNazanin" w:cs="IRNazanin"/>
          <w:lang w:bidi="fa-IR"/>
          <w:color w:val="111111"/>
          <w:sz w:val="28"/>
          <w:szCs w:val="28"/>
          <w:rtl/>
        </w:rPr>
        <w:t xml:space="preserve">،  123 / قزیج محمد شاه هندی</w:t>
      </w:r>
    </w:p>
    <w:p>
      <w:pPr>
        <w:sectPr>
          <w:footerReference w:type="default" r:id="rId1845"/>
          <w:footnotePr>
            <w:numStart w:val="1"/>
            <w:numRestart w:val="eachPage"/>
          </w:footnotePr>
          <w:pgSz w:orient="portrait" w:w="11905.511811023622" w:h="16837.79527559055"/>
          <w:pgMar w:top="1440" w:right="1440" w:bottom="1440" w:left="1440" w:header="720" w:footer="720" w:gutter="0"/>
          <w:cols w:num="1" w:space="720"/>
        </w:sectPr>
      </w:pPr>
    </w:p>
    <w:bookmarkStart w:id="1797" w:name="pg8350_57751"/>
    <w:bookmarkEnd w:id="1797"/>
    <w:p>
      <w:pPr>
        <w:pStyle w:val="Heading3"/>
      </w:pPr>
      <w:bookmarkStart w:id="3798" w:name="_Toc1800"/>
      <w:r>
        <w:t>1794- زیج محمد شاهی</w:t>
      </w:r>
      <w:bookmarkEnd w:id="3798"/>
    </w:p>
    <w:p>
      <w:pPr>
        <w:pStyle w:val="BookText"/>
      </w:pPr>
      <w:r>
        <w:rPr>
          <w:rFonts w:ascii="IRNazanin" w:hAnsi="IRNazanin" w:eastAsia="IRNazanin" w:cs="IRNazanin"/>
          <w:lang w:bidi="fa-IR"/>
          <w:color w:val="111111"/>
          <w:sz w:val="28"/>
          <w:szCs w:val="28"/>
          <w:rtl/>
        </w:rPr>
        <w:t xml:space="preserve">ماخذ کتاب : کتابخانه ملی ملک - جلد3زیج محمد شاهی</w:t>
      </w:r>
    </w:p>
    <w:p>
      <w:pPr>
        <w:pStyle w:val="BookText"/>
      </w:pPr>
      <w:r>
        <w:rPr>
          <w:rFonts w:ascii="IRNazanin" w:hAnsi="IRNazanin" w:eastAsia="IRNazanin" w:cs="IRNazanin"/>
          <w:lang w:bidi="fa-IR"/>
          <w:color w:val="111111"/>
          <w:sz w:val="28"/>
          <w:szCs w:val="28"/>
          <w:rtl/>
        </w:rPr>
        <w:t xml:space="preserve">در صفحات : 439تا439زیج محمد شاهی</w:t>
      </w:r>
    </w:p>
    <w:p>
      <w:pPr>
        <w:pStyle w:val="BookText"/>
      </w:pPr>
      <w:r>
        <w:rPr>
          <w:rFonts w:ascii="IRNazanin" w:hAnsi="IRNazanin" w:eastAsia="IRNazanin" w:cs="IRNazanin"/>
          <w:lang w:bidi="fa-IR"/>
          <w:color w:val="111111"/>
          <w:sz w:val="28"/>
          <w:szCs w:val="28"/>
          <w:rtl/>
        </w:rPr>
        <w:t xml:space="preserve">کد دستیابی کتاب : 3618زیج محمد شاهی</w:t>
      </w:r>
    </w:p>
    <w:p>
      <w:pPr>
        <w:pStyle w:val="BookText"/>
      </w:pPr>
      <w:r>
        <w:rPr>
          <w:rFonts w:ascii="IRNazanin" w:hAnsi="IRNazanin" w:eastAsia="IRNazanin" w:cs="IRNazanin"/>
          <w:lang w:bidi="fa-IR"/>
          <w:color w:val="111111"/>
          <w:sz w:val="28"/>
          <w:szCs w:val="28"/>
          <w:rtl/>
        </w:rPr>
        <w:t xml:space="preserve">نام کتابخانه : کتابخانه ملی ملکزیج محمد شاهی</w:t>
      </w:r>
    </w:p>
    <w:p>
      <w:pPr>
        <w:pStyle w:val="BookText"/>
      </w:pPr>
      <w:r>
        <w:rPr>
          <w:rFonts w:ascii="IRNazanin" w:hAnsi="IRNazanin" w:eastAsia="IRNazanin" w:cs="IRNazanin"/>
          <w:lang w:bidi="fa-IR"/>
          <w:color w:val="111111"/>
          <w:sz w:val="28"/>
          <w:szCs w:val="28"/>
          <w:rtl/>
        </w:rPr>
        <w:t xml:space="preserve">شهر : تهرانزیج محمد شاهی</w:t>
      </w:r>
    </w:p>
    <w:p>
      <w:pPr>
        <w:pStyle w:val="BookText"/>
      </w:pPr>
      <w:r>
        <w:rPr>
          <w:rFonts w:ascii="IRNazanin" w:hAnsi="IRNazanin" w:eastAsia="IRNazanin" w:cs="IRNazanin"/>
          <w:lang w:bidi="fa-IR"/>
          <w:color w:val="111111"/>
          <w:sz w:val="28"/>
          <w:szCs w:val="28"/>
          <w:rtl/>
        </w:rPr>
        <w:t xml:space="preserve">مولف : سیوائی چنکهه (راجه جای سینگه سوایی </w:t>
      </w:r>
      <w:r>
        <w:rPr>
          <w:rFonts w:ascii="Times New Roman" w:hAnsi="Times New Roman" w:eastAsia="Times New Roman" w:cs="Times New Roman"/>
          <w:lang w:val="en-US" w:bidi="en-US"/>
          <w:color w:val="111111"/>
          <w:sz w:val="28"/>
          <w:szCs w:val="28"/>
          <w:rtl/>
        </w:rPr>
        <w:t xml:space="preserve">swai singh jai)</w:t>
      </w:r>
      <w:r>
        <w:rPr>
          <w:rFonts w:ascii="IRNazanin" w:hAnsi="IRNazanin" w:eastAsia="IRNazanin" w:cs="IRNazanin"/>
          <w:lang w:bidi="fa-IR"/>
          <w:color w:val="111111"/>
          <w:sz w:val="28"/>
          <w:szCs w:val="28"/>
          <w:rtl/>
        </w:rPr>
        <w:t xml:space="preserve">زیج محمد شاهی</w:t>
      </w:r>
    </w:p>
    <w:p>
      <w:pPr>
        <w:pStyle w:val="BookText"/>
      </w:pPr>
      <w:r>
        <w:rPr>
          <w:rFonts w:ascii="IRNazanin" w:hAnsi="IRNazanin" w:eastAsia="IRNazanin" w:cs="IRNazanin"/>
          <w:lang w:bidi="fa-IR"/>
          <w:color w:val="111111"/>
          <w:sz w:val="28"/>
          <w:szCs w:val="28"/>
          <w:rtl/>
        </w:rPr>
        <w:t xml:space="preserve">تاریخ کتابت : سده 12زیج محمد شاهی</w:t>
      </w:r>
    </w:p>
    <w:p>
      <w:pPr>
        <w:pStyle w:val="BookText"/>
      </w:pPr>
      <w:r>
        <w:rPr>
          <w:rFonts w:ascii="IRNazanin" w:hAnsi="IRNazanin" w:eastAsia="IRNazanin" w:cs="IRNazanin"/>
          <w:lang w:bidi="fa-IR"/>
          <w:color w:val="111111"/>
          <w:sz w:val="28"/>
          <w:szCs w:val="28"/>
          <w:rtl/>
        </w:rPr>
        <w:t xml:space="preserve">تاریخ تالیف : دوشنبه 1 ع 2/1140زیج محمد شاهی</w:t>
      </w:r>
    </w:p>
    <w:p>
      <w:pPr>
        <w:pStyle w:val="BookText"/>
      </w:pPr>
      <w:r>
        <w:rPr>
          <w:rFonts w:ascii="IRNazanin" w:hAnsi="IRNazanin" w:eastAsia="IRNazanin" w:cs="IRNazanin"/>
          <w:lang w:bidi="fa-IR"/>
          <w:color w:val="111111"/>
          <w:sz w:val="28"/>
          <w:szCs w:val="28"/>
          <w:rtl/>
        </w:rPr>
        <w:t xml:space="preserve">مهدی الیه : بنام محمد شاه غازی در گذشته 1161زیج محمد شاهی</w:t>
      </w:r>
    </w:p>
    <w:p>
      <w:pPr>
        <w:pStyle w:val="BookText"/>
      </w:pPr>
      <w:r>
        <w:rPr>
          <w:rFonts w:ascii="IRNazanin" w:hAnsi="IRNazanin" w:eastAsia="IRNazanin" w:cs="IRNazanin"/>
          <w:lang w:bidi="fa-IR"/>
          <w:color w:val="111111"/>
          <w:sz w:val="28"/>
          <w:szCs w:val="28"/>
          <w:rtl/>
        </w:rPr>
        <w:t xml:space="preserve">بخش بندی : سه - مقالهزیج محمد شاهی</w:t>
      </w:r>
    </w:p>
    <w:p>
      <w:pPr>
        <w:pStyle w:val="BookText"/>
      </w:pPr>
      <w:r>
        <w:rPr>
          <w:rFonts w:ascii="IRNazanin" w:hAnsi="IRNazanin" w:eastAsia="IRNazanin" w:cs="IRNazanin"/>
          <w:lang w:bidi="fa-IR"/>
          <w:color w:val="111111"/>
          <w:sz w:val="28"/>
          <w:szCs w:val="28"/>
          <w:rtl/>
        </w:rPr>
        <w:t xml:space="preserve">منابع دیگر : (استوری 2:94- ذریعه 12:88- فهرست نسخه های خطی فارسی 301)زیج محمد شاهی</w:t>
      </w:r>
    </w:p>
    <w:p>
      <w:pPr>
        <w:pStyle w:val="BookText"/>
      </w:pPr>
      <w:r>
        <w:rPr>
          <w:rFonts w:ascii="IRNazanin" w:hAnsi="IRNazanin" w:eastAsia="IRNazanin" w:cs="IRNazanin"/>
          <w:lang w:bidi="fa-IR"/>
          <w:color w:val="111111"/>
          <w:sz w:val="28"/>
          <w:szCs w:val="28"/>
          <w:rtl/>
        </w:rPr>
        <w:t xml:space="preserve">آسیب دیدگی : آب دیدهزیج محمد شاهی</w:t>
      </w:r>
    </w:p>
    <w:p>
      <w:pPr>
        <w:pStyle w:val="BookText"/>
      </w:pPr>
      <w:r>
        <w:rPr>
          <w:rFonts w:ascii="IRNazanin" w:hAnsi="IRNazanin" w:eastAsia="IRNazanin" w:cs="IRNazanin"/>
          <w:lang w:bidi="fa-IR"/>
          <w:color w:val="111111"/>
          <w:sz w:val="28"/>
          <w:szCs w:val="28"/>
          <w:rtl/>
        </w:rPr>
        <w:t xml:space="preserve">همه اطلاعات : زیج محمد شاهی - از  سیوائی چنکهه (راجه جای سینگه سوایی </w:t>
      </w:r>
      <w:r>
        <w:rPr>
          <w:rFonts w:ascii="Times New Roman" w:hAnsi="Times New Roman" w:eastAsia="Times New Roman" w:cs="Times New Roman"/>
          <w:lang w:val="en-US" w:bidi="en-US"/>
          <w:color w:val="111111"/>
          <w:sz w:val="28"/>
          <w:szCs w:val="28"/>
          <w:rtl/>
        </w:rPr>
        <w:t xml:space="preserve">swai singh jai)</w:t>
      </w:r>
      <w:r>
        <w:rPr>
          <w:rFonts w:ascii="IRNazanin" w:hAnsi="IRNazanin" w:eastAsia="IRNazanin" w:cs="IRNazanin"/>
          <w:lang w:bidi="fa-IR"/>
          <w:color w:val="111111"/>
          <w:sz w:val="28"/>
          <w:szCs w:val="28"/>
          <w:rtl/>
        </w:rPr>
        <w:t xml:space="preserve">که در سه - مقاله -  بنام محمد شاه غازی در گذشته 1161 با کمک سید نعمه اللّٰه بن - نور الدین بن نعمه اللّٰه - جزایری در گذشته 1511 ساخته و در دوشنبه 1 ع 2/1140بانجام رسانده است -  (استوری 2:94- ذریعه 12:88- فهرست نسخه های خطی فارسی 301) -  3618) نستعلیق   سده 12، عنوان و نشان شنگرف ، با جدول ،- 167 گ 20 س - 7/20</w:t>
      </w:r>
      <w:r>
        <w:rPr>
          <w:rFonts w:ascii="Times New Roman" w:hAnsi="Times New Roman" w:eastAsia="Times New Roman" w:cs="Times New Roman"/>
          <w:lang w:val="en-US" w:bidi="en-US"/>
          <w:color w:val="111111"/>
          <w:sz w:val="28"/>
          <w:szCs w:val="28"/>
          <w:rtl/>
        </w:rPr>
        <w:t xml:space="preserve">×5/30</w:t>
      </w:r>
      <w:r>
        <w:rPr>
          <w:rFonts w:ascii="IRNazanin" w:hAnsi="IRNazanin" w:eastAsia="IRNazanin" w:cs="IRNazanin"/>
          <w:lang w:bidi="fa-IR"/>
          <w:color w:val="111111"/>
          <w:sz w:val="28"/>
          <w:szCs w:val="28"/>
          <w:rtl/>
        </w:rPr>
        <w:t xml:space="preserve">، کاغذفستقی  آب دیده ، جلدمیشن قهوه ای .زیج محمد شاهی</w:t>
      </w:r>
    </w:p>
    <w:p>
      <w:pPr>
        <w:sectPr>
          <w:footerReference w:type="default" r:id="rId1846"/>
          <w:footnotePr>
            <w:numStart w:val="1"/>
            <w:numRestart w:val="eachPage"/>
          </w:footnotePr>
          <w:pgSz w:orient="portrait" w:w="11905.511811023622" w:h="16837.79527559055"/>
          <w:pgMar w:top="1440" w:right="1440" w:bottom="1440" w:left="1440" w:header="720" w:footer="720" w:gutter="0"/>
          <w:cols w:num="1" w:space="720"/>
        </w:sectPr>
      </w:pPr>
    </w:p>
    <w:bookmarkStart w:id="1798" w:name="pg8350_57753"/>
    <w:bookmarkEnd w:id="1798"/>
    <w:p>
      <w:pPr>
        <w:pStyle w:val="Heading3"/>
      </w:pPr>
      <w:bookmarkStart w:id="3799" w:name="_Toc1801"/>
      <w:r>
        <w:t>1795- زیج محمد شاهی</w:t>
      </w:r>
      <w:bookmarkEnd w:id="379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جلد3زیج محمد شاهی</w:t>
      </w:r>
    </w:p>
    <w:p>
      <w:pPr>
        <w:pStyle w:val="BookText"/>
      </w:pPr>
      <w:r>
        <w:rPr>
          <w:rFonts w:ascii="IRNazanin" w:hAnsi="IRNazanin" w:eastAsia="IRNazanin" w:cs="IRNazanin"/>
          <w:lang w:bidi="fa-IR"/>
          <w:color w:val="111111"/>
          <w:sz w:val="28"/>
          <w:szCs w:val="28"/>
          <w:rtl/>
        </w:rPr>
        <w:t xml:space="preserve">در صفحات : 391تا393زیج محمد شاهی</w:t>
      </w:r>
    </w:p>
    <w:p>
      <w:pPr>
        <w:pStyle w:val="BookText"/>
      </w:pPr>
      <w:r>
        <w:rPr>
          <w:rFonts w:ascii="IRNazanin" w:hAnsi="IRNazanin" w:eastAsia="IRNazanin" w:cs="IRNazanin"/>
          <w:lang w:bidi="fa-IR"/>
          <w:color w:val="111111"/>
          <w:sz w:val="28"/>
          <w:szCs w:val="28"/>
          <w:rtl/>
        </w:rPr>
        <w:t xml:space="preserve">کد دستیابی کتاب : 1331 / فزیج محمد شاهی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ایرانزیج محمد شاهی</w:t>
      </w:r>
    </w:p>
    <w:p>
      <w:pPr>
        <w:pStyle w:val="BookText"/>
      </w:pPr>
      <w:r>
        <w:rPr>
          <w:rFonts w:ascii="IRNazanin" w:hAnsi="IRNazanin" w:eastAsia="IRNazanin" w:cs="IRNazanin"/>
          <w:lang w:bidi="fa-IR"/>
          <w:color w:val="111111"/>
          <w:sz w:val="28"/>
          <w:szCs w:val="28"/>
          <w:rtl/>
        </w:rPr>
        <w:t xml:space="preserve">شهر : تهرانزیج محمد شاهی</w:t>
      </w:r>
    </w:p>
    <w:p>
      <w:pPr>
        <w:pStyle w:val="BookText"/>
      </w:pPr>
      <w:r>
        <w:rPr>
          <w:rFonts w:ascii="IRNazanin" w:hAnsi="IRNazanin" w:eastAsia="IRNazanin" w:cs="IRNazanin"/>
          <w:lang w:bidi="fa-IR"/>
          <w:color w:val="111111"/>
          <w:sz w:val="28"/>
          <w:szCs w:val="28"/>
          <w:rtl/>
        </w:rPr>
        <w:t xml:space="preserve">تاریخ کتابت : محتملا قرن دوازهم ه.ق.زیج محمد شاهی</w:t>
      </w:r>
    </w:p>
    <w:p>
      <w:pPr>
        <w:pStyle w:val="BookText"/>
      </w:pPr>
      <w:r>
        <w:rPr>
          <w:rFonts w:ascii="IRNazanin" w:hAnsi="IRNazanin" w:eastAsia="IRNazanin" w:cs="IRNazanin"/>
          <w:lang w:bidi="fa-IR"/>
          <w:color w:val="111111"/>
          <w:sz w:val="28"/>
          <w:szCs w:val="28"/>
          <w:rtl/>
        </w:rPr>
        <w:t xml:space="preserve">موضوعات : نجومزیج محمد شاهی</w:t>
      </w:r>
    </w:p>
    <w:p>
      <w:pPr>
        <w:pStyle w:val="BookText"/>
      </w:pPr>
      <w:r>
        <w:rPr>
          <w:rFonts w:ascii="IRNazanin" w:hAnsi="IRNazanin" w:eastAsia="IRNazanin" w:cs="IRNazanin"/>
          <w:lang w:bidi="fa-IR"/>
          <w:color w:val="111111"/>
          <w:sz w:val="28"/>
          <w:szCs w:val="28"/>
          <w:rtl/>
        </w:rPr>
        <w:t xml:space="preserve">شماره پیشین : 81 / دزیج محمد شاهی</w:t>
      </w:r>
    </w:p>
    <w:p>
      <w:pPr>
        <w:pStyle w:val="BookText"/>
      </w:pPr>
      <w:r>
        <w:rPr>
          <w:rFonts w:ascii="IRNazanin" w:hAnsi="IRNazanin" w:eastAsia="IRNazanin" w:cs="IRNazanin"/>
          <w:lang w:bidi="fa-IR"/>
          <w:color w:val="111111"/>
          <w:sz w:val="28"/>
          <w:szCs w:val="28"/>
          <w:rtl/>
        </w:rPr>
        <w:t xml:space="preserve">منابع دیگر : رک. زیج محمد شاهی درین فهرست.زیج محمد شاهی</w:t>
      </w:r>
    </w:p>
    <w:p>
      <w:pPr>
        <w:pStyle w:val="BookText"/>
      </w:pPr>
      <w:r>
        <w:rPr>
          <w:rFonts w:ascii="IRNazanin" w:hAnsi="IRNazanin" w:eastAsia="IRNazanin" w:cs="IRNazanin"/>
          <w:lang w:bidi="fa-IR"/>
          <w:color w:val="111111"/>
          <w:sz w:val="28"/>
          <w:szCs w:val="28"/>
          <w:rtl/>
        </w:rPr>
        <w:t xml:space="preserve">همه اطلاعات : 1331 / ف   ( نجوم ) -  زیج محمد شاهی -  رک. زیج محمد شاهی درین فهرست. - آغاز:  بسمله و به نستعین، ثنائی که خرد خرده بین مهندسان عقده گشا ... - پایان:  جدول اتصالات کواکب  -   نستعلیق  ،  محتملا قرن دوازهم ه.ق.  ،  سرفصلها با مرکب قرمزروی- پاره ای از کلمات با مرکب قرمز خط کشی شده، اشکال هندسی بامرکب قرمز، جداول- رصد ستارگان با مرکب قرمز و سیاه.- جلد:تیماج،رویه منجوق کاری،مقوائی،195 </w:t>
      </w:r>
      <w:r>
        <w:rPr>
          <w:rFonts w:ascii="Times New Roman" w:hAnsi="Times New Roman" w:eastAsia="Times New Roman" w:cs="Times New Roman"/>
          <w:lang w:val="en-US" w:bidi="en-US"/>
          <w:color w:val="111111"/>
          <w:sz w:val="28"/>
          <w:szCs w:val="28"/>
          <w:rtl/>
        </w:rPr>
        <w:t xml:space="preserve">×- 330 .- </w:t>
      </w:r>
      <w:r>
        <w:rPr>
          <w:rFonts w:ascii="IRNazanin" w:hAnsi="IRNazanin" w:eastAsia="IRNazanin" w:cs="IRNazanin"/>
          <w:lang w:bidi="fa-IR"/>
          <w:color w:val="111111"/>
          <w:sz w:val="28"/>
          <w:szCs w:val="28"/>
          <w:rtl/>
        </w:rPr>
        <w:t xml:space="preserve">کاغذ: فرنگی، 125 </w:t>
      </w:r>
      <w:r>
        <w:rPr>
          <w:rFonts w:ascii="Times New Roman" w:hAnsi="Times New Roman" w:eastAsia="Times New Roman" w:cs="Times New Roman"/>
          <w:lang w:val="en-US" w:bidi="en-US"/>
          <w:color w:val="111111"/>
          <w:sz w:val="28"/>
          <w:szCs w:val="28"/>
          <w:rtl/>
        </w:rPr>
        <w:t xml:space="preserve">× 235</w:t>
      </w:r>
      <w:r>
        <w:rPr>
          <w:rFonts w:ascii="IRNazanin" w:hAnsi="IRNazanin" w:eastAsia="IRNazanin" w:cs="IRNazanin"/>
          <w:lang w:bidi="fa-IR"/>
          <w:color w:val="111111"/>
          <w:sz w:val="28"/>
          <w:szCs w:val="28"/>
          <w:rtl/>
        </w:rPr>
        <w:t xml:space="preserve">، 138 برگ، 26 سطر کامل  ،  81 / دزیج محمد شاهی</w:t>
      </w:r>
    </w:p>
    <w:p>
      <w:pPr>
        <w:sectPr>
          <w:footerReference w:type="default" r:id="rId1847"/>
          <w:footnotePr>
            <w:numStart w:val="1"/>
            <w:numRestart w:val="eachPage"/>
          </w:footnotePr>
          <w:pgSz w:orient="portrait" w:w="11905.511811023622" w:h="16837.79527559055"/>
          <w:pgMar w:top="1440" w:right="1440" w:bottom="1440" w:left="1440" w:header="720" w:footer="720" w:gutter="0"/>
          <w:cols w:num="1" w:space="720"/>
        </w:sectPr>
      </w:pPr>
    </w:p>
    <w:bookmarkStart w:id="1799" w:name="pg8350_57755"/>
    <w:bookmarkEnd w:id="1799"/>
    <w:p>
      <w:pPr>
        <w:pStyle w:val="Heading3"/>
      </w:pPr>
      <w:bookmarkStart w:id="3800" w:name="_Toc1802"/>
      <w:r>
        <w:t>1796- زیج محمد شاهی</w:t>
      </w:r>
      <w:bookmarkEnd w:id="3800"/>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جلد1زیج محمد شاهی</w:t>
      </w:r>
    </w:p>
    <w:p>
      <w:pPr>
        <w:pStyle w:val="BookText"/>
      </w:pPr>
      <w:r>
        <w:rPr>
          <w:rFonts w:ascii="IRNazanin" w:hAnsi="IRNazanin" w:eastAsia="IRNazanin" w:cs="IRNazanin"/>
          <w:lang w:bidi="fa-IR"/>
          <w:color w:val="111111"/>
          <w:sz w:val="28"/>
          <w:szCs w:val="28"/>
          <w:rtl/>
        </w:rPr>
        <w:t xml:space="preserve">در صفحات : 73تا73زیج محمد شاهی</w:t>
      </w:r>
    </w:p>
    <w:p>
      <w:pPr>
        <w:pStyle w:val="BookText"/>
      </w:pPr>
      <w:r>
        <w:rPr>
          <w:rFonts w:ascii="IRNazanin" w:hAnsi="IRNazanin" w:eastAsia="IRNazanin" w:cs="IRNazanin"/>
          <w:lang w:bidi="fa-IR"/>
          <w:color w:val="111111"/>
          <w:sz w:val="28"/>
          <w:szCs w:val="28"/>
          <w:rtl/>
        </w:rPr>
        <w:t xml:space="preserve">کد دستیابی کتاب : ش 219 جزیج محمد 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محمد شاهی</w:t>
      </w:r>
    </w:p>
    <w:p>
      <w:pPr>
        <w:pStyle w:val="BookText"/>
      </w:pPr>
      <w:r>
        <w:rPr>
          <w:rFonts w:ascii="IRNazanin" w:hAnsi="IRNazanin" w:eastAsia="IRNazanin" w:cs="IRNazanin"/>
          <w:lang w:bidi="fa-IR"/>
          <w:color w:val="111111"/>
          <w:sz w:val="28"/>
          <w:szCs w:val="28"/>
          <w:rtl/>
        </w:rPr>
        <w:t xml:space="preserve">شهر : تهرانزیج محمد شاهی</w:t>
      </w:r>
    </w:p>
    <w:p>
      <w:pPr>
        <w:pStyle w:val="BookText"/>
      </w:pPr>
      <w:r>
        <w:rPr>
          <w:rFonts w:ascii="IRNazanin" w:hAnsi="IRNazanin" w:eastAsia="IRNazanin" w:cs="IRNazanin"/>
          <w:lang w:bidi="fa-IR"/>
          <w:color w:val="111111"/>
          <w:sz w:val="28"/>
          <w:szCs w:val="28"/>
          <w:rtl/>
        </w:rPr>
        <w:t xml:space="preserve">مولف : دوست منجم خراسانیزیج محمد شاهی</w:t>
      </w:r>
    </w:p>
    <w:p>
      <w:pPr>
        <w:pStyle w:val="BookText"/>
      </w:pPr>
      <w:r>
        <w:rPr>
          <w:rFonts w:ascii="IRNazanin" w:hAnsi="IRNazanin" w:eastAsia="IRNazanin" w:cs="IRNazanin"/>
          <w:lang w:bidi="fa-IR"/>
          <w:color w:val="111111"/>
          <w:sz w:val="28"/>
          <w:szCs w:val="28"/>
          <w:rtl/>
        </w:rPr>
        <w:t xml:space="preserve">تاریخ کتابت : سده 13زیج محمد شاهی</w:t>
      </w:r>
    </w:p>
    <w:p>
      <w:pPr>
        <w:pStyle w:val="BookText"/>
      </w:pPr>
      <w:r>
        <w:rPr>
          <w:rFonts w:ascii="IRNazanin" w:hAnsi="IRNazanin" w:eastAsia="IRNazanin" w:cs="IRNazanin"/>
          <w:lang w:bidi="fa-IR"/>
          <w:color w:val="111111"/>
          <w:sz w:val="28"/>
          <w:szCs w:val="28"/>
          <w:rtl/>
        </w:rPr>
        <w:t xml:space="preserve">تاریخ تالیف : 1206زیج محمد شاهی</w:t>
      </w:r>
    </w:p>
    <w:p>
      <w:pPr>
        <w:pStyle w:val="BookText"/>
      </w:pPr>
      <w:r>
        <w:rPr>
          <w:rFonts w:ascii="IRNazanin" w:hAnsi="IRNazanin" w:eastAsia="IRNazanin" w:cs="IRNazanin"/>
          <w:lang w:bidi="fa-IR"/>
          <w:color w:val="111111"/>
          <w:sz w:val="28"/>
          <w:szCs w:val="28"/>
          <w:rtl/>
        </w:rPr>
        <w:t xml:space="preserve">شماره پیشین : 13307زیج محمد شاهی</w:t>
      </w:r>
    </w:p>
    <w:p>
      <w:pPr>
        <w:pStyle w:val="BookText"/>
      </w:pPr>
      <w:r>
        <w:rPr>
          <w:rFonts w:ascii="IRNazanin" w:hAnsi="IRNazanin" w:eastAsia="IRNazanin" w:cs="IRNazanin"/>
          <w:lang w:bidi="fa-IR"/>
          <w:color w:val="111111"/>
          <w:sz w:val="28"/>
          <w:szCs w:val="28"/>
          <w:rtl/>
        </w:rPr>
        <w:t xml:space="preserve">بخش بندی : سه مقاله.زیج محمد شاهی</w:t>
      </w:r>
    </w:p>
    <w:p>
      <w:pPr>
        <w:pStyle w:val="BookText"/>
      </w:pPr>
      <w:r>
        <w:rPr>
          <w:rFonts w:ascii="IRNazanin" w:hAnsi="IRNazanin" w:eastAsia="IRNazanin" w:cs="IRNazanin"/>
          <w:lang w:bidi="fa-IR"/>
          <w:color w:val="111111"/>
          <w:sz w:val="28"/>
          <w:szCs w:val="28"/>
          <w:rtl/>
        </w:rPr>
        <w:t xml:space="preserve">همه اطلاعات : زیج محمد شاهی  :   دوست منجم خراسانی  ساخته در   1206  ( پایان نسخه ) ، - در  سه مقاله.  -  ش 219 ج  ،  نستعلیق    سده 13  ،  در هامش برگ 207 ر تاریخ 1230 - دیده میشود  ،  عنوان و نشان شنگرف   ( 13307 )   19 و 23 س 9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 - 223 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کاغذ فرنگی - جلد تیماج ضربی زرکوب مقوایی.زیج محمد شاهی</w:t>
      </w:r>
    </w:p>
    <w:p>
      <w:pPr>
        <w:sectPr>
          <w:footerReference w:type="default" r:id="rId1848"/>
          <w:footnotePr>
            <w:numStart w:val="1"/>
            <w:numRestart w:val="eachPage"/>
          </w:footnotePr>
          <w:pgSz w:orient="portrait" w:w="11905.511811023622" w:h="16837.79527559055"/>
          <w:pgMar w:top="1440" w:right="1440" w:bottom="1440" w:left="1440" w:header="720" w:footer="720" w:gutter="0"/>
          <w:cols w:num="1" w:space="720"/>
        </w:sectPr>
      </w:pPr>
    </w:p>
    <w:bookmarkStart w:id="1800" w:name="pg8350_57757"/>
    <w:bookmarkEnd w:id="1800"/>
    <w:p>
      <w:pPr>
        <w:pStyle w:val="Heading3"/>
      </w:pPr>
      <w:bookmarkStart w:id="3801" w:name="_Toc1803"/>
      <w:r>
        <w:t>1797- زیج محمد شاهی</w:t>
      </w:r>
      <w:bookmarkEnd w:id="380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29زیج محمد شاهی</w:t>
      </w:r>
    </w:p>
    <w:p>
      <w:pPr>
        <w:pStyle w:val="BookText"/>
      </w:pPr>
      <w:r>
        <w:rPr>
          <w:rFonts w:ascii="IRNazanin" w:hAnsi="IRNazanin" w:eastAsia="IRNazanin" w:cs="IRNazanin"/>
          <w:lang w:bidi="fa-IR"/>
          <w:color w:val="111111"/>
          <w:sz w:val="28"/>
          <w:szCs w:val="28"/>
          <w:rtl/>
        </w:rPr>
        <w:t xml:space="preserve">در صفحات : 500تا500زیج محمد شاهی</w:t>
      </w:r>
    </w:p>
    <w:p>
      <w:pPr>
        <w:pStyle w:val="BookText"/>
      </w:pPr>
      <w:r>
        <w:rPr>
          <w:rFonts w:ascii="IRNazanin" w:hAnsi="IRNazanin" w:eastAsia="IRNazanin" w:cs="IRNazanin"/>
          <w:lang w:bidi="fa-IR"/>
          <w:color w:val="111111"/>
          <w:sz w:val="28"/>
          <w:szCs w:val="28"/>
          <w:rtl/>
        </w:rPr>
        <w:t xml:space="preserve">کد دستیابی کتاب : شماره 11718زیج محمد شاهی</w:t>
      </w:r>
    </w:p>
    <w:p>
      <w:pPr>
        <w:pStyle w:val="BookText"/>
      </w:pPr>
      <w:r>
        <w:rPr>
          <w:rFonts w:ascii="IRNazanin" w:hAnsi="IRNazanin" w:eastAsia="IRNazanin" w:cs="IRNazanin"/>
          <w:lang w:bidi="fa-IR"/>
          <w:color w:val="111111"/>
          <w:sz w:val="28"/>
          <w:szCs w:val="28"/>
          <w:rtl/>
        </w:rPr>
        <w:t xml:space="preserve">زبان کتاب : فارسیزیج محمد 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محمد شاهی</w:t>
      </w:r>
    </w:p>
    <w:p>
      <w:pPr>
        <w:pStyle w:val="BookText"/>
      </w:pPr>
      <w:r>
        <w:rPr>
          <w:rFonts w:ascii="IRNazanin" w:hAnsi="IRNazanin" w:eastAsia="IRNazanin" w:cs="IRNazanin"/>
          <w:lang w:bidi="fa-IR"/>
          <w:color w:val="111111"/>
          <w:sz w:val="28"/>
          <w:szCs w:val="28"/>
          <w:rtl/>
        </w:rPr>
        <w:t xml:space="preserve">شهر : قمزیج محمد شاهی</w:t>
      </w:r>
    </w:p>
    <w:p>
      <w:pPr>
        <w:pStyle w:val="BookText"/>
      </w:pPr>
      <w:r>
        <w:rPr>
          <w:rFonts w:ascii="IRNazanin" w:hAnsi="IRNazanin" w:eastAsia="IRNazanin" w:cs="IRNazanin"/>
          <w:lang w:bidi="fa-IR"/>
          <w:color w:val="111111"/>
          <w:sz w:val="28"/>
          <w:szCs w:val="28"/>
          <w:rtl/>
        </w:rPr>
        <w:t xml:space="preserve">مولف : راجه جی سنگه سوائی . سده 12 ق .زیج محمد شاهی</w:t>
      </w:r>
    </w:p>
    <w:p>
      <w:pPr>
        <w:pStyle w:val="BookText"/>
      </w:pPr>
      <w:r>
        <w:rPr>
          <w:rFonts w:ascii="IRNazanin" w:hAnsi="IRNazanin" w:eastAsia="IRNazanin" w:cs="IRNazanin"/>
          <w:lang w:bidi="fa-IR"/>
          <w:color w:val="111111"/>
          <w:sz w:val="28"/>
          <w:szCs w:val="28"/>
          <w:rtl/>
        </w:rPr>
        <w:t xml:space="preserve">تاریخ کتابت : سده 13زیج محمد شاهی</w:t>
      </w:r>
    </w:p>
    <w:p>
      <w:pPr>
        <w:pStyle w:val="BookText"/>
      </w:pPr>
      <w:r>
        <w:rPr>
          <w:rFonts w:ascii="IRNazanin" w:hAnsi="IRNazanin" w:eastAsia="IRNazanin" w:cs="IRNazanin"/>
          <w:lang w:bidi="fa-IR"/>
          <w:color w:val="111111"/>
          <w:sz w:val="28"/>
          <w:szCs w:val="28"/>
          <w:rtl/>
        </w:rPr>
        <w:t xml:space="preserve">موضوعات : نجومزیج محمد شاهی</w:t>
      </w:r>
    </w:p>
    <w:p>
      <w:pPr>
        <w:pStyle w:val="BookText"/>
      </w:pPr>
      <w:r>
        <w:rPr>
          <w:rFonts w:ascii="IRNazanin" w:hAnsi="IRNazanin" w:eastAsia="IRNazanin" w:cs="IRNazanin"/>
          <w:lang w:bidi="fa-IR"/>
          <w:color w:val="111111"/>
          <w:sz w:val="28"/>
          <w:szCs w:val="28"/>
          <w:rtl/>
        </w:rPr>
        <w:t xml:space="preserve">بخش بندی : عناوین کتاب ، - دارای سه مقاله و هر مقاله دارای چندین باب و بعضی از بابها دارای چندین فصل - می باشد به ترتیب زیر : - مقاله اول : در معرفت تواریخ دوران . - مقاله دوم : در معرفت طالع هر وقت و آنچه بدان تعلق دارد . - مقاله سوم : در معرفت روش ستارگان و مواضع آنها .زیج محمد شاهی</w:t>
      </w:r>
    </w:p>
    <w:p>
      <w:pPr>
        <w:pStyle w:val="BookText"/>
      </w:pPr>
      <w:r>
        <w:rPr>
          <w:rFonts w:ascii="IRNazanin" w:hAnsi="IRNazanin" w:eastAsia="IRNazanin" w:cs="IRNazanin"/>
          <w:lang w:bidi="fa-IR"/>
          <w:color w:val="111111"/>
          <w:sz w:val="28"/>
          <w:szCs w:val="28"/>
          <w:rtl/>
        </w:rPr>
        <w:t xml:space="preserve">منابع دیگر : الذریعة ، ج 12 ، ص 88 .زیج محمد شاهی</w:t>
      </w:r>
    </w:p>
    <w:p>
      <w:pPr>
        <w:pStyle w:val="BookText"/>
      </w:pPr>
      <w:r>
        <w:rPr>
          <w:rFonts w:ascii="IRNazanin" w:hAnsi="IRNazanin" w:eastAsia="IRNazanin" w:cs="IRNazanin"/>
          <w:lang w:bidi="fa-IR"/>
          <w:color w:val="111111"/>
          <w:sz w:val="28"/>
          <w:szCs w:val="28"/>
          <w:rtl/>
        </w:rPr>
        <w:t xml:space="preserve">همه اطلاعات : 614  زیج محمد شاهی   نجوم  ،  فارسی  . - از :  راجه جی سنگه سوائی . سده 12 ق .   - آغاز :  افتاده " ... و هزاران جمشید کاشی چون نصیر طوسی در پختن سودای خام اما - بعد چون این خیرخواه " .  - انجام :  " جدول ... ذکر کواکب ارنب ... " افتاده .  -  گزارش متن : زیج کتابی است که معمولاً دارای مقدمه و مدخل در علم تقویم - و نجوم و سپس جداول ، برای استخراج تقویم ، تنظیم گردیده است  .  عناوین کتاب ، - دارای سه مقاله و هر مقاله دارای چندین باب و بعضی از بابها دارای چندین فصل - می باشد به ترتیب زیر : - مقاله اول : در معرفت تواریخ دوران . - مقاله دوم : در معرفت طالع هر وقت و آنچه بدان تعلق دارد . - مقاله سوم : در معرفت روش ستارگان و مواضع آنها .  -  مؤلف ، این کتاب را به نام محمد شاه هندی ، درگذشته به سال 1161 ق نوشته و بنا به - گفته علامه آقابزرگ تهرانی ، به نقل از تحفة العالم ، این زیج به مباشرت سید نعمت اللّٰه - جزائری به اتمام رسیده است .  -  گزارش نسخه : نوع خط :  شکسته نستعلیق و نسخ  ، تاریخ کتابت :  سده 13  ،  عنوانها - و نشانیها : شنگرف ، نوع کاغذ : فرنگی ، آهار مهره شده ، تعداد برگ : 136 ، تعداد سطر : 15 ، - اندازه متن کتاب : 2/1 23 </w:t>
      </w:r>
      <w:r>
        <w:rPr>
          <w:rFonts w:ascii="Times New Roman" w:hAnsi="Times New Roman" w:eastAsia="Times New Roman" w:cs="Times New Roman"/>
          <w:lang w:val="en-US" w:bidi="en-US"/>
          <w:color w:val="111111"/>
          <w:sz w:val="28"/>
          <w:szCs w:val="28"/>
          <w:rtl/>
        </w:rPr>
        <w:t xml:space="preserve">× 2/1 12 </w:t>
      </w:r>
      <w:r>
        <w:rPr>
          <w:rFonts w:ascii="IRNazanin" w:hAnsi="IRNazanin" w:eastAsia="IRNazanin" w:cs="IRNazanin"/>
          <w:lang w:bidi="fa-IR"/>
          <w:color w:val="111111"/>
          <w:sz w:val="28"/>
          <w:szCs w:val="28"/>
          <w:rtl/>
        </w:rPr>
        <w:t xml:space="preserve">سانتیمتر ، اندازه جلد : 31 </w:t>
      </w:r>
      <w:r>
        <w:rPr>
          <w:rFonts w:ascii="Times New Roman" w:hAnsi="Times New Roman" w:eastAsia="Times New Roman" w:cs="Times New Roman"/>
          <w:lang w:val="en-US" w:bidi="en-US"/>
          <w:color w:val="111111"/>
          <w:sz w:val="28"/>
          <w:szCs w:val="28"/>
          <w:rtl/>
        </w:rPr>
        <w:t xml:space="preserve">× 2/1 20 </w:t>
      </w:r>
      <w:r>
        <w:rPr>
          <w:rFonts w:ascii="IRNazanin" w:hAnsi="IRNazanin" w:eastAsia="IRNazanin" w:cs="IRNazanin"/>
          <w:lang w:bidi="fa-IR"/>
          <w:color w:val="111111"/>
          <w:sz w:val="28"/>
          <w:szCs w:val="28"/>
          <w:rtl/>
        </w:rPr>
        <w:t xml:space="preserve">سانتیمتر ، نوع جلد : مشمعی - مشکی با مقوا .  -  ویژگیهای نسخه : مهر حضرت آیت اللّٰه العظمی مرعشی نجفی در آغاز و انجام نسخه - وجود دارد ؛ در حاشیه تصحیح شده و دارای جداول و اشکال نجومی می باشد .  -  الذریعة ، ج 12 ، ص 88 .  - "  شماره 11718  "زیج محمد شاهی</w:t>
      </w:r>
    </w:p>
    <w:p>
      <w:pPr>
        <w:sectPr>
          <w:footerReference w:type="default" r:id="rId1849"/>
          <w:footnotePr>
            <w:numStart w:val="1"/>
            <w:numRestart w:val="eachPage"/>
          </w:footnotePr>
          <w:pgSz w:orient="portrait" w:w="11905.511811023622" w:h="16837.79527559055"/>
          <w:pgMar w:top="1440" w:right="1440" w:bottom="1440" w:left="1440" w:header="720" w:footer="720" w:gutter="0"/>
          <w:cols w:num="1" w:space="720"/>
        </w:sectPr>
      </w:pPr>
    </w:p>
    <w:bookmarkStart w:id="1801" w:name="pg8350_57759"/>
    <w:bookmarkEnd w:id="1801"/>
    <w:p>
      <w:pPr>
        <w:pStyle w:val="Heading3"/>
      </w:pPr>
      <w:bookmarkStart w:id="3802" w:name="_Toc1804"/>
      <w:r>
        <w:t>1798- زیج محمد شاهی</w:t>
      </w:r>
      <w:bookmarkEnd w:id="3802"/>
    </w:p>
    <w:p>
      <w:pPr>
        <w:pStyle w:val="BookText"/>
      </w:pPr>
      <w:r>
        <w:rPr>
          <w:rFonts w:ascii="IRNazanin" w:hAnsi="IRNazanin" w:eastAsia="IRNazanin" w:cs="IRNazanin"/>
          <w:lang w:bidi="fa-IR"/>
          <w:color w:val="111111"/>
          <w:sz w:val="28"/>
          <w:szCs w:val="28"/>
          <w:rtl/>
        </w:rPr>
        <w:t xml:space="preserve">اطلاعات مجموعه : زیج محمد شاهی</w:t>
      </w:r>
    </w:p>
    <w:p>
      <w:pPr>
        <w:pStyle w:val="BookText"/>
      </w:pPr>
      <w:r>
        <w:rPr>
          <w:rFonts w:ascii="IRNazanin" w:hAnsi="IRNazanin" w:eastAsia="IRNazanin" w:cs="IRNazanin"/>
          <w:lang w:bidi="fa-IR"/>
          <w:color w:val="111111"/>
          <w:sz w:val="28"/>
          <w:szCs w:val="28"/>
          <w:rtl/>
        </w:rPr>
        <w:t xml:space="preserve">در صفحات : 929تا931زیج محمد شاهی</w:t>
      </w:r>
    </w:p>
    <w:p>
      <w:pPr>
        <w:pStyle w:val="BookText"/>
      </w:pPr>
      <w:r>
        <w:rPr>
          <w:rFonts w:ascii="IRNazanin" w:hAnsi="IRNazanin" w:eastAsia="IRNazanin" w:cs="IRNazanin"/>
          <w:lang w:bidi="fa-IR"/>
          <w:color w:val="111111"/>
          <w:sz w:val="28"/>
          <w:szCs w:val="28"/>
          <w:rtl/>
        </w:rPr>
        <w:t xml:space="preserve">کد دستیابی کتاب : 2294زیج محمد شاهی</w:t>
      </w:r>
    </w:p>
    <w:p>
      <w:pPr>
        <w:pStyle w:val="BookText"/>
      </w:pPr>
      <w:r>
        <w:rPr>
          <w:rFonts w:ascii="IRNazanin" w:hAnsi="IRNazanin" w:eastAsia="IRNazanin" w:cs="IRNazanin"/>
          <w:lang w:bidi="fa-IR"/>
          <w:color w:val="111111"/>
          <w:sz w:val="28"/>
          <w:szCs w:val="28"/>
          <w:rtl/>
        </w:rPr>
        <w:t xml:space="preserve">تاریخ کتابت : شعبان 1197 در ش 2زیج محمد شاهی</w:t>
      </w:r>
    </w:p>
    <w:p>
      <w:pPr>
        <w:pStyle w:val="BookText"/>
      </w:pPr>
      <w:r>
        <w:rPr>
          <w:rFonts w:ascii="IRNazanin" w:hAnsi="IRNazanin" w:eastAsia="IRNazanin" w:cs="IRNazanin"/>
          <w:lang w:bidi="fa-IR"/>
          <w:color w:val="111111"/>
          <w:sz w:val="28"/>
          <w:szCs w:val="28"/>
          <w:rtl/>
        </w:rPr>
        <w:t xml:space="preserve">همه اطلاعات : 2294 -  نستعلیق ، مورخ  شعبان 1197 در ش 2، عنوان ورقم وجدول شنگرف - 17س 11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193گ 17</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کاغذ فرنگی - جلد تیماج سبز ضربی مقوایی -  مجموعهزیج محمد شاهی</w:t>
      </w:r>
    </w:p>
    <w:p>
      <w:pPr>
        <w:pStyle w:val="BookText"/>
      </w:pPr>
      <w:r>
        <w:rPr>
          <w:rFonts w:ascii="IRNazanin" w:hAnsi="IRNazanin" w:eastAsia="IRNazanin" w:cs="IRNazanin"/>
          <w:lang w:bidi="fa-IR"/>
          <w:color w:val="111111"/>
          <w:sz w:val="28"/>
          <w:szCs w:val="28"/>
          <w:rtl/>
        </w:rPr>
        <w:t xml:space="preserve">تمام مجلدات این مجموعه : زیج محمد شاهی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جلد9زیج محمد شاهی</w:t>
      </w:r>
    </w:p>
    <w:p>
      <w:pPr>
        <w:pStyle w:val="BookText"/>
      </w:pPr>
      <w:r>
        <w:rPr>
          <w:rFonts w:ascii="IRNazanin" w:hAnsi="IRNazanin" w:eastAsia="IRNazanin" w:cs="IRNazanin"/>
          <w:lang w:bidi="fa-IR"/>
          <w:color w:val="111111"/>
          <w:sz w:val="28"/>
          <w:szCs w:val="28"/>
          <w:rtl/>
        </w:rPr>
        <w:t xml:space="preserve">در صفحات : 929تا929زیج محمد شاهی</w:t>
      </w:r>
    </w:p>
    <w:p>
      <w:pPr>
        <w:pStyle w:val="BookText"/>
      </w:pPr>
      <w:r>
        <w:rPr>
          <w:rFonts w:ascii="IRNazanin" w:hAnsi="IRNazanin" w:eastAsia="IRNazanin" w:cs="IRNazanin"/>
          <w:lang w:bidi="fa-IR"/>
          <w:color w:val="111111"/>
          <w:sz w:val="28"/>
          <w:szCs w:val="28"/>
          <w:rtl/>
        </w:rPr>
        <w:t xml:space="preserve">ردیف کتاب   : 1زیج محمد شاهی</w:t>
      </w:r>
    </w:p>
    <w:p>
      <w:pPr>
        <w:pStyle w:val="BookText"/>
      </w:pPr>
      <w:r>
        <w:rPr>
          <w:rFonts w:ascii="IRNazanin" w:hAnsi="IRNazanin" w:eastAsia="IRNazanin" w:cs="IRNazanin"/>
          <w:lang w:bidi="fa-IR"/>
          <w:color w:val="111111"/>
          <w:sz w:val="28"/>
          <w:szCs w:val="28"/>
          <w:rtl/>
        </w:rPr>
        <w:t xml:space="preserve">کد دستیابی کتاب : 2پ - 180پزیج محمد شاهی</w:t>
      </w:r>
    </w:p>
    <w:p>
      <w:pPr>
        <w:pStyle w:val="BookText"/>
      </w:pPr>
      <w:r>
        <w:rPr>
          <w:rFonts w:ascii="IRNazanin" w:hAnsi="IRNazanin" w:eastAsia="IRNazanin" w:cs="IRNazanin"/>
          <w:lang w:bidi="fa-IR"/>
          <w:color w:val="111111"/>
          <w:sz w:val="28"/>
          <w:szCs w:val="28"/>
          <w:rtl/>
        </w:rPr>
        <w:t xml:space="preserve">زبان کتاب : بفارسیزیج محمد 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محمد شاهی</w:t>
      </w:r>
    </w:p>
    <w:p>
      <w:pPr>
        <w:pStyle w:val="BookText"/>
      </w:pPr>
      <w:r>
        <w:rPr>
          <w:rFonts w:ascii="IRNazanin" w:hAnsi="IRNazanin" w:eastAsia="IRNazanin" w:cs="IRNazanin"/>
          <w:lang w:bidi="fa-IR"/>
          <w:color w:val="111111"/>
          <w:sz w:val="28"/>
          <w:szCs w:val="28"/>
          <w:rtl/>
        </w:rPr>
        <w:t xml:space="preserve">شهر : تهرانزیج محمد شاهی</w:t>
      </w:r>
    </w:p>
    <w:p>
      <w:pPr>
        <w:pStyle w:val="BookText"/>
      </w:pPr>
      <w:r>
        <w:rPr>
          <w:rFonts w:ascii="IRNazanin" w:hAnsi="IRNazanin" w:eastAsia="IRNazanin" w:cs="IRNazanin"/>
          <w:lang w:bidi="fa-IR"/>
          <w:color w:val="111111"/>
          <w:sz w:val="28"/>
          <w:szCs w:val="28"/>
          <w:rtl/>
        </w:rPr>
        <w:t xml:space="preserve">تاریخ تالیف : 1131زیج محمد شاهی</w:t>
      </w:r>
    </w:p>
    <w:p>
      <w:pPr>
        <w:pStyle w:val="BookText"/>
      </w:pPr>
      <w:r>
        <w:rPr>
          <w:rFonts w:ascii="IRNazanin" w:hAnsi="IRNazanin" w:eastAsia="IRNazanin" w:cs="IRNazanin"/>
          <w:lang w:bidi="fa-IR"/>
          <w:color w:val="111111"/>
          <w:sz w:val="28"/>
          <w:szCs w:val="28"/>
          <w:rtl/>
        </w:rPr>
        <w:t xml:space="preserve">بخش بندی : در سه مقالهزیج محمد شاهی</w:t>
      </w:r>
    </w:p>
    <w:p>
      <w:pPr>
        <w:pStyle w:val="BookText"/>
      </w:pPr>
      <w:r>
        <w:rPr>
          <w:rFonts w:ascii="IRNazanin" w:hAnsi="IRNazanin" w:eastAsia="IRNazanin" w:cs="IRNazanin"/>
          <w:lang w:bidi="fa-IR"/>
          <w:color w:val="111111"/>
          <w:sz w:val="28"/>
          <w:szCs w:val="28"/>
          <w:rtl/>
        </w:rPr>
        <w:t xml:space="preserve">منابع دیگر : (مجلس 2:102 - معارف : 158 - استوری - 2:93)زیج محمد شاهی</w:t>
      </w:r>
    </w:p>
    <w:p>
      <w:pPr>
        <w:pStyle w:val="BookText"/>
      </w:pPr>
      <w:r>
        <w:rPr>
          <w:rFonts w:ascii="IRNazanin" w:hAnsi="IRNazanin" w:eastAsia="IRNazanin" w:cs="IRNazanin"/>
          <w:lang w:bidi="fa-IR"/>
          <w:color w:val="111111"/>
          <w:sz w:val="28"/>
          <w:szCs w:val="28"/>
          <w:rtl/>
        </w:rPr>
        <w:t xml:space="preserve">همه اطلاعات : 1-  زیج محمد شاهی  (2پ - 180پ)  در سه مقاله و  بفارسی است تالیف  1131 -  (مجلس 2:102 - معارف : 158 - استوری - 2:93)  - آغاز :  ثنایی که خرد خورده بین مهندسان عقیده گشای در ادای دقیقه ای از ان - زبان اعتراف بعجز وقصور گشاید. - انجام:  متقدم آن سه کوکب واو بر طرف دنبال است ( در جدول)زیج محمد شاهی</w:t>
      </w:r>
    </w:p>
    <w:p>
      <w:pPr>
        <w:sectPr>
          <w:footerReference w:type="default" r:id="rId1850"/>
          <w:footnotePr>
            <w:numStart w:val="1"/>
            <w:numRestart w:val="eachPage"/>
          </w:footnotePr>
          <w:pgSz w:orient="portrait" w:w="11905.511811023622" w:h="16837.79527559055"/>
          <w:pgMar w:top="1440" w:right="1440" w:bottom="1440" w:left="1440" w:header="720" w:footer="720" w:gutter="0"/>
          <w:cols w:num="1" w:space="720"/>
        </w:sectPr>
      </w:pPr>
    </w:p>
    <w:bookmarkStart w:id="1802" w:name="pg8350_57760"/>
    <w:bookmarkEnd w:id="1802"/>
    <w:p>
      <w:pPr>
        <w:pStyle w:val="Heading3"/>
      </w:pPr>
      <w:bookmarkStart w:id="3803" w:name="_Toc1805"/>
      <w:r>
        <w:t>1799- زیج محمد شاهی</w:t>
      </w:r>
      <w:bookmarkEnd w:id="380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دفتر5زیج محمد شاهی</w:t>
      </w:r>
    </w:p>
    <w:p>
      <w:pPr>
        <w:pStyle w:val="BookText"/>
      </w:pPr>
      <w:r>
        <w:rPr>
          <w:rFonts w:ascii="IRNazanin" w:hAnsi="IRNazanin" w:eastAsia="IRNazanin" w:cs="IRNazanin"/>
          <w:lang w:bidi="fa-IR"/>
          <w:color w:val="111111"/>
          <w:sz w:val="28"/>
          <w:szCs w:val="28"/>
          <w:rtl/>
        </w:rPr>
        <w:t xml:space="preserve">در صفحات : 33تا33زیج محمد شاهی</w:t>
      </w:r>
    </w:p>
    <w:p>
      <w:pPr>
        <w:pStyle w:val="BookText"/>
      </w:pPr>
      <w:r>
        <w:rPr>
          <w:rFonts w:ascii="IRNazanin" w:hAnsi="IRNazanin" w:eastAsia="IRNazanin" w:cs="IRNazanin"/>
          <w:lang w:bidi="fa-IR"/>
          <w:color w:val="111111"/>
          <w:sz w:val="28"/>
          <w:szCs w:val="28"/>
          <w:rtl/>
        </w:rPr>
        <w:t xml:space="preserve">کد دستیابی کتاب : 240زیج محمد شاهی</w:t>
      </w:r>
    </w:p>
    <w:p>
      <w:pPr>
        <w:pStyle w:val="BookText"/>
      </w:pPr>
      <w:r>
        <w:rPr>
          <w:rFonts w:ascii="IRNazanin" w:hAnsi="IRNazanin" w:eastAsia="IRNazanin" w:cs="IRNazanin"/>
          <w:lang w:bidi="fa-IR"/>
          <w:color w:val="111111"/>
          <w:sz w:val="28"/>
          <w:szCs w:val="28"/>
          <w:rtl/>
        </w:rPr>
        <w:t xml:space="preserve">زبان کتاب : فارسیزیج محمد شاهی</w:t>
      </w:r>
    </w:p>
    <w:p>
      <w:pPr>
        <w:pStyle w:val="BookText"/>
      </w:pPr>
      <w:r>
        <w:rPr>
          <w:rFonts w:ascii="IRNazanin" w:hAnsi="IRNazanin" w:eastAsia="IRNazanin" w:cs="IRNazanin"/>
          <w:lang w:bidi="fa-IR"/>
          <w:color w:val="111111"/>
          <w:sz w:val="28"/>
          <w:szCs w:val="28"/>
          <w:rtl/>
        </w:rPr>
        <w:t xml:space="preserve">نام کتابخانه : مجموعه عبدالمجید مولویزیج محمد شاهی</w:t>
      </w:r>
    </w:p>
    <w:p>
      <w:pPr>
        <w:pStyle w:val="BookText"/>
      </w:pPr>
      <w:r>
        <w:rPr>
          <w:rFonts w:ascii="IRNazanin" w:hAnsi="IRNazanin" w:eastAsia="IRNazanin" w:cs="IRNazanin"/>
          <w:lang w:bidi="fa-IR"/>
          <w:color w:val="111111"/>
          <w:sz w:val="28"/>
          <w:szCs w:val="28"/>
          <w:rtl/>
        </w:rPr>
        <w:t xml:space="preserve">شهر : مشهدزیج محمد شاهی</w:t>
      </w:r>
    </w:p>
    <w:p>
      <w:pPr>
        <w:pStyle w:val="BookText"/>
      </w:pPr>
      <w:r>
        <w:rPr>
          <w:rFonts w:ascii="IRNazanin" w:hAnsi="IRNazanin" w:eastAsia="IRNazanin" w:cs="IRNazanin"/>
          <w:lang w:bidi="fa-IR"/>
          <w:color w:val="111111"/>
          <w:sz w:val="28"/>
          <w:szCs w:val="28"/>
          <w:rtl/>
        </w:rPr>
        <w:t xml:space="preserve">مولف : راجه جی سینگه سوایی .زیج محمد شاهی</w:t>
      </w:r>
    </w:p>
    <w:p>
      <w:pPr>
        <w:pStyle w:val="BookText"/>
      </w:pPr>
      <w:r>
        <w:rPr>
          <w:rFonts w:ascii="IRNazanin" w:hAnsi="IRNazanin" w:eastAsia="IRNazanin" w:cs="IRNazanin"/>
          <w:lang w:bidi="fa-IR"/>
          <w:color w:val="111111"/>
          <w:sz w:val="28"/>
          <w:szCs w:val="28"/>
          <w:rtl/>
        </w:rPr>
        <w:t xml:space="preserve">همه اطلاعات : 240  -   زیج محمد شاهی  :   فارسی  ،   راجه جی سینگه سوایی .  - آغاز :   ثنای که خرد خورده بین مهندستان عقده گشای.  - خط  نستعلیق 25 سطری برخی با مرکب و جمله ای شنگرف ، صفحات مجدول به - شنگرف ، جلد تیماجی خرمایی ضربی ، خشتی.زیج محمد شاهی</w:t>
      </w:r>
    </w:p>
    <w:p>
      <w:pPr>
        <w:sectPr>
          <w:footerReference w:type="default" r:id="rId1851"/>
          <w:footnotePr>
            <w:numStart w:val="1"/>
            <w:numRestart w:val="eachPage"/>
          </w:footnotePr>
          <w:pgSz w:orient="portrait" w:w="11905.511811023622" w:h="16837.79527559055"/>
          <w:pgMar w:top="1440" w:right="1440" w:bottom="1440" w:left="1440" w:header="720" w:footer="720" w:gutter="0"/>
          <w:cols w:num="1" w:space="720"/>
        </w:sectPr>
      </w:pPr>
    </w:p>
    <w:bookmarkStart w:id="1803" w:name="pg8350_57761"/>
    <w:bookmarkEnd w:id="1803"/>
    <w:p>
      <w:pPr>
        <w:pStyle w:val="Heading3"/>
      </w:pPr>
      <w:bookmarkStart w:id="3804" w:name="_Toc1806"/>
      <w:r>
        <w:t>1800- زیج محمد شاهی</w:t>
      </w:r>
      <w:bookmarkEnd w:id="380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دفتر9زیج محمد شاهی</w:t>
      </w:r>
    </w:p>
    <w:p>
      <w:pPr>
        <w:pStyle w:val="BookText"/>
      </w:pPr>
      <w:r>
        <w:rPr>
          <w:rFonts w:ascii="IRNazanin" w:hAnsi="IRNazanin" w:eastAsia="IRNazanin" w:cs="IRNazanin"/>
          <w:lang w:bidi="fa-IR"/>
          <w:color w:val="111111"/>
          <w:sz w:val="28"/>
          <w:szCs w:val="28"/>
          <w:rtl/>
        </w:rPr>
        <w:t xml:space="preserve">در صفحات : 65تا65زیج محمد شاهی</w:t>
      </w:r>
    </w:p>
    <w:p>
      <w:pPr>
        <w:pStyle w:val="BookText"/>
      </w:pPr>
      <w:r>
        <w:rPr>
          <w:rFonts w:ascii="IRNazanin" w:hAnsi="IRNazanin" w:eastAsia="IRNazanin" w:cs="IRNazanin"/>
          <w:lang w:bidi="fa-IR"/>
          <w:color w:val="111111"/>
          <w:sz w:val="28"/>
          <w:szCs w:val="28"/>
          <w:rtl/>
        </w:rPr>
        <w:t xml:space="preserve">کد دستیابی کتاب : ش 198زیج محمد شاهی</w:t>
      </w:r>
    </w:p>
    <w:p>
      <w:pPr>
        <w:pStyle w:val="BookText"/>
      </w:pPr>
      <w:r>
        <w:rPr>
          <w:rFonts w:ascii="IRNazanin" w:hAnsi="IRNazanin" w:eastAsia="IRNazanin" w:cs="IRNazanin"/>
          <w:lang w:bidi="fa-IR"/>
          <w:color w:val="111111"/>
          <w:sz w:val="28"/>
          <w:szCs w:val="28"/>
          <w:rtl/>
        </w:rPr>
        <w:t xml:space="preserve">نام کتابخانه : کتابخانه رودکی در شهر دوشنبهزیج محمد شاهی</w:t>
      </w:r>
    </w:p>
    <w:p>
      <w:pPr>
        <w:pStyle w:val="BookText"/>
      </w:pPr>
      <w:r>
        <w:rPr>
          <w:rFonts w:ascii="IRNazanin" w:hAnsi="IRNazanin" w:eastAsia="IRNazanin" w:cs="IRNazanin"/>
          <w:lang w:bidi="fa-IR"/>
          <w:color w:val="111111"/>
          <w:sz w:val="28"/>
          <w:szCs w:val="28"/>
          <w:rtl/>
        </w:rPr>
        <w:t xml:space="preserve">شهر : دوشنبهزیج محمد شاهی</w:t>
      </w:r>
    </w:p>
    <w:p>
      <w:pPr>
        <w:pStyle w:val="BookText"/>
      </w:pPr>
      <w:r>
        <w:rPr>
          <w:rFonts w:ascii="IRNazanin" w:hAnsi="IRNazanin" w:eastAsia="IRNazanin" w:cs="IRNazanin"/>
          <w:lang w:bidi="fa-IR"/>
          <w:color w:val="111111"/>
          <w:sz w:val="28"/>
          <w:szCs w:val="28"/>
          <w:rtl/>
        </w:rPr>
        <w:t xml:space="preserve">تاریخ تالیف : 1131زیج محمد شاهی</w:t>
      </w:r>
    </w:p>
    <w:p>
      <w:pPr>
        <w:pStyle w:val="BookText"/>
      </w:pPr>
      <w:r>
        <w:rPr>
          <w:rFonts w:ascii="IRNazanin" w:hAnsi="IRNazanin" w:eastAsia="IRNazanin" w:cs="IRNazanin"/>
          <w:lang w:bidi="fa-IR"/>
          <w:color w:val="111111"/>
          <w:sz w:val="28"/>
          <w:szCs w:val="28"/>
          <w:rtl/>
        </w:rPr>
        <w:t xml:space="preserve">منابع دیگر : ( منزوی 301 )زیج محمد شاهی</w:t>
      </w:r>
    </w:p>
    <w:p>
      <w:pPr>
        <w:pStyle w:val="BookText"/>
      </w:pPr>
      <w:r>
        <w:rPr>
          <w:rFonts w:ascii="IRNazanin" w:hAnsi="IRNazanin" w:eastAsia="IRNazanin" w:cs="IRNazanin"/>
          <w:lang w:bidi="fa-IR"/>
          <w:color w:val="111111"/>
          <w:sz w:val="28"/>
          <w:szCs w:val="28"/>
          <w:rtl/>
        </w:rPr>
        <w:t xml:space="preserve">همه اطلاعات : 58 -   زیج محمد شاهی ، مورخ   1131   ( منزوی 301 )   ش 198  ،  عنوان و نشان - شنگرفزیج محمد شاهی</w:t>
      </w:r>
    </w:p>
    <w:p>
      <w:pPr>
        <w:sectPr>
          <w:footerReference w:type="default" r:id="rId1852"/>
          <w:footnotePr>
            <w:numStart w:val="1"/>
            <w:numRestart w:val="eachPage"/>
          </w:footnotePr>
          <w:pgSz w:orient="portrait" w:w="11905.511811023622" w:h="16837.79527559055"/>
          <w:pgMar w:top="1440" w:right="1440" w:bottom="1440" w:left="1440" w:header="720" w:footer="720" w:gutter="0"/>
          <w:cols w:num="1" w:space="720"/>
        </w:sectPr>
      </w:pPr>
    </w:p>
    <w:bookmarkStart w:id="1804" w:name="pg8350_57762"/>
    <w:bookmarkEnd w:id="1804"/>
    <w:p>
      <w:pPr>
        <w:pStyle w:val="Heading3"/>
      </w:pPr>
      <w:bookmarkStart w:id="3805" w:name="_Toc1807"/>
      <w:r>
        <w:t>1801- زیج محمد شاهی</w:t>
      </w:r>
      <w:bookmarkEnd w:id="380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دفتر5زیج محمد شاهی</w:t>
      </w:r>
    </w:p>
    <w:p>
      <w:pPr>
        <w:pStyle w:val="BookText"/>
      </w:pPr>
      <w:r>
        <w:rPr>
          <w:rFonts w:ascii="IRNazanin" w:hAnsi="IRNazanin" w:eastAsia="IRNazanin" w:cs="IRNazanin"/>
          <w:lang w:bidi="fa-IR"/>
          <w:color w:val="111111"/>
          <w:sz w:val="28"/>
          <w:szCs w:val="28"/>
          <w:rtl/>
        </w:rPr>
        <w:t xml:space="preserve">در صفحات : 33تا33زیج محمد شاهی</w:t>
      </w:r>
    </w:p>
    <w:p>
      <w:pPr>
        <w:pStyle w:val="BookText"/>
      </w:pPr>
      <w:r>
        <w:rPr>
          <w:rFonts w:ascii="IRNazanin" w:hAnsi="IRNazanin" w:eastAsia="IRNazanin" w:cs="IRNazanin"/>
          <w:lang w:bidi="fa-IR"/>
          <w:color w:val="111111"/>
          <w:sz w:val="28"/>
          <w:szCs w:val="28"/>
          <w:rtl/>
        </w:rPr>
        <w:t xml:space="preserve">کد دستیابی کتاب : 242زیج محمد شاهی</w:t>
      </w:r>
    </w:p>
    <w:p>
      <w:pPr>
        <w:pStyle w:val="BookText"/>
      </w:pPr>
      <w:r>
        <w:rPr>
          <w:rFonts w:ascii="IRNazanin" w:hAnsi="IRNazanin" w:eastAsia="IRNazanin" w:cs="IRNazanin"/>
          <w:lang w:bidi="fa-IR"/>
          <w:color w:val="111111"/>
          <w:sz w:val="28"/>
          <w:szCs w:val="28"/>
          <w:rtl/>
        </w:rPr>
        <w:t xml:space="preserve">نام کتابخانه : مجموعه عبدالمجید مولویزیج محمد شاهی</w:t>
      </w:r>
    </w:p>
    <w:p>
      <w:pPr>
        <w:pStyle w:val="BookText"/>
      </w:pPr>
      <w:r>
        <w:rPr>
          <w:rFonts w:ascii="IRNazanin" w:hAnsi="IRNazanin" w:eastAsia="IRNazanin" w:cs="IRNazanin"/>
          <w:lang w:bidi="fa-IR"/>
          <w:color w:val="111111"/>
          <w:sz w:val="28"/>
          <w:szCs w:val="28"/>
          <w:rtl/>
        </w:rPr>
        <w:t xml:space="preserve">شهر : مشهدزیج محمد شاهی</w:t>
      </w:r>
    </w:p>
    <w:p>
      <w:pPr>
        <w:pStyle w:val="BookText"/>
      </w:pPr>
      <w:r>
        <w:rPr>
          <w:rFonts w:ascii="IRNazanin" w:hAnsi="IRNazanin" w:eastAsia="IRNazanin" w:cs="IRNazanin"/>
          <w:lang w:bidi="fa-IR"/>
          <w:color w:val="111111"/>
          <w:sz w:val="28"/>
          <w:szCs w:val="28"/>
          <w:rtl/>
        </w:rPr>
        <w:t xml:space="preserve">تاریخ کتابت : اوائل سده 13زیج محمد شاهی</w:t>
      </w:r>
    </w:p>
    <w:p>
      <w:pPr>
        <w:pStyle w:val="BookText"/>
      </w:pPr>
      <w:r>
        <w:rPr>
          <w:rFonts w:ascii="IRNazanin" w:hAnsi="IRNazanin" w:eastAsia="IRNazanin" w:cs="IRNazanin"/>
          <w:lang w:bidi="fa-IR"/>
          <w:color w:val="111111"/>
          <w:sz w:val="28"/>
          <w:szCs w:val="28"/>
          <w:rtl/>
        </w:rPr>
        <w:t xml:space="preserve">همه اطلاعات : 242  -   زیج محمد شاهی.  - خط  شکسته نستعلیق 17 س  ،   اوائل سده 13  ،  عنوان و رموز شنگرف ، جلد تیماج - قهوه یی ، خشتی.زیج محمد شاهی</w:t>
      </w:r>
    </w:p>
    <w:p>
      <w:pPr>
        <w:sectPr>
          <w:footerReference w:type="default" r:id="rId1853"/>
          <w:footnotePr>
            <w:numStart w:val="1"/>
            <w:numRestart w:val="eachPage"/>
          </w:footnotePr>
          <w:pgSz w:orient="portrait" w:w="11905.511811023622" w:h="16837.79527559055"/>
          <w:pgMar w:top="1440" w:right="1440" w:bottom="1440" w:left="1440" w:header="720" w:footer="720" w:gutter="0"/>
          <w:cols w:num="1" w:space="720"/>
        </w:sectPr>
      </w:pPr>
    </w:p>
    <w:bookmarkStart w:id="1805" w:name="pg8350_57763"/>
    <w:bookmarkEnd w:id="1805"/>
    <w:p>
      <w:pPr>
        <w:pStyle w:val="Heading3"/>
      </w:pPr>
      <w:bookmarkStart w:id="3806" w:name="_Toc1808"/>
      <w:r>
        <w:t>1802- زیج محمد شاهی</w:t>
      </w:r>
      <w:bookmarkEnd w:id="380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دفتر5زیج محمد شاهی</w:t>
      </w:r>
    </w:p>
    <w:p>
      <w:pPr>
        <w:pStyle w:val="BookText"/>
      </w:pPr>
      <w:r>
        <w:rPr>
          <w:rFonts w:ascii="IRNazanin" w:hAnsi="IRNazanin" w:eastAsia="IRNazanin" w:cs="IRNazanin"/>
          <w:lang w:bidi="fa-IR"/>
          <w:color w:val="111111"/>
          <w:sz w:val="28"/>
          <w:szCs w:val="28"/>
          <w:rtl/>
        </w:rPr>
        <w:t xml:space="preserve">در صفحات : 33تا33زیج محمد شاهی</w:t>
      </w:r>
    </w:p>
    <w:p>
      <w:pPr>
        <w:pStyle w:val="BookText"/>
      </w:pPr>
      <w:r>
        <w:rPr>
          <w:rFonts w:ascii="IRNazanin" w:hAnsi="IRNazanin" w:eastAsia="IRNazanin" w:cs="IRNazanin"/>
          <w:lang w:bidi="fa-IR"/>
          <w:color w:val="111111"/>
          <w:sz w:val="28"/>
          <w:szCs w:val="28"/>
          <w:rtl/>
        </w:rPr>
        <w:t xml:space="preserve">کد دستیابی کتاب : 241زیج محمد شاهی</w:t>
      </w:r>
    </w:p>
    <w:p>
      <w:pPr>
        <w:pStyle w:val="BookText"/>
      </w:pPr>
      <w:r>
        <w:rPr>
          <w:rFonts w:ascii="IRNazanin" w:hAnsi="IRNazanin" w:eastAsia="IRNazanin" w:cs="IRNazanin"/>
          <w:lang w:bidi="fa-IR"/>
          <w:color w:val="111111"/>
          <w:sz w:val="28"/>
          <w:szCs w:val="28"/>
          <w:rtl/>
        </w:rPr>
        <w:t xml:space="preserve">نام کتابخانه : مجموعه عبدالمجید مولویزیج محمد شاهی</w:t>
      </w:r>
    </w:p>
    <w:p>
      <w:pPr>
        <w:pStyle w:val="BookText"/>
      </w:pPr>
      <w:r>
        <w:rPr>
          <w:rFonts w:ascii="IRNazanin" w:hAnsi="IRNazanin" w:eastAsia="IRNazanin" w:cs="IRNazanin"/>
          <w:lang w:bidi="fa-IR"/>
          <w:color w:val="111111"/>
          <w:sz w:val="28"/>
          <w:szCs w:val="28"/>
          <w:rtl/>
        </w:rPr>
        <w:t xml:space="preserve">شهر : مشهدزیج محمد شاهی</w:t>
      </w:r>
    </w:p>
    <w:p>
      <w:pPr>
        <w:pStyle w:val="BookText"/>
      </w:pPr>
      <w:r>
        <w:rPr>
          <w:rFonts w:ascii="IRNazanin" w:hAnsi="IRNazanin" w:eastAsia="IRNazanin" w:cs="IRNazanin"/>
          <w:lang w:bidi="fa-IR"/>
          <w:color w:val="111111"/>
          <w:sz w:val="28"/>
          <w:szCs w:val="28"/>
          <w:rtl/>
        </w:rPr>
        <w:t xml:space="preserve">همه اطلاعات : 241  -   زیج محمد شاهی.  -  نستعلیق 22 سطری ، عناوین و جمله ای از رموز بشنگرف ، صفحات مجدول بطلا و - تحریر و شنگرف ، دارای سرلوح مرصع ، میان سطور دو صفحه اول طلااندازی شده ، جلد- تیماجی قهوه یی  ،  نسخه در تاریخ 1263 در ملکیت محمد قاسم بن محمد حسن سبزواری - منجم بوده.زیج محمد شاهی</w:t>
      </w:r>
    </w:p>
    <w:p>
      <w:pPr>
        <w:sectPr>
          <w:footerReference w:type="default" r:id="rId1854"/>
          <w:footnotePr>
            <w:numStart w:val="1"/>
            <w:numRestart w:val="eachPage"/>
          </w:footnotePr>
          <w:pgSz w:orient="portrait" w:w="11905.511811023622" w:h="16837.79527559055"/>
          <w:pgMar w:top="1440" w:right="1440" w:bottom="1440" w:left="1440" w:header="720" w:footer="720" w:gutter="0"/>
          <w:cols w:num="1" w:space="720"/>
        </w:sectPr>
      </w:pPr>
    </w:p>
    <w:bookmarkStart w:id="1806" w:name="pg8350_57764"/>
    <w:bookmarkEnd w:id="1806"/>
    <w:p>
      <w:pPr>
        <w:pStyle w:val="Heading3"/>
      </w:pPr>
      <w:bookmarkStart w:id="3807" w:name="_Toc1809"/>
      <w:r>
        <w:t>1803- زیج محمد شاهی</w:t>
      </w:r>
      <w:bookmarkEnd w:id="3807"/>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جلد5زیج محمد شاهی</w:t>
      </w:r>
    </w:p>
    <w:p>
      <w:pPr>
        <w:pStyle w:val="BookText"/>
      </w:pPr>
      <w:r>
        <w:rPr>
          <w:rFonts w:ascii="IRNazanin" w:hAnsi="IRNazanin" w:eastAsia="IRNazanin" w:cs="IRNazanin"/>
          <w:lang w:bidi="fa-IR"/>
          <w:color w:val="111111"/>
          <w:sz w:val="28"/>
          <w:szCs w:val="28"/>
          <w:rtl/>
        </w:rPr>
        <w:t xml:space="preserve">در صفحات : 93تا93زیج محمد شاهی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مطهریزیج محمد شاهی</w:t>
      </w:r>
    </w:p>
    <w:p>
      <w:pPr>
        <w:pStyle w:val="BookText"/>
      </w:pPr>
      <w:r>
        <w:rPr>
          <w:rFonts w:ascii="IRNazanin" w:hAnsi="IRNazanin" w:eastAsia="IRNazanin" w:cs="IRNazanin"/>
          <w:lang w:bidi="fa-IR"/>
          <w:color w:val="111111"/>
          <w:sz w:val="28"/>
          <w:szCs w:val="28"/>
          <w:rtl/>
        </w:rPr>
        <w:t xml:space="preserve">شهر : تهرانزیج محمد شاهی</w:t>
      </w:r>
    </w:p>
    <w:p>
      <w:pPr>
        <w:pStyle w:val="BookText"/>
      </w:pPr>
      <w:r>
        <w:rPr>
          <w:rFonts w:ascii="IRNazanin" w:hAnsi="IRNazanin" w:eastAsia="IRNazanin" w:cs="IRNazanin"/>
          <w:lang w:bidi="fa-IR"/>
          <w:color w:val="111111"/>
          <w:sz w:val="28"/>
          <w:szCs w:val="28"/>
          <w:rtl/>
        </w:rPr>
        <w:t xml:space="preserve">مولف : زیج هندی محمد شاهیزیج محمد شاهی</w:t>
      </w:r>
    </w:p>
    <w:p>
      <w:pPr>
        <w:pStyle w:val="BookText"/>
      </w:pPr>
      <w:r>
        <w:rPr>
          <w:rFonts w:ascii="IRNazanin" w:hAnsi="IRNazanin" w:eastAsia="IRNazanin" w:cs="IRNazanin"/>
          <w:lang w:bidi="fa-IR"/>
          <w:color w:val="111111"/>
          <w:sz w:val="28"/>
          <w:szCs w:val="28"/>
          <w:rtl/>
        </w:rPr>
        <w:t xml:space="preserve">مهدی الیه : بنام پادشاه غازی   محمد شاه هندیزیج محمد شاهی</w:t>
      </w:r>
    </w:p>
    <w:p>
      <w:pPr>
        <w:pStyle w:val="BookText"/>
      </w:pPr>
      <w:r>
        <w:rPr>
          <w:rFonts w:ascii="IRNazanin" w:hAnsi="IRNazanin" w:eastAsia="IRNazanin" w:cs="IRNazanin"/>
          <w:lang w:bidi="fa-IR"/>
          <w:color w:val="111111"/>
          <w:sz w:val="28"/>
          <w:szCs w:val="28"/>
          <w:rtl/>
        </w:rPr>
        <w:t xml:space="preserve">بخش بندی : سه مقالتزیج محمد شاهی</w:t>
      </w:r>
    </w:p>
    <w:p>
      <w:pPr>
        <w:pStyle w:val="BookText"/>
      </w:pPr>
      <w:r>
        <w:rPr>
          <w:rFonts w:ascii="IRNazanin" w:hAnsi="IRNazanin" w:eastAsia="IRNazanin" w:cs="IRNazanin"/>
          <w:lang w:bidi="fa-IR"/>
          <w:color w:val="111111"/>
          <w:sz w:val="28"/>
          <w:szCs w:val="28"/>
          <w:rtl/>
        </w:rPr>
        <w:t xml:space="preserve">همه اطلاعات : زیج محمد شاهی  :  زیج هندی محمد شاهی   از " راچه چی سنگ کچ " است  و  بنام پادشاه غازی - محمد شاه هندی  در  سه مقالت  ،  پس از دیباچه بیشتر کتاب جدولها زیج است.  - آغاز:  ثنایی که خرد خرده بین مهندسان عقده گشای در ادای دقیقه ای از آن.زیج محمد شاهی</w:t>
      </w:r>
    </w:p>
    <w:p>
      <w:pPr>
        <w:pStyle w:val="BookText"/>
      </w:pPr>
      <w:r>
        <w:rPr>
          <w:rFonts w:ascii="IRNazanin" w:hAnsi="IRNazanin" w:eastAsia="IRNazanin" w:cs="IRNazanin"/>
          <w:lang w:bidi="fa-IR"/>
          <w:color w:val="111111"/>
          <w:sz w:val="28"/>
          <w:szCs w:val="28"/>
          <w:rtl/>
        </w:rPr>
        <w:t xml:space="preserve">نسخه های مکرر این کتاب : زیج محمد شاهی</w:t>
      </w:r>
    </w:p>
    <w:p>
      <w:pPr>
        <w:sectPr>
          <w:footerReference w:type="default" r:id="rId1855"/>
          <w:footnotePr>
            <w:numStart w:val="1"/>
            <w:numRestart w:val="eachPage"/>
          </w:footnotePr>
          <w:pgSz w:orient="portrait" w:w="11905.511811023622" w:h="16837.79527559055"/>
          <w:pgMar w:top="1440" w:right="1440" w:bottom="1440" w:left="1440" w:header="720" w:footer="720" w:gutter="0"/>
          <w:cols w:num="1" w:space="720"/>
        </w:sectPr>
      </w:pPr>
    </w:p>
    <w:bookmarkStart w:id="1807" w:name="pg8350_57765"/>
    <w:bookmarkEnd w:id="1807"/>
    <w:p>
      <w:pPr>
        <w:pStyle w:val="Heading3"/>
      </w:pPr>
      <w:bookmarkStart w:id="3808" w:name="_Toc1810"/>
      <w:r>
        <w:t>1804- زیج محمد شاهی</w:t>
      </w:r>
      <w:bookmarkEnd w:id="3808"/>
    </w:p>
    <w:p>
      <w:pPr>
        <w:pStyle w:val="BookText"/>
      </w:pPr>
      <w:r>
        <w:rPr>
          <w:rFonts w:ascii="IRNazanin" w:hAnsi="IRNazanin" w:eastAsia="IRNazanin" w:cs="IRNazanin"/>
          <w:lang w:bidi="fa-IR"/>
          <w:color w:val="111111"/>
          <w:sz w:val="28"/>
          <w:szCs w:val="28"/>
          <w:rtl/>
        </w:rPr>
        <w:t xml:space="preserve">اطلاعات مجموعه : زیج محمد شاهی</w:t>
      </w:r>
    </w:p>
    <w:p>
      <w:pPr>
        <w:pStyle w:val="BookText"/>
      </w:pPr>
      <w:r>
        <w:rPr>
          <w:rFonts w:ascii="IRNazanin" w:hAnsi="IRNazanin" w:eastAsia="IRNazanin" w:cs="IRNazanin"/>
          <w:lang w:bidi="fa-IR"/>
          <w:color w:val="111111"/>
          <w:sz w:val="28"/>
          <w:szCs w:val="28"/>
          <w:rtl/>
        </w:rPr>
        <w:t xml:space="preserve">در صفحات : 183تا183زیج محمد شاهی</w:t>
      </w:r>
    </w:p>
    <w:p>
      <w:pPr>
        <w:pStyle w:val="BookText"/>
      </w:pPr>
      <w:r>
        <w:rPr>
          <w:rFonts w:ascii="IRNazanin" w:hAnsi="IRNazanin" w:eastAsia="IRNazanin" w:cs="IRNazanin"/>
          <w:lang w:bidi="fa-IR"/>
          <w:color w:val="111111"/>
          <w:sz w:val="28"/>
          <w:szCs w:val="28"/>
          <w:rtl/>
        </w:rPr>
        <w:t xml:space="preserve">کد دستیابی کتاب : 2456زیج محمد شاهی</w:t>
      </w:r>
    </w:p>
    <w:p>
      <w:pPr>
        <w:pStyle w:val="BookText"/>
      </w:pPr>
      <w:r>
        <w:rPr>
          <w:rFonts w:ascii="IRNazanin" w:hAnsi="IRNazanin" w:eastAsia="IRNazanin" w:cs="IRNazanin"/>
          <w:lang w:bidi="fa-IR"/>
          <w:color w:val="111111"/>
          <w:sz w:val="28"/>
          <w:szCs w:val="28"/>
          <w:rtl/>
        </w:rPr>
        <w:t xml:space="preserve">همه اطلاعات : مجموعه   2456زیج محمد شاهی</w:t>
      </w:r>
    </w:p>
    <w:p>
      <w:pPr>
        <w:pStyle w:val="BookText"/>
      </w:pPr>
      <w:r>
        <w:rPr>
          <w:rFonts w:ascii="IRNazanin" w:hAnsi="IRNazanin" w:eastAsia="IRNazanin" w:cs="IRNazanin"/>
          <w:lang w:bidi="fa-IR"/>
          <w:color w:val="111111"/>
          <w:sz w:val="28"/>
          <w:szCs w:val="28"/>
          <w:rtl/>
        </w:rPr>
        <w:t xml:space="preserve">تمام مجلدات این مجموعه : زیج محمد شاهی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دفتر5زیج محمد شاهی</w:t>
      </w:r>
    </w:p>
    <w:p>
      <w:pPr>
        <w:pStyle w:val="BookText"/>
      </w:pPr>
      <w:r>
        <w:rPr>
          <w:rFonts w:ascii="IRNazanin" w:hAnsi="IRNazanin" w:eastAsia="IRNazanin" w:cs="IRNazanin"/>
          <w:lang w:bidi="fa-IR"/>
          <w:color w:val="111111"/>
          <w:sz w:val="28"/>
          <w:szCs w:val="28"/>
          <w:rtl/>
        </w:rPr>
        <w:t xml:space="preserve">در صفحات : 183تا183زیج محمد شاهی</w:t>
      </w:r>
    </w:p>
    <w:p>
      <w:pPr>
        <w:pStyle w:val="BookText"/>
      </w:pPr>
      <w:r>
        <w:rPr>
          <w:rFonts w:ascii="IRNazanin" w:hAnsi="IRNazanin" w:eastAsia="IRNazanin" w:cs="IRNazanin"/>
          <w:lang w:bidi="fa-IR"/>
          <w:color w:val="111111"/>
          <w:sz w:val="28"/>
          <w:szCs w:val="28"/>
          <w:rtl/>
        </w:rPr>
        <w:t xml:space="preserve">ردیف کتاب   : 1زیج محمد شاهی</w:t>
      </w:r>
    </w:p>
    <w:p>
      <w:pPr>
        <w:pStyle w:val="BookText"/>
      </w:pPr>
      <w:r>
        <w:rPr>
          <w:rFonts w:ascii="IRNazanin" w:hAnsi="IRNazanin" w:eastAsia="IRNazanin" w:cs="IRNazanin"/>
          <w:lang w:bidi="fa-IR"/>
          <w:color w:val="111111"/>
          <w:sz w:val="28"/>
          <w:szCs w:val="28"/>
          <w:rtl/>
        </w:rPr>
        <w:t xml:space="preserve">کد دستیابی کتاب : ص 1 -   229زیج محمد شاهی</w:t>
      </w:r>
    </w:p>
    <w:p>
      <w:pPr>
        <w:pStyle w:val="BookText"/>
      </w:pPr>
      <w:r>
        <w:rPr>
          <w:rFonts w:ascii="IRNazanin" w:hAnsi="IRNazanin" w:eastAsia="IRNazanin" w:cs="IRNazanin"/>
          <w:lang w:bidi="fa-IR"/>
          <w:color w:val="111111"/>
          <w:sz w:val="28"/>
          <w:szCs w:val="28"/>
          <w:rtl/>
        </w:rPr>
        <w:t xml:space="preserve">زبان کتاب : فزیج محمد 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محمد شاهی</w:t>
      </w:r>
    </w:p>
    <w:p>
      <w:pPr>
        <w:pStyle w:val="BookText"/>
      </w:pPr>
      <w:r>
        <w:rPr>
          <w:rFonts w:ascii="IRNazanin" w:hAnsi="IRNazanin" w:eastAsia="IRNazanin" w:cs="IRNazanin"/>
          <w:lang w:bidi="fa-IR"/>
          <w:color w:val="111111"/>
          <w:sz w:val="28"/>
          <w:szCs w:val="28"/>
          <w:rtl/>
        </w:rPr>
        <w:t xml:space="preserve">شهر : تهرانزیج محمد شاهی</w:t>
      </w:r>
    </w:p>
    <w:p>
      <w:pPr>
        <w:pStyle w:val="BookText"/>
      </w:pPr>
      <w:r>
        <w:rPr>
          <w:rFonts w:ascii="IRNazanin" w:hAnsi="IRNazanin" w:eastAsia="IRNazanin" w:cs="IRNazanin"/>
          <w:lang w:bidi="fa-IR"/>
          <w:color w:val="111111"/>
          <w:sz w:val="28"/>
          <w:szCs w:val="28"/>
          <w:rtl/>
        </w:rPr>
        <w:t xml:space="preserve">تاریخ کتابت : ق 13زیج محمد شاهی</w:t>
      </w:r>
    </w:p>
    <w:p>
      <w:pPr>
        <w:pStyle w:val="BookText"/>
      </w:pPr>
      <w:r>
        <w:rPr>
          <w:rFonts w:ascii="IRNazanin" w:hAnsi="IRNazanin" w:eastAsia="IRNazanin" w:cs="IRNazanin"/>
          <w:lang w:bidi="fa-IR"/>
          <w:color w:val="111111"/>
          <w:sz w:val="28"/>
          <w:szCs w:val="28"/>
          <w:rtl/>
        </w:rPr>
        <w:t xml:space="preserve">همه اطلاعات : 1 -   زیج محمد شاهی  ،   ف  ،  ص 1 - - 229  ،   ق 13زیج محمد شاهی</w:t>
      </w:r>
    </w:p>
    <w:p>
      <w:pPr>
        <w:sectPr>
          <w:footerReference w:type="default" r:id="rId1856"/>
          <w:footnotePr>
            <w:numStart w:val="1"/>
            <w:numRestart w:val="eachPage"/>
          </w:footnotePr>
          <w:pgSz w:orient="portrait" w:w="11905.511811023622" w:h="16837.79527559055"/>
          <w:pgMar w:top="1440" w:right="1440" w:bottom="1440" w:left="1440" w:header="720" w:footer="720" w:gutter="0"/>
          <w:cols w:num="1" w:space="720"/>
        </w:sectPr>
      </w:pPr>
    </w:p>
    <w:bookmarkStart w:id="1808" w:name="pg8350_57766"/>
    <w:bookmarkEnd w:id="1808"/>
    <w:p>
      <w:pPr>
        <w:pStyle w:val="Heading3"/>
      </w:pPr>
      <w:bookmarkStart w:id="3809" w:name="_Toc1811"/>
      <w:r>
        <w:t>1805- زیج محمد شاهی</w:t>
      </w:r>
      <w:bookmarkEnd w:id="380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جلد6زیج محمد شاهی</w:t>
      </w:r>
    </w:p>
    <w:p>
      <w:pPr>
        <w:pStyle w:val="BookText"/>
      </w:pPr>
      <w:r>
        <w:rPr>
          <w:rFonts w:ascii="IRNazanin" w:hAnsi="IRNazanin" w:eastAsia="IRNazanin" w:cs="IRNazanin"/>
          <w:lang w:bidi="fa-IR"/>
          <w:color w:val="111111"/>
          <w:sz w:val="28"/>
          <w:szCs w:val="28"/>
          <w:rtl/>
        </w:rPr>
        <w:t xml:space="preserve">در صفحات : 114تا114زیج محمد شاهی</w:t>
      </w:r>
    </w:p>
    <w:p>
      <w:pPr>
        <w:pStyle w:val="BookText"/>
      </w:pPr>
      <w:r>
        <w:rPr>
          <w:rFonts w:ascii="IRNazanin" w:hAnsi="IRNazanin" w:eastAsia="IRNazanin" w:cs="IRNazanin"/>
          <w:lang w:bidi="fa-IR"/>
          <w:color w:val="111111"/>
          <w:sz w:val="28"/>
          <w:szCs w:val="28"/>
          <w:rtl/>
        </w:rPr>
        <w:t xml:space="preserve">کد دستیابی کتاب : 2144زیج محمد 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محمد شاهی</w:t>
      </w:r>
    </w:p>
    <w:p>
      <w:pPr>
        <w:pStyle w:val="BookText"/>
      </w:pPr>
      <w:r>
        <w:rPr>
          <w:rFonts w:ascii="IRNazanin" w:hAnsi="IRNazanin" w:eastAsia="IRNazanin" w:cs="IRNazanin"/>
          <w:lang w:bidi="fa-IR"/>
          <w:color w:val="111111"/>
          <w:sz w:val="28"/>
          <w:szCs w:val="28"/>
          <w:rtl/>
        </w:rPr>
        <w:t xml:space="preserve">شهر : تهرانزیج محمد شاهی</w:t>
      </w:r>
    </w:p>
    <w:p>
      <w:pPr>
        <w:pStyle w:val="BookText"/>
      </w:pPr>
      <w:r>
        <w:rPr>
          <w:rFonts w:ascii="IRNazanin" w:hAnsi="IRNazanin" w:eastAsia="IRNazanin" w:cs="IRNazanin"/>
          <w:lang w:bidi="fa-IR"/>
          <w:color w:val="111111"/>
          <w:sz w:val="28"/>
          <w:szCs w:val="28"/>
          <w:rtl/>
        </w:rPr>
        <w:t xml:space="preserve">تاریخ تالیف : دوشنبه غره ربیع الثانی 1131   هجریستزیج محمد شاهی</w:t>
      </w:r>
    </w:p>
    <w:p>
      <w:pPr>
        <w:pStyle w:val="BookText"/>
      </w:pPr>
      <w:r>
        <w:rPr>
          <w:rFonts w:ascii="IRNazanin" w:hAnsi="IRNazanin" w:eastAsia="IRNazanin" w:cs="IRNazanin"/>
          <w:lang w:bidi="fa-IR"/>
          <w:color w:val="111111"/>
          <w:sz w:val="28"/>
          <w:szCs w:val="28"/>
          <w:rtl/>
        </w:rPr>
        <w:t xml:space="preserve">توضیحات درباره مولف : مؤلف نام خود را نیاوردهزیج محمد شاهی</w:t>
      </w:r>
    </w:p>
    <w:p>
      <w:pPr>
        <w:pStyle w:val="BookText"/>
      </w:pPr>
      <w:r>
        <w:rPr>
          <w:rFonts w:ascii="IRNazanin" w:hAnsi="IRNazanin" w:eastAsia="IRNazanin" w:cs="IRNazanin"/>
          <w:lang w:bidi="fa-IR"/>
          <w:color w:val="111111"/>
          <w:sz w:val="28"/>
          <w:szCs w:val="28"/>
          <w:rtl/>
        </w:rPr>
        <w:t xml:space="preserve">شماره پیشین : شماره دفتر 22494زیج محمد شاهی</w:t>
      </w:r>
    </w:p>
    <w:p>
      <w:pPr>
        <w:pStyle w:val="BookText"/>
      </w:pPr>
      <w:r>
        <w:rPr>
          <w:rFonts w:ascii="IRNazanin" w:hAnsi="IRNazanin" w:eastAsia="IRNazanin" w:cs="IRNazanin"/>
          <w:lang w:bidi="fa-IR"/>
          <w:color w:val="111111"/>
          <w:sz w:val="28"/>
          <w:szCs w:val="28"/>
          <w:rtl/>
        </w:rPr>
        <w:t xml:space="preserve">مهدی الیه : در شاه جهان آباد  بفرمان پادشاه    غازی محمد شاه زیجی ترتیب دادهزیج محمد شاهی</w:t>
      </w:r>
    </w:p>
    <w:p>
      <w:pPr>
        <w:pStyle w:val="BookText"/>
      </w:pPr>
      <w:r>
        <w:rPr>
          <w:rFonts w:ascii="IRNazanin" w:hAnsi="IRNazanin" w:eastAsia="IRNazanin" w:cs="IRNazanin"/>
          <w:lang w:bidi="fa-IR"/>
          <w:color w:val="111111"/>
          <w:sz w:val="28"/>
          <w:szCs w:val="28"/>
          <w:rtl/>
        </w:rPr>
        <w:t xml:space="preserve">همه اطلاعات : زیج محمد شاهی  {1}  2144  -  مؤلف نام خود را نیاورده  و همینقدر گوید که  در شاه جهان آباد  بفرمان پادشاه -  غازی محمد شاه زیجی ترتیب داده  که آغاز آن  دوشنبه غره ربیع الثانی 1131 - هجریست . - آغاز :  " ثنائی که خرد خرده بین ... " .   - پایان :  " جدول " . -  23 در 5/16 سانتی متر - 274 صحیفه هر صحیفه از 21 تا 23 سطر بخط تحریری  .عناوین - بسرخی  .کاغذ فرنگی سفید رگه دار آهار مهره زده .جلد ساغری سیاه .  -  شماره دفتر 22494  -_______-{1}- 1 - این زیج در 1131 توسط عده ای تهیه شده و از جمله مؤلفان آن ، میرزا عابد و میرزا - خیراللّٰه شیرازی بوده اند .زیج محمد شاهی</w:t>
      </w:r>
    </w:p>
    <w:p>
      <w:pPr>
        <w:sectPr>
          <w:footerReference w:type="default" r:id="rId1857"/>
          <w:footnotePr>
            <w:numStart w:val="1"/>
            <w:numRestart w:val="eachPage"/>
          </w:footnotePr>
          <w:pgSz w:orient="portrait" w:w="11905.511811023622" w:h="16837.79527559055"/>
          <w:pgMar w:top="1440" w:right="1440" w:bottom="1440" w:left="1440" w:header="720" w:footer="720" w:gutter="0"/>
          <w:cols w:num="1" w:space="720"/>
        </w:sectPr>
      </w:pPr>
    </w:p>
    <w:bookmarkStart w:id="1809" w:name="pg8350_57767"/>
    <w:bookmarkEnd w:id="1809"/>
    <w:p>
      <w:pPr>
        <w:pStyle w:val="Heading3"/>
      </w:pPr>
      <w:bookmarkStart w:id="3810" w:name="_Toc1812"/>
      <w:r>
        <w:t>1806- زیج محمد شاهی</w:t>
      </w:r>
      <w:bookmarkEnd w:id="3810"/>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جلد2زیج محمد شاهی</w:t>
      </w:r>
    </w:p>
    <w:p>
      <w:pPr>
        <w:pStyle w:val="BookText"/>
      </w:pPr>
      <w:r>
        <w:rPr>
          <w:rFonts w:ascii="IRNazanin" w:hAnsi="IRNazanin" w:eastAsia="IRNazanin" w:cs="IRNazanin"/>
          <w:lang w:bidi="fa-IR"/>
          <w:color w:val="111111"/>
          <w:sz w:val="28"/>
          <w:szCs w:val="28"/>
          <w:rtl/>
        </w:rPr>
        <w:t xml:space="preserve">در صفحات : 169تا171زیج محمد شاهی</w:t>
      </w:r>
    </w:p>
    <w:p>
      <w:pPr>
        <w:pStyle w:val="BookText"/>
      </w:pPr>
      <w:r>
        <w:rPr>
          <w:rFonts w:ascii="IRNazanin" w:hAnsi="IRNazanin" w:eastAsia="IRNazanin" w:cs="IRNazanin"/>
          <w:lang w:bidi="fa-IR"/>
          <w:color w:val="111111"/>
          <w:sz w:val="28"/>
          <w:szCs w:val="28"/>
          <w:rtl/>
        </w:rPr>
        <w:t xml:space="preserve">کد دستیابی کتاب : ش 219 ج ص 73.زیج محمد 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محمد شاهی</w:t>
      </w:r>
    </w:p>
    <w:p>
      <w:pPr>
        <w:pStyle w:val="BookText"/>
      </w:pPr>
      <w:r>
        <w:rPr>
          <w:rFonts w:ascii="IRNazanin" w:hAnsi="IRNazanin" w:eastAsia="IRNazanin" w:cs="IRNazanin"/>
          <w:lang w:bidi="fa-IR"/>
          <w:color w:val="111111"/>
          <w:sz w:val="28"/>
          <w:szCs w:val="28"/>
          <w:rtl/>
        </w:rPr>
        <w:t xml:space="preserve">شهر : تهرانزیج محمد شاهی</w:t>
      </w:r>
    </w:p>
    <w:p>
      <w:pPr>
        <w:pStyle w:val="BookText"/>
      </w:pPr>
      <w:r>
        <w:rPr>
          <w:rFonts w:ascii="IRNazanin" w:hAnsi="IRNazanin" w:eastAsia="IRNazanin" w:cs="IRNazanin"/>
          <w:lang w:bidi="fa-IR"/>
          <w:color w:val="111111"/>
          <w:sz w:val="28"/>
          <w:szCs w:val="28"/>
          <w:rtl/>
        </w:rPr>
        <w:t xml:space="preserve">مولف : دوست محمد منجم خراسانی.زیج محمد شاهی</w:t>
      </w:r>
    </w:p>
    <w:p>
      <w:pPr>
        <w:pStyle w:val="BookText"/>
      </w:pPr>
      <w:r>
        <w:rPr>
          <w:rFonts w:ascii="IRNazanin" w:hAnsi="IRNazanin" w:eastAsia="IRNazanin" w:cs="IRNazanin"/>
          <w:lang w:bidi="fa-IR"/>
          <w:color w:val="111111"/>
          <w:sz w:val="28"/>
          <w:szCs w:val="28"/>
          <w:rtl/>
        </w:rPr>
        <w:t xml:space="preserve">همه اطلاعات : زیج محمد شاهی  :   دوست محمد منجم خراسانی.  - آغاز:   بسمله، حمد و ثنائی که خرد خورده بین مهندسان عقده گشای در ادای - دقیقه از آن زبان اعتراف بعجز و قصور گشاید و ستایشی که فکر اصابت قرین راصدان - فلک ...  - انجام:   اگر میان چهارده و شانزده باشد هلال ظاهر باشد و تعدیل الغروب را - از عرض له تا عرض م به تزاید پنج پنج درجه عرض عمل کرده و در جدول وضع - کرده ایم [ بقیه جداول است ]  -  ش 219 ج ص 73.زیج محمد شاهی</w:t>
      </w:r>
    </w:p>
    <w:p>
      <w:pPr>
        <w:sectPr>
          <w:footerReference w:type="default" r:id="rId1858"/>
          <w:footnotePr>
            <w:numStart w:val="1"/>
            <w:numRestart w:val="eachPage"/>
          </w:footnotePr>
          <w:pgSz w:orient="portrait" w:w="11905.511811023622" w:h="16837.79527559055"/>
          <w:pgMar w:top="1440" w:right="1440" w:bottom="1440" w:left="1440" w:header="720" w:footer="720" w:gutter="0"/>
          <w:cols w:num="1" w:space="720"/>
        </w:sectPr>
      </w:pPr>
    </w:p>
    <w:bookmarkStart w:id="1810" w:name="pg8350_57768"/>
    <w:bookmarkEnd w:id="1810"/>
    <w:p>
      <w:pPr>
        <w:pStyle w:val="Heading3"/>
      </w:pPr>
      <w:bookmarkStart w:id="3811" w:name="_Toc1813"/>
      <w:r>
        <w:t>1807- زیج محمد شاهی</w:t>
      </w:r>
      <w:bookmarkEnd w:id="3811"/>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جلد1زیج محمد شاهی</w:t>
      </w:r>
    </w:p>
    <w:p>
      <w:pPr>
        <w:pStyle w:val="BookText"/>
      </w:pPr>
      <w:r>
        <w:rPr>
          <w:rFonts w:ascii="IRNazanin" w:hAnsi="IRNazanin" w:eastAsia="IRNazanin" w:cs="IRNazanin"/>
          <w:lang w:bidi="fa-IR"/>
          <w:color w:val="111111"/>
          <w:sz w:val="28"/>
          <w:szCs w:val="28"/>
          <w:rtl/>
        </w:rPr>
        <w:t xml:space="preserve">در صفحات : 129تا129زیج محمد شاهی</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اسلامیزیج محمد شاهی</w:t>
      </w:r>
    </w:p>
    <w:p>
      <w:pPr>
        <w:pStyle w:val="BookText"/>
      </w:pPr>
      <w:r>
        <w:rPr>
          <w:rFonts w:ascii="IRNazanin" w:hAnsi="IRNazanin" w:eastAsia="IRNazanin" w:cs="IRNazanin"/>
          <w:lang w:bidi="fa-IR"/>
          <w:color w:val="111111"/>
          <w:sz w:val="28"/>
          <w:szCs w:val="28"/>
          <w:rtl/>
        </w:rPr>
        <w:t xml:space="preserve">شهر : تهرانزیج محمد شاهی</w:t>
      </w:r>
    </w:p>
    <w:p>
      <w:pPr>
        <w:pStyle w:val="BookText"/>
      </w:pPr>
      <w:r>
        <w:rPr>
          <w:rFonts w:ascii="IRNazanin" w:hAnsi="IRNazanin" w:eastAsia="IRNazanin" w:cs="IRNazanin"/>
          <w:lang w:bidi="fa-IR"/>
          <w:color w:val="111111"/>
          <w:sz w:val="28"/>
          <w:szCs w:val="28"/>
          <w:rtl/>
        </w:rPr>
        <w:t xml:space="preserve">منابع دیگر : نک: زیج جدید محمد شاهی .زیج محمد شاهی</w:t>
      </w:r>
    </w:p>
    <w:p>
      <w:pPr>
        <w:pStyle w:val="BookText"/>
      </w:pPr>
      <w:r>
        <w:rPr>
          <w:rFonts w:ascii="IRNazanin" w:hAnsi="IRNazanin" w:eastAsia="IRNazanin" w:cs="IRNazanin"/>
          <w:lang w:bidi="fa-IR"/>
          <w:color w:val="111111"/>
          <w:sz w:val="28"/>
          <w:szCs w:val="28"/>
          <w:rtl/>
        </w:rPr>
        <w:t xml:space="preserve">همه اطلاعات : زیج محمد شاهی  ،  نک: زیج جدید محمد شاهی .زیج محمد شاهی</w:t>
      </w:r>
    </w:p>
    <w:p>
      <w:pPr>
        <w:sectPr>
          <w:footerReference w:type="default" r:id="rId1859"/>
          <w:footnotePr>
            <w:numStart w:val="1"/>
            <w:numRestart w:val="eachPage"/>
          </w:footnotePr>
          <w:pgSz w:orient="portrait" w:w="11905.511811023622" w:h="16837.79527559055"/>
          <w:pgMar w:top="1440" w:right="1440" w:bottom="1440" w:left="1440" w:header="720" w:footer="720" w:gutter="0"/>
          <w:cols w:num="1" w:space="720"/>
        </w:sectPr>
      </w:pPr>
    </w:p>
    <w:bookmarkStart w:id="1811" w:name="pg8350_57769"/>
    <w:bookmarkEnd w:id="1811"/>
    <w:p>
      <w:pPr>
        <w:pStyle w:val="Heading3"/>
      </w:pPr>
      <w:bookmarkStart w:id="3812" w:name="_Toc1814"/>
      <w:r>
        <w:t>1808- زیج محمد شاهی</w:t>
      </w:r>
      <w:bookmarkEnd w:id="381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19زیج محمد شاهی</w:t>
      </w:r>
    </w:p>
    <w:p>
      <w:pPr>
        <w:pStyle w:val="BookText"/>
      </w:pPr>
      <w:r>
        <w:rPr>
          <w:rFonts w:ascii="IRNazanin" w:hAnsi="IRNazanin" w:eastAsia="IRNazanin" w:cs="IRNazanin"/>
          <w:lang w:bidi="fa-IR"/>
          <w:color w:val="111111"/>
          <w:sz w:val="28"/>
          <w:szCs w:val="28"/>
          <w:rtl/>
        </w:rPr>
        <w:t xml:space="preserve">در صفحات : 275تا275زیج محمد شاهی</w:t>
      </w:r>
    </w:p>
    <w:p>
      <w:pPr>
        <w:pStyle w:val="BookText"/>
      </w:pPr>
      <w:r>
        <w:rPr>
          <w:rFonts w:ascii="IRNazanin" w:hAnsi="IRNazanin" w:eastAsia="IRNazanin" w:cs="IRNazanin"/>
          <w:lang w:bidi="fa-IR"/>
          <w:color w:val="111111"/>
          <w:sz w:val="28"/>
          <w:szCs w:val="28"/>
          <w:rtl/>
        </w:rPr>
        <w:t xml:space="preserve">کد دستیابی کتاب : 6126زیج محمد شاهی</w:t>
      </w:r>
    </w:p>
    <w:p>
      <w:pPr>
        <w:pStyle w:val="BookText"/>
      </w:pPr>
      <w:r>
        <w:rPr>
          <w:rFonts w:ascii="IRNazanin" w:hAnsi="IRNazanin" w:eastAsia="IRNazanin" w:cs="IRNazanin"/>
          <w:lang w:bidi="fa-IR"/>
          <w:color w:val="111111"/>
          <w:sz w:val="28"/>
          <w:szCs w:val="28"/>
          <w:rtl/>
        </w:rPr>
        <w:t xml:space="preserve">زبان کتاب : فارسیزیج محمد 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محمد شاهی</w:t>
      </w:r>
    </w:p>
    <w:p>
      <w:pPr>
        <w:pStyle w:val="BookText"/>
      </w:pPr>
      <w:r>
        <w:rPr>
          <w:rFonts w:ascii="IRNazanin" w:hAnsi="IRNazanin" w:eastAsia="IRNazanin" w:cs="IRNazanin"/>
          <w:lang w:bidi="fa-IR"/>
          <w:color w:val="111111"/>
          <w:sz w:val="28"/>
          <w:szCs w:val="28"/>
          <w:rtl/>
        </w:rPr>
        <w:t xml:space="preserve">شهر : تهرانزیج محمد شاهی</w:t>
      </w:r>
    </w:p>
    <w:p>
      <w:pPr>
        <w:pStyle w:val="BookText"/>
      </w:pPr>
      <w:r>
        <w:rPr>
          <w:rFonts w:ascii="IRNazanin" w:hAnsi="IRNazanin" w:eastAsia="IRNazanin" w:cs="IRNazanin"/>
          <w:lang w:bidi="fa-IR"/>
          <w:color w:val="111111"/>
          <w:sz w:val="28"/>
          <w:szCs w:val="28"/>
          <w:rtl/>
        </w:rPr>
        <w:t xml:space="preserve">مولف : محمد شاهیزیج محمد شاهی</w:t>
      </w:r>
    </w:p>
    <w:p>
      <w:pPr>
        <w:pStyle w:val="BookText"/>
      </w:pPr>
      <w:r>
        <w:rPr>
          <w:rFonts w:ascii="IRNazanin" w:hAnsi="IRNazanin" w:eastAsia="IRNazanin" w:cs="IRNazanin"/>
          <w:lang w:bidi="fa-IR"/>
          <w:color w:val="111111"/>
          <w:sz w:val="28"/>
          <w:szCs w:val="28"/>
          <w:rtl/>
        </w:rPr>
        <w:t xml:space="preserve">تاریخ کتابت : قرن 13 - هزیج محمد شاهی</w:t>
      </w:r>
    </w:p>
    <w:p>
      <w:pPr>
        <w:pStyle w:val="BookText"/>
      </w:pPr>
      <w:r>
        <w:rPr>
          <w:rFonts w:ascii="IRNazanin" w:hAnsi="IRNazanin" w:eastAsia="IRNazanin" w:cs="IRNazanin"/>
          <w:lang w:bidi="fa-IR"/>
          <w:color w:val="111111"/>
          <w:sz w:val="28"/>
          <w:szCs w:val="28"/>
          <w:rtl/>
        </w:rPr>
        <w:t xml:space="preserve">شماره پیشین : شماره ثبت قدیم 27766 جدید 10456زیج محمد شاهی</w:t>
      </w:r>
    </w:p>
    <w:p>
      <w:pPr>
        <w:pStyle w:val="BookText"/>
      </w:pPr>
      <w:r>
        <w:rPr>
          <w:rFonts w:ascii="IRNazanin" w:hAnsi="IRNazanin" w:eastAsia="IRNazanin" w:cs="IRNazanin"/>
          <w:lang w:bidi="fa-IR"/>
          <w:color w:val="111111"/>
          <w:sz w:val="28"/>
          <w:szCs w:val="28"/>
          <w:rtl/>
        </w:rPr>
        <w:t xml:space="preserve">بخش بندی : دارای چهار مقالهزیج محمد شاهی</w:t>
      </w:r>
    </w:p>
    <w:p>
      <w:pPr>
        <w:pStyle w:val="BookText"/>
      </w:pPr>
      <w:r>
        <w:rPr>
          <w:rFonts w:ascii="IRNazanin" w:hAnsi="IRNazanin" w:eastAsia="IRNazanin" w:cs="IRNazanin"/>
          <w:lang w:bidi="fa-IR"/>
          <w:color w:val="111111"/>
          <w:sz w:val="28"/>
          <w:szCs w:val="28"/>
          <w:rtl/>
        </w:rPr>
        <w:t xml:space="preserve">منابع دیگر : رجوع شود به ذیل شماره 6126 (ص 124 همین فهرست ).زیج محمد شاهی</w:t>
      </w:r>
    </w:p>
    <w:p>
      <w:pPr>
        <w:pStyle w:val="BookText"/>
      </w:pPr>
      <w:r>
        <w:rPr>
          <w:rFonts w:ascii="IRNazanin" w:hAnsi="IRNazanin" w:eastAsia="IRNazanin" w:cs="IRNazanin"/>
          <w:lang w:bidi="fa-IR"/>
          <w:color w:val="111111"/>
          <w:sz w:val="28"/>
          <w:szCs w:val="28"/>
          <w:rtl/>
        </w:rPr>
        <w:t xml:space="preserve">آسیب دیدگی : ازآغازدیباچه کتاب اندکی افتاده استزیج محمد شاهی</w:t>
      </w:r>
    </w:p>
    <w:p>
      <w:pPr>
        <w:pStyle w:val="BookText"/>
      </w:pPr>
      <w:r>
        <w:rPr>
          <w:rFonts w:ascii="IRNazanin" w:hAnsi="IRNazanin" w:eastAsia="IRNazanin" w:cs="IRNazanin"/>
          <w:lang w:bidi="fa-IR"/>
          <w:color w:val="111111"/>
          <w:sz w:val="28"/>
          <w:szCs w:val="28"/>
          <w:rtl/>
        </w:rPr>
        <w:t xml:space="preserve">همه اطلاعات : زیج محمد شاهی  (  فارسی  ) - زیج هندی  محمد شاهی   دارای چهار مقاله  . -  رجوع شود به ذیل شماره 6126 (ص 124 همین فهرست ).  - [  6126 ] -  نسخه ایست به خط نستعلیق   قرن 13 - ه   ازآغازدیباچه کتاب اندکی افتاده است  -  شماره صفحات در پایین هر صفحه قید شده . -  قطع وزیری باریک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ج تیماجی مشکی صفحات 358 سطور 23 کاغذ  فرنگی - ضخیم آهار مهره   شماره ثبت قدیم 27766 جدید 10456زیج محمد شاهی</w:t>
      </w:r>
    </w:p>
    <w:p>
      <w:pPr>
        <w:sectPr>
          <w:footerReference w:type="default" r:id="rId1860"/>
          <w:footnotePr>
            <w:numStart w:val="1"/>
            <w:numRestart w:val="eachPage"/>
          </w:footnotePr>
          <w:pgSz w:orient="portrait" w:w="11905.511811023622" w:h="16837.79527559055"/>
          <w:pgMar w:top="1440" w:right="1440" w:bottom="1440" w:left="1440" w:header="720" w:footer="720" w:gutter="0"/>
          <w:cols w:num="1" w:space="720"/>
        </w:sectPr>
      </w:pPr>
    </w:p>
    <w:bookmarkStart w:id="1812" w:name="pg8350_57770"/>
    <w:bookmarkEnd w:id="1812"/>
    <w:p>
      <w:pPr>
        <w:pStyle w:val="Heading3"/>
      </w:pPr>
      <w:bookmarkStart w:id="3813" w:name="_Toc1815"/>
      <w:r>
        <w:t>1809- زیج محمد شاهی</w:t>
      </w:r>
      <w:bookmarkEnd w:id="381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19زیج محمد شاهی</w:t>
      </w:r>
    </w:p>
    <w:p>
      <w:pPr>
        <w:pStyle w:val="BookText"/>
      </w:pPr>
      <w:r>
        <w:rPr>
          <w:rFonts w:ascii="IRNazanin" w:hAnsi="IRNazanin" w:eastAsia="IRNazanin" w:cs="IRNazanin"/>
          <w:lang w:bidi="fa-IR"/>
          <w:color w:val="111111"/>
          <w:sz w:val="28"/>
          <w:szCs w:val="28"/>
          <w:rtl/>
        </w:rPr>
        <w:t xml:space="preserve">در صفحات : 111تا113زیج محمد شاهی</w:t>
      </w:r>
    </w:p>
    <w:p>
      <w:pPr>
        <w:pStyle w:val="BookText"/>
      </w:pPr>
      <w:r>
        <w:rPr>
          <w:rFonts w:ascii="IRNazanin" w:hAnsi="IRNazanin" w:eastAsia="IRNazanin" w:cs="IRNazanin"/>
          <w:lang w:bidi="fa-IR"/>
          <w:color w:val="111111"/>
          <w:sz w:val="28"/>
          <w:szCs w:val="28"/>
          <w:rtl/>
        </w:rPr>
        <w:t xml:space="preserve">کد دستیابی کتاب : 6121زیج محمد شاهی</w:t>
      </w:r>
    </w:p>
    <w:p>
      <w:pPr>
        <w:pStyle w:val="BookText"/>
      </w:pPr>
      <w:r>
        <w:rPr>
          <w:rFonts w:ascii="IRNazanin" w:hAnsi="IRNazanin" w:eastAsia="IRNazanin" w:cs="IRNazanin"/>
          <w:lang w:bidi="fa-IR"/>
          <w:color w:val="111111"/>
          <w:sz w:val="28"/>
          <w:szCs w:val="28"/>
          <w:rtl/>
        </w:rPr>
        <w:t xml:space="preserve">زبان کتاب : فارسیزیج محمد 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محمد شاهی</w:t>
      </w:r>
    </w:p>
    <w:p>
      <w:pPr>
        <w:pStyle w:val="BookText"/>
      </w:pPr>
      <w:r>
        <w:rPr>
          <w:rFonts w:ascii="IRNazanin" w:hAnsi="IRNazanin" w:eastAsia="IRNazanin" w:cs="IRNazanin"/>
          <w:lang w:bidi="fa-IR"/>
          <w:color w:val="111111"/>
          <w:sz w:val="28"/>
          <w:szCs w:val="28"/>
          <w:rtl/>
        </w:rPr>
        <w:t xml:space="preserve">شهر : تهرانزیج محمد شاهی</w:t>
      </w:r>
    </w:p>
    <w:p>
      <w:pPr>
        <w:pStyle w:val="BookText"/>
      </w:pPr>
      <w:r>
        <w:rPr>
          <w:rFonts w:ascii="IRNazanin" w:hAnsi="IRNazanin" w:eastAsia="IRNazanin" w:cs="IRNazanin"/>
          <w:lang w:bidi="fa-IR"/>
          <w:color w:val="111111"/>
          <w:sz w:val="28"/>
          <w:szCs w:val="28"/>
          <w:rtl/>
        </w:rPr>
        <w:t xml:space="preserve">مولف : راجه سینگههزیج محمد شاهی</w:t>
      </w:r>
    </w:p>
    <w:p>
      <w:pPr>
        <w:pStyle w:val="BookText"/>
      </w:pPr>
      <w:r>
        <w:rPr>
          <w:rFonts w:ascii="IRNazanin" w:hAnsi="IRNazanin" w:eastAsia="IRNazanin" w:cs="IRNazanin"/>
          <w:lang w:bidi="fa-IR"/>
          <w:color w:val="111111"/>
          <w:sz w:val="28"/>
          <w:szCs w:val="28"/>
          <w:rtl/>
        </w:rPr>
        <w:t xml:space="preserve">تاریخ کتابت : قرن 13 - هزیج محمد شاهی</w:t>
      </w:r>
    </w:p>
    <w:p>
      <w:pPr>
        <w:pStyle w:val="BookText"/>
      </w:pPr>
      <w:r>
        <w:rPr>
          <w:rFonts w:ascii="IRNazanin" w:hAnsi="IRNazanin" w:eastAsia="IRNazanin" w:cs="IRNazanin"/>
          <w:lang w:bidi="fa-IR"/>
          <w:color w:val="111111"/>
          <w:sz w:val="28"/>
          <w:szCs w:val="28"/>
          <w:rtl/>
        </w:rPr>
        <w:t xml:space="preserve">تاریخ تالیف : 1140زیج محمد شاهی</w:t>
      </w:r>
    </w:p>
    <w:p>
      <w:pPr>
        <w:pStyle w:val="BookText"/>
      </w:pPr>
      <w:r>
        <w:rPr>
          <w:rFonts w:ascii="IRNazanin" w:hAnsi="IRNazanin" w:eastAsia="IRNazanin" w:cs="IRNazanin"/>
          <w:lang w:bidi="fa-IR"/>
          <w:color w:val="111111"/>
          <w:sz w:val="28"/>
          <w:szCs w:val="28"/>
          <w:rtl/>
        </w:rPr>
        <w:t xml:space="preserve">شماره پیشین : شماره ثبت قدیم 27750 جدید 10450 .زیج محمد شاهی</w:t>
      </w:r>
    </w:p>
    <w:p>
      <w:pPr>
        <w:pStyle w:val="BookText"/>
      </w:pPr>
      <w:r>
        <w:rPr>
          <w:rFonts w:ascii="IRNazanin" w:hAnsi="IRNazanin" w:eastAsia="IRNazanin" w:cs="IRNazanin"/>
          <w:lang w:bidi="fa-IR"/>
          <w:color w:val="111111"/>
          <w:sz w:val="28"/>
          <w:szCs w:val="28"/>
          <w:rtl/>
        </w:rPr>
        <w:t xml:space="preserve">مهدی الیه : بنام محمدشاه جهان ساخته شده استزیج محمد شاهی</w:t>
      </w:r>
    </w:p>
    <w:p>
      <w:pPr>
        <w:pStyle w:val="BookText"/>
      </w:pPr>
      <w:r>
        <w:rPr>
          <w:rFonts w:ascii="IRNazanin" w:hAnsi="IRNazanin" w:eastAsia="IRNazanin" w:cs="IRNazanin"/>
          <w:lang w:bidi="fa-IR"/>
          <w:color w:val="111111"/>
          <w:sz w:val="28"/>
          <w:szCs w:val="28"/>
          <w:rtl/>
        </w:rPr>
        <w:t xml:space="preserve">بخش بندی : دارای 3 مقاله و هر مقاله چند باب بدین ترتیب است : -  مقاله اول - در معرف تواریخ دارای چهار باب (1- تاریخ هجری  2- - تاریخ محمد شاهی - که آغاز آن از دوشنبه اول ربیع الثانی 1131 - ه است - 3- تاریخ عیسوی  4- تاریخ هندی - که از جلوس مهاراجه بکوماجیت بر تخت - پادشاهی است .- مقاله دوم - در معرفت طالع دارای 19 فصل (فصل اول تعریف جیب و - سهم و باب 19 در معرفت ارتفاع وانخفاض کواکب از مطالع . - خاتمه مقاله 2 در بیان طول وعرض برخی از بلاد مشهور. - مقاله سوم در معرفت روش ستارگان و جایهای آنها در طول وعرض دارای یک - مقدمه وچهارباب و خاتمه (مقدمه در تعدیل روز وشب باب 1- تقویم آفتاب (در - سه فصل ) 2- استخراج تقویم قمر (سه فصل )  3- استخراج تقویم علوی  وعرض - آن (در دو فصل )  4- استخراج تقویم بروج سفلی عطارد وزهره (دردوفصل ) - خاتمه دارای 7 فصل (خسوف - کسوف - استعلام وقت رؤیت هلال - ظهور  و - خفای کواکب متحیره - کواکب ثابته - طلوع وغروب منازل قمر و  مواضع شصت - و چند کوکب که آنها را ثوابت گویند) .زیج محمد شاهی</w:t>
      </w:r>
    </w:p>
    <w:p>
      <w:pPr>
        <w:pStyle w:val="BookText"/>
      </w:pPr>
      <w:r>
        <w:rPr>
          <w:rFonts w:ascii="IRNazanin" w:hAnsi="IRNazanin" w:eastAsia="IRNazanin" w:cs="IRNazanin"/>
          <w:lang w:bidi="fa-IR"/>
          <w:color w:val="111111"/>
          <w:sz w:val="28"/>
          <w:szCs w:val="28"/>
          <w:rtl/>
        </w:rPr>
        <w:t xml:space="preserve">منابع دیگر : مجلس 2 : 103 و 6 : 914 ذریعه 4 : 401 و 12 : 88 فهرست کتابخانه مولی - مظفر : ... ریو : ... بانکی پور 11 : ... دانشگاه شماره 1/2294 منزوی (نسخه ها)- 1 : 301زیج محمد شاهی</w:t>
      </w:r>
    </w:p>
    <w:p>
      <w:pPr>
        <w:pStyle w:val="BookText"/>
      </w:pPr>
      <w:r>
        <w:rPr>
          <w:rFonts w:ascii="IRNazanin" w:hAnsi="IRNazanin" w:eastAsia="IRNazanin" w:cs="IRNazanin"/>
          <w:lang w:bidi="fa-IR"/>
          <w:color w:val="111111"/>
          <w:sz w:val="28"/>
          <w:szCs w:val="28"/>
          <w:rtl/>
        </w:rPr>
        <w:t xml:space="preserve">همه اطلاعات : زیج محمد شاهی  (  فارسی  ) - از  راجه سینگهه  با یاری چند تن دیگردر  1140  بنام محمدشاه جهان ساخته شده است  .  -  در دیباچه از نادرستی حسابها وارصاد زیجهای متعارف مثل زیج جدید - سعیدی کورکانی ، زیج خاقانی و تسهیلات ملاجانا اکبر شاهی و ملا فرید شاه جهانی - و کتابهای هندی وزیجهای فرنگی یاد میکند  -  دارای 3 مقاله و هر مقاله چند باب بدین ترتیب است : -  مقاله اول - در معرف تواریخ دارای چهار باب (1- تاریخ هجری  2- - تاریخ محمد شاهی - که آغاز آن از دوشنبه اول ربیع الثانی 1131 - ه است - 3- تاریخ عیسوی  4- تاریخ هندی - که از جلوس مهاراجه بکوماجیت بر تخت - پادشاهی است .- مقاله دوم - در معرفت طالع دارای 19 فصل (فصل اول تعریف جیب و - سهم و باب 19 در معرفت ارتفاع وانخفاض کواکب از مطالع . - خاتمه مقاله 2 در بیان طول وعرض برخی از بلاد مشهور. - مقاله سوم در معرفت روش ستارگان و جایهای آنها در طول وعرض دارای یک - مقدمه وچهارباب و خاتمه (مقدمه در تعدیل روز وشب باب 1- تقویم آفتاب (در - سه فصل ) 2- استخراج تقویم قمر (سه فصل )  3- استخراج تقویم علوی  وعرض - آن (در دو فصل )  4- استخراج تقویم بروج سفلی عطارد وزهره (دردوفصل ) - خاتمه دارای 7 فصل (خسوف - کسوف - استعلام وقت رؤیت هلال - ظهور  و - خفای کواکب متحیره - کواکب ثابته - طلوع وغروب منازل قمر و  مواضع شصت - و چند کوکب که آنها را ثوابت گویند) . -  مجلس 2 : 103 و 6 : 914 ذریعه 4 : 401 و 12 : 88 فهرست کتابخانه مولی - مظفر : ... ریو : ... بانکی پور 11 : ... دانشگاه شماره 1/2294 منزوی (نسخه ها)- 1 : 301 - آغاز :  ثنایی که خرد خرده بین مهندسان عقده گشای ... اما بعد چون این - خیرخواه اصناف آفرینش . - [  6121 ] -   نسخه ایست بخط نسخ   قرن 13 - ه  .  عناوین در قسمتهایی از جدول بشنگرف  .  پشت - برگ اول یادداشتی درطریق تحصیل صبح وشفق بقلم نستعلیق کنار جداول در نسخه حاشیه هایی - با قلم دیگر نوشته شده که نشان میدهد کسی این نسخه زیج را با تسهیل مطابقت داده است . -   قطع : خشتی 16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ج تیماجی قهوه ای با ترنج سوخته عطف  تیماج قرمز - صفحات 358 . سطور 18 - 22 کاغذ فرنگی   شماره ثبت قدیم 27750 جدید 10450 .زیج محمد شاهی</w:t>
      </w:r>
    </w:p>
    <w:p>
      <w:pPr>
        <w:sectPr>
          <w:footerReference w:type="default" r:id="rId1861"/>
          <w:footnotePr>
            <w:numStart w:val="1"/>
            <w:numRestart w:val="eachPage"/>
          </w:footnotePr>
          <w:pgSz w:orient="portrait" w:w="11905.511811023622" w:h="16837.79527559055"/>
          <w:pgMar w:top="1440" w:right="1440" w:bottom="1440" w:left="1440" w:header="720" w:footer="720" w:gutter="0"/>
          <w:cols w:num="1" w:space="720"/>
        </w:sectPr>
      </w:pPr>
    </w:p>
    <w:bookmarkStart w:id="1813" w:name="pg8350_57771"/>
    <w:bookmarkEnd w:id="1813"/>
    <w:p>
      <w:pPr>
        <w:pStyle w:val="Heading3"/>
      </w:pPr>
      <w:bookmarkStart w:id="3814" w:name="_Toc1816"/>
      <w:r>
        <w:t>1810- زیج محمد شاهی   مقاله سوم</w:t>
      </w:r>
      <w:bookmarkEnd w:id="3814"/>
    </w:p>
    <w:p>
      <w:pPr>
        <w:pStyle w:val="BookText"/>
      </w:pPr>
      <w:r>
        <w:rPr>
          <w:rFonts w:ascii="IRNazanin" w:hAnsi="IRNazanin" w:eastAsia="IRNazanin" w:cs="IRNazanin"/>
          <w:lang w:bidi="fa-IR"/>
          <w:color w:val="111111"/>
          <w:sz w:val="28"/>
          <w:szCs w:val="28"/>
          <w:rtl/>
        </w:rPr>
        <w:t xml:space="preserve">اطلاعات مجموعه : زیج محمد شاهی   مقاله سوم</w:t>
      </w:r>
    </w:p>
    <w:p>
      <w:pPr>
        <w:pStyle w:val="BookText"/>
      </w:pPr>
      <w:r>
        <w:rPr>
          <w:rFonts w:ascii="IRNazanin" w:hAnsi="IRNazanin" w:eastAsia="IRNazanin" w:cs="IRNazanin"/>
          <w:lang w:bidi="fa-IR"/>
          <w:color w:val="111111"/>
          <w:sz w:val="28"/>
          <w:szCs w:val="28"/>
          <w:rtl/>
        </w:rPr>
        <w:t xml:space="preserve">در صفحات : 294تا294زیج محمد شاهی   مقاله سوم</w:t>
      </w:r>
    </w:p>
    <w:p>
      <w:pPr>
        <w:pStyle w:val="BookText"/>
      </w:pPr>
      <w:r>
        <w:rPr>
          <w:rFonts w:ascii="IRNazanin" w:hAnsi="IRNazanin" w:eastAsia="IRNazanin" w:cs="IRNazanin"/>
          <w:lang w:bidi="fa-IR"/>
          <w:color w:val="111111"/>
          <w:sz w:val="28"/>
          <w:szCs w:val="28"/>
          <w:rtl/>
        </w:rPr>
        <w:t xml:space="preserve">همه اطلاعات : مجموعهزیج محمد شاهی   مقاله سوم</w:t>
      </w:r>
    </w:p>
    <w:p>
      <w:pPr>
        <w:pStyle w:val="BookText"/>
      </w:pPr>
      <w:r>
        <w:rPr>
          <w:rFonts w:ascii="IRNazanin" w:hAnsi="IRNazanin" w:eastAsia="IRNazanin" w:cs="IRNazanin"/>
          <w:lang w:bidi="fa-IR"/>
          <w:color w:val="111111"/>
          <w:sz w:val="28"/>
          <w:szCs w:val="28"/>
          <w:rtl/>
        </w:rPr>
        <w:t xml:space="preserve">تمام مجلدات این مجموعه : زیج محمد شاهی   مقاله سوم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-زیج محمد شاهی   مقاله سوم</w:t>
      </w:r>
    </w:p>
    <w:p>
      <w:pPr>
        <w:pStyle w:val="BookText"/>
      </w:pPr>
      <w:r>
        <w:rPr>
          <w:rFonts w:ascii="IRNazanin" w:hAnsi="IRNazanin" w:eastAsia="IRNazanin" w:cs="IRNazanin"/>
          <w:lang w:bidi="fa-IR"/>
          <w:color w:val="111111"/>
          <w:sz w:val="28"/>
          <w:szCs w:val="28"/>
          <w:rtl/>
        </w:rPr>
        <w:t xml:space="preserve">در صفحات : 294تا294زیج محمد شاهی   مقاله سوم</w:t>
      </w:r>
    </w:p>
    <w:p>
      <w:pPr>
        <w:pStyle w:val="BookText"/>
      </w:pPr>
      <w:r>
        <w:rPr>
          <w:rFonts w:ascii="IRNazanin" w:hAnsi="IRNazanin" w:eastAsia="IRNazanin" w:cs="IRNazanin"/>
          <w:lang w:bidi="fa-IR"/>
          <w:color w:val="111111"/>
          <w:sz w:val="28"/>
          <w:szCs w:val="28"/>
          <w:rtl/>
        </w:rPr>
        <w:t xml:space="preserve">ردیف کتاب   : 2زیج محمد شاهی   مقاله سوم</w:t>
      </w:r>
    </w:p>
    <w:p>
      <w:pPr>
        <w:pStyle w:val="BookText"/>
      </w:pPr>
      <w:r>
        <w:rPr>
          <w:rFonts w:ascii="IRNazanin" w:hAnsi="IRNazanin" w:eastAsia="IRNazanin" w:cs="IRNazanin"/>
          <w:lang w:bidi="fa-IR"/>
          <w:color w:val="111111"/>
          <w:sz w:val="28"/>
          <w:szCs w:val="28"/>
          <w:rtl/>
        </w:rPr>
        <w:t xml:space="preserve">کد دستیابی کتاب : شماره 2/12383 مجموعهزیج محمد شاهی   مقاله سوم</w:t>
      </w:r>
    </w:p>
    <w:p>
      <w:pPr>
        <w:pStyle w:val="BookText"/>
      </w:pPr>
      <w:r>
        <w:rPr>
          <w:rFonts w:ascii="IRNazanin" w:hAnsi="IRNazanin" w:eastAsia="IRNazanin" w:cs="IRNazanin"/>
          <w:lang w:bidi="fa-IR"/>
          <w:color w:val="111111"/>
          <w:sz w:val="28"/>
          <w:szCs w:val="28"/>
          <w:rtl/>
        </w:rPr>
        <w:t xml:space="preserve">زبان کتاب : فارسیزیج محمد شاهی   مقاله سوم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محمد شاهی   مقاله سوم</w:t>
      </w:r>
    </w:p>
    <w:p>
      <w:pPr>
        <w:pStyle w:val="BookText"/>
      </w:pPr>
      <w:r>
        <w:rPr>
          <w:rFonts w:ascii="IRNazanin" w:hAnsi="IRNazanin" w:eastAsia="IRNazanin" w:cs="IRNazanin"/>
          <w:lang w:bidi="fa-IR"/>
          <w:color w:val="111111"/>
          <w:sz w:val="28"/>
          <w:szCs w:val="28"/>
          <w:rtl/>
        </w:rPr>
        <w:t xml:space="preserve">شهر : قمزیج محمد شاهی   مقاله سوم</w:t>
      </w:r>
    </w:p>
    <w:p>
      <w:pPr>
        <w:pStyle w:val="BookText"/>
      </w:pPr>
      <w:r>
        <w:rPr>
          <w:rFonts w:ascii="IRNazanin" w:hAnsi="IRNazanin" w:eastAsia="IRNazanin" w:cs="IRNazanin"/>
          <w:lang w:bidi="fa-IR"/>
          <w:color w:val="111111"/>
          <w:sz w:val="28"/>
          <w:szCs w:val="28"/>
          <w:rtl/>
        </w:rPr>
        <w:t xml:space="preserve">مولف : راجه جی سنگه ، سوائی ، درگذشته : 1156 ه .زیج محمد شاهی   مقاله سوم</w:t>
      </w:r>
    </w:p>
    <w:p>
      <w:pPr>
        <w:pStyle w:val="BookText"/>
      </w:pPr>
      <w:r>
        <w:rPr>
          <w:rFonts w:ascii="IRNazanin" w:hAnsi="IRNazanin" w:eastAsia="IRNazanin" w:cs="IRNazanin"/>
          <w:lang w:bidi="fa-IR"/>
          <w:color w:val="111111"/>
          <w:sz w:val="28"/>
          <w:szCs w:val="28"/>
          <w:rtl/>
        </w:rPr>
        <w:t xml:space="preserve">تاریخ کتابت : سده 13 هزیج محمد شاهی   مقاله سوم</w:t>
      </w:r>
    </w:p>
    <w:p>
      <w:pPr>
        <w:pStyle w:val="BookText"/>
      </w:pPr>
      <w:r>
        <w:rPr>
          <w:rFonts w:ascii="IRNazanin" w:hAnsi="IRNazanin" w:eastAsia="IRNazanin" w:cs="IRNazanin"/>
          <w:lang w:bidi="fa-IR"/>
          <w:color w:val="111111"/>
          <w:sz w:val="28"/>
          <w:szCs w:val="28"/>
          <w:rtl/>
        </w:rPr>
        <w:t xml:space="preserve">موضوعات : اخترشناسیزیج محمد شاهی   مقاله سوم</w:t>
      </w:r>
    </w:p>
    <w:p>
      <w:pPr>
        <w:pStyle w:val="BookText"/>
      </w:pPr>
      <w:r>
        <w:rPr>
          <w:rFonts w:ascii="IRNazanin" w:hAnsi="IRNazanin" w:eastAsia="IRNazanin" w:cs="IRNazanin"/>
          <w:lang w:bidi="fa-IR"/>
          <w:color w:val="111111"/>
          <w:sz w:val="28"/>
          <w:szCs w:val="28"/>
          <w:rtl/>
        </w:rPr>
        <w:t xml:space="preserve">منابع دیگر : بنگرید به نسخه شماره " 11718 " ، ج 29 همین کتابخانه . - الذریعة : 12/88 .زیج محمد شاهی   مقاله سوم</w:t>
      </w:r>
    </w:p>
    <w:p>
      <w:pPr>
        <w:pStyle w:val="BookText"/>
      </w:pPr>
      <w:r>
        <w:rPr>
          <w:rFonts w:ascii="IRNazanin" w:hAnsi="IRNazanin" w:eastAsia="IRNazanin" w:cs="IRNazanin"/>
          <w:lang w:bidi="fa-IR"/>
          <w:color w:val="111111"/>
          <w:sz w:val="28"/>
          <w:szCs w:val="28"/>
          <w:rtl/>
        </w:rPr>
        <w:t xml:space="preserve">همه اطلاعات : 320  زیج محمد شاهی ( مقاله سوم )   اخترشناسی  ،  فارسی  - از :  راجه جی سنگه ، سوائی ، درگذشته : 1156 ه .   - آغاز :  " مقاله سیم در معرفت روش ستارگان و مواضع ایشان در طول و عرض و انچه - مناسب و ملایم آنست . "  - انجام :  [با جداول ختم می شود که قابل نگارش نیست .]  -  بنگرید به نسخه شماره " 11718 " ، ج 29 همین کتابخانه .  - گزارش نسخه : نوع خط :  نسخ و نستعلیق  ، تاریخ کتابت :  سده 13 ه  ،  عنوانها و نشانیها : - قرمز و مشکی ، نوع کاغذ : فرنگی ، تعداد برگ : 120 " 156 - 37 " ، تعداد سطر : 18 ، اندازه - متن : 15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اندازه جلد : 5/21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نوع جلد : تیماج نارنجی ، مجدول .   -  ویژگیهای نسخه : ناقص و از مقاله سوم آغاز می شود ، و مشخص نیست نسخه ما با - جداول موجود ، کامل می گردد یا نه ؟ و اینکه آیا تمامی جداول این نسخه به زیج محمدشاهی - ارتباط دارد ، یا خیر ؟  -  الذریعة : 12/88 .  - </w:t>
      </w:r>
      <w:r>
        <w:rPr>
          <w:rFonts w:ascii="Times New Roman" w:hAnsi="Times New Roman" w:eastAsia="Times New Roman" w:cs="Times New Roman"/>
          <w:lang w:val="en-US" w:bidi="en-US"/>
          <w:color w:val="111111"/>
          <w:sz w:val="28"/>
          <w:szCs w:val="28"/>
          <w:rtl/>
        </w:rPr>
        <w:t xml:space="preserve">p .Beale Thomas :By Dictionary Biographical - "  </w:t>
      </w:r>
      <w:r>
        <w:rPr>
          <w:rFonts w:ascii="IRNazanin" w:hAnsi="IRNazanin" w:eastAsia="IRNazanin" w:cs="IRNazanin"/>
          <w:lang w:bidi="fa-IR"/>
          <w:color w:val="111111"/>
          <w:sz w:val="28"/>
          <w:szCs w:val="28"/>
          <w:rtl/>
        </w:rPr>
        <w:t xml:space="preserve">شماره 2/12383 مجموعه  "زیج محمد شاهی   مقاله سوم</w:t>
      </w:r>
    </w:p>
    <w:p>
      <w:pPr>
        <w:sectPr>
          <w:footerReference w:type="default" r:id="rId1862"/>
          <w:footnotePr>
            <w:numStart w:val="1"/>
            <w:numRestart w:val="eachPage"/>
          </w:footnotePr>
          <w:pgSz w:orient="portrait" w:w="11905.511811023622" w:h="16837.79527559055"/>
          <w:pgMar w:top="1440" w:right="1440" w:bottom="1440" w:left="1440" w:header="720" w:footer="720" w:gutter="0"/>
          <w:cols w:num="1" w:space="720"/>
        </w:sectPr>
      </w:pPr>
    </w:p>
    <w:bookmarkStart w:id="1814" w:name="pg8350_57772"/>
    <w:bookmarkEnd w:id="1814"/>
    <w:p>
      <w:pPr>
        <w:pStyle w:val="Heading3"/>
      </w:pPr>
      <w:bookmarkStart w:id="3815" w:name="_Toc1817"/>
      <w:r>
        <w:t>1811- زیج محمد شاهی  1</w:t>
      </w:r>
      <w:bookmarkEnd w:id="3815"/>
    </w:p>
    <w:p>
      <w:pPr>
        <w:pStyle w:val="BookText"/>
      </w:pPr>
      <w:r>
        <w:rPr>
          <w:rFonts w:ascii="IRNazanin" w:hAnsi="IRNazanin" w:eastAsia="IRNazanin" w:cs="IRNazanin"/>
          <w:lang w:bidi="fa-IR"/>
          <w:color w:val="111111"/>
          <w:sz w:val="28"/>
          <w:szCs w:val="28"/>
          <w:rtl/>
        </w:rPr>
        <w:t xml:space="preserve">اطلاعات کتاب اصلی : زیج محمد شاهی  1</w:t>
      </w:r>
    </w:p>
    <w:p>
      <w:pPr>
        <w:pStyle w:val="BookText"/>
      </w:pPr>
      <w:r>
        <w:rPr>
          <w:rFonts w:ascii="IRNazanin" w:hAnsi="IRNazanin" w:eastAsia="IRNazanin" w:cs="IRNazanin"/>
          <w:lang w:bidi="fa-IR"/>
          <w:color w:val="111111"/>
          <w:sz w:val="28"/>
          <w:szCs w:val="28"/>
          <w:rtl/>
        </w:rPr>
        <w:t xml:space="preserve">در صفحات : 93تا93زیج محمد شاهی  1</w:t>
      </w:r>
    </w:p>
    <w:p>
      <w:pPr>
        <w:pStyle w:val="BookText"/>
      </w:pPr>
      <w:r>
        <w:rPr>
          <w:rFonts w:ascii="IRNazanin" w:hAnsi="IRNazanin" w:eastAsia="IRNazanin" w:cs="IRNazanin"/>
          <w:lang w:bidi="fa-IR"/>
          <w:color w:val="111111"/>
          <w:sz w:val="28"/>
          <w:szCs w:val="28"/>
          <w:rtl/>
        </w:rPr>
        <w:t xml:space="preserve">مولف : زیج هندی محمد شاهیزیج محمد شاهی  1</w:t>
      </w:r>
    </w:p>
    <w:p>
      <w:pPr>
        <w:pStyle w:val="BookText"/>
      </w:pPr>
      <w:r>
        <w:rPr>
          <w:rFonts w:ascii="IRNazanin" w:hAnsi="IRNazanin" w:eastAsia="IRNazanin" w:cs="IRNazanin"/>
          <w:lang w:bidi="fa-IR"/>
          <w:color w:val="111111"/>
          <w:sz w:val="28"/>
          <w:szCs w:val="28"/>
          <w:rtl/>
        </w:rPr>
        <w:t xml:space="preserve">مهدی الیه : بنام پادشاه غازی   محمد شاه هندیزیج محمد شاهی  1</w:t>
      </w:r>
    </w:p>
    <w:p>
      <w:pPr>
        <w:pStyle w:val="BookText"/>
      </w:pPr>
      <w:r>
        <w:rPr>
          <w:rFonts w:ascii="IRNazanin" w:hAnsi="IRNazanin" w:eastAsia="IRNazanin" w:cs="IRNazanin"/>
          <w:lang w:bidi="fa-IR"/>
          <w:color w:val="111111"/>
          <w:sz w:val="28"/>
          <w:szCs w:val="28"/>
          <w:rtl/>
        </w:rPr>
        <w:t xml:space="preserve">بخش بندی : سه مقالتزیج محمد شاهی  1</w:t>
      </w:r>
    </w:p>
    <w:p>
      <w:pPr>
        <w:pStyle w:val="BookText"/>
      </w:pPr>
      <w:r>
        <w:rPr>
          <w:rFonts w:ascii="IRNazanin" w:hAnsi="IRNazanin" w:eastAsia="IRNazanin" w:cs="IRNazanin"/>
          <w:lang w:bidi="fa-IR"/>
          <w:color w:val="111111"/>
          <w:sz w:val="28"/>
          <w:szCs w:val="28"/>
          <w:rtl/>
        </w:rPr>
        <w:t xml:space="preserve">همه اطلاعات : زیج محمد شاهی  :  زیج هندی محمد شاهی   از " راچه چی سنگ کچ " است  و  بنام پادشاه غازی - محمد شاه هندی  در  سه مقالت  ،  پس از دیباچه بیشتر کتاب جدولها زیج است.  - آغاز:  ثنایی که خرد خرده بین مهندسان عقده گشای در ادای دقیقه ای از آن.زیج محمد شاهی  1</w:t>
      </w:r>
    </w:p>
    <w:p>
      <w:pPr>
        <w:pStyle w:val="BookText"/>
      </w:pPr>
      <w:r>
        <w:rPr>
          <w:rFonts w:ascii="IRNazanin" w:hAnsi="IRNazanin" w:eastAsia="IRNazanin" w:cs="IRNazanin"/>
          <w:lang w:bidi="fa-IR"/>
          <w:color w:val="111111"/>
          <w:sz w:val="28"/>
          <w:szCs w:val="28"/>
          <w:rtl/>
        </w:rPr>
        <w:t xml:space="preserve">نسخه های مکرر این کتاب : زیج محمد شاهی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جلد5زیج محمد شاهی  1</w:t>
      </w:r>
    </w:p>
    <w:p>
      <w:pPr>
        <w:pStyle w:val="BookText"/>
      </w:pPr>
      <w:r>
        <w:rPr>
          <w:rFonts w:ascii="IRNazanin" w:hAnsi="IRNazanin" w:eastAsia="IRNazanin" w:cs="IRNazanin"/>
          <w:lang w:bidi="fa-IR"/>
          <w:color w:val="111111"/>
          <w:sz w:val="28"/>
          <w:szCs w:val="28"/>
          <w:rtl/>
        </w:rPr>
        <w:t xml:space="preserve">در صفحات : 93تا93زیج محمد شاهی  1</w:t>
      </w:r>
    </w:p>
    <w:p>
      <w:pPr>
        <w:pStyle w:val="BookText"/>
      </w:pPr>
      <w:r>
        <w:rPr>
          <w:rFonts w:ascii="IRNazanin" w:hAnsi="IRNazanin" w:eastAsia="IRNazanin" w:cs="IRNazanin"/>
          <w:lang w:bidi="fa-IR"/>
          <w:color w:val="111111"/>
          <w:sz w:val="28"/>
          <w:szCs w:val="28"/>
          <w:rtl/>
        </w:rPr>
        <w:t xml:space="preserve">ردیف کتاب   : 1زیج محمد شاهی  1</w:t>
      </w:r>
    </w:p>
    <w:p>
      <w:pPr>
        <w:pStyle w:val="BookText"/>
      </w:pPr>
      <w:r>
        <w:rPr>
          <w:rFonts w:ascii="IRNazanin" w:hAnsi="IRNazanin" w:eastAsia="IRNazanin" w:cs="IRNazanin"/>
          <w:lang w:bidi="fa-IR"/>
          <w:color w:val="111111"/>
          <w:sz w:val="28"/>
          <w:szCs w:val="28"/>
          <w:rtl/>
        </w:rPr>
        <w:t xml:space="preserve">کد دستیابی کتاب : 671زیج محمد شاهی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مطهریزیج محمد شاهی  1</w:t>
      </w:r>
    </w:p>
    <w:p>
      <w:pPr>
        <w:pStyle w:val="BookText"/>
      </w:pPr>
      <w:r>
        <w:rPr>
          <w:rFonts w:ascii="IRNazanin" w:hAnsi="IRNazanin" w:eastAsia="IRNazanin" w:cs="IRNazanin"/>
          <w:lang w:bidi="fa-IR"/>
          <w:color w:val="111111"/>
          <w:sz w:val="28"/>
          <w:szCs w:val="28"/>
          <w:rtl/>
        </w:rPr>
        <w:t xml:space="preserve">شهر : تهرانزیج محمد شاهی  1</w:t>
      </w:r>
    </w:p>
    <w:p>
      <w:pPr>
        <w:pStyle w:val="BookText"/>
      </w:pPr>
      <w:r>
        <w:rPr>
          <w:rFonts w:ascii="IRNazanin" w:hAnsi="IRNazanin" w:eastAsia="IRNazanin" w:cs="IRNazanin"/>
          <w:lang w:bidi="fa-IR"/>
          <w:color w:val="111111"/>
          <w:sz w:val="28"/>
          <w:szCs w:val="28"/>
          <w:rtl/>
        </w:rPr>
        <w:t xml:space="preserve">تاریخ کتابت : سده 12زیج محمد شاهی  1</w:t>
      </w:r>
    </w:p>
    <w:p>
      <w:pPr>
        <w:pStyle w:val="BookText"/>
      </w:pPr>
      <w:r>
        <w:rPr>
          <w:rFonts w:ascii="IRNazanin" w:hAnsi="IRNazanin" w:eastAsia="IRNazanin" w:cs="IRNazanin"/>
          <w:lang w:bidi="fa-IR"/>
          <w:color w:val="111111"/>
          <w:sz w:val="28"/>
          <w:szCs w:val="28"/>
          <w:rtl/>
        </w:rPr>
        <w:t xml:space="preserve">همه اطلاعات : 671  :  نسخ   سده 12  ،  عنوان و رقم و جدول شنگرف  ،  ملک اعتضاد السلطنه، وقف - سپهسالار در 1297.  -  کاغذ فرنگی - جلد تیماج تریاکی ضربی مقوایی، 178 گ 17 </w:t>
      </w:r>
      <w:r>
        <w:rPr>
          <w:rFonts w:ascii="Times New Roman" w:hAnsi="Times New Roman" w:eastAsia="Times New Roman" w:cs="Times New Roman"/>
          <w:lang w:val="en-US" w:bidi="en-US"/>
          <w:color w:val="111111"/>
          <w:sz w:val="28"/>
          <w:szCs w:val="28"/>
          <w:rtl/>
        </w:rPr>
        <w:t xml:space="preserve">× 5/26 - 22 </w:t>
      </w:r>
      <w:r>
        <w:rPr>
          <w:rFonts w:ascii="IRNazanin" w:hAnsi="IRNazanin" w:eastAsia="IRNazanin" w:cs="IRNazanin"/>
          <w:lang w:bidi="fa-IR"/>
          <w:color w:val="111111"/>
          <w:sz w:val="28"/>
          <w:szCs w:val="28"/>
          <w:rtl/>
        </w:rPr>
        <w:t xml:space="preserve">س - 10 </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زیج محمد شاهی  1</w:t>
      </w:r>
    </w:p>
    <w:p>
      <w:pPr>
        <w:sectPr>
          <w:footerReference w:type="default" r:id="rId1863"/>
          <w:footnotePr>
            <w:numStart w:val="1"/>
            <w:numRestart w:val="eachPage"/>
          </w:footnotePr>
          <w:pgSz w:orient="portrait" w:w="11905.511811023622" w:h="16837.79527559055"/>
          <w:pgMar w:top="1440" w:right="1440" w:bottom="1440" w:left="1440" w:header="720" w:footer="720" w:gutter="0"/>
          <w:cols w:num="1" w:space="720"/>
        </w:sectPr>
      </w:pPr>
    </w:p>
    <w:bookmarkStart w:id="1815" w:name="pg8350_57773"/>
    <w:bookmarkEnd w:id="1815"/>
    <w:p>
      <w:pPr>
        <w:pStyle w:val="Heading3"/>
      </w:pPr>
      <w:bookmarkStart w:id="3816" w:name="_Toc1818"/>
      <w:r>
        <w:t>1812- زیج محمد شاهی  2</w:t>
      </w:r>
      <w:bookmarkEnd w:id="3816"/>
    </w:p>
    <w:p>
      <w:pPr>
        <w:pStyle w:val="BookText"/>
      </w:pPr>
      <w:r>
        <w:rPr>
          <w:rFonts w:ascii="IRNazanin" w:hAnsi="IRNazanin" w:eastAsia="IRNazanin" w:cs="IRNazanin"/>
          <w:lang w:bidi="fa-IR"/>
          <w:color w:val="111111"/>
          <w:sz w:val="28"/>
          <w:szCs w:val="28"/>
          <w:rtl/>
        </w:rPr>
        <w:t xml:space="preserve">اطلاعات کتاب اصلی : زیج محمد شاهی  2</w:t>
      </w:r>
    </w:p>
    <w:p>
      <w:pPr>
        <w:pStyle w:val="BookText"/>
      </w:pPr>
      <w:r>
        <w:rPr>
          <w:rFonts w:ascii="IRNazanin" w:hAnsi="IRNazanin" w:eastAsia="IRNazanin" w:cs="IRNazanin"/>
          <w:lang w:bidi="fa-IR"/>
          <w:color w:val="111111"/>
          <w:sz w:val="28"/>
          <w:szCs w:val="28"/>
          <w:rtl/>
        </w:rPr>
        <w:t xml:space="preserve">در صفحات : 93تا93زیج محمد شاهی  2</w:t>
      </w:r>
    </w:p>
    <w:p>
      <w:pPr>
        <w:pStyle w:val="BookText"/>
      </w:pPr>
      <w:r>
        <w:rPr>
          <w:rFonts w:ascii="IRNazanin" w:hAnsi="IRNazanin" w:eastAsia="IRNazanin" w:cs="IRNazanin"/>
          <w:lang w:bidi="fa-IR"/>
          <w:color w:val="111111"/>
          <w:sz w:val="28"/>
          <w:szCs w:val="28"/>
          <w:rtl/>
        </w:rPr>
        <w:t xml:space="preserve">مولف : زیج هندی محمد شاهیزیج محمد شاهی  2</w:t>
      </w:r>
    </w:p>
    <w:p>
      <w:pPr>
        <w:pStyle w:val="BookText"/>
      </w:pPr>
      <w:r>
        <w:rPr>
          <w:rFonts w:ascii="IRNazanin" w:hAnsi="IRNazanin" w:eastAsia="IRNazanin" w:cs="IRNazanin"/>
          <w:lang w:bidi="fa-IR"/>
          <w:color w:val="111111"/>
          <w:sz w:val="28"/>
          <w:szCs w:val="28"/>
          <w:rtl/>
        </w:rPr>
        <w:t xml:space="preserve">مهدی الیه : بنام پادشاه غازی   محمد شاه هندیزیج محمد شاهی  2</w:t>
      </w:r>
    </w:p>
    <w:p>
      <w:pPr>
        <w:pStyle w:val="BookText"/>
      </w:pPr>
      <w:r>
        <w:rPr>
          <w:rFonts w:ascii="IRNazanin" w:hAnsi="IRNazanin" w:eastAsia="IRNazanin" w:cs="IRNazanin"/>
          <w:lang w:bidi="fa-IR"/>
          <w:color w:val="111111"/>
          <w:sz w:val="28"/>
          <w:szCs w:val="28"/>
          <w:rtl/>
        </w:rPr>
        <w:t xml:space="preserve">بخش بندی : سه مقالتزیج محمد شاهی  2</w:t>
      </w:r>
    </w:p>
    <w:p>
      <w:pPr>
        <w:pStyle w:val="BookText"/>
      </w:pPr>
      <w:r>
        <w:rPr>
          <w:rFonts w:ascii="IRNazanin" w:hAnsi="IRNazanin" w:eastAsia="IRNazanin" w:cs="IRNazanin"/>
          <w:lang w:bidi="fa-IR"/>
          <w:color w:val="111111"/>
          <w:sz w:val="28"/>
          <w:szCs w:val="28"/>
          <w:rtl/>
        </w:rPr>
        <w:t xml:space="preserve">همه اطلاعات : زیج محمد شاهی  :  زیج هندی محمد شاهی   از " راچه چی سنگ کچ " است  و  بنام پادشاه غازی - محمد شاه هندی  در  سه مقالت  ،  پس از دیباچه بیشتر کتاب جدولها زیج است.  - آغاز:  ثنایی که خرد خرده بین مهندسان عقده گشای در ادای دقیقه ای از آن.زیج محمد شاهی  2</w:t>
      </w:r>
    </w:p>
    <w:p>
      <w:pPr>
        <w:pStyle w:val="BookText"/>
      </w:pPr>
      <w:r>
        <w:rPr>
          <w:rFonts w:ascii="IRNazanin" w:hAnsi="IRNazanin" w:eastAsia="IRNazanin" w:cs="IRNazanin"/>
          <w:lang w:bidi="fa-IR"/>
          <w:color w:val="111111"/>
          <w:sz w:val="28"/>
          <w:szCs w:val="28"/>
          <w:rtl/>
        </w:rPr>
        <w:t xml:space="preserve">نسخه های مکرر این کتاب : زیج محمد شاهی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جلد5زیج محمد شاهی  2</w:t>
      </w:r>
    </w:p>
    <w:p>
      <w:pPr>
        <w:pStyle w:val="BookText"/>
      </w:pPr>
      <w:r>
        <w:rPr>
          <w:rFonts w:ascii="IRNazanin" w:hAnsi="IRNazanin" w:eastAsia="IRNazanin" w:cs="IRNazanin"/>
          <w:lang w:bidi="fa-IR"/>
          <w:color w:val="111111"/>
          <w:sz w:val="28"/>
          <w:szCs w:val="28"/>
          <w:rtl/>
        </w:rPr>
        <w:t xml:space="preserve">در صفحات : 93تا93زیج محمد شاهی  2</w:t>
      </w:r>
    </w:p>
    <w:p>
      <w:pPr>
        <w:pStyle w:val="BookText"/>
      </w:pPr>
      <w:r>
        <w:rPr>
          <w:rFonts w:ascii="IRNazanin" w:hAnsi="IRNazanin" w:eastAsia="IRNazanin" w:cs="IRNazanin"/>
          <w:lang w:bidi="fa-IR"/>
          <w:color w:val="111111"/>
          <w:sz w:val="28"/>
          <w:szCs w:val="28"/>
          <w:rtl/>
        </w:rPr>
        <w:t xml:space="preserve">ردیف کتاب   : 2زیج محمد شاهی  2</w:t>
      </w:r>
    </w:p>
    <w:p>
      <w:pPr>
        <w:pStyle w:val="BookText"/>
      </w:pPr>
      <w:r>
        <w:rPr>
          <w:rFonts w:ascii="IRNazanin" w:hAnsi="IRNazanin" w:eastAsia="IRNazanin" w:cs="IRNazanin"/>
          <w:lang w:bidi="fa-IR"/>
          <w:color w:val="111111"/>
          <w:sz w:val="28"/>
          <w:szCs w:val="28"/>
          <w:rtl/>
        </w:rPr>
        <w:t xml:space="preserve">کد دستیابی کتاب : 673زیج محمد شاهی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مطهریزیج محمد شاهی  2</w:t>
      </w:r>
    </w:p>
    <w:p>
      <w:pPr>
        <w:pStyle w:val="BookText"/>
      </w:pPr>
      <w:r>
        <w:rPr>
          <w:rFonts w:ascii="IRNazanin" w:hAnsi="IRNazanin" w:eastAsia="IRNazanin" w:cs="IRNazanin"/>
          <w:lang w:bidi="fa-IR"/>
          <w:color w:val="111111"/>
          <w:sz w:val="28"/>
          <w:szCs w:val="28"/>
          <w:rtl/>
        </w:rPr>
        <w:t xml:space="preserve">شهر : تهرانزیج محمد شاهی  2</w:t>
      </w:r>
    </w:p>
    <w:p>
      <w:pPr>
        <w:pStyle w:val="BookText"/>
      </w:pPr>
      <w:r>
        <w:rPr>
          <w:rFonts w:ascii="IRNazanin" w:hAnsi="IRNazanin" w:eastAsia="IRNazanin" w:cs="IRNazanin"/>
          <w:lang w:bidi="fa-IR"/>
          <w:color w:val="111111"/>
          <w:sz w:val="28"/>
          <w:szCs w:val="28"/>
          <w:rtl/>
        </w:rPr>
        <w:t xml:space="preserve">تاریخ کتابت : سده 12زیج محمد شاهی  2</w:t>
      </w:r>
    </w:p>
    <w:p>
      <w:pPr>
        <w:pStyle w:val="BookText"/>
      </w:pPr>
      <w:r>
        <w:rPr>
          <w:rFonts w:ascii="IRNazanin" w:hAnsi="IRNazanin" w:eastAsia="IRNazanin" w:cs="IRNazanin"/>
          <w:lang w:bidi="fa-IR"/>
          <w:color w:val="111111"/>
          <w:sz w:val="28"/>
          <w:szCs w:val="28"/>
          <w:rtl/>
        </w:rPr>
        <w:t xml:space="preserve">همه اطلاعات : 673  : نستعلیق  سده 12   ،  عنوان و نشان و رقم و جدول شنگرف،  در پایان با نسخه - پیش جدایی دارد. - کاغذ فرنگی آبی - جلد تیماج سبز تیره، 168 گ 21 </w:t>
      </w:r>
      <w:r>
        <w:rPr>
          <w:rFonts w:ascii="Times New Roman" w:hAnsi="Times New Roman" w:eastAsia="Times New Roman" w:cs="Times New Roman"/>
          <w:lang w:val="en-US" w:bidi="en-US"/>
          <w:color w:val="111111"/>
          <w:sz w:val="28"/>
          <w:szCs w:val="28"/>
          <w:rtl/>
        </w:rPr>
        <w:t xml:space="preserve">× 35 - 19 </w:t>
      </w:r>
      <w:r>
        <w:rPr>
          <w:rFonts w:ascii="IRNazanin" w:hAnsi="IRNazanin" w:eastAsia="IRNazanin" w:cs="IRNazanin"/>
          <w:lang w:bidi="fa-IR"/>
          <w:color w:val="111111"/>
          <w:sz w:val="28"/>
          <w:szCs w:val="28"/>
          <w:rtl/>
        </w:rPr>
        <w:t xml:space="preserve">س 12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زیج محمد شاهی  2</w:t>
      </w:r>
    </w:p>
    <w:p>
      <w:pPr>
        <w:sectPr>
          <w:footerReference w:type="default" r:id="rId1864"/>
          <w:footnotePr>
            <w:numStart w:val="1"/>
            <w:numRestart w:val="eachPage"/>
          </w:footnotePr>
          <w:pgSz w:orient="portrait" w:w="11905.511811023622" w:h="16837.79527559055"/>
          <w:pgMar w:top="1440" w:right="1440" w:bottom="1440" w:left="1440" w:header="720" w:footer="720" w:gutter="0"/>
          <w:cols w:num="1" w:space="720"/>
        </w:sectPr>
      </w:pPr>
    </w:p>
    <w:bookmarkStart w:id="1816" w:name="pg8350_57774"/>
    <w:bookmarkEnd w:id="1816"/>
    <w:p>
      <w:pPr>
        <w:pStyle w:val="Heading3"/>
      </w:pPr>
      <w:bookmarkStart w:id="3817" w:name="_Toc1819"/>
      <w:r>
        <w:t>1813- زیج محمدشاهی</w:t>
      </w:r>
      <w:bookmarkEnd w:id="381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24زیج محمدشاهی</w:t>
      </w:r>
    </w:p>
    <w:p>
      <w:pPr>
        <w:pStyle w:val="BookText"/>
      </w:pPr>
      <w:r>
        <w:rPr>
          <w:rFonts w:ascii="IRNazanin" w:hAnsi="IRNazanin" w:eastAsia="IRNazanin" w:cs="IRNazanin"/>
          <w:lang w:bidi="fa-IR"/>
          <w:color w:val="111111"/>
          <w:sz w:val="28"/>
          <w:szCs w:val="28"/>
          <w:rtl/>
        </w:rPr>
        <w:t xml:space="preserve">در صفحات : 283تا283زیج محمدشاهی</w:t>
      </w:r>
    </w:p>
    <w:p>
      <w:pPr>
        <w:pStyle w:val="BookText"/>
      </w:pPr>
      <w:r>
        <w:rPr>
          <w:rFonts w:ascii="IRNazanin" w:hAnsi="IRNazanin" w:eastAsia="IRNazanin" w:cs="IRNazanin"/>
          <w:lang w:bidi="fa-IR"/>
          <w:color w:val="111111"/>
          <w:sz w:val="28"/>
          <w:szCs w:val="28"/>
          <w:rtl/>
        </w:rPr>
        <w:t xml:space="preserve">کد دستیابی کتاب : 428زیج محمدشاهی</w:t>
      </w:r>
    </w:p>
    <w:p>
      <w:pPr>
        <w:pStyle w:val="BookText"/>
      </w:pPr>
      <w:r>
        <w:rPr>
          <w:rFonts w:ascii="IRNazanin" w:hAnsi="IRNazanin" w:eastAsia="IRNazanin" w:cs="IRNazanin"/>
          <w:lang w:bidi="fa-IR"/>
          <w:color w:val="111111"/>
          <w:sz w:val="28"/>
          <w:szCs w:val="28"/>
          <w:rtl/>
        </w:rPr>
        <w:t xml:space="preserve">زبان کتاب : فارسیزیج محمدشاهی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محمدشاهی</w:t>
      </w:r>
    </w:p>
    <w:p>
      <w:pPr>
        <w:pStyle w:val="BookText"/>
      </w:pPr>
      <w:r>
        <w:rPr>
          <w:rFonts w:ascii="IRNazanin" w:hAnsi="IRNazanin" w:eastAsia="IRNazanin" w:cs="IRNazanin"/>
          <w:lang w:bidi="fa-IR"/>
          <w:color w:val="111111"/>
          <w:sz w:val="28"/>
          <w:szCs w:val="28"/>
          <w:rtl/>
        </w:rPr>
        <w:t xml:space="preserve">شهر : تهرانزیج محمدشاهی</w:t>
      </w:r>
    </w:p>
    <w:p>
      <w:pPr>
        <w:pStyle w:val="BookText"/>
      </w:pPr>
      <w:r>
        <w:rPr>
          <w:rFonts w:ascii="IRNazanin" w:hAnsi="IRNazanin" w:eastAsia="IRNazanin" w:cs="IRNazanin"/>
          <w:lang w:bidi="fa-IR"/>
          <w:color w:val="111111"/>
          <w:sz w:val="28"/>
          <w:szCs w:val="28"/>
          <w:rtl/>
        </w:rPr>
        <w:t xml:space="preserve">مولف : راجه سینگهه (قرن 12)زیج محمدشاهی</w:t>
      </w:r>
    </w:p>
    <w:p>
      <w:pPr>
        <w:pStyle w:val="BookText"/>
      </w:pPr>
      <w:r>
        <w:rPr>
          <w:rFonts w:ascii="IRNazanin" w:hAnsi="IRNazanin" w:eastAsia="IRNazanin" w:cs="IRNazanin"/>
          <w:lang w:bidi="fa-IR"/>
          <w:color w:val="111111"/>
          <w:sz w:val="28"/>
          <w:szCs w:val="28"/>
          <w:rtl/>
        </w:rPr>
        <w:t xml:space="preserve">تاریخ کتابت : قرن 12 هجریزیج محمدشاهی</w:t>
      </w:r>
    </w:p>
    <w:p>
      <w:pPr>
        <w:pStyle w:val="BookText"/>
      </w:pPr>
      <w:r>
        <w:rPr>
          <w:rFonts w:ascii="IRNazanin" w:hAnsi="IRNazanin" w:eastAsia="IRNazanin" w:cs="IRNazanin"/>
          <w:lang w:bidi="fa-IR"/>
          <w:color w:val="111111"/>
          <w:sz w:val="28"/>
          <w:szCs w:val="28"/>
          <w:rtl/>
        </w:rPr>
        <w:t xml:space="preserve">موضوعات : نجومزیج محمدشاهی</w:t>
      </w:r>
    </w:p>
    <w:p>
      <w:pPr>
        <w:pStyle w:val="BookText"/>
      </w:pPr>
      <w:r>
        <w:rPr>
          <w:rFonts w:ascii="IRNazanin" w:hAnsi="IRNazanin" w:eastAsia="IRNazanin" w:cs="IRNazanin"/>
          <w:lang w:bidi="fa-IR"/>
          <w:color w:val="111111"/>
          <w:sz w:val="28"/>
          <w:szCs w:val="28"/>
          <w:rtl/>
        </w:rPr>
        <w:t xml:space="preserve">توضیحات درباره مولف : وی به تاریخ 1140 قمری با یاری چند تن دیگر از جمله سیدنعمة اللّٰه بن نورالدین - بن سید نعمت اللّٰه جزایری محدثزیج محمدشاهی</w:t>
      </w:r>
    </w:p>
    <w:p>
      <w:pPr>
        <w:pStyle w:val="BookText"/>
      </w:pPr>
      <w:r>
        <w:rPr>
          <w:rFonts w:ascii="IRNazanin" w:hAnsi="IRNazanin" w:eastAsia="IRNazanin" w:cs="IRNazanin"/>
          <w:lang w:bidi="fa-IR"/>
          <w:color w:val="111111"/>
          <w:sz w:val="28"/>
          <w:szCs w:val="28"/>
          <w:rtl/>
        </w:rPr>
        <w:t xml:space="preserve">شماره پیشین : شماره ثبت : 31135زیج محمدشاهی</w:t>
      </w:r>
    </w:p>
    <w:p>
      <w:pPr>
        <w:pStyle w:val="BookText"/>
      </w:pPr>
      <w:r>
        <w:rPr>
          <w:rFonts w:ascii="IRNazanin" w:hAnsi="IRNazanin" w:eastAsia="IRNazanin" w:cs="IRNazanin"/>
          <w:lang w:bidi="fa-IR"/>
          <w:color w:val="111111"/>
          <w:sz w:val="28"/>
          <w:szCs w:val="28"/>
          <w:rtl/>
        </w:rPr>
        <w:t xml:space="preserve">مهدی الیه : ب محمدشاهجان ساخته است .زیج محمدشاهی</w:t>
      </w:r>
    </w:p>
    <w:p>
      <w:pPr>
        <w:pStyle w:val="BookText"/>
      </w:pPr>
      <w:r>
        <w:rPr>
          <w:rFonts w:ascii="IRNazanin" w:hAnsi="IRNazanin" w:eastAsia="IRNazanin" w:cs="IRNazanin"/>
          <w:lang w:bidi="fa-IR"/>
          <w:color w:val="111111"/>
          <w:sz w:val="28"/>
          <w:szCs w:val="28"/>
          <w:rtl/>
        </w:rPr>
        <w:t xml:space="preserve">منابع دیگر : فهرست مجلس 19 : 111 و 2 : 103 و 6 : 914 ، آستان قدس 8 : 186زیج محمدشاهی</w:t>
      </w:r>
    </w:p>
    <w:p>
      <w:pPr>
        <w:pStyle w:val="BookText"/>
      </w:pPr>
      <w:r>
        <w:rPr>
          <w:rFonts w:ascii="IRNazanin" w:hAnsi="IRNazanin" w:eastAsia="IRNazanin" w:cs="IRNazanin"/>
          <w:lang w:bidi="fa-IR"/>
          <w:color w:val="111111"/>
          <w:sz w:val="28"/>
          <w:szCs w:val="28"/>
          <w:rtl/>
        </w:rPr>
        <w:t xml:space="preserve">همه اطلاعات : زیج محمدشاهی  (  نجوم  -  فارسی  ) -  از  راجه سینگهه (قرن 12)  -  وی به تاریخ 1140 قمری با یاری چند تن دیگر از جمله سیدنعمة اللّٰه بن نورالدین - بن سید نعمت اللّٰه جزایری محدث  ،  ب محمدشاهجان ساخته است . -  فهرست مجلس 19 : 111 و 2 : 103 و 6 : 914 ، آستان قدس 8 : 186 - آغاز :  ثنایی که خرد خرده بین مهندسان عقده گشای ... اما بعد چون این خیرخواه- اصناف آفرینش  -  428 -   این نسخه به خط نستعلیق استادانه   قرن 12 هجری  است .   تمام صفحات به قلمهای - دوگانه مرکب و زر مجدول گردیده  .  پشت برگ آغاز ، سه بیت عربی دیده می شود. -  قطع : رحلی 5/19 </w:t>
      </w:r>
      <w:r>
        <w:rPr>
          <w:rFonts w:ascii="Times New Roman" w:hAnsi="Times New Roman" w:eastAsia="Times New Roman" w:cs="Times New Roman"/>
          <w:lang w:val="en-US" w:bidi="en-US"/>
          <w:color w:val="111111"/>
          <w:sz w:val="28"/>
          <w:szCs w:val="28"/>
          <w:rtl/>
        </w:rPr>
        <w:t xml:space="preserve">× 5/30 </w:t>
      </w:r>
      <w:r>
        <w:rPr>
          <w:rFonts w:ascii="IRNazanin" w:hAnsi="IRNazanin" w:eastAsia="IRNazanin" w:cs="IRNazanin"/>
          <w:lang w:bidi="fa-IR"/>
          <w:color w:val="111111"/>
          <w:sz w:val="28"/>
          <w:szCs w:val="28"/>
          <w:rtl/>
        </w:rPr>
        <w:t xml:space="preserve">، تعداد برگ : 171 ، سطور : 14 ، کاغذ :  شکری ضخیم - آهارمهره  ،  شماره ثبت : 31135زیج محمدشاهی</w:t>
      </w:r>
    </w:p>
    <w:p>
      <w:pPr>
        <w:sectPr>
          <w:footerReference w:type="default" r:id="rId1865"/>
          <w:footnotePr>
            <w:numStart w:val="1"/>
            <w:numRestart w:val="eachPage"/>
          </w:footnotePr>
          <w:pgSz w:orient="portrait" w:w="11905.511811023622" w:h="16837.79527559055"/>
          <w:pgMar w:top="1440" w:right="1440" w:bottom="1440" w:left="1440" w:header="720" w:footer="720" w:gutter="0"/>
          <w:cols w:num="1" w:space="720"/>
        </w:sectPr>
      </w:pPr>
    </w:p>
    <w:bookmarkStart w:id="1817" w:name="pg8350_57775"/>
    <w:bookmarkEnd w:id="1817"/>
    <w:p>
      <w:pPr>
        <w:pStyle w:val="Heading3"/>
      </w:pPr>
      <w:bookmarkStart w:id="3818" w:name="_Toc1820"/>
      <w:r>
        <w:t>1814- زیج محمدشاهی</w:t>
      </w:r>
      <w:bookmarkEnd w:id="381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دفتر4زیج محمدشاهی</w:t>
      </w:r>
    </w:p>
    <w:p>
      <w:pPr>
        <w:pStyle w:val="BookText"/>
      </w:pPr>
      <w:r>
        <w:rPr>
          <w:rFonts w:ascii="IRNazanin" w:hAnsi="IRNazanin" w:eastAsia="IRNazanin" w:cs="IRNazanin"/>
          <w:lang w:bidi="fa-IR"/>
          <w:color w:val="111111"/>
          <w:sz w:val="28"/>
          <w:szCs w:val="28"/>
          <w:rtl/>
        </w:rPr>
        <w:t xml:space="preserve">در صفحات : 656تا656زیج محمدشاهی</w:t>
      </w:r>
    </w:p>
    <w:p>
      <w:pPr>
        <w:pStyle w:val="BookText"/>
      </w:pPr>
      <w:r>
        <w:rPr>
          <w:rFonts w:ascii="IRNazanin" w:hAnsi="IRNazanin" w:eastAsia="IRNazanin" w:cs="IRNazanin"/>
          <w:lang w:bidi="fa-IR"/>
          <w:color w:val="111111"/>
          <w:sz w:val="28"/>
          <w:szCs w:val="28"/>
          <w:rtl/>
        </w:rPr>
        <w:t xml:space="preserve">کد دستیابی کتاب : 5614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زیج محمدشاهی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(لندن)زیج محمدشاهی</w:t>
      </w:r>
    </w:p>
    <w:p>
      <w:pPr>
        <w:pStyle w:val="BookText"/>
      </w:pPr>
      <w:r>
        <w:rPr>
          <w:rFonts w:ascii="IRNazanin" w:hAnsi="IRNazanin" w:eastAsia="IRNazanin" w:cs="IRNazanin"/>
          <w:lang w:bidi="fa-IR"/>
          <w:color w:val="111111"/>
          <w:sz w:val="28"/>
          <w:szCs w:val="28"/>
          <w:rtl/>
        </w:rPr>
        <w:t xml:space="preserve">شهر : لندنزیج محمدشاهی</w:t>
      </w:r>
    </w:p>
    <w:p>
      <w:pPr>
        <w:pStyle w:val="BookText"/>
      </w:pPr>
      <w:r>
        <w:rPr>
          <w:rFonts w:ascii="IRNazanin" w:hAnsi="IRNazanin" w:eastAsia="IRNazanin" w:cs="IRNazanin"/>
          <w:lang w:bidi="fa-IR"/>
          <w:color w:val="111111"/>
          <w:sz w:val="28"/>
          <w:szCs w:val="28"/>
          <w:rtl/>
        </w:rPr>
        <w:t xml:space="preserve">مولف : جی سینگهزیج محمدشاهی</w:t>
      </w:r>
    </w:p>
    <w:p>
      <w:pPr>
        <w:pStyle w:val="BookText"/>
      </w:pPr>
      <w:r>
        <w:rPr>
          <w:rFonts w:ascii="IRNazanin" w:hAnsi="IRNazanin" w:eastAsia="IRNazanin" w:cs="IRNazanin"/>
          <w:lang w:bidi="fa-IR"/>
          <w:color w:val="111111"/>
          <w:sz w:val="28"/>
          <w:szCs w:val="28"/>
          <w:rtl/>
        </w:rPr>
        <w:t xml:space="preserve">تاریخ کتابت : 1267زیج محمدشاهی</w:t>
      </w:r>
    </w:p>
    <w:p>
      <w:pPr>
        <w:pStyle w:val="BookText"/>
      </w:pPr>
      <w:r>
        <w:rPr>
          <w:rFonts w:ascii="IRNazanin" w:hAnsi="IRNazanin" w:eastAsia="IRNazanin" w:cs="IRNazanin"/>
          <w:lang w:bidi="fa-IR"/>
          <w:color w:val="111111"/>
          <w:sz w:val="28"/>
          <w:szCs w:val="28"/>
          <w:rtl/>
        </w:rPr>
        <w:t xml:space="preserve">موضوعات : هیات ونجومزیج محمدشاهی</w:t>
      </w:r>
    </w:p>
    <w:p>
      <w:pPr>
        <w:pStyle w:val="BookText"/>
      </w:pPr>
      <w:r>
        <w:rPr>
          <w:rFonts w:ascii="IRNazanin" w:hAnsi="IRNazanin" w:eastAsia="IRNazanin" w:cs="IRNazanin"/>
          <w:lang w:bidi="fa-IR"/>
          <w:color w:val="111111"/>
          <w:sz w:val="28"/>
          <w:szCs w:val="28"/>
          <w:rtl/>
        </w:rPr>
        <w:t xml:space="preserve">همه اطلاعات : 5614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زیج محمدشاهی  ، تالیف  جی سینگه ، مورخ  1267  هیات ونجوم  .زیج محمدشاهی</w:t>
      </w:r>
    </w:p>
    <w:p>
      <w:pPr>
        <w:sectPr>
          <w:footerReference w:type="default" r:id="rId1866"/>
          <w:footnotePr>
            <w:numStart w:val="1"/>
            <w:numRestart w:val="eachPage"/>
          </w:footnotePr>
          <w:pgSz w:orient="portrait" w:w="11905.511811023622" w:h="16837.79527559055"/>
          <w:pgMar w:top="1440" w:right="1440" w:bottom="1440" w:left="1440" w:header="720" w:footer="720" w:gutter="0"/>
          <w:cols w:num="1" w:space="720"/>
        </w:sectPr>
      </w:pPr>
    </w:p>
    <w:bookmarkStart w:id="1818" w:name="pg8350_57776"/>
    <w:bookmarkEnd w:id="1818"/>
    <w:p>
      <w:pPr>
        <w:pStyle w:val="Heading3"/>
      </w:pPr>
      <w:bookmarkStart w:id="3819" w:name="_Toc1821"/>
      <w:r>
        <w:t>1815- زیج ملخص میرزائی</w:t>
      </w:r>
      <w:bookmarkEnd w:id="381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جلد2زیج ملخص میرزائی</w:t>
      </w:r>
    </w:p>
    <w:p>
      <w:pPr>
        <w:pStyle w:val="BookText"/>
      </w:pPr>
      <w:r>
        <w:rPr>
          <w:rFonts w:ascii="IRNazanin" w:hAnsi="IRNazanin" w:eastAsia="IRNazanin" w:cs="IRNazanin"/>
          <w:lang w:bidi="fa-IR"/>
          <w:color w:val="111111"/>
          <w:sz w:val="28"/>
          <w:szCs w:val="28"/>
          <w:rtl/>
        </w:rPr>
        <w:t xml:space="preserve">در صفحات : 101تا101زیج ملخص میرزائی</w:t>
      </w:r>
    </w:p>
    <w:p>
      <w:pPr>
        <w:pStyle w:val="BookText"/>
      </w:pPr>
      <w:r>
        <w:rPr>
          <w:rFonts w:ascii="IRNazanin" w:hAnsi="IRNazanin" w:eastAsia="IRNazanin" w:cs="IRNazanin"/>
          <w:lang w:bidi="fa-IR"/>
          <w:color w:val="111111"/>
          <w:sz w:val="28"/>
          <w:szCs w:val="28"/>
          <w:rtl/>
        </w:rPr>
        <w:t xml:space="preserve">کد دستیابی کتاب : 185زیج ملخص میرزائی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ملخص میرزائی</w:t>
      </w:r>
    </w:p>
    <w:p>
      <w:pPr>
        <w:pStyle w:val="BookText"/>
      </w:pPr>
      <w:r>
        <w:rPr>
          <w:rFonts w:ascii="IRNazanin" w:hAnsi="IRNazanin" w:eastAsia="IRNazanin" w:cs="IRNazanin"/>
          <w:lang w:bidi="fa-IR"/>
          <w:color w:val="111111"/>
          <w:sz w:val="28"/>
          <w:szCs w:val="28"/>
          <w:rtl/>
        </w:rPr>
        <w:t xml:space="preserve">شهر : تهرانزیج ملخص میرزائی</w:t>
      </w:r>
    </w:p>
    <w:p>
      <w:pPr>
        <w:pStyle w:val="BookText"/>
      </w:pPr>
      <w:r>
        <w:rPr>
          <w:rFonts w:ascii="IRNazanin" w:hAnsi="IRNazanin" w:eastAsia="IRNazanin" w:cs="IRNazanin"/>
          <w:lang w:bidi="fa-IR"/>
          <w:color w:val="111111"/>
          <w:sz w:val="28"/>
          <w:szCs w:val="28"/>
          <w:rtl/>
        </w:rPr>
        <w:t xml:space="preserve">مولف : عبدالقادر بن حسن رویانیزیج ملخص میرزائی</w:t>
      </w:r>
    </w:p>
    <w:p>
      <w:pPr>
        <w:pStyle w:val="BookText"/>
      </w:pPr>
      <w:r>
        <w:rPr>
          <w:rFonts w:ascii="IRNazanin" w:hAnsi="IRNazanin" w:eastAsia="IRNazanin" w:cs="IRNazanin"/>
          <w:lang w:bidi="fa-IR"/>
          <w:color w:val="111111"/>
          <w:sz w:val="28"/>
          <w:szCs w:val="28"/>
          <w:rtl/>
        </w:rPr>
        <w:t xml:space="preserve">تاریخ کتابت : 983زیج ملخص میرزائی</w:t>
      </w:r>
    </w:p>
    <w:p>
      <w:pPr>
        <w:pStyle w:val="BookText"/>
      </w:pPr>
      <w:r>
        <w:rPr>
          <w:rFonts w:ascii="IRNazanin" w:hAnsi="IRNazanin" w:eastAsia="IRNazanin" w:cs="IRNazanin"/>
          <w:lang w:bidi="fa-IR"/>
          <w:color w:val="111111"/>
          <w:sz w:val="28"/>
          <w:szCs w:val="28"/>
          <w:rtl/>
        </w:rPr>
        <w:t xml:space="preserve">تاریخ تالیف : 857 یزدگردیزیج ملخص میرزائی</w:t>
      </w:r>
    </w:p>
    <w:p>
      <w:pPr>
        <w:pStyle w:val="BookText"/>
      </w:pPr>
      <w:r>
        <w:rPr>
          <w:rFonts w:ascii="IRNazanin" w:hAnsi="IRNazanin" w:eastAsia="IRNazanin" w:cs="IRNazanin"/>
          <w:lang w:bidi="fa-IR"/>
          <w:color w:val="111111"/>
          <w:sz w:val="28"/>
          <w:szCs w:val="28"/>
          <w:rtl/>
        </w:rPr>
        <w:t xml:space="preserve">شماره پیشین : شماره 3947زیج ملخص میرزائی</w:t>
      </w:r>
    </w:p>
    <w:p>
      <w:pPr>
        <w:pStyle w:val="BookText"/>
      </w:pPr>
      <w:r>
        <w:rPr>
          <w:rFonts w:ascii="IRNazanin" w:hAnsi="IRNazanin" w:eastAsia="IRNazanin" w:cs="IRNazanin"/>
          <w:lang w:bidi="fa-IR"/>
          <w:color w:val="111111"/>
          <w:sz w:val="28"/>
          <w:szCs w:val="28"/>
          <w:rtl/>
        </w:rPr>
        <w:t xml:space="preserve">مهدی الیه : این زیج بنام سلطان میرزا علی مدون شدهزیج ملخص میرزائی</w:t>
      </w:r>
    </w:p>
    <w:p>
      <w:pPr>
        <w:pStyle w:val="BookText"/>
      </w:pPr>
      <w:r>
        <w:rPr>
          <w:rFonts w:ascii="IRNazanin" w:hAnsi="IRNazanin" w:eastAsia="IRNazanin" w:cs="IRNazanin"/>
          <w:lang w:bidi="fa-IR"/>
          <w:color w:val="111111"/>
          <w:sz w:val="28"/>
          <w:szCs w:val="28"/>
          <w:rtl/>
        </w:rPr>
        <w:t xml:space="preserve">بخش بندی : مشتمل بر چهار مقاله ، مقاله اول درمعرفت - تواریخ  ،مقاله دوم در معرفت روش ستارگان  ،مقاله سوم دراستخراج - موالید  و اعمال نجومی ، مقاله چهارم درمعرفت طالع مولود "زیج ملخص میرزائی</w:t>
      </w:r>
    </w:p>
    <w:p>
      <w:pPr>
        <w:pStyle w:val="BookText"/>
      </w:pPr>
      <w:r>
        <w:rPr>
          <w:rFonts w:ascii="IRNazanin" w:hAnsi="IRNazanin" w:eastAsia="IRNazanin" w:cs="IRNazanin"/>
          <w:lang w:bidi="fa-IR"/>
          <w:color w:val="111111"/>
          <w:sz w:val="28"/>
          <w:szCs w:val="28"/>
          <w:rtl/>
        </w:rPr>
        <w:t xml:space="preserve">همه اطلاعات : 185  -  زیج ملخص میرزائی  - تالیف  عبدالقادر بن حسن رویانی  . - آغاز :  " سپاس و ستایش مرصانعی را که ایوان بی ستون - بر افراشته حکمت اوست "  -  این زیج بنام سلطان میرزا علی مدون شده  و  القاب وی در - دیباچه چنین آمده : " اعلیحضرت خلافت پناه مملکت دستگاه و - عدالت شعار ایالت دثار امانت آثار ... حافظ بلاد اللّٰه ناظر عباد اللّٰه - المخصوص بمواهب الملک الوالی سلطان الاعظم سلطان میرزا علی - خلداللّٰه ظلال عاطفته "   مشتمل بر چهار مقاله ، مقاله اول درمعرفت - تواریخ  ،مقاله دوم در معرفت روش ستارگان  ،مقاله سوم دراستخراج - موالید  و اعمال نجومی ، مقاله چهارم درمعرفت طالع مولود "  -  تاریخ تدوین :  857 یزدگردی  ، تاریخ کتابت :  983  ،  خط نستعلیق ، صفحه 21 سطر ، - قطع رحلی ، طول 25 سانتی متر ، عرض 16 ، عده اوراق 154  ،  ( شماره 3947 )زیج ملخص میرزائی</w:t>
      </w:r>
    </w:p>
    <w:p>
      <w:pPr>
        <w:sectPr>
          <w:footerReference w:type="default" r:id="rId1867"/>
          <w:footnotePr>
            <w:numStart w:val="1"/>
            <w:numRestart w:val="eachPage"/>
          </w:footnotePr>
          <w:pgSz w:orient="portrait" w:w="11905.511811023622" w:h="16837.79527559055"/>
          <w:pgMar w:top="1440" w:right="1440" w:bottom="1440" w:left="1440" w:header="720" w:footer="720" w:gutter="0"/>
          <w:cols w:num="1" w:space="720"/>
        </w:sectPr>
      </w:pPr>
    </w:p>
    <w:bookmarkStart w:id="1819" w:name="pg8350_57777"/>
    <w:bookmarkEnd w:id="1819"/>
    <w:p>
      <w:pPr>
        <w:pStyle w:val="Heading3"/>
      </w:pPr>
      <w:bookmarkStart w:id="3820" w:name="_Toc1822"/>
      <w:r>
        <w:t>1816- زیج ملخص میرزائی</w:t>
      </w:r>
      <w:bookmarkEnd w:id="3820"/>
    </w:p>
    <w:p>
      <w:pPr>
        <w:pStyle w:val="BookText"/>
      </w:pPr>
      <w:r>
        <w:rPr>
          <w:rFonts w:ascii="IRNazanin" w:hAnsi="IRNazanin" w:eastAsia="IRNazanin" w:cs="IRNazanin"/>
          <w:lang w:bidi="fa-IR"/>
          <w:color w:val="111111"/>
          <w:sz w:val="28"/>
          <w:szCs w:val="28"/>
          <w:rtl/>
        </w:rPr>
        <w:t xml:space="preserve">ماخذ کتاب : فهرستواره مجموعه مشکوه - جلد1زیج ملخص میرزائی</w:t>
      </w:r>
    </w:p>
    <w:p>
      <w:pPr>
        <w:pStyle w:val="BookText"/>
      </w:pPr>
      <w:r>
        <w:rPr>
          <w:rFonts w:ascii="IRNazanin" w:hAnsi="IRNazanin" w:eastAsia="IRNazanin" w:cs="IRNazanin"/>
          <w:lang w:bidi="fa-IR"/>
          <w:color w:val="111111"/>
          <w:sz w:val="28"/>
          <w:szCs w:val="28"/>
          <w:rtl/>
        </w:rPr>
        <w:t xml:space="preserve">در صفحات : 323تا323زیج ملخص میرزائی</w:t>
      </w:r>
    </w:p>
    <w:p>
      <w:pPr>
        <w:pStyle w:val="BookText"/>
      </w:pPr>
      <w:r>
        <w:rPr>
          <w:rFonts w:ascii="IRNazanin" w:hAnsi="IRNazanin" w:eastAsia="IRNazanin" w:cs="IRNazanin"/>
          <w:lang w:bidi="fa-IR"/>
          <w:color w:val="111111"/>
          <w:sz w:val="28"/>
          <w:szCs w:val="28"/>
          <w:rtl/>
        </w:rPr>
        <w:t xml:space="preserve">کد دستیابی کتاب : ج4: 897 (497)زیج ملخص میرزائی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ملخص میرزائی</w:t>
      </w:r>
    </w:p>
    <w:p>
      <w:pPr>
        <w:pStyle w:val="BookText"/>
      </w:pPr>
      <w:r>
        <w:rPr>
          <w:rFonts w:ascii="IRNazanin" w:hAnsi="IRNazanin" w:eastAsia="IRNazanin" w:cs="IRNazanin"/>
          <w:lang w:bidi="fa-IR"/>
          <w:color w:val="111111"/>
          <w:sz w:val="28"/>
          <w:szCs w:val="28"/>
          <w:rtl/>
        </w:rPr>
        <w:t xml:space="preserve">شهر : تهرانزیج ملخص میرزائی</w:t>
      </w:r>
    </w:p>
    <w:p>
      <w:pPr>
        <w:pStyle w:val="BookText"/>
      </w:pPr>
      <w:r>
        <w:rPr>
          <w:rFonts w:ascii="IRNazanin" w:hAnsi="IRNazanin" w:eastAsia="IRNazanin" w:cs="IRNazanin"/>
          <w:lang w:bidi="fa-IR"/>
          <w:color w:val="111111"/>
          <w:sz w:val="28"/>
          <w:szCs w:val="28"/>
          <w:rtl/>
        </w:rPr>
        <w:t xml:space="preserve">مولف : لاهیجی ، عبدالقادر حسن رویانیزیج ملخص میرزائی</w:t>
      </w:r>
    </w:p>
    <w:p>
      <w:pPr>
        <w:pStyle w:val="BookText"/>
      </w:pPr>
      <w:r>
        <w:rPr>
          <w:rFonts w:ascii="IRNazanin" w:hAnsi="IRNazanin" w:eastAsia="IRNazanin" w:cs="IRNazanin"/>
          <w:lang w:bidi="fa-IR"/>
          <w:color w:val="111111"/>
          <w:sz w:val="28"/>
          <w:szCs w:val="28"/>
          <w:rtl/>
        </w:rPr>
        <w:t xml:space="preserve">همه اطلاعات : لاهیجی ، عبدالقادر حسن رویانی:     زیج ملخص میرزائی-     ج4: 897 (497)زیج ملخص میرزائی</w:t>
      </w:r>
    </w:p>
    <w:p>
      <w:pPr>
        <w:sectPr>
          <w:footerReference w:type="default" r:id="rId1868"/>
          <w:footnotePr>
            <w:numStart w:val="1"/>
            <w:numRestart w:val="eachPage"/>
          </w:footnotePr>
          <w:pgSz w:orient="portrait" w:w="11905.511811023622" w:h="16837.79527559055"/>
          <w:pgMar w:top="1440" w:right="1440" w:bottom="1440" w:left="1440" w:header="720" w:footer="720" w:gutter="0"/>
          <w:cols w:num="1" w:space="720"/>
        </w:sectPr>
      </w:pPr>
    </w:p>
    <w:bookmarkStart w:id="1820" w:name="pg8350_57778"/>
    <w:bookmarkEnd w:id="1820"/>
    <w:p>
      <w:pPr>
        <w:pStyle w:val="Heading3"/>
      </w:pPr>
      <w:bookmarkStart w:id="3821" w:name="_Toc1823"/>
      <w:r>
        <w:t>1817- زیج ملخص میرزائی</w:t>
      </w:r>
      <w:bookmarkEnd w:id="382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جلد4زیج ملخص میرزائی</w:t>
      </w:r>
    </w:p>
    <w:p>
      <w:pPr>
        <w:pStyle w:val="BookText"/>
      </w:pPr>
      <w:r>
        <w:rPr>
          <w:rFonts w:ascii="IRNazanin" w:hAnsi="IRNazanin" w:eastAsia="IRNazanin" w:cs="IRNazanin"/>
          <w:lang w:bidi="fa-IR"/>
          <w:color w:val="111111"/>
          <w:sz w:val="28"/>
          <w:szCs w:val="28"/>
          <w:rtl/>
        </w:rPr>
        <w:t xml:space="preserve">در صفحات : 895تا897زیج ملخص میرزائی</w:t>
      </w:r>
    </w:p>
    <w:p>
      <w:pPr>
        <w:pStyle w:val="BookText"/>
      </w:pPr>
      <w:r>
        <w:rPr>
          <w:rFonts w:ascii="IRNazanin" w:hAnsi="IRNazanin" w:eastAsia="IRNazanin" w:cs="IRNazanin"/>
          <w:lang w:bidi="fa-IR"/>
          <w:color w:val="111111"/>
          <w:sz w:val="28"/>
          <w:szCs w:val="28"/>
          <w:rtl/>
        </w:rPr>
        <w:t xml:space="preserve">کد دستیابی کتاب : 497زیج ملخص میرزائی</w:t>
      </w:r>
    </w:p>
    <w:p>
      <w:pPr>
        <w:pStyle w:val="BookText"/>
      </w:pPr>
      <w:r>
        <w:rPr>
          <w:rFonts w:ascii="IRNazanin" w:hAnsi="IRNazanin" w:eastAsia="IRNazanin" w:cs="IRNazanin"/>
          <w:lang w:bidi="fa-IR"/>
          <w:color w:val="111111"/>
          <w:sz w:val="28"/>
          <w:szCs w:val="28"/>
          <w:rtl/>
        </w:rPr>
        <w:t xml:space="preserve">زبان کتاب : فارسیزیج ملخص میرزائی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تهرانزیج ملخص میرزائی</w:t>
      </w:r>
    </w:p>
    <w:p>
      <w:pPr>
        <w:pStyle w:val="BookText"/>
      </w:pPr>
      <w:r>
        <w:rPr>
          <w:rFonts w:ascii="IRNazanin" w:hAnsi="IRNazanin" w:eastAsia="IRNazanin" w:cs="IRNazanin"/>
          <w:lang w:bidi="fa-IR"/>
          <w:color w:val="111111"/>
          <w:sz w:val="28"/>
          <w:szCs w:val="28"/>
          <w:rtl/>
        </w:rPr>
        <w:t xml:space="preserve">شهر : تهرانزیج ملخص میرزائی</w:t>
      </w:r>
    </w:p>
    <w:p>
      <w:pPr>
        <w:pStyle w:val="BookText"/>
      </w:pPr>
      <w:r>
        <w:rPr>
          <w:rFonts w:ascii="IRNazanin" w:hAnsi="IRNazanin" w:eastAsia="IRNazanin" w:cs="IRNazanin"/>
          <w:lang w:bidi="fa-IR"/>
          <w:color w:val="111111"/>
          <w:sz w:val="28"/>
          <w:szCs w:val="28"/>
          <w:rtl/>
        </w:rPr>
        <w:t xml:space="preserve">مولف : عبدالقادر بن حسن رویانی لاهیجیزیج ملخص میرزائی</w:t>
      </w:r>
    </w:p>
    <w:p>
      <w:pPr>
        <w:pStyle w:val="BookText"/>
      </w:pPr>
      <w:r>
        <w:rPr>
          <w:rFonts w:ascii="IRNazanin" w:hAnsi="IRNazanin" w:eastAsia="IRNazanin" w:cs="IRNazanin"/>
          <w:lang w:bidi="fa-IR"/>
          <w:color w:val="111111"/>
          <w:sz w:val="28"/>
          <w:szCs w:val="28"/>
          <w:rtl/>
        </w:rPr>
        <w:t xml:space="preserve">تاریخ کتابت : چهارشنبه 28 ع 2 سال 1037زیج ملخص میرزائی</w:t>
      </w:r>
    </w:p>
    <w:p>
      <w:pPr>
        <w:pStyle w:val="BookText"/>
      </w:pPr>
      <w:r>
        <w:rPr>
          <w:rFonts w:ascii="IRNazanin" w:hAnsi="IRNazanin" w:eastAsia="IRNazanin" w:cs="IRNazanin"/>
          <w:lang w:bidi="fa-IR"/>
          <w:color w:val="111111"/>
          <w:sz w:val="28"/>
          <w:szCs w:val="28"/>
          <w:rtl/>
        </w:rPr>
        <w:t xml:space="preserve">تاریخ تالیف : از همه اینها بر میاید که رویانی از 813 ( 849 ) تا 858 یزدگردی ( 894 تازی)   بنگارش این زیج میپرداخته استزیج ملخص میرزائی</w:t>
      </w:r>
    </w:p>
    <w:p>
      <w:pPr>
        <w:pStyle w:val="BookText"/>
      </w:pPr>
      <w:r>
        <w:rPr>
          <w:rFonts w:ascii="IRNazanin" w:hAnsi="IRNazanin" w:eastAsia="IRNazanin" w:cs="IRNazanin"/>
          <w:lang w:bidi="fa-IR"/>
          <w:color w:val="111111"/>
          <w:sz w:val="28"/>
          <w:szCs w:val="28"/>
          <w:rtl/>
        </w:rPr>
        <w:t xml:space="preserve">توضیحات درباره مولف : دانشمند ریاضی سده نهم و شاگرد قوشچی - ( م 879 ) گویا همان نظام الدین عبدالقادر م 925 و مدرس مدرسه سلطانی در زمان- سلطانحسین میرزازیج ملخص میرزائی</w:t>
      </w:r>
    </w:p>
    <w:p>
      <w:pPr>
        <w:pStyle w:val="BookText"/>
      </w:pPr>
      <w:r>
        <w:rPr>
          <w:rFonts w:ascii="IRNazanin" w:hAnsi="IRNazanin" w:eastAsia="IRNazanin" w:cs="IRNazanin"/>
          <w:lang w:bidi="fa-IR"/>
          <w:color w:val="111111"/>
          <w:sz w:val="28"/>
          <w:szCs w:val="28"/>
          <w:rtl/>
        </w:rPr>
        <w:t xml:space="preserve">مهدی الیه : برای سلطان میرزا   علی فرمانروای گیلان بطول لاهیجان این زیج را از 813 تا 858 یزدگردی نگاشته   استزیج ملخص میرزائی</w:t>
      </w:r>
    </w:p>
    <w:p>
      <w:pPr>
        <w:pStyle w:val="BookText"/>
      </w:pPr>
      <w:r>
        <w:rPr>
          <w:rFonts w:ascii="IRNazanin" w:hAnsi="IRNazanin" w:eastAsia="IRNazanin" w:cs="IRNazanin"/>
          <w:lang w:bidi="fa-IR"/>
          <w:color w:val="111111"/>
          <w:sz w:val="28"/>
          <w:szCs w:val="28"/>
          <w:rtl/>
        </w:rPr>
        <w:t xml:space="preserve">بخش بندی : در 4 مقاله است : ( معرفت تواریخ ، روش ستارگان - استخراج موالید و - اعمال نجومی - معرفت طالع مولود ) - در فصل 4 باب 2 مقاله 1 ( گ 12 الف ) جدولی است که تاریخهای رومی و یزدگردی- و تازی را از 1776 رومی برابر با 834 یزدگردی و 870 تازی تا 2625 برابر با 1679- و 1740 در آن برشمرد . در فصل 5 باب 2 مقاله 1 ( گ 13 و 14 ) سه جدول است که- سالهای جلالی ملکی بایزدگردی و تازی و رومی از 411 ملکی و 858 یزدگردی و - 894 تازی و 1800 رومی تا 500 ملکی و 947 یزدگردی و 986 تازی و 1885 - رومی سنجش شده است .- رویانی در فصل روزهای مشهور همین باب از 18 ذی حجه که روز غدیر خم است و - 22 همان ماه که علی 4 انگشتری بپرسنده ای بخشید یاد میکند و مینماید که شیعی - است ( گ 14 ب ) باز از روش پارسیان در نوروز و 13 تیر و 15 مهر و 6 آبان و سوار- شدن کوسه یاد میکند ( گ 16 ب ) و از زیج سلطانی ( 7 ب ) و ازسال 856 ( 892 تازی- = 1798 رومی ) و 857 و 858 یزدگردی و 894 تازی و 1800 رومی ( 11 ب و 12 - الف و 1 ب و 9 ب و 10 ب ) - در فصل 7 باب 1 مقاله 3 ( 29 الف ) در عرض و طول شهرها - از طول " بلده طیبه لاهیجان " یاد میکند و پیش از جدولهای گذشته ( گ 13 و 14 ) - می گوید که اینها بطول لاهیجان است . - چنین است فهرست ایندفتر : مقاله 1 معرفت تواریخ در دو باب 1 تاریخ خطائیان- در 7 فصل که فصل 2 میان گ 1 و 2 در نسخه نیست. باب 2 تاریخهای دیگر در 6 فصل ( تاریخ - رومی و تازی و پارسی - گردانیدن سالهای این تاریخها - ملکی - روزهای مشهور ) - مقاله 2 روش ستارگان در 16 فصل ( تقویم آفتاب ، هفت ستاره - عرض ماه و خمسه متحیره - - نطاقات کواکب - بسط تقاویم - نصف النهار - اتصال کواکب - اجتماع و استقبال -- دیدن ماه - طالع سال جهان - استخراج تسویه البیوت - خسوف ماه - کسوف آفتاب - - مقدار سیر برخی از ستارگان ثابت - طول و عرض برخی شهرها - ادوار و الوف و- انتهاآت جهان ) . - مقاله 3 استخراج موالید و اعمال نجومی در دو باب ( حبیب و ظل و سهم درهشت - فصل - ارتفاع و انحطاط کواکب در نه فصل ) . - مقاله 4 طالع مولود در 14 فصل ( فصل 4 در میان برگهای 32 و 33 نیست ) .زیج ملخص میرزائی</w:t>
      </w:r>
    </w:p>
    <w:p>
      <w:pPr>
        <w:pStyle w:val="BookText"/>
      </w:pPr>
      <w:r>
        <w:rPr>
          <w:rFonts w:ascii="IRNazanin" w:hAnsi="IRNazanin" w:eastAsia="IRNazanin" w:cs="IRNazanin"/>
          <w:lang w:bidi="fa-IR"/>
          <w:color w:val="111111"/>
          <w:sz w:val="28"/>
          <w:szCs w:val="28"/>
          <w:rtl/>
        </w:rPr>
        <w:t xml:space="preserve">منابع دیگر : ( گاهنامه - 1311 ص 140 - ش 185 مجلس - ش 790 بلوشه ج 2 ) - در فهرست فاضلیه از " معرفت تقویم " فارسی عبدالقاهر - رویانی یاد شد ( ش 48 ) .زیج ملخص میرزائی</w:t>
      </w:r>
    </w:p>
    <w:p>
      <w:pPr>
        <w:pStyle w:val="BookText"/>
      </w:pPr>
      <w:r>
        <w:rPr>
          <w:rFonts w:ascii="IRNazanin" w:hAnsi="IRNazanin" w:eastAsia="IRNazanin" w:cs="IRNazanin"/>
          <w:lang w:bidi="fa-IR"/>
          <w:color w:val="111111"/>
          <w:sz w:val="28"/>
          <w:szCs w:val="28"/>
          <w:rtl/>
        </w:rPr>
        <w:t xml:space="preserve">کتاب مادر : از روی زیج رکن الدین آملی و زیج الغ بیکزیج ملخص میرزائی</w:t>
      </w:r>
    </w:p>
    <w:p>
      <w:pPr>
        <w:pStyle w:val="BookText"/>
      </w:pPr>
      <w:r>
        <w:rPr>
          <w:rFonts w:ascii="IRNazanin" w:hAnsi="IRNazanin" w:eastAsia="IRNazanin" w:cs="IRNazanin"/>
          <w:lang w:bidi="fa-IR"/>
          <w:color w:val="111111"/>
          <w:sz w:val="28"/>
          <w:szCs w:val="28"/>
          <w:rtl/>
        </w:rPr>
        <w:t xml:space="preserve">همه اطلاعات : هان ) . - مقاله 3 استخراج موالید و اعمال نجومی در دو باب ( حبیب و ظل و سهم درهشت - فصل - ارتفاع و انحطاط کواکب در نه فصل ) . - مقاله 4 طالع مولود در 14 فصل ( فصل 4 در میان برگهای 32 و 33 نیست ) . -  ( 79 گ ) - کاغذ سمرقندی - جلد تیماج زرد تازه - اندازه : 18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و 9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 21زیج ملخص میرزائی</w:t>
      </w:r>
    </w:p>
    <w:p>
      <w:pPr>
        <w:sectPr>
          <w:footerReference w:type="default" r:id="rId1869"/>
          <w:footnotePr>
            <w:numStart w:val="1"/>
            <w:numRestart w:val="eachPage"/>
          </w:footnotePr>
          <w:pgSz w:orient="portrait" w:w="11905.511811023622" w:h="16837.79527559055"/>
          <w:pgMar w:top="1440" w:right="1440" w:bottom="1440" w:left="1440" w:header="720" w:footer="720" w:gutter="0"/>
          <w:cols w:num="1" w:space="720"/>
        </w:sectPr>
      </w:pPr>
    </w:p>
    <w:bookmarkStart w:id="1821" w:name="pg8350_57779"/>
    <w:bookmarkEnd w:id="1821"/>
    <w:p>
      <w:pPr>
        <w:pStyle w:val="Heading3"/>
      </w:pPr>
      <w:bookmarkStart w:id="3822" w:name="_Toc1824"/>
      <w:r>
        <w:t>1818- زیج ملخص میرزایی</w:t>
      </w:r>
      <w:bookmarkEnd w:id="382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دفتر5زیج ملخص میرزایی</w:t>
      </w:r>
    </w:p>
    <w:p>
      <w:pPr>
        <w:pStyle w:val="BookText"/>
      </w:pPr>
      <w:r>
        <w:rPr>
          <w:rFonts w:ascii="IRNazanin" w:hAnsi="IRNazanin" w:eastAsia="IRNazanin" w:cs="IRNazanin"/>
          <w:lang w:bidi="fa-IR"/>
          <w:color w:val="111111"/>
          <w:sz w:val="28"/>
          <w:szCs w:val="28"/>
          <w:rtl/>
        </w:rPr>
        <w:t xml:space="preserve">در صفحات : 33تا33زیج ملخص میرزایی</w:t>
      </w:r>
    </w:p>
    <w:p>
      <w:pPr>
        <w:pStyle w:val="BookText"/>
      </w:pPr>
      <w:r>
        <w:rPr>
          <w:rFonts w:ascii="IRNazanin" w:hAnsi="IRNazanin" w:eastAsia="IRNazanin" w:cs="IRNazanin"/>
          <w:lang w:bidi="fa-IR"/>
          <w:color w:val="111111"/>
          <w:sz w:val="28"/>
          <w:szCs w:val="28"/>
          <w:rtl/>
        </w:rPr>
        <w:t xml:space="preserve">کد دستیابی کتاب : 243زیج ملخص میرزایی</w:t>
      </w:r>
    </w:p>
    <w:p>
      <w:pPr>
        <w:pStyle w:val="BookText"/>
      </w:pPr>
      <w:r>
        <w:rPr>
          <w:rFonts w:ascii="IRNazanin" w:hAnsi="IRNazanin" w:eastAsia="IRNazanin" w:cs="IRNazanin"/>
          <w:lang w:bidi="fa-IR"/>
          <w:color w:val="111111"/>
          <w:sz w:val="28"/>
          <w:szCs w:val="28"/>
          <w:rtl/>
        </w:rPr>
        <w:t xml:space="preserve">زبان کتاب : فارسیزیج ملخص میرزایی</w:t>
      </w:r>
    </w:p>
    <w:p>
      <w:pPr>
        <w:pStyle w:val="BookText"/>
      </w:pPr>
      <w:r>
        <w:rPr>
          <w:rFonts w:ascii="IRNazanin" w:hAnsi="IRNazanin" w:eastAsia="IRNazanin" w:cs="IRNazanin"/>
          <w:lang w:bidi="fa-IR"/>
          <w:color w:val="111111"/>
          <w:sz w:val="28"/>
          <w:szCs w:val="28"/>
          <w:rtl/>
        </w:rPr>
        <w:t xml:space="preserve">نام کتابخانه : مجموعه عبدالمجید مولویزیج ملخص میرزایی</w:t>
      </w:r>
    </w:p>
    <w:p>
      <w:pPr>
        <w:pStyle w:val="BookText"/>
      </w:pPr>
      <w:r>
        <w:rPr>
          <w:rFonts w:ascii="IRNazanin" w:hAnsi="IRNazanin" w:eastAsia="IRNazanin" w:cs="IRNazanin"/>
          <w:lang w:bidi="fa-IR"/>
          <w:color w:val="111111"/>
          <w:sz w:val="28"/>
          <w:szCs w:val="28"/>
          <w:rtl/>
        </w:rPr>
        <w:t xml:space="preserve">شهر : مشهدزیج ملخص میرزایی</w:t>
      </w:r>
    </w:p>
    <w:p>
      <w:pPr>
        <w:pStyle w:val="BookText"/>
      </w:pPr>
      <w:r>
        <w:rPr>
          <w:rFonts w:ascii="IRNazanin" w:hAnsi="IRNazanin" w:eastAsia="IRNazanin" w:cs="IRNazanin"/>
          <w:lang w:bidi="fa-IR"/>
          <w:color w:val="111111"/>
          <w:sz w:val="28"/>
          <w:szCs w:val="28"/>
          <w:rtl/>
        </w:rPr>
        <w:t xml:space="preserve">موضوعات : نجومزیج ملخص میرزایی</w:t>
      </w:r>
    </w:p>
    <w:p>
      <w:pPr>
        <w:pStyle w:val="BookText"/>
      </w:pPr>
      <w:r>
        <w:rPr>
          <w:rFonts w:ascii="IRNazanin" w:hAnsi="IRNazanin" w:eastAsia="IRNazanin" w:cs="IRNazanin"/>
          <w:lang w:bidi="fa-IR"/>
          <w:color w:val="111111"/>
          <w:sz w:val="28"/>
          <w:szCs w:val="28"/>
          <w:rtl/>
        </w:rPr>
        <w:t xml:space="preserve">مهدی الیه : بنام کیا سلطان میرزا علیزیج ملخص میرزایی</w:t>
      </w:r>
    </w:p>
    <w:p>
      <w:pPr>
        <w:pStyle w:val="BookText"/>
      </w:pPr>
      <w:r>
        <w:rPr>
          <w:rFonts w:ascii="IRNazanin" w:hAnsi="IRNazanin" w:eastAsia="IRNazanin" w:cs="IRNazanin"/>
          <w:lang w:bidi="fa-IR"/>
          <w:color w:val="111111"/>
          <w:sz w:val="28"/>
          <w:szCs w:val="28"/>
          <w:rtl/>
        </w:rPr>
        <w:t xml:space="preserve">بخش بندی : عنوان چهار مقاله تالیف شدهزیج ملخص میرزایی</w:t>
      </w:r>
    </w:p>
    <w:p>
      <w:pPr>
        <w:pStyle w:val="BookText"/>
      </w:pPr>
      <w:r>
        <w:rPr>
          <w:rFonts w:ascii="IRNazanin" w:hAnsi="IRNazanin" w:eastAsia="IRNazanin" w:cs="IRNazanin"/>
          <w:lang w:bidi="fa-IR"/>
          <w:color w:val="111111"/>
          <w:sz w:val="28"/>
          <w:szCs w:val="28"/>
          <w:rtl/>
        </w:rPr>
        <w:t xml:space="preserve">آسیب دیدگی : صفحه- اول ناقصزیج ملخص میرزایی</w:t>
      </w:r>
    </w:p>
    <w:p>
      <w:pPr>
        <w:pStyle w:val="BookText"/>
      </w:pPr>
      <w:r>
        <w:rPr>
          <w:rFonts w:ascii="IRNazanin" w:hAnsi="IRNazanin" w:eastAsia="IRNazanin" w:cs="IRNazanin"/>
          <w:lang w:bidi="fa-IR"/>
          <w:color w:val="111111"/>
          <w:sz w:val="28"/>
          <w:szCs w:val="28"/>
          <w:rtl/>
        </w:rPr>
        <w:t xml:space="preserve">همه اطلاعات : 243  -   زیج ملخص میرزایی  :   نجوم    فارسی  ،  صفحه- اول ناقص  ،  بنام کیا سلطان میرزا علی  در -  عنوان چهار مقاله تالیف شده  ،  جلد تیماجی لایی ، رحلی.زیج ملخص میرزایی</w:t>
      </w:r>
    </w:p>
    <w:p>
      <w:pPr>
        <w:sectPr>
          <w:footerReference w:type="default" r:id="rId1870"/>
          <w:footnotePr>
            <w:numStart w:val="1"/>
            <w:numRestart w:val="eachPage"/>
          </w:footnotePr>
          <w:pgSz w:orient="portrait" w:w="11905.511811023622" w:h="16837.79527559055"/>
          <w:pgMar w:top="1440" w:right="1440" w:bottom="1440" w:left="1440" w:header="720" w:footer="720" w:gutter="0"/>
          <w:cols w:num="1" w:space="720"/>
        </w:sectPr>
      </w:pPr>
    </w:p>
    <w:bookmarkStart w:id="1822" w:name="pg8350_57780"/>
    <w:bookmarkEnd w:id="1822"/>
    <w:p>
      <w:pPr>
        <w:pStyle w:val="Heading3"/>
      </w:pPr>
      <w:bookmarkStart w:id="3823" w:name="_Toc1825"/>
      <w:r>
        <w:t>1819- زیج ناصری</w:t>
      </w:r>
      <w:bookmarkEnd w:id="3823"/>
    </w:p>
    <w:p>
      <w:pPr>
        <w:pStyle w:val="BookText"/>
      </w:pPr>
      <w:r>
        <w:rPr>
          <w:rFonts w:ascii="IRNazanin" w:hAnsi="IRNazanin" w:eastAsia="IRNazanin" w:cs="IRNazanin"/>
          <w:lang w:bidi="fa-IR"/>
          <w:color w:val="111111"/>
          <w:sz w:val="28"/>
          <w:szCs w:val="28"/>
          <w:rtl/>
        </w:rPr>
        <w:t xml:space="preserve">اطلاعات مجموعه : زیج ناصری</w:t>
      </w:r>
    </w:p>
    <w:p>
      <w:pPr>
        <w:pStyle w:val="BookText"/>
      </w:pPr>
      <w:r>
        <w:rPr>
          <w:rFonts w:ascii="IRNazanin" w:hAnsi="IRNazanin" w:eastAsia="IRNazanin" w:cs="IRNazanin"/>
          <w:lang w:bidi="fa-IR"/>
          <w:color w:val="111111"/>
          <w:sz w:val="28"/>
          <w:szCs w:val="28"/>
          <w:rtl/>
        </w:rPr>
        <w:t xml:space="preserve">در صفحات : 467تا467زیج ناصری</w:t>
      </w:r>
    </w:p>
    <w:p>
      <w:pPr>
        <w:pStyle w:val="BookText"/>
      </w:pPr>
      <w:r>
        <w:rPr>
          <w:rFonts w:ascii="IRNazanin" w:hAnsi="IRNazanin" w:eastAsia="IRNazanin" w:cs="IRNazanin"/>
          <w:lang w:bidi="fa-IR"/>
          <w:color w:val="111111"/>
          <w:sz w:val="28"/>
          <w:szCs w:val="28"/>
          <w:rtl/>
        </w:rPr>
        <w:t xml:space="preserve">کد دستیابی کتاب : 2341زیج ناصری</w:t>
      </w:r>
    </w:p>
    <w:p>
      <w:pPr>
        <w:pStyle w:val="BookText"/>
      </w:pPr>
      <w:r>
        <w:rPr>
          <w:rFonts w:ascii="IRNazanin" w:hAnsi="IRNazanin" w:eastAsia="IRNazanin" w:cs="IRNazanin"/>
          <w:lang w:bidi="fa-IR"/>
          <w:color w:val="111111"/>
          <w:sz w:val="28"/>
          <w:szCs w:val="28"/>
          <w:rtl/>
        </w:rPr>
        <w:t xml:space="preserve">تاریخ کتابت : سده 11زیج ناصری</w:t>
      </w:r>
    </w:p>
    <w:p>
      <w:pPr>
        <w:pStyle w:val="BookText"/>
      </w:pPr>
      <w:r>
        <w:rPr>
          <w:rFonts w:ascii="IRNazanin" w:hAnsi="IRNazanin" w:eastAsia="IRNazanin" w:cs="IRNazanin"/>
          <w:lang w:bidi="fa-IR"/>
          <w:color w:val="111111"/>
          <w:sz w:val="28"/>
          <w:szCs w:val="28"/>
          <w:rtl/>
        </w:rPr>
        <w:t xml:space="preserve">همه اطلاعات : 543-  2341 به  دو نستعلیق ونسخ سده 11، عنوان ونشان شنگرف، از آن فریدون سیاوش - یزدانی چنانکه مهبان کیانی در شهریور 1216 نوشته است، 18 گ 25 س، - 18</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ترمه، جلد میشن قهوه ای سیر. - .زیج ناصری</w:t>
      </w:r>
    </w:p>
    <w:p>
      <w:pPr>
        <w:pStyle w:val="BookText"/>
      </w:pPr>
      <w:r>
        <w:rPr>
          <w:rFonts w:ascii="IRNazanin" w:hAnsi="IRNazanin" w:eastAsia="IRNazanin" w:cs="IRNazanin"/>
          <w:lang w:bidi="fa-IR"/>
          <w:color w:val="111111"/>
          <w:sz w:val="28"/>
          <w:szCs w:val="28"/>
          <w:rtl/>
        </w:rPr>
        <w:t xml:space="preserve">تمام مجلدات این مجموعه : زیج ناصری</w:t>
      </w:r>
    </w:p>
    <w:p>
      <w:pPr>
        <w:pStyle w:val="BookText"/>
      </w:pPr>
      <w:r>
        <w:rPr>
          <w:rFonts w:ascii="IRNazanin" w:hAnsi="IRNazanin" w:eastAsia="IRNazanin" w:cs="IRNazanin"/>
          <w:lang w:bidi="fa-IR"/>
          <w:color w:val="111111"/>
          <w:sz w:val="28"/>
          <w:szCs w:val="28"/>
          <w:rtl/>
        </w:rPr>
        <w:t xml:space="preserve">ماخذ کتاب : کتابخانه ملی ملک - جلد5زیج ناصری</w:t>
      </w:r>
    </w:p>
    <w:p>
      <w:pPr>
        <w:pStyle w:val="BookText"/>
      </w:pPr>
      <w:r>
        <w:rPr>
          <w:rFonts w:ascii="IRNazanin" w:hAnsi="IRNazanin" w:eastAsia="IRNazanin" w:cs="IRNazanin"/>
          <w:lang w:bidi="fa-IR"/>
          <w:color w:val="111111"/>
          <w:sz w:val="28"/>
          <w:szCs w:val="28"/>
          <w:rtl/>
        </w:rPr>
        <w:t xml:space="preserve">در صفحات : 467تا467زیج ناصری</w:t>
      </w:r>
    </w:p>
    <w:p>
      <w:pPr>
        <w:pStyle w:val="BookText"/>
      </w:pPr>
      <w:r>
        <w:rPr>
          <w:rFonts w:ascii="IRNazanin" w:hAnsi="IRNazanin" w:eastAsia="IRNazanin" w:cs="IRNazanin"/>
          <w:lang w:bidi="fa-IR"/>
          <w:color w:val="111111"/>
          <w:sz w:val="28"/>
          <w:szCs w:val="28"/>
          <w:rtl/>
        </w:rPr>
        <w:t xml:space="preserve">ردیف کتاب   : 1زیج ناصری</w:t>
      </w:r>
    </w:p>
    <w:p>
      <w:pPr>
        <w:pStyle w:val="BookText"/>
      </w:pPr>
      <w:r>
        <w:rPr>
          <w:rFonts w:ascii="IRNazanin" w:hAnsi="IRNazanin" w:eastAsia="IRNazanin" w:cs="IRNazanin"/>
          <w:lang w:bidi="fa-IR"/>
          <w:color w:val="111111"/>
          <w:sz w:val="28"/>
          <w:szCs w:val="28"/>
          <w:rtl/>
        </w:rPr>
        <w:t xml:space="preserve">کد دستیابی کتاب : 2ر - 165رزیج ناصری</w:t>
      </w:r>
    </w:p>
    <w:p>
      <w:pPr>
        <w:pStyle w:val="BookText"/>
      </w:pPr>
      <w:r>
        <w:rPr>
          <w:rFonts w:ascii="IRNazanin" w:hAnsi="IRNazanin" w:eastAsia="IRNazanin" w:cs="IRNazanin"/>
          <w:lang w:bidi="fa-IR"/>
          <w:color w:val="111111"/>
          <w:sz w:val="28"/>
          <w:szCs w:val="28"/>
          <w:rtl/>
        </w:rPr>
        <w:t xml:space="preserve">نام کتابخانه : کتابخانه ملی ملکزیج ناصری</w:t>
      </w:r>
    </w:p>
    <w:p>
      <w:pPr>
        <w:pStyle w:val="BookText"/>
      </w:pPr>
      <w:r>
        <w:rPr>
          <w:rFonts w:ascii="IRNazanin" w:hAnsi="IRNazanin" w:eastAsia="IRNazanin" w:cs="IRNazanin"/>
          <w:lang w:bidi="fa-IR"/>
          <w:color w:val="111111"/>
          <w:sz w:val="28"/>
          <w:szCs w:val="28"/>
          <w:rtl/>
        </w:rPr>
        <w:t xml:space="preserve">شهر : تهرانزیج ناصری</w:t>
      </w:r>
    </w:p>
    <w:p>
      <w:pPr>
        <w:pStyle w:val="BookText"/>
      </w:pPr>
      <w:r>
        <w:rPr>
          <w:rFonts w:ascii="IRNazanin" w:hAnsi="IRNazanin" w:eastAsia="IRNazanin" w:cs="IRNazanin"/>
          <w:lang w:bidi="fa-IR"/>
          <w:color w:val="111111"/>
          <w:sz w:val="28"/>
          <w:szCs w:val="28"/>
          <w:rtl/>
        </w:rPr>
        <w:t xml:space="preserve">مولف : ناصربن حیدربن محمد شیرازیزیج ناصری</w:t>
      </w:r>
    </w:p>
    <w:p>
      <w:pPr>
        <w:pStyle w:val="BookText"/>
      </w:pPr>
      <w:r>
        <w:rPr>
          <w:rFonts w:ascii="IRNazanin" w:hAnsi="IRNazanin" w:eastAsia="IRNazanin" w:cs="IRNazanin"/>
          <w:lang w:bidi="fa-IR"/>
          <w:color w:val="111111"/>
          <w:sz w:val="28"/>
          <w:szCs w:val="28"/>
          <w:rtl/>
        </w:rPr>
        <w:t xml:space="preserve">آسیب دیدگی : آغاز ( افتاده )زیج ناصری</w:t>
      </w:r>
    </w:p>
    <w:p>
      <w:pPr>
        <w:pStyle w:val="BookText"/>
      </w:pPr>
      <w:r>
        <w:rPr>
          <w:rFonts w:ascii="IRNazanin" w:hAnsi="IRNazanin" w:eastAsia="IRNazanin" w:cs="IRNazanin"/>
          <w:lang w:bidi="fa-IR"/>
          <w:color w:val="111111"/>
          <w:sz w:val="28"/>
          <w:szCs w:val="28"/>
          <w:rtl/>
        </w:rPr>
        <w:t xml:space="preserve">همه اطلاعات : 1- زیج ناصری: ناصربن حیدربن محمد شیرازی (ص 4)، (2ر - 165ر). -  آغاز ( افتاده ): تعادیل به زیح ایلخانی شد یعنی ثبت کردیم ودر حرکت - مرکزها ... جدول تعدیل ثانی زهره مثال بسط تعدیل ثانی زهره ( جدول ) - جدول بکشیم هر دوازده برج وتعدیل زهره سدسی دروی ثبت کنیم... - انجام:... در دقایق وثوانی برداریم ودر یکدیگر ضرب کنیم آنچه حاصل آید - اگر آفتاب در برج شمالی بود بر پانزده افزاییم واگر آفتاب در برج جنوبی بود - از پانزده نقصان کنیم، آنچه حاصل آید اجزای ساعات آن درجه بود بدان غرض - که خواهیم واللّٰه اعلم بالصواب والیه المرجع والمابزیج ناصری</w:t>
      </w:r>
    </w:p>
    <w:p>
      <w:pPr>
        <w:sectPr>
          <w:footerReference w:type="default" r:id="rId1871"/>
          <w:footnotePr>
            <w:numStart w:val="1"/>
            <w:numRestart w:val="eachPage"/>
          </w:footnotePr>
          <w:pgSz w:orient="portrait" w:w="11905.511811023622" w:h="16837.79527559055"/>
          <w:pgMar w:top="1440" w:right="1440" w:bottom="1440" w:left="1440" w:header="720" w:footer="720" w:gutter="0"/>
          <w:cols w:num="1" w:space="720"/>
        </w:sectPr>
      </w:pPr>
    </w:p>
    <w:bookmarkStart w:id="1823" w:name="pg8350_57781"/>
    <w:bookmarkEnd w:id="1823"/>
    <w:p>
      <w:pPr>
        <w:pStyle w:val="Heading3"/>
      </w:pPr>
      <w:bookmarkStart w:id="3824" w:name="_Toc1826"/>
      <w:r>
        <w:t>1820- زیج ناصری</w:t>
      </w:r>
      <w:bookmarkEnd w:id="3824"/>
    </w:p>
    <w:p>
      <w:pPr>
        <w:pStyle w:val="BookText"/>
      </w:pPr>
      <w:r>
        <w:rPr>
          <w:rFonts w:ascii="IRNazanin" w:hAnsi="IRNazanin" w:eastAsia="IRNazanin" w:cs="IRNazanin"/>
          <w:lang w:bidi="fa-IR"/>
          <w:color w:val="111111"/>
          <w:sz w:val="28"/>
          <w:szCs w:val="28"/>
          <w:rtl/>
        </w:rPr>
        <w:t xml:space="preserve">اطلاعات مجموعه : زیج ناصری</w:t>
      </w:r>
    </w:p>
    <w:p>
      <w:pPr>
        <w:pStyle w:val="BookText"/>
      </w:pPr>
      <w:r>
        <w:rPr>
          <w:rFonts w:ascii="IRNazanin" w:hAnsi="IRNazanin" w:eastAsia="IRNazanin" w:cs="IRNazanin"/>
          <w:lang w:bidi="fa-IR"/>
          <w:color w:val="111111"/>
          <w:sz w:val="28"/>
          <w:szCs w:val="28"/>
          <w:rtl/>
        </w:rPr>
        <w:t xml:space="preserve">در صفحات : 399تا401زیج ناصری</w:t>
      </w:r>
    </w:p>
    <w:p>
      <w:pPr>
        <w:pStyle w:val="BookText"/>
      </w:pPr>
      <w:r>
        <w:rPr>
          <w:rFonts w:ascii="IRNazanin" w:hAnsi="IRNazanin" w:eastAsia="IRNazanin" w:cs="IRNazanin"/>
          <w:lang w:bidi="fa-IR"/>
          <w:color w:val="111111"/>
          <w:sz w:val="28"/>
          <w:szCs w:val="28"/>
          <w:rtl/>
        </w:rPr>
        <w:t xml:space="preserve">کد دستیابی کتاب : 3411زیج ناصری</w:t>
      </w:r>
    </w:p>
    <w:p>
      <w:pPr>
        <w:pStyle w:val="BookText"/>
      </w:pPr>
      <w:r>
        <w:rPr>
          <w:rFonts w:ascii="IRNazanin" w:hAnsi="IRNazanin" w:eastAsia="IRNazanin" w:cs="IRNazanin"/>
          <w:lang w:bidi="fa-IR"/>
          <w:color w:val="111111"/>
          <w:sz w:val="28"/>
          <w:szCs w:val="28"/>
          <w:rtl/>
        </w:rPr>
        <w:t xml:space="preserve">کاتب : دو نویسندهزیج ناصری</w:t>
      </w:r>
    </w:p>
    <w:p>
      <w:pPr>
        <w:pStyle w:val="BookText"/>
      </w:pPr>
      <w:r>
        <w:rPr>
          <w:rFonts w:ascii="IRNazanin" w:hAnsi="IRNazanin" w:eastAsia="IRNazanin" w:cs="IRNazanin"/>
          <w:lang w:bidi="fa-IR"/>
          <w:color w:val="111111"/>
          <w:sz w:val="28"/>
          <w:szCs w:val="28"/>
          <w:rtl/>
        </w:rPr>
        <w:t xml:space="preserve">تاریخ کتابت : سده 10 و 11زیج ناصری</w:t>
      </w:r>
    </w:p>
    <w:p>
      <w:pPr>
        <w:pStyle w:val="BookText"/>
      </w:pPr>
      <w:r>
        <w:rPr>
          <w:rFonts w:ascii="IRNazanin" w:hAnsi="IRNazanin" w:eastAsia="IRNazanin" w:cs="IRNazanin"/>
          <w:lang w:bidi="fa-IR"/>
          <w:color w:val="111111"/>
          <w:sz w:val="28"/>
          <w:szCs w:val="28"/>
          <w:rtl/>
        </w:rPr>
        <w:t xml:space="preserve">همه اطلاعات : 859 -  3411  دو شکسته نستعلیق ونسخ  دو نویسنده  سده 10 و 11، عنوان ونشان - وجدول شنگرف، از آن فریدون سیاوخش یزدانی به نوشته مهبان - کیانی در شهریور 1296، 181 گ 25س،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کاغذ ترمه، - جلد میشن قهوه ای سیر. - . - .زیج ناصری</w:t>
      </w:r>
    </w:p>
    <w:p>
      <w:pPr>
        <w:pStyle w:val="BookText"/>
      </w:pPr>
      <w:r>
        <w:rPr>
          <w:rFonts w:ascii="IRNazanin" w:hAnsi="IRNazanin" w:eastAsia="IRNazanin" w:cs="IRNazanin"/>
          <w:lang w:bidi="fa-IR"/>
          <w:color w:val="111111"/>
          <w:sz w:val="28"/>
          <w:szCs w:val="28"/>
          <w:rtl/>
        </w:rPr>
        <w:t xml:space="preserve">تمام مجلدات این مجموعه : زیج ناصری</w:t>
      </w:r>
    </w:p>
    <w:p>
      <w:pPr>
        <w:pStyle w:val="BookText"/>
      </w:pPr>
      <w:r>
        <w:rPr>
          <w:rFonts w:ascii="IRNazanin" w:hAnsi="IRNazanin" w:eastAsia="IRNazanin" w:cs="IRNazanin"/>
          <w:lang w:bidi="fa-IR"/>
          <w:color w:val="111111"/>
          <w:sz w:val="28"/>
          <w:szCs w:val="28"/>
          <w:rtl/>
        </w:rPr>
        <w:t xml:space="preserve">ماخذ کتاب : کتابخانه ملی ملک - جلد6زیج ناصری</w:t>
      </w:r>
    </w:p>
    <w:p>
      <w:pPr>
        <w:pStyle w:val="BookText"/>
      </w:pPr>
      <w:r>
        <w:rPr>
          <w:rFonts w:ascii="IRNazanin" w:hAnsi="IRNazanin" w:eastAsia="IRNazanin" w:cs="IRNazanin"/>
          <w:lang w:bidi="fa-IR"/>
          <w:color w:val="111111"/>
          <w:sz w:val="28"/>
          <w:szCs w:val="28"/>
          <w:rtl/>
        </w:rPr>
        <w:t xml:space="preserve">در صفحات : 401تا401زیج ناصری</w:t>
      </w:r>
    </w:p>
    <w:p>
      <w:pPr>
        <w:pStyle w:val="BookText"/>
      </w:pPr>
      <w:r>
        <w:rPr>
          <w:rFonts w:ascii="IRNazanin" w:hAnsi="IRNazanin" w:eastAsia="IRNazanin" w:cs="IRNazanin"/>
          <w:lang w:bidi="fa-IR"/>
          <w:color w:val="111111"/>
          <w:sz w:val="28"/>
          <w:szCs w:val="28"/>
          <w:rtl/>
        </w:rPr>
        <w:t xml:space="preserve">ردیف کتاب   : 1زیج ناصری</w:t>
      </w:r>
    </w:p>
    <w:p>
      <w:pPr>
        <w:pStyle w:val="BookText"/>
      </w:pPr>
      <w:r>
        <w:rPr>
          <w:rFonts w:ascii="IRNazanin" w:hAnsi="IRNazanin" w:eastAsia="IRNazanin" w:cs="IRNazanin"/>
          <w:lang w:bidi="fa-IR"/>
          <w:color w:val="111111"/>
          <w:sz w:val="28"/>
          <w:szCs w:val="28"/>
          <w:rtl/>
        </w:rPr>
        <w:t xml:space="preserve">کد دستیابی کتاب : 2ر - 165رزیج ناصری</w:t>
      </w:r>
    </w:p>
    <w:p>
      <w:pPr>
        <w:pStyle w:val="BookText"/>
      </w:pPr>
      <w:r>
        <w:rPr>
          <w:rFonts w:ascii="IRNazanin" w:hAnsi="IRNazanin" w:eastAsia="IRNazanin" w:cs="IRNazanin"/>
          <w:lang w:bidi="fa-IR"/>
          <w:color w:val="111111"/>
          <w:sz w:val="28"/>
          <w:szCs w:val="28"/>
          <w:rtl/>
        </w:rPr>
        <w:t xml:space="preserve">نام کتابخانه : کتابخانه ملی ملکزیج ناصری</w:t>
      </w:r>
    </w:p>
    <w:p>
      <w:pPr>
        <w:pStyle w:val="BookText"/>
      </w:pPr>
      <w:r>
        <w:rPr>
          <w:rFonts w:ascii="IRNazanin" w:hAnsi="IRNazanin" w:eastAsia="IRNazanin" w:cs="IRNazanin"/>
          <w:lang w:bidi="fa-IR"/>
          <w:color w:val="111111"/>
          <w:sz w:val="28"/>
          <w:szCs w:val="28"/>
          <w:rtl/>
        </w:rPr>
        <w:t xml:space="preserve">شهر : تهرانزیج ناصری</w:t>
      </w:r>
    </w:p>
    <w:p>
      <w:pPr>
        <w:pStyle w:val="BookText"/>
      </w:pPr>
      <w:r>
        <w:rPr>
          <w:rFonts w:ascii="IRNazanin" w:hAnsi="IRNazanin" w:eastAsia="IRNazanin" w:cs="IRNazanin"/>
          <w:lang w:bidi="fa-IR"/>
          <w:color w:val="111111"/>
          <w:sz w:val="28"/>
          <w:szCs w:val="28"/>
          <w:rtl/>
        </w:rPr>
        <w:t xml:space="preserve">مولف : ناصر الدین احمد بن حیدر بن محمد شیرازی ( ص ع ) زنده در   697زیج ناصری</w:t>
      </w:r>
    </w:p>
    <w:p>
      <w:pPr>
        <w:pStyle w:val="BookText"/>
      </w:pPr>
      <w:r>
        <w:rPr>
          <w:rFonts w:ascii="IRNazanin" w:hAnsi="IRNazanin" w:eastAsia="IRNazanin" w:cs="IRNazanin"/>
          <w:lang w:bidi="fa-IR"/>
          <w:color w:val="111111"/>
          <w:sz w:val="28"/>
          <w:szCs w:val="28"/>
          <w:rtl/>
        </w:rPr>
        <w:t xml:space="preserve">منابع دیگر : استوری (2:93) ومنزوی (225 و 346) وعزاوی (129) از - نگارشهای او یاد کرده اند. در فهرست دانشگاه (4:827) ودیگر - فهرست ها یاد او هستزیج ناصری</w:t>
      </w:r>
    </w:p>
    <w:p>
      <w:pPr>
        <w:pStyle w:val="BookText"/>
      </w:pPr>
      <w:r>
        <w:rPr>
          <w:rFonts w:ascii="IRNazanin" w:hAnsi="IRNazanin" w:eastAsia="IRNazanin" w:cs="IRNazanin"/>
          <w:lang w:bidi="fa-IR"/>
          <w:color w:val="111111"/>
          <w:sz w:val="28"/>
          <w:szCs w:val="28"/>
          <w:rtl/>
        </w:rPr>
        <w:t xml:space="preserve">آسیب دیدگی : آغاز: ( افتاده )زیج ناصری</w:t>
      </w:r>
    </w:p>
    <w:p>
      <w:pPr>
        <w:pStyle w:val="BookText"/>
      </w:pPr>
      <w:r>
        <w:rPr>
          <w:rFonts w:ascii="IRNazanin" w:hAnsi="IRNazanin" w:eastAsia="IRNazanin" w:cs="IRNazanin"/>
          <w:lang w:bidi="fa-IR"/>
          <w:color w:val="111111"/>
          <w:sz w:val="28"/>
          <w:szCs w:val="28"/>
          <w:rtl/>
        </w:rPr>
        <w:t xml:space="preserve">همه اطلاعات : 1-  زیج ناصری: از  ناصر الدین احمد بن حیدر بن محمد شیرازی ( ص ع ) زنده در - 697، استوری (2:93) ومنزوی (225 و 346) وعزاوی (129) از - نگارشهای او یاد کرده اند. در فهرست دانشگاه (4:827) ودیگر - فهرست ها یاد او هست. ( 2ر - 165ر). -  آغاز: ( افتاده ) ... تعادیل جمعه به زیج ایلخانی سد سی ثبت کردیم و در - حرکت مرکزهای ... جدول تعدیل ثانی زهره ( جدول ) مثال بسط تعدیل - ثانی زهره ( جدول ) جدول بکشیم هر دوازده برج وتعدیل زهره سد سی - در وی ثبت کنیم... - انجام: ... ودر یک دیگر ضرب کنیم، آنچه حاصل آید، اگر آفتاب در - برج شمالی بود بر پانزده افزائیم واگر آفتاب در برج جنوبی بود از - پانزده نقصان بکنیم. آنچه حاصل آید اجزای ساعات آن درجه بود بدان - عرض که خواهیم، واللّٰه اعلم بالصواب والیه المرجع والمابزیج ناصری</w:t>
      </w:r>
    </w:p>
    <w:p>
      <w:pPr>
        <w:sectPr>
          <w:footerReference w:type="default" r:id="rId1872"/>
          <w:footnotePr>
            <w:numStart w:val="1"/>
            <w:numRestart w:val="eachPage"/>
          </w:footnotePr>
          <w:pgSz w:orient="portrait" w:w="11905.511811023622" w:h="16837.79527559055"/>
          <w:pgMar w:top="1440" w:right="1440" w:bottom="1440" w:left="1440" w:header="720" w:footer="720" w:gutter="0"/>
          <w:cols w:num="1" w:space="720"/>
        </w:sectPr>
      </w:pPr>
    </w:p>
    <w:bookmarkStart w:id="1824" w:name="pg8350_57782"/>
    <w:bookmarkEnd w:id="1824"/>
    <w:p>
      <w:pPr>
        <w:pStyle w:val="Heading3"/>
      </w:pPr>
      <w:bookmarkStart w:id="3825" w:name="_Toc1827"/>
      <w:r>
        <w:t>1821- زیج ناصری</w:t>
      </w:r>
      <w:bookmarkEnd w:id="382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جلد23زیج ناصری</w:t>
      </w:r>
    </w:p>
    <w:p>
      <w:pPr>
        <w:pStyle w:val="BookText"/>
      </w:pPr>
      <w:r>
        <w:rPr>
          <w:rFonts w:ascii="IRNazanin" w:hAnsi="IRNazanin" w:eastAsia="IRNazanin" w:cs="IRNazanin"/>
          <w:lang w:bidi="fa-IR"/>
          <w:color w:val="111111"/>
          <w:sz w:val="28"/>
          <w:szCs w:val="28"/>
          <w:rtl/>
        </w:rPr>
        <w:t xml:space="preserve">در صفحات : 292تا292زیج ناصری</w:t>
      </w:r>
    </w:p>
    <w:p>
      <w:pPr>
        <w:pStyle w:val="BookText"/>
      </w:pPr>
      <w:r>
        <w:rPr>
          <w:rFonts w:ascii="IRNazanin" w:hAnsi="IRNazanin" w:eastAsia="IRNazanin" w:cs="IRNazanin"/>
          <w:lang w:bidi="fa-IR"/>
          <w:color w:val="111111"/>
          <w:sz w:val="28"/>
          <w:szCs w:val="28"/>
          <w:rtl/>
        </w:rPr>
        <w:t xml:space="preserve">کد دستیابی کتاب : 9176زیج ناصری</w:t>
      </w:r>
    </w:p>
    <w:p>
      <w:pPr>
        <w:pStyle w:val="BookText"/>
      </w:pPr>
      <w:r>
        <w:rPr>
          <w:rFonts w:ascii="IRNazanin" w:hAnsi="IRNazanin" w:eastAsia="IRNazanin" w:cs="IRNazanin"/>
          <w:lang w:bidi="fa-IR"/>
          <w:color w:val="111111"/>
          <w:sz w:val="28"/>
          <w:szCs w:val="28"/>
          <w:rtl/>
        </w:rPr>
        <w:t xml:space="preserve">زبان کتاب : فارسیزیج ناصری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ناصری</w:t>
      </w:r>
    </w:p>
    <w:p>
      <w:pPr>
        <w:pStyle w:val="BookText"/>
      </w:pPr>
      <w:r>
        <w:rPr>
          <w:rFonts w:ascii="IRNazanin" w:hAnsi="IRNazanin" w:eastAsia="IRNazanin" w:cs="IRNazanin"/>
          <w:lang w:bidi="fa-IR"/>
          <w:color w:val="111111"/>
          <w:sz w:val="28"/>
          <w:szCs w:val="28"/>
          <w:rtl/>
        </w:rPr>
        <w:t xml:space="preserve">شهر : قمزیج ناصری</w:t>
      </w:r>
    </w:p>
    <w:p>
      <w:pPr>
        <w:pStyle w:val="BookText"/>
      </w:pPr>
      <w:r>
        <w:rPr>
          <w:rFonts w:ascii="IRNazanin" w:hAnsi="IRNazanin" w:eastAsia="IRNazanin" w:cs="IRNazanin"/>
          <w:lang w:bidi="fa-IR"/>
          <w:color w:val="111111"/>
          <w:sz w:val="28"/>
          <w:szCs w:val="28"/>
          <w:rtl/>
        </w:rPr>
        <w:t xml:space="preserve">مولف : محمود بن عمر ( ق 7 )زیج ناصری</w:t>
      </w:r>
    </w:p>
    <w:p>
      <w:pPr>
        <w:pStyle w:val="BookText"/>
      </w:pPr>
      <w:r>
        <w:rPr>
          <w:rFonts w:ascii="IRNazanin" w:hAnsi="IRNazanin" w:eastAsia="IRNazanin" w:cs="IRNazanin"/>
          <w:lang w:bidi="fa-IR"/>
          <w:color w:val="111111"/>
          <w:sz w:val="28"/>
          <w:szCs w:val="28"/>
          <w:rtl/>
        </w:rPr>
        <w:t xml:space="preserve">موضوعات : نجومزیج ناصری</w:t>
      </w:r>
    </w:p>
    <w:p>
      <w:pPr>
        <w:pStyle w:val="BookText"/>
      </w:pPr>
      <w:r>
        <w:rPr>
          <w:rFonts w:ascii="IRNazanin" w:hAnsi="IRNazanin" w:eastAsia="IRNazanin" w:cs="IRNazanin"/>
          <w:lang w:bidi="fa-IR"/>
          <w:color w:val="111111"/>
          <w:sz w:val="28"/>
          <w:szCs w:val="28"/>
          <w:rtl/>
        </w:rPr>
        <w:t xml:space="preserve">توضیحات درباره مولف : مؤلف ، پس از سی سال کوشش در فراگیری علم نجوم و بهره برداری از اساتید و - کتابهای مهم این فن ، زیج حاضر را تنظیم نمودهزیج ناصری</w:t>
      </w:r>
    </w:p>
    <w:p>
      <w:pPr>
        <w:pStyle w:val="BookText"/>
      </w:pPr>
      <w:r>
        <w:rPr>
          <w:rFonts w:ascii="IRNazanin" w:hAnsi="IRNazanin" w:eastAsia="IRNazanin" w:cs="IRNazanin"/>
          <w:lang w:bidi="fa-IR"/>
          <w:color w:val="111111"/>
          <w:sz w:val="28"/>
          <w:szCs w:val="28"/>
          <w:rtl/>
        </w:rPr>
        <w:t xml:space="preserve">مهدی الیه : به سلطان ناصرالدین محمود بن   سلطان یمین ( هفتمین پادشاه سلاطین شمسیه هند ) تقدیم داشته است .زیج ناصری</w:t>
      </w:r>
    </w:p>
    <w:p>
      <w:pPr>
        <w:pStyle w:val="BookText"/>
      </w:pPr>
      <w:r>
        <w:rPr>
          <w:rFonts w:ascii="IRNazanin" w:hAnsi="IRNazanin" w:eastAsia="IRNazanin" w:cs="IRNazanin"/>
          <w:lang w:bidi="fa-IR"/>
          <w:color w:val="111111"/>
          <w:sz w:val="28"/>
          <w:szCs w:val="28"/>
          <w:rtl/>
        </w:rPr>
        <w:t xml:space="preserve">بخش بندی : این کتاب مشتمل بر دو رکن می باشد : اول در جزئیات دارای شصت و شش باب ، - دوم در کلیات دارای شصت باب .زیج ناصری</w:t>
      </w:r>
    </w:p>
    <w:p>
      <w:pPr>
        <w:pStyle w:val="BookText"/>
      </w:pPr>
      <w:r>
        <w:rPr>
          <w:rFonts w:ascii="IRNazanin" w:hAnsi="IRNazanin" w:eastAsia="IRNazanin" w:cs="IRNazanin"/>
          <w:lang w:bidi="fa-IR"/>
          <w:color w:val="111111"/>
          <w:sz w:val="28"/>
          <w:szCs w:val="28"/>
          <w:rtl/>
        </w:rPr>
        <w:t xml:space="preserve">همه اطلاعات : (  9176  )  101و102-  زیج ناصری  (  نجوم  -  فارسی  ) - از :  محمود بن عمر ( ق 7 )   -  مؤلف ، پس از سی سال کوشش در فراگیری علم نجوم و بهره برداری از اساتید و - کتابهای مهم این فن ، زیج حاضر را تنظیم نموده  و  به سلطان ناصرالدین محمود بن - سلطان یمین ( هفتمین پادشاه سلاطین شمسیه هند ) تقدیم داشته است .  -  این کتاب مشتمل بر دو رکن می باشد : اول در جزئیات دارای شصت و شش باب ، - دوم در کلیات دارای شصت باب .  - آغاز :  " حمد فراوان و مدح بی پایان قادری را کی اطباق افلاک را با سعت و عرض - آن بشکل تدویر مخصوص گردانید " .  -  نسخ ، نزدیک عصر مؤلف ، عناوین و جدولها و رموز شنگرف  ،  در - بعضی حاشیه ها مطالب متفرقه ای بخط جدیدی افزوده شده است ، - روی برگ اول تملک محمد بن خلیل بن محمد آملی دیده میشود  ، -  جلد تیماج مشکی عطف و حواشی تیماج قهوه ای .  -  165 گ ، 23 س ، 26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سمزیج ناصری</w:t>
      </w:r>
    </w:p>
    <w:p>
      <w:pPr>
        <w:sectPr>
          <w:footerReference w:type="default" r:id="rId1873"/>
          <w:footnotePr>
            <w:numStart w:val="1"/>
            <w:numRestart w:val="eachPage"/>
          </w:footnotePr>
          <w:pgSz w:orient="portrait" w:w="11905.511811023622" w:h="16837.79527559055"/>
          <w:pgMar w:top="1440" w:right="1440" w:bottom="1440" w:left="1440" w:header="720" w:footer="720" w:gutter="0"/>
          <w:cols w:num="1" w:space="720"/>
        </w:sectPr>
      </w:pPr>
    </w:p>
    <w:bookmarkStart w:id="1825" w:name="pg8350_57783"/>
    <w:bookmarkEnd w:id="1825"/>
    <w:p>
      <w:pPr>
        <w:pStyle w:val="Heading3"/>
      </w:pPr>
      <w:bookmarkStart w:id="3826" w:name="_Toc1828"/>
      <w:r>
        <w:t>1822- زیج هروی</w:t>
      </w:r>
      <w:bookmarkEnd w:id="382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جلد9زیج هروی</w:t>
      </w:r>
    </w:p>
    <w:p>
      <w:pPr>
        <w:pStyle w:val="BookText"/>
      </w:pPr>
      <w:r>
        <w:rPr>
          <w:rFonts w:ascii="IRNazanin" w:hAnsi="IRNazanin" w:eastAsia="IRNazanin" w:cs="IRNazanin"/>
          <w:lang w:bidi="fa-IR"/>
          <w:color w:val="111111"/>
          <w:sz w:val="28"/>
          <w:szCs w:val="28"/>
          <w:rtl/>
        </w:rPr>
        <w:t xml:space="preserve">در صفحات : 344تا344زیج هروی</w:t>
      </w:r>
    </w:p>
    <w:p>
      <w:pPr>
        <w:pStyle w:val="BookText"/>
      </w:pPr>
      <w:r>
        <w:rPr>
          <w:rFonts w:ascii="IRNazanin" w:hAnsi="IRNazanin" w:eastAsia="IRNazanin" w:cs="IRNazanin"/>
          <w:lang w:bidi="fa-IR"/>
          <w:color w:val="111111"/>
          <w:sz w:val="28"/>
          <w:szCs w:val="28"/>
          <w:rtl/>
        </w:rPr>
        <w:t xml:space="preserve">کد دستیابی کتاب : 3554زیج هروی</w:t>
      </w:r>
    </w:p>
    <w:p>
      <w:pPr>
        <w:pStyle w:val="BookText"/>
      </w:pPr>
      <w:r>
        <w:rPr>
          <w:rFonts w:ascii="IRNazanin" w:hAnsi="IRNazanin" w:eastAsia="IRNazanin" w:cs="IRNazanin"/>
          <w:lang w:bidi="fa-IR"/>
          <w:color w:val="111111"/>
          <w:sz w:val="28"/>
          <w:szCs w:val="28"/>
          <w:rtl/>
        </w:rPr>
        <w:t xml:space="preserve">زبان کتاب : فارسیزیج هروی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اللّٰه)زیج هروی</w:t>
      </w:r>
    </w:p>
    <w:p>
      <w:pPr>
        <w:pStyle w:val="BookText"/>
      </w:pPr>
      <w:r>
        <w:rPr>
          <w:rFonts w:ascii="IRNazanin" w:hAnsi="IRNazanin" w:eastAsia="IRNazanin" w:cs="IRNazanin"/>
          <w:lang w:bidi="fa-IR"/>
          <w:color w:val="111111"/>
          <w:sz w:val="28"/>
          <w:szCs w:val="28"/>
          <w:rtl/>
        </w:rPr>
        <w:t xml:space="preserve">شهر : قمزیج هروی</w:t>
      </w:r>
    </w:p>
    <w:p>
      <w:pPr>
        <w:pStyle w:val="BookText"/>
      </w:pPr>
      <w:r>
        <w:rPr>
          <w:rFonts w:ascii="IRNazanin" w:hAnsi="IRNazanin" w:eastAsia="IRNazanin" w:cs="IRNazanin"/>
          <w:lang w:bidi="fa-IR"/>
          <w:color w:val="111111"/>
          <w:sz w:val="28"/>
          <w:szCs w:val="28"/>
          <w:rtl/>
        </w:rPr>
        <w:t xml:space="preserve">مولف : محمد بن روح اللّٰه مختاری حسینیزیج هروی</w:t>
      </w:r>
    </w:p>
    <w:p>
      <w:pPr>
        <w:pStyle w:val="BookText"/>
      </w:pPr>
      <w:r>
        <w:rPr>
          <w:rFonts w:ascii="IRNazanin" w:hAnsi="IRNazanin" w:eastAsia="IRNazanin" w:cs="IRNazanin"/>
          <w:lang w:bidi="fa-IR"/>
          <w:color w:val="111111"/>
          <w:sz w:val="28"/>
          <w:szCs w:val="28"/>
          <w:rtl/>
        </w:rPr>
        <w:t xml:space="preserve">موضوعات : نجومزیج هروی</w:t>
      </w:r>
    </w:p>
    <w:p>
      <w:pPr>
        <w:pStyle w:val="BookText"/>
      </w:pPr>
      <w:r>
        <w:rPr>
          <w:rFonts w:ascii="IRNazanin" w:hAnsi="IRNazanin" w:eastAsia="IRNazanin" w:cs="IRNazanin"/>
          <w:lang w:bidi="fa-IR"/>
          <w:color w:val="111111"/>
          <w:sz w:val="28"/>
          <w:szCs w:val="28"/>
          <w:rtl/>
        </w:rPr>
        <w:t xml:space="preserve">بخش بندی : دارای چهار مقاله و هرکدام مشتمل بر چند باب - می باشد بدین تفصیل :- مقاله اول : در معرفت تواریخ ، دارای هفت باب .- مقاله دوم : در معرفت اوقات و طالع آنها ، دارای بیست و دو باب .- مقاله سوم : در معرفت روش ستارگان ، دارای سیزده باب .- مقاله چهارم : در باقی اعمال نجومی ، دارای دو باب .زیج هروی</w:t>
      </w:r>
    </w:p>
    <w:p>
      <w:pPr>
        <w:pStyle w:val="BookText"/>
      </w:pPr>
      <w:r>
        <w:rPr>
          <w:rFonts w:ascii="IRNazanin" w:hAnsi="IRNazanin" w:eastAsia="IRNazanin" w:cs="IRNazanin"/>
          <w:lang w:bidi="fa-IR"/>
          <w:color w:val="111111"/>
          <w:sz w:val="28"/>
          <w:szCs w:val="28"/>
          <w:rtl/>
        </w:rPr>
        <w:t xml:space="preserve">همه اطلاعات : ( 3554)-  زیج هروی ( نجوم -  فارسی) 123و124- از :  محمد بن روح اللّٰه مختاری حسینی -  خلاصه ای است از زیج کورکانی با زیادتیهائی مفید و تحقیقاتی که مورد - نیاز بوده است ، به اضافه جداول بسیاری در هر باب با رموز رقومی ، در دار - السلطنه هرات تالیف شده و  دارای چهار مقاله و هرکدام مشتمل بر چند باب - می باشد بدین تفصیل :- مقاله اول : در معرفت تواریخ ، دارای هفت باب .- مقاله دوم : در معرفت اوقات و طالع آنها ، دارای بیست و دو باب .- مقاله سوم : در معرفت روش ستارگان ، دارای سیزده باب .- مقاله چهارم : در باقی اعمال نجومی ، دارای دو باب .- آغاز :  "الحمدلله الذی جعل الشمس ضیاءاً والقمر نوراً ... سپاس بی - قیاس و ستایش بلند اساس علیمی را زیبد ".-  نستعلیق ،  نسخه قدیم و نفیس ،  عناوین و جدولها شنگرف ،  روی - برگ اول یادداشتی بتاریخ 20 رمضان 1062 دیده میشود ،-  جلد دورو تیماج رو قرمز پشت سبز .- 140 گ ، 22 س ، 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140زیج هروی</w:t>
      </w:r>
    </w:p>
    <w:p>
      <w:pPr>
        <w:sectPr>
          <w:footerReference w:type="default" r:id="rId1874"/>
          <w:footnotePr>
            <w:numStart w:val="1"/>
            <w:numRestart w:val="eachPage"/>
          </w:footnotePr>
          <w:pgSz w:orient="portrait" w:w="11905.511811023622" w:h="16837.79527559055"/>
          <w:pgMar w:top="1440" w:right="1440" w:bottom="1440" w:left="1440" w:header="720" w:footer="720" w:gutter="0"/>
          <w:cols w:num="1" w:space="720"/>
        </w:sectPr>
      </w:pPr>
    </w:p>
    <w:bookmarkStart w:id="1826" w:name="pg8350_57784"/>
    <w:bookmarkEnd w:id="1826"/>
    <w:p>
      <w:pPr>
        <w:pStyle w:val="Heading3"/>
      </w:pPr>
      <w:bookmarkStart w:id="3827" w:name="_Toc1829"/>
      <w:r>
        <w:t>1823- زیج هندی</w:t>
      </w:r>
      <w:bookmarkEnd w:id="3827"/>
    </w:p>
    <w:p>
      <w:pPr>
        <w:pStyle w:val="BookText"/>
      </w:pPr>
      <w:r>
        <w:rPr>
          <w:rFonts w:ascii="IRNazanin" w:hAnsi="IRNazanin" w:eastAsia="IRNazanin" w:cs="IRNazanin"/>
          <w:lang w:bidi="fa-IR"/>
          <w:color w:val="111111"/>
          <w:sz w:val="28"/>
          <w:szCs w:val="28"/>
          <w:rtl/>
        </w:rPr>
        <w:t xml:space="preserve">اطلاعات مجموعه : زیج هندی</w:t>
      </w:r>
    </w:p>
    <w:p>
      <w:pPr>
        <w:pStyle w:val="BookText"/>
      </w:pPr>
      <w:r>
        <w:rPr>
          <w:rFonts w:ascii="IRNazanin" w:hAnsi="IRNazanin" w:eastAsia="IRNazanin" w:cs="IRNazanin"/>
          <w:lang w:bidi="fa-IR"/>
          <w:color w:val="111111"/>
          <w:sz w:val="28"/>
          <w:szCs w:val="28"/>
          <w:rtl/>
        </w:rPr>
        <w:t xml:space="preserve">در صفحات : 140تا140زیج هندی</w:t>
      </w:r>
    </w:p>
    <w:p>
      <w:pPr>
        <w:pStyle w:val="BookText"/>
      </w:pPr>
      <w:r>
        <w:rPr>
          <w:rFonts w:ascii="IRNazanin" w:hAnsi="IRNazanin" w:eastAsia="IRNazanin" w:cs="IRNazanin"/>
          <w:lang w:bidi="fa-IR"/>
          <w:color w:val="111111"/>
          <w:sz w:val="28"/>
          <w:szCs w:val="28"/>
          <w:rtl/>
        </w:rPr>
        <w:t xml:space="preserve">همه اطلاعات : مجموعهزیج هندی</w:t>
      </w:r>
    </w:p>
    <w:p>
      <w:pPr>
        <w:pStyle w:val="BookText"/>
      </w:pPr>
      <w:r>
        <w:rPr>
          <w:rFonts w:ascii="IRNazanin" w:hAnsi="IRNazanin" w:eastAsia="IRNazanin" w:cs="IRNazanin"/>
          <w:lang w:bidi="fa-IR"/>
          <w:color w:val="111111"/>
          <w:sz w:val="28"/>
          <w:szCs w:val="28"/>
          <w:rtl/>
        </w:rPr>
        <w:t xml:space="preserve">تمام مجلدات این مجموعه : زیج هندی</w:t>
      </w:r>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1زیج هندی</w:t>
      </w:r>
    </w:p>
    <w:p>
      <w:pPr>
        <w:pStyle w:val="BookText"/>
      </w:pPr>
      <w:r>
        <w:rPr>
          <w:rFonts w:ascii="IRNazanin" w:hAnsi="IRNazanin" w:eastAsia="IRNazanin" w:cs="IRNazanin"/>
          <w:lang w:bidi="fa-IR"/>
          <w:color w:val="111111"/>
          <w:sz w:val="28"/>
          <w:szCs w:val="28"/>
          <w:rtl/>
        </w:rPr>
        <w:t xml:space="preserve">در صفحات : 140تا140زیج هندی</w:t>
      </w:r>
    </w:p>
    <w:p>
      <w:pPr>
        <w:pStyle w:val="BookText"/>
      </w:pPr>
      <w:r>
        <w:rPr>
          <w:rFonts w:ascii="IRNazanin" w:hAnsi="IRNazanin" w:eastAsia="IRNazanin" w:cs="IRNazanin"/>
          <w:lang w:bidi="fa-IR"/>
          <w:color w:val="111111"/>
          <w:sz w:val="28"/>
          <w:szCs w:val="28"/>
          <w:rtl/>
        </w:rPr>
        <w:t xml:space="preserve">ردیف کتاب   : 1زیج هندی</w:t>
      </w:r>
    </w:p>
    <w:p>
      <w:pPr>
        <w:pStyle w:val="BookText"/>
      </w:pPr>
      <w:r>
        <w:rPr>
          <w:rFonts w:ascii="IRNazanin" w:hAnsi="IRNazanin" w:eastAsia="IRNazanin" w:cs="IRNazanin"/>
          <w:lang w:bidi="fa-IR"/>
          <w:color w:val="111111"/>
          <w:sz w:val="28"/>
          <w:szCs w:val="28"/>
          <w:rtl/>
        </w:rPr>
        <w:t xml:space="preserve">همه اطلاعات : زیج هندی  ،زیج هندی</w:t>
      </w:r>
    </w:p>
    <w:p>
      <w:pPr>
        <w:sectPr>
          <w:footerReference w:type="default" r:id="rId1875"/>
          <w:footnotePr>
            <w:numStart w:val="1"/>
            <w:numRestart w:val="eachPage"/>
          </w:footnotePr>
          <w:pgSz w:orient="portrait" w:w="11905.511811023622" w:h="16837.79527559055"/>
          <w:pgMar w:top="1440" w:right="1440" w:bottom="1440" w:left="1440" w:header="720" w:footer="720" w:gutter="0"/>
          <w:cols w:num="1" w:space="720"/>
        </w:sectPr>
      </w:pPr>
    </w:p>
    <w:bookmarkStart w:id="1827" w:name="pg8350_57785"/>
    <w:bookmarkEnd w:id="1827"/>
    <w:p>
      <w:pPr>
        <w:pStyle w:val="Heading3"/>
      </w:pPr>
      <w:bookmarkStart w:id="3828" w:name="_Toc1830"/>
      <w:r>
        <w:t>1824- زیج هندی     زیج محمد شاهی</w:t>
      </w:r>
      <w:bookmarkEnd w:id="382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جلد3زیج هندی     زیج محمد شاهی</w:t>
      </w:r>
    </w:p>
    <w:p>
      <w:pPr>
        <w:pStyle w:val="BookText"/>
      </w:pPr>
      <w:r>
        <w:rPr>
          <w:rFonts w:ascii="IRNazanin" w:hAnsi="IRNazanin" w:eastAsia="IRNazanin" w:cs="IRNazanin"/>
          <w:lang w:bidi="fa-IR"/>
          <w:color w:val="111111"/>
          <w:sz w:val="28"/>
          <w:szCs w:val="28"/>
          <w:rtl/>
        </w:rPr>
        <w:t xml:space="preserve">در صفحات : 181تا181زیج هندی     زیج محمد شاهی</w:t>
      </w:r>
    </w:p>
    <w:p>
      <w:pPr>
        <w:pStyle w:val="BookText"/>
      </w:pPr>
      <w:r>
        <w:rPr>
          <w:rFonts w:ascii="IRNazanin" w:hAnsi="IRNazanin" w:eastAsia="IRNazanin" w:cs="IRNazanin"/>
          <w:lang w:bidi="fa-IR"/>
          <w:color w:val="111111"/>
          <w:sz w:val="28"/>
          <w:szCs w:val="28"/>
          <w:rtl/>
        </w:rPr>
        <w:t xml:space="preserve">کد دستیابی کتاب : 1157 / فزیج هندی     زیج محمد شاهی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ایرانزیج هندی     زیج محمد شاهی</w:t>
      </w:r>
    </w:p>
    <w:p>
      <w:pPr>
        <w:pStyle w:val="BookText"/>
      </w:pPr>
      <w:r>
        <w:rPr>
          <w:rFonts w:ascii="IRNazanin" w:hAnsi="IRNazanin" w:eastAsia="IRNazanin" w:cs="IRNazanin"/>
          <w:lang w:bidi="fa-IR"/>
          <w:color w:val="111111"/>
          <w:sz w:val="28"/>
          <w:szCs w:val="28"/>
          <w:rtl/>
        </w:rPr>
        <w:t xml:space="preserve">شهر : تهرانزیج هندی     زیج محمد شاهی</w:t>
      </w:r>
    </w:p>
    <w:p>
      <w:pPr>
        <w:pStyle w:val="BookText"/>
      </w:pPr>
      <w:r>
        <w:rPr>
          <w:rFonts w:ascii="IRNazanin" w:hAnsi="IRNazanin" w:eastAsia="IRNazanin" w:cs="IRNazanin"/>
          <w:lang w:bidi="fa-IR"/>
          <w:color w:val="111111"/>
          <w:sz w:val="28"/>
          <w:szCs w:val="28"/>
          <w:rtl/>
        </w:rPr>
        <w:t xml:space="preserve">تاریخ کتابت : محتملا قرن دوازدهم ه.ق.زیج هندی     زیج محمد شاهی</w:t>
      </w:r>
    </w:p>
    <w:p>
      <w:pPr>
        <w:pStyle w:val="BookText"/>
      </w:pPr>
      <w:r>
        <w:rPr>
          <w:rFonts w:ascii="IRNazanin" w:hAnsi="IRNazanin" w:eastAsia="IRNazanin" w:cs="IRNazanin"/>
          <w:lang w:bidi="fa-IR"/>
          <w:color w:val="111111"/>
          <w:sz w:val="28"/>
          <w:szCs w:val="28"/>
          <w:rtl/>
        </w:rPr>
        <w:t xml:space="preserve">تاریخ تالیف : قرن دوازدهم ه.ق.زیج هندی     زیج محمد شاهی</w:t>
      </w:r>
    </w:p>
    <w:p>
      <w:pPr>
        <w:pStyle w:val="BookText"/>
      </w:pPr>
      <w:r>
        <w:rPr>
          <w:rFonts w:ascii="IRNazanin" w:hAnsi="IRNazanin" w:eastAsia="IRNazanin" w:cs="IRNazanin"/>
          <w:lang w:bidi="fa-IR"/>
          <w:color w:val="111111"/>
          <w:sz w:val="28"/>
          <w:szCs w:val="28"/>
          <w:rtl/>
        </w:rPr>
        <w:t xml:space="preserve">محل کتابت : محتملا هندوستانزیج هندی     زیج محمد شاهی</w:t>
      </w:r>
    </w:p>
    <w:p>
      <w:pPr>
        <w:pStyle w:val="BookText"/>
      </w:pPr>
      <w:r>
        <w:rPr>
          <w:rFonts w:ascii="IRNazanin" w:hAnsi="IRNazanin" w:eastAsia="IRNazanin" w:cs="IRNazanin"/>
          <w:lang w:bidi="fa-IR"/>
          <w:color w:val="111111"/>
          <w:sz w:val="28"/>
          <w:szCs w:val="28"/>
          <w:rtl/>
        </w:rPr>
        <w:t xml:space="preserve">موضوعات : زیجزیج هندی     زیج محمد شاهی</w:t>
      </w:r>
    </w:p>
    <w:p>
      <w:pPr>
        <w:pStyle w:val="BookText"/>
      </w:pPr>
      <w:r>
        <w:rPr>
          <w:rFonts w:ascii="IRNazanin" w:hAnsi="IRNazanin" w:eastAsia="IRNazanin" w:cs="IRNazanin"/>
          <w:lang w:bidi="fa-IR"/>
          <w:color w:val="111111"/>
          <w:sz w:val="28"/>
          <w:szCs w:val="28"/>
          <w:rtl/>
        </w:rPr>
        <w:t xml:space="preserve">شماره پیشین : 279 / خزیج هندی     زیج محمد شاهی</w:t>
      </w:r>
    </w:p>
    <w:p>
      <w:pPr>
        <w:pStyle w:val="BookText"/>
      </w:pPr>
      <w:r>
        <w:rPr>
          <w:rFonts w:ascii="IRNazanin" w:hAnsi="IRNazanin" w:eastAsia="IRNazanin" w:cs="IRNazanin"/>
          <w:lang w:bidi="fa-IR"/>
          <w:color w:val="111111"/>
          <w:sz w:val="28"/>
          <w:szCs w:val="28"/>
          <w:rtl/>
        </w:rPr>
        <w:t xml:space="preserve">مهدی الیه : اهداء به: محمد شاه گورکانی .زیج هندی     زیج محمد شاهی</w:t>
      </w:r>
    </w:p>
    <w:p>
      <w:pPr>
        <w:pStyle w:val="BookText"/>
      </w:pPr>
      <w:r>
        <w:rPr>
          <w:rFonts w:ascii="IRNazanin" w:hAnsi="IRNazanin" w:eastAsia="IRNazanin" w:cs="IRNazanin"/>
          <w:lang w:bidi="fa-IR"/>
          <w:color w:val="111111"/>
          <w:sz w:val="28"/>
          <w:szCs w:val="28"/>
          <w:rtl/>
        </w:rPr>
        <w:t xml:space="preserve">منابع دیگر : رک زیج هندی ( = زیج محمد شاه هندی ) درین فهرست.زیج هندی     زیج محمد شاهی</w:t>
      </w:r>
    </w:p>
    <w:p>
      <w:pPr>
        <w:pStyle w:val="BookText"/>
      </w:pPr>
      <w:r>
        <w:rPr>
          <w:rFonts w:ascii="IRNazanin" w:hAnsi="IRNazanin" w:eastAsia="IRNazanin" w:cs="IRNazanin"/>
          <w:lang w:bidi="fa-IR"/>
          <w:color w:val="111111"/>
          <w:sz w:val="28"/>
          <w:szCs w:val="28"/>
          <w:rtl/>
        </w:rPr>
        <w:t xml:space="preserve">همه اطلاعات : 1157 / ف   ( زیج ) -  زیج هندی ( = زیج محمد شاهی ) -  تالیف:  قرن دوازدهم ه.ق.  ،  اهداء به: محمد شاه گورکانی . -  رک زیج هندی ( = زیج محمد شاه هندی ) درین فهرست. - آغاز:  بسمله و به نستعین، ثنائی که خرد خورده بین مهندسان عقده گشای درادای- دقیقه از آن زبان اعتراف بعجز و قصور گشاید.  - انجام:  ... احتیاج بذکر برهان ندارد و اللّٰه اعلم بحقیقه الحال و صلی اللّٰه- علی محمد و آله الطاهرین . -   نسخ  ،  محتملا قرن دوازدهم ه.ق.  ،  محتملا هندوستان  ، - سرفصلها با مرکب قرمز، جدول دور سطور قرمز، روی اسماء اعلام و بعضی جملات با- مرکب قرمزخط کشی شده، دارای جدول ستارگان (ازصفحه 206ببعد).- جلد:تیماج- قرمز، یک لائی، 200 </w:t>
      </w:r>
      <w:r>
        <w:rPr>
          <w:rFonts w:ascii="Times New Roman" w:hAnsi="Times New Roman" w:eastAsia="Times New Roman" w:cs="Times New Roman"/>
          <w:lang w:val="en-US" w:bidi="en-US"/>
          <w:color w:val="111111"/>
          <w:sz w:val="28"/>
          <w:szCs w:val="28"/>
          <w:rtl/>
        </w:rPr>
        <w:t xml:space="preserve">× 310 .- </w:t>
      </w:r>
      <w:r>
        <w:rPr>
          <w:rFonts w:ascii="IRNazanin" w:hAnsi="IRNazanin" w:eastAsia="IRNazanin" w:cs="IRNazanin"/>
          <w:lang w:bidi="fa-IR"/>
          <w:color w:val="111111"/>
          <w:sz w:val="28"/>
          <w:szCs w:val="28"/>
          <w:rtl/>
        </w:rPr>
        <w:t xml:space="preserve">کاغذ:فرنگی، 150، 27 سطر کامل، 130 </w:t>
      </w:r>
      <w:r>
        <w:rPr>
          <w:rFonts w:ascii="Times New Roman" w:hAnsi="Times New Roman" w:eastAsia="Times New Roman" w:cs="Times New Roman"/>
          <w:lang w:val="en-US" w:bidi="en-US"/>
          <w:color w:val="111111"/>
          <w:sz w:val="28"/>
          <w:szCs w:val="28"/>
          <w:rtl/>
        </w:rPr>
        <w:t xml:space="preserve">× 240  </w:t>
      </w:r>
      <w:r>
        <w:rPr>
          <w:rFonts w:ascii="IRNazanin" w:hAnsi="IRNazanin" w:eastAsia="IRNazanin" w:cs="IRNazanin"/>
          <w:lang w:bidi="fa-IR"/>
          <w:color w:val="111111"/>
          <w:sz w:val="28"/>
          <w:szCs w:val="28"/>
          <w:rtl/>
        </w:rPr>
        <w:t xml:space="preserve">، - 279 / خزیج هندی     زیج محمد شاهی</w:t>
      </w:r>
    </w:p>
    <w:p>
      <w:pPr>
        <w:sectPr>
          <w:footerReference w:type="default" r:id="rId1876"/>
          <w:footnotePr>
            <w:numStart w:val="1"/>
            <w:numRestart w:val="eachPage"/>
          </w:footnotePr>
          <w:pgSz w:orient="portrait" w:w="11905.511811023622" w:h="16837.79527559055"/>
          <w:pgMar w:top="1440" w:right="1440" w:bottom="1440" w:left="1440" w:header="720" w:footer="720" w:gutter="0"/>
          <w:cols w:num="1" w:space="720"/>
        </w:sectPr>
      </w:pPr>
    </w:p>
    <w:bookmarkStart w:id="1828" w:name="pg8350_57786"/>
    <w:bookmarkEnd w:id="1828"/>
    <w:p>
      <w:pPr>
        <w:pStyle w:val="Heading3"/>
      </w:pPr>
      <w:bookmarkStart w:id="3829" w:name="_Toc1831"/>
      <w:r>
        <w:t>1825- زیج هندی محمد شاهی</w:t>
      </w:r>
      <w:bookmarkEnd w:id="382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جلد2زیج هندی محمد شاهی</w:t>
      </w:r>
    </w:p>
    <w:p>
      <w:pPr>
        <w:pStyle w:val="BookText"/>
      </w:pPr>
      <w:r>
        <w:rPr>
          <w:rFonts w:ascii="IRNazanin" w:hAnsi="IRNazanin" w:eastAsia="IRNazanin" w:cs="IRNazanin"/>
          <w:lang w:bidi="fa-IR"/>
          <w:color w:val="111111"/>
          <w:sz w:val="28"/>
          <w:szCs w:val="28"/>
          <w:rtl/>
        </w:rPr>
        <w:t xml:space="preserve">در صفحات : 101تا103زیج هندی محمد شاهی</w:t>
      </w:r>
    </w:p>
    <w:p>
      <w:pPr>
        <w:pStyle w:val="BookText"/>
      </w:pPr>
      <w:r>
        <w:rPr>
          <w:rFonts w:ascii="IRNazanin" w:hAnsi="IRNazanin" w:eastAsia="IRNazanin" w:cs="IRNazanin"/>
          <w:lang w:bidi="fa-IR"/>
          <w:color w:val="111111"/>
          <w:sz w:val="28"/>
          <w:szCs w:val="28"/>
          <w:rtl/>
        </w:rPr>
        <w:t xml:space="preserve">کد دستیابی کتاب : 186زیج هندی محمد 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هندی محمد شاهی</w:t>
      </w:r>
    </w:p>
    <w:p>
      <w:pPr>
        <w:pStyle w:val="BookText"/>
      </w:pPr>
      <w:r>
        <w:rPr>
          <w:rFonts w:ascii="IRNazanin" w:hAnsi="IRNazanin" w:eastAsia="IRNazanin" w:cs="IRNazanin"/>
          <w:lang w:bidi="fa-IR"/>
          <w:color w:val="111111"/>
          <w:sz w:val="28"/>
          <w:szCs w:val="28"/>
          <w:rtl/>
        </w:rPr>
        <w:t xml:space="preserve">شهر : تهرانزیج هندی محمد شاهی</w:t>
      </w:r>
    </w:p>
    <w:p>
      <w:pPr>
        <w:pStyle w:val="BookText"/>
      </w:pPr>
      <w:r>
        <w:rPr>
          <w:rFonts w:ascii="IRNazanin" w:hAnsi="IRNazanin" w:eastAsia="IRNazanin" w:cs="IRNazanin"/>
          <w:lang w:bidi="fa-IR"/>
          <w:color w:val="111111"/>
          <w:sz w:val="28"/>
          <w:szCs w:val="28"/>
          <w:rtl/>
        </w:rPr>
        <w:t xml:space="preserve">مولف : محمد علی شهیر به میر خانزیج هندی محمد شاهی</w:t>
      </w:r>
    </w:p>
    <w:p>
      <w:pPr>
        <w:pStyle w:val="BookText"/>
      </w:pPr>
      <w:r>
        <w:rPr>
          <w:rFonts w:ascii="IRNazanin" w:hAnsi="IRNazanin" w:eastAsia="IRNazanin" w:cs="IRNazanin"/>
          <w:lang w:bidi="fa-IR"/>
          <w:color w:val="111111"/>
          <w:sz w:val="28"/>
          <w:szCs w:val="28"/>
          <w:rtl/>
        </w:rPr>
        <w:t xml:space="preserve">شماره پیشین : شماره 3949زیج هندی محمد شاهی</w:t>
      </w:r>
    </w:p>
    <w:p>
      <w:pPr>
        <w:pStyle w:val="BookText"/>
      </w:pPr>
      <w:r>
        <w:rPr>
          <w:rFonts w:ascii="IRNazanin" w:hAnsi="IRNazanin" w:eastAsia="IRNazanin" w:cs="IRNazanin"/>
          <w:lang w:bidi="fa-IR"/>
          <w:color w:val="111111"/>
          <w:sz w:val="28"/>
          <w:szCs w:val="28"/>
          <w:rtl/>
        </w:rPr>
        <w:t xml:space="preserve">همه اطلاعات : 186 -  زیج هندی محمد شاهی  -  ناقص بضمیمه دیباجه کتاب -  منهاج الاستخراج  تالیف  محمد علی شهیر به میر خان  . -  جداول این زیج بتاریخ 1131 هجری درشاهجهان آباد - هندوستان مرتب گردیده است ، پس از هفت سال که در شهر مذکور - بر صد کواکب پرداختند محمدشاه "منومل "پادری را باچند نفر - ازمنجمین هند باروپا فرستاد تا در زیجات اروپا دقت کنند  ،کتب - آنروز اروپا در نظر آن هیئت مانند زیج "لیز " دقیق نیامد لهذا - بعد از تحقیقات از روی رصدی که شده بود با مراجعه به تسهیلات - سابقین از اهالی هند و سائرین بدستیاری میرزا عابد ومیرزا - خیراللّٰه شیرازی  و چند نفر دیگر زیجی ترتیب دادند که بنام زیج - محمد شاهی معروف گشت  واکنون که سال 1311 شمسی است - 220 سال از زمان ترتیب زیج هندی میگذرد .  -  نسخه نونویس ، قطع رحلی ، طول 25 سانتی متر ، عرض 15 و نیم ، عده اوراق 189  ، - ( شماره 3949 )زیج هندی محمد شاهی</w:t>
      </w:r>
    </w:p>
    <w:p>
      <w:pPr>
        <w:sectPr>
          <w:footerReference w:type="default" r:id="rId1877"/>
          <w:footnotePr>
            <w:numStart w:val="1"/>
            <w:numRestart w:val="eachPage"/>
          </w:footnotePr>
          <w:pgSz w:orient="portrait" w:w="11905.511811023622" w:h="16837.79527559055"/>
          <w:pgMar w:top="1440" w:right="1440" w:bottom="1440" w:left="1440" w:header="720" w:footer="720" w:gutter="0"/>
          <w:cols w:num="1" w:space="720"/>
        </w:sectPr>
      </w:pPr>
    </w:p>
    <w:bookmarkStart w:id="1829" w:name="pg8350_57787"/>
    <w:bookmarkEnd w:id="1829"/>
    <w:p>
      <w:pPr>
        <w:pStyle w:val="Heading3"/>
      </w:pPr>
      <w:bookmarkStart w:id="3830" w:name="_Toc1832"/>
      <w:r>
        <w:t>1826- زیج هندی محمد شاهی</w:t>
      </w:r>
      <w:bookmarkEnd w:id="383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19زیج هندی محمد شاهی</w:t>
      </w:r>
    </w:p>
    <w:p>
      <w:pPr>
        <w:pStyle w:val="BookText"/>
      </w:pPr>
      <w:r>
        <w:rPr>
          <w:rFonts w:ascii="IRNazanin" w:hAnsi="IRNazanin" w:eastAsia="IRNazanin" w:cs="IRNazanin"/>
          <w:lang w:bidi="fa-IR"/>
          <w:color w:val="111111"/>
          <w:sz w:val="28"/>
          <w:szCs w:val="28"/>
          <w:rtl/>
        </w:rPr>
        <w:t xml:space="preserve">در صفحات : 123تا123زیج هندی محمد شاهی</w:t>
      </w:r>
    </w:p>
    <w:p>
      <w:pPr>
        <w:pStyle w:val="BookText"/>
      </w:pPr>
      <w:r>
        <w:rPr>
          <w:rFonts w:ascii="IRNazanin" w:hAnsi="IRNazanin" w:eastAsia="IRNazanin" w:cs="IRNazanin"/>
          <w:lang w:bidi="fa-IR"/>
          <w:color w:val="111111"/>
          <w:sz w:val="28"/>
          <w:szCs w:val="28"/>
          <w:rtl/>
        </w:rPr>
        <w:t xml:space="preserve">کد دستیابی کتاب : 6126زیج هندی محمد شاهی</w:t>
      </w:r>
    </w:p>
    <w:p>
      <w:pPr>
        <w:pStyle w:val="BookText"/>
      </w:pPr>
      <w:r>
        <w:rPr>
          <w:rFonts w:ascii="IRNazanin" w:hAnsi="IRNazanin" w:eastAsia="IRNazanin" w:cs="IRNazanin"/>
          <w:lang w:bidi="fa-IR"/>
          <w:color w:val="111111"/>
          <w:sz w:val="28"/>
          <w:szCs w:val="28"/>
          <w:rtl/>
        </w:rPr>
        <w:t xml:space="preserve">زبان کتاب : فارسیزیج هندی محمد 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یک)زیج هندی محمد شاهی</w:t>
      </w:r>
    </w:p>
    <w:p>
      <w:pPr>
        <w:pStyle w:val="BookText"/>
      </w:pPr>
      <w:r>
        <w:rPr>
          <w:rFonts w:ascii="IRNazanin" w:hAnsi="IRNazanin" w:eastAsia="IRNazanin" w:cs="IRNazanin"/>
          <w:lang w:bidi="fa-IR"/>
          <w:color w:val="111111"/>
          <w:sz w:val="28"/>
          <w:szCs w:val="28"/>
          <w:rtl/>
        </w:rPr>
        <w:t xml:space="preserve">شهر : تهرانزیج هندی محمد شاهی</w:t>
      </w:r>
    </w:p>
    <w:p>
      <w:pPr>
        <w:pStyle w:val="BookText"/>
      </w:pPr>
      <w:r>
        <w:rPr>
          <w:rFonts w:ascii="IRNazanin" w:hAnsi="IRNazanin" w:eastAsia="IRNazanin" w:cs="IRNazanin"/>
          <w:lang w:bidi="fa-IR"/>
          <w:color w:val="111111"/>
          <w:sz w:val="28"/>
          <w:szCs w:val="28"/>
          <w:rtl/>
        </w:rPr>
        <w:t xml:space="preserve">تاریخ کتابت : قرن 13 - هزیج هندی محمد شاهی</w:t>
      </w:r>
    </w:p>
    <w:p>
      <w:pPr>
        <w:pStyle w:val="BookText"/>
      </w:pPr>
      <w:r>
        <w:rPr>
          <w:rFonts w:ascii="IRNazanin" w:hAnsi="IRNazanin" w:eastAsia="IRNazanin" w:cs="IRNazanin"/>
          <w:lang w:bidi="fa-IR"/>
          <w:color w:val="111111"/>
          <w:sz w:val="28"/>
          <w:szCs w:val="28"/>
          <w:rtl/>
        </w:rPr>
        <w:t xml:space="preserve">شماره پیشین : شماره ثبت قدیم : 27766 جدید : 10456زیج هندی محمد شاهی</w:t>
      </w:r>
    </w:p>
    <w:p>
      <w:pPr>
        <w:pStyle w:val="BookText"/>
      </w:pPr>
      <w:r>
        <w:rPr>
          <w:rFonts w:ascii="IRNazanin" w:hAnsi="IRNazanin" w:eastAsia="IRNazanin" w:cs="IRNazanin"/>
          <w:lang w:bidi="fa-IR"/>
          <w:color w:val="111111"/>
          <w:sz w:val="28"/>
          <w:szCs w:val="28"/>
          <w:rtl/>
        </w:rPr>
        <w:t xml:space="preserve">منابع دیگر : رجوع شود به ذیل نسخه شماره 6121 (ص 111 همین فهرست )زیج هندی محمد شاهی</w:t>
      </w:r>
    </w:p>
    <w:p>
      <w:pPr>
        <w:pStyle w:val="BookText"/>
      </w:pPr>
      <w:r>
        <w:rPr>
          <w:rFonts w:ascii="IRNazanin" w:hAnsi="IRNazanin" w:eastAsia="IRNazanin" w:cs="IRNazanin"/>
          <w:lang w:bidi="fa-IR"/>
          <w:color w:val="111111"/>
          <w:sz w:val="28"/>
          <w:szCs w:val="28"/>
          <w:rtl/>
        </w:rPr>
        <w:t xml:space="preserve">آسیب دیدگی : اول آن اندکی افتادگی دارد و سطوری از - اول دیباچه از نسخه افتاده است کنار برگ اول و دوم و دو برگ آخر وصالی دارد یک برگ - ازوسط نسخه مندرس وپاره شده (برگ 100) در برخی از برگها آلودگی و لکه دیده میشودزیج هندی محمد شاهی</w:t>
      </w:r>
    </w:p>
    <w:p>
      <w:pPr>
        <w:pStyle w:val="BookText"/>
      </w:pPr>
      <w:r>
        <w:rPr>
          <w:rFonts w:ascii="IRNazanin" w:hAnsi="IRNazanin" w:eastAsia="IRNazanin" w:cs="IRNazanin"/>
          <w:lang w:bidi="fa-IR"/>
          <w:color w:val="111111"/>
          <w:sz w:val="28"/>
          <w:szCs w:val="28"/>
          <w:rtl/>
        </w:rPr>
        <w:t xml:space="preserve">همه اطلاعات : زیج هندی محمد شاهی  (  فارسی  ) -  رجوع شود به ذیل نسخه شماره 6121 (ص 111 همین فهرست )  - [  6126 -   این نسخه به قلم نستعلیق   قرن 13 - ه  و اول آن اندکی افتادگی دارد و سطوری از - اول دیباچه از نسخه افتاده است کنار برگ اول و دوم و دو برگ آخر وصالی دارد یک برگ - ازوسط نسخه مندرس وپاره شده (برگ 100) در برخی از برگها آلودگی و لکه دیده میشود  ، -  عناوین شنگرف است  .  شماره صفحات در پائین صفحه با قلم کاتب نسخه ضبط شده . -  قطع وزیری باریک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ج تیماجی مشکی صفحات 356 سطر 23 کاغذ  هندی - ضخیم   شماره ثبت قدیم : 27766 جدید : 10456زیج هندی محمد شاهی</w:t>
      </w:r>
    </w:p>
    <w:p>
      <w:pPr>
        <w:sectPr>
          <w:footerReference w:type="default" r:id="rId1878"/>
          <w:footnotePr>
            <w:numStart w:val="1"/>
            <w:numRestart w:val="eachPage"/>
          </w:footnotePr>
          <w:pgSz w:orient="portrait" w:w="11905.511811023622" w:h="16837.79527559055"/>
          <w:pgMar w:top="1440" w:right="1440" w:bottom="1440" w:left="1440" w:header="720" w:footer="720" w:gutter="0"/>
          <w:cols w:num="1" w:space="720"/>
        </w:sectPr>
      </w:pPr>
    </w:p>
    <w:bookmarkStart w:id="1830" w:name="pg8350_57788"/>
    <w:bookmarkEnd w:id="1830"/>
    <w:p>
      <w:pPr>
        <w:pStyle w:val="Heading3"/>
      </w:pPr>
      <w:bookmarkStart w:id="3831" w:name="_Toc1833"/>
      <w:r>
        <w:t>1827- زیج یا جداول نجومی</w:t>
      </w:r>
      <w:bookmarkEnd w:id="383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دفتر7زیج یا جداول نجومی</w:t>
      </w:r>
    </w:p>
    <w:p>
      <w:pPr>
        <w:pStyle w:val="BookText"/>
      </w:pPr>
      <w:r>
        <w:rPr>
          <w:rFonts w:ascii="IRNazanin" w:hAnsi="IRNazanin" w:eastAsia="IRNazanin" w:cs="IRNazanin"/>
          <w:lang w:bidi="fa-IR"/>
          <w:color w:val="111111"/>
          <w:sz w:val="28"/>
          <w:szCs w:val="28"/>
          <w:rtl/>
        </w:rPr>
        <w:t xml:space="preserve">در صفحات : 176تا176زیج یا جداول نجومی</w:t>
      </w:r>
    </w:p>
    <w:p>
      <w:pPr>
        <w:pStyle w:val="BookText"/>
      </w:pPr>
      <w:r>
        <w:rPr>
          <w:rFonts w:ascii="IRNazanin" w:hAnsi="IRNazanin" w:eastAsia="IRNazanin" w:cs="IRNazanin"/>
          <w:lang w:bidi="fa-IR"/>
          <w:color w:val="111111"/>
          <w:sz w:val="28"/>
          <w:szCs w:val="28"/>
          <w:rtl/>
        </w:rPr>
        <w:t xml:space="preserve">کد دستیابی کتاب : 419زیج یا جداول نجومی</w:t>
      </w:r>
    </w:p>
    <w:p>
      <w:pPr>
        <w:pStyle w:val="BookText"/>
      </w:pPr>
      <w:r>
        <w:rPr>
          <w:rFonts w:ascii="IRNazanin" w:hAnsi="IRNazanin" w:eastAsia="IRNazanin" w:cs="IRNazanin"/>
          <w:lang w:bidi="fa-IR"/>
          <w:color w:val="111111"/>
          <w:sz w:val="28"/>
          <w:szCs w:val="28"/>
          <w:rtl/>
        </w:rPr>
        <w:t xml:space="preserve">زبان کتاب : ترکیزیج یا جداول نجومی</w:t>
      </w:r>
    </w:p>
    <w:p>
      <w:pPr>
        <w:pStyle w:val="BookText"/>
      </w:pPr>
      <w:r>
        <w:rPr>
          <w:rFonts w:ascii="IRNazanin" w:hAnsi="IRNazanin" w:eastAsia="IRNazanin" w:cs="IRNazanin"/>
          <w:lang w:bidi="fa-IR"/>
          <w:color w:val="111111"/>
          <w:sz w:val="28"/>
          <w:szCs w:val="28"/>
          <w:rtl/>
        </w:rPr>
        <w:t xml:space="preserve">نام کتابخانه : مجموعه حسین مفتاحزیج یا جداول نجومی</w:t>
      </w:r>
    </w:p>
    <w:p>
      <w:pPr>
        <w:pStyle w:val="BookText"/>
      </w:pPr>
      <w:r>
        <w:rPr>
          <w:rFonts w:ascii="IRNazanin" w:hAnsi="IRNazanin" w:eastAsia="IRNazanin" w:cs="IRNazanin"/>
          <w:lang w:bidi="fa-IR"/>
          <w:color w:val="111111"/>
          <w:sz w:val="28"/>
          <w:szCs w:val="28"/>
          <w:rtl/>
        </w:rPr>
        <w:t xml:space="preserve">شهر : تهرانزیج یا جداول نجومی</w:t>
      </w:r>
    </w:p>
    <w:p>
      <w:pPr>
        <w:pStyle w:val="BookText"/>
      </w:pPr>
      <w:r>
        <w:rPr>
          <w:rFonts w:ascii="IRNazanin" w:hAnsi="IRNazanin" w:eastAsia="IRNazanin" w:cs="IRNazanin"/>
          <w:lang w:bidi="fa-IR"/>
          <w:color w:val="111111"/>
          <w:sz w:val="28"/>
          <w:szCs w:val="28"/>
          <w:rtl/>
        </w:rPr>
        <w:t xml:space="preserve">تاریخ کتابت : 1190زیج یا جداول نجومی</w:t>
      </w:r>
    </w:p>
    <w:p>
      <w:pPr>
        <w:pStyle w:val="BookText"/>
      </w:pPr>
      <w:r>
        <w:rPr>
          <w:rFonts w:ascii="IRNazanin" w:hAnsi="IRNazanin" w:eastAsia="IRNazanin" w:cs="IRNazanin"/>
          <w:lang w:bidi="fa-IR"/>
          <w:color w:val="111111"/>
          <w:sz w:val="28"/>
          <w:szCs w:val="28"/>
          <w:rtl/>
        </w:rPr>
        <w:t xml:space="preserve">بخش بندی : با عنوانهای - " الارتفاعات "زیج یا جداول نجومی</w:t>
      </w:r>
    </w:p>
    <w:p>
      <w:pPr>
        <w:pStyle w:val="BookText"/>
      </w:pPr>
      <w:r>
        <w:rPr>
          <w:rFonts w:ascii="IRNazanin" w:hAnsi="IRNazanin" w:eastAsia="IRNazanin" w:cs="IRNazanin"/>
          <w:lang w:bidi="fa-IR"/>
          <w:color w:val="111111"/>
          <w:sz w:val="28"/>
          <w:szCs w:val="28"/>
          <w:rtl/>
        </w:rPr>
        <w:t xml:space="preserve">همه اطلاعات : زیج یا جداول نجومی  به   ترکی   با عنوانهای - " الارتفاعات "  -  419  ،  نسخ و نستعلیق ترکی    1190  -  مشکی و شنگرف و زرد  ،  شمس الافاضل - خراسانی کاشمری ناظر شرعیات نسخه را در - تهران به حسین عونی عربی عثمانی در سال - 1342 بخشیده بوده است.زیج یا جداول نجومی</w:t>
      </w:r>
    </w:p>
    <w:p>
      <w:pPr>
        <w:sectPr>
          <w:footerReference w:type="default" r:id="rId1879"/>
          <w:footnotePr>
            <w:numStart w:val="1"/>
            <w:numRestart w:val="eachPage"/>
          </w:footnotePr>
          <w:pgSz w:orient="portrait" w:w="11905.511811023622" w:h="16837.79527559055"/>
          <w:pgMar w:top="1440" w:right="1440" w:bottom="1440" w:left="1440" w:header="720" w:footer="720" w:gutter="0"/>
          <w:cols w:num="1" w:space="720"/>
        </w:sectPr>
      </w:pPr>
    </w:p>
    <w:bookmarkStart w:id="1831" w:name="pg8350_57789"/>
    <w:bookmarkEnd w:id="1831"/>
    <w:p>
      <w:pPr>
        <w:pStyle w:val="Heading3"/>
      </w:pPr>
      <w:bookmarkStart w:id="3832" w:name="_Toc1834"/>
      <w:r>
        <w:t>1828- زیج یا جداول نجومی</w:t>
      </w:r>
      <w:bookmarkEnd w:id="3832"/>
    </w:p>
    <w:p>
      <w:pPr>
        <w:pStyle w:val="BookText"/>
      </w:pPr>
      <w:r>
        <w:rPr>
          <w:rFonts w:ascii="IRNazanin" w:hAnsi="IRNazanin" w:eastAsia="IRNazanin" w:cs="IRNazanin"/>
          <w:lang w:bidi="fa-IR"/>
          <w:color w:val="111111"/>
          <w:sz w:val="28"/>
          <w:szCs w:val="28"/>
          <w:rtl/>
        </w:rPr>
        <w:t xml:space="preserve">اطلاعات مجموعه : زیج یا جداول نجومی</w:t>
      </w:r>
    </w:p>
    <w:p>
      <w:pPr>
        <w:pStyle w:val="BookText"/>
      </w:pPr>
      <w:r>
        <w:rPr>
          <w:rFonts w:ascii="IRNazanin" w:hAnsi="IRNazanin" w:eastAsia="IRNazanin" w:cs="IRNazanin"/>
          <w:lang w:bidi="fa-IR"/>
          <w:color w:val="111111"/>
          <w:sz w:val="28"/>
          <w:szCs w:val="28"/>
          <w:rtl/>
        </w:rPr>
        <w:t xml:space="preserve">در صفحات : 735تا735زیج یا جداول نجومی</w:t>
      </w:r>
    </w:p>
    <w:p>
      <w:pPr>
        <w:pStyle w:val="BookText"/>
      </w:pPr>
      <w:r>
        <w:rPr>
          <w:rFonts w:ascii="IRNazanin" w:hAnsi="IRNazanin" w:eastAsia="IRNazanin" w:cs="IRNazanin"/>
          <w:lang w:bidi="fa-IR"/>
          <w:color w:val="111111"/>
          <w:sz w:val="28"/>
          <w:szCs w:val="28"/>
          <w:rtl/>
        </w:rPr>
        <w:t xml:space="preserve">کد دستیابی کتاب : 1459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زیج یا جداول نجومی</w:t>
      </w:r>
    </w:p>
    <w:p>
      <w:pPr>
        <w:pStyle w:val="BookText"/>
      </w:pPr>
      <w:r>
        <w:rPr>
          <w:rFonts w:ascii="IRNazanin" w:hAnsi="IRNazanin" w:eastAsia="IRNazanin" w:cs="IRNazanin"/>
          <w:lang w:bidi="fa-IR"/>
          <w:color w:val="111111"/>
          <w:sz w:val="28"/>
          <w:szCs w:val="28"/>
          <w:rtl/>
        </w:rPr>
        <w:t xml:space="preserve">تاریخ کتابت : سده 13زیج یا جداول نجومی</w:t>
      </w:r>
    </w:p>
    <w:p>
      <w:pPr>
        <w:pStyle w:val="BookText"/>
      </w:pPr>
      <w:r>
        <w:rPr>
          <w:rFonts w:ascii="IRNazanin" w:hAnsi="IRNazanin" w:eastAsia="IRNazanin" w:cs="IRNazanin"/>
          <w:lang w:bidi="fa-IR"/>
          <w:color w:val="111111"/>
          <w:sz w:val="28"/>
          <w:szCs w:val="28"/>
          <w:rtl/>
        </w:rPr>
        <w:t xml:space="preserve">همه اطلاعات : مجموعه  ،  نستعلیق    سده 13  ،  1459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زیج یا جداول نجومی</w:t>
      </w:r>
    </w:p>
    <w:p>
      <w:pPr>
        <w:pStyle w:val="BookText"/>
      </w:pPr>
      <w:r>
        <w:rPr>
          <w:rFonts w:ascii="IRNazanin" w:hAnsi="IRNazanin" w:eastAsia="IRNazanin" w:cs="IRNazanin"/>
          <w:lang w:bidi="fa-IR"/>
          <w:color w:val="111111"/>
          <w:sz w:val="28"/>
          <w:szCs w:val="28"/>
          <w:rtl/>
        </w:rPr>
        <w:t xml:space="preserve">تمام مجلدات این مجموعه : زیج یا جداول نجومی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 یا جداول نجومی</w:t>
      </w:r>
    </w:p>
    <w:p>
      <w:pPr>
        <w:pStyle w:val="BookText"/>
      </w:pPr>
      <w:r>
        <w:rPr>
          <w:rFonts w:ascii="IRNazanin" w:hAnsi="IRNazanin" w:eastAsia="IRNazanin" w:cs="IRNazanin"/>
          <w:lang w:bidi="fa-IR"/>
          <w:color w:val="111111"/>
          <w:sz w:val="28"/>
          <w:szCs w:val="28"/>
          <w:rtl/>
        </w:rPr>
        <w:t xml:space="preserve">در صفحات : 735تا735زیج یا جداول نجومی</w:t>
      </w:r>
    </w:p>
    <w:p>
      <w:pPr>
        <w:pStyle w:val="BookText"/>
      </w:pPr>
      <w:r>
        <w:rPr>
          <w:rFonts w:ascii="IRNazanin" w:hAnsi="IRNazanin" w:eastAsia="IRNazanin" w:cs="IRNazanin"/>
          <w:lang w:bidi="fa-IR"/>
          <w:color w:val="111111"/>
          <w:sz w:val="28"/>
          <w:szCs w:val="28"/>
          <w:rtl/>
        </w:rPr>
        <w:t xml:space="preserve">ردیف کتاب   : 1زیج یا جداول نجومی</w:t>
      </w:r>
    </w:p>
    <w:p>
      <w:pPr>
        <w:pStyle w:val="BookText"/>
      </w:pPr>
      <w:r>
        <w:rPr>
          <w:rFonts w:ascii="IRNazanin" w:hAnsi="IRNazanin" w:eastAsia="IRNazanin" w:cs="IRNazanin"/>
          <w:lang w:bidi="fa-IR"/>
          <w:color w:val="111111"/>
          <w:sz w:val="28"/>
          <w:szCs w:val="28"/>
          <w:rtl/>
        </w:rPr>
        <w:t xml:space="preserve">زبان کتاب : فارسی .زیج یا جداول نجومی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لسآنجلسزیج یا جداول نجومی</w:t>
      </w:r>
    </w:p>
    <w:p>
      <w:pPr>
        <w:pStyle w:val="BookText"/>
      </w:pPr>
      <w:r>
        <w:rPr>
          <w:rFonts w:ascii="IRNazanin" w:hAnsi="IRNazanin" w:eastAsia="IRNazanin" w:cs="IRNazanin"/>
          <w:lang w:bidi="fa-IR"/>
          <w:color w:val="111111"/>
          <w:sz w:val="28"/>
          <w:szCs w:val="28"/>
          <w:rtl/>
        </w:rPr>
        <w:t xml:space="preserve">شهر : لس آنجلسزیج یا جداول نجومی</w:t>
      </w:r>
    </w:p>
    <w:p>
      <w:pPr>
        <w:pStyle w:val="BookText"/>
      </w:pPr>
      <w:r>
        <w:rPr>
          <w:rFonts w:ascii="IRNazanin" w:hAnsi="IRNazanin" w:eastAsia="IRNazanin" w:cs="IRNazanin"/>
          <w:lang w:bidi="fa-IR"/>
          <w:color w:val="111111"/>
          <w:sz w:val="28"/>
          <w:szCs w:val="28"/>
          <w:rtl/>
        </w:rPr>
        <w:t xml:space="preserve">همه اطلاعات : 1 -   زیج یا جداول نجومی  به   فارسی .زیج یا جداول نجومی</w:t>
      </w:r>
    </w:p>
    <w:p>
      <w:pPr>
        <w:sectPr>
          <w:footerReference w:type="default" r:id="rId1880"/>
          <w:footnotePr>
            <w:numStart w:val="1"/>
            <w:numRestart w:val="eachPage"/>
          </w:footnotePr>
          <w:pgSz w:orient="portrait" w:w="11905.511811023622" w:h="16837.79527559055"/>
          <w:pgMar w:top="1440" w:right="1440" w:bottom="1440" w:left="1440" w:header="720" w:footer="720" w:gutter="0"/>
          <w:cols w:num="1" w:space="720"/>
        </w:sectPr>
      </w:pPr>
    </w:p>
    <w:bookmarkStart w:id="1832" w:name="pg8350_57790"/>
    <w:bookmarkEnd w:id="1832"/>
    <w:p>
      <w:pPr>
        <w:pStyle w:val="Heading3"/>
      </w:pPr>
      <w:bookmarkStart w:id="3833" w:name="_Toc1835"/>
      <w:r>
        <w:t>1829- زیج یا جداول نجومی</w:t>
      </w:r>
      <w:bookmarkEnd w:id="3833"/>
    </w:p>
    <w:p>
      <w:pPr>
        <w:pStyle w:val="BookText"/>
      </w:pPr>
      <w:r>
        <w:rPr>
          <w:rFonts w:ascii="IRNazanin" w:hAnsi="IRNazanin" w:eastAsia="IRNazanin" w:cs="IRNazanin"/>
          <w:lang w:bidi="fa-IR"/>
          <w:color w:val="111111"/>
          <w:sz w:val="28"/>
          <w:szCs w:val="28"/>
          <w:rtl/>
        </w:rPr>
        <w:t xml:space="preserve">اطلاعات مجموعه : زیج یا جداول نجومی</w:t>
      </w:r>
    </w:p>
    <w:p>
      <w:pPr>
        <w:pStyle w:val="BookText"/>
      </w:pPr>
      <w:r>
        <w:rPr>
          <w:rFonts w:ascii="IRNazanin" w:hAnsi="IRNazanin" w:eastAsia="IRNazanin" w:cs="IRNazanin"/>
          <w:lang w:bidi="fa-IR"/>
          <w:color w:val="111111"/>
          <w:sz w:val="28"/>
          <w:szCs w:val="28"/>
          <w:rtl/>
        </w:rPr>
        <w:t xml:space="preserve">در صفحات : 735تا735زیج یا جداول نجومی</w:t>
      </w:r>
    </w:p>
    <w:p>
      <w:pPr>
        <w:pStyle w:val="BookText"/>
      </w:pPr>
      <w:r>
        <w:rPr>
          <w:rFonts w:ascii="IRNazanin" w:hAnsi="IRNazanin" w:eastAsia="IRNazanin" w:cs="IRNazanin"/>
          <w:lang w:bidi="fa-IR"/>
          <w:color w:val="111111"/>
          <w:sz w:val="28"/>
          <w:szCs w:val="28"/>
          <w:rtl/>
        </w:rPr>
        <w:t xml:space="preserve">کد دستیابی کتاب : 1473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زیج یا جداول نجومی</w:t>
      </w:r>
    </w:p>
    <w:p>
      <w:pPr>
        <w:pStyle w:val="BookText"/>
      </w:pPr>
      <w:r>
        <w:rPr>
          <w:rFonts w:ascii="IRNazanin" w:hAnsi="IRNazanin" w:eastAsia="IRNazanin" w:cs="IRNazanin"/>
          <w:lang w:bidi="fa-IR"/>
          <w:color w:val="111111"/>
          <w:sz w:val="28"/>
          <w:szCs w:val="28"/>
          <w:rtl/>
        </w:rPr>
        <w:t xml:space="preserve">تاریخ کتابت : سده 13زیج یا جداول نجومی</w:t>
      </w:r>
    </w:p>
    <w:p>
      <w:pPr>
        <w:pStyle w:val="BookText"/>
      </w:pPr>
      <w:r>
        <w:rPr>
          <w:rFonts w:ascii="IRNazanin" w:hAnsi="IRNazanin" w:eastAsia="IRNazanin" w:cs="IRNazanin"/>
          <w:lang w:bidi="fa-IR"/>
          <w:color w:val="111111"/>
          <w:sz w:val="28"/>
          <w:szCs w:val="28"/>
          <w:rtl/>
        </w:rPr>
        <w:t xml:space="preserve">همه اطلاعات : مجموعه  ،  نسخ و نستعلیق    سده 13  ،  1473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زیج یا جداول نجومی</w:t>
      </w:r>
    </w:p>
    <w:p>
      <w:pPr>
        <w:pStyle w:val="BookText"/>
      </w:pPr>
      <w:r>
        <w:rPr>
          <w:rFonts w:ascii="IRNazanin" w:hAnsi="IRNazanin" w:eastAsia="IRNazanin" w:cs="IRNazanin"/>
          <w:lang w:bidi="fa-IR"/>
          <w:color w:val="111111"/>
          <w:sz w:val="28"/>
          <w:szCs w:val="28"/>
          <w:rtl/>
        </w:rPr>
        <w:t xml:space="preserve">تمام مجلدات این مجموعه : زیج یا جداول نجومی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 یا جداول نجومی</w:t>
      </w:r>
    </w:p>
    <w:p>
      <w:pPr>
        <w:pStyle w:val="BookText"/>
      </w:pPr>
      <w:r>
        <w:rPr>
          <w:rFonts w:ascii="IRNazanin" w:hAnsi="IRNazanin" w:eastAsia="IRNazanin" w:cs="IRNazanin"/>
          <w:lang w:bidi="fa-IR"/>
          <w:color w:val="111111"/>
          <w:sz w:val="28"/>
          <w:szCs w:val="28"/>
          <w:rtl/>
        </w:rPr>
        <w:t xml:space="preserve">در صفحات : 735تا735زیج یا جداول نجومی</w:t>
      </w:r>
    </w:p>
    <w:p>
      <w:pPr>
        <w:pStyle w:val="BookText"/>
      </w:pPr>
      <w:r>
        <w:rPr>
          <w:rFonts w:ascii="IRNazanin" w:hAnsi="IRNazanin" w:eastAsia="IRNazanin" w:cs="IRNazanin"/>
          <w:lang w:bidi="fa-IR"/>
          <w:color w:val="111111"/>
          <w:sz w:val="28"/>
          <w:szCs w:val="28"/>
          <w:rtl/>
        </w:rPr>
        <w:t xml:space="preserve">ردیف کتاب   : 1زیج یا جداول نجومی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لسآنجلسزیج یا جداول نجومی</w:t>
      </w:r>
    </w:p>
    <w:p>
      <w:pPr>
        <w:pStyle w:val="BookText"/>
      </w:pPr>
      <w:r>
        <w:rPr>
          <w:rFonts w:ascii="IRNazanin" w:hAnsi="IRNazanin" w:eastAsia="IRNazanin" w:cs="IRNazanin"/>
          <w:lang w:bidi="fa-IR"/>
          <w:color w:val="111111"/>
          <w:sz w:val="28"/>
          <w:szCs w:val="28"/>
          <w:rtl/>
        </w:rPr>
        <w:t xml:space="preserve">شهر : لس آنجلسزیج یا جداول نجومی</w:t>
      </w:r>
    </w:p>
    <w:p>
      <w:pPr>
        <w:pStyle w:val="BookText"/>
      </w:pPr>
      <w:r>
        <w:rPr>
          <w:rFonts w:ascii="IRNazanin" w:hAnsi="IRNazanin" w:eastAsia="IRNazanin" w:cs="IRNazanin"/>
          <w:lang w:bidi="fa-IR"/>
          <w:color w:val="111111"/>
          <w:sz w:val="28"/>
          <w:szCs w:val="28"/>
          <w:rtl/>
        </w:rPr>
        <w:t xml:space="preserve">همه اطلاعات : 1 -   زیج یا جداول نجومی .زیج یا جداول نجومی</w:t>
      </w:r>
    </w:p>
    <w:p>
      <w:pPr>
        <w:sectPr>
          <w:footerReference w:type="default" r:id="rId1881"/>
          <w:footnotePr>
            <w:numStart w:val="1"/>
            <w:numRestart w:val="eachPage"/>
          </w:footnotePr>
          <w:pgSz w:orient="portrait" w:w="11905.511811023622" w:h="16837.79527559055"/>
          <w:pgMar w:top="1440" w:right="1440" w:bottom="1440" w:left="1440" w:header="720" w:footer="720" w:gutter="0"/>
          <w:cols w:num="1" w:space="720"/>
        </w:sectPr>
      </w:pPr>
    </w:p>
    <w:bookmarkStart w:id="1833" w:name="pg8350_57791"/>
    <w:bookmarkEnd w:id="1833"/>
    <w:p>
      <w:pPr>
        <w:pStyle w:val="Heading3"/>
      </w:pPr>
      <w:bookmarkStart w:id="3834" w:name="_Toc1836"/>
      <w:r>
        <w:t>1830- زیج یا جداول نجومی</w:t>
      </w:r>
      <w:bookmarkEnd w:id="383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 یا جداول نجومی</w:t>
      </w:r>
    </w:p>
    <w:p>
      <w:pPr>
        <w:pStyle w:val="BookText"/>
      </w:pPr>
      <w:r>
        <w:rPr>
          <w:rFonts w:ascii="IRNazanin" w:hAnsi="IRNazanin" w:eastAsia="IRNazanin" w:cs="IRNazanin"/>
          <w:lang w:bidi="fa-IR"/>
          <w:color w:val="111111"/>
          <w:sz w:val="28"/>
          <w:szCs w:val="28"/>
          <w:rtl/>
        </w:rPr>
        <w:t xml:space="preserve">در صفحات : 53تا53زیج یا جداول نجومی</w:t>
      </w:r>
    </w:p>
    <w:p>
      <w:pPr>
        <w:pStyle w:val="BookText"/>
      </w:pPr>
      <w:r>
        <w:rPr>
          <w:rFonts w:ascii="IRNazanin" w:hAnsi="IRNazanin" w:eastAsia="IRNazanin" w:cs="IRNazanin"/>
          <w:lang w:bidi="fa-IR"/>
          <w:color w:val="111111"/>
          <w:sz w:val="28"/>
          <w:szCs w:val="28"/>
          <w:rtl/>
        </w:rPr>
        <w:t xml:space="preserve">کد دستیابی کتاب : 178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زیج یا جداول نجومی</w:t>
      </w:r>
    </w:p>
    <w:p>
      <w:pPr>
        <w:pStyle w:val="BookText"/>
      </w:pPr>
      <w:r>
        <w:rPr>
          <w:rFonts w:ascii="IRNazanin" w:hAnsi="IRNazanin" w:eastAsia="IRNazanin" w:cs="IRNazanin"/>
          <w:lang w:bidi="fa-IR"/>
          <w:color w:val="111111"/>
          <w:sz w:val="28"/>
          <w:szCs w:val="28"/>
          <w:rtl/>
        </w:rPr>
        <w:t xml:space="preserve">زبان کتاب : عربی و فارسی و ترکی .زیج یا جداول نجومی</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آنجلسزیج یا جداول نجومی</w:t>
      </w:r>
    </w:p>
    <w:p>
      <w:pPr>
        <w:pStyle w:val="BookText"/>
      </w:pPr>
      <w:r>
        <w:rPr>
          <w:rFonts w:ascii="IRNazanin" w:hAnsi="IRNazanin" w:eastAsia="IRNazanin" w:cs="IRNazanin"/>
          <w:lang w:bidi="fa-IR"/>
          <w:color w:val="111111"/>
          <w:sz w:val="28"/>
          <w:szCs w:val="28"/>
          <w:rtl/>
        </w:rPr>
        <w:t xml:space="preserve">شهر : لس آنجلسزیج یا جداول نجومی</w:t>
      </w:r>
    </w:p>
    <w:p>
      <w:pPr>
        <w:pStyle w:val="BookText"/>
      </w:pPr>
      <w:r>
        <w:rPr>
          <w:rFonts w:ascii="IRNazanin" w:hAnsi="IRNazanin" w:eastAsia="IRNazanin" w:cs="IRNazanin"/>
          <w:lang w:bidi="fa-IR"/>
          <w:color w:val="111111"/>
          <w:sz w:val="28"/>
          <w:szCs w:val="28"/>
          <w:rtl/>
        </w:rPr>
        <w:t xml:space="preserve">مولف : اسماعیل بن مصطفی خلیفه زادهزیج یا جداول نجومی</w:t>
      </w:r>
    </w:p>
    <w:p>
      <w:pPr>
        <w:pStyle w:val="BookText"/>
      </w:pPr>
      <w:r>
        <w:rPr>
          <w:rFonts w:ascii="IRNazanin" w:hAnsi="IRNazanin" w:eastAsia="IRNazanin" w:cs="IRNazanin"/>
          <w:lang w:bidi="fa-IR"/>
          <w:color w:val="111111"/>
          <w:sz w:val="28"/>
          <w:szCs w:val="28"/>
          <w:rtl/>
        </w:rPr>
        <w:t xml:space="preserve">تاریخ کتابت : سده 12 .زیج یا جداول نجومی</w:t>
      </w:r>
    </w:p>
    <w:p>
      <w:pPr>
        <w:pStyle w:val="BookText"/>
      </w:pPr>
      <w:r>
        <w:rPr>
          <w:rFonts w:ascii="IRNazanin" w:hAnsi="IRNazanin" w:eastAsia="IRNazanin" w:cs="IRNazanin"/>
          <w:lang w:bidi="fa-IR"/>
          <w:color w:val="111111"/>
          <w:sz w:val="28"/>
          <w:szCs w:val="28"/>
          <w:rtl/>
        </w:rPr>
        <w:t xml:space="preserve">تاریخ تالیف : 1177 و 1188زیج یا جداول نجومی</w:t>
      </w:r>
    </w:p>
    <w:p>
      <w:pPr>
        <w:pStyle w:val="BookText"/>
      </w:pPr>
      <w:r>
        <w:rPr>
          <w:rFonts w:ascii="IRNazanin" w:hAnsi="IRNazanin" w:eastAsia="IRNazanin" w:cs="IRNazanin"/>
          <w:lang w:bidi="fa-IR"/>
          <w:color w:val="111111"/>
          <w:sz w:val="28"/>
          <w:szCs w:val="28"/>
          <w:rtl/>
        </w:rPr>
        <w:t xml:space="preserve">همه اطلاعات : زیج یا جداول نجومی  به حساب   اسماعیل بن مصطفی خلیفه زاده  در   1177 و 1188  ، - به   عربی و فارسی و ترکی .  -  178 </w:t>
      </w:r>
      <w:r>
        <w:rPr>
          <w:rFonts w:ascii="Times New Roman" w:hAnsi="Times New Roman" w:eastAsia="Times New Roman" w:cs="Times New Roman"/>
          <w:lang w:val="en-US" w:bidi="en-US"/>
          <w:color w:val="111111"/>
          <w:sz w:val="28"/>
          <w:szCs w:val="28"/>
          <w:rtl/>
        </w:rPr>
        <w:t xml:space="preserve">W  </w:t>
      </w:r>
      <w:r>
        <w:rPr>
          <w:rFonts w:ascii="IRNazanin" w:hAnsi="IRNazanin" w:eastAsia="IRNazanin" w:cs="IRNazanin"/>
          <w:lang w:bidi="fa-IR"/>
          <w:color w:val="111111"/>
          <w:sz w:val="28"/>
          <w:szCs w:val="28"/>
          <w:rtl/>
        </w:rPr>
        <w:t xml:space="preserve">،  نستعلیق    سده 12 .زیج یا جداول نجومی</w:t>
      </w:r>
    </w:p>
    <w:p>
      <w:pPr>
        <w:sectPr>
          <w:footerReference w:type="default" r:id="rId1882"/>
          <w:footnotePr>
            <w:numStart w:val="1"/>
            <w:numRestart w:val="eachPage"/>
          </w:footnotePr>
          <w:pgSz w:orient="portrait" w:w="11905.511811023622" w:h="16837.79527559055"/>
          <w:pgMar w:top="1440" w:right="1440" w:bottom="1440" w:left="1440" w:header="720" w:footer="720" w:gutter="0"/>
          <w:cols w:num="1" w:space="720"/>
        </w:sectPr>
      </w:pPr>
    </w:p>
    <w:bookmarkStart w:id="1834" w:name="pg8350_57792"/>
    <w:bookmarkEnd w:id="1834"/>
    <w:p>
      <w:pPr>
        <w:pStyle w:val="Heading3"/>
      </w:pPr>
      <w:bookmarkStart w:id="3835" w:name="_Toc1837"/>
      <w:r>
        <w:t>1831- زیج یا جداول نجومی</w:t>
      </w:r>
      <w:bookmarkEnd w:id="383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دفتر11و12زیج یا جداول نجومی</w:t>
      </w:r>
    </w:p>
    <w:p>
      <w:pPr>
        <w:pStyle w:val="BookText"/>
      </w:pPr>
      <w:r>
        <w:rPr>
          <w:rFonts w:ascii="IRNazanin" w:hAnsi="IRNazanin" w:eastAsia="IRNazanin" w:cs="IRNazanin"/>
          <w:lang w:bidi="fa-IR"/>
          <w:color w:val="111111"/>
          <w:sz w:val="28"/>
          <w:szCs w:val="28"/>
          <w:rtl/>
        </w:rPr>
        <w:t xml:space="preserve">در صفحات : 53تا53زیج یا جداول نجومی</w:t>
      </w:r>
    </w:p>
    <w:p>
      <w:pPr>
        <w:pStyle w:val="BookText"/>
      </w:pPr>
      <w:r>
        <w:rPr>
          <w:rFonts w:ascii="IRNazanin" w:hAnsi="IRNazanin" w:eastAsia="IRNazanin" w:cs="IRNazanin"/>
          <w:lang w:bidi="fa-IR"/>
          <w:color w:val="111111"/>
          <w:sz w:val="28"/>
          <w:szCs w:val="28"/>
          <w:rtl/>
        </w:rPr>
        <w:t xml:space="preserve">کد دستیابی کتاب : 1447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زیج یا جداول نجومی</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آنجلسزیج یا جداول نجومی</w:t>
      </w:r>
    </w:p>
    <w:p>
      <w:pPr>
        <w:pStyle w:val="BookText"/>
      </w:pPr>
      <w:r>
        <w:rPr>
          <w:rFonts w:ascii="IRNazanin" w:hAnsi="IRNazanin" w:eastAsia="IRNazanin" w:cs="IRNazanin"/>
          <w:lang w:bidi="fa-IR"/>
          <w:color w:val="111111"/>
          <w:sz w:val="28"/>
          <w:szCs w:val="28"/>
          <w:rtl/>
        </w:rPr>
        <w:t xml:space="preserve">شهر : لس آنجلسزیج یا جداول نجومی</w:t>
      </w:r>
    </w:p>
    <w:p>
      <w:pPr>
        <w:pStyle w:val="BookText"/>
      </w:pPr>
      <w:r>
        <w:rPr>
          <w:rFonts w:ascii="IRNazanin" w:hAnsi="IRNazanin" w:eastAsia="IRNazanin" w:cs="IRNazanin"/>
          <w:lang w:bidi="fa-IR"/>
          <w:color w:val="111111"/>
          <w:sz w:val="28"/>
          <w:szCs w:val="28"/>
          <w:rtl/>
        </w:rPr>
        <w:t xml:space="preserve">مولف : حسن شوشتریزیج یا جداول نجومی</w:t>
      </w:r>
    </w:p>
    <w:p>
      <w:pPr>
        <w:pStyle w:val="BookText"/>
      </w:pPr>
      <w:r>
        <w:rPr>
          <w:rFonts w:ascii="IRNazanin" w:hAnsi="IRNazanin" w:eastAsia="IRNazanin" w:cs="IRNazanin"/>
          <w:lang w:bidi="fa-IR"/>
          <w:color w:val="111111"/>
          <w:sz w:val="28"/>
          <w:szCs w:val="28"/>
          <w:rtl/>
        </w:rPr>
        <w:t xml:space="preserve">تاریخ کتابت : سده 13زیج یا جداول نجومی</w:t>
      </w:r>
    </w:p>
    <w:p>
      <w:pPr>
        <w:pStyle w:val="BookText"/>
      </w:pPr>
      <w:r>
        <w:rPr>
          <w:rFonts w:ascii="IRNazanin" w:hAnsi="IRNazanin" w:eastAsia="IRNazanin" w:cs="IRNazanin"/>
          <w:lang w:bidi="fa-IR"/>
          <w:color w:val="111111"/>
          <w:sz w:val="28"/>
          <w:szCs w:val="28"/>
          <w:rtl/>
        </w:rPr>
        <w:t xml:space="preserve">آسیب دیدگی : ناقص است و اگر کامل می بود شاید نام کتاب بدست میامده است - ولی - میان ص 1 و 2 افتاده است .زیج یا جداول نجومی</w:t>
      </w:r>
    </w:p>
    <w:p>
      <w:pPr>
        <w:pStyle w:val="BookText"/>
      </w:pPr>
      <w:r>
        <w:rPr>
          <w:rFonts w:ascii="IRNazanin" w:hAnsi="IRNazanin" w:eastAsia="IRNazanin" w:cs="IRNazanin"/>
          <w:lang w:bidi="fa-IR"/>
          <w:color w:val="111111"/>
          <w:sz w:val="28"/>
          <w:szCs w:val="28"/>
          <w:rtl/>
        </w:rPr>
        <w:t xml:space="preserve">همه اطلاعات : زیج یا جداول نجومی  :   حسن شوشتری  ،  با دیباچه خود او که در آن از خود نام می برد  - و آن در نسخه ،  ناقص است و اگر کامل می بود شاید نام کتاب بدست میامده است  ،  او از خسوف 1277 - پیش بینی میکند ، از روی زیج محمد شاه ساخته است .  -  1447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زرین خوش    سده 13  ،  با سرلوح زیبا  ،  نسخه خوبی است   ولی - میان ص 1 و 2 افتاده است .زیج یا جداول نجومی</w:t>
      </w:r>
    </w:p>
    <w:p>
      <w:pPr>
        <w:sectPr>
          <w:footerReference w:type="default" r:id="rId1883"/>
          <w:footnotePr>
            <w:numStart w:val="1"/>
            <w:numRestart w:val="eachPage"/>
          </w:footnotePr>
          <w:pgSz w:orient="portrait" w:w="11905.511811023622" w:h="16837.79527559055"/>
          <w:pgMar w:top="1440" w:right="1440" w:bottom="1440" w:left="1440" w:header="720" w:footer="720" w:gutter="0"/>
          <w:cols w:num="1" w:space="720"/>
        </w:sectPr>
      </w:pPr>
    </w:p>
    <w:bookmarkStart w:id="1835" w:name="pg8350_57793"/>
    <w:bookmarkEnd w:id="1835"/>
    <w:p>
      <w:pPr>
        <w:pStyle w:val="Heading3"/>
      </w:pPr>
      <w:bookmarkStart w:id="3836" w:name="_Toc1838"/>
      <w:r>
        <w:t>1832- زیچ</w:t>
      </w:r>
      <w:bookmarkEnd w:id="383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دفتر7زیچ</w:t>
      </w:r>
    </w:p>
    <w:p>
      <w:pPr>
        <w:pStyle w:val="BookText"/>
      </w:pPr>
      <w:r>
        <w:rPr>
          <w:rFonts w:ascii="IRNazanin" w:hAnsi="IRNazanin" w:eastAsia="IRNazanin" w:cs="IRNazanin"/>
          <w:lang w:bidi="fa-IR"/>
          <w:color w:val="111111"/>
          <w:sz w:val="28"/>
          <w:szCs w:val="28"/>
          <w:rtl/>
        </w:rPr>
        <w:t xml:space="preserve">در صفحات : 176تا176زیچ</w:t>
      </w:r>
    </w:p>
    <w:p>
      <w:pPr>
        <w:pStyle w:val="BookText"/>
      </w:pPr>
      <w:r>
        <w:rPr>
          <w:rFonts w:ascii="IRNazanin" w:hAnsi="IRNazanin" w:eastAsia="IRNazanin" w:cs="IRNazanin"/>
          <w:lang w:bidi="fa-IR"/>
          <w:color w:val="111111"/>
          <w:sz w:val="28"/>
          <w:szCs w:val="28"/>
          <w:rtl/>
        </w:rPr>
        <w:t xml:space="preserve">کد دستیابی کتاب : 426زیچ</w:t>
      </w:r>
    </w:p>
    <w:p>
      <w:pPr>
        <w:pStyle w:val="BookText"/>
      </w:pPr>
      <w:r>
        <w:rPr>
          <w:rFonts w:ascii="IRNazanin" w:hAnsi="IRNazanin" w:eastAsia="IRNazanin" w:cs="IRNazanin"/>
          <w:lang w:bidi="fa-IR"/>
          <w:color w:val="111111"/>
          <w:sz w:val="28"/>
          <w:szCs w:val="28"/>
          <w:rtl/>
        </w:rPr>
        <w:t xml:space="preserve">نام کتابخانه : مجموعه حسین مفتاحزیچ</w:t>
      </w:r>
    </w:p>
    <w:p>
      <w:pPr>
        <w:pStyle w:val="BookText"/>
      </w:pPr>
      <w:r>
        <w:rPr>
          <w:rFonts w:ascii="IRNazanin" w:hAnsi="IRNazanin" w:eastAsia="IRNazanin" w:cs="IRNazanin"/>
          <w:lang w:bidi="fa-IR"/>
          <w:color w:val="111111"/>
          <w:sz w:val="28"/>
          <w:szCs w:val="28"/>
          <w:rtl/>
        </w:rPr>
        <w:t xml:space="preserve">شهر : تهرانزیچ</w:t>
      </w:r>
    </w:p>
    <w:p>
      <w:pPr>
        <w:pStyle w:val="BookText"/>
      </w:pPr>
      <w:r>
        <w:rPr>
          <w:rFonts w:ascii="IRNazanin" w:hAnsi="IRNazanin" w:eastAsia="IRNazanin" w:cs="IRNazanin"/>
          <w:lang w:bidi="fa-IR"/>
          <w:color w:val="111111"/>
          <w:sz w:val="28"/>
          <w:szCs w:val="28"/>
          <w:rtl/>
        </w:rPr>
        <w:t xml:space="preserve">تاریخ کتابت : نوشته سده 11زیچ</w:t>
      </w:r>
    </w:p>
    <w:p>
      <w:pPr>
        <w:pStyle w:val="BookText"/>
      </w:pPr>
      <w:r>
        <w:rPr>
          <w:rFonts w:ascii="IRNazanin" w:hAnsi="IRNazanin" w:eastAsia="IRNazanin" w:cs="IRNazanin"/>
          <w:lang w:bidi="fa-IR"/>
          <w:color w:val="111111"/>
          <w:sz w:val="28"/>
          <w:szCs w:val="28"/>
          <w:rtl/>
        </w:rPr>
        <w:t xml:space="preserve">بخش بندی : از " جدول - جیب الفرنگی الحرفی المسمی بالتنجیمی " - تا جدول وصول کف الخضیب به نصف النهارزیچ</w:t>
      </w:r>
    </w:p>
    <w:p>
      <w:pPr>
        <w:pStyle w:val="BookText"/>
      </w:pPr>
      <w:r>
        <w:rPr>
          <w:rFonts w:ascii="IRNazanin" w:hAnsi="IRNazanin" w:eastAsia="IRNazanin" w:cs="IRNazanin"/>
          <w:lang w:bidi="fa-IR"/>
          <w:color w:val="111111"/>
          <w:sz w:val="28"/>
          <w:szCs w:val="28"/>
          <w:rtl/>
        </w:rPr>
        <w:t xml:space="preserve">همه اطلاعات : زیچ  ،  جدولها نجومی است   از " جدول - جیب الفرنگی الحرفی المسمی بالتنجیمی " - تا جدول وصول کف الخضیب به نصف النهار  -  426  ،   نوشته سده 11  ،  کاغذ سفید و کبود.زیچ</w:t>
      </w:r>
    </w:p>
    <w:p>
      <w:pPr>
        <w:sectPr>
          <w:footerReference w:type="default" r:id="rId1884"/>
          <w:footnotePr>
            <w:numStart w:val="1"/>
            <w:numRestart w:val="eachPage"/>
          </w:footnotePr>
          <w:pgSz w:orient="portrait" w:w="11905.511811023622" w:h="16837.79527559055"/>
          <w:pgMar w:top="1440" w:right="1440" w:bottom="1440" w:left="1440" w:header="720" w:footer="720" w:gutter="0"/>
          <w:cols w:num="1" w:space="720"/>
        </w:sectPr>
      </w:pPr>
    </w:p>
    <w:bookmarkStart w:id="1836" w:name="pg8350_57794"/>
    <w:bookmarkEnd w:id="1836"/>
    <w:p>
      <w:pPr>
        <w:pStyle w:val="Heading3"/>
      </w:pPr>
      <w:bookmarkStart w:id="3837" w:name="_Toc1839"/>
      <w:r>
        <w:t>1833- زیح الغ بیک</w:t>
      </w:r>
      <w:bookmarkEnd w:id="383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دفتر10زیح الغ بیک</w:t>
      </w:r>
    </w:p>
    <w:p>
      <w:pPr>
        <w:pStyle w:val="BookText"/>
      </w:pPr>
      <w:r>
        <w:rPr>
          <w:rFonts w:ascii="IRNazanin" w:hAnsi="IRNazanin" w:eastAsia="IRNazanin" w:cs="IRNazanin"/>
          <w:lang w:bidi="fa-IR"/>
          <w:color w:val="111111"/>
          <w:sz w:val="28"/>
          <w:szCs w:val="28"/>
          <w:rtl/>
        </w:rPr>
        <w:t xml:space="preserve">در صفحات : 323تا323زیح الغ بیک</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تاجیکستانزیح الغ بیک</w:t>
      </w:r>
    </w:p>
    <w:p>
      <w:pPr>
        <w:pStyle w:val="BookText"/>
      </w:pPr>
      <w:r>
        <w:rPr>
          <w:rFonts w:ascii="IRNazanin" w:hAnsi="IRNazanin" w:eastAsia="IRNazanin" w:cs="IRNazanin"/>
          <w:lang w:bidi="fa-IR"/>
          <w:color w:val="111111"/>
          <w:sz w:val="28"/>
          <w:szCs w:val="28"/>
          <w:rtl/>
        </w:rPr>
        <w:t xml:space="preserve">شهر : دوشنبهزیح الغ بیک</w:t>
      </w:r>
    </w:p>
    <w:p>
      <w:pPr>
        <w:pStyle w:val="BookText"/>
      </w:pPr>
      <w:r>
        <w:rPr>
          <w:rFonts w:ascii="IRNazanin" w:hAnsi="IRNazanin" w:eastAsia="IRNazanin" w:cs="IRNazanin"/>
          <w:lang w:bidi="fa-IR"/>
          <w:color w:val="111111"/>
          <w:sz w:val="28"/>
          <w:szCs w:val="28"/>
          <w:rtl/>
        </w:rPr>
        <w:t xml:space="preserve">همه اطلاعات : 118 -   زیح الغ بیکزیح الغ بیک</w:t>
      </w:r>
    </w:p>
    <w:p>
      <w:pPr>
        <w:sectPr>
          <w:footerReference w:type="default" r:id="rId1885"/>
          <w:footnotePr>
            <w:numStart w:val="1"/>
            <w:numRestart w:val="eachPage"/>
          </w:footnotePr>
          <w:pgSz w:orient="portrait" w:w="11905.511811023622" w:h="16837.79527559055"/>
          <w:pgMar w:top="1440" w:right="1440" w:bottom="1440" w:left="1440" w:header="720" w:footer="720" w:gutter="0"/>
          <w:cols w:num="1" w:space="720"/>
        </w:sectPr>
      </w:pPr>
    </w:p>
    <w:bookmarkStart w:id="1837" w:name="pg8350_57795"/>
    <w:bookmarkEnd w:id="1837"/>
    <w:p>
      <w:pPr>
        <w:pStyle w:val="Heading3"/>
      </w:pPr>
      <w:bookmarkStart w:id="3838" w:name="_Toc1840"/>
      <w:r>
        <w:t>1834- زیدة الاحکام فی شرح شرائع الاسلام</w:t>
      </w:r>
      <w:bookmarkEnd w:id="383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19زیدة الاحکام فی شرح شرائع الاسلام</w:t>
      </w:r>
    </w:p>
    <w:p>
      <w:pPr>
        <w:pStyle w:val="BookText"/>
      </w:pPr>
      <w:r>
        <w:rPr>
          <w:rFonts w:ascii="IRNazanin" w:hAnsi="IRNazanin" w:eastAsia="IRNazanin" w:cs="IRNazanin"/>
          <w:lang w:bidi="fa-IR"/>
          <w:color w:val="111111"/>
          <w:sz w:val="28"/>
          <w:szCs w:val="28"/>
          <w:rtl/>
        </w:rPr>
        <w:t xml:space="preserve">در صفحات : 188تا188زیدة الاحکام فی شرح شرائع الاسلام</w:t>
      </w:r>
    </w:p>
    <w:p>
      <w:pPr>
        <w:pStyle w:val="BookText"/>
      </w:pPr>
      <w:r>
        <w:rPr>
          <w:rFonts w:ascii="IRNazanin" w:hAnsi="IRNazanin" w:eastAsia="IRNazanin" w:cs="IRNazanin"/>
          <w:lang w:bidi="fa-IR"/>
          <w:color w:val="111111"/>
          <w:sz w:val="28"/>
          <w:szCs w:val="28"/>
          <w:rtl/>
        </w:rPr>
        <w:t xml:space="preserve">کد دستیابی کتاب : 7386زیدة الاحکام فی شرح شرائع الاسلام</w:t>
      </w:r>
    </w:p>
    <w:p>
      <w:pPr>
        <w:pStyle w:val="BookText"/>
      </w:pPr>
      <w:r>
        <w:rPr>
          <w:rFonts w:ascii="IRNazanin" w:hAnsi="IRNazanin" w:eastAsia="IRNazanin" w:cs="IRNazanin"/>
          <w:lang w:bidi="fa-IR"/>
          <w:color w:val="111111"/>
          <w:sz w:val="28"/>
          <w:szCs w:val="28"/>
          <w:rtl/>
        </w:rPr>
        <w:t xml:space="preserve">زبان کتاب : عربیزیدة الاحکام فی شرح شرائع الاسلام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اللّٰه)زیدة الاحکام فی شرح شرائع الاسلام</w:t>
      </w:r>
    </w:p>
    <w:p>
      <w:pPr>
        <w:pStyle w:val="BookText"/>
      </w:pPr>
      <w:r>
        <w:rPr>
          <w:rFonts w:ascii="IRNazanin" w:hAnsi="IRNazanin" w:eastAsia="IRNazanin" w:cs="IRNazanin"/>
          <w:lang w:bidi="fa-IR"/>
          <w:color w:val="111111"/>
          <w:sz w:val="28"/>
          <w:szCs w:val="28"/>
          <w:rtl/>
        </w:rPr>
        <w:t xml:space="preserve">شهر : قمزیدة الاحکام فی شرح شرائع الاسلام</w:t>
      </w:r>
    </w:p>
    <w:p>
      <w:pPr>
        <w:pStyle w:val="BookText"/>
      </w:pPr>
      <w:r>
        <w:rPr>
          <w:rFonts w:ascii="IRNazanin" w:hAnsi="IRNazanin" w:eastAsia="IRNazanin" w:cs="IRNazanin"/>
          <w:lang w:bidi="fa-IR"/>
          <w:color w:val="111111"/>
          <w:sz w:val="28"/>
          <w:szCs w:val="28"/>
          <w:rtl/>
        </w:rPr>
        <w:t xml:space="preserve">مولف : میرزا عبدالحسین بن ابوالحسن تبریزی ( ق 13 )زیدة الاحکام فی شرح شرائع الاسلام</w:t>
      </w:r>
    </w:p>
    <w:p>
      <w:pPr>
        <w:pStyle w:val="BookText"/>
      </w:pPr>
      <w:r>
        <w:rPr>
          <w:rFonts w:ascii="IRNazanin" w:hAnsi="IRNazanin" w:eastAsia="IRNazanin" w:cs="IRNazanin"/>
          <w:lang w:bidi="fa-IR"/>
          <w:color w:val="111111"/>
          <w:sz w:val="28"/>
          <w:szCs w:val="28"/>
          <w:rtl/>
        </w:rPr>
        <w:t xml:space="preserve">کاتب : میرزا عبدالحسین بن ابوالحسن تبریزی ( ق 13 )زیدة الاحکام فی شرح شرائع الاسلام</w:t>
      </w:r>
    </w:p>
    <w:p>
      <w:pPr>
        <w:pStyle w:val="BookText"/>
      </w:pPr>
      <w:r>
        <w:rPr>
          <w:rFonts w:ascii="IRNazanin" w:hAnsi="IRNazanin" w:eastAsia="IRNazanin" w:cs="IRNazanin"/>
          <w:lang w:bidi="fa-IR"/>
          <w:color w:val="111111"/>
          <w:sz w:val="28"/>
          <w:szCs w:val="28"/>
          <w:rtl/>
        </w:rPr>
        <w:t xml:space="preserve">تاریخ تالیف : چهارم ربیع الاول 1278زیدة الاحکام فی شرح شرائع الاسلام</w:t>
      </w:r>
    </w:p>
    <w:p>
      <w:pPr>
        <w:pStyle w:val="BookText"/>
      </w:pPr>
      <w:r>
        <w:rPr>
          <w:rFonts w:ascii="IRNazanin" w:hAnsi="IRNazanin" w:eastAsia="IRNazanin" w:cs="IRNazanin"/>
          <w:lang w:bidi="fa-IR"/>
          <w:color w:val="111111"/>
          <w:sz w:val="28"/>
          <w:szCs w:val="28"/>
          <w:rtl/>
        </w:rPr>
        <w:t xml:space="preserve">موضوعات : فقهزیدة الاحکام فی شرح شرائع الاسلام</w:t>
      </w:r>
    </w:p>
    <w:p>
      <w:pPr>
        <w:pStyle w:val="BookText"/>
      </w:pPr>
      <w:r>
        <w:rPr>
          <w:rFonts w:ascii="IRNazanin" w:hAnsi="IRNazanin" w:eastAsia="IRNazanin" w:cs="IRNazanin"/>
          <w:lang w:bidi="fa-IR"/>
          <w:color w:val="111111"/>
          <w:sz w:val="28"/>
          <w:szCs w:val="28"/>
          <w:rtl/>
        </w:rPr>
        <w:t xml:space="preserve">کتاب مادر : شرح استدلالی مزجی است بر کتاب " شرائع الاسلام " محقق حلیزیدة الاحکام فی شرح شرائع الاسلام</w:t>
      </w:r>
    </w:p>
    <w:p>
      <w:pPr>
        <w:pStyle w:val="BookText"/>
      </w:pPr>
      <w:r>
        <w:rPr>
          <w:rFonts w:ascii="IRNazanin" w:hAnsi="IRNazanin" w:eastAsia="IRNazanin" w:cs="IRNazanin"/>
          <w:lang w:bidi="fa-IR"/>
          <w:color w:val="111111"/>
          <w:sz w:val="28"/>
          <w:szCs w:val="28"/>
          <w:rtl/>
        </w:rPr>
        <w:t xml:space="preserve">همه اطلاعات : (  7386  ) -  زیدة الاحکام فی شرح شرائع الاسلام  (  فقه  -  عربی  ) -  از :  میرزا عبدالحسین بن ابوالحسن تبریزی ( ق 13 )  -  شرح استدلالی مزجی است بر کتاب " شرائع الاسلام " محقق حلی  ، بیشتر - مختصر و در بعضی از قطعه ها مفصل و با رد و ایراد . در نسخه حاضر کتاب صلاة - کامل می باشد  که  چهارم ربیع الاول 1278  پایان یافته  و قطعه هائی از کتاب طهارت - و صوم و نکاح نیز شرح شده و در نسخه نامرتب صحافی شده است . - این کتاب " زبدة الاحکام " و در بعضی از قطعه ها " تحفة الاسلام فی شرح - شرائع الاسلام " نامیده شده .  -  آغاز :  " الحمدلله الذی اکرمنی بالایجاد و لم یذرنی فی مرتبة العدم - و شرفنی بالانبات و لم یجعلنی عن حقیقة الجماد " .  {1} -  نستعلیق ، بخط مؤلف ، برگها نامرتب می باشد و نشان متن مشکی ، روی - برگ اول تقریظی است که شیخ محمد حسن نجفی صاحب جواهر - بر کتاب نوشته با مهر مربع وی " لا اله الا اللّٰه الملک الحق المبین - محمد حسن "  ،  جلد تیماج قهوه ای .  -  250 گ ، سطور مختلف ، 22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  -_______-{1}- 1) مقدمه مؤلف اواسط نسخه گذاشته شده است .زیدة الاحکام فی شرح شرائع الاسلام</w:t>
      </w:r>
    </w:p>
    <w:p>
      <w:pPr>
        <w:sectPr>
          <w:footerReference w:type="default" r:id="rId1886"/>
          <w:footnotePr>
            <w:numStart w:val="1"/>
            <w:numRestart w:val="eachPage"/>
          </w:footnotePr>
          <w:pgSz w:orient="portrait" w:w="11905.511811023622" w:h="16837.79527559055"/>
          <w:pgMar w:top="1440" w:right="1440" w:bottom="1440" w:left="1440" w:header="720" w:footer="720" w:gutter="0"/>
          <w:cols w:num="1" w:space="720"/>
        </w:sectPr>
      </w:pPr>
    </w:p>
    <w:bookmarkStart w:id="1838" w:name="pg8350_57796"/>
    <w:bookmarkEnd w:id="1838"/>
    <w:p>
      <w:pPr>
        <w:pStyle w:val="Heading3"/>
      </w:pPr>
      <w:bookmarkStart w:id="3839" w:name="_Toc1841"/>
      <w:r>
        <w:t>1835- زیدة البیان فی براهین احکام القرآن</w:t>
      </w:r>
      <w:bookmarkEnd w:id="3839"/>
    </w:p>
    <w:p>
      <w:pPr>
        <w:pStyle w:val="BookText"/>
      </w:pPr>
      <w:r>
        <w:rPr>
          <w:rFonts w:ascii="IRNazanin" w:hAnsi="IRNazanin" w:eastAsia="IRNazanin" w:cs="IRNazanin"/>
          <w:lang w:bidi="fa-IR"/>
          <w:color w:val="111111"/>
          <w:sz w:val="28"/>
          <w:szCs w:val="28"/>
          <w:rtl/>
        </w:rPr>
        <w:t xml:space="preserve">ماخذ کتاب : کتابخانه هدایتی قم - بخش 2زیدة البیان فی براهین احکام القرآن</w:t>
      </w:r>
    </w:p>
    <w:p>
      <w:pPr>
        <w:pStyle w:val="BookText"/>
      </w:pPr>
      <w:r>
        <w:rPr>
          <w:rFonts w:ascii="IRNazanin" w:hAnsi="IRNazanin" w:eastAsia="IRNazanin" w:cs="IRNazanin"/>
          <w:lang w:bidi="fa-IR"/>
          <w:color w:val="111111"/>
          <w:sz w:val="28"/>
          <w:szCs w:val="28"/>
          <w:rtl/>
        </w:rPr>
        <w:t xml:space="preserve">در صفحات : 80تا80زیدة البیان فی براهین احکام القرآن</w:t>
      </w:r>
    </w:p>
    <w:p>
      <w:pPr>
        <w:pStyle w:val="BookText"/>
      </w:pPr>
      <w:r>
        <w:rPr>
          <w:rFonts w:ascii="IRNazanin" w:hAnsi="IRNazanin" w:eastAsia="IRNazanin" w:cs="IRNazanin"/>
          <w:lang w:bidi="fa-IR"/>
          <w:color w:val="111111"/>
          <w:sz w:val="28"/>
          <w:szCs w:val="28"/>
          <w:rtl/>
        </w:rPr>
        <w:t xml:space="preserve">زبان کتاب : عربیزیدة البیان فی براهین احکام القرآن</w:t>
      </w:r>
    </w:p>
    <w:p>
      <w:pPr>
        <w:pStyle w:val="BookText"/>
      </w:pPr>
      <w:r>
        <w:rPr>
          <w:rFonts w:ascii="IRNazanin" w:hAnsi="IRNazanin" w:eastAsia="IRNazanin" w:cs="IRNazanin"/>
          <w:lang w:bidi="fa-IR"/>
          <w:color w:val="111111"/>
          <w:sz w:val="28"/>
          <w:szCs w:val="28"/>
          <w:rtl/>
        </w:rPr>
        <w:t xml:space="preserve">مولف : المولی احمد بن محمد المقدس الاردبیلی ( 993 )زیدة البیان فی براهین احکام القرآن</w:t>
      </w:r>
    </w:p>
    <w:p>
      <w:pPr>
        <w:pStyle w:val="BookText"/>
      </w:pPr>
      <w:r>
        <w:rPr>
          <w:rFonts w:ascii="IRNazanin" w:hAnsi="IRNazanin" w:eastAsia="IRNazanin" w:cs="IRNazanin"/>
          <w:lang w:bidi="fa-IR"/>
          <w:color w:val="111111"/>
          <w:sz w:val="28"/>
          <w:szCs w:val="28"/>
          <w:rtl/>
        </w:rPr>
        <w:t xml:space="preserve">موضوعات : فقه القرآنزیدة البیان فی براهین احکام القرآن</w:t>
      </w:r>
    </w:p>
    <w:p>
      <w:pPr>
        <w:pStyle w:val="BookText"/>
      </w:pPr>
      <w:r>
        <w:rPr>
          <w:rFonts w:ascii="IRNazanin" w:hAnsi="IRNazanin" w:eastAsia="IRNazanin" w:cs="IRNazanin"/>
          <w:lang w:bidi="fa-IR"/>
          <w:color w:val="111111"/>
          <w:sz w:val="28"/>
          <w:szCs w:val="28"/>
          <w:rtl/>
        </w:rPr>
        <w:t xml:space="preserve">همه اطلاعات : زیدة البیان فی براهین احکام القرآن  (  فقه القرآن  -  عربی  )- تالیف :  المولی احمد بن محمد المقدس الاردبیلی ( 993 )  .  -  من القرن الحادی عشر  .زیدة البیان فی براهین احکام القرآن</w:t>
      </w:r>
    </w:p>
    <w:p>
      <w:pPr>
        <w:sectPr>
          <w:footerReference w:type="default" r:id="rId1887"/>
          <w:footnotePr>
            <w:numStart w:val="1"/>
            <w:numRestart w:val="eachPage"/>
          </w:footnotePr>
          <w:pgSz w:orient="portrait" w:w="11905.511811023622" w:h="16837.79527559055"/>
          <w:pgMar w:top="1440" w:right="1440" w:bottom="1440" w:left="1440" w:header="720" w:footer="720" w:gutter="0"/>
          <w:cols w:num="1" w:space="720"/>
        </w:sectPr>
      </w:pPr>
    </w:p>
    <w:bookmarkStart w:id="1839" w:name="pg8350_57797"/>
    <w:bookmarkEnd w:id="1839"/>
    <w:p>
      <w:pPr>
        <w:pStyle w:val="Heading3"/>
      </w:pPr>
      <w:bookmarkStart w:id="3840" w:name="_Toc1842"/>
      <w:r>
        <w:t>1836- زیده الحقایق</w:t>
      </w:r>
      <w:bookmarkEnd w:id="3840"/>
    </w:p>
    <w:p>
      <w:pPr>
        <w:pStyle w:val="BookText"/>
      </w:pPr>
      <w:r>
        <w:rPr>
          <w:rFonts w:ascii="IRNazanin" w:hAnsi="IRNazanin" w:eastAsia="IRNazanin" w:cs="IRNazanin"/>
          <w:lang w:bidi="fa-IR"/>
          <w:color w:val="111111"/>
          <w:sz w:val="28"/>
          <w:szCs w:val="28"/>
          <w:rtl/>
        </w:rPr>
        <w:t xml:space="preserve">اطلاعات مجموعه : زیده الحقایق</w:t>
      </w:r>
    </w:p>
    <w:p>
      <w:pPr>
        <w:pStyle w:val="BookText"/>
      </w:pPr>
      <w:r>
        <w:rPr>
          <w:rFonts w:ascii="IRNazanin" w:hAnsi="IRNazanin" w:eastAsia="IRNazanin" w:cs="IRNazanin"/>
          <w:lang w:bidi="fa-IR"/>
          <w:color w:val="111111"/>
          <w:sz w:val="28"/>
          <w:szCs w:val="28"/>
          <w:rtl/>
        </w:rPr>
        <w:t xml:space="preserve">در صفحات : 171تا173زیده الحقایق</w:t>
      </w:r>
    </w:p>
    <w:p>
      <w:pPr>
        <w:pStyle w:val="BookText"/>
      </w:pPr>
      <w:r>
        <w:rPr>
          <w:rFonts w:ascii="IRNazanin" w:hAnsi="IRNazanin" w:eastAsia="IRNazanin" w:cs="IRNazanin"/>
          <w:lang w:bidi="fa-IR"/>
          <w:color w:val="111111"/>
          <w:sz w:val="28"/>
          <w:szCs w:val="28"/>
          <w:rtl/>
        </w:rPr>
        <w:t xml:space="preserve">کد دستیابی کتاب : شماره 3808 بنیاد خاورشناسی تاشکندزیده الحقایق</w:t>
      </w:r>
    </w:p>
    <w:p>
      <w:pPr>
        <w:pStyle w:val="BookText"/>
      </w:pPr>
      <w:r>
        <w:rPr>
          <w:rFonts w:ascii="IRNazanin" w:hAnsi="IRNazanin" w:eastAsia="IRNazanin" w:cs="IRNazanin"/>
          <w:lang w:bidi="fa-IR"/>
          <w:color w:val="111111"/>
          <w:sz w:val="28"/>
          <w:szCs w:val="28"/>
          <w:rtl/>
        </w:rPr>
        <w:t xml:space="preserve">کاتب : خواجه   پسر خیراللّٰه خواجهزیده الحقایق</w:t>
      </w:r>
    </w:p>
    <w:p>
      <w:pPr>
        <w:pStyle w:val="BookText"/>
      </w:pPr>
      <w:r>
        <w:rPr>
          <w:rFonts w:ascii="IRNazanin" w:hAnsi="IRNazanin" w:eastAsia="IRNazanin" w:cs="IRNazanin"/>
          <w:lang w:bidi="fa-IR"/>
          <w:color w:val="111111"/>
          <w:sz w:val="28"/>
          <w:szCs w:val="28"/>
          <w:rtl/>
        </w:rPr>
        <w:t xml:space="preserve">تاریخ کتابت : 1253زیده الحقایق</w:t>
      </w:r>
    </w:p>
    <w:p>
      <w:pPr>
        <w:pStyle w:val="BookText"/>
      </w:pPr>
      <w:r>
        <w:rPr>
          <w:rFonts w:ascii="IRNazanin" w:hAnsi="IRNazanin" w:eastAsia="IRNazanin" w:cs="IRNazanin"/>
          <w:lang w:bidi="fa-IR"/>
          <w:color w:val="111111"/>
          <w:sz w:val="28"/>
          <w:szCs w:val="28"/>
          <w:rtl/>
        </w:rPr>
        <w:t xml:space="preserve">همه اطلاعات : مجموعه  ،  شماره 3808 بنیاد خاورشناسی تاشکند  ،  به یک نستعلیق غنی    خواجه - پسر خیراللّٰه خواجه  بر   1253  ،  وزیری  دارای:زیده الحقایق</w:t>
      </w:r>
    </w:p>
    <w:p>
      <w:pPr>
        <w:pStyle w:val="BookText"/>
      </w:pPr>
      <w:r>
        <w:rPr>
          <w:rFonts w:ascii="IRNazanin" w:hAnsi="IRNazanin" w:eastAsia="IRNazanin" w:cs="IRNazanin"/>
          <w:lang w:bidi="fa-IR"/>
          <w:color w:val="111111"/>
          <w:sz w:val="28"/>
          <w:szCs w:val="28"/>
          <w:rtl/>
        </w:rPr>
        <w:t xml:space="preserve">تمام مجلدات این مجموعه : زیده الحقایق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دفتر9زیده الحقایق</w:t>
      </w:r>
    </w:p>
    <w:p>
      <w:pPr>
        <w:pStyle w:val="BookText"/>
      </w:pPr>
      <w:r>
        <w:rPr>
          <w:rFonts w:ascii="IRNazanin" w:hAnsi="IRNazanin" w:eastAsia="IRNazanin" w:cs="IRNazanin"/>
          <w:lang w:bidi="fa-IR"/>
          <w:color w:val="111111"/>
          <w:sz w:val="28"/>
          <w:szCs w:val="28"/>
          <w:rtl/>
        </w:rPr>
        <w:t xml:space="preserve">در صفحات : 173تا173زیده الحقایق</w:t>
      </w:r>
    </w:p>
    <w:p>
      <w:pPr>
        <w:pStyle w:val="BookText"/>
      </w:pPr>
      <w:r>
        <w:rPr>
          <w:rFonts w:ascii="IRNazanin" w:hAnsi="IRNazanin" w:eastAsia="IRNazanin" w:cs="IRNazanin"/>
          <w:lang w:bidi="fa-IR"/>
          <w:color w:val="111111"/>
          <w:sz w:val="28"/>
          <w:szCs w:val="28"/>
          <w:rtl/>
        </w:rPr>
        <w:t xml:space="preserve">ردیف کتاب   : 6زیده الحقایق</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علوم بنام ابوریحان بیرونیزیده الحقایق</w:t>
      </w:r>
    </w:p>
    <w:p>
      <w:pPr>
        <w:pStyle w:val="BookText"/>
      </w:pPr>
      <w:r>
        <w:rPr>
          <w:rFonts w:ascii="IRNazanin" w:hAnsi="IRNazanin" w:eastAsia="IRNazanin" w:cs="IRNazanin"/>
          <w:lang w:bidi="fa-IR"/>
          <w:color w:val="111111"/>
          <w:sz w:val="28"/>
          <w:szCs w:val="28"/>
          <w:rtl/>
        </w:rPr>
        <w:t xml:space="preserve">شهر : تاشکندزیده الحقایق</w:t>
      </w:r>
    </w:p>
    <w:p>
      <w:pPr>
        <w:pStyle w:val="BookText"/>
      </w:pPr>
      <w:r>
        <w:rPr>
          <w:rFonts w:ascii="IRNazanin" w:hAnsi="IRNazanin" w:eastAsia="IRNazanin" w:cs="IRNazanin"/>
          <w:lang w:bidi="fa-IR"/>
          <w:color w:val="111111"/>
          <w:sz w:val="28"/>
          <w:szCs w:val="28"/>
          <w:rtl/>
        </w:rPr>
        <w:t xml:space="preserve">مولف : محمد   موسی پسر خواجه عیسی دهبیدیزیده الحقایق</w:t>
      </w:r>
    </w:p>
    <w:p>
      <w:pPr>
        <w:pStyle w:val="BookText"/>
      </w:pPr>
      <w:r>
        <w:rPr>
          <w:rFonts w:ascii="IRNazanin" w:hAnsi="IRNazanin" w:eastAsia="IRNazanin" w:cs="IRNazanin"/>
          <w:lang w:bidi="fa-IR"/>
          <w:color w:val="111111"/>
          <w:sz w:val="28"/>
          <w:szCs w:val="28"/>
          <w:rtl/>
        </w:rPr>
        <w:t xml:space="preserve">تاریخ کتابت : 1253 / 1291زیده الحقایق</w:t>
      </w:r>
    </w:p>
    <w:p>
      <w:pPr>
        <w:pStyle w:val="BookText"/>
      </w:pPr>
      <w:r>
        <w:rPr>
          <w:rFonts w:ascii="IRNazanin" w:hAnsi="IRNazanin" w:eastAsia="IRNazanin" w:cs="IRNazanin"/>
          <w:lang w:bidi="fa-IR"/>
          <w:color w:val="111111"/>
          <w:sz w:val="28"/>
          <w:szCs w:val="28"/>
          <w:rtl/>
        </w:rPr>
        <w:t xml:space="preserve">بخش بندی : سه باب و بیست و یک فصلزیده الحقایق</w:t>
      </w:r>
    </w:p>
    <w:p>
      <w:pPr>
        <w:pStyle w:val="BookText"/>
      </w:pPr>
      <w:r>
        <w:rPr>
          <w:rFonts w:ascii="IRNazanin" w:hAnsi="IRNazanin" w:eastAsia="IRNazanin" w:cs="IRNazanin"/>
          <w:lang w:bidi="fa-IR"/>
          <w:color w:val="111111"/>
          <w:sz w:val="28"/>
          <w:szCs w:val="28"/>
          <w:rtl/>
        </w:rPr>
        <w:t xml:space="preserve">همه اطلاعات : 6 -   زیده الحقایق   در بیان سلسله خفیه یا مقامات سلوک خواجه احرار  از   محمد - موسی پسر خواجه عیسی دهبیدی ، در  سه باب و بیست و یک فصل  ( نوشته   1253 / 1291زیده الحقایق</w:t>
      </w:r>
    </w:p>
    <w:p>
      <w:pPr>
        <w:sectPr>
          <w:footerReference w:type="default" r:id="rId1888"/>
          <w:footnotePr>
            <w:numStart w:val="1"/>
            <w:numRestart w:val="eachPage"/>
          </w:footnotePr>
          <w:pgSz w:orient="portrait" w:w="11905.511811023622" w:h="16837.79527559055"/>
          <w:pgMar w:top="1440" w:right="1440" w:bottom="1440" w:left="1440" w:header="720" w:footer="720" w:gutter="0"/>
          <w:cols w:num="1" w:space="720"/>
        </w:sectPr>
      </w:pPr>
    </w:p>
    <w:bookmarkStart w:id="1840" w:name="pg8350_57798"/>
    <w:bookmarkEnd w:id="1840"/>
    <w:p>
      <w:pPr>
        <w:pStyle w:val="Heading3"/>
      </w:pPr>
      <w:bookmarkStart w:id="3841" w:name="_Toc1843"/>
      <w:r>
        <w:t>1837- زین الاخبارگردیزی</w:t>
      </w:r>
      <w:bookmarkEnd w:id="384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دفتر2زین الاخبارگردیزی</w:t>
      </w:r>
    </w:p>
    <w:p>
      <w:pPr>
        <w:pStyle w:val="BookText"/>
      </w:pPr>
      <w:r>
        <w:rPr>
          <w:rFonts w:ascii="IRNazanin" w:hAnsi="IRNazanin" w:eastAsia="IRNazanin" w:cs="IRNazanin"/>
          <w:lang w:bidi="fa-IR"/>
          <w:color w:val="111111"/>
          <w:sz w:val="28"/>
          <w:szCs w:val="28"/>
          <w:rtl/>
        </w:rPr>
        <w:t xml:space="preserve">در صفحات : 275تا275زین الاخبارگردیزی</w:t>
      </w:r>
    </w:p>
    <w:p>
      <w:pPr>
        <w:pStyle w:val="BookText"/>
      </w:pPr>
      <w:r>
        <w:rPr>
          <w:rFonts w:ascii="IRNazanin" w:hAnsi="IRNazanin" w:eastAsia="IRNazanin" w:cs="IRNazanin"/>
          <w:lang w:bidi="fa-IR"/>
          <w:color w:val="111111"/>
          <w:sz w:val="28"/>
          <w:szCs w:val="28"/>
          <w:rtl/>
        </w:rPr>
        <w:t xml:space="preserve">کد دستیابی کتاب : 18 تا 23زین الاخبارگردیزی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 الاخبارگردیزی</w:t>
      </w:r>
    </w:p>
    <w:p>
      <w:pPr>
        <w:pStyle w:val="BookText"/>
      </w:pPr>
      <w:r>
        <w:rPr>
          <w:rFonts w:ascii="IRNazanin" w:hAnsi="IRNazanin" w:eastAsia="IRNazanin" w:cs="IRNazanin"/>
          <w:lang w:bidi="fa-IR"/>
          <w:color w:val="111111"/>
          <w:sz w:val="28"/>
          <w:szCs w:val="28"/>
          <w:rtl/>
        </w:rPr>
        <w:t xml:space="preserve">شهر : تهرانزین الاخبارگردیزی</w:t>
      </w:r>
    </w:p>
    <w:p>
      <w:pPr>
        <w:pStyle w:val="BookText"/>
      </w:pPr>
      <w:r>
        <w:rPr>
          <w:rFonts w:ascii="IRNazanin" w:hAnsi="IRNazanin" w:eastAsia="IRNazanin" w:cs="IRNazanin"/>
          <w:lang w:bidi="fa-IR"/>
          <w:color w:val="111111"/>
          <w:sz w:val="28"/>
          <w:szCs w:val="28"/>
          <w:rtl/>
        </w:rPr>
        <w:t xml:space="preserve">مولف : ابوسعیدعبدالحی بن الضحاک بن محمودگردیزیزین الاخبارگردیزی</w:t>
      </w:r>
    </w:p>
    <w:p>
      <w:pPr>
        <w:pStyle w:val="BookText"/>
      </w:pPr>
      <w:r>
        <w:rPr>
          <w:rFonts w:ascii="IRNazanin" w:hAnsi="IRNazanin" w:eastAsia="IRNazanin" w:cs="IRNazanin"/>
          <w:lang w:bidi="fa-IR"/>
          <w:color w:val="111111"/>
          <w:sz w:val="28"/>
          <w:szCs w:val="28"/>
          <w:rtl/>
        </w:rPr>
        <w:t xml:space="preserve">تاریخ تالیف : [مورخ 903 یا 930]زین الاخبارگردیزی</w:t>
      </w:r>
    </w:p>
    <w:p>
      <w:pPr>
        <w:pStyle w:val="BookText"/>
      </w:pPr>
      <w:r>
        <w:rPr>
          <w:rFonts w:ascii="IRNazanin" w:hAnsi="IRNazanin" w:eastAsia="IRNazanin" w:cs="IRNazanin"/>
          <w:lang w:bidi="fa-IR"/>
          <w:color w:val="111111"/>
          <w:sz w:val="28"/>
          <w:szCs w:val="28"/>
          <w:rtl/>
        </w:rPr>
        <w:t xml:space="preserve">منابع دیگر : از کتابخانه کیمبریج شماره 213زین الاخبارگردیزی</w:t>
      </w:r>
    </w:p>
    <w:p>
      <w:pPr>
        <w:pStyle w:val="BookText"/>
      </w:pPr>
      <w:r>
        <w:rPr>
          <w:rFonts w:ascii="IRNazanin" w:hAnsi="IRNazanin" w:eastAsia="IRNazanin" w:cs="IRNazanin"/>
          <w:lang w:bidi="fa-IR"/>
          <w:color w:val="111111"/>
          <w:sz w:val="28"/>
          <w:szCs w:val="28"/>
          <w:rtl/>
        </w:rPr>
        <w:t xml:space="preserve">همه اطلاعات : 56- زین الاخبارگردیزی : ابوسعیدعبدالحی بن الضحاک بن محمودگردیزی - -  از کتابخانه کیمبریج شماره 213  بامقدمه محمدقزوینی   [مورخ 903 یا 930]  ( 18 تا 23)زین الاخبارگردیزی</w:t>
      </w:r>
    </w:p>
    <w:p>
      <w:pPr>
        <w:sectPr>
          <w:footerReference w:type="default" r:id="rId1889"/>
          <w:footnotePr>
            <w:numStart w:val="1"/>
            <w:numRestart w:val="eachPage"/>
          </w:footnotePr>
          <w:pgSz w:orient="portrait" w:w="11905.511811023622" w:h="16837.79527559055"/>
          <w:pgMar w:top="1440" w:right="1440" w:bottom="1440" w:left="1440" w:header="720" w:footer="720" w:gutter="0"/>
          <w:cols w:num="1" w:space="720"/>
        </w:sectPr>
      </w:pPr>
    </w:p>
    <w:bookmarkStart w:id="1841" w:name="pg8350_57799"/>
    <w:bookmarkEnd w:id="1841"/>
    <w:p>
      <w:pPr>
        <w:pStyle w:val="Heading3"/>
      </w:pPr>
      <w:bookmarkStart w:id="3842" w:name="_Toc1844"/>
      <w:r>
        <w:t>1838- زین الرسائل</w:t>
      </w:r>
      <w:bookmarkEnd w:id="3842"/>
    </w:p>
    <w:p>
      <w:pPr>
        <w:pStyle w:val="BookText"/>
      </w:pPr>
      <w:r>
        <w:rPr>
          <w:rFonts w:ascii="IRNazanin" w:hAnsi="IRNazanin" w:eastAsia="IRNazanin" w:cs="IRNazanin"/>
          <w:lang w:bidi="fa-IR"/>
          <w:color w:val="111111"/>
          <w:sz w:val="28"/>
          <w:szCs w:val="28"/>
          <w:rtl/>
        </w:rPr>
        <w:t xml:space="preserve">اطلاعات مجموعه : زین الرسائل</w:t>
      </w:r>
    </w:p>
    <w:p>
      <w:pPr>
        <w:pStyle w:val="BookText"/>
      </w:pPr>
      <w:r>
        <w:rPr>
          <w:rFonts w:ascii="IRNazanin" w:hAnsi="IRNazanin" w:eastAsia="IRNazanin" w:cs="IRNazanin"/>
          <w:lang w:bidi="fa-IR"/>
          <w:color w:val="111111"/>
          <w:sz w:val="28"/>
          <w:szCs w:val="28"/>
          <w:rtl/>
        </w:rPr>
        <w:t xml:space="preserve">در صفحات : 1607تا1609زین الرسائل</w:t>
      </w:r>
    </w:p>
    <w:p>
      <w:pPr>
        <w:pStyle w:val="BookText"/>
      </w:pPr>
      <w:r>
        <w:rPr>
          <w:rFonts w:ascii="IRNazanin" w:hAnsi="IRNazanin" w:eastAsia="IRNazanin" w:cs="IRNazanin"/>
          <w:lang w:bidi="fa-IR"/>
          <w:color w:val="111111"/>
          <w:sz w:val="28"/>
          <w:szCs w:val="28"/>
          <w:rtl/>
        </w:rPr>
        <w:t xml:space="preserve">کد دستیابی کتاب : 2739زین الرسائل</w:t>
      </w:r>
    </w:p>
    <w:p>
      <w:pPr>
        <w:pStyle w:val="BookText"/>
      </w:pPr>
      <w:r>
        <w:rPr>
          <w:rFonts w:ascii="IRNazanin" w:hAnsi="IRNazanin" w:eastAsia="IRNazanin" w:cs="IRNazanin"/>
          <w:lang w:bidi="fa-IR"/>
          <w:color w:val="111111"/>
          <w:sz w:val="28"/>
          <w:szCs w:val="28"/>
          <w:rtl/>
        </w:rPr>
        <w:t xml:space="preserve">مولف : سیف الدوله سلطان محمد میرزا پسر فتحعلیشاهزین الرسائل</w:t>
      </w:r>
    </w:p>
    <w:p>
      <w:pPr>
        <w:pStyle w:val="BookText"/>
      </w:pPr>
      <w:r>
        <w:rPr>
          <w:rFonts w:ascii="IRNazanin" w:hAnsi="IRNazanin" w:eastAsia="IRNazanin" w:cs="IRNazanin"/>
          <w:lang w:bidi="fa-IR"/>
          <w:color w:val="111111"/>
          <w:sz w:val="28"/>
          <w:szCs w:val="28"/>
          <w:rtl/>
        </w:rPr>
        <w:t xml:space="preserve">کاتب : میرزا محمدباقر بن زین العابدین بن حسین بن علی  یزدی حایریزین الرسائل</w:t>
      </w:r>
    </w:p>
    <w:p>
      <w:pPr>
        <w:pStyle w:val="BookText"/>
      </w:pPr>
      <w:r>
        <w:rPr>
          <w:rFonts w:ascii="IRNazanin" w:hAnsi="IRNazanin" w:eastAsia="IRNazanin" w:cs="IRNazanin"/>
          <w:lang w:bidi="fa-IR"/>
          <w:color w:val="111111"/>
          <w:sz w:val="28"/>
          <w:szCs w:val="28"/>
          <w:rtl/>
        </w:rPr>
        <w:t xml:space="preserve">تاریخ کتابت : گویا در 1282زین الرسائل</w:t>
      </w:r>
    </w:p>
    <w:p>
      <w:pPr>
        <w:pStyle w:val="BookText"/>
      </w:pPr>
      <w:r>
        <w:rPr>
          <w:rFonts w:ascii="IRNazanin" w:hAnsi="IRNazanin" w:eastAsia="IRNazanin" w:cs="IRNazanin"/>
          <w:lang w:bidi="fa-IR"/>
          <w:color w:val="111111"/>
          <w:sz w:val="28"/>
          <w:szCs w:val="28"/>
          <w:rtl/>
        </w:rPr>
        <w:t xml:space="preserve">بخش بندی : شامل دوازده رساله است در نسخه مازین الرسائل</w:t>
      </w:r>
    </w:p>
    <w:p>
      <w:pPr>
        <w:pStyle w:val="BookText"/>
      </w:pPr>
      <w:r>
        <w:rPr>
          <w:rFonts w:ascii="IRNazanin" w:hAnsi="IRNazanin" w:eastAsia="IRNazanin" w:cs="IRNazanin"/>
          <w:lang w:bidi="fa-IR"/>
          <w:color w:val="111111"/>
          <w:sz w:val="28"/>
          <w:szCs w:val="28"/>
          <w:rtl/>
        </w:rPr>
        <w:t xml:space="preserve">منابع دیگر : در فهرست سپه (2 : 478) و مجلس (3 : 148) از این کتاب همان یاد شده است .زین الرسائل</w:t>
      </w:r>
    </w:p>
    <w:p>
      <w:pPr>
        <w:pStyle w:val="BookText"/>
      </w:pPr>
      <w:r>
        <w:rPr>
          <w:rFonts w:ascii="IRNazanin" w:hAnsi="IRNazanin" w:eastAsia="IRNazanin" w:cs="IRNazanin"/>
          <w:lang w:bidi="fa-IR"/>
          <w:color w:val="111111"/>
          <w:sz w:val="28"/>
          <w:szCs w:val="28"/>
          <w:rtl/>
        </w:rPr>
        <w:t xml:space="preserve">همه اطلاعات : 2739 -  نسخ   میرزا محمدباقر بن زین العابدین بن حسین بن علی  یزدی حایری   گویا در 1282 ،  عنوان و نشان - شنگرف  ،  درص 469 - 470 تقریظی است از همین یزدی براین کتاب و ازآن برمیاید که نسخه از آن خود - مولف بوده است ، فهرست دارد بخط باستانی . - 11 س 5/ 11 </w:t>
      </w:r>
      <w:r>
        <w:rPr>
          <w:rFonts w:ascii="Times New Roman" w:hAnsi="Times New Roman" w:eastAsia="Times New Roman" w:cs="Times New Roman"/>
          <w:lang w:val="en-US" w:bidi="en-US"/>
          <w:color w:val="111111"/>
          <w:sz w:val="28"/>
          <w:szCs w:val="28"/>
          <w:rtl/>
        </w:rPr>
        <w:t xml:space="preserve">× 20 - 261 </w:t>
      </w:r>
      <w:r>
        <w:rPr>
          <w:rFonts w:ascii="IRNazanin" w:hAnsi="IRNazanin" w:eastAsia="IRNazanin" w:cs="IRNazanin"/>
          <w:lang w:bidi="fa-IR"/>
          <w:color w:val="111111"/>
          <w:sz w:val="28"/>
          <w:szCs w:val="28"/>
          <w:rtl/>
        </w:rPr>
        <w:t xml:space="preserve">گ 19 </w:t>
      </w:r>
      <w:r>
        <w:rPr>
          <w:rFonts w:ascii="Times New Roman" w:hAnsi="Times New Roman" w:eastAsia="Times New Roman" w:cs="Times New Roman"/>
          <w:lang w:val="en-US" w:bidi="en-US"/>
          <w:color w:val="111111"/>
          <w:sz w:val="28"/>
          <w:szCs w:val="28"/>
          <w:rtl/>
        </w:rPr>
        <w:t xml:space="preserve">× 5/ 29 </w:t>
      </w:r>
      <w:r>
        <w:rPr>
          <w:rFonts w:ascii="IRNazanin" w:hAnsi="IRNazanin" w:eastAsia="IRNazanin" w:cs="IRNazanin"/>
          <w:lang w:bidi="fa-IR"/>
          <w:color w:val="111111"/>
          <w:sz w:val="28"/>
          <w:szCs w:val="28"/>
          <w:rtl/>
        </w:rPr>
        <w:t xml:space="preserve">، کاغذ فرنگی - جلد تیماج مشکی ضربی مقوایی   -  ملوک الکلام و متجرالخاص والعام  - از  سیف الدوله سلطان محمد میرزا پسر فتحعلیشاه  که  دردیباچه آن ازسال - 1281 یاد میکند (ص 5)  و شامل دوازده رساله است در نسخه ما .  فهرست همه آنها را - خودمولف درآغازگذارده است با سرگذشتی از خود واز این فهرست برمیاید که رساله ها- باید هجده تا باشد. -  در فهرست سپه (2 : 478) و مجلس (3 : 148) از این کتاب همان یاد شده است . -  دیباچه کتاب درص 1 - 5 است  و سپس رساله ها است بدینگونه : ------- آغاز : بسمله ...الحمدلله الدائم الدیموم والفردالقیوم ... و بعد فیعرب فی - صوافی مبانی العقول القویمه ...المدعوبسیف الدوله سلطان محمد...ابن السلطان ...- فتح علی شاه ... شرح بعض حالاته . -  انجام : باتمام رسید آنچه منظور بود از تالیف و ترتیب والحمدلله اولا وآخرا - وظاهرا وباطنا 1282.زین الرسائل</w:t>
      </w:r>
    </w:p>
    <w:p>
      <w:pPr>
        <w:pStyle w:val="BookText"/>
      </w:pPr>
      <w:r>
        <w:rPr>
          <w:rFonts w:ascii="IRNazanin" w:hAnsi="IRNazanin" w:eastAsia="IRNazanin" w:cs="IRNazanin"/>
          <w:lang w:bidi="fa-IR"/>
          <w:color w:val="111111"/>
          <w:sz w:val="28"/>
          <w:szCs w:val="28"/>
          <w:rtl/>
        </w:rPr>
        <w:t xml:space="preserve">تمام مجلدات این مجموعه : زین الرسائل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جلد10زین الرسائل</w:t>
      </w:r>
    </w:p>
    <w:p>
      <w:pPr>
        <w:pStyle w:val="BookText"/>
      </w:pPr>
      <w:r>
        <w:rPr>
          <w:rFonts w:ascii="IRNazanin" w:hAnsi="IRNazanin" w:eastAsia="IRNazanin" w:cs="IRNazanin"/>
          <w:lang w:bidi="fa-IR"/>
          <w:color w:val="111111"/>
          <w:sz w:val="28"/>
          <w:szCs w:val="28"/>
          <w:rtl/>
        </w:rPr>
        <w:t xml:space="preserve">در صفحات : 1607تا1607زین الرسائل</w:t>
      </w:r>
    </w:p>
    <w:p>
      <w:pPr>
        <w:pStyle w:val="BookText"/>
      </w:pPr>
      <w:r>
        <w:rPr>
          <w:rFonts w:ascii="IRNazanin" w:hAnsi="IRNazanin" w:eastAsia="IRNazanin" w:cs="IRNazanin"/>
          <w:lang w:bidi="fa-IR"/>
          <w:color w:val="111111"/>
          <w:sz w:val="28"/>
          <w:szCs w:val="28"/>
          <w:rtl/>
        </w:rPr>
        <w:t xml:space="preserve">ردیف کتاب   : 9زین الرسائل</w:t>
      </w:r>
    </w:p>
    <w:p>
      <w:pPr>
        <w:pStyle w:val="BookText"/>
      </w:pPr>
      <w:r>
        <w:rPr>
          <w:rFonts w:ascii="IRNazanin" w:hAnsi="IRNazanin" w:eastAsia="IRNazanin" w:cs="IRNazanin"/>
          <w:lang w:bidi="fa-IR"/>
          <w:color w:val="111111"/>
          <w:sz w:val="28"/>
          <w:szCs w:val="28"/>
          <w:rtl/>
        </w:rPr>
        <w:t xml:space="preserve">کد دستیابی کتاب : (428 - 458).زین الرسائل</w:t>
      </w:r>
    </w:p>
    <w:p>
      <w:pPr>
        <w:pStyle w:val="BookText"/>
      </w:pPr>
      <w:r>
        <w:rPr>
          <w:rFonts w:ascii="IRNazanin" w:hAnsi="IRNazanin" w:eastAsia="IRNazanin" w:cs="IRNazanin"/>
          <w:lang w:bidi="fa-IR"/>
          <w:color w:val="111111"/>
          <w:sz w:val="28"/>
          <w:szCs w:val="28"/>
          <w:rtl/>
        </w:rPr>
        <w:t xml:space="preserve">زبان کتاب : بفارسیزین الرسائل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 الرسائل</w:t>
      </w:r>
    </w:p>
    <w:p>
      <w:pPr>
        <w:pStyle w:val="BookText"/>
      </w:pPr>
      <w:r>
        <w:rPr>
          <w:rFonts w:ascii="IRNazanin" w:hAnsi="IRNazanin" w:eastAsia="IRNazanin" w:cs="IRNazanin"/>
          <w:lang w:bidi="fa-IR"/>
          <w:color w:val="111111"/>
          <w:sz w:val="28"/>
          <w:szCs w:val="28"/>
          <w:rtl/>
        </w:rPr>
        <w:t xml:space="preserve">شهر : تهرانزین الرسائل</w:t>
      </w:r>
    </w:p>
    <w:p>
      <w:pPr>
        <w:pStyle w:val="BookText"/>
      </w:pPr>
      <w:r>
        <w:rPr>
          <w:rFonts w:ascii="IRNazanin" w:hAnsi="IRNazanin" w:eastAsia="IRNazanin" w:cs="IRNazanin"/>
          <w:lang w:bidi="fa-IR"/>
          <w:color w:val="111111"/>
          <w:sz w:val="28"/>
          <w:szCs w:val="28"/>
          <w:rtl/>
        </w:rPr>
        <w:t xml:space="preserve">تاریخ تالیف : 1268زین الرسائل</w:t>
      </w:r>
    </w:p>
    <w:p>
      <w:pPr>
        <w:pStyle w:val="BookText"/>
      </w:pPr>
      <w:r>
        <w:rPr>
          <w:rFonts w:ascii="IRNazanin" w:hAnsi="IRNazanin" w:eastAsia="IRNazanin" w:cs="IRNazanin"/>
          <w:lang w:bidi="fa-IR"/>
          <w:color w:val="111111"/>
          <w:sz w:val="28"/>
          <w:szCs w:val="28"/>
          <w:rtl/>
        </w:rPr>
        <w:t xml:space="preserve">مهدی الیه : آنرابنام دوستی زین العابدین نام ساخته استزین الرسائل</w:t>
      </w:r>
    </w:p>
    <w:p>
      <w:pPr>
        <w:pStyle w:val="BookText"/>
      </w:pPr>
      <w:r>
        <w:rPr>
          <w:rFonts w:ascii="IRNazanin" w:hAnsi="IRNazanin" w:eastAsia="IRNazanin" w:cs="IRNazanin"/>
          <w:lang w:bidi="fa-IR"/>
          <w:color w:val="111111"/>
          <w:sz w:val="28"/>
          <w:szCs w:val="28"/>
          <w:rtl/>
        </w:rPr>
        <w:t xml:space="preserve">بخش بندی : در یک مقدمه و یک باب و نتیجه وخاتمهزین الرسائل</w:t>
      </w:r>
    </w:p>
    <w:p>
      <w:pPr>
        <w:pStyle w:val="BookText"/>
      </w:pPr>
      <w:r>
        <w:rPr>
          <w:rFonts w:ascii="IRNazanin" w:hAnsi="IRNazanin" w:eastAsia="IRNazanin" w:cs="IRNazanin"/>
          <w:lang w:bidi="fa-IR"/>
          <w:color w:val="111111"/>
          <w:sz w:val="28"/>
          <w:szCs w:val="28"/>
          <w:rtl/>
        </w:rPr>
        <w:t xml:space="preserve">همه اطلاعات : 9-  زین الرسائل   بفارسی   در یک مقدمه و یک باب و نتیجه وخاتمه  که در  1268 - ساخته است  در آداب معاشرت و نصایح وسخنان بزرگان وحکایات و وقایعی که برای - مولف رخ داده است  و  آنرابنام دوستی زین العابدین نام ساخته است   (428 - 458).زین الرسائل</w:t>
      </w:r>
    </w:p>
    <w:p>
      <w:pPr>
        <w:sectPr>
          <w:footerReference w:type="default" r:id="rId1890"/>
          <w:footnotePr>
            <w:numStart w:val="1"/>
            <w:numRestart w:val="eachPage"/>
          </w:footnotePr>
          <w:pgSz w:orient="portrait" w:w="11905.511811023622" w:h="16837.79527559055"/>
          <w:pgMar w:top="1440" w:right="1440" w:bottom="1440" w:left="1440" w:header="720" w:footer="720" w:gutter="0"/>
          <w:cols w:num="1" w:space="720"/>
        </w:sectPr>
      </w:pPr>
    </w:p>
    <w:bookmarkStart w:id="1842" w:name="pg8350_57800"/>
    <w:bookmarkEnd w:id="1842"/>
    <w:p>
      <w:pPr>
        <w:pStyle w:val="Heading3"/>
      </w:pPr>
      <w:bookmarkStart w:id="3843" w:name="_Toc1845"/>
      <w:r>
        <w:t>1839- زین الرمل</w:t>
      </w:r>
      <w:bookmarkEnd w:id="3843"/>
    </w:p>
    <w:p>
      <w:pPr>
        <w:pStyle w:val="BookText"/>
      </w:pPr>
      <w:r>
        <w:rPr>
          <w:rFonts w:ascii="IRNazanin" w:hAnsi="IRNazanin" w:eastAsia="IRNazanin" w:cs="IRNazanin"/>
          <w:lang w:bidi="fa-IR"/>
          <w:color w:val="111111"/>
          <w:sz w:val="28"/>
          <w:szCs w:val="28"/>
          <w:rtl/>
        </w:rPr>
        <w:t xml:space="preserve">اطلاعات مجموعه : زین الرمل</w:t>
      </w:r>
    </w:p>
    <w:p>
      <w:pPr>
        <w:pStyle w:val="BookText"/>
      </w:pPr>
      <w:r>
        <w:rPr>
          <w:rFonts w:ascii="IRNazanin" w:hAnsi="IRNazanin" w:eastAsia="IRNazanin" w:cs="IRNazanin"/>
          <w:lang w:bidi="fa-IR"/>
          <w:color w:val="111111"/>
          <w:sz w:val="28"/>
          <w:szCs w:val="28"/>
          <w:rtl/>
        </w:rPr>
        <w:t xml:space="preserve">در صفحات : 292تا292زین الرمل</w:t>
      </w:r>
    </w:p>
    <w:p>
      <w:pPr>
        <w:pStyle w:val="BookText"/>
      </w:pPr>
      <w:r>
        <w:rPr>
          <w:rFonts w:ascii="IRNazanin" w:hAnsi="IRNazanin" w:eastAsia="IRNazanin" w:cs="IRNazanin"/>
          <w:lang w:bidi="fa-IR"/>
          <w:color w:val="111111"/>
          <w:sz w:val="28"/>
          <w:szCs w:val="28"/>
          <w:rtl/>
        </w:rPr>
        <w:t xml:space="preserve">کد دستیابی کتاب : 5387زین الرمل</w:t>
      </w:r>
    </w:p>
    <w:p>
      <w:pPr>
        <w:pStyle w:val="BookText"/>
      </w:pPr>
      <w:r>
        <w:rPr>
          <w:rFonts w:ascii="IRNazanin" w:hAnsi="IRNazanin" w:eastAsia="IRNazanin" w:cs="IRNazanin"/>
          <w:lang w:bidi="fa-IR"/>
          <w:color w:val="111111"/>
          <w:sz w:val="28"/>
          <w:szCs w:val="28"/>
          <w:rtl/>
        </w:rPr>
        <w:t xml:space="preserve">مولف : دارای سه بخشزین الرمل</w:t>
      </w:r>
    </w:p>
    <w:p>
      <w:pPr>
        <w:pStyle w:val="BookText"/>
      </w:pPr>
      <w:r>
        <w:rPr>
          <w:rFonts w:ascii="IRNazanin" w:hAnsi="IRNazanin" w:eastAsia="IRNazanin" w:cs="IRNazanin"/>
          <w:lang w:bidi="fa-IR"/>
          <w:color w:val="111111"/>
          <w:sz w:val="28"/>
          <w:szCs w:val="28"/>
          <w:rtl/>
        </w:rPr>
        <w:t xml:space="preserve">شماره پیشین : شماره دفتر : 62285زین الرمل</w:t>
      </w:r>
    </w:p>
    <w:p>
      <w:pPr>
        <w:pStyle w:val="BookText"/>
      </w:pPr>
      <w:r>
        <w:rPr>
          <w:rFonts w:ascii="IRNazanin" w:hAnsi="IRNazanin" w:eastAsia="IRNazanin" w:cs="IRNazanin"/>
          <w:lang w:bidi="fa-IR"/>
          <w:color w:val="111111"/>
          <w:sz w:val="28"/>
          <w:szCs w:val="28"/>
          <w:rtl/>
        </w:rPr>
        <w:t xml:space="preserve">همه اطلاعات : 5387  -  مجموعه  -  دارای سه بخش  . -  کاغذ سپاهانی ، سطر گوناگون ،جلدتیماج قهوه ای یک لا ، اندازه جلد - 10 </w:t>
      </w:r>
      <w:r>
        <w:rPr>
          <w:rFonts w:ascii="Times New Roman" w:hAnsi="Times New Roman" w:eastAsia="Times New Roman" w:cs="Times New Roman"/>
          <w:lang w:val="en-US" w:bidi="en-US"/>
          <w:color w:val="111111"/>
          <w:sz w:val="28"/>
          <w:szCs w:val="28"/>
          <w:rtl/>
        </w:rPr>
        <w:t xml:space="preserve">× 5/15  -  </w:t>
      </w:r>
      <w:r>
        <w:rPr>
          <w:rFonts w:ascii="IRNazanin" w:hAnsi="IRNazanin" w:eastAsia="IRNazanin" w:cs="IRNazanin"/>
          <w:lang w:bidi="fa-IR"/>
          <w:color w:val="111111"/>
          <w:sz w:val="28"/>
          <w:szCs w:val="28"/>
          <w:rtl/>
        </w:rPr>
        <w:t xml:space="preserve">شماره دفتر : 62285زین الرمل</w:t>
      </w:r>
    </w:p>
    <w:p>
      <w:pPr>
        <w:pStyle w:val="BookText"/>
      </w:pPr>
      <w:r>
        <w:rPr>
          <w:rFonts w:ascii="IRNazanin" w:hAnsi="IRNazanin" w:eastAsia="IRNazanin" w:cs="IRNazanin"/>
          <w:lang w:bidi="fa-IR"/>
          <w:color w:val="111111"/>
          <w:sz w:val="28"/>
          <w:szCs w:val="28"/>
          <w:rtl/>
        </w:rPr>
        <w:t xml:space="preserve">تمام مجلدات این مجموعه : زین الرمل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16زین الرمل</w:t>
      </w:r>
    </w:p>
    <w:p>
      <w:pPr>
        <w:pStyle w:val="BookText"/>
      </w:pPr>
      <w:r>
        <w:rPr>
          <w:rFonts w:ascii="IRNazanin" w:hAnsi="IRNazanin" w:eastAsia="IRNazanin" w:cs="IRNazanin"/>
          <w:lang w:bidi="fa-IR"/>
          <w:color w:val="111111"/>
          <w:sz w:val="28"/>
          <w:szCs w:val="28"/>
          <w:rtl/>
        </w:rPr>
        <w:t xml:space="preserve">در صفحات : 292تا292زین الرمل</w:t>
      </w:r>
    </w:p>
    <w:p>
      <w:pPr>
        <w:pStyle w:val="BookText"/>
      </w:pPr>
      <w:r>
        <w:rPr>
          <w:rFonts w:ascii="IRNazanin" w:hAnsi="IRNazanin" w:eastAsia="IRNazanin" w:cs="IRNazanin"/>
          <w:lang w:bidi="fa-IR"/>
          <w:color w:val="111111"/>
          <w:sz w:val="28"/>
          <w:szCs w:val="28"/>
          <w:rtl/>
        </w:rPr>
        <w:t xml:space="preserve">ردیف کتاب   : 3زین الرمل</w:t>
      </w:r>
    </w:p>
    <w:p>
      <w:pPr>
        <w:pStyle w:val="BookText"/>
      </w:pPr>
      <w:r>
        <w:rPr>
          <w:rFonts w:ascii="IRNazanin" w:hAnsi="IRNazanin" w:eastAsia="IRNazanin" w:cs="IRNazanin"/>
          <w:lang w:bidi="fa-IR"/>
          <w:color w:val="111111"/>
          <w:sz w:val="28"/>
          <w:szCs w:val="28"/>
          <w:rtl/>
        </w:rPr>
        <w:t xml:space="preserve">کد دستیابی کتاب : 50 پ - 63 پزین الرمل</w:t>
      </w:r>
    </w:p>
    <w:p>
      <w:pPr>
        <w:pStyle w:val="BookText"/>
      </w:pPr>
      <w:r>
        <w:rPr>
          <w:rFonts w:ascii="IRNazanin" w:hAnsi="IRNazanin" w:eastAsia="IRNazanin" w:cs="IRNazanin"/>
          <w:lang w:bidi="fa-IR"/>
          <w:color w:val="111111"/>
          <w:sz w:val="28"/>
          <w:szCs w:val="28"/>
          <w:rtl/>
        </w:rPr>
        <w:t xml:space="preserve">زبان کتاب : عربیزین الرمل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 الرمل</w:t>
      </w:r>
    </w:p>
    <w:p>
      <w:pPr>
        <w:pStyle w:val="BookText"/>
      </w:pPr>
      <w:r>
        <w:rPr>
          <w:rFonts w:ascii="IRNazanin" w:hAnsi="IRNazanin" w:eastAsia="IRNazanin" w:cs="IRNazanin"/>
          <w:lang w:bidi="fa-IR"/>
          <w:color w:val="111111"/>
          <w:sz w:val="28"/>
          <w:szCs w:val="28"/>
          <w:rtl/>
        </w:rPr>
        <w:t xml:space="preserve">شهر : تهرانزین الرمل</w:t>
      </w:r>
    </w:p>
    <w:p>
      <w:pPr>
        <w:pStyle w:val="BookText"/>
      </w:pPr>
      <w:r>
        <w:rPr>
          <w:rFonts w:ascii="IRNazanin" w:hAnsi="IRNazanin" w:eastAsia="IRNazanin" w:cs="IRNazanin"/>
          <w:lang w:bidi="fa-IR"/>
          <w:color w:val="111111"/>
          <w:sz w:val="28"/>
          <w:szCs w:val="28"/>
          <w:rtl/>
        </w:rPr>
        <w:t xml:space="preserve">مولف : محمد بن حسن مشهدیزین الرمل</w:t>
      </w:r>
    </w:p>
    <w:p>
      <w:pPr>
        <w:pStyle w:val="BookText"/>
      </w:pPr>
      <w:r>
        <w:rPr>
          <w:rFonts w:ascii="IRNazanin" w:hAnsi="IRNazanin" w:eastAsia="IRNazanin" w:cs="IRNazanin"/>
          <w:lang w:bidi="fa-IR"/>
          <w:color w:val="111111"/>
          <w:sz w:val="28"/>
          <w:szCs w:val="28"/>
          <w:rtl/>
        </w:rPr>
        <w:t xml:space="preserve">کاتب : محمد اسماعیل بن سید ابوالحسن  موسوی عریضی یزدیزین الرمل</w:t>
      </w:r>
    </w:p>
    <w:p>
      <w:pPr>
        <w:pStyle w:val="BookText"/>
      </w:pPr>
      <w:r>
        <w:rPr>
          <w:rFonts w:ascii="IRNazanin" w:hAnsi="IRNazanin" w:eastAsia="IRNazanin" w:cs="IRNazanin"/>
          <w:lang w:bidi="fa-IR"/>
          <w:color w:val="111111"/>
          <w:sz w:val="28"/>
          <w:szCs w:val="28"/>
          <w:rtl/>
        </w:rPr>
        <w:t xml:space="preserve">تاریخ کتابت : شوال 1215زین الرمل</w:t>
      </w:r>
    </w:p>
    <w:p>
      <w:pPr>
        <w:pStyle w:val="BookText"/>
      </w:pPr>
      <w:r>
        <w:rPr>
          <w:rFonts w:ascii="IRNazanin" w:hAnsi="IRNazanin" w:eastAsia="IRNazanin" w:cs="IRNazanin"/>
          <w:lang w:bidi="fa-IR"/>
          <w:color w:val="111111"/>
          <w:sz w:val="28"/>
          <w:szCs w:val="28"/>
          <w:rtl/>
        </w:rPr>
        <w:t xml:space="preserve">تاریخ تالیف : 1211زین الرمل</w:t>
      </w:r>
    </w:p>
    <w:p>
      <w:pPr>
        <w:pStyle w:val="BookText"/>
      </w:pPr>
      <w:r>
        <w:rPr>
          <w:rFonts w:ascii="IRNazanin" w:hAnsi="IRNazanin" w:eastAsia="IRNazanin" w:cs="IRNazanin"/>
          <w:lang w:bidi="fa-IR"/>
          <w:color w:val="111111"/>
          <w:sz w:val="28"/>
          <w:szCs w:val="28"/>
          <w:rtl/>
        </w:rPr>
        <w:t xml:space="preserve">محل کتابت : مشهد خراسانزین الرمل</w:t>
      </w:r>
    </w:p>
    <w:p>
      <w:pPr>
        <w:pStyle w:val="BookText"/>
      </w:pPr>
      <w:r>
        <w:rPr>
          <w:rFonts w:ascii="IRNazanin" w:hAnsi="IRNazanin" w:eastAsia="IRNazanin" w:cs="IRNazanin"/>
          <w:lang w:bidi="fa-IR"/>
          <w:color w:val="111111"/>
          <w:sz w:val="28"/>
          <w:szCs w:val="28"/>
          <w:rtl/>
        </w:rPr>
        <w:t xml:space="preserve">بخش بندی : در یک فاتحة ودو موقف ویک خاتمةزین الرمل</w:t>
      </w:r>
    </w:p>
    <w:p>
      <w:pPr>
        <w:pStyle w:val="BookText"/>
      </w:pPr>
      <w:r>
        <w:rPr>
          <w:rFonts w:ascii="IRNazanin" w:hAnsi="IRNazanin" w:eastAsia="IRNazanin" w:cs="IRNazanin"/>
          <w:lang w:bidi="fa-IR"/>
          <w:color w:val="111111"/>
          <w:sz w:val="28"/>
          <w:szCs w:val="28"/>
          <w:rtl/>
        </w:rPr>
        <w:t xml:space="preserve">متن ترقیمه : ( کتبه العبد ... فی المشهد الرضوی ... )زین الرمل</w:t>
      </w:r>
    </w:p>
    <w:p>
      <w:pPr>
        <w:pStyle w:val="BookText"/>
      </w:pPr>
      <w:r>
        <w:rPr>
          <w:rFonts w:ascii="IRNazanin" w:hAnsi="IRNazanin" w:eastAsia="IRNazanin" w:cs="IRNazanin"/>
          <w:lang w:bidi="fa-IR"/>
          <w:color w:val="111111"/>
          <w:sz w:val="28"/>
          <w:szCs w:val="28"/>
          <w:rtl/>
        </w:rPr>
        <w:t xml:space="preserve">همه اطلاعات : 3-  زین الرمل  :  (  عربی  ) - از  محمد بن حسن مشهدی  ،  در یک فاتحة ودو موقف ویک خاتمة ، در  1211 - ( التاریخ ) ساخته است .  نام کتاب و نگارنده در دیباچه و تاریخ نگارش 1211 ( = - تاریخ ) درپایان یاد شده است  . - آغاز :  بسمله . الحمد لله علی نواله الذی لایحصی و الصلاة علی محمد و آله عدد - الرمل و الحصی . امابعد فیقول الفقیر الی ربه السرمدی محمد بن الحسن المشهدی.- هذه مختصر زینت به علم الرمل فی عین الفضل و سمیته به " زین الرمل " .  - انجام :  میزان الحق لیصر فوهاضا حکافی العاقبة ، و الی اللّٰه عاقبة الامور.تم- المختصر بتاریخ عدد حروف التاریخ 1211  . -  ( کتبه العبد ... فی المشهد الرضوی ... )  -   خط نستعلیق  ، کاتب  محمد اسماعیل بن سید ابوالحسن  موسوی عریضی یزدی  - تاریخ  شوال 1215  در  مشهد خراسان  .  ( 50 پ - 63 پ )  کاغذ سپاهانی ، سطر 12 - 6 </w:t>
      </w:r>
      <w:r>
        <w:rPr>
          <w:rFonts w:ascii="Times New Roman" w:hAnsi="Times New Roman" w:eastAsia="Times New Roman" w:cs="Times New Roman"/>
          <w:lang w:val="en-US" w:bidi="en-US"/>
          <w:color w:val="111111"/>
          <w:sz w:val="28"/>
          <w:szCs w:val="28"/>
          <w:rtl/>
        </w:rPr>
        <w:t xml:space="preserve">× 10 - </w:t>
      </w:r>
      <w:r>
        <w:rPr>
          <w:rFonts w:ascii="IRNazanin" w:hAnsi="IRNazanin" w:eastAsia="IRNazanin" w:cs="IRNazanin"/>
          <w:lang w:bidi="fa-IR"/>
          <w:color w:val="111111"/>
          <w:sz w:val="28"/>
          <w:szCs w:val="28"/>
          <w:rtl/>
        </w:rPr>
        <w:t xml:space="preserve">عنوان ونشان شنگرف  ، درد وجدول لاژورد وشنگرف وزرین ومشکی  ویک  سرلوح - زرین ، لاژورد ،شنگرف وسفید  در آغاز ، حاشیه ها با نشانه (منه عفی عنه ) دارد  .زین الرمل</w:t>
      </w:r>
    </w:p>
    <w:p>
      <w:pPr>
        <w:sectPr>
          <w:footerReference w:type="default" r:id="rId1891"/>
          <w:footnotePr>
            <w:numStart w:val="1"/>
            <w:numRestart w:val="eachPage"/>
          </w:footnotePr>
          <w:pgSz w:orient="portrait" w:w="11905.511811023622" w:h="16837.79527559055"/>
          <w:pgMar w:top="1440" w:right="1440" w:bottom="1440" w:left="1440" w:header="720" w:footer="720" w:gutter="0"/>
          <w:cols w:num="1" w:space="720"/>
        </w:sectPr>
      </w:pPr>
    </w:p>
    <w:bookmarkStart w:id="1843" w:name="pg8350_57801"/>
    <w:bookmarkEnd w:id="1843"/>
    <w:p>
      <w:pPr>
        <w:pStyle w:val="Heading3"/>
      </w:pPr>
      <w:bookmarkStart w:id="3844" w:name="_Toc1846"/>
      <w:r>
        <w:t>1840- زین المؤمن</w:t>
      </w:r>
      <w:bookmarkEnd w:id="3844"/>
    </w:p>
    <w:p>
      <w:pPr>
        <w:pStyle w:val="BookText"/>
      </w:pPr>
      <w:r>
        <w:rPr>
          <w:rFonts w:ascii="IRNazanin" w:hAnsi="IRNazanin" w:eastAsia="IRNazanin" w:cs="IRNazanin"/>
          <w:lang w:bidi="fa-IR"/>
          <w:color w:val="111111"/>
          <w:sz w:val="28"/>
          <w:szCs w:val="28"/>
          <w:rtl/>
        </w:rPr>
        <w:t xml:space="preserve">اطلاعات مجموعه : زین المؤمن</w:t>
      </w:r>
    </w:p>
    <w:p>
      <w:pPr>
        <w:pStyle w:val="BookText"/>
      </w:pPr>
      <w:r>
        <w:rPr>
          <w:rFonts w:ascii="IRNazanin" w:hAnsi="IRNazanin" w:eastAsia="IRNazanin" w:cs="IRNazanin"/>
          <w:lang w:bidi="fa-IR"/>
          <w:color w:val="111111"/>
          <w:sz w:val="28"/>
          <w:szCs w:val="28"/>
          <w:rtl/>
        </w:rPr>
        <w:t xml:space="preserve">در صفحات : 174تا178زین المؤمن</w:t>
      </w:r>
    </w:p>
    <w:p>
      <w:pPr>
        <w:pStyle w:val="BookText"/>
      </w:pPr>
      <w:r>
        <w:rPr>
          <w:rFonts w:ascii="IRNazanin" w:hAnsi="IRNazanin" w:eastAsia="IRNazanin" w:cs="IRNazanin"/>
          <w:lang w:bidi="fa-IR"/>
          <w:color w:val="111111"/>
          <w:sz w:val="28"/>
          <w:szCs w:val="28"/>
          <w:rtl/>
        </w:rPr>
        <w:t xml:space="preserve">کد دستیابی کتاب : 6177زین المؤمن</w:t>
      </w:r>
    </w:p>
    <w:p>
      <w:pPr>
        <w:pStyle w:val="BookText"/>
      </w:pPr>
      <w:r>
        <w:rPr>
          <w:rFonts w:ascii="IRNazanin" w:hAnsi="IRNazanin" w:eastAsia="IRNazanin" w:cs="IRNazanin"/>
          <w:lang w:bidi="fa-IR"/>
          <w:color w:val="111111"/>
          <w:sz w:val="28"/>
          <w:szCs w:val="28"/>
          <w:rtl/>
        </w:rPr>
        <w:t xml:space="preserve">کاتب : محمد محسن بن علی رضا شیرازی - غیاث الدین محمود بن سلیم لاتیزین المؤمن</w:t>
      </w:r>
    </w:p>
    <w:p>
      <w:pPr>
        <w:pStyle w:val="BookText"/>
      </w:pPr>
      <w:r>
        <w:rPr>
          <w:rFonts w:ascii="IRNazanin" w:hAnsi="IRNazanin" w:eastAsia="IRNazanin" w:cs="IRNazanin"/>
          <w:lang w:bidi="fa-IR"/>
          <w:color w:val="111111"/>
          <w:sz w:val="28"/>
          <w:szCs w:val="28"/>
          <w:rtl/>
        </w:rPr>
        <w:t xml:space="preserve">تاریخ کتابت : پنجشنبه 16 ذی الحجه 1082- جمعه   چهارم ماه رمضان 1086زین المؤمن</w:t>
      </w:r>
    </w:p>
    <w:p>
      <w:pPr>
        <w:pStyle w:val="BookText"/>
      </w:pPr>
      <w:r>
        <w:rPr>
          <w:rFonts w:ascii="IRNazanin" w:hAnsi="IRNazanin" w:eastAsia="IRNazanin" w:cs="IRNazanin"/>
          <w:lang w:bidi="fa-IR"/>
          <w:color w:val="111111"/>
          <w:sz w:val="28"/>
          <w:szCs w:val="28"/>
          <w:rtl/>
        </w:rPr>
        <w:t xml:space="preserve">همه اطلاعات : (  6177 ) -  مجموعه  : -  در آغاز این مجموعه روایاتی در فضائل اهل بیت علیهم السلام و بعضی از صفات - اخلاقی پسندیده از کتابهای مختلف که نام برده شده ، پس از آن چند سوره قرآنی - و دعاهائی از صحیفه سجادیه ، بدون ترتیب و تنظیم انتخاب شده است  . - ضمن مجموعه حاضر این کتابها نیز آمده است : ---     نسخ زیبا و آیه ها و دعاها معرب  ،  محمد محسن بن علی رضا شیرازی  ، -  پنجشنبه 16 ذی الحجه 1082 (پشت برگ 286) ،  عناوین زرین - یا شنگرف ، صفحه ها مجدول به زر و مشکی و سطرها بیشتر چلیپا و در - نوشتن و جدول سازی بعضی از صفحه تفنن بکار برده شده است . - کتاب آخر نستعلیق خوش  ،  غیاث الدین محمود بن سلیم لاتی  ،  جمعه - چهارم ماه رمضان 1086 .  جلد تیماج قهوه ای . -  372 گ ، سطور مختلف ، 23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سمزین المؤمن</w:t>
      </w:r>
    </w:p>
    <w:p>
      <w:pPr>
        <w:pStyle w:val="BookText"/>
      </w:pPr>
      <w:r>
        <w:rPr>
          <w:rFonts w:ascii="IRNazanin" w:hAnsi="IRNazanin" w:eastAsia="IRNazanin" w:cs="IRNazanin"/>
          <w:lang w:bidi="fa-IR"/>
          <w:color w:val="111111"/>
          <w:sz w:val="28"/>
          <w:szCs w:val="28"/>
          <w:rtl/>
        </w:rPr>
        <w:t xml:space="preserve">تمام مجلدات این مجموعه : زین المؤمن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جلد16زین المؤمن</w:t>
      </w:r>
    </w:p>
    <w:p>
      <w:pPr>
        <w:pStyle w:val="BookText"/>
      </w:pPr>
      <w:r>
        <w:rPr>
          <w:rFonts w:ascii="IRNazanin" w:hAnsi="IRNazanin" w:eastAsia="IRNazanin" w:cs="IRNazanin"/>
          <w:lang w:bidi="fa-IR"/>
          <w:color w:val="111111"/>
          <w:sz w:val="28"/>
          <w:szCs w:val="28"/>
          <w:rtl/>
        </w:rPr>
        <w:t xml:space="preserve">در صفحات : 176تا178زین المؤمن</w:t>
      </w:r>
    </w:p>
    <w:p>
      <w:pPr>
        <w:pStyle w:val="BookText"/>
      </w:pPr>
      <w:r>
        <w:rPr>
          <w:rFonts w:ascii="IRNazanin" w:hAnsi="IRNazanin" w:eastAsia="IRNazanin" w:cs="IRNazanin"/>
          <w:lang w:bidi="fa-IR"/>
          <w:color w:val="111111"/>
          <w:sz w:val="28"/>
          <w:szCs w:val="28"/>
          <w:rtl/>
        </w:rPr>
        <w:t xml:space="preserve">ردیف کتاب   : 4زین المؤمن</w:t>
      </w:r>
    </w:p>
    <w:p>
      <w:pPr>
        <w:pStyle w:val="BookText"/>
      </w:pPr>
      <w:r>
        <w:rPr>
          <w:rFonts w:ascii="IRNazanin" w:hAnsi="IRNazanin" w:eastAsia="IRNazanin" w:cs="IRNazanin"/>
          <w:lang w:bidi="fa-IR"/>
          <w:color w:val="111111"/>
          <w:sz w:val="28"/>
          <w:szCs w:val="28"/>
          <w:rtl/>
        </w:rPr>
        <w:t xml:space="preserve">کد دستیابی کتاب : 328 پ - 362 پ - 6177زین المؤمن</w:t>
      </w:r>
    </w:p>
    <w:p>
      <w:pPr>
        <w:pStyle w:val="BookText"/>
      </w:pPr>
      <w:r>
        <w:rPr>
          <w:rFonts w:ascii="IRNazanin" w:hAnsi="IRNazanin" w:eastAsia="IRNazanin" w:cs="IRNazanin"/>
          <w:lang w:bidi="fa-IR"/>
          <w:color w:val="111111"/>
          <w:sz w:val="28"/>
          <w:szCs w:val="28"/>
          <w:rtl/>
        </w:rPr>
        <w:t xml:space="preserve">زبان کتاب : عربیزین المؤمن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 المؤمن</w:t>
      </w:r>
    </w:p>
    <w:p>
      <w:pPr>
        <w:pStyle w:val="BookText"/>
      </w:pPr>
      <w:r>
        <w:rPr>
          <w:rFonts w:ascii="IRNazanin" w:hAnsi="IRNazanin" w:eastAsia="IRNazanin" w:cs="IRNazanin"/>
          <w:lang w:bidi="fa-IR"/>
          <w:color w:val="111111"/>
          <w:sz w:val="28"/>
          <w:szCs w:val="28"/>
          <w:rtl/>
        </w:rPr>
        <w:t xml:space="preserve">شهر : قمزین المؤمن</w:t>
      </w:r>
    </w:p>
    <w:p>
      <w:pPr>
        <w:pStyle w:val="BookText"/>
      </w:pPr>
      <w:r>
        <w:rPr>
          <w:rFonts w:ascii="IRNazanin" w:hAnsi="IRNazanin" w:eastAsia="IRNazanin" w:cs="IRNazanin"/>
          <w:lang w:bidi="fa-IR"/>
          <w:color w:val="111111"/>
          <w:sz w:val="28"/>
          <w:szCs w:val="28"/>
          <w:rtl/>
        </w:rPr>
        <w:t xml:space="preserve">مولف : جعفربن الغازی رازیزین المؤمن</w:t>
      </w:r>
    </w:p>
    <w:p>
      <w:pPr>
        <w:pStyle w:val="BookText"/>
      </w:pPr>
      <w:r>
        <w:rPr>
          <w:rFonts w:ascii="IRNazanin" w:hAnsi="IRNazanin" w:eastAsia="IRNazanin" w:cs="IRNazanin"/>
          <w:lang w:bidi="fa-IR"/>
          <w:color w:val="111111"/>
          <w:sz w:val="28"/>
          <w:szCs w:val="28"/>
          <w:rtl/>
        </w:rPr>
        <w:t xml:space="preserve">تاریخ تالیف : ماه رمضان 1082 بتالیف این کتاب شروع کرده و دوم ماه صفر 1086 بپایان   بردهزین المؤمن</w:t>
      </w:r>
    </w:p>
    <w:p>
      <w:pPr>
        <w:pStyle w:val="BookText"/>
      </w:pPr>
      <w:r>
        <w:rPr>
          <w:rFonts w:ascii="IRNazanin" w:hAnsi="IRNazanin" w:eastAsia="IRNazanin" w:cs="IRNazanin"/>
          <w:lang w:bidi="fa-IR"/>
          <w:color w:val="111111"/>
          <w:sz w:val="28"/>
          <w:szCs w:val="28"/>
          <w:rtl/>
        </w:rPr>
        <w:t xml:space="preserve">موضوعات : دعازین المؤمن</w:t>
      </w:r>
    </w:p>
    <w:p>
      <w:pPr>
        <w:pStyle w:val="BookText"/>
      </w:pPr>
      <w:r>
        <w:rPr>
          <w:rFonts w:ascii="IRNazanin" w:hAnsi="IRNazanin" w:eastAsia="IRNazanin" w:cs="IRNazanin"/>
          <w:lang w:bidi="fa-IR"/>
          <w:color w:val="111111"/>
          <w:sz w:val="28"/>
          <w:szCs w:val="28"/>
          <w:rtl/>
        </w:rPr>
        <w:t xml:space="preserve">بخش بندی : فهرست کتاب بدین ترتیب است : - الفصل الاول : فیما یدعی به قبل الصلاة . - الفصل الثانی : فیما یدعی به بعدالصلاة . - الفصل الثالث : فی دعوات عند النوم والانتباه . - الفصل الرابع : فی دعوات اذا خرج الانسان من منزله . - الفصل الخامس : فی دعوات للرزق . -  الفصل السادس : فی دعوات للدین . - الفصل السابع : فی دعوات للکرب والهم والخوف . - الفصل الثامن : فی دعوات للعلل والامراض . - الفصل التاسع : فی دعوات الحرز والعوذة . - الفصل العاشر : فی الدعاء عند قراءة القرآن . - الفصل الحادی عشر : فی الدعاء فی حفظ القرآن . - الفصل الثانی عشر : فی دعوات موجزات لجمیع الحوائج . - الخاتمة : فی حدیث اصبغ بن نباتة .زین المؤمن</w:t>
      </w:r>
    </w:p>
    <w:p>
      <w:pPr>
        <w:pStyle w:val="BookText"/>
      </w:pPr>
      <w:r>
        <w:rPr>
          <w:rFonts w:ascii="IRNazanin" w:hAnsi="IRNazanin" w:eastAsia="IRNazanin" w:cs="IRNazanin"/>
          <w:lang w:bidi="fa-IR"/>
          <w:color w:val="111111"/>
          <w:sz w:val="28"/>
          <w:szCs w:val="28"/>
          <w:rtl/>
        </w:rPr>
        <w:t xml:space="preserve">همه اطلاعات : 4-  زین المؤمن  "  328 پ - 362 پ  "  6177 (  دعا -  عربی  ) - از :  جعفربن الغازی رازی  -  اذکار و دعاهائی که دارای فائده بسیار بود ، گرفته شده از کتاب کافی و گاهی - از کتابهای دیگر ، در دوازده فصل و یک خاتمه گردآورده و بعضی توضیحات که - لازم باشد در حاشیه توضیح می دهد .  -  ماه رمضان 1082 بتالیف این کتاب شروع کرده و دوم ماه صفر 1086 بپایان - برده  و  فهرست کتاب بدین ترتیب است : - الفصل الاول : فیما یدعی به قبل الصلاة . - الفصل الثانی : فیما یدعی به بعدالصلاة . - الفصل الثالث : فی دعوات عند النوم والانتباه . - الفصل الرابع : فی دعوات اذا خرج الانسان من منزله . - الفصل الخامس : فی دعوات للرزق . -  الفصل السادس : فی دعوات للدین . - الفصل السابع : فی دعوات للکرب والهم والخوف . - الفصل الثامن : فی دعوات للعلل والامراض . - الفصل التاسع : فی دعوات الحرز والعوذة . - الفصل العاشر : فی الدعاء عند قراءة القرآن . - الفصل الحادی عشر : فی الدعاء فی حفظ القرآن . - الفصل الثانی عشر : فی دعوات موجزات لجمیع الحوائج . - الخاتمة : فی حدیث اصبغ بن نباتة . - آغاز :  "الحمدلله الذی دلنا علی جادة النجاة وهدانا الی ما یصلح احوالنا - فی الامور الدنیویة والمعاد". - انجام :  "و مضی بعد طلوع الشمس فاذا هو باثر شعر الشیطان مجتمعاً فی - الارض ".زین المؤمن</w:t>
      </w:r>
    </w:p>
    <w:p>
      <w:pPr>
        <w:sectPr>
          <w:footerReference w:type="default" r:id="rId1892"/>
          <w:footnotePr>
            <w:numStart w:val="1"/>
            <w:numRestart w:val="eachPage"/>
          </w:footnotePr>
          <w:pgSz w:orient="portrait" w:w="11905.511811023622" w:h="16837.79527559055"/>
          <w:pgMar w:top="1440" w:right="1440" w:bottom="1440" w:left="1440" w:header="720" w:footer="720" w:gutter="0"/>
          <w:cols w:num="1" w:space="720"/>
        </w:sectPr>
      </w:pPr>
    </w:p>
    <w:bookmarkStart w:id="1844" w:name="pg8350_57802"/>
    <w:bookmarkEnd w:id="1844"/>
    <w:p>
      <w:pPr>
        <w:pStyle w:val="Heading3"/>
      </w:pPr>
      <w:bookmarkStart w:id="3845" w:name="_Toc1847"/>
      <w:r>
        <w:t>1841- زین المؤمنین</w:t>
      </w:r>
      <w:bookmarkEnd w:id="384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جلد28زین المؤمنین</w:t>
      </w:r>
    </w:p>
    <w:p>
      <w:pPr>
        <w:pStyle w:val="BookText"/>
      </w:pPr>
      <w:r>
        <w:rPr>
          <w:rFonts w:ascii="IRNazanin" w:hAnsi="IRNazanin" w:eastAsia="IRNazanin" w:cs="IRNazanin"/>
          <w:lang w:bidi="fa-IR"/>
          <w:color w:val="111111"/>
          <w:sz w:val="28"/>
          <w:szCs w:val="28"/>
          <w:rtl/>
        </w:rPr>
        <w:t xml:space="preserve">در صفحات : 344تا346زین المؤمنین</w:t>
      </w:r>
    </w:p>
    <w:p>
      <w:pPr>
        <w:pStyle w:val="BookText"/>
      </w:pPr>
      <w:r>
        <w:rPr>
          <w:rFonts w:ascii="IRNazanin" w:hAnsi="IRNazanin" w:eastAsia="IRNazanin" w:cs="IRNazanin"/>
          <w:lang w:bidi="fa-IR"/>
          <w:color w:val="111111"/>
          <w:sz w:val="28"/>
          <w:szCs w:val="28"/>
          <w:rtl/>
        </w:rPr>
        <w:t xml:space="preserve">کد دستیابی کتاب : شماره 11240زین المؤمنین</w:t>
      </w:r>
    </w:p>
    <w:p>
      <w:pPr>
        <w:pStyle w:val="BookText"/>
      </w:pPr>
      <w:r>
        <w:rPr>
          <w:rFonts w:ascii="IRNazanin" w:hAnsi="IRNazanin" w:eastAsia="IRNazanin" w:cs="IRNazanin"/>
          <w:lang w:bidi="fa-IR"/>
          <w:color w:val="111111"/>
          <w:sz w:val="28"/>
          <w:szCs w:val="28"/>
          <w:rtl/>
        </w:rPr>
        <w:t xml:space="preserve">زبان کتاب : عربیزین المؤمنین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 المؤمنین</w:t>
      </w:r>
    </w:p>
    <w:p>
      <w:pPr>
        <w:pStyle w:val="BookText"/>
      </w:pPr>
      <w:r>
        <w:rPr>
          <w:rFonts w:ascii="IRNazanin" w:hAnsi="IRNazanin" w:eastAsia="IRNazanin" w:cs="IRNazanin"/>
          <w:lang w:bidi="fa-IR"/>
          <w:color w:val="111111"/>
          <w:sz w:val="28"/>
          <w:szCs w:val="28"/>
          <w:rtl/>
        </w:rPr>
        <w:t xml:space="preserve">شهر : قمزین المؤمنین</w:t>
      </w:r>
    </w:p>
    <w:p>
      <w:pPr>
        <w:pStyle w:val="BookText"/>
      </w:pPr>
      <w:r>
        <w:rPr>
          <w:rFonts w:ascii="IRNazanin" w:hAnsi="IRNazanin" w:eastAsia="IRNazanin" w:cs="IRNazanin"/>
          <w:lang w:bidi="fa-IR"/>
          <w:color w:val="111111"/>
          <w:sz w:val="28"/>
          <w:szCs w:val="28"/>
          <w:rtl/>
        </w:rPr>
        <w:t xml:space="preserve">مولف : جعفر فرزند غازی ، رازی .زین المؤمنین</w:t>
      </w:r>
    </w:p>
    <w:p>
      <w:pPr>
        <w:pStyle w:val="BookText"/>
      </w:pPr>
      <w:r>
        <w:rPr>
          <w:rFonts w:ascii="IRNazanin" w:hAnsi="IRNazanin" w:eastAsia="IRNazanin" w:cs="IRNazanin"/>
          <w:lang w:bidi="fa-IR"/>
          <w:color w:val="111111"/>
          <w:sz w:val="28"/>
          <w:szCs w:val="28"/>
          <w:rtl/>
        </w:rPr>
        <w:t xml:space="preserve">تاریخ کتابت : 5 ذیقعده سال 1082زین المؤمنین</w:t>
      </w:r>
    </w:p>
    <w:p>
      <w:pPr>
        <w:pStyle w:val="BookText"/>
      </w:pPr>
      <w:r>
        <w:rPr>
          <w:rFonts w:ascii="IRNazanin" w:hAnsi="IRNazanin" w:eastAsia="IRNazanin" w:cs="IRNazanin"/>
          <w:lang w:bidi="fa-IR"/>
          <w:color w:val="111111"/>
          <w:sz w:val="28"/>
          <w:szCs w:val="28"/>
          <w:rtl/>
        </w:rPr>
        <w:t xml:space="preserve">موضوعات : دعازین المؤمنین</w:t>
      </w:r>
    </w:p>
    <w:p>
      <w:pPr>
        <w:pStyle w:val="BookText"/>
      </w:pPr>
      <w:r>
        <w:rPr>
          <w:rFonts w:ascii="IRNazanin" w:hAnsi="IRNazanin" w:eastAsia="IRNazanin" w:cs="IRNazanin"/>
          <w:lang w:bidi="fa-IR"/>
          <w:color w:val="111111"/>
          <w:sz w:val="28"/>
          <w:szCs w:val="28"/>
          <w:rtl/>
        </w:rPr>
        <w:t xml:space="preserve">منابع دیگر : بنگرید به : نسخه شماره " 4/6177 " ، ج 16 ، فهرست همین کتابخانه .زین المؤمنین</w:t>
      </w:r>
    </w:p>
    <w:p>
      <w:pPr>
        <w:pStyle w:val="BookText"/>
      </w:pPr>
      <w:r>
        <w:rPr>
          <w:rFonts w:ascii="IRNazanin" w:hAnsi="IRNazanin" w:eastAsia="IRNazanin" w:cs="IRNazanin"/>
          <w:lang w:bidi="fa-IR"/>
          <w:color w:val="111111"/>
          <w:sz w:val="28"/>
          <w:szCs w:val="28"/>
          <w:rtl/>
        </w:rPr>
        <w:t xml:space="preserve">همه اطلاعات : 448  زین المؤمنین   دعا  ،  عربی  - از :  جعفر فرزند غازی ، رازی .  - آغاز :  " الحمدلله الذی دلنا علی جادة النجاة و هدانا الی ما یصلح احوالنا فی الامور - الدنیویه " .  - انجام :  " و مضی بعد طلوع الشمس فاذا هو باثر شعر الشیطان مجتمعا فی الارض " .  -  بنگرید به : نسخه شماره " 4/6177 " ، ج 16 ، فهرست همین کتابخانه .  -  گزارش نسخه : نوع خط :  نسخ خوش  ، تاریخ کتابت :  5 ذیقعده سال 1082  ،  عنوانها و - نشانیها : شنگرف ، نوع کاغذ : سمرقندی ، تعداد برگ : 113 ، تعداد سطر : 11 ، اندازه متن - کتاب : 2/1 10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سانتیمتر ، اندازه جلد : 15 </w:t>
      </w:r>
      <w:r>
        <w:rPr>
          <w:rFonts w:ascii="Times New Roman" w:hAnsi="Times New Roman" w:eastAsia="Times New Roman" w:cs="Times New Roman"/>
          <w:lang w:val="en-US" w:bidi="en-US"/>
          <w:color w:val="111111"/>
          <w:sz w:val="28"/>
          <w:szCs w:val="28"/>
          <w:rtl/>
        </w:rPr>
        <w:t xml:space="preserve">× 2/1 9 </w:t>
      </w:r>
      <w:r>
        <w:rPr>
          <w:rFonts w:ascii="IRNazanin" w:hAnsi="IRNazanin" w:eastAsia="IRNazanin" w:cs="IRNazanin"/>
          <w:lang w:bidi="fa-IR"/>
          <w:color w:val="111111"/>
          <w:sz w:val="28"/>
          <w:szCs w:val="28"/>
          <w:rtl/>
        </w:rPr>
        <w:t xml:space="preserve">سانتیمتر ، نوع جلد : تیماج عسلی ، لبه برگردان .  -   ویژگیهای نسخه : دارای سرلوح صفوی با حاشیه مذهب گل و برگ اسلیمی و تمامی - نسخه مجدول به زر ، مشکی و لاجورد است . در دو برگ آغاز و انجام نسخه چنین آمده ، این - نسخه به خط مؤلف نوشته شده ، در ضمن این احتمال ضعیف هم است که مؤلف خطاط بوده باشد - و این احتمال هم هست که کاتب نسخه نوشته مؤلف را تکرار کرده باشد ، نسخه در حاشیه تصحیح - شده و حاشیه نویسی دارد .  - "  شماره 11240  "زین المؤمنین</w:t>
      </w:r>
    </w:p>
    <w:p>
      <w:pPr>
        <w:sectPr>
          <w:footerReference w:type="default" r:id="rId1893"/>
          <w:footnotePr>
            <w:numStart w:val="1"/>
            <w:numRestart w:val="eachPage"/>
          </w:footnotePr>
          <w:pgSz w:orient="portrait" w:w="11905.511811023622" w:h="16837.79527559055"/>
          <w:pgMar w:top="1440" w:right="1440" w:bottom="1440" w:left="1440" w:header="720" w:footer="720" w:gutter="0"/>
          <w:cols w:num="1" w:space="720"/>
        </w:sectPr>
      </w:pPr>
    </w:p>
    <w:bookmarkStart w:id="1845" w:name="pg8350_57803"/>
    <w:bookmarkEnd w:id="1845"/>
    <w:p>
      <w:pPr>
        <w:pStyle w:val="Heading3"/>
      </w:pPr>
      <w:bookmarkStart w:id="3846" w:name="_Toc1848"/>
      <w:r>
        <w:t>1842- زین المعتقد لذیل المعتقد</w:t>
      </w:r>
      <w:bookmarkEnd w:id="3846"/>
    </w:p>
    <w:p>
      <w:pPr>
        <w:pStyle w:val="BookText"/>
      </w:pPr>
      <w:r>
        <w:rPr>
          <w:rFonts w:ascii="IRNazanin" w:hAnsi="IRNazanin" w:eastAsia="IRNazanin" w:cs="IRNazanin"/>
          <w:lang w:bidi="fa-IR"/>
          <w:color w:val="111111"/>
          <w:sz w:val="28"/>
          <w:szCs w:val="28"/>
          <w:rtl/>
        </w:rPr>
        <w:t xml:space="preserve">اطلاعات مجموعه : زین المعتقد لذیل المعتقد</w:t>
      </w:r>
    </w:p>
    <w:p>
      <w:pPr>
        <w:pStyle w:val="BookText"/>
      </w:pPr>
      <w:r>
        <w:rPr>
          <w:rFonts w:ascii="IRNazanin" w:hAnsi="IRNazanin" w:eastAsia="IRNazanin" w:cs="IRNazanin"/>
          <w:lang w:bidi="fa-IR"/>
          <w:color w:val="111111"/>
          <w:sz w:val="28"/>
          <w:szCs w:val="28"/>
          <w:rtl/>
        </w:rPr>
        <w:t xml:space="preserve">در صفحات : 227تا233زین المعتقد لذیل المعتقد</w:t>
      </w:r>
    </w:p>
    <w:p>
      <w:pPr>
        <w:pStyle w:val="BookText"/>
      </w:pPr>
      <w:r>
        <w:rPr>
          <w:rFonts w:ascii="IRNazanin" w:hAnsi="IRNazanin" w:eastAsia="IRNazanin" w:cs="IRNazanin"/>
          <w:lang w:bidi="fa-IR"/>
          <w:color w:val="111111"/>
          <w:sz w:val="28"/>
          <w:szCs w:val="28"/>
          <w:rtl/>
        </w:rPr>
        <w:t xml:space="preserve">کد دستیابی کتاب : 2163 / فزین المعتقد لذیل المعتقد</w:t>
      </w:r>
    </w:p>
    <w:p>
      <w:pPr>
        <w:pStyle w:val="BookText"/>
      </w:pPr>
      <w:r>
        <w:rPr>
          <w:rFonts w:ascii="IRNazanin" w:hAnsi="IRNazanin" w:eastAsia="IRNazanin" w:cs="IRNazanin"/>
          <w:lang w:bidi="fa-IR"/>
          <w:color w:val="111111"/>
          <w:sz w:val="28"/>
          <w:szCs w:val="28"/>
          <w:rtl/>
        </w:rPr>
        <w:t xml:space="preserve">کاتب : محمد بن عبد اله محمد مولائی و سلطان محمد بن   شیخ علیزین المعتقد لذیل المعتقد</w:t>
      </w:r>
    </w:p>
    <w:p>
      <w:pPr>
        <w:pStyle w:val="BookText"/>
      </w:pPr>
      <w:r>
        <w:rPr>
          <w:rFonts w:ascii="IRNazanin" w:hAnsi="IRNazanin" w:eastAsia="IRNazanin" w:cs="IRNazanin"/>
          <w:lang w:bidi="fa-IR"/>
          <w:color w:val="111111"/>
          <w:sz w:val="28"/>
          <w:szCs w:val="28"/>
          <w:rtl/>
        </w:rPr>
        <w:t xml:space="preserve">تاریخ کتابت : قرن دهم ه.ق.زین المعتقد لذیل المعتقد</w:t>
      </w:r>
    </w:p>
    <w:p>
      <w:pPr>
        <w:pStyle w:val="BookText"/>
      </w:pPr>
      <w:r>
        <w:rPr>
          <w:rFonts w:ascii="IRNazanin" w:hAnsi="IRNazanin" w:eastAsia="IRNazanin" w:cs="IRNazanin"/>
          <w:lang w:bidi="fa-IR"/>
          <w:color w:val="111111"/>
          <w:sz w:val="28"/>
          <w:szCs w:val="28"/>
          <w:rtl/>
        </w:rPr>
        <w:t xml:space="preserve">موضوعات : مطالب گوناگونزین المعتقد لذیل المعتقد</w:t>
      </w:r>
    </w:p>
    <w:p>
      <w:pPr>
        <w:pStyle w:val="BookText"/>
      </w:pPr>
      <w:r>
        <w:rPr>
          <w:rFonts w:ascii="IRNazanin" w:hAnsi="IRNazanin" w:eastAsia="IRNazanin" w:cs="IRNazanin"/>
          <w:lang w:bidi="fa-IR"/>
          <w:color w:val="111111"/>
          <w:sz w:val="28"/>
          <w:szCs w:val="28"/>
          <w:rtl/>
        </w:rPr>
        <w:t xml:space="preserve">شماره پیشین : 234 / مزین المعتقد لذیل المعتقد</w:t>
      </w:r>
    </w:p>
    <w:p>
      <w:pPr>
        <w:pStyle w:val="BookText"/>
      </w:pPr>
      <w:r>
        <w:rPr>
          <w:rFonts w:ascii="IRNazanin" w:hAnsi="IRNazanin" w:eastAsia="IRNazanin" w:cs="IRNazanin"/>
          <w:lang w:bidi="fa-IR"/>
          <w:color w:val="111111"/>
          <w:sz w:val="28"/>
          <w:szCs w:val="28"/>
          <w:rtl/>
        </w:rPr>
        <w:t xml:space="preserve">آسیب دیدگی : آخر افتادهزین المعتقد لذیل المعتقد</w:t>
      </w:r>
    </w:p>
    <w:p>
      <w:pPr>
        <w:pStyle w:val="BookText"/>
      </w:pPr>
      <w:r>
        <w:rPr>
          <w:rFonts w:ascii="IRNazanin" w:hAnsi="IRNazanin" w:eastAsia="IRNazanin" w:cs="IRNazanin"/>
          <w:lang w:bidi="fa-IR"/>
          <w:color w:val="111111"/>
          <w:sz w:val="28"/>
          <w:szCs w:val="28"/>
          <w:rtl/>
        </w:rPr>
        <w:t xml:space="preserve">همه اطلاعات : 2163 / ف   ( مطالب گوناگون )  -  مجموعه  -  درین مجموعه کتب زیر آمده و هر یک با شماره فرعی مشخص - شده است  -   نسخ  ،  قرن دهم ه.ق.  ،  محمد بن عبد اله محمد مولائی و سلطان محمد بن - شیخ علی  ،  سرفصلها با مرکب قرمز  ،  آخر افتاده  -  جلد: تیماج ، قرمز، مقوائی، - 165 و 230 - کاغذ: اصفهانی، 100 و 165، 223 برگ، 19 سطر - کامل  ،  234 / مزین المعتقد لذیل المعتقد</w:t>
      </w:r>
    </w:p>
    <w:p>
      <w:pPr>
        <w:pStyle w:val="BookText"/>
      </w:pPr>
      <w:r>
        <w:rPr>
          <w:rFonts w:ascii="IRNazanin" w:hAnsi="IRNazanin" w:eastAsia="IRNazanin" w:cs="IRNazanin"/>
          <w:lang w:bidi="fa-IR"/>
          <w:color w:val="111111"/>
          <w:sz w:val="28"/>
          <w:szCs w:val="28"/>
          <w:rtl/>
        </w:rPr>
        <w:t xml:space="preserve">تمام مجلدات این مجموعه : زین المعتقد لذیل المعتقد</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جلد5زین المعتقد لذیل المعتقد</w:t>
      </w:r>
    </w:p>
    <w:p>
      <w:pPr>
        <w:pStyle w:val="BookText"/>
      </w:pPr>
      <w:r>
        <w:rPr>
          <w:rFonts w:ascii="IRNazanin" w:hAnsi="IRNazanin" w:eastAsia="IRNazanin" w:cs="IRNazanin"/>
          <w:lang w:bidi="fa-IR"/>
          <w:color w:val="111111"/>
          <w:sz w:val="28"/>
          <w:szCs w:val="28"/>
          <w:rtl/>
        </w:rPr>
        <w:t xml:space="preserve">در صفحات : 231تا231زین المعتقد لذیل المعتقد</w:t>
      </w:r>
    </w:p>
    <w:p>
      <w:pPr>
        <w:pStyle w:val="BookText"/>
      </w:pPr>
      <w:r>
        <w:rPr>
          <w:rFonts w:ascii="IRNazanin" w:hAnsi="IRNazanin" w:eastAsia="IRNazanin" w:cs="IRNazanin"/>
          <w:lang w:bidi="fa-IR"/>
          <w:color w:val="111111"/>
          <w:sz w:val="28"/>
          <w:szCs w:val="28"/>
          <w:rtl/>
        </w:rPr>
        <w:t xml:space="preserve">ردیف کتاب   : 6زین المعتقد لذیل المعتقد</w:t>
      </w:r>
    </w:p>
    <w:p>
      <w:pPr>
        <w:pStyle w:val="BookText"/>
      </w:pPr>
      <w:r>
        <w:rPr>
          <w:rFonts w:ascii="IRNazanin" w:hAnsi="IRNazanin" w:eastAsia="IRNazanin" w:cs="IRNazanin"/>
          <w:lang w:bidi="fa-IR"/>
          <w:color w:val="111111"/>
          <w:sz w:val="28"/>
          <w:szCs w:val="28"/>
          <w:rtl/>
        </w:rPr>
        <w:t xml:space="preserve">کد دستیابی کتاب : 6 / 2163 / ف - 501 تا 544زین المعتقد لذیل المعتقد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 المعتقد لذیل المعتقد</w:t>
      </w:r>
    </w:p>
    <w:p>
      <w:pPr>
        <w:pStyle w:val="BookText"/>
      </w:pPr>
      <w:r>
        <w:rPr>
          <w:rFonts w:ascii="IRNazanin" w:hAnsi="IRNazanin" w:eastAsia="IRNazanin" w:cs="IRNazanin"/>
          <w:lang w:bidi="fa-IR"/>
          <w:color w:val="111111"/>
          <w:sz w:val="28"/>
          <w:szCs w:val="28"/>
          <w:rtl/>
        </w:rPr>
        <w:t xml:space="preserve">شهر : تهرانزین المعتقد لذیل المعتقد</w:t>
      </w:r>
    </w:p>
    <w:p>
      <w:pPr>
        <w:pStyle w:val="BookText"/>
      </w:pPr>
      <w:r>
        <w:rPr>
          <w:rFonts w:ascii="IRNazanin" w:hAnsi="IRNazanin" w:eastAsia="IRNazanin" w:cs="IRNazanin"/>
          <w:lang w:bidi="fa-IR"/>
          <w:color w:val="111111"/>
          <w:sz w:val="28"/>
          <w:szCs w:val="28"/>
          <w:rtl/>
        </w:rPr>
        <w:t xml:space="preserve">مولف : علاء الدوله سمنانیزین المعتقد لذیل المعتقد</w:t>
      </w:r>
    </w:p>
    <w:p>
      <w:pPr>
        <w:pStyle w:val="BookText"/>
      </w:pPr>
      <w:r>
        <w:rPr>
          <w:rFonts w:ascii="IRNazanin" w:hAnsi="IRNazanin" w:eastAsia="IRNazanin" w:cs="IRNazanin"/>
          <w:lang w:bidi="fa-IR"/>
          <w:color w:val="111111"/>
          <w:sz w:val="28"/>
          <w:szCs w:val="28"/>
          <w:rtl/>
        </w:rPr>
        <w:t xml:space="preserve">تاریخ تالیف : قرن هفتم ه.ق.زین المعتقد لذیل المعتقد</w:t>
      </w:r>
    </w:p>
    <w:p>
      <w:pPr>
        <w:pStyle w:val="BookText"/>
      </w:pPr>
      <w:r>
        <w:rPr>
          <w:rFonts w:ascii="IRNazanin" w:hAnsi="IRNazanin" w:eastAsia="IRNazanin" w:cs="IRNazanin"/>
          <w:lang w:bidi="fa-IR"/>
          <w:color w:val="111111"/>
          <w:sz w:val="28"/>
          <w:szCs w:val="28"/>
          <w:rtl/>
        </w:rPr>
        <w:t xml:space="preserve">موضوعات : عرفانزین المعتقد لذیل المعتقد</w:t>
      </w:r>
    </w:p>
    <w:p>
      <w:pPr>
        <w:pStyle w:val="BookText"/>
      </w:pPr>
      <w:r>
        <w:rPr>
          <w:rFonts w:ascii="IRNazanin" w:hAnsi="IRNazanin" w:eastAsia="IRNazanin" w:cs="IRNazanin"/>
          <w:lang w:bidi="fa-IR"/>
          <w:color w:val="111111"/>
          <w:sz w:val="28"/>
          <w:szCs w:val="28"/>
          <w:rtl/>
        </w:rPr>
        <w:t xml:space="preserve">متن ترقیمه : تمت الرساله و هو الخط الفقیر الی اللّٰه احمد بن محمد بن - احمد بن البیا بانکی المعروف بعلاء الدوله السمنانی قدس اللّٰه سره العزیز و قد فرغ - من الرساله فی غره ذو الحجه سنه تسعین خسمائه (؟)زین المعتقد لذیل المعتقد</w:t>
      </w:r>
    </w:p>
    <w:p>
      <w:pPr>
        <w:pStyle w:val="BookText"/>
      </w:pPr>
      <w:r>
        <w:rPr>
          <w:rFonts w:ascii="IRNazanin" w:hAnsi="IRNazanin" w:eastAsia="IRNazanin" w:cs="IRNazanin"/>
          <w:lang w:bidi="fa-IR"/>
          <w:color w:val="111111"/>
          <w:sz w:val="28"/>
          <w:szCs w:val="28"/>
          <w:rtl/>
        </w:rPr>
        <w:t xml:space="preserve">همه اطلاعات : 6 / 2163 / ف   ( عرفان )  -  زین المعتقد لذیل المعتقد  -  از:  علاء الدوله سمنانی ، زمان تالیف:  قرن هفتم ه.ق.  -  علاء الدوله را بسالی وارد غیبی دست می دهد و برادر او از او - می خواهد تا این وارد را نقل اصحاب عشق کند و از آنجا که زبان عربی - را غالب سلاک نمی فهمند بفارسی مطلب ادا کند. علاء الدوله سمنانی با - تنگی زبان فارسی دست تبحریر این رساله در آداب سلوک می زند و - اشاره می کند که چگونه با مراعات این آداب می توان بوصول رسید.  - آغاز:  بسمله، سپاس و ستایش پادشاهی را که اول اوبی ابتداء و آخر - او بی انتهاست.  - پایان:  اهل خلوت مشغول و از سر استعجال تمام در سه مجلس که - بقیاس دوازده ساعت زیاد نبود این مجموع را در قلم آوردم اصلاح فرمایند - تا ثواب یابند انشاء اللّٰه تعالی.  - پایان نسخه:  تمت الرساله و هو الخط الفقیر الی اللّٰه احمد بن محمد بن - احمد بن البیا بانکی المعروف بعلاء الدوله السمنانی قدس اللّٰه سره العزیز و قد فرغ - من الرساله فی غره ذو الحجه سنه تسعین خسمائه (؟)  - جای آن درین مجموعه از 501 تا 544 می باشد.زین المعتقد لذیل المعتقد</w:t>
      </w:r>
    </w:p>
    <w:p>
      <w:pPr>
        <w:sectPr>
          <w:footerReference w:type="default" r:id="rId1894"/>
          <w:footnotePr>
            <w:numStart w:val="1"/>
            <w:numRestart w:val="eachPage"/>
          </w:footnotePr>
          <w:pgSz w:orient="portrait" w:w="11905.511811023622" w:h="16837.79527559055"/>
          <w:pgMar w:top="1440" w:right="1440" w:bottom="1440" w:left="1440" w:header="720" w:footer="720" w:gutter="0"/>
          <w:cols w:num="1" w:space="720"/>
        </w:sectPr>
      </w:pPr>
    </w:p>
    <w:bookmarkStart w:id="1846" w:name="pg8350_57804"/>
    <w:bookmarkEnd w:id="1846"/>
    <w:p>
      <w:pPr>
        <w:pStyle w:val="Heading3"/>
      </w:pPr>
      <w:bookmarkStart w:id="3847" w:name="_Toc1849"/>
      <w:r>
        <w:t>1843- زین المعتقد لزین المعتقد</w:t>
      </w:r>
      <w:bookmarkEnd w:id="3847"/>
    </w:p>
    <w:p>
      <w:pPr>
        <w:pStyle w:val="BookText"/>
      </w:pPr>
      <w:r>
        <w:rPr>
          <w:rFonts w:ascii="IRNazanin" w:hAnsi="IRNazanin" w:eastAsia="IRNazanin" w:cs="IRNazanin"/>
          <w:lang w:bidi="fa-IR"/>
          <w:color w:val="111111"/>
          <w:sz w:val="28"/>
          <w:szCs w:val="28"/>
          <w:rtl/>
        </w:rPr>
        <w:t xml:space="preserve">اطلاعات مجموعه : زین المعتقد لزین المعتقد</w:t>
      </w:r>
    </w:p>
    <w:p>
      <w:pPr>
        <w:pStyle w:val="BookText"/>
      </w:pPr>
      <w:r>
        <w:rPr>
          <w:rFonts w:ascii="IRNazanin" w:hAnsi="IRNazanin" w:eastAsia="IRNazanin" w:cs="IRNazanin"/>
          <w:lang w:bidi="fa-IR"/>
          <w:color w:val="111111"/>
          <w:sz w:val="28"/>
          <w:szCs w:val="28"/>
          <w:rtl/>
        </w:rPr>
        <w:t xml:space="preserve">در صفحات : 560تا570زین المعتقد لزین المعتقد</w:t>
      </w:r>
    </w:p>
    <w:p>
      <w:pPr>
        <w:pStyle w:val="BookText"/>
      </w:pPr>
      <w:r>
        <w:rPr>
          <w:rFonts w:ascii="IRNazanin" w:hAnsi="IRNazanin" w:eastAsia="IRNazanin" w:cs="IRNazanin"/>
          <w:lang w:bidi="fa-IR"/>
          <w:color w:val="111111"/>
          <w:sz w:val="28"/>
          <w:szCs w:val="28"/>
          <w:rtl/>
        </w:rPr>
        <w:t xml:space="preserve">کد دستیابی کتاب : 2219 / عزین المعتقد لزین المعتقد</w:t>
      </w:r>
    </w:p>
    <w:p>
      <w:pPr>
        <w:pStyle w:val="BookText"/>
      </w:pPr>
      <w:r>
        <w:rPr>
          <w:rFonts w:ascii="IRNazanin" w:hAnsi="IRNazanin" w:eastAsia="IRNazanin" w:cs="IRNazanin"/>
          <w:lang w:bidi="fa-IR"/>
          <w:color w:val="111111"/>
          <w:sz w:val="28"/>
          <w:szCs w:val="28"/>
          <w:rtl/>
        </w:rPr>
        <w:t xml:space="preserve">تاریخ کتابت : سده نهم یا دهمزین المعتقد لزین المعتقد</w:t>
      </w:r>
    </w:p>
    <w:p>
      <w:pPr>
        <w:pStyle w:val="BookText"/>
      </w:pPr>
      <w:r>
        <w:rPr>
          <w:rFonts w:ascii="IRNazanin" w:hAnsi="IRNazanin" w:eastAsia="IRNazanin" w:cs="IRNazanin"/>
          <w:lang w:bidi="fa-IR"/>
          <w:color w:val="111111"/>
          <w:sz w:val="28"/>
          <w:szCs w:val="28"/>
          <w:rtl/>
        </w:rPr>
        <w:t xml:space="preserve">شماره پیشین : شماره پیشین : 691 - 1329.زین المعتقد لزین المعتقد</w:t>
      </w:r>
    </w:p>
    <w:p>
      <w:pPr>
        <w:pStyle w:val="BookText"/>
      </w:pPr>
      <w:r>
        <w:rPr>
          <w:rFonts w:ascii="IRNazanin" w:hAnsi="IRNazanin" w:eastAsia="IRNazanin" w:cs="IRNazanin"/>
          <w:lang w:bidi="fa-IR"/>
          <w:color w:val="111111"/>
          <w:sz w:val="28"/>
          <w:szCs w:val="28"/>
          <w:rtl/>
        </w:rPr>
        <w:t xml:space="preserve">بخش بندی : شامل : - 1 - اثبات التلقین ( فارسی ) ، از گ 1 تا 42. - 2 - نامه هو لاکو به امیران شام ( عربی ) ، از گ 43 تا 43 ب. - 3 - معرفه النفس ( عربی ) ، ظاهرا از عبد الغفار ابهری ، از گ 44 تا 45. - 4 - زین المعتقد ( فارسی ) ، از عبد الغفار ابهری ، از گ 45 ب تا 67 ب. - 5 - منور القلوب ( فارسی تالیف در سال 675 )، از گ 68 ب تا 85 ب. - 6 - رساله عرفانی ( عربی ) ، شاید تالیف اسفراینی یا شاگرد وی عبد الغفار - ابهری باشد، از گ 86 تا 90 ، در دنبال آن یک برگ عربی و فارسی دعا هست - ( گ 91 </w:t>
      </w:r>
      <w:r>
        <w:rPr>
          <w:rFonts w:ascii="Times New Roman" w:hAnsi="Times New Roman" w:eastAsia="Times New Roman" w:cs="Times New Roman"/>
          <w:lang w:val="en-US" w:bidi="en-US"/>
          <w:color w:val="111111"/>
          <w:sz w:val="28"/>
          <w:szCs w:val="28"/>
          <w:rtl/>
        </w:rPr>
        <w:t xml:space="preserve">× 91 </w:t>
      </w:r>
      <w:r>
        <w:rPr>
          <w:rFonts w:ascii="IRNazanin" w:hAnsi="IRNazanin" w:eastAsia="IRNazanin" w:cs="IRNazanin"/>
          <w:lang w:bidi="fa-IR"/>
          <w:color w:val="111111"/>
          <w:sz w:val="28"/>
          <w:szCs w:val="28"/>
          <w:rtl/>
        </w:rPr>
        <w:t xml:space="preserve">ب ) . - 7 - رساله مکیه ( عرفان عربی )، از گ 92 تا 125. - 8 - فصل الخطاب ( بخشی از ... ) ، از گ 126 تا 129. - 9 - المنجد فی علم القرائه، از گ 130 تا 155.زین المعتقد لزین المعتقد</w:t>
      </w:r>
    </w:p>
    <w:p>
      <w:pPr>
        <w:pStyle w:val="BookText"/>
      </w:pPr>
      <w:r>
        <w:rPr>
          <w:rFonts w:ascii="IRNazanin" w:hAnsi="IRNazanin" w:eastAsia="IRNazanin" w:cs="IRNazanin"/>
          <w:lang w:bidi="fa-IR"/>
          <w:color w:val="111111"/>
          <w:sz w:val="28"/>
          <w:szCs w:val="28"/>
          <w:rtl/>
        </w:rPr>
        <w:t xml:space="preserve">همه اطلاعات : 2219 / ع  -  مجموعه  -  شامل : - 1 - اثبات التلقین ( فارسی ) ، از گ 1 تا 42. - 2 - نامه هو لاکو به امیران شام ( عربی ) ، از گ 43 تا 43 ب. - 3 - معرفه النفس ( عربی ) ، ظاهرا از عبد الغفار ابهری ، از گ 44 تا 45. - 4 - زین المعتقد ( فارسی ) ، از عبد الغفار ابهری ، از گ 45 ب تا 67 ب. - 5 - منور القلوب ( فارسی تالیف در سال 675 )، از گ 68 ب تا 85 ب. - 6 - رساله عرفانی ( عربی ) ، شاید تالیف اسفراینی یا شاگرد وی عبد الغفار - ابهری باشد، از گ 86 تا 90 ، در دنبال آن یک برگ عربی و فارسی دعا هست - ( گ 91 </w:t>
      </w:r>
      <w:r>
        <w:rPr>
          <w:rFonts w:ascii="Times New Roman" w:hAnsi="Times New Roman" w:eastAsia="Times New Roman" w:cs="Times New Roman"/>
          <w:lang w:val="en-US" w:bidi="en-US"/>
          <w:color w:val="111111"/>
          <w:sz w:val="28"/>
          <w:szCs w:val="28"/>
          <w:rtl/>
        </w:rPr>
        <w:t xml:space="preserve">× 91 </w:t>
      </w:r>
      <w:r>
        <w:rPr>
          <w:rFonts w:ascii="IRNazanin" w:hAnsi="IRNazanin" w:eastAsia="IRNazanin" w:cs="IRNazanin"/>
          <w:lang w:bidi="fa-IR"/>
          <w:color w:val="111111"/>
          <w:sz w:val="28"/>
          <w:szCs w:val="28"/>
          <w:rtl/>
        </w:rPr>
        <w:t xml:space="preserve">ب ) . - 7 - رساله مکیه ( عرفان عربی )، از گ 92 تا 125. - 8 - فصل الخطاب ( بخشی از ... ) ، از گ 126 تا 129. - 9 - المنجد فی علم القرائه، از گ 130 تا 155.  -   نسخ، بی نام و تاریخ  ،  سده نهم یا دهم  ،  ویژگی های املائی این مجموعه با - روش پیش از صفویان نوشته شده است : " چ " و " ژ " و " پ " با یک نقطه است - بیشتر " گ " ها سرکش ندارد، بیشتر حروف منقوط بی نقطه یا کم نقطه است، - اسلام با " الف " است ، علیه السلام بصورت السلم، تعالی بصورت تع است و - چشم بصورت جسم، " که " بصورت " له " است، برخی دالها با املای فارسی - نقطه دارد، عنوانها و خط روی برخی جمله ها به شنگرف است.  -  جلد : مقوایی، رویه تیماج مشکی سوخته فرسوده با ترنج و لچک و عطف ، - چرم مشکی تعمیر شده کناره ضربی ، 140 </w:t>
      </w:r>
      <w:r>
        <w:rPr>
          <w:rFonts w:ascii="Times New Roman" w:hAnsi="Times New Roman" w:eastAsia="Times New Roman" w:cs="Times New Roman"/>
          <w:lang w:val="en-US" w:bidi="en-US"/>
          <w:color w:val="111111"/>
          <w:sz w:val="28"/>
          <w:szCs w:val="28"/>
          <w:rtl/>
        </w:rPr>
        <w:t xml:space="preserve">× 225. - </w:t>
      </w:r>
      <w:r>
        <w:rPr>
          <w:rFonts w:ascii="IRNazanin" w:hAnsi="IRNazanin" w:eastAsia="IRNazanin" w:cs="IRNazanin"/>
          <w:lang w:bidi="fa-IR"/>
          <w:color w:val="111111"/>
          <w:sz w:val="28"/>
          <w:szCs w:val="28"/>
          <w:rtl/>
        </w:rPr>
        <w:t xml:space="preserve">کاغذ : ترمه، نخودی، 92 </w:t>
      </w:r>
      <w:r>
        <w:rPr>
          <w:rFonts w:ascii="Times New Roman" w:hAnsi="Times New Roman" w:eastAsia="Times New Roman" w:cs="Times New Roman"/>
          <w:lang w:val="en-US" w:bidi="en-US"/>
          <w:color w:val="111111"/>
          <w:sz w:val="28"/>
          <w:szCs w:val="28"/>
          <w:rtl/>
        </w:rPr>
        <w:t xml:space="preserve">× 163 </w:t>
      </w:r>
      <w:r>
        <w:rPr>
          <w:rFonts w:ascii="IRNazanin" w:hAnsi="IRNazanin" w:eastAsia="IRNazanin" w:cs="IRNazanin"/>
          <w:lang w:bidi="fa-IR"/>
          <w:color w:val="111111"/>
          <w:sz w:val="28"/>
          <w:szCs w:val="28"/>
          <w:rtl/>
        </w:rPr>
        <w:t xml:space="preserve">، 155 برگ.  -  شماره پیشین : 691 - 1329.زین المعتقد لزین المعتقد</w:t>
      </w:r>
    </w:p>
    <w:p>
      <w:pPr>
        <w:pStyle w:val="BookText"/>
      </w:pPr>
      <w:r>
        <w:rPr>
          <w:rFonts w:ascii="IRNazanin" w:hAnsi="IRNazanin" w:eastAsia="IRNazanin" w:cs="IRNazanin"/>
          <w:lang w:bidi="fa-IR"/>
          <w:color w:val="111111"/>
          <w:sz w:val="28"/>
          <w:szCs w:val="28"/>
          <w:rtl/>
        </w:rPr>
        <w:t xml:space="preserve">تمام مجلدات این مجموعه : زین المعتقد لزین المعتقد</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جلد11زین المعتقد لزین المعتقد</w:t>
      </w:r>
    </w:p>
    <w:p>
      <w:pPr>
        <w:pStyle w:val="BookText"/>
      </w:pPr>
      <w:r>
        <w:rPr>
          <w:rFonts w:ascii="IRNazanin" w:hAnsi="IRNazanin" w:eastAsia="IRNazanin" w:cs="IRNazanin"/>
          <w:lang w:bidi="fa-IR"/>
          <w:color w:val="111111"/>
          <w:sz w:val="28"/>
          <w:szCs w:val="28"/>
          <w:rtl/>
        </w:rPr>
        <w:t xml:space="preserve">در صفحات : 562تا564زین المعتقد لزین المعتقد</w:t>
      </w:r>
    </w:p>
    <w:p>
      <w:pPr>
        <w:pStyle w:val="BookText"/>
      </w:pPr>
      <w:r>
        <w:rPr>
          <w:rFonts w:ascii="IRNazanin" w:hAnsi="IRNazanin" w:eastAsia="IRNazanin" w:cs="IRNazanin"/>
          <w:lang w:bidi="fa-IR"/>
          <w:color w:val="111111"/>
          <w:sz w:val="28"/>
          <w:szCs w:val="28"/>
          <w:rtl/>
        </w:rPr>
        <w:t xml:space="preserve">ردیف کتاب   : 4زین المعتقد لزین المعتقد</w:t>
      </w:r>
    </w:p>
    <w:p>
      <w:pPr>
        <w:pStyle w:val="BookText"/>
      </w:pPr>
      <w:r>
        <w:rPr>
          <w:rFonts w:ascii="IRNazanin" w:hAnsi="IRNazanin" w:eastAsia="IRNazanin" w:cs="IRNazanin"/>
          <w:lang w:bidi="fa-IR"/>
          <w:color w:val="111111"/>
          <w:sz w:val="28"/>
          <w:szCs w:val="28"/>
          <w:rtl/>
        </w:rPr>
        <w:t xml:space="preserve">کد دستیابی کتاب : 4/2219 / ع - 45 ب تا 67زین المعتقد لزین المعتقد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 المعتقد لزین المعتقد</w:t>
      </w:r>
    </w:p>
    <w:p>
      <w:pPr>
        <w:pStyle w:val="BookText"/>
      </w:pPr>
      <w:r>
        <w:rPr>
          <w:rFonts w:ascii="IRNazanin" w:hAnsi="IRNazanin" w:eastAsia="IRNazanin" w:cs="IRNazanin"/>
          <w:lang w:bidi="fa-IR"/>
          <w:color w:val="111111"/>
          <w:sz w:val="28"/>
          <w:szCs w:val="28"/>
          <w:rtl/>
        </w:rPr>
        <w:t xml:space="preserve">شهر : تهرانزین المعتقد لزین المعتقد</w:t>
      </w:r>
    </w:p>
    <w:p>
      <w:pPr>
        <w:pStyle w:val="BookText"/>
      </w:pPr>
      <w:r>
        <w:rPr>
          <w:rFonts w:ascii="IRNazanin" w:hAnsi="IRNazanin" w:eastAsia="IRNazanin" w:cs="IRNazanin"/>
          <w:lang w:bidi="fa-IR"/>
          <w:color w:val="111111"/>
          <w:sz w:val="28"/>
          <w:szCs w:val="28"/>
          <w:rtl/>
        </w:rPr>
        <w:t xml:space="preserve">مولف : عبد الغفار ابهریزین المعتقد لزین المعتقد</w:t>
      </w:r>
    </w:p>
    <w:p>
      <w:pPr>
        <w:pStyle w:val="BookText"/>
      </w:pPr>
      <w:r>
        <w:rPr>
          <w:rFonts w:ascii="IRNazanin" w:hAnsi="IRNazanin" w:eastAsia="IRNazanin" w:cs="IRNazanin"/>
          <w:lang w:bidi="fa-IR"/>
          <w:color w:val="111111"/>
          <w:sz w:val="28"/>
          <w:szCs w:val="28"/>
          <w:rtl/>
        </w:rPr>
        <w:t xml:space="preserve">موضوعات : ملل و نحل عرفانیزین المعتقد لزین المعتقد</w:t>
      </w:r>
    </w:p>
    <w:p>
      <w:pPr>
        <w:pStyle w:val="BookText"/>
      </w:pPr>
      <w:r>
        <w:rPr>
          <w:rFonts w:ascii="IRNazanin" w:hAnsi="IRNazanin" w:eastAsia="IRNazanin" w:cs="IRNazanin"/>
          <w:lang w:bidi="fa-IR"/>
          <w:color w:val="111111"/>
          <w:sz w:val="28"/>
          <w:szCs w:val="28"/>
          <w:rtl/>
        </w:rPr>
        <w:t xml:space="preserve">همه اطلاعات : 67  مجموعه جای - دارد. -_______-{1}- الهامی که تردید متمردان را می زداید. - {2}- گویا همان نورالدین اسفراینی ( 639 - 717 ). - عبد الرحمان بن محمد صاحب " کاشف الاسرار " است؟ چاپ تهران دانشگاه مک گیل 1358 ص 195 . - {3}- در " گ 84 ب " احمد جوبانی و در مصر ص 148 چاپی : احمد جورپاتی.زین المعتقد لزین المعتقد</w:t>
      </w:r>
    </w:p>
    <w:p>
      <w:pPr>
        <w:sectPr>
          <w:footerReference w:type="default" r:id="rId1895"/>
          <w:footnotePr>
            <w:numStart w:val="1"/>
            <w:numRestart w:val="eachPage"/>
          </w:footnotePr>
          <w:pgSz w:orient="portrait" w:w="11905.511811023622" w:h="16837.79527559055"/>
          <w:pgMar w:top="1440" w:right="1440" w:bottom="1440" w:left="1440" w:header="720" w:footer="720" w:gutter="0"/>
          <w:cols w:num="1" w:space="720"/>
        </w:sectPr>
      </w:pPr>
    </w:p>
    <w:bookmarkStart w:id="1847" w:name="pg8350_57805"/>
    <w:bookmarkEnd w:id="1847"/>
    <w:p>
      <w:pPr>
        <w:pStyle w:val="Heading3"/>
      </w:pPr>
      <w:bookmarkStart w:id="3848" w:name="_Toc1850"/>
      <w:r>
        <w:t>1844- زین المومن</w:t>
      </w:r>
      <w:bookmarkEnd w:id="3848"/>
    </w:p>
    <w:p>
      <w:pPr>
        <w:pStyle w:val="BookText"/>
      </w:pPr>
      <w:r>
        <w:rPr>
          <w:rFonts w:ascii="IRNazanin" w:hAnsi="IRNazanin" w:eastAsia="IRNazanin" w:cs="IRNazanin"/>
          <w:lang w:bidi="fa-IR"/>
          <w:color w:val="111111"/>
          <w:sz w:val="28"/>
          <w:szCs w:val="28"/>
          <w:rtl/>
        </w:rPr>
        <w:t xml:space="preserve">اطلاعات مجموعه : زین المومن</w:t>
      </w:r>
    </w:p>
    <w:p>
      <w:pPr>
        <w:pStyle w:val="BookText"/>
      </w:pPr>
      <w:r>
        <w:rPr>
          <w:rFonts w:ascii="IRNazanin" w:hAnsi="IRNazanin" w:eastAsia="IRNazanin" w:cs="IRNazanin"/>
          <w:lang w:bidi="fa-IR"/>
          <w:color w:val="111111"/>
          <w:sz w:val="28"/>
          <w:szCs w:val="28"/>
          <w:rtl/>
        </w:rPr>
        <w:t xml:space="preserve">در صفحات : 211تا213زین المومن</w:t>
      </w:r>
    </w:p>
    <w:p>
      <w:pPr>
        <w:pStyle w:val="BookText"/>
      </w:pPr>
      <w:r>
        <w:rPr>
          <w:rFonts w:ascii="IRNazanin" w:hAnsi="IRNazanin" w:eastAsia="IRNazanin" w:cs="IRNazanin"/>
          <w:lang w:bidi="fa-IR"/>
          <w:color w:val="111111"/>
          <w:sz w:val="28"/>
          <w:szCs w:val="28"/>
          <w:rtl/>
        </w:rPr>
        <w:t xml:space="preserve">کد دستیابی کتاب : 888زین المومن</w:t>
      </w:r>
    </w:p>
    <w:p>
      <w:pPr>
        <w:pStyle w:val="BookText"/>
      </w:pPr>
      <w:r>
        <w:rPr>
          <w:rFonts w:ascii="IRNazanin" w:hAnsi="IRNazanin" w:eastAsia="IRNazanin" w:cs="IRNazanin"/>
          <w:lang w:bidi="fa-IR"/>
          <w:color w:val="111111"/>
          <w:sz w:val="28"/>
          <w:szCs w:val="28"/>
          <w:rtl/>
        </w:rPr>
        <w:t xml:space="preserve">همه اطلاعات : 180 -  888 به  یک نسخ، با سر لوح گل وبوته دار رنگین، جدول زرد مشکی، عنوان و نشان - شنگرف،  از آن فتح علی به حاج فضل علی که در 1137 در روزگار افغانها - خریده است،  228 گ 18 س، 8 / 15</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 کاغذ ترمه سمرقندی، جلد میشن - مشکی نو. - . -   . - . - . - . - . - .زین المومن</w:t>
      </w:r>
    </w:p>
    <w:p>
      <w:pPr>
        <w:pStyle w:val="BookText"/>
      </w:pPr>
      <w:r>
        <w:rPr>
          <w:rFonts w:ascii="IRNazanin" w:hAnsi="IRNazanin" w:eastAsia="IRNazanin" w:cs="IRNazanin"/>
          <w:lang w:bidi="fa-IR"/>
          <w:color w:val="111111"/>
          <w:sz w:val="28"/>
          <w:szCs w:val="28"/>
          <w:rtl/>
        </w:rPr>
        <w:t xml:space="preserve">تمام مجلدات این مجموعه : زین المومن</w:t>
      </w:r>
    </w:p>
    <w:p>
      <w:pPr>
        <w:pStyle w:val="BookText"/>
      </w:pPr>
      <w:r>
        <w:rPr>
          <w:rFonts w:ascii="IRNazanin" w:hAnsi="IRNazanin" w:eastAsia="IRNazanin" w:cs="IRNazanin"/>
          <w:lang w:bidi="fa-IR"/>
          <w:color w:val="111111"/>
          <w:sz w:val="28"/>
          <w:szCs w:val="28"/>
          <w:rtl/>
        </w:rPr>
        <w:t xml:space="preserve">ماخذ کتاب : کتابخانه ملی ملک - جلد5زین المومن</w:t>
      </w:r>
    </w:p>
    <w:p>
      <w:pPr>
        <w:pStyle w:val="BookText"/>
      </w:pPr>
      <w:r>
        <w:rPr>
          <w:rFonts w:ascii="IRNazanin" w:hAnsi="IRNazanin" w:eastAsia="IRNazanin" w:cs="IRNazanin"/>
          <w:lang w:bidi="fa-IR"/>
          <w:color w:val="111111"/>
          <w:sz w:val="28"/>
          <w:szCs w:val="28"/>
          <w:rtl/>
        </w:rPr>
        <w:t xml:space="preserve">در صفحات : 213تا213زین المومن</w:t>
      </w:r>
    </w:p>
    <w:p>
      <w:pPr>
        <w:pStyle w:val="BookText"/>
      </w:pPr>
      <w:r>
        <w:rPr>
          <w:rFonts w:ascii="IRNazanin" w:hAnsi="IRNazanin" w:eastAsia="IRNazanin" w:cs="IRNazanin"/>
          <w:lang w:bidi="fa-IR"/>
          <w:color w:val="111111"/>
          <w:sz w:val="28"/>
          <w:szCs w:val="28"/>
          <w:rtl/>
        </w:rPr>
        <w:t xml:space="preserve">ردیف کتاب   : 8زین المومن</w:t>
      </w:r>
    </w:p>
    <w:p>
      <w:pPr>
        <w:pStyle w:val="BookText"/>
      </w:pPr>
      <w:r>
        <w:rPr>
          <w:rFonts w:ascii="IRNazanin" w:hAnsi="IRNazanin" w:eastAsia="IRNazanin" w:cs="IRNazanin"/>
          <w:lang w:bidi="fa-IR"/>
          <w:color w:val="111111"/>
          <w:sz w:val="28"/>
          <w:szCs w:val="28"/>
          <w:rtl/>
        </w:rPr>
        <w:t xml:space="preserve">کد دستیابی کتاب : 173پ - 204پزین المومن</w:t>
      </w:r>
    </w:p>
    <w:p>
      <w:pPr>
        <w:pStyle w:val="BookText"/>
      </w:pPr>
      <w:r>
        <w:rPr>
          <w:rFonts w:ascii="IRNazanin" w:hAnsi="IRNazanin" w:eastAsia="IRNazanin" w:cs="IRNazanin"/>
          <w:lang w:bidi="fa-IR"/>
          <w:color w:val="111111"/>
          <w:sz w:val="28"/>
          <w:szCs w:val="28"/>
          <w:rtl/>
        </w:rPr>
        <w:t xml:space="preserve">نام کتابخانه : کتابخانه ملی ملکزین المومن</w:t>
      </w:r>
    </w:p>
    <w:p>
      <w:pPr>
        <w:pStyle w:val="BookText"/>
      </w:pPr>
      <w:r>
        <w:rPr>
          <w:rFonts w:ascii="IRNazanin" w:hAnsi="IRNazanin" w:eastAsia="IRNazanin" w:cs="IRNazanin"/>
          <w:lang w:bidi="fa-IR"/>
          <w:color w:val="111111"/>
          <w:sz w:val="28"/>
          <w:szCs w:val="28"/>
          <w:rtl/>
        </w:rPr>
        <w:t xml:space="preserve">شهر : تهرانزین المومن</w:t>
      </w:r>
    </w:p>
    <w:p>
      <w:pPr>
        <w:pStyle w:val="BookText"/>
      </w:pPr>
      <w:r>
        <w:rPr>
          <w:rFonts w:ascii="IRNazanin" w:hAnsi="IRNazanin" w:eastAsia="IRNazanin" w:cs="IRNazanin"/>
          <w:lang w:bidi="fa-IR"/>
          <w:color w:val="111111"/>
          <w:sz w:val="28"/>
          <w:szCs w:val="28"/>
          <w:rtl/>
        </w:rPr>
        <w:t xml:space="preserve">مولف : جعفر بن غازی رازیزین المومن</w:t>
      </w:r>
    </w:p>
    <w:p>
      <w:pPr>
        <w:pStyle w:val="BookText"/>
      </w:pPr>
      <w:r>
        <w:rPr>
          <w:rFonts w:ascii="IRNazanin" w:hAnsi="IRNazanin" w:eastAsia="IRNazanin" w:cs="IRNazanin"/>
          <w:lang w:bidi="fa-IR"/>
          <w:color w:val="111111"/>
          <w:sz w:val="28"/>
          <w:szCs w:val="28"/>
          <w:rtl/>
        </w:rPr>
        <w:t xml:space="preserve">موضوعات : دعازین المومن</w:t>
      </w:r>
    </w:p>
    <w:p>
      <w:pPr>
        <w:pStyle w:val="BookText"/>
      </w:pPr>
      <w:r>
        <w:rPr>
          <w:rFonts w:ascii="IRNazanin" w:hAnsi="IRNazanin" w:eastAsia="IRNazanin" w:cs="IRNazanin"/>
          <w:lang w:bidi="fa-IR"/>
          <w:color w:val="111111"/>
          <w:sz w:val="28"/>
          <w:szCs w:val="28"/>
          <w:rtl/>
        </w:rPr>
        <w:t xml:space="preserve">بخش بندی : دوازده فصل و خاتمهزین المومن</w:t>
      </w:r>
    </w:p>
    <w:p>
      <w:pPr>
        <w:pStyle w:val="BookText"/>
      </w:pPr>
      <w:r>
        <w:rPr>
          <w:rFonts w:ascii="IRNazanin" w:hAnsi="IRNazanin" w:eastAsia="IRNazanin" w:cs="IRNazanin"/>
          <w:lang w:bidi="fa-IR"/>
          <w:color w:val="111111"/>
          <w:sz w:val="28"/>
          <w:szCs w:val="28"/>
          <w:rtl/>
        </w:rPr>
        <w:t xml:space="preserve">آسیب دیدگی : انجام ( در پایان فصل 12 افتاده)زین المومن</w:t>
      </w:r>
    </w:p>
    <w:p>
      <w:pPr>
        <w:pStyle w:val="BookText"/>
      </w:pPr>
      <w:r>
        <w:rPr>
          <w:rFonts w:ascii="IRNazanin" w:hAnsi="IRNazanin" w:eastAsia="IRNazanin" w:cs="IRNazanin"/>
          <w:lang w:bidi="fa-IR"/>
          <w:color w:val="111111"/>
          <w:sz w:val="28"/>
          <w:szCs w:val="28"/>
          <w:rtl/>
        </w:rPr>
        <w:t xml:space="preserve">همه اطلاعات : 8-  زین المومن:  جعفر بن غازی رازی ( 173پ - 204پ، در 205روپ دانستن - آغاز ماهها است به فارسی با دو جدول)، در  دعا است در دوازده فصل و خاتمه . -  از کافی کلینی وجز آن به عربی. - آغاز:  الحمد لله الذی دلنا جاده النجاه الی ما یصلح احوالنا فی الامور - الدنیویه... -  انجام ( در پایان فصل 12 افتاده): ... وبیض وجهی بنورک واجعل...زین المومن</w:t>
      </w:r>
    </w:p>
    <w:p>
      <w:pPr>
        <w:sectPr>
          <w:footerReference w:type="default" r:id="rId1896"/>
          <w:footnotePr>
            <w:numStart w:val="1"/>
            <w:numRestart w:val="eachPage"/>
          </w:footnotePr>
          <w:pgSz w:orient="portrait" w:w="11905.511811023622" w:h="16837.79527559055"/>
          <w:pgMar w:top="1440" w:right="1440" w:bottom="1440" w:left="1440" w:header="720" w:footer="720" w:gutter="0"/>
          <w:cols w:num="1" w:space="720"/>
        </w:sectPr>
      </w:pPr>
    </w:p>
    <w:bookmarkStart w:id="1848" w:name="pg8350_57806"/>
    <w:bookmarkEnd w:id="1848"/>
    <w:p>
      <w:pPr>
        <w:pStyle w:val="Heading3"/>
      </w:pPr>
      <w:bookmarkStart w:id="3849" w:name="_Toc1851"/>
      <w:r>
        <w:t>1845- زین الواعظین</w:t>
      </w:r>
      <w:bookmarkEnd w:id="3849"/>
    </w:p>
    <w:p>
      <w:pPr>
        <w:pStyle w:val="BookText"/>
      </w:pPr>
      <w:r>
        <w:rPr>
          <w:rFonts w:ascii="IRNazanin" w:hAnsi="IRNazanin" w:eastAsia="IRNazanin" w:cs="IRNazanin"/>
          <w:lang w:bidi="fa-IR"/>
          <w:color w:val="111111"/>
          <w:sz w:val="28"/>
          <w:szCs w:val="28"/>
          <w:rtl/>
        </w:rPr>
        <w:t xml:space="preserve">اطلاعات مجموعه : زین الواعظین</w:t>
      </w:r>
    </w:p>
    <w:p>
      <w:pPr>
        <w:pStyle w:val="BookText"/>
      </w:pPr>
      <w:r>
        <w:rPr>
          <w:rFonts w:ascii="IRNazanin" w:hAnsi="IRNazanin" w:eastAsia="IRNazanin" w:cs="IRNazanin"/>
          <w:lang w:bidi="fa-IR"/>
          <w:color w:val="111111"/>
          <w:sz w:val="28"/>
          <w:szCs w:val="28"/>
          <w:rtl/>
        </w:rPr>
        <w:t xml:space="preserve">در صفحات : 772تا776زین الواعظین</w:t>
      </w:r>
    </w:p>
    <w:p>
      <w:pPr>
        <w:pStyle w:val="BookText"/>
      </w:pPr>
      <w:r>
        <w:rPr>
          <w:rFonts w:ascii="IRNazanin" w:hAnsi="IRNazanin" w:eastAsia="IRNazanin" w:cs="IRNazanin"/>
          <w:lang w:bidi="fa-IR"/>
          <w:color w:val="111111"/>
          <w:sz w:val="28"/>
          <w:szCs w:val="28"/>
          <w:rtl/>
        </w:rPr>
        <w:t xml:space="preserve">همه اطلاعات : مجموعهزین الواعظین</w:t>
      </w:r>
    </w:p>
    <w:p>
      <w:pPr>
        <w:pStyle w:val="BookText"/>
      </w:pPr>
      <w:r>
        <w:rPr>
          <w:rFonts w:ascii="IRNazanin" w:hAnsi="IRNazanin" w:eastAsia="IRNazanin" w:cs="IRNazanin"/>
          <w:lang w:bidi="fa-IR"/>
          <w:color w:val="111111"/>
          <w:sz w:val="28"/>
          <w:szCs w:val="28"/>
          <w:rtl/>
        </w:rPr>
        <w:t xml:space="preserve">تمام مجلدات این مجموعه : زین الواعظین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-زین الواعظین</w:t>
      </w:r>
    </w:p>
    <w:p>
      <w:pPr>
        <w:pStyle w:val="BookText"/>
      </w:pPr>
      <w:r>
        <w:rPr>
          <w:rFonts w:ascii="IRNazanin" w:hAnsi="IRNazanin" w:eastAsia="IRNazanin" w:cs="IRNazanin"/>
          <w:lang w:bidi="fa-IR"/>
          <w:color w:val="111111"/>
          <w:sz w:val="28"/>
          <w:szCs w:val="28"/>
          <w:rtl/>
        </w:rPr>
        <w:t xml:space="preserve">در صفحات : 774تا776زین الواعظین</w:t>
      </w:r>
    </w:p>
    <w:p>
      <w:pPr>
        <w:pStyle w:val="BookText"/>
      </w:pPr>
      <w:r>
        <w:rPr>
          <w:rFonts w:ascii="IRNazanin" w:hAnsi="IRNazanin" w:eastAsia="IRNazanin" w:cs="IRNazanin"/>
          <w:lang w:bidi="fa-IR"/>
          <w:color w:val="111111"/>
          <w:sz w:val="28"/>
          <w:szCs w:val="28"/>
          <w:rtl/>
        </w:rPr>
        <w:t xml:space="preserve">ردیف کتاب   : 3زین الواعظین</w:t>
      </w:r>
    </w:p>
    <w:p>
      <w:pPr>
        <w:pStyle w:val="BookText"/>
      </w:pPr>
      <w:r>
        <w:rPr>
          <w:rFonts w:ascii="IRNazanin" w:hAnsi="IRNazanin" w:eastAsia="IRNazanin" w:cs="IRNazanin"/>
          <w:lang w:bidi="fa-IR"/>
          <w:color w:val="111111"/>
          <w:sz w:val="28"/>
          <w:szCs w:val="28"/>
          <w:rtl/>
        </w:rPr>
        <w:t xml:space="preserve">کد دستیابی کتاب : شماره 3/13771زین الواعظین</w:t>
      </w:r>
    </w:p>
    <w:p>
      <w:pPr>
        <w:pStyle w:val="BookText"/>
      </w:pPr>
      <w:r>
        <w:rPr>
          <w:rFonts w:ascii="IRNazanin" w:hAnsi="IRNazanin" w:eastAsia="IRNazanin" w:cs="IRNazanin"/>
          <w:lang w:bidi="fa-IR"/>
          <w:color w:val="111111"/>
          <w:sz w:val="28"/>
          <w:szCs w:val="28"/>
          <w:rtl/>
        </w:rPr>
        <w:t xml:space="preserve">زبان کتاب : فارسیزین الواعظین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 الواعظین</w:t>
      </w:r>
    </w:p>
    <w:p>
      <w:pPr>
        <w:pStyle w:val="BookText"/>
      </w:pPr>
      <w:r>
        <w:rPr>
          <w:rFonts w:ascii="IRNazanin" w:hAnsi="IRNazanin" w:eastAsia="IRNazanin" w:cs="IRNazanin"/>
          <w:lang w:bidi="fa-IR"/>
          <w:color w:val="111111"/>
          <w:sz w:val="28"/>
          <w:szCs w:val="28"/>
          <w:rtl/>
        </w:rPr>
        <w:t xml:space="preserve">شهر : قمزین الواعظین</w:t>
      </w:r>
    </w:p>
    <w:p>
      <w:pPr>
        <w:pStyle w:val="BookText"/>
      </w:pPr>
      <w:r>
        <w:rPr>
          <w:rFonts w:ascii="IRNazanin" w:hAnsi="IRNazanin" w:eastAsia="IRNazanin" w:cs="IRNazanin"/>
          <w:lang w:bidi="fa-IR"/>
          <w:color w:val="111111"/>
          <w:sz w:val="28"/>
          <w:szCs w:val="28"/>
          <w:rtl/>
        </w:rPr>
        <w:t xml:space="preserve">مولف : محمد محسن بن محمد رفیع رشتی اصفهانی متخلص به عاصی ، درگذشته : پس از  1290 ه .زین الواعظین</w:t>
      </w:r>
    </w:p>
    <w:p>
      <w:pPr>
        <w:pStyle w:val="BookText"/>
      </w:pPr>
      <w:r>
        <w:rPr>
          <w:rFonts w:ascii="IRNazanin" w:hAnsi="IRNazanin" w:eastAsia="IRNazanin" w:cs="IRNazanin"/>
          <w:lang w:bidi="fa-IR"/>
          <w:color w:val="111111"/>
          <w:sz w:val="28"/>
          <w:szCs w:val="28"/>
          <w:rtl/>
        </w:rPr>
        <w:t xml:space="preserve">کاتب : محمد محسن بن محمد رفیع رشتی اصفهانی متخلص به عاصی ، درگذشته : پس از  1290 ه .زین الواعظین</w:t>
      </w:r>
    </w:p>
    <w:p>
      <w:pPr>
        <w:pStyle w:val="BookText"/>
      </w:pPr>
      <w:r>
        <w:rPr>
          <w:rFonts w:ascii="IRNazanin" w:hAnsi="IRNazanin" w:eastAsia="IRNazanin" w:cs="IRNazanin"/>
          <w:lang w:bidi="fa-IR"/>
          <w:color w:val="111111"/>
          <w:sz w:val="28"/>
          <w:szCs w:val="28"/>
          <w:rtl/>
        </w:rPr>
        <w:t xml:space="preserve">تاریخ کتابت : 1281 هزین الواعظین</w:t>
      </w:r>
    </w:p>
    <w:p>
      <w:pPr>
        <w:pStyle w:val="BookText"/>
      </w:pPr>
      <w:r>
        <w:rPr>
          <w:rFonts w:ascii="IRNazanin" w:hAnsi="IRNazanin" w:eastAsia="IRNazanin" w:cs="IRNazanin"/>
          <w:lang w:bidi="fa-IR"/>
          <w:color w:val="111111"/>
          <w:sz w:val="28"/>
          <w:szCs w:val="28"/>
          <w:rtl/>
        </w:rPr>
        <w:t xml:space="preserve">موضوعات : تاریخ ، اعتقادات و مناقبزین الواعظین</w:t>
      </w:r>
    </w:p>
    <w:p>
      <w:pPr>
        <w:pStyle w:val="BookText"/>
      </w:pPr>
      <w:r>
        <w:rPr>
          <w:rFonts w:ascii="IRNazanin" w:hAnsi="IRNazanin" w:eastAsia="IRNazanin" w:cs="IRNazanin"/>
          <w:lang w:bidi="fa-IR"/>
          <w:color w:val="111111"/>
          <w:sz w:val="28"/>
          <w:szCs w:val="28"/>
          <w:rtl/>
        </w:rPr>
        <w:t xml:space="preserve">منابع دیگر : الذریعة 25/90 و 8/107 ، تذکرة القبور 341 .زین الواعظین</w:t>
      </w:r>
    </w:p>
    <w:p>
      <w:pPr>
        <w:pStyle w:val="BookText"/>
      </w:pPr>
      <w:r>
        <w:rPr>
          <w:rFonts w:ascii="IRNazanin" w:hAnsi="IRNazanin" w:eastAsia="IRNazanin" w:cs="IRNazanin"/>
          <w:lang w:bidi="fa-IR"/>
          <w:color w:val="111111"/>
          <w:sz w:val="28"/>
          <w:szCs w:val="28"/>
          <w:rtl/>
        </w:rPr>
        <w:t xml:space="preserve">متن ترقیمه : ترقیمه : " تمام شد این رساله هم در وقت نهار روز پنجشنبه بیست و - هفتم شهر ذی الحجة الحرام بید فقیر راجی آثم عاصی مؤلف آن در سنة 1281 و عطف شد بر - چهارصد و هفتاد و دو مجلد دیگر از کتب مؤلفه خود و هوالعبد الجانی ابن المرحوم الحاج - شیخ محمدرفیع الرشتی محمد محسن الاصفهانی عاملهما اللّٰه بکرمه السبحانی سنة 1281 " .زین الواعظین</w:t>
      </w:r>
    </w:p>
    <w:p>
      <w:pPr>
        <w:pStyle w:val="BookText"/>
      </w:pPr>
      <w:r>
        <w:rPr>
          <w:rFonts w:ascii="IRNazanin" w:hAnsi="IRNazanin" w:eastAsia="IRNazanin" w:cs="IRNazanin"/>
          <w:lang w:bidi="fa-IR"/>
          <w:color w:val="111111"/>
          <w:sz w:val="28"/>
          <w:szCs w:val="28"/>
          <w:rtl/>
        </w:rPr>
        <w:t xml:space="preserve">همه اطلاعات : 747 .  زین الواعظین   تاریخ ، اعتقادات و مناقب  ،  فارسی  - از :  محمد محسن بن محمد رفیع رشتی اصفهانی متخلص به عاصی ، درگذشته : پس از- 1290 ه .  - آغاز :  " احمداللّٰه و اصلی علی احمده و اتبری ممن عاداه باحمده (ص ) و بعد ، عرضه می دارد - ابن المرحوم ... که پس از ختم موازی چهارصد و کسری مجلد کتب و رسائل مطوله و - مختصره " .  - انجام :  " و عطف شد بر چهارصد و هفتاد و دو مجلد دیگر از کتب مؤلفه خود و هو العبد - الجانی ... "  - گزارش متن :  31 مجلس است در مواعظ ماه مبارک رمضان سال 1271 ه آنگاه که مؤلف در -  قزوین سخنرانی می کرده و آنها را برای اسفتاده فرزندش یا دیگر سخنرانان گردآوری نموده و - در سال 1281 ه به پایان برده است . این کتاب ، چهارصد و هفتاد و سومین کتابیست که وی - نگاشته است . نامی از این کتاب درالذریعة نیامده است .  - گزارش نسخه : ، ترقیمه : " تمام شد این رساله هم در وقت نهار روز پنجشنبه بیست و - هفتم شهر ذی الحجة الحرام بید فقیر راجی آثم عاصی مؤلف آن در سنة 1281 و عطف شد بر - چهارصد و هفتاد و دو مجلد دیگر از کتب مؤلفه خود و هوالعبد الجانی ابن المرحوم الحاج - شیخ محمدرفیع الرشتی محمد محسن الاصفهانی عاملهما اللّٰه بکرمه السبحانی سنة 1281 " .  -  ، نوع خط :  نسخ  ، نام کاتب :  نسخه اصل به خط مؤلف ، تاریخ کتابت :  1281 ه ،  عنوانها - و نشانیها : مشکی ، نوع کاغذ : فرنگی ، تعداد برگ : 111 (120 - 230 ) ، تعداد سطر : 16 ، اندازه - متن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اندازه جلد : 22</w:t>
      </w:r>
      <w:r>
        <w:rPr>
          <w:rFonts w:ascii="Times New Roman" w:hAnsi="Times New Roman" w:eastAsia="Times New Roman" w:cs="Times New Roman"/>
          <w:lang w:val="en-US" w:bidi="en-US"/>
          <w:color w:val="111111"/>
          <w:sz w:val="28"/>
          <w:szCs w:val="28"/>
          <w:rtl/>
        </w:rPr>
        <w:t xml:space="preserve">× 2/1 16 </w:t>
      </w:r>
      <w:r>
        <w:rPr>
          <w:rFonts w:ascii="IRNazanin" w:hAnsi="IRNazanin" w:eastAsia="IRNazanin" w:cs="IRNazanin"/>
          <w:lang w:bidi="fa-IR"/>
          <w:color w:val="111111"/>
          <w:sz w:val="28"/>
          <w:szCs w:val="28"/>
          <w:rtl/>
        </w:rPr>
        <w:t xml:space="preserve">سانتیمتر ، نوع جلد : تیماج قهوه ای ضربی - مجدول با ترنج و سر ترنج ، عطف : مشمع زرشکی .  -  ویژگیها : نسخه ایست نفیس به خط مؤلف . حاشیه نویسی دارد با نشان (ح ) ،در حاشیه - تصحیح شده است .  -  الذریعة 25/90 و 8/107 ، تذکرة القبور 341 . - "  شماره 3/13771  "زین الواعظین</w:t>
      </w:r>
    </w:p>
    <w:p>
      <w:pPr>
        <w:sectPr>
          <w:footerReference w:type="default" r:id="rId1897"/>
          <w:footnotePr>
            <w:numStart w:val="1"/>
            <w:numRestart w:val="eachPage"/>
          </w:footnotePr>
          <w:pgSz w:orient="portrait" w:w="11905.511811023622" w:h="16837.79527559055"/>
          <w:pgMar w:top="1440" w:right="1440" w:bottom="1440" w:left="1440" w:header="720" w:footer="720" w:gutter="0"/>
          <w:cols w:num="1" w:space="720"/>
        </w:sectPr>
      </w:pPr>
    </w:p>
    <w:bookmarkStart w:id="1849" w:name="pg8350_57807"/>
    <w:bookmarkEnd w:id="1849"/>
    <w:p>
      <w:pPr>
        <w:pStyle w:val="Heading3"/>
      </w:pPr>
      <w:bookmarkStart w:id="3850" w:name="_Toc1852"/>
      <w:r>
        <w:t>1846- زین و محمود</w:t>
      </w:r>
      <w:bookmarkEnd w:id="385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جلد8زین و محمود</w:t>
      </w:r>
    </w:p>
    <w:p>
      <w:pPr>
        <w:pStyle w:val="BookText"/>
      </w:pPr>
      <w:r>
        <w:rPr>
          <w:rFonts w:ascii="IRNazanin" w:hAnsi="IRNazanin" w:eastAsia="IRNazanin" w:cs="IRNazanin"/>
          <w:lang w:bidi="fa-IR"/>
          <w:color w:val="111111"/>
          <w:sz w:val="28"/>
          <w:szCs w:val="28"/>
          <w:rtl/>
        </w:rPr>
        <w:t xml:space="preserve">در صفحات : 90تا92زین و محمود</w:t>
      </w:r>
    </w:p>
    <w:p>
      <w:pPr>
        <w:pStyle w:val="BookText"/>
      </w:pPr>
      <w:r>
        <w:rPr>
          <w:rFonts w:ascii="IRNazanin" w:hAnsi="IRNazanin" w:eastAsia="IRNazanin" w:cs="IRNazanin"/>
          <w:lang w:bidi="fa-IR"/>
          <w:color w:val="111111"/>
          <w:sz w:val="28"/>
          <w:szCs w:val="28"/>
          <w:rtl/>
        </w:rPr>
        <w:t xml:space="preserve">کد دستیابی کتاب : 2889زین و محمود</w:t>
      </w:r>
    </w:p>
    <w:p>
      <w:pPr>
        <w:pStyle w:val="BookText"/>
      </w:pPr>
      <w:r>
        <w:rPr>
          <w:rFonts w:ascii="IRNazanin" w:hAnsi="IRNazanin" w:eastAsia="IRNazanin" w:cs="IRNazanin"/>
          <w:lang w:bidi="fa-IR"/>
          <w:color w:val="111111"/>
          <w:sz w:val="28"/>
          <w:szCs w:val="28"/>
          <w:rtl/>
        </w:rPr>
        <w:t xml:space="preserve">زبان کتاب : فارسیزین و محمود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 و محمود</w:t>
      </w:r>
    </w:p>
    <w:p>
      <w:pPr>
        <w:pStyle w:val="BookText"/>
      </w:pPr>
      <w:r>
        <w:rPr>
          <w:rFonts w:ascii="IRNazanin" w:hAnsi="IRNazanin" w:eastAsia="IRNazanin" w:cs="IRNazanin"/>
          <w:lang w:bidi="fa-IR"/>
          <w:color w:val="111111"/>
          <w:sz w:val="28"/>
          <w:szCs w:val="28"/>
          <w:rtl/>
        </w:rPr>
        <w:t xml:space="preserve">شهر : قمزین و محمود</w:t>
      </w:r>
    </w:p>
    <w:p>
      <w:pPr>
        <w:pStyle w:val="BookText"/>
      </w:pPr>
      <w:r>
        <w:rPr>
          <w:rFonts w:ascii="IRNazanin" w:hAnsi="IRNazanin" w:eastAsia="IRNazanin" w:cs="IRNazanin"/>
          <w:lang w:bidi="fa-IR"/>
          <w:color w:val="111111"/>
          <w:sz w:val="28"/>
          <w:szCs w:val="28"/>
          <w:rtl/>
        </w:rPr>
        <w:t xml:space="preserve">مولف : امیراشرف بن عارف عباسی (ق 12)زین و محمود</w:t>
      </w:r>
    </w:p>
    <w:p>
      <w:pPr>
        <w:pStyle w:val="BookText"/>
      </w:pPr>
      <w:r>
        <w:rPr>
          <w:rFonts w:ascii="IRNazanin" w:hAnsi="IRNazanin" w:eastAsia="IRNazanin" w:cs="IRNazanin"/>
          <w:lang w:bidi="fa-IR"/>
          <w:color w:val="111111"/>
          <w:sz w:val="28"/>
          <w:szCs w:val="28"/>
          <w:rtl/>
        </w:rPr>
        <w:t xml:space="preserve">کاتب : علیزین و محمود</w:t>
      </w:r>
    </w:p>
    <w:p>
      <w:pPr>
        <w:pStyle w:val="BookText"/>
      </w:pPr>
      <w:r>
        <w:rPr>
          <w:rFonts w:ascii="IRNazanin" w:hAnsi="IRNazanin" w:eastAsia="IRNazanin" w:cs="IRNazanin"/>
          <w:lang w:bidi="fa-IR"/>
          <w:color w:val="111111"/>
          <w:sz w:val="28"/>
          <w:szCs w:val="28"/>
          <w:rtl/>
        </w:rPr>
        <w:t xml:space="preserve">موضوعات : شعرزین و محمود</w:t>
      </w:r>
    </w:p>
    <w:p>
      <w:pPr>
        <w:pStyle w:val="BookText"/>
      </w:pPr>
      <w:r>
        <w:rPr>
          <w:rFonts w:ascii="IRNazanin" w:hAnsi="IRNazanin" w:eastAsia="IRNazanin" w:cs="IRNazanin"/>
          <w:lang w:bidi="fa-IR"/>
          <w:color w:val="111111"/>
          <w:sz w:val="28"/>
          <w:szCs w:val="28"/>
          <w:rtl/>
        </w:rPr>
        <w:t xml:space="preserve">مهدی الیه : به عبداللّٰه خان حاکم حکاری تقدیم نمودهزین و محمود</w:t>
      </w:r>
    </w:p>
    <w:p>
      <w:pPr>
        <w:pStyle w:val="BookText"/>
      </w:pPr>
      <w:r>
        <w:rPr>
          <w:rFonts w:ascii="IRNazanin" w:hAnsi="IRNazanin" w:eastAsia="IRNazanin" w:cs="IRNazanin"/>
          <w:lang w:bidi="fa-IR"/>
          <w:color w:val="111111"/>
          <w:sz w:val="28"/>
          <w:szCs w:val="28"/>
          <w:rtl/>
        </w:rPr>
        <w:t xml:space="preserve">همه اطلاعات : ( 2889)-  زین و محمود ( شعر -  فارسی)- از :  امیراشرف بن عارف عباسی (ق 12) -  در این مثنوی که حدود سه هزار و پانصد بیت است داستان زین و محمود- بنظم کشیده شده و  به عبداللّٰه خان حاکم حکاری تقدیم نموده  و در آغاز از شیخ - الشیوخ شیخ عبدالرحمن از اولاد شیخ علوان ستایش می کند . اصل این - داستان را شیخ عبدالرحمن جامی به کردی سروده بود و امیر اشرف بسال 1186- آن را بفارسی برگردانده است .- آغاز :  -       فهرست کتاب نام اللّٰه       زان نامه شود تمام باللّٰه      -       یا من هو آخر المقاصد       یا من هو منتهی المراصد      - انجام :  -       بس گنج گناه دارد از مال       فلسیش نه از نکوی اعمال      -       از عشق چودادیش تو مطلع       آخرش ببنمش حسن مقطع      -  نستعلیق ،  علی ،  عناوین شنگرف ، صفحه ها مجدول به زر و مشکی ،- جلد تیماج قرمز .- 118 گ ، 15 س ، 25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  118زین و محمود</w:t>
      </w:r>
    </w:p>
    <w:p>
      <w:pPr>
        <w:sectPr>
          <w:footerReference w:type="default" r:id="rId1898"/>
          <w:footnotePr>
            <w:numStart w:val="1"/>
            <w:numRestart w:val="eachPage"/>
          </w:footnotePr>
          <w:pgSz w:orient="portrait" w:w="11905.511811023622" w:h="16837.79527559055"/>
          <w:pgMar w:top="1440" w:right="1440" w:bottom="1440" w:left="1440" w:header="720" w:footer="720" w:gutter="0"/>
          <w:cols w:num="1" w:space="720"/>
        </w:sectPr>
      </w:pPr>
    </w:p>
    <w:bookmarkStart w:id="1850" w:name="pg8350_57808"/>
    <w:bookmarkEnd w:id="1850"/>
    <w:p>
      <w:pPr>
        <w:pStyle w:val="Heading3"/>
      </w:pPr>
      <w:bookmarkStart w:id="3851" w:name="_Toc1853"/>
      <w:r>
        <w:t>1847- زینب بیگم</w:t>
      </w:r>
      <w:bookmarkEnd w:id="3851"/>
    </w:p>
    <w:p>
      <w:pPr>
        <w:pStyle w:val="BookText"/>
      </w:pPr>
      <w:r>
        <w:rPr>
          <w:rFonts w:ascii="IRNazanin" w:hAnsi="IRNazanin" w:eastAsia="IRNazanin" w:cs="IRNazanin"/>
          <w:lang w:bidi="fa-IR"/>
          <w:color w:val="111111"/>
          <w:sz w:val="28"/>
          <w:szCs w:val="28"/>
          <w:rtl/>
        </w:rPr>
        <w:t xml:space="preserve">اطلاعات مجموعه : زینب بیگم</w:t>
      </w:r>
    </w:p>
    <w:p>
      <w:pPr>
        <w:pStyle w:val="BookText"/>
      </w:pPr>
      <w:r>
        <w:rPr>
          <w:rFonts w:ascii="IRNazanin" w:hAnsi="IRNazanin" w:eastAsia="IRNazanin" w:cs="IRNazanin"/>
          <w:lang w:bidi="fa-IR"/>
          <w:color w:val="111111"/>
          <w:sz w:val="28"/>
          <w:szCs w:val="28"/>
          <w:rtl/>
        </w:rPr>
        <w:t xml:space="preserve">در صفحات : 183تا185زینب بیگم</w:t>
      </w:r>
    </w:p>
    <w:p>
      <w:pPr>
        <w:pStyle w:val="BookText"/>
      </w:pPr>
      <w:r>
        <w:rPr>
          <w:rFonts w:ascii="IRNazanin" w:hAnsi="IRNazanin" w:eastAsia="IRNazanin" w:cs="IRNazanin"/>
          <w:lang w:bidi="fa-IR"/>
          <w:color w:val="111111"/>
          <w:sz w:val="28"/>
          <w:szCs w:val="28"/>
          <w:rtl/>
        </w:rPr>
        <w:t xml:space="preserve">کد دستیابی کتاب : 12623زینب بیگم</w:t>
      </w:r>
    </w:p>
    <w:p>
      <w:pPr>
        <w:pStyle w:val="BookText"/>
      </w:pPr>
      <w:r>
        <w:rPr>
          <w:rFonts w:ascii="IRNazanin" w:hAnsi="IRNazanin" w:eastAsia="IRNazanin" w:cs="IRNazanin"/>
          <w:lang w:bidi="fa-IR"/>
          <w:color w:val="111111"/>
          <w:sz w:val="28"/>
          <w:szCs w:val="28"/>
          <w:rtl/>
        </w:rPr>
        <w:t xml:space="preserve">کاتب : رساله اول ابراهیم مشکین قلم - رساله ششم محمد علی بن   محمد رفیع طباطبائیزینب بیگم</w:t>
      </w:r>
    </w:p>
    <w:p>
      <w:pPr>
        <w:pStyle w:val="BookText"/>
      </w:pPr>
      <w:r>
        <w:rPr>
          <w:rFonts w:ascii="IRNazanin" w:hAnsi="IRNazanin" w:eastAsia="IRNazanin" w:cs="IRNazanin"/>
          <w:lang w:bidi="fa-IR"/>
          <w:color w:val="111111"/>
          <w:sz w:val="28"/>
          <w:szCs w:val="28"/>
          <w:rtl/>
        </w:rPr>
        <w:t xml:space="preserve">تاریخ کتابت : 2 ربیع الثانی 1352زینب بیگم</w:t>
      </w:r>
    </w:p>
    <w:p>
      <w:pPr>
        <w:pStyle w:val="BookText"/>
      </w:pPr>
      <w:r>
        <w:rPr>
          <w:rFonts w:ascii="IRNazanin" w:hAnsi="IRNazanin" w:eastAsia="IRNazanin" w:cs="IRNazanin"/>
          <w:lang w:bidi="fa-IR"/>
          <w:color w:val="111111"/>
          <w:sz w:val="28"/>
          <w:szCs w:val="28"/>
          <w:rtl/>
        </w:rPr>
        <w:t xml:space="preserve">شماره پیشین : [ ثبت 87435 ] .زینب بیگم</w:t>
      </w:r>
    </w:p>
    <w:p>
      <w:pPr>
        <w:pStyle w:val="BookText"/>
      </w:pPr>
      <w:r>
        <w:rPr>
          <w:rFonts w:ascii="IRNazanin" w:hAnsi="IRNazanin" w:eastAsia="IRNazanin" w:cs="IRNazanin"/>
          <w:lang w:bidi="fa-IR"/>
          <w:color w:val="111111"/>
          <w:sz w:val="28"/>
          <w:szCs w:val="28"/>
          <w:rtl/>
        </w:rPr>
        <w:t xml:space="preserve">همه اطلاعات : (  12623  ) -  مجموعه  ----     نستعلیق خوانا  ،  رساله اول ابراهیم مشکین قلم  ،  بی تا  ،  رساله ششم محمد علی بن - محمد رفیع طباطبائی  ،  2 ربیع الثانی 1352  ،  عناوین و نشانی ها مشکی و شنگرف  ،  در برگ - [ 138 ر ] دستخطی از کاتب که مطلبی را از روی کتاب شیخ محمد تقی آقا نجفی نوشته - است  ،  جلد :گالینگور ،مشکی . - 127 برگ ، 5/12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13 - 17 سطر  ،  [ ثبت 87435 ] .زینب بیگم</w:t>
      </w:r>
    </w:p>
    <w:p>
      <w:pPr>
        <w:pStyle w:val="BookText"/>
      </w:pPr>
      <w:r>
        <w:rPr>
          <w:rFonts w:ascii="IRNazanin" w:hAnsi="IRNazanin" w:eastAsia="IRNazanin" w:cs="IRNazanin"/>
          <w:lang w:bidi="fa-IR"/>
          <w:color w:val="111111"/>
          <w:sz w:val="28"/>
          <w:szCs w:val="28"/>
          <w:rtl/>
        </w:rPr>
        <w:t xml:space="preserve">تمام مجلدات این مجموعه : زینب بیگم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36زینب بیگم</w:t>
      </w:r>
    </w:p>
    <w:p>
      <w:pPr>
        <w:pStyle w:val="BookText"/>
      </w:pPr>
      <w:r>
        <w:rPr>
          <w:rFonts w:ascii="IRNazanin" w:hAnsi="IRNazanin" w:eastAsia="IRNazanin" w:cs="IRNazanin"/>
          <w:lang w:bidi="fa-IR"/>
          <w:color w:val="111111"/>
          <w:sz w:val="28"/>
          <w:szCs w:val="28"/>
          <w:rtl/>
        </w:rPr>
        <w:t xml:space="preserve">در صفحات : 183تا183زینب بیگم</w:t>
      </w:r>
    </w:p>
    <w:p>
      <w:pPr>
        <w:pStyle w:val="BookText"/>
      </w:pPr>
      <w:r>
        <w:rPr>
          <w:rFonts w:ascii="IRNazanin" w:hAnsi="IRNazanin" w:eastAsia="IRNazanin" w:cs="IRNazanin"/>
          <w:lang w:bidi="fa-IR"/>
          <w:color w:val="111111"/>
          <w:sz w:val="28"/>
          <w:szCs w:val="28"/>
          <w:rtl/>
        </w:rPr>
        <w:t xml:space="preserve">ردیف کتاب   : 1زینب بیگم</w:t>
      </w:r>
    </w:p>
    <w:p>
      <w:pPr>
        <w:pStyle w:val="BookText"/>
      </w:pPr>
      <w:r>
        <w:rPr>
          <w:rFonts w:ascii="IRNazanin" w:hAnsi="IRNazanin" w:eastAsia="IRNazanin" w:cs="IRNazanin"/>
          <w:lang w:bidi="fa-IR"/>
          <w:color w:val="111111"/>
          <w:sz w:val="28"/>
          <w:szCs w:val="28"/>
          <w:rtl/>
        </w:rPr>
        <w:t xml:space="preserve">کد دستیابی کتاب : "3 پ - 34 ر "زینب بیگم</w:t>
      </w:r>
    </w:p>
    <w:p>
      <w:pPr>
        <w:pStyle w:val="BookText"/>
      </w:pPr>
      <w:r>
        <w:rPr>
          <w:rFonts w:ascii="IRNazanin" w:hAnsi="IRNazanin" w:eastAsia="IRNazanin" w:cs="IRNazanin"/>
          <w:lang w:bidi="fa-IR"/>
          <w:color w:val="111111"/>
          <w:sz w:val="28"/>
          <w:szCs w:val="28"/>
          <w:rtl/>
        </w:rPr>
        <w:t xml:space="preserve">زبان کتاب : فارسیزینب بیگم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یک)زینب بیگم</w:t>
      </w:r>
    </w:p>
    <w:p>
      <w:pPr>
        <w:pStyle w:val="BookText"/>
      </w:pPr>
      <w:r>
        <w:rPr>
          <w:rFonts w:ascii="IRNazanin" w:hAnsi="IRNazanin" w:eastAsia="IRNazanin" w:cs="IRNazanin"/>
          <w:lang w:bidi="fa-IR"/>
          <w:color w:val="111111"/>
          <w:sz w:val="28"/>
          <w:szCs w:val="28"/>
          <w:rtl/>
        </w:rPr>
        <w:t xml:space="preserve">شهر : تهرانزینب بیگم</w:t>
      </w:r>
    </w:p>
    <w:p>
      <w:pPr>
        <w:pStyle w:val="BookText"/>
      </w:pPr>
      <w:r>
        <w:rPr>
          <w:rFonts w:ascii="IRNazanin" w:hAnsi="IRNazanin" w:eastAsia="IRNazanin" w:cs="IRNazanin"/>
          <w:lang w:bidi="fa-IR"/>
          <w:color w:val="111111"/>
          <w:sz w:val="28"/>
          <w:szCs w:val="28"/>
          <w:rtl/>
        </w:rPr>
        <w:t xml:space="preserve">مولف : میرزا محمد جواد بن رضا واعظ دارابی شیرازی ( قرن 14 ق )زینب بیگم</w:t>
      </w:r>
    </w:p>
    <w:p>
      <w:pPr>
        <w:pStyle w:val="BookText"/>
      </w:pPr>
      <w:r>
        <w:rPr>
          <w:rFonts w:ascii="IRNazanin" w:hAnsi="IRNazanin" w:eastAsia="IRNazanin" w:cs="IRNazanin"/>
          <w:lang w:bidi="fa-IR"/>
          <w:color w:val="111111"/>
          <w:sz w:val="28"/>
          <w:szCs w:val="28"/>
          <w:rtl/>
        </w:rPr>
        <w:t xml:space="preserve">موضوعات : اعتقاداتزینب بیگم</w:t>
      </w:r>
    </w:p>
    <w:p>
      <w:pPr>
        <w:pStyle w:val="BookText"/>
      </w:pPr>
      <w:r>
        <w:rPr>
          <w:rFonts w:ascii="IRNazanin" w:hAnsi="IRNazanin" w:eastAsia="IRNazanin" w:cs="IRNazanin"/>
          <w:lang w:bidi="fa-IR"/>
          <w:color w:val="111111"/>
          <w:sz w:val="28"/>
          <w:szCs w:val="28"/>
          <w:rtl/>
        </w:rPr>
        <w:t xml:space="preserve">منابع دیگر : [ الذریعه 12 / 90 ].زینب بیگم</w:t>
      </w:r>
    </w:p>
    <w:p>
      <w:pPr>
        <w:pStyle w:val="BookText"/>
      </w:pPr>
      <w:r>
        <w:rPr>
          <w:rFonts w:ascii="IRNazanin" w:hAnsi="IRNazanin" w:eastAsia="IRNazanin" w:cs="IRNazanin"/>
          <w:lang w:bidi="fa-IR"/>
          <w:color w:val="111111"/>
          <w:sz w:val="28"/>
          <w:szCs w:val="28"/>
          <w:rtl/>
        </w:rPr>
        <w:t xml:space="preserve">همه اطلاعات : 1 -  زینب بیگم   "3 پ - 34 ر "  (  اعتقادات  -  فارسی  )- از :  میرزا محمد جواد بن رضا واعظ دارابی شیرازی ( قرن 14 ق )  -  گزیده ای است از کتاب دیگر مؤلف به نامه "عصم العفاف " [الذریعه 15/ 272 ] که در - اثبات لزوم حجاب بر بانوان نگاشته است . او اصل کتاب را در سال 1344 تالیف نموده - و تنظیم این خلاصه را در روز مباهله 1345 به پایان رسانیده و از خوف عمال رژیم -  پهلوی اسم خود را در کتاب ذکر نکرده و کتاب را با عنوان "زینب بیگم " بدون نام - مؤلف به چاپ رسانده است . -  در این رساله گفتار طرفداران رفع حجاب از قول شیخ محمد تقی اصفهانی  با عنوان - " اصفهانی گوید " نقل شده و از قول زینب بیگم ( شخص خیالی ) با عنوان "مهجور " به - آن ها پاسخ داده شده است .   [ الذریعه 12 / 90 ]. - آغاز :  " خدای تبارک و تعالی پس از بیان پاره ای از احکام نسوان در سوره نساء - فرمود - یرید اللّٰه لیبین لکم و یهدیکم سنن الذین من قبلکم و یتوب علیکم و اللّٰه علیم - حکیم ".{1}  -  انجام نسخه : " ... رو گشودن به نامحرم و آمیزش با او و قیادت و سحق و زنا و رقص و - غنا و شرب خمور و فجورها و ایشان در نیران جهنم سوخته و در عذاب و شکنجه همیشه - پاینده باشند " . -_______-{1}- 1 - سوره نساء ، آیه 26 .زینب بیگم</w:t>
      </w:r>
    </w:p>
    <w:p>
      <w:pPr>
        <w:sectPr>
          <w:footerReference w:type="default" r:id="rId1899"/>
          <w:footnotePr>
            <w:numStart w:val="1"/>
            <w:numRestart w:val="eachPage"/>
          </w:footnotePr>
          <w:pgSz w:orient="portrait" w:w="11905.511811023622" w:h="16837.79527559055"/>
          <w:pgMar w:top="1440" w:right="1440" w:bottom="1440" w:left="1440" w:header="720" w:footer="720" w:gutter="0"/>
          <w:cols w:num="1" w:space="720"/>
        </w:sectPr>
      </w:pPr>
    </w:p>
    <w:bookmarkStart w:id="1851" w:name="pg8350_57809"/>
    <w:bookmarkEnd w:id="1851"/>
    <w:p>
      <w:pPr>
        <w:pStyle w:val="Heading3"/>
      </w:pPr>
      <w:bookmarkStart w:id="3852" w:name="_Toc1854"/>
      <w:r>
        <w:t>1848- زینة الابدان</w:t>
      </w:r>
      <w:bookmarkEnd w:id="385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-زینة الابدان</w:t>
      </w:r>
    </w:p>
    <w:p>
      <w:pPr>
        <w:pStyle w:val="BookText"/>
      </w:pPr>
      <w:r>
        <w:rPr>
          <w:rFonts w:ascii="IRNazanin" w:hAnsi="IRNazanin" w:eastAsia="IRNazanin" w:cs="IRNazanin"/>
          <w:lang w:bidi="fa-IR"/>
          <w:color w:val="111111"/>
          <w:sz w:val="28"/>
          <w:szCs w:val="28"/>
          <w:rtl/>
        </w:rPr>
        <w:t xml:space="preserve">در صفحات : 124تا124زینة الابدان</w:t>
      </w:r>
    </w:p>
    <w:p>
      <w:pPr>
        <w:pStyle w:val="BookText"/>
      </w:pPr>
      <w:r>
        <w:rPr>
          <w:rFonts w:ascii="IRNazanin" w:hAnsi="IRNazanin" w:eastAsia="IRNazanin" w:cs="IRNazanin"/>
          <w:lang w:bidi="fa-IR"/>
          <w:color w:val="111111"/>
          <w:sz w:val="28"/>
          <w:szCs w:val="28"/>
          <w:rtl/>
        </w:rPr>
        <w:t xml:space="preserve">کد دستیابی کتاب : شماره 12643زینة الابدان</w:t>
      </w:r>
    </w:p>
    <w:p>
      <w:pPr>
        <w:pStyle w:val="BookText"/>
      </w:pPr>
      <w:r>
        <w:rPr>
          <w:rFonts w:ascii="IRNazanin" w:hAnsi="IRNazanin" w:eastAsia="IRNazanin" w:cs="IRNazanin"/>
          <w:lang w:bidi="fa-IR"/>
          <w:color w:val="111111"/>
          <w:sz w:val="28"/>
          <w:szCs w:val="28"/>
          <w:rtl/>
        </w:rPr>
        <w:t xml:space="preserve">زبان کتاب : فارسیزینة الابدان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الابدان</w:t>
      </w:r>
    </w:p>
    <w:p>
      <w:pPr>
        <w:pStyle w:val="BookText"/>
      </w:pPr>
      <w:r>
        <w:rPr>
          <w:rFonts w:ascii="IRNazanin" w:hAnsi="IRNazanin" w:eastAsia="IRNazanin" w:cs="IRNazanin"/>
          <w:lang w:bidi="fa-IR"/>
          <w:color w:val="111111"/>
          <w:sz w:val="28"/>
          <w:szCs w:val="28"/>
          <w:rtl/>
        </w:rPr>
        <w:t xml:space="preserve">شهر : قمزینة الابدان</w:t>
      </w:r>
    </w:p>
    <w:p>
      <w:pPr>
        <w:pStyle w:val="BookText"/>
      </w:pPr>
      <w:r>
        <w:rPr>
          <w:rFonts w:ascii="IRNazanin" w:hAnsi="IRNazanin" w:eastAsia="IRNazanin" w:cs="IRNazanin"/>
          <w:lang w:bidi="fa-IR"/>
          <w:color w:val="111111"/>
          <w:sz w:val="28"/>
          <w:szCs w:val="28"/>
          <w:rtl/>
        </w:rPr>
        <w:t xml:space="preserve">مولف : میرزا محمد تقی بن محمد هاشم انصاری کاشانی ، درگذشته : اوائل سده 14 ه .زینة الابدان</w:t>
      </w:r>
    </w:p>
    <w:p>
      <w:pPr>
        <w:pStyle w:val="BookText"/>
      </w:pPr>
      <w:r>
        <w:rPr>
          <w:rFonts w:ascii="IRNazanin" w:hAnsi="IRNazanin" w:eastAsia="IRNazanin" w:cs="IRNazanin"/>
          <w:lang w:bidi="fa-IR"/>
          <w:color w:val="111111"/>
          <w:sz w:val="28"/>
          <w:szCs w:val="28"/>
          <w:rtl/>
        </w:rPr>
        <w:t xml:space="preserve">تاریخ کتابت : دوشنبه 13 شعبان سال 1319 هزینة الابدان</w:t>
      </w:r>
    </w:p>
    <w:p>
      <w:pPr>
        <w:pStyle w:val="BookText"/>
      </w:pPr>
      <w:r>
        <w:rPr>
          <w:rFonts w:ascii="IRNazanin" w:hAnsi="IRNazanin" w:eastAsia="IRNazanin" w:cs="IRNazanin"/>
          <w:lang w:bidi="fa-IR"/>
          <w:color w:val="111111"/>
          <w:sz w:val="28"/>
          <w:szCs w:val="28"/>
          <w:rtl/>
        </w:rPr>
        <w:t xml:space="preserve">موضوعات : طبزینة الابدان</w:t>
      </w:r>
    </w:p>
    <w:p>
      <w:pPr>
        <w:pStyle w:val="BookText"/>
      </w:pPr>
      <w:r>
        <w:rPr>
          <w:rFonts w:ascii="IRNazanin" w:hAnsi="IRNazanin" w:eastAsia="IRNazanin" w:cs="IRNazanin"/>
          <w:lang w:bidi="fa-IR"/>
          <w:color w:val="111111"/>
          <w:sz w:val="28"/>
          <w:szCs w:val="28"/>
          <w:rtl/>
        </w:rPr>
        <w:t xml:space="preserve">منابع دیگر : بنگرید به نسخه شماره " 10607 " معرفی شده در جلد " 27 " فهرست همین کتابخانه . - مؤلفین کتب چاپی : 2/234 .زینة الابدان</w:t>
      </w:r>
    </w:p>
    <w:p>
      <w:pPr>
        <w:pStyle w:val="BookText"/>
      </w:pPr>
      <w:r>
        <w:rPr>
          <w:rFonts w:ascii="IRNazanin" w:hAnsi="IRNazanin" w:eastAsia="IRNazanin" w:cs="IRNazanin"/>
          <w:lang w:bidi="fa-IR"/>
          <w:color w:val="111111"/>
          <w:sz w:val="28"/>
          <w:szCs w:val="28"/>
          <w:rtl/>
        </w:rPr>
        <w:t xml:space="preserve">متن ترقیمه : ترقیمه : قد وقع الفراغ من تسوید هذا الکتاب فی یوم الاثنین من -  شعبان ( 13 ) بید الاقل الفانی محمد باقر بن عبداللّٰه 1319زینة الابدان</w:t>
      </w:r>
    </w:p>
    <w:p>
      <w:pPr>
        <w:pStyle w:val="BookText"/>
      </w:pPr>
      <w:r>
        <w:rPr>
          <w:rFonts w:ascii="IRNazanin" w:hAnsi="IRNazanin" w:eastAsia="IRNazanin" w:cs="IRNazanin"/>
          <w:lang w:bidi="fa-IR"/>
          <w:color w:val="111111"/>
          <w:sz w:val="28"/>
          <w:szCs w:val="28"/>
          <w:rtl/>
        </w:rPr>
        <w:t xml:space="preserve">توضیخات در مورد چاپ نسخه : این کتاب به سال 1279 ه در تهران به صورت سنگی به چاپ رسیده - استزینة الابدان</w:t>
      </w:r>
    </w:p>
    <w:p>
      <w:pPr>
        <w:pStyle w:val="BookText"/>
      </w:pPr>
      <w:r>
        <w:rPr>
          <w:rFonts w:ascii="IRNazanin" w:hAnsi="IRNazanin" w:eastAsia="IRNazanin" w:cs="IRNazanin"/>
          <w:lang w:bidi="fa-IR"/>
          <w:color w:val="111111"/>
          <w:sz w:val="28"/>
          <w:szCs w:val="28"/>
          <w:rtl/>
        </w:rPr>
        <w:t xml:space="preserve">همه اطلاعات : 135  زینة الابدان    طب  ،  فارسی  - از :  میرزا محمد تقی بن محمد هاشم انصاری کاشانی ، درگذشته : اوائل سده 14 ه .  - آغاز :  " الحمدلله رب العالمین ... اما بعد این رساله ایست مشتمل بر انواع امراض - و علامات و تشخیصات و معالجات امراض جلدیه . "  - انجام :  " و طبیعی از روی جلد سالم روئیده به هیچ وجه میل به فرو نشستن نمی نمود . "  -  بنگرید به نسخه شماره " 10607 " معرفی شده در جلد " 27 " فهرست همین کتابخانه .  - گزارش متن :  این کتاب به سال 1279 ه در تهران به صورت سنگی به چاپ رسیده - است  .  این نسخه دارای فهرست مطالب می باشد .  - گزارش نسخه :  ترقیمه : قد وقع الفراغ من تسوید هذا الکتاب فی یوم الاثنین من -  شعبان ( 13 ) بید الاقل الفانی محمد باقر بن عبداللّٰه 1319  ،  نوع خط : شکسته نستعلیق  ، تاریخ - کتابت :  دوشنبه 13 شعبان سال 1319 ه  ،  عنوانها و نشانیها : مشکی ، نوع کاغذ : فرنگی ، تعداد - برگ : 115 ، تعداد سطر : 14 ، اندازه متن : 12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اندازه جلد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 نوع جلد : مقوایی ابر و باد ، عطف تیماج قهوه ای .   -  ویژگیهای نسخه : اندکی حاشیه نویسی دارد ، برگها دارای رکابه نویسی است . یادداشت - حسین حکیم خوئی و تملک ابراهیم انتظار حجت خوئی به سال 1343 ه در انجام آمده است .  -  مؤلفین کتب چاپی : 2/234 .  - "  شماره 12643  "زینة الابدان</w:t>
      </w:r>
    </w:p>
    <w:p>
      <w:pPr>
        <w:sectPr>
          <w:footerReference w:type="default" r:id="rId1900"/>
          <w:footnotePr>
            <w:numStart w:val="1"/>
            <w:numRestart w:val="eachPage"/>
          </w:footnotePr>
          <w:pgSz w:orient="portrait" w:w="11905.511811023622" w:h="16837.79527559055"/>
          <w:pgMar w:top="1440" w:right="1440" w:bottom="1440" w:left="1440" w:header="720" w:footer="720" w:gutter="0"/>
          <w:cols w:num="1" w:space="720"/>
        </w:sectPr>
      </w:pPr>
    </w:p>
    <w:bookmarkStart w:id="1852" w:name="pg8350_57810"/>
    <w:bookmarkEnd w:id="1852"/>
    <w:p>
      <w:pPr>
        <w:pStyle w:val="Heading3"/>
      </w:pPr>
      <w:bookmarkStart w:id="3853" w:name="_Toc1855"/>
      <w:r>
        <w:t>1849- زینة الابدان  جلد تیماج   قهوه ای</w:t>
      </w:r>
      <w:bookmarkEnd w:id="385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جلد27زینة الابدان  جلد تیماج   قهوه ای</w:t>
      </w:r>
    </w:p>
    <w:p>
      <w:pPr>
        <w:pStyle w:val="BookText"/>
      </w:pPr>
      <w:r>
        <w:rPr>
          <w:rFonts w:ascii="IRNazanin" w:hAnsi="IRNazanin" w:eastAsia="IRNazanin" w:cs="IRNazanin"/>
          <w:lang w:bidi="fa-IR"/>
          <w:color w:val="111111"/>
          <w:sz w:val="28"/>
          <w:szCs w:val="28"/>
          <w:rtl/>
        </w:rPr>
        <w:t xml:space="preserve">در صفحات : 78تا78زینة الابدان  جلد تیماج   قهوه ای</w:t>
      </w:r>
    </w:p>
    <w:p>
      <w:pPr>
        <w:pStyle w:val="BookText"/>
      </w:pPr>
      <w:r>
        <w:rPr>
          <w:rFonts w:ascii="IRNazanin" w:hAnsi="IRNazanin" w:eastAsia="IRNazanin" w:cs="IRNazanin"/>
          <w:lang w:bidi="fa-IR"/>
          <w:color w:val="111111"/>
          <w:sz w:val="28"/>
          <w:szCs w:val="28"/>
          <w:rtl/>
        </w:rPr>
        <w:t xml:space="preserve">کد دستیابی کتاب : 10607زینة الابدان  جلد تیماج   قهوه ای</w:t>
      </w:r>
    </w:p>
    <w:p>
      <w:pPr>
        <w:pStyle w:val="BookText"/>
      </w:pPr>
      <w:r>
        <w:rPr>
          <w:rFonts w:ascii="IRNazanin" w:hAnsi="IRNazanin" w:eastAsia="IRNazanin" w:cs="IRNazanin"/>
          <w:lang w:bidi="fa-IR"/>
          <w:color w:val="111111"/>
          <w:sz w:val="28"/>
          <w:szCs w:val="28"/>
          <w:rtl/>
        </w:rPr>
        <w:t xml:space="preserve">زبان کتاب : فارسیزینة الابدان  جلد تیماج   قهوه ای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الابدان  جلد تیماج   قهوه ای</w:t>
      </w:r>
    </w:p>
    <w:p>
      <w:pPr>
        <w:pStyle w:val="BookText"/>
      </w:pPr>
      <w:r>
        <w:rPr>
          <w:rFonts w:ascii="IRNazanin" w:hAnsi="IRNazanin" w:eastAsia="IRNazanin" w:cs="IRNazanin"/>
          <w:lang w:bidi="fa-IR"/>
          <w:color w:val="111111"/>
          <w:sz w:val="28"/>
          <w:szCs w:val="28"/>
          <w:rtl/>
        </w:rPr>
        <w:t xml:space="preserve">شهر : قمزینة الابدان  جلد تیماج   قهوه ای</w:t>
      </w:r>
    </w:p>
    <w:p>
      <w:pPr>
        <w:pStyle w:val="BookText"/>
      </w:pPr>
      <w:r>
        <w:rPr>
          <w:rFonts w:ascii="IRNazanin" w:hAnsi="IRNazanin" w:eastAsia="IRNazanin" w:cs="IRNazanin"/>
          <w:lang w:bidi="fa-IR"/>
          <w:color w:val="111111"/>
          <w:sz w:val="28"/>
          <w:szCs w:val="28"/>
          <w:rtl/>
        </w:rPr>
        <w:t xml:space="preserve">مولف : میرزا محمد تقی بن محمد هاشم انصاری کاشانی ( ق 14 )زینة الابدان  جلد تیماج   قهوه ای</w:t>
      </w:r>
    </w:p>
    <w:p>
      <w:pPr>
        <w:pStyle w:val="BookText"/>
      </w:pPr>
      <w:r>
        <w:rPr>
          <w:rFonts w:ascii="IRNazanin" w:hAnsi="IRNazanin" w:eastAsia="IRNazanin" w:cs="IRNazanin"/>
          <w:lang w:bidi="fa-IR"/>
          <w:color w:val="111111"/>
          <w:sz w:val="28"/>
          <w:szCs w:val="28"/>
          <w:rtl/>
        </w:rPr>
        <w:t xml:space="preserve">کاتب : میرزا ابراهیم طبیبزینة الابدان  جلد تیماج   قهوه ای</w:t>
      </w:r>
    </w:p>
    <w:p>
      <w:pPr>
        <w:pStyle w:val="BookText"/>
      </w:pPr>
      <w:r>
        <w:rPr>
          <w:rFonts w:ascii="IRNazanin" w:hAnsi="IRNazanin" w:eastAsia="IRNazanin" w:cs="IRNazanin"/>
          <w:lang w:bidi="fa-IR"/>
          <w:color w:val="111111"/>
          <w:sz w:val="28"/>
          <w:szCs w:val="28"/>
          <w:rtl/>
        </w:rPr>
        <w:t xml:space="preserve">تاریخ کتابت : سه شنبه نوزدهم ذی الحجه 1318زینة الابدان  جلد تیماج   قهوه ای</w:t>
      </w:r>
    </w:p>
    <w:p>
      <w:pPr>
        <w:pStyle w:val="BookText"/>
      </w:pPr>
      <w:r>
        <w:rPr>
          <w:rFonts w:ascii="IRNazanin" w:hAnsi="IRNazanin" w:eastAsia="IRNazanin" w:cs="IRNazanin"/>
          <w:lang w:bidi="fa-IR"/>
          <w:color w:val="111111"/>
          <w:sz w:val="28"/>
          <w:szCs w:val="28"/>
          <w:rtl/>
        </w:rPr>
        <w:t xml:space="preserve">موضوعات : طبزینة الابدان  جلد تیماج   قهوه ای</w:t>
      </w:r>
    </w:p>
    <w:p>
      <w:pPr>
        <w:pStyle w:val="BookText"/>
      </w:pPr>
      <w:r>
        <w:rPr>
          <w:rFonts w:ascii="IRNazanin" w:hAnsi="IRNazanin" w:eastAsia="IRNazanin" w:cs="IRNazanin"/>
          <w:lang w:bidi="fa-IR"/>
          <w:color w:val="111111"/>
          <w:sz w:val="28"/>
          <w:szCs w:val="28"/>
          <w:rtl/>
        </w:rPr>
        <w:t xml:space="preserve">بخش بندی : در یک مقدمه و دو مقاله بدین تفصیل : - مقدمه : در تعریف عمومی و اقسام امراض جلدیه . - مقاله اول : در امراض جلدیه طبیه . - مقاله دوم : در امراض جلدیه جراحیه .زینة الابدان  جلد تیماج   قهوه ای</w:t>
      </w:r>
    </w:p>
    <w:p>
      <w:pPr>
        <w:pStyle w:val="BookText"/>
      </w:pPr>
      <w:r>
        <w:rPr>
          <w:rFonts w:ascii="IRNazanin" w:hAnsi="IRNazanin" w:eastAsia="IRNazanin" w:cs="IRNazanin"/>
          <w:lang w:bidi="fa-IR"/>
          <w:color w:val="111111"/>
          <w:sz w:val="28"/>
          <w:szCs w:val="28"/>
          <w:rtl/>
        </w:rPr>
        <w:t xml:space="preserve">همه اطلاعات : (  10607  ) -  زینة الابدان  (  طب  -  فارسی  ) - از :  میرزا محمد تقی بن محمد هاشم انصاری کاشانی ( ق 14 )   -  در بیماریهای پوست و علامات و چگونگی درمان آنها ، نوشته حکیم - شلیمر فلمنکی ( استاد دارالفنون طهران ) و تحریر و تصحیح و تطبیق با - اصطلاحات پزشکی ایرانی از انصاری  ،  در یک مقدمه و دو مقاله بدین تفصیل : - مقدمه : در تعریف عمومی و اقسام امراض جلدیه . - مقاله اول : در امراض جلدیه طبیه . - مقاله دوم : در امراض جلدیه جراحیه .  - آغاز :  " الحمد لولیه .. اما بعد این رساله ایست مشتمل بر انواع امراض - و علامات و تشخیصات و معالجات امراض جلدیه " .  - انجام :  " و طبیعی از روی جلد سالم روئیده بهیچ وجه میل بفرونشستن -  نمی نمود " .  -   نستعلیق  ،  میرزا ابراهیم طبیب  ،  سه شنبه نوزدهم ذی الحجه 1318  ، -  اصطلاحات پزشکی در حواشی به لاتین نوشته شده است  ،  جلد تیماج - قهوه ای .  -  190 گ ، 12 س ، 5/17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سمزینة الابدان  جلد تیماج   قهوه ای</w:t>
      </w:r>
    </w:p>
    <w:p>
      <w:pPr>
        <w:sectPr>
          <w:footerReference w:type="default" r:id="rId1901"/>
          <w:footnotePr>
            <w:numStart w:val="1"/>
            <w:numRestart w:val="eachPage"/>
          </w:footnotePr>
          <w:pgSz w:orient="portrait" w:w="11905.511811023622" w:h="16837.79527559055"/>
          <w:pgMar w:top="1440" w:right="1440" w:bottom="1440" w:left="1440" w:header="720" w:footer="720" w:gutter="0"/>
          <w:cols w:num="1" w:space="720"/>
        </w:sectPr>
      </w:pPr>
    </w:p>
    <w:bookmarkStart w:id="1853" w:name="pg8350_57811"/>
    <w:bookmarkEnd w:id="1853"/>
    <w:p>
      <w:pPr>
        <w:pStyle w:val="Heading3"/>
      </w:pPr>
      <w:bookmarkStart w:id="3854" w:name="_Toc1856"/>
      <w:r>
        <w:t>1850- زینة الاعیاد</w:t>
      </w:r>
      <w:bookmarkEnd w:id="3854"/>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1زینة الاعیاد</w:t>
      </w:r>
    </w:p>
    <w:p>
      <w:pPr>
        <w:pStyle w:val="BookText"/>
      </w:pPr>
      <w:r>
        <w:rPr>
          <w:rFonts w:ascii="IRNazanin" w:hAnsi="IRNazanin" w:eastAsia="IRNazanin" w:cs="IRNazanin"/>
          <w:lang w:bidi="fa-IR"/>
          <w:color w:val="111111"/>
          <w:sz w:val="28"/>
          <w:szCs w:val="28"/>
          <w:rtl/>
        </w:rPr>
        <w:t xml:space="preserve">در صفحات : 140تا140زینة الاعیاد</w:t>
      </w:r>
    </w:p>
    <w:p>
      <w:pPr>
        <w:pStyle w:val="BookText"/>
      </w:pPr>
      <w:r>
        <w:rPr>
          <w:rFonts w:ascii="IRNazanin" w:hAnsi="IRNazanin" w:eastAsia="IRNazanin" w:cs="IRNazanin"/>
          <w:lang w:bidi="fa-IR"/>
          <w:color w:val="111111"/>
          <w:sz w:val="28"/>
          <w:szCs w:val="28"/>
          <w:rtl/>
        </w:rPr>
        <w:t xml:space="preserve">مولف : شیخ احمد شاکر   نجفیزینة الاعیاد</w:t>
      </w:r>
    </w:p>
    <w:p>
      <w:pPr>
        <w:pStyle w:val="BookText"/>
      </w:pPr>
      <w:r>
        <w:rPr>
          <w:rFonts w:ascii="IRNazanin" w:hAnsi="IRNazanin" w:eastAsia="IRNazanin" w:cs="IRNazanin"/>
          <w:lang w:bidi="fa-IR"/>
          <w:color w:val="111111"/>
          <w:sz w:val="28"/>
          <w:szCs w:val="28"/>
          <w:rtl/>
        </w:rPr>
        <w:t xml:space="preserve">همه اطلاعات : *  زینة الاعیاد  -  شیخ احمد شاکر - نجفی  .زینة الاعیاد</w:t>
      </w:r>
    </w:p>
    <w:p>
      <w:pPr>
        <w:sectPr>
          <w:footerReference w:type="default" r:id="rId1902"/>
          <w:footnotePr>
            <w:numStart w:val="1"/>
            <w:numRestart w:val="eachPage"/>
          </w:footnotePr>
          <w:pgSz w:orient="portrait" w:w="11905.511811023622" w:h="16837.79527559055"/>
          <w:pgMar w:top="1440" w:right="1440" w:bottom="1440" w:left="1440" w:header="720" w:footer="720" w:gutter="0"/>
          <w:cols w:num="1" w:space="720"/>
        </w:sectPr>
      </w:pPr>
    </w:p>
    <w:bookmarkStart w:id="1854" w:name="pg8350_57812"/>
    <w:bookmarkEnd w:id="1854"/>
    <w:p>
      <w:pPr>
        <w:pStyle w:val="Heading3"/>
      </w:pPr>
      <w:bookmarkStart w:id="3855" w:name="_Toc1857"/>
      <w:r>
        <w:t>1851- زینة الاعیاد و فرحة العباد</w:t>
      </w:r>
      <w:bookmarkEnd w:id="385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جلد30زینة الاعیاد و فرحة العباد</w:t>
      </w:r>
    </w:p>
    <w:p>
      <w:pPr>
        <w:pStyle w:val="BookText"/>
      </w:pPr>
      <w:r>
        <w:rPr>
          <w:rFonts w:ascii="IRNazanin" w:hAnsi="IRNazanin" w:eastAsia="IRNazanin" w:cs="IRNazanin"/>
          <w:lang w:bidi="fa-IR"/>
          <w:color w:val="111111"/>
          <w:sz w:val="28"/>
          <w:szCs w:val="28"/>
          <w:rtl/>
        </w:rPr>
        <w:t xml:space="preserve">در صفحات : 623تا623زینة الاعیاد و فرحة العباد</w:t>
      </w:r>
    </w:p>
    <w:p>
      <w:pPr>
        <w:pStyle w:val="BookText"/>
      </w:pPr>
      <w:r>
        <w:rPr>
          <w:rFonts w:ascii="IRNazanin" w:hAnsi="IRNazanin" w:eastAsia="IRNazanin" w:cs="IRNazanin"/>
          <w:lang w:bidi="fa-IR"/>
          <w:color w:val="111111"/>
          <w:sz w:val="28"/>
          <w:szCs w:val="28"/>
          <w:rtl/>
        </w:rPr>
        <w:t xml:space="preserve">کد دستیابی کتاب : شماره 12145زینة الاعیاد و فرحة العباد</w:t>
      </w:r>
    </w:p>
    <w:p>
      <w:pPr>
        <w:pStyle w:val="BookText"/>
      </w:pPr>
      <w:r>
        <w:rPr>
          <w:rFonts w:ascii="IRNazanin" w:hAnsi="IRNazanin" w:eastAsia="IRNazanin" w:cs="IRNazanin"/>
          <w:lang w:bidi="fa-IR"/>
          <w:color w:val="111111"/>
          <w:sz w:val="28"/>
          <w:szCs w:val="28"/>
          <w:rtl/>
        </w:rPr>
        <w:t xml:space="preserve">زبان کتاب : عربیزینة الاعیاد و فرحة العباد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الاعیاد و فرحة العباد</w:t>
      </w:r>
    </w:p>
    <w:p>
      <w:pPr>
        <w:pStyle w:val="BookText"/>
      </w:pPr>
      <w:r>
        <w:rPr>
          <w:rFonts w:ascii="IRNazanin" w:hAnsi="IRNazanin" w:eastAsia="IRNazanin" w:cs="IRNazanin"/>
          <w:lang w:bidi="fa-IR"/>
          <w:color w:val="111111"/>
          <w:sz w:val="28"/>
          <w:szCs w:val="28"/>
          <w:rtl/>
        </w:rPr>
        <w:t xml:space="preserve">شهر : قمزینة الاعیاد و فرحة العباد</w:t>
      </w:r>
    </w:p>
    <w:p>
      <w:pPr>
        <w:pStyle w:val="BookText"/>
      </w:pPr>
      <w:r>
        <w:rPr>
          <w:rFonts w:ascii="IRNazanin" w:hAnsi="IRNazanin" w:eastAsia="IRNazanin" w:cs="IRNazanin"/>
          <w:lang w:bidi="fa-IR"/>
          <w:color w:val="111111"/>
          <w:sz w:val="28"/>
          <w:szCs w:val="28"/>
          <w:rtl/>
        </w:rPr>
        <w:t xml:space="preserve">مولف : احمد شکر فرزند حسین ، نجفی . سده 13 ق .زینة الاعیاد و فرحة العباد</w:t>
      </w:r>
    </w:p>
    <w:p>
      <w:pPr>
        <w:pStyle w:val="BookText"/>
      </w:pPr>
      <w:r>
        <w:rPr>
          <w:rFonts w:ascii="IRNazanin" w:hAnsi="IRNazanin" w:eastAsia="IRNazanin" w:cs="IRNazanin"/>
          <w:lang w:bidi="fa-IR"/>
          <w:color w:val="111111"/>
          <w:sz w:val="28"/>
          <w:szCs w:val="28"/>
          <w:rtl/>
        </w:rPr>
        <w:t xml:space="preserve">تاریخ کتابت : سده 12 قزینة الاعیاد و فرحة العباد</w:t>
      </w:r>
    </w:p>
    <w:p>
      <w:pPr>
        <w:pStyle w:val="BookText"/>
      </w:pPr>
      <w:r>
        <w:rPr>
          <w:rFonts w:ascii="IRNazanin" w:hAnsi="IRNazanin" w:eastAsia="IRNazanin" w:cs="IRNazanin"/>
          <w:lang w:bidi="fa-IR"/>
          <w:color w:val="111111"/>
          <w:sz w:val="28"/>
          <w:szCs w:val="28"/>
          <w:rtl/>
        </w:rPr>
        <w:t xml:space="preserve">موضوعات : اخلاقزینة الاعیاد و فرحة العباد</w:t>
      </w:r>
    </w:p>
    <w:p>
      <w:pPr>
        <w:pStyle w:val="BookText"/>
      </w:pPr>
      <w:r>
        <w:rPr>
          <w:rFonts w:ascii="IRNazanin" w:hAnsi="IRNazanin" w:eastAsia="IRNazanin" w:cs="IRNazanin"/>
          <w:lang w:bidi="fa-IR"/>
          <w:color w:val="111111"/>
          <w:sz w:val="28"/>
          <w:szCs w:val="28"/>
          <w:rtl/>
        </w:rPr>
        <w:t xml:space="preserve">بخش بندی : دارای یک مقدمه و " 3 " ریاض و یک - خاتمه می باشد . مقدمه : بیان الاهبة و الاستعداد فی یوم الخمیس للجمعة . - الروض الاول : فی فضل لیلة الجمعة و یومها . - الروض الثانی : فیما یختص بلیلة الجمعة . - الروض الثالث : فی اعمال یوم الجمعة .زینة الاعیاد و فرحة العباد</w:t>
      </w:r>
    </w:p>
    <w:p>
      <w:pPr>
        <w:pStyle w:val="BookText"/>
      </w:pPr>
      <w:r>
        <w:rPr>
          <w:rFonts w:ascii="IRNazanin" w:hAnsi="IRNazanin" w:eastAsia="IRNazanin" w:cs="IRNazanin"/>
          <w:lang w:bidi="fa-IR"/>
          <w:color w:val="111111"/>
          <w:sz w:val="28"/>
          <w:szCs w:val="28"/>
          <w:rtl/>
        </w:rPr>
        <w:t xml:space="preserve">منابع دیگر : اعیان الشیعة ، ج 2 ، ص 603 ؛ الذریعة ، ج 12 ، ص 91 .زینة الاعیاد و فرحة العباد</w:t>
      </w:r>
    </w:p>
    <w:p>
      <w:pPr>
        <w:pStyle w:val="BookText"/>
      </w:pPr>
      <w:r>
        <w:rPr>
          <w:rFonts w:ascii="IRNazanin" w:hAnsi="IRNazanin" w:eastAsia="IRNazanin" w:cs="IRNazanin"/>
          <w:lang w:bidi="fa-IR"/>
          <w:color w:val="111111"/>
          <w:sz w:val="28"/>
          <w:szCs w:val="28"/>
          <w:rtl/>
        </w:rPr>
        <w:t xml:space="preserve">همه اطلاعات : 682  زینة الاعیاد و فرحة العباد    اخلاق  ،  عربی  - از :  احمد شکر فرزند حسین ، نجفی . سده 13 ق .  - آغاز :  " الحمدلله الذی جمع لنا جوامع الخیرات فی الجمعات و انزل علینا فیها عظائم - البرکات فی جمیع الاوقات " .  - انجام :  " عن الصادق علیه السلام من قال یوم الجمعة حتی یصلی الغداة قبل ان یتکلم ، - اللّٰهم ماقلت فی جمعتی الخ و فیه ایضاً من قال هذا الدعاء صباحاً و مساعاً ... " افتاده .  -   گزارش متن : کتاب حاضر در فضیلت جمعه و اعمالی که در روز و شب جمعه از - طریق معصومین علیهم السلام وارد شده ، نگارش یافته  و  دارای یک مقدمه و " 3 " ریاض و یک - خاتمه می باشد . مقدمه : بیان الاهبة و الاستعداد فی یوم الخمیس للجمعة . - الروض الاول : فی فضل لیلة الجمعة و یومها . - الروض الثانی : فیما یختص بلیلة الجمعة . - الروض الثالث : فی اعمال یوم الجمعة .  -  گزارش نسخه : نوع خط :  نسخ  ، تاریخ کتابت :  سده 12 ق  ،  عنوانها و نشانیها : شنگرف - و مشکی و درشت تر از متن ، نوع کاغذ : فرنگی ، آهار مهره شده ، تعداد برگ : 167 ، تعداد - سطر : 23 ، اندازه متن کتاب : 2/1 14 </w:t>
      </w:r>
      <w:r>
        <w:rPr>
          <w:rFonts w:ascii="Times New Roman" w:hAnsi="Times New Roman" w:eastAsia="Times New Roman" w:cs="Times New Roman"/>
          <w:lang w:val="en-US" w:bidi="en-US"/>
          <w:color w:val="111111"/>
          <w:sz w:val="28"/>
          <w:szCs w:val="28"/>
          <w:rtl/>
        </w:rPr>
        <w:t xml:space="preserve">× 2/1 8 </w:t>
      </w:r>
      <w:r>
        <w:rPr>
          <w:rFonts w:ascii="IRNazanin" w:hAnsi="IRNazanin" w:eastAsia="IRNazanin" w:cs="IRNazanin"/>
          <w:lang w:bidi="fa-IR"/>
          <w:color w:val="111111"/>
          <w:sz w:val="28"/>
          <w:szCs w:val="28"/>
          <w:rtl/>
        </w:rPr>
        <w:t xml:space="preserve">سانتیمتر ، اندازه جلد : 21 </w:t>
      </w:r>
      <w:r>
        <w:rPr>
          <w:rFonts w:ascii="Times New Roman" w:hAnsi="Times New Roman" w:eastAsia="Times New Roman" w:cs="Times New Roman"/>
          <w:lang w:val="en-US" w:bidi="en-US"/>
          <w:color w:val="111111"/>
          <w:sz w:val="28"/>
          <w:szCs w:val="28"/>
          <w:rtl/>
        </w:rPr>
        <w:t xml:space="preserve">× 2/1 14 </w:t>
      </w:r>
      <w:r>
        <w:rPr>
          <w:rFonts w:ascii="IRNazanin" w:hAnsi="IRNazanin" w:eastAsia="IRNazanin" w:cs="IRNazanin"/>
          <w:lang w:bidi="fa-IR"/>
          <w:color w:val="111111"/>
          <w:sz w:val="28"/>
          <w:szCs w:val="28"/>
          <w:rtl/>
        </w:rPr>
        <w:t xml:space="preserve">سانتیمتر ، نوع جلد : - تیماج مشکی ، ضربی ، با ترنج ؛ عطف : پارچه ای .  -  ویژگیهای نسخه : در حاشیه تصحیح و مقابله گردیده ، با اندکی حاشیه نویسی و در - برگهای " 14 و 100 " ، علامت بلاغ دارد و اندکی نیز قلم خوردگی در متن مشاهده می شود ؛ در - پشت برگ انجام دو مهر بیضی ناخوانا و در روی برگ یک مهر هشت گوش ناقص " یا ساقی - کوثر علی بحق حیدر " آمده است . روی برگ " 157 " مرکب ریخته شده ؛ ولی مطالب سالم است .  -  اعیان الشیعة ، ج 2 ، ص 603 ؛ الذریعة ، ج 12 ، ص 91 .  - "  شماره 12145  "زینة الاعیاد و فرحة العباد</w:t>
      </w:r>
    </w:p>
    <w:p>
      <w:pPr>
        <w:sectPr>
          <w:footerReference w:type="default" r:id="rId1903"/>
          <w:footnotePr>
            <w:numStart w:val="1"/>
            <w:numRestart w:val="eachPage"/>
          </w:footnotePr>
          <w:pgSz w:orient="portrait" w:w="11905.511811023622" w:h="16837.79527559055"/>
          <w:pgMar w:top="1440" w:right="1440" w:bottom="1440" w:left="1440" w:header="720" w:footer="720" w:gutter="0"/>
          <w:cols w:num="1" w:space="720"/>
        </w:sectPr>
      </w:pPr>
    </w:p>
    <w:bookmarkStart w:id="1855" w:name="pg8350_57813"/>
    <w:bookmarkEnd w:id="1855"/>
    <w:p>
      <w:pPr>
        <w:pStyle w:val="Heading3"/>
      </w:pPr>
      <w:bookmarkStart w:id="3856" w:name="_Toc1858"/>
      <w:r>
        <w:t>1852- زینة التواریخ</w:t>
      </w:r>
      <w:bookmarkEnd w:id="385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26زینة التواریخ</w:t>
      </w:r>
    </w:p>
    <w:p>
      <w:pPr>
        <w:pStyle w:val="BookText"/>
      </w:pPr>
      <w:r>
        <w:rPr>
          <w:rFonts w:ascii="IRNazanin" w:hAnsi="IRNazanin" w:eastAsia="IRNazanin" w:cs="IRNazanin"/>
          <w:lang w:bidi="fa-IR"/>
          <w:color w:val="111111"/>
          <w:sz w:val="28"/>
          <w:szCs w:val="28"/>
          <w:rtl/>
        </w:rPr>
        <w:t xml:space="preserve">در صفحات : 166تا166زینة التواریخ</w:t>
      </w:r>
    </w:p>
    <w:p>
      <w:pPr>
        <w:pStyle w:val="BookText"/>
      </w:pPr>
      <w:r>
        <w:rPr>
          <w:rFonts w:ascii="IRNazanin" w:hAnsi="IRNazanin" w:eastAsia="IRNazanin" w:cs="IRNazanin"/>
          <w:lang w:bidi="fa-IR"/>
          <w:color w:val="111111"/>
          <w:sz w:val="28"/>
          <w:szCs w:val="28"/>
          <w:rtl/>
        </w:rPr>
        <w:t xml:space="preserve">کد دستیابی کتاب : 7669زینة التواریخ</w:t>
      </w:r>
    </w:p>
    <w:p>
      <w:pPr>
        <w:pStyle w:val="BookText"/>
      </w:pPr>
      <w:r>
        <w:rPr>
          <w:rFonts w:ascii="IRNazanin" w:hAnsi="IRNazanin" w:eastAsia="IRNazanin" w:cs="IRNazanin"/>
          <w:lang w:bidi="fa-IR"/>
          <w:color w:val="111111"/>
          <w:sz w:val="28"/>
          <w:szCs w:val="28"/>
          <w:rtl/>
        </w:rPr>
        <w:t xml:space="preserve">زبان کتاب : فارسیزینة التواریخ</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التواریخ</w:t>
      </w:r>
    </w:p>
    <w:p>
      <w:pPr>
        <w:pStyle w:val="BookText"/>
      </w:pPr>
      <w:r>
        <w:rPr>
          <w:rFonts w:ascii="IRNazanin" w:hAnsi="IRNazanin" w:eastAsia="IRNazanin" w:cs="IRNazanin"/>
          <w:lang w:bidi="fa-IR"/>
          <w:color w:val="111111"/>
          <w:sz w:val="28"/>
          <w:szCs w:val="28"/>
          <w:rtl/>
        </w:rPr>
        <w:t xml:space="preserve">شهر : تهرانزینة التواریخ</w:t>
      </w:r>
    </w:p>
    <w:p>
      <w:pPr>
        <w:pStyle w:val="BookText"/>
      </w:pPr>
      <w:r>
        <w:rPr>
          <w:rFonts w:ascii="IRNazanin" w:hAnsi="IRNazanin" w:eastAsia="IRNazanin" w:cs="IRNazanin"/>
          <w:lang w:bidi="fa-IR"/>
          <w:color w:val="111111"/>
          <w:sz w:val="28"/>
          <w:szCs w:val="28"/>
          <w:rtl/>
        </w:rPr>
        <w:t xml:space="preserve">مولف : میرزا محمد رضی مستوفی تبریزی متخلص به بنده ( 1222 ق )زینة التواریخ</w:t>
      </w:r>
    </w:p>
    <w:p>
      <w:pPr>
        <w:pStyle w:val="BookText"/>
      </w:pPr>
      <w:r>
        <w:rPr>
          <w:rFonts w:ascii="IRNazanin" w:hAnsi="IRNazanin" w:eastAsia="IRNazanin" w:cs="IRNazanin"/>
          <w:lang w:bidi="fa-IR"/>
          <w:color w:val="111111"/>
          <w:sz w:val="28"/>
          <w:szCs w:val="28"/>
          <w:rtl/>
        </w:rPr>
        <w:t xml:space="preserve">موضوعات : تاریخزینة التواریخ</w:t>
      </w:r>
    </w:p>
    <w:p>
      <w:pPr>
        <w:pStyle w:val="BookText"/>
      </w:pPr>
      <w:r>
        <w:rPr>
          <w:rFonts w:ascii="IRNazanin" w:hAnsi="IRNazanin" w:eastAsia="IRNazanin" w:cs="IRNazanin"/>
          <w:lang w:bidi="fa-IR"/>
          <w:color w:val="111111"/>
          <w:sz w:val="28"/>
          <w:szCs w:val="28"/>
          <w:rtl/>
        </w:rPr>
        <w:t xml:space="preserve">شماره پیشین : [ ثبت 78547 ] .زینة التواریخ</w:t>
      </w:r>
    </w:p>
    <w:p>
      <w:pPr>
        <w:pStyle w:val="BookText"/>
      </w:pPr>
      <w:r>
        <w:rPr>
          <w:rFonts w:ascii="IRNazanin" w:hAnsi="IRNazanin" w:eastAsia="IRNazanin" w:cs="IRNazanin"/>
          <w:lang w:bidi="fa-IR"/>
          <w:color w:val="111111"/>
          <w:sz w:val="28"/>
          <w:szCs w:val="28"/>
          <w:rtl/>
        </w:rPr>
        <w:t xml:space="preserve">بخش بندی : نسخه حاضر از گونه دوم از وجه سوم از پیرایه دوم شروع و تا شرح حال - عباس میرزا را شامل استزینة التواریخ</w:t>
      </w:r>
    </w:p>
    <w:p>
      <w:pPr>
        <w:pStyle w:val="BookText"/>
      </w:pPr>
      <w:r>
        <w:rPr>
          <w:rFonts w:ascii="IRNazanin" w:hAnsi="IRNazanin" w:eastAsia="IRNazanin" w:cs="IRNazanin"/>
          <w:lang w:bidi="fa-IR"/>
          <w:color w:val="111111"/>
          <w:sz w:val="28"/>
          <w:szCs w:val="28"/>
          <w:rtl/>
        </w:rPr>
        <w:t xml:space="preserve">منابع دیگر : [ مجلس 2 / 145 و 10 /747 ، الذریعه 12 / 91 ، منزوی 6 / 4175 ] .زینة التواریخ</w:t>
      </w:r>
    </w:p>
    <w:p>
      <w:pPr>
        <w:pStyle w:val="BookText"/>
      </w:pPr>
      <w:r>
        <w:rPr>
          <w:rFonts w:ascii="IRNazanin" w:hAnsi="IRNazanin" w:eastAsia="IRNazanin" w:cs="IRNazanin"/>
          <w:lang w:bidi="fa-IR"/>
          <w:color w:val="111111"/>
          <w:sz w:val="28"/>
          <w:szCs w:val="28"/>
          <w:rtl/>
        </w:rPr>
        <w:t xml:space="preserve">آسیب دیدگی : و از آخر ناتمام استزینة التواریخ</w:t>
      </w:r>
    </w:p>
    <w:p>
      <w:pPr>
        <w:pStyle w:val="BookText"/>
      </w:pPr>
      <w:r>
        <w:rPr>
          <w:rFonts w:ascii="IRNazanin" w:hAnsi="IRNazanin" w:eastAsia="IRNazanin" w:cs="IRNazanin"/>
          <w:lang w:bidi="fa-IR"/>
          <w:color w:val="111111"/>
          <w:sz w:val="28"/>
          <w:szCs w:val="28"/>
          <w:rtl/>
        </w:rPr>
        <w:t xml:space="preserve">همه اطلاعات : ( 7669 )  -  زینة التواریخ   ( تاریخ  -  فارسی  ) - از :  میرزا محمد رضی مستوفی تبریزی متخلص به بنده ( 1222 ق ) -  [ مجلس 2 / 145 و 10 /747 ، الذریعه 12 / 91 ، منزوی 6 / 4175 ] . -  نسخه حاضر از گونه دوم از وجه سوم از پیرایه دوم شروع و تا شرح حال - عباس میرزا را شامل است  .  و از آخر ناتمام است  .  در آخر نسخه سه ورق از آغاز - شاهنامه فردوسی آمده است . -  آغاز نسخه : " صادرات خاصه عهد فرخنده ایام و دوران خجسته فرجام - اعلیحضرت خاقان کشور گشا و شهنشاه ملک بختیار را حاوی است لولا حمداللّٰه لما - مد المداد و حصل المراد حمد مرکردگار و درود مالک الملک محمود را که ... "  -  انجام نسخه : " ... شاهزاده عباس میرزا زد و چون در همان روزها پسرش نیز که- در ظل حمایت شاهزاده " . -  نستعلیق ، بی کا ، بی تا، عناوین شنگرف ، جلد :تیماج ، قهوه ای ،ترنج با - سر بانقش گل و بوته ،مجدول . - 84 برگ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19 سطر  ،  [ ثبت 78547 ] .زینة التواریخ</w:t>
      </w:r>
    </w:p>
    <w:p>
      <w:pPr>
        <w:sectPr>
          <w:footerReference w:type="default" r:id="rId1904"/>
          <w:footnotePr>
            <w:numStart w:val="1"/>
            <w:numRestart w:val="eachPage"/>
          </w:footnotePr>
          <w:pgSz w:orient="portrait" w:w="11905.511811023622" w:h="16837.79527559055"/>
          <w:pgMar w:top="1440" w:right="1440" w:bottom="1440" w:left="1440" w:header="720" w:footer="720" w:gutter="0"/>
          <w:cols w:num="1" w:space="720"/>
        </w:sectPr>
      </w:pPr>
    </w:p>
    <w:bookmarkStart w:id="1856" w:name="pg8350_57814"/>
    <w:bookmarkEnd w:id="1856"/>
    <w:p>
      <w:pPr>
        <w:pStyle w:val="Heading3"/>
      </w:pPr>
      <w:bookmarkStart w:id="3857" w:name="_Toc1859"/>
      <w:r>
        <w:t>1853- زینة التواریخ</w:t>
      </w:r>
      <w:bookmarkEnd w:id="385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13زینة التواریخ</w:t>
      </w:r>
    </w:p>
    <w:p>
      <w:pPr>
        <w:pStyle w:val="BookText"/>
      </w:pPr>
      <w:r>
        <w:rPr>
          <w:rFonts w:ascii="IRNazanin" w:hAnsi="IRNazanin" w:eastAsia="IRNazanin" w:cs="IRNazanin"/>
          <w:lang w:bidi="fa-IR"/>
          <w:color w:val="111111"/>
          <w:sz w:val="28"/>
          <w:szCs w:val="28"/>
          <w:rtl/>
        </w:rPr>
        <w:t xml:space="preserve">در صفحات : 119تا119زینة التواریخ</w:t>
      </w:r>
    </w:p>
    <w:p>
      <w:pPr>
        <w:pStyle w:val="BookText"/>
      </w:pPr>
      <w:r>
        <w:rPr>
          <w:rFonts w:ascii="IRNazanin" w:hAnsi="IRNazanin" w:eastAsia="IRNazanin" w:cs="IRNazanin"/>
          <w:lang w:bidi="fa-IR"/>
          <w:color w:val="111111"/>
          <w:sz w:val="28"/>
          <w:szCs w:val="28"/>
          <w:rtl/>
        </w:rPr>
        <w:t xml:space="preserve">کد دستیابی کتاب : 4739زینة التواریخ</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التواریخ</w:t>
      </w:r>
    </w:p>
    <w:p>
      <w:pPr>
        <w:pStyle w:val="BookText"/>
      </w:pPr>
      <w:r>
        <w:rPr>
          <w:rFonts w:ascii="IRNazanin" w:hAnsi="IRNazanin" w:eastAsia="IRNazanin" w:cs="IRNazanin"/>
          <w:lang w:bidi="fa-IR"/>
          <w:color w:val="111111"/>
          <w:sz w:val="28"/>
          <w:szCs w:val="28"/>
          <w:rtl/>
        </w:rPr>
        <w:t xml:space="preserve">شهر : تهرانزینة التواریخ</w:t>
      </w:r>
    </w:p>
    <w:p>
      <w:pPr>
        <w:pStyle w:val="BookText"/>
      </w:pPr>
      <w:r>
        <w:rPr>
          <w:rFonts w:ascii="IRNazanin" w:hAnsi="IRNazanin" w:eastAsia="IRNazanin" w:cs="IRNazanin"/>
          <w:lang w:bidi="fa-IR"/>
          <w:color w:val="111111"/>
          <w:sz w:val="28"/>
          <w:szCs w:val="28"/>
          <w:rtl/>
        </w:rPr>
        <w:t xml:space="preserve">مولف : میرزامحمدرضیزینة التواریخ</w:t>
      </w:r>
    </w:p>
    <w:p>
      <w:pPr>
        <w:pStyle w:val="BookText"/>
      </w:pPr>
      <w:r>
        <w:rPr>
          <w:rFonts w:ascii="IRNazanin" w:hAnsi="IRNazanin" w:eastAsia="IRNazanin" w:cs="IRNazanin"/>
          <w:lang w:bidi="fa-IR"/>
          <w:color w:val="111111"/>
          <w:sz w:val="28"/>
          <w:szCs w:val="28"/>
          <w:rtl/>
        </w:rPr>
        <w:t xml:space="preserve">تاریخ کتابت : قرن سیزدهمزینة التواریخ</w:t>
      </w:r>
    </w:p>
    <w:p>
      <w:pPr>
        <w:pStyle w:val="BookText"/>
      </w:pPr>
      <w:r>
        <w:rPr>
          <w:rFonts w:ascii="IRNazanin" w:hAnsi="IRNazanin" w:eastAsia="IRNazanin" w:cs="IRNazanin"/>
          <w:lang w:bidi="fa-IR"/>
          <w:color w:val="111111"/>
          <w:sz w:val="28"/>
          <w:szCs w:val="28"/>
          <w:rtl/>
        </w:rPr>
        <w:t xml:space="preserve">توضیحات درباره مولف : منشی سرکار شاهنشاهی و کومک میرزاعبدالکریم  مورخ - که ترجمه حال وی در شماره پیش یاد شدزینة التواریخ</w:t>
      </w:r>
    </w:p>
    <w:p>
      <w:pPr>
        <w:pStyle w:val="BookText"/>
      </w:pPr>
      <w:r>
        <w:rPr>
          <w:rFonts w:ascii="IRNazanin" w:hAnsi="IRNazanin" w:eastAsia="IRNazanin" w:cs="IRNazanin"/>
          <w:lang w:bidi="fa-IR"/>
          <w:color w:val="111111"/>
          <w:sz w:val="28"/>
          <w:szCs w:val="28"/>
          <w:rtl/>
        </w:rPr>
        <w:t xml:space="preserve">شماره پیشین : شماره دفتر : 64799زینة التواریخ</w:t>
      </w:r>
    </w:p>
    <w:p>
      <w:pPr>
        <w:pStyle w:val="BookText"/>
      </w:pPr>
      <w:r>
        <w:rPr>
          <w:rFonts w:ascii="IRNazanin" w:hAnsi="IRNazanin" w:eastAsia="IRNazanin" w:cs="IRNazanin"/>
          <w:lang w:bidi="fa-IR"/>
          <w:color w:val="111111"/>
          <w:sz w:val="28"/>
          <w:szCs w:val="28"/>
          <w:rtl/>
        </w:rPr>
        <w:t xml:space="preserve">همه اطلاعات : 4739 -  زینة التواریخ  - از  میرزامحمدرضی   منشی سرکار شاهنشاهی و کومک میرزاعبدالکریم  مورخ - که ترجمه حال وی در شماره پیش یاد شد .-  این مجلد در ذکر سلاطین و پادشاهان قبل از اسلام از پیشدادیان وکیان و - اسکندر وساسانیان است (از اشکانیان ذکری نکرده است )  . - آغاز :  پیرایه دوم که داستان سلاطین معدلت آئین و شهریاران با عزو - تمکین در آن منطوی است بر دو وجه طراز یافت  . - انجام :  بوجود شهریاران آسمان تخت خورشید مکین جهان در نگین و - نگین دولت در یمین باد برب العباد. تمت الکتاب بعون الملک الوهاب و توفیق - حضرت اللّٰه  . -   خط نستعلیق ، بی تاریخ  ، از  قرن سیزدهم  .  کاغذ  فرنگی . سطر 24 . جلد - تیماج . اندازه جلد 24 </w:t>
      </w:r>
      <w:r>
        <w:rPr>
          <w:rFonts w:ascii="Times New Roman" w:hAnsi="Times New Roman" w:eastAsia="Times New Roman" w:cs="Times New Roman"/>
          <w:lang w:val="en-US" w:bidi="en-US"/>
          <w:color w:val="111111"/>
          <w:sz w:val="28"/>
          <w:szCs w:val="28"/>
          <w:rtl/>
        </w:rPr>
        <w:t xml:space="preserve">× 40.   </w:t>
      </w:r>
      <w:r>
        <w:rPr>
          <w:rFonts w:ascii="IRNazanin" w:hAnsi="IRNazanin" w:eastAsia="IRNazanin" w:cs="IRNazanin"/>
          <w:lang w:bidi="fa-IR"/>
          <w:color w:val="111111"/>
          <w:sz w:val="28"/>
          <w:szCs w:val="28"/>
          <w:rtl/>
        </w:rPr>
        <w:t xml:space="preserve">سرلوحه وتشعیرشده وجلد طلاکوب سایر خصوصیات - در جلد اول تعریف شده پشت جلد از طرف فرهاد میرزا نوشته شده که این کتاب را- قبله عالمیان بوی اعطا فرموده اند خط از همان کاتب جلد اول است  . -  شماره دفتر : 64799زینة التواریخ</w:t>
      </w:r>
    </w:p>
    <w:p>
      <w:pPr>
        <w:sectPr>
          <w:footerReference w:type="default" r:id="rId1905"/>
          <w:footnotePr>
            <w:numStart w:val="1"/>
            <w:numRestart w:val="eachPage"/>
          </w:footnotePr>
          <w:pgSz w:orient="portrait" w:w="11905.511811023622" w:h="16837.79527559055"/>
          <w:pgMar w:top="1440" w:right="1440" w:bottom="1440" w:left="1440" w:header="720" w:footer="720" w:gutter="0"/>
          <w:cols w:num="1" w:space="720"/>
        </w:sectPr>
      </w:pPr>
    </w:p>
    <w:bookmarkStart w:id="1857" w:name="pg8350_57815"/>
    <w:bookmarkEnd w:id="1857"/>
    <w:p>
      <w:pPr>
        <w:pStyle w:val="Heading3"/>
      </w:pPr>
      <w:bookmarkStart w:id="3858" w:name="_Toc1860"/>
      <w:r>
        <w:t>1854- زینة التواریخ</w:t>
      </w:r>
      <w:bookmarkEnd w:id="385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13زینة التواریخ</w:t>
      </w:r>
    </w:p>
    <w:p>
      <w:pPr>
        <w:pStyle w:val="BookText"/>
      </w:pPr>
      <w:r>
        <w:rPr>
          <w:rFonts w:ascii="IRNazanin" w:hAnsi="IRNazanin" w:eastAsia="IRNazanin" w:cs="IRNazanin"/>
          <w:lang w:bidi="fa-IR"/>
          <w:color w:val="111111"/>
          <w:sz w:val="28"/>
          <w:szCs w:val="28"/>
          <w:rtl/>
        </w:rPr>
        <w:t xml:space="preserve">در صفحات : 117تا119زینة التواریخ</w:t>
      </w:r>
    </w:p>
    <w:p>
      <w:pPr>
        <w:pStyle w:val="BookText"/>
      </w:pPr>
      <w:r>
        <w:rPr>
          <w:rFonts w:ascii="IRNazanin" w:hAnsi="IRNazanin" w:eastAsia="IRNazanin" w:cs="IRNazanin"/>
          <w:lang w:bidi="fa-IR"/>
          <w:color w:val="111111"/>
          <w:sz w:val="28"/>
          <w:szCs w:val="28"/>
          <w:rtl/>
        </w:rPr>
        <w:t xml:space="preserve">کد دستیابی کتاب : 4738زینة التواریخ</w:t>
      </w:r>
    </w:p>
    <w:p>
      <w:pPr>
        <w:pStyle w:val="BookText"/>
      </w:pPr>
      <w:r>
        <w:rPr>
          <w:rFonts w:ascii="IRNazanin" w:hAnsi="IRNazanin" w:eastAsia="IRNazanin" w:cs="IRNazanin"/>
          <w:lang w:bidi="fa-IR"/>
          <w:color w:val="111111"/>
          <w:sz w:val="28"/>
          <w:szCs w:val="28"/>
          <w:rtl/>
        </w:rPr>
        <w:t xml:space="preserve">زبان کتاب : فارسیزینة التواریخ</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التواریخ</w:t>
      </w:r>
    </w:p>
    <w:p>
      <w:pPr>
        <w:pStyle w:val="BookText"/>
      </w:pPr>
      <w:r>
        <w:rPr>
          <w:rFonts w:ascii="IRNazanin" w:hAnsi="IRNazanin" w:eastAsia="IRNazanin" w:cs="IRNazanin"/>
          <w:lang w:bidi="fa-IR"/>
          <w:color w:val="111111"/>
          <w:sz w:val="28"/>
          <w:szCs w:val="28"/>
          <w:rtl/>
        </w:rPr>
        <w:t xml:space="preserve">شهر : تهرانزینة التواریخ</w:t>
      </w:r>
    </w:p>
    <w:p>
      <w:pPr>
        <w:pStyle w:val="BookText"/>
      </w:pPr>
      <w:r>
        <w:rPr>
          <w:rFonts w:ascii="IRNazanin" w:hAnsi="IRNazanin" w:eastAsia="IRNazanin" w:cs="IRNazanin"/>
          <w:lang w:bidi="fa-IR"/>
          <w:color w:val="111111"/>
          <w:sz w:val="28"/>
          <w:szCs w:val="28"/>
          <w:rtl/>
        </w:rPr>
        <w:t xml:space="preserve">مولف : میرزا محمدرضی مستوفی تبریزی - تخلصش درشعر بنده بودهزینة التواریخ</w:t>
      </w:r>
    </w:p>
    <w:p>
      <w:pPr>
        <w:pStyle w:val="BookText"/>
      </w:pPr>
      <w:r>
        <w:rPr>
          <w:rFonts w:ascii="IRNazanin" w:hAnsi="IRNazanin" w:eastAsia="IRNazanin" w:cs="IRNazanin"/>
          <w:lang w:bidi="fa-IR"/>
          <w:color w:val="111111"/>
          <w:sz w:val="28"/>
          <w:szCs w:val="28"/>
          <w:rtl/>
        </w:rPr>
        <w:t xml:space="preserve">تاریخ کتابت : قرن سیزدهمزینة التواریخ</w:t>
      </w:r>
    </w:p>
    <w:p>
      <w:pPr>
        <w:pStyle w:val="BookText"/>
      </w:pPr>
      <w:r>
        <w:rPr>
          <w:rFonts w:ascii="IRNazanin" w:hAnsi="IRNazanin" w:eastAsia="IRNazanin" w:cs="IRNazanin"/>
          <w:lang w:bidi="fa-IR"/>
          <w:color w:val="111111"/>
          <w:sz w:val="28"/>
          <w:szCs w:val="28"/>
          <w:rtl/>
        </w:rPr>
        <w:t xml:space="preserve">توضیحات درباره مولف : فرزند میرزا محمد  شفیع وزیر - فتحعلیشاه قاجار، متوفی 1249 هزینة التواریخ</w:t>
      </w:r>
    </w:p>
    <w:p>
      <w:pPr>
        <w:pStyle w:val="BookText"/>
      </w:pPr>
      <w:r>
        <w:rPr>
          <w:rFonts w:ascii="IRNazanin" w:hAnsi="IRNazanin" w:eastAsia="IRNazanin" w:cs="IRNazanin"/>
          <w:lang w:bidi="fa-IR"/>
          <w:color w:val="111111"/>
          <w:sz w:val="28"/>
          <w:szCs w:val="28"/>
          <w:rtl/>
        </w:rPr>
        <w:t xml:space="preserve">شماره پیشین : شماره دفتر : 64798زینة التواریخ</w:t>
      </w:r>
    </w:p>
    <w:p>
      <w:pPr>
        <w:pStyle w:val="BookText"/>
      </w:pPr>
      <w:r>
        <w:rPr>
          <w:rFonts w:ascii="IRNazanin" w:hAnsi="IRNazanin" w:eastAsia="IRNazanin" w:cs="IRNazanin"/>
          <w:lang w:bidi="fa-IR"/>
          <w:color w:val="111111"/>
          <w:sz w:val="28"/>
          <w:szCs w:val="28"/>
          <w:rtl/>
        </w:rPr>
        <w:t xml:space="preserve">مهدی الیه : به دستور فتح علی شاهزینة التواریخ</w:t>
      </w:r>
    </w:p>
    <w:p>
      <w:pPr>
        <w:pStyle w:val="BookText"/>
      </w:pPr>
      <w:r>
        <w:rPr>
          <w:rFonts w:ascii="IRNazanin" w:hAnsi="IRNazanin" w:eastAsia="IRNazanin" w:cs="IRNazanin"/>
          <w:lang w:bidi="fa-IR"/>
          <w:color w:val="111111"/>
          <w:sz w:val="28"/>
          <w:szCs w:val="28"/>
          <w:rtl/>
        </w:rPr>
        <w:t xml:space="preserve">بخش بندی : در دوجلد تالیف و تحریر - نموده استزینة التواریخ</w:t>
      </w:r>
    </w:p>
    <w:p>
      <w:pPr>
        <w:pStyle w:val="BookText"/>
      </w:pPr>
      <w:r>
        <w:rPr>
          <w:rFonts w:ascii="IRNazanin" w:hAnsi="IRNazanin" w:eastAsia="IRNazanin" w:cs="IRNazanin"/>
          <w:lang w:bidi="fa-IR"/>
          <w:color w:val="111111"/>
          <w:sz w:val="28"/>
          <w:szCs w:val="28"/>
          <w:rtl/>
        </w:rPr>
        <w:t xml:space="preserve">منابع دیگر : (الذریعه 12 : 91)زینة التواریخ</w:t>
      </w:r>
    </w:p>
    <w:p>
      <w:pPr>
        <w:pStyle w:val="BookText"/>
      </w:pPr>
      <w:r>
        <w:rPr>
          <w:rFonts w:ascii="IRNazanin" w:hAnsi="IRNazanin" w:eastAsia="IRNazanin" w:cs="IRNazanin"/>
          <w:lang w:bidi="fa-IR"/>
          <w:color w:val="111111"/>
          <w:sz w:val="28"/>
          <w:szCs w:val="28"/>
          <w:rtl/>
        </w:rPr>
        <w:t xml:space="preserve">همه اطلاعات : 4738 -  زینة التواریخ  (  فارسی  ) -  از  میرزا محمدرضی مستوفی تبریزی   فرزند میرزا محمد  شفیع وزیر - فتحعلیشاه قاجار، متوفی 1249 ه  به دستور فتح علی شاه   در دوجلد تالیف و تحریر - نموده است  .  تخلصش درشعر بنده بوده  و  این کتاب را باستعانت و همراهی - عبدالکریم مستوفی اشتهاردی تالیف نموده و بطوریکه خود ذکر میکند نام - زینة التواریخ را فتحعلیشاه بدین کتاب داده است   (الذریعه 12 : 91)  . -  دردانشمندان آذربایجان آمده : میرزا محمد شفیع پدر صاحب ترجمه  وزیر مملکت - آذربایجان ومستوفی دیوان نادرشاه بوده است  . - آغاز :  -       اول دفتر بنام ایزد دانا       صانع و پروردگار وحی و توانا        - انجام :  الحمدلله وحده وعلی خیر خلقه و آله السلام فانها احسن ختام - (این جلد تا شرح حال مولانا حسن کاشی را آورده وهفت پند را از آثار او میداند -   خط نستعلیق . بی تاریخ  ، از  قرن سیزدهم   کاغذ  فرنگی . سطر 21 - 7 </w:t>
      </w:r>
      <w:r>
        <w:rPr>
          <w:rFonts w:ascii="Times New Roman" w:hAnsi="Times New Roman" w:eastAsia="Times New Roman" w:cs="Times New Roman"/>
          <w:lang w:val="en-US" w:bidi="en-US"/>
          <w:color w:val="111111"/>
          <w:sz w:val="28"/>
          <w:szCs w:val="28"/>
          <w:rtl/>
        </w:rPr>
        <w:t xml:space="preserve">× 21 -  </w:t>
      </w:r>
      <w:r>
        <w:rPr>
          <w:rFonts w:ascii="IRNazanin" w:hAnsi="IRNazanin" w:eastAsia="IRNazanin" w:cs="IRNazanin"/>
          <w:lang w:bidi="fa-IR"/>
          <w:color w:val="111111"/>
          <w:sz w:val="28"/>
          <w:szCs w:val="28"/>
          <w:rtl/>
        </w:rPr>
        <w:t xml:space="preserve">جلدروغنی گل وبوته دار. سرلوحه زر وشنگرف ومینا وگل وبته در حاشیه دفترکه - در آن زر بکار برده . کمند زر وسرفصلها باخط سرخ نوشته شده  .  در پشت این جلد - خط فرهاد میرزا دیده میشود که مؤلف را معرفی نموده و درهامش نیز توضیحاتی بخط - فرهاد میرزا دیده میشود. وپشت جلد مهرفرهاد میرزا را دارد -  شماره دفتر : 64798زینة التواریخ</w:t>
      </w:r>
    </w:p>
    <w:p>
      <w:pPr>
        <w:sectPr>
          <w:footerReference w:type="default" r:id="rId1906"/>
          <w:footnotePr>
            <w:numStart w:val="1"/>
            <w:numRestart w:val="eachPage"/>
          </w:footnotePr>
          <w:pgSz w:orient="portrait" w:w="11905.511811023622" w:h="16837.79527559055"/>
          <w:pgMar w:top="1440" w:right="1440" w:bottom="1440" w:left="1440" w:header="720" w:footer="720" w:gutter="0"/>
          <w:cols w:num="1" w:space="720"/>
        </w:sectPr>
      </w:pPr>
    </w:p>
    <w:bookmarkStart w:id="1858" w:name="pg8350_57816"/>
    <w:bookmarkEnd w:id="1858"/>
    <w:p>
      <w:pPr>
        <w:pStyle w:val="Heading3"/>
      </w:pPr>
      <w:bookmarkStart w:id="3859" w:name="_Toc1861"/>
      <w:r>
        <w:t>1855- زینة التواریخ</w:t>
      </w:r>
      <w:bookmarkEnd w:id="385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جلد2زینة التواریخ</w:t>
      </w:r>
    </w:p>
    <w:p>
      <w:pPr>
        <w:pStyle w:val="BookText"/>
      </w:pPr>
      <w:r>
        <w:rPr>
          <w:rFonts w:ascii="IRNazanin" w:hAnsi="IRNazanin" w:eastAsia="IRNazanin" w:cs="IRNazanin"/>
          <w:lang w:bidi="fa-IR"/>
          <w:color w:val="111111"/>
          <w:sz w:val="28"/>
          <w:szCs w:val="28"/>
          <w:rtl/>
        </w:rPr>
        <w:t xml:space="preserve">در صفحات : 145تا145زینة التواریخ</w:t>
      </w:r>
    </w:p>
    <w:p>
      <w:pPr>
        <w:pStyle w:val="BookText"/>
      </w:pPr>
      <w:r>
        <w:rPr>
          <w:rFonts w:ascii="IRNazanin" w:hAnsi="IRNazanin" w:eastAsia="IRNazanin" w:cs="IRNazanin"/>
          <w:lang w:bidi="fa-IR"/>
          <w:color w:val="111111"/>
          <w:sz w:val="28"/>
          <w:szCs w:val="28"/>
          <w:rtl/>
        </w:rPr>
        <w:t xml:space="preserve">کد دستیابی کتاب : 258زینة التواریخ</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التواریخ</w:t>
      </w:r>
    </w:p>
    <w:p>
      <w:pPr>
        <w:pStyle w:val="BookText"/>
      </w:pPr>
      <w:r>
        <w:rPr>
          <w:rFonts w:ascii="IRNazanin" w:hAnsi="IRNazanin" w:eastAsia="IRNazanin" w:cs="IRNazanin"/>
          <w:lang w:bidi="fa-IR"/>
          <w:color w:val="111111"/>
          <w:sz w:val="28"/>
          <w:szCs w:val="28"/>
          <w:rtl/>
        </w:rPr>
        <w:t xml:space="preserve">شهر : تهرانزینة التواریخ</w:t>
      </w:r>
    </w:p>
    <w:p>
      <w:pPr>
        <w:pStyle w:val="BookText"/>
      </w:pPr>
      <w:r>
        <w:rPr>
          <w:rFonts w:ascii="IRNazanin" w:hAnsi="IRNazanin" w:eastAsia="IRNazanin" w:cs="IRNazanin"/>
          <w:lang w:bidi="fa-IR"/>
          <w:color w:val="111111"/>
          <w:sz w:val="28"/>
          <w:szCs w:val="28"/>
          <w:rtl/>
        </w:rPr>
        <w:t xml:space="preserve">مولف : میرزا محمد رضا مستوفی تبریزی وعبد   الکریم بن علیرضا الشریف شهاوریزینة التواریخ</w:t>
      </w:r>
    </w:p>
    <w:p>
      <w:pPr>
        <w:pStyle w:val="BookText"/>
      </w:pPr>
      <w:r>
        <w:rPr>
          <w:rFonts w:ascii="IRNazanin" w:hAnsi="IRNazanin" w:eastAsia="IRNazanin" w:cs="IRNazanin"/>
          <w:lang w:bidi="fa-IR"/>
          <w:color w:val="111111"/>
          <w:sz w:val="28"/>
          <w:szCs w:val="28"/>
          <w:rtl/>
        </w:rPr>
        <w:t xml:space="preserve">تاریخ کتابت : 1228زینة التواریخ</w:t>
      </w:r>
    </w:p>
    <w:p>
      <w:pPr>
        <w:pStyle w:val="BookText"/>
      </w:pPr>
      <w:r>
        <w:rPr>
          <w:rFonts w:ascii="IRNazanin" w:hAnsi="IRNazanin" w:eastAsia="IRNazanin" w:cs="IRNazanin"/>
          <w:lang w:bidi="fa-IR"/>
          <w:color w:val="111111"/>
          <w:sz w:val="28"/>
          <w:szCs w:val="28"/>
          <w:rtl/>
        </w:rPr>
        <w:t xml:space="preserve">تاریخ تالیف : 1218زینة التواریخ</w:t>
      </w:r>
    </w:p>
    <w:p>
      <w:pPr>
        <w:pStyle w:val="BookText"/>
      </w:pPr>
      <w:r>
        <w:rPr>
          <w:rFonts w:ascii="IRNazanin" w:hAnsi="IRNazanin" w:eastAsia="IRNazanin" w:cs="IRNazanin"/>
          <w:lang w:bidi="fa-IR"/>
          <w:color w:val="111111"/>
          <w:sz w:val="28"/>
          <w:szCs w:val="28"/>
          <w:rtl/>
        </w:rPr>
        <w:t xml:space="preserve">توضیحات درباره مولف : از پیرایه دوم - چنین شروع شده : - " پیرایه دوم که داستان سلاطین معدلت آئین و شهریاران - باعز و تمکین در ان منطویست بردو وجه طراز یافت "زینة التواریخ</w:t>
      </w:r>
    </w:p>
    <w:p>
      <w:pPr>
        <w:pStyle w:val="BookText"/>
      </w:pPr>
      <w:r>
        <w:rPr>
          <w:rFonts w:ascii="IRNazanin" w:hAnsi="IRNazanin" w:eastAsia="IRNazanin" w:cs="IRNazanin"/>
          <w:lang w:bidi="fa-IR"/>
          <w:color w:val="111111"/>
          <w:sz w:val="28"/>
          <w:szCs w:val="28"/>
          <w:rtl/>
        </w:rPr>
        <w:t xml:space="preserve">شماره پیشین : شماره 263زینة التواریخ</w:t>
      </w:r>
    </w:p>
    <w:p>
      <w:pPr>
        <w:pStyle w:val="BookText"/>
      </w:pPr>
      <w:r>
        <w:rPr>
          <w:rFonts w:ascii="IRNazanin" w:hAnsi="IRNazanin" w:eastAsia="IRNazanin" w:cs="IRNazanin"/>
          <w:lang w:bidi="fa-IR"/>
          <w:color w:val="111111"/>
          <w:sz w:val="28"/>
          <w:szCs w:val="28"/>
          <w:rtl/>
        </w:rPr>
        <w:t xml:space="preserve">مهدی الیه : بامر فتح علی    شاه نوشته شدهزینة التواریخ</w:t>
      </w:r>
    </w:p>
    <w:p>
      <w:pPr>
        <w:pStyle w:val="BookText"/>
      </w:pPr>
      <w:r>
        <w:rPr>
          <w:rFonts w:ascii="IRNazanin" w:hAnsi="IRNazanin" w:eastAsia="IRNazanin" w:cs="IRNazanin"/>
          <w:lang w:bidi="fa-IR"/>
          <w:color w:val="111111"/>
          <w:sz w:val="28"/>
          <w:szCs w:val="28"/>
          <w:rtl/>
        </w:rPr>
        <w:t xml:space="preserve">منابع دیگر : سرجان ملکوم " </w:t>
      </w:r>
      <w:r>
        <w:rPr>
          <w:rFonts w:ascii="Times New Roman" w:hAnsi="Times New Roman" w:eastAsia="Times New Roman" w:cs="Times New Roman"/>
          <w:lang w:val="en-US" w:bidi="en-US"/>
          <w:color w:val="111111"/>
          <w:sz w:val="28"/>
          <w:szCs w:val="28"/>
          <w:rtl/>
        </w:rPr>
        <w:t xml:space="preserve">Malcolm John Sir "</w:t>
      </w:r>
      <w:r>
        <w:rPr>
          <w:rFonts w:ascii="IRNazanin" w:hAnsi="IRNazanin" w:eastAsia="IRNazanin" w:cs="IRNazanin"/>
          <w:lang w:bidi="fa-IR"/>
          <w:color w:val="111111"/>
          <w:sz w:val="28"/>
          <w:szCs w:val="28"/>
          <w:rtl/>
        </w:rPr>
        <w:t xml:space="preserve">مورخ - مشهور در کتاب خود غالباً از همین تاریخ نقل کرده است .زینة التواریخ</w:t>
      </w:r>
    </w:p>
    <w:p>
      <w:pPr>
        <w:pStyle w:val="BookText"/>
      </w:pPr>
      <w:r>
        <w:rPr>
          <w:rFonts w:ascii="IRNazanin" w:hAnsi="IRNazanin" w:eastAsia="IRNazanin" w:cs="IRNazanin"/>
          <w:lang w:bidi="fa-IR"/>
          <w:color w:val="111111"/>
          <w:sz w:val="28"/>
          <w:szCs w:val="28"/>
          <w:rtl/>
        </w:rPr>
        <w:t xml:space="preserve">آسیب دیدگی : پیرایه اول افتادهزینة التواریخ</w:t>
      </w:r>
    </w:p>
    <w:p>
      <w:pPr>
        <w:pStyle w:val="BookText"/>
      </w:pPr>
      <w:r>
        <w:rPr>
          <w:rFonts w:ascii="IRNazanin" w:hAnsi="IRNazanin" w:eastAsia="IRNazanin" w:cs="IRNazanin"/>
          <w:lang w:bidi="fa-IR"/>
          <w:color w:val="111111"/>
          <w:sz w:val="28"/>
          <w:szCs w:val="28"/>
          <w:rtl/>
        </w:rPr>
        <w:t xml:space="preserve">همه اطلاعات : 258  -  زینة التواریخ  -  درتاریخ سلاطین پیشدادیان وکیانیان - واشکانیان وساسانیان وخلفاء وبنی امیة وبنی عباس ومعاصرین - آنان تا انقراض دولت زندیه  ،  پیرایه اول افتاده  و  از پیرایه دوم - چنین شروع شده : - " پیرایه دوم که داستان سلاطین معدلت آئین و شهریاران - باعز و تمکین در ان منطویست بردو وجه طراز یافت "   - زینة التواریخ تالیف  میرزا محمد رضا مستوفی تبریزی وعبد - الکریم بن علیرضا الشریف شهاوری  است ، در  1218   بامر فتح علی -  شاه نوشته شده  و سرجان ملکوم " </w:t>
      </w:r>
      <w:r>
        <w:rPr>
          <w:rFonts w:ascii="Times New Roman" w:hAnsi="Times New Roman" w:eastAsia="Times New Roman" w:cs="Times New Roman"/>
          <w:lang w:val="en-US" w:bidi="en-US"/>
          <w:color w:val="111111"/>
          <w:sz w:val="28"/>
          <w:szCs w:val="28"/>
          <w:rtl/>
        </w:rPr>
        <w:t xml:space="preserve">Malcolm John Sir "</w:t>
      </w:r>
      <w:r>
        <w:rPr>
          <w:rFonts w:ascii="IRNazanin" w:hAnsi="IRNazanin" w:eastAsia="IRNazanin" w:cs="IRNazanin"/>
          <w:lang w:bidi="fa-IR"/>
          <w:color w:val="111111"/>
          <w:sz w:val="28"/>
          <w:szCs w:val="28"/>
          <w:rtl/>
        </w:rPr>
        <w:t xml:space="preserve">مورخ - مشهور در کتاب خود غالباً از همین تاریخ نقل کرده است . - تاریخ کتابت :  1228  ،  خط نستعلیق شکسته آمیز ، دارای یک سرلوح  ، حاشیه و بین - السطور دو صفحه اول مذهب و طلا اندازی شده ، مجدول ، صفحه 21 سطر، قطع رحلی  ، طول - 32 سانتی متر ، عرض 19 ، عده اوراق 477  ،  ( شماره 263 )زینة التواریخ</w:t>
      </w:r>
    </w:p>
    <w:p>
      <w:pPr>
        <w:sectPr>
          <w:footerReference w:type="default" r:id="rId1907"/>
          <w:footnotePr>
            <w:numStart w:val="1"/>
            <w:numRestart w:val="eachPage"/>
          </w:footnotePr>
          <w:pgSz w:orient="portrait" w:w="11905.511811023622" w:h="16837.79527559055"/>
          <w:pgMar w:top="1440" w:right="1440" w:bottom="1440" w:left="1440" w:header="720" w:footer="720" w:gutter="0"/>
          <w:cols w:num="1" w:space="720"/>
        </w:sectPr>
      </w:pPr>
    </w:p>
    <w:bookmarkStart w:id="1859" w:name="pg8350_57817"/>
    <w:bookmarkEnd w:id="1859"/>
    <w:p>
      <w:pPr>
        <w:pStyle w:val="Heading3"/>
      </w:pPr>
      <w:bookmarkStart w:id="3860" w:name="_Toc1862"/>
      <w:r>
        <w:t>1856- زینة التواریخ</w:t>
      </w:r>
      <w:bookmarkEnd w:id="386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21زینة التواریخ</w:t>
      </w:r>
    </w:p>
    <w:p>
      <w:pPr>
        <w:pStyle w:val="BookText"/>
      </w:pPr>
      <w:r>
        <w:rPr>
          <w:rFonts w:ascii="IRNazanin" w:hAnsi="IRNazanin" w:eastAsia="IRNazanin" w:cs="IRNazanin"/>
          <w:lang w:bidi="fa-IR"/>
          <w:color w:val="111111"/>
          <w:sz w:val="28"/>
          <w:szCs w:val="28"/>
          <w:rtl/>
        </w:rPr>
        <w:t xml:space="preserve">در صفحات : 110تا118زینة التواریخ</w:t>
      </w:r>
    </w:p>
    <w:p>
      <w:pPr>
        <w:pStyle w:val="BookText"/>
      </w:pPr>
      <w:r>
        <w:rPr>
          <w:rFonts w:ascii="IRNazanin" w:hAnsi="IRNazanin" w:eastAsia="IRNazanin" w:cs="IRNazanin"/>
          <w:lang w:bidi="fa-IR"/>
          <w:color w:val="111111"/>
          <w:sz w:val="28"/>
          <w:szCs w:val="28"/>
          <w:rtl/>
        </w:rPr>
        <w:t xml:space="preserve">زبان کتاب : فارسیزینة التواریخ</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التواریخ</w:t>
      </w:r>
    </w:p>
    <w:p>
      <w:pPr>
        <w:pStyle w:val="BookText"/>
      </w:pPr>
      <w:r>
        <w:rPr>
          <w:rFonts w:ascii="IRNazanin" w:hAnsi="IRNazanin" w:eastAsia="IRNazanin" w:cs="IRNazanin"/>
          <w:lang w:bidi="fa-IR"/>
          <w:color w:val="111111"/>
          <w:sz w:val="28"/>
          <w:szCs w:val="28"/>
          <w:rtl/>
        </w:rPr>
        <w:t xml:space="preserve">شهر : تهرانزینة التواریخ</w:t>
      </w:r>
    </w:p>
    <w:p>
      <w:pPr>
        <w:pStyle w:val="BookText"/>
      </w:pPr>
      <w:r>
        <w:rPr>
          <w:rFonts w:ascii="IRNazanin" w:hAnsi="IRNazanin" w:eastAsia="IRNazanin" w:cs="IRNazanin"/>
          <w:lang w:bidi="fa-IR"/>
          <w:color w:val="111111"/>
          <w:sz w:val="28"/>
          <w:szCs w:val="28"/>
          <w:rtl/>
        </w:rPr>
        <w:t xml:space="preserve">مولف : محمدرضی بن محمد شفیع تبریزی مستوفی و عبدالکریم بن علی رضا   شریف حسینی اشتهاردیزینة التواریخ</w:t>
      </w:r>
    </w:p>
    <w:p>
      <w:pPr>
        <w:pStyle w:val="BookText"/>
      </w:pPr>
      <w:r>
        <w:rPr>
          <w:rFonts w:ascii="IRNazanin" w:hAnsi="IRNazanin" w:eastAsia="IRNazanin" w:cs="IRNazanin"/>
          <w:lang w:bidi="fa-IR"/>
          <w:color w:val="111111"/>
          <w:sz w:val="28"/>
          <w:szCs w:val="28"/>
          <w:rtl/>
        </w:rPr>
        <w:t xml:space="preserve">موضوعات : طبزینة التواریخ</w:t>
      </w:r>
    </w:p>
    <w:p>
      <w:pPr>
        <w:pStyle w:val="BookText"/>
      </w:pPr>
      <w:r>
        <w:rPr>
          <w:rFonts w:ascii="IRNazanin" w:hAnsi="IRNazanin" w:eastAsia="IRNazanin" w:cs="IRNazanin"/>
          <w:lang w:bidi="fa-IR"/>
          <w:color w:val="111111"/>
          <w:sz w:val="28"/>
          <w:szCs w:val="28"/>
          <w:rtl/>
        </w:rPr>
        <w:t xml:space="preserve">توضیحات درباره مولف : 1- از گفته هدایت (در روضة الصفا) برمیآید که عبدالرزاق بیک دنبلی نیز در تالیف - زینة التواریخ شرکت داشته . او درباره این کتاب می نویسد : - "خاقان معظم را بااو (یعنی بامیرزا رضی تبریزی ) مکرمتی خاص بود واو را به تحریر - تاریخی مامور فرمود و میرزا عبدالکریم و آقای عبدالرزاق بیک دنبلی را نیز درخدمت باوی - شرکت داد و انواع نوازشها فرمود ... بعد ارمدتی مدید به معاونت یک دیگر آن تاریخ - نگاشته مع هذا واقعات دوازده سال از دولت خاقان ... در آن مندرج است ... و بین الامام به نام - میرزا عبدالکریم اشتهاردی اشتهاردارد. - (روضة الصفای ناصری اواخر جلد 9 در ذیل ترجمه میرزا رضی مستوفی تبریزی ). - 2- مؤلف درباره رساله سرگذشت منسوب به ناصر خسرو و غرابت پاره ای از مندرجات - آن سخن می گوید.زینة التواریخ</w:t>
      </w:r>
    </w:p>
    <w:p>
      <w:pPr>
        <w:pStyle w:val="BookText"/>
      </w:pPr>
      <w:r>
        <w:rPr>
          <w:rFonts w:ascii="IRNazanin" w:hAnsi="IRNazanin" w:eastAsia="IRNazanin" w:cs="IRNazanin"/>
          <w:lang w:bidi="fa-IR"/>
          <w:color w:val="111111"/>
          <w:sz w:val="28"/>
          <w:szCs w:val="28"/>
          <w:rtl/>
        </w:rPr>
        <w:t xml:space="preserve">بخش بندی : فهرست مندرجات زینة التواریخ با اجمال از این قرار است {1} : - آغاز در بیان کیفیت آفرینش عالم .- گونه اول از وجه اول از پیرایه اول : حالات پیغمبران پیشین تابعثت - خاتم النبیین ( ص ). - گونه دوم از وجه اول از پیرایه اول : گزارش حکایت حکما و فلاسفه - قبل از بعثت (از هرمس دوم تا یحیی نحوی ) با مقدمه ای در تفسیر  فلسفه . - گونه اول از وجه دوم شرح حال و تاریخ پیغمبر اسلام و امامان شیعه - ( ع ) و فاطمه زهرا ( ع )-  گونه دوم از وجه دوم چهار بخش (قسم ) است و در بخش 2 - 3 و 4 به ترتیب - تراجم  عده ای از فقها ، فلاسفه ، پزشکان و منجمان و مهندسان و شعرا و عرفا ایران - و عرب تا عصر قاجار را آورده است . اینک فهرست اسامی آنان : - ابن بابوبه علی ، صدوق ، شیخ ابوجعفر طوسی ، مرتضی علم الهدی  ، - سیدرضی ، محقق حلی ، علامه حلی ، ابن طاووس رضی الدین ، شهید  اول محمدبن - مکی ، شهدثانی زین الدین ، شیخ بهاء الدین عاملی ، مولی محمدباقر سبزواری ، - مجلسی ، محمد صالح مازندرانی ،  سید محمد مهدی بحرالعلوم ، آقا محمدباقر - بهبهانی ، میرزا محمد مهدی شهید اصفهانی مشهدی ، آقا محمد علی  بهبهانی ، - میرزا محمد رفیع تبریزی (برادر کهتر محمد رضی مؤلف کتاب ) ، میرمحمد - اسماعیل اصفهانی (م - 1081) ،   سید علی طباطبائی ، میرزا ابوالقاسم  (صاحب - قوانین ) ، شیخ محمد جعفر (کاشف الغطاء ) ، میر محمدحسین بن میر عبدالباقی - خاتون آبادی ، شیخ محمد حسن سمنانی ، شیخ محمدیوسف بحرانی ، حاج محمد - حسن پسر حاج محمد معصوم قزوینی (از شاگردان آقا محمد بیدآبادی  ومؤلف  - تحفة الخاقانیه و تحفة الرضویه )،  اخوان الصفا ، ابن سینا ، فارابی ، ابن مسکویه ، - بهمنیار، ابوالصلت مغربی (ریاضی دان و شاعر)، شهرستانی محمدبن عبدالکریم .- میثم بحرانی مفیدالدین ، ابن ابی جمهور، غزالی محمد {2} .- محیی الدین ابن العربی ، نجم الدین کبری ، شهاب الدین سهروردی ، خواجه - نصیر طوسی ، جلال دوانی ، غیاث الدین منصور شیرازی ، شمس الدین  محمد - جفری ، میرداماد. صدرا شیرازی . محمدتقی مجلسی . فیض کاشی . آقا حسین -  خوانساری . آقا جمال خوانساری . سید علی خان . آقا محمدبیدآبادی {3} . - میرزا محمدنصیر طبیب . میرزا محمدعلی (از احفاد میرزا مظفر منجم و شاگرد - آقامحمدبیدآبادی ) . میرزا ابوالقاسم (از احفاد میرمحمداسماعیل خاتون آبادی - و شاگرد و مرید بیدآبادی و ماهر در علوم ریاضی ). مولی علی  نوری . میرزا محمد - باقر لاهیجی {4} (شاگرد بیدآبادی ).  ملامصطفی قمشه ای (فیلسوف  ). ملامهدی - کرمانشاهی اصفهانی (شاگرد بیدآبادی و میرزا محمد علی مظفر). بشر بن حادث - حافی . بهلول بن عمرو . معروف کرخی . ذوالنون مصری . ابراهیم  ادهم . یحیی - بن معاذ رازی . بایزید بسطامی . شقیق بن ابراهیم . مالک دینار. سهل بن عبداللّٰه - شوشتری . جنید بغدادی . شیخ شبلی (جعفربن یونس ) . حسین بن منصور فارسی - حلاج . صفی الدین اردبیلی . امیر نعمة اللّٰه کرمانی . امیر مختوم  . میرابوالقاسم - فندرسکی . حارث ثقفی طبیب . نصر ثقفی (فیلسوف وطبیب عرب ).  ابن ابی - دحیه تمیمی (طبیب و جراح عرب )  ابن آثال و طبیب عرب ومسیحی ).  ثیاذوق - (طبیب ).- جورجیس بن جبریل (طبیب نیشابوری ). بختیشیوع بن جورجیس . جبرئیل - بن بختیشیوع .  یوحنابن ماسویه . حسنین بن اسحاق واسحاق ابن حسنین . یعقوب - بن اسحاق کندی . ثابت بن قره . سنان بن ثابت . ابوالهیثم . فزاری محمد ابراهیم - ابومعشر بلخی . عبداللّٰه بن سهل بن نوبخت . یحیی بن ابی منصور. ماشاء اللّٰه - (میشایهودی ) . ابوریحان بیرونی . بنوموسی . ابن اعلم علی بن حسن . احمدبن - ابراهیم قیروانی (طبیب ).  عبدالرحمان صوفی . ابوالخیر ابن خمار . عبداللّٰه - بن مقفع . ابوالبرکات هبة اللّٰه ملاط . عبداللطیف بن یوسف (ابن البلاد طبیب و -  مؤلف جامع بغدادی در طب و جامع کبیر در منطق ). ابن البیطار.  علی بن احمد - (طبیب و شاعر و مؤلف کتاب مختار در طب جمالی ). ابن جمیع  اسرائیلی . ابن - صاعد . ابن جلجل . ابن بطلان . ابوالفرج بن هندو. ماسرجویه .  هبة اللّٰه بن حسین - بغدادی ملقب به بدیع الزمان (مهندس وشاعر).  ابن ماجه . کمال الدین یونس .- ابوسهل کوهی . اسعدبن ابی الفتح (از کتاب بستان الاطباء او برخی از غرائب - مندرجات آن یاد میکند).  شاناق . منکه . صالح بن بهله . محمدبن محمد - حریری عشری (طبیب و فیلسوف و شاعر و مؤلف کتابهای : مجسطی و  نزهة الدنیا - و رساله فرق بین دهر و زمان و کفر و ایمان ). ابن فارض حموی  . ابونواس . - کمیت . دعبل خزاعی . متنبی . عبداللّٰه بن ابی طالب قمی .ابوتمام طائی . ابن - ابی الجماح  بغدادی . عبداللّٰه بن غالب اسدی . علی بن عبداللّٰه بن عماد بصری .- علی بن محمد علوی . علی بن حسین حلی - صفی ازینة التواریخ</w:t>
      </w:r>
    </w:p>
    <w:p>
      <w:pPr>
        <w:pStyle w:val="BookText"/>
      </w:pPr>
      <w:r>
        <w:rPr>
          <w:rFonts w:ascii="IRNazanin" w:hAnsi="IRNazanin" w:eastAsia="IRNazanin" w:cs="IRNazanin"/>
          <w:lang w:bidi="fa-IR"/>
          <w:color w:val="111111"/>
          <w:sz w:val="28"/>
          <w:szCs w:val="28"/>
          <w:rtl/>
        </w:rPr>
        <w:t xml:space="preserve">منابع دیگر : ا. ستوری 1 : 147 فهرست براون : 101 فهرست نسخه های فارسی 6 : - 4175 - 4176 و تاریخ تذکره های فارسی 2 : 650زینة التواریخ</w:t>
      </w:r>
    </w:p>
    <w:p>
      <w:pPr>
        <w:pStyle w:val="BookText"/>
      </w:pPr>
      <w:r>
        <w:rPr>
          <w:rFonts w:ascii="IRNazanin" w:hAnsi="IRNazanin" w:eastAsia="IRNazanin" w:cs="IRNazanin"/>
          <w:lang w:bidi="fa-IR"/>
          <w:color w:val="111111"/>
          <w:sz w:val="28"/>
          <w:szCs w:val="28"/>
          <w:rtl/>
        </w:rPr>
        <w:t xml:space="preserve">همه اطلاعات : زینة التواریخ   طب(  فارسی  ) - از  محمدرضی بن محمد شفیع تبریزی مستوفی و عبدالکریم بن علی رضا - شریف حسینی اشتهاردی  . -  در "انجام " کتاب (که به قلم اشتهاردی است ) تاریخچه تالیف این کتاب - تاریخ و چگونگی مشارکت و مساهمت این دو نویسنده {1}  در فراهم آوردن آن - چنین آمده : - "بر جوهریان جواهر معانی ... مکشوف باد که در سال ... هزار و دویست و - هجده هجری رای جهان گشای خاقانی ... تعلق به تعلیق ... و تصنیف تاریخی - مشتمل بر ذکر احوال انبیاء کرام و سلاطین ... قرار یافت و انجام ... آن را ... - برساحت احوال صدف گوهر بلاغت ... میرزا محمد رضی تبریزی مستوفی - دیوان ... و کمین بنده درگاه ... عبدالکریم بن علی رضا الشریف الحسین الاشتهاردی - افتاد. حسب الحکم محکم شهریاری قصص انبیا ( ع ) از خلقت آدم الی بعثت -  خاتم وائمه ( ع ) ... و مبادی جلوس همایون خاقانی ... الی سال تنخاقوی ئیل ... - با عباراتی مهذب چون وصال دلبندان ... به وسیله قلم از درج فکر آن جناب - در سلک بیان آمد و مآثر سلاطین ... پیشین از بدایت کیومرث تا ظهور دولت - این شهریار تاجدار با احوال یازده ساله سلطنت ... اتمام آن را چون قلم کمر - برمیان بستم و خامه سان از سرقدم به شاه راه اطاعت گشادم و فصلی چند از - نتیجه قریحه خامده ... به قلم اخلاص ... رقم زدم (و پس از یک صفحه میگوید) : - و از این که داروغه دفتر خانه آثار ، میرزا محمد صادق مروی وقایع نگار مفصل - احوال در تاریخ جهان آرا مرقوم ... ساخت پیرامن تفاصیل امور نگردیدم {2} ". -  فهرست مندرجات زینة التواریخ با اجمال از این قرار است {3} : - آغاز در بیان کیفیت آفرینش عالم .- گونه اول از وجه اول از پیرایه اول : حالات پیغمبران پیشین تابعثت - خاتم النبیین ( ص ). - گونه دوم از وجه اول از پیرایه اول : گزارش حکایت حکما و فلاسفه - قبل از بعثت (از هرمس دوم تا یحیی نحوی ) با مقدمه ای در تفسیر  فلسفه . - گونه اول از وجه دوم شرح حال و تاریخ پیغمبر اسلام و امامان شیعه - ( ع ) و فاطمه زهرا ( ع )-  گونه دوم از وجه دوم چهار بخش (قسم ) است و در بخش 2 - 3 و 4 به ترتیب - تراجم  عده ای از فقها ، فلاسفه ، پزشکان و منجمان و مهندسان و شعرا و عرفا ایران - و عرب تا عصر قاجار را آورده است . اینک فهرست اسامی آنان : - ابن بابوبه علی ، صدوق ، شیخ ابوجعفر طوسی ، مرتضی علم الهدی  ، - سیدرضی ، محقق حلی ، علامه حلی ، ابن طاووس رضی الدین ، شهید  اول محمدبن - مکی ، شهدثانی زین الدین ، شیخ بهاء الدین عاملی ، مولی محمدباقر سبزواری ، - مجلسی ، محمد صالح مازندرانی ،  سید محمد مهدی بحرالعلوم ، آقا محمدباقر - بهبهانی ، میرزا محمد مهدی شهید اصفهانی مشهدی ، آقا محمد علی  بهبهانی ، - میرزا محمد رفیع تبریزی (برادر کهتر محمد رضی مؤلف کتاب ) ، میرمحمد - اسماعیل اصفهانی (م - 1081) ،   سید علی طباطبائی ، میرزا ابوالقاسم  (صاحب - قوانین ) ، شیخ محمد جعفر (کاشف الغطاء ) ، میر محمدحسین بن میر عبدالباقی - خاتون آبادی ، شیخ محمد حسن سمنانی ، شیخ محمدیوسف بحرانی ، حاج محمد - حسن پسر حاج محمد معصوم قزوینی (از شاگردان آقا محمد بیدآبادی  ومؤلف  - تحفة الخاقانیه و تحفة الرضویه )،  اخوان الصفا ، ابن سینا ، فارابی ، ابن مسکویه ، - بهمنیار، ابوالصلت مغربی (ریاضی دان و شاعر)، شهرستانی محمدبن عبدالکریم .- میثم بحرانی مفیدالدین ، ابن ابی جمهور، غزالی محمد {4} .- محیی الدین ابن العربی ، نجم الدین کبری ، شهاب الدین سهروردی ، خواجه - نصیر طوسی ، جلال دوانی ، غیاث الدین منصور شیرازی ، شمس الدین  محمد - جفری ، میرداماد. صدرا شیرازی . محمدتقی مجلسی . فیض کاشی . آقا حسین -  خوانساری . آقا جمال خوانساری . سید علی خان . آقا محمدبیدآبادی {5} . - میرزا محمدنصیر طبیب . میرزا محمدعلی (از احفاد میرزا مظفر منجم و شاگرد - آقامحمدبیدآبادی ) . میرزا ابوالقاسم (از احفاد میرمحمداسماعیل خاتون آبادی - و شاگرد و مرید بیدآبادی و ماهر در علوم ریاضی ). مولی علی  نوری . میرزا محمد - باقر لاهیجی {6} (شاگرد بیدآبادی ).  ملامصطفی قمشه ای (فیلسوف  ). ملامهدی - کرمانشاهی اصفهانی (شاگرد بیدآبادی و میرزا محمد علی مظفر). بشر بن حادث - حافی . بهلول بن عمرو . معروف کرخی . ذوالنون مصری . ابراهیم  ادهم . یحیی - بن معاذ رازی . بایزید بسطامی . شقیق بن ابراهیم . مالک دینار. سهل بن عبداللّٰه - شوشتری . جنید بغدادی . شیخ شبلی (جعفربن یونس ) . حسین بن منصور فارسی - حلاج . صفی الدین اردبیلی . امیر نعمة اللّٰه کرمانی . امیر مختوم  . میرابوالقاسم - فندرسکی . حارث ثقفی طبیب . نصر ثقفی (فیلسوف وطبیب عرب ).  ابن ابی - دحیه تمیمی (طبیب و جراح عرب )  ابن آثال و طبیب عرب ومسیحی ).  ثیاذوق - (زینة التواریخ</w:t>
      </w:r>
    </w:p>
    <w:p>
      <w:pPr>
        <w:pStyle w:val="BookText"/>
      </w:pPr>
      <w:r>
        <w:rPr>
          <w:rFonts w:ascii="IRNazanin" w:hAnsi="IRNazanin" w:eastAsia="IRNazanin" w:cs="IRNazanin"/>
          <w:lang w:bidi="fa-IR"/>
          <w:color w:val="111111"/>
          <w:sz w:val="28"/>
          <w:szCs w:val="28"/>
          <w:rtl/>
        </w:rPr>
        <w:t xml:space="preserve">نسخه های مکرر این کتاب : زینة التواریخ</w:t>
      </w:r>
    </w:p>
    <w:p>
      <w:pPr>
        <w:sectPr>
          <w:footerReference w:type="default" r:id="rId1908"/>
          <w:footnotePr>
            <w:numStart w:val="1"/>
            <w:numRestart w:val="eachPage"/>
          </w:footnotePr>
          <w:pgSz w:orient="portrait" w:w="11905.511811023622" w:h="16837.79527559055"/>
          <w:pgMar w:top="1440" w:right="1440" w:bottom="1440" w:left="1440" w:header="720" w:footer="720" w:gutter="0"/>
          <w:cols w:num="1" w:space="720"/>
        </w:sectPr>
      </w:pPr>
    </w:p>
    <w:bookmarkStart w:id="1860" w:name="pg8350_57818"/>
    <w:bookmarkEnd w:id="1860"/>
    <w:p>
      <w:pPr>
        <w:pStyle w:val="Heading3"/>
      </w:pPr>
      <w:bookmarkStart w:id="3861" w:name="_Toc1863"/>
      <w:r>
        <w:t>1857- زینت التواریخ</w:t>
      </w:r>
      <w:bookmarkEnd w:id="3861"/>
    </w:p>
    <w:p>
      <w:pPr>
        <w:pStyle w:val="BookText"/>
      </w:pPr>
      <w:r>
        <w:rPr>
          <w:rFonts w:ascii="IRNazanin" w:hAnsi="IRNazanin" w:eastAsia="IRNazanin" w:cs="IRNazanin"/>
          <w:lang w:bidi="fa-IR"/>
          <w:color w:val="111111"/>
          <w:sz w:val="28"/>
          <w:szCs w:val="28"/>
          <w:rtl/>
        </w:rPr>
        <w:t xml:space="preserve">ماخذ کتاب : کتابخانه کاخ گلستان - تاریخزینت التواریخ</w:t>
      </w:r>
    </w:p>
    <w:p>
      <w:pPr>
        <w:pStyle w:val="BookText"/>
      </w:pPr>
      <w:r>
        <w:rPr>
          <w:rFonts w:ascii="IRNazanin" w:hAnsi="IRNazanin" w:eastAsia="IRNazanin" w:cs="IRNazanin"/>
          <w:lang w:bidi="fa-IR"/>
          <w:color w:val="111111"/>
          <w:sz w:val="28"/>
          <w:szCs w:val="28"/>
          <w:rtl/>
        </w:rPr>
        <w:t xml:space="preserve">در صفحات : 227تا229زینت التواریخ</w:t>
      </w:r>
    </w:p>
    <w:p>
      <w:pPr>
        <w:pStyle w:val="BookText"/>
      </w:pPr>
      <w:r>
        <w:rPr>
          <w:rFonts w:ascii="IRNazanin" w:hAnsi="IRNazanin" w:eastAsia="IRNazanin" w:cs="IRNazanin"/>
          <w:lang w:bidi="fa-IR"/>
          <w:color w:val="111111"/>
          <w:sz w:val="28"/>
          <w:szCs w:val="28"/>
          <w:rtl/>
        </w:rPr>
        <w:t xml:space="preserve">کد دستیابی کتاب : 2351زینت التواریخ</w:t>
      </w:r>
    </w:p>
    <w:p>
      <w:pPr>
        <w:pStyle w:val="BookText"/>
      </w:pPr>
      <w:r>
        <w:rPr>
          <w:rFonts w:ascii="IRNazanin" w:hAnsi="IRNazanin" w:eastAsia="IRNazanin" w:cs="IRNazanin"/>
          <w:lang w:bidi="fa-IR"/>
          <w:color w:val="111111"/>
          <w:sz w:val="28"/>
          <w:szCs w:val="28"/>
          <w:rtl/>
        </w:rPr>
        <w:t xml:space="preserve">نام کتابخانه : کتابخانه گلستانزینت التواریخ</w:t>
      </w:r>
    </w:p>
    <w:p>
      <w:pPr>
        <w:pStyle w:val="BookText"/>
      </w:pPr>
      <w:r>
        <w:rPr>
          <w:rFonts w:ascii="IRNazanin" w:hAnsi="IRNazanin" w:eastAsia="IRNazanin" w:cs="IRNazanin"/>
          <w:lang w:bidi="fa-IR"/>
          <w:color w:val="111111"/>
          <w:sz w:val="28"/>
          <w:szCs w:val="28"/>
          <w:rtl/>
        </w:rPr>
        <w:t xml:space="preserve">شهر : تهرانزینت التواریخ</w:t>
      </w:r>
    </w:p>
    <w:p>
      <w:pPr>
        <w:pStyle w:val="BookText"/>
      </w:pPr>
      <w:r>
        <w:rPr>
          <w:rFonts w:ascii="IRNazanin" w:hAnsi="IRNazanin" w:eastAsia="IRNazanin" w:cs="IRNazanin"/>
          <w:lang w:bidi="fa-IR"/>
          <w:color w:val="111111"/>
          <w:sz w:val="28"/>
          <w:szCs w:val="28"/>
          <w:rtl/>
        </w:rPr>
        <w:t xml:space="preserve">کاتب : محمدمهدی الحسینی الفراهانیزینت التواریخ</w:t>
      </w:r>
    </w:p>
    <w:p>
      <w:pPr>
        <w:pStyle w:val="BookText"/>
      </w:pPr>
      <w:r>
        <w:rPr>
          <w:rFonts w:ascii="IRNazanin" w:hAnsi="IRNazanin" w:eastAsia="IRNazanin" w:cs="IRNazanin"/>
          <w:lang w:bidi="fa-IR"/>
          <w:color w:val="111111"/>
          <w:sz w:val="28"/>
          <w:szCs w:val="28"/>
          <w:rtl/>
        </w:rPr>
        <w:t xml:space="preserve">تاریخ کتابت : 1228 هجری  قمریزینت التواریخ</w:t>
      </w:r>
    </w:p>
    <w:p>
      <w:pPr>
        <w:pStyle w:val="BookText"/>
      </w:pPr>
      <w:r>
        <w:rPr>
          <w:rFonts w:ascii="IRNazanin" w:hAnsi="IRNazanin" w:eastAsia="IRNazanin" w:cs="IRNazanin"/>
          <w:lang w:bidi="fa-IR"/>
          <w:color w:val="111111"/>
          <w:sz w:val="28"/>
          <w:szCs w:val="28"/>
          <w:rtl/>
        </w:rPr>
        <w:t xml:space="preserve">متن ترقیمه : کتبه کاتب حضرت السلطانی محمد- مهدی الحسینی الفراهانی اربعین یومافی سنه 1228زینت التواریخ</w:t>
      </w:r>
    </w:p>
    <w:p>
      <w:pPr>
        <w:pStyle w:val="BookText"/>
      </w:pPr>
      <w:r>
        <w:rPr>
          <w:rFonts w:ascii="IRNazanin" w:hAnsi="IRNazanin" w:eastAsia="IRNazanin" w:cs="IRNazanin"/>
          <w:lang w:bidi="fa-IR"/>
          <w:color w:val="111111"/>
          <w:sz w:val="28"/>
          <w:szCs w:val="28"/>
          <w:rtl/>
        </w:rPr>
        <w:t xml:space="preserve">همه اطلاعات : شماره ردیف 101- اسم کتاب زینت التواریخ.- قطع رحلی بابعاد 5/27</w:t>
      </w:r>
      <w:r>
        <w:rPr>
          <w:rFonts w:ascii="Times New Roman" w:hAnsi="Times New Roman" w:eastAsia="Times New Roman" w:cs="Times New Roman"/>
          <w:lang w:val="en-US" w:bidi="en-US"/>
          <w:color w:val="111111"/>
          <w:sz w:val="28"/>
          <w:szCs w:val="28"/>
          <w:rtl/>
        </w:rPr>
        <w:t xml:space="preserve">×4/43.- </w:t>
      </w:r>
      <w:r>
        <w:rPr>
          <w:rFonts w:ascii="IRNazanin" w:hAnsi="IRNazanin" w:eastAsia="IRNazanin" w:cs="IRNazanin"/>
          <w:lang w:bidi="fa-IR"/>
          <w:color w:val="111111"/>
          <w:sz w:val="28"/>
          <w:szCs w:val="28"/>
          <w:rtl/>
        </w:rPr>
        <w:t xml:space="preserve">کاغذ ترمه آهارمهره شده .- خط نستعلیق دودانگ - کتابت عالی واستوار.- اسم کاتب وتاریخ کتابت  محمدمهدی الحسینی الفراهانیبتاریخ 1228 هجری- قمری  . - توضیحات  جلداول اززینت التواریخ است.-  پشت صفحه اول امهارویادداشت های متداوله ومعموله کتابخانه - مبارکه رادارد.- صفحات مجدول زرین بندلاجوردی ومشکی است .در- پیشانی صفحه اول یک سرلوح مذهب مرصع مزدوج - بسیارخوب طرح است . حواشی دوصفحه اول مذهب - ومزین به ترنج های زرین وگل وبرگهای رنگین با- اسلیمی های زوج تحریرمشکی است .- بین السطور این دوصفحه طلااندازیست . اسامی و- عناوین بسرخی رقم رفته است .- تعداد صفحات دارای 590 صفحه وهرصفحه 21سطرکتابت دارد.- آغاز  بسم اللّٰه الرحمن الرحیم - اول دفتر بنام ایزددانا- - صانع وپروردگار وحی توانا- ازهمگان بی نیازو- برهمه مشفق - ازهمه عالم نهان وبرهمه پیدا....- الی آخر.- پایان  ملاحسن کاشی اصلش ازکاشان ومولدش خطه آمل - عالمی عامل وفاضلی کامل درطریق شریعت ......- وازجمله اشعاردلپذیرش هفت بنداست که جمعی از- فحول این فن واستادان شیرین سخن بتتبع اوگوهرها- سفته اندوهفت بندهائی بان حسن تالیف نگفته اند- فانهااحسن ختام. کتبه کاتب حضرت السلطانی محمد- مهدی الحسینی الفراهانی اربعین یومافی سنه 1228.-  جلد مقوای روغنی بوم گل ماشی منقش به گل وبته - الوان .دوحاشیه زمینه مشکی دانه تسبیحی الوان - وبینهما یک حاشیه زمینه عنابی ریسه گل وبرگ ریز- الوان .- اندرون جلد بوم گلی رنگ وسط یک شاخه گل نرگس الوان .- شماره دفتر 2351زینت التواریخ</w:t>
      </w:r>
    </w:p>
    <w:p>
      <w:pPr>
        <w:sectPr>
          <w:footerReference w:type="default" r:id="rId1909"/>
          <w:footnotePr>
            <w:numStart w:val="1"/>
            <w:numRestart w:val="eachPage"/>
          </w:footnotePr>
          <w:pgSz w:orient="portrait" w:w="11905.511811023622" w:h="16837.79527559055"/>
          <w:pgMar w:top="1440" w:right="1440" w:bottom="1440" w:left="1440" w:header="720" w:footer="720" w:gutter="0"/>
          <w:cols w:num="1" w:space="720"/>
        </w:sectPr>
      </w:pPr>
    </w:p>
    <w:bookmarkStart w:id="1861" w:name="pg8350_57819"/>
    <w:bookmarkEnd w:id="1861"/>
    <w:p>
      <w:pPr>
        <w:pStyle w:val="Heading3"/>
      </w:pPr>
      <w:bookmarkStart w:id="3862" w:name="_Toc1864"/>
      <w:r>
        <w:t>1858- زینت التواریخ</w:t>
      </w:r>
      <w:bookmarkEnd w:id="3862"/>
    </w:p>
    <w:p>
      <w:pPr>
        <w:pStyle w:val="BookText"/>
      </w:pPr>
      <w:r>
        <w:rPr>
          <w:rFonts w:ascii="IRNazanin" w:hAnsi="IRNazanin" w:eastAsia="IRNazanin" w:cs="IRNazanin"/>
          <w:lang w:bidi="fa-IR"/>
          <w:color w:val="111111"/>
          <w:sz w:val="28"/>
          <w:szCs w:val="28"/>
          <w:rtl/>
        </w:rPr>
        <w:t xml:space="preserve">ماخذ کتاب : کتابخانه کاخ گلستان - تاریخزینت التواریخ</w:t>
      </w:r>
    </w:p>
    <w:p>
      <w:pPr>
        <w:pStyle w:val="BookText"/>
      </w:pPr>
      <w:r>
        <w:rPr>
          <w:rFonts w:ascii="IRNazanin" w:hAnsi="IRNazanin" w:eastAsia="IRNazanin" w:cs="IRNazanin"/>
          <w:lang w:bidi="fa-IR"/>
          <w:color w:val="111111"/>
          <w:sz w:val="28"/>
          <w:szCs w:val="28"/>
          <w:rtl/>
        </w:rPr>
        <w:t xml:space="preserve">در صفحات : 221تا223زینت التواریخ</w:t>
      </w:r>
    </w:p>
    <w:p>
      <w:pPr>
        <w:pStyle w:val="BookText"/>
      </w:pPr>
      <w:r>
        <w:rPr>
          <w:rFonts w:ascii="IRNazanin" w:hAnsi="IRNazanin" w:eastAsia="IRNazanin" w:cs="IRNazanin"/>
          <w:lang w:bidi="fa-IR"/>
          <w:color w:val="111111"/>
          <w:sz w:val="28"/>
          <w:szCs w:val="28"/>
          <w:rtl/>
        </w:rPr>
        <w:t xml:space="preserve">کد دستیابی کتاب : 1996زینت التواریخ</w:t>
      </w:r>
    </w:p>
    <w:p>
      <w:pPr>
        <w:pStyle w:val="BookText"/>
      </w:pPr>
      <w:r>
        <w:rPr>
          <w:rFonts w:ascii="IRNazanin" w:hAnsi="IRNazanin" w:eastAsia="IRNazanin" w:cs="IRNazanin"/>
          <w:lang w:bidi="fa-IR"/>
          <w:color w:val="111111"/>
          <w:sz w:val="28"/>
          <w:szCs w:val="28"/>
          <w:rtl/>
        </w:rPr>
        <w:t xml:space="preserve">نام کتابخانه : کتابخانه گلستانزینت التواریخ</w:t>
      </w:r>
    </w:p>
    <w:p>
      <w:pPr>
        <w:pStyle w:val="BookText"/>
      </w:pPr>
      <w:r>
        <w:rPr>
          <w:rFonts w:ascii="IRNazanin" w:hAnsi="IRNazanin" w:eastAsia="IRNazanin" w:cs="IRNazanin"/>
          <w:lang w:bidi="fa-IR"/>
          <w:color w:val="111111"/>
          <w:sz w:val="28"/>
          <w:szCs w:val="28"/>
          <w:rtl/>
        </w:rPr>
        <w:t xml:space="preserve">شهر : تهرانزینت التواریخ</w:t>
      </w:r>
    </w:p>
    <w:p>
      <w:pPr>
        <w:pStyle w:val="BookText"/>
      </w:pPr>
      <w:r>
        <w:rPr>
          <w:rFonts w:ascii="IRNazanin" w:hAnsi="IRNazanin" w:eastAsia="IRNazanin" w:cs="IRNazanin"/>
          <w:lang w:bidi="fa-IR"/>
          <w:color w:val="111111"/>
          <w:sz w:val="28"/>
          <w:szCs w:val="28"/>
          <w:rtl/>
        </w:rPr>
        <w:t xml:space="preserve">مولف : میرزامحمدرضی منشی تبریزیزینت التواریخ</w:t>
      </w:r>
    </w:p>
    <w:p>
      <w:pPr>
        <w:pStyle w:val="BookText"/>
      </w:pPr>
      <w:r>
        <w:rPr>
          <w:rFonts w:ascii="IRNazanin" w:hAnsi="IRNazanin" w:eastAsia="IRNazanin" w:cs="IRNazanin"/>
          <w:lang w:bidi="fa-IR"/>
          <w:color w:val="111111"/>
          <w:sz w:val="28"/>
          <w:szCs w:val="28"/>
          <w:rtl/>
        </w:rPr>
        <w:t xml:space="preserve">کاتب : مرادکردبچهزینت التواریخ</w:t>
      </w:r>
    </w:p>
    <w:p>
      <w:pPr>
        <w:pStyle w:val="BookText"/>
      </w:pPr>
      <w:r>
        <w:rPr>
          <w:rFonts w:ascii="IRNazanin" w:hAnsi="IRNazanin" w:eastAsia="IRNazanin" w:cs="IRNazanin"/>
          <w:lang w:bidi="fa-IR"/>
          <w:color w:val="111111"/>
          <w:sz w:val="28"/>
          <w:szCs w:val="28"/>
          <w:rtl/>
        </w:rPr>
        <w:t xml:space="preserve">تاریخ کتابت : 1229 هجری قمریزینت التواریخ</w:t>
      </w:r>
    </w:p>
    <w:p>
      <w:pPr>
        <w:pStyle w:val="BookText"/>
      </w:pPr>
      <w:r>
        <w:rPr>
          <w:rFonts w:ascii="IRNazanin" w:hAnsi="IRNazanin" w:eastAsia="IRNazanin" w:cs="IRNazanin"/>
          <w:lang w:bidi="fa-IR"/>
          <w:color w:val="111111"/>
          <w:sz w:val="28"/>
          <w:szCs w:val="28"/>
          <w:rtl/>
        </w:rPr>
        <w:t xml:space="preserve">توضیحات درباره مولف : پسرمیرزامحمدشفیع- تبریزی وزیرآذربایجان ومستوفی دیوان نادرشاه - افشاردرتبریز اواسط قرن سیزدهم هجری قمری.- میرزامحمدرضی ازمنشیان ومستوفیان دیوان - استیفای آقامحمدخان قاجارومباشراحکام دولت - بودکه پس ازقتل آقامحمدخان ازمقربان گرامی - دربارفتحعلیشاه قاجارگشت وازطرف پادشاه مامور- تالیف وتصنیف کتاب زینت التواریخ شد.- این کتاب رافتحعلیشاه قاجاربنام زینت التواریخ نام - - گذاری نموده است میرزامحمدرضی بزبان های - عربی - ترکی - فارسی شعرمیسروده وانشاءمیکرده- ودرشکسته نویسی استادبوده استزینت التواریخ</w:t>
      </w:r>
    </w:p>
    <w:p>
      <w:pPr>
        <w:pStyle w:val="BookText"/>
      </w:pPr>
      <w:r>
        <w:rPr>
          <w:rFonts w:ascii="IRNazanin" w:hAnsi="IRNazanin" w:eastAsia="IRNazanin" w:cs="IRNazanin"/>
          <w:lang w:bidi="fa-IR"/>
          <w:color w:val="111111"/>
          <w:sz w:val="28"/>
          <w:szCs w:val="28"/>
          <w:rtl/>
        </w:rPr>
        <w:t xml:space="preserve">همه اطلاعات : شماره ردیف 99- اسم کتاب زینت التواریخ .- قطع وزیری بابعاد 21</w:t>
      </w:r>
      <w:r>
        <w:rPr>
          <w:rFonts w:ascii="Times New Roman" w:hAnsi="Times New Roman" w:eastAsia="Times New Roman" w:cs="Times New Roman"/>
          <w:lang w:val="en-US" w:bidi="en-US"/>
          <w:color w:val="111111"/>
          <w:sz w:val="28"/>
          <w:szCs w:val="28"/>
          <w:rtl/>
        </w:rPr>
        <w:t xml:space="preserve">×5/32 </w:t>
      </w:r>
      <w:r>
        <w:rPr>
          <w:rFonts w:ascii="IRNazanin" w:hAnsi="IRNazanin" w:eastAsia="IRNazanin" w:cs="IRNazanin"/>
          <w:lang w:bidi="fa-IR"/>
          <w:color w:val="111111"/>
          <w:sz w:val="28"/>
          <w:szCs w:val="28"/>
          <w:rtl/>
        </w:rPr>
        <w:t xml:space="preserve">سانتی .- کاغذ فستقی .- خط نستعلیق - کتابت خفی متوسط.- اسم کاتب وتاریخ کتابت  مرادکردبچه بتاریخ  1229 هجری قمری . - اسم مولف میرزامحمدرضی منشی تبریزی  پسرمیرزامحمدشفیع- تبریزی وزیرآذربایجان ومستوفی دیوان نادرشاه - افشاردرتبریز اواسط قرن سیزدهم هجری قمری.- میرزامحمدرضی ازمنشیان ومستوفیان دیوان - استیفای آقامحمدخان قاجارومباشراحکام دولت - بودکه پس ازقتل آقامحمدخان ازمقربان گرامی - دربارفتحعلیشاه قاجارگشت وازطرف پادشاه مامور- تالیف وتصنیف کتاب زینت التواریخ شد.- این کتاب رافتحعلیشاه قاجاربنام زینت التواریخ نام - - گذاری نموده است میرزامحمدرضی بزبان های - عربی - ترکی - فارسی شعرمیسروده وانشاءمیکرده- ودرشکسته نویسی استادبوده است.- توضیحات  این کتاب دارای یک آغاز ویک انجام ودوپیرایه که- شامل چندوجه وچندین گونه وضع شده است:- آغاز - درمیان کیفیت آفرینش آسمان وزمین وعالم - تکوین است .- پیرایه اول - ذکرقصص انبیاءعظام واولیاءکرام و- حکماءعالی مقام وعلماءاعلام اعصارگذشته وقرون - ماضیه .- پیرایه دوم - داستان سلاطین تاظهور سلسله قاجاریه - وایام سلطنت فتحعلیشاه قاجار.- انجام - حاوی احوال حکماءوفصحاءوتفصیل مجملی - ازحالات آنها که دردولت قاجارمیزیسته اند.- کتاب حاضر که جلداول زینت التواریخ است ازذکر- کیتفیت آفرینش شروع وبه ذکرحالات ملاحسن کاشی- که یکی ازعلماوعرفای بنام بوده خاتمه می پذیرد.-  پشت صفحه اول این نسخه بسالهای 1282و1322به ترتیب ازعرض- گذشته وسجع مهر ناصرالدین شاه قاجارمشهوداست- صفحات مجدول کمندکشی زرین بندمشکی است دوصفحه - اول دارای حواشی مزین به اسلیمی وگلهای زرین و- رنگن ونیزیک سرلوح مذهب مرصع متوسط است.- مابقی صفحات بدون تزئین میباشد.- تعدادصفحات دارای 718 صفحه وهرصفحه 21سطرکتابت دارد.- آغاز  بسم اللّٰه الرحمن الرحیم وبه نستعین - اول دفتربنام - ایزددانا- صانع وپروردگارحی توانا........- این نامه .....چون اززبان وحی ترجمان حضرت - شاهنشاهی ....السلطان فتحعلیشاه قاجار......- زینت التواریخ موسوم آمدکه لاجرم برآغازو- دوپیرایه وانجام انتظام یافت ......- پایان .....الحمداللّٰه وحده والصلوه ......شروع فقیر- مرادکردبچه ازذکر جناب نبوی صلی اللّٰه علیه وآله الی - اختتام والسلام علی من التبع الهدی 1229.- جلد مقوای روغنی بوم گلی رنگ وسط ترنج چهارسرترنج- وچهارلچکی زمینه مشکی منقش به گل وبرگ الوان .- دوحاشیه زمینه مشکی زنجیره طلائی وبییهمایک - حاشیه مشکی ریسه گل وبرگ الوان .- اندرون جلد بوم زیتونی رنگ ساده یک حاشیه زنجیره طلائی .- شماره دفتر 1996زینت التواریخ</w:t>
      </w:r>
    </w:p>
    <w:p>
      <w:pPr>
        <w:sectPr>
          <w:footerReference w:type="default" r:id="rId1910"/>
          <w:footnotePr>
            <w:numStart w:val="1"/>
            <w:numRestart w:val="eachPage"/>
          </w:footnotePr>
          <w:pgSz w:orient="portrait" w:w="11905.511811023622" w:h="16837.79527559055"/>
          <w:pgMar w:top="1440" w:right="1440" w:bottom="1440" w:left="1440" w:header="720" w:footer="720" w:gutter="0"/>
          <w:cols w:num="1" w:space="720"/>
        </w:sectPr>
      </w:pPr>
    </w:p>
    <w:bookmarkStart w:id="1862" w:name="pg8350_57820"/>
    <w:bookmarkEnd w:id="1862"/>
    <w:p>
      <w:pPr>
        <w:pStyle w:val="Heading3"/>
      </w:pPr>
      <w:bookmarkStart w:id="3863" w:name="_Toc1865"/>
      <w:r>
        <w:t>1859- زینت التواریخ</w:t>
      </w:r>
      <w:bookmarkEnd w:id="3863"/>
    </w:p>
    <w:p>
      <w:pPr>
        <w:pStyle w:val="BookText"/>
      </w:pPr>
      <w:r>
        <w:rPr>
          <w:rFonts w:ascii="IRNazanin" w:hAnsi="IRNazanin" w:eastAsia="IRNazanin" w:cs="IRNazanin"/>
          <w:lang w:bidi="fa-IR"/>
          <w:color w:val="111111"/>
          <w:sz w:val="28"/>
          <w:szCs w:val="28"/>
          <w:rtl/>
        </w:rPr>
        <w:t xml:space="preserve">ماخذ کتاب : کتابخانه کاخ گلستان - تاریخزینت التواریخ</w:t>
      </w:r>
    </w:p>
    <w:p>
      <w:pPr>
        <w:pStyle w:val="BookText"/>
      </w:pPr>
      <w:r>
        <w:rPr>
          <w:rFonts w:ascii="IRNazanin" w:hAnsi="IRNazanin" w:eastAsia="IRNazanin" w:cs="IRNazanin"/>
          <w:lang w:bidi="fa-IR"/>
          <w:color w:val="111111"/>
          <w:sz w:val="28"/>
          <w:szCs w:val="28"/>
          <w:rtl/>
        </w:rPr>
        <w:t xml:space="preserve">در صفحات : 225تا227زینت التواریخ</w:t>
      </w:r>
    </w:p>
    <w:p>
      <w:pPr>
        <w:pStyle w:val="BookText"/>
      </w:pPr>
      <w:r>
        <w:rPr>
          <w:rFonts w:ascii="IRNazanin" w:hAnsi="IRNazanin" w:eastAsia="IRNazanin" w:cs="IRNazanin"/>
          <w:lang w:bidi="fa-IR"/>
          <w:color w:val="111111"/>
          <w:sz w:val="28"/>
          <w:szCs w:val="28"/>
          <w:rtl/>
        </w:rPr>
        <w:t xml:space="preserve">کد دستیابی کتاب : 598زینت التواریخ</w:t>
      </w:r>
    </w:p>
    <w:p>
      <w:pPr>
        <w:pStyle w:val="BookText"/>
      </w:pPr>
      <w:r>
        <w:rPr>
          <w:rFonts w:ascii="IRNazanin" w:hAnsi="IRNazanin" w:eastAsia="IRNazanin" w:cs="IRNazanin"/>
          <w:lang w:bidi="fa-IR"/>
          <w:color w:val="111111"/>
          <w:sz w:val="28"/>
          <w:szCs w:val="28"/>
          <w:rtl/>
        </w:rPr>
        <w:t xml:space="preserve">نام کتابخانه : کتابخانه گلستانزینت التواریخ</w:t>
      </w:r>
    </w:p>
    <w:p>
      <w:pPr>
        <w:pStyle w:val="BookText"/>
      </w:pPr>
      <w:r>
        <w:rPr>
          <w:rFonts w:ascii="IRNazanin" w:hAnsi="IRNazanin" w:eastAsia="IRNazanin" w:cs="IRNazanin"/>
          <w:lang w:bidi="fa-IR"/>
          <w:color w:val="111111"/>
          <w:sz w:val="28"/>
          <w:szCs w:val="28"/>
          <w:rtl/>
        </w:rPr>
        <w:t xml:space="preserve">شهر : تهرانزینت التواریخ</w:t>
      </w:r>
    </w:p>
    <w:p>
      <w:pPr>
        <w:pStyle w:val="BookText"/>
      </w:pPr>
      <w:r>
        <w:rPr>
          <w:rFonts w:ascii="IRNazanin" w:hAnsi="IRNazanin" w:eastAsia="IRNazanin" w:cs="IRNazanin"/>
          <w:lang w:bidi="fa-IR"/>
          <w:color w:val="111111"/>
          <w:sz w:val="28"/>
          <w:szCs w:val="28"/>
          <w:rtl/>
        </w:rPr>
        <w:t xml:space="preserve">مولف : میرزامحمدرضی تبریزی مستوفیزینت التواریخ</w:t>
      </w:r>
    </w:p>
    <w:p>
      <w:pPr>
        <w:pStyle w:val="BookText"/>
      </w:pPr>
      <w:r>
        <w:rPr>
          <w:rFonts w:ascii="IRNazanin" w:hAnsi="IRNazanin" w:eastAsia="IRNazanin" w:cs="IRNazanin"/>
          <w:lang w:bidi="fa-IR"/>
          <w:color w:val="111111"/>
          <w:sz w:val="28"/>
          <w:szCs w:val="28"/>
          <w:rtl/>
        </w:rPr>
        <w:t xml:space="preserve">کاتب : میرزامحمدرضی تبریزی مستوفیزینت التواریخ</w:t>
      </w:r>
    </w:p>
    <w:p>
      <w:pPr>
        <w:pStyle w:val="BookText"/>
      </w:pPr>
      <w:r>
        <w:rPr>
          <w:rFonts w:ascii="IRNazanin" w:hAnsi="IRNazanin" w:eastAsia="IRNazanin" w:cs="IRNazanin"/>
          <w:lang w:bidi="fa-IR"/>
          <w:color w:val="111111"/>
          <w:sz w:val="28"/>
          <w:szCs w:val="28"/>
          <w:rtl/>
        </w:rPr>
        <w:t xml:space="preserve">تاریخ کتابت : اواسط قرن سیزدهم   هجری قمریزینت التواریخ</w:t>
      </w:r>
    </w:p>
    <w:p>
      <w:pPr>
        <w:pStyle w:val="BookText"/>
      </w:pPr>
      <w:r>
        <w:rPr>
          <w:rFonts w:ascii="IRNazanin" w:hAnsi="IRNazanin" w:eastAsia="IRNazanin" w:cs="IRNazanin"/>
          <w:lang w:bidi="fa-IR"/>
          <w:color w:val="111111"/>
          <w:sz w:val="28"/>
          <w:szCs w:val="28"/>
          <w:rtl/>
        </w:rPr>
        <w:t xml:space="preserve">همه اطلاعات : شماره ردیف 100- اسم کتاب زینت التواریخ.- قطع رحلی بابعاد5/28</w:t>
      </w:r>
      <w:r>
        <w:rPr>
          <w:rFonts w:ascii="Times New Roman" w:hAnsi="Times New Roman" w:eastAsia="Times New Roman" w:cs="Times New Roman"/>
          <w:lang w:val="en-US" w:bidi="en-US"/>
          <w:color w:val="111111"/>
          <w:sz w:val="28"/>
          <w:szCs w:val="28"/>
          <w:rtl/>
        </w:rPr>
        <w:t xml:space="preserve">×5/43 </w:t>
      </w:r>
      <w:r>
        <w:rPr>
          <w:rFonts w:ascii="IRNazanin" w:hAnsi="IRNazanin" w:eastAsia="IRNazanin" w:cs="IRNazanin"/>
          <w:lang w:bidi="fa-IR"/>
          <w:color w:val="111111"/>
          <w:sz w:val="28"/>
          <w:szCs w:val="28"/>
          <w:rtl/>
        </w:rPr>
        <w:t xml:space="preserve">سانتی .- کاغذ ترمه اصفهانی آهارمهره شده.- خط نستعلیق - ثلث - کتابت جلی خوب.- اسم کاتب ومولف وتاریخ کتابت میرزامحمدرضی تبریزی مستوفی   اواسط قرن سیزدهم - هجری قمری. - توضیحات  کتاب زینت التواریخ درذکر احوال پیغمبران - ازجناب آدم تاحضرت خاتم النبین(ص)در- گزارش حکایات حکماءحق بین وعرفای حکمت - آئین - درتفصیل مجملی ازحالات فصحا وحکما- متقدم وهم عصر- درایراد اخبار حضرت سیدالمرسلین - وعترت طاهرین صلوات اللّٰه علیهم دربیان وقایع عهود- تاجداران تاهنگام دولت قاجار وانجام روزگار سلطنت- فتحعلیشاه قاجار وآغازدربیان آفرینش عالم می باشد- این کتاب بنام زینت التواریخ نامیده شدوچون مولف- وکاتب آن دراختتام جلداول دارفانی راوداع کرد- به امرفتحعلیشاه قاجار کاتب دیگری بنام عبدالکریم - الشریف الحسینی الاشتهادی بتاریخ 1218 هجری- قمری مامور جمع آوری وکتابت بقیه کتاب مورد- بحث میگرددکه درخاتمه جلددوم شرح آن رفته است.-  پشت صفحه اول این نسخه بسالهای1232و1282و1322به ترتیب - ازعرض کتابخانه مبارکه فتحعلیشاه - ناصرالدین شاه - - مظفرالدین شاه قاجار گذشته است . باسجع مهر- ناصرالدین شاه وترنج طغرائی تزئینی نام والقاب- فتحعلیشاه قاجار.-  صفحات مجدول وکمندکشی زرین بندمشکی ولاجوردی- است . درپیشانی صفحه اول و286و328 سه سرلوح - مذهب مرصع بسیارخوب طرح است وصفحات مربوطه - دارای حواشی وبین السطور تزئینی مذهب است .- آیات مبارکات واسامی وعناوین بسرخی بقلم ثلث - نگاشته شده است وابیاتی ازشعرای متقدم وهم عصر- بفحوای مطالب وحکایات آمده است.- تعدادصفحات دارای 745 صفحه وهرصفحه 19سطرکتابت دارد.- آغاز بسم اللّٰه الرحمن الرحیم وبه نستعین - اول دفتر بنام - ایزدداناصانع وپروردگار وحی توانا.........- امابعد........اززبان وحی ترجمان حضرت- شاهنشاهی به زینه التواریخ موسوم آمدلاجرم برآغاز- ودوپیرایه وانجام انتظام یافت......پیرایه اول - که برذکرقصص انبیاءواولیاءگرام وحکماءعالیمقام - وعلماءاعلام محتویست بردووجه قرارگرفت وجه - اول دربیان انبیاء......وجه دوم .- پایان ..... ملاحسن کاشی اصلش ازکاشان مولدش خطه - آمل عالمی عامل وفاضلی کامل ......ازجمله اشعار- دلپسندش هفت بنداست که جمعی ازفحول این فن - واستادان سخن بتتبع اوگوهرهاسفته اندوهفت بندی - بان حسن تالیف نگفته اندالحمدلله وحده والصلوه- علی خیرخلقه وآله الکرام فانهااحسن ختام .- جلد مانندجلددوم نسخه زینت التواریخ شماره دفتر597- میباشد.- شماره دفتر 598زینت التواریخ</w:t>
      </w:r>
    </w:p>
    <w:p>
      <w:pPr>
        <w:sectPr>
          <w:footerReference w:type="default" r:id="rId1911"/>
          <w:footnotePr>
            <w:numStart w:val="1"/>
            <w:numRestart w:val="eachPage"/>
          </w:footnotePr>
          <w:pgSz w:orient="portrait" w:w="11905.511811023622" w:h="16837.79527559055"/>
          <w:pgMar w:top="1440" w:right="1440" w:bottom="1440" w:left="1440" w:header="720" w:footer="720" w:gutter="0"/>
          <w:cols w:num="1" w:space="720"/>
        </w:sectPr>
      </w:pPr>
    </w:p>
    <w:bookmarkStart w:id="1863" w:name="pg8350_57821"/>
    <w:bookmarkEnd w:id="1863"/>
    <w:p>
      <w:pPr>
        <w:pStyle w:val="Heading3"/>
      </w:pPr>
      <w:bookmarkStart w:id="3864" w:name="_Toc1866"/>
      <w:r>
        <w:t>1860- زینت التواریخ</w:t>
      </w:r>
      <w:bookmarkEnd w:id="3864"/>
    </w:p>
    <w:p>
      <w:pPr>
        <w:pStyle w:val="BookText"/>
      </w:pPr>
      <w:r>
        <w:rPr>
          <w:rFonts w:ascii="IRNazanin" w:hAnsi="IRNazanin" w:eastAsia="IRNazanin" w:cs="IRNazanin"/>
          <w:lang w:bidi="fa-IR"/>
          <w:color w:val="111111"/>
          <w:sz w:val="28"/>
          <w:szCs w:val="28"/>
          <w:rtl/>
        </w:rPr>
        <w:t xml:space="preserve">ماخذ کتاب : کتابخانه کاخ گلستان - تاریخزینت التواریخ</w:t>
      </w:r>
    </w:p>
    <w:p>
      <w:pPr>
        <w:pStyle w:val="BookText"/>
      </w:pPr>
      <w:r>
        <w:rPr>
          <w:rFonts w:ascii="IRNazanin" w:hAnsi="IRNazanin" w:eastAsia="IRNazanin" w:cs="IRNazanin"/>
          <w:lang w:bidi="fa-IR"/>
          <w:color w:val="111111"/>
          <w:sz w:val="28"/>
          <w:szCs w:val="28"/>
          <w:rtl/>
        </w:rPr>
        <w:t xml:space="preserve">در صفحات : 233تا233زینت التواریخ</w:t>
      </w:r>
    </w:p>
    <w:p>
      <w:pPr>
        <w:pStyle w:val="BookText"/>
      </w:pPr>
      <w:r>
        <w:rPr>
          <w:rFonts w:ascii="IRNazanin" w:hAnsi="IRNazanin" w:eastAsia="IRNazanin" w:cs="IRNazanin"/>
          <w:lang w:bidi="fa-IR"/>
          <w:color w:val="111111"/>
          <w:sz w:val="28"/>
          <w:szCs w:val="28"/>
          <w:rtl/>
        </w:rPr>
        <w:t xml:space="preserve">کد دستیابی کتاب : 2352زینت التواریخ</w:t>
      </w:r>
    </w:p>
    <w:p>
      <w:pPr>
        <w:pStyle w:val="BookText"/>
      </w:pPr>
      <w:r>
        <w:rPr>
          <w:rFonts w:ascii="IRNazanin" w:hAnsi="IRNazanin" w:eastAsia="IRNazanin" w:cs="IRNazanin"/>
          <w:lang w:bidi="fa-IR"/>
          <w:color w:val="111111"/>
          <w:sz w:val="28"/>
          <w:szCs w:val="28"/>
          <w:rtl/>
        </w:rPr>
        <w:t xml:space="preserve">نام کتابخانه : کتابخانه گلستانزینت التواریخ</w:t>
      </w:r>
    </w:p>
    <w:p>
      <w:pPr>
        <w:pStyle w:val="BookText"/>
      </w:pPr>
      <w:r>
        <w:rPr>
          <w:rFonts w:ascii="IRNazanin" w:hAnsi="IRNazanin" w:eastAsia="IRNazanin" w:cs="IRNazanin"/>
          <w:lang w:bidi="fa-IR"/>
          <w:color w:val="111111"/>
          <w:sz w:val="28"/>
          <w:szCs w:val="28"/>
          <w:rtl/>
        </w:rPr>
        <w:t xml:space="preserve">شهر : تهرانزینت التواریخ</w:t>
      </w:r>
    </w:p>
    <w:p>
      <w:pPr>
        <w:pStyle w:val="BookText"/>
      </w:pPr>
      <w:r>
        <w:rPr>
          <w:rFonts w:ascii="IRNazanin" w:hAnsi="IRNazanin" w:eastAsia="IRNazanin" w:cs="IRNazanin"/>
          <w:lang w:bidi="fa-IR"/>
          <w:color w:val="111111"/>
          <w:sz w:val="28"/>
          <w:szCs w:val="28"/>
          <w:rtl/>
        </w:rPr>
        <w:t xml:space="preserve">مولف : میرزامحمدرضی تبریزی مستوفی ابن میرزامحمد  شفیع- متخلص به ( بنده ) - میرعبدالکریم بن علی الرضاالشریف الحسینی  الاشتهاردیزینت التواریخ</w:t>
      </w:r>
    </w:p>
    <w:p>
      <w:pPr>
        <w:pStyle w:val="BookText"/>
      </w:pPr>
      <w:r>
        <w:rPr>
          <w:rFonts w:ascii="IRNazanin" w:hAnsi="IRNazanin" w:eastAsia="IRNazanin" w:cs="IRNazanin"/>
          <w:lang w:bidi="fa-IR"/>
          <w:color w:val="111111"/>
          <w:sz w:val="28"/>
          <w:szCs w:val="28"/>
          <w:rtl/>
        </w:rPr>
        <w:t xml:space="preserve">تاریخ تالیف : اواسط   قرن سیزدهم هجری - 1218-1232 هجری قمریزینت التواریخ</w:t>
      </w:r>
    </w:p>
    <w:p>
      <w:pPr>
        <w:pStyle w:val="BookText"/>
      </w:pPr>
      <w:r>
        <w:rPr>
          <w:rFonts w:ascii="IRNazanin" w:hAnsi="IRNazanin" w:eastAsia="IRNazanin" w:cs="IRNazanin"/>
          <w:lang w:bidi="fa-IR"/>
          <w:color w:val="111111"/>
          <w:sz w:val="28"/>
          <w:szCs w:val="28"/>
          <w:rtl/>
        </w:rPr>
        <w:t xml:space="preserve">توضیحات درباره مولف : وزیرفتحعلیشاه قاجارزینت التواریخ</w:t>
      </w:r>
    </w:p>
    <w:p>
      <w:pPr>
        <w:pStyle w:val="BookText"/>
      </w:pPr>
      <w:r>
        <w:rPr>
          <w:rFonts w:ascii="IRNazanin" w:hAnsi="IRNazanin" w:eastAsia="IRNazanin" w:cs="IRNazanin"/>
          <w:lang w:bidi="fa-IR"/>
          <w:color w:val="111111"/>
          <w:sz w:val="28"/>
          <w:szCs w:val="28"/>
          <w:rtl/>
        </w:rPr>
        <w:t xml:space="preserve">بخش بندی : جلددوم ازکتاب زینه التواریخ است مشتمل براحوال - سلاطین ازبدایت سلطنت کیومرث تاظهور دولت قاجار- ودوران یازده ساله سلطنت فتحعلیشاه قاجارزینت التواریخ</w:t>
      </w:r>
    </w:p>
    <w:p>
      <w:pPr>
        <w:pStyle w:val="BookText"/>
      </w:pPr>
      <w:r>
        <w:rPr>
          <w:rFonts w:ascii="IRNazanin" w:hAnsi="IRNazanin" w:eastAsia="IRNazanin" w:cs="IRNazanin"/>
          <w:lang w:bidi="fa-IR"/>
          <w:color w:val="111111"/>
          <w:sz w:val="28"/>
          <w:szCs w:val="28"/>
          <w:rtl/>
        </w:rPr>
        <w:t xml:space="preserve">همه اطلاعات : شماره ردیف 103- اسم کتاب  زینت التواریخ.- قطع رحلی بابعاد 8/27</w:t>
      </w:r>
      <w:r>
        <w:rPr>
          <w:rFonts w:ascii="Times New Roman" w:hAnsi="Times New Roman" w:eastAsia="Times New Roman" w:cs="Times New Roman"/>
          <w:lang w:val="en-US" w:bidi="en-US"/>
          <w:color w:val="111111"/>
          <w:sz w:val="28"/>
          <w:szCs w:val="28"/>
          <w:rtl/>
        </w:rPr>
        <w:t xml:space="preserve">×40</w:t>
      </w:r>
      <w:r>
        <w:rPr>
          <w:rFonts w:ascii="IRNazanin" w:hAnsi="IRNazanin" w:eastAsia="IRNazanin" w:cs="IRNazanin"/>
          <w:lang w:bidi="fa-IR"/>
          <w:color w:val="111111"/>
          <w:sz w:val="28"/>
          <w:szCs w:val="28"/>
          <w:rtl/>
        </w:rPr>
        <w:t xml:space="preserve">سانتی .- کاغذ فستقی .- خط نستعلیق - کتابت متوسط.- اسم مولفین  میرزامحمدرضی تبریزی مستوفی ابن میرزامحمد- شفیع وزیرفتحعلیشاه قاجار متخلص به ( بنده )   اواسط - قرن سیزدهم هجری  . -  میرعبدالکریم بن علی الرضاالشریف الحسینی- الاشتهاردی  بتاریخ  1218-1232 هجری قمری  . - توضیحات  جلددوم ازکتاب زینه التواریخ است مشتمل براحوال - سلاطین ازبدایت سلطنت کیومرث تاظهور دولت قاجار- ودوران یازده ساله سلطنت فتحعلیشاه قاجار.-  پشت صفحه اول امهارویادداشت های متداوله ومعموله کتابخانه - سلطنتی رادارد.- صفحات مجدول کمندکشی زرین بندمشکی است درپیشانی - صفحه اول یک سرلوح مذهب مرصع مزدوج بسیار- خوب طرح است حواشی دوصفحه اول گل وبرگ و- اسلیمی های زرین زوج تحریر مشکی دارد. مابقی - صفحات بدون تزئین است .اسامی وعناوین بسرخی - رقم رفته است .- تعدادصفحات دارای808 صفحه وهرصفحه 24 سطرکتابت دارد.- آغاز جلد دوم زینه التواریخ مشتمل براحوال سلاطین است - پیرایه دوم که داستان سلاطین معدلت آئین وشهریاران - باعزوتمکین درآن منطویست ......آلی آخر.- پایان  درنیایش وستایش شاهنشاه اسلام پناه وعدالت منش - عرب البیان ورطب اللسان .......وجودشهریاران - آسمان بخت وخورشیدنگین ملک جهان ورنگین - ونگین دولت دریمین بادبرب العباد تمت الکتاب - بعون اللّٰه الملک الوهاب وتوفیق حضرت آله.- جلد مقوای روغنی بوم گلی رنگ منقش به گل وبته الوان .- دوحاشیه زمینه مشکی دانه تسبیحی زرین بینهما یک - حاشیه زمینه گلی رنگ ریسه گل وبرگ الوان .- اندرون جلد بوم گلی رنگ یک حاشیه زمینه مشکی ریسه برگ زرین.- شماره دفتر 2352زینت التواریخ</w:t>
      </w:r>
    </w:p>
    <w:p>
      <w:pPr>
        <w:sectPr>
          <w:footerReference w:type="default" r:id="rId1912"/>
          <w:footnotePr>
            <w:numStart w:val="1"/>
            <w:numRestart w:val="eachPage"/>
          </w:footnotePr>
          <w:pgSz w:orient="portrait" w:w="11905.511811023622" w:h="16837.79527559055"/>
          <w:pgMar w:top="1440" w:right="1440" w:bottom="1440" w:left="1440" w:header="720" w:footer="720" w:gutter="0"/>
          <w:cols w:num="1" w:space="720"/>
        </w:sectPr>
      </w:pPr>
    </w:p>
    <w:bookmarkStart w:id="1864" w:name="pg8350_57822"/>
    <w:bookmarkEnd w:id="1864"/>
    <w:p>
      <w:pPr>
        <w:pStyle w:val="Heading3"/>
      </w:pPr>
      <w:bookmarkStart w:id="3865" w:name="_Toc1867"/>
      <w:r>
        <w:t>1861- زینت التواریخ</w:t>
      </w:r>
      <w:bookmarkEnd w:id="3865"/>
    </w:p>
    <w:p>
      <w:pPr>
        <w:pStyle w:val="BookText"/>
      </w:pPr>
      <w:r>
        <w:rPr>
          <w:rFonts w:ascii="IRNazanin" w:hAnsi="IRNazanin" w:eastAsia="IRNazanin" w:cs="IRNazanin"/>
          <w:lang w:bidi="fa-IR"/>
          <w:color w:val="111111"/>
          <w:sz w:val="28"/>
          <w:szCs w:val="28"/>
          <w:rtl/>
        </w:rPr>
        <w:t xml:space="preserve">ماخذ کتاب : کتابخانه کاخ گلستان - تاریخزینت التواریخ</w:t>
      </w:r>
    </w:p>
    <w:p>
      <w:pPr>
        <w:pStyle w:val="BookText"/>
      </w:pPr>
      <w:r>
        <w:rPr>
          <w:rFonts w:ascii="IRNazanin" w:hAnsi="IRNazanin" w:eastAsia="IRNazanin" w:cs="IRNazanin"/>
          <w:lang w:bidi="fa-IR"/>
          <w:color w:val="111111"/>
          <w:sz w:val="28"/>
          <w:szCs w:val="28"/>
          <w:rtl/>
        </w:rPr>
        <w:t xml:space="preserve">در صفحات : 229تا231زینت التواریخ</w:t>
      </w:r>
    </w:p>
    <w:p>
      <w:pPr>
        <w:pStyle w:val="BookText"/>
      </w:pPr>
      <w:r>
        <w:rPr>
          <w:rFonts w:ascii="IRNazanin" w:hAnsi="IRNazanin" w:eastAsia="IRNazanin" w:cs="IRNazanin"/>
          <w:lang w:bidi="fa-IR"/>
          <w:color w:val="111111"/>
          <w:sz w:val="28"/>
          <w:szCs w:val="28"/>
          <w:rtl/>
        </w:rPr>
        <w:t xml:space="preserve">کد دستیابی کتاب : 597زینت التواریخ</w:t>
      </w:r>
    </w:p>
    <w:p>
      <w:pPr>
        <w:pStyle w:val="BookText"/>
      </w:pPr>
      <w:r>
        <w:rPr>
          <w:rFonts w:ascii="IRNazanin" w:hAnsi="IRNazanin" w:eastAsia="IRNazanin" w:cs="IRNazanin"/>
          <w:lang w:bidi="fa-IR"/>
          <w:color w:val="111111"/>
          <w:sz w:val="28"/>
          <w:szCs w:val="28"/>
          <w:rtl/>
        </w:rPr>
        <w:t xml:space="preserve">نام کتابخانه : کتابخانه گلستانزینت التواریخ</w:t>
      </w:r>
    </w:p>
    <w:p>
      <w:pPr>
        <w:pStyle w:val="BookText"/>
      </w:pPr>
      <w:r>
        <w:rPr>
          <w:rFonts w:ascii="IRNazanin" w:hAnsi="IRNazanin" w:eastAsia="IRNazanin" w:cs="IRNazanin"/>
          <w:lang w:bidi="fa-IR"/>
          <w:color w:val="111111"/>
          <w:sz w:val="28"/>
          <w:szCs w:val="28"/>
          <w:rtl/>
        </w:rPr>
        <w:t xml:space="preserve">شهر : تهرانزینت التواریخ</w:t>
      </w:r>
    </w:p>
    <w:p>
      <w:pPr>
        <w:pStyle w:val="BookText"/>
      </w:pPr>
      <w:r>
        <w:rPr>
          <w:rFonts w:ascii="IRNazanin" w:hAnsi="IRNazanin" w:eastAsia="IRNazanin" w:cs="IRNazanin"/>
          <w:lang w:bidi="fa-IR"/>
          <w:color w:val="111111"/>
          <w:sz w:val="28"/>
          <w:szCs w:val="28"/>
          <w:rtl/>
        </w:rPr>
        <w:t xml:space="preserve">مولف : میرزامحمدرضی تبریزی مستوفی متخلص به (بنده)زینت التواریخ</w:t>
      </w:r>
    </w:p>
    <w:p>
      <w:pPr>
        <w:pStyle w:val="BookText"/>
      </w:pPr>
      <w:r>
        <w:rPr>
          <w:rFonts w:ascii="IRNazanin" w:hAnsi="IRNazanin" w:eastAsia="IRNazanin" w:cs="IRNazanin"/>
          <w:lang w:bidi="fa-IR"/>
          <w:color w:val="111111"/>
          <w:sz w:val="28"/>
          <w:szCs w:val="28"/>
          <w:rtl/>
        </w:rPr>
        <w:t xml:space="preserve">کاتب : عبدالکریم بن علی رضاءالشریف الحسینی الاشتهاردیزینت التواریخ</w:t>
      </w:r>
    </w:p>
    <w:p>
      <w:pPr>
        <w:pStyle w:val="BookText"/>
      </w:pPr>
      <w:r>
        <w:rPr>
          <w:rFonts w:ascii="IRNazanin" w:hAnsi="IRNazanin" w:eastAsia="IRNazanin" w:cs="IRNazanin"/>
          <w:lang w:bidi="fa-IR"/>
          <w:color w:val="111111"/>
          <w:sz w:val="28"/>
          <w:szCs w:val="28"/>
          <w:rtl/>
        </w:rPr>
        <w:t xml:space="preserve">تاریخ کتابت : 1218 هجری قمریزینت التواریخ</w:t>
      </w:r>
    </w:p>
    <w:p>
      <w:pPr>
        <w:pStyle w:val="BookText"/>
      </w:pPr>
      <w:r>
        <w:rPr>
          <w:rFonts w:ascii="IRNazanin" w:hAnsi="IRNazanin" w:eastAsia="IRNazanin" w:cs="IRNazanin"/>
          <w:lang w:bidi="fa-IR"/>
          <w:color w:val="111111"/>
          <w:sz w:val="28"/>
          <w:szCs w:val="28"/>
          <w:rtl/>
        </w:rPr>
        <w:t xml:space="preserve">تاریخ تالیف : اواسط قرن سیزدهم هجریزینت التواریخ</w:t>
      </w:r>
    </w:p>
    <w:p>
      <w:pPr>
        <w:pStyle w:val="BookText"/>
      </w:pPr>
      <w:r>
        <w:rPr>
          <w:rFonts w:ascii="IRNazanin" w:hAnsi="IRNazanin" w:eastAsia="IRNazanin" w:cs="IRNazanin"/>
          <w:lang w:bidi="fa-IR"/>
          <w:color w:val="111111"/>
          <w:sz w:val="28"/>
          <w:szCs w:val="28"/>
          <w:rtl/>
        </w:rPr>
        <w:t xml:space="preserve">همه اطلاعات : شماره ردیف 102- اسم کتاب زینت التواریخ .- قطع رحلی حجیم بابعاد 28</w:t>
      </w:r>
      <w:r>
        <w:rPr>
          <w:rFonts w:ascii="Times New Roman" w:hAnsi="Times New Roman" w:eastAsia="Times New Roman" w:cs="Times New Roman"/>
          <w:lang w:val="en-US" w:bidi="en-US"/>
          <w:color w:val="111111"/>
          <w:sz w:val="28"/>
          <w:szCs w:val="28"/>
          <w:rtl/>
        </w:rPr>
        <w:t xml:space="preserve">×5/34 </w:t>
      </w:r>
      <w:r>
        <w:rPr>
          <w:rFonts w:ascii="IRNazanin" w:hAnsi="IRNazanin" w:eastAsia="IRNazanin" w:cs="IRNazanin"/>
          <w:lang w:bidi="fa-IR"/>
          <w:color w:val="111111"/>
          <w:sz w:val="28"/>
          <w:szCs w:val="28"/>
          <w:rtl/>
        </w:rPr>
        <w:t xml:space="preserve">سانتی .- کاغذ ترمه اصفهانی آهارمهره شده .- خط نستعلیق - ثلث - نسخ - کتابت جلی خوب.- اسم کاتب وتاریخ کتابت  عبدالکریم بن علی رضاءالشریف الحسینی الاشتهاردی - بتاریخ  1218 هجری قمری  . - اسم مولف میرزامحمدرضی تبریزی مستوفی متخلص به (بنده)  -  اواسط قرن سیزدهم هجری  . - توضیحات  جلددوم ازکتاب زینت التواریخ شامل ذکراحوال- سلاطین هند- روم - توران - وایران ازابتدای - سلطنت کیومرث تاسلطنت فتحعلیشاه قاجاروشرح- وقایع وسوانح روزگارپادشاهی وی - ویک خاتمه.-  پشت صفحه اول این نسخه بسالهای 1232-1282-1322به ترتیب - ازعرض کتابخانه مبارکه فتحعلیشاه - ناصرالدین شاه - مظفرالدینشاه قاجارگذشته - سجع مهرناصرالدینشاه- قاجاروهمچنین ترنج تزئینی نام والقاب فتحعلیشاه - قاجارمشهوداست.- صفحات مجدول کمندکشی زرین بندمشکی است صفحات اول - ودوم و1092-1093 حواشی تزئینی شاخه وگل - وبرگ مذهب باتحریر مشکی ونیزبین السطور - صفحات فوق طلااندازی دندان موشی باتحریرمشکی- است .دوسرلوح مذهب مرصع بسیارخوب درپیشانی - صفحه اول وپیشانی صفحه 1092طرح است عناوین - سرفصلها درکتیبه های وسط طلاکشیده دوطرف مذهب - لاجوردی رنگ بخط ثلث وبسرخی نگاشته شده- است .اسامی وابیات دربین سطوربسرخی رقم رفته- ونیزآیات کلام اللّٰه بخط ثلث بسیارخوب وبسرخی - نوشته شده است.- تعدادصفحات دارای 1367 صفحه وهرصفحه 19سطرکتابت دارد.- آغاز .....پیرایه دویم که داستان سلاطین معدلت آئین - شهریاران باعز وتمکین درآن منطوی است بازبردو- وجه طراز یافت - وجه اول دربیان وقایع عقود- تاجداران کامکار تاهنگام طلوع خورشیدجهان افروز- دولت قاجاروآن بردوگونه است - گونه اول در- ذکرسیرخروان قبل ازبعثت مفخر کائنات .....- گونه دوم دروجه دوم ازپیرایه دوم واقعات احوال - سعادت اشتمال اجدادوامجادووالدنیکو نهادوعم - بزرگوار اعلیحضرت خاقان کشورگشا.......- فتحعلیشاه قاجار.......- پایان ......اتمام وانجام این کتاب مستطاب ....دراین - ایام خجسته فرجام وجودمقدس چنین شاهنشاهی - مهرپرور.......چنانچه دراین سال میمنت مال - چهل هزار تومان نقد بقروض معتمدالدوله میرزا- عبدالوهاب منشی الممالک ازخزانه کرم عنایت فرمودند- ........وهمچنین شعرای فصاحت پیراومنشیان - سخن آرائی که ......ازآنجمله فتحعلی خان کاشانی- ملک الشعراست ......دربرابر....شاهنشاهنامه - بنام نامی این برازنده دیهیم منظوم ساخته .....- بیتی یک مثقال طلاازمخزن کرم شاهنشاه ........- صله یافت .......درسال نیکومال هزارودویست - وهیجده هجری رای جهانگشای خاقانی .........- تعلق بتعلیق وتلفیق وتالیف وتصنیف تاریخی مشتمل - برذکراحوال انبیاءگرام وسلاطین فلک احتشام قرار- یافت وانجام میمنت فرجام آنرا.....امر......- به میرزامحمدرضی تبریزی مستوفی دیوان ......- .....وکمین بنده درگاه خلایق امیدگاه عبدالکریم - ابن علی رضاالشریف الحسینی الاشتهاردی ......- حسب الحکم شهریاری ......بوسیله قلم تیززبان - ازدرج فکرآنجناب درسلک بیان آمد.....از- بدایت خلافت کیومرث تاظهور دولت این شهریار- تاجدار وماثر یازده ساله سلطنت جاویدآثار......- رقم زدم .......الی آخر.- جلد مقوای روکش چرم ساغری مشکی وسط ترنج چهار- سرترنج طرفین چهارلچکی وحاشیه طلاپوش ضربی - گل برجسته .- اندرون جلد چرم زرشگی وسط ترنج چهارسرترنج وچهارلچکی - ضربی زمینه زنگاری گل برجسته طلائی .- شماره دفتر 597زینت التواریخ</w:t>
      </w:r>
    </w:p>
    <w:p>
      <w:pPr>
        <w:sectPr>
          <w:footerReference w:type="default" r:id="rId1913"/>
          <w:footnotePr>
            <w:numStart w:val="1"/>
            <w:numRestart w:val="eachPage"/>
          </w:footnotePr>
          <w:pgSz w:orient="portrait" w:w="11905.511811023622" w:h="16837.79527559055"/>
          <w:pgMar w:top="1440" w:right="1440" w:bottom="1440" w:left="1440" w:header="720" w:footer="720" w:gutter="0"/>
          <w:cols w:num="1" w:space="720"/>
        </w:sectPr>
      </w:pPr>
    </w:p>
    <w:bookmarkStart w:id="1865" w:name="pg8350_57823"/>
    <w:bookmarkEnd w:id="1865"/>
    <w:p>
      <w:pPr>
        <w:pStyle w:val="Heading3"/>
      </w:pPr>
      <w:bookmarkStart w:id="3866" w:name="_Toc1868"/>
      <w:r>
        <w:t>1862- زینة التواریخ</w:t>
      </w:r>
      <w:bookmarkEnd w:id="386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جلد2زینة التواریخ</w:t>
      </w:r>
    </w:p>
    <w:p>
      <w:pPr>
        <w:pStyle w:val="BookText"/>
      </w:pPr>
      <w:r>
        <w:rPr>
          <w:rFonts w:ascii="IRNazanin" w:hAnsi="IRNazanin" w:eastAsia="IRNazanin" w:cs="IRNazanin"/>
          <w:lang w:bidi="fa-IR"/>
          <w:color w:val="111111"/>
          <w:sz w:val="28"/>
          <w:szCs w:val="28"/>
          <w:rtl/>
        </w:rPr>
        <w:t xml:space="preserve">در صفحات : 82تا84زینة التواریخ</w:t>
      </w:r>
    </w:p>
    <w:p>
      <w:pPr>
        <w:pStyle w:val="BookText"/>
      </w:pPr>
      <w:r>
        <w:rPr>
          <w:rFonts w:ascii="IRNazanin" w:hAnsi="IRNazanin" w:eastAsia="IRNazanin" w:cs="IRNazanin"/>
          <w:lang w:bidi="fa-IR"/>
          <w:color w:val="111111"/>
          <w:sz w:val="28"/>
          <w:szCs w:val="28"/>
          <w:rtl/>
        </w:rPr>
        <w:t xml:space="preserve">کد دستیابی کتاب : 475زینة التواریخ</w:t>
      </w:r>
    </w:p>
    <w:p>
      <w:pPr>
        <w:pStyle w:val="BookText"/>
      </w:pPr>
      <w:r>
        <w:rPr>
          <w:rFonts w:ascii="IRNazanin" w:hAnsi="IRNazanin" w:eastAsia="IRNazanin" w:cs="IRNazanin"/>
          <w:lang w:bidi="fa-IR"/>
          <w:color w:val="111111"/>
          <w:sz w:val="28"/>
          <w:szCs w:val="28"/>
          <w:rtl/>
        </w:rPr>
        <w:t xml:space="preserve">زبان کتاب : فارسیزینة التواریخ</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اسلامیزینة التواریخ</w:t>
      </w:r>
    </w:p>
    <w:p>
      <w:pPr>
        <w:pStyle w:val="BookText"/>
      </w:pPr>
      <w:r>
        <w:rPr>
          <w:rFonts w:ascii="IRNazanin" w:hAnsi="IRNazanin" w:eastAsia="IRNazanin" w:cs="IRNazanin"/>
          <w:lang w:bidi="fa-IR"/>
          <w:color w:val="111111"/>
          <w:sz w:val="28"/>
          <w:szCs w:val="28"/>
          <w:rtl/>
        </w:rPr>
        <w:t xml:space="preserve">شهر : قمزینة التواریخ</w:t>
      </w:r>
    </w:p>
    <w:p>
      <w:pPr>
        <w:pStyle w:val="BookText"/>
      </w:pPr>
      <w:r>
        <w:rPr>
          <w:rFonts w:ascii="IRNazanin" w:hAnsi="IRNazanin" w:eastAsia="IRNazanin" w:cs="IRNazanin"/>
          <w:lang w:bidi="fa-IR"/>
          <w:color w:val="111111"/>
          <w:sz w:val="28"/>
          <w:szCs w:val="28"/>
          <w:rtl/>
        </w:rPr>
        <w:t xml:space="preserve">مولف : میرزا محمد رضی بن محمد شفیع مستوفی تبریزی (1222)زینة التواریخ</w:t>
      </w:r>
    </w:p>
    <w:p>
      <w:pPr>
        <w:pStyle w:val="BookText"/>
      </w:pPr>
      <w:r>
        <w:rPr>
          <w:rFonts w:ascii="IRNazanin" w:hAnsi="IRNazanin" w:eastAsia="IRNazanin" w:cs="IRNazanin"/>
          <w:lang w:bidi="fa-IR"/>
          <w:color w:val="111111"/>
          <w:sz w:val="28"/>
          <w:szCs w:val="28"/>
          <w:rtl/>
        </w:rPr>
        <w:t xml:space="preserve">کاتب : حسین بن محمد علی حسینی قمیزینة التواریخ</w:t>
      </w:r>
    </w:p>
    <w:p>
      <w:pPr>
        <w:pStyle w:val="BookText"/>
      </w:pPr>
      <w:r>
        <w:rPr>
          <w:rFonts w:ascii="IRNazanin" w:hAnsi="IRNazanin" w:eastAsia="IRNazanin" w:cs="IRNazanin"/>
          <w:lang w:bidi="fa-IR"/>
          <w:color w:val="111111"/>
          <w:sz w:val="28"/>
          <w:szCs w:val="28"/>
          <w:rtl/>
        </w:rPr>
        <w:t xml:space="preserve">تاریخ کتابت : جمادی الثانی 1243زینة التواریخ</w:t>
      </w:r>
    </w:p>
    <w:p>
      <w:pPr>
        <w:pStyle w:val="BookText"/>
      </w:pPr>
      <w:r>
        <w:rPr>
          <w:rFonts w:ascii="IRNazanin" w:hAnsi="IRNazanin" w:eastAsia="IRNazanin" w:cs="IRNazanin"/>
          <w:lang w:bidi="fa-IR"/>
          <w:color w:val="111111"/>
          <w:sz w:val="28"/>
          <w:szCs w:val="28"/>
          <w:rtl/>
        </w:rPr>
        <w:t xml:space="preserve">تاریخ تالیف : 1221زینة التواریخ</w:t>
      </w:r>
    </w:p>
    <w:p>
      <w:pPr>
        <w:pStyle w:val="BookText"/>
      </w:pPr>
      <w:r>
        <w:rPr>
          <w:rFonts w:ascii="IRNazanin" w:hAnsi="IRNazanin" w:eastAsia="IRNazanin" w:cs="IRNazanin"/>
          <w:lang w:bidi="fa-IR"/>
          <w:color w:val="111111"/>
          <w:sz w:val="28"/>
          <w:szCs w:val="28"/>
          <w:rtl/>
        </w:rPr>
        <w:t xml:space="preserve">موضوعات : تاریخزینة التواریخ</w:t>
      </w:r>
    </w:p>
    <w:p>
      <w:pPr>
        <w:pStyle w:val="BookText"/>
      </w:pPr>
      <w:r>
        <w:rPr>
          <w:rFonts w:ascii="IRNazanin" w:hAnsi="IRNazanin" w:eastAsia="IRNazanin" w:cs="IRNazanin"/>
          <w:lang w:bidi="fa-IR"/>
          <w:color w:val="111111"/>
          <w:sz w:val="28"/>
          <w:szCs w:val="28"/>
          <w:rtl/>
        </w:rPr>
        <w:t xml:space="preserve">مهدی الیه : تالیف شده بدستور فتحعلی شاهزینة التواریخ</w:t>
      </w:r>
    </w:p>
    <w:p>
      <w:pPr>
        <w:pStyle w:val="BookText"/>
      </w:pPr>
      <w:r>
        <w:rPr>
          <w:rFonts w:ascii="IRNazanin" w:hAnsi="IRNazanin" w:eastAsia="IRNazanin" w:cs="IRNazanin"/>
          <w:lang w:bidi="fa-IR"/>
          <w:color w:val="111111"/>
          <w:sz w:val="28"/>
          <w:szCs w:val="28"/>
          <w:rtl/>
        </w:rPr>
        <w:t xml:space="preserve">بخش بندی : در دو جلد بزرگ - این کتاب مشتمل بر آغاز و دو پیرایه و انجام می باشد هر پیرایه در دو وجه و هر - وجه در دو گونه ، بدین عناوین : - آغاز : در آفرینش زمین و آسمان . -  پیرایه اول : دارای دو وجه : - وجه اول : در تاریخ پیامبران گذشته و حکما و عارفان . - وجه دوم : در تاریخ پیامبر اسلام و امامان و علماء دین . - پیرایه دوم : دارای دو وجه : - وجه اول : در پادشاهان پیش از اسلام و پس از اسلام . - وجه دوم : در پادشاهان قاجار و حالات فتحعلی شاه .- نسخه حاضر جلد دوم کتاب است .زینة التواریخ</w:t>
      </w:r>
    </w:p>
    <w:p>
      <w:pPr>
        <w:pStyle w:val="BookText"/>
      </w:pPr>
      <w:r>
        <w:rPr>
          <w:rFonts w:ascii="IRNazanin" w:hAnsi="IRNazanin" w:eastAsia="IRNazanin" w:cs="IRNazanin"/>
          <w:lang w:bidi="fa-IR"/>
          <w:color w:val="111111"/>
          <w:sz w:val="28"/>
          <w:szCs w:val="28"/>
          <w:rtl/>
        </w:rPr>
        <w:t xml:space="preserve">همه اطلاعات : (  475 ) -  زینة التواریخ   (  تاریخ  -  فارسی  ) - از :  میرزا محمد رضی بن محمد شفیع مستوفی تبریزی (1222)  -  در تاریخ عمومی از آغاز خلقت جهان تا روزگار فتحعلی شاه قاجار و تاریخ امم - گذشته و عصر اسلامی و سرگذشت پادشاهان و حکم فرمایان و دیگر وقایع مهم - تاریخی  ،  تالیف شده بدستور فتحعلی شاه   در دو جلد بزرگ  و بسال  1221 بپایان - رسیده است .  -  این کتاب مشتمل بر آغاز و دو پیرایه و انجام می باشد هر پیرایه در دو وجه و هر - وجه در دو گونه ، بدین عناوین : - آغاز : در آفرینش زمین و آسمان . -  پیرایه اول : دارای دو وجه : - وجه اول : در تاریخ پیامبران گذشته و حکما و عارفان . - وجه دوم : در تاریخ پیامبر اسلام و امامان و علماء دین . - پیرایه دوم : دارای دو وجه : - وجه اول : در پادشاهان پیش از اسلام و پس از اسلام . - وجه دوم : در پادشاهان قاجار و حالات فتحعلی شاه . - انجام :  در سرگذشت ادبای روزگار قاجار.  -  آغاز جلد اول : "اول دفتر ایزد دانا.. بهار رخسار شاهدان نو و کهن حکایت - ستایش خداوند جانبخش ". -  آغاز جلد دوم : "پیرایه دوم که داستان سلاطین معدلت آیین و شهریاران با عز - و تمکین در آن منطوی ". -  نسخه حاضر جلد دوم کتاب است . -   نستعلیق  ،  حسین بن محمد علی حسینی قمی  ،  جمادی الثانی 1243 ، -  دومین کتابی است که کاتب بجهت میرزا ابوالقاسم مستوفی الممالک - نوشته است  ،  عناوین و نشانیها شنگرف  ،  روی برگی قبل از کتاب - یادداشتی بتاریخ جمادی الثانی 1264 دیده می شود ،  جلد مقوائی - عطف تیماج قهوه ای . - 399 گ ، 18 س ، 29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399زینة التواریخ</w:t>
      </w:r>
    </w:p>
    <w:p>
      <w:pPr>
        <w:sectPr>
          <w:footerReference w:type="default" r:id="rId1914"/>
          <w:footnotePr>
            <w:numStart w:val="1"/>
            <w:numRestart w:val="eachPage"/>
          </w:footnotePr>
          <w:pgSz w:orient="portrait" w:w="11905.511811023622" w:h="16837.79527559055"/>
          <w:pgMar w:top="1440" w:right="1440" w:bottom="1440" w:left="1440" w:header="720" w:footer="720" w:gutter="0"/>
          <w:cols w:num="1" w:space="720"/>
        </w:sectPr>
      </w:pPr>
    </w:p>
    <w:bookmarkStart w:id="1866" w:name="pg8350_57824"/>
    <w:bookmarkEnd w:id="1866"/>
    <w:p>
      <w:pPr>
        <w:pStyle w:val="Heading3"/>
      </w:pPr>
      <w:bookmarkStart w:id="3867" w:name="_Toc1869"/>
      <w:r>
        <w:t>1863- زینت التواریخ</w:t>
      </w:r>
      <w:bookmarkEnd w:id="386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11زینت التواریخ</w:t>
      </w:r>
    </w:p>
    <w:p>
      <w:pPr>
        <w:pStyle w:val="BookText"/>
      </w:pPr>
      <w:r>
        <w:rPr>
          <w:rFonts w:ascii="IRNazanin" w:hAnsi="IRNazanin" w:eastAsia="IRNazanin" w:cs="IRNazanin"/>
          <w:lang w:bidi="fa-IR"/>
          <w:color w:val="111111"/>
          <w:sz w:val="28"/>
          <w:szCs w:val="28"/>
          <w:rtl/>
        </w:rPr>
        <w:t xml:space="preserve">در صفحات : 39تا39زینت التواریخ</w:t>
      </w:r>
    </w:p>
    <w:p>
      <w:pPr>
        <w:pStyle w:val="BookText"/>
      </w:pPr>
      <w:r>
        <w:rPr>
          <w:rFonts w:ascii="IRNazanin" w:hAnsi="IRNazanin" w:eastAsia="IRNazanin" w:cs="IRNazanin"/>
          <w:lang w:bidi="fa-IR"/>
          <w:color w:val="111111"/>
          <w:sz w:val="28"/>
          <w:szCs w:val="28"/>
          <w:rtl/>
        </w:rPr>
        <w:t xml:space="preserve">کد دستیابی کتاب : 4034زینت التواریخ</w:t>
      </w:r>
    </w:p>
    <w:p>
      <w:pPr>
        <w:pStyle w:val="BookText"/>
      </w:pPr>
      <w:r>
        <w:rPr>
          <w:rFonts w:ascii="IRNazanin" w:hAnsi="IRNazanin" w:eastAsia="IRNazanin" w:cs="IRNazanin"/>
          <w:lang w:bidi="fa-IR"/>
          <w:color w:val="111111"/>
          <w:sz w:val="28"/>
          <w:szCs w:val="28"/>
          <w:rtl/>
        </w:rPr>
        <w:t xml:space="preserve">زبان کتاب : فارسیزینت التواریخ</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یک)زینت التواریخ</w:t>
      </w:r>
    </w:p>
    <w:p>
      <w:pPr>
        <w:pStyle w:val="BookText"/>
      </w:pPr>
      <w:r>
        <w:rPr>
          <w:rFonts w:ascii="IRNazanin" w:hAnsi="IRNazanin" w:eastAsia="IRNazanin" w:cs="IRNazanin"/>
          <w:lang w:bidi="fa-IR"/>
          <w:color w:val="111111"/>
          <w:sz w:val="28"/>
          <w:szCs w:val="28"/>
          <w:rtl/>
        </w:rPr>
        <w:t xml:space="preserve">شهر : تهرانزینت التواریخ</w:t>
      </w:r>
    </w:p>
    <w:p>
      <w:pPr>
        <w:pStyle w:val="BookText"/>
      </w:pPr>
      <w:r>
        <w:rPr>
          <w:rFonts w:ascii="IRNazanin" w:hAnsi="IRNazanin" w:eastAsia="IRNazanin" w:cs="IRNazanin"/>
          <w:lang w:bidi="fa-IR"/>
          <w:color w:val="111111"/>
          <w:sz w:val="28"/>
          <w:szCs w:val="28"/>
          <w:rtl/>
        </w:rPr>
        <w:t xml:space="preserve">مولف : میرزارضی تبریزیزینت التواریخ</w:t>
      </w:r>
    </w:p>
    <w:p>
      <w:pPr>
        <w:pStyle w:val="BookText"/>
      </w:pPr>
      <w:r>
        <w:rPr>
          <w:rFonts w:ascii="IRNazanin" w:hAnsi="IRNazanin" w:eastAsia="IRNazanin" w:cs="IRNazanin"/>
          <w:lang w:bidi="fa-IR"/>
          <w:color w:val="111111"/>
          <w:sz w:val="28"/>
          <w:szCs w:val="28"/>
          <w:rtl/>
        </w:rPr>
        <w:t xml:space="preserve">کاتب : علی اصغربن حاجی میرزا محمد همدانیزینت التواریخ</w:t>
      </w:r>
    </w:p>
    <w:p>
      <w:pPr>
        <w:pStyle w:val="BookText"/>
      </w:pPr>
      <w:r>
        <w:rPr>
          <w:rFonts w:ascii="IRNazanin" w:hAnsi="IRNazanin" w:eastAsia="IRNazanin" w:cs="IRNazanin"/>
          <w:lang w:bidi="fa-IR"/>
          <w:color w:val="111111"/>
          <w:sz w:val="28"/>
          <w:szCs w:val="28"/>
          <w:rtl/>
        </w:rPr>
        <w:t xml:space="preserve">تاریخ کتابت : سلخ رجب 1225زینت التواریخ</w:t>
      </w:r>
    </w:p>
    <w:p>
      <w:pPr>
        <w:pStyle w:val="BookText"/>
      </w:pPr>
      <w:r>
        <w:rPr>
          <w:rFonts w:ascii="IRNazanin" w:hAnsi="IRNazanin" w:eastAsia="IRNazanin" w:cs="IRNazanin"/>
          <w:lang w:bidi="fa-IR"/>
          <w:color w:val="111111"/>
          <w:sz w:val="28"/>
          <w:szCs w:val="28"/>
          <w:rtl/>
        </w:rPr>
        <w:t xml:space="preserve">شماره پیشین : شماره دفتر : 62852زینت التواریخ</w:t>
      </w:r>
    </w:p>
    <w:p>
      <w:pPr>
        <w:pStyle w:val="BookText"/>
      </w:pPr>
      <w:r>
        <w:rPr>
          <w:rFonts w:ascii="IRNazanin" w:hAnsi="IRNazanin" w:eastAsia="IRNazanin" w:cs="IRNazanin"/>
          <w:lang w:bidi="fa-IR"/>
          <w:color w:val="111111"/>
          <w:sz w:val="28"/>
          <w:szCs w:val="28"/>
          <w:rtl/>
        </w:rPr>
        <w:t xml:space="preserve">بخش بندی : (جلد یکم )زینت التواریخ</w:t>
      </w:r>
    </w:p>
    <w:p>
      <w:pPr>
        <w:pStyle w:val="BookText"/>
      </w:pPr>
      <w:r>
        <w:rPr>
          <w:rFonts w:ascii="IRNazanin" w:hAnsi="IRNazanin" w:eastAsia="IRNazanin" w:cs="IRNazanin"/>
          <w:lang w:bidi="fa-IR"/>
          <w:color w:val="111111"/>
          <w:sz w:val="28"/>
          <w:szCs w:val="28"/>
          <w:rtl/>
        </w:rPr>
        <w:t xml:space="preserve">همه اطلاعات : 4034 -  زینت التواریخ  (  فارسی  ) - از  میرزارضی تبریزی  .  (جلد یکم )  - آغاز :        اول دفتر بنام ایزدوالا       صانع پروردگار وحی توانا        - انجام  ناتمام : ابوبکر پرسید که تو همان برادر تمیمی مانیستی گفت آری . -   نوع خط نستعلیق زیبا ، کاتب  علی اصغربن حاجی میرزا محمد همدانی  ، تاریخ -  سلخ رجب 1225 -  236 ورق ، نوع کاغذاصفهانی سطر 25 - 26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نوع - جلد تیماج مشکی سوخته ، اندازه جلد 34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نشان ها و عنوان ها شنگرف    بر - [برگ 1] مهریا امام حسین دارد . -  شماره دفتر : 62852زینت التواریخ</w:t>
      </w:r>
    </w:p>
    <w:p>
      <w:pPr>
        <w:sectPr>
          <w:footerReference w:type="default" r:id="rId1915"/>
          <w:footnotePr>
            <w:numStart w:val="1"/>
            <w:numRestart w:val="eachPage"/>
          </w:footnotePr>
          <w:pgSz w:orient="portrait" w:w="11905.511811023622" w:h="16837.79527559055"/>
          <w:pgMar w:top="1440" w:right="1440" w:bottom="1440" w:left="1440" w:header="720" w:footer="720" w:gutter="0"/>
          <w:cols w:num="1" w:space="720"/>
        </w:sectPr>
      </w:pPr>
    </w:p>
    <w:bookmarkStart w:id="1867" w:name="pg8350_57825"/>
    <w:bookmarkEnd w:id="1867"/>
    <w:p>
      <w:pPr>
        <w:pStyle w:val="Heading3"/>
      </w:pPr>
      <w:bookmarkStart w:id="3868" w:name="_Toc1870"/>
      <w:r>
        <w:t>1864- زینة التواریخ</w:t>
      </w:r>
      <w:bookmarkEnd w:id="386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10_2زینة التواریخ</w:t>
      </w:r>
    </w:p>
    <w:p>
      <w:pPr>
        <w:pStyle w:val="BookText"/>
      </w:pPr>
      <w:r>
        <w:rPr>
          <w:rFonts w:ascii="IRNazanin" w:hAnsi="IRNazanin" w:eastAsia="IRNazanin" w:cs="IRNazanin"/>
          <w:lang w:bidi="fa-IR"/>
          <w:color w:val="111111"/>
          <w:sz w:val="28"/>
          <w:szCs w:val="28"/>
          <w:rtl/>
        </w:rPr>
        <w:t xml:space="preserve">در صفحات : 746تا748زینة التواریخ</w:t>
      </w:r>
    </w:p>
    <w:p>
      <w:pPr>
        <w:pStyle w:val="BookText"/>
      </w:pPr>
      <w:r>
        <w:rPr>
          <w:rFonts w:ascii="IRNazanin" w:hAnsi="IRNazanin" w:eastAsia="IRNazanin" w:cs="IRNazanin"/>
          <w:lang w:bidi="fa-IR"/>
          <w:color w:val="111111"/>
          <w:sz w:val="28"/>
          <w:szCs w:val="28"/>
          <w:rtl/>
        </w:rPr>
        <w:t xml:space="preserve">کد دستیابی کتاب : [ 3164 ]زینة التواریخ</w:t>
      </w:r>
    </w:p>
    <w:p>
      <w:pPr>
        <w:pStyle w:val="BookText"/>
      </w:pPr>
      <w:r>
        <w:rPr>
          <w:rFonts w:ascii="IRNazanin" w:hAnsi="IRNazanin" w:eastAsia="IRNazanin" w:cs="IRNazanin"/>
          <w:lang w:bidi="fa-IR"/>
          <w:color w:val="111111"/>
          <w:sz w:val="28"/>
          <w:szCs w:val="28"/>
          <w:rtl/>
        </w:rPr>
        <w:t xml:space="preserve">زبان کتاب : فارسیزینة التواریخ</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التواریخ</w:t>
      </w:r>
    </w:p>
    <w:p>
      <w:pPr>
        <w:pStyle w:val="BookText"/>
      </w:pPr>
      <w:r>
        <w:rPr>
          <w:rFonts w:ascii="IRNazanin" w:hAnsi="IRNazanin" w:eastAsia="IRNazanin" w:cs="IRNazanin"/>
          <w:lang w:bidi="fa-IR"/>
          <w:color w:val="111111"/>
          <w:sz w:val="28"/>
          <w:szCs w:val="28"/>
          <w:rtl/>
        </w:rPr>
        <w:t xml:space="preserve">شهر : تهرانزینة التواریخ</w:t>
      </w:r>
    </w:p>
    <w:p>
      <w:pPr>
        <w:pStyle w:val="BookText"/>
      </w:pPr>
      <w:r>
        <w:rPr>
          <w:rFonts w:ascii="IRNazanin" w:hAnsi="IRNazanin" w:eastAsia="IRNazanin" w:cs="IRNazanin"/>
          <w:lang w:bidi="fa-IR"/>
          <w:color w:val="111111"/>
          <w:sz w:val="28"/>
          <w:szCs w:val="28"/>
          <w:rtl/>
        </w:rPr>
        <w:t xml:space="preserve">مولف : میرزامحمد رضی مستوفی پسر میرزا محمد شفیعزینة التواریخ</w:t>
      </w:r>
    </w:p>
    <w:p>
      <w:pPr>
        <w:pStyle w:val="BookText"/>
      </w:pPr>
      <w:r>
        <w:rPr>
          <w:rFonts w:ascii="IRNazanin" w:hAnsi="IRNazanin" w:eastAsia="IRNazanin" w:cs="IRNazanin"/>
          <w:lang w:bidi="fa-IR"/>
          <w:color w:val="111111"/>
          <w:sz w:val="28"/>
          <w:szCs w:val="28"/>
          <w:rtl/>
        </w:rPr>
        <w:t xml:space="preserve">تاریخ کتابت : قرن سیزدهزینة التواریخ</w:t>
      </w:r>
    </w:p>
    <w:p>
      <w:pPr>
        <w:pStyle w:val="BookText"/>
      </w:pPr>
      <w:r>
        <w:rPr>
          <w:rFonts w:ascii="IRNazanin" w:hAnsi="IRNazanin" w:eastAsia="IRNazanin" w:cs="IRNazanin"/>
          <w:lang w:bidi="fa-IR"/>
          <w:color w:val="111111"/>
          <w:sz w:val="28"/>
          <w:szCs w:val="28"/>
          <w:rtl/>
        </w:rPr>
        <w:t xml:space="preserve">توضیحات درباره مولف : یکی از وزراءسلطان- فتحعلی شاه قاجار است . وی این تاریخ را بادستیاری میرزا عبدالکریم  اشتهاردی  -  (پدر محمدحسن اشتهاردی مؤلف تذکره دنابله نوشته است )زینة التواریخ</w:t>
      </w:r>
    </w:p>
    <w:p>
      <w:pPr>
        <w:pStyle w:val="BookText"/>
      </w:pPr>
      <w:r>
        <w:rPr>
          <w:rFonts w:ascii="IRNazanin" w:hAnsi="IRNazanin" w:eastAsia="IRNazanin" w:cs="IRNazanin"/>
          <w:lang w:bidi="fa-IR"/>
          <w:color w:val="111111"/>
          <w:sz w:val="28"/>
          <w:szCs w:val="28"/>
          <w:rtl/>
        </w:rPr>
        <w:t xml:space="preserve">شماره پیشین : شماره دفتر ثبت قدیم : 74524   جدید : 5829زینة التواریخ</w:t>
      </w:r>
    </w:p>
    <w:p>
      <w:pPr>
        <w:pStyle w:val="BookText"/>
      </w:pPr>
      <w:r>
        <w:rPr>
          <w:rFonts w:ascii="IRNazanin" w:hAnsi="IRNazanin" w:eastAsia="IRNazanin" w:cs="IRNazanin"/>
          <w:lang w:bidi="fa-IR"/>
          <w:color w:val="111111"/>
          <w:sz w:val="28"/>
          <w:szCs w:val="28"/>
          <w:rtl/>
        </w:rPr>
        <w:t xml:space="preserve">بخش بندی : کتاب مورد گفتگو از آغاز تا بخشی ازشرح حال شعراازعرب وعجم  - ( پیرایه اول ) استزینة التواریخ</w:t>
      </w:r>
    </w:p>
    <w:p>
      <w:pPr>
        <w:pStyle w:val="BookText"/>
      </w:pPr>
      <w:r>
        <w:rPr>
          <w:rFonts w:ascii="IRNazanin" w:hAnsi="IRNazanin" w:eastAsia="IRNazanin" w:cs="IRNazanin"/>
          <w:lang w:bidi="fa-IR"/>
          <w:color w:val="111111"/>
          <w:sz w:val="28"/>
          <w:szCs w:val="28"/>
          <w:rtl/>
        </w:rPr>
        <w:t xml:space="preserve">منابع دیگر : رجوع شود به : الذریعه ج 12 90 -91 و فهرست مجلس ج 2: 145زینة التواریخ</w:t>
      </w:r>
    </w:p>
    <w:p>
      <w:pPr>
        <w:pStyle w:val="BookText"/>
      </w:pPr>
      <w:r>
        <w:rPr>
          <w:rFonts w:ascii="IRNazanin" w:hAnsi="IRNazanin" w:eastAsia="IRNazanin" w:cs="IRNazanin"/>
          <w:lang w:bidi="fa-IR"/>
          <w:color w:val="111111"/>
          <w:sz w:val="28"/>
          <w:szCs w:val="28"/>
          <w:rtl/>
        </w:rPr>
        <w:t xml:space="preserve">آسیب دیدگی : نسخه ایست ناقص از پایانزینة التواریخ</w:t>
      </w:r>
    </w:p>
    <w:p>
      <w:pPr>
        <w:pStyle w:val="BookText"/>
      </w:pPr>
      <w:r>
        <w:rPr>
          <w:rFonts w:ascii="IRNazanin" w:hAnsi="IRNazanin" w:eastAsia="IRNazanin" w:cs="IRNazanin"/>
          <w:lang w:bidi="fa-IR"/>
          <w:color w:val="111111"/>
          <w:sz w:val="28"/>
          <w:szCs w:val="28"/>
          <w:rtl/>
        </w:rPr>
        <w:t xml:space="preserve">همه اطلاعات : زینة التواریخ  (  فارسی  ) - ازمیرزامحمد رضی مستوفی پسر میرزا محمد شفیع   یکی از وزراءسلطان- فتحعلی شاه قاجار است . وی این تاریخ را بادستیاری میرزا عبدالکریم  اشتهاردی  -  (پدر محمدحسن اشتهاردی مؤلف تذکره دنابله نوشته است ) . -  کتاب مورد گفتگو از آغاز تا بخشی ازشرح حال شعراازعرب وعجم  - ( پیرایه اول ) است  . -  رجوع شود به : الذریعه ج 12 90 -91 و فهرست مجلس ج 2: 145  . - آغاز :  -       اول دفتر بنام ایزد دانا       صانع وپروردگار وحی و توانا       -  انجام ( ناقص ) : -       من بد کنم و تو بد مکافات دهی       پس فرق میان وتو چیست بگو       - ملا حسن کاشی اصلش ازکاشان ومولدش ازخطه آمل  و عالمی  . -   [ 3164 ]  -  نسخه ایست ناقص از پایان  به خط نستعلیق   قرن سیزده   نام کاتب و تاریخ کتابت ندارد . صفحه ها - دارای جدولها بقلم لاجورد ومشکی وزرین وکمند  بقلم های مشکی و طلائی ،عنوان ونشان :شنگرف . - قطع : 21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ج : تیماجی یشمی  رنگ ضربی . - صفحات : 595 سطور 28 : 21  کاغذ :فرنگی آهار مهره دار  شماره دفتر ثبت قدیم : 74524 - جدید : 5829زینة التواریخ</w:t>
      </w:r>
    </w:p>
    <w:p>
      <w:pPr>
        <w:sectPr>
          <w:footerReference w:type="default" r:id="rId1916"/>
          <w:footnotePr>
            <w:numStart w:val="1"/>
            <w:numRestart w:val="eachPage"/>
          </w:footnotePr>
          <w:pgSz w:orient="portrait" w:w="11905.511811023622" w:h="16837.79527559055"/>
          <w:pgMar w:top="1440" w:right="1440" w:bottom="1440" w:left="1440" w:header="720" w:footer="720" w:gutter="0"/>
          <w:cols w:num="1" w:space="720"/>
        </w:sectPr>
      </w:pPr>
    </w:p>
    <w:bookmarkStart w:id="1868" w:name="pg8350_57826"/>
    <w:bookmarkEnd w:id="1868"/>
    <w:p>
      <w:pPr>
        <w:pStyle w:val="Heading3"/>
      </w:pPr>
      <w:bookmarkStart w:id="3869" w:name="_Toc1871"/>
      <w:r>
        <w:t>1865- زینة التواریخ  1</w:t>
      </w:r>
      <w:bookmarkEnd w:id="3869"/>
    </w:p>
    <w:p>
      <w:pPr>
        <w:pStyle w:val="BookText"/>
      </w:pPr>
      <w:r>
        <w:rPr>
          <w:rFonts w:ascii="IRNazanin" w:hAnsi="IRNazanin" w:eastAsia="IRNazanin" w:cs="IRNazanin"/>
          <w:lang w:bidi="fa-IR"/>
          <w:color w:val="111111"/>
          <w:sz w:val="28"/>
          <w:szCs w:val="28"/>
          <w:rtl/>
        </w:rPr>
        <w:t xml:space="preserve">اطلاعات کتاب اصلی : زینة التواریخ  1</w:t>
      </w:r>
    </w:p>
    <w:p>
      <w:pPr>
        <w:pStyle w:val="BookText"/>
      </w:pPr>
      <w:r>
        <w:rPr>
          <w:rFonts w:ascii="IRNazanin" w:hAnsi="IRNazanin" w:eastAsia="IRNazanin" w:cs="IRNazanin"/>
          <w:lang w:bidi="fa-IR"/>
          <w:color w:val="111111"/>
          <w:sz w:val="28"/>
          <w:szCs w:val="28"/>
          <w:rtl/>
        </w:rPr>
        <w:t xml:space="preserve">در صفحات : 110تا118زینة التواریخ  1</w:t>
      </w:r>
    </w:p>
    <w:p>
      <w:pPr>
        <w:pStyle w:val="BookText"/>
      </w:pPr>
      <w:r>
        <w:rPr>
          <w:rFonts w:ascii="IRNazanin" w:hAnsi="IRNazanin" w:eastAsia="IRNazanin" w:cs="IRNazanin"/>
          <w:lang w:bidi="fa-IR"/>
          <w:color w:val="111111"/>
          <w:sz w:val="28"/>
          <w:szCs w:val="28"/>
          <w:rtl/>
        </w:rPr>
        <w:t xml:space="preserve">زبان کتاب : فارسیزینة التواریخ  1</w:t>
      </w:r>
    </w:p>
    <w:p>
      <w:pPr>
        <w:pStyle w:val="BookText"/>
      </w:pPr>
      <w:r>
        <w:rPr>
          <w:rFonts w:ascii="IRNazanin" w:hAnsi="IRNazanin" w:eastAsia="IRNazanin" w:cs="IRNazanin"/>
          <w:lang w:bidi="fa-IR"/>
          <w:color w:val="111111"/>
          <w:sz w:val="28"/>
          <w:szCs w:val="28"/>
          <w:rtl/>
        </w:rPr>
        <w:t xml:space="preserve">مولف : محمدرضی بن محمد شفیع تبریزی مستوفی و عبدالکریم بن علی رضا   شریف حسینی اشتهاردیزینة التواریخ  1</w:t>
      </w:r>
    </w:p>
    <w:p>
      <w:pPr>
        <w:pStyle w:val="BookText"/>
      </w:pPr>
      <w:r>
        <w:rPr>
          <w:rFonts w:ascii="IRNazanin" w:hAnsi="IRNazanin" w:eastAsia="IRNazanin" w:cs="IRNazanin"/>
          <w:lang w:bidi="fa-IR"/>
          <w:color w:val="111111"/>
          <w:sz w:val="28"/>
          <w:szCs w:val="28"/>
          <w:rtl/>
        </w:rPr>
        <w:t xml:space="preserve">موضوعات : طبزینة التواریخ  1</w:t>
      </w:r>
    </w:p>
    <w:p>
      <w:pPr>
        <w:pStyle w:val="BookText"/>
      </w:pPr>
      <w:r>
        <w:rPr>
          <w:rFonts w:ascii="IRNazanin" w:hAnsi="IRNazanin" w:eastAsia="IRNazanin" w:cs="IRNazanin"/>
          <w:lang w:bidi="fa-IR"/>
          <w:color w:val="111111"/>
          <w:sz w:val="28"/>
          <w:szCs w:val="28"/>
          <w:rtl/>
        </w:rPr>
        <w:t xml:space="preserve">توضیحات درباره مولف : 1- از گفته هدایت (در روضة الصفا) برمیآید که عبدالرزاق بیک دنبلی نیز در تالیف - زینة التواریخ شرکت داشته . او درباره این کتاب می نویسد : - "خاقان معظم را بااو (یعنی بامیرزا رضی تبریزی ) مکرمتی خاص بود واو را به تحریر - تاریخی مامور فرمود و میرزا عبدالکریم و آقای عبدالرزاق بیک دنبلی را نیز درخدمت باوی - شرکت داد و انواع نوازشها فرمود ... بعد ارمدتی مدید به معاونت یک دیگر آن تاریخ - نگاشته مع هذا واقعات دوازده سال از دولت خاقان ... در آن مندرج است ... و بین الامام به نام - میرزا عبدالکریم اشتهاردی اشتهاردارد. - (روضة الصفای ناصری اواخر جلد 9 در ذیل ترجمه میرزا رضی مستوفی تبریزی ). - 2- مؤلف درباره رساله سرگذشت منسوب به ناصر خسرو و غرابت پاره ای از مندرجات - آن سخن می گوید.زینة التواریخ  1</w:t>
      </w:r>
    </w:p>
    <w:p>
      <w:pPr>
        <w:pStyle w:val="BookText"/>
      </w:pPr>
      <w:r>
        <w:rPr>
          <w:rFonts w:ascii="IRNazanin" w:hAnsi="IRNazanin" w:eastAsia="IRNazanin" w:cs="IRNazanin"/>
          <w:lang w:bidi="fa-IR"/>
          <w:color w:val="111111"/>
          <w:sz w:val="28"/>
          <w:szCs w:val="28"/>
          <w:rtl/>
        </w:rPr>
        <w:t xml:space="preserve">بخش بندی : فهرست مندرجات زینة التواریخ با اجمال از این قرار است {1} : - آغاز در بیان کیفیت آفرینش عالم .- گونه اول از وجه اول از پیرایه اول : حالات پیغمبران پیشین تابعثت - خاتم النبیین ( ص ). - گونه دوم از وجه اول از پیرایه اول : گزارش حکایت حکما و فلاسفه - قبل از بعثت (از هرمس دوم تا یحیی نحوی ) با مقدمه ای در تفسیر  فلسفه . - گونه اول از وجه دوم شرح حال و تاریخ پیغمبر اسلام و امامان شیعه - ( ع ) و فاطمه زهرا ( ع )-  گونه دوم از وجه دوم چهار بخش (قسم ) است و در بخش 2 - 3 و 4 به ترتیب - تراجم  عده ای از فقها ، فلاسفه ، پزشکان و منجمان و مهندسان و شعرا و عرفا ایران - و عرب تا عصر قاجار را آورده است . اینک فهرست اسامی آنان : - ابن بابوبه علی ، صدوق ، شیخ ابوجعفر طوسی ، مرتضی علم الهدی  ، - سیدرضی ، محقق حلی ، علامه حلی ، ابن طاووس رضی الدین ، شهید  اول محمدبن - مکی ، شهدثانی زین الدین ، شیخ بهاء الدین عاملی ، مولی محمدباقر سبزواری ، - مجلسی ، محمد صالح مازندرانی ،  سید محمد مهدی بحرالعلوم ، آقا محمدباقر - بهبهانی ، میرزا محمد مهدی شهید اصفهانی مشهدی ، آقا محمد علی  بهبهانی ، - میرزا محمد رفیع تبریزی (برادر کهتر محمد رضی مؤلف کتاب ) ، میرمحمد - اسماعیل اصفهانی (م - 1081) ،   سید علی طباطبائی ، میرزا ابوالقاسم  (صاحب - قوانین ) ، شیخ محمد جعفر (کاشف الغطاء ) ، میر محمدحسین بن میر عبدالباقی - خاتون آبادی ، شیخ محمد حسن سمنانی ، شیخ محمدیوسف بحرانی ، حاج محمد - حسن پسر حاج محمد معصوم قزوینی (از شاگردان آقا محمد بیدآبادی  ومؤلف  - تحفة الخاقانیه و تحفة الرضویه )،  اخوان الصفا ، ابن سینا ، فارابی ، ابن مسکویه ، - بهمنیار، ابوالصلت مغربی (ریاضی دان و شاعر)، شهرستانی محمدبن عبدالکریم .- میثم بحرانی مفیدالدین ، ابن ابی جمهور، غزالی محمد {2} .- محیی الدین ابن العربی ، نجم الدین کبری ، شهاب الدین سهروردی ، خواجه - نصیر طوسی ، جلال دوانی ، غیاث الدین منصور شیرازی ، شمس الدین  محمد - جفری ، میرداماد. صدرا شیرازی . محمدتقی مجلسی . فیض کاشی . آقا حسین -  خوانساری . آقا جمال خوانساری . سید علی خان . آقا محمدبیدآبادی {3} . - میرزا محمدنصیر طبیب . میرزا محمدعلی (از احفاد میرزا مظفر منجم و شاگرد - آقامحمدبیدآبادی ) . میرزا ابوالقاسم (از احفاد میرمحمداسماعیل خاتون آبادی - و شاگرد و مرید بیدآبادی و ماهر در علوم ریاضی ). مولی علی  نوری . میرزا محمد - باقر لاهیجی {4} (شاگرد بیدآبادی ).  ملامصطفی قمشه ای (فیلسوف  ). ملامهدی - کرمانشاهی اصفهانی (شاگرد بیدآبادی و میرزا محمد علی مظفر). بشر بن حادث - حافی . بهلول بن عمرو . معروف کرخی . ذوالنون مصری . ابراهیم  ادهم . یحیی - بن معاذ رازی . بایزید بسطامی . شقیق بن ابراهیم . مالک دینار. سهل بن عبداللّٰه - شوشتری . جنید بغدادی . شیخ شبلی (جعفربن یونس ) . حسین بن منصور فارسی - حلاج . صفی الدین اردبیلی . امیر نعمة اللّٰه کرمانی . امیر مختوم  . میرابوالقاسم - فندرسکی . حارث ثقفی طبیب . نصر ثقفی (فیلسوف وطبیب عرب ).  ابن ابی - دحیه تمیمی (طبیب و جراح عرب )  ابن آثال و طبیب عرب ومسیحی ).  ثیاذوق - (طبیب ).- جورجیس بن جبریل (طبیب نیشابوری ). بختیشیوع بن جورجیس . جبرئیل - بن بختیشیوع .  یوحنابن ماسویه . حسنین بن اسحاق واسحاق ابن حسنین . یعقوب - بن اسحاق کندی . ثابت بن قره . سنان بن ثابت . ابوالهیثم . فزاری محمد ابراهیم - ابومعشر بلخی . عبداللّٰه بن سهل بن نوبخت . یحیی بن ابی منصور. ماشاء اللّٰه - (میشایهودی ) . ابوریحان بیرونی . بنوموسی . ابن اعلم علی بن حسن . احمدبن - ابراهیم قیروانی (طبیب ).  عبدالرحمان صوفی . ابوالخیر ابن خمار . عبداللّٰه - بن مقفع . ابوالبرکات هبة اللّٰه ملاط . عبداللطیف بن یوسف (ابن البلاد طبیب و -  مؤلف جامع بغدادی در طب و جامع کبیر در منطق ). ابن البیطار.  علی بن احمد - (طبیب و شاعر و مؤلف کتاب مختار در طب جمالی ). ابن جمیع  اسرائیلی . ابن - صاعد . ابن جلجل . ابن بطلان . ابوالفرج بن هندو. ماسرجویه .  هبة اللّٰه بن حسین - بغدادی ملقب به بدیع الزمان (مهندس وشاعر).  ابن ماجه . کمال الدین یونس .- ابوسهل کوهی . اسعدبن ابی الفتح (از کتاب بستان الاطباء او برخی از غرائب - مندرجات آن یاد میکند).  شاناق . منکه . صالح بن بهله . محمدبن محمد - حریری عشری (طبیب و فیلسوف و شاعر و مؤلف کتابهای : مجسطی و  نزهة الدنیا - و رساله فرق بین دهر و زمان و کفر و ایمان ). ابن فارض حموی  . ابونواس . - کمیت . دعبل خزاعی . متنبی . عبداللّٰه بن ابی طالب قمی .ابوتمام طائی . ابن - ابی الجماح  بغدادی . عبداللّٰه بن غالب اسدی . علی بن عبداللّٰه بن عماد بصری .- علی بن محمد علوی . علی بن حسین حلی - صفی ازینة التواریخ  1</w:t>
      </w:r>
    </w:p>
    <w:p>
      <w:pPr>
        <w:pStyle w:val="BookText"/>
      </w:pPr>
      <w:r>
        <w:rPr>
          <w:rFonts w:ascii="IRNazanin" w:hAnsi="IRNazanin" w:eastAsia="IRNazanin" w:cs="IRNazanin"/>
          <w:lang w:bidi="fa-IR"/>
          <w:color w:val="111111"/>
          <w:sz w:val="28"/>
          <w:szCs w:val="28"/>
          <w:rtl/>
        </w:rPr>
        <w:t xml:space="preserve">منابع دیگر : ا. ستوری 1 : 147 فهرست براون : 101 فهرست نسخه های فارسی 6 : - 4175 - 4176 و تاریخ تذکره های فارسی 2 : 650زینة التواریخ  1</w:t>
      </w:r>
    </w:p>
    <w:p>
      <w:pPr>
        <w:pStyle w:val="BookText"/>
      </w:pPr>
      <w:r>
        <w:rPr>
          <w:rFonts w:ascii="IRNazanin" w:hAnsi="IRNazanin" w:eastAsia="IRNazanin" w:cs="IRNazanin"/>
          <w:lang w:bidi="fa-IR"/>
          <w:color w:val="111111"/>
          <w:sz w:val="28"/>
          <w:szCs w:val="28"/>
          <w:rtl/>
        </w:rPr>
        <w:t xml:space="preserve">همه اطلاعات : زینة التواریخ   طب(  فارسی  ) - از  محمدرضی بن محمد شفیع تبریزی مستوفی و عبدالکریم بن علی رضا - شریف حسینی اشتهاردی  . -  در "انجام " کتاب (که به قلم اشتهاردی است ) تاریخچه تالیف این کتاب - تاریخ و چگونگی مشارکت و مساهمت این دو نویسنده {1}  در فراهم آوردن آن - چنین آمده : - "بر جوهریان جواهر معانی ... مکشوف باد که در سال ... هزار و دویست و - هجده هجری رای جهان گشای خاقانی ... تعلق به تعلیق ... و تصنیف تاریخی - مشتمل بر ذکر احوال انبیاء کرام و سلاطین ... قرار یافت و انجام ... آن را ... - برساحت احوال صدف گوهر بلاغت ... میرزا محمد رضی تبریزی مستوفی - دیوان ... و کمین بنده درگاه ... عبدالکریم بن علی رضا الشریف الحسین الاشتهاردی - افتاد. حسب الحکم محکم شهریاری قصص انبیا ( ع ) از خلقت آدم الی بعثت -  خاتم وائمه ( ع ) ... و مبادی جلوس همایون خاقانی ... الی سال تنخاقوی ئیل ... - با عباراتی مهذب چون وصال دلبندان ... به وسیله قلم از درج فکر آن جناب - در سلک بیان آمد و مآثر سلاطین ... پیشین از بدایت کیومرث تا ظهور دولت - این شهریار تاجدار با احوال یازده ساله سلطنت ... اتمام آن را چون قلم کمر - برمیان بستم و خامه سان از سرقدم به شاه راه اطاعت گشادم و فصلی چند از - نتیجه قریحه خامده ... به قلم اخلاص ... رقم زدم (و پس از یک صفحه میگوید) : - و از این که داروغه دفتر خانه آثار ، میرزا محمد صادق مروی وقایع نگار مفصل - احوال در تاریخ جهان آرا مرقوم ... ساخت پیرامن تفاصیل امور نگردیدم {2} ". -  فهرست مندرجات زینة التواریخ با اجمال از این قرار است {3} : - آغاز در بیان کیفیت آفرینش عالم .- گونه اول از وجه اول از پیرایه اول : حالات پیغمبران پیشین تابعثت - خاتم النبیین ( ص ). - گونه دوم از وجه اول از پیرایه اول : گزارش حکایت حکما و فلاسفه - قبل از بعثت (از هرمس دوم تا یحیی نحوی ) با مقدمه ای در تفسیر  فلسفه . - گونه اول از وجه دوم شرح حال و تاریخ پیغمبر اسلام و امامان شیعه - ( ع ) و فاطمه زهرا ( ع )-  گونه دوم از وجه دوم چهار بخش (قسم ) است و در بخش 2 - 3 و 4 به ترتیب - تراجم  عده ای از فقها ، فلاسفه ، پزشکان و منجمان و مهندسان و شعرا و عرفا ایران - و عرب تا عصر قاجار را آورده است . اینک فهرست اسامی آنان : - ابن بابوبه علی ، صدوق ، شیخ ابوجعفر طوسی ، مرتضی علم الهدی  ، - سیدرضی ، محقق حلی ، علامه حلی ، ابن طاووس رضی الدین ، شهید  اول محمدبن - مکی ، شهدثانی زین الدین ، شیخ بهاء الدین عاملی ، مولی محمدباقر سبزواری ، - مجلسی ، محمد صالح مازندرانی ،  سید محمد مهدی بحرالعلوم ، آقا محمدباقر - بهبهانی ، میرزا محمد مهدی شهید اصفهانی مشهدی ، آقا محمد علی  بهبهانی ، - میرزا محمد رفیع تبریزی (برادر کهتر محمد رضی مؤلف کتاب ) ، میرمحمد - اسماعیل اصفهانی (م - 1081) ،   سید علی طباطبائی ، میرزا ابوالقاسم  (صاحب - قوانین ) ، شیخ محمد جعفر (کاشف الغطاء ) ، میر محمدحسین بن میر عبدالباقی - خاتون آبادی ، شیخ محمد حسن سمنانی ، شیخ محمدیوسف بحرانی ، حاج محمد - حسن پسر حاج محمد معصوم قزوینی (از شاگردان آقا محمد بیدآبادی  ومؤلف  - تحفة الخاقانیه و تحفة الرضویه )،  اخوان الصفا ، ابن سینا ، فارابی ، ابن مسکویه ، - بهمنیار، ابوالصلت مغربی (ریاضی دان و شاعر)، شهرستانی محمدبن عبدالکریم .- میثم بحرانی مفیدالدین ، ابن ابی جمهور، غزالی محمد {4} .- محیی الدین ابن العربی ، نجم الدین کبری ، شهاب الدین سهروردی ، خواجه - نصیر طوسی ، جلال دوانی ، غیاث الدین منصور شیرازی ، شمس الدین  محمد - جفری ، میرداماد. صدرا شیرازی . محمدتقی مجلسی . فیض کاشی . آقا حسین -  خوانساری . آقا جمال خوانساری . سید علی خان . آقا محمدبیدآبادی {5} . - میرزا محمدنصیر طبیب . میرزا محمدعلی (از احفاد میرزا مظفر منجم و شاگرد - آقامحمدبیدآبادی ) . میرزا ابوالقاسم (از احفاد میرمحمداسماعیل خاتون آبادی - و شاگرد و مرید بیدآبادی و ماهر در علوم ریاضی ). مولی علی  نوری . میرزا محمد - باقر لاهیجی {6} (شاگرد بیدآبادی ).  ملامصطفی قمشه ای (فیلسوف  ). ملامهدی - کرمانشاهی اصفهانی (شاگرد بیدآبادی و میرزا محمد علی مظفر). بشر بن حادث - حافی . بهلول بن عمرو . معروف کرخی . ذوالنون مصری . ابراهیم  ادهم . یحیی - بن معاذ رازی . بایزید بسطامی . شقیق بن ابراهیم . مالک دینار. سهل بن عبداللّٰه - شوشتری . جنید بغدادی . شیخ شبلی (جعفربن یونس ) . حسین بن منصور فارسی - حلاج . صفی الدین اردبیلی . امیر نعمة اللّٰه کرمانی . امیر مختوم  . میرابوالقاسم - فندرسکی . حارث ثقفی طبیب . نصر ثقفی (فیلسوف وطبیب عرب ).  ابن ابی - دحیه تمیمی (طبیب و جراح عرب )  ابن آثال و طبیب عرب ومسیحی ).  ثیاذوق - (زینة التواریخ  1</w:t>
      </w:r>
    </w:p>
    <w:p>
      <w:pPr>
        <w:pStyle w:val="BookText"/>
      </w:pPr>
      <w:r>
        <w:rPr>
          <w:rFonts w:ascii="IRNazanin" w:hAnsi="IRNazanin" w:eastAsia="IRNazanin" w:cs="IRNazanin"/>
          <w:lang w:bidi="fa-IR"/>
          <w:color w:val="111111"/>
          <w:sz w:val="28"/>
          <w:szCs w:val="28"/>
          <w:rtl/>
        </w:rPr>
        <w:t xml:space="preserve">نسخه های مکرر این کتاب : زینة التواریخ  1</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21زینة التواریخ  1</w:t>
      </w:r>
    </w:p>
    <w:p>
      <w:pPr>
        <w:pStyle w:val="BookText"/>
      </w:pPr>
      <w:r>
        <w:rPr>
          <w:rFonts w:ascii="IRNazanin" w:hAnsi="IRNazanin" w:eastAsia="IRNazanin" w:cs="IRNazanin"/>
          <w:lang w:bidi="fa-IR"/>
          <w:color w:val="111111"/>
          <w:sz w:val="28"/>
          <w:szCs w:val="28"/>
          <w:rtl/>
        </w:rPr>
        <w:t xml:space="preserve">در صفحات : 116تا116زینة التواریخ  1</w:t>
      </w:r>
    </w:p>
    <w:p>
      <w:pPr>
        <w:pStyle w:val="BookText"/>
      </w:pPr>
      <w:r>
        <w:rPr>
          <w:rFonts w:ascii="IRNazanin" w:hAnsi="IRNazanin" w:eastAsia="IRNazanin" w:cs="IRNazanin"/>
          <w:lang w:bidi="fa-IR"/>
          <w:color w:val="111111"/>
          <w:sz w:val="28"/>
          <w:szCs w:val="28"/>
          <w:rtl/>
        </w:rPr>
        <w:t xml:space="preserve">ردیف کتاب   : 1زینة التواریخ  1</w:t>
      </w:r>
    </w:p>
    <w:p>
      <w:pPr>
        <w:pStyle w:val="BookText"/>
      </w:pPr>
      <w:r>
        <w:rPr>
          <w:rFonts w:ascii="IRNazanin" w:hAnsi="IRNazanin" w:eastAsia="IRNazanin" w:cs="IRNazanin"/>
          <w:lang w:bidi="fa-IR"/>
          <w:color w:val="111111"/>
          <w:sz w:val="28"/>
          <w:szCs w:val="28"/>
          <w:rtl/>
        </w:rPr>
        <w:t xml:space="preserve">کد دستیابی کتاب : 345زینة التواریخ  1</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التواریخ  1</w:t>
      </w:r>
    </w:p>
    <w:p>
      <w:pPr>
        <w:pStyle w:val="BookText"/>
      </w:pPr>
      <w:r>
        <w:rPr>
          <w:rFonts w:ascii="IRNazanin" w:hAnsi="IRNazanin" w:eastAsia="IRNazanin" w:cs="IRNazanin"/>
          <w:lang w:bidi="fa-IR"/>
          <w:color w:val="111111"/>
          <w:sz w:val="28"/>
          <w:szCs w:val="28"/>
          <w:rtl/>
        </w:rPr>
        <w:t xml:space="preserve">شهر : تهرانزینة التواریخ  1</w:t>
      </w:r>
    </w:p>
    <w:p>
      <w:pPr>
        <w:pStyle w:val="BookText"/>
      </w:pPr>
      <w:r>
        <w:rPr>
          <w:rFonts w:ascii="IRNazanin" w:hAnsi="IRNazanin" w:eastAsia="IRNazanin" w:cs="IRNazanin"/>
          <w:lang w:bidi="fa-IR"/>
          <w:color w:val="111111"/>
          <w:sz w:val="28"/>
          <w:szCs w:val="28"/>
          <w:rtl/>
        </w:rPr>
        <w:t xml:space="preserve">کاتب : ملاآقا باباشهمیرزائی پسر ملا محمدمهدیزینة التواریخ  1</w:t>
      </w:r>
    </w:p>
    <w:p>
      <w:pPr>
        <w:pStyle w:val="BookText"/>
      </w:pPr>
      <w:r>
        <w:rPr>
          <w:rFonts w:ascii="IRNazanin" w:hAnsi="IRNazanin" w:eastAsia="IRNazanin" w:cs="IRNazanin"/>
          <w:lang w:bidi="fa-IR"/>
          <w:color w:val="111111"/>
          <w:sz w:val="28"/>
          <w:szCs w:val="28"/>
          <w:rtl/>
        </w:rPr>
        <w:t xml:space="preserve">تاریخ کتابت : 1273زینة التواریخ  1</w:t>
      </w:r>
    </w:p>
    <w:p>
      <w:pPr>
        <w:pStyle w:val="BookText"/>
      </w:pPr>
      <w:r>
        <w:rPr>
          <w:rFonts w:ascii="IRNazanin" w:hAnsi="IRNazanin" w:eastAsia="IRNazanin" w:cs="IRNazanin"/>
          <w:lang w:bidi="fa-IR"/>
          <w:color w:val="111111"/>
          <w:sz w:val="28"/>
          <w:szCs w:val="28"/>
          <w:rtl/>
        </w:rPr>
        <w:t xml:space="preserve">شماره پیشین : شماره ثبت قدیم 44709 جدید   5472زینة التواریخ  1</w:t>
      </w:r>
    </w:p>
    <w:p>
      <w:pPr>
        <w:pStyle w:val="BookText"/>
      </w:pPr>
      <w:r>
        <w:rPr>
          <w:rFonts w:ascii="IRNazanin" w:hAnsi="IRNazanin" w:eastAsia="IRNazanin" w:cs="IRNazanin"/>
          <w:lang w:bidi="fa-IR"/>
          <w:color w:val="111111"/>
          <w:sz w:val="28"/>
          <w:szCs w:val="28"/>
          <w:rtl/>
        </w:rPr>
        <w:t xml:space="preserve">مهدی الیه : این مجلد و دو مجلد دیگر این کتاب (که با همین قلم است ) برای بهاء الدوله بهمن میرزا   پسر فتحعلی شاه نوشته شدهزینة التواریخ  1</w:t>
      </w:r>
    </w:p>
    <w:p>
      <w:pPr>
        <w:pStyle w:val="BookText"/>
      </w:pPr>
      <w:r>
        <w:rPr>
          <w:rFonts w:ascii="IRNazanin" w:hAnsi="IRNazanin" w:eastAsia="IRNazanin" w:cs="IRNazanin"/>
          <w:lang w:bidi="fa-IR"/>
          <w:color w:val="111111"/>
          <w:sz w:val="28"/>
          <w:szCs w:val="28"/>
          <w:rtl/>
        </w:rPr>
        <w:t xml:space="preserve">همه اطلاعات : 345 -   نسخه ایست به قلم نسخ   ملاآقا باباشهمیرزائی پسر ملا محمدمهدی  مورخ  1273 {1} . -  این مجلد و دو مجلد دیگر این کتاب (که با همین قلم است ) برای بهاء الدوله بهمن میرزا - پسر فتحعلی شاه نوشته شده   و جزء کتابخانه او بوده است و بر پشت نخستین برگ هر سه - نسخه ، گواهی استکتاب نسخه در اصفهان یا تهران و ضبط در کتابخانه  بهمن میرزا و مهر - مربع او با سجع : "لقب بهاء الدوله بهمن میرزا ابن ظل یزدان است " دیده میشود. بر - یک برگ اضافی اول و آخر یادداشتهائی است که نام نویسنده آن سیاه شده . این نسخه شامل پیرایه - یکم کتاب زینة التواریخ است  .  عناوین شنگرف - قطع رحلی 19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ج تیماجی سبز دارای ترنج و نیم ترنج (با نقاشی گل و بوته - برجسته ) صفحات 696 سطور 29 کاغذ فرنگی آهارمهره   شماره ثبت قدیم 44709 جدید - 5472 -_______-{1}- 1- قسمت آخر کتاب (جلد 3) تاریخ 1272 دارد و دیگر تاریخهای موجود در دو مجلد - 1 - 2 : 1272 است .زینة التواریخ  1</w:t>
      </w:r>
    </w:p>
    <w:p>
      <w:pPr>
        <w:sectPr>
          <w:footerReference w:type="default" r:id="rId1917"/>
          <w:footnotePr>
            <w:numStart w:val="1"/>
            <w:numRestart w:val="eachPage"/>
          </w:footnotePr>
          <w:pgSz w:orient="portrait" w:w="11905.511811023622" w:h="16837.79527559055"/>
          <w:pgMar w:top="1440" w:right="1440" w:bottom="1440" w:left="1440" w:header="720" w:footer="720" w:gutter="0"/>
          <w:cols w:num="1" w:space="720"/>
        </w:sectPr>
      </w:pPr>
    </w:p>
    <w:bookmarkStart w:id="1869" w:name="pg8350_57827"/>
    <w:bookmarkEnd w:id="1869"/>
    <w:p>
      <w:pPr>
        <w:pStyle w:val="Heading3"/>
      </w:pPr>
      <w:bookmarkStart w:id="3870" w:name="_Toc1872"/>
      <w:r>
        <w:t>1866- زینة التواریخ  2</w:t>
      </w:r>
      <w:bookmarkEnd w:id="3870"/>
    </w:p>
    <w:p>
      <w:pPr>
        <w:pStyle w:val="BookText"/>
      </w:pPr>
      <w:r>
        <w:rPr>
          <w:rFonts w:ascii="IRNazanin" w:hAnsi="IRNazanin" w:eastAsia="IRNazanin" w:cs="IRNazanin"/>
          <w:lang w:bidi="fa-IR"/>
          <w:color w:val="111111"/>
          <w:sz w:val="28"/>
          <w:szCs w:val="28"/>
          <w:rtl/>
        </w:rPr>
        <w:t xml:space="preserve">اطلاعات کتاب اصلی : زینة التواریخ  2</w:t>
      </w:r>
    </w:p>
    <w:p>
      <w:pPr>
        <w:pStyle w:val="BookText"/>
      </w:pPr>
      <w:r>
        <w:rPr>
          <w:rFonts w:ascii="IRNazanin" w:hAnsi="IRNazanin" w:eastAsia="IRNazanin" w:cs="IRNazanin"/>
          <w:lang w:bidi="fa-IR"/>
          <w:color w:val="111111"/>
          <w:sz w:val="28"/>
          <w:szCs w:val="28"/>
          <w:rtl/>
        </w:rPr>
        <w:t xml:space="preserve">در صفحات : 110تا118زینة التواریخ  2</w:t>
      </w:r>
    </w:p>
    <w:p>
      <w:pPr>
        <w:pStyle w:val="BookText"/>
      </w:pPr>
      <w:r>
        <w:rPr>
          <w:rFonts w:ascii="IRNazanin" w:hAnsi="IRNazanin" w:eastAsia="IRNazanin" w:cs="IRNazanin"/>
          <w:lang w:bidi="fa-IR"/>
          <w:color w:val="111111"/>
          <w:sz w:val="28"/>
          <w:szCs w:val="28"/>
          <w:rtl/>
        </w:rPr>
        <w:t xml:space="preserve">زبان کتاب : فارسیزینة التواریخ  2</w:t>
      </w:r>
    </w:p>
    <w:p>
      <w:pPr>
        <w:pStyle w:val="BookText"/>
      </w:pPr>
      <w:r>
        <w:rPr>
          <w:rFonts w:ascii="IRNazanin" w:hAnsi="IRNazanin" w:eastAsia="IRNazanin" w:cs="IRNazanin"/>
          <w:lang w:bidi="fa-IR"/>
          <w:color w:val="111111"/>
          <w:sz w:val="28"/>
          <w:szCs w:val="28"/>
          <w:rtl/>
        </w:rPr>
        <w:t xml:space="preserve">مولف : محمدرضی بن محمد شفیع تبریزی مستوفی و عبدالکریم بن علی رضا   شریف حسینی اشتهاردیزینة التواریخ  2</w:t>
      </w:r>
    </w:p>
    <w:p>
      <w:pPr>
        <w:pStyle w:val="BookText"/>
      </w:pPr>
      <w:r>
        <w:rPr>
          <w:rFonts w:ascii="IRNazanin" w:hAnsi="IRNazanin" w:eastAsia="IRNazanin" w:cs="IRNazanin"/>
          <w:lang w:bidi="fa-IR"/>
          <w:color w:val="111111"/>
          <w:sz w:val="28"/>
          <w:szCs w:val="28"/>
          <w:rtl/>
        </w:rPr>
        <w:t xml:space="preserve">موضوعات : طبزینة التواریخ  2</w:t>
      </w:r>
    </w:p>
    <w:p>
      <w:pPr>
        <w:pStyle w:val="BookText"/>
      </w:pPr>
      <w:r>
        <w:rPr>
          <w:rFonts w:ascii="IRNazanin" w:hAnsi="IRNazanin" w:eastAsia="IRNazanin" w:cs="IRNazanin"/>
          <w:lang w:bidi="fa-IR"/>
          <w:color w:val="111111"/>
          <w:sz w:val="28"/>
          <w:szCs w:val="28"/>
          <w:rtl/>
        </w:rPr>
        <w:t xml:space="preserve">توضیحات درباره مولف : 1- از گفته هدایت (در روضة الصفا) برمیآید که عبدالرزاق بیک دنبلی نیز در تالیف - زینة التواریخ شرکت داشته . او درباره این کتاب می نویسد : - "خاقان معظم را بااو (یعنی بامیرزا رضی تبریزی ) مکرمتی خاص بود واو را به تحریر - تاریخی مامور فرمود و میرزا عبدالکریم و آقای عبدالرزاق بیک دنبلی را نیز درخدمت باوی - شرکت داد و انواع نوازشها فرمود ... بعد ارمدتی مدید به معاونت یک دیگر آن تاریخ - نگاشته مع هذا واقعات دوازده سال از دولت خاقان ... در آن مندرج است ... و بین الامام به نام - میرزا عبدالکریم اشتهاردی اشتهاردارد. - (روضة الصفای ناصری اواخر جلد 9 در ذیل ترجمه میرزا رضی مستوفی تبریزی ). - 2- مؤلف درباره رساله سرگذشت منسوب به ناصر خسرو و غرابت پاره ای از مندرجات - آن سخن می گوید.زینة التواریخ  2</w:t>
      </w:r>
    </w:p>
    <w:p>
      <w:pPr>
        <w:pStyle w:val="BookText"/>
      </w:pPr>
      <w:r>
        <w:rPr>
          <w:rFonts w:ascii="IRNazanin" w:hAnsi="IRNazanin" w:eastAsia="IRNazanin" w:cs="IRNazanin"/>
          <w:lang w:bidi="fa-IR"/>
          <w:color w:val="111111"/>
          <w:sz w:val="28"/>
          <w:szCs w:val="28"/>
          <w:rtl/>
        </w:rPr>
        <w:t xml:space="preserve">بخش بندی : فهرست مندرجات زینة التواریخ با اجمال از این قرار است {1} : - آغاز در بیان کیفیت آفرینش عالم .- گونه اول از وجه اول از پیرایه اول : حالات پیغمبران پیشین تابعثت - خاتم النبیین ( ص ). - گونه دوم از وجه اول از پیرایه اول : گزارش حکایت حکما و فلاسفه - قبل از بعثت (از هرمس دوم تا یحیی نحوی ) با مقدمه ای در تفسیر  فلسفه . - گونه اول از وجه دوم شرح حال و تاریخ پیغمبر اسلام و امامان شیعه - ( ع ) و فاطمه زهرا ( ع )-  گونه دوم از وجه دوم چهار بخش (قسم ) است و در بخش 2 - 3 و 4 به ترتیب - تراجم  عده ای از فقها ، فلاسفه ، پزشکان و منجمان و مهندسان و شعرا و عرفا ایران - و عرب تا عصر قاجار را آورده است . اینک فهرست اسامی آنان : - ابن بابوبه علی ، صدوق ، شیخ ابوجعفر طوسی ، مرتضی علم الهدی  ، - سیدرضی ، محقق حلی ، علامه حلی ، ابن طاووس رضی الدین ، شهید  اول محمدبن - مکی ، شهدثانی زین الدین ، شیخ بهاء الدین عاملی ، مولی محمدباقر سبزواری ، - مجلسی ، محمد صالح مازندرانی ،  سید محمد مهدی بحرالعلوم ، آقا محمدباقر - بهبهانی ، میرزا محمد مهدی شهید اصفهانی مشهدی ، آقا محمد علی  بهبهانی ، - میرزا محمد رفیع تبریزی (برادر کهتر محمد رضی مؤلف کتاب ) ، میرمحمد - اسماعیل اصفهانی (م - 1081) ،   سید علی طباطبائی ، میرزا ابوالقاسم  (صاحب - قوانین ) ، شیخ محمد جعفر (کاشف الغطاء ) ، میر محمدحسین بن میر عبدالباقی - خاتون آبادی ، شیخ محمد حسن سمنانی ، شیخ محمدیوسف بحرانی ، حاج محمد - حسن پسر حاج محمد معصوم قزوینی (از شاگردان آقا محمد بیدآبادی  ومؤلف  - تحفة الخاقانیه و تحفة الرضویه )،  اخوان الصفا ، ابن سینا ، فارابی ، ابن مسکویه ، - بهمنیار، ابوالصلت مغربی (ریاضی دان و شاعر)، شهرستانی محمدبن عبدالکریم .- میثم بحرانی مفیدالدین ، ابن ابی جمهور، غزالی محمد {2} .- محیی الدین ابن العربی ، نجم الدین کبری ، شهاب الدین سهروردی ، خواجه - نصیر طوسی ، جلال دوانی ، غیاث الدین منصور شیرازی ، شمس الدین  محمد - جفری ، میرداماد. صدرا شیرازی . محمدتقی مجلسی . فیض کاشی . آقا حسین -  خوانساری . آقا جمال خوانساری . سید علی خان . آقا محمدبیدآبادی {3} . - میرزا محمدنصیر طبیب . میرزا محمدعلی (از احفاد میرزا مظفر منجم و شاگرد - آقامحمدبیدآبادی ) . میرزا ابوالقاسم (از احفاد میرمحمداسماعیل خاتون آبادی - و شاگرد و مرید بیدآبادی و ماهر در علوم ریاضی ). مولی علی  نوری . میرزا محمد - باقر لاهیجی {4} (شاگرد بیدآبادی ).  ملامصطفی قمشه ای (فیلسوف  ). ملامهدی - کرمانشاهی اصفهانی (شاگرد بیدآبادی و میرزا محمد علی مظفر). بشر بن حادث - حافی . بهلول بن عمرو . معروف کرخی . ذوالنون مصری . ابراهیم  ادهم . یحیی - بن معاذ رازی . بایزید بسطامی . شقیق بن ابراهیم . مالک دینار. سهل بن عبداللّٰه - شوشتری . جنید بغدادی . شیخ شبلی (جعفربن یونس ) . حسین بن منصور فارسی - حلاج . صفی الدین اردبیلی . امیر نعمة اللّٰه کرمانی . امیر مختوم  . میرابوالقاسم - فندرسکی . حارث ثقفی طبیب . نصر ثقفی (فیلسوف وطبیب عرب ).  ابن ابی - دحیه تمیمی (طبیب و جراح عرب )  ابن آثال و طبیب عرب ومسیحی ).  ثیاذوق - (طبیب ).- جورجیس بن جبریل (طبیب نیشابوری ). بختیشیوع بن جورجیس . جبرئیل - بن بختیشیوع .  یوحنابن ماسویه . حسنین بن اسحاق واسحاق ابن حسنین . یعقوب - بن اسحاق کندی . ثابت بن قره . سنان بن ثابت . ابوالهیثم . فزاری محمد ابراهیم - ابومعشر بلخی . عبداللّٰه بن سهل بن نوبخت . یحیی بن ابی منصور. ماشاء اللّٰه - (میشایهودی ) . ابوریحان بیرونی . بنوموسی . ابن اعلم علی بن حسن . احمدبن - ابراهیم قیروانی (طبیب ).  عبدالرحمان صوفی . ابوالخیر ابن خمار . عبداللّٰه - بن مقفع . ابوالبرکات هبة اللّٰه ملاط . عبداللطیف بن یوسف (ابن البلاد طبیب و -  مؤلف جامع بغدادی در طب و جامع کبیر در منطق ). ابن البیطار.  علی بن احمد - (طبیب و شاعر و مؤلف کتاب مختار در طب جمالی ). ابن جمیع  اسرائیلی . ابن - صاعد . ابن جلجل . ابن بطلان . ابوالفرج بن هندو. ماسرجویه .  هبة اللّٰه بن حسین - بغدادی ملقب به بدیع الزمان (مهندس وشاعر).  ابن ماجه . کمال الدین یونس .- ابوسهل کوهی . اسعدبن ابی الفتح (از کتاب بستان الاطباء او برخی از غرائب - مندرجات آن یاد میکند).  شاناق . منکه . صالح بن بهله . محمدبن محمد - حریری عشری (طبیب و فیلسوف و شاعر و مؤلف کتابهای : مجسطی و  نزهة الدنیا - و رساله فرق بین دهر و زمان و کفر و ایمان ). ابن فارض حموی  . ابونواس . - کمیت . دعبل خزاعی . متنبی . عبداللّٰه بن ابی طالب قمی .ابوتمام طائی . ابن - ابی الجماح  بغدادی . عبداللّٰه بن غالب اسدی . علی بن عبداللّٰه بن عماد بصری .- علی بن محمد علوی . علی بن حسین حلی - صفی ازینة التواریخ  2</w:t>
      </w:r>
    </w:p>
    <w:p>
      <w:pPr>
        <w:pStyle w:val="BookText"/>
      </w:pPr>
      <w:r>
        <w:rPr>
          <w:rFonts w:ascii="IRNazanin" w:hAnsi="IRNazanin" w:eastAsia="IRNazanin" w:cs="IRNazanin"/>
          <w:lang w:bidi="fa-IR"/>
          <w:color w:val="111111"/>
          <w:sz w:val="28"/>
          <w:szCs w:val="28"/>
          <w:rtl/>
        </w:rPr>
        <w:t xml:space="preserve">منابع دیگر : ا. ستوری 1 : 147 فهرست براون : 101 فهرست نسخه های فارسی 6 : - 4175 - 4176 و تاریخ تذکره های فارسی 2 : 650زینة التواریخ  2</w:t>
      </w:r>
    </w:p>
    <w:p>
      <w:pPr>
        <w:pStyle w:val="BookText"/>
      </w:pPr>
      <w:r>
        <w:rPr>
          <w:rFonts w:ascii="IRNazanin" w:hAnsi="IRNazanin" w:eastAsia="IRNazanin" w:cs="IRNazanin"/>
          <w:lang w:bidi="fa-IR"/>
          <w:color w:val="111111"/>
          <w:sz w:val="28"/>
          <w:szCs w:val="28"/>
          <w:rtl/>
        </w:rPr>
        <w:t xml:space="preserve">همه اطلاعات : زینة التواریخ   طب(  فارسی  ) - از  محمدرضی بن محمد شفیع تبریزی مستوفی و عبدالکریم بن علی رضا - شریف حسینی اشتهاردی  . -  در "انجام " کتاب (که به قلم اشتهاردی است ) تاریخچه تالیف این کتاب - تاریخ و چگونگی مشارکت و مساهمت این دو نویسنده {1}  در فراهم آوردن آن - چنین آمده : - "بر جوهریان جواهر معانی ... مکشوف باد که در سال ... هزار و دویست و - هجده هجری رای جهان گشای خاقانی ... تعلق به تعلیق ... و تصنیف تاریخی - مشتمل بر ذکر احوال انبیاء کرام و سلاطین ... قرار یافت و انجام ... آن را ... - برساحت احوال صدف گوهر بلاغت ... میرزا محمد رضی تبریزی مستوفی - دیوان ... و کمین بنده درگاه ... عبدالکریم بن علی رضا الشریف الحسین الاشتهاردی - افتاد. حسب الحکم محکم شهریاری قصص انبیا ( ع ) از خلقت آدم الی بعثت -  خاتم وائمه ( ع ) ... و مبادی جلوس همایون خاقانی ... الی سال تنخاقوی ئیل ... - با عباراتی مهذب چون وصال دلبندان ... به وسیله قلم از درج فکر آن جناب - در سلک بیان آمد و مآثر سلاطین ... پیشین از بدایت کیومرث تا ظهور دولت - این شهریار تاجدار با احوال یازده ساله سلطنت ... اتمام آن را چون قلم کمر - برمیان بستم و خامه سان از سرقدم به شاه راه اطاعت گشادم و فصلی چند از - نتیجه قریحه خامده ... به قلم اخلاص ... رقم زدم (و پس از یک صفحه میگوید) : - و از این که داروغه دفتر خانه آثار ، میرزا محمد صادق مروی وقایع نگار مفصل - احوال در تاریخ جهان آرا مرقوم ... ساخت پیرامن تفاصیل امور نگردیدم {2} ". -  فهرست مندرجات زینة التواریخ با اجمال از این قرار است {3} : - آغاز در بیان کیفیت آفرینش عالم .- گونه اول از وجه اول از پیرایه اول : حالات پیغمبران پیشین تابعثت - خاتم النبیین ( ص ). - گونه دوم از وجه اول از پیرایه اول : گزارش حکایت حکما و فلاسفه - قبل از بعثت (از هرمس دوم تا یحیی نحوی ) با مقدمه ای در تفسیر  فلسفه . - گونه اول از وجه دوم شرح حال و تاریخ پیغمبر اسلام و امامان شیعه - ( ع ) و فاطمه زهرا ( ع )-  گونه دوم از وجه دوم چهار بخش (قسم ) است و در بخش 2 - 3 و 4 به ترتیب - تراجم  عده ای از فقها ، فلاسفه ، پزشکان و منجمان و مهندسان و شعرا و عرفا ایران - و عرب تا عصر قاجار را آورده است . اینک فهرست اسامی آنان : - ابن بابوبه علی ، صدوق ، شیخ ابوجعفر طوسی ، مرتضی علم الهدی  ، - سیدرضی ، محقق حلی ، علامه حلی ، ابن طاووس رضی الدین ، شهید  اول محمدبن - مکی ، شهدثانی زین الدین ، شیخ بهاء الدین عاملی ، مولی محمدباقر سبزواری ، - مجلسی ، محمد صالح مازندرانی ،  سید محمد مهدی بحرالعلوم ، آقا محمدباقر - بهبهانی ، میرزا محمد مهدی شهید اصفهانی مشهدی ، آقا محمد علی  بهبهانی ، - میرزا محمد رفیع تبریزی (برادر کهتر محمد رضی مؤلف کتاب ) ، میرمحمد - اسماعیل اصفهانی (م - 1081) ،   سید علی طباطبائی ، میرزا ابوالقاسم  (صاحب - قوانین ) ، شیخ محمد جعفر (کاشف الغطاء ) ، میر محمدحسین بن میر عبدالباقی - خاتون آبادی ، شیخ محمد حسن سمنانی ، شیخ محمدیوسف بحرانی ، حاج محمد - حسن پسر حاج محمد معصوم قزوینی (از شاگردان آقا محمد بیدآبادی  ومؤلف  - تحفة الخاقانیه و تحفة الرضویه )،  اخوان الصفا ، ابن سینا ، فارابی ، ابن مسکویه ، - بهمنیار، ابوالصلت مغربی (ریاضی دان و شاعر)، شهرستانی محمدبن عبدالکریم .- میثم بحرانی مفیدالدین ، ابن ابی جمهور، غزالی محمد {4} .- محیی الدین ابن العربی ، نجم الدین کبری ، شهاب الدین سهروردی ، خواجه - نصیر طوسی ، جلال دوانی ، غیاث الدین منصور شیرازی ، شمس الدین  محمد - جفری ، میرداماد. صدرا شیرازی . محمدتقی مجلسی . فیض کاشی . آقا حسین -  خوانساری . آقا جمال خوانساری . سید علی خان . آقا محمدبیدآبادی {5} . - میرزا محمدنصیر طبیب . میرزا محمدعلی (از احفاد میرزا مظفر منجم و شاگرد - آقامحمدبیدآبادی ) . میرزا ابوالقاسم (از احفاد میرمحمداسماعیل خاتون آبادی - و شاگرد و مرید بیدآبادی و ماهر در علوم ریاضی ). مولی علی  نوری . میرزا محمد - باقر لاهیجی {6} (شاگرد بیدآبادی ).  ملامصطفی قمشه ای (فیلسوف  ). ملامهدی - کرمانشاهی اصفهانی (شاگرد بیدآبادی و میرزا محمد علی مظفر). بشر بن حادث - حافی . بهلول بن عمرو . معروف کرخی . ذوالنون مصری . ابراهیم  ادهم . یحیی - بن معاذ رازی . بایزید بسطامی . شقیق بن ابراهیم . مالک دینار. سهل بن عبداللّٰه - شوشتری . جنید بغدادی . شیخ شبلی (جعفربن یونس ) . حسین بن منصور فارسی - حلاج . صفی الدین اردبیلی . امیر نعمة اللّٰه کرمانی . امیر مختوم  . میرابوالقاسم - فندرسکی . حارث ثقفی طبیب . نصر ثقفی (فیلسوف وطبیب عرب ).  ابن ابی - دحیه تمیمی (طبیب و جراح عرب )  ابن آثال و طبیب عرب ومسیحی ).  ثیاذوق - (زینة التواریخ  2</w:t>
      </w:r>
    </w:p>
    <w:p>
      <w:pPr>
        <w:pStyle w:val="BookText"/>
      </w:pPr>
      <w:r>
        <w:rPr>
          <w:rFonts w:ascii="IRNazanin" w:hAnsi="IRNazanin" w:eastAsia="IRNazanin" w:cs="IRNazanin"/>
          <w:lang w:bidi="fa-IR"/>
          <w:color w:val="111111"/>
          <w:sz w:val="28"/>
          <w:szCs w:val="28"/>
          <w:rtl/>
        </w:rPr>
        <w:t xml:space="preserve">نسخه های مکرر این کتاب : زینة التواریخ  2</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21زینة التواریخ  2</w:t>
      </w:r>
    </w:p>
    <w:p>
      <w:pPr>
        <w:pStyle w:val="BookText"/>
      </w:pPr>
      <w:r>
        <w:rPr>
          <w:rFonts w:ascii="IRNazanin" w:hAnsi="IRNazanin" w:eastAsia="IRNazanin" w:cs="IRNazanin"/>
          <w:lang w:bidi="fa-IR"/>
          <w:color w:val="111111"/>
          <w:sz w:val="28"/>
          <w:szCs w:val="28"/>
          <w:rtl/>
        </w:rPr>
        <w:t xml:space="preserve">در صفحات : 118تا118زینة التواریخ  2</w:t>
      </w:r>
    </w:p>
    <w:p>
      <w:pPr>
        <w:pStyle w:val="BookText"/>
      </w:pPr>
      <w:r>
        <w:rPr>
          <w:rFonts w:ascii="IRNazanin" w:hAnsi="IRNazanin" w:eastAsia="IRNazanin" w:cs="IRNazanin"/>
          <w:lang w:bidi="fa-IR"/>
          <w:color w:val="111111"/>
          <w:sz w:val="28"/>
          <w:szCs w:val="28"/>
          <w:rtl/>
        </w:rPr>
        <w:t xml:space="preserve">ردیف کتاب   : 2زینة التواریخ  2</w:t>
      </w:r>
    </w:p>
    <w:p>
      <w:pPr>
        <w:pStyle w:val="BookText"/>
      </w:pPr>
      <w:r>
        <w:rPr>
          <w:rFonts w:ascii="IRNazanin" w:hAnsi="IRNazanin" w:eastAsia="IRNazanin" w:cs="IRNazanin"/>
          <w:lang w:bidi="fa-IR"/>
          <w:color w:val="111111"/>
          <w:sz w:val="28"/>
          <w:szCs w:val="28"/>
          <w:rtl/>
        </w:rPr>
        <w:t xml:space="preserve">کد دستیابی کتاب : 346زینة التواریخ  2</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التواریخ  2</w:t>
      </w:r>
    </w:p>
    <w:p>
      <w:pPr>
        <w:pStyle w:val="BookText"/>
      </w:pPr>
      <w:r>
        <w:rPr>
          <w:rFonts w:ascii="IRNazanin" w:hAnsi="IRNazanin" w:eastAsia="IRNazanin" w:cs="IRNazanin"/>
          <w:lang w:bidi="fa-IR"/>
          <w:color w:val="111111"/>
          <w:sz w:val="28"/>
          <w:szCs w:val="28"/>
          <w:rtl/>
        </w:rPr>
        <w:t xml:space="preserve">شهر : تهرانزینة التواریخ  2</w:t>
      </w:r>
    </w:p>
    <w:p>
      <w:pPr>
        <w:pStyle w:val="BookText"/>
      </w:pPr>
      <w:r>
        <w:rPr>
          <w:rFonts w:ascii="IRNazanin" w:hAnsi="IRNazanin" w:eastAsia="IRNazanin" w:cs="IRNazanin"/>
          <w:lang w:bidi="fa-IR"/>
          <w:color w:val="111111"/>
          <w:sz w:val="28"/>
          <w:szCs w:val="28"/>
          <w:rtl/>
        </w:rPr>
        <w:t xml:space="preserve">شماره پیشین : شماره ثبت قدیم 44710 جدید 5473.زینة التواریخ  2</w:t>
      </w:r>
    </w:p>
    <w:p>
      <w:pPr>
        <w:pStyle w:val="BookText"/>
      </w:pPr>
      <w:r>
        <w:rPr>
          <w:rFonts w:ascii="IRNazanin" w:hAnsi="IRNazanin" w:eastAsia="IRNazanin" w:cs="IRNazanin"/>
          <w:lang w:bidi="fa-IR"/>
          <w:color w:val="111111"/>
          <w:sz w:val="28"/>
          <w:szCs w:val="28"/>
          <w:rtl/>
        </w:rPr>
        <w:t xml:space="preserve">بخش بندی : قسمت نخست از پیرایه  دوم است در تاریخ - سلاطین قبل از اسلام و پس از اسلام تا پایان آق قویونلو (= گونه اول وقسمتی از گونه - دوم وجه اول از پیرایه دوم )زینة التواریخ  2</w:t>
      </w:r>
    </w:p>
    <w:p>
      <w:pPr>
        <w:pStyle w:val="BookText"/>
      </w:pPr>
      <w:r>
        <w:rPr>
          <w:rFonts w:ascii="IRNazanin" w:hAnsi="IRNazanin" w:eastAsia="IRNazanin" w:cs="IRNazanin"/>
          <w:lang w:bidi="fa-IR"/>
          <w:color w:val="111111"/>
          <w:sz w:val="28"/>
          <w:szCs w:val="28"/>
          <w:rtl/>
        </w:rPr>
        <w:t xml:space="preserve">متن ترقیمه : کاتب در پایان چنین رقم دارد : "تمت کتابت جلد ثانی - زینة التواریخ حسب الفرمان ... بهاء الدوله العالیه ... چون در استکتاب تواریخ و - ابتیاع آن مساعی جمیله مبذول میدارد لهذا این قلیل البضاعه ... حال مدت پنج سال است - سفراً وحضراً ولیلا ونهاراً به کتابت تواریخ اشتغال دارم ... سنه 1273"زینة التواریخ  2</w:t>
      </w:r>
    </w:p>
    <w:p>
      <w:pPr>
        <w:pStyle w:val="BookText"/>
      </w:pPr>
      <w:r>
        <w:rPr>
          <w:rFonts w:ascii="IRNazanin" w:hAnsi="IRNazanin" w:eastAsia="IRNazanin" w:cs="IRNazanin"/>
          <w:lang w:bidi="fa-IR"/>
          <w:color w:val="111111"/>
          <w:sz w:val="28"/>
          <w:szCs w:val="28"/>
          <w:rtl/>
        </w:rPr>
        <w:t xml:space="preserve">همه اطلاعات : 346 -  این نسخه با همان خط و مشخصات نسخه بالا :  قسمت نخست از پیرایه  دوم است در تاریخ - سلاطین قبل از اسلام و پس از اسلام تا پایان آق قویونلو (= گونه اول وقسمتی از گونه - دوم وجه اول از پیرایه دوم ) .  کاتب در پایان چنین رقم دارد : "تمت کتابت جلد ثانی - زینة التواریخ حسب الفرمان ... بهاء الدوله العالیه ... چون در استکتاب تواریخ و - ابتیاع آن مساعی جمیله مبذول میدارد لهذا این قلیل البضاعه ... حال مدت پنج سال است - سفراً وحضراً ولیلا ونهاراً به کتابت تواریخ اشتغال دارم ... سنه 1273"  -  قطع رحلی 19 </w:t>
      </w:r>
      <w:r>
        <w:rPr>
          <w:rFonts w:ascii="Times New Roman" w:hAnsi="Times New Roman" w:eastAsia="Times New Roman" w:cs="Times New Roman"/>
          <w:lang w:val="en-US" w:bidi="en-US"/>
          <w:color w:val="111111"/>
          <w:sz w:val="28"/>
          <w:szCs w:val="28"/>
          <w:rtl/>
        </w:rPr>
        <w:t xml:space="preserve">× 5/30 </w:t>
      </w:r>
      <w:r>
        <w:rPr>
          <w:rFonts w:ascii="IRNazanin" w:hAnsi="IRNazanin" w:eastAsia="IRNazanin" w:cs="IRNazanin"/>
          <w:lang w:bidi="fa-IR"/>
          <w:color w:val="111111"/>
          <w:sz w:val="28"/>
          <w:szCs w:val="28"/>
          <w:rtl/>
        </w:rPr>
        <w:t xml:space="preserve">ج تیماج سبز (مانند نسخه بالا) صفحات 696 سطور 29 -  شماره ثبت قدیم 44710 جدید 5473.زینة التواریخ  2</w:t>
      </w:r>
    </w:p>
    <w:p>
      <w:pPr>
        <w:sectPr>
          <w:footerReference w:type="default" r:id="rId1918"/>
          <w:footnotePr>
            <w:numStart w:val="1"/>
            <w:numRestart w:val="eachPage"/>
          </w:footnotePr>
          <w:pgSz w:orient="portrait" w:w="11905.511811023622" w:h="16837.79527559055"/>
          <w:pgMar w:top="1440" w:right="1440" w:bottom="1440" w:left="1440" w:header="720" w:footer="720" w:gutter="0"/>
          <w:cols w:num="1" w:space="720"/>
        </w:sectPr>
      </w:pPr>
    </w:p>
    <w:bookmarkStart w:id="1870" w:name="pg8350_57828"/>
    <w:bookmarkEnd w:id="1870"/>
    <w:p>
      <w:pPr>
        <w:pStyle w:val="Heading3"/>
      </w:pPr>
      <w:bookmarkStart w:id="3871" w:name="_Toc1873"/>
      <w:r>
        <w:t>1867- زینة التواریخ  3</w:t>
      </w:r>
      <w:bookmarkEnd w:id="3871"/>
    </w:p>
    <w:p>
      <w:pPr>
        <w:pStyle w:val="BookText"/>
      </w:pPr>
      <w:r>
        <w:rPr>
          <w:rFonts w:ascii="IRNazanin" w:hAnsi="IRNazanin" w:eastAsia="IRNazanin" w:cs="IRNazanin"/>
          <w:lang w:bidi="fa-IR"/>
          <w:color w:val="111111"/>
          <w:sz w:val="28"/>
          <w:szCs w:val="28"/>
          <w:rtl/>
        </w:rPr>
        <w:t xml:space="preserve">اطلاعات کتاب اصلی : زینة التواریخ  3</w:t>
      </w:r>
    </w:p>
    <w:p>
      <w:pPr>
        <w:pStyle w:val="BookText"/>
      </w:pPr>
      <w:r>
        <w:rPr>
          <w:rFonts w:ascii="IRNazanin" w:hAnsi="IRNazanin" w:eastAsia="IRNazanin" w:cs="IRNazanin"/>
          <w:lang w:bidi="fa-IR"/>
          <w:color w:val="111111"/>
          <w:sz w:val="28"/>
          <w:szCs w:val="28"/>
          <w:rtl/>
        </w:rPr>
        <w:t xml:space="preserve">در صفحات : 110تا118زینة التواریخ  3</w:t>
      </w:r>
    </w:p>
    <w:p>
      <w:pPr>
        <w:pStyle w:val="BookText"/>
      </w:pPr>
      <w:r>
        <w:rPr>
          <w:rFonts w:ascii="IRNazanin" w:hAnsi="IRNazanin" w:eastAsia="IRNazanin" w:cs="IRNazanin"/>
          <w:lang w:bidi="fa-IR"/>
          <w:color w:val="111111"/>
          <w:sz w:val="28"/>
          <w:szCs w:val="28"/>
          <w:rtl/>
        </w:rPr>
        <w:t xml:space="preserve">زبان کتاب : فارسیزینة التواریخ  3</w:t>
      </w:r>
    </w:p>
    <w:p>
      <w:pPr>
        <w:pStyle w:val="BookText"/>
      </w:pPr>
      <w:r>
        <w:rPr>
          <w:rFonts w:ascii="IRNazanin" w:hAnsi="IRNazanin" w:eastAsia="IRNazanin" w:cs="IRNazanin"/>
          <w:lang w:bidi="fa-IR"/>
          <w:color w:val="111111"/>
          <w:sz w:val="28"/>
          <w:szCs w:val="28"/>
          <w:rtl/>
        </w:rPr>
        <w:t xml:space="preserve">مولف : محمدرضی بن محمد شفیع تبریزی مستوفی و عبدالکریم بن علی رضا   شریف حسینی اشتهاردیزینة التواریخ  3</w:t>
      </w:r>
    </w:p>
    <w:p>
      <w:pPr>
        <w:pStyle w:val="BookText"/>
      </w:pPr>
      <w:r>
        <w:rPr>
          <w:rFonts w:ascii="IRNazanin" w:hAnsi="IRNazanin" w:eastAsia="IRNazanin" w:cs="IRNazanin"/>
          <w:lang w:bidi="fa-IR"/>
          <w:color w:val="111111"/>
          <w:sz w:val="28"/>
          <w:szCs w:val="28"/>
          <w:rtl/>
        </w:rPr>
        <w:t xml:space="preserve">موضوعات : طبزینة التواریخ  3</w:t>
      </w:r>
    </w:p>
    <w:p>
      <w:pPr>
        <w:pStyle w:val="BookText"/>
      </w:pPr>
      <w:r>
        <w:rPr>
          <w:rFonts w:ascii="IRNazanin" w:hAnsi="IRNazanin" w:eastAsia="IRNazanin" w:cs="IRNazanin"/>
          <w:lang w:bidi="fa-IR"/>
          <w:color w:val="111111"/>
          <w:sz w:val="28"/>
          <w:szCs w:val="28"/>
          <w:rtl/>
        </w:rPr>
        <w:t xml:space="preserve">توضیحات درباره مولف : 1- از گفته هدایت (در روضة الصفا) برمیآید که عبدالرزاق بیک دنبلی نیز در تالیف - زینة التواریخ شرکت داشته . او درباره این کتاب می نویسد : - "خاقان معظم را بااو (یعنی بامیرزا رضی تبریزی ) مکرمتی خاص بود واو را به تحریر - تاریخی مامور فرمود و میرزا عبدالکریم و آقای عبدالرزاق بیک دنبلی را نیز درخدمت باوی - شرکت داد و انواع نوازشها فرمود ... بعد ارمدتی مدید به معاونت یک دیگر آن تاریخ - نگاشته مع هذا واقعات دوازده سال از دولت خاقان ... در آن مندرج است ... و بین الامام به نام - میرزا عبدالکریم اشتهاردی اشتهاردارد. - (روضة الصفای ناصری اواخر جلد 9 در ذیل ترجمه میرزا رضی مستوفی تبریزی ). - 2- مؤلف درباره رساله سرگذشت منسوب به ناصر خسرو و غرابت پاره ای از مندرجات - آن سخن می گوید.زینة التواریخ  3</w:t>
      </w:r>
    </w:p>
    <w:p>
      <w:pPr>
        <w:pStyle w:val="BookText"/>
      </w:pPr>
      <w:r>
        <w:rPr>
          <w:rFonts w:ascii="IRNazanin" w:hAnsi="IRNazanin" w:eastAsia="IRNazanin" w:cs="IRNazanin"/>
          <w:lang w:bidi="fa-IR"/>
          <w:color w:val="111111"/>
          <w:sz w:val="28"/>
          <w:szCs w:val="28"/>
          <w:rtl/>
        </w:rPr>
        <w:t xml:space="preserve">بخش بندی : فهرست مندرجات زینة التواریخ با اجمال از این قرار است {1} : - آغاز در بیان کیفیت آفرینش عالم .- گونه اول از وجه اول از پیرایه اول : حالات پیغمبران پیشین تابعثت - خاتم النبیین ( ص ). - گونه دوم از وجه اول از پیرایه اول : گزارش حکایت حکما و فلاسفه - قبل از بعثت (از هرمس دوم تا یحیی نحوی ) با مقدمه ای در تفسیر  فلسفه . - گونه اول از وجه دوم شرح حال و تاریخ پیغمبر اسلام و امامان شیعه - ( ع ) و فاطمه زهرا ( ع )-  گونه دوم از وجه دوم چهار بخش (قسم ) است و در بخش 2 - 3 و 4 به ترتیب - تراجم  عده ای از فقها ، فلاسفه ، پزشکان و منجمان و مهندسان و شعرا و عرفا ایران - و عرب تا عصر قاجار را آورده است . اینک فهرست اسامی آنان : - ابن بابوبه علی ، صدوق ، شیخ ابوجعفر طوسی ، مرتضی علم الهدی  ، - سیدرضی ، محقق حلی ، علامه حلی ، ابن طاووس رضی الدین ، شهید  اول محمدبن - مکی ، شهدثانی زین الدین ، شیخ بهاء الدین عاملی ، مولی محمدباقر سبزواری ، - مجلسی ، محمد صالح مازندرانی ،  سید محمد مهدی بحرالعلوم ، آقا محمدباقر - بهبهانی ، میرزا محمد مهدی شهید اصفهانی مشهدی ، آقا محمد علی  بهبهانی ، - میرزا محمد رفیع تبریزی (برادر کهتر محمد رضی مؤلف کتاب ) ، میرمحمد - اسماعیل اصفهانی (م - 1081) ،   سید علی طباطبائی ، میرزا ابوالقاسم  (صاحب - قوانین ) ، شیخ محمد جعفر (کاشف الغطاء ) ، میر محمدحسین بن میر عبدالباقی - خاتون آبادی ، شیخ محمد حسن سمنانی ، شیخ محمدیوسف بحرانی ، حاج محمد - حسن پسر حاج محمد معصوم قزوینی (از شاگردان آقا محمد بیدآبادی  ومؤلف  - تحفة الخاقانیه و تحفة الرضویه )،  اخوان الصفا ، ابن سینا ، فارابی ، ابن مسکویه ، - بهمنیار، ابوالصلت مغربی (ریاضی دان و شاعر)، شهرستانی محمدبن عبدالکریم .- میثم بحرانی مفیدالدین ، ابن ابی جمهور، غزالی محمد {2} .- محیی الدین ابن العربی ، نجم الدین کبری ، شهاب الدین سهروردی ، خواجه - نصیر طوسی ، جلال دوانی ، غیاث الدین منصور شیرازی ، شمس الدین  محمد - جفری ، میرداماد. صدرا شیرازی . محمدتقی مجلسی . فیض کاشی . آقا حسین -  خوانساری . آقا جمال خوانساری . سید علی خان . آقا محمدبیدآبادی {3} . - میرزا محمدنصیر طبیب . میرزا محمدعلی (از احفاد میرزا مظفر منجم و شاگرد - آقامحمدبیدآبادی ) . میرزا ابوالقاسم (از احفاد میرمحمداسماعیل خاتون آبادی - و شاگرد و مرید بیدآبادی و ماهر در علوم ریاضی ). مولی علی  نوری . میرزا محمد - باقر لاهیجی {4} (شاگرد بیدآبادی ).  ملامصطفی قمشه ای (فیلسوف  ). ملامهدی - کرمانشاهی اصفهانی (شاگرد بیدآبادی و میرزا محمد علی مظفر). بشر بن حادث - حافی . بهلول بن عمرو . معروف کرخی . ذوالنون مصری . ابراهیم  ادهم . یحیی - بن معاذ رازی . بایزید بسطامی . شقیق بن ابراهیم . مالک دینار. سهل بن عبداللّٰه - شوشتری . جنید بغدادی . شیخ شبلی (جعفربن یونس ) . حسین بن منصور فارسی - حلاج . صفی الدین اردبیلی . امیر نعمة اللّٰه کرمانی . امیر مختوم  . میرابوالقاسم - فندرسکی . حارث ثقفی طبیب . نصر ثقفی (فیلسوف وطبیب عرب ).  ابن ابی - دحیه تمیمی (طبیب و جراح عرب )  ابن آثال و طبیب عرب ومسیحی ).  ثیاذوق - (طبیب ).- جورجیس بن جبریل (طبیب نیشابوری ). بختیشیوع بن جورجیس . جبرئیل - بن بختیشیوع .  یوحنابن ماسویه . حسنین بن اسحاق واسحاق ابن حسنین . یعقوب - بن اسحاق کندی . ثابت بن قره . سنان بن ثابت . ابوالهیثم . فزاری محمد ابراهیم - ابومعشر بلخی . عبداللّٰه بن سهل بن نوبخت . یحیی بن ابی منصور. ماشاء اللّٰه - (میشایهودی ) . ابوریحان بیرونی . بنوموسی . ابن اعلم علی بن حسن . احمدبن - ابراهیم قیروانی (طبیب ).  عبدالرحمان صوفی . ابوالخیر ابن خمار . عبداللّٰه - بن مقفع . ابوالبرکات هبة اللّٰه ملاط . عبداللطیف بن یوسف (ابن البلاد طبیب و -  مؤلف جامع بغدادی در طب و جامع کبیر در منطق ). ابن البیطار.  علی بن احمد - (طبیب و شاعر و مؤلف کتاب مختار در طب جمالی ). ابن جمیع  اسرائیلی . ابن - صاعد . ابن جلجل . ابن بطلان . ابوالفرج بن هندو. ماسرجویه .  هبة اللّٰه بن حسین - بغدادی ملقب به بدیع الزمان (مهندس وشاعر).  ابن ماجه . کمال الدین یونس .- ابوسهل کوهی . اسعدبن ابی الفتح (از کتاب بستان الاطباء او برخی از غرائب - مندرجات آن یاد میکند).  شاناق . منکه . صالح بن بهله . محمدبن محمد - حریری عشری (طبیب و فیلسوف و شاعر و مؤلف کتابهای : مجسطی و  نزهة الدنیا - و رساله فرق بین دهر و زمان و کفر و ایمان ). ابن فارض حموی  . ابونواس . - کمیت . دعبل خزاعی . متنبی . عبداللّٰه بن ابی طالب قمی .ابوتمام طائی . ابن - ابی الجماح  بغدادی . عبداللّٰه بن غالب اسدی . علی بن عبداللّٰه بن عماد بصری .- علی بن محمد علوی . علی بن حسین حلی - صفی ازینة التواریخ  3</w:t>
      </w:r>
    </w:p>
    <w:p>
      <w:pPr>
        <w:pStyle w:val="BookText"/>
      </w:pPr>
      <w:r>
        <w:rPr>
          <w:rFonts w:ascii="IRNazanin" w:hAnsi="IRNazanin" w:eastAsia="IRNazanin" w:cs="IRNazanin"/>
          <w:lang w:bidi="fa-IR"/>
          <w:color w:val="111111"/>
          <w:sz w:val="28"/>
          <w:szCs w:val="28"/>
          <w:rtl/>
        </w:rPr>
        <w:t xml:space="preserve">منابع دیگر : ا. ستوری 1 : 147 فهرست براون : 101 فهرست نسخه های فارسی 6 : - 4175 - 4176 و تاریخ تذکره های فارسی 2 : 650زینة التواریخ  3</w:t>
      </w:r>
    </w:p>
    <w:p>
      <w:pPr>
        <w:pStyle w:val="BookText"/>
      </w:pPr>
      <w:r>
        <w:rPr>
          <w:rFonts w:ascii="IRNazanin" w:hAnsi="IRNazanin" w:eastAsia="IRNazanin" w:cs="IRNazanin"/>
          <w:lang w:bidi="fa-IR"/>
          <w:color w:val="111111"/>
          <w:sz w:val="28"/>
          <w:szCs w:val="28"/>
          <w:rtl/>
        </w:rPr>
        <w:t xml:space="preserve">همه اطلاعات : زینة التواریخ   طب(  فارسی  ) - از  محمدرضی بن محمد شفیع تبریزی مستوفی و عبدالکریم بن علی رضا - شریف حسینی اشتهاردی  . -  در "انجام " کتاب (که به قلم اشتهاردی است ) تاریخچه تالیف این کتاب - تاریخ و چگونگی مشارکت و مساهمت این دو نویسنده {1}  در فراهم آوردن آن - چنین آمده : - "بر جوهریان جواهر معانی ... مکشوف باد که در سال ... هزار و دویست و - هجده هجری رای جهان گشای خاقانی ... تعلق به تعلیق ... و تصنیف تاریخی - مشتمل بر ذکر احوال انبیاء کرام و سلاطین ... قرار یافت و انجام ... آن را ... - برساحت احوال صدف گوهر بلاغت ... میرزا محمد رضی تبریزی مستوفی - دیوان ... و کمین بنده درگاه ... عبدالکریم بن علی رضا الشریف الحسین الاشتهاردی - افتاد. حسب الحکم محکم شهریاری قصص انبیا ( ع ) از خلقت آدم الی بعثت -  خاتم وائمه ( ع ) ... و مبادی جلوس همایون خاقانی ... الی سال تنخاقوی ئیل ... - با عباراتی مهذب چون وصال دلبندان ... به وسیله قلم از درج فکر آن جناب - در سلک بیان آمد و مآثر سلاطین ... پیشین از بدایت کیومرث تا ظهور دولت - این شهریار تاجدار با احوال یازده ساله سلطنت ... اتمام آن را چون قلم کمر - برمیان بستم و خامه سان از سرقدم به شاه راه اطاعت گشادم و فصلی چند از - نتیجه قریحه خامده ... به قلم اخلاص ... رقم زدم (و پس از یک صفحه میگوید) : - و از این که داروغه دفتر خانه آثار ، میرزا محمد صادق مروی وقایع نگار مفصل - احوال در تاریخ جهان آرا مرقوم ... ساخت پیرامن تفاصیل امور نگردیدم {2} ". -  فهرست مندرجات زینة التواریخ با اجمال از این قرار است {3} : - آغاز در بیان کیفیت آفرینش عالم .- گونه اول از وجه اول از پیرایه اول : حالات پیغمبران پیشین تابعثت - خاتم النبیین ( ص ). - گونه دوم از وجه اول از پیرایه اول : گزارش حکایت حکما و فلاسفه - قبل از بعثت (از هرمس دوم تا یحیی نحوی ) با مقدمه ای در تفسیر  فلسفه . - گونه اول از وجه دوم شرح حال و تاریخ پیغمبر اسلام و امامان شیعه - ( ع ) و فاطمه زهرا ( ع )-  گونه دوم از وجه دوم چهار بخش (قسم ) است و در بخش 2 - 3 و 4 به ترتیب - تراجم  عده ای از فقها ، فلاسفه ، پزشکان و منجمان و مهندسان و شعرا و عرفا ایران - و عرب تا عصر قاجار را آورده است . اینک فهرست اسامی آنان : - ابن بابوبه علی ، صدوق ، شیخ ابوجعفر طوسی ، مرتضی علم الهدی  ، - سیدرضی ، محقق حلی ، علامه حلی ، ابن طاووس رضی الدین ، شهید  اول محمدبن - مکی ، شهدثانی زین الدین ، شیخ بهاء الدین عاملی ، مولی محمدباقر سبزواری ، - مجلسی ، محمد صالح مازندرانی ،  سید محمد مهدی بحرالعلوم ، آقا محمدباقر - بهبهانی ، میرزا محمد مهدی شهید اصفهانی مشهدی ، آقا محمد علی  بهبهانی ، - میرزا محمد رفیع تبریزی (برادر کهتر محمد رضی مؤلف کتاب ) ، میرمحمد - اسماعیل اصفهانی (م - 1081) ،   سید علی طباطبائی ، میرزا ابوالقاسم  (صاحب - قوانین ) ، شیخ محمد جعفر (کاشف الغطاء ) ، میر محمدحسین بن میر عبدالباقی - خاتون آبادی ، شیخ محمد حسن سمنانی ، شیخ محمدیوسف بحرانی ، حاج محمد - حسن پسر حاج محمد معصوم قزوینی (از شاگردان آقا محمد بیدآبادی  ومؤلف  - تحفة الخاقانیه و تحفة الرضویه )،  اخوان الصفا ، ابن سینا ، فارابی ، ابن مسکویه ، - بهمنیار، ابوالصلت مغربی (ریاضی دان و شاعر)، شهرستانی محمدبن عبدالکریم .- میثم بحرانی مفیدالدین ، ابن ابی جمهور، غزالی محمد {4} .- محیی الدین ابن العربی ، نجم الدین کبری ، شهاب الدین سهروردی ، خواجه - نصیر طوسی ، جلال دوانی ، غیاث الدین منصور شیرازی ، شمس الدین  محمد - جفری ، میرداماد. صدرا شیرازی . محمدتقی مجلسی . فیض کاشی . آقا حسین -  خوانساری . آقا جمال خوانساری . سید علی خان . آقا محمدبیدآبادی {5} . - میرزا محمدنصیر طبیب . میرزا محمدعلی (از احفاد میرزا مظفر منجم و شاگرد - آقامحمدبیدآبادی ) . میرزا ابوالقاسم (از احفاد میرمحمداسماعیل خاتون آبادی - و شاگرد و مرید بیدآبادی و ماهر در علوم ریاضی ). مولی علی  نوری . میرزا محمد - باقر لاهیجی {6} (شاگرد بیدآبادی ).  ملامصطفی قمشه ای (فیلسوف  ). ملامهدی - کرمانشاهی اصفهانی (شاگرد بیدآبادی و میرزا محمد علی مظفر). بشر بن حادث - حافی . بهلول بن عمرو . معروف کرخی . ذوالنون مصری . ابراهیم  ادهم . یحیی - بن معاذ رازی . بایزید بسطامی . شقیق بن ابراهیم . مالک دینار. سهل بن عبداللّٰه - شوشتری . جنید بغدادی . شیخ شبلی (جعفربن یونس ) . حسین بن منصور فارسی - حلاج . صفی الدین اردبیلی . امیر نعمة اللّٰه کرمانی . امیر مختوم  . میرابوالقاسم - فندرسکی . حارث ثقفی طبیب . نصر ثقفی (فیلسوف وطبیب عرب ).  ابن ابی - دحیه تمیمی (طبیب و جراح عرب )  ابن آثال و طبیب عرب ومسیحی ).  ثیاذوق - (زینة التواریخ  3</w:t>
      </w:r>
    </w:p>
    <w:p>
      <w:pPr>
        <w:pStyle w:val="BookText"/>
      </w:pPr>
      <w:r>
        <w:rPr>
          <w:rFonts w:ascii="IRNazanin" w:hAnsi="IRNazanin" w:eastAsia="IRNazanin" w:cs="IRNazanin"/>
          <w:lang w:bidi="fa-IR"/>
          <w:color w:val="111111"/>
          <w:sz w:val="28"/>
          <w:szCs w:val="28"/>
          <w:rtl/>
        </w:rPr>
        <w:t xml:space="preserve">نسخه های مکرر این کتاب : زینة التواریخ  3</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21زینة التواریخ  3</w:t>
      </w:r>
    </w:p>
    <w:p>
      <w:pPr>
        <w:pStyle w:val="BookText"/>
      </w:pPr>
      <w:r>
        <w:rPr>
          <w:rFonts w:ascii="IRNazanin" w:hAnsi="IRNazanin" w:eastAsia="IRNazanin" w:cs="IRNazanin"/>
          <w:lang w:bidi="fa-IR"/>
          <w:color w:val="111111"/>
          <w:sz w:val="28"/>
          <w:szCs w:val="28"/>
          <w:rtl/>
        </w:rPr>
        <w:t xml:space="preserve">در صفحات : 118تا118زینة التواریخ  3</w:t>
      </w:r>
    </w:p>
    <w:p>
      <w:pPr>
        <w:pStyle w:val="BookText"/>
      </w:pPr>
      <w:r>
        <w:rPr>
          <w:rFonts w:ascii="IRNazanin" w:hAnsi="IRNazanin" w:eastAsia="IRNazanin" w:cs="IRNazanin"/>
          <w:lang w:bidi="fa-IR"/>
          <w:color w:val="111111"/>
          <w:sz w:val="28"/>
          <w:szCs w:val="28"/>
          <w:rtl/>
        </w:rPr>
        <w:t xml:space="preserve">ردیف کتاب   : 3زینة التواریخ  3</w:t>
      </w:r>
    </w:p>
    <w:p>
      <w:pPr>
        <w:pStyle w:val="BookText"/>
      </w:pPr>
      <w:r>
        <w:rPr>
          <w:rFonts w:ascii="IRNazanin" w:hAnsi="IRNazanin" w:eastAsia="IRNazanin" w:cs="IRNazanin"/>
          <w:lang w:bidi="fa-IR"/>
          <w:color w:val="111111"/>
          <w:sz w:val="28"/>
          <w:szCs w:val="28"/>
          <w:rtl/>
        </w:rPr>
        <w:t xml:space="preserve">کد دستیابی کتاب : 347زینة التواریخ  3</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التواریخ  3</w:t>
      </w:r>
    </w:p>
    <w:p>
      <w:pPr>
        <w:pStyle w:val="BookText"/>
      </w:pPr>
      <w:r>
        <w:rPr>
          <w:rFonts w:ascii="IRNazanin" w:hAnsi="IRNazanin" w:eastAsia="IRNazanin" w:cs="IRNazanin"/>
          <w:lang w:bidi="fa-IR"/>
          <w:color w:val="111111"/>
          <w:sz w:val="28"/>
          <w:szCs w:val="28"/>
          <w:rtl/>
        </w:rPr>
        <w:t xml:space="preserve">شهر : تهرانزینة التواریخ  3</w:t>
      </w:r>
    </w:p>
    <w:p>
      <w:pPr>
        <w:pStyle w:val="BookText"/>
      </w:pPr>
      <w:r>
        <w:rPr>
          <w:rFonts w:ascii="IRNazanin" w:hAnsi="IRNazanin" w:eastAsia="IRNazanin" w:cs="IRNazanin"/>
          <w:lang w:bidi="fa-IR"/>
          <w:color w:val="111111"/>
          <w:sz w:val="28"/>
          <w:szCs w:val="28"/>
          <w:rtl/>
        </w:rPr>
        <w:t xml:space="preserve">تاریخ کتابت : 1272زینة التواریخ  3</w:t>
      </w:r>
    </w:p>
    <w:p>
      <w:pPr>
        <w:pStyle w:val="BookText"/>
      </w:pPr>
      <w:r>
        <w:rPr>
          <w:rFonts w:ascii="IRNazanin" w:hAnsi="IRNazanin" w:eastAsia="IRNazanin" w:cs="IRNazanin"/>
          <w:lang w:bidi="fa-IR"/>
          <w:color w:val="111111"/>
          <w:sz w:val="28"/>
          <w:szCs w:val="28"/>
          <w:rtl/>
        </w:rPr>
        <w:t xml:space="preserve">شماره پیشین : شماره ثبت قدیم 44711 جدید   5474زینة التواریخ  3</w:t>
      </w:r>
    </w:p>
    <w:p>
      <w:pPr>
        <w:pStyle w:val="BookText"/>
      </w:pPr>
      <w:r>
        <w:rPr>
          <w:rFonts w:ascii="IRNazanin" w:hAnsi="IRNazanin" w:eastAsia="IRNazanin" w:cs="IRNazanin"/>
          <w:lang w:bidi="fa-IR"/>
          <w:color w:val="111111"/>
          <w:sz w:val="28"/>
          <w:szCs w:val="28"/>
          <w:rtl/>
        </w:rPr>
        <w:t xml:space="preserve">بخش بندی : قسمت - دوم مجلد دوم است تا پایان کتاب شامل تاریخ دولت صفویه تا اول قاجاریه و آغاز پادشاهی - فتح علی شاه و از آغاز سلطنت او تا سال 1220 (یا 1225) و خاتمه (= بقیه وجه اول از - پیرایه دوم و تمام وجه دوم و انجام کتاب )زینة التواریخ  3</w:t>
      </w:r>
    </w:p>
    <w:p>
      <w:pPr>
        <w:pStyle w:val="BookText"/>
      </w:pPr>
      <w:r>
        <w:rPr>
          <w:rFonts w:ascii="IRNazanin" w:hAnsi="IRNazanin" w:eastAsia="IRNazanin" w:cs="IRNazanin"/>
          <w:lang w:bidi="fa-IR"/>
          <w:color w:val="111111"/>
          <w:sz w:val="28"/>
          <w:szCs w:val="28"/>
          <w:rtl/>
        </w:rPr>
        <w:t xml:space="preserve">متن ترقیمه : کاتب نسخه در پایان این مجلد چنین - رقم دارد : - "چون که کتاب تاریخ دردارالسلطنه اصفهان استکتاب شده واواخرش ناتمام بود - بحسب الفرمان قضا جریان نواب اشرف ... بهاء الدوله ... به این بنده فرمایش فرمود تا - آن را به اتمام رسانیدم ... فی سنه 1272"زینة التواریخ  3</w:t>
      </w:r>
    </w:p>
    <w:p>
      <w:pPr>
        <w:pStyle w:val="BookText"/>
      </w:pPr>
      <w:r>
        <w:rPr>
          <w:rFonts w:ascii="IRNazanin" w:hAnsi="IRNazanin" w:eastAsia="IRNazanin" w:cs="IRNazanin"/>
          <w:lang w:bidi="fa-IR"/>
          <w:color w:val="111111"/>
          <w:sz w:val="28"/>
          <w:szCs w:val="28"/>
          <w:rtl/>
        </w:rPr>
        <w:t xml:space="preserve">همه اطلاعات : 347 -   این نسخه (با همان خط و مشخصات دو نسخه قبل ) است  مورخ  1272 .  قسمت - دوم مجلد دوم است تا پایان کتاب شامل تاریخ دولت صفویه تا اول قاجاریه و آغاز پادشاهی - فتح علی شاه و از آغاز سلطنت او تا سال 1220 (یا 1225) و خاتمه (= بقیه وجه اول از - پیرایه دوم و تمام وجه دوم و انجام کتاب )  .  کاتب نسخه در پایان این مجلد چنین - رقم دارد : - "چون که کتاب تاریخ دردارالسلطنه اصفهان استکتاب شده واواخرش ناتمام بود - بحسب الفرمان قضا جریان نواب اشرف ... بهاء الدوله ... به این بنده فرمایش فرمود تا - آن را به اتمام رسانیدم ... فی سنه 1272"   -  قطع رحلی 19 </w:t>
      </w:r>
      <w:r>
        <w:rPr>
          <w:rFonts w:ascii="Times New Roman" w:hAnsi="Times New Roman" w:eastAsia="Times New Roman" w:cs="Times New Roman"/>
          <w:lang w:val="en-US" w:bidi="en-US"/>
          <w:color w:val="111111"/>
          <w:sz w:val="28"/>
          <w:szCs w:val="28"/>
          <w:rtl/>
        </w:rPr>
        <w:t xml:space="preserve">× 5/30 </w:t>
      </w:r>
      <w:r>
        <w:rPr>
          <w:rFonts w:ascii="IRNazanin" w:hAnsi="IRNazanin" w:eastAsia="IRNazanin" w:cs="IRNazanin"/>
          <w:lang w:bidi="fa-IR"/>
          <w:color w:val="111111"/>
          <w:sz w:val="28"/>
          <w:szCs w:val="28"/>
          <w:rtl/>
        </w:rPr>
        <w:t xml:space="preserve">صفحات 499 سطور 25  شماره ثبت قدیم 44711 جدید - 5474 .زینة التواریخ  3</w:t>
      </w:r>
    </w:p>
    <w:p>
      <w:pPr>
        <w:sectPr>
          <w:footerReference w:type="default" r:id="rId1919"/>
          <w:footnotePr>
            <w:numStart w:val="1"/>
            <w:numRestart w:val="eachPage"/>
          </w:footnotePr>
          <w:pgSz w:orient="portrait" w:w="11905.511811023622" w:h="16837.79527559055"/>
          <w:pgMar w:top="1440" w:right="1440" w:bottom="1440" w:left="1440" w:header="720" w:footer="720" w:gutter="0"/>
          <w:cols w:num="1" w:space="720"/>
        </w:sectPr>
      </w:pPr>
    </w:p>
    <w:bookmarkStart w:id="1871" w:name="pg8350_57829"/>
    <w:bookmarkEnd w:id="1871"/>
    <w:p>
      <w:pPr>
        <w:pStyle w:val="Heading3"/>
      </w:pPr>
      <w:bookmarkStart w:id="3872" w:name="_Toc1874"/>
      <w:r>
        <w:t>1868- زینة الجامعین</w:t>
      </w:r>
      <w:bookmarkEnd w:id="387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جلد21زینة الجامعین</w:t>
      </w:r>
    </w:p>
    <w:p>
      <w:pPr>
        <w:pStyle w:val="BookText"/>
      </w:pPr>
      <w:r>
        <w:rPr>
          <w:rFonts w:ascii="IRNazanin" w:hAnsi="IRNazanin" w:eastAsia="IRNazanin" w:cs="IRNazanin"/>
          <w:lang w:bidi="fa-IR"/>
          <w:color w:val="111111"/>
          <w:sz w:val="28"/>
          <w:szCs w:val="28"/>
          <w:rtl/>
        </w:rPr>
        <w:t xml:space="preserve">در صفحات : 72تا74زینة الجامعین</w:t>
      </w:r>
    </w:p>
    <w:p>
      <w:pPr>
        <w:pStyle w:val="BookText"/>
      </w:pPr>
      <w:r>
        <w:rPr>
          <w:rFonts w:ascii="IRNazanin" w:hAnsi="IRNazanin" w:eastAsia="IRNazanin" w:cs="IRNazanin"/>
          <w:lang w:bidi="fa-IR"/>
          <w:color w:val="111111"/>
          <w:sz w:val="28"/>
          <w:szCs w:val="28"/>
          <w:rtl/>
        </w:rPr>
        <w:t xml:space="preserve">کد دستیابی کتاب : 8071زینة الجامعین</w:t>
      </w:r>
    </w:p>
    <w:p>
      <w:pPr>
        <w:pStyle w:val="BookText"/>
      </w:pPr>
      <w:r>
        <w:rPr>
          <w:rFonts w:ascii="IRNazanin" w:hAnsi="IRNazanin" w:eastAsia="IRNazanin" w:cs="IRNazanin"/>
          <w:lang w:bidi="fa-IR"/>
          <w:color w:val="111111"/>
          <w:sz w:val="28"/>
          <w:szCs w:val="28"/>
          <w:rtl/>
        </w:rPr>
        <w:t xml:space="preserve">زبان کتاب : عربیزینة الجامعین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الجامعین</w:t>
      </w:r>
    </w:p>
    <w:p>
      <w:pPr>
        <w:pStyle w:val="BookText"/>
      </w:pPr>
      <w:r>
        <w:rPr>
          <w:rFonts w:ascii="IRNazanin" w:hAnsi="IRNazanin" w:eastAsia="IRNazanin" w:cs="IRNazanin"/>
          <w:lang w:bidi="fa-IR"/>
          <w:color w:val="111111"/>
          <w:sz w:val="28"/>
          <w:szCs w:val="28"/>
          <w:rtl/>
        </w:rPr>
        <w:t xml:space="preserve">شهر : قمزینة الجامعین</w:t>
      </w:r>
    </w:p>
    <w:p>
      <w:pPr>
        <w:pStyle w:val="BookText"/>
      </w:pPr>
      <w:r>
        <w:rPr>
          <w:rFonts w:ascii="IRNazanin" w:hAnsi="IRNazanin" w:eastAsia="IRNazanin" w:cs="IRNazanin"/>
          <w:lang w:bidi="fa-IR"/>
          <w:color w:val="111111"/>
          <w:sz w:val="28"/>
          <w:szCs w:val="28"/>
          <w:rtl/>
        </w:rPr>
        <w:t xml:space="preserve">مولف : شیخ محمد حسین بن صفر علی بارفروشی مازندرانی ( پس از 1336 )زینة الجامعین</w:t>
      </w:r>
    </w:p>
    <w:p>
      <w:pPr>
        <w:pStyle w:val="BookText"/>
      </w:pPr>
      <w:r>
        <w:rPr>
          <w:rFonts w:ascii="IRNazanin" w:hAnsi="IRNazanin" w:eastAsia="IRNazanin" w:cs="IRNazanin"/>
          <w:lang w:bidi="fa-IR"/>
          <w:color w:val="111111"/>
          <w:sz w:val="28"/>
          <w:szCs w:val="28"/>
          <w:rtl/>
        </w:rPr>
        <w:t xml:space="preserve">کاتب : شیخ محمد حسین بن صفر علی بارفروشی مازندرانی ( پس از 1336 )زینة الجامعین</w:t>
      </w:r>
    </w:p>
    <w:p>
      <w:pPr>
        <w:pStyle w:val="BookText"/>
      </w:pPr>
      <w:r>
        <w:rPr>
          <w:rFonts w:ascii="IRNazanin" w:hAnsi="IRNazanin" w:eastAsia="IRNazanin" w:cs="IRNazanin"/>
          <w:lang w:bidi="fa-IR"/>
          <w:color w:val="111111"/>
          <w:sz w:val="28"/>
          <w:szCs w:val="28"/>
          <w:rtl/>
        </w:rPr>
        <w:t xml:space="preserve">موضوعات : فقهزینة الجامعین</w:t>
      </w:r>
    </w:p>
    <w:p>
      <w:pPr>
        <w:pStyle w:val="BookText"/>
      </w:pPr>
      <w:r>
        <w:rPr>
          <w:rFonts w:ascii="IRNazanin" w:hAnsi="IRNazanin" w:eastAsia="IRNazanin" w:cs="IRNazanin"/>
          <w:lang w:bidi="fa-IR"/>
          <w:color w:val="111111"/>
          <w:sz w:val="28"/>
          <w:szCs w:val="28"/>
          <w:rtl/>
        </w:rPr>
        <w:t xml:space="preserve">منابع دیگر : به شماره ( 7551 ) رجوع شود .زینة الجامعین</w:t>
      </w:r>
    </w:p>
    <w:p>
      <w:pPr>
        <w:pStyle w:val="BookText"/>
      </w:pPr>
      <w:r>
        <w:rPr>
          <w:rFonts w:ascii="IRNazanin" w:hAnsi="IRNazanin" w:eastAsia="IRNazanin" w:cs="IRNazanin"/>
          <w:lang w:bidi="fa-IR"/>
          <w:color w:val="111111"/>
          <w:sz w:val="28"/>
          <w:szCs w:val="28"/>
          <w:rtl/>
        </w:rPr>
        <w:t xml:space="preserve">همه اطلاعات : (  8071  ) -  زینة الجامعین   (  فقه  -  عربی  ) - از :  شیخ محمد حسین بن صفر علی بارفروشی مازندرانی ( پس از 1336 )  -  به شماره ( 7551 ) رجوع شود .  -   نستعلیق ، بخط مؤلف  ،  متن با مشکی نشانی دارد ، جلد تیماج - قهوه ای .  -  228 گ ، 14 س ، 21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سمزینة الجامعین</w:t>
      </w:r>
    </w:p>
    <w:p>
      <w:pPr>
        <w:sectPr>
          <w:footerReference w:type="default" r:id="rId1920"/>
          <w:footnotePr>
            <w:numStart w:val="1"/>
            <w:numRestart w:val="eachPage"/>
          </w:footnotePr>
          <w:pgSz w:orient="portrait" w:w="11905.511811023622" w:h="16837.79527559055"/>
          <w:pgMar w:top="1440" w:right="1440" w:bottom="1440" w:left="1440" w:header="720" w:footer="720" w:gutter="0"/>
          <w:cols w:num="1" w:space="720"/>
        </w:sectPr>
      </w:pPr>
    </w:p>
    <w:bookmarkStart w:id="1872" w:name="pg8350_57830"/>
    <w:bookmarkEnd w:id="1872"/>
    <w:p>
      <w:pPr>
        <w:pStyle w:val="Heading3"/>
      </w:pPr>
      <w:bookmarkStart w:id="3873" w:name="_Toc1875"/>
      <w:r>
        <w:t>1869- زینة الجامعین</w:t>
      </w:r>
      <w:bookmarkEnd w:id="387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19زینة الجامعین</w:t>
      </w:r>
    </w:p>
    <w:p>
      <w:pPr>
        <w:pStyle w:val="BookText"/>
      </w:pPr>
      <w:r>
        <w:rPr>
          <w:rFonts w:ascii="IRNazanin" w:hAnsi="IRNazanin" w:eastAsia="IRNazanin" w:cs="IRNazanin"/>
          <w:lang w:bidi="fa-IR"/>
          <w:color w:val="111111"/>
          <w:sz w:val="28"/>
          <w:szCs w:val="28"/>
          <w:rtl/>
        </w:rPr>
        <w:t xml:space="preserve">در صفحات : 354تا354زینة الجامعین</w:t>
      </w:r>
    </w:p>
    <w:p>
      <w:pPr>
        <w:pStyle w:val="BookText"/>
      </w:pPr>
      <w:r>
        <w:rPr>
          <w:rFonts w:ascii="IRNazanin" w:hAnsi="IRNazanin" w:eastAsia="IRNazanin" w:cs="IRNazanin"/>
          <w:lang w:bidi="fa-IR"/>
          <w:color w:val="111111"/>
          <w:sz w:val="28"/>
          <w:szCs w:val="28"/>
          <w:rtl/>
        </w:rPr>
        <w:t xml:space="preserve">کد دستیابی کتاب : 7551زینة الجامعین</w:t>
      </w:r>
    </w:p>
    <w:p>
      <w:pPr>
        <w:pStyle w:val="BookText"/>
      </w:pPr>
      <w:r>
        <w:rPr>
          <w:rFonts w:ascii="IRNazanin" w:hAnsi="IRNazanin" w:eastAsia="IRNazanin" w:cs="IRNazanin"/>
          <w:lang w:bidi="fa-IR"/>
          <w:color w:val="111111"/>
          <w:sz w:val="28"/>
          <w:szCs w:val="28"/>
          <w:rtl/>
        </w:rPr>
        <w:t xml:space="preserve">زبان کتاب : عربیزینة الجامعین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الجامعین</w:t>
      </w:r>
    </w:p>
    <w:p>
      <w:pPr>
        <w:pStyle w:val="BookText"/>
      </w:pPr>
      <w:r>
        <w:rPr>
          <w:rFonts w:ascii="IRNazanin" w:hAnsi="IRNazanin" w:eastAsia="IRNazanin" w:cs="IRNazanin"/>
          <w:lang w:bidi="fa-IR"/>
          <w:color w:val="111111"/>
          <w:sz w:val="28"/>
          <w:szCs w:val="28"/>
          <w:rtl/>
        </w:rPr>
        <w:t xml:space="preserve">شهر : قمزینة الجامعین</w:t>
      </w:r>
    </w:p>
    <w:p>
      <w:pPr>
        <w:pStyle w:val="BookText"/>
      </w:pPr>
      <w:r>
        <w:rPr>
          <w:rFonts w:ascii="IRNazanin" w:hAnsi="IRNazanin" w:eastAsia="IRNazanin" w:cs="IRNazanin"/>
          <w:lang w:bidi="fa-IR"/>
          <w:color w:val="111111"/>
          <w:sz w:val="28"/>
          <w:szCs w:val="28"/>
          <w:rtl/>
        </w:rPr>
        <w:t xml:space="preserve">مولف : شیخ محمد حسین بن صفر علی بارفروشی مازندرانی ( پس از 1298 )زینة الجامعین</w:t>
      </w:r>
    </w:p>
    <w:p>
      <w:pPr>
        <w:pStyle w:val="BookText"/>
      </w:pPr>
      <w:r>
        <w:rPr>
          <w:rFonts w:ascii="IRNazanin" w:hAnsi="IRNazanin" w:eastAsia="IRNazanin" w:cs="IRNazanin"/>
          <w:lang w:bidi="fa-IR"/>
          <w:color w:val="111111"/>
          <w:sz w:val="28"/>
          <w:szCs w:val="28"/>
          <w:rtl/>
        </w:rPr>
        <w:t xml:space="preserve">کاتب : شیخ محمد حسین بن صفر علی بارفروشی مازندرانی ( پس از 1298 )زینة الجامعین</w:t>
      </w:r>
    </w:p>
    <w:p>
      <w:pPr>
        <w:pStyle w:val="BookText"/>
      </w:pPr>
      <w:r>
        <w:rPr>
          <w:rFonts w:ascii="IRNazanin" w:hAnsi="IRNazanin" w:eastAsia="IRNazanin" w:cs="IRNazanin"/>
          <w:lang w:bidi="fa-IR"/>
          <w:color w:val="111111"/>
          <w:sz w:val="28"/>
          <w:szCs w:val="28"/>
          <w:rtl/>
        </w:rPr>
        <w:t xml:space="preserve">تاریخ تالیف : شب یکشنبه چهارم ماه محرم   1291زینة الجامعین</w:t>
      </w:r>
    </w:p>
    <w:p>
      <w:pPr>
        <w:pStyle w:val="BookText"/>
      </w:pPr>
      <w:r>
        <w:rPr>
          <w:rFonts w:ascii="IRNazanin" w:hAnsi="IRNazanin" w:eastAsia="IRNazanin" w:cs="IRNazanin"/>
          <w:lang w:bidi="fa-IR"/>
          <w:color w:val="111111"/>
          <w:sz w:val="28"/>
          <w:szCs w:val="28"/>
          <w:rtl/>
        </w:rPr>
        <w:t xml:space="preserve">موضوعات : فقهزینة الجامعین</w:t>
      </w:r>
    </w:p>
    <w:p>
      <w:pPr>
        <w:pStyle w:val="BookText"/>
      </w:pPr>
      <w:r>
        <w:rPr>
          <w:rFonts w:ascii="IRNazanin" w:hAnsi="IRNazanin" w:eastAsia="IRNazanin" w:cs="IRNazanin"/>
          <w:lang w:bidi="fa-IR"/>
          <w:color w:val="111111"/>
          <w:sz w:val="28"/>
          <w:szCs w:val="28"/>
          <w:rtl/>
        </w:rPr>
        <w:t xml:space="preserve">همه اطلاعات : (  7551  ) -  زینة الجامعین   (  فقه  -  عربی  ) - از :  شیخ محمد حسین بن صفر علی بارفروشی مازندرانی ( پس از 1298 )  -  شرح استدلالی مفصلی است با عناوین " قوله - قوله " بر بحث جماعت کتاب - " شرائع الاسلام " محقق حلی با نقل بسیاری از گفته های فقهاء قدیم و متاخرین . - بتالیف این کتاب در کربلا شروع شده و در بارفروش   شب یکشنبه چهارم ماه محرم - 1291   پایان یافته است .   - آغاز :  " الحمدلله الذی فضلنا علی سائر الامم و الادیان بان جعلنا من امة - محمد الذی جاء باعدل الادیان " .  - انجام :  " غفر اللّٰه لمن یفعل ذلک و لسائر المؤمنین و المؤمنات والحمدلله - اولا و آخراً و ظاهراً و باطناً " .  -  نستعلیق ، بخط مؤلف  ، عناوین با مشکی نشانی دارد  ،  نسخه تصحیح - و اصلاح شده است  ،  جلد مقوائی عطف تیماج قهوه ای .  -  170 گ ، سطور مختلف ، 5/20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سمزینة الجامعین</w:t>
      </w:r>
    </w:p>
    <w:p>
      <w:pPr>
        <w:sectPr>
          <w:footerReference w:type="default" r:id="rId1921"/>
          <w:footnotePr>
            <w:numStart w:val="1"/>
            <w:numRestart w:val="eachPage"/>
          </w:footnotePr>
          <w:pgSz w:orient="portrait" w:w="11905.511811023622" w:h="16837.79527559055"/>
          <w:pgMar w:top="1440" w:right="1440" w:bottom="1440" w:left="1440" w:header="720" w:footer="720" w:gutter="0"/>
          <w:cols w:num="1" w:space="720"/>
        </w:sectPr>
      </w:pPr>
    </w:p>
    <w:bookmarkStart w:id="1873" w:name="pg8350_57831"/>
    <w:bookmarkEnd w:id="1873"/>
    <w:p>
      <w:pPr>
        <w:pStyle w:val="Heading3"/>
      </w:pPr>
      <w:bookmarkStart w:id="3874" w:name="_Toc1876"/>
      <w:r>
        <w:t>1870- زینة السالک فی شرح خلاصة ابن مالک</w:t>
      </w:r>
      <w:bookmarkEnd w:id="387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36زینة السالک فی شرح خلاصة ابن مالک</w:t>
      </w:r>
    </w:p>
    <w:p>
      <w:pPr>
        <w:pStyle w:val="BookText"/>
      </w:pPr>
      <w:r>
        <w:rPr>
          <w:rFonts w:ascii="IRNazanin" w:hAnsi="IRNazanin" w:eastAsia="IRNazanin" w:cs="IRNazanin"/>
          <w:lang w:bidi="fa-IR"/>
          <w:color w:val="111111"/>
          <w:sz w:val="28"/>
          <w:szCs w:val="28"/>
          <w:rtl/>
        </w:rPr>
        <w:t xml:space="preserve">در صفحات : 407تا407زینة السالک فی شرح خلاصة ابن مالک</w:t>
      </w:r>
    </w:p>
    <w:p>
      <w:pPr>
        <w:pStyle w:val="BookText"/>
      </w:pPr>
      <w:r>
        <w:rPr>
          <w:rFonts w:ascii="IRNazanin" w:hAnsi="IRNazanin" w:eastAsia="IRNazanin" w:cs="IRNazanin"/>
          <w:lang w:bidi="fa-IR"/>
          <w:color w:val="111111"/>
          <w:sz w:val="28"/>
          <w:szCs w:val="28"/>
          <w:rtl/>
        </w:rPr>
        <w:t xml:space="preserve">کد دستیابی کتاب : 13462زینة السالک فی شرح خلاصة ابن مالک</w:t>
      </w:r>
    </w:p>
    <w:p>
      <w:pPr>
        <w:pStyle w:val="BookText"/>
      </w:pPr>
      <w:r>
        <w:rPr>
          <w:rFonts w:ascii="IRNazanin" w:hAnsi="IRNazanin" w:eastAsia="IRNazanin" w:cs="IRNazanin"/>
          <w:lang w:bidi="fa-IR"/>
          <w:color w:val="111111"/>
          <w:sz w:val="28"/>
          <w:szCs w:val="28"/>
          <w:rtl/>
        </w:rPr>
        <w:t xml:space="preserve">زبان کتاب : عربیزینة السالک فی شرح خلاصة ابن مالک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السالک فی شرح خلاصة ابن مالک</w:t>
      </w:r>
    </w:p>
    <w:p>
      <w:pPr>
        <w:pStyle w:val="BookText"/>
      </w:pPr>
      <w:r>
        <w:rPr>
          <w:rFonts w:ascii="IRNazanin" w:hAnsi="IRNazanin" w:eastAsia="IRNazanin" w:cs="IRNazanin"/>
          <w:lang w:bidi="fa-IR"/>
          <w:color w:val="111111"/>
          <w:sz w:val="28"/>
          <w:szCs w:val="28"/>
          <w:rtl/>
        </w:rPr>
        <w:t xml:space="preserve">شهر : تهرانزینة السالک فی شرح خلاصة ابن مالک</w:t>
      </w:r>
    </w:p>
    <w:p>
      <w:pPr>
        <w:pStyle w:val="BookText"/>
      </w:pPr>
      <w:r>
        <w:rPr>
          <w:rFonts w:ascii="IRNazanin" w:hAnsi="IRNazanin" w:eastAsia="IRNazanin" w:cs="IRNazanin"/>
          <w:lang w:bidi="fa-IR"/>
          <w:color w:val="111111"/>
          <w:sz w:val="28"/>
          <w:szCs w:val="28"/>
          <w:rtl/>
        </w:rPr>
        <w:t xml:space="preserve">مولف : محسن بن محمد طاهرقزوینی ( قرن 12 ق )زینة السالک فی شرح خلاصة ابن مالک</w:t>
      </w:r>
    </w:p>
    <w:p>
      <w:pPr>
        <w:pStyle w:val="BookText"/>
      </w:pPr>
      <w:r>
        <w:rPr>
          <w:rFonts w:ascii="IRNazanin" w:hAnsi="IRNazanin" w:eastAsia="IRNazanin" w:cs="IRNazanin"/>
          <w:lang w:bidi="fa-IR"/>
          <w:color w:val="111111"/>
          <w:sz w:val="28"/>
          <w:szCs w:val="28"/>
          <w:rtl/>
        </w:rPr>
        <w:t xml:space="preserve">کاتب : محسن بن محمد طاهرقزوینی ( قرن 12 ق )زینة السالک فی شرح خلاصة ابن مالک</w:t>
      </w:r>
    </w:p>
    <w:p>
      <w:pPr>
        <w:pStyle w:val="BookText"/>
      </w:pPr>
      <w:r>
        <w:rPr>
          <w:rFonts w:ascii="IRNazanin" w:hAnsi="IRNazanin" w:eastAsia="IRNazanin" w:cs="IRNazanin"/>
          <w:lang w:bidi="fa-IR"/>
          <w:color w:val="111111"/>
          <w:sz w:val="28"/>
          <w:szCs w:val="28"/>
          <w:rtl/>
        </w:rPr>
        <w:t xml:space="preserve">موضوعات : نحوزینة السالک فی شرح خلاصة ابن مالک</w:t>
      </w:r>
    </w:p>
    <w:p>
      <w:pPr>
        <w:pStyle w:val="BookText"/>
      </w:pPr>
      <w:r>
        <w:rPr>
          <w:rFonts w:ascii="IRNazanin" w:hAnsi="IRNazanin" w:eastAsia="IRNazanin" w:cs="IRNazanin"/>
          <w:lang w:bidi="fa-IR"/>
          <w:color w:val="111111"/>
          <w:sz w:val="28"/>
          <w:szCs w:val="28"/>
          <w:rtl/>
        </w:rPr>
        <w:t xml:space="preserve">شماره پیشین : [ ثبت 85995 ] .زینة السالک فی شرح خلاصة ابن مالک</w:t>
      </w:r>
    </w:p>
    <w:p>
      <w:pPr>
        <w:pStyle w:val="BookText"/>
      </w:pPr>
      <w:r>
        <w:rPr>
          <w:rFonts w:ascii="IRNazanin" w:hAnsi="IRNazanin" w:eastAsia="IRNazanin" w:cs="IRNazanin"/>
          <w:lang w:bidi="fa-IR"/>
          <w:color w:val="111111"/>
          <w:sz w:val="28"/>
          <w:szCs w:val="28"/>
          <w:rtl/>
        </w:rPr>
        <w:t xml:space="preserve">بخش بندی : نسخه حاضر ربع اول کتاب از آغاز تا اوایل باب ثانی را شامل است .زینة السالک فی شرح خلاصة ابن مالک</w:t>
      </w:r>
    </w:p>
    <w:p>
      <w:pPr>
        <w:pStyle w:val="BookText"/>
      </w:pPr>
      <w:r>
        <w:rPr>
          <w:rFonts w:ascii="IRNazanin" w:hAnsi="IRNazanin" w:eastAsia="IRNazanin" w:cs="IRNazanin"/>
          <w:lang w:bidi="fa-IR"/>
          <w:color w:val="111111"/>
          <w:sz w:val="28"/>
          <w:szCs w:val="28"/>
          <w:rtl/>
        </w:rPr>
        <w:t xml:space="preserve">منابع دیگر : در الذریعه - [ 12 / 92 ] این شرح را نام برده ، ولی شارح را ذکر نکرده است .زینة السالک فی شرح خلاصة ابن مالک</w:t>
      </w:r>
    </w:p>
    <w:p>
      <w:pPr>
        <w:pStyle w:val="BookText"/>
      </w:pPr>
      <w:r>
        <w:rPr>
          <w:rFonts w:ascii="IRNazanin" w:hAnsi="IRNazanin" w:eastAsia="IRNazanin" w:cs="IRNazanin"/>
          <w:lang w:bidi="fa-IR"/>
          <w:color w:val="111111"/>
          <w:sz w:val="28"/>
          <w:szCs w:val="28"/>
          <w:rtl/>
        </w:rPr>
        <w:t xml:space="preserve">کتاب مادر : شرح مفصل ومزجی  واست بر "الخلاصة فی النحو " یاالفیه ابن مالکزینة السالک فی شرح خلاصة ابن مالک</w:t>
      </w:r>
    </w:p>
    <w:p>
      <w:pPr>
        <w:pStyle w:val="BookText"/>
      </w:pPr>
      <w:r>
        <w:rPr>
          <w:rFonts w:ascii="IRNazanin" w:hAnsi="IRNazanin" w:eastAsia="IRNazanin" w:cs="IRNazanin"/>
          <w:lang w:bidi="fa-IR"/>
          <w:color w:val="111111"/>
          <w:sz w:val="28"/>
          <w:szCs w:val="28"/>
          <w:rtl/>
        </w:rPr>
        <w:t xml:space="preserve">همه اطلاعات : (  13462  ) -  زینة السالک فی شرح خلاصة ابن مالک  (  نحو  -  عربی  )- از :  محسن بن محمد طاهرقزوینی ( قرن 12 ق )  -  شرح مفصل ومزجی  واست بر "الخلاصة فی النحو " یاالفیه ابن مالک  .  در الذریعه - [ 12 / 92 ] این شرح را نام برده ، ولی شارح را ذکر نکرده است . -  نسخه حاضر ربع اول کتاب از آغاز تا اوایل باب ثانی را شامل است . -  آغاز :  " الحمدلله الذی رفع درجاتنا باتباع النبیین و اقتداء آثارهم و امالنا عن نحو - المضلین ... اما بعد فیقول العبد المستضی ء بنور اللّٰه الباهر المدعو بمحسن بن محمد - طاهر " . - انجام :  " و محققاً حال من المستتر فی له العائد الی النصب و تقدیر البیت و الذی - استقر سوی النائب من المعمول الذی علق بالرافع النصب ثابت له حالکونه ای النصب - محققا تم الربع الاول من الشرح المسمی بزینة السالک علی الربع الاول من خلاصة محمد - بن عبداللّٰه بن مالک تقریباً لانه زاد علی الربع خمسة ابیات و یتلوه فی الربع الثانی باب - اشتغال العامل عن المعمول " . -  نسخ معرب  ،  احتمالاً به خط مؤلف  ،  بی تا  ،  با مهر  بیضوی مؤلف به سجع " یا محسن قد - اتاک المسی 1116 " ،  عناوین و نشانی ها شنگرف  ،  در حاشیه تصحیح شده ، با حواشی با - امضاء " منه " و " منه ایده اللّٰه " در اول نسخه تملکی با مهر مربعی به  سجع " و رفعناه مکانا - علیا "و تملک دیگر با مهر مربعی به سجع " لا اله الا اللّٰه الملک الحق المبین عبده محمد "   ، -  جلد :تیماج ،زرشکی ،ضربی ،ترنج باسر ،لچکی ،دو کتیبه  بانقش صلوات داخل آن ، - مجدول . - 446 برگ ، 5/14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17 سطر  ،  [ ثبت 85995 ] .زینة السالک فی شرح خلاصة ابن مالک</w:t>
      </w:r>
    </w:p>
    <w:p>
      <w:pPr>
        <w:sectPr>
          <w:footerReference w:type="default" r:id="rId1922"/>
          <w:footnotePr>
            <w:numStart w:val="1"/>
            <w:numRestart w:val="eachPage"/>
          </w:footnotePr>
          <w:pgSz w:orient="portrait" w:w="11905.511811023622" w:h="16837.79527559055"/>
          <w:pgMar w:top="1440" w:right="1440" w:bottom="1440" w:left="1440" w:header="720" w:footer="720" w:gutter="0"/>
          <w:cols w:num="1" w:space="720"/>
        </w:sectPr>
      </w:pPr>
    </w:p>
    <w:bookmarkStart w:id="1874" w:name="pg8350_57832"/>
    <w:bookmarkEnd w:id="1874"/>
    <w:p>
      <w:pPr>
        <w:pStyle w:val="Heading3"/>
      </w:pPr>
      <w:bookmarkStart w:id="3875" w:name="_Toc1877"/>
      <w:r>
        <w:t>1871- زینة السالک فی شرح خلاصة ابن مالک</w:t>
      </w:r>
      <w:bookmarkEnd w:id="387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جلد27زینة السالک فی شرح خلاصة ابن مالک</w:t>
      </w:r>
    </w:p>
    <w:p>
      <w:pPr>
        <w:pStyle w:val="BookText"/>
      </w:pPr>
      <w:r>
        <w:rPr>
          <w:rFonts w:ascii="IRNazanin" w:hAnsi="IRNazanin" w:eastAsia="IRNazanin" w:cs="IRNazanin"/>
          <w:lang w:bidi="fa-IR"/>
          <w:color w:val="111111"/>
          <w:sz w:val="28"/>
          <w:szCs w:val="28"/>
          <w:rtl/>
        </w:rPr>
        <w:t xml:space="preserve">در صفحات : 350تا350زینة السالک فی شرح خلاصة ابن مالک</w:t>
      </w:r>
    </w:p>
    <w:p>
      <w:pPr>
        <w:pStyle w:val="BookText"/>
      </w:pPr>
      <w:r>
        <w:rPr>
          <w:rFonts w:ascii="IRNazanin" w:hAnsi="IRNazanin" w:eastAsia="IRNazanin" w:cs="IRNazanin"/>
          <w:lang w:bidi="fa-IR"/>
          <w:color w:val="111111"/>
          <w:sz w:val="28"/>
          <w:szCs w:val="28"/>
          <w:rtl/>
        </w:rPr>
        <w:t xml:space="preserve">کد دستیابی کتاب : 10943زینة السالک فی شرح خلاصة ابن مالک</w:t>
      </w:r>
    </w:p>
    <w:p>
      <w:pPr>
        <w:pStyle w:val="BookText"/>
      </w:pPr>
      <w:r>
        <w:rPr>
          <w:rFonts w:ascii="IRNazanin" w:hAnsi="IRNazanin" w:eastAsia="IRNazanin" w:cs="IRNazanin"/>
          <w:lang w:bidi="fa-IR"/>
          <w:color w:val="111111"/>
          <w:sz w:val="28"/>
          <w:szCs w:val="28"/>
          <w:rtl/>
        </w:rPr>
        <w:t xml:space="preserve">زبان کتاب : عربیزینة السالک فی شرح خلاصة ابن مالک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السالک فی شرح خلاصة ابن مالک</w:t>
      </w:r>
    </w:p>
    <w:p>
      <w:pPr>
        <w:pStyle w:val="BookText"/>
      </w:pPr>
      <w:r>
        <w:rPr>
          <w:rFonts w:ascii="IRNazanin" w:hAnsi="IRNazanin" w:eastAsia="IRNazanin" w:cs="IRNazanin"/>
          <w:lang w:bidi="fa-IR"/>
          <w:color w:val="111111"/>
          <w:sz w:val="28"/>
          <w:szCs w:val="28"/>
          <w:rtl/>
        </w:rPr>
        <w:t xml:space="preserve">شهر : قمزینة السالک فی شرح خلاصة ابن مالک</w:t>
      </w:r>
    </w:p>
    <w:p>
      <w:pPr>
        <w:pStyle w:val="BookText"/>
      </w:pPr>
      <w:r>
        <w:rPr>
          <w:rFonts w:ascii="IRNazanin" w:hAnsi="IRNazanin" w:eastAsia="IRNazanin" w:cs="IRNazanin"/>
          <w:lang w:bidi="fa-IR"/>
          <w:color w:val="111111"/>
          <w:sz w:val="28"/>
          <w:szCs w:val="28"/>
          <w:rtl/>
        </w:rPr>
        <w:t xml:space="preserve">مولف : ملا محسن بن محمد طاهر قزوینی ( ق 12 )زینة السالک فی شرح خلاصة ابن مالک</w:t>
      </w:r>
    </w:p>
    <w:p>
      <w:pPr>
        <w:pStyle w:val="BookText"/>
      </w:pPr>
      <w:r>
        <w:rPr>
          <w:rFonts w:ascii="IRNazanin" w:hAnsi="IRNazanin" w:eastAsia="IRNazanin" w:cs="IRNazanin"/>
          <w:lang w:bidi="fa-IR"/>
          <w:color w:val="111111"/>
          <w:sz w:val="28"/>
          <w:szCs w:val="28"/>
          <w:rtl/>
        </w:rPr>
        <w:t xml:space="preserve">موضوعات : نحوزینة السالک فی شرح خلاصة ابن مالک</w:t>
      </w:r>
    </w:p>
    <w:p>
      <w:pPr>
        <w:pStyle w:val="BookText"/>
      </w:pPr>
      <w:r>
        <w:rPr>
          <w:rFonts w:ascii="IRNazanin" w:hAnsi="IRNazanin" w:eastAsia="IRNazanin" w:cs="IRNazanin"/>
          <w:lang w:bidi="fa-IR"/>
          <w:color w:val="111111"/>
          <w:sz w:val="28"/>
          <w:szCs w:val="28"/>
          <w:rtl/>
        </w:rPr>
        <w:t xml:space="preserve">بخش بندی : نسخه حاضر جلد اول کتاب و تا باب استثناء را داردزینة السالک فی شرح خلاصة ابن مالک</w:t>
      </w:r>
    </w:p>
    <w:p>
      <w:pPr>
        <w:pStyle w:val="BookText"/>
      </w:pPr>
      <w:r>
        <w:rPr>
          <w:rFonts w:ascii="IRNazanin" w:hAnsi="IRNazanin" w:eastAsia="IRNazanin" w:cs="IRNazanin"/>
          <w:lang w:bidi="fa-IR"/>
          <w:color w:val="111111"/>
          <w:sz w:val="28"/>
          <w:szCs w:val="28"/>
          <w:rtl/>
        </w:rPr>
        <w:t xml:space="preserve">آسیب دیدگی : از پایان افتاده است .زینة السالک فی شرح خلاصة ابن مالک</w:t>
      </w:r>
    </w:p>
    <w:p>
      <w:pPr>
        <w:pStyle w:val="BookText"/>
      </w:pPr>
      <w:r>
        <w:rPr>
          <w:rFonts w:ascii="IRNazanin" w:hAnsi="IRNazanin" w:eastAsia="IRNazanin" w:cs="IRNazanin"/>
          <w:lang w:bidi="fa-IR"/>
          <w:color w:val="111111"/>
          <w:sz w:val="28"/>
          <w:szCs w:val="28"/>
          <w:rtl/>
        </w:rPr>
        <w:t xml:space="preserve">کتاب مادر : شرح بسیار مفصلی است در چهار جلد بر الفیه ابن مالکزینة السالک فی شرح خلاصة ابن مالک</w:t>
      </w:r>
    </w:p>
    <w:p>
      <w:pPr>
        <w:pStyle w:val="BookText"/>
      </w:pPr>
      <w:r>
        <w:rPr>
          <w:rFonts w:ascii="IRNazanin" w:hAnsi="IRNazanin" w:eastAsia="IRNazanin" w:cs="IRNazanin"/>
          <w:lang w:bidi="fa-IR"/>
          <w:color w:val="111111"/>
          <w:sz w:val="28"/>
          <w:szCs w:val="28"/>
          <w:rtl/>
        </w:rPr>
        <w:t xml:space="preserve">همه اطلاعات : (  10943  ) -  زینة السالک فی شرح خلاصة ابن مالک  (  نحو  -  عربی  ) - از :  ملا محسن بن محمد طاهر قزوینی ( ق 12 )   -  شرح بسیار مفصلی است در چهار جلد بر الفیه ابن مالک  ،  مشتمل بر توضیح - مطالب منظومه با فواید فراوان نحوی و صرفی که از دانشمندان بزرگ این فن - استفاده نموده یا شارح به فکر خود بدانها رسیده است .  -  نسخه حاضر جلد اول کتاب و تا باب استثناء را دارد  و  از پایان افتاده است .  - آغاز :  " الحمدلله الذی یرفع درجاتنا باتباع النبیین و اقتداء آثارهم و امالنا - عن نحو المضلین و اقتفاء ادبارهم " .  -  نستعلیق و متن نسخ و با شنگرف نشانی دارد  ،  روی برگ اول تملک - سید احمد ( سید آقا ) بن حسین بن محمد بن حسین بن عبدالکریم بن - محمد جواد بن عبداللّٰه بن نورالدین بن نعمت اللّٰه موسوی شوشتری - جزائری دیده می شود ، اواسط نسخه افتادگی هایی دارد که برگهایی از - کتاب چاپی بجای آنها گذاشته شده است  ،  جلد مقوایی عطف - و گوشه ها تیماج قهوه ای .  -  214 گ ، 20 س ، 5/22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سمزینة السالک فی شرح خلاصة ابن مالک</w:t>
      </w:r>
    </w:p>
    <w:p>
      <w:pPr>
        <w:sectPr>
          <w:footerReference w:type="default" r:id="rId1923"/>
          <w:footnotePr>
            <w:numStart w:val="1"/>
            <w:numRestart w:val="eachPage"/>
          </w:footnotePr>
          <w:pgSz w:orient="portrait" w:w="11905.511811023622" w:h="16837.79527559055"/>
          <w:pgMar w:top="1440" w:right="1440" w:bottom="1440" w:left="1440" w:header="720" w:footer="720" w:gutter="0"/>
          <w:cols w:num="1" w:space="720"/>
        </w:sectPr>
      </w:pPr>
    </w:p>
    <w:bookmarkStart w:id="1875" w:name="pg8350_57833"/>
    <w:bookmarkEnd w:id="1875"/>
    <w:p>
      <w:pPr>
        <w:pStyle w:val="Heading3"/>
      </w:pPr>
      <w:bookmarkStart w:id="3876" w:name="_Toc1878"/>
      <w:r>
        <w:t>1872- زینة الصالحین</w:t>
      </w:r>
      <w:bookmarkEnd w:id="387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جلد18زینة الصالحین</w:t>
      </w:r>
    </w:p>
    <w:p>
      <w:pPr>
        <w:pStyle w:val="BookText"/>
      </w:pPr>
      <w:r>
        <w:rPr>
          <w:rFonts w:ascii="IRNazanin" w:hAnsi="IRNazanin" w:eastAsia="IRNazanin" w:cs="IRNazanin"/>
          <w:lang w:bidi="fa-IR"/>
          <w:color w:val="111111"/>
          <w:sz w:val="28"/>
          <w:szCs w:val="28"/>
          <w:rtl/>
        </w:rPr>
        <w:t xml:space="preserve">در صفحات : 132تا134زینة الصالحین</w:t>
      </w:r>
    </w:p>
    <w:p>
      <w:pPr>
        <w:pStyle w:val="BookText"/>
      </w:pPr>
      <w:r>
        <w:rPr>
          <w:rFonts w:ascii="IRNazanin" w:hAnsi="IRNazanin" w:eastAsia="IRNazanin" w:cs="IRNazanin"/>
          <w:lang w:bidi="fa-IR"/>
          <w:color w:val="111111"/>
          <w:sz w:val="28"/>
          <w:szCs w:val="28"/>
          <w:rtl/>
        </w:rPr>
        <w:t xml:space="preserve">کد دستیابی کتاب : 6949زینة الصالحین</w:t>
      </w:r>
    </w:p>
    <w:p>
      <w:pPr>
        <w:pStyle w:val="BookText"/>
      </w:pPr>
      <w:r>
        <w:rPr>
          <w:rFonts w:ascii="IRNazanin" w:hAnsi="IRNazanin" w:eastAsia="IRNazanin" w:cs="IRNazanin"/>
          <w:lang w:bidi="fa-IR"/>
          <w:color w:val="111111"/>
          <w:sz w:val="28"/>
          <w:szCs w:val="28"/>
          <w:rtl/>
        </w:rPr>
        <w:t xml:space="preserve">زبان کتاب : فارسیزینة الصالحین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الصالحین</w:t>
      </w:r>
    </w:p>
    <w:p>
      <w:pPr>
        <w:pStyle w:val="BookText"/>
      </w:pPr>
      <w:r>
        <w:rPr>
          <w:rFonts w:ascii="IRNazanin" w:hAnsi="IRNazanin" w:eastAsia="IRNazanin" w:cs="IRNazanin"/>
          <w:lang w:bidi="fa-IR"/>
          <w:color w:val="111111"/>
          <w:sz w:val="28"/>
          <w:szCs w:val="28"/>
          <w:rtl/>
        </w:rPr>
        <w:t xml:space="preserve">شهر : قمزینة الصالحین</w:t>
      </w:r>
    </w:p>
    <w:p>
      <w:pPr>
        <w:pStyle w:val="BookText"/>
      </w:pPr>
      <w:r>
        <w:rPr>
          <w:rFonts w:ascii="IRNazanin" w:hAnsi="IRNazanin" w:eastAsia="IRNazanin" w:cs="IRNazanin"/>
          <w:lang w:bidi="fa-IR"/>
          <w:color w:val="111111"/>
          <w:sz w:val="28"/>
          <w:szCs w:val="28"/>
          <w:rtl/>
        </w:rPr>
        <w:t xml:space="preserve">مولف : شیخ یحیی بن محمد علی نائینی ( ق 13 )زینة الصالحین</w:t>
      </w:r>
    </w:p>
    <w:p>
      <w:pPr>
        <w:pStyle w:val="BookText"/>
      </w:pPr>
      <w:r>
        <w:rPr>
          <w:rFonts w:ascii="IRNazanin" w:hAnsi="IRNazanin" w:eastAsia="IRNazanin" w:cs="IRNazanin"/>
          <w:lang w:bidi="fa-IR"/>
          <w:color w:val="111111"/>
          <w:sz w:val="28"/>
          <w:szCs w:val="28"/>
          <w:rtl/>
        </w:rPr>
        <w:t xml:space="preserve">کاتب : عطاءاللّٰه بن محمد باقر بن زین العابدین الموسویزینة الصالحین</w:t>
      </w:r>
    </w:p>
    <w:p>
      <w:pPr>
        <w:pStyle w:val="BookText"/>
      </w:pPr>
      <w:r>
        <w:rPr>
          <w:rFonts w:ascii="IRNazanin" w:hAnsi="IRNazanin" w:eastAsia="IRNazanin" w:cs="IRNazanin"/>
          <w:lang w:bidi="fa-IR"/>
          <w:color w:val="111111"/>
          <w:sz w:val="28"/>
          <w:szCs w:val="28"/>
          <w:rtl/>
        </w:rPr>
        <w:t xml:space="preserve">تاریخ کتابت : شب   نوزدهم شعبان 1333زینة الصالحین</w:t>
      </w:r>
    </w:p>
    <w:p>
      <w:pPr>
        <w:pStyle w:val="BookText"/>
      </w:pPr>
      <w:r>
        <w:rPr>
          <w:rFonts w:ascii="IRNazanin" w:hAnsi="IRNazanin" w:eastAsia="IRNazanin" w:cs="IRNazanin"/>
          <w:lang w:bidi="fa-IR"/>
          <w:color w:val="111111"/>
          <w:sz w:val="28"/>
          <w:szCs w:val="28"/>
          <w:rtl/>
        </w:rPr>
        <w:t xml:space="preserve">موضوعات : حدیثزینة الصالحین</w:t>
      </w:r>
    </w:p>
    <w:p>
      <w:pPr>
        <w:pStyle w:val="BookText"/>
      </w:pPr>
      <w:r>
        <w:rPr>
          <w:rFonts w:ascii="IRNazanin" w:hAnsi="IRNazanin" w:eastAsia="IRNazanin" w:cs="IRNazanin"/>
          <w:lang w:bidi="fa-IR"/>
          <w:color w:val="111111"/>
          <w:sz w:val="28"/>
          <w:szCs w:val="28"/>
          <w:rtl/>
        </w:rPr>
        <w:t xml:space="preserve">بخش بندی : مشتمل بر یک مقدمه و چند مسلک و یک - خاتمه بدین تفصیل {1} : - مقدمه : در قدرت اله بر اجابت دعوات . - مسلک اول : در ذکر و دعا و شرایط و منافع آن . -  مسلک دوم : در ثواب نماز و مقدمات و اسرار آن . -_______-{1}- 1) گویا نسخه حاضر ناتمام مانده که فقط مقداری از مسلک دوم آمده و تا احکام تیمم - را دارد .زینة الصالحین</w:t>
      </w:r>
    </w:p>
    <w:p>
      <w:pPr>
        <w:pStyle w:val="BookText"/>
      </w:pPr>
      <w:r>
        <w:rPr>
          <w:rFonts w:ascii="IRNazanin" w:hAnsi="IRNazanin" w:eastAsia="IRNazanin" w:cs="IRNazanin"/>
          <w:lang w:bidi="fa-IR"/>
          <w:color w:val="111111"/>
          <w:sz w:val="28"/>
          <w:szCs w:val="28"/>
          <w:rtl/>
        </w:rPr>
        <w:t xml:space="preserve">همه اطلاعات : (  6949  ) -  زینة الصالحین   (  حدیث  -  فارسی  ) - از :  شیخ یحیی بن محمد علی نائینی ( ق 13 )  -  پیرامون ثواب و خواصی که بر اعمال و ادعیه و عبادات و طاعات مترتب - می شود و در احادیث اهل بیت علیهم السلام آمده و در کتابهای معتبر نقل کرده اند - با توضیحاتی بعنوان " مؤلف گوید "  ،  مشتمل بر یک مقدمه و چند مسلک و یک - خاتمه بدین تفصیل {1} : - مقدمه : در قدرت اله بر اجابت دعوات . - مسلک اول : در ذکر و دعا و شرایط و منافع آن . -  مسلک دوم : در ثواب نماز و مقدمات و اسرار آن .  - آغاز :  " الحمدلله رافع الدرجات و ولی الحسنات .. اما بعد چنین گوید - کمترین خادمان علما شریعت سید المرسلین " .  -  انجام نسخه : " بلی معلوم است که خاک را با عالم پاک نسبت نیست ، واللّٰه - الموفق و المعین " .  -   نسخ  ،  عطاءاللّٰه بن محمد باقر بن زین العابدین الموسوی  ،  شب - نوزدهم شعبان 1333  ،  عناوین و نشانیها در متن و حاشیه شنگرف ، - جلد مقوائی عطف تیماج قرمز .  -  102 گ ، 16 س ، 5/21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-_______-{1}- 1) گویا نسخه حاضر ناتمام مانده که فقط مقداری از مسلک دوم آمده و تا احکام تیمم - را دارد .زینة الصالحین</w:t>
      </w:r>
    </w:p>
    <w:p>
      <w:pPr>
        <w:sectPr>
          <w:footerReference w:type="default" r:id="rId1924"/>
          <w:footnotePr>
            <w:numStart w:val="1"/>
            <w:numRestart w:val="eachPage"/>
          </w:footnotePr>
          <w:pgSz w:orient="portrait" w:w="11905.511811023622" w:h="16837.79527559055"/>
          <w:pgMar w:top="1440" w:right="1440" w:bottom="1440" w:left="1440" w:header="720" w:footer="720" w:gutter="0"/>
          <w:cols w:num="1" w:space="720"/>
        </w:sectPr>
      </w:pPr>
    </w:p>
    <w:bookmarkStart w:id="1876" w:name="pg8350_57834"/>
    <w:bookmarkEnd w:id="1876"/>
    <w:p>
      <w:pPr>
        <w:pStyle w:val="Heading3"/>
      </w:pPr>
      <w:bookmarkStart w:id="3877" w:name="_Toc1879"/>
      <w:r>
        <w:t>1873- زینة الصالحین و حلیة العارفین</w:t>
      </w:r>
      <w:bookmarkEnd w:id="387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7زینة الصالحین و حلیة العارفین</w:t>
      </w:r>
    </w:p>
    <w:p>
      <w:pPr>
        <w:pStyle w:val="BookText"/>
      </w:pPr>
      <w:r>
        <w:rPr>
          <w:rFonts w:ascii="IRNazanin" w:hAnsi="IRNazanin" w:eastAsia="IRNazanin" w:cs="IRNazanin"/>
          <w:lang w:bidi="fa-IR"/>
          <w:color w:val="111111"/>
          <w:sz w:val="28"/>
          <w:szCs w:val="28"/>
          <w:rtl/>
        </w:rPr>
        <w:t xml:space="preserve">در صفحات : 76تا76زینة الصالحین و حلیة العارفین</w:t>
      </w:r>
    </w:p>
    <w:p>
      <w:pPr>
        <w:pStyle w:val="BookText"/>
      </w:pPr>
      <w:r>
        <w:rPr>
          <w:rFonts w:ascii="IRNazanin" w:hAnsi="IRNazanin" w:eastAsia="IRNazanin" w:cs="IRNazanin"/>
          <w:lang w:bidi="fa-IR"/>
          <w:color w:val="111111"/>
          <w:sz w:val="28"/>
          <w:szCs w:val="28"/>
          <w:rtl/>
        </w:rPr>
        <w:t xml:space="preserve">کد دستیابی کتاب : 2587زینة الصالحین و حلیة العارفین</w:t>
      </w:r>
    </w:p>
    <w:p>
      <w:pPr>
        <w:pStyle w:val="BookText"/>
      </w:pPr>
      <w:r>
        <w:rPr>
          <w:rFonts w:ascii="IRNazanin" w:hAnsi="IRNazanin" w:eastAsia="IRNazanin" w:cs="IRNazanin"/>
          <w:lang w:bidi="fa-IR"/>
          <w:color w:val="111111"/>
          <w:sz w:val="28"/>
          <w:szCs w:val="28"/>
          <w:rtl/>
        </w:rPr>
        <w:t xml:space="preserve">زبان کتاب : عربیزینة الصالحین و حلیة العارفین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اسلامیزینة الصالحین و حلیة العارفین</w:t>
      </w:r>
    </w:p>
    <w:p>
      <w:pPr>
        <w:pStyle w:val="BookText"/>
      </w:pPr>
      <w:r>
        <w:rPr>
          <w:rFonts w:ascii="IRNazanin" w:hAnsi="IRNazanin" w:eastAsia="IRNazanin" w:cs="IRNazanin"/>
          <w:lang w:bidi="fa-IR"/>
          <w:color w:val="111111"/>
          <w:sz w:val="28"/>
          <w:szCs w:val="28"/>
          <w:rtl/>
        </w:rPr>
        <w:t xml:space="preserve">شهر : قمزینة الصالحین و حلیة العارفین</w:t>
      </w:r>
    </w:p>
    <w:p>
      <w:pPr>
        <w:pStyle w:val="BookText"/>
      </w:pPr>
      <w:r>
        <w:rPr>
          <w:rFonts w:ascii="IRNazanin" w:hAnsi="IRNazanin" w:eastAsia="IRNazanin" w:cs="IRNazanin"/>
          <w:lang w:bidi="fa-IR"/>
          <w:color w:val="111111"/>
          <w:sz w:val="28"/>
          <w:szCs w:val="28"/>
          <w:rtl/>
        </w:rPr>
        <w:t xml:space="preserve">مولف : سید عبداللّٰه بن محمد رضا شبر کاظمی ( 1242 )زینة الصالحین و حلیة العارفین</w:t>
      </w:r>
    </w:p>
    <w:p>
      <w:pPr>
        <w:pStyle w:val="BookText"/>
      </w:pPr>
      <w:r>
        <w:rPr>
          <w:rFonts w:ascii="IRNazanin" w:hAnsi="IRNazanin" w:eastAsia="IRNazanin" w:cs="IRNazanin"/>
          <w:lang w:bidi="fa-IR"/>
          <w:color w:val="111111"/>
          <w:sz w:val="28"/>
          <w:szCs w:val="28"/>
          <w:rtl/>
        </w:rPr>
        <w:t xml:space="preserve">تاریخ تالیف : روز   شنبه 29 ذی القعده 1237زینة الصالحین و حلیة العارفین</w:t>
      </w:r>
    </w:p>
    <w:p>
      <w:pPr>
        <w:pStyle w:val="BookText"/>
      </w:pPr>
      <w:r>
        <w:rPr>
          <w:rFonts w:ascii="IRNazanin" w:hAnsi="IRNazanin" w:eastAsia="IRNazanin" w:cs="IRNazanin"/>
          <w:lang w:bidi="fa-IR"/>
          <w:color w:val="111111"/>
          <w:sz w:val="28"/>
          <w:szCs w:val="28"/>
          <w:rtl/>
        </w:rPr>
        <w:t xml:space="preserve">موضوعات : اخلاقزینة الصالحین و حلیة العارفین</w:t>
      </w:r>
    </w:p>
    <w:p>
      <w:pPr>
        <w:pStyle w:val="BookText"/>
      </w:pPr>
      <w:r>
        <w:rPr>
          <w:rFonts w:ascii="IRNazanin" w:hAnsi="IRNazanin" w:eastAsia="IRNazanin" w:cs="IRNazanin"/>
          <w:lang w:bidi="fa-IR"/>
          <w:color w:val="111111"/>
          <w:sz w:val="28"/>
          <w:szCs w:val="28"/>
          <w:rtl/>
        </w:rPr>
        <w:t xml:space="preserve">بخش بندی : مشتمل بر یک مقدمه و چهارده باب و یک خاتمه - عناوین چنین است : - المقدمة : فی الکلیات . - الباب الاول : فی آداب اللباس و التحذی و ما یتعلق بهما . - الباب الثانی : فی آداب الحلی و الزینة للرجال و النساء و الخضاب و الکحل و النظر فی المرآة . - الباب الثالث : فی آداب الاکل و الشرب . - الباب الرابع : فی فضل التزویج و النکاح و آداب الوقاع و معاشرة النساء و تربیة الاولاد . - الباب الخامس : فی آداب السواک و التمشط و اخذ الشارب و الاظفار و الحلق . - الباب السادس : فی آداب استعمال الطیب و الریاحین و الادهان . - الباب السابع : فی آداب الحمام و غسل الراس و البدن و التنویر . - الباب الثامن : فی آداب النوم و الانتباه و التخلی . - الباب التاسع : فی آداب الحجامة و التنقیة و خواص بعض الادعیة . - الباب العاشر : فی آداب المعاشرة مع الخلق و حقوقهم و اصنافهم . - الباب الحادی عشر : فی آداب المجالس من السلام و المصاحفة و المعانقة و التقبیل -  و تسمیت العاطس و آداب القیام و العقود و المکان . - الباب الثانی عشر : فیما یتعلق بالمساکن و البیوت و آدابها . - الباب الثالث عشر : فیما یتعلق بالرکوب و المشی و الذهاب الی السوق و غیرها . - الباب الرابع عشر : فی السفر و آدابه و ما یتعلق به . - الخاتمة : تشتمل علی فوائد و الاشارة الی الواجبات و المندوبات و المحرمات - و المکروهات .زینة الصالحین و حلیة العارفین</w:t>
      </w:r>
    </w:p>
    <w:p>
      <w:pPr>
        <w:pStyle w:val="BookText"/>
      </w:pPr>
      <w:r>
        <w:rPr>
          <w:rFonts w:ascii="IRNazanin" w:hAnsi="IRNazanin" w:eastAsia="IRNazanin" w:cs="IRNazanin"/>
          <w:lang w:bidi="fa-IR"/>
          <w:color w:val="111111"/>
          <w:sz w:val="28"/>
          <w:szCs w:val="28"/>
          <w:rtl/>
        </w:rPr>
        <w:t xml:space="preserve">همه اطلاعات : (  2587  ) -  زینة الصالحین و حلیة العارفین  (  اخلاق  -  عربی  ) -  از :  سید عبداللّٰه بن محمد رضا شبر کاظمی ( 1242 )  -   در محاسن آداب دینی و افعال و احوال آدمی و چگونگی همزیستی اجتماعی ، با - استفاده از احادیث و روایات صحیحه ائمه طاهرین علیهم السلام و تالیف شده پس از کتاب - " نهج السالکین و زاد العارفین "  ،  مشتمل بر یک مقدمه و چهارده باب و یک خاتمه  و  روز - شنبه 29 ذی القعده 1237  پایان یافته است .  عناوین چنین است : - المقدمة : فی الکلیات . - الباب الاول : فی آداب اللباس و التحذی و ما یتعلق بهما . - الباب الثانی : فی آداب الحلی و الزینة للرجال و النساء و الخضاب و الکحل و النظر فی المرآة . - الباب الثالث : فی آداب الاکل و الشرب . - الباب الرابع : فی فضل التزویج و النکاح و آداب الوقاع و معاشرة النساء و تربیة الاولاد . - الباب الخامس : فی آداب السواک و التمشط و اخذ الشارب و الاظفار و الحلق . - الباب السادس : فی آداب استعمال الطیب و الریاحین و الادهان . - الباب السابع : فی آداب الحمام و غسل الراس و البدن و التنویر . - الباب الثامن : فی آداب النوم و الانتباه و التخلی . - الباب التاسع : فی آداب الحجامة و التنقیة و خواص بعض الادعیة . - الباب العاشر : فی آداب المعاشرة مع الخلق و حقوقهم و اصنافهم . - الباب الحادی عشر : فی آداب المجالس من السلام و المصاحفة و المعانقة و التقبیل -  و تسمیت العاطس و آداب القیام و العقود و المکان . - الباب الثانی عشر : فیما یتعلق بالمساکن و البیوت و آدابها . - الباب الثالث عشر : فیما یتعلق بالرکوب و المشی و الذهاب الی السوق و غیرها . - الباب الرابع عشر : فی السفر و آدابه و ما یتعلق به . - الخاتمة : تشتمل علی فوائد و الاشارة الی الواجبات و المندوبات و المحرمات - و المکروهات .  - آغاز :  " الحمدلله الذی خلق الانسان فی احسن تقویم و ارشده الی الدین القویم و هداه - الصراط المستقیم بواسطة الفرقان العظیم " .  - انجام :  " نسال اللّٰه تعالی ان یوفقنا لطاعاته و مراضیه و ان یجنبنا معاصیه و ما لا یرضیه - و ان یجعل خاتمة عمرنا الی خیر و خیر عمرنا ما ولی اجلنا .. " .  -  نسخ ، نزدیک عصر مؤلف ، عناوین شنگرف  ،  در حاشیه تصحیح شده - است ، روی برگ اول تملک علی قلی بن عبدالرحیم با مهر بیضوی " عبده - علیقلی " و مهر مربع " الواثق باللّٰه الغنی سید علی الحسینی " و یادداشتی - پزشکی آمده و در برگ آخر چند بیت شعر ترکی و فارسی و یادداشتی درباره - چوب چینی دیده می شود  ،  جلد تیماج زرشکی بدون مقوا . - 178 گ ، 20 س ، 5/20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178زینة الصالحین و حلیة العارفین</w:t>
      </w:r>
    </w:p>
    <w:p>
      <w:pPr>
        <w:sectPr>
          <w:footerReference w:type="default" r:id="rId1925"/>
          <w:footnotePr>
            <w:numStart w:val="1"/>
            <w:numRestart w:val="eachPage"/>
          </w:footnotePr>
          <w:pgSz w:orient="portrait" w:w="11905.511811023622" w:h="16837.79527559055"/>
          <w:pgMar w:top="1440" w:right="1440" w:bottom="1440" w:left="1440" w:header="720" w:footer="720" w:gutter="0"/>
          <w:cols w:num="1" w:space="720"/>
        </w:sectPr>
      </w:pPr>
    </w:p>
    <w:bookmarkStart w:id="1877" w:name="pg8350_57835"/>
    <w:bookmarkEnd w:id="1877"/>
    <w:p>
      <w:pPr>
        <w:pStyle w:val="Heading3"/>
      </w:pPr>
      <w:bookmarkStart w:id="3878" w:name="_Toc1880"/>
      <w:r>
        <w:t>1874- زینت الطب</w:t>
      </w:r>
      <w:bookmarkEnd w:id="387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جلد7زینت الطب</w:t>
      </w:r>
    </w:p>
    <w:p>
      <w:pPr>
        <w:pStyle w:val="BookText"/>
      </w:pPr>
      <w:r>
        <w:rPr>
          <w:rFonts w:ascii="IRNazanin" w:hAnsi="IRNazanin" w:eastAsia="IRNazanin" w:cs="IRNazanin"/>
          <w:lang w:bidi="fa-IR"/>
          <w:color w:val="111111"/>
          <w:sz w:val="28"/>
          <w:szCs w:val="28"/>
          <w:rtl/>
        </w:rPr>
        <w:t xml:space="preserve">در صفحات : 10تا12زینت الطب</w:t>
      </w:r>
    </w:p>
    <w:p>
      <w:pPr>
        <w:pStyle w:val="BookText"/>
      </w:pPr>
      <w:r>
        <w:rPr>
          <w:rFonts w:ascii="IRNazanin" w:hAnsi="IRNazanin" w:eastAsia="IRNazanin" w:cs="IRNazanin"/>
          <w:lang w:bidi="fa-IR"/>
          <w:color w:val="111111"/>
          <w:sz w:val="28"/>
          <w:szCs w:val="28"/>
          <w:rtl/>
        </w:rPr>
        <w:t xml:space="preserve">کد دستیابی کتاب : 2412زینت الطب</w:t>
      </w:r>
    </w:p>
    <w:p>
      <w:pPr>
        <w:pStyle w:val="BookText"/>
      </w:pPr>
      <w:r>
        <w:rPr>
          <w:rFonts w:ascii="IRNazanin" w:hAnsi="IRNazanin" w:eastAsia="IRNazanin" w:cs="IRNazanin"/>
          <w:lang w:bidi="fa-IR"/>
          <w:color w:val="111111"/>
          <w:sz w:val="28"/>
          <w:szCs w:val="28"/>
          <w:rtl/>
        </w:rPr>
        <w:t xml:space="preserve">زبان کتاب : فارسیزینت الطب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اللّٰه)زینت الطب</w:t>
      </w:r>
    </w:p>
    <w:p>
      <w:pPr>
        <w:pStyle w:val="BookText"/>
      </w:pPr>
      <w:r>
        <w:rPr>
          <w:rFonts w:ascii="IRNazanin" w:hAnsi="IRNazanin" w:eastAsia="IRNazanin" w:cs="IRNazanin"/>
          <w:lang w:bidi="fa-IR"/>
          <w:color w:val="111111"/>
          <w:sz w:val="28"/>
          <w:szCs w:val="28"/>
          <w:rtl/>
        </w:rPr>
        <w:t xml:space="preserve">شهر : قمزینت الطب</w:t>
      </w:r>
    </w:p>
    <w:p>
      <w:pPr>
        <w:pStyle w:val="BookText"/>
      </w:pPr>
      <w:r>
        <w:rPr>
          <w:rFonts w:ascii="IRNazanin" w:hAnsi="IRNazanin" w:eastAsia="IRNazanin" w:cs="IRNazanin"/>
          <w:lang w:bidi="fa-IR"/>
          <w:color w:val="111111"/>
          <w:sz w:val="28"/>
          <w:szCs w:val="28"/>
          <w:rtl/>
        </w:rPr>
        <w:t xml:space="preserve">مولف : میرزاکاظم بن محمد امین حاذق تبریزی (ق 12)زینت الطب</w:t>
      </w:r>
    </w:p>
    <w:p>
      <w:pPr>
        <w:pStyle w:val="BookText"/>
      </w:pPr>
      <w:r>
        <w:rPr>
          <w:rFonts w:ascii="IRNazanin" w:hAnsi="IRNazanin" w:eastAsia="IRNazanin" w:cs="IRNazanin"/>
          <w:lang w:bidi="fa-IR"/>
          <w:color w:val="111111"/>
          <w:sz w:val="28"/>
          <w:szCs w:val="28"/>
          <w:rtl/>
        </w:rPr>
        <w:t xml:space="preserve">تاریخ کتابت : جمادی الثانی 1271زینت الطب</w:t>
      </w:r>
    </w:p>
    <w:p>
      <w:pPr>
        <w:pStyle w:val="BookText"/>
      </w:pPr>
      <w:r>
        <w:rPr>
          <w:rFonts w:ascii="IRNazanin" w:hAnsi="IRNazanin" w:eastAsia="IRNazanin" w:cs="IRNazanin"/>
          <w:lang w:bidi="fa-IR"/>
          <w:color w:val="111111"/>
          <w:sz w:val="28"/>
          <w:szCs w:val="28"/>
          <w:rtl/>
        </w:rPr>
        <w:t xml:space="preserve">تاریخ تالیف : روز جمعه 21   ذی الحجه 1115زینت الطب</w:t>
      </w:r>
    </w:p>
    <w:p>
      <w:pPr>
        <w:pStyle w:val="BookText"/>
      </w:pPr>
      <w:r>
        <w:rPr>
          <w:rFonts w:ascii="IRNazanin" w:hAnsi="IRNazanin" w:eastAsia="IRNazanin" w:cs="IRNazanin"/>
          <w:lang w:bidi="fa-IR"/>
          <w:color w:val="111111"/>
          <w:sz w:val="28"/>
          <w:szCs w:val="28"/>
          <w:rtl/>
        </w:rPr>
        <w:t xml:space="preserve">موضوعات : طبزینت الطب</w:t>
      </w:r>
    </w:p>
    <w:p>
      <w:pPr>
        <w:pStyle w:val="BookText"/>
      </w:pPr>
      <w:r>
        <w:rPr>
          <w:rFonts w:ascii="IRNazanin" w:hAnsi="IRNazanin" w:eastAsia="IRNazanin" w:cs="IRNazanin"/>
          <w:lang w:bidi="fa-IR"/>
          <w:color w:val="111111"/>
          <w:sz w:val="28"/>
          <w:szCs w:val="28"/>
          <w:rtl/>
        </w:rPr>
        <w:t xml:space="preserve">بخش بندی : این کتاب در دو فن است : اول در طب نظری و عملی دارای چند مقاله ،- فن دوم در ادویه مفرده و مرکبه دارای دو مقاله . هریک از این مقاله ها دارای- چند فصل و باب می باشد.زینت الطب</w:t>
      </w:r>
    </w:p>
    <w:p>
      <w:pPr>
        <w:pStyle w:val="BookText"/>
      </w:pPr>
      <w:r>
        <w:rPr>
          <w:rFonts w:ascii="IRNazanin" w:hAnsi="IRNazanin" w:eastAsia="IRNazanin" w:cs="IRNazanin"/>
          <w:lang w:bidi="fa-IR"/>
          <w:color w:val="111111"/>
          <w:sz w:val="28"/>
          <w:szCs w:val="28"/>
          <w:rtl/>
        </w:rPr>
        <w:t xml:space="preserve">همه اطلاعات : ( 2412)-  زینت الطب ( طب -  فارسی)- از :  میرزاکاظم بن محمد امین حاذق تبریزی (ق 12) -  منظومه ایست پیرامون ده هزار بیت در قواعد طبی که به  روز جمعه 21 - ذی الحجه 1115  نظمش بپایان رسیده و بنا بگفته کاتب در پایان نسخه ، ناظم- در بیست سالگی آنرا سروده است . -  این کتاب در دو فن است : اول در طب نظری و عملی دارای چند مقاله ،- فن دوم در ادویه مفرده و مرکبه دارای دو مقاله . هریک از این مقاله ها دارای- چند فصل و باب می باشد.- آغاز : -        بحمد خداوند صاحب کرم       نخستین زایقان برانم قلم      -       خداوند خلاق روزی رسان       زلطفش بهر نفس بخشیده جان      - انجام : -        ایا حاذقا نامه ات شد تمام       بجا آر شکر خدا والسلام      -   نسخ ،  جمادی الثانی 1271 ،  عناوین شنگرف ،  در آغاز و پایان - نسخه مهر بیضوی "ص راط علی حق نمسکه" دیده می شود ،  جلد - تیماج مشکی .- 221 گ ، 15 س ، 34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221زینت الطب</w:t>
      </w:r>
    </w:p>
    <w:p>
      <w:pPr>
        <w:sectPr>
          <w:footerReference w:type="default" r:id="rId1926"/>
          <w:footnotePr>
            <w:numStart w:val="1"/>
            <w:numRestart w:val="eachPage"/>
          </w:footnotePr>
          <w:pgSz w:orient="portrait" w:w="11905.511811023622" w:h="16837.79527559055"/>
          <w:pgMar w:top="1440" w:right="1440" w:bottom="1440" w:left="1440" w:header="720" w:footer="720" w:gutter="0"/>
          <w:cols w:num="1" w:space="720"/>
        </w:sectPr>
      </w:pPr>
    </w:p>
    <w:bookmarkStart w:id="1878" w:name="pg8350_57836"/>
    <w:bookmarkEnd w:id="1878"/>
    <w:p>
      <w:pPr>
        <w:pStyle w:val="Heading3"/>
      </w:pPr>
      <w:bookmarkStart w:id="3879" w:name="_Toc1881"/>
      <w:r>
        <w:t>1875- زینة العباد</w:t>
      </w:r>
      <w:bookmarkEnd w:id="387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جلد20زینة العباد</w:t>
      </w:r>
    </w:p>
    <w:p>
      <w:pPr>
        <w:pStyle w:val="BookText"/>
      </w:pPr>
      <w:r>
        <w:rPr>
          <w:rFonts w:ascii="IRNazanin" w:hAnsi="IRNazanin" w:eastAsia="IRNazanin" w:cs="IRNazanin"/>
          <w:lang w:bidi="fa-IR"/>
          <w:color w:val="111111"/>
          <w:sz w:val="28"/>
          <w:szCs w:val="28"/>
          <w:rtl/>
        </w:rPr>
        <w:t xml:space="preserve">در صفحات : 14تا14زینة العباد</w:t>
      </w:r>
    </w:p>
    <w:p>
      <w:pPr>
        <w:pStyle w:val="BookText"/>
      </w:pPr>
      <w:r>
        <w:rPr>
          <w:rFonts w:ascii="IRNazanin" w:hAnsi="IRNazanin" w:eastAsia="IRNazanin" w:cs="IRNazanin"/>
          <w:lang w:bidi="fa-IR"/>
          <w:color w:val="111111"/>
          <w:sz w:val="28"/>
          <w:szCs w:val="28"/>
          <w:rtl/>
        </w:rPr>
        <w:t xml:space="preserve">کد دستیابی کتاب : 7614زینة العباد</w:t>
      </w:r>
    </w:p>
    <w:p>
      <w:pPr>
        <w:pStyle w:val="BookText"/>
      </w:pPr>
      <w:r>
        <w:rPr>
          <w:rFonts w:ascii="IRNazanin" w:hAnsi="IRNazanin" w:eastAsia="IRNazanin" w:cs="IRNazanin"/>
          <w:lang w:bidi="fa-IR"/>
          <w:color w:val="111111"/>
          <w:sz w:val="28"/>
          <w:szCs w:val="28"/>
          <w:rtl/>
        </w:rPr>
        <w:t xml:space="preserve">زبان کتاب : فارسیزینة العباد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العباد</w:t>
      </w:r>
    </w:p>
    <w:p>
      <w:pPr>
        <w:pStyle w:val="BookText"/>
      </w:pPr>
      <w:r>
        <w:rPr>
          <w:rFonts w:ascii="IRNazanin" w:hAnsi="IRNazanin" w:eastAsia="IRNazanin" w:cs="IRNazanin"/>
          <w:lang w:bidi="fa-IR"/>
          <w:color w:val="111111"/>
          <w:sz w:val="28"/>
          <w:szCs w:val="28"/>
          <w:rtl/>
        </w:rPr>
        <w:t xml:space="preserve">شهر : قمزینة العباد</w:t>
      </w:r>
    </w:p>
    <w:p>
      <w:pPr>
        <w:pStyle w:val="BookText"/>
      </w:pPr>
      <w:r>
        <w:rPr>
          <w:rFonts w:ascii="IRNazanin" w:hAnsi="IRNazanin" w:eastAsia="IRNazanin" w:cs="IRNazanin"/>
          <w:lang w:bidi="fa-IR"/>
          <w:color w:val="111111"/>
          <w:sz w:val="28"/>
          <w:szCs w:val="28"/>
          <w:rtl/>
        </w:rPr>
        <w:t xml:space="preserve">مولف : مهدی بن محمد مهدیزینة العباد</w:t>
      </w:r>
    </w:p>
    <w:p>
      <w:pPr>
        <w:pStyle w:val="BookText"/>
      </w:pPr>
      <w:r>
        <w:rPr>
          <w:rFonts w:ascii="IRNazanin" w:hAnsi="IRNazanin" w:eastAsia="IRNazanin" w:cs="IRNazanin"/>
          <w:lang w:bidi="fa-IR"/>
          <w:color w:val="111111"/>
          <w:sz w:val="28"/>
          <w:szCs w:val="28"/>
          <w:rtl/>
        </w:rPr>
        <w:t xml:space="preserve">موضوعات : فقهزینة العباد</w:t>
      </w:r>
    </w:p>
    <w:p>
      <w:pPr>
        <w:pStyle w:val="BookText"/>
      </w:pPr>
      <w:r>
        <w:rPr>
          <w:rFonts w:ascii="IRNazanin" w:hAnsi="IRNazanin" w:eastAsia="IRNazanin" w:cs="IRNazanin"/>
          <w:lang w:bidi="fa-IR"/>
          <w:color w:val="111111"/>
          <w:sz w:val="28"/>
          <w:szCs w:val="28"/>
          <w:rtl/>
        </w:rPr>
        <w:t xml:space="preserve">آسیب دیدگی : برگهای آخر - فرسوده و رطوبت دیده استزینة العباد</w:t>
      </w:r>
    </w:p>
    <w:p>
      <w:pPr>
        <w:pStyle w:val="BookText"/>
      </w:pPr>
      <w:r>
        <w:rPr>
          <w:rFonts w:ascii="IRNazanin" w:hAnsi="IRNazanin" w:eastAsia="IRNazanin" w:cs="IRNazanin"/>
          <w:lang w:bidi="fa-IR"/>
          <w:color w:val="111111"/>
          <w:sz w:val="28"/>
          <w:szCs w:val="28"/>
          <w:rtl/>
        </w:rPr>
        <w:t xml:space="preserve">همه اطلاعات : (  7614  ) -  زینة العباد  (  فقه  -  فارسی  ) - از  مهدی بن محمد مهدی  -  فروغ فتوائی احکام طهارت و نماز و روزه وزکاة و خمس را در ابوابی چند ، - با مستحباتی که مربوط به این احکام می باشد یا نه و بهمان وضو نماز می گذارد ".- انجام : " بقیه را هم پی درپی بگیرد ، موضع دوم در جائیکه یک ماه پی ...". -  نستعلیق ، عناوین شنگرف و گاهی نوشته نیست  ،  برگهای آخر - فرسوده و رطوبت دیده است  ،  جلد تیماج قهوه ای  . -  149 گ ، سطور مختلف ، 5/22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سمزینة العباد</w:t>
      </w:r>
    </w:p>
    <w:p>
      <w:pPr>
        <w:sectPr>
          <w:footerReference w:type="default" r:id="rId1927"/>
          <w:footnotePr>
            <w:numStart w:val="1"/>
            <w:numRestart w:val="eachPage"/>
          </w:footnotePr>
          <w:pgSz w:orient="portrait" w:w="11905.511811023622" w:h="16837.79527559055"/>
          <w:pgMar w:top="1440" w:right="1440" w:bottom="1440" w:left="1440" w:header="720" w:footer="720" w:gutter="0"/>
          <w:cols w:num="1" w:space="720"/>
        </w:sectPr>
      </w:pPr>
    </w:p>
    <w:bookmarkStart w:id="1879" w:name="pg8350_57837"/>
    <w:bookmarkEnd w:id="1879"/>
    <w:p>
      <w:pPr>
        <w:pStyle w:val="Heading3"/>
      </w:pPr>
      <w:bookmarkStart w:id="3880" w:name="_Toc1882"/>
      <w:r>
        <w:t>1876- زینة القاری</w:t>
      </w:r>
      <w:bookmarkEnd w:id="3880"/>
    </w:p>
    <w:p>
      <w:pPr>
        <w:pStyle w:val="BookText"/>
      </w:pPr>
      <w:r>
        <w:rPr>
          <w:rFonts w:ascii="IRNazanin" w:hAnsi="IRNazanin" w:eastAsia="IRNazanin" w:cs="IRNazanin"/>
          <w:lang w:bidi="fa-IR"/>
          <w:color w:val="111111"/>
          <w:sz w:val="28"/>
          <w:szCs w:val="28"/>
          <w:rtl/>
        </w:rPr>
        <w:t xml:space="preserve">اطلاعات مجموعه : زینة القاری</w:t>
      </w:r>
    </w:p>
    <w:p>
      <w:pPr>
        <w:pStyle w:val="BookText"/>
      </w:pPr>
      <w:r>
        <w:rPr>
          <w:rFonts w:ascii="IRNazanin" w:hAnsi="IRNazanin" w:eastAsia="IRNazanin" w:cs="IRNazanin"/>
          <w:lang w:bidi="fa-IR"/>
          <w:color w:val="111111"/>
          <w:sz w:val="28"/>
          <w:szCs w:val="28"/>
          <w:rtl/>
        </w:rPr>
        <w:t xml:space="preserve">در صفحات : 172تا172زینة القاری</w:t>
      </w:r>
    </w:p>
    <w:p>
      <w:pPr>
        <w:pStyle w:val="BookText"/>
      </w:pPr>
      <w:r>
        <w:rPr>
          <w:rFonts w:ascii="IRNazanin" w:hAnsi="IRNazanin" w:eastAsia="IRNazanin" w:cs="IRNazanin"/>
          <w:lang w:bidi="fa-IR"/>
          <w:color w:val="111111"/>
          <w:sz w:val="28"/>
          <w:szCs w:val="28"/>
          <w:rtl/>
        </w:rPr>
        <w:t xml:space="preserve">کد دستیابی کتاب : 2052زینة القاری</w:t>
      </w:r>
    </w:p>
    <w:p>
      <w:pPr>
        <w:pStyle w:val="BookText"/>
      </w:pPr>
      <w:r>
        <w:rPr>
          <w:rFonts w:ascii="IRNazanin" w:hAnsi="IRNazanin" w:eastAsia="IRNazanin" w:cs="IRNazanin"/>
          <w:lang w:bidi="fa-IR"/>
          <w:color w:val="111111"/>
          <w:sz w:val="28"/>
          <w:szCs w:val="28"/>
          <w:rtl/>
        </w:rPr>
        <w:t xml:space="preserve">تاریخ کتابت : 1269 - 1256زینة القاری</w:t>
      </w:r>
    </w:p>
    <w:p>
      <w:pPr>
        <w:pStyle w:val="BookText"/>
      </w:pPr>
      <w:r>
        <w:rPr>
          <w:rFonts w:ascii="IRNazanin" w:hAnsi="IRNazanin" w:eastAsia="IRNazanin" w:cs="IRNazanin"/>
          <w:lang w:bidi="fa-IR"/>
          <w:color w:val="111111"/>
          <w:sz w:val="28"/>
          <w:szCs w:val="28"/>
          <w:rtl/>
        </w:rPr>
        <w:t xml:space="preserve">همه اطلاعات : 2052   مجموعه  ----  ش 1 تحریر  1269  و  ش 6 نستعلیق   1256  ،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زینة القاری</w:t>
      </w:r>
    </w:p>
    <w:p>
      <w:pPr>
        <w:pStyle w:val="BookText"/>
      </w:pPr>
      <w:r>
        <w:rPr>
          <w:rFonts w:ascii="IRNazanin" w:hAnsi="IRNazanin" w:eastAsia="IRNazanin" w:cs="IRNazanin"/>
          <w:lang w:bidi="fa-IR"/>
          <w:color w:val="111111"/>
          <w:sz w:val="28"/>
          <w:szCs w:val="28"/>
          <w:rtl/>
        </w:rPr>
        <w:t xml:space="preserve">تمام مجلدات این مجموعه : زینة القاری</w:t>
      </w:r>
    </w:p>
    <w:p>
      <w:pPr>
        <w:pStyle w:val="BookText"/>
      </w:pPr>
      <w:r>
        <w:rPr>
          <w:rFonts w:ascii="IRNazanin" w:hAnsi="IRNazanin" w:eastAsia="IRNazanin" w:cs="IRNazanin"/>
          <w:lang w:bidi="fa-IR"/>
          <w:color w:val="111111"/>
          <w:sz w:val="28"/>
          <w:szCs w:val="28"/>
          <w:rtl/>
        </w:rPr>
        <w:t xml:space="preserve">ماخذ کتاب : مدرسه فیضیه قم - جلد2زینة القاری</w:t>
      </w:r>
    </w:p>
    <w:p>
      <w:pPr>
        <w:pStyle w:val="BookText"/>
      </w:pPr>
      <w:r>
        <w:rPr>
          <w:rFonts w:ascii="IRNazanin" w:hAnsi="IRNazanin" w:eastAsia="IRNazanin" w:cs="IRNazanin"/>
          <w:lang w:bidi="fa-IR"/>
          <w:color w:val="111111"/>
          <w:sz w:val="28"/>
          <w:szCs w:val="28"/>
          <w:rtl/>
        </w:rPr>
        <w:t xml:space="preserve">در صفحات : 172تا172زینة القاری</w:t>
      </w:r>
    </w:p>
    <w:p>
      <w:pPr>
        <w:pStyle w:val="BookText"/>
      </w:pPr>
      <w:r>
        <w:rPr>
          <w:rFonts w:ascii="IRNazanin" w:hAnsi="IRNazanin" w:eastAsia="IRNazanin" w:cs="IRNazanin"/>
          <w:lang w:bidi="fa-IR"/>
          <w:color w:val="111111"/>
          <w:sz w:val="28"/>
          <w:szCs w:val="28"/>
          <w:rtl/>
        </w:rPr>
        <w:t xml:space="preserve">ردیف کتاب   : 4زینة القاری</w:t>
      </w:r>
    </w:p>
    <w:p>
      <w:pPr>
        <w:pStyle w:val="BookText"/>
      </w:pPr>
      <w:r>
        <w:rPr>
          <w:rFonts w:ascii="IRNazanin" w:hAnsi="IRNazanin" w:eastAsia="IRNazanin" w:cs="IRNazanin"/>
          <w:lang w:bidi="fa-IR"/>
          <w:color w:val="111111"/>
          <w:sz w:val="28"/>
          <w:szCs w:val="28"/>
          <w:rtl/>
        </w:rPr>
        <w:t xml:space="preserve">کد دستیابی کتاب : 4 - 2052زینة القاری</w:t>
      </w:r>
    </w:p>
    <w:p>
      <w:pPr>
        <w:pStyle w:val="BookText"/>
      </w:pPr>
      <w:r>
        <w:rPr>
          <w:rFonts w:ascii="IRNazanin" w:hAnsi="IRNazanin" w:eastAsia="IRNazanin" w:cs="IRNazanin"/>
          <w:lang w:bidi="fa-IR"/>
          <w:color w:val="111111"/>
          <w:sz w:val="28"/>
          <w:szCs w:val="28"/>
          <w:rtl/>
        </w:rPr>
        <w:t xml:space="preserve">زبان کتاب : فارسیزینة القاری</w:t>
      </w:r>
    </w:p>
    <w:p>
      <w:pPr>
        <w:pStyle w:val="BookText"/>
      </w:pPr>
      <w:r>
        <w:rPr>
          <w:rFonts w:ascii="IRNazanin" w:hAnsi="IRNazanin" w:eastAsia="IRNazanin" w:cs="IRNazanin"/>
          <w:lang w:bidi="fa-IR"/>
          <w:color w:val="111111"/>
          <w:sz w:val="28"/>
          <w:szCs w:val="28"/>
          <w:rtl/>
        </w:rPr>
        <w:t xml:space="preserve">نام کتابخانه : کتابخانه مدرسه فیضیهزینة القاری</w:t>
      </w:r>
    </w:p>
    <w:p>
      <w:pPr>
        <w:pStyle w:val="BookText"/>
      </w:pPr>
      <w:r>
        <w:rPr>
          <w:rFonts w:ascii="IRNazanin" w:hAnsi="IRNazanin" w:eastAsia="IRNazanin" w:cs="IRNazanin"/>
          <w:lang w:bidi="fa-IR"/>
          <w:color w:val="111111"/>
          <w:sz w:val="28"/>
          <w:szCs w:val="28"/>
          <w:rtl/>
        </w:rPr>
        <w:t xml:space="preserve">شهر : قمزینة القاری</w:t>
      </w:r>
    </w:p>
    <w:p>
      <w:pPr>
        <w:pStyle w:val="BookText"/>
      </w:pPr>
      <w:r>
        <w:rPr>
          <w:rFonts w:ascii="IRNazanin" w:hAnsi="IRNazanin" w:eastAsia="IRNazanin" w:cs="IRNazanin"/>
          <w:lang w:bidi="fa-IR"/>
          <w:color w:val="111111"/>
          <w:sz w:val="28"/>
          <w:szCs w:val="28"/>
          <w:rtl/>
        </w:rPr>
        <w:t xml:space="preserve">همه اطلاعات : 4 -  زینة القاری  (  فارسی  ) .  4 - 2052  - آغاز :  ترتیب کلام اللّٰه و تالیف بنده کمترین ...زینة القاری</w:t>
      </w:r>
    </w:p>
    <w:p>
      <w:pPr>
        <w:sectPr>
          <w:footerReference w:type="default" r:id="rId1928"/>
          <w:footnotePr>
            <w:numStart w:val="1"/>
            <w:numRestart w:val="eachPage"/>
          </w:footnotePr>
          <w:pgSz w:orient="portrait" w:w="11905.511811023622" w:h="16837.79527559055"/>
          <w:pgMar w:top="1440" w:right="1440" w:bottom="1440" w:left="1440" w:header="720" w:footer="720" w:gutter="0"/>
          <w:cols w:num="1" w:space="720"/>
        </w:sectPr>
      </w:pPr>
    </w:p>
    <w:bookmarkStart w:id="1880" w:name="pg8350_57838"/>
    <w:bookmarkEnd w:id="1880"/>
    <w:p>
      <w:pPr>
        <w:pStyle w:val="Heading3"/>
      </w:pPr>
      <w:bookmarkStart w:id="3881" w:name="_Toc1883"/>
      <w:r>
        <w:t>1877- زینة القرآن</w:t>
      </w:r>
      <w:bookmarkEnd w:id="3881"/>
    </w:p>
    <w:p>
      <w:pPr>
        <w:pStyle w:val="BookText"/>
      </w:pPr>
      <w:r>
        <w:rPr>
          <w:rFonts w:ascii="IRNazanin" w:hAnsi="IRNazanin" w:eastAsia="IRNazanin" w:cs="IRNazanin"/>
          <w:lang w:bidi="fa-IR"/>
          <w:color w:val="111111"/>
          <w:sz w:val="28"/>
          <w:szCs w:val="28"/>
          <w:rtl/>
        </w:rPr>
        <w:t xml:space="preserve">اطلاعات مجموعه : زینة القرآن</w:t>
      </w:r>
    </w:p>
    <w:p>
      <w:pPr>
        <w:pStyle w:val="BookText"/>
      </w:pPr>
      <w:r>
        <w:rPr>
          <w:rFonts w:ascii="IRNazanin" w:hAnsi="IRNazanin" w:eastAsia="IRNazanin" w:cs="IRNazanin"/>
          <w:lang w:bidi="fa-IR"/>
          <w:color w:val="111111"/>
          <w:sz w:val="28"/>
          <w:szCs w:val="28"/>
          <w:rtl/>
        </w:rPr>
        <w:t xml:space="preserve">در صفحات : 308تا310زینة القرآن</w:t>
      </w:r>
    </w:p>
    <w:p>
      <w:pPr>
        <w:pStyle w:val="BookText"/>
      </w:pPr>
      <w:r>
        <w:rPr>
          <w:rFonts w:ascii="IRNazanin" w:hAnsi="IRNazanin" w:eastAsia="IRNazanin" w:cs="IRNazanin"/>
          <w:lang w:bidi="fa-IR"/>
          <w:color w:val="111111"/>
          <w:sz w:val="28"/>
          <w:szCs w:val="28"/>
          <w:rtl/>
        </w:rPr>
        <w:t xml:space="preserve">کد دستیابی کتاب : 648زینة القرآن</w:t>
      </w:r>
    </w:p>
    <w:p>
      <w:pPr>
        <w:pStyle w:val="BookText"/>
      </w:pPr>
      <w:r>
        <w:rPr>
          <w:rFonts w:ascii="IRNazanin" w:hAnsi="IRNazanin" w:eastAsia="IRNazanin" w:cs="IRNazanin"/>
          <w:lang w:bidi="fa-IR"/>
          <w:color w:val="111111"/>
          <w:sz w:val="28"/>
          <w:szCs w:val="28"/>
          <w:rtl/>
        </w:rPr>
        <w:t xml:space="preserve">تاریخ کتابت : سده یازدهمزینة القرآن</w:t>
      </w:r>
    </w:p>
    <w:p>
      <w:pPr>
        <w:pStyle w:val="BookText"/>
      </w:pPr>
      <w:r>
        <w:rPr>
          <w:rFonts w:ascii="IRNazanin" w:hAnsi="IRNazanin" w:eastAsia="IRNazanin" w:cs="IRNazanin"/>
          <w:lang w:bidi="fa-IR"/>
          <w:color w:val="111111"/>
          <w:sz w:val="28"/>
          <w:szCs w:val="28"/>
          <w:rtl/>
        </w:rPr>
        <w:t xml:space="preserve">همه اطلاعات : (  648 ) -  مجموعه  : --     نسخ  ، از  سده یازدهم  ،  عناوین و رموز شنگرف  ،  در پایان مجموعه - چند برگ دارای سعد و نحس روزها و نسخه هائی پزشکی می باشد ، -  116  جلد تیماج سفید بدون مقوا. - 116 گ ، 11 س ، 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سمزینة القرآن</w:t>
      </w:r>
    </w:p>
    <w:p>
      <w:pPr>
        <w:pStyle w:val="BookText"/>
      </w:pPr>
      <w:r>
        <w:rPr>
          <w:rFonts w:ascii="IRNazanin" w:hAnsi="IRNazanin" w:eastAsia="IRNazanin" w:cs="IRNazanin"/>
          <w:lang w:bidi="fa-IR"/>
          <w:color w:val="111111"/>
          <w:sz w:val="28"/>
          <w:szCs w:val="28"/>
          <w:rtl/>
        </w:rPr>
        <w:t xml:space="preserve">تمام مجلدات این مجموعه : زینة القرآن</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جلد2زینة القرآن</w:t>
      </w:r>
    </w:p>
    <w:p>
      <w:pPr>
        <w:pStyle w:val="BookText"/>
      </w:pPr>
      <w:r>
        <w:rPr>
          <w:rFonts w:ascii="IRNazanin" w:hAnsi="IRNazanin" w:eastAsia="IRNazanin" w:cs="IRNazanin"/>
          <w:lang w:bidi="fa-IR"/>
          <w:color w:val="111111"/>
          <w:sz w:val="28"/>
          <w:szCs w:val="28"/>
          <w:rtl/>
        </w:rPr>
        <w:t xml:space="preserve">در صفحات : 310تا310زینة القرآن</w:t>
      </w:r>
    </w:p>
    <w:p>
      <w:pPr>
        <w:pStyle w:val="BookText"/>
      </w:pPr>
      <w:r>
        <w:rPr>
          <w:rFonts w:ascii="IRNazanin" w:hAnsi="IRNazanin" w:eastAsia="IRNazanin" w:cs="IRNazanin"/>
          <w:lang w:bidi="fa-IR"/>
          <w:color w:val="111111"/>
          <w:sz w:val="28"/>
          <w:szCs w:val="28"/>
          <w:rtl/>
        </w:rPr>
        <w:t xml:space="preserve">ردیف کتاب   : 2زینة القرآن</w:t>
      </w:r>
    </w:p>
    <w:p>
      <w:pPr>
        <w:pStyle w:val="BookText"/>
      </w:pPr>
      <w:r>
        <w:rPr>
          <w:rFonts w:ascii="IRNazanin" w:hAnsi="IRNazanin" w:eastAsia="IRNazanin" w:cs="IRNazanin"/>
          <w:lang w:bidi="fa-IR"/>
          <w:color w:val="111111"/>
          <w:sz w:val="28"/>
          <w:szCs w:val="28"/>
          <w:rtl/>
        </w:rPr>
        <w:t xml:space="preserve">کد دستیابی کتاب : 32 ر - 53 ر- 648زینة القرآن</w:t>
      </w:r>
    </w:p>
    <w:p>
      <w:pPr>
        <w:pStyle w:val="BookText"/>
      </w:pPr>
      <w:r>
        <w:rPr>
          <w:rFonts w:ascii="IRNazanin" w:hAnsi="IRNazanin" w:eastAsia="IRNazanin" w:cs="IRNazanin"/>
          <w:lang w:bidi="fa-IR"/>
          <w:color w:val="111111"/>
          <w:sz w:val="28"/>
          <w:szCs w:val="28"/>
          <w:rtl/>
        </w:rPr>
        <w:t xml:space="preserve">زبان کتاب : فارسیزینة القرآن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اسلامیزینة القرآن</w:t>
      </w:r>
    </w:p>
    <w:p>
      <w:pPr>
        <w:pStyle w:val="BookText"/>
      </w:pPr>
      <w:r>
        <w:rPr>
          <w:rFonts w:ascii="IRNazanin" w:hAnsi="IRNazanin" w:eastAsia="IRNazanin" w:cs="IRNazanin"/>
          <w:lang w:bidi="fa-IR"/>
          <w:color w:val="111111"/>
          <w:sz w:val="28"/>
          <w:szCs w:val="28"/>
          <w:rtl/>
        </w:rPr>
        <w:t xml:space="preserve">شهر : قمزینة القرآن</w:t>
      </w:r>
    </w:p>
    <w:p>
      <w:pPr>
        <w:pStyle w:val="BookText"/>
      </w:pPr>
      <w:r>
        <w:rPr>
          <w:rFonts w:ascii="IRNazanin" w:hAnsi="IRNazanin" w:eastAsia="IRNazanin" w:cs="IRNazanin"/>
          <w:lang w:bidi="fa-IR"/>
          <w:color w:val="111111"/>
          <w:sz w:val="28"/>
          <w:szCs w:val="28"/>
          <w:rtl/>
        </w:rPr>
        <w:t xml:space="preserve">موضوعات : تجویدزینة القرآن</w:t>
      </w:r>
    </w:p>
    <w:p>
      <w:pPr>
        <w:pStyle w:val="BookText"/>
      </w:pPr>
      <w:r>
        <w:rPr>
          <w:rFonts w:ascii="IRNazanin" w:hAnsi="IRNazanin" w:eastAsia="IRNazanin" w:cs="IRNazanin"/>
          <w:lang w:bidi="fa-IR"/>
          <w:color w:val="111111"/>
          <w:sz w:val="28"/>
          <w:szCs w:val="28"/>
          <w:rtl/>
        </w:rPr>
        <w:t xml:space="preserve">بخش بندی : چهار فصل بدین - عناوین : - فصل اول : در بحث اظهار. - فصل دوم : در بحث ادغام . - فصل سوم : در بحث قلب . - فصل چهارم : در اخفات .زینة القرآن</w:t>
      </w:r>
    </w:p>
    <w:p>
      <w:pPr>
        <w:pStyle w:val="BookText"/>
      </w:pPr>
      <w:r>
        <w:rPr>
          <w:rFonts w:ascii="IRNazanin" w:hAnsi="IRNazanin" w:eastAsia="IRNazanin" w:cs="IRNazanin"/>
          <w:lang w:bidi="fa-IR"/>
          <w:color w:val="111111"/>
          <w:sz w:val="28"/>
          <w:szCs w:val="28"/>
          <w:rtl/>
        </w:rPr>
        <w:t xml:space="preserve">همه اطلاعات : 2-  زینة القرآن  "  32 ر - 53 ر " (  تجوید -  فارسی  ) - از : ؟  "32 ر - 53 ر"  648 -  بسیار مختصر در بعضی از احکام تجوید مخصوصاً احکام نون ساکن و تنوین - و در آغاز رساله دو باب است در تعوذ و عدد حروف  ، پس از آن  چهار فصل بدین - عناوین : - فصل اول : در بحث اظهار. - فصل دوم : در بحث ادغام . - فصل سوم : در بحث قلب . - فصل چهارم : در اخفات . - آغاز :  "بدان وفقک اللّٰه تعالی که این مختصری است تعلیم کرده در فن قرآن و احکام - نون ساکن و تنوین ". - انجام :  "چرا که معلوم نشود که بسم اللّٰه داخل سوره گذشته است یا آینده ".زینة القرآن</w:t>
      </w:r>
    </w:p>
    <w:p>
      <w:pPr>
        <w:sectPr>
          <w:footerReference w:type="default" r:id="rId1929"/>
          <w:footnotePr>
            <w:numStart w:val="1"/>
            <w:numRestart w:val="eachPage"/>
          </w:footnotePr>
          <w:pgSz w:orient="portrait" w:w="11905.511811023622" w:h="16837.79527559055"/>
          <w:pgMar w:top="1440" w:right="1440" w:bottom="1440" w:left="1440" w:header="720" w:footer="720" w:gutter="0"/>
          <w:cols w:num="1" w:space="720"/>
        </w:sectPr>
      </w:pPr>
    </w:p>
    <w:bookmarkStart w:id="1881" w:name="pg8350_57839"/>
    <w:bookmarkEnd w:id="1881"/>
    <w:p>
      <w:pPr>
        <w:pStyle w:val="Heading3"/>
      </w:pPr>
      <w:bookmarkStart w:id="3882" w:name="_Toc1884"/>
      <w:r>
        <w:t>1878- زینة القراء</w:t>
      </w:r>
      <w:bookmarkEnd w:id="3882"/>
    </w:p>
    <w:p>
      <w:pPr>
        <w:pStyle w:val="BookText"/>
      </w:pPr>
      <w:r>
        <w:rPr>
          <w:rFonts w:ascii="IRNazanin" w:hAnsi="IRNazanin" w:eastAsia="IRNazanin" w:cs="IRNazanin"/>
          <w:lang w:bidi="fa-IR"/>
          <w:color w:val="111111"/>
          <w:sz w:val="28"/>
          <w:szCs w:val="28"/>
          <w:rtl/>
        </w:rPr>
        <w:t xml:space="preserve">ماخذ کتاب : مدرسه فیضیه قم - جلد2زینة القراء</w:t>
      </w:r>
    </w:p>
    <w:p>
      <w:pPr>
        <w:pStyle w:val="BookText"/>
      </w:pPr>
      <w:r>
        <w:rPr>
          <w:rFonts w:ascii="IRNazanin" w:hAnsi="IRNazanin" w:eastAsia="IRNazanin" w:cs="IRNazanin"/>
          <w:lang w:bidi="fa-IR"/>
          <w:color w:val="111111"/>
          <w:sz w:val="28"/>
          <w:szCs w:val="28"/>
          <w:rtl/>
        </w:rPr>
        <w:t xml:space="preserve">در صفحات : 68تا68زینة القراء</w:t>
      </w:r>
    </w:p>
    <w:p>
      <w:pPr>
        <w:pStyle w:val="BookText"/>
      </w:pPr>
      <w:r>
        <w:rPr>
          <w:rFonts w:ascii="IRNazanin" w:hAnsi="IRNazanin" w:eastAsia="IRNazanin" w:cs="IRNazanin"/>
          <w:lang w:bidi="fa-IR"/>
          <w:color w:val="111111"/>
          <w:sz w:val="28"/>
          <w:szCs w:val="28"/>
          <w:rtl/>
        </w:rPr>
        <w:t xml:space="preserve">کد دستیابی کتاب : ش 1086زینة القراء</w:t>
      </w:r>
    </w:p>
    <w:p>
      <w:pPr>
        <w:pStyle w:val="BookText"/>
      </w:pPr>
      <w:r>
        <w:rPr>
          <w:rFonts w:ascii="IRNazanin" w:hAnsi="IRNazanin" w:eastAsia="IRNazanin" w:cs="IRNazanin"/>
          <w:lang w:bidi="fa-IR"/>
          <w:color w:val="111111"/>
          <w:sz w:val="28"/>
          <w:szCs w:val="28"/>
          <w:rtl/>
        </w:rPr>
        <w:t xml:space="preserve">نام کتابخانه : کتابخانه مدرسه فیضیهزینة القراء</w:t>
      </w:r>
    </w:p>
    <w:p>
      <w:pPr>
        <w:pStyle w:val="BookText"/>
      </w:pPr>
      <w:r>
        <w:rPr>
          <w:rFonts w:ascii="IRNazanin" w:hAnsi="IRNazanin" w:eastAsia="IRNazanin" w:cs="IRNazanin"/>
          <w:lang w:bidi="fa-IR"/>
          <w:color w:val="111111"/>
          <w:sz w:val="28"/>
          <w:szCs w:val="28"/>
          <w:rtl/>
        </w:rPr>
        <w:t xml:space="preserve">شهر : قمزینة القراء</w:t>
      </w:r>
    </w:p>
    <w:p>
      <w:pPr>
        <w:pStyle w:val="BookText"/>
      </w:pPr>
      <w:r>
        <w:rPr>
          <w:rFonts w:ascii="IRNazanin" w:hAnsi="IRNazanin" w:eastAsia="IRNazanin" w:cs="IRNazanin"/>
          <w:lang w:bidi="fa-IR"/>
          <w:color w:val="111111"/>
          <w:sz w:val="28"/>
          <w:szCs w:val="28"/>
          <w:rtl/>
        </w:rPr>
        <w:t xml:space="preserve">مولف : محمد زمان بن محمد طاهر تبریزی قاری   معاصر فتحعلیشاهزینة القراء</w:t>
      </w:r>
    </w:p>
    <w:p>
      <w:pPr>
        <w:pStyle w:val="BookText"/>
      </w:pPr>
      <w:r>
        <w:rPr>
          <w:rFonts w:ascii="IRNazanin" w:hAnsi="IRNazanin" w:eastAsia="IRNazanin" w:cs="IRNazanin"/>
          <w:lang w:bidi="fa-IR"/>
          <w:color w:val="111111"/>
          <w:sz w:val="28"/>
          <w:szCs w:val="28"/>
          <w:rtl/>
        </w:rPr>
        <w:t xml:space="preserve">موضوعات : تجویدزینة القراء</w:t>
      </w:r>
    </w:p>
    <w:p>
      <w:pPr>
        <w:pStyle w:val="BookText"/>
      </w:pPr>
      <w:r>
        <w:rPr>
          <w:rFonts w:ascii="IRNazanin" w:hAnsi="IRNazanin" w:eastAsia="IRNazanin" w:cs="IRNazanin"/>
          <w:lang w:bidi="fa-IR"/>
          <w:color w:val="111111"/>
          <w:sz w:val="28"/>
          <w:szCs w:val="28"/>
          <w:rtl/>
        </w:rPr>
        <w:t xml:space="preserve">بخش بندی : دارای مقدمه و دوازده باب و خاتمهزینة القراء</w:t>
      </w:r>
    </w:p>
    <w:p>
      <w:pPr>
        <w:pStyle w:val="BookText"/>
      </w:pPr>
      <w:r>
        <w:rPr>
          <w:rFonts w:ascii="IRNazanin" w:hAnsi="IRNazanin" w:eastAsia="IRNazanin" w:cs="IRNazanin"/>
          <w:lang w:bidi="fa-IR"/>
          <w:color w:val="111111"/>
          <w:sz w:val="28"/>
          <w:szCs w:val="28"/>
          <w:rtl/>
        </w:rPr>
        <w:t xml:space="preserve">منابع دیگر : ( ذیعه 12/94 )زینة القراء</w:t>
      </w:r>
    </w:p>
    <w:p>
      <w:pPr>
        <w:pStyle w:val="BookText"/>
      </w:pPr>
      <w:r>
        <w:rPr>
          <w:rFonts w:ascii="IRNazanin" w:hAnsi="IRNazanin" w:eastAsia="IRNazanin" w:cs="IRNazanin"/>
          <w:lang w:bidi="fa-IR"/>
          <w:color w:val="111111"/>
          <w:sz w:val="28"/>
          <w:szCs w:val="28"/>
          <w:rtl/>
        </w:rPr>
        <w:t xml:space="preserve">همه اطلاعات : زینة القراء  (  تجوید  ) -  دارای مقدمه و دوازده باب و خاتمه  ، از  محمد زمان بن محمد طاهر تبریزی قاری - معاصر فتحعلیشاه  - آغاز :  الحمداللّٰه الذی نزل القرآن علی عبده خاتم النبیین  -  ( ذیعه 12/94 )  -  ش 1086   نستعلیق ، 247 گ ( 15 </w:t>
      </w:r>
      <w:r>
        <w:rPr>
          <w:rFonts w:ascii="Times New Roman" w:hAnsi="Times New Roman" w:eastAsia="Times New Roman" w:cs="Times New Roman"/>
          <w:lang w:val="en-US" w:bidi="en-US"/>
          <w:color w:val="111111"/>
          <w:sz w:val="28"/>
          <w:szCs w:val="28"/>
          <w:rtl/>
        </w:rPr>
        <w:t xml:space="preserve">× 20 ) 16 </w:t>
      </w:r>
      <w:r>
        <w:rPr>
          <w:rFonts w:ascii="IRNazanin" w:hAnsi="IRNazanin" w:eastAsia="IRNazanin" w:cs="IRNazanin"/>
          <w:lang w:bidi="fa-IR"/>
          <w:color w:val="111111"/>
          <w:sz w:val="28"/>
          <w:szCs w:val="28"/>
          <w:rtl/>
        </w:rPr>
        <w:t xml:space="preserve">سطر .زینة القراء</w:t>
      </w:r>
    </w:p>
    <w:p>
      <w:pPr>
        <w:sectPr>
          <w:footerReference w:type="default" r:id="rId1930"/>
          <w:footnotePr>
            <w:numStart w:val="1"/>
            <w:numRestart w:val="eachPage"/>
          </w:footnotePr>
          <w:pgSz w:orient="portrait" w:w="11905.511811023622" w:h="16837.79527559055"/>
          <w:pgMar w:top="1440" w:right="1440" w:bottom="1440" w:left="1440" w:header="720" w:footer="720" w:gutter="0"/>
          <w:cols w:num="1" w:space="720"/>
        </w:sectPr>
      </w:pPr>
    </w:p>
    <w:bookmarkStart w:id="1882" w:name="pg8350_57840"/>
    <w:bookmarkEnd w:id="1882"/>
    <w:p>
      <w:pPr>
        <w:pStyle w:val="Heading3"/>
      </w:pPr>
      <w:bookmarkStart w:id="3883" w:name="_Toc1885"/>
      <w:r>
        <w:t>1879- زینة القراء فی القرائة</w:t>
      </w:r>
      <w:bookmarkEnd w:id="3883"/>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-زینة القراء فی القرائة</w:t>
      </w:r>
    </w:p>
    <w:p>
      <w:pPr>
        <w:pStyle w:val="BookText"/>
      </w:pPr>
      <w:r>
        <w:rPr>
          <w:rFonts w:ascii="IRNazanin" w:hAnsi="IRNazanin" w:eastAsia="IRNazanin" w:cs="IRNazanin"/>
          <w:lang w:bidi="fa-IR"/>
          <w:color w:val="111111"/>
          <w:sz w:val="28"/>
          <w:szCs w:val="28"/>
          <w:rtl/>
        </w:rPr>
        <w:t xml:space="preserve">در صفحات : 48تا48زینة القراء فی القرائة</w:t>
      </w:r>
    </w:p>
    <w:p>
      <w:pPr>
        <w:pStyle w:val="BookText"/>
      </w:pPr>
      <w:r>
        <w:rPr>
          <w:rFonts w:ascii="IRNazanin" w:hAnsi="IRNazanin" w:eastAsia="IRNazanin" w:cs="IRNazanin"/>
          <w:lang w:bidi="fa-IR"/>
          <w:color w:val="111111"/>
          <w:sz w:val="28"/>
          <w:szCs w:val="28"/>
          <w:rtl/>
        </w:rPr>
        <w:t xml:space="preserve">کد دستیابی کتاب : 1761زینة القراء فی القرائة</w:t>
      </w:r>
    </w:p>
    <w:p>
      <w:pPr>
        <w:pStyle w:val="BookText"/>
      </w:pPr>
      <w:r>
        <w:rPr>
          <w:rFonts w:ascii="IRNazanin" w:hAnsi="IRNazanin" w:eastAsia="IRNazanin" w:cs="IRNazanin"/>
          <w:lang w:bidi="fa-IR"/>
          <w:color w:val="111111"/>
          <w:sz w:val="28"/>
          <w:szCs w:val="28"/>
          <w:rtl/>
        </w:rPr>
        <w:t xml:space="preserve">زبان کتاب : فارسیزینة القراء فی القرائة</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اللّٰه)زینة القراء فی القرائة</w:t>
      </w:r>
    </w:p>
    <w:p>
      <w:pPr>
        <w:pStyle w:val="BookText"/>
      </w:pPr>
      <w:r>
        <w:rPr>
          <w:rFonts w:ascii="IRNazanin" w:hAnsi="IRNazanin" w:eastAsia="IRNazanin" w:cs="IRNazanin"/>
          <w:lang w:bidi="fa-IR"/>
          <w:color w:val="111111"/>
          <w:sz w:val="28"/>
          <w:szCs w:val="28"/>
          <w:rtl/>
        </w:rPr>
        <w:t xml:space="preserve">شهر : قمزینة القراء فی القرائة</w:t>
      </w:r>
    </w:p>
    <w:p>
      <w:pPr>
        <w:pStyle w:val="BookText"/>
      </w:pPr>
      <w:r>
        <w:rPr>
          <w:rFonts w:ascii="IRNazanin" w:hAnsi="IRNazanin" w:eastAsia="IRNazanin" w:cs="IRNazanin"/>
          <w:lang w:bidi="fa-IR"/>
          <w:color w:val="111111"/>
          <w:sz w:val="28"/>
          <w:szCs w:val="28"/>
          <w:rtl/>
        </w:rPr>
        <w:t xml:space="preserve">کاتب : محمد زمان بن حاج محمد طاهر تبریزی قاری - محمد نبی قزوینیزینة القراء فی القرائة</w:t>
      </w:r>
    </w:p>
    <w:p>
      <w:pPr>
        <w:pStyle w:val="BookText"/>
      </w:pPr>
      <w:r>
        <w:rPr>
          <w:rFonts w:ascii="IRNazanin" w:hAnsi="IRNazanin" w:eastAsia="IRNazanin" w:cs="IRNazanin"/>
          <w:lang w:bidi="fa-IR"/>
          <w:color w:val="111111"/>
          <w:sz w:val="28"/>
          <w:szCs w:val="28"/>
          <w:rtl/>
        </w:rPr>
        <w:t xml:space="preserve">تاریخ کتابت : 1284زینة القراء فی القرائة</w:t>
      </w:r>
    </w:p>
    <w:p>
      <w:pPr>
        <w:pStyle w:val="BookText"/>
      </w:pPr>
      <w:r>
        <w:rPr>
          <w:rFonts w:ascii="IRNazanin" w:hAnsi="IRNazanin" w:eastAsia="IRNazanin" w:cs="IRNazanin"/>
          <w:lang w:bidi="fa-IR"/>
          <w:color w:val="111111"/>
          <w:sz w:val="28"/>
          <w:szCs w:val="28"/>
          <w:rtl/>
        </w:rPr>
        <w:t xml:space="preserve">بخش بندی : دارای مقدمه و دوازده باب و خاتمهزینة القراء فی القرائة</w:t>
      </w:r>
    </w:p>
    <w:p>
      <w:pPr>
        <w:pStyle w:val="BookText"/>
      </w:pPr>
      <w:r>
        <w:rPr>
          <w:rFonts w:ascii="IRNazanin" w:hAnsi="IRNazanin" w:eastAsia="IRNazanin" w:cs="IRNazanin"/>
          <w:lang w:bidi="fa-IR"/>
          <w:color w:val="111111"/>
          <w:sz w:val="28"/>
          <w:szCs w:val="28"/>
          <w:rtl/>
        </w:rPr>
        <w:t xml:space="preserve">منابع دیگر : ( ذریعه 3/367 و 12/94 )زینة القراء فی القرائة</w:t>
      </w:r>
    </w:p>
    <w:p>
      <w:pPr>
        <w:pStyle w:val="BookText"/>
      </w:pPr>
      <w:r>
        <w:rPr>
          <w:rFonts w:ascii="IRNazanin" w:hAnsi="IRNazanin" w:eastAsia="IRNazanin" w:cs="IRNazanin"/>
          <w:lang w:bidi="fa-IR"/>
          <w:color w:val="111111"/>
          <w:sz w:val="28"/>
          <w:szCs w:val="28"/>
          <w:rtl/>
        </w:rPr>
        <w:t xml:space="preserve">همه اطلاعات : 1761  -  زینة القراء فی القرائة  ،  فارسی  ،  دارای مقدمه و دوازده باب و خاتمه  . از -  محمد زمان بن حاج محمد طاهر تبریزی قاری  ،  تاریخ تالیف برابر با عدد حروف - نام کتاب است  .  ( ذریعه 3/367 و 12/94 )  . - آغاز :  الحمدلله الذی نزل القرآن علی عبده خاتم النبیین ...  - تحریر  محمد نبی قزوینی  در  1284  ،  حدود صد برگ ، خشتی  .زینة القراء فی القرائة</w:t>
      </w:r>
    </w:p>
    <w:p>
      <w:pPr>
        <w:sectPr>
          <w:footerReference w:type="default" r:id="rId1931"/>
          <w:footnotePr>
            <w:numStart w:val="1"/>
            <w:numRestart w:val="eachPage"/>
          </w:footnotePr>
          <w:pgSz w:orient="portrait" w:w="11905.511811023622" w:h="16837.79527559055"/>
          <w:pgMar w:top="1440" w:right="1440" w:bottom="1440" w:left="1440" w:header="720" w:footer="720" w:gutter="0"/>
          <w:cols w:num="1" w:space="720"/>
        </w:sectPr>
      </w:pPr>
    </w:p>
    <w:bookmarkStart w:id="1883" w:name="pg8350_57841"/>
    <w:bookmarkEnd w:id="1883"/>
    <w:p>
      <w:pPr>
        <w:pStyle w:val="Heading3"/>
      </w:pPr>
      <w:bookmarkStart w:id="3884" w:name="_Toc1886"/>
      <w:r>
        <w:t>1880- زینة المؤمنین</w:t>
      </w:r>
      <w:bookmarkEnd w:id="3884"/>
    </w:p>
    <w:p>
      <w:pPr>
        <w:pStyle w:val="BookText"/>
      </w:pPr>
      <w:r>
        <w:rPr>
          <w:rFonts w:ascii="IRNazanin" w:hAnsi="IRNazanin" w:eastAsia="IRNazanin" w:cs="IRNazanin"/>
          <w:lang w:bidi="fa-IR"/>
          <w:color w:val="111111"/>
          <w:sz w:val="28"/>
          <w:szCs w:val="28"/>
          <w:rtl/>
        </w:rPr>
        <w:t xml:space="preserve">اطلاعات مجموعه : زینة المؤمنین</w:t>
      </w:r>
    </w:p>
    <w:p>
      <w:pPr>
        <w:pStyle w:val="BookText"/>
      </w:pPr>
      <w:r>
        <w:rPr>
          <w:rFonts w:ascii="IRNazanin" w:hAnsi="IRNazanin" w:eastAsia="IRNazanin" w:cs="IRNazanin"/>
          <w:lang w:bidi="fa-IR"/>
          <w:color w:val="111111"/>
          <w:sz w:val="28"/>
          <w:szCs w:val="28"/>
          <w:rtl/>
        </w:rPr>
        <w:t xml:space="preserve">در صفحات : 96تا96زینة المؤمنین</w:t>
      </w:r>
    </w:p>
    <w:p>
      <w:pPr>
        <w:pStyle w:val="BookText"/>
      </w:pPr>
      <w:r>
        <w:rPr>
          <w:rFonts w:ascii="IRNazanin" w:hAnsi="IRNazanin" w:eastAsia="IRNazanin" w:cs="IRNazanin"/>
          <w:lang w:bidi="fa-IR"/>
          <w:color w:val="111111"/>
          <w:sz w:val="28"/>
          <w:szCs w:val="28"/>
          <w:rtl/>
        </w:rPr>
        <w:t xml:space="preserve">کد دستیابی کتاب : 881زینة المؤمنین</w:t>
      </w:r>
    </w:p>
    <w:p>
      <w:pPr>
        <w:pStyle w:val="BookText"/>
      </w:pPr>
      <w:r>
        <w:rPr>
          <w:rFonts w:ascii="IRNazanin" w:hAnsi="IRNazanin" w:eastAsia="IRNazanin" w:cs="IRNazanin"/>
          <w:lang w:bidi="fa-IR"/>
          <w:color w:val="111111"/>
          <w:sz w:val="28"/>
          <w:szCs w:val="28"/>
          <w:rtl/>
        </w:rPr>
        <w:t xml:space="preserve">تاریخ کتابت : کتاب اول 1237 و کتاب دوم جمادی الآخر 1238زینة المؤمنین</w:t>
      </w:r>
    </w:p>
    <w:p>
      <w:pPr>
        <w:pStyle w:val="BookText"/>
      </w:pPr>
      <w:r>
        <w:rPr>
          <w:rFonts w:ascii="IRNazanin" w:hAnsi="IRNazanin" w:eastAsia="IRNazanin" w:cs="IRNazanin"/>
          <w:lang w:bidi="fa-IR"/>
          <w:color w:val="111111"/>
          <w:sz w:val="28"/>
          <w:szCs w:val="28"/>
          <w:rtl/>
        </w:rPr>
        <w:t xml:space="preserve">همه اطلاعات : (  881  ) -  مجموعه  : --   نستعلیق  ،  کتاب اول 1237 و کتاب دوم جمادی الآخر 1238  ،  عناوین - و نشانیها شنگرف  ،  در حاشیه کتاب اول بتاریخ 1237 مطالبی مناسب - موضوعات افزوده شده است  ،  جلد تیماج مشکی عطف پارچه . - 101 گ ، 12 س ، 21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   101زینة المؤمنین</w:t>
      </w:r>
    </w:p>
    <w:p>
      <w:pPr>
        <w:pStyle w:val="BookText"/>
      </w:pPr>
      <w:r>
        <w:rPr>
          <w:rFonts w:ascii="IRNazanin" w:hAnsi="IRNazanin" w:eastAsia="IRNazanin" w:cs="IRNazanin"/>
          <w:lang w:bidi="fa-IR"/>
          <w:color w:val="111111"/>
          <w:sz w:val="28"/>
          <w:szCs w:val="28"/>
          <w:rtl/>
        </w:rPr>
        <w:t xml:space="preserve">تمام مجلدات این مجموعه : زینة المؤمنین</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3زینة المؤمنین</w:t>
      </w:r>
    </w:p>
    <w:p>
      <w:pPr>
        <w:pStyle w:val="BookText"/>
      </w:pPr>
      <w:r>
        <w:rPr>
          <w:rFonts w:ascii="IRNazanin" w:hAnsi="IRNazanin" w:eastAsia="IRNazanin" w:cs="IRNazanin"/>
          <w:lang w:bidi="fa-IR"/>
          <w:color w:val="111111"/>
          <w:sz w:val="28"/>
          <w:szCs w:val="28"/>
          <w:rtl/>
        </w:rPr>
        <w:t xml:space="preserve">در صفحات : 96تا96زینة المؤمنین</w:t>
      </w:r>
    </w:p>
    <w:p>
      <w:pPr>
        <w:pStyle w:val="BookText"/>
      </w:pPr>
      <w:r>
        <w:rPr>
          <w:rFonts w:ascii="IRNazanin" w:hAnsi="IRNazanin" w:eastAsia="IRNazanin" w:cs="IRNazanin"/>
          <w:lang w:bidi="fa-IR"/>
          <w:color w:val="111111"/>
          <w:sz w:val="28"/>
          <w:szCs w:val="28"/>
          <w:rtl/>
        </w:rPr>
        <w:t xml:space="preserve">ردیف کتاب   : 1زینة المؤمنین</w:t>
      </w:r>
    </w:p>
    <w:p>
      <w:pPr>
        <w:pStyle w:val="BookText"/>
      </w:pPr>
      <w:r>
        <w:rPr>
          <w:rFonts w:ascii="IRNazanin" w:hAnsi="IRNazanin" w:eastAsia="IRNazanin" w:cs="IRNazanin"/>
          <w:lang w:bidi="fa-IR"/>
          <w:color w:val="111111"/>
          <w:sz w:val="28"/>
          <w:szCs w:val="28"/>
          <w:rtl/>
        </w:rPr>
        <w:t xml:space="preserve">کد دستیابی کتاب : 1 پ - 30 ر - 881زینة المؤمنین</w:t>
      </w:r>
    </w:p>
    <w:p>
      <w:pPr>
        <w:pStyle w:val="BookText"/>
      </w:pPr>
      <w:r>
        <w:rPr>
          <w:rFonts w:ascii="IRNazanin" w:hAnsi="IRNazanin" w:eastAsia="IRNazanin" w:cs="IRNazanin"/>
          <w:lang w:bidi="fa-IR"/>
          <w:color w:val="111111"/>
          <w:sz w:val="28"/>
          <w:szCs w:val="28"/>
          <w:rtl/>
        </w:rPr>
        <w:t xml:space="preserve">زبان کتاب : فارسیزینة المؤمنین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اسلامیزینة المؤمنین</w:t>
      </w:r>
    </w:p>
    <w:p>
      <w:pPr>
        <w:pStyle w:val="BookText"/>
      </w:pPr>
      <w:r>
        <w:rPr>
          <w:rFonts w:ascii="IRNazanin" w:hAnsi="IRNazanin" w:eastAsia="IRNazanin" w:cs="IRNazanin"/>
          <w:lang w:bidi="fa-IR"/>
          <w:color w:val="111111"/>
          <w:sz w:val="28"/>
          <w:szCs w:val="28"/>
          <w:rtl/>
        </w:rPr>
        <w:t xml:space="preserve">شهر : قمزینة المؤمنین</w:t>
      </w:r>
    </w:p>
    <w:p>
      <w:pPr>
        <w:pStyle w:val="BookText"/>
      </w:pPr>
      <w:r>
        <w:rPr>
          <w:rFonts w:ascii="IRNazanin" w:hAnsi="IRNazanin" w:eastAsia="IRNazanin" w:cs="IRNazanin"/>
          <w:lang w:bidi="fa-IR"/>
          <w:color w:val="111111"/>
          <w:sz w:val="28"/>
          <w:szCs w:val="28"/>
          <w:rtl/>
        </w:rPr>
        <w:t xml:space="preserve">مولف : میرزا محمد باقر بن عبدالمجید اشکوریزینة المؤمنین</w:t>
      </w:r>
    </w:p>
    <w:p>
      <w:pPr>
        <w:pStyle w:val="BookText"/>
      </w:pPr>
      <w:r>
        <w:rPr>
          <w:rFonts w:ascii="IRNazanin" w:hAnsi="IRNazanin" w:eastAsia="IRNazanin" w:cs="IRNazanin"/>
          <w:lang w:bidi="fa-IR"/>
          <w:color w:val="111111"/>
          <w:sz w:val="28"/>
          <w:szCs w:val="28"/>
          <w:rtl/>
        </w:rPr>
        <w:t xml:space="preserve">موضوعات : اعتقاداتزینة المؤمنین</w:t>
      </w:r>
    </w:p>
    <w:p>
      <w:pPr>
        <w:pStyle w:val="BookText"/>
      </w:pPr>
      <w:r>
        <w:rPr>
          <w:rFonts w:ascii="IRNazanin" w:hAnsi="IRNazanin" w:eastAsia="IRNazanin" w:cs="IRNazanin"/>
          <w:lang w:bidi="fa-IR"/>
          <w:color w:val="111111"/>
          <w:sz w:val="28"/>
          <w:szCs w:val="28"/>
          <w:rtl/>
        </w:rPr>
        <w:t xml:space="preserve">بخش بندی : در یک مقدمه - و چند فصل و یک خاتمهزینة المؤمنین</w:t>
      </w:r>
    </w:p>
    <w:p>
      <w:pPr>
        <w:pStyle w:val="BookText"/>
      </w:pPr>
      <w:r>
        <w:rPr>
          <w:rFonts w:ascii="IRNazanin" w:hAnsi="IRNazanin" w:eastAsia="IRNazanin" w:cs="IRNazanin"/>
          <w:lang w:bidi="fa-IR"/>
          <w:color w:val="111111"/>
          <w:sz w:val="28"/>
          <w:szCs w:val="28"/>
          <w:rtl/>
        </w:rPr>
        <w:t xml:space="preserve">همه اطلاعات : 1 -  زینة المؤمنین  " 1 پ - 30 ر "  " 1 پ - 30 پ"  881  (  اعتقادات  -  فارسی  ) - از :  میرزا محمد باقر بن عبدالمجید اشکوری  -  مختصری است در اصول اعتقادی دینی بر پایه اعتقادات شیعه  ،  در یک مقدمه - و چند فصل و یک خاتمه   و در پایان اصول پنجگانه بسیار مختصر تکرار شده و این - بخش می تواند رساله جداگانه ای باشد . - آغاز :  " احمدک اللّٰهم یا من دل علی ذاته بذاته و تنزه عن مجانسة مخلوقاته ... -  چون زمره ای از احباء روحانی و اخلاء ایمانی " . - انجام :  " بدانکه آنچه توحید و نبوت و معادند از اصول دین اند اما عدالت - و امامت از اصول مذهبند و تفرقه بین ایشان ظاهر و هویداست " .زینة المؤمنین</w:t>
      </w:r>
    </w:p>
    <w:p>
      <w:pPr>
        <w:sectPr>
          <w:footerReference w:type="default" r:id="rId1932"/>
          <w:footnotePr>
            <w:numStart w:val="1"/>
            <w:numRestart w:val="eachPage"/>
          </w:footnotePr>
          <w:pgSz w:orient="portrait" w:w="11905.511811023622" w:h="16837.79527559055"/>
          <w:pgMar w:top="1440" w:right="1440" w:bottom="1440" w:left="1440" w:header="720" w:footer="720" w:gutter="0"/>
          <w:cols w:num="1" w:space="720"/>
        </w:sectPr>
      </w:pPr>
    </w:p>
    <w:bookmarkStart w:id="1884" w:name="pg8350_57842"/>
    <w:bookmarkEnd w:id="1884"/>
    <w:p>
      <w:pPr>
        <w:pStyle w:val="Heading3"/>
      </w:pPr>
      <w:bookmarkStart w:id="3885" w:name="_Toc1887"/>
      <w:r>
        <w:t>1881- زینة المتقین</w:t>
      </w:r>
      <w:bookmarkEnd w:id="3885"/>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2زینة المتقین</w:t>
      </w:r>
    </w:p>
    <w:p>
      <w:pPr>
        <w:pStyle w:val="BookText"/>
      </w:pPr>
      <w:r>
        <w:rPr>
          <w:rFonts w:ascii="IRNazanin" w:hAnsi="IRNazanin" w:eastAsia="IRNazanin" w:cs="IRNazanin"/>
          <w:lang w:bidi="fa-IR"/>
          <w:color w:val="111111"/>
          <w:sz w:val="28"/>
          <w:szCs w:val="28"/>
          <w:rtl/>
        </w:rPr>
        <w:t xml:space="preserve">در صفحات : 215تا215زینة المتقین</w:t>
      </w:r>
    </w:p>
    <w:p>
      <w:pPr>
        <w:pStyle w:val="BookText"/>
      </w:pPr>
      <w:r>
        <w:rPr>
          <w:rFonts w:ascii="IRNazanin" w:hAnsi="IRNazanin" w:eastAsia="IRNazanin" w:cs="IRNazanin"/>
          <w:lang w:bidi="fa-IR"/>
          <w:color w:val="111111"/>
          <w:sz w:val="28"/>
          <w:szCs w:val="28"/>
          <w:rtl/>
        </w:rPr>
        <w:t xml:space="preserve">کد دستیابی کتاب : 579زینة المتقین</w:t>
      </w:r>
    </w:p>
    <w:p>
      <w:pPr>
        <w:pStyle w:val="BookText"/>
      </w:pPr>
      <w:r>
        <w:rPr>
          <w:rFonts w:ascii="IRNazanin" w:hAnsi="IRNazanin" w:eastAsia="IRNazanin" w:cs="IRNazanin"/>
          <w:lang w:bidi="fa-IR"/>
          <w:color w:val="111111"/>
          <w:sz w:val="28"/>
          <w:szCs w:val="28"/>
          <w:rtl/>
        </w:rPr>
        <w:t xml:space="preserve">زبان کتاب : فارسیزینة المتقین</w:t>
      </w:r>
    </w:p>
    <w:p>
      <w:pPr>
        <w:pStyle w:val="BookText"/>
      </w:pPr>
      <w:r>
        <w:rPr>
          <w:rFonts w:ascii="IRNazanin" w:hAnsi="IRNazanin" w:eastAsia="IRNazanin" w:cs="IRNazanin"/>
          <w:lang w:bidi="fa-IR"/>
          <w:color w:val="111111"/>
          <w:sz w:val="28"/>
          <w:szCs w:val="28"/>
          <w:rtl/>
        </w:rPr>
        <w:t xml:space="preserve">مولف : سید محمد ابراهیم بن محمد باقر موسوی قزوینی ( 1262 ق / 1845 م )زینة المتقین</w:t>
      </w:r>
    </w:p>
    <w:p>
      <w:pPr>
        <w:pStyle w:val="BookText"/>
      </w:pPr>
      <w:r>
        <w:rPr>
          <w:rFonts w:ascii="IRNazanin" w:hAnsi="IRNazanin" w:eastAsia="IRNazanin" w:cs="IRNazanin"/>
          <w:lang w:bidi="fa-IR"/>
          <w:color w:val="111111"/>
          <w:sz w:val="28"/>
          <w:szCs w:val="28"/>
          <w:rtl/>
        </w:rPr>
        <w:t xml:space="preserve">تاریخ کتابت : 1279 ه . قزینة المتقین</w:t>
      </w:r>
    </w:p>
    <w:p>
      <w:pPr>
        <w:pStyle w:val="BookText"/>
      </w:pPr>
      <w:r>
        <w:rPr>
          <w:rFonts w:ascii="IRNazanin" w:hAnsi="IRNazanin" w:eastAsia="IRNazanin" w:cs="IRNazanin"/>
          <w:lang w:bidi="fa-IR"/>
          <w:color w:val="111111"/>
          <w:sz w:val="28"/>
          <w:szCs w:val="28"/>
          <w:rtl/>
        </w:rPr>
        <w:t xml:space="preserve">موضوعات : فقهزینة المتقین</w:t>
      </w:r>
    </w:p>
    <w:p>
      <w:pPr>
        <w:pStyle w:val="BookText"/>
      </w:pPr>
      <w:r>
        <w:rPr>
          <w:rFonts w:ascii="IRNazanin" w:hAnsi="IRNazanin" w:eastAsia="IRNazanin" w:cs="IRNazanin"/>
          <w:lang w:bidi="fa-IR"/>
          <w:color w:val="111111"/>
          <w:sz w:val="28"/>
          <w:szCs w:val="28"/>
          <w:rtl/>
        </w:rPr>
        <w:t xml:space="preserve">بخش بندی : رساله عملیه فارسی است مرتب بر چند کتاب و هر کتاب چند فصلزینة المتقین</w:t>
      </w:r>
    </w:p>
    <w:p>
      <w:pPr>
        <w:pStyle w:val="BookText"/>
      </w:pPr>
      <w:r>
        <w:rPr>
          <w:rFonts w:ascii="IRNazanin" w:hAnsi="IRNazanin" w:eastAsia="IRNazanin" w:cs="IRNazanin"/>
          <w:lang w:bidi="fa-IR"/>
          <w:color w:val="111111"/>
          <w:sz w:val="28"/>
          <w:szCs w:val="28"/>
          <w:rtl/>
        </w:rPr>
        <w:t xml:space="preserve">منابع دیگر : 1 - الذریعه 12/94 .زینة المتقین</w:t>
      </w:r>
    </w:p>
    <w:p>
      <w:pPr>
        <w:pStyle w:val="BookText"/>
      </w:pPr>
      <w:r>
        <w:rPr>
          <w:rFonts w:ascii="IRNazanin" w:hAnsi="IRNazanin" w:eastAsia="IRNazanin" w:cs="IRNazanin"/>
          <w:lang w:bidi="fa-IR"/>
          <w:color w:val="111111"/>
          <w:sz w:val="28"/>
          <w:szCs w:val="28"/>
          <w:rtl/>
        </w:rPr>
        <w:t xml:space="preserve">همه اطلاعات : (  579  ) -  زینة المتقین  {1} (  فقه  -  فارسی  ) - از :  سید محمد ابراهیم بن محمد باقر موسوی قزوینی ( 1262 ق / 1845 م )   -  رساله عملیه فارسی است مرتب بر چند کتاب و هر کتاب چند فصل  ،  این - رساله ترجمه ای است از " زینة المتقین " میرزا محسن اردبیلی که مؤلف آنرا - به فارسی برگردانده و نظرات خود را نیز در ترجمه درج نموده است  . - آغاز :  " الحمدلله رب العالمین ... و بعد چنین گوید این خادم شرع انور نبوی و چاکر مذهب - اثناعشری ... " .  - انجام :  " ... و تفصیل آن در کتاب زکوة معلوم [ است و ] احتیاج بتکرار ندارد و اللّٰه اعلم - بالصواب و عنده علم الحساب " .  -   نستعلیق ؛ عناوین شنگرف  ؛  1279 ه . ق  ،  جلد تیماج مشکی . - 199 برگ ؛ 5/16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23 سطر ،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سانتی متر  . -_______-{1}-  1 - الذریعه 12/94 .زینة المتقین</w:t>
      </w:r>
    </w:p>
    <w:p>
      <w:pPr>
        <w:sectPr>
          <w:footerReference w:type="default" r:id="rId1933"/>
          <w:footnotePr>
            <w:numStart w:val="1"/>
            <w:numRestart w:val="eachPage"/>
          </w:footnotePr>
          <w:pgSz w:orient="portrait" w:w="11905.511811023622" w:h="16837.79527559055"/>
          <w:pgMar w:top="1440" w:right="1440" w:bottom="1440" w:left="1440" w:header="720" w:footer="720" w:gutter="0"/>
          <w:cols w:num="1" w:space="720"/>
        </w:sectPr>
      </w:pPr>
    </w:p>
    <w:bookmarkStart w:id="1885" w:name="pg8350_57843"/>
    <w:bookmarkEnd w:id="1885"/>
    <w:p>
      <w:pPr>
        <w:pStyle w:val="Heading3"/>
      </w:pPr>
      <w:bookmarkStart w:id="3886" w:name="_Toc1888"/>
      <w:r>
        <w:t>1882- زینة المتقین</w:t>
      </w:r>
      <w:bookmarkEnd w:id="3886"/>
    </w:p>
    <w:p>
      <w:pPr>
        <w:pStyle w:val="BookText"/>
      </w:pPr>
      <w:r>
        <w:rPr>
          <w:rFonts w:ascii="IRNazanin" w:hAnsi="IRNazanin" w:eastAsia="IRNazanin" w:cs="IRNazanin"/>
          <w:lang w:bidi="fa-IR"/>
          <w:color w:val="111111"/>
          <w:sz w:val="28"/>
          <w:szCs w:val="28"/>
          <w:rtl/>
        </w:rPr>
        <w:t xml:space="preserve">اطلاعات مجموعه : زینة المتقین</w:t>
      </w:r>
    </w:p>
    <w:p>
      <w:pPr>
        <w:pStyle w:val="BookText"/>
      </w:pPr>
      <w:r>
        <w:rPr>
          <w:rFonts w:ascii="IRNazanin" w:hAnsi="IRNazanin" w:eastAsia="IRNazanin" w:cs="IRNazanin"/>
          <w:lang w:bidi="fa-IR"/>
          <w:color w:val="111111"/>
          <w:sz w:val="28"/>
          <w:szCs w:val="28"/>
          <w:rtl/>
        </w:rPr>
        <w:t xml:space="preserve">در صفحات : 142تا144زینة المتقین</w:t>
      </w:r>
    </w:p>
    <w:p>
      <w:pPr>
        <w:pStyle w:val="BookText"/>
      </w:pPr>
      <w:r>
        <w:rPr>
          <w:rFonts w:ascii="IRNazanin" w:hAnsi="IRNazanin" w:eastAsia="IRNazanin" w:cs="IRNazanin"/>
          <w:lang w:bidi="fa-IR"/>
          <w:color w:val="111111"/>
          <w:sz w:val="28"/>
          <w:szCs w:val="28"/>
          <w:rtl/>
        </w:rPr>
        <w:t xml:space="preserve">کد دستیابی کتاب : 4127زینة المتقین</w:t>
      </w:r>
    </w:p>
    <w:p>
      <w:pPr>
        <w:pStyle w:val="BookText"/>
      </w:pPr>
      <w:r>
        <w:rPr>
          <w:rFonts w:ascii="IRNazanin" w:hAnsi="IRNazanin" w:eastAsia="IRNazanin" w:cs="IRNazanin"/>
          <w:lang w:bidi="fa-IR"/>
          <w:color w:val="111111"/>
          <w:sz w:val="28"/>
          <w:szCs w:val="28"/>
          <w:rtl/>
        </w:rPr>
        <w:t xml:space="preserve">همه اطلاعات : (  4127 )-  مجموعه  : --   نستعلیق ، بخط مؤلف ، مجموعه درهم و گویا برگهای متفرقه را - گرد آورده و یکجا صحافی کرده اند  ،  جلد مقوائی عطف تیماج - قهوه ای . - 329 گ ، سطور مختلف ، 19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329زینة المتقین</w:t>
      </w:r>
    </w:p>
    <w:p>
      <w:pPr>
        <w:pStyle w:val="BookText"/>
      </w:pPr>
      <w:r>
        <w:rPr>
          <w:rFonts w:ascii="IRNazanin" w:hAnsi="IRNazanin" w:eastAsia="IRNazanin" w:cs="IRNazanin"/>
          <w:lang w:bidi="fa-IR"/>
          <w:color w:val="111111"/>
          <w:sz w:val="28"/>
          <w:szCs w:val="28"/>
          <w:rtl/>
        </w:rPr>
        <w:t xml:space="preserve">تمام مجلدات این مجموعه : زینة المتقین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جلد11زینة المتقین</w:t>
      </w:r>
    </w:p>
    <w:p>
      <w:pPr>
        <w:pStyle w:val="BookText"/>
      </w:pPr>
      <w:r>
        <w:rPr>
          <w:rFonts w:ascii="IRNazanin" w:hAnsi="IRNazanin" w:eastAsia="IRNazanin" w:cs="IRNazanin"/>
          <w:lang w:bidi="fa-IR"/>
          <w:color w:val="111111"/>
          <w:sz w:val="28"/>
          <w:szCs w:val="28"/>
          <w:rtl/>
        </w:rPr>
        <w:t xml:space="preserve">در صفحات : 142تا144زینة المتقین</w:t>
      </w:r>
    </w:p>
    <w:p>
      <w:pPr>
        <w:pStyle w:val="BookText"/>
      </w:pPr>
      <w:r>
        <w:rPr>
          <w:rFonts w:ascii="IRNazanin" w:hAnsi="IRNazanin" w:eastAsia="IRNazanin" w:cs="IRNazanin"/>
          <w:lang w:bidi="fa-IR"/>
          <w:color w:val="111111"/>
          <w:sz w:val="28"/>
          <w:szCs w:val="28"/>
          <w:rtl/>
        </w:rPr>
        <w:t xml:space="preserve">ردیف کتاب   : 1زینة المتقین</w:t>
      </w:r>
    </w:p>
    <w:p>
      <w:pPr>
        <w:pStyle w:val="BookText"/>
      </w:pPr>
      <w:r>
        <w:rPr>
          <w:rFonts w:ascii="IRNazanin" w:hAnsi="IRNazanin" w:eastAsia="IRNazanin" w:cs="IRNazanin"/>
          <w:lang w:bidi="fa-IR"/>
          <w:color w:val="111111"/>
          <w:sz w:val="28"/>
          <w:szCs w:val="28"/>
          <w:rtl/>
        </w:rPr>
        <w:t xml:space="preserve">کد دستیابی کتاب : 4 پ - 116 ر- 4127زینة المتقین</w:t>
      </w:r>
    </w:p>
    <w:p>
      <w:pPr>
        <w:pStyle w:val="BookText"/>
      </w:pPr>
      <w:r>
        <w:rPr>
          <w:rFonts w:ascii="IRNazanin" w:hAnsi="IRNazanin" w:eastAsia="IRNazanin" w:cs="IRNazanin"/>
          <w:lang w:bidi="fa-IR"/>
          <w:color w:val="111111"/>
          <w:sz w:val="28"/>
          <w:szCs w:val="28"/>
          <w:rtl/>
        </w:rPr>
        <w:t xml:space="preserve">زبان کتاب : فارسیزینة المتقین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المتقین</w:t>
      </w:r>
    </w:p>
    <w:p>
      <w:pPr>
        <w:pStyle w:val="BookText"/>
      </w:pPr>
      <w:r>
        <w:rPr>
          <w:rFonts w:ascii="IRNazanin" w:hAnsi="IRNazanin" w:eastAsia="IRNazanin" w:cs="IRNazanin"/>
          <w:lang w:bidi="fa-IR"/>
          <w:color w:val="111111"/>
          <w:sz w:val="28"/>
          <w:szCs w:val="28"/>
          <w:rtl/>
        </w:rPr>
        <w:t xml:space="preserve">شهر : قمزینة المتقین</w:t>
      </w:r>
    </w:p>
    <w:p>
      <w:pPr>
        <w:pStyle w:val="BookText"/>
      </w:pPr>
      <w:r>
        <w:rPr>
          <w:rFonts w:ascii="IRNazanin" w:hAnsi="IRNazanin" w:eastAsia="IRNazanin" w:cs="IRNazanin"/>
          <w:lang w:bidi="fa-IR"/>
          <w:color w:val="111111"/>
          <w:sz w:val="28"/>
          <w:szCs w:val="28"/>
          <w:rtl/>
        </w:rPr>
        <w:t xml:space="preserve">مولف : میر محمد صالح بن عبدالواسقع خاتون آبادی (1116)زینة المتقین</w:t>
      </w:r>
    </w:p>
    <w:p>
      <w:pPr>
        <w:pStyle w:val="BookText"/>
      </w:pPr>
      <w:r>
        <w:rPr>
          <w:rFonts w:ascii="IRNazanin" w:hAnsi="IRNazanin" w:eastAsia="IRNazanin" w:cs="IRNazanin"/>
          <w:lang w:bidi="fa-IR"/>
          <w:color w:val="111111"/>
          <w:sz w:val="28"/>
          <w:szCs w:val="28"/>
          <w:rtl/>
        </w:rPr>
        <w:t xml:space="preserve">موضوعات : اخلاقزینة المتقین</w:t>
      </w:r>
    </w:p>
    <w:p>
      <w:pPr>
        <w:pStyle w:val="BookText"/>
      </w:pPr>
      <w:r>
        <w:rPr>
          <w:rFonts w:ascii="IRNazanin" w:hAnsi="IRNazanin" w:eastAsia="IRNazanin" w:cs="IRNazanin"/>
          <w:lang w:bidi="fa-IR"/>
          <w:color w:val="111111"/>
          <w:sz w:val="28"/>
          <w:szCs w:val="28"/>
          <w:rtl/>
        </w:rPr>
        <w:t xml:space="preserve">مهدی الیه : بدرخواست سلطان حسین صفویزینة المتقین</w:t>
      </w:r>
    </w:p>
    <w:p>
      <w:pPr>
        <w:pStyle w:val="BookText"/>
      </w:pPr>
      <w:r>
        <w:rPr>
          <w:rFonts w:ascii="IRNazanin" w:hAnsi="IRNazanin" w:eastAsia="IRNazanin" w:cs="IRNazanin"/>
          <w:lang w:bidi="fa-IR"/>
          <w:color w:val="111111"/>
          <w:sz w:val="28"/>
          <w:szCs w:val="28"/>
          <w:rtl/>
        </w:rPr>
        <w:t xml:space="preserve">بخش بندی : در یک مقدمه و دوازده باب مشتمل بر فصول و یک خاتمه - عناوین مطالب بنابر آنچه روی برگ اول نوشته شده چنین است : - مقدمه : در ایمان . - باب اول : در نماز . - باب دوم : در زکاة و خمس و رد مظالم . - باب سوم : در صوم . - باب چهارم : در حج . -  باب پنجم : در زیارات . - باب ششم : در ترک گناهان و بیان کبائر . - باب هفتم : در تلاوت قرآن . - باب هشتم : در دعا . - باب نهم : در حمد و شکر . - باب دهم : در ادعیه در حین عروض مکروهات . - باب یازدهم : در حمام . - باب دوازدهم : در سلام . - باب دوازدهم {1} : در آداب معاشرت با غلامان و کنیزان . - خاتمه : در توبه . -_______-{1}- (1) باب دوازدهم دو مرتبه عنوان شده است .زینة المتقین</w:t>
      </w:r>
    </w:p>
    <w:p>
      <w:pPr>
        <w:pStyle w:val="BookText"/>
      </w:pPr>
      <w:r>
        <w:rPr>
          <w:rFonts w:ascii="IRNazanin" w:hAnsi="IRNazanin" w:eastAsia="IRNazanin" w:cs="IRNazanin"/>
          <w:lang w:bidi="fa-IR"/>
          <w:color w:val="111111"/>
          <w:sz w:val="28"/>
          <w:szCs w:val="28"/>
          <w:rtl/>
        </w:rPr>
        <w:t xml:space="preserve">همه اطلاعات : 1 -  زینة المتقین  " 4 پ - 116 ر "  "4 پ - 116 ر"  4127  ( اخلاق  -  فارسی )- از :  میر محمد صالح بن عبدالواسقع خاتون آبادی (1116) -  آداب دینی و اخلاقی مهمه ای را که علامه مجلسی در "حلیةالمتقین " - خود نیاورده یا در آن به اجمال بوده است  ،  بدرخواست سلطان حسین صفوی - در این کتاب  در یک مقدمه و دوازده باب مشتمل بر فصول و یک خاتمه  نگاشته .-  برگها در این نسخه بسیار مشوش و بعضی از مطالب ناتمام مانده و گویا - برگهائی از کتابی در دعا و زیارت که تالیف خواتون آبادی می باشد در این - نسخه نیز آمده است . -  عناوین مطالب بنابر آنچه روی برگ اول نوشته شده چنین است : - مقدمه : در ایمان . - باب اول : در نماز . - باب دوم : در زکاة و خمس و رد مظالم . - باب سوم : در صوم . - باب چهارم : در حج . -  باب پنجم : در زیارات . - باب ششم : در ترک گناهان و بیان کبائر . - باب هفتم : در تلاوت قرآن . - باب هشتم : در دعا . - باب نهم : در حمد و شکر . - باب دهم : در ادعیه در حین عروض مکروهات . - باب یازدهم : در حمام . - باب دوازدهم : در سلام . - باب دوازدهم {1} : در آداب معاشرت با غلامان و کنیزان . - خاتمه : در توبه . - آغاز :  "الحمدلله رب العالمین والصلاة علی محمد و آله المبعوثین - لتکمیل الدین و تتمیم زینة المتقین " . -_______-{1}- (1) باب دوازدهم دو مرتبه عنوان شده است .زینة المتقین</w:t>
      </w:r>
    </w:p>
    <w:p>
      <w:pPr>
        <w:sectPr>
          <w:footerReference w:type="default" r:id="rId1934"/>
          <w:footnotePr>
            <w:numStart w:val="1"/>
            <w:numRestart w:val="eachPage"/>
          </w:footnotePr>
          <w:pgSz w:orient="portrait" w:w="11905.511811023622" w:h="16837.79527559055"/>
          <w:pgMar w:top="1440" w:right="1440" w:bottom="1440" w:left="1440" w:header="720" w:footer="720" w:gutter="0"/>
          <w:cols w:num="1" w:space="720"/>
        </w:sectPr>
      </w:pPr>
    </w:p>
    <w:bookmarkStart w:id="1886" w:name="pg8350_57844"/>
    <w:bookmarkEnd w:id="1886"/>
    <w:p>
      <w:pPr>
        <w:pStyle w:val="Heading3"/>
      </w:pPr>
      <w:bookmarkStart w:id="3887" w:name="_Toc1889"/>
      <w:r>
        <w:t>1883- زینة المجالس</w:t>
      </w:r>
      <w:bookmarkEnd w:id="388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جلد11زینة المجالس</w:t>
      </w:r>
    </w:p>
    <w:p>
      <w:pPr>
        <w:pStyle w:val="BookText"/>
      </w:pPr>
      <w:r>
        <w:rPr>
          <w:rFonts w:ascii="IRNazanin" w:hAnsi="IRNazanin" w:eastAsia="IRNazanin" w:cs="IRNazanin"/>
          <w:lang w:bidi="fa-IR"/>
          <w:color w:val="111111"/>
          <w:sz w:val="28"/>
          <w:szCs w:val="28"/>
          <w:rtl/>
        </w:rPr>
        <w:t xml:space="preserve">در صفحات : 36تا36زینة المجالس</w:t>
      </w:r>
    </w:p>
    <w:p>
      <w:pPr>
        <w:pStyle w:val="BookText"/>
      </w:pPr>
      <w:r>
        <w:rPr>
          <w:rFonts w:ascii="IRNazanin" w:hAnsi="IRNazanin" w:eastAsia="IRNazanin" w:cs="IRNazanin"/>
          <w:lang w:bidi="fa-IR"/>
          <w:color w:val="111111"/>
          <w:sz w:val="28"/>
          <w:szCs w:val="28"/>
          <w:rtl/>
        </w:rPr>
        <w:t xml:space="preserve">کد دستیابی کتاب : 4032زینة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المجالس</w:t>
      </w:r>
    </w:p>
    <w:p>
      <w:pPr>
        <w:pStyle w:val="BookText"/>
      </w:pPr>
      <w:r>
        <w:rPr>
          <w:rFonts w:ascii="IRNazanin" w:hAnsi="IRNazanin" w:eastAsia="IRNazanin" w:cs="IRNazanin"/>
          <w:lang w:bidi="fa-IR"/>
          <w:color w:val="111111"/>
          <w:sz w:val="28"/>
          <w:szCs w:val="28"/>
          <w:rtl/>
        </w:rPr>
        <w:t xml:space="preserve">شهر : قمزینة المجالس</w:t>
      </w:r>
    </w:p>
    <w:p>
      <w:pPr>
        <w:pStyle w:val="BookText"/>
      </w:pPr>
      <w:r>
        <w:rPr>
          <w:rFonts w:ascii="IRNazanin" w:hAnsi="IRNazanin" w:eastAsia="IRNazanin" w:cs="IRNazanin"/>
          <w:lang w:bidi="fa-IR"/>
          <w:color w:val="111111"/>
          <w:sz w:val="28"/>
          <w:szCs w:val="28"/>
          <w:rtl/>
        </w:rPr>
        <w:t xml:space="preserve">مولف : مجد الدین محمد بن ابوطالب حسینی مجدی ( ق 11)زینة المجالس</w:t>
      </w:r>
    </w:p>
    <w:p>
      <w:pPr>
        <w:pStyle w:val="BookText"/>
      </w:pPr>
      <w:r>
        <w:rPr>
          <w:rFonts w:ascii="IRNazanin" w:hAnsi="IRNazanin" w:eastAsia="IRNazanin" w:cs="IRNazanin"/>
          <w:lang w:bidi="fa-IR"/>
          <w:color w:val="111111"/>
          <w:sz w:val="28"/>
          <w:szCs w:val="28"/>
          <w:rtl/>
        </w:rPr>
        <w:t xml:space="preserve">کاتب : محمد بن عبداللّٰه بن جعفر ساکن طالخانی از قرای سمیرمزینة المجالس</w:t>
      </w:r>
    </w:p>
    <w:p>
      <w:pPr>
        <w:pStyle w:val="BookText"/>
      </w:pPr>
      <w:r>
        <w:rPr>
          <w:rFonts w:ascii="IRNazanin" w:hAnsi="IRNazanin" w:eastAsia="IRNazanin" w:cs="IRNazanin"/>
          <w:lang w:bidi="fa-IR"/>
          <w:color w:val="111111"/>
          <w:sz w:val="28"/>
          <w:szCs w:val="28"/>
          <w:rtl/>
        </w:rPr>
        <w:t xml:space="preserve">تاریخ کتابت : یکشنبه 15 محرم 1255زینة المجالس</w:t>
      </w:r>
    </w:p>
    <w:p>
      <w:pPr>
        <w:pStyle w:val="BookText"/>
      </w:pPr>
      <w:r>
        <w:rPr>
          <w:rFonts w:ascii="IRNazanin" w:hAnsi="IRNazanin" w:eastAsia="IRNazanin" w:cs="IRNazanin"/>
          <w:lang w:bidi="fa-IR"/>
          <w:color w:val="111111"/>
          <w:sz w:val="28"/>
          <w:szCs w:val="28"/>
          <w:rtl/>
        </w:rPr>
        <w:t xml:space="preserve">موضوعات : تاریخزینة المجالس</w:t>
      </w:r>
    </w:p>
    <w:p>
      <w:pPr>
        <w:pStyle w:val="BookText"/>
      </w:pPr>
      <w:r>
        <w:rPr>
          <w:rFonts w:ascii="IRNazanin" w:hAnsi="IRNazanin" w:eastAsia="IRNazanin" w:cs="IRNazanin"/>
          <w:lang w:bidi="fa-IR"/>
          <w:color w:val="111111"/>
          <w:sz w:val="28"/>
          <w:szCs w:val="28"/>
          <w:rtl/>
        </w:rPr>
        <w:t xml:space="preserve">مهدی الیه : این کتاب به شاه طهماسب صفوی تقدیم شده - و بنا بگفته ذریعه 12/94   به سال 1004 پایان یافته . ولی در عنوان " بحر قلزم " مؤلف سفر خود را به حج   و اینکه از جده بهند رفته و "بند شهر را " بسال 1008 دیده است ، یاد می کند .- بدستور آقا محمدصادقزینة المجالس</w:t>
      </w:r>
    </w:p>
    <w:p>
      <w:pPr>
        <w:pStyle w:val="BookText"/>
      </w:pPr>
      <w:r>
        <w:rPr>
          <w:rFonts w:ascii="IRNazanin" w:hAnsi="IRNazanin" w:eastAsia="IRNazanin" w:cs="IRNazanin"/>
          <w:lang w:bidi="fa-IR"/>
          <w:color w:val="111111"/>
          <w:sz w:val="28"/>
          <w:szCs w:val="28"/>
          <w:rtl/>
        </w:rPr>
        <w:t xml:space="preserve">بخش بندی : مشتمل بر نه جزء و هر کدام دارای ده فصل جز جزء آخر که هشت فصل استزینة المجالس</w:t>
      </w:r>
    </w:p>
    <w:p>
      <w:pPr>
        <w:pStyle w:val="BookText"/>
      </w:pPr>
      <w:r>
        <w:rPr>
          <w:rFonts w:ascii="IRNazanin" w:hAnsi="IRNazanin" w:eastAsia="IRNazanin" w:cs="IRNazanin"/>
          <w:lang w:bidi="fa-IR"/>
          <w:color w:val="111111"/>
          <w:sz w:val="28"/>
          <w:szCs w:val="28"/>
          <w:rtl/>
        </w:rPr>
        <w:t xml:space="preserve">آسیب دیدگی : پس از برگ اول گویا یک برگ افتاده داردزینة المجالس</w:t>
      </w:r>
    </w:p>
    <w:p>
      <w:pPr>
        <w:pStyle w:val="BookText"/>
      </w:pPr>
      <w:r>
        <w:rPr>
          <w:rFonts w:ascii="IRNazanin" w:hAnsi="IRNazanin" w:eastAsia="IRNazanin" w:cs="IRNazanin"/>
          <w:lang w:bidi="fa-IR"/>
          <w:color w:val="111111"/>
          <w:sz w:val="28"/>
          <w:szCs w:val="28"/>
          <w:rtl/>
        </w:rPr>
        <w:t xml:space="preserve">همه اطلاعات : ( 4032 ) -  زینة المجالس   ( تاریخ  -  فارسی ) - از :  مجد الدین محمد بن ابوطالب حسینی مجدی ( ق 11) -  تاریخ عمومی است از زمان حضرت پیامبر اکرم "ص" تا زمان مؤلف ، - آمیخته با مطالب دینی و عرفانی و الخلاقی و دارای اشعاری از مؤلف یا دیگران -  مشتمل بر نه جزء و هر کدام دارای ده فصل جز جزء آخر که هشت فصل است  ، -  و بیشتر مطالب بصورت حکایت و داستان نقل شده .  -  این کتاب به شاه طهماسب صفوی تقدیم شده  ،  و بنا بگفته ذریعه 12/94 - به سال 1004 پایان یافته . ولی در عنوان " بحر قلزم " مؤلف سفر خود را به حج - و اینکه از جده بهند رفته و "بند شهر را " بسال 1008 دیده است ، یاد می کند .- آغاز :  " آراستگی و آرایش فهرست نسخ موجودات علوی و پیراستگی - و نمایش دیباچه کتب مخلوقات سفلی " . - انجام :  "بیش از آنست که در این مختصرات گنجد اگر توفیق رفیق شود - داعیه چنانست که بعضی از آن در کتابی مفرد بیان گردد " . -  نسخ  ،  محمد بن عبداللّٰه بن جعفر ساکن طالخانی از قرای سمیرم  ، -   یکشنبه 15 محرم 1255  بدستور آقا محمدصادق  ،  عناوین و نشانیها - شنگرف  ،  پس از برگ اول گویا یک برگ افتاده دارد  ،  روی - برگ اول تملک محمد حسین بن محمد صادق طالخواه بتاریخ ذو - القعده 1275 دیده میشود  ،  جلد مقوائی عطف تیماج قهوه ای . - 398 گ ، 25 س ، 29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398زینة المجالس</w:t>
      </w:r>
    </w:p>
    <w:p>
      <w:pPr>
        <w:sectPr>
          <w:footerReference w:type="default" r:id="rId1935"/>
          <w:footnotePr>
            <w:numStart w:val="1"/>
            <w:numRestart w:val="eachPage"/>
          </w:footnotePr>
          <w:pgSz w:orient="portrait" w:w="11905.511811023622" w:h="16837.79527559055"/>
          <w:pgMar w:top="1440" w:right="1440" w:bottom="1440" w:left="1440" w:header="720" w:footer="720" w:gutter="0"/>
          <w:cols w:num="1" w:space="720"/>
        </w:sectPr>
      </w:pPr>
    </w:p>
    <w:bookmarkStart w:id="1887" w:name="pg8350_57845"/>
    <w:bookmarkEnd w:id="1887"/>
    <w:p>
      <w:pPr>
        <w:pStyle w:val="Heading3"/>
      </w:pPr>
      <w:bookmarkStart w:id="3888" w:name="_Toc1890"/>
      <w:r>
        <w:t>1884- زینت المجالس</w:t>
      </w:r>
      <w:bookmarkEnd w:id="3888"/>
    </w:p>
    <w:p>
      <w:pPr>
        <w:pStyle w:val="BookText"/>
      </w:pPr>
      <w:r>
        <w:rPr>
          <w:rFonts w:ascii="IRNazanin" w:hAnsi="IRNazanin" w:eastAsia="IRNazanin" w:cs="IRNazanin"/>
          <w:lang w:bidi="fa-IR"/>
          <w:color w:val="111111"/>
          <w:sz w:val="28"/>
          <w:szCs w:val="28"/>
          <w:rtl/>
        </w:rPr>
        <w:t xml:space="preserve">ماخذ کتاب : کتابخانه کاخ گلستان - تاریخزینت المجالس</w:t>
      </w:r>
    </w:p>
    <w:p>
      <w:pPr>
        <w:pStyle w:val="BookText"/>
      </w:pPr>
      <w:r>
        <w:rPr>
          <w:rFonts w:ascii="IRNazanin" w:hAnsi="IRNazanin" w:eastAsia="IRNazanin" w:cs="IRNazanin"/>
          <w:lang w:bidi="fa-IR"/>
          <w:color w:val="111111"/>
          <w:sz w:val="28"/>
          <w:szCs w:val="28"/>
          <w:rtl/>
        </w:rPr>
        <w:t xml:space="preserve">در صفحات : 611تا613زینت المجالس</w:t>
      </w:r>
    </w:p>
    <w:p>
      <w:pPr>
        <w:pStyle w:val="BookText"/>
      </w:pPr>
      <w:r>
        <w:rPr>
          <w:rFonts w:ascii="IRNazanin" w:hAnsi="IRNazanin" w:eastAsia="IRNazanin" w:cs="IRNazanin"/>
          <w:lang w:bidi="fa-IR"/>
          <w:color w:val="111111"/>
          <w:sz w:val="28"/>
          <w:szCs w:val="28"/>
          <w:rtl/>
        </w:rPr>
        <w:t xml:space="preserve">کد دستیابی کتاب : 169زینت المجالس</w:t>
      </w:r>
    </w:p>
    <w:p>
      <w:pPr>
        <w:pStyle w:val="BookText"/>
      </w:pPr>
      <w:r>
        <w:rPr>
          <w:rFonts w:ascii="IRNazanin" w:hAnsi="IRNazanin" w:eastAsia="IRNazanin" w:cs="IRNazanin"/>
          <w:lang w:bidi="fa-IR"/>
          <w:color w:val="111111"/>
          <w:sz w:val="28"/>
          <w:szCs w:val="28"/>
          <w:rtl/>
        </w:rPr>
        <w:t xml:space="preserve">نام کتابخانه : کتابخانه گلستانزینت المجالس</w:t>
      </w:r>
    </w:p>
    <w:p>
      <w:pPr>
        <w:pStyle w:val="BookText"/>
      </w:pPr>
      <w:r>
        <w:rPr>
          <w:rFonts w:ascii="IRNazanin" w:hAnsi="IRNazanin" w:eastAsia="IRNazanin" w:cs="IRNazanin"/>
          <w:lang w:bidi="fa-IR"/>
          <w:color w:val="111111"/>
          <w:sz w:val="28"/>
          <w:szCs w:val="28"/>
          <w:rtl/>
        </w:rPr>
        <w:t xml:space="preserve">شهر : تهرانزینت المجالس</w:t>
      </w:r>
    </w:p>
    <w:p>
      <w:pPr>
        <w:pStyle w:val="BookText"/>
      </w:pPr>
      <w:r>
        <w:rPr>
          <w:rFonts w:ascii="IRNazanin" w:hAnsi="IRNazanin" w:eastAsia="IRNazanin" w:cs="IRNazanin"/>
          <w:lang w:bidi="fa-IR"/>
          <w:color w:val="111111"/>
          <w:sz w:val="28"/>
          <w:szCs w:val="28"/>
          <w:rtl/>
        </w:rPr>
        <w:t xml:space="preserve">مولف : مجدالدین محمدالحسینی متخلص به مجدازینت المجالس</w:t>
      </w:r>
    </w:p>
    <w:p>
      <w:pPr>
        <w:pStyle w:val="BookText"/>
      </w:pPr>
      <w:r>
        <w:rPr>
          <w:rFonts w:ascii="IRNazanin" w:hAnsi="IRNazanin" w:eastAsia="IRNazanin" w:cs="IRNazanin"/>
          <w:lang w:bidi="fa-IR"/>
          <w:color w:val="111111"/>
          <w:sz w:val="28"/>
          <w:szCs w:val="28"/>
          <w:rtl/>
        </w:rPr>
        <w:t xml:space="preserve">تاریخ تالیف : 1004  هجریستزینت المجالس</w:t>
      </w:r>
    </w:p>
    <w:p>
      <w:pPr>
        <w:pStyle w:val="BookText"/>
      </w:pPr>
      <w:r>
        <w:rPr>
          <w:rFonts w:ascii="IRNazanin" w:hAnsi="IRNazanin" w:eastAsia="IRNazanin" w:cs="IRNazanin"/>
          <w:lang w:bidi="fa-IR"/>
          <w:color w:val="111111"/>
          <w:sz w:val="28"/>
          <w:szCs w:val="28"/>
          <w:rtl/>
        </w:rPr>
        <w:t xml:space="preserve">آسیب دیدگی : فصل نهم ودهم ازچندین صفحه افتادگی دارد وناقص - استزینت المجالس</w:t>
      </w:r>
    </w:p>
    <w:p>
      <w:pPr>
        <w:pStyle w:val="BookText"/>
      </w:pPr>
      <w:r>
        <w:rPr>
          <w:rFonts w:ascii="IRNazanin" w:hAnsi="IRNazanin" w:eastAsia="IRNazanin" w:cs="IRNazanin"/>
          <w:lang w:bidi="fa-IR"/>
          <w:color w:val="111111"/>
          <w:sz w:val="28"/>
          <w:szCs w:val="28"/>
          <w:rtl/>
        </w:rPr>
        <w:t xml:space="preserve">همه اطلاعات : شماره ردیف 254- اسم کتاب زینت المجالس .- قطع وزیری بابعاد 5/22</w:t>
      </w:r>
      <w:r>
        <w:rPr>
          <w:rFonts w:ascii="Times New Roman" w:hAnsi="Times New Roman" w:eastAsia="Times New Roman" w:cs="Times New Roman"/>
          <w:lang w:val="en-US" w:bidi="en-US"/>
          <w:color w:val="111111"/>
          <w:sz w:val="28"/>
          <w:szCs w:val="28"/>
          <w:rtl/>
        </w:rPr>
        <w:t xml:space="preserve">×33 </w:t>
      </w:r>
      <w:r>
        <w:rPr>
          <w:rFonts w:ascii="IRNazanin" w:hAnsi="IRNazanin" w:eastAsia="IRNazanin" w:cs="IRNazanin"/>
          <w:lang w:bidi="fa-IR"/>
          <w:color w:val="111111"/>
          <w:sz w:val="28"/>
          <w:szCs w:val="28"/>
          <w:rtl/>
        </w:rPr>
        <w:t xml:space="preserve">سانتی .- کاغذ دولت آبادی .- خط نستعلیق دودانگ - کتابن جلی عالی .- اسم مولف مجدالدین محمدالحسینی متخلص به مجدابتاریخ  1004- هجریست . - اسم کاتب وتاریخ کتابت ندارد.- توضیحات  مجموعه ایست ازحکایات وغرایب حالات وبعضی - اخباروروایات منقول ومنتخب ازکتب جامع الحکایات - - نزهه القلوب - حبیب السیر- روضه الصفا- نگارستان - - عجایب المخلوقات - حافظ ابرووچندکتب اخبار و- تاریخ دیگر که مولف باتغییر الفاظ وعبارات ضمن ده - باب (فصل ) باسخنان دلپذیر درسلک تنظیم وتحریر- کشیده وبنام زینت المجالس نامیده است .- فصل اول درمعرفت کردگار تعالی وتقدس - درمعجزات - انبیا علیهم السلام - درکرامات اولیاءومقامات اصفیا- - درتواریخ ملوک - درتاریخ خلفاوماثرایشان - در- ذکرپادشاهانی که معاصر عباسیان بودند- درسیرت - پادشاهان وعدالت ایشان - درسیرت واخلاق ملوک و- سلاطین - درلطایف کلمات پادشاهان - درسیاست - پادشاهان وفهرست سایراجزا که درمحل خودبیان - گشته است .-  پشت صفحه اول یادداشتی است باین مضمون (کتاب زینت المجالس قطع - بزرگ سه تومان ابتیاع داود بکامهتر سابق که دردولتخانه - مبارکه شهر محرم الحرام 1073)نسخه درسال 1151- هجری درتملک ابراهیم نامی بوده است . سپس بسال - 1232 هجری ازعرض کتابخانه شاهنشاهی گذشته با- سجع مهرعبدالوهاب موسوی وبسال های 1282و- 1322به ترتیب ازعرض کتابخانه دوره ناصری ومظفری- گذشته است باسجع امهارحسین بن هدایت اللّٰه - - رضاالحسینی - مشیرالدوله - ناصرالدین شاه قاجار- - ودرترنج تزئینی زمینه طلائی القاب فتحعلیشاه قاجارکه- درکنار سرلوح پیشانی صفحه اول مشهوداست .- صفحات مجدول زرین بندآبی وشنگرفی رنگ - درپیشانی - صفحه اول یک سرلوح مزدوج مذهب مرصع عالی طرح - است .سرحکایات واسامی بسرخی رقم رفته است  و-  فصل نهم ودهم ازچندین صفحه افتادگی دارد وناقص - است .-  دربین صفحه آخرکتاب دوتصویر سیاه قلم ازناصرالدین - شاه قاجاراست .-  تعداد صفحات دارای 826 صفحه وهرصفحه 21سطرکتابت دارد.- آغاز ثنای نامتناهی وحمدنامحصور بروسزاست که شدهر- دوکون ازومعمور بصد زبان اگرش سالهابکوئی حمد- بقدرعشر عشری نباشدت مقدور........امابعد- چنین گویدراوی این حکایات پراکنده وناقل این - روایات فریبنده اقل عباداللّٰه مجدالدین محمدالحسینی - المتخلص بمجدا که مدتی درخاطراین فقیر عدیم الاستطاعه - می گشت که نسخه درباب حکایات گذشتگان فراهم - آورد وورقی چنددراحوال پیشینیان ولطایف مقالات - وغرایب حالات ایشان درسلک تحریرکشد.- پایان  سرتراشی روزی سرخواجه میتراشید ناگاه دستش لرزیده - سرخواجه راببرید خواجه فریادبرآورد که ای مردک - سرمرابریدی حجام گفت خاموش که سربریده سخن - نگوید.- جلد مقوای روکش چرم مشکی ساغری وسط ترنج وچهار- گوشه وحواشی مذهب است .- اندرون جلد تیماج جگری رنگ ساده - شماره دفتر 169زینت المجالس</w:t>
      </w:r>
    </w:p>
    <w:p>
      <w:pPr>
        <w:sectPr>
          <w:footerReference w:type="default" r:id="rId1936"/>
          <w:footnotePr>
            <w:numStart w:val="1"/>
            <w:numRestart w:val="eachPage"/>
          </w:footnotePr>
          <w:pgSz w:orient="portrait" w:w="11905.511811023622" w:h="16837.79527559055"/>
          <w:pgMar w:top="1440" w:right="1440" w:bottom="1440" w:left="1440" w:header="720" w:footer="720" w:gutter="0"/>
          <w:cols w:num="1" w:space="720"/>
        </w:sectPr>
      </w:pPr>
    </w:p>
    <w:bookmarkStart w:id="1888" w:name="pg8350_57846"/>
    <w:bookmarkEnd w:id="1888"/>
    <w:p>
      <w:pPr>
        <w:pStyle w:val="Heading3"/>
      </w:pPr>
      <w:bookmarkStart w:id="3889" w:name="_Toc1891"/>
      <w:r>
        <w:t>1885- زینة المجالس</w:t>
      </w:r>
      <w:bookmarkEnd w:id="3889"/>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جلد1زینة المجالس</w:t>
      </w:r>
    </w:p>
    <w:p>
      <w:pPr>
        <w:pStyle w:val="BookText"/>
      </w:pPr>
      <w:r>
        <w:rPr>
          <w:rFonts w:ascii="IRNazanin" w:hAnsi="IRNazanin" w:eastAsia="IRNazanin" w:cs="IRNazanin"/>
          <w:lang w:bidi="fa-IR"/>
          <w:color w:val="111111"/>
          <w:sz w:val="28"/>
          <w:szCs w:val="28"/>
          <w:rtl/>
        </w:rPr>
        <w:t xml:space="preserve">در صفحات : 110تا110زینة المجالس</w:t>
      </w:r>
    </w:p>
    <w:p>
      <w:pPr>
        <w:pStyle w:val="BookText"/>
      </w:pPr>
      <w:r>
        <w:rPr>
          <w:rFonts w:ascii="IRNazanin" w:hAnsi="IRNazanin" w:eastAsia="IRNazanin" w:cs="IRNazanin"/>
          <w:lang w:bidi="fa-IR"/>
          <w:color w:val="111111"/>
          <w:sz w:val="28"/>
          <w:szCs w:val="28"/>
          <w:rtl/>
        </w:rPr>
        <w:t xml:space="preserve">کد دستیابی کتاب : 169زینة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مولف : مجد الدین محمد بن ابوطالب حسینی مجدی ( ق 11 )زینة المجالس</w:t>
      </w:r>
    </w:p>
    <w:p>
      <w:pPr>
        <w:pStyle w:val="BookText"/>
      </w:pPr>
      <w:r>
        <w:rPr>
          <w:rFonts w:ascii="IRNazanin" w:hAnsi="IRNazanin" w:eastAsia="IRNazanin" w:cs="IRNazanin"/>
          <w:lang w:bidi="fa-IR"/>
          <w:color w:val="111111"/>
          <w:sz w:val="28"/>
          <w:szCs w:val="28"/>
          <w:rtl/>
        </w:rPr>
        <w:t xml:space="preserve">تاریخ کتابت : سده یازدهمزینة المجالس</w:t>
      </w:r>
    </w:p>
    <w:p>
      <w:pPr>
        <w:pStyle w:val="BookText"/>
      </w:pPr>
      <w:r>
        <w:rPr>
          <w:rFonts w:ascii="IRNazanin" w:hAnsi="IRNazanin" w:eastAsia="IRNazanin" w:cs="IRNazanin"/>
          <w:lang w:bidi="fa-IR"/>
          <w:color w:val="111111"/>
          <w:sz w:val="28"/>
          <w:szCs w:val="28"/>
          <w:rtl/>
        </w:rPr>
        <w:t xml:space="preserve">موضوعات : تاریخزینة المجالس</w:t>
      </w:r>
    </w:p>
    <w:p>
      <w:pPr>
        <w:pStyle w:val="BookText"/>
      </w:pPr>
      <w:r>
        <w:rPr>
          <w:rFonts w:ascii="IRNazanin" w:hAnsi="IRNazanin" w:eastAsia="IRNazanin" w:cs="IRNazanin"/>
          <w:lang w:bidi="fa-IR"/>
          <w:color w:val="111111"/>
          <w:sz w:val="28"/>
          <w:szCs w:val="28"/>
          <w:rtl/>
        </w:rPr>
        <w:t xml:space="preserve">همه اطلاعات : (  169  ) -  زینة المجالس  (  تاریخ  -  فارسی  ) - از :  مجد الدین محمد بن ابوطالب حسینی مجدی ( ق 11 )   -  انجام افتاده : " و از حصار قلابها انداخته چند کشتی را گرفتند و به ضرب سنگ - منجنیق فوجی از بهادران را هلاک ساختند و نزدیک بود که چشم زخمی ... " .  -   نستعلیق ، به دو خط  از  سده یازدهم  ،  عناوین شنگرف  ،  روی برگ اول - اشعاری فارسی از آقا مظفر و تملک محمد صالح بتاریخ غره محرم 1073 - و تملکی پاک شده دیده می شود  ،  جلد تیماج زرشکی ضربی . - 335 گ ، سطور چلیپا یا راسته ، 24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335زینة المجالس</w:t>
      </w:r>
    </w:p>
    <w:p>
      <w:pPr>
        <w:sectPr>
          <w:footerReference w:type="default" r:id="rId1937"/>
          <w:footnotePr>
            <w:numStart w:val="1"/>
            <w:numRestart w:val="eachPage"/>
          </w:footnotePr>
          <w:pgSz w:orient="portrait" w:w="11905.511811023622" w:h="16837.79527559055"/>
          <w:pgMar w:top="1440" w:right="1440" w:bottom="1440" w:left="1440" w:header="720" w:footer="720" w:gutter="0"/>
          <w:cols w:num="1" w:space="720"/>
        </w:sectPr>
      </w:pPr>
    </w:p>
    <w:bookmarkStart w:id="1889" w:name="pg8350_57847"/>
    <w:bookmarkEnd w:id="1889"/>
    <w:p>
      <w:pPr>
        <w:pStyle w:val="Heading3"/>
      </w:pPr>
      <w:bookmarkStart w:id="3890" w:name="_Toc1892"/>
      <w:r>
        <w:t>1886- زینة المجالس</w:t>
      </w:r>
      <w:bookmarkEnd w:id="389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21زینة المجالس</w:t>
      </w:r>
    </w:p>
    <w:p>
      <w:pPr>
        <w:pStyle w:val="BookText"/>
      </w:pPr>
      <w:r>
        <w:rPr>
          <w:rFonts w:ascii="IRNazanin" w:hAnsi="IRNazanin" w:eastAsia="IRNazanin" w:cs="IRNazanin"/>
          <w:lang w:bidi="fa-IR"/>
          <w:color w:val="111111"/>
          <w:sz w:val="28"/>
          <w:szCs w:val="28"/>
          <w:rtl/>
        </w:rPr>
        <w:t xml:space="preserve">در صفحات : 118تا118زینة المجالس</w:t>
      </w:r>
    </w:p>
    <w:p>
      <w:pPr>
        <w:pStyle w:val="BookText"/>
      </w:pPr>
      <w:r>
        <w:rPr>
          <w:rFonts w:ascii="IRNazanin" w:hAnsi="IRNazanin" w:eastAsia="IRNazanin" w:cs="IRNazanin"/>
          <w:lang w:bidi="fa-IR"/>
          <w:color w:val="111111"/>
          <w:sz w:val="28"/>
          <w:szCs w:val="28"/>
          <w:rtl/>
        </w:rPr>
        <w:t xml:space="preserve">کد دستیابی کتاب : 220زینة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المجالس</w:t>
      </w:r>
    </w:p>
    <w:p>
      <w:pPr>
        <w:pStyle w:val="BookText"/>
      </w:pPr>
      <w:r>
        <w:rPr>
          <w:rFonts w:ascii="IRNazanin" w:hAnsi="IRNazanin" w:eastAsia="IRNazanin" w:cs="IRNazanin"/>
          <w:lang w:bidi="fa-IR"/>
          <w:color w:val="111111"/>
          <w:sz w:val="28"/>
          <w:szCs w:val="28"/>
          <w:rtl/>
        </w:rPr>
        <w:t xml:space="preserve">شهر : تهرانزینة المجالس</w:t>
      </w:r>
    </w:p>
    <w:p>
      <w:pPr>
        <w:pStyle w:val="BookText"/>
      </w:pPr>
      <w:r>
        <w:rPr>
          <w:rFonts w:ascii="IRNazanin" w:hAnsi="IRNazanin" w:eastAsia="IRNazanin" w:cs="IRNazanin"/>
          <w:lang w:bidi="fa-IR"/>
          <w:color w:val="111111"/>
          <w:sz w:val="28"/>
          <w:szCs w:val="28"/>
          <w:rtl/>
        </w:rPr>
        <w:t xml:space="preserve">مولف : مجدالدین محمد حسینی مجدیزینة المجالس</w:t>
      </w:r>
    </w:p>
    <w:p>
      <w:pPr>
        <w:pStyle w:val="BookText"/>
      </w:pPr>
      <w:r>
        <w:rPr>
          <w:rFonts w:ascii="IRNazanin" w:hAnsi="IRNazanin" w:eastAsia="IRNazanin" w:cs="IRNazanin"/>
          <w:lang w:bidi="fa-IR"/>
          <w:color w:val="111111"/>
          <w:sz w:val="28"/>
          <w:szCs w:val="28"/>
          <w:rtl/>
        </w:rPr>
        <w:t xml:space="preserve">تاریخ کتابت : قرن 13زینة المجالس</w:t>
      </w:r>
    </w:p>
    <w:p>
      <w:pPr>
        <w:pStyle w:val="BookText"/>
      </w:pPr>
      <w:r>
        <w:rPr>
          <w:rFonts w:ascii="IRNazanin" w:hAnsi="IRNazanin" w:eastAsia="IRNazanin" w:cs="IRNazanin"/>
          <w:lang w:bidi="fa-IR"/>
          <w:color w:val="111111"/>
          <w:sz w:val="28"/>
          <w:szCs w:val="28"/>
          <w:rtl/>
        </w:rPr>
        <w:t xml:space="preserve">شماره پیشین : شماره ثبت قدیم 44584 جدید 5348زینة المجالس</w:t>
      </w:r>
    </w:p>
    <w:p>
      <w:pPr>
        <w:pStyle w:val="BookText"/>
      </w:pPr>
      <w:r>
        <w:rPr>
          <w:rFonts w:ascii="IRNazanin" w:hAnsi="IRNazanin" w:eastAsia="IRNazanin" w:cs="IRNazanin"/>
          <w:lang w:bidi="fa-IR"/>
          <w:color w:val="111111"/>
          <w:sz w:val="28"/>
          <w:szCs w:val="28"/>
          <w:rtl/>
        </w:rPr>
        <w:t xml:space="preserve">منابع دیگر : (فهرست نسخه های فارسی 6 : 4177)زینة المجالس</w:t>
      </w:r>
    </w:p>
    <w:p>
      <w:pPr>
        <w:pStyle w:val="BookText"/>
      </w:pPr>
      <w:r>
        <w:rPr>
          <w:rFonts w:ascii="IRNazanin" w:hAnsi="IRNazanin" w:eastAsia="IRNazanin" w:cs="IRNazanin"/>
          <w:lang w:bidi="fa-IR"/>
          <w:color w:val="111111"/>
          <w:sz w:val="28"/>
          <w:szCs w:val="28"/>
          <w:rtl/>
        </w:rPr>
        <w:t xml:space="preserve">آسیب دیدگی : کنار چند برگ - نخست و یک برگ میان نسخه وصالی شده و به نوشته ها آسیب نرسیده . این نسخه ناتمام - استزینة المجالس</w:t>
      </w:r>
    </w:p>
    <w:p>
      <w:pPr>
        <w:pStyle w:val="BookText"/>
      </w:pPr>
      <w:r>
        <w:rPr>
          <w:rFonts w:ascii="IRNazanin" w:hAnsi="IRNazanin" w:eastAsia="IRNazanin" w:cs="IRNazanin"/>
          <w:lang w:bidi="fa-IR"/>
          <w:color w:val="111111"/>
          <w:sz w:val="28"/>
          <w:szCs w:val="28"/>
          <w:rtl/>
        </w:rPr>
        <w:t xml:space="preserve">همه اطلاعات : زینة المجالس  (  فارسی  ) - از  مجدالدین محمد حسینی مجدی  .  (فهرست نسخه های فارسی 6 : 4177) -  220 -   نسخه ایست به خط نسخ   قرن 13 .  صفحات مجدول با  شنگرف و زنگار .  کنار چند برگ - نخست و یک برگ میان نسخه وصالی شده و به نوشته ها آسیب نرسیده . این نسخه ناتمام - است  .  عناوین شنگرف - قطع رحلی 19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ج تیماجی مشکی رنگ صفحات 448 سطور 24 کاغذ فرنگی - نخودی رنگ   شماره ثبت قدیم 44584 جدید 5348زینة المجالس</w:t>
      </w:r>
    </w:p>
    <w:p>
      <w:pPr>
        <w:sectPr>
          <w:footerReference w:type="default" r:id="rId1938"/>
          <w:footnotePr>
            <w:numStart w:val="1"/>
            <w:numRestart w:val="eachPage"/>
          </w:footnotePr>
          <w:pgSz w:orient="portrait" w:w="11905.511811023622" w:h="16837.79527559055"/>
          <w:pgMar w:top="1440" w:right="1440" w:bottom="1440" w:left="1440" w:header="720" w:footer="720" w:gutter="0"/>
          <w:cols w:num="1" w:space="720"/>
        </w:sectPr>
      </w:pPr>
    </w:p>
    <w:bookmarkStart w:id="1890" w:name="pg8350_57848"/>
    <w:bookmarkEnd w:id="1890"/>
    <w:p>
      <w:pPr>
        <w:pStyle w:val="Heading3"/>
      </w:pPr>
      <w:bookmarkStart w:id="3891" w:name="_Toc1893"/>
      <w:r>
        <w:t>1887- زینة المجالس</w:t>
      </w:r>
      <w:bookmarkEnd w:id="3891"/>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3زینة المجالس</w:t>
      </w:r>
    </w:p>
    <w:p>
      <w:pPr>
        <w:pStyle w:val="BookText"/>
      </w:pPr>
      <w:r>
        <w:rPr>
          <w:rFonts w:ascii="IRNazanin" w:hAnsi="IRNazanin" w:eastAsia="IRNazanin" w:cs="IRNazanin"/>
          <w:lang w:bidi="fa-IR"/>
          <w:color w:val="111111"/>
          <w:sz w:val="28"/>
          <w:szCs w:val="28"/>
          <w:rtl/>
        </w:rPr>
        <w:t xml:space="preserve">در صفحات : 178تا178زینة المجالس</w:t>
      </w:r>
    </w:p>
    <w:p>
      <w:pPr>
        <w:pStyle w:val="BookText"/>
      </w:pPr>
      <w:r>
        <w:rPr>
          <w:rFonts w:ascii="IRNazanin" w:hAnsi="IRNazanin" w:eastAsia="IRNazanin" w:cs="IRNazanin"/>
          <w:lang w:bidi="fa-IR"/>
          <w:color w:val="111111"/>
          <w:sz w:val="28"/>
          <w:szCs w:val="28"/>
          <w:rtl/>
        </w:rPr>
        <w:t xml:space="preserve">کد دستیابی کتاب : 955زینة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اسلامیزینة المجالس</w:t>
      </w:r>
    </w:p>
    <w:p>
      <w:pPr>
        <w:pStyle w:val="BookText"/>
      </w:pPr>
      <w:r>
        <w:rPr>
          <w:rFonts w:ascii="IRNazanin" w:hAnsi="IRNazanin" w:eastAsia="IRNazanin" w:cs="IRNazanin"/>
          <w:lang w:bidi="fa-IR"/>
          <w:color w:val="111111"/>
          <w:sz w:val="28"/>
          <w:szCs w:val="28"/>
          <w:rtl/>
        </w:rPr>
        <w:t xml:space="preserve">شهر : قمزینة المجالس</w:t>
      </w:r>
    </w:p>
    <w:p>
      <w:pPr>
        <w:pStyle w:val="BookText"/>
      </w:pPr>
      <w:r>
        <w:rPr>
          <w:rFonts w:ascii="IRNazanin" w:hAnsi="IRNazanin" w:eastAsia="IRNazanin" w:cs="IRNazanin"/>
          <w:lang w:bidi="fa-IR"/>
          <w:color w:val="111111"/>
          <w:sz w:val="28"/>
          <w:szCs w:val="28"/>
          <w:rtl/>
        </w:rPr>
        <w:t xml:space="preserve">مولف : مجد الدین محمد بن ابی طالب حسینی مجدی ( ق 11 )زینة المجالس</w:t>
      </w:r>
    </w:p>
    <w:p>
      <w:pPr>
        <w:pStyle w:val="BookText"/>
      </w:pPr>
      <w:r>
        <w:rPr>
          <w:rFonts w:ascii="IRNazanin" w:hAnsi="IRNazanin" w:eastAsia="IRNazanin" w:cs="IRNazanin"/>
          <w:lang w:bidi="fa-IR"/>
          <w:color w:val="111111"/>
          <w:sz w:val="28"/>
          <w:szCs w:val="28"/>
          <w:rtl/>
        </w:rPr>
        <w:t xml:space="preserve">تاریخ کتابت : سده سیزدهمزینة المجالس</w:t>
      </w:r>
    </w:p>
    <w:p>
      <w:pPr>
        <w:pStyle w:val="BookText"/>
      </w:pPr>
      <w:r>
        <w:rPr>
          <w:rFonts w:ascii="IRNazanin" w:hAnsi="IRNazanin" w:eastAsia="IRNazanin" w:cs="IRNazanin"/>
          <w:lang w:bidi="fa-IR"/>
          <w:color w:val="111111"/>
          <w:sz w:val="28"/>
          <w:szCs w:val="28"/>
          <w:rtl/>
        </w:rPr>
        <w:t xml:space="preserve">موضوعات : تاریخزینة المجالس</w:t>
      </w:r>
    </w:p>
    <w:p>
      <w:pPr>
        <w:pStyle w:val="BookText"/>
      </w:pPr>
      <w:r>
        <w:rPr>
          <w:rFonts w:ascii="IRNazanin" w:hAnsi="IRNazanin" w:eastAsia="IRNazanin" w:cs="IRNazanin"/>
          <w:lang w:bidi="fa-IR"/>
          <w:color w:val="111111"/>
          <w:sz w:val="28"/>
          <w:szCs w:val="28"/>
          <w:rtl/>
        </w:rPr>
        <w:t xml:space="preserve">منابع دیگر : به شماره ( 620 ) رجوع شود .زینة المجالس</w:t>
      </w:r>
    </w:p>
    <w:p>
      <w:pPr>
        <w:pStyle w:val="BookText"/>
      </w:pPr>
      <w:r>
        <w:rPr>
          <w:rFonts w:ascii="IRNazanin" w:hAnsi="IRNazanin" w:eastAsia="IRNazanin" w:cs="IRNazanin"/>
          <w:lang w:bidi="fa-IR"/>
          <w:color w:val="111111"/>
          <w:sz w:val="28"/>
          <w:szCs w:val="28"/>
          <w:rtl/>
        </w:rPr>
        <w:t xml:space="preserve">همه اطلاعات : (  955  ) -  زینة المجالس  (  تاریخ  -  فارسی  ) - از :  مجد الدین محمد بن ابی طالب حسینی مجدی ( ق 11 )   -  به شماره ( 620 ) رجوع شود .  -   نستعلیق خوش  ، از  سده سیزدهم  ،  کاغذ برنگ سبز ، عناوین شنگرف  ، -  کاتب روی برگ اول بتاریخ 1229 می نویسد که کتاب را به یکی از اعیان - پیشکش نموده و تصریح بنام وی نمی کند  ،  جلد مقوائی عطف پارچه . - 134 گ ، 25 س ، 33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سم   134زینة المجالس</w:t>
      </w:r>
    </w:p>
    <w:p>
      <w:pPr>
        <w:sectPr>
          <w:footerReference w:type="default" r:id="rId1939"/>
          <w:footnotePr>
            <w:numStart w:val="1"/>
            <w:numRestart w:val="eachPage"/>
          </w:footnotePr>
          <w:pgSz w:orient="portrait" w:w="11905.511811023622" w:h="16837.79527559055"/>
          <w:pgMar w:top="1440" w:right="1440" w:bottom="1440" w:left="1440" w:header="720" w:footer="720" w:gutter="0"/>
          <w:cols w:num="1" w:space="720"/>
        </w:sectPr>
      </w:pPr>
    </w:p>
    <w:bookmarkStart w:id="1891" w:name="pg8350_57849"/>
    <w:bookmarkEnd w:id="1891"/>
    <w:p>
      <w:pPr>
        <w:pStyle w:val="Heading3"/>
      </w:pPr>
      <w:bookmarkStart w:id="3892" w:name="_Toc1894"/>
      <w:r>
        <w:t>1888- زینة المجالس</w:t>
      </w:r>
      <w:bookmarkEnd w:id="3892"/>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3زینة المجالس</w:t>
      </w:r>
    </w:p>
    <w:p>
      <w:pPr>
        <w:pStyle w:val="BookText"/>
      </w:pPr>
      <w:r>
        <w:rPr>
          <w:rFonts w:ascii="IRNazanin" w:hAnsi="IRNazanin" w:eastAsia="IRNazanin" w:cs="IRNazanin"/>
          <w:lang w:bidi="fa-IR"/>
          <w:color w:val="111111"/>
          <w:sz w:val="28"/>
          <w:szCs w:val="28"/>
          <w:rtl/>
        </w:rPr>
        <w:t xml:space="preserve">در صفحات : 344تا344زینة المجالس</w:t>
      </w:r>
    </w:p>
    <w:p>
      <w:pPr>
        <w:pStyle w:val="BookText"/>
      </w:pPr>
      <w:r>
        <w:rPr>
          <w:rFonts w:ascii="IRNazanin" w:hAnsi="IRNazanin" w:eastAsia="IRNazanin" w:cs="IRNazanin"/>
          <w:lang w:bidi="fa-IR"/>
          <w:color w:val="111111"/>
          <w:sz w:val="28"/>
          <w:szCs w:val="28"/>
          <w:rtl/>
        </w:rPr>
        <w:t xml:space="preserve">کد دستیابی کتاب : 1104زینة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اسلامیزینة المجالس</w:t>
      </w:r>
    </w:p>
    <w:p>
      <w:pPr>
        <w:pStyle w:val="BookText"/>
      </w:pPr>
      <w:r>
        <w:rPr>
          <w:rFonts w:ascii="IRNazanin" w:hAnsi="IRNazanin" w:eastAsia="IRNazanin" w:cs="IRNazanin"/>
          <w:lang w:bidi="fa-IR"/>
          <w:color w:val="111111"/>
          <w:sz w:val="28"/>
          <w:szCs w:val="28"/>
          <w:rtl/>
        </w:rPr>
        <w:t xml:space="preserve">شهر : قمزینة المجالس</w:t>
      </w:r>
    </w:p>
    <w:p>
      <w:pPr>
        <w:pStyle w:val="BookText"/>
      </w:pPr>
      <w:r>
        <w:rPr>
          <w:rFonts w:ascii="IRNazanin" w:hAnsi="IRNazanin" w:eastAsia="IRNazanin" w:cs="IRNazanin"/>
          <w:lang w:bidi="fa-IR"/>
          <w:color w:val="111111"/>
          <w:sz w:val="28"/>
          <w:szCs w:val="28"/>
          <w:rtl/>
        </w:rPr>
        <w:t xml:space="preserve">مولف : مجد الدین محمد بن ابوطالب حسینی مجدی ( ق 11 )زینة المجالس</w:t>
      </w:r>
    </w:p>
    <w:p>
      <w:pPr>
        <w:pStyle w:val="BookText"/>
      </w:pPr>
      <w:r>
        <w:rPr>
          <w:rFonts w:ascii="IRNazanin" w:hAnsi="IRNazanin" w:eastAsia="IRNazanin" w:cs="IRNazanin"/>
          <w:lang w:bidi="fa-IR"/>
          <w:color w:val="111111"/>
          <w:sz w:val="28"/>
          <w:szCs w:val="28"/>
          <w:rtl/>
        </w:rPr>
        <w:t xml:space="preserve">تاریخ کتابت : 1259زینة المجالس</w:t>
      </w:r>
    </w:p>
    <w:p>
      <w:pPr>
        <w:pStyle w:val="BookText"/>
      </w:pPr>
      <w:r>
        <w:rPr>
          <w:rFonts w:ascii="IRNazanin" w:hAnsi="IRNazanin" w:eastAsia="IRNazanin" w:cs="IRNazanin"/>
          <w:lang w:bidi="fa-IR"/>
          <w:color w:val="111111"/>
          <w:sz w:val="28"/>
          <w:szCs w:val="28"/>
          <w:rtl/>
        </w:rPr>
        <w:t xml:space="preserve">موضوعات : تاریخزینة المجالس</w:t>
      </w:r>
    </w:p>
    <w:p>
      <w:pPr>
        <w:pStyle w:val="BookText"/>
      </w:pPr>
      <w:r>
        <w:rPr>
          <w:rFonts w:ascii="IRNazanin" w:hAnsi="IRNazanin" w:eastAsia="IRNazanin" w:cs="IRNazanin"/>
          <w:lang w:bidi="fa-IR"/>
          <w:color w:val="111111"/>
          <w:sz w:val="28"/>
          <w:szCs w:val="28"/>
          <w:rtl/>
        </w:rPr>
        <w:t xml:space="preserve">منابع دیگر : به شماره ( 620 ) رجوع شود .زینة المجالس</w:t>
      </w:r>
    </w:p>
    <w:p>
      <w:pPr>
        <w:pStyle w:val="BookText"/>
      </w:pPr>
      <w:r>
        <w:rPr>
          <w:rFonts w:ascii="IRNazanin" w:hAnsi="IRNazanin" w:eastAsia="IRNazanin" w:cs="IRNazanin"/>
          <w:lang w:bidi="fa-IR"/>
          <w:color w:val="111111"/>
          <w:sz w:val="28"/>
          <w:szCs w:val="28"/>
          <w:rtl/>
        </w:rPr>
        <w:t xml:space="preserve">همه اطلاعات : (  1104  ) -  زینة المجالس   (  تاریخ  -  فارسی  ) - از :  مجد الدین محمد بن ابوطالب حسینی مجدی ( ق 11 )  -  به شماره ( 620 ) رجوع شود .  -   نستعلیق  ، سال  1259  ،  عناوین شنگرف  ،  بر فراز صفحه اول - یادداشتی با مهر بیضوی " جعفر غلام بارگه مرتضی علی است " دیده - می شود  ،  جلد مقوائی عطف و گوشه ها تیماج مشکی . - 401 گ ، 21 س ، 30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401زینة المجالس</w:t>
      </w:r>
    </w:p>
    <w:p>
      <w:pPr>
        <w:sectPr>
          <w:footerReference w:type="default" r:id="rId1940"/>
          <w:footnotePr>
            <w:numStart w:val="1"/>
            <w:numRestart w:val="eachPage"/>
          </w:footnotePr>
          <w:pgSz w:orient="portrait" w:w="11905.511811023622" w:h="16837.79527559055"/>
          <w:pgMar w:top="1440" w:right="1440" w:bottom="1440" w:left="1440" w:header="720" w:footer="720" w:gutter="0"/>
          <w:cols w:num="1" w:space="720"/>
        </w:sectPr>
      </w:pPr>
    </w:p>
    <w:bookmarkStart w:id="1892" w:name="pg8350_57850"/>
    <w:bookmarkEnd w:id="1892"/>
    <w:p>
      <w:pPr>
        <w:pStyle w:val="Heading3"/>
      </w:pPr>
      <w:bookmarkStart w:id="3893" w:name="_Toc1895"/>
      <w:r>
        <w:t>1889- زینة المجالس</w:t>
      </w:r>
      <w:bookmarkEnd w:id="3893"/>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-زینة المجالس</w:t>
      </w:r>
    </w:p>
    <w:p>
      <w:pPr>
        <w:pStyle w:val="BookText"/>
      </w:pPr>
      <w:r>
        <w:rPr>
          <w:rFonts w:ascii="IRNazanin" w:hAnsi="IRNazanin" w:eastAsia="IRNazanin" w:cs="IRNazanin"/>
          <w:lang w:bidi="fa-IR"/>
          <w:color w:val="111111"/>
          <w:sz w:val="28"/>
          <w:szCs w:val="28"/>
          <w:rtl/>
        </w:rPr>
        <w:t xml:space="preserve">در صفحات : 234تا234زینة المجالس</w:t>
      </w:r>
    </w:p>
    <w:p>
      <w:pPr>
        <w:pStyle w:val="BookText"/>
      </w:pPr>
      <w:r>
        <w:rPr>
          <w:rFonts w:ascii="IRNazanin" w:hAnsi="IRNazanin" w:eastAsia="IRNazanin" w:cs="IRNazanin"/>
          <w:lang w:bidi="fa-IR"/>
          <w:color w:val="111111"/>
          <w:sz w:val="28"/>
          <w:szCs w:val="28"/>
          <w:rtl/>
        </w:rPr>
        <w:t xml:space="preserve">کد دستیابی کتاب : 2351زینة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اللّٰه)زینة المجالس</w:t>
      </w:r>
    </w:p>
    <w:p>
      <w:pPr>
        <w:pStyle w:val="BookText"/>
      </w:pPr>
      <w:r>
        <w:rPr>
          <w:rFonts w:ascii="IRNazanin" w:hAnsi="IRNazanin" w:eastAsia="IRNazanin" w:cs="IRNazanin"/>
          <w:lang w:bidi="fa-IR"/>
          <w:color w:val="111111"/>
          <w:sz w:val="28"/>
          <w:szCs w:val="28"/>
          <w:rtl/>
        </w:rPr>
        <w:t xml:space="preserve">شهر : قمزینة المجالس</w:t>
      </w:r>
    </w:p>
    <w:p>
      <w:pPr>
        <w:pStyle w:val="BookText"/>
      </w:pPr>
      <w:r>
        <w:rPr>
          <w:rFonts w:ascii="IRNazanin" w:hAnsi="IRNazanin" w:eastAsia="IRNazanin" w:cs="IRNazanin"/>
          <w:lang w:bidi="fa-IR"/>
          <w:color w:val="111111"/>
          <w:sz w:val="28"/>
          <w:szCs w:val="28"/>
          <w:rtl/>
        </w:rPr>
        <w:t xml:space="preserve">مولف : سید مجدالدین محمد بن ابی طالب حسینی   متخلص به مجدیزینة المجالس</w:t>
      </w:r>
    </w:p>
    <w:p>
      <w:pPr>
        <w:pStyle w:val="BookText"/>
      </w:pPr>
      <w:r>
        <w:rPr>
          <w:rFonts w:ascii="IRNazanin" w:hAnsi="IRNazanin" w:eastAsia="IRNazanin" w:cs="IRNazanin"/>
          <w:lang w:bidi="fa-IR"/>
          <w:color w:val="111111"/>
          <w:sz w:val="28"/>
          <w:szCs w:val="28"/>
          <w:rtl/>
        </w:rPr>
        <w:t xml:space="preserve">تاریخ کتابت : 1226زینة المجالس</w:t>
      </w:r>
    </w:p>
    <w:p>
      <w:pPr>
        <w:pStyle w:val="BookText"/>
      </w:pPr>
      <w:r>
        <w:rPr>
          <w:rFonts w:ascii="IRNazanin" w:hAnsi="IRNazanin" w:eastAsia="IRNazanin" w:cs="IRNazanin"/>
          <w:lang w:bidi="fa-IR"/>
          <w:color w:val="111111"/>
          <w:sz w:val="28"/>
          <w:szCs w:val="28"/>
          <w:rtl/>
        </w:rPr>
        <w:t xml:space="preserve">منابع دیگر : به ذریعه 12/94 و فهرست منزوی 670 مراجعه شود .زینة المجالس</w:t>
      </w:r>
    </w:p>
    <w:p>
      <w:pPr>
        <w:pStyle w:val="BookText"/>
      </w:pPr>
      <w:r>
        <w:rPr>
          <w:rFonts w:ascii="IRNazanin" w:hAnsi="IRNazanin" w:eastAsia="IRNazanin" w:cs="IRNazanin"/>
          <w:lang w:bidi="fa-IR"/>
          <w:color w:val="111111"/>
          <w:sz w:val="28"/>
          <w:szCs w:val="28"/>
          <w:rtl/>
        </w:rPr>
        <w:t xml:space="preserve">همه اطلاعات : 2351  -  زینة المجالس  ،  فارسی  ، از  سید مجدالدین محمد بن ابی طالب حسینی - متخلص به مجدی  . -  به ذریعه 12/94 و فهرست منزوی 670 مراجعه شود .  - تاریخ تحریر این نسخه  1226  می باشد .زینة المجالس</w:t>
      </w:r>
    </w:p>
    <w:p>
      <w:pPr>
        <w:sectPr>
          <w:footerReference w:type="default" r:id="rId1941"/>
          <w:footnotePr>
            <w:numStart w:val="1"/>
            <w:numRestart w:val="eachPage"/>
          </w:footnotePr>
          <w:pgSz w:orient="portrait" w:w="11905.511811023622" w:h="16837.79527559055"/>
          <w:pgMar w:top="1440" w:right="1440" w:bottom="1440" w:left="1440" w:header="720" w:footer="720" w:gutter="0"/>
          <w:cols w:num="1" w:space="720"/>
        </w:sectPr>
      </w:pPr>
    </w:p>
    <w:bookmarkStart w:id="1893" w:name="pg8350_57851"/>
    <w:bookmarkEnd w:id="1893"/>
    <w:p>
      <w:pPr>
        <w:pStyle w:val="Heading3"/>
      </w:pPr>
      <w:bookmarkStart w:id="3894" w:name="_Toc1896"/>
      <w:r>
        <w:t>1890- زینة المجالس</w:t>
      </w:r>
      <w:bookmarkEnd w:id="3894"/>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جلد2زینة المجالس</w:t>
      </w:r>
    </w:p>
    <w:p>
      <w:pPr>
        <w:pStyle w:val="BookText"/>
      </w:pPr>
      <w:r>
        <w:rPr>
          <w:rFonts w:ascii="IRNazanin" w:hAnsi="IRNazanin" w:eastAsia="IRNazanin" w:cs="IRNazanin"/>
          <w:lang w:bidi="fa-IR"/>
          <w:color w:val="111111"/>
          <w:sz w:val="28"/>
          <w:szCs w:val="28"/>
          <w:rtl/>
        </w:rPr>
        <w:t xml:space="preserve">در صفحات : 278تا278زینة المجالس</w:t>
      </w:r>
    </w:p>
    <w:p>
      <w:pPr>
        <w:pStyle w:val="BookText"/>
      </w:pPr>
      <w:r>
        <w:rPr>
          <w:rFonts w:ascii="IRNazanin" w:hAnsi="IRNazanin" w:eastAsia="IRNazanin" w:cs="IRNazanin"/>
          <w:lang w:bidi="fa-IR"/>
          <w:color w:val="111111"/>
          <w:sz w:val="28"/>
          <w:szCs w:val="28"/>
          <w:rtl/>
        </w:rPr>
        <w:t xml:space="preserve">کد دستیابی کتاب : 620زینة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اسلامیزینة المجالس</w:t>
      </w:r>
    </w:p>
    <w:p>
      <w:pPr>
        <w:pStyle w:val="BookText"/>
      </w:pPr>
      <w:r>
        <w:rPr>
          <w:rFonts w:ascii="IRNazanin" w:hAnsi="IRNazanin" w:eastAsia="IRNazanin" w:cs="IRNazanin"/>
          <w:lang w:bidi="fa-IR"/>
          <w:color w:val="111111"/>
          <w:sz w:val="28"/>
          <w:szCs w:val="28"/>
          <w:rtl/>
        </w:rPr>
        <w:t xml:space="preserve">شهر : قمزینة المجالس</w:t>
      </w:r>
    </w:p>
    <w:p>
      <w:pPr>
        <w:pStyle w:val="BookText"/>
      </w:pPr>
      <w:r>
        <w:rPr>
          <w:rFonts w:ascii="IRNazanin" w:hAnsi="IRNazanin" w:eastAsia="IRNazanin" w:cs="IRNazanin"/>
          <w:lang w:bidi="fa-IR"/>
          <w:color w:val="111111"/>
          <w:sz w:val="28"/>
          <w:szCs w:val="28"/>
          <w:rtl/>
        </w:rPr>
        <w:t xml:space="preserve">مولف : مجد الدین محمد بن ابوطالب حسینی مجدی (ق 11)زینة المجالس</w:t>
      </w:r>
    </w:p>
    <w:p>
      <w:pPr>
        <w:pStyle w:val="BookText"/>
      </w:pPr>
      <w:r>
        <w:rPr>
          <w:rFonts w:ascii="IRNazanin" w:hAnsi="IRNazanin" w:eastAsia="IRNazanin" w:cs="IRNazanin"/>
          <w:lang w:bidi="fa-IR"/>
          <w:color w:val="111111"/>
          <w:sz w:val="28"/>
          <w:szCs w:val="28"/>
          <w:rtl/>
        </w:rPr>
        <w:t xml:space="preserve">کاتب : میرزا محمد مشرف بن محمد قزوینیزینة المجالس</w:t>
      </w:r>
    </w:p>
    <w:p>
      <w:pPr>
        <w:pStyle w:val="BookText"/>
      </w:pPr>
      <w:r>
        <w:rPr>
          <w:rFonts w:ascii="IRNazanin" w:hAnsi="IRNazanin" w:eastAsia="IRNazanin" w:cs="IRNazanin"/>
          <w:lang w:bidi="fa-IR"/>
          <w:color w:val="111111"/>
          <w:sz w:val="28"/>
          <w:szCs w:val="28"/>
          <w:rtl/>
        </w:rPr>
        <w:t xml:space="preserve">تاریخ کتابت : محرم 1212زینة المجالس</w:t>
      </w:r>
    </w:p>
    <w:p>
      <w:pPr>
        <w:pStyle w:val="BookText"/>
      </w:pPr>
      <w:r>
        <w:rPr>
          <w:rFonts w:ascii="IRNazanin" w:hAnsi="IRNazanin" w:eastAsia="IRNazanin" w:cs="IRNazanin"/>
          <w:lang w:bidi="fa-IR"/>
          <w:color w:val="111111"/>
          <w:sz w:val="28"/>
          <w:szCs w:val="28"/>
          <w:rtl/>
        </w:rPr>
        <w:t xml:space="preserve">موضوعات : تاریخزینة المجالس</w:t>
      </w:r>
    </w:p>
    <w:p>
      <w:pPr>
        <w:pStyle w:val="BookText"/>
      </w:pPr>
      <w:r>
        <w:rPr>
          <w:rFonts w:ascii="IRNazanin" w:hAnsi="IRNazanin" w:eastAsia="IRNazanin" w:cs="IRNazanin"/>
          <w:lang w:bidi="fa-IR"/>
          <w:color w:val="111111"/>
          <w:sz w:val="28"/>
          <w:szCs w:val="28"/>
          <w:rtl/>
        </w:rPr>
        <w:t xml:space="preserve">مهدی الیه : این کتاب به شاه طهماسب صفوی تقدیم شدهزینة المجالس</w:t>
      </w:r>
    </w:p>
    <w:p>
      <w:pPr>
        <w:pStyle w:val="BookText"/>
      </w:pPr>
      <w:r>
        <w:rPr>
          <w:rFonts w:ascii="IRNazanin" w:hAnsi="IRNazanin" w:eastAsia="IRNazanin" w:cs="IRNazanin"/>
          <w:lang w:bidi="fa-IR"/>
          <w:color w:val="111111"/>
          <w:sz w:val="28"/>
          <w:szCs w:val="28"/>
          <w:rtl/>
        </w:rPr>
        <w:t xml:space="preserve">بخش بندی : مشتمل بر نه جزء و هر کدام دارای ده فصل جز جلد آخر که دارای هشت فصل است - نسخه حاضر جلد اول کتاب و دارای این فصول می باشد : - فصل اول : در معرفت آفریدگار تعالی . - فصل دوم : در معجزات انبیا. - فصل سوم : در کرامات اولیا و مقامات اصفیا. - فصل چهارم : در تاریخ ملوک عجم. - فصل پنجم : در تاریخ خلفا و آثار ایشان . - فصل ششم : در ذکر پادشاهان معاصر عباسیان . - فصل هفتم : در سیرت پادشاهان و عدالت ایشان . - فصل نهم : در لطایف کلمات پادشاهان . - فصل دهم : در سیاست پادشاهان .زینة المجالس</w:t>
      </w:r>
    </w:p>
    <w:p>
      <w:pPr>
        <w:pStyle w:val="BookText"/>
      </w:pPr>
      <w:r>
        <w:rPr>
          <w:rFonts w:ascii="IRNazanin" w:hAnsi="IRNazanin" w:eastAsia="IRNazanin" w:cs="IRNazanin"/>
          <w:lang w:bidi="fa-IR"/>
          <w:color w:val="111111"/>
          <w:sz w:val="28"/>
          <w:szCs w:val="28"/>
          <w:rtl/>
        </w:rPr>
        <w:t xml:space="preserve">همه اطلاعات : ( 620) -  زینة المجالس  ( تاریخ  -  فارسی ) - از:  مجد الدین محمد بن ابوطالب حسینی مجدی (ق 11)  -  تاریخ عمومی است از عصر حضرت پیامبر اکرم صلی اللّٰه علیه و آله تا روزگار - مؤلف، آمیخته با مطالب دینی و عرفانی و اخلاقی و دارای اشعاری از مؤلف یا دیگران  ، -  مشتمل بر نه جزء و هر کدام دارای ده فصل جز جلد آخر که دارای هشت فصل است  ، -  و بیشتر مطالب بصورت حکایت و داستان نقل شده. -  این کتاب به شاه طهماسب صفوی تقدیم شده  و بنا بگفته ذریعه 12/94 بسال - 1004 تالیف آن پایان یافته، ولی در عنوان "بحر قلزم " مؤلف سفر خود را به حج - گزارش می کند و اینکه از جده به هند رفته و "بندر شهررا" بسال 1008 دیده است. -  نسخه حاضر جلد اول کتاب و دارای این فصول می باشد : - فصل اول : در معرفت آفریدگار تعالی . - فصل دوم : در معجزات انبیا. - فصل سوم : در کرامات اولیا و مقامات اصفیا. - فصل چهارم : در تاریخ ملوک عجم. - فصل پنجم : در تاریخ خلفا و آثار ایشان . - فصل ششم : در ذکر پادشاهان معاصر عباسیان . - فصل هفتم : در سیرت پادشاهان و عدالت ایشان . - فصل نهم : در لطایف کلمات پادشاهان . - فصل دهم : در سیاست پادشاهان . -   آغاز این جلد : -       ثنای نامتناهی و حمد نامحصور       بر او سزاست که شد هر دوکون از و معمور       - ".. آراستگی و آرایش فهرست نسخ موجودات علوی و پیراستگی و نمایش دیباچه - کتب مخلوقات سفلی حمد و ثنای مالک الملکی است". -   نستعلیق  ،  میرزا محمد مشرف بن محمد قزوینی  ،  محرم 1212 ، -  عناوین شنگرف و صفحه ها مجدول به شنگرف و لاجورد، جلد - تیماج قهوه ای . - 324 گ ، 22 س ، 32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324زینة المجالس</w:t>
      </w:r>
    </w:p>
    <w:p>
      <w:pPr>
        <w:sectPr>
          <w:footerReference w:type="default" r:id="rId1942"/>
          <w:footnotePr>
            <w:numStart w:val="1"/>
            <w:numRestart w:val="eachPage"/>
          </w:footnotePr>
          <w:pgSz w:orient="portrait" w:w="11905.511811023622" w:h="16837.79527559055"/>
          <w:pgMar w:top="1440" w:right="1440" w:bottom="1440" w:left="1440" w:header="720" w:footer="720" w:gutter="0"/>
          <w:cols w:num="1" w:space="720"/>
        </w:sectPr>
      </w:pPr>
    </w:p>
    <w:bookmarkStart w:id="1894" w:name="pg8350_57852"/>
    <w:bookmarkEnd w:id="1894"/>
    <w:p>
      <w:pPr>
        <w:pStyle w:val="Heading3"/>
      </w:pPr>
      <w:bookmarkStart w:id="3895" w:name="_Toc1897"/>
      <w:r>
        <w:t>1891- زینة المجالس</w:t>
      </w:r>
      <w:bookmarkEnd w:id="3895"/>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6زینة المجالس</w:t>
      </w:r>
    </w:p>
    <w:p>
      <w:pPr>
        <w:pStyle w:val="BookText"/>
      </w:pPr>
      <w:r>
        <w:rPr>
          <w:rFonts w:ascii="IRNazanin" w:hAnsi="IRNazanin" w:eastAsia="IRNazanin" w:cs="IRNazanin"/>
          <w:lang w:bidi="fa-IR"/>
          <w:color w:val="111111"/>
          <w:sz w:val="28"/>
          <w:szCs w:val="28"/>
          <w:rtl/>
        </w:rPr>
        <w:t xml:space="preserve">در صفحات : 450تا450زینة المجالس</w:t>
      </w:r>
    </w:p>
    <w:p>
      <w:pPr>
        <w:pStyle w:val="BookText"/>
      </w:pPr>
      <w:r>
        <w:rPr>
          <w:rFonts w:ascii="IRNazanin" w:hAnsi="IRNazanin" w:eastAsia="IRNazanin" w:cs="IRNazanin"/>
          <w:lang w:bidi="fa-IR"/>
          <w:color w:val="111111"/>
          <w:sz w:val="28"/>
          <w:szCs w:val="28"/>
          <w:rtl/>
        </w:rPr>
        <w:t xml:space="preserve">کد دستیابی کتاب : 2476زینة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اسلامیزینة المجالس</w:t>
      </w:r>
    </w:p>
    <w:p>
      <w:pPr>
        <w:pStyle w:val="BookText"/>
      </w:pPr>
      <w:r>
        <w:rPr>
          <w:rFonts w:ascii="IRNazanin" w:hAnsi="IRNazanin" w:eastAsia="IRNazanin" w:cs="IRNazanin"/>
          <w:lang w:bidi="fa-IR"/>
          <w:color w:val="111111"/>
          <w:sz w:val="28"/>
          <w:szCs w:val="28"/>
          <w:rtl/>
        </w:rPr>
        <w:t xml:space="preserve">شهر : قمزینة المجالس</w:t>
      </w:r>
    </w:p>
    <w:p>
      <w:pPr>
        <w:pStyle w:val="BookText"/>
      </w:pPr>
      <w:r>
        <w:rPr>
          <w:rFonts w:ascii="IRNazanin" w:hAnsi="IRNazanin" w:eastAsia="IRNazanin" w:cs="IRNazanin"/>
          <w:lang w:bidi="fa-IR"/>
          <w:color w:val="111111"/>
          <w:sz w:val="28"/>
          <w:szCs w:val="28"/>
          <w:rtl/>
        </w:rPr>
        <w:t xml:space="preserve">کاتب : محمد باقر بن محمد علی واعظ تفرشی تهرانی مکنی به سید   ابوالحسن و مشهور به سید آقای واعظزینة المجالس</w:t>
      </w:r>
    </w:p>
    <w:p>
      <w:pPr>
        <w:pStyle w:val="BookText"/>
      </w:pPr>
      <w:r>
        <w:rPr>
          <w:rFonts w:ascii="IRNazanin" w:hAnsi="IRNazanin" w:eastAsia="IRNazanin" w:cs="IRNazanin"/>
          <w:lang w:bidi="fa-IR"/>
          <w:color w:val="111111"/>
          <w:sz w:val="28"/>
          <w:szCs w:val="28"/>
          <w:rtl/>
        </w:rPr>
        <w:t xml:space="preserve">تاریخ کتابت : پنجشنبه   غره ذی الحجه 1268زینة المجالس</w:t>
      </w:r>
    </w:p>
    <w:p>
      <w:pPr>
        <w:pStyle w:val="BookText"/>
      </w:pPr>
      <w:r>
        <w:rPr>
          <w:rFonts w:ascii="IRNazanin" w:hAnsi="IRNazanin" w:eastAsia="IRNazanin" w:cs="IRNazanin"/>
          <w:lang w:bidi="fa-IR"/>
          <w:color w:val="111111"/>
          <w:sz w:val="28"/>
          <w:szCs w:val="28"/>
          <w:rtl/>
        </w:rPr>
        <w:t xml:space="preserve">محل کتابت : قریه فلتوق از محال خمسهزینة المجالس</w:t>
      </w:r>
    </w:p>
    <w:p>
      <w:pPr>
        <w:pStyle w:val="BookText"/>
      </w:pPr>
      <w:r>
        <w:rPr>
          <w:rFonts w:ascii="IRNazanin" w:hAnsi="IRNazanin" w:eastAsia="IRNazanin" w:cs="IRNazanin"/>
          <w:lang w:bidi="fa-IR"/>
          <w:color w:val="111111"/>
          <w:sz w:val="28"/>
          <w:szCs w:val="28"/>
          <w:rtl/>
        </w:rPr>
        <w:t xml:space="preserve">موضوعات : اعتقاداتزینة المجالس</w:t>
      </w:r>
    </w:p>
    <w:p>
      <w:pPr>
        <w:pStyle w:val="BookText"/>
      </w:pPr>
      <w:r>
        <w:rPr>
          <w:rFonts w:ascii="IRNazanin" w:hAnsi="IRNazanin" w:eastAsia="IRNazanin" w:cs="IRNazanin"/>
          <w:lang w:bidi="fa-IR"/>
          <w:color w:val="111111"/>
          <w:sz w:val="28"/>
          <w:szCs w:val="28"/>
          <w:rtl/>
        </w:rPr>
        <w:t xml:space="preserve">بخش بندی : در سه فصل و یک خاتمه بدین عناوین : - فصل اول : در بیان عالم روح که نشاه اول است . -  فصل دوم : در بیان عالم تکلیف که آن را نشاه دنیا خوانند . - فصل سوم : در بیان عالم مکافات که او را نشاه آخرت می گویند . - خاتمه : در دوستی با ائمه طاهرین علیهم السلام و لذت جوار ایشان .زینة المجالس</w:t>
      </w:r>
    </w:p>
    <w:p>
      <w:pPr>
        <w:pStyle w:val="BookText"/>
      </w:pPr>
      <w:r>
        <w:rPr>
          <w:rFonts w:ascii="IRNazanin" w:hAnsi="IRNazanin" w:eastAsia="IRNazanin" w:cs="IRNazanin"/>
          <w:lang w:bidi="fa-IR"/>
          <w:color w:val="111111"/>
          <w:sz w:val="28"/>
          <w:szCs w:val="28"/>
          <w:rtl/>
        </w:rPr>
        <w:t xml:space="preserve">همه اطلاعات : (  2476  ) -  زینة المجالس  ( اعتقادات  -  فارسی  ) - از : ؟ -  در بیان بعضی اعتقاداتی که برای شناخت حقتعالی و تکمیل معرفت اعتقادی شخص - مسلمان لازم می نماید و بدون این شناخت اطاعت حقیقی خالق ممکن نیست ، با - بهره گیری از آیات قرآن کریم و احادیث اهل بیت علیهم السلام و بعضی داستانهای تاریخی - اسلامی  ،  در سه فصل و یک خاتمه بدین عناوین : - فصل اول : در بیان عالم روح که نشاه اول است . -  فصل دوم : در بیان عالم تکلیف که آن را نشاه دنیا خوانند . - فصل سوم : در بیان عالم مکافات که او را نشاه آخرت می گویند . - خاتمه : در دوستی با ائمه طاهرین علیهم السلام و لذت جوار ایشان . - آغاز :  " حمد مخصوص خداوندی است که گوهر عقل را نثار بنی آدم نمود ، دریای - علم و معرفت و بصیرت و دانش بر مکفین گشود " .  - انجام :  " این چند کلمه بر سبیل تذکره و موعظه قلمی شد تا برادران ایمانی و اخلاء - روحانی این بی بضاعت را به طلب آمرزش یاد کنند ... " .  -   نستعلیق  ،  محمد باقر بن محمد علی واعظ تفرشی تهرانی مکنی به سید - ابوالحسن و مشهور به سید آقای واعظ  ( گویا مؤلف کتاب باشد ) ،  پنجشنبه - غره ذی الحجه 1268  در  قریه فلتوق از محال خمسه  ،  عناوین در حاشیه - نوشته شده ، در صفحه اول دو مهر بیضوی کاتب " عبده ابوالحسن - الحسینی " و " عبده الراجی باقر الحسینی " آمده است  ،  جلد تیماج سبز - بدون مقوا . - 87 گ ، 18 س ، 5/26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87زینة المجالس</w:t>
      </w:r>
    </w:p>
    <w:p>
      <w:pPr>
        <w:sectPr>
          <w:footerReference w:type="default" r:id="rId1943"/>
          <w:footnotePr>
            <w:numStart w:val="1"/>
            <w:numRestart w:val="eachPage"/>
          </w:footnotePr>
          <w:pgSz w:orient="portrait" w:w="11905.511811023622" w:h="16837.79527559055"/>
          <w:pgMar w:top="1440" w:right="1440" w:bottom="1440" w:left="1440" w:header="720" w:footer="720" w:gutter="0"/>
          <w:cols w:num="1" w:space="720"/>
        </w:sectPr>
      </w:pPr>
    </w:p>
    <w:bookmarkStart w:id="1895" w:name="pg8350_57853"/>
    <w:bookmarkEnd w:id="1895"/>
    <w:p>
      <w:pPr>
        <w:pStyle w:val="Heading3"/>
      </w:pPr>
      <w:bookmarkStart w:id="3896" w:name="_Toc1898"/>
      <w:r>
        <w:t>1892- زینة المجالس</w:t>
      </w:r>
      <w:bookmarkEnd w:id="3896"/>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 جلد1زینة المجالس</w:t>
      </w:r>
    </w:p>
    <w:p>
      <w:pPr>
        <w:pStyle w:val="BookText"/>
      </w:pPr>
      <w:r>
        <w:rPr>
          <w:rFonts w:ascii="IRNazanin" w:hAnsi="IRNazanin" w:eastAsia="IRNazanin" w:cs="IRNazanin"/>
          <w:lang w:bidi="fa-IR"/>
          <w:color w:val="111111"/>
          <w:sz w:val="28"/>
          <w:szCs w:val="28"/>
          <w:rtl/>
        </w:rPr>
        <w:t xml:space="preserve">در صفحات : 180تا180زینة المجالس</w:t>
      </w:r>
    </w:p>
    <w:p>
      <w:pPr>
        <w:pStyle w:val="BookText"/>
      </w:pPr>
      <w:r>
        <w:rPr>
          <w:rFonts w:ascii="IRNazanin" w:hAnsi="IRNazanin" w:eastAsia="IRNazanin" w:cs="IRNazanin"/>
          <w:lang w:bidi="fa-IR"/>
          <w:color w:val="111111"/>
          <w:sz w:val="28"/>
          <w:szCs w:val="28"/>
          <w:rtl/>
        </w:rPr>
        <w:t xml:space="preserve">کد دستیابی کتاب : 201زینة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اللّٰه)زینة المجالس</w:t>
      </w:r>
    </w:p>
    <w:p>
      <w:pPr>
        <w:pStyle w:val="BookText"/>
      </w:pPr>
      <w:r>
        <w:rPr>
          <w:rFonts w:ascii="IRNazanin" w:hAnsi="IRNazanin" w:eastAsia="IRNazanin" w:cs="IRNazanin"/>
          <w:lang w:bidi="fa-IR"/>
          <w:color w:val="111111"/>
          <w:sz w:val="28"/>
          <w:szCs w:val="28"/>
          <w:rtl/>
        </w:rPr>
        <w:t xml:space="preserve">شهر : قمزینة المجالس</w:t>
      </w:r>
    </w:p>
    <w:p>
      <w:pPr>
        <w:pStyle w:val="BookText"/>
      </w:pPr>
      <w:r>
        <w:rPr>
          <w:rFonts w:ascii="IRNazanin" w:hAnsi="IRNazanin" w:eastAsia="IRNazanin" w:cs="IRNazanin"/>
          <w:lang w:bidi="fa-IR"/>
          <w:color w:val="111111"/>
          <w:sz w:val="28"/>
          <w:szCs w:val="28"/>
          <w:rtl/>
        </w:rPr>
        <w:t xml:space="preserve">کاتب : محمد باقر بن گل محمد   قزوینی اصفهانیزینة المجالس</w:t>
      </w:r>
    </w:p>
    <w:p>
      <w:pPr>
        <w:pStyle w:val="BookText"/>
      </w:pPr>
      <w:r>
        <w:rPr>
          <w:rFonts w:ascii="IRNazanin" w:hAnsi="IRNazanin" w:eastAsia="IRNazanin" w:cs="IRNazanin"/>
          <w:lang w:bidi="fa-IR"/>
          <w:color w:val="111111"/>
          <w:sz w:val="28"/>
          <w:szCs w:val="28"/>
          <w:rtl/>
        </w:rPr>
        <w:t xml:space="preserve">تاریخ کتابت : 27 شعبان 1237زینة المجالس</w:t>
      </w:r>
    </w:p>
    <w:p>
      <w:pPr>
        <w:pStyle w:val="BookText"/>
      </w:pPr>
      <w:r>
        <w:rPr>
          <w:rFonts w:ascii="IRNazanin" w:hAnsi="IRNazanin" w:eastAsia="IRNazanin" w:cs="IRNazanin"/>
          <w:lang w:bidi="fa-IR"/>
          <w:color w:val="111111"/>
          <w:sz w:val="28"/>
          <w:szCs w:val="28"/>
          <w:rtl/>
        </w:rPr>
        <w:t xml:space="preserve">محل کتابت : دارالسعاده زنجانزینة المجالس</w:t>
      </w:r>
    </w:p>
    <w:p>
      <w:pPr>
        <w:pStyle w:val="BookText"/>
      </w:pPr>
      <w:r>
        <w:rPr>
          <w:rFonts w:ascii="IRNazanin" w:hAnsi="IRNazanin" w:eastAsia="IRNazanin" w:cs="IRNazanin"/>
          <w:lang w:bidi="fa-IR"/>
          <w:color w:val="111111"/>
          <w:sz w:val="28"/>
          <w:szCs w:val="28"/>
          <w:rtl/>
        </w:rPr>
        <w:t xml:space="preserve">موضوعات : عرفانزینة المجالس</w:t>
      </w:r>
    </w:p>
    <w:p>
      <w:pPr>
        <w:pStyle w:val="BookText"/>
      </w:pPr>
      <w:r>
        <w:rPr>
          <w:rFonts w:ascii="IRNazanin" w:hAnsi="IRNazanin" w:eastAsia="IRNazanin" w:cs="IRNazanin"/>
          <w:lang w:bidi="fa-IR"/>
          <w:color w:val="111111"/>
          <w:sz w:val="28"/>
          <w:szCs w:val="28"/>
          <w:rtl/>
        </w:rPr>
        <w:t xml:space="preserve">بخش بندی : در سه - فصل و یک خاتمه بدین تفصیل : - فصل اول : عالم روح که نشاه اولی است . - فصل دوم : عالم تکلیف که نشاه دنیا خوانند . - فصل سوم : عالم مکافات که نشاه آخرت گویند . - خاتمه : دوستی با ائمه طاهرین علیهم السلامزینة المجالس</w:t>
      </w:r>
    </w:p>
    <w:p>
      <w:pPr>
        <w:pStyle w:val="BookText"/>
      </w:pPr>
      <w:r>
        <w:rPr>
          <w:rFonts w:ascii="IRNazanin" w:hAnsi="IRNazanin" w:eastAsia="IRNazanin" w:cs="IRNazanin"/>
          <w:lang w:bidi="fa-IR"/>
          <w:color w:val="111111"/>
          <w:sz w:val="28"/>
          <w:szCs w:val="28"/>
          <w:rtl/>
        </w:rPr>
        <w:t xml:space="preserve">همه اطلاعات : (  201  ) -  زینة المجالس  (  عرفان  -  فارسی  ) - از : ؟ -  پیرامون عالم روح و عالم تکلیف و عالم مکافات بروشی عرفانی اخلاقی - با شواهدی از آیات و احادیث و اشعاری از مؤلف و عرفای فارسی زبان  ،  در سه - فصل و یک خاتمه بدین تفصیل : - فصل اول : عالم روح که نشاه اولی است . - فصل دوم : عالم تکلیف که نشاه دنیا خوانند . - فصل سوم : عالم مکافات که نشاه آخرت گویند . - خاتمه : دوستی با ائمه طاهرین علیهم السلام  . - آغاز :  " حمد مخصوص خداوندی است که گوهر عقل را نثار بنی آدم - نموده و درهای علم و بصیرت و دانش بر مکلفین گشود "  . - انجام :  " و اخلاء روحانی این بضاعت را بطلب آمرزش یاد کنند "  . -   نستعلیق و عبارتهای عربی نسخ معرب  ،  محمد باقر بن گل محمد - قزوینی اصفهانی  ،  27 شعبان 1237  در  دارالسعاده زنجان  ، -  عناوین و نشانیها شنگرف ، جلد تیماج مشکی . - 125 گ ، 19 س ، 30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125زینة المجالس</w:t>
      </w:r>
    </w:p>
    <w:p>
      <w:pPr>
        <w:sectPr>
          <w:footerReference w:type="default" r:id="rId1944"/>
          <w:footnotePr>
            <w:numStart w:val="1"/>
            <w:numRestart w:val="eachPage"/>
          </w:footnotePr>
          <w:pgSz w:orient="portrait" w:w="11905.511811023622" w:h="16837.79527559055"/>
          <w:pgMar w:top="1440" w:right="1440" w:bottom="1440" w:left="1440" w:header="720" w:footer="720" w:gutter="0"/>
          <w:cols w:num="1" w:space="720"/>
        </w:sectPr>
      </w:pPr>
    </w:p>
    <w:bookmarkStart w:id="1896" w:name="pg8350_57854"/>
    <w:bookmarkEnd w:id="1896"/>
    <w:p>
      <w:pPr>
        <w:pStyle w:val="Heading3"/>
      </w:pPr>
      <w:bookmarkStart w:id="3897" w:name="_Toc1899"/>
      <w:r>
        <w:t>1893- زینة المجالس</w:t>
      </w:r>
      <w:bookmarkEnd w:id="3897"/>
    </w:p>
    <w:p>
      <w:pPr>
        <w:pStyle w:val="BookText"/>
      </w:pPr>
      <w:r>
        <w:rPr>
          <w:rFonts w:ascii="IRNazanin" w:hAnsi="IRNazanin" w:eastAsia="IRNazanin" w:cs="IRNazanin"/>
          <w:lang w:bidi="fa-IR"/>
          <w:color w:val="111111"/>
          <w:sz w:val="28"/>
          <w:szCs w:val="28"/>
          <w:rtl/>
        </w:rPr>
        <w:t xml:space="preserve">اطلاعات مجموعه : زینة المجالس</w:t>
      </w:r>
    </w:p>
    <w:p>
      <w:pPr>
        <w:pStyle w:val="BookText"/>
      </w:pPr>
      <w:r>
        <w:rPr>
          <w:rFonts w:ascii="IRNazanin" w:hAnsi="IRNazanin" w:eastAsia="IRNazanin" w:cs="IRNazanin"/>
          <w:lang w:bidi="fa-IR"/>
          <w:color w:val="111111"/>
          <w:sz w:val="28"/>
          <w:szCs w:val="28"/>
          <w:rtl/>
        </w:rPr>
        <w:t xml:space="preserve">در صفحات : 628تا630زینة المجالس</w:t>
      </w:r>
    </w:p>
    <w:p>
      <w:pPr>
        <w:pStyle w:val="BookText"/>
      </w:pPr>
      <w:r>
        <w:rPr>
          <w:rFonts w:ascii="IRNazanin" w:hAnsi="IRNazanin" w:eastAsia="IRNazanin" w:cs="IRNazanin"/>
          <w:lang w:bidi="fa-IR"/>
          <w:color w:val="111111"/>
          <w:sz w:val="28"/>
          <w:szCs w:val="28"/>
          <w:rtl/>
        </w:rPr>
        <w:t xml:space="preserve">کد دستیابی کتاب : [ 3074 ]زینة المجالس</w:t>
      </w:r>
    </w:p>
    <w:p>
      <w:pPr>
        <w:pStyle w:val="BookText"/>
      </w:pPr>
      <w:r>
        <w:rPr>
          <w:rFonts w:ascii="IRNazanin" w:hAnsi="IRNazanin" w:eastAsia="IRNazanin" w:cs="IRNazanin"/>
          <w:lang w:bidi="fa-IR"/>
          <w:color w:val="111111"/>
          <w:sz w:val="28"/>
          <w:szCs w:val="28"/>
          <w:rtl/>
        </w:rPr>
        <w:t xml:space="preserve">شماره پیشین : شماره دفتر-ثبت قدیم : 74440 جدید: 5760زینة المجالس</w:t>
      </w:r>
    </w:p>
    <w:p>
      <w:pPr>
        <w:pStyle w:val="BookText"/>
      </w:pPr>
      <w:r>
        <w:rPr>
          <w:rFonts w:ascii="IRNazanin" w:hAnsi="IRNazanin" w:eastAsia="IRNazanin" w:cs="IRNazanin"/>
          <w:lang w:bidi="fa-IR"/>
          <w:color w:val="111111"/>
          <w:sz w:val="28"/>
          <w:szCs w:val="28"/>
          <w:rtl/>
        </w:rPr>
        <w:t xml:space="preserve">آسیب دیدگی : کنار برخی از برگهای آغاز و انجام و میان نسخه وصالی شده استزینة المجالس</w:t>
      </w:r>
    </w:p>
    <w:p>
      <w:pPr>
        <w:pStyle w:val="BookText"/>
      </w:pPr>
      <w:r>
        <w:rPr>
          <w:rFonts w:ascii="IRNazanin" w:hAnsi="IRNazanin" w:eastAsia="IRNazanin" w:cs="IRNazanin"/>
          <w:lang w:bidi="fa-IR"/>
          <w:color w:val="111111"/>
          <w:sz w:val="28"/>
          <w:szCs w:val="28"/>
          <w:rtl/>
        </w:rPr>
        <w:t xml:space="preserve">همه اطلاعات : مجموعه   ---  [ 3074 ]  -  نسخه ایست بخط نستعلیق بی نام و نشان  .  پشت برگ دوم یادداشت تملک عبداللّٰه بن - حسن بن عبداللّٰه   مورخ 15 ربیع المولود 1291 نوشته شده . - چند یادداشت و مهر در پشت همین برگ است که تقریباً رو به محوشدن است در پایان - مهر و یادداشت تملکی بود که ، از روی پاک کرده اند و درآخر آن نوشته شده ( دوره مصطفی - میرزا 1251) .در ص نسخه تاریخ وفات فتح علی شاه قاجار رادر اصفهان  پنج شنبه 19 - جمادی الثانیه 1250 نوشته است . -  کنار برخی از برگهای آغاز و انجام و میان نسخه وصالی شده است   در کنار برخی از - برگها عنوان ها و یادداشت های مختلف نوشته شده و مهرهایی در مواضع مختلف نقش است که - برخی از آنها را عمداً محو کرده اند. نیمه بیشتر صفحه 268 - 269 سفید است.  عنوان و - نشان شنگرف .-  قطع 21 </w:t>
      </w:r>
      <w:r>
        <w:rPr>
          <w:rFonts w:ascii="Times New Roman" w:hAnsi="Times New Roman" w:eastAsia="Times New Roman" w:cs="Times New Roman"/>
          <w:lang w:val="en-US" w:bidi="en-US"/>
          <w:color w:val="111111"/>
          <w:sz w:val="28"/>
          <w:szCs w:val="28"/>
          <w:rtl/>
        </w:rPr>
        <w:t xml:space="preserve">× 32 </w:t>
      </w:r>
      <w:r>
        <w:rPr>
          <w:rFonts w:ascii="IRNazanin" w:hAnsi="IRNazanin" w:eastAsia="IRNazanin" w:cs="IRNazanin"/>
          <w:lang w:bidi="fa-IR"/>
          <w:color w:val="111111"/>
          <w:sz w:val="28"/>
          <w:szCs w:val="28"/>
          <w:rtl/>
        </w:rPr>
        <w:t xml:space="preserve">ج : تیماج تریاکی دارای ترنج ونیم ترنج و کنگره زرکوب گل و - بوته دار (عطف کتاب با تیماج سرخ است ) صفحات : 578 کاغذ: فرنگی  .  شماره دفتر - ثبت قدیم : 74440 جدید: 5760  .زینة المجالس</w:t>
      </w:r>
    </w:p>
    <w:p>
      <w:pPr>
        <w:pStyle w:val="BookText"/>
      </w:pPr>
      <w:r>
        <w:rPr>
          <w:rFonts w:ascii="IRNazanin" w:hAnsi="IRNazanin" w:eastAsia="IRNazanin" w:cs="IRNazanin"/>
          <w:lang w:bidi="fa-IR"/>
          <w:color w:val="111111"/>
          <w:sz w:val="28"/>
          <w:szCs w:val="28"/>
          <w:rtl/>
        </w:rPr>
        <w:t xml:space="preserve">تمام مجلدات این مجموعه : زینة المجالس</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10_2زینة المجالس</w:t>
      </w:r>
    </w:p>
    <w:p>
      <w:pPr>
        <w:pStyle w:val="BookText"/>
      </w:pPr>
      <w:r>
        <w:rPr>
          <w:rFonts w:ascii="IRNazanin" w:hAnsi="IRNazanin" w:eastAsia="IRNazanin" w:cs="IRNazanin"/>
          <w:lang w:bidi="fa-IR"/>
          <w:color w:val="111111"/>
          <w:sz w:val="28"/>
          <w:szCs w:val="28"/>
          <w:rtl/>
        </w:rPr>
        <w:t xml:space="preserve">در صفحات : 630تا630زینة المجالس</w:t>
      </w:r>
    </w:p>
    <w:p>
      <w:pPr>
        <w:pStyle w:val="BookText"/>
      </w:pPr>
      <w:r>
        <w:rPr>
          <w:rFonts w:ascii="IRNazanin" w:hAnsi="IRNazanin" w:eastAsia="IRNazanin" w:cs="IRNazanin"/>
          <w:lang w:bidi="fa-IR"/>
          <w:color w:val="111111"/>
          <w:sz w:val="28"/>
          <w:szCs w:val="28"/>
          <w:rtl/>
        </w:rPr>
        <w:t xml:space="preserve">ردیف کتاب   : 5زینة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المجالس</w:t>
      </w:r>
    </w:p>
    <w:p>
      <w:pPr>
        <w:pStyle w:val="BookText"/>
      </w:pPr>
      <w:r>
        <w:rPr>
          <w:rFonts w:ascii="IRNazanin" w:hAnsi="IRNazanin" w:eastAsia="IRNazanin" w:cs="IRNazanin"/>
          <w:lang w:bidi="fa-IR"/>
          <w:color w:val="111111"/>
          <w:sz w:val="28"/>
          <w:szCs w:val="28"/>
          <w:rtl/>
        </w:rPr>
        <w:t xml:space="preserve">شهر : تهرانزینة المجالس</w:t>
      </w:r>
    </w:p>
    <w:p>
      <w:pPr>
        <w:pStyle w:val="BookText"/>
      </w:pPr>
      <w:r>
        <w:rPr>
          <w:rFonts w:ascii="IRNazanin" w:hAnsi="IRNazanin" w:eastAsia="IRNazanin" w:cs="IRNazanin"/>
          <w:lang w:bidi="fa-IR"/>
          <w:color w:val="111111"/>
          <w:sz w:val="28"/>
          <w:szCs w:val="28"/>
          <w:rtl/>
        </w:rPr>
        <w:t xml:space="preserve">مولف : سیدمجدالدین محمد بن ابی طالب  حسینیزینة المجالس</w:t>
      </w:r>
    </w:p>
    <w:p>
      <w:pPr>
        <w:pStyle w:val="BookText"/>
      </w:pPr>
      <w:r>
        <w:rPr>
          <w:rFonts w:ascii="IRNazanin" w:hAnsi="IRNazanin" w:eastAsia="IRNazanin" w:cs="IRNazanin"/>
          <w:lang w:bidi="fa-IR"/>
          <w:color w:val="111111"/>
          <w:sz w:val="28"/>
          <w:szCs w:val="28"/>
          <w:rtl/>
        </w:rPr>
        <w:t xml:space="preserve">مهدی الیه : در1004 بنام شاه طهماسب  ساخته استزینة المجالس</w:t>
      </w:r>
    </w:p>
    <w:p>
      <w:pPr>
        <w:pStyle w:val="BookText"/>
      </w:pPr>
      <w:r>
        <w:rPr>
          <w:rFonts w:ascii="IRNazanin" w:hAnsi="IRNazanin" w:eastAsia="IRNazanin" w:cs="IRNazanin"/>
          <w:lang w:bidi="fa-IR"/>
          <w:color w:val="111111"/>
          <w:sz w:val="28"/>
          <w:szCs w:val="28"/>
          <w:rtl/>
        </w:rPr>
        <w:t xml:space="preserve">منابع دیگر : الذریعة ج 12 - 94 فهرست دانشگاه ج 13- 3486 فهرست مشار فارسی - 903زینة المجالس</w:t>
      </w:r>
    </w:p>
    <w:p>
      <w:pPr>
        <w:pStyle w:val="BookText"/>
      </w:pPr>
      <w:r>
        <w:rPr>
          <w:rFonts w:ascii="IRNazanin" w:hAnsi="IRNazanin" w:eastAsia="IRNazanin" w:cs="IRNazanin"/>
          <w:lang w:bidi="fa-IR"/>
          <w:color w:val="111111"/>
          <w:sz w:val="28"/>
          <w:szCs w:val="28"/>
          <w:rtl/>
        </w:rPr>
        <w:t xml:space="preserve">همه اطلاعات : زینة المجالس   (  فارسی  ) - از  سیدمجدالدین محمد بن ابی طالب  حسینی که  در1004 بنام شاه طهماسب- ساخته است  . -  الذریعة ج 12 - 94 فهرست دانشگاه ج 13- 3486 فهرست مشار فارسی - 903 - آغاز : -       ثنای نامتناهی و حمد نامحصور       -       برآن سزاست که شد هردو کون ازو معمور        - انجام :  بیان فتوحات علیه و حالات قدسیه حضرت شاه عالم پناه بیش از - آنست که در این مختصر گنجد اگر توفیق رفیق شود دواعیه چنان است که بعضی - از آن درکتابی مفرد مبین شود  .زینة المجالس</w:t>
      </w:r>
    </w:p>
    <w:p>
      <w:pPr>
        <w:sectPr>
          <w:footerReference w:type="default" r:id="rId1945"/>
          <w:footnotePr>
            <w:numStart w:val="1"/>
            <w:numRestart w:val="eachPage"/>
          </w:footnotePr>
          <w:pgSz w:orient="portrait" w:w="11905.511811023622" w:h="16837.79527559055"/>
          <w:pgMar w:top="1440" w:right="1440" w:bottom="1440" w:left="1440" w:header="720" w:footer="720" w:gutter="0"/>
          <w:cols w:num="1" w:space="720"/>
        </w:sectPr>
      </w:pPr>
    </w:p>
    <w:bookmarkStart w:id="1897" w:name="pg8350_57855"/>
    <w:bookmarkEnd w:id="1897"/>
    <w:p>
      <w:pPr>
        <w:pStyle w:val="Heading3"/>
      </w:pPr>
      <w:bookmarkStart w:id="3898" w:name="_Toc1900"/>
      <w:r>
        <w:t>1894- زینة المجالس</w:t>
      </w:r>
      <w:bookmarkEnd w:id="3898"/>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-زینة المجالس</w:t>
      </w:r>
    </w:p>
    <w:p>
      <w:pPr>
        <w:pStyle w:val="BookText"/>
      </w:pPr>
      <w:r>
        <w:rPr>
          <w:rFonts w:ascii="IRNazanin" w:hAnsi="IRNazanin" w:eastAsia="IRNazanin" w:cs="IRNazanin"/>
          <w:lang w:bidi="fa-IR"/>
          <w:color w:val="111111"/>
          <w:sz w:val="28"/>
          <w:szCs w:val="28"/>
          <w:rtl/>
        </w:rPr>
        <w:t xml:space="preserve">در صفحات : 98تا98زینة المجالس</w:t>
      </w:r>
    </w:p>
    <w:p>
      <w:pPr>
        <w:pStyle w:val="BookText"/>
      </w:pPr>
      <w:r>
        <w:rPr>
          <w:rFonts w:ascii="IRNazanin" w:hAnsi="IRNazanin" w:eastAsia="IRNazanin" w:cs="IRNazanin"/>
          <w:lang w:bidi="fa-IR"/>
          <w:color w:val="111111"/>
          <w:sz w:val="28"/>
          <w:szCs w:val="28"/>
          <w:rtl/>
        </w:rPr>
        <w:t xml:space="preserve">کد دستیابی کتاب : ش 408زینة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اللّٰه)زینة المجالس</w:t>
      </w:r>
    </w:p>
    <w:p>
      <w:pPr>
        <w:pStyle w:val="BookText"/>
      </w:pPr>
      <w:r>
        <w:rPr>
          <w:rFonts w:ascii="IRNazanin" w:hAnsi="IRNazanin" w:eastAsia="IRNazanin" w:cs="IRNazanin"/>
          <w:lang w:bidi="fa-IR"/>
          <w:color w:val="111111"/>
          <w:sz w:val="28"/>
          <w:szCs w:val="28"/>
          <w:rtl/>
        </w:rPr>
        <w:t xml:space="preserve">شهر : قمزینة المجالس</w:t>
      </w:r>
    </w:p>
    <w:p>
      <w:pPr>
        <w:pStyle w:val="BookText"/>
      </w:pPr>
      <w:r>
        <w:rPr>
          <w:rFonts w:ascii="IRNazanin" w:hAnsi="IRNazanin" w:eastAsia="IRNazanin" w:cs="IRNazanin"/>
          <w:lang w:bidi="fa-IR"/>
          <w:color w:val="111111"/>
          <w:sz w:val="28"/>
          <w:szCs w:val="28"/>
          <w:rtl/>
        </w:rPr>
        <w:t xml:space="preserve">مولف : سید مجدالدین محمد بن ابی طالب حسینی متخلص به مجدیزینة المجالس</w:t>
      </w:r>
    </w:p>
    <w:p>
      <w:pPr>
        <w:pStyle w:val="BookText"/>
      </w:pPr>
      <w:r>
        <w:rPr>
          <w:rFonts w:ascii="IRNazanin" w:hAnsi="IRNazanin" w:eastAsia="IRNazanin" w:cs="IRNazanin"/>
          <w:lang w:bidi="fa-IR"/>
          <w:color w:val="111111"/>
          <w:sz w:val="28"/>
          <w:szCs w:val="28"/>
          <w:rtl/>
        </w:rPr>
        <w:t xml:space="preserve">تاریخ کتابت : سده 12 - 13زینة المجالس</w:t>
      </w:r>
    </w:p>
    <w:p>
      <w:pPr>
        <w:pStyle w:val="BookText"/>
      </w:pPr>
      <w:r>
        <w:rPr>
          <w:rFonts w:ascii="IRNazanin" w:hAnsi="IRNazanin" w:eastAsia="IRNazanin" w:cs="IRNazanin"/>
          <w:lang w:bidi="fa-IR"/>
          <w:color w:val="111111"/>
          <w:sz w:val="28"/>
          <w:szCs w:val="28"/>
          <w:rtl/>
        </w:rPr>
        <w:t xml:space="preserve">مهدی الیه : که آنرا   برای شاه طهماسب نگاشته است .زینة المجالس</w:t>
      </w:r>
    </w:p>
    <w:p>
      <w:pPr>
        <w:pStyle w:val="BookText"/>
      </w:pPr>
      <w:r>
        <w:rPr>
          <w:rFonts w:ascii="IRNazanin" w:hAnsi="IRNazanin" w:eastAsia="IRNazanin" w:cs="IRNazanin"/>
          <w:lang w:bidi="fa-IR"/>
          <w:color w:val="111111"/>
          <w:sz w:val="28"/>
          <w:szCs w:val="28"/>
          <w:rtl/>
        </w:rPr>
        <w:t xml:space="preserve">منابع دیگر : ( ذریعه 12/94 - منزوی 670 )زینة المجالس</w:t>
      </w:r>
    </w:p>
    <w:p>
      <w:pPr>
        <w:pStyle w:val="BookText"/>
      </w:pPr>
      <w:r>
        <w:rPr>
          <w:rFonts w:ascii="IRNazanin" w:hAnsi="IRNazanin" w:eastAsia="IRNazanin" w:cs="IRNazanin"/>
          <w:lang w:bidi="fa-IR"/>
          <w:color w:val="111111"/>
          <w:sz w:val="28"/>
          <w:szCs w:val="28"/>
          <w:rtl/>
        </w:rPr>
        <w:t xml:space="preserve">آسیب دیدگی : اولش افتاده است .زینة المجالس</w:t>
      </w:r>
    </w:p>
    <w:p>
      <w:pPr>
        <w:pStyle w:val="BookText"/>
      </w:pPr>
      <w:r>
        <w:rPr>
          <w:rFonts w:ascii="IRNazanin" w:hAnsi="IRNazanin" w:eastAsia="IRNazanin" w:cs="IRNazanin"/>
          <w:lang w:bidi="fa-IR"/>
          <w:color w:val="111111"/>
          <w:sz w:val="28"/>
          <w:szCs w:val="28"/>
          <w:rtl/>
        </w:rPr>
        <w:t xml:space="preserve">همه اطلاعات : زینة المجالس  (  فارسی  ) - از  سید مجدالدین محمد بن ابی طالب حسینی متخلص به مجدی   که آنرا - برای شاه طهماسب نگاشته است .  -  ( ذریعه 12/94 - منزوی 670 )  -    ش 408  ، تحریر  سده 12 - 13  ،  اولش افتاده است .زینة المجالس</w:t>
      </w:r>
    </w:p>
    <w:p>
      <w:pPr>
        <w:sectPr>
          <w:footerReference w:type="default" r:id="rId1946"/>
          <w:footnotePr>
            <w:numStart w:val="1"/>
            <w:numRestart w:val="eachPage"/>
          </w:footnotePr>
          <w:pgSz w:orient="portrait" w:w="11905.511811023622" w:h="16837.79527559055"/>
          <w:pgMar w:top="1440" w:right="1440" w:bottom="1440" w:left="1440" w:header="720" w:footer="720" w:gutter="0"/>
          <w:cols w:num="1" w:space="720"/>
        </w:sectPr>
      </w:pPr>
    </w:p>
    <w:bookmarkStart w:id="1898" w:name="pg8350_57856"/>
    <w:bookmarkEnd w:id="1898"/>
    <w:p>
      <w:pPr>
        <w:pStyle w:val="Heading3"/>
      </w:pPr>
      <w:bookmarkStart w:id="3899" w:name="_Toc1901"/>
      <w:r>
        <w:t>1895- زینة المجالس</w:t>
      </w:r>
      <w:bookmarkEnd w:id="389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17زینة المجالس</w:t>
      </w:r>
    </w:p>
    <w:p>
      <w:pPr>
        <w:pStyle w:val="BookText"/>
      </w:pPr>
      <w:r>
        <w:rPr>
          <w:rFonts w:ascii="IRNazanin" w:hAnsi="IRNazanin" w:eastAsia="IRNazanin" w:cs="IRNazanin"/>
          <w:lang w:bidi="fa-IR"/>
          <w:color w:val="111111"/>
          <w:sz w:val="28"/>
          <w:szCs w:val="28"/>
          <w:rtl/>
        </w:rPr>
        <w:t xml:space="preserve">در صفحات : 180تا180زینة المجالس</w:t>
      </w:r>
    </w:p>
    <w:p>
      <w:pPr>
        <w:pStyle w:val="BookText"/>
      </w:pPr>
      <w:r>
        <w:rPr>
          <w:rFonts w:ascii="IRNazanin" w:hAnsi="IRNazanin" w:eastAsia="IRNazanin" w:cs="IRNazanin"/>
          <w:lang w:bidi="fa-IR"/>
          <w:color w:val="111111"/>
          <w:sz w:val="28"/>
          <w:szCs w:val="28"/>
          <w:rtl/>
        </w:rPr>
        <w:t xml:space="preserve">کد دستیابی کتاب : 5740زینة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المجالس</w:t>
      </w:r>
    </w:p>
    <w:p>
      <w:pPr>
        <w:pStyle w:val="BookText"/>
      </w:pPr>
      <w:r>
        <w:rPr>
          <w:rFonts w:ascii="IRNazanin" w:hAnsi="IRNazanin" w:eastAsia="IRNazanin" w:cs="IRNazanin"/>
          <w:lang w:bidi="fa-IR"/>
          <w:color w:val="111111"/>
          <w:sz w:val="28"/>
          <w:szCs w:val="28"/>
          <w:rtl/>
        </w:rPr>
        <w:t xml:space="preserve">شهر : تهرانزینة المجالس</w:t>
      </w:r>
    </w:p>
    <w:p>
      <w:pPr>
        <w:pStyle w:val="BookText"/>
      </w:pPr>
      <w:r>
        <w:rPr>
          <w:rFonts w:ascii="IRNazanin" w:hAnsi="IRNazanin" w:eastAsia="IRNazanin" w:cs="IRNazanin"/>
          <w:lang w:bidi="fa-IR"/>
          <w:color w:val="111111"/>
          <w:sz w:val="28"/>
          <w:szCs w:val="28"/>
          <w:rtl/>
        </w:rPr>
        <w:t xml:space="preserve">مولف : مجد الدین علی حسینی متخلص به مجدیزینة المجالس</w:t>
      </w:r>
    </w:p>
    <w:p>
      <w:pPr>
        <w:pStyle w:val="BookText"/>
      </w:pPr>
      <w:r>
        <w:rPr>
          <w:rFonts w:ascii="IRNazanin" w:hAnsi="IRNazanin" w:eastAsia="IRNazanin" w:cs="IRNazanin"/>
          <w:lang w:bidi="fa-IR"/>
          <w:color w:val="111111"/>
          <w:sz w:val="28"/>
          <w:szCs w:val="28"/>
          <w:rtl/>
        </w:rPr>
        <w:t xml:space="preserve">تاریخ کتابت : قرن 13- هزینة المجالس</w:t>
      </w:r>
    </w:p>
    <w:p>
      <w:pPr>
        <w:pStyle w:val="BookText"/>
      </w:pPr>
      <w:r>
        <w:rPr>
          <w:rFonts w:ascii="IRNazanin" w:hAnsi="IRNazanin" w:eastAsia="IRNazanin" w:cs="IRNazanin"/>
          <w:lang w:bidi="fa-IR"/>
          <w:color w:val="111111"/>
          <w:sz w:val="28"/>
          <w:szCs w:val="28"/>
          <w:rtl/>
        </w:rPr>
        <w:t xml:space="preserve">شماره پیشین : شماره ثبت   قدیم 61894 جدید 8274زینة المجالس</w:t>
      </w:r>
    </w:p>
    <w:p>
      <w:pPr>
        <w:pStyle w:val="BookText"/>
      </w:pPr>
      <w:r>
        <w:rPr>
          <w:rFonts w:ascii="IRNazanin" w:hAnsi="IRNazanin" w:eastAsia="IRNazanin" w:cs="IRNazanin"/>
          <w:lang w:bidi="fa-IR"/>
          <w:color w:val="111111"/>
          <w:sz w:val="28"/>
          <w:szCs w:val="28"/>
          <w:rtl/>
        </w:rPr>
        <w:t xml:space="preserve">همه اطلاعات : زینة المجالس  (  فارسی  ) - از  مجد الدین علی حسینی متخلص به مجدی  - آغاز :  ثنای نامتناهی و حمدنا محصور بر او سزاست . - [  5740  ] -   نسخه ایست بخط نستعلیق   قرن 13- ه   دارای یک  سرلوح مذهب در ص اول  وجداول زرولاجورد - وشنگرف درهمه صفحات . عنوان شنگرف - قطع :رحلی  20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ج :تیماجی مشکی  صفحات 780 سطور 20کاغذ  فرنگی ضخیم   شماره ثبت - قدیم 61894 جدید 8274زینة المجالس</w:t>
      </w:r>
    </w:p>
    <w:p>
      <w:pPr>
        <w:sectPr>
          <w:footerReference w:type="default" r:id="rId1947"/>
          <w:footnotePr>
            <w:numStart w:val="1"/>
            <w:numRestart w:val="eachPage"/>
          </w:footnotePr>
          <w:pgSz w:orient="portrait" w:w="11905.511811023622" w:h="16837.79527559055"/>
          <w:pgMar w:top="1440" w:right="1440" w:bottom="1440" w:left="1440" w:header="720" w:footer="720" w:gutter="0"/>
          <w:cols w:num="1" w:space="720"/>
        </w:sectPr>
      </w:pPr>
    </w:p>
    <w:bookmarkStart w:id="1899" w:name="pg8350_57857"/>
    <w:bookmarkEnd w:id="1899"/>
    <w:p>
      <w:pPr>
        <w:pStyle w:val="Heading3"/>
      </w:pPr>
      <w:bookmarkStart w:id="3900" w:name="_Toc1902"/>
      <w:r>
        <w:t>1896- زینة المجالس</w:t>
      </w:r>
      <w:bookmarkEnd w:id="390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جلد18زینة المجالس</w:t>
      </w:r>
    </w:p>
    <w:p>
      <w:pPr>
        <w:pStyle w:val="BookText"/>
      </w:pPr>
      <w:r>
        <w:rPr>
          <w:rFonts w:ascii="IRNazanin" w:hAnsi="IRNazanin" w:eastAsia="IRNazanin" w:cs="IRNazanin"/>
          <w:lang w:bidi="fa-IR"/>
          <w:color w:val="111111"/>
          <w:sz w:val="28"/>
          <w:szCs w:val="28"/>
          <w:rtl/>
        </w:rPr>
        <w:t xml:space="preserve">در صفحات : 214تا214زینة المجالس</w:t>
      </w:r>
    </w:p>
    <w:p>
      <w:pPr>
        <w:pStyle w:val="BookText"/>
      </w:pPr>
      <w:r>
        <w:rPr>
          <w:rFonts w:ascii="IRNazanin" w:hAnsi="IRNazanin" w:eastAsia="IRNazanin" w:cs="IRNazanin"/>
          <w:lang w:bidi="fa-IR"/>
          <w:color w:val="111111"/>
          <w:sz w:val="28"/>
          <w:szCs w:val="28"/>
          <w:rtl/>
        </w:rPr>
        <w:t xml:space="preserve">کد دستیابی کتاب : 7041زینة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المجالس</w:t>
      </w:r>
    </w:p>
    <w:p>
      <w:pPr>
        <w:pStyle w:val="BookText"/>
      </w:pPr>
      <w:r>
        <w:rPr>
          <w:rFonts w:ascii="IRNazanin" w:hAnsi="IRNazanin" w:eastAsia="IRNazanin" w:cs="IRNazanin"/>
          <w:lang w:bidi="fa-IR"/>
          <w:color w:val="111111"/>
          <w:sz w:val="28"/>
          <w:szCs w:val="28"/>
          <w:rtl/>
        </w:rPr>
        <w:t xml:space="preserve">شهر : قمزینة المجالس</w:t>
      </w:r>
    </w:p>
    <w:p>
      <w:pPr>
        <w:pStyle w:val="BookText"/>
      </w:pPr>
      <w:r>
        <w:rPr>
          <w:rFonts w:ascii="IRNazanin" w:hAnsi="IRNazanin" w:eastAsia="IRNazanin" w:cs="IRNazanin"/>
          <w:lang w:bidi="fa-IR"/>
          <w:color w:val="111111"/>
          <w:sz w:val="28"/>
          <w:szCs w:val="28"/>
          <w:rtl/>
        </w:rPr>
        <w:t xml:space="preserve">مولف : مجدالدین محمد بن ابوطالب حسینی مجدی ( ق 11 )زینة المجالس</w:t>
      </w:r>
    </w:p>
    <w:p>
      <w:pPr>
        <w:pStyle w:val="BookText"/>
      </w:pPr>
      <w:r>
        <w:rPr>
          <w:rFonts w:ascii="IRNazanin" w:hAnsi="IRNazanin" w:eastAsia="IRNazanin" w:cs="IRNazanin"/>
          <w:lang w:bidi="fa-IR"/>
          <w:color w:val="111111"/>
          <w:sz w:val="28"/>
          <w:szCs w:val="28"/>
          <w:rtl/>
        </w:rPr>
        <w:t xml:space="preserve">تاریخ کتابت : سده دوازدهمزینة المجالس</w:t>
      </w:r>
    </w:p>
    <w:p>
      <w:pPr>
        <w:pStyle w:val="BookText"/>
      </w:pPr>
      <w:r>
        <w:rPr>
          <w:rFonts w:ascii="IRNazanin" w:hAnsi="IRNazanin" w:eastAsia="IRNazanin" w:cs="IRNazanin"/>
          <w:lang w:bidi="fa-IR"/>
          <w:color w:val="111111"/>
          <w:sz w:val="28"/>
          <w:szCs w:val="28"/>
          <w:rtl/>
        </w:rPr>
        <w:t xml:space="preserve">موضوعات : تاریخزینة المجالس</w:t>
      </w:r>
    </w:p>
    <w:p>
      <w:pPr>
        <w:pStyle w:val="BookText"/>
      </w:pPr>
      <w:r>
        <w:rPr>
          <w:rFonts w:ascii="IRNazanin" w:hAnsi="IRNazanin" w:eastAsia="IRNazanin" w:cs="IRNazanin"/>
          <w:lang w:bidi="fa-IR"/>
          <w:color w:val="111111"/>
          <w:sz w:val="28"/>
          <w:szCs w:val="28"/>
          <w:rtl/>
        </w:rPr>
        <w:t xml:space="preserve">منابع دیگر : به شماره ( 4032 ) رجوع شود .زینة المجالس</w:t>
      </w:r>
    </w:p>
    <w:p>
      <w:pPr>
        <w:pStyle w:val="BookText"/>
      </w:pPr>
      <w:r>
        <w:rPr>
          <w:rFonts w:ascii="IRNazanin" w:hAnsi="IRNazanin" w:eastAsia="IRNazanin" w:cs="IRNazanin"/>
          <w:lang w:bidi="fa-IR"/>
          <w:color w:val="111111"/>
          <w:sz w:val="28"/>
          <w:szCs w:val="28"/>
          <w:rtl/>
        </w:rPr>
        <w:t xml:space="preserve">همه اطلاعات : (  7041  ) -  زینة المجالس   (  تاریخ  -  فارسی  ) - از :  مجدالدین محمد بن ابوطالب حسینی مجدی ( ق 11 )  -  به شماره ( 4032 ) رجوع شود .  -  انجام افتاده : " طلحک پیش سلطان رفته دید که در باغ در کنار مرزی نشسته - بود و بیلداران آنراهموار می ساختند .. " .  -   نستعلیق  ، از  سده دوازدهم  ،  عناوین و نشانیها شنگرف ، جلد مقوائی - عطف تیماج قهوه ای .  -  219 گ ، 25 س ، 5/31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سمزینة المجالس</w:t>
      </w:r>
    </w:p>
    <w:p>
      <w:pPr>
        <w:sectPr>
          <w:footerReference w:type="default" r:id="rId1948"/>
          <w:footnotePr>
            <w:numStart w:val="1"/>
            <w:numRestart w:val="eachPage"/>
          </w:footnotePr>
          <w:pgSz w:orient="portrait" w:w="11905.511811023622" w:h="16837.79527559055"/>
          <w:pgMar w:top="1440" w:right="1440" w:bottom="1440" w:left="1440" w:header="720" w:footer="720" w:gutter="0"/>
          <w:cols w:num="1" w:space="720"/>
        </w:sectPr>
      </w:pPr>
    </w:p>
    <w:bookmarkStart w:id="1900" w:name="pg8350_57858"/>
    <w:bookmarkEnd w:id="1900"/>
    <w:p>
      <w:pPr>
        <w:pStyle w:val="Heading3"/>
      </w:pPr>
      <w:bookmarkStart w:id="3901" w:name="_Toc1903"/>
      <w:r>
        <w:t>1897- زینة المجالس</w:t>
      </w:r>
      <w:bookmarkEnd w:id="3901"/>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5زینة المجالس</w:t>
      </w:r>
    </w:p>
    <w:p>
      <w:pPr>
        <w:pStyle w:val="BookText"/>
      </w:pPr>
      <w:r>
        <w:rPr>
          <w:rFonts w:ascii="IRNazanin" w:hAnsi="IRNazanin" w:eastAsia="IRNazanin" w:cs="IRNazanin"/>
          <w:lang w:bidi="fa-IR"/>
          <w:color w:val="111111"/>
          <w:sz w:val="28"/>
          <w:szCs w:val="28"/>
          <w:rtl/>
        </w:rPr>
        <w:t xml:space="preserve">در صفحات : 178تا180زینة المجالس</w:t>
      </w:r>
    </w:p>
    <w:p>
      <w:pPr>
        <w:pStyle w:val="BookText"/>
      </w:pPr>
      <w:r>
        <w:rPr>
          <w:rFonts w:ascii="IRNazanin" w:hAnsi="IRNazanin" w:eastAsia="IRNazanin" w:cs="IRNazanin"/>
          <w:lang w:bidi="fa-IR"/>
          <w:color w:val="111111"/>
          <w:sz w:val="28"/>
          <w:szCs w:val="28"/>
          <w:rtl/>
        </w:rPr>
        <w:t xml:space="preserve">کد دستیابی کتاب : 1723زینة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مولف : مجد الدین محمد بن ابوطالب حسینی مجدی ( ق 11 )زینة المجالس</w:t>
      </w:r>
    </w:p>
    <w:p>
      <w:pPr>
        <w:pStyle w:val="BookText"/>
      </w:pPr>
      <w:r>
        <w:rPr>
          <w:rFonts w:ascii="IRNazanin" w:hAnsi="IRNazanin" w:eastAsia="IRNazanin" w:cs="IRNazanin"/>
          <w:lang w:bidi="fa-IR"/>
          <w:color w:val="111111"/>
          <w:sz w:val="28"/>
          <w:szCs w:val="28"/>
          <w:rtl/>
        </w:rPr>
        <w:t xml:space="preserve">تاریخ کتابت : سده دوازدهم یا سیزدهمزینة المجالس</w:t>
      </w:r>
    </w:p>
    <w:p>
      <w:pPr>
        <w:pStyle w:val="BookText"/>
      </w:pPr>
      <w:r>
        <w:rPr>
          <w:rFonts w:ascii="IRNazanin" w:hAnsi="IRNazanin" w:eastAsia="IRNazanin" w:cs="IRNazanin"/>
          <w:lang w:bidi="fa-IR"/>
          <w:color w:val="111111"/>
          <w:sz w:val="28"/>
          <w:szCs w:val="28"/>
          <w:rtl/>
        </w:rPr>
        <w:t xml:space="preserve">موضوعات : تاریخزینة المجالس</w:t>
      </w:r>
    </w:p>
    <w:p>
      <w:pPr>
        <w:pStyle w:val="BookText"/>
      </w:pPr>
      <w:r>
        <w:rPr>
          <w:rFonts w:ascii="IRNazanin" w:hAnsi="IRNazanin" w:eastAsia="IRNazanin" w:cs="IRNazanin"/>
          <w:lang w:bidi="fa-IR"/>
          <w:color w:val="111111"/>
          <w:sz w:val="28"/>
          <w:szCs w:val="28"/>
          <w:rtl/>
        </w:rPr>
        <w:t xml:space="preserve">شماره پیشین : کتابخانه مدرسه صدر ( خاتم الانبیاء ) - بابل 303زینة المجالس</w:t>
      </w:r>
    </w:p>
    <w:p>
      <w:pPr>
        <w:pStyle w:val="BookText"/>
      </w:pPr>
      <w:r>
        <w:rPr>
          <w:rFonts w:ascii="IRNazanin" w:hAnsi="IRNazanin" w:eastAsia="IRNazanin" w:cs="IRNazanin"/>
          <w:lang w:bidi="fa-IR"/>
          <w:color w:val="111111"/>
          <w:sz w:val="28"/>
          <w:szCs w:val="28"/>
          <w:rtl/>
        </w:rPr>
        <w:t xml:space="preserve">مهدی الیه : این کتاب به شاه طهماسب صفوی تقدیم شدهزینة المجالس</w:t>
      </w:r>
    </w:p>
    <w:p>
      <w:pPr>
        <w:pStyle w:val="BookText"/>
      </w:pPr>
      <w:r>
        <w:rPr>
          <w:rFonts w:ascii="IRNazanin" w:hAnsi="IRNazanin" w:eastAsia="IRNazanin" w:cs="IRNazanin"/>
          <w:lang w:bidi="fa-IR"/>
          <w:color w:val="111111"/>
          <w:sz w:val="28"/>
          <w:szCs w:val="28"/>
          <w:rtl/>
        </w:rPr>
        <w:t xml:space="preserve">بخش بندی : نسخه حاضر از آغاز تا فصل دوم از جزء نهم در احوال سکان ربع مسکون را - دارازینة المجالس</w:t>
      </w:r>
    </w:p>
    <w:p>
      <w:pPr>
        <w:pStyle w:val="BookText"/>
      </w:pPr>
      <w:r>
        <w:rPr>
          <w:rFonts w:ascii="IRNazanin" w:hAnsi="IRNazanin" w:eastAsia="IRNazanin" w:cs="IRNazanin"/>
          <w:lang w:bidi="fa-IR"/>
          <w:color w:val="111111"/>
          <w:sz w:val="28"/>
          <w:szCs w:val="28"/>
          <w:rtl/>
        </w:rPr>
        <w:t xml:space="preserve">منابع دیگر : ( ذریعه 12/94 و 95 شماره 618 ، فهرست نسخه های خطی فارسی 1/670 - 671 ، فهرست - مرعشی 11/36 - 37 ، فهرست فارسی مشار 2/2847 )زینة المجالس</w:t>
      </w:r>
    </w:p>
    <w:p>
      <w:pPr>
        <w:pStyle w:val="BookText"/>
      </w:pPr>
      <w:r>
        <w:rPr>
          <w:rFonts w:ascii="IRNazanin" w:hAnsi="IRNazanin" w:eastAsia="IRNazanin" w:cs="IRNazanin"/>
          <w:lang w:bidi="fa-IR"/>
          <w:color w:val="111111"/>
          <w:sz w:val="28"/>
          <w:szCs w:val="28"/>
          <w:rtl/>
        </w:rPr>
        <w:t xml:space="preserve">آسیب دیدگی : و از آغاز و انجام افتادگی دارد .زینة المجالس</w:t>
      </w:r>
    </w:p>
    <w:p>
      <w:pPr>
        <w:pStyle w:val="BookText"/>
      </w:pPr>
      <w:r>
        <w:rPr>
          <w:rFonts w:ascii="IRNazanin" w:hAnsi="IRNazanin" w:eastAsia="IRNazanin" w:cs="IRNazanin"/>
          <w:lang w:bidi="fa-IR"/>
          <w:color w:val="111111"/>
          <w:sz w:val="28"/>
          <w:szCs w:val="28"/>
          <w:rtl/>
        </w:rPr>
        <w:t xml:space="preserve">همه اطلاعات : (  1723  ) -  زینة المجالس  {1} (  تاریخ  -  فارسی  ) - از :  مجد الدین محمد بن ابوطالب حسینی مجدی ( ق 11 )   -  تاریخ عمومی است از زمان حضرت پیامبر اکرم صلی اللّٰه علیه و آله تا روزگار - مؤلف ، آمیخته با مطالب دینی و عرفانی و اخلاقی و دارای اشعاری از مؤلف یا - دیگران ، مشتمل بر نه جزء و هر کدام دارای ده فصل جز جلد آخر که دارای هشت - فصل است و بیشتر مطالب به صورت حکایت و داستان نقل شده است .  -  این کتاب به شاه طهماسب صفوی تقدیم شده   و بنا به گفته ذریعه به سال 1004 - تالیف آن پایان یافته ، ولی در عنوان " بحر قلزم " مؤلف سفر خود را به حج گزارش - می کند و اینکه از جده به هند رفته و بندر شهر را به سال 1008 دیده است .  -   نسخه حاضر از آغاز تا فصل دوم از جزء نهم در احوال سکان ربع مسکون را - دارا   و از آغاز و انجام افتادگی دارد .  -  آغاز افتاده : " نتوان رفت بنابر آن قلم مشکین رقم به ایراد آن جرات نکرده - می گوید که " .  -  ( ذریعه 12/94 و 95 شماره 618 ، فهرست نسخه های خطی فارسی 1/670 - 671 ، فهرست - مرعشی 11/36 - 37 ، فهرست فارسی مشار 2/2847 )  -   نستعلیق  ،  سده دوازدهم یا سیزدهم ،  عناوین شنگرف  ،  در برگ اول - تملک " محمد صادق بن نصراللّٰه روشن آبادی " به سال 1311 دیده - می شود و در صفحه دوم چند بیت شعر فارسی به سال 1323 آمده - است .  -  ( کتابخانه مدرسه صدر ( خاتم الانبیاء ) - بابل 303 ) -  876 صفحه .  -_______-{1}- (*) تهران ، سال 1262 ، سنگی رحلی ، به خط حبیب اللّٰه افشار قزوینی ؛ تهران ، 1266 و 1270 - و 1296 ، سنگی رحلی ؛ تهران ، 1276 ، سنگی رحلی ، به خط محسن بن حبیب جرفادقانی و ...زینة المجالس</w:t>
      </w:r>
    </w:p>
    <w:p>
      <w:pPr>
        <w:sectPr>
          <w:footerReference w:type="default" r:id="rId1949"/>
          <w:footnotePr>
            <w:numStart w:val="1"/>
            <w:numRestart w:val="eachPage"/>
          </w:footnotePr>
          <w:pgSz w:orient="portrait" w:w="11905.511811023622" w:h="16837.79527559055"/>
          <w:pgMar w:top="1440" w:right="1440" w:bottom="1440" w:left="1440" w:header="720" w:footer="720" w:gutter="0"/>
          <w:cols w:num="1" w:space="720"/>
        </w:sectPr>
      </w:pPr>
    </w:p>
    <w:bookmarkStart w:id="1901" w:name="pg8350_57859"/>
    <w:bookmarkEnd w:id="1901"/>
    <w:p>
      <w:pPr>
        <w:pStyle w:val="Heading3"/>
      </w:pPr>
      <w:bookmarkStart w:id="3902" w:name="_Toc1904"/>
      <w:r>
        <w:t>1898- زینة المجالس</w:t>
      </w:r>
      <w:bookmarkEnd w:id="390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جلد15زینة المجالس</w:t>
      </w:r>
    </w:p>
    <w:p>
      <w:pPr>
        <w:pStyle w:val="BookText"/>
      </w:pPr>
      <w:r>
        <w:rPr>
          <w:rFonts w:ascii="IRNazanin" w:hAnsi="IRNazanin" w:eastAsia="IRNazanin" w:cs="IRNazanin"/>
          <w:lang w:bidi="fa-IR"/>
          <w:color w:val="111111"/>
          <w:sz w:val="28"/>
          <w:szCs w:val="28"/>
          <w:rtl/>
        </w:rPr>
        <w:t xml:space="preserve">در صفحات : 312تا314زینة المجالس</w:t>
      </w:r>
    </w:p>
    <w:p>
      <w:pPr>
        <w:pStyle w:val="BookText"/>
      </w:pPr>
      <w:r>
        <w:rPr>
          <w:rFonts w:ascii="IRNazanin" w:hAnsi="IRNazanin" w:eastAsia="IRNazanin" w:cs="IRNazanin"/>
          <w:lang w:bidi="fa-IR"/>
          <w:color w:val="111111"/>
          <w:sz w:val="28"/>
          <w:szCs w:val="28"/>
          <w:rtl/>
        </w:rPr>
        <w:t xml:space="preserve">کد دستیابی کتاب : 5929زینة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المجالس</w:t>
      </w:r>
    </w:p>
    <w:p>
      <w:pPr>
        <w:pStyle w:val="BookText"/>
      </w:pPr>
      <w:r>
        <w:rPr>
          <w:rFonts w:ascii="IRNazanin" w:hAnsi="IRNazanin" w:eastAsia="IRNazanin" w:cs="IRNazanin"/>
          <w:lang w:bidi="fa-IR"/>
          <w:color w:val="111111"/>
          <w:sz w:val="28"/>
          <w:szCs w:val="28"/>
          <w:rtl/>
        </w:rPr>
        <w:t xml:space="preserve">شهر : قمزینة المجالس</w:t>
      </w:r>
    </w:p>
    <w:p>
      <w:pPr>
        <w:pStyle w:val="BookText"/>
      </w:pPr>
      <w:r>
        <w:rPr>
          <w:rFonts w:ascii="IRNazanin" w:hAnsi="IRNazanin" w:eastAsia="IRNazanin" w:cs="IRNazanin"/>
          <w:lang w:bidi="fa-IR"/>
          <w:color w:val="111111"/>
          <w:sz w:val="28"/>
          <w:szCs w:val="28"/>
          <w:rtl/>
        </w:rPr>
        <w:t xml:space="preserve">مولف : عبدالعلی بن کریم بن ابراهیم کرمانی (ق 14)زینة المجالس</w:t>
      </w:r>
    </w:p>
    <w:p>
      <w:pPr>
        <w:pStyle w:val="BookText"/>
      </w:pPr>
      <w:r>
        <w:rPr>
          <w:rFonts w:ascii="IRNazanin" w:hAnsi="IRNazanin" w:eastAsia="IRNazanin" w:cs="IRNazanin"/>
          <w:lang w:bidi="fa-IR"/>
          <w:color w:val="111111"/>
          <w:sz w:val="28"/>
          <w:szCs w:val="28"/>
          <w:rtl/>
        </w:rPr>
        <w:t xml:space="preserve">کاتب : جزء اول و دوم بخط حسین بن اسماعیل لاهیجانی رشتی - جزء سوم بخط محمد بن محمد حسن خیرودیزینة المجالس</w:t>
      </w:r>
    </w:p>
    <w:p>
      <w:pPr>
        <w:pStyle w:val="BookText"/>
      </w:pPr>
      <w:r>
        <w:rPr>
          <w:rFonts w:ascii="IRNazanin" w:hAnsi="IRNazanin" w:eastAsia="IRNazanin" w:cs="IRNazanin"/>
          <w:lang w:bidi="fa-IR"/>
          <w:color w:val="111111"/>
          <w:sz w:val="28"/>
          <w:szCs w:val="28"/>
          <w:rtl/>
        </w:rPr>
        <w:t xml:space="preserve">تاریخ کتابت : شب جمعه چهارم ذی القعده 1303- پنجشنبه 23 ربیع الاول 1305زینة المجالس</w:t>
      </w:r>
    </w:p>
    <w:p>
      <w:pPr>
        <w:pStyle w:val="BookText"/>
      </w:pPr>
      <w:r>
        <w:rPr>
          <w:rFonts w:ascii="IRNazanin" w:hAnsi="IRNazanin" w:eastAsia="IRNazanin" w:cs="IRNazanin"/>
          <w:lang w:bidi="fa-IR"/>
          <w:color w:val="111111"/>
          <w:sz w:val="28"/>
          <w:szCs w:val="28"/>
          <w:rtl/>
        </w:rPr>
        <w:t xml:space="preserve">محل کتابت : قریه لنکرزینة المجالس</w:t>
      </w:r>
    </w:p>
    <w:p>
      <w:pPr>
        <w:pStyle w:val="BookText"/>
      </w:pPr>
      <w:r>
        <w:rPr>
          <w:rFonts w:ascii="IRNazanin" w:hAnsi="IRNazanin" w:eastAsia="IRNazanin" w:cs="IRNazanin"/>
          <w:lang w:bidi="fa-IR"/>
          <w:color w:val="111111"/>
          <w:sz w:val="28"/>
          <w:szCs w:val="28"/>
          <w:rtl/>
        </w:rPr>
        <w:t xml:space="preserve">موضوعات : متفرقهزینة المجالس</w:t>
      </w:r>
    </w:p>
    <w:p>
      <w:pPr>
        <w:pStyle w:val="BookText"/>
      </w:pPr>
      <w:r>
        <w:rPr>
          <w:rFonts w:ascii="IRNazanin" w:hAnsi="IRNazanin" w:eastAsia="IRNazanin" w:cs="IRNazanin"/>
          <w:lang w:bidi="fa-IR"/>
          <w:color w:val="111111"/>
          <w:sz w:val="28"/>
          <w:szCs w:val="28"/>
          <w:rtl/>
        </w:rPr>
        <w:t xml:space="preserve">بخش بندی : عناوین ابواب جلد اول چنین است : - باب اول : در تفسیر بعضی آیات و اخبار. -  باب دوم : در بعضی احکام فقهیه . - باب سوم : در بعضی دعوات ماثوره . - باب چهارم : در پاره ای از معالجات طبیه . - باب پنجم : در فضایل بعضی از بزرگان دین . - باب ششم : در مواعظ و نصایح متفرقه . - باب هفتم : در بعضی از خوابهای کرمانی . - باب هشتم : در خوابهائی که تعبیر کرده است . - باب نهم : در بعضی از مزاحهای کرمانی . - باب دهم : در بعضی فرمایشات متفرقه . - باب یازدهم : در بعضی خطب و فوائد و نوشته جات .زینة المجالس</w:t>
      </w:r>
    </w:p>
    <w:p>
      <w:pPr>
        <w:pStyle w:val="BookText"/>
      </w:pPr>
      <w:r>
        <w:rPr>
          <w:rFonts w:ascii="IRNazanin" w:hAnsi="IRNazanin" w:eastAsia="IRNazanin" w:cs="IRNazanin"/>
          <w:lang w:bidi="fa-IR"/>
          <w:color w:val="111111"/>
          <w:sz w:val="28"/>
          <w:szCs w:val="28"/>
          <w:rtl/>
        </w:rPr>
        <w:t xml:space="preserve">همه اطلاعات : (  5929 ) -  زینة المجالس   (  متفرقه  -  فارسی  ) - از :  عبدالعلی بن کریم بن ابراهیم کرمانی (ق 14)  -  سخنرانیها و درسها و گفته های متفرقه و بعضی از مکاتیب حاج محمدخان بن - کریم خان کرمانی را که در مجالس عمومی یا خصوصی می گفته ، در این کتاب - که دو جلد است گردآورده شده ، جلد اول دارای یازده باب و جلد دوم مجالس - بترتیب تاریخ آنها تنظیم شده است . - بعضی از گفته های کرمانی را که در محافل بیان کرده ملا جعفر اصفهانی نیز - آنها را فراهم آورده و به این کتاب بصورت جزء سوم الحاق شده است . -  عناوین ابواب جلد اول چنین است : - باب اول : در تفسیر بعضی آیات و اخبار. -  باب دوم : در بعضی احکام فقهیه . - باب سوم : در بعضی دعوات ماثوره . - باب چهارم : در پاره ای از معالجات طبیه . - باب پنجم : در فضایل بعضی از بزرگان دین . - باب ششم : در مواعظ و نصایح متفرقه . - باب هفتم : در بعضی از خوابهای کرمانی . - باب هشتم : در خوابهائی که تعبیر کرده است . - باب نهم : در بعضی از مزاحهای کرمانی . - باب دهم : در بعضی فرمایشات متفرقه . - باب یازدهم : در بعضی خطب و فوائد و نوشته جات . - آغاز :  "الحمدلله و سلام علی عباده الذین اصطفی ، و بعد چنین گوید بنده - خانواده رسالت و غلام خانه زاد حضرت حجت ". -   نسخ  ،  جزء اول و دوم بخط حسین بن اسماعیل لاهیجانی رشتی  ، اول - بتاریخ  شب جمعه چهارم ذی القعده 1303 در  قریه لنکر و دوم - بتاریخ  پنجشنبه 23 ربیع الاول 1305 در همان قریه . -  جزء سوم بخط محمد بن محمد حسن خیرودی  ،  عناوین و نشانیها - شنگرف ، جلد تیماج قرمز ضربی . -  232 گ ، سطور مختلف ، 21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سمزینة المجالس</w:t>
      </w:r>
    </w:p>
    <w:p>
      <w:pPr>
        <w:sectPr>
          <w:footerReference w:type="default" r:id="rId1950"/>
          <w:footnotePr>
            <w:numStart w:val="1"/>
            <w:numRestart w:val="eachPage"/>
          </w:footnotePr>
          <w:pgSz w:orient="portrait" w:w="11905.511811023622" w:h="16837.79527559055"/>
          <w:pgMar w:top="1440" w:right="1440" w:bottom="1440" w:left="1440" w:header="720" w:footer="720" w:gutter="0"/>
          <w:cols w:num="1" w:space="720"/>
        </w:sectPr>
      </w:pPr>
    </w:p>
    <w:bookmarkStart w:id="1902" w:name="pg8350_57860"/>
    <w:bookmarkEnd w:id="1902"/>
    <w:p>
      <w:pPr>
        <w:pStyle w:val="Heading3"/>
      </w:pPr>
      <w:bookmarkStart w:id="3903" w:name="_Toc1905"/>
      <w:r>
        <w:t>1899- زینت المجالس</w:t>
      </w:r>
      <w:bookmarkEnd w:id="390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جلد4زینت المجالس</w:t>
      </w:r>
    </w:p>
    <w:p>
      <w:pPr>
        <w:pStyle w:val="BookText"/>
      </w:pPr>
      <w:r>
        <w:rPr>
          <w:rFonts w:ascii="IRNazanin" w:hAnsi="IRNazanin" w:eastAsia="IRNazanin" w:cs="IRNazanin"/>
          <w:lang w:bidi="fa-IR"/>
          <w:color w:val="111111"/>
          <w:sz w:val="28"/>
          <w:szCs w:val="28"/>
          <w:rtl/>
        </w:rPr>
        <w:t xml:space="preserve">در صفحات : 69تا69زینت المجالس</w:t>
      </w:r>
    </w:p>
    <w:p>
      <w:pPr>
        <w:pStyle w:val="BookText"/>
      </w:pPr>
      <w:r>
        <w:rPr>
          <w:rFonts w:ascii="IRNazanin" w:hAnsi="IRNazanin" w:eastAsia="IRNazanin" w:cs="IRNazanin"/>
          <w:lang w:bidi="fa-IR"/>
          <w:color w:val="111111"/>
          <w:sz w:val="28"/>
          <w:szCs w:val="28"/>
          <w:rtl/>
        </w:rPr>
        <w:t xml:space="preserve">کد دستیابی کتاب : 1578 / فزینت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ایرانزینت المجالس</w:t>
      </w:r>
    </w:p>
    <w:p>
      <w:pPr>
        <w:pStyle w:val="BookText"/>
      </w:pPr>
      <w:r>
        <w:rPr>
          <w:rFonts w:ascii="IRNazanin" w:hAnsi="IRNazanin" w:eastAsia="IRNazanin" w:cs="IRNazanin"/>
          <w:lang w:bidi="fa-IR"/>
          <w:color w:val="111111"/>
          <w:sz w:val="28"/>
          <w:szCs w:val="28"/>
          <w:rtl/>
        </w:rPr>
        <w:t xml:space="preserve">شهر : تهرانزینت المجالس</w:t>
      </w:r>
    </w:p>
    <w:p>
      <w:pPr>
        <w:pStyle w:val="BookText"/>
      </w:pPr>
      <w:r>
        <w:rPr>
          <w:rFonts w:ascii="IRNazanin" w:hAnsi="IRNazanin" w:eastAsia="IRNazanin" w:cs="IRNazanin"/>
          <w:lang w:bidi="fa-IR"/>
          <w:color w:val="111111"/>
          <w:sz w:val="28"/>
          <w:szCs w:val="28"/>
          <w:rtl/>
        </w:rPr>
        <w:t xml:space="preserve">مولف : مجد الدین محمد الحسینیزینت المجالس</w:t>
      </w:r>
    </w:p>
    <w:p>
      <w:pPr>
        <w:pStyle w:val="BookText"/>
      </w:pPr>
      <w:r>
        <w:rPr>
          <w:rFonts w:ascii="IRNazanin" w:hAnsi="IRNazanin" w:eastAsia="IRNazanin" w:cs="IRNazanin"/>
          <w:lang w:bidi="fa-IR"/>
          <w:color w:val="111111"/>
          <w:sz w:val="28"/>
          <w:szCs w:val="28"/>
          <w:rtl/>
        </w:rPr>
        <w:t xml:space="preserve">کاتب : ملاامیر قلی جغتائیزینت المجالس</w:t>
      </w:r>
    </w:p>
    <w:p>
      <w:pPr>
        <w:pStyle w:val="BookText"/>
      </w:pPr>
      <w:r>
        <w:rPr>
          <w:rFonts w:ascii="IRNazanin" w:hAnsi="IRNazanin" w:eastAsia="IRNazanin" w:cs="IRNazanin"/>
          <w:lang w:bidi="fa-IR"/>
          <w:color w:val="111111"/>
          <w:sz w:val="28"/>
          <w:szCs w:val="28"/>
          <w:rtl/>
        </w:rPr>
        <w:t xml:space="preserve">تاریخ کتابت : 1082 ه.ق.زینت المجالس</w:t>
      </w:r>
    </w:p>
    <w:p>
      <w:pPr>
        <w:pStyle w:val="BookText"/>
      </w:pPr>
      <w:r>
        <w:rPr>
          <w:rFonts w:ascii="IRNazanin" w:hAnsi="IRNazanin" w:eastAsia="IRNazanin" w:cs="IRNazanin"/>
          <w:lang w:bidi="fa-IR"/>
          <w:color w:val="111111"/>
          <w:sz w:val="28"/>
          <w:szCs w:val="28"/>
          <w:rtl/>
        </w:rPr>
        <w:t xml:space="preserve">محل کتابت : مروشاهیجانزینت المجالس</w:t>
      </w:r>
    </w:p>
    <w:p>
      <w:pPr>
        <w:pStyle w:val="BookText"/>
      </w:pPr>
      <w:r>
        <w:rPr>
          <w:rFonts w:ascii="IRNazanin" w:hAnsi="IRNazanin" w:eastAsia="IRNazanin" w:cs="IRNazanin"/>
          <w:lang w:bidi="fa-IR"/>
          <w:color w:val="111111"/>
          <w:sz w:val="28"/>
          <w:szCs w:val="28"/>
          <w:rtl/>
        </w:rPr>
        <w:t xml:space="preserve">موضوعات : سیر و اخلاقزینت المجالس</w:t>
      </w:r>
    </w:p>
    <w:p>
      <w:pPr>
        <w:pStyle w:val="BookText"/>
      </w:pPr>
      <w:r>
        <w:rPr>
          <w:rFonts w:ascii="IRNazanin" w:hAnsi="IRNazanin" w:eastAsia="IRNazanin" w:cs="IRNazanin"/>
          <w:lang w:bidi="fa-IR"/>
          <w:color w:val="111111"/>
          <w:sz w:val="28"/>
          <w:szCs w:val="28"/>
          <w:rtl/>
        </w:rPr>
        <w:t xml:space="preserve">شماره پیشین : 941 / 2080 / سزینت المجالس</w:t>
      </w:r>
    </w:p>
    <w:p>
      <w:pPr>
        <w:pStyle w:val="BookText"/>
      </w:pPr>
      <w:r>
        <w:rPr>
          <w:rFonts w:ascii="IRNazanin" w:hAnsi="IRNazanin" w:eastAsia="IRNazanin" w:cs="IRNazanin"/>
          <w:lang w:bidi="fa-IR"/>
          <w:color w:val="111111"/>
          <w:sz w:val="28"/>
          <w:szCs w:val="28"/>
          <w:rtl/>
        </w:rPr>
        <w:t xml:space="preserve">منابع دیگر : رک. زینت المجالس درین فهرست.زینت المجالس</w:t>
      </w:r>
    </w:p>
    <w:p>
      <w:pPr>
        <w:pStyle w:val="BookText"/>
      </w:pPr>
      <w:r>
        <w:rPr>
          <w:rFonts w:ascii="IRNazanin" w:hAnsi="IRNazanin" w:eastAsia="IRNazanin" w:cs="IRNazanin"/>
          <w:lang w:bidi="fa-IR"/>
          <w:color w:val="111111"/>
          <w:sz w:val="28"/>
          <w:szCs w:val="28"/>
          <w:rtl/>
        </w:rPr>
        <w:t xml:space="preserve">آسیب دیدگی : خط آخر کتاب در اثر صحافی از بین - رفته.زینت المجالس</w:t>
      </w:r>
    </w:p>
    <w:p>
      <w:pPr>
        <w:pStyle w:val="BookText"/>
      </w:pPr>
      <w:r>
        <w:rPr>
          <w:rFonts w:ascii="IRNazanin" w:hAnsi="IRNazanin" w:eastAsia="IRNazanin" w:cs="IRNazanin"/>
          <w:lang w:bidi="fa-IR"/>
          <w:color w:val="111111"/>
          <w:sz w:val="28"/>
          <w:szCs w:val="28"/>
          <w:rtl/>
        </w:rPr>
        <w:t xml:space="preserve">همه اطلاعات : 1578 / ف   ( سیر و اخلاق )  -  زینت المجالس  - از:  مجد الدین محمد الحسینی  -  رک. زینت المجالس درین فهرست.  - آغاز:  بسمله و به نستعین، ثنای نامتناهی و حمد نامحصور بران - سزاست که شد هر دو کون از او معمور  - پایان:  این فتحها که دولت شه را میسر است.  -   نستعلیق  ،  1082 ه.ق.  ،  ملاامیر قلی جغتائی  ،  مروشاهیجان-  ،  سرفصلها - با مرکب قرمز، روی عبارات عربی با مرکب قرمز خط کشی شده، - جدول دور سطور قرمز و آبی  ،  خط آخر کتاب در اثر صحافی از بین - رفته. -  جلد: تیماج ماشی، مقوائی، 245 </w:t>
      </w:r>
      <w:r>
        <w:rPr>
          <w:rFonts w:ascii="Times New Roman" w:hAnsi="Times New Roman" w:eastAsia="Times New Roman" w:cs="Times New Roman"/>
          <w:lang w:val="en-US" w:bidi="en-US"/>
          <w:color w:val="111111"/>
          <w:sz w:val="28"/>
          <w:szCs w:val="28"/>
          <w:rtl/>
        </w:rPr>
        <w:t xml:space="preserve">× 370 .- </w:t>
      </w:r>
      <w:r>
        <w:rPr>
          <w:rFonts w:ascii="IRNazanin" w:hAnsi="IRNazanin" w:eastAsia="IRNazanin" w:cs="IRNazanin"/>
          <w:lang w:bidi="fa-IR"/>
          <w:color w:val="111111"/>
          <w:sz w:val="28"/>
          <w:szCs w:val="28"/>
          <w:rtl/>
        </w:rPr>
        <w:t xml:space="preserve">کاغذ: اصفهانی، - 160 </w:t>
      </w:r>
      <w:r>
        <w:rPr>
          <w:rFonts w:ascii="Times New Roman" w:hAnsi="Times New Roman" w:eastAsia="Times New Roman" w:cs="Times New Roman"/>
          <w:lang w:val="en-US" w:bidi="en-US"/>
          <w:color w:val="111111"/>
          <w:sz w:val="28"/>
          <w:szCs w:val="28"/>
          <w:rtl/>
        </w:rPr>
        <w:t xml:space="preserve">× 255</w:t>
      </w:r>
      <w:r>
        <w:rPr>
          <w:rFonts w:ascii="IRNazanin" w:hAnsi="IRNazanin" w:eastAsia="IRNazanin" w:cs="IRNazanin"/>
          <w:lang w:bidi="fa-IR"/>
          <w:color w:val="111111"/>
          <w:sz w:val="28"/>
          <w:szCs w:val="28"/>
          <w:rtl/>
        </w:rPr>
        <w:t xml:space="preserve">، 302 برگ، 25 سطر کامل  ،  941 / 2080 / سزینت المجالس</w:t>
      </w:r>
    </w:p>
    <w:p>
      <w:pPr>
        <w:sectPr>
          <w:footerReference w:type="default" r:id="rId1951"/>
          <w:footnotePr>
            <w:numStart w:val="1"/>
            <w:numRestart w:val="eachPage"/>
          </w:footnotePr>
          <w:pgSz w:orient="portrait" w:w="11905.511811023622" w:h="16837.79527559055"/>
          <w:pgMar w:top="1440" w:right="1440" w:bottom="1440" w:left="1440" w:header="720" w:footer="720" w:gutter="0"/>
          <w:cols w:num="1" w:space="720"/>
        </w:sectPr>
      </w:pPr>
    </w:p>
    <w:bookmarkStart w:id="1903" w:name="pg8350_57861"/>
    <w:bookmarkEnd w:id="1903"/>
    <w:p>
      <w:pPr>
        <w:pStyle w:val="Heading3"/>
      </w:pPr>
      <w:bookmarkStart w:id="3904" w:name="_Toc1906"/>
      <w:r>
        <w:t>1900- زینة المجالس</w:t>
      </w:r>
      <w:bookmarkEnd w:id="390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25زینة المجالس</w:t>
      </w:r>
    </w:p>
    <w:p>
      <w:pPr>
        <w:pStyle w:val="BookText"/>
      </w:pPr>
      <w:r>
        <w:rPr>
          <w:rFonts w:ascii="IRNazanin" w:hAnsi="IRNazanin" w:eastAsia="IRNazanin" w:cs="IRNazanin"/>
          <w:lang w:bidi="fa-IR"/>
          <w:color w:val="111111"/>
          <w:sz w:val="28"/>
          <w:szCs w:val="28"/>
          <w:rtl/>
        </w:rPr>
        <w:t xml:space="preserve">در صفحات : 175تا175زینة المجالس</w:t>
      </w:r>
    </w:p>
    <w:p>
      <w:pPr>
        <w:pStyle w:val="BookText"/>
      </w:pPr>
      <w:r>
        <w:rPr>
          <w:rFonts w:ascii="IRNazanin" w:hAnsi="IRNazanin" w:eastAsia="IRNazanin" w:cs="IRNazanin"/>
          <w:lang w:bidi="fa-IR"/>
          <w:color w:val="111111"/>
          <w:sz w:val="28"/>
          <w:szCs w:val="28"/>
          <w:rtl/>
        </w:rPr>
        <w:t xml:space="preserve">کد دستیابی کتاب : 7170زینة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المجالس</w:t>
      </w:r>
    </w:p>
    <w:p>
      <w:pPr>
        <w:pStyle w:val="BookText"/>
      </w:pPr>
      <w:r>
        <w:rPr>
          <w:rFonts w:ascii="IRNazanin" w:hAnsi="IRNazanin" w:eastAsia="IRNazanin" w:cs="IRNazanin"/>
          <w:lang w:bidi="fa-IR"/>
          <w:color w:val="111111"/>
          <w:sz w:val="28"/>
          <w:szCs w:val="28"/>
          <w:rtl/>
        </w:rPr>
        <w:t xml:space="preserve">شهر : تهرانزینة المجالس</w:t>
      </w:r>
    </w:p>
    <w:p>
      <w:pPr>
        <w:pStyle w:val="BookText"/>
      </w:pPr>
      <w:r>
        <w:rPr>
          <w:rFonts w:ascii="IRNazanin" w:hAnsi="IRNazanin" w:eastAsia="IRNazanin" w:cs="IRNazanin"/>
          <w:lang w:bidi="fa-IR"/>
          <w:color w:val="111111"/>
          <w:sz w:val="28"/>
          <w:szCs w:val="28"/>
          <w:rtl/>
        </w:rPr>
        <w:t xml:space="preserve">مولف : مجدالدین محمد حسینی مجدی (قرن 11 ق )زینة المجالس</w:t>
      </w:r>
    </w:p>
    <w:p>
      <w:pPr>
        <w:pStyle w:val="BookText"/>
      </w:pPr>
      <w:r>
        <w:rPr>
          <w:rFonts w:ascii="IRNazanin" w:hAnsi="IRNazanin" w:eastAsia="IRNazanin" w:cs="IRNazanin"/>
          <w:lang w:bidi="fa-IR"/>
          <w:color w:val="111111"/>
          <w:sz w:val="28"/>
          <w:szCs w:val="28"/>
          <w:rtl/>
        </w:rPr>
        <w:t xml:space="preserve">تاریخ کتابت : 1251 قزینة المجالس</w:t>
      </w:r>
    </w:p>
    <w:p>
      <w:pPr>
        <w:pStyle w:val="BookText"/>
      </w:pPr>
      <w:r>
        <w:rPr>
          <w:rFonts w:ascii="IRNazanin" w:hAnsi="IRNazanin" w:eastAsia="IRNazanin" w:cs="IRNazanin"/>
          <w:lang w:bidi="fa-IR"/>
          <w:color w:val="111111"/>
          <w:sz w:val="28"/>
          <w:szCs w:val="28"/>
          <w:rtl/>
        </w:rPr>
        <w:t xml:space="preserve">موضوعات : تاریخزینة المجالس</w:t>
      </w:r>
    </w:p>
    <w:p>
      <w:pPr>
        <w:pStyle w:val="BookText"/>
      </w:pPr>
      <w:r>
        <w:rPr>
          <w:rFonts w:ascii="IRNazanin" w:hAnsi="IRNazanin" w:eastAsia="IRNazanin" w:cs="IRNazanin"/>
          <w:lang w:bidi="fa-IR"/>
          <w:color w:val="111111"/>
          <w:sz w:val="28"/>
          <w:szCs w:val="28"/>
          <w:rtl/>
        </w:rPr>
        <w:t xml:space="preserve">شماره پیشین : [ثبت 18623] .زینة المجالس</w:t>
      </w:r>
    </w:p>
    <w:p>
      <w:pPr>
        <w:pStyle w:val="BookText"/>
      </w:pPr>
      <w:r>
        <w:rPr>
          <w:rFonts w:ascii="IRNazanin" w:hAnsi="IRNazanin" w:eastAsia="IRNazanin" w:cs="IRNazanin"/>
          <w:lang w:bidi="fa-IR"/>
          <w:color w:val="111111"/>
          <w:sz w:val="28"/>
          <w:szCs w:val="28"/>
          <w:rtl/>
        </w:rPr>
        <w:t xml:space="preserve">منابع دیگر : [مجلس 21/118 ، الذریعه 12/94 ، منزوی 6/4177].زینة المجالس</w:t>
      </w:r>
    </w:p>
    <w:p>
      <w:pPr>
        <w:pStyle w:val="BookText"/>
      </w:pPr>
      <w:r>
        <w:rPr>
          <w:rFonts w:ascii="IRNazanin" w:hAnsi="IRNazanin" w:eastAsia="IRNazanin" w:cs="IRNazanin"/>
          <w:lang w:bidi="fa-IR"/>
          <w:color w:val="111111"/>
          <w:sz w:val="28"/>
          <w:szCs w:val="28"/>
          <w:rtl/>
        </w:rPr>
        <w:t xml:space="preserve">همه اطلاعات : (  7170 ) -  زینة المجالس  (  تاریخ  -  فارسی  ) -  از :  مجدالدین محمد حسینی مجدی (قرن 11 ق )  -  [مجلس 21/118 ، الذریعه 12/94 ، منزوی 6/4177].  - آغاز :  "آراستگی و آرایش فهرست نسخ موجودات علوم و پیراستگی و نمایش - دیباچه کتب مخلوقات موجودات سفلی حمد و ثنای مالک الملکی است ". - انجام :  "دیگر سرتراشی سر خواجه می تراشید ، ناگاه دستش لرزید سر خواجه را - برید ، خواجه فریاد برآورد که ای مرد چرا سر مرا بریدی . حجام گفت خاموش که - سربریده سخن نگوید. تمت الکتاب ". -   نسخ ، بی کا ،  1251 ق  ،  عناوین و نشانیها شنگرف ،  جلد : گالینگور ، - مشکی .- 361 برگ ، 16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سانتی متر ، 23 سطر ،  [ثبت 18623] .زینة المجالس</w:t>
      </w:r>
    </w:p>
    <w:p>
      <w:pPr>
        <w:sectPr>
          <w:footerReference w:type="default" r:id="rId1952"/>
          <w:footnotePr>
            <w:numStart w:val="1"/>
            <w:numRestart w:val="eachPage"/>
          </w:footnotePr>
          <w:pgSz w:orient="portrait" w:w="11905.511811023622" w:h="16837.79527559055"/>
          <w:pgMar w:top="1440" w:right="1440" w:bottom="1440" w:left="1440" w:header="720" w:footer="720" w:gutter="0"/>
          <w:cols w:num="1" w:space="720"/>
        </w:sectPr>
      </w:pPr>
    </w:p>
    <w:bookmarkStart w:id="1904" w:name="pg8350_57862"/>
    <w:bookmarkEnd w:id="1904"/>
    <w:p>
      <w:pPr>
        <w:pStyle w:val="Heading3"/>
      </w:pPr>
      <w:bookmarkStart w:id="3905" w:name="_Toc1907"/>
      <w:r>
        <w:t>1901- زینت المجالس</w:t>
      </w:r>
      <w:bookmarkEnd w:id="390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جلد5زینت المجالس</w:t>
      </w:r>
    </w:p>
    <w:p>
      <w:pPr>
        <w:pStyle w:val="BookText"/>
      </w:pPr>
      <w:r>
        <w:rPr>
          <w:rFonts w:ascii="IRNazanin" w:hAnsi="IRNazanin" w:eastAsia="IRNazanin" w:cs="IRNazanin"/>
          <w:lang w:bidi="fa-IR"/>
          <w:color w:val="111111"/>
          <w:sz w:val="28"/>
          <w:szCs w:val="28"/>
          <w:rtl/>
        </w:rPr>
        <w:t xml:space="preserve">در صفحات : 77تا77زینت المجالس</w:t>
      </w:r>
    </w:p>
    <w:p>
      <w:pPr>
        <w:pStyle w:val="BookText"/>
      </w:pPr>
      <w:r>
        <w:rPr>
          <w:rFonts w:ascii="IRNazanin" w:hAnsi="IRNazanin" w:eastAsia="IRNazanin" w:cs="IRNazanin"/>
          <w:lang w:bidi="fa-IR"/>
          <w:color w:val="111111"/>
          <w:sz w:val="28"/>
          <w:szCs w:val="28"/>
          <w:rtl/>
        </w:rPr>
        <w:t xml:space="preserve">کد دستیابی کتاب : 2068 / فزینت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ایرانزینت المجالس</w:t>
      </w:r>
    </w:p>
    <w:p>
      <w:pPr>
        <w:pStyle w:val="BookText"/>
      </w:pPr>
      <w:r>
        <w:rPr>
          <w:rFonts w:ascii="IRNazanin" w:hAnsi="IRNazanin" w:eastAsia="IRNazanin" w:cs="IRNazanin"/>
          <w:lang w:bidi="fa-IR"/>
          <w:color w:val="111111"/>
          <w:sz w:val="28"/>
          <w:szCs w:val="28"/>
          <w:rtl/>
        </w:rPr>
        <w:t xml:space="preserve">شهر : تهرانزینت المجالس</w:t>
      </w:r>
    </w:p>
    <w:p>
      <w:pPr>
        <w:pStyle w:val="BookText"/>
      </w:pPr>
      <w:r>
        <w:rPr>
          <w:rFonts w:ascii="IRNazanin" w:hAnsi="IRNazanin" w:eastAsia="IRNazanin" w:cs="IRNazanin"/>
          <w:lang w:bidi="fa-IR"/>
          <w:color w:val="111111"/>
          <w:sz w:val="28"/>
          <w:szCs w:val="28"/>
          <w:rtl/>
        </w:rPr>
        <w:t xml:space="preserve">مولف : مجد الدین محمد حسینی متخلص به مجدیزینت المجالس</w:t>
      </w:r>
    </w:p>
    <w:p>
      <w:pPr>
        <w:pStyle w:val="BookText"/>
      </w:pPr>
      <w:r>
        <w:rPr>
          <w:rFonts w:ascii="IRNazanin" w:hAnsi="IRNazanin" w:eastAsia="IRNazanin" w:cs="IRNazanin"/>
          <w:lang w:bidi="fa-IR"/>
          <w:color w:val="111111"/>
          <w:sz w:val="28"/>
          <w:szCs w:val="28"/>
          <w:rtl/>
        </w:rPr>
        <w:t xml:space="preserve">تاریخ کتابت : محتملا قرن دوازدهم ه.ق.زینت المجالس</w:t>
      </w:r>
    </w:p>
    <w:p>
      <w:pPr>
        <w:pStyle w:val="BookText"/>
      </w:pPr>
      <w:r>
        <w:rPr>
          <w:rFonts w:ascii="IRNazanin" w:hAnsi="IRNazanin" w:eastAsia="IRNazanin" w:cs="IRNazanin"/>
          <w:lang w:bidi="fa-IR"/>
          <w:color w:val="111111"/>
          <w:sz w:val="28"/>
          <w:szCs w:val="28"/>
          <w:rtl/>
        </w:rPr>
        <w:t xml:space="preserve">تاریخ تالیف : اوائل قرن   یازدهم ه.ق.زینت المجالس</w:t>
      </w:r>
    </w:p>
    <w:p>
      <w:pPr>
        <w:pStyle w:val="BookText"/>
      </w:pPr>
      <w:r>
        <w:rPr>
          <w:rFonts w:ascii="IRNazanin" w:hAnsi="IRNazanin" w:eastAsia="IRNazanin" w:cs="IRNazanin"/>
          <w:lang w:bidi="fa-IR"/>
          <w:color w:val="111111"/>
          <w:sz w:val="28"/>
          <w:szCs w:val="28"/>
          <w:rtl/>
        </w:rPr>
        <w:t xml:space="preserve">موضوعات : ادبیاتزینت المجالس</w:t>
      </w:r>
    </w:p>
    <w:p>
      <w:pPr>
        <w:pStyle w:val="BookText"/>
      </w:pPr>
      <w:r>
        <w:rPr>
          <w:rFonts w:ascii="IRNazanin" w:hAnsi="IRNazanin" w:eastAsia="IRNazanin" w:cs="IRNazanin"/>
          <w:lang w:bidi="fa-IR"/>
          <w:color w:val="111111"/>
          <w:sz w:val="28"/>
          <w:szCs w:val="28"/>
          <w:rtl/>
        </w:rPr>
        <w:t xml:space="preserve">شماره پیشین : 542 / مزینت المجالس</w:t>
      </w:r>
    </w:p>
    <w:p>
      <w:pPr>
        <w:pStyle w:val="BookText"/>
      </w:pPr>
      <w:r>
        <w:rPr>
          <w:rFonts w:ascii="IRNazanin" w:hAnsi="IRNazanin" w:eastAsia="IRNazanin" w:cs="IRNazanin"/>
          <w:lang w:bidi="fa-IR"/>
          <w:color w:val="111111"/>
          <w:sz w:val="28"/>
          <w:szCs w:val="28"/>
          <w:rtl/>
        </w:rPr>
        <w:t xml:space="preserve">منابع دیگر : رک. زینت المجالس درین فهرستزینت المجالس</w:t>
      </w:r>
    </w:p>
    <w:p>
      <w:pPr>
        <w:pStyle w:val="BookText"/>
      </w:pPr>
      <w:r>
        <w:rPr>
          <w:rFonts w:ascii="IRNazanin" w:hAnsi="IRNazanin" w:eastAsia="IRNazanin" w:cs="IRNazanin"/>
          <w:lang w:bidi="fa-IR"/>
          <w:color w:val="111111"/>
          <w:sz w:val="28"/>
          <w:szCs w:val="28"/>
          <w:rtl/>
        </w:rPr>
        <w:t xml:space="preserve">آسیب دیدگی : آخر - افتاده.زینت المجالس</w:t>
      </w:r>
    </w:p>
    <w:p>
      <w:pPr>
        <w:pStyle w:val="BookText"/>
      </w:pPr>
      <w:r>
        <w:rPr>
          <w:rFonts w:ascii="IRNazanin" w:hAnsi="IRNazanin" w:eastAsia="IRNazanin" w:cs="IRNazanin"/>
          <w:lang w:bidi="fa-IR"/>
          <w:color w:val="111111"/>
          <w:sz w:val="28"/>
          <w:szCs w:val="28"/>
          <w:rtl/>
        </w:rPr>
        <w:t xml:space="preserve">همه اطلاعات : 2068 / ف   ( ادبیات )  -  زینت المجالس  -  از:  مجد الدین محمد حسینی متخلص به مجدی ، زمان تالیف:  اوائل قرن - یازدهم ه.ق.  -  رک. زینت المجالس درین فهرست  - آغاز:  بسمله و به ثقتی، ثنای نامتناهی و حمد نامحصور بروسزاست - که شد هر دو کون از و معمور.  - پایان نسخه:  روزی پیش مولانا جامی می گفت که چهار .... - میخواهم که با آن ...  -   نستعلیق  ،  محتملا قرن دوازدهم ه.ق.  ،  سرفصلها با مرکب قرمز  ،  آخر - افتاده.  - جلد: تیماج، سیاه، مقوائی، ساده، 190 </w:t>
      </w:r>
      <w:r>
        <w:rPr>
          <w:rFonts w:ascii="Times New Roman" w:hAnsi="Times New Roman" w:eastAsia="Times New Roman" w:cs="Times New Roman"/>
          <w:lang w:val="en-US" w:bidi="en-US"/>
          <w:color w:val="111111"/>
          <w:sz w:val="28"/>
          <w:szCs w:val="28"/>
          <w:rtl/>
        </w:rPr>
        <w:t xml:space="preserve">× 210. - </w:t>
      </w:r>
      <w:r>
        <w:rPr>
          <w:rFonts w:ascii="IRNazanin" w:hAnsi="IRNazanin" w:eastAsia="IRNazanin" w:cs="IRNazanin"/>
          <w:lang w:bidi="fa-IR"/>
          <w:color w:val="111111"/>
          <w:sz w:val="28"/>
          <w:szCs w:val="28"/>
          <w:rtl/>
        </w:rPr>
        <w:t xml:space="preserve">کاغذ: بخارائی، - 105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 421 برگ، 23 سطر کامل  ،  542 / مزینت المجالس</w:t>
      </w:r>
    </w:p>
    <w:p>
      <w:pPr>
        <w:sectPr>
          <w:footerReference w:type="default" r:id="rId1953"/>
          <w:footnotePr>
            <w:numStart w:val="1"/>
            <w:numRestart w:val="eachPage"/>
          </w:footnotePr>
          <w:pgSz w:orient="portrait" w:w="11905.511811023622" w:h="16837.79527559055"/>
          <w:pgMar w:top="1440" w:right="1440" w:bottom="1440" w:left="1440" w:header="720" w:footer="720" w:gutter="0"/>
          <w:cols w:num="1" w:space="720"/>
        </w:sectPr>
      </w:pPr>
    </w:p>
    <w:bookmarkStart w:id="1905" w:name="pg8350_57863"/>
    <w:bookmarkEnd w:id="1905"/>
    <w:p>
      <w:pPr>
        <w:pStyle w:val="Heading3"/>
      </w:pPr>
      <w:bookmarkStart w:id="3906" w:name="_Toc1908"/>
      <w:r>
        <w:t>1902- زینت المجالس</w:t>
      </w:r>
      <w:bookmarkEnd w:id="390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جلد2زینت المجالس</w:t>
      </w:r>
    </w:p>
    <w:p>
      <w:pPr>
        <w:pStyle w:val="BookText"/>
      </w:pPr>
      <w:r>
        <w:rPr>
          <w:rFonts w:ascii="IRNazanin" w:hAnsi="IRNazanin" w:eastAsia="IRNazanin" w:cs="IRNazanin"/>
          <w:lang w:bidi="fa-IR"/>
          <w:color w:val="111111"/>
          <w:sz w:val="28"/>
          <w:szCs w:val="28"/>
          <w:rtl/>
        </w:rPr>
        <w:t xml:space="preserve">در صفحات : 527تا527زینت المجالس</w:t>
      </w:r>
    </w:p>
    <w:p>
      <w:pPr>
        <w:pStyle w:val="BookText"/>
      </w:pPr>
      <w:r>
        <w:rPr>
          <w:rFonts w:ascii="IRNazanin" w:hAnsi="IRNazanin" w:eastAsia="IRNazanin" w:cs="IRNazanin"/>
          <w:lang w:bidi="fa-IR"/>
          <w:color w:val="111111"/>
          <w:sz w:val="28"/>
          <w:szCs w:val="28"/>
          <w:rtl/>
        </w:rPr>
        <w:t xml:space="preserve">کد دستیابی کتاب : 977 / فزینت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ایرانزینت المجالس</w:t>
      </w:r>
    </w:p>
    <w:p>
      <w:pPr>
        <w:pStyle w:val="BookText"/>
      </w:pPr>
      <w:r>
        <w:rPr>
          <w:rFonts w:ascii="IRNazanin" w:hAnsi="IRNazanin" w:eastAsia="IRNazanin" w:cs="IRNazanin"/>
          <w:lang w:bidi="fa-IR"/>
          <w:color w:val="111111"/>
          <w:sz w:val="28"/>
          <w:szCs w:val="28"/>
          <w:rtl/>
        </w:rPr>
        <w:t xml:space="preserve">شهر : تهرانزینت المجالس</w:t>
      </w:r>
    </w:p>
    <w:p>
      <w:pPr>
        <w:pStyle w:val="BookText"/>
      </w:pPr>
      <w:r>
        <w:rPr>
          <w:rFonts w:ascii="IRNazanin" w:hAnsi="IRNazanin" w:eastAsia="IRNazanin" w:cs="IRNazanin"/>
          <w:lang w:bidi="fa-IR"/>
          <w:color w:val="111111"/>
          <w:sz w:val="28"/>
          <w:szCs w:val="28"/>
          <w:rtl/>
        </w:rPr>
        <w:t xml:space="preserve">مولف : مجد الدین محمد الحسینی متخلص به مجدیزینت المجالس</w:t>
      </w:r>
    </w:p>
    <w:p>
      <w:pPr>
        <w:pStyle w:val="BookText"/>
      </w:pPr>
      <w:r>
        <w:rPr>
          <w:rFonts w:ascii="IRNazanin" w:hAnsi="IRNazanin" w:eastAsia="IRNazanin" w:cs="IRNazanin"/>
          <w:lang w:bidi="fa-IR"/>
          <w:color w:val="111111"/>
          <w:sz w:val="28"/>
          <w:szCs w:val="28"/>
          <w:rtl/>
        </w:rPr>
        <w:t xml:space="preserve">تاریخ کتابت : 27 محرم 1247 ه.ق.زینت المجالس</w:t>
      </w:r>
    </w:p>
    <w:p>
      <w:pPr>
        <w:pStyle w:val="BookText"/>
      </w:pPr>
      <w:r>
        <w:rPr>
          <w:rFonts w:ascii="IRNazanin" w:hAnsi="IRNazanin" w:eastAsia="IRNazanin" w:cs="IRNazanin"/>
          <w:lang w:bidi="fa-IR"/>
          <w:color w:val="111111"/>
          <w:sz w:val="28"/>
          <w:szCs w:val="28"/>
          <w:rtl/>
        </w:rPr>
        <w:t xml:space="preserve">تاریخ تالیف : 1040 ه.ق.زینت المجالس</w:t>
      </w:r>
    </w:p>
    <w:p>
      <w:pPr>
        <w:pStyle w:val="BookText"/>
      </w:pPr>
      <w:r>
        <w:rPr>
          <w:rFonts w:ascii="IRNazanin" w:hAnsi="IRNazanin" w:eastAsia="IRNazanin" w:cs="IRNazanin"/>
          <w:lang w:bidi="fa-IR"/>
          <w:color w:val="111111"/>
          <w:sz w:val="28"/>
          <w:szCs w:val="28"/>
          <w:rtl/>
        </w:rPr>
        <w:t xml:space="preserve">موضوعات : اخلاقزینت المجالس</w:t>
      </w:r>
    </w:p>
    <w:p>
      <w:pPr>
        <w:pStyle w:val="BookText"/>
      </w:pPr>
      <w:r>
        <w:rPr>
          <w:rFonts w:ascii="IRNazanin" w:hAnsi="IRNazanin" w:eastAsia="IRNazanin" w:cs="IRNazanin"/>
          <w:lang w:bidi="fa-IR"/>
          <w:color w:val="111111"/>
          <w:sz w:val="28"/>
          <w:szCs w:val="28"/>
          <w:rtl/>
        </w:rPr>
        <w:t xml:space="preserve">شماره پیشین : 125 / قزینت المجالس</w:t>
      </w:r>
    </w:p>
    <w:p>
      <w:pPr>
        <w:pStyle w:val="BookText"/>
      </w:pPr>
      <w:r>
        <w:rPr>
          <w:rFonts w:ascii="IRNazanin" w:hAnsi="IRNazanin" w:eastAsia="IRNazanin" w:cs="IRNazanin"/>
          <w:lang w:bidi="fa-IR"/>
          <w:color w:val="111111"/>
          <w:sz w:val="28"/>
          <w:szCs w:val="28"/>
          <w:rtl/>
        </w:rPr>
        <w:t xml:space="preserve">مهدی الیه : اهداء به محمد ابراهیم شیرازیزینت المجالس</w:t>
      </w:r>
    </w:p>
    <w:p>
      <w:pPr>
        <w:pStyle w:val="BookText"/>
      </w:pPr>
      <w:r>
        <w:rPr>
          <w:rFonts w:ascii="IRNazanin" w:hAnsi="IRNazanin" w:eastAsia="IRNazanin" w:cs="IRNazanin"/>
          <w:lang w:bidi="fa-IR"/>
          <w:color w:val="111111"/>
          <w:sz w:val="28"/>
          <w:szCs w:val="28"/>
          <w:rtl/>
        </w:rPr>
        <w:t xml:space="preserve">متن ترقیمه : تمت الکتاب بعون اللّٰه تعالی الملک الوهاب بتاریخ بیست و هفتم- شهر محرم الحرام سنه هزار و دویست و چهل و هفت.زینت المجالس</w:t>
      </w:r>
    </w:p>
    <w:p>
      <w:pPr>
        <w:pStyle w:val="BookText"/>
      </w:pPr>
      <w:r>
        <w:rPr>
          <w:rFonts w:ascii="IRNazanin" w:hAnsi="IRNazanin" w:eastAsia="IRNazanin" w:cs="IRNazanin"/>
          <w:lang w:bidi="fa-IR"/>
          <w:color w:val="111111"/>
          <w:sz w:val="28"/>
          <w:szCs w:val="28"/>
          <w:rtl/>
        </w:rPr>
        <w:t xml:space="preserve">همه اطلاعات : 977 / ف   ( اخلاق ) -  زینت المجالس -  از:  مجد الدین محمد الحسینی متخلص به مجدی ، تالیف:  1040 ه.ق. .-  نویسنده که سر آن داشته تا کتابی در باب حکایت گذشتگان وغرایب احوال ایشان- برشته تحریر درآورد و باین وسیله آیندگان را با شنیدن آن و اطلاع بحال و مشکلات- گذشتگان قوت قلب افزاید، پس از مطالعه کتابهای داستان و جغرافی و تاریخ ازقبیل:- جامع الحکایات و نزهت القلوب و حبیب السیر و روضه الصفا و الفرج بعد الشده و- تاریخ یافعی و ... مطالبی گرد می آورد و بعد این کتاب را در نه جزو که هر جزوآن- شامل ده فصل است از روی مطالب جمع آوری شده بدین ترتیب فراهم می آورد. ابتداء- کتاب در بیان معرفت آفریدگار و معجزات انبیاء و کرامات اولیاء و ذکر ملوک و- تاریخ خلفاء و پادشاهان اسلام که معاصر عباسیان بوده اند. پس از آن پند و اندرز- حکیمان و بزرگان اسلام. - آغاز:  بسمله، ثنای نامتناهی و حمد نامحصور- بران سزاست که شد هر دو کون ازو معمور - انجام:  و چون او آواز از صفیر کند و حوشی برو مجتمع گردند استماع نمایند- آدمی از خوش آوازی متحیر گردد و رقت نماید. - پایان نسخه:  تمت الکتاب بعون اللّٰه تعالی الملک الوهاب بتاریخ بیست و هفتم- شهر محرم الحرام سنه هزار و دویست و چهل و هفت. -   نستعلیق  ،  27 محرم 1247 ه.ق. ، اهداء به محمد ابراهیم شیرازی - ،  سرلوحه مذهب زر و شنجرف و لاجورد و سبز، در صفحات اول و دوم میان سطور- طلااندازی، در صفحات اول و دوم میان دو جدول زمینه - لاجورد، گل و بوته زر، سرفصلها با مرکب قرمز، مجدول: 1 - جدول دور سطور: زر و- سیاه و آبی، 2 - جدول بیرونی: سیاه - جلد: تیماج ماشی، مقوائی، 200 و 300 -کاغذ- : فرنگی، 416 برگ، 20 سطر کامل، 120 و 210  ،  125 / قزینت المجالس</w:t>
      </w:r>
    </w:p>
    <w:p>
      <w:pPr>
        <w:sectPr>
          <w:footerReference w:type="default" r:id="rId1954"/>
          <w:footnotePr>
            <w:numStart w:val="1"/>
            <w:numRestart w:val="eachPage"/>
          </w:footnotePr>
          <w:pgSz w:orient="portrait" w:w="11905.511811023622" w:h="16837.79527559055"/>
          <w:pgMar w:top="1440" w:right="1440" w:bottom="1440" w:left="1440" w:header="720" w:footer="720" w:gutter="0"/>
          <w:cols w:num="1" w:space="720"/>
        </w:sectPr>
      </w:pPr>
    </w:p>
    <w:bookmarkStart w:id="1906" w:name="pg8350_57864"/>
    <w:bookmarkEnd w:id="1906"/>
    <w:p>
      <w:pPr>
        <w:pStyle w:val="Heading3"/>
      </w:pPr>
      <w:bookmarkStart w:id="3907" w:name="_Toc1909"/>
      <w:r>
        <w:t>1903- زینت المجالس</w:t>
      </w:r>
      <w:bookmarkEnd w:id="390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جلد4زینت المجالس</w:t>
      </w:r>
    </w:p>
    <w:p>
      <w:pPr>
        <w:pStyle w:val="BookText"/>
      </w:pPr>
      <w:r>
        <w:rPr>
          <w:rFonts w:ascii="IRNazanin" w:hAnsi="IRNazanin" w:eastAsia="IRNazanin" w:cs="IRNazanin"/>
          <w:lang w:bidi="fa-IR"/>
          <w:color w:val="111111"/>
          <w:sz w:val="28"/>
          <w:szCs w:val="28"/>
          <w:rtl/>
        </w:rPr>
        <w:t xml:space="preserve">در صفحات : 341تا341زینت المجالس</w:t>
      </w:r>
    </w:p>
    <w:p>
      <w:pPr>
        <w:pStyle w:val="BookText"/>
      </w:pPr>
      <w:r>
        <w:rPr>
          <w:rFonts w:ascii="IRNazanin" w:hAnsi="IRNazanin" w:eastAsia="IRNazanin" w:cs="IRNazanin"/>
          <w:lang w:bidi="fa-IR"/>
          <w:color w:val="111111"/>
          <w:sz w:val="28"/>
          <w:szCs w:val="28"/>
          <w:rtl/>
        </w:rPr>
        <w:t xml:space="preserve">کد دستیابی کتاب : 1884 / فزینت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ایرانزینت المجالس</w:t>
      </w:r>
    </w:p>
    <w:p>
      <w:pPr>
        <w:pStyle w:val="BookText"/>
      </w:pPr>
      <w:r>
        <w:rPr>
          <w:rFonts w:ascii="IRNazanin" w:hAnsi="IRNazanin" w:eastAsia="IRNazanin" w:cs="IRNazanin"/>
          <w:lang w:bidi="fa-IR"/>
          <w:color w:val="111111"/>
          <w:sz w:val="28"/>
          <w:szCs w:val="28"/>
          <w:rtl/>
        </w:rPr>
        <w:t xml:space="preserve">شهر : تهرانزینت المجالس</w:t>
      </w:r>
    </w:p>
    <w:p>
      <w:pPr>
        <w:pStyle w:val="BookText"/>
      </w:pPr>
      <w:r>
        <w:rPr>
          <w:rFonts w:ascii="IRNazanin" w:hAnsi="IRNazanin" w:eastAsia="IRNazanin" w:cs="IRNazanin"/>
          <w:lang w:bidi="fa-IR"/>
          <w:color w:val="111111"/>
          <w:sz w:val="28"/>
          <w:szCs w:val="28"/>
          <w:rtl/>
        </w:rPr>
        <w:t xml:space="preserve">مولف : مجلد الدین محمد الحسینی متخلص به مجدیزینت المجالس</w:t>
      </w:r>
    </w:p>
    <w:p>
      <w:pPr>
        <w:pStyle w:val="BookText"/>
      </w:pPr>
      <w:r>
        <w:rPr>
          <w:rFonts w:ascii="IRNazanin" w:hAnsi="IRNazanin" w:eastAsia="IRNazanin" w:cs="IRNazanin"/>
          <w:lang w:bidi="fa-IR"/>
          <w:color w:val="111111"/>
          <w:sz w:val="28"/>
          <w:szCs w:val="28"/>
          <w:rtl/>
        </w:rPr>
        <w:t xml:space="preserve">تاریخ کتابت : محتملا قرن دوازدهم ه.ق.زینت المجالس</w:t>
      </w:r>
    </w:p>
    <w:p>
      <w:pPr>
        <w:pStyle w:val="BookText"/>
      </w:pPr>
      <w:r>
        <w:rPr>
          <w:rFonts w:ascii="IRNazanin" w:hAnsi="IRNazanin" w:eastAsia="IRNazanin" w:cs="IRNazanin"/>
          <w:lang w:bidi="fa-IR"/>
          <w:color w:val="111111"/>
          <w:sz w:val="28"/>
          <w:szCs w:val="28"/>
          <w:rtl/>
        </w:rPr>
        <w:t xml:space="preserve">موضوعات : اخلاق سیرزینت المجالس</w:t>
      </w:r>
    </w:p>
    <w:p>
      <w:pPr>
        <w:pStyle w:val="BookText"/>
      </w:pPr>
      <w:r>
        <w:rPr>
          <w:rFonts w:ascii="IRNazanin" w:hAnsi="IRNazanin" w:eastAsia="IRNazanin" w:cs="IRNazanin"/>
          <w:lang w:bidi="fa-IR"/>
          <w:color w:val="111111"/>
          <w:sz w:val="28"/>
          <w:szCs w:val="28"/>
          <w:rtl/>
        </w:rPr>
        <w:t xml:space="preserve">شماره پیشین : 944 / 2071 / سزینت المجالس</w:t>
      </w:r>
    </w:p>
    <w:p>
      <w:pPr>
        <w:pStyle w:val="BookText"/>
      </w:pPr>
      <w:r>
        <w:rPr>
          <w:rFonts w:ascii="IRNazanin" w:hAnsi="IRNazanin" w:eastAsia="IRNazanin" w:cs="IRNazanin"/>
          <w:lang w:bidi="fa-IR"/>
          <w:color w:val="111111"/>
          <w:sz w:val="28"/>
          <w:szCs w:val="28"/>
          <w:rtl/>
        </w:rPr>
        <w:t xml:space="preserve">منابع دیگر : رک. زینت المجالس درین فهرستزینت المجالس</w:t>
      </w:r>
    </w:p>
    <w:p>
      <w:pPr>
        <w:pStyle w:val="BookText"/>
      </w:pPr>
      <w:r>
        <w:rPr>
          <w:rFonts w:ascii="IRNazanin" w:hAnsi="IRNazanin" w:eastAsia="IRNazanin" w:cs="IRNazanin"/>
          <w:lang w:bidi="fa-IR"/>
          <w:color w:val="111111"/>
          <w:sz w:val="28"/>
          <w:szCs w:val="28"/>
          <w:rtl/>
        </w:rPr>
        <w:t xml:space="preserve">آسیب دیدگی : آخر افتاده.زینت المجالس</w:t>
      </w:r>
    </w:p>
    <w:p>
      <w:pPr>
        <w:pStyle w:val="BookText"/>
      </w:pPr>
      <w:r>
        <w:rPr>
          <w:rFonts w:ascii="IRNazanin" w:hAnsi="IRNazanin" w:eastAsia="IRNazanin" w:cs="IRNazanin"/>
          <w:lang w:bidi="fa-IR"/>
          <w:color w:val="111111"/>
          <w:sz w:val="28"/>
          <w:szCs w:val="28"/>
          <w:rtl/>
        </w:rPr>
        <w:t xml:space="preserve">همه اطلاعات : 1884 / ف   ( اخلاق سیر )  -  زینت المجالس  - از:  مجلد الدین محمد الحسینی متخلص به مجدی  -  رک. زینت المجالس درین فهرست  - آغاز:  بسمله و به ثقتی، ثنای نامتناهی و حمد نامحصور - بر آن سزاست که شد هر دوکون از و معمور  - پایان نسخه:  بحمام درون رفت حمامی فرمود  -   نستعلیق  ،  محتملا قرن دوازدهم ه.ق.  ،  سرفصلها با مرکب قرمز، - روی عبارات عربی و اسماء اعلام و بعضی کلمات با مرکب قرمز خط کشی - شده  ،  مهر ناصرالدین شاه در صفحه اول  ،  آخر افتاده. -  جلد:- ماشی، - مقوائی، تیماج، 220 340 - کاغذ: اصفهانی، 150 </w:t>
      </w:r>
      <w:r>
        <w:rPr>
          <w:rFonts w:ascii="Times New Roman" w:hAnsi="Times New Roman" w:eastAsia="Times New Roman" w:cs="Times New Roman"/>
          <w:lang w:val="en-US" w:bidi="en-US"/>
          <w:color w:val="111111"/>
          <w:sz w:val="28"/>
          <w:szCs w:val="28"/>
          <w:rtl/>
        </w:rPr>
        <w:t xml:space="preserve">× 260</w:t>
      </w:r>
      <w:r>
        <w:rPr>
          <w:rFonts w:ascii="IRNazanin" w:hAnsi="IRNazanin" w:eastAsia="IRNazanin" w:cs="IRNazanin"/>
          <w:lang w:bidi="fa-IR"/>
          <w:color w:val="111111"/>
          <w:sz w:val="28"/>
          <w:szCs w:val="28"/>
          <w:rtl/>
        </w:rPr>
        <w:t xml:space="preserve">، - 268، برگ، 33 سطر کامل  ،  944 / 2071 / سزینت المجالس</w:t>
      </w:r>
    </w:p>
    <w:p>
      <w:pPr>
        <w:sectPr>
          <w:footerReference w:type="default" r:id="rId1955"/>
          <w:footnotePr>
            <w:numStart w:val="1"/>
            <w:numRestart w:val="eachPage"/>
          </w:footnotePr>
          <w:pgSz w:orient="portrait" w:w="11905.511811023622" w:h="16837.79527559055"/>
          <w:pgMar w:top="1440" w:right="1440" w:bottom="1440" w:left="1440" w:header="720" w:footer="720" w:gutter="0"/>
          <w:cols w:num="1" w:space="720"/>
        </w:sectPr>
      </w:pPr>
    </w:p>
    <w:bookmarkStart w:id="1907" w:name="pg8350_57865"/>
    <w:bookmarkEnd w:id="1907"/>
    <w:p>
      <w:pPr>
        <w:pStyle w:val="Heading3"/>
      </w:pPr>
      <w:bookmarkStart w:id="3908" w:name="_Toc1910"/>
      <w:r>
        <w:t>1904- زینت المجالس</w:t>
      </w:r>
      <w:bookmarkEnd w:id="390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جلد3زینت المجالس</w:t>
      </w:r>
    </w:p>
    <w:p>
      <w:pPr>
        <w:pStyle w:val="BookText"/>
      </w:pPr>
      <w:r>
        <w:rPr>
          <w:rFonts w:ascii="IRNazanin" w:hAnsi="IRNazanin" w:eastAsia="IRNazanin" w:cs="IRNazanin"/>
          <w:lang w:bidi="fa-IR"/>
          <w:color w:val="111111"/>
          <w:sz w:val="28"/>
          <w:szCs w:val="28"/>
          <w:rtl/>
        </w:rPr>
        <w:t xml:space="preserve">در صفحات : 389تا389زینت المجالس</w:t>
      </w:r>
    </w:p>
    <w:p>
      <w:pPr>
        <w:pStyle w:val="BookText"/>
      </w:pPr>
      <w:r>
        <w:rPr>
          <w:rFonts w:ascii="IRNazanin" w:hAnsi="IRNazanin" w:eastAsia="IRNazanin" w:cs="IRNazanin"/>
          <w:lang w:bidi="fa-IR"/>
          <w:color w:val="111111"/>
          <w:sz w:val="28"/>
          <w:szCs w:val="28"/>
          <w:rtl/>
        </w:rPr>
        <w:t xml:space="preserve">کد دستیابی کتاب : 1328 / فزینت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ایرانزینت المجالس</w:t>
      </w:r>
    </w:p>
    <w:p>
      <w:pPr>
        <w:pStyle w:val="BookText"/>
      </w:pPr>
      <w:r>
        <w:rPr>
          <w:rFonts w:ascii="IRNazanin" w:hAnsi="IRNazanin" w:eastAsia="IRNazanin" w:cs="IRNazanin"/>
          <w:lang w:bidi="fa-IR"/>
          <w:color w:val="111111"/>
          <w:sz w:val="28"/>
          <w:szCs w:val="28"/>
          <w:rtl/>
        </w:rPr>
        <w:t xml:space="preserve">شهر : تهرانزینت المجالس</w:t>
      </w:r>
    </w:p>
    <w:p>
      <w:pPr>
        <w:pStyle w:val="BookText"/>
      </w:pPr>
      <w:r>
        <w:rPr>
          <w:rFonts w:ascii="IRNazanin" w:hAnsi="IRNazanin" w:eastAsia="IRNazanin" w:cs="IRNazanin"/>
          <w:lang w:bidi="fa-IR"/>
          <w:color w:val="111111"/>
          <w:sz w:val="28"/>
          <w:szCs w:val="28"/>
          <w:rtl/>
        </w:rPr>
        <w:t xml:space="preserve">مولف : محمد الحسینی متخلص به مجدی ملقب به مجد الدین.زینت المجالس</w:t>
      </w:r>
    </w:p>
    <w:p>
      <w:pPr>
        <w:pStyle w:val="BookText"/>
      </w:pPr>
      <w:r>
        <w:rPr>
          <w:rFonts w:ascii="IRNazanin" w:hAnsi="IRNazanin" w:eastAsia="IRNazanin" w:cs="IRNazanin"/>
          <w:lang w:bidi="fa-IR"/>
          <w:color w:val="111111"/>
          <w:sz w:val="28"/>
          <w:szCs w:val="28"/>
          <w:rtl/>
        </w:rPr>
        <w:t xml:space="preserve">کاتب : فخر الدینزینت المجالس</w:t>
      </w:r>
    </w:p>
    <w:p>
      <w:pPr>
        <w:pStyle w:val="BookText"/>
      </w:pPr>
      <w:r>
        <w:rPr>
          <w:rFonts w:ascii="IRNazanin" w:hAnsi="IRNazanin" w:eastAsia="IRNazanin" w:cs="IRNazanin"/>
          <w:lang w:bidi="fa-IR"/>
          <w:color w:val="111111"/>
          <w:sz w:val="28"/>
          <w:szCs w:val="28"/>
          <w:rtl/>
        </w:rPr>
        <w:t xml:space="preserve">تاریخ کتابت : 1257 ه.ق.زینت المجالس</w:t>
      </w:r>
    </w:p>
    <w:p>
      <w:pPr>
        <w:pStyle w:val="BookText"/>
      </w:pPr>
      <w:r>
        <w:rPr>
          <w:rFonts w:ascii="IRNazanin" w:hAnsi="IRNazanin" w:eastAsia="IRNazanin" w:cs="IRNazanin"/>
          <w:lang w:bidi="fa-IR"/>
          <w:color w:val="111111"/>
          <w:sz w:val="28"/>
          <w:szCs w:val="28"/>
          <w:rtl/>
        </w:rPr>
        <w:t xml:space="preserve">موضوعات : داستانهای گوناگونزینت المجالس</w:t>
      </w:r>
    </w:p>
    <w:p>
      <w:pPr>
        <w:pStyle w:val="BookText"/>
      </w:pPr>
      <w:r>
        <w:rPr>
          <w:rFonts w:ascii="IRNazanin" w:hAnsi="IRNazanin" w:eastAsia="IRNazanin" w:cs="IRNazanin"/>
          <w:lang w:bidi="fa-IR"/>
          <w:color w:val="111111"/>
          <w:sz w:val="28"/>
          <w:szCs w:val="28"/>
          <w:rtl/>
        </w:rPr>
        <w:t xml:space="preserve">شماره پیشین : 36 / دزینت المجالس</w:t>
      </w:r>
    </w:p>
    <w:p>
      <w:pPr>
        <w:pStyle w:val="BookText"/>
      </w:pPr>
      <w:r>
        <w:rPr>
          <w:rFonts w:ascii="IRNazanin" w:hAnsi="IRNazanin" w:eastAsia="IRNazanin" w:cs="IRNazanin"/>
          <w:lang w:bidi="fa-IR"/>
          <w:color w:val="111111"/>
          <w:sz w:val="28"/>
          <w:szCs w:val="28"/>
          <w:rtl/>
        </w:rPr>
        <w:t xml:space="preserve">متن ترقیمه : رک. زینت المجالس درین فهرست.زینت المجالس</w:t>
      </w:r>
    </w:p>
    <w:p>
      <w:pPr>
        <w:pStyle w:val="BookText"/>
      </w:pPr>
      <w:r>
        <w:rPr>
          <w:rFonts w:ascii="IRNazanin" w:hAnsi="IRNazanin" w:eastAsia="IRNazanin" w:cs="IRNazanin"/>
          <w:lang w:bidi="fa-IR"/>
          <w:color w:val="111111"/>
          <w:sz w:val="28"/>
          <w:szCs w:val="28"/>
          <w:rtl/>
        </w:rPr>
        <w:t xml:space="preserve">همه اطلاعات : 1328 / ف   ( داستانهای گوناگون ) -  زینت المجالس - از:  محمد الحسینی متخلص به مجدی ملقب به مجد الدین. -  رک. زینت المجالس درین فهرست. - آغاز:  بسمله و به نستعین ثنای نامتناهی و حمدنا محصور بر او سزاست که... - پایان:  ... حجام گفت خاموش باش که سر بریده سخن نگوید و اللّٰه اعلم بالصواب و الیه مرجع و الماب. -   نستعلیق نسبه خوش  ،  1257 ه.ق.  ،  فخر الدین  ،  مذهب زر و- شجرف و لاجورد، سرفصلها با مرکب قرمز، جدول دور سطور زر و سیاه، جدول خارجی- قرمز، روی عبارات عربی و بعضی کلمات با مرکب قرمز خط کشی شده .-جلد:تیماج قرمز،- ترنج و نیم ترنج، منگنه، کوبیده، گل و بوته دار، مقوائی، 200 </w:t>
      </w:r>
      <w:r>
        <w:rPr>
          <w:rFonts w:ascii="Times New Roman" w:hAnsi="Times New Roman" w:eastAsia="Times New Roman" w:cs="Times New Roman"/>
          <w:lang w:val="en-US" w:bidi="en-US"/>
          <w:color w:val="111111"/>
          <w:sz w:val="28"/>
          <w:szCs w:val="28"/>
          <w:rtl/>
        </w:rPr>
        <w:t xml:space="preserve">× 345 .- </w:t>
      </w:r>
      <w:r>
        <w:rPr>
          <w:rFonts w:ascii="IRNazanin" w:hAnsi="IRNazanin" w:eastAsia="IRNazanin" w:cs="IRNazanin"/>
          <w:lang w:bidi="fa-IR"/>
          <w:color w:val="111111"/>
          <w:sz w:val="28"/>
          <w:szCs w:val="28"/>
          <w:rtl/>
        </w:rPr>
        <w:t xml:space="preserve">کاغذ:- فرنگی، 120 </w:t>
      </w:r>
      <w:r>
        <w:rPr>
          <w:rFonts w:ascii="Times New Roman" w:hAnsi="Times New Roman" w:eastAsia="Times New Roman" w:cs="Times New Roman"/>
          <w:lang w:val="en-US" w:bidi="en-US"/>
          <w:color w:val="111111"/>
          <w:sz w:val="28"/>
          <w:szCs w:val="28"/>
          <w:rtl/>
        </w:rPr>
        <w:t xml:space="preserve">× 230</w:t>
      </w:r>
      <w:r>
        <w:rPr>
          <w:rFonts w:ascii="IRNazanin" w:hAnsi="IRNazanin" w:eastAsia="IRNazanin" w:cs="IRNazanin"/>
          <w:lang w:bidi="fa-IR"/>
          <w:color w:val="111111"/>
          <w:sz w:val="28"/>
          <w:szCs w:val="28"/>
          <w:rtl/>
        </w:rPr>
        <w:t xml:space="preserve">، 295 برگ، 23 سطر کامل  ،  36 / دزینت المجالس</w:t>
      </w:r>
    </w:p>
    <w:p>
      <w:pPr>
        <w:sectPr>
          <w:footerReference w:type="default" r:id="rId1956"/>
          <w:footnotePr>
            <w:numStart w:val="1"/>
            <w:numRestart w:val="eachPage"/>
          </w:footnotePr>
          <w:pgSz w:orient="portrait" w:w="11905.511811023622" w:h="16837.79527559055"/>
          <w:pgMar w:top="1440" w:right="1440" w:bottom="1440" w:left="1440" w:header="720" w:footer="720" w:gutter="0"/>
          <w:cols w:num="1" w:space="720"/>
        </w:sectPr>
      </w:pPr>
    </w:p>
    <w:bookmarkStart w:id="1908" w:name="pg8350_57866"/>
    <w:bookmarkEnd w:id="1908"/>
    <w:p>
      <w:pPr>
        <w:pStyle w:val="Heading3"/>
      </w:pPr>
      <w:bookmarkStart w:id="3909" w:name="_Toc1911"/>
      <w:r>
        <w:t>1905- زینت المجالس</w:t>
      </w:r>
      <w:bookmarkEnd w:id="390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جلد4زینت المجالس</w:t>
      </w:r>
    </w:p>
    <w:p>
      <w:pPr>
        <w:pStyle w:val="BookText"/>
      </w:pPr>
      <w:r>
        <w:rPr>
          <w:rFonts w:ascii="IRNazanin" w:hAnsi="IRNazanin" w:eastAsia="IRNazanin" w:cs="IRNazanin"/>
          <w:lang w:bidi="fa-IR"/>
          <w:color w:val="111111"/>
          <w:sz w:val="28"/>
          <w:szCs w:val="28"/>
          <w:rtl/>
        </w:rPr>
        <w:t xml:space="preserve">در صفحات : 329تا329زینت المجالس</w:t>
      </w:r>
    </w:p>
    <w:p>
      <w:pPr>
        <w:pStyle w:val="BookText"/>
      </w:pPr>
      <w:r>
        <w:rPr>
          <w:rFonts w:ascii="IRNazanin" w:hAnsi="IRNazanin" w:eastAsia="IRNazanin" w:cs="IRNazanin"/>
          <w:lang w:bidi="fa-IR"/>
          <w:color w:val="111111"/>
          <w:sz w:val="28"/>
          <w:szCs w:val="28"/>
          <w:rtl/>
        </w:rPr>
        <w:t xml:space="preserve">کد دستیابی کتاب : 1868 / فزینت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ایرانزینت المجالس</w:t>
      </w:r>
    </w:p>
    <w:p>
      <w:pPr>
        <w:pStyle w:val="BookText"/>
      </w:pPr>
      <w:r>
        <w:rPr>
          <w:rFonts w:ascii="IRNazanin" w:hAnsi="IRNazanin" w:eastAsia="IRNazanin" w:cs="IRNazanin"/>
          <w:lang w:bidi="fa-IR"/>
          <w:color w:val="111111"/>
          <w:sz w:val="28"/>
          <w:szCs w:val="28"/>
          <w:rtl/>
        </w:rPr>
        <w:t xml:space="preserve">شهر : تهرانزینت المجالس</w:t>
      </w:r>
    </w:p>
    <w:p>
      <w:pPr>
        <w:pStyle w:val="BookText"/>
      </w:pPr>
      <w:r>
        <w:rPr>
          <w:rFonts w:ascii="IRNazanin" w:hAnsi="IRNazanin" w:eastAsia="IRNazanin" w:cs="IRNazanin"/>
          <w:lang w:bidi="fa-IR"/>
          <w:color w:val="111111"/>
          <w:sz w:val="28"/>
          <w:szCs w:val="28"/>
          <w:rtl/>
        </w:rPr>
        <w:t xml:space="preserve">تاریخ کتابت : محتملا قرن سیزدهم ه.ق.زینت المجالس</w:t>
      </w:r>
    </w:p>
    <w:p>
      <w:pPr>
        <w:pStyle w:val="BookText"/>
      </w:pPr>
      <w:r>
        <w:rPr>
          <w:rFonts w:ascii="IRNazanin" w:hAnsi="IRNazanin" w:eastAsia="IRNazanin" w:cs="IRNazanin"/>
          <w:lang w:bidi="fa-IR"/>
          <w:color w:val="111111"/>
          <w:sz w:val="28"/>
          <w:szCs w:val="28"/>
          <w:rtl/>
        </w:rPr>
        <w:t xml:space="preserve">موضوعات : سیرزینت المجالس</w:t>
      </w:r>
    </w:p>
    <w:p>
      <w:pPr>
        <w:pStyle w:val="BookText"/>
      </w:pPr>
      <w:r>
        <w:rPr>
          <w:rFonts w:ascii="IRNazanin" w:hAnsi="IRNazanin" w:eastAsia="IRNazanin" w:cs="IRNazanin"/>
          <w:lang w:bidi="fa-IR"/>
          <w:color w:val="111111"/>
          <w:sz w:val="28"/>
          <w:szCs w:val="28"/>
          <w:rtl/>
        </w:rPr>
        <w:t xml:space="preserve">شماره پیشین : 943 / 1965 / سزینت المجالس</w:t>
      </w:r>
    </w:p>
    <w:p>
      <w:pPr>
        <w:pStyle w:val="BookText"/>
      </w:pPr>
      <w:r>
        <w:rPr>
          <w:rFonts w:ascii="IRNazanin" w:hAnsi="IRNazanin" w:eastAsia="IRNazanin" w:cs="IRNazanin"/>
          <w:lang w:bidi="fa-IR"/>
          <w:color w:val="111111"/>
          <w:sz w:val="28"/>
          <w:szCs w:val="28"/>
          <w:rtl/>
        </w:rPr>
        <w:t xml:space="preserve">منابع دیگر : رک. زینت المجالس درین فهرست.زینت المجالس</w:t>
      </w:r>
    </w:p>
    <w:p>
      <w:pPr>
        <w:pStyle w:val="BookText"/>
      </w:pPr>
      <w:r>
        <w:rPr>
          <w:rFonts w:ascii="IRNazanin" w:hAnsi="IRNazanin" w:eastAsia="IRNazanin" w:cs="IRNazanin"/>
          <w:lang w:bidi="fa-IR"/>
          <w:color w:val="111111"/>
          <w:sz w:val="28"/>
          <w:szCs w:val="28"/>
          <w:rtl/>
        </w:rPr>
        <w:t xml:space="preserve">آسیب دیدگی : آخر افتاده.زینت المجالس</w:t>
      </w:r>
    </w:p>
    <w:p>
      <w:pPr>
        <w:pStyle w:val="BookText"/>
      </w:pPr>
      <w:r>
        <w:rPr>
          <w:rFonts w:ascii="IRNazanin" w:hAnsi="IRNazanin" w:eastAsia="IRNazanin" w:cs="IRNazanin"/>
          <w:lang w:bidi="fa-IR"/>
          <w:color w:val="111111"/>
          <w:sz w:val="28"/>
          <w:szCs w:val="28"/>
          <w:rtl/>
        </w:rPr>
        <w:t xml:space="preserve">همه اطلاعات : 1868 / ف   ( سیر )  -  زینت المجالس  -  رک. زینت المجالس درین فهرست.  - آغاز:  بسمله، ثنای نامتناهی و حمد نامحصور  - پایان:  روزی شخصی از منعمان مولانا را بخانه برده و او را ضیافت - کرده و الوان ...  -   نسخ  ،  محتملا قرن سیزدهم ه.ق.  ،  سرفصلها با مرکب قرمز، روی - جملات عربی با مرکب قرمز خط کشی شده، اسماء اعلام با مرکب - قرمز  ،  آخر افتاده. -  جلد: ساغری مشکی، مقوائی، 230 </w:t>
      </w:r>
      <w:r>
        <w:rPr>
          <w:rFonts w:ascii="Times New Roman" w:hAnsi="Times New Roman" w:eastAsia="Times New Roman" w:cs="Times New Roman"/>
          <w:lang w:val="en-US" w:bidi="en-US"/>
          <w:color w:val="111111"/>
          <w:sz w:val="28"/>
          <w:szCs w:val="28"/>
          <w:rtl/>
        </w:rPr>
        <w:t xml:space="preserve">× 340 .- - </w:t>
      </w:r>
      <w:r>
        <w:rPr>
          <w:rFonts w:ascii="IRNazanin" w:hAnsi="IRNazanin" w:eastAsia="IRNazanin" w:cs="IRNazanin"/>
          <w:lang w:bidi="fa-IR"/>
          <w:color w:val="111111"/>
          <w:sz w:val="28"/>
          <w:szCs w:val="28"/>
          <w:rtl/>
        </w:rPr>
        <w:t xml:space="preserve">کاغذ: فرنگی، 150 </w:t>
      </w:r>
      <w:r>
        <w:rPr>
          <w:rFonts w:ascii="Times New Roman" w:hAnsi="Times New Roman" w:eastAsia="Times New Roman" w:cs="Times New Roman"/>
          <w:lang w:val="en-US" w:bidi="en-US"/>
          <w:color w:val="111111"/>
          <w:sz w:val="28"/>
          <w:szCs w:val="28"/>
          <w:rtl/>
        </w:rPr>
        <w:t xml:space="preserve">× 240</w:t>
      </w:r>
      <w:r>
        <w:rPr>
          <w:rFonts w:ascii="IRNazanin" w:hAnsi="IRNazanin" w:eastAsia="IRNazanin" w:cs="IRNazanin"/>
          <w:lang w:bidi="fa-IR"/>
          <w:color w:val="111111"/>
          <w:sz w:val="28"/>
          <w:szCs w:val="28"/>
          <w:rtl/>
        </w:rPr>
        <w:t xml:space="preserve">، 312 برگ، 25 سطر کامل ، -  943 / 1965 / سزینت المجالس</w:t>
      </w:r>
    </w:p>
    <w:p>
      <w:pPr>
        <w:sectPr>
          <w:footerReference w:type="default" r:id="rId1957"/>
          <w:footnotePr>
            <w:numStart w:val="1"/>
            <w:numRestart w:val="eachPage"/>
          </w:footnotePr>
          <w:pgSz w:orient="portrait" w:w="11905.511811023622" w:h="16837.79527559055"/>
          <w:pgMar w:top="1440" w:right="1440" w:bottom="1440" w:left="1440" w:header="720" w:footer="720" w:gutter="0"/>
          <w:cols w:num="1" w:space="720"/>
        </w:sectPr>
      </w:pPr>
    </w:p>
    <w:bookmarkStart w:id="1909" w:name="pg8350_57867"/>
    <w:bookmarkEnd w:id="1909"/>
    <w:p>
      <w:pPr>
        <w:pStyle w:val="Heading3"/>
      </w:pPr>
      <w:bookmarkStart w:id="3910" w:name="_Toc1912"/>
      <w:r>
        <w:t>1906- زینت المجالس</w:t>
      </w:r>
      <w:bookmarkEnd w:id="391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جلد5زینت المجالس</w:t>
      </w:r>
    </w:p>
    <w:p>
      <w:pPr>
        <w:pStyle w:val="BookText"/>
      </w:pPr>
      <w:r>
        <w:rPr>
          <w:rFonts w:ascii="IRNazanin" w:hAnsi="IRNazanin" w:eastAsia="IRNazanin" w:cs="IRNazanin"/>
          <w:lang w:bidi="fa-IR"/>
          <w:color w:val="111111"/>
          <w:sz w:val="28"/>
          <w:szCs w:val="28"/>
          <w:rtl/>
        </w:rPr>
        <w:t xml:space="preserve">در صفحات : 43تا43زینت المجالس</w:t>
      </w:r>
    </w:p>
    <w:p>
      <w:pPr>
        <w:pStyle w:val="BookText"/>
      </w:pPr>
      <w:r>
        <w:rPr>
          <w:rFonts w:ascii="IRNazanin" w:hAnsi="IRNazanin" w:eastAsia="IRNazanin" w:cs="IRNazanin"/>
          <w:lang w:bidi="fa-IR"/>
          <w:color w:val="111111"/>
          <w:sz w:val="28"/>
          <w:szCs w:val="28"/>
          <w:rtl/>
        </w:rPr>
        <w:t xml:space="preserve">کد دستیابی کتاب : 2043 / فزینت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ایرانزینت المجالس</w:t>
      </w:r>
    </w:p>
    <w:p>
      <w:pPr>
        <w:pStyle w:val="BookText"/>
      </w:pPr>
      <w:r>
        <w:rPr>
          <w:rFonts w:ascii="IRNazanin" w:hAnsi="IRNazanin" w:eastAsia="IRNazanin" w:cs="IRNazanin"/>
          <w:lang w:bidi="fa-IR"/>
          <w:color w:val="111111"/>
          <w:sz w:val="28"/>
          <w:szCs w:val="28"/>
          <w:rtl/>
        </w:rPr>
        <w:t xml:space="preserve">شهر : تهرانزینت المجالس</w:t>
      </w:r>
    </w:p>
    <w:p>
      <w:pPr>
        <w:pStyle w:val="BookText"/>
      </w:pPr>
      <w:r>
        <w:rPr>
          <w:rFonts w:ascii="IRNazanin" w:hAnsi="IRNazanin" w:eastAsia="IRNazanin" w:cs="IRNazanin"/>
          <w:lang w:bidi="fa-IR"/>
          <w:color w:val="111111"/>
          <w:sz w:val="28"/>
          <w:szCs w:val="28"/>
          <w:rtl/>
        </w:rPr>
        <w:t xml:space="preserve">مولف : سید مجدالدین علی حسینی متخلص به مجدیزینت المجالس</w:t>
      </w:r>
    </w:p>
    <w:p>
      <w:pPr>
        <w:pStyle w:val="BookText"/>
      </w:pPr>
      <w:r>
        <w:rPr>
          <w:rFonts w:ascii="IRNazanin" w:hAnsi="IRNazanin" w:eastAsia="IRNazanin" w:cs="IRNazanin"/>
          <w:lang w:bidi="fa-IR"/>
          <w:color w:val="111111"/>
          <w:sz w:val="28"/>
          <w:szCs w:val="28"/>
          <w:rtl/>
        </w:rPr>
        <w:t xml:space="preserve">تاریخ کتابت : قرن یازدهم ه.ق.زینت المجالس</w:t>
      </w:r>
    </w:p>
    <w:p>
      <w:pPr>
        <w:pStyle w:val="BookText"/>
      </w:pPr>
      <w:r>
        <w:rPr>
          <w:rFonts w:ascii="IRNazanin" w:hAnsi="IRNazanin" w:eastAsia="IRNazanin" w:cs="IRNazanin"/>
          <w:lang w:bidi="fa-IR"/>
          <w:color w:val="111111"/>
          <w:sz w:val="28"/>
          <w:szCs w:val="28"/>
          <w:rtl/>
        </w:rPr>
        <w:t xml:space="preserve">تاریخ تالیف : 1004   ه.ق.زینت المجالس</w:t>
      </w:r>
    </w:p>
    <w:p>
      <w:pPr>
        <w:pStyle w:val="BookText"/>
      </w:pPr>
      <w:r>
        <w:rPr>
          <w:rFonts w:ascii="IRNazanin" w:hAnsi="IRNazanin" w:eastAsia="IRNazanin" w:cs="IRNazanin"/>
          <w:lang w:bidi="fa-IR"/>
          <w:color w:val="111111"/>
          <w:sz w:val="28"/>
          <w:szCs w:val="28"/>
          <w:rtl/>
        </w:rPr>
        <w:t xml:space="preserve">موضوعات : داستانزینت المجالس</w:t>
      </w:r>
    </w:p>
    <w:p>
      <w:pPr>
        <w:pStyle w:val="BookText"/>
      </w:pPr>
      <w:r>
        <w:rPr>
          <w:rFonts w:ascii="IRNazanin" w:hAnsi="IRNazanin" w:eastAsia="IRNazanin" w:cs="IRNazanin"/>
          <w:lang w:bidi="fa-IR"/>
          <w:color w:val="111111"/>
          <w:sz w:val="28"/>
          <w:szCs w:val="28"/>
          <w:rtl/>
        </w:rPr>
        <w:t xml:space="preserve">شماره پیشین : 224 / مزینت المجالس</w:t>
      </w:r>
    </w:p>
    <w:p>
      <w:pPr>
        <w:pStyle w:val="BookText"/>
      </w:pPr>
      <w:r>
        <w:rPr>
          <w:rFonts w:ascii="IRNazanin" w:hAnsi="IRNazanin" w:eastAsia="IRNazanin" w:cs="IRNazanin"/>
          <w:lang w:bidi="fa-IR"/>
          <w:color w:val="111111"/>
          <w:sz w:val="28"/>
          <w:szCs w:val="28"/>
          <w:rtl/>
        </w:rPr>
        <w:t xml:space="preserve">منابع دیگر : رک. زینت المجالس درین فهرستزینت المجالس</w:t>
      </w:r>
    </w:p>
    <w:p>
      <w:pPr>
        <w:pStyle w:val="BookText"/>
      </w:pPr>
      <w:r>
        <w:rPr>
          <w:rFonts w:ascii="IRNazanin" w:hAnsi="IRNazanin" w:eastAsia="IRNazanin" w:cs="IRNazanin"/>
          <w:lang w:bidi="fa-IR"/>
          <w:color w:val="111111"/>
          <w:sz w:val="28"/>
          <w:szCs w:val="28"/>
          <w:rtl/>
        </w:rPr>
        <w:t xml:space="preserve">همه اطلاعات : 2043 / ف   ( داستان )  -  زینت المجالس  -  از:  سید مجدالدین علی حسینی متخلص به مجدی ، زمان تالیف:  1004 - ه.ق.  -  رک. زینت المجالس درین فهرست  - آغاز:  بسمله، هذا کتاب زینت المجالس، ثنای نامتناهی و حمدنا محصور - بروسزاست که شد از ...  - پایان:  که ای مردک سرمرا بریدی گفت ای خواجه خاموش که سر - بریده سخن نمیگوید.  -   نستعلیق  ،  قرن یازدهم ه.ق.  ،  سرفصلها با مرکب قرمز، روی عبارات - عربی با مرکب قرمز خط کشی شده، چند صفحه اول نونویس  ،  در وسط صفحه - 599 آمده: این نسخه شریفه منیفه که موسوم بزینت المجالس است در - دارالسلطنه ( چند کلمه لایقراء ) ... استاجلو بمبلغ ... خریدار نموده انشاء - اللّٰه تعالی مبارک و میمون تحریرا فی 20 شهر شوال ختم الخیر و الاول سنه - 1083 ه.ق.  -  جلد: تیماج مشکی، ترنج و نیم ترنج، کوبیده، مقوائی، 180 </w:t>
      </w:r>
      <w:r>
        <w:rPr>
          <w:rFonts w:ascii="Times New Roman" w:hAnsi="Times New Roman" w:eastAsia="Times New Roman" w:cs="Times New Roman"/>
          <w:lang w:val="en-US" w:bidi="en-US"/>
          <w:color w:val="111111"/>
          <w:sz w:val="28"/>
          <w:szCs w:val="28"/>
          <w:rtl/>
        </w:rPr>
        <w:t xml:space="preserve">×- 295. - </w:t>
      </w:r>
      <w:r>
        <w:rPr>
          <w:rFonts w:ascii="IRNazanin" w:hAnsi="IRNazanin" w:eastAsia="IRNazanin" w:cs="IRNazanin"/>
          <w:lang w:bidi="fa-IR"/>
          <w:color w:val="111111"/>
          <w:sz w:val="28"/>
          <w:szCs w:val="28"/>
          <w:rtl/>
        </w:rPr>
        <w:t xml:space="preserve">کاغذ: اصفهانی، 120 </w:t>
      </w:r>
      <w:r>
        <w:rPr>
          <w:rFonts w:ascii="Times New Roman" w:hAnsi="Times New Roman" w:eastAsia="Times New Roman" w:cs="Times New Roman"/>
          <w:lang w:val="en-US" w:bidi="en-US"/>
          <w:color w:val="111111"/>
          <w:sz w:val="28"/>
          <w:szCs w:val="28"/>
          <w:rtl/>
        </w:rPr>
        <w:t xml:space="preserve">× 220</w:t>
      </w:r>
      <w:r>
        <w:rPr>
          <w:rFonts w:ascii="IRNazanin" w:hAnsi="IRNazanin" w:eastAsia="IRNazanin" w:cs="IRNazanin"/>
          <w:lang w:bidi="fa-IR"/>
          <w:color w:val="111111"/>
          <w:sz w:val="28"/>
          <w:szCs w:val="28"/>
          <w:rtl/>
        </w:rPr>
        <w:t xml:space="preserve">، 300 برگ، 25 سطر کامل  ،  224 / مزینت المجالس</w:t>
      </w:r>
    </w:p>
    <w:p>
      <w:pPr>
        <w:sectPr>
          <w:footerReference w:type="default" r:id="rId1958"/>
          <w:footnotePr>
            <w:numStart w:val="1"/>
            <w:numRestart w:val="eachPage"/>
          </w:footnotePr>
          <w:pgSz w:orient="portrait" w:w="11905.511811023622" w:h="16837.79527559055"/>
          <w:pgMar w:top="1440" w:right="1440" w:bottom="1440" w:left="1440" w:header="720" w:footer="720" w:gutter="0"/>
          <w:cols w:num="1" w:space="720"/>
        </w:sectPr>
      </w:pPr>
    </w:p>
    <w:bookmarkStart w:id="1910" w:name="pg8350_57868"/>
    <w:bookmarkEnd w:id="1910"/>
    <w:p>
      <w:pPr>
        <w:pStyle w:val="Heading3"/>
      </w:pPr>
      <w:bookmarkStart w:id="3911" w:name="_Toc1913"/>
      <w:r>
        <w:t>1907- زینت المجالس</w:t>
      </w:r>
      <w:bookmarkEnd w:id="391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جلد5زینت المجالس</w:t>
      </w:r>
    </w:p>
    <w:p>
      <w:pPr>
        <w:pStyle w:val="BookText"/>
      </w:pPr>
      <w:r>
        <w:rPr>
          <w:rFonts w:ascii="IRNazanin" w:hAnsi="IRNazanin" w:eastAsia="IRNazanin" w:cs="IRNazanin"/>
          <w:lang w:bidi="fa-IR"/>
          <w:color w:val="111111"/>
          <w:sz w:val="28"/>
          <w:szCs w:val="28"/>
          <w:rtl/>
        </w:rPr>
        <w:t xml:space="preserve">در صفحات : 93تا95زینت المجالس</w:t>
      </w:r>
    </w:p>
    <w:p>
      <w:pPr>
        <w:pStyle w:val="BookText"/>
      </w:pPr>
      <w:r>
        <w:rPr>
          <w:rFonts w:ascii="IRNazanin" w:hAnsi="IRNazanin" w:eastAsia="IRNazanin" w:cs="IRNazanin"/>
          <w:lang w:bidi="fa-IR"/>
          <w:color w:val="111111"/>
          <w:sz w:val="28"/>
          <w:szCs w:val="28"/>
          <w:rtl/>
        </w:rPr>
        <w:t xml:space="preserve">کد دستیابی کتاب : 2082 / فزینت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ایرانزینت المجالس</w:t>
      </w:r>
    </w:p>
    <w:p>
      <w:pPr>
        <w:pStyle w:val="BookText"/>
      </w:pPr>
      <w:r>
        <w:rPr>
          <w:rFonts w:ascii="IRNazanin" w:hAnsi="IRNazanin" w:eastAsia="IRNazanin" w:cs="IRNazanin"/>
          <w:lang w:bidi="fa-IR"/>
          <w:color w:val="111111"/>
          <w:sz w:val="28"/>
          <w:szCs w:val="28"/>
          <w:rtl/>
        </w:rPr>
        <w:t xml:space="preserve">شهر : تهرانزینت المجالس</w:t>
      </w:r>
    </w:p>
    <w:p>
      <w:pPr>
        <w:pStyle w:val="BookText"/>
      </w:pPr>
      <w:r>
        <w:rPr>
          <w:rFonts w:ascii="IRNazanin" w:hAnsi="IRNazanin" w:eastAsia="IRNazanin" w:cs="IRNazanin"/>
          <w:lang w:bidi="fa-IR"/>
          <w:color w:val="111111"/>
          <w:sz w:val="28"/>
          <w:szCs w:val="28"/>
          <w:rtl/>
        </w:rPr>
        <w:t xml:space="preserve">مولف : مجدالدین محمد الحسینی متخلص به مجدیزینت المجالس</w:t>
      </w:r>
    </w:p>
    <w:p>
      <w:pPr>
        <w:pStyle w:val="BookText"/>
      </w:pPr>
      <w:r>
        <w:rPr>
          <w:rFonts w:ascii="IRNazanin" w:hAnsi="IRNazanin" w:eastAsia="IRNazanin" w:cs="IRNazanin"/>
          <w:lang w:bidi="fa-IR"/>
          <w:color w:val="111111"/>
          <w:sz w:val="28"/>
          <w:szCs w:val="28"/>
          <w:rtl/>
        </w:rPr>
        <w:t xml:space="preserve">کاتب : محمدصادق بن محمدرضا اردکانیزینت المجالس</w:t>
      </w:r>
    </w:p>
    <w:p>
      <w:pPr>
        <w:pStyle w:val="BookText"/>
      </w:pPr>
      <w:r>
        <w:rPr>
          <w:rFonts w:ascii="IRNazanin" w:hAnsi="IRNazanin" w:eastAsia="IRNazanin" w:cs="IRNazanin"/>
          <w:lang w:bidi="fa-IR"/>
          <w:color w:val="111111"/>
          <w:sz w:val="28"/>
          <w:szCs w:val="28"/>
          <w:rtl/>
        </w:rPr>
        <w:t xml:space="preserve">تاریخ کتابت : محتملا قرن یازدهم ه.ق.زینت المجالس</w:t>
      </w:r>
    </w:p>
    <w:p>
      <w:pPr>
        <w:pStyle w:val="BookText"/>
      </w:pPr>
      <w:r>
        <w:rPr>
          <w:rFonts w:ascii="IRNazanin" w:hAnsi="IRNazanin" w:eastAsia="IRNazanin" w:cs="IRNazanin"/>
          <w:lang w:bidi="fa-IR"/>
          <w:color w:val="111111"/>
          <w:sz w:val="28"/>
          <w:szCs w:val="28"/>
          <w:rtl/>
        </w:rPr>
        <w:t xml:space="preserve">تاریخ تالیف : 1004 ه.ق.زینت المجالس</w:t>
      </w:r>
    </w:p>
    <w:p>
      <w:pPr>
        <w:pStyle w:val="BookText"/>
      </w:pPr>
      <w:r>
        <w:rPr>
          <w:rFonts w:ascii="IRNazanin" w:hAnsi="IRNazanin" w:eastAsia="IRNazanin" w:cs="IRNazanin"/>
          <w:lang w:bidi="fa-IR"/>
          <w:color w:val="111111"/>
          <w:sz w:val="28"/>
          <w:szCs w:val="28"/>
          <w:rtl/>
        </w:rPr>
        <w:t xml:space="preserve">موضوعات : حکایات و سیرزینت المجالس</w:t>
      </w:r>
    </w:p>
    <w:p>
      <w:pPr>
        <w:pStyle w:val="BookText"/>
      </w:pPr>
      <w:r>
        <w:rPr>
          <w:rFonts w:ascii="IRNazanin" w:hAnsi="IRNazanin" w:eastAsia="IRNazanin" w:cs="IRNazanin"/>
          <w:lang w:bidi="fa-IR"/>
          <w:color w:val="111111"/>
          <w:sz w:val="28"/>
          <w:szCs w:val="28"/>
          <w:rtl/>
        </w:rPr>
        <w:t xml:space="preserve">شماره پیشین : 749 / مزینت المجالس</w:t>
      </w:r>
    </w:p>
    <w:p>
      <w:pPr>
        <w:pStyle w:val="BookText"/>
      </w:pPr>
      <w:r>
        <w:rPr>
          <w:rFonts w:ascii="IRNazanin" w:hAnsi="IRNazanin" w:eastAsia="IRNazanin" w:cs="IRNazanin"/>
          <w:lang w:bidi="fa-IR"/>
          <w:color w:val="111111"/>
          <w:sz w:val="28"/>
          <w:szCs w:val="28"/>
          <w:rtl/>
        </w:rPr>
        <w:t xml:space="preserve">منابع دیگر : رک. زینت المجالس درین فهرستزینت المجالس</w:t>
      </w:r>
    </w:p>
    <w:p>
      <w:pPr>
        <w:pStyle w:val="BookText"/>
      </w:pPr>
      <w:r>
        <w:rPr>
          <w:rFonts w:ascii="IRNazanin" w:hAnsi="IRNazanin" w:eastAsia="IRNazanin" w:cs="IRNazanin"/>
          <w:lang w:bidi="fa-IR"/>
          <w:color w:val="111111"/>
          <w:sz w:val="28"/>
          <w:szCs w:val="28"/>
          <w:rtl/>
        </w:rPr>
        <w:t xml:space="preserve">همه اطلاعات : 2082 / ف   ( حکایات و سیر )  -  زینت المجالس  -  از:  مجدالدین محمد الحسینی متخلص به مجدی ، زمان تالیف:  1004 ه.ق.  -  رک. زینت المجالس درین فهرست  - آغاز:  بسمله، ثنای نامتناهی و حمد نامحصور بر او سزاست که شد - هر دو کون از او معمور  - پایان:  بعضی از قامت .... و بعضی را چهل ذرع اینها از عجایب - مخلوقا تند  -   نستعلیق  ،  محتملا قرن یازدهم ه.ق.  ،  محمدصادق بن محمدرضا اردکانی ، -  سرفصلها با مرکب قرمز، صفحه اول نونویس، اسماء امکنه با مرکب قرمز، - در آخر نسخه آمده سال کتابت 1004 ه.ق. ظاهرا این عدد صحیح نیست چه سال - شروع نگاشتن کتاب 1004 ه.ق، و این نمی تواند سال انتساخ کتاب باشد ، - - جلد: تیماج، ماشی، مقوائی، 180 </w:t>
      </w:r>
      <w:r>
        <w:rPr>
          <w:rFonts w:ascii="Times New Roman" w:hAnsi="Times New Roman" w:eastAsia="Times New Roman" w:cs="Times New Roman"/>
          <w:lang w:val="en-US" w:bidi="en-US"/>
          <w:color w:val="111111"/>
          <w:sz w:val="28"/>
          <w:szCs w:val="28"/>
          <w:rtl/>
        </w:rPr>
        <w:t xml:space="preserve">× 305. - </w:t>
      </w:r>
      <w:r>
        <w:rPr>
          <w:rFonts w:ascii="IRNazanin" w:hAnsi="IRNazanin" w:eastAsia="IRNazanin" w:cs="IRNazanin"/>
          <w:lang w:bidi="fa-IR"/>
          <w:color w:val="111111"/>
          <w:sz w:val="28"/>
          <w:szCs w:val="28"/>
          <w:rtl/>
        </w:rPr>
        <w:t xml:space="preserve">کاغذ: اصفهانی، 105 </w:t>
      </w:r>
      <w:r>
        <w:rPr>
          <w:rFonts w:ascii="Times New Roman" w:hAnsi="Times New Roman" w:eastAsia="Times New Roman" w:cs="Times New Roman"/>
          <w:lang w:val="en-US" w:bidi="en-US"/>
          <w:color w:val="111111"/>
          <w:sz w:val="28"/>
          <w:szCs w:val="28"/>
          <w:rtl/>
        </w:rPr>
        <w:t xml:space="preserve">× 210</w:t>
      </w:r>
      <w:r>
        <w:rPr>
          <w:rFonts w:ascii="IRNazanin" w:hAnsi="IRNazanin" w:eastAsia="IRNazanin" w:cs="IRNazanin"/>
          <w:lang w:bidi="fa-IR"/>
          <w:color w:val="111111"/>
          <w:sz w:val="28"/>
          <w:szCs w:val="28"/>
          <w:rtl/>
        </w:rPr>
        <w:t xml:space="preserve">، - 294 برگ، 26 سطر کامل  ،  749 / مزینت المجالس</w:t>
      </w:r>
    </w:p>
    <w:p>
      <w:pPr>
        <w:sectPr>
          <w:footerReference w:type="default" r:id="rId1959"/>
          <w:footnotePr>
            <w:numStart w:val="1"/>
            <w:numRestart w:val="eachPage"/>
          </w:footnotePr>
          <w:pgSz w:orient="portrait" w:w="11905.511811023622" w:h="16837.79527559055"/>
          <w:pgMar w:top="1440" w:right="1440" w:bottom="1440" w:left="1440" w:header="720" w:footer="720" w:gutter="0"/>
          <w:cols w:num="1" w:space="720"/>
        </w:sectPr>
      </w:pPr>
    </w:p>
    <w:bookmarkStart w:id="1911" w:name="pg8350_57869"/>
    <w:bookmarkEnd w:id="1911"/>
    <w:p>
      <w:pPr>
        <w:pStyle w:val="Heading3"/>
      </w:pPr>
      <w:bookmarkStart w:id="3912" w:name="_Toc1914"/>
      <w:r>
        <w:t>1908- زینة المجالس</w:t>
      </w:r>
      <w:bookmarkEnd w:id="391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24زینة المجالس</w:t>
      </w:r>
    </w:p>
    <w:p>
      <w:pPr>
        <w:pStyle w:val="BookText"/>
      </w:pPr>
      <w:r>
        <w:rPr>
          <w:rFonts w:ascii="IRNazanin" w:hAnsi="IRNazanin" w:eastAsia="IRNazanin" w:cs="IRNazanin"/>
          <w:lang w:bidi="fa-IR"/>
          <w:color w:val="111111"/>
          <w:sz w:val="28"/>
          <w:szCs w:val="28"/>
          <w:rtl/>
        </w:rPr>
        <w:t xml:space="preserve">در صفحات : 93تا93زینة المجالس</w:t>
      </w:r>
    </w:p>
    <w:p>
      <w:pPr>
        <w:pStyle w:val="BookText"/>
      </w:pPr>
      <w:r>
        <w:rPr>
          <w:rFonts w:ascii="IRNazanin" w:hAnsi="IRNazanin" w:eastAsia="IRNazanin" w:cs="IRNazanin"/>
          <w:lang w:bidi="fa-IR"/>
          <w:color w:val="111111"/>
          <w:sz w:val="28"/>
          <w:szCs w:val="28"/>
          <w:rtl/>
        </w:rPr>
        <w:t xml:space="preserve">کد دستیابی کتاب : 109زینة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المجالس</w:t>
      </w:r>
    </w:p>
    <w:p>
      <w:pPr>
        <w:pStyle w:val="BookText"/>
      </w:pPr>
      <w:r>
        <w:rPr>
          <w:rFonts w:ascii="IRNazanin" w:hAnsi="IRNazanin" w:eastAsia="IRNazanin" w:cs="IRNazanin"/>
          <w:lang w:bidi="fa-IR"/>
          <w:color w:val="111111"/>
          <w:sz w:val="28"/>
          <w:szCs w:val="28"/>
          <w:rtl/>
        </w:rPr>
        <w:t xml:space="preserve">شهر : تهرانزینة المجالس</w:t>
      </w:r>
    </w:p>
    <w:p>
      <w:pPr>
        <w:pStyle w:val="BookText"/>
      </w:pPr>
      <w:r>
        <w:rPr>
          <w:rFonts w:ascii="IRNazanin" w:hAnsi="IRNazanin" w:eastAsia="IRNazanin" w:cs="IRNazanin"/>
          <w:lang w:bidi="fa-IR"/>
          <w:color w:val="111111"/>
          <w:sz w:val="28"/>
          <w:szCs w:val="28"/>
          <w:rtl/>
        </w:rPr>
        <w:t xml:space="preserve">مولف : امیرمجدالدین محمد حسینی متخلص به مجدی (قرن 11)زینة المجالس</w:t>
      </w:r>
    </w:p>
    <w:p>
      <w:pPr>
        <w:pStyle w:val="BookText"/>
      </w:pPr>
      <w:r>
        <w:rPr>
          <w:rFonts w:ascii="IRNazanin" w:hAnsi="IRNazanin" w:eastAsia="IRNazanin" w:cs="IRNazanin"/>
          <w:lang w:bidi="fa-IR"/>
          <w:color w:val="111111"/>
          <w:sz w:val="28"/>
          <w:szCs w:val="28"/>
          <w:rtl/>
        </w:rPr>
        <w:t xml:space="preserve">تاریخ کتابت : 1237زینة المجالس</w:t>
      </w:r>
    </w:p>
    <w:p>
      <w:pPr>
        <w:pStyle w:val="BookText"/>
      </w:pPr>
      <w:r>
        <w:rPr>
          <w:rFonts w:ascii="IRNazanin" w:hAnsi="IRNazanin" w:eastAsia="IRNazanin" w:cs="IRNazanin"/>
          <w:lang w:bidi="fa-IR"/>
          <w:color w:val="111111"/>
          <w:sz w:val="28"/>
          <w:szCs w:val="28"/>
          <w:rtl/>
        </w:rPr>
        <w:t xml:space="preserve">تاریخ تالیف : 1004 هجریزینة المجالس</w:t>
      </w:r>
    </w:p>
    <w:p>
      <w:pPr>
        <w:pStyle w:val="BookText"/>
      </w:pPr>
      <w:r>
        <w:rPr>
          <w:rFonts w:ascii="IRNazanin" w:hAnsi="IRNazanin" w:eastAsia="IRNazanin" w:cs="IRNazanin"/>
          <w:lang w:bidi="fa-IR"/>
          <w:color w:val="111111"/>
          <w:sz w:val="28"/>
          <w:szCs w:val="28"/>
          <w:rtl/>
        </w:rPr>
        <w:t xml:space="preserve">موضوعات : تاریخ - تاریخزینة المجالس</w:t>
      </w:r>
    </w:p>
    <w:p>
      <w:pPr>
        <w:pStyle w:val="BookText"/>
      </w:pPr>
      <w:r>
        <w:rPr>
          <w:rFonts w:ascii="IRNazanin" w:hAnsi="IRNazanin" w:eastAsia="IRNazanin" w:cs="IRNazanin"/>
          <w:lang w:bidi="fa-IR"/>
          <w:color w:val="111111"/>
          <w:sz w:val="28"/>
          <w:szCs w:val="28"/>
          <w:rtl/>
        </w:rPr>
        <w:t xml:space="preserve">شماره پیشین : شماره ثبت : 30816زینة المجالس</w:t>
      </w:r>
    </w:p>
    <w:p>
      <w:pPr>
        <w:pStyle w:val="BookText"/>
      </w:pPr>
      <w:r>
        <w:rPr>
          <w:rFonts w:ascii="IRNazanin" w:hAnsi="IRNazanin" w:eastAsia="IRNazanin" w:cs="IRNazanin"/>
          <w:lang w:bidi="fa-IR"/>
          <w:color w:val="111111"/>
          <w:sz w:val="28"/>
          <w:szCs w:val="28"/>
          <w:rtl/>
        </w:rPr>
        <w:t xml:space="preserve">مهدی الیه : به اسم شاه طهماسب صفوی تالیف   کرده است .زینة المجالس</w:t>
      </w:r>
    </w:p>
    <w:p>
      <w:pPr>
        <w:pStyle w:val="BookText"/>
      </w:pPr>
      <w:r>
        <w:rPr>
          <w:rFonts w:ascii="IRNazanin" w:hAnsi="IRNazanin" w:eastAsia="IRNazanin" w:cs="IRNazanin"/>
          <w:lang w:bidi="fa-IR"/>
          <w:color w:val="111111"/>
          <w:sz w:val="28"/>
          <w:szCs w:val="28"/>
          <w:rtl/>
        </w:rPr>
        <w:t xml:space="preserve">همه اطلاعات : زینة المجالس   (  تاریخ  -  فارسی  ) - از  امیرمجدالدین محمد حسینی متخلص به مجدی (قرن 11)  -  در  تاریخ  ، که مؤلف آن رابه سال  1004 هجری   به اسم شاه طهماسب صفوی تالیف - کرده است . - آغاز :  بسمله -       ثنای نامتناهی و حمد نامحصور       -       بر آن سزا است که شد هر دو کون ازو معمور        - انجام :  حمام گفت خاموش باد که سر بریده سخن نگوید  -  109 -   این نسخه به خط نستعلیق  مورخ  1237  و بدون رقم کاتب است . دارای - سرلوحی بزرگ مذهب و مرصع . دو صفحه آغازین دارای حاشیه گل و بوته - مذهب است و بین سطور تذهیب دندانه موشی دارد . تمام صفحات دارای - جدول به قلمهای چندگانه آب طلا و لاجورد و کمند به قلم آب طلا است . -  بر برگ آغاز نسخه یادداشتی است مورخ 1263. -  قطع : رحلی 22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 جلد : بیرون و اندرون جلد روغنی با نقش گل و بوته ،- تعداد برگ : 266 ، سطور : 25 ، کاغذ : فرنگی آهارمهره  ،  شماره ثبت : 30816زینة المجالس</w:t>
      </w:r>
    </w:p>
    <w:p>
      <w:pPr>
        <w:sectPr>
          <w:footerReference w:type="default" r:id="rId1960"/>
          <w:footnotePr>
            <w:numStart w:val="1"/>
            <w:numRestart w:val="eachPage"/>
          </w:footnotePr>
          <w:pgSz w:orient="portrait" w:w="11905.511811023622" w:h="16837.79527559055"/>
          <w:pgMar w:top="1440" w:right="1440" w:bottom="1440" w:left="1440" w:header="720" w:footer="720" w:gutter="0"/>
          <w:cols w:num="1" w:space="720"/>
        </w:sectPr>
      </w:pPr>
    </w:p>
    <w:bookmarkStart w:id="1912" w:name="pg8350_57870"/>
    <w:bookmarkEnd w:id="1912"/>
    <w:p>
      <w:pPr>
        <w:pStyle w:val="Heading3"/>
      </w:pPr>
      <w:bookmarkStart w:id="3913" w:name="_Toc1915"/>
      <w:r>
        <w:t>1909- زینت المجالس</w:t>
      </w:r>
      <w:bookmarkEnd w:id="391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جلد10زینت المجالس</w:t>
      </w:r>
    </w:p>
    <w:p>
      <w:pPr>
        <w:pStyle w:val="BookText"/>
      </w:pPr>
      <w:r>
        <w:rPr>
          <w:rFonts w:ascii="IRNazanin" w:hAnsi="IRNazanin" w:eastAsia="IRNazanin" w:cs="IRNazanin"/>
          <w:lang w:bidi="fa-IR"/>
          <w:color w:val="111111"/>
          <w:sz w:val="28"/>
          <w:szCs w:val="28"/>
          <w:rtl/>
        </w:rPr>
        <w:t xml:space="preserve">در صفحات : 734تا734زینت المجالس</w:t>
      </w:r>
    </w:p>
    <w:p>
      <w:pPr>
        <w:pStyle w:val="BookText"/>
      </w:pPr>
      <w:r>
        <w:rPr>
          <w:rFonts w:ascii="IRNazanin" w:hAnsi="IRNazanin" w:eastAsia="IRNazanin" w:cs="IRNazanin"/>
          <w:lang w:bidi="fa-IR"/>
          <w:color w:val="111111"/>
          <w:sz w:val="28"/>
          <w:szCs w:val="28"/>
          <w:rtl/>
        </w:rPr>
        <w:t xml:space="preserve">کد دستیابی کتاب : 3081 / فزینت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ایرانزینت المجالس</w:t>
      </w:r>
    </w:p>
    <w:p>
      <w:pPr>
        <w:pStyle w:val="BookText"/>
      </w:pPr>
      <w:r>
        <w:rPr>
          <w:rFonts w:ascii="IRNazanin" w:hAnsi="IRNazanin" w:eastAsia="IRNazanin" w:cs="IRNazanin"/>
          <w:lang w:bidi="fa-IR"/>
          <w:color w:val="111111"/>
          <w:sz w:val="28"/>
          <w:szCs w:val="28"/>
          <w:rtl/>
        </w:rPr>
        <w:t xml:space="preserve">شهر : تهرانزینت المجالس</w:t>
      </w:r>
    </w:p>
    <w:p>
      <w:pPr>
        <w:pStyle w:val="BookText"/>
      </w:pPr>
      <w:r>
        <w:rPr>
          <w:rFonts w:ascii="IRNazanin" w:hAnsi="IRNazanin" w:eastAsia="IRNazanin" w:cs="IRNazanin"/>
          <w:lang w:bidi="fa-IR"/>
          <w:color w:val="111111"/>
          <w:sz w:val="28"/>
          <w:szCs w:val="28"/>
          <w:rtl/>
        </w:rPr>
        <w:t xml:space="preserve">مولف : میر مجدالدین محمد کاشی حسنی متخلص به مجدیزینت المجالس</w:t>
      </w:r>
    </w:p>
    <w:p>
      <w:pPr>
        <w:pStyle w:val="BookText"/>
      </w:pPr>
      <w:r>
        <w:rPr>
          <w:rFonts w:ascii="IRNazanin" w:hAnsi="IRNazanin" w:eastAsia="IRNazanin" w:cs="IRNazanin"/>
          <w:lang w:bidi="fa-IR"/>
          <w:color w:val="111111"/>
          <w:sz w:val="28"/>
          <w:szCs w:val="28"/>
          <w:rtl/>
        </w:rPr>
        <w:t xml:space="preserve">کاتب : عبد النبی بن سلام بهبهانیزینت المجالس</w:t>
      </w:r>
    </w:p>
    <w:p>
      <w:pPr>
        <w:pStyle w:val="BookText"/>
      </w:pPr>
      <w:r>
        <w:rPr>
          <w:rFonts w:ascii="IRNazanin" w:hAnsi="IRNazanin" w:eastAsia="IRNazanin" w:cs="IRNazanin"/>
          <w:lang w:bidi="fa-IR"/>
          <w:color w:val="111111"/>
          <w:sz w:val="28"/>
          <w:szCs w:val="28"/>
          <w:rtl/>
        </w:rPr>
        <w:t xml:space="preserve">تاریخ کتابت : 1066 ه.ق.زینت المجالس</w:t>
      </w:r>
    </w:p>
    <w:p>
      <w:pPr>
        <w:pStyle w:val="BookText"/>
      </w:pPr>
      <w:r>
        <w:rPr>
          <w:rFonts w:ascii="IRNazanin" w:hAnsi="IRNazanin" w:eastAsia="IRNazanin" w:cs="IRNazanin"/>
          <w:lang w:bidi="fa-IR"/>
          <w:color w:val="111111"/>
          <w:sz w:val="28"/>
          <w:szCs w:val="28"/>
          <w:rtl/>
        </w:rPr>
        <w:t xml:space="preserve">تاریخ تالیف : 1004   ه.ق.زینت المجالس</w:t>
      </w:r>
    </w:p>
    <w:p>
      <w:pPr>
        <w:pStyle w:val="BookText"/>
      </w:pPr>
      <w:r>
        <w:rPr>
          <w:rFonts w:ascii="IRNazanin" w:hAnsi="IRNazanin" w:eastAsia="IRNazanin" w:cs="IRNazanin"/>
          <w:lang w:bidi="fa-IR"/>
          <w:color w:val="111111"/>
          <w:sz w:val="28"/>
          <w:szCs w:val="28"/>
          <w:rtl/>
        </w:rPr>
        <w:t xml:space="preserve">موضوعات : پند و اندرززینت المجالس</w:t>
      </w:r>
    </w:p>
    <w:p>
      <w:pPr>
        <w:pStyle w:val="BookText"/>
      </w:pPr>
      <w:r>
        <w:rPr>
          <w:rFonts w:ascii="IRNazanin" w:hAnsi="IRNazanin" w:eastAsia="IRNazanin" w:cs="IRNazanin"/>
          <w:lang w:bidi="fa-IR"/>
          <w:color w:val="111111"/>
          <w:sz w:val="28"/>
          <w:szCs w:val="28"/>
          <w:rtl/>
        </w:rPr>
        <w:t xml:space="preserve">شماره پیشین : 2619 / دزینت المجالس</w:t>
      </w:r>
    </w:p>
    <w:p>
      <w:pPr>
        <w:pStyle w:val="BookText"/>
      </w:pPr>
      <w:r>
        <w:rPr>
          <w:rFonts w:ascii="IRNazanin" w:hAnsi="IRNazanin" w:eastAsia="IRNazanin" w:cs="IRNazanin"/>
          <w:lang w:bidi="fa-IR"/>
          <w:color w:val="111111"/>
          <w:sz w:val="28"/>
          <w:szCs w:val="28"/>
          <w:rtl/>
        </w:rPr>
        <w:t xml:space="preserve">منابع دیگر : رک. زینت المجالس درین فهرست.زینت المجالس</w:t>
      </w:r>
    </w:p>
    <w:p>
      <w:pPr>
        <w:pStyle w:val="BookText"/>
      </w:pPr>
      <w:r>
        <w:rPr>
          <w:rFonts w:ascii="IRNazanin" w:hAnsi="IRNazanin" w:eastAsia="IRNazanin" w:cs="IRNazanin"/>
          <w:lang w:bidi="fa-IR"/>
          <w:color w:val="111111"/>
          <w:sz w:val="28"/>
          <w:szCs w:val="28"/>
          <w:rtl/>
        </w:rPr>
        <w:t xml:space="preserve">همه اطلاعات : 3081 / ف   ( پند و اندرز )  -  زینت المجالس  - از:  میر مجدالدین محمد کاشی حسنی متخلص به مجدی ؛ زمان تالیف:  1004 - ه.ق.  -  رک. زینت المجالس درین فهرست.  - آغاز:  ثنای نامتناهی و حمدنا محصور ...  - پایان:  که بعضی از آن در کتابی مفرد مبین گردد انشاء اللّٰه تعالی وحده - العزیز.  -  نستعلیق  ،  1066 ه.ق.  ،  عبد النبی بن سلام بهبهانی  ،  ساده، - صحافی شده، روی پاره ای از عبارات با مرکب قرمز خط کشی شده، - عناوین با مرکب قرمز. - جلد: مقوائی، رویه تیماج مشکی، عطف - و سجاف تیماج مشکی، ترنج و نیم ترنج کوبیده، 210 </w:t>
      </w:r>
      <w:r>
        <w:rPr>
          <w:rFonts w:ascii="Times New Roman" w:hAnsi="Times New Roman" w:eastAsia="Times New Roman" w:cs="Times New Roman"/>
          <w:lang w:val="en-US" w:bidi="en-US"/>
          <w:color w:val="111111"/>
          <w:sz w:val="28"/>
          <w:szCs w:val="28"/>
          <w:rtl/>
        </w:rPr>
        <w:t xml:space="preserve">× 340. - - </w:t>
      </w:r>
      <w:r>
        <w:rPr>
          <w:rFonts w:ascii="IRNazanin" w:hAnsi="IRNazanin" w:eastAsia="IRNazanin" w:cs="IRNazanin"/>
          <w:lang w:bidi="fa-IR"/>
          <w:color w:val="111111"/>
          <w:sz w:val="28"/>
          <w:szCs w:val="28"/>
          <w:rtl/>
        </w:rPr>
        <w:t xml:space="preserve">کاغذ: فرنگی، 150 ،270، 236 برگ، 31 سطر کامل  ،  2619 / دزینت المجالس</w:t>
      </w:r>
    </w:p>
    <w:p>
      <w:pPr>
        <w:sectPr>
          <w:footerReference w:type="default" r:id="rId1961"/>
          <w:footnotePr>
            <w:numStart w:val="1"/>
            <w:numRestart w:val="eachPage"/>
          </w:footnotePr>
          <w:pgSz w:orient="portrait" w:w="11905.511811023622" w:h="16837.79527559055"/>
          <w:pgMar w:top="1440" w:right="1440" w:bottom="1440" w:left="1440" w:header="720" w:footer="720" w:gutter="0"/>
          <w:cols w:num="1" w:space="720"/>
        </w:sectPr>
      </w:pPr>
    </w:p>
    <w:bookmarkStart w:id="1913" w:name="pg8350_57871"/>
    <w:bookmarkEnd w:id="1913"/>
    <w:p>
      <w:pPr>
        <w:pStyle w:val="Heading3"/>
      </w:pPr>
      <w:bookmarkStart w:id="3914" w:name="_Toc1916"/>
      <w:r>
        <w:t>1910- زینة المجالس</w:t>
      </w:r>
      <w:bookmarkEnd w:id="391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37زینة المجالس</w:t>
      </w:r>
    </w:p>
    <w:p>
      <w:pPr>
        <w:pStyle w:val="BookText"/>
      </w:pPr>
      <w:r>
        <w:rPr>
          <w:rFonts w:ascii="IRNazanin" w:hAnsi="IRNazanin" w:eastAsia="IRNazanin" w:cs="IRNazanin"/>
          <w:lang w:bidi="fa-IR"/>
          <w:color w:val="111111"/>
          <w:sz w:val="28"/>
          <w:szCs w:val="28"/>
          <w:rtl/>
        </w:rPr>
        <w:t xml:space="preserve">در صفحات : 255تا255زینة المجالس</w:t>
      </w:r>
    </w:p>
    <w:p>
      <w:pPr>
        <w:pStyle w:val="BookText"/>
      </w:pPr>
      <w:r>
        <w:rPr>
          <w:rFonts w:ascii="IRNazanin" w:hAnsi="IRNazanin" w:eastAsia="IRNazanin" w:cs="IRNazanin"/>
          <w:lang w:bidi="fa-IR"/>
          <w:color w:val="111111"/>
          <w:sz w:val="28"/>
          <w:szCs w:val="28"/>
          <w:rtl/>
        </w:rPr>
        <w:t xml:space="preserve">کد دستیابی کتاب : 13728زینة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المجالس</w:t>
      </w:r>
    </w:p>
    <w:p>
      <w:pPr>
        <w:pStyle w:val="BookText"/>
      </w:pPr>
      <w:r>
        <w:rPr>
          <w:rFonts w:ascii="IRNazanin" w:hAnsi="IRNazanin" w:eastAsia="IRNazanin" w:cs="IRNazanin"/>
          <w:lang w:bidi="fa-IR"/>
          <w:color w:val="111111"/>
          <w:sz w:val="28"/>
          <w:szCs w:val="28"/>
          <w:rtl/>
        </w:rPr>
        <w:t xml:space="preserve">شهر : تهرانزینة المجالس</w:t>
      </w:r>
    </w:p>
    <w:p>
      <w:pPr>
        <w:pStyle w:val="BookText"/>
      </w:pPr>
      <w:r>
        <w:rPr>
          <w:rFonts w:ascii="IRNazanin" w:hAnsi="IRNazanin" w:eastAsia="IRNazanin" w:cs="IRNazanin"/>
          <w:lang w:bidi="fa-IR"/>
          <w:color w:val="111111"/>
          <w:sz w:val="28"/>
          <w:szCs w:val="28"/>
          <w:rtl/>
        </w:rPr>
        <w:t xml:space="preserve">مولف : طوطی (قرن 13)زینة المجالس</w:t>
      </w:r>
    </w:p>
    <w:p>
      <w:pPr>
        <w:pStyle w:val="BookText"/>
      </w:pPr>
      <w:r>
        <w:rPr>
          <w:rFonts w:ascii="IRNazanin" w:hAnsi="IRNazanin" w:eastAsia="IRNazanin" w:cs="IRNazanin"/>
          <w:lang w:bidi="fa-IR"/>
          <w:color w:val="111111"/>
          <w:sz w:val="28"/>
          <w:szCs w:val="28"/>
          <w:rtl/>
        </w:rPr>
        <w:t xml:space="preserve">کاتب : میر جلال ولد محمد باقر الموسویزینة المجالس</w:t>
      </w:r>
    </w:p>
    <w:p>
      <w:pPr>
        <w:pStyle w:val="BookText"/>
      </w:pPr>
      <w:r>
        <w:rPr>
          <w:rFonts w:ascii="IRNazanin" w:hAnsi="IRNazanin" w:eastAsia="IRNazanin" w:cs="IRNazanin"/>
          <w:lang w:bidi="fa-IR"/>
          <w:color w:val="111111"/>
          <w:sz w:val="28"/>
          <w:szCs w:val="28"/>
          <w:rtl/>
        </w:rPr>
        <w:t xml:space="preserve">تاریخ کتابت : 1240زینة المجالس</w:t>
      </w:r>
    </w:p>
    <w:p>
      <w:pPr>
        <w:pStyle w:val="BookText"/>
      </w:pPr>
      <w:r>
        <w:rPr>
          <w:rFonts w:ascii="IRNazanin" w:hAnsi="IRNazanin" w:eastAsia="IRNazanin" w:cs="IRNazanin"/>
          <w:lang w:bidi="fa-IR"/>
          <w:color w:val="111111"/>
          <w:sz w:val="28"/>
          <w:szCs w:val="28"/>
          <w:rtl/>
        </w:rPr>
        <w:t xml:space="preserve">موضوعات : مواعظزینة المجالس</w:t>
      </w:r>
    </w:p>
    <w:p>
      <w:pPr>
        <w:pStyle w:val="BookText"/>
      </w:pPr>
      <w:r>
        <w:rPr>
          <w:rFonts w:ascii="IRNazanin" w:hAnsi="IRNazanin" w:eastAsia="IRNazanin" w:cs="IRNazanin"/>
          <w:lang w:bidi="fa-IR"/>
          <w:color w:val="111111"/>
          <w:sz w:val="28"/>
          <w:szCs w:val="28"/>
          <w:rtl/>
        </w:rPr>
        <w:t xml:space="preserve">شماره پیشین : [ثبت 86906].زینة المجالس</w:t>
      </w:r>
    </w:p>
    <w:p>
      <w:pPr>
        <w:pStyle w:val="BookText"/>
      </w:pPr>
      <w:r>
        <w:rPr>
          <w:rFonts w:ascii="IRNazanin" w:hAnsi="IRNazanin" w:eastAsia="IRNazanin" w:cs="IRNazanin"/>
          <w:lang w:bidi="fa-IR"/>
          <w:color w:val="111111"/>
          <w:sz w:val="28"/>
          <w:szCs w:val="28"/>
          <w:rtl/>
        </w:rPr>
        <w:t xml:space="preserve">بخش بندی : فهرست فصول آن چنین است : - فصل اول : در توحید و عالم قبل از دنیا. - فصل دوم : در باب عالم تکلیف که روح با قالب است که آن را نشاه دنیا خوانند. - فصل سوم : در بیان معاد جسمانی که آن را نشاه آخرت گویند.زینة المجالس</w:t>
      </w:r>
    </w:p>
    <w:p>
      <w:pPr>
        <w:pStyle w:val="BookText"/>
      </w:pPr>
      <w:r>
        <w:rPr>
          <w:rFonts w:ascii="IRNazanin" w:hAnsi="IRNazanin" w:eastAsia="IRNazanin" w:cs="IRNazanin"/>
          <w:lang w:bidi="fa-IR"/>
          <w:color w:val="111111"/>
          <w:sz w:val="28"/>
          <w:szCs w:val="28"/>
          <w:rtl/>
        </w:rPr>
        <w:t xml:space="preserve">منابع دیگر : [دانشگاه 11/2428 ، منزوی 2/1620].زینة المجالس</w:t>
      </w:r>
    </w:p>
    <w:p>
      <w:pPr>
        <w:pStyle w:val="BookText"/>
      </w:pPr>
      <w:r>
        <w:rPr>
          <w:rFonts w:ascii="IRNazanin" w:hAnsi="IRNazanin" w:eastAsia="IRNazanin" w:cs="IRNazanin"/>
          <w:lang w:bidi="fa-IR"/>
          <w:color w:val="111111"/>
          <w:sz w:val="28"/>
          <w:szCs w:val="28"/>
          <w:rtl/>
        </w:rPr>
        <w:t xml:space="preserve">همه اطلاعات : (  13728 ) -  زینة المجالس  (  مواعظ  -  فارسی  ) - از :  طوطی (قرن 13)   -  مباحثی است در موعظه و پند و اندرز ، مؤلف کتابش را در سه فصل قرار داده ودر هر - فصل ، مواعظ و مجالسی را به استناد احادیث و آیات بیان نموده است . -  فهرست فصول آن چنین است : - فصل اول : در توحید و عالم قبل از دنیا. - فصل دوم : در باب عالم تکلیف که روح با قالب است که آن را نشاه دنیا خوانند. - فصل سوم : در بیان معاد جسمانی که آن را نشاه آخرت گویند. -  در آن از "محجة البیضای فیض کاشانی " با دعای رحمه اللّٰه نقل شده است . -  هم چنین مؤلف در اثنا اشعاری از خود با تخلص "طوطی "، می آورد که نمونه آن - چنین است : - طوطی دلخسته را این آرزو باشد مدام - تا خدا حشرش نماید در صفات هشت و چهار - بلبلان در بوستان ماتم گرفته صد هزار - طوطی از غم دیده گریان از غم لب تشنگان  -  [دانشگاه 11/2428 ، منزوی 2/1620].  - آغاز :  "حمد مخصوص خداوندیست که گوهر عقل را نثار بنی آدم علیه السلام نموده ودریای - علم و معرفت ... اما بعد بدانید که ای مکلفین که خالق عالم و مصور بنی آدم و - پدید آورنده خلایق ". - انجام :  "برادران ایمانی و اخلاء روحانی این بی بضاعت را به طلب آمرزش یاد کنند - والحمدلله وحده و صلی اللّٰه ... و لعنة اللّٰه علی اعدائهم اجمعین الی یوم الدین ".  -   نستعلیق  ،  میر جلال ولد محمد باقر الموسوی  ،  1240 ،  عناوین و نشانی ها شنگرف  ،  در - اول نسخه یک صفحه در کیفیت نماز احتیاط آمده  ،  جلد : تیماج ، قهوه ای ، ضربی ، ترنج با - سر، مجدول گرهی . - 128 برگ ،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سانتی متر ، 20 سطر ،  [ثبت 86906].زینة المجالس</w:t>
      </w:r>
    </w:p>
    <w:p>
      <w:pPr>
        <w:sectPr>
          <w:footerReference w:type="default" r:id="rId1962"/>
          <w:footnotePr>
            <w:numStart w:val="1"/>
            <w:numRestart w:val="eachPage"/>
          </w:footnotePr>
          <w:pgSz w:orient="portrait" w:w="11905.511811023622" w:h="16837.79527559055"/>
          <w:pgMar w:top="1440" w:right="1440" w:bottom="1440" w:left="1440" w:header="720" w:footer="720" w:gutter="0"/>
          <w:cols w:num="1" w:space="720"/>
        </w:sectPr>
      </w:pPr>
    </w:p>
    <w:bookmarkStart w:id="1914" w:name="pg8350_57872"/>
    <w:bookmarkEnd w:id="1914"/>
    <w:p>
      <w:pPr>
        <w:pStyle w:val="Heading3"/>
      </w:pPr>
      <w:bookmarkStart w:id="3915" w:name="_Toc1917"/>
      <w:r>
        <w:t>1911- زینت المجالس</w:t>
      </w:r>
      <w:bookmarkEnd w:id="391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جلد6زینت المجالس</w:t>
      </w:r>
    </w:p>
    <w:p>
      <w:pPr>
        <w:pStyle w:val="BookText"/>
      </w:pPr>
      <w:r>
        <w:rPr>
          <w:rFonts w:ascii="IRNazanin" w:hAnsi="IRNazanin" w:eastAsia="IRNazanin" w:cs="IRNazanin"/>
          <w:lang w:bidi="fa-IR"/>
          <w:color w:val="111111"/>
          <w:sz w:val="28"/>
          <w:szCs w:val="28"/>
          <w:rtl/>
        </w:rPr>
        <w:t xml:space="preserve">در صفحات : 877تا877زینت المجالس</w:t>
      </w:r>
    </w:p>
    <w:p>
      <w:pPr>
        <w:pStyle w:val="BookText"/>
      </w:pPr>
      <w:r>
        <w:rPr>
          <w:rFonts w:ascii="IRNazanin" w:hAnsi="IRNazanin" w:eastAsia="IRNazanin" w:cs="IRNazanin"/>
          <w:lang w:bidi="fa-IR"/>
          <w:color w:val="111111"/>
          <w:sz w:val="28"/>
          <w:szCs w:val="28"/>
          <w:rtl/>
        </w:rPr>
        <w:t xml:space="preserve">کد دستیابی کتاب : 3081 / فزینت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ایرانزینت المجالس</w:t>
      </w:r>
    </w:p>
    <w:p>
      <w:pPr>
        <w:pStyle w:val="BookText"/>
      </w:pPr>
      <w:r>
        <w:rPr>
          <w:rFonts w:ascii="IRNazanin" w:hAnsi="IRNazanin" w:eastAsia="IRNazanin" w:cs="IRNazanin"/>
          <w:lang w:bidi="fa-IR"/>
          <w:color w:val="111111"/>
          <w:sz w:val="28"/>
          <w:szCs w:val="28"/>
          <w:rtl/>
        </w:rPr>
        <w:t xml:space="preserve">شهر : تهرانزینت المجالس</w:t>
      </w:r>
    </w:p>
    <w:p>
      <w:pPr>
        <w:pStyle w:val="BookText"/>
      </w:pPr>
      <w:r>
        <w:rPr>
          <w:rFonts w:ascii="IRNazanin" w:hAnsi="IRNazanin" w:eastAsia="IRNazanin" w:cs="IRNazanin"/>
          <w:lang w:bidi="fa-IR"/>
          <w:color w:val="111111"/>
          <w:sz w:val="28"/>
          <w:szCs w:val="28"/>
          <w:rtl/>
        </w:rPr>
        <w:t xml:space="preserve">مولف : میر مجد الدین محمد کاشی حسنی متخلص به مجددیزینت المجالس</w:t>
      </w:r>
    </w:p>
    <w:p>
      <w:pPr>
        <w:pStyle w:val="BookText"/>
      </w:pPr>
      <w:r>
        <w:rPr>
          <w:rFonts w:ascii="IRNazanin" w:hAnsi="IRNazanin" w:eastAsia="IRNazanin" w:cs="IRNazanin"/>
          <w:lang w:bidi="fa-IR"/>
          <w:color w:val="111111"/>
          <w:sz w:val="28"/>
          <w:szCs w:val="28"/>
          <w:rtl/>
        </w:rPr>
        <w:t xml:space="preserve">کاتب : عبد النبی بن سلام بهبهانیزینت المجالس</w:t>
      </w:r>
    </w:p>
    <w:p>
      <w:pPr>
        <w:pStyle w:val="BookText"/>
      </w:pPr>
      <w:r>
        <w:rPr>
          <w:rFonts w:ascii="IRNazanin" w:hAnsi="IRNazanin" w:eastAsia="IRNazanin" w:cs="IRNazanin"/>
          <w:lang w:bidi="fa-IR"/>
          <w:color w:val="111111"/>
          <w:sz w:val="28"/>
          <w:szCs w:val="28"/>
          <w:rtl/>
        </w:rPr>
        <w:t xml:space="preserve">تاریخ کتابت : 1066 ه.ق.زینت المجالس</w:t>
      </w:r>
    </w:p>
    <w:p>
      <w:pPr>
        <w:pStyle w:val="BookText"/>
      </w:pPr>
      <w:r>
        <w:rPr>
          <w:rFonts w:ascii="IRNazanin" w:hAnsi="IRNazanin" w:eastAsia="IRNazanin" w:cs="IRNazanin"/>
          <w:lang w:bidi="fa-IR"/>
          <w:color w:val="111111"/>
          <w:sz w:val="28"/>
          <w:szCs w:val="28"/>
          <w:rtl/>
        </w:rPr>
        <w:t xml:space="preserve">تاریخ تالیف : 1004 ه.ق.زینت المجالس</w:t>
      </w:r>
    </w:p>
    <w:p>
      <w:pPr>
        <w:pStyle w:val="BookText"/>
      </w:pPr>
      <w:r>
        <w:rPr>
          <w:rFonts w:ascii="IRNazanin" w:hAnsi="IRNazanin" w:eastAsia="IRNazanin" w:cs="IRNazanin"/>
          <w:lang w:bidi="fa-IR"/>
          <w:color w:val="111111"/>
          <w:sz w:val="28"/>
          <w:szCs w:val="28"/>
          <w:rtl/>
        </w:rPr>
        <w:t xml:space="preserve">موضوعات : پند و اندرززینت المجالس</w:t>
      </w:r>
    </w:p>
    <w:p>
      <w:pPr>
        <w:pStyle w:val="BookText"/>
      </w:pPr>
      <w:r>
        <w:rPr>
          <w:rFonts w:ascii="IRNazanin" w:hAnsi="IRNazanin" w:eastAsia="IRNazanin" w:cs="IRNazanin"/>
          <w:lang w:bidi="fa-IR"/>
          <w:color w:val="111111"/>
          <w:sz w:val="28"/>
          <w:szCs w:val="28"/>
          <w:rtl/>
        </w:rPr>
        <w:t xml:space="preserve">شماره پیشین : 2619 / دزینت المجالس</w:t>
      </w:r>
    </w:p>
    <w:p>
      <w:pPr>
        <w:pStyle w:val="BookText"/>
      </w:pPr>
      <w:r>
        <w:rPr>
          <w:rFonts w:ascii="IRNazanin" w:hAnsi="IRNazanin" w:eastAsia="IRNazanin" w:cs="IRNazanin"/>
          <w:lang w:bidi="fa-IR"/>
          <w:color w:val="111111"/>
          <w:sz w:val="28"/>
          <w:szCs w:val="28"/>
          <w:rtl/>
        </w:rPr>
        <w:t xml:space="preserve">منابع دیگر : رک. زینت المجالس درین فهرست.زینت المجالس</w:t>
      </w:r>
    </w:p>
    <w:p>
      <w:pPr>
        <w:pStyle w:val="BookText"/>
      </w:pPr>
      <w:r>
        <w:rPr>
          <w:rFonts w:ascii="IRNazanin" w:hAnsi="IRNazanin" w:eastAsia="IRNazanin" w:cs="IRNazanin"/>
          <w:lang w:bidi="fa-IR"/>
          <w:color w:val="111111"/>
          <w:sz w:val="28"/>
          <w:szCs w:val="28"/>
          <w:rtl/>
        </w:rPr>
        <w:t xml:space="preserve">همه اطلاعات : 3081 / ف   ( پند و اندرز )  -  زینت المجالس  - از:  میر مجد الدین محمد کاشی حسنی متخلص به مجددی ؛ زمان تالیف: -   1004 ه.ق.  -  رک. زینت المجالس درین فهرست.  - آغاز:  ثنای نامتناهی و حمدنا محصور ...  - پایان:  که بعضی از آن در کتابی مفرد مبین گردد انشاء اللّٰه تعالی وحده - العزیز.  -   نستعلیق  ،  1066 ه.ق.  ،  عبد النبی بن سلام بهبهانی  ،  ساده، - صحافی شده، روی پاره ای از عبارات با مرکب قرمز خط کشی - شده، عناوین با مرکب قرمز. - جلد: مقوائی، رویه تیماج - مشکی، عطف و سجاف تیماج مشکی، ترنج و نیم ترنج - کوبیده، 210 </w:t>
      </w:r>
      <w:r>
        <w:rPr>
          <w:rFonts w:ascii="Times New Roman" w:hAnsi="Times New Roman" w:eastAsia="Times New Roman" w:cs="Times New Roman"/>
          <w:lang w:val="en-US" w:bidi="en-US"/>
          <w:color w:val="111111"/>
          <w:sz w:val="28"/>
          <w:szCs w:val="28"/>
          <w:rtl/>
        </w:rPr>
        <w:t xml:space="preserve">× 340 - </w:t>
      </w:r>
      <w:r>
        <w:rPr>
          <w:rFonts w:ascii="IRNazanin" w:hAnsi="IRNazanin" w:eastAsia="IRNazanin" w:cs="IRNazanin"/>
          <w:lang w:bidi="fa-IR"/>
          <w:color w:val="111111"/>
          <w:sz w:val="28"/>
          <w:szCs w:val="28"/>
          <w:rtl/>
        </w:rPr>
        <w:t xml:space="preserve">کاغذ: فرنگی، 150 </w:t>
      </w:r>
      <w:r>
        <w:rPr>
          <w:rFonts w:ascii="Times New Roman" w:hAnsi="Times New Roman" w:eastAsia="Times New Roman" w:cs="Times New Roman"/>
          <w:lang w:val="en-US" w:bidi="en-US"/>
          <w:color w:val="111111"/>
          <w:sz w:val="28"/>
          <w:szCs w:val="28"/>
          <w:rtl/>
        </w:rPr>
        <w:t xml:space="preserve">× 270</w:t>
      </w:r>
      <w:r>
        <w:rPr>
          <w:rFonts w:ascii="IRNazanin" w:hAnsi="IRNazanin" w:eastAsia="IRNazanin" w:cs="IRNazanin"/>
          <w:lang w:bidi="fa-IR"/>
          <w:color w:val="111111"/>
          <w:sz w:val="28"/>
          <w:szCs w:val="28"/>
          <w:rtl/>
        </w:rPr>
        <w:t xml:space="preserve">، 236 - برگ، 31 سطر کامل  ،  2619 / دزینت المجالس</w:t>
      </w:r>
    </w:p>
    <w:p>
      <w:pPr>
        <w:sectPr>
          <w:footerReference w:type="default" r:id="rId1963"/>
          <w:footnotePr>
            <w:numStart w:val="1"/>
            <w:numRestart w:val="eachPage"/>
          </w:footnotePr>
          <w:pgSz w:orient="portrait" w:w="11905.511811023622" w:h="16837.79527559055"/>
          <w:pgMar w:top="1440" w:right="1440" w:bottom="1440" w:left="1440" w:header="720" w:footer="720" w:gutter="0"/>
          <w:cols w:num="1" w:space="720"/>
        </w:sectPr>
      </w:pPr>
    </w:p>
    <w:bookmarkStart w:id="1915" w:name="pg8350_57873"/>
    <w:bookmarkEnd w:id="1915"/>
    <w:p>
      <w:pPr>
        <w:pStyle w:val="Heading3"/>
      </w:pPr>
      <w:bookmarkStart w:id="3916" w:name="_Toc1918"/>
      <w:r>
        <w:t>1912- زینة المجالس</w:t>
      </w:r>
      <w:bookmarkEnd w:id="391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29زینة المجالس</w:t>
      </w:r>
    </w:p>
    <w:p>
      <w:pPr>
        <w:pStyle w:val="BookText"/>
      </w:pPr>
      <w:r>
        <w:rPr>
          <w:rFonts w:ascii="IRNazanin" w:hAnsi="IRNazanin" w:eastAsia="IRNazanin" w:cs="IRNazanin"/>
          <w:lang w:bidi="fa-IR"/>
          <w:color w:val="111111"/>
          <w:sz w:val="28"/>
          <w:szCs w:val="28"/>
          <w:rtl/>
        </w:rPr>
        <w:t xml:space="preserve">در صفحات : 30تا30زینة المجالس</w:t>
      </w:r>
    </w:p>
    <w:p>
      <w:pPr>
        <w:pStyle w:val="BookText"/>
      </w:pPr>
      <w:r>
        <w:rPr>
          <w:rFonts w:ascii="IRNazanin" w:hAnsi="IRNazanin" w:eastAsia="IRNazanin" w:cs="IRNazanin"/>
          <w:lang w:bidi="fa-IR"/>
          <w:color w:val="111111"/>
          <w:sz w:val="28"/>
          <w:szCs w:val="28"/>
          <w:rtl/>
        </w:rPr>
        <w:t xml:space="preserve">کد دستیابی کتاب : شماره 11421زینة المجالس</w:t>
      </w:r>
    </w:p>
    <w:p>
      <w:pPr>
        <w:pStyle w:val="BookText"/>
      </w:pPr>
      <w:r>
        <w:rPr>
          <w:rFonts w:ascii="IRNazanin" w:hAnsi="IRNazanin" w:eastAsia="IRNazanin" w:cs="IRNazanin"/>
          <w:lang w:bidi="fa-IR"/>
          <w:color w:val="111111"/>
          <w:sz w:val="28"/>
          <w:szCs w:val="28"/>
          <w:rtl/>
        </w:rPr>
        <w:t xml:space="preserve">زبان کتاب : فارسیزینة المجالس</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المجالس</w:t>
      </w:r>
    </w:p>
    <w:p>
      <w:pPr>
        <w:pStyle w:val="BookText"/>
      </w:pPr>
      <w:r>
        <w:rPr>
          <w:rFonts w:ascii="IRNazanin" w:hAnsi="IRNazanin" w:eastAsia="IRNazanin" w:cs="IRNazanin"/>
          <w:lang w:bidi="fa-IR"/>
          <w:color w:val="111111"/>
          <w:sz w:val="28"/>
          <w:szCs w:val="28"/>
          <w:rtl/>
        </w:rPr>
        <w:t xml:space="preserve">شهر : قمزینة المجالس</w:t>
      </w:r>
    </w:p>
    <w:p>
      <w:pPr>
        <w:pStyle w:val="BookText"/>
      </w:pPr>
      <w:r>
        <w:rPr>
          <w:rFonts w:ascii="IRNazanin" w:hAnsi="IRNazanin" w:eastAsia="IRNazanin" w:cs="IRNazanin"/>
          <w:lang w:bidi="fa-IR"/>
          <w:color w:val="111111"/>
          <w:sz w:val="28"/>
          <w:szCs w:val="28"/>
          <w:rtl/>
        </w:rPr>
        <w:t xml:space="preserve">مولف : مجدالدین ، محمد فرزند ابوطالب ، حسینی " مجدی " . سده 11 ق .زینة المجالس</w:t>
      </w:r>
    </w:p>
    <w:p>
      <w:pPr>
        <w:pStyle w:val="BookText"/>
      </w:pPr>
      <w:r>
        <w:rPr>
          <w:rFonts w:ascii="IRNazanin" w:hAnsi="IRNazanin" w:eastAsia="IRNazanin" w:cs="IRNazanin"/>
          <w:lang w:bidi="fa-IR"/>
          <w:color w:val="111111"/>
          <w:sz w:val="28"/>
          <w:szCs w:val="28"/>
          <w:rtl/>
        </w:rPr>
        <w:t xml:space="preserve">تاریخ کتابت : سده 13 قزینة المجالس</w:t>
      </w:r>
    </w:p>
    <w:p>
      <w:pPr>
        <w:pStyle w:val="BookText"/>
      </w:pPr>
      <w:r>
        <w:rPr>
          <w:rFonts w:ascii="IRNazanin" w:hAnsi="IRNazanin" w:eastAsia="IRNazanin" w:cs="IRNazanin"/>
          <w:lang w:bidi="fa-IR"/>
          <w:color w:val="111111"/>
          <w:sz w:val="28"/>
          <w:szCs w:val="28"/>
          <w:rtl/>
        </w:rPr>
        <w:t xml:space="preserve">موضوعات : تاریخزینة المجالس</w:t>
      </w:r>
    </w:p>
    <w:p>
      <w:pPr>
        <w:pStyle w:val="BookText"/>
      </w:pPr>
      <w:r>
        <w:rPr>
          <w:rFonts w:ascii="IRNazanin" w:hAnsi="IRNazanin" w:eastAsia="IRNazanin" w:cs="IRNazanin"/>
          <w:lang w:bidi="fa-IR"/>
          <w:color w:val="111111"/>
          <w:sz w:val="28"/>
          <w:szCs w:val="28"/>
          <w:rtl/>
        </w:rPr>
        <w:t xml:space="preserve">منابع دیگر : بنگرید به : نسخه شماره " 4032 " ، ج 11 ، فهرست همین کتابخانه . - الذریعة ، ج 12 ، ص 94 .زینة المجالس</w:t>
      </w:r>
    </w:p>
    <w:p>
      <w:pPr>
        <w:pStyle w:val="BookText"/>
      </w:pPr>
      <w:r>
        <w:rPr>
          <w:rFonts w:ascii="IRNazanin" w:hAnsi="IRNazanin" w:eastAsia="IRNazanin" w:cs="IRNazanin"/>
          <w:lang w:bidi="fa-IR"/>
          <w:color w:val="111111"/>
          <w:sz w:val="28"/>
          <w:szCs w:val="28"/>
          <w:rtl/>
        </w:rPr>
        <w:t xml:space="preserve">همه اطلاعات : 23  زینة المجالس   تاریخ  ،  فارسی  . -  از :  مجدالدین ، محمد فرزند ابوطالب ، حسینی " مجدی " . سده 11 ق .  - آغاز :        " ثنای نامتناهی و حمد نامحصور       -       بران سزا است که شد هر دو کون از او معمور " .        - انجام :  " سر تراشی روزی سر خواجه می تراشید ناگاه دستش لرزیده سر خواجه ببرید ، - خواجه فریاد برآورد که ای مرد سر مرا بریدی . گفت خاموش باش که سر بریده سخن نگوید " -    بنگرید به : نسخه شماره " 4032 " ، ج 11 ، فهرست همین کتابخانه .  -  نسخه حاضر تا پایان فصل ( 9 ) از جزو نهم است که فصل مطایبات می باشد . در نسخه چاپی ، - این فصل را فصل ( 8 ) قرار داده اند . تذکر این نکته لازم است که اضافات نسخه های دیگر ، به عنوان - ملحقات ذکر شده که شامل تاریخ سلاطین ایران از مغول تا عصر شاه طهماسب صفوی می باشد .  -  گزارش نسخه : نوع خط :  نستعلیق  ، تاریخ کتابت :  سده 13 ق  ،  عنوانها و نشانیها : شنگرف  - ،  نوع کاغذ : فرنگی آبی ، تعداد برگ : 321 ، تعداد سطر : 23 ، اندازه متن کتاب : 24 </w:t>
      </w:r>
      <w:r>
        <w:rPr>
          <w:rFonts w:ascii="Times New Roman" w:hAnsi="Times New Roman" w:eastAsia="Times New Roman" w:cs="Times New Roman"/>
          <w:lang w:val="en-US" w:bidi="en-US"/>
          <w:color w:val="111111"/>
          <w:sz w:val="28"/>
          <w:szCs w:val="28"/>
          <w:rtl/>
        </w:rPr>
        <w:t xml:space="preserve">× 15 - </w:t>
      </w:r>
      <w:r>
        <w:rPr>
          <w:rFonts w:ascii="IRNazanin" w:hAnsi="IRNazanin" w:eastAsia="IRNazanin" w:cs="IRNazanin"/>
          <w:lang w:bidi="fa-IR"/>
          <w:color w:val="111111"/>
          <w:sz w:val="28"/>
          <w:szCs w:val="28"/>
          <w:rtl/>
        </w:rPr>
        <w:t xml:space="preserve">سانتیمتر ، اندازه جلد : 31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سانتیمتر ، نوع جلد : تیماج قهوه ای ، ضربی با ترنج و سرترنج - فرسوده ؛ عطف : تیماج یشمی .  -  ویژگیهای نسخه : خالی از اغلاط نیست . وقفنامه ای در پشت برگ آغاز نسخه به سال - 1241 ق آمده است . ضمناً نسخه در حاشیه تصحیح شده و اندکی حاشیه نویسی دارد .  -  الذریعة ، ج 12 ، ص 94 .  - "  شماره 11421  "زینة المجالس</w:t>
      </w:r>
    </w:p>
    <w:p>
      <w:pPr>
        <w:sectPr>
          <w:footerReference w:type="default" r:id="rId1964"/>
          <w:footnotePr>
            <w:numStart w:val="1"/>
            <w:numRestart w:val="eachPage"/>
          </w:footnotePr>
          <w:pgSz w:orient="portrait" w:w="11905.511811023622" w:h="16837.79527559055"/>
          <w:pgMar w:top="1440" w:right="1440" w:bottom="1440" w:left="1440" w:header="720" w:footer="720" w:gutter="0"/>
          <w:cols w:num="1" w:space="720"/>
        </w:sectPr>
      </w:pPr>
    </w:p>
    <w:bookmarkStart w:id="1916" w:name="pg8350_57874"/>
    <w:bookmarkEnd w:id="1916"/>
    <w:p>
      <w:pPr>
        <w:pStyle w:val="Heading3"/>
      </w:pPr>
      <w:bookmarkStart w:id="3917" w:name="_Toc1919"/>
      <w:r>
        <w:t>1913- زینة المدائح</w:t>
      </w:r>
      <w:bookmarkEnd w:id="391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جلد2زینة المدائح</w:t>
      </w:r>
    </w:p>
    <w:p>
      <w:pPr>
        <w:pStyle w:val="BookText"/>
      </w:pPr>
      <w:r>
        <w:rPr>
          <w:rFonts w:ascii="IRNazanin" w:hAnsi="IRNazanin" w:eastAsia="IRNazanin" w:cs="IRNazanin"/>
          <w:lang w:bidi="fa-IR"/>
          <w:color w:val="111111"/>
          <w:sz w:val="28"/>
          <w:szCs w:val="28"/>
          <w:rtl/>
        </w:rPr>
        <w:t xml:space="preserve">در صفحات : 231تا231زینة المدائح</w:t>
      </w:r>
    </w:p>
    <w:p>
      <w:pPr>
        <w:pStyle w:val="BookText"/>
      </w:pPr>
      <w:r>
        <w:rPr>
          <w:rFonts w:ascii="IRNazanin" w:hAnsi="IRNazanin" w:eastAsia="IRNazanin" w:cs="IRNazanin"/>
          <w:lang w:bidi="fa-IR"/>
          <w:color w:val="111111"/>
          <w:sz w:val="28"/>
          <w:szCs w:val="28"/>
          <w:rtl/>
        </w:rPr>
        <w:t xml:space="preserve">کد دستیابی کتاب : 397زینة المدائح</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المدائح</w:t>
      </w:r>
    </w:p>
    <w:p>
      <w:pPr>
        <w:pStyle w:val="BookText"/>
      </w:pPr>
      <w:r>
        <w:rPr>
          <w:rFonts w:ascii="IRNazanin" w:hAnsi="IRNazanin" w:eastAsia="IRNazanin" w:cs="IRNazanin"/>
          <w:lang w:bidi="fa-IR"/>
          <w:color w:val="111111"/>
          <w:sz w:val="28"/>
          <w:szCs w:val="28"/>
          <w:rtl/>
        </w:rPr>
        <w:t xml:space="preserve">شهر : تهرانزینة المدائح</w:t>
      </w:r>
    </w:p>
    <w:p>
      <w:pPr>
        <w:pStyle w:val="BookText"/>
      </w:pPr>
      <w:r>
        <w:rPr>
          <w:rFonts w:ascii="IRNazanin" w:hAnsi="IRNazanin" w:eastAsia="IRNazanin" w:cs="IRNazanin"/>
          <w:lang w:bidi="fa-IR"/>
          <w:color w:val="111111"/>
          <w:sz w:val="28"/>
          <w:szCs w:val="28"/>
          <w:rtl/>
        </w:rPr>
        <w:t xml:space="preserve">مولف : میرزا صادق مروزی وقایع نگار متخلص به همازینة المدائح</w:t>
      </w:r>
    </w:p>
    <w:p>
      <w:pPr>
        <w:pStyle w:val="BookText"/>
      </w:pPr>
      <w:r>
        <w:rPr>
          <w:rFonts w:ascii="IRNazanin" w:hAnsi="IRNazanin" w:eastAsia="IRNazanin" w:cs="IRNazanin"/>
          <w:lang w:bidi="fa-IR"/>
          <w:color w:val="111111"/>
          <w:sz w:val="28"/>
          <w:szCs w:val="28"/>
          <w:rtl/>
        </w:rPr>
        <w:t xml:space="preserve">بخش بندی : شامل چند پیرایه و زیور و آرایش ، این تذکره مخصوص شعرائی - است که برای فتح علی شاه مدیحه سرائی کرده اند  مانند : صبا ، - میرزا رضی تبریزی ،سحاب ،صبور ،مفتون ،نشاط ،بزمی ،شرر ،- صباحی ،مایل ،مجمر ،زیور .زینة المدائح</w:t>
      </w:r>
    </w:p>
    <w:p>
      <w:pPr>
        <w:pStyle w:val="BookText"/>
      </w:pPr>
      <w:r>
        <w:rPr>
          <w:rFonts w:ascii="IRNazanin" w:hAnsi="IRNazanin" w:eastAsia="IRNazanin" w:cs="IRNazanin"/>
          <w:lang w:bidi="fa-IR"/>
          <w:color w:val="111111"/>
          <w:sz w:val="28"/>
          <w:szCs w:val="28"/>
          <w:rtl/>
        </w:rPr>
        <w:t xml:space="preserve">همه اطلاعات : 397  -  زینة المدائح  -  تذکره شعراء اوائل سلطنت فتح علی شاه  ، - تالیف  میرزا صادق مروزی وقایع نگار متخلص به هما  . - آغاز :  " ای ذکر تو گل فروش بازار سخن "  -  شامل چند پیرایه و زیور و آرایش ، این تذکره مخصوص شعرائی - است که برای فتح علی شاه مدیحه سرائی کرده اند  مانند : صبا ، - میرزا رضی تبریزی ،سحاب ،صبور ،مفتون ،نشاط ،بزمی ،شرر ،- صباحی ،مایل ،مجمر ،زیور .زینة المدائح</w:t>
      </w:r>
    </w:p>
    <w:p>
      <w:pPr>
        <w:pStyle w:val="BookText"/>
      </w:pPr>
      <w:r>
        <w:rPr>
          <w:rFonts w:ascii="IRNazanin" w:hAnsi="IRNazanin" w:eastAsia="IRNazanin" w:cs="IRNazanin"/>
          <w:lang w:bidi="fa-IR"/>
          <w:color w:val="111111"/>
          <w:sz w:val="28"/>
          <w:szCs w:val="28"/>
          <w:rtl/>
        </w:rPr>
        <w:t xml:space="preserve">نسخه های مکرر این کتاب : زینة المدائح</w:t>
      </w:r>
    </w:p>
    <w:p>
      <w:pPr>
        <w:sectPr>
          <w:footerReference w:type="default" r:id="rId1965"/>
          <w:footnotePr>
            <w:numStart w:val="1"/>
            <w:numRestart w:val="eachPage"/>
          </w:footnotePr>
          <w:pgSz w:orient="portrait" w:w="11905.511811023622" w:h="16837.79527559055"/>
          <w:pgMar w:top="1440" w:right="1440" w:bottom="1440" w:left="1440" w:header="720" w:footer="720" w:gutter="0"/>
          <w:cols w:num="1" w:space="720"/>
        </w:sectPr>
      </w:pPr>
    </w:p>
    <w:bookmarkStart w:id="1917" w:name="pg8350_57875"/>
    <w:bookmarkEnd w:id="1917"/>
    <w:p>
      <w:pPr>
        <w:pStyle w:val="Heading3"/>
      </w:pPr>
      <w:bookmarkStart w:id="3918" w:name="_Toc1920"/>
      <w:r>
        <w:t>1914- زینة المدائح  1</w:t>
      </w:r>
      <w:bookmarkEnd w:id="3918"/>
    </w:p>
    <w:p>
      <w:pPr>
        <w:pStyle w:val="BookText"/>
      </w:pPr>
      <w:r>
        <w:rPr>
          <w:rFonts w:ascii="IRNazanin" w:hAnsi="IRNazanin" w:eastAsia="IRNazanin" w:cs="IRNazanin"/>
          <w:lang w:bidi="fa-IR"/>
          <w:color w:val="111111"/>
          <w:sz w:val="28"/>
          <w:szCs w:val="28"/>
          <w:rtl/>
        </w:rPr>
        <w:t xml:space="preserve">اطلاعات کتاب اصلی : زینة المدائح  1</w:t>
      </w:r>
    </w:p>
    <w:p>
      <w:pPr>
        <w:pStyle w:val="BookText"/>
      </w:pPr>
      <w:r>
        <w:rPr>
          <w:rFonts w:ascii="IRNazanin" w:hAnsi="IRNazanin" w:eastAsia="IRNazanin" w:cs="IRNazanin"/>
          <w:lang w:bidi="fa-IR"/>
          <w:color w:val="111111"/>
          <w:sz w:val="28"/>
          <w:szCs w:val="28"/>
          <w:rtl/>
        </w:rPr>
        <w:t xml:space="preserve">در صفحات : 231تا231زینة المدائح  1</w:t>
      </w:r>
    </w:p>
    <w:p>
      <w:pPr>
        <w:pStyle w:val="BookText"/>
      </w:pPr>
      <w:r>
        <w:rPr>
          <w:rFonts w:ascii="IRNazanin" w:hAnsi="IRNazanin" w:eastAsia="IRNazanin" w:cs="IRNazanin"/>
          <w:lang w:bidi="fa-IR"/>
          <w:color w:val="111111"/>
          <w:sz w:val="28"/>
          <w:szCs w:val="28"/>
          <w:rtl/>
        </w:rPr>
        <w:t xml:space="preserve">کد دستیابی کتاب : 397زینة المدائح  1</w:t>
      </w:r>
    </w:p>
    <w:p>
      <w:pPr>
        <w:pStyle w:val="BookText"/>
      </w:pPr>
      <w:r>
        <w:rPr>
          <w:rFonts w:ascii="IRNazanin" w:hAnsi="IRNazanin" w:eastAsia="IRNazanin" w:cs="IRNazanin"/>
          <w:lang w:bidi="fa-IR"/>
          <w:color w:val="111111"/>
          <w:sz w:val="28"/>
          <w:szCs w:val="28"/>
          <w:rtl/>
        </w:rPr>
        <w:t xml:space="preserve">مولف : میرزا صادق مروزی وقایع نگار متخلص به همازینة المدائح  1</w:t>
      </w:r>
    </w:p>
    <w:p>
      <w:pPr>
        <w:pStyle w:val="BookText"/>
      </w:pPr>
      <w:r>
        <w:rPr>
          <w:rFonts w:ascii="IRNazanin" w:hAnsi="IRNazanin" w:eastAsia="IRNazanin" w:cs="IRNazanin"/>
          <w:lang w:bidi="fa-IR"/>
          <w:color w:val="111111"/>
          <w:sz w:val="28"/>
          <w:szCs w:val="28"/>
          <w:rtl/>
        </w:rPr>
        <w:t xml:space="preserve">بخش بندی : شامل چند پیرایه و زیور و آرایش ، این تذکره مخصوص شعرائی - است که برای فتح علی شاه مدیحه سرائی کرده اند  مانند : صبا ، - میرزا رضی تبریزی ،سحاب ،صبور ،مفتون ،نشاط ،بزمی ،شرر ،- صباحی ،مایل ،مجمر ،زیور .زینة المدائح  1</w:t>
      </w:r>
    </w:p>
    <w:p>
      <w:pPr>
        <w:pStyle w:val="BookText"/>
      </w:pPr>
      <w:r>
        <w:rPr>
          <w:rFonts w:ascii="IRNazanin" w:hAnsi="IRNazanin" w:eastAsia="IRNazanin" w:cs="IRNazanin"/>
          <w:lang w:bidi="fa-IR"/>
          <w:color w:val="111111"/>
          <w:sz w:val="28"/>
          <w:szCs w:val="28"/>
          <w:rtl/>
        </w:rPr>
        <w:t xml:space="preserve">همه اطلاعات : 397  -  زینة المدائح  -  تذکره شعراء اوائل سلطنت فتح علی شاه  ، - تالیف  میرزا صادق مروزی وقایع نگار متخلص به هما  . - آغاز :  " ای ذکر تو گل فروش بازار سخن "  -  شامل چند پیرایه و زیور و آرایش ، این تذکره مخصوص شعرائی - است که برای فتح علی شاه مدیحه سرائی کرده اند  مانند : صبا ، - میرزا رضی تبریزی ،سحاب ،صبور ،مفتون ،نشاط ،بزمی ،شرر ،- صباحی ،مایل ،مجمر ،زیور .زینة المدائح  1</w:t>
      </w:r>
    </w:p>
    <w:p>
      <w:pPr>
        <w:pStyle w:val="BookText"/>
      </w:pPr>
      <w:r>
        <w:rPr>
          <w:rFonts w:ascii="IRNazanin" w:hAnsi="IRNazanin" w:eastAsia="IRNazanin" w:cs="IRNazanin"/>
          <w:lang w:bidi="fa-IR"/>
          <w:color w:val="111111"/>
          <w:sz w:val="28"/>
          <w:szCs w:val="28"/>
          <w:rtl/>
        </w:rPr>
        <w:t xml:space="preserve">نسخه های مکرر این کتاب : زینة المدائح  1</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جلد2زینة المدائح  1</w:t>
      </w:r>
    </w:p>
    <w:p>
      <w:pPr>
        <w:pStyle w:val="BookText"/>
      </w:pPr>
      <w:r>
        <w:rPr>
          <w:rFonts w:ascii="IRNazanin" w:hAnsi="IRNazanin" w:eastAsia="IRNazanin" w:cs="IRNazanin"/>
          <w:lang w:bidi="fa-IR"/>
          <w:color w:val="111111"/>
          <w:sz w:val="28"/>
          <w:szCs w:val="28"/>
          <w:rtl/>
        </w:rPr>
        <w:t xml:space="preserve">در صفحات : 231تا231زینة المدائح  1</w:t>
      </w:r>
    </w:p>
    <w:p>
      <w:pPr>
        <w:pStyle w:val="BookText"/>
      </w:pPr>
      <w:r>
        <w:rPr>
          <w:rFonts w:ascii="IRNazanin" w:hAnsi="IRNazanin" w:eastAsia="IRNazanin" w:cs="IRNazanin"/>
          <w:lang w:bidi="fa-IR"/>
          <w:color w:val="111111"/>
          <w:sz w:val="28"/>
          <w:szCs w:val="28"/>
          <w:rtl/>
        </w:rPr>
        <w:t xml:space="preserve">ردیف کتاب   : 1زینة المدائح  1</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المدائح  1</w:t>
      </w:r>
    </w:p>
    <w:p>
      <w:pPr>
        <w:pStyle w:val="BookText"/>
      </w:pPr>
      <w:r>
        <w:rPr>
          <w:rFonts w:ascii="IRNazanin" w:hAnsi="IRNazanin" w:eastAsia="IRNazanin" w:cs="IRNazanin"/>
          <w:lang w:bidi="fa-IR"/>
          <w:color w:val="111111"/>
          <w:sz w:val="28"/>
          <w:szCs w:val="28"/>
          <w:rtl/>
        </w:rPr>
        <w:t xml:space="preserve">شهر : تهرانزینة المدائح  1</w:t>
      </w:r>
    </w:p>
    <w:p>
      <w:pPr>
        <w:pStyle w:val="BookText"/>
      </w:pPr>
      <w:r>
        <w:rPr>
          <w:rFonts w:ascii="IRNazanin" w:hAnsi="IRNazanin" w:eastAsia="IRNazanin" w:cs="IRNazanin"/>
          <w:lang w:bidi="fa-IR"/>
          <w:color w:val="111111"/>
          <w:sz w:val="28"/>
          <w:szCs w:val="28"/>
          <w:rtl/>
        </w:rPr>
        <w:t xml:space="preserve">شماره پیشین : شماره 5433زینة المدائح  1</w:t>
      </w:r>
    </w:p>
    <w:p>
      <w:pPr>
        <w:pStyle w:val="BookText"/>
      </w:pPr>
      <w:r>
        <w:rPr>
          <w:rFonts w:ascii="IRNazanin" w:hAnsi="IRNazanin" w:eastAsia="IRNazanin" w:cs="IRNazanin"/>
          <w:lang w:bidi="fa-IR"/>
          <w:color w:val="111111"/>
          <w:sz w:val="28"/>
          <w:szCs w:val="28"/>
          <w:rtl/>
        </w:rPr>
        <w:t xml:space="preserve">همه اطلاعات : خط نستعلیق ، دارای یک سر لوح نوساز ، صفحه 12 سطر ، قطع رحلی  کوچک ، طول - 24 سانتی متر و نیم ، عرض 17 ، عده اوراق 226  ،  ( شماره 5433 )زینة المدائح  1</w:t>
      </w:r>
    </w:p>
    <w:p>
      <w:pPr>
        <w:sectPr>
          <w:footerReference w:type="default" r:id="rId1966"/>
          <w:footnotePr>
            <w:numStart w:val="1"/>
            <w:numRestart w:val="eachPage"/>
          </w:footnotePr>
          <w:pgSz w:orient="portrait" w:w="11905.511811023622" w:h="16837.79527559055"/>
          <w:pgMar w:top="1440" w:right="1440" w:bottom="1440" w:left="1440" w:header="720" w:footer="720" w:gutter="0"/>
          <w:cols w:num="1" w:space="720"/>
        </w:sectPr>
      </w:pPr>
    </w:p>
    <w:bookmarkStart w:id="1918" w:name="pg8350_57876"/>
    <w:bookmarkEnd w:id="1918"/>
    <w:p>
      <w:pPr>
        <w:pStyle w:val="Heading3"/>
      </w:pPr>
      <w:bookmarkStart w:id="3919" w:name="_Toc1921"/>
      <w:r>
        <w:t>1915- زینة المدائح  2</w:t>
      </w:r>
      <w:bookmarkEnd w:id="3919"/>
    </w:p>
    <w:p>
      <w:pPr>
        <w:pStyle w:val="BookText"/>
      </w:pPr>
      <w:r>
        <w:rPr>
          <w:rFonts w:ascii="IRNazanin" w:hAnsi="IRNazanin" w:eastAsia="IRNazanin" w:cs="IRNazanin"/>
          <w:lang w:bidi="fa-IR"/>
          <w:color w:val="111111"/>
          <w:sz w:val="28"/>
          <w:szCs w:val="28"/>
          <w:rtl/>
        </w:rPr>
        <w:t xml:space="preserve">اطلاعات کتاب اصلی : زینة المدائح  2</w:t>
      </w:r>
    </w:p>
    <w:p>
      <w:pPr>
        <w:pStyle w:val="BookText"/>
      </w:pPr>
      <w:r>
        <w:rPr>
          <w:rFonts w:ascii="IRNazanin" w:hAnsi="IRNazanin" w:eastAsia="IRNazanin" w:cs="IRNazanin"/>
          <w:lang w:bidi="fa-IR"/>
          <w:color w:val="111111"/>
          <w:sz w:val="28"/>
          <w:szCs w:val="28"/>
          <w:rtl/>
        </w:rPr>
        <w:t xml:space="preserve">در صفحات : 231تا231زینة المدائح  2</w:t>
      </w:r>
    </w:p>
    <w:p>
      <w:pPr>
        <w:pStyle w:val="BookText"/>
      </w:pPr>
      <w:r>
        <w:rPr>
          <w:rFonts w:ascii="IRNazanin" w:hAnsi="IRNazanin" w:eastAsia="IRNazanin" w:cs="IRNazanin"/>
          <w:lang w:bidi="fa-IR"/>
          <w:color w:val="111111"/>
          <w:sz w:val="28"/>
          <w:szCs w:val="28"/>
          <w:rtl/>
        </w:rPr>
        <w:t xml:space="preserve">کد دستیابی کتاب : 397زینة المدائح  2</w:t>
      </w:r>
    </w:p>
    <w:p>
      <w:pPr>
        <w:pStyle w:val="BookText"/>
      </w:pPr>
      <w:r>
        <w:rPr>
          <w:rFonts w:ascii="IRNazanin" w:hAnsi="IRNazanin" w:eastAsia="IRNazanin" w:cs="IRNazanin"/>
          <w:lang w:bidi="fa-IR"/>
          <w:color w:val="111111"/>
          <w:sz w:val="28"/>
          <w:szCs w:val="28"/>
          <w:rtl/>
        </w:rPr>
        <w:t xml:space="preserve">مولف : میرزا صادق مروزی وقایع نگار متخلص به همازینة المدائح  2</w:t>
      </w:r>
    </w:p>
    <w:p>
      <w:pPr>
        <w:pStyle w:val="BookText"/>
      </w:pPr>
      <w:r>
        <w:rPr>
          <w:rFonts w:ascii="IRNazanin" w:hAnsi="IRNazanin" w:eastAsia="IRNazanin" w:cs="IRNazanin"/>
          <w:lang w:bidi="fa-IR"/>
          <w:color w:val="111111"/>
          <w:sz w:val="28"/>
          <w:szCs w:val="28"/>
          <w:rtl/>
        </w:rPr>
        <w:t xml:space="preserve">بخش بندی : شامل چند پیرایه و زیور و آرایش ، این تذکره مخصوص شعرائی - است که برای فتح علی شاه مدیحه سرائی کرده اند  مانند : صبا ، - میرزا رضی تبریزی ،سحاب ،صبور ،مفتون ،نشاط ،بزمی ،شرر ،- صباحی ،مایل ،مجمر ،زیور .زینة المدائح  2</w:t>
      </w:r>
    </w:p>
    <w:p>
      <w:pPr>
        <w:pStyle w:val="BookText"/>
      </w:pPr>
      <w:r>
        <w:rPr>
          <w:rFonts w:ascii="IRNazanin" w:hAnsi="IRNazanin" w:eastAsia="IRNazanin" w:cs="IRNazanin"/>
          <w:lang w:bidi="fa-IR"/>
          <w:color w:val="111111"/>
          <w:sz w:val="28"/>
          <w:szCs w:val="28"/>
          <w:rtl/>
        </w:rPr>
        <w:t xml:space="preserve">همه اطلاعات : 397  -  زینة المدائح  -  تذکره شعراء اوائل سلطنت فتح علی شاه  ، - تالیف  میرزا صادق مروزی وقایع نگار متخلص به هما  . - آغاز :  " ای ذکر تو گل فروش بازار سخن "  -  شامل چند پیرایه و زیور و آرایش ، این تذکره مخصوص شعرائی - است که برای فتح علی شاه مدیحه سرائی کرده اند  مانند : صبا ، - میرزا رضی تبریزی ،سحاب ،صبور ،مفتون ،نشاط ،بزمی ،شرر ،- صباحی ،مایل ،مجمر ،زیور .زینة المدائح  2</w:t>
      </w:r>
    </w:p>
    <w:p>
      <w:pPr>
        <w:pStyle w:val="BookText"/>
      </w:pPr>
      <w:r>
        <w:rPr>
          <w:rFonts w:ascii="IRNazanin" w:hAnsi="IRNazanin" w:eastAsia="IRNazanin" w:cs="IRNazanin"/>
          <w:lang w:bidi="fa-IR"/>
          <w:color w:val="111111"/>
          <w:sz w:val="28"/>
          <w:szCs w:val="28"/>
          <w:rtl/>
        </w:rPr>
        <w:t xml:space="preserve">نسخه های مکرر این کتاب : زینة المدائح  2</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جلد2زینة المدائح  2</w:t>
      </w:r>
    </w:p>
    <w:p>
      <w:pPr>
        <w:pStyle w:val="BookText"/>
      </w:pPr>
      <w:r>
        <w:rPr>
          <w:rFonts w:ascii="IRNazanin" w:hAnsi="IRNazanin" w:eastAsia="IRNazanin" w:cs="IRNazanin"/>
          <w:lang w:bidi="fa-IR"/>
          <w:color w:val="111111"/>
          <w:sz w:val="28"/>
          <w:szCs w:val="28"/>
          <w:rtl/>
        </w:rPr>
        <w:t xml:space="preserve">در صفحات : 231تا231زینة المدائح  2</w:t>
      </w:r>
    </w:p>
    <w:p>
      <w:pPr>
        <w:pStyle w:val="BookText"/>
      </w:pPr>
      <w:r>
        <w:rPr>
          <w:rFonts w:ascii="IRNazanin" w:hAnsi="IRNazanin" w:eastAsia="IRNazanin" w:cs="IRNazanin"/>
          <w:lang w:bidi="fa-IR"/>
          <w:color w:val="111111"/>
          <w:sz w:val="28"/>
          <w:szCs w:val="28"/>
          <w:rtl/>
        </w:rPr>
        <w:t xml:space="preserve">ردیف کتاب   : 2زینة المدائح  2</w:t>
      </w:r>
    </w:p>
    <w:p>
      <w:pPr>
        <w:pStyle w:val="BookText"/>
      </w:pPr>
      <w:r>
        <w:rPr>
          <w:rFonts w:ascii="IRNazanin" w:hAnsi="IRNazanin" w:eastAsia="IRNazanin" w:cs="IRNazanin"/>
          <w:lang w:bidi="fa-IR"/>
          <w:color w:val="111111"/>
          <w:sz w:val="28"/>
          <w:szCs w:val="28"/>
          <w:rtl/>
        </w:rPr>
        <w:t xml:space="preserve">کد دستیابی کتاب : 398زینة المدائح  2</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یک)زینة المدائح  2</w:t>
      </w:r>
    </w:p>
    <w:p>
      <w:pPr>
        <w:pStyle w:val="BookText"/>
      </w:pPr>
      <w:r>
        <w:rPr>
          <w:rFonts w:ascii="IRNazanin" w:hAnsi="IRNazanin" w:eastAsia="IRNazanin" w:cs="IRNazanin"/>
          <w:lang w:bidi="fa-IR"/>
          <w:color w:val="111111"/>
          <w:sz w:val="28"/>
          <w:szCs w:val="28"/>
          <w:rtl/>
        </w:rPr>
        <w:t xml:space="preserve">شهر : تهرانزینة المدائح  2</w:t>
      </w:r>
    </w:p>
    <w:p>
      <w:pPr>
        <w:pStyle w:val="BookText"/>
      </w:pPr>
      <w:r>
        <w:rPr>
          <w:rFonts w:ascii="IRNazanin" w:hAnsi="IRNazanin" w:eastAsia="IRNazanin" w:cs="IRNazanin"/>
          <w:lang w:bidi="fa-IR"/>
          <w:color w:val="111111"/>
          <w:sz w:val="28"/>
          <w:szCs w:val="28"/>
          <w:rtl/>
        </w:rPr>
        <w:t xml:space="preserve">تاریخ کتابت : 1223زینة المدائح  2</w:t>
      </w:r>
    </w:p>
    <w:p>
      <w:pPr>
        <w:pStyle w:val="BookText"/>
      </w:pPr>
      <w:r>
        <w:rPr>
          <w:rFonts w:ascii="IRNazanin" w:hAnsi="IRNazanin" w:eastAsia="IRNazanin" w:cs="IRNazanin"/>
          <w:lang w:bidi="fa-IR"/>
          <w:color w:val="111111"/>
          <w:sz w:val="28"/>
          <w:szCs w:val="28"/>
          <w:rtl/>
        </w:rPr>
        <w:t xml:space="preserve">شماره پیشین : شماره 6902زینة المدائح  2</w:t>
      </w:r>
    </w:p>
    <w:p>
      <w:pPr>
        <w:pStyle w:val="BookText"/>
      </w:pPr>
      <w:r>
        <w:rPr>
          <w:rFonts w:ascii="IRNazanin" w:hAnsi="IRNazanin" w:eastAsia="IRNazanin" w:cs="IRNazanin"/>
          <w:lang w:bidi="fa-IR"/>
          <w:color w:val="111111"/>
          <w:sz w:val="28"/>
          <w:szCs w:val="28"/>
          <w:rtl/>
        </w:rPr>
        <w:t xml:space="preserve">همه اطلاعات : 398  -  زینة المدائح  - همان کتاب . - تاریخ کتابت :  1223  ،  خط نستعلق ، صفحه 15 سطر ، مجدول ، قطع  وزیری ، طول 22 - سانتیمتر ، عرض 14 ، عده اوراق 185  ، ( شماره 6902 )زینة المدائح  2</w:t>
      </w:r>
    </w:p>
    <w:p>
      <w:pPr>
        <w:sectPr>
          <w:footerReference w:type="default" r:id="rId1967"/>
          <w:footnotePr>
            <w:numStart w:val="1"/>
            <w:numRestart w:val="eachPage"/>
          </w:footnotePr>
          <w:pgSz w:orient="portrait" w:w="11905.511811023622" w:h="16837.79527559055"/>
          <w:pgMar w:top="1440" w:right="1440" w:bottom="1440" w:left="1440" w:header="720" w:footer="720" w:gutter="0"/>
          <w:cols w:num="1" w:space="720"/>
        </w:sectPr>
      </w:pPr>
    </w:p>
    <w:bookmarkStart w:id="1919" w:name="pg8350_57877"/>
    <w:bookmarkEnd w:id="1919"/>
    <w:p>
      <w:pPr>
        <w:pStyle w:val="Heading3"/>
      </w:pPr>
      <w:bookmarkStart w:id="3920" w:name="_Toc1922"/>
      <w:r>
        <w:t>1916- زینت المدایح</w:t>
      </w:r>
      <w:bookmarkEnd w:id="392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8زینت المدایح</w:t>
      </w:r>
    </w:p>
    <w:p>
      <w:pPr>
        <w:pStyle w:val="BookText"/>
      </w:pPr>
      <w:r>
        <w:rPr>
          <w:rFonts w:ascii="IRNazanin" w:hAnsi="IRNazanin" w:eastAsia="IRNazanin" w:cs="IRNazanin"/>
          <w:lang w:bidi="fa-IR"/>
          <w:color w:val="111111"/>
          <w:sz w:val="28"/>
          <w:szCs w:val="28"/>
          <w:rtl/>
        </w:rPr>
        <w:t xml:space="preserve">در صفحات : 215تا215زینت المدایح</w:t>
      </w:r>
    </w:p>
    <w:p>
      <w:pPr>
        <w:pStyle w:val="BookText"/>
      </w:pPr>
      <w:r>
        <w:rPr>
          <w:rFonts w:ascii="IRNazanin" w:hAnsi="IRNazanin" w:eastAsia="IRNazanin" w:cs="IRNazanin"/>
          <w:lang w:bidi="fa-IR"/>
          <w:color w:val="111111"/>
          <w:sz w:val="28"/>
          <w:szCs w:val="28"/>
          <w:rtl/>
        </w:rPr>
        <w:t xml:space="preserve">کد دستیابی کتاب : 2524زینت المدایح</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یک)زینت المدایح</w:t>
      </w:r>
    </w:p>
    <w:p>
      <w:pPr>
        <w:pStyle w:val="BookText"/>
      </w:pPr>
      <w:r>
        <w:rPr>
          <w:rFonts w:ascii="IRNazanin" w:hAnsi="IRNazanin" w:eastAsia="IRNazanin" w:cs="IRNazanin"/>
          <w:lang w:bidi="fa-IR"/>
          <w:color w:val="111111"/>
          <w:sz w:val="28"/>
          <w:szCs w:val="28"/>
          <w:rtl/>
        </w:rPr>
        <w:t xml:space="preserve">شهر : تهرانزینت المدایح</w:t>
      </w:r>
    </w:p>
    <w:p>
      <w:pPr>
        <w:pStyle w:val="BookText"/>
      </w:pPr>
      <w:r>
        <w:rPr>
          <w:rFonts w:ascii="IRNazanin" w:hAnsi="IRNazanin" w:eastAsia="IRNazanin" w:cs="IRNazanin"/>
          <w:lang w:bidi="fa-IR"/>
          <w:color w:val="111111"/>
          <w:sz w:val="28"/>
          <w:szCs w:val="28"/>
          <w:rtl/>
        </w:rPr>
        <w:t xml:space="preserve">تاریخ کتابت : قرن 14زینت المدایح</w:t>
      </w:r>
    </w:p>
    <w:p>
      <w:pPr>
        <w:pStyle w:val="BookText"/>
      </w:pPr>
      <w:r>
        <w:rPr>
          <w:rFonts w:ascii="IRNazanin" w:hAnsi="IRNazanin" w:eastAsia="IRNazanin" w:cs="IRNazanin"/>
          <w:lang w:bidi="fa-IR"/>
          <w:color w:val="111111"/>
          <w:sz w:val="28"/>
          <w:szCs w:val="28"/>
          <w:rtl/>
        </w:rPr>
        <w:t xml:space="preserve">شماره پیشین : شماره دفتر 74598.زینت المدایح</w:t>
      </w:r>
    </w:p>
    <w:p>
      <w:pPr>
        <w:pStyle w:val="BookText"/>
      </w:pPr>
      <w:r>
        <w:rPr>
          <w:rFonts w:ascii="IRNazanin" w:hAnsi="IRNazanin" w:eastAsia="IRNazanin" w:cs="IRNazanin"/>
          <w:lang w:bidi="fa-IR"/>
          <w:color w:val="111111"/>
          <w:sz w:val="28"/>
          <w:szCs w:val="28"/>
          <w:rtl/>
        </w:rPr>
        <w:t xml:space="preserve">بخش بندی : این نسخه دیباچه و مقدمه های نثر را ندارد و اشعار از فتح علی شاه و صبا و - نشاط وهما است .زینت المدایح</w:t>
      </w:r>
    </w:p>
    <w:p>
      <w:pPr>
        <w:pStyle w:val="BookText"/>
      </w:pPr>
      <w:r>
        <w:rPr>
          <w:rFonts w:ascii="IRNazanin" w:hAnsi="IRNazanin" w:eastAsia="IRNazanin" w:cs="IRNazanin"/>
          <w:lang w:bidi="fa-IR"/>
          <w:color w:val="111111"/>
          <w:sz w:val="28"/>
          <w:szCs w:val="28"/>
          <w:rtl/>
        </w:rPr>
        <w:t xml:space="preserve">همه اطلاعات : زینت المدایح   2524 -  این نسخه دیباچه و مقدمه های نثر را ندارد و اشعار از فتح علی شاه و صبا و - نشاط وهما است . - آغاز :  -       شاهنشه زمان که طغانشاه آفتاب       دربارگاه حشمت اوآق سنقر است        - انجام :  - نشسته شادوخوش هر بنده ای مانند مولایی - برقص از هرکناری سروقدی کرده جولانی  -   خط شکسته نستعلیق بد - رقم وتاریخ ندارد (  قرن 14 ) -  یادداشت ملک الشعرا بهار - حاشیه صفحه 1 و 2  -  اندازه 130 </w:t>
      </w:r>
      <w:r>
        <w:rPr>
          <w:rFonts w:ascii="Times New Roman" w:hAnsi="Times New Roman" w:eastAsia="Times New Roman" w:cs="Times New Roman"/>
          <w:lang w:val="en-US" w:bidi="en-US"/>
          <w:color w:val="111111"/>
          <w:sz w:val="28"/>
          <w:szCs w:val="28"/>
          <w:rtl/>
        </w:rPr>
        <w:t xml:space="preserve">× 210 </w:t>
      </w:r>
      <w:r>
        <w:rPr>
          <w:rFonts w:ascii="IRNazanin" w:hAnsi="IRNazanin" w:eastAsia="IRNazanin" w:cs="IRNazanin"/>
          <w:lang w:bidi="fa-IR"/>
          <w:color w:val="111111"/>
          <w:sz w:val="28"/>
          <w:szCs w:val="28"/>
          <w:rtl/>
        </w:rPr>
        <w:t xml:space="preserve">میلیمتر - جلد روغنی مبتذل  زرد ، ریخته - کاغذ - فرنگی آبی - 296 صفحه - 15 سطر - اندازه نوشته 90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میلیمتر -  شماره دفتر 74598.زینت المدایح</w:t>
      </w:r>
    </w:p>
    <w:p>
      <w:pPr>
        <w:sectPr>
          <w:footerReference w:type="default" r:id="rId1968"/>
          <w:footnotePr>
            <w:numStart w:val="1"/>
            <w:numRestart w:val="eachPage"/>
          </w:footnotePr>
          <w:pgSz w:orient="portrait" w:w="11905.511811023622" w:h="16837.79527559055"/>
          <w:pgMar w:top="1440" w:right="1440" w:bottom="1440" w:left="1440" w:header="720" w:footer="720" w:gutter="0"/>
          <w:cols w:num="1" w:space="720"/>
        </w:sectPr>
      </w:pPr>
    </w:p>
    <w:bookmarkStart w:id="1920" w:name="pg8350_57878"/>
    <w:bookmarkEnd w:id="1920"/>
    <w:p>
      <w:pPr>
        <w:pStyle w:val="Heading3"/>
      </w:pPr>
      <w:bookmarkStart w:id="3921" w:name="_Toc1923"/>
      <w:r>
        <w:t>1917- زینة المدایح</w:t>
      </w:r>
      <w:bookmarkEnd w:id="3921"/>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-زینة المدایح</w:t>
      </w:r>
    </w:p>
    <w:p>
      <w:pPr>
        <w:pStyle w:val="BookText"/>
      </w:pPr>
      <w:r>
        <w:rPr>
          <w:rFonts w:ascii="IRNazanin" w:hAnsi="IRNazanin" w:eastAsia="IRNazanin" w:cs="IRNazanin"/>
          <w:lang w:bidi="fa-IR"/>
          <w:color w:val="111111"/>
          <w:sz w:val="28"/>
          <w:szCs w:val="28"/>
          <w:rtl/>
        </w:rPr>
        <w:t xml:space="preserve">در صفحات : 98تا98زینة المدایح</w:t>
      </w:r>
    </w:p>
    <w:p>
      <w:pPr>
        <w:pStyle w:val="BookText"/>
      </w:pPr>
      <w:r>
        <w:rPr>
          <w:rFonts w:ascii="IRNazanin" w:hAnsi="IRNazanin" w:eastAsia="IRNazanin" w:cs="IRNazanin"/>
          <w:lang w:bidi="fa-IR"/>
          <w:color w:val="111111"/>
          <w:sz w:val="28"/>
          <w:szCs w:val="28"/>
          <w:rtl/>
        </w:rPr>
        <w:t xml:space="preserve">کد دستیابی کتاب : ش 545زینة المدایح</w:t>
      </w:r>
    </w:p>
    <w:p>
      <w:pPr>
        <w:pStyle w:val="BookText"/>
      </w:pPr>
      <w:r>
        <w:rPr>
          <w:rFonts w:ascii="IRNazanin" w:hAnsi="IRNazanin" w:eastAsia="IRNazanin" w:cs="IRNazanin"/>
          <w:lang w:bidi="fa-IR"/>
          <w:color w:val="111111"/>
          <w:sz w:val="28"/>
          <w:szCs w:val="28"/>
          <w:rtl/>
        </w:rPr>
        <w:t xml:space="preserve">زبان کتاب : فارسیزینة المدایح</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اللّٰه)زینة المدایح</w:t>
      </w:r>
    </w:p>
    <w:p>
      <w:pPr>
        <w:pStyle w:val="BookText"/>
      </w:pPr>
      <w:r>
        <w:rPr>
          <w:rFonts w:ascii="IRNazanin" w:hAnsi="IRNazanin" w:eastAsia="IRNazanin" w:cs="IRNazanin"/>
          <w:lang w:bidi="fa-IR"/>
          <w:color w:val="111111"/>
          <w:sz w:val="28"/>
          <w:szCs w:val="28"/>
          <w:rtl/>
        </w:rPr>
        <w:t xml:space="preserve">شهر : قمزینة المدایح</w:t>
      </w:r>
    </w:p>
    <w:p>
      <w:pPr>
        <w:pStyle w:val="BookText"/>
      </w:pPr>
      <w:r>
        <w:rPr>
          <w:rFonts w:ascii="IRNazanin" w:hAnsi="IRNazanin" w:eastAsia="IRNazanin" w:cs="IRNazanin"/>
          <w:lang w:bidi="fa-IR"/>
          <w:color w:val="111111"/>
          <w:sz w:val="28"/>
          <w:szCs w:val="28"/>
          <w:rtl/>
        </w:rPr>
        <w:t xml:space="preserve">مولف : میرزا محمد صادق مروزی متخلص به همازینة المدایح</w:t>
      </w:r>
    </w:p>
    <w:p>
      <w:pPr>
        <w:pStyle w:val="BookText"/>
      </w:pPr>
      <w:r>
        <w:rPr>
          <w:rFonts w:ascii="IRNazanin" w:hAnsi="IRNazanin" w:eastAsia="IRNazanin" w:cs="IRNazanin"/>
          <w:lang w:bidi="fa-IR"/>
          <w:color w:val="111111"/>
          <w:sz w:val="28"/>
          <w:szCs w:val="28"/>
          <w:rtl/>
        </w:rPr>
        <w:t xml:space="preserve">تاریخ کتابت : سده 13زینة المدایح</w:t>
      </w:r>
    </w:p>
    <w:p>
      <w:pPr>
        <w:pStyle w:val="BookText"/>
      </w:pPr>
      <w:r>
        <w:rPr>
          <w:rFonts w:ascii="IRNazanin" w:hAnsi="IRNazanin" w:eastAsia="IRNazanin" w:cs="IRNazanin"/>
          <w:lang w:bidi="fa-IR"/>
          <w:color w:val="111111"/>
          <w:sz w:val="28"/>
          <w:szCs w:val="28"/>
          <w:rtl/>
        </w:rPr>
        <w:t xml:space="preserve">موضوعات : تذکرهزینة المدایح</w:t>
      </w:r>
    </w:p>
    <w:p>
      <w:pPr>
        <w:pStyle w:val="BookText"/>
      </w:pPr>
      <w:r>
        <w:rPr>
          <w:rFonts w:ascii="IRNazanin" w:hAnsi="IRNazanin" w:eastAsia="IRNazanin" w:cs="IRNazanin"/>
          <w:lang w:bidi="fa-IR"/>
          <w:color w:val="111111"/>
          <w:sz w:val="28"/>
          <w:szCs w:val="28"/>
          <w:rtl/>
        </w:rPr>
        <w:t xml:space="preserve">منابع دیگر : ( ذریعه 12/95 )زینة المدایح</w:t>
      </w:r>
    </w:p>
    <w:p>
      <w:pPr>
        <w:pStyle w:val="BookText"/>
      </w:pPr>
      <w:r>
        <w:rPr>
          <w:rFonts w:ascii="IRNazanin" w:hAnsi="IRNazanin" w:eastAsia="IRNazanin" w:cs="IRNazanin"/>
          <w:lang w:bidi="fa-IR"/>
          <w:color w:val="111111"/>
          <w:sz w:val="28"/>
          <w:szCs w:val="28"/>
          <w:rtl/>
        </w:rPr>
        <w:t xml:space="preserve">آسیب دیدگی : آخرش افتادهزینة المدایح</w:t>
      </w:r>
    </w:p>
    <w:p>
      <w:pPr>
        <w:pStyle w:val="BookText"/>
      </w:pPr>
      <w:r>
        <w:rPr>
          <w:rFonts w:ascii="IRNazanin" w:hAnsi="IRNazanin" w:eastAsia="IRNazanin" w:cs="IRNazanin"/>
          <w:lang w:bidi="fa-IR"/>
          <w:color w:val="111111"/>
          <w:sz w:val="28"/>
          <w:szCs w:val="28"/>
          <w:rtl/>
        </w:rPr>
        <w:t xml:space="preserve">همه اطلاعات : زینة المدایح  (  تذکره  ،  فارسی  ) - از  میرزا محمد صادق مروزی متخلص به هما  ،  در آن اشعاری که در مدح - فتحعلیشاه سروده شده جمع آوری کرده و نیز شرح حال صاحبان آن اشعار را - نگاشته است .  -  ( ذریعه 12/95 )  -  ش 545  ،  آخرش افتاده  ، تحریر  سده 13  .زینة المدایح</w:t>
      </w:r>
    </w:p>
    <w:p>
      <w:pPr>
        <w:sectPr>
          <w:footerReference w:type="default" r:id="rId1969"/>
          <w:footnotePr>
            <w:numStart w:val="1"/>
            <w:numRestart w:val="eachPage"/>
          </w:footnotePr>
          <w:pgSz w:orient="portrait" w:w="11905.511811023622" w:h="16837.79527559055"/>
          <w:pgMar w:top="1440" w:right="1440" w:bottom="1440" w:left="1440" w:header="720" w:footer="720" w:gutter="0"/>
          <w:cols w:num="1" w:space="720"/>
        </w:sectPr>
      </w:pPr>
    </w:p>
    <w:bookmarkStart w:id="1921" w:name="pg8350_57879"/>
    <w:bookmarkEnd w:id="1921"/>
    <w:p>
      <w:pPr>
        <w:pStyle w:val="Heading3"/>
      </w:pPr>
      <w:bookmarkStart w:id="3922" w:name="_Toc1924"/>
      <w:r>
        <w:t>1918- زینة المدایح</w:t>
      </w:r>
      <w:bookmarkEnd w:id="3922"/>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2زینة المدایح</w:t>
      </w:r>
    </w:p>
    <w:p>
      <w:pPr>
        <w:pStyle w:val="BookText"/>
      </w:pPr>
      <w:r>
        <w:rPr>
          <w:rFonts w:ascii="IRNazanin" w:hAnsi="IRNazanin" w:eastAsia="IRNazanin" w:cs="IRNazanin"/>
          <w:lang w:bidi="fa-IR"/>
          <w:color w:val="111111"/>
          <w:sz w:val="28"/>
          <w:szCs w:val="28"/>
          <w:rtl/>
        </w:rPr>
        <w:t xml:space="preserve">در صفحات : 328تا328زینة المدایح</w:t>
      </w:r>
    </w:p>
    <w:p>
      <w:pPr>
        <w:pStyle w:val="BookText"/>
      </w:pPr>
      <w:r>
        <w:rPr>
          <w:rFonts w:ascii="IRNazanin" w:hAnsi="IRNazanin" w:eastAsia="IRNazanin" w:cs="IRNazanin"/>
          <w:lang w:bidi="fa-IR"/>
          <w:color w:val="111111"/>
          <w:sz w:val="28"/>
          <w:szCs w:val="28"/>
          <w:rtl/>
        </w:rPr>
        <w:t xml:space="preserve">کد دستیابی کتاب : 851زینة المدایح</w:t>
      </w:r>
    </w:p>
    <w:p>
      <w:pPr>
        <w:pStyle w:val="BookText"/>
      </w:pPr>
      <w:r>
        <w:rPr>
          <w:rFonts w:ascii="IRNazanin" w:hAnsi="IRNazanin" w:eastAsia="IRNazanin" w:cs="IRNazanin"/>
          <w:lang w:bidi="fa-IR"/>
          <w:color w:val="111111"/>
          <w:sz w:val="28"/>
          <w:szCs w:val="28"/>
          <w:rtl/>
        </w:rPr>
        <w:t xml:space="preserve">زبان کتاب : فارسیزینة المدایح</w:t>
      </w:r>
    </w:p>
    <w:p>
      <w:pPr>
        <w:pStyle w:val="BookText"/>
      </w:pPr>
      <w:r>
        <w:rPr>
          <w:rFonts w:ascii="IRNazanin" w:hAnsi="IRNazanin" w:eastAsia="IRNazanin" w:cs="IRNazanin"/>
          <w:lang w:bidi="fa-IR"/>
          <w:color w:val="111111"/>
          <w:sz w:val="28"/>
          <w:szCs w:val="28"/>
          <w:rtl/>
        </w:rPr>
        <w:t xml:space="preserve">مولف : میرزا ممد صادق مروزی وقایع نگار ، متخلص بهما (سده /13 ه-)زینة المدایح</w:t>
      </w:r>
    </w:p>
    <w:p>
      <w:pPr>
        <w:pStyle w:val="BookText"/>
      </w:pPr>
      <w:r>
        <w:rPr>
          <w:rFonts w:ascii="IRNazanin" w:hAnsi="IRNazanin" w:eastAsia="IRNazanin" w:cs="IRNazanin"/>
          <w:lang w:bidi="fa-IR"/>
          <w:color w:val="111111"/>
          <w:sz w:val="28"/>
          <w:szCs w:val="28"/>
          <w:rtl/>
        </w:rPr>
        <w:t xml:space="preserve">تاریخ کتابت : سده سیزدهم هجریزینة المدایح</w:t>
      </w:r>
    </w:p>
    <w:p>
      <w:pPr>
        <w:pStyle w:val="BookText"/>
      </w:pPr>
      <w:r>
        <w:rPr>
          <w:rFonts w:ascii="IRNazanin" w:hAnsi="IRNazanin" w:eastAsia="IRNazanin" w:cs="IRNazanin"/>
          <w:lang w:bidi="fa-IR"/>
          <w:color w:val="111111"/>
          <w:sz w:val="28"/>
          <w:szCs w:val="28"/>
          <w:rtl/>
        </w:rPr>
        <w:t xml:space="preserve">موضوعات : تذکرهزینة المدایح</w:t>
      </w:r>
    </w:p>
    <w:p>
      <w:pPr>
        <w:pStyle w:val="BookText"/>
      </w:pPr>
      <w:r>
        <w:rPr>
          <w:rFonts w:ascii="IRNazanin" w:hAnsi="IRNazanin" w:eastAsia="IRNazanin" w:cs="IRNazanin"/>
          <w:lang w:bidi="fa-IR"/>
          <w:color w:val="111111"/>
          <w:sz w:val="28"/>
          <w:szCs w:val="28"/>
          <w:rtl/>
        </w:rPr>
        <w:t xml:space="preserve">شماره پیشین : نسخه کتابخانه ای شخصیزینة المدایح</w:t>
      </w:r>
    </w:p>
    <w:p>
      <w:pPr>
        <w:pStyle w:val="BookText"/>
      </w:pPr>
      <w:r>
        <w:rPr>
          <w:rFonts w:ascii="IRNazanin" w:hAnsi="IRNazanin" w:eastAsia="IRNazanin" w:cs="IRNazanin"/>
          <w:lang w:bidi="fa-IR"/>
          <w:color w:val="111111"/>
          <w:sz w:val="28"/>
          <w:szCs w:val="28"/>
          <w:rtl/>
        </w:rPr>
        <w:t xml:space="preserve">بخش بندی : تذکره ایست در شرح احوال و اشعار شعرائی که فتحعلیشاه قاجار را - حمد و ثنا گفته اند. مانند: فتحعلیخان صبا، میرزا رضی تبریزی ، سحاب - اصفهانی ، میرزا احمد صبور کاشی ، عبدالرزاق بیگ مفتون دنبلی ، میرزا - عبدالوهاب نشاط اصفهانی ، سید صادق برخی بیدگلی ، میرزا معصوم خاوری - تبریزی ، حسینعلی بیگ شرر بیگدلی ، حاج سلیمان صباحی بیدگلی ، میرزا - محمد علی مایل آشتیانی ، و سید حسن مجمر زواره ای اصفهانی . - مؤلف ، کتاب را در یک آرایش ، و دو پیرایه ، و یک زیور مرتب نموده است ، - بدین ترتیب : - آرایش : در ذکر اشعار فصاحت آثار خسرو عدالت شعار. - پیرایه اول : در ذکر اشعار شعرای ملتزمین رکاب ظفر انتساب . - پیرایه دوم : در ذکر اشعار مطلق شعرای ممالک محروسه که در ثنای قبله - عالم و عالمیان رطب اللسانند. - زیور : در ذکر اشعار مؤلف ، و شمه ای از مجاری حالات ارادت آیاتش .زینة المدایح</w:t>
      </w:r>
    </w:p>
    <w:p>
      <w:pPr>
        <w:pStyle w:val="BookText"/>
      </w:pPr>
      <w:r>
        <w:rPr>
          <w:rFonts w:ascii="IRNazanin" w:hAnsi="IRNazanin" w:eastAsia="IRNazanin" w:cs="IRNazanin"/>
          <w:lang w:bidi="fa-IR"/>
          <w:color w:val="111111"/>
          <w:sz w:val="28"/>
          <w:szCs w:val="28"/>
          <w:rtl/>
        </w:rPr>
        <w:t xml:space="preserve">منابع دیگر : ریحانة الادب 6/370 - ذریعه 12/95- گلچین معانی ، شرحی مبسوط راجع باین تذکره ، و مؤلف ، و نسخ خطی - آن نوشته است (تاریخ تذکره های فارسی 1/94 - 687).زینة المدایح</w:t>
      </w:r>
    </w:p>
    <w:p>
      <w:pPr>
        <w:pStyle w:val="BookText"/>
      </w:pPr>
      <w:r>
        <w:rPr>
          <w:rFonts w:ascii="IRNazanin" w:hAnsi="IRNazanin" w:eastAsia="IRNazanin" w:cs="IRNazanin"/>
          <w:lang w:bidi="fa-IR"/>
          <w:color w:val="111111"/>
          <w:sz w:val="28"/>
          <w:szCs w:val="28"/>
          <w:rtl/>
        </w:rPr>
        <w:t xml:space="preserve">همه اطلاعات : (  851 ) -  زینة المدایح  (  تذکره  -  فارسی  ) - از :  میرزا ممد صادق مروزی وقایع نگار ، متخلص بهما (سده /13 ه-)  - (  ریحانة الادب 6/370 - ذریعه 12/95 ).  -  تذکره ایست در شرح احوال و اشعار شعرائی که فتحعلیشاه قاجار را - حمد و ثنا گفته اند. مانند: فتحعلیخان صبا، میرزا رضی تبریزی ، سحاب - اصفهانی ، میرزا احمد صبور کاشی ، عبدالرزاق بیگ مفتون دنبلی ، میرزا - عبدالوهاب نشاط اصفهانی ، سید صادق برخی بیدگلی ، میرزا معصوم خاوری - تبریزی ، حسینعلی بیگ شرر بیگدلی ، حاج سلیمان صباحی بیدگلی ، میرزا - محمد علی مایل آشتیانی ، و سید حسن مجمر زواره ای اصفهانی . - مؤلف ، کتاب را در یک آرایش ، و دو پیرایه ، و یک زیور مرتب نموده است ، - بدین ترتیب : - آرایش : در ذکر اشعار فصاحت آثار خسرو عدالت شعار. - پیرایه اول : در ذکر اشعار شعرای ملتزمین رکاب ظفر انتساب . - پیرایه دوم : در ذکر اشعار مطلق شعرای ممالک محروسه که در ثنای قبله - عالم و عالمیان رطب اللسانند. - زیور : در ذکر اشعار مؤلف ، و شمه ای از مجاری حالات ارادت آیاتش . -  گلچین معانی ، شرحی مبسوط راجع باین تذکره ، و مؤلف ، و نسخ خطی - آن نوشته است (تاریخ تذکره های فارسی 1/94 - 687). -  آغاز : -  "ای ذکر تو گلفروش بازار سخن - رنگین ز تو برگ برگ گلزار سخن " - انجام : -  "عیان تا نیست پایانی بدور ان عهد شاهی را - نباشد عیش ایشان را چو عهد شاه پایانی " -  نستعلیق شکسته زیبا ،  سده سیزدهم هجری  .  -  179 برگ ، 15 سطر . - از  نسخه کتابخانه ای شخصی  .زینة المدایح</w:t>
      </w:r>
    </w:p>
    <w:p>
      <w:pPr>
        <w:sectPr>
          <w:footerReference w:type="default" r:id="rId1970"/>
          <w:footnotePr>
            <w:numStart w:val="1"/>
            <w:numRestart w:val="eachPage"/>
          </w:footnotePr>
          <w:pgSz w:orient="portrait" w:w="11905.511811023622" w:h="16837.79527559055"/>
          <w:pgMar w:top="1440" w:right="1440" w:bottom="1440" w:left="1440" w:header="720" w:footer="720" w:gutter="0"/>
          <w:cols w:num="1" w:space="720"/>
        </w:sectPr>
      </w:pPr>
    </w:p>
    <w:bookmarkStart w:id="1922" w:name="pg8350_57880"/>
    <w:bookmarkEnd w:id="1922"/>
    <w:p>
      <w:pPr>
        <w:pStyle w:val="Heading3"/>
      </w:pPr>
      <w:bookmarkStart w:id="3923" w:name="_Toc1925"/>
      <w:r>
        <w:t>1919- زینة المدایح</w:t>
      </w:r>
      <w:bookmarkEnd w:id="3923"/>
    </w:p>
    <w:p>
      <w:pPr>
        <w:pStyle w:val="BookText"/>
      </w:pPr>
      <w:r>
        <w:rPr>
          <w:rFonts w:ascii="IRNazanin" w:hAnsi="IRNazanin" w:eastAsia="IRNazanin" w:cs="IRNazanin"/>
          <w:lang w:bidi="fa-IR"/>
          <w:color w:val="111111"/>
          <w:sz w:val="28"/>
          <w:szCs w:val="28"/>
          <w:rtl/>
        </w:rPr>
        <w:t xml:space="preserve">اطلاعات مجموعه : زینة المدایح</w:t>
      </w:r>
    </w:p>
    <w:p>
      <w:pPr>
        <w:pStyle w:val="BookText"/>
      </w:pPr>
      <w:r>
        <w:rPr>
          <w:rFonts w:ascii="IRNazanin" w:hAnsi="IRNazanin" w:eastAsia="IRNazanin" w:cs="IRNazanin"/>
          <w:lang w:bidi="fa-IR"/>
          <w:color w:val="111111"/>
          <w:sz w:val="28"/>
          <w:szCs w:val="28"/>
          <w:rtl/>
        </w:rPr>
        <w:t xml:space="preserve">در صفحات : 34تا38زینة المدایح</w:t>
      </w:r>
    </w:p>
    <w:p>
      <w:pPr>
        <w:pStyle w:val="BookText"/>
      </w:pPr>
      <w:r>
        <w:rPr>
          <w:rFonts w:ascii="IRNazanin" w:hAnsi="IRNazanin" w:eastAsia="IRNazanin" w:cs="IRNazanin"/>
          <w:lang w:bidi="fa-IR"/>
          <w:color w:val="111111"/>
          <w:sz w:val="28"/>
          <w:szCs w:val="28"/>
          <w:rtl/>
        </w:rPr>
        <w:t xml:space="preserve">کد دستیابی کتاب : 19زینة المدایح</w:t>
      </w:r>
    </w:p>
    <w:p>
      <w:pPr>
        <w:pStyle w:val="BookText"/>
      </w:pPr>
      <w:r>
        <w:rPr>
          <w:rFonts w:ascii="IRNazanin" w:hAnsi="IRNazanin" w:eastAsia="IRNazanin" w:cs="IRNazanin"/>
          <w:lang w:bidi="fa-IR"/>
          <w:color w:val="111111"/>
          <w:sz w:val="28"/>
          <w:szCs w:val="28"/>
          <w:rtl/>
        </w:rPr>
        <w:t xml:space="preserve">کاتب : غلام رضا بن اسماعیلزینة المدایح</w:t>
      </w:r>
    </w:p>
    <w:p>
      <w:pPr>
        <w:pStyle w:val="BookText"/>
      </w:pPr>
      <w:r>
        <w:rPr>
          <w:rFonts w:ascii="IRNazanin" w:hAnsi="IRNazanin" w:eastAsia="IRNazanin" w:cs="IRNazanin"/>
          <w:lang w:bidi="fa-IR"/>
          <w:color w:val="111111"/>
          <w:sz w:val="28"/>
          <w:szCs w:val="28"/>
          <w:rtl/>
        </w:rPr>
        <w:t xml:space="preserve">تاریخ کتابت : 1252 (پایان کتاب اول)زینة المدایح</w:t>
      </w:r>
    </w:p>
    <w:p>
      <w:pPr>
        <w:pStyle w:val="BookText"/>
      </w:pPr>
      <w:r>
        <w:rPr>
          <w:rFonts w:ascii="IRNazanin" w:hAnsi="IRNazanin" w:eastAsia="IRNazanin" w:cs="IRNazanin"/>
          <w:lang w:bidi="fa-IR"/>
          <w:color w:val="111111"/>
          <w:sz w:val="28"/>
          <w:szCs w:val="28"/>
          <w:rtl/>
        </w:rPr>
        <w:t xml:space="preserve">همه اطلاعات : (  19 ) -  مجموعه  : --   نسخ  ،  غلام رضا بن اسماعیل  ، سال  1252 (پایان کتاب اول)  ،  عناوین - شنگرف ، جلد تیماج مشکی . - 174 گ ، 12 س ، 5/16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174زینة المدایح</w:t>
      </w:r>
    </w:p>
    <w:p>
      <w:pPr>
        <w:pStyle w:val="BookText"/>
      </w:pPr>
      <w:r>
        <w:rPr>
          <w:rFonts w:ascii="IRNazanin" w:hAnsi="IRNazanin" w:eastAsia="IRNazanin" w:cs="IRNazanin"/>
          <w:lang w:bidi="fa-IR"/>
          <w:color w:val="111111"/>
          <w:sz w:val="28"/>
          <w:szCs w:val="28"/>
          <w:rtl/>
        </w:rPr>
        <w:t xml:space="preserve">تمام مجلدات این مجموعه : زینة المدایح</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جلد1زینة المدایح</w:t>
      </w:r>
    </w:p>
    <w:p>
      <w:pPr>
        <w:pStyle w:val="BookText"/>
      </w:pPr>
      <w:r>
        <w:rPr>
          <w:rFonts w:ascii="IRNazanin" w:hAnsi="IRNazanin" w:eastAsia="IRNazanin" w:cs="IRNazanin"/>
          <w:lang w:bidi="fa-IR"/>
          <w:color w:val="111111"/>
          <w:sz w:val="28"/>
          <w:szCs w:val="28"/>
          <w:rtl/>
        </w:rPr>
        <w:t xml:space="preserve">در صفحات : 34تا36زینة المدایح</w:t>
      </w:r>
    </w:p>
    <w:p>
      <w:pPr>
        <w:pStyle w:val="BookText"/>
      </w:pPr>
      <w:r>
        <w:rPr>
          <w:rFonts w:ascii="IRNazanin" w:hAnsi="IRNazanin" w:eastAsia="IRNazanin" w:cs="IRNazanin"/>
          <w:lang w:bidi="fa-IR"/>
          <w:color w:val="111111"/>
          <w:sz w:val="28"/>
          <w:szCs w:val="28"/>
          <w:rtl/>
        </w:rPr>
        <w:t xml:space="preserve">ردیف کتاب   : 1زینة المدایح</w:t>
      </w:r>
    </w:p>
    <w:p>
      <w:pPr>
        <w:pStyle w:val="BookText"/>
      </w:pPr>
      <w:r>
        <w:rPr>
          <w:rFonts w:ascii="IRNazanin" w:hAnsi="IRNazanin" w:eastAsia="IRNazanin" w:cs="IRNazanin"/>
          <w:lang w:bidi="fa-IR"/>
          <w:color w:val="111111"/>
          <w:sz w:val="28"/>
          <w:szCs w:val="28"/>
          <w:rtl/>
        </w:rPr>
        <w:t xml:space="preserve">کد دستیابی کتاب : 1 پ - 163 ر"- 19زینة المدایح</w:t>
      </w:r>
    </w:p>
    <w:p>
      <w:pPr>
        <w:pStyle w:val="BookText"/>
      </w:pPr>
      <w:r>
        <w:rPr>
          <w:rFonts w:ascii="IRNazanin" w:hAnsi="IRNazanin" w:eastAsia="IRNazanin" w:cs="IRNazanin"/>
          <w:lang w:bidi="fa-IR"/>
          <w:color w:val="111111"/>
          <w:sz w:val="28"/>
          <w:szCs w:val="28"/>
          <w:rtl/>
        </w:rPr>
        <w:t xml:space="preserve">زبان کتاب : فارسیزینة المدایح</w:t>
      </w:r>
    </w:p>
    <w:p>
      <w:pPr>
        <w:pStyle w:val="BookText"/>
      </w:pPr>
      <w:r>
        <w:rPr>
          <w:rFonts w:ascii="IRNazanin" w:hAnsi="IRNazanin" w:eastAsia="IRNazanin" w:cs="IRNazanin"/>
          <w:lang w:bidi="fa-IR"/>
          <w:color w:val="111111"/>
          <w:sz w:val="28"/>
          <w:szCs w:val="28"/>
          <w:rtl/>
        </w:rPr>
        <w:t xml:space="preserve">نام کتابخانه : مرکز احیاء میراث اسلامیزینة المدایح</w:t>
      </w:r>
    </w:p>
    <w:p>
      <w:pPr>
        <w:pStyle w:val="BookText"/>
      </w:pPr>
      <w:r>
        <w:rPr>
          <w:rFonts w:ascii="IRNazanin" w:hAnsi="IRNazanin" w:eastAsia="IRNazanin" w:cs="IRNazanin"/>
          <w:lang w:bidi="fa-IR"/>
          <w:color w:val="111111"/>
          <w:sz w:val="28"/>
          <w:szCs w:val="28"/>
          <w:rtl/>
        </w:rPr>
        <w:t xml:space="preserve">شهر : قمزینة المدایح</w:t>
      </w:r>
    </w:p>
    <w:p>
      <w:pPr>
        <w:pStyle w:val="BookText"/>
      </w:pPr>
      <w:r>
        <w:rPr>
          <w:rFonts w:ascii="IRNazanin" w:hAnsi="IRNazanin" w:eastAsia="IRNazanin" w:cs="IRNazanin"/>
          <w:lang w:bidi="fa-IR"/>
          <w:color w:val="111111"/>
          <w:sz w:val="28"/>
          <w:szCs w:val="28"/>
          <w:rtl/>
        </w:rPr>
        <w:t xml:space="preserve">مولف : ملامصطفی بنزینة المدایح</w:t>
      </w:r>
    </w:p>
    <w:p>
      <w:pPr>
        <w:pStyle w:val="BookText"/>
      </w:pPr>
      <w:r>
        <w:rPr>
          <w:rFonts w:ascii="IRNazanin" w:hAnsi="IRNazanin" w:eastAsia="IRNazanin" w:cs="IRNazanin"/>
          <w:lang w:bidi="fa-IR"/>
          <w:color w:val="111111"/>
          <w:sz w:val="28"/>
          <w:szCs w:val="28"/>
          <w:rtl/>
        </w:rPr>
        <w:t xml:space="preserve">موضوعات : ادبزینة المدایح</w:t>
      </w:r>
    </w:p>
    <w:p>
      <w:pPr>
        <w:pStyle w:val="BookText"/>
      </w:pPr>
      <w:r>
        <w:rPr>
          <w:rFonts w:ascii="IRNazanin" w:hAnsi="IRNazanin" w:eastAsia="IRNazanin" w:cs="IRNazanin"/>
          <w:lang w:bidi="fa-IR"/>
          <w:color w:val="111111"/>
          <w:sz w:val="28"/>
          <w:szCs w:val="28"/>
          <w:rtl/>
        </w:rPr>
        <w:t xml:space="preserve">مهدی الیه : شارح بدرخواست حاج میرزا محمد حسین فرزند  حاج عبدالکریم تبریزی آن را شرح کرده و "نور لایح" لقب داده است .زینة المدایح</w:t>
      </w:r>
    </w:p>
    <w:p>
      <w:pPr>
        <w:pStyle w:val="BookText"/>
      </w:pPr>
      <w:r>
        <w:rPr>
          <w:rFonts w:ascii="IRNazanin" w:hAnsi="IRNazanin" w:eastAsia="IRNazanin" w:cs="IRNazanin"/>
          <w:lang w:bidi="fa-IR"/>
          <w:color w:val="111111"/>
          <w:sz w:val="28"/>
          <w:szCs w:val="28"/>
          <w:rtl/>
        </w:rPr>
        <w:t xml:space="preserve">بخش بندی : در یک مقدمه و چهار فصل و یک خاتمه تنظیم شده است بدین تفصیل : - مقدمه : در بیان احوال فرزدق . - فصل اول : در احوال هشام اموی . - فصل دوم : در احوال حضرت امام زین العابدین . - فصل سوم : در شرح قصیده . - فصل چهارم : در بعضی معجزات و مناقب امام علیه السلام .زینة المدایح</w:t>
      </w:r>
    </w:p>
    <w:p>
      <w:pPr>
        <w:pStyle w:val="BookText"/>
      </w:pPr>
      <w:r>
        <w:rPr>
          <w:rFonts w:ascii="IRNazanin" w:hAnsi="IRNazanin" w:eastAsia="IRNazanin" w:cs="IRNazanin"/>
          <w:lang w:bidi="fa-IR"/>
          <w:color w:val="111111"/>
          <w:sz w:val="28"/>
          <w:szCs w:val="28"/>
          <w:rtl/>
        </w:rPr>
        <w:t xml:space="preserve">همه اطلاعات : 1-  زینة المدایح  "  1 پ - 163 ر"  "1 پ - 163 ر" (  ادب  -  فارسی  ) - از:  ملامصطفی بن   19 -  شرح نیکوئی است بر قصیده مشهور میمیه فرزدق "هذا الذی تعرف البطحاء - و طاته" که در مدح حضرت سجاد علی بن الحسین علیه السلام با حضور هشام بن -  عبدالملک خلیفه عباسی سروده  ، و  شارح بدرخواست حاج میرزا محمد حسین فرزند- حاج عبدالکریم تبریزی آن را شرح کرده و "نور لایح" لقب داده است . -  این شرح مشتمل بر حل لغات و توضیح اعراب و ترکیب ابیات و ترجمه معانی با - عناوین "اللغه - الترکیب - المعنی - نظم" می باشد و گاهی توضیحاتی با عناوین - "فائده " نیز افزوده و هر بیتی را به بیتی فارسی با قافیه میم ترجمه نموده و احتمالا این - نظم فارسی از خود شارح باشد. - این کتاب  در یک مقدمه و چهار فصل و یک خاتمه تنظیم شده است بدین تفصیل : - مقدمه : در بیان احوال فرزدق . - فصل اول : در احوال هشام اموی . - فصل دوم : در احوال حضرت امام زین العابدین . - فصل سوم : در شرح قصیده . - فصل چهارم : در بعضی معجزات و مناقب امام علیه السلام . - آغاز :  "الحمدلله الذی جعلنا من خیر امة وصیرنا من المؤتمین بامامة الهادین . . - اما بعد غریق بحار آثام خادم آثار ائمه انام ". - انجام : " ابی اللّٰه الا ان یتم نوره ولوکره المشرکون ، تمام شد شرح قصیده فرزدق - بعون اللّٰه الموفق الحق ".زینة المدایح</w:t>
      </w:r>
    </w:p>
    <w:p>
      <w:pPr>
        <w:sectPr>
          <w:footerReference w:type="default" r:id="rId1971"/>
          <w:footnotePr>
            <w:numStart w:val="1"/>
            <w:numRestart w:val="eachPage"/>
          </w:footnotePr>
          <w:pgSz w:orient="portrait" w:w="11905.511811023622" w:h="16837.79527559055"/>
          <w:pgMar w:top="1440" w:right="1440" w:bottom="1440" w:left="1440" w:header="720" w:footer="720" w:gutter="0"/>
          <w:cols w:num="1" w:space="720"/>
        </w:sectPr>
      </w:pPr>
    </w:p>
    <w:bookmarkStart w:id="1923" w:name="pg8350_57881"/>
    <w:bookmarkEnd w:id="1923"/>
    <w:p>
      <w:pPr>
        <w:pStyle w:val="Heading3"/>
      </w:pPr>
      <w:bookmarkStart w:id="3924" w:name="_Toc1926"/>
      <w:r>
        <w:t>1920- زینت المدایح</w:t>
      </w:r>
      <w:bookmarkEnd w:id="392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8زینت المدایح</w:t>
      </w:r>
    </w:p>
    <w:p>
      <w:pPr>
        <w:pStyle w:val="BookText"/>
      </w:pPr>
      <w:r>
        <w:rPr>
          <w:rFonts w:ascii="IRNazanin" w:hAnsi="IRNazanin" w:eastAsia="IRNazanin" w:cs="IRNazanin"/>
          <w:lang w:bidi="fa-IR"/>
          <w:color w:val="111111"/>
          <w:sz w:val="28"/>
          <w:szCs w:val="28"/>
          <w:rtl/>
        </w:rPr>
        <w:t xml:space="preserve">در صفحات : 213تا215زینت المدایح</w:t>
      </w:r>
    </w:p>
    <w:p>
      <w:pPr>
        <w:pStyle w:val="BookText"/>
      </w:pPr>
      <w:r>
        <w:rPr>
          <w:rFonts w:ascii="IRNazanin" w:hAnsi="IRNazanin" w:eastAsia="IRNazanin" w:cs="IRNazanin"/>
          <w:lang w:bidi="fa-IR"/>
          <w:color w:val="111111"/>
          <w:sz w:val="28"/>
          <w:szCs w:val="28"/>
          <w:rtl/>
        </w:rPr>
        <w:t xml:space="preserve">کد دستیابی کتاب : 2523زینت المدایح</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یک)زینت المدایح</w:t>
      </w:r>
    </w:p>
    <w:p>
      <w:pPr>
        <w:pStyle w:val="BookText"/>
      </w:pPr>
      <w:r>
        <w:rPr>
          <w:rFonts w:ascii="IRNazanin" w:hAnsi="IRNazanin" w:eastAsia="IRNazanin" w:cs="IRNazanin"/>
          <w:lang w:bidi="fa-IR"/>
          <w:color w:val="111111"/>
          <w:sz w:val="28"/>
          <w:szCs w:val="28"/>
          <w:rtl/>
        </w:rPr>
        <w:t xml:space="preserve">شهر : تهرانزینت المدایح</w:t>
      </w:r>
    </w:p>
    <w:p>
      <w:pPr>
        <w:pStyle w:val="BookText"/>
      </w:pPr>
      <w:r>
        <w:rPr>
          <w:rFonts w:ascii="IRNazanin" w:hAnsi="IRNazanin" w:eastAsia="IRNazanin" w:cs="IRNazanin"/>
          <w:lang w:bidi="fa-IR"/>
          <w:color w:val="111111"/>
          <w:sz w:val="28"/>
          <w:szCs w:val="28"/>
          <w:rtl/>
        </w:rPr>
        <w:t xml:space="preserve">مولف : محمدصادق مروزی متخلص به هما (قرن 13)زینت المدایح</w:t>
      </w:r>
    </w:p>
    <w:p>
      <w:pPr>
        <w:pStyle w:val="BookText"/>
      </w:pPr>
      <w:r>
        <w:rPr>
          <w:rFonts w:ascii="IRNazanin" w:hAnsi="IRNazanin" w:eastAsia="IRNazanin" w:cs="IRNazanin"/>
          <w:lang w:bidi="fa-IR"/>
          <w:color w:val="111111"/>
          <w:sz w:val="28"/>
          <w:szCs w:val="28"/>
          <w:rtl/>
        </w:rPr>
        <w:t xml:space="preserve">تاریخ کتابت : قرن   14زینت المدایح</w:t>
      </w:r>
    </w:p>
    <w:p>
      <w:pPr>
        <w:pStyle w:val="BookText"/>
      </w:pPr>
      <w:r>
        <w:rPr>
          <w:rFonts w:ascii="IRNazanin" w:hAnsi="IRNazanin" w:eastAsia="IRNazanin" w:cs="IRNazanin"/>
          <w:lang w:bidi="fa-IR"/>
          <w:color w:val="111111"/>
          <w:sz w:val="28"/>
          <w:szCs w:val="28"/>
          <w:rtl/>
        </w:rPr>
        <w:t xml:space="preserve">تاریخ تالیف : 1218 قزینت المدایح</w:t>
      </w:r>
    </w:p>
    <w:p>
      <w:pPr>
        <w:pStyle w:val="BookText"/>
      </w:pPr>
      <w:r>
        <w:rPr>
          <w:rFonts w:ascii="IRNazanin" w:hAnsi="IRNazanin" w:eastAsia="IRNazanin" w:cs="IRNazanin"/>
          <w:lang w:bidi="fa-IR"/>
          <w:color w:val="111111"/>
          <w:sz w:val="28"/>
          <w:szCs w:val="28"/>
          <w:rtl/>
        </w:rPr>
        <w:t xml:space="preserve">شماره پیشین : شماره   دفتر 74631زینت المدایح</w:t>
      </w:r>
    </w:p>
    <w:p>
      <w:pPr>
        <w:pStyle w:val="BookText"/>
      </w:pPr>
      <w:r>
        <w:rPr>
          <w:rFonts w:ascii="IRNazanin" w:hAnsi="IRNazanin" w:eastAsia="IRNazanin" w:cs="IRNazanin"/>
          <w:lang w:bidi="fa-IR"/>
          <w:color w:val="111111"/>
          <w:sz w:val="28"/>
          <w:szCs w:val="28"/>
          <w:rtl/>
        </w:rPr>
        <w:t xml:space="preserve">بخش بندی : تذکره ایست مشتمل بر یک دیباچه از مؤلف که کتاب را بریک - آرایش و دو پیرایه ویک زیور تقسیم کرده است ، بدین ترتیب : - 1- آرایش - در ذکر اشعار فتح علی شاه . - 2- پیرایه اول - در ذکر اشعار شعرای ملتزم رکاب . - 3- پیرایه دوم - در ذکر اشعار شعرای ایران که فتح علی شاه رامدح گفته اند .- 4- زیور - ذکر اشعار واحوال مؤلف - این نسخه شامل : دیباچه مؤلف (1 تا 21)  - اشعار فتح علی شاه (21 تا 49)    شرح - حال واشعار فتح علی خان صبا (49 تا 245)   -   میرزا رضی تبریزی (245 تا 266)   -  آقا - سیدمحمدسحاب (266 تا 301)     میرزااحمدصبور(301 تا 336)   - عبدالرزاق بیک - مفتون (336 تا 338)  - عبدالوهاب نشاط (339 تا 376)  - سیدصادق کاشی - (376 تا 378)  - میرزا معصوم خاوری (378 تا 390) - حسین علی شرر ( 390 تا 394) - - سلیمان صباحی (395 تا 401)   - میرزا محمدعلی مایل (401 تا 406)  - - سید حسین مجمر (406 تا 411)   - هما مروزی (411 تا 449)  .زینت المدایح</w:t>
      </w:r>
    </w:p>
    <w:p>
      <w:pPr>
        <w:pStyle w:val="BookText"/>
      </w:pPr>
      <w:r>
        <w:rPr>
          <w:rFonts w:ascii="IRNazanin" w:hAnsi="IRNazanin" w:eastAsia="IRNazanin" w:cs="IRNazanin"/>
          <w:lang w:bidi="fa-IR"/>
          <w:color w:val="111111"/>
          <w:sz w:val="28"/>
          <w:szCs w:val="28"/>
          <w:rtl/>
        </w:rPr>
        <w:t xml:space="preserve">آسیب دیدگی : صفحه آخر بعلت وصالی پنج بیت شعر از میان رفته استزینت المدایح</w:t>
      </w:r>
    </w:p>
    <w:p>
      <w:pPr>
        <w:pStyle w:val="BookText"/>
      </w:pPr>
      <w:r>
        <w:rPr>
          <w:rFonts w:ascii="IRNazanin" w:hAnsi="IRNazanin" w:eastAsia="IRNazanin" w:cs="IRNazanin"/>
          <w:lang w:bidi="fa-IR"/>
          <w:color w:val="111111"/>
          <w:sz w:val="28"/>
          <w:szCs w:val="28"/>
          <w:rtl/>
        </w:rPr>
        <w:t xml:space="preserve">همه اطلاعات : زینت المدایح   2523   - از  محمدصادق مروزی متخلص به هما (قرن 13)  که در سال  1218 ق  - تالیف کرده است .  تذکره ایست مشتمل بر یک دیباچه از مؤلف که کتاب را بریک - آرایش و دو پیرایه ویک زیور تقسیم کرده است ، بدین ترتیب : - 1- آرایش - در ذکر اشعار فتح علی شاه . - 2- پیرایه اول - در ذکر اشعار شعرای ملتزم رکاب . - 3- پیرایه دوم - در ذکر اشعار شعرای ایران که فتح علی شاه رامدح گفته اند .- 4- زیور - ذکر اشعار واحوال مؤلف  -   بطوریکه مینویسد نام زینت المدایح را فتحعلیشاه به این کتاب داده است . - شعرایی که در این تذکره از اشعارشان ذکر شده شعرای مداح فتحعلیشاه تا هفتمین - سال سلطنت او هستند و قبل از اشعار چند سطری نثر در احوال شاعر و مناسبت شعر - نوشته است . -  این نسخه شامل : دیباچه مؤلف (1 تا 21)  - اشعار فتح علی شاه (21 تا 49)    شرح - حال واشعار فتح علی خان صبا (49 تا 245)   -   میرزا رضی تبریزی (245 تا 266)   -  آقا - سیدمحمدسحاب (266 تا 301)     میرزااحمدصبور(301 تا 336)   - عبدالرزاق بیک - مفتون (336 تا 338)  - عبدالوهاب نشاط (339 تا 376)  - سیدصادق کاشی - (376 تا 378)  - میرزا معصوم خاوری (378 تا 390) - حسین علی شرر ( 390 تا 394) - - سلیمان صباحی (395 تا 401)   - میرزا محمدعلی مایل (401 تا 406)  - - سید حسین مجمر (406 تا 411)   - هما مروزی (411 تا 449)  . - آغاز :  -       ای ذکر تو گل فروش بازار سخن       رنگین ز تو برگ برگ گلزار سخن        - انجام :  در آن عشرت نثار بارگاه شاه ظاهر کرد - مهیا کرد لعل آبداری در غلطانی  -  خط نستعلیق کتابت خوش - عنوان ها در حاشیه ، قرمز - رقم و تاریخ ندارد (  قرن - 14 ) -  صفحه آخر بعلت وصالی پنج بیت شعر از میان رفته است  -  اندازه 155 </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میلیمتر - - جلد مقوا عطف وگوشه پارچه ای - کاغذ فرنگی - جدول کمند زر و لاجورد - سرلوح مذهب - مرصع صفحه اول - 449 صفحه - 12 سطر - اندازه نوشته 45 </w:t>
      </w:r>
      <w:r>
        <w:rPr>
          <w:rFonts w:ascii="Times New Roman" w:hAnsi="Times New Roman" w:eastAsia="Times New Roman" w:cs="Times New Roman"/>
          <w:lang w:val="en-US" w:bidi="en-US"/>
          <w:color w:val="111111"/>
          <w:sz w:val="28"/>
          <w:szCs w:val="28"/>
          <w:rtl/>
        </w:rPr>
        <w:t xml:space="preserve">× 70 </w:t>
      </w:r>
      <w:r>
        <w:rPr>
          <w:rFonts w:ascii="IRNazanin" w:hAnsi="IRNazanin" w:eastAsia="IRNazanin" w:cs="IRNazanin"/>
          <w:lang w:bidi="fa-IR"/>
          <w:color w:val="111111"/>
          <w:sz w:val="28"/>
          <w:szCs w:val="28"/>
          <w:rtl/>
        </w:rPr>
        <w:t xml:space="preserve">میلیمتر -  شماره - دفتر 74631 .زینت المدایح</w:t>
      </w:r>
    </w:p>
    <w:p>
      <w:pPr>
        <w:sectPr>
          <w:footerReference w:type="default" r:id="rId1972"/>
          <w:footnotePr>
            <w:numStart w:val="1"/>
            <w:numRestart w:val="eachPage"/>
          </w:footnotePr>
          <w:pgSz w:orient="portrait" w:w="11905.511811023622" w:h="16837.79527559055"/>
          <w:pgMar w:top="1440" w:right="1440" w:bottom="1440" w:left="1440" w:header="720" w:footer="720" w:gutter="0"/>
          <w:cols w:num="1" w:space="720"/>
        </w:sectPr>
      </w:pPr>
    </w:p>
    <w:bookmarkStart w:id="1924" w:name="pg8350_57882"/>
    <w:bookmarkEnd w:id="1924"/>
    <w:p>
      <w:pPr>
        <w:pStyle w:val="Heading3"/>
      </w:pPr>
      <w:bookmarkStart w:id="3925" w:name="_Toc1927"/>
      <w:r>
        <w:t>1921- زینت المدایح   جلد دوم    تذکره شعرای معاصر خاقان</w:t>
      </w:r>
      <w:bookmarkEnd w:id="392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در صفحات : 19تا19زینت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کد دستیابی کتاب : 26 / فزینت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شهر : تهرانزینت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مولف : میرزا صادق وقایع نگارزینت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تاریخ کتابت : محتملا قرن سیزدهم قزینت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تاریخ تالیف : 1223 قزینت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محل کتابت : محتملا تهرانزینت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موضوعات : تذکره شعرازینت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شماره پیشین : 4656 / 950 / سزینت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مهدی الیه : اهداء به فتحعلیشاه قاجار.زینت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بخش بندی : این کتاب مرکب از یک " مینو" و یک " غرفه " و دو " روضه " و یک " حدیقه "- است: بدینقرار: مینو: " جلوه بهشتی طلعتان مضامین دلنشین اشعار آبدار خلافت- پناهی را اختصاص یافت" - غرفه: " خواصه [ خاصه ] جلوس شاهدان مشکین موی افکار- ابکار شاهزاده و الاتبار آمد " - روضه اول: " خرامیدن آزاد سروان معانی دلکش- سخنوران فصاحت نشان رکاب همایون را معین رفت " - روضه دویم: " شگفتی گلهای- مضامین بهجت قرین شعرای متفرقه را مشخص گردید" - حدیقه: "ذکر اشعار بنده وقایع- نگار را محلی مناسب دیده شد" و " در ذکر اسامی شعراء باستثنای ملک الشعراء علی- الاقتضاء المنصب، حروف اول تخلص رعایت کرده شد "زینت المدایح   جلد دوم    تذکره شعرای معاصر خاقان</w:t>
      </w:r>
    </w:p>
    <w:p>
      <w:pPr>
        <w:pStyle w:val="BookText"/>
      </w:pPr>
      <w:r>
        <w:rPr>
          <w:rFonts w:ascii="IRNazanin" w:hAnsi="IRNazanin" w:eastAsia="IRNazanin" w:cs="IRNazanin"/>
          <w:lang w:bidi="fa-IR"/>
          <w:color w:val="111111"/>
          <w:sz w:val="28"/>
          <w:szCs w:val="28"/>
          <w:rtl/>
        </w:rPr>
        <w:t xml:space="preserve">همه اطلاعات : 26 / ف   ( تذکره شعرا ) -  زینت المدایح ( جلد دوم )- تذکره شعرای معاصر خاقان  -  از:  میرزا صادق وقایع نگار - تالیف  1223 ق  .  اهداء به فتحعلیشاه قاجار. -  این کتاب مرکب از یک " مینو" و یک " غرفه " و دو " روضه " و یک " حدیقه "- است: بدینقرار: مینو: " جلوه بهشتی طلعتان مضامین دلنشین اشعار آبدار خلافت- پناهی را اختصاص یافت" - غرفه: " خواصه [ خاصه ] جلوس شاهدان مشکین موی افکار- ابکار شاهزاده و الاتبار آمد " - روضه اول: " خرامیدن آزاد سروان معانی دلکش- سخنوران فصاحت نشان رکاب همایون را معین رفت " - روضه دویم: " شگفتی گلهای- مضامین بهجت قرین شعرای متفرقه را مشخص گردید" - حدیقه: "ذکر اشعار بنده وقایع- نگار را محلی مناسب دیده شد" و " در ذکر اسامی شعراء باستثنای ملک الشعراء علی- الاقتضاء المنصب، حروف اول تخلص رعایت کرده شد "  .  در این کتاب نام این- شعرا آمده است: فتحعلیخان صبا، میرزا محمد رضی بنده، سید محمد سحاب اصفهانی پسر- هاتف، میرزا احمد صبور برادرزاده ملک الشعراء، سیدحسین مجمر اصهفانی، عبدالوهاب- نشاط اصفهانی، میرزا محمد حسین پسر میرزا کاظم، متسوفی دیوان اعلی، ابوالحسن- حریف جندقی، معصوم کوزه کنانی متخلص به خاوری،دخترشهبازخان دنبلی متخلص به صاحب- ، خانلرخانمتخلص به فرخ، عباس هزار جریبی متخلص به نشاطی،صادق اصفهانی متخلص به- ناطق - آغاز:  تا نام تو در مدیح لایح باشد دفتر همه عنبرین روایح باشد  - انجام:  این غلام عقیدت فرجام را بر و دوش اعتبار به تشریف تحسین مشرف - منه- المبدا و الیه المصیر و هو نعم المولی و نعم النصیر .  -   نستعلیق نسبه خوش  .  محتملا قرن سیزدهم ق  ،  محتملا تهران  ،-  سرلوحه زر و آبی، و قرمز، مجدول یکی زر و دیگری زر و آبی، سرفصلها با مرکب- قرمز - جلد تیماج قرمز مستعمل، مقوائی ساده 185 </w:t>
      </w:r>
      <w:r>
        <w:rPr>
          <w:rFonts w:ascii="Times New Roman" w:hAnsi="Times New Roman" w:eastAsia="Times New Roman" w:cs="Times New Roman"/>
          <w:lang w:val="en-US" w:bidi="en-US"/>
          <w:color w:val="111111"/>
          <w:sz w:val="28"/>
          <w:szCs w:val="28"/>
          <w:rtl/>
        </w:rPr>
        <w:t xml:space="preserve">× 280 - </w:t>
      </w:r>
      <w:r>
        <w:rPr>
          <w:rFonts w:ascii="IRNazanin" w:hAnsi="IRNazanin" w:eastAsia="IRNazanin" w:cs="IRNazanin"/>
          <w:lang w:bidi="fa-IR"/>
          <w:color w:val="111111"/>
          <w:sz w:val="28"/>
          <w:szCs w:val="28"/>
          <w:rtl/>
        </w:rPr>
        <w:t xml:space="preserve">کاغذ فرنگی فستقی، 221- برگ 15 سطر کامل، 100 </w:t>
      </w:r>
      <w:r>
        <w:rPr>
          <w:rFonts w:ascii="Times New Roman" w:hAnsi="Times New Roman" w:eastAsia="Times New Roman" w:cs="Times New Roman"/>
          <w:lang w:val="en-US" w:bidi="en-US"/>
          <w:color w:val="111111"/>
          <w:sz w:val="28"/>
          <w:szCs w:val="28"/>
          <w:rtl/>
        </w:rPr>
        <w:t xml:space="preserve">× 190   4656 / 950 / </w:t>
      </w:r>
      <w:r>
        <w:rPr>
          <w:rFonts w:ascii="IRNazanin" w:hAnsi="IRNazanin" w:eastAsia="IRNazanin" w:cs="IRNazanin"/>
          <w:lang w:bidi="fa-IR"/>
          <w:color w:val="111111"/>
          <w:sz w:val="28"/>
          <w:szCs w:val="28"/>
          <w:rtl/>
        </w:rPr>
        <w:t xml:space="preserve">سزینت المدایح   جلد دوم    تذکره شعرای معاصر خاقان</w:t>
      </w:r>
    </w:p>
    <w:p>
      <w:pPr>
        <w:sectPr>
          <w:footerReference w:type="default" r:id="rId1973"/>
          <w:footnotePr>
            <w:numStart w:val="1"/>
            <w:numRestart w:val="eachPage"/>
          </w:footnotePr>
          <w:pgSz w:orient="portrait" w:w="11905.511811023622" w:h="16837.79527559055"/>
          <w:pgMar w:top="1440" w:right="1440" w:bottom="1440" w:left="1440" w:header="720" w:footer="720" w:gutter="0"/>
          <w:cols w:num="1" w:space="720"/>
        </w:sectPr>
      </w:pPr>
    </w:p>
    <w:bookmarkStart w:id="1925" w:name="pg8350_57883"/>
    <w:bookmarkEnd w:id="1925"/>
    <w:p>
      <w:pPr>
        <w:pStyle w:val="Heading3"/>
      </w:pPr>
      <w:bookmarkStart w:id="3926" w:name="_Toc1928"/>
      <w:r>
        <w:t>1922- زینة الواعظین</w:t>
      </w:r>
      <w:bookmarkEnd w:id="3926"/>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-زینة الواعظین</w:t>
      </w:r>
    </w:p>
    <w:p>
      <w:pPr>
        <w:pStyle w:val="BookText"/>
      </w:pPr>
      <w:r>
        <w:rPr>
          <w:rFonts w:ascii="IRNazanin" w:hAnsi="IRNazanin" w:eastAsia="IRNazanin" w:cs="IRNazanin"/>
          <w:lang w:bidi="fa-IR"/>
          <w:color w:val="111111"/>
          <w:sz w:val="28"/>
          <w:szCs w:val="28"/>
          <w:rtl/>
        </w:rPr>
        <w:t xml:space="preserve">در صفحات : 98تا98زینة الواعظین</w:t>
      </w:r>
    </w:p>
    <w:p>
      <w:pPr>
        <w:pStyle w:val="BookText"/>
      </w:pPr>
      <w:r>
        <w:rPr>
          <w:rFonts w:ascii="IRNazanin" w:hAnsi="IRNazanin" w:eastAsia="IRNazanin" w:cs="IRNazanin"/>
          <w:lang w:bidi="fa-IR"/>
          <w:color w:val="111111"/>
          <w:sz w:val="28"/>
          <w:szCs w:val="28"/>
          <w:rtl/>
        </w:rPr>
        <w:t xml:space="preserve">کد دستیابی کتاب : ش 495زینة الواعظین</w:t>
      </w:r>
    </w:p>
    <w:p>
      <w:pPr>
        <w:pStyle w:val="BookText"/>
      </w:pPr>
      <w:r>
        <w:rPr>
          <w:rFonts w:ascii="IRNazanin" w:hAnsi="IRNazanin" w:eastAsia="IRNazanin" w:cs="IRNazanin"/>
          <w:lang w:bidi="fa-IR"/>
          <w:color w:val="111111"/>
          <w:sz w:val="28"/>
          <w:szCs w:val="28"/>
          <w:rtl/>
        </w:rPr>
        <w:t xml:space="preserve">زبان کتاب : فارسیزینة الواعظین</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اللّٰه)زینة الواعظین</w:t>
      </w:r>
    </w:p>
    <w:p>
      <w:pPr>
        <w:pStyle w:val="BookText"/>
      </w:pPr>
      <w:r>
        <w:rPr>
          <w:rFonts w:ascii="IRNazanin" w:hAnsi="IRNazanin" w:eastAsia="IRNazanin" w:cs="IRNazanin"/>
          <w:lang w:bidi="fa-IR"/>
          <w:color w:val="111111"/>
          <w:sz w:val="28"/>
          <w:szCs w:val="28"/>
          <w:rtl/>
        </w:rPr>
        <w:t xml:space="preserve">شهر : قمزینة الواعظین</w:t>
      </w:r>
    </w:p>
    <w:p>
      <w:pPr>
        <w:pStyle w:val="BookText"/>
      </w:pPr>
      <w:r>
        <w:rPr>
          <w:rFonts w:ascii="IRNazanin" w:hAnsi="IRNazanin" w:eastAsia="IRNazanin" w:cs="IRNazanin"/>
          <w:lang w:bidi="fa-IR"/>
          <w:color w:val="111111"/>
          <w:sz w:val="28"/>
          <w:szCs w:val="28"/>
          <w:rtl/>
        </w:rPr>
        <w:t xml:space="preserve">تاریخ کتابت : سده 13زینة الواعظین</w:t>
      </w:r>
    </w:p>
    <w:p>
      <w:pPr>
        <w:pStyle w:val="BookText"/>
      </w:pPr>
      <w:r>
        <w:rPr>
          <w:rFonts w:ascii="IRNazanin" w:hAnsi="IRNazanin" w:eastAsia="IRNazanin" w:cs="IRNazanin"/>
          <w:lang w:bidi="fa-IR"/>
          <w:color w:val="111111"/>
          <w:sz w:val="28"/>
          <w:szCs w:val="28"/>
          <w:rtl/>
        </w:rPr>
        <w:t xml:space="preserve">بخش بندی : شامل فائده 19 تا 28 گویا از زینت هشتم . - فائده 19 در بیان صفت بهشت . - فائده 20 در بیان اوصاف جهنم و عذاب آن . - فائده 21 در فضائل صلوات فرستادن . - و پس از فائده بیست و هشتم ، شامل زینت نهم در بیان تولد و معجزات امیر - - مؤمنان ، تا زینت نوزدهم در بیان نظیر معجزات پیامبران که از آن حضرت ظاهر - شده است . - جلد دومزینة الواعظین</w:t>
      </w:r>
    </w:p>
    <w:p>
      <w:pPr>
        <w:pStyle w:val="BookText"/>
      </w:pPr>
      <w:r>
        <w:rPr>
          <w:rFonts w:ascii="IRNazanin" w:hAnsi="IRNazanin" w:eastAsia="IRNazanin" w:cs="IRNazanin"/>
          <w:lang w:bidi="fa-IR"/>
          <w:color w:val="111111"/>
          <w:sz w:val="28"/>
          <w:szCs w:val="28"/>
          <w:rtl/>
        </w:rPr>
        <w:t xml:space="preserve">آسیب دیدگی : اول و آخر ناقصزینة الواعظین</w:t>
      </w:r>
    </w:p>
    <w:p>
      <w:pPr>
        <w:pStyle w:val="BookText"/>
      </w:pPr>
      <w:r>
        <w:rPr>
          <w:rFonts w:ascii="IRNazanin" w:hAnsi="IRNazanin" w:eastAsia="IRNazanin" w:cs="IRNazanin"/>
          <w:lang w:bidi="fa-IR"/>
          <w:color w:val="111111"/>
          <w:sz w:val="28"/>
          <w:szCs w:val="28"/>
          <w:rtl/>
        </w:rPr>
        <w:t xml:space="preserve">همه اطلاعات : زینة الواعظین  {1} (  فارسی  ) -  شامل فائده 19 تا 28 گویا از زینت هشتم . - فائده 19 در بیان صفت بهشت . - فائده 20 در بیان اوصاف جهنم و عذاب آن . - فائده 21 در فضائل صلوات فرستادن . - و پس از فائده بیست و هشتم ، شامل زینت نهم در بیان تولد و معجزات امیر - - مؤمنان ، تا زینت نوزدهم در بیان نظیر معجزات پیامبران که از آن حضرت ظاهر - شده است .  -   ش 495  ،  جلد دوم  ،  اول و آخر ناقص  ، تحریر  سده 13  -  150 برگ ، رحلی  . -_______-{1}- 1- این نام روی جلد نسخه نوشته شده است .زینة الواعظین</w:t>
      </w:r>
    </w:p>
    <w:p>
      <w:pPr>
        <w:sectPr>
          <w:footerReference w:type="default" r:id="rId1974"/>
          <w:footnotePr>
            <w:numStart w:val="1"/>
            <w:numRestart w:val="eachPage"/>
          </w:footnotePr>
          <w:pgSz w:orient="portrait" w:w="11905.511811023622" w:h="16837.79527559055"/>
          <w:pgMar w:top="1440" w:right="1440" w:bottom="1440" w:left="1440" w:header="720" w:footer="720" w:gutter="0"/>
          <w:cols w:num="1" w:space="720"/>
        </w:sectPr>
      </w:pPr>
    </w:p>
    <w:bookmarkStart w:id="1926" w:name="pg8350_57884"/>
    <w:bookmarkEnd w:id="1926"/>
    <w:p>
      <w:pPr>
        <w:pStyle w:val="Heading3"/>
      </w:pPr>
      <w:bookmarkStart w:id="3927" w:name="_Toc1929"/>
      <w:r>
        <w:t>1923- زینة الواعظین و بهجة المستمعین</w:t>
      </w:r>
      <w:bookmarkEnd w:id="392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جلد26زینة الواعظین و بهجة المستمعین</w:t>
      </w:r>
    </w:p>
    <w:p>
      <w:pPr>
        <w:pStyle w:val="BookText"/>
      </w:pPr>
      <w:r>
        <w:rPr>
          <w:rFonts w:ascii="IRNazanin" w:hAnsi="IRNazanin" w:eastAsia="IRNazanin" w:cs="IRNazanin"/>
          <w:lang w:bidi="fa-IR"/>
          <w:color w:val="111111"/>
          <w:sz w:val="28"/>
          <w:szCs w:val="28"/>
          <w:rtl/>
        </w:rPr>
        <w:t xml:space="preserve">در صفحات : 68تا70زینة الواعظین و بهجة المستمعین</w:t>
      </w:r>
    </w:p>
    <w:p>
      <w:pPr>
        <w:pStyle w:val="BookText"/>
      </w:pPr>
      <w:r>
        <w:rPr>
          <w:rFonts w:ascii="IRNazanin" w:hAnsi="IRNazanin" w:eastAsia="IRNazanin" w:cs="IRNazanin"/>
          <w:lang w:bidi="fa-IR"/>
          <w:color w:val="111111"/>
          <w:sz w:val="28"/>
          <w:szCs w:val="28"/>
          <w:rtl/>
        </w:rPr>
        <w:t xml:space="preserve">کد دستیابی کتاب : 10102زینة الواعظین و بهجة المستمعین</w:t>
      </w:r>
    </w:p>
    <w:p>
      <w:pPr>
        <w:pStyle w:val="BookText"/>
      </w:pPr>
      <w:r>
        <w:rPr>
          <w:rFonts w:ascii="IRNazanin" w:hAnsi="IRNazanin" w:eastAsia="IRNazanin" w:cs="IRNazanin"/>
          <w:lang w:bidi="fa-IR"/>
          <w:color w:val="111111"/>
          <w:sz w:val="28"/>
          <w:szCs w:val="28"/>
          <w:rtl/>
        </w:rPr>
        <w:t xml:space="preserve">زبان کتاب : فارسیزینة الواعظین و بهجة المستمعین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اللّٰه)زینة الواعظین و بهجة المستمعین</w:t>
      </w:r>
    </w:p>
    <w:p>
      <w:pPr>
        <w:pStyle w:val="BookText"/>
      </w:pPr>
      <w:r>
        <w:rPr>
          <w:rFonts w:ascii="IRNazanin" w:hAnsi="IRNazanin" w:eastAsia="IRNazanin" w:cs="IRNazanin"/>
          <w:lang w:bidi="fa-IR"/>
          <w:color w:val="111111"/>
          <w:sz w:val="28"/>
          <w:szCs w:val="28"/>
          <w:rtl/>
        </w:rPr>
        <w:t xml:space="preserve">شهر : قمزینة الواعظین و بهجة المستمعین</w:t>
      </w:r>
    </w:p>
    <w:p>
      <w:pPr>
        <w:pStyle w:val="BookText"/>
      </w:pPr>
      <w:r>
        <w:rPr>
          <w:rFonts w:ascii="IRNazanin" w:hAnsi="IRNazanin" w:eastAsia="IRNazanin" w:cs="IRNazanin"/>
          <w:lang w:bidi="fa-IR"/>
          <w:color w:val="111111"/>
          <w:sz w:val="28"/>
          <w:szCs w:val="28"/>
          <w:rtl/>
        </w:rPr>
        <w:t xml:space="preserve">مولف : شیخ محمد جعفر بن الیاس بن محمد عقدائی ( ق 13 )زینة الواعظین و بهجة المستمعین</w:t>
      </w:r>
    </w:p>
    <w:p>
      <w:pPr>
        <w:pStyle w:val="BookText"/>
      </w:pPr>
      <w:r>
        <w:rPr>
          <w:rFonts w:ascii="IRNazanin" w:hAnsi="IRNazanin" w:eastAsia="IRNazanin" w:cs="IRNazanin"/>
          <w:lang w:bidi="fa-IR"/>
          <w:color w:val="111111"/>
          <w:sz w:val="28"/>
          <w:szCs w:val="28"/>
          <w:rtl/>
        </w:rPr>
        <w:t xml:space="preserve">کاتب : شکر اللّٰه بن لطف اللّٰه بن عبداللّٰه بن فتحعلی شاه قاجارزینة الواعظین و بهجة المستمعین</w:t>
      </w:r>
    </w:p>
    <w:p>
      <w:pPr>
        <w:pStyle w:val="BookText"/>
      </w:pPr>
      <w:r>
        <w:rPr>
          <w:rFonts w:ascii="IRNazanin" w:hAnsi="IRNazanin" w:eastAsia="IRNazanin" w:cs="IRNazanin"/>
          <w:lang w:bidi="fa-IR"/>
          <w:color w:val="111111"/>
          <w:sz w:val="28"/>
          <w:szCs w:val="28"/>
          <w:rtl/>
        </w:rPr>
        <w:t xml:space="preserve">تاریخ کتابت : شنبه   چهارم رمضان 1301زینة الواعظین و بهجة المستمعین</w:t>
      </w:r>
    </w:p>
    <w:p>
      <w:pPr>
        <w:pStyle w:val="BookText"/>
      </w:pPr>
      <w:r>
        <w:rPr>
          <w:rFonts w:ascii="IRNazanin" w:hAnsi="IRNazanin" w:eastAsia="IRNazanin" w:cs="IRNazanin"/>
          <w:lang w:bidi="fa-IR"/>
          <w:color w:val="111111"/>
          <w:sz w:val="28"/>
          <w:szCs w:val="28"/>
          <w:rtl/>
        </w:rPr>
        <w:t xml:space="preserve">تاریخ تالیف : 1235زینة الواعظین و بهجة المستمعین</w:t>
      </w:r>
    </w:p>
    <w:p>
      <w:pPr>
        <w:pStyle w:val="BookText"/>
      </w:pPr>
      <w:r>
        <w:rPr>
          <w:rFonts w:ascii="IRNazanin" w:hAnsi="IRNazanin" w:eastAsia="IRNazanin" w:cs="IRNazanin"/>
          <w:lang w:bidi="fa-IR"/>
          <w:color w:val="111111"/>
          <w:sz w:val="28"/>
          <w:szCs w:val="28"/>
          <w:rtl/>
        </w:rPr>
        <w:t xml:space="preserve">محل کتابت : قصبه ابهرزینة الواعظین و بهجة المستمعین</w:t>
      </w:r>
    </w:p>
    <w:p>
      <w:pPr>
        <w:pStyle w:val="BookText"/>
      </w:pPr>
      <w:r>
        <w:rPr>
          <w:rFonts w:ascii="IRNazanin" w:hAnsi="IRNazanin" w:eastAsia="IRNazanin" w:cs="IRNazanin"/>
          <w:lang w:bidi="fa-IR"/>
          <w:color w:val="111111"/>
          <w:sz w:val="28"/>
          <w:szCs w:val="28"/>
          <w:rtl/>
        </w:rPr>
        <w:t xml:space="preserve">موضوعات : تاریخ معصومینزینة الواعظین و بهجة المستمعین</w:t>
      </w:r>
    </w:p>
    <w:p>
      <w:pPr>
        <w:pStyle w:val="BookText"/>
      </w:pPr>
      <w:r>
        <w:rPr>
          <w:rFonts w:ascii="IRNazanin" w:hAnsi="IRNazanin" w:eastAsia="IRNazanin" w:cs="IRNazanin"/>
          <w:lang w:bidi="fa-IR"/>
          <w:color w:val="111111"/>
          <w:sz w:val="28"/>
          <w:szCs w:val="28"/>
          <w:rtl/>
        </w:rPr>
        <w:t xml:space="preserve">بخش بندی : مختصر عناوین کتاب چنین است : - زینت اول : در خلقت نور سید انبیا و سید اوصیا . - زینت دوم : در محبت امیرالمؤمنین با جناب الهی . -  زینت سوم : در محبت جناب رسالت مآب با علی مرتضی . - زینت چهارم : در محبت علی مرتضی با رسول خدا . - زینت پنجم : در محبت ملائکه با امیرالمؤمنین. - زینت ششم : در محبت پیامبران با علی بن ابی طالب . - زینت هفتم : در ظهور آن حضرت بر ملائکه و جن و انس . - زینت هشتم : در ثواب دوستان جناب امیرالمؤمنین . - زینت نهم : در ولادت و معجزات آنحضرت پیش از ولادت . - زینت دهم : در معجزات ایام طفولیت . - زینت یازدهم : در اسم آنحضرت در کتب پیامبران . - زینت دوازدهم : در غزوات آن جناب در روزگار پیامبر . - زینت سیزدهم : معجزات جنگی آن جناب . - زینت چهاردهم : در معجزات آن حضرت در زنده کردن مردگان . - زینت پانزدهم : در معجزات آن حضرت نسبت به دشمنان . - زینت شانزدهم : در معجزات آن جناب در عصر خلفا . - زینت هفدهم : در بعضی معجزات غریبه آن حضرت . - زینت هجدهم : در خبر دادن آن حضرت از علوم پنهانی . - زینت نوزدهم : در معجزات وی نظیر معجزات پیامبران . - زینت بیستم : در رد شمس و معجزات دیگر . - زینت بیست و یکم : در طی الارض . -  زینت بیست و دوم : در شفا دادن مرضی . - زینت بیست و سوم : در معجزات راجع به جمادات . - زینت بیست و چهارم : در معجزات راجع به نباتات . - زینت بیست و پنجم : در معجزات راجع به بهائم . - زینت بیست و ششم : در آب یافتن برای لشکر . - زینت بیست و هفتم : در قتل خلیفه دوم و سوم . - زینت بیست و هشتم : در خلافت و جنگ جمل . - زینت بیست و نهم : در غزوه صفین و نهروان . - زینت سی ام : در وفات آن حضرت و معجزات قبر آنجناب .زینة الواعظین و بهجة المستمعین</w:t>
      </w:r>
    </w:p>
    <w:p>
      <w:pPr>
        <w:pStyle w:val="BookText"/>
      </w:pPr>
      <w:r>
        <w:rPr>
          <w:rFonts w:ascii="IRNazanin" w:hAnsi="IRNazanin" w:eastAsia="IRNazanin" w:cs="IRNazanin"/>
          <w:lang w:bidi="fa-IR"/>
          <w:color w:val="111111"/>
          <w:sz w:val="28"/>
          <w:szCs w:val="28"/>
          <w:rtl/>
        </w:rPr>
        <w:t xml:space="preserve">همه اطلاعات : (  10102  ) -  زینة الواعظین و بهجة المستمعین   (  تاریخ معصومین  -  فارسی  ) - از :  شیخ محمد جعفر بن الیاس بن محمد عقدائی ( ق 13 )  -  در فضائل و مناقب حضرت امیرالمؤمنین علیه السلام که مؤلف پس از گردآوری - بسیاری از احادیث صحیح شیعه و اهل سنت بدین کار  بسال  1235   شروع کرده - و طی سی " زینت " گزارش نموده و هر زینت مجلس مانندی است برای واعظان - و سخن گویان با بیان بعضی از مصائب امام حسین علیه السلام در پایان هر - زینت .   -  مختصر عناوین کتاب چنین است : - زینت اول : در خلقت نور سید انبیا و سید اوصیا . - زینت دوم : در محبت امیرالمؤمنین با جناب الهی . -  زینت سوم : در محبت جناب رسالت مآب با علی مرتضی . - زینت چهارم : در محبت علی مرتضی با رسول خدا . - زینت پنجم : در محبت ملائکه با امیرالمؤمنین. - زینت ششم : در محبت پیامبران با علی بن ابی طالب . - زینت هفتم : در ظهور آن حضرت بر ملائکه و جن و انس . - زینت هشتم : در ثواب دوستان جناب امیرالمؤمنین . - زینت نهم : در ولادت و معجزات آنحضرت پیش از ولادت . - زینت دهم : در معجزات ایام طفولیت . - زینت یازدهم : در اسم آنحضرت در کتب پیامبران . - زینت دوازدهم : در غزوات آن جناب در روزگار پیامبر . - زینت سیزدهم : معجزات جنگی آن جناب . - زینت چهاردهم : در معجزات آن حضرت در زنده کردن مردگان . - زینت پانزدهم : در معجزات آن حضرت نسبت به دشمنان . - زینت شانزدهم : در معجزات آن جناب در عصر خلفا . - زینت هفدهم : در بعضی معجزات غریبه آن حضرت . - زینت هجدهم : در خبر دادن آن حضرت از علوم پنهانی . - زینت نوزدهم : در معجزات وی نظیر معجزات پیامبران . - زینت بیستم : در رد شمس و معجزات دیگر . - زینت بیست و یکم : در طی الارض . -  زینت بیست و دوم : در شفا دادن مرضی . - زینت بیست و سوم : در معجزات راجع به جمادات . - زینت بیست و چهارم : در معجزات راجع به نباتات . - زینت بیست و پنجم : در معجزات راجع به بهائم . - زینت بیست و ششم : در آب یافتن برای لشکر . - زینت بیست و هفتم : در قتل خلیفه دوم و سوم . - زینت بیست و هشتم : در خلافت و جنگ جمل . - زینت بیست و نهم : در غزوه صفین و نهروان . - زینت سی ام : در وفات آن حضرت و معجزات قبر آنجناب .  - آغاز :  " زینت بر دوش حسنای زیبای عبارات بجهت و سرور قلوب مستمعان - ارادت سمات جواهر زواهر حمد و ستایش " .  - انجام :  " و به روایتی متوکل او را کشت و یقین زید و بهلول زیاده شد " .  -   نستعلیق ،  شکر اللّٰه بن لطف اللّٰه بن عبداللّٰه بن فتحعلی شاه قاجار  ،  شنبه - چهارم رمضان 1301  در  قصبه ابهر ،  عناوین و نشانیها شنگرف ، -  فهرست مطالب قبل از کتاب در سه برگ آمده و روی برگ اول چند - یادداشت از جمال الدین بن ابوالفتح انصاری ابهری و حسینقلی قاجار - ملقب به امیر زاده بتاریخ 1323 با مهر مربع " حسینقلی قاجار " - و تاریخ شروع در استنساخ کتاب سه شنبه بیستم ربیع المولود 1300 - دیده می شود  ،  جلد تیماج قهوه ای .  -  373 گ ، 25 س ، 35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سمزینة الواعظین و بهجة المستمعین</w:t>
      </w:r>
    </w:p>
    <w:p>
      <w:pPr>
        <w:sectPr>
          <w:footerReference w:type="default" r:id="rId1975"/>
          <w:footnotePr>
            <w:numStart w:val="1"/>
            <w:numRestart w:val="eachPage"/>
          </w:footnotePr>
          <w:pgSz w:orient="portrait" w:w="11905.511811023622" w:h="16837.79527559055"/>
          <w:pgMar w:top="1440" w:right="1440" w:bottom="1440" w:left="1440" w:header="720" w:footer="720" w:gutter="0"/>
          <w:cols w:num="1" w:space="720"/>
        </w:sectPr>
      </w:pPr>
    </w:p>
    <w:bookmarkStart w:id="1927" w:name="pg8350_57885"/>
    <w:bookmarkEnd w:id="1927"/>
    <w:p>
      <w:pPr>
        <w:pStyle w:val="Heading3"/>
      </w:pPr>
      <w:bookmarkStart w:id="3928" w:name="_Toc1930"/>
      <w:r>
        <w:t>1924- زینت تاریخها   تاریخ عباس شاهی</w:t>
      </w:r>
      <w:bookmarkEnd w:id="392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دفتر10زینت تاریخها   تاریخ عباس شاهی</w:t>
      </w:r>
    </w:p>
    <w:p>
      <w:pPr>
        <w:pStyle w:val="BookText"/>
      </w:pPr>
      <w:r>
        <w:rPr>
          <w:rFonts w:ascii="IRNazanin" w:hAnsi="IRNazanin" w:eastAsia="IRNazanin" w:cs="IRNazanin"/>
          <w:lang w:bidi="fa-IR"/>
          <w:color w:val="111111"/>
          <w:sz w:val="28"/>
          <w:szCs w:val="28"/>
          <w:rtl/>
        </w:rPr>
        <w:t xml:space="preserve">در صفحات : 295تا295زینت تاریخها   تاریخ عباس شاهی</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تاجیکستانزینت تاریخها   تاریخ عباس شاهی</w:t>
      </w:r>
    </w:p>
    <w:p>
      <w:pPr>
        <w:pStyle w:val="BookText"/>
      </w:pPr>
      <w:r>
        <w:rPr>
          <w:rFonts w:ascii="IRNazanin" w:hAnsi="IRNazanin" w:eastAsia="IRNazanin" w:cs="IRNazanin"/>
          <w:lang w:bidi="fa-IR"/>
          <w:color w:val="111111"/>
          <w:sz w:val="28"/>
          <w:szCs w:val="28"/>
          <w:rtl/>
        </w:rPr>
        <w:t xml:space="preserve">شهر : دوشنبهزینت تاریخها   تاریخ عباس شاهی</w:t>
      </w:r>
    </w:p>
    <w:p>
      <w:pPr>
        <w:pStyle w:val="BookText"/>
      </w:pPr>
      <w:r>
        <w:rPr>
          <w:rFonts w:ascii="IRNazanin" w:hAnsi="IRNazanin" w:eastAsia="IRNazanin" w:cs="IRNazanin"/>
          <w:lang w:bidi="fa-IR"/>
          <w:color w:val="111111"/>
          <w:sz w:val="28"/>
          <w:szCs w:val="28"/>
          <w:rtl/>
        </w:rPr>
        <w:t xml:space="preserve">تاریخ کتابت : 1218زینت تاریخها   تاریخ عباس شاهی</w:t>
      </w:r>
    </w:p>
    <w:p>
      <w:pPr>
        <w:pStyle w:val="BookText"/>
      </w:pPr>
      <w:r>
        <w:rPr>
          <w:rFonts w:ascii="IRNazanin" w:hAnsi="IRNazanin" w:eastAsia="IRNazanin" w:cs="IRNazanin"/>
          <w:lang w:bidi="fa-IR"/>
          <w:color w:val="111111"/>
          <w:sz w:val="28"/>
          <w:szCs w:val="28"/>
          <w:rtl/>
        </w:rPr>
        <w:t xml:space="preserve">منابع دیگر : ( ریو 904 - - بریگل 1223 )زینت تاریخها   تاریخ عباس شاهی</w:t>
      </w:r>
    </w:p>
    <w:p>
      <w:pPr>
        <w:pStyle w:val="BookText"/>
      </w:pPr>
      <w:r>
        <w:rPr>
          <w:rFonts w:ascii="IRNazanin" w:hAnsi="IRNazanin" w:eastAsia="IRNazanin" w:cs="IRNazanin"/>
          <w:lang w:bidi="fa-IR"/>
          <w:color w:val="111111"/>
          <w:sz w:val="28"/>
          <w:szCs w:val="28"/>
          <w:rtl/>
        </w:rPr>
        <w:t xml:space="preserve">همه اطلاعات : 47 -   زینت تاریخها : تاریخ عباس شاهی ( ؟ )  نوشته   1218   ( ریو 904 - - بریگل 1223 )زینت تاریخها   تاریخ عباس شاهی</w:t>
      </w:r>
    </w:p>
    <w:p>
      <w:pPr>
        <w:sectPr>
          <w:footerReference w:type="default" r:id="rId1976"/>
          <w:footnotePr>
            <w:numStart w:val="1"/>
            <w:numRestart w:val="eachPage"/>
          </w:footnotePr>
          <w:pgSz w:orient="portrait" w:w="11905.511811023622" w:h="16837.79527559055"/>
          <w:pgMar w:top="1440" w:right="1440" w:bottom="1440" w:left="1440" w:header="720" w:footer="720" w:gutter="0"/>
          <w:cols w:num="1" w:space="720"/>
        </w:sectPr>
      </w:pPr>
    </w:p>
    <w:bookmarkStart w:id="1928" w:name="pg8350_57886"/>
    <w:bookmarkEnd w:id="1928"/>
    <w:p>
      <w:pPr>
        <w:pStyle w:val="Heading3"/>
      </w:pPr>
      <w:bookmarkStart w:id="3929" w:name="_Toc1931"/>
      <w:r>
        <w:t>1925- زینه التواریخ</w:t>
      </w:r>
      <w:bookmarkEnd w:id="392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جلد16زینه التواریخ</w:t>
      </w:r>
    </w:p>
    <w:p>
      <w:pPr>
        <w:pStyle w:val="BookText"/>
      </w:pPr>
      <w:r>
        <w:rPr>
          <w:rFonts w:ascii="IRNazanin" w:hAnsi="IRNazanin" w:eastAsia="IRNazanin" w:cs="IRNazanin"/>
          <w:lang w:bidi="fa-IR"/>
          <w:color w:val="111111"/>
          <w:sz w:val="28"/>
          <w:szCs w:val="28"/>
          <w:rtl/>
        </w:rPr>
        <w:t xml:space="preserve">در صفحات : 85تا85زینه التواریخ</w:t>
      </w:r>
    </w:p>
    <w:p>
      <w:pPr>
        <w:pStyle w:val="BookText"/>
      </w:pPr>
      <w:r>
        <w:rPr>
          <w:rFonts w:ascii="IRNazanin" w:hAnsi="IRNazanin" w:eastAsia="IRNazanin" w:cs="IRNazanin"/>
          <w:lang w:bidi="fa-IR"/>
          <w:color w:val="111111"/>
          <w:sz w:val="28"/>
          <w:szCs w:val="28"/>
          <w:rtl/>
        </w:rPr>
        <w:t xml:space="preserve">کد دستیابی کتاب : 5762زینه التواریخ</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التواریخ</w:t>
      </w:r>
    </w:p>
    <w:p>
      <w:pPr>
        <w:pStyle w:val="BookText"/>
      </w:pPr>
      <w:r>
        <w:rPr>
          <w:rFonts w:ascii="IRNazanin" w:hAnsi="IRNazanin" w:eastAsia="IRNazanin" w:cs="IRNazanin"/>
          <w:lang w:bidi="fa-IR"/>
          <w:color w:val="111111"/>
          <w:sz w:val="28"/>
          <w:szCs w:val="28"/>
          <w:rtl/>
        </w:rPr>
        <w:t xml:space="preserve">شهر : تهرانزینه التواریخ</w:t>
      </w:r>
    </w:p>
    <w:p>
      <w:pPr>
        <w:pStyle w:val="BookText"/>
      </w:pPr>
      <w:r>
        <w:rPr>
          <w:rFonts w:ascii="IRNazanin" w:hAnsi="IRNazanin" w:eastAsia="IRNazanin" w:cs="IRNazanin"/>
          <w:lang w:bidi="fa-IR"/>
          <w:color w:val="111111"/>
          <w:sz w:val="28"/>
          <w:szCs w:val="28"/>
          <w:rtl/>
        </w:rPr>
        <w:t xml:space="preserve">مولف : میرزا محمدرضی بن میرزا   محمدشفیع سرخابی تبریزی مستوفی و عبدالکریم بن   علی رضای شریف شهاوری مستوفی و عبدالرزاق   دنبلیزینه التواریخ</w:t>
      </w:r>
    </w:p>
    <w:p>
      <w:pPr>
        <w:pStyle w:val="BookText"/>
      </w:pPr>
      <w:r>
        <w:rPr>
          <w:rFonts w:ascii="IRNazanin" w:hAnsi="IRNazanin" w:eastAsia="IRNazanin" w:cs="IRNazanin"/>
          <w:lang w:bidi="fa-IR"/>
          <w:color w:val="111111"/>
          <w:sz w:val="28"/>
          <w:szCs w:val="28"/>
          <w:rtl/>
        </w:rPr>
        <w:t xml:space="preserve">تاریخ کتابت : سده 13زینه التواریخ</w:t>
      </w:r>
    </w:p>
    <w:p>
      <w:pPr>
        <w:pStyle w:val="BookText"/>
      </w:pPr>
      <w:r>
        <w:rPr>
          <w:rFonts w:ascii="IRNazanin" w:hAnsi="IRNazanin" w:eastAsia="IRNazanin" w:cs="IRNazanin"/>
          <w:lang w:bidi="fa-IR"/>
          <w:color w:val="111111"/>
          <w:sz w:val="28"/>
          <w:szCs w:val="28"/>
          <w:rtl/>
        </w:rPr>
        <w:t xml:space="preserve">تاریخ تالیف : 1218زینه التواریخ</w:t>
      </w:r>
    </w:p>
    <w:p>
      <w:pPr>
        <w:pStyle w:val="BookText"/>
      </w:pPr>
      <w:r>
        <w:rPr>
          <w:rFonts w:ascii="IRNazanin" w:hAnsi="IRNazanin" w:eastAsia="IRNazanin" w:cs="IRNazanin"/>
          <w:lang w:bidi="fa-IR"/>
          <w:color w:val="111111"/>
          <w:sz w:val="28"/>
          <w:szCs w:val="28"/>
          <w:rtl/>
        </w:rPr>
        <w:t xml:space="preserve">مهدی الیه : ساخته بنام فتح علی شاهزینه التواریخ</w:t>
      </w:r>
    </w:p>
    <w:p>
      <w:pPr>
        <w:pStyle w:val="BookText"/>
      </w:pPr>
      <w:r>
        <w:rPr>
          <w:rFonts w:ascii="IRNazanin" w:hAnsi="IRNazanin" w:eastAsia="IRNazanin" w:cs="IRNazanin"/>
          <w:lang w:bidi="fa-IR"/>
          <w:color w:val="111111"/>
          <w:sz w:val="28"/>
          <w:szCs w:val="28"/>
          <w:rtl/>
        </w:rPr>
        <w:t xml:space="preserve">بخش بندی : در یک - آغاز در کیفیت آفرینش آسمان و زمین و عالم - تکوین و دو پیرایه : نخستین در قصص انبیاء - واولیاء و حکماء و علماء در دو وجه : - نخستین در دوگونه : نخست احوال انبیاء - دوم احوال حکماء وعرفاء ، - وجه دوم در دوگونه : نخست احوال رسول - و عترت وائمه دوم احوال علماء و عرفاء ، - پیرایه دوم در سلاطین و شهریاران در دو - وجه و تا زمان فتح علی شاه .زینه التواریخ</w:t>
      </w:r>
    </w:p>
    <w:p>
      <w:pPr>
        <w:pStyle w:val="BookText"/>
      </w:pPr>
      <w:r>
        <w:rPr>
          <w:rFonts w:ascii="IRNazanin" w:hAnsi="IRNazanin" w:eastAsia="IRNazanin" w:cs="IRNazanin"/>
          <w:lang w:bidi="fa-IR"/>
          <w:color w:val="111111"/>
          <w:sz w:val="28"/>
          <w:szCs w:val="28"/>
          <w:rtl/>
        </w:rPr>
        <w:t xml:space="preserve">همه اطلاعات : 5762  نستعلیق   سده 13 ،  256 گ - 17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11 س 10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فرنگی - کبود ، جلد روغنی آراسته بزر و رنگارنگ - فرسوده ، خشتی (262)   -  زینه التواریخ  :  میرزا محمدرضی بن میرزا - محمدشفیع سرخابی تبریزی مستوفی و عبدالکریم بن - علی رضای شریف شهاوری مستوفی و عبدالرزاق - دنبلی   ساخته بنام فتح علی شاه  در  1218  در یک - آغاز در کیفیت آفرینش آسمان و زمین و عالم - تکوین و دو پیرایه : نخستین در قصص انبیاء - واولیاء و حکماء و علماء در دو وجه : - نخستین در دوگونه : نخست احوال انبیاء - دوم احوال حکماء وعرفاء ، - وجه دوم در دوگونه : نخست احوال رسول - و عترت وائمه دوم احوال علماء و عرفاء ، - پیرایه دوم در سلاطین و شهریاران در دو - وجه و تا زمان فتح علی شاه .  - یک انجام دارد در فصحاء دوره قاجار (ص ع - - ذریعه 12 : 91 - مجلس 2 : 145) در نسخه - ماتنها وجه نخستین پیرایه نخستین هست .زینه التواریخ</w:t>
      </w:r>
    </w:p>
    <w:p>
      <w:pPr>
        <w:sectPr>
          <w:footerReference w:type="default" r:id="rId1977"/>
          <w:footnotePr>
            <w:numStart w:val="1"/>
            <w:numRestart w:val="eachPage"/>
          </w:footnotePr>
          <w:pgSz w:orient="portrait" w:w="11905.511811023622" w:h="16837.79527559055"/>
          <w:pgMar w:top="1440" w:right="1440" w:bottom="1440" w:left="1440" w:header="720" w:footer="720" w:gutter="0"/>
          <w:cols w:num="1" w:space="720"/>
        </w:sectPr>
      </w:pPr>
    </w:p>
    <w:bookmarkStart w:id="1929" w:name="pg8350_57887"/>
    <w:bookmarkEnd w:id="1929"/>
    <w:p>
      <w:pPr>
        <w:pStyle w:val="Heading3"/>
      </w:pPr>
      <w:bookmarkStart w:id="3930" w:name="_Toc1932"/>
      <w:r>
        <w:t>1926- زینه التواریخ</w:t>
      </w:r>
      <w:bookmarkEnd w:id="3930"/>
    </w:p>
    <w:p>
      <w:pPr>
        <w:pStyle w:val="BookText"/>
      </w:pPr>
      <w:r>
        <w:rPr>
          <w:rFonts w:ascii="IRNazanin" w:hAnsi="IRNazanin" w:eastAsia="IRNazanin" w:cs="IRNazanin"/>
          <w:lang w:bidi="fa-IR"/>
          <w:color w:val="111111"/>
          <w:sz w:val="28"/>
          <w:szCs w:val="28"/>
          <w:rtl/>
        </w:rPr>
        <w:t xml:space="preserve">ماخذ کتاب : کتابخانه ملی ملک - جلد3زینه التواریخ</w:t>
      </w:r>
    </w:p>
    <w:p>
      <w:pPr>
        <w:pStyle w:val="BookText"/>
      </w:pPr>
      <w:r>
        <w:rPr>
          <w:rFonts w:ascii="IRNazanin" w:hAnsi="IRNazanin" w:eastAsia="IRNazanin" w:cs="IRNazanin"/>
          <w:lang w:bidi="fa-IR"/>
          <w:color w:val="111111"/>
          <w:sz w:val="28"/>
          <w:szCs w:val="28"/>
          <w:rtl/>
        </w:rPr>
        <w:t xml:space="preserve">در صفحات : 439تا441زینه التواریخ</w:t>
      </w:r>
    </w:p>
    <w:p>
      <w:pPr>
        <w:pStyle w:val="BookText"/>
      </w:pPr>
      <w:r>
        <w:rPr>
          <w:rFonts w:ascii="IRNazanin" w:hAnsi="IRNazanin" w:eastAsia="IRNazanin" w:cs="IRNazanin"/>
          <w:lang w:bidi="fa-IR"/>
          <w:color w:val="111111"/>
          <w:sz w:val="28"/>
          <w:szCs w:val="28"/>
          <w:rtl/>
        </w:rPr>
        <w:t xml:space="preserve">نام کتابخانه : کتابخانه ملی ملکزینه التواریخ</w:t>
      </w:r>
    </w:p>
    <w:p>
      <w:pPr>
        <w:pStyle w:val="BookText"/>
      </w:pPr>
      <w:r>
        <w:rPr>
          <w:rFonts w:ascii="IRNazanin" w:hAnsi="IRNazanin" w:eastAsia="IRNazanin" w:cs="IRNazanin"/>
          <w:lang w:bidi="fa-IR"/>
          <w:color w:val="111111"/>
          <w:sz w:val="28"/>
          <w:szCs w:val="28"/>
          <w:rtl/>
        </w:rPr>
        <w:t xml:space="preserve">شهر : تهرانزینه التواریخ</w:t>
      </w:r>
    </w:p>
    <w:p>
      <w:pPr>
        <w:pStyle w:val="BookText"/>
      </w:pPr>
      <w:r>
        <w:rPr>
          <w:rFonts w:ascii="IRNazanin" w:hAnsi="IRNazanin" w:eastAsia="IRNazanin" w:cs="IRNazanin"/>
          <w:lang w:bidi="fa-IR"/>
          <w:color w:val="111111"/>
          <w:sz w:val="28"/>
          <w:szCs w:val="28"/>
          <w:rtl/>
        </w:rPr>
        <w:t xml:space="preserve">مولف : میرزا محمد رضی بنده مستوفی پسرمحمدشفیع سرخابی تبریزی - 1222 یا 1233یا1233 درگذشته استزینه التواریخ</w:t>
      </w:r>
    </w:p>
    <w:p>
      <w:pPr>
        <w:pStyle w:val="BookText"/>
      </w:pPr>
      <w:r>
        <w:rPr>
          <w:rFonts w:ascii="IRNazanin" w:hAnsi="IRNazanin" w:eastAsia="IRNazanin" w:cs="IRNazanin"/>
          <w:lang w:bidi="fa-IR"/>
          <w:color w:val="111111"/>
          <w:sz w:val="28"/>
          <w:szCs w:val="28"/>
          <w:rtl/>
        </w:rPr>
        <w:t xml:space="preserve">تاریخ تالیف : 1218- 1221زینه التواریخ</w:t>
      </w:r>
    </w:p>
    <w:p>
      <w:pPr>
        <w:pStyle w:val="BookText"/>
      </w:pPr>
      <w:r>
        <w:rPr>
          <w:rFonts w:ascii="IRNazanin" w:hAnsi="IRNazanin" w:eastAsia="IRNazanin" w:cs="IRNazanin"/>
          <w:lang w:bidi="fa-IR"/>
          <w:color w:val="111111"/>
          <w:sz w:val="28"/>
          <w:szCs w:val="28"/>
          <w:rtl/>
        </w:rPr>
        <w:t xml:space="preserve">موضوعات : تاریخ عمومیزینه التواریخ</w:t>
      </w:r>
    </w:p>
    <w:p>
      <w:pPr>
        <w:pStyle w:val="BookText"/>
      </w:pPr>
      <w:r>
        <w:rPr>
          <w:rFonts w:ascii="IRNazanin" w:hAnsi="IRNazanin" w:eastAsia="IRNazanin" w:cs="IRNazanin"/>
          <w:lang w:bidi="fa-IR"/>
          <w:color w:val="111111"/>
          <w:sz w:val="28"/>
          <w:szCs w:val="28"/>
          <w:rtl/>
        </w:rPr>
        <w:t xml:space="preserve">توضیحات درباره مولف : وزیر - فتح علی شاه - در آذربایجان . او در 65 سالگیزینه التواریخ</w:t>
      </w:r>
    </w:p>
    <w:p>
      <w:pPr>
        <w:pStyle w:val="BookText"/>
      </w:pPr>
      <w:r>
        <w:rPr>
          <w:rFonts w:ascii="IRNazanin" w:hAnsi="IRNazanin" w:eastAsia="IRNazanin" w:cs="IRNazanin"/>
          <w:lang w:bidi="fa-IR"/>
          <w:color w:val="111111"/>
          <w:sz w:val="28"/>
          <w:szCs w:val="28"/>
          <w:rtl/>
        </w:rPr>
        <w:t xml:space="preserve">مهدی الیه : بنام فتح علی   شاه استزینه التواریخ</w:t>
      </w:r>
    </w:p>
    <w:p>
      <w:pPr>
        <w:pStyle w:val="BookText"/>
      </w:pPr>
      <w:r>
        <w:rPr>
          <w:rFonts w:ascii="IRNazanin" w:hAnsi="IRNazanin" w:eastAsia="IRNazanin" w:cs="IRNazanin"/>
          <w:lang w:bidi="fa-IR"/>
          <w:color w:val="111111"/>
          <w:sz w:val="28"/>
          <w:szCs w:val="28"/>
          <w:rtl/>
        </w:rPr>
        <w:t xml:space="preserve">منابع دیگر : (منزوی 4175- ذریعه 9:142 و 12:91- دیباچه مجمل التواریخ ص 32- فرهنگ - سخنوران 89- استوری 1:147- رجال ایران 2:42)زینه التواریخ</w:t>
      </w:r>
    </w:p>
    <w:p>
      <w:pPr>
        <w:pStyle w:val="BookText"/>
      </w:pPr>
      <w:r>
        <w:rPr>
          <w:rFonts w:ascii="IRNazanin" w:hAnsi="IRNazanin" w:eastAsia="IRNazanin" w:cs="IRNazanin"/>
          <w:lang w:bidi="fa-IR"/>
          <w:color w:val="111111"/>
          <w:sz w:val="28"/>
          <w:szCs w:val="28"/>
          <w:rtl/>
        </w:rPr>
        <w:t xml:space="preserve">همه اطلاعات : زینه التواریخ - از میرزا محمد رضی بنده مستوفی پسرمحمدشفیع سرخابی تبریزی  وزیر - فتح علی شاه - در آذربایجان . او در 65 سالگی در 1222 یا 1233یا1233 درگذشته است و - باهمکاری - عبدالکریم بن رضای اشتهاردی در  1218- 1221این تاریخ رانگاشته - است  بنام فتح علی - شاه است و در تاریخ عمومی در دومجلد:- آغاز: در آفرینش آسمان و زمین - پیرایه نخستین در دو وجه :- 1- در دو گونه : پیامبران پیشین ، حکیمان پیشین - 2-در دو گونه :پیامبر ما و امامان ، علما و حکماء که - می رسد به حسن کاشی - پیرایه دوم در دو وجه :- 1- در دو گونه :پادشاهان پیش از بعثت ، پادشاهان پس - از آن - 2-در دو گونه : پادشاهان قاجار فتح علی شاه - انجام : درباره شاعران روزگار قاجار-  (منزوی 4175- ذریعه 9:142 و 12:91- دیباچه مجمل التواریخ ص 32- فرهنگ - سخنوران 89- استوری 1:147- رجال ایران 2:42)- آغاز:  اول دفتر بنام ایزد دانا      صانع و پروردگار وحی توانا- از همگان بی نیاز و برهمه مشفق       از همه عالم نهان وبرهمه پیدا - بهار رخسار شاهدان نو و کهن حکایت ستایش خداوند جان بخش جهان آفرین است - ...زینه التواریخ</w:t>
      </w:r>
    </w:p>
    <w:p>
      <w:pPr>
        <w:pStyle w:val="BookText"/>
      </w:pPr>
      <w:r>
        <w:rPr>
          <w:rFonts w:ascii="IRNazanin" w:hAnsi="IRNazanin" w:eastAsia="IRNazanin" w:cs="IRNazanin"/>
          <w:lang w:bidi="fa-IR"/>
          <w:color w:val="111111"/>
          <w:sz w:val="28"/>
          <w:szCs w:val="28"/>
          <w:rtl/>
        </w:rPr>
        <w:t xml:space="preserve">نسخه های مکرر این کتاب : زینه التواریخ</w:t>
      </w:r>
    </w:p>
    <w:p>
      <w:pPr>
        <w:sectPr>
          <w:footerReference w:type="default" r:id="rId1978"/>
          <w:footnotePr>
            <w:numStart w:val="1"/>
            <w:numRestart w:val="eachPage"/>
          </w:footnotePr>
          <w:pgSz w:orient="portrait" w:w="11905.511811023622" w:h="16837.79527559055"/>
          <w:pgMar w:top="1440" w:right="1440" w:bottom="1440" w:left="1440" w:header="720" w:footer="720" w:gutter="0"/>
          <w:cols w:num="1" w:space="720"/>
        </w:sectPr>
      </w:pPr>
    </w:p>
    <w:bookmarkStart w:id="1930" w:name="pg8350_57888"/>
    <w:bookmarkEnd w:id="1930"/>
    <w:p>
      <w:pPr>
        <w:pStyle w:val="Heading3"/>
      </w:pPr>
      <w:bookmarkStart w:id="3931" w:name="_Toc1933"/>
      <w:r>
        <w:t>1927- زینه التواریخ</w:t>
      </w:r>
      <w:bookmarkEnd w:id="393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دفتر6زینه التواریخ</w:t>
      </w:r>
    </w:p>
    <w:p>
      <w:pPr>
        <w:pStyle w:val="BookText"/>
      </w:pPr>
      <w:r>
        <w:rPr>
          <w:rFonts w:ascii="IRNazanin" w:hAnsi="IRNazanin" w:eastAsia="IRNazanin" w:cs="IRNazanin"/>
          <w:lang w:bidi="fa-IR"/>
          <w:color w:val="111111"/>
          <w:sz w:val="28"/>
          <w:szCs w:val="28"/>
          <w:rtl/>
        </w:rPr>
        <w:t xml:space="preserve">در صفحات : 79تا79زینه التواریخ</w:t>
      </w:r>
    </w:p>
    <w:p>
      <w:pPr>
        <w:pStyle w:val="BookText"/>
      </w:pPr>
      <w:r>
        <w:rPr>
          <w:rFonts w:ascii="IRNazanin" w:hAnsi="IRNazanin" w:eastAsia="IRNazanin" w:cs="IRNazanin"/>
          <w:lang w:bidi="fa-IR"/>
          <w:color w:val="111111"/>
          <w:sz w:val="28"/>
          <w:szCs w:val="28"/>
          <w:rtl/>
        </w:rPr>
        <w:t xml:space="preserve">نام کتابخانه : مجموعه عبدالحسین بیاتزینه التواریخ</w:t>
      </w:r>
    </w:p>
    <w:p>
      <w:pPr>
        <w:pStyle w:val="BookText"/>
      </w:pPr>
      <w:r>
        <w:rPr>
          <w:rFonts w:ascii="IRNazanin" w:hAnsi="IRNazanin" w:eastAsia="IRNazanin" w:cs="IRNazanin"/>
          <w:lang w:bidi="fa-IR"/>
          <w:color w:val="111111"/>
          <w:sz w:val="28"/>
          <w:szCs w:val="28"/>
          <w:rtl/>
        </w:rPr>
        <w:t xml:space="preserve">شهر : اراکزینه التواریخ</w:t>
      </w:r>
    </w:p>
    <w:p>
      <w:pPr>
        <w:pStyle w:val="BookText"/>
      </w:pPr>
      <w:r>
        <w:rPr>
          <w:rFonts w:ascii="IRNazanin" w:hAnsi="IRNazanin" w:eastAsia="IRNazanin" w:cs="IRNazanin"/>
          <w:lang w:bidi="fa-IR"/>
          <w:color w:val="111111"/>
          <w:sz w:val="28"/>
          <w:szCs w:val="28"/>
          <w:rtl/>
        </w:rPr>
        <w:t xml:space="preserve">مولف : میرزا محمدرضی مستوفی تبریزی متخلص به "بنده"زینه التواریخ</w:t>
      </w:r>
    </w:p>
    <w:p>
      <w:pPr>
        <w:pStyle w:val="BookText"/>
      </w:pPr>
      <w:r>
        <w:rPr>
          <w:rFonts w:ascii="IRNazanin" w:hAnsi="IRNazanin" w:eastAsia="IRNazanin" w:cs="IRNazanin"/>
          <w:lang w:bidi="fa-IR"/>
          <w:color w:val="111111"/>
          <w:sz w:val="28"/>
          <w:szCs w:val="28"/>
          <w:rtl/>
        </w:rPr>
        <w:t xml:space="preserve">تاریخ کتابت : قرن سیزدهمزینه التواریخ</w:t>
      </w:r>
    </w:p>
    <w:p>
      <w:pPr>
        <w:pStyle w:val="BookText"/>
      </w:pPr>
      <w:r>
        <w:rPr>
          <w:rFonts w:ascii="IRNazanin" w:hAnsi="IRNazanin" w:eastAsia="IRNazanin" w:cs="IRNazanin"/>
          <w:lang w:bidi="fa-IR"/>
          <w:color w:val="111111"/>
          <w:sz w:val="28"/>
          <w:szCs w:val="28"/>
          <w:rtl/>
        </w:rPr>
        <w:t xml:space="preserve">مهدی الیه : عبدالکریم  شریف شهاوری که در 1218 بدستور فتح علی شاه نوشته اند.زینه التواریخ</w:t>
      </w:r>
    </w:p>
    <w:p>
      <w:pPr>
        <w:pStyle w:val="BookText"/>
      </w:pPr>
      <w:r>
        <w:rPr>
          <w:rFonts w:ascii="IRNazanin" w:hAnsi="IRNazanin" w:eastAsia="IRNazanin" w:cs="IRNazanin"/>
          <w:lang w:bidi="fa-IR"/>
          <w:color w:val="111111"/>
          <w:sz w:val="28"/>
          <w:szCs w:val="28"/>
          <w:rtl/>
        </w:rPr>
        <w:t xml:space="preserve">بخش بندی : جلد اول است ازآغاز تاریخ تاپایان ترجمه حسن کاشی شاعرزینه التواریخ</w:t>
      </w:r>
    </w:p>
    <w:p>
      <w:pPr>
        <w:pStyle w:val="BookText"/>
      </w:pPr>
      <w:r>
        <w:rPr>
          <w:rFonts w:ascii="IRNazanin" w:hAnsi="IRNazanin" w:eastAsia="IRNazanin" w:cs="IRNazanin"/>
          <w:lang w:bidi="fa-IR"/>
          <w:color w:val="111111"/>
          <w:sz w:val="28"/>
          <w:szCs w:val="28"/>
          <w:rtl/>
        </w:rPr>
        <w:t xml:space="preserve">همه اطلاعات : زینه التواریخ   جلد اول است ازآغاز تاریخ تاپایان ترجمه حسن کاشی شاعر-  ، تالیف  میرزا محمدرضی مستوفی تبریزی متخلص به "بنده" و  عبدالکریم- شریف شهاوری که در 1218 بدستور فتح علی شاه نوشته اند. -  نستعلیق  قرن سیزدهم  بایک سرلوح زیبا، قطع رحلی ، کاغذ رطوبت دیده ، جلد چرمیزینه التواریخ</w:t>
      </w:r>
    </w:p>
    <w:p>
      <w:pPr>
        <w:sectPr>
          <w:footerReference w:type="default" r:id="rId1979"/>
          <w:footnotePr>
            <w:numStart w:val="1"/>
            <w:numRestart w:val="eachPage"/>
          </w:footnotePr>
          <w:pgSz w:orient="portrait" w:w="11905.511811023622" w:h="16837.79527559055"/>
          <w:pgMar w:top="1440" w:right="1440" w:bottom="1440" w:left="1440" w:header="720" w:footer="720" w:gutter="0"/>
          <w:cols w:num="1" w:space="720"/>
        </w:sectPr>
      </w:pPr>
    </w:p>
    <w:bookmarkStart w:id="1931" w:name="pg8350_57889"/>
    <w:bookmarkEnd w:id="1931"/>
    <w:p>
      <w:pPr>
        <w:pStyle w:val="Heading3"/>
      </w:pPr>
      <w:bookmarkStart w:id="3932" w:name="_Toc1934"/>
      <w:r>
        <w:t>1928- زینه التواریخ</w:t>
      </w:r>
      <w:bookmarkEnd w:id="393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دفتر5زینه التواریخ</w:t>
      </w:r>
    </w:p>
    <w:p>
      <w:pPr>
        <w:pStyle w:val="BookText"/>
      </w:pPr>
      <w:r>
        <w:rPr>
          <w:rFonts w:ascii="IRNazanin" w:hAnsi="IRNazanin" w:eastAsia="IRNazanin" w:cs="IRNazanin"/>
          <w:lang w:bidi="fa-IR"/>
          <w:color w:val="111111"/>
          <w:sz w:val="28"/>
          <w:szCs w:val="28"/>
          <w:rtl/>
        </w:rPr>
        <w:t xml:space="preserve">در صفحات : 629تا629زینه التواریخ</w:t>
      </w:r>
    </w:p>
    <w:p>
      <w:pPr>
        <w:pStyle w:val="BookText"/>
      </w:pPr>
      <w:r>
        <w:rPr>
          <w:rFonts w:ascii="IRNazanin" w:hAnsi="IRNazanin" w:eastAsia="IRNazanin" w:cs="IRNazanin"/>
          <w:lang w:bidi="fa-IR"/>
          <w:color w:val="111111"/>
          <w:sz w:val="28"/>
          <w:szCs w:val="28"/>
          <w:rtl/>
        </w:rPr>
        <w:t xml:space="preserve">کد دستیابی کتاب : 114زینه التواریخ</w:t>
      </w:r>
    </w:p>
    <w:p>
      <w:pPr>
        <w:pStyle w:val="BookText"/>
      </w:pPr>
      <w:r>
        <w:rPr>
          <w:rFonts w:ascii="IRNazanin" w:hAnsi="IRNazanin" w:eastAsia="IRNazanin" w:cs="IRNazanin"/>
          <w:lang w:bidi="fa-IR"/>
          <w:color w:val="111111"/>
          <w:sz w:val="28"/>
          <w:szCs w:val="28"/>
          <w:rtl/>
        </w:rPr>
        <w:t xml:space="preserve">نام کتابخانه : کتابخانه میرزا عبدالعظیم خان قریب گرکانیزینه التواریخ</w:t>
      </w:r>
    </w:p>
    <w:p>
      <w:pPr>
        <w:pStyle w:val="BookText"/>
      </w:pPr>
      <w:r>
        <w:rPr>
          <w:rFonts w:ascii="IRNazanin" w:hAnsi="IRNazanin" w:eastAsia="IRNazanin" w:cs="IRNazanin"/>
          <w:lang w:bidi="fa-IR"/>
          <w:color w:val="111111"/>
          <w:sz w:val="28"/>
          <w:szCs w:val="28"/>
          <w:rtl/>
        </w:rPr>
        <w:t xml:space="preserve">شهر : تهرانزینه التواریخ</w:t>
      </w:r>
    </w:p>
    <w:p>
      <w:pPr>
        <w:pStyle w:val="BookText"/>
      </w:pPr>
      <w:r>
        <w:rPr>
          <w:rFonts w:ascii="IRNazanin" w:hAnsi="IRNazanin" w:eastAsia="IRNazanin" w:cs="IRNazanin"/>
          <w:lang w:bidi="fa-IR"/>
          <w:color w:val="111111"/>
          <w:sz w:val="28"/>
          <w:szCs w:val="28"/>
          <w:rtl/>
        </w:rPr>
        <w:t xml:space="preserve">مولف : میرزا محمد رضا مستوفیزینه التواریخ</w:t>
      </w:r>
    </w:p>
    <w:p>
      <w:pPr>
        <w:pStyle w:val="BookText"/>
      </w:pPr>
      <w:r>
        <w:rPr>
          <w:rFonts w:ascii="IRNazanin" w:hAnsi="IRNazanin" w:eastAsia="IRNazanin" w:cs="IRNazanin"/>
          <w:lang w:bidi="fa-IR"/>
          <w:color w:val="111111"/>
          <w:sz w:val="28"/>
          <w:szCs w:val="28"/>
          <w:rtl/>
        </w:rPr>
        <w:t xml:space="preserve">تاریخ کتابت : 1060 (؟) ( گویا 1260 )زینه التواریخ</w:t>
      </w:r>
    </w:p>
    <w:p>
      <w:pPr>
        <w:pStyle w:val="BookText"/>
      </w:pPr>
      <w:r>
        <w:rPr>
          <w:rFonts w:ascii="IRNazanin" w:hAnsi="IRNazanin" w:eastAsia="IRNazanin" w:cs="IRNazanin"/>
          <w:lang w:bidi="fa-IR"/>
          <w:color w:val="111111"/>
          <w:sz w:val="28"/>
          <w:szCs w:val="28"/>
          <w:rtl/>
        </w:rPr>
        <w:t xml:space="preserve">تاریخ تالیف : شاید در 1218زینه التواریخ</w:t>
      </w:r>
    </w:p>
    <w:p>
      <w:pPr>
        <w:pStyle w:val="BookText"/>
      </w:pPr>
      <w:r>
        <w:rPr>
          <w:rFonts w:ascii="IRNazanin" w:hAnsi="IRNazanin" w:eastAsia="IRNazanin" w:cs="IRNazanin"/>
          <w:lang w:bidi="fa-IR"/>
          <w:color w:val="111111"/>
          <w:sz w:val="28"/>
          <w:szCs w:val="28"/>
          <w:rtl/>
        </w:rPr>
        <w:t xml:space="preserve">مهدی الیه : بنام فتح علی شاه قاجارزینه التواریخ</w:t>
      </w:r>
    </w:p>
    <w:p>
      <w:pPr>
        <w:pStyle w:val="BookText"/>
      </w:pPr>
      <w:r>
        <w:rPr>
          <w:rFonts w:ascii="IRNazanin" w:hAnsi="IRNazanin" w:eastAsia="IRNazanin" w:cs="IRNazanin"/>
          <w:lang w:bidi="fa-IR"/>
          <w:color w:val="111111"/>
          <w:sz w:val="28"/>
          <w:szCs w:val="28"/>
          <w:rtl/>
        </w:rPr>
        <w:t xml:space="preserve">بخش بندی : در یک آغاز و دو وجه - و دو پیرایه و یک انجامزینه التواریخ</w:t>
      </w:r>
    </w:p>
    <w:p>
      <w:pPr>
        <w:pStyle w:val="BookText"/>
      </w:pPr>
      <w:r>
        <w:rPr>
          <w:rFonts w:ascii="IRNazanin" w:hAnsi="IRNazanin" w:eastAsia="IRNazanin" w:cs="IRNazanin"/>
          <w:lang w:bidi="fa-IR"/>
          <w:color w:val="111111"/>
          <w:sz w:val="28"/>
          <w:szCs w:val="28"/>
          <w:rtl/>
        </w:rPr>
        <w:t xml:space="preserve">منابع دیگر : ( ذریعه 12 : 91 )زینه التواریخ</w:t>
      </w:r>
    </w:p>
    <w:p>
      <w:pPr>
        <w:pStyle w:val="BookText"/>
      </w:pPr>
      <w:r>
        <w:rPr>
          <w:rFonts w:ascii="IRNazanin" w:hAnsi="IRNazanin" w:eastAsia="IRNazanin" w:cs="IRNazanin"/>
          <w:lang w:bidi="fa-IR"/>
          <w:color w:val="111111"/>
          <w:sz w:val="28"/>
          <w:szCs w:val="28"/>
          <w:rtl/>
        </w:rPr>
        <w:t xml:space="preserve">همه اطلاعات : 68 -   زینه التواریخ  :   میرزا محمد رضا مستوفی  که  بنام فتح علی شاه قاجار   در یک آغاز و دو وجه - و دو پیرایه و یک انجام   ( ذریعه 12 : 91 )    شاید در 1218  ساخته است . -  114  -  نستعلیق    1060 (؟) ( گویا 1260 )   با تملک 2 اردی بهشت 1303 - برای جلال الدین بن محمد بن احمد بن محمد نراقی و محرم 1299 برای حسام الدین جلال - الدین  ،  رحلی کوچک.زینه التواریخ</w:t>
      </w:r>
    </w:p>
    <w:p>
      <w:pPr>
        <w:sectPr>
          <w:footerReference w:type="default" r:id="rId1980"/>
          <w:footnotePr>
            <w:numStart w:val="1"/>
            <w:numRestart w:val="eachPage"/>
          </w:footnotePr>
          <w:pgSz w:orient="portrait" w:w="11905.511811023622" w:h="16837.79527559055"/>
          <w:pgMar w:top="1440" w:right="1440" w:bottom="1440" w:left="1440" w:header="720" w:footer="720" w:gutter="0"/>
          <w:cols w:num="1" w:space="720"/>
        </w:sectPr>
      </w:pPr>
    </w:p>
    <w:bookmarkStart w:id="1932" w:name="pg8350_57890"/>
    <w:bookmarkEnd w:id="1932"/>
    <w:p>
      <w:pPr>
        <w:pStyle w:val="Heading3"/>
      </w:pPr>
      <w:bookmarkStart w:id="3933" w:name="_Toc1935"/>
      <w:r>
        <w:t>1929- زینه التواریخ  1</w:t>
      </w:r>
      <w:bookmarkEnd w:id="3933"/>
    </w:p>
    <w:p>
      <w:pPr>
        <w:pStyle w:val="BookText"/>
      </w:pPr>
      <w:r>
        <w:rPr>
          <w:rFonts w:ascii="IRNazanin" w:hAnsi="IRNazanin" w:eastAsia="IRNazanin" w:cs="IRNazanin"/>
          <w:lang w:bidi="fa-IR"/>
          <w:color w:val="111111"/>
          <w:sz w:val="28"/>
          <w:szCs w:val="28"/>
          <w:rtl/>
        </w:rPr>
        <w:t xml:space="preserve">اطلاعات کتاب اصلی : زینه التواریخ  1</w:t>
      </w:r>
    </w:p>
    <w:p>
      <w:pPr>
        <w:pStyle w:val="BookText"/>
      </w:pPr>
      <w:r>
        <w:rPr>
          <w:rFonts w:ascii="IRNazanin" w:hAnsi="IRNazanin" w:eastAsia="IRNazanin" w:cs="IRNazanin"/>
          <w:lang w:bidi="fa-IR"/>
          <w:color w:val="111111"/>
          <w:sz w:val="28"/>
          <w:szCs w:val="28"/>
          <w:rtl/>
        </w:rPr>
        <w:t xml:space="preserve">در صفحات : 439تا441زینه التواریخ  1</w:t>
      </w:r>
    </w:p>
    <w:p>
      <w:pPr>
        <w:pStyle w:val="BookText"/>
      </w:pPr>
      <w:r>
        <w:rPr>
          <w:rFonts w:ascii="IRNazanin" w:hAnsi="IRNazanin" w:eastAsia="IRNazanin" w:cs="IRNazanin"/>
          <w:lang w:bidi="fa-IR"/>
          <w:color w:val="111111"/>
          <w:sz w:val="28"/>
          <w:szCs w:val="28"/>
          <w:rtl/>
        </w:rPr>
        <w:t xml:space="preserve">مولف : میرزا محمد رضی بنده مستوفی پسرمحمدشفیع سرخابی تبریزی - 1222 یا 1233یا1233 درگذشته استزینه التواریخ  1</w:t>
      </w:r>
    </w:p>
    <w:p>
      <w:pPr>
        <w:pStyle w:val="BookText"/>
      </w:pPr>
      <w:r>
        <w:rPr>
          <w:rFonts w:ascii="IRNazanin" w:hAnsi="IRNazanin" w:eastAsia="IRNazanin" w:cs="IRNazanin"/>
          <w:lang w:bidi="fa-IR"/>
          <w:color w:val="111111"/>
          <w:sz w:val="28"/>
          <w:szCs w:val="28"/>
          <w:rtl/>
        </w:rPr>
        <w:t xml:space="preserve">تاریخ تالیف : 1218- 1221زینه التواریخ  1</w:t>
      </w:r>
    </w:p>
    <w:p>
      <w:pPr>
        <w:pStyle w:val="BookText"/>
      </w:pPr>
      <w:r>
        <w:rPr>
          <w:rFonts w:ascii="IRNazanin" w:hAnsi="IRNazanin" w:eastAsia="IRNazanin" w:cs="IRNazanin"/>
          <w:lang w:bidi="fa-IR"/>
          <w:color w:val="111111"/>
          <w:sz w:val="28"/>
          <w:szCs w:val="28"/>
          <w:rtl/>
        </w:rPr>
        <w:t xml:space="preserve">موضوعات : تاریخ عمومیزینه التواریخ  1</w:t>
      </w:r>
    </w:p>
    <w:p>
      <w:pPr>
        <w:pStyle w:val="BookText"/>
      </w:pPr>
      <w:r>
        <w:rPr>
          <w:rFonts w:ascii="IRNazanin" w:hAnsi="IRNazanin" w:eastAsia="IRNazanin" w:cs="IRNazanin"/>
          <w:lang w:bidi="fa-IR"/>
          <w:color w:val="111111"/>
          <w:sz w:val="28"/>
          <w:szCs w:val="28"/>
          <w:rtl/>
        </w:rPr>
        <w:t xml:space="preserve">توضیحات درباره مولف : وزیر - فتح علی شاه - در آذربایجان . او در 65 سالگیزینه التواریخ  1</w:t>
      </w:r>
    </w:p>
    <w:p>
      <w:pPr>
        <w:pStyle w:val="BookText"/>
      </w:pPr>
      <w:r>
        <w:rPr>
          <w:rFonts w:ascii="IRNazanin" w:hAnsi="IRNazanin" w:eastAsia="IRNazanin" w:cs="IRNazanin"/>
          <w:lang w:bidi="fa-IR"/>
          <w:color w:val="111111"/>
          <w:sz w:val="28"/>
          <w:szCs w:val="28"/>
          <w:rtl/>
        </w:rPr>
        <w:t xml:space="preserve">مهدی الیه : بنام فتح علی   شاه استزینه التواریخ  1</w:t>
      </w:r>
    </w:p>
    <w:p>
      <w:pPr>
        <w:pStyle w:val="BookText"/>
      </w:pPr>
      <w:r>
        <w:rPr>
          <w:rFonts w:ascii="IRNazanin" w:hAnsi="IRNazanin" w:eastAsia="IRNazanin" w:cs="IRNazanin"/>
          <w:lang w:bidi="fa-IR"/>
          <w:color w:val="111111"/>
          <w:sz w:val="28"/>
          <w:szCs w:val="28"/>
          <w:rtl/>
        </w:rPr>
        <w:t xml:space="preserve">منابع دیگر : (منزوی 4175- ذریعه 9:142 و 12:91- دیباچه مجمل التواریخ ص 32- فرهنگ - سخنوران 89- استوری 1:147- رجال ایران 2:42)زینه التواریخ  1</w:t>
      </w:r>
    </w:p>
    <w:p>
      <w:pPr>
        <w:pStyle w:val="BookText"/>
      </w:pPr>
      <w:r>
        <w:rPr>
          <w:rFonts w:ascii="IRNazanin" w:hAnsi="IRNazanin" w:eastAsia="IRNazanin" w:cs="IRNazanin"/>
          <w:lang w:bidi="fa-IR"/>
          <w:color w:val="111111"/>
          <w:sz w:val="28"/>
          <w:szCs w:val="28"/>
          <w:rtl/>
        </w:rPr>
        <w:t xml:space="preserve">همه اطلاعات : زینه التواریخ - از میرزا محمد رضی بنده مستوفی پسرمحمدشفیع سرخابی تبریزی  وزیر - فتح علی شاه - در آذربایجان . او در 65 سالگی در 1222 یا 1233یا1233 درگذشته است و - باهمکاری - عبدالکریم بن رضای اشتهاردی در  1218- 1221این تاریخ رانگاشته - است  بنام فتح علی - شاه است و در تاریخ عمومی در دومجلد:- آغاز: در آفرینش آسمان و زمین - پیرایه نخستین در دو وجه :- 1- در دو گونه : پیامبران پیشین ، حکیمان پیشین - 2-در دو گونه :پیامبر ما و امامان ، علما و حکماء که - می رسد به حسن کاشی - پیرایه دوم در دو وجه :- 1- در دو گونه :پادشاهان پیش از بعثت ، پادشاهان پس - از آن - 2-در دو گونه : پادشاهان قاجار فتح علی شاه - انجام : درباره شاعران روزگار قاجار-  (منزوی 4175- ذریعه 9:142 و 12:91- دیباچه مجمل التواریخ ص 32- فرهنگ - سخنوران 89- استوری 1:147- رجال ایران 2:42)- آغاز:  اول دفتر بنام ایزد دانا      صانع و پروردگار وحی توانا- از همگان بی نیاز و برهمه مشفق       از همه عالم نهان وبرهمه پیدا - بهار رخسار شاهدان نو و کهن حکایت ستایش خداوند جان بخش جهان آفرین است - ...زینه التواریخ  1</w:t>
      </w:r>
    </w:p>
    <w:p>
      <w:pPr>
        <w:pStyle w:val="BookText"/>
      </w:pPr>
      <w:r>
        <w:rPr>
          <w:rFonts w:ascii="IRNazanin" w:hAnsi="IRNazanin" w:eastAsia="IRNazanin" w:cs="IRNazanin"/>
          <w:lang w:bidi="fa-IR"/>
          <w:color w:val="111111"/>
          <w:sz w:val="28"/>
          <w:szCs w:val="28"/>
          <w:rtl/>
        </w:rPr>
        <w:t xml:space="preserve">نسخه های مکرر این کتاب : زینه التواریخ  1</w:t>
      </w:r>
    </w:p>
    <w:p>
      <w:pPr>
        <w:pStyle w:val="BookText"/>
      </w:pPr>
      <w:r>
        <w:rPr>
          <w:rFonts w:ascii="IRNazanin" w:hAnsi="IRNazanin" w:eastAsia="IRNazanin" w:cs="IRNazanin"/>
          <w:lang w:bidi="fa-IR"/>
          <w:color w:val="111111"/>
          <w:sz w:val="28"/>
          <w:szCs w:val="28"/>
          <w:rtl/>
        </w:rPr>
        <w:t xml:space="preserve">ماخذ کتاب : کتابخانه ملی ملک - جلد3زینه التواریخ  1</w:t>
      </w:r>
    </w:p>
    <w:p>
      <w:pPr>
        <w:pStyle w:val="BookText"/>
      </w:pPr>
      <w:r>
        <w:rPr>
          <w:rFonts w:ascii="IRNazanin" w:hAnsi="IRNazanin" w:eastAsia="IRNazanin" w:cs="IRNazanin"/>
          <w:lang w:bidi="fa-IR"/>
          <w:color w:val="111111"/>
          <w:sz w:val="28"/>
          <w:szCs w:val="28"/>
          <w:rtl/>
        </w:rPr>
        <w:t xml:space="preserve">در صفحات : 441تا441زینه التواریخ  1</w:t>
      </w:r>
    </w:p>
    <w:p>
      <w:pPr>
        <w:pStyle w:val="BookText"/>
      </w:pPr>
      <w:r>
        <w:rPr>
          <w:rFonts w:ascii="IRNazanin" w:hAnsi="IRNazanin" w:eastAsia="IRNazanin" w:cs="IRNazanin"/>
          <w:lang w:bidi="fa-IR"/>
          <w:color w:val="111111"/>
          <w:sz w:val="28"/>
          <w:szCs w:val="28"/>
          <w:rtl/>
        </w:rPr>
        <w:t xml:space="preserve">ردیف کتاب   : 1زینه التواریخ  1</w:t>
      </w:r>
    </w:p>
    <w:p>
      <w:pPr>
        <w:pStyle w:val="BookText"/>
      </w:pPr>
      <w:r>
        <w:rPr>
          <w:rFonts w:ascii="IRNazanin" w:hAnsi="IRNazanin" w:eastAsia="IRNazanin" w:cs="IRNazanin"/>
          <w:lang w:bidi="fa-IR"/>
          <w:color w:val="111111"/>
          <w:sz w:val="28"/>
          <w:szCs w:val="28"/>
          <w:rtl/>
        </w:rPr>
        <w:t xml:space="preserve">کد دستیابی کتاب : 4173زینه التواریخ  1</w:t>
      </w:r>
    </w:p>
    <w:p>
      <w:pPr>
        <w:pStyle w:val="BookText"/>
      </w:pPr>
      <w:r>
        <w:rPr>
          <w:rFonts w:ascii="IRNazanin" w:hAnsi="IRNazanin" w:eastAsia="IRNazanin" w:cs="IRNazanin"/>
          <w:lang w:bidi="fa-IR"/>
          <w:color w:val="111111"/>
          <w:sz w:val="28"/>
          <w:szCs w:val="28"/>
          <w:rtl/>
        </w:rPr>
        <w:t xml:space="preserve">نام کتابخانه : کتابخانه ملی ملکزینه التواریخ  1</w:t>
      </w:r>
    </w:p>
    <w:p>
      <w:pPr>
        <w:pStyle w:val="BookText"/>
      </w:pPr>
      <w:r>
        <w:rPr>
          <w:rFonts w:ascii="IRNazanin" w:hAnsi="IRNazanin" w:eastAsia="IRNazanin" w:cs="IRNazanin"/>
          <w:lang w:bidi="fa-IR"/>
          <w:color w:val="111111"/>
          <w:sz w:val="28"/>
          <w:szCs w:val="28"/>
          <w:rtl/>
        </w:rPr>
        <w:t xml:space="preserve">شهر : تهرانزینه التواریخ  1</w:t>
      </w:r>
    </w:p>
    <w:p>
      <w:pPr>
        <w:pStyle w:val="BookText"/>
      </w:pPr>
      <w:r>
        <w:rPr>
          <w:rFonts w:ascii="IRNazanin" w:hAnsi="IRNazanin" w:eastAsia="IRNazanin" w:cs="IRNazanin"/>
          <w:lang w:bidi="fa-IR"/>
          <w:color w:val="111111"/>
          <w:sz w:val="28"/>
          <w:szCs w:val="28"/>
          <w:rtl/>
        </w:rPr>
        <w:t xml:space="preserve">تاریخ کتابت : سده 13زینه التواریخ  1</w:t>
      </w:r>
    </w:p>
    <w:p>
      <w:pPr>
        <w:pStyle w:val="BookText"/>
      </w:pPr>
      <w:r>
        <w:rPr>
          <w:rFonts w:ascii="IRNazanin" w:hAnsi="IRNazanin" w:eastAsia="IRNazanin" w:cs="IRNazanin"/>
          <w:lang w:bidi="fa-IR"/>
          <w:color w:val="111111"/>
          <w:sz w:val="28"/>
          <w:szCs w:val="28"/>
          <w:rtl/>
        </w:rPr>
        <w:t xml:space="preserve">همه اطلاعات : 4173) نستعلیق   سده 13، عنوان و نشان شنگرف ، باسرلوح و- جدول زرین ، از آن - صنیع الدوله ، 295 گ 21 س 6/26</w:t>
      </w:r>
      <w:r>
        <w:rPr>
          <w:rFonts w:ascii="Times New Roman" w:hAnsi="Times New Roman" w:eastAsia="Times New Roman" w:cs="Times New Roman"/>
          <w:lang w:val="en-US" w:bidi="en-US"/>
          <w:color w:val="111111"/>
          <w:sz w:val="28"/>
          <w:szCs w:val="28"/>
          <w:rtl/>
        </w:rPr>
        <w:t xml:space="preserve">×2/40</w:t>
      </w:r>
      <w:r>
        <w:rPr>
          <w:rFonts w:ascii="IRNazanin" w:hAnsi="IRNazanin" w:eastAsia="IRNazanin" w:cs="IRNazanin"/>
          <w:lang w:bidi="fa-IR"/>
          <w:color w:val="111111"/>
          <w:sz w:val="28"/>
          <w:szCs w:val="28"/>
          <w:rtl/>
        </w:rPr>
        <w:t xml:space="preserve">، کاغذ فستقی ، جلد روغنی با گل - وبوته .- انجام : و هفت بندی به آن حسن تالیف نگفته اند الحمدلله وحده ...- احسن ختامه .زینه التواریخ  1</w:t>
      </w:r>
    </w:p>
    <w:p>
      <w:pPr>
        <w:sectPr>
          <w:footerReference w:type="default" r:id="rId1981"/>
          <w:footnotePr>
            <w:numStart w:val="1"/>
            <w:numRestart w:val="eachPage"/>
          </w:footnotePr>
          <w:pgSz w:orient="portrait" w:w="11905.511811023622" w:h="16837.79527559055"/>
          <w:pgMar w:top="1440" w:right="1440" w:bottom="1440" w:left="1440" w:header="720" w:footer="720" w:gutter="0"/>
          <w:cols w:num="1" w:space="720"/>
        </w:sectPr>
      </w:pPr>
    </w:p>
    <w:bookmarkStart w:id="1933" w:name="pg8350_57891"/>
    <w:bookmarkEnd w:id="1933"/>
    <w:p>
      <w:pPr>
        <w:pStyle w:val="Heading3"/>
      </w:pPr>
      <w:bookmarkStart w:id="3934" w:name="_Toc1936"/>
      <w:r>
        <w:t>1930- زینه التواریخ  2</w:t>
      </w:r>
      <w:bookmarkEnd w:id="3934"/>
    </w:p>
    <w:p>
      <w:pPr>
        <w:pStyle w:val="BookText"/>
      </w:pPr>
      <w:r>
        <w:rPr>
          <w:rFonts w:ascii="IRNazanin" w:hAnsi="IRNazanin" w:eastAsia="IRNazanin" w:cs="IRNazanin"/>
          <w:lang w:bidi="fa-IR"/>
          <w:color w:val="111111"/>
          <w:sz w:val="28"/>
          <w:szCs w:val="28"/>
          <w:rtl/>
        </w:rPr>
        <w:t xml:space="preserve">اطلاعات کتاب اصلی : زینه التواریخ  2</w:t>
      </w:r>
    </w:p>
    <w:p>
      <w:pPr>
        <w:pStyle w:val="BookText"/>
      </w:pPr>
      <w:r>
        <w:rPr>
          <w:rFonts w:ascii="IRNazanin" w:hAnsi="IRNazanin" w:eastAsia="IRNazanin" w:cs="IRNazanin"/>
          <w:lang w:bidi="fa-IR"/>
          <w:color w:val="111111"/>
          <w:sz w:val="28"/>
          <w:szCs w:val="28"/>
          <w:rtl/>
        </w:rPr>
        <w:t xml:space="preserve">در صفحات : 439تا441زینه التواریخ  2</w:t>
      </w:r>
    </w:p>
    <w:p>
      <w:pPr>
        <w:pStyle w:val="BookText"/>
      </w:pPr>
      <w:r>
        <w:rPr>
          <w:rFonts w:ascii="IRNazanin" w:hAnsi="IRNazanin" w:eastAsia="IRNazanin" w:cs="IRNazanin"/>
          <w:lang w:bidi="fa-IR"/>
          <w:color w:val="111111"/>
          <w:sz w:val="28"/>
          <w:szCs w:val="28"/>
          <w:rtl/>
        </w:rPr>
        <w:t xml:space="preserve">مولف : میرزا محمد رضی بنده مستوفی پسرمحمدشفیع سرخابی تبریزی - 1222 یا 1233یا1233 درگذشته استزینه التواریخ  2</w:t>
      </w:r>
    </w:p>
    <w:p>
      <w:pPr>
        <w:pStyle w:val="BookText"/>
      </w:pPr>
      <w:r>
        <w:rPr>
          <w:rFonts w:ascii="IRNazanin" w:hAnsi="IRNazanin" w:eastAsia="IRNazanin" w:cs="IRNazanin"/>
          <w:lang w:bidi="fa-IR"/>
          <w:color w:val="111111"/>
          <w:sz w:val="28"/>
          <w:szCs w:val="28"/>
          <w:rtl/>
        </w:rPr>
        <w:t xml:space="preserve">تاریخ تالیف : 1218- 1221زینه التواریخ  2</w:t>
      </w:r>
    </w:p>
    <w:p>
      <w:pPr>
        <w:pStyle w:val="BookText"/>
      </w:pPr>
      <w:r>
        <w:rPr>
          <w:rFonts w:ascii="IRNazanin" w:hAnsi="IRNazanin" w:eastAsia="IRNazanin" w:cs="IRNazanin"/>
          <w:lang w:bidi="fa-IR"/>
          <w:color w:val="111111"/>
          <w:sz w:val="28"/>
          <w:szCs w:val="28"/>
          <w:rtl/>
        </w:rPr>
        <w:t xml:space="preserve">موضوعات : تاریخ عمومیزینه التواریخ  2</w:t>
      </w:r>
    </w:p>
    <w:p>
      <w:pPr>
        <w:pStyle w:val="BookText"/>
      </w:pPr>
      <w:r>
        <w:rPr>
          <w:rFonts w:ascii="IRNazanin" w:hAnsi="IRNazanin" w:eastAsia="IRNazanin" w:cs="IRNazanin"/>
          <w:lang w:bidi="fa-IR"/>
          <w:color w:val="111111"/>
          <w:sz w:val="28"/>
          <w:szCs w:val="28"/>
          <w:rtl/>
        </w:rPr>
        <w:t xml:space="preserve">توضیحات درباره مولف : وزیر - فتح علی شاه - در آذربایجان . او در 65 سالگیزینه التواریخ  2</w:t>
      </w:r>
    </w:p>
    <w:p>
      <w:pPr>
        <w:pStyle w:val="BookText"/>
      </w:pPr>
      <w:r>
        <w:rPr>
          <w:rFonts w:ascii="IRNazanin" w:hAnsi="IRNazanin" w:eastAsia="IRNazanin" w:cs="IRNazanin"/>
          <w:lang w:bidi="fa-IR"/>
          <w:color w:val="111111"/>
          <w:sz w:val="28"/>
          <w:szCs w:val="28"/>
          <w:rtl/>
        </w:rPr>
        <w:t xml:space="preserve">مهدی الیه : بنام فتح علی   شاه استزینه التواریخ  2</w:t>
      </w:r>
    </w:p>
    <w:p>
      <w:pPr>
        <w:pStyle w:val="BookText"/>
      </w:pPr>
      <w:r>
        <w:rPr>
          <w:rFonts w:ascii="IRNazanin" w:hAnsi="IRNazanin" w:eastAsia="IRNazanin" w:cs="IRNazanin"/>
          <w:lang w:bidi="fa-IR"/>
          <w:color w:val="111111"/>
          <w:sz w:val="28"/>
          <w:szCs w:val="28"/>
          <w:rtl/>
        </w:rPr>
        <w:t xml:space="preserve">منابع دیگر : (منزوی 4175- ذریعه 9:142 و 12:91- دیباچه مجمل التواریخ ص 32- فرهنگ - سخنوران 89- استوری 1:147- رجال ایران 2:42)زینه التواریخ  2</w:t>
      </w:r>
    </w:p>
    <w:p>
      <w:pPr>
        <w:pStyle w:val="BookText"/>
      </w:pPr>
      <w:r>
        <w:rPr>
          <w:rFonts w:ascii="IRNazanin" w:hAnsi="IRNazanin" w:eastAsia="IRNazanin" w:cs="IRNazanin"/>
          <w:lang w:bidi="fa-IR"/>
          <w:color w:val="111111"/>
          <w:sz w:val="28"/>
          <w:szCs w:val="28"/>
          <w:rtl/>
        </w:rPr>
        <w:t xml:space="preserve">همه اطلاعات : زینه التواریخ - از میرزا محمد رضی بنده مستوفی پسرمحمدشفیع سرخابی تبریزی  وزیر - فتح علی شاه - در آذربایجان . او در 65 سالگی در 1222 یا 1233یا1233 درگذشته است و - باهمکاری - عبدالکریم بن رضای اشتهاردی در  1218- 1221این تاریخ رانگاشته - است  بنام فتح علی - شاه است و در تاریخ عمومی در دومجلد:- آغاز: در آفرینش آسمان و زمین - پیرایه نخستین در دو وجه :- 1- در دو گونه : پیامبران پیشین ، حکیمان پیشین - 2-در دو گونه :پیامبر ما و امامان ، علما و حکماء که - می رسد به حسن کاشی - پیرایه دوم در دو وجه :- 1- در دو گونه :پادشاهان پیش از بعثت ، پادشاهان پس - از آن - 2-در دو گونه : پادشاهان قاجار فتح علی شاه - انجام : درباره شاعران روزگار قاجار-  (منزوی 4175- ذریعه 9:142 و 12:91- دیباچه مجمل التواریخ ص 32- فرهنگ - سخنوران 89- استوری 1:147- رجال ایران 2:42)- آغاز:  اول دفتر بنام ایزد دانا      صانع و پروردگار وحی توانا- از همگان بی نیاز و برهمه مشفق       از همه عالم نهان وبرهمه پیدا - بهار رخسار شاهدان نو و کهن حکایت ستایش خداوند جان بخش جهان آفرین است - ...زینه التواریخ  2</w:t>
      </w:r>
    </w:p>
    <w:p>
      <w:pPr>
        <w:pStyle w:val="BookText"/>
      </w:pPr>
      <w:r>
        <w:rPr>
          <w:rFonts w:ascii="IRNazanin" w:hAnsi="IRNazanin" w:eastAsia="IRNazanin" w:cs="IRNazanin"/>
          <w:lang w:bidi="fa-IR"/>
          <w:color w:val="111111"/>
          <w:sz w:val="28"/>
          <w:szCs w:val="28"/>
          <w:rtl/>
        </w:rPr>
        <w:t xml:space="preserve">نسخه های مکرر این کتاب : زینه التواریخ  2</w:t>
      </w:r>
    </w:p>
    <w:p>
      <w:pPr>
        <w:pStyle w:val="BookText"/>
      </w:pPr>
      <w:r>
        <w:rPr>
          <w:rFonts w:ascii="IRNazanin" w:hAnsi="IRNazanin" w:eastAsia="IRNazanin" w:cs="IRNazanin"/>
          <w:lang w:bidi="fa-IR"/>
          <w:color w:val="111111"/>
          <w:sz w:val="28"/>
          <w:szCs w:val="28"/>
          <w:rtl/>
        </w:rPr>
        <w:t xml:space="preserve">ماخذ کتاب : کتابخانه ملی ملک - جلد3زینه التواریخ  2</w:t>
      </w:r>
    </w:p>
    <w:p>
      <w:pPr>
        <w:pStyle w:val="BookText"/>
      </w:pPr>
      <w:r>
        <w:rPr>
          <w:rFonts w:ascii="IRNazanin" w:hAnsi="IRNazanin" w:eastAsia="IRNazanin" w:cs="IRNazanin"/>
          <w:lang w:bidi="fa-IR"/>
          <w:color w:val="111111"/>
          <w:sz w:val="28"/>
          <w:szCs w:val="28"/>
          <w:rtl/>
        </w:rPr>
        <w:t xml:space="preserve">در صفحات : 441تا441زینه التواریخ  2</w:t>
      </w:r>
    </w:p>
    <w:p>
      <w:pPr>
        <w:pStyle w:val="BookText"/>
      </w:pPr>
      <w:r>
        <w:rPr>
          <w:rFonts w:ascii="IRNazanin" w:hAnsi="IRNazanin" w:eastAsia="IRNazanin" w:cs="IRNazanin"/>
          <w:lang w:bidi="fa-IR"/>
          <w:color w:val="111111"/>
          <w:sz w:val="28"/>
          <w:szCs w:val="28"/>
          <w:rtl/>
        </w:rPr>
        <w:t xml:space="preserve">ردیف کتاب   : 2زینه التواریخ  2</w:t>
      </w:r>
    </w:p>
    <w:p>
      <w:pPr>
        <w:pStyle w:val="BookText"/>
      </w:pPr>
      <w:r>
        <w:rPr>
          <w:rFonts w:ascii="IRNazanin" w:hAnsi="IRNazanin" w:eastAsia="IRNazanin" w:cs="IRNazanin"/>
          <w:lang w:bidi="fa-IR"/>
          <w:color w:val="111111"/>
          <w:sz w:val="28"/>
          <w:szCs w:val="28"/>
          <w:rtl/>
        </w:rPr>
        <w:t xml:space="preserve">کد دستیابی کتاب : 4344زینه التواریخ  2</w:t>
      </w:r>
    </w:p>
    <w:p>
      <w:pPr>
        <w:pStyle w:val="BookText"/>
      </w:pPr>
      <w:r>
        <w:rPr>
          <w:rFonts w:ascii="IRNazanin" w:hAnsi="IRNazanin" w:eastAsia="IRNazanin" w:cs="IRNazanin"/>
          <w:lang w:bidi="fa-IR"/>
          <w:color w:val="111111"/>
          <w:sz w:val="28"/>
          <w:szCs w:val="28"/>
          <w:rtl/>
        </w:rPr>
        <w:t xml:space="preserve">نام کتابخانه : کتابخانه ملی ملکزینه التواریخ  2</w:t>
      </w:r>
    </w:p>
    <w:p>
      <w:pPr>
        <w:pStyle w:val="BookText"/>
      </w:pPr>
      <w:r>
        <w:rPr>
          <w:rFonts w:ascii="IRNazanin" w:hAnsi="IRNazanin" w:eastAsia="IRNazanin" w:cs="IRNazanin"/>
          <w:lang w:bidi="fa-IR"/>
          <w:color w:val="111111"/>
          <w:sz w:val="28"/>
          <w:szCs w:val="28"/>
          <w:rtl/>
        </w:rPr>
        <w:t xml:space="preserve">شهر : تهرانزینه التواریخ  2</w:t>
      </w:r>
    </w:p>
    <w:p>
      <w:pPr>
        <w:pStyle w:val="BookText"/>
      </w:pPr>
      <w:r>
        <w:rPr>
          <w:rFonts w:ascii="IRNazanin" w:hAnsi="IRNazanin" w:eastAsia="IRNazanin" w:cs="IRNazanin"/>
          <w:lang w:bidi="fa-IR"/>
          <w:color w:val="111111"/>
          <w:sz w:val="28"/>
          <w:szCs w:val="28"/>
          <w:rtl/>
        </w:rPr>
        <w:t xml:space="preserve">تاریخ کتابت : 12ج 2/1288زینه التواریخ  2</w:t>
      </w:r>
    </w:p>
    <w:p>
      <w:pPr>
        <w:pStyle w:val="BookText"/>
      </w:pPr>
      <w:r>
        <w:rPr>
          <w:rFonts w:ascii="IRNazanin" w:hAnsi="IRNazanin" w:eastAsia="IRNazanin" w:cs="IRNazanin"/>
          <w:lang w:bidi="fa-IR"/>
          <w:color w:val="111111"/>
          <w:sz w:val="28"/>
          <w:szCs w:val="28"/>
          <w:rtl/>
        </w:rPr>
        <w:t xml:space="preserve">همه اطلاعات : 4344) شکسته نستعلیق   12ج 2/1288، عنوان سیاه درشت ،- 47 گ 24 س ، 8/22</w:t>
      </w:r>
      <w:r>
        <w:rPr>
          <w:rFonts w:ascii="Times New Roman" w:hAnsi="Times New Roman" w:eastAsia="Times New Roman" w:cs="Times New Roman"/>
          <w:lang w:val="en-US" w:bidi="en-US"/>
          <w:color w:val="111111"/>
          <w:sz w:val="28"/>
          <w:szCs w:val="28"/>
          <w:rtl/>
        </w:rPr>
        <w:t xml:space="preserve">×5/46</w:t>
      </w:r>
      <w:r>
        <w:rPr>
          <w:rFonts w:ascii="IRNazanin" w:hAnsi="IRNazanin" w:eastAsia="IRNazanin" w:cs="IRNazanin"/>
          <w:lang w:bidi="fa-IR"/>
          <w:color w:val="111111"/>
          <w:sz w:val="28"/>
          <w:szCs w:val="28"/>
          <w:rtl/>
        </w:rPr>
        <w:t xml:space="preserve">، کاغذفرنگی آهارمهره ، جلد میشن قهوه ای روشن .زینه التواریخ  2</w:t>
      </w:r>
    </w:p>
    <w:p>
      <w:pPr>
        <w:sectPr>
          <w:footerReference w:type="default" r:id="rId1982"/>
          <w:footnotePr>
            <w:numStart w:val="1"/>
            <w:numRestart w:val="eachPage"/>
          </w:footnotePr>
          <w:pgSz w:orient="portrait" w:w="11905.511811023622" w:h="16837.79527559055"/>
          <w:pgMar w:top="1440" w:right="1440" w:bottom="1440" w:left="1440" w:header="720" w:footer="720" w:gutter="0"/>
          <w:cols w:num="1" w:space="720"/>
        </w:sectPr>
      </w:pPr>
    </w:p>
    <w:bookmarkStart w:id="1934" w:name="pg8350_57892"/>
    <w:bookmarkEnd w:id="1934"/>
    <w:p>
      <w:pPr>
        <w:pStyle w:val="Heading3"/>
      </w:pPr>
      <w:bookmarkStart w:id="3935" w:name="_Toc1937"/>
      <w:r>
        <w:t>1931- زینه التواریخ  3</w:t>
      </w:r>
      <w:bookmarkEnd w:id="3935"/>
    </w:p>
    <w:p>
      <w:pPr>
        <w:pStyle w:val="BookText"/>
      </w:pPr>
      <w:r>
        <w:rPr>
          <w:rFonts w:ascii="IRNazanin" w:hAnsi="IRNazanin" w:eastAsia="IRNazanin" w:cs="IRNazanin"/>
          <w:lang w:bidi="fa-IR"/>
          <w:color w:val="111111"/>
          <w:sz w:val="28"/>
          <w:szCs w:val="28"/>
          <w:rtl/>
        </w:rPr>
        <w:t xml:space="preserve">اطلاعات کتاب اصلی : زینه التواریخ  3</w:t>
      </w:r>
    </w:p>
    <w:p>
      <w:pPr>
        <w:pStyle w:val="BookText"/>
      </w:pPr>
      <w:r>
        <w:rPr>
          <w:rFonts w:ascii="IRNazanin" w:hAnsi="IRNazanin" w:eastAsia="IRNazanin" w:cs="IRNazanin"/>
          <w:lang w:bidi="fa-IR"/>
          <w:color w:val="111111"/>
          <w:sz w:val="28"/>
          <w:szCs w:val="28"/>
          <w:rtl/>
        </w:rPr>
        <w:t xml:space="preserve">در صفحات : 439تا441زینه التواریخ  3</w:t>
      </w:r>
    </w:p>
    <w:p>
      <w:pPr>
        <w:pStyle w:val="BookText"/>
      </w:pPr>
      <w:r>
        <w:rPr>
          <w:rFonts w:ascii="IRNazanin" w:hAnsi="IRNazanin" w:eastAsia="IRNazanin" w:cs="IRNazanin"/>
          <w:lang w:bidi="fa-IR"/>
          <w:color w:val="111111"/>
          <w:sz w:val="28"/>
          <w:szCs w:val="28"/>
          <w:rtl/>
        </w:rPr>
        <w:t xml:space="preserve">مولف : میرزا محمد رضی بنده مستوفی پسرمحمدشفیع سرخابی تبریزی - 1222 یا 1233یا1233 درگذشته استزینه التواریخ  3</w:t>
      </w:r>
    </w:p>
    <w:p>
      <w:pPr>
        <w:pStyle w:val="BookText"/>
      </w:pPr>
      <w:r>
        <w:rPr>
          <w:rFonts w:ascii="IRNazanin" w:hAnsi="IRNazanin" w:eastAsia="IRNazanin" w:cs="IRNazanin"/>
          <w:lang w:bidi="fa-IR"/>
          <w:color w:val="111111"/>
          <w:sz w:val="28"/>
          <w:szCs w:val="28"/>
          <w:rtl/>
        </w:rPr>
        <w:t xml:space="preserve">تاریخ تالیف : 1218- 1221زینه التواریخ  3</w:t>
      </w:r>
    </w:p>
    <w:p>
      <w:pPr>
        <w:pStyle w:val="BookText"/>
      </w:pPr>
      <w:r>
        <w:rPr>
          <w:rFonts w:ascii="IRNazanin" w:hAnsi="IRNazanin" w:eastAsia="IRNazanin" w:cs="IRNazanin"/>
          <w:lang w:bidi="fa-IR"/>
          <w:color w:val="111111"/>
          <w:sz w:val="28"/>
          <w:szCs w:val="28"/>
          <w:rtl/>
        </w:rPr>
        <w:t xml:space="preserve">موضوعات : تاریخ عمومیزینه التواریخ  3</w:t>
      </w:r>
    </w:p>
    <w:p>
      <w:pPr>
        <w:pStyle w:val="BookText"/>
      </w:pPr>
      <w:r>
        <w:rPr>
          <w:rFonts w:ascii="IRNazanin" w:hAnsi="IRNazanin" w:eastAsia="IRNazanin" w:cs="IRNazanin"/>
          <w:lang w:bidi="fa-IR"/>
          <w:color w:val="111111"/>
          <w:sz w:val="28"/>
          <w:szCs w:val="28"/>
          <w:rtl/>
        </w:rPr>
        <w:t xml:space="preserve">توضیحات درباره مولف : وزیر - فتح علی شاه - در آذربایجان . او در 65 سالگیزینه التواریخ  3</w:t>
      </w:r>
    </w:p>
    <w:p>
      <w:pPr>
        <w:pStyle w:val="BookText"/>
      </w:pPr>
      <w:r>
        <w:rPr>
          <w:rFonts w:ascii="IRNazanin" w:hAnsi="IRNazanin" w:eastAsia="IRNazanin" w:cs="IRNazanin"/>
          <w:lang w:bidi="fa-IR"/>
          <w:color w:val="111111"/>
          <w:sz w:val="28"/>
          <w:szCs w:val="28"/>
          <w:rtl/>
        </w:rPr>
        <w:t xml:space="preserve">مهدی الیه : بنام فتح علی   شاه استزینه التواریخ  3</w:t>
      </w:r>
    </w:p>
    <w:p>
      <w:pPr>
        <w:pStyle w:val="BookText"/>
      </w:pPr>
      <w:r>
        <w:rPr>
          <w:rFonts w:ascii="IRNazanin" w:hAnsi="IRNazanin" w:eastAsia="IRNazanin" w:cs="IRNazanin"/>
          <w:lang w:bidi="fa-IR"/>
          <w:color w:val="111111"/>
          <w:sz w:val="28"/>
          <w:szCs w:val="28"/>
          <w:rtl/>
        </w:rPr>
        <w:t xml:space="preserve">منابع دیگر : (منزوی 4175- ذریعه 9:142 و 12:91- دیباچه مجمل التواریخ ص 32- فرهنگ - سخنوران 89- استوری 1:147- رجال ایران 2:42)زینه التواریخ  3</w:t>
      </w:r>
    </w:p>
    <w:p>
      <w:pPr>
        <w:pStyle w:val="BookText"/>
      </w:pPr>
      <w:r>
        <w:rPr>
          <w:rFonts w:ascii="IRNazanin" w:hAnsi="IRNazanin" w:eastAsia="IRNazanin" w:cs="IRNazanin"/>
          <w:lang w:bidi="fa-IR"/>
          <w:color w:val="111111"/>
          <w:sz w:val="28"/>
          <w:szCs w:val="28"/>
          <w:rtl/>
        </w:rPr>
        <w:t xml:space="preserve">همه اطلاعات : زینه التواریخ - از میرزا محمد رضی بنده مستوفی پسرمحمدشفیع سرخابی تبریزی  وزیر - فتح علی شاه - در آذربایجان . او در 65 سالگی در 1222 یا 1233یا1233 درگذشته است و - باهمکاری - عبدالکریم بن رضای اشتهاردی در  1218- 1221این تاریخ رانگاشته - است  بنام فتح علی - شاه است و در تاریخ عمومی در دومجلد:- آغاز: در آفرینش آسمان و زمین - پیرایه نخستین در دو وجه :- 1- در دو گونه : پیامبران پیشین ، حکیمان پیشین - 2-در دو گونه :پیامبر ما و امامان ، علما و حکماء که - می رسد به حسن کاشی - پیرایه دوم در دو وجه :- 1- در دو گونه :پادشاهان پیش از بعثت ، پادشاهان پس - از آن - 2-در دو گونه : پادشاهان قاجار فتح علی شاه - انجام : درباره شاعران روزگار قاجار-  (منزوی 4175- ذریعه 9:142 و 12:91- دیباچه مجمل التواریخ ص 32- فرهنگ - سخنوران 89- استوری 1:147- رجال ایران 2:42)- آغاز:  اول دفتر بنام ایزد دانا      صانع و پروردگار وحی توانا- از همگان بی نیاز و برهمه مشفق       از همه عالم نهان وبرهمه پیدا - بهار رخسار شاهدان نو و کهن حکایت ستایش خداوند جان بخش جهان آفرین است - ...زینه التواریخ  3</w:t>
      </w:r>
    </w:p>
    <w:p>
      <w:pPr>
        <w:pStyle w:val="BookText"/>
      </w:pPr>
      <w:r>
        <w:rPr>
          <w:rFonts w:ascii="IRNazanin" w:hAnsi="IRNazanin" w:eastAsia="IRNazanin" w:cs="IRNazanin"/>
          <w:lang w:bidi="fa-IR"/>
          <w:color w:val="111111"/>
          <w:sz w:val="28"/>
          <w:szCs w:val="28"/>
          <w:rtl/>
        </w:rPr>
        <w:t xml:space="preserve">نسخه های مکرر این کتاب : زینه التواریخ  3</w:t>
      </w:r>
    </w:p>
    <w:p>
      <w:pPr>
        <w:pStyle w:val="BookText"/>
      </w:pPr>
      <w:r>
        <w:rPr>
          <w:rFonts w:ascii="IRNazanin" w:hAnsi="IRNazanin" w:eastAsia="IRNazanin" w:cs="IRNazanin"/>
          <w:lang w:bidi="fa-IR"/>
          <w:color w:val="111111"/>
          <w:sz w:val="28"/>
          <w:szCs w:val="28"/>
          <w:rtl/>
        </w:rPr>
        <w:t xml:space="preserve">ماخذ کتاب : کتابخانه ملی ملک - جلد3زینه التواریخ  3</w:t>
      </w:r>
    </w:p>
    <w:p>
      <w:pPr>
        <w:pStyle w:val="BookText"/>
      </w:pPr>
      <w:r>
        <w:rPr>
          <w:rFonts w:ascii="IRNazanin" w:hAnsi="IRNazanin" w:eastAsia="IRNazanin" w:cs="IRNazanin"/>
          <w:lang w:bidi="fa-IR"/>
          <w:color w:val="111111"/>
          <w:sz w:val="28"/>
          <w:szCs w:val="28"/>
          <w:rtl/>
        </w:rPr>
        <w:t xml:space="preserve">در صفحات : 441تا441زینه التواریخ  3</w:t>
      </w:r>
    </w:p>
    <w:p>
      <w:pPr>
        <w:pStyle w:val="BookText"/>
      </w:pPr>
      <w:r>
        <w:rPr>
          <w:rFonts w:ascii="IRNazanin" w:hAnsi="IRNazanin" w:eastAsia="IRNazanin" w:cs="IRNazanin"/>
          <w:lang w:bidi="fa-IR"/>
          <w:color w:val="111111"/>
          <w:sz w:val="28"/>
          <w:szCs w:val="28"/>
          <w:rtl/>
        </w:rPr>
        <w:t xml:space="preserve">ردیف کتاب   : 3زینه التواریخ  3</w:t>
      </w:r>
    </w:p>
    <w:p>
      <w:pPr>
        <w:pStyle w:val="BookText"/>
      </w:pPr>
      <w:r>
        <w:rPr>
          <w:rFonts w:ascii="IRNazanin" w:hAnsi="IRNazanin" w:eastAsia="IRNazanin" w:cs="IRNazanin"/>
          <w:lang w:bidi="fa-IR"/>
          <w:color w:val="111111"/>
          <w:sz w:val="28"/>
          <w:szCs w:val="28"/>
          <w:rtl/>
        </w:rPr>
        <w:t xml:space="preserve">کد دستیابی کتاب : 4798زینه التواریخ  3</w:t>
      </w:r>
    </w:p>
    <w:p>
      <w:pPr>
        <w:pStyle w:val="BookText"/>
      </w:pPr>
      <w:r>
        <w:rPr>
          <w:rFonts w:ascii="IRNazanin" w:hAnsi="IRNazanin" w:eastAsia="IRNazanin" w:cs="IRNazanin"/>
          <w:lang w:bidi="fa-IR"/>
          <w:color w:val="111111"/>
          <w:sz w:val="28"/>
          <w:szCs w:val="28"/>
          <w:rtl/>
        </w:rPr>
        <w:t xml:space="preserve">نام کتابخانه : کتابخانه ملی ملکزینه التواریخ  3</w:t>
      </w:r>
    </w:p>
    <w:p>
      <w:pPr>
        <w:pStyle w:val="BookText"/>
      </w:pPr>
      <w:r>
        <w:rPr>
          <w:rFonts w:ascii="IRNazanin" w:hAnsi="IRNazanin" w:eastAsia="IRNazanin" w:cs="IRNazanin"/>
          <w:lang w:bidi="fa-IR"/>
          <w:color w:val="111111"/>
          <w:sz w:val="28"/>
          <w:szCs w:val="28"/>
          <w:rtl/>
        </w:rPr>
        <w:t xml:space="preserve">شهر : تهرانزینه التواریخ  3</w:t>
      </w:r>
    </w:p>
    <w:p>
      <w:pPr>
        <w:pStyle w:val="BookText"/>
      </w:pPr>
      <w:r>
        <w:rPr>
          <w:rFonts w:ascii="IRNazanin" w:hAnsi="IRNazanin" w:eastAsia="IRNazanin" w:cs="IRNazanin"/>
          <w:lang w:bidi="fa-IR"/>
          <w:color w:val="111111"/>
          <w:sz w:val="28"/>
          <w:szCs w:val="28"/>
          <w:rtl/>
        </w:rPr>
        <w:t xml:space="preserve">تاریخ کتابت : 1262زینه التواریخ  3</w:t>
      </w:r>
    </w:p>
    <w:p>
      <w:pPr>
        <w:pStyle w:val="BookText"/>
      </w:pPr>
      <w:r>
        <w:rPr>
          <w:rFonts w:ascii="IRNazanin" w:hAnsi="IRNazanin" w:eastAsia="IRNazanin" w:cs="IRNazanin"/>
          <w:lang w:bidi="fa-IR"/>
          <w:color w:val="111111"/>
          <w:sz w:val="28"/>
          <w:szCs w:val="28"/>
          <w:rtl/>
        </w:rPr>
        <w:t xml:space="preserve">محل کتابت : بمبئیزینه التواریخ  3</w:t>
      </w:r>
    </w:p>
    <w:p>
      <w:pPr>
        <w:pStyle w:val="BookText"/>
      </w:pPr>
      <w:r>
        <w:rPr>
          <w:rFonts w:ascii="IRNazanin" w:hAnsi="IRNazanin" w:eastAsia="IRNazanin" w:cs="IRNazanin"/>
          <w:lang w:bidi="fa-IR"/>
          <w:color w:val="111111"/>
          <w:sz w:val="28"/>
          <w:szCs w:val="28"/>
          <w:rtl/>
        </w:rPr>
        <w:t xml:space="preserve">همه اطلاعات : 4798) شکسته نستعلیق در بمبئی در 1262 (پایان وجه - یکم ) عنوان سرخ ، دو وجه - دراین مجلد است و از کیومرث آغاز شده و می رسد به حکومت ابوالفیض خان ،-  447 گ 25س 4/22</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 کاغذ فرنگی آهار مهره ، جلد میشن سرخ سیر.زینه التواریخ  3</w:t>
      </w:r>
    </w:p>
    <w:p>
      <w:pPr>
        <w:sectPr>
          <w:footerReference w:type="default" r:id="rId1983"/>
          <w:footnotePr>
            <w:numStart w:val="1"/>
            <w:numRestart w:val="eachPage"/>
          </w:footnotePr>
          <w:pgSz w:orient="portrait" w:w="11905.511811023622" w:h="16837.79527559055"/>
          <w:pgMar w:top="1440" w:right="1440" w:bottom="1440" w:left="1440" w:header="720" w:footer="720" w:gutter="0"/>
          <w:cols w:num="1" w:space="720"/>
        </w:sectPr>
      </w:pPr>
    </w:p>
    <w:bookmarkStart w:id="1935" w:name="pg8350_57893"/>
    <w:bookmarkEnd w:id="1935"/>
    <w:p>
      <w:pPr>
        <w:pStyle w:val="Heading3"/>
      </w:pPr>
      <w:bookmarkStart w:id="3936" w:name="_Toc1938"/>
      <w:r>
        <w:t>1932- زینه الحکایات</w:t>
      </w:r>
      <w:bookmarkEnd w:id="3936"/>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جلد1زینه الحکایات</w:t>
      </w:r>
    </w:p>
    <w:p>
      <w:pPr>
        <w:pStyle w:val="BookText"/>
      </w:pPr>
      <w:r>
        <w:rPr>
          <w:rFonts w:ascii="IRNazanin" w:hAnsi="IRNazanin" w:eastAsia="IRNazanin" w:cs="IRNazanin"/>
          <w:lang w:bidi="fa-IR"/>
          <w:color w:val="111111"/>
          <w:sz w:val="28"/>
          <w:szCs w:val="28"/>
          <w:rtl/>
        </w:rPr>
        <w:t xml:space="preserve">در صفحات : 73تا73زینه الحکایات</w:t>
      </w:r>
    </w:p>
    <w:p>
      <w:pPr>
        <w:pStyle w:val="BookText"/>
      </w:pPr>
      <w:r>
        <w:rPr>
          <w:rFonts w:ascii="IRNazanin" w:hAnsi="IRNazanin" w:eastAsia="IRNazanin" w:cs="IRNazanin"/>
          <w:lang w:bidi="fa-IR"/>
          <w:color w:val="111111"/>
          <w:sz w:val="28"/>
          <w:szCs w:val="28"/>
          <w:rtl/>
        </w:rPr>
        <w:t xml:space="preserve">کد دستیابی کتاب : ش 14 بزینه الحکایات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الحکایات</w:t>
      </w:r>
    </w:p>
    <w:p>
      <w:pPr>
        <w:pStyle w:val="BookText"/>
      </w:pPr>
      <w:r>
        <w:rPr>
          <w:rFonts w:ascii="IRNazanin" w:hAnsi="IRNazanin" w:eastAsia="IRNazanin" w:cs="IRNazanin"/>
          <w:lang w:bidi="fa-IR"/>
          <w:color w:val="111111"/>
          <w:sz w:val="28"/>
          <w:szCs w:val="28"/>
          <w:rtl/>
        </w:rPr>
        <w:t xml:space="preserve">شهر : تهرانزینه الحکایات</w:t>
      </w:r>
    </w:p>
    <w:p>
      <w:pPr>
        <w:pStyle w:val="BookText"/>
      </w:pPr>
      <w:r>
        <w:rPr>
          <w:rFonts w:ascii="IRNazanin" w:hAnsi="IRNazanin" w:eastAsia="IRNazanin" w:cs="IRNazanin"/>
          <w:lang w:bidi="fa-IR"/>
          <w:color w:val="111111"/>
          <w:sz w:val="28"/>
          <w:szCs w:val="28"/>
          <w:rtl/>
        </w:rPr>
        <w:t xml:space="preserve">تاریخ کتابت : سده 13زینه الحکایات</w:t>
      </w:r>
    </w:p>
    <w:p>
      <w:pPr>
        <w:pStyle w:val="BookText"/>
      </w:pPr>
      <w:r>
        <w:rPr>
          <w:rFonts w:ascii="IRNazanin" w:hAnsi="IRNazanin" w:eastAsia="IRNazanin" w:cs="IRNazanin"/>
          <w:lang w:bidi="fa-IR"/>
          <w:color w:val="111111"/>
          <w:sz w:val="28"/>
          <w:szCs w:val="28"/>
          <w:rtl/>
        </w:rPr>
        <w:t xml:space="preserve">شماره پیشین : 9651زینه الحکایات</w:t>
      </w:r>
    </w:p>
    <w:p>
      <w:pPr>
        <w:pStyle w:val="BookText"/>
      </w:pPr>
      <w:r>
        <w:rPr>
          <w:rFonts w:ascii="IRNazanin" w:hAnsi="IRNazanin" w:eastAsia="IRNazanin" w:cs="IRNazanin"/>
          <w:lang w:bidi="fa-IR"/>
          <w:color w:val="111111"/>
          <w:sz w:val="28"/>
          <w:szCs w:val="28"/>
          <w:rtl/>
        </w:rPr>
        <w:t xml:space="preserve">بخش بندی : نسخه صحیفه دوم است در یک مقدمه و چهار بابزینه الحکایات</w:t>
      </w:r>
    </w:p>
    <w:p>
      <w:pPr>
        <w:pStyle w:val="BookText"/>
      </w:pPr>
      <w:r>
        <w:rPr>
          <w:rFonts w:ascii="IRNazanin" w:hAnsi="IRNazanin" w:eastAsia="IRNazanin" w:cs="IRNazanin"/>
          <w:lang w:bidi="fa-IR"/>
          <w:color w:val="111111"/>
          <w:sz w:val="28"/>
          <w:szCs w:val="28"/>
          <w:rtl/>
        </w:rPr>
        <w:t xml:space="preserve">آسیب دیدگی : آغاز و انجام افتادهزینه الحکایات</w:t>
      </w:r>
    </w:p>
    <w:p>
      <w:pPr>
        <w:pStyle w:val="BookText"/>
      </w:pPr>
      <w:r>
        <w:rPr>
          <w:rFonts w:ascii="IRNazanin" w:hAnsi="IRNazanin" w:eastAsia="IRNazanin" w:cs="IRNazanin"/>
          <w:lang w:bidi="fa-IR"/>
          <w:color w:val="111111"/>
          <w:sz w:val="28"/>
          <w:szCs w:val="28"/>
          <w:rtl/>
        </w:rPr>
        <w:t xml:space="preserve">همه اطلاعات : زینه الحکایات  :  نسخه صحیفه دوم است در یک مقدمه و چهار باب  ،  در زمان - فتح علی شاه نگارش یافته است.  -  ش 14 ب  ،  نستعلیق    سده 13  ،  عنوان و نشان شنگرف ، جدول زرین - و مشکی  ،  آغاز و انجام افتاده   ( 9651 )   کاغذ سپاهانی - جلد تیماج سرخ - ضربی مقوایی.زینه الحکایات</w:t>
      </w:r>
    </w:p>
    <w:p>
      <w:pPr>
        <w:sectPr>
          <w:footerReference w:type="default" r:id="rId1984"/>
          <w:footnotePr>
            <w:numStart w:val="1"/>
            <w:numRestart w:val="eachPage"/>
          </w:footnotePr>
          <w:pgSz w:orient="portrait" w:w="11905.511811023622" w:h="16837.79527559055"/>
          <w:pgMar w:top="1440" w:right="1440" w:bottom="1440" w:left="1440" w:header="720" w:footer="720" w:gutter="0"/>
          <w:cols w:num="1" w:space="720"/>
        </w:sectPr>
      </w:pPr>
    </w:p>
    <w:bookmarkStart w:id="1936" w:name="pg8350_57894"/>
    <w:bookmarkEnd w:id="1936"/>
    <w:p>
      <w:pPr>
        <w:pStyle w:val="Heading3"/>
      </w:pPr>
      <w:bookmarkStart w:id="3937" w:name="_Toc1939"/>
      <w:r>
        <w:t>1933- زینه الحکایات   صحیفه دوم کتاب است</w:t>
      </w:r>
      <w:bookmarkEnd w:id="3937"/>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جلد2زینه الحکایات   صحیفه دوم کتاب است</w:t>
      </w:r>
    </w:p>
    <w:p>
      <w:pPr>
        <w:pStyle w:val="BookText"/>
      </w:pPr>
      <w:r>
        <w:rPr>
          <w:rFonts w:ascii="IRNazanin" w:hAnsi="IRNazanin" w:eastAsia="IRNazanin" w:cs="IRNazanin"/>
          <w:lang w:bidi="fa-IR"/>
          <w:color w:val="111111"/>
          <w:sz w:val="28"/>
          <w:szCs w:val="28"/>
          <w:rtl/>
        </w:rPr>
        <w:t xml:space="preserve">در صفحات : 171تا171زینه الحکایات   صحیفه دوم کتاب است</w:t>
      </w:r>
    </w:p>
    <w:p>
      <w:pPr>
        <w:pStyle w:val="BookText"/>
      </w:pPr>
      <w:r>
        <w:rPr>
          <w:rFonts w:ascii="IRNazanin" w:hAnsi="IRNazanin" w:eastAsia="IRNazanin" w:cs="IRNazanin"/>
          <w:lang w:bidi="fa-IR"/>
          <w:color w:val="111111"/>
          <w:sz w:val="28"/>
          <w:szCs w:val="28"/>
          <w:rtl/>
        </w:rPr>
        <w:t xml:space="preserve">کد دستیابی کتاب : ش 14 ب ص 73.زینه الحکایات   صحیفه دوم کتاب است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الحکایات   صحیفه دوم کتاب است</w:t>
      </w:r>
    </w:p>
    <w:p>
      <w:pPr>
        <w:pStyle w:val="BookText"/>
      </w:pPr>
      <w:r>
        <w:rPr>
          <w:rFonts w:ascii="IRNazanin" w:hAnsi="IRNazanin" w:eastAsia="IRNazanin" w:cs="IRNazanin"/>
          <w:lang w:bidi="fa-IR"/>
          <w:color w:val="111111"/>
          <w:sz w:val="28"/>
          <w:szCs w:val="28"/>
          <w:rtl/>
        </w:rPr>
        <w:t xml:space="preserve">شهر : تهرانزینه الحکایات   صحیفه دوم کتاب است</w:t>
      </w:r>
    </w:p>
    <w:p>
      <w:pPr>
        <w:pStyle w:val="BookText"/>
      </w:pPr>
      <w:r>
        <w:rPr>
          <w:rFonts w:ascii="IRNazanin" w:hAnsi="IRNazanin" w:eastAsia="IRNazanin" w:cs="IRNazanin"/>
          <w:lang w:bidi="fa-IR"/>
          <w:color w:val="111111"/>
          <w:sz w:val="28"/>
          <w:szCs w:val="28"/>
          <w:rtl/>
        </w:rPr>
        <w:t xml:space="preserve">همه اطلاعات : زینه الحکایات ( صحیفه دوم کتاب است )  - آغاز:   بسمله، شجاعت عبارتست از توسط ما بین تهور و جبن و اقدام بر جهاد - و دفع خلل و نقصان از ناموس الهی و حفظ و صیانت مملکت ...  - انجام:   روزی دو سه با کام خویش بسر برد تا چون دگران رخت از این - ورطه بدر برد.  -  ش 14 ب ص 73.زینه الحکایات   صحیفه دوم کتاب است</w:t>
      </w:r>
    </w:p>
    <w:p>
      <w:pPr>
        <w:sectPr>
          <w:footerReference w:type="default" r:id="rId1985"/>
          <w:footnotePr>
            <w:numStart w:val="1"/>
            <w:numRestart w:val="eachPage"/>
          </w:footnotePr>
          <w:pgSz w:orient="portrait" w:w="11905.511811023622" w:h="16837.79527559055"/>
          <w:pgMar w:top="1440" w:right="1440" w:bottom="1440" w:left="1440" w:header="720" w:footer="720" w:gutter="0"/>
          <w:cols w:num="1" w:space="720"/>
        </w:sectPr>
      </w:pPr>
    </w:p>
    <w:bookmarkStart w:id="1937" w:name="pg8350_57895"/>
    <w:bookmarkEnd w:id="1937"/>
    <w:p>
      <w:pPr>
        <w:pStyle w:val="Heading3"/>
      </w:pPr>
      <w:bookmarkStart w:id="3938" w:name="_Toc1940"/>
      <w:r>
        <w:t>1934- زینه الصلاه</w:t>
      </w:r>
      <w:bookmarkEnd w:id="3938"/>
    </w:p>
    <w:p>
      <w:pPr>
        <w:pStyle w:val="BookText"/>
      </w:pPr>
      <w:r>
        <w:rPr>
          <w:rFonts w:ascii="IRNazanin" w:hAnsi="IRNazanin" w:eastAsia="IRNazanin" w:cs="IRNazanin"/>
          <w:lang w:bidi="fa-IR"/>
          <w:color w:val="111111"/>
          <w:sz w:val="28"/>
          <w:szCs w:val="28"/>
          <w:rtl/>
        </w:rPr>
        <w:t xml:space="preserve">اطلاعات مجموعه : زینه الصلاه</w:t>
      </w:r>
    </w:p>
    <w:p>
      <w:pPr>
        <w:pStyle w:val="BookText"/>
      </w:pPr>
      <w:r>
        <w:rPr>
          <w:rFonts w:ascii="IRNazanin" w:hAnsi="IRNazanin" w:eastAsia="IRNazanin" w:cs="IRNazanin"/>
          <w:lang w:bidi="fa-IR"/>
          <w:color w:val="111111"/>
          <w:sz w:val="28"/>
          <w:szCs w:val="28"/>
          <w:rtl/>
        </w:rPr>
        <w:t xml:space="preserve">در صفحات : 327تا329زینه الصلاه</w:t>
      </w:r>
    </w:p>
    <w:p>
      <w:pPr>
        <w:pStyle w:val="BookText"/>
      </w:pPr>
      <w:r>
        <w:rPr>
          <w:rFonts w:ascii="IRNazanin" w:hAnsi="IRNazanin" w:eastAsia="IRNazanin" w:cs="IRNazanin"/>
          <w:lang w:bidi="fa-IR"/>
          <w:color w:val="111111"/>
          <w:sz w:val="28"/>
          <w:szCs w:val="28"/>
          <w:rtl/>
        </w:rPr>
        <w:t xml:space="preserve">کد دستیابی کتاب : ش 934زینه الصلاه</w:t>
      </w:r>
    </w:p>
    <w:p>
      <w:pPr>
        <w:pStyle w:val="BookText"/>
      </w:pPr>
      <w:r>
        <w:rPr>
          <w:rFonts w:ascii="IRNazanin" w:hAnsi="IRNazanin" w:eastAsia="IRNazanin" w:cs="IRNazanin"/>
          <w:lang w:bidi="fa-IR"/>
          <w:color w:val="111111"/>
          <w:sz w:val="28"/>
          <w:szCs w:val="28"/>
          <w:rtl/>
        </w:rPr>
        <w:t xml:space="preserve">همه اطلاعات : مجموعه ش 934-  ( ش 934  -  جیبی )زینه الصلاه</w:t>
      </w:r>
    </w:p>
    <w:p>
      <w:pPr>
        <w:pStyle w:val="BookText"/>
      </w:pPr>
      <w:r>
        <w:rPr>
          <w:rFonts w:ascii="IRNazanin" w:hAnsi="IRNazanin" w:eastAsia="IRNazanin" w:cs="IRNazanin"/>
          <w:lang w:bidi="fa-IR"/>
          <w:color w:val="111111"/>
          <w:sz w:val="28"/>
          <w:szCs w:val="28"/>
          <w:rtl/>
        </w:rPr>
        <w:t xml:space="preserve">تمام مجلدات این مجموعه : زینه الصلاه</w:t>
      </w:r>
    </w:p>
    <w:p>
      <w:pPr>
        <w:pStyle w:val="BookText"/>
      </w:pPr>
      <w:r>
        <w:rPr>
          <w:rFonts w:ascii="IRNazanin" w:hAnsi="IRNazanin" w:eastAsia="IRNazanin" w:cs="IRNazanin"/>
          <w:lang w:bidi="fa-IR"/>
          <w:color w:val="111111"/>
          <w:sz w:val="28"/>
          <w:szCs w:val="28"/>
          <w:rtl/>
        </w:rPr>
        <w:t xml:space="preserve">ماخذ کتاب : مدرسه علمیه مروی - جلد1زینه الصلاه</w:t>
      </w:r>
    </w:p>
    <w:p>
      <w:pPr>
        <w:pStyle w:val="BookText"/>
      </w:pPr>
      <w:r>
        <w:rPr>
          <w:rFonts w:ascii="IRNazanin" w:hAnsi="IRNazanin" w:eastAsia="IRNazanin" w:cs="IRNazanin"/>
          <w:lang w:bidi="fa-IR"/>
          <w:color w:val="111111"/>
          <w:sz w:val="28"/>
          <w:szCs w:val="28"/>
          <w:rtl/>
        </w:rPr>
        <w:t xml:space="preserve">در صفحات : 327تا327زینه الصلاه</w:t>
      </w:r>
    </w:p>
    <w:p>
      <w:pPr>
        <w:pStyle w:val="BookText"/>
      </w:pPr>
      <w:r>
        <w:rPr>
          <w:rFonts w:ascii="IRNazanin" w:hAnsi="IRNazanin" w:eastAsia="IRNazanin" w:cs="IRNazanin"/>
          <w:lang w:bidi="fa-IR"/>
          <w:color w:val="111111"/>
          <w:sz w:val="28"/>
          <w:szCs w:val="28"/>
          <w:rtl/>
        </w:rPr>
        <w:t xml:space="preserve">ردیف کتاب   : 1زینه الصلاه</w:t>
      </w:r>
    </w:p>
    <w:p>
      <w:pPr>
        <w:pStyle w:val="BookText"/>
      </w:pPr>
      <w:r>
        <w:rPr>
          <w:rFonts w:ascii="IRNazanin" w:hAnsi="IRNazanin" w:eastAsia="IRNazanin" w:cs="IRNazanin"/>
          <w:lang w:bidi="fa-IR"/>
          <w:color w:val="111111"/>
          <w:sz w:val="28"/>
          <w:szCs w:val="28"/>
          <w:rtl/>
        </w:rPr>
        <w:t xml:space="preserve">نام کتابخانه : کتابخانه مدرسه مرویزینه الصلاه</w:t>
      </w:r>
    </w:p>
    <w:p>
      <w:pPr>
        <w:pStyle w:val="BookText"/>
      </w:pPr>
      <w:r>
        <w:rPr>
          <w:rFonts w:ascii="IRNazanin" w:hAnsi="IRNazanin" w:eastAsia="IRNazanin" w:cs="IRNazanin"/>
          <w:lang w:bidi="fa-IR"/>
          <w:color w:val="111111"/>
          <w:sz w:val="28"/>
          <w:szCs w:val="28"/>
          <w:rtl/>
        </w:rPr>
        <w:t xml:space="preserve">شهر : تهرانزینه الصلاه</w:t>
      </w:r>
    </w:p>
    <w:p>
      <w:pPr>
        <w:pStyle w:val="BookText"/>
      </w:pPr>
      <w:r>
        <w:rPr>
          <w:rFonts w:ascii="IRNazanin" w:hAnsi="IRNazanin" w:eastAsia="IRNazanin" w:cs="IRNazanin"/>
          <w:lang w:bidi="fa-IR"/>
          <w:color w:val="111111"/>
          <w:sz w:val="28"/>
          <w:szCs w:val="28"/>
          <w:rtl/>
        </w:rPr>
        <w:t xml:space="preserve">مولف : ملامحمد جعفر استرآبادیزینه الصلاه</w:t>
      </w:r>
    </w:p>
    <w:p>
      <w:pPr>
        <w:pStyle w:val="BookText"/>
      </w:pPr>
      <w:r>
        <w:rPr>
          <w:rFonts w:ascii="IRNazanin" w:hAnsi="IRNazanin" w:eastAsia="IRNazanin" w:cs="IRNazanin"/>
          <w:lang w:bidi="fa-IR"/>
          <w:color w:val="111111"/>
          <w:sz w:val="28"/>
          <w:szCs w:val="28"/>
          <w:rtl/>
        </w:rPr>
        <w:t xml:space="preserve">همه اطلاعات : 1 -   زینه الصلاه    ملامحمد جعفر استرآبادی  ،  شامل کیفیت زیارت عاشوراء - و غیره.زینه الصلاه</w:t>
      </w:r>
    </w:p>
    <w:p>
      <w:pPr>
        <w:sectPr>
          <w:footerReference w:type="default" r:id="rId1986"/>
          <w:footnotePr>
            <w:numStart w:val="1"/>
            <w:numRestart w:val="eachPage"/>
          </w:footnotePr>
          <w:pgSz w:orient="portrait" w:w="11905.511811023622" w:h="16837.79527559055"/>
          <w:pgMar w:top="1440" w:right="1440" w:bottom="1440" w:left="1440" w:header="720" w:footer="720" w:gutter="0"/>
          <w:cols w:num="1" w:space="720"/>
        </w:sectPr>
      </w:pPr>
    </w:p>
    <w:bookmarkStart w:id="1938" w:name="pg8350_57896"/>
    <w:bookmarkEnd w:id="1938"/>
    <w:p>
      <w:pPr>
        <w:pStyle w:val="Heading3"/>
      </w:pPr>
      <w:bookmarkStart w:id="3939" w:name="_Toc1941"/>
      <w:r>
        <w:t>1935- زینه الصلوات</w:t>
      </w:r>
      <w:bookmarkEnd w:id="3939"/>
    </w:p>
    <w:p>
      <w:pPr>
        <w:pStyle w:val="BookText"/>
      </w:pPr>
      <w:r>
        <w:rPr>
          <w:rFonts w:ascii="IRNazanin" w:hAnsi="IRNazanin" w:eastAsia="IRNazanin" w:cs="IRNazanin"/>
          <w:lang w:bidi="fa-IR"/>
          <w:color w:val="111111"/>
          <w:sz w:val="28"/>
          <w:szCs w:val="28"/>
          <w:rtl/>
        </w:rPr>
        <w:t xml:space="preserve">اطلاعات مجموعه : زینه الصلوات</w:t>
      </w:r>
    </w:p>
    <w:p>
      <w:pPr>
        <w:pStyle w:val="BookText"/>
      </w:pPr>
      <w:r>
        <w:rPr>
          <w:rFonts w:ascii="IRNazanin" w:hAnsi="IRNazanin" w:eastAsia="IRNazanin" w:cs="IRNazanin"/>
          <w:lang w:bidi="fa-IR"/>
          <w:color w:val="111111"/>
          <w:sz w:val="28"/>
          <w:szCs w:val="28"/>
          <w:rtl/>
        </w:rPr>
        <w:t xml:space="preserve">در صفحات : 679تا681زینه الصلوات</w:t>
      </w:r>
    </w:p>
    <w:p>
      <w:pPr>
        <w:pStyle w:val="BookText"/>
      </w:pPr>
      <w:r>
        <w:rPr>
          <w:rFonts w:ascii="IRNazanin" w:hAnsi="IRNazanin" w:eastAsia="IRNazanin" w:cs="IRNazanin"/>
          <w:lang w:bidi="fa-IR"/>
          <w:color w:val="111111"/>
          <w:sz w:val="28"/>
          <w:szCs w:val="28"/>
          <w:rtl/>
        </w:rPr>
        <w:t xml:space="preserve">کد دستیابی کتاب : 79زینه الصلوات</w:t>
      </w:r>
    </w:p>
    <w:p>
      <w:pPr>
        <w:pStyle w:val="BookText"/>
      </w:pPr>
      <w:r>
        <w:rPr>
          <w:rFonts w:ascii="IRNazanin" w:hAnsi="IRNazanin" w:eastAsia="IRNazanin" w:cs="IRNazanin"/>
          <w:lang w:bidi="fa-IR"/>
          <w:color w:val="111111"/>
          <w:sz w:val="28"/>
          <w:szCs w:val="28"/>
          <w:rtl/>
        </w:rPr>
        <w:t xml:space="preserve">تاریخ کتابت : ع 1/1244زینه الصلوات</w:t>
      </w:r>
    </w:p>
    <w:p>
      <w:pPr>
        <w:pStyle w:val="BookText"/>
      </w:pPr>
      <w:r>
        <w:rPr>
          <w:rFonts w:ascii="IRNazanin" w:hAnsi="IRNazanin" w:eastAsia="IRNazanin" w:cs="IRNazanin"/>
          <w:lang w:bidi="fa-IR"/>
          <w:color w:val="111111"/>
          <w:sz w:val="28"/>
          <w:szCs w:val="28"/>
          <w:rtl/>
        </w:rPr>
        <w:t xml:space="preserve">همه اطلاعات : مجموعه:  79 -  نسخ   ع 1/1244،  ترجمه دعاها نستعلیق ،  مقابله شده.زینه الصلوات</w:t>
      </w:r>
    </w:p>
    <w:p>
      <w:pPr>
        <w:pStyle w:val="BookText"/>
      </w:pPr>
      <w:r>
        <w:rPr>
          <w:rFonts w:ascii="IRNazanin" w:hAnsi="IRNazanin" w:eastAsia="IRNazanin" w:cs="IRNazanin"/>
          <w:lang w:bidi="fa-IR"/>
          <w:color w:val="111111"/>
          <w:sz w:val="28"/>
          <w:szCs w:val="28"/>
          <w:rtl/>
        </w:rPr>
        <w:t xml:space="preserve">تمام مجلدات این مجموعه : زینه الصلوات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دفتر6زینه الصلوات</w:t>
      </w:r>
    </w:p>
    <w:p>
      <w:pPr>
        <w:pStyle w:val="BookText"/>
      </w:pPr>
      <w:r>
        <w:rPr>
          <w:rFonts w:ascii="IRNazanin" w:hAnsi="IRNazanin" w:eastAsia="IRNazanin" w:cs="IRNazanin"/>
          <w:lang w:bidi="fa-IR"/>
          <w:color w:val="111111"/>
          <w:sz w:val="28"/>
          <w:szCs w:val="28"/>
          <w:rtl/>
        </w:rPr>
        <w:t xml:space="preserve">در صفحات : 681تا681زینه الصلوات</w:t>
      </w:r>
    </w:p>
    <w:p>
      <w:pPr>
        <w:pStyle w:val="BookText"/>
      </w:pPr>
      <w:r>
        <w:rPr>
          <w:rFonts w:ascii="IRNazanin" w:hAnsi="IRNazanin" w:eastAsia="IRNazanin" w:cs="IRNazanin"/>
          <w:lang w:bidi="fa-IR"/>
          <w:color w:val="111111"/>
          <w:sz w:val="28"/>
          <w:szCs w:val="28"/>
          <w:rtl/>
        </w:rPr>
        <w:t xml:space="preserve">ردیف کتاب   : 4زینه الصلوات</w:t>
      </w:r>
    </w:p>
    <w:p>
      <w:pPr>
        <w:pStyle w:val="BookText"/>
      </w:pPr>
      <w:r>
        <w:rPr>
          <w:rFonts w:ascii="IRNazanin" w:hAnsi="IRNazanin" w:eastAsia="IRNazanin" w:cs="IRNazanin"/>
          <w:lang w:bidi="fa-IR"/>
          <w:color w:val="111111"/>
          <w:sz w:val="28"/>
          <w:szCs w:val="28"/>
          <w:rtl/>
        </w:rPr>
        <w:t xml:space="preserve">زبان کتاب : بفارسی.زینه الصلوات</w:t>
      </w:r>
    </w:p>
    <w:p>
      <w:pPr>
        <w:pStyle w:val="BookText"/>
      </w:pPr>
      <w:r>
        <w:rPr>
          <w:rFonts w:ascii="IRNazanin" w:hAnsi="IRNazanin" w:eastAsia="IRNazanin" w:cs="IRNazanin"/>
          <w:lang w:bidi="fa-IR"/>
          <w:color w:val="111111"/>
          <w:sz w:val="28"/>
          <w:szCs w:val="28"/>
          <w:rtl/>
        </w:rPr>
        <w:t xml:space="preserve">نام کتابخانه : مجتبی مینویزینه الصلوات</w:t>
      </w:r>
    </w:p>
    <w:p>
      <w:pPr>
        <w:pStyle w:val="BookText"/>
      </w:pPr>
      <w:r>
        <w:rPr>
          <w:rFonts w:ascii="IRNazanin" w:hAnsi="IRNazanin" w:eastAsia="IRNazanin" w:cs="IRNazanin"/>
          <w:lang w:bidi="fa-IR"/>
          <w:color w:val="111111"/>
          <w:sz w:val="28"/>
          <w:szCs w:val="28"/>
          <w:rtl/>
        </w:rPr>
        <w:t xml:space="preserve">شهر : تهرانزینه الصلوات</w:t>
      </w:r>
    </w:p>
    <w:p>
      <w:pPr>
        <w:pStyle w:val="BookText"/>
      </w:pPr>
      <w:r>
        <w:rPr>
          <w:rFonts w:ascii="IRNazanin" w:hAnsi="IRNazanin" w:eastAsia="IRNazanin" w:cs="IRNazanin"/>
          <w:lang w:bidi="fa-IR"/>
          <w:color w:val="111111"/>
          <w:sz w:val="28"/>
          <w:szCs w:val="28"/>
          <w:rtl/>
        </w:rPr>
        <w:t xml:space="preserve">همه اطلاعات : 4-  زینه الصلوات: ازهمو ،  بفارسی.زینه الصلوات</w:t>
      </w:r>
    </w:p>
    <w:p>
      <w:pPr>
        <w:sectPr>
          <w:footerReference w:type="default" r:id="rId1987"/>
          <w:footnotePr>
            <w:numStart w:val="1"/>
            <w:numRestart w:val="eachPage"/>
          </w:footnotePr>
          <w:pgSz w:orient="portrait" w:w="11905.511811023622" w:h="16837.79527559055"/>
          <w:pgMar w:top="1440" w:right="1440" w:bottom="1440" w:left="1440" w:header="720" w:footer="720" w:gutter="0"/>
          <w:cols w:num="1" w:space="720"/>
        </w:sectPr>
      </w:pPr>
    </w:p>
    <w:bookmarkStart w:id="1939" w:name="pg8350_57897"/>
    <w:bookmarkEnd w:id="1939"/>
    <w:p>
      <w:pPr>
        <w:pStyle w:val="Heading3"/>
      </w:pPr>
      <w:bookmarkStart w:id="3940" w:name="_Toc1942"/>
      <w:r>
        <w:t>1936- زینه الطب</w:t>
      </w:r>
      <w:bookmarkEnd w:id="394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جلد16زینه الطب</w:t>
      </w:r>
    </w:p>
    <w:p>
      <w:pPr>
        <w:pStyle w:val="BookText"/>
      </w:pPr>
      <w:r>
        <w:rPr>
          <w:rFonts w:ascii="IRNazanin" w:hAnsi="IRNazanin" w:eastAsia="IRNazanin" w:cs="IRNazanin"/>
          <w:lang w:bidi="fa-IR"/>
          <w:color w:val="111111"/>
          <w:sz w:val="28"/>
          <w:szCs w:val="28"/>
          <w:rtl/>
        </w:rPr>
        <w:t xml:space="preserve">در صفحات : 205تا205زینه الطب</w:t>
      </w:r>
    </w:p>
    <w:p>
      <w:pPr>
        <w:pStyle w:val="BookText"/>
      </w:pPr>
      <w:r>
        <w:rPr>
          <w:rFonts w:ascii="IRNazanin" w:hAnsi="IRNazanin" w:eastAsia="IRNazanin" w:cs="IRNazanin"/>
          <w:lang w:bidi="fa-IR"/>
          <w:color w:val="111111"/>
          <w:sz w:val="28"/>
          <w:szCs w:val="28"/>
          <w:rtl/>
        </w:rPr>
        <w:t xml:space="preserve">کد دستیابی کتاب : 6152زینه الطب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الطب</w:t>
      </w:r>
    </w:p>
    <w:p>
      <w:pPr>
        <w:pStyle w:val="BookText"/>
      </w:pPr>
      <w:r>
        <w:rPr>
          <w:rFonts w:ascii="IRNazanin" w:hAnsi="IRNazanin" w:eastAsia="IRNazanin" w:cs="IRNazanin"/>
          <w:lang w:bidi="fa-IR"/>
          <w:color w:val="111111"/>
          <w:sz w:val="28"/>
          <w:szCs w:val="28"/>
          <w:rtl/>
        </w:rPr>
        <w:t xml:space="preserve">شهر : تهرانزینه الطب</w:t>
      </w:r>
    </w:p>
    <w:p>
      <w:pPr>
        <w:pStyle w:val="BookText"/>
      </w:pPr>
      <w:r>
        <w:rPr>
          <w:rFonts w:ascii="IRNazanin" w:hAnsi="IRNazanin" w:eastAsia="IRNazanin" w:cs="IRNazanin"/>
          <w:lang w:bidi="fa-IR"/>
          <w:color w:val="111111"/>
          <w:sz w:val="28"/>
          <w:szCs w:val="28"/>
          <w:rtl/>
        </w:rPr>
        <w:t xml:space="preserve">مولف : حاج   کاظم طبیب تبریزی متخلص به حاذقزینه الطب</w:t>
      </w:r>
    </w:p>
    <w:p>
      <w:pPr>
        <w:pStyle w:val="BookText"/>
      </w:pPr>
      <w:r>
        <w:rPr>
          <w:rFonts w:ascii="IRNazanin" w:hAnsi="IRNazanin" w:eastAsia="IRNazanin" w:cs="IRNazanin"/>
          <w:lang w:bidi="fa-IR"/>
          <w:color w:val="111111"/>
          <w:sz w:val="28"/>
          <w:szCs w:val="28"/>
          <w:rtl/>
        </w:rPr>
        <w:t xml:space="preserve">تاریخ کتابت : 1258زینه الطب</w:t>
      </w:r>
    </w:p>
    <w:p>
      <w:pPr>
        <w:pStyle w:val="BookText"/>
      </w:pPr>
      <w:r>
        <w:rPr>
          <w:rFonts w:ascii="IRNazanin" w:hAnsi="IRNazanin" w:eastAsia="IRNazanin" w:cs="IRNazanin"/>
          <w:lang w:bidi="fa-IR"/>
          <w:color w:val="111111"/>
          <w:sz w:val="28"/>
          <w:szCs w:val="28"/>
          <w:rtl/>
        </w:rPr>
        <w:t xml:space="preserve">تاریخ تالیف : 21 ذح 1115زینه الطب</w:t>
      </w:r>
    </w:p>
    <w:p>
      <w:pPr>
        <w:pStyle w:val="BookText"/>
      </w:pPr>
      <w:r>
        <w:rPr>
          <w:rFonts w:ascii="IRNazanin" w:hAnsi="IRNazanin" w:eastAsia="IRNazanin" w:cs="IRNazanin"/>
          <w:lang w:bidi="fa-IR"/>
          <w:color w:val="111111"/>
          <w:sz w:val="28"/>
          <w:szCs w:val="28"/>
          <w:rtl/>
        </w:rPr>
        <w:t xml:space="preserve">موضوعات : طبزینه الطب</w:t>
      </w:r>
    </w:p>
    <w:p>
      <w:pPr>
        <w:pStyle w:val="BookText"/>
      </w:pPr>
      <w:r>
        <w:rPr>
          <w:rFonts w:ascii="IRNazanin" w:hAnsi="IRNazanin" w:eastAsia="IRNazanin" w:cs="IRNazanin"/>
          <w:lang w:bidi="fa-IR"/>
          <w:color w:val="111111"/>
          <w:sz w:val="28"/>
          <w:szCs w:val="28"/>
          <w:rtl/>
        </w:rPr>
        <w:t xml:space="preserve">توضیحات درباره مولف : پسر - حاجی امین طبیب - ساخته در بیست سالگیزینه الطب</w:t>
      </w:r>
    </w:p>
    <w:p>
      <w:pPr>
        <w:pStyle w:val="BookText"/>
      </w:pPr>
      <w:r>
        <w:rPr>
          <w:rFonts w:ascii="IRNazanin" w:hAnsi="IRNazanin" w:eastAsia="IRNazanin" w:cs="IRNazanin"/>
          <w:lang w:bidi="fa-IR"/>
          <w:color w:val="111111"/>
          <w:sz w:val="28"/>
          <w:szCs w:val="28"/>
          <w:rtl/>
        </w:rPr>
        <w:t xml:space="preserve">بخش بندی : در دو فن : - نخستین در دو قسم : طب نظری در چهار مقاله - و عملی در پنج مقاله ، دومی را ادویه مفرده - و مرکبه در دو مقالهزینه الطب</w:t>
      </w:r>
    </w:p>
    <w:p>
      <w:pPr>
        <w:pStyle w:val="BookText"/>
      </w:pPr>
      <w:r>
        <w:rPr>
          <w:rFonts w:ascii="IRNazanin" w:hAnsi="IRNazanin" w:eastAsia="IRNazanin" w:cs="IRNazanin"/>
          <w:lang w:bidi="fa-IR"/>
          <w:color w:val="111111"/>
          <w:sz w:val="28"/>
          <w:szCs w:val="28"/>
          <w:rtl/>
        </w:rPr>
        <w:t xml:space="preserve">منابع دیگر : (گویا منزوی 2145 و 3020)زینه الطب</w:t>
      </w:r>
    </w:p>
    <w:p>
      <w:pPr>
        <w:pStyle w:val="BookText"/>
      </w:pPr>
      <w:r>
        <w:rPr>
          <w:rFonts w:ascii="IRNazanin" w:hAnsi="IRNazanin" w:eastAsia="IRNazanin" w:cs="IRNazanin"/>
          <w:lang w:bidi="fa-IR"/>
          <w:color w:val="111111"/>
          <w:sz w:val="28"/>
          <w:szCs w:val="28"/>
          <w:rtl/>
        </w:rPr>
        <w:t xml:space="preserve">همه اطلاعات : 6152 ،  نسخ   1258 ،  باتملک - علی بن محمدجعفر در 1304 ،  190 گ - 19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17 س 9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فرنگی ، جلد - تیماج سرخ ترنجی ضربی مقوایی ، رحلی . - (654)   -  زینه الطب  :  طب  بوزن مثنوی  سروده  حاج - کاظم طبیب تبریزی متخلص به حاذق   پسر - حاجی امین طبیب  ،  ساخته در بیست سالگی  - در سه سال در  21 ذح 1115  در دو فن : - نخستین در دو قسم : طب نظری در چهار مقاله - و عملی در پنج مقاله ، دومی را ادویه مفرده - و مرکبه در دو مقاله  .  - آغاز : -  به حمد خداوند صاحب کرم - نخستین زایقان برانم قلم  - انجام : -  هزار وصد و پانزده سال بود - ایا حاذقا نامه ات شد تمام  -  (گویا منزوی 2145 و 3020)  .زینه الطب</w:t>
      </w:r>
    </w:p>
    <w:p>
      <w:pPr>
        <w:sectPr>
          <w:footerReference w:type="default" r:id="rId1988"/>
          <w:footnotePr>
            <w:numStart w:val="1"/>
            <w:numRestart w:val="eachPage"/>
          </w:footnotePr>
          <w:pgSz w:orient="portrait" w:w="11905.511811023622" w:h="16837.79527559055"/>
          <w:pgMar w:top="1440" w:right="1440" w:bottom="1440" w:left="1440" w:header="720" w:footer="720" w:gutter="0"/>
          <w:cols w:num="1" w:space="720"/>
        </w:sectPr>
      </w:pPr>
    </w:p>
    <w:bookmarkStart w:id="1940" w:name="pg8350_57898"/>
    <w:bookmarkEnd w:id="1940"/>
    <w:p>
      <w:pPr>
        <w:pStyle w:val="Heading3"/>
      </w:pPr>
      <w:bookmarkStart w:id="3941" w:name="_Toc1943"/>
      <w:r>
        <w:t>1937- زینه العارفنی لحلیه الصالحین</w:t>
      </w:r>
      <w:bookmarkEnd w:id="3941"/>
    </w:p>
    <w:p>
      <w:pPr>
        <w:pStyle w:val="BookText"/>
      </w:pPr>
      <w:r>
        <w:rPr>
          <w:rFonts w:ascii="IRNazanin" w:hAnsi="IRNazanin" w:eastAsia="IRNazanin" w:cs="IRNazanin"/>
          <w:lang w:bidi="fa-IR"/>
          <w:color w:val="111111"/>
          <w:sz w:val="28"/>
          <w:szCs w:val="28"/>
          <w:rtl/>
        </w:rPr>
        <w:t xml:space="preserve">ماخذ کتاب : کتابخانه ملی ملک - جلد1زینه العارفنی لحلیه الصالحین</w:t>
      </w:r>
    </w:p>
    <w:p>
      <w:pPr>
        <w:pStyle w:val="BookText"/>
      </w:pPr>
      <w:r>
        <w:rPr>
          <w:rFonts w:ascii="IRNazanin" w:hAnsi="IRNazanin" w:eastAsia="IRNazanin" w:cs="IRNazanin"/>
          <w:lang w:bidi="fa-IR"/>
          <w:color w:val="111111"/>
          <w:sz w:val="28"/>
          <w:szCs w:val="28"/>
          <w:rtl/>
        </w:rPr>
        <w:t xml:space="preserve">در صفحات : 363تا363زینه العارفنی لحلیه الصالحین</w:t>
      </w:r>
    </w:p>
    <w:p>
      <w:pPr>
        <w:pStyle w:val="BookText"/>
      </w:pPr>
      <w:r>
        <w:rPr>
          <w:rFonts w:ascii="IRNazanin" w:hAnsi="IRNazanin" w:eastAsia="IRNazanin" w:cs="IRNazanin"/>
          <w:lang w:bidi="fa-IR"/>
          <w:color w:val="111111"/>
          <w:sz w:val="28"/>
          <w:szCs w:val="28"/>
          <w:rtl/>
        </w:rPr>
        <w:t xml:space="preserve">کد دستیابی کتاب : 658زینه العارفنی لحلیه الصالحین</w:t>
      </w:r>
    </w:p>
    <w:p>
      <w:pPr>
        <w:pStyle w:val="BookText"/>
      </w:pPr>
      <w:r>
        <w:rPr>
          <w:rFonts w:ascii="IRNazanin" w:hAnsi="IRNazanin" w:eastAsia="IRNazanin" w:cs="IRNazanin"/>
          <w:lang w:bidi="fa-IR"/>
          <w:color w:val="111111"/>
          <w:sz w:val="28"/>
          <w:szCs w:val="28"/>
          <w:rtl/>
        </w:rPr>
        <w:t xml:space="preserve">نام کتابخانه : کتابخانه ملی ملکزینه العارفنی لحلیه الصالحین</w:t>
      </w:r>
    </w:p>
    <w:p>
      <w:pPr>
        <w:pStyle w:val="BookText"/>
      </w:pPr>
      <w:r>
        <w:rPr>
          <w:rFonts w:ascii="IRNazanin" w:hAnsi="IRNazanin" w:eastAsia="IRNazanin" w:cs="IRNazanin"/>
          <w:lang w:bidi="fa-IR"/>
          <w:color w:val="111111"/>
          <w:sz w:val="28"/>
          <w:szCs w:val="28"/>
          <w:rtl/>
        </w:rPr>
        <w:t xml:space="preserve">شهر : تهرانزینه العارفنی لحلیه الصالحین</w:t>
      </w:r>
    </w:p>
    <w:p>
      <w:pPr>
        <w:pStyle w:val="BookText"/>
      </w:pPr>
      <w:r>
        <w:rPr>
          <w:rFonts w:ascii="IRNazanin" w:hAnsi="IRNazanin" w:eastAsia="IRNazanin" w:cs="IRNazanin"/>
          <w:lang w:bidi="fa-IR"/>
          <w:color w:val="111111"/>
          <w:sz w:val="28"/>
          <w:szCs w:val="28"/>
          <w:rtl/>
        </w:rPr>
        <w:t xml:space="preserve">مولف : سید عبداللّٰه بن محمدرضای شبر حسینی کاظمی ( 1188 - 1242 )زینه العارفنی لحلیه الصالحین</w:t>
      </w:r>
    </w:p>
    <w:p>
      <w:pPr>
        <w:pStyle w:val="BookText"/>
      </w:pPr>
      <w:r>
        <w:rPr>
          <w:rFonts w:ascii="IRNazanin" w:hAnsi="IRNazanin" w:eastAsia="IRNazanin" w:cs="IRNazanin"/>
          <w:lang w:bidi="fa-IR"/>
          <w:color w:val="111111"/>
          <w:sz w:val="28"/>
          <w:szCs w:val="28"/>
          <w:rtl/>
        </w:rPr>
        <w:t xml:space="preserve">کاتب : خود شبرزینه العارفنی لحلیه الصالحین</w:t>
      </w:r>
    </w:p>
    <w:p>
      <w:pPr>
        <w:pStyle w:val="BookText"/>
      </w:pPr>
      <w:r>
        <w:rPr>
          <w:rFonts w:ascii="IRNazanin" w:hAnsi="IRNazanin" w:eastAsia="IRNazanin" w:cs="IRNazanin"/>
          <w:lang w:bidi="fa-IR"/>
          <w:color w:val="111111"/>
          <w:sz w:val="28"/>
          <w:szCs w:val="28"/>
          <w:rtl/>
        </w:rPr>
        <w:t xml:space="preserve">تاریخ کتابت : شنبه بیست و نهم ذیقعده 1237زینه العارفنی لحلیه الصالحین</w:t>
      </w:r>
    </w:p>
    <w:p>
      <w:pPr>
        <w:pStyle w:val="BookText"/>
      </w:pPr>
      <w:r>
        <w:rPr>
          <w:rFonts w:ascii="IRNazanin" w:hAnsi="IRNazanin" w:eastAsia="IRNazanin" w:cs="IRNazanin"/>
          <w:lang w:bidi="fa-IR"/>
          <w:color w:val="111111"/>
          <w:sz w:val="28"/>
          <w:szCs w:val="28"/>
          <w:rtl/>
        </w:rPr>
        <w:t xml:space="preserve">بخش بندی : یک مقدمه و چهارده باب و خاتمهزینه العارفنی لحلیه الصالحین</w:t>
      </w:r>
    </w:p>
    <w:p>
      <w:pPr>
        <w:pStyle w:val="BookText"/>
      </w:pPr>
      <w:r>
        <w:rPr>
          <w:rFonts w:ascii="IRNazanin" w:hAnsi="IRNazanin" w:eastAsia="IRNazanin" w:cs="IRNazanin"/>
          <w:lang w:bidi="fa-IR"/>
          <w:color w:val="111111"/>
          <w:sz w:val="28"/>
          <w:szCs w:val="28"/>
          <w:rtl/>
        </w:rPr>
        <w:t xml:space="preserve">منابع دیگر : ( ریحانه الادب 2 : 296، معجم المولفین 6- : 118 )زینه العارفنی لحلیه الصالحین</w:t>
      </w:r>
    </w:p>
    <w:p>
      <w:pPr>
        <w:pStyle w:val="BookText"/>
      </w:pPr>
      <w:r>
        <w:rPr>
          <w:rFonts w:ascii="IRNazanin" w:hAnsi="IRNazanin" w:eastAsia="IRNazanin" w:cs="IRNazanin"/>
          <w:lang w:bidi="fa-IR"/>
          <w:color w:val="111111"/>
          <w:sz w:val="28"/>
          <w:szCs w:val="28"/>
          <w:rtl/>
        </w:rPr>
        <w:t xml:space="preserve">همه اطلاعات : زینه العارفنی لحلیه الصالحین - تالیف  سید عبداللّٰه بن محمدرضای شبر حسینی کاظمی ( 1188 - 1242 )  در - یک مقدمه و چهارده باب و خاتمه   ( ریحانه الادب 2 : 296، معجم المولفین 6- : 118 ) .- آغاز:  بسمله، الحمد لله الذی خلق الانسان فی احسن التقویم و ارشده الی الدین القویم ... - انجام:  و صلی اللّٰه علی محمد و آله الطاهرین . -  658)   نسخ   خود شبر  در  شنبه بیست و نهم ذیقعده 1237  ، عنوان و نشان شنگرف، 155 برگ، 21 سطر، اندازه 15 و 5/20، کاغذ فستقی، جلد- میشن آلبالویی.زینه العارفنی لحلیه الصالحین</w:t>
      </w:r>
    </w:p>
    <w:p>
      <w:pPr>
        <w:sectPr>
          <w:footerReference w:type="default" r:id="rId1989"/>
          <w:footnotePr>
            <w:numStart w:val="1"/>
            <w:numRestart w:val="eachPage"/>
          </w:footnotePr>
          <w:pgSz w:orient="portrait" w:w="11905.511811023622" w:h="16837.79527559055"/>
          <w:pgMar w:top="1440" w:right="1440" w:bottom="1440" w:left="1440" w:header="720" w:footer="720" w:gutter="0"/>
          <w:cols w:num="1" w:space="720"/>
        </w:sectPr>
      </w:pPr>
    </w:p>
    <w:bookmarkStart w:id="1941" w:name="pg8350_57899"/>
    <w:bookmarkEnd w:id="1941"/>
    <w:p>
      <w:pPr>
        <w:pStyle w:val="Heading3"/>
      </w:pPr>
      <w:bookmarkStart w:id="3942" w:name="_Toc1944"/>
      <w:r>
        <w:t>1938- زینه القاری</w:t>
      </w:r>
      <w:bookmarkEnd w:id="3942"/>
    </w:p>
    <w:p>
      <w:pPr>
        <w:pStyle w:val="BookText"/>
      </w:pPr>
      <w:r>
        <w:rPr>
          <w:rFonts w:ascii="IRNazanin" w:hAnsi="IRNazanin" w:eastAsia="IRNazanin" w:cs="IRNazanin"/>
          <w:lang w:bidi="fa-IR"/>
          <w:color w:val="111111"/>
          <w:sz w:val="28"/>
          <w:szCs w:val="28"/>
          <w:rtl/>
        </w:rPr>
        <w:t xml:space="preserve">اطلاعات مجموعه : زینه القاری</w:t>
      </w:r>
    </w:p>
    <w:p>
      <w:pPr>
        <w:pStyle w:val="BookText"/>
      </w:pPr>
      <w:r>
        <w:rPr>
          <w:rFonts w:ascii="IRNazanin" w:hAnsi="IRNazanin" w:eastAsia="IRNazanin" w:cs="IRNazanin"/>
          <w:lang w:bidi="fa-IR"/>
          <w:color w:val="111111"/>
          <w:sz w:val="28"/>
          <w:szCs w:val="28"/>
          <w:rtl/>
        </w:rPr>
        <w:t xml:space="preserve">در صفحات : 633تا633زینه القاری</w:t>
      </w:r>
    </w:p>
    <w:p>
      <w:pPr>
        <w:pStyle w:val="BookText"/>
      </w:pPr>
      <w:r>
        <w:rPr>
          <w:rFonts w:ascii="IRNazanin" w:hAnsi="IRNazanin" w:eastAsia="IRNazanin" w:cs="IRNazanin"/>
          <w:lang w:bidi="fa-IR"/>
          <w:color w:val="111111"/>
          <w:sz w:val="28"/>
          <w:szCs w:val="28"/>
          <w:rtl/>
        </w:rPr>
        <w:t xml:space="preserve">کد دستیابی کتاب : 7573زینه القاری</w:t>
      </w:r>
    </w:p>
    <w:p>
      <w:pPr>
        <w:pStyle w:val="BookText"/>
      </w:pPr>
      <w:r>
        <w:rPr>
          <w:rFonts w:ascii="IRNazanin" w:hAnsi="IRNazanin" w:eastAsia="IRNazanin" w:cs="IRNazanin"/>
          <w:lang w:bidi="fa-IR"/>
          <w:color w:val="111111"/>
          <w:sz w:val="28"/>
          <w:szCs w:val="28"/>
          <w:rtl/>
        </w:rPr>
        <w:t xml:space="preserve">کاتب : جمال الدین عرب شاه   تقیزینه القاری</w:t>
      </w:r>
    </w:p>
    <w:p>
      <w:pPr>
        <w:pStyle w:val="BookText"/>
      </w:pPr>
      <w:r>
        <w:rPr>
          <w:rFonts w:ascii="IRNazanin" w:hAnsi="IRNazanin" w:eastAsia="IRNazanin" w:cs="IRNazanin"/>
          <w:lang w:bidi="fa-IR"/>
          <w:color w:val="111111"/>
          <w:sz w:val="28"/>
          <w:szCs w:val="28"/>
          <w:rtl/>
        </w:rPr>
        <w:t xml:space="preserve">تاریخ کتابت : 22 ج 2/ 1028 در ش 1زینه القاری</w:t>
      </w:r>
    </w:p>
    <w:p>
      <w:pPr>
        <w:pStyle w:val="BookText"/>
      </w:pPr>
      <w:r>
        <w:rPr>
          <w:rFonts w:ascii="IRNazanin" w:hAnsi="IRNazanin" w:eastAsia="IRNazanin" w:cs="IRNazanin"/>
          <w:lang w:bidi="fa-IR"/>
          <w:color w:val="111111"/>
          <w:sz w:val="28"/>
          <w:szCs w:val="28"/>
          <w:rtl/>
        </w:rPr>
        <w:t xml:space="preserve">آسیب دیدگی : ش 2 - ناقصزینه القاری</w:t>
      </w:r>
    </w:p>
    <w:p>
      <w:pPr>
        <w:pStyle w:val="BookText"/>
      </w:pPr>
      <w:r>
        <w:rPr>
          <w:rFonts w:ascii="IRNazanin" w:hAnsi="IRNazanin" w:eastAsia="IRNazanin" w:cs="IRNazanin"/>
          <w:lang w:bidi="fa-IR"/>
          <w:color w:val="111111"/>
          <w:sz w:val="28"/>
          <w:szCs w:val="28"/>
          <w:rtl/>
        </w:rPr>
        <w:t xml:space="preserve">همه اطلاعات : 7573 ،  نسخ   جمال الدین عرب شاه - تقی  در  22 ج 2/ 1028 در ش 1 ،  ش 2 - ناقص  و  بهمین گونه خط  ،  از آن محمد مهدی - (ص ع )   25 گ 7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س 5/ 12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 کاغذ سپاهانی ، جلد تیماج قهوه ای ترنجی - مقوایی ، ربعی (221)  .  -   مجموعهزینه القاری</w:t>
      </w:r>
    </w:p>
    <w:p>
      <w:pPr>
        <w:pStyle w:val="BookText"/>
      </w:pPr>
      <w:r>
        <w:rPr>
          <w:rFonts w:ascii="IRNazanin" w:hAnsi="IRNazanin" w:eastAsia="IRNazanin" w:cs="IRNazanin"/>
          <w:lang w:bidi="fa-IR"/>
          <w:color w:val="111111"/>
          <w:sz w:val="28"/>
          <w:szCs w:val="28"/>
          <w:rtl/>
        </w:rPr>
        <w:t xml:space="preserve">تمام مجلدات این مجموعه : زینه القاری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جلد16زینه القاری</w:t>
      </w:r>
    </w:p>
    <w:p>
      <w:pPr>
        <w:pStyle w:val="BookText"/>
      </w:pPr>
      <w:r>
        <w:rPr>
          <w:rFonts w:ascii="IRNazanin" w:hAnsi="IRNazanin" w:eastAsia="IRNazanin" w:cs="IRNazanin"/>
          <w:lang w:bidi="fa-IR"/>
          <w:color w:val="111111"/>
          <w:sz w:val="28"/>
          <w:szCs w:val="28"/>
          <w:rtl/>
        </w:rPr>
        <w:t xml:space="preserve">در صفحات : 633تا633زینه القاری</w:t>
      </w:r>
    </w:p>
    <w:p>
      <w:pPr>
        <w:pStyle w:val="BookText"/>
      </w:pPr>
      <w:r>
        <w:rPr>
          <w:rFonts w:ascii="IRNazanin" w:hAnsi="IRNazanin" w:eastAsia="IRNazanin" w:cs="IRNazanin"/>
          <w:lang w:bidi="fa-IR"/>
          <w:color w:val="111111"/>
          <w:sz w:val="28"/>
          <w:szCs w:val="28"/>
          <w:rtl/>
        </w:rPr>
        <w:t xml:space="preserve">ردیف کتاب   : 1زینه القاری</w:t>
      </w:r>
    </w:p>
    <w:p>
      <w:pPr>
        <w:pStyle w:val="BookText"/>
      </w:pPr>
      <w:r>
        <w:rPr>
          <w:rFonts w:ascii="IRNazanin" w:hAnsi="IRNazanin" w:eastAsia="IRNazanin" w:cs="IRNazanin"/>
          <w:lang w:bidi="fa-IR"/>
          <w:color w:val="111111"/>
          <w:sz w:val="28"/>
          <w:szCs w:val="28"/>
          <w:rtl/>
        </w:rPr>
        <w:t xml:space="preserve">کد دستیابی کتاب : 1 - 33زینه القاری</w:t>
      </w:r>
    </w:p>
    <w:p>
      <w:pPr>
        <w:pStyle w:val="BookText"/>
      </w:pPr>
      <w:r>
        <w:rPr>
          <w:rFonts w:ascii="IRNazanin" w:hAnsi="IRNazanin" w:eastAsia="IRNazanin" w:cs="IRNazanin"/>
          <w:lang w:bidi="fa-IR"/>
          <w:color w:val="111111"/>
          <w:sz w:val="28"/>
          <w:szCs w:val="28"/>
          <w:rtl/>
        </w:rPr>
        <w:t xml:space="preserve">زبان کتاب : فارسیزینه القاری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القاری</w:t>
      </w:r>
    </w:p>
    <w:p>
      <w:pPr>
        <w:pStyle w:val="BookText"/>
      </w:pPr>
      <w:r>
        <w:rPr>
          <w:rFonts w:ascii="IRNazanin" w:hAnsi="IRNazanin" w:eastAsia="IRNazanin" w:cs="IRNazanin"/>
          <w:lang w:bidi="fa-IR"/>
          <w:color w:val="111111"/>
          <w:sz w:val="28"/>
          <w:szCs w:val="28"/>
          <w:rtl/>
        </w:rPr>
        <w:t xml:space="preserve">شهر : تهرانزینه القاری</w:t>
      </w:r>
    </w:p>
    <w:p>
      <w:pPr>
        <w:pStyle w:val="BookText"/>
      </w:pPr>
      <w:r>
        <w:rPr>
          <w:rFonts w:ascii="IRNazanin" w:hAnsi="IRNazanin" w:eastAsia="IRNazanin" w:cs="IRNazanin"/>
          <w:lang w:bidi="fa-IR"/>
          <w:color w:val="111111"/>
          <w:sz w:val="28"/>
          <w:szCs w:val="28"/>
          <w:rtl/>
        </w:rPr>
        <w:t xml:space="preserve">مولف : نصرت ابن عمر اسکندرزینه القاری</w:t>
      </w:r>
    </w:p>
    <w:p>
      <w:pPr>
        <w:pStyle w:val="BookText"/>
      </w:pPr>
      <w:r>
        <w:rPr>
          <w:rFonts w:ascii="IRNazanin" w:hAnsi="IRNazanin" w:eastAsia="IRNazanin" w:cs="IRNazanin"/>
          <w:lang w:bidi="fa-IR"/>
          <w:color w:val="111111"/>
          <w:sz w:val="28"/>
          <w:szCs w:val="28"/>
          <w:rtl/>
        </w:rPr>
        <w:t xml:space="preserve">تاریخ کتابت : نیمه روز سه شنبه 22 ج   1028زینه القاری</w:t>
      </w:r>
    </w:p>
    <w:p>
      <w:pPr>
        <w:pStyle w:val="BookText"/>
      </w:pPr>
      <w:r>
        <w:rPr>
          <w:rFonts w:ascii="IRNazanin" w:hAnsi="IRNazanin" w:eastAsia="IRNazanin" w:cs="IRNazanin"/>
          <w:lang w:bidi="fa-IR"/>
          <w:color w:val="111111"/>
          <w:sz w:val="28"/>
          <w:szCs w:val="28"/>
          <w:rtl/>
        </w:rPr>
        <w:t xml:space="preserve">موضوعات : قرائتزینه القاری</w:t>
      </w:r>
    </w:p>
    <w:p>
      <w:pPr>
        <w:pStyle w:val="BookText"/>
      </w:pPr>
      <w:r>
        <w:rPr>
          <w:rFonts w:ascii="IRNazanin" w:hAnsi="IRNazanin" w:eastAsia="IRNazanin" w:cs="IRNazanin"/>
          <w:lang w:bidi="fa-IR"/>
          <w:color w:val="111111"/>
          <w:sz w:val="28"/>
          <w:szCs w:val="28"/>
          <w:rtl/>
        </w:rPr>
        <w:t xml:space="preserve">منابع دیگر : (فهرست - نسخه های خطی فارسی 89 - فیلمها 1 : 482)زینه القاری</w:t>
      </w:r>
    </w:p>
    <w:p>
      <w:pPr>
        <w:pStyle w:val="BookText"/>
      </w:pPr>
      <w:r>
        <w:rPr>
          <w:rFonts w:ascii="IRNazanin" w:hAnsi="IRNazanin" w:eastAsia="IRNazanin" w:cs="IRNazanin"/>
          <w:lang w:bidi="fa-IR"/>
          <w:color w:val="111111"/>
          <w:sz w:val="28"/>
          <w:szCs w:val="28"/>
          <w:rtl/>
        </w:rPr>
        <w:t xml:space="preserve">همه اطلاعات : 1-  زینه القاری  :  نصرت ابن عمر اسکندر -  (  1 - 33 ،  نسخ   نیمه روز سه شنبه 22 ج - 1028 ) به  فارسی  در  قرائت   (فهرست - نسخه های خطی فارسی 89 - فیلمها 1 : 482)  .زینه القاری</w:t>
      </w:r>
    </w:p>
    <w:p>
      <w:pPr>
        <w:sectPr>
          <w:footerReference w:type="default" r:id="rId1990"/>
          <w:footnotePr>
            <w:numStart w:val="1"/>
            <w:numRestart w:val="eachPage"/>
          </w:footnotePr>
          <w:pgSz w:orient="portrait" w:w="11905.511811023622" w:h="16837.79527559055"/>
          <w:pgMar w:top="1440" w:right="1440" w:bottom="1440" w:left="1440" w:header="720" w:footer="720" w:gutter="0"/>
          <w:cols w:num="1" w:space="720"/>
        </w:sectPr>
      </w:pPr>
    </w:p>
    <w:bookmarkStart w:id="1942" w:name="pg8350_57900"/>
    <w:bookmarkEnd w:id="1942"/>
    <w:p>
      <w:pPr>
        <w:pStyle w:val="Heading3"/>
      </w:pPr>
      <w:bookmarkStart w:id="3943" w:name="_Toc1945"/>
      <w:r>
        <w:t>1939- زینه القاری</w:t>
      </w:r>
      <w:bookmarkEnd w:id="394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دفتر1زینه القاری</w:t>
      </w:r>
    </w:p>
    <w:p>
      <w:pPr>
        <w:pStyle w:val="BookText"/>
      </w:pPr>
      <w:r>
        <w:rPr>
          <w:rFonts w:ascii="IRNazanin" w:hAnsi="IRNazanin" w:eastAsia="IRNazanin" w:cs="IRNazanin"/>
          <w:lang w:bidi="fa-IR"/>
          <w:color w:val="111111"/>
          <w:sz w:val="28"/>
          <w:szCs w:val="28"/>
          <w:rtl/>
        </w:rPr>
        <w:t xml:space="preserve">در صفحات : 139تا139زینه القاری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القاری</w:t>
      </w:r>
    </w:p>
    <w:p>
      <w:pPr>
        <w:pStyle w:val="BookText"/>
      </w:pPr>
      <w:r>
        <w:rPr>
          <w:rFonts w:ascii="IRNazanin" w:hAnsi="IRNazanin" w:eastAsia="IRNazanin" w:cs="IRNazanin"/>
          <w:lang w:bidi="fa-IR"/>
          <w:color w:val="111111"/>
          <w:sz w:val="28"/>
          <w:szCs w:val="28"/>
          <w:rtl/>
        </w:rPr>
        <w:t xml:space="preserve">شهر : تهرانزینه القاری</w:t>
      </w:r>
    </w:p>
    <w:p>
      <w:pPr>
        <w:pStyle w:val="BookText"/>
      </w:pPr>
      <w:r>
        <w:rPr>
          <w:rFonts w:ascii="IRNazanin" w:hAnsi="IRNazanin" w:eastAsia="IRNazanin" w:cs="IRNazanin"/>
          <w:lang w:bidi="fa-IR"/>
          <w:color w:val="111111"/>
          <w:sz w:val="28"/>
          <w:szCs w:val="28"/>
          <w:rtl/>
        </w:rPr>
        <w:t xml:space="preserve">منابع دیگر : فهرست - ایوانف کرزن 345 (1).زینه القاری</w:t>
      </w:r>
    </w:p>
    <w:p>
      <w:pPr>
        <w:pStyle w:val="BookText"/>
      </w:pPr>
      <w:r>
        <w:rPr>
          <w:rFonts w:ascii="IRNazanin" w:hAnsi="IRNazanin" w:eastAsia="IRNazanin" w:cs="IRNazanin"/>
          <w:lang w:bidi="fa-IR"/>
          <w:color w:val="111111"/>
          <w:sz w:val="28"/>
          <w:szCs w:val="28"/>
          <w:rtl/>
        </w:rPr>
        <w:t xml:space="preserve">همه اطلاعات : 31-  زینه القاری  بنظم (که گویا غیرازشماره 29 مذکوراست)  فهرست - ایوانف کرزن 345 (1).زینه القاری</w:t>
      </w:r>
    </w:p>
    <w:p>
      <w:pPr>
        <w:sectPr>
          <w:footerReference w:type="default" r:id="rId1991"/>
          <w:footnotePr>
            <w:numStart w:val="1"/>
            <w:numRestart w:val="eachPage"/>
          </w:footnotePr>
          <w:pgSz w:orient="portrait" w:w="11905.511811023622" w:h="16837.79527559055"/>
          <w:pgMar w:top="1440" w:right="1440" w:bottom="1440" w:left="1440" w:header="720" w:footer="720" w:gutter="0"/>
          <w:cols w:num="1" w:space="720"/>
        </w:sectPr>
      </w:pPr>
    </w:p>
    <w:bookmarkStart w:id="1943" w:name="pg8350_57901"/>
    <w:bookmarkEnd w:id="1943"/>
    <w:p>
      <w:pPr>
        <w:pStyle w:val="Heading3"/>
      </w:pPr>
      <w:bookmarkStart w:id="3944" w:name="_Toc1946"/>
      <w:r>
        <w:t>1940- زینه القاری</w:t>
      </w:r>
      <w:bookmarkEnd w:id="394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دفتر1زینه القاری</w:t>
      </w:r>
    </w:p>
    <w:p>
      <w:pPr>
        <w:pStyle w:val="BookText"/>
      </w:pPr>
      <w:r>
        <w:rPr>
          <w:rFonts w:ascii="IRNazanin" w:hAnsi="IRNazanin" w:eastAsia="IRNazanin" w:cs="IRNazanin"/>
          <w:lang w:bidi="fa-IR"/>
          <w:color w:val="111111"/>
          <w:sz w:val="28"/>
          <w:szCs w:val="28"/>
          <w:rtl/>
        </w:rPr>
        <w:t xml:space="preserve">در صفحات : 139تا139زینه القاری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القاری</w:t>
      </w:r>
    </w:p>
    <w:p>
      <w:pPr>
        <w:pStyle w:val="BookText"/>
      </w:pPr>
      <w:r>
        <w:rPr>
          <w:rFonts w:ascii="IRNazanin" w:hAnsi="IRNazanin" w:eastAsia="IRNazanin" w:cs="IRNazanin"/>
          <w:lang w:bidi="fa-IR"/>
          <w:color w:val="111111"/>
          <w:sz w:val="28"/>
          <w:szCs w:val="28"/>
          <w:rtl/>
        </w:rPr>
        <w:t xml:space="preserve">شهر : تهرانزینه القاری</w:t>
      </w:r>
    </w:p>
    <w:p>
      <w:pPr>
        <w:pStyle w:val="BookText"/>
      </w:pPr>
      <w:r>
        <w:rPr>
          <w:rFonts w:ascii="IRNazanin" w:hAnsi="IRNazanin" w:eastAsia="IRNazanin" w:cs="IRNazanin"/>
          <w:lang w:bidi="fa-IR"/>
          <w:color w:val="111111"/>
          <w:sz w:val="28"/>
          <w:szCs w:val="28"/>
          <w:rtl/>
        </w:rPr>
        <w:t xml:space="preserve">مولف : نصره بن عمرمعروف بسکندر(رجوع شودبشماره 26)زینه القاری</w:t>
      </w:r>
    </w:p>
    <w:p>
      <w:pPr>
        <w:pStyle w:val="BookText"/>
      </w:pPr>
      <w:r>
        <w:rPr>
          <w:rFonts w:ascii="IRNazanin" w:hAnsi="IRNazanin" w:eastAsia="IRNazanin" w:cs="IRNazanin"/>
          <w:lang w:bidi="fa-IR"/>
          <w:color w:val="111111"/>
          <w:sz w:val="28"/>
          <w:szCs w:val="28"/>
          <w:rtl/>
        </w:rPr>
        <w:t xml:space="preserve">منابع دیگر : فهرست کتابخانه بدلیان 1241 (2)وفهرست بهار156 (4)(؟)،فهرست اته 2802 (10) - وفهرست کتابخانه دیوان هند 1435 اوراق 9 ب - 21 ب و 41 ب - 47 الفزینه القاری</w:t>
      </w:r>
    </w:p>
    <w:p>
      <w:pPr>
        <w:pStyle w:val="BookText"/>
      </w:pPr>
      <w:r>
        <w:rPr>
          <w:rFonts w:ascii="IRNazanin" w:hAnsi="IRNazanin" w:eastAsia="IRNazanin" w:cs="IRNazanin"/>
          <w:lang w:bidi="fa-IR"/>
          <w:color w:val="111111"/>
          <w:sz w:val="28"/>
          <w:szCs w:val="28"/>
          <w:rtl/>
        </w:rPr>
        <w:t xml:space="preserve">همه اطلاعات : 28-  زینه القاری تالیف  نصره بن عمرمعروف بسکندر(رجوع شودبشماره 26)-  فهرست کتابخانه بدلیان 1241 (2)وفهرست بهار156 (4)(؟)،فهرست اته 2802 (10) - وفهرست کتابخانه دیوان هند 1435 اوراق 9 ب - 21 ب و 41 ب - 47 الفزینه القاری</w:t>
      </w:r>
    </w:p>
    <w:p>
      <w:pPr>
        <w:sectPr>
          <w:footerReference w:type="default" r:id="rId1992"/>
          <w:footnotePr>
            <w:numStart w:val="1"/>
            <w:numRestart w:val="eachPage"/>
          </w:footnotePr>
          <w:pgSz w:orient="portrait" w:w="11905.511811023622" w:h="16837.79527559055"/>
          <w:pgMar w:top="1440" w:right="1440" w:bottom="1440" w:left="1440" w:header="720" w:footer="720" w:gutter="0"/>
          <w:cols w:num="1" w:space="720"/>
        </w:sectPr>
      </w:pPr>
    </w:p>
    <w:bookmarkStart w:id="1944" w:name="pg8350_57902"/>
    <w:bookmarkEnd w:id="1944"/>
    <w:p>
      <w:pPr>
        <w:pStyle w:val="Heading3"/>
      </w:pPr>
      <w:bookmarkStart w:id="3945" w:name="_Toc1947"/>
      <w:r>
        <w:t>1941- زینه القاری</w:t>
      </w:r>
      <w:bookmarkEnd w:id="394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دفتر1زینه القاری</w:t>
      </w:r>
    </w:p>
    <w:p>
      <w:pPr>
        <w:pStyle w:val="BookText"/>
      </w:pPr>
      <w:r>
        <w:rPr>
          <w:rFonts w:ascii="IRNazanin" w:hAnsi="IRNazanin" w:eastAsia="IRNazanin" w:cs="IRNazanin"/>
          <w:lang w:bidi="fa-IR"/>
          <w:color w:val="111111"/>
          <w:sz w:val="28"/>
          <w:szCs w:val="28"/>
          <w:rtl/>
        </w:rPr>
        <w:t xml:space="preserve">در صفحات : 139تا139زینه القاری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القاری</w:t>
      </w:r>
    </w:p>
    <w:p>
      <w:pPr>
        <w:pStyle w:val="BookText"/>
      </w:pPr>
      <w:r>
        <w:rPr>
          <w:rFonts w:ascii="IRNazanin" w:hAnsi="IRNazanin" w:eastAsia="IRNazanin" w:cs="IRNazanin"/>
          <w:lang w:bidi="fa-IR"/>
          <w:color w:val="111111"/>
          <w:sz w:val="28"/>
          <w:szCs w:val="28"/>
          <w:rtl/>
        </w:rPr>
        <w:t xml:space="preserve">شهر : تهرانزینه القاری</w:t>
      </w:r>
    </w:p>
    <w:p>
      <w:pPr>
        <w:pStyle w:val="BookText"/>
      </w:pPr>
      <w:r>
        <w:rPr>
          <w:rFonts w:ascii="IRNazanin" w:hAnsi="IRNazanin" w:eastAsia="IRNazanin" w:cs="IRNazanin"/>
          <w:lang w:bidi="fa-IR"/>
          <w:color w:val="111111"/>
          <w:sz w:val="28"/>
          <w:szCs w:val="28"/>
          <w:rtl/>
        </w:rPr>
        <w:t xml:space="preserve">منابع دیگر : فهرست بهار 156 (3).زینه القاری</w:t>
      </w:r>
    </w:p>
    <w:p>
      <w:pPr>
        <w:pStyle w:val="BookText"/>
      </w:pPr>
      <w:r>
        <w:rPr>
          <w:rFonts w:ascii="IRNazanin" w:hAnsi="IRNazanin" w:eastAsia="IRNazanin" w:cs="IRNazanin"/>
          <w:lang w:bidi="fa-IR"/>
          <w:color w:val="111111"/>
          <w:sz w:val="28"/>
          <w:szCs w:val="28"/>
          <w:rtl/>
        </w:rPr>
        <w:t xml:space="preserve">همه اطلاعات : 30-  زینه القاری، فهرست بهار 156 (3).زینه القاری</w:t>
      </w:r>
    </w:p>
    <w:p>
      <w:pPr>
        <w:sectPr>
          <w:footerReference w:type="default" r:id="rId1993"/>
          <w:footnotePr>
            <w:numStart w:val="1"/>
            <w:numRestart w:val="eachPage"/>
          </w:footnotePr>
          <w:pgSz w:orient="portrait" w:w="11905.511811023622" w:h="16837.79527559055"/>
          <w:pgMar w:top="1440" w:right="1440" w:bottom="1440" w:left="1440" w:header="720" w:footer="720" w:gutter="0"/>
          <w:cols w:num="1" w:space="720"/>
        </w:sectPr>
      </w:pPr>
    </w:p>
    <w:bookmarkStart w:id="1945" w:name="pg8350_57903"/>
    <w:bookmarkEnd w:id="1945"/>
    <w:p>
      <w:pPr>
        <w:pStyle w:val="Heading3"/>
      </w:pPr>
      <w:bookmarkStart w:id="3946" w:name="_Toc1948"/>
      <w:r>
        <w:t>1942- زینه القاری</w:t>
      </w:r>
      <w:bookmarkEnd w:id="394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دفتر1زینه القاری</w:t>
      </w:r>
    </w:p>
    <w:p>
      <w:pPr>
        <w:pStyle w:val="BookText"/>
      </w:pPr>
      <w:r>
        <w:rPr>
          <w:rFonts w:ascii="IRNazanin" w:hAnsi="IRNazanin" w:eastAsia="IRNazanin" w:cs="IRNazanin"/>
          <w:lang w:bidi="fa-IR"/>
          <w:color w:val="111111"/>
          <w:sz w:val="28"/>
          <w:szCs w:val="28"/>
          <w:rtl/>
        </w:rPr>
        <w:t xml:space="preserve">در صفحات : 139تا139زینه القاری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القاری</w:t>
      </w:r>
    </w:p>
    <w:p>
      <w:pPr>
        <w:pStyle w:val="BookText"/>
      </w:pPr>
      <w:r>
        <w:rPr>
          <w:rFonts w:ascii="IRNazanin" w:hAnsi="IRNazanin" w:eastAsia="IRNazanin" w:cs="IRNazanin"/>
          <w:lang w:bidi="fa-IR"/>
          <w:color w:val="111111"/>
          <w:sz w:val="28"/>
          <w:szCs w:val="28"/>
          <w:rtl/>
        </w:rPr>
        <w:t xml:space="preserve">شهر : تهرانزینه القاری</w:t>
      </w:r>
    </w:p>
    <w:p>
      <w:pPr>
        <w:pStyle w:val="BookText"/>
      </w:pPr>
      <w:r>
        <w:rPr>
          <w:rFonts w:ascii="IRNazanin" w:hAnsi="IRNazanin" w:eastAsia="IRNazanin" w:cs="IRNazanin"/>
          <w:lang w:bidi="fa-IR"/>
          <w:color w:val="111111"/>
          <w:sz w:val="28"/>
          <w:szCs w:val="28"/>
          <w:rtl/>
        </w:rPr>
        <w:t xml:space="preserve">منابع دیگر : فهرست بهار 156 (2).زینه القاری</w:t>
      </w:r>
    </w:p>
    <w:p>
      <w:pPr>
        <w:pStyle w:val="BookText"/>
      </w:pPr>
      <w:r>
        <w:rPr>
          <w:rFonts w:ascii="IRNazanin" w:hAnsi="IRNazanin" w:eastAsia="IRNazanin" w:cs="IRNazanin"/>
          <w:lang w:bidi="fa-IR"/>
          <w:color w:val="111111"/>
          <w:sz w:val="28"/>
          <w:szCs w:val="28"/>
          <w:rtl/>
        </w:rPr>
        <w:t xml:space="preserve">همه اطلاعات : 29-  زینه القاری  بنظم، فهرست بهار 156 (2).زینه القاری</w:t>
      </w:r>
    </w:p>
    <w:p>
      <w:pPr>
        <w:sectPr>
          <w:footerReference w:type="default" r:id="rId1994"/>
          <w:footnotePr>
            <w:numStart w:val="1"/>
            <w:numRestart w:val="eachPage"/>
          </w:footnotePr>
          <w:pgSz w:orient="portrait" w:w="11905.511811023622" w:h="16837.79527559055"/>
          <w:pgMar w:top="1440" w:right="1440" w:bottom="1440" w:left="1440" w:header="720" w:footer="720" w:gutter="0"/>
          <w:cols w:num="1" w:space="720"/>
        </w:sectPr>
      </w:pPr>
    </w:p>
    <w:bookmarkStart w:id="1946" w:name="pg8350_57904"/>
    <w:bookmarkEnd w:id="1946"/>
    <w:p>
      <w:pPr>
        <w:pStyle w:val="Heading3"/>
      </w:pPr>
      <w:bookmarkStart w:id="3947" w:name="_Toc1949"/>
      <w:r>
        <w:t>1943- زینه القراء</w:t>
      </w:r>
      <w:bookmarkEnd w:id="3947"/>
    </w:p>
    <w:p>
      <w:pPr>
        <w:pStyle w:val="BookText"/>
      </w:pPr>
      <w:r>
        <w:rPr>
          <w:rFonts w:ascii="IRNazanin" w:hAnsi="IRNazanin" w:eastAsia="IRNazanin" w:cs="IRNazanin"/>
          <w:lang w:bidi="fa-IR"/>
          <w:color w:val="111111"/>
          <w:sz w:val="28"/>
          <w:szCs w:val="28"/>
          <w:rtl/>
        </w:rPr>
        <w:t xml:space="preserve">اطلاعات مجموعه : زینه القراء</w:t>
      </w:r>
    </w:p>
    <w:p>
      <w:pPr>
        <w:pStyle w:val="BookText"/>
      </w:pPr>
      <w:r>
        <w:rPr>
          <w:rFonts w:ascii="IRNazanin" w:hAnsi="IRNazanin" w:eastAsia="IRNazanin" w:cs="IRNazanin"/>
          <w:lang w:bidi="fa-IR"/>
          <w:color w:val="111111"/>
          <w:sz w:val="28"/>
          <w:szCs w:val="28"/>
          <w:rtl/>
        </w:rPr>
        <w:t xml:space="preserve">در صفحات : 381تا385زینه القراء</w:t>
      </w:r>
    </w:p>
    <w:p>
      <w:pPr>
        <w:pStyle w:val="BookText"/>
      </w:pPr>
      <w:r>
        <w:rPr>
          <w:rFonts w:ascii="IRNazanin" w:hAnsi="IRNazanin" w:eastAsia="IRNazanin" w:cs="IRNazanin"/>
          <w:lang w:bidi="fa-IR"/>
          <w:color w:val="111111"/>
          <w:sz w:val="28"/>
          <w:szCs w:val="28"/>
          <w:rtl/>
        </w:rPr>
        <w:t xml:space="preserve">کد دستیابی کتاب : 399 / فزینه القراء</w:t>
      </w:r>
    </w:p>
    <w:p>
      <w:pPr>
        <w:pStyle w:val="BookText"/>
      </w:pPr>
      <w:r>
        <w:rPr>
          <w:rFonts w:ascii="IRNazanin" w:hAnsi="IRNazanin" w:eastAsia="IRNazanin" w:cs="IRNazanin"/>
          <w:lang w:bidi="fa-IR"/>
          <w:color w:val="111111"/>
          <w:sz w:val="28"/>
          <w:szCs w:val="28"/>
          <w:rtl/>
        </w:rPr>
        <w:t xml:space="preserve">تاریخ کتابت : محتملا قرن سیزدهم قزینه القراء</w:t>
      </w:r>
    </w:p>
    <w:p>
      <w:pPr>
        <w:pStyle w:val="BookText"/>
      </w:pPr>
      <w:r>
        <w:rPr>
          <w:rFonts w:ascii="IRNazanin" w:hAnsi="IRNazanin" w:eastAsia="IRNazanin" w:cs="IRNazanin"/>
          <w:lang w:bidi="fa-IR"/>
          <w:color w:val="111111"/>
          <w:sz w:val="28"/>
          <w:szCs w:val="28"/>
          <w:rtl/>
        </w:rPr>
        <w:t xml:space="preserve">شماره پیشین : 11200/127 / سزینه القراء</w:t>
      </w:r>
    </w:p>
    <w:p>
      <w:pPr>
        <w:pStyle w:val="BookText"/>
      </w:pPr>
      <w:r>
        <w:rPr>
          <w:rFonts w:ascii="IRNazanin" w:hAnsi="IRNazanin" w:eastAsia="IRNazanin" w:cs="IRNazanin"/>
          <w:lang w:bidi="fa-IR"/>
          <w:color w:val="111111"/>
          <w:sz w:val="28"/>
          <w:szCs w:val="28"/>
          <w:rtl/>
        </w:rPr>
        <w:t xml:space="preserve">همه اطلاعات : 399 / ف  - (  مجموعه  ) -  مجموعه  -  این مجموعه حاوی نه کتاب زیر است که با شماره های فرعی شرح - هر یک میاید  . -   شکسته نستعلیق و نسخ بد  ،  محتملا قرن سیزدهم ق  . ،  روی بعضی عبارات عربی با مرکب - قرمز خط کشیده شده ، بعد از اتمام هر رساله چند صفحه سفید است . - جلد : تیماج مشکی ، - یک لائی ، 170 </w:t>
      </w:r>
      <w:r>
        <w:rPr>
          <w:rFonts w:ascii="Times New Roman" w:hAnsi="Times New Roman" w:eastAsia="Times New Roman" w:cs="Times New Roman"/>
          <w:lang w:val="en-US" w:bidi="en-US"/>
          <w:color w:val="111111"/>
          <w:sz w:val="28"/>
          <w:szCs w:val="28"/>
          <w:rtl/>
        </w:rPr>
        <w:t xml:space="preserve">× 210 . - </w:t>
      </w:r>
      <w:r>
        <w:rPr>
          <w:rFonts w:ascii="IRNazanin" w:hAnsi="IRNazanin" w:eastAsia="IRNazanin" w:cs="IRNazanin"/>
          <w:lang w:bidi="fa-IR"/>
          <w:color w:val="111111"/>
          <w:sz w:val="28"/>
          <w:szCs w:val="28"/>
          <w:rtl/>
        </w:rPr>
        <w:t xml:space="preserve">کاغذ : فرنگی آبی ، 188 برگ ، بین 18 و 19 سطر کامل ، 120 </w:t>
      </w:r>
      <w:r>
        <w:rPr>
          <w:rFonts w:ascii="Times New Roman" w:hAnsi="Times New Roman" w:eastAsia="Times New Roman" w:cs="Times New Roman"/>
          <w:lang w:val="en-US" w:bidi="en-US"/>
          <w:color w:val="111111"/>
          <w:sz w:val="28"/>
          <w:szCs w:val="28"/>
          <w:rtl/>
        </w:rPr>
        <w:t xml:space="preserve">× - 165   11200/127 / </w:t>
      </w:r>
      <w:r>
        <w:rPr>
          <w:rFonts w:ascii="IRNazanin" w:hAnsi="IRNazanin" w:eastAsia="IRNazanin" w:cs="IRNazanin"/>
          <w:lang w:bidi="fa-IR"/>
          <w:color w:val="111111"/>
          <w:sz w:val="28"/>
          <w:szCs w:val="28"/>
          <w:rtl/>
        </w:rPr>
        <w:t xml:space="preserve">سزینه القراء</w:t>
      </w:r>
    </w:p>
    <w:p>
      <w:pPr>
        <w:pStyle w:val="BookText"/>
      </w:pPr>
      <w:r>
        <w:rPr>
          <w:rFonts w:ascii="IRNazanin" w:hAnsi="IRNazanin" w:eastAsia="IRNazanin" w:cs="IRNazanin"/>
          <w:lang w:bidi="fa-IR"/>
          <w:color w:val="111111"/>
          <w:sz w:val="28"/>
          <w:szCs w:val="28"/>
          <w:rtl/>
        </w:rPr>
        <w:t xml:space="preserve">تمام مجلدات این مجموعه : زینه القراء</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جلد1زینه القراء</w:t>
      </w:r>
    </w:p>
    <w:p>
      <w:pPr>
        <w:pStyle w:val="BookText"/>
      </w:pPr>
      <w:r>
        <w:rPr>
          <w:rFonts w:ascii="IRNazanin" w:hAnsi="IRNazanin" w:eastAsia="IRNazanin" w:cs="IRNazanin"/>
          <w:lang w:bidi="fa-IR"/>
          <w:color w:val="111111"/>
          <w:sz w:val="28"/>
          <w:szCs w:val="28"/>
          <w:rtl/>
        </w:rPr>
        <w:t xml:space="preserve">در صفحات : 385تا385زینه القراء</w:t>
      </w:r>
    </w:p>
    <w:p>
      <w:pPr>
        <w:pStyle w:val="BookText"/>
      </w:pPr>
      <w:r>
        <w:rPr>
          <w:rFonts w:ascii="IRNazanin" w:hAnsi="IRNazanin" w:eastAsia="IRNazanin" w:cs="IRNazanin"/>
          <w:lang w:bidi="fa-IR"/>
          <w:color w:val="111111"/>
          <w:sz w:val="28"/>
          <w:szCs w:val="28"/>
          <w:rtl/>
        </w:rPr>
        <w:t xml:space="preserve">ردیف کتاب   : 9زینه القراء</w:t>
      </w:r>
    </w:p>
    <w:p>
      <w:pPr>
        <w:pStyle w:val="BookText"/>
      </w:pPr>
      <w:r>
        <w:rPr>
          <w:rFonts w:ascii="IRNazanin" w:hAnsi="IRNazanin" w:eastAsia="IRNazanin" w:cs="IRNazanin"/>
          <w:lang w:bidi="fa-IR"/>
          <w:color w:val="111111"/>
          <w:sz w:val="28"/>
          <w:szCs w:val="28"/>
          <w:rtl/>
        </w:rPr>
        <w:t xml:space="preserve">کد دستیابی کتاب : 9/399 / فزینه القراء</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ایرانزینه القراء</w:t>
      </w:r>
    </w:p>
    <w:p>
      <w:pPr>
        <w:pStyle w:val="BookText"/>
      </w:pPr>
      <w:r>
        <w:rPr>
          <w:rFonts w:ascii="IRNazanin" w:hAnsi="IRNazanin" w:eastAsia="IRNazanin" w:cs="IRNazanin"/>
          <w:lang w:bidi="fa-IR"/>
          <w:color w:val="111111"/>
          <w:sz w:val="28"/>
          <w:szCs w:val="28"/>
          <w:rtl/>
        </w:rPr>
        <w:t xml:space="preserve">شهر : تهرانزینه القراء</w:t>
      </w:r>
    </w:p>
    <w:p>
      <w:pPr>
        <w:pStyle w:val="BookText"/>
      </w:pPr>
      <w:r>
        <w:rPr>
          <w:rFonts w:ascii="IRNazanin" w:hAnsi="IRNazanin" w:eastAsia="IRNazanin" w:cs="IRNazanin"/>
          <w:lang w:bidi="fa-IR"/>
          <w:color w:val="111111"/>
          <w:sz w:val="28"/>
          <w:szCs w:val="28"/>
          <w:rtl/>
        </w:rPr>
        <w:t xml:space="preserve">مولف : حاج محمد طاهر محمد زمان تبریزیزینه القراء</w:t>
      </w:r>
    </w:p>
    <w:p>
      <w:pPr>
        <w:pStyle w:val="BookText"/>
      </w:pPr>
      <w:r>
        <w:rPr>
          <w:rFonts w:ascii="IRNazanin" w:hAnsi="IRNazanin" w:eastAsia="IRNazanin" w:cs="IRNazanin"/>
          <w:lang w:bidi="fa-IR"/>
          <w:color w:val="111111"/>
          <w:sz w:val="28"/>
          <w:szCs w:val="28"/>
          <w:rtl/>
        </w:rPr>
        <w:t xml:space="preserve">تاریخ تالیف : محتملا قرن سیزدهم قزینه القراء</w:t>
      </w:r>
    </w:p>
    <w:p>
      <w:pPr>
        <w:pStyle w:val="BookText"/>
      </w:pPr>
      <w:r>
        <w:rPr>
          <w:rFonts w:ascii="IRNazanin" w:hAnsi="IRNazanin" w:eastAsia="IRNazanin" w:cs="IRNazanin"/>
          <w:lang w:bidi="fa-IR"/>
          <w:color w:val="111111"/>
          <w:sz w:val="28"/>
          <w:szCs w:val="28"/>
          <w:rtl/>
        </w:rPr>
        <w:t xml:space="preserve">موضوعات : تجویدزینه القراء</w:t>
      </w:r>
    </w:p>
    <w:p>
      <w:pPr>
        <w:pStyle w:val="BookText"/>
      </w:pPr>
      <w:r>
        <w:rPr>
          <w:rFonts w:ascii="IRNazanin" w:hAnsi="IRNazanin" w:eastAsia="IRNazanin" w:cs="IRNazanin"/>
          <w:lang w:bidi="fa-IR"/>
          <w:color w:val="111111"/>
          <w:sz w:val="28"/>
          <w:szCs w:val="28"/>
          <w:rtl/>
        </w:rPr>
        <w:t xml:space="preserve">همه اطلاعات : 9/399 / ف  - (  تجوید  ) -  زینه القراء  -  از :  حاج محمد طاهر محمد زمان تبریزی  ، تالیف :  محتملا قرن سیزدهم ق .-  نویسنده که از قواعد تجوید زبان عرب بااطلاع بوده بر حسب خواهش - عده ای از دوستانش این رساله را در مباحث تجوید و اختلافات قراء سبعه در - باره آیات قرآن برشته تحریر در آورده است و چون آنرا برای فهم فارسی - زبانان نوشته در آن سعی کرده از اصطلاحات عربی مشکل تا آنجا که - می تواند بپرهیزد . - جای آن درین رساله از صفحه 146 تا 376 می باشد  . - آغاز :  الحمد لله الذی نزل القرآن علی عبده خاتم النبیین و سید المرسلین - بدون لحن و لا عوج لیکون للعالمین بشیرا و نذیرا  . - انجام :  از آنجهه که او از استراط مشتق است  .زینه القراء</w:t>
      </w:r>
    </w:p>
    <w:p>
      <w:pPr>
        <w:sectPr>
          <w:footerReference w:type="default" r:id="rId1995"/>
          <w:footnotePr>
            <w:numStart w:val="1"/>
            <w:numRestart w:val="eachPage"/>
          </w:footnotePr>
          <w:pgSz w:orient="portrait" w:w="11905.511811023622" w:h="16837.79527559055"/>
          <w:pgMar w:top="1440" w:right="1440" w:bottom="1440" w:left="1440" w:header="720" w:footer="720" w:gutter="0"/>
          <w:cols w:num="1" w:space="720"/>
        </w:sectPr>
      </w:pPr>
    </w:p>
    <w:bookmarkStart w:id="1947" w:name="pg8350_57905"/>
    <w:bookmarkEnd w:id="1947"/>
    <w:p>
      <w:pPr>
        <w:pStyle w:val="Heading3"/>
      </w:pPr>
      <w:bookmarkStart w:id="3948" w:name="_Toc1950"/>
      <w:r>
        <w:t>1944- زینه اللباس</w:t>
      </w:r>
      <w:bookmarkEnd w:id="3948"/>
    </w:p>
    <w:p>
      <w:pPr>
        <w:pStyle w:val="BookText"/>
      </w:pPr>
      <w:r>
        <w:rPr>
          <w:rFonts w:ascii="IRNazanin" w:hAnsi="IRNazanin" w:eastAsia="IRNazanin" w:cs="IRNazanin"/>
          <w:lang w:bidi="fa-IR"/>
          <w:color w:val="111111"/>
          <w:sz w:val="28"/>
          <w:szCs w:val="28"/>
          <w:rtl/>
        </w:rPr>
        <w:t xml:space="preserve">اطلاعات مجموعه : زینه اللباس</w:t>
      </w:r>
    </w:p>
    <w:p>
      <w:pPr>
        <w:pStyle w:val="BookText"/>
      </w:pPr>
      <w:r>
        <w:rPr>
          <w:rFonts w:ascii="IRNazanin" w:hAnsi="IRNazanin" w:eastAsia="IRNazanin" w:cs="IRNazanin"/>
          <w:lang w:bidi="fa-IR"/>
          <w:color w:val="111111"/>
          <w:sz w:val="28"/>
          <w:szCs w:val="28"/>
          <w:rtl/>
        </w:rPr>
        <w:t xml:space="preserve">در صفحات : 211تا211زینه اللباس</w:t>
      </w:r>
    </w:p>
    <w:p>
      <w:pPr>
        <w:pStyle w:val="BookText"/>
      </w:pPr>
      <w:r>
        <w:rPr>
          <w:rFonts w:ascii="IRNazanin" w:hAnsi="IRNazanin" w:eastAsia="IRNazanin" w:cs="IRNazanin"/>
          <w:lang w:bidi="fa-IR"/>
          <w:color w:val="111111"/>
          <w:sz w:val="28"/>
          <w:szCs w:val="28"/>
          <w:rtl/>
        </w:rPr>
        <w:t xml:space="preserve">کد دستیابی کتاب : 384زینه اللباس</w:t>
      </w:r>
    </w:p>
    <w:p>
      <w:pPr>
        <w:pStyle w:val="BookText"/>
      </w:pPr>
      <w:r>
        <w:rPr>
          <w:rFonts w:ascii="IRNazanin" w:hAnsi="IRNazanin" w:eastAsia="IRNazanin" w:cs="IRNazanin"/>
          <w:lang w:bidi="fa-IR"/>
          <w:color w:val="111111"/>
          <w:sz w:val="28"/>
          <w:szCs w:val="28"/>
          <w:rtl/>
        </w:rPr>
        <w:t xml:space="preserve">کاتب : یار محمد بن باقی محمدزینه اللباس</w:t>
      </w:r>
    </w:p>
    <w:p>
      <w:pPr>
        <w:pStyle w:val="BookText"/>
      </w:pPr>
      <w:r>
        <w:rPr>
          <w:rFonts w:ascii="IRNazanin" w:hAnsi="IRNazanin" w:eastAsia="IRNazanin" w:cs="IRNazanin"/>
          <w:lang w:bidi="fa-IR"/>
          <w:color w:val="111111"/>
          <w:sz w:val="28"/>
          <w:szCs w:val="28"/>
          <w:rtl/>
        </w:rPr>
        <w:t xml:space="preserve">تاریخ کتابت : 1245زینه اللباس</w:t>
      </w:r>
    </w:p>
    <w:p>
      <w:pPr>
        <w:pStyle w:val="BookText"/>
      </w:pPr>
      <w:r>
        <w:rPr>
          <w:rFonts w:ascii="IRNazanin" w:hAnsi="IRNazanin" w:eastAsia="IRNazanin" w:cs="IRNazanin"/>
          <w:lang w:bidi="fa-IR"/>
          <w:color w:val="111111"/>
          <w:sz w:val="28"/>
          <w:szCs w:val="28"/>
          <w:rtl/>
        </w:rPr>
        <w:t xml:space="preserve">همه اطلاعات : 384 -   مجموعه ، نستعلیق    یار محمد بن باقی محمد  در   1245زینه اللباس</w:t>
      </w:r>
    </w:p>
    <w:p>
      <w:pPr>
        <w:pStyle w:val="BookText"/>
      </w:pPr>
      <w:r>
        <w:rPr>
          <w:rFonts w:ascii="IRNazanin" w:hAnsi="IRNazanin" w:eastAsia="IRNazanin" w:cs="IRNazanin"/>
          <w:lang w:bidi="fa-IR"/>
          <w:color w:val="111111"/>
          <w:sz w:val="28"/>
          <w:szCs w:val="28"/>
          <w:rtl/>
        </w:rPr>
        <w:t xml:space="preserve">تمام مجلدات این مجموعه : زینه اللباس</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دفتر8زینه اللباس</w:t>
      </w:r>
    </w:p>
    <w:p>
      <w:pPr>
        <w:pStyle w:val="BookText"/>
      </w:pPr>
      <w:r>
        <w:rPr>
          <w:rFonts w:ascii="IRNazanin" w:hAnsi="IRNazanin" w:eastAsia="IRNazanin" w:cs="IRNazanin"/>
          <w:lang w:bidi="fa-IR"/>
          <w:color w:val="111111"/>
          <w:sz w:val="28"/>
          <w:szCs w:val="28"/>
          <w:rtl/>
        </w:rPr>
        <w:t xml:space="preserve">در صفحات : 211تا211زینه اللباس</w:t>
      </w:r>
    </w:p>
    <w:p>
      <w:pPr>
        <w:pStyle w:val="BookText"/>
      </w:pPr>
      <w:r>
        <w:rPr>
          <w:rFonts w:ascii="IRNazanin" w:hAnsi="IRNazanin" w:eastAsia="IRNazanin" w:cs="IRNazanin"/>
          <w:lang w:bidi="fa-IR"/>
          <w:color w:val="111111"/>
          <w:sz w:val="28"/>
          <w:szCs w:val="28"/>
          <w:rtl/>
        </w:rPr>
        <w:t xml:space="preserve">ردیف کتاب   : 3زینه اللباس</w:t>
      </w:r>
    </w:p>
    <w:p>
      <w:pPr>
        <w:pStyle w:val="BookText"/>
      </w:pPr>
      <w:r>
        <w:rPr>
          <w:rFonts w:ascii="IRNazanin" w:hAnsi="IRNazanin" w:eastAsia="IRNazanin" w:cs="IRNazanin"/>
          <w:lang w:bidi="fa-IR"/>
          <w:color w:val="111111"/>
          <w:sz w:val="28"/>
          <w:szCs w:val="28"/>
          <w:rtl/>
        </w:rPr>
        <w:t xml:space="preserve">کد دستیابی کتاب : 93 پ - 122 پزینه اللباس</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تفلیسزینه اللباس</w:t>
      </w:r>
    </w:p>
    <w:p>
      <w:pPr>
        <w:pStyle w:val="BookText"/>
      </w:pPr>
      <w:r>
        <w:rPr>
          <w:rFonts w:ascii="IRNazanin" w:hAnsi="IRNazanin" w:eastAsia="IRNazanin" w:cs="IRNazanin"/>
          <w:lang w:bidi="fa-IR"/>
          <w:color w:val="111111"/>
          <w:sz w:val="28"/>
          <w:szCs w:val="28"/>
          <w:rtl/>
        </w:rPr>
        <w:t xml:space="preserve">شهر : تفلیسزینه اللباس</w:t>
      </w:r>
    </w:p>
    <w:p>
      <w:pPr>
        <w:pStyle w:val="BookText"/>
      </w:pPr>
      <w:r>
        <w:rPr>
          <w:rFonts w:ascii="IRNazanin" w:hAnsi="IRNazanin" w:eastAsia="IRNazanin" w:cs="IRNazanin"/>
          <w:lang w:bidi="fa-IR"/>
          <w:color w:val="111111"/>
          <w:sz w:val="28"/>
          <w:szCs w:val="28"/>
          <w:rtl/>
        </w:rPr>
        <w:t xml:space="preserve">مولف : قاضی اختیارزینه اللباس</w:t>
      </w:r>
    </w:p>
    <w:p>
      <w:pPr>
        <w:pStyle w:val="BookText"/>
      </w:pPr>
      <w:r>
        <w:rPr>
          <w:rFonts w:ascii="IRNazanin" w:hAnsi="IRNazanin" w:eastAsia="IRNazanin" w:cs="IRNazanin"/>
          <w:lang w:bidi="fa-IR"/>
          <w:color w:val="111111"/>
          <w:sz w:val="28"/>
          <w:szCs w:val="28"/>
          <w:rtl/>
        </w:rPr>
        <w:t xml:space="preserve">مهدی الیه : به نام مظفر حسن بن سلطان حسینزینه اللباس</w:t>
      </w:r>
    </w:p>
    <w:p>
      <w:pPr>
        <w:pStyle w:val="BookText"/>
      </w:pPr>
      <w:r>
        <w:rPr>
          <w:rFonts w:ascii="IRNazanin" w:hAnsi="IRNazanin" w:eastAsia="IRNazanin" w:cs="IRNazanin"/>
          <w:lang w:bidi="fa-IR"/>
          <w:color w:val="111111"/>
          <w:sz w:val="28"/>
          <w:szCs w:val="28"/>
          <w:rtl/>
        </w:rPr>
        <w:t xml:space="preserve">بخش بندی : در یک جیب و شش تکمه و ده رقعه و سه طراز که ذیل و دنباله استزینه اللباس</w:t>
      </w:r>
    </w:p>
    <w:p>
      <w:pPr>
        <w:pStyle w:val="BookText"/>
      </w:pPr>
      <w:r>
        <w:rPr>
          <w:rFonts w:ascii="IRNazanin" w:hAnsi="IRNazanin" w:eastAsia="IRNazanin" w:cs="IRNazanin"/>
          <w:lang w:bidi="fa-IR"/>
          <w:color w:val="111111"/>
          <w:sz w:val="28"/>
          <w:szCs w:val="28"/>
          <w:rtl/>
        </w:rPr>
        <w:t xml:space="preserve">همه اطلاعات : 3 -   زینه اللباس  :   قاضی اختیار  که  به نام مظفر حسن بن سلطان حسین  ساخته است -  در یک جیب و شش تکمه و ده رقعه و سه طراز که ذیل و دنباله است   درباره پوشاک از - رهگذر مذهبی   ( 93 پ - 122 پ )  - آغاز :   بعد از تزیین مفارق شهریار  - انجام :   حواصل کم استزینه اللباس</w:t>
      </w:r>
    </w:p>
    <w:p>
      <w:pPr>
        <w:sectPr>
          <w:footerReference w:type="default" r:id="rId1996"/>
          <w:footnotePr>
            <w:numStart w:val="1"/>
            <w:numRestart w:val="eachPage"/>
          </w:footnotePr>
          <w:pgSz w:orient="portrait" w:w="11905.511811023622" w:h="16837.79527559055"/>
          <w:pgMar w:top="1440" w:right="1440" w:bottom="1440" w:left="1440" w:header="720" w:footer="720" w:gutter="0"/>
          <w:cols w:num="1" w:space="720"/>
        </w:sectPr>
      </w:pPr>
    </w:p>
    <w:bookmarkStart w:id="1948" w:name="pg8350_57906"/>
    <w:bookmarkEnd w:id="1948"/>
    <w:p>
      <w:pPr>
        <w:pStyle w:val="Heading3"/>
      </w:pPr>
      <w:bookmarkStart w:id="3949" w:name="_Toc1951"/>
      <w:r>
        <w:t>1945- زینه المجالس</w:t>
      </w:r>
      <w:bookmarkEnd w:id="394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دفتر8زینه المجالس</w:t>
      </w:r>
    </w:p>
    <w:p>
      <w:pPr>
        <w:pStyle w:val="BookText"/>
      </w:pPr>
      <w:r>
        <w:rPr>
          <w:rFonts w:ascii="IRNazanin" w:hAnsi="IRNazanin" w:eastAsia="IRNazanin" w:cs="IRNazanin"/>
          <w:lang w:bidi="fa-IR"/>
          <w:color w:val="111111"/>
          <w:sz w:val="28"/>
          <w:szCs w:val="28"/>
          <w:rtl/>
        </w:rPr>
        <w:t xml:space="preserve">در صفحات : 257تا257زینه المجالس</w:t>
      </w:r>
    </w:p>
    <w:p>
      <w:pPr>
        <w:pStyle w:val="BookText"/>
      </w:pPr>
      <w:r>
        <w:rPr>
          <w:rFonts w:ascii="IRNazanin" w:hAnsi="IRNazanin" w:eastAsia="IRNazanin" w:cs="IRNazanin"/>
          <w:lang w:bidi="fa-IR"/>
          <w:color w:val="111111"/>
          <w:sz w:val="28"/>
          <w:szCs w:val="28"/>
          <w:rtl/>
        </w:rPr>
        <w:t xml:space="preserve">کد دستیابی کتاب : 694زینه المجالس</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تفلیسزینه المجالس</w:t>
      </w:r>
    </w:p>
    <w:p>
      <w:pPr>
        <w:pStyle w:val="BookText"/>
      </w:pPr>
      <w:r>
        <w:rPr>
          <w:rFonts w:ascii="IRNazanin" w:hAnsi="IRNazanin" w:eastAsia="IRNazanin" w:cs="IRNazanin"/>
          <w:lang w:bidi="fa-IR"/>
          <w:color w:val="111111"/>
          <w:sz w:val="28"/>
          <w:szCs w:val="28"/>
          <w:rtl/>
        </w:rPr>
        <w:t xml:space="preserve">شهر : تفلیسزینه المجالس</w:t>
      </w:r>
    </w:p>
    <w:p>
      <w:pPr>
        <w:pStyle w:val="BookText"/>
      </w:pPr>
      <w:r>
        <w:rPr>
          <w:rFonts w:ascii="IRNazanin" w:hAnsi="IRNazanin" w:eastAsia="IRNazanin" w:cs="IRNazanin"/>
          <w:lang w:bidi="fa-IR"/>
          <w:color w:val="111111"/>
          <w:sz w:val="28"/>
          <w:szCs w:val="28"/>
          <w:rtl/>
        </w:rPr>
        <w:t xml:space="preserve">مولف : مجدیزینه المجالس</w:t>
      </w:r>
    </w:p>
    <w:p>
      <w:pPr>
        <w:pStyle w:val="BookText"/>
      </w:pPr>
      <w:r>
        <w:rPr>
          <w:rFonts w:ascii="IRNazanin" w:hAnsi="IRNazanin" w:eastAsia="IRNazanin" w:cs="IRNazanin"/>
          <w:lang w:bidi="fa-IR"/>
          <w:color w:val="111111"/>
          <w:sz w:val="28"/>
          <w:szCs w:val="28"/>
          <w:rtl/>
        </w:rPr>
        <w:t xml:space="preserve">تاریخ کتابت : سده 11زینه المجالس</w:t>
      </w:r>
    </w:p>
    <w:p>
      <w:pPr>
        <w:pStyle w:val="BookText"/>
      </w:pPr>
      <w:r>
        <w:rPr>
          <w:rFonts w:ascii="IRNazanin" w:hAnsi="IRNazanin" w:eastAsia="IRNazanin" w:cs="IRNazanin"/>
          <w:lang w:bidi="fa-IR"/>
          <w:color w:val="111111"/>
          <w:sz w:val="28"/>
          <w:szCs w:val="28"/>
          <w:rtl/>
        </w:rPr>
        <w:t xml:space="preserve">آسیب دیدگی : انجام افتادهزینه المجالس</w:t>
      </w:r>
    </w:p>
    <w:p>
      <w:pPr>
        <w:pStyle w:val="BookText"/>
      </w:pPr>
      <w:r>
        <w:rPr>
          <w:rFonts w:ascii="IRNazanin" w:hAnsi="IRNazanin" w:eastAsia="IRNazanin" w:cs="IRNazanin"/>
          <w:lang w:bidi="fa-IR"/>
          <w:color w:val="111111"/>
          <w:sz w:val="28"/>
          <w:szCs w:val="28"/>
          <w:rtl/>
        </w:rPr>
        <w:t xml:space="preserve">همه اطلاعات : 694  -   زینه المجالس  ،   مجدی  -  نستعلیق    سده 11  ،  عنوان شنگرف ، جدول زر و لاجورد ، با سرلوح  ،  انجام افتادهزینه المجالس</w:t>
      </w:r>
    </w:p>
    <w:p>
      <w:pPr>
        <w:sectPr>
          <w:footerReference w:type="default" r:id="rId1997"/>
          <w:footnotePr>
            <w:numStart w:val="1"/>
            <w:numRestart w:val="eachPage"/>
          </w:footnotePr>
          <w:pgSz w:orient="portrait" w:w="11905.511811023622" w:h="16837.79527559055"/>
          <w:pgMar w:top="1440" w:right="1440" w:bottom="1440" w:left="1440" w:header="720" w:footer="720" w:gutter="0"/>
          <w:cols w:num="1" w:space="720"/>
        </w:sectPr>
      </w:pPr>
    </w:p>
    <w:bookmarkStart w:id="1949" w:name="pg8350_57907"/>
    <w:bookmarkEnd w:id="1949"/>
    <w:p>
      <w:pPr>
        <w:pStyle w:val="Heading3"/>
      </w:pPr>
      <w:bookmarkStart w:id="3950" w:name="_Toc1952"/>
      <w:r>
        <w:t>1946- زینه المجالس</w:t>
      </w:r>
      <w:bookmarkEnd w:id="395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دفتر8زینه المجالس</w:t>
      </w:r>
    </w:p>
    <w:p>
      <w:pPr>
        <w:pStyle w:val="BookText"/>
      </w:pPr>
      <w:r>
        <w:rPr>
          <w:rFonts w:ascii="IRNazanin" w:hAnsi="IRNazanin" w:eastAsia="IRNazanin" w:cs="IRNazanin"/>
          <w:lang w:bidi="fa-IR"/>
          <w:color w:val="111111"/>
          <w:sz w:val="28"/>
          <w:szCs w:val="28"/>
          <w:rtl/>
        </w:rPr>
        <w:t xml:space="preserve">در صفحات : 177تا177زینه المجالس</w:t>
      </w:r>
    </w:p>
    <w:p>
      <w:pPr>
        <w:pStyle w:val="BookText"/>
      </w:pPr>
      <w:r>
        <w:rPr>
          <w:rFonts w:ascii="IRNazanin" w:hAnsi="IRNazanin" w:eastAsia="IRNazanin" w:cs="IRNazanin"/>
          <w:lang w:bidi="fa-IR"/>
          <w:color w:val="111111"/>
          <w:sz w:val="28"/>
          <w:szCs w:val="28"/>
          <w:rtl/>
        </w:rPr>
        <w:t xml:space="preserve">کد دستیابی کتاب : 69زینه المجالس</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تفلیسزینه المجالس</w:t>
      </w:r>
    </w:p>
    <w:p>
      <w:pPr>
        <w:pStyle w:val="BookText"/>
      </w:pPr>
      <w:r>
        <w:rPr>
          <w:rFonts w:ascii="IRNazanin" w:hAnsi="IRNazanin" w:eastAsia="IRNazanin" w:cs="IRNazanin"/>
          <w:lang w:bidi="fa-IR"/>
          <w:color w:val="111111"/>
          <w:sz w:val="28"/>
          <w:szCs w:val="28"/>
          <w:rtl/>
        </w:rPr>
        <w:t xml:space="preserve">شهر : تفلیسزینه المجالس</w:t>
      </w:r>
    </w:p>
    <w:p>
      <w:pPr>
        <w:pStyle w:val="BookText"/>
      </w:pPr>
      <w:r>
        <w:rPr>
          <w:rFonts w:ascii="IRNazanin" w:hAnsi="IRNazanin" w:eastAsia="IRNazanin" w:cs="IRNazanin"/>
          <w:lang w:bidi="fa-IR"/>
          <w:color w:val="111111"/>
          <w:sz w:val="28"/>
          <w:szCs w:val="28"/>
          <w:rtl/>
        </w:rPr>
        <w:t xml:space="preserve">مولف : مجدیزینه المجالس</w:t>
      </w:r>
    </w:p>
    <w:p>
      <w:pPr>
        <w:pStyle w:val="BookText"/>
      </w:pPr>
      <w:r>
        <w:rPr>
          <w:rFonts w:ascii="IRNazanin" w:hAnsi="IRNazanin" w:eastAsia="IRNazanin" w:cs="IRNazanin"/>
          <w:lang w:bidi="fa-IR"/>
          <w:color w:val="111111"/>
          <w:sz w:val="28"/>
          <w:szCs w:val="28"/>
          <w:rtl/>
        </w:rPr>
        <w:t xml:space="preserve">همه اطلاعات : 69 -  زینه المجالس  :  مجدیزینه المجالس</w:t>
      </w:r>
    </w:p>
    <w:p>
      <w:pPr>
        <w:sectPr>
          <w:footerReference w:type="default" r:id="rId1998"/>
          <w:footnotePr>
            <w:numStart w:val="1"/>
            <w:numRestart w:val="eachPage"/>
          </w:footnotePr>
          <w:pgSz w:orient="portrait" w:w="11905.511811023622" w:h="16837.79527559055"/>
          <w:pgMar w:top="1440" w:right="1440" w:bottom="1440" w:left="1440" w:header="720" w:footer="720" w:gutter="0"/>
          <w:cols w:num="1" w:space="720"/>
        </w:sectPr>
      </w:pPr>
    </w:p>
    <w:bookmarkStart w:id="1950" w:name="pg8350_57908"/>
    <w:bookmarkEnd w:id="1950"/>
    <w:p>
      <w:pPr>
        <w:pStyle w:val="Heading3"/>
      </w:pPr>
      <w:bookmarkStart w:id="3951" w:name="_Toc1953"/>
      <w:r>
        <w:t>1947- زینه المجالس</w:t>
      </w:r>
      <w:bookmarkEnd w:id="395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دفتر6زینه المجالس</w:t>
      </w:r>
    </w:p>
    <w:p>
      <w:pPr>
        <w:pStyle w:val="BookText"/>
      </w:pPr>
      <w:r>
        <w:rPr>
          <w:rFonts w:ascii="IRNazanin" w:hAnsi="IRNazanin" w:eastAsia="IRNazanin" w:cs="IRNazanin"/>
          <w:lang w:bidi="fa-IR"/>
          <w:color w:val="111111"/>
          <w:sz w:val="28"/>
          <w:szCs w:val="28"/>
          <w:rtl/>
        </w:rPr>
        <w:t xml:space="preserve">در صفحات : 317تا317زینه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تاریخ کتابت : قرن 11زینه المجالس</w:t>
      </w:r>
    </w:p>
    <w:p>
      <w:pPr>
        <w:pStyle w:val="BookText"/>
      </w:pPr>
      <w:r>
        <w:rPr>
          <w:rFonts w:ascii="IRNazanin" w:hAnsi="IRNazanin" w:eastAsia="IRNazanin" w:cs="IRNazanin"/>
          <w:lang w:bidi="fa-IR"/>
          <w:color w:val="111111"/>
          <w:sz w:val="28"/>
          <w:szCs w:val="28"/>
          <w:rtl/>
        </w:rPr>
        <w:t xml:space="preserve">بخش بندی : این نسخه نیزفاقد دو فصل آخر .زینه المجالس</w:t>
      </w:r>
    </w:p>
    <w:p>
      <w:pPr>
        <w:pStyle w:val="BookText"/>
      </w:pPr>
      <w:r>
        <w:rPr>
          <w:rFonts w:ascii="IRNazanin" w:hAnsi="IRNazanin" w:eastAsia="IRNazanin" w:cs="IRNazanin"/>
          <w:lang w:bidi="fa-IR"/>
          <w:color w:val="111111"/>
          <w:sz w:val="28"/>
          <w:szCs w:val="28"/>
          <w:rtl/>
        </w:rPr>
        <w:t xml:space="preserve">آسیب دیدگی : بعضی - صفحه ها وصالی شده- این نسخه به اندازه سه ورق ازآخر ساقط دارد .زینه المجالس</w:t>
      </w:r>
    </w:p>
    <w:p>
      <w:pPr>
        <w:pStyle w:val="BookText"/>
      </w:pPr>
      <w:r>
        <w:rPr>
          <w:rFonts w:ascii="IRNazanin" w:hAnsi="IRNazanin" w:eastAsia="IRNazanin" w:cs="IRNazanin"/>
          <w:lang w:bidi="fa-IR"/>
          <w:color w:val="111111"/>
          <w:sz w:val="28"/>
          <w:szCs w:val="28"/>
          <w:rtl/>
        </w:rPr>
        <w:t xml:space="preserve">همه اطلاعات : 41-  زینه المجالس  (نسخه دیگر) - خط  نستعلیق متوسط ، بدون رقم و تاریخ تحریر ،  قرن 11،  کاغذاصفهانی  ،  بعضی - صفحه ها وصالی شده،  عناوین بسرخی ،  صفحه اول مهر ناصرالدین شاه دارد ،  جلد - تیماج تریاکی مستعمل ، شماره صفحه ها 535 ، هرصفحه به تفاوت از33 تا 27 سطر ، - قطع 215</w:t>
      </w:r>
      <w:r>
        <w:rPr>
          <w:rFonts w:ascii="Times New Roman" w:hAnsi="Times New Roman" w:eastAsia="Times New Roman" w:cs="Times New Roman"/>
          <w:lang w:val="en-US" w:bidi="en-US"/>
          <w:color w:val="111111"/>
          <w:sz w:val="28"/>
          <w:szCs w:val="28"/>
          <w:rtl/>
        </w:rPr>
        <w:t xml:space="preserve">× 345 .-  </w:t>
      </w:r>
      <w:r>
        <w:rPr>
          <w:rFonts w:ascii="IRNazanin" w:hAnsi="IRNazanin" w:eastAsia="IRNazanin" w:cs="IRNazanin"/>
          <w:lang w:bidi="fa-IR"/>
          <w:color w:val="111111"/>
          <w:sz w:val="28"/>
          <w:szCs w:val="28"/>
          <w:rtl/>
        </w:rPr>
        <w:t xml:space="preserve">این نسخه به اندازه سه ورق ازآخر ساقط دارد .- آغاز : -        ثنای نامتناهی وحمد نامحصور       بران سزاست که شد هردوکون ازمعمور       - انجام :  ... ومزد حمام ودلاک بدهد و برآنجمله گواهان گرفته و به حمام - درون رفت . حمامی فرمود تا. -  این نسخه نیزفاقد دو فصل آخر .زینه المجالس</w:t>
      </w:r>
    </w:p>
    <w:p>
      <w:pPr>
        <w:sectPr>
          <w:footerReference w:type="default" r:id="rId1999"/>
          <w:footnotePr>
            <w:numStart w:val="1"/>
            <w:numRestart w:val="eachPage"/>
          </w:footnotePr>
          <w:pgSz w:orient="portrait" w:w="11905.511811023622" w:h="16837.79527559055"/>
          <w:pgMar w:top="1440" w:right="1440" w:bottom="1440" w:left="1440" w:header="720" w:footer="720" w:gutter="0"/>
          <w:cols w:num="1" w:space="720"/>
        </w:sectPr>
      </w:pPr>
    </w:p>
    <w:bookmarkStart w:id="1951" w:name="pg8350_57909"/>
    <w:bookmarkEnd w:id="1951"/>
    <w:p>
      <w:pPr>
        <w:pStyle w:val="Heading3"/>
      </w:pPr>
      <w:bookmarkStart w:id="3952" w:name="_Toc1954"/>
      <w:r>
        <w:t>1948- زینه المجالس</w:t>
      </w:r>
      <w:bookmarkEnd w:id="395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جلد17زینه المجالس</w:t>
      </w:r>
    </w:p>
    <w:p>
      <w:pPr>
        <w:pStyle w:val="BookText"/>
      </w:pPr>
      <w:r>
        <w:rPr>
          <w:rFonts w:ascii="IRNazanin" w:hAnsi="IRNazanin" w:eastAsia="IRNazanin" w:cs="IRNazanin"/>
          <w:lang w:bidi="fa-IR"/>
          <w:color w:val="111111"/>
          <w:sz w:val="28"/>
          <w:szCs w:val="28"/>
          <w:rtl/>
        </w:rPr>
        <w:t xml:space="preserve">در صفحات : 149تا149زینه المجالس</w:t>
      </w:r>
    </w:p>
    <w:p>
      <w:pPr>
        <w:pStyle w:val="BookText"/>
      </w:pPr>
      <w:r>
        <w:rPr>
          <w:rFonts w:ascii="IRNazanin" w:hAnsi="IRNazanin" w:eastAsia="IRNazanin" w:cs="IRNazanin"/>
          <w:lang w:bidi="fa-IR"/>
          <w:color w:val="111111"/>
          <w:sz w:val="28"/>
          <w:szCs w:val="28"/>
          <w:rtl/>
        </w:rPr>
        <w:t xml:space="preserve">کد دستیابی کتاب : 8507زینه المجالس</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مجدی سید مجدالدین محمد   بن ابی طالب حسینی کاشانیزینه المجالس</w:t>
      </w:r>
    </w:p>
    <w:p>
      <w:pPr>
        <w:pStyle w:val="BookText"/>
      </w:pPr>
      <w:r>
        <w:rPr>
          <w:rFonts w:ascii="IRNazanin" w:hAnsi="IRNazanin" w:eastAsia="IRNazanin" w:cs="IRNazanin"/>
          <w:lang w:bidi="fa-IR"/>
          <w:color w:val="111111"/>
          <w:sz w:val="28"/>
          <w:szCs w:val="28"/>
          <w:rtl/>
        </w:rPr>
        <w:t xml:space="preserve">تاریخ کتابت : سده 11زینه المجالس</w:t>
      </w:r>
    </w:p>
    <w:p>
      <w:pPr>
        <w:pStyle w:val="BookText"/>
      </w:pPr>
      <w:r>
        <w:rPr>
          <w:rFonts w:ascii="IRNazanin" w:hAnsi="IRNazanin" w:eastAsia="IRNazanin" w:cs="IRNazanin"/>
          <w:lang w:bidi="fa-IR"/>
          <w:color w:val="111111"/>
          <w:sz w:val="28"/>
          <w:szCs w:val="28"/>
          <w:rtl/>
        </w:rPr>
        <w:t xml:space="preserve">منابع دیگر : (منزوی 670)زینه المجالس</w:t>
      </w:r>
    </w:p>
    <w:p>
      <w:pPr>
        <w:pStyle w:val="BookText"/>
      </w:pPr>
      <w:r>
        <w:rPr>
          <w:rFonts w:ascii="IRNazanin" w:hAnsi="IRNazanin" w:eastAsia="IRNazanin" w:cs="IRNazanin"/>
          <w:lang w:bidi="fa-IR"/>
          <w:color w:val="111111"/>
          <w:sz w:val="28"/>
          <w:szCs w:val="28"/>
          <w:rtl/>
        </w:rPr>
        <w:t xml:space="preserve">آسیب دیدگی : آغاز افتادهزینه المجالس</w:t>
      </w:r>
    </w:p>
    <w:p>
      <w:pPr>
        <w:pStyle w:val="BookText"/>
      </w:pPr>
      <w:r>
        <w:rPr>
          <w:rFonts w:ascii="IRNazanin" w:hAnsi="IRNazanin" w:eastAsia="IRNazanin" w:cs="IRNazanin"/>
          <w:lang w:bidi="fa-IR"/>
          <w:color w:val="111111"/>
          <w:sz w:val="28"/>
          <w:szCs w:val="28"/>
          <w:rtl/>
        </w:rPr>
        <w:t xml:space="preserve">همه اطلاعات : 8507 ،  نسخ   سده 11 ،  عنوان شنگرف  -  آغاز افتاده  ،  40 گ 21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 25 س ، - 16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 کاغذ اصفهانی ، جلد تیماج مشکی - ضربی مقوایی ، رحلی (14).  -  زینه المجالس  :  مجدی سید مجدالدین محمد - بن ابی طالب حسینی کاشانی   (منزوی 670)زینه المجالس</w:t>
      </w:r>
    </w:p>
    <w:p>
      <w:pPr>
        <w:sectPr>
          <w:footerReference w:type="default" r:id="rId2000"/>
          <w:footnotePr>
            <w:numStart w:val="1"/>
            <w:numRestart w:val="eachPage"/>
          </w:footnotePr>
          <w:pgSz w:orient="portrait" w:w="11905.511811023622" w:h="16837.79527559055"/>
          <w:pgMar w:top="1440" w:right="1440" w:bottom="1440" w:left="1440" w:header="720" w:footer="720" w:gutter="0"/>
          <w:cols w:num="1" w:space="720"/>
        </w:sectPr>
      </w:pPr>
    </w:p>
    <w:bookmarkStart w:id="1952" w:name="pg8350_57910"/>
    <w:bookmarkEnd w:id="1952"/>
    <w:p>
      <w:pPr>
        <w:pStyle w:val="Heading3"/>
      </w:pPr>
      <w:bookmarkStart w:id="3953" w:name="_Toc1955"/>
      <w:r>
        <w:t>1949- زینه المجالس</w:t>
      </w:r>
      <w:bookmarkEnd w:id="3953"/>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جلد5زینه المجالس</w:t>
      </w:r>
    </w:p>
    <w:p>
      <w:pPr>
        <w:pStyle w:val="BookText"/>
      </w:pPr>
      <w:r>
        <w:rPr>
          <w:rFonts w:ascii="IRNazanin" w:hAnsi="IRNazanin" w:eastAsia="IRNazanin" w:cs="IRNazanin"/>
          <w:lang w:bidi="fa-IR"/>
          <w:color w:val="111111"/>
          <w:sz w:val="28"/>
          <w:szCs w:val="28"/>
          <w:rtl/>
        </w:rPr>
        <w:t xml:space="preserve">در صفحات : 93تا95زینه المجالس</w:t>
      </w:r>
    </w:p>
    <w:p>
      <w:pPr>
        <w:pStyle w:val="BookText"/>
      </w:pPr>
      <w:r>
        <w:rPr>
          <w:rFonts w:ascii="IRNazanin" w:hAnsi="IRNazanin" w:eastAsia="IRNazanin" w:cs="IRNazanin"/>
          <w:lang w:bidi="fa-IR"/>
          <w:color w:val="111111"/>
          <w:sz w:val="28"/>
          <w:szCs w:val="28"/>
          <w:rtl/>
        </w:rPr>
        <w:t xml:space="preserve">کد دستیابی کتاب : 1809زینه المجالس</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سید مجد الدین محمد بن ابی طالب حسینی " مجدی "زینه المجالس</w:t>
      </w:r>
    </w:p>
    <w:p>
      <w:pPr>
        <w:pStyle w:val="BookText"/>
      </w:pPr>
      <w:r>
        <w:rPr>
          <w:rFonts w:ascii="IRNazanin" w:hAnsi="IRNazanin" w:eastAsia="IRNazanin" w:cs="IRNazanin"/>
          <w:lang w:bidi="fa-IR"/>
          <w:color w:val="111111"/>
          <w:sz w:val="28"/>
          <w:szCs w:val="28"/>
          <w:rtl/>
        </w:rPr>
        <w:t xml:space="preserve">تاریخ کتابت : 22 ذح 1339زینه المجالس</w:t>
      </w:r>
    </w:p>
    <w:p>
      <w:pPr>
        <w:pStyle w:val="BookText"/>
      </w:pPr>
      <w:r>
        <w:rPr>
          <w:rFonts w:ascii="IRNazanin" w:hAnsi="IRNazanin" w:eastAsia="IRNazanin" w:cs="IRNazanin"/>
          <w:lang w:bidi="fa-IR"/>
          <w:color w:val="111111"/>
          <w:sz w:val="28"/>
          <w:szCs w:val="28"/>
          <w:rtl/>
        </w:rPr>
        <w:t xml:space="preserve">تاریخ تالیف : 1004زینه المجالس</w:t>
      </w:r>
    </w:p>
    <w:p>
      <w:pPr>
        <w:pStyle w:val="BookText"/>
      </w:pPr>
      <w:r>
        <w:rPr>
          <w:rFonts w:ascii="IRNazanin" w:hAnsi="IRNazanin" w:eastAsia="IRNazanin" w:cs="IRNazanin"/>
          <w:lang w:bidi="fa-IR"/>
          <w:color w:val="111111"/>
          <w:sz w:val="28"/>
          <w:szCs w:val="28"/>
          <w:rtl/>
        </w:rPr>
        <w:t xml:space="preserve">مهدی الیه : بنام شاه طهماسبزینه المجالس</w:t>
      </w:r>
    </w:p>
    <w:p>
      <w:pPr>
        <w:pStyle w:val="BookText"/>
      </w:pPr>
      <w:r>
        <w:rPr>
          <w:rFonts w:ascii="IRNazanin" w:hAnsi="IRNazanin" w:eastAsia="IRNazanin" w:cs="IRNazanin"/>
          <w:lang w:bidi="fa-IR"/>
          <w:color w:val="111111"/>
          <w:sz w:val="28"/>
          <w:szCs w:val="28"/>
          <w:rtl/>
        </w:rPr>
        <w:t xml:space="preserve">منابع دیگر : ( مشار 903 ) - ( دانشگاه ش 4540 - ریو 2 : 758 ش 239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و 3 : 1004 ش 1765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و ذیل ش - 395 ش 4607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طوس 3 : 132 ش 177 - یادداشتهای قزوینی 5 : 57 از ص 777 - روضات - ذریعه 12 : 94 ). - نسخه ما که در دیباچه از ابن خاتون محمد بن علی عاملی ( درگذشته پس از 5 - محرم 1068 ) مولف ترجمه قطب شاهی در 1027 دانسته شده است در آغاز تا نیم صفحه - مانند زینه المجالس مجدی چاپ شده نیست بلکه دیباچه همان ترجمه قطب شاهی خود - خاتون آبادی در آغاز آن گذارده شده است ولی بقیه آن درست همان است که بچاپ رسیده - بجز برخی از جاها چنانکه پیش از سرگذشت شاه اسمعیل میگوید که سرگذشت آق قوینلو - و ترکمانها را انداختم. - ملحقات کتاب هم در این نسخه هیچ نیامده بجز بخشی از آنها که بعنوان فصل دهم - از جزو نهم یاد شده است ( گ 262 نسخه ما ). - شگفت اینجا است که این کتاب در همین نسخه ما هم در دیباچه درست مانند کتاب - مجدی " زینه المجالس " نامیده شده است. اشکال در اینجا است که ترجمه قطب شاهی در - 1027 ساخته شده است پس شاید بتوان گفت که مجدی کتاب او را بنام خود - کرده است. - در دیباچه نسخه ما بازهم آمده که کتاب در ده جزو و هر جزوی ده فصل است، شاید - هم خاتون آبادی کتاب مجدی را گرفته و بنام خود کرده است.زینه المجالس</w:t>
      </w:r>
    </w:p>
    <w:p>
      <w:pPr>
        <w:pStyle w:val="BookText"/>
      </w:pPr>
      <w:r>
        <w:rPr>
          <w:rFonts w:ascii="IRNazanin" w:hAnsi="IRNazanin" w:eastAsia="IRNazanin" w:cs="IRNazanin"/>
          <w:lang w:bidi="fa-IR"/>
          <w:color w:val="111111"/>
          <w:sz w:val="28"/>
          <w:szCs w:val="28"/>
          <w:rtl/>
        </w:rPr>
        <w:t xml:space="preserve">توضیخات در مورد چاپ نسخه : تهران چندین بار بچاپ رسیده استزینه المجالس</w:t>
      </w:r>
    </w:p>
    <w:p>
      <w:pPr>
        <w:pStyle w:val="BookText"/>
      </w:pPr>
      <w:r>
        <w:rPr>
          <w:rFonts w:ascii="IRNazanin" w:hAnsi="IRNazanin" w:eastAsia="IRNazanin" w:cs="IRNazanin"/>
          <w:lang w:bidi="fa-IR"/>
          <w:color w:val="111111"/>
          <w:sz w:val="28"/>
          <w:szCs w:val="28"/>
          <w:rtl/>
        </w:rPr>
        <w:t xml:space="preserve">همه اطلاعات : زینه المجالس : این کتاب از  سید مجد الدین محمد بن ابی طالب حسینی " مجدی "  است و در -  1004   بنام شاه طهماسب  ساخته شده ودر  تهران چندین بار بچاپ رسیده است   ( مشار 903 )  -  تاریخ 1004 در دیباچه و فصل 2 جزو نهم ( ص 380 ) یاد شده و نام شاه در پایان - دیده می شود. - این کتاب در چاپی نه جزو و هر جزوی ده فصل ( بجز ملحقات ) است چنانکه در دیباچه- آن آمده است، در دیباچه بدان نام " زینه المجالس " داده شده است.  -  ( دانشگاه ش 4540 - ریو 2 : 758 ش 239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و 3 : 1004 ش 1765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و ذیل ش - 395 ش 4607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طوس 3 : 132 ش 177 - یادداشتهای قزوینی 5 : 57 از ص 777 - روضات - ذریعه 12 : 94 ). - نسخه ما که در دیباچه از ابن خاتون محمد بن علی عاملی ( درگذشته پس از 5 - محرم 1068 ) مولف ترجمه قطب شاهی در 1027 دانسته شده است در آغاز تا نیم صفحه - مانند زینه المجالس مجدی چاپ شده نیست بلکه دیباچه همان ترجمه قطب شاهی خود - خاتون آبادی در آغاز آن گذارده شده است ولی بقیه آن درست همان است که بچاپ رسیده - بجز برخی از جاها چنانکه پیش از سرگذشت شاه اسمعیل میگوید که سرگذشت آق قوینلو - و ترکمانها را انداختم. - ملحقات کتاب هم در این نسخه هیچ نیامده بجز بخشی از آنها که بعنوان فصل دهم - از جزو نهم یاد شده است ( گ 262 نسخه ما ). - شگفت اینجا است که این کتاب در همین نسخه ما هم در دیباچه درست مانند کتاب - مجدی " زینه المجالس " نامیده شده است. اشکال در اینجا است که ترجمه قطب شاهی در - 1027 ساخته شده است پس شاید بتوان گفت که مجدی کتاب او را بنام خود - کرده است. - در دیباچه نسخه ما بازهم آمده که کتاب در ده جزو و هر جزوی ده فصل است، شاید - هم خاتون آبادی کتاب مجدی را گرفته و بنام خود کرده است.  -  آغاز نسخه ما: بسمله. - ای از تو حدیث معرفت را تبیین       وی ترجمه وصف تو تنزیل مبین - ... بهتر حدیثی که مجلس آرایان انجمن یقین را ... اما بعد بمسامع ارباب ... میرساند - داعی دولت ... محمد بن علی المشتهر باین الخاتون العاملی ... داخل شهور سنه اربع و - الف هجریست بعضی از یاران ... است.  -  ( این بخش از دیباچه آغاز دیباچه همین خاتون آبادی است در ترجمه قطب شاهی خود - و از آنجا گرفته شده و در اینجا گذارده شده است ) .  - انجام: -  فیض خاصش ز عالم جبروت       بوده تسخیر ملک را ملکوت - ( تا اینجا مانند چاپی است ) مصدقه این مقال آنکه از طرف شرق خاقان اوزبک ... روز - شنبه 11 محرم 935 در روز اباد جام بایشان مصاف دادند ... چنان است که در بعضی - از آن کتابی مفرد مبیین گردد و اللّٰه الموفق.  -  1809  :  نستعلیق   22 ذح 1339   ،  عنوان شنگرف  ،  مالک اعتضاد السلطنه - در 1294 ق.  -  کاغذ فرنگی - جلد روغنی زمینه مقوایی در میان ترنج با گل و بوته سرخ، 372 گ- 5/18 </w:t>
      </w:r>
      <w:r>
        <w:rPr>
          <w:rFonts w:ascii="Times New Roman" w:hAnsi="Times New Roman" w:eastAsia="Times New Roman" w:cs="Times New Roman"/>
          <w:lang w:val="en-US" w:bidi="en-US"/>
          <w:color w:val="111111"/>
          <w:sz w:val="28"/>
          <w:szCs w:val="28"/>
          <w:rtl/>
        </w:rPr>
        <w:t xml:space="preserve">× 5/28 - 23 </w:t>
      </w:r>
      <w:r>
        <w:rPr>
          <w:rFonts w:ascii="IRNazanin" w:hAnsi="IRNazanin" w:eastAsia="IRNazanin" w:cs="IRNazanin"/>
          <w:lang w:bidi="fa-IR"/>
          <w:color w:val="111111"/>
          <w:sz w:val="28"/>
          <w:szCs w:val="28"/>
          <w:rtl/>
        </w:rPr>
        <w:t xml:space="preserve">ش 5/10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زینه المجالس</w:t>
      </w:r>
    </w:p>
    <w:p>
      <w:pPr>
        <w:sectPr>
          <w:footerReference w:type="default" r:id="rId2001"/>
          <w:footnotePr>
            <w:numStart w:val="1"/>
            <w:numRestart w:val="eachPage"/>
          </w:footnotePr>
          <w:pgSz w:orient="portrait" w:w="11905.511811023622" w:h="16837.79527559055"/>
          <w:pgMar w:top="1440" w:right="1440" w:bottom="1440" w:left="1440" w:header="720" w:footer="720" w:gutter="0"/>
          <w:cols w:num="1" w:space="720"/>
        </w:sectPr>
      </w:pPr>
    </w:p>
    <w:bookmarkStart w:id="1953" w:name="pg8350_57911"/>
    <w:bookmarkEnd w:id="1953"/>
    <w:p>
      <w:pPr>
        <w:pStyle w:val="Heading3"/>
      </w:pPr>
      <w:bookmarkStart w:id="3954" w:name="_Toc1956"/>
      <w:r>
        <w:t>1950- زینه المجالس</w:t>
      </w:r>
      <w:bookmarkEnd w:id="395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دفتر6زینه المجالس</w:t>
      </w:r>
    </w:p>
    <w:p>
      <w:pPr>
        <w:pStyle w:val="BookText"/>
      </w:pPr>
      <w:r>
        <w:rPr>
          <w:rFonts w:ascii="IRNazanin" w:hAnsi="IRNazanin" w:eastAsia="IRNazanin" w:cs="IRNazanin"/>
          <w:lang w:bidi="fa-IR"/>
          <w:color w:val="111111"/>
          <w:sz w:val="28"/>
          <w:szCs w:val="28"/>
          <w:rtl/>
        </w:rPr>
        <w:t xml:space="preserve">در صفحات : 317تا317زینه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تاریخ کتابت : قرن 11زینه المجالس</w:t>
      </w:r>
    </w:p>
    <w:p>
      <w:pPr>
        <w:pStyle w:val="BookText"/>
      </w:pPr>
      <w:r>
        <w:rPr>
          <w:rFonts w:ascii="IRNazanin" w:hAnsi="IRNazanin" w:eastAsia="IRNazanin" w:cs="IRNazanin"/>
          <w:lang w:bidi="fa-IR"/>
          <w:color w:val="111111"/>
          <w:sz w:val="28"/>
          <w:szCs w:val="28"/>
          <w:rtl/>
        </w:rPr>
        <w:t xml:space="preserve">آسیب دیدگی : بعضی صفحه ها- وصالی شده- این نسخه ازآخر فقط دوسطر ساقط دارد .- این نسخه نیز دوفصل آخر جزء نهم راساقط است .زینه المجالس</w:t>
      </w:r>
    </w:p>
    <w:p>
      <w:pPr>
        <w:pStyle w:val="BookText"/>
      </w:pPr>
      <w:r>
        <w:rPr>
          <w:rFonts w:ascii="IRNazanin" w:hAnsi="IRNazanin" w:eastAsia="IRNazanin" w:cs="IRNazanin"/>
          <w:lang w:bidi="fa-IR"/>
          <w:color w:val="111111"/>
          <w:sz w:val="28"/>
          <w:szCs w:val="28"/>
          <w:rtl/>
        </w:rPr>
        <w:t xml:space="preserve">همه اطلاعات : 42-  زینه المجالس  (نسخه دیگر) -  خط تحریر متوسط ، بدون رقم وتاریخ تحریر،  قرن 11،  کاغذ کشمیری،  بعضی صفحه ها- وصالی شده،  عناوین بسرخی ، جلد ساغری مشکی اندرون تیماج سرخ ، شماره صفحه ها- 624 ، هرصفحه 25 سطر ، قطع 230</w:t>
      </w:r>
      <w:r>
        <w:rPr>
          <w:rFonts w:ascii="Times New Roman" w:hAnsi="Times New Roman" w:eastAsia="Times New Roman" w:cs="Times New Roman"/>
          <w:lang w:val="en-US" w:bidi="en-US"/>
          <w:color w:val="111111"/>
          <w:sz w:val="28"/>
          <w:szCs w:val="28"/>
          <w:rtl/>
        </w:rPr>
        <w:t xml:space="preserve">×340 .-  </w:t>
      </w:r>
      <w:r>
        <w:rPr>
          <w:rFonts w:ascii="IRNazanin" w:hAnsi="IRNazanin" w:eastAsia="IRNazanin" w:cs="IRNazanin"/>
          <w:lang w:bidi="fa-IR"/>
          <w:color w:val="111111"/>
          <w:sz w:val="28"/>
          <w:szCs w:val="28"/>
          <w:rtl/>
        </w:rPr>
        <w:t xml:space="preserve">این نسخه ازآخر فقط دوسطر ساقط دارد .- آغاز : -        ثنای نامتناهی وحمد نا محصور       برو سزاست که شد هردوکون ازو معمور     - انجام :  ... روزی شخصی ازمنظمان مولانا رابخانه برد و او راضیافت کرد - والوان اطعمه. -  این نسخه نیز دوفصل آخر جزء نهم راساقط است .زینه المجالس</w:t>
      </w:r>
    </w:p>
    <w:p>
      <w:pPr>
        <w:sectPr>
          <w:footerReference w:type="default" r:id="rId2002"/>
          <w:footnotePr>
            <w:numStart w:val="1"/>
            <w:numRestart w:val="eachPage"/>
          </w:footnotePr>
          <w:pgSz w:orient="portrait" w:w="11905.511811023622" w:h="16837.79527559055"/>
          <w:pgMar w:top="1440" w:right="1440" w:bottom="1440" w:left="1440" w:header="720" w:footer="720" w:gutter="0"/>
          <w:cols w:num="1" w:space="720"/>
        </w:sectPr>
      </w:pPr>
    </w:p>
    <w:bookmarkStart w:id="1954" w:name="pg8350_57912"/>
    <w:bookmarkEnd w:id="1954"/>
    <w:p>
      <w:pPr>
        <w:pStyle w:val="Heading3"/>
      </w:pPr>
      <w:bookmarkStart w:id="3955" w:name="_Toc1957"/>
      <w:r>
        <w:t>1951- زینه المجالس</w:t>
      </w:r>
      <w:bookmarkEnd w:id="395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دفتر6زینه المجالس</w:t>
      </w:r>
    </w:p>
    <w:p>
      <w:pPr>
        <w:pStyle w:val="BookText"/>
      </w:pPr>
      <w:r>
        <w:rPr>
          <w:rFonts w:ascii="IRNazanin" w:hAnsi="IRNazanin" w:eastAsia="IRNazanin" w:cs="IRNazanin"/>
          <w:lang w:bidi="fa-IR"/>
          <w:color w:val="111111"/>
          <w:sz w:val="28"/>
          <w:szCs w:val="28"/>
          <w:rtl/>
        </w:rPr>
        <w:t xml:space="preserve">در صفحات : 317تا319زینه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کاتب : امیرقلی جغتاییزینه المجالس</w:t>
      </w:r>
    </w:p>
    <w:p>
      <w:pPr>
        <w:pStyle w:val="BookText"/>
      </w:pPr>
      <w:r>
        <w:rPr>
          <w:rFonts w:ascii="IRNazanin" w:hAnsi="IRNazanin" w:eastAsia="IRNazanin" w:cs="IRNazanin"/>
          <w:lang w:bidi="fa-IR"/>
          <w:color w:val="111111"/>
          <w:sz w:val="28"/>
          <w:szCs w:val="28"/>
          <w:rtl/>
        </w:rPr>
        <w:t xml:space="preserve">تاریخ کتابت : 1028زینه المجالس</w:t>
      </w:r>
    </w:p>
    <w:p>
      <w:pPr>
        <w:pStyle w:val="BookText"/>
      </w:pPr>
      <w:r>
        <w:rPr>
          <w:rFonts w:ascii="IRNazanin" w:hAnsi="IRNazanin" w:eastAsia="IRNazanin" w:cs="IRNazanin"/>
          <w:lang w:bidi="fa-IR"/>
          <w:color w:val="111111"/>
          <w:sz w:val="28"/>
          <w:szCs w:val="28"/>
          <w:rtl/>
        </w:rPr>
        <w:t xml:space="preserve">آسیب دیدگی : بعضی صفحه ها وصالی شدهزینه المجالس</w:t>
      </w:r>
    </w:p>
    <w:p>
      <w:pPr>
        <w:pStyle w:val="BookText"/>
      </w:pPr>
      <w:r>
        <w:rPr>
          <w:rFonts w:ascii="IRNazanin" w:hAnsi="IRNazanin" w:eastAsia="IRNazanin" w:cs="IRNazanin"/>
          <w:lang w:bidi="fa-IR"/>
          <w:color w:val="111111"/>
          <w:sz w:val="28"/>
          <w:szCs w:val="28"/>
          <w:rtl/>
        </w:rPr>
        <w:t xml:space="preserve">همه اطلاعات : 43-  زینه المجالس  (نسخه دیگر ) - خط  نستعلیق متوسط، رقم  امیرقلی جغتایی، سال تحریر 1028،  کاغذ سمرقندی - جدول دار،  بعضی صفحه ها وصالی شده،  عناوین بسرخی ، جلد میشن جگری ترنج و - نیم ترنج منگنه مستعمل ، شماره صفحه ها 603 ، هرصفحه 25 سطر ، قطع 245</w:t>
      </w:r>
      <w:r>
        <w:rPr>
          <w:rFonts w:ascii="Times New Roman" w:hAnsi="Times New Roman" w:eastAsia="Times New Roman" w:cs="Times New Roman"/>
          <w:lang w:val="en-US" w:bidi="en-US"/>
          <w:color w:val="111111"/>
          <w:sz w:val="28"/>
          <w:szCs w:val="28"/>
          <w:rtl/>
        </w:rPr>
        <w:t xml:space="preserve">×275. - </w:t>
      </w:r>
      <w:r>
        <w:rPr>
          <w:rFonts w:ascii="IRNazanin" w:hAnsi="IRNazanin" w:eastAsia="IRNazanin" w:cs="IRNazanin"/>
          <w:lang w:bidi="fa-IR"/>
          <w:color w:val="111111"/>
          <w:sz w:val="28"/>
          <w:szCs w:val="28"/>
          <w:rtl/>
        </w:rPr>
        <w:t xml:space="preserve">آغاز :-        ثنای نامتناهی وحمد نامحصور       برآن سزاست که شد هردو کون از معمور      - انجام :  شاه عالم پناه بیش ازآن است که دراین مختصرات گنجد . اگر توفیق - رفیق شود داعیه ... اتمام یافت کتاب زینه المجالس بعون اللّٰه تعالی برسبیل استعجال - درمرو شاهیجان . غره شهر ذی حجه سنه 1082 اقل الخلایق ملا امیرقلی جغتای - اللّٰهم اغفرو لوالدیه ولجمیع المومنین والمومنات.-  این نسخه کامل و تاآخر فصل دهم ازجزء نهم را داراست .زینه المجالس</w:t>
      </w:r>
    </w:p>
    <w:p>
      <w:pPr>
        <w:sectPr>
          <w:footerReference w:type="default" r:id="rId2003"/>
          <w:footnotePr>
            <w:numStart w:val="1"/>
            <w:numRestart w:val="eachPage"/>
          </w:footnotePr>
          <w:pgSz w:orient="portrait" w:w="11905.511811023622" w:h="16837.79527559055"/>
          <w:pgMar w:top="1440" w:right="1440" w:bottom="1440" w:left="1440" w:header="720" w:footer="720" w:gutter="0"/>
          <w:cols w:num="1" w:space="720"/>
        </w:sectPr>
      </w:pPr>
    </w:p>
    <w:bookmarkStart w:id="1955" w:name="pg8350_57913"/>
    <w:bookmarkEnd w:id="1955"/>
    <w:p>
      <w:pPr>
        <w:pStyle w:val="Heading3"/>
      </w:pPr>
      <w:bookmarkStart w:id="3956" w:name="_Toc1958"/>
      <w:r>
        <w:t>1952- زینه المجالس</w:t>
      </w:r>
      <w:bookmarkEnd w:id="395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دفتر6زینه المجالس</w:t>
      </w:r>
    </w:p>
    <w:p>
      <w:pPr>
        <w:pStyle w:val="BookText"/>
      </w:pPr>
      <w:r>
        <w:rPr>
          <w:rFonts w:ascii="IRNazanin" w:hAnsi="IRNazanin" w:eastAsia="IRNazanin" w:cs="IRNazanin"/>
          <w:lang w:bidi="fa-IR"/>
          <w:color w:val="111111"/>
          <w:sz w:val="28"/>
          <w:szCs w:val="28"/>
          <w:rtl/>
        </w:rPr>
        <w:t xml:space="preserve">در صفحات : 311تا317زینه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مجدالدین محمدالحسنی المتخلص بمجدی .زینه المجالس</w:t>
      </w:r>
    </w:p>
    <w:p>
      <w:pPr>
        <w:pStyle w:val="BookText"/>
      </w:pPr>
      <w:r>
        <w:rPr>
          <w:rFonts w:ascii="IRNazanin" w:hAnsi="IRNazanin" w:eastAsia="IRNazanin" w:cs="IRNazanin"/>
          <w:lang w:bidi="fa-IR"/>
          <w:color w:val="111111"/>
          <w:sz w:val="28"/>
          <w:szCs w:val="28"/>
          <w:rtl/>
        </w:rPr>
        <w:t xml:space="preserve">کاتب : فخرالدینزینه المجالس</w:t>
      </w:r>
    </w:p>
    <w:p>
      <w:pPr>
        <w:pStyle w:val="BookText"/>
      </w:pPr>
      <w:r>
        <w:rPr>
          <w:rFonts w:ascii="IRNazanin" w:hAnsi="IRNazanin" w:eastAsia="IRNazanin" w:cs="IRNazanin"/>
          <w:lang w:bidi="fa-IR"/>
          <w:color w:val="111111"/>
          <w:sz w:val="28"/>
          <w:szCs w:val="28"/>
          <w:rtl/>
        </w:rPr>
        <w:t xml:space="preserve">تاریخ کتابت : 1257زینه المجالس</w:t>
      </w:r>
    </w:p>
    <w:p>
      <w:pPr>
        <w:pStyle w:val="BookText"/>
      </w:pPr>
      <w:r>
        <w:rPr>
          <w:rFonts w:ascii="IRNazanin" w:hAnsi="IRNazanin" w:eastAsia="IRNazanin" w:cs="IRNazanin"/>
          <w:lang w:bidi="fa-IR"/>
          <w:color w:val="111111"/>
          <w:sz w:val="28"/>
          <w:szCs w:val="28"/>
          <w:rtl/>
        </w:rPr>
        <w:t xml:space="preserve">بخش بندی : این نسخه فقط تاآخر فصل هشتم ازجزو نهم را داراست وفاقد دوفصل - آخر که تاریخ مغول تاصفویه است می باشد . - زینه المجالس به نه جزء و هرجزء به ده فصل تقسیم شده است بدین قرار :- جزءاول : - فصل اول - دربیان معرفت آفریدگار . - فصل دوم - دربیان معجزات انبیاء . - فصل سوم - درباب کرامات اولیاء . - فصل چهارم- درذکر ملوک عجم وسلاطین ماتقدم . - فصل پنجم - درذکر تاریخ خلفاء و ماثر ایشان . - فصل ششم - دربیان احوال پادشاهان اسلام معاصر عباسیان . - فصل هفتم - درخاصیت عدالت . - فصل هشتم - درسیرتهای ملوک و اخلاق سلاطین ماضی . - فصل نهم - درلطایف وظرایف سخنان اهل زمان . - فصل دهم - درکیاست ملوک عدالت آئین . - جزء دوم : - فصل اول - درتوقیعات ملوک و سلاطین . - فصل دوم - در فواید وتدبیرات صائب که ازملوک صدوریافته .- فصل سوم - درفراست وکیاست .- فصل چهارم - درحلیه های خداوندان دولت و غیرهم . - فصل پنجم - درکفایت وزراء وحسن سلوک آن طایفه .- فصل ششم - در مواعظ حکما نسبت به ملوک وخلفاء .- فصل هفتم - درجوابهای شافی که خداوندان عقول وافی فرموده اند . - فصل هشتم - درلطافت سخنان زیرکان . - فصل نهم - در لطایف حکایات قضات و علماء .- فصل دهم - درنوادر احوال دبیران و کفایت ایشان . - جزء سوم : - فصل اول - دربیان معالجات غریبه که ازاطباء صدور یافته . - فصل دوم - در ذکر احکام عجیب که ازمنجمان صادرگشت . - فصل سوم - در ذکر بعضی ازشعراء وبعضی اشعار ایشان . - فصل چهارم - دربیان شمه ای ازاحوال مغنیان وسبب [ اختراع علم موسیقی و - انتزاع آن علم .] - فصل پنجم - دربیان احوال زیرکان .- فصل ششم - درنوادر احوال معبران . - فصل هفتم - دربیان فواید حیا . - فصل هشتم - درذکر حسن تواضع . - فصل نهم - درفضیلت حلم و صفت عفو واغماض . - فصل دهم - دربیان صفت علو همت . - جزء چهارم : - فصل اول - فواید ادب . - فصل دوم - دربیان وجوب شفقت و مرحمت به زیردستان .- فصل سوم - در ذکر تسلیم وتوکل . - فصل چهارم - درباب سخاو جوانمردی . - فصل پنجم - در فواید ضیافت .- فصل ششم - دربیان فضیلت شجاعت . - فصل هفتم - درفواید صبوری . - فصل هشتم - درشکر . - فصل نهم - درذکر فواید زهد وتقوی .- فصل دهم - درباب حزم و احتیاط و فکر و تامل درعواقب امور . - جزء پنجم : - فصل اول - درفواید جد واجتهاد درامور . - فصل دوم - در فضیلت خاموشی . - فصل سوم - در وفا وعهد . - فصل چهارم - دراصلاح ذات البین و احتراز ازقطع رحم .- فصل پنجم - درفضایل کتمان اسرار .- فصل ششم - درفایده امانت و دیانت . - فصل هفتم - دربیان مکارم اخلاق . - فصل هشتم - درفضیلت ثبات عزیمت . - فصل نهم - درفواید مشورت . - فصل دهم - دربیان اختلاف طالع انسان . - جزء ششم : - فصل اول - در مذمت ارباب حسد . - فصل دوم - درنکوهش حرص وآز . - فصل سوم - در مذمت طمع .- فصل چهارم - در ذکر دزدان وعیاران . - فصل پنجم - درلطایف حکایات گدایان مبرم . - فصل ششم - درنکوهش کذب و دروغ . - فصل هفتم - دربیان احوال پادشاهان ظالم .- فصل هشتم - در مذمت امساک و بخل وبیان احوال بخیلان . - فصل نهم - درمذمت خلف وعده . - فصل دهم - در مذمت جهل ونادانی .- جزء هفتم : - فصل اول - درمذمت درشت خویی . - فصل دوم - درخساست و دنائت . - فصل سوم - درمذمت اسراف . - فصل چهارم - در مذمت خیانت . - فصل پنجم - درنکوهش زنا و ناحفاظی . - فصل ششم - در نکوهش کفران . - فصل هفتم - در مذمت غمز وسعایت . - فصل هشتم - در نکوهش شتاب و تعجیل . - فصل نهم - دربیان احوال مردم بداصل بد اعتقاد . - فصل دهم - در ذکر عفاف وپارسایی . - جزو هشتم : - فصل اول - درخدمت ملوک و سلاطین . - فصل دوم - دربیان عواید خوف و فواید رجاء وامید . - فصل سوم - درتاثیر دعوات مستجاب . - فصل چهارم - درغرایب تفالات . - فصل پنجم - درفرج بعدالغم و فرج بعد الهم . - فصل ششم - دربیان احوال جمعی که بردست جفای دزدان گرفتار شده اند.- فصل هفتم - در ذکر مردمی که به چنگ سباع ضاره گرفتار گشته اند . - فصل هشتم - در ذکر بعضی که به بلای عاشقی گرفتار گشته اند . - فصل نهم - در ذکر جماعتی که در ورطه هلاکت دیو درافتاده اند . - فصل دهم - درعجایب قضاء و غرایب قدر . - جزو نهم : - فصل اول - دربیان غرایب خلقت آدمیان . - فصل دوم - دراحوال بعضی ازسکان ربع مسکون . - فصل سوم - دربیان بناهای عجیب و طلسمات غریب . - فصل چهارم - درذکر امور عجیب و غریب جهان . - فصل پنجم - در ذکر خواص سباع و وحوش . - فصل ششم - دراحوال سباع ضاره وحشرات موذیه . - فصل هفتم - درباب غرایب و عجایب طیور . - فصل هشتم - دربیان بعضی سخنان هزل آمیز . - فصل نهم - درذکر سلطنت مغولان اززمان ظهور چنگیز خان . - فصل دهم -زینه المجالس</w:t>
      </w:r>
    </w:p>
    <w:p>
      <w:pPr>
        <w:pStyle w:val="BookText"/>
      </w:pPr>
      <w:r>
        <w:rPr>
          <w:rFonts w:ascii="IRNazanin" w:hAnsi="IRNazanin" w:eastAsia="IRNazanin" w:cs="IRNazanin"/>
          <w:lang w:bidi="fa-IR"/>
          <w:color w:val="111111"/>
          <w:sz w:val="28"/>
          <w:szCs w:val="28"/>
          <w:rtl/>
        </w:rPr>
        <w:t xml:space="preserve">همه اطلاعات : ت . - فصل پنجم - درفرج بعدالغم و فرج بعد الهم . - فصل ششم - دربیان احوال جمعی که بردست جفای دزدان گرفتار شده اند.- فصل هفتم - در ذکر مردمی که به چنگ سباع ضاره گرفتار گشته اند . - فصل هشتم - در ذکر بعضی که به بلای عاشقی گرفتار گشته اند . - فصل نهم - در ذکر جماعتی که در ورطه هلاکت دیو درافتاده اند . - فصل دهم - درعجایب قضاء و غرایب قدر . - جزو نهم : - فصل اول - دربیان غرایب خلقت آدمیان . - فصل دوم - دراحوال بعضی ازسکان ربع مسکون . - فصل سوم - دربیان بناهای عجیب و طلسمات غریب . - فصل چهارم - درذکر امور عجیب و غریب جهان . - فصل پنجم - در ذکر خواص سباع و وحوش . - فصل ششم - دراحوال سباع ضاره وحشرات موذیه . - فصل هفتم - درباب غرایب و عجایب طیور . - فصل هشتم - دربیان بعضی سخنان هزل آمیز . - فصل نهم - درذکر سلطنت مغولان اززمان ظهور چنگیز خان . - فصل دهم - درذکر دولت دودمان صفویه تاصفوی شاه طهماسب .زینه المجالس</w:t>
      </w:r>
    </w:p>
    <w:p>
      <w:pPr>
        <w:sectPr>
          <w:footerReference w:type="default" r:id="rId2004"/>
          <w:footnotePr>
            <w:numStart w:val="1"/>
            <w:numRestart w:val="eachPage"/>
          </w:footnotePr>
          <w:pgSz w:orient="portrait" w:w="11905.511811023622" w:h="16837.79527559055"/>
          <w:pgMar w:top="1440" w:right="1440" w:bottom="1440" w:left="1440" w:header="720" w:footer="720" w:gutter="0"/>
          <w:cols w:num="1" w:space="720"/>
        </w:sectPr>
      </w:pPr>
    </w:p>
    <w:bookmarkStart w:id="1956" w:name="pg8350_57914"/>
    <w:bookmarkEnd w:id="1956"/>
    <w:p>
      <w:pPr>
        <w:pStyle w:val="Heading3"/>
      </w:pPr>
      <w:bookmarkStart w:id="3957" w:name="_Toc1959"/>
      <w:r>
        <w:t>1953- زینه المجالس</w:t>
      </w:r>
      <w:bookmarkEnd w:id="395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جلد17زینه المجالس</w:t>
      </w:r>
    </w:p>
    <w:p>
      <w:pPr>
        <w:pStyle w:val="BookText"/>
      </w:pPr>
      <w:r>
        <w:rPr>
          <w:rFonts w:ascii="IRNazanin" w:hAnsi="IRNazanin" w:eastAsia="IRNazanin" w:cs="IRNazanin"/>
          <w:lang w:bidi="fa-IR"/>
          <w:color w:val="111111"/>
          <w:sz w:val="28"/>
          <w:szCs w:val="28"/>
          <w:rtl/>
        </w:rPr>
        <w:t xml:space="preserve">در صفحات : 505تا505زینه المجالس</w:t>
      </w:r>
    </w:p>
    <w:p>
      <w:pPr>
        <w:pStyle w:val="BookText"/>
      </w:pPr>
      <w:r>
        <w:rPr>
          <w:rFonts w:ascii="IRNazanin" w:hAnsi="IRNazanin" w:eastAsia="IRNazanin" w:cs="IRNazanin"/>
          <w:lang w:bidi="fa-IR"/>
          <w:color w:val="111111"/>
          <w:sz w:val="28"/>
          <w:szCs w:val="28"/>
          <w:rtl/>
        </w:rPr>
        <w:t xml:space="preserve">کد دستیابی کتاب : 9927زینه المجالس</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مجدی کاشانی .زینه المجالس</w:t>
      </w:r>
    </w:p>
    <w:p>
      <w:pPr>
        <w:pStyle w:val="BookText"/>
      </w:pPr>
      <w:r>
        <w:rPr>
          <w:rFonts w:ascii="IRNazanin" w:hAnsi="IRNazanin" w:eastAsia="IRNazanin" w:cs="IRNazanin"/>
          <w:lang w:bidi="fa-IR"/>
          <w:color w:val="111111"/>
          <w:sz w:val="28"/>
          <w:szCs w:val="28"/>
          <w:rtl/>
        </w:rPr>
        <w:t xml:space="preserve">کاتب : محمدمحسن پسر محمد   رحیم خضریزینه المجالس</w:t>
      </w:r>
    </w:p>
    <w:p>
      <w:pPr>
        <w:pStyle w:val="BookText"/>
      </w:pPr>
      <w:r>
        <w:rPr>
          <w:rFonts w:ascii="IRNazanin" w:hAnsi="IRNazanin" w:eastAsia="IRNazanin" w:cs="IRNazanin"/>
          <w:lang w:bidi="fa-IR"/>
          <w:color w:val="111111"/>
          <w:sz w:val="28"/>
          <w:szCs w:val="28"/>
          <w:rtl/>
        </w:rPr>
        <w:t xml:space="preserve">تاریخ کتابت : روز دوشنبه 5 شعبان 1263زینه المجالس</w:t>
      </w:r>
    </w:p>
    <w:p>
      <w:pPr>
        <w:pStyle w:val="BookText"/>
      </w:pPr>
      <w:r>
        <w:rPr>
          <w:rFonts w:ascii="IRNazanin" w:hAnsi="IRNazanin" w:eastAsia="IRNazanin" w:cs="IRNazanin"/>
          <w:lang w:bidi="fa-IR"/>
          <w:color w:val="111111"/>
          <w:sz w:val="28"/>
          <w:szCs w:val="28"/>
          <w:rtl/>
        </w:rPr>
        <w:t xml:space="preserve">همه اطلاعات : 9927 ،  نستعلیق   محمدمحسن پسر محمد - رحیم خضری  در  روز دوشنبه 5 شعبان 1263 ، -  جدول زرو لاجورد وشنگرف ، 288 گ 21 </w:t>
      </w:r>
      <w:r>
        <w:rPr>
          <w:rFonts w:ascii="Times New Roman" w:hAnsi="Times New Roman" w:eastAsia="Times New Roman" w:cs="Times New Roman"/>
          <w:lang w:val="en-US" w:bidi="en-US"/>
          <w:color w:val="111111"/>
          <w:sz w:val="28"/>
          <w:szCs w:val="28"/>
          <w:rtl/>
        </w:rPr>
        <w:t xml:space="preserve">× - 32 </w:t>
      </w:r>
      <w:r>
        <w:rPr>
          <w:rFonts w:ascii="IRNazanin" w:hAnsi="IRNazanin" w:eastAsia="IRNazanin" w:cs="IRNazanin"/>
          <w:lang w:bidi="fa-IR"/>
          <w:color w:val="111111"/>
          <w:sz w:val="28"/>
          <w:szCs w:val="28"/>
          <w:rtl/>
        </w:rPr>
        <w:t xml:space="preserve">، 25 س 12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کاغذ فرنگی ، جلد - تیماج سبز تیره ضربی مقوایی ، رحلی .  -  زینه المجالس )   مجدی کاشانی .زینه المجالس</w:t>
      </w:r>
    </w:p>
    <w:p>
      <w:pPr>
        <w:sectPr>
          <w:footerReference w:type="default" r:id="rId2005"/>
          <w:footnotePr>
            <w:numStart w:val="1"/>
            <w:numRestart w:val="eachPage"/>
          </w:footnotePr>
          <w:pgSz w:orient="portrait" w:w="11905.511811023622" w:h="16837.79527559055"/>
          <w:pgMar w:top="1440" w:right="1440" w:bottom="1440" w:left="1440" w:header="720" w:footer="720" w:gutter="0"/>
          <w:cols w:num="1" w:space="720"/>
        </w:sectPr>
      </w:pPr>
    </w:p>
    <w:bookmarkStart w:id="1957" w:name="pg8350_57915"/>
    <w:bookmarkEnd w:id="1957"/>
    <w:p>
      <w:pPr>
        <w:pStyle w:val="Heading3"/>
      </w:pPr>
      <w:bookmarkStart w:id="3958" w:name="_Toc1960"/>
      <w:r>
        <w:t>1954- زینه المجالس</w:t>
      </w:r>
      <w:bookmarkEnd w:id="395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دفتر11و12زینه المجالس</w:t>
      </w:r>
    </w:p>
    <w:p>
      <w:pPr>
        <w:pStyle w:val="BookText"/>
      </w:pPr>
      <w:r>
        <w:rPr>
          <w:rFonts w:ascii="IRNazanin" w:hAnsi="IRNazanin" w:eastAsia="IRNazanin" w:cs="IRNazanin"/>
          <w:lang w:bidi="fa-IR"/>
          <w:color w:val="111111"/>
          <w:sz w:val="28"/>
          <w:szCs w:val="28"/>
          <w:rtl/>
        </w:rPr>
        <w:t xml:space="preserve">در صفحات : 775تا775زینه المجالس</w:t>
      </w:r>
    </w:p>
    <w:p>
      <w:pPr>
        <w:pStyle w:val="BookText"/>
      </w:pPr>
      <w:r>
        <w:rPr>
          <w:rFonts w:ascii="IRNazanin" w:hAnsi="IRNazanin" w:eastAsia="IRNazanin" w:cs="IRNazanin"/>
          <w:lang w:bidi="fa-IR"/>
          <w:color w:val="111111"/>
          <w:sz w:val="28"/>
          <w:szCs w:val="28"/>
          <w:rtl/>
        </w:rPr>
        <w:t xml:space="preserve">نام کتابخانه : کتابخانه کالج وادهان در آکسفوردزینه المجالس</w:t>
      </w:r>
    </w:p>
    <w:p>
      <w:pPr>
        <w:pStyle w:val="BookText"/>
      </w:pPr>
      <w:r>
        <w:rPr>
          <w:rFonts w:ascii="IRNazanin" w:hAnsi="IRNazanin" w:eastAsia="IRNazanin" w:cs="IRNazanin"/>
          <w:lang w:bidi="fa-IR"/>
          <w:color w:val="111111"/>
          <w:sz w:val="28"/>
          <w:szCs w:val="28"/>
          <w:rtl/>
        </w:rPr>
        <w:t xml:space="preserve">شهر : آکسفوردزینه المجالس</w:t>
      </w:r>
    </w:p>
    <w:p>
      <w:pPr>
        <w:pStyle w:val="BookText"/>
      </w:pPr>
      <w:r>
        <w:rPr>
          <w:rFonts w:ascii="IRNazanin" w:hAnsi="IRNazanin" w:eastAsia="IRNazanin" w:cs="IRNazanin"/>
          <w:lang w:bidi="fa-IR"/>
          <w:color w:val="111111"/>
          <w:sz w:val="28"/>
          <w:szCs w:val="28"/>
          <w:rtl/>
        </w:rPr>
        <w:t xml:space="preserve">مولف : مجدی کاشانیزینه المجالس</w:t>
      </w:r>
    </w:p>
    <w:p>
      <w:pPr>
        <w:pStyle w:val="BookText"/>
      </w:pPr>
      <w:r>
        <w:rPr>
          <w:rFonts w:ascii="IRNazanin" w:hAnsi="IRNazanin" w:eastAsia="IRNazanin" w:cs="IRNazanin"/>
          <w:lang w:bidi="fa-IR"/>
          <w:color w:val="111111"/>
          <w:sz w:val="28"/>
          <w:szCs w:val="28"/>
          <w:rtl/>
        </w:rPr>
        <w:t xml:space="preserve">تاریخ کتابت : سده 13 .زینه المجالس</w:t>
      </w:r>
    </w:p>
    <w:p>
      <w:pPr>
        <w:pStyle w:val="BookText"/>
      </w:pPr>
      <w:r>
        <w:rPr>
          <w:rFonts w:ascii="IRNazanin" w:hAnsi="IRNazanin" w:eastAsia="IRNazanin" w:cs="IRNazanin"/>
          <w:lang w:bidi="fa-IR"/>
          <w:color w:val="111111"/>
          <w:sz w:val="28"/>
          <w:szCs w:val="28"/>
          <w:rtl/>
        </w:rPr>
        <w:t xml:space="preserve">همه اطلاعات : 42 -   زینه المجالس    مجدی کاشانی  ، از   سده 13 .زینه المجالس</w:t>
      </w:r>
    </w:p>
    <w:p>
      <w:pPr>
        <w:sectPr>
          <w:footerReference w:type="default" r:id="rId2006"/>
          <w:footnotePr>
            <w:numStart w:val="1"/>
            <w:numRestart w:val="eachPage"/>
          </w:footnotePr>
          <w:pgSz w:orient="portrait" w:w="11905.511811023622" w:h="16837.79527559055"/>
          <w:pgMar w:top="1440" w:right="1440" w:bottom="1440" w:left="1440" w:header="720" w:footer="720" w:gutter="0"/>
          <w:cols w:num="1" w:space="720"/>
        </w:sectPr>
      </w:pPr>
    </w:p>
    <w:bookmarkStart w:id="1958" w:name="pg8350_57916"/>
    <w:bookmarkEnd w:id="1958"/>
    <w:p>
      <w:pPr>
        <w:pStyle w:val="Heading3"/>
      </w:pPr>
      <w:bookmarkStart w:id="3959" w:name="_Toc1961"/>
      <w:r>
        <w:t>1955- زینه المجالس</w:t>
      </w:r>
      <w:bookmarkEnd w:id="395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جلد6زینه المجالس</w:t>
      </w:r>
    </w:p>
    <w:p>
      <w:pPr>
        <w:pStyle w:val="BookText"/>
      </w:pPr>
      <w:r>
        <w:rPr>
          <w:rFonts w:ascii="IRNazanin" w:hAnsi="IRNazanin" w:eastAsia="IRNazanin" w:cs="IRNazanin"/>
          <w:lang w:bidi="fa-IR"/>
          <w:color w:val="111111"/>
          <w:sz w:val="28"/>
          <w:szCs w:val="28"/>
          <w:rtl/>
        </w:rPr>
        <w:t xml:space="preserve">در صفحات : 251تا251زینه المجالس</w:t>
      </w:r>
    </w:p>
    <w:p>
      <w:pPr>
        <w:pStyle w:val="BookText"/>
      </w:pPr>
      <w:r>
        <w:rPr>
          <w:rFonts w:ascii="IRNazanin" w:hAnsi="IRNazanin" w:eastAsia="IRNazanin" w:cs="IRNazanin"/>
          <w:lang w:bidi="fa-IR"/>
          <w:color w:val="111111"/>
          <w:sz w:val="28"/>
          <w:szCs w:val="28"/>
          <w:rtl/>
        </w:rPr>
        <w:t xml:space="preserve">کد دستیابی کتاب : 2682 / فزینه المجالس</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مجد الدین محمد حسینی متخلص به مجدیزینه المجالس</w:t>
      </w:r>
    </w:p>
    <w:p>
      <w:pPr>
        <w:pStyle w:val="BookText"/>
      </w:pPr>
      <w:r>
        <w:rPr>
          <w:rFonts w:ascii="IRNazanin" w:hAnsi="IRNazanin" w:eastAsia="IRNazanin" w:cs="IRNazanin"/>
          <w:lang w:bidi="fa-IR"/>
          <w:color w:val="111111"/>
          <w:sz w:val="28"/>
          <w:szCs w:val="28"/>
          <w:rtl/>
        </w:rPr>
        <w:t xml:space="preserve">تاریخ کتابت : محتملا قرن سیزدهم ه.ق.زینه المجالس</w:t>
      </w:r>
    </w:p>
    <w:p>
      <w:pPr>
        <w:pStyle w:val="BookText"/>
      </w:pPr>
      <w:r>
        <w:rPr>
          <w:rFonts w:ascii="IRNazanin" w:hAnsi="IRNazanin" w:eastAsia="IRNazanin" w:cs="IRNazanin"/>
          <w:lang w:bidi="fa-IR"/>
          <w:color w:val="111111"/>
          <w:sz w:val="28"/>
          <w:szCs w:val="28"/>
          <w:rtl/>
        </w:rPr>
        <w:t xml:space="preserve">تاریخ تالیف : اوائل قرن   یازدهم ه.ق.زینه المجالس</w:t>
      </w:r>
    </w:p>
    <w:p>
      <w:pPr>
        <w:pStyle w:val="BookText"/>
      </w:pPr>
      <w:r>
        <w:rPr>
          <w:rFonts w:ascii="IRNazanin" w:hAnsi="IRNazanin" w:eastAsia="IRNazanin" w:cs="IRNazanin"/>
          <w:lang w:bidi="fa-IR"/>
          <w:color w:val="111111"/>
          <w:sz w:val="28"/>
          <w:szCs w:val="28"/>
          <w:rtl/>
        </w:rPr>
        <w:t xml:space="preserve">موضوعات : تاریخزینه المجالس</w:t>
      </w:r>
    </w:p>
    <w:p>
      <w:pPr>
        <w:pStyle w:val="BookText"/>
      </w:pPr>
      <w:r>
        <w:rPr>
          <w:rFonts w:ascii="IRNazanin" w:hAnsi="IRNazanin" w:eastAsia="IRNazanin" w:cs="IRNazanin"/>
          <w:lang w:bidi="fa-IR"/>
          <w:color w:val="111111"/>
          <w:sz w:val="28"/>
          <w:szCs w:val="28"/>
          <w:rtl/>
        </w:rPr>
        <w:t xml:space="preserve">شماره پیشین : 181 / نزینه المجالس</w:t>
      </w:r>
    </w:p>
    <w:p>
      <w:pPr>
        <w:pStyle w:val="BookText"/>
      </w:pPr>
      <w:r>
        <w:rPr>
          <w:rFonts w:ascii="IRNazanin" w:hAnsi="IRNazanin" w:eastAsia="IRNazanin" w:cs="IRNazanin"/>
          <w:lang w:bidi="fa-IR"/>
          <w:color w:val="111111"/>
          <w:sz w:val="28"/>
          <w:szCs w:val="28"/>
          <w:rtl/>
        </w:rPr>
        <w:t xml:space="preserve">منابع دیگر : رک. زینه المجالس درین فهرستزینه المجالس</w:t>
      </w:r>
    </w:p>
    <w:p>
      <w:pPr>
        <w:pStyle w:val="BookText"/>
      </w:pPr>
      <w:r>
        <w:rPr>
          <w:rFonts w:ascii="IRNazanin" w:hAnsi="IRNazanin" w:eastAsia="IRNazanin" w:cs="IRNazanin"/>
          <w:lang w:bidi="fa-IR"/>
          <w:color w:val="111111"/>
          <w:sz w:val="28"/>
          <w:szCs w:val="28"/>
          <w:rtl/>
        </w:rPr>
        <w:t xml:space="preserve">آسیب دیدگی : اول افتادهزینه المجالس</w:t>
      </w:r>
    </w:p>
    <w:p>
      <w:pPr>
        <w:pStyle w:val="BookText"/>
      </w:pPr>
      <w:r>
        <w:rPr>
          <w:rFonts w:ascii="IRNazanin" w:hAnsi="IRNazanin" w:eastAsia="IRNazanin" w:cs="IRNazanin"/>
          <w:lang w:bidi="fa-IR"/>
          <w:color w:val="111111"/>
          <w:sz w:val="28"/>
          <w:szCs w:val="28"/>
          <w:rtl/>
        </w:rPr>
        <w:t xml:space="preserve">همه اطلاعات : 2682 / ف   ( تاریخ )  -  زینه المجالس  -  از:  مجد الدین محمد حسینی متخلص به مجدی ؛ زمان تالیف:  اوائل قرن - یازدهم ه.ق.  -  رک. زینه المجالس درین فهرست  - آغاز نسخه:  آفرین نیک و بد اوست. خالق جسم و مبدع خرد اوست و - صلواه طیبات و تسلیمات و نجات ...  - پایان:  نه در دست بدرد آدمیان می ماند و نه غذایست بغذای عالمیان.  -   نستعلیق  ،  محتملا قرن سیزدهم ه.ق.  ،  سرفصلها و اسماء اعلام با - مرکب قرمز، روی عبارات عربی با مرکب قرمز خط کشی شده؛ - دنباله متن در حاشیه بخط حمایلی  ،  اول افتاده  -  جلد: تیماج، - قهوه ای، مقوائی، 160 </w:t>
      </w:r>
      <w:r>
        <w:rPr>
          <w:rFonts w:ascii="Times New Roman" w:hAnsi="Times New Roman" w:eastAsia="Times New Roman" w:cs="Times New Roman"/>
          <w:lang w:val="en-US" w:bidi="en-US"/>
          <w:color w:val="111111"/>
          <w:sz w:val="28"/>
          <w:szCs w:val="28"/>
          <w:rtl/>
        </w:rPr>
        <w:t xml:space="preserve">× 240 - </w:t>
      </w:r>
      <w:r>
        <w:rPr>
          <w:rFonts w:ascii="IRNazanin" w:hAnsi="IRNazanin" w:eastAsia="IRNazanin" w:cs="IRNazanin"/>
          <w:lang w:bidi="fa-IR"/>
          <w:color w:val="111111"/>
          <w:sz w:val="28"/>
          <w:szCs w:val="28"/>
          <w:rtl/>
        </w:rPr>
        <w:t xml:space="preserve">کاغذ: دولت آبادی 100 </w:t>
      </w:r>
      <w:r>
        <w:rPr>
          <w:rFonts w:ascii="Times New Roman" w:hAnsi="Times New Roman" w:eastAsia="Times New Roman" w:cs="Times New Roman"/>
          <w:lang w:val="en-US" w:bidi="en-US"/>
          <w:color w:val="111111"/>
          <w:sz w:val="28"/>
          <w:szCs w:val="28"/>
          <w:rtl/>
        </w:rPr>
        <w:t xml:space="preserve">× - 170</w:t>
      </w:r>
      <w:r>
        <w:rPr>
          <w:rFonts w:ascii="IRNazanin" w:hAnsi="IRNazanin" w:eastAsia="IRNazanin" w:cs="IRNazanin"/>
          <w:lang w:bidi="fa-IR"/>
          <w:color w:val="111111"/>
          <w:sz w:val="28"/>
          <w:szCs w:val="28"/>
          <w:rtl/>
        </w:rPr>
        <w:t xml:space="preserve">، 147 برگ، 20 سطر کامل  ،  181 / نزینه المجالس</w:t>
      </w:r>
    </w:p>
    <w:p>
      <w:pPr>
        <w:sectPr>
          <w:footerReference w:type="default" r:id="rId2007"/>
          <w:footnotePr>
            <w:numStart w:val="1"/>
            <w:numRestart w:val="eachPage"/>
          </w:footnotePr>
          <w:pgSz w:orient="portrait" w:w="11905.511811023622" w:h="16837.79527559055"/>
          <w:pgMar w:top="1440" w:right="1440" w:bottom="1440" w:left="1440" w:header="720" w:footer="720" w:gutter="0"/>
          <w:cols w:num="1" w:space="720"/>
        </w:sectPr>
      </w:pPr>
    </w:p>
    <w:bookmarkStart w:id="1959" w:name="pg8350_57917"/>
    <w:bookmarkEnd w:id="1959"/>
    <w:p>
      <w:pPr>
        <w:pStyle w:val="Heading3"/>
      </w:pPr>
      <w:bookmarkStart w:id="3960" w:name="_Toc1962"/>
      <w:r>
        <w:t>1956- زینه المجالس</w:t>
      </w:r>
      <w:bookmarkEnd w:id="3960"/>
    </w:p>
    <w:p>
      <w:pPr>
        <w:pStyle w:val="BookText"/>
      </w:pPr>
      <w:r>
        <w:rPr>
          <w:rFonts w:ascii="IRNazanin" w:hAnsi="IRNazanin" w:eastAsia="IRNazanin" w:cs="IRNazanin"/>
          <w:lang w:bidi="fa-IR"/>
          <w:color w:val="111111"/>
          <w:sz w:val="28"/>
          <w:szCs w:val="28"/>
          <w:rtl/>
        </w:rPr>
        <w:t xml:space="preserve">اطلاعات مجموعه : زینه المجالس</w:t>
      </w:r>
    </w:p>
    <w:p>
      <w:pPr>
        <w:pStyle w:val="BookText"/>
      </w:pPr>
      <w:r>
        <w:rPr>
          <w:rFonts w:ascii="IRNazanin" w:hAnsi="IRNazanin" w:eastAsia="IRNazanin" w:cs="IRNazanin"/>
          <w:lang w:bidi="fa-IR"/>
          <w:color w:val="111111"/>
          <w:sz w:val="28"/>
          <w:szCs w:val="28"/>
          <w:rtl/>
        </w:rPr>
        <w:t xml:space="preserve">در صفحات : 225تا227زینه المجالس</w:t>
      </w:r>
    </w:p>
    <w:p>
      <w:pPr>
        <w:pStyle w:val="BookText"/>
      </w:pPr>
      <w:r>
        <w:rPr>
          <w:rFonts w:ascii="IRNazanin" w:hAnsi="IRNazanin" w:eastAsia="IRNazanin" w:cs="IRNazanin"/>
          <w:lang w:bidi="fa-IR"/>
          <w:color w:val="111111"/>
          <w:sz w:val="28"/>
          <w:szCs w:val="28"/>
          <w:rtl/>
        </w:rPr>
        <w:t xml:space="preserve">کد دستیابی کتاب : 70 دزینه المجالس</w:t>
      </w:r>
    </w:p>
    <w:p>
      <w:pPr>
        <w:pStyle w:val="BookText"/>
      </w:pPr>
      <w:r>
        <w:rPr>
          <w:rFonts w:ascii="IRNazanin" w:hAnsi="IRNazanin" w:eastAsia="IRNazanin" w:cs="IRNazanin"/>
          <w:lang w:bidi="fa-IR"/>
          <w:color w:val="111111"/>
          <w:sz w:val="28"/>
          <w:szCs w:val="28"/>
          <w:rtl/>
        </w:rPr>
        <w:t xml:space="preserve">تاریخ کتابت : سده 13 -  14 شعبان 1848 در پایان   ش 3زینه المجالس</w:t>
      </w:r>
    </w:p>
    <w:p>
      <w:pPr>
        <w:pStyle w:val="BookText"/>
      </w:pPr>
      <w:r>
        <w:rPr>
          <w:rFonts w:ascii="IRNazanin" w:hAnsi="IRNazanin" w:eastAsia="IRNazanin" w:cs="IRNazanin"/>
          <w:lang w:bidi="fa-IR"/>
          <w:color w:val="111111"/>
          <w:sz w:val="28"/>
          <w:szCs w:val="28"/>
          <w:rtl/>
        </w:rPr>
        <w:t xml:space="preserve">شماره پیشین : 9615زینه المجالس</w:t>
      </w:r>
    </w:p>
    <w:p>
      <w:pPr>
        <w:pStyle w:val="BookText"/>
      </w:pPr>
      <w:r>
        <w:rPr>
          <w:rFonts w:ascii="IRNazanin" w:hAnsi="IRNazanin" w:eastAsia="IRNazanin" w:cs="IRNazanin"/>
          <w:lang w:bidi="fa-IR"/>
          <w:color w:val="111111"/>
          <w:sz w:val="28"/>
          <w:szCs w:val="28"/>
          <w:rtl/>
        </w:rPr>
        <w:t xml:space="preserve">همه اطلاعات : مجموعه  :  70 د  ،  نستعلیق و نسخ    سده 13  ، با تاریخ   14 شعبان 1848 در پایان - ش 3  ،  عنوان و نشان شنگرف   ( 9615 )   206 گ 5/14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کاغذ - فرنگی - جلد تیماج سرخ مقوایی.زینه المجالس</w:t>
      </w:r>
    </w:p>
    <w:p>
      <w:pPr>
        <w:pStyle w:val="BookText"/>
      </w:pPr>
      <w:r>
        <w:rPr>
          <w:rFonts w:ascii="IRNazanin" w:hAnsi="IRNazanin" w:eastAsia="IRNazanin" w:cs="IRNazanin"/>
          <w:lang w:bidi="fa-IR"/>
          <w:color w:val="111111"/>
          <w:sz w:val="28"/>
          <w:szCs w:val="28"/>
          <w:rtl/>
        </w:rPr>
        <w:t xml:space="preserve">تمام مجلدات این مجموعه : زینه المجالس</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جلد1زینه المجالس</w:t>
      </w:r>
    </w:p>
    <w:p>
      <w:pPr>
        <w:pStyle w:val="BookText"/>
      </w:pPr>
      <w:r>
        <w:rPr>
          <w:rFonts w:ascii="IRNazanin" w:hAnsi="IRNazanin" w:eastAsia="IRNazanin" w:cs="IRNazanin"/>
          <w:lang w:bidi="fa-IR"/>
          <w:color w:val="111111"/>
          <w:sz w:val="28"/>
          <w:szCs w:val="28"/>
          <w:rtl/>
        </w:rPr>
        <w:t xml:space="preserve">در صفحات : 225تا227زینه المجالس</w:t>
      </w:r>
    </w:p>
    <w:p>
      <w:pPr>
        <w:pStyle w:val="BookText"/>
      </w:pPr>
      <w:r>
        <w:rPr>
          <w:rFonts w:ascii="IRNazanin" w:hAnsi="IRNazanin" w:eastAsia="IRNazanin" w:cs="IRNazanin"/>
          <w:lang w:bidi="fa-IR"/>
          <w:color w:val="111111"/>
          <w:sz w:val="28"/>
          <w:szCs w:val="28"/>
          <w:rtl/>
        </w:rPr>
        <w:t xml:space="preserve">ردیف کتاب   : 4زینه المجالس</w:t>
      </w:r>
    </w:p>
    <w:p>
      <w:pPr>
        <w:pStyle w:val="BookText"/>
      </w:pPr>
      <w:r>
        <w:rPr>
          <w:rFonts w:ascii="IRNazanin" w:hAnsi="IRNazanin" w:eastAsia="IRNazanin" w:cs="IRNazanin"/>
          <w:lang w:bidi="fa-IR"/>
          <w:color w:val="111111"/>
          <w:sz w:val="28"/>
          <w:szCs w:val="28"/>
          <w:rtl/>
        </w:rPr>
        <w:t xml:space="preserve">کد دستیابی کتاب : 62 پ - 211 پ .زینه المجالس</w:t>
      </w:r>
    </w:p>
    <w:p>
      <w:pPr>
        <w:pStyle w:val="BookText"/>
      </w:pPr>
      <w:r>
        <w:rPr>
          <w:rFonts w:ascii="IRNazanin" w:hAnsi="IRNazanin" w:eastAsia="IRNazanin" w:cs="IRNazanin"/>
          <w:lang w:bidi="fa-IR"/>
          <w:color w:val="111111"/>
          <w:sz w:val="28"/>
          <w:szCs w:val="28"/>
          <w:rtl/>
        </w:rPr>
        <w:t xml:space="preserve">زبان کتاب : بفارسیزینه المجالس</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سید مجد الدین محمد بن ابی طالب مجدیزینه المجالس</w:t>
      </w:r>
    </w:p>
    <w:p>
      <w:pPr>
        <w:pStyle w:val="BookText"/>
      </w:pPr>
      <w:r>
        <w:rPr>
          <w:rFonts w:ascii="IRNazanin" w:hAnsi="IRNazanin" w:eastAsia="IRNazanin" w:cs="IRNazanin"/>
          <w:lang w:bidi="fa-IR"/>
          <w:color w:val="111111"/>
          <w:sz w:val="28"/>
          <w:szCs w:val="28"/>
          <w:rtl/>
        </w:rPr>
        <w:t xml:space="preserve">تاریخ کتابت : 1246زینه المجالس</w:t>
      </w:r>
    </w:p>
    <w:p>
      <w:pPr>
        <w:pStyle w:val="BookText"/>
      </w:pPr>
      <w:r>
        <w:rPr>
          <w:rFonts w:ascii="IRNazanin" w:hAnsi="IRNazanin" w:eastAsia="IRNazanin" w:cs="IRNazanin"/>
          <w:lang w:bidi="fa-IR"/>
          <w:color w:val="111111"/>
          <w:sz w:val="28"/>
          <w:szCs w:val="28"/>
          <w:rtl/>
        </w:rPr>
        <w:t xml:space="preserve">همه اطلاعات : 4 -   زینه المجالس  :   سید مجد الدین محمد بن ابی طالب مجدی  ،   بفارسی  ، - نوشته   1246  ،  62 پ - 211 پ .زینه المجالس</w:t>
      </w:r>
    </w:p>
    <w:p>
      <w:pPr>
        <w:sectPr>
          <w:footerReference w:type="default" r:id="rId2008"/>
          <w:footnotePr>
            <w:numStart w:val="1"/>
            <w:numRestart w:val="eachPage"/>
          </w:footnotePr>
          <w:pgSz w:orient="portrait" w:w="11905.511811023622" w:h="16837.79527559055"/>
          <w:pgMar w:top="1440" w:right="1440" w:bottom="1440" w:left="1440" w:header="720" w:footer="720" w:gutter="0"/>
          <w:cols w:num="1" w:space="720"/>
        </w:sectPr>
      </w:pPr>
    </w:p>
    <w:bookmarkStart w:id="1960" w:name="pg8350_57918"/>
    <w:bookmarkEnd w:id="1960"/>
    <w:p>
      <w:pPr>
        <w:pStyle w:val="Heading3"/>
      </w:pPr>
      <w:bookmarkStart w:id="3961" w:name="_Toc1963"/>
      <w:r>
        <w:t>1957- زینه المجالس</w:t>
      </w:r>
      <w:bookmarkEnd w:id="3961"/>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جلد1زینه المجالس</w:t>
      </w:r>
    </w:p>
    <w:p>
      <w:pPr>
        <w:pStyle w:val="BookText"/>
      </w:pPr>
      <w:r>
        <w:rPr>
          <w:rFonts w:ascii="IRNazanin" w:hAnsi="IRNazanin" w:eastAsia="IRNazanin" w:cs="IRNazanin"/>
          <w:lang w:bidi="fa-IR"/>
          <w:color w:val="111111"/>
          <w:sz w:val="28"/>
          <w:szCs w:val="28"/>
          <w:rtl/>
        </w:rPr>
        <w:t xml:space="preserve">در صفحات : 73تا73زینه المجالس</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سید مجد الدین محمد بن ابی طالب حسینی حائری متخلص به   مجدی.زینه المجالس</w:t>
      </w:r>
    </w:p>
    <w:p>
      <w:pPr>
        <w:pStyle w:val="BookText"/>
      </w:pPr>
      <w:r>
        <w:rPr>
          <w:rFonts w:ascii="IRNazanin" w:hAnsi="IRNazanin" w:eastAsia="IRNazanin" w:cs="IRNazanin"/>
          <w:lang w:bidi="fa-IR"/>
          <w:color w:val="111111"/>
          <w:sz w:val="28"/>
          <w:szCs w:val="28"/>
          <w:rtl/>
        </w:rPr>
        <w:t xml:space="preserve">همه اطلاعات : زینه المجالس  :   سید مجد الدین محمد بن ابی طالب حسینی حائری متخلص به - مجدی.زینه المجالس</w:t>
      </w:r>
    </w:p>
    <w:p>
      <w:pPr>
        <w:pStyle w:val="BookText"/>
      </w:pPr>
      <w:r>
        <w:rPr>
          <w:rFonts w:ascii="IRNazanin" w:hAnsi="IRNazanin" w:eastAsia="IRNazanin" w:cs="IRNazanin"/>
          <w:lang w:bidi="fa-IR"/>
          <w:color w:val="111111"/>
          <w:sz w:val="28"/>
          <w:szCs w:val="28"/>
          <w:rtl/>
        </w:rPr>
        <w:t xml:space="preserve">نسخه های مکرر این کتاب : زینه المجالس</w:t>
      </w:r>
    </w:p>
    <w:p>
      <w:pPr>
        <w:sectPr>
          <w:footerReference w:type="default" r:id="rId2009"/>
          <w:footnotePr>
            <w:numStart w:val="1"/>
            <w:numRestart w:val="eachPage"/>
          </w:footnotePr>
          <w:pgSz w:orient="portrait" w:w="11905.511811023622" w:h="16837.79527559055"/>
          <w:pgMar w:top="1440" w:right="1440" w:bottom="1440" w:left="1440" w:header="720" w:footer="720" w:gutter="0"/>
          <w:cols w:num="1" w:space="720"/>
        </w:sectPr>
      </w:pPr>
    </w:p>
    <w:bookmarkStart w:id="1961" w:name="pg8350_57919"/>
    <w:bookmarkEnd w:id="1961"/>
    <w:p>
      <w:pPr>
        <w:pStyle w:val="Heading3"/>
      </w:pPr>
      <w:bookmarkStart w:id="3962" w:name="_Toc1964"/>
      <w:r>
        <w:t>1958- زینه المجالس</w:t>
      </w:r>
      <w:bookmarkEnd w:id="396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دفتر11و12زینه المجالس</w:t>
      </w:r>
    </w:p>
    <w:p>
      <w:pPr>
        <w:pStyle w:val="BookText"/>
      </w:pPr>
      <w:r>
        <w:rPr>
          <w:rFonts w:ascii="IRNazanin" w:hAnsi="IRNazanin" w:eastAsia="IRNazanin" w:cs="IRNazanin"/>
          <w:lang w:bidi="fa-IR"/>
          <w:color w:val="111111"/>
          <w:sz w:val="28"/>
          <w:szCs w:val="28"/>
          <w:rtl/>
        </w:rPr>
        <w:t xml:space="preserve">در صفحات : 53تا53زینه المجالس</w:t>
      </w:r>
    </w:p>
    <w:p>
      <w:pPr>
        <w:pStyle w:val="BookText"/>
      </w:pPr>
      <w:r>
        <w:rPr>
          <w:rFonts w:ascii="IRNazanin" w:hAnsi="IRNazanin" w:eastAsia="IRNazanin" w:cs="IRNazanin"/>
          <w:lang w:bidi="fa-IR"/>
          <w:color w:val="111111"/>
          <w:sz w:val="28"/>
          <w:szCs w:val="28"/>
          <w:rtl/>
        </w:rPr>
        <w:t xml:space="preserve">کد دستیابی کتاب : 224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زینه المجالس</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آنجلسزینه المجالس</w:t>
      </w:r>
    </w:p>
    <w:p>
      <w:pPr>
        <w:pStyle w:val="BookText"/>
      </w:pPr>
      <w:r>
        <w:rPr>
          <w:rFonts w:ascii="IRNazanin" w:hAnsi="IRNazanin" w:eastAsia="IRNazanin" w:cs="IRNazanin"/>
          <w:lang w:bidi="fa-IR"/>
          <w:color w:val="111111"/>
          <w:sz w:val="28"/>
          <w:szCs w:val="28"/>
          <w:rtl/>
        </w:rPr>
        <w:t xml:space="preserve">شهر : لس آنجلسزینه المجالس</w:t>
      </w:r>
    </w:p>
    <w:p>
      <w:pPr>
        <w:pStyle w:val="BookText"/>
      </w:pPr>
      <w:r>
        <w:rPr>
          <w:rFonts w:ascii="IRNazanin" w:hAnsi="IRNazanin" w:eastAsia="IRNazanin" w:cs="IRNazanin"/>
          <w:lang w:bidi="fa-IR"/>
          <w:color w:val="111111"/>
          <w:sz w:val="28"/>
          <w:szCs w:val="28"/>
          <w:rtl/>
        </w:rPr>
        <w:t xml:space="preserve">مولف : سید مجد الدین محمد بن ابن طالب حسینی کاشانیزینه المجالس</w:t>
      </w:r>
    </w:p>
    <w:p>
      <w:pPr>
        <w:pStyle w:val="BookText"/>
      </w:pPr>
      <w:r>
        <w:rPr>
          <w:rFonts w:ascii="IRNazanin" w:hAnsi="IRNazanin" w:eastAsia="IRNazanin" w:cs="IRNazanin"/>
          <w:lang w:bidi="fa-IR"/>
          <w:color w:val="111111"/>
          <w:sz w:val="28"/>
          <w:szCs w:val="28"/>
          <w:rtl/>
        </w:rPr>
        <w:t xml:space="preserve">تاریخ کتابت : 163 ( = 1063 ) .زینه المجالس</w:t>
      </w:r>
    </w:p>
    <w:p>
      <w:pPr>
        <w:pStyle w:val="BookText"/>
      </w:pPr>
      <w:r>
        <w:rPr>
          <w:rFonts w:ascii="IRNazanin" w:hAnsi="IRNazanin" w:eastAsia="IRNazanin" w:cs="IRNazanin"/>
          <w:lang w:bidi="fa-IR"/>
          <w:color w:val="111111"/>
          <w:sz w:val="28"/>
          <w:szCs w:val="28"/>
          <w:rtl/>
        </w:rPr>
        <w:t xml:space="preserve">تاریخ تالیف : 1004زینه المجالس</w:t>
      </w:r>
    </w:p>
    <w:p>
      <w:pPr>
        <w:pStyle w:val="BookText"/>
      </w:pPr>
      <w:r>
        <w:rPr>
          <w:rFonts w:ascii="IRNazanin" w:hAnsi="IRNazanin" w:eastAsia="IRNazanin" w:cs="IRNazanin"/>
          <w:lang w:bidi="fa-IR"/>
          <w:color w:val="111111"/>
          <w:sz w:val="28"/>
          <w:szCs w:val="28"/>
          <w:rtl/>
        </w:rPr>
        <w:t xml:space="preserve">مهدی الیه : بنام شاه تهماسبزینه المجالس</w:t>
      </w:r>
    </w:p>
    <w:p>
      <w:pPr>
        <w:pStyle w:val="BookText"/>
      </w:pPr>
      <w:r>
        <w:rPr>
          <w:rFonts w:ascii="IRNazanin" w:hAnsi="IRNazanin" w:eastAsia="IRNazanin" w:cs="IRNazanin"/>
          <w:lang w:bidi="fa-IR"/>
          <w:color w:val="111111"/>
          <w:sz w:val="28"/>
          <w:szCs w:val="28"/>
          <w:rtl/>
        </w:rPr>
        <w:t xml:space="preserve">منابع دیگر : ( منزوی 670 و 4177 ) .زینه المجالس</w:t>
      </w:r>
    </w:p>
    <w:p>
      <w:pPr>
        <w:pStyle w:val="BookText"/>
      </w:pPr>
      <w:r>
        <w:rPr>
          <w:rFonts w:ascii="IRNazanin" w:hAnsi="IRNazanin" w:eastAsia="IRNazanin" w:cs="IRNazanin"/>
          <w:lang w:bidi="fa-IR"/>
          <w:color w:val="111111"/>
          <w:sz w:val="28"/>
          <w:szCs w:val="28"/>
          <w:rtl/>
        </w:rPr>
        <w:t xml:space="preserve">همه اطلاعات : زینه المجالس  :   سید مجد الدین محمد بن ابن طالب حسینی کاشانی  ،  بنام شاه تهماسب  ، - نگارش   1004   ( منزوی 670 و 4177 ) .  -  224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نستعلیق    163 ( = 1063 ) .زینه المجالس</w:t>
      </w:r>
    </w:p>
    <w:p>
      <w:pPr>
        <w:sectPr>
          <w:footerReference w:type="default" r:id="rId2010"/>
          <w:footnotePr>
            <w:numStart w:val="1"/>
            <w:numRestart w:val="eachPage"/>
          </w:footnotePr>
          <w:pgSz w:orient="portrait" w:w="11905.511811023622" w:h="16837.79527559055"/>
          <w:pgMar w:top="1440" w:right="1440" w:bottom="1440" w:left="1440" w:header="720" w:footer="720" w:gutter="0"/>
          <w:cols w:num="1" w:space="720"/>
        </w:sectPr>
      </w:pPr>
    </w:p>
    <w:bookmarkStart w:id="1962" w:name="pg8350_57920"/>
    <w:bookmarkEnd w:id="1962"/>
    <w:p>
      <w:pPr>
        <w:pStyle w:val="Heading3"/>
      </w:pPr>
      <w:bookmarkStart w:id="3963" w:name="_Toc1965"/>
      <w:r>
        <w:t>1959- زینه المجالس</w:t>
      </w:r>
      <w:bookmarkEnd w:id="396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دفتر5زینه المجالس</w:t>
      </w:r>
    </w:p>
    <w:p>
      <w:pPr>
        <w:pStyle w:val="BookText"/>
      </w:pPr>
      <w:r>
        <w:rPr>
          <w:rFonts w:ascii="IRNazanin" w:hAnsi="IRNazanin" w:eastAsia="IRNazanin" w:cs="IRNazanin"/>
          <w:lang w:bidi="fa-IR"/>
          <w:color w:val="111111"/>
          <w:sz w:val="28"/>
          <w:szCs w:val="28"/>
          <w:rtl/>
        </w:rPr>
        <w:t xml:space="preserve">در صفحات : 409تا409زینه المجالس</w:t>
      </w:r>
    </w:p>
    <w:p>
      <w:pPr>
        <w:pStyle w:val="BookText"/>
      </w:pPr>
      <w:r>
        <w:rPr>
          <w:rFonts w:ascii="IRNazanin" w:hAnsi="IRNazanin" w:eastAsia="IRNazanin" w:cs="IRNazanin"/>
          <w:lang w:bidi="fa-IR"/>
          <w:color w:val="111111"/>
          <w:sz w:val="28"/>
          <w:szCs w:val="28"/>
          <w:rtl/>
        </w:rPr>
        <w:t xml:space="preserve">نام کتابخانه : کتابخانه توفیق وهبی دربغدادزینه المجالس</w:t>
      </w:r>
    </w:p>
    <w:p>
      <w:pPr>
        <w:pStyle w:val="BookText"/>
      </w:pPr>
      <w:r>
        <w:rPr>
          <w:rFonts w:ascii="IRNazanin" w:hAnsi="IRNazanin" w:eastAsia="IRNazanin" w:cs="IRNazanin"/>
          <w:lang w:bidi="fa-IR"/>
          <w:color w:val="111111"/>
          <w:sz w:val="28"/>
          <w:szCs w:val="28"/>
          <w:rtl/>
        </w:rPr>
        <w:t xml:space="preserve">شهر : بغدادزینه المجالس</w:t>
      </w:r>
    </w:p>
    <w:p>
      <w:pPr>
        <w:pStyle w:val="BookText"/>
      </w:pPr>
      <w:r>
        <w:rPr>
          <w:rFonts w:ascii="IRNazanin" w:hAnsi="IRNazanin" w:eastAsia="IRNazanin" w:cs="IRNazanin"/>
          <w:lang w:bidi="fa-IR"/>
          <w:color w:val="111111"/>
          <w:sz w:val="28"/>
          <w:szCs w:val="28"/>
          <w:rtl/>
        </w:rPr>
        <w:t xml:space="preserve">مولف : مجدی .زینه المجالس</w:t>
      </w:r>
    </w:p>
    <w:p>
      <w:pPr>
        <w:pStyle w:val="BookText"/>
      </w:pPr>
      <w:r>
        <w:rPr>
          <w:rFonts w:ascii="IRNazanin" w:hAnsi="IRNazanin" w:eastAsia="IRNazanin" w:cs="IRNazanin"/>
          <w:lang w:bidi="fa-IR"/>
          <w:color w:val="111111"/>
          <w:sz w:val="28"/>
          <w:szCs w:val="28"/>
          <w:rtl/>
        </w:rPr>
        <w:t xml:space="preserve">کاتب : محمد هادی بن عماد الدین حاجی محمد بلالی دامغانیزینه المجالس</w:t>
      </w:r>
    </w:p>
    <w:p>
      <w:pPr>
        <w:pStyle w:val="BookText"/>
      </w:pPr>
      <w:r>
        <w:rPr>
          <w:rFonts w:ascii="IRNazanin" w:hAnsi="IRNazanin" w:eastAsia="IRNazanin" w:cs="IRNazanin"/>
          <w:lang w:bidi="fa-IR"/>
          <w:color w:val="111111"/>
          <w:sz w:val="28"/>
          <w:szCs w:val="28"/>
          <w:rtl/>
        </w:rPr>
        <w:t xml:space="preserve">تاریخ کتابت : روز   پنجشنبه 3 ج 2/1064 .زینه المجالس</w:t>
      </w:r>
    </w:p>
    <w:p>
      <w:pPr>
        <w:pStyle w:val="BookText"/>
      </w:pPr>
      <w:r>
        <w:rPr>
          <w:rFonts w:ascii="IRNazanin" w:hAnsi="IRNazanin" w:eastAsia="IRNazanin" w:cs="IRNazanin"/>
          <w:lang w:bidi="fa-IR"/>
          <w:color w:val="111111"/>
          <w:sz w:val="28"/>
          <w:szCs w:val="28"/>
          <w:rtl/>
        </w:rPr>
        <w:t xml:space="preserve">همه اطلاعات : 5 -   زینه المجالس  :   مجدی .  -  بخط نستعلیق    محمد هادی بن عماد الدین حاجی محمد بلالی دامغانی  ، در   روز - پنجشنبه 3 ج 2/1064 .زینه المجالس</w:t>
      </w:r>
    </w:p>
    <w:p>
      <w:pPr>
        <w:sectPr>
          <w:footerReference w:type="default" r:id="rId2011"/>
          <w:footnotePr>
            <w:numStart w:val="1"/>
            <w:numRestart w:val="eachPage"/>
          </w:footnotePr>
          <w:pgSz w:orient="portrait" w:w="11905.511811023622" w:h="16837.79527559055"/>
          <w:pgMar w:top="1440" w:right="1440" w:bottom="1440" w:left="1440" w:header="720" w:footer="720" w:gutter="0"/>
          <w:cols w:num="1" w:space="720"/>
        </w:sectPr>
      </w:pPr>
    </w:p>
    <w:bookmarkStart w:id="1963" w:name="pg8350_57921"/>
    <w:bookmarkEnd w:id="1963"/>
    <w:p>
      <w:pPr>
        <w:pStyle w:val="Heading3"/>
      </w:pPr>
      <w:bookmarkStart w:id="3964" w:name="_Toc1966"/>
      <w:r>
        <w:t>1960- زینه المجالس</w:t>
      </w:r>
      <w:bookmarkEnd w:id="396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دفتر3زینه المجالس</w:t>
      </w:r>
    </w:p>
    <w:p>
      <w:pPr>
        <w:pStyle w:val="BookText"/>
      </w:pPr>
      <w:r>
        <w:rPr>
          <w:rFonts w:ascii="IRNazanin" w:hAnsi="IRNazanin" w:eastAsia="IRNazanin" w:cs="IRNazanin"/>
          <w:lang w:bidi="fa-IR"/>
          <w:color w:val="111111"/>
          <w:sz w:val="28"/>
          <w:szCs w:val="28"/>
          <w:rtl/>
        </w:rPr>
        <w:t xml:space="preserve">در صفحات : 397تا397زینه المجالس</w:t>
      </w:r>
    </w:p>
    <w:p>
      <w:pPr>
        <w:pStyle w:val="BookText"/>
      </w:pPr>
      <w:r>
        <w:rPr>
          <w:rFonts w:ascii="IRNazanin" w:hAnsi="IRNazanin" w:eastAsia="IRNazanin" w:cs="IRNazanin"/>
          <w:lang w:bidi="fa-IR"/>
          <w:color w:val="111111"/>
          <w:sz w:val="28"/>
          <w:szCs w:val="28"/>
          <w:rtl/>
        </w:rPr>
        <w:t xml:space="preserve">کد دستیابی کتاب : ش 222زینه المجالس</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سید مجدالدین محمدبن ابی طالب حیسنی حایری مجدیزینه المجالس</w:t>
      </w:r>
    </w:p>
    <w:p>
      <w:pPr>
        <w:pStyle w:val="BookText"/>
      </w:pPr>
      <w:r>
        <w:rPr>
          <w:rFonts w:ascii="IRNazanin" w:hAnsi="IRNazanin" w:eastAsia="IRNazanin" w:cs="IRNazanin"/>
          <w:lang w:bidi="fa-IR"/>
          <w:color w:val="111111"/>
          <w:sz w:val="28"/>
          <w:szCs w:val="28"/>
          <w:rtl/>
        </w:rPr>
        <w:t xml:space="preserve">تاریخ کتابت : سده 11زینه المجالس</w:t>
      </w:r>
    </w:p>
    <w:p>
      <w:pPr>
        <w:pStyle w:val="BookText"/>
      </w:pPr>
      <w:r>
        <w:rPr>
          <w:rFonts w:ascii="IRNazanin" w:hAnsi="IRNazanin" w:eastAsia="IRNazanin" w:cs="IRNazanin"/>
          <w:lang w:bidi="fa-IR"/>
          <w:color w:val="111111"/>
          <w:sz w:val="28"/>
          <w:szCs w:val="28"/>
          <w:rtl/>
        </w:rPr>
        <w:t xml:space="preserve">منابع دیگر : مشار 903 )زینه المجالس</w:t>
      </w:r>
    </w:p>
    <w:p>
      <w:pPr>
        <w:pStyle w:val="BookText"/>
      </w:pPr>
      <w:r>
        <w:rPr>
          <w:rFonts w:ascii="IRNazanin" w:hAnsi="IRNazanin" w:eastAsia="IRNazanin" w:cs="IRNazanin"/>
          <w:lang w:bidi="fa-IR"/>
          <w:color w:val="111111"/>
          <w:sz w:val="28"/>
          <w:szCs w:val="28"/>
          <w:rtl/>
        </w:rPr>
        <w:t xml:space="preserve">همه اطلاعات : زینه المجالس :  سید مجدالدین محمدبن ابی طالب حیسنی حایری مجدی،- ش 222،  نستعلیق  سده 11 ،  وزیری ، جلد تیماج مشکی مقوایی ( مشار 903 )زینه المجالس</w:t>
      </w:r>
    </w:p>
    <w:p>
      <w:pPr>
        <w:sectPr>
          <w:footerReference w:type="default" r:id="rId2012"/>
          <w:footnotePr>
            <w:numStart w:val="1"/>
            <w:numRestart w:val="eachPage"/>
          </w:footnotePr>
          <w:pgSz w:orient="portrait" w:w="11905.511811023622" w:h="16837.79527559055"/>
          <w:pgMar w:top="1440" w:right="1440" w:bottom="1440" w:left="1440" w:header="720" w:footer="720" w:gutter="0"/>
          <w:cols w:num="1" w:space="720"/>
        </w:sectPr>
      </w:pPr>
    </w:p>
    <w:bookmarkStart w:id="1964" w:name="pg8350_57922"/>
    <w:bookmarkEnd w:id="1964"/>
    <w:p>
      <w:pPr>
        <w:pStyle w:val="Heading3"/>
      </w:pPr>
      <w:bookmarkStart w:id="3965" w:name="_Toc1967"/>
      <w:r>
        <w:t>1961- زینه المجالس</w:t>
      </w:r>
      <w:bookmarkEnd w:id="3965"/>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جلد2زینه المجالس</w:t>
      </w:r>
    </w:p>
    <w:p>
      <w:pPr>
        <w:pStyle w:val="BookText"/>
      </w:pPr>
      <w:r>
        <w:rPr>
          <w:rFonts w:ascii="IRNazanin" w:hAnsi="IRNazanin" w:eastAsia="IRNazanin" w:cs="IRNazanin"/>
          <w:lang w:bidi="fa-IR"/>
          <w:color w:val="111111"/>
          <w:sz w:val="28"/>
          <w:szCs w:val="28"/>
          <w:rtl/>
        </w:rPr>
        <w:t xml:space="preserve">در صفحات : 83تا83زینه المجالس</w:t>
      </w:r>
    </w:p>
    <w:p>
      <w:pPr>
        <w:pStyle w:val="BookText"/>
      </w:pPr>
      <w:r>
        <w:rPr>
          <w:rFonts w:ascii="IRNazanin" w:hAnsi="IRNazanin" w:eastAsia="IRNazanin" w:cs="IRNazanin"/>
          <w:lang w:bidi="fa-IR"/>
          <w:color w:val="111111"/>
          <w:sz w:val="28"/>
          <w:szCs w:val="28"/>
          <w:rtl/>
        </w:rPr>
        <w:t xml:space="preserve">کد دستیابی کتاب : 356زینه المجالس</w:t>
      </w:r>
    </w:p>
    <w:p>
      <w:pPr>
        <w:pStyle w:val="BookText"/>
      </w:pPr>
      <w:r>
        <w:rPr>
          <w:rFonts w:ascii="IRNazanin" w:hAnsi="IRNazanin" w:eastAsia="IRNazanin" w:cs="IRNazanin"/>
          <w:lang w:bidi="fa-IR"/>
          <w:color w:val="111111"/>
          <w:sz w:val="28"/>
          <w:szCs w:val="28"/>
          <w:rtl/>
        </w:rPr>
        <w:t xml:space="preserve">زبان کتاب : فارسیزینه المجالس</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مجدی، مجدالدین بن محمد حسینی ( سده یازدهم ) .زینه المجالس</w:t>
      </w:r>
    </w:p>
    <w:p>
      <w:pPr>
        <w:pStyle w:val="BookText"/>
      </w:pPr>
      <w:r>
        <w:rPr>
          <w:rFonts w:ascii="IRNazanin" w:hAnsi="IRNazanin" w:eastAsia="IRNazanin" w:cs="IRNazanin"/>
          <w:lang w:bidi="fa-IR"/>
          <w:color w:val="111111"/>
          <w:sz w:val="28"/>
          <w:szCs w:val="28"/>
          <w:rtl/>
        </w:rPr>
        <w:t xml:space="preserve">موضوعات : تاریخزینه المجالس</w:t>
      </w:r>
    </w:p>
    <w:p>
      <w:pPr>
        <w:pStyle w:val="BookText"/>
      </w:pPr>
      <w:r>
        <w:rPr>
          <w:rFonts w:ascii="IRNazanin" w:hAnsi="IRNazanin" w:eastAsia="IRNazanin" w:cs="IRNazanin"/>
          <w:lang w:bidi="fa-IR"/>
          <w:color w:val="111111"/>
          <w:sz w:val="28"/>
          <w:szCs w:val="28"/>
          <w:rtl/>
        </w:rPr>
        <w:t xml:space="preserve">بخش بندی : تاریخی است مشتمل بر نه بخش و هر بخشی در ده فصل و در روزگار شاه طهماسب - و بنام او تالیف شده استزینه المجالس</w:t>
      </w:r>
    </w:p>
    <w:p>
      <w:pPr>
        <w:pStyle w:val="BookText"/>
      </w:pPr>
      <w:r>
        <w:rPr>
          <w:rFonts w:ascii="IRNazanin" w:hAnsi="IRNazanin" w:eastAsia="IRNazanin" w:cs="IRNazanin"/>
          <w:lang w:bidi="fa-IR"/>
          <w:color w:val="111111"/>
          <w:sz w:val="28"/>
          <w:szCs w:val="28"/>
          <w:rtl/>
        </w:rPr>
        <w:t xml:space="preserve">منابع دیگر : ر: الذریعه ( ج 12 : 94 ) .زینه المجالس</w:t>
      </w:r>
    </w:p>
    <w:p>
      <w:pPr>
        <w:pStyle w:val="BookText"/>
      </w:pPr>
      <w:r>
        <w:rPr>
          <w:rFonts w:ascii="IRNazanin" w:hAnsi="IRNazanin" w:eastAsia="IRNazanin" w:cs="IRNazanin"/>
          <w:lang w:bidi="fa-IR"/>
          <w:color w:val="111111"/>
          <w:sz w:val="28"/>
          <w:szCs w:val="28"/>
          <w:rtl/>
        </w:rPr>
        <w:t xml:space="preserve">آسیب دیدگی : آغاز و پایان آن افتاده است. - برگهای این نسخه بدون ترتیب صحافی شده است.زینه المجالس</w:t>
      </w:r>
    </w:p>
    <w:p>
      <w:pPr>
        <w:pStyle w:val="BookText"/>
      </w:pPr>
      <w:r>
        <w:rPr>
          <w:rFonts w:ascii="IRNazanin" w:hAnsi="IRNazanin" w:eastAsia="IRNazanin" w:cs="IRNazanin"/>
          <w:lang w:bidi="fa-IR"/>
          <w:color w:val="111111"/>
          <w:sz w:val="28"/>
          <w:szCs w:val="28"/>
          <w:rtl/>
        </w:rPr>
        <w:t xml:space="preserve">همه اطلاعات : 356  -  زینه المجالس   تاریخ  ،  فارسی  - از:  مجدی، مجدالدین بن محمد حسینی ( سده یازدهم ) .  -  تاریخی است مشتمل بر نه بخش و هر بخشی در ده فصل و در روزگار شاه طهماسب - و بنام او تالیف شده است  .  ر: الذریعه ( ج 12 : 94 ) .  -  ت.ک. ندارد  و  آغاز و پایان آن افتاده است.  -  آغاز موجود: نهالی است و نعمت مثال خواب و خیال و عاقل باید که بر - هر امری ....  -  پایان موجود: حرص تمام داشت و مضمون این بیت.  -  برگهای این نسخه بدون ترتیب صحافی شده است.  -  ج. تیماج مشکی، مقوایی. ک. ایرانی. خ. نستعلیق. ص. 320. س. 22. - ق. 17 </w:t>
      </w:r>
      <w:r>
        <w:rPr>
          <w:rFonts w:ascii="Times New Roman" w:hAnsi="Times New Roman" w:eastAsia="Times New Roman" w:cs="Times New Roman"/>
          <w:lang w:val="en-US" w:bidi="en-US"/>
          <w:color w:val="111111"/>
          <w:sz w:val="28"/>
          <w:szCs w:val="28"/>
          <w:rtl/>
        </w:rPr>
        <w:t xml:space="preserve">× 29.</w:t>
      </w:r>
      <w:r>
        <w:rPr>
          <w:rFonts w:ascii="IRNazanin" w:hAnsi="IRNazanin" w:eastAsia="IRNazanin" w:cs="IRNazanin"/>
          <w:lang w:bidi="fa-IR"/>
          <w:color w:val="111111"/>
          <w:sz w:val="28"/>
          <w:szCs w:val="28"/>
          <w:rtl/>
        </w:rPr>
        <w:t xml:space="preserve">زینه المجالس</w:t>
      </w:r>
    </w:p>
    <w:p>
      <w:pPr>
        <w:sectPr>
          <w:footerReference w:type="default" r:id="rId2013"/>
          <w:footnotePr>
            <w:numStart w:val="1"/>
            <w:numRestart w:val="eachPage"/>
          </w:footnotePr>
          <w:pgSz w:orient="portrait" w:w="11905.511811023622" w:h="16837.79527559055"/>
          <w:pgMar w:top="1440" w:right="1440" w:bottom="1440" w:left="1440" w:header="720" w:footer="720" w:gutter="0"/>
          <w:cols w:num="1" w:space="720"/>
        </w:sectPr>
      </w:pPr>
    </w:p>
    <w:bookmarkStart w:id="1965" w:name="pg8350_57923"/>
    <w:bookmarkEnd w:id="1965"/>
    <w:p>
      <w:pPr>
        <w:pStyle w:val="Heading3"/>
      </w:pPr>
      <w:bookmarkStart w:id="3966" w:name="_Toc1968"/>
      <w:r>
        <w:t>1962- زینه المجالس</w:t>
      </w:r>
      <w:bookmarkEnd w:id="396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جلد15زینه المجالس</w:t>
      </w:r>
    </w:p>
    <w:p>
      <w:pPr>
        <w:pStyle w:val="BookText"/>
      </w:pPr>
      <w:r>
        <w:rPr>
          <w:rFonts w:ascii="IRNazanin" w:hAnsi="IRNazanin" w:eastAsia="IRNazanin" w:cs="IRNazanin"/>
          <w:lang w:bidi="fa-IR"/>
          <w:color w:val="111111"/>
          <w:sz w:val="28"/>
          <w:szCs w:val="28"/>
          <w:rtl/>
        </w:rPr>
        <w:t xml:space="preserve">در صفحات : 4103تا4103زینه المجالس</w:t>
      </w:r>
    </w:p>
    <w:p>
      <w:pPr>
        <w:pStyle w:val="BookText"/>
      </w:pPr>
      <w:r>
        <w:rPr>
          <w:rFonts w:ascii="IRNazanin" w:hAnsi="IRNazanin" w:eastAsia="IRNazanin" w:cs="IRNazanin"/>
          <w:lang w:bidi="fa-IR"/>
          <w:color w:val="111111"/>
          <w:sz w:val="28"/>
          <w:szCs w:val="28"/>
          <w:rtl/>
        </w:rPr>
        <w:t xml:space="preserve">کد دستیابی کتاب : 5070زینه المجالس</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مجد الدین محمد حسینی مجدیزینه المجالس</w:t>
      </w:r>
    </w:p>
    <w:p>
      <w:pPr>
        <w:pStyle w:val="BookText"/>
      </w:pPr>
      <w:r>
        <w:rPr>
          <w:rFonts w:ascii="IRNazanin" w:hAnsi="IRNazanin" w:eastAsia="IRNazanin" w:cs="IRNazanin"/>
          <w:lang w:bidi="fa-IR"/>
          <w:color w:val="111111"/>
          <w:sz w:val="28"/>
          <w:szCs w:val="28"/>
          <w:rtl/>
        </w:rPr>
        <w:t xml:space="preserve">کاتب : محمدشریف بن غیب اللّٰهزینه المجالس</w:t>
      </w:r>
    </w:p>
    <w:p>
      <w:pPr>
        <w:pStyle w:val="BookText"/>
      </w:pPr>
      <w:r>
        <w:rPr>
          <w:rFonts w:ascii="IRNazanin" w:hAnsi="IRNazanin" w:eastAsia="IRNazanin" w:cs="IRNazanin"/>
          <w:lang w:bidi="fa-IR"/>
          <w:color w:val="111111"/>
          <w:sz w:val="28"/>
          <w:szCs w:val="28"/>
          <w:rtl/>
        </w:rPr>
        <w:t xml:space="preserve">تاریخ کتابت : 20 ج 1 / 15 ( = 1005 )زینه المجالس</w:t>
      </w:r>
    </w:p>
    <w:p>
      <w:pPr>
        <w:pStyle w:val="BookText"/>
      </w:pPr>
      <w:r>
        <w:rPr>
          <w:rFonts w:ascii="IRNazanin" w:hAnsi="IRNazanin" w:eastAsia="IRNazanin" w:cs="IRNazanin"/>
          <w:lang w:bidi="fa-IR"/>
          <w:color w:val="111111"/>
          <w:sz w:val="28"/>
          <w:szCs w:val="28"/>
          <w:rtl/>
        </w:rPr>
        <w:t xml:space="preserve">همه اطلاعات : 5070 -  نستعلیق   محمدشریف بن غیب اللّٰه  در -  20 ج 1 / 15 ( = 1005 )  ،  عنوان شنگرف - باسرلوح ، وزیری . - 25 س 5 / 11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380 گ 5 / 18 </w:t>
      </w:r>
      <w:r>
        <w:rPr>
          <w:rFonts w:ascii="Times New Roman" w:hAnsi="Times New Roman" w:eastAsia="Times New Roman" w:cs="Times New Roman"/>
          <w:lang w:val="en-US" w:bidi="en-US"/>
          <w:color w:val="111111"/>
          <w:sz w:val="28"/>
          <w:szCs w:val="28"/>
          <w:rtl/>
        </w:rPr>
        <w:t xml:space="preserve">× 30 - </w:t>
      </w:r>
      <w:r>
        <w:rPr>
          <w:rFonts w:ascii="IRNazanin" w:hAnsi="IRNazanin" w:eastAsia="IRNazanin" w:cs="IRNazanin"/>
          <w:lang w:bidi="fa-IR"/>
          <w:color w:val="111111"/>
          <w:sz w:val="28"/>
          <w:szCs w:val="28"/>
          <w:rtl/>
        </w:rPr>
        <w:t xml:space="preserve">کاغذ سپاهانی - جلد تیماج حنایی - مقوایی .  -  زینه المجالس  - از  مجد الدین محمد حسینی مجدی  استزینه المجالس</w:t>
      </w:r>
    </w:p>
    <w:p>
      <w:pPr>
        <w:sectPr>
          <w:footerReference w:type="default" r:id="rId2014"/>
          <w:footnotePr>
            <w:numStart w:val="1"/>
            <w:numRestart w:val="eachPage"/>
          </w:footnotePr>
          <w:pgSz w:orient="portrait" w:w="11905.511811023622" w:h="16837.79527559055"/>
          <w:pgMar w:top="1440" w:right="1440" w:bottom="1440" w:left="1440" w:header="720" w:footer="720" w:gutter="0"/>
          <w:cols w:num="1" w:space="720"/>
        </w:sectPr>
      </w:pPr>
    </w:p>
    <w:bookmarkStart w:id="1966" w:name="pg8350_57924"/>
    <w:bookmarkEnd w:id="1966"/>
    <w:p>
      <w:pPr>
        <w:pStyle w:val="Heading3"/>
      </w:pPr>
      <w:bookmarkStart w:id="3967" w:name="_Toc1969"/>
      <w:r>
        <w:t>1963- زینه المجالس</w:t>
      </w:r>
      <w:bookmarkEnd w:id="396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جلد16زینه المجالس</w:t>
      </w:r>
    </w:p>
    <w:p>
      <w:pPr>
        <w:pStyle w:val="BookText"/>
      </w:pPr>
      <w:r>
        <w:rPr>
          <w:rFonts w:ascii="IRNazanin" w:hAnsi="IRNazanin" w:eastAsia="IRNazanin" w:cs="IRNazanin"/>
          <w:lang w:bidi="fa-IR"/>
          <w:color w:val="111111"/>
          <w:sz w:val="28"/>
          <w:szCs w:val="28"/>
          <w:rtl/>
        </w:rPr>
        <w:t xml:space="preserve">در صفحات : 15تا15زینه المجالس</w:t>
      </w:r>
    </w:p>
    <w:p>
      <w:pPr>
        <w:pStyle w:val="BookText"/>
      </w:pPr>
      <w:r>
        <w:rPr>
          <w:rFonts w:ascii="IRNazanin" w:hAnsi="IRNazanin" w:eastAsia="IRNazanin" w:cs="IRNazanin"/>
          <w:lang w:bidi="fa-IR"/>
          <w:color w:val="111111"/>
          <w:sz w:val="28"/>
          <w:szCs w:val="28"/>
          <w:rtl/>
        </w:rPr>
        <w:t xml:space="preserve">کد دستیابی کتاب : 5447زینه المجالس</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مجدالدین محمدبن ابی   طالب حسینی هرویزینه المجالس</w:t>
      </w:r>
    </w:p>
    <w:p>
      <w:pPr>
        <w:pStyle w:val="BookText"/>
      </w:pPr>
      <w:r>
        <w:rPr>
          <w:rFonts w:ascii="IRNazanin" w:hAnsi="IRNazanin" w:eastAsia="IRNazanin" w:cs="IRNazanin"/>
          <w:lang w:bidi="fa-IR"/>
          <w:color w:val="111111"/>
          <w:sz w:val="28"/>
          <w:szCs w:val="28"/>
          <w:rtl/>
        </w:rPr>
        <w:t xml:space="preserve">کاتب : حاجی بابا   فرزند رجب علی سمنانیزینه المجالس</w:t>
      </w:r>
    </w:p>
    <w:p>
      <w:pPr>
        <w:pStyle w:val="BookText"/>
      </w:pPr>
      <w:r>
        <w:rPr>
          <w:rFonts w:ascii="IRNazanin" w:hAnsi="IRNazanin" w:eastAsia="IRNazanin" w:cs="IRNazanin"/>
          <w:lang w:bidi="fa-IR"/>
          <w:color w:val="111111"/>
          <w:sz w:val="28"/>
          <w:szCs w:val="28"/>
          <w:rtl/>
        </w:rPr>
        <w:t xml:space="preserve">تاریخ کتابت : روز یکشنبه 26   رجب 1223زینه المجالس</w:t>
      </w:r>
    </w:p>
    <w:p>
      <w:pPr>
        <w:pStyle w:val="BookText"/>
      </w:pPr>
      <w:r>
        <w:rPr>
          <w:rFonts w:ascii="IRNazanin" w:hAnsi="IRNazanin" w:eastAsia="IRNazanin" w:cs="IRNazanin"/>
          <w:lang w:bidi="fa-IR"/>
          <w:color w:val="111111"/>
          <w:sz w:val="28"/>
          <w:szCs w:val="28"/>
          <w:rtl/>
        </w:rPr>
        <w:t xml:space="preserve">منابع دیگر : (سپه 5 : 93).زینه المجالس</w:t>
      </w:r>
    </w:p>
    <w:p>
      <w:pPr>
        <w:pStyle w:val="BookText"/>
      </w:pPr>
      <w:r>
        <w:rPr>
          <w:rFonts w:ascii="IRNazanin" w:hAnsi="IRNazanin" w:eastAsia="IRNazanin" w:cs="IRNazanin"/>
          <w:lang w:bidi="fa-IR"/>
          <w:color w:val="111111"/>
          <w:sz w:val="28"/>
          <w:szCs w:val="28"/>
          <w:rtl/>
        </w:rPr>
        <w:t xml:space="preserve">همه اطلاعات : 5447 :  شکسته نستعلیق   حاجی بابا - فرزند رجب علی سمنانی  در  روز یکشنبه 26 - رجب 1223 ،  عنوان نشان شنگرف  ،  بامهر - صالح در آغاز و انجام و مهر حسن در انجام  ، -  210 گ 21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 19 س 13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کاغذ -  فرنگی ، جلد تیماج مشکی مقوایی ، رحلی .  -  زینه المجالس  :  مجدالدین محمدبن ابی - طالب حسینی هروی   (سپه 5 : 93).زینه المجالس</w:t>
      </w:r>
    </w:p>
    <w:p>
      <w:pPr>
        <w:sectPr>
          <w:footerReference w:type="default" r:id="rId2015"/>
          <w:footnotePr>
            <w:numStart w:val="1"/>
            <w:numRestart w:val="eachPage"/>
          </w:footnotePr>
          <w:pgSz w:orient="portrait" w:w="11905.511811023622" w:h="16837.79527559055"/>
          <w:pgMar w:top="1440" w:right="1440" w:bottom="1440" w:left="1440" w:header="720" w:footer="720" w:gutter="0"/>
          <w:cols w:num="1" w:space="720"/>
        </w:sectPr>
      </w:pPr>
    </w:p>
    <w:bookmarkStart w:id="1967" w:name="pg8350_57925"/>
    <w:bookmarkEnd w:id="1967"/>
    <w:p>
      <w:pPr>
        <w:pStyle w:val="Heading3"/>
      </w:pPr>
      <w:bookmarkStart w:id="3968" w:name="_Toc1970"/>
      <w:r>
        <w:t>1964- زینه المجالس</w:t>
      </w:r>
      <w:bookmarkEnd w:id="396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جلد13زینه المجالس</w:t>
      </w:r>
    </w:p>
    <w:p>
      <w:pPr>
        <w:pStyle w:val="BookText"/>
      </w:pPr>
      <w:r>
        <w:rPr>
          <w:rFonts w:ascii="IRNazanin" w:hAnsi="IRNazanin" w:eastAsia="IRNazanin" w:cs="IRNazanin"/>
          <w:lang w:bidi="fa-IR"/>
          <w:color w:val="111111"/>
          <w:sz w:val="28"/>
          <w:szCs w:val="28"/>
          <w:rtl/>
        </w:rPr>
        <w:t xml:space="preserve">در صفحات : 3485تا3485زینه المجالس</w:t>
      </w:r>
    </w:p>
    <w:p>
      <w:pPr>
        <w:pStyle w:val="BookText"/>
      </w:pPr>
      <w:r>
        <w:rPr>
          <w:rFonts w:ascii="IRNazanin" w:hAnsi="IRNazanin" w:eastAsia="IRNazanin" w:cs="IRNazanin"/>
          <w:lang w:bidi="fa-IR"/>
          <w:color w:val="111111"/>
          <w:sz w:val="28"/>
          <w:szCs w:val="28"/>
          <w:rtl/>
        </w:rPr>
        <w:t xml:space="preserve">کد دستیابی کتاب : 4540زینه المجالس</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سید مجد الدین محمد بن ابی طالب  حسینی مجدیزینه المجالس</w:t>
      </w:r>
    </w:p>
    <w:p>
      <w:pPr>
        <w:pStyle w:val="BookText"/>
      </w:pPr>
      <w:r>
        <w:rPr>
          <w:rFonts w:ascii="IRNazanin" w:hAnsi="IRNazanin" w:eastAsia="IRNazanin" w:cs="IRNazanin"/>
          <w:lang w:bidi="fa-IR"/>
          <w:color w:val="111111"/>
          <w:sz w:val="28"/>
          <w:szCs w:val="28"/>
          <w:rtl/>
        </w:rPr>
        <w:t xml:space="preserve">تاریخ کتابت : سده 11زینه المجالس</w:t>
      </w:r>
    </w:p>
    <w:p>
      <w:pPr>
        <w:pStyle w:val="BookText"/>
      </w:pPr>
      <w:r>
        <w:rPr>
          <w:rFonts w:ascii="IRNazanin" w:hAnsi="IRNazanin" w:eastAsia="IRNazanin" w:cs="IRNazanin"/>
          <w:lang w:bidi="fa-IR"/>
          <w:color w:val="111111"/>
          <w:sz w:val="28"/>
          <w:szCs w:val="28"/>
          <w:rtl/>
        </w:rPr>
        <w:t xml:space="preserve">تاریخ تالیف : 1004زینه المجالس</w:t>
      </w:r>
    </w:p>
    <w:p>
      <w:pPr>
        <w:pStyle w:val="BookText"/>
      </w:pPr>
      <w:r>
        <w:rPr>
          <w:rFonts w:ascii="IRNazanin" w:hAnsi="IRNazanin" w:eastAsia="IRNazanin" w:cs="IRNazanin"/>
          <w:lang w:bidi="fa-IR"/>
          <w:color w:val="111111"/>
          <w:sz w:val="28"/>
          <w:szCs w:val="28"/>
          <w:rtl/>
        </w:rPr>
        <w:t xml:space="preserve">مهدی الیه : بنام   شاه طهماسب ساختهزینه المجالس</w:t>
      </w:r>
    </w:p>
    <w:p>
      <w:pPr>
        <w:pStyle w:val="BookText"/>
      </w:pPr>
      <w:r>
        <w:rPr>
          <w:rFonts w:ascii="IRNazanin" w:hAnsi="IRNazanin" w:eastAsia="IRNazanin" w:cs="IRNazanin"/>
          <w:lang w:bidi="fa-IR"/>
          <w:color w:val="111111"/>
          <w:sz w:val="28"/>
          <w:szCs w:val="28"/>
          <w:rtl/>
        </w:rPr>
        <w:t xml:space="preserve">بخش بندی : این نسخه ما در نه جزو وهر جزوی ده فصل وبنام زینه المجالس - است ( دیباچه)زینه المجالس</w:t>
      </w:r>
    </w:p>
    <w:p>
      <w:pPr>
        <w:pStyle w:val="BookText"/>
      </w:pPr>
      <w:r>
        <w:rPr>
          <w:rFonts w:ascii="IRNazanin" w:hAnsi="IRNazanin" w:eastAsia="IRNazanin" w:cs="IRNazanin"/>
          <w:lang w:bidi="fa-IR"/>
          <w:color w:val="111111"/>
          <w:sz w:val="28"/>
          <w:szCs w:val="28"/>
          <w:rtl/>
        </w:rPr>
        <w:t xml:space="preserve">منابع دیگر : (دیباچه) نسخه سپه ( ش 1809) در دیباچه از ابن خاتون محمد بن علی عاملی در گذشته - پس از 5 محرم 1068 مولف ترجمه قطب شاهی در 1027 دانسته شده است ونیم صفحه آغاز- آن همان دیباچه ترجمه قطب شاهی او است پس از آن درست همین زینه المجالس مجدی - است جز در برخی از جاها وملحقات مجدی را هم ندارد جز بخشی از آن بعنوان فصل - دهم از جزو نهم ( گ 362 آن نسخه ) سر گذشت آق قوینلو وترکمانها هم در آن نیامده- است- (ریو 2:758ش 239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و 3، 1004 ش 1765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وذیل ش 395 ، 4607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طوس 3: 132 ش 117 ، یادداشتهای قزوینی 5: 57 از ص 777 روضات ذریعه - 12 :94)زینه المجالس</w:t>
      </w:r>
    </w:p>
    <w:p>
      <w:pPr>
        <w:pStyle w:val="BookText"/>
      </w:pPr>
      <w:r>
        <w:rPr>
          <w:rFonts w:ascii="IRNazanin" w:hAnsi="IRNazanin" w:eastAsia="IRNazanin" w:cs="IRNazanin"/>
          <w:lang w:bidi="fa-IR"/>
          <w:color w:val="111111"/>
          <w:sz w:val="28"/>
          <w:szCs w:val="28"/>
          <w:rtl/>
        </w:rPr>
        <w:t xml:space="preserve">توضیخات در مورد چاپ نسخه : درتهران چندین بار بچاپ رسیده است ( مشار 903) تاریخ در - دیباچه وفصل 2 جزونهم ( ص 380) آمده ونام شاه در پایان دیده میشود نام کتاب هم در - دیباچه یاد شده است این کتاب در چاپی نه جزووهر جزوی ده فصل است بجز ملحقاتزینه المجالس</w:t>
      </w:r>
    </w:p>
    <w:p>
      <w:pPr>
        <w:pStyle w:val="BookText"/>
      </w:pPr>
      <w:r>
        <w:rPr>
          <w:rFonts w:ascii="IRNazanin" w:hAnsi="IRNazanin" w:eastAsia="IRNazanin" w:cs="IRNazanin"/>
          <w:lang w:bidi="fa-IR"/>
          <w:color w:val="111111"/>
          <w:sz w:val="28"/>
          <w:szCs w:val="28"/>
          <w:rtl/>
        </w:rPr>
        <w:t xml:space="preserve">آسیب دیدگی : آغاز از دیباچه افتاده ونام - کتاب وتاریخ در آن دیده میشود ودر انجام میرسد بفصل 9 جز و 2زینه المجالس</w:t>
      </w:r>
    </w:p>
    <w:p>
      <w:pPr>
        <w:pStyle w:val="BookText"/>
      </w:pPr>
      <w:r>
        <w:rPr>
          <w:rFonts w:ascii="IRNazanin" w:hAnsi="IRNazanin" w:eastAsia="IRNazanin" w:cs="IRNazanin"/>
          <w:lang w:bidi="fa-IR"/>
          <w:color w:val="111111"/>
          <w:sz w:val="28"/>
          <w:szCs w:val="28"/>
          <w:rtl/>
        </w:rPr>
        <w:t xml:space="preserve">همه اطلاعات : 4540 -  نسخ  سده 11، عنوان ونشان شنگرف، جدول شنگرف ولاجورد، آغاز از دیباچه افتاده ونام - کتاب وتاریخ در آن دیده میشود ودر انجام میرسد بفصل 9 جز و 2 -  26 س 11</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265گ 18</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 کاغذ سپاهانی - جلد تیماج زرد ضربی مقوایی عطف مشکی  -  زینه المجالس - از  سید مجد الدین محمد بن ابی طالب  حسینی مجدی است که در  1004  بنام - شاه طهماسب ساخته و  درتهران چندین بار بچاپ رسیده است ( مشار 903) تاریخ در - دیباچه وفصل 2 جزونهم ( ص 380) آمده ونام شاه در پایان دیده میشود نام کتاب هم در - دیباچه یاد شده است این کتاب در چاپی نه جزووهر جزوی ده فصل است بجز ملحقات -  (دیباچه) نسخه سپه ( ش 1809) در دیباچه از ابن خاتون محمد بن علی عاملی در گذشته - پس از 5 محرم 1068 مولف ترجمه قطب شاهی در 1027 دانسته شده است ونیم صفحه آغاز- آن همان دیباچه ترجمه قطب شاهی او است پس از آن درست همین زینه المجالس مجدی - است جز در برخی از جاها وملحقات مجدی را هم ندارد جز بخشی از آن بعنوان فصل - دهم از جزو نهم ( گ 362 آن نسخه ) سر گذشت آق قوینلو وترکمانها هم در آن نیامده- است، کتاب در این نسخه هم ( زینه المجالس) خوانده شده ولی در دیباچه آن آمده که - کتاب در ده جزو هر یک ده فصل است تاریخ 1004 هم دارد در انجام چند سطری - هست که در زینه المجالس مجدی دیده نمیشود روشن نیست که مولف کتاب مجدی - است یا خاتون آبادی  این نسخه ما در نه جزو وهر جزوی ده فصل وبنام زینه المجالس - است ( دیباچه)  -  (ریو 2:758ش 239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و 3، 1004 ش 1765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وذیل ش 395 ، 4607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طوس 3: 132 ش 117 ، یادداشتهای قزوینی 5: 57 از ص 777 روضات ذریعه - 12 :94)زینه المجالس</w:t>
      </w:r>
    </w:p>
    <w:p>
      <w:pPr>
        <w:sectPr>
          <w:footerReference w:type="default" r:id="rId2016"/>
          <w:footnotePr>
            <w:numStart w:val="1"/>
            <w:numRestart w:val="eachPage"/>
          </w:footnotePr>
          <w:pgSz w:orient="portrait" w:w="11905.511811023622" w:h="16837.79527559055"/>
          <w:pgMar w:top="1440" w:right="1440" w:bottom="1440" w:left="1440" w:header="720" w:footer="720" w:gutter="0"/>
          <w:cols w:num="1" w:space="720"/>
        </w:sectPr>
      </w:pPr>
    </w:p>
    <w:bookmarkStart w:id="1968" w:name="pg8350_57926"/>
    <w:bookmarkEnd w:id="1968"/>
    <w:p>
      <w:pPr>
        <w:pStyle w:val="Heading3"/>
      </w:pPr>
      <w:bookmarkStart w:id="3969" w:name="_Toc1971"/>
      <w:r>
        <w:t>1965- زینه المجالس</w:t>
      </w:r>
      <w:bookmarkEnd w:id="396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دفتر4زینه المجالس</w:t>
      </w:r>
    </w:p>
    <w:p>
      <w:pPr>
        <w:pStyle w:val="BookText"/>
      </w:pPr>
      <w:r>
        <w:rPr>
          <w:rFonts w:ascii="IRNazanin" w:hAnsi="IRNazanin" w:eastAsia="IRNazanin" w:cs="IRNazanin"/>
          <w:lang w:bidi="fa-IR"/>
          <w:color w:val="111111"/>
          <w:sz w:val="28"/>
          <w:szCs w:val="28"/>
          <w:rtl/>
        </w:rPr>
        <w:t xml:space="preserve">در صفحات : 460تا460زینه المجالس</w:t>
      </w:r>
    </w:p>
    <w:p>
      <w:pPr>
        <w:pStyle w:val="BookText"/>
      </w:pPr>
      <w:r>
        <w:rPr>
          <w:rFonts w:ascii="IRNazanin" w:hAnsi="IRNazanin" w:eastAsia="IRNazanin" w:cs="IRNazanin"/>
          <w:lang w:bidi="fa-IR"/>
          <w:color w:val="111111"/>
          <w:sz w:val="28"/>
          <w:szCs w:val="28"/>
          <w:rtl/>
        </w:rPr>
        <w:t xml:space="preserve">نام کتابخانه : مجموعه ابوالفضل سعیدی ریحان یزدیزینه المجالس</w:t>
      </w:r>
    </w:p>
    <w:p>
      <w:pPr>
        <w:pStyle w:val="BookText"/>
      </w:pPr>
      <w:r>
        <w:rPr>
          <w:rFonts w:ascii="IRNazanin" w:hAnsi="IRNazanin" w:eastAsia="IRNazanin" w:cs="IRNazanin"/>
          <w:lang w:bidi="fa-IR"/>
          <w:color w:val="111111"/>
          <w:sz w:val="28"/>
          <w:szCs w:val="28"/>
          <w:rtl/>
        </w:rPr>
        <w:t xml:space="preserve">شهر : یزدزینه المجالس</w:t>
      </w:r>
    </w:p>
    <w:p>
      <w:pPr>
        <w:pStyle w:val="BookText"/>
      </w:pPr>
      <w:r>
        <w:rPr>
          <w:rFonts w:ascii="IRNazanin" w:hAnsi="IRNazanin" w:eastAsia="IRNazanin" w:cs="IRNazanin"/>
          <w:lang w:bidi="fa-IR"/>
          <w:color w:val="111111"/>
          <w:sz w:val="28"/>
          <w:szCs w:val="28"/>
          <w:rtl/>
        </w:rPr>
        <w:t xml:space="preserve">مولف : مجدیزینه المجالس</w:t>
      </w:r>
    </w:p>
    <w:p>
      <w:pPr>
        <w:pStyle w:val="BookText"/>
      </w:pPr>
      <w:r>
        <w:rPr>
          <w:rFonts w:ascii="IRNazanin" w:hAnsi="IRNazanin" w:eastAsia="IRNazanin" w:cs="IRNazanin"/>
          <w:lang w:bidi="fa-IR"/>
          <w:color w:val="111111"/>
          <w:sz w:val="28"/>
          <w:szCs w:val="28"/>
          <w:rtl/>
        </w:rPr>
        <w:t xml:space="preserve">تاریخ کتابت : سده 11زینه المجالس</w:t>
      </w:r>
    </w:p>
    <w:p>
      <w:pPr>
        <w:pStyle w:val="BookText"/>
      </w:pPr>
      <w:r>
        <w:rPr>
          <w:rFonts w:ascii="IRNazanin" w:hAnsi="IRNazanin" w:eastAsia="IRNazanin" w:cs="IRNazanin"/>
          <w:lang w:bidi="fa-IR"/>
          <w:color w:val="111111"/>
          <w:sz w:val="28"/>
          <w:szCs w:val="28"/>
          <w:rtl/>
        </w:rPr>
        <w:t xml:space="preserve">همه اطلاعات : (11) زینه المجالس : مجدی ، رحلی ، نستعلیق   سده 11.زینه المجالس</w:t>
      </w:r>
    </w:p>
    <w:p>
      <w:pPr>
        <w:sectPr>
          <w:footerReference w:type="default" r:id="rId2017"/>
          <w:footnotePr>
            <w:numStart w:val="1"/>
            <w:numRestart w:val="eachPage"/>
          </w:footnotePr>
          <w:pgSz w:orient="portrait" w:w="11905.511811023622" w:h="16837.79527559055"/>
          <w:pgMar w:top="1440" w:right="1440" w:bottom="1440" w:left="1440" w:header="720" w:footer="720" w:gutter="0"/>
          <w:cols w:num="1" w:space="720"/>
        </w:sectPr>
      </w:pPr>
    </w:p>
    <w:bookmarkStart w:id="1969" w:name="pg8350_57927"/>
    <w:bookmarkEnd w:id="1969"/>
    <w:p>
      <w:pPr>
        <w:pStyle w:val="Heading3"/>
      </w:pPr>
      <w:bookmarkStart w:id="3970" w:name="_Toc1972"/>
      <w:r>
        <w:t>1966- زینه المجالس</w:t>
      </w:r>
      <w:bookmarkEnd w:id="397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دفتر10زینه المجالس</w:t>
      </w:r>
    </w:p>
    <w:p>
      <w:pPr>
        <w:pStyle w:val="BookText"/>
      </w:pPr>
      <w:r>
        <w:rPr>
          <w:rFonts w:ascii="IRNazanin" w:hAnsi="IRNazanin" w:eastAsia="IRNazanin" w:cs="IRNazanin"/>
          <w:lang w:bidi="fa-IR"/>
          <w:color w:val="111111"/>
          <w:sz w:val="28"/>
          <w:szCs w:val="28"/>
          <w:rtl/>
        </w:rPr>
        <w:t xml:space="preserve">در صفحات : 319تا319زینه المجالس</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تاجیکستانزینه المجالس</w:t>
      </w:r>
    </w:p>
    <w:p>
      <w:pPr>
        <w:pStyle w:val="BookText"/>
      </w:pPr>
      <w:r>
        <w:rPr>
          <w:rFonts w:ascii="IRNazanin" w:hAnsi="IRNazanin" w:eastAsia="IRNazanin" w:cs="IRNazanin"/>
          <w:lang w:bidi="fa-IR"/>
          <w:color w:val="111111"/>
          <w:sz w:val="28"/>
          <w:szCs w:val="28"/>
          <w:rtl/>
        </w:rPr>
        <w:t xml:space="preserve">شهر : دوشنبهزینه المجالس</w:t>
      </w:r>
    </w:p>
    <w:p>
      <w:pPr>
        <w:pStyle w:val="BookText"/>
      </w:pPr>
      <w:r>
        <w:rPr>
          <w:rFonts w:ascii="IRNazanin" w:hAnsi="IRNazanin" w:eastAsia="IRNazanin" w:cs="IRNazanin"/>
          <w:lang w:bidi="fa-IR"/>
          <w:color w:val="111111"/>
          <w:sz w:val="28"/>
          <w:szCs w:val="28"/>
          <w:rtl/>
        </w:rPr>
        <w:t xml:space="preserve">مولف : مجد الدین محمد حسینی مجدیزینه المجالس</w:t>
      </w:r>
    </w:p>
    <w:p>
      <w:pPr>
        <w:pStyle w:val="BookText"/>
      </w:pPr>
      <w:r>
        <w:rPr>
          <w:rFonts w:ascii="IRNazanin" w:hAnsi="IRNazanin" w:eastAsia="IRNazanin" w:cs="IRNazanin"/>
          <w:lang w:bidi="fa-IR"/>
          <w:color w:val="111111"/>
          <w:sz w:val="28"/>
          <w:szCs w:val="28"/>
          <w:rtl/>
        </w:rPr>
        <w:t xml:space="preserve">همه اطلاعات : 70 -   زینه المجالس  :   مجد الدین محمد حسینی مجدی    (( ثنای نامتناهی و حمد - نامحصور ))زینه المجالس</w:t>
      </w:r>
    </w:p>
    <w:p>
      <w:pPr>
        <w:sectPr>
          <w:footerReference w:type="default" r:id="rId2018"/>
          <w:footnotePr>
            <w:numStart w:val="1"/>
            <w:numRestart w:val="eachPage"/>
          </w:footnotePr>
          <w:pgSz w:orient="portrait" w:w="11905.511811023622" w:h="16837.79527559055"/>
          <w:pgMar w:top="1440" w:right="1440" w:bottom="1440" w:left="1440" w:header="720" w:footer="720" w:gutter="0"/>
          <w:cols w:num="1" w:space="720"/>
        </w:sectPr>
      </w:pPr>
    </w:p>
    <w:bookmarkStart w:id="1970" w:name="pg8350_57928"/>
    <w:bookmarkEnd w:id="1970"/>
    <w:p>
      <w:pPr>
        <w:pStyle w:val="Heading3"/>
      </w:pPr>
      <w:bookmarkStart w:id="3971" w:name="_Toc1973"/>
      <w:r>
        <w:t>1967- زینه المجالس</w:t>
      </w:r>
      <w:bookmarkEnd w:id="3971"/>
    </w:p>
    <w:p>
      <w:pPr>
        <w:pStyle w:val="BookText"/>
      </w:pPr>
      <w:r>
        <w:rPr>
          <w:rFonts w:ascii="IRNazanin" w:hAnsi="IRNazanin" w:eastAsia="IRNazanin" w:cs="IRNazanin"/>
          <w:lang w:bidi="fa-IR"/>
          <w:color w:val="111111"/>
          <w:sz w:val="28"/>
          <w:szCs w:val="28"/>
          <w:rtl/>
        </w:rPr>
        <w:t xml:space="preserve">ماخذ کتاب : کتابخانه ملی ملک - جلد3زینه المجالس</w:t>
      </w:r>
    </w:p>
    <w:p>
      <w:pPr>
        <w:pStyle w:val="BookText"/>
      </w:pPr>
      <w:r>
        <w:rPr>
          <w:rFonts w:ascii="IRNazanin" w:hAnsi="IRNazanin" w:eastAsia="IRNazanin" w:cs="IRNazanin"/>
          <w:lang w:bidi="fa-IR"/>
          <w:color w:val="111111"/>
          <w:sz w:val="28"/>
          <w:szCs w:val="28"/>
          <w:rtl/>
        </w:rPr>
        <w:t xml:space="preserve">در صفحات : 441تا441زینه المجالس</w:t>
      </w:r>
    </w:p>
    <w:p>
      <w:pPr>
        <w:pStyle w:val="BookText"/>
      </w:pPr>
      <w:r>
        <w:rPr>
          <w:rFonts w:ascii="IRNazanin" w:hAnsi="IRNazanin" w:eastAsia="IRNazanin" w:cs="IRNazanin"/>
          <w:lang w:bidi="fa-IR"/>
          <w:color w:val="111111"/>
          <w:sz w:val="28"/>
          <w:szCs w:val="28"/>
          <w:rtl/>
        </w:rPr>
        <w:t xml:space="preserve">کد دستیابی کتاب : 2430زینه المجالس</w:t>
      </w:r>
    </w:p>
    <w:p>
      <w:pPr>
        <w:pStyle w:val="BookText"/>
      </w:pPr>
      <w:r>
        <w:rPr>
          <w:rFonts w:ascii="IRNazanin" w:hAnsi="IRNazanin" w:eastAsia="IRNazanin" w:cs="IRNazanin"/>
          <w:lang w:bidi="fa-IR"/>
          <w:color w:val="111111"/>
          <w:sz w:val="28"/>
          <w:szCs w:val="28"/>
          <w:rtl/>
        </w:rPr>
        <w:t xml:space="preserve">نام کتابخانه : کتابخانه ملی ملکزینه المجالس</w:t>
      </w:r>
    </w:p>
    <w:p>
      <w:pPr>
        <w:pStyle w:val="BookText"/>
      </w:pPr>
      <w:r>
        <w:rPr>
          <w:rFonts w:ascii="IRNazanin" w:hAnsi="IRNazanin" w:eastAsia="IRNazanin" w:cs="IRNazanin"/>
          <w:lang w:bidi="fa-IR"/>
          <w:color w:val="111111"/>
          <w:sz w:val="28"/>
          <w:szCs w:val="28"/>
          <w:rtl/>
        </w:rPr>
        <w:t xml:space="preserve">شهر : تهرانزینه المجالس</w:t>
      </w:r>
    </w:p>
    <w:p>
      <w:pPr>
        <w:pStyle w:val="BookText"/>
      </w:pPr>
      <w:r>
        <w:rPr>
          <w:rFonts w:ascii="IRNazanin" w:hAnsi="IRNazanin" w:eastAsia="IRNazanin" w:cs="IRNazanin"/>
          <w:lang w:bidi="fa-IR"/>
          <w:color w:val="111111"/>
          <w:sz w:val="28"/>
          <w:szCs w:val="28"/>
          <w:rtl/>
        </w:rPr>
        <w:t xml:space="preserve">مولف : منسوب به میر مجدی امیر مجدالدین محمدحسینی کاشانیزینه المجالس</w:t>
      </w:r>
    </w:p>
    <w:p>
      <w:pPr>
        <w:pStyle w:val="BookText"/>
      </w:pPr>
      <w:r>
        <w:rPr>
          <w:rFonts w:ascii="IRNazanin" w:hAnsi="IRNazanin" w:eastAsia="IRNazanin" w:cs="IRNazanin"/>
          <w:lang w:bidi="fa-IR"/>
          <w:color w:val="111111"/>
          <w:sz w:val="28"/>
          <w:szCs w:val="28"/>
          <w:rtl/>
        </w:rPr>
        <w:t xml:space="preserve">تاریخ کتابت : سده 12زینه المجالس</w:t>
      </w:r>
    </w:p>
    <w:p>
      <w:pPr>
        <w:pStyle w:val="BookText"/>
      </w:pPr>
      <w:r>
        <w:rPr>
          <w:rFonts w:ascii="IRNazanin" w:hAnsi="IRNazanin" w:eastAsia="IRNazanin" w:cs="IRNazanin"/>
          <w:lang w:bidi="fa-IR"/>
          <w:color w:val="111111"/>
          <w:sz w:val="28"/>
          <w:szCs w:val="28"/>
          <w:rtl/>
        </w:rPr>
        <w:t xml:space="preserve">منابع دیگر : (ذریعه 12:- 94- منزوی - 670و4177)زینه المجالس</w:t>
      </w:r>
    </w:p>
    <w:p>
      <w:pPr>
        <w:pStyle w:val="BookText"/>
      </w:pPr>
      <w:r>
        <w:rPr>
          <w:rFonts w:ascii="IRNazanin" w:hAnsi="IRNazanin" w:eastAsia="IRNazanin" w:cs="IRNazanin"/>
          <w:lang w:bidi="fa-IR"/>
          <w:color w:val="111111"/>
          <w:sz w:val="28"/>
          <w:szCs w:val="28"/>
          <w:rtl/>
        </w:rPr>
        <w:t xml:space="preserve">آسیب دیدگی : آغاز - و انجام افتادهزینه المجالس</w:t>
      </w:r>
    </w:p>
    <w:p>
      <w:pPr>
        <w:pStyle w:val="BookText"/>
      </w:pPr>
      <w:r>
        <w:rPr>
          <w:rFonts w:ascii="IRNazanin" w:hAnsi="IRNazanin" w:eastAsia="IRNazanin" w:cs="IRNazanin"/>
          <w:lang w:bidi="fa-IR"/>
          <w:color w:val="111111"/>
          <w:sz w:val="28"/>
          <w:szCs w:val="28"/>
          <w:rtl/>
        </w:rPr>
        <w:t xml:space="preserve">همه اطلاعات : زینه المجالس -  منسوب به میر مجدی امیر مجدالدین محمدحسینی کاشانی  (ذریعه 12:- 94- منزوی - 670و4177)-  2430) نستعلیق   سده 12، عنوان و نشان شنگرف ، آغاز - و انجام افتاده ، 226گ - 18 س 7/17</w:t>
      </w:r>
      <w:r>
        <w:rPr>
          <w:rFonts w:ascii="Times New Roman" w:hAnsi="Times New Roman" w:eastAsia="Times New Roman" w:cs="Times New Roman"/>
          <w:lang w:val="en-US" w:bidi="en-US"/>
          <w:color w:val="111111"/>
          <w:sz w:val="28"/>
          <w:szCs w:val="28"/>
          <w:rtl/>
        </w:rPr>
        <w:t xml:space="preserve">×3/25</w:t>
      </w:r>
      <w:r>
        <w:rPr>
          <w:rFonts w:ascii="IRNazanin" w:hAnsi="IRNazanin" w:eastAsia="IRNazanin" w:cs="IRNazanin"/>
          <w:lang w:bidi="fa-IR"/>
          <w:color w:val="111111"/>
          <w:sz w:val="28"/>
          <w:szCs w:val="28"/>
          <w:rtl/>
        </w:rPr>
        <w:t xml:space="preserve">، کاغذختایی ، جلد میشن سیاه.زینه المجالس</w:t>
      </w:r>
    </w:p>
    <w:p>
      <w:pPr>
        <w:sectPr>
          <w:footerReference w:type="default" r:id="rId2019"/>
          <w:footnotePr>
            <w:numStart w:val="1"/>
            <w:numRestart w:val="eachPage"/>
          </w:footnotePr>
          <w:pgSz w:orient="portrait" w:w="11905.511811023622" w:h="16837.79527559055"/>
          <w:pgMar w:top="1440" w:right="1440" w:bottom="1440" w:left="1440" w:header="720" w:footer="720" w:gutter="0"/>
          <w:cols w:num="1" w:space="720"/>
        </w:sectPr>
      </w:pPr>
    </w:p>
    <w:bookmarkStart w:id="1971" w:name="pg8350_57929"/>
    <w:bookmarkEnd w:id="1971"/>
    <w:p>
      <w:pPr>
        <w:pStyle w:val="Heading3"/>
      </w:pPr>
      <w:bookmarkStart w:id="3972" w:name="_Toc1974"/>
      <w:r>
        <w:t>1968- زینه المجالس</w:t>
      </w:r>
      <w:bookmarkEnd w:id="397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دفتر5زینه المجالس</w:t>
      </w:r>
    </w:p>
    <w:p>
      <w:pPr>
        <w:pStyle w:val="BookText"/>
      </w:pPr>
      <w:r>
        <w:rPr>
          <w:rFonts w:ascii="IRNazanin" w:hAnsi="IRNazanin" w:eastAsia="IRNazanin" w:cs="IRNazanin"/>
          <w:lang w:bidi="fa-IR"/>
          <w:color w:val="111111"/>
          <w:sz w:val="28"/>
          <w:szCs w:val="28"/>
          <w:rtl/>
        </w:rPr>
        <w:t xml:space="preserve">در صفحات : 33تا33زینه المجالس</w:t>
      </w:r>
    </w:p>
    <w:p>
      <w:pPr>
        <w:pStyle w:val="BookText"/>
      </w:pPr>
      <w:r>
        <w:rPr>
          <w:rFonts w:ascii="IRNazanin" w:hAnsi="IRNazanin" w:eastAsia="IRNazanin" w:cs="IRNazanin"/>
          <w:lang w:bidi="fa-IR"/>
          <w:color w:val="111111"/>
          <w:sz w:val="28"/>
          <w:szCs w:val="28"/>
          <w:rtl/>
        </w:rPr>
        <w:t xml:space="preserve">کد دستیابی کتاب : 244زینه المجالس</w:t>
      </w:r>
    </w:p>
    <w:p>
      <w:pPr>
        <w:pStyle w:val="BookText"/>
      </w:pPr>
      <w:r>
        <w:rPr>
          <w:rFonts w:ascii="IRNazanin" w:hAnsi="IRNazanin" w:eastAsia="IRNazanin" w:cs="IRNazanin"/>
          <w:lang w:bidi="fa-IR"/>
          <w:color w:val="111111"/>
          <w:sz w:val="28"/>
          <w:szCs w:val="28"/>
          <w:rtl/>
        </w:rPr>
        <w:t xml:space="preserve">زبان کتاب : فارسیزینه المجالس</w:t>
      </w:r>
    </w:p>
    <w:p>
      <w:pPr>
        <w:pStyle w:val="BookText"/>
      </w:pPr>
      <w:r>
        <w:rPr>
          <w:rFonts w:ascii="IRNazanin" w:hAnsi="IRNazanin" w:eastAsia="IRNazanin" w:cs="IRNazanin"/>
          <w:lang w:bidi="fa-IR"/>
          <w:color w:val="111111"/>
          <w:sz w:val="28"/>
          <w:szCs w:val="28"/>
          <w:rtl/>
        </w:rPr>
        <w:t xml:space="preserve">نام کتابخانه : مجموعه عبدالمجید مولویزینه المجالس</w:t>
      </w:r>
    </w:p>
    <w:p>
      <w:pPr>
        <w:pStyle w:val="BookText"/>
      </w:pPr>
      <w:r>
        <w:rPr>
          <w:rFonts w:ascii="IRNazanin" w:hAnsi="IRNazanin" w:eastAsia="IRNazanin" w:cs="IRNazanin"/>
          <w:lang w:bidi="fa-IR"/>
          <w:color w:val="111111"/>
          <w:sz w:val="28"/>
          <w:szCs w:val="28"/>
          <w:rtl/>
        </w:rPr>
        <w:t xml:space="preserve">شهر : مشهدزینه المجالس</w:t>
      </w:r>
    </w:p>
    <w:p>
      <w:pPr>
        <w:pStyle w:val="BookText"/>
      </w:pPr>
      <w:r>
        <w:rPr>
          <w:rFonts w:ascii="IRNazanin" w:hAnsi="IRNazanin" w:eastAsia="IRNazanin" w:cs="IRNazanin"/>
          <w:lang w:bidi="fa-IR"/>
          <w:color w:val="111111"/>
          <w:sz w:val="28"/>
          <w:szCs w:val="28"/>
          <w:rtl/>
        </w:rPr>
        <w:t xml:space="preserve">مولف : مجدالدین محمد الحسینی متخلص به مجدیزینه المجالس</w:t>
      </w:r>
    </w:p>
    <w:p>
      <w:pPr>
        <w:pStyle w:val="BookText"/>
      </w:pPr>
      <w:r>
        <w:rPr>
          <w:rFonts w:ascii="IRNazanin" w:hAnsi="IRNazanin" w:eastAsia="IRNazanin" w:cs="IRNazanin"/>
          <w:lang w:bidi="fa-IR"/>
          <w:color w:val="111111"/>
          <w:sz w:val="28"/>
          <w:szCs w:val="28"/>
          <w:rtl/>
        </w:rPr>
        <w:t xml:space="preserve">کاتب : آقا محمد بن خان محمد قاینیزینه المجالس</w:t>
      </w:r>
    </w:p>
    <w:p>
      <w:pPr>
        <w:pStyle w:val="BookText"/>
      </w:pPr>
      <w:r>
        <w:rPr>
          <w:rFonts w:ascii="IRNazanin" w:hAnsi="IRNazanin" w:eastAsia="IRNazanin" w:cs="IRNazanin"/>
          <w:lang w:bidi="fa-IR"/>
          <w:color w:val="111111"/>
          <w:sz w:val="28"/>
          <w:szCs w:val="28"/>
          <w:rtl/>
        </w:rPr>
        <w:t xml:space="preserve">تاریخ کتابت : شعبان 1088زینه المجالس</w:t>
      </w:r>
    </w:p>
    <w:p>
      <w:pPr>
        <w:pStyle w:val="BookText"/>
      </w:pPr>
      <w:r>
        <w:rPr>
          <w:rFonts w:ascii="IRNazanin" w:hAnsi="IRNazanin" w:eastAsia="IRNazanin" w:cs="IRNazanin"/>
          <w:lang w:bidi="fa-IR"/>
          <w:color w:val="111111"/>
          <w:sz w:val="28"/>
          <w:szCs w:val="28"/>
          <w:rtl/>
        </w:rPr>
        <w:t xml:space="preserve">محل کتابت : گنجهزینه المجالس</w:t>
      </w:r>
    </w:p>
    <w:p>
      <w:pPr>
        <w:pStyle w:val="BookText"/>
      </w:pPr>
      <w:r>
        <w:rPr>
          <w:rFonts w:ascii="IRNazanin" w:hAnsi="IRNazanin" w:eastAsia="IRNazanin" w:cs="IRNazanin"/>
          <w:lang w:bidi="fa-IR"/>
          <w:color w:val="111111"/>
          <w:sz w:val="28"/>
          <w:szCs w:val="28"/>
          <w:rtl/>
        </w:rPr>
        <w:t xml:space="preserve">همه اطلاعات : 244  -   زینه المجالس  :   فارسی  ، از   مجدالدین محمد الحسینی متخلص به مجدی  -  نسخ 32 س    آقا محمد بن خان محمد قاینی  در   شعبان 1088  در  گنجه  ،  صفحات مجدول - بطلا و تحریر و شنگرف ، عنوان شنگرف ، دارای سرلوح مرصع ، 112 برگ ، جلد تیماجی- قهوه یی ، رحلی.زینه المجالس</w:t>
      </w:r>
    </w:p>
    <w:p>
      <w:pPr>
        <w:sectPr>
          <w:footerReference w:type="default" r:id="rId2020"/>
          <w:footnotePr>
            <w:numStart w:val="1"/>
            <w:numRestart w:val="eachPage"/>
          </w:footnotePr>
          <w:pgSz w:orient="portrait" w:w="11905.511811023622" w:h="16837.79527559055"/>
          <w:pgMar w:top="1440" w:right="1440" w:bottom="1440" w:left="1440" w:header="720" w:footer="720" w:gutter="0"/>
          <w:cols w:num="1" w:space="720"/>
        </w:sectPr>
      </w:pPr>
    </w:p>
    <w:bookmarkStart w:id="1972" w:name="pg8350_57930"/>
    <w:bookmarkEnd w:id="1972"/>
    <w:p>
      <w:pPr>
        <w:pStyle w:val="Heading3"/>
      </w:pPr>
      <w:bookmarkStart w:id="3973" w:name="_Toc1975"/>
      <w:r>
        <w:t>1969- زینه المجالس</w:t>
      </w:r>
      <w:bookmarkEnd w:id="397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دفتر11و12زینه المجالس</w:t>
      </w:r>
    </w:p>
    <w:p>
      <w:pPr>
        <w:pStyle w:val="BookText"/>
      </w:pPr>
      <w:r>
        <w:rPr>
          <w:rFonts w:ascii="IRNazanin" w:hAnsi="IRNazanin" w:eastAsia="IRNazanin" w:cs="IRNazanin"/>
          <w:lang w:bidi="fa-IR"/>
          <w:color w:val="111111"/>
          <w:sz w:val="28"/>
          <w:szCs w:val="28"/>
          <w:rtl/>
        </w:rPr>
        <w:t xml:space="preserve">در صفحات : 951تا951زینه المجالس</w:t>
      </w:r>
    </w:p>
    <w:p>
      <w:pPr>
        <w:pStyle w:val="BookText"/>
      </w:pPr>
      <w:r>
        <w:rPr>
          <w:rFonts w:ascii="IRNazanin" w:hAnsi="IRNazanin" w:eastAsia="IRNazanin" w:cs="IRNazanin"/>
          <w:lang w:bidi="fa-IR"/>
          <w:color w:val="111111"/>
          <w:sz w:val="28"/>
          <w:szCs w:val="28"/>
          <w:rtl/>
        </w:rPr>
        <w:t xml:space="preserve">زبان کتاب : فارسیزینه المجالس</w:t>
      </w:r>
    </w:p>
    <w:p>
      <w:pPr>
        <w:pStyle w:val="BookText"/>
      </w:pPr>
      <w:r>
        <w:rPr>
          <w:rFonts w:ascii="IRNazanin" w:hAnsi="IRNazanin" w:eastAsia="IRNazanin" w:cs="IRNazanin"/>
          <w:lang w:bidi="fa-IR"/>
          <w:color w:val="111111"/>
          <w:sz w:val="28"/>
          <w:szCs w:val="28"/>
          <w:rtl/>
        </w:rPr>
        <w:t xml:space="preserve">نام کتابخانه : کتابخانه حسن عاطفیزینه المجالس</w:t>
      </w:r>
    </w:p>
    <w:p>
      <w:pPr>
        <w:pStyle w:val="BookText"/>
      </w:pPr>
      <w:r>
        <w:rPr>
          <w:rFonts w:ascii="IRNazanin" w:hAnsi="IRNazanin" w:eastAsia="IRNazanin" w:cs="IRNazanin"/>
          <w:lang w:bidi="fa-IR"/>
          <w:color w:val="111111"/>
          <w:sz w:val="28"/>
          <w:szCs w:val="28"/>
          <w:rtl/>
        </w:rPr>
        <w:t xml:space="preserve">شهر : کاشانزینه المجالس</w:t>
      </w:r>
    </w:p>
    <w:p>
      <w:pPr>
        <w:pStyle w:val="BookText"/>
      </w:pPr>
      <w:r>
        <w:rPr>
          <w:rFonts w:ascii="IRNazanin" w:hAnsi="IRNazanin" w:eastAsia="IRNazanin" w:cs="IRNazanin"/>
          <w:lang w:bidi="fa-IR"/>
          <w:color w:val="111111"/>
          <w:sz w:val="28"/>
          <w:szCs w:val="28"/>
          <w:rtl/>
        </w:rPr>
        <w:t xml:space="preserve">مولف : امیر مجد الدین محمد حسینی مجدی کاشانیزینه المجالس</w:t>
      </w:r>
    </w:p>
    <w:p>
      <w:pPr>
        <w:pStyle w:val="BookText"/>
      </w:pPr>
      <w:r>
        <w:rPr>
          <w:rFonts w:ascii="IRNazanin" w:hAnsi="IRNazanin" w:eastAsia="IRNazanin" w:cs="IRNazanin"/>
          <w:lang w:bidi="fa-IR"/>
          <w:color w:val="111111"/>
          <w:sz w:val="28"/>
          <w:szCs w:val="28"/>
          <w:rtl/>
        </w:rPr>
        <w:t xml:space="preserve">تاریخ کتابت : قرن 11زینه المجالس</w:t>
      </w:r>
    </w:p>
    <w:p>
      <w:pPr>
        <w:pStyle w:val="BookText"/>
      </w:pPr>
      <w:r>
        <w:rPr>
          <w:rFonts w:ascii="IRNazanin" w:hAnsi="IRNazanin" w:eastAsia="IRNazanin" w:cs="IRNazanin"/>
          <w:lang w:bidi="fa-IR"/>
          <w:color w:val="111111"/>
          <w:sz w:val="28"/>
          <w:szCs w:val="28"/>
          <w:rtl/>
        </w:rPr>
        <w:t xml:space="preserve">بخش بندی : شامل - نه جزو و هر جزو شامل ده فصل ، در عنوانها همه جا به ده جزو اشاره می شود ولی کتاب بانه جزو - بپایان می رسد - آغاز نسخه از قسمتی از فصل دوم جزو اول ، پایان تا قسمتی از شرح احوال شاه اسماعیلزینه المجالس</w:t>
      </w:r>
    </w:p>
    <w:p>
      <w:pPr>
        <w:pStyle w:val="BookText"/>
      </w:pPr>
      <w:r>
        <w:rPr>
          <w:rFonts w:ascii="IRNazanin" w:hAnsi="IRNazanin" w:eastAsia="IRNazanin" w:cs="IRNazanin"/>
          <w:lang w:bidi="fa-IR"/>
          <w:color w:val="111111"/>
          <w:sz w:val="28"/>
          <w:szCs w:val="28"/>
          <w:rtl/>
        </w:rPr>
        <w:t xml:space="preserve">منابع دیگر : در الذریعه نیز 9 جزو ضبط شده استزینه المجالس</w:t>
      </w:r>
    </w:p>
    <w:p>
      <w:pPr>
        <w:pStyle w:val="BookText"/>
      </w:pPr>
      <w:r>
        <w:rPr>
          <w:rFonts w:ascii="IRNazanin" w:hAnsi="IRNazanin" w:eastAsia="IRNazanin" w:cs="IRNazanin"/>
          <w:lang w:bidi="fa-IR"/>
          <w:color w:val="111111"/>
          <w:sz w:val="28"/>
          <w:szCs w:val="28"/>
          <w:rtl/>
        </w:rPr>
        <w:t xml:space="preserve">آسیب دیدگی : اول و آخر نسخه افتادهزینه المجالس</w:t>
      </w:r>
    </w:p>
    <w:p>
      <w:pPr>
        <w:pStyle w:val="BookText"/>
      </w:pPr>
      <w:r>
        <w:rPr>
          <w:rFonts w:ascii="IRNazanin" w:hAnsi="IRNazanin" w:eastAsia="IRNazanin" w:cs="IRNazanin"/>
          <w:lang w:bidi="fa-IR"/>
          <w:color w:val="111111"/>
          <w:sz w:val="28"/>
          <w:szCs w:val="28"/>
          <w:rtl/>
        </w:rPr>
        <w:t xml:space="preserve">همه اطلاعات : 3 -   زینه المجالس  -   فارسی  -   امیر مجد الدین محمد حسینی مجدی کاشانی   شامل - نه جزو و هر جزو شامل ده فصل ، در عنوانها همه جا به ده جزو اشاره می شود ولی کتاب بانه جزو - بپایان می رسد  .  در الذریعه نیز 9 جزو ضبط شده است  .  اول و آخر نسخه افتاده  -  آغاز نسخه از قسمتی از فصل دوم جزو اول ، پایان تا قسمتی از شرح احوال شاه اسماعیل  ، -  خط نستعلیق  از   قرن 11   جلد تیماج زرشکی 30 / +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زینه المجالس</w:t>
      </w:r>
    </w:p>
    <w:p>
      <w:pPr>
        <w:sectPr>
          <w:footerReference w:type="default" r:id="rId2021"/>
          <w:footnotePr>
            <w:numStart w:val="1"/>
            <w:numRestart w:val="eachPage"/>
          </w:footnotePr>
          <w:pgSz w:orient="portrait" w:w="11905.511811023622" w:h="16837.79527559055"/>
          <w:pgMar w:top="1440" w:right="1440" w:bottom="1440" w:left="1440" w:header="720" w:footer="720" w:gutter="0"/>
          <w:cols w:num="1" w:space="720"/>
        </w:sectPr>
      </w:pPr>
    </w:p>
    <w:bookmarkStart w:id="1973" w:name="pg8350_57931"/>
    <w:bookmarkEnd w:id="1973"/>
    <w:p>
      <w:pPr>
        <w:pStyle w:val="Heading3"/>
      </w:pPr>
      <w:bookmarkStart w:id="3974" w:name="_Toc1976"/>
      <w:r>
        <w:t>1970- زینه المجالس</w:t>
      </w:r>
      <w:bookmarkEnd w:id="397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دفتر5زینه المجالس</w:t>
      </w:r>
    </w:p>
    <w:p>
      <w:pPr>
        <w:pStyle w:val="BookText"/>
      </w:pPr>
      <w:r>
        <w:rPr>
          <w:rFonts w:ascii="IRNazanin" w:hAnsi="IRNazanin" w:eastAsia="IRNazanin" w:cs="IRNazanin"/>
          <w:lang w:bidi="fa-IR"/>
          <w:color w:val="111111"/>
          <w:sz w:val="28"/>
          <w:szCs w:val="28"/>
          <w:rtl/>
        </w:rPr>
        <w:t xml:space="preserve">در صفحات : 33تا33زینه المجالس</w:t>
      </w:r>
    </w:p>
    <w:p>
      <w:pPr>
        <w:pStyle w:val="BookText"/>
      </w:pPr>
      <w:r>
        <w:rPr>
          <w:rFonts w:ascii="IRNazanin" w:hAnsi="IRNazanin" w:eastAsia="IRNazanin" w:cs="IRNazanin"/>
          <w:lang w:bidi="fa-IR"/>
          <w:color w:val="111111"/>
          <w:sz w:val="28"/>
          <w:szCs w:val="28"/>
          <w:rtl/>
        </w:rPr>
        <w:t xml:space="preserve">کد دستیابی کتاب : 245زینه المجالس</w:t>
      </w:r>
    </w:p>
    <w:p>
      <w:pPr>
        <w:pStyle w:val="BookText"/>
      </w:pPr>
      <w:r>
        <w:rPr>
          <w:rFonts w:ascii="IRNazanin" w:hAnsi="IRNazanin" w:eastAsia="IRNazanin" w:cs="IRNazanin"/>
          <w:lang w:bidi="fa-IR"/>
          <w:color w:val="111111"/>
          <w:sz w:val="28"/>
          <w:szCs w:val="28"/>
          <w:rtl/>
        </w:rPr>
        <w:t xml:space="preserve">نام کتابخانه : مجموعه عبدالمجید مولویزینه المجالس</w:t>
      </w:r>
    </w:p>
    <w:p>
      <w:pPr>
        <w:pStyle w:val="BookText"/>
      </w:pPr>
      <w:r>
        <w:rPr>
          <w:rFonts w:ascii="IRNazanin" w:hAnsi="IRNazanin" w:eastAsia="IRNazanin" w:cs="IRNazanin"/>
          <w:lang w:bidi="fa-IR"/>
          <w:color w:val="111111"/>
          <w:sz w:val="28"/>
          <w:szCs w:val="28"/>
          <w:rtl/>
        </w:rPr>
        <w:t xml:space="preserve">شهر : مشهدزینه المجالس</w:t>
      </w:r>
    </w:p>
    <w:p>
      <w:pPr>
        <w:pStyle w:val="BookText"/>
      </w:pPr>
      <w:r>
        <w:rPr>
          <w:rFonts w:ascii="IRNazanin" w:hAnsi="IRNazanin" w:eastAsia="IRNazanin" w:cs="IRNazanin"/>
          <w:lang w:bidi="fa-IR"/>
          <w:color w:val="111111"/>
          <w:sz w:val="28"/>
          <w:szCs w:val="28"/>
          <w:rtl/>
        </w:rPr>
        <w:t xml:space="preserve">تاریخ تالیف : 25 جمادی الثانی 1274 .زینه المجالس</w:t>
      </w:r>
    </w:p>
    <w:p>
      <w:pPr>
        <w:pStyle w:val="BookText"/>
      </w:pPr>
      <w:r>
        <w:rPr>
          <w:rFonts w:ascii="IRNazanin" w:hAnsi="IRNazanin" w:eastAsia="IRNazanin" w:cs="IRNazanin"/>
          <w:lang w:bidi="fa-IR"/>
          <w:color w:val="111111"/>
          <w:sz w:val="28"/>
          <w:szCs w:val="28"/>
          <w:rtl/>
        </w:rPr>
        <w:t xml:space="preserve">همه اطلاعات : 245  -   زینه المجالس  : تاریخ تحریر   25 جمادی الثانی 1274 .  - خط  نستعلیق 23 س ، عنوان شنگرف ، جلد تیماجی قهوه یی رحلی.زینه المجالس</w:t>
      </w:r>
    </w:p>
    <w:p>
      <w:pPr>
        <w:sectPr>
          <w:footerReference w:type="default" r:id="rId2022"/>
          <w:footnotePr>
            <w:numStart w:val="1"/>
            <w:numRestart w:val="eachPage"/>
          </w:footnotePr>
          <w:pgSz w:orient="portrait" w:w="11905.511811023622" w:h="16837.79527559055"/>
          <w:pgMar w:top="1440" w:right="1440" w:bottom="1440" w:left="1440" w:header="720" w:footer="720" w:gutter="0"/>
          <w:cols w:num="1" w:space="720"/>
        </w:sectPr>
      </w:pPr>
    </w:p>
    <w:bookmarkStart w:id="1974" w:name="pg8350_57932"/>
    <w:bookmarkEnd w:id="1974"/>
    <w:p>
      <w:pPr>
        <w:pStyle w:val="Heading3"/>
      </w:pPr>
      <w:bookmarkStart w:id="3975" w:name="_Toc1977"/>
      <w:r>
        <w:t>1971- زینه المجالس</w:t>
      </w:r>
      <w:bookmarkEnd w:id="397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دفتر5زینه المجالس</w:t>
      </w:r>
    </w:p>
    <w:p>
      <w:pPr>
        <w:pStyle w:val="BookText"/>
      </w:pPr>
      <w:r>
        <w:rPr>
          <w:rFonts w:ascii="IRNazanin" w:hAnsi="IRNazanin" w:eastAsia="IRNazanin" w:cs="IRNazanin"/>
          <w:lang w:bidi="fa-IR"/>
          <w:color w:val="111111"/>
          <w:sz w:val="28"/>
          <w:szCs w:val="28"/>
          <w:rtl/>
        </w:rPr>
        <w:t xml:space="preserve">در صفحات : 35تا35زینه المجالس</w:t>
      </w:r>
    </w:p>
    <w:p>
      <w:pPr>
        <w:pStyle w:val="BookText"/>
      </w:pPr>
      <w:r>
        <w:rPr>
          <w:rFonts w:ascii="IRNazanin" w:hAnsi="IRNazanin" w:eastAsia="IRNazanin" w:cs="IRNazanin"/>
          <w:lang w:bidi="fa-IR"/>
          <w:color w:val="111111"/>
          <w:sz w:val="28"/>
          <w:szCs w:val="28"/>
          <w:rtl/>
        </w:rPr>
        <w:t xml:space="preserve">کد دستیابی کتاب : 246زینه المجالس</w:t>
      </w:r>
    </w:p>
    <w:p>
      <w:pPr>
        <w:pStyle w:val="BookText"/>
      </w:pPr>
      <w:r>
        <w:rPr>
          <w:rFonts w:ascii="IRNazanin" w:hAnsi="IRNazanin" w:eastAsia="IRNazanin" w:cs="IRNazanin"/>
          <w:lang w:bidi="fa-IR"/>
          <w:color w:val="111111"/>
          <w:sz w:val="28"/>
          <w:szCs w:val="28"/>
          <w:rtl/>
        </w:rPr>
        <w:t xml:space="preserve">نام کتابخانه : مجموعه عبدالمجید مولویزینه المجالس</w:t>
      </w:r>
    </w:p>
    <w:p>
      <w:pPr>
        <w:pStyle w:val="BookText"/>
      </w:pPr>
      <w:r>
        <w:rPr>
          <w:rFonts w:ascii="IRNazanin" w:hAnsi="IRNazanin" w:eastAsia="IRNazanin" w:cs="IRNazanin"/>
          <w:lang w:bidi="fa-IR"/>
          <w:color w:val="111111"/>
          <w:sz w:val="28"/>
          <w:szCs w:val="28"/>
          <w:rtl/>
        </w:rPr>
        <w:t xml:space="preserve">شهر : مشهدزینه المجالس</w:t>
      </w:r>
    </w:p>
    <w:p>
      <w:pPr>
        <w:pStyle w:val="BookText"/>
      </w:pPr>
      <w:r>
        <w:rPr>
          <w:rFonts w:ascii="IRNazanin" w:hAnsi="IRNazanin" w:eastAsia="IRNazanin" w:cs="IRNazanin"/>
          <w:lang w:bidi="fa-IR"/>
          <w:color w:val="111111"/>
          <w:sz w:val="28"/>
          <w:szCs w:val="28"/>
          <w:rtl/>
        </w:rPr>
        <w:t xml:space="preserve">همه اطلاعات : 246  -   زینه المجالس.  -  نستعلیق 21 س ، جلد تیماجی مشکی ، رحلی.زینه المجالس</w:t>
      </w:r>
    </w:p>
    <w:p>
      <w:pPr>
        <w:sectPr>
          <w:footerReference w:type="default" r:id="rId2023"/>
          <w:footnotePr>
            <w:numStart w:val="1"/>
            <w:numRestart w:val="eachPage"/>
          </w:footnotePr>
          <w:pgSz w:orient="portrait" w:w="11905.511811023622" w:h="16837.79527559055"/>
          <w:pgMar w:top="1440" w:right="1440" w:bottom="1440" w:left="1440" w:header="720" w:footer="720" w:gutter="0"/>
          <w:cols w:num="1" w:space="720"/>
        </w:sectPr>
      </w:pPr>
    </w:p>
    <w:bookmarkStart w:id="1975" w:name="pg8350_57933"/>
    <w:bookmarkEnd w:id="1975"/>
    <w:p>
      <w:pPr>
        <w:pStyle w:val="Heading3"/>
      </w:pPr>
      <w:bookmarkStart w:id="3976" w:name="_Toc1978"/>
      <w:r>
        <w:t>1972- زینه المجالس   تحفه المجالس</w:t>
      </w:r>
      <w:bookmarkEnd w:id="3976"/>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جلد1زینه المجالس   تحفه المجالس</w:t>
      </w:r>
    </w:p>
    <w:p>
      <w:pPr>
        <w:pStyle w:val="BookText"/>
      </w:pPr>
      <w:r>
        <w:rPr>
          <w:rFonts w:ascii="IRNazanin" w:hAnsi="IRNazanin" w:eastAsia="IRNazanin" w:cs="IRNazanin"/>
          <w:lang w:bidi="fa-IR"/>
          <w:color w:val="111111"/>
          <w:sz w:val="28"/>
          <w:szCs w:val="28"/>
          <w:rtl/>
        </w:rPr>
        <w:t xml:space="preserve">در صفحات : 155تا157زینه المجالس   تحفه المجالس</w:t>
      </w:r>
    </w:p>
    <w:p>
      <w:pPr>
        <w:pStyle w:val="BookText"/>
      </w:pPr>
      <w:r>
        <w:rPr>
          <w:rFonts w:ascii="IRNazanin" w:hAnsi="IRNazanin" w:eastAsia="IRNazanin" w:cs="IRNazanin"/>
          <w:lang w:bidi="fa-IR"/>
          <w:color w:val="111111"/>
          <w:sz w:val="28"/>
          <w:szCs w:val="28"/>
          <w:rtl/>
        </w:rPr>
        <w:t xml:space="preserve">کد دستیابی کتاب : ثبت:   171.زینه المجالس   تحفه المجالس</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اسلامیزینه المجالس   تحفه المجالس</w:t>
      </w:r>
    </w:p>
    <w:p>
      <w:pPr>
        <w:pStyle w:val="BookText"/>
      </w:pPr>
      <w:r>
        <w:rPr>
          <w:rFonts w:ascii="IRNazanin" w:hAnsi="IRNazanin" w:eastAsia="IRNazanin" w:cs="IRNazanin"/>
          <w:lang w:bidi="fa-IR"/>
          <w:color w:val="111111"/>
          <w:sz w:val="28"/>
          <w:szCs w:val="28"/>
          <w:rtl/>
        </w:rPr>
        <w:t xml:space="preserve">شهر : تهرانزینه المجالس   تحفه المجالس</w:t>
      </w:r>
    </w:p>
    <w:p>
      <w:pPr>
        <w:pStyle w:val="BookText"/>
      </w:pPr>
      <w:r>
        <w:rPr>
          <w:rFonts w:ascii="IRNazanin" w:hAnsi="IRNazanin" w:eastAsia="IRNazanin" w:cs="IRNazanin"/>
          <w:lang w:bidi="fa-IR"/>
          <w:color w:val="111111"/>
          <w:sz w:val="28"/>
          <w:szCs w:val="28"/>
          <w:rtl/>
        </w:rPr>
        <w:t xml:space="preserve">مولف : مجدی، محمد بن ابیطالب، قرن 11.زینه المجالس   تحفه المجالس</w:t>
      </w:r>
    </w:p>
    <w:p>
      <w:pPr>
        <w:pStyle w:val="BookText"/>
      </w:pPr>
      <w:r>
        <w:rPr>
          <w:rFonts w:ascii="IRNazanin" w:hAnsi="IRNazanin" w:eastAsia="IRNazanin" w:cs="IRNazanin"/>
          <w:lang w:bidi="fa-IR"/>
          <w:color w:val="111111"/>
          <w:sz w:val="28"/>
          <w:szCs w:val="28"/>
          <w:rtl/>
        </w:rPr>
        <w:t xml:space="preserve">تاریخ تالیف : قرن 11زینه المجالس   تحفه المجالس</w:t>
      </w:r>
    </w:p>
    <w:p>
      <w:pPr>
        <w:pStyle w:val="BookText"/>
      </w:pPr>
      <w:r>
        <w:rPr>
          <w:rFonts w:ascii="IRNazanin" w:hAnsi="IRNazanin" w:eastAsia="IRNazanin" w:cs="IRNazanin"/>
          <w:lang w:bidi="fa-IR"/>
          <w:color w:val="111111"/>
          <w:sz w:val="28"/>
          <w:szCs w:val="28"/>
          <w:rtl/>
        </w:rPr>
        <w:t xml:space="preserve">موضوعات : تاریخ جهانزینه المجالس   تحفه المجالس</w:t>
      </w:r>
    </w:p>
    <w:p>
      <w:pPr>
        <w:pStyle w:val="BookText"/>
      </w:pPr>
      <w:r>
        <w:rPr>
          <w:rFonts w:ascii="IRNazanin" w:hAnsi="IRNazanin" w:eastAsia="IRNazanin" w:cs="IRNazanin"/>
          <w:lang w:bidi="fa-IR"/>
          <w:color w:val="111111"/>
          <w:sz w:val="28"/>
          <w:szCs w:val="28"/>
          <w:rtl/>
        </w:rPr>
        <w:t xml:space="preserve">مهدی الیه : به شاه طهماسب صفوی تقدیم شدهزینه المجالس   تحفه المجالس</w:t>
      </w:r>
    </w:p>
    <w:p>
      <w:pPr>
        <w:pStyle w:val="BookText"/>
      </w:pPr>
      <w:r>
        <w:rPr>
          <w:rFonts w:ascii="IRNazanin" w:hAnsi="IRNazanin" w:eastAsia="IRNazanin" w:cs="IRNazanin"/>
          <w:lang w:bidi="fa-IR"/>
          <w:color w:val="111111"/>
          <w:sz w:val="28"/>
          <w:szCs w:val="28"/>
          <w:rtl/>
        </w:rPr>
        <w:t xml:space="preserve">توضیخات در مورد چاپ نسخه : بارها نیز به چاپ رسیده است.زینه المجالس   تحفه المجالس</w:t>
      </w:r>
    </w:p>
    <w:p>
      <w:pPr>
        <w:pStyle w:val="BookText"/>
      </w:pPr>
      <w:r>
        <w:rPr>
          <w:rFonts w:ascii="IRNazanin" w:hAnsi="IRNazanin" w:eastAsia="IRNazanin" w:cs="IRNazanin"/>
          <w:lang w:bidi="fa-IR"/>
          <w:color w:val="111111"/>
          <w:sz w:val="28"/>
          <w:szCs w:val="28"/>
          <w:rtl/>
        </w:rPr>
        <w:t xml:space="preserve">آسیب دیدگی : آغاز افتاده - انجام افتاده - کاملا فرسودهزینه المجالس   تحفه المجالس</w:t>
      </w:r>
    </w:p>
    <w:p>
      <w:pPr>
        <w:pStyle w:val="BookText"/>
      </w:pPr>
      <w:r>
        <w:rPr>
          <w:rFonts w:ascii="IRNazanin" w:hAnsi="IRNazanin" w:eastAsia="IRNazanin" w:cs="IRNazanin"/>
          <w:lang w:bidi="fa-IR"/>
          <w:color w:val="111111"/>
          <w:sz w:val="28"/>
          <w:szCs w:val="28"/>
          <w:rtl/>
        </w:rPr>
        <w:t xml:space="preserve">همه اطلاعات : 172 -   زینه المجالس = تحفه المجالس    ( تاریخ جهان )  - از:   مجدی، محمد بن ابیطالب، قرن 11.  - تالیف   قرن 11   تاریخ عمومی از زمان حضرت پیامبر اکرم (ص) تا زمان مولف یعنی عصر - صفویه، آمیخته با مطالب دینی و عرفانی و اخلاقی دارای اشعاری از مولف یا دیگران مشتمل - بر 9 جزء هر کدام دارای ده فصل، به استثنای جزء آخر که هشت فصل است و بیشتر مطالب به - صورت حکایت و داستان نقل شده که کتاب حاضر، فصل، چهارم از جزء اول الی فصل سوم - از جزء پنجم را دربردارد . این کتاب  به شاه طهماسب صفوی تقدیم شده  و  به سال 1004 - پایان یافته  و  بارها نیز به چاپ رسیده است.  تنها در خود کتاب به عنوان آن اشاره شده است ). -  آغاز افتاده  :   " کمر کرده خواهر خویش را فرستاد و عورت آب معمول را خورده "  -  انجام افتاده  :   " روزی مادرش به امری مشغول بود دختر گرسنه "  -  نستعلیق متوسط ( دارای دو نوع خط )، 20 سطر، 12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 م  ،  در حاشیه توضیح، - تصحیح و جاافتادگی از متن آورده شده است. و نیز، یادداشتهایی از اشخاص مختلف با- تاریخ کتابت  ،  سرفصلها، عناوین و نشان و بعضی کلمات به شنگرف و فراز بعضی کلمات و - عبارات ( عربی ) به شنگرف خط کشیده شده است  ،  برگ 10 مهر بیضوی، با عبارت " عبده - الراجی محمد حسینی " ، برگ 256 مهری بیضوی، با عبارت " محمد قاسم " در برگ 79، - یادداشتی است مبنی بر تملک " شاهزاده احمد میرزا " بر کتاب به تاریخ 29 جمادی الاولی - در تهران 1335، و دنباله آن یادداشت دیگری مبنی بر برگرداندن کتاب توسط شاهزاده- احمد میرزا برای امیر هوشنگ به تاریخ جمادی الثانی 1341 د رطهران  ،  کاغذ فرنگی مایل - به حنای، 301 برگ، تعداد معدودی افتادگی دارد، جلد مقوایی روکش کاغذی منقوش و - عطف تیماج قهوه ای روشن و آستر کاغذ آبی  ،  کاملا فرسوده  ،  5/19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س م  ،  ثبت: - 171.زینه المجالس   تحفه المجالس</w:t>
      </w:r>
    </w:p>
    <w:p>
      <w:pPr>
        <w:sectPr>
          <w:footerReference w:type="default" r:id="rId2024"/>
          <w:footnotePr>
            <w:numStart w:val="1"/>
            <w:numRestart w:val="eachPage"/>
          </w:footnotePr>
          <w:pgSz w:orient="portrait" w:w="11905.511811023622" w:h="16837.79527559055"/>
          <w:pgMar w:top="1440" w:right="1440" w:bottom="1440" w:left="1440" w:header="720" w:footer="720" w:gutter="0"/>
          <w:cols w:num="1" w:space="720"/>
        </w:sectPr>
      </w:pPr>
    </w:p>
    <w:bookmarkStart w:id="1976" w:name="pg8350_57934"/>
    <w:bookmarkEnd w:id="1976"/>
    <w:p>
      <w:pPr>
        <w:pStyle w:val="Heading3"/>
      </w:pPr>
      <w:bookmarkStart w:id="3977" w:name="_Toc1979"/>
      <w:r>
        <w:t>1973- زینه المجالس   دستورمعما</w:t>
      </w:r>
      <w:bookmarkEnd w:id="3977"/>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جلد1زینه المجالس   دستورمعما</w:t>
      </w:r>
    </w:p>
    <w:p>
      <w:pPr>
        <w:pStyle w:val="BookText"/>
      </w:pPr>
      <w:r>
        <w:rPr>
          <w:rFonts w:ascii="IRNazanin" w:hAnsi="IRNazanin" w:eastAsia="IRNazanin" w:cs="IRNazanin"/>
          <w:lang w:bidi="fa-IR"/>
          <w:color w:val="111111"/>
          <w:sz w:val="28"/>
          <w:szCs w:val="28"/>
          <w:rtl/>
        </w:rPr>
        <w:t xml:space="preserve">در صفحات : 211تا213زینه المجالس   دستورمعما</w:t>
      </w:r>
    </w:p>
    <w:p>
      <w:pPr>
        <w:pStyle w:val="BookText"/>
      </w:pPr>
      <w:r>
        <w:rPr>
          <w:rFonts w:ascii="IRNazanin" w:hAnsi="IRNazanin" w:eastAsia="IRNazanin" w:cs="IRNazanin"/>
          <w:lang w:bidi="fa-IR"/>
          <w:color w:val="111111"/>
          <w:sz w:val="28"/>
          <w:szCs w:val="28"/>
          <w:rtl/>
        </w:rPr>
        <w:t xml:space="preserve">کد دستیابی کتاب : 230زینه المجالس   دستورمعما</w:t>
      </w:r>
    </w:p>
    <w:p>
      <w:pPr>
        <w:pStyle w:val="BookText"/>
      </w:pPr>
      <w:r>
        <w:rPr>
          <w:rFonts w:ascii="IRNazanin" w:hAnsi="IRNazanin" w:eastAsia="IRNazanin" w:cs="IRNazanin"/>
          <w:lang w:bidi="fa-IR"/>
          <w:color w:val="111111"/>
          <w:sz w:val="28"/>
          <w:szCs w:val="28"/>
          <w:rtl/>
        </w:rPr>
        <w:t xml:space="preserve">زبان کتاب : فارسیزینه المجالس   دستورمعما</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اللّٰهیزینه المجالس   دستورمعما</w:t>
      </w:r>
    </w:p>
    <w:p>
      <w:pPr>
        <w:pStyle w:val="BookText"/>
      </w:pPr>
      <w:r>
        <w:rPr>
          <w:rFonts w:ascii="IRNazanin" w:hAnsi="IRNazanin" w:eastAsia="IRNazanin" w:cs="IRNazanin"/>
          <w:lang w:bidi="fa-IR"/>
          <w:color w:val="111111"/>
          <w:sz w:val="28"/>
          <w:szCs w:val="28"/>
          <w:rtl/>
        </w:rPr>
        <w:t xml:space="preserve">شهر : تهرانزینه المجالس   دستورمعما</w:t>
      </w:r>
    </w:p>
    <w:p>
      <w:pPr>
        <w:pStyle w:val="BookText"/>
      </w:pPr>
      <w:r>
        <w:rPr>
          <w:rFonts w:ascii="IRNazanin" w:hAnsi="IRNazanin" w:eastAsia="IRNazanin" w:cs="IRNazanin"/>
          <w:lang w:bidi="fa-IR"/>
          <w:color w:val="111111"/>
          <w:sz w:val="28"/>
          <w:szCs w:val="28"/>
          <w:rtl/>
        </w:rPr>
        <w:t xml:space="preserve">مولف : میرحسین بن محمدحسینی نیشابوری (م : 904 ه . ق.)زینه المجالس   دستورمعما</w:t>
      </w:r>
    </w:p>
    <w:p>
      <w:pPr>
        <w:pStyle w:val="BookText"/>
      </w:pPr>
      <w:r>
        <w:rPr>
          <w:rFonts w:ascii="IRNazanin" w:hAnsi="IRNazanin" w:eastAsia="IRNazanin" w:cs="IRNazanin"/>
          <w:lang w:bidi="fa-IR"/>
          <w:color w:val="111111"/>
          <w:sz w:val="28"/>
          <w:szCs w:val="28"/>
          <w:rtl/>
        </w:rPr>
        <w:t xml:space="preserve">تاریخ کتابت : دوشنبه شوال 1174.زینه المجالس   دستورمعما</w:t>
      </w:r>
    </w:p>
    <w:p>
      <w:pPr>
        <w:pStyle w:val="BookText"/>
      </w:pPr>
      <w:r>
        <w:rPr>
          <w:rFonts w:ascii="IRNazanin" w:hAnsi="IRNazanin" w:eastAsia="IRNazanin" w:cs="IRNazanin"/>
          <w:lang w:bidi="fa-IR"/>
          <w:color w:val="111111"/>
          <w:sz w:val="28"/>
          <w:szCs w:val="28"/>
          <w:rtl/>
        </w:rPr>
        <w:t xml:space="preserve">مهدی الیه : بنام   میرعلیشیر نوائی نوشتهزینه المجالس   دستورمعما</w:t>
      </w:r>
    </w:p>
    <w:p>
      <w:pPr>
        <w:pStyle w:val="BookText"/>
      </w:pPr>
      <w:r>
        <w:rPr>
          <w:rFonts w:ascii="IRNazanin" w:hAnsi="IRNazanin" w:eastAsia="IRNazanin" w:cs="IRNazanin"/>
          <w:lang w:bidi="fa-IR"/>
          <w:color w:val="111111"/>
          <w:sz w:val="28"/>
          <w:szCs w:val="28"/>
          <w:rtl/>
        </w:rPr>
        <w:t xml:space="preserve">منابع دیگر : فهرست نسخه های خطی فارسی : 2186.زینه المجالس   دستورمعما</w:t>
      </w:r>
    </w:p>
    <w:p>
      <w:pPr>
        <w:pStyle w:val="BookText"/>
      </w:pPr>
      <w:r>
        <w:rPr>
          <w:rFonts w:ascii="IRNazanin" w:hAnsi="IRNazanin" w:eastAsia="IRNazanin" w:cs="IRNazanin"/>
          <w:lang w:bidi="fa-IR"/>
          <w:color w:val="111111"/>
          <w:sz w:val="28"/>
          <w:szCs w:val="28"/>
          <w:rtl/>
        </w:rPr>
        <w:t xml:space="preserve">همه اطلاعات : 230-  زینه المجالس = دستورمعما  فارسی - از :  میرحسین بن محمدحسینی نیشابوری (م : 904 ه . ق.) وبنام - میرعلیشیر نوائی نوشته و  مطالب آن باعناوین طراز و جلوه آورده است .-  فهرست نسخه های خطی فارسی : 2186.- نوشته شده در  دوشنبه شوال 1174.- آغاز :  بنام آنکه ازتالیف وترکیب ،معمای جهان را داد...- پایان :  وبه اینجا ختم این کتاب نمودیم .-  جلد :تیماج زرد مقوایی .کاغذ : ایرانی. خط : نستعلیق . صفحه : حدود - 300 .سطر: 15 . قطع 5/12</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زینه المجالس   دستورمعما</w:t>
      </w:r>
    </w:p>
    <w:p>
      <w:pPr>
        <w:sectPr>
          <w:footerReference w:type="default" r:id="rId2025"/>
          <w:footnotePr>
            <w:numStart w:val="1"/>
            <w:numRestart w:val="eachPage"/>
          </w:footnotePr>
          <w:pgSz w:orient="portrait" w:w="11905.511811023622" w:h="16837.79527559055"/>
          <w:pgMar w:top="1440" w:right="1440" w:bottom="1440" w:left="1440" w:header="720" w:footer="720" w:gutter="0"/>
          <w:cols w:num="1" w:space="720"/>
        </w:sectPr>
      </w:pPr>
    </w:p>
    <w:bookmarkStart w:id="1977" w:name="pg8350_57935"/>
    <w:bookmarkEnd w:id="1977"/>
    <w:p>
      <w:pPr>
        <w:pStyle w:val="Heading3"/>
      </w:pPr>
      <w:bookmarkStart w:id="3978" w:name="_Toc1980"/>
      <w:r>
        <w:t>1974- زینه المجالس  1</w:t>
      </w:r>
      <w:bookmarkEnd w:id="3978"/>
    </w:p>
    <w:p>
      <w:pPr>
        <w:pStyle w:val="BookText"/>
      </w:pPr>
      <w:r>
        <w:rPr>
          <w:rFonts w:ascii="IRNazanin" w:hAnsi="IRNazanin" w:eastAsia="IRNazanin" w:cs="IRNazanin"/>
          <w:lang w:bidi="fa-IR"/>
          <w:color w:val="111111"/>
          <w:sz w:val="28"/>
          <w:szCs w:val="28"/>
          <w:rtl/>
        </w:rPr>
        <w:t xml:space="preserve">اطلاعات کتاب اصلی : زینه المجالس  1</w:t>
      </w:r>
    </w:p>
    <w:p>
      <w:pPr>
        <w:pStyle w:val="BookText"/>
      </w:pPr>
      <w:r>
        <w:rPr>
          <w:rFonts w:ascii="IRNazanin" w:hAnsi="IRNazanin" w:eastAsia="IRNazanin" w:cs="IRNazanin"/>
          <w:lang w:bidi="fa-IR"/>
          <w:color w:val="111111"/>
          <w:sz w:val="28"/>
          <w:szCs w:val="28"/>
          <w:rtl/>
        </w:rPr>
        <w:t xml:space="preserve">در صفحات : 73تا73زینه المجالس  1</w:t>
      </w:r>
    </w:p>
    <w:p>
      <w:pPr>
        <w:pStyle w:val="BookText"/>
      </w:pPr>
      <w:r>
        <w:rPr>
          <w:rFonts w:ascii="IRNazanin" w:hAnsi="IRNazanin" w:eastAsia="IRNazanin" w:cs="IRNazanin"/>
          <w:lang w:bidi="fa-IR"/>
          <w:color w:val="111111"/>
          <w:sz w:val="28"/>
          <w:szCs w:val="28"/>
          <w:rtl/>
        </w:rPr>
        <w:t xml:space="preserve">مولف : سید مجد الدین محمد بن ابی طالب حسینی حائری متخلص به   مجدی.زینه المجالس  1</w:t>
      </w:r>
    </w:p>
    <w:p>
      <w:pPr>
        <w:pStyle w:val="BookText"/>
      </w:pPr>
      <w:r>
        <w:rPr>
          <w:rFonts w:ascii="IRNazanin" w:hAnsi="IRNazanin" w:eastAsia="IRNazanin" w:cs="IRNazanin"/>
          <w:lang w:bidi="fa-IR"/>
          <w:color w:val="111111"/>
          <w:sz w:val="28"/>
          <w:szCs w:val="28"/>
          <w:rtl/>
        </w:rPr>
        <w:t xml:space="preserve">همه اطلاعات : زینه المجالس  :   سید مجد الدین محمد بن ابی طالب حسینی حائری متخلص به - مجدی.زینه المجالس  1</w:t>
      </w:r>
    </w:p>
    <w:p>
      <w:pPr>
        <w:pStyle w:val="BookText"/>
      </w:pPr>
      <w:r>
        <w:rPr>
          <w:rFonts w:ascii="IRNazanin" w:hAnsi="IRNazanin" w:eastAsia="IRNazanin" w:cs="IRNazanin"/>
          <w:lang w:bidi="fa-IR"/>
          <w:color w:val="111111"/>
          <w:sz w:val="28"/>
          <w:szCs w:val="28"/>
          <w:rtl/>
        </w:rPr>
        <w:t xml:space="preserve">نسخه های مکرر این کتاب : زینه المجالس  1</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جلد1زینه المجالس  1</w:t>
      </w:r>
    </w:p>
    <w:p>
      <w:pPr>
        <w:pStyle w:val="BookText"/>
      </w:pPr>
      <w:r>
        <w:rPr>
          <w:rFonts w:ascii="IRNazanin" w:hAnsi="IRNazanin" w:eastAsia="IRNazanin" w:cs="IRNazanin"/>
          <w:lang w:bidi="fa-IR"/>
          <w:color w:val="111111"/>
          <w:sz w:val="28"/>
          <w:szCs w:val="28"/>
          <w:rtl/>
        </w:rPr>
        <w:t xml:space="preserve">در صفحات : 73تا73زینه المجالس  1</w:t>
      </w:r>
    </w:p>
    <w:p>
      <w:pPr>
        <w:pStyle w:val="BookText"/>
      </w:pPr>
      <w:r>
        <w:rPr>
          <w:rFonts w:ascii="IRNazanin" w:hAnsi="IRNazanin" w:eastAsia="IRNazanin" w:cs="IRNazanin"/>
          <w:lang w:bidi="fa-IR"/>
          <w:color w:val="111111"/>
          <w:sz w:val="28"/>
          <w:szCs w:val="28"/>
          <w:rtl/>
        </w:rPr>
        <w:t xml:space="preserve">ردیف کتاب   : 1زینه المجالس  1</w:t>
      </w:r>
    </w:p>
    <w:p>
      <w:pPr>
        <w:pStyle w:val="BookText"/>
      </w:pPr>
      <w:r>
        <w:rPr>
          <w:rFonts w:ascii="IRNazanin" w:hAnsi="IRNazanin" w:eastAsia="IRNazanin" w:cs="IRNazanin"/>
          <w:lang w:bidi="fa-IR"/>
          <w:color w:val="111111"/>
          <w:sz w:val="28"/>
          <w:szCs w:val="28"/>
          <w:rtl/>
        </w:rPr>
        <w:t xml:space="preserve">کد دستیابی کتاب : ش 97 بزینه المجالس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المجالس  1</w:t>
      </w:r>
    </w:p>
    <w:p>
      <w:pPr>
        <w:pStyle w:val="BookText"/>
      </w:pPr>
      <w:r>
        <w:rPr>
          <w:rFonts w:ascii="IRNazanin" w:hAnsi="IRNazanin" w:eastAsia="IRNazanin" w:cs="IRNazanin"/>
          <w:lang w:bidi="fa-IR"/>
          <w:color w:val="111111"/>
          <w:sz w:val="28"/>
          <w:szCs w:val="28"/>
          <w:rtl/>
        </w:rPr>
        <w:t xml:space="preserve">شهر : تهرانزینه المجالس  1</w:t>
      </w:r>
    </w:p>
    <w:p>
      <w:pPr>
        <w:pStyle w:val="BookText"/>
      </w:pPr>
      <w:r>
        <w:rPr>
          <w:rFonts w:ascii="IRNazanin" w:hAnsi="IRNazanin" w:eastAsia="IRNazanin" w:cs="IRNazanin"/>
          <w:lang w:bidi="fa-IR"/>
          <w:color w:val="111111"/>
          <w:sz w:val="28"/>
          <w:szCs w:val="28"/>
          <w:rtl/>
        </w:rPr>
        <w:t xml:space="preserve">تاریخ کتابت : سده 13زینه المجالس  1</w:t>
      </w:r>
    </w:p>
    <w:p>
      <w:pPr>
        <w:pStyle w:val="BookText"/>
      </w:pPr>
      <w:r>
        <w:rPr>
          <w:rFonts w:ascii="IRNazanin" w:hAnsi="IRNazanin" w:eastAsia="IRNazanin" w:cs="IRNazanin"/>
          <w:lang w:bidi="fa-IR"/>
          <w:color w:val="111111"/>
          <w:sz w:val="28"/>
          <w:szCs w:val="28"/>
          <w:rtl/>
        </w:rPr>
        <w:t xml:space="preserve">شماره پیشین : 9582زینه المجالس  1</w:t>
      </w:r>
    </w:p>
    <w:p>
      <w:pPr>
        <w:pStyle w:val="BookText"/>
      </w:pPr>
      <w:r>
        <w:rPr>
          <w:rFonts w:ascii="IRNazanin" w:hAnsi="IRNazanin" w:eastAsia="IRNazanin" w:cs="IRNazanin"/>
          <w:lang w:bidi="fa-IR"/>
          <w:color w:val="111111"/>
          <w:sz w:val="28"/>
          <w:szCs w:val="28"/>
          <w:rtl/>
        </w:rPr>
        <w:t xml:space="preserve">بخش بندی : ( از فصل ششم - جزء اول تا شرح حال شاه تهماسب )زینه المجالس  1</w:t>
      </w:r>
    </w:p>
    <w:p>
      <w:pPr>
        <w:pStyle w:val="BookText"/>
      </w:pPr>
      <w:r>
        <w:rPr>
          <w:rFonts w:ascii="IRNazanin" w:hAnsi="IRNazanin" w:eastAsia="IRNazanin" w:cs="IRNazanin"/>
          <w:lang w:bidi="fa-IR"/>
          <w:color w:val="111111"/>
          <w:sz w:val="28"/>
          <w:szCs w:val="28"/>
          <w:rtl/>
        </w:rPr>
        <w:t xml:space="preserve">آسیب دیدگی : آغاز و انجام افتادهزینه المجالس  1</w:t>
      </w:r>
    </w:p>
    <w:p>
      <w:pPr>
        <w:pStyle w:val="BookText"/>
      </w:pPr>
      <w:r>
        <w:rPr>
          <w:rFonts w:ascii="IRNazanin" w:hAnsi="IRNazanin" w:eastAsia="IRNazanin" w:cs="IRNazanin"/>
          <w:lang w:bidi="fa-IR"/>
          <w:color w:val="111111"/>
          <w:sz w:val="28"/>
          <w:szCs w:val="28"/>
          <w:rtl/>
        </w:rPr>
        <w:t xml:space="preserve">همه اطلاعات : ش 97 ب  ،  نستعلیق    سده 13  ،  آغاز و انجام افتاده   ( از فصل ششم - جزء اول تا شرح حال شاه تهماسب )   عنوان و نشان شنگرف ، جدول زرین و - مشکی )   ( 9582 )   23 س 5/12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 202 گ 20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 کاغذ فرنگی - جلد تیماج سبز مقوایی.زینه المجالس  1</w:t>
      </w:r>
    </w:p>
    <w:p>
      <w:pPr>
        <w:sectPr>
          <w:footerReference w:type="default" r:id="rId2026"/>
          <w:footnotePr>
            <w:numStart w:val="1"/>
            <w:numRestart w:val="eachPage"/>
          </w:footnotePr>
          <w:pgSz w:orient="portrait" w:w="11905.511811023622" w:h="16837.79527559055"/>
          <w:pgMar w:top="1440" w:right="1440" w:bottom="1440" w:left="1440" w:header="720" w:footer="720" w:gutter="0"/>
          <w:cols w:num="1" w:space="720"/>
        </w:sectPr>
      </w:pPr>
    </w:p>
    <w:bookmarkStart w:id="1978" w:name="pg8350_57936"/>
    <w:bookmarkEnd w:id="1978"/>
    <w:p>
      <w:pPr>
        <w:pStyle w:val="Heading3"/>
      </w:pPr>
      <w:bookmarkStart w:id="3979" w:name="_Toc1981"/>
      <w:r>
        <w:t>1975- زینه المجالس  2</w:t>
      </w:r>
      <w:bookmarkEnd w:id="3979"/>
    </w:p>
    <w:p>
      <w:pPr>
        <w:pStyle w:val="BookText"/>
      </w:pPr>
      <w:r>
        <w:rPr>
          <w:rFonts w:ascii="IRNazanin" w:hAnsi="IRNazanin" w:eastAsia="IRNazanin" w:cs="IRNazanin"/>
          <w:lang w:bidi="fa-IR"/>
          <w:color w:val="111111"/>
          <w:sz w:val="28"/>
          <w:szCs w:val="28"/>
          <w:rtl/>
        </w:rPr>
        <w:t xml:space="preserve">اطلاعات کتاب اصلی : زینه المجالس  2</w:t>
      </w:r>
    </w:p>
    <w:p>
      <w:pPr>
        <w:pStyle w:val="BookText"/>
      </w:pPr>
      <w:r>
        <w:rPr>
          <w:rFonts w:ascii="IRNazanin" w:hAnsi="IRNazanin" w:eastAsia="IRNazanin" w:cs="IRNazanin"/>
          <w:lang w:bidi="fa-IR"/>
          <w:color w:val="111111"/>
          <w:sz w:val="28"/>
          <w:szCs w:val="28"/>
          <w:rtl/>
        </w:rPr>
        <w:t xml:space="preserve">در صفحات : 73تا73زینه المجالس  2</w:t>
      </w:r>
    </w:p>
    <w:p>
      <w:pPr>
        <w:pStyle w:val="BookText"/>
      </w:pPr>
      <w:r>
        <w:rPr>
          <w:rFonts w:ascii="IRNazanin" w:hAnsi="IRNazanin" w:eastAsia="IRNazanin" w:cs="IRNazanin"/>
          <w:lang w:bidi="fa-IR"/>
          <w:color w:val="111111"/>
          <w:sz w:val="28"/>
          <w:szCs w:val="28"/>
          <w:rtl/>
        </w:rPr>
        <w:t xml:space="preserve">مولف : سید مجد الدین محمد بن ابی طالب حسینی حائری متخلص به   مجدی.زینه المجالس  2</w:t>
      </w:r>
    </w:p>
    <w:p>
      <w:pPr>
        <w:pStyle w:val="BookText"/>
      </w:pPr>
      <w:r>
        <w:rPr>
          <w:rFonts w:ascii="IRNazanin" w:hAnsi="IRNazanin" w:eastAsia="IRNazanin" w:cs="IRNazanin"/>
          <w:lang w:bidi="fa-IR"/>
          <w:color w:val="111111"/>
          <w:sz w:val="28"/>
          <w:szCs w:val="28"/>
          <w:rtl/>
        </w:rPr>
        <w:t xml:space="preserve">همه اطلاعات : زینه المجالس  :   سید مجد الدین محمد بن ابی طالب حسینی حائری متخلص به - مجدی.زینه المجالس  2</w:t>
      </w:r>
    </w:p>
    <w:p>
      <w:pPr>
        <w:pStyle w:val="BookText"/>
      </w:pPr>
      <w:r>
        <w:rPr>
          <w:rFonts w:ascii="IRNazanin" w:hAnsi="IRNazanin" w:eastAsia="IRNazanin" w:cs="IRNazanin"/>
          <w:lang w:bidi="fa-IR"/>
          <w:color w:val="111111"/>
          <w:sz w:val="28"/>
          <w:szCs w:val="28"/>
          <w:rtl/>
        </w:rPr>
        <w:t xml:space="preserve">نسخه های مکرر این کتاب : زینه المجالس  2</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جلد1زینه المجالس  2</w:t>
      </w:r>
    </w:p>
    <w:p>
      <w:pPr>
        <w:pStyle w:val="BookText"/>
      </w:pPr>
      <w:r>
        <w:rPr>
          <w:rFonts w:ascii="IRNazanin" w:hAnsi="IRNazanin" w:eastAsia="IRNazanin" w:cs="IRNazanin"/>
          <w:lang w:bidi="fa-IR"/>
          <w:color w:val="111111"/>
          <w:sz w:val="28"/>
          <w:szCs w:val="28"/>
          <w:rtl/>
        </w:rPr>
        <w:t xml:space="preserve">در صفحات : 73تا73زینه المجالس  2</w:t>
      </w:r>
    </w:p>
    <w:p>
      <w:pPr>
        <w:pStyle w:val="BookText"/>
      </w:pPr>
      <w:r>
        <w:rPr>
          <w:rFonts w:ascii="IRNazanin" w:hAnsi="IRNazanin" w:eastAsia="IRNazanin" w:cs="IRNazanin"/>
          <w:lang w:bidi="fa-IR"/>
          <w:color w:val="111111"/>
          <w:sz w:val="28"/>
          <w:szCs w:val="28"/>
          <w:rtl/>
        </w:rPr>
        <w:t xml:space="preserve">ردیف کتاب   : 2زینه المجالس  2</w:t>
      </w:r>
    </w:p>
    <w:p>
      <w:pPr>
        <w:pStyle w:val="BookText"/>
      </w:pPr>
      <w:r>
        <w:rPr>
          <w:rFonts w:ascii="IRNazanin" w:hAnsi="IRNazanin" w:eastAsia="IRNazanin" w:cs="IRNazanin"/>
          <w:lang w:bidi="fa-IR"/>
          <w:color w:val="111111"/>
          <w:sz w:val="28"/>
          <w:szCs w:val="28"/>
          <w:rtl/>
        </w:rPr>
        <w:t xml:space="preserve">کد دستیابی کتاب : ش 4 مج 70 د.زینه المجالس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المجالس  2</w:t>
      </w:r>
    </w:p>
    <w:p>
      <w:pPr>
        <w:pStyle w:val="BookText"/>
      </w:pPr>
      <w:r>
        <w:rPr>
          <w:rFonts w:ascii="IRNazanin" w:hAnsi="IRNazanin" w:eastAsia="IRNazanin" w:cs="IRNazanin"/>
          <w:lang w:bidi="fa-IR"/>
          <w:color w:val="111111"/>
          <w:sz w:val="28"/>
          <w:szCs w:val="28"/>
          <w:rtl/>
        </w:rPr>
        <w:t xml:space="preserve">شهر : تهرانزینه المجالس  2</w:t>
      </w:r>
    </w:p>
    <w:p>
      <w:pPr>
        <w:pStyle w:val="BookText"/>
      </w:pPr>
      <w:r>
        <w:rPr>
          <w:rFonts w:ascii="IRNazanin" w:hAnsi="IRNazanin" w:eastAsia="IRNazanin" w:cs="IRNazanin"/>
          <w:lang w:bidi="fa-IR"/>
          <w:color w:val="111111"/>
          <w:sz w:val="28"/>
          <w:szCs w:val="28"/>
          <w:rtl/>
        </w:rPr>
        <w:t xml:space="preserve">همه اطلاعات : ش 4 مج 70 د.زینه المجالس  2</w:t>
      </w:r>
    </w:p>
    <w:p>
      <w:pPr>
        <w:sectPr>
          <w:footerReference w:type="default" r:id="rId2027"/>
          <w:footnotePr>
            <w:numStart w:val="1"/>
            <w:numRestart w:val="eachPage"/>
          </w:footnotePr>
          <w:pgSz w:orient="portrait" w:w="11905.511811023622" w:h="16837.79527559055"/>
          <w:pgMar w:top="1440" w:right="1440" w:bottom="1440" w:left="1440" w:header="720" w:footer="720" w:gutter="0"/>
          <w:cols w:num="1" w:space="720"/>
        </w:sectPr>
      </w:pPr>
    </w:p>
    <w:bookmarkStart w:id="1979" w:name="pg8350_57937"/>
    <w:bookmarkEnd w:id="1979"/>
    <w:p>
      <w:pPr>
        <w:pStyle w:val="Heading3"/>
      </w:pPr>
      <w:bookmarkStart w:id="3980" w:name="_Toc1982"/>
      <w:r>
        <w:t>1976- زینه المدابح</w:t>
      </w:r>
      <w:bookmarkEnd w:id="398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دفتر11و12زینه المدابح</w:t>
      </w:r>
    </w:p>
    <w:p>
      <w:pPr>
        <w:pStyle w:val="BookText"/>
      </w:pPr>
      <w:r>
        <w:rPr>
          <w:rFonts w:ascii="IRNazanin" w:hAnsi="IRNazanin" w:eastAsia="IRNazanin" w:cs="IRNazanin"/>
          <w:lang w:bidi="fa-IR"/>
          <w:color w:val="111111"/>
          <w:sz w:val="28"/>
          <w:szCs w:val="28"/>
          <w:rtl/>
        </w:rPr>
        <w:t xml:space="preserve">در صفحات : 901تا901زینه المدابح</w:t>
      </w:r>
    </w:p>
    <w:p>
      <w:pPr>
        <w:pStyle w:val="BookText"/>
      </w:pPr>
      <w:r>
        <w:rPr>
          <w:rFonts w:ascii="IRNazanin" w:hAnsi="IRNazanin" w:eastAsia="IRNazanin" w:cs="IRNazanin"/>
          <w:lang w:bidi="fa-IR"/>
          <w:color w:val="111111"/>
          <w:sz w:val="28"/>
          <w:szCs w:val="28"/>
          <w:rtl/>
        </w:rPr>
        <w:t xml:space="preserve">کد دستیابی کتاب : 31زینه المدابح</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اصفهانزینه المدابح</w:t>
      </w:r>
    </w:p>
    <w:p>
      <w:pPr>
        <w:pStyle w:val="BookText"/>
      </w:pPr>
      <w:r>
        <w:rPr>
          <w:rFonts w:ascii="IRNazanin" w:hAnsi="IRNazanin" w:eastAsia="IRNazanin" w:cs="IRNazanin"/>
          <w:lang w:bidi="fa-IR"/>
          <w:color w:val="111111"/>
          <w:sz w:val="28"/>
          <w:szCs w:val="28"/>
          <w:rtl/>
        </w:rPr>
        <w:t xml:space="preserve">شهر : اصفهانزینه المدابح</w:t>
      </w:r>
    </w:p>
    <w:p>
      <w:pPr>
        <w:pStyle w:val="BookText"/>
      </w:pPr>
      <w:r>
        <w:rPr>
          <w:rFonts w:ascii="IRNazanin" w:hAnsi="IRNazanin" w:eastAsia="IRNazanin" w:cs="IRNazanin"/>
          <w:lang w:bidi="fa-IR"/>
          <w:color w:val="111111"/>
          <w:sz w:val="28"/>
          <w:szCs w:val="28"/>
          <w:rtl/>
        </w:rPr>
        <w:t xml:space="preserve">مولف : محمد صادق مروزیزینه المدابح</w:t>
      </w:r>
    </w:p>
    <w:p>
      <w:pPr>
        <w:pStyle w:val="BookText"/>
      </w:pPr>
      <w:r>
        <w:rPr>
          <w:rFonts w:ascii="IRNazanin" w:hAnsi="IRNazanin" w:eastAsia="IRNazanin" w:cs="IRNazanin"/>
          <w:lang w:bidi="fa-IR"/>
          <w:color w:val="111111"/>
          <w:sz w:val="28"/>
          <w:szCs w:val="28"/>
          <w:rtl/>
        </w:rPr>
        <w:t xml:space="preserve">تاریخ کتابت : سده 13زینه المدابح</w:t>
      </w:r>
    </w:p>
    <w:p>
      <w:pPr>
        <w:pStyle w:val="BookText"/>
      </w:pPr>
      <w:r>
        <w:rPr>
          <w:rFonts w:ascii="IRNazanin" w:hAnsi="IRNazanin" w:eastAsia="IRNazanin" w:cs="IRNazanin"/>
          <w:lang w:bidi="fa-IR"/>
          <w:color w:val="111111"/>
          <w:sz w:val="28"/>
          <w:szCs w:val="28"/>
          <w:rtl/>
        </w:rPr>
        <w:t xml:space="preserve">شماره پیشین : ( 6757 ) .زینه المدابح</w:t>
      </w:r>
    </w:p>
    <w:p>
      <w:pPr>
        <w:pStyle w:val="BookText"/>
      </w:pPr>
      <w:r>
        <w:rPr>
          <w:rFonts w:ascii="IRNazanin" w:hAnsi="IRNazanin" w:eastAsia="IRNazanin" w:cs="IRNazanin"/>
          <w:lang w:bidi="fa-IR"/>
          <w:color w:val="111111"/>
          <w:sz w:val="28"/>
          <w:szCs w:val="28"/>
          <w:rtl/>
        </w:rPr>
        <w:t xml:space="preserve">منابع دیگر : ( ن : 476 - ن ص 1 : 321 )زینه المدابح</w:t>
      </w:r>
    </w:p>
    <w:p>
      <w:pPr>
        <w:pStyle w:val="BookText"/>
      </w:pPr>
      <w:r>
        <w:rPr>
          <w:rFonts w:ascii="IRNazanin" w:hAnsi="IRNazanin" w:eastAsia="IRNazanin" w:cs="IRNazanin"/>
          <w:lang w:bidi="fa-IR"/>
          <w:color w:val="111111"/>
          <w:sz w:val="28"/>
          <w:szCs w:val="28"/>
          <w:rtl/>
        </w:rPr>
        <w:t xml:space="preserve">همه اطلاعات : زینه المدابح  :   محمد صادق مروزی   ( ن : 476 - ن ص 1 : 321 )  -  31  ،  نستعلیق    سده 13  ،  کاغذ فرنگی   ( 6757 ) .زینه المدابح</w:t>
      </w:r>
    </w:p>
    <w:p>
      <w:pPr>
        <w:sectPr>
          <w:footerReference w:type="default" r:id="rId2028"/>
          <w:footnotePr>
            <w:numStart w:val="1"/>
            <w:numRestart w:val="eachPage"/>
          </w:footnotePr>
          <w:pgSz w:orient="portrait" w:w="11905.511811023622" w:h="16837.79527559055"/>
          <w:pgMar w:top="1440" w:right="1440" w:bottom="1440" w:left="1440" w:header="720" w:footer="720" w:gutter="0"/>
          <w:cols w:num="1" w:space="720"/>
        </w:sectPr>
      </w:pPr>
    </w:p>
    <w:bookmarkStart w:id="1980" w:name="pg8350_57938"/>
    <w:bookmarkEnd w:id="1980"/>
    <w:p>
      <w:pPr>
        <w:pStyle w:val="Heading3"/>
      </w:pPr>
      <w:bookmarkStart w:id="3981" w:name="_Toc1983"/>
      <w:r>
        <w:t>1977- زینه المدایج</w:t>
      </w:r>
      <w:bookmarkEnd w:id="398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جلد17زینه المدایج</w:t>
      </w:r>
    </w:p>
    <w:p>
      <w:pPr>
        <w:pStyle w:val="BookText"/>
      </w:pPr>
      <w:r>
        <w:rPr>
          <w:rFonts w:ascii="IRNazanin" w:hAnsi="IRNazanin" w:eastAsia="IRNazanin" w:cs="IRNazanin"/>
          <w:lang w:bidi="fa-IR"/>
          <w:color w:val="111111"/>
          <w:sz w:val="28"/>
          <w:szCs w:val="28"/>
          <w:rtl/>
        </w:rPr>
        <w:t xml:space="preserve">در صفحات : 153تا153زینه المدایج</w:t>
      </w:r>
    </w:p>
    <w:p>
      <w:pPr>
        <w:pStyle w:val="BookText"/>
      </w:pPr>
      <w:r>
        <w:rPr>
          <w:rFonts w:ascii="IRNazanin" w:hAnsi="IRNazanin" w:eastAsia="IRNazanin" w:cs="IRNazanin"/>
          <w:lang w:bidi="fa-IR"/>
          <w:color w:val="111111"/>
          <w:sz w:val="28"/>
          <w:szCs w:val="28"/>
          <w:rtl/>
        </w:rPr>
        <w:t xml:space="preserve">کد دستیابی کتاب : 8524زینه المدایج</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المدایج</w:t>
      </w:r>
    </w:p>
    <w:p>
      <w:pPr>
        <w:pStyle w:val="BookText"/>
      </w:pPr>
      <w:r>
        <w:rPr>
          <w:rFonts w:ascii="IRNazanin" w:hAnsi="IRNazanin" w:eastAsia="IRNazanin" w:cs="IRNazanin"/>
          <w:lang w:bidi="fa-IR"/>
          <w:color w:val="111111"/>
          <w:sz w:val="28"/>
          <w:szCs w:val="28"/>
          <w:rtl/>
        </w:rPr>
        <w:t xml:space="preserve">شهر : تهرانزینه المدایج</w:t>
      </w:r>
    </w:p>
    <w:p>
      <w:pPr>
        <w:pStyle w:val="BookText"/>
      </w:pPr>
      <w:r>
        <w:rPr>
          <w:rFonts w:ascii="IRNazanin" w:hAnsi="IRNazanin" w:eastAsia="IRNazanin" w:cs="IRNazanin"/>
          <w:lang w:bidi="fa-IR"/>
          <w:color w:val="111111"/>
          <w:sz w:val="28"/>
          <w:szCs w:val="28"/>
          <w:rtl/>
        </w:rPr>
        <w:t xml:space="preserve">مولف : محمدصادق همای وقایع   نگار مروزیزینه المدایج</w:t>
      </w:r>
    </w:p>
    <w:p>
      <w:pPr>
        <w:pStyle w:val="BookText"/>
      </w:pPr>
      <w:r>
        <w:rPr>
          <w:rFonts w:ascii="IRNazanin" w:hAnsi="IRNazanin" w:eastAsia="IRNazanin" w:cs="IRNazanin"/>
          <w:lang w:bidi="fa-IR"/>
          <w:color w:val="111111"/>
          <w:sz w:val="28"/>
          <w:szCs w:val="28"/>
          <w:rtl/>
        </w:rPr>
        <w:t xml:space="preserve">تاریخ کتابت : 25 ج 1/ 1232زینه المدایج</w:t>
      </w:r>
    </w:p>
    <w:p>
      <w:pPr>
        <w:pStyle w:val="BookText"/>
      </w:pPr>
      <w:r>
        <w:rPr>
          <w:rFonts w:ascii="IRNazanin" w:hAnsi="IRNazanin" w:eastAsia="IRNazanin" w:cs="IRNazanin"/>
          <w:lang w:bidi="fa-IR"/>
          <w:color w:val="111111"/>
          <w:sz w:val="28"/>
          <w:szCs w:val="28"/>
          <w:rtl/>
        </w:rPr>
        <w:t xml:space="preserve">تاریخ تالیف : 1218زینه المدایج</w:t>
      </w:r>
    </w:p>
    <w:p>
      <w:pPr>
        <w:pStyle w:val="BookText"/>
      </w:pPr>
      <w:r>
        <w:rPr>
          <w:rFonts w:ascii="IRNazanin" w:hAnsi="IRNazanin" w:eastAsia="IRNazanin" w:cs="IRNazanin"/>
          <w:lang w:bidi="fa-IR"/>
          <w:color w:val="111111"/>
          <w:sz w:val="28"/>
          <w:szCs w:val="28"/>
          <w:rtl/>
        </w:rPr>
        <w:t xml:space="preserve">مهدی الیه : بنام فتح علی شاهزینه المدایج</w:t>
      </w:r>
    </w:p>
    <w:p>
      <w:pPr>
        <w:pStyle w:val="BookText"/>
      </w:pPr>
      <w:r>
        <w:rPr>
          <w:rFonts w:ascii="IRNazanin" w:hAnsi="IRNazanin" w:eastAsia="IRNazanin" w:cs="IRNazanin"/>
          <w:lang w:bidi="fa-IR"/>
          <w:color w:val="111111"/>
          <w:sz w:val="28"/>
          <w:szCs w:val="28"/>
          <w:rtl/>
        </w:rPr>
        <w:t xml:space="preserve">منابع دیگر : (تاریخ تذکره های فارسی 687).زینه المدایج</w:t>
      </w:r>
    </w:p>
    <w:p>
      <w:pPr>
        <w:pStyle w:val="BookText"/>
      </w:pPr>
      <w:r>
        <w:rPr>
          <w:rFonts w:ascii="IRNazanin" w:hAnsi="IRNazanin" w:eastAsia="IRNazanin" w:cs="IRNazanin"/>
          <w:lang w:bidi="fa-IR"/>
          <w:color w:val="111111"/>
          <w:sz w:val="28"/>
          <w:szCs w:val="28"/>
          <w:rtl/>
        </w:rPr>
        <w:t xml:space="preserve">همه اطلاعات : 8524 ،  نستعلیق   25 ج 1/ 1232 ، -  از آن محمدعلی تربیت بوده است  ،  139 - گ ، 17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19 س 9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کاغذ - فرنگی ، جلد تیماج تریاکی ضربی ترنجی - مقوایی ، رحلی کوچک (31)   -  زینه المدایج  :  محمدصادق همای وقایع - نگار مروزی  که  بنام فتح علی شاه  در  1218 - ساخته است  (تاریخ تذکره های فارسی 687).زینه المدایج</w:t>
      </w:r>
    </w:p>
    <w:p>
      <w:pPr>
        <w:sectPr>
          <w:footerReference w:type="default" r:id="rId2029"/>
          <w:footnotePr>
            <w:numStart w:val="1"/>
            <w:numRestart w:val="eachPage"/>
          </w:footnotePr>
          <w:pgSz w:orient="portrait" w:w="11905.511811023622" w:h="16837.79527559055"/>
          <w:pgMar w:top="1440" w:right="1440" w:bottom="1440" w:left="1440" w:header="720" w:footer="720" w:gutter="0"/>
          <w:cols w:num="1" w:space="720"/>
        </w:sectPr>
      </w:pPr>
    </w:p>
    <w:bookmarkStart w:id="1981" w:name="pg8350_57939"/>
    <w:bookmarkEnd w:id="1981"/>
    <w:p>
      <w:pPr>
        <w:pStyle w:val="Heading3"/>
      </w:pPr>
      <w:bookmarkStart w:id="3982" w:name="_Toc1984"/>
      <w:r>
        <w:t>1978- زینه المدایح</w:t>
      </w:r>
      <w:bookmarkEnd w:id="398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دفتر7زینه المدایح</w:t>
      </w:r>
    </w:p>
    <w:p>
      <w:pPr>
        <w:pStyle w:val="BookText"/>
      </w:pPr>
      <w:r>
        <w:rPr>
          <w:rFonts w:ascii="IRNazanin" w:hAnsi="IRNazanin" w:eastAsia="IRNazanin" w:cs="IRNazanin"/>
          <w:lang w:bidi="fa-IR"/>
          <w:color w:val="111111"/>
          <w:sz w:val="28"/>
          <w:szCs w:val="28"/>
          <w:rtl/>
        </w:rPr>
        <w:t xml:space="preserve">در صفحات : 176تا176زینه المدایح</w:t>
      </w:r>
    </w:p>
    <w:p>
      <w:pPr>
        <w:pStyle w:val="BookText"/>
      </w:pPr>
      <w:r>
        <w:rPr>
          <w:rFonts w:ascii="IRNazanin" w:hAnsi="IRNazanin" w:eastAsia="IRNazanin" w:cs="IRNazanin"/>
          <w:lang w:bidi="fa-IR"/>
          <w:color w:val="111111"/>
          <w:sz w:val="28"/>
          <w:szCs w:val="28"/>
          <w:rtl/>
        </w:rPr>
        <w:t xml:space="preserve">کد دستیابی کتاب : 852زینه المدایح</w:t>
      </w:r>
    </w:p>
    <w:p>
      <w:pPr>
        <w:pStyle w:val="BookText"/>
      </w:pPr>
      <w:r>
        <w:rPr>
          <w:rFonts w:ascii="IRNazanin" w:hAnsi="IRNazanin" w:eastAsia="IRNazanin" w:cs="IRNazanin"/>
          <w:lang w:bidi="fa-IR"/>
          <w:color w:val="111111"/>
          <w:sz w:val="28"/>
          <w:szCs w:val="28"/>
          <w:rtl/>
        </w:rPr>
        <w:t xml:space="preserve">نام کتابخانه : مجموعه حسین مفتاحزینه المدایح</w:t>
      </w:r>
    </w:p>
    <w:p>
      <w:pPr>
        <w:pStyle w:val="BookText"/>
      </w:pPr>
      <w:r>
        <w:rPr>
          <w:rFonts w:ascii="IRNazanin" w:hAnsi="IRNazanin" w:eastAsia="IRNazanin" w:cs="IRNazanin"/>
          <w:lang w:bidi="fa-IR"/>
          <w:color w:val="111111"/>
          <w:sz w:val="28"/>
          <w:szCs w:val="28"/>
          <w:rtl/>
        </w:rPr>
        <w:t xml:space="preserve">شهر : تهرانزینه المدایح</w:t>
      </w:r>
    </w:p>
    <w:p>
      <w:pPr>
        <w:pStyle w:val="BookText"/>
      </w:pPr>
      <w:r>
        <w:rPr>
          <w:rFonts w:ascii="IRNazanin" w:hAnsi="IRNazanin" w:eastAsia="IRNazanin" w:cs="IRNazanin"/>
          <w:lang w:bidi="fa-IR"/>
          <w:color w:val="111111"/>
          <w:sz w:val="28"/>
          <w:szCs w:val="28"/>
          <w:rtl/>
        </w:rPr>
        <w:t xml:space="preserve">مولف : محمد صادق مروزی   همازینه المدایح</w:t>
      </w:r>
    </w:p>
    <w:p>
      <w:pPr>
        <w:pStyle w:val="BookText"/>
      </w:pPr>
      <w:r>
        <w:rPr>
          <w:rFonts w:ascii="IRNazanin" w:hAnsi="IRNazanin" w:eastAsia="IRNazanin" w:cs="IRNazanin"/>
          <w:lang w:bidi="fa-IR"/>
          <w:color w:val="111111"/>
          <w:sz w:val="28"/>
          <w:szCs w:val="28"/>
          <w:rtl/>
        </w:rPr>
        <w:t xml:space="preserve">تاریخ کتابت : سده 13زینه المدایح</w:t>
      </w:r>
    </w:p>
    <w:p>
      <w:pPr>
        <w:pStyle w:val="BookText"/>
      </w:pPr>
      <w:r>
        <w:rPr>
          <w:rFonts w:ascii="IRNazanin" w:hAnsi="IRNazanin" w:eastAsia="IRNazanin" w:cs="IRNazanin"/>
          <w:lang w:bidi="fa-IR"/>
          <w:color w:val="111111"/>
          <w:sz w:val="28"/>
          <w:szCs w:val="28"/>
          <w:rtl/>
        </w:rPr>
        <w:t xml:space="preserve">منابع دیگر : ( ذریعه 9 : 1297 ) .زینه المدایح</w:t>
      </w:r>
    </w:p>
    <w:p>
      <w:pPr>
        <w:pStyle w:val="BookText"/>
      </w:pPr>
      <w:r>
        <w:rPr>
          <w:rFonts w:ascii="IRNazanin" w:hAnsi="IRNazanin" w:eastAsia="IRNazanin" w:cs="IRNazanin"/>
          <w:lang w:bidi="fa-IR"/>
          <w:color w:val="111111"/>
          <w:sz w:val="28"/>
          <w:szCs w:val="28"/>
          <w:rtl/>
        </w:rPr>
        <w:t xml:space="preserve">آسیب دیدگی : انجام افتادهزینه المدایح</w:t>
      </w:r>
    </w:p>
    <w:p>
      <w:pPr>
        <w:pStyle w:val="BookText"/>
      </w:pPr>
      <w:r>
        <w:rPr>
          <w:rFonts w:ascii="IRNazanin" w:hAnsi="IRNazanin" w:eastAsia="IRNazanin" w:cs="IRNazanin"/>
          <w:lang w:bidi="fa-IR"/>
          <w:color w:val="111111"/>
          <w:sz w:val="28"/>
          <w:szCs w:val="28"/>
          <w:rtl/>
        </w:rPr>
        <w:t xml:space="preserve">همه اطلاعات : زینه المدایح  :   محمد صادق مروزی - هما   ( ذریعه 9 : 1297 ) .  -  852  ،  نستعلیق    سده 13  ،  در 337 - ص ، کاغذ کبود  ،  انجام افتاده  ،  رحلی.زینه المدایح</w:t>
      </w:r>
    </w:p>
    <w:p>
      <w:pPr>
        <w:sectPr>
          <w:footerReference w:type="default" r:id="rId2030"/>
          <w:footnotePr>
            <w:numStart w:val="1"/>
            <w:numRestart w:val="eachPage"/>
          </w:footnotePr>
          <w:pgSz w:orient="portrait" w:w="11905.511811023622" w:h="16837.79527559055"/>
          <w:pgMar w:top="1440" w:right="1440" w:bottom="1440" w:left="1440" w:header="720" w:footer="720" w:gutter="0"/>
          <w:cols w:num="1" w:space="720"/>
        </w:sectPr>
      </w:pPr>
    </w:p>
    <w:bookmarkStart w:id="1982" w:name="pg8350_57940"/>
    <w:bookmarkEnd w:id="1982"/>
    <w:p>
      <w:pPr>
        <w:pStyle w:val="Heading3"/>
      </w:pPr>
      <w:bookmarkStart w:id="3983" w:name="_Toc1985"/>
      <w:r>
        <w:t>1979- زینه المدایح</w:t>
      </w:r>
      <w:bookmarkEnd w:id="398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دفتر7زینه المدایح</w:t>
      </w:r>
    </w:p>
    <w:p>
      <w:pPr>
        <w:pStyle w:val="BookText"/>
      </w:pPr>
      <w:r>
        <w:rPr>
          <w:rFonts w:ascii="IRNazanin" w:hAnsi="IRNazanin" w:eastAsia="IRNazanin" w:cs="IRNazanin"/>
          <w:lang w:bidi="fa-IR"/>
          <w:color w:val="111111"/>
          <w:sz w:val="28"/>
          <w:szCs w:val="28"/>
          <w:rtl/>
        </w:rPr>
        <w:t xml:space="preserve">در صفحات : 734تا736زینه المدایح</w:t>
      </w:r>
    </w:p>
    <w:p>
      <w:pPr>
        <w:pStyle w:val="BookText"/>
      </w:pPr>
      <w:r>
        <w:rPr>
          <w:rFonts w:ascii="IRNazanin" w:hAnsi="IRNazanin" w:eastAsia="IRNazanin" w:cs="IRNazanin"/>
          <w:lang w:bidi="fa-IR"/>
          <w:color w:val="111111"/>
          <w:sz w:val="28"/>
          <w:szCs w:val="28"/>
          <w:rtl/>
        </w:rPr>
        <w:t xml:space="preserve">نام کتابخانه : کتابخانه حسن عاطفیزینه المدایح</w:t>
      </w:r>
    </w:p>
    <w:p>
      <w:pPr>
        <w:pStyle w:val="BookText"/>
      </w:pPr>
      <w:r>
        <w:rPr>
          <w:rFonts w:ascii="IRNazanin" w:hAnsi="IRNazanin" w:eastAsia="IRNazanin" w:cs="IRNazanin"/>
          <w:lang w:bidi="fa-IR"/>
          <w:color w:val="111111"/>
          <w:sz w:val="28"/>
          <w:szCs w:val="28"/>
          <w:rtl/>
        </w:rPr>
        <w:t xml:space="preserve">شهر : کاشانزینه المدایح</w:t>
      </w:r>
    </w:p>
    <w:p>
      <w:pPr>
        <w:pStyle w:val="BookText"/>
      </w:pPr>
      <w:r>
        <w:rPr>
          <w:rFonts w:ascii="IRNazanin" w:hAnsi="IRNazanin" w:eastAsia="IRNazanin" w:cs="IRNazanin"/>
          <w:lang w:bidi="fa-IR"/>
          <w:color w:val="111111"/>
          <w:sz w:val="28"/>
          <w:szCs w:val="28"/>
          <w:rtl/>
        </w:rPr>
        <w:t xml:space="preserve">مولف : محمد صادق مروی ( هما )زینه المدایح</w:t>
      </w:r>
    </w:p>
    <w:p>
      <w:pPr>
        <w:pStyle w:val="BookText"/>
      </w:pPr>
      <w:r>
        <w:rPr>
          <w:rFonts w:ascii="IRNazanin" w:hAnsi="IRNazanin" w:eastAsia="IRNazanin" w:cs="IRNazanin"/>
          <w:lang w:bidi="fa-IR"/>
          <w:color w:val="111111"/>
          <w:sz w:val="28"/>
          <w:szCs w:val="28"/>
          <w:rtl/>
        </w:rPr>
        <w:t xml:space="preserve">تاریخ کتابت : 1328زینه المدایح</w:t>
      </w:r>
    </w:p>
    <w:p>
      <w:pPr>
        <w:pStyle w:val="BookText"/>
      </w:pPr>
      <w:r>
        <w:rPr>
          <w:rFonts w:ascii="IRNazanin" w:hAnsi="IRNazanin" w:eastAsia="IRNazanin" w:cs="IRNazanin"/>
          <w:lang w:bidi="fa-IR"/>
          <w:color w:val="111111"/>
          <w:sz w:val="28"/>
          <w:szCs w:val="28"/>
          <w:rtl/>
        </w:rPr>
        <w:t xml:space="preserve">همه اطلاعات : زینه المدایح  :   محمد صادق مروی ( هما )  ،  به نظم و نثر ، اشعار در مدایح فتح علی شاه ، از شعراء - دربار او.  -  شکسته نستعلیق خوش    1328  ،  کاغذ فرنگی ، 28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جلد تیماج سبز یشمی ، نسخه - دارای جدول بندی مذهب با آبی و قرمز است ، جای سرلوحه نیز سفید مانده است ، - هر صفحه دارای 15 تا 16 سطر است.  - آغاز :       ای ذکر تو گلفروش بازار سخن       رنگین زتو برگ برگ گلزار سخن        - انجام :   تمام شد کتاب زینه المدایح بحسب الامر نواب فریدون میرزا روحی فداه ... -       تا چه خواهد گفت آیاخسرو فرخ سیر      یا چه خواهد کرد دیگر طالع ناسازگارزینه المدایح</w:t>
      </w:r>
    </w:p>
    <w:p>
      <w:pPr>
        <w:sectPr>
          <w:footerReference w:type="default" r:id="rId2031"/>
          <w:footnotePr>
            <w:numStart w:val="1"/>
            <w:numRestart w:val="eachPage"/>
          </w:footnotePr>
          <w:pgSz w:orient="portrait" w:w="11905.511811023622" w:h="16837.79527559055"/>
          <w:pgMar w:top="1440" w:right="1440" w:bottom="1440" w:left="1440" w:header="720" w:footer="720" w:gutter="0"/>
          <w:cols w:num="1" w:space="720"/>
        </w:sectPr>
      </w:pPr>
    </w:p>
    <w:bookmarkStart w:id="1983" w:name="pg8350_57941"/>
    <w:bookmarkEnd w:id="1983"/>
    <w:p>
      <w:pPr>
        <w:pStyle w:val="Heading3"/>
      </w:pPr>
      <w:bookmarkStart w:id="3984" w:name="_Toc1986"/>
      <w:r>
        <w:t>1980- زینه المدایح</w:t>
      </w:r>
      <w:bookmarkEnd w:id="398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دفتر7زینه المدایح</w:t>
      </w:r>
    </w:p>
    <w:p>
      <w:pPr>
        <w:pStyle w:val="BookText"/>
      </w:pPr>
      <w:r>
        <w:rPr>
          <w:rFonts w:ascii="IRNazanin" w:hAnsi="IRNazanin" w:eastAsia="IRNazanin" w:cs="IRNazanin"/>
          <w:lang w:bidi="fa-IR"/>
          <w:color w:val="111111"/>
          <w:sz w:val="28"/>
          <w:szCs w:val="28"/>
          <w:rtl/>
        </w:rPr>
        <w:t xml:space="preserve">در صفحات : 734تا734زینه المدایح</w:t>
      </w:r>
    </w:p>
    <w:p>
      <w:pPr>
        <w:pStyle w:val="BookText"/>
      </w:pPr>
      <w:r>
        <w:rPr>
          <w:rFonts w:ascii="IRNazanin" w:hAnsi="IRNazanin" w:eastAsia="IRNazanin" w:cs="IRNazanin"/>
          <w:lang w:bidi="fa-IR"/>
          <w:color w:val="111111"/>
          <w:sz w:val="28"/>
          <w:szCs w:val="28"/>
          <w:rtl/>
        </w:rPr>
        <w:t xml:space="preserve">نام کتابخانه : کتابخانه حسن عاطفیزینه المدایح</w:t>
      </w:r>
    </w:p>
    <w:p>
      <w:pPr>
        <w:pStyle w:val="BookText"/>
      </w:pPr>
      <w:r>
        <w:rPr>
          <w:rFonts w:ascii="IRNazanin" w:hAnsi="IRNazanin" w:eastAsia="IRNazanin" w:cs="IRNazanin"/>
          <w:lang w:bidi="fa-IR"/>
          <w:color w:val="111111"/>
          <w:sz w:val="28"/>
          <w:szCs w:val="28"/>
          <w:rtl/>
        </w:rPr>
        <w:t xml:space="preserve">شهر : کاشانزینه المدایح</w:t>
      </w:r>
    </w:p>
    <w:p>
      <w:pPr>
        <w:pStyle w:val="BookText"/>
      </w:pPr>
      <w:r>
        <w:rPr>
          <w:rFonts w:ascii="IRNazanin" w:hAnsi="IRNazanin" w:eastAsia="IRNazanin" w:cs="IRNazanin"/>
          <w:lang w:bidi="fa-IR"/>
          <w:color w:val="111111"/>
          <w:sz w:val="28"/>
          <w:szCs w:val="28"/>
          <w:rtl/>
        </w:rPr>
        <w:t xml:space="preserve">مولف : محمد صادق مروی ( هما ) .زینه المدایح</w:t>
      </w:r>
    </w:p>
    <w:p>
      <w:pPr>
        <w:pStyle w:val="BookText"/>
      </w:pPr>
      <w:r>
        <w:rPr>
          <w:rFonts w:ascii="IRNazanin" w:hAnsi="IRNazanin" w:eastAsia="IRNazanin" w:cs="IRNazanin"/>
          <w:lang w:bidi="fa-IR"/>
          <w:color w:val="111111"/>
          <w:sz w:val="28"/>
          <w:szCs w:val="28"/>
          <w:rtl/>
        </w:rPr>
        <w:t xml:space="preserve">تاریخ کتابت : 1265زینه المدایح</w:t>
      </w:r>
    </w:p>
    <w:p>
      <w:pPr>
        <w:pStyle w:val="BookText"/>
      </w:pPr>
      <w:r>
        <w:rPr>
          <w:rFonts w:ascii="IRNazanin" w:hAnsi="IRNazanin" w:eastAsia="IRNazanin" w:cs="IRNazanin"/>
          <w:lang w:bidi="fa-IR"/>
          <w:color w:val="111111"/>
          <w:sz w:val="28"/>
          <w:szCs w:val="28"/>
          <w:rtl/>
        </w:rPr>
        <w:t xml:space="preserve">محل کتابت : قریه نوخندانزینه المدایح</w:t>
      </w:r>
    </w:p>
    <w:p>
      <w:pPr>
        <w:pStyle w:val="BookText"/>
      </w:pPr>
      <w:r>
        <w:rPr>
          <w:rFonts w:ascii="IRNazanin" w:hAnsi="IRNazanin" w:eastAsia="IRNazanin" w:cs="IRNazanin"/>
          <w:lang w:bidi="fa-IR"/>
          <w:color w:val="111111"/>
          <w:sz w:val="28"/>
          <w:szCs w:val="28"/>
          <w:rtl/>
        </w:rPr>
        <w:t xml:space="preserve">همه اطلاعات : زینه المدایح  :   محمد صادق مروی ( هما ) .  -  نستعلیق معمولی بتاریخ2 شهر رجب المرجب  در  قریه نوخندان  قلمی گردید سنه -   1265  ،  کاغذ فرنگی نخودی 22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جلد تیماج عنایی ، دارای جدول بندی.  - انجام :   تالیف و تربیت کتاب زینه المدایح مامور و الحمدلله از میامن اقبال بی زوال خسرو - بی همال با تمام و انجام آن مسرور گردیده صورت اختتام پذیرفته و اللّٰه اعلم بالصواب.  -  ( این نسخه چند صفحه کمتر از نسخه دیگر دارد ) .زینه المدایح</w:t>
      </w:r>
    </w:p>
    <w:p>
      <w:pPr>
        <w:sectPr>
          <w:footerReference w:type="default" r:id="rId2032"/>
          <w:footnotePr>
            <w:numStart w:val="1"/>
            <w:numRestart w:val="eachPage"/>
          </w:footnotePr>
          <w:pgSz w:orient="portrait" w:w="11905.511811023622" w:h="16837.79527559055"/>
          <w:pgMar w:top="1440" w:right="1440" w:bottom="1440" w:left="1440" w:header="720" w:footer="720" w:gutter="0"/>
          <w:cols w:num="1" w:space="720"/>
        </w:sectPr>
      </w:pPr>
    </w:p>
    <w:bookmarkStart w:id="1984" w:name="pg8350_57942"/>
    <w:bookmarkEnd w:id="1984"/>
    <w:p>
      <w:pPr>
        <w:pStyle w:val="Heading3"/>
      </w:pPr>
      <w:bookmarkStart w:id="3985" w:name="_Toc1987"/>
      <w:r>
        <w:t>1981- زینه المدایح</w:t>
      </w:r>
      <w:bookmarkEnd w:id="398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دفتر6زینه المدایح</w:t>
      </w:r>
    </w:p>
    <w:p>
      <w:pPr>
        <w:pStyle w:val="BookText"/>
      </w:pPr>
      <w:r>
        <w:rPr>
          <w:rFonts w:ascii="IRNazanin" w:hAnsi="IRNazanin" w:eastAsia="IRNazanin" w:cs="IRNazanin"/>
          <w:lang w:bidi="fa-IR"/>
          <w:color w:val="111111"/>
          <w:sz w:val="28"/>
          <w:szCs w:val="28"/>
          <w:rtl/>
        </w:rPr>
        <w:t xml:space="preserve">در صفحات : 259تا261زینه المدایح</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ایرانزینه المدایح</w:t>
      </w:r>
    </w:p>
    <w:p>
      <w:pPr>
        <w:pStyle w:val="BookText"/>
      </w:pPr>
      <w:r>
        <w:rPr>
          <w:rFonts w:ascii="IRNazanin" w:hAnsi="IRNazanin" w:eastAsia="IRNazanin" w:cs="IRNazanin"/>
          <w:lang w:bidi="fa-IR"/>
          <w:color w:val="111111"/>
          <w:sz w:val="28"/>
          <w:szCs w:val="28"/>
          <w:rtl/>
        </w:rPr>
        <w:t xml:space="preserve">شهر : تهرانزینه المدایح</w:t>
      </w:r>
    </w:p>
    <w:p>
      <w:pPr>
        <w:pStyle w:val="BookText"/>
      </w:pPr>
      <w:r>
        <w:rPr>
          <w:rFonts w:ascii="IRNazanin" w:hAnsi="IRNazanin" w:eastAsia="IRNazanin" w:cs="IRNazanin"/>
          <w:lang w:bidi="fa-IR"/>
          <w:color w:val="111111"/>
          <w:sz w:val="28"/>
          <w:szCs w:val="28"/>
          <w:rtl/>
        </w:rPr>
        <w:t xml:space="preserve">مولف : محمدصادق وقایع نگار متخلص به همازینه المدایح</w:t>
      </w:r>
    </w:p>
    <w:p>
      <w:pPr>
        <w:pStyle w:val="BookText"/>
      </w:pPr>
      <w:r>
        <w:rPr>
          <w:rFonts w:ascii="IRNazanin" w:hAnsi="IRNazanin" w:eastAsia="IRNazanin" w:cs="IRNazanin"/>
          <w:lang w:bidi="fa-IR"/>
          <w:color w:val="111111"/>
          <w:sz w:val="28"/>
          <w:szCs w:val="28"/>
          <w:rtl/>
        </w:rPr>
        <w:t xml:space="preserve">تاریخ کتابت : قرن 13زینه المدایح</w:t>
      </w:r>
    </w:p>
    <w:p>
      <w:pPr>
        <w:pStyle w:val="BookText"/>
      </w:pPr>
      <w:r>
        <w:rPr>
          <w:rFonts w:ascii="IRNazanin" w:hAnsi="IRNazanin" w:eastAsia="IRNazanin" w:cs="IRNazanin"/>
          <w:lang w:bidi="fa-IR"/>
          <w:color w:val="111111"/>
          <w:sz w:val="28"/>
          <w:szCs w:val="28"/>
          <w:rtl/>
        </w:rPr>
        <w:t xml:space="preserve">تاریخ تالیف : 1223زینه المدایح</w:t>
      </w:r>
    </w:p>
    <w:p>
      <w:pPr>
        <w:pStyle w:val="BookText"/>
      </w:pPr>
      <w:r>
        <w:rPr>
          <w:rFonts w:ascii="IRNazanin" w:hAnsi="IRNazanin" w:eastAsia="IRNazanin" w:cs="IRNazanin"/>
          <w:lang w:bidi="fa-IR"/>
          <w:color w:val="111111"/>
          <w:sz w:val="28"/>
          <w:szCs w:val="28"/>
          <w:rtl/>
        </w:rPr>
        <w:t xml:space="preserve">توضیحات درباره مولف : اصلا ازنجبای - مرو و درآغاز درصحبت محمدحسین خان قاجار ملقب به فخرالدوله به مشهد رضا - آمد و تحصیلات خود رادرآنجا به پایان رسانید و پس ازکشته شدن فخر الدوله ازراه- جنوب ایران وسواحل فارس به زیارت نجف رفت و دربازگشت ایران به کاشان آمد و - بعدها بایکی ازمعاریف قم وصلت کرد و چون به تسلط او درسخندانی مشهور شد- به معرفی فتح علی خان صبا ملک الشعراء بدربار فتح علی شاه راه یافت و به مداحی او - نظما و نثرا مشغول بود تاآخر به منصب وقایع نگاری و ریاست دفتر مخصوص پادشاهی - گماشته شد و درضمن خدمت گزاری چند بار به سفارت وماموریت مرزهای خراسان - وآذربایجان ونواحی غربی ایران گسیل شد و به انجام ماموریت های خود اعتباری - به سزا گرفت .زینه المدایح</w:t>
      </w:r>
    </w:p>
    <w:p>
      <w:pPr>
        <w:pStyle w:val="BookText"/>
      </w:pPr>
      <w:r>
        <w:rPr>
          <w:rFonts w:ascii="IRNazanin" w:hAnsi="IRNazanin" w:eastAsia="IRNazanin" w:cs="IRNazanin"/>
          <w:lang w:bidi="fa-IR"/>
          <w:color w:val="111111"/>
          <w:sz w:val="28"/>
          <w:szCs w:val="28"/>
          <w:rtl/>
        </w:rPr>
        <w:t xml:space="preserve">بخش بندی : زینه المدایح مشتمل بردو مجلد- فتح علی شاه و شاهزادگان وشعرای معاصرآن پادشاه که آنرا بدین قسم مرتب - کرده است : - مینو - در شرح مضامین و ذکر اشعار فتح علی شاه . - غرفه - درشرح احوال وذکر اشعار شاهزادگان .- روضه اول - مشتمل برهفت گلبن که درهرگلبن شرح حال ونمونه اشعار یکی - ازشعرای درباری را آورده است .- روضه دوم - مشتمل بر شش گلبن که درهر گلبن ذکر شعر وشاعری یکی ازسایر - شعرای معاصر را کرده است . - حدیقه - ذکر حال اشعار مولف .زینه المدایح</w:t>
      </w:r>
    </w:p>
    <w:p>
      <w:pPr>
        <w:pStyle w:val="BookText"/>
      </w:pPr>
      <w:r>
        <w:rPr>
          <w:rFonts w:ascii="IRNazanin" w:hAnsi="IRNazanin" w:eastAsia="IRNazanin" w:cs="IRNazanin"/>
          <w:lang w:bidi="fa-IR"/>
          <w:color w:val="111111"/>
          <w:sz w:val="28"/>
          <w:szCs w:val="28"/>
          <w:rtl/>
        </w:rPr>
        <w:t xml:space="preserve">منابع دیگر : رجوع شود به مقدمه و حدیقه (19) - صفحه 572 (22) - انجمن سوم (18) - - بوستان دوم (24) - صفحه 200 (2) - صفحه 118 (3) .زینه المدایح</w:t>
      </w:r>
    </w:p>
    <w:p>
      <w:pPr>
        <w:pStyle w:val="BookText"/>
      </w:pPr>
      <w:r>
        <w:rPr>
          <w:rFonts w:ascii="IRNazanin" w:hAnsi="IRNazanin" w:eastAsia="IRNazanin" w:cs="IRNazanin"/>
          <w:lang w:bidi="fa-IR"/>
          <w:color w:val="111111"/>
          <w:sz w:val="28"/>
          <w:szCs w:val="28"/>
          <w:rtl/>
        </w:rPr>
        <w:t xml:space="preserve">همه اطلاعات : 33-  زینه المدایح - خط  نستعلیق بد ، بدون رقم  وتاریخ تحریر ،  قرن 13،  دارای جدول و کمند و یک سرلوح - اکلیلی ، عنوانها واسمهای فتح علی شاه که درمتن آورده بسرخی نوشته شده است ، جلد - تیماج سرخ ، کاغذ فرنگی ، شماره صفحه ها 442 ، هرصفحه 15 سطر ، قطع 187</w:t>
      </w:r>
      <w:r>
        <w:rPr>
          <w:rFonts w:ascii="Times New Roman" w:hAnsi="Times New Roman" w:eastAsia="Times New Roman" w:cs="Times New Roman"/>
          <w:lang w:val="en-US" w:bidi="en-US"/>
          <w:color w:val="111111"/>
          <w:sz w:val="28"/>
          <w:szCs w:val="28"/>
          <w:rtl/>
        </w:rPr>
        <w:t xml:space="preserve">×383- </w:t>
      </w:r>
      <w:r>
        <w:rPr>
          <w:rFonts w:ascii="IRNazanin" w:hAnsi="IRNazanin" w:eastAsia="IRNazanin" w:cs="IRNazanin"/>
          <w:lang w:bidi="fa-IR"/>
          <w:color w:val="111111"/>
          <w:sz w:val="28"/>
          <w:szCs w:val="28"/>
          <w:rtl/>
        </w:rPr>
        <w:t xml:space="preserve">آغاز:-        تانام تو درمدیح لایح باشد       دفتر همه عنبرین روایح باشد       -       سردفتر زینه المدایح کردم       آن نام که زینت مدایح باشد       - الحمدلله لمن حمده زین المحامد ومدحه زینه المدایح و الصلوه...- انجام :  به تشریف تحسین مشرف منه المبدء و الیه المصیر و هو نعم المولی و- نعم النصیر . - مولف این تذکره  محمدصادق وقایع نگار متخلص به هما  اصلا ازنجبای - مرو و درآغاز درصحبت محمدحسین خان قاجار ملقب به فخرالدوله به مشهد رضا - آمد و تحصیلات خود رادرآنجا به پایان رسانید و پس ازکشته شدن فخر الدوله ازراه- جنوب ایران وسواحل فارس به زیارت نجف رفت و دربازگشت ایران به کاشان آمد و - بعدها بایکی ازمعاریف قم وصلت کرد و چون به تسلط او درسخندانی مشهور شد- به معرفی فتح علی خان صبا ملک الشعراء بدربار فتح علی شاه راه یافت و به مداحی او - نظما و نثرا مشغول بود تاآخر به منصب وقایع نگاری و ریاست دفتر مخصوص پادشاهی - گماشته شد و درضمن خدمت گزاری چند بار به سفارت وماموریت مرزهای خراسان - وآذربایجان ونواحی غربی ایران گسیل شد و به انجام ماموریت های خود اعتباری - به سزا گرفت .-  وقایع نگار به دستور فتح علی شاه به تالیف تاریخ جهان آراء وزینت مدایح و-  قواعد الملوک وشیم عباسی پرداخت . وی درنظم و نثر هردو توانا ودارای دیوان - اشعار است .-  زینه المدایح مشتمل بردو مجلد و  یکی ازآن دو به ذکر مدایحی است که- برای فتح علی شاه سروده اند و نسخه حاضر درواقع مجلد دوم آن میباشد که آنرا- پس ازدیگری بسال  1223 تالیف کرده است و آن تذکره ایست از احوال واشعار-  فتح علی شاه و شاهزادگان وشعرای معاصرآن پادشاه که آنرا بدین قسم مرتب - کرده است : - مینو - در شرح مضامین و ذکر اشعار فتح علی شاه . - غرفه - درشرح احوال وذکر اشعار شاهزادگان .- روضه اول - مشتمل برهفت گلبن که درهرگلبن شرح حال ونمونه اشعار یکی - ازشعرای درباری را آورده است .- روضه دوم - مشتمل بر شش گلبن که درهر گلبن ذکر شعر وشاعری یکی ازسایر - شعرای معاصر را کرده است . - حدیقه - ذکر حال اشعار مولف .-  رجوع شود به مقدمه و حدیقه (19) - صفحه 572 (22) - انجمن سوم (18) - - بوستان دوم (24) - صفحه 200 (2) - صفحه 118 (3) .زینه المدایح</w:t>
      </w:r>
    </w:p>
    <w:p>
      <w:pPr>
        <w:sectPr>
          <w:footerReference w:type="default" r:id="rId2033"/>
          <w:footnotePr>
            <w:numStart w:val="1"/>
            <w:numRestart w:val="eachPage"/>
          </w:footnotePr>
          <w:pgSz w:orient="portrait" w:w="11905.511811023622" w:h="16837.79527559055"/>
          <w:pgMar w:top="1440" w:right="1440" w:bottom="1440" w:left="1440" w:header="720" w:footer="720" w:gutter="0"/>
          <w:cols w:num="1" w:space="720"/>
        </w:sectPr>
      </w:pPr>
    </w:p>
    <w:bookmarkStart w:id="1985" w:name="pg8350_57943"/>
    <w:bookmarkEnd w:id="1985"/>
    <w:p>
      <w:pPr>
        <w:pStyle w:val="Heading3"/>
      </w:pPr>
      <w:bookmarkStart w:id="3986" w:name="_Toc1988"/>
      <w:r>
        <w:t>1982- زینه المدایح</w:t>
      </w:r>
      <w:bookmarkEnd w:id="3986"/>
    </w:p>
    <w:p>
      <w:pPr>
        <w:pStyle w:val="BookText"/>
      </w:pPr>
      <w:r>
        <w:rPr>
          <w:rFonts w:ascii="IRNazanin" w:hAnsi="IRNazanin" w:eastAsia="IRNazanin" w:cs="IRNazanin"/>
          <w:lang w:bidi="fa-IR"/>
          <w:color w:val="111111"/>
          <w:sz w:val="28"/>
          <w:szCs w:val="28"/>
          <w:rtl/>
        </w:rPr>
        <w:t xml:space="preserve">اطلاعات مجموعه : زینه المدایح</w:t>
      </w:r>
    </w:p>
    <w:p>
      <w:pPr>
        <w:pStyle w:val="BookText"/>
      </w:pPr>
      <w:r>
        <w:rPr>
          <w:rFonts w:ascii="IRNazanin" w:hAnsi="IRNazanin" w:eastAsia="IRNazanin" w:cs="IRNazanin"/>
          <w:lang w:bidi="fa-IR"/>
          <w:color w:val="111111"/>
          <w:sz w:val="28"/>
          <w:szCs w:val="28"/>
          <w:rtl/>
        </w:rPr>
        <w:t xml:space="preserve">در صفحات : 675تا675زینه المدایح</w:t>
      </w:r>
    </w:p>
    <w:p>
      <w:pPr>
        <w:pStyle w:val="BookText"/>
      </w:pPr>
      <w:r>
        <w:rPr>
          <w:rFonts w:ascii="IRNazanin" w:hAnsi="IRNazanin" w:eastAsia="IRNazanin" w:cs="IRNazanin"/>
          <w:lang w:bidi="fa-IR"/>
          <w:color w:val="111111"/>
          <w:sz w:val="28"/>
          <w:szCs w:val="28"/>
          <w:rtl/>
        </w:rPr>
        <w:t xml:space="preserve">کد دستیابی کتاب : 495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زینه المدایح</w:t>
      </w:r>
    </w:p>
    <w:p>
      <w:pPr>
        <w:pStyle w:val="BookText"/>
      </w:pPr>
      <w:r>
        <w:rPr>
          <w:rFonts w:ascii="IRNazanin" w:hAnsi="IRNazanin" w:eastAsia="IRNazanin" w:cs="IRNazanin"/>
          <w:lang w:bidi="fa-IR"/>
          <w:color w:val="111111"/>
          <w:sz w:val="28"/>
          <w:szCs w:val="28"/>
          <w:rtl/>
        </w:rPr>
        <w:t xml:space="preserve">همه اطلاعات : مجموعه   495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زینه المدایح</w:t>
      </w:r>
    </w:p>
    <w:p>
      <w:pPr>
        <w:pStyle w:val="BookText"/>
      </w:pPr>
      <w:r>
        <w:rPr>
          <w:rFonts w:ascii="IRNazanin" w:hAnsi="IRNazanin" w:eastAsia="IRNazanin" w:cs="IRNazanin"/>
          <w:lang w:bidi="fa-IR"/>
          <w:color w:val="111111"/>
          <w:sz w:val="28"/>
          <w:szCs w:val="28"/>
          <w:rtl/>
        </w:rPr>
        <w:t xml:space="preserve">تمام مجلدات این مجموعه : زینه المدایح</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دفتر11و12زینه المدایح</w:t>
      </w:r>
    </w:p>
    <w:p>
      <w:pPr>
        <w:pStyle w:val="BookText"/>
      </w:pPr>
      <w:r>
        <w:rPr>
          <w:rFonts w:ascii="IRNazanin" w:hAnsi="IRNazanin" w:eastAsia="IRNazanin" w:cs="IRNazanin"/>
          <w:lang w:bidi="fa-IR"/>
          <w:color w:val="111111"/>
          <w:sz w:val="28"/>
          <w:szCs w:val="28"/>
          <w:rtl/>
        </w:rPr>
        <w:t xml:space="preserve">در صفحات : 675تا675زینه المدایح</w:t>
      </w:r>
    </w:p>
    <w:p>
      <w:pPr>
        <w:pStyle w:val="BookText"/>
      </w:pPr>
      <w:r>
        <w:rPr>
          <w:rFonts w:ascii="IRNazanin" w:hAnsi="IRNazanin" w:eastAsia="IRNazanin" w:cs="IRNazanin"/>
          <w:lang w:bidi="fa-IR"/>
          <w:color w:val="111111"/>
          <w:sz w:val="28"/>
          <w:szCs w:val="28"/>
          <w:rtl/>
        </w:rPr>
        <w:t xml:space="preserve">ردیف کتاب   : 1زینه المدایح</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لسآنجلسزینه المدایح</w:t>
      </w:r>
    </w:p>
    <w:p>
      <w:pPr>
        <w:pStyle w:val="BookText"/>
      </w:pPr>
      <w:r>
        <w:rPr>
          <w:rFonts w:ascii="IRNazanin" w:hAnsi="IRNazanin" w:eastAsia="IRNazanin" w:cs="IRNazanin"/>
          <w:lang w:bidi="fa-IR"/>
          <w:color w:val="111111"/>
          <w:sz w:val="28"/>
          <w:szCs w:val="28"/>
          <w:rtl/>
        </w:rPr>
        <w:t xml:space="preserve">شهر : لس آنجلسزینه المدایح</w:t>
      </w:r>
    </w:p>
    <w:p>
      <w:pPr>
        <w:pStyle w:val="BookText"/>
      </w:pPr>
      <w:r>
        <w:rPr>
          <w:rFonts w:ascii="IRNazanin" w:hAnsi="IRNazanin" w:eastAsia="IRNazanin" w:cs="IRNazanin"/>
          <w:lang w:bidi="fa-IR"/>
          <w:color w:val="111111"/>
          <w:sz w:val="28"/>
          <w:szCs w:val="28"/>
          <w:rtl/>
        </w:rPr>
        <w:t xml:space="preserve">مولف : محمد صادق همای مروزی وقایع نگارزینه المدایح</w:t>
      </w:r>
    </w:p>
    <w:p>
      <w:pPr>
        <w:pStyle w:val="BookText"/>
      </w:pPr>
      <w:r>
        <w:rPr>
          <w:rFonts w:ascii="IRNazanin" w:hAnsi="IRNazanin" w:eastAsia="IRNazanin" w:cs="IRNazanin"/>
          <w:lang w:bidi="fa-IR"/>
          <w:color w:val="111111"/>
          <w:sz w:val="28"/>
          <w:szCs w:val="28"/>
          <w:rtl/>
        </w:rPr>
        <w:t xml:space="preserve">تاریخ کتابت : سده 12زینه المدایح</w:t>
      </w:r>
    </w:p>
    <w:p>
      <w:pPr>
        <w:pStyle w:val="BookText"/>
      </w:pPr>
      <w:r>
        <w:rPr>
          <w:rFonts w:ascii="IRNazanin" w:hAnsi="IRNazanin" w:eastAsia="IRNazanin" w:cs="IRNazanin"/>
          <w:lang w:bidi="fa-IR"/>
          <w:color w:val="111111"/>
          <w:sz w:val="28"/>
          <w:szCs w:val="28"/>
          <w:rtl/>
        </w:rPr>
        <w:t xml:space="preserve">بخش بندی : ج 2زینه المدایح</w:t>
      </w:r>
    </w:p>
    <w:p>
      <w:pPr>
        <w:pStyle w:val="BookText"/>
      </w:pPr>
      <w:r>
        <w:rPr>
          <w:rFonts w:ascii="IRNazanin" w:hAnsi="IRNazanin" w:eastAsia="IRNazanin" w:cs="IRNazanin"/>
          <w:lang w:bidi="fa-IR"/>
          <w:color w:val="111111"/>
          <w:sz w:val="28"/>
          <w:szCs w:val="28"/>
          <w:rtl/>
        </w:rPr>
        <w:t xml:space="preserve">منابع دیگر : ( منزوی 1899 و 2856 - نشریه 7 : 176 ) .زینه المدایح</w:t>
      </w:r>
    </w:p>
    <w:p>
      <w:pPr>
        <w:pStyle w:val="BookText"/>
      </w:pPr>
      <w:r>
        <w:rPr>
          <w:rFonts w:ascii="IRNazanin" w:hAnsi="IRNazanin" w:eastAsia="IRNazanin" w:cs="IRNazanin"/>
          <w:lang w:bidi="fa-IR"/>
          <w:color w:val="111111"/>
          <w:sz w:val="28"/>
          <w:szCs w:val="28"/>
          <w:rtl/>
        </w:rPr>
        <w:t xml:space="preserve">آسیب دیدگی : آغاز - و انجام افتادهزینه المدایح</w:t>
      </w:r>
    </w:p>
    <w:p>
      <w:pPr>
        <w:pStyle w:val="BookText"/>
      </w:pPr>
      <w:r>
        <w:rPr>
          <w:rFonts w:ascii="IRNazanin" w:hAnsi="IRNazanin" w:eastAsia="IRNazanin" w:cs="IRNazanin"/>
          <w:lang w:bidi="fa-IR"/>
          <w:color w:val="111111"/>
          <w:sz w:val="28"/>
          <w:szCs w:val="28"/>
          <w:rtl/>
        </w:rPr>
        <w:t xml:space="preserve">همه اطلاعات : 1 -   زینه المدایح  :   محمد صادق همای مروزی وقایع نگار   ( نسخ    سده 12  ،  ج 2   آغاز - و انجام افتاده  ) .  ( منزوی 1899 و 2856 - نشریه 7 : 176 ) .زینه المدایح</w:t>
      </w:r>
    </w:p>
    <w:p>
      <w:pPr>
        <w:sectPr>
          <w:footerReference w:type="default" r:id="rId2034"/>
          <w:footnotePr>
            <w:numStart w:val="1"/>
            <w:numRestart w:val="eachPage"/>
          </w:footnotePr>
          <w:pgSz w:orient="portrait" w:w="11905.511811023622" w:h="16837.79527559055"/>
          <w:pgMar w:top="1440" w:right="1440" w:bottom="1440" w:left="1440" w:header="720" w:footer="720" w:gutter="0"/>
          <w:cols w:num="1" w:space="720"/>
        </w:sectPr>
      </w:pPr>
    </w:p>
    <w:bookmarkStart w:id="1986" w:name="pg8350_57944"/>
    <w:bookmarkEnd w:id="1986"/>
    <w:p>
      <w:pPr>
        <w:pStyle w:val="Heading3"/>
      </w:pPr>
      <w:bookmarkStart w:id="3987" w:name="_Toc1989"/>
      <w:r>
        <w:t>1983- زینه المدایح</w:t>
      </w:r>
      <w:bookmarkEnd w:id="398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دفتر1زینه المدایح</w:t>
      </w:r>
    </w:p>
    <w:p>
      <w:pPr>
        <w:pStyle w:val="BookText"/>
      </w:pPr>
      <w:r>
        <w:rPr>
          <w:rFonts w:ascii="IRNazanin" w:hAnsi="IRNazanin" w:eastAsia="IRNazanin" w:cs="IRNazanin"/>
          <w:lang w:bidi="fa-IR"/>
          <w:color w:val="111111"/>
          <w:sz w:val="28"/>
          <w:szCs w:val="28"/>
          <w:rtl/>
        </w:rPr>
        <w:t xml:space="preserve">در صفحات : 177تا179زینه المدایح</w:t>
      </w:r>
    </w:p>
    <w:p>
      <w:pPr>
        <w:pStyle w:val="BookText"/>
      </w:pPr>
      <w:r>
        <w:rPr>
          <w:rFonts w:ascii="IRNazanin" w:hAnsi="IRNazanin" w:eastAsia="IRNazanin" w:cs="IRNazanin"/>
          <w:lang w:bidi="fa-IR"/>
          <w:color w:val="111111"/>
          <w:sz w:val="28"/>
          <w:szCs w:val="28"/>
          <w:rtl/>
        </w:rPr>
        <w:t xml:space="preserve">کد دستیابی کتاب : 940 ؟زینه المدایح</w:t>
      </w:r>
    </w:p>
    <w:p>
      <w:pPr>
        <w:pStyle w:val="BookText"/>
      </w:pPr>
      <w:r>
        <w:rPr>
          <w:rFonts w:ascii="IRNazanin" w:hAnsi="IRNazanin" w:eastAsia="IRNazanin" w:cs="IRNazanin"/>
          <w:lang w:bidi="fa-IR"/>
          <w:color w:val="111111"/>
          <w:sz w:val="28"/>
          <w:szCs w:val="28"/>
          <w:rtl/>
        </w:rPr>
        <w:t xml:space="preserve">نام کتابخانه : کتابخانه گلستانزینه المدایح</w:t>
      </w:r>
    </w:p>
    <w:p>
      <w:pPr>
        <w:pStyle w:val="BookText"/>
      </w:pPr>
      <w:r>
        <w:rPr>
          <w:rFonts w:ascii="IRNazanin" w:hAnsi="IRNazanin" w:eastAsia="IRNazanin" w:cs="IRNazanin"/>
          <w:lang w:bidi="fa-IR"/>
          <w:color w:val="111111"/>
          <w:sz w:val="28"/>
          <w:szCs w:val="28"/>
          <w:rtl/>
        </w:rPr>
        <w:t xml:space="preserve">شهر : تهرانزینه المدایح</w:t>
      </w:r>
    </w:p>
    <w:p>
      <w:pPr>
        <w:pStyle w:val="BookText"/>
      </w:pPr>
      <w:r>
        <w:rPr>
          <w:rFonts w:ascii="IRNazanin" w:hAnsi="IRNazanin" w:eastAsia="IRNazanin" w:cs="IRNazanin"/>
          <w:lang w:bidi="fa-IR"/>
          <w:color w:val="111111"/>
          <w:sz w:val="28"/>
          <w:szCs w:val="28"/>
          <w:rtl/>
        </w:rPr>
        <w:t xml:space="preserve">مولف : میرزا محمد صادق وقایع نگارهمای مروزیزینه المدایح</w:t>
      </w:r>
    </w:p>
    <w:p>
      <w:pPr>
        <w:pStyle w:val="BookText"/>
      </w:pPr>
      <w:r>
        <w:rPr>
          <w:rFonts w:ascii="IRNazanin" w:hAnsi="IRNazanin" w:eastAsia="IRNazanin" w:cs="IRNazanin"/>
          <w:lang w:bidi="fa-IR"/>
          <w:color w:val="111111"/>
          <w:sz w:val="28"/>
          <w:szCs w:val="28"/>
          <w:rtl/>
        </w:rPr>
        <w:t xml:space="preserve">موضوعات : تذکرهزینه المدایح</w:t>
      </w:r>
    </w:p>
    <w:p>
      <w:pPr>
        <w:pStyle w:val="BookText"/>
      </w:pPr>
      <w:r>
        <w:rPr>
          <w:rFonts w:ascii="IRNazanin" w:hAnsi="IRNazanin" w:eastAsia="IRNazanin" w:cs="IRNazanin"/>
          <w:lang w:bidi="fa-IR"/>
          <w:color w:val="111111"/>
          <w:sz w:val="28"/>
          <w:szCs w:val="28"/>
          <w:rtl/>
        </w:rPr>
        <w:t xml:space="preserve">مهدی الیه : این کتاب را   همای مروزی بدستورفتحعلیشاه ترتیب داده واسم زینه المدایح نیز از خود شاه است.زینه المدایح</w:t>
      </w:r>
    </w:p>
    <w:p>
      <w:pPr>
        <w:pStyle w:val="BookText"/>
      </w:pPr>
      <w:r>
        <w:rPr>
          <w:rFonts w:ascii="IRNazanin" w:hAnsi="IRNazanin" w:eastAsia="IRNazanin" w:cs="IRNazanin"/>
          <w:lang w:bidi="fa-IR"/>
          <w:color w:val="111111"/>
          <w:sz w:val="28"/>
          <w:szCs w:val="28"/>
          <w:rtl/>
        </w:rPr>
        <w:t xml:space="preserve">بخش بندی : زینه المدایح بچهار بخش منقسم است باین ترتیب : آرایش در اشعار فتحعلیشاه ،- پیرایه اول در اشعار شعرای درباری ، پیرایه ثانی در اشعار شعرای دیگر ، زیور - در شرح حال و اشعار مولف .زینه المدایح</w:t>
      </w:r>
    </w:p>
    <w:p>
      <w:pPr>
        <w:pStyle w:val="BookText"/>
      </w:pPr>
      <w:r>
        <w:rPr>
          <w:rFonts w:ascii="IRNazanin" w:hAnsi="IRNazanin" w:eastAsia="IRNazanin" w:cs="IRNazanin"/>
          <w:lang w:bidi="fa-IR"/>
          <w:color w:val="111111"/>
          <w:sz w:val="28"/>
          <w:szCs w:val="28"/>
          <w:rtl/>
        </w:rPr>
        <w:t xml:space="preserve">منابع دیگر : برای شرح حال مولف آن رجوع شود بشماره های 877 - 881 تحت عنوان - جهان آرای .زینه المدایح</w:t>
      </w:r>
    </w:p>
    <w:p>
      <w:pPr>
        <w:pStyle w:val="BookText"/>
      </w:pPr>
      <w:r>
        <w:rPr>
          <w:rFonts w:ascii="IRNazanin" w:hAnsi="IRNazanin" w:eastAsia="IRNazanin" w:cs="IRNazanin"/>
          <w:lang w:bidi="fa-IR"/>
          <w:color w:val="111111"/>
          <w:sz w:val="28"/>
          <w:szCs w:val="28"/>
          <w:rtl/>
        </w:rPr>
        <w:t xml:space="preserve">همه اطلاعات : (تذکره)  زینه المدایح  (940 ؟) - تالیف  میرزا محمد صادق وقایع نگارهمای مروزی  - ابتدا :  "ای ذکر تو گلفروش بازار سخن ...". -  برای شرح حال مولف آن رجوع شود بشماره های 877 - 881 تحت عنوان - جهان آرای . (2) {1} -  زینه المدایح مجموعه ایست از مدایحی که یک عده از شعرا از فتحعلیشاه - گفته اند از بدوجلوس او تا سال هفتم سلطنتش (1212 - 1218)، این کتاب را - همای مروزی بدستورفتحعلیشاه ترتیب داده واسم زینه المدایح نیز از خود شاه است.-   زینه المدایح بچهار بخش منقسم است باین ترتیب : آرایش در اشعار فتحعلیشاه ،- پیرایه اول در اشعار شعرای درباری ، پیرایه ثانی در اشعار شعرای دیگر ، زیور - در شرح حال و اشعار مولف . -_______-{1}- 2- چنین برگه ای در یادداشتهانبوده است.زینه المدایح</w:t>
      </w:r>
    </w:p>
    <w:p>
      <w:pPr>
        <w:sectPr>
          <w:footerReference w:type="default" r:id="rId2035"/>
          <w:footnotePr>
            <w:numStart w:val="1"/>
            <w:numRestart w:val="eachPage"/>
          </w:footnotePr>
          <w:pgSz w:orient="portrait" w:w="11905.511811023622" w:h="16837.79527559055"/>
          <w:pgMar w:top="1440" w:right="1440" w:bottom="1440" w:left="1440" w:header="720" w:footer="720" w:gutter="0"/>
          <w:cols w:num="1" w:space="720"/>
        </w:sectPr>
      </w:pPr>
    </w:p>
    <w:bookmarkStart w:id="1987" w:name="pg8350_57945"/>
    <w:bookmarkEnd w:id="1987"/>
    <w:p>
      <w:pPr>
        <w:pStyle w:val="Heading3"/>
      </w:pPr>
      <w:bookmarkStart w:id="3988" w:name="_Toc1990"/>
      <w:r>
        <w:t>1984- زینه المدایح</w:t>
      </w:r>
      <w:bookmarkEnd w:id="398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دفتر8زینه المدایح</w:t>
      </w:r>
    </w:p>
    <w:p>
      <w:pPr>
        <w:pStyle w:val="BookText"/>
      </w:pPr>
      <w:r>
        <w:rPr>
          <w:rFonts w:ascii="IRNazanin" w:hAnsi="IRNazanin" w:eastAsia="IRNazanin" w:cs="IRNazanin"/>
          <w:lang w:bidi="fa-IR"/>
          <w:color w:val="111111"/>
          <w:sz w:val="28"/>
          <w:szCs w:val="28"/>
          <w:rtl/>
        </w:rPr>
        <w:t xml:space="preserve">در صفحات : 197تا197زینه المدایح</w:t>
      </w:r>
    </w:p>
    <w:p>
      <w:pPr>
        <w:pStyle w:val="BookText"/>
      </w:pPr>
      <w:r>
        <w:rPr>
          <w:rFonts w:ascii="IRNazanin" w:hAnsi="IRNazanin" w:eastAsia="IRNazanin" w:cs="IRNazanin"/>
          <w:lang w:bidi="fa-IR"/>
          <w:color w:val="111111"/>
          <w:sz w:val="28"/>
          <w:szCs w:val="28"/>
          <w:rtl/>
        </w:rPr>
        <w:t xml:space="preserve">کد دستیابی کتاب : 251زینه المدایح</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تفلیسزینه المدایح</w:t>
      </w:r>
    </w:p>
    <w:p>
      <w:pPr>
        <w:pStyle w:val="BookText"/>
      </w:pPr>
      <w:r>
        <w:rPr>
          <w:rFonts w:ascii="IRNazanin" w:hAnsi="IRNazanin" w:eastAsia="IRNazanin" w:cs="IRNazanin"/>
          <w:lang w:bidi="fa-IR"/>
          <w:color w:val="111111"/>
          <w:sz w:val="28"/>
          <w:szCs w:val="28"/>
          <w:rtl/>
        </w:rPr>
        <w:t xml:space="preserve">شهر : تفلیسزینه المدایح</w:t>
      </w:r>
    </w:p>
    <w:p>
      <w:pPr>
        <w:pStyle w:val="BookText"/>
      </w:pPr>
      <w:r>
        <w:rPr>
          <w:rFonts w:ascii="IRNazanin" w:hAnsi="IRNazanin" w:eastAsia="IRNazanin" w:cs="IRNazanin"/>
          <w:lang w:bidi="fa-IR"/>
          <w:color w:val="111111"/>
          <w:sz w:val="28"/>
          <w:szCs w:val="28"/>
          <w:rtl/>
        </w:rPr>
        <w:t xml:space="preserve">همه اطلاعات : 251  -   زینه المدایح  :  نستعلیقزینه المدایح</w:t>
      </w:r>
    </w:p>
    <w:p>
      <w:pPr>
        <w:sectPr>
          <w:footerReference w:type="default" r:id="rId2036"/>
          <w:footnotePr>
            <w:numStart w:val="1"/>
            <w:numRestart w:val="eachPage"/>
          </w:footnotePr>
          <w:pgSz w:orient="portrait" w:w="11905.511811023622" w:h="16837.79527559055"/>
          <w:pgMar w:top="1440" w:right="1440" w:bottom="1440" w:left="1440" w:header="720" w:footer="720" w:gutter="0"/>
          <w:cols w:num="1" w:space="720"/>
        </w:sectPr>
      </w:pPr>
    </w:p>
    <w:bookmarkStart w:id="1988" w:name="pg8350_57946"/>
    <w:bookmarkEnd w:id="1988"/>
    <w:p>
      <w:pPr>
        <w:pStyle w:val="Heading3"/>
      </w:pPr>
      <w:bookmarkStart w:id="3989" w:name="_Toc1991"/>
      <w:r>
        <w:t>1985- زینه المدایح</w:t>
      </w:r>
      <w:bookmarkEnd w:id="398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دفتر8زینه المدایح</w:t>
      </w:r>
    </w:p>
    <w:p>
      <w:pPr>
        <w:pStyle w:val="BookText"/>
      </w:pPr>
      <w:r>
        <w:rPr>
          <w:rFonts w:ascii="IRNazanin" w:hAnsi="IRNazanin" w:eastAsia="IRNazanin" w:cs="IRNazanin"/>
          <w:lang w:bidi="fa-IR"/>
          <w:color w:val="111111"/>
          <w:sz w:val="28"/>
          <w:szCs w:val="28"/>
          <w:rtl/>
        </w:rPr>
        <w:t xml:space="preserve">در صفحات : 177تا177زینه المدایح</w:t>
      </w:r>
    </w:p>
    <w:p>
      <w:pPr>
        <w:pStyle w:val="BookText"/>
      </w:pPr>
      <w:r>
        <w:rPr>
          <w:rFonts w:ascii="IRNazanin" w:hAnsi="IRNazanin" w:eastAsia="IRNazanin" w:cs="IRNazanin"/>
          <w:lang w:bidi="fa-IR"/>
          <w:color w:val="111111"/>
          <w:sz w:val="28"/>
          <w:szCs w:val="28"/>
          <w:rtl/>
        </w:rPr>
        <w:t xml:space="preserve">کد دستیابی کتاب : 76زینه المدایح</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تفلیسزینه المدایح</w:t>
      </w:r>
    </w:p>
    <w:p>
      <w:pPr>
        <w:pStyle w:val="BookText"/>
      </w:pPr>
      <w:r>
        <w:rPr>
          <w:rFonts w:ascii="IRNazanin" w:hAnsi="IRNazanin" w:eastAsia="IRNazanin" w:cs="IRNazanin"/>
          <w:lang w:bidi="fa-IR"/>
          <w:color w:val="111111"/>
          <w:sz w:val="28"/>
          <w:szCs w:val="28"/>
          <w:rtl/>
        </w:rPr>
        <w:t xml:space="preserve">شهر : تفلیسزینه المدایح</w:t>
      </w:r>
    </w:p>
    <w:p>
      <w:pPr>
        <w:pStyle w:val="BookText"/>
      </w:pPr>
      <w:r>
        <w:rPr>
          <w:rFonts w:ascii="IRNazanin" w:hAnsi="IRNazanin" w:eastAsia="IRNazanin" w:cs="IRNazanin"/>
          <w:lang w:bidi="fa-IR"/>
          <w:color w:val="111111"/>
          <w:sz w:val="28"/>
          <w:szCs w:val="28"/>
          <w:rtl/>
        </w:rPr>
        <w:t xml:space="preserve">مولف : محمد صادق مروزیزینه المدایح</w:t>
      </w:r>
    </w:p>
    <w:p>
      <w:pPr>
        <w:pStyle w:val="BookText"/>
      </w:pPr>
      <w:r>
        <w:rPr>
          <w:rFonts w:ascii="IRNazanin" w:hAnsi="IRNazanin" w:eastAsia="IRNazanin" w:cs="IRNazanin"/>
          <w:lang w:bidi="fa-IR"/>
          <w:color w:val="111111"/>
          <w:sz w:val="28"/>
          <w:szCs w:val="28"/>
          <w:rtl/>
        </w:rPr>
        <w:t xml:space="preserve">تاریخ کتابت : 1289زینه المدایح</w:t>
      </w:r>
    </w:p>
    <w:p>
      <w:pPr>
        <w:pStyle w:val="BookText"/>
      </w:pPr>
      <w:r>
        <w:rPr>
          <w:rFonts w:ascii="IRNazanin" w:hAnsi="IRNazanin" w:eastAsia="IRNazanin" w:cs="IRNazanin"/>
          <w:lang w:bidi="fa-IR"/>
          <w:color w:val="111111"/>
          <w:sz w:val="28"/>
          <w:szCs w:val="28"/>
          <w:rtl/>
        </w:rPr>
        <w:t xml:space="preserve">همه اطلاعات : 76 -  زینه المدایح : محمد صادق مروزی  ، نوشته  1289زینه المدایح</w:t>
      </w:r>
    </w:p>
    <w:p>
      <w:pPr>
        <w:sectPr>
          <w:footerReference w:type="default" r:id="rId2037"/>
          <w:footnotePr>
            <w:numStart w:val="1"/>
            <w:numRestart w:val="eachPage"/>
          </w:footnotePr>
          <w:pgSz w:orient="portrait" w:w="11905.511811023622" w:h="16837.79527559055"/>
          <w:pgMar w:top="1440" w:right="1440" w:bottom="1440" w:left="1440" w:header="720" w:footer="720" w:gutter="0"/>
          <w:cols w:num="1" w:space="720"/>
        </w:sectPr>
      </w:pPr>
    </w:p>
    <w:bookmarkStart w:id="1989" w:name="pg8350_57947"/>
    <w:bookmarkEnd w:id="1989"/>
    <w:p>
      <w:pPr>
        <w:pStyle w:val="Heading3"/>
      </w:pPr>
      <w:bookmarkStart w:id="3990" w:name="_Toc1992"/>
      <w:r>
        <w:t>1986- زینه المدایح</w:t>
      </w:r>
      <w:bookmarkEnd w:id="399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دفتر4زینه المدایح</w:t>
      </w:r>
    </w:p>
    <w:p>
      <w:pPr>
        <w:pStyle w:val="BookText"/>
      </w:pPr>
      <w:r>
        <w:rPr>
          <w:rFonts w:ascii="IRNazanin" w:hAnsi="IRNazanin" w:eastAsia="IRNazanin" w:cs="IRNazanin"/>
          <w:lang w:bidi="fa-IR"/>
          <w:color w:val="111111"/>
          <w:sz w:val="28"/>
          <w:szCs w:val="28"/>
          <w:rtl/>
        </w:rPr>
        <w:t xml:space="preserve">در صفحات : 476تا476زینه المدایح</w:t>
      </w:r>
    </w:p>
    <w:p>
      <w:pPr>
        <w:pStyle w:val="BookText"/>
      </w:pPr>
      <w:r>
        <w:rPr>
          <w:rFonts w:ascii="IRNazanin" w:hAnsi="IRNazanin" w:eastAsia="IRNazanin" w:cs="IRNazanin"/>
          <w:lang w:bidi="fa-IR"/>
          <w:color w:val="111111"/>
          <w:sz w:val="28"/>
          <w:szCs w:val="28"/>
          <w:rtl/>
        </w:rPr>
        <w:t xml:space="preserve">کد دستیابی کتاب : 6757زینه المدایح</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اصفهانزینه المدایح</w:t>
      </w:r>
    </w:p>
    <w:p>
      <w:pPr>
        <w:pStyle w:val="BookText"/>
      </w:pPr>
      <w:r>
        <w:rPr>
          <w:rFonts w:ascii="IRNazanin" w:hAnsi="IRNazanin" w:eastAsia="IRNazanin" w:cs="IRNazanin"/>
          <w:lang w:bidi="fa-IR"/>
          <w:color w:val="111111"/>
          <w:sz w:val="28"/>
          <w:szCs w:val="28"/>
          <w:rtl/>
        </w:rPr>
        <w:t xml:space="preserve">شهر : اصفهانزینه المدایح</w:t>
      </w:r>
    </w:p>
    <w:p>
      <w:pPr>
        <w:pStyle w:val="BookText"/>
      </w:pPr>
      <w:r>
        <w:rPr>
          <w:rFonts w:ascii="IRNazanin" w:hAnsi="IRNazanin" w:eastAsia="IRNazanin" w:cs="IRNazanin"/>
          <w:lang w:bidi="fa-IR"/>
          <w:color w:val="111111"/>
          <w:sz w:val="28"/>
          <w:szCs w:val="28"/>
          <w:rtl/>
        </w:rPr>
        <w:t xml:space="preserve">مولف : محمدصادق مروزیزینه المدایح</w:t>
      </w:r>
    </w:p>
    <w:p>
      <w:pPr>
        <w:pStyle w:val="BookText"/>
      </w:pPr>
      <w:r>
        <w:rPr>
          <w:rFonts w:ascii="IRNazanin" w:hAnsi="IRNazanin" w:eastAsia="IRNazanin" w:cs="IRNazanin"/>
          <w:lang w:bidi="fa-IR"/>
          <w:color w:val="111111"/>
          <w:sz w:val="28"/>
          <w:szCs w:val="28"/>
          <w:rtl/>
        </w:rPr>
        <w:t xml:space="preserve">تاریخ کتابت : سده 13 و   14زینه المدایح</w:t>
      </w:r>
    </w:p>
    <w:p>
      <w:pPr>
        <w:pStyle w:val="BookText"/>
      </w:pPr>
      <w:r>
        <w:rPr>
          <w:rFonts w:ascii="IRNazanin" w:hAnsi="IRNazanin" w:eastAsia="IRNazanin" w:cs="IRNazanin"/>
          <w:lang w:bidi="fa-IR"/>
          <w:color w:val="111111"/>
          <w:sz w:val="28"/>
          <w:szCs w:val="28"/>
          <w:rtl/>
        </w:rPr>
        <w:t xml:space="preserve">همه اطلاعات : (11) زینه المدایح : محمدصادق مروزی ، ربعی  6757، نستعلیق   سده 13 و - 14، عنوان شنگرف .زینه المدایح</w:t>
      </w:r>
    </w:p>
    <w:p>
      <w:pPr>
        <w:sectPr>
          <w:footerReference w:type="default" r:id="rId2038"/>
          <w:footnotePr>
            <w:numStart w:val="1"/>
            <w:numRestart w:val="eachPage"/>
          </w:footnotePr>
          <w:pgSz w:orient="portrait" w:w="11905.511811023622" w:h="16837.79527559055"/>
          <w:pgMar w:top="1440" w:right="1440" w:bottom="1440" w:left="1440" w:header="720" w:footer="720" w:gutter="0"/>
          <w:cols w:num="1" w:space="720"/>
        </w:sectPr>
      </w:pPr>
    </w:p>
    <w:bookmarkStart w:id="1990" w:name="pg8350_57948"/>
    <w:bookmarkEnd w:id="1990"/>
    <w:p>
      <w:pPr>
        <w:pStyle w:val="Heading3"/>
      </w:pPr>
      <w:bookmarkStart w:id="3991" w:name="_Toc1993"/>
      <w:r>
        <w:t>1987- زینه المدایح</w:t>
      </w:r>
      <w:bookmarkEnd w:id="399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دفتر4زینه المدایح</w:t>
      </w:r>
    </w:p>
    <w:p>
      <w:pPr>
        <w:pStyle w:val="BookText"/>
      </w:pPr>
      <w:r>
        <w:rPr>
          <w:rFonts w:ascii="IRNazanin" w:hAnsi="IRNazanin" w:eastAsia="IRNazanin" w:cs="IRNazanin"/>
          <w:lang w:bidi="fa-IR"/>
          <w:color w:val="111111"/>
          <w:sz w:val="28"/>
          <w:szCs w:val="28"/>
          <w:rtl/>
        </w:rPr>
        <w:t xml:space="preserve">در صفحات : 304تا304زینه المدایح</w:t>
      </w:r>
    </w:p>
    <w:p>
      <w:pPr>
        <w:pStyle w:val="BookText"/>
      </w:pPr>
      <w:r>
        <w:rPr>
          <w:rFonts w:ascii="IRNazanin" w:hAnsi="IRNazanin" w:eastAsia="IRNazanin" w:cs="IRNazanin"/>
          <w:lang w:bidi="fa-IR"/>
          <w:color w:val="111111"/>
          <w:sz w:val="28"/>
          <w:szCs w:val="28"/>
          <w:rtl/>
        </w:rPr>
        <w:t xml:space="preserve">کد دستیابی کتاب : ش 2847زینه المدایح</w:t>
      </w:r>
    </w:p>
    <w:p>
      <w:pPr>
        <w:pStyle w:val="BookText"/>
      </w:pPr>
      <w:r>
        <w:rPr>
          <w:rFonts w:ascii="IRNazanin" w:hAnsi="IRNazanin" w:eastAsia="IRNazanin" w:cs="IRNazanin"/>
          <w:lang w:bidi="fa-IR"/>
          <w:color w:val="111111"/>
          <w:sz w:val="28"/>
          <w:szCs w:val="28"/>
          <w:rtl/>
        </w:rPr>
        <w:t xml:space="preserve">نام کتابخانه : مجموعه کتابخانه ملیزینه المدایح</w:t>
      </w:r>
    </w:p>
    <w:p>
      <w:pPr>
        <w:pStyle w:val="BookText"/>
      </w:pPr>
      <w:r>
        <w:rPr>
          <w:rFonts w:ascii="IRNazanin" w:hAnsi="IRNazanin" w:eastAsia="IRNazanin" w:cs="IRNazanin"/>
          <w:lang w:bidi="fa-IR"/>
          <w:color w:val="111111"/>
          <w:sz w:val="28"/>
          <w:szCs w:val="28"/>
          <w:rtl/>
        </w:rPr>
        <w:t xml:space="preserve">شهر : تبریززینه المدایح</w:t>
      </w:r>
    </w:p>
    <w:p>
      <w:pPr>
        <w:pStyle w:val="BookText"/>
      </w:pPr>
      <w:r>
        <w:rPr>
          <w:rFonts w:ascii="IRNazanin" w:hAnsi="IRNazanin" w:eastAsia="IRNazanin" w:cs="IRNazanin"/>
          <w:lang w:bidi="fa-IR"/>
          <w:color w:val="111111"/>
          <w:sz w:val="28"/>
          <w:szCs w:val="28"/>
          <w:rtl/>
        </w:rPr>
        <w:t xml:space="preserve">مولف : محمدصادق مروزیزینه المدایح</w:t>
      </w:r>
    </w:p>
    <w:p>
      <w:pPr>
        <w:pStyle w:val="BookText"/>
      </w:pPr>
      <w:r>
        <w:rPr>
          <w:rFonts w:ascii="IRNazanin" w:hAnsi="IRNazanin" w:eastAsia="IRNazanin" w:cs="IRNazanin"/>
          <w:lang w:bidi="fa-IR"/>
          <w:color w:val="111111"/>
          <w:sz w:val="28"/>
          <w:szCs w:val="28"/>
          <w:rtl/>
        </w:rPr>
        <w:t xml:space="preserve">تاریخ کتابت : مورخ 1202زینه المدایح</w:t>
      </w:r>
    </w:p>
    <w:p>
      <w:pPr>
        <w:pStyle w:val="BookText"/>
      </w:pPr>
      <w:r>
        <w:rPr>
          <w:rFonts w:ascii="IRNazanin" w:hAnsi="IRNazanin" w:eastAsia="IRNazanin" w:cs="IRNazanin"/>
          <w:lang w:bidi="fa-IR"/>
          <w:color w:val="111111"/>
          <w:sz w:val="28"/>
          <w:szCs w:val="28"/>
          <w:rtl/>
        </w:rPr>
        <w:t xml:space="preserve">همه اطلاعات : (278) زینه المدایح : محمدصادق مروزی ، مورخ 1202، ش 2847.زینه المدایح</w:t>
      </w:r>
    </w:p>
    <w:p>
      <w:pPr>
        <w:sectPr>
          <w:footerReference w:type="default" r:id="rId2039"/>
          <w:footnotePr>
            <w:numStart w:val="1"/>
            <w:numRestart w:val="eachPage"/>
          </w:footnotePr>
          <w:pgSz w:orient="portrait" w:w="11905.511811023622" w:h="16837.79527559055"/>
          <w:pgMar w:top="1440" w:right="1440" w:bottom="1440" w:left="1440" w:header="720" w:footer="720" w:gutter="0"/>
          <w:cols w:num="1" w:space="720"/>
        </w:sectPr>
      </w:pPr>
    </w:p>
    <w:bookmarkStart w:id="1991" w:name="pg8350_57949"/>
    <w:bookmarkEnd w:id="1991"/>
    <w:p>
      <w:pPr>
        <w:pStyle w:val="Heading3"/>
      </w:pPr>
      <w:bookmarkStart w:id="3992" w:name="_Toc1994"/>
      <w:r>
        <w:t>1988- زینه المدایح</w:t>
      </w:r>
      <w:bookmarkEnd w:id="399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جلد16زینه المدایح</w:t>
      </w:r>
    </w:p>
    <w:p>
      <w:pPr>
        <w:pStyle w:val="BookText"/>
      </w:pPr>
      <w:r>
        <w:rPr>
          <w:rFonts w:ascii="IRNazanin" w:hAnsi="IRNazanin" w:eastAsia="IRNazanin" w:cs="IRNazanin"/>
          <w:lang w:bidi="fa-IR"/>
          <w:color w:val="111111"/>
          <w:sz w:val="28"/>
          <w:szCs w:val="28"/>
          <w:rtl/>
        </w:rPr>
        <w:t xml:space="preserve">در صفحات : 179تا179زینه المدایح</w:t>
      </w:r>
    </w:p>
    <w:p>
      <w:pPr>
        <w:pStyle w:val="BookText"/>
      </w:pPr>
      <w:r>
        <w:rPr>
          <w:rFonts w:ascii="IRNazanin" w:hAnsi="IRNazanin" w:eastAsia="IRNazanin" w:cs="IRNazanin"/>
          <w:lang w:bidi="fa-IR"/>
          <w:color w:val="111111"/>
          <w:sz w:val="28"/>
          <w:szCs w:val="28"/>
          <w:rtl/>
        </w:rPr>
        <w:t xml:space="preserve">کد دستیابی کتاب : 6019زینه المدایح</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المدایح</w:t>
      </w:r>
    </w:p>
    <w:p>
      <w:pPr>
        <w:pStyle w:val="BookText"/>
      </w:pPr>
      <w:r>
        <w:rPr>
          <w:rFonts w:ascii="IRNazanin" w:hAnsi="IRNazanin" w:eastAsia="IRNazanin" w:cs="IRNazanin"/>
          <w:lang w:bidi="fa-IR"/>
          <w:color w:val="111111"/>
          <w:sz w:val="28"/>
          <w:szCs w:val="28"/>
          <w:rtl/>
        </w:rPr>
        <w:t xml:space="preserve">شهر : تهرانزینه المدایح</w:t>
      </w:r>
    </w:p>
    <w:p>
      <w:pPr>
        <w:pStyle w:val="BookText"/>
      </w:pPr>
      <w:r>
        <w:rPr>
          <w:rFonts w:ascii="IRNazanin" w:hAnsi="IRNazanin" w:eastAsia="IRNazanin" w:cs="IRNazanin"/>
          <w:lang w:bidi="fa-IR"/>
          <w:color w:val="111111"/>
          <w:sz w:val="28"/>
          <w:szCs w:val="28"/>
          <w:rtl/>
        </w:rPr>
        <w:t xml:space="preserve">مولف : محمدصادق همای مروزیزینه المدایح</w:t>
      </w:r>
    </w:p>
    <w:p>
      <w:pPr>
        <w:pStyle w:val="BookText"/>
      </w:pPr>
      <w:r>
        <w:rPr>
          <w:rFonts w:ascii="IRNazanin" w:hAnsi="IRNazanin" w:eastAsia="IRNazanin" w:cs="IRNazanin"/>
          <w:lang w:bidi="fa-IR"/>
          <w:color w:val="111111"/>
          <w:sz w:val="28"/>
          <w:szCs w:val="28"/>
          <w:rtl/>
        </w:rPr>
        <w:t xml:space="preserve">تاریخ کتابت : سده 13 و 14زینه المدایح</w:t>
      </w:r>
    </w:p>
    <w:p>
      <w:pPr>
        <w:pStyle w:val="BookText"/>
      </w:pPr>
      <w:r>
        <w:rPr>
          <w:rFonts w:ascii="IRNazanin" w:hAnsi="IRNazanin" w:eastAsia="IRNazanin" w:cs="IRNazanin"/>
          <w:lang w:bidi="fa-IR"/>
          <w:color w:val="111111"/>
          <w:sz w:val="28"/>
          <w:szCs w:val="28"/>
          <w:rtl/>
        </w:rPr>
        <w:t xml:space="preserve">توضیحات درباره مولف : مولف جهان آرای در تاریخ فتح علی شاهزینه المدایح</w:t>
      </w:r>
    </w:p>
    <w:p>
      <w:pPr>
        <w:pStyle w:val="BookText"/>
      </w:pPr>
      <w:r>
        <w:rPr>
          <w:rFonts w:ascii="IRNazanin" w:hAnsi="IRNazanin" w:eastAsia="IRNazanin" w:cs="IRNazanin"/>
          <w:lang w:bidi="fa-IR"/>
          <w:color w:val="111111"/>
          <w:sz w:val="28"/>
          <w:szCs w:val="28"/>
          <w:rtl/>
        </w:rPr>
        <w:t xml:space="preserve">همه اطلاعات : 6019 ،  نستعلیق   سده 13 و 14 ،  با - سرلوح ، جدول زر ولاجورد ، 195 گ 16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- 62 س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فرنگی ، جلد روغنی - باگل و بوته و فرسوده و ریخته ، ربعی (521). -  زینه المدایح  :  محمدصادق همای مروزی  -  مولف جهان آرای در تاریخ فتح علی شاه  ،  تذکره - است مورخ 1218 سال هفتم پادشاهی او - (تاریخ تذکره های فارسی 687).زینه المدایح</w:t>
      </w:r>
    </w:p>
    <w:p>
      <w:pPr>
        <w:sectPr>
          <w:footerReference w:type="default" r:id="rId2040"/>
          <w:footnotePr>
            <w:numStart w:val="1"/>
            <w:numRestart w:val="eachPage"/>
          </w:footnotePr>
          <w:pgSz w:orient="portrait" w:w="11905.511811023622" w:h="16837.79527559055"/>
          <w:pgMar w:top="1440" w:right="1440" w:bottom="1440" w:left="1440" w:header="720" w:footer="720" w:gutter="0"/>
          <w:cols w:num="1" w:space="720"/>
        </w:sectPr>
      </w:pPr>
    </w:p>
    <w:bookmarkStart w:id="1992" w:name="pg8350_57950"/>
    <w:bookmarkEnd w:id="1992"/>
    <w:p>
      <w:pPr>
        <w:pStyle w:val="Heading3"/>
      </w:pPr>
      <w:bookmarkStart w:id="3993" w:name="_Toc1995"/>
      <w:r>
        <w:t>1989- زینه المدایح</w:t>
      </w:r>
      <w:bookmarkEnd w:id="399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دفتر5زینه المدایح</w:t>
      </w:r>
    </w:p>
    <w:p>
      <w:pPr>
        <w:pStyle w:val="BookText"/>
      </w:pPr>
      <w:r>
        <w:rPr>
          <w:rFonts w:ascii="IRNazanin" w:hAnsi="IRNazanin" w:eastAsia="IRNazanin" w:cs="IRNazanin"/>
          <w:lang w:bidi="fa-IR"/>
          <w:color w:val="111111"/>
          <w:sz w:val="28"/>
          <w:szCs w:val="28"/>
          <w:rtl/>
        </w:rPr>
        <w:t xml:space="preserve">در صفحات : 629تا629زینه المدایح</w:t>
      </w:r>
    </w:p>
    <w:p>
      <w:pPr>
        <w:pStyle w:val="BookText"/>
      </w:pPr>
      <w:r>
        <w:rPr>
          <w:rFonts w:ascii="IRNazanin" w:hAnsi="IRNazanin" w:eastAsia="IRNazanin" w:cs="IRNazanin"/>
          <w:lang w:bidi="fa-IR"/>
          <w:color w:val="111111"/>
          <w:sz w:val="28"/>
          <w:szCs w:val="28"/>
          <w:rtl/>
        </w:rPr>
        <w:t xml:space="preserve">کد دستیابی کتاب : 63زینه المدایح</w:t>
      </w:r>
    </w:p>
    <w:p>
      <w:pPr>
        <w:pStyle w:val="BookText"/>
      </w:pPr>
      <w:r>
        <w:rPr>
          <w:rFonts w:ascii="IRNazanin" w:hAnsi="IRNazanin" w:eastAsia="IRNazanin" w:cs="IRNazanin"/>
          <w:lang w:bidi="fa-IR"/>
          <w:color w:val="111111"/>
          <w:sz w:val="28"/>
          <w:szCs w:val="28"/>
          <w:rtl/>
        </w:rPr>
        <w:t xml:space="preserve">نام کتابخانه : کتابخانه میرزا عبدالعظیم خان قریب گرکانیزینه المدایح</w:t>
      </w:r>
    </w:p>
    <w:p>
      <w:pPr>
        <w:pStyle w:val="BookText"/>
      </w:pPr>
      <w:r>
        <w:rPr>
          <w:rFonts w:ascii="IRNazanin" w:hAnsi="IRNazanin" w:eastAsia="IRNazanin" w:cs="IRNazanin"/>
          <w:lang w:bidi="fa-IR"/>
          <w:color w:val="111111"/>
          <w:sz w:val="28"/>
          <w:szCs w:val="28"/>
          <w:rtl/>
        </w:rPr>
        <w:t xml:space="preserve">شهر : تهرانزینه المدایح</w:t>
      </w:r>
    </w:p>
    <w:p>
      <w:pPr>
        <w:pStyle w:val="BookText"/>
      </w:pPr>
      <w:r>
        <w:rPr>
          <w:rFonts w:ascii="IRNazanin" w:hAnsi="IRNazanin" w:eastAsia="IRNazanin" w:cs="IRNazanin"/>
          <w:lang w:bidi="fa-IR"/>
          <w:color w:val="111111"/>
          <w:sz w:val="28"/>
          <w:szCs w:val="28"/>
          <w:rtl/>
        </w:rPr>
        <w:t xml:space="preserve">مولف : محمد صادق وقایع نگار مروزیزینه المدایح</w:t>
      </w:r>
    </w:p>
    <w:p>
      <w:pPr>
        <w:pStyle w:val="BookText"/>
      </w:pPr>
      <w:r>
        <w:rPr>
          <w:rFonts w:ascii="IRNazanin" w:hAnsi="IRNazanin" w:eastAsia="IRNazanin" w:cs="IRNazanin"/>
          <w:lang w:bidi="fa-IR"/>
          <w:color w:val="111111"/>
          <w:sz w:val="28"/>
          <w:szCs w:val="28"/>
          <w:rtl/>
        </w:rPr>
        <w:t xml:space="preserve">تاریخ کتابت : محرمزینه المدایح</w:t>
      </w:r>
    </w:p>
    <w:p>
      <w:pPr>
        <w:pStyle w:val="BookText"/>
      </w:pPr>
      <w:r>
        <w:rPr>
          <w:rFonts w:ascii="IRNazanin" w:hAnsi="IRNazanin" w:eastAsia="IRNazanin" w:cs="IRNazanin"/>
          <w:lang w:bidi="fa-IR"/>
          <w:color w:val="111111"/>
          <w:sz w:val="28"/>
          <w:szCs w:val="28"/>
          <w:rtl/>
        </w:rPr>
        <w:t xml:space="preserve">مهدی الیه : برای میرزا معصومزینه المدایح</w:t>
      </w:r>
    </w:p>
    <w:p>
      <w:pPr>
        <w:pStyle w:val="BookText"/>
      </w:pPr>
      <w:r>
        <w:rPr>
          <w:rFonts w:ascii="IRNazanin" w:hAnsi="IRNazanin" w:eastAsia="IRNazanin" w:cs="IRNazanin"/>
          <w:lang w:bidi="fa-IR"/>
          <w:color w:val="111111"/>
          <w:sz w:val="28"/>
          <w:szCs w:val="28"/>
          <w:rtl/>
        </w:rPr>
        <w:t xml:space="preserve">بخش بندی : در یک مینو و غرفه و دو روضه و حدیقهزینه المدایح</w:t>
      </w:r>
    </w:p>
    <w:p>
      <w:pPr>
        <w:pStyle w:val="BookText"/>
      </w:pPr>
      <w:r>
        <w:rPr>
          <w:rFonts w:ascii="IRNazanin" w:hAnsi="IRNazanin" w:eastAsia="IRNazanin" w:cs="IRNazanin"/>
          <w:lang w:bidi="fa-IR"/>
          <w:color w:val="111111"/>
          <w:sz w:val="28"/>
          <w:szCs w:val="28"/>
          <w:rtl/>
        </w:rPr>
        <w:t xml:space="preserve">آسیب دیدگی : آغاز یک صفحه ای افتادهزینه المدایح</w:t>
      </w:r>
    </w:p>
    <w:p>
      <w:pPr>
        <w:pStyle w:val="BookText"/>
      </w:pPr>
      <w:r>
        <w:rPr>
          <w:rFonts w:ascii="IRNazanin" w:hAnsi="IRNazanin" w:eastAsia="IRNazanin" w:cs="IRNazanin"/>
          <w:lang w:bidi="fa-IR"/>
          <w:color w:val="111111"/>
          <w:sz w:val="28"/>
          <w:szCs w:val="28"/>
          <w:rtl/>
        </w:rPr>
        <w:t xml:space="preserve">همه اطلاعات : 69 -   زینه المدایح  :   محمد صادق وقایع نگار مروزی ،  در یک مینو و غرفه و دو روضه و حدیقه  -  63  -  نستعلیق   محرم   برای میرزا معصوم  ،  آغاز یک صفحه ای افتاده  ،  بیاضی .زینه المدایح</w:t>
      </w:r>
    </w:p>
    <w:p>
      <w:pPr>
        <w:sectPr>
          <w:footerReference w:type="default" r:id="rId2041"/>
          <w:footnotePr>
            <w:numStart w:val="1"/>
            <w:numRestart w:val="eachPage"/>
          </w:footnotePr>
          <w:pgSz w:orient="portrait" w:w="11905.511811023622" w:h="16837.79527559055"/>
          <w:pgMar w:top="1440" w:right="1440" w:bottom="1440" w:left="1440" w:header="720" w:footer="720" w:gutter="0"/>
          <w:cols w:num="1" w:space="720"/>
        </w:sectPr>
      </w:pPr>
    </w:p>
    <w:bookmarkStart w:id="1993" w:name="pg8350_57951"/>
    <w:bookmarkEnd w:id="1993"/>
    <w:p>
      <w:pPr>
        <w:pStyle w:val="Heading3"/>
      </w:pPr>
      <w:bookmarkStart w:id="3994" w:name="_Toc1996"/>
      <w:r>
        <w:t>1990- زینه المدایح</w:t>
      </w:r>
      <w:bookmarkEnd w:id="3994"/>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اصلیزینه المدایح</w:t>
      </w:r>
    </w:p>
    <w:p>
      <w:pPr>
        <w:pStyle w:val="BookText"/>
      </w:pPr>
      <w:r>
        <w:rPr>
          <w:rFonts w:ascii="IRNazanin" w:hAnsi="IRNazanin" w:eastAsia="IRNazanin" w:cs="IRNazanin"/>
          <w:lang w:bidi="fa-IR"/>
          <w:color w:val="111111"/>
          <w:sz w:val="28"/>
          <w:szCs w:val="28"/>
          <w:rtl/>
        </w:rPr>
        <w:t xml:space="preserve">در صفحات : 307تا307زینه المدایح</w:t>
      </w:r>
    </w:p>
    <w:p>
      <w:pPr>
        <w:pStyle w:val="BookText"/>
      </w:pPr>
      <w:r>
        <w:rPr>
          <w:rFonts w:ascii="IRNazanin" w:hAnsi="IRNazanin" w:eastAsia="IRNazanin" w:cs="IRNazanin"/>
          <w:lang w:bidi="fa-IR"/>
          <w:color w:val="111111"/>
          <w:sz w:val="28"/>
          <w:szCs w:val="28"/>
          <w:rtl/>
        </w:rPr>
        <w:t xml:space="preserve">کد دستیابی کتاب : [28 - ب ]زینه المدایح</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المدایح</w:t>
      </w:r>
    </w:p>
    <w:p>
      <w:pPr>
        <w:pStyle w:val="BookText"/>
      </w:pPr>
      <w:r>
        <w:rPr>
          <w:rFonts w:ascii="IRNazanin" w:hAnsi="IRNazanin" w:eastAsia="IRNazanin" w:cs="IRNazanin"/>
          <w:lang w:bidi="fa-IR"/>
          <w:color w:val="111111"/>
          <w:sz w:val="28"/>
          <w:szCs w:val="28"/>
          <w:rtl/>
        </w:rPr>
        <w:t xml:space="preserve">شهر : تهرانزینه المدایح</w:t>
      </w:r>
    </w:p>
    <w:p>
      <w:pPr>
        <w:pStyle w:val="BookText"/>
      </w:pPr>
      <w:r>
        <w:rPr>
          <w:rFonts w:ascii="IRNazanin" w:hAnsi="IRNazanin" w:eastAsia="IRNazanin" w:cs="IRNazanin"/>
          <w:lang w:bidi="fa-IR"/>
          <w:color w:val="111111"/>
          <w:sz w:val="28"/>
          <w:szCs w:val="28"/>
          <w:rtl/>
        </w:rPr>
        <w:t xml:space="preserve">مولف : محمدصادق مروزیزینه المدایح</w:t>
      </w:r>
    </w:p>
    <w:p>
      <w:pPr>
        <w:pStyle w:val="BookText"/>
      </w:pPr>
      <w:r>
        <w:rPr>
          <w:rFonts w:ascii="IRNazanin" w:hAnsi="IRNazanin" w:eastAsia="IRNazanin" w:cs="IRNazanin"/>
          <w:lang w:bidi="fa-IR"/>
          <w:color w:val="111111"/>
          <w:sz w:val="28"/>
          <w:szCs w:val="28"/>
          <w:rtl/>
        </w:rPr>
        <w:t xml:space="preserve">تاریخ کتابت : سده 13زینه المدایح</w:t>
      </w:r>
    </w:p>
    <w:p>
      <w:pPr>
        <w:pStyle w:val="BookText"/>
      </w:pPr>
      <w:r>
        <w:rPr>
          <w:rFonts w:ascii="IRNazanin" w:hAnsi="IRNazanin" w:eastAsia="IRNazanin" w:cs="IRNazanin"/>
          <w:lang w:bidi="fa-IR"/>
          <w:color w:val="111111"/>
          <w:sz w:val="28"/>
          <w:szCs w:val="28"/>
          <w:rtl/>
        </w:rPr>
        <w:t xml:space="preserve">شماره پیشین : 33855زینه المدایح</w:t>
      </w:r>
    </w:p>
    <w:p>
      <w:pPr>
        <w:pStyle w:val="BookText"/>
      </w:pPr>
      <w:r>
        <w:rPr>
          <w:rFonts w:ascii="IRNazanin" w:hAnsi="IRNazanin" w:eastAsia="IRNazanin" w:cs="IRNazanin"/>
          <w:lang w:bidi="fa-IR"/>
          <w:color w:val="111111"/>
          <w:sz w:val="28"/>
          <w:szCs w:val="28"/>
          <w:rtl/>
        </w:rPr>
        <w:t xml:space="preserve">مهدی الیه : بنام فتحعلیشاه قاجارساختهزینه المدایح</w:t>
      </w:r>
    </w:p>
    <w:p>
      <w:pPr>
        <w:pStyle w:val="BookText"/>
      </w:pPr>
      <w:r>
        <w:rPr>
          <w:rFonts w:ascii="IRNazanin" w:hAnsi="IRNazanin" w:eastAsia="IRNazanin" w:cs="IRNazanin"/>
          <w:lang w:bidi="fa-IR"/>
          <w:color w:val="111111"/>
          <w:sz w:val="28"/>
          <w:szCs w:val="28"/>
          <w:rtl/>
        </w:rPr>
        <w:t xml:space="preserve">بخش بندی : جنگی از قصاید - ومقطعات شاعران درباری و یک آرایش دارد در شعرهای خودشاه ودوپیرایه : نخستین - شعرهای شاعران دربار، دومی شعرهای شاعران شهرهای ایران ،سپس یک زیور در شعرهای - خود گردآورنده جنگ .زینه المدایح</w:t>
      </w:r>
    </w:p>
    <w:p>
      <w:pPr>
        <w:pStyle w:val="BookText"/>
      </w:pPr>
      <w:r>
        <w:rPr>
          <w:rFonts w:ascii="IRNazanin" w:hAnsi="IRNazanin" w:eastAsia="IRNazanin" w:cs="IRNazanin"/>
          <w:lang w:bidi="fa-IR"/>
          <w:color w:val="111111"/>
          <w:sz w:val="28"/>
          <w:szCs w:val="28"/>
          <w:rtl/>
        </w:rPr>
        <w:t xml:space="preserve">همه اطلاعات : زینه المدایح  - از  محمدصادق مروزی  است که  بنام فتحعلیشاه قاجارساخته  و  جنگی از قصاید - ومقطعات شاعران درباری و یک آرایش دارد در شعرهای خودشاه ودوپیرایه : نخستین - شعرهای شاعران دربار، دومی شعرهای شاعران شهرهای ایران ،سپس یک زیور در شعرهای - خود گردآورنده جنگ . - آغاز : -  ای ذکر تو گلفروش بازار سخن - رنگین زتو برگ برگ گلزار سخن - ... زینت مدایح و زیب محامد حمد محمودی است جل ذکره که حمدش - زینت زبان و بیانش زیب بنان است . - انجام : -  عیان تا نیست پایانی بدوران عهد شاهی را - نباشد عیش ایشان را چو عهد شاه پایانی . -  [28 - ب ] -  نستعلیق   سده 13 و  سه صفحه پایان نسخه تازه تراست ، عنوان و نشان شنگرف  (  33855 ).-  کاغذفرنگی - جلدتیماج مشکی ضربی .- 155 گ 20 </w:t>
      </w:r>
      <w:r>
        <w:rPr>
          <w:rFonts w:ascii="Times New Roman" w:hAnsi="Times New Roman" w:eastAsia="Times New Roman" w:cs="Times New Roman"/>
          <w:lang w:val="en-US" w:bidi="en-US"/>
          <w:color w:val="111111"/>
          <w:sz w:val="28"/>
          <w:szCs w:val="28"/>
          <w:rtl/>
        </w:rPr>
        <w:t xml:space="preserve">× 33 - 15</w:t>
      </w:r>
      <w:r>
        <w:rPr>
          <w:rFonts w:ascii="IRNazanin" w:hAnsi="IRNazanin" w:eastAsia="IRNazanin" w:cs="IRNazanin"/>
          <w:lang w:bidi="fa-IR"/>
          <w:color w:val="111111"/>
          <w:sz w:val="28"/>
          <w:szCs w:val="28"/>
          <w:rtl/>
        </w:rPr>
        <w:t xml:space="preserve">س 5/13 </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زینه المدایح</w:t>
      </w:r>
    </w:p>
    <w:p>
      <w:pPr>
        <w:sectPr>
          <w:footerReference w:type="default" r:id="rId2042"/>
          <w:footnotePr>
            <w:numStart w:val="1"/>
            <w:numRestart w:val="eachPage"/>
          </w:footnotePr>
          <w:pgSz w:orient="portrait" w:w="11905.511811023622" w:h="16837.79527559055"/>
          <w:pgMar w:top="1440" w:right="1440" w:bottom="1440" w:left="1440" w:header="720" w:footer="720" w:gutter="0"/>
          <w:cols w:num="1" w:space="720"/>
        </w:sectPr>
      </w:pPr>
    </w:p>
    <w:bookmarkStart w:id="1994" w:name="pg8350_57952"/>
    <w:bookmarkEnd w:id="1994"/>
    <w:p>
      <w:pPr>
        <w:pStyle w:val="Heading3"/>
      </w:pPr>
      <w:bookmarkStart w:id="3995" w:name="_Toc1997"/>
      <w:r>
        <w:t>1991- زینه المدایح</w:t>
      </w:r>
      <w:bookmarkEnd w:id="3995"/>
    </w:p>
    <w:p>
      <w:pPr>
        <w:pStyle w:val="BookText"/>
      </w:pPr>
      <w:r>
        <w:rPr>
          <w:rFonts w:ascii="IRNazanin" w:hAnsi="IRNazanin" w:eastAsia="IRNazanin" w:cs="IRNazanin"/>
          <w:lang w:bidi="fa-IR"/>
          <w:color w:val="111111"/>
          <w:sz w:val="28"/>
          <w:szCs w:val="28"/>
          <w:rtl/>
        </w:rPr>
        <w:t xml:space="preserve">ماخذ کتاب : کتابخانه ملی ملک - جلد3زینه المدایح</w:t>
      </w:r>
    </w:p>
    <w:p>
      <w:pPr>
        <w:pStyle w:val="BookText"/>
      </w:pPr>
      <w:r>
        <w:rPr>
          <w:rFonts w:ascii="IRNazanin" w:hAnsi="IRNazanin" w:eastAsia="IRNazanin" w:cs="IRNazanin"/>
          <w:lang w:bidi="fa-IR"/>
          <w:color w:val="111111"/>
          <w:sz w:val="28"/>
          <w:szCs w:val="28"/>
          <w:rtl/>
        </w:rPr>
        <w:t xml:space="preserve">در صفحات : 441تا441زینه المدایح</w:t>
      </w:r>
    </w:p>
    <w:p>
      <w:pPr>
        <w:pStyle w:val="BookText"/>
      </w:pPr>
      <w:r>
        <w:rPr>
          <w:rFonts w:ascii="IRNazanin" w:hAnsi="IRNazanin" w:eastAsia="IRNazanin" w:cs="IRNazanin"/>
          <w:lang w:bidi="fa-IR"/>
          <w:color w:val="111111"/>
          <w:sz w:val="28"/>
          <w:szCs w:val="28"/>
          <w:rtl/>
        </w:rPr>
        <w:t xml:space="preserve">کد دستیابی کتاب : 4715زینه المدایح</w:t>
      </w:r>
    </w:p>
    <w:p>
      <w:pPr>
        <w:pStyle w:val="BookText"/>
      </w:pPr>
      <w:r>
        <w:rPr>
          <w:rFonts w:ascii="IRNazanin" w:hAnsi="IRNazanin" w:eastAsia="IRNazanin" w:cs="IRNazanin"/>
          <w:lang w:bidi="fa-IR"/>
          <w:color w:val="111111"/>
          <w:sz w:val="28"/>
          <w:szCs w:val="28"/>
          <w:rtl/>
        </w:rPr>
        <w:t xml:space="preserve">نام کتابخانه : کتابخانه ملی ملکزینه المدایح</w:t>
      </w:r>
    </w:p>
    <w:p>
      <w:pPr>
        <w:pStyle w:val="BookText"/>
      </w:pPr>
      <w:r>
        <w:rPr>
          <w:rFonts w:ascii="IRNazanin" w:hAnsi="IRNazanin" w:eastAsia="IRNazanin" w:cs="IRNazanin"/>
          <w:lang w:bidi="fa-IR"/>
          <w:color w:val="111111"/>
          <w:sz w:val="28"/>
          <w:szCs w:val="28"/>
          <w:rtl/>
        </w:rPr>
        <w:t xml:space="preserve">شهر : تهرانزینه المدایح</w:t>
      </w:r>
    </w:p>
    <w:p>
      <w:pPr>
        <w:pStyle w:val="BookText"/>
      </w:pPr>
      <w:r>
        <w:rPr>
          <w:rFonts w:ascii="IRNazanin" w:hAnsi="IRNazanin" w:eastAsia="IRNazanin" w:cs="IRNazanin"/>
          <w:lang w:bidi="fa-IR"/>
          <w:color w:val="111111"/>
          <w:sz w:val="28"/>
          <w:szCs w:val="28"/>
          <w:rtl/>
        </w:rPr>
        <w:t xml:space="preserve">مولف : محمد صادق وقایع نگارهمای امروزیزینه المدایح</w:t>
      </w:r>
    </w:p>
    <w:p>
      <w:pPr>
        <w:pStyle w:val="BookText"/>
      </w:pPr>
      <w:r>
        <w:rPr>
          <w:rFonts w:ascii="IRNazanin" w:hAnsi="IRNazanin" w:eastAsia="IRNazanin" w:cs="IRNazanin"/>
          <w:lang w:bidi="fa-IR"/>
          <w:color w:val="111111"/>
          <w:sz w:val="28"/>
          <w:szCs w:val="28"/>
          <w:rtl/>
        </w:rPr>
        <w:t xml:space="preserve">تاریخ کتابت : آدینه243/1323- سده 13زینه المدایح</w:t>
      </w:r>
    </w:p>
    <w:p>
      <w:pPr>
        <w:pStyle w:val="BookText"/>
      </w:pPr>
      <w:r>
        <w:rPr>
          <w:rFonts w:ascii="IRNazanin" w:hAnsi="IRNazanin" w:eastAsia="IRNazanin" w:cs="IRNazanin"/>
          <w:lang w:bidi="fa-IR"/>
          <w:color w:val="111111"/>
          <w:sz w:val="28"/>
          <w:szCs w:val="28"/>
          <w:rtl/>
        </w:rPr>
        <w:t xml:space="preserve">منابع دیگر : (تاریخ تذکره های فارسی 694-ذریعه 12:95)زینه المدایح</w:t>
      </w:r>
    </w:p>
    <w:p>
      <w:pPr>
        <w:pStyle w:val="BookText"/>
      </w:pPr>
      <w:r>
        <w:rPr>
          <w:rFonts w:ascii="IRNazanin" w:hAnsi="IRNazanin" w:eastAsia="IRNazanin" w:cs="IRNazanin"/>
          <w:lang w:bidi="fa-IR"/>
          <w:color w:val="111111"/>
          <w:sz w:val="28"/>
          <w:szCs w:val="28"/>
          <w:rtl/>
        </w:rPr>
        <w:t xml:space="preserve">همه اطلاعات : زینه المدایح - از محمد صادق وقایع نگارهمای امروزی که در آدینه243/1323  ساخته - است و تکمله ای - است بر اصل همین کتاب که خود او که 1218 نگاشته بوده است ،درآن یک مینو- است - ویک غرفه ودوروضه ویک حدیقه. (تاریخ تذکره های فارسی 694-ذریعه 12:95)-  4715) نستعلیق   سده 13، عنوان و نشان شنگرف ، جدول زرین ،- با سرلوح ، 25 گ - 15 س 7/18</w:t>
      </w:r>
      <w:r>
        <w:rPr>
          <w:rFonts w:ascii="Times New Roman" w:hAnsi="Times New Roman" w:eastAsia="Times New Roman" w:cs="Times New Roman"/>
          <w:lang w:val="en-US" w:bidi="en-US"/>
          <w:color w:val="111111"/>
          <w:sz w:val="28"/>
          <w:szCs w:val="28"/>
          <w:rtl/>
        </w:rPr>
        <w:t xml:space="preserve">×1/28</w:t>
      </w:r>
      <w:r>
        <w:rPr>
          <w:rFonts w:ascii="IRNazanin" w:hAnsi="IRNazanin" w:eastAsia="IRNazanin" w:cs="IRNazanin"/>
          <w:lang w:bidi="fa-IR"/>
          <w:color w:val="111111"/>
          <w:sz w:val="28"/>
          <w:szCs w:val="28"/>
          <w:rtl/>
        </w:rPr>
        <w:t xml:space="preserve">، کاغذ فستقی ، جلد روغنی زمینه مرغش ترنج دار با گل و - بوته .زینه المدایح</w:t>
      </w:r>
    </w:p>
    <w:p>
      <w:pPr>
        <w:sectPr>
          <w:footerReference w:type="default" r:id="rId2043"/>
          <w:footnotePr>
            <w:numStart w:val="1"/>
            <w:numRestart w:val="eachPage"/>
          </w:footnotePr>
          <w:pgSz w:orient="portrait" w:w="11905.511811023622" w:h="16837.79527559055"/>
          <w:pgMar w:top="1440" w:right="1440" w:bottom="1440" w:left="1440" w:header="720" w:footer="720" w:gutter="0"/>
          <w:cols w:num="1" w:space="720"/>
        </w:sectPr>
      </w:pPr>
    </w:p>
    <w:bookmarkStart w:id="1995" w:name="pg8350_57953"/>
    <w:bookmarkEnd w:id="1995"/>
    <w:p>
      <w:pPr>
        <w:pStyle w:val="Heading3"/>
      </w:pPr>
      <w:bookmarkStart w:id="3996" w:name="_Toc1998"/>
      <w:r>
        <w:t>1992- زینه المدایح</w:t>
      </w:r>
      <w:bookmarkEnd w:id="399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جلد10زینه المدایح</w:t>
      </w:r>
    </w:p>
    <w:p>
      <w:pPr>
        <w:pStyle w:val="BookText"/>
      </w:pPr>
      <w:r>
        <w:rPr>
          <w:rFonts w:ascii="IRNazanin" w:hAnsi="IRNazanin" w:eastAsia="IRNazanin" w:cs="IRNazanin"/>
          <w:lang w:bidi="fa-IR"/>
          <w:color w:val="111111"/>
          <w:sz w:val="28"/>
          <w:szCs w:val="28"/>
          <w:rtl/>
        </w:rPr>
        <w:t xml:space="preserve">در صفحات : 1559تا1559زینه المدایح</w:t>
      </w:r>
    </w:p>
    <w:p>
      <w:pPr>
        <w:pStyle w:val="BookText"/>
      </w:pPr>
      <w:r>
        <w:rPr>
          <w:rFonts w:ascii="IRNazanin" w:hAnsi="IRNazanin" w:eastAsia="IRNazanin" w:cs="IRNazanin"/>
          <w:lang w:bidi="fa-IR"/>
          <w:color w:val="111111"/>
          <w:sz w:val="28"/>
          <w:szCs w:val="28"/>
          <w:rtl/>
        </w:rPr>
        <w:t xml:space="preserve">کد دستیابی کتاب : 2660زینه المدایح</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تهرانزینه المدایح</w:t>
      </w:r>
    </w:p>
    <w:p>
      <w:pPr>
        <w:pStyle w:val="BookText"/>
      </w:pPr>
      <w:r>
        <w:rPr>
          <w:rFonts w:ascii="IRNazanin" w:hAnsi="IRNazanin" w:eastAsia="IRNazanin" w:cs="IRNazanin"/>
          <w:lang w:bidi="fa-IR"/>
          <w:color w:val="111111"/>
          <w:sz w:val="28"/>
          <w:szCs w:val="28"/>
          <w:rtl/>
        </w:rPr>
        <w:t xml:space="preserve">شهر : تهرانزینه المدایح</w:t>
      </w:r>
    </w:p>
    <w:p>
      <w:pPr>
        <w:pStyle w:val="BookText"/>
      </w:pPr>
      <w:r>
        <w:rPr>
          <w:rFonts w:ascii="IRNazanin" w:hAnsi="IRNazanin" w:eastAsia="IRNazanin" w:cs="IRNazanin"/>
          <w:lang w:bidi="fa-IR"/>
          <w:color w:val="111111"/>
          <w:sz w:val="28"/>
          <w:szCs w:val="28"/>
          <w:rtl/>
        </w:rPr>
        <w:t xml:space="preserve">مولف : محمدصادق همای مروزیزینه المدایح</w:t>
      </w:r>
    </w:p>
    <w:p>
      <w:pPr>
        <w:pStyle w:val="BookText"/>
      </w:pPr>
      <w:r>
        <w:rPr>
          <w:rFonts w:ascii="IRNazanin" w:hAnsi="IRNazanin" w:eastAsia="IRNazanin" w:cs="IRNazanin"/>
          <w:lang w:bidi="fa-IR"/>
          <w:color w:val="111111"/>
          <w:sz w:val="28"/>
          <w:szCs w:val="28"/>
          <w:rtl/>
        </w:rPr>
        <w:t xml:space="preserve">تاریخ کتابت : سده 13زینه المدایح</w:t>
      </w:r>
    </w:p>
    <w:p>
      <w:pPr>
        <w:pStyle w:val="BookText"/>
      </w:pPr>
      <w:r>
        <w:rPr>
          <w:rFonts w:ascii="IRNazanin" w:hAnsi="IRNazanin" w:eastAsia="IRNazanin" w:cs="IRNazanin"/>
          <w:lang w:bidi="fa-IR"/>
          <w:color w:val="111111"/>
          <w:sz w:val="28"/>
          <w:szCs w:val="28"/>
          <w:rtl/>
        </w:rPr>
        <w:t xml:space="preserve">تاریخ تالیف : 1223زینه المدایح</w:t>
      </w:r>
    </w:p>
    <w:p>
      <w:pPr>
        <w:pStyle w:val="BookText"/>
      </w:pPr>
      <w:r>
        <w:rPr>
          <w:rFonts w:ascii="IRNazanin" w:hAnsi="IRNazanin" w:eastAsia="IRNazanin" w:cs="IRNazanin"/>
          <w:lang w:bidi="fa-IR"/>
          <w:color w:val="111111"/>
          <w:sz w:val="28"/>
          <w:szCs w:val="28"/>
          <w:rtl/>
        </w:rPr>
        <w:t xml:space="preserve">مهدی الیه : بنام شهریار فتحعلیشاه قاجارزینه المدایح</w:t>
      </w:r>
    </w:p>
    <w:p>
      <w:pPr>
        <w:pStyle w:val="BookText"/>
      </w:pPr>
      <w:r>
        <w:rPr>
          <w:rFonts w:ascii="IRNazanin" w:hAnsi="IRNazanin" w:eastAsia="IRNazanin" w:cs="IRNazanin"/>
          <w:lang w:bidi="fa-IR"/>
          <w:color w:val="111111"/>
          <w:sz w:val="28"/>
          <w:szCs w:val="28"/>
          <w:rtl/>
        </w:rPr>
        <w:t xml:space="preserve">منابع دیگر : (ذریعه 12 : 95 - ادبیات 308 - مجلس 2 ؛ 232 - استوری 1 : 884).زینه المدایح</w:t>
      </w:r>
    </w:p>
    <w:p>
      <w:pPr>
        <w:pStyle w:val="BookText"/>
      </w:pPr>
      <w:r>
        <w:rPr>
          <w:rFonts w:ascii="IRNazanin" w:hAnsi="IRNazanin" w:eastAsia="IRNazanin" w:cs="IRNazanin"/>
          <w:lang w:bidi="fa-IR"/>
          <w:color w:val="111111"/>
          <w:sz w:val="28"/>
          <w:szCs w:val="28"/>
          <w:rtl/>
        </w:rPr>
        <w:t xml:space="preserve">همه اطلاعات : 2660 -  نستعلیق   سده 13 ،  عنوان و نشان شنگرف . - 15 س 12 </w:t>
      </w:r>
      <w:r>
        <w:rPr>
          <w:rFonts w:ascii="Times New Roman" w:hAnsi="Times New Roman" w:eastAsia="Times New Roman" w:cs="Times New Roman"/>
          <w:lang w:val="en-US" w:bidi="en-US"/>
          <w:color w:val="111111"/>
          <w:sz w:val="28"/>
          <w:szCs w:val="28"/>
          <w:rtl/>
        </w:rPr>
        <w:t xml:space="preserve">× 5/20</w:t>
      </w:r>
      <w:r>
        <w:rPr>
          <w:rFonts w:ascii="IRNazanin" w:hAnsi="IRNazanin" w:eastAsia="IRNazanin" w:cs="IRNazanin"/>
          <w:lang w:bidi="fa-IR"/>
          <w:color w:val="111111"/>
          <w:sz w:val="28"/>
          <w:szCs w:val="28"/>
          <w:rtl/>
        </w:rPr>
        <w:t xml:space="preserve">، 169 گ 5/ 18 </w:t>
      </w:r>
      <w:r>
        <w:rPr>
          <w:rFonts w:ascii="Times New Roman" w:hAnsi="Times New Roman" w:eastAsia="Times New Roman" w:cs="Times New Roman"/>
          <w:lang w:val="en-US" w:bidi="en-US"/>
          <w:color w:val="111111"/>
          <w:sz w:val="28"/>
          <w:szCs w:val="28"/>
          <w:rtl/>
        </w:rPr>
        <w:t xml:space="preserve">× 32 </w:t>
      </w:r>
      <w:r>
        <w:rPr>
          <w:rFonts w:ascii="IRNazanin" w:hAnsi="IRNazanin" w:eastAsia="IRNazanin" w:cs="IRNazanin"/>
          <w:lang w:bidi="fa-IR"/>
          <w:color w:val="111111"/>
          <w:sz w:val="28"/>
          <w:szCs w:val="28"/>
          <w:rtl/>
        </w:rPr>
        <w:t xml:space="preserve">، کاغذ فرنگی - جلد تیماج قهوه ای ضربی   -  زینه المدایح  - از  محمدصادق همای مروزی  است و  بنام شهریار فتحعلیشاه قاجار که در  1223 - گردآورده و سرایندگان ستایشهاای که ازاین شاه شده است هم درآن نام برده شده - است و مانند مدایح معتمدیه تذکره ای میباشد از ستایشگران آن شاه   (ذریعه 12 : 95 - ادبیات 308 - مجلس 2 ؛ 232 - استوری 1 : 884).زینه المدایح</w:t>
      </w:r>
    </w:p>
    <w:p>
      <w:pPr>
        <w:sectPr>
          <w:footerReference w:type="default" r:id="rId2044"/>
          <w:footnotePr>
            <w:numStart w:val="1"/>
            <w:numRestart w:val="eachPage"/>
          </w:footnotePr>
          <w:pgSz w:orient="portrait" w:w="11905.511811023622" w:h="16837.79527559055"/>
          <w:pgMar w:top="1440" w:right="1440" w:bottom="1440" w:left="1440" w:header="720" w:footer="720" w:gutter="0"/>
          <w:cols w:num="1" w:space="720"/>
        </w:sectPr>
      </w:pPr>
    </w:p>
    <w:bookmarkStart w:id="1996" w:name="pg8350_57954"/>
    <w:bookmarkEnd w:id="1996"/>
    <w:p>
      <w:pPr>
        <w:pStyle w:val="Heading3"/>
      </w:pPr>
      <w:bookmarkStart w:id="3997" w:name="_Toc1999"/>
      <w:r>
        <w:t>1993- زینه المدایح الملقب بالنوراللایح</w:t>
      </w:r>
      <w:bookmarkEnd w:id="399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دفتر4زینه المدایح الملقب بالنوراللایح</w:t>
      </w:r>
    </w:p>
    <w:p>
      <w:pPr>
        <w:pStyle w:val="BookText"/>
      </w:pPr>
      <w:r>
        <w:rPr>
          <w:rFonts w:ascii="IRNazanin" w:hAnsi="IRNazanin" w:eastAsia="IRNazanin" w:cs="IRNazanin"/>
          <w:lang w:bidi="fa-IR"/>
          <w:color w:val="111111"/>
          <w:sz w:val="28"/>
          <w:szCs w:val="28"/>
          <w:rtl/>
        </w:rPr>
        <w:t xml:space="preserve">در صفحات : 384تا384زینه المدایح الملقب بالنوراللایح</w:t>
      </w:r>
    </w:p>
    <w:p>
      <w:pPr>
        <w:pStyle w:val="BookText"/>
      </w:pPr>
      <w:r>
        <w:rPr>
          <w:rFonts w:ascii="IRNazanin" w:hAnsi="IRNazanin" w:eastAsia="IRNazanin" w:cs="IRNazanin"/>
          <w:lang w:bidi="fa-IR"/>
          <w:color w:val="111111"/>
          <w:sz w:val="28"/>
          <w:szCs w:val="28"/>
          <w:rtl/>
        </w:rPr>
        <w:t xml:space="preserve">کد دستیابی کتاب : ش 12/ 416زینه المدایح الملقب بالنوراللایح</w:t>
      </w:r>
    </w:p>
    <w:p>
      <w:pPr>
        <w:pStyle w:val="BookText"/>
      </w:pPr>
      <w:r>
        <w:rPr>
          <w:rFonts w:ascii="IRNazanin" w:hAnsi="IRNazanin" w:eastAsia="IRNazanin" w:cs="IRNazanin"/>
          <w:lang w:bidi="fa-IR"/>
          <w:color w:val="111111"/>
          <w:sz w:val="28"/>
          <w:szCs w:val="28"/>
          <w:rtl/>
        </w:rPr>
        <w:t xml:space="preserve">نام کتابخانه : کتابخانه وزیریزینه المدایح الملقب بالنوراللایح</w:t>
      </w:r>
    </w:p>
    <w:p>
      <w:pPr>
        <w:pStyle w:val="BookText"/>
      </w:pPr>
      <w:r>
        <w:rPr>
          <w:rFonts w:ascii="IRNazanin" w:hAnsi="IRNazanin" w:eastAsia="IRNazanin" w:cs="IRNazanin"/>
          <w:lang w:bidi="fa-IR"/>
          <w:color w:val="111111"/>
          <w:sz w:val="28"/>
          <w:szCs w:val="28"/>
          <w:rtl/>
        </w:rPr>
        <w:t xml:space="preserve">شهر : یزدزینه المدایح الملقب بالنوراللایح</w:t>
      </w:r>
    </w:p>
    <w:p>
      <w:pPr>
        <w:pStyle w:val="BookText"/>
      </w:pPr>
      <w:r>
        <w:rPr>
          <w:rFonts w:ascii="IRNazanin" w:hAnsi="IRNazanin" w:eastAsia="IRNazanin" w:cs="IRNazanin"/>
          <w:lang w:bidi="fa-IR"/>
          <w:color w:val="111111"/>
          <w:sz w:val="28"/>
          <w:szCs w:val="28"/>
          <w:rtl/>
        </w:rPr>
        <w:t xml:space="preserve">مولف : مصطفی بن محمدترک خوییزینه المدایح الملقب بالنوراللایح</w:t>
      </w:r>
    </w:p>
    <w:p>
      <w:pPr>
        <w:pStyle w:val="BookText"/>
      </w:pPr>
      <w:r>
        <w:rPr>
          <w:rFonts w:ascii="IRNazanin" w:hAnsi="IRNazanin" w:eastAsia="IRNazanin" w:cs="IRNazanin"/>
          <w:lang w:bidi="fa-IR"/>
          <w:color w:val="111111"/>
          <w:sz w:val="28"/>
          <w:szCs w:val="28"/>
          <w:rtl/>
        </w:rPr>
        <w:t xml:space="preserve">کاتب : خود شارحزینه المدایح الملقب بالنوراللایح</w:t>
      </w:r>
    </w:p>
    <w:p>
      <w:pPr>
        <w:pStyle w:val="BookText"/>
      </w:pPr>
      <w:r>
        <w:rPr>
          <w:rFonts w:ascii="IRNazanin" w:hAnsi="IRNazanin" w:eastAsia="IRNazanin" w:cs="IRNazanin"/>
          <w:lang w:bidi="fa-IR"/>
          <w:color w:val="111111"/>
          <w:sz w:val="28"/>
          <w:szCs w:val="28"/>
          <w:rtl/>
        </w:rPr>
        <w:t xml:space="preserve">تاریخ کتابت : 1252زینه المدایح الملقب بالنوراللایح</w:t>
      </w:r>
    </w:p>
    <w:p>
      <w:pPr>
        <w:pStyle w:val="BookText"/>
      </w:pPr>
      <w:r>
        <w:rPr>
          <w:rFonts w:ascii="IRNazanin" w:hAnsi="IRNazanin" w:eastAsia="IRNazanin" w:cs="IRNazanin"/>
          <w:lang w:bidi="fa-IR"/>
          <w:color w:val="111111"/>
          <w:sz w:val="28"/>
          <w:szCs w:val="28"/>
          <w:rtl/>
        </w:rPr>
        <w:t xml:space="preserve">بخش بندی : یک مقدمه و چهار - فصل وخاتمهزینه المدایح الملقب بالنوراللایح</w:t>
      </w:r>
    </w:p>
    <w:p>
      <w:pPr>
        <w:pStyle w:val="BookText"/>
      </w:pPr>
      <w:r>
        <w:rPr>
          <w:rFonts w:ascii="IRNazanin" w:hAnsi="IRNazanin" w:eastAsia="IRNazanin" w:cs="IRNazanin"/>
          <w:lang w:bidi="fa-IR"/>
          <w:color w:val="111111"/>
          <w:sz w:val="28"/>
          <w:szCs w:val="28"/>
          <w:rtl/>
        </w:rPr>
        <w:t xml:space="preserve">همه اطلاعات : (78) زینه المدایح الملقب بالنوراللایح : مصطفی بن محمدترک خویی ، ش 12/ 416، -  نسخ   خود شارح  در  1252، شرح قصیده تائیه دعبل خزاعی است  در  یک مقدمه و چهار - فصل وخاتمه .زینه المدایح الملقب بالنوراللایح</w:t>
      </w:r>
    </w:p>
    <w:p>
      <w:pPr>
        <w:sectPr>
          <w:footerReference w:type="default" r:id="rId2045"/>
          <w:footnotePr>
            <w:numStart w:val="1"/>
            <w:numRestart w:val="eachPage"/>
          </w:footnotePr>
          <w:pgSz w:orient="portrait" w:w="11905.511811023622" w:h="16837.79527559055"/>
          <w:pgMar w:top="1440" w:right="1440" w:bottom="1440" w:left="1440" w:header="720" w:footer="720" w:gutter="0"/>
          <w:cols w:num="1" w:space="720"/>
        </w:sectPr>
      </w:pPr>
    </w:p>
    <w:bookmarkStart w:id="1997" w:name="pg8350_57955"/>
    <w:bookmarkEnd w:id="1997"/>
    <w:p>
      <w:pPr>
        <w:pStyle w:val="Heading3"/>
      </w:pPr>
      <w:bookmarkStart w:id="3998" w:name="_Toc2000"/>
      <w:r>
        <w:t>1994- زینهالعاشقین</w:t>
      </w:r>
      <w:bookmarkEnd w:id="3998"/>
    </w:p>
    <w:p>
      <w:pPr>
        <w:pStyle w:val="BookText"/>
      </w:pPr>
      <w:r>
        <w:rPr>
          <w:rFonts w:ascii="IRNazanin" w:hAnsi="IRNazanin" w:eastAsia="IRNazanin" w:cs="IRNazanin"/>
          <w:lang w:bidi="fa-IR"/>
          <w:color w:val="111111"/>
          <w:sz w:val="28"/>
          <w:szCs w:val="28"/>
          <w:rtl/>
        </w:rPr>
        <w:t xml:space="preserve">اطلاعات مجموعه : زینهالعاشقین</w:t>
      </w:r>
    </w:p>
    <w:p>
      <w:pPr>
        <w:pStyle w:val="BookText"/>
      </w:pPr>
      <w:r>
        <w:rPr>
          <w:rFonts w:ascii="IRNazanin" w:hAnsi="IRNazanin" w:eastAsia="IRNazanin" w:cs="IRNazanin"/>
          <w:lang w:bidi="fa-IR"/>
          <w:color w:val="111111"/>
          <w:sz w:val="28"/>
          <w:szCs w:val="28"/>
          <w:rtl/>
        </w:rPr>
        <w:t xml:space="preserve">در صفحات : 65تا75زینهالعاشقین</w:t>
      </w:r>
    </w:p>
    <w:p>
      <w:pPr>
        <w:pStyle w:val="BookText"/>
      </w:pPr>
      <w:r>
        <w:rPr>
          <w:rFonts w:ascii="IRNazanin" w:hAnsi="IRNazanin" w:eastAsia="IRNazanin" w:cs="IRNazanin"/>
          <w:lang w:bidi="fa-IR"/>
          <w:color w:val="111111"/>
          <w:sz w:val="28"/>
          <w:szCs w:val="28"/>
          <w:rtl/>
        </w:rPr>
        <w:t xml:space="preserve">کد دستیابی کتاب : 4719زینهالعاشقین</w:t>
      </w:r>
    </w:p>
    <w:p>
      <w:pPr>
        <w:pStyle w:val="BookText"/>
      </w:pPr>
      <w:r>
        <w:rPr>
          <w:rFonts w:ascii="IRNazanin" w:hAnsi="IRNazanin" w:eastAsia="IRNazanin" w:cs="IRNazanin"/>
          <w:lang w:bidi="fa-IR"/>
          <w:color w:val="111111"/>
          <w:sz w:val="28"/>
          <w:szCs w:val="28"/>
          <w:rtl/>
        </w:rPr>
        <w:t xml:space="preserve">کاتب : چندنویسندهزینهالعاشقین</w:t>
      </w:r>
    </w:p>
    <w:p>
      <w:pPr>
        <w:pStyle w:val="BookText"/>
      </w:pPr>
      <w:r>
        <w:rPr>
          <w:rFonts w:ascii="IRNazanin" w:hAnsi="IRNazanin" w:eastAsia="IRNazanin" w:cs="IRNazanin"/>
          <w:lang w:bidi="fa-IR"/>
          <w:color w:val="111111"/>
          <w:sz w:val="28"/>
          <w:szCs w:val="28"/>
          <w:rtl/>
        </w:rPr>
        <w:t xml:space="preserve">تاریخ کتابت : سده دوازدهم وآغازسده سیزدهم،با تاریخ   4ذیحجه 1192(ش6)وتاریخهایی ازدهه یکم سده سیزدهمزینهالعاشقین</w:t>
      </w:r>
    </w:p>
    <w:p>
      <w:pPr>
        <w:pStyle w:val="BookText"/>
      </w:pPr>
      <w:r>
        <w:rPr>
          <w:rFonts w:ascii="IRNazanin" w:hAnsi="IRNazanin" w:eastAsia="IRNazanin" w:cs="IRNazanin"/>
          <w:lang w:bidi="fa-IR"/>
          <w:color w:val="111111"/>
          <w:sz w:val="28"/>
          <w:szCs w:val="28"/>
          <w:rtl/>
        </w:rPr>
        <w:t xml:space="preserve">همه اطلاعات : 1196-  4719 شکسته نستعلیق چندنویسندهاز سده دوازدهم وآغازسده سیزدهم،با تاریخ - 4ذیحجه 1192(ش6)وتاریخهایی ازدهه یکم سده سیزدهم 176برگ ،- 2ر17</w:t>
      </w:r>
      <w:r>
        <w:rPr>
          <w:rFonts w:ascii="Times New Roman" w:hAnsi="Times New Roman" w:eastAsia="Times New Roman" w:cs="Times New Roman"/>
          <w:lang w:val="en-US" w:bidi="en-US"/>
          <w:color w:val="111111"/>
          <w:sz w:val="28"/>
          <w:szCs w:val="28"/>
          <w:rtl/>
        </w:rPr>
        <w:t xml:space="preserve">×2</w:t>
      </w:r>
      <w:r>
        <w:rPr>
          <w:rFonts w:ascii="IRNazanin" w:hAnsi="IRNazanin" w:eastAsia="IRNazanin" w:cs="IRNazanin"/>
          <w:lang w:bidi="fa-IR"/>
          <w:color w:val="111111"/>
          <w:sz w:val="28"/>
          <w:szCs w:val="28"/>
          <w:rtl/>
        </w:rPr>
        <w:t xml:space="preserve">ر28،سطرهاگوناگون ،کاغذنوعی ترمه ،رویه میشن سیاه- ضربی .زینهالعاشقین</w:t>
      </w:r>
    </w:p>
    <w:p>
      <w:pPr>
        <w:pStyle w:val="BookText"/>
      </w:pPr>
      <w:r>
        <w:rPr>
          <w:rFonts w:ascii="IRNazanin" w:hAnsi="IRNazanin" w:eastAsia="IRNazanin" w:cs="IRNazanin"/>
          <w:lang w:bidi="fa-IR"/>
          <w:color w:val="111111"/>
          <w:sz w:val="28"/>
          <w:szCs w:val="28"/>
          <w:rtl/>
        </w:rPr>
        <w:t xml:space="preserve">تمام مجلدات این مجموعه : زینهالعاشقین</w:t>
      </w:r>
    </w:p>
    <w:p>
      <w:pPr>
        <w:pStyle w:val="BookText"/>
      </w:pPr>
      <w:r>
        <w:rPr>
          <w:rFonts w:ascii="IRNazanin" w:hAnsi="IRNazanin" w:eastAsia="IRNazanin" w:cs="IRNazanin"/>
          <w:lang w:bidi="fa-IR"/>
          <w:color w:val="111111"/>
          <w:sz w:val="28"/>
          <w:szCs w:val="28"/>
          <w:rtl/>
        </w:rPr>
        <w:t xml:space="preserve">ماخذ کتاب : کتابخانه ملی ملک - جلد8زینهالعاشقین</w:t>
      </w:r>
    </w:p>
    <w:p>
      <w:pPr>
        <w:pStyle w:val="BookText"/>
      </w:pPr>
      <w:r>
        <w:rPr>
          <w:rFonts w:ascii="IRNazanin" w:hAnsi="IRNazanin" w:eastAsia="IRNazanin" w:cs="IRNazanin"/>
          <w:lang w:bidi="fa-IR"/>
          <w:color w:val="111111"/>
          <w:sz w:val="28"/>
          <w:szCs w:val="28"/>
          <w:rtl/>
        </w:rPr>
        <w:t xml:space="preserve">در صفحات : 75تا75زینهالعاشقین</w:t>
      </w:r>
    </w:p>
    <w:p>
      <w:pPr>
        <w:pStyle w:val="BookText"/>
      </w:pPr>
      <w:r>
        <w:rPr>
          <w:rFonts w:ascii="IRNazanin" w:hAnsi="IRNazanin" w:eastAsia="IRNazanin" w:cs="IRNazanin"/>
          <w:lang w:bidi="fa-IR"/>
          <w:color w:val="111111"/>
          <w:sz w:val="28"/>
          <w:szCs w:val="28"/>
          <w:rtl/>
        </w:rPr>
        <w:t xml:space="preserve">ردیف کتاب   : 65زینهالعاشقین</w:t>
      </w:r>
    </w:p>
    <w:p>
      <w:pPr>
        <w:pStyle w:val="BookText"/>
      </w:pPr>
      <w:r>
        <w:rPr>
          <w:rFonts w:ascii="IRNazanin" w:hAnsi="IRNazanin" w:eastAsia="IRNazanin" w:cs="IRNazanin"/>
          <w:lang w:bidi="fa-IR"/>
          <w:color w:val="111111"/>
          <w:sz w:val="28"/>
          <w:szCs w:val="28"/>
          <w:rtl/>
        </w:rPr>
        <w:t xml:space="preserve">کد دستیابی کتاب : 160پ-164رزینهالعاشقین</w:t>
      </w:r>
    </w:p>
    <w:p>
      <w:pPr>
        <w:pStyle w:val="BookText"/>
      </w:pPr>
      <w:r>
        <w:rPr>
          <w:rFonts w:ascii="IRNazanin" w:hAnsi="IRNazanin" w:eastAsia="IRNazanin" w:cs="IRNazanin"/>
          <w:lang w:bidi="fa-IR"/>
          <w:color w:val="111111"/>
          <w:sz w:val="28"/>
          <w:szCs w:val="28"/>
          <w:rtl/>
        </w:rPr>
        <w:t xml:space="preserve">زبان کتاب : فارسیزینهالعاشقین</w:t>
      </w:r>
    </w:p>
    <w:p>
      <w:pPr>
        <w:pStyle w:val="BookText"/>
      </w:pPr>
      <w:r>
        <w:rPr>
          <w:rFonts w:ascii="IRNazanin" w:hAnsi="IRNazanin" w:eastAsia="IRNazanin" w:cs="IRNazanin"/>
          <w:lang w:bidi="fa-IR"/>
          <w:color w:val="111111"/>
          <w:sz w:val="28"/>
          <w:szCs w:val="28"/>
          <w:rtl/>
        </w:rPr>
        <w:t xml:space="preserve">نام کتابخانه : کتابخانه ملی ملکزینهالعاشقین</w:t>
      </w:r>
    </w:p>
    <w:p>
      <w:pPr>
        <w:pStyle w:val="BookText"/>
      </w:pPr>
      <w:r>
        <w:rPr>
          <w:rFonts w:ascii="IRNazanin" w:hAnsi="IRNazanin" w:eastAsia="IRNazanin" w:cs="IRNazanin"/>
          <w:lang w:bidi="fa-IR"/>
          <w:color w:val="111111"/>
          <w:sz w:val="28"/>
          <w:szCs w:val="28"/>
          <w:rtl/>
        </w:rPr>
        <w:t xml:space="preserve">شهر : تهرانزینهالعاشقین</w:t>
      </w:r>
    </w:p>
    <w:p>
      <w:pPr>
        <w:pStyle w:val="BookText"/>
      </w:pPr>
      <w:r>
        <w:rPr>
          <w:rFonts w:ascii="IRNazanin" w:hAnsi="IRNazanin" w:eastAsia="IRNazanin" w:cs="IRNazanin"/>
          <w:lang w:bidi="fa-IR"/>
          <w:color w:val="111111"/>
          <w:sz w:val="28"/>
          <w:szCs w:val="28"/>
          <w:rtl/>
        </w:rPr>
        <w:t xml:space="preserve">مولف : علی بن محمدبن الحاجزینهالعاشقین</w:t>
      </w:r>
    </w:p>
    <w:p>
      <w:pPr>
        <w:pStyle w:val="BookText"/>
      </w:pPr>
      <w:r>
        <w:rPr>
          <w:rFonts w:ascii="IRNazanin" w:hAnsi="IRNazanin" w:eastAsia="IRNazanin" w:cs="IRNazanin"/>
          <w:lang w:bidi="fa-IR"/>
          <w:color w:val="111111"/>
          <w:sz w:val="28"/>
          <w:szCs w:val="28"/>
          <w:rtl/>
        </w:rPr>
        <w:t xml:space="preserve">بخش بندی : پنج قاعده ویک خاتمهزینهالعاشقین</w:t>
      </w:r>
    </w:p>
    <w:p>
      <w:pPr>
        <w:pStyle w:val="BookText"/>
      </w:pPr>
      <w:r>
        <w:rPr>
          <w:rFonts w:ascii="IRNazanin" w:hAnsi="IRNazanin" w:eastAsia="IRNazanin" w:cs="IRNazanin"/>
          <w:lang w:bidi="fa-IR"/>
          <w:color w:val="111111"/>
          <w:sz w:val="28"/>
          <w:szCs w:val="28"/>
          <w:rtl/>
        </w:rPr>
        <w:t xml:space="preserve">همه اطلاعات : 62- زینهالعاشقین: (فارسی)از علی بن محمدبن الحاج،در پنج قاعده ویک خاتمه در- باره عشق به نظم ونثر.نام کتاب ونگارنده وشماره بخشها دردیباچه آمده- است .- آغاز: حمدوسپاس آفریدگاری که سینه بیدلان مستمندراخزینه اسرارعشق - ساخت ...امابعد چنین گوید... علی بن محمودبن الحاج ،کلمه چندشکسته - بسته چون مرقع درویشان ...- انجام: ...این رساله بنظر لطف مطالعه فرمایند،واگرقصوری بینند- اصلاح کنند.کلام العشق ...سنه1227 (160پ-164ر)زینهالعاشقین</w:t>
      </w:r>
    </w:p>
    <w:p>
      <w:pPr>
        <w:sectPr>
          <w:footerReference w:type="default" r:id="rId2046"/>
          <w:footnotePr>
            <w:numStart w:val="1"/>
            <w:numRestart w:val="eachPage"/>
          </w:footnotePr>
          <w:pgSz w:orient="portrait" w:w="11905.511811023622" w:h="16837.79527559055"/>
          <w:pgMar w:top="1440" w:right="1440" w:bottom="1440" w:left="1440" w:header="720" w:footer="720" w:gutter="0"/>
          <w:cols w:num="1" w:space="720"/>
        </w:sectPr>
      </w:pPr>
    </w:p>
    <w:bookmarkStart w:id="1998" w:name="pg8350_57956"/>
    <w:bookmarkEnd w:id="1998"/>
    <w:p>
      <w:pPr>
        <w:pStyle w:val="Heading3"/>
      </w:pPr>
      <w:bookmarkStart w:id="3999" w:name="_Toc2001"/>
      <w:r>
        <w:t>1995- زیور</w:t>
      </w:r>
      <w:bookmarkEnd w:id="399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دفتر10زیور</w:t>
      </w:r>
    </w:p>
    <w:p>
      <w:pPr>
        <w:pStyle w:val="BookText"/>
      </w:pPr>
      <w:r>
        <w:rPr>
          <w:rFonts w:ascii="IRNazanin" w:hAnsi="IRNazanin" w:eastAsia="IRNazanin" w:cs="IRNazanin"/>
          <w:lang w:bidi="fa-IR"/>
          <w:color w:val="111111"/>
          <w:sz w:val="28"/>
          <w:szCs w:val="28"/>
          <w:rtl/>
        </w:rPr>
        <w:t xml:space="preserve">در صفحات : 363تا363زیور</w:t>
      </w:r>
    </w:p>
    <w:p>
      <w:pPr>
        <w:pStyle w:val="BookText"/>
      </w:pPr>
      <w:r>
        <w:rPr>
          <w:rFonts w:ascii="IRNazanin" w:hAnsi="IRNazanin" w:eastAsia="IRNazanin" w:cs="IRNazanin"/>
          <w:lang w:bidi="fa-IR"/>
          <w:color w:val="111111"/>
          <w:sz w:val="28"/>
          <w:szCs w:val="28"/>
          <w:rtl/>
        </w:rPr>
        <w:t xml:space="preserve">نام کتابخانه : نسخه های ایروان در ماتنادارانزیور</w:t>
      </w:r>
    </w:p>
    <w:p>
      <w:pPr>
        <w:pStyle w:val="BookText"/>
      </w:pPr>
      <w:r>
        <w:rPr>
          <w:rFonts w:ascii="IRNazanin" w:hAnsi="IRNazanin" w:eastAsia="IRNazanin" w:cs="IRNazanin"/>
          <w:lang w:bidi="fa-IR"/>
          <w:color w:val="111111"/>
          <w:sz w:val="28"/>
          <w:szCs w:val="28"/>
          <w:rtl/>
        </w:rPr>
        <w:t xml:space="preserve">شهر : ایروانزیور</w:t>
      </w:r>
    </w:p>
    <w:p>
      <w:pPr>
        <w:pStyle w:val="BookText"/>
      </w:pPr>
      <w:r>
        <w:rPr>
          <w:rFonts w:ascii="IRNazanin" w:hAnsi="IRNazanin" w:eastAsia="IRNazanin" w:cs="IRNazanin"/>
          <w:lang w:bidi="fa-IR"/>
          <w:color w:val="111111"/>
          <w:sz w:val="28"/>
          <w:szCs w:val="28"/>
          <w:rtl/>
        </w:rPr>
        <w:t xml:space="preserve">همه اطلاعات : 489 -   زیورزیور</w:t>
      </w:r>
    </w:p>
    <w:p>
      <w:pPr>
        <w:sectPr>
          <w:footerReference w:type="default" r:id="rId20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1578</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1579</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1580</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1581</w:t>
    </w:r>
  </w:p>
</w:ftr>
</file>

<file path=word/footer4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1582</w:t>
    </w:r>
  </w:p>
</w:ftr>
</file>

<file path=word/footer4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1583</w:t>
    </w:r>
  </w:p>
</w:ftr>
</file>

<file path=word/footer4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1584</w:t>
    </w:r>
  </w:p>
</w:ftr>
</file>

<file path=word/footer4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1585</w:t>
    </w:r>
  </w:p>
</w:ftr>
</file>

<file path=word/footer4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1586</w:t>
    </w:r>
  </w:p>
</w:ftr>
</file>

<file path=word/footer4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1587</w:t>
    </w:r>
  </w:p>
</w:ftr>
</file>

<file path=word/footer4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1588</w:t>
    </w:r>
  </w:p>
</w:ftr>
</file>

<file path=word/footer4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1589</w:t>
    </w:r>
  </w:p>
</w:ftr>
</file>

<file path=word/footer4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1590</w:t>
    </w:r>
  </w:p>
</w:ftr>
</file>

<file path=word/footer4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1591</w:t>
    </w:r>
  </w:p>
</w:ftr>
</file>

<file path=word/footer4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1592</w:t>
    </w:r>
  </w:p>
</w:ftr>
</file>

<file path=word/footer4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1593</w:t>
    </w:r>
  </w:p>
</w:ftr>
</file>

<file path=word/footer4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1594</w:t>
    </w:r>
  </w:p>
</w:ftr>
</file>

<file path=word/footer4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1595</w:t>
    </w:r>
  </w:p>
</w:ftr>
</file>

<file path=word/footer4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1596</w:t>
    </w:r>
  </w:p>
</w:ftr>
</file>

<file path=word/footer4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1597</w:t>
    </w:r>
  </w:p>
</w:ftr>
</file>

<file path=word/footer4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1598</w:t>
    </w:r>
  </w:p>
</w:ftr>
</file>

<file path=word/footer4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1599</w:t>
    </w:r>
  </w:p>
</w:ftr>
</file>

<file path=word/footer4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1600</w:t>
    </w:r>
  </w:p>
</w:ftr>
</file>

<file path=word/footer4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1601</w:t>
    </w:r>
  </w:p>
</w:ftr>
</file>

<file path=word/footer4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1602</w:t>
    </w:r>
  </w:p>
</w:ftr>
</file>

<file path=word/footer4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1603</w:t>
    </w:r>
  </w:p>
</w:ftr>
</file>

<file path=word/footer4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1604</w:t>
    </w:r>
  </w:p>
</w:ftr>
</file>

<file path=word/footer4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1605</w:t>
    </w:r>
  </w:p>
</w:ftr>
</file>

<file path=word/footer4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1606</w:t>
    </w:r>
  </w:p>
</w:ftr>
</file>

<file path=word/footer4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1607</w:t>
    </w:r>
  </w:p>
</w:ftr>
</file>

<file path=word/footer4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1608</w:t>
    </w:r>
  </w:p>
</w:ftr>
</file>

<file path=word/footer4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1609</w:t>
    </w:r>
  </w:p>
</w:ftr>
</file>

<file path=word/footer4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1610</w:t>
    </w:r>
  </w:p>
</w:ftr>
</file>

<file path=word/footer4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1611</w:t>
    </w:r>
  </w:p>
</w:ftr>
</file>

<file path=word/footer4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1612</w:t>
    </w:r>
  </w:p>
</w:ftr>
</file>

<file path=word/footer4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1613</w:t>
    </w:r>
  </w:p>
</w:ftr>
</file>

<file path=word/footer4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1614</w:t>
    </w:r>
  </w:p>
</w:ftr>
</file>

<file path=word/footer4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1615</w:t>
    </w:r>
  </w:p>
</w:ftr>
</file>

<file path=word/footer4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1616</w:t>
    </w:r>
  </w:p>
</w:ftr>
</file>

<file path=word/footer4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1617</w:t>
    </w:r>
  </w:p>
</w:ftr>
</file>

<file path=word/footer4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1618</w:t>
    </w:r>
  </w:p>
</w:ftr>
</file>

<file path=word/footer4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1619</w:t>
    </w:r>
  </w:p>
</w:ftr>
</file>

<file path=word/footer4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1620</w:t>
    </w:r>
  </w:p>
</w:ftr>
</file>

<file path=word/footer4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1621</w:t>
    </w:r>
  </w:p>
</w:ftr>
</file>

<file path=word/footer4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1622</w:t>
    </w:r>
  </w:p>
</w:ftr>
</file>

<file path=word/footer4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1623</w:t>
    </w:r>
  </w:p>
</w:ftr>
</file>

<file path=word/footer4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1624</w:t>
    </w:r>
  </w:p>
</w:ftr>
</file>

<file path=word/footer4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1625</w:t>
    </w:r>
  </w:p>
</w:ftr>
</file>

<file path=word/footer4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1626</w:t>
    </w:r>
  </w:p>
</w:ftr>
</file>

<file path=word/footer4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1627</w:t>
    </w:r>
  </w:p>
</w:ftr>
</file>

<file path=word/footer4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1628</w:t>
    </w:r>
  </w:p>
</w:ftr>
</file>

<file path=word/footer4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1629</w:t>
    </w:r>
  </w:p>
</w:ftr>
</file>

<file path=word/footer4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1630</w:t>
    </w:r>
  </w:p>
</w:ftr>
</file>

<file path=word/footer4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1631</w:t>
    </w:r>
  </w:p>
</w:ftr>
</file>

<file path=word/footer4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1632</w:t>
    </w:r>
  </w:p>
</w:ftr>
</file>

<file path=word/footer4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1633</w:t>
    </w:r>
  </w:p>
</w:ftr>
</file>

<file path=word/footer4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1634</w:t>
    </w:r>
  </w:p>
</w:ftr>
</file>

<file path=word/footer4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1635</w:t>
    </w:r>
  </w:p>
</w:ftr>
</file>

<file path=word/footer4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1636</w:t>
    </w:r>
  </w:p>
</w:ftr>
</file>

<file path=word/footer4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1637</w:t>
    </w:r>
  </w:p>
</w:ftr>
</file>

<file path=word/footer4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1638</w:t>
    </w:r>
  </w:p>
</w:ftr>
</file>

<file path=word/footer4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1639</w:t>
    </w:r>
  </w:p>
</w:ftr>
</file>

<file path=word/footer4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1640</w:t>
    </w:r>
  </w:p>
</w:ftr>
</file>

<file path=word/footer4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1641</w:t>
    </w:r>
  </w:p>
</w:ftr>
</file>

<file path=word/footer4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1642</w:t>
    </w:r>
  </w:p>
</w:ftr>
</file>

<file path=word/footer4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1643</w:t>
    </w:r>
  </w:p>
</w:ftr>
</file>

<file path=word/footer4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1644</w:t>
    </w:r>
  </w:p>
</w:ftr>
</file>

<file path=word/footer4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1645</w:t>
    </w:r>
  </w:p>
</w:ftr>
</file>

<file path=word/footer4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1646</w:t>
    </w:r>
  </w:p>
</w:ftr>
</file>

<file path=word/footer4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1647</w:t>
    </w:r>
  </w:p>
</w:ftr>
</file>

<file path=word/footer4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1648</w:t>
    </w:r>
  </w:p>
</w:ftr>
</file>

<file path=word/footer4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1649</w:t>
    </w:r>
  </w:p>
</w:ftr>
</file>

<file path=word/footer4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1650</w:t>
    </w:r>
  </w:p>
</w:ftr>
</file>

<file path=word/footer4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1651</w:t>
    </w:r>
  </w:p>
</w:ftr>
</file>

<file path=word/footer4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1652</w:t>
    </w:r>
  </w:p>
</w:ftr>
</file>

<file path=word/footer4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1653</w:t>
    </w:r>
  </w:p>
</w:ftr>
</file>

<file path=word/footer4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1654</w:t>
    </w:r>
  </w:p>
</w:ftr>
</file>

<file path=word/footer4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1655</w:t>
    </w:r>
  </w:p>
</w:ftr>
</file>

<file path=word/footer4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1656</w:t>
    </w:r>
  </w:p>
</w:ftr>
</file>

<file path=word/footer4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1657</w:t>
    </w:r>
  </w:p>
</w:ftr>
</file>

<file path=word/footer4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1658</w:t>
    </w:r>
  </w:p>
</w:ftr>
</file>

<file path=word/footer4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1659</w:t>
    </w:r>
  </w:p>
</w:ftr>
</file>

<file path=word/footer4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1660</w:t>
    </w:r>
  </w:p>
</w:ftr>
</file>

<file path=word/footer4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1661</w:t>
    </w:r>
  </w:p>
</w:ftr>
</file>

<file path=word/footer4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1662</w:t>
    </w:r>
  </w:p>
</w:ftr>
</file>

<file path=word/footer4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1663</w:t>
    </w:r>
  </w:p>
</w:ftr>
</file>

<file path=word/footer4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1664</w:t>
    </w:r>
  </w:p>
</w:ftr>
</file>

<file path=word/footer4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1665</w:t>
    </w:r>
  </w:p>
</w:ftr>
</file>

<file path=word/footer5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1666</w:t>
    </w:r>
  </w:p>
</w:ftr>
</file>

<file path=word/footer5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1667</w:t>
    </w:r>
  </w:p>
</w:ftr>
</file>

<file path=word/footer5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1668</w:t>
    </w:r>
  </w:p>
</w:ftr>
</file>

<file path=word/footer5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1669</w:t>
    </w:r>
  </w:p>
</w:ftr>
</file>

<file path=word/footer5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1670</w:t>
    </w:r>
  </w:p>
</w:ftr>
</file>

<file path=word/footer5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1671</w:t>
    </w:r>
  </w:p>
</w:ftr>
</file>

<file path=word/footer5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1672</w:t>
    </w:r>
  </w:p>
</w:ftr>
</file>

<file path=word/footer5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1673</w:t>
    </w:r>
  </w:p>
</w:ftr>
</file>

<file path=word/footer5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1674</w:t>
    </w:r>
  </w:p>
</w:ftr>
</file>

<file path=word/footer5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1675</w:t>
    </w:r>
  </w:p>
</w:ftr>
</file>

<file path=word/footer5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1676</w:t>
    </w:r>
  </w:p>
</w:ftr>
</file>

<file path=word/footer5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1677</w:t>
    </w:r>
  </w:p>
</w:ftr>
</file>

<file path=word/footer5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1678</w:t>
    </w:r>
  </w:p>
</w:ftr>
</file>

<file path=word/footer5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1679</w:t>
    </w:r>
  </w:p>
</w:ftr>
</file>

<file path=word/footer5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1680</w:t>
    </w:r>
  </w:p>
</w:ftr>
</file>

<file path=word/footer5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1681</w:t>
    </w:r>
  </w:p>
</w:ftr>
</file>

<file path=word/footer5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1682</w:t>
    </w:r>
  </w:p>
</w:ftr>
</file>

<file path=word/footer5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1683</w:t>
    </w:r>
  </w:p>
</w:ftr>
</file>

<file path=word/footer5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1684</w:t>
    </w:r>
  </w:p>
</w:ftr>
</file>

<file path=word/footer5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1685</w:t>
    </w:r>
  </w:p>
</w:ftr>
</file>

<file path=word/footer5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1686</w:t>
    </w:r>
  </w:p>
</w:ftr>
</file>

<file path=word/footer5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1687</w:t>
    </w:r>
  </w:p>
</w:ftr>
</file>

<file path=word/footer5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1688</w:t>
    </w:r>
  </w:p>
</w:ftr>
</file>

<file path=word/footer5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1689</w:t>
    </w:r>
  </w:p>
</w:ftr>
</file>

<file path=word/footer5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1690</w:t>
    </w:r>
  </w:p>
</w:ftr>
</file>

<file path=word/footer5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1691</w:t>
    </w:r>
  </w:p>
</w:ftr>
</file>

<file path=word/footer5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1692</w:t>
    </w:r>
  </w:p>
</w:ftr>
</file>

<file path=word/footer5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1693</w:t>
    </w:r>
  </w:p>
</w:ftr>
</file>

<file path=word/footer5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1694</w:t>
    </w:r>
  </w:p>
</w:ftr>
</file>

<file path=word/footer5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1695</w:t>
    </w:r>
  </w:p>
</w:ftr>
</file>

<file path=word/footer5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1696</w:t>
    </w:r>
  </w:p>
</w:ftr>
</file>

<file path=word/footer5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1697</w:t>
    </w:r>
  </w:p>
</w:ftr>
</file>

<file path=word/footer5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1698</w:t>
    </w:r>
  </w:p>
</w:ftr>
</file>

<file path=word/footer5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1699</w:t>
    </w:r>
  </w:p>
</w:ftr>
</file>

<file path=word/footer5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1700</w:t>
    </w:r>
  </w:p>
</w:ftr>
</file>

<file path=word/footer5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1701</w:t>
    </w:r>
  </w:p>
</w:ftr>
</file>

<file path=word/footer5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1702</w:t>
    </w:r>
  </w:p>
</w:ftr>
</file>

<file path=word/footer5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1703</w:t>
    </w:r>
  </w:p>
</w:ftr>
</file>

<file path=word/footer5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1704</w:t>
    </w:r>
  </w:p>
</w:ftr>
</file>

<file path=word/footer5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1705</w:t>
    </w:r>
  </w:p>
</w:ftr>
</file>

<file path=word/footer5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1706</w:t>
    </w:r>
  </w:p>
</w:ftr>
</file>

<file path=word/footer5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1707</w:t>
    </w:r>
  </w:p>
</w:ftr>
</file>

<file path=word/footer5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1708</w:t>
    </w:r>
  </w:p>
</w:ftr>
</file>

<file path=word/footer5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1709</w:t>
    </w:r>
  </w:p>
</w:ftr>
</file>

<file path=word/footer5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1710</w:t>
    </w:r>
  </w:p>
</w:ftr>
</file>

<file path=word/footer5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1711</w:t>
    </w:r>
  </w:p>
</w:ftr>
</file>

<file path=word/footer5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1712</w:t>
    </w:r>
  </w:p>
</w:ftr>
</file>

<file path=word/footer5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1713</w:t>
    </w:r>
  </w:p>
</w:ftr>
</file>

<file path=word/footer5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1714</w:t>
    </w:r>
  </w:p>
</w:ftr>
</file>

<file path=word/footer5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1715</w:t>
    </w:r>
  </w:p>
</w:ftr>
</file>

<file path=word/footer5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1716</w:t>
    </w:r>
  </w:p>
</w:ftr>
</file>

<file path=word/footer5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1717</w:t>
    </w:r>
  </w:p>
</w:ftr>
</file>

<file path=word/footer5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1718</w:t>
    </w:r>
  </w:p>
</w:ftr>
</file>

<file path=word/footer5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1719</w:t>
    </w:r>
  </w:p>
</w:ftr>
</file>

<file path=word/footer5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1720</w:t>
    </w:r>
  </w:p>
</w:ftr>
</file>

<file path=word/footer5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1721</w:t>
    </w:r>
  </w:p>
</w:ftr>
</file>

<file path=word/footer5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1722</w:t>
    </w:r>
  </w:p>
</w:ftr>
</file>

<file path=word/footer5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1723</w:t>
    </w:r>
  </w:p>
</w:ftr>
</file>

<file path=word/footer5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1724</w:t>
    </w:r>
  </w:p>
</w:ftr>
</file>

<file path=word/footer5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1725</w:t>
    </w:r>
  </w:p>
</w:ftr>
</file>

<file path=word/footer5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1726</w:t>
    </w:r>
  </w:p>
</w:ftr>
</file>

<file path=word/footer5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1727</w:t>
    </w:r>
  </w:p>
</w:ftr>
</file>

<file path=word/footer5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1728</w:t>
    </w:r>
  </w:p>
</w:ftr>
</file>

<file path=word/footer5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1729</w:t>
    </w:r>
  </w:p>
</w:ftr>
</file>

<file path=word/footer5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1730</w:t>
    </w:r>
  </w:p>
</w:ftr>
</file>

<file path=word/footer5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1731</w:t>
    </w:r>
  </w:p>
</w:ftr>
</file>

<file path=word/footer5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1732</w:t>
    </w:r>
  </w:p>
</w:ftr>
</file>

<file path=word/footer5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1733</w:t>
    </w:r>
  </w:p>
</w:ftr>
</file>

<file path=word/footer5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1734</w:t>
    </w:r>
  </w:p>
</w:ftr>
</file>

<file path=word/footer5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1735</w:t>
    </w:r>
  </w:p>
</w:ftr>
</file>

<file path=word/footer5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1736</w:t>
    </w:r>
  </w:p>
</w:ftr>
</file>

<file path=word/footer5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1737</w:t>
    </w:r>
  </w:p>
</w:ftr>
</file>

<file path=word/footer5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1738</w:t>
    </w:r>
  </w:p>
</w:ftr>
</file>

<file path=word/footer5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1739</w:t>
    </w:r>
  </w:p>
</w:ftr>
</file>

<file path=word/footer5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1740</w:t>
    </w:r>
  </w:p>
</w:ftr>
</file>

<file path=word/footer5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1741</w:t>
    </w:r>
  </w:p>
</w:ftr>
</file>

<file path=word/footer5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1742</w:t>
    </w:r>
  </w:p>
</w:ftr>
</file>

<file path=word/footer5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1743</w:t>
    </w:r>
  </w:p>
</w:ftr>
</file>

<file path=word/footer5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1744</w:t>
    </w:r>
  </w:p>
</w:ftr>
</file>

<file path=word/footer5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1745</w:t>
    </w:r>
  </w:p>
</w:ftr>
</file>

<file path=word/footer5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1746</w:t>
    </w:r>
  </w:p>
</w:ftr>
</file>

<file path=word/footer5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1747</w:t>
    </w:r>
  </w:p>
</w:ftr>
</file>

<file path=word/footer5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1748</w:t>
    </w:r>
  </w:p>
</w:ftr>
</file>

<file path=word/footer5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1749</w:t>
    </w:r>
  </w:p>
</w:ftr>
</file>

<file path=word/footer5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1750</w:t>
    </w:r>
  </w:p>
</w:ftr>
</file>

<file path=word/footer5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1751</w:t>
    </w:r>
  </w:p>
</w:ftr>
</file>

<file path=word/footer5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1752</w:t>
    </w:r>
  </w:p>
</w:ftr>
</file>

<file path=word/footer5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1753</w:t>
    </w:r>
  </w:p>
</w:ftr>
</file>

<file path=word/footer5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1754</w:t>
    </w:r>
  </w:p>
</w:ftr>
</file>

<file path=word/footer5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1755</w:t>
    </w:r>
  </w:p>
</w:ftr>
</file>

<file path=word/footer5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1756</w:t>
    </w:r>
  </w:p>
</w:ftr>
</file>

<file path=word/footer5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1757</w:t>
    </w:r>
  </w:p>
</w:ftr>
</file>

<file path=word/footer5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1758</w:t>
    </w:r>
  </w:p>
</w:ftr>
</file>

<file path=word/footer5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1759</w:t>
    </w:r>
  </w:p>
</w:ftr>
</file>

<file path=word/footer5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1760</w:t>
    </w:r>
  </w:p>
</w:ftr>
</file>

<file path=word/footer5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1761</w:t>
    </w:r>
  </w:p>
</w:ftr>
</file>

<file path=word/footer5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1762</w:t>
    </w:r>
  </w:p>
</w:ftr>
</file>

<file path=word/footer5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1763</w:t>
    </w:r>
  </w:p>
</w:ftr>
</file>

<file path=word/footer5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1764</w:t>
    </w:r>
  </w:p>
</w:ftr>
</file>

<file path=word/footer5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1765</w:t>
    </w:r>
  </w:p>
</w:ftr>
</file>

<file path=word/footer5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1766</w:t>
    </w:r>
  </w:p>
</w:ftr>
</file>

<file path=word/footer5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1767</w:t>
    </w:r>
  </w:p>
</w:ftr>
</file>

<file path=word/footer5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1768</w:t>
    </w:r>
  </w:p>
</w:ftr>
</file>

<file path=word/footer5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1769</w:t>
    </w:r>
  </w:p>
</w:ftr>
</file>

<file path=word/footer5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1770</w:t>
    </w:r>
  </w:p>
</w:ftr>
</file>

<file path=word/footer5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1771</w:t>
    </w:r>
  </w:p>
</w:ftr>
</file>

<file path=word/footer5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1772</w:t>
    </w:r>
  </w:p>
</w:ftr>
</file>

<file path=word/footer5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1773</w:t>
    </w:r>
  </w:p>
</w:ftr>
</file>

<file path=word/footer5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1774</w:t>
    </w:r>
  </w:p>
</w:ftr>
</file>

<file path=word/footer5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1775</w:t>
    </w:r>
  </w:p>
</w:ftr>
</file>

<file path=word/footer5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1776</w:t>
    </w:r>
  </w:p>
</w:ftr>
</file>

<file path=word/footer5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1777</w:t>
    </w:r>
  </w:p>
</w:ftr>
</file>

<file path=word/footer5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1778</w:t>
    </w:r>
  </w:p>
</w:ftr>
</file>

<file path=word/footer5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1779</w:t>
    </w:r>
  </w:p>
</w:ftr>
</file>

<file path=word/footer5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1780</w:t>
    </w:r>
  </w:p>
</w:ftr>
</file>

<file path=word/footer5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1781</w:t>
    </w:r>
  </w:p>
</w:ftr>
</file>

<file path=word/footer5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1782</w:t>
    </w:r>
  </w:p>
</w:ftr>
</file>

<file path=word/footer5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1783</w:t>
    </w:r>
  </w:p>
</w:ftr>
</file>

<file path=word/footer5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1784</w:t>
    </w:r>
  </w:p>
</w:ftr>
</file>

<file path=word/footer5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1785</w:t>
    </w:r>
  </w:p>
</w:ftr>
</file>

<file path=word/footer5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1786</w:t>
    </w:r>
  </w:p>
</w:ftr>
</file>

<file path=word/footer5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1787</w:t>
    </w:r>
  </w:p>
</w:ftr>
</file>

<file path=word/footer5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1788</w:t>
    </w:r>
  </w:p>
</w:ftr>
</file>

<file path=word/footer5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1789</w:t>
    </w:r>
  </w:p>
</w:ftr>
</file>

<file path=word/footer5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1790</w:t>
    </w:r>
  </w:p>
</w:ftr>
</file>

<file path=word/footer5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1791</w:t>
    </w:r>
  </w:p>
</w:ftr>
</file>

<file path=word/footer5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1792</w:t>
    </w:r>
  </w:p>
</w:ftr>
</file>

<file path=word/footer5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1793</w:t>
    </w:r>
  </w:p>
</w:ftr>
</file>

<file path=word/footer5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1794</w:t>
    </w:r>
  </w:p>
</w:ftr>
</file>

<file path=word/footer5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1795</w:t>
    </w:r>
  </w:p>
</w:ftr>
</file>

<file path=word/footer5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1796</w:t>
    </w:r>
  </w:p>
</w:ftr>
</file>

<file path=word/footer5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1797</w:t>
    </w:r>
  </w:p>
</w:ftr>
</file>

<file path=word/footer5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1798</w:t>
    </w:r>
  </w:p>
</w:ftr>
</file>

<file path=word/footer5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1799</w:t>
    </w:r>
  </w:p>
</w:ftr>
</file>

<file path=word/footer5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1800</w:t>
    </w:r>
  </w:p>
</w:ftr>
</file>

<file path=word/footer5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1801</w:t>
    </w:r>
  </w:p>
</w:ftr>
</file>

<file path=word/footer5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1802</w:t>
    </w:r>
  </w:p>
</w:ftr>
</file>

<file path=word/footer5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1803</w:t>
    </w:r>
  </w:p>
</w:ftr>
</file>

<file path=word/footer5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1804</w:t>
    </w:r>
  </w:p>
</w:ftr>
</file>

<file path=word/footer5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1805</w:t>
    </w:r>
  </w:p>
</w:ftr>
</file>

<file path=word/footer5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1806</w:t>
    </w:r>
  </w:p>
</w:ftr>
</file>

<file path=word/footer5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1807</w:t>
    </w:r>
  </w:p>
</w:ftr>
</file>

<file path=word/footer5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1808</w:t>
    </w:r>
  </w:p>
</w:ftr>
</file>

<file path=word/footer5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1809</w:t>
    </w:r>
  </w:p>
</w:ftr>
</file>

<file path=word/footer5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1810</w:t>
    </w:r>
  </w:p>
</w:ftr>
</file>

<file path=word/footer5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1811</w:t>
    </w:r>
  </w:p>
</w:ftr>
</file>

<file path=word/footer5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1812</w:t>
    </w:r>
  </w:p>
</w:ftr>
</file>

<file path=word/footer5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1813</w:t>
    </w:r>
  </w:p>
</w:ftr>
</file>

<file path=word/footer5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1814</w:t>
    </w:r>
  </w:p>
</w:ftr>
</file>

<file path=word/footer5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1815</w:t>
    </w:r>
  </w:p>
</w:ftr>
</file>

<file path=word/footer5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1816</w:t>
    </w:r>
  </w:p>
</w:ftr>
</file>

<file path=word/footer5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1817</w:t>
    </w:r>
  </w:p>
</w:ftr>
</file>

<file path=word/footer5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1818</w:t>
    </w:r>
  </w:p>
</w:ftr>
</file>

<file path=word/footer5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1819</w:t>
    </w:r>
  </w:p>
</w:ftr>
</file>

<file path=word/footer5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1820</w:t>
    </w:r>
  </w:p>
</w:ftr>
</file>

<file path=word/footer5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1821</w:t>
    </w:r>
  </w:p>
</w:ftr>
</file>

<file path=word/footer5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1822</w:t>
    </w:r>
  </w:p>
</w:ftr>
</file>

<file path=word/footer5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1823</w:t>
    </w:r>
  </w:p>
</w:ftr>
</file>

<file path=word/footer5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1824</w:t>
    </w:r>
  </w:p>
</w:ftr>
</file>

<file path=word/footer5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1825</w:t>
    </w:r>
  </w:p>
</w:ftr>
</file>

<file path=word/footer5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1826</w:t>
    </w:r>
  </w:p>
</w:ftr>
</file>

<file path=word/footer5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1827</w:t>
    </w:r>
  </w:p>
</w:ftr>
</file>

<file path=word/footer5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1828</w:t>
    </w:r>
  </w:p>
</w:ftr>
</file>

<file path=word/footer5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1829</w:t>
    </w:r>
  </w:p>
</w:ftr>
</file>

<file path=word/footer5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1830</w:t>
    </w:r>
  </w:p>
</w:ftr>
</file>

<file path=word/footer5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1831</w:t>
    </w:r>
  </w:p>
</w:ftr>
</file>

<file path=word/footer5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1832</w:t>
    </w:r>
  </w:p>
</w:ftr>
</file>

<file path=word/footer5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1833</w:t>
    </w:r>
  </w:p>
</w:ftr>
</file>

<file path=word/footer5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1834</w:t>
    </w:r>
  </w:p>
</w:ftr>
</file>

<file path=word/footer5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1835</w:t>
    </w:r>
  </w:p>
</w:ftr>
</file>

<file path=word/footer5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1836</w:t>
    </w:r>
  </w:p>
</w:ftr>
</file>

<file path=word/footer5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1837</w:t>
    </w:r>
  </w:p>
</w:ftr>
</file>

<file path=word/footer5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1838</w:t>
    </w:r>
  </w:p>
</w:ftr>
</file>

<file path=word/footer5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1839</w:t>
    </w:r>
  </w:p>
</w:ftr>
</file>

<file path=word/footer5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1840</w:t>
    </w:r>
  </w:p>
</w:ftr>
</file>

<file path=word/footer5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1841</w:t>
    </w:r>
  </w:p>
</w:ftr>
</file>

<file path=word/footer5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1842</w:t>
    </w:r>
  </w:p>
</w:ftr>
</file>

<file path=word/footer5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1843</w:t>
    </w:r>
  </w:p>
</w:ftr>
</file>

<file path=word/footer5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1844</w:t>
    </w:r>
  </w:p>
</w:ftr>
</file>

<file path=word/footer5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1845</w:t>
    </w:r>
  </w:p>
</w:ftr>
</file>

<file path=word/footer5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1846</w:t>
    </w:r>
  </w:p>
</w:ftr>
</file>

<file path=word/footer5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1847</w:t>
    </w:r>
  </w:p>
</w:ftr>
</file>

<file path=word/footer5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1848</w:t>
    </w:r>
  </w:p>
</w:ftr>
</file>

<file path=word/footer5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1849</w:t>
    </w:r>
  </w:p>
</w:ftr>
</file>

<file path=word/footer5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1850</w:t>
    </w:r>
  </w:p>
</w:ftr>
</file>

<file path=word/footer5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1851</w:t>
    </w:r>
  </w:p>
</w:ftr>
</file>

<file path=word/footer5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1852</w:t>
    </w:r>
  </w:p>
</w:ftr>
</file>

<file path=word/footer5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1853</w:t>
    </w:r>
  </w:p>
</w:ftr>
</file>

<file path=word/footer5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1854</w:t>
    </w:r>
  </w:p>
</w:ftr>
</file>

<file path=word/footer5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1855</w:t>
    </w:r>
  </w:p>
</w:ftr>
</file>

<file path=word/footer5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1856</w:t>
    </w:r>
  </w:p>
</w:ftr>
</file>

<file path=word/footer5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1857</w:t>
    </w:r>
  </w:p>
</w:ftr>
</file>

<file path=word/footer5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1858</w:t>
    </w:r>
  </w:p>
</w:ftr>
</file>

<file path=word/footer5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1859</w:t>
    </w:r>
  </w:p>
</w:ftr>
</file>

<file path=word/footer5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1860</w:t>
    </w:r>
  </w:p>
</w:ftr>
</file>

<file path=word/footer5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1861</w:t>
    </w:r>
  </w:p>
</w:ftr>
</file>

<file path=word/footer5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1862</w:t>
    </w:r>
  </w:p>
</w:ftr>
</file>

<file path=word/footer5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1863</w:t>
    </w:r>
  </w:p>
</w:ftr>
</file>

<file path=word/footer5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1864</w:t>
    </w:r>
  </w:p>
</w:ftr>
</file>

<file path=word/footer5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1865</w:t>
    </w:r>
  </w:p>
</w:ftr>
</file>

<file path=word/footer5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1866</w:t>
    </w:r>
  </w:p>
</w:ftr>
</file>

<file path=word/footer5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1867</w:t>
    </w:r>
  </w:p>
</w:ftr>
</file>

<file path=word/footer5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1868</w:t>
    </w:r>
  </w:p>
</w:ftr>
</file>

<file path=word/footer5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1869</w:t>
    </w:r>
  </w:p>
</w:ftr>
</file>

<file path=word/footer5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1870</w:t>
    </w:r>
  </w:p>
</w:ftr>
</file>

<file path=word/footer5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1871</w:t>
    </w:r>
  </w:p>
</w:ftr>
</file>

<file path=word/footer5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1872</w:t>
    </w:r>
  </w:p>
</w:ftr>
</file>

<file path=word/footer5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1873</w:t>
    </w:r>
  </w:p>
</w:ftr>
</file>

<file path=word/footer5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1874</w:t>
    </w:r>
  </w:p>
</w:ftr>
</file>

<file path=word/footer5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1875</w:t>
    </w:r>
  </w:p>
</w:ftr>
</file>

<file path=word/footer5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1876</w:t>
    </w:r>
  </w:p>
</w:ftr>
</file>

<file path=word/footer5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1877</w:t>
    </w:r>
  </w:p>
</w:ftr>
</file>

<file path=word/footer5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1878</w:t>
    </w:r>
  </w:p>
</w:ftr>
</file>

<file path=word/footer5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1879</w:t>
    </w:r>
  </w:p>
</w:ftr>
</file>

<file path=word/footer5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1880</w:t>
    </w:r>
  </w:p>
</w:ftr>
</file>

<file path=word/footer5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1881</w:t>
    </w:r>
  </w:p>
</w:ftr>
</file>

<file path=word/footer5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1882</w:t>
    </w:r>
  </w:p>
</w:ftr>
</file>

<file path=word/footer5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1883</w:t>
    </w:r>
  </w:p>
</w:ftr>
</file>

<file path=word/footer5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1884</w:t>
    </w:r>
  </w:p>
</w:ftr>
</file>

<file path=word/footer5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1885</w:t>
    </w:r>
  </w:p>
</w:ftr>
</file>

<file path=word/footer5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1886</w:t>
    </w:r>
  </w:p>
</w:ftr>
</file>

<file path=word/footer5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1887</w:t>
    </w:r>
  </w:p>
</w:ftr>
</file>

<file path=word/footer5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1888</w:t>
    </w:r>
  </w:p>
</w:ftr>
</file>

<file path=word/footer5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1889</w:t>
    </w:r>
  </w:p>
</w:ftr>
</file>

<file path=word/footer5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1890</w:t>
    </w:r>
  </w:p>
</w:ftr>
</file>

<file path=word/footer5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1891</w:t>
    </w:r>
  </w:p>
</w:ftr>
</file>

<file path=word/footer5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1892</w:t>
    </w:r>
  </w:p>
</w:ftr>
</file>

<file path=word/footer5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1893</w:t>
    </w:r>
  </w:p>
</w:ftr>
</file>

<file path=word/footer5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1894</w:t>
    </w:r>
  </w:p>
</w:ftr>
</file>

<file path=word/footer5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1895</w:t>
    </w:r>
  </w:p>
</w:ftr>
</file>

<file path=word/footer5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1896</w:t>
    </w:r>
  </w:p>
</w:ftr>
</file>

<file path=word/footer5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1897</w:t>
    </w:r>
  </w:p>
</w:ftr>
</file>

<file path=word/footer5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1898</w:t>
    </w:r>
  </w:p>
</w:ftr>
</file>

<file path=word/footer5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1899</w:t>
    </w:r>
  </w:p>
</w:ftr>
</file>

<file path=word/footer5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1900</w:t>
    </w:r>
  </w:p>
</w:ftr>
</file>

<file path=word/footer5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1901</w:t>
    </w:r>
  </w:p>
</w:ftr>
</file>

<file path=word/footer5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1902</w:t>
    </w:r>
  </w:p>
</w:ftr>
</file>

<file path=word/footer5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1903</w:t>
    </w:r>
  </w:p>
</w:ftr>
</file>

<file path=word/footer5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1904</w:t>
    </w:r>
  </w:p>
</w:ftr>
</file>

<file path=word/footer5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1905</w:t>
    </w:r>
  </w:p>
</w:ftr>
</file>

<file path=word/footer5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1906</w:t>
    </w:r>
  </w:p>
</w:ftr>
</file>

<file path=word/footer5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1907</w:t>
    </w:r>
  </w:p>
</w:ftr>
</file>

<file path=word/footer5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1908</w:t>
    </w:r>
  </w:p>
</w:ftr>
</file>

<file path=word/footer5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1909</w:t>
    </w:r>
  </w:p>
</w:ftr>
</file>

<file path=word/footer5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1910</w:t>
    </w:r>
  </w:p>
</w:ftr>
</file>

<file path=word/footer5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1911</w:t>
    </w:r>
  </w:p>
</w:ftr>
</file>

<file path=word/footer5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1912</w:t>
    </w:r>
  </w:p>
</w:ftr>
</file>

<file path=word/footer5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1913</w:t>
    </w:r>
  </w:p>
</w:ftr>
</file>

<file path=word/footer5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1914</w:t>
    </w:r>
  </w:p>
</w:ftr>
</file>

<file path=word/footer5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1915</w:t>
    </w:r>
  </w:p>
</w:ftr>
</file>

<file path=word/footer5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1916</w:t>
    </w:r>
  </w:p>
</w:ftr>
</file>

<file path=word/footer5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1917</w:t>
    </w:r>
  </w:p>
</w:ftr>
</file>

<file path=word/footer5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1918</w:t>
    </w:r>
  </w:p>
</w:ftr>
</file>

<file path=word/footer5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1919</w:t>
    </w:r>
  </w:p>
</w:ftr>
</file>

<file path=word/footer5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1920</w:t>
    </w:r>
  </w:p>
</w:ftr>
</file>

<file path=word/footer5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1921</w:t>
    </w:r>
  </w:p>
</w:ftr>
</file>

<file path=word/footer5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1922</w:t>
    </w:r>
  </w:p>
</w:ftr>
</file>

<file path=word/footer5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1923</w:t>
    </w:r>
  </w:p>
</w:ftr>
</file>

<file path=word/footer5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1924</w:t>
    </w:r>
  </w:p>
</w:ftr>
</file>

<file path=word/footer5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1925</w:t>
    </w:r>
  </w:p>
</w:ftr>
</file>

<file path=word/footer5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1926</w:t>
    </w:r>
  </w:p>
</w:ftr>
</file>

<file path=word/footer5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1927</w:t>
    </w:r>
  </w:p>
</w:ftr>
</file>

<file path=word/footer5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1928</w:t>
    </w:r>
  </w:p>
</w:ftr>
</file>

<file path=word/footer5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1929</w:t>
    </w:r>
  </w:p>
</w:ftr>
</file>

<file path=word/footer5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1930</w:t>
    </w:r>
  </w:p>
</w:ftr>
</file>

<file path=word/footer5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1931</w:t>
    </w:r>
  </w:p>
</w:ftr>
</file>

<file path=word/footer5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1932</w:t>
    </w:r>
  </w:p>
</w:ftr>
</file>

<file path=word/footer5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1933</w:t>
    </w:r>
  </w:p>
</w:ftr>
</file>

<file path=word/footer5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1934</w:t>
    </w:r>
  </w:p>
</w:ftr>
</file>

<file path=word/footer5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1935</w:t>
    </w:r>
  </w:p>
</w:ftr>
</file>

<file path=word/footer5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1936</w:t>
    </w:r>
  </w:p>
</w:ftr>
</file>

<file path=word/footer5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1937</w:t>
    </w:r>
  </w:p>
</w:ftr>
</file>

<file path=word/footer5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1938</w:t>
    </w:r>
  </w:p>
</w:ftr>
</file>

<file path=word/footer5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1939</w:t>
    </w:r>
  </w:p>
</w:ftr>
</file>

<file path=word/footer5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1940</w:t>
    </w:r>
  </w:p>
</w:ftr>
</file>

<file path=word/footer5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1941</w:t>
    </w:r>
  </w:p>
</w:ftr>
</file>

<file path=word/footer5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1942</w:t>
    </w:r>
  </w:p>
</w:ftr>
</file>

<file path=word/footer5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1943</w:t>
    </w:r>
  </w:p>
</w:ftr>
</file>

<file path=word/footer5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1944</w:t>
    </w:r>
  </w:p>
</w:ftr>
</file>

<file path=word/footer5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1945</w:t>
    </w:r>
  </w:p>
</w:ftr>
</file>

<file path=word/footer5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1946</w:t>
    </w:r>
  </w:p>
</w:ftr>
</file>

<file path=word/footer5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1947</w:t>
    </w:r>
  </w:p>
</w:ftr>
</file>

<file path=word/footer5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1948</w:t>
    </w:r>
  </w:p>
</w:ftr>
</file>

<file path=word/footer5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1949</w:t>
    </w:r>
  </w:p>
</w:ftr>
</file>

<file path=word/footer5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1950</w:t>
    </w:r>
  </w:p>
</w:ftr>
</file>

<file path=word/footer5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1951</w:t>
    </w:r>
  </w:p>
</w:ftr>
</file>

<file path=word/footer5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1952</w:t>
    </w:r>
  </w:p>
</w:ftr>
</file>

<file path=word/footer5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1953</w:t>
    </w:r>
  </w:p>
</w:ftr>
</file>

<file path=word/footer5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1954</w:t>
    </w:r>
  </w:p>
</w:ftr>
</file>

<file path=word/footer5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1955</w:t>
    </w:r>
  </w:p>
</w:ftr>
</file>

<file path=word/footer5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1956</w:t>
    </w:r>
  </w:p>
</w:ftr>
</file>

<file path=word/footer5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1957</w:t>
    </w:r>
  </w:p>
</w:ftr>
</file>

<file path=word/footer5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1958</w:t>
    </w:r>
  </w:p>
</w:ftr>
</file>

<file path=word/footer5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1959</w:t>
    </w:r>
  </w:p>
</w:ftr>
</file>

<file path=word/footer5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1960</w:t>
    </w:r>
  </w:p>
</w:ftr>
</file>

<file path=word/footer5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1961</w:t>
    </w:r>
  </w:p>
</w:ftr>
</file>

<file path=word/footer5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1962</w:t>
    </w:r>
  </w:p>
</w:ftr>
</file>

<file path=word/footer5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1963</w:t>
    </w:r>
  </w:p>
</w:ftr>
</file>

<file path=word/footer5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1964</w:t>
    </w:r>
  </w:p>
</w:ftr>
</file>

<file path=word/footer5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1965</w:t>
    </w:r>
  </w:p>
</w:ftr>
</file>

<file path=word/footer5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1966</w:t>
    </w:r>
  </w:p>
</w:ftr>
</file>

<file path=word/footer5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1967</w:t>
    </w:r>
  </w:p>
</w:ftr>
</file>

<file path=word/footer5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1968</w:t>
    </w:r>
  </w:p>
</w:ftr>
</file>

<file path=word/footer5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1969</w:t>
    </w:r>
  </w:p>
</w:ftr>
</file>

<file path=word/footer5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1970</w:t>
    </w:r>
  </w:p>
</w:ftr>
</file>

<file path=word/footer5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1971</w:t>
    </w:r>
  </w:p>
</w:ftr>
</file>

<file path=word/footer5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1972</w:t>
    </w:r>
  </w:p>
</w:ftr>
</file>

<file path=word/footer5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1973</w:t>
    </w:r>
  </w:p>
</w:ftr>
</file>

<file path=word/footer5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1974</w:t>
    </w:r>
  </w:p>
</w:ftr>
</file>

<file path=word/footer5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1975</w:t>
    </w:r>
  </w:p>
</w:ftr>
</file>

<file path=word/footer5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1976</w:t>
    </w:r>
  </w:p>
</w:ftr>
</file>

<file path=word/footer5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1977</w:t>
    </w:r>
  </w:p>
</w:ftr>
</file>

<file path=word/footer5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1978</w:t>
    </w:r>
  </w:p>
</w:ftr>
</file>

<file path=word/footer5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1979</w:t>
    </w:r>
  </w:p>
</w:ftr>
</file>

<file path=word/footer5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1980</w:t>
    </w:r>
  </w:p>
</w:ftr>
</file>

<file path=word/footer5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1981</w:t>
    </w:r>
  </w:p>
</w:ftr>
</file>

<file path=word/footer5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1982</w:t>
    </w:r>
  </w:p>
</w:ftr>
</file>

<file path=word/footer5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1983</w:t>
    </w:r>
  </w:p>
</w:ftr>
</file>

<file path=word/footer5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1984</w:t>
    </w:r>
  </w:p>
</w:ftr>
</file>

<file path=word/footer5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1985</w:t>
    </w:r>
  </w:p>
</w:ftr>
</file>

<file path=word/footer5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1986</w:t>
    </w:r>
  </w:p>
</w:ftr>
</file>

<file path=word/footer5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1987</w:t>
    </w:r>
  </w:p>
</w:ftr>
</file>

<file path=word/footer5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1988</w:t>
    </w:r>
  </w:p>
</w:ftr>
</file>

<file path=word/footer5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1989</w:t>
    </w:r>
  </w:p>
</w:ftr>
</file>

<file path=word/footer5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1990</w:t>
    </w:r>
  </w:p>
</w:ftr>
</file>

<file path=word/footer5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1991</w:t>
    </w:r>
  </w:p>
</w:ftr>
</file>

<file path=word/footer5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1992</w:t>
    </w:r>
  </w:p>
</w:ftr>
</file>

<file path=word/footer5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1993</w:t>
    </w:r>
  </w:p>
</w:ftr>
</file>

<file path=word/footer5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1994</w:t>
    </w:r>
  </w:p>
</w:ftr>
</file>

<file path=word/footer5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1995</w:t>
    </w:r>
  </w:p>
</w:ftr>
</file>

<file path=word/footer5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1996</w:t>
    </w:r>
  </w:p>
</w:ftr>
</file>

<file path=word/footer5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1997</w:t>
    </w:r>
  </w:p>
</w:ftr>
</file>

<file path=word/footer5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1998</w:t>
    </w:r>
  </w:p>
</w:ftr>
</file>

<file path=word/footer6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1999</w:t>
    </w:r>
  </w:p>
</w:ftr>
</file>

<file path=word/footer6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2000</w:t>
    </w:r>
  </w:p>
</w:ftr>
</file>

<file path=word/footer6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2001</w:t>
    </w:r>
  </w:p>
</w:ftr>
</file>

<file path=word/footer6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2002</w:t>
    </w:r>
  </w:p>
</w:ftr>
</file>

<file path=word/footer6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2003</w:t>
    </w:r>
  </w:p>
</w:ftr>
</file>

<file path=word/footer6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2004</w:t>
    </w:r>
  </w:p>
</w:ftr>
</file>

<file path=word/footer6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2005</w:t>
    </w:r>
  </w:p>
</w:ftr>
</file>

<file path=word/footer6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2006</w:t>
    </w:r>
  </w:p>
</w:ftr>
</file>

<file path=word/footer6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2007</w:t>
    </w:r>
  </w:p>
</w:ftr>
</file>

<file path=word/footer6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2008</w:t>
    </w:r>
  </w:p>
</w:ftr>
</file>

<file path=word/footer6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2009</w:t>
    </w:r>
  </w:p>
</w:ftr>
</file>

<file path=word/footer6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2010</w:t>
    </w:r>
  </w:p>
</w:ftr>
</file>

<file path=word/footer6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2011</w:t>
    </w:r>
  </w:p>
</w:ftr>
</file>

<file path=word/footer6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2012</w:t>
    </w:r>
  </w:p>
</w:ftr>
</file>

<file path=word/footer6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2013</w:t>
    </w:r>
  </w:p>
</w:ftr>
</file>

<file path=word/footer6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2014</w:t>
    </w:r>
  </w:p>
</w:ftr>
</file>

<file path=word/footer6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2015</w:t>
    </w:r>
  </w:p>
</w:ftr>
</file>

<file path=word/footer6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2016</w:t>
    </w:r>
  </w:p>
</w:ftr>
</file>

<file path=word/footer6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2017</w:t>
    </w:r>
  </w:p>
</w:ftr>
</file>

<file path=word/footer6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2018</w:t>
    </w:r>
  </w:p>
</w:ftr>
</file>

<file path=word/footer6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2019</w:t>
    </w:r>
  </w:p>
</w:ftr>
</file>

<file path=word/footer6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2020</w:t>
    </w:r>
  </w:p>
</w:ftr>
</file>

<file path=word/footer6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2021</w:t>
    </w:r>
  </w:p>
</w:ftr>
</file>

<file path=word/footer6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2022</w:t>
    </w:r>
  </w:p>
</w:ftr>
</file>

<file path=word/footer6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2023</w:t>
    </w:r>
  </w:p>
</w:ftr>
</file>

<file path=word/footer6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2024</w:t>
    </w:r>
  </w:p>
</w:ftr>
</file>

<file path=word/footer6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2025</w:t>
    </w:r>
  </w:p>
</w:ftr>
</file>

<file path=word/footer6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2026</w:t>
    </w:r>
  </w:p>
</w:ftr>
</file>

<file path=word/footer6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2027</w:t>
    </w:r>
  </w:p>
</w:ftr>
</file>

<file path=word/footer6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2028</w:t>
    </w:r>
  </w:p>
</w:ftr>
</file>

<file path=word/footer6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2029</w:t>
    </w:r>
  </w:p>
</w:ftr>
</file>

<file path=word/footer6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2030</w:t>
    </w:r>
  </w:p>
</w:ftr>
</file>

<file path=word/footer6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2031</w:t>
    </w:r>
  </w:p>
</w:ftr>
</file>

<file path=word/footer6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2032</w:t>
    </w:r>
  </w:p>
</w:ftr>
</file>

<file path=word/footer6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2033</w:t>
    </w:r>
  </w:p>
</w:ftr>
</file>

<file path=word/footer6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2034</w:t>
    </w:r>
  </w:p>
</w:ftr>
</file>

<file path=word/footer6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2035</w:t>
    </w:r>
  </w:p>
</w:ftr>
</file>

<file path=word/footer6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2036</w:t>
    </w:r>
  </w:p>
</w:ftr>
</file>

<file path=word/footer6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2037</w:t>
    </w:r>
  </w:p>
</w:ftr>
</file>

<file path=word/footer6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2038</w:t>
    </w:r>
  </w:p>
</w:ftr>
</file>

<file path=word/footer6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C9C83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er" Target="footer4693.xml"/><Relationship Id="rId1572" Type="http://schemas.openxmlformats.org/officeDocument/2006/relationships/footer" Target="footer4696.xml"/><Relationship Id="rId1573" Type="http://schemas.openxmlformats.org/officeDocument/2006/relationships/footer" Target="footer4699.xml"/><Relationship Id="rId1574" Type="http://schemas.openxmlformats.org/officeDocument/2006/relationships/footer" Target="footer4702.xml"/><Relationship Id="rId1575" Type="http://schemas.openxmlformats.org/officeDocument/2006/relationships/footer" Target="footer4705.xml"/><Relationship Id="rId1576" Type="http://schemas.openxmlformats.org/officeDocument/2006/relationships/footer" Target="footer4708.xml"/><Relationship Id="rId1577" Type="http://schemas.openxmlformats.org/officeDocument/2006/relationships/footer" Target="footer4711.xml"/><Relationship Id="rId1578" Type="http://schemas.openxmlformats.org/officeDocument/2006/relationships/footer" Target="footer4714.xml"/><Relationship Id="rId1579" Type="http://schemas.openxmlformats.org/officeDocument/2006/relationships/footer" Target="footer4717.xml"/><Relationship Id="rId1580" Type="http://schemas.openxmlformats.org/officeDocument/2006/relationships/footer" Target="footer4720.xml"/><Relationship Id="rId1581" Type="http://schemas.openxmlformats.org/officeDocument/2006/relationships/footer" Target="footer4723.xml"/><Relationship Id="rId1582" Type="http://schemas.openxmlformats.org/officeDocument/2006/relationships/footer" Target="footer4726.xml"/><Relationship Id="rId1583" Type="http://schemas.openxmlformats.org/officeDocument/2006/relationships/footer" Target="footer4729.xml"/><Relationship Id="rId1584" Type="http://schemas.openxmlformats.org/officeDocument/2006/relationships/footer" Target="footer4732.xml"/><Relationship Id="rId1585" Type="http://schemas.openxmlformats.org/officeDocument/2006/relationships/footer" Target="footer4735.xml"/><Relationship Id="rId1586" Type="http://schemas.openxmlformats.org/officeDocument/2006/relationships/footer" Target="footer4738.xml"/><Relationship Id="rId1587" Type="http://schemas.openxmlformats.org/officeDocument/2006/relationships/footer" Target="footer4741.xml"/><Relationship Id="rId1588" Type="http://schemas.openxmlformats.org/officeDocument/2006/relationships/footer" Target="footer4744.xml"/><Relationship Id="rId1589" Type="http://schemas.openxmlformats.org/officeDocument/2006/relationships/footer" Target="footer4747.xml"/><Relationship Id="rId1590" Type="http://schemas.openxmlformats.org/officeDocument/2006/relationships/footer" Target="footer4750.xml"/><Relationship Id="rId1591" Type="http://schemas.openxmlformats.org/officeDocument/2006/relationships/footer" Target="footer4753.xml"/><Relationship Id="rId1592" Type="http://schemas.openxmlformats.org/officeDocument/2006/relationships/footer" Target="footer4756.xml"/><Relationship Id="rId1593" Type="http://schemas.openxmlformats.org/officeDocument/2006/relationships/footer" Target="footer4759.xml"/><Relationship Id="rId1594" Type="http://schemas.openxmlformats.org/officeDocument/2006/relationships/footer" Target="footer4762.xml"/><Relationship Id="rId1595" Type="http://schemas.openxmlformats.org/officeDocument/2006/relationships/footer" Target="footer4765.xml"/><Relationship Id="rId1596" Type="http://schemas.openxmlformats.org/officeDocument/2006/relationships/footer" Target="footer4768.xml"/><Relationship Id="rId1597" Type="http://schemas.openxmlformats.org/officeDocument/2006/relationships/footer" Target="footer4771.xml"/><Relationship Id="rId1598" Type="http://schemas.openxmlformats.org/officeDocument/2006/relationships/footer" Target="footer4774.xml"/><Relationship Id="rId1599" Type="http://schemas.openxmlformats.org/officeDocument/2006/relationships/footer" Target="footer4777.xml"/><Relationship Id="rId1600" Type="http://schemas.openxmlformats.org/officeDocument/2006/relationships/footer" Target="footer4780.xml"/><Relationship Id="rId1601" Type="http://schemas.openxmlformats.org/officeDocument/2006/relationships/footer" Target="footer4783.xml"/><Relationship Id="rId1602" Type="http://schemas.openxmlformats.org/officeDocument/2006/relationships/footer" Target="footer4786.xml"/><Relationship Id="rId1603" Type="http://schemas.openxmlformats.org/officeDocument/2006/relationships/footer" Target="footer4789.xml"/><Relationship Id="rId1604" Type="http://schemas.openxmlformats.org/officeDocument/2006/relationships/footer" Target="footer4792.xml"/><Relationship Id="rId1605" Type="http://schemas.openxmlformats.org/officeDocument/2006/relationships/footer" Target="footer4795.xml"/><Relationship Id="rId1606" Type="http://schemas.openxmlformats.org/officeDocument/2006/relationships/footer" Target="footer4798.xml"/><Relationship Id="rId1607" Type="http://schemas.openxmlformats.org/officeDocument/2006/relationships/footer" Target="footer4801.xml"/><Relationship Id="rId1608" Type="http://schemas.openxmlformats.org/officeDocument/2006/relationships/footer" Target="footer4804.xml"/><Relationship Id="rId1609" Type="http://schemas.openxmlformats.org/officeDocument/2006/relationships/footer" Target="footer4807.xml"/><Relationship Id="rId1610" Type="http://schemas.openxmlformats.org/officeDocument/2006/relationships/footer" Target="footer4810.xml"/><Relationship Id="rId1611" Type="http://schemas.openxmlformats.org/officeDocument/2006/relationships/footer" Target="footer4813.xml"/><Relationship Id="rId1612" Type="http://schemas.openxmlformats.org/officeDocument/2006/relationships/footer" Target="footer4816.xml"/><Relationship Id="rId1613" Type="http://schemas.openxmlformats.org/officeDocument/2006/relationships/footer" Target="footer4819.xml"/><Relationship Id="rId1614" Type="http://schemas.openxmlformats.org/officeDocument/2006/relationships/footer" Target="footer4822.xml"/><Relationship Id="rId1615" Type="http://schemas.openxmlformats.org/officeDocument/2006/relationships/footer" Target="footer4825.xml"/><Relationship Id="rId1616" Type="http://schemas.openxmlformats.org/officeDocument/2006/relationships/footer" Target="footer4828.xml"/><Relationship Id="rId1617" Type="http://schemas.openxmlformats.org/officeDocument/2006/relationships/footer" Target="footer4831.xml"/><Relationship Id="rId1618" Type="http://schemas.openxmlformats.org/officeDocument/2006/relationships/footer" Target="footer4834.xml"/><Relationship Id="rId1619" Type="http://schemas.openxmlformats.org/officeDocument/2006/relationships/footer" Target="footer4837.xml"/><Relationship Id="rId1620" Type="http://schemas.openxmlformats.org/officeDocument/2006/relationships/footer" Target="footer4840.xml"/><Relationship Id="rId1621" Type="http://schemas.openxmlformats.org/officeDocument/2006/relationships/footer" Target="footer4843.xml"/><Relationship Id="rId1622" Type="http://schemas.openxmlformats.org/officeDocument/2006/relationships/footer" Target="footer4846.xml"/><Relationship Id="rId1623" Type="http://schemas.openxmlformats.org/officeDocument/2006/relationships/footer" Target="footer4849.xml"/><Relationship Id="rId1624" Type="http://schemas.openxmlformats.org/officeDocument/2006/relationships/footer" Target="footer4852.xml"/><Relationship Id="rId1625" Type="http://schemas.openxmlformats.org/officeDocument/2006/relationships/footer" Target="footer4855.xml"/><Relationship Id="rId1626" Type="http://schemas.openxmlformats.org/officeDocument/2006/relationships/footer" Target="footer4858.xml"/><Relationship Id="rId1627" Type="http://schemas.openxmlformats.org/officeDocument/2006/relationships/footer" Target="footer4861.xml"/><Relationship Id="rId1628" Type="http://schemas.openxmlformats.org/officeDocument/2006/relationships/footer" Target="footer4864.xml"/><Relationship Id="rId1629" Type="http://schemas.openxmlformats.org/officeDocument/2006/relationships/footer" Target="footer4867.xml"/><Relationship Id="rId1630" Type="http://schemas.openxmlformats.org/officeDocument/2006/relationships/footer" Target="footer4870.xml"/><Relationship Id="rId1631" Type="http://schemas.openxmlformats.org/officeDocument/2006/relationships/footer" Target="footer4873.xml"/><Relationship Id="rId1632" Type="http://schemas.openxmlformats.org/officeDocument/2006/relationships/footer" Target="footer4876.xml"/><Relationship Id="rId1633" Type="http://schemas.openxmlformats.org/officeDocument/2006/relationships/footer" Target="footer4879.xml"/><Relationship Id="rId1634" Type="http://schemas.openxmlformats.org/officeDocument/2006/relationships/footer" Target="footer4882.xml"/><Relationship Id="rId1635" Type="http://schemas.openxmlformats.org/officeDocument/2006/relationships/footer" Target="footer4885.xml"/><Relationship Id="rId1636" Type="http://schemas.openxmlformats.org/officeDocument/2006/relationships/footer" Target="footer4888.xml"/><Relationship Id="rId1637" Type="http://schemas.openxmlformats.org/officeDocument/2006/relationships/footer" Target="footer4891.xml"/><Relationship Id="rId1638" Type="http://schemas.openxmlformats.org/officeDocument/2006/relationships/footer" Target="footer4894.xml"/><Relationship Id="rId1639" Type="http://schemas.openxmlformats.org/officeDocument/2006/relationships/footer" Target="footer4897.xml"/><Relationship Id="rId1640" Type="http://schemas.openxmlformats.org/officeDocument/2006/relationships/footer" Target="footer4900.xml"/><Relationship Id="rId1641" Type="http://schemas.openxmlformats.org/officeDocument/2006/relationships/footer" Target="footer4903.xml"/><Relationship Id="rId1642" Type="http://schemas.openxmlformats.org/officeDocument/2006/relationships/footer" Target="footer4906.xml"/><Relationship Id="rId1643" Type="http://schemas.openxmlformats.org/officeDocument/2006/relationships/footer" Target="footer4909.xml"/><Relationship Id="rId1644" Type="http://schemas.openxmlformats.org/officeDocument/2006/relationships/footer" Target="footer4912.xml"/><Relationship Id="rId1645" Type="http://schemas.openxmlformats.org/officeDocument/2006/relationships/footer" Target="footer4915.xml"/><Relationship Id="rId1646" Type="http://schemas.openxmlformats.org/officeDocument/2006/relationships/footer" Target="footer4918.xml"/><Relationship Id="rId1647" Type="http://schemas.openxmlformats.org/officeDocument/2006/relationships/footer" Target="footer4921.xml"/><Relationship Id="rId1648" Type="http://schemas.openxmlformats.org/officeDocument/2006/relationships/footer" Target="footer4924.xml"/><Relationship Id="rId1649" Type="http://schemas.openxmlformats.org/officeDocument/2006/relationships/footer" Target="footer4927.xml"/><Relationship Id="rId1650" Type="http://schemas.openxmlformats.org/officeDocument/2006/relationships/footer" Target="footer4930.xml"/><Relationship Id="rId1651" Type="http://schemas.openxmlformats.org/officeDocument/2006/relationships/footer" Target="footer4933.xml"/><Relationship Id="rId1652" Type="http://schemas.openxmlformats.org/officeDocument/2006/relationships/footer" Target="footer4936.xml"/><Relationship Id="rId1653" Type="http://schemas.openxmlformats.org/officeDocument/2006/relationships/footer" Target="footer4939.xml"/><Relationship Id="rId1654" Type="http://schemas.openxmlformats.org/officeDocument/2006/relationships/footer" Target="footer4942.xml"/><Relationship Id="rId1655" Type="http://schemas.openxmlformats.org/officeDocument/2006/relationships/footer" Target="footer4945.xml"/><Relationship Id="rId1656" Type="http://schemas.openxmlformats.org/officeDocument/2006/relationships/footer" Target="footer4948.xml"/><Relationship Id="rId1657" Type="http://schemas.openxmlformats.org/officeDocument/2006/relationships/footer" Target="footer4951.xml"/><Relationship Id="rId1658" Type="http://schemas.openxmlformats.org/officeDocument/2006/relationships/footer" Target="footer4954.xml"/><Relationship Id="rId1659" Type="http://schemas.openxmlformats.org/officeDocument/2006/relationships/footer" Target="footer4957.xml"/><Relationship Id="rId1660" Type="http://schemas.openxmlformats.org/officeDocument/2006/relationships/footer" Target="footer4960.xml"/><Relationship Id="rId1661" Type="http://schemas.openxmlformats.org/officeDocument/2006/relationships/footer" Target="footer4963.xml"/><Relationship Id="rId1662" Type="http://schemas.openxmlformats.org/officeDocument/2006/relationships/footer" Target="footer4966.xml"/><Relationship Id="rId1663" Type="http://schemas.openxmlformats.org/officeDocument/2006/relationships/footer" Target="footer4969.xml"/><Relationship Id="rId1664" Type="http://schemas.openxmlformats.org/officeDocument/2006/relationships/footer" Target="footer4972.xml"/><Relationship Id="rId1665" Type="http://schemas.openxmlformats.org/officeDocument/2006/relationships/footer" Target="footer4975.xml"/><Relationship Id="rId1666" Type="http://schemas.openxmlformats.org/officeDocument/2006/relationships/footer" Target="footer4978.xml"/><Relationship Id="rId1667" Type="http://schemas.openxmlformats.org/officeDocument/2006/relationships/footer" Target="footer4981.xml"/><Relationship Id="rId1668" Type="http://schemas.openxmlformats.org/officeDocument/2006/relationships/footer" Target="footer4984.xml"/><Relationship Id="rId1669" Type="http://schemas.openxmlformats.org/officeDocument/2006/relationships/footer" Target="footer4987.xml"/><Relationship Id="rId1670" Type="http://schemas.openxmlformats.org/officeDocument/2006/relationships/footer" Target="footer4990.xml"/><Relationship Id="rId1671" Type="http://schemas.openxmlformats.org/officeDocument/2006/relationships/footer" Target="footer4993.xml"/><Relationship Id="rId1672" Type="http://schemas.openxmlformats.org/officeDocument/2006/relationships/footer" Target="footer4996.xml"/><Relationship Id="rId1673" Type="http://schemas.openxmlformats.org/officeDocument/2006/relationships/footer" Target="footer4999.xml"/><Relationship Id="rId1674" Type="http://schemas.openxmlformats.org/officeDocument/2006/relationships/footer" Target="footer5002.xml"/><Relationship Id="rId1675" Type="http://schemas.openxmlformats.org/officeDocument/2006/relationships/footer" Target="footer5005.xml"/><Relationship Id="rId1676" Type="http://schemas.openxmlformats.org/officeDocument/2006/relationships/footer" Target="footer5008.xml"/><Relationship Id="rId1677" Type="http://schemas.openxmlformats.org/officeDocument/2006/relationships/footer" Target="footer5011.xml"/><Relationship Id="rId1678" Type="http://schemas.openxmlformats.org/officeDocument/2006/relationships/footer" Target="footer5014.xml"/><Relationship Id="rId1679" Type="http://schemas.openxmlformats.org/officeDocument/2006/relationships/footer" Target="footer5017.xml"/><Relationship Id="rId1680" Type="http://schemas.openxmlformats.org/officeDocument/2006/relationships/footer" Target="footer5020.xml"/><Relationship Id="rId1681" Type="http://schemas.openxmlformats.org/officeDocument/2006/relationships/footer" Target="footer5023.xml"/><Relationship Id="rId1682" Type="http://schemas.openxmlformats.org/officeDocument/2006/relationships/footer" Target="footer5026.xml"/><Relationship Id="rId1683" Type="http://schemas.openxmlformats.org/officeDocument/2006/relationships/footer" Target="footer5029.xml"/><Relationship Id="rId1684" Type="http://schemas.openxmlformats.org/officeDocument/2006/relationships/footer" Target="footer5032.xml"/><Relationship Id="rId1685" Type="http://schemas.openxmlformats.org/officeDocument/2006/relationships/footer" Target="footer5035.xml"/><Relationship Id="rId1686" Type="http://schemas.openxmlformats.org/officeDocument/2006/relationships/footer" Target="footer5038.xml"/><Relationship Id="rId1687" Type="http://schemas.openxmlformats.org/officeDocument/2006/relationships/footer" Target="footer5041.xml"/><Relationship Id="rId1688" Type="http://schemas.openxmlformats.org/officeDocument/2006/relationships/footer" Target="footer5044.xml"/><Relationship Id="rId1689" Type="http://schemas.openxmlformats.org/officeDocument/2006/relationships/footer" Target="footer5047.xml"/><Relationship Id="rId1690" Type="http://schemas.openxmlformats.org/officeDocument/2006/relationships/footer" Target="footer5050.xml"/><Relationship Id="rId1691" Type="http://schemas.openxmlformats.org/officeDocument/2006/relationships/footer" Target="footer5053.xml"/><Relationship Id="rId1692" Type="http://schemas.openxmlformats.org/officeDocument/2006/relationships/footer" Target="footer5056.xml"/><Relationship Id="rId1693" Type="http://schemas.openxmlformats.org/officeDocument/2006/relationships/footer" Target="footer5059.xml"/><Relationship Id="rId1694" Type="http://schemas.openxmlformats.org/officeDocument/2006/relationships/footer" Target="footer5062.xml"/><Relationship Id="rId1695" Type="http://schemas.openxmlformats.org/officeDocument/2006/relationships/footer" Target="footer5065.xml"/><Relationship Id="rId1696" Type="http://schemas.openxmlformats.org/officeDocument/2006/relationships/footer" Target="footer5068.xml"/><Relationship Id="rId1697" Type="http://schemas.openxmlformats.org/officeDocument/2006/relationships/footer" Target="footer5071.xml"/><Relationship Id="rId1698" Type="http://schemas.openxmlformats.org/officeDocument/2006/relationships/footer" Target="footer5074.xml"/><Relationship Id="rId1699" Type="http://schemas.openxmlformats.org/officeDocument/2006/relationships/footer" Target="footer5077.xml"/><Relationship Id="rId1700" Type="http://schemas.openxmlformats.org/officeDocument/2006/relationships/footer" Target="footer5080.xml"/><Relationship Id="rId1701" Type="http://schemas.openxmlformats.org/officeDocument/2006/relationships/footer" Target="footer5083.xml"/><Relationship Id="rId1702" Type="http://schemas.openxmlformats.org/officeDocument/2006/relationships/footer" Target="footer5086.xml"/><Relationship Id="rId1703" Type="http://schemas.openxmlformats.org/officeDocument/2006/relationships/footer" Target="footer5089.xml"/><Relationship Id="rId1704" Type="http://schemas.openxmlformats.org/officeDocument/2006/relationships/footer" Target="footer5092.xml"/><Relationship Id="rId1705" Type="http://schemas.openxmlformats.org/officeDocument/2006/relationships/footer" Target="footer5095.xml"/><Relationship Id="rId1706" Type="http://schemas.openxmlformats.org/officeDocument/2006/relationships/footer" Target="footer5098.xml"/><Relationship Id="rId1707" Type="http://schemas.openxmlformats.org/officeDocument/2006/relationships/footer" Target="footer5101.xml"/><Relationship Id="rId1708" Type="http://schemas.openxmlformats.org/officeDocument/2006/relationships/footer" Target="footer5104.xml"/><Relationship Id="rId1709" Type="http://schemas.openxmlformats.org/officeDocument/2006/relationships/footer" Target="footer5107.xml"/><Relationship Id="rId1710" Type="http://schemas.openxmlformats.org/officeDocument/2006/relationships/footer" Target="footer5110.xml"/><Relationship Id="rId1711" Type="http://schemas.openxmlformats.org/officeDocument/2006/relationships/footer" Target="footer5113.xml"/><Relationship Id="rId1712" Type="http://schemas.openxmlformats.org/officeDocument/2006/relationships/footer" Target="footer5116.xml"/><Relationship Id="rId1713" Type="http://schemas.openxmlformats.org/officeDocument/2006/relationships/footer" Target="footer5119.xml"/><Relationship Id="rId1714" Type="http://schemas.openxmlformats.org/officeDocument/2006/relationships/footer" Target="footer5122.xml"/><Relationship Id="rId1715" Type="http://schemas.openxmlformats.org/officeDocument/2006/relationships/footer" Target="footer5125.xml"/><Relationship Id="rId1716" Type="http://schemas.openxmlformats.org/officeDocument/2006/relationships/footer" Target="footer5128.xml"/><Relationship Id="rId1717" Type="http://schemas.openxmlformats.org/officeDocument/2006/relationships/footer" Target="footer5131.xml"/><Relationship Id="rId1718" Type="http://schemas.openxmlformats.org/officeDocument/2006/relationships/footer" Target="footer5134.xml"/><Relationship Id="rId1719" Type="http://schemas.openxmlformats.org/officeDocument/2006/relationships/footer" Target="footer5137.xml"/><Relationship Id="rId1720" Type="http://schemas.openxmlformats.org/officeDocument/2006/relationships/footer" Target="footer5140.xml"/><Relationship Id="rId1721" Type="http://schemas.openxmlformats.org/officeDocument/2006/relationships/footer" Target="footer5143.xml"/><Relationship Id="rId1722" Type="http://schemas.openxmlformats.org/officeDocument/2006/relationships/footer" Target="footer5146.xml"/><Relationship Id="rId1723" Type="http://schemas.openxmlformats.org/officeDocument/2006/relationships/footer" Target="footer5149.xml"/><Relationship Id="rId1724" Type="http://schemas.openxmlformats.org/officeDocument/2006/relationships/footer" Target="footer5152.xml"/><Relationship Id="rId1725" Type="http://schemas.openxmlformats.org/officeDocument/2006/relationships/footer" Target="footer5155.xml"/><Relationship Id="rId1726" Type="http://schemas.openxmlformats.org/officeDocument/2006/relationships/footer" Target="footer5158.xml"/><Relationship Id="rId1727" Type="http://schemas.openxmlformats.org/officeDocument/2006/relationships/footer" Target="footer5161.xml"/><Relationship Id="rId1728" Type="http://schemas.openxmlformats.org/officeDocument/2006/relationships/footer" Target="footer5164.xml"/><Relationship Id="rId1729" Type="http://schemas.openxmlformats.org/officeDocument/2006/relationships/footer" Target="footer5167.xml"/><Relationship Id="rId1730" Type="http://schemas.openxmlformats.org/officeDocument/2006/relationships/footer" Target="footer5170.xml"/><Relationship Id="rId1731" Type="http://schemas.openxmlformats.org/officeDocument/2006/relationships/footer" Target="footer5173.xml"/><Relationship Id="rId1732" Type="http://schemas.openxmlformats.org/officeDocument/2006/relationships/footer" Target="footer5176.xml"/><Relationship Id="rId1733" Type="http://schemas.openxmlformats.org/officeDocument/2006/relationships/footer" Target="footer5179.xml"/><Relationship Id="rId1734" Type="http://schemas.openxmlformats.org/officeDocument/2006/relationships/footer" Target="footer5182.xml"/><Relationship Id="rId1735" Type="http://schemas.openxmlformats.org/officeDocument/2006/relationships/footer" Target="footer5185.xml"/><Relationship Id="rId1736" Type="http://schemas.openxmlformats.org/officeDocument/2006/relationships/footer" Target="footer5188.xml"/><Relationship Id="rId1737" Type="http://schemas.openxmlformats.org/officeDocument/2006/relationships/footer" Target="footer5191.xml"/><Relationship Id="rId1738" Type="http://schemas.openxmlformats.org/officeDocument/2006/relationships/footer" Target="footer5194.xml"/><Relationship Id="rId1739" Type="http://schemas.openxmlformats.org/officeDocument/2006/relationships/footer" Target="footer5197.xml"/><Relationship Id="rId1740" Type="http://schemas.openxmlformats.org/officeDocument/2006/relationships/footer" Target="footer5200.xml"/><Relationship Id="rId1741" Type="http://schemas.openxmlformats.org/officeDocument/2006/relationships/footer" Target="footer5203.xml"/><Relationship Id="rId1742" Type="http://schemas.openxmlformats.org/officeDocument/2006/relationships/footer" Target="footer5206.xml"/><Relationship Id="rId1743" Type="http://schemas.openxmlformats.org/officeDocument/2006/relationships/footer" Target="footer5209.xml"/><Relationship Id="rId1744" Type="http://schemas.openxmlformats.org/officeDocument/2006/relationships/footer" Target="footer5212.xml"/><Relationship Id="rId1745" Type="http://schemas.openxmlformats.org/officeDocument/2006/relationships/footer" Target="footer5215.xml"/><Relationship Id="rId1746" Type="http://schemas.openxmlformats.org/officeDocument/2006/relationships/footer" Target="footer5218.xml"/><Relationship Id="rId1747" Type="http://schemas.openxmlformats.org/officeDocument/2006/relationships/footer" Target="footer5221.xml"/><Relationship Id="rId1748" Type="http://schemas.openxmlformats.org/officeDocument/2006/relationships/footer" Target="footer5224.xml"/><Relationship Id="rId1749" Type="http://schemas.openxmlformats.org/officeDocument/2006/relationships/footer" Target="footer5227.xml"/><Relationship Id="rId1750" Type="http://schemas.openxmlformats.org/officeDocument/2006/relationships/footer" Target="footer5230.xml"/><Relationship Id="rId1751" Type="http://schemas.openxmlformats.org/officeDocument/2006/relationships/footer" Target="footer5233.xml"/><Relationship Id="rId1752" Type="http://schemas.openxmlformats.org/officeDocument/2006/relationships/footer" Target="footer5236.xml"/><Relationship Id="rId1753" Type="http://schemas.openxmlformats.org/officeDocument/2006/relationships/footer" Target="footer5239.xml"/><Relationship Id="rId1754" Type="http://schemas.openxmlformats.org/officeDocument/2006/relationships/footer" Target="footer5242.xml"/><Relationship Id="rId1755" Type="http://schemas.openxmlformats.org/officeDocument/2006/relationships/footer" Target="footer5245.xml"/><Relationship Id="rId1756" Type="http://schemas.openxmlformats.org/officeDocument/2006/relationships/footer" Target="footer5248.xml"/><Relationship Id="rId1757" Type="http://schemas.openxmlformats.org/officeDocument/2006/relationships/footer" Target="footer5251.xml"/><Relationship Id="rId1758" Type="http://schemas.openxmlformats.org/officeDocument/2006/relationships/footer" Target="footer5254.xml"/><Relationship Id="rId1759" Type="http://schemas.openxmlformats.org/officeDocument/2006/relationships/footer" Target="footer5257.xml"/><Relationship Id="rId1760" Type="http://schemas.openxmlformats.org/officeDocument/2006/relationships/footer" Target="footer5260.xml"/><Relationship Id="rId1761" Type="http://schemas.openxmlformats.org/officeDocument/2006/relationships/footer" Target="footer5263.xml"/><Relationship Id="rId1762" Type="http://schemas.openxmlformats.org/officeDocument/2006/relationships/footer" Target="footer5266.xml"/><Relationship Id="rId1763" Type="http://schemas.openxmlformats.org/officeDocument/2006/relationships/footer" Target="footer5269.xml"/><Relationship Id="rId1764" Type="http://schemas.openxmlformats.org/officeDocument/2006/relationships/footer" Target="footer5272.xml"/><Relationship Id="rId1765" Type="http://schemas.openxmlformats.org/officeDocument/2006/relationships/footer" Target="footer5275.xml"/><Relationship Id="rId1766" Type="http://schemas.openxmlformats.org/officeDocument/2006/relationships/footer" Target="footer5278.xml"/><Relationship Id="rId1767" Type="http://schemas.openxmlformats.org/officeDocument/2006/relationships/footer" Target="footer5281.xml"/><Relationship Id="rId1768" Type="http://schemas.openxmlformats.org/officeDocument/2006/relationships/footer" Target="footer5284.xml"/><Relationship Id="rId1769" Type="http://schemas.openxmlformats.org/officeDocument/2006/relationships/footer" Target="footer5287.xml"/><Relationship Id="rId1770" Type="http://schemas.openxmlformats.org/officeDocument/2006/relationships/footer" Target="footer5290.xml"/><Relationship Id="rId1771" Type="http://schemas.openxmlformats.org/officeDocument/2006/relationships/footer" Target="footer5293.xml"/><Relationship Id="rId1772" Type="http://schemas.openxmlformats.org/officeDocument/2006/relationships/footer" Target="footer5296.xml"/><Relationship Id="rId1773" Type="http://schemas.openxmlformats.org/officeDocument/2006/relationships/footer" Target="footer5299.xml"/><Relationship Id="rId1774" Type="http://schemas.openxmlformats.org/officeDocument/2006/relationships/footer" Target="footer5302.xml"/><Relationship Id="rId1775" Type="http://schemas.openxmlformats.org/officeDocument/2006/relationships/footer" Target="footer5305.xml"/><Relationship Id="rId1776" Type="http://schemas.openxmlformats.org/officeDocument/2006/relationships/footer" Target="footer5308.xml"/><Relationship Id="rId1777" Type="http://schemas.openxmlformats.org/officeDocument/2006/relationships/footer" Target="footer5311.xml"/><Relationship Id="rId1778" Type="http://schemas.openxmlformats.org/officeDocument/2006/relationships/footer" Target="footer5314.xml"/><Relationship Id="rId1779" Type="http://schemas.openxmlformats.org/officeDocument/2006/relationships/footer" Target="footer5317.xml"/><Relationship Id="rId1780" Type="http://schemas.openxmlformats.org/officeDocument/2006/relationships/footer" Target="footer5320.xml"/><Relationship Id="rId1781" Type="http://schemas.openxmlformats.org/officeDocument/2006/relationships/footer" Target="footer5323.xml"/><Relationship Id="rId1782" Type="http://schemas.openxmlformats.org/officeDocument/2006/relationships/footer" Target="footer5326.xml"/><Relationship Id="rId1783" Type="http://schemas.openxmlformats.org/officeDocument/2006/relationships/footer" Target="footer5329.xml"/><Relationship Id="rId1784" Type="http://schemas.openxmlformats.org/officeDocument/2006/relationships/footer" Target="footer5332.xml"/><Relationship Id="rId1785" Type="http://schemas.openxmlformats.org/officeDocument/2006/relationships/footer" Target="footer5335.xml"/><Relationship Id="rId1786" Type="http://schemas.openxmlformats.org/officeDocument/2006/relationships/footer" Target="footer5338.xml"/><Relationship Id="rId1787" Type="http://schemas.openxmlformats.org/officeDocument/2006/relationships/footer" Target="footer5341.xml"/><Relationship Id="rId1788" Type="http://schemas.openxmlformats.org/officeDocument/2006/relationships/footer" Target="footer5344.xml"/><Relationship Id="rId1789" Type="http://schemas.openxmlformats.org/officeDocument/2006/relationships/footer" Target="footer5347.xml"/><Relationship Id="rId1790" Type="http://schemas.openxmlformats.org/officeDocument/2006/relationships/footer" Target="footer5350.xml"/><Relationship Id="rId1791" Type="http://schemas.openxmlformats.org/officeDocument/2006/relationships/footer" Target="footer5353.xml"/><Relationship Id="rId1792" Type="http://schemas.openxmlformats.org/officeDocument/2006/relationships/footer" Target="footer5356.xml"/><Relationship Id="rId1793" Type="http://schemas.openxmlformats.org/officeDocument/2006/relationships/footer" Target="footer5359.xml"/><Relationship Id="rId1794" Type="http://schemas.openxmlformats.org/officeDocument/2006/relationships/footer" Target="footer5362.xml"/><Relationship Id="rId1795" Type="http://schemas.openxmlformats.org/officeDocument/2006/relationships/footer" Target="footer5365.xml"/><Relationship Id="rId1796" Type="http://schemas.openxmlformats.org/officeDocument/2006/relationships/footer" Target="footer5368.xml"/><Relationship Id="rId1797" Type="http://schemas.openxmlformats.org/officeDocument/2006/relationships/footer" Target="footer5371.xml"/><Relationship Id="rId1798" Type="http://schemas.openxmlformats.org/officeDocument/2006/relationships/footer" Target="footer5374.xml"/><Relationship Id="rId1799" Type="http://schemas.openxmlformats.org/officeDocument/2006/relationships/footer" Target="footer5377.xml"/><Relationship Id="rId1800" Type="http://schemas.openxmlformats.org/officeDocument/2006/relationships/footer" Target="footer5380.xml"/><Relationship Id="rId1801" Type="http://schemas.openxmlformats.org/officeDocument/2006/relationships/footer" Target="footer5383.xml"/><Relationship Id="rId1802" Type="http://schemas.openxmlformats.org/officeDocument/2006/relationships/footer" Target="footer5386.xml"/><Relationship Id="rId1803" Type="http://schemas.openxmlformats.org/officeDocument/2006/relationships/footer" Target="footer5389.xml"/><Relationship Id="rId1804" Type="http://schemas.openxmlformats.org/officeDocument/2006/relationships/footer" Target="footer5392.xml"/><Relationship Id="rId1805" Type="http://schemas.openxmlformats.org/officeDocument/2006/relationships/footer" Target="footer5395.xml"/><Relationship Id="rId1806" Type="http://schemas.openxmlformats.org/officeDocument/2006/relationships/footer" Target="footer5398.xml"/><Relationship Id="rId1807" Type="http://schemas.openxmlformats.org/officeDocument/2006/relationships/footer" Target="footer5401.xml"/><Relationship Id="rId1808" Type="http://schemas.openxmlformats.org/officeDocument/2006/relationships/footer" Target="footer5404.xml"/><Relationship Id="rId1809" Type="http://schemas.openxmlformats.org/officeDocument/2006/relationships/footer" Target="footer5407.xml"/><Relationship Id="rId1810" Type="http://schemas.openxmlformats.org/officeDocument/2006/relationships/footer" Target="footer5410.xml"/><Relationship Id="rId1811" Type="http://schemas.openxmlformats.org/officeDocument/2006/relationships/footer" Target="footer5413.xml"/><Relationship Id="rId1812" Type="http://schemas.openxmlformats.org/officeDocument/2006/relationships/footer" Target="footer5416.xml"/><Relationship Id="rId1813" Type="http://schemas.openxmlformats.org/officeDocument/2006/relationships/footer" Target="footer5419.xml"/><Relationship Id="rId1814" Type="http://schemas.openxmlformats.org/officeDocument/2006/relationships/footer" Target="footer5422.xml"/><Relationship Id="rId1815" Type="http://schemas.openxmlformats.org/officeDocument/2006/relationships/footer" Target="footer5425.xml"/><Relationship Id="rId1816" Type="http://schemas.openxmlformats.org/officeDocument/2006/relationships/footer" Target="footer5428.xml"/><Relationship Id="rId1817" Type="http://schemas.openxmlformats.org/officeDocument/2006/relationships/footer" Target="footer5431.xml"/><Relationship Id="rId1818" Type="http://schemas.openxmlformats.org/officeDocument/2006/relationships/footer" Target="footer5434.xml"/><Relationship Id="rId1819" Type="http://schemas.openxmlformats.org/officeDocument/2006/relationships/footer" Target="footer5437.xml"/><Relationship Id="rId1820" Type="http://schemas.openxmlformats.org/officeDocument/2006/relationships/footer" Target="footer5440.xml"/><Relationship Id="rId1821" Type="http://schemas.openxmlformats.org/officeDocument/2006/relationships/footer" Target="footer5443.xml"/><Relationship Id="rId1822" Type="http://schemas.openxmlformats.org/officeDocument/2006/relationships/footer" Target="footer5446.xml"/><Relationship Id="rId1823" Type="http://schemas.openxmlformats.org/officeDocument/2006/relationships/footer" Target="footer5449.xml"/><Relationship Id="rId1824" Type="http://schemas.openxmlformats.org/officeDocument/2006/relationships/footer" Target="footer5452.xml"/><Relationship Id="rId1825" Type="http://schemas.openxmlformats.org/officeDocument/2006/relationships/footer" Target="footer5455.xml"/><Relationship Id="rId1826" Type="http://schemas.openxmlformats.org/officeDocument/2006/relationships/footer" Target="footer5458.xml"/><Relationship Id="rId1827" Type="http://schemas.openxmlformats.org/officeDocument/2006/relationships/footer" Target="footer5461.xml"/><Relationship Id="rId1828" Type="http://schemas.openxmlformats.org/officeDocument/2006/relationships/footer" Target="footer5464.xml"/><Relationship Id="rId1829" Type="http://schemas.openxmlformats.org/officeDocument/2006/relationships/footer" Target="footer5467.xml"/><Relationship Id="rId1830" Type="http://schemas.openxmlformats.org/officeDocument/2006/relationships/footer" Target="footer5470.xml"/><Relationship Id="rId1831" Type="http://schemas.openxmlformats.org/officeDocument/2006/relationships/footer" Target="footer5473.xml"/><Relationship Id="rId1832" Type="http://schemas.openxmlformats.org/officeDocument/2006/relationships/footer" Target="footer5476.xml"/><Relationship Id="rId1833" Type="http://schemas.openxmlformats.org/officeDocument/2006/relationships/footer" Target="footer5479.xml"/><Relationship Id="rId1834" Type="http://schemas.openxmlformats.org/officeDocument/2006/relationships/footer" Target="footer5482.xml"/><Relationship Id="rId1835" Type="http://schemas.openxmlformats.org/officeDocument/2006/relationships/footer" Target="footer5485.xml"/><Relationship Id="rId1836" Type="http://schemas.openxmlformats.org/officeDocument/2006/relationships/footer" Target="footer5488.xml"/><Relationship Id="rId1837" Type="http://schemas.openxmlformats.org/officeDocument/2006/relationships/footer" Target="footer5491.xml"/><Relationship Id="rId1838" Type="http://schemas.openxmlformats.org/officeDocument/2006/relationships/footer" Target="footer5494.xml"/><Relationship Id="rId1839" Type="http://schemas.openxmlformats.org/officeDocument/2006/relationships/footer" Target="footer5497.xml"/><Relationship Id="rId1840" Type="http://schemas.openxmlformats.org/officeDocument/2006/relationships/footer" Target="footer5500.xml"/><Relationship Id="rId1841" Type="http://schemas.openxmlformats.org/officeDocument/2006/relationships/footer" Target="footer5503.xml"/><Relationship Id="rId1842" Type="http://schemas.openxmlformats.org/officeDocument/2006/relationships/footer" Target="footer5506.xml"/><Relationship Id="rId1843" Type="http://schemas.openxmlformats.org/officeDocument/2006/relationships/footer" Target="footer5509.xml"/><Relationship Id="rId1844" Type="http://schemas.openxmlformats.org/officeDocument/2006/relationships/footer" Target="footer5512.xml"/><Relationship Id="rId1845" Type="http://schemas.openxmlformats.org/officeDocument/2006/relationships/footer" Target="footer5515.xml"/><Relationship Id="rId1846" Type="http://schemas.openxmlformats.org/officeDocument/2006/relationships/footer" Target="footer5518.xml"/><Relationship Id="rId1847" Type="http://schemas.openxmlformats.org/officeDocument/2006/relationships/footer" Target="footer5521.xml"/><Relationship Id="rId1848" Type="http://schemas.openxmlformats.org/officeDocument/2006/relationships/footer" Target="footer5524.xml"/><Relationship Id="rId1849" Type="http://schemas.openxmlformats.org/officeDocument/2006/relationships/footer" Target="footer5527.xml"/><Relationship Id="rId1850" Type="http://schemas.openxmlformats.org/officeDocument/2006/relationships/footer" Target="footer5530.xml"/><Relationship Id="rId1851" Type="http://schemas.openxmlformats.org/officeDocument/2006/relationships/footer" Target="footer5533.xml"/><Relationship Id="rId1852" Type="http://schemas.openxmlformats.org/officeDocument/2006/relationships/footer" Target="footer5536.xml"/><Relationship Id="rId1853" Type="http://schemas.openxmlformats.org/officeDocument/2006/relationships/footer" Target="footer5539.xml"/><Relationship Id="rId1854" Type="http://schemas.openxmlformats.org/officeDocument/2006/relationships/footer" Target="footer5542.xml"/><Relationship Id="rId1855" Type="http://schemas.openxmlformats.org/officeDocument/2006/relationships/footer" Target="footer5545.xml"/><Relationship Id="rId1856" Type="http://schemas.openxmlformats.org/officeDocument/2006/relationships/footer" Target="footer5548.xml"/><Relationship Id="rId1857" Type="http://schemas.openxmlformats.org/officeDocument/2006/relationships/footer" Target="footer5551.xml"/><Relationship Id="rId1858" Type="http://schemas.openxmlformats.org/officeDocument/2006/relationships/footer" Target="footer5554.xml"/><Relationship Id="rId1859" Type="http://schemas.openxmlformats.org/officeDocument/2006/relationships/footer" Target="footer5557.xml"/><Relationship Id="rId1860" Type="http://schemas.openxmlformats.org/officeDocument/2006/relationships/footer" Target="footer5560.xml"/><Relationship Id="rId1861" Type="http://schemas.openxmlformats.org/officeDocument/2006/relationships/footer" Target="footer5563.xml"/><Relationship Id="rId1862" Type="http://schemas.openxmlformats.org/officeDocument/2006/relationships/footer" Target="footer5566.xml"/><Relationship Id="rId1863" Type="http://schemas.openxmlformats.org/officeDocument/2006/relationships/footer" Target="footer5569.xml"/><Relationship Id="rId1864" Type="http://schemas.openxmlformats.org/officeDocument/2006/relationships/footer" Target="footer5572.xml"/><Relationship Id="rId1865" Type="http://schemas.openxmlformats.org/officeDocument/2006/relationships/footer" Target="footer5575.xml"/><Relationship Id="rId1866" Type="http://schemas.openxmlformats.org/officeDocument/2006/relationships/footer" Target="footer5578.xml"/><Relationship Id="rId1867" Type="http://schemas.openxmlformats.org/officeDocument/2006/relationships/footer" Target="footer5581.xml"/><Relationship Id="rId1868" Type="http://schemas.openxmlformats.org/officeDocument/2006/relationships/footer" Target="footer5584.xml"/><Relationship Id="rId1869" Type="http://schemas.openxmlformats.org/officeDocument/2006/relationships/footer" Target="footer5587.xml"/><Relationship Id="rId1870" Type="http://schemas.openxmlformats.org/officeDocument/2006/relationships/footer" Target="footer5590.xml"/><Relationship Id="rId1871" Type="http://schemas.openxmlformats.org/officeDocument/2006/relationships/footer" Target="footer5593.xml"/><Relationship Id="rId1872" Type="http://schemas.openxmlformats.org/officeDocument/2006/relationships/footer" Target="footer5596.xml"/><Relationship Id="rId1873" Type="http://schemas.openxmlformats.org/officeDocument/2006/relationships/footer" Target="footer5599.xml"/><Relationship Id="rId1874" Type="http://schemas.openxmlformats.org/officeDocument/2006/relationships/footer" Target="footer5602.xml"/><Relationship Id="rId1875" Type="http://schemas.openxmlformats.org/officeDocument/2006/relationships/footer" Target="footer5605.xml"/><Relationship Id="rId1876" Type="http://schemas.openxmlformats.org/officeDocument/2006/relationships/footer" Target="footer5608.xml"/><Relationship Id="rId1877" Type="http://schemas.openxmlformats.org/officeDocument/2006/relationships/footer" Target="footer5611.xml"/><Relationship Id="rId1878" Type="http://schemas.openxmlformats.org/officeDocument/2006/relationships/footer" Target="footer5614.xml"/><Relationship Id="rId1879" Type="http://schemas.openxmlformats.org/officeDocument/2006/relationships/footer" Target="footer5617.xml"/><Relationship Id="rId1880" Type="http://schemas.openxmlformats.org/officeDocument/2006/relationships/footer" Target="footer5620.xml"/><Relationship Id="rId1881" Type="http://schemas.openxmlformats.org/officeDocument/2006/relationships/footer" Target="footer5623.xml"/><Relationship Id="rId1882" Type="http://schemas.openxmlformats.org/officeDocument/2006/relationships/footer" Target="footer5626.xml"/><Relationship Id="rId1883" Type="http://schemas.openxmlformats.org/officeDocument/2006/relationships/footer" Target="footer5629.xml"/><Relationship Id="rId1884" Type="http://schemas.openxmlformats.org/officeDocument/2006/relationships/footer" Target="footer5632.xml"/><Relationship Id="rId1885" Type="http://schemas.openxmlformats.org/officeDocument/2006/relationships/footer" Target="footer5635.xml"/><Relationship Id="rId1886" Type="http://schemas.openxmlformats.org/officeDocument/2006/relationships/footer" Target="footer5638.xml"/><Relationship Id="rId1887" Type="http://schemas.openxmlformats.org/officeDocument/2006/relationships/footer" Target="footer5641.xml"/><Relationship Id="rId1888" Type="http://schemas.openxmlformats.org/officeDocument/2006/relationships/footer" Target="footer5644.xml"/><Relationship Id="rId1889" Type="http://schemas.openxmlformats.org/officeDocument/2006/relationships/footer" Target="footer5647.xml"/><Relationship Id="rId1890" Type="http://schemas.openxmlformats.org/officeDocument/2006/relationships/footer" Target="footer5650.xml"/><Relationship Id="rId1891" Type="http://schemas.openxmlformats.org/officeDocument/2006/relationships/footer" Target="footer5653.xml"/><Relationship Id="rId1892" Type="http://schemas.openxmlformats.org/officeDocument/2006/relationships/footer" Target="footer5656.xml"/><Relationship Id="rId1893" Type="http://schemas.openxmlformats.org/officeDocument/2006/relationships/footer" Target="footer5659.xml"/><Relationship Id="rId1894" Type="http://schemas.openxmlformats.org/officeDocument/2006/relationships/footer" Target="footer5662.xml"/><Relationship Id="rId1895" Type="http://schemas.openxmlformats.org/officeDocument/2006/relationships/footer" Target="footer5665.xml"/><Relationship Id="rId1896" Type="http://schemas.openxmlformats.org/officeDocument/2006/relationships/footer" Target="footer5668.xml"/><Relationship Id="rId1897" Type="http://schemas.openxmlformats.org/officeDocument/2006/relationships/footer" Target="footer5671.xml"/><Relationship Id="rId1898" Type="http://schemas.openxmlformats.org/officeDocument/2006/relationships/footer" Target="footer5674.xml"/><Relationship Id="rId1899" Type="http://schemas.openxmlformats.org/officeDocument/2006/relationships/footer" Target="footer5677.xml"/><Relationship Id="rId1900" Type="http://schemas.openxmlformats.org/officeDocument/2006/relationships/footer" Target="footer5680.xml"/><Relationship Id="rId1901" Type="http://schemas.openxmlformats.org/officeDocument/2006/relationships/footer" Target="footer5683.xml"/><Relationship Id="rId1902" Type="http://schemas.openxmlformats.org/officeDocument/2006/relationships/footer" Target="footer5686.xml"/><Relationship Id="rId1903" Type="http://schemas.openxmlformats.org/officeDocument/2006/relationships/footer" Target="footer5689.xml"/><Relationship Id="rId1904" Type="http://schemas.openxmlformats.org/officeDocument/2006/relationships/footer" Target="footer5692.xml"/><Relationship Id="rId1905" Type="http://schemas.openxmlformats.org/officeDocument/2006/relationships/footer" Target="footer5695.xml"/><Relationship Id="rId1906" Type="http://schemas.openxmlformats.org/officeDocument/2006/relationships/footer" Target="footer5698.xml"/><Relationship Id="rId1907" Type="http://schemas.openxmlformats.org/officeDocument/2006/relationships/footer" Target="footer5701.xml"/><Relationship Id="rId1908" Type="http://schemas.openxmlformats.org/officeDocument/2006/relationships/footer" Target="footer5704.xml"/><Relationship Id="rId1909" Type="http://schemas.openxmlformats.org/officeDocument/2006/relationships/footer" Target="footer5707.xml"/><Relationship Id="rId1910" Type="http://schemas.openxmlformats.org/officeDocument/2006/relationships/footer" Target="footer5710.xml"/><Relationship Id="rId1911" Type="http://schemas.openxmlformats.org/officeDocument/2006/relationships/footer" Target="footer5713.xml"/><Relationship Id="rId1912" Type="http://schemas.openxmlformats.org/officeDocument/2006/relationships/footer" Target="footer5716.xml"/><Relationship Id="rId1913" Type="http://schemas.openxmlformats.org/officeDocument/2006/relationships/footer" Target="footer5719.xml"/><Relationship Id="rId1914" Type="http://schemas.openxmlformats.org/officeDocument/2006/relationships/footer" Target="footer5722.xml"/><Relationship Id="rId1915" Type="http://schemas.openxmlformats.org/officeDocument/2006/relationships/footer" Target="footer5725.xml"/><Relationship Id="rId1916" Type="http://schemas.openxmlformats.org/officeDocument/2006/relationships/footer" Target="footer5728.xml"/><Relationship Id="rId1917" Type="http://schemas.openxmlformats.org/officeDocument/2006/relationships/footer" Target="footer5731.xml"/><Relationship Id="rId1918" Type="http://schemas.openxmlformats.org/officeDocument/2006/relationships/footer" Target="footer5734.xml"/><Relationship Id="rId1919" Type="http://schemas.openxmlformats.org/officeDocument/2006/relationships/footer" Target="footer5737.xml"/><Relationship Id="rId1920" Type="http://schemas.openxmlformats.org/officeDocument/2006/relationships/footer" Target="footer5740.xml"/><Relationship Id="rId1921" Type="http://schemas.openxmlformats.org/officeDocument/2006/relationships/footer" Target="footer5743.xml"/><Relationship Id="rId1922" Type="http://schemas.openxmlformats.org/officeDocument/2006/relationships/footer" Target="footer5746.xml"/><Relationship Id="rId1923" Type="http://schemas.openxmlformats.org/officeDocument/2006/relationships/footer" Target="footer5749.xml"/><Relationship Id="rId1924" Type="http://schemas.openxmlformats.org/officeDocument/2006/relationships/footer" Target="footer5752.xml"/><Relationship Id="rId1925" Type="http://schemas.openxmlformats.org/officeDocument/2006/relationships/footer" Target="footer5755.xml"/><Relationship Id="rId1926" Type="http://schemas.openxmlformats.org/officeDocument/2006/relationships/footer" Target="footer5758.xml"/><Relationship Id="rId1927" Type="http://schemas.openxmlformats.org/officeDocument/2006/relationships/footer" Target="footer5761.xml"/><Relationship Id="rId1928" Type="http://schemas.openxmlformats.org/officeDocument/2006/relationships/footer" Target="footer5764.xml"/><Relationship Id="rId1929" Type="http://schemas.openxmlformats.org/officeDocument/2006/relationships/footer" Target="footer5767.xml"/><Relationship Id="rId1930" Type="http://schemas.openxmlformats.org/officeDocument/2006/relationships/footer" Target="footer5770.xml"/><Relationship Id="rId1931" Type="http://schemas.openxmlformats.org/officeDocument/2006/relationships/footer" Target="footer5773.xml"/><Relationship Id="rId1932" Type="http://schemas.openxmlformats.org/officeDocument/2006/relationships/footer" Target="footer5776.xml"/><Relationship Id="rId1933" Type="http://schemas.openxmlformats.org/officeDocument/2006/relationships/footer" Target="footer5779.xml"/><Relationship Id="rId1934" Type="http://schemas.openxmlformats.org/officeDocument/2006/relationships/footer" Target="footer5782.xml"/><Relationship Id="rId1935" Type="http://schemas.openxmlformats.org/officeDocument/2006/relationships/footer" Target="footer5785.xml"/><Relationship Id="rId1936" Type="http://schemas.openxmlformats.org/officeDocument/2006/relationships/footer" Target="footer5788.xml"/><Relationship Id="rId1937" Type="http://schemas.openxmlformats.org/officeDocument/2006/relationships/footer" Target="footer5791.xml"/><Relationship Id="rId1938" Type="http://schemas.openxmlformats.org/officeDocument/2006/relationships/footer" Target="footer5794.xml"/><Relationship Id="rId1939" Type="http://schemas.openxmlformats.org/officeDocument/2006/relationships/footer" Target="footer5797.xml"/><Relationship Id="rId1940" Type="http://schemas.openxmlformats.org/officeDocument/2006/relationships/footer" Target="footer5800.xml"/><Relationship Id="rId1941" Type="http://schemas.openxmlformats.org/officeDocument/2006/relationships/footer" Target="footer5803.xml"/><Relationship Id="rId1942" Type="http://schemas.openxmlformats.org/officeDocument/2006/relationships/footer" Target="footer5806.xml"/><Relationship Id="rId1943" Type="http://schemas.openxmlformats.org/officeDocument/2006/relationships/footer" Target="footer5809.xml"/><Relationship Id="rId1944" Type="http://schemas.openxmlformats.org/officeDocument/2006/relationships/footer" Target="footer5812.xml"/><Relationship Id="rId1945" Type="http://schemas.openxmlformats.org/officeDocument/2006/relationships/footer" Target="footer5815.xml"/><Relationship Id="rId1946" Type="http://schemas.openxmlformats.org/officeDocument/2006/relationships/footer" Target="footer5818.xml"/><Relationship Id="rId1947" Type="http://schemas.openxmlformats.org/officeDocument/2006/relationships/footer" Target="footer5821.xml"/><Relationship Id="rId1948" Type="http://schemas.openxmlformats.org/officeDocument/2006/relationships/footer" Target="footer5824.xml"/><Relationship Id="rId1949" Type="http://schemas.openxmlformats.org/officeDocument/2006/relationships/footer" Target="footer5827.xml"/><Relationship Id="rId1950" Type="http://schemas.openxmlformats.org/officeDocument/2006/relationships/footer" Target="footer5830.xml"/><Relationship Id="rId1951" Type="http://schemas.openxmlformats.org/officeDocument/2006/relationships/footer" Target="footer5833.xml"/><Relationship Id="rId1952" Type="http://schemas.openxmlformats.org/officeDocument/2006/relationships/footer" Target="footer5836.xml"/><Relationship Id="rId1953" Type="http://schemas.openxmlformats.org/officeDocument/2006/relationships/footer" Target="footer5839.xml"/><Relationship Id="rId1954" Type="http://schemas.openxmlformats.org/officeDocument/2006/relationships/footer" Target="footer5842.xml"/><Relationship Id="rId1955" Type="http://schemas.openxmlformats.org/officeDocument/2006/relationships/footer" Target="footer5845.xml"/><Relationship Id="rId1956" Type="http://schemas.openxmlformats.org/officeDocument/2006/relationships/footer" Target="footer5848.xml"/><Relationship Id="rId1957" Type="http://schemas.openxmlformats.org/officeDocument/2006/relationships/footer" Target="footer5851.xml"/><Relationship Id="rId1958" Type="http://schemas.openxmlformats.org/officeDocument/2006/relationships/footer" Target="footer5854.xml"/><Relationship Id="rId1959" Type="http://schemas.openxmlformats.org/officeDocument/2006/relationships/footer" Target="footer5857.xml"/><Relationship Id="rId1960" Type="http://schemas.openxmlformats.org/officeDocument/2006/relationships/footer" Target="footer5860.xml"/><Relationship Id="rId1961" Type="http://schemas.openxmlformats.org/officeDocument/2006/relationships/footer" Target="footer5863.xml"/><Relationship Id="rId1962" Type="http://schemas.openxmlformats.org/officeDocument/2006/relationships/footer" Target="footer5866.xml"/><Relationship Id="rId1963" Type="http://schemas.openxmlformats.org/officeDocument/2006/relationships/footer" Target="footer5869.xml"/><Relationship Id="rId1964" Type="http://schemas.openxmlformats.org/officeDocument/2006/relationships/footer" Target="footer5872.xml"/><Relationship Id="rId1965" Type="http://schemas.openxmlformats.org/officeDocument/2006/relationships/footer" Target="footer5875.xml"/><Relationship Id="rId1966" Type="http://schemas.openxmlformats.org/officeDocument/2006/relationships/footer" Target="footer5878.xml"/><Relationship Id="rId1967" Type="http://schemas.openxmlformats.org/officeDocument/2006/relationships/footer" Target="footer5881.xml"/><Relationship Id="rId1968" Type="http://schemas.openxmlformats.org/officeDocument/2006/relationships/footer" Target="footer5884.xml"/><Relationship Id="rId1969" Type="http://schemas.openxmlformats.org/officeDocument/2006/relationships/footer" Target="footer5887.xml"/><Relationship Id="rId1970" Type="http://schemas.openxmlformats.org/officeDocument/2006/relationships/footer" Target="footer5890.xml"/><Relationship Id="rId1971" Type="http://schemas.openxmlformats.org/officeDocument/2006/relationships/footer" Target="footer5893.xml"/><Relationship Id="rId1972" Type="http://schemas.openxmlformats.org/officeDocument/2006/relationships/footer" Target="footer5896.xml"/><Relationship Id="rId1973" Type="http://schemas.openxmlformats.org/officeDocument/2006/relationships/footer" Target="footer5899.xml"/><Relationship Id="rId1974" Type="http://schemas.openxmlformats.org/officeDocument/2006/relationships/footer" Target="footer5902.xml"/><Relationship Id="rId1975" Type="http://schemas.openxmlformats.org/officeDocument/2006/relationships/footer" Target="footer5905.xml"/><Relationship Id="rId1976" Type="http://schemas.openxmlformats.org/officeDocument/2006/relationships/footer" Target="footer5908.xml"/><Relationship Id="rId1977" Type="http://schemas.openxmlformats.org/officeDocument/2006/relationships/footer" Target="footer5911.xml"/><Relationship Id="rId1978" Type="http://schemas.openxmlformats.org/officeDocument/2006/relationships/footer" Target="footer5914.xml"/><Relationship Id="rId1979" Type="http://schemas.openxmlformats.org/officeDocument/2006/relationships/footer" Target="footer5917.xml"/><Relationship Id="rId1980" Type="http://schemas.openxmlformats.org/officeDocument/2006/relationships/footer" Target="footer5920.xml"/><Relationship Id="rId1981" Type="http://schemas.openxmlformats.org/officeDocument/2006/relationships/footer" Target="footer5923.xml"/><Relationship Id="rId1982" Type="http://schemas.openxmlformats.org/officeDocument/2006/relationships/footer" Target="footer5926.xml"/><Relationship Id="rId1983" Type="http://schemas.openxmlformats.org/officeDocument/2006/relationships/footer" Target="footer5929.xml"/><Relationship Id="rId1984" Type="http://schemas.openxmlformats.org/officeDocument/2006/relationships/footer" Target="footer5932.xml"/><Relationship Id="rId1985" Type="http://schemas.openxmlformats.org/officeDocument/2006/relationships/footer" Target="footer5935.xml"/><Relationship Id="rId1986" Type="http://schemas.openxmlformats.org/officeDocument/2006/relationships/footer" Target="footer5938.xml"/><Relationship Id="rId1987" Type="http://schemas.openxmlformats.org/officeDocument/2006/relationships/footer" Target="footer5941.xml"/><Relationship Id="rId1988" Type="http://schemas.openxmlformats.org/officeDocument/2006/relationships/footer" Target="footer5944.xml"/><Relationship Id="rId1989" Type="http://schemas.openxmlformats.org/officeDocument/2006/relationships/footer" Target="footer5947.xml"/><Relationship Id="rId1990" Type="http://schemas.openxmlformats.org/officeDocument/2006/relationships/footer" Target="footer5950.xml"/><Relationship Id="rId1991" Type="http://schemas.openxmlformats.org/officeDocument/2006/relationships/footer" Target="footer5953.xml"/><Relationship Id="rId1992" Type="http://schemas.openxmlformats.org/officeDocument/2006/relationships/footer" Target="footer5956.xml"/><Relationship Id="rId1993" Type="http://schemas.openxmlformats.org/officeDocument/2006/relationships/footer" Target="footer5959.xml"/><Relationship Id="rId1994" Type="http://schemas.openxmlformats.org/officeDocument/2006/relationships/footer" Target="footer5962.xml"/><Relationship Id="rId1995" Type="http://schemas.openxmlformats.org/officeDocument/2006/relationships/footer" Target="footer5965.xml"/><Relationship Id="rId1996" Type="http://schemas.openxmlformats.org/officeDocument/2006/relationships/footer" Target="footer5968.xml"/><Relationship Id="rId1997" Type="http://schemas.openxmlformats.org/officeDocument/2006/relationships/footer" Target="footer5971.xml"/><Relationship Id="rId1998" Type="http://schemas.openxmlformats.org/officeDocument/2006/relationships/footer" Target="footer5974.xml"/><Relationship Id="rId1999" Type="http://schemas.openxmlformats.org/officeDocument/2006/relationships/footer" Target="footer5977.xml"/><Relationship Id="rId2000" Type="http://schemas.openxmlformats.org/officeDocument/2006/relationships/footer" Target="footer5980.xml"/><Relationship Id="rId2001" Type="http://schemas.openxmlformats.org/officeDocument/2006/relationships/footer" Target="footer5983.xml"/><Relationship Id="rId2002" Type="http://schemas.openxmlformats.org/officeDocument/2006/relationships/footer" Target="footer5986.xml"/><Relationship Id="rId2003" Type="http://schemas.openxmlformats.org/officeDocument/2006/relationships/footer" Target="footer5989.xml"/><Relationship Id="rId2004" Type="http://schemas.openxmlformats.org/officeDocument/2006/relationships/footer" Target="footer5992.xml"/><Relationship Id="rId2005" Type="http://schemas.openxmlformats.org/officeDocument/2006/relationships/footer" Target="footer5995.xml"/><Relationship Id="rId2006" Type="http://schemas.openxmlformats.org/officeDocument/2006/relationships/footer" Target="footer5998.xml"/><Relationship Id="rId2007" Type="http://schemas.openxmlformats.org/officeDocument/2006/relationships/footer" Target="footer6001.xml"/><Relationship Id="rId2008" Type="http://schemas.openxmlformats.org/officeDocument/2006/relationships/footer" Target="footer6004.xml"/><Relationship Id="rId2009" Type="http://schemas.openxmlformats.org/officeDocument/2006/relationships/footer" Target="footer6007.xml"/><Relationship Id="rId2010" Type="http://schemas.openxmlformats.org/officeDocument/2006/relationships/footer" Target="footer6010.xml"/><Relationship Id="rId2011" Type="http://schemas.openxmlformats.org/officeDocument/2006/relationships/footer" Target="footer6013.xml"/><Relationship Id="rId2012" Type="http://schemas.openxmlformats.org/officeDocument/2006/relationships/footer" Target="footer6016.xml"/><Relationship Id="rId2013" Type="http://schemas.openxmlformats.org/officeDocument/2006/relationships/footer" Target="footer6019.xml"/><Relationship Id="rId2014" Type="http://schemas.openxmlformats.org/officeDocument/2006/relationships/footer" Target="footer6022.xml"/><Relationship Id="rId2015" Type="http://schemas.openxmlformats.org/officeDocument/2006/relationships/footer" Target="footer6025.xml"/><Relationship Id="rId2016" Type="http://schemas.openxmlformats.org/officeDocument/2006/relationships/footer" Target="footer6028.xml"/><Relationship Id="rId2017" Type="http://schemas.openxmlformats.org/officeDocument/2006/relationships/footer" Target="footer6031.xml"/><Relationship Id="rId2018" Type="http://schemas.openxmlformats.org/officeDocument/2006/relationships/footer" Target="footer6034.xml"/><Relationship Id="rId2019" Type="http://schemas.openxmlformats.org/officeDocument/2006/relationships/footer" Target="footer6037.xml"/><Relationship Id="rId2020" Type="http://schemas.openxmlformats.org/officeDocument/2006/relationships/footer" Target="footer6040.xml"/><Relationship Id="rId2021" Type="http://schemas.openxmlformats.org/officeDocument/2006/relationships/footer" Target="footer6043.xml"/><Relationship Id="rId2022" Type="http://schemas.openxmlformats.org/officeDocument/2006/relationships/footer" Target="footer6046.xml"/><Relationship Id="rId2023" Type="http://schemas.openxmlformats.org/officeDocument/2006/relationships/footer" Target="footer6049.xml"/><Relationship Id="rId2024" Type="http://schemas.openxmlformats.org/officeDocument/2006/relationships/footer" Target="footer6052.xml"/><Relationship Id="rId2025" Type="http://schemas.openxmlformats.org/officeDocument/2006/relationships/footer" Target="footer6055.xml"/><Relationship Id="rId2026" Type="http://schemas.openxmlformats.org/officeDocument/2006/relationships/footer" Target="footer6058.xml"/><Relationship Id="rId2027" Type="http://schemas.openxmlformats.org/officeDocument/2006/relationships/footer" Target="footer6061.xml"/><Relationship Id="rId2028" Type="http://schemas.openxmlformats.org/officeDocument/2006/relationships/footer" Target="footer6064.xml"/><Relationship Id="rId2029" Type="http://schemas.openxmlformats.org/officeDocument/2006/relationships/footer" Target="footer6067.xml"/><Relationship Id="rId2030" Type="http://schemas.openxmlformats.org/officeDocument/2006/relationships/footer" Target="footer6070.xml"/><Relationship Id="rId2031" Type="http://schemas.openxmlformats.org/officeDocument/2006/relationships/footer" Target="footer6073.xml"/><Relationship Id="rId2032" Type="http://schemas.openxmlformats.org/officeDocument/2006/relationships/footer" Target="footer6076.xml"/><Relationship Id="rId2033" Type="http://schemas.openxmlformats.org/officeDocument/2006/relationships/footer" Target="footer6079.xml"/><Relationship Id="rId2034" Type="http://schemas.openxmlformats.org/officeDocument/2006/relationships/footer" Target="footer6082.xml"/><Relationship Id="rId2035" Type="http://schemas.openxmlformats.org/officeDocument/2006/relationships/footer" Target="footer6085.xml"/><Relationship Id="rId2036" Type="http://schemas.openxmlformats.org/officeDocument/2006/relationships/footer" Target="footer6088.xml"/><Relationship Id="rId2037" Type="http://schemas.openxmlformats.org/officeDocument/2006/relationships/footer" Target="footer6091.xml"/><Relationship Id="rId2038" Type="http://schemas.openxmlformats.org/officeDocument/2006/relationships/footer" Target="footer6094.xml"/><Relationship Id="rId2039" Type="http://schemas.openxmlformats.org/officeDocument/2006/relationships/footer" Target="footer6097.xml"/><Relationship Id="rId2040" Type="http://schemas.openxmlformats.org/officeDocument/2006/relationships/footer" Target="footer6100.xml"/><Relationship Id="rId2041" Type="http://schemas.openxmlformats.org/officeDocument/2006/relationships/footer" Target="footer6103.xml"/><Relationship Id="rId2042" Type="http://schemas.openxmlformats.org/officeDocument/2006/relationships/footer" Target="footer6106.xml"/><Relationship Id="rId2043" Type="http://schemas.openxmlformats.org/officeDocument/2006/relationships/footer" Target="footer6109.xml"/><Relationship Id="rId2044" Type="http://schemas.openxmlformats.org/officeDocument/2006/relationships/footer" Target="footer6112.xml"/><Relationship Id="rId2045" Type="http://schemas.openxmlformats.org/officeDocument/2006/relationships/footer" Target="footer6115.xml"/><Relationship Id="rId2046" Type="http://schemas.openxmlformats.org/officeDocument/2006/relationships/footer" Target="footer6118.xml"/><Relationship Id="rId2047" Type="http://schemas.openxmlformats.org/officeDocument/2006/relationships/footer" Target="footer61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بانک جامع فهرست الفبایی نسخ خطی جهان جلد 14 حرف ز</dc:title>
  <dc:description/>
  <dc:subject/>
  <cp:keywords/>
  <cp:category/>
  <cp:lastModifiedBy/>
  <dcterms:created xsi:type="dcterms:W3CDTF">2026-08-27T20:49:52+03:30</dcterms:created>
  <dcterms:modified xsi:type="dcterms:W3CDTF">2026-08-27T20:49:52+03:30</dcterms:modified>
</cp:coreProperties>
</file>

<file path=docProps/custom.xml><?xml version="1.0" encoding="utf-8"?>
<Properties xmlns="http://schemas.openxmlformats.org/officeDocument/2006/custom-properties" xmlns:vt="http://schemas.openxmlformats.org/officeDocument/2006/docPropsVTypes"/>
</file>